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4CF7B" w14:textId="049C9BD1" w:rsidR="00C37841" w:rsidRDefault="003D6760" w:rsidP="00CB46B1">
      <w:pPr>
        <w:jc w:val="center"/>
        <w:rPr>
          <w:rFonts w:ascii="Times New Roman" w:hAnsi="Times New Roman" w:cs="Times New Roman"/>
          <w:sz w:val="24"/>
          <w:szCs w:val="24"/>
        </w:rPr>
      </w:pPr>
      <w:r w:rsidRPr="001D5392">
        <w:rPr>
          <w:noProof/>
        </w:rPr>
        <w:drawing>
          <wp:inline distT="0" distB="0" distL="0" distR="0" wp14:anchorId="07124858" wp14:editId="6F0319B4">
            <wp:extent cx="4333875" cy="581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3875" cy="581025"/>
                    </a:xfrm>
                    <a:prstGeom prst="rect">
                      <a:avLst/>
                    </a:prstGeom>
                    <a:noFill/>
                    <a:ln>
                      <a:noFill/>
                    </a:ln>
                  </pic:spPr>
                </pic:pic>
              </a:graphicData>
            </a:graphic>
          </wp:inline>
        </w:drawing>
      </w:r>
    </w:p>
    <w:p w14:paraId="24FE1C15" w14:textId="36C3068F" w:rsidR="00B37F3F" w:rsidRPr="00B37F3F" w:rsidRDefault="00B37F3F" w:rsidP="00B37F3F">
      <w:pPr>
        <w:tabs>
          <w:tab w:val="right" w:pos="8080"/>
          <w:tab w:val="right" w:pos="9354"/>
        </w:tabs>
        <w:spacing w:after="0" w:line="240" w:lineRule="auto"/>
        <w:ind w:firstLine="6096"/>
        <w:rPr>
          <w:rFonts w:ascii="Times New Roman" w:eastAsia="Times New Roman" w:hAnsi="Times New Roman" w:cs="Times New Roman"/>
          <w:bCs/>
          <w:sz w:val="24"/>
          <w:szCs w:val="20"/>
        </w:rPr>
      </w:pPr>
    </w:p>
    <w:p w14:paraId="3E30B1C4" w14:textId="1396AF48" w:rsidR="00B37F3F" w:rsidRPr="003D6760" w:rsidRDefault="00B37F3F" w:rsidP="003D6760">
      <w:pPr>
        <w:widowControl w:val="0"/>
        <w:suppressAutoHyphens/>
        <w:spacing w:after="120" w:line="240" w:lineRule="auto"/>
        <w:jc w:val="right"/>
        <w:rPr>
          <w:rFonts w:ascii="Times New Roman" w:eastAsia="Times New Roman" w:hAnsi="Times New Roman" w:cs="Times New Roman"/>
          <w:sz w:val="24"/>
          <w:szCs w:val="20"/>
          <w:lang w:eastAsia="pl-PL"/>
        </w:rPr>
      </w:pPr>
      <w:r w:rsidRPr="00B37F3F">
        <w:rPr>
          <w:rFonts w:ascii="Times New Roman" w:eastAsia="Times New Roman" w:hAnsi="Times New Roman" w:cs="Times New Roman"/>
          <w:bCs/>
          <w:sz w:val="24"/>
          <w:szCs w:val="20"/>
          <w:lang w:eastAsia="pl-PL"/>
        </w:rPr>
        <w:t xml:space="preserve">                                                                                                        </w:t>
      </w:r>
      <w:r w:rsidR="00B46A91">
        <w:rPr>
          <w:rFonts w:ascii="Times New Roman" w:eastAsia="Times New Roman" w:hAnsi="Times New Roman" w:cs="Times New Roman"/>
          <w:bCs/>
          <w:sz w:val="24"/>
          <w:szCs w:val="20"/>
          <w:lang w:eastAsia="pl-PL"/>
        </w:rPr>
        <w:t>Twardogóra</w:t>
      </w:r>
      <w:r w:rsidRPr="00172589">
        <w:rPr>
          <w:rFonts w:ascii="Times New Roman" w:eastAsia="Times New Roman" w:hAnsi="Times New Roman" w:cs="Times New Roman"/>
          <w:bCs/>
          <w:sz w:val="24"/>
          <w:szCs w:val="20"/>
          <w:lang w:eastAsia="pl-PL"/>
        </w:rPr>
        <w:t xml:space="preserve">, dnia </w:t>
      </w:r>
      <w:r w:rsidRPr="00724C38">
        <w:rPr>
          <w:rFonts w:ascii="Times New Roman" w:eastAsia="Times New Roman" w:hAnsi="Times New Roman" w:cs="Times New Roman"/>
          <w:bCs/>
          <w:sz w:val="24"/>
          <w:szCs w:val="20"/>
          <w:lang w:eastAsia="pl-PL"/>
        </w:rPr>
        <w:t>202</w:t>
      </w:r>
      <w:r w:rsidR="00A508E8" w:rsidRPr="00724C38">
        <w:rPr>
          <w:rFonts w:ascii="Times New Roman" w:eastAsia="Times New Roman" w:hAnsi="Times New Roman" w:cs="Times New Roman"/>
          <w:bCs/>
          <w:sz w:val="24"/>
          <w:szCs w:val="20"/>
          <w:lang w:eastAsia="pl-PL"/>
        </w:rPr>
        <w:t>4</w:t>
      </w:r>
      <w:r w:rsidRPr="00724C38">
        <w:rPr>
          <w:rFonts w:ascii="Times New Roman" w:eastAsia="Times New Roman" w:hAnsi="Times New Roman" w:cs="Times New Roman"/>
          <w:bCs/>
          <w:sz w:val="24"/>
          <w:szCs w:val="20"/>
          <w:lang w:eastAsia="pl-PL"/>
        </w:rPr>
        <w:t>-</w:t>
      </w:r>
      <w:r w:rsidR="00B46A91" w:rsidRPr="00724C38">
        <w:rPr>
          <w:rFonts w:ascii="Times New Roman" w:eastAsia="Times New Roman" w:hAnsi="Times New Roman" w:cs="Times New Roman"/>
          <w:bCs/>
          <w:sz w:val="24"/>
          <w:szCs w:val="20"/>
          <w:lang w:eastAsia="pl-PL"/>
        </w:rPr>
        <w:t>11</w:t>
      </w:r>
      <w:r w:rsidR="002A7836" w:rsidRPr="00724C38">
        <w:rPr>
          <w:rFonts w:ascii="Times New Roman" w:eastAsia="Times New Roman" w:hAnsi="Times New Roman" w:cs="Times New Roman"/>
          <w:bCs/>
          <w:sz w:val="24"/>
          <w:szCs w:val="20"/>
          <w:lang w:eastAsia="pl-PL"/>
        </w:rPr>
        <w:t>-</w:t>
      </w:r>
      <w:r w:rsidR="00B46A91" w:rsidRPr="00724C38">
        <w:rPr>
          <w:rFonts w:ascii="Times New Roman" w:eastAsia="Times New Roman" w:hAnsi="Times New Roman" w:cs="Times New Roman"/>
          <w:bCs/>
          <w:sz w:val="24"/>
          <w:szCs w:val="20"/>
          <w:lang w:eastAsia="pl-PL"/>
        </w:rPr>
        <w:t>0</w:t>
      </w:r>
      <w:r w:rsidR="005A71D8">
        <w:rPr>
          <w:rFonts w:ascii="Times New Roman" w:eastAsia="Times New Roman" w:hAnsi="Times New Roman" w:cs="Times New Roman"/>
          <w:bCs/>
          <w:sz w:val="24"/>
          <w:szCs w:val="20"/>
          <w:lang w:eastAsia="pl-PL"/>
        </w:rPr>
        <w:t>7</w:t>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sz w:val="24"/>
          <w:szCs w:val="20"/>
          <w:lang w:eastAsia="pl-PL"/>
        </w:rPr>
        <w:t xml:space="preserve">           </w:t>
      </w:r>
    </w:p>
    <w:p w14:paraId="6D9FAFB8" w14:textId="3D4E3DD0" w:rsidR="00B37F3F" w:rsidRPr="00B37F3F" w:rsidRDefault="00B37F3F" w:rsidP="003D6760">
      <w:pPr>
        <w:spacing w:after="0" w:line="240" w:lineRule="auto"/>
        <w:ind w:left="1260"/>
        <w:rPr>
          <w:rFonts w:ascii="Times New Roman" w:eastAsia="Times New Roman" w:hAnsi="Times New Roman" w:cs="Times New Roman"/>
          <w:b/>
          <w:sz w:val="28"/>
          <w:szCs w:val="20"/>
        </w:rPr>
      </w:pPr>
      <w:r w:rsidRPr="00B37F3F">
        <w:rPr>
          <w:rFonts w:ascii="Times New Roman" w:eastAsia="Times New Roman" w:hAnsi="Times New Roman" w:cs="Times New Roman"/>
          <w:b/>
          <w:sz w:val="28"/>
          <w:szCs w:val="20"/>
        </w:rPr>
        <w:t xml:space="preserve">             </w:t>
      </w:r>
    </w:p>
    <w:p w14:paraId="21A086C9" w14:textId="77777777" w:rsidR="00E626AC" w:rsidRDefault="00B37F3F" w:rsidP="00B37F3F">
      <w:pPr>
        <w:spacing w:after="0" w:line="240" w:lineRule="auto"/>
        <w:ind w:left="1843"/>
        <w:rPr>
          <w:rFonts w:ascii="Times New Roman" w:eastAsia="Times New Roman" w:hAnsi="Times New Roman" w:cs="Times New Roman"/>
          <w:sz w:val="24"/>
          <w:szCs w:val="24"/>
        </w:rPr>
      </w:pPr>
      <w:r w:rsidRPr="00B37F3F">
        <w:rPr>
          <w:rFonts w:ascii="Times New Roman" w:eastAsia="Times New Roman" w:hAnsi="Times New Roman" w:cs="Times New Roman"/>
          <w:sz w:val="24"/>
          <w:szCs w:val="24"/>
        </w:rPr>
        <w:t xml:space="preserve">     </w:t>
      </w:r>
      <w:r w:rsidR="00E626AC">
        <w:rPr>
          <w:rFonts w:ascii="Times New Roman" w:eastAsia="Times New Roman" w:hAnsi="Times New Roman" w:cs="Times New Roman"/>
          <w:sz w:val="24"/>
          <w:szCs w:val="24"/>
        </w:rPr>
        <w:tab/>
      </w:r>
    </w:p>
    <w:p w14:paraId="6546E82B" w14:textId="717FB0A9" w:rsidR="002E57D8" w:rsidRDefault="00CB46B1" w:rsidP="00CB46B1">
      <w:pPr>
        <w:spacing w:after="0" w:line="240" w:lineRule="auto"/>
        <w:ind w:left="18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E57D8" w:rsidRPr="00B37F3F">
        <w:rPr>
          <w:rFonts w:ascii="Times New Roman" w:eastAsia="Times New Roman" w:hAnsi="Times New Roman" w:cs="Times New Roman"/>
          <w:sz w:val="24"/>
          <w:szCs w:val="24"/>
        </w:rPr>
        <w:t>ZATWIERDZAM:</w:t>
      </w:r>
    </w:p>
    <w:p w14:paraId="08934792" w14:textId="77777777" w:rsidR="00042F4A" w:rsidRDefault="00042F4A" w:rsidP="00CB46B1">
      <w:pPr>
        <w:spacing w:after="0" w:line="240" w:lineRule="auto"/>
        <w:ind w:left="1843"/>
        <w:rPr>
          <w:rFonts w:ascii="Times New Roman" w:eastAsia="Times New Roman" w:hAnsi="Times New Roman" w:cs="Times New Roman"/>
          <w:sz w:val="24"/>
          <w:szCs w:val="24"/>
        </w:rPr>
      </w:pPr>
    </w:p>
    <w:p w14:paraId="0ACFA472" w14:textId="77777777" w:rsidR="00042F4A" w:rsidRPr="00B37F3F" w:rsidRDefault="00042F4A" w:rsidP="00CB46B1">
      <w:pPr>
        <w:spacing w:after="0" w:line="240" w:lineRule="auto"/>
        <w:ind w:left="1843"/>
        <w:rPr>
          <w:rFonts w:ascii="Times New Roman" w:eastAsia="Times New Roman" w:hAnsi="Times New Roman" w:cs="Times New Roman"/>
          <w:sz w:val="24"/>
          <w:szCs w:val="24"/>
        </w:rPr>
      </w:pPr>
    </w:p>
    <w:p w14:paraId="1C625B50" w14:textId="46EE7707" w:rsidR="002E57D8" w:rsidRPr="00692FBF" w:rsidRDefault="002E57D8" w:rsidP="00042F4A">
      <w:pPr>
        <w:spacing w:after="0" w:line="240" w:lineRule="auto"/>
        <w:ind w:left="1260"/>
        <w:rPr>
          <w:rFonts w:ascii="Times New Roman" w:eastAsia="Times New Roman" w:hAnsi="Times New Roman" w:cs="Times New Roman"/>
          <w:sz w:val="24"/>
          <w:szCs w:val="20"/>
        </w:rPr>
      </w:pPr>
      <w:r w:rsidRPr="00B37F3F">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r>
      <w:r w:rsidR="00042F4A">
        <w:rPr>
          <w:rFonts w:ascii="Times New Roman" w:eastAsia="Times New Roman" w:hAnsi="Times New Roman" w:cs="Times New Roman"/>
          <w:sz w:val="24"/>
          <w:szCs w:val="20"/>
        </w:rPr>
        <w:t>……………………….</w:t>
      </w:r>
    </w:p>
    <w:p w14:paraId="60EBF4E2" w14:textId="77777777" w:rsidR="00B37F3F" w:rsidRPr="00692FBF" w:rsidRDefault="00B37F3F" w:rsidP="00B37F3F">
      <w:pPr>
        <w:spacing w:after="0" w:line="240" w:lineRule="auto"/>
        <w:rPr>
          <w:rFonts w:ascii="Times New Roman" w:eastAsia="Times New Roman" w:hAnsi="Times New Roman" w:cs="Times New Roman"/>
          <w:sz w:val="24"/>
          <w:szCs w:val="20"/>
        </w:rPr>
      </w:pPr>
    </w:p>
    <w:p w14:paraId="571E630F" w14:textId="7E2C9EF0" w:rsidR="00B37F3F" w:rsidRPr="00692FBF" w:rsidRDefault="00B37F3F" w:rsidP="00B37F3F">
      <w:pPr>
        <w:spacing w:after="0" w:line="240" w:lineRule="auto"/>
        <w:rPr>
          <w:rFonts w:ascii="Times New Roman" w:eastAsia="Times New Roman" w:hAnsi="Times New Roman" w:cs="Times New Roman"/>
          <w:b/>
          <w:sz w:val="28"/>
          <w:szCs w:val="20"/>
        </w:rPr>
      </w:pPr>
      <w:r w:rsidRPr="00692FBF">
        <w:rPr>
          <w:rFonts w:ascii="Times New Roman" w:eastAsia="Times New Roman" w:hAnsi="Times New Roman" w:cs="Times New Roman"/>
          <w:sz w:val="24"/>
          <w:szCs w:val="20"/>
        </w:rPr>
        <w:t xml:space="preserve">data zatwierdzenia: </w:t>
      </w:r>
      <w:r w:rsidRPr="00E87265">
        <w:rPr>
          <w:rFonts w:ascii="Times New Roman" w:eastAsia="Times New Roman" w:hAnsi="Times New Roman" w:cs="Times New Roman"/>
          <w:sz w:val="24"/>
          <w:szCs w:val="20"/>
        </w:rPr>
        <w:t>202</w:t>
      </w:r>
      <w:r w:rsidR="001558D7" w:rsidRPr="00E87265">
        <w:rPr>
          <w:rFonts w:ascii="Times New Roman" w:eastAsia="Times New Roman" w:hAnsi="Times New Roman" w:cs="Times New Roman"/>
          <w:sz w:val="24"/>
          <w:szCs w:val="20"/>
        </w:rPr>
        <w:t>4</w:t>
      </w:r>
      <w:r w:rsidRPr="00E87265">
        <w:rPr>
          <w:rFonts w:ascii="Times New Roman" w:eastAsia="Times New Roman" w:hAnsi="Times New Roman" w:cs="Times New Roman"/>
          <w:sz w:val="24"/>
          <w:szCs w:val="20"/>
        </w:rPr>
        <w:t>-</w:t>
      </w:r>
      <w:r w:rsidR="00B46A91" w:rsidRPr="00E87265">
        <w:rPr>
          <w:rFonts w:ascii="Times New Roman" w:eastAsia="Times New Roman" w:hAnsi="Times New Roman" w:cs="Times New Roman"/>
          <w:sz w:val="24"/>
          <w:szCs w:val="20"/>
        </w:rPr>
        <w:t>11</w:t>
      </w:r>
      <w:r w:rsidR="00EA3660" w:rsidRPr="00E87265">
        <w:rPr>
          <w:rFonts w:ascii="Times New Roman" w:eastAsia="Times New Roman" w:hAnsi="Times New Roman" w:cs="Times New Roman"/>
          <w:sz w:val="24"/>
          <w:szCs w:val="20"/>
        </w:rPr>
        <w:t>-</w:t>
      </w:r>
      <w:r w:rsidR="00B46A91" w:rsidRPr="00E87265">
        <w:rPr>
          <w:rFonts w:ascii="Times New Roman" w:eastAsia="Times New Roman" w:hAnsi="Times New Roman" w:cs="Times New Roman"/>
          <w:sz w:val="24"/>
          <w:szCs w:val="20"/>
        </w:rPr>
        <w:t>0</w:t>
      </w:r>
      <w:r w:rsidR="005A71D8">
        <w:rPr>
          <w:rFonts w:ascii="Times New Roman" w:eastAsia="Times New Roman" w:hAnsi="Times New Roman" w:cs="Times New Roman"/>
          <w:sz w:val="24"/>
          <w:szCs w:val="20"/>
        </w:rPr>
        <w:t>7</w:t>
      </w:r>
    </w:p>
    <w:tbl>
      <w:tblPr>
        <w:tblW w:w="0" w:type="auto"/>
        <w:tblLayout w:type="fixed"/>
        <w:tblCellMar>
          <w:left w:w="70" w:type="dxa"/>
          <w:right w:w="70" w:type="dxa"/>
        </w:tblCellMar>
        <w:tblLook w:val="0000" w:firstRow="0" w:lastRow="0" w:firstColumn="0" w:lastColumn="0" w:noHBand="0" w:noVBand="0"/>
      </w:tblPr>
      <w:tblGrid>
        <w:gridCol w:w="9568"/>
      </w:tblGrid>
      <w:tr w:rsidR="00B37F3F" w:rsidRPr="00B37F3F" w14:paraId="03F231E3" w14:textId="77777777" w:rsidTr="002C21EF">
        <w:trPr>
          <w:cantSplit/>
        </w:trPr>
        <w:tc>
          <w:tcPr>
            <w:tcW w:w="9568" w:type="dxa"/>
            <w:tcBorders>
              <w:top w:val="single" w:sz="2" w:space="0" w:color="000000"/>
              <w:left w:val="single" w:sz="2" w:space="0" w:color="000000"/>
              <w:bottom w:val="single" w:sz="2" w:space="0" w:color="000000"/>
              <w:right w:val="single" w:sz="2" w:space="0" w:color="000000"/>
            </w:tcBorders>
          </w:tcPr>
          <w:p w14:paraId="43CB11F0" w14:textId="28EB7248" w:rsidR="00B37F3F" w:rsidRPr="00692FBF" w:rsidRDefault="00B37F3F" w:rsidP="00B37F3F">
            <w:pPr>
              <w:widowControl w:val="0"/>
              <w:suppressAutoHyphens/>
              <w:snapToGrid w:val="0"/>
              <w:spacing w:after="0" w:line="240" w:lineRule="auto"/>
              <w:jc w:val="center"/>
              <w:rPr>
                <w:rFonts w:ascii="Times New Roman" w:eastAsia="Times New Roman" w:hAnsi="Times New Roman" w:cs="Times New Roman"/>
                <w:sz w:val="32"/>
                <w:szCs w:val="20"/>
                <w:lang w:eastAsia="pl-PL"/>
              </w:rPr>
            </w:pPr>
          </w:p>
          <w:p w14:paraId="607BF5B5" w14:textId="0B6A673F" w:rsidR="00B37F3F" w:rsidRPr="00692FB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r w:rsidRPr="00692FBF">
              <w:rPr>
                <w:rFonts w:ascii="Times New Roman" w:eastAsia="Times New Roman" w:hAnsi="Times New Roman" w:cs="Times New Roman"/>
                <w:sz w:val="32"/>
                <w:szCs w:val="20"/>
                <w:lang w:eastAsia="pl-PL"/>
              </w:rPr>
              <w:t xml:space="preserve">SPECYFIKACJA </w:t>
            </w:r>
            <w:r w:rsidR="00B036AD" w:rsidRPr="00692FBF">
              <w:rPr>
                <w:rFonts w:ascii="Times New Roman" w:eastAsia="Times New Roman" w:hAnsi="Times New Roman" w:cs="Times New Roman"/>
                <w:sz w:val="32"/>
                <w:szCs w:val="20"/>
                <w:lang w:eastAsia="pl-PL"/>
              </w:rPr>
              <w:t>W</w:t>
            </w:r>
            <w:r w:rsidRPr="00692FBF">
              <w:rPr>
                <w:rFonts w:ascii="Times New Roman" w:eastAsia="Times New Roman" w:hAnsi="Times New Roman" w:cs="Times New Roman"/>
                <w:sz w:val="32"/>
                <w:szCs w:val="20"/>
                <w:lang w:eastAsia="pl-PL"/>
              </w:rPr>
              <w:t>ARUNKÓW ZAMÓWIENIA</w:t>
            </w:r>
          </w:p>
          <w:p w14:paraId="0E8E1293" w14:textId="4C779F91" w:rsidR="00B37F3F" w:rsidRPr="00692FB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p>
          <w:p w14:paraId="5CBCE33A" w14:textId="2D234657" w:rsidR="00B37F3F" w:rsidRPr="00692FBF" w:rsidRDefault="00B37F3F" w:rsidP="00B37F3F">
            <w:pPr>
              <w:widowControl w:val="0"/>
              <w:suppressAutoHyphens/>
              <w:spacing w:after="0" w:line="240" w:lineRule="auto"/>
              <w:jc w:val="center"/>
              <w:rPr>
                <w:rFonts w:ascii="Times New Roman" w:eastAsia="Times New Roman" w:hAnsi="Times New Roman" w:cs="Times New Roman"/>
                <w:b/>
                <w:sz w:val="24"/>
                <w:szCs w:val="20"/>
                <w:lang w:eastAsia="pl-PL"/>
              </w:rPr>
            </w:pPr>
            <w:r w:rsidRPr="00692FBF">
              <w:rPr>
                <w:rFonts w:ascii="Times New Roman" w:eastAsia="Times New Roman" w:hAnsi="Times New Roman" w:cs="Times New Roman"/>
                <w:b/>
                <w:sz w:val="24"/>
                <w:szCs w:val="20"/>
                <w:lang w:eastAsia="pl-PL"/>
              </w:rPr>
              <w:t xml:space="preserve">Nr sprawy: </w:t>
            </w:r>
            <w:r w:rsidR="002E57D8" w:rsidRPr="00E87265">
              <w:rPr>
                <w:rFonts w:ascii="Times New Roman" w:eastAsia="Times New Roman" w:hAnsi="Times New Roman" w:cs="Times New Roman"/>
                <w:b/>
                <w:sz w:val="24"/>
                <w:szCs w:val="20"/>
                <w:lang w:eastAsia="pl-PL"/>
              </w:rPr>
              <w:t>ZSP.260</w:t>
            </w:r>
            <w:r w:rsidR="00EA395D" w:rsidRPr="00E87265">
              <w:rPr>
                <w:rFonts w:ascii="Times New Roman" w:eastAsia="Times New Roman" w:hAnsi="Times New Roman" w:cs="Times New Roman"/>
                <w:b/>
                <w:sz w:val="24"/>
                <w:szCs w:val="20"/>
                <w:lang w:eastAsia="pl-PL"/>
              </w:rPr>
              <w:t>.6.9</w:t>
            </w:r>
            <w:r w:rsidR="003D6760">
              <w:rPr>
                <w:rFonts w:ascii="Times New Roman" w:eastAsia="Times New Roman" w:hAnsi="Times New Roman" w:cs="Times New Roman"/>
                <w:b/>
                <w:sz w:val="24"/>
                <w:szCs w:val="20"/>
                <w:lang w:eastAsia="pl-PL"/>
              </w:rPr>
              <w:t>13</w:t>
            </w:r>
            <w:r w:rsidR="00EA395D" w:rsidRPr="00E87265">
              <w:rPr>
                <w:rFonts w:ascii="Times New Roman" w:eastAsia="Times New Roman" w:hAnsi="Times New Roman" w:cs="Times New Roman"/>
                <w:b/>
                <w:sz w:val="24"/>
                <w:szCs w:val="20"/>
                <w:lang w:eastAsia="pl-PL"/>
              </w:rPr>
              <w:t>.2024</w:t>
            </w:r>
          </w:p>
          <w:p w14:paraId="48737DC7" w14:textId="77777777" w:rsidR="002E57D8" w:rsidRPr="00692FBF" w:rsidRDefault="002E57D8" w:rsidP="00B37F3F">
            <w:pPr>
              <w:widowControl w:val="0"/>
              <w:suppressAutoHyphens/>
              <w:spacing w:after="0" w:line="240" w:lineRule="auto"/>
              <w:jc w:val="center"/>
              <w:rPr>
                <w:rFonts w:ascii="Times New Roman" w:eastAsia="Times New Roman" w:hAnsi="Times New Roman" w:cs="Times New Roman"/>
                <w:b/>
                <w:sz w:val="24"/>
                <w:szCs w:val="20"/>
                <w:lang w:eastAsia="pl-PL"/>
              </w:rPr>
            </w:pPr>
          </w:p>
          <w:p w14:paraId="55662187" w14:textId="21D33CB8" w:rsidR="00B37F3F" w:rsidRPr="00692FBF" w:rsidRDefault="00B37F3F" w:rsidP="00B37F3F">
            <w:pPr>
              <w:widowControl w:val="0"/>
              <w:suppressAutoHyphens/>
              <w:spacing w:after="120" w:line="240" w:lineRule="auto"/>
              <w:jc w:val="center"/>
              <w:rPr>
                <w:rFonts w:ascii="Times New Roman" w:eastAsia="Times New Roman" w:hAnsi="Times New Roman" w:cs="Times New Roman"/>
                <w:sz w:val="24"/>
                <w:szCs w:val="20"/>
                <w:lang w:eastAsia="pl-PL"/>
              </w:rPr>
            </w:pPr>
            <w:r w:rsidRPr="00692FBF">
              <w:rPr>
                <w:rFonts w:ascii="Times New Roman" w:eastAsia="Times New Roman" w:hAnsi="Times New Roman" w:cs="Times New Roman"/>
                <w:sz w:val="24"/>
                <w:szCs w:val="20"/>
                <w:lang w:eastAsia="pl-PL"/>
              </w:rPr>
              <w:t>w przetargu nieograniczonym o wartości szacunkowej powyżej 130.000 PLN na:</w:t>
            </w:r>
          </w:p>
          <w:p w14:paraId="743E9FAC" w14:textId="45EB6221" w:rsidR="00B37F3F" w:rsidRPr="00E87265" w:rsidRDefault="00B37F3F" w:rsidP="00E93CE1">
            <w:pPr>
              <w:widowControl w:val="0"/>
              <w:suppressAutoHyphens/>
              <w:spacing w:after="0" w:line="240" w:lineRule="auto"/>
              <w:jc w:val="center"/>
              <w:rPr>
                <w:rFonts w:ascii="Times New Roman" w:eastAsia="Times New Roman" w:hAnsi="Times New Roman" w:cs="Times New Roman"/>
                <w:b/>
                <w:bCs/>
                <w:i/>
                <w:iCs/>
                <w:sz w:val="44"/>
                <w:szCs w:val="20"/>
                <w:lang w:eastAsia="pl-PL"/>
              </w:rPr>
            </w:pPr>
            <w:r w:rsidRPr="00E87265">
              <w:rPr>
                <w:rFonts w:ascii="Times New Roman" w:eastAsia="Times New Roman" w:hAnsi="Times New Roman" w:cs="Times New Roman"/>
                <w:b/>
                <w:bCs/>
                <w:i/>
                <w:iCs/>
                <w:sz w:val="44"/>
                <w:szCs w:val="20"/>
                <w:lang w:eastAsia="pl-PL"/>
              </w:rPr>
              <w:t>„</w:t>
            </w:r>
            <w:r w:rsidR="00F2303F" w:rsidRPr="00E87265">
              <w:rPr>
                <w:rFonts w:ascii="Times New Roman" w:eastAsia="Times New Roman" w:hAnsi="Times New Roman" w:cs="Times New Roman"/>
                <w:b/>
                <w:bCs/>
                <w:i/>
                <w:iCs/>
                <w:sz w:val="44"/>
                <w:szCs w:val="20"/>
                <w:lang w:eastAsia="pl-PL"/>
              </w:rPr>
              <w:t>Zakup</w:t>
            </w:r>
            <w:r w:rsidR="001707C2" w:rsidRPr="00E87265">
              <w:rPr>
                <w:rFonts w:ascii="Times New Roman" w:eastAsia="Times New Roman" w:hAnsi="Times New Roman" w:cs="Times New Roman"/>
                <w:b/>
                <w:bCs/>
                <w:i/>
                <w:iCs/>
                <w:sz w:val="44"/>
                <w:szCs w:val="20"/>
                <w:lang w:eastAsia="pl-PL"/>
              </w:rPr>
              <w:t xml:space="preserve"> sprzęt</w:t>
            </w:r>
            <w:r w:rsidR="00F2303F" w:rsidRPr="00E87265">
              <w:rPr>
                <w:rFonts w:ascii="Times New Roman" w:eastAsia="Times New Roman" w:hAnsi="Times New Roman" w:cs="Times New Roman"/>
                <w:b/>
                <w:bCs/>
                <w:i/>
                <w:iCs/>
                <w:sz w:val="44"/>
                <w:szCs w:val="20"/>
                <w:lang w:eastAsia="pl-PL"/>
              </w:rPr>
              <w:t>u oraz pomocy dydaktycznych</w:t>
            </w:r>
            <w:r w:rsidR="00C722A2" w:rsidRPr="00E87265">
              <w:rPr>
                <w:rFonts w:ascii="Times New Roman" w:eastAsia="Times New Roman" w:hAnsi="Times New Roman" w:cs="Times New Roman"/>
                <w:b/>
                <w:bCs/>
                <w:i/>
                <w:iCs/>
                <w:sz w:val="44"/>
                <w:szCs w:val="20"/>
                <w:lang w:eastAsia="pl-PL"/>
              </w:rPr>
              <w:t xml:space="preserve"> niezbędnych do prowadzenia zajęć w ramach programu podniesienia wyników maturalnych</w:t>
            </w:r>
            <w:r w:rsidR="00E67EC9" w:rsidRPr="00E87265">
              <w:rPr>
                <w:rFonts w:ascii="Times New Roman" w:eastAsia="Times New Roman" w:hAnsi="Times New Roman" w:cs="Times New Roman"/>
                <w:b/>
                <w:bCs/>
                <w:i/>
                <w:iCs/>
                <w:sz w:val="44"/>
                <w:szCs w:val="20"/>
                <w:lang w:eastAsia="pl-PL"/>
              </w:rPr>
              <w:t>”</w:t>
            </w:r>
          </w:p>
          <w:p w14:paraId="3520E075" w14:textId="494FC078" w:rsidR="002772D4" w:rsidRPr="00692FBF" w:rsidRDefault="002772D4" w:rsidP="00E93CE1">
            <w:pPr>
              <w:widowControl w:val="0"/>
              <w:suppressAutoHyphens/>
              <w:spacing w:after="0" w:line="240" w:lineRule="auto"/>
              <w:jc w:val="center"/>
              <w:rPr>
                <w:rFonts w:ascii="Times New Roman" w:eastAsia="Times New Roman" w:hAnsi="Times New Roman" w:cs="Times New Roman"/>
                <w:b/>
                <w:bCs/>
                <w:i/>
                <w:iCs/>
                <w:sz w:val="44"/>
                <w:szCs w:val="20"/>
                <w:lang w:eastAsia="pl-PL"/>
              </w:rPr>
            </w:pPr>
            <w:r>
              <w:t>Szansa dla wszystkich – program podniesienia wyników maturalnych uczniów dolnośląskich szkół”</w:t>
            </w:r>
            <w:r>
              <w:rPr>
                <w:rFonts w:ascii="Courier New" w:hAnsi="Courier New" w:cs="Courier New"/>
                <w:color w:val="2C363A"/>
                <w:sz w:val="20"/>
                <w:szCs w:val="20"/>
                <w:shd w:val="clear" w:color="auto" w:fill="FFFFFF"/>
              </w:rPr>
              <w:t> </w:t>
            </w:r>
          </w:p>
          <w:p w14:paraId="5A23A2C9" w14:textId="2D6C9F87" w:rsidR="00B37F3F" w:rsidRPr="00692FBF" w:rsidRDefault="00B37F3F" w:rsidP="00B37F3F">
            <w:pPr>
              <w:widowControl w:val="0"/>
              <w:suppressAutoHyphens/>
              <w:spacing w:after="0" w:line="240" w:lineRule="auto"/>
              <w:jc w:val="center"/>
              <w:rPr>
                <w:rFonts w:ascii="Times New Roman" w:eastAsia="Times New Roman" w:hAnsi="Times New Roman" w:cs="Times New Roman"/>
                <w:i/>
                <w:sz w:val="24"/>
                <w:szCs w:val="20"/>
                <w:lang w:eastAsia="pl-PL"/>
              </w:rPr>
            </w:pPr>
            <w:bookmarkStart w:id="0" w:name="OLE_LINK9"/>
            <w:r w:rsidRPr="00692FBF">
              <w:rPr>
                <w:rFonts w:ascii="Times New Roman" w:eastAsia="Times New Roman" w:hAnsi="Times New Roman" w:cs="Times New Roman"/>
                <w:sz w:val="24"/>
                <w:szCs w:val="20"/>
                <w:lang w:eastAsia="pl-PL"/>
              </w:rPr>
              <w:t>(</w:t>
            </w:r>
            <w:bookmarkStart w:id="1" w:name="OLE_LINK7"/>
            <w:r w:rsidRPr="00692FBF">
              <w:rPr>
                <w:rFonts w:ascii="Times New Roman" w:eastAsia="Times New Roman" w:hAnsi="Times New Roman" w:cs="Times New Roman"/>
                <w:bCs/>
                <w:sz w:val="24"/>
                <w:szCs w:val="20"/>
                <w:lang w:eastAsia="pl-PL"/>
              </w:rPr>
              <w:t>kod CP</w:t>
            </w:r>
            <w:bookmarkEnd w:id="0"/>
            <w:bookmarkEnd w:id="1"/>
            <w:r w:rsidR="007E422A">
              <w:rPr>
                <w:rFonts w:ascii="Times New Roman" w:eastAsia="Times New Roman" w:hAnsi="Times New Roman" w:cs="Times New Roman"/>
                <w:bCs/>
                <w:sz w:val="24"/>
                <w:szCs w:val="20"/>
                <w:lang w:eastAsia="pl-PL"/>
              </w:rPr>
              <w:t xml:space="preserve">V: </w:t>
            </w:r>
            <w:r w:rsidR="007E422A" w:rsidRPr="007E422A">
              <w:rPr>
                <w:rFonts w:ascii="Times New Roman" w:eastAsia="Times New Roman" w:hAnsi="Times New Roman" w:cs="Times New Roman"/>
                <w:sz w:val="24"/>
                <w:szCs w:val="20"/>
                <w:lang w:eastAsia="pl-PL"/>
              </w:rPr>
              <w:t>30200000-1</w:t>
            </w:r>
            <w:r w:rsidR="007F36A0" w:rsidRPr="00692FBF">
              <w:rPr>
                <w:rFonts w:ascii="Times New Roman" w:eastAsia="Times New Roman" w:hAnsi="Times New Roman" w:cs="Times New Roman"/>
                <w:sz w:val="24"/>
                <w:szCs w:val="20"/>
                <w:lang w:eastAsia="pl-PL"/>
              </w:rPr>
              <w:t>)</w:t>
            </w:r>
          </w:p>
          <w:p w14:paraId="490F7CF1" w14:textId="77777777" w:rsidR="00153FC9" w:rsidRPr="00692FBF" w:rsidRDefault="00153FC9" w:rsidP="00B37F3F">
            <w:pPr>
              <w:widowControl w:val="0"/>
              <w:suppressAutoHyphens/>
              <w:spacing w:after="120" w:line="240" w:lineRule="auto"/>
              <w:jc w:val="center"/>
              <w:rPr>
                <w:rFonts w:ascii="Times New Roman" w:eastAsia="Times New Roman" w:hAnsi="Times New Roman" w:cs="Times New Roman"/>
                <w:b/>
                <w:i/>
                <w:sz w:val="24"/>
                <w:szCs w:val="20"/>
                <w:lang w:eastAsia="pl-PL"/>
              </w:rPr>
            </w:pPr>
          </w:p>
          <w:p w14:paraId="2428DFF9" w14:textId="1597C740" w:rsidR="00B37F3F" w:rsidRPr="00692FBF" w:rsidRDefault="003469B6" w:rsidP="00B37F3F">
            <w:pPr>
              <w:widowControl w:val="0"/>
              <w:suppressAutoHyphens/>
              <w:spacing w:after="120" w:line="240" w:lineRule="auto"/>
              <w:jc w:val="center"/>
              <w:rPr>
                <w:rFonts w:ascii="Times New Roman" w:eastAsia="Times New Roman" w:hAnsi="Times New Roman" w:cs="Times New Roman"/>
                <w:b/>
                <w:i/>
                <w:sz w:val="20"/>
                <w:szCs w:val="20"/>
                <w:lang w:eastAsia="pl-PL"/>
              </w:rPr>
            </w:pPr>
            <w:r w:rsidRPr="00692FBF">
              <w:rPr>
                <w:rFonts w:ascii="Times New Roman" w:eastAsia="Times New Roman" w:hAnsi="Times New Roman" w:cs="Times New Roman"/>
                <w:b/>
                <w:i/>
                <w:sz w:val="24"/>
                <w:szCs w:val="20"/>
                <w:lang w:eastAsia="pl-PL"/>
              </w:rPr>
              <w:t>Informację</w:t>
            </w:r>
            <w:r w:rsidR="00B37F3F" w:rsidRPr="00692FBF">
              <w:rPr>
                <w:rFonts w:ascii="Times New Roman" w:eastAsia="Times New Roman" w:hAnsi="Times New Roman" w:cs="Times New Roman"/>
                <w:b/>
                <w:i/>
                <w:sz w:val="24"/>
                <w:szCs w:val="20"/>
                <w:lang w:eastAsia="pl-PL"/>
              </w:rPr>
              <w:t xml:space="preserve"> o przetargu zamieszczono:</w:t>
            </w:r>
          </w:p>
          <w:p w14:paraId="6B7A4F3F" w14:textId="77777777" w:rsidR="00556BA5" w:rsidRPr="00692FBF" w:rsidRDefault="00556BA5" w:rsidP="00556BA5">
            <w:pPr>
              <w:widowControl w:val="0"/>
              <w:suppressAutoHyphens/>
              <w:spacing w:after="0" w:line="240" w:lineRule="auto"/>
              <w:rPr>
                <w:rFonts w:ascii="Times New Roman" w:eastAsia="Times New Roman" w:hAnsi="Times New Roman" w:cs="Times New Roman"/>
                <w:iCs/>
                <w:sz w:val="24"/>
                <w:szCs w:val="24"/>
                <w:lang w:val="de-DE" w:eastAsia="pl-PL"/>
              </w:rPr>
            </w:pPr>
            <w:r w:rsidRPr="00692FBF">
              <w:rPr>
                <w:rFonts w:ascii="Times New Roman" w:eastAsia="Times New Roman" w:hAnsi="Times New Roman" w:cs="Times New Roman"/>
                <w:i/>
                <w:sz w:val="24"/>
                <w:szCs w:val="24"/>
                <w:lang w:val="de-DE" w:eastAsia="pl-PL"/>
              </w:rPr>
              <w:t>-</w:t>
            </w:r>
            <w:r w:rsidRPr="00692FBF">
              <w:rPr>
                <w:rFonts w:ascii="Times New Roman" w:eastAsia="Times New Roman" w:hAnsi="Times New Roman" w:cs="Times New Roman"/>
                <w:sz w:val="24"/>
                <w:szCs w:val="24"/>
                <w:lang w:val="de-DE" w:eastAsia="pl-PL"/>
              </w:rPr>
              <w:t xml:space="preserve"> Portal internetowy </w:t>
            </w:r>
            <w:r w:rsidRPr="00692FBF">
              <w:rPr>
                <w:rFonts w:ascii="Times New Roman" w:eastAsia="Times New Roman" w:hAnsi="Times New Roman" w:cs="Times New Roman"/>
                <w:i/>
                <w:iCs/>
                <w:sz w:val="24"/>
                <w:szCs w:val="24"/>
                <w:lang w:val="de-DE" w:eastAsia="pl-PL"/>
              </w:rPr>
              <w:t xml:space="preserve"> - </w:t>
            </w:r>
            <w:hyperlink r:id="rId9" w:history="1">
              <w:r w:rsidRPr="00692FBF">
                <w:rPr>
                  <w:rStyle w:val="Hipercze"/>
                  <w:rFonts w:ascii="Times New Roman" w:hAnsi="Times New Roman" w:cs="Times New Roman"/>
                  <w:sz w:val="24"/>
                  <w:szCs w:val="24"/>
                  <w:lang w:val="en-US"/>
                </w:rPr>
                <w:t>https://ezamowienia.gov.pl</w:t>
              </w:r>
            </w:hyperlink>
            <w:r w:rsidRPr="00692FBF">
              <w:rPr>
                <w:rFonts w:ascii="Times New Roman" w:hAnsi="Times New Roman" w:cs="Times New Roman"/>
                <w:sz w:val="24"/>
                <w:szCs w:val="24"/>
                <w:lang w:val="en-US"/>
              </w:rPr>
              <w:t xml:space="preserve"> </w:t>
            </w:r>
          </w:p>
          <w:p w14:paraId="41115642" w14:textId="5DBF49F9" w:rsidR="005B342E" w:rsidRPr="00692FBF" w:rsidRDefault="00556BA5" w:rsidP="00556BA5">
            <w:pPr>
              <w:widowControl w:val="0"/>
              <w:suppressAutoHyphens/>
              <w:spacing w:after="0" w:line="240" w:lineRule="auto"/>
              <w:rPr>
                <w:rFonts w:ascii="Times New Roman" w:hAnsi="Times New Roman" w:cs="Times New Roman"/>
                <w:sz w:val="24"/>
                <w:szCs w:val="24"/>
              </w:rPr>
            </w:pPr>
            <w:r w:rsidRPr="00692FBF">
              <w:rPr>
                <w:rFonts w:ascii="Times New Roman" w:eastAsia="Times New Roman" w:hAnsi="Times New Roman" w:cs="Times New Roman"/>
                <w:sz w:val="24"/>
                <w:szCs w:val="24"/>
                <w:lang w:eastAsia="pl-PL"/>
              </w:rPr>
              <w:t>- strona internetowa –</w:t>
            </w:r>
            <w:r w:rsidR="000F53FC" w:rsidRPr="00692FBF">
              <w:rPr>
                <w:rFonts w:ascii="Times New Roman" w:hAnsi="Times New Roman" w:cs="Times New Roman"/>
                <w:sz w:val="24"/>
                <w:szCs w:val="24"/>
              </w:rPr>
              <w:t xml:space="preserve"> </w:t>
            </w:r>
            <w:hyperlink r:id="rId10" w:history="1">
              <w:r w:rsidR="00CA254A" w:rsidRPr="00604364">
                <w:rPr>
                  <w:rStyle w:val="Hipercze"/>
                </w:rPr>
                <w:t>https://ezamowienia.gov.pl/mp-client/search/list/ocds-148610-f4bcf115-a322-4bfe-8761-a22d3debb789</w:t>
              </w:r>
            </w:hyperlink>
            <w:r w:rsidR="00CA254A">
              <w:t xml:space="preserve">  </w:t>
            </w:r>
          </w:p>
          <w:p w14:paraId="3F9434BF" w14:textId="77777777" w:rsidR="00B37F3F" w:rsidRDefault="00556BA5" w:rsidP="00B37F3F">
            <w:pPr>
              <w:widowControl w:val="0"/>
              <w:suppressAutoHyphens/>
              <w:spacing w:after="0" w:line="240" w:lineRule="auto"/>
            </w:pPr>
            <w:r w:rsidRPr="00692FBF">
              <w:rPr>
                <w:rFonts w:ascii="Times New Roman" w:eastAsia="Times New Roman" w:hAnsi="Times New Roman" w:cs="Times New Roman"/>
                <w:sz w:val="24"/>
                <w:szCs w:val="24"/>
                <w:lang w:eastAsia="pl-PL"/>
              </w:rPr>
              <w:t xml:space="preserve">oraz </w:t>
            </w:r>
            <w:hyperlink r:id="rId11" w:history="1">
              <w:r w:rsidR="000F53FC" w:rsidRPr="00692FBF">
                <w:rPr>
                  <w:rStyle w:val="Hipercze"/>
                  <w:rFonts w:ascii="Times New Roman" w:hAnsi="Times New Roman" w:cs="Times New Roman"/>
                  <w:sz w:val="24"/>
                  <w:szCs w:val="24"/>
                </w:rPr>
                <w:t>http://www.zsptwardogora.pl/</w:t>
              </w:r>
            </w:hyperlink>
            <w:r w:rsidR="000F53FC">
              <w:t xml:space="preserve"> </w:t>
            </w:r>
          </w:p>
          <w:p w14:paraId="4C340D61" w14:textId="6D5B5545" w:rsidR="000F53FC" w:rsidRPr="00B37F3F" w:rsidRDefault="000F53FC" w:rsidP="00B37F3F">
            <w:pPr>
              <w:widowControl w:val="0"/>
              <w:suppressAutoHyphens/>
              <w:spacing w:after="0" w:line="240" w:lineRule="auto"/>
              <w:rPr>
                <w:rFonts w:ascii="Times New Roman" w:eastAsia="Times New Roman" w:hAnsi="Times New Roman" w:cs="Times New Roman"/>
                <w:sz w:val="24"/>
                <w:szCs w:val="20"/>
                <w:lang w:eastAsia="pl-PL"/>
              </w:rPr>
            </w:pPr>
          </w:p>
        </w:tc>
      </w:tr>
    </w:tbl>
    <w:p w14:paraId="7D70774D" w14:textId="77777777" w:rsidR="00B37F3F" w:rsidRPr="00B37F3F" w:rsidRDefault="00B37F3F" w:rsidP="00B37F3F">
      <w:pPr>
        <w:widowControl w:val="0"/>
        <w:suppressAutoHyphens/>
        <w:spacing w:after="0" w:line="240" w:lineRule="auto"/>
        <w:rPr>
          <w:rFonts w:ascii="Times New Roman" w:eastAsia="Times New Roman" w:hAnsi="Times New Roman" w:cs="Times New Roman"/>
          <w:sz w:val="24"/>
          <w:szCs w:val="20"/>
          <w:lang w:eastAsia="pl-PL"/>
        </w:rPr>
      </w:pPr>
      <w:r w:rsidRPr="00B37F3F">
        <w:rPr>
          <w:rFonts w:ascii="Times New Roman" w:eastAsia="Times New Roman" w:hAnsi="Times New Roman" w:cs="Times New Roman"/>
          <w:sz w:val="24"/>
          <w:szCs w:val="20"/>
          <w:lang w:eastAsia="pl-PL"/>
        </w:rPr>
        <w:t xml:space="preserve"> </w:t>
      </w:r>
    </w:p>
    <w:p w14:paraId="6DF5F238" w14:textId="1D7A58FA" w:rsidR="00F84B1E" w:rsidRDefault="00B37F3F" w:rsidP="007F2045">
      <w:pPr>
        <w:widowControl w:val="0"/>
        <w:suppressAutoHyphens/>
        <w:spacing w:after="0" w:line="240" w:lineRule="auto"/>
        <w:rPr>
          <w:rFonts w:ascii="Times New Roman" w:hAnsi="Times New Roman" w:cs="Times New Roman"/>
          <w:sz w:val="24"/>
          <w:szCs w:val="24"/>
        </w:rPr>
      </w:pPr>
      <w:r w:rsidRPr="00B37F3F">
        <w:rPr>
          <w:rFonts w:ascii="Times New Roman" w:eastAsia="Times New Roman" w:hAnsi="Times New Roman" w:cs="Times New Roman"/>
          <w:sz w:val="24"/>
          <w:szCs w:val="20"/>
          <w:lang w:eastAsia="pl-PL"/>
        </w:rPr>
        <w:br w:type="page"/>
      </w:r>
    </w:p>
    <w:p w14:paraId="50CEE522" w14:textId="0B725651" w:rsidR="00E65EA9" w:rsidRDefault="00E65EA9" w:rsidP="00E65EA9">
      <w:pPr>
        <w:pStyle w:val="Nagwekspisutreci"/>
      </w:pPr>
      <w:r>
        <w:lastRenderedPageBreak/>
        <w:t>Spis treści</w:t>
      </w:r>
    </w:p>
    <w:p w14:paraId="03155792" w14:textId="68861B71" w:rsidR="00B37F3F" w:rsidRDefault="00E65EA9">
      <w:pPr>
        <w:pStyle w:val="Spistreci1"/>
        <w:tabs>
          <w:tab w:val="right" w:leader="dot" w:pos="9062"/>
        </w:tabs>
        <w:rPr>
          <w:rFonts w:cstheme="minorBidi"/>
          <w:noProof/>
        </w:rPr>
      </w:pPr>
      <w:r>
        <w:fldChar w:fldCharType="begin"/>
      </w:r>
      <w:r>
        <w:instrText xml:space="preserve"> TOC \o "1-3" \h \z \u </w:instrText>
      </w:r>
      <w:r>
        <w:fldChar w:fldCharType="separate"/>
      </w:r>
      <w:hyperlink w:anchor="_Toc68987403" w:history="1">
        <w:r w:rsidR="00B37F3F" w:rsidRPr="00D65B94">
          <w:rPr>
            <w:rStyle w:val="Hipercze"/>
            <w:noProof/>
          </w:rPr>
          <w:t>I. Nazwa oraz adres Zamawiającego</w:t>
        </w:r>
        <w:r w:rsidR="00B37F3F">
          <w:rPr>
            <w:noProof/>
            <w:webHidden/>
          </w:rPr>
          <w:tab/>
        </w:r>
        <w:r w:rsidR="00B37F3F">
          <w:rPr>
            <w:noProof/>
            <w:webHidden/>
          </w:rPr>
          <w:fldChar w:fldCharType="begin"/>
        </w:r>
        <w:r w:rsidR="00B37F3F">
          <w:rPr>
            <w:noProof/>
            <w:webHidden/>
          </w:rPr>
          <w:instrText xml:space="preserve"> PAGEREF _Toc68987403 \h </w:instrText>
        </w:r>
        <w:r w:rsidR="00B37F3F">
          <w:rPr>
            <w:noProof/>
            <w:webHidden/>
          </w:rPr>
        </w:r>
        <w:r w:rsidR="00B37F3F">
          <w:rPr>
            <w:noProof/>
            <w:webHidden/>
          </w:rPr>
          <w:fldChar w:fldCharType="separate"/>
        </w:r>
        <w:r w:rsidR="00042F4A">
          <w:rPr>
            <w:noProof/>
            <w:webHidden/>
          </w:rPr>
          <w:t>3</w:t>
        </w:r>
        <w:r w:rsidR="00B37F3F">
          <w:rPr>
            <w:noProof/>
            <w:webHidden/>
          </w:rPr>
          <w:fldChar w:fldCharType="end"/>
        </w:r>
      </w:hyperlink>
    </w:p>
    <w:p w14:paraId="64CD27A5" w14:textId="30863E2D" w:rsidR="00B37F3F" w:rsidRPr="008502CD" w:rsidRDefault="00B37F3F">
      <w:pPr>
        <w:pStyle w:val="Spistreci1"/>
        <w:tabs>
          <w:tab w:val="right" w:leader="dot" w:pos="9062"/>
        </w:tabs>
        <w:rPr>
          <w:rFonts w:ascii="Times New Roman" w:hAnsi="Times New Roman"/>
          <w:noProof/>
          <w:sz w:val="24"/>
          <w:szCs w:val="24"/>
        </w:rPr>
      </w:pPr>
      <w:hyperlink w:anchor="_Toc68987404" w:history="1">
        <w:r w:rsidRPr="008502CD">
          <w:rPr>
            <w:rStyle w:val="Hipercze"/>
            <w:rFonts w:ascii="Times New Roman" w:hAnsi="Times New Roman"/>
            <w:noProof/>
            <w:sz w:val="24"/>
            <w:szCs w:val="24"/>
          </w:rPr>
          <w:t>II. Adres strony internetowej, na której udostępniane będą zmiany i wyjaśnienia treści SWZ oraz inne dokumenty zamówienia bezpośrednio związane z postępowaniem o udzielenie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2D76DA35" w14:textId="4F53DB9A" w:rsidR="00B37F3F" w:rsidRPr="008502CD" w:rsidRDefault="00B37F3F">
      <w:pPr>
        <w:pStyle w:val="Spistreci1"/>
        <w:tabs>
          <w:tab w:val="right" w:leader="dot" w:pos="9062"/>
        </w:tabs>
        <w:rPr>
          <w:rFonts w:ascii="Times New Roman" w:hAnsi="Times New Roman"/>
          <w:noProof/>
          <w:sz w:val="24"/>
          <w:szCs w:val="24"/>
        </w:rPr>
      </w:pPr>
      <w:hyperlink w:anchor="_Toc68987405" w:history="1">
        <w:r w:rsidRPr="008502CD">
          <w:rPr>
            <w:rStyle w:val="Hipercze"/>
            <w:rFonts w:ascii="Times New Roman" w:hAnsi="Times New Roman"/>
            <w:noProof/>
            <w:sz w:val="24"/>
            <w:szCs w:val="24"/>
          </w:rPr>
          <w:t>III. Tryb udzielenia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439DF7FF" w14:textId="64EE858A" w:rsidR="00B37F3F" w:rsidRPr="008502CD" w:rsidRDefault="00B37F3F">
      <w:pPr>
        <w:pStyle w:val="Spistreci1"/>
        <w:tabs>
          <w:tab w:val="right" w:leader="dot" w:pos="9062"/>
        </w:tabs>
        <w:rPr>
          <w:rFonts w:ascii="Times New Roman" w:hAnsi="Times New Roman"/>
          <w:noProof/>
          <w:sz w:val="24"/>
          <w:szCs w:val="24"/>
        </w:rPr>
      </w:pPr>
      <w:hyperlink w:anchor="_Toc68987406" w:history="1">
        <w:r w:rsidRPr="008502CD">
          <w:rPr>
            <w:rStyle w:val="Hipercze"/>
            <w:rFonts w:ascii="Times New Roman" w:hAnsi="Times New Roman"/>
            <w:noProof/>
            <w:sz w:val="24"/>
            <w:szCs w:val="24"/>
          </w:rPr>
          <w:t>IV. Informacja, czy Zamawiający przewiduje wybór najkorzystniejszej oferty z możliwością prowadzenia negocjacji.</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1E3FDC30" w14:textId="073FC7D3" w:rsidR="00B37F3F" w:rsidRPr="008502CD" w:rsidRDefault="00B37F3F">
      <w:pPr>
        <w:pStyle w:val="Spistreci1"/>
        <w:tabs>
          <w:tab w:val="right" w:leader="dot" w:pos="9062"/>
        </w:tabs>
        <w:rPr>
          <w:rFonts w:ascii="Times New Roman" w:hAnsi="Times New Roman"/>
          <w:noProof/>
          <w:sz w:val="24"/>
          <w:szCs w:val="24"/>
        </w:rPr>
      </w:pPr>
      <w:hyperlink w:anchor="_Toc68987407" w:history="1">
        <w:r w:rsidRPr="008502CD">
          <w:rPr>
            <w:rStyle w:val="Hipercze"/>
            <w:rFonts w:ascii="Times New Roman" w:hAnsi="Times New Roman"/>
            <w:noProof/>
            <w:sz w:val="24"/>
            <w:szCs w:val="24"/>
          </w:rPr>
          <w:t>V. Opis przedmiotu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12EEDC28" w14:textId="4F7DDF57" w:rsidR="00B37F3F" w:rsidRPr="008502CD" w:rsidRDefault="00B37F3F">
      <w:pPr>
        <w:pStyle w:val="Spistreci1"/>
        <w:tabs>
          <w:tab w:val="right" w:leader="dot" w:pos="9062"/>
        </w:tabs>
        <w:rPr>
          <w:rFonts w:ascii="Times New Roman" w:hAnsi="Times New Roman"/>
          <w:noProof/>
          <w:sz w:val="24"/>
          <w:szCs w:val="24"/>
        </w:rPr>
      </w:pPr>
      <w:hyperlink w:anchor="_Toc68987408" w:history="1">
        <w:r w:rsidRPr="008502CD">
          <w:rPr>
            <w:rStyle w:val="Hipercze"/>
            <w:rFonts w:ascii="Times New Roman" w:eastAsia="Times New Roman" w:hAnsi="Times New Roman"/>
            <w:noProof/>
            <w:sz w:val="24"/>
            <w:szCs w:val="24"/>
          </w:rPr>
          <w:t>VI. Wymagania co do zatrudnienia przez wykonawcę lub podwykonawcę na podstawie umowy o pracę osób wykonujących czynności w zakresie realizacji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_Toc68987408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70809F47" w14:textId="033E5A22" w:rsidR="00B37F3F" w:rsidRPr="008502CD" w:rsidRDefault="00B37F3F">
      <w:pPr>
        <w:pStyle w:val="Spistreci1"/>
        <w:tabs>
          <w:tab w:val="right" w:leader="dot" w:pos="9062"/>
        </w:tabs>
        <w:rPr>
          <w:rFonts w:ascii="Times New Roman" w:hAnsi="Times New Roman"/>
          <w:noProof/>
          <w:sz w:val="24"/>
          <w:szCs w:val="24"/>
        </w:rPr>
      </w:pPr>
      <w:hyperlink w:anchor="_Toc68987409" w:history="1">
        <w:r w:rsidRPr="008502CD">
          <w:rPr>
            <w:rStyle w:val="Hipercze"/>
            <w:rFonts w:ascii="Times New Roman" w:hAnsi="Times New Roman"/>
            <w:noProof/>
            <w:sz w:val="24"/>
            <w:szCs w:val="24"/>
          </w:rPr>
          <w:t>VII. Termin wykonania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_Toc68987409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16</w:t>
        </w:r>
        <w:r w:rsidRPr="008502CD">
          <w:rPr>
            <w:rFonts w:ascii="Times New Roman" w:hAnsi="Times New Roman"/>
            <w:noProof/>
            <w:webHidden/>
            <w:sz w:val="24"/>
            <w:szCs w:val="24"/>
          </w:rPr>
          <w:fldChar w:fldCharType="end"/>
        </w:r>
      </w:hyperlink>
    </w:p>
    <w:p w14:paraId="116B6234" w14:textId="503193EC" w:rsidR="00B37F3F" w:rsidRPr="008502CD" w:rsidRDefault="00B37F3F">
      <w:pPr>
        <w:pStyle w:val="Spistreci1"/>
        <w:tabs>
          <w:tab w:val="right" w:leader="dot" w:pos="9062"/>
        </w:tabs>
        <w:rPr>
          <w:rFonts w:ascii="Times New Roman" w:hAnsi="Times New Roman"/>
          <w:noProof/>
          <w:sz w:val="24"/>
          <w:szCs w:val="24"/>
        </w:rPr>
      </w:pPr>
      <w:hyperlink w:anchor="_Toc68987410" w:history="1">
        <w:r w:rsidRPr="008502CD">
          <w:rPr>
            <w:rStyle w:val="Hipercze"/>
            <w:rFonts w:ascii="Times New Roman" w:hAnsi="Times New Roman"/>
            <w:noProof/>
            <w:sz w:val="24"/>
            <w:szCs w:val="24"/>
          </w:rPr>
          <w:t>VIII. Projektowane postanowienia umowy w sprawie zamówienia publicznego, które zostaną wprowadzone do treści tej umowy i zabezpieczenie należytego wykonania umowy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_Toc68987410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16</w:t>
        </w:r>
        <w:r w:rsidRPr="008502CD">
          <w:rPr>
            <w:rFonts w:ascii="Times New Roman" w:hAnsi="Times New Roman"/>
            <w:noProof/>
            <w:webHidden/>
            <w:sz w:val="24"/>
            <w:szCs w:val="24"/>
          </w:rPr>
          <w:fldChar w:fldCharType="end"/>
        </w:r>
      </w:hyperlink>
    </w:p>
    <w:p w14:paraId="5FA31EA9" w14:textId="602FEF7A" w:rsidR="00B37F3F" w:rsidRPr="008502CD" w:rsidRDefault="00B37F3F">
      <w:pPr>
        <w:pStyle w:val="Spistreci1"/>
        <w:tabs>
          <w:tab w:val="right" w:leader="dot" w:pos="9062"/>
        </w:tabs>
        <w:rPr>
          <w:rFonts w:ascii="Times New Roman" w:hAnsi="Times New Roman"/>
          <w:noProof/>
          <w:sz w:val="24"/>
          <w:szCs w:val="24"/>
        </w:rPr>
      </w:pPr>
      <w:hyperlink w:anchor="_Toc68987411" w:history="1">
        <w:r w:rsidRPr="008502CD">
          <w:rPr>
            <w:rStyle w:val="Hipercze"/>
            <w:rFonts w:ascii="Times New Roman" w:hAnsi="Times New Roman"/>
            <w:noProof/>
            <w:sz w:val="24"/>
            <w:szCs w:val="24"/>
          </w:rPr>
          <w:t>IX. Informacje o środkach komunikacji elektronicznej, przy użyciu których Zamawiający będzie komunikował się z wykonawcami, oraz informacje o wymaganiach technicznych i organizacyjnych sporządzania, wysyłania i odbierania korespondencji elektronicznej</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_Toc68987411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16</w:t>
        </w:r>
        <w:r w:rsidRPr="008502CD">
          <w:rPr>
            <w:rFonts w:ascii="Times New Roman" w:hAnsi="Times New Roman"/>
            <w:noProof/>
            <w:webHidden/>
            <w:sz w:val="24"/>
            <w:szCs w:val="24"/>
          </w:rPr>
          <w:fldChar w:fldCharType="end"/>
        </w:r>
      </w:hyperlink>
    </w:p>
    <w:p w14:paraId="0FDC14F6" w14:textId="4FEE2745" w:rsidR="00B37F3F" w:rsidRPr="008502CD" w:rsidRDefault="00B37F3F">
      <w:pPr>
        <w:pStyle w:val="Spistreci1"/>
        <w:tabs>
          <w:tab w:val="right" w:leader="dot" w:pos="9062"/>
        </w:tabs>
        <w:rPr>
          <w:rFonts w:ascii="Times New Roman" w:hAnsi="Times New Roman"/>
          <w:noProof/>
          <w:sz w:val="24"/>
          <w:szCs w:val="24"/>
        </w:rPr>
      </w:pPr>
      <w:hyperlink w:anchor="_Toc68987412" w:history="1">
        <w:r w:rsidRPr="008502CD">
          <w:rPr>
            <w:rStyle w:val="Hipercze"/>
            <w:rFonts w:ascii="Times New Roman" w:hAnsi="Times New Roman"/>
            <w:noProof/>
            <w:sz w:val="24"/>
            <w:szCs w:val="24"/>
          </w:rPr>
          <w:t>X. Wskazanie osób uprawnionych do komunikowania się z Wykonawcami</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_Toc68987412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18</w:t>
        </w:r>
        <w:r w:rsidRPr="008502CD">
          <w:rPr>
            <w:rFonts w:ascii="Times New Roman" w:hAnsi="Times New Roman"/>
            <w:noProof/>
            <w:webHidden/>
            <w:sz w:val="24"/>
            <w:szCs w:val="24"/>
          </w:rPr>
          <w:fldChar w:fldCharType="end"/>
        </w:r>
      </w:hyperlink>
    </w:p>
    <w:p w14:paraId="091CD37F" w14:textId="141E86F4" w:rsidR="00B37F3F" w:rsidRPr="008502CD" w:rsidRDefault="00B37F3F">
      <w:pPr>
        <w:pStyle w:val="Spistreci1"/>
        <w:tabs>
          <w:tab w:val="right" w:leader="dot" w:pos="9062"/>
        </w:tabs>
        <w:rPr>
          <w:rFonts w:ascii="Times New Roman" w:hAnsi="Times New Roman"/>
          <w:noProof/>
          <w:sz w:val="24"/>
          <w:szCs w:val="24"/>
        </w:rPr>
      </w:pPr>
      <w:hyperlink w:anchor="_Toc68987413" w:history="1">
        <w:r w:rsidRPr="008502CD">
          <w:rPr>
            <w:rStyle w:val="Hipercze"/>
            <w:rFonts w:ascii="Times New Roman" w:hAnsi="Times New Roman"/>
            <w:noProof/>
            <w:sz w:val="24"/>
            <w:szCs w:val="24"/>
          </w:rPr>
          <w:t>XI. Podstawy wykluczenia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_Toc68987413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18</w:t>
        </w:r>
        <w:r w:rsidRPr="008502CD">
          <w:rPr>
            <w:rFonts w:ascii="Times New Roman" w:hAnsi="Times New Roman"/>
            <w:noProof/>
            <w:webHidden/>
            <w:sz w:val="24"/>
            <w:szCs w:val="24"/>
          </w:rPr>
          <w:fldChar w:fldCharType="end"/>
        </w:r>
      </w:hyperlink>
    </w:p>
    <w:p w14:paraId="31EA7678" w14:textId="1B5BB5EB" w:rsidR="00B37F3F" w:rsidRPr="008502CD" w:rsidRDefault="00B37F3F">
      <w:pPr>
        <w:pStyle w:val="Spistreci1"/>
        <w:tabs>
          <w:tab w:val="right" w:leader="dot" w:pos="9062"/>
        </w:tabs>
        <w:rPr>
          <w:rFonts w:ascii="Times New Roman" w:hAnsi="Times New Roman"/>
          <w:noProof/>
          <w:sz w:val="24"/>
          <w:szCs w:val="24"/>
        </w:rPr>
      </w:pPr>
      <w:hyperlink w:anchor="_Toc68987414" w:history="1">
        <w:r w:rsidRPr="008502CD">
          <w:rPr>
            <w:rStyle w:val="Hipercze"/>
            <w:rFonts w:ascii="Times New Roman" w:eastAsia="Times New Roman" w:hAnsi="Times New Roman"/>
            <w:noProof/>
            <w:sz w:val="24"/>
            <w:szCs w:val="24"/>
          </w:rPr>
          <w:t>XII. Warunki udziału w postępowaniu.</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20</w:t>
        </w:r>
        <w:r w:rsidRPr="008502CD">
          <w:rPr>
            <w:rFonts w:ascii="Times New Roman" w:hAnsi="Times New Roman"/>
            <w:noProof/>
            <w:webHidden/>
            <w:sz w:val="24"/>
            <w:szCs w:val="24"/>
          </w:rPr>
          <w:fldChar w:fldCharType="end"/>
        </w:r>
      </w:hyperlink>
    </w:p>
    <w:p w14:paraId="0ACFB070" w14:textId="53AB6D3A" w:rsidR="00B37F3F" w:rsidRPr="008502CD" w:rsidRDefault="00B37F3F">
      <w:pPr>
        <w:pStyle w:val="Spistreci1"/>
        <w:tabs>
          <w:tab w:val="right" w:leader="dot" w:pos="9062"/>
        </w:tabs>
        <w:rPr>
          <w:rFonts w:ascii="Times New Roman" w:hAnsi="Times New Roman"/>
          <w:noProof/>
          <w:sz w:val="24"/>
          <w:szCs w:val="24"/>
        </w:rPr>
      </w:pPr>
      <w:hyperlink w:anchor="_Toc68987415" w:history="1">
        <w:r w:rsidRPr="008502CD">
          <w:rPr>
            <w:rStyle w:val="Hipercze"/>
            <w:rFonts w:ascii="Times New Roman" w:eastAsia="Times New Roman" w:hAnsi="Times New Roman"/>
            <w:noProof/>
            <w:sz w:val="24"/>
            <w:szCs w:val="24"/>
          </w:rPr>
          <w:t>XIII. Podwykonawstwo.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21</w:t>
        </w:r>
        <w:r w:rsidRPr="008502CD">
          <w:rPr>
            <w:rFonts w:ascii="Times New Roman" w:hAnsi="Times New Roman"/>
            <w:noProof/>
            <w:webHidden/>
            <w:sz w:val="24"/>
            <w:szCs w:val="24"/>
          </w:rPr>
          <w:fldChar w:fldCharType="end"/>
        </w:r>
      </w:hyperlink>
    </w:p>
    <w:p w14:paraId="5CB0802B" w14:textId="39372BD1" w:rsidR="00B37F3F" w:rsidRPr="008502CD" w:rsidRDefault="00B37F3F">
      <w:pPr>
        <w:pStyle w:val="Spistreci1"/>
        <w:tabs>
          <w:tab w:val="right" w:leader="dot" w:pos="9062"/>
        </w:tabs>
        <w:rPr>
          <w:rFonts w:ascii="Times New Roman" w:hAnsi="Times New Roman"/>
          <w:noProof/>
          <w:sz w:val="24"/>
          <w:szCs w:val="24"/>
        </w:rPr>
      </w:pPr>
      <w:hyperlink w:anchor="_Toc68987416" w:history="1">
        <w:r w:rsidRPr="008502CD">
          <w:rPr>
            <w:rStyle w:val="Hipercze"/>
            <w:rFonts w:ascii="Times New Roman" w:hAnsi="Times New Roman"/>
            <w:noProof/>
            <w:sz w:val="24"/>
            <w:szCs w:val="24"/>
          </w:rPr>
          <w:t>XIV. Podmiotowe i przedmiotowe środki dowodowe.</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21</w:t>
        </w:r>
        <w:r w:rsidRPr="008502CD">
          <w:rPr>
            <w:rFonts w:ascii="Times New Roman" w:hAnsi="Times New Roman"/>
            <w:noProof/>
            <w:webHidden/>
            <w:sz w:val="24"/>
            <w:szCs w:val="24"/>
          </w:rPr>
          <w:fldChar w:fldCharType="end"/>
        </w:r>
      </w:hyperlink>
    </w:p>
    <w:p w14:paraId="7A31D665" w14:textId="434322E9" w:rsidR="00B37F3F" w:rsidRPr="008502CD" w:rsidRDefault="00B37F3F">
      <w:pPr>
        <w:pStyle w:val="Spistreci1"/>
        <w:tabs>
          <w:tab w:val="right" w:leader="dot" w:pos="9062"/>
        </w:tabs>
        <w:rPr>
          <w:rFonts w:ascii="Times New Roman" w:hAnsi="Times New Roman"/>
          <w:noProof/>
          <w:sz w:val="24"/>
          <w:szCs w:val="24"/>
        </w:rPr>
      </w:pPr>
      <w:hyperlink w:anchor="_Toc68987417" w:history="1">
        <w:r w:rsidRPr="008502CD">
          <w:rPr>
            <w:rStyle w:val="Hipercze"/>
            <w:rFonts w:ascii="Times New Roman" w:hAnsi="Times New Roman"/>
            <w:noProof/>
            <w:sz w:val="24"/>
            <w:szCs w:val="24"/>
          </w:rPr>
          <w:t>XV. Termin związania ofertą</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24</w:t>
        </w:r>
        <w:r w:rsidRPr="008502CD">
          <w:rPr>
            <w:rFonts w:ascii="Times New Roman" w:hAnsi="Times New Roman"/>
            <w:noProof/>
            <w:webHidden/>
            <w:sz w:val="24"/>
            <w:szCs w:val="24"/>
          </w:rPr>
          <w:fldChar w:fldCharType="end"/>
        </w:r>
      </w:hyperlink>
    </w:p>
    <w:p w14:paraId="64FAECA8" w14:textId="52277849" w:rsidR="00B37F3F" w:rsidRPr="008502CD" w:rsidRDefault="00B37F3F">
      <w:pPr>
        <w:pStyle w:val="Spistreci1"/>
        <w:tabs>
          <w:tab w:val="right" w:leader="dot" w:pos="9062"/>
        </w:tabs>
        <w:rPr>
          <w:rFonts w:ascii="Times New Roman" w:hAnsi="Times New Roman"/>
          <w:noProof/>
          <w:sz w:val="24"/>
          <w:szCs w:val="24"/>
        </w:rPr>
      </w:pPr>
      <w:hyperlink w:anchor="_Toc68987418" w:history="1">
        <w:r w:rsidRPr="008502CD">
          <w:rPr>
            <w:rStyle w:val="Hipercze"/>
            <w:rFonts w:ascii="Times New Roman" w:hAnsi="Times New Roman"/>
            <w:noProof/>
            <w:sz w:val="24"/>
            <w:szCs w:val="24"/>
          </w:rPr>
          <w:t>XVI. Wadium.</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_Toc68987418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24</w:t>
        </w:r>
        <w:r w:rsidRPr="008502CD">
          <w:rPr>
            <w:rFonts w:ascii="Times New Roman" w:hAnsi="Times New Roman"/>
            <w:noProof/>
            <w:webHidden/>
            <w:sz w:val="24"/>
            <w:szCs w:val="24"/>
          </w:rPr>
          <w:fldChar w:fldCharType="end"/>
        </w:r>
      </w:hyperlink>
    </w:p>
    <w:p w14:paraId="0955CE90" w14:textId="27673F86" w:rsidR="00B37F3F" w:rsidRPr="008502CD" w:rsidRDefault="00B37F3F">
      <w:pPr>
        <w:pStyle w:val="Spistreci1"/>
        <w:tabs>
          <w:tab w:val="right" w:leader="dot" w:pos="9062"/>
        </w:tabs>
        <w:rPr>
          <w:rFonts w:ascii="Times New Roman" w:hAnsi="Times New Roman"/>
          <w:noProof/>
          <w:sz w:val="24"/>
          <w:szCs w:val="24"/>
        </w:rPr>
      </w:pPr>
      <w:hyperlink w:anchor="_Toc68987419" w:history="1">
        <w:r w:rsidRPr="008502CD">
          <w:rPr>
            <w:rStyle w:val="Hipercze"/>
            <w:rFonts w:ascii="Times New Roman" w:hAnsi="Times New Roman"/>
            <w:noProof/>
            <w:sz w:val="24"/>
            <w:szCs w:val="24"/>
          </w:rPr>
          <w:t>XVII. Opis sposobu przygotowania oferty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_Toc68987419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26</w:t>
        </w:r>
        <w:r w:rsidRPr="008502CD">
          <w:rPr>
            <w:rFonts w:ascii="Times New Roman" w:hAnsi="Times New Roman"/>
            <w:noProof/>
            <w:webHidden/>
            <w:sz w:val="24"/>
            <w:szCs w:val="24"/>
          </w:rPr>
          <w:fldChar w:fldCharType="end"/>
        </w:r>
      </w:hyperlink>
    </w:p>
    <w:p w14:paraId="3BE22282" w14:textId="0388D24B" w:rsidR="00B37F3F" w:rsidRPr="008502CD" w:rsidRDefault="00B37F3F">
      <w:pPr>
        <w:pStyle w:val="Spistreci1"/>
        <w:tabs>
          <w:tab w:val="right" w:leader="dot" w:pos="9062"/>
        </w:tabs>
        <w:rPr>
          <w:rFonts w:ascii="Times New Roman" w:hAnsi="Times New Roman"/>
          <w:noProof/>
          <w:sz w:val="24"/>
          <w:szCs w:val="24"/>
        </w:rPr>
      </w:pPr>
      <w:hyperlink w:anchor="_Toc68987420" w:history="1">
        <w:r w:rsidRPr="008502CD">
          <w:rPr>
            <w:rStyle w:val="Hipercze"/>
            <w:rFonts w:ascii="Times New Roman" w:hAnsi="Times New Roman"/>
            <w:noProof/>
            <w:sz w:val="24"/>
            <w:szCs w:val="24"/>
          </w:rPr>
          <w:t>XVIII. Sposób oraz termin składania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_Toc68987420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26</w:t>
        </w:r>
        <w:r w:rsidRPr="008502CD">
          <w:rPr>
            <w:rFonts w:ascii="Times New Roman" w:hAnsi="Times New Roman"/>
            <w:noProof/>
            <w:webHidden/>
            <w:sz w:val="24"/>
            <w:szCs w:val="24"/>
          </w:rPr>
          <w:fldChar w:fldCharType="end"/>
        </w:r>
      </w:hyperlink>
    </w:p>
    <w:p w14:paraId="6D52B7E8" w14:textId="7A3362E2" w:rsidR="00B37F3F" w:rsidRPr="008502CD" w:rsidRDefault="00B37F3F">
      <w:pPr>
        <w:pStyle w:val="Spistreci1"/>
        <w:tabs>
          <w:tab w:val="right" w:leader="dot" w:pos="9062"/>
        </w:tabs>
        <w:rPr>
          <w:rFonts w:ascii="Times New Roman" w:hAnsi="Times New Roman"/>
          <w:noProof/>
          <w:sz w:val="24"/>
          <w:szCs w:val="24"/>
        </w:rPr>
      </w:pPr>
      <w:hyperlink w:anchor="_Toc68987421" w:history="1">
        <w:r w:rsidRPr="008502CD">
          <w:rPr>
            <w:rStyle w:val="Hipercze"/>
            <w:rFonts w:ascii="Times New Roman" w:hAnsi="Times New Roman"/>
            <w:noProof/>
            <w:sz w:val="24"/>
            <w:szCs w:val="24"/>
          </w:rPr>
          <w:t>XIX. Termin otwarcia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_Toc68987421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28</w:t>
        </w:r>
        <w:r w:rsidRPr="008502CD">
          <w:rPr>
            <w:rFonts w:ascii="Times New Roman" w:hAnsi="Times New Roman"/>
            <w:noProof/>
            <w:webHidden/>
            <w:sz w:val="24"/>
            <w:szCs w:val="24"/>
          </w:rPr>
          <w:fldChar w:fldCharType="end"/>
        </w:r>
      </w:hyperlink>
    </w:p>
    <w:p w14:paraId="19662197" w14:textId="6C4CE21E" w:rsidR="00B37F3F" w:rsidRPr="008502CD" w:rsidRDefault="00B37F3F">
      <w:pPr>
        <w:pStyle w:val="Spistreci1"/>
        <w:tabs>
          <w:tab w:val="right" w:leader="dot" w:pos="9062"/>
        </w:tabs>
        <w:rPr>
          <w:rFonts w:ascii="Times New Roman" w:hAnsi="Times New Roman"/>
          <w:noProof/>
          <w:sz w:val="24"/>
          <w:szCs w:val="24"/>
        </w:rPr>
      </w:pPr>
      <w:hyperlink w:anchor="_Toc68987422" w:history="1">
        <w:r w:rsidRPr="008502CD">
          <w:rPr>
            <w:rStyle w:val="Hipercze"/>
            <w:rFonts w:ascii="Times New Roman" w:hAnsi="Times New Roman"/>
            <w:noProof/>
            <w:sz w:val="24"/>
            <w:szCs w:val="24"/>
          </w:rPr>
          <w:t>XX. Sposób obliczenia ceny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_Toc68987422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28</w:t>
        </w:r>
        <w:r w:rsidRPr="008502CD">
          <w:rPr>
            <w:rFonts w:ascii="Times New Roman" w:hAnsi="Times New Roman"/>
            <w:noProof/>
            <w:webHidden/>
            <w:sz w:val="24"/>
            <w:szCs w:val="24"/>
          </w:rPr>
          <w:fldChar w:fldCharType="end"/>
        </w:r>
      </w:hyperlink>
    </w:p>
    <w:p w14:paraId="7E235D51" w14:textId="6FDF8A66" w:rsidR="00B37F3F" w:rsidRPr="008502CD" w:rsidRDefault="00B37F3F">
      <w:pPr>
        <w:pStyle w:val="Spistreci1"/>
        <w:tabs>
          <w:tab w:val="right" w:leader="dot" w:pos="9062"/>
        </w:tabs>
        <w:rPr>
          <w:rFonts w:ascii="Times New Roman" w:hAnsi="Times New Roman"/>
          <w:noProof/>
          <w:sz w:val="24"/>
          <w:szCs w:val="24"/>
        </w:rPr>
      </w:pPr>
      <w:hyperlink w:anchor="_Toc68987423" w:history="1">
        <w:r w:rsidRPr="008502CD">
          <w:rPr>
            <w:rStyle w:val="Hipercze"/>
            <w:rFonts w:ascii="Times New Roman" w:hAnsi="Times New Roman"/>
            <w:noProof/>
            <w:sz w:val="24"/>
            <w:szCs w:val="24"/>
          </w:rPr>
          <w:t>XXI. Opis kryteriów oceny ofert, wraz z podaniem wag tych kryteriów i sposobu oceny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_Toc68987423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29</w:t>
        </w:r>
        <w:r w:rsidRPr="008502CD">
          <w:rPr>
            <w:rFonts w:ascii="Times New Roman" w:hAnsi="Times New Roman"/>
            <w:noProof/>
            <w:webHidden/>
            <w:sz w:val="24"/>
            <w:szCs w:val="24"/>
          </w:rPr>
          <w:fldChar w:fldCharType="end"/>
        </w:r>
      </w:hyperlink>
    </w:p>
    <w:p w14:paraId="2DBFE6DC" w14:textId="79095DCB" w:rsidR="00B37F3F" w:rsidRPr="008502CD" w:rsidRDefault="00B37F3F">
      <w:pPr>
        <w:pStyle w:val="Spistreci1"/>
        <w:tabs>
          <w:tab w:val="right" w:leader="dot" w:pos="9062"/>
        </w:tabs>
        <w:rPr>
          <w:rFonts w:ascii="Times New Roman" w:hAnsi="Times New Roman"/>
          <w:noProof/>
          <w:sz w:val="24"/>
          <w:szCs w:val="24"/>
        </w:rPr>
      </w:pPr>
      <w:hyperlink w:anchor="_Toc68987424" w:history="1">
        <w:r w:rsidRPr="008502CD">
          <w:rPr>
            <w:rStyle w:val="Hipercze"/>
            <w:rFonts w:ascii="Times New Roman" w:hAnsi="Times New Roman"/>
            <w:noProof/>
            <w:sz w:val="24"/>
            <w:szCs w:val="24"/>
          </w:rPr>
          <w:t>XXII. Informacje o formalnościach, jakie muszą zostać dopełnione po wyborze oferty w celu zawarcia umowy w sprawie zamówienia publicznego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31</w:t>
        </w:r>
        <w:r w:rsidRPr="008502CD">
          <w:rPr>
            <w:rFonts w:ascii="Times New Roman" w:hAnsi="Times New Roman"/>
            <w:noProof/>
            <w:webHidden/>
            <w:sz w:val="24"/>
            <w:szCs w:val="24"/>
          </w:rPr>
          <w:fldChar w:fldCharType="end"/>
        </w:r>
      </w:hyperlink>
    </w:p>
    <w:p w14:paraId="36085845" w14:textId="3D724757" w:rsidR="00B37F3F" w:rsidRPr="008502CD" w:rsidRDefault="00B37F3F">
      <w:pPr>
        <w:pStyle w:val="Spistreci1"/>
        <w:tabs>
          <w:tab w:val="right" w:leader="dot" w:pos="9062"/>
        </w:tabs>
        <w:rPr>
          <w:rFonts w:ascii="Times New Roman" w:hAnsi="Times New Roman"/>
          <w:noProof/>
          <w:sz w:val="24"/>
          <w:szCs w:val="24"/>
        </w:rPr>
      </w:pPr>
      <w:hyperlink w:anchor="_Toc68987425" w:history="1">
        <w:r w:rsidRPr="008502CD">
          <w:rPr>
            <w:rStyle w:val="Hipercze"/>
            <w:rFonts w:ascii="Times New Roman" w:eastAsia="Times New Roman" w:hAnsi="Times New Roman"/>
            <w:noProof/>
            <w:sz w:val="24"/>
            <w:szCs w:val="24"/>
          </w:rPr>
          <w:t>XXIII. Wymagania dotyczące umowy o podwykonawstwo.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31</w:t>
        </w:r>
        <w:r w:rsidRPr="008502CD">
          <w:rPr>
            <w:rFonts w:ascii="Times New Roman" w:hAnsi="Times New Roman"/>
            <w:noProof/>
            <w:webHidden/>
            <w:sz w:val="24"/>
            <w:szCs w:val="24"/>
          </w:rPr>
          <w:fldChar w:fldCharType="end"/>
        </w:r>
      </w:hyperlink>
    </w:p>
    <w:p w14:paraId="792F1A71" w14:textId="605F2877" w:rsidR="00B37F3F" w:rsidRPr="008502CD" w:rsidRDefault="00B37F3F">
      <w:pPr>
        <w:pStyle w:val="Spistreci1"/>
        <w:tabs>
          <w:tab w:val="right" w:leader="dot" w:pos="9062"/>
        </w:tabs>
        <w:rPr>
          <w:rFonts w:ascii="Times New Roman" w:hAnsi="Times New Roman"/>
          <w:noProof/>
          <w:sz w:val="24"/>
          <w:szCs w:val="24"/>
        </w:rPr>
      </w:pPr>
      <w:hyperlink w:anchor="_Toc68987426" w:history="1">
        <w:r w:rsidRPr="008502CD">
          <w:rPr>
            <w:rStyle w:val="Hipercze"/>
            <w:rFonts w:ascii="Times New Roman" w:hAnsi="Times New Roman"/>
            <w:noProof/>
            <w:sz w:val="24"/>
            <w:szCs w:val="24"/>
          </w:rPr>
          <w:t>XXIV. Pouczenie o środkach ochrony prawnej przysługujących Wykonawcy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33</w:t>
        </w:r>
        <w:r w:rsidRPr="008502CD">
          <w:rPr>
            <w:rFonts w:ascii="Times New Roman" w:hAnsi="Times New Roman"/>
            <w:noProof/>
            <w:webHidden/>
            <w:sz w:val="24"/>
            <w:szCs w:val="24"/>
          </w:rPr>
          <w:fldChar w:fldCharType="end"/>
        </w:r>
      </w:hyperlink>
    </w:p>
    <w:p w14:paraId="1F1656EA" w14:textId="48F721FC" w:rsidR="00B37F3F" w:rsidRPr="008502CD" w:rsidRDefault="00B37F3F">
      <w:pPr>
        <w:pStyle w:val="Spistreci1"/>
        <w:tabs>
          <w:tab w:val="right" w:leader="dot" w:pos="9062"/>
        </w:tabs>
        <w:rPr>
          <w:rFonts w:ascii="Times New Roman" w:hAnsi="Times New Roman"/>
          <w:noProof/>
          <w:sz w:val="24"/>
          <w:szCs w:val="24"/>
        </w:rPr>
      </w:pPr>
      <w:hyperlink w:anchor="_Toc68987427" w:history="1">
        <w:r w:rsidRPr="008502CD">
          <w:rPr>
            <w:rStyle w:val="Hipercze"/>
            <w:rFonts w:ascii="Times New Roman" w:hAnsi="Times New Roman"/>
            <w:noProof/>
            <w:sz w:val="24"/>
            <w:szCs w:val="24"/>
          </w:rPr>
          <w:t>XXV. Załączniki do SWZ</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042F4A">
          <w:rPr>
            <w:rFonts w:ascii="Times New Roman" w:hAnsi="Times New Roman"/>
            <w:noProof/>
            <w:webHidden/>
            <w:sz w:val="24"/>
            <w:szCs w:val="24"/>
          </w:rPr>
          <w:t>33</w:t>
        </w:r>
        <w:r w:rsidRPr="008502CD">
          <w:rPr>
            <w:rFonts w:ascii="Times New Roman" w:hAnsi="Times New Roman"/>
            <w:noProof/>
            <w:webHidden/>
            <w:sz w:val="24"/>
            <w:szCs w:val="24"/>
          </w:rPr>
          <w:fldChar w:fldCharType="end"/>
        </w:r>
      </w:hyperlink>
    </w:p>
    <w:p w14:paraId="7BF83936" w14:textId="12E17DC1" w:rsidR="00E65EA9" w:rsidRDefault="00E65EA9" w:rsidP="00E65EA9">
      <w:pPr>
        <w:rPr>
          <w:b/>
          <w:bCs/>
        </w:rPr>
      </w:pPr>
      <w:r>
        <w:rPr>
          <w:b/>
          <w:bCs/>
        </w:rPr>
        <w:fldChar w:fldCharType="end"/>
      </w:r>
    </w:p>
    <w:p w14:paraId="2DC724B4" w14:textId="4BD7DD30" w:rsidR="00F84B1E" w:rsidRDefault="00F84B1E">
      <w:pPr>
        <w:rPr>
          <w:b/>
          <w:bCs/>
        </w:rPr>
      </w:pPr>
      <w:r>
        <w:rPr>
          <w:b/>
          <w:bCs/>
        </w:rPr>
        <w:br w:type="page"/>
      </w:r>
    </w:p>
    <w:p w14:paraId="334D6570" w14:textId="77777777" w:rsidR="00F84B1E" w:rsidRDefault="00F84B1E" w:rsidP="00E65EA9"/>
    <w:p w14:paraId="69C546F8" w14:textId="29F9AE70" w:rsidR="00C37841" w:rsidRPr="0018117E" w:rsidRDefault="00C37841" w:rsidP="00E65EA9">
      <w:pPr>
        <w:pStyle w:val="Nagwek1"/>
      </w:pPr>
      <w:bookmarkStart w:id="2" w:name="_Toc68987403"/>
      <w:r w:rsidRPr="0018117E">
        <w:t xml:space="preserve">I. Nazwa oraz adres </w:t>
      </w:r>
      <w:r w:rsidRPr="00E65EA9">
        <w:t>Zamawiającego</w:t>
      </w:r>
      <w:bookmarkEnd w:id="2"/>
    </w:p>
    <w:p w14:paraId="01559504" w14:textId="77777777" w:rsidR="00E67EC9" w:rsidRDefault="00E67EC9" w:rsidP="00E67EC9">
      <w:pPr>
        <w:rPr>
          <w:rFonts w:ascii="Times New Roman" w:hAnsi="Times New Roman" w:cs="Times New Roman"/>
          <w:sz w:val="24"/>
          <w:szCs w:val="24"/>
        </w:rPr>
      </w:pPr>
      <w:bookmarkStart w:id="3" w:name="_Hlk73274163"/>
      <w:bookmarkStart w:id="4" w:name="_Toc68987404"/>
      <w:r w:rsidRPr="0026697A">
        <w:rPr>
          <w:rFonts w:ascii="Times New Roman" w:hAnsi="Times New Roman" w:cs="Times New Roman"/>
          <w:sz w:val="24"/>
          <w:szCs w:val="24"/>
        </w:rPr>
        <w:t>Zespół Szkół Ponadpodstawowych im. Jarosława Iwaszkiewicza w Twardogórze</w:t>
      </w:r>
    </w:p>
    <w:bookmarkEnd w:id="3"/>
    <w:p w14:paraId="4B426B62" w14:textId="77777777" w:rsidR="00E67EC9" w:rsidRDefault="00E67EC9" w:rsidP="00E67EC9">
      <w:pPr>
        <w:rPr>
          <w:rFonts w:ascii="Times New Roman" w:hAnsi="Times New Roman" w:cs="Times New Roman"/>
          <w:sz w:val="24"/>
          <w:szCs w:val="24"/>
        </w:rPr>
      </w:pPr>
      <w:r w:rsidRPr="0026697A">
        <w:rPr>
          <w:rFonts w:ascii="Times New Roman" w:hAnsi="Times New Roman" w:cs="Times New Roman"/>
          <w:sz w:val="24"/>
          <w:szCs w:val="24"/>
        </w:rPr>
        <w:t>56-416</w:t>
      </w:r>
      <w:r>
        <w:rPr>
          <w:rFonts w:ascii="Times New Roman" w:hAnsi="Times New Roman" w:cs="Times New Roman"/>
          <w:sz w:val="24"/>
          <w:szCs w:val="24"/>
        </w:rPr>
        <w:t xml:space="preserve"> </w:t>
      </w:r>
      <w:r w:rsidRPr="0026697A">
        <w:rPr>
          <w:rFonts w:ascii="Times New Roman" w:hAnsi="Times New Roman" w:cs="Times New Roman"/>
          <w:sz w:val="24"/>
          <w:szCs w:val="24"/>
        </w:rPr>
        <w:t>Twardogóra ul. St. Staszica 3</w:t>
      </w:r>
    </w:p>
    <w:p w14:paraId="4E1E5988" w14:textId="04AC843D" w:rsidR="00E67EC9" w:rsidRPr="006561D1" w:rsidRDefault="00E67EC9" w:rsidP="00E67EC9">
      <w:pPr>
        <w:rPr>
          <w:rFonts w:ascii="Times New Roman" w:hAnsi="Times New Roman" w:cs="Times New Roman"/>
          <w:sz w:val="24"/>
          <w:szCs w:val="24"/>
        </w:rPr>
      </w:pPr>
      <w:r w:rsidRPr="006561D1">
        <w:rPr>
          <w:rFonts w:ascii="Times New Roman" w:hAnsi="Times New Roman" w:cs="Times New Roman"/>
          <w:sz w:val="24"/>
          <w:szCs w:val="24"/>
        </w:rPr>
        <w:t>Telefon:</w:t>
      </w:r>
      <w:r w:rsidRPr="00C56071">
        <w:t xml:space="preserve"> </w:t>
      </w:r>
      <w:r w:rsidRPr="0026697A">
        <w:rPr>
          <w:rFonts w:ascii="Times New Roman" w:hAnsi="Times New Roman" w:cs="Times New Roman"/>
          <w:sz w:val="24"/>
          <w:szCs w:val="24"/>
        </w:rPr>
        <w:t>780289101; 71 315801</w:t>
      </w:r>
      <w:r w:rsidR="00297DA3">
        <w:rPr>
          <w:rFonts w:ascii="Times New Roman" w:hAnsi="Times New Roman" w:cs="Times New Roman"/>
          <w:sz w:val="24"/>
          <w:szCs w:val="24"/>
        </w:rPr>
        <w:t>4</w:t>
      </w:r>
    </w:p>
    <w:p w14:paraId="7D5D8DEB" w14:textId="77777777" w:rsidR="00E67EC9" w:rsidRPr="006561D1" w:rsidRDefault="00E67EC9" w:rsidP="00E67EC9">
      <w:pPr>
        <w:rPr>
          <w:rFonts w:ascii="Times New Roman" w:hAnsi="Times New Roman" w:cs="Times New Roman"/>
          <w:sz w:val="24"/>
          <w:szCs w:val="24"/>
        </w:rPr>
      </w:pPr>
      <w:r w:rsidRPr="006561D1">
        <w:rPr>
          <w:rFonts w:ascii="Times New Roman" w:hAnsi="Times New Roman" w:cs="Times New Roman"/>
          <w:sz w:val="24"/>
          <w:szCs w:val="24"/>
        </w:rPr>
        <w:t xml:space="preserve"> Adres strony internetowej      </w:t>
      </w:r>
      <w:bookmarkStart w:id="5" w:name="_Hlk74073006"/>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r w:rsidRPr="007D3F9B">
        <w:rPr>
          <w:rFonts w:ascii="Times New Roman" w:hAnsi="Times New Roman" w:cs="Times New Roman"/>
          <w:sz w:val="24"/>
          <w:szCs w:val="24"/>
        </w:rPr>
        <w:instrText>http://www.zsptwardogora.pl/</w:instrText>
      </w:r>
      <w:r>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5C3290">
        <w:rPr>
          <w:rStyle w:val="Hipercze"/>
          <w:rFonts w:ascii="Times New Roman" w:hAnsi="Times New Roman" w:cs="Times New Roman"/>
          <w:sz w:val="24"/>
          <w:szCs w:val="24"/>
        </w:rPr>
        <w:t>http://www.zsptwardogora.pl/</w:t>
      </w:r>
      <w:r>
        <w:rPr>
          <w:rFonts w:ascii="Times New Roman" w:hAnsi="Times New Roman" w:cs="Times New Roman"/>
          <w:sz w:val="24"/>
          <w:szCs w:val="24"/>
        </w:rPr>
        <w:fldChar w:fldCharType="end"/>
      </w:r>
      <w:r>
        <w:rPr>
          <w:rFonts w:ascii="Times New Roman" w:hAnsi="Times New Roman" w:cs="Times New Roman"/>
          <w:sz w:val="24"/>
          <w:szCs w:val="24"/>
        </w:rPr>
        <w:t xml:space="preserve"> </w:t>
      </w:r>
      <w:bookmarkEnd w:id="5"/>
    </w:p>
    <w:p w14:paraId="091A7692" w14:textId="77777777" w:rsidR="00E67EC9" w:rsidRPr="00FB6C80" w:rsidRDefault="00E67EC9" w:rsidP="00E67EC9">
      <w:pPr>
        <w:rPr>
          <w:rFonts w:ascii="Times New Roman" w:hAnsi="Times New Roman" w:cs="Times New Roman"/>
          <w:sz w:val="24"/>
          <w:szCs w:val="24"/>
        </w:rPr>
      </w:pPr>
      <w:r w:rsidRPr="006561D1">
        <w:rPr>
          <w:rFonts w:ascii="Times New Roman" w:hAnsi="Times New Roman" w:cs="Times New Roman"/>
          <w:sz w:val="24"/>
          <w:szCs w:val="24"/>
        </w:rPr>
        <w:t xml:space="preserve">Adres poczty </w:t>
      </w:r>
      <w:r w:rsidRPr="00D03ADA">
        <w:rPr>
          <w:rFonts w:ascii="Times New Roman" w:hAnsi="Times New Roman" w:cs="Times New Roman"/>
          <w:sz w:val="24"/>
          <w:szCs w:val="24"/>
        </w:rPr>
        <w:t xml:space="preserve">elektronicznej   </w:t>
      </w:r>
      <w:hyperlink r:id="rId12" w:history="1">
        <w:r w:rsidRPr="00FB6C80">
          <w:rPr>
            <w:rStyle w:val="Hipercze"/>
            <w:rFonts w:ascii="Times New Roman" w:hAnsi="Times New Roman" w:cs="Times New Roman"/>
            <w:sz w:val="24"/>
            <w:szCs w:val="24"/>
          </w:rPr>
          <w:t>sekretariat@zsptwardogora.pl</w:t>
        </w:r>
      </w:hyperlink>
    </w:p>
    <w:p w14:paraId="53646E6A" w14:textId="7C4D7467" w:rsidR="00E67EC9" w:rsidRPr="0018117E" w:rsidRDefault="00E67EC9" w:rsidP="00E67EC9">
      <w:pPr>
        <w:rPr>
          <w:rFonts w:ascii="Times New Roman" w:hAnsi="Times New Roman" w:cs="Times New Roman"/>
          <w:sz w:val="24"/>
          <w:szCs w:val="24"/>
        </w:rPr>
      </w:pPr>
      <w:r w:rsidRPr="00FB6C80">
        <w:rPr>
          <w:rFonts w:ascii="Times New Roman" w:hAnsi="Times New Roman" w:cs="Times New Roman"/>
          <w:sz w:val="24"/>
          <w:szCs w:val="24"/>
        </w:rPr>
        <w:t>godziny urzędowania: poniedziałek - piątek w godz. od 7:</w:t>
      </w:r>
      <w:r w:rsidR="006F1584">
        <w:rPr>
          <w:rFonts w:ascii="Times New Roman" w:hAnsi="Times New Roman" w:cs="Times New Roman"/>
          <w:sz w:val="24"/>
          <w:szCs w:val="24"/>
        </w:rPr>
        <w:t>0</w:t>
      </w:r>
      <w:r w:rsidRPr="00FB6C80">
        <w:rPr>
          <w:rFonts w:ascii="Times New Roman" w:hAnsi="Times New Roman" w:cs="Times New Roman"/>
          <w:sz w:val="24"/>
          <w:szCs w:val="24"/>
        </w:rPr>
        <w:t>0 do 15:</w:t>
      </w:r>
      <w:r w:rsidR="006F1584">
        <w:rPr>
          <w:rFonts w:ascii="Times New Roman" w:hAnsi="Times New Roman" w:cs="Times New Roman"/>
          <w:sz w:val="24"/>
          <w:szCs w:val="24"/>
        </w:rPr>
        <w:t>0</w:t>
      </w:r>
      <w:r w:rsidRPr="00FB6C80">
        <w:rPr>
          <w:rFonts w:ascii="Times New Roman" w:hAnsi="Times New Roman" w:cs="Times New Roman"/>
          <w:sz w:val="24"/>
          <w:szCs w:val="24"/>
        </w:rPr>
        <w:t>0</w:t>
      </w:r>
    </w:p>
    <w:p w14:paraId="7A5764F0" w14:textId="7D3CD82A" w:rsidR="00C37841" w:rsidRPr="00E65EA9" w:rsidRDefault="00C37841" w:rsidP="005330BB">
      <w:pPr>
        <w:pStyle w:val="Nagwek1"/>
        <w:jc w:val="both"/>
      </w:pPr>
      <w:r w:rsidRPr="00E65EA9">
        <w:t>II. Adres strony internetowej, na której udostępniane będą zmiany i</w:t>
      </w:r>
      <w:r w:rsidR="00F828A8" w:rsidRPr="00E65EA9">
        <w:t xml:space="preserve"> </w:t>
      </w:r>
      <w:r w:rsidRPr="00E65EA9">
        <w:t>wyjaśnienia treści SWZ oraz inne dokumenty zamówienia bezpośrednio</w:t>
      </w:r>
      <w:r w:rsidR="00F828A8" w:rsidRPr="00E65EA9">
        <w:t xml:space="preserve"> </w:t>
      </w:r>
      <w:r w:rsidRPr="00E65EA9">
        <w:t>związane z postępowaniem o udzielenie zamówienia</w:t>
      </w:r>
      <w:bookmarkEnd w:id="4"/>
    </w:p>
    <w:p w14:paraId="394BF1B8" w14:textId="77777777" w:rsidR="001D6942" w:rsidRDefault="001D6942" w:rsidP="001D6942">
      <w:pPr>
        <w:jc w:val="both"/>
        <w:rPr>
          <w:rFonts w:ascii="Times New Roman" w:hAnsi="Times New Roman" w:cs="Times New Roman"/>
          <w:sz w:val="24"/>
          <w:szCs w:val="24"/>
        </w:rPr>
      </w:pPr>
    </w:p>
    <w:p w14:paraId="3FB24072" w14:textId="30B70CC0" w:rsidR="001D6942" w:rsidRPr="00375382" w:rsidRDefault="001D6942" w:rsidP="001D6942">
      <w:pPr>
        <w:jc w:val="both"/>
        <w:rPr>
          <w:rFonts w:ascii="Times New Roman" w:hAnsi="Times New Roman" w:cs="Times New Roman"/>
          <w:sz w:val="24"/>
          <w:szCs w:val="24"/>
        </w:rPr>
      </w:pPr>
      <w:r w:rsidRPr="0018117E">
        <w:rPr>
          <w:rFonts w:ascii="Times New Roman" w:hAnsi="Times New Roman" w:cs="Times New Roman"/>
          <w:sz w:val="24"/>
          <w:szCs w:val="24"/>
        </w:rPr>
        <w:t xml:space="preserve">Zmiany i wyjaśnienia  treści SWZ oraz inne dokumenty zamówienia bezpośrednio związane z </w:t>
      </w:r>
      <w:r w:rsidR="00E36E93">
        <w:rPr>
          <w:rFonts w:ascii="Times New Roman" w:hAnsi="Times New Roman" w:cs="Times New Roman"/>
          <w:sz w:val="24"/>
          <w:szCs w:val="24"/>
        </w:rPr>
        <w:t>postę</w:t>
      </w:r>
      <w:r w:rsidRPr="003C6E32">
        <w:rPr>
          <w:rFonts w:ascii="Times New Roman" w:hAnsi="Times New Roman" w:cs="Times New Roman"/>
          <w:sz w:val="24"/>
          <w:szCs w:val="24"/>
        </w:rPr>
        <w:t>powaniem o udzielenie zamówienia będą udostępniane na stronie internetowej:</w:t>
      </w:r>
      <w:r w:rsidRPr="00375382">
        <w:t xml:space="preserve"> </w:t>
      </w:r>
      <w:r w:rsidRPr="00375382">
        <w:rPr>
          <w:rFonts w:ascii="Times New Roman" w:hAnsi="Times New Roman" w:cs="Times New Roman"/>
          <w:sz w:val="24"/>
          <w:szCs w:val="24"/>
        </w:rPr>
        <w:t>(link prowadzący</w:t>
      </w:r>
      <w:r>
        <w:rPr>
          <w:rFonts w:ascii="Times New Roman" w:hAnsi="Times New Roman" w:cs="Times New Roman"/>
          <w:sz w:val="24"/>
          <w:szCs w:val="24"/>
        </w:rPr>
        <w:t xml:space="preserve"> </w:t>
      </w:r>
      <w:r w:rsidRPr="00375382">
        <w:rPr>
          <w:rFonts w:ascii="Times New Roman" w:hAnsi="Times New Roman" w:cs="Times New Roman"/>
          <w:sz w:val="24"/>
          <w:szCs w:val="24"/>
        </w:rPr>
        <w:t>bezpośrednio do widoku postępowania na Platformie e-Zamówienia):</w:t>
      </w:r>
    </w:p>
    <w:p w14:paraId="7624314C" w14:textId="51682F6E" w:rsidR="00CA254A" w:rsidRDefault="00CA254A" w:rsidP="001D6942">
      <w:pPr>
        <w:jc w:val="both"/>
      </w:pPr>
      <w:hyperlink r:id="rId13" w:history="1">
        <w:r w:rsidRPr="00604364">
          <w:rPr>
            <w:rStyle w:val="Hipercze"/>
          </w:rPr>
          <w:t>https://ezamowienia.gov.pl/mp-client/search/list/ocds-148610-f4bcf115-a322-4bfe-8761-a22d3debb789</w:t>
        </w:r>
      </w:hyperlink>
    </w:p>
    <w:p w14:paraId="43037E04" w14:textId="1D523767" w:rsidR="001D6942" w:rsidRPr="005B342E" w:rsidRDefault="001D6942" w:rsidP="001D6942">
      <w:pPr>
        <w:jc w:val="both"/>
        <w:rPr>
          <w:rFonts w:ascii="Times New Roman" w:hAnsi="Times New Roman" w:cs="Times New Roman"/>
          <w:sz w:val="24"/>
          <w:szCs w:val="24"/>
        </w:rPr>
      </w:pPr>
      <w:r w:rsidRPr="005B342E">
        <w:rPr>
          <w:rFonts w:ascii="Times New Roman" w:hAnsi="Times New Roman" w:cs="Times New Roman"/>
          <w:sz w:val="24"/>
          <w:szCs w:val="24"/>
        </w:rPr>
        <w:t>Postępowanie można wyszukać również ze strony głównej Platformy e-Zamówienia (przycisk „Przeglądaj postępowania/konkursy”).</w:t>
      </w:r>
      <w:r w:rsidR="005B342E" w:rsidRPr="005B342E">
        <w:rPr>
          <w:rFonts w:ascii="Times New Roman" w:hAnsi="Times New Roman" w:cs="Times New Roman"/>
          <w:sz w:val="24"/>
          <w:szCs w:val="24"/>
        </w:rPr>
        <w:t xml:space="preserve"> Identyfikator postępowania: </w:t>
      </w:r>
      <w:r w:rsidR="005A71D8" w:rsidRPr="005A71D8">
        <w:rPr>
          <w:rFonts w:ascii="Times New Roman" w:hAnsi="Times New Roman" w:cs="Times New Roman"/>
          <w:sz w:val="24"/>
          <w:szCs w:val="24"/>
        </w:rPr>
        <w:t>ocds-148610-f4bcf115-a322-4bfe-8761-a22d3debb789</w:t>
      </w:r>
    </w:p>
    <w:p w14:paraId="7E505225" w14:textId="5664EF9E" w:rsidR="00F828A8" w:rsidRPr="005B342E" w:rsidRDefault="001D6942" w:rsidP="00F828A8">
      <w:pPr>
        <w:jc w:val="both"/>
        <w:rPr>
          <w:rFonts w:ascii="Times New Roman" w:hAnsi="Times New Roman" w:cs="Times New Roman"/>
          <w:sz w:val="24"/>
          <w:szCs w:val="24"/>
        </w:rPr>
      </w:pPr>
      <w:r w:rsidRPr="005B342E">
        <w:rPr>
          <w:rFonts w:ascii="Times New Roman" w:hAnsi="Times New Roman" w:cs="Times New Roman"/>
          <w:sz w:val="24"/>
          <w:szCs w:val="24"/>
        </w:rPr>
        <w:t xml:space="preserve">Na stronie zamawiającego: </w:t>
      </w:r>
      <w:hyperlink r:id="rId14" w:history="1">
        <w:r w:rsidR="002A7C78" w:rsidRPr="004517D5">
          <w:rPr>
            <w:rStyle w:val="Hipercze"/>
          </w:rPr>
          <w:t>http://www.zsptwardogora.pl/</w:t>
        </w:r>
      </w:hyperlink>
      <w:r w:rsidR="002A7C78">
        <w:t xml:space="preserve"> </w:t>
      </w:r>
      <w:r w:rsidR="002A7C78" w:rsidRPr="002A7C78">
        <w:t xml:space="preserve"> </w:t>
      </w:r>
      <w:r w:rsidRPr="005B342E">
        <w:rPr>
          <w:rFonts w:ascii="Times New Roman" w:hAnsi="Times New Roman" w:cs="Times New Roman"/>
          <w:sz w:val="24"/>
          <w:szCs w:val="24"/>
        </w:rPr>
        <w:t>zamieszczone są odnośniki (linki) odsyłające do dokumentacji postępowania znajdującej się na stronie systemu teleinformatycznego.</w:t>
      </w:r>
    </w:p>
    <w:p w14:paraId="189AC8F7" w14:textId="77777777" w:rsidR="00226168" w:rsidRPr="00226168" w:rsidRDefault="00C37841" w:rsidP="00226168">
      <w:pPr>
        <w:pStyle w:val="Nagwek1"/>
      </w:pPr>
      <w:bookmarkStart w:id="6" w:name="_Toc68987405"/>
      <w:r w:rsidRPr="0018117E">
        <w:t>III. Tryb udzielenia zamówienia</w:t>
      </w:r>
      <w:bookmarkEnd w:id="6"/>
    </w:p>
    <w:p w14:paraId="741B10B0" w14:textId="5C5844CC" w:rsidR="00C37841" w:rsidRDefault="00C37841" w:rsidP="008D7B60">
      <w:pPr>
        <w:jc w:val="both"/>
        <w:rPr>
          <w:rFonts w:ascii="Times New Roman" w:hAnsi="Times New Roman" w:cs="Times New Roman"/>
          <w:sz w:val="24"/>
          <w:szCs w:val="24"/>
        </w:rPr>
      </w:pPr>
      <w:r w:rsidRPr="0018117E">
        <w:rPr>
          <w:rFonts w:ascii="Times New Roman" w:hAnsi="Times New Roman" w:cs="Times New Roman"/>
          <w:sz w:val="24"/>
          <w:szCs w:val="24"/>
        </w:rPr>
        <w:t>Postępowanie o udzielenie zamówienia publicznego prowadzone jest w trybie podstawowym</w:t>
      </w:r>
      <w:r w:rsidR="008D7B60">
        <w:rPr>
          <w:rFonts w:ascii="Times New Roman" w:hAnsi="Times New Roman" w:cs="Times New Roman"/>
          <w:sz w:val="24"/>
          <w:szCs w:val="24"/>
        </w:rPr>
        <w:t xml:space="preserve"> bez negocjacji</w:t>
      </w:r>
      <w:r w:rsidRPr="0018117E">
        <w:rPr>
          <w:rFonts w:ascii="Times New Roman" w:hAnsi="Times New Roman" w:cs="Times New Roman"/>
          <w:sz w:val="24"/>
          <w:szCs w:val="24"/>
        </w:rPr>
        <w:t xml:space="preserve">, na podstawie art. 275 pkt 1 ustawy z dnia 11 września 2019 r. </w:t>
      </w:r>
      <w:r w:rsidR="00F828A8" w:rsidRPr="0018117E">
        <w:rPr>
          <w:rFonts w:ascii="Times New Roman" w:hAnsi="Times New Roman" w:cs="Times New Roman"/>
          <w:sz w:val="24"/>
          <w:szCs w:val="24"/>
        </w:rPr>
        <w:t>–</w:t>
      </w:r>
      <w:r w:rsidRPr="0018117E">
        <w:rPr>
          <w:rFonts w:ascii="Times New Roman" w:hAnsi="Times New Roman" w:cs="Times New Roman"/>
          <w:sz w:val="24"/>
          <w:szCs w:val="24"/>
        </w:rPr>
        <w:t xml:space="preserve"> Prawo</w:t>
      </w:r>
      <w:r w:rsidR="00F828A8" w:rsidRPr="0018117E">
        <w:rPr>
          <w:rFonts w:ascii="Times New Roman" w:hAnsi="Times New Roman" w:cs="Times New Roman"/>
          <w:sz w:val="24"/>
          <w:szCs w:val="24"/>
        </w:rPr>
        <w:t xml:space="preserve"> </w:t>
      </w:r>
      <w:r w:rsidRPr="0018117E">
        <w:rPr>
          <w:rFonts w:ascii="Times New Roman" w:hAnsi="Times New Roman" w:cs="Times New Roman"/>
          <w:sz w:val="24"/>
          <w:szCs w:val="24"/>
        </w:rPr>
        <w:t xml:space="preserve">zamówień publicznych </w:t>
      </w:r>
      <w:r w:rsidRPr="00E30D0A">
        <w:rPr>
          <w:rFonts w:ascii="Times New Roman" w:hAnsi="Times New Roman" w:cs="Times New Roman"/>
          <w:sz w:val="24"/>
          <w:szCs w:val="24"/>
        </w:rPr>
        <w:t>(</w:t>
      </w:r>
      <w:r w:rsidR="00E30D0A" w:rsidRPr="00E30D0A">
        <w:rPr>
          <w:rFonts w:ascii="Times New Roman" w:hAnsi="Times New Roman" w:cs="Times New Roman"/>
          <w:sz w:val="24"/>
          <w:szCs w:val="24"/>
        </w:rPr>
        <w:t>Dz. U. z 2022 r. poz. 1710, z późn. zm.</w:t>
      </w:r>
      <w:r w:rsidRPr="00E30D0A">
        <w:rPr>
          <w:rFonts w:ascii="Times New Roman" w:hAnsi="Times New Roman" w:cs="Times New Roman"/>
          <w:sz w:val="24"/>
          <w:szCs w:val="24"/>
        </w:rPr>
        <w:t>)</w:t>
      </w:r>
      <w:r w:rsidRPr="0018117E">
        <w:rPr>
          <w:rFonts w:ascii="Times New Roman" w:hAnsi="Times New Roman" w:cs="Times New Roman"/>
          <w:sz w:val="24"/>
          <w:szCs w:val="24"/>
        </w:rPr>
        <w:t xml:space="preserve"> [zwanej dalej także „pzp”</w:t>
      </w:r>
      <w:r w:rsidR="00F828A8" w:rsidRPr="0018117E">
        <w:rPr>
          <w:rFonts w:ascii="Times New Roman" w:hAnsi="Times New Roman" w:cs="Times New Roman"/>
          <w:sz w:val="24"/>
          <w:szCs w:val="24"/>
        </w:rPr>
        <w:t xml:space="preserve"> lub „ustawą”</w:t>
      </w:r>
      <w:r w:rsidRPr="0018117E">
        <w:rPr>
          <w:rFonts w:ascii="Times New Roman" w:hAnsi="Times New Roman" w:cs="Times New Roman"/>
          <w:sz w:val="24"/>
          <w:szCs w:val="24"/>
        </w:rPr>
        <w:t>]</w:t>
      </w:r>
      <w:r w:rsidR="009A4CB2">
        <w:rPr>
          <w:rFonts w:ascii="Times New Roman" w:hAnsi="Times New Roman" w:cs="Times New Roman"/>
          <w:sz w:val="24"/>
          <w:szCs w:val="24"/>
        </w:rPr>
        <w:t xml:space="preserve"> oraz aktów wykonawczych do niej.</w:t>
      </w:r>
    </w:p>
    <w:p w14:paraId="65AC9B71" w14:textId="42843B1F" w:rsidR="00C37841" w:rsidRPr="0018117E" w:rsidRDefault="00C37841" w:rsidP="005330BB">
      <w:pPr>
        <w:pStyle w:val="Nagwek1"/>
        <w:jc w:val="both"/>
      </w:pPr>
      <w:bookmarkStart w:id="7" w:name="_Toc68987406"/>
      <w:r w:rsidRPr="0018117E">
        <w:t>IV. Informacja, czy Zamawiający przewiduje wybór najkorzystniejszej oferty z</w:t>
      </w:r>
      <w:r w:rsidR="00F828A8" w:rsidRPr="0018117E">
        <w:t xml:space="preserve"> </w:t>
      </w:r>
      <w:r w:rsidRPr="0018117E">
        <w:t>możliwością prowadzenia negocjacji</w:t>
      </w:r>
      <w:r w:rsidR="00F828A8" w:rsidRPr="0018117E">
        <w:t>.</w:t>
      </w:r>
      <w:bookmarkEnd w:id="7"/>
      <w:r w:rsidR="00F828A8" w:rsidRPr="0018117E">
        <w:t xml:space="preserve"> </w:t>
      </w:r>
    </w:p>
    <w:p w14:paraId="4CC44809" w14:textId="39965AFA" w:rsidR="00C37841" w:rsidRPr="0018117E" w:rsidRDefault="00C37841" w:rsidP="00A5100F">
      <w:pPr>
        <w:jc w:val="both"/>
        <w:rPr>
          <w:rFonts w:ascii="Times New Roman" w:hAnsi="Times New Roman" w:cs="Times New Roman"/>
          <w:sz w:val="24"/>
          <w:szCs w:val="24"/>
        </w:rPr>
      </w:pPr>
      <w:r w:rsidRPr="0018117E">
        <w:rPr>
          <w:rFonts w:ascii="Times New Roman" w:hAnsi="Times New Roman" w:cs="Times New Roman"/>
          <w:sz w:val="24"/>
          <w:szCs w:val="24"/>
        </w:rPr>
        <w:t>Zamawiający nie przewiduje wyboru najkorzystniejszej oferty z możliwością prowadzenia negocjacji.</w:t>
      </w:r>
    </w:p>
    <w:p w14:paraId="210C70C4" w14:textId="77777777" w:rsidR="00C37841" w:rsidRPr="0024461B" w:rsidRDefault="00C37841" w:rsidP="00E65EA9">
      <w:pPr>
        <w:pStyle w:val="Nagwek1"/>
      </w:pPr>
      <w:bookmarkStart w:id="8" w:name="_Toc68987407"/>
      <w:r w:rsidRPr="0024461B">
        <w:t>V. Opis przedmiotu zamówienia</w:t>
      </w:r>
      <w:bookmarkEnd w:id="8"/>
    </w:p>
    <w:p w14:paraId="4A7DB749" w14:textId="1935E686" w:rsidR="009757FD" w:rsidRPr="001558D7" w:rsidRDefault="009757FD" w:rsidP="009757FD">
      <w:pPr>
        <w:spacing w:after="120" w:line="240" w:lineRule="auto"/>
        <w:jc w:val="both"/>
        <w:rPr>
          <w:rFonts w:ascii="Times New Roman" w:eastAsia="Calibri" w:hAnsi="Times New Roman" w:cs="Times New Roman"/>
          <w:sz w:val="24"/>
          <w:szCs w:val="24"/>
        </w:rPr>
      </w:pPr>
    </w:p>
    <w:p w14:paraId="572DA74F" w14:textId="56C4D79A" w:rsidR="004A025E" w:rsidRDefault="004A025E" w:rsidP="002E57D8">
      <w:pPr>
        <w:spacing w:line="256" w:lineRule="auto"/>
        <w:contextualSpacing/>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Zakup monitorów interaktywnych i sprzętu komputerowego w ramach programu </w:t>
      </w:r>
    </w:p>
    <w:p w14:paraId="6F4EF21A" w14:textId="7A080F9C" w:rsidR="002017B8" w:rsidRPr="002017B8" w:rsidRDefault="002017B8" w:rsidP="00D33DFD">
      <w:pPr>
        <w:spacing w:line="256" w:lineRule="auto"/>
        <w:contextualSpacing/>
        <w:jc w:val="both"/>
        <w:rPr>
          <w:rFonts w:ascii="Times New Roman" w:eastAsia="Times New Roman" w:hAnsi="Times New Roman" w:cs="Times New Roman"/>
          <w:b/>
          <w:bCs/>
          <w:sz w:val="24"/>
          <w:szCs w:val="24"/>
          <w:lang w:eastAsia="pl-PL"/>
        </w:rPr>
      </w:pPr>
      <w:r w:rsidRPr="002017B8">
        <w:rPr>
          <w:rFonts w:ascii="Times New Roman" w:eastAsia="Times New Roman" w:hAnsi="Times New Roman" w:cs="Times New Roman"/>
          <w:b/>
          <w:bCs/>
          <w:sz w:val="24"/>
          <w:szCs w:val="24"/>
          <w:lang w:eastAsia="pl-PL"/>
        </w:rPr>
        <w:t xml:space="preserve">Szansa </w:t>
      </w:r>
      <w:r>
        <w:rPr>
          <w:rFonts w:ascii="Times New Roman" w:eastAsia="Times New Roman" w:hAnsi="Times New Roman" w:cs="Times New Roman"/>
          <w:b/>
          <w:bCs/>
          <w:sz w:val="24"/>
          <w:szCs w:val="24"/>
          <w:lang w:eastAsia="pl-PL"/>
        </w:rPr>
        <w:t xml:space="preserve"> </w:t>
      </w:r>
      <w:r w:rsidRPr="002017B8">
        <w:rPr>
          <w:rFonts w:ascii="Times New Roman" w:eastAsia="Times New Roman" w:hAnsi="Times New Roman" w:cs="Times New Roman"/>
          <w:b/>
          <w:bCs/>
          <w:sz w:val="24"/>
          <w:szCs w:val="24"/>
          <w:lang w:eastAsia="pl-PL"/>
        </w:rPr>
        <w:t>dla wszystkich – program podniesienia wyników maturalnych uczniów</w:t>
      </w:r>
    </w:p>
    <w:p w14:paraId="51DE5700" w14:textId="33C16AB0" w:rsidR="002E57D8" w:rsidRPr="002E57D8" w:rsidRDefault="002017B8" w:rsidP="002017B8">
      <w:pPr>
        <w:spacing w:line="256" w:lineRule="auto"/>
        <w:contextualSpacing/>
        <w:jc w:val="both"/>
        <w:rPr>
          <w:rFonts w:ascii="Times New Roman" w:hAnsi="Times New Roman" w:cs="Times New Roman"/>
          <w:kern w:val="2"/>
          <w:sz w:val="24"/>
          <w:szCs w:val="24"/>
          <w14:ligatures w14:val="standardContextual"/>
        </w:rPr>
      </w:pPr>
      <w:r w:rsidRPr="002017B8">
        <w:rPr>
          <w:rFonts w:ascii="Times New Roman" w:eastAsia="Times New Roman" w:hAnsi="Times New Roman" w:cs="Times New Roman"/>
          <w:b/>
          <w:bCs/>
          <w:sz w:val="24"/>
          <w:szCs w:val="24"/>
          <w:lang w:eastAsia="pl-PL"/>
        </w:rPr>
        <w:t>dolnośląskich szkół</w:t>
      </w:r>
      <w:r>
        <w:rPr>
          <w:rFonts w:ascii="Times New Roman" w:eastAsia="Times New Roman" w:hAnsi="Times New Roman" w:cs="Times New Roman"/>
          <w:b/>
          <w:bCs/>
          <w:sz w:val="24"/>
          <w:szCs w:val="24"/>
          <w:lang w:eastAsia="pl-PL"/>
        </w:rPr>
        <w:t xml:space="preserve">. </w:t>
      </w:r>
    </w:p>
    <w:p w14:paraId="59DD51D3" w14:textId="77777777" w:rsidR="002017B8" w:rsidRPr="002017B8" w:rsidRDefault="002017B8" w:rsidP="002017B8">
      <w:pPr>
        <w:spacing w:after="0" w:line="240" w:lineRule="auto"/>
        <w:rPr>
          <w:rFonts w:ascii="Calibri" w:eastAsia="Calibri" w:hAnsi="Calibri" w:cs="Calibri"/>
          <w:b/>
        </w:rPr>
      </w:pPr>
      <w:bookmarkStart w:id="9" w:name="_Toc68987408"/>
      <w:r w:rsidRPr="002017B8">
        <w:rPr>
          <w:rFonts w:ascii="Calibri" w:eastAsia="Calibri" w:hAnsi="Calibri" w:cs="Calibri"/>
          <w:b/>
        </w:rPr>
        <w:t>Wszystkie wartości liczbowe parametrów nie gorsze niż podane w specyfikacjach.</w:t>
      </w:r>
    </w:p>
    <w:p w14:paraId="05ECC917" w14:textId="77777777" w:rsidR="002017B8" w:rsidRDefault="002017B8" w:rsidP="002017B8">
      <w:pPr>
        <w:spacing w:after="0" w:line="240" w:lineRule="auto"/>
        <w:rPr>
          <w:rFonts w:ascii="Calibri" w:eastAsia="Calibri" w:hAnsi="Calibri" w:cs="Calibri"/>
          <w:b/>
        </w:rPr>
        <w:sectPr w:rsidR="002017B8" w:rsidSect="00033DEE">
          <w:headerReference w:type="even" r:id="rId15"/>
          <w:headerReference w:type="default" r:id="rId16"/>
          <w:footerReference w:type="even" r:id="rId17"/>
          <w:footerReference w:type="default" r:id="rId18"/>
          <w:pgSz w:w="11906" w:h="16838"/>
          <w:pgMar w:top="1134" w:right="1134" w:bottom="1134" w:left="1560" w:header="709" w:footer="624" w:gutter="0"/>
          <w:cols w:space="708"/>
          <w:docGrid w:linePitch="360"/>
        </w:sectPr>
      </w:pPr>
    </w:p>
    <w:p w14:paraId="1A98EB90" w14:textId="77777777" w:rsidR="002017B8" w:rsidRPr="002017B8" w:rsidRDefault="002017B8" w:rsidP="002017B8">
      <w:pPr>
        <w:spacing w:after="0" w:line="240" w:lineRule="auto"/>
        <w:rPr>
          <w:rFonts w:ascii="Calibri" w:eastAsia="Calibri" w:hAnsi="Calibri" w:cs="Calibri"/>
          <w:b/>
        </w:rPr>
      </w:pPr>
    </w:p>
    <w:tbl>
      <w:tblPr>
        <w:tblW w:w="14743" w:type="dxa"/>
        <w:tblInd w:w="-152" w:type="dxa"/>
        <w:tblCellMar>
          <w:left w:w="70" w:type="dxa"/>
          <w:right w:w="70" w:type="dxa"/>
        </w:tblCellMar>
        <w:tblLook w:val="04A0" w:firstRow="1" w:lastRow="0" w:firstColumn="1" w:lastColumn="0" w:noHBand="0" w:noVBand="1"/>
      </w:tblPr>
      <w:tblGrid>
        <w:gridCol w:w="2460"/>
        <w:gridCol w:w="12283"/>
      </w:tblGrid>
      <w:tr w:rsidR="002017B8" w:rsidRPr="002017B8" w14:paraId="2C9843F3" w14:textId="77777777" w:rsidTr="002017B8">
        <w:trPr>
          <w:trHeight w:val="421"/>
        </w:trPr>
        <w:tc>
          <w:tcPr>
            <w:tcW w:w="1474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14:paraId="7791B9F8" w14:textId="77777777" w:rsidR="002017B8" w:rsidRPr="002017B8" w:rsidRDefault="002017B8" w:rsidP="001A1414">
            <w:pPr>
              <w:numPr>
                <w:ilvl w:val="0"/>
                <w:numId w:val="71"/>
              </w:numPr>
              <w:suppressAutoHyphens/>
              <w:autoSpaceDN w:val="0"/>
              <w:spacing w:after="0" w:line="240" w:lineRule="auto"/>
              <w:textAlignment w:val="baseline"/>
              <w:rPr>
                <w:rFonts w:ascii="Calibri" w:eastAsia="SimSun" w:hAnsi="Calibri" w:cs="Calibri"/>
                <w:b/>
                <w:kern w:val="3"/>
              </w:rPr>
            </w:pPr>
            <w:r w:rsidRPr="002017B8">
              <w:rPr>
                <w:rFonts w:ascii="Calibri" w:eastAsia="SimSun" w:hAnsi="Calibri" w:cs="Calibri"/>
                <w:b/>
                <w:kern w:val="3"/>
              </w:rPr>
              <w:t>Monitor interaktywny min.65`` + OPS (ZSP w Twardogórze – 3 sztuka z montażem urządzeń)</w:t>
            </w:r>
          </w:p>
        </w:tc>
      </w:tr>
      <w:tr w:rsidR="002017B8" w:rsidRPr="002017B8" w14:paraId="03FCF1DC" w14:textId="77777777" w:rsidTr="002017B8">
        <w:trPr>
          <w:trHeight w:val="615"/>
        </w:trPr>
        <w:tc>
          <w:tcPr>
            <w:tcW w:w="2460" w:type="dxa"/>
            <w:tcBorders>
              <w:top w:val="single" w:sz="8" w:space="0" w:color="000000"/>
              <w:left w:val="single" w:sz="8" w:space="0" w:color="000000"/>
              <w:bottom w:val="single" w:sz="8" w:space="0" w:color="000000"/>
            </w:tcBorders>
            <w:shd w:val="clear" w:color="auto" w:fill="F2F2F2"/>
          </w:tcPr>
          <w:p w14:paraId="687387A2"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Zastosowanie</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33274132"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Do użytku w pracowni szkolnej. Do wyświetlania treści multimedialnych z różnych źródeł. Ekran reagujący na dotyk. Interaktywność zastosowanych rozwiązań pozwoli na projekcję materiału i tworzenie notatek na ekranie, tak jak na tradycyjnej tablicy kredowej.</w:t>
            </w:r>
          </w:p>
        </w:tc>
      </w:tr>
      <w:tr w:rsidR="002017B8" w:rsidRPr="002017B8" w14:paraId="5744F282" w14:textId="77777777" w:rsidTr="002017B8">
        <w:trPr>
          <w:trHeight w:val="363"/>
        </w:trPr>
        <w:tc>
          <w:tcPr>
            <w:tcW w:w="2460" w:type="dxa"/>
            <w:tcBorders>
              <w:top w:val="single" w:sz="8" w:space="0" w:color="000000"/>
              <w:left w:val="single" w:sz="8" w:space="0" w:color="000000"/>
              <w:bottom w:val="single" w:sz="8" w:space="0" w:color="000000"/>
            </w:tcBorders>
            <w:shd w:val="clear" w:color="auto" w:fill="F2F2F2"/>
          </w:tcPr>
          <w:p w14:paraId="19D73E78"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 xml:space="preserve">Ekran dotykowy parametry nie gorsze niż </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71844840" w14:textId="77777777" w:rsidR="002017B8" w:rsidRPr="002017B8" w:rsidRDefault="002017B8"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 xml:space="preserve">Technologia: IR </w:t>
            </w:r>
            <w:proofErr w:type="spellStart"/>
            <w:r w:rsidRPr="002017B8">
              <w:rPr>
                <w:rFonts w:ascii="Calibri" w:eastAsia="Calibri" w:hAnsi="Calibri" w:cs="Calibri"/>
                <w:bCs/>
              </w:rPr>
              <w:t>Touch</w:t>
            </w:r>
            <w:proofErr w:type="spellEnd"/>
            <w:r w:rsidRPr="002017B8">
              <w:rPr>
                <w:rFonts w:ascii="Calibri" w:eastAsia="Calibri" w:hAnsi="Calibri" w:cs="Calibri"/>
                <w:bCs/>
              </w:rPr>
              <w:t xml:space="preserve"> 40p</w:t>
            </w:r>
          </w:p>
          <w:p w14:paraId="7AD4A41A" w14:textId="77777777" w:rsidR="002017B8" w:rsidRPr="002017B8" w:rsidRDefault="002017B8"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Twardość: min.  7H</w:t>
            </w:r>
          </w:p>
          <w:p w14:paraId="4AA8662A" w14:textId="77777777" w:rsidR="002017B8" w:rsidRPr="002017B8" w:rsidRDefault="002017B8"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Czas reakcji: 10 ms</w:t>
            </w:r>
          </w:p>
          <w:p w14:paraId="396448AD" w14:textId="77777777" w:rsidR="002017B8" w:rsidRPr="002017B8" w:rsidRDefault="002017B8"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Transfer danych: przez USB</w:t>
            </w:r>
          </w:p>
        </w:tc>
      </w:tr>
      <w:tr w:rsidR="002017B8" w:rsidRPr="002017B8" w14:paraId="1F7B28E1" w14:textId="77777777" w:rsidTr="002017B8">
        <w:trPr>
          <w:trHeight w:val="351"/>
        </w:trPr>
        <w:tc>
          <w:tcPr>
            <w:tcW w:w="2460" w:type="dxa"/>
            <w:tcBorders>
              <w:top w:val="single" w:sz="8" w:space="0" w:color="000000"/>
              <w:left w:val="single" w:sz="8" w:space="0" w:color="000000"/>
              <w:bottom w:val="single" w:sz="8" w:space="0" w:color="000000"/>
            </w:tcBorders>
            <w:shd w:val="clear" w:color="auto" w:fill="F2F2F2"/>
          </w:tcPr>
          <w:p w14:paraId="0B184104"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 xml:space="preserve">Panel LCD parametry nie gorsze niż </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3C82FD7C"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Rozmiar Przekątna min. 65"</w:t>
            </w:r>
          </w:p>
          <w:p w14:paraId="08435F62"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Technologia matrycy: IPS</w:t>
            </w:r>
          </w:p>
          <w:p w14:paraId="1BAEE435"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Plamka 0,4935 mm</w:t>
            </w:r>
          </w:p>
          <w:p w14:paraId="1F75822C"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 xml:space="preserve">Jasność 400 cd/m2 </w:t>
            </w:r>
          </w:p>
          <w:p w14:paraId="7A0F9F4F"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Kontrast: 5000:1</w:t>
            </w:r>
          </w:p>
          <w:p w14:paraId="445F84EC" w14:textId="77777777" w:rsidR="002017B8" w:rsidRPr="002017B8" w:rsidRDefault="002017B8"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Czas reakcji 6 ms</w:t>
            </w:r>
          </w:p>
        </w:tc>
      </w:tr>
      <w:tr w:rsidR="002017B8" w:rsidRPr="003D6760" w14:paraId="050DA62D" w14:textId="77777777" w:rsidTr="002017B8">
        <w:trPr>
          <w:trHeight w:val="303"/>
        </w:trPr>
        <w:tc>
          <w:tcPr>
            <w:tcW w:w="2460" w:type="dxa"/>
            <w:tcBorders>
              <w:top w:val="single" w:sz="8" w:space="0" w:color="000000"/>
              <w:left w:val="single" w:sz="8" w:space="0" w:color="000000"/>
              <w:bottom w:val="single" w:sz="8" w:space="0" w:color="000000"/>
            </w:tcBorders>
            <w:shd w:val="clear" w:color="auto" w:fill="F2F2F2"/>
          </w:tcPr>
          <w:p w14:paraId="52DBFCBB"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Rozdzielczość</w:t>
            </w:r>
            <w:r w:rsidRPr="002017B8">
              <w:rPr>
                <w:rFonts w:ascii="Calibri" w:eastAsia="Calibri" w:hAnsi="Calibri" w:cs="Calibri"/>
                <w:bCs/>
              </w:rPr>
              <w:tab/>
              <w:t xml:space="preserve"> </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5C7B663A" w14:textId="77777777" w:rsidR="002017B8" w:rsidRPr="002017B8" w:rsidRDefault="002017B8" w:rsidP="002017B8">
            <w:pPr>
              <w:spacing w:after="0" w:line="240" w:lineRule="auto"/>
              <w:rPr>
                <w:rFonts w:ascii="Calibri" w:eastAsia="Calibri" w:hAnsi="Calibri" w:cs="Calibri"/>
                <w:bCs/>
                <w:lang w:val="en-US"/>
              </w:rPr>
            </w:pPr>
            <w:r w:rsidRPr="002017B8">
              <w:rPr>
                <w:rFonts w:ascii="Calibri" w:eastAsia="Calibri" w:hAnsi="Calibri" w:cs="Calibri"/>
                <w:bCs/>
                <w:lang w:val="en-US"/>
              </w:rPr>
              <w:t>min.3840 x 2160 (8.3 megapixel 4K UHD)</w:t>
            </w:r>
          </w:p>
        </w:tc>
      </w:tr>
      <w:tr w:rsidR="002017B8" w:rsidRPr="002017B8" w14:paraId="7362C2BE" w14:textId="77777777" w:rsidTr="002017B8">
        <w:trPr>
          <w:trHeight w:val="322"/>
        </w:trPr>
        <w:tc>
          <w:tcPr>
            <w:tcW w:w="2460" w:type="dxa"/>
            <w:tcBorders>
              <w:top w:val="single" w:sz="8" w:space="0" w:color="000000"/>
              <w:left w:val="single" w:sz="8" w:space="0" w:color="000000"/>
              <w:bottom w:val="single" w:sz="8" w:space="0" w:color="000000"/>
            </w:tcBorders>
            <w:shd w:val="clear" w:color="auto" w:fill="F2F2F2"/>
          </w:tcPr>
          <w:p w14:paraId="77ACBD6C"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Wejścia sygnału AV</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38EBD777" w14:textId="77777777" w:rsidR="002017B8" w:rsidRPr="002017B8" w:rsidRDefault="002017B8"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VGA  (obsługujące rozdzielczość 3840x2160 , 60Hz) co najmniej 1 sztuka</w:t>
            </w:r>
          </w:p>
          <w:p w14:paraId="4AB5B431" w14:textId="77777777" w:rsidR="002017B8" w:rsidRPr="002017B8" w:rsidRDefault="002017B8"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HDMI 2.0, (obsługujące rozdzielczość 3840x2160 , 60Hz,) co najmniej 3 sztuki, w tym jedno z przodu lub z boku urządzenia dla ułatwienia dostępu</w:t>
            </w:r>
          </w:p>
          <w:p w14:paraId="37CE8BFA" w14:textId="77777777" w:rsidR="002017B8" w:rsidRPr="002017B8" w:rsidRDefault="002017B8"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USB-C 3.1, (3840x2160 , 60Hz )  co najmniej 1 sztuka</w:t>
            </w:r>
          </w:p>
          <w:p w14:paraId="09DCB6F0" w14:textId="77777777" w:rsidR="002017B8" w:rsidRPr="002017B8" w:rsidRDefault="002017B8"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 xml:space="preserve">Audio gniazdo Mini </w:t>
            </w:r>
            <w:proofErr w:type="spellStart"/>
            <w:r w:rsidRPr="002017B8">
              <w:rPr>
                <w:rFonts w:ascii="Calibri" w:eastAsia="Calibri" w:hAnsi="Calibri" w:cs="Calibri"/>
                <w:bCs/>
              </w:rPr>
              <w:t>jack</w:t>
            </w:r>
            <w:proofErr w:type="spellEnd"/>
            <w:r w:rsidRPr="002017B8">
              <w:rPr>
                <w:rFonts w:ascii="Calibri" w:eastAsia="Calibri" w:hAnsi="Calibri" w:cs="Calibri"/>
                <w:bCs/>
              </w:rPr>
              <w:t xml:space="preserve"> stereo 1 sztuka</w:t>
            </w:r>
          </w:p>
        </w:tc>
      </w:tr>
      <w:tr w:rsidR="002017B8" w:rsidRPr="002017B8" w14:paraId="1B7416C6" w14:textId="77777777" w:rsidTr="002017B8">
        <w:trPr>
          <w:trHeight w:val="322"/>
        </w:trPr>
        <w:tc>
          <w:tcPr>
            <w:tcW w:w="2460" w:type="dxa"/>
            <w:tcBorders>
              <w:top w:val="single" w:sz="8" w:space="0" w:color="000000"/>
              <w:left w:val="single" w:sz="8" w:space="0" w:color="000000"/>
              <w:bottom w:val="single" w:sz="8" w:space="0" w:color="000000"/>
            </w:tcBorders>
            <w:shd w:val="clear" w:color="auto" w:fill="F2F2F2"/>
          </w:tcPr>
          <w:p w14:paraId="2ED5DDA6"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Wyjścia sygnału AV</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5DA4EF10"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HDMI (3840X2160, 60Hz) co najmniej 1 sztuka</w:t>
            </w:r>
          </w:p>
        </w:tc>
      </w:tr>
      <w:tr w:rsidR="002017B8" w:rsidRPr="002017B8" w14:paraId="7A86FF67" w14:textId="77777777" w:rsidTr="002017B8">
        <w:trPr>
          <w:trHeight w:val="1595"/>
        </w:trPr>
        <w:tc>
          <w:tcPr>
            <w:tcW w:w="2460" w:type="dxa"/>
            <w:tcBorders>
              <w:top w:val="single" w:sz="8" w:space="0" w:color="000000"/>
              <w:left w:val="single" w:sz="8" w:space="0" w:color="000000"/>
              <w:bottom w:val="single" w:sz="8" w:space="0" w:color="000000"/>
            </w:tcBorders>
            <w:shd w:val="clear" w:color="auto" w:fill="F2F2F2"/>
          </w:tcPr>
          <w:p w14:paraId="4F9A7B3A"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Złącza USB do odtwarzania multimediów, podłączania urządzeń  peryferyjnych</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74763CFB"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USB 3,0 co najmniej 4 sztuki (umieszczone z przodu 2 szt. i z boku monitora 2 szt.)</w:t>
            </w:r>
          </w:p>
          <w:p w14:paraId="770E4C03"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 xml:space="preserve">USB-C 3.1  co najmniej 1 sztuka obsługująca tryb Display Port Alt </w:t>
            </w:r>
            <w:proofErr w:type="spellStart"/>
            <w:r w:rsidRPr="002017B8">
              <w:rPr>
                <w:rFonts w:ascii="Calibri" w:eastAsia="Calibri" w:hAnsi="Calibri" w:cs="Calibri"/>
                <w:bCs/>
              </w:rPr>
              <w:t>Mode</w:t>
            </w:r>
            <w:proofErr w:type="spellEnd"/>
            <w:r w:rsidRPr="002017B8">
              <w:rPr>
                <w:rFonts w:ascii="Calibri" w:eastAsia="Calibri" w:hAnsi="Calibri" w:cs="Calibri"/>
                <w:bCs/>
              </w:rPr>
              <w:t xml:space="preserve"> (DP Alt </w:t>
            </w:r>
            <w:proofErr w:type="spellStart"/>
            <w:r w:rsidRPr="002017B8">
              <w:rPr>
                <w:rFonts w:ascii="Calibri" w:eastAsia="Calibri" w:hAnsi="Calibri" w:cs="Calibri"/>
                <w:bCs/>
              </w:rPr>
              <w:t>Mode</w:t>
            </w:r>
            <w:proofErr w:type="spellEnd"/>
            <w:r w:rsidRPr="002017B8">
              <w:rPr>
                <w:rFonts w:ascii="Calibri" w:eastAsia="Calibri" w:hAnsi="Calibri" w:cs="Calibri"/>
                <w:bCs/>
              </w:rPr>
              <w:t>) i zasilanie lub ładowanie do min. 65W</w:t>
            </w:r>
          </w:p>
        </w:tc>
      </w:tr>
      <w:tr w:rsidR="002017B8" w:rsidRPr="002017B8" w14:paraId="00D7F0D9" w14:textId="77777777" w:rsidTr="002017B8">
        <w:trPr>
          <w:trHeight w:val="322"/>
        </w:trPr>
        <w:tc>
          <w:tcPr>
            <w:tcW w:w="2460" w:type="dxa"/>
            <w:tcBorders>
              <w:top w:val="single" w:sz="8" w:space="0" w:color="000000"/>
              <w:left w:val="single" w:sz="8" w:space="0" w:color="000000"/>
              <w:bottom w:val="single" w:sz="8" w:space="0" w:color="000000"/>
            </w:tcBorders>
            <w:shd w:val="clear" w:color="auto" w:fill="F2F2F2"/>
          </w:tcPr>
          <w:p w14:paraId="28011D69"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Wyjścia audio</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4DD21CE3" w14:textId="77777777" w:rsidR="002017B8" w:rsidRPr="002017B8" w:rsidRDefault="002017B8"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S/PDIF  1 sztuka</w:t>
            </w:r>
          </w:p>
          <w:p w14:paraId="10AAFED8" w14:textId="77777777" w:rsidR="002017B8" w:rsidRPr="002017B8" w:rsidRDefault="002017B8"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 xml:space="preserve">Gniazdo Mini </w:t>
            </w:r>
            <w:proofErr w:type="spellStart"/>
            <w:r w:rsidRPr="002017B8">
              <w:rPr>
                <w:rFonts w:ascii="Calibri" w:eastAsia="Calibri" w:hAnsi="Calibri" w:cs="Calibri"/>
                <w:bCs/>
              </w:rPr>
              <w:t>jack</w:t>
            </w:r>
            <w:proofErr w:type="spellEnd"/>
            <w:r w:rsidRPr="002017B8">
              <w:rPr>
                <w:rFonts w:ascii="Calibri" w:eastAsia="Calibri" w:hAnsi="Calibri" w:cs="Calibri"/>
                <w:bCs/>
              </w:rPr>
              <w:t xml:space="preserve"> stereo 1 sztuka</w:t>
            </w:r>
          </w:p>
          <w:p w14:paraId="0AFF57CC" w14:textId="77777777" w:rsidR="002017B8" w:rsidRPr="002017B8" w:rsidRDefault="002017B8"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 xml:space="preserve">Wbudowane głośniki stereo co najmniej 15 W </w:t>
            </w:r>
          </w:p>
        </w:tc>
      </w:tr>
      <w:tr w:rsidR="002017B8" w:rsidRPr="002017B8" w14:paraId="2DD4B761" w14:textId="77777777" w:rsidTr="002017B8">
        <w:trPr>
          <w:trHeight w:val="322"/>
        </w:trPr>
        <w:tc>
          <w:tcPr>
            <w:tcW w:w="2460" w:type="dxa"/>
            <w:tcBorders>
              <w:top w:val="single" w:sz="8" w:space="0" w:color="000000"/>
              <w:left w:val="single" w:sz="8" w:space="0" w:color="000000"/>
              <w:bottom w:val="single" w:sz="8" w:space="0" w:color="000000"/>
            </w:tcBorders>
            <w:shd w:val="clear" w:color="auto" w:fill="F2F2F2"/>
          </w:tcPr>
          <w:p w14:paraId="773F7019"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lastRenderedPageBreak/>
              <w:t xml:space="preserve">Inne gniazda </w:t>
            </w:r>
          </w:p>
        </w:tc>
        <w:tc>
          <w:tcPr>
            <w:tcW w:w="12283" w:type="dxa"/>
            <w:tcBorders>
              <w:top w:val="single" w:sz="8" w:space="0" w:color="000000"/>
              <w:left w:val="single" w:sz="8" w:space="0" w:color="000000"/>
              <w:bottom w:val="single" w:sz="8" w:space="0" w:color="000000"/>
              <w:right w:val="single" w:sz="8" w:space="0" w:color="000000"/>
            </w:tcBorders>
            <w:shd w:val="clear" w:color="auto" w:fill="FFFFFF"/>
          </w:tcPr>
          <w:p w14:paraId="57BC62EC"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Port szeregowy RS-232 1 sztuka</w:t>
            </w:r>
          </w:p>
          <w:p w14:paraId="712BD611"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Port sieciowy LAN RJ45 1 sztuka wejście</w:t>
            </w:r>
          </w:p>
          <w:p w14:paraId="39C03E51"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IR  1 sztuka</w:t>
            </w:r>
          </w:p>
          <w:p w14:paraId="1F2371E2" w14:textId="77777777" w:rsidR="002017B8" w:rsidRPr="002017B8" w:rsidRDefault="002017B8"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Slot na moduł PC</w:t>
            </w:r>
          </w:p>
        </w:tc>
      </w:tr>
      <w:tr w:rsidR="002017B8" w:rsidRPr="002017B8" w14:paraId="252DC8AA" w14:textId="77777777" w:rsidTr="002017B8">
        <w:trPr>
          <w:trHeight w:val="633"/>
        </w:trPr>
        <w:tc>
          <w:tcPr>
            <w:tcW w:w="2460" w:type="dxa"/>
            <w:tcBorders>
              <w:left w:val="single" w:sz="8" w:space="0" w:color="000000"/>
              <w:bottom w:val="single" w:sz="8" w:space="0" w:color="000000"/>
            </w:tcBorders>
            <w:shd w:val="clear" w:color="auto" w:fill="F2F2F2"/>
          </w:tcPr>
          <w:p w14:paraId="548BDAA1"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Komunikacja bezprzewodowa</w:t>
            </w:r>
          </w:p>
        </w:tc>
        <w:tc>
          <w:tcPr>
            <w:tcW w:w="12283" w:type="dxa"/>
            <w:tcBorders>
              <w:left w:val="single" w:sz="8" w:space="0" w:color="000000"/>
              <w:bottom w:val="single" w:sz="8" w:space="0" w:color="000000"/>
              <w:right w:val="single" w:sz="8" w:space="0" w:color="000000"/>
            </w:tcBorders>
            <w:shd w:val="clear" w:color="auto" w:fill="FFFFFF"/>
          </w:tcPr>
          <w:p w14:paraId="144F3CE4" w14:textId="77777777" w:rsidR="002017B8" w:rsidRPr="002017B8" w:rsidRDefault="002017B8" w:rsidP="001A1414">
            <w:pPr>
              <w:numPr>
                <w:ilvl w:val="0"/>
                <w:numId w:val="49"/>
              </w:numPr>
              <w:spacing w:after="0" w:line="240" w:lineRule="auto"/>
              <w:rPr>
                <w:rFonts w:ascii="Calibri" w:eastAsia="Calibri" w:hAnsi="Calibri" w:cs="Calibri"/>
                <w:bCs/>
              </w:rPr>
            </w:pPr>
            <w:r w:rsidRPr="002017B8">
              <w:rPr>
                <w:rFonts w:ascii="Calibri" w:eastAsia="Calibri" w:hAnsi="Calibri" w:cs="Calibri"/>
                <w:bCs/>
              </w:rPr>
              <w:t>Wi-Fi:  IIEEE 802.11 a/b/g/n/</w:t>
            </w:r>
            <w:proofErr w:type="spellStart"/>
            <w:r w:rsidRPr="002017B8">
              <w:rPr>
                <w:rFonts w:ascii="Calibri" w:eastAsia="Calibri" w:hAnsi="Calibri" w:cs="Calibri"/>
                <w:bCs/>
              </w:rPr>
              <w:t>ac</w:t>
            </w:r>
            <w:proofErr w:type="spellEnd"/>
          </w:p>
          <w:p w14:paraId="3EDFA79B" w14:textId="77777777" w:rsidR="002017B8" w:rsidRPr="002017B8" w:rsidRDefault="002017B8" w:rsidP="001A1414">
            <w:pPr>
              <w:numPr>
                <w:ilvl w:val="0"/>
                <w:numId w:val="49"/>
              </w:numPr>
              <w:spacing w:after="0" w:line="240" w:lineRule="auto"/>
              <w:rPr>
                <w:rFonts w:ascii="Calibri" w:eastAsia="Calibri" w:hAnsi="Calibri" w:cs="Calibri"/>
                <w:bCs/>
              </w:rPr>
            </w:pPr>
            <w:r w:rsidRPr="002017B8">
              <w:rPr>
                <w:rFonts w:ascii="Calibri" w:eastAsia="Calibri" w:hAnsi="Calibri" w:cs="Calibri"/>
                <w:bCs/>
              </w:rPr>
              <w:t>Bluetooth: min.  5.0</w:t>
            </w:r>
          </w:p>
        </w:tc>
      </w:tr>
      <w:tr w:rsidR="002017B8" w:rsidRPr="002017B8" w14:paraId="5DA5044D" w14:textId="77777777" w:rsidTr="002017B8">
        <w:trPr>
          <w:trHeight w:val="354"/>
        </w:trPr>
        <w:tc>
          <w:tcPr>
            <w:tcW w:w="2460" w:type="dxa"/>
            <w:tcBorders>
              <w:left w:val="single" w:sz="8" w:space="0" w:color="000000"/>
              <w:bottom w:val="single" w:sz="8" w:space="0" w:color="000000"/>
            </w:tcBorders>
            <w:shd w:val="clear" w:color="auto" w:fill="F2F2F2"/>
          </w:tcPr>
          <w:p w14:paraId="6877F60D"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O</w:t>
            </w:r>
            <w:r w:rsidRPr="002017B8">
              <w:rPr>
                <w:rFonts w:ascii="Calibri" w:eastAsia="Calibri" w:hAnsi="Calibri" w:cs="Times New Roman"/>
              </w:rPr>
              <w:t>PS</w:t>
            </w:r>
          </w:p>
        </w:tc>
        <w:tc>
          <w:tcPr>
            <w:tcW w:w="12283" w:type="dxa"/>
            <w:tcBorders>
              <w:left w:val="single" w:sz="8" w:space="0" w:color="000000"/>
              <w:bottom w:val="single" w:sz="8" w:space="0" w:color="000000"/>
              <w:right w:val="single" w:sz="8" w:space="0" w:color="000000"/>
            </w:tcBorders>
            <w:shd w:val="clear" w:color="auto" w:fill="FFFFFF"/>
          </w:tcPr>
          <w:p w14:paraId="5D2737D3"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Minimum 4 rdzeniowy procesor, 8 wątków, częstotliwość taktowania min. 2,5Ghz</w:t>
            </w:r>
          </w:p>
          <w:p w14:paraId="44957118"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Pamięć minimum 4GB RAM</w:t>
            </w:r>
          </w:p>
          <w:p w14:paraId="34207E96"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wewnętrzna pamięć na oprogramowanie minimum 32GB</w:t>
            </w:r>
          </w:p>
        </w:tc>
      </w:tr>
      <w:tr w:rsidR="002017B8" w:rsidRPr="002017B8" w14:paraId="18F52353" w14:textId="77777777" w:rsidTr="002017B8">
        <w:trPr>
          <w:trHeight w:val="354"/>
        </w:trPr>
        <w:tc>
          <w:tcPr>
            <w:tcW w:w="2460" w:type="dxa"/>
            <w:tcBorders>
              <w:left w:val="single" w:sz="8" w:space="0" w:color="000000"/>
              <w:bottom w:val="single" w:sz="8" w:space="0" w:color="000000"/>
            </w:tcBorders>
            <w:shd w:val="clear" w:color="auto" w:fill="F2F2F2"/>
          </w:tcPr>
          <w:p w14:paraId="1EA2E693"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Oprogramowanie</w:t>
            </w:r>
          </w:p>
        </w:tc>
        <w:tc>
          <w:tcPr>
            <w:tcW w:w="12283" w:type="dxa"/>
            <w:tcBorders>
              <w:left w:val="single" w:sz="8" w:space="0" w:color="000000"/>
              <w:bottom w:val="single" w:sz="8" w:space="0" w:color="000000"/>
              <w:right w:val="single" w:sz="8" w:space="0" w:color="000000"/>
            </w:tcBorders>
            <w:shd w:val="clear" w:color="auto" w:fill="FFFFFF"/>
          </w:tcPr>
          <w:p w14:paraId="6A745EC1"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Notatnik</w:t>
            </w:r>
          </w:p>
          <w:p w14:paraId="0D640BA6"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Dysk w chmurze </w:t>
            </w:r>
          </w:p>
          <w:p w14:paraId="521FAA9B"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Menager plików</w:t>
            </w:r>
          </w:p>
          <w:p w14:paraId="23E0EB34"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Przeglądarka internetowa</w:t>
            </w:r>
          </w:p>
          <w:p w14:paraId="06ABFD24"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Aplikacja do współdzielenia </w:t>
            </w:r>
          </w:p>
          <w:p w14:paraId="0F1AF9FD"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Pakiet biurowy </w:t>
            </w:r>
          </w:p>
        </w:tc>
      </w:tr>
      <w:tr w:rsidR="002017B8" w:rsidRPr="002017B8" w14:paraId="7E4BBD5B" w14:textId="77777777" w:rsidTr="002017B8">
        <w:trPr>
          <w:trHeight w:val="354"/>
        </w:trPr>
        <w:tc>
          <w:tcPr>
            <w:tcW w:w="2460" w:type="dxa"/>
            <w:tcBorders>
              <w:left w:val="single" w:sz="8" w:space="0" w:color="000000"/>
              <w:bottom w:val="single" w:sz="8" w:space="0" w:color="000000"/>
            </w:tcBorders>
            <w:shd w:val="clear" w:color="auto" w:fill="F2F2F2"/>
          </w:tcPr>
          <w:p w14:paraId="0F58D46A"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Gwarancja</w:t>
            </w:r>
          </w:p>
        </w:tc>
        <w:tc>
          <w:tcPr>
            <w:tcW w:w="12283" w:type="dxa"/>
            <w:tcBorders>
              <w:left w:val="single" w:sz="8" w:space="0" w:color="000000"/>
              <w:bottom w:val="single" w:sz="8" w:space="0" w:color="000000"/>
              <w:right w:val="single" w:sz="8" w:space="0" w:color="000000"/>
            </w:tcBorders>
            <w:shd w:val="clear" w:color="auto" w:fill="FFFFFF"/>
          </w:tcPr>
          <w:p w14:paraId="5DD98EE5"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min. 24 miesiące</w:t>
            </w:r>
          </w:p>
        </w:tc>
      </w:tr>
      <w:tr w:rsidR="002017B8" w:rsidRPr="002017B8" w14:paraId="5475C6B1" w14:textId="77777777" w:rsidTr="002017B8">
        <w:trPr>
          <w:trHeight w:val="354"/>
        </w:trPr>
        <w:tc>
          <w:tcPr>
            <w:tcW w:w="2460" w:type="dxa"/>
            <w:tcBorders>
              <w:left w:val="single" w:sz="8" w:space="0" w:color="000000"/>
              <w:bottom w:val="single" w:sz="8" w:space="0" w:color="000000"/>
            </w:tcBorders>
            <w:shd w:val="clear" w:color="auto" w:fill="F2F2F2"/>
          </w:tcPr>
          <w:p w14:paraId="3AAC47EA"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W zestawie</w:t>
            </w:r>
          </w:p>
        </w:tc>
        <w:tc>
          <w:tcPr>
            <w:tcW w:w="12283" w:type="dxa"/>
            <w:tcBorders>
              <w:left w:val="single" w:sz="8" w:space="0" w:color="000000"/>
              <w:bottom w:val="single" w:sz="8" w:space="0" w:color="000000"/>
              <w:right w:val="single" w:sz="8" w:space="0" w:color="000000"/>
            </w:tcBorders>
            <w:shd w:val="clear" w:color="auto" w:fill="FFFFFF"/>
          </w:tcPr>
          <w:p w14:paraId="7E4FBF96" w14:textId="77777777" w:rsidR="002017B8" w:rsidRPr="002017B8" w:rsidRDefault="002017B8"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Kable zasilający, USB, HDMI, Rysik x4, Instrukcje, wspornik montażowy do NUC, wspornik montażowy do kamery internetowej, pilot</w:t>
            </w:r>
          </w:p>
        </w:tc>
      </w:tr>
      <w:tr w:rsidR="002017B8" w:rsidRPr="002017B8" w14:paraId="2EDF71D4" w14:textId="77777777" w:rsidTr="002017B8">
        <w:trPr>
          <w:trHeight w:val="354"/>
        </w:trPr>
        <w:tc>
          <w:tcPr>
            <w:tcW w:w="2460" w:type="dxa"/>
            <w:tcBorders>
              <w:left w:val="single" w:sz="8" w:space="0" w:color="000000"/>
              <w:bottom w:val="single" w:sz="8" w:space="0" w:color="000000"/>
            </w:tcBorders>
            <w:shd w:val="clear" w:color="auto" w:fill="F2F2F2"/>
          </w:tcPr>
          <w:p w14:paraId="45544F0A"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System zamocowania na ścianie</w:t>
            </w:r>
          </w:p>
        </w:tc>
        <w:tc>
          <w:tcPr>
            <w:tcW w:w="12283" w:type="dxa"/>
            <w:tcBorders>
              <w:left w:val="single" w:sz="8" w:space="0" w:color="000000"/>
              <w:bottom w:val="single" w:sz="8" w:space="0" w:color="000000"/>
              <w:right w:val="single" w:sz="8" w:space="0" w:color="000000"/>
            </w:tcBorders>
            <w:shd w:val="clear" w:color="auto" w:fill="FFFFFF"/>
          </w:tcPr>
          <w:p w14:paraId="4E690B33" w14:textId="77777777" w:rsidR="002017B8" w:rsidRPr="002017B8" w:rsidRDefault="002017B8" w:rsidP="001A1414">
            <w:pPr>
              <w:numPr>
                <w:ilvl w:val="0"/>
                <w:numId w:val="50"/>
              </w:numPr>
              <w:spacing w:after="0" w:line="240" w:lineRule="auto"/>
              <w:contextualSpacing/>
              <w:rPr>
                <w:rFonts w:ascii="Calibri" w:eastAsia="Calibri" w:hAnsi="Calibri" w:cs="Calibri"/>
                <w:bCs/>
              </w:rPr>
            </w:pPr>
            <w:r w:rsidRPr="002017B8">
              <w:rPr>
                <w:rFonts w:ascii="Calibri" w:eastAsia="Calibri" w:hAnsi="Calibri" w:cs="Calibri"/>
                <w:bCs/>
              </w:rPr>
              <w:t xml:space="preserve">Zgodność ze standardem zamocowania VESA </w:t>
            </w:r>
          </w:p>
        </w:tc>
      </w:tr>
    </w:tbl>
    <w:p w14:paraId="4D1EA4BC" w14:textId="77777777" w:rsidR="002017B8" w:rsidRPr="002017B8" w:rsidRDefault="002017B8" w:rsidP="002017B8">
      <w:pPr>
        <w:spacing w:after="0" w:line="240" w:lineRule="auto"/>
        <w:rPr>
          <w:rFonts w:ascii="Calibri" w:eastAsia="Calibri" w:hAnsi="Calibri" w:cs="Calibri"/>
          <w:b/>
        </w:rPr>
      </w:pPr>
    </w:p>
    <w:p w14:paraId="2BA2AE85" w14:textId="77777777" w:rsidR="002017B8" w:rsidRPr="002017B8" w:rsidRDefault="002017B8" w:rsidP="002017B8">
      <w:pPr>
        <w:spacing w:after="0" w:line="240" w:lineRule="auto"/>
        <w:rPr>
          <w:rFonts w:ascii="Calibri" w:eastAsia="Calibri" w:hAnsi="Calibri" w:cs="Calibri"/>
          <w:b/>
        </w:rPr>
      </w:pPr>
    </w:p>
    <w:tbl>
      <w:tblPr>
        <w:tblW w:w="5004" w:type="pct"/>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543"/>
        <w:gridCol w:w="11029"/>
      </w:tblGrid>
      <w:tr w:rsidR="002017B8" w:rsidRPr="002017B8" w14:paraId="7E38EB9C" w14:textId="77777777" w:rsidTr="002017B8">
        <w:trPr>
          <w:trHeight w:val="378"/>
        </w:trPr>
        <w:tc>
          <w:tcPr>
            <w:tcW w:w="9069" w:type="dxa"/>
            <w:gridSpan w:val="2"/>
            <w:shd w:val="clear" w:color="auto" w:fill="F2F2F2"/>
            <w:vAlign w:val="center"/>
          </w:tcPr>
          <w:p w14:paraId="1B0DDF36" w14:textId="77777777" w:rsidR="002017B8" w:rsidRPr="002017B8" w:rsidRDefault="002017B8" w:rsidP="001A1414">
            <w:pPr>
              <w:numPr>
                <w:ilvl w:val="0"/>
                <w:numId w:val="71"/>
              </w:numPr>
              <w:spacing w:after="200" w:line="276" w:lineRule="auto"/>
              <w:rPr>
                <w:rFonts w:ascii="Calibri" w:eastAsia="Calibri" w:hAnsi="Calibri" w:cs="Calibri"/>
                <w:b/>
                <w:bCs/>
              </w:rPr>
            </w:pPr>
            <w:r w:rsidRPr="002017B8">
              <w:rPr>
                <w:rFonts w:ascii="Calibri" w:eastAsia="Calibri" w:hAnsi="Calibri" w:cs="Calibri"/>
                <w:b/>
                <w:bCs/>
              </w:rPr>
              <w:t>Laptop</w:t>
            </w:r>
            <w:r w:rsidRPr="002017B8">
              <w:rPr>
                <w:rFonts w:ascii="Calibri" w:eastAsia="Calibri" w:hAnsi="Calibri" w:cs="Calibri"/>
                <w:b/>
              </w:rPr>
              <w:t xml:space="preserve"> - (</w:t>
            </w:r>
            <w:r w:rsidRPr="002017B8">
              <w:rPr>
                <w:rFonts w:ascii="Calibri" w:eastAsia="Calibri" w:hAnsi="Calibri" w:cs="Calibri"/>
                <w:b/>
                <w:bCs/>
              </w:rPr>
              <w:t>ZSP Twardogóra</w:t>
            </w:r>
            <w:r w:rsidRPr="002017B8">
              <w:rPr>
                <w:rFonts w:ascii="Calibri" w:eastAsia="Calibri" w:hAnsi="Calibri" w:cs="Calibri"/>
                <w:b/>
              </w:rPr>
              <w:t xml:space="preserve"> – 3 sztuki)</w:t>
            </w:r>
          </w:p>
        </w:tc>
      </w:tr>
      <w:tr w:rsidR="002017B8" w:rsidRPr="002017B8" w14:paraId="3F8771F6" w14:textId="77777777" w:rsidTr="002017B8">
        <w:trPr>
          <w:trHeight w:val="500"/>
        </w:trPr>
        <w:tc>
          <w:tcPr>
            <w:tcW w:w="2205" w:type="dxa"/>
            <w:shd w:val="clear" w:color="auto" w:fill="F2F2F2"/>
            <w:vAlign w:val="center"/>
          </w:tcPr>
          <w:p w14:paraId="68B3CD6F" w14:textId="77777777" w:rsidR="002017B8" w:rsidRPr="002017B8" w:rsidRDefault="002017B8" w:rsidP="002017B8">
            <w:pPr>
              <w:spacing w:after="200" w:line="276" w:lineRule="auto"/>
              <w:rPr>
                <w:rFonts w:ascii="Calibri" w:eastAsia="Calibri" w:hAnsi="Calibri" w:cs="Calibri"/>
                <w:b/>
                <w:bCs/>
              </w:rPr>
            </w:pPr>
            <w:r w:rsidRPr="002017B8">
              <w:rPr>
                <w:rFonts w:ascii="Calibri" w:eastAsia="Calibri" w:hAnsi="Calibri" w:cs="Calibri"/>
                <w:b/>
                <w:bCs/>
              </w:rPr>
              <w:t>Podzespół</w:t>
            </w:r>
          </w:p>
        </w:tc>
        <w:tc>
          <w:tcPr>
            <w:tcW w:w="6864" w:type="dxa"/>
            <w:shd w:val="clear" w:color="auto" w:fill="F2F2F2"/>
            <w:vAlign w:val="center"/>
          </w:tcPr>
          <w:p w14:paraId="54DD0EA3"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b/>
                <w:bCs/>
              </w:rPr>
              <w:t>Minimalne parametry</w:t>
            </w:r>
            <w:r w:rsidRPr="002017B8">
              <w:rPr>
                <w:rFonts w:ascii="Calibri" w:eastAsia="Calibri" w:hAnsi="Calibri" w:cs="Calibri"/>
                <w:b/>
              </w:rPr>
              <w:t>, nie gorsze niż:</w:t>
            </w:r>
          </w:p>
        </w:tc>
      </w:tr>
      <w:tr w:rsidR="002017B8" w:rsidRPr="002017B8" w14:paraId="473A6572" w14:textId="77777777" w:rsidTr="002017B8">
        <w:trPr>
          <w:trHeight w:val="145"/>
        </w:trPr>
        <w:tc>
          <w:tcPr>
            <w:tcW w:w="2205" w:type="dxa"/>
            <w:shd w:val="clear" w:color="auto" w:fill="F2F2F2"/>
            <w:vAlign w:val="center"/>
          </w:tcPr>
          <w:p w14:paraId="4A2BAFAD"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t>1. Typ komputera</w:t>
            </w:r>
          </w:p>
        </w:tc>
        <w:tc>
          <w:tcPr>
            <w:tcW w:w="6864" w:type="dxa"/>
            <w:vAlign w:val="center"/>
          </w:tcPr>
          <w:p w14:paraId="08FF5A5D" w14:textId="77777777" w:rsidR="002017B8" w:rsidRPr="002017B8" w:rsidRDefault="002017B8" w:rsidP="002017B8">
            <w:pPr>
              <w:spacing w:after="0" w:line="276" w:lineRule="auto"/>
              <w:rPr>
                <w:rFonts w:ascii="Calibri" w:eastAsia="Calibri" w:hAnsi="Calibri" w:cs="Calibri"/>
                <w:bCs/>
              </w:rPr>
            </w:pPr>
            <w:r w:rsidRPr="002017B8">
              <w:rPr>
                <w:rFonts w:ascii="Calibri" w:eastAsia="Calibri" w:hAnsi="Calibri" w:cs="Calibri"/>
                <w:bCs/>
              </w:rPr>
              <w:t>Komputer przenośny - laptop.</w:t>
            </w:r>
          </w:p>
        </w:tc>
      </w:tr>
      <w:tr w:rsidR="002017B8" w:rsidRPr="002017B8" w14:paraId="7F89E9B4" w14:textId="77777777" w:rsidTr="002017B8">
        <w:trPr>
          <w:trHeight w:val="145"/>
        </w:trPr>
        <w:tc>
          <w:tcPr>
            <w:tcW w:w="2205" w:type="dxa"/>
            <w:shd w:val="clear" w:color="auto" w:fill="F2F2F2"/>
            <w:vAlign w:val="center"/>
          </w:tcPr>
          <w:p w14:paraId="2652A114"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t>2. Zastosowanie</w:t>
            </w:r>
          </w:p>
        </w:tc>
        <w:tc>
          <w:tcPr>
            <w:tcW w:w="6864" w:type="dxa"/>
            <w:vAlign w:val="center"/>
          </w:tcPr>
          <w:p w14:paraId="4AFA4DDD"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Komputer  będzie  wyposażeniem szkolnej pracowni jako narzędzie do pracy z różnorodnymi multimediami i oprogramowaniem dydaktycznym.</w:t>
            </w:r>
          </w:p>
        </w:tc>
      </w:tr>
      <w:tr w:rsidR="002017B8" w:rsidRPr="002017B8" w14:paraId="0F1FCD06" w14:textId="77777777" w:rsidTr="002017B8">
        <w:trPr>
          <w:trHeight w:val="1090"/>
        </w:trPr>
        <w:tc>
          <w:tcPr>
            <w:tcW w:w="2205" w:type="dxa"/>
            <w:shd w:val="clear" w:color="auto" w:fill="F2F2F2"/>
            <w:vAlign w:val="center"/>
          </w:tcPr>
          <w:p w14:paraId="68D79719"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lastRenderedPageBreak/>
              <w:t>3. Wydajność           obliczeniowa</w:t>
            </w:r>
          </w:p>
        </w:tc>
        <w:tc>
          <w:tcPr>
            <w:tcW w:w="6864" w:type="dxa"/>
            <w:vAlign w:val="center"/>
          </w:tcPr>
          <w:p w14:paraId="31CC8BE6"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 xml:space="preserve">Procesor wielordzeniowy, ze zintegrowaną grafiką, zaprojektowany do pracy w komputerach stacjonarnych, </w:t>
            </w:r>
            <w:bookmarkStart w:id="10" w:name="_Hlk115854845"/>
            <w:r w:rsidRPr="002017B8">
              <w:rPr>
                <w:rFonts w:ascii="Calibri" w:eastAsia="Calibri" w:hAnsi="Calibri" w:cs="Calibri"/>
              </w:rPr>
              <w:t xml:space="preserve">zapewniający wydajność min. 22 pkt. w teście </w:t>
            </w:r>
            <w:proofErr w:type="spellStart"/>
            <w:r w:rsidRPr="002017B8">
              <w:rPr>
                <w:rFonts w:ascii="Calibri" w:eastAsia="Calibri" w:hAnsi="Calibri" w:cs="Calibri"/>
              </w:rPr>
              <w:t>Passmark</w:t>
            </w:r>
            <w:proofErr w:type="spellEnd"/>
            <w:r w:rsidRPr="002017B8">
              <w:rPr>
                <w:rFonts w:ascii="Calibri" w:eastAsia="Calibri" w:hAnsi="Calibri" w:cs="Calibri"/>
              </w:rPr>
              <w:t xml:space="preserve"> CPU Mark, znajdujący się na liście </w:t>
            </w:r>
            <w:hyperlink r:id="rId19">
              <w:r w:rsidRPr="002017B8">
                <w:rPr>
                  <w:rFonts w:ascii="Calibri" w:eastAsia="Calibri" w:hAnsi="Calibri" w:cs="Calibri"/>
                  <w:u w:val="single"/>
                </w:rPr>
                <w:t>https://www.cpubenchmark.net/cpu_list.php</w:t>
              </w:r>
            </w:hyperlink>
            <w:r w:rsidRPr="002017B8">
              <w:rPr>
                <w:rFonts w:ascii="Calibri" w:eastAsia="Calibri" w:hAnsi="Calibri" w:cs="Calibri"/>
                <w:u w:val="single"/>
              </w:rPr>
              <w:t xml:space="preserve"> </w:t>
            </w:r>
            <w:r w:rsidRPr="002017B8">
              <w:rPr>
                <w:rFonts w:ascii="Calibri" w:eastAsia="Calibri" w:hAnsi="Calibri" w:cs="Calibri"/>
              </w:rPr>
              <w:t xml:space="preserve">.  po wybraniu wartości w kolumnie </w:t>
            </w:r>
            <w:r w:rsidRPr="002017B8">
              <w:rPr>
                <w:rFonts w:ascii="Calibri" w:eastAsia="Calibri" w:hAnsi="Calibri" w:cs="Calibri"/>
                <w:bCs/>
              </w:rPr>
              <w:t>CPU Mark</w:t>
            </w:r>
            <w:r w:rsidRPr="002017B8">
              <w:rPr>
                <w:rFonts w:ascii="Calibri" w:eastAsia="Calibri" w:hAnsi="Calibri" w:cs="Calibri"/>
              </w:rPr>
              <w:t>.  Wynik w okresie nie wcześniej niż 21 dni przed terminem składania ofert.</w:t>
            </w:r>
            <w:bookmarkEnd w:id="10"/>
          </w:p>
        </w:tc>
      </w:tr>
      <w:tr w:rsidR="002017B8" w:rsidRPr="002017B8" w14:paraId="4E70FDFC" w14:textId="77777777" w:rsidTr="002017B8">
        <w:trPr>
          <w:trHeight w:val="1196"/>
          <w:hidden/>
        </w:trPr>
        <w:tc>
          <w:tcPr>
            <w:tcW w:w="2205" w:type="dxa"/>
            <w:shd w:val="clear" w:color="auto" w:fill="F2F2F2"/>
            <w:vAlign w:val="center"/>
          </w:tcPr>
          <w:p w14:paraId="52092A2F" w14:textId="77777777" w:rsidR="002017B8" w:rsidRPr="002017B8" w:rsidRDefault="002017B8" w:rsidP="001A1414">
            <w:pPr>
              <w:numPr>
                <w:ilvl w:val="0"/>
                <w:numId w:val="53"/>
              </w:numPr>
              <w:spacing w:after="200" w:line="276" w:lineRule="auto"/>
              <w:jc w:val="center"/>
              <w:rPr>
                <w:rFonts w:ascii="Calibri" w:eastAsia="Calibri" w:hAnsi="Calibri" w:cs="Calibri"/>
                <w:vanish/>
              </w:rPr>
            </w:pPr>
          </w:p>
          <w:p w14:paraId="44A42018" w14:textId="77777777" w:rsidR="002017B8" w:rsidRPr="002017B8" w:rsidRDefault="002017B8" w:rsidP="001A1414">
            <w:pPr>
              <w:numPr>
                <w:ilvl w:val="0"/>
                <w:numId w:val="53"/>
              </w:numPr>
              <w:spacing w:after="200" w:line="276" w:lineRule="auto"/>
              <w:jc w:val="center"/>
              <w:rPr>
                <w:rFonts w:ascii="Calibri" w:eastAsia="Calibri" w:hAnsi="Calibri" w:cs="Calibri"/>
                <w:vanish/>
              </w:rPr>
            </w:pPr>
          </w:p>
          <w:p w14:paraId="67701C72" w14:textId="77777777" w:rsidR="002017B8" w:rsidRPr="002017B8" w:rsidRDefault="002017B8" w:rsidP="001A1414">
            <w:pPr>
              <w:numPr>
                <w:ilvl w:val="0"/>
                <w:numId w:val="53"/>
              </w:numPr>
              <w:spacing w:after="200" w:line="276" w:lineRule="auto"/>
              <w:jc w:val="center"/>
              <w:rPr>
                <w:rFonts w:ascii="Calibri" w:eastAsia="Calibri" w:hAnsi="Calibri" w:cs="Calibri"/>
                <w:vanish/>
              </w:rPr>
            </w:pPr>
          </w:p>
          <w:p w14:paraId="5300388D"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t>4.Wyświetlacz</w:t>
            </w:r>
          </w:p>
          <w:p w14:paraId="4A864BB8" w14:textId="77777777" w:rsidR="002017B8" w:rsidRPr="002017B8" w:rsidRDefault="002017B8" w:rsidP="002017B8">
            <w:pPr>
              <w:spacing w:after="200" w:line="276" w:lineRule="auto"/>
              <w:jc w:val="center"/>
              <w:rPr>
                <w:rFonts w:ascii="Calibri" w:eastAsia="Calibri" w:hAnsi="Calibri" w:cs="Calibri"/>
              </w:rPr>
            </w:pPr>
          </w:p>
        </w:tc>
        <w:tc>
          <w:tcPr>
            <w:tcW w:w="6864" w:type="dxa"/>
            <w:shd w:val="clear" w:color="auto" w:fill="auto"/>
          </w:tcPr>
          <w:p w14:paraId="1D13AB29" w14:textId="77777777" w:rsidR="002017B8" w:rsidRPr="002017B8" w:rsidRDefault="002017B8" w:rsidP="001A1414">
            <w:pPr>
              <w:numPr>
                <w:ilvl w:val="0"/>
                <w:numId w:val="52"/>
              </w:numPr>
              <w:spacing w:after="0" w:line="240" w:lineRule="auto"/>
              <w:rPr>
                <w:rFonts w:ascii="Calibri" w:eastAsia="Calibri" w:hAnsi="Calibri" w:cs="Calibri"/>
              </w:rPr>
            </w:pPr>
            <w:r w:rsidRPr="002017B8">
              <w:rPr>
                <w:rFonts w:ascii="Calibri" w:eastAsia="Calibri" w:hAnsi="Calibri" w:cs="Calibri"/>
              </w:rPr>
              <w:t>Przekątna ekranu: min. 15 cali</w:t>
            </w:r>
          </w:p>
          <w:p w14:paraId="169A0B27" w14:textId="77777777" w:rsidR="002017B8" w:rsidRPr="002017B8" w:rsidRDefault="002017B8" w:rsidP="001A1414">
            <w:pPr>
              <w:numPr>
                <w:ilvl w:val="0"/>
                <w:numId w:val="52"/>
              </w:numPr>
              <w:spacing w:after="0" w:line="240" w:lineRule="auto"/>
              <w:rPr>
                <w:rFonts w:ascii="Calibri" w:eastAsia="Calibri" w:hAnsi="Calibri" w:cs="Calibri"/>
              </w:rPr>
            </w:pPr>
            <w:r w:rsidRPr="002017B8">
              <w:rPr>
                <w:rFonts w:ascii="Calibri" w:eastAsia="Calibri" w:hAnsi="Calibri" w:cs="Calibri"/>
              </w:rPr>
              <w:t>Rozdzielczość ekranu: min. 1920 x 1080 (Full HD)</w:t>
            </w:r>
          </w:p>
          <w:p w14:paraId="2EAAA70B" w14:textId="77777777" w:rsidR="002017B8" w:rsidRPr="002017B8" w:rsidRDefault="002017B8" w:rsidP="001A1414">
            <w:pPr>
              <w:numPr>
                <w:ilvl w:val="0"/>
                <w:numId w:val="52"/>
              </w:numPr>
              <w:spacing w:after="0" w:line="240" w:lineRule="auto"/>
              <w:rPr>
                <w:rFonts w:ascii="Calibri" w:eastAsia="Calibri" w:hAnsi="Calibri" w:cs="Calibri"/>
              </w:rPr>
            </w:pPr>
            <w:r w:rsidRPr="002017B8">
              <w:rPr>
                <w:rFonts w:ascii="Calibri" w:eastAsia="Calibri" w:hAnsi="Calibri" w:cs="Calibri"/>
              </w:rPr>
              <w:t xml:space="preserve">Częstotliwość odświeżania ekranu: min. 60 </w:t>
            </w:r>
            <w:proofErr w:type="spellStart"/>
            <w:r w:rsidRPr="002017B8">
              <w:rPr>
                <w:rFonts w:ascii="Calibri" w:eastAsia="Calibri" w:hAnsi="Calibri" w:cs="Calibri"/>
              </w:rPr>
              <w:t>Hz</w:t>
            </w:r>
            <w:proofErr w:type="spellEnd"/>
          </w:p>
          <w:p w14:paraId="63D71C99" w14:textId="77777777" w:rsidR="002017B8" w:rsidRPr="002017B8" w:rsidRDefault="002017B8" w:rsidP="001A1414">
            <w:pPr>
              <w:numPr>
                <w:ilvl w:val="0"/>
                <w:numId w:val="52"/>
              </w:numPr>
              <w:spacing w:after="0" w:line="240" w:lineRule="auto"/>
              <w:rPr>
                <w:rFonts w:ascii="Calibri" w:eastAsia="Calibri" w:hAnsi="Calibri" w:cs="Calibri"/>
              </w:rPr>
            </w:pPr>
            <w:r w:rsidRPr="002017B8">
              <w:rPr>
                <w:rFonts w:ascii="Calibri" w:eastAsia="Calibri" w:hAnsi="Calibri" w:cs="Calibri"/>
                <w:bCs/>
              </w:rPr>
              <w:t xml:space="preserve">Gama kolorów minimum 99% </w:t>
            </w:r>
            <w:proofErr w:type="spellStart"/>
            <w:r w:rsidRPr="002017B8">
              <w:rPr>
                <w:rFonts w:ascii="Calibri" w:eastAsia="Calibri" w:hAnsi="Calibri" w:cs="Calibri"/>
                <w:bCs/>
              </w:rPr>
              <w:t>sRGB</w:t>
            </w:r>
            <w:proofErr w:type="spellEnd"/>
          </w:p>
        </w:tc>
      </w:tr>
      <w:tr w:rsidR="002017B8" w:rsidRPr="002017B8" w14:paraId="1F9A894D" w14:textId="77777777" w:rsidTr="002017B8">
        <w:trPr>
          <w:trHeight w:val="117"/>
        </w:trPr>
        <w:tc>
          <w:tcPr>
            <w:tcW w:w="2205" w:type="dxa"/>
            <w:shd w:val="clear" w:color="auto" w:fill="F2F2F2"/>
            <w:tcMar>
              <w:left w:w="108" w:type="dxa"/>
              <w:right w:w="108" w:type="dxa"/>
            </w:tcMar>
            <w:vAlign w:val="center"/>
          </w:tcPr>
          <w:p w14:paraId="5FCC95AB"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t>5. Pamięć operacyjna RAM</w:t>
            </w:r>
          </w:p>
        </w:tc>
        <w:tc>
          <w:tcPr>
            <w:tcW w:w="6864" w:type="dxa"/>
            <w:tcMar>
              <w:left w:w="108" w:type="dxa"/>
              <w:right w:w="108" w:type="dxa"/>
            </w:tcMar>
            <w:vAlign w:val="center"/>
          </w:tcPr>
          <w:p w14:paraId="4696BB41" w14:textId="77777777" w:rsidR="002017B8" w:rsidRPr="002017B8" w:rsidRDefault="002017B8" w:rsidP="001A1414">
            <w:pPr>
              <w:numPr>
                <w:ilvl w:val="0"/>
                <w:numId w:val="56"/>
              </w:numPr>
              <w:spacing w:after="0" w:line="240" w:lineRule="auto"/>
              <w:rPr>
                <w:rFonts w:ascii="Calibri" w:eastAsia="Calibri" w:hAnsi="Calibri" w:cs="Calibri"/>
              </w:rPr>
            </w:pPr>
            <w:r w:rsidRPr="002017B8">
              <w:rPr>
                <w:rFonts w:ascii="Calibri" w:eastAsia="Calibri" w:hAnsi="Calibri" w:cs="Calibri"/>
              </w:rPr>
              <w:t>Zainstalowana: min. 32 GB</w:t>
            </w:r>
          </w:p>
        </w:tc>
      </w:tr>
      <w:tr w:rsidR="002017B8" w:rsidRPr="002017B8" w14:paraId="24DC4F8F" w14:textId="77777777" w:rsidTr="002017B8">
        <w:trPr>
          <w:trHeight w:val="117"/>
        </w:trPr>
        <w:tc>
          <w:tcPr>
            <w:tcW w:w="2205" w:type="dxa"/>
            <w:shd w:val="clear" w:color="auto" w:fill="F2F2F2"/>
            <w:tcMar>
              <w:left w:w="108" w:type="dxa"/>
              <w:right w:w="108" w:type="dxa"/>
            </w:tcMar>
            <w:vAlign w:val="center"/>
          </w:tcPr>
          <w:p w14:paraId="06921CE7"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6. Porty</w:t>
            </w:r>
          </w:p>
          <w:p w14:paraId="2E6B79CC" w14:textId="77777777" w:rsidR="002017B8" w:rsidRPr="002017B8" w:rsidRDefault="002017B8" w:rsidP="002017B8">
            <w:pPr>
              <w:spacing w:after="0" w:line="276" w:lineRule="auto"/>
              <w:jc w:val="center"/>
              <w:rPr>
                <w:rFonts w:ascii="Calibri" w:eastAsia="Calibri" w:hAnsi="Calibri" w:cs="Calibri"/>
              </w:rPr>
            </w:pPr>
          </w:p>
        </w:tc>
        <w:tc>
          <w:tcPr>
            <w:tcW w:w="6864" w:type="dxa"/>
            <w:tcMar>
              <w:left w:w="108" w:type="dxa"/>
              <w:right w:w="108" w:type="dxa"/>
            </w:tcMar>
          </w:tcPr>
          <w:p w14:paraId="6C2C6392"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Komputer musi posiadać następujące porty (wszystkie ilości nie mniej niż)</w:t>
            </w:r>
          </w:p>
          <w:p w14:paraId="7DF4B76B"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Porty wideo:</w:t>
            </w:r>
          </w:p>
          <w:p w14:paraId="302D8CEB" w14:textId="77777777" w:rsidR="002017B8" w:rsidRPr="002017B8" w:rsidRDefault="002017B8" w:rsidP="001A1414">
            <w:pPr>
              <w:numPr>
                <w:ilvl w:val="0"/>
                <w:numId w:val="58"/>
              </w:numPr>
              <w:spacing w:after="0" w:line="240" w:lineRule="auto"/>
              <w:rPr>
                <w:rFonts w:ascii="Calibri" w:eastAsia="Calibri" w:hAnsi="Calibri" w:cs="Calibri"/>
              </w:rPr>
            </w:pPr>
            <w:r w:rsidRPr="002017B8">
              <w:rPr>
                <w:rFonts w:ascii="Calibri" w:eastAsia="Calibri" w:hAnsi="Calibri" w:cs="Calibri"/>
              </w:rPr>
              <w:t>HDMI 1 sztuka</w:t>
            </w:r>
          </w:p>
          <w:p w14:paraId="5E83CF63"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Porty USB:</w:t>
            </w:r>
          </w:p>
          <w:p w14:paraId="01B7F5C4" w14:textId="77777777" w:rsidR="002017B8" w:rsidRPr="002017B8" w:rsidRDefault="002017B8" w:rsidP="001A1414">
            <w:pPr>
              <w:numPr>
                <w:ilvl w:val="0"/>
                <w:numId w:val="57"/>
              </w:numPr>
              <w:spacing w:after="0" w:line="240" w:lineRule="auto"/>
              <w:rPr>
                <w:rFonts w:ascii="Calibri" w:eastAsia="Calibri" w:hAnsi="Calibri" w:cs="Calibri"/>
              </w:rPr>
            </w:pPr>
            <w:r w:rsidRPr="002017B8">
              <w:rPr>
                <w:rFonts w:ascii="Calibri" w:eastAsia="Calibri" w:hAnsi="Calibri" w:cs="Calibri"/>
              </w:rPr>
              <w:t>USB – minimum 2 sztuki</w:t>
            </w:r>
          </w:p>
          <w:p w14:paraId="095C09CB"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Porty audio:</w:t>
            </w:r>
          </w:p>
          <w:p w14:paraId="2AF05CF5" w14:textId="77777777" w:rsidR="002017B8" w:rsidRPr="002017B8" w:rsidRDefault="002017B8" w:rsidP="001A1414">
            <w:pPr>
              <w:numPr>
                <w:ilvl w:val="0"/>
                <w:numId w:val="59"/>
              </w:numPr>
              <w:spacing w:after="0" w:line="240" w:lineRule="auto"/>
              <w:rPr>
                <w:rFonts w:ascii="Calibri" w:eastAsia="Calibri" w:hAnsi="Calibri" w:cs="Calibri"/>
              </w:rPr>
            </w:pPr>
            <w:r w:rsidRPr="002017B8">
              <w:rPr>
                <w:rFonts w:ascii="Calibri" w:eastAsia="Calibri" w:hAnsi="Calibri" w:cs="Calibri"/>
              </w:rPr>
              <w:t>uniwersalny port audio  do podłączenia słuchawek/mikrofonu– minimum 1 sztuka</w:t>
            </w:r>
          </w:p>
          <w:p w14:paraId="622AF3EA"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Gniazdo  do podłączenia zasilania.</w:t>
            </w:r>
          </w:p>
        </w:tc>
      </w:tr>
      <w:tr w:rsidR="002017B8" w:rsidRPr="002017B8" w14:paraId="7BD5C049" w14:textId="77777777" w:rsidTr="002017B8">
        <w:trPr>
          <w:trHeight w:val="117"/>
        </w:trPr>
        <w:tc>
          <w:tcPr>
            <w:tcW w:w="2205" w:type="dxa"/>
            <w:shd w:val="clear" w:color="auto" w:fill="F2F2F2"/>
            <w:tcMar>
              <w:left w:w="108" w:type="dxa"/>
              <w:right w:w="108" w:type="dxa"/>
            </w:tcMar>
            <w:vAlign w:val="center"/>
          </w:tcPr>
          <w:p w14:paraId="32E4E031" w14:textId="77777777" w:rsidR="002017B8" w:rsidRPr="002017B8" w:rsidRDefault="002017B8" w:rsidP="002017B8">
            <w:pPr>
              <w:spacing w:after="200" w:line="276" w:lineRule="auto"/>
              <w:jc w:val="center"/>
              <w:rPr>
                <w:rFonts w:ascii="Calibri" w:eastAsia="Calibri" w:hAnsi="Calibri" w:cs="Calibri"/>
              </w:rPr>
            </w:pPr>
            <w:r w:rsidRPr="002017B8">
              <w:rPr>
                <w:rFonts w:ascii="Calibri" w:eastAsia="Calibri" w:hAnsi="Calibri" w:cs="Calibri"/>
              </w:rPr>
              <w:t>7. Dysk twardy</w:t>
            </w:r>
          </w:p>
        </w:tc>
        <w:tc>
          <w:tcPr>
            <w:tcW w:w="6864" w:type="dxa"/>
            <w:tcMar>
              <w:left w:w="108" w:type="dxa"/>
              <w:right w:w="108" w:type="dxa"/>
            </w:tcMar>
          </w:tcPr>
          <w:p w14:paraId="117976F8" w14:textId="77777777" w:rsidR="002017B8" w:rsidRPr="002017B8" w:rsidRDefault="002017B8" w:rsidP="001A1414">
            <w:pPr>
              <w:numPr>
                <w:ilvl w:val="0"/>
                <w:numId w:val="60"/>
              </w:numPr>
              <w:spacing w:after="0" w:line="240" w:lineRule="auto"/>
              <w:rPr>
                <w:rFonts w:ascii="Calibri" w:eastAsia="Calibri" w:hAnsi="Calibri" w:cs="Calibri"/>
              </w:rPr>
            </w:pPr>
            <w:r w:rsidRPr="002017B8">
              <w:rPr>
                <w:rFonts w:ascii="Calibri" w:eastAsia="Calibri" w:hAnsi="Calibri" w:cs="Calibri"/>
              </w:rPr>
              <w:t>SSD minimum 512 GB</w:t>
            </w:r>
          </w:p>
        </w:tc>
      </w:tr>
      <w:tr w:rsidR="002017B8" w:rsidRPr="002017B8" w14:paraId="5BAC9A8D" w14:textId="77777777" w:rsidTr="002017B8">
        <w:trPr>
          <w:trHeight w:val="180"/>
        </w:trPr>
        <w:tc>
          <w:tcPr>
            <w:tcW w:w="2205" w:type="dxa"/>
            <w:shd w:val="clear" w:color="auto" w:fill="F2F2F2"/>
            <w:vAlign w:val="center"/>
          </w:tcPr>
          <w:p w14:paraId="523EB990"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8. Karta graficzna / kamera</w:t>
            </w:r>
          </w:p>
        </w:tc>
        <w:tc>
          <w:tcPr>
            <w:tcW w:w="6864" w:type="dxa"/>
            <w:vAlign w:val="center"/>
          </w:tcPr>
          <w:p w14:paraId="4B61ABB1"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Zintegrowana karta graficzna wykorzystująca pamięć RAM systemu dynamicznie przydzielaną na potrzeby grafiki.</w:t>
            </w:r>
          </w:p>
          <w:p w14:paraId="7D049218"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Kamera 1920 x 1080 (FHD) przy 30 kl./s.</w:t>
            </w:r>
          </w:p>
          <w:p w14:paraId="33659908" w14:textId="77777777" w:rsidR="002017B8" w:rsidRPr="002017B8" w:rsidRDefault="002017B8" w:rsidP="001A1414">
            <w:pPr>
              <w:numPr>
                <w:ilvl w:val="0"/>
                <w:numId w:val="61"/>
              </w:numPr>
              <w:spacing w:after="0" w:line="240" w:lineRule="auto"/>
              <w:rPr>
                <w:rFonts w:ascii="Calibri" w:eastAsia="Calibri" w:hAnsi="Calibri" w:cs="Calibri"/>
              </w:rPr>
            </w:pPr>
            <w:r w:rsidRPr="002017B8">
              <w:rPr>
                <w:rFonts w:ascii="Calibri" w:eastAsia="Calibri" w:hAnsi="Calibri" w:cs="Calibri"/>
              </w:rPr>
              <w:t>Umożliwia prowadzenie czatów wideo, robienie zdjęć i nagrywanie filmów. Kamera chowana /wysuwana  gdy nie  będzie używana. Wyposażona w diodę stanu która świeci kiedy kamera jest w użyciu.</w:t>
            </w:r>
          </w:p>
        </w:tc>
      </w:tr>
      <w:tr w:rsidR="002017B8" w:rsidRPr="002017B8" w14:paraId="778CF538" w14:textId="77777777" w:rsidTr="002017B8">
        <w:trPr>
          <w:trHeight w:val="395"/>
        </w:trPr>
        <w:tc>
          <w:tcPr>
            <w:tcW w:w="2205" w:type="dxa"/>
            <w:shd w:val="clear" w:color="auto" w:fill="F2F2F2"/>
            <w:vAlign w:val="center"/>
          </w:tcPr>
          <w:p w14:paraId="07B1FA7A"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9. Karta sieciowa / łączność/</w:t>
            </w:r>
          </w:p>
        </w:tc>
        <w:tc>
          <w:tcPr>
            <w:tcW w:w="6864" w:type="dxa"/>
            <w:vAlign w:val="center"/>
          </w:tcPr>
          <w:p w14:paraId="51E2D956" w14:textId="77777777" w:rsidR="002017B8" w:rsidRPr="002017B8" w:rsidRDefault="002017B8" w:rsidP="001A1414">
            <w:pPr>
              <w:numPr>
                <w:ilvl w:val="0"/>
                <w:numId w:val="62"/>
              </w:numPr>
              <w:spacing w:after="0" w:line="240" w:lineRule="auto"/>
              <w:rPr>
                <w:rFonts w:ascii="Calibri" w:eastAsia="Calibri" w:hAnsi="Calibri" w:cs="Calibri"/>
              </w:rPr>
            </w:pPr>
            <w:r w:rsidRPr="002017B8">
              <w:rPr>
                <w:rFonts w:ascii="Calibri" w:eastAsia="Calibri" w:hAnsi="Calibri" w:cs="Calibri"/>
              </w:rPr>
              <w:t>Karta sieciowa 10/100/1000 Ethernet RJ-45</w:t>
            </w:r>
          </w:p>
          <w:p w14:paraId="06B888DE" w14:textId="77777777" w:rsidR="002017B8" w:rsidRPr="002017B8" w:rsidRDefault="002017B8" w:rsidP="001A1414">
            <w:pPr>
              <w:numPr>
                <w:ilvl w:val="0"/>
                <w:numId w:val="62"/>
              </w:numPr>
              <w:spacing w:after="0" w:line="240" w:lineRule="auto"/>
              <w:rPr>
                <w:rFonts w:ascii="Calibri" w:eastAsia="Calibri" w:hAnsi="Calibri" w:cs="Calibri"/>
              </w:rPr>
            </w:pPr>
            <w:r w:rsidRPr="002017B8">
              <w:rPr>
                <w:rFonts w:ascii="Calibri" w:eastAsia="Calibri" w:hAnsi="Calibri" w:cs="Calibri"/>
              </w:rPr>
              <w:t>Bezprzewodowa karta Wi-Fi / Bluetooth</w:t>
            </w:r>
          </w:p>
          <w:p w14:paraId="70677135" w14:textId="77777777" w:rsidR="002017B8" w:rsidRPr="002017B8" w:rsidRDefault="002017B8" w:rsidP="001A1414">
            <w:pPr>
              <w:numPr>
                <w:ilvl w:val="0"/>
                <w:numId w:val="62"/>
              </w:numPr>
              <w:spacing w:after="0" w:line="240" w:lineRule="auto"/>
              <w:rPr>
                <w:rFonts w:ascii="Calibri" w:eastAsia="Calibri" w:hAnsi="Calibri" w:cs="Calibri"/>
              </w:rPr>
            </w:pPr>
            <w:r w:rsidRPr="002017B8">
              <w:rPr>
                <w:rFonts w:ascii="Calibri" w:eastAsia="Calibri" w:hAnsi="Calibri" w:cs="Calibri"/>
              </w:rPr>
              <w:t>Wi-Fi 802.11a/b/g/n/Ac/</w:t>
            </w:r>
            <w:proofErr w:type="spellStart"/>
            <w:r w:rsidRPr="002017B8">
              <w:rPr>
                <w:rFonts w:ascii="Calibri" w:eastAsia="Calibri" w:hAnsi="Calibri" w:cs="Calibri"/>
              </w:rPr>
              <w:t>ax</w:t>
            </w:r>
            <w:proofErr w:type="spellEnd"/>
          </w:p>
          <w:p w14:paraId="4B6EDFCF" w14:textId="77777777" w:rsidR="002017B8" w:rsidRPr="002017B8" w:rsidRDefault="002017B8" w:rsidP="001A1414">
            <w:pPr>
              <w:numPr>
                <w:ilvl w:val="0"/>
                <w:numId w:val="62"/>
              </w:numPr>
              <w:spacing w:after="0" w:line="240" w:lineRule="auto"/>
              <w:rPr>
                <w:rFonts w:ascii="Calibri" w:eastAsia="Calibri" w:hAnsi="Calibri" w:cs="Calibri"/>
              </w:rPr>
            </w:pPr>
            <w:r w:rsidRPr="002017B8">
              <w:rPr>
                <w:rFonts w:ascii="Calibri" w:eastAsia="Calibri" w:hAnsi="Calibri" w:cs="Calibri"/>
              </w:rPr>
              <w:t>Szyfrowanie 64-/128-bitowe WEP</w:t>
            </w:r>
          </w:p>
        </w:tc>
      </w:tr>
      <w:tr w:rsidR="002017B8" w:rsidRPr="002017B8" w14:paraId="62ADA45D" w14:textId="77777777" w:rsidTr="002017B8">
        <w:trPr>
          <w:trHeight w:val="223"/>
        </w:trPr>
        <w:tc>
          <w:tcPr>
            <w:tcW w:w="2205" w:type="dxa"/>
            <w:shd w:val="clear" w:color="auto" w:fill="F2F2F2"/>
            <w:vAlign w:val="center"/>
          </w:tcPr>
          <w:p w14:paraId="75A84A32"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10. BIOS</w:t>
            </w:r>
          </w:p>
        </w:tc>
        <w:tc>
          <w:tcPr>
            <w:tcW w:w="6864" w:type="dxa"/>
          </w:tcPr>
          <w:p w14:paraId="54334CE2" w14:textId="77777777" w:rsidR="002017B8" w:rsidRPr="002017B8" w:rsidRDefault="002017B8" w:rsidP="002017B8">
            <w:pPr>
              <w:spacing w:after="0" w:line="276" w:lineRule="auto"/>
              <w:rPr>
                <w:rFonts w:ascii="Calibri" w:eastAsia="Calibri" w:hAnsi="Calibri" w:cs="Calibri"/>
              </w:rPr>
            </w:pPr>
            <w:r w:rsidRPr="002017B8">
              <w:rPr>
                <w:rFonts w:ascii="Calibri" w:eastAsia="Calibri" w:hAnsi="Calibri" w:cs="Calibri"/>
              </w:rPr>
              <w:t>Możliwość odczytania z BIOS informacji :</w:t>
            </w:r>
          </w:p>
          <w:p w14:paraId="4F196985"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numer wersji systemu BIOS</w:t>
            </w:r>
          </w:p>
          <w:p w14:paraId="1CF1F0FB"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lastRenderedPageBreak/>
              <w:t>kod Service Tag komputera</w:t>
            </w:r>
          </w:p>
          <w:p w14:paraId="08B6829C"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plakietki identyfikacyjnej  komputera. </w:t>
            </w:r>
          </w:p>
          <w:p w14:paraId="5CBD61B4"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datę produkcji komputera. </w:t>
            </w:r>
          </w:p>
          <w:p w14:paraId="685A17B8"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datę nabycia tytułu własności komputera</w:t>
            </w:r>
          </w:p>
          <w:p w14:paraId="634CEC2C"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kod obsługi ekspresowej komputera</w:t>
            </w:r>
          </w:p>
          <w:p w14:paraId="190D3744"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znacznik tytułu własności komputera. </w:t>
            </w:r>
          </w:p>
          <w:p w14:paraId="2B0DF908"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czy podpisane aktualizacje oprogramowania sprzętowego są włączone</w:t>
            </w:r>
          </w:p>
          <w:p w14:paraId="52176CC4"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typ procesora</w:t>
            </w:r>
          </w:p>
          <w:p w14:paraId="67B47245"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maksymalną szybkość zegara procesora</w:t>
            </w:r>
          </w:p>
          <w:p w14:paraId="10909D75"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minimalną szybkość zegara procesora</w:t>
            </w:r>
          </w:p>
          <w:p w14:paraId="16F5438F"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bieżącą szybkość zegara procesora</w:t>
            </w:r>
          </w:p>
          <w:p w14:paraId="5A2D8550"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liczba rdzeni procesora</w:t>
            </w:r>
          </w:p>
          <w:p w14:paraId="1F602907"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kod identyfikacyjny procesora</w:t>
            </w:r>
          </w:p>
          <w:p w14:paraId="4712B8A6"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ilość </w:t>
            </w:r>
            <w:proofErr w:type="spellStart"/>
            <w:r w:rsidRPr="002017B8">
              <w:rPr>
                <w:rFonts w:ascii="Calibri" w:eastAsia="Calibri" w:hAnsi="Calibri" w:cs="Calibri"/>
              </w:rPr>
              <w:t>pamęci</w:t>
            </w:r>
            <w:proofErr w:type="spellEnd"/>
            <w:r w:rsidRPr="002017B8">
              <w:rPr>
                <w:rFonts w:ascii="Calibri" w:eastAsia="Calibri" w:hAnsi="Calibri" w:cs="Calibri"/>
              </w:rPr>
              <w:t xml:space="preserve"> podręcznej procesora poziomu L2 i L3 </w:t>
            </w:r>
          </w:p>
          <w:p w14:paraId="3442A09B"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wersja mikrokoku</w:t>
            </w:r>
          </w:p>
          <w:p w14:paraId="7B182E26"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czy procesor obsługuje technologię wielowątkowości (HT). </w:t>
            </w:r>
          </w:p>
          <w:p w14:paraId="69AF71D2"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czy używana jest technologia 64-bitowa</w:t>
            </w:r>
          </w:p>
          <w:p w14:paraId="0AAE759C"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łączna ilość pamięci w komputerze</w:t>
            </w:r>
          </w:p>
          <w:p w14:paraId="61E29FDC"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łączna ilość pamięci dostępnej w komputerze</w:t>
            </w:r>
          </w:p>
          <w:p w14:paraId="4E1BB1FB"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szybkość pamięci</w:t>
            </w:r>
          </w:p>
          <w:p w14:paraId="1787DC14"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trybie pamięci (jedno- lub dwukanałowa). 156 </w:t>
            </w:r>
          </w:p>
          <w:p w14:paraId="5212A256"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używanej technologii pamięci</w:t>
            </w:r>
          </w:p>
          <w:p w14:paraId="2FEAAA7D"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rozmiar modułu pamięci DIMM 1</w:t>
            </w:r>
          </w:p>
          <w:p w14:paraId="589B50CE"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rozmiar modułu pamięci DIMM 2</w:t>
            </w:r>
          </w:p>
          <w:p w14:paraId="5977CF0B"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typie panelu komputera</w:t>
            </w:r>
          </w:p>
          <w:p w14:paraId="644EBB86"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typ kontrolera wideo używanego w komputerze</w:t>
            </w:r>
          </w:p>
          <w:p w14:paraId="3B7CFE6A"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pamięci graficznej komputera</w:t>
            </w:r>
          </w:p>
          <w:p w14:paraId="4538F037"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karcie sieci bezprzewodowej </w:t>
            </w:r>
          </w:p>
          <w:p w14:paraId="3464414D"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lastRenderedPageBreak/>
              <w:t>informacje o rozdzielczości macierzystej komputera</w:t>
            </w:r>
          </w:p>
          <w:p w14:paraId="052A0037"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wersja systemu Video BIOS komputera</w:t>
            </w:r>
          </w:p>
          <w:p w14:paraId="3756FE45"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kontrolerze dźwiękowym komputera</w:t>
            </w:r>
          </w:p>
          <w:p w14:paraId="1F657110"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urządzeniu Bluetooth komputera</w:t>
            </w:r>
          </w:p>
          <w:p w14:paraId="11AF3E0B" w14:textId="77777777" w:rsidR="002017B8" w:rsidRPr="002017B8" w:rsidRDefault="002017B8" w:rsidP="001A1414">
            <w:pPr>
              <w:numPr>
                <w:ilvl w:val="0"/>
                <w:numId w:val="63"/>
              </w:numPr>
              <w:spacing w:after="200" w:line="276" w:lineRule="auto"/>
              <w:contextualSpacing/>
              <w:rPr>
                <w:rFonts w:ascii="Calibri" w:eastAsia="Calibri" w:hAnsi="Calibri" w:cs="Calibri"/>
                <w:lang w:val="en-US"/>
              </w:rPr>
            </w:pPr>
            <w:proofErr w:type="spellStart"/>
            <w:r w:rsidRPr="002017B8">
              <w:rPr>
                <w:rFonts w:ascii="Calibri" w:eastAsia="Calibri" w:hAnsi="Calibri" w:cs="Calibri"/>
                <w:lang w:val="en-US"/>
              </w:rPr>
              <w:t>adres</w:t>
            </w:r>
            <w:proofErr w:type="spellEnd"/>
            <w:r w:rsidRPr="002017B8">
              <w:rPr>
                <w:rFonts w:ascii="Calibri" w:eastAsia="Calibri" w:hAnsi="Calibri" w:cs="Calibri"/>
                <w:lang w:val="en-US"/>
              </w:rPr>
              <w:t xml:space="preserve"> MAC </w:t>
            </w:r>
            <w:proofErr w:type="spellStart"/>
            <w:r w:rsidRPr="002017B8">
              <w:rPr>
                <w:rFonts w:ascii="Calibri" w:eastAsia="Calibri" w:hAnsi="Calibri" w:cs="Calibri"/>
                <w:lang w:val="en-US"/>
              </w:rPr>
              <w:t>komponentu</w:t>
            </w:r>
            <w:proofErr w:type="spellEnd"/>
            <w:r w:rsidRPr="002017B8">
              <w:rPr>
                <w:rFonts w:ascii="Calibri" w:eastAsia="Calibri" w:hAnsi="Calibri" w:cs="Calibri"/>
                <w:lang w:val="en-US"/>
              </w:rPr>
              <w:t xml:space="preserve"> LOM (LAN On Motherboard) </w:t>
            </w:r>
          </w:p>
          <w:p w14:paraId="0AEBED90"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karcie sieciowej </w:t>
            </w:r>
          </w:p>
          <w:p w14:paraId="18055E52"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dyskach twardych SATA komputera</w:t>
            </w:r>
          </w:p>
          <w:p w14:paraId="21001B53" w14:textId="77777777" w:rsidR="002017B8" w:rsidRPr="002017B8" w:rsidRDefault="002017B8"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urządzeniu dysku SSD </w:t>
            </w:r>
            <w:proofErr w:type="spellStart"/>
            <w:r w:rsidRPr="002017B8">
              <w:rPr>
                <w:rFonts w:ascii="Calibri" w:eastAsia="Calibri" w:hAnsi="Calibri" w:cs="Calibri"/>
              </w:rPr>
              <w:t>PCIe</w:t>
            </w:r>
            <w:proofErr w:type="spellEnd"/>
            <w:r w:rsidRPr="002017B8">
              <w:rPr>
                <w:rFonts w:ascii="Calibri" w:eastAsia="Calibri" w:hAnsi="Calibri" w:cs="Calibri"/>
              </w:rPr>
              <w:t xml:space="preserve"> M.2 gniazda 1</w:t>
            </w:r>
          </w:p>
          <w:p w14:paraId="1C250716" w14:textId="77777777" w:rsidR="002017B8" w:rsidRPr="002017B8" w:rsidRDefault="002017B8" w:rsidP="001A1414">
            <w:pPr>
              <w:numPr>
                <w:ilvl w:val="0"/>
                <w:numId w:val="63"/>
              </w:numPr>
              <w:spacing w:after="200" w:line="276" w:lineRule="auto"/>
              <w:contextualSpacing/>
              <w:rPr>
                <w:rFonts w:ascii="Calibri" w:eastAsia="Calibri" w:hAnsi="Calibri" w:cs="Calibri"/>
              </w:rPr>
            </w:pPr>
            <w:proofErr w:type="spellStart"/>
            <w:r w:rsidRPr="002017B8">
              <w:rPr>
                <w:rFonts w:ascii="Calibri" w:eastAsia="Calibri" w:hAnsi="Calibri" w:cs="Calibri"/>
              </w:rPr>
              <w:t>informacjie</w:t>
            </w:r>
            <w:proofErr w:type="spellEnd"/>
            <w:r w:rsidRPr="002017B8">
              <w:rPr>
                <w:rFonts w:ascii="Calibri" w:eastAsia="Calibri" w:hAnsi="Calibri" w:cs="Calibri"/>
              </w:rPr>
              <w:t xml:space="preserve"> o urządzeniu dysku SSD </w:t>
            </w:r>
            <w:proofErr w:type="spellStart"/>
            <w:r w:rsidRPr="002017B8">
              <w:rPr>
                <w:rFonts w:ascii="Calibri" w:eastAsia="Calibri" w:hAnsi="Calibri" w:cs="Calibri"/>
              </w:rPr>
              <w:t>PCIe</w:t>
            </w:r>
            <w:proofErr w:type="spellEnd"/>
            <w:r w:rsidRPr="002017B8">
              <w:rPr>
                <w:rFonts w:ascii="Calibri" w:eastAsia="Calibri" w:hAnsi="Calibri" w:cs="Calibri"/>
              </w:rPr>
              <w:t xml:space="preserve"> M.2 gniazda 2</w:t>
            </w:r>
          </w:p>
          <w:p w14:paraId="538D98DA" w14:textId="77777777" w:rsidR="002017B8" w:rsidRPr="002017B8" w:rsidRDefault="002017B8" w:rsidP="002017B8">
            <w:pPr>
              <w:spacing w:after="200" w:line="276" w:lineRule="auto"/>
              <w:rPr>
                <w:rFonts w:ascii="Calibri" w:eastAsia="Calibri" w:hAnsi="Calibri" w:cs="Calibri"/>
                <w:bCs/>
              </w:rPr>
            </w:pPr>
            <w:r w:rsidRPr="002017B8">
              <w:rPr>
                <w:rFonts w:ascii="Calibri" w:eastAsia="Calibri" w:hAnsi="Calibri" w:cs="Calibri"/>
                <w:bCs/>
              </w:rPr>
              <w:t>Niektóre możliwość  konfiguracji z poziomu BIOS:</w:t>
            </w:r>
          </w:p>
          <w:p w14:paraId="7A2DD66F"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kamery</w:t>
            </w:r>
          </w:p>
          <w:p w14:paraId="4B884819"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zintegrowanego dźwięku</w:t>
            </w:r>
          </w:p>
          <w:p w14:paraId="4642D6F3"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rozruchu z urządzeń pamięci masowej USB za pomocą sekwencji startowej lub menu rozruchowego</w:t>
            </w:r>
          </w:p>
          <w:p w14:paraId="0D3D0963"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 xml:space="preserve">włączanie i wyłączanie poszczególnych portów USB </w:t>
            </w:r>
          </w:p>
          <w:p w14:paraId="799DDE06"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trybu zintegrowanego kontrolera dysku twardego SATA</w:t>
            </w:r>
          </w:p>
          <w:p w14:paraId="385B7BD3"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napędów zintegrowanych</w:t>
            </w:r>
          </w:p>
          <w:p w14:paraId="28AA1A02"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technologii monitorowania analizy i raportu działania  podczas uruchamiania systemu</w:t>
            </w:r>
          </w:p>
          <w:p w14:paraId="20B475BA"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obsługi kart SD</w:t>
            </w:r>
          </w:p>
          <w:p w14:paraId="4615207C"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obsługi kart SD w trybie tylko do odczytu</w:t>
            </w:r>
          </w:p>
          <w:p w14:paraId="338C0C90"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przycisków menu ekranowego (OSD) na komputerze</w:t>
            </w:r>
          </w:p>
          <w:p w14:paraId="1ECAD026"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zintegrowanego kontrolera sieci LAN</w:t>
            </w:r>
          </w:p>
          <w:p w14:paraId="65A0017E"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wbudowanych urządzeń Bluetooth</w:t>
            </w:r>
          </w:p>
          <w:p w14:paraId="466627BF" w14:textId="77777777" w:rsidR="002017B8" w:rsidRPr="002017B8" w:rsidRDefault="002017B8" w:rsidP="001A1414">
            <w:pPr>
              <w:numPr>
                <w:ilvl w:val="0"/>
                <w:numId w:val="65"/>
              </w:numPr>
              <w:spacing w:after="0" w:line="240" w:lineRule="auto"/>
              <w:rPr>
                <w:rFonts w:ascii="Calibri" w:eastAsia="Calibri" w:hAnsi="Calibri" w:cs="Calibri"/>
              </w:rPr>
            </w:pPr>
            <w:r w:rsidRPr="002017B8">
              <w:rPr>
                <w:rFonts w:ascii="Calibri" w:eastAsia="Calibri" w:hAnsi="Calibri" w:cs="Calibri"/>
              </w:rPr>
              <w:t xml:space="preserve">włączanie i wyłączanie funkcji USB </w:t>
            </w:r>
            <w:proofErr w:type="spellStart"/>
            <w:r w:rsidRPr="002017B8">
              <w:rPr>
                <w:rFonts w:ascii="Calibri" w:eastAsia="Calibri" w:hAnsi="Calibri" w:cs="Calibri"/>
              </w:rPr>
              <w:t>PowerShare</w:t>
            </w:r>
            <w:proofErr w:type="spellEnd"/>
          </w:p>
          <w:p w14:paraId="580FB695" w14:textId="77777777" w:rsidR="002017B8" w:rsidRPr="002017B8" w:rsidRDefault="002017B8" w:rsidP="001A1414">
            <w:pPr>
              <w:numPr>
                <w:ilvl w:val="0"/>
                <w:numId w:val="54"/>
              </w:numPr>
              <w:spacing w:after="0" w:line="276" w:lineRule="auto"/>
              <w:rPr>
                <w:rFonts w:ascii="Calibri" w:eastAsia="Calibri" w:hAnsi="Calibri" w:cs="Calibri"/>
                <w:bCs/>
              </w:rPr>
            </w:pPr>
            <w:r w:rsidRPr="002017B8">
              <w:rPr>
                <w:rFonts w:ascii="Calibri" w:eastAsia="Calibri" w:hAnsi="Calibri" w:cs="Calibri"/>
              </w:rPr>
              <w:t xml:space="preserve">włączanie i wyłączanie </w:t>
            </w:r>
            <w:r w:rsidRPr="002017B8">
              <w:rPr>
                <w:rFonts w:ascii="Calibri" w:eastAsia="Calibri" w:hAnsi="Calibri" w:cs="Calibri"/>
                <w:bCs/>
              </w:rPr>
              <w:t>wznawiania przez urządzenie USB. Kiedy ta opcja jest włączona, można wyprowadzać komputer ze stanu wstrzymania za pomocą urządzeń USB takich jak mysz lub klawiatura</w:t>
            </w:r>
          </w:p>
          <w:p w14:paraId="6DDC570E" w14:textId="77777777" w:rsidR="002017B8" w:rsidRPr="002017B8" w:rsidRDefault="002017B8" w:rsidP="001A1414">
            <w:pPr>
              <w:numPr>
                <w:ilvl w:val="0"/>
                <w:numId w:val="54"/>
              </w:numPr>
              <w:spacing w:after="0" w:line="276" w:lineRule="auto"/>
              <w:rPr>
                <w:rFonts w:ascii="Calibri" w:eastAsia="Calibri" w:hAnsi="Calibri" w:cs="Calibri"/>
                <w:bCs/>
              </w:rPr>
            </w:pPr>
            <w:r w:rsidRPr="002017B8">
              <w:rPr>
                <w:rFonts w:ascii="Calibri" w:eastAsia="Calibri" w:hAnsi="Calibri" w:cs="Calibri"/>
                <w:bCs/>
              </w:rPr>
              <w:t>blokowanie uśpienia. Za pomocą tej opcji można uniemożliwić przejście komputera do stanu uśpienia  w środowisku systemu operacyjnego</w:t>
            </w:r>
          </w:p>
          <w:p w14:paraId="3904A7A0"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trybu głębokiego uśpienia</w:t>
            </w:r>
          </w:p>
          <w:p w14:paraId="029F8291"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lastRenderedPageBreak/>
              <w:t xml:space="preserve">włączanie i wyłączanie zastąpienia sterowania wentylatorem </w:t>
            </w:r>
          </w:p>
          <w:p w14:paraId="3C609532"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układu TPM</w:t>
            </w:r>
          </w:p>
          <w:p w14:paraId="6048728F"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magazynu kluczy steruje hierarchią pamięci modułu TPM, która służy do przechowywania kluczy cyfrowych. Wyłączenie opcji ogranicza możliwość przechowywania danych właściciela przez moduł TPM.</w:t>
            </w:r>
          </w:p>
          <w:p w14:paraId="565FCF29"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algorytmu skrótu SHA-256 przez moduł TPM. Włącza stosowanie przez system BIOS oraz moduł TPM algorytmu skrótu SHA-256 w celu wykonywania pomiarów PCR modułu TPM podczas uruchamiania systemu BIOS</w:t>
            </w:r>
          </w:p>
          <w:p w14:paraId="349B315C"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usunięcia informacji zapisanych w module TPM po wyjściu z systemu BIOS</w:t>
            </w:r>
          </w:p>
          <w:p w14:paraId="40C16B9E"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naruszenie obudowy. Wykrywanie naruszenia obudowy</w:t>
            </w:r>
          </w:p>
          <w:p w14:paraId="574A5407"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wykrywanie manipulacji urządzeniem oprogramowania wewnętrznego</w:t>
            </w:r>
          </w:p>
          <w:p w14:paraId="59868342"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funkcja usuwania danych przy następnym uruchomieniu komputera</w:t>
            </w:r>
          </w:p>
          <w:p w14:paraId="18665857"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odzyskiwanie systemu BIOS z dysku twardego lub USB</w:t>
            </w:r>
          </w:p>
          <w:p w14:paraId="2957C185"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automatyczne odzyskanie systemu BIOS bez działań ze strony użytkownika</w:t>
            </w:r>
          </w:p>
          <w:p w14:paraId="26A7E2D6"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kontrolowanie automatycznego rozruchu konsoli odzyskiwania systemu po awarii</w:t>
            </w:r>
          </w:p>
          <w:p w14:paraId="11B5E537"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odzyskiwanie  systemu operacyjnego z usługi chmurowej, jeśli rozruch głównego systemu operacyjnego nie powiódł się określoną liczbę razy, a usługa lokalna systemu operacyjnego nie uruchamia się lub nie jest zainstalowana</w:t>
            </w:r>
          </w:p>
          <w:p w14:paraId="0A272EAC"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stan i ustawienie hasła administratora </w:t>
            </w:r>
          </w:p>
          <w:p w14:paraId="1C363F19"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stan i ustawienie hasła systemu </w:t>
            </w:r>
          </w:p>
          <w:p w14:paraId="681F67EA"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ustawienie hasła dysku twardego umożliwia kontrolę dostępu do dysku </w:t>
            </w:r>
          </w:p>
          <w:p w14:paraId="17E260F0" w14:textId="77777777" w:rsidR="002017B8" w:rsidRPr="002017B8" w:rsidRDefault="002017B8"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włączenie lub wyłączenie możliwości zmiany hasła systemowego lub hasła dysku twardego</w:t>
            </w:r>
          </w:p>
        </w:tc>
      </w:tr>
      <w:tr w:rsidR="002017B8" w:rsidRPr="002017B8" w14:paraId="146CB12C" w14:textId="77777777" w:rsidTr="002017B8">
        <w:trPr>
          <w:trHeight w:val="180"/>
        </w:trPr>
        <w:tc>
          <w:tcPr>
            <w:tcW w:w="2205" w:type="dxa"/>
            <w:shd w:val="clear" w:color="auto" w:fill="F2F2F2"/>
            <w:vAlign w:val="center"/>
          </w:tcPr>
          <w:p w14:paraId="3A876112"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lastRenderedPageBreak/>
              <w:t>11. Klawiatura / mysz</w:t>
            </w:r>
          </w:p>
        </w:tc>
        <w:tc>
          <w:tcPr>
            <w:tcW w:w="6864" w:type="dxa"/>
            <w:vAlign w:val="center"/>
          </w:tcPr>
          <w:p w14:paraId="76A3CED8" w14:textId="77777777" w:rsidR="002017B8" w:rsidRPr="002017B8" w:rsidRDefault="002017B8" w:rsidP="001A1414">
            <w:pPr>
              <w:numPr>
                <w:ilvl w:val="0"/>
                <w:numId w:val="64"/>
              </w:numPr>
              <w:spacing w:after="0" w:line="240" w:lineRule="auto"/>
              <w:rPr>
                <w:rFonts w:ascii="Calibri" w:eastAsia="Calibri" w:hAnsi="Calibri" w:cs="Calibri"/>
              </w:rPr>
            </w:pPr>
            <w:r w:rsidRPr="002017B8">
              <w:rPr>
                <w:rFonts w:ascii="Calibri" w:eastAsia="Calibri" w:hAnsi="Calibri" w:cs="Calibri"/>
              </w:rPr>
              <w:t xml:space="preserve">Klawiatura wbudowana w układzie polskim programisty </w:t>
            </w:r>
          </w:p>
          <w:p w14:paraId="05433679" w14:textId="77777777" w:rsidR="002017B8" w:rsidRPr="002017B8" w:rsidRDefault="002017B8" w:rsidP="001A1414">
            <w:pPr>
              <w:numPr>
                <w:ilvl w:val="0"/>
                <w:numId w:val="64"/>
              </w:numPr>
              <w:spacing w:after="0" w:line="240" w:lineRule="auto"/>
              <w:rPr>
                <w:rFonts w:ascii="Calibri" w:eastAsia="Calibri" w:hAnsi="Calibri" w:cs="Calibri"/>
              </w:rPr>
            </w:pPr>
            <w:r w:rsidRPr="002017B8">
              <w:rPr>
                <w:rFonts w:ascii="Calibri" w:eastAsia="Calibri" w:hAnsi="Calibri" w:cs="Calibri"/>
              </w:rPr>
              <w:t>Układ klawiatury QWERTY</w:t>
            </w:r>
          </w:p>
          <w:p w14:paraId="7E8D7920" w14:textId="77777777" w:rsidR="002017B8" w:rsidRPr="002017B8" w:rsidRDefault="002017B8" w:rsidP="001A1414">
            <w:pPr>
              <w:numPr>
                <w:ilvl w:val="0"/>
                <w:numId w:val="55"/>
              </w:numPr>
              <w:spacing w:after="0" w:line="276" w:lineRule="auto"/>
              <w:rPr>
                <w:rFonts w:ascii="Calibri" w:eastAsia="Calibri" w:hAnsi="Calibri" w:cs="Calibri"/>
              </w:rPr>
            </w:pPr>
            <w:r w:rsidRPr="002017B8">
              <w:rPr>
                <w:rFonts w:ascii="Calibri" w:eastAsia="Calibri" w:hAnsi="Calibri" w:cs="Calibri"/>
              </w:rPr>
              <w:t xml:space="preserve">Mysz przewodowa z </w:t>
            </w:r>
            <w:proofErr w:type="spellStart"/>
            <w:r w:rsidRPr="002017B8">
              <w:rPr>
                <w:rFonts w:ascii="Calibri" w:eastAsia="Calibri" w:hAnsi="Calibri" w:cs="Calibri"/>
              </w:rPr>
              <w:t>kólkiem</w:t>
            </w:r>
            <w:proofErr w:type="spellEnd"/>
            <w:r w:rsidRPr="002017B8">
              <w:rPr>
                <w:rFonts w:ascii="Calibri" w:eastAsia="Calibri" w:hAnsi="Calibri" w:cs="Calibri"/>
              </w:rPr>
              <w:t xml:space="preserve"> </w:t>
            </w:r>
            <w:proofErr w:type="spellStart"/>
            <w:r w:rsidRPr="002017B8">
              <w:rPr>
                <w:rFonts w:ascii="Calibri" w:eastAsia="Calibri" w:hAnsi="Calibri" w:cs="Calibri"/>
              </w:rPr>
              <w:t>Scroll</w:t>
            </w:r>
            <w:proofErr w:type="spellEnd"/>
            <w:r w:rsidRPr="002017B8">
              <w:rPr>
                <w:rFonts w:ascii="Calibri" w:eastAsia="Calibri" w:hAnsi="Calibri" w:cs="Calibri"/>
              </w:rPr>
              <w:t xml:space="preserve"> </w:t>
            </w:r>
          </w:p>
        </w:tc>
      </w:tr>
      <w:tr w:rsidR="002017B8" w:rsidRPr="002017B8" w14:paraId="107BD411" w14:textId="77777777" w:rsidTr="002017B8">
        <w:trPr>
          <w:trHeight w:val="180"/>
        </w:trPr>
        <w:tc>
          <w:tcPr>
            <w:tcW w:w="2205" w:type="dxa"/>
            <w:shd w:val="clear" w:color="auto" w:fill="F2F2F2"/>
            <w:vAlign w:val="center"/>
          </w:tcPr>
          <w:p w14:paraId="28D591DE"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 xml:space="preserve">12. Sterowniki </w:t>
            </w:r>
            <w:r w:rsidRPr="002017B8">
              <w:rPr>
                <w:rFonts w:ascii="Calibri" w:eastAsia="Calibri" w:hAnsi="Calibri" w:cs="Calibri"/>
              </w:rPr>
              <w:br/>
              <w:t>i oprogramowanie</w:t>
            </w:r>
          </w:p>
        </w:tc>
        <w:tc>
          <w:tcPr>
            <w:tcW w:w="6864" w:type="dxa"/>
            <w:vAlign w:val="center"/>
          </w:tcPr>
          <w:p w14:paraId="2449C3EC" w14:textId="77777777" w:rsidR="002017B8" w:rsidRPr="002017B8" w:rsidRDefault="002017B8" w:rsidP="001A1414">
            <w:pPr>
              <w:numPr>
                <w:ilvl w:val="0"/>
                <w:numId w:val="66"/>
              </w:numPr>
              <w:spacing w:after="0" w:line="240" w:lineRule="auto"/>
              <w:rPr>
                <w:rFonts w:ascii="Calibri" w:eastAsia="Calibri" w:hAnsi="Calibri" w:cs="Calibri"/>
              </w:rPr>
            </w:pPr>
            <w:r w:rsidRPr="002017B8">
              <w:rPr>
                <w:rFonts w:ascii="Calibri" w:eastAsia="Calibri" w:hAnsi="Calibri" w:cs="Calibri"/>
              </w:rPr>
              <w:t>Zapewnienie na dedykowanej stronie internetowej producenta dostępu do najnowszych sterowników i uaktualnień, realizowane poprzez podanie numeru seryjnego/modelu urządzenia.</w:t>
            </w:r>
          </w:p>
          <w:p w14:paraId="3CEDF925" w14:textId="77777777" w:rsidR="002017B8" w:rsidRPr="002017B8" w:rsidRDefault="002017B8" w:rsidP="001A1414">
            <w:pPr>
              <w:numPr>
                <w:ilvl w:val="0"/>
                <w:numId w:val="66"/>
              </w:numPr>
              <w:spacing w:after="0" w:line="240" w:lineRule="auto"/>
              <w:rPr>
                <w:rFonts w:ascii="Calibri" w:eastAsia="Calibri" w:hAnsi="Calibri" w:cs="Calibri"/>
              </w:rPr>
            </w:pPr>
            <w:r w:rsidRPr="002017B8">
              <w:rPr>
                <w:rFonts w:ascii="Calibri" w:eastAsia="Calibri" w:hAnsi="Calibri" w:cs="Calibri"/>
              </w:rPr>
              <w:t>Oprogramowanie producenta komputera posiadające funkcje zarządzania sterownikami (automatyczne wykrywanie i instalowanie aktualizacji).</w:t>
            </w:r>
          </w:p>
        </w:tc>
      </w:tr>
      <w:tr w:rsidR="002017B8" w:rsidRPr="002017B8" w14:paraId="71246797" w14:textId="77777777" w:rsidTr="002017B8">
        <w:trPr>
          <w:trHeight w:val="117"/>
        </w:trPr>
        <w:tc>
          <w:tcPr>
            <w:tcW w:w="2205" w:type="dxa"/>
            <w:shd w:val="clear" w:color="auto" w:fill="F2F2F2"/>
            <w:tcMar>
              <w:left w:w="108" w:type="dxa"/>
              <w:right w:w="108" w:type="dxa"/>
            </w:tcMar>
          </w:tcPr>
          <w:p w14:paraId="7983388F"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 xml:space="preserve">13. Certyfikaty </w:t>
            </w:r>
            <w:r w:rsidRPr="002017B8">
              <w:rPr>
                <w:rFonts w:ascii="Calibri" w:eastAsia="Calibri" w:hAnsi="Calibri" w:cs="Calibri"/>
              </w:rPr>
              <w:br/>
              <w:t>i oświadczenia</w:t>
            </w:r>
          </w:p>
        </w:tc>
        <w:tc>
          <w:tcPr>
            <w:tcW w:w="6864" w:type="dxa"/>
            <w:tcMar>
              <w:left w:w="108" w:type="dxa"/>
              <w:right w:w="108" w:type="dxa"/>
            </w:tcMar>
            <w:vAlign w:val="center"/>
          </w:tcPr>
          <w:p w14:paraId="3A1DC27B" w14:textId="77777777" w:rsidR="002017B8" w:rsidRPr="002017B8" w:rsidRDefault="002017B8" w:rsidP="001A1414">
            <w:pPr>
              <w:numPr>
                <w:ilvl w:val="0"/>
                <w:numId w:val="67"/>
              </w:numPr>
              <w:spacing w:after="0" w:line="240" w:lineRule="auto"/>
              <w:rPr>
                <w:rFonts w:ascii="Calibri" w:eastAsia="Calibri" w:hAnsi="Calibri" w:cs="Calibri"/>
              </w:rPr>
            </w:pPr>
            <w:r w:rsidRPr="002017B8">
              <w:rPr>
                <w:rFonts w:ascii="Calibri" w:eastAsia="Calibri" w:hAnsi="Calibri" w:cs="Calibri"/>
              </w:rPr>
              <w:t>Producent komputera musi posiadać ISO 9001 co najmniej w zakresie projektowania, produkcji i serwisu komputerów.</w:t>
            </w:r>
          </w:p>
          <w:p w14:paraId="22BABE54" w14:textId="77777777" w:rsidR="002017B8" w:rsidRPr="002017B8" w:rsidRDefault="002017B8" w:rsidP="001A1414">
            <w:pPr>
              <w:numPr>
                <w:ilvl w:val="0"/>
                <w:numId w:val="67"/>
              </w:numPr>
              <w:spacing w:after="0" w:line="240" w:lineRule="auto"/>
              <w:rPr>
                <w:rFonts w:ascii="Calibri" w:eastAsia="Calibri" w:hAnsi="Calibri" w:cs="Calibri"/>
                <w:b/>
              </w:rPr>
            </w:pPr>
            <w:r w:rsidRPr="002017B8">
              <w:rPr>
                <w:rFonts w:ascii="Calibri" w:eastAsia="Calibri" w:hAnsi="Calibri" w:cs="Calibri"/>
              </w:rPr>
              <w:t>Oferowane komputery muszą posiadać europejską deklarację zgodności CE.</w:t>
            </w:r>
          </w:p>
        </w:tc>
      </w:tr>
      <w:tr w:rsidR="002017B8" w:rsidRPr="002017B8" w14:paraId="233A1DCE" w14:textId="77777777" w:rsidTr="002017B8">
        <w:trPr>
          <w:trHeight w:val="117"/>
        </w:trPr>
        <w:tc>
          <w:tcPr>
            <w:tcW w:w="2205" w:type="dxa"/>
            <w:shd w:val="clear" w:color="auto" w:fill="F2F2F2"/>
            <w:tcMar>
              <w:left w:w="108" w:type="dxa"/>
              <w:right w:w="108" w:type="dxa"/>
            </w:tcMar>
          </w:tcPr>
          <w:p w14:paraId="1CA70C36"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lastRenderedPageBreak/>
              <w:t>14. Zainstalowane oprogramowanie systemowe</w:t>
            </w:r>
          </w:p>
          <w:p w14:paraId="4F8C2CF0" w14:textId="77777777" w:rsidR="002017B8" w:rsidRPr="002017B8" w:rsidRDefault="002017B8" w:rsidP="002017B8">
            <w:pPr>
              <w:spacing w:after="200" w:line="276" w:lineRule="auto"/>
              <w:rPr>
                <w:rFonts w:ascii="Calibri" w:eastAsia="Calibri" w:hAnsi="Calibri" w:cs="Calibri"/>
              </w:rPr>
            </w:pPr>
          </w:p>
        </w:tc>
        <w:tc>
          <w:tcPr>
            <w:tcW w:w="6864" w:type="dxa"/>
            <w:shd w:val="clear" w:color="auto" w:fill="auto"/>
            <w:tcMar>
              <w:left w:w="108" w:type="dxa"/>
              <w:right w:w="108" w:type="dxa"/>
            </w:tcMar>
          </w:tcPr>
          <w:p w14:paraId="4FA4CB4D"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Zainstalowany najnowszy dostępny profesjonalny system operacyjny w polskiej wersji językowej lub system równoważny wraz z nośnikiem instalacyjnym.</w:t>
            </w:r>
          </w:p>
          <w:p w14:paraId="00183A32"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 xml:space="preserve">Klucz licencyjny systemu musi być zapisany trwale w BIOS i umożliwiać jego instalację bez potrzeby ręcznego wpisywania klucza licencyjnego. </w:t>
            </w:r>
          </w:p>
          <w:p w14:paraId="3C7D2EE3"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iCs/>
              </w:rPr>
              <w:t>Zamawiający nie dopuszcza zaoferowania systemu operacyjnego pochodzącego z rynku wtórnego, reaktywowanego systemu.</w:t>
            </w:r>
            <w:r w:rsidRPr="002017B8">
              <w:rPr>
                <w:rFonts w:ascii="Calibri" w:eastAsia="Calibri" w:hAnsi="Calibri" w:cs="Calibri"/>
              </w:rPr>
              <w:t xml:space="preserve"> </w:t>
            </w:r>
          </w:p>
          <w:p w14:paraId="297C8014"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System równoważny musi spełniać następujące wymagania poprzez wbudowane mechanizmy, bez użycia dodatkowych aplikacji:</w:t>
            </w:r>
          </w:p>
          <w:p w14:paraId="284A3691"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Dostępne dwa rodzaje graficznego interfejsu użytkownika:</w:t>
            </w:r>
          </w:p>
          <w:p w14:paraId="421C0E1A"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Klasyczny, umożliwiający obsługę przy pomocy klawiatury i myszy,</w:t>
            </w:r>
          </w:p>
          <w:p w14:paraId="4955C27A"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Dotykowy umożliwiający sterowanie dotykiem na urządzeniach typu tablet lub monitorach dotykowych.</w:t>
            </w:r>
          </w:p>
          <w:p w14:paraId="7A12A3A6"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Interfejsy użytkownika dostępne w wielu językach do wyboru – w tym polskim i angielskim.</w:t>
            </w:r>
          </w:p>
          <w:p w14:paraId="381D15A2"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Zlokalizowane w języku polskim, co najmniej następujące elementy: menu, odtwarzacz multimediów, pomoc, komunikaty systemowe. </w:t>
            </w:r>
          </w:p>
          <w:p w14:paraId="4ED3CB48"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Wbudowany system pomocy w języku polskim.</w:t>
            </w:r>
          </w:p>
          <w:p w14:paraId="2E2A646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Graficzne środowisko instalacji i konfiguracji dostępne w języku polskim.</w:t>
            </w:r>
          </w:p>
          <w:p w14:paraId="2B5B3FDA"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Funkcje związane z obsługą komputerów typu tablet, z wbudowanym modułem „uczenia się” pisma użytkownika – obsługa języka polskiego.</w:t>
            </w:r>
          </w:p>
          <w:p w14:paraId="66AD6602"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Funkcjonalność rozpoznawania mowy, pozwalającą na sterowanie komputerem głosowo, wraz z modułem „uczenia się” głosu użytkownika.</w:t>
            </w:r>
          </w:p>
          <w:p w14:paraId="252F566F"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2413B5E5"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dokonywania aktualizacji i poprawek systemu poprzez mechanizm zarządzany przez administratora systemu Zamawiającego.</w:t>
            </w:r>
          </w:p>
          <w:p w14:paraId="2335D64E"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Dostępność bezpłatnych biuletynów bezpieczeństwa związanych z działaniem systemu operacyjnego.</w:t>
            </w:r>
          </w:p>
          <w:p w14:paraId="636B2615"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Wbudowana zapora internetowa (firewall) dla ochrony połączeń internetowych; zintegrowana z systemem konsola do zarządzania ustawieniami zapory i regułami IP v4 </w:t>
            </w:r>
            <w:r w:rsidRPr="002017B8">
              <w:rPr>
                <w:rFonts w:ascii="Calibri" w:eastAsia="Calibri" w:hAnsi="Calibri" w:cs="Calibri"/>
              </w:rPr>
              <w:br/>
              <w:t xml:space="preserve">i v6. </w:t>
            </w:r>
          </w:p>
          <w:p w14:paraId="20A0D2DD"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Wbudowane mechanizmy ochrony antywirusowej i przeciw złośliwemu oprogramowaniu z zapewnionymi bezpłatnymi aktualizacjami.</w:t>
            </w:r>
          </w:p>
          <w:p w14:paraId="54C63CF4"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większości powszechnie używanych urządzeń peryferyjnych (drukarek, urządzeń sieciowych, standardów USB, </w:t>
            </w:r>
            <w:proofErr w:type="spellStart"/>
            <w:r w:rsidRPr="002017B8">
              <w:rPr>
                <w:rFonts w:ascii="Calibri" w:eastAsia="Calibri" w:hAnsi="Calibri" w:cs="Calibri"/>
              </w:rPr>
              <w:t>Plug&amp;Play</w:t>
            </w:r>
            <w:proofErr w:type="spellEnd"/>
            <w:r w:rsidRPr="002017B8">
              <w:rPr>
                <w:rFonts w:ascii="Calibri" w:eastAsia="Calibri" w:hAnsi="Calibri" w:cs="Calibri"/>
              </w:rPr>
              <w:t>, Wi-Fi).</w:t>
            </w:r>
          </w:p>
          <w:p w14:paraId="541D4038"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lastRenderedPageBreak/>
              <w:t>Funkcjonalność automatycznej zmiany domyślnej drukarki w zależności od sieci, do której podłączony jest komputer.</w:t>
            </w:r>
          </w:p>
          <w:p w14:paraId="01358D8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zarządzania stacją roboczą poprzez polityki grupowe – przez politykę rozumiemy zestaw reguł definiujących lub ograniczających funkcjonalność systemu lub aplikacji.</w:t>
            </w:r>
          </w:p>
          <w:p w14:paraId="7E83E83B"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Rozbudowane, definiowalne polityki bezpieczeństwa – polityki dla systemu operacyjnego i dla wskazanych aplikacji.</w:t>
            </w:r>
          </w:p>
          <w:p w14:paraId="25711E5E"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Możliwość zdalnej automatycznej instalacji, konfiguracji, administrowania oraz aktualizowania systemu, zgodnie z określonymi uprawnieniami poprzez polityki grupowe.   </w:t>
            </w:r>
          </w:p>
          <w:p w14:paraId="7FA6AF9F"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Zabezpieczony hasłem hierarchiczny dostęp do systemu, konta i profile użytkowników zarządzane zdalnie; praca systemu w trybie ochrony kont użytkowników.</w:t>
            </w:r>
          </w:p>
          <w:p w14:paraId="38AC5EC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 pozwalający użytkownikowi zarejestrowanego w systemie przedsiębiorstwa/instytucji urządzenia na uprawniony dostęp do zasobów tego systemu.</w:t>
            </w:r>
          </w:p>
          <w:p w14:paraId="47BD91A6"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E896977"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Zintegrowany z systemem operacyjnym moduł synchronizacji komputera z urządzeniami zewnętrznymi.  </w:t>
            </w:r>
          </w:p>
          <w:p w14:paraId="089FE41C" w14:textId="77777777" w:rsidR="002017B8" w:rsidRPr="002017B8" w:rsidRDefault="002017B8" w:rsidP="001A1414">
            <w:pPr>
              <w:numPr>
                <w:ilvl w:val="0"/>
                <w:numId w:val="68"/>
              </w:numPr>
              <w:spacing w:after="0" w:line="240" w:lineRule="auto"/>
              <w:rPr>
                <w:rFonts w:ascii="Calibri" w:eastAsia="Calibri" w:hAnsi="Calibri" w:cs="Calibri"/>
                <w:lang w:val="en-US"/>
              </w:rPr>
            </w:pPr>
            <w:proofErr w:type="spellStart"/>
            <w:r w:rsidRPr="002017B8">
              <w:rPr>
                <w:rFonts w:ascii="Calibri" w:eastAsia="Calibri" w:hAnsi="Calibri" w:cs="Calibri"/>
                <w:lang w:val="en-US"/>
              </w:rPr>
              <w:t>Obsługa</w:t>
            </w:r>
            <w:proofErr w:type="spellEnd"/>
            <w:r w:rsidRPr="002017B8">
              <w:rPr>
                <w:rFonts w:ascii="Calibri" w:eastAsia="Calibri" w:hAnsi="Calibri" w:cs="Calibri"/>
                <w:lang w:val="en-US"/>
              </w:rPr>
              <w:t xml:space="preserve"> </w:t>
            </w:r>
            <w:proofErr w:type="spellStart"/>
            <w:r w:rsidRPr="002017B8">
              <w:rPr>
                <w:rFonts w:ascii="Calibri" w:eastAsia="Calibri" w:hAnsi="Calibri" w:cs="Calibri"/>
                <w:lang w:val="en-US"/>
              </w:rPr>
              <w:t>standardu</w:t>
            </w:r>
            <w:proofErr w:type="spellEnd"/>
            <w:r w:rsidRPr="002017B8">
              <w:rPr>
                <w:rFonts w:ascii="Calibri" w:eastAsia="Calibri" w:hAnsi="Calibri" w:cs="Calibri"/>
                <w:lang w:val="en-US"/>
              </w:rPr>
              <w:t xml:space="preserve"> NFC (near field communication).</w:t>
            </w:r>
          </w:p>
          <w:p w14:paraId="78FEAC88"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Możliwość przystosowania stanowiska dla osób niepełnosprawnych (np. słabo widzących). </w:t>
            </w:r>
          </w:p>
          <w:p w14:paraId="5D2DDD9B"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dla IPSEC oparte na politykach – wdrażanie IPSEC oparte na zestawach reguł definiujących ustawienia zarządzanych w sposób centralny.</w:t>
            </w:r>
          </w:p>
          <w:p w14:paraId="439B7B6B"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Automatyczne występowanie i używanie (wystawianie) certyfikatów PKI X.509.</w:t>
            </w:r>
          </w:p>
          <w:p w14:paraId="3EDA983B"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Mechanizmy logowania do domeny w oparciu o:</w:t>
            </w:r>
          </w:p>
          <w:p w14:paraId="630ED98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Login i hasło,</w:t>
            </w:r>
          </w:p>
          <w:p w14:paraId="4BBC4F42"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Karty z certyfikatami (</w:t>
            </w:r>
            <w:proofErr w:type="spellStart"/>
            <w:r w:rsidRPr="002017B8">
              <w:rPr>
                <w:rFonts w:ascii="Calibri" w:eastAsia="Calibri" w:hAnsi="Calibri" w:cs="Calibri"/>
              </w:rPr>
              <w:t>smartcard</w:t>
            </w:r>
            <w:proofErr w:type="spellEnd"/>
            <w:r w:rsidRPr="002017B8">
              <w:rPr>
                <w:rFonts w:ascii="Calibri" w:eastAsia="Calibri" w:hAnsi="Calibri" w:cs="Calibri"/>
              </w:rPr>
              <w:t>),</w:t>
            </w:r>
          </w:p>
          <w:p w14:paraId="123985C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Wirtualne karty (logowanie w oparciu o certyfikat chroniony poprzez moduł TPM).</w:t>
            </w:r>
          </w:p>
          <w:p w14:paraId="43CEAF63"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Mechanizmy wieloelementowego uwierzytelniania.</w:t>
            </w:r>
          </w:p>
          <w:p w14:paraId="6B2B3F5B"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uwierzytelniania na bazie </w:t>
            </w:r>
            <w:proofErr w:type="spellStart"/>
            <w:r w:rsidRPr="002017B8">
              <w:rPr>
                <w:rFonts w:ascii="Calibri" w:eastAsia="Calibri" w:hAnsi="Calibri" w:cs="Calibri"/>
              </w:rPr>
              <w:t>Kerberos</w:t>
            </w:r>
            <w:proofErr w:type="spellEnd"/>
            <w:r w:rsidRPr="002017B8">
              <w:rPr>
                <w:rFonts w:ascii="Calibri" w:eastAsia="Calibri" w:hAnsi="Calibri" w:cs="Calibri"/>
              </w:rPr>
              <w:t xml:space="preserve"> v. 5.</w:t>
            </w:r>
          </w:p>
          <w:p w14:paraId="752A7074"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do uwierzytelnienia urządzenia na bazie certyfikatu.</w:t>
            </w:r>
          </w:p>
          <w:p w14:paraId="78290FA4"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dla algorytmów Suite B (RFC 4869).</w:t>
            </w:r>
          </w:p>
          <w:p w14:paraId="5A4A105F"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wbudowanej zapory ogniowej dla Internet </w:t>
            </w:r>
            <w:proofErr w:type="spellStart"/>
            <w:r w:rsidRPr="002017B8">
              <w:rPr>
                <w:rFonts w:ascii="Calibri" w:eastAsia="Calibri" w:hAnsi="Calibri" w:cs="Calibri"/>
              </w:rPr>
              <w:t>Key</w:t>
            </w:r>
            <w:proofErr w:type="spellEnd"/>
            <w:r w:rsidRPr="002017B8">
              <w:rPr>
                <w:rFonts w:ascii="Calibri" w:eastAsia="Calibri" w:hAnsi="Calibri" w:cs="Calibri"/>
              </w:rPr>
              <w:t xml:space="preserve"> Exchange v. 2 (IKEv2) dla warstwy transportowej </w:t>
            </w:r>
            <w:proofErr w:type="spellStart"/>
            <w:r w:rsidRPr="002017B8">
              <w:rPr>
                <w:rFonts w:ascii="Calibri" w:eastAsia="Calibri" w:hAnsi="Calibri" w:cs="Calibri"/>
              </w:rPr>
              <w:t>IPsec</w:t>
            </w:r>
            <w:proofErr w:type="spellEnd"/>
            <w:r w:rsidRPr="002017B8">
              <w:rPr>
                <w:rFonts w:ascii="Calibri" w:eastAsia="Calibri" w:hAnsi="Calibri" w:cs="Calibri"/>
              </w:rPr>
              <w:t>.</w:t>
            </w:r>
          </w:p>
          <w:p w14:paraId="6662E7D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Wbudowane narzędzia służące do administracji, do wykonywania kopii zapasowych polityk i ich odtwarzania oraz generowania raportów z ustawień polityk.</w:t>
            </w:r>
          </w:p>
          <w:p w14:paraId="7B6559C7"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lastRenderedPageBreak/>
              <w:t>Wsparcie dla środowisk Java i .NET Framework 4.x – możliwość uruchomienia aplikacji działających we wskazanych środowiskach.</w:t>
            </w:r>
          </w:p>
          <w:p w14:paraId="7A32215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JScript i </w:t>
            </w:r>
            <w:proofErr w:type="spellStart"/>
            <w:r w:rsidRPr="002017B8">
              <w:rPr>
                <w:rFonts w:ascii="Calibri" w:eastAsia="Calibri" w:hAnsi="Calibri" w:cs="Calibri"/>
              </w:rPr>
              <w:t>VBScript</w:t>
            </w:r>
            <w:proofErr w:type="spellEnd"/>
            <w:r w:rsidRPr="002017B8">
              <w:rPr>
                <w:rFonts w:ascii="Calibri" w:eastAsia="Calibri" w:hAnsi="Calibri" w:cs="Calibri"/>
              </w:rPr>
              <w:t xml:space="preserve"> – możliwość uruchamiania interpretera poleceń.</w:t>
            </w:r>
          </w:p>
          <w:p w14:paraId="70364F7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Zdalna pomoc i współdzielenie aplikacji – możliwość zdalnego przejęcia sesji zalogowanego użytkownika celem rozwiązania problemu z komputerem,</w:t>
            </w:r>
          </w:p>
          <w:p w14:paraId="6E94477F"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Rozwiązanie służące do automatycznego zbudowania obrazu systemu wraz z aplikacjami. Obraz systemu służyć ma do automatycznego upowszechnienia systemu operacyjnego inicjowanego i wykonywanego w całości poprzez sieć komputerową.</w:t>
            </w:r>
          </w:p>
          <w:p w14:paraId="4987D24A"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Rozwiązanie ma umożliwiające wdrożenie nowego obrazu poprzez zdalną instalację.</w:t>
            </w:r>
          </w:p>
          <w:p w14:paraId="7A9B442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Transakcyjny system plików pozwalający na stosowanie przydziałów (ang. </w:t>
            </w:r>
            <w:proofErr w:type="spellStart"/>
            <w:r w:rsidRPr="002017B8">
              <w:rPr>
                <w:rFonts w:ascii="Calibri" w:eastAsia="Calibri" w:hAnsi="Calibri" w:cs="Calibri"/>
              </w:rPr>
              <w:t>quota</w:t>
            </w:r>
            <w:proofErr w:type="spellEnd"/>
            <w:r w:rsidRPr="002017B8">
              <w:rPr>
                <w:rFonts w:ascii="Calibri" w:eastAsia="Calibri" w:hAnsi="Calibri" w:cs="Calibri"/>
              </w:rPr>
              <w:t>) na dysku dla użytkowników oraz zapewniający większą niezawodność i pozwalający tworzyć kopie zapasowe.</w:t>
            </w:r>
          </w:p>
          <w:p w14:paraId="3192CC96"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Zarządzanie kontami użytkowników sieci oraz urządzeniami sieciowymi tj. drukarki, modemy, woluminy dyskowe, usługi katalogowe.</w:t>
            </w:r>
          </w:p>
          <w:p w14:paraId="67BF5B5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Udostępnianie modemu.</w:t>
            </w:r>
          </w:p>
          <w:p w14:paraId="332062C3"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Oprogramowanie dla tworzenia kopii zapasowych (Backup); automatyczne wykonywanie kopii plików z możliwością automatycznego przywrócenia wersji wcześniejszej.</w:t>
            </w:r>
          </w:p>
          <w:p w14:paraId="7C79AF3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przywracania obrazu plików systemowych do uprzednio zapisanej postaci.</w:t>
            </w:r>
          </w:p>
          <w:p w14:paraId="63441C7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Identyfikacja sieci komputerowych, do których jest podłączony system operacyjny, zapamiętywanie ustawień i przypisywanie do min. 3 kategorii bezpieczeństwa </w:t>
            </w:r>
            <w:r w:rsidRPr="002017B8">
              <w:rPr>
                <w:rFonts w:ascii="Calibri" w:eastAsia="Calibri" w:hAnsi="Calibri" w:cs="Calibri"/>
              </w:rPr>
              <w:br/>
              <w:t>(z predefiniowanymi odpowiednio do kategorii ustawieniami zapory sieciowej, udostępniania plików itp.).</w:t>
            </w:r>
          </w:p>
          <w:p w14:paraId="4705A7C6"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blokowania lub dopuszczania dowolnych urządzeń peryferyjnych za pomocą polityk grupowych (np. przy użyciu numerów identyfikacyjnych sprzętu).</w:t>
            </w:r>
          </w:p>
          <w:p w14:paraId="3F0231E5"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Wbudowany mechanizm wirtualizacji typu </w:t>
            </w:r>
            <w:proofErr w:type="spellStart"/>
            <w:r w:rsidRPr="002017B8">
              <w:rPr>
                <w:rFonts w:ascii="Calibri" w:eastAsia="Calibri" w:hAnsi="Calibri" w:cs="Calibri"/>
              </w:rPr>
              <w:t>hypervisor</w:t>
            </w:r>
            <w:proofErr w:type="spellEnd"/>
            <w:r w:rsidRPr="002017B8">
              <w:rPr>
                <w:rFonts w:ascii="Calibri" w:eastAsia="Calibri" w:hAnsi="Calibri" w:cs="Calibri"/>
              </w:rPr>
              <w:t xml:space="preserve">, umożliwiający, zgodnie </w:t>
            </w:r>
            <w:r w:rsidRPr="002017B8">
              <w:rPr>
                <w:rFonts w:ascii="Calibri" w:eastAsia="Calibri" w:hAnsi="Calibri" w:cs="Calibri"/>
              </w:rPr>
              <w:br/>
              <w:t>z uprawnieniami licencyjnymi, uruchomienie do 4 maszyn wirtualnych.</w:t>
            </w:r>
          </w:p>
          <w:p w14:paraId="5240E54C"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 szyfrowania dysków wewnętrznych i zewnętrznych z możliwością szyfrowania ograniczonego do danych użytkownika.</w:t>
            </w:r>
          </w:p>
          <w:p w14:paraId="1EA97CE9"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Wbudowane w system narzędzie do szyfrowania partycji systemowych komputera, </w:t>
            </w:r>
            <w:r w:rsidRPr="002017B8">
              <w:rPr>
                <w:rFonts w:ascii="Calibri" w:eastAsia="Calibri" w:hAnsi="Calibri" w:cs="Calibri"/>
              </w:rPr>
              <w:br/>
              <w:t xml:space="preserve">z możliwością przechowywania certyfikatów w </w:t>
            </w:r>
            <w:proofErr w:type="spellStart"/>
            <w:r w:rsidRPr="002017B8">
              <w:rPr>
                <w:rFonts w:ascii="Calibri" w:eastAsia="Calibri" w:hAnsi="Calibri" w:cs="Calibri"/>
              </w:rPr>
              <w:t>mikrochipie</w:t>
            </w:r>
            <w:proofErr w:type="spellEnd"/>
            <w:r w:rsidRPr="002017B8">
              <w:rPr>
                <w:rFonts w:ascii="Calibri" w:eastAsia="Calibri" w:hAnsi="Calibri" w:cs="Calibri"/>
              </w:rPr>
              <w:t xml:space="preserve"> TPM (</w:t>
            </w:r>
            <w:proofErr w:type="spellStart"/>
            <w:r w:rsidRPr="002017B8">
              <w:rPr>
                <w:rFonts w:ascii="Calibri" w:eastAsia="Calibri" w:hAnsi="Calibri" w:cs="Calibri"/>
              </w:rPr>
              <w:t>Trusted</w:t>
            </w:r>
            <w:proofErr w:type="spellEnd"/>
            <w:r w:rsidRPr="002017B8">
              <w:rPr>
                <w:rFonts w:ascii="Calibri" w:eastAsia="Calibri" w:hAnsi="Calibri" w:cs="Calibri"/>
              </w:rPr>
              <w:t xml:space="preserve"> Platform Module) w wersji minimum 1.2 lub na kluczach pamięci przenośnej USB.</w:t>
            </w:r>
          </w:p>
          <w:p w14:paraId="6729CA7D"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Wbudowane w system narzędzie do szyfrowania dysków przenośnych, z możliwością centralnego zarządzania poprzez polityki grupowe, pozwalające na wymuszenie szyfrowania dysków przenośnych.</w:t>
            </w:r>
          </w:p>
          <w:p w14:paraId="494A0111" w14:textId="77777777" w:rsidR="002017B8" w:rsidRPr="002017B8" w:rsidRDefault="002017B8" w:rsidP="001A1414">
            <w:pPr>
              <w:numPr>
                <w:ilvl w:val="0"/>
                <w:numId w:val="68"/>
              </w:numPr>
              <w:spacing w:after="0" w:line="240" w:lineRule="auto"/>
              <w:rPr>
                <w:rFonts w:ascii="Calibri" w:eastAsia="Calibri" w:hAnsi="Calibri" w:cs="Calibri"/>
              </w:rPr>
            </w:pPr>
            <w:r w:rsidRPr="002017B8">
              <w:rPr>
                <w:rFonts w:ascii="Calibri" w:eastAsia="Calibri" w:hAnsi="Calibri" w:cs="Calibri"/>
              </w:rPr>
              <w:lastRenderedPageBreak/>
              <w:t>Możliwość tworzenia i przechowywania kopii zapasowych kluczy odzyskiwania do szyfrowania partycji w usługach katalogowych.</w:t>
            </w:r>
          </w:p>
          <w:p w14:paraId="3717B2FB" w14:textId="77777777" w:rsidR="002017B8" w:rsidRPr="002017B8" w:rsidRDefault="002017B8" w:rsidP="001A1414">
            <w:pPr>
              <w:numPr>
                <w:ilvl w:val="0"/>
                <w:numId w:val="68"/>
              </w:numPr>
              <w:spacing w:after="0" w:line="240" w:lineRule="auto"/>
              <w:rPr>
                <w:rFonts w:ascii="Calibri" w:eastAsia="Calibri" w:hAnsi="Calibri" w:cs="Calibri"/>
                <w:b/>
              </w:rPr>
            </w:pPr>
            <w:r w:rsidRPr="002017B8">
              <w:rPr>
                <w:rFonts w:ascii="Calibri" w:eastAsia="Calibri" w:hAnsi="Calibri" w:cs="Calibri"/>
              </w:rPr>
              <w:t xml:space="preserve">Możliwość instalowania dodatkowych języków interfejsu systemu operacyjnego oraz możliwość zmiany języka bez konieczności </w:t>
            </w:r>
            <w:proofErr w:type="spellStart"/>
            <w:r w:rsidRPr="002017B8">
              <w:rPr>
                <w:rFonts w:ascii="Calibri" w:eastAsia="Calibri" w:hAnsi="Calibri" w:cs="Calibri"/>
              </w:rPr>
              <w:t>reinstalacji</w:t>
            </w:r>
            <w:proofErr w:type="spellEnd"/>
            <w:r w:rsidRPr="002017B8">
              <w:rPr>
                <w:rFonts w:ascii="Calibri" w:eastAsia="Calibri" w:hAnsi="Calibri" w:cs="Calibri"/>
              </w:rPr>
              <w:t xml:space="preserve"> systemu.</w:t>
            </w:r>
          </w:p>
        </w:tc>
      </w:tr>
      <w:tr w:rsidR="002017B8" w:rsidRPr="002017B8" w14:paraId="7473CA9E" w14:textId="77777777" w:rsidTr="002017B8">
        <w:trPr>
          <w:trHeight w:val="117"/>
        </w:trPr>
        <w:tc>
          <w:tcPr>
            <w:tcW w:w="2205" w:type="dxa"/>
            <w:shd w:val="clear" w:color="auto" w:fill="F2F2F2"/>
            <w:tcMar>
              <w:left w:w="108" w:type="dxa"/>
              <w:right w:w="108" w:type="dxa"/>
            </w:tcMar>
            <w:vAlign w:val="center"/>
          </w:tcPr>
          <w:p w14:paraId="07961A6B" w14:textId="77777777" w:rsidR="002017B8" w:rsidRPr="002017B8" w:rsidRDefault="002017B8" w:rsidP="002017B8">
            <w:pPr>
              <w:spacing w:after="0" w:line="240" w:lineRule="auto"/>
              <w:jc w:val="center"/>
              <w:rPr>
                <w:rFonts w:ascii="Calibri" w:eastAsia="Calibri" w:hAnsi="Calibri" w:cs="Calibri"/>
              </w:rPr>
            </w:pPr>
            <w:r w:rsidRPr="002017B8">
              <w:rPr>
                <w:rFonts w:ascii="Calibri" w:eastAsia="Calibri" w:hAnsi="Calibri" w:cs="Calibri"/>
              </w:rPr>
              <w:lastRenderedPageBreak/>
              <w:t>15. Gwarancja</w:t>
            </w:r>
          </w:p>
          <w:p w14:paraId="24801F4A" w14:textId="77777777" w:rsidR="002017B8" w:rsidRPr="002017B8" w:rsidRDefault="002017B8" w:rsidP="002017B8">
            <w:pPr>
              <w:shd w:val="clear" w:color="auto" w:fill="F2F2F2"/>
              <w:spacing w:after="0" w:line="240" w:lineRule="auto"/>
              <w:jc w:val="center"/>
              <w:rPr>
                <w:rFonts w:ascii="Calibri" w:eastAsia="Calibri" w:hAnsi="Calibri" w:cs="Calibri"/>
              </w:rPr>
            </w:pPr>
            <w:r w:rsidRPr="002017B8">
              <w:rPr>
                <w:rFonts w:ascii="Calibri" w:eastAsia="Calibri" w:hAnsi="Calibri" w:cs="Calibri"/>
              </w:rPr>
              <w:t>i wsparcie techniczne – zgodnie z wymaganiami</w:t>
            </w:r>
          </w:p>
          <w:p w14:paraId="623D17FF" w14:textId="77777777" w:rsidR="002017B8" w:rsidRPr="002017B8" w:rsidRDefault="002017B8" w:rsidP="002017B8">
            <w:pPr>
              <w:shd w:val="clear" w:color="auto" w:fill="F2F2F2"/>
              <w:spacing w:after="0" w:line="276" w:lineRule="auto"/>
              <w:jc w:val="center"/>
              <w:rPr>
                <w:rFonts w:ascii="Calibri" w:eastAsia="Calibri" w:hAnsi="Calibri" w:cs="Calibri"/>
              </w:rPr>
            </w:pPr>
            <w:r w:rsidRPr="002017B8">
              <w:rPr>
                <w:rFonts w:ascii="Calibri" w:eastAsia="Calibri" w:hAnsi="Calibri" w:cs="Calibri"/>
                <w:shd w:val="clear" w:color="auto" w:fill="F2F2F2"/>
              </w:rPr>
              <w:t>i kryteriami</w:t>
            </w:r>
          </w:p>
        </w:tc>
        <w:tc>
          <w:tcPr>
            <w:tcW w:w="6864" w:type="dxa"/>
            <w:shd w:val="clear" w:color="auto" w:fill="auto"/>
            <w:tcMar>
              <w:left w:w="108" w:type="dxa"/>
              <w:right w:w="108" w:type="dxa"/>
            </w:tcMar>
          </w:tcPr>
          <w:p w14:paraId="5CCE81BA" w14:textId="77777777" w:rsidR="002017B8" w:rsidRPr="002017B8" w:rsidRDefault="002017B8" w:rsidP="002017B8">
            <w:pPr>
              <w:spacing w:after="0" w:line="276" w:lineRule="auto"/>
              <w:rPr>
                <w:rFonts w:ascii="Calibri" w:eastAsia="Calibri" w:hAnsi="Calibri" w:cs="Calibri"/>
              </w:rPr>
            </w:pPr>
            <w:r w:rsidRPr="002017B8">
              <w:rPr>
                <w:rFonts w:ascii="Calibri" w:eastAsia="Calibri" w:hAnsi="Calibri" w:cs="Calibri"/>
              </w:rPr>
              <w:t>Gwarancja:</w:t>
            </w:r>
          </w:p>
          <w:p w14:paraId="7953B294"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Gwarancja minimum 24 miesiąca</w:t>
            </w:r>
          </w:p>
          <w:p w14:paraId="1AF6DB31"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Wsparcie świadczone przez wykwalifikowaną kadrę konsultantów </w:t>
            </w:r>
          </w:p>
          <w:p w14:paraId="0B43B15C" w14:textId="77777777" w:rsidR="002017B8" w:rsidRPr="002017B8" w:rsidRDefault="002017B8" w:rsidP="002017B8">
            <w:pPr>
              <w:spacing w:after="0" w:line="240" w:lineRule="auto"/>
              <w:rPr>
                <w:rFonts w:ascii="Calibri" w:eastAsia="Calibri" w:hAnsi="Calibri" w:cs="Calibri"/>
              </w:rPr>
            </w:pPr>
            <w:r w:rsidRPr="002017B8">
              <w:rPr>
                <w:rFonts w:ascii="Calibri" w:eastAsia="Calibri" w:hAnsi="Calibri" w:cs="Calibri"/>
              </w:rPr>
              <w:t xml:space="preserve">               i inżynierów producenta</w:t>
            </w:r>
          </w:p>
          <w:p w14:paraId="3EF7BFA2"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Wsparcie techniczne dla oprogramowania zakupionego z urządzeniem oraz wsparcie rozwiązań innych producentów </w:t>
            </w:r>
          </w:p>
          <w:p w14:paraId="417F7FF2"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Jeżeli niezbędna będzie naprawa sprzętu w siedzibie producenta lub autoryzowanym przez niego punkcie serwisowym  - wówczas koszt transportu do i z naprawy pokrywa Wykonawca.</w:t>
            </w:r>
          </w:p>
          <w:p w14:paraId="535C3570"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Naprawy gwarancyjne urządzeń muszą być realizowany przez Producenta lub Autoryzowanego Partnera Serwisowego Producenta</w:t>
            </w:r>
          </w:p>
          <w:p w14:paraId="137AF151"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Wsparcie techniczne:</w:t>
            </w:r>
          </w:p>
          <w:p w14:paraId="6E886BEB"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Dedykowany numer telefonu  oraz adres email lub portal techniczny (dokładny adres strony internetowej) producenta umożliwiający zgłaszanie awarii, wsparcie techniczne i informacji produktowej, w tym konfiguracji fabrycznej oferowanego sprzętu</w:t>
            </w:r>
          </w:p>
          <w:p w14:paraId="02A0F8C2" w14:textId="77777777" w:rsidR="002017B8" w:rsidRPr="002017B8" w:rsidRDefault="002017B8"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Dostęp do uaktualnień zainstalowanych sterowników poprzez podanie identyfikatora, modelu komputera lub numeru seryjnego na dedykowanej  przez producenta stronie internetowej </w:t>
            </w:r>
          </w:p>
        </w:tc>
      </w:tr>
    </w:tbl>
    <w:p w14:paraId="19310CAF" w14:textId="77777777" w:rsidR="002017B8" w:rsidRPr="002017B8" w:rsidRDefault="002017B8" w:rsidP="002017B8">
      <w:pPr>
        <w:spacing w:after="0" w:line="240" w:lineRule="auto"/>
        <w:rPr>
          <w:rFonts w:ascii="Calibri" w:eastAsia="Calibri" w:hAnsi="Calibri" w:cs="Calibri"/>
          <w:b/>
        </w:rPr>
      </w:pPr>
    </w:p>
    <w:p w14:paraId="09C054BE" w14:textId="77777777" w:rsidR="002017B8" w:rsidRPr="002017B8" w:rsidRDefault="002017B8" w:rsidP="002017B8">
      <w:pPr>
        <w:spacing w:after="0" w:line="240" w:lineRule="auto"/>
        <w:rPr>
          <w:rFonts w:ascii="Calibri" w:eastAsia="Calibri" w:hAnsi="Calibri" w:cs="Calibri"/>
          <w:b/>
        </w:rPr>
      </w:pPr>
    </w:p>
    <w:tbl>
      <w:tblPr>
        <w:tblW w:w="5007" w:type="pct"/>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647"/>
        <w:gridCol w:w="10933"/>
      </w:tblGrid>
      <w:tr w:rsidR="002017B8" w:rsidRPr="002017B8" w14:paraId="68580806" w14:textId="77777777" w:rsidTr="002017B8">
        <w:trPr>
          <w:trHeight w:val="378"/>
        </w:trPr>
        <w:tc>
          <w:tcPr>
            <w:tcW w:w="9075" w:type="dxa"/>
            <w:gridSpan w:val="2"/>
            <w:shd w:val="clear" w:color="auto" w:fill="F2F2F2"/>
            <w:vAlign w:val="center"/>
          </w:tcPr>
          <w:p w14:paraId="327FB539" w14:textId="77777777" w:rsidR="002017B8" w:rsidRPr="002017B8" w:rsidRDefault="002017B8" w:rsidP="001A1414">
            <w:pPr>
              <w:numPr>
                <w:ilvl w:val="0"/>
                <w:numId w:val="71"/>
              </w:numPr>
              <w:spacing w:after="200" w:line="276" w:lineRule="auto"/>
              <w:contextualSpacing/>
              <w:rPr>
                <w:rFonts w:ascii="Calibri" w:eastAsia="Calibri" w:hAnsi="Calibri" w:cs="Calibri"/>
                <w:b/>
                <w:bCs/>
              </w:rPr>
            </w:pPr>
            <w:r w:rsidRPr="002017B8">
              <w:rPr>
                <w:rFonts w:ascii="Calibri" w:eastAsia="Calibri" w:hAnsi="Calibri" w:cs="Calibri"/>
                <w:b/>
              </w:rPr>
              <w:t>Pakiet oprogramowania biurowego - (</w:t>
            </w:r>
            <w:r w:rsidRPr="002017B8">
              <w:rPr>
                <w:rFonts w:ascii="Calibri" w:eastAsia="Calibri" w:hAnsi="Calibri" w:cs="Calibri"/>
                <w:b/>
                <w:bCs/>
              </w:rPr>
              <w:t xml:space="preserve">ZSP Twardogóra </w:t>
            </w:r>
            <w:r w:rsidRPr="002017B8">
              <w:rPr>
                <w:rFonts w:ascii="Calibri" w:eastAsia="Calibri" w:hAnsi="Calibri" w:cs="Calibri"/>
                <w:b/>
              </w:rPr>
              <w:t>– 3 sztuki)</w:t>
            </w:r>
          </w:p>
        </w:tc>
      </w:tr>
      <w:tr w:rsidR="002017B8" w:rsidRPr="002017B8" w14:paraId="5158BD48" w14:textId="77777777" w:rsidTr="002017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32"/>
        </w:trPr>
        <w:tc>
          <w:tcPr>
            <w:tcW w:w="2270" w:type="dxa"/>
            <w:tcBorders>
              <w:top w:val="single" w:sz="4" w:space="0" w:color="000000"/>
              <w:left w:val="single" w:sz="4" w:space="0" w:color="000000"/>
              <w:bottom w:val="single" w:sz="4" w:space="0" w:color="000000"/>
              <w:right w:val="single" w:sz="4" w:space="0" w:color="000000"/>
            </w:tcBorders>
            <w:shd w:val="clear" w:color="auto" w:fill="F2F2F2"/>
          </w:tcPr>
          <w:p w14:paraId="1438B07D" w14:textId="77777777" w:rsidR="002017B8" w:rsidRPr="002017B8" w:rsidRDefault="002017B8" w:rsidP="002017B8">
            <w:pPr>
              <w:autoSpaceDE w:val="0"/>
              <w:autoSpaceDN w:val="0"/>
              <w:adjustRightInd w:val="0"/>
              <w:spacing w:after="200" w:line="276" w:lineRule="auto"/>
              <w:jc w:val="center"/>
              <w:rPr>
                <w:rFonts w:ascii="Calibri" w:eastAsia="Calibri" w:hAnsi="Calibri" w:cs="Calibri"/>
                <w:bCs/>
              </w:rPr>
            </w:pPr>
            <w:r w:rsidRPr="002017B8">
              <w:rPr>
                <w:rFonts w:ascii="Calibri" w:eastAsia="Calibri" w:hAnsi="Calibri" w:cs="Calibri"/>
                <w:bCs/>
              </w:rPr>
              <w:t>Pakiet oprogramowania biurowego</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DD76ADF"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 xml:space="preserve">Pakiet biurowy musi zawierać: </w:t>
            </w:r>
          </w:p>
          <w:p w14:paraId="2C2BE772"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edytor tekstu</w:t>
            </w:r>
          </w:p>
          <w:p w14:paraId="2B5AD29D"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arkusz kalkulacyjny</w:t>
            </w:r>
          </w:p>
          <w:p w14:paraId="564E8E7A"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program do tworzenia prezentacji</w:t>
            </w:r>
          </w:p>
          <w:p w14:paraId="1EBCB610"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system obsługi i tworzenia relacyjnych baz danych</w:t>
            </w:r>
          </w:p>
          <w:p w14:paraId="48A15230"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program do obsługi poczty elektronicznej oraz kalendarza  charakteryzujący się następującymi cechami:</w:t>
            </w:r>
          </w:p>
          <w:p w14:paraId="6FDAD520"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Poza tym musi spełniać następujące wymagania poprzez wbudowane mechanizmy, bez użycia dodatkowych aplikacji:</w:t>
            </w:r>
          </w:p>
          <w:p w14:paraId="392F16B9"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automatycznej instalacji komponentów (przy użyciu instalatora systemowego).</w:t>
            </w:r>
          </w:p>
          <w:p w14:paraId="5E8798D6"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lastRenderedPageBreak/>
              <w:t>Możliwość zdalnej instalacji komponentów.</w:t>
            </w:r>
          </w:p>
          <w:p w14:paraId="12FF3D96"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instalacji wszystkich składników pakietu na komputerze (wykluczenie produktów działających w chmurze).</w:t>
            </w:r>
          </w:p>
          <w:p w14:paraId="64EA4FEC"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Całkowicie zlokalizowany w języku polskim system komunikatów i podręcznej pomocy technicznej w pakiecie</w:t>
            </w:r>
          </w:p>
          <w:p w14:paraId="0C0905ED"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prowadzenia dyskusji i subskrypcji dokumentów w sieci z automatycznym powiadomieniem o zmianach w dokumentach.</w:t>
            </w:r>
          </w:p>
          <w:p w14:paraId="51350BDF"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automatycznego odzyskiwania dokumentów i arkuszy kalkulacyjnych w wypadku odcięcia dopływu prądu.</w:t>
            </w:r>
          </w:p>
          <w:p w14:paraId="7B153B61"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Wszystkie komponenty oferowanego pakietu biurowego muszą być integralną częścią tego samego pakietu, współpracować ze sobą (osadzanie i wymiana danych), posiadać jednolity interfejs oraz ten sam jednolity sposób obsługi;</w:t>
            </w:r>
          </w:p>
          <w:p w14:paraId="7894027A"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Dostępna pełna polska wersja językowa interfejsu użytkownika, systemu komunikatów i podręcznej kontekstowej pomocy techniczne</w:t>
            </w:r>
          </w:p>
          <w:p w14:paraId="61300777"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 xml:space="preserve">Prawidłowe odczytywanie i zapisywanie danych w dokumentach w formatach: </w:t>
            </w:r>
            <w:proofErr w:type="spellStart"/>
            <w:r w:rsidRPr="002017B8">
              <w:rPr>
                <w:rFonts w:ascii="Calibri" w:eastAsia="Calibri" w:hAnsi="Calibri" w:cs="Calibri"/>
              </w:rPr>
              <w:t>doc</w:t>
            </w:r>
            <w:proofErr w:type="spellEnd"/>
            <w:r w:rsidRPr="002017B8">
              <w:rPr>
                <w:rFonts w:ascii="Calibri" w:eastAsia="Calibri" w:hAnsi="Calibri" w:cs="Calibri"/>
              </w:rPr>
              <w:t xml:space="preserve">, </w:t>
            </w:r>
            <w:proofErr w:type="spellStart"/>
            <w:r w:rsidRPr="002017B8">
              <w:rPr>
                <w:rFonts w:ascii="Calibri" w:eastAsia="Calibri" w:hAnsi="Calibri" w:cs="Calibri"/>
              </w:rPr>
              <w:t>docx</w:t>
            </w:r>
            <w:proofErr w:type="spellEnd"/>
            <w:r w:rsidRPr="002017B8">
              <w:rPr>
                <w:rFonts w:ascii="Calibri" w:eastAsia="Calibri" w:hAnsi="Calibri" w:cs="Calibri"/>
              </w:rPr>
              <w:t xml:space="preserve">, xls, </w:t>
            </w:r>
            <w:proofErr w:type="spellStart"/>
            <w:r w:rsidRPr="002017B8">
              <w:rPr>
                <w:rFonts w:ascii="Calibri" w:eastAsia="Calibri" w:hAnsi="Calibri" w:cs="Calibri"/>
              </w:rPr>
              <w:t>xlsx</w:t>
            </w:r>
            <w:proofErr w:type="spellEnd"/>
            <w:r w:rsidRPr="002017B8">
              <w:rPr>
                <w:rFonts w:ascii="Calibri" w:eastAsia="Calibri" w:hAnsi="Calibri" w:cs="Calibri"/>
              </w:rPr>
              <w:t xml:space="preserve">, </w:t>
            </w:r>
            <w:proofErr w:type="spellStart"/>
            <w:r w:rsidRPr="002017B8">
              <w:rPr>
                <w:rFonts w:ascii="Calibri" w:eastAsia="Calibri" w:hAnsi="Calibri" w:cs="Calibri"/>
              </w:rPr>
              <w:t>ppt</w:t>
            </w:r>
            <w:proofErr w:type="spellEnd"/>
            <w:r w:rsidRPr="002017B8">
              <w:rPr>
                <w:rFonts w:ascii="Calibri" w:eastAsia="Calibri" w:hAnsi="Calibri" w:cs="Calibri"/>
              </w:rPr>
              <w:t xml:space="preserve">, </w:t>
            </w:r>
            <w:proofErr w:type="spellStart"/>
            <w:r w:rsidRPr="002017B8">
              <w:rPr>
                <w:rFonts w:ascii="Calibri" w:eastAsia="Calibri" w:hAnsi="Calibri" w:cs="Calibri"/>
              </w:rPr>
              <w:t>pptx</w:t>
            </w:r>
            <w:proofErr w:type="spellEnd"/>
            <w:r w:rsidRPr="002017B8">
              <w:rPr>
                <w:rFonts w:ascii="Calibri" w:eastAsia="Calibri" w:hAnsi="Calibri" w:cs="Calibri"/>
              </w:rPr>
              <w:t xml:space="preserve">, </w:t>
            </w:r>
            <w:proofErr w:type="spellStart"/>
            <w:r w:rsidRPr="002017B8">
              <w:rPr>
                <w:rFonts w:ascii="Calibri" w:eastAsia="Calibri" w:hAnsi="Calibri" w:cs="Calibri"/>
              </w:rPr>
              <w:t>pps</w:t>
            </w:r>
            <w:proofErr w:type="spellEnd"/>
            <w:r w:rsidRPr="002017B8">
              <w:rPr>
                <w:rFonts w:ascii="Calibri" w:eastAsia="Calibri" w:hAnsi="Calibri" w:cs="Calibri"/>
              </w:rPr>
              <w:t xml:space="preserve">, </w:t>
            </w:r>
            <w:proofErr w:type="spellStart"/>
            <w:r w:rsidRPr="002017B8">
              <w:rPr>
                <w:rFonts w:ascii="Calibri" w:eastAsia="Calibri" w:hAnsi="Calibri" w:cs="Calibri"/>
              </w:rPr>
              <w:t>ppsx</w:t>
            </w:r>
            <w:proofErr w:type="spellEnd"/>
            <w:r w:rsidRPr="002017B8">
              <w:rPr>
                <w:rFonts w:ascii="Calibri" w:eastAsia="Calibri" w:hAnsi="Calibri" w:cs="Calibri"/>
              </w:rPr>
              <w:t xml:space="preserve">, </w:t>
            </w:r>
            <w:proofErr w:type="spellStart"/>
            <w:r w:rsidRPr="002017B8">
              <w:rPr>
                <w:rFonts w:ascii="Calibri" w:eastAsia="Calibri" w:hAnsi="Calibri" w:cs="Calibri"/>
              </w:rPr>
              <w:t>accdb</w:t>
            </w:r>
            <w:proofErr w:type="spellEnd"/>
            <w:r w:rsidRPr="002017B8">
              <w:rPr>
                <w:rFonts w:ascii="Calibri" w:eastAsia="Calibri" w:hAnsi="Calibri" w:cs="Calibri"/>
              </w:rPr>
              <w:t xml:space="preserve">, </w:t>
            </w:r>
            <w:proofErr w:type="spellStart"/>
            <w:r w:rsidRPr="002017B8">
              <w:rPr>
                <w:rFonts w:ascii="Calibri" w:eastAsia="Calibri" w:hAnsi="Calibri" w:cs="Calibri"/>
              </w:rPr>
              <w:t>mdb</w:t>
            </w:r>
            <w:proofErr w:type="spellEnd"/>
            <w:r w:rsidRPr="002017B8">
              <w:rPr>
                <w:rFonts w:ascii="Calibri" w:eastAsia="Calibri" w:hAnsi="Calibri" w:cs="Calibri"/>
              </w:rPr>
              <w:t xml:space="preserve"> w tym obsługa formatowania bez utraty parametrów i cech użytkowych (zachowane wszelkie formatowanie, umiejscowienie tekstów, liczb, obrazków, wykresów, odstępy między tymi obiektami i kolorów) Dokumenty muszą być tworzone zgodnie z zdefiniowanym układem informacji w postaci XML zgodnie z Tabelą B1 załącznika 2 Rozporządzenia w sprawie minimalnych wymagań dla systemów teleinformatycznych (Dz.U.2017 poz.2247), umożliwia wykorzystanie schematów XML.</w:t>
            </w:r>
          </w:p>
          <w:p w14:paraId="0A9B57E5"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 xml:space="preserve">Wykonywanie i edycja makr oraz kodu zapisanego w języku Visual Basic w plikach xls, </w:t>
            </w:r>
            <w:proofErr w:type="spellStart"/>
            <w:r w:rsidRPr="002017B8">
              <w:rPr>
                <w:rFonts w:ascii="Calibri" w:eastAsia="Calibri" w:hAnsi="Calibri" w:cs="Calibri"/>
              </w:rPr>
              <w:t>xlsx</w:t>
            </w:r>
            <w:proofErr w:type="spellEnd"/>
            <w:r w:rsidRPr="002017B8">
              <w:rPr>
                <w:rFonts w:ascii="Calibri" w:eastAsia="Calibri" w:hAnsi="Calibri" w:cs="Calibri"/>
              </w:rPr>
              <w:t xml:space="preserve"> oraz formuł bez utraty danych oraz bez konieczności przerabiania dokumentów;</w:t>
            </w:r>
          </w:p>
          <w:p w14:paraId="0487A2BE"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zapisywania wytworzonych dokumentów bezpośrednio w formacie PDF</w:t>
            </w:r>
          </w:p>
          <w:p w14:paraId="627B0F7D" w14:textId="77777777" w:rsidR="002017B8" w:rsidRPr="002017B8" w:rsidRDefault="002017B8" w:rsidP="001A1414">
            <w:pPr>
              <w:numPr>
                <w:ilvl w:val="0"/>
                <w:numId w:val="69"/>
              </w:numPr>
              <w:spacing w:after="0" w:line="240" w:lineRule="auto"/>
              <w:rPr>
                <w:rFonts w:ascii="Calibri" w:eastAsia="Calibri" w:hAnsi="Calibri" w:cs="Calibri"/>
                <w:b/>
                <w:u w:val="single"/>
              </w:rPr>
            </w:pPr>
            <w:r w:rsidRPr="002017B8">
              <w:rPr>
                <w:rFonts w:ascii="Calibri" w:eastAsia="Calibri" w:hAnsi="Calibri" w:cs="Calibri"/>
              </w:rPr>
              <w:t>Możliwość nadawania uprawnień do modyfikacji i formatowania dokumentów lub ich elementów</w:t>
            </w:r>
          </w:p>
          <w:p w14:paraId="260E1EA8"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Posiadać pełną kompatybilność z systemami operacyjnymi:</w:t>
            </w:r>
            <w:r w:rsidRPr="002017B8">
              <w:rPr>
                <w:rFonts w:ascii="Calibri" w:eastAsia="Calibri" w:hAnsi="Calibri" w:cs="Calibri"/>
              </w:rPr>
              <w:br/>
              <w:t xml:space="preserve">MS Windows 10,  MS Windows 11 </w:t>
            </w:r>
          </w:p>
          <w:p w14:paraId="06BACA42"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Licencja bezterminowa</w:t>
            </w:r>
          </w:p>
          <w:p w14:paraId="46EDF46F"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Każda licencja zawiera indywidualny klucz licencji.</w:t>
            </w:r>
          </w:p>
          <w:p w14:paraId="31C7117A" w14:textId="77777777" w:rsidR="002017B8" w:rsidRPr="002017B8" w:rsidRDefault="002017B8" w:rsidP="001A1414">
            <w:pPr>
              <w:numPr>
                <w:ilvl w:val="0"/>
                <w:numId w:val="69"/>
              </w:numPr>
              <w:spacing w:after="0" w:line="240" w:lineRule="auto"/>
              <w:rPr>
                <w:rFonts w:ascii="Calibri" w:eastAsia="Calibri" w:hAnsi="Calibri" w:cs="Calibri"/>
              </w:rPr>
            </w:pPr>
            <w:r w:rsidRPr="002017B8">
              <w:rPr>
                <w:rFonts w:ascii="Calibri" w:eastAsia="Calibri" w:hAnsi="Calibri" w:cs="Calibri"/>
              </w:rPr>
              <w:t>Oprogramowanie musi być nowe, nieużywane, nie przypisane wcześniej do innego konta / użytkownika</w:t>
            </w:r>
          </w:p>
          <w:p w14:paraId="3CF65647" w14:textId="77777777" w:rsidR="002017B8" w:rsidRPr="002017B8" w:rsidRDefault="002017B8" w:rsidP="002017B8">
            <w:pPr>
              <w:autoSpaceDE w:val="0"/>
              <w:autoSpaceDN w:val="0"/>
              <w:adjustRightInd w:val="0"/>
              <w:spacing w:after="0" w:line="240" w:lineRule="auto"/>
              <w:rPr>
                <w:rFonts w:ascii="Calibri" w:eastAsia="Calibri" w:hAnsi="Calibri" w:cs="Calibri"/>
              </w:rPr>
            </w:pPr>
            <w:r w:rsidRPr="002017B8">
              <w:rPr>
                <w:rFonts w:ascii="Calibri" w:eastAsia="Calibri" w:hAnsi="Calibri" w:cs="Calibri"/>
              </w:rPr>
              <w:t>W przypadku zaoferowania przez Wykonawcę rozwiązania równoważnego, Wykonawca jest zobowiązany do pokrycia wszelkich możliwych kosztów, wymaganych w czasie wdrożenia oferowanego rozwiązania, serwisu gwarancyjnego oraz kosztów certyfikowanych szkoleń dla użytkowników oferowanego rozwiązania</w:t>
            </w:r>
          </w:p>
        </w:tc>
      </w:tr>
    </w:tbl>
    <w:p w14:paraId="546244AD" w14:textId="77777777" w:rsidR="002017B8" w:rsidRPr="002017B8" w:rsidRDefault="002017B8" w:rsidP="002017B8">
      <w:pPr>
        <w:spacing w:after="0" w:line="240" w:lineRule="auto"/>
        <w:rPr>
          <w:rFonts w:ascii="Calibri" w:eastAsia="Calibri" w:hAnsi="Calibri" w:cs="Calibri"/>
          <w:bCs/>
        </w:rPr>
      </w:pPr>
    </w:p>
    <w:p w14:paraId="58F192AA" w14:textId="77777777" w:rsidR="002017B8" w:rsidRPr="002017B8" w:rsidRDefault="002017B8" w:rsidP="002017B8">
      <w:pPr>
        <w:spacing w:after="0" w:line="240" w:lineRule="auto"/>
        <w:rPr>
          <w:rFonts w:ascii="Calibri" w:eastAsia="Calibri" w:hAnsi="Calibri" w:cs="Calibri"/>
          <w:bCs/>
        </w:rPr>
      </w:pPr>
    </w:p>
    <w:tbl>
      <w:tblPr>
        <w:tblpPr w:leftFromText="141" w:rightFromText="141" w:vertAnchor="tex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085"/>
      </w:tblGrid>
      <w:tr w:rsidR="002017B8" w:rsidRPr="002017B8" w14:paraId="44562E13" w14:textId="77777777" w:rsidTr="002017B8">
        <w:tc>
          <w:tcPr>
            <w:tcW w:w="14312" w:type="dxa"/>
            <w:gridSpan w:val="2"/>
            <w:shd w:val="clear" w:color="auto" w:fill="F2F2F2"/>
          </w:tcPr>
          <w:p w14:paraId="46945A3A" w14:textId="77777777" w:rsidR="002017B8" w:rsidRPr="002017B8" w:rsidRDefault="002017B8" w:rsidP="001A1414">
            <w:pPr>
              <w:numPr>
                <w:ilvl w:val="0"/>
                <w:numId w:val="71"/>
              </w:numPr>
              <w:spacing w:after="0" w:line="276" w:lineRule="auto"/>
              <w:contextualSpacing/>
              <w:rPr>
                <w:rFonts w:ascii="Calibri" w:eastAsia="Calibri" w:hAnsi="Calibri" w:cs="Calibri"/>
                <w:b/>
                <w:bCs/>
                <w:u w:val="single"/>
              </w:rPr>
            </w:pPr>
            <w:r w:rsidRPr="002017B8">
              <w:rPr>
                <w:rFonts w:ascii="Calibri" w:eastAsia="Calibri" w:hAnsi="Calibri" w:cs="Calibri"/>
                <w:b/>
                <w:bCs/>
              </w:rPr>
              <w:lastRenderedPageBreak/>
              <w:t>Tablet z etui i szybką ochronną (ZSP Twardogóra  - 25 sztuk)</w:t>
            </w:r>
          </w:p>
        </w:tc>
      </w:tr>
      <w:tr w:rsidR="002017B8" w:rsidRPr="002017B8" w14:paraId="1E776C01" w14:textId="77777777" w:rsidTr="002017B8">
        <w:tc>
          <w:tcPr>
            <w:tcW w:w="3227" w:type="dxa"/>
            <w:shd w:val="clear" w:color="auto" w:fill="F2F2F2"/>
            <w:vAlign w:val="center"/>
          </w:tcPr>
          <w:p w14:paraId="393261EC" w14:textId="77777777" w:rsidR="002017B8" w:rsidRPr="002017B8" w:rsidRDefault="002017B8" w:rsidP="002017B8">
            <w:pPr>
              <w:spacing w:after="0" w:line="240" w:lineRule="auto"/>
              <w:jc w:val="center"/>
              <w:rPr>
                <w:rFonts w:ascii="Calibri" w:eastAsia="Calibri" w:hAnsi="Calibri" w:cs="Calibri"/>
                <w:bCs/>
              </w:rPr>
            </w:pPr>
            <w:r w:rsidRPr="002017B8">
              <w:rPr>
                <w:rFonts w:ascii="Calibri" w:eastAsia="Calibri" w:hAnsi="Calibri" w:cs="Calibri"/>
              </w:rPr>
              <w:t>1. Typ komputera</w:t>
            </w:r>
          </w:p>
        </w:tc>
        <w:tc>
          <w:tcPr>
            <w:tcW w:w="11085" w:type="dxa"/>
            <w:shd w:val="clear" w:color="auto" w:fill="auto"/>
            <w:vAlign w:val="center"/>
          </w:tcPr>
          <w:p w14:paraId="5CE37E76"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Tablet</w:t>
            </w:r>
          </w:p>
        </w:tc>
      </w:tr>
      <w:tr w:rsidR="002017B8" w:rsidRPr="002017B8" w14:paraId="08BCAC6C" w14:textId="77777777" w:rsidTr="002017B8">
        <w:tc>
          <w:tcPr>
            <w:tcW w:w="3227" w:type="dxa"/>
            <w:shd w:val="clear" w:color="auto" w:fill="F2F2F2"/>
            <w:vAlign w:val="center"/>
          </w:tcPr>
          <w:p w14:paraId="667734DB" w14:textId="77777777" w:rsidR="002017B8" w:rsidRPr="002017B8" w:rsidRDefault="002017B8" w:rsidP="002017B8">
            <w:pPr>
              <w:spacing w:after="0" w:line="240" w:lineRule="auto"/>
              <w:jc w:val="center"/>
              <w:rPr>
                <w:rFonts w:ascii="Calibri" w:eastAsia="Calibri" w:hAnsi="Calibri" w:cs="Calibri"/>
              </w:rPr>
            </w:pPr>
            <w:r w:rsidRPr="002017B8">
              <w:rPr>
                <w:rFonts w:ascii="Calibri" w:eastAsia="Calibri" w:hAnsi="Calibri" w:cs="Calibri"/>
              </w:rPr>
              <w:t>2. Zastosowanie</w:t>
            </w:r>
          </w:p>
        </w:tc>
        <w:tc>
          <w:tcPr>
            <w:tcW w:w="11085" w:type="dxa"/>
            <w:shd w:val="clear" w:color="auto" w:fill="auto"/>
          </w:tcPr>
          <w:p w14:paraId="0633B53E" w14:textId="77777777" w:rsidR="002017B8" w:rsidRPr="002017B8" w:rsidRDefault="002017B8" w:rsidP="002017B8">
            <w:pPr>
              <w:spacing w:after="0" w:line="240" w:lineRule="auto"/>
              <w:rPr>
                <w:rFonts w:ascii="Calibri" w:eastAsia="Calibri" w:hAnsi="Calibri" w:cs="Calibri"/>
                <w:bCs/>
              </w:rPr>
            </w:pPr>
            <w:r w:rsidRPr="002017B8">
              <w:rPr>
                <w:rFonts w:ascii="Calibri" w:eastAsia="Calibri" w:hAnsi="Calibri" w:cs="Calibri"/>
                <w:bCs/>
              </w:rPr>
              <w:t>Tablet przeznaczony do nauczania i uczenia się, korzystania z aplikacji edukacyjnych.</w:t>
            </w:r>
          </w:p>
        </w:tc>
      </w:tr>
      <w:tr w:rsidR="002017B8" w:rsidRPr="002017B8" w14:paraId="32274451" w14:textId="77777777" w:rsidTr="002017B8">
        <w:trPr>
          <w:trHeight w:val="410"/>
        </w:trPr>
        <w:tc>
          <w:tcPr>
            <w:tcW w:w="3227" w:type="dxa"/>
            <w:shd w:val="clear" w:color="auto" w:fill="F2F2F2"/>
            <w:vAlign w:val="center"/>
          </w:tcPr>
          <w:p w14:paraId="492F54BF" w14:textId="77777777" w:rsidR="002017B8" w:rsidRPr="002017B8" w:rsidRDefault="002017B8" w:rsidP="002017B8">
            <w:pPr>
              <w:spacing w:after="0" w:line="240" w:lineRule="auto"/>
              <w:jc w:val="center"/>
              <w:rPr>
                <w:rFonts w:ascii="Calibri" w:eastAsia="Calibri" w:hAnsi="Calibri" w:cs="Calibri"/>
              </w:rPr>
            </w:pPr>
            <w:r w:rsidRPr="002017B8">
              <w:rPr>
                <w:rFonts w:ascii="Calibri" w:eastAsia="Calibri" w:hAnsi="Calibri" w:cs="Calibri"/>
              </w:rPr>
              <w:t>3. Wydajność obliczeniowa</w:t>
            </w:r>
          </w:p>
        </w:tc>
        <w:tc>
          <w:tcPr>
            <w:tcW w:w="11085" w:type="dxa"/>
            <w:shd w:val="clear" w:color="auto" w:fill="auto"/>
            <w:vAlign w:val="center"/>
          </w:tcPr>
          <w:p w14:paraId="37D2EEFD" w14:textId="77777777" w:rsidR="002017B8" w:rsidRPr="002017B8" w:rsidRDefault="002017B8" w:rsidP="002017B8">
            <w:pPr>
              <w:spacing w:after="200" w:line="276" w:lineRule="auto"/>
              <w:rPr>
                <w:rFonts w:ascii="Calibri" w:eastAsia="Calibri" w:hAnsi="Calibri" w:cs="Calibri"/>
              </w:rPr>
            </w:pPr>
            <w:r w:rsidRPr="002017B8">
              <w:rPr>
                <w:rFonts w:ascii="Calibri" w:eastAsia="Calibri" w:hAnsi="Calibri" w:cs="Calibri"/>
              </w:rPr>
              <w:t xml:space="preserve">Procesor wielordzeniowy, ze zintegrowaną grafiką, zaprojektowany do pracy w tabletach, zapewniający wydajność min. 2,632 pkt. w teście </w:t>
            </w:r>
            <w:proofErr w:type="spellStart"/>
            <w:r w:rsidRPr="002017B8">
              <w:rPr>
                <w:rFonts w:ascii="Calibri" w:eastAsia="Calibri" w:hAnsi="Calibri" w:cs="Calibri"/>
              </w:rPr>
              <w:t>Passmark</w:t>
            </w:r>
            <w:proofErr w:type="spellEnd"/>
            <w:r w:rsidRPr="002017B8">
              <w:rPr>
                <w:rFonts w:ascii="Calibri" w:eastAsia="Calibri" w:hAnsi="Calibri" w:cs="Calibri"/>
              </w:rPr>
              <w:t xml:space="preserve"> CPU Mark, znajdujący się na liście </w:t>
            </w:r>
            <w:hyperlink r:id="rId20">
              <w:r w:rsidRPr="002017B8">
                <w:rPr>
                  <w:rFonts w:ascii="Calibri" w:eastAsia="Calibri" w:hAnsi="Calibri" w:cs="Calibri"/>
                  <w:u w:val="single"/>
                </w:rPr>
                <w:t>https://www.cpubenchmark.net/cpu_list.php</w:t>
              </w:r>
            </w:hyperlink>
            <w:r w:rsidRPr="002017B8">
              <w:rPr>
                <w:rFonts w:ascii="Calibri" w:eastAsia="Calibri" w:hAnsi="Calibri" w:cs="Calibri"/>
                <w:u w:val="single"/>
              </w:rPr>
              <w:t xml:space="preserve"> </w:t>
            </w:r>
            <w:r w:rsidRPr="002017B8">
              <w:rPr>
                <w:rFonts w:ascii="Calibri" w:eastAsia="Calibri" w:hAnsi="Calibri" w:cs="Calibri"/>
              </w:rPr>
              <w:t xml:space="preserve">.  po wybraniu wartości w kolumnie </w:t>
            </w:r>
            <w:r w:rsidRPr="002017B8">
              <w:rPr>
                <w:rFonts w:ascii="Calibri" w:eastAsia="Calibri" w:hAnsi="Calibri" w:cs="Calibri"/>
                <w:bCs/>
              </w:rPr>
              <w:t>CPU Mark</w:t>
            </w:r>
            <w:r w:rsidRPr="002017B8">
              <w:rPr>
                <w:rFonts w:ascii="Calibri" w:eastAsia="Calibri" w:hAnsi="Calibri" w:cs="Calibri"/>
              </w:rPr>
              <w:t>.  Wynik w okresie nie wcześniej niż 21 dni przed terminem składania ofert.</w:t>
            </w:r>
          </w:p>
        </w:tc>
      </w:tr>
      <w:tr w:rsidR="002017B8" w:rsidRPr="002017B8" w14:paraId="192D537B" w14:textId="77777777" w:rsidTr="002017B8">
        <w:tc>
          <w:tcPr>
            <w:tcW w:w="3227" w:type="dxa"/>
            <w:shd w:val="clear" w:color="auto" w:fill="F2F2F2"/>
            <w:vAlign w:val="center"/>
          </w:tcPr>
          <w:p w14:paraId="27749A30" w14:textId="77777777" w:rsidR="002017B8" w:rsidRPr="002017B8" w:rsidRDefault="002017B8" w:rsidP="002017B8">
            <w:pPr>
              <w:spacing w:after="200" w:line="276" w:lineRule="auto"/>
              <w:jc w:val="center"/>
              <w:rPr>
                <w:rFonts w:ascii="Calibri" w:eastAsia="Calibri" w:hAnsi="Calibri" w:cs="Calibri"/>
                <w:bCs/>
              </w:rPr>
            </w:pPr>
            <w:r w:rsidRPr="002017B8">
              <w:rPr>
                <w:rFonts w:ascii="Calibri" w:eastAsia="Calibri" w:hAnsi="Calibri" w:cs="Calibri"/>
                <w:bCs/>
              </w:rPr>
              <w:t>4. Ekran</w:t>
            </w:r>
          </w:p>
        </w:tc>
        <w:tc>
          <w:tcPr>
            <w:tcW w:w="11085" w:type="dxa"/>
            <w:shd w:val="clear" w:color="auto" w:fill="auto"/>
          </w:tcPr>
          <w:p w14:paraId="3F4BF735"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Przekątna min. 10”</w:t>
            </w:r>
          </w:p>
          <w:p w14:paraId="605788F0"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Rozdzielczość min. 1920 x 1200</w:t>
            </w:r>
          </w:p>
        </w:tc>
      </w:tr>
      <w:tr w:rsidR="002017B8" w:rsidRPr="002017B8" w14:paraId="099C6878" w14:textId="77777777" w:rsidTr="002017B8">
        <w:trPr>
          <w:trHeight w:val="445"/>
        </w:trPr>
        <w:tc>
          <w:tcPr>
            <w:tcW w:w="3227" w:type="dxa"/>
            <w:shd w:val="clear" w:color="auto" w:fill="F2F2F2"/>
            <w:vAlign w:val="center"/>
          </w:tcPr>
          <w:p w14:paraId="7AE8458F" w14:textId="77777777" w:rsidR="002017B8" w:rsidRPr="002017B8" w:rsidRDefault="002017B8" w:rsidP="002017B8">
            <w:pPr>
              <w:spacing w:after="0" w:line="0" w:lineRule="atLeast"/>
              <w:jc w:val="center"/>
              <w:rPr>
                <w:rFonts w:ascii="Calibri" w:eastAsia="Calibri" w:hAnsi="Calibri" w:cs="Calibri"/>
                <w:bCs/>
              </w:rPr>
            </w:pPr>
            <w:r w:rsidRPr="002017B8">
              <w:rPr>
                <w:rFonts w:ascii="Calibri" w:eastAsia="Calibri" w:hAnsi="Calibri" w:cs="Calibri"/>
                <w:bCs/>
              </w:rPr>
              <w:t>5. Pamięć wbudowana</w:t>
            </w:r>
          </w:p>
        </w:tc>
        <w:tc>
          <w:tcPr>
            <w:tcW w:w="11085" w:type="dxa"/>
            <w:shd w:val="clear" w:color="auto" w:fill="auto"/>
          </w:tcPr>
          <w:p w14:paraId="3BC181C6" w14:textId="77777777" w:rsidR="002017B8" w:rsidRPr="002017B8" w:rsidRDefault="002017B8" w:rsidP="001A1414">
            <w:pPr>
              <w:numPr>
                <w:ilvl w:val="0"/>
                <w:numId w:val="72"/>
              </w:numPr>
              <w:spacing w:after="0" w:line="240" w:lineRule="auto"/>
              <w:rPr>
                <w:rFonts w:ascii="Calibri" w:eastAsia="Calibri" w:hAnsi="Calibri" w:cs="Calibri"/>
                <w:bCs/>
              </w:rPr>
            </w:pPr>
            <w:r w:rsidRPr="002017B8">
              <w:rPr>
                <w:rFonts w:ascii="Calibri" w:eastAsia="Calibri" w:hAnsi="Calibri" w:cs="Calibri"/>
                <w:bCs/>
              </w:rPr>
              <w:t>Min. 64 GB</w:t>
            </w:r>
          </w:p>
        </w:tc>
      </w:tr>
      <w:tr w:rsidR="002017B8" w:rsidRPr="002017B8" w14:paraId="526BE0DB" w14:textId="77777777" w:rsidTr="002017B8">
        <w:trPr>
          <w:trHeight w:val="445"/>
        </w:trPr>
        <w:tc>
          <w:tcPr>
            <w:tcW w:w="3227" w:type="dxa"/>
            <w:shd w:val="clear" w:color="auto" w:fill="F2F2F2"/>
            <w:vAlign w:val="center"/>
          </w:tcPr>
          <w:p w14:paraId="50606769"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6. Pamięć operacyjna RAM</w:t>
            </w:r>
          </w:p>
        </w:tc>
        <w:tc>
          <w:tcPr>
            <w:tcW w:w="11085" w:type="dxa"/>
            <w:shd w:val="clear" w:color="auto" w:fill="auto"/>
          </w:tcPr>
          <w:p w14:paraId="1D6BFA3E"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Min. 4 GB</w:t>
            </w:r>
          </w:p>
        </w:tc>
      </w:tr>
      <w:tr w:rsidR="002017B8" w:rsidRPr="002017B8" w14:paraId="5E31B166" w14:textId="77777777" w:rsidTr="002017B8">
        <w:trPr>
          <w:trHeight w:val="445"/>
        </w:trPr>
        <w:tc>
          <w:tcPr>
            <w:tcW w:w="3227" w:type="dxa"/>
            <w:shd w:val="clear" w:color="auto" w:fill="F2F2F2"/>
            <w:vAlign w:val="center"/>
          </w:tcPr>
          <w:p w14:paraId="0F9E2494"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7. Złącza</w:t>
            </w:r>
          </w:p>
          <w:p w14:paraId="40EDEE46" w14:textId="77777777" w:rsidR="002017B8" w:rsidRPr="002017B8" w:rsidRDefault="002017B8" w:rsidP="002017B8">
            <w:pPr>
              <w:spacing w:after="0" w:line="0" w:lineRule="atLeast"/>
              <w:jc w:val="center"/>
              <w:rPr>
                <w:rFonts w:ascii="Calibri" w:eastAsia="Calibri" w:hAnsi="Calibri" w:cs="Calibri"/>
                <w:bCs/>
              </w:rPr>
            </w:pPr>
          </w:p>
        </w:tc>
        <w:tc>
          <w:tcPr>
            <w:tcW w:w="11085" w:type="dxa"/>
            <w:shd w:val="clear" w:color="auto" w:fill="auto"/>
          </w:tcPr>
          <w:p w14:paraId="02DAC93A"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USB </w:t>
            </w:r>
            <w:proofErr w:type="spellStart"/>
            <w:r w:rsidRPr="002017B8">
              <w:rPr>
                <w:rFonts w:ascii="Calibri" w:eastAsia="Calibri" w:hAnsi="Calibri" w:cs="Calibri"/>
              </w:rPr>
              <w:t>Type</w:t>
            </w:r>
            <w:proofErr w:type="spellEnd"/>
            <w:r w:rsidRPr="002017B8">
              <w:rPr>
                <w:rFonts w:ascii="Calibri" w:eastAsia="Calibri" w:hAnsi="Calibri" w:cs="Calibri"/>
              </w:rPr>
              <w:t>-C - 1 szt.</w:t>
            </w:r>
          </w:p>
          <w:p w14:paraId="1E6668B9"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Wyjście słuchawkowe - 1 szt.</w:t>
            </w:r>
          </w:p>
          <w:p w14:paraId="59CC52F4"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Czytnik kart pamięci - 1 szt.</w:t>
            </w:r>
          </w:p>
          <w:p w14:paraId="0E975201"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Gniazdo kart </w:t>
            </w:r>
            <w:proofErr w:type="spellStart"/>
            <w:r w:rsidRPr="002017B8">
              <w:rPr>
                <w:rFonts w:ascii="Calibri" w:eastAsia="Calibri" w:hAnsi="Calibri" w:cs="Calibri"/>
              </w:rPr>
              <w:t>nanoSIM</w:t>
            </w:r>
            <w:proofErr w:type="spellEnd"/>
            <w:r w:rsidRPr="002017B8">
              <w:rPr>
                <w:rFonts w:ascii="Calibri" w:eastAsia="Calibri" w:hAnsi="Calibri" w:cs="Calibri"/>
              </w:rPr>
              <w:t xml:space="preserve"> - 1 szt.</w:t>
            </w:r>
          </w:p>
        </w:tc>
      </w:tr>
      <w:tr w:rsidR="002017B8" w:rsidRPr="002017B8" w14:paraId="684F1B7F" w14:textId="77777777" w:rsidTr="002017B8">
        <w:trPr>
          <w:trHeight w:val="445"/>
        </w:trPr>
        <w:tc>
          <w:tcPr>
            <w:tcW w:w="3227" w:type="dxa"/>
            <w:shd w:val="clear" w:color="auto" w:fill="F2F2F2"/>
            <w:vAlign w:val="center"/>
          </w:tcPr>
          <w:p w14:paraId="336F895F"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8. System operacyjny</w:t>
            </w:r>
          </w:p>
        </w:tc>
        <w:tc>
          <w:tcPr>
            <w:tcW w:w="11085" w:type="dxa"/>
            <w:shd w:val="clear" w:color="auto" w:fill="auto"/>
          </w:tcPr>
          <w:p w14:paraId="58F5C9E4"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Android 11 lub nowszy</w:t>
            </w:r>
          </w:p>
        </w:tc>
      </w:tr>
      <w:tr w:rsidR="002017B8" w:rsidRPr="002017B8" w14:paraId="52273A20" w14:textId="77777777" w:rsidTr="002017B8">
        <w:trPr>
          <w:trHeight w:val="445"/>
        </w:trPr>
        <w:tc>
          <w:tcPr>
            <w:tcW w:w="3227" w:type="dxa"/>
            <w:shd w:val="clear" w:color="auto" w:fill="F2F2F2"/>
            <w:vAlign w:val="center"/>
          </w:tcPr>
          <w:p w14:paraId="3DDED804"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9. Aparat</w:t>
            </w:r>
          </w:p>
        </w:tc>
        <w:tc>
          <w:tcPr>
            <w:tcW w:w="11085" w:type="dxa"/>
            <w:shd w:val="clear" w:color="auto" w:fill="auto"/>
          </w:tcPr>
          <w:p w14:paraId="2911D51D"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Przedni i tylny</w:t>
            </w:r>
          </w:p>
          <w:p w14:paraId="2C299433"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Rozdzielczość min. 8 </w:t>
            </w:r>
            <w:proofErr w:type="spellStart"/>
            <w:r w:rsidRPr="002017B8">
              <w:rPr>
                <w:rFonts w:ascii="Calibri" w:eastAsia="Calibri" w:hAnsi="Calibri" w:cs="Calibri"/>
              </w:rPr>
              <w:t>Mpix</w:t>
            </w:r>
            <w:proofErr w:type="spellEnd"/>
            <w:r w:rsidRPr="002017B8">
              <w:rPr>
                <w:rFonts w:ascii="Calibri" w:eastAsia="Calibri" w:hAnsi="Calibri" w:cs="Calibri"/>
              </w:rPr>
              <w:t xml:space="preserve"> tył, 5 </w:t>
            </w:r>
            <w:proofErr w:type="spellStart"/>
            <w:r w:rsidRPr="002017B8">
              <w:rPr>
                <w:rFonts w:ascii="Calibri" w:eastAsia="Calibri" w:hAnsi="Calibri" w:cs="Calibri"/>
              </w:rPr>
              <w:t>Mpix</w:t>
            </w:r>
            <w:proofErr w:type="spellEnd"/>
            <w:r w:rsidRPr="002017B8">
              <w:rPr>
                <w:rFonts w:ascii="Calibri" w:eastAsia="Calibri" w:hAnsi="Calibri" w:cs="Calibri"/>
              </w:rPr>
              <w:t xml:space="preserve"> przód</w:t>
            </w:r>
          </w:p>
        </w:tc>
      </w:tr>
      <w:tr w:rsidR="002017B8" w:rsidRPr="002017B8" w14:paraId="6FB8C4D9" w14:textId="77777777" w:rsidTr="002017B8">
        <w:trPr>
          <w:trHeight w:val="445"/>
        </w:trPr>
        <w:tc>
          <w:tcPr>
            <w:tcW w:w="3227" w:type="dxa"/>
            <w:shd w:val="clear" w:color="auto" w:fill="F2F2F2"/>
            <w:vAlign w:val="center"/>
          </w:tcPr>
          <w:p w14:paraId="45EDB00C" w14:textId="77777777" w:rsidR="002017B8" w:rsidRPr="002017B8" w:rsidRDefault="002017B8" w:rsidP="002017B8">
            <w:pPr>
              <w:spacing w:after="0" w:line="276" w:lineRule="auto"/>
              <w:jc w:val="center"/>
              <w:rPr>
                <w:rFonts w:ascii="Calibri" w:eastAsia="Calibri" w:hAnsi="Calibri" w:cs="Calibri"/>
              </w:rPr>
            </w:pPr>
            <w:r w:rsidRPr="002017B8">
              <w:rPr>
                <w:rFonts w:ascii="Calibri" w:eastAsia="Calibri" w:hAnsi="Calibri" w:cs="Calibri"/>
              </w:rPr>
              <w:t>10. Multimedia</w:t>
            </w:r>
          </w:p>
        </w:tc>
        <w:tc>
          <w:tcPr>
            <w:tcW w:w="11085" w:type="dxa"/>
            <w:shd w:val="clear" w:color="auto" w:fill="auto"/>
          </w:tcPr>
          <w:p w14:paraId="4A878EB5"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Wbudowane głośniki</w:t>
            </w:r>
          </w:p>
          <w:p w14:paraId="4D7A8122" w14:textId="77777777" w:rsidR="002017B8" w:rsidRPr="002017B8" w:rsidRDefault="002017B8"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Wbudowany mikrofon</w:t>
            </w:r>
          </w:p>
        </w:tc>
      </w:tr>
      <w:tr w:rsidR="002017B8" w:rsidRPr="002017B8" w14:paraId="30E75394" w14:textId="77777777" w:rsidTr="002017B8">
        <w:tc>
          <w:tcPr>
            <w:tcW w:w="3227" w:type="dxa"/>
            <w:shd w:val="clear" w:color="auto" w:fill="F2F2F2"/>
          </w:tcPr>
          <w:p w14:paraId="1E64AE52" w14:textId="77777777" w:rsidR="002017B8" w:rsidRPr="002017B8" w:rsidRDefault="002017B8" w:rsidP="002017B8">
            <w:pPr>
              <w:spacing w:after="200" w:line="0" w:lineRule="atLeast"/>
              <w:jc w:val="center"/>
              <w:rPr>
                <w:rFonts w:ascii="Calibri" w:eastAsia="Calibri" w:hAnsi="Calibri" w:cs="Calibri"/>
                <w:bCs/>
              </w:rPr>
            </w:pPr>
            <w:r w:rsidRPr="002017B8">
              <w:rPr>
                <w:rFonts w:ascii="Calibri" w:eastAsia="Calibri" w:hAnsi="Calibri" w:cs="Calibri"/>
                <w:bCs/>
              </w:rPr>
              <w:t>11. Zasilanie</w:t>
            </w:r>
          </w:p>
        </w:tc>
        <w:tc>
          <w:tcPr>
            <w:tcW w:w="11085" w:type="dxa"/>
            <w:shd w:val="clear" w:color="auto" w:fill="auto"/>
          </w:tcPr>
          <w:p w14:paraId="17805270"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Zintegrowany akumulator Li-</w:t>
            </w:r>
            <w:proofErr w:type="spellStart"/>
            <w:r w:rsidRPr="002017B8">
              <w:rPr>
                <w:rFonts w:ascii="Calibri" w:eastAsia="Calibri" w:hAnsi="Calibri" w:cs="Calibri"/>
                <w:bCs/>
              </w:rPr>
              <w:t>ion</w:t>
            </w:r>
            <w:proofErr w:type="spellEnd"/>
            <w:r w:rsidRPr="002017B8">
              <w:rPr>
                <w:rFonts w:ascii="Calibri" w:eastAsia="Calibri" w:hAnsi="Calibri" w:cs="Calibri"/>
                <w:bCs/>
              </w:rPr>
              <w:t xml:space="preserve"> min. 5000 </w:t>
            </w:r>
            <w:proofErr w:type="spellStart"/>
            <w:r w:rsidRPr="002017B8">
              <w:rPr>
                <w:rFonts w:ascii="Calibri" w:eastAsia="Calibri" w:hAnsi="Calibri" w:cs="Calibri"/>
                <w:bCs/>
              </w:rPr>
              <w:t>mAh</w:t>
            </w:r>
            <w:proofErr w:type="spellEnd"/>
            <w:r w:rsidRPr="002017B8">
              <w:rPr>
                <w:rFonts w:ascii="Calibri" w:eastAsia="Calibri" w:hAnsi="Calibri" w:cs="Calibri"/>
                <w:bCs/>
              </w:rPr>
              <w:t xml:space="preserve"> ładowany przez złącze USB-C</w:t>
            </w:r>
          </w:p>
        </w:tc>
      </w:tr>
      <w:tr w:rsidR="002017B8" w:rsidRPr="002017B8" w14:paraId="0685CE17" w14:textId="77777777" w:rsidTr="002017B8">
        <w:tc>
          <w:tcPr>
            <w:tcW w:w="3227" w:type="dxa"/>
            <w:shd w:val="clear" w:color="auto" w:fill="F2F2F2"/>
          </w:tcPr>
          <w:p w14:paraId="357E13C8" w14:textId="77777777" w:rsidR="002017B8" w:rsidRPr="002017B8" w:rsidRDefault="002017B8" w:rsidP="002017B8">
            <w:pPr>
              <w:spacing w:after="200" w:line="0" w:lineRule="atLeast"/>
              <w:jc w:val="center"/>
              <w:rPr>
                <w:rFonts w:ascii="Calibri" w:eastAsia="Calibri" w:hAnsi="Calibri" w:cs="Calibri"/>
                <w:bCs/>
              </w:rPr>
            </w:pPr>
            <w:r w:rsidRPr="002017B8">
              <w:rPr>
                <w:rFonts w:ascii="Calibri" w:eastAsia="Calibri" w:hAnsi="Calibri" w:cs="Calibri"/>
                <w:bCs/>
              </w:rPr>
              <w:t>12. Akcesoria</w:t>
            </w:r>
          </w:p>
        </w:tc>
        <w:tc>
          <w:tcPr>
            <w:tcW w:w="11085" w:type="dxa"/>
            <w:shd w:val="clear" w:color="auto" w:fill="auto"/>
          </w:tcPr>
          <w:p w14:paraId="40C9B048"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Ładowarka w zestawie</w:t>
            </w:r>
          </w:p>
          <w:p w14:paraId="147C7EB8"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Kabel USB-C</w:t>
            </w:r>
          </w:p>
          <w:p w14:paraId="0716140A"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Opcjonalnie: rysik</w:t>
            </w:r>
          </w:p>
          <w:p w14:paraId="750B8A23"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Etui z funkcją podstawki</w:t>
            </w:r>
          </w:p>
          <w:p w14:paraId="56BF5DFE"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Folia ochronna typ: szkło hybrydowe</w:t>
            </w:r>
          </w:p>
        </w:tc>
      </w:tr>
      <w:tr w:rsidR="002017B8" w:rsidRPr="002017B8" w14:paraId="0AF02C2B" w14:textId="77777777" w:rsidTr="002017B8">
        <w:tc>
          <w:tcPr>
            <w:tcW w:w="3227" w:type="dxa"/>
            <w:shd w:val="clear" w:color="auto" w:fill="F2F2F2"/>
          </w:tcPr>
          <w:p w14:paraId="564002A6" w14:textId="77777777" w:rsidR="002017B8" w:rsidRPr="002017B8" w:rsidRDefault="002017B8" w:rsidP="002017B8">
            <w:pPr>
              <w:spacing w:after="200" w:line="0" w:lineRule="atLeast"/>
              <w:jc w:val="center"/>
              <w:rPr>
                <w:rFonts w:ascii="Calibri" w:eastAsia="Calibri" w:hAnsi="Calibri" w:cs="Calibri"/>
                <w:bCs/>
              </w:rPr>
            </w:pPr>
            <w:r w:rsidRPr="002017B8">
              <w:rPr>
                <w:rFonts w:ascii="Calibri" w:eastAsia="Calibri" w:hAnsi="Calibri" w:cs="Calibri"/>
                <w:bCs/>
              </w:rPr>
              <w:t>13. Gwarancja</w:t>
            </w:r>
          </w:p>
        </w:tc>
        <w:tc>
          <w:tcPr>
            <w:tcW w:w="11085" w:type="dxa"/>
            <w:shd w:val="clear" w:color="auto" w:fill="auto"/>
          </w:tcPr>
          <w:p w14:paraId="70B28048" w14:textId="77777777" w:rsidR="002017B8" w:rsidRPr="002017B8" w:rsidRDefault="002017B8"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Minimum 24 miesiące</w:t>
            </w:r>
          </w:p>
        </w:tc>
      </w:tr>
    </w:tbl>
    <w:p w14:paraId="6EC06BF0" w14:textId="77777777" w:rsidR="002017B8" w:rsidRDefault="002017B8" w:rsidP="002017B8">
      <w:pPr>
        <w:spacing w:after="0" w:line="240" w:lineRule="auto"/>
        <w:rPr>
          <w:rFonts w:ascii="Calibri" w:eastAsia="Calibri" w:hAnsi="Calibri" w:cs="Calibri"/>
          <w:bCs/>
        </w:rPr>
        <w:sectPr w:rsidR="002017B8" w:rsidSect="002017B8">
          <w:pgSz w:w="16838" w:h="11906" w:orient="landscape"/>
          <w:pgMar w:top="1559" w:right="1134" w:bottom="1134" w:left="1134" w:header="709" w:footer="624" w:gutter="0"/>
          <w:cols w:space="708"/>
          <w:docGrid w:linePitch="360"/>
        </w:sectPr>
      </w:pPr>
    </w:p>
    <w:p w14:paraId="0130292D" w14:textId="77777777" w:rsidR="002017B8" w:rsidRPr="002017B8" w:rsidRDefault="002017B8" w:rsidP="002017B8">
      <w:pPr>
        <w:spacing w:after="0" w:line="240" w:lineRule="auto"/>
        <w:rPr>
          <w:rFonts w:ascii="Calibri" w:eastAsia="Calibri" w:hAnsi="Calibri" w:cs="Calibri"/>
          <w:bCs/>
        </w:rPr>
      </w:pPr>
    </w:p>
    <w:p w14:paraId="2FA84DAF" w14:textId="77777777" w:rsidR="002017B8" w:rsidRPr="002017B8" w:rsidRDefault="002017B8" w:rsidP="002017B8">
      <w:pPr>
        <w:spacing w:after="0" w:line="240" w:lineRule="auto"/>
        <w:rPr>
          <w:rFonts w:ascii="Calibri" w:eastAsia="Calibri" w:hAnsi="Calibri" w:cs="Calibri"/>
          <w:bCs/>
        </w:rPr>
      </w:pPr>
    </w:p>
    <w:p w14:paraId="728FB858" w14:textId="58E4E15A" w:rsidR="00A83FBC" w:rsidRPr="007E422A" w:rsidRDefault="00A83FBC" w:rsidP="00A83FBC">
      <w:pPr>
        <w:jc w:val="both"/>
        <w:rPr>
          <w:rFonts w:ascii="Times New Roman" w:eastAsia="Calibri" w:hAnsi="Times New Roman" w:cs="Times New Roman"/>
          <w:bCs/>
          <w:sz w:val="24"/>
          <w:szCs w:val="24"/>
        </w:rPr>
      </w:pPr>
      <w:r w:rsidRPr="007E422A">
        <w:rPr>
          <w:rFonts w:ascii="Times New Roman" w:eastAsia="Calibri" w:hAnsi="Times New Roman" w:cs="Times New Roman"/>
          <w:bCs/>
          <w:sz w:val="24"/>
          <w:szCs w:val="24"/>
        </w:rPr>
        <w:t xml:space="preserve">Gwarancja i rękojmia na zadanie obejmuje wszystkie </w:t>
      </w:r>
      <w:r w:rsidR="007E422A" w:rsidRPr="007E422A">
        <w:rPr>
          <w:rFonts w:ascii="Times New Roman" w:eastAsia="Calibri" w:hAnsi="Times New Roman" w:cs="Times New Roman"/>
          <w:bCs/>
          <w:sz w:val="24"/>
          <w:szCs w:val="24"/>
        </w:rPr>
        <w:t>dostarczone urządzenia</w:t>
      </w:r>
      <w:r w:rsidR="00FE4042" w:rsidRPr="007E422A">
        <w:rPr>
          <w:rFonts w:ascii="Times New Roman" w:eastAsia="Calibri" w:hAnsi="Times New Roman" w:cs="Times New Roman"/>
          <w:bCs/>
          <w:sz w:val="24"/>
          <w:szCs w:val="24"/>
        </w:rPr>
        <w:t>.</w:t>
      </w:r>
    </w:p>
    <w:p w14:paraId="6150B01C" w14:textId="6FDE3E61" w:rsidR="00D33DFD" w:rsidRPr="00D33DFD" w:rsidRDefault="00D33DFD" w:rsidP="00A83FBC">
      <w:pPr>
        <w:jc w:val="both"/>
        <w:rPr>
          <w:rFonts w:ascii="Times New Roman" w:eastAsia="Calibri" w:hAnsi="Times New Roman" w:cs="Times New Roman"/>
          <w:sz w:val="24"/>
          <w:szCs w:val="24"/>
          <w:u w:val="single"/>
        </w:rPr>
      </w:pPr>
      <w:r w:rsidRPr="00D33DFD">
        <w:rPr>
          <w:rFonts w:ascii="Times New Roman" w:eastAsia="Calibri" w:hAnsi="Times New Roman" w:cs="Times New Roman"/>
          <w:sz w:val="24"/>
          <w:szCs w:val="24"/>
          <w:u w:val="single"/>
        </w:rPr>
        <w:t>Monitory interaktywne będą zamontowane w salach lekcyjnyc</w:t>
      </w:r>
      <w:r>
        <w:rPr>
          <w:rFonts w:ascii="Times New Roman" w:eastAsia="Calibri" w:hAnsi="Times New Roman" w:cs="Times New Roman"/>
          <w:sz w:val="24"/>
          <w:szCs w:val="24"/>
          <w:u w:val="single"/>
        </w:rPr>
        <w:t>h i</w:t>
      </w:r>
      <w:r w:rsidRPr="00D33DFD">
        <w:rPr>
          <w:rFonts w:ascii="Times New Roman" w:eastAsia="Calibri" w:hAnsi="Times New Roman" w:cs="Times New Roman"/>
          <w:sz w:val="24"/>
          <w:szCs w:val="24"/>
          <w:u w:val="single"/>
        </w:rPr>
        <w:t xml:space="preserve"> będą pomocami dydaktycznymi, należy więc do nich zastosować podatek VAT – 0%. Zamawiający przedłoży wykonawcy odpowiednie zamówienie potwierdzone przez organ nadzorujący placówkę, a Wykonawca będzie zobowiązany do dopełnienia odpowiednich formalności</w:t>
      </w:r>
      <w:r>
        <w:rPr>
          <w:rFonts w:ascii="Times New Roman" w:eastAsia="Calibri" w:hAnsi="Times New Roman" w:cs="Times New Roman"/>
          <w:sz w:val="24"/>
          <w:szCs w:val="24"/>
          <w:u w:val="single"/>
        </w:rPr>
        <w:t>, w tym przekazania właściwych dokumentów do Urzędu Skarbowego.</w:t>
      </w:r>
    </w:p>
    <w:p w14:paraId="28C8BB60" w14:textId="129E6335" w:rsidR="00A83FBC" w:rsidRPr="007E422A" w:rsidRDefault="00A83FBC" w:rsidP="00A83FBC">
      <w:pPr>
        <w:jc w:val="both"/>
        <w:rPr>
          <w:rFonts w:ascii="Times New Roman" w:eastAsia="Calibri" w:hAnsi="Times New Roman" w:cs="Times New Roman"/>
          <w:bCs/>
          <w:sz w:val="24"/>
          <w:szCs w:val="24"/>
        </w:rPr>
      </w:pPr>
      <w:r w:rsidRPr="007E422A">
        <w:rPr>
          <w:rFonts w:ascii="Times New Roman" w:eastAsia="Calibri" w:hAnsi="Times New Roman" w:cs="Times New Roman"/>
          <w:bCs/>
          <w:sz w:val="24"/>
          <w:szCs w:val="24"/>
        </w:rPr>
        <w:t>Zamawiający dołożył wszelkich starań żeby opis przedmiotu zamówienia był zgodny z ustawą. W przypadku określenia w dokumentacji nazwy, marki itp. wskazań, należy traktować je jako rozwiązania przykładowe, wzorcowe, a Zamawiający dopuszcza rozwiązania równoważne.</w:t>
      </w:r>
    </w:p>
    <w:p w14:paraId="22F3ABEF" w14:textId="4AA938CF" w:rsidR="00A83FBC" w:rsidRPr="007E422A" w:rsidRDefault="00A83FBC" w:rsidP="00A83FBC">
      <w:pPr>
        <w:jc w:val="both"/>
        <w:rPr>
          <w:rFonts w:ascii="Times New Roman" w:eastAsia="Calibri" w:hAnsi="Times New Roman" w:cs="Times New Roman"/>
          <w:sz w:val="24"/>
          <w:szCs w:val="24"/>
        </w:rPr>
      </w:pPr>
      <w:r w:rsidRPr="007E422A">
        <w:rPr>
          <w:rFonts w:ascii="Times New Roman" w:eastAsia="Calibri" w:hAnsi="Times New Roman" w:cs="Times New Roman"/>
          <w:sz w:val="24"/>
          <w:szCs w:val="24"/>
        </w:rPr>
        <w:t>Zamawiający nie przewiduje podziału zamówienia na części i nie dopuszcza  składania ofert częściowych</w:t>
      </w:r>
      <w:r w:rsidR="0001764D" w:rsidRPr="007E422A">
        <w:rPr>
          <w:rFonts w:ascii="Times New Roman" w:eastAsia="Calibri" w:hAnsi="Times New Roman" w:cs="Times New Roman"/>
          <w:sz w:val="24"/>
          <w:szCs w:val="24"/>
        </w:rPr>
        <w:t>, przyczyn</w:t>
      </w:r>
      <w:r w:rsidR="00252627" w:rsidRPr="007E422A">
        <w:rPr>
          <w:rFonts w:ascii="Times New Roman" w:eastAsia="Calibri" w:hAnsi="Times New Roman" w:cs="Times New Roman"/>
          <w:sz w:val="24"/>
          <w:szCs w:val="24"/>
        </w:rPr>
        <w:t>y</w:t>
      </w:r>
      <w:r w:rsidR="0001764D" w:rsidRPr="007E422A">
        <w:rPr>
          <w:rFonts w:ascii="Times New Roman" w:eastAsia="Calibri" w:hAnsi="Times New Roman" w:cs="Times New Roman"/>
          <w:sz w:val="24"/>
          <w:szCs w:val="24"/>
        </w:rPr>
        <w:t xml:space="preserve"> niedokonania podziału na części</w:t>
      </w:r>
      <w:r w:rsidR="00FE4042" w:rsidRPr="007E422A">
        <w:rPr>
          <w:rFonts w:ascii="Times New Roman" w:eastAsia="Calibri" w:hAnsi="Times New Roman" w:cs="Times New Roman"/>
          <w:sz w:val="24"/>
          <w:szCs w:val="24"/>
        </w:rPr>
        <w:t>:</w:t>
      </w:r>
      <w:r w:rsidRPr="007E422A">
        <w:rPr>
          <w:rFonts w:ascii="Calibri" w:eastAsia="Calibri" w:hAnsi="Calibri" w:cs="Times New Roman"/>
        </w:rPr>
        <w:t xml:space="preserve"> </w:t>
      </w:r>
      <w:r w:rsidR="002E57D8" w:rsidRPr="007E422A">
        <w:rPr>
          <w:rFonts w:ascii="Times New Roman" w:eastAsia="Calibri" w:hAnsi="Times New Roman" w:cs="Times New Roman"/>
          <w:sz w:val="24"/>
          <w:szCs w:val="24"/>
        </w:rPr>
        <w:t xml:space="preserve">niewielki i </w:t>
      </w:r>
      <w:r w:rsidR="00FE4042" w:rsidRPr="007E422A">
        <w:rPr>
          <w:rFonts w:ascii="Times New Roman" w:eastAsia="Calibri" w:hAnsi="Times New Roman" w:cs="Times New Roman"/>
          <w:sz w:val="24"/>
          <w:szCs w:val="24"/>
        </w:rPr>
        <w:t xml:space="preserve">jednolity zakres zamówienia, </w:t>
      </w:r>
      <w:r w:rsidR="007E422A" w:rsidRPr="007E422A">
        <w:rPr>
          <w:rFonts w:ascii="Times New Roman" w:eastAsia="Calibri" w:hAnsi="Times New Roman" w:cs="Times New Roman"/>
          <w:sz w:val="24"/>
          <w:szCs w:val="24"/>
        </w:rPr>
        <w:t>zamówienie jest odpowiednie dla małych i średnich przedsiębiorstw bez jego podziału na części.</w:t>
      </w:r>
    </w:p>
    <w:p w14:paraId="1BE626E1" w14:textId="0561B79B" w:rsidR="00A83FBC" w:rsidRPr="00A83FBC" w:rsidRDefault="00A83FBC" w:rsidP="00FE4042">
      <w:pPr>
        <w:jc w:val="both"/>
        <w:rPr>
          <w:rFonts w:ascii="Calibri" w:eastAsia="Calibri" w:hAnsi="Calibri" w:cs="Times New Roman"/>
        </w:rPr>
      </w:pPr>
      <w:r w:rsidRPr="007E422A">
        <w:rPr>
          <w:rFonts w:ascii="Times New Roman" w:eastAsia="Calibri" w:hAnsi="Times New Roman" w:cs="Times New Roman"/>
          <w:sz w:val="24"/>
          <w:szCs w:val="24"/>
        </w:rPr>
        <w:t>(CPV):</w:t>
      </w:r>
      <w:r w:rsidR="00FE4042" w:rsidRPr="007E422A">
        <w:t xml:space="preserve"> </w:t>
      </w:r>
      <w:r w:rsidR="007E422A" w:rsidRPr="007E422A">
        <w:rPr>
          <w:rFonts w:ascii="Times New Roman" w:eastAsia="Calibri" w:hAnsi="Times New Roman" w:cs="Times New Roman"/>
          <w:sz w:val="24"/>
          <w:szCs w:val="24"/>
        </w:rPr>
        <w:t xml:space="preserve"> 30200000-1</w:t>
      </w:r>
    </w:p>
    <w:p w14:paraId="174F3782" w14:textId="799302CA" w:rsidR="00686734" w:rsidRDefault="00686734" w:rsidP="00686734">
      <w:pPr>
        <w:pStyle w:val="Nagwek1"/>
        <w:rPr>
          <w:rFonts w:eastAsia="Times New Roman"/>
          <w:lang w:eastAsia="pl-PL"/>
        </w:rPr>
      </w:pPr>
      <w:r w:rsidRPr="00686734">
        <w:rPr>
          <w:rFonts w:eastAsia="Times New Roman"/>
          <w:lang w:eastAsia="pl-PL"/>
        </w:rPr>
        <w:t>VI. Wymagania co do zatrudnienia przez wykonawcę lub podwykonawcę na podstawie umowy o pracę osób wykonujących czynności w zakresie realizacji zamówienia:</w:t>
      </w:r>
      <w:bookmarkEnd w:id="9"/>
      <w:r w:rsidR="002017B8">
        <w:rPr>
          <w:rFonts w:eastAsia="Times New Roman"/>
          <w:lang w:eastAsia="pl-PL"/>
        </w:rPr>
        <w:t xml:space="preserve"> </w:t>
      </w:r>
    </w:p>
    <w:p w14:paraId="5F7BE09F" w14:textId="77777777" w:rsidR="002017B8" w:rsidRDefault="002017B8" w:rsidP="002017B8">
      <w:pPr>
        <w:rPr>
          <w:lang w:eastAsia="pl-PL"/>
        </w:rPr>
      </w:pPr>
    </w:p>
    <w:p w14:paraId="78991E27" w14:textId="7BDF5E0E" w:rsidR="002017B8" w:rsidRPr="002017B8" w:rsidRDefault="002017B8" w:rsidP="002017B8">
      <w:pPr>
        <w:rPr>
          <w:lang w:eastAsia="pl-PL"/>
        </w:rPr>
      </w:pPr>
      <w:r>
        <w:rPr>
          <w:lang w:eastAsia="pl-PL"/>
        </w:rPr>
        <w:t>Nie dotyczy</w:t>
      </w:r>
    </w:p>
    <w:p w14:paraId="212BD604" w14:textId="1E367F7B" w:rsidR="00C37841" w:rsidRPr="0018117E" w:rsidRDefault="00C37841" w:rsidP="00E65EA9">
      <w:pPr>
        <w:pStyle w:val="Nagwek1"/>
      </w:pPr>
      <w:bookmarkStart w:id="11" w:name="_Toc68987409"/>
      <w:r w:rsidRPr="0018117E">
        <w:t>VI</w:t>
      </w:r>
      <w:r w:rsidR="00686734">
        <w:t>I</w:t>
      </w:r>
      <w:r w:rsidRPr="0018117E">
        <w:t>. Termin wykonania zamówienia</w:t>
      </w:r>
      <w:bookmarkEnd w:id="11"/>
    </w:p>
    <w:p w14:paraId="6AFDF577" w14:textId="21C72364" w:rsidR="00DA2EFC" w:rsidRDefault="00C37841" w:rsidP="00F828A8">
      <w:pPr>
        <w:jc w:val="both"/>
        <w:rPr>
          <w:rFonts w:ascii="Times New Roman" w:hAnsi="Times New Roman" w:cs="Times New Roman"/>
          <w:b/>
          <w:bCs/>
          <w:sz w:val="24"/>
          <w:szCs w:val="24"/>
        </w:rPr>
      </w:pPr>
      <w:r w:rsidRPr="0024461B">
        <w:rPr>
          <w:rFonts w:ascii="Times New Roman" w:hAnsi="Times New Roman" w:cs="Times New Roman"/>
          <w:sz w:val="24"/>
          <w:szCs w:val="24"/>
        </w:rPr>
        <w:t>Wykonawca zobowiązany jest zrealizować przedmiot zamówienia w terminie</w:t>
      </w:r>
      <w:r w:rsidR="00897EA1">
        <w:rPr>
          <w:rFonts w:ascii="Times New Roman" w:hAnsi="Times New Roman" w:cs="Times New Roman"/>
          <w:sz w:val="24"/>
          <w:szCs w:val="24"/>
        </w:rPr>
        <w:t xml:space="preserve">: </w:t>
      </w:r>
      <w:r w:rsidR="002017B8" w:rsidRPr="00F32127">
        <w:rPr>
          <w:rFonts w:ascii="Times New Roman" w:hAnsi="Times New Roman" w:cs="Times New Roman"/>
          <w:b/>
          <w:bCs/>
          <w:sz w:val="24"/>
          <w:szCs w:val="24"/>
        </w:rPr>
        <w:t>do 21 dni od daty</w:t>
      </w:r>
      <w:r w:rsidR="002017B8">
        <w:rPr>
          <w:rFonts w:ascii="Times New Roman" w:hAnsi="Times New Roman" w:cs="Times New Roman"/>
          <w:b/>
          <w:bCs/>
          <w:sz w:val="24"/>
          <w:szCs w:val="24"/>
        </w:rPr>
        <w:t xml:space="preserve"> zawarcia umowy</w:t>
      </w:r>
      <w:r w:rsidR="00DA2EFC">
        <w:rPr>
          <w:rFonts w:ascii="Times New Roman" w:hAnsi="Times New Roman" w:cs="Times New Roman"/>
          <w:b/>
          <w:bCs/>
          <w:sz w:val="24"/>
          <w:szCs w:val="24"/>
        </w:rPr>
        <w:t xml:space="preserve"> </w:t>
      </w:r>
    </w:p>
    <w:p w14:paraId="3EB7D79B" w14:textId="2BC56082" w:rsidR="00C37841" w:rsidRPr="0018117E" w:rsidRDefault="00C37841" w:rsidP="00276260">
      <w:pPr>
        <w:pStyle w:val="Nagwek1"/>
        <w:jc w:val="both"/>
      </w:pPr>
      <w:bookmarkStart w:id="12" w:name="_Toc68987410"/>
      <w:r w:rsidRPr="0018117E">
        <w:t>VII</w:t>
      </w:r>
      <w:r w:rsidR="00686734">
        <w:t>I</w:t>
      </w:r>
      <w:r w:rsidRPr="0018117E">
        <w:t>. Projektowane postanowienia umowy w sprawie zamówienia publicznego,</w:t>
      </w:r>
      <w:r w:rsidR="0018117E" w:rsidRPr="0018117E">
        <w:t xml:space="preserve"> </w:t>
      </w:r>
      <w:r w:rsidRPr="0018117E">
        <w:t>które zostaną wprowadzone do treści tej umowy</w:t>
      </w:r>
      <w:r w:rsidR="008256AC">
        <w:t xml:space="preserve"> i zabezpieczenie należytego wykonania umowy</w:t>
      </w:r>
      <w:bookmarkEnd w:id="12"/>
    </w:p>
    <w:p w14:paraId="5F6601D8" w14:textId="165EF152" w:rsidR="00C37841" w:rsidRDefault="00C37841">
      <w:pPr>
        <w:pStyle w:val="Akapitzlist"/>
        <w:numPr>
          <w:ilvl w:val="0"/>
          <w:numId w:val="14"/>
        </w:numPr>
        <w:ind w:left="426" w:hanging="426"/>
        <w:jc w:val="both"/>
        <w:rPr>
          <w:rFonts w:ascii="Times New Roman" w:hAnsi="Times New Roman" w:cs="Times New Roman"/>
          <w:sz w:val="24"/>
          <w:szCs w:val="24"/>
        </w:rPr>
      </w:pPr>
      <w:r w:rsidRPr="008256AC">
        <w:rPr>
          <w:rFonts w:ascii="Times New Roman" w:hAnsi="Times New Roman" w:cs="Times New Roman"/>
          <w:sz w:val="24"/>
          <w:szCs w:val="24"/>
        </w:rPr>
        <w:t xml:space="preserve">Projektowane postanowienia umowy w sprawie </w:t>
      </w:r>
      <w:r w:rsidR="0018117E" w:rsidRPr="008256AC">
        <w:rPr>
          <w:rFonts w:ascii="Times New Roman" w:hAnsi="Times New Roman" w:cs="Times New Roman"/>
          <w:sz w:val="24"/>
          <w:szCs w:val="24"/>
        </w:rPr>
        <w:t>zamówienia</w:t>
      </w:r>
      <w:r w:rsidRPr="008256AC">
        <w:rPr>
          <w:rFonts w:ascii="Times New Roman" w:hAnsi="Times New Roman" w:cs="Times New Roman"/>
          <w:sz w:val="24"/>
          <w:szCs w:val="24"/>
        </w:rPr>
        <w:t xml:space="preserve"> publicznego, </w:t>
      </w:r>
      <w:r w:rsidR="0018117E" w:rsidRPr="008256AC">
        <w:rPr>
          <w:rFonts w:ascii="Times New Roman" w:hAnsi="Times New Roman" w:cs="Times New Roman"/>
          <w:sz w:val="24"/>
          <w:szCs w:val="24"/>
        </w:rPr>
        <w:t>które</w:t>
      </w:r>
      <w:r w:rsidRPr="008256AC">
        <w:rPr>
          <w:rFonts w:ascii="Times New Roman" w:hAnsi="Times New Roman" w:cs="Times New Roman"/>
          <w:sz w:val="24"/>
          <w:szCs w:val="24"/>
        </w:rPr>
        <w:t xml:space="preserve"> zo</w:t>
      </w:r>
      <w:r w:rsidR="0018117E" w:rsidRPr="008256AC">
        <w:rPr>
          <w:rFonts w:ascii="Times New Roman" w:hAnsi="Times New Roman" w:cs="Times New Roman"/>
          <w:sz w:val="24"/>
          <w:szCs w:val="24"/>
        </w:rPr>
        <w:t>staną</w:t>
      </w:r>
      <w:r w:rsidRPr="008256AC">
        <w:rPr>
          <w:rFonts w:ascii="Times New Roman" w:hAnsi="Times New Roman" w:cs="Times New Roman"/>
          <w:sz w:val="24"/>
          <w:szCs w:val="24"/>
        </w:rPr>
        <w:t xml:space="preserve"> wprowadzone do </w:t>
      </w:r>
      <w:r w:rsidR="0018117E" w:rsidRPr="008256AC">
        <w:rPr>
          <w:rFonts w:ascii="Times New Roman" w:hAnsi="Times New Roman" w:cs="Times New Roman"/>
          <w:sz w:val="24"/>
          <w:szCs w:val="24"/>
        </w:rPr>
        <w:t>treści</w:t>
      </w:r>
      <w:r w:rsidRPr="008256AC">
        <w:rPr>
          <w:rFonts w:ascii="Times New Roman" w:hAnsi="Times New Roman" w:cs="Times New Roman"/>
          <w:sz w:val="24"/>
          <w:szCs w:val="24"/>
        </w:rPr>
        <w:t xml:space="preserve"> tej umowy, określone zostały w załączniku </w:t>
      </w:r>
      <w:r w:rsidR="00E36E93">
        <w:rPr>
          <w:rFonts w:ascii="Times New Roman" w:hAnsi="Times New Roman" w:cs="Times New Roman"/>
          <w:sz w:val="24"/>
          <w:szCs w:val="24"/>
        </w:rPr>
        <w:t xml:space="preserve">nr 1 </w:t>
      </w:r>
      <w:r w:rsidRPr="008256AC">
        <w:rPr>
          <w:rFonts w:ascii="Times New Roman" w:hAnsi="Times New Roman" w:cs="Times New Roman"/>
          <w:sz w:val="24"/>
          <w:szCs w:val="24"/>
        </w:rPr>
        <w:t>do SWZ</w:t>
      </w:r>
      <w:r w:rsidR="0018117E" w:rsidRPr="008256AC">
        <w:rPr>
          <w:rFonts w:ascii="Times New Roman" w:hAnsi="Times New Roman" w:cs="Times New Roman"/>
          <w:sz w:val="24"/>
          <w:szCs w:val="24"/>
        </w:rPr>
        <w:t xml:space="preserve"> (wzór umowy)</w:t>
      </w:r>
      <w:r w:rsidR="008256AC">
        <w:rPr>
          <w:rFonts w:ascii="Times New Roman" w:hAnsi="Times New Roman" w:cs="Times New Roman"/>
          <w:sz w:val="24"/>
          <w:szCs w:val="24"/>
        </w:rPr>
        <w:t>.</w:t>
      </w:r>
    </w:p>
    <w:p w14:paraId="049C3198" w14:textId="62AC567C" w:rsidR="008256AC" w:rsidRPr="008256AC" w:rsidRDefault="008256AC">
      <w:pPr>
        <w:pStyle w:val="Akapitzlist"/>
        <w:numPr>
          <w:ilvl w:val="0"/>
          <w:numId w:val="14"/>
        </w:numPr>
        <w:ind w:left="426" w:hanging="426"/>
        <w:jc w:val="both"/>
        <w:rPr>
          <w:rFonts w:ascii="Times New Roman" w:hAnsi="Times New Roman" w:cs="Times New Roman"/>
          <w:sz w:val="24"/>
          <w:szCs w:val="24"/>
        </w:rPr>
      </w:pPr>
      <w:r>
        <w:rPr>
          <w:rFonts w:ascii="Times New Roman" w:hAnsi="Times New Roman" w:cs="Times New Roman"/>
          <w:sz w:val="24"/>
          <w:szCs w:val="24"/>
        </w:rPr>
        <w:t>Zamawiający żąda wniesienia zabezpieczenia należytego wykonania umowy w wysokości 5% ceny oferty</w:t>
      </w:r>
      <w:r w:rsidR="008B3316">
        <w:rPr>
          <w:rFonts w:ascii="Times New Roman" w:hAnsi="Times New Roman" w:cs="Times New Roman"/>
          <w:sz w:val="24"/>
          <w:szCs w:val="24"/>
        </w:rPr>
        <w:t>, zgodnie z zapisami wzoru umowy.</w:t>
      </w:r>
    </w:p>
    <w:p w14:paraId="71826715" w14:textId="402855EE" w:rsidR="00C37841" w:rsidRPr="0018117E" w:rsidRDefault="00C37841" w:rsidP="00E65EA9">
      <w:pPr>
        <w:pStyle w:val="Nagwek1"/>
        <w:jc w:val="both"/>
      </w:pPr>
      <w:bookmarkStart w:id="13" w:name="_Toc68987411"/>
      <w:r w:rsidRPr="0018117E">
        <w:t>I</w:t>
      </w:r>
      <w:r w:rsidR="00686734">
        <w:t>X</w:t>
      </w:r>
      <w:r w:rsidRPr="0018117E">
        <w:t xml:space="preserve">. Informacje o </w:t>
      </w:r>
      <w:r w:rsidR="0018117E" w:rsidRPr="0018117E">
        <w:t>środkach</w:t>
      </w:r>
      <w:r w:rsidRPr="0018117E">
        <w:t xml:space="preserve"> komunikacji elektronicznej, przy użyciu </w:t>
      </w:r>
      <w:r w:rsidR="0018117E" w:rsidRPr="0018117E">
        <w:t>których</w:t>
      </w:r>
      <w:r w:rsidR="0018117E">
        <w:t xml:space="preserve"> </w:t>
      </w:r>
      <w:r w:rsidRPr="0018117E">
        <w:t>Zamawiający będzie komunikował się z wykonawcami, oraz informacje o</w:t>
      </w:r>
      <w:r w:rsidR="0018117E">
        <w:t xml:space="preserve"> </w:t>
      </w:r>
      <w:r w:rsidRPr="0018117E">
        <w:t>wymaganiach technicznych i organizacyjnych sporządzania, wysyłania i</w:t>
      </w:r>
      <w:r w:rsidR="0018117E">
        <w:t xml:space="preserve"> </w:t>
      </w:r>
      <w:r w:rsidRPr="0018117E">
        <w:t>odbierania korespondencji elektronicznej</w:t>
      </w:r>
      <w:bookmarkEnd w:id="13"/>
    </w:p>
    <w:p w14:paraId="072919BB" w14:textId="77777777" w:rsidR="001D6942" w:rsidRDefault="001D6942" w:rsidP="001D6942"/>
    <w:p w14:paraId="4ECCBEE6"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t xml:space="preserve">W </w:t>
      </w:r>
      <w:r w:rsidRPr="00375382">
        <w:rPr>
          <w:rFonts w:ascii="Times New Roman" w:hAnsi="Times New Roman" w:cs="Times New Roman"/>
          <w:sz w:val="24"/>
          <w:szCs w:val="24"/>
        </w:rPr>
        <w:t xml:space="preserve">postępowaniu o udzielenie zamówienia publicznego komunikacja między Zamawiającym a wykonawcami odbywa się przy użyciu Platformy e-Zamówienia, która jest dostępna pod adresem </w:t>
      </w:r>
      <w:hyperlink r:id="rId21" w:history="1">
        <w:r w:rsidRPr="00DB41FB">
          <w:rPr>
            <w:rStyle w:val="Hipercze"/>
            <w:rFonts w:ascii="Times New Roman" w:hAnsi="Times New Roman" w:cs="Times New Roman"/>
            <w:sz w:val="24"/>
            <w:szCs w:val="24"/>
          </w:rPr>
          <w:t>https://ezamowienia.gov.pl</w:t>
        </w:r>
      </w:hyperlink>
      <w:r w:rsidRPr="00375382">
        <w:rPr>
          <w:rFonts w:ascii="Times New Roman" w:hAnsi="Times New Roman" w:cs="Times New Roman"/>
          <w:sz w:val="24"/>
          <w:szCs w:val="24"/>
        </w:rPr>
        <w:t>.</w:t>
      </w:r>
    </w:p>
    <w:p w14:paraId="1FC45E97"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lastRenderedPageBreak/>
        <w:t>Korzystanie z Platformy e-Zamówienia jest bezpłatne.</w:t>
      </w:r>
    </w:p>
    <w:p w14:paraId="4B6D82F3"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34571AE"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Przeglądanie i pobieranie publicznej treści dokumentacji postępowania nie wymaga posiadania konta na Platformie e-Zamówienia ani logowania</w:t>
      </w:r>
      <w:r>
        <w:rPr>
          <w:rFonts w:ascii="Times New Roman" w:hAnsi="Times New Roman" w:cs="Times New Roman"/>
          <w:sz w:val="24"/>
          <w:szCs w:val="24"/>
        </w:rPr>
        <w:t>.</w:t>
      </w:r>
    </w:p>
    <w:p w14:paraId="5A26EC09"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3A0E95"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w:t>
      </w:r>
      <w:r w:rsidRPr="00402452">
        <w:rPr>
          <w:rFonts w:ascii="Times New Roman" w:hAnsi="Times New Roman" w:cs="Times New Roman"/>
          <w:sz w:val="24"/>
          <w:szCs w:val="24"/>
        </w:rPr>
        <w:t>uwzględnieniem rodzaju przekazywanych danych i przekazuje się jako załączniki. Wykaz poszczególnych dokumentów i oświadczeń składanych w postępowaniu oraz ich forma, sposób sporządzania i przekazywania zostały określone przez Zamawiającego w rozdz.</w:t>
      </w:r>
      <w:r>
        <w:rPr>
          <w:rFonts w:ascii="Times New Roman" w:hAnsi="Times New Roman" w:cs="Times New Roman"/>
          <w:sz w:val="24"/>
          <w:szCs w:val="24"/>
        </w:rPr>
        <w:t xml:space="preserve"> </w:t>
      </w:r>
      <w:r w:rsidRPr="00402452">
        <w:rPr>
          <w:rFonts w:ascii="Times New Roman" w:hAnsi="Times New Roman" w:cs="Times New Roman"/>
          <w:sz w:val="24"/>
          <w:szCs w:val="24"/>
        </w:rPr>
        <w:t>XIV i nast. SWZ. W przypadku formatów, o których mowa w art. 66 ust. 1 ustawy Pzp, ww. regulacje nie będą miały bezpośredniego zastosowania.</w:t>
      </w:r>
    </w:p>
    <w:p w14:paraId="284E2087" w14:textId="77777777" w:rsidR="001D6942" w:rsidRDefault="001D6942" w:rsidP="001A1414">
      <w:pPr>
        <w:pStyle w:val="Akapitzlist"/>
        <w:numPr>
          <w:ilvl w:val="0"/>
          <w:numId w:val="41"/>
        </w:numPr>
        <w:ind w:left="284" w:hanging="284"/>
        <w:jc w:val="both"/>
        <w:rPr>
          <w:rFonts w:ascii="Times New Roman" w:hAnsi="Times New Roman" w:cs="Times New Roman"/>
          <w:sz w:val="24"/>
          <w:szCs w:val="24"/>
        </w:rPr>
      </w:pPr>
      <w:r w:rsidRPr="00402452">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5842AFF0" w14:textId="77777777" w:rsidR="001D6942" w:rsidRDefault="001D6942" w:rsidP="001A1414">
      <w:pPr>
        <w:pStyle w:val="Akapitzlist"/>
        <w:numPr>
          <w:ilvl w:val="0"/>
          <w:numId w:val="42"/>
        </w:numPr>
        <w:jc w:val="both"/>
        <w:rPr>
          <w:rFonts w:ascii="Times New Roman" w:hAnsi="Times New Roman" w:cs="Times New Roman"/>
          <w:sz w:val="24"/>
          <w:szCs w:val="24"/>
        </w:rPr>
      </w:pPr>
      <w:r w:rsidRPr="00402452">
        <w:rPr>
          <w:rFonts w:ascii="Times New Roman" w:hAnsi="Times New Roman" w:cs="Times New Roman"/>
          <w:sz w:val="24"/>
          <w:szCs w:val="24"/>
        </w:rPr>
        <w:t>formatach danych określonych w przepisach rozporządzenia Rady Ministrów w sprawie Krajowych Ram Interoperacyjności (i przekazuje się jako załącznik), lub</w:t>
      </w:r>
    </w:p>
    <w:p w14:paraId="11645C50" w14:textId="77777777" w:rsidR="001D6942" w:rsidRDefault="001D6942" w:rsidP="001A1414">
      <w:pPr>
        <w:pStyle w:val="Akapitzlist"/>
        <w:numPr>
          <w:ilvl w:val="0"/>
          <w:numId w:val="42"/>
        </w:numPr>
        <w:jc w:val="both"/>
        <w:rPr>
          <w:rFonts w:ascii="Times New Roman" w:hAnsi="Times New Roman" w:cs="Times New Roman"/>
          <w:sz w:val="24"/>
          <w:szCs w:val="24"/>
        </w:rPr>
      </w:pPr>
      <w:r w:rsidRPr="00402452">
        <w:rPr>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14:paraId="52361F89"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164A6A3"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402452">
        <w:rPr>
          <w:rFonts w:ascii="Times New Roman" w:hAnsi="Times New Roman" w:cs="Times New Roman"/>
          <w:sz w:val="24"/>
          <w:szCs w:val="24"/>
        </w:rPr>
        <w:lastRenderedPageBreak/>
        <w:t>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D5962DB"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322268"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535ED39F"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77E96934" w14:textId="77777777"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Regulamin Platformy e-Zamówienia.</w:t>
      </w:r>
    </w:p>
    <w:p w14:paraId="5075E60D" w14:textId="4276A8F3" w:rsidR="001D6942"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2" w:history="1">
        <w:r w:rsidRPr="00DB41FB">
          <w:rPr>
            <w:rStyle w:val="Hipercze"/>
            <w:rFonts w:ascii="Times New Roman" w:hAnsi="Times New Roman" w:cs="Times New Roman"/>
            <w:sz w:val="24"/>
            <w:szCs w:val="24"/>
          </w:rPr>
          <w:t>https://ezamowienia.gov.pl</w:t>
        </w:r>
      </w:hyperlink>
      <w:r>
        <w:rPr>
          <w:rFonts w:ascii="Times New Roman" w:hAnsi="Times New Roman" w:cs="Times New Roman"/>
          <w:sz w:val="24"/>
          <w:szCs w:val="24"/>
        </w:rPr>
        <w:t xml:space="preserve"> </w:t>
      </w:r>
      <w:r w:rsidRPr="00402452">
        <w:rPr>
          <w:rFonts w:ascii="Times New Roman" w:hAnsi="Times New Roman" w:cs="Times New Roman"/>
          <w:sz w:val="24"/>
          <w:szCs w:val="24"/>
        </w:rPr>
        <w:t xml:space="preserve"> w zakładce „Zgłoś problem”.</w:t>
      </w:r>
    </w:p>
    <w:p w14:paraId="56076BCB" w14:textId="366B609A" w:rsidR="001D6942" w:rsidRPr="000F53FC" w:rsidRDefault="001D6942" w:rsidP="001A1414">
      <w:pPr>
        <w:pStyle w:val="Akapitzlist"/>
        <w:numPr>
          <w:ilvl w:val="0"/>
          <w:numId w:val="41"/>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szczególnie uzasadnionych przypadkach uniemożliwiających komunikację wykonawcy i Zamawiającego za pośrednictwem Platformy e-Zamówienia, </w:t>
      </w:r>
      <w:r w:rsidRPr="000F53FC">
        <w:rPr>
          <w:rFonts w:ascii="Times New Roman" w:hAnsi="Times New Roman" w:cs="Times New Roman"/>
          <w:sz w:val="24"/>
          <w:szCs w:val="24"/>
        </w:rPr>
        <w:t xml:space="preserve">Zamawiający dopuszcza komunikację za pomocą poczty elektronicznej na adres e-mail: </w:t>
      </w:r>
      <w:hyperlink r:id="rId23" w:history="1">
        <w:r w:rsidR="000F53FC" w:rsidRPr="000F53FC">
          <w:rPr>
            <w:rStyle w:val="Hipercze"/>
            <w:rFonts w:ascii="Times New Roman" w:hAnsi="Times New Roman" w:cs="Times New Roman"/>
            <w:sz w:val="24"/>
            <w:szCs w:val="24"/>
          </w:rPr>
          <w:t>sekretariat@zsptwardogora.pl</w:t>
        </w:r>
      </w:hyperlink>
      <w:r w:rsidR="000F53FC" w:rsidRPr="000F53FC">
        <w:rPr>
          <w:rFonts w:ascii="Times New Roman" w:hAnsi="Times New Roman" w:cs="Times New Roman"/>
          <w:sz w:val="24"/>
          <w:szCs w:val="24"/>
        </w:rPr>
        <w:t xml:space="preserve"> </w:t>
      </w:r>
      <w:r w:rsidRPr="000F53FC">
        <w:rPr>
          <w:rFonts w:ascii="Times New Roman" w:hAnsi="Times New Roman" w:cs="Times New Roman"/>
          <w:sz w:val="24"/>
          <w:szCs w:val="24"/>
        </w:rPr>
        <w:t xml:space="preserve">(nie dotyczy składania ofert/wniosków o dopuszczenie do udziału w postępowaniu). </w:t>
      </w:r>
    </w:p>
    <w:p w14:paraId="3814B548" w14:textId="66755CC2" w:rsidR="00142476" w:rsidRPr="00142476" w:rsidRDefault="00C37841" w:rsidP="00E65EA9">
      <w:pPr>
        <w:pStyle w:val="Nagwek1"/>
      </w:pPr>
      <w:bookmarkStart w:id="14" w:name="_Toc68987412"/>
      <w:r w:rsidRPr="00142476">
        <w:t xml:space="preserve">X. Wskazanie </w:t>
      </w:r>
      <w:r w:rsidR="00142476" w:rsidRPr="00142476">
        <w:t>osób</w:t>
      </w:r>
      <w:r w:rsidRPr="00142476">
        <w:t xml:space="preserve"> uprawnionych do komunikowania </w:t>
      </w:r>
      <w:r w:rsidR="00142476" w:rsidRPr="00142476">
        <w:t>się</w:t>
      </w:r>
      <w:r w:rsidRPr="00142476">
        <w:t xml:space="preserve"> z Wykonawcami</w:t>
      </w:r>
      <w:bookmarkEnd w:id="14"/>
    </w:p>
    <w:p w14:paraId="0559E0CD" w14:textId="24CF1992" w:rsidR="00C37841" w:rsidRPr="0018117E" w:rsidRDefault="00C37841" w:rsidP="00C37841">
      <w:pPr>
        <w:rPr>
          <w:rFonts w:ascii="Times New Roman" w:hAnsi="Times New Roman" w:cs="Times New Roman"/>
          <w:sz w:val="24"/>
          <w:szCs w:val="24"/>
        </w:rPr>
      </w:pPr>
      <w:r w:rsidRPr="0018117E">
        <w:rPr>
          <w:rFonts w:ascii="Times New Roman" w:hAnsi="Times New Roman" w:cs="Times New Roman"/>
          <w:sz w:val="24"/>
          <w:szCs w:val="24"/>
        </w:rPr>
        <w:t>Zamawiający wyznacza następujące osoby do kontaktu z Wykonawcami:</w:t>
      </w:r>
    </w:p>
    <w:p w14:paraId="56922E8F" w14:textId="2B18BE8D" w:rsidR="000F53FC" w:rsidRDefault="000F53FC" w:rsidP="00BA4E0B">
      <w:pPr>
        <w:rPr>
          <w:rFonts w:ascii="Times New Roman" w:hAnsi="Times New Roman" w:cs="Times New Roman"/>
          <w:b/>
          <w:bCs/>
          <w:sz w:val="24"/>
          <w:szCs w:val="24"/>
        </w:rPr>
      </w:pPr>
      <w:r w:rsidRPr="000F53FC">
        <w:rPr>
          <w:rFonts w:ascii="Times New Roman" w:hAnsi="Times New Roman" w:cs="Times New Roman"/>
          <w:b/>
          <w:bCs/>
          <w:sz w:val="24"/>
          <w:szCs w:val="24"/>
        </w:rPr>
        <w:t xml:space="preserve">Dyrektor – P. Edyta </w:t>
      </w:r>
      <w:proofErr w:type="spellStart"/>
      <w:r w:rsidRPr="000F53FC">
        <w:rPr>
          <w:rFonts w:ascii="Times New Roman" w:hAnsi="Times New Roman" w:cs="Times New Roman"/>
          <w:b/>
          <w:bCs/>
          <w:sz w:val="24"/>
          <w:szCs w:val="24"/>
        </w:rPr>
        <w:t>Pciak</w:t>
      </w:r>
      <w:proofErr w:type="spellEnd"/>
      <w:r w:rsidRPr="000F53FC">
        <w:rPr>
          <w:rFonts w:ascii="Times New Roman" w:hAnsi="Times New Roman" w:cs="Times New Roman"/>
          <w:b/>
          <w:bCs/>
          <w:sz w:val="24"/>
          <w:szCs w:val="24"/>
        </w:rPr>
        <w:t>-Rogala, tel. 780289101; 71 315801</w:t>
      </w:r>
      <w:r w:rsidR="00C344CA">
        <w:rPr>
          <w:rFonts w:ascii="Times New Roman" w:hAnsi="Times New Roman" w:cs="Times New Roman"/>
          <w:b/>
          <w:bCs/>
          <w:sz w:val="24"/>
          <w:szCs w:val="24"/>
        </w:rPr>
        <w:t>4</w:t>
      </w:r>
      <w:r w:rsidRPr="000F53FC">
        <w:rPr>
          <w:rFonts w:ascii="Times New Roman" w:hAnsi="Times New Roman" w:cs="Times New Roman"/>
          <w:b/>
          <w:bCs/>
          <w:sz w:val="24"/>
          <w:szCs w:val="24"/>
        </w:rPr>
        <w:t xml:space="preserve">, e-mail: </w:t>
      </w:r>
      <w:hyperlink r:id="rId24" w:history="1">
        <w:r w:rsidRPr="004517D5">
          <w:rPr>
            <w:rStyle w:val="Hipercze"/>
            <w:rFonts w:ascii="Times New Roman" w:hAnsi="Times New Roman" w:cs="Times New Roman"/>
            <w:b/>
            <w:bCs/>
            <w:sz w:val="24"/>
            <w:szCs w:val="24"/>
          </w:rPr>
          <w:t>sekretariat@zsptwardogora.pl</w:t>
        </w:r>
      </w:hyperlink>
    </w:p>
    <w:p w14:paraId="1B519F8F" w14:textId="3F745B63" w:rsidR="0007637C" w:rsidRPr="004B0DF8" w:rsidRDefault="0007637C" w:rsidP="0007637C">
      <w:pPr>
        <w:pStyle w:val="Nagwek1"/>
      </w:pPr>
      <w:bookmarkStart w:id="15" w:name="_Toc68987413"/>
      <w:bookmarkStart w:id="16" w:name="_Toc66443290"/>
      <w:r w:rsidRPr="004B0DF8">
        <w:t>X</w:t>
      </w:r>
      <w:r w:rsidR="00686734">
        <w:t>I</w:t>
      </w:r>
      <w:r w:rsidRPr="004B0DF8">
        <w:t>. Podstawy wykluczenia</w:t>
      </w:r>
      <w:bookmarkEnd w:id="15"/>
    </w:p>
    <w:p w14:paraId="2562ED7E" w14:textId="77777777" w:rsidR="0007637C" w:rsidRPr="004B0DF8" w:rsidRDefault="0007637C">
      <w:pPr>
        <w:pStyle w:val="Akapitzlist"/>
        <w:numPr>
          <w:ilvl w:val="0"/>
          <w:numId w:val="6"/>
        </w:numPr>
        <w:ind w:left="426" w:hanging="426"/>
        <w:rPr>
          <w:rFonts w:ascii="Times New Roman" w:hAnsi="Times New Roman" w:cs="Times New Roman"/>
          <w:sz w:val="24"/>
          <w:szCs w:val="24"/>
        </w:rPr>
      </w:pPr>
      <w:r w:rsidRPr="004B0DF8">
        <w:rPr>
          <w:rFonts w:ascii="Times New Roman" w:hAnsi="Times New Roman" w:cs="Times New Roman"/>
          <w:sz w:val="24"/>
          <w:szCs w:val="24"/>
        </w:rPr>
        <w:t>Z postepowania o udzielenie zamówienia wyklucza się̨, z zastrzeżeniem art. 110 ust. 2 pzp, Wykonawcę̨:</w:t>
      </w:r>
    </w:p>
    <w:p w14:paraId="5F3DCB9F" w14:textId="77777777" w:rsidR="0007637C" w:rsidRPr="004B0DF8"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będącego osobą fizyczną, którego prawomocnie skazano za przestępstwo:</w:t>
      </w:r>
    </w:p>
    <w:p w14:paraId="60B96C39"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udziału w zorganizowanej grupie przestępczej albo związku mającym na celu</w:t>
      </w:r>
      <w:r>
        <w:rPr>
          <w:rFonts w:ascii="Times New Roman" w:hAnsi="Times New Roman" w:cs="Times New Roman"/>
          <w:sz w:val="24"/>
          <w:szCs w:val="24"/>
        </w:rPr>
        <w:t xml:space="preserve"> </w:t>
      </w:r>
      <w:r w:rsidRPr="004B0DF8">
        <w:rPr>
          <w:rFonts w:ascii="Times New Roman" w:hAnsi="Times New Roman" w:cs="Times New Roman"/>
          <w:sz w:val="24"/>
          <w:szCs w:val="24"/>
        </w:rPr>
        <w:t>popełnienie przestępstwa lub przestępstwa skarbowego, o którym mowa w art. 258</w:t>
      </w:r>
      <w:r>
        <w:rPr>
          <w:rFonts w:ascii="Times New Roman" w:hAnsi="Times New Roman" w:cs="Times New Roman"/>
          <w:sz w:val="24"/>
          <w:szCs w:val="24"/>
        </w:rPr>
        <w:t xml:space="preserve"> </w:t>
      </w:r>
      <w:r w:rsidRPr="004B0DF8">
        <w:rPr>
          <w:rFonts w:ascii="Times New Roman" w:hAnsi="Times New Roman" w:cs="Times New Roman"/>
          <w:sz w:val="24"/>
          <w:szCs w:val="24"/>
        </w:rPr>
        <w:t>Kodeksu karnego,</w:t>
      </w:r>
    </w:p>
    <w:p w14:paraId="4479C24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 xml:space="preserve"> handlu ludźmi, o którym mowa w art. 189a Kodeksu karnego,</w:t>
      </w:r>
    </w:p>
    <w:p w14:paraId="0E1E7257"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228–230a, art. 250a Kodeksu karnego lub w art. 46 lub art.</w:t>
      </w:r>
      <w:r>
        <w:rPr>
          <w:rFonts w:ascii="Times New Roman" w:hAnsi="Times New Roman" w:cs="Times New Roman"/>
          <w:sz w:val="24"/>
          <w:szCs w:val="24"/>
        </w:rPr>
        <w:t xml:space="preserve"> </w:t>
      </w:r>
      <w:r w:rsidRPr="004B0DF8">
        <w:rPr>
          <w:rFonts w:ascii="Times New Roman" w:hAnsi="Times New Roman" w:cs="Times New Roman"/>
          <w:sz w:val="24"/>
          <w:szCs w:val="24"/>
        </w:rPr>
        <w:t>48 ustawy z dnia 25 czerwca 2010 r. o sporcie,</w:t>
      </w:r>
    </w:p>
    <w:p w14:paraId="41151998"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finansowania przestępstwa o charakterze terrorystycznym, o którym mowa w art.</w:t>
      </w:r>
      <w:r>
        <w:rPr>
          <w:rFonts w:ascii="Times New Roman" w:hAnsi="Times New Roman" w:cs="Times New Roman"/>
          <w:sz w:val="24"/>
          <w:szCs w:val="24"/>
        </w:rPr>
        <w:t xml:space="preserve"> </w:t>
      </w:r>
      <w:r w:rsidRPr="004B0DF8">
        <w:rPr>
          <w:rFonts w:ascii="Times New Roman" w:hAnsi="Times New Roman" w:cs="Times New Roman"/>
          <w:sz w:val="24"/>
          <w:szCs w:val="24"/>
        </w:rPr>
        <w:t>165a Kodeksu karnego, lub przestępstwo udaremniania lub utrudniania stwierdzenia</w:t>
      </w:r>
      <w:r>
        <w:rPr>
          <w:rFonts w:ascii="Times New Roman" w:hAnsi="Times New Roman" w:cs="Times New Roman"/>
          <w:sz w:val="24"/>
          <w:szCs w:val="24"/>
        </w:rPr>
        <w:t xml:space="preserve"> </w:t>
      </w:r>
      <w:r w:rsidRPr="004B0DF8">
        <w:rPr>
          <w:rFonts w:ascii="Times New Roman" w:hAnsi="Times New Roman" w:cs="Times New Roman"/>
          <w:sz w:val="24"/>
          <w:szCs w:val="24"/>
        </w:rPr>
        <w:t>przestępnego pochodzenia pieniędzy lub ukrywania ich pochodzenia, o którym mowa</w:t>
      </w:r>
      <w:r>
        <w:rPr>
          <w:rFonts w:ascii="Times New Roman" w:hAnsi="Times New Roman" w:cs="Times New Roman"/>
          <w:sz w:val="24"/>
          <w:szCs w:val="24"/>
        </w:rPr>
        <w:t xml:space="preserve"> </w:t>
      </w:r>
      <w:r w:rsidRPr="004B0DF8">
        <w:rPr>
          <w:rFonts w:ascii="Times New Roman" w:hAnsi="Times New Roman" w:cs="Times New Roman"/>
          <w:sz w:val="24"/>
          <w:szCs w:val="24"/>
        </w:rPr>
        <w:t>w art. 299 Kodeksu karnego,</w:t>
      </w:r>
    </w:p>
    <w:p w14:paraId="6183B99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charakterze terrorystycznym, o którym mowa w art. 115 § 20 Kodeksu karnego,</w:t>
      </w:r>
      <w:r>
        <w:rPr>
          <w:rFonts w:ascii="Times New Roman" w:hAnsi="Times New Roman" w:cs="Times New Roman"/>
          <w:sz w:val="24"/>
          <w:szCs w:val="24"/>
        </w:rPr>
        <w:t xml:space="preserve"> </w:t>
      </w:r>
      <w:r w:rsidRPr="004B0DF8">
        <w:rPr>
          <w:rFonts w:ascii="Times New Roman" w:hAnsi="Times New Roman" w:cs="Times New Roman"/>
          <w:sz w:val="24"/>
          <w:szCs w:val="24"/>
        </w:rPr>
        <w:t>lub mające na celu popełnienie tego przestępstwa,</w:t>
      </w:r>
    </w:p>
    <w:p w14:paraId="1573490C"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lastRenderedPageBreak/>
        <w:t xml:space="preserve">pracy małoletnich cudzoziemców, o którym mowa w art. 9 ust. 2 ustawy z dnia 15 czerwca 2012 r. o skutkach powierzania wykonywania pracy cudzoziemcom przebywającym wbrew przepisom na terytorium Rzeczypospolitej Polskiej (Dz. U. poz. 769), </w:t>
      </w:r>
    </w:p>
    <w:p w14:paraId="02C6028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5B3B6D" w14:textId="77777777" w:rsidR="0007637C" w:rsidRPr="004B0DF8"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9 ust. 1 i 3 lub art. 10 ustawy z dnia 15 czerwca 2012 r. o</w:t>
      </w:r>
      <w:r>
        <w:rPr>
          <w:rFonts w:ascii="Times New Roman" w:hAnsi="Times New Roman" w:cs="Times New Roman"/>
          <w:sz w:val="24"/>
          <w:szCs w:val="24"/>
        </w:rPr>
        <w:t xml:space="preserve"> </w:t>
      </w:r>
      <w:r w:rsidRPr="004B0DF8">
        <w:rPr>
          <w:rFonts w:ascii="Times New Roman" w:hAnsi="Times New Roman" w:cs="Times New Roman"/>
          <w:sz w:val="24"/>
          <w:szCs w:val="24"/>
        </w:rPr>
        <w:t>skutkach powierzania wykonywania pracy cudzoziemcom przebywającym wbrew</w:t>
      </w:r>
      <w:r>
        <w:rPr>
          <w:rFonts w:ascii="Times New Roman" w:hAnsi="Times New Roman" w:cs="Times New Roman"/>
          <w:sz w:val="24"/>
          <w:szCs w:val="24"/>
        </w:rPr>
        <w:t xml:space="preserve"> </w:t>
      </w:r>
      <w:r w:rsidRPr="004B0DF8">
        <w:rPr>
          <w:rFonts w:ascii="Times New Roman" w:hAnsi="Times New Roman" w:cs="Times New Roman"/>
          <w:sz w:val="24"/>
          <w:szCs w:val="24"/>
        </w:rPr>
        <w:t>przepisom na terytorium Rzeczypospolitej Polskiej</w:t>
      </w:r>
    </w:p>
    <w:p w14:paraId="2403844B" w14:textId="77777777" w:rsidR="0007637C" w:rsidRPr="0018117E" w:rsidRDefault="0007637C" w:rsidP="0007637C">
      <w:pPr>
        <w:ind w:left="709"/>
        <w:rPr>
          <w:rFonts w:ascii="Times New Roman" w:hAnsi="Times New Roman" w:cs="Times New Roman"/>
          <w:sz w:val="24"/>
          <w:szCs w:val="24"/>
        </w:rPr>
      </w:pPr>
      <w:r w:rsidRPr="0018117E">
        <w:rPr>
          <w:rFonts w:ascii="Times New Roman" w:hAnsi="Times New Roman" w:cs="Times New Roman"/>
          <w:sz w:val="24"/>
          <w:szCs w:val="24"/>
        </w:rPr>
        <w:t>– lub za odpowiedni czyn zabroniony określony w przepisach prawa obcego;</w:t>
      </w:r>
    </w:p>
    <w:p w14:paraId="35F6E47E"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urzędującego członka jego organu zarządzającego lub nadzorczego, wspólnika spółki w spółce jawnej lub partnerskiej albo komplementariusza w spółce</w:t>
      </w:r>
      <w:r>
        <w:rPr>
          <w:rFonts w:ascii="Times New Roman" w:hAnsi="Times New Roman" w:cs="Times New Roman"/>
          <w:sz w:val="24"/>
          <w:szCs w:val="24"/>
        </w:rPr>
        <w:t xml:space="preserve"> </w:t>
      </w:r>
      <w:r w:rsidRPr="004B0DF8">
        <w:rPr>
          <w:rFonts w:ascii="Times New Roman" w:hAnsi="Times New Roman" w:cs="Times New Roman"/>
          <w:sz w:val="24"/>
          <w:szCs w:val="24"/>
        </w:rPr>
        <w:t>komandytowej lub komandytowo-akcyjnej lub prokurenta prawomocnie skazano za</w:t>
      </w:r>
      <w:r>
        <w:rPr>
          <w:rFonts w:ascii="Times New Roman" w:hAnsi="Times New Roman" w:cs="Times New Roman"/>
          <w:sz w:val="24"/>
          <w:szCs w:val="24"/>
        </w:rPr>
        <w:t xml:space="preserve"> </w:t>
      </w:r>
      <w:r w:rsidRPr="004B0DF8">
        <w:rPr>
          <w:rFonts w:ascii="Times New Roman" w:hAnsi="Times New Roman" w:cs="Times New Roman"/>
          <w:sz w:val="24"/>
          <w:szCs w:val="24"/>
        </w:rPr>
        <w:t>przestępstwo, o którym mowa w pkt 1;</w:t>
      </w:r>
    </w:p>
    <w:p w14:paraId="5BA885C2"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w:t>
      </w:r>
      <w:r>
        <w:rPr>
          <w:rFonts w:ascii="Times New Roman" w:hAnsi="Times New Roman" w:cs="Times New Roman"/>
          <w:sz w:val="24"/>
          <w:szCs w:val="24"/>
        </w:rPr>
        <w:t>ą</w:t>
      </w:r>
      <w:r w:rsidRPr="004B0DF8">
        <w:rPr>
          <w:rFonts w:ascii="Times New Roman" w:hAnsi="Times New Roman" w:cs="Times New Roman"/>
          <w:sz w:val="24"/>
          <w:szCs w:val="24"/>
        </w:rPr>
        <w:t>żące porozumienie w sprawie spłaty tych należności;</w:t>
      </w:r>
    </w:p>
    <w:p w14:paraId="6B204CAC"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orzeczono zakaz ubiegania się̨ o zamówienia publiczne;</w:t>
      </w:r>
    </w:p>
    <w:p w14:paraId="512A6396"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623B4A21" w14:textId="692F424C"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7770D7C6" w14:textId="77777777" w:rsidR="00EE0880" w:rsidRPr="00EE0880" w:rsidRDefault="00EE0880">
      <w:pPr>
        <w:numPr>
          <w:ilvl w:val="0"/>
          <w:numId w:val="7"/>
        </w:numPr>
        <w:jc w:val="both"/>
        <w:rPr>
          <w:rFonts w:ascii="Times New Roman" w:hAnsi="Times New Roman" w:cs="Times New Roman"/>
          <w:sz w:val="24"/>
          <w:szCs w:val="24"/>
        </w:rPr>
      </w:pPr>
      <w:r w:rsidRPr="00EE0880">
        <w:rPr>
          <w:rFonts w:ascii="Times New Roman" w:hAnsi="Times New Roman" w:cs="Times New Roman"/>
          <w:sz w:val="24"/>
          <w:szCs w:val="24"/>
        </w:rPr>
        <w:t>Zgodnie z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14:paraId="3F12B872" w14:textId="77777777" w:rsidR="00EE0880" w:rsidRPr="00EE0880" w:rsidRDefault="00EE0880" w:rsidP="001A1414">
      <w:pPr>
        <w:numPr>
          <w:ilvl w:val="0"/>
          <w:numId w:val="40"/>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C3ACE72" w14:textId="77777777" w:rsidR="00EE0880" w:rsidRPr="00EE0880" w:rsidRDefault="00EE0880" w:rsidP="001A1414">
      <w:pPr>
        <w:numPr>
          <w:ilvl w:val="0"/>
          <w:numId w:val="40"/>
        </w:numPr>
        <w:jc w:val="both"/>
        <w:rPr>
          <w:rFonts w:ascii="Times New Roman" w:hAnsi="Times New Roman" w:cs="Times New Roman"/>
          <w:sz w:val="24"/>
          <w:szCs w:val="24"/>
        </w:rPr>
      </w:pPr>
      <w:r w:rsidRPr="00EE0880">
        <w:rPr>
          <w:rFonts w:ascii="Times New Roman" w:hAnsi="Times New Roman" w:cs="Times New Roman"/>
          <w:sz w:val="24"/>
          <w:szCs w:val="24"/>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70ECDE0" w14:textId="77777777" w:rsidR="00EE0880" w:rsidRPr="00EE0880" w:rsidRDefault="00EE0880" w:rsidP="001A1414">
      <w:pPr>
        <w:numPr>
          <w:ilvl w:val="0"/>
          <w:numId w:val="40"/>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EE5741C" w14:textId="7D970427" w:rsidR="007F2045" w:rsidRPr="007F2045" w:rsidRDefault="007F2045">
      <w:pPr>
        <w:pStyle w:val="Akapitzlist"/>
        <w:numPr>
          <w:ilvl w:val="0"/>
          <w:numId w:val="6"/>
        </w:numPr>
        <w:ind w:left="426" w:hanging="426"/>
        <w:jc w:val="both"/>
        <w:rPr>
          <w:rFonts w:ascii="Times New Roman" w:hAnsi="Times New Roman" w:cs="Times New Roman"/>
          <w:sz w:val="24"/>
          <w:szCs w:val="24"/>
        </w:rPr>
      </w:pPr>
      <w:r w:rsidRPr="007F2045">
        <w:rPr>
          <w:rFonts w:ascii="Times New Roman" w:hAnsi="Times New Roman" w:cs="Times New Roman"/>
          <w:sz w:val="24"/>
          <w:szCs w:val="24"/>
        </w:rPr>
        <w:t>Zamawiający wykluczy wykonawcę na podstawie art. 109 ust. 1 pkt 4 ustawy Pzp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797CF9F" w14:textId="0924F630" w:rsidR="0007637C" w:rsidRPr="004B0DF8" w:rsidRDefault="0007637C">
      <w:pPr>
        <w:pStyle w:val="Akapitzlist"/>
        <w:numPr>
          <w:ilvl w:val="0"/>
          <w:numId w:val="6"/>
        </w:numPr>
        <w:ind w:left="426" w:hanging="426"/>
        <w:jc w:val="both"/>
        <w:rPr>
          <w:rFonts w:ascii="Times New Roman" w:hAnsi="Times New Roman" w:cs="Times New Roman"/>
          <w:sz w:val="24"/>
          <w:szCs w:val="24"/>
        </w:rPr>
      </w:pPr>
      <w:r w:rsidRPr="004B0DF8">
        <w:rPr>
          <w:rFonts w:ascii="Times New Roman" w:hAnsi="Times New Roman" w:cs="Times New Roman"/>
          <w:sz w:val="24"/>
          <w:szCs w:val="24"/>
        </w:rPr>
        <w:t>Wykonawca może zostać́ wykluczony przez Zamawiającego na każdym etapie postepowania o udzielenie zamówienia.</w:t>
      </w:r>
    </w:p>
    <w:p w14:paraId="199EC514" w14:textId="6DE2C7CB" w:rsidR="00D861B9" w:rsidRPr="00D861B9" w:rsidRDefault="00D861B9" w:rsidP="00D861B9">
      <w:pPr>
        <w:pStyle w:val="Nagwek1"/>
        <w:rPr>
          <w:rFonts w:eastAsia="Times New Roman"/>
        </w:rPr>
      </w:pPr>
      <w:bookmarkStart w:id="17" w:name="_Toc68987414"/>
      <w:r>
        <w:rPr>
          <w:rFonts w:eastAsia="Times New Roman"/>
        </w:rPr>
        <w:t>X</w:t>
      </w:r>
      <w:r w:rsidR="0007637C">
        <w:rPr>
          <w:rFonts w:eastAsia="Times New Roman"/>
        </w:rPr>
        <w:t>I</w:t>
      </w:r>
      <w:r w:rsidR="00686734">
        <w:rPr>
          <w:rFonts w:eastAsia="Times New Roman"/>
        </w:rPr>
        <w:t>I</w:t>
      </w:r>
      <w:r>
        <w:rPr>
          <w:rFonts w:eastAsia="Times New Roman"/>
        </w:rPr>
        <w:t xml:space="preserve">. </w:t>
      </w:r>
      <w:r w:rsidRPr="00D861B9">
        <w:rPr>
          <w:rFonts w:eastAsia="Times New Roman"/>
        </w:rPr>
        <w:t>Warunki udziału w postępowaniu.</w:t>
      </w:r>
      <w:bookmarkEnd w:id="16"/>
      <w:bookmarkEnd w:id="17"/>
    </w:p>
    <w:p w14:paraId="3543A32D" w14:textId="711E8E9C" w:rsidR="008B3316" w:rsidRDefault="00D861B9" w:rsidP="008B3316">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bookmarkStart w:id="18" w:name="_Toc456007417"/>
      <w:bookmarkStart w:id="19" w:name="_Toc456007647"/>
      <w:bookmarkStart w:id="20" w:name="_Toc456085587"/>
      <w:r w:rsidRPr="00D861B9">
        <w:rPr>
          <w:rFonts w:ascii="Times New Roman" w:eastAsia="Times New Roman" w:hAnsi="Times New Roman" w:cs="Times New Roman"/>
          <w:spacing w:val="-2"/>
          <w:sz w:val="24"/>
          <w:szCs w:val="24"/>
        </w:rPr>
        <w:t>O udzielenie niniejszego zamówienia mogą ubiegać się wykonawcy, którzy:</w:t>
      </w:r>
      <w:bookmarkEnd w:id="18"/>
      <w:bookmarkEnd w:id="19"/>
      <w:bookmarkEnd w:id="20"/>
    </w:p>
    <w:p w14:paraId="17923397" w14:textId="0AB7C181" w:rsidR="008B3316" w:rsidRDefault="00D861B9" w:rsidP="001A1414">
      <w:pPr>
        <w:pStyle w:val="Akapitzlist"/>
        <w:widowControl w:val="0"/>
        <w:numPr>
          <w:ilvl w:val="0"/>
          <w:numId w:val="20"/>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2"/>
          <w:sz w:val="24"/>
          <w:szCs w:val="24"/>
          <w:lang w:eastAsia="ar-SA"/>
        </w:rPr>
        <w:t>nie podlegają wykluczeniu</w:t>
      </w:r>
      <w:bookmarkStart w:id="21" w:name="_Toc456007418"/>
      <w:bookmarkStart w:id="22" w:name="_Toc456007648"/>
      <w:bookmarkStart w:id="23" w:name="_Toc456085588"/>
      <w:r w:rsidR="008B3316">
        <w:rPr>
          <w:rFonts w:ascii="Times New Roman" w:eastAsia="Times New Roman" w:hAnsi="Times New Roman" w:cs="Times New Roman"/>
          <w:spacing w:val="-2"/>
          <w:sz w:val="24"/>
          <w:szCs w:val="24"/>
          <w:lang w:eastAsia="ar-SA"/>
        </w:rPr>
        <w:t xml:space="preserve">, zgodnie </w:t>
      </w:r>
      <w:r w:rsidR="008B3316" w:rsidRPr="007F2045">
        <w:rPr>
          <w:rFonts w:ascii="Times New Roman" w:eastAsia="Times New Roman" w:hAnsi="Times New Roman" w:cs="Times New Roman"/>
          <w:spacing w:val="-2"/>
          <w:sz w:val="24"/>
          <w:szCs w:val="24"/>
          <w:lang w:eastAsia="ar-SA"/>
        </w:rPr>
        <w:t xml:space="preserve">z rozdz. </w:t>
      </w:r>
      <w:r w:rsidR="007F2045" w:rsidRPr="007F2045">
        <w:rPr>
          <w:rFonts w:ascii="Times New Roman" w:eastAsia="Times New Roman" w:hAnsi="Times New Roman" w:cs="Times New Roman"/>
          <w:spacing w:val="-2"/>
          <w:sz w:val="24"/>
          <w:szCs w:val="24"/>
          <w:lang w:eastAsia="ar-SA"/>
        </w:rPr>
        <w:t xml:space="preserve">XI </w:t>
      </w:r>
      <w:r w:rsidR="008B3316" w:rsidRPr="007F2045">
        <w:rPr>
          <w:rFonts w:ascii="Times New Roman" w:eastAsia="Times New Roman" w:hAnsi="Times New Roman" w:cs="Times New Roman"/>
          <w:spacing w:val="-2"/>
          <w:sz w:val="24"/>
          <w:szCs w:val="24"/>
          <w:lang w:eastAsia="ar-SA"/>
        </w:rPr>
        <w:t>SIWZ</w:t>
      </w:r>
    </w:p>
    <w:p w14:paraId="2584E9FE" w14:textId="77777777" w:rsidR="00430216" w:rsidRPr="00430216" w:rsidRDefault="008B3316" w:rsidP="001A1414">
      <w:pPr>
        <w:pStyle w:val="Akapitzlist"/>
        <w:widowControl w:val="0"/>
        <w:numPr>
          <w:ilvl w:val="0"/>
          <w:numId w:val="20"/>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4"/>
          <w:sz w:val="24"/>
          <w:szCs w:val="24"/>
        </w:rPr>
        <w:t>spełniają określone przez Zamawiającego warunki udziału w postępowaniu.</w:t>
      </w:r>
    </w:p>
    <w:p w14:paraId="275D2C94" w14:textId="77777777" w:rsidR="00430216" w:rsidRDefault="00430216" w:rsidP="00430216">
      <w:pPr>
        <w:widowControl w:val="0"/>
        <w:tabs>
          <w:tab w:val="left" w:pos="426"/>
        </w:tabs>
        <w:suppressAutoHyphens/>
        <w:spacing w:after="0" w:line="240" w:lineRule="auto"/>
        <w:jc w:val="both"/>
        <w:rPr>
          <w:rFonts w:ascii="Times New Roman" w:eastAsia="Times New Roman" w:hAnsi="Times New Roman" w:cs="Times New Roman"/>
          <w:spacing w:val="-4"/>
          <w:sz w:val="24"/>
          <w:szCs w:val="24"/>
        </w:rPr>
      </w:pPr>
    </w:p>
    <w:p w14:paraId="7F3EE6E5" w14:textId="72AB0EA1" w:rsidR="008B3316" w:rsidRPr="00430216" w:rsidRDefault="008B3316" w:rsidP="00430216">
      <w:pPr>
        <w:widowControl w:val="0"/>
        <w:tabs>
          <w:tab w:val="left" w:pos="426"/>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Warunki udziału w postępowaniu, opis sposobu dokonywania oceny spełniania tych warunków</w:t>
      </w:r>
    </w:p>
    <w:p w14:paraId="2B2CEA69" w14:textId="751E2895" w:rsidR="008B3316" w:rsidRPr="00430216" w:rsidRDefault="008B3316" w:rsidP="001A1414">
      <w:pPr>
        <w:pStyle w:val="Akapitzlist"/>
        <w:widowControl w:val="0"/>
        <w:numPr>
          <w:ilvl w:val="0"/>
          <w:numId w:val="20"/>
        </w:numPr>
        <w:tabs>
          <w:tab w:val="left" w:pos="426"/>
        </w:tabs>
        <w:suppressAutoHyphens/>
        <w:spacing w:after="0" w:line="240" w:lineRule="auto"/>
        <w:ind w:left="426" w:hanging="426"/>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Wykonawcy ubiegający się o zamówienie publiczne muszą spełniać niżej wymienione warunki udziału w postępowaniu dotyczące:</w:t>
      </w:r>
    </w:p>
    <w:p w14:paraId="75298480" w14:textId="6642E981" w:rsidR="008B3316" w:rsidRDefault="00430216" w:rsidP="001A1414">
      <w:pPr>
        <w:pStyle w:val="Akapitzlist"/>
        <w:widowControl w:val="0"/>
        <w:numPr>
          <w:ilvl w:val="0"/>
          <w:numId w:val="21"/>
        </w:numPr>
        <w:tabs>
          <w:tab w:val="left" w:pos="709"/>
        </w:tabs>
        <w:suppressAutoHyphens/>
        <w:spacing w:after="0" w:line="240" w:lineRule="auto"/>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zdolności do występowania w obrocie gospodarczym: </w:t>
      </w:r>
      <w:r>
        <w:rPr>
          <w:rFonts w:ascii="Times New Roman" w:eastAsia="Times New Roman" w:hAnsi="Times New Roman" w:cs="Times New Roman"/>
          <w:spacing w:val="-4"/>
          <w:sz w:val="24"/>
          <w:szCs w:val="24"/>
        </w:rPr>
        <w:t>Zamawiający nie stawia w tym zakresie warunku</w:t>
      </w:r>
    </w:p>
    <w:p w14:paraId="77C201A1" w14:textId="77777777" w:rsidR="00430216" w:rsidRPr="00430216" w:rsidRDefault="00430216" w:rsidP="001A1414">
      <w:pPr>
        <w:pStyle w:val="Akapitzlist"/>
        <w:numPr>
          <w:ilvl w:val="0"/>
          <w:numId w:val="21"/>
        </w:numPr>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uprawnień do prowadzenia określonej działalności gospodarczej lub zawodowej, o ile wynika to z odrębnych przepisów: </w:t>
      </w:r>
      <w:bookmarkStart w:id="24" w:name="_Hlk160465951"/>
      <w:r w:rsidRPr="00430216">
        <w:rPr>
          <w:rFonts w:ascii="Times New Roman" w:eastAsia="Times New Roman" w:hAnsi="Times New Roman" w:cs="Times New Roman"/>
          <w:spacing w:val="-4"/>
          <w:sz w:val="24"/>
          <w:szCs w:val="24"/>
        </w:rPr>
        <w:t>Zamawiający nie stawia w tym zakresie warunku</w:t>
      </w:r>
      <w:bookmarkEnd w:id="24"/>
    </w:p>
    <w:p w14:paraId="37168B62" w14:textId="3DB193C8" w:rsidR="002D70C5" w:rsidRPr="00C404C3" w:rsidRDefault="00430216" w:rsidP="001A1414">
      <w:pPr>
        <w:pStyle w:val="Akapitzlist"/>
        <w:numPr>
          <w:ilvl w:val="0"/>
          <w:numId w:val="21"/>
        </w:numPr>
        <w:jc w:val="both"/>
        <w:rPr>
          <w:rFonts w:ascii="Times New Roman" w:eastAsia="Times New Roman" w:hAnsi="Times New Roman" w:cs="Times New Roman"/>
          <w:spacing w:val="-4"/>
          <w:sz w:val="24"/>
          <w:szCs w:val="24"/>
        </w:rPr>
      </w:pPr>
      <w:r w:rsidRPr="00C404C3">
        <w:rPr>
          <w:rFonts w:ascii="Times New Roman" w:eastAsia="Times New Roman" w:hAnsi="Times New Roman" w:cs="Times New Roman"/>
          <w:spacing w:val="-4"/>
          <w:sz w:val="24"/>
          <w:szCs w:val="24"/>
        </w:rPr>
        <w:t xml:space="preserve"> </w:t>
      </w:r>
      <w:r w:rsidR="008B3316" w:rsidRPr="00C404C3">
        <w:rPr>
          <w:rFonts w:ascii="Times New Roman" w:eastAsia="Times New Roman" w:hAnsi="Times New Roman" w:cs="Times New Roman"/>
          <w:spacing w:val="-4"/>
          <w:sz w:val="24"/>
          <w:szCs w:val="24"/>
        </w:rPr>
        <w:t xml:space="preserve">sytuacji ekonomicznej lub finansowej:  </w:t>
      </w:r>
      <w:r w:rsidR="00897EA1" w:rsidRPr="00897EA1">
        <w:rPr>
          <w:rFonts w:ascii="Times New Roman" w:eastAsia="Times New Roman" w:hAnsi="Times New Roman" w:cs="Times New Roman"/>
          <w:spacing w:val="-4"/>
          <w:sz w:val="24"/>
          <w:szCs w:val="24"/>
        </w:rPr>
        <w:t>Zamawiający nie stawia w tym zakresie warunku</w:t>
      </w:r>
    </w:p>
    <w:p w14:paraId="7372E724" w14:textId="60927734" w:rsidR="00A13359" w:rsidRPr="00430216" w:rsidRDefault="008B3316" w:rsidP="001A1414">
      <w:pPr>
        <w:pStyle w:val="Akapitzlist"/>
        <w:widowControl w:val="0"/>
        <w:numPr>
          <w:ilvl w:val="0"/>
          <w:numId w:val="21"/>
        </w:numPr>
        <w:tabs>
          <w:tab w:val="left" w:pos="709"/>
        </w:tabs>
        <w:suppressAutoHyphens/>
        <w:spacing w:after="0" w:line="240" w:lineRule="auto"/>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zdolności technicznej lub zawodowej:</w:t>
      </w:r>
      <w:r w:rsidR="00430216">
        <w:rPr>
          <w:rFonts w:ascii="Times New Roman" w:eastAsia="Times New Roman" w:hAnsi="Times New Roman" w:cs="Times New Roman"/>
          <w:spacing w:val="-4"/>
          <w:sz w:val="24"/>
          <w:szCs w:val="24"/>
        </w:rPr>
        <w:t xml:space="preserve"> </w:t>
      </w:r>
      <w:r w:rsidR="002017B8">
        <w:rPr>
          <w:rFonts w:ascii="Times New Roman" w:eastAsia="Times New Roman" w:hAnsi="Times New Roman" w:cs="Times New Roman"/>
          <w:spacing w:val="-4"/>
          <w:sz w:val="24"/>
          <w:szCs w:val="24"/>
        </w:rPr>
        <w:t>Zamawiający nie stawia w tym zakresie warunku</w:t>
      </w:r>
    </w:p>
    <w:p w14:paraId="5B610BF5" w14:textId="77777777" w:rsidR="002017B8" w:rsidRDefault="002017B8" w:rsidP="002017B8">
      <w:pPr>
        <w:widowControl w:val="0"/>
        <w:tabs>
          <w:tab w:val="left" w:pos="567"/>
        </w:tabs>
        <w:suppressAutoHyphens/>
        <w:spacing w:after="0" w:line="240" w:lineRule="auto"/>
        <w:ind w:left="284"/>
        <w:jc w:val="both"/>
        <w:rPr>
          <w:rFonts w:ascii="Times New Roman" w:eastAsia="Times New Roman" w:hAnsi="Times New Roman" w:cs="Times New Roman"/>
          <w:spacing w:val="-4"/>
          <w:sz w:val="24"/>
          <w:szCs w:val="24"/>
        </w:rPr>
      </w:pPr>
    </w:p>
    <w:p w14:paraId="4C8709F1" w14:textId="715892BA" w:rsidR="00A13359" w:rsidRPr="002017B8" w:rsidRDefault="00A13359" w:rsidP="002017B8">
      <w:pPr>
        <w:widowControl w:val="0"/>
        <w:tabs>
          <w:tab w:val="left" w:pos="567"/>
        </w:tabs>
        <w:suppressAutoHyphens/>
        <w:spacing w:after="0" w:line="240" w:lineRule="auto"/>
        <w:ind w:left="284"/>
        <w:jc w:val="both"/>
        <w:rPr>
          <w:rFonts w:ascii="Times New Roman" w:eastAsia="Times New Roman" w:hAnsi="Times New Roman" w:cs="Times New Roman"/>
          <w:spacing w:val="-4"/>
          <w:sz w:val="24"/>
          <w:szCs w:val="24"/>
        </w:rPr>
      </w:pPr>
      <w:r w:rsidRPr="002017B8">
        <w:rPr>
          <w:rFonts w:ascii="Times New Roman" w:eastAsia="Times New Roman" w:hAnsi="Times New Roman" w:cs="Times New Roman"/>
          <w:spacing w:val="-4"/>
          <w:sz w:val="24"/>
          <w:szCs w:val="24"/>
        </w:rPr>
        <w:t>Zamawiający, w stosunku do Wykonawców wspólnie ubiegających się o udzielenie zamówienia, w odniesieniu do warunku dotyczącego zdolności technicznej lub zawodowej dopuszcza  łączne spełnianie warunków przez Wykonawców</w:t>
      </w:r>
      <w:r w:rsidR="002017B8">
        <w:rPr>
          <w:rFonts w:ascii="Times New Roman" w:eastAsia="Times New Roman" w:hAnsi="Times New Roman" w:cs="Times New Roman"/>
          <w:spacing w:val="-4"/>
          <w:sz w:val="24"/>
          <w:szCs w:val="24"/>
        </w:rPr>
        <w:t>.</w:t>
      </w:r>
    </w:p>
    <w:p w14:paraId="0319E5BE" w14:textId="77777777" w:rsidR="00B3553C" w:rsidRPr="00B3553C" w:rsidRDefault="008B3316" w:rsidP="001A1414">
      <w:pPr>
        <w:pStyle w:val="Akapitzlist"/>
        <w:widowControl w:val="0"/>
        <w:numPr>
          <w:ilvl w:val="0"/>
          <w:numId w:val="21"/>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5F56E6F" w14:textId="226E78B8" w:rsidR="00D861B9" w:rsidRPr="00B7028D" w:rsidRDefault="00D861B9" w:rsidP="001A1414">
      <w:pPr>
        <w:pStyle w:val="Akapitzlist"/>
        <w:widowControl w:val="0"/>
        <w:numPr>
          <w:ilvl w:val="0"/>
          <w:numId w:val="21"/>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B7028D">
        <w:rPr>
          <w:rFonts w:ascii="Times New Roman" w:eastAsia="Times New Roman" w:hAnsi="Times New Roman" w:cs="Times New Roman"/>
          <w:spacing w:val="-4"/>
          <w:sz w:val="24"/>
          <w:szCs w:val="24"/>
        </w:rPr>
        <w:t xml:space="preserve">Zgodnie z art. 118 </w:t>
      </w:r>
      <w:r w:rsidR="00B234A1" w:rsidRPr="00B7028D">
        <w:rPr>
          <w:rFonts w:ascii="Times New Roman" w:eastAsia="Times New Roman" w:hAnsi="Times New Roman" w:cs="Times New Roman"/>
          <w:spacing w:val="-4"/>
          <w:sz w:val="24"/>
          <w:szCs w:val="24"/>
        </w:rPr>
        <w:t>pzp</w:t>
      </w:r>
      <w:r w:rsidRPr="00B7028D">
        <w:rPr>
          <w:rFonts w:ascii="Times New Roman" w:eastAsia="Times New Roman" w:hAnsi="Times New Roman" w:cs="Times New Roman"/>
          <w:spacing w:val="-4"/>
          <w:sz w:val="24"/>
          <w:szCs w:val="24"/>
        </w:rPr>
        <w:t>, wykonawca może w celu potwierdzenia spełniania warunków udziału w postępowaniu, polegać na zdolnościach technicznych lub zawodowych lub sytuacji finansowej lub ekonomicznej podmiotów</w:t>
      </w:r>
      <w:r w:rsidRPr="00B7028D">
        <w:rPr>
          <w:rFonts w:ascii="Times New Roman" w:eastAsia="Times New Roman" w:hAnsi="Times New Roman" w:cs="Times New Roman"/>
          <w:spacing w:val="-4"/>
          <w:sz w:val="24"/>
          <w:szCs w:val="24"/>
          <w:lang w:eastAsia="pl-PL"/>
        </w:rPr>
        <w:t xml:space="preserve"> </w:t>
      </w:r>
      <w:r w:rsidRPr="00B7028D">
        <w:rPr>
          <w:rFonts w:ascii="Times New Roman" w:eastAsia="Times New Roman" w:hAnsi="Times New Roman" w:cs="Times New Roman"/>
          <w:spacing w:val="-4"/>
          <w:sz w:val="24"/>
          <w:szCs w:val="24"/>
        </w:rPr>
        <w:t xml:space="preserve">udostępniających zasoby, niezależnie od charakteru prawnego łączących go z nimi stosunków prawnych. </w:t>
      </w:r>
    </w:p>
    <w:p w14:paraId="539A4FEC" w14:textId="3017A6FD" w:rsidR="00D861B9" w:rsidRPr="00D861B9" w:rsidRDefault="00D861B9" w:rsidP="00D861B9">
      <w:pPr>
        <w:pStyle w:val="Nagwek1"/>
        <w:rPr>
          <w:rFonts w:eastAsia="Times New Roman"/>
        </w:rPr>
      </w:pPr>
      <w:bookmarkStart w:id="25" w:name="_Toc66443291"/>
      <w:bookmarkStart w:id="26" w:name="_Toc68987415"/>
      <w:r>
        <w:rPr>
          <w:rFonts w:eastAsia="Times New Roman"/>
        </w:rPr>
        <w:lastRenderedPageBreak/>
        <w:t>XI</w:t>
      </w:r>
      <w:r w:rsidR="00686734">
        <w:rPr>
          <w:rFonts w:eastAsia="Times New Roman"/>
        </w:rPr>
        <w:t>I</w:t>
      </w:r>
      <w:r w:rsidR="0007637C">
        <w:rPr>
          <w:rFonts w:eastAsia="Times New Roman"/>
        </w:rPr>
        <w:t>I</w:t>
      </w:r>
      <w:r>
        <w:rPr>
          <w:rFonts w:eastAsia="Times New Roman"/>
        </w:rPr>
        <w:t xml:space="preserve">. </w:t>
      </w:r>
      <w:r w:rsidRPr="00D861B9">
        <w:rPr>
          <w:rFonts w:eastAsia="Times New Roman"/>
        </w:rPr>
        <w:t>Podwykonawstwo.</w:t>
      </w:r>
      <w:bookmarkEnd w:id="25"/>
      <w:bookmarkEnd w:id="26"/>
    </w:p>
    <w:p w14:paraId="339EC81B" w14:textId="77777777" w:rsidR="004C7061" w:rsidRDefault="004C7061" w:rsidP="00B234A1">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p>
    <w:p w14:paraId="16F7D0BC" w14:textId="77777777" w:rsidR="004C7061" w:rsidRPr="004C7061" w:rsidRDefault="004C7061">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4C7061">
        <w:rPr>
          <w:rFonts w:ascii="Times New Roman" w:eastAsia="Times New Roman" w:hAnsi="Times New Roman" w:cs="Times New Roman"/>
          <w:spacing w:val="-2"/>
          <w:sz w:val="24"/>
          <w:szCs w:val="24"/>
        </w:rPr>
        <w:t>Zamawiający nie zastrzega obowiązku osobistego wykonania przez Wykonawcę kluczowych części Zamówienia.</w:t>
      </w:r>
    </w:p>
    <w:p w14:paraId="21541522" w14:textId="04DFC0E5" w:rsidR="00142476" w:rsidRPr="004C7061" w:rsidRDefault="00D861B9">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D861B9">
        <w:rPr>
          <w:rFonts w:ascii="Times New Roman" w:eastAsia="Times New Roman" w:hAnsi="Times New Roman" w:cs="Times New Roman"/>
          <w:spacing w:val="-2"/>
          <w:sz w:val="24"/>
          <w:szCs w:val="24"/>
        </w:rPr>
        <w:t>Wykonawca może powierzyć wykonanie części zamówienia podwykonawcy.</w:t>
      </w:r>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pacing w:val="-2"/>
          <w:sz w:val="24"/>
          <w:szCs w:val="24"/>
        </w:rPr>
        <w:t xml:space="preserve">Zgodnie z art. 462 ust. 2 </w:t>
      </w:r>
      <w:r w:rsidR="00B234A1" w:rsidRPr="004C7061">
        <w:rPr>
          <w:rFonts w:ascii="Times New Roman" w:eastAsia="Times New Roman" w:hAnsi="Times New Roman" w:cs="Times New Roman"/>
          <w:spacing w:val="-2"/>
          <w:sz w:val="24"/>
          <w:szCs w:val="24"/>
        </w:rPr>
        <w:t>pzp</w:t>
      </w:r>
      <w:r w:rsidRPr="00D861B9">
        <w:rPr>
          <w:rFonts w:ascii="Times New Roman" w:eastAsia="Times New Roman" w:hAnsi="Times New Roman" w:cs="Times New Roman"/>
          <w:spacing w:val="-2"/>
          <w:sz w:val="24"/>
          <w:szCs w:val="24"/>
        </w:rPr>
        <w:t>., zamawiający żąda wskazania przez wykonawcę, w ofercie, części zamówienia, których wykonanie zamierza powierzyć podwykonawcom oraz podania nazw ewentualnych podwykonawców, jeżeli są już znani.</w:t>
      </w:r>
      <w:bookmarkEnd w:id="21"/>
      <w:bookmarkEnd w:id="22"/>
      <w:bookmarkEnd w:id="23"/>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z w:val="24"/>
          <w:szCs w:val="24"/>
          <w:lang w:eastAsia="ar-SA"/>
        </w:rPr>
        <w:t xml:space="preserve">Zgodnie z art. 462 ust. 5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 zamawiający może badać, czy nie zachodzą wobec podwykonawcy niebędącego podmiotem udostępniającym zasoby podstawy</w:t>
      </w:r>
      <w:r w:rsidR="00B234A1" w:rsidRPr="004C7061">
        <w:rPr>
          <w:rFonts w:ascii="Times New Roman" w:eastAsia="Times New Roman" w:hAnsi="Times New Roman" w:cs="Times New Roman"/>
          <w:sz w:val="24"/>
          <w:szCs w:val="24"/>
          <w:lang w:eastAsia="ar-SA"/>
        </w:rPr>
        <w:t xml:space="preserve"> </w:t>
      </w:r>
      <w:r w:rsidRPr="00D861B9">
        <w:rPr>
          <w:rFonts w:ascii="Times New Roman" w:eastAsia="Times New Roman" w:hAnsi="Times New Roman" w:cs="Times New Roman"/>
          <w:sz w:val="24"/>
          <w:szCs w:val="24"/>
          <w:lang w:eastAsia="ar-SA"/>
        </w:rPr>
        <w:t xml:space="preserve">wykluczenia, o których mowa w art. 108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 xml:space="preserve">. – zamawiający pozostawia sobie takie uprawnienie. Wykonawca na żądanie zamawiającego przedstawia oświadczenie, o którym mowa w art. 125 ust.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w:t>
      </w:r>
      <w:r w:rsidR="00B234A1" w:rsidRPr="004C7061">
        <w:rPr>
          <w:rFonts w:ascii="Times New Roman" w:eastAsia="Times New Roman" w:hAnsi="Times New Roman" w:cs="Times New Roman"/>
          <w:sz w:val="24"/>
          <w:szCs w:val="24"/>
          <w:lang w:eastAsia="ar-SA"/>
        </w:rPr>
        <w:t xml:space="preserve"> </w:t>
      </w:r>
      <w:r w:rsidRPr="004C7061">
        <w:rPr>
          <w:rFonts w:ascii="Times New Roman" w:eastAsia="Times New Roman" w:hAnsi="Times New Roman" w:cs="Times New Roman"/>
          <w:spacing w:val="-6"/>
          <w:sz w:val="24"/>
          <w:szCs w:val="24"/>
          <w:lang w:eastAsia="ar-SA"/>
        </w:rPr>
        <w:t>Jeżeli wobec podwykonawcy zachodzą podstawy wykluczenia, zamawiający żąda, aby</w:t>
      </w:r>
      <w:r w:rsidR="00B234A1" w:rsidRPr="004C7061">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pacing w:val="-6"/>
          <w:sz w:val="24"/>
          <w:szCs w:val="24"/>
          <w:lang w:eastAsia="ar-SA"/>
        </w:rPr>
        <w:t>wykonawca w terminie określonym przez zamawiającego zastąpił tego podwykonawcę innym podmiotem lub podmiotami albo wykazał, że samodzielnie spełnia warunki udziału w postępowaniu  pod rygorem niedopuszczenia podwykonawcy do realizacji części zamówienia .</w:t>
      </w:r>
      <w:r w:rsidRPr="004C7061" w:rsidDel="00ED387B">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z w:val="24"/>
          <w:szCs w:val="24"/>
          <w:lang w:eastAsia="ar-SA"/>
        </w:rPr>
        <w:t>Powierzenie wykonania części zamówienia podwykonawcom nie zwalnia wykonawcy z odpowiedzialności za należyte wykonanie tego zamówienia</w:t>
      </w:r>
    </w:p>
    <w:p w14:paraId="7C7A0097" w14:textId="19E8BEF1" w:rsidR="004F05C3" w:rsidRDefault="004F05C3" w:rsidP="004F05C3">
      <w:pPr>
        <w:pStyle w:val="Nagwek1"/>
      </w:pPr>
      <w:bookmarkStart w:id="27" w:name="_Toc68987416"/>
      <w:r w:rsidRPr="00731951">
        <w:t>XI</w:t>
      </w:r>
      <w:r w:rsidR="00686734" w:rsidRPr="00731951">
        <w:t>V</w:t>
      </w:r>
      <w:r w:rsidRPr="00731951">
        <w:t>. Podmiotowe i przedmiotowe środki dowodowe.</w:t>
      </w:r>
      <w:bookmarkEnd w:id="27"/>
    </w:p>
    <w:p w14:paraId="568210A7"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Wykonawca zobowiązany jest dołączyć do oferty oświadczenie, że:</w:t>
      </w:r>
      <w:r w:rsidR="00507737">
        <w:rPr>
          <w:rFonts w:ascii="Times New Roman" w:eastAsia="Times New Roman" w:hAnsi="Times New Roman" w:cs="Times New Roman"/>
          <w:bCs/>
          <w:sz w:val="24"/>
          <w:szCs w:val="24"/>
          <w:lang w:eastAsia="pl-PL"/>
        </w:rPr>
        <w:t xml:space="preserve"> </w:t>
      </w:r>
      <w:r w:rsidRPr="00507737">
        <w:rPr>
          <w:rFonts w:ascii="Times New Roman" w:eastAsia="Times New Roman" w:hAnsi="Times New Roman" w:cs="Times New Roman"/>
          <w:bCs/>
          <w:sz w:val="24"/>
          <w:szCs w:val="24"/>
          <w:lang w:eastAsia="pl-PL"/>
        </w:rPr>
        <w:t>nie podlega wykluczeniu z postępowania</w:t>
      </w:r>
      <w:r w:rsidR="00507737">
        <w:rPr>
          <w:rFonts w:ascii="Times New Roman" w:eastAsia="Times New Roman" w:hAnsi="Times New Roman" w:cs="Times New Roman"/>
          <w:bCs/>
          <w:sz w:val="24"/>
          <w:szCs w:val="24"/>
          <w:lang w:eastAsia="pl-PL"/>
        </w:rPr>
        <w:t xml:space="preserve"> oraz </w:t>
      </w:r>
      <w:r w:rsidRPr="00507737">
        <w:rPr>
          <w:rFonts w:ascii="Times New Roman" w:eastAsia="Times New Roman" w:hAnsi="Times New Roman" w:cs="Times New Roman"/>
          <w:bCs/>
          <w:sz w:val="24"/>
          <w:szCs w:val="24"/>
          <w:lang w:eastAsia="pl-PL"/>
        </w:rPr>
        <w:t>spełnia warunki udziału w postępowaniu;</w:t>
      </w:r>
      <w:r w:rsidR="00B3553C" w:rsidRPr="0050773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bCs/>
          <w:sz w:val="24"/>
          <w:szCs w:val="24"/>
          <w:lang w:eastAsia="pl-PL"/>
        </w:rPr>
        <w:t xml:space="preserve">w zakresie wskazanym </w:t>
      </w:r>
      <w:r w:rsidR="00B3553C" w:rsidRPr="00507737">
        <w:rPr>
          <w:rFonts w:ascii="Times New Roman" w:eastAsia="Times New Roman" w:hAnsi="Times New Roman" w:cs="Times New Roman"/>
          <w:bCs/>
          <w:sz w:val="24"/>
          <w:szCs w:val="24"/>
          <w:lang w:eastAsia="pl-PL"/>
        </w:rPr>
        <w:t>w SWZ</w:t>
      </w:r>
    </w:p>
    <w:p w14:paraId="590DC8A1"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Oświadczenie, o którym mowa w </w:t>
      </w:r>
      <w:r w:rsidR="00507737">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2940CAF9" w14:textId="460215DE" w:rsidR="00FA1614" w:rsidRP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Zamawiający wzywa Wykonawcę, którego oferta została najwyżej oceniona, do złożenia w wyznaczonym terminie, nie krótszym niż 5 dni od dnia wezwania, aktualnych na dzień złożenia podmiotowych środków dowodowych:</w:t>
      </w:r>
    </w:p>
    <w:p w14:paraId="35B76E67" w14:textId="77777777" w:rsidR="00FA1614" w:rsidRPr="00B3553C" w:rsidRDefault="00FA1614">
      <w:pPr>
        <w:numPr>
          <w:ilvl w:val="0"/>
          <w:numId w:val="17"/>
        </w:numPr>
        <w:spacing w:before="120" w:after="0" w:line="240" w:lineRule="auto"/>
        <w:ind w:left="709" w:hanging="283"/>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Cs/>
          <w:sz w:val="24"/>
          <w:szCs w:val="24"/>
          <w:lang w:eastAsia="pl-PL"/>
        </w:rPr>
        <w:t>W celu potwierdzenia braku podstaw wykluczenia Wykonawcy z udziału w postępowaniu:</w:t>
      </w:r>
    </w:p>
    <w:p w14:paraId="591324E2" w14:textId="708FD0D4" w:rsidR="00FA1614" w:rsidRPr="00B3553C" w:rsidRDefault="00FA1614">
      <w:pPr>
        <w:numPr>
          <w:ilvl w:val="0"/>
          <w:numId w:val="18"/>
        </w:numPr>
        <w:spacing w:before="120" w:after="0" w:line="240" w:lineRule="auto"/>
        <w:ind w:left="993" w:hanging="284"/>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
          <w:sz w:val="24"/>
          <w:szCs w:val="24"/>
          <w:lang w:eastAsia="pl-PL"/>
        </w:rPr>
        <w:t xml:space="preserve">Oświadczenia Wykonawcy, </w:t>
      </w:r>
      <w:r w:rsidRPr="00B3553C">
        <w:rPr>
          <w:rFonts w:ascii="Times New Roman" w:eastAsia="Times New Roman" w:hAnsi="Times New Roman" w:cs="Times New Roman"/>
          <w:bCs/>
          <w:sz w:val="24"/>
          <w:szCs w:val="24"/>
          <w:lang w:eastAsia="pl-PL"/>
        </w:rPr>
        <w:t xml:space="preserve">w zakresie art. 108 ust. 1 pkt 5 ustawy Pzp,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6518A7">
        <w:rPr>
          <w:rFonts w:ascii="Times New Roman" w:eastAsia="Times New Roman" w:hAnsi="Times New Roman" w:cs="Times New Roman"/>
          <w:bCs/>
          <w:sz w:val="24"/>
          <w:szCs w:val="24"/>
          <w:lang w:eastAsia="pl-PL"/>
        </w:rPr>
        <w:t xml:space="preserve">– według załącznika </w:t>
      </w:r>
      <w:r w:rsidR="000925CC" w:rsidRPr="006518A7">
        <w:rPr>
          <w:rFonts w:ascii="Times New Roman" w:eastAsia="Times New Roman" w:hAnsi="Times New Roman" w:cs="Times New Roman"/>
          <w:bCs/>
          <w:sz w:val="24"/>
          <w:szCs w:val="24"/>
          <w:lang w:eastAsia="pl-PL"/>
        </w:rPr>
        <w:t xml:space="preserve">nr </w:t>
      </w:r>
      <w:r w:rsidR="00D51FFE">
        <w:rPr>
          <w:rFonts w:ascii="Times New Roman" w:eastAsia="Times New Roman" w:hAnsi="Times New Roman" w:cs="Times New Roman"/>
          <w:bCs/>
          <w:sz w:val="24"/>
          <w:szCs w:val="24"/>
          <w:lang w:eastAsia="pl-PL"/>
        </w:rPr>
        <w:t>6</w:t>
      </w:r>
      <w:r w:rsidR="000925CC" w:rsidRPr="006518A7">
        <w:rPr>
          <w:rFonts w:ascii="Times New Roman" w:eastAsia="Times New Roman" w:hAnsi="Times New Roman" w:cs="Times New Roman"/>
          <w:bCs/>
          <w:sz w:val="24"/>
          <w:szCs w:val="24"/>
          <w:lang w:eastAsia="pl-PL"/>
        </w:rPr>
        <w:t xml:space="preserve"> </w:t>
      </w:r>
      <w:r w:rsidRPr="006518A7">
        <w:rPr>
          <w:rFonts w:ascii="Times New Roman" w:eastAsia="Times New Roman" w:hAnsi="Times New Roman" w:cs="Times New Roman"/>
          <w:bCs/>
          <w:sz w:val="24"/>
          <w:szCs w:val="24"/>
          <w:lang w:eastAsia="pl-PL"/>
        </w:rPr>
        <w:t>do SWZ;</w:t>
      </w:r>
    </w:p>
    <w:p w14:paraId="4E7AC62C" w14:textId="77777777" w:rsidR="00FA1614" w:rsidRPr="00B3553C" w:rsidRDefault="00FA1614">
      <w:pPr>
        <w:numPr>
          <w:ilvl w:val="0"/>
          <w:numId w:val="18"/>
        </w:numPr>
        <w:spacing w:before="120" w:after="0" w:line="240" w:lineRule="auto"/>
        <w:ind w:left="993"/>
        <w:jc w:val="both"/>
        <w:rPr>
          <w:rFonts w:ascii="Times New Roman" w:eastAsia="Times New Roman" w:hAnsi="Times New Roman" w:cs="Times New Roman"/>
          <w:bCs/>
          <w:sz w:val="24"/>
          <w:szCs w:val="24"/>
          <w:lang w:eastAsia="pl-PL"/>
        </w:rPr>
      </w:pPr>
      <w:r w:rsidRPr="006E25E2">
        <w:rPr>
          <w:rFonts w:ascii="Times New Roman" w:eastAsia="Times New Roman" w:hAnsi="Times New Roman" w:cs="Times New Roman"/>
          <w:b/>
          <w:sz w:val="24"/>
          <w:szCs w:val="24"/>
          <w:lang w:eastAsia="pl-PL"/>
        </w:rPr>
        <w:t>Odpisu lub informacji z Krajowego Rejestru Sądowego lub z Centralnej Ewidencji i Informacji o Działalności Gospodarczej</w:t>
      </w:r>
      <w:r w:rsidRPr="006E25E2">
        <w:rPr>
          <w:rFonts w:ascii="Times New Roman" w:eastAsia="Times New Roman" w:hAnsi="Times New Roman" w:cs="Times New Roman"/>
          <w:bCs/>
          <w:sz w:val="24"/>
          <w:szCs w:val="24"/>
          <w:lang w:eastAsia="pl-PL"/>
        </w:rPr>
        <w:t>, w zakresie art. 109 ust. 1 pkt 4 ustawy Pzp, sporządzonych nie wcześniej niż 3 miesiące przed jej</w:t>
      </w:r>
      <w:r w:rsidRPr="00B3553C">
        <w:rPr>
          <w:rFonts w:ascii="Times New Roman" w:eastAsia="Times New Roman" w:hAnsi="Times New Roman" w:cs="Times New Roman"/>
          <w:bCs/>
          <w:sz w:val="24"/>
          <w:szCs w:val="24"/>
          <w:lang w:eastAsia="pl-PL"/>
        </w:rPr>
        <w:t xml:space="preserve"> złożeniem, jeżeli odrębne przepisy wymagają wpisu do rejestru lub ewidencji;</w:t>
      </w:r>
    </w:p>
    <w:p w14:paraId="3358D4C1"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w:t>
      </w:r>
      <w:r w:rsidRPr="00507737">
        <w:rPr>
          <w:rFonts w:ascii="Times New Roman" w:eastAsia="Times New Roman" w:hAnsi="Times New Roman" w:cs="Times New Roman"/>
          <w:bCs/>
          <w:sz w:val="24"/>
          <w:szCs w:val="24"/>
          <w:lang w:eastAsia="pl-PL"/>
        </w:rPr>
        <w:lastRenderedPageBreak/>
        <w:t>czasie wezwać Wykonawcę lub Wykonawców do złożenia wszystkich lub niektórych podmiotowych środków dowodowych aktualnych na dzień ich złożenia.</w:t>
      </w:r>
    </w:p>
    <w:p w14:paraId="41942E6B" w14:textId="77777777" w:rsid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Jeżeli wykonawca ma siedzibę lub miejsce zamieszkania poza granicami Rzeczypospolitej Polskiej, zamiast odpisu albo informacji z Krajowego Rejestru Sądowego lub z Centralnej Ewidencji i Informacji o Działalności Gospodarczej, o których mowa w </w:t>
      </w:r>
      <w:r w:rsidR="00024ADD">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3. ppkt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1E9C3D7F" w14:textId="77777777" w:rsidR="006612A0" w:rsidRPr="006612A0" w:rsidRDefault="006612A0" w:rsidP="006612A0">
      <w:pPr>
        <w:pStyle w:val="Akapitzlist"/>
        <w:numPr>
          <w:ilvl w:val="3"/>
          <w:numId w:val="16"/>
        </w:numPr>
        <w:ind w:left="426" w:hanging="426"/>
        <w:jc w:val="both"/>
        <w:rPr>
          <w:rFonts w:ascii="Times New Roman" w:eastAsia="Times New Roman" w:hAnsi="Times New Roman" w:cs="Times New Roman"/>
          <w:sz w:val="24"/>
          <w:szCs w:val="24"/>
          <w:lang w:eastAsia="pl-PL"/>
        </w:rPr>
      </w:pPr>
      <w:r w:rsidRPr="006612A0">
        <w:rPr>
          <w:rFonts w:ascii="Times New Roman" w:eastAsia="Times New Roman" w:hAnsi="Times New Roman" w:cs="Times New Roman"/>
          <w:sz w:val="24"/>
          <w:szCs w:val="24"/>
          <w:lang w:eastAsia="pl-PL"/>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5</w:t>
      </w:r>
    </w:p>
    <w:p w14:paraId="6F63D1DE" w14:textId="77777777" w:rsidR="00024ADD" w:rsidRP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1EBC8504" w14:textId="77777777" w:rsidR="00024ADD" w:rsidRP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 xml:space="preserve">W zakresie nieuregulowanym ustawą Pzp lub niniejszą SWZ do oświadczeń i dokumentów składanych przez Wykonawcę w postępowaniu, zastosowanie mają przepisy Rozporządzenia Ministra Rozwoju, Pracy i Technologii z dnia 23 grudnia 2020 r. </w:t>
      </w:r>
      <w:r w:rsidRPr="00024ADD">
        <w:rPr>
          <w:rFonts w:ascii="Times New Roman" w:eastAsia="Times New Roman" w:hAnsi="Times New Roman" w:cs="Times New Roman"/>
          <w:i/>
          <w:iCs/>
          <w:sz w:val="24"/>
          <w:szCs w:val="24"/>
          <w:lang w:eastAsia="pl-PL"/>
        </w:rPr>
        <w:t>w sprawie podmiotowych środków dowodowych oraz innych dokumentów lub oświadczeń, jakich może żądać zamawiający od wykonawcy</w:t>
      </w:r>
      <w:r w:rsidRPr="00024ADD">
        <w:rPr>
          <w:rFonts w:ascii="Times New Roman" w:eastAsia="Times New Roman" w:hAnsi="Times New Roman" w:cs="Times New Roman"/>
          <w:sz w:val="24"/>
          <w:szCs w:val="24"/>
          <w:lang w:eastAsia="pl-PL"/>
        </w:rPr>
        <w:t xml:space="preserve"> (Dz. U. poz. 2415) oraz przepisy Rozporządzenia Prezesa Rady Ministrów z dnia 30 grudnia 2020 r. </w:t>
      </w:r>
      <w:r w:rsidRPr="00024ADD">
        <w:rPr>
          <w:rFonts w:ascii="Times New Roman" w:eastAsia="Times New Roman" w:hAnsi="Times New Roman" w:cs="Times New Roman"/>
          <w:i/>
          <w:iCs/>
          <w:sz w:val="24"/>
          <w:szCs w:val="24"/>
          <w:lang w:eastAsia="pl-PL"/>
        </w:rPr>
        <w:t>w sprawie sposobu sporządzania i przekazywania informacji oraz wymagań technicznych dla dokumentów elektronicznych oraz środków komunikacji elektronicznej w postępowaniu o udzielenie zamówienia publicznego lub konkursie</w:t>
      </w:r>
      <w:r w:rsidRPr="00024ADD">
        <w:rPr>
          <w:rFonts w:ascii="Times New Roman" w:eastAsia="Times New Roman" w:hAnsi="Times New Roman" w:cs="Times New Roman"/>
          <w:sz w:val="24"/>
          <w:szCs w:val="24"/>
          <w:lang w:eastAsia="pl-PL"/>
        </w:rPr>
        <w:t xml:space="preserve"> (Dz. U. poz. 2452).</w:t>
      </w:r>
    </w:p>
    <w:p w14:paraId="120B932D" w14:textId="158D7375" w:rsidR="00C526F5" w:rsidRPr="00C526F5" w:rsidRDefault="006E3843" w:rsidP="00C526F5">
      <w:pPr>
        <w:pStyle w:val="Akapitzlist"/>
        <w:numPr>
          <w:ilvl w:val="3"/>
          <w:numId w:val="16"/>
        </w:numPr>
        <w:spacing w:before="120" w:after="0" w:line="240" w:lineRule="auto"/>
        <w:ind w:left="426" w:hanging="426"/>
        <w:jc w:val="both"/>
        <w:rPr>
          <w:rFonts w:ascii="Times New Roman" w:eastAsia="Times New Roman" w:hAnsi="Times New Roman" w:cs="Times New Roman"/>
          <w:b/>
          <w:sz w:val="24"/>
          <w:szCs w:val="24"/>
          <w:u w:val="single"/>
          <w:lang w:eastAsia="pl-PL"/>
        </w:rPr>
      </w:pPr>
      <w:r w:rsidRPr="00A10C24">
        <w:rPr>
          <w:rFonts w:ascii="Times New Roman" w:eastAsia="Times New Roman" w:hAnsi="Times New Roman" w:cs="Times New Roman"/>
          <w:b/>
          <w:sz w:val="24"/>
          <w:szCs w:val="24"/>
          <w:u w:val="single"/>
          <w:lang w:eastAsia="pl-PL"/>
        </w:rPr>
        <w:t>Przedmiotowe środki dowodowe</w:t>
      </w:r>
      <w:r w:rsidR="00C526F5">
        <w:rPr>
          <w:rFonts w:ascii="Times New Roman" w:eastAsia="Times New Roman" w:hAnsi="Times New Roman" w:cs="Times New Roman"/>
          <w:b/>
          <w:sz w:val="24"/>
          <w:szCs w:val="24"/>
          <w:u w:val="single"/>
          <w:lang w:eastAsia="pl-PL"/>
        </w:rPr>
        <w:t xml:space="preserve">: </w:t>
      </w:r>
      <w:r w:rsidR="002017B8">
        <w:rPr>
          <w:rFonts w:ascii="Times New Roman" w:eastAsia="Times New Roman" w:hAnsi="Times New Roman" w:cs="Times New Roman"/>
          <w:b/>
          <w:sz w:val="24"/>
          <w:szCs w:val="24"/>
          <w:u w:val="single"/>
          <w:lang w:eastAsia="pl-PL"/>
        </w:rPr>
        <w:t xml:space="preserve">wykaz oferowanego sprzętu </w:t>
      </w:r>
      <w:r w:rsidR="0067276C">
        <w:rPr>
          <w:rFonts w:ascii="Times New Roman" w:eastAsia="Times New Roman" w:hAnsi="Times New Roman" w:cs="Times New Roman"/>
          <w:b/>
          <w:sz w:val="24"/>
          <w:szCs w:val="24"/>
          <w:u w:val="single"/>
          <w:lang w:eastAsia="pl-PL"/>
        </w:rPr>
        <w:t xml:space="preserve">– wg </w:t>
      </w:r>
      <w:r w:rsidR="0067276C" w:rsidRPr="007E422A">
        <w:rPr>
          <w:rFonts w:ascii="Times New Roman" w:eastAsia="Times New Roman" w:hAnsi="Times New Roman" w:cs="Times New Roman"/>
          <w:b/>
          <w:sz w:val="24"/>
          <w:szCs w:val="24"/>
          <w:u w:val="single"/>
          <w:lang w:eastAsia="pl-PL"/>
        </w:rPr>
        <w:t xml:space="preserve">załącznika nr </w:t>
      </w:r>
      <w:r w:rsidR="007E422A" w:rsidRPr="007E422A">
        <w:rPr>
          <w:rFonts w:ascii="Times New Roman" w:eastAsia="Times New Roman" w:hAnsi="Times New Roman" w:cs="Times New Roman"/>
          <w:b/>
          <w:sz w:val="24"/>
          <w:szCs w:val="24"/>
          <w:u w:val="single"/>
          <w:lang w:eastAsia="pl-PL"/>
        </w:rPr>
        <w:t>6</w:t>
      </w:r>
      <w:r w:rsidR="0067276C" w:rsidRPr="007E422A">
        <w:rPr>
          <w:rFonts w:ascii="Times New Roman" w:eastAsia="Times New Roman" w:hAnsi="Times New Roman" w:cs="Times New Roman"/>
          <w:b/>
          <w:sz w:val="24"/>
          <w:szCs w:val="24"/>
          <w:u w:val="single"/>
          <w:lang w:eastAsia="pl-PL"/>
        </w:rPr>
        <w:t xml:space="preserve"> do</w:t>
      </w:r>
      <w:r w:rsidR="0067276C">
        <w:rPr>
          <w:rFonts w:ascii="Times New Roman" w:eastAsia="Times New Roman" w:hAnsi="Times New Roman" w:cs="Times New Roman"/>
          <w:b/>
          <w:sz w:val="24"/>
          <w:szCs w:val="24"/>
          <w:u w:val="single"/>
          <w:lang w:eastAsia="pl-PL"/>
        </w:rPr>
        <w:t xml:space="preserve"> SWZ wraz ze wskazanymi tamże dokumentami (wydruki testów dla procesorów itp.) Zamawiający przewiduje możliwość uzupełnienia wykazu, lecz jedynie w przypadku gdy został on złożony i zawiera błędy</w:t>
      </w:r>
      <w:r w:rsidR="007E422A">
        <w:rPr>
          <w:rFonts w:ascii="Times New Roman" w:eastAsia="Times New Roman" w:hAnsi="Times New Roman" w:cs="Times New Roman"/>
          <w:b/>
          <w:sz w:val="24"/>
          <w:szCs w:val="24"/>
          <w:u w:val="single"/>
          <w:lang w:eastAsia="pl-PL"/>
        </w:rPr>
        <w:t>, braki</w:t>
      </w:r>
      <w:r w:rsidR="0067276C">
        <w:rPr>
          <w:rFonts w:ascii="Times New Roman" w:eastAsia="Times New Roman" w:hAnsi="Times New Roman" w:cs="Times New Roman"/>
          <w:b/>
          <w:sz w:val="24"/>
          <w:szCs w:val="24"/>
          <w:u w:val="single"/>
          <w:lang w:eastAsia="pl-PL"/>
        </w:rPr>
        <w:t>. Zamawiający nie przewiduje uzupełnienia wykazu w przypadku gdy wykaz nie został złożony w ogóle lub nie zawiera on określenia (nazw, producenta, modeli) oferowanych produktów (jednego lub więcej).</w:t>
      </w:r>
    </w:p>
    <w:p w14:paraId="6C1DC940" w14:textId="1830E156" w:rsidR="00507737" w:rsidRPr="00024ADD" w:rsidRDefault="00507737">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lastRenderedPageBreak/>
        <w:t>Poleganie na zdolnościach podmiotów udostępniających zasoby oraz wykonawcy wspólnie ubiegający się o zamówienie (spółki cywilne, konsorcja itd.)</w:t>
      </w:r>
    </w:p>
    <w:p w14:paraId="5661E75B" w14:textId="7AA3D713" w:rsidR="00507737" w:rsidRDefault="00507737" w:rsidP="001A1414">
      <w:pPr>
        <w:pStyle w:val="Akapitzlist"/>
        <w:numPr>
          <w:ilvl w:val="0"/>
          <w:numId w:val="30"/>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4CBF36B1" w14:textId="49993E55" w:rsidR="00507737" w:rsidRDefault="00507737" w:rsidP="001A1414">
      <w:pPr>
        <w:pStyle w:val="Akapitzlist"/>
        <w:numPr>
          <w:ilvl w:val="0"/>
          <w:numId w:val="30"/>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który polega na zdolnościach lub sytuacji podmiotów udostępniających zasoby składa wraz z ofertą zobowiązanie</w:t>
      </w:r>
      <w:r w:rsidR="00EF4147">
        <w:rPr>
          <w:rFonts w:ascii="Times New Roman" w:eastAsia="Times New Roman" w:hAnsi="Times New Roman" w:cs="Times New Roman"/>
          <w:sz w:val="24"/>
          <w:szCs w:val="24"/>
          <w:lang w:eastAsia="pl-PL"/>
        </w:rPr>
        <w:t xml:space="preserve"> </w:t>
      </w:r>
      <w:r w:rsidR="00EF4147" w:rsidRPr="00CC07C9">
        <w:rPr>
          <w:rFonts w:ascii="Times New Roman" w:eastAsia="Times New Roman" w:hAnsi="Times New Roman" w:cs="Times New Roman"/>
          <w:sz w:val="24"/>
          <w:szCs w:val="24"/>
          <w:lang w:eastAsia="pl-PL"/>
        </w:rPr>
        <w:t xml:space="preserve">(wg wzoru z załącznika nr </w:t>
      </w:r>
      <w:r w:rsidR="00D51FFE">
        <w:rPr>
          <w:rFonts w:ascii="Times New Roman" w:eastAsia="Times New Roman" w:hAnsi="Times New Roman" w:cs="Times New Roman"/>
          <w:sz w:val="24"/>
          <w:szCs w:val="24"/>
          <w:lang w:eastAsia="pl-PL"/>
        </w:rPr>
        <w:t>5</w:t>
      </w:r>
      <w:r w:rsidR="00EF4147" w:rsidRPr="00CC07C9">
        <w:rPr>
          <w:rFonts w:ascii="Times New Roman" w:eastAsia="Times New Roman" w:hAnsi="Times New Roman" w:cs="Times New Roman"/>
          <w:sz w:val="24"/>
          <w:szCs w:val="24"/>
          <w:lang w:eastAsia="pl-PL"/>
        </w:rPr>
        <w:t xml:space="preserve"> do SIWZ)</w:t>
      </w:r>
      <w:r w:rsidR="00EF414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sz w:val="24"/>
          <w:szCs w:val="24"/>
          <w:lang w:eastAsia="pl-PL"/>
        </w:rPr>
        <w:t>tych podmiotów do oddania mu do dyspozycji niezbędnych zasobów na potrzeby realizacji zamówienia lub inny podmiotowy środek dowodowy potwierdzający, że Wykonawca realizując zamówienie, będzie dysponował niezbędnymi zasobami tych podmiotów.</w:t>
      </w:r>
    </w:p>
    <w:p w14:paraId="5982477B" w14:textId="086E7371" w:rsidR="00507737" w:rsidRPr="00507737" w:rsidRDefault="00507737" w:rsidP="001A1414">
      <w:pPr>
        <w:pStyle w:val="Akapitzlist"/>
        <w:numPr>
          <w:ilvl w:val="0"/>
          <w:numId w:val="30"/>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Zobowiązanie podmiotu udostępniającego zasoby, o którym mowa w pkt 2., potwierdza, że stosunek łączący Wykonawcę z podmiotami udostępniającymi zasoby gwarantuje rzeczywisty dostęp do tych zasobów oraz określa w szczególności:</w:t>
      </w:r>
    </w:p>
    <w:p w14:paraId="75FD0CA0" w14:textId="17D5D9E4" w:rsidR="00507737" w:rsidRPr="00507737" w:rsidRDefault="00507737" w:rsidP="001A1414">
      <w:pPr>
        <w:pStyle w:val="Akapitzlist"/>
        <w:numPr>
          <w:ilvl w:val="0"/>
          <w:numId w:val="31"/>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zakres dostępnych wykonawcy zasobów podmiotu udostępniającego zasoby;</w:t>
      </w:r>
    </w:p>
    <w:p w14:paraId="07DA5941" w14:textId="63AE7C82" w:rsidR="00507737" w:rsidRPr="00507737" w:rsidRDefault="00507737" w:rsidP="001A1414">
      <w:pPr>
        <w:pStyle w:val="Akapitzlist"/>
        <w:numPr>
          <w:ilvl w:val="0"/>
          <w:numId w:val="31"/>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5E9EC14B" w14:textId="24DE1F02" w:rsidR="00507737" w:rsidRPr="00507737" w:rsidRDefault="00507737" w:rsidP="001A1414">
      <w:pPr>
        <w:pStyle w:val="Akapitzlist"/>
        <w:numPr>
          <w:ilvl w:val="0"/>
          <w:numId w:val="31"/>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6A3A4F" w14:textId="18975775" w:rsidR="00507737" w:rsidRP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6C0ADDF3"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A22DF65"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6AE5B60"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7778196"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w przypadku polegania na zdolnościach lub sytuacji podmiotów udostępniających zasoby, przedstawia wraz z oświadczeniem, o którym mowa w art. 125 ust. 1 ustawy Pzp także oświadczenie podmiotu udostępniającego zasoby, potwierdzający brak podstaw wykluczenia tego podmiotu oraz odpowiednio spełnianie warunków udziału w postępowaniu, w zakresie, w jakim Wykonawca powołuje się na jego zasoby.</w:t>
      </w:r>
    </w:p>
    <w:p w14:paraId="7850A4FF"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 xml:space="preserve">Na wezwanie Zamawiającego Wykonawca, który polega na zdolnościach technicznych lub zawodowych lub sytuacji finansowej lub ekonomicznej podmiotów </w:t>
      </w:r>
      <w:r w:rsidRPr="00507737">
        <w:rPr>
          <w:rFonts w:ascii="Times New Roman" w:eastAsia="Times New Roman" w:hAnsi="Times New Roman" w:cs="Times New Roman"/>
          <w:sz w:val="24"/>
          <w:szCs w:val="24"/>
          <w:lang w:eastAsia="pl-PL"/>
        </w:rPr>
        <w:lastRenderedPageBreak/>
        <w:t>udostępniających zasoby na zasadach określonych w art. 118 ustawy Pzp, zobowiązany jest do przedstawienia podmiotowych środków dowodowych, o których mowa w pkt 8.3. ppkt 1 lit. b, dotyczących tych podmiotów, potwierdzających, że nie zachodzą wobec tych podmiotów podstawy wykluczenia z postępowania.</w:t>
      </w:r>
    </w:p>
    <w:p w14:paraId="0FBE0E94"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Pr>
          <w:rFonts w:ascii="Times New Roman" w:eastAsia="Times New Roman" w:hAnsi="Times New Roman" w:cs="Times New Roman"/>
          <w:sz w:val="24"/>
          <w:szCs w:val="24"/>
          <w:lang w:eastAsia="pl-PL"/>
        </w:rPr>
        <w:t>.</w:t>
      </w:r>
    </w:p>
    <w:p w14:paraId="3E1A7642"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Wykonawców wspólnie ubiegających się o udzielenie zamówienia, Oświadczenie, o którym mowa w art. 125 ust. 1 ustawy Pzp składa każdy z Wykonawców. Oświadczenia te potwierdzają brak podstaw wykluczenia oraz spełnianie warunków udziału w postępowaniu w zakresie, w jakim każdy z Wykonawców wykazuje spełnianie warunków udziału w postępowaniu.</w:t>
      </w:r>
    </w:p>
    <w:p w14:paraId="600EB621" w14:textId="77777777" w:rsid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3DFD1C9C" w14:textId="1AA8FD6B" w:rsidR="00507737" w:rsidRPr="00507737" w:rsidRDefault="00507737" w:rsidP="001A1414">
      <w:pPr>
        <w:pStyle w:val="Akapitzlist"/>
        <w:numPr>
          <w:ilvl w:val="0"/>
          <w:numId w:val="30"/>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wyboru oferty Wykonawców wspólnie ubiegających się o udzielenie zamówienia:</w:t>
      </w:r>
    </w:p>
    <w:p w14:paraId="323F66A9" w14:textId="77777777" w:rsidR="00507737" w:rsidRPr="00507737" w:rsidRDefault="00507737" w:rsidP="00507737">
      <w:pPr>
        <w:spacing w:before="120" w:after="0" w:line="240" w:lineRule="auto"/>
        <w:ind w:left="1276"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a)</w:t>
      </w:r>
      <w:r w:rsidRPr="00507737">
        <w:rPr>
          <w:rFonts w:ascii="Times New Roman" w:eastAsia="Times New Roman" w:hAnsi="Times New Roman" w:cs="Times New Roman"/>
          <w:sz w:val="24"/>
          <w:szCs w:val="24"/>
          <w:lang w:eastAsia="pl-PL"/>
        </w:rPr>
        <w:tab/>
        <w:t>Zamawiający, zgodnie z art. 59 ustawy Pzp, żąda kopii umowy regulującej współpracę tych Wykonawców przed zawarciem umowy,</w:t>
      </w:r>
    </w:p>
    <w:p w14:paraId="19D1BF79" w14:textId="45524101" w:rsidR="00507737" w:rsidRDefault="00507737" w:rsidP="00507737">
      <w:pPr>
        <w:spacing w:before="120" w:after="0" w:line="240" w:lineRule="auto"/>
        <w:ind w:left="1276" w:hanging="425"/>
        <w:jc w:val="both"/>
        <w:rPr>
          <w:rFonts w:ascii="Times New Roman" w:eastAsia="Times New Roman" w:hAnsi="Times New Roman" w:cs="Times New Roman"/>
          <w:sz w:val="24"/>
          <w:szCs w:val="24"/>
          <w:highlight w:val="yellow"/>
          <w:lang w:eastAsia="pl-PL"/>
        </w:rPr>
      </w:pPr>
      <w:r w:rsidRPr="00507737">
        <w:rPr>
          <w:rFonts w:ascii="Times New Roman" w:eastAsia="Times New Roman" w:hAnsi="Times New Roman" w:cs="Times New Roman"/>
          <w:sz w:val="24"/>
          <w:szCs w:val="24"/>
          <w:lang w:eastAsia="pl-PL"/>
        </w:rPr>
        <w:t>b)</w:t>
      </w:r>
      <w:r w:rsidRPr="00507737">
        <w:rPr>
          <w:rFonts w:ascii="Times New Roman" w:eastAsia="Times New Roman" w:hAnsi="Times New Roman" w:cs="Times New Roman"/>
          <w:sz w:val="24"/>
          <w:szCs w:val="24"/>
          <w:lang w:eastAsia="pl-PL"/>
        </w:rPr>
        <w:tab/>
        <w:t>Wykonawcy ponoszą solidarną odpowiedzialność za wykonanie umowy i wniesienie zabezpieczenia należytego wykonania umowy.</w:t>
      </w:r>
    </w:p>
    <w:p w14:paraId="26808E8E" w14:textId="10F1DEE6" w:rsidR="00C37841" w:rsidRPr="00B234A1" w:rsidRDefault="00C37841" w:rsidP="00B234A1">
      <w:pPr>
        <w:pStyle w:val="Nagwek1"/>
      </w:pPr>
      <w:bookmarkStart w:id="28" w:name="_Toc68987417"/>
      <w:r w:rsidRPr="00B234A1">
        <w:t>X</w:t>
      </w:r>
      <w:r w:rsidR="004F05C3">
        <w:t>V</w:t>
      </w:r>
      <w:r w:rsidRPr="00B234A1">
        <w:t>. Termin związania ofertą</w:t>
      </w:r>
      <w:bookmarkEnd w:id="28"/>
    </w:p>
    <w:p w14:paraId="0467F672" w14:textId="0C8690F0" w:rsidR="005F454C" w:rsidRPr="005F454C" w:rsidRDefault="00C37841">
      <w:pPr>
        <w:pStyle w:val="Akapitzlist"/>
        <w:numPr>
          <w:ilvl w:val="0"/>
          <w:numId w:val="1"/>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 xml:space="preserve">Wykonawca jest związany ofertą od dnia upływu terminu składania ofert do </w:t>
      </w:r>
      <w:r w:rsidRPr="008E0BBB">
        <w:rPr>
          <w:rFonts w:ascii="Times New Roman" w:hAnsi="Times New Roman" w:cs="Times New Roman"/>
          <w:sz w:val="24"/>
          <w:szCs w:val="24"/>
        </w:rPr>
        <w:t>dnia</w:t>
      </w:r>
      <w:r w:rsidR="00142476" w:rsidRPr="008E0BBB">
        <w:rPr>
          <w:rFonts w:ascii="Times New Roman" w:hAnsi="Times New Roman" w:cs="Times New Roman"/>
          <w:sz w:val="24"/>
          <w:szCs w:val="24"/>
        </w:rPr>
        <w:t xml:space="preserve"> </w:t>
      </w:r>
      <w:r w:rsidR="00FC36FA" w:rsidRPr="00F32127">
        <w:rPr>
          <w:rFonts w:ascii="Times New Roman" w:hAnsi="Times New Roman" w:cs="Times New Roman"/>
          <w:sz w:val="24"/>
          <w:szCs w:val="24"/>
        </w:rPr>
        <w:t>14</w:t>
      </w:r>
      <w:r w:rsidR="002A7836" w:rsidRPr="00F32127">
        <w:rPr>
          <w:rFonts w:ascii="Times New Roman" w:hAnsi="Times New Roman" w:cs="Times New Roman"/>
          <w:sz w:val="24"/>
          <w:szCs w:val="24"/>
        </w:rPr>
        <w:t>.</w:t>
      </w:r>
      <w:r w:rsidR="0067276C" w:rsidRPr="00F32127">
        <w:rPr>
          <w:rFonts w:ascii="Times New Roman" w:hAnsi="Times New Roman" w:cs="Times New Roman"/>
          <w:sz w:val="24"/>
          <w:szCs w:val="24"/>
        </w:rPr>
        <w:t>1</w:t>
      </w:r>
      <w:r w:rsidR="00FC36FA" w:rsidRPr="00F32127">
        <w:rPr>
          <w:rFonts w:ascii="Times New Roman" w:hAnsi="Times New Roman" w:cs="Times New Roman"/>
          <w:sz w:val="24"/>
          <w:szCs w:val="24"/>
        </w:rPr>
        <w:t>2</w:t>
      </w:r>
      <w:r w:rsidR="002A7836" w:rsidRPr="00F32127">
        <w:rPr>
          <w:rFonts w:ascii="Times New Roman" w:hAnsi="Times New Roman" w:cs="Times New Roman"/>
          <w:sz w:val="24"/>
          <w:szCs w:val="24"/>
        </w:rPr>
        <w:t>.</w:t>
      </w:r>
      <w:r w:rsidRPr="00F32127">
        <w:rPr>
          <w:rFonts w:ascii="Times New Roman" w:hAnsi="Times New Roman" w:cs="Times New Roman"/>
          <w:sz w:val="24"/>
          <w:szCs w:val="24"/>
        </w:rPr>
        <w:t>202</w:t>
      </w:r>
      <w:r w:rsidR="000A1710" w:rsidRPr="00F32127">
        <w:rPr>
          <w:rFonts w:ascii="Times New Roman" w:hAnsi="Times New Roman" w:cs="Times New Roman"/>
          <w:sz w:val="24"/>
          <w:szCs w:val="24"/>
        </w:rPr>
        <w:t>4</w:t>
      </w:r>
      <w:r w:rsidR="007E690A" w:rsidRPr="002A7836">
        <w:rPr>
          <w:rFonts w:ascii="Times New Roman" w:hAnsi="Times New Roman" w:cs="Times New Roman"/>
          <w:sz w:val="24"/>
          <w:szCs w:val="24"/>
        </w:rPr>
        <w:t xml:space="preserve"> </w:t>
      </w:r>
      <w:r w:rsidRPr="002A7836">
        <w:rPr>
          <w:rFonts w:ascii="Times New Roman" w:hAnsi="Times New Roman" w:cs="Times New Roman"/>
          <w:sz w:val="24"/>
          <w:szCs w:val="24"/>
        </w:rPr>
        <w:t>r.</w:t>
      </w:r>
      <w:r w:rsidR="005F454C">
        <w:rPr>
          <w:rFonts w:ascii="Times New Roman" w:hAnsi="Times New Roman" w:cs="Times New Roman"/>
          <w:sz w:val="24"/>
          <w:szCs w:val="24"/>
        </w:rPr>
        <w:t xml:space="preserve"> </w:t>
      </w:r>
      <w:r w:rsidR="005F454C" w:rsidRPr="005F454C">
        <w:rPr>
          <w:rFonts w:ascii="Times New Roman" w:hAnsi="Times New Roman" w:cs="Times New Roman"/>
          <w:sz w:val="24"/>
          <w:szCs w:val="24"/>
        </w:rPr>
        <w:t>Zamawiający wybiera najkorzystniejszą ofertę̨ w terminie związania ofertą określonym w SWZ.</w:t>
      </w:r>
    </w:p>
    <w:p w14:paraId="71FD1A22" w14:textId="0C14B5C1" w:rsidR="00C37841" w:rsidRDefault="00C37841">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t xml:space="preserve">W przypadku gdy </w:t>
      </w:r>
      <w:r w:rsidR="00142476" w:rsidRPr="00142476">
        <w:rPr>
          <w:rFonts w:ascii="Times New Roman" w:hAnsi="Times New Roman" w:cs="Times New Roman"/>
          <w:sz w:val="24"/>
          <w:szCs w:val="24"/>
        </w:rPr>
        <w:t>wybór</w:t>
      </w:r>
      <w:r w:rsidRPr="00142476">
        <w:rPr>
          <w:rFonts w:ascii="Times New Roman" w:hAnsi="Times New Roman" w:cs="Times New Roman"/>
          <w:sz w:val="24"/>
          <w:szCs w:val="24"/>
        </w:rPr>
        <w:t xml:space="preserve"> najkorzystniejszej oferty nie </w:t>
      </w:r>
      <w:r w:rsidR="00142476" w:rsidRPr="00142476">
        <w:rPr>
          <w:rFonts w:ascii="Times New Roman" w:hAnsi="Times New Roman" w:cs="Times New Roman"/>
          <w:sz w:val="24"/>
          <w:szCs w:val="24"/>
        </w:rPr>
        <w:t>nastąpi</w:t>
      </w:r>
      <w:r w:rsidRPr="00142476">
        <w:rPr>
          <w:rFonts w:ascii="Times New Roman" w:hAnsi="Times New Roman" w:cs="Times New Roman"/>
          <w:sz w:val="24"/>
          <w:szCs w:val="24"/>
        </w:rPr>
        <w:t xml:space="preserve"> przed upływem terminu </w:t>
      </w:r>
      <w:r w:rsidR="00142476" w:rsidRPr="00142476">
        <w:rPr>
          <w:rFonts w:ascii="Times New Roman" w:hAnsi="Times New Roman" w:cs="Times New Roman"/>
          <w:sz w:val="24"/>
          <w:szCs w:val="24"/>
        </w:rPr>
        <w:t>związania</w:t>
      </w:r>
      <w:r w:rsidRPr="00142476">
        <w:rPr>
          <w:rFonts w:ascii="Times New Roman" w:hAnsi="Times New Roman" w:cs="Times New Roman"/>
          <w:sz w:val="24"/>
          <w:szCs w:val="24"/>
        </w:rPr>
        <w:t xml:space="preserve"> ofert</w:t>
      </w:r>
      <w:r w:rsidR="00142476" w:rsidRPr="00142476">
        <w:rPr>
          <w:rFonts w:ascii="Times New Roman" w:hAnsi="Times New Roman" w:cs="Times New Roman"/>
          <w:sz w:val="24"/>
          <w:szCs w:val="24"/>
        </w:rPr>
        <w:t>ą</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określonego</w:t>
      </w:r>
      <w:r w:rsidRPr="00142476">
        <w:rPr>
          <w:rFonts w:ascii="Times New Roman" w:hAnsi="Times New Roman" w:cs="Times New Roman"/>
          <w:sz w:val="24"/>
          <w:szCs w:val="24"/>
        </w:rPr>
        <w:t xml:space="preserve"> w SWZ, </w:t>
      </w:r>
      <w:r w:rsidR="00142476" w:rsidRPr="00142476">
        <w:rPr>
          <w:rFonts w:ascii="Times New Roman" w:hAnsi="Times New Roman" w:cs="Times New Roman"/>
          <w:sz w:val="24"/>
          <w:szCs w:val="24"/>
        </w:rPr>
        <w:t>Zamawiający</w:t>
      </w:r>
      <w:r w:rsidRPr="00142476">
        <w:rPr>
          <w:rFonts w:ascii="Times New Roman" w:hAnsi="Times New Roman" w:cs="Times New Roman"/>
          <w:sz w:val="24"/>
          <w:szCs w:val="24"/>
        </w:rPr>
        <w:t xml:space="preserve"> przed upływem terminu</w:t>
      </w:r>
      <w:r w:rsidR="00142476" w:rsidRPr="00142476">
        <w:rPr>
          <w:rFonts w:ascii="Times New Roman" w:hAnsi="Times New Roman" w:cs="Times New Roman"/>
          <w:sz w:val="24"/>
          <w:szCs w:val="24"/>
        </w:rPr>
        <w:t xml:space="preserve"> związania</w:t>
      </w:r>
      <w:r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Pr="00142476">
        <w:rPr>
          <w:rFonts w:ascii="Times New Roman" w:hAnsi="Times New Roman" w:cs="Times New Roman"/>
          <w:sz w:val="24"/>
          <w:szCs w:val="24"/>
        </w:rPr>
        <w:t xml:space="preserve"> zwraca </w:t>
      </w:r>
      <w:r w:rsidR="00142476" w:rsidRPr="00142476">
        <w:rPr>
          <w:rFonts w:ascii="Times New Roman" w:hAnsi="Times New Roman" w:cs="Times New Roman"/>
          <w:sz w:val="24"/>
          <w:szCs w:val="24"/>
        </w:rPr>
        <w:t>się</w:t>
      </w:r>
      <w:r w:rsidRPr="00142476">
        <w:rPr>
          <w:rFonts w:ascii="Times New Roman" w:hAnsi="Times New Roman" w:cs="Times New Roman"/>
          <w:sz w:val="24"/>
          <w:szCs w:val="24"/>
        </w:rPr>
        <w:t xml:space="preserve"> jednokrotnie do </w:t>
      </w:r>
      <w:r w:rsidR="00142476" w:rsidRPr="00142476">
        <w:rPr>
          <w:rFonts w:ascii="Times New Roman" w:hAnsi="Times New Roman" w:cs="Times New Roman"/>
          <w:sz w:val="24"/>
          <w:szCs w:val="24"/>
        </w:rPr>
        <w:t>Wykonawców</w:t>
      </w:r>
      <w:r w:rsidRPr="00142476">
        <w:rPr>
          <w:rFonts w:ascii="Times New Roman" w:hAnsi="Times New Roman" w:cs="Times New Roman"/>
          <w:sz w:val="24"/>
          <w:szCs w:val="24"/>
        </w:rPr>
        <w:t xml:space="preserve"> o </w:t>
      </w:r>
      <w:r w:rsidR="00142476" w:rsidRPr="00142476">
        <w:rPr>
          <w:rFonts w:ascii="Times New Roman" w:hAnsi="Times New Roman" w:cs="Times New Roman"/>
          <w:sz w:val="24"/>
          <w:szCs w:val="24"/>
        </w:rPr>
        <w:t>wyrażenie</w:t>
      </w:r>
      <w:r w:rsidRPr="00142476">
        <w:rPr>
          <w:rFonts w:ascii="Times New Roman" w:hAnsi="Times New Roman" w:cs="Times New Roman"/>
          <w:sz w:val="24"/>
          <w:szCs w:val="24"/>
        </w:rPr>
        <w:t xml:space="preserve"> zgody na</w:t>
      </w:r>
      <w:r w:rsidR="00142476" w:rsidRPr="00142476">
        <w:rPr>
          <w:rFonts w:ascii="Times New Roman" w:hAnsi="Times New Roman" w:cs="Times New Roman"/>
          <w:sz w:val="24"/>
          <w:szCs w:val="24"/>
        </w:rPr>
        <w:t xml:space="preserve"> przedłużenie</w:t>
      </w:r>
      <w:r w:rsidRPr="00142476">
        <w:rPr>
          <w:rFonts w:ascii="Times New Roman" w:hAnsi="Times New Roman" w:cs="Times New Roman"/>
          <w:sz w:val="24"/>
          <w:szCs w:val="24"/>
        </w:rPr>
        <w:t xml:space="preserve"> tego terminu o wskazywany przez niego okres, nie </w:t>
      </w:r>
      <w:r w:rsidR="00142476" w:rsidRPr="00142476">
        <w:rPr>
          <w:rFonts w:ascii="Times New Roman" w:hAnsi="Times New Roman" w:cs="Times New Roman"/>
          <w:sz w:val="24"/>
          <w:szCs w:val="24"/>
        </w:rPr>
        <w:t>dłuższy</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niż</w:t>
      </w:r>
      <w:r w:rsidRPr="00142476">
        <w:rPr>
          <w:rFonts w:ascii="Times New Roman" w:hAnsi="Times New Roman" w:cs="Times New Roman"/>
          <w:sz w:val="24"/>
          <w:szCs w:val="24"/>
        </w:rPr>
        <w:t xml:space="preserve"> 30 dni.</w:t>
      </w:r>
      <w:r w:rsidR="00142476">
        <w:rPr>
          <w:rFonts w:ascii="Times New Roman" w:hAnsi="Times New Roman" w:cs="Times New Roman"/>
          <w:sz w:val="24"/>
          <w:szCs w:val="24"/>
        </w:rPr>
        <w:t xml:space="preserve"> </w:t>
      </w:r>
    </w:p>
    <w:p w14:paraId="634B9025" w14:textId="69917FF3" w:rsidR="005F454C" w:rsidRDefault="00142476">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t>Przedłużenie</w:t>
      </w:r>
      <w:r w:rsidR="00C37841" w:rsidRPr="00142476">
        <w:rPr>
          <w:rFonts w:ascii="Times New Roman" w:hAnsi="Times New Roman" w:cs="Times New Roman"/>
          <w:sz w:val="24"/>
          <w:szCs w:val="24"/>
        </w:rPr>
        <w:t xml:space="preserve"> 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00C37841" w:rsidRPr="00142476">
        <w:rPr>
          <w:rFonts w:ascii="Times New Roman" w:hAnsi="Times New Roman" w:cs="Times New Roman"/>
          <w:sz w:val="24"/>
          <w:szCs w:val="24"/>
        </w:rPr>
        <w:t xml:space="preserve">, o </w:t>
      </w:r>
      <w:r w:rsidRPr="00142476">
        <w:rPr>
          <w:rFonts w:ascii="Times New Roman" w:hAnsi="Times New Roman" w:cs="Times New Roman"/>
          <w:sz w:val="24"/>
          <w:szCs w:val="24"/>
        </w:rPr>
        <w:t>którym</w:t>
      </w:r>
      <w:r w:rsidR="00C37841" w:rsidRPr="00142476">
        <w:rPr>
          <w:rFonts w:ascii="Times New Roman" w:hAnsi="Times New Roman" w:cs="Times New Roman"/>
          <w:sz w:val="24"/>
          <w:szCs w:val="24"/>
        </w:rPr>
        <w:t xml:space="preserve"> mowa w ust. 2, wymaga </w:t>
      </w:r>
      <w:r w:rsidRPr="00142476">
        <w:rPr>
          <w:rFonts w:ascii="Times New Roman" w:hAnsi="Times New Roman" w:cs="Times New Roman"/>
          <w:sz w:val="24"/>
          <w:szCs w:val="24"/>
        </w:rPr>
        <w:t xml:space="preserve">złożenia </w:t>
      </w:r>
      <w:r w:rsidR="00C37841" w:rsidRPr="00142476">
        <w:rPr>
          <w:rFonts w:ascii="Times New Roman" w:hAnsi="Times New Roman" w:cs="Times New Roman"/>
          <w:sz w:val="24"/>
          <w:szCs w:val="24"/>
        </w:rPr>
        <w:t xml:space="preserve">przez </w:t>
      </w:r>
      <w:r w:rsidRPr="00142476">
        <w:rPr>
          <w:rFonts w:ascii="Times New Roman" w:hAnsi="Times New Roman" w:cs="Times New Roman"/>
          <w:sz w:val="24"/>
          <w:szCs w:val="24"/>
        </w:rPr>
        <w:t>Wykonawcę</w:t>
      </w:r>
      <w:r w:rsidR="00C37841" w:rsidRPr="00142476">
        <w:rPr>
          <w:rFonts w:ascii="Times New Roman" w:hAnsi="Times New Roman" w:cs="Times New Roman"/>
          <w:sz w:val="24"/>
          <w:szCs w:val="24"/>
        </w:rPr>
        <w:t xml:space="preserve"> pisemnego </w:t>
      </w:r>
      <w:r w:rsidRPr="00142476">
        <w:rPr>
          <w:rFonts w:ascii="Times New Roman" w:hAnsi="Times New Roman" w:cs="Times New Roman"/>
          <w:sz w:val="24"/>
          <w:szCs w:val="24"/>
        </w:rPr>
        <w:t>oświadczenia</w:t>
      </w:r>
      <w:r w:rsidR="00C37841" w:rsidRPr="00142476">
        <w:rPr>
          <w:rFonts w:ascii="Times New Roman" w:hAnsi="Times New Roman" w:cs="Times New Roman"/>
          <w:sz w:val="24"/>
          <w:szCs w:val="24"/>
        </w:rPr>
        <w:t xml:space="preserve"> o </w:t>
      </w:r>
      <w:r w:rsidRPr="00142476">
        <w:rPr>
          <w:rFonts w:ascii="Times New Roman" w:hAnsi="Times New Roman" w:cs="Times New Roman"/>
          <w:sz w:val="24"/>
          <w:szCs w:val="24"/>
        </w:rPr>
        <w:t>wyrażeniu</w:t>
      </w:r>
      <w:r w:rsidR="00C37841" w:rsidRPr="00142476">
        <w:rPr>
          <w:rFonts w:ascii="Times New Roman" w:hAnsi="Times New Roman" w:cs="Times New Roman"/>
          <w:sz w:val="24"/>
          <w:szCs w:val="24"/>
        </w:rPr>
        <w:t xml:space="preserve"> zgody na </w:t>
      </w:r>
      <w:r w:rsidRPr="00142476">
        <w:rPr>
          <w:rFonts w:ascii="Times New Roman" w:hAnsi="Times New Roman" w:cs="Times New Roman"/>
          <w:sz w:val="24"/>
          <w:szCs w:val="24"/>
        </w:rPr>
        <w:t xml:space="preserve">przedłużenie </w:t>
      </w:r>
      <w:r w:rsidR="00C37841" w:rsidRPr="00142476">
        <w:rPr>
          <w:rFonts w:ascii="Times New Roman" w:hAnsi="Times New Roman" w:cs="Times New Roman"/>
          <w:sz w:val="24"/>
          <w:szCs w:val="24"/>
        </w:rPr>
        <w:t xml:space="preserve">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00C37841" w:rsidRPr="00142476">
        <w:rPr>
          <w:rFonts w:ascii="Times New Roman" w:hAnsi="Times New Roman" w:cs="Times New Roman"/>
          <w:sz w:val="24"/>
          <w:szCs w:val="24"/>
        </w:rPr>
        <w:t>.</w:t>
      </w:r>
    </w:p>
    <w:p w14:paraId="6251098B" w14:textId="77777777" w:rsid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Jeżeli termin związania ofertą upłynie przed wyborem najkorzystniejszej oferty, Zamawiający wezwie Wykonawcę̨, którego oferta otrzymała najwyższą ocenę̨, do wyrażenia, w wyznaczonym przez Zamawiającego terminie, pisemnej zgody na wybór jego oferty.</w:t>
      </w:r>
    </w:p>
    <w:p w14:paraId="5CF25A4B" w14:textId="361811C1" w:rsidR="005F454C" w:rsidRP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 xml:space="preserve">W przypadku braku zgody, o której mowa w ust. </w:t>
      </w:r>
      <w:r>
        <w:rPr>
          <w:rFonts w:ascii="Times New Roman" w:hAnsi="Times New Roman" w:cs="Times New Roman"/>
          <w:sz w:val="24"/>
          <w:szCs w:val="24"/>
        </w:rPr>
        <w:t>4</w:t>
      </w:r>
      <w:r w:rsidRPr="005F454C">
        <w:rPr>
          <w:rFonts w:ascii="Times New Roman" w:hAnsi="Times New Roman" w:cs="Times New Roman"/>
          <w:sz w:val="24"/>
          <w:szCs w:val="24"/>
        </w:rPr>
        <w:t>, oferta podlega odrzuceniu, a Zamawiający zwraca się̨ o wyrażenie takiej zgody do kolejnego Wykonawcy, którego oferta została najwyżej oceniona, chyba że zachodzą̨ przesłanki do unieważnienia postepowania.</w:t>
      </w:r>
    </w:p>
    <w:p w14:paraId="3BE60D06" w14:textId="2A00CBA3" w:rsidR="0007637C" w:rsidRPr="006F1E95" w:rsidRDefault="0007637C" w:rsidP="0007637C">
      <w:pPr>
        <w:pStyle w:val="Nagwek1"/>
      </w:pPr>
      <w:bookmarkStart w:id="29" w:name="_Toc68987418"/>
      <w:r w:rsidRPr="006F1E95">
        <w:t>XV</w:t>
      </w:r>
      <w:r w:rsidR="00686734" w:rsidRPr="006F1E95">
        <w:t>I</w:t>
      </w:r>
      <w:r w:rsidRPr="006F1E95">
        <w:t>. Wadium.</w:t>
      </w:r>
      <w:bookmarkEnd w:id="29"/>
    </w:p>
    <w:p w14:paraId="4837D520" w14:textId="35F9B364" w:rsidR="00FA1614" w:rsidRPr="00F32127" w:rsidRDefault="00FA1614" w:rsidP="001A1414">
      <w:pPr>
        <w:pStyle w:val="Akapitzlist"/>
        <w:numPr>
          <w:ilvl w:val="3"/>
          <w:numId w:val="19"/>
        </w:numPr>
        <w:ind w:left="567" w:hanging="567"/>
        <w:jc w:val="both"/>
        <w:rPr>
          <w:rFonts w:ascii="Times New Roman" w:hAnsi="Times New Roman" w:cs="Times New Roman"/>
          <w:sz w:val="24"/>
          <w:szCs w:val="24"/>
        </w:rPr>
      </w:pPr>
      <w:r w:rsidRPr="00F32127">
        <w:rPr>
          <w:rFonts w:ascii="Times New Roman" w:hAnsi="Times New Roman" w:cs="Times New Roman"/>
          <w:sz w:val="24"/>
          <w:szCs w:val="24"/>
        </w:rPr>
        <w:t>Wykonawca zobowiązany</w:t>
      </w:r>
      <w:r w:rsidR="00014887" w:rsidRPr="00F32127">
        <w:rPr>
          <w:rFonts w:ascii="Times New Roman" w:hAnsi="Times New Roman" w:cs="Times New Roman"/>
          <w:sz w:val="24"/>
          <w:szCs w:val="24"/>
        </w:rPr>
        <w:t xml:space="preserve"> jest</w:t>
      </w:r>
      <w:r w:rsidRPr="00F32127">
        <w:rPr>
          <w:rFonts w:ascii="Times New Roman" w:hAnsi="Times New Roman" w:cs="Times New Roman"/>
          <w:sz w:val="24"/>
          <w:szCs w:val="24"/>
        </w:rPr>
        <w:t xml:space="preserve"> wnie</w:t>
      </w:r>
      <w:r w:rsidR="00014887" w:rsidRPr="00F32127">
        <w:rPr>
          <w:rFonts w:ascii="Times New Roman" w:hAnsi="Times New Roman" w:cs="Times New Roman"/>
          <w:sz w:val="24"/>
          <w:szCs w:val="24"/>
        </w:rPr>
        <w:t xml:space="preserve">ść </w:t>
      </w:r>
      <w:r w:rsidRPr="00F32127">
        <w:rPr>
          <w:rFonts w:ascii="Times New Roman" w:hAnsi="Times New Roman" w:cs="Times New Roman"/>
          <w:sz w:val="24"/>
          <w:szCs w:val="24"/>
        </w:rPr>
        <w:t>wadium w wysokości</w:t>
      </w:r>
      <w:r w:rsidR="00866C71" w:rsidRPr="00F32127">
        <w:rPr>
          <w:rFonts w:ascii="Times New Roman" w:hAnsi="Times New Roman" w:cs="Times New Roman"/>
          <w:sz w:val="24"/>
          <w:szCs w:val="24"/>
        </w:rPr>
        <w:t xml:space="preserve"> </w:t>
      </w:r>
      <w:r w:rsidR="00F32127" w:rsidRPr="00F32127">
        <w:rPr>
          <w:rFonts w:ascii="Times New Roman" w:hAnsi="Times New Roman" w:cs="Times New Roman"/>
          <w:sz w:val="24"/>
          <w:szCs w:val="24"/>
        </w:rPr>
        <w:t>600,00</w:t>
      </w:r>
      <w:r w:rsidR="0067276C" w:rsidRPr="00F32127">
        <w:rPr>
          <w:rFonts w:ascii="Times New Roman" w:hAnsi="Times New Roman" w:cs="Times New Roman"/>
          <w:sz w:val="24"/>
          <w:szCs w:val="24"/>
        </w:rPr>
        <w:t>.</w:t>
      </w:r>
      <w:r w:rsidR="00014887" w:rsidRPr="00F32127">
        <w:rPr>
          <w:rFonts w:ascii="Times New Roman" w:hAnsi="Times New Roman" w:cs="Times New Roman"/>
          <w:sz w:val="24"/>
          <w:szCs w:val="24"/>
        </w:rPr>
        <w:t xml:space="preserve"> PLN</w:t>
      </w:r>
      <w:r w:rsidR="00324A98" w:rsidRPr="00F32127">
        <w:rPr>
          <w:rFonts w:ascii="Times New Roman" w:hAnsi="Times New Roman" w:cs="Times New Roman"/>
          <w:sz w:val="24"/>
          <w:szCs w:val="24"/>
        </w:rPr>
        <w:t xml:space="preserve"> (</w:t>
      </w:r>
      <w:r w:rsidR="00F32127" w:rsidRPr="00F32127">
        <w:rPr>
          <w:rFonts w:ascii="Times New Roman" w:hAnsi="Times New Roman" w:cs="Times New Roman"/>
          <w:sz w:val="24"/>
          <w:szCs w:val="24"/>
        </w:rPr>
        <w:t>sześćset złotych</w:t>
      </w:r>
      <w:r w:rsidR="00324A98" w:rsidRPr="00F32127">
        <w:rPr>
          <w:rFonts w:ascii="Times New Roman" w:hAnsi="Times New Roman" w:cs="Times New Roman"/>
          <w:sz w:val="24"/>
          <w:szCs w:val="24"/>
        </w:rPr>
        <w:t>)</w:t>
      </w:r>
      <w:r w:rsidR="00014887" w:rsidRPr="00F32127">
        <w:rPr>
          <w:rFonts w:ascii="Times New Roman" w:hAnsi="Times New Roman" w:cs="Times New Roman"/>
          <w:sz w:val="24"/>
          <w:szCs w:val="24"/>
        </w:rPr>
        <w:t xml:space="preserve">, </w:t>
      </w:r>
      <w:r w:rsidRPr="00F32127">
        <w:rPr>
          <w:rFonts w:ascii="Times New Roman" w:hAnsi="Times New Roman" w:cs="Times New Roman"/>
          <w:sz w:val="24"/>
          <w:szCs w:val="24"/>
        </w:rPr>
        <w:t xml:space="preserve"> w formie zgodnej z art. 97 ust. 7 ustawy, tj.:</w:t>
      </w:r>
    </w:p>
    <w:p w14:paraId="20F7FB9A" w14:textId="1789DC58" w:rsidR="00FA1614" w:rsidRPr="00020BC0" w:rsidRDefault="00FA1614" w:rsidP="001A1414">
      <w:pPr>
        <w:pStyle w:val="Akapitzlist"/>
        <w:numPr>
          <w:ilvl w:val="0"/>
          <w:numId w:val="22"/>
        </w:numPr>
        <w:ind w:left="993" w:hanging="426"/>
        <w:jc w:val="both"/>
        <w:rPr>
          <w:rFonts w:ascii="Times New Roman" w:hAnsi="Times New Roman" w:cs="Times New Roman"/>
          <w:sz w:val="24"/>
          <w:szCs w:val="24"/>
        </w:rPr>
      </w:pPr>
      <w:r w:rsidRPr="00020BC0">
        <w:rPr>
          <w:rFonts w:ascii="Times New Roman" w:hAnsi="Times New Roman" w:cs="Times New Roman"/>
          <w:sz w:val="24"/>
          <w:szCs w:val="24"/>
        </w:rPr>
        <w:t>w pieniądzu;</w:t>
      </w:r>
    </w:p>
    <w:p w14:paraId="473FB769" w14:textId="77777777" w:rsidR="00014887" w:rsidRPr="00020BC0" w:rsidRDefault="00FA1614" w:rsidP="001A1414">
      <w:pPr>
        <w:pStyle w:val="Akapitzlist"/>
        <w:numPr>
          <w:ilvl w:val="0"/>
          <w:numId w:val="22"/>
        </w:numPr>
        <w:ind w:left="993" w:hanging="426"/>
        <w:jc w:val="both"/>
        <w:rPr>
          <w:rFonts w:ascii="Times New Roman" w:hAnsi="Times New Roman" w:cs="Times New Roman"/>
          <w:sz w:val="24"/>
          <w:szCs w:val="24"/>
        </w:rPr>
      </w:pPr>
      <w:r w:rsidRPr="00020BC0">
        <w:rPr>
          <w:rFonts w:ascii="Times New Roman" w:hAnsi="Times New Roman" w:cs="Times New Roman"/>
          <w:sz w:val="24"/>
          <w:szCs w:val="24"/>
        </w:rPr>
        <w:t>w gwarancjach bankowych;</w:t>
      </w:r>
    </w:p>
    <w:p w14:paraId="433D4FA3" w14:textId="77777777" w:rsidR="00014887" w:rsidRPr="00020BC0" w:rsidRDefault="00FA1614" w:rsidP="001A1414">
      <w:pPr>
        <w:pStyle w:val="Akapitzlist"/>
        <w:numPr>
          <w:ilvl w:val="0"/>
          <w:numId w:val="22"/>
        </w:numPr>
        <w:ind w:left="993" w:hanging="426"/>
        <w:jc w:val="both"/>
        <w:rPr>
          <w:rFonts w:ascii="Times New Roman" w:hAnsi="Times New Roman" w:cs="Times New Roman"/>
          <w:sz w:val="24"/>
          <w:szCs w:val="24"/>
        </w:rPr>
      </w:pPr>
      <w:r w:rsidRPr="00020BC0">
        <w:rPr>
          <w:rFonts w:ascii="Times New Roman" w:hAnsi="Times New Roman" w:cs="Times New Roman"/>
          <w:sz w:val="24"/>
          <w:szCs w:val="24"/>
        </w:rPr>
        <w:t>w gwarancjach ubezpieczeniowych;</w:t>
      </w:r>
    </w:p>
    <w:p w14:paraId="49EDE686" w14:textId="3BFBBAE2" w:rsidR="00FA1614" w:rsidRPr="00020BC0" w:rsidRDefault="00FA1614" w:rsidP="001A1414">
      <w:pPr>
        <w:pStyle w:val="Akapitzlist"/>
        <w:numPr>
          <w:ilvl w:val="0"/>
          <w:numId w:val="22"/>
        </w:numPr>
        <w:ind w:left="993" w:hanging="426"/>
        <w:jc w:val="both"/>
        <w:rPr>
          <w:rFonts w:ascii="Times New Roman" w:hAnsi="Times New Roman" w:cs="Times New Roman"/>
          <w:sz w:val="24"/>
          <w:szCs w:val="24"/>
        </w:rPr>
      </w:pPr>
      <w:r w:rsidRPr="00020BC0">
        <w:rPr>
          <w:rFonts w:ascii="Times New Roman" w:hAnsi="Times New Roman" w:cs="Times New Roman"/>
          <w:sz w:val="24"/>
          <w:szCs w:val="24"/>
        </w:rPr>
        <w:lastRenderedPageBreak/>
        <w:t xml:space="preserve">w poręczeniach udzielanych przez podmioty, o których mowa w art. 6b ust. 5 pkt 2 ustawy z dnia 9 listopada 2000 r. o utworzeniu Polskiej Agencji Rozwoju Przedsiębiorczości. </w:t>
      </w:r>
    </w:p>
    <w:p w14:paraId="186D6735" w14:textId="267A33E5" w:rsidR="00F10C14" w:rsidRPr="00692FBF" w:rsidRDefault="00FA1614" w:rsidP="001A1414">
      <w:pPr>
        <w:pStyle w:val="Akapitzlist"/>
        <w:numPr>
          <w:ilvl w:val="3"/>
          <w:numId w:val="19"/>
        </w:numPr>
        <w:ind w:left="567" w:hanging="567"/>
        <w:jc w:val="both"/>
        <w:rPr>
          <w:rFonts w:ascii="Times New Roman" w:hAnsi="Times New Roman" w:cs="Times New Roman"/>
          <w:sz w:val="24"/>
          <w:szCs w:val="24"/>
        </w:rPr>
      </w:pPr>
      <w:r w:rsidRPr="00692FBF">
        <w:rPr>
          <w:rFonts w:ascii="Times New Roman" w:hAnsi="Times New Roman" w:cs="Times New Roman"/>
          <w:sz w:val="24"/>
          <w:szCs w:val="24"/>
        </w:rPr>
        <w:t xml:space="preserve">Wadium </w:t>
      </w:r>
      <w:r w:rsidR="00A13359" w:rsidRPr="00692FBF">
        <w:rPr>
          <w:rFonts w:ascii="Times New Roman" w:hAnsi="Times New Roman" w:cs="Times New Roman"/>
          <w:sz w:val="24"/>
          <w:szCs w:val="24"/>
        </w:rPr>
        <w:t xml:space="preserve">wnoszone w pieniądzu należy wpłacić przelewem na rachunek bankowy Zamawiającego w Banku Spółdzielczym w Oleśnicy, nr 96 9584 1047 2005 0500 0215 0003 </w:t>
      </w:r>
      <w:r w:rsidRPr="00692FBF">
        <w:rPr>
          <w:rFonts w:ascii="Times New Roman" w:hAnsi="Times New Roman" w:cs="Times New Roman"/>
          <w:sz w:val="24"/>
          <w:szCs w:val="24"/>
        </w:rPr>
        <w:t>wpisując</w:t>
      </w:r>
      <w:r w:rsidR="00014887" w:rsidRPr="00692FBF">
        <w:rPr>
          <w:rFonts w:ascii="Times New Roman" w:hAnsi="Times New Roman" w:cs="Times New Roman"/>
          <w:sz w:val="24"/>
          <w:szCs w:val="24"/>
        </w:rPr>
        <w:t xml:space="preserve"> </w:t>
      </w:r>
      <w:r w:rsidR="00014887" w:rsidRPr="00692FBF">
        <w:rPr>
          <w:rFonts w:ascii="Times New Roman" w:hAnsi="Times New Roman" w:cs="Times New Roman"/>
          <w:b/>
          <w:sz w:val="24"/>
          <w:szCs w:val="24"/>
        </w:rPr>
        <w:t>tytu</w:t>
      </w:r>
      <w:r w:rsidR="00F10C14" w:rsidRPr="00692FBF">
        <w:rPr>
          <w:rFonts w:ascii="Times New Roman" w:hAnsi="Times New Roman" w:cs="Times New Roman"/>
          <w:b/>
          <w:sz w:val="24"/>
          <w:szCs w:val="24"/>
        </w:rPr>
        <w:t>ł przelewu: wadium</w:t>
      </w:r>
      <w:r w:rsidRPr="00692FBF">
        <w:rPr>
          <w:rFonts w:ascii="Times New Roman" w:hAnsi="Times New Roman" w:cs="Times New Roman"/>
          <w:b/>
          <w:sz w:val="24"/>
          <w:szCs w:val="24"/>
        </w:rPr>
        <w:t xml:space="preserve"> </w:t>
      </w:r>
      <w:r w:rsidR="00F10C14" w:rsidRPr="00692FBF">
        <w:rPr>
          <w:rFonts w:ascii="Times New Roman" w:hAnsi="Times New Roman" w:cs="Times New Roman"/>
          <w:b/>
          <w:sz w:val="24"/>
          <w:szCs w:val="24"/>
        </w:rPr>
        <w:t xml:space="preserve">i </w:t>
      </w:r>
      <w:r w:rsidRPr="00692FBF">
        <w:rPr>
          <w:rFonts w:ascii="Times New Roman" w:hAnsi="Times New Roman" w:cs="Times New Roman"/>
          <w:b/>
          <w:sz w:val="24"/>
          <w:szCs w:val="24"/>
        </w:rPr>
        <w:t>numer</w:t>
      </w:r>
      <w:r w:rsidR="0056296C" w:rsidRPr="00692FBF">
        <w:rPr>
          <w:rFonts w:ascii="Times New Roman" w:hAnsi="Times New Roman" w:cs="Times New Roman"/>
          <w:b/>
          <w:sz w:val="24"/>
          <w:szCs w:val="24"/>
        </w:rPr>
        <w:t xml:space="preserve"> </w:t>
      </w:r>
      <w:r w:rsidR="00020BC0" w:rsidRPr="00692FBF">
        <w:rPr>
          <w:rFonts w:ascii="Times New Roman" w:hAnsi="Times New Roman" w:cs="Times New Roman"/>
          <w:b/>
          <w:sz w:val="24"/>
          <w:szCs w:val="24"/>
        </w:rPr>
        <w:t>(sygnaturę)</w:t>
      </w:r>
      <w:r w:rsidRPr="00692FBF">
        <w:rPr>
          <w:rFonts w:ascii="Times New Roman" w:hAnsi="Times New Roman" w:cs="Times New Roman"/>
          <w:b/>
          <w:sz w:val="24"/>
          <w:szCs w:val="24"/>
        </w:rPr>
        <w:t xml:space="preserve"> postępowania</w:t>
      </w:r>
      <w:r w:rsidRPr="00692FBF">
        <w:rPr>
          <w:rFonts w:ascii="Times New Roman" w:hAnsi="Times New Roman" w:cs="Times New Roman"/>
          <w:sz w:val="24"/>
          <w:szCs w:val="24"/>
        </w:rPr>
        <w:t xml:space="preserve"> </w:t>
      </w:r>
    </w:p>
    <w:p w14:paraId="47CCE2A3" w14:textId="77777777" w:rsidR="00F10C14" w:rsidRPr="00020BC0" w:rsidRDefault="00FA1614" w:rsidP="001A1414">
      <w:pPr>
        <w:pStyle w:val="Akapitzlist"/>
        <w:numPr>
          <w:ilvl w:val="3"/>
          <w:numId w:val="19"/>
        </w:numPr>
        <w:ind w:left="567" w:hanging="567"/>
        <w:jc w:val="both"/>
        <w:rPr>
          <w:rFonts w:ascii="Times New Roman" w:hAnsi="Times New Roman" w:cs="Times New Roman"/>
          <w:sz w:val="24"/>
          <w:szCs w:val="24"/>
        </w:rPr>
      </w:pPr>
      <w:r w:rsidRPr="00020BC0">
        <w:rPr>
          <w:rFonts w:ascii="Times New Roman" w:hAnsi="Times New Roman" w:cs="Times New Roman"/>
          <w:sz w:val="24"/>
          <w:szCs w:val="24"/>
        </w:rPr>
        <w:t>Zaleca się dołączenie do oferty dokumentu potwierdzającego dokonanie przelewu.</w:t>
      </w:r>
    </w:p>
    <w:p w14:paraId="6D1BD7EA" w14:textId="77777777" w:rsidR="00F10C14" w:rsidRPr="00020BC0" w:rsidRDefault="00FA1614" w:rsidP="001A1414">
      <w:pPr>
        <w:pStyle w:val="Akapitzlist"/>
        <w:numPr>
          <w:ilvl w:val="3"/>
          <w:numId w:val="19"/>
        </w:numPr>
        <w:ind w:left="567" w:hanging="567"/>
        <w:jc w:val="both"/>
        <w:rPr>
          <w:rFonts w:ascii="Times New Roman" w:hAnsi="Times New Roman" w:cs="Times New Roman"/>
          <w:sz w:val="24"/>
          <w:szCs w:val="24"/>
        </w:rPr>
      </w:pPr>
      <w:r w:rsidRPr="00020BC0">
        <w:rPr>
          <w:rFonts w:ascii="Times New Roman" w:hAnsi="Times New Roman" w:cs="Times New Roman"/>
          <w:sz w:val="24"/>
          <w:szCs w:val="24"/>
        </w:rPr>
        <w:t>Wadium winno być na koncie Zamawiającego nie później niż przed upływem terminu składania ofert.</w:t>
      </w:r>
    </w:p>
    <w:p w14:paraId="4B3C1494" w14:textId="60371954" w:rsidR="00FA1614" w:rsidRPr="00020BC0" w:rsidRDefault="00FA1614" w:rsidP="001A1414">
      <w:pPr>
        <w:pStyle w:val="Akapitzlist"/>
        <w:numPr>
          <w:ilvl w:val="3"/>
          <w:numId w:val="19"/>
        </w:numPr>
        <w:ind w:left="567" w:hanging="567"/>
        <w:jc w:val="both"/>
        <w:rPr>
          <w:rFonts w:ascii="Times New Roman" w:hAnsi="Times New Roman" w:cs="Times New Roman"/>
          <w:sz w:val="24"/>
          <w:szCs w:val="24"/>
        </w:rPr>
      </w:pPr>
      <w:r w:rsidRPr="00020BC0">
        <w:rPr>
          <w:rFonts w:ascii="Times New Roman" w:hAnsi="Times New Roman" w:cs="Times New Roman"/>
          <w:sz w:val="24"/>
          <w:szCs w:val="24"/>
        </w:rPr>
        <w:t>Jeżeli wadium jest wnoszone w formie gwarancji lub poręczenia, Wykonawca przekazuje Zamawiającemu oryginał gwarancji lub poręczenia w postaci elektronicznej opatrzonej kwalifikowanym podpisem elektronicznym przez gwaranta. Wadium wniesione w formie gwarancji i poręczeń musi spełniać co najmniej poniższe warunki:</w:t>
      </w:r>
    </w:p>
    <w:p w14:paraId="06E7302B"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musi obejmować odpowiedzialność za wszystkie przypadki powodujące utratę wadium przez Wykonawcę, określone w art. 98 ust.6 ustawy Pzp;</w:t>
      </w:r>
    </w:p>
    <w:p w14:paraId="2CF8AF98"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z jego treści powinno jednoznacznie wynikać zobowiązanie gwaranta;</w:t>
      </w:r>
    </w:p>
    <w:p w14:paraId="3ADA714E"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powinno być nieodwołalne i bezwarunkowe oraz płatne na pierwsze żądanie;</w:t>
      </w:r>
    </w:p>
    <w:p w14:paraId="3528FD25"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musi obejmować cały okres związania ofertą, począwszy od dnia, w którym upływa termin składania ofert;</w:t>
      </w:r>
    </w:p>
    <w:p w14:paraId="0B48FFA3"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nie może zawierać postanowień uzależniających jego dalsze obowiązywanie od zwrotu oryginału dokumentu gwarancyjnego do Gwaranta;</w:t>
      </w:r>
    </w:p>
    <w:p w14:paraId="2C1B78B8" w14:textId="77777777" w:rsidR="00F10C14" w:rsidRPr="00020BC0"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w treści poręczenia lub gwarancji powinna znaleźć się nazwa oraz numer przedmiotowego postępowania;</w:t>
      </w:r>
    </w:p>
    <w:p w14:paraId="461CBE40" w14:textId="261415E5" w:rsidR="00AB23D5" w:rsidRPr="00AB23D5" w:rsidRDefault="00FA1614" w:rsidP="001A1414">
      <w:pPr>
        <w:pStyle w:val="Akapitzlist"/>
        <w:numPr>
          <w:ilvl w:val="0"/>
          <w:numId w:val="23"/>
        </w:numPr>
        <w:rPr>
          <w:rFonts w:ascii="Times New Roman" w:hAnsi="Times New Roman" w:cs="Times New Roman"/>
          <w:sz w:val="24"/>
          <w:szCs w:val="24"/>
        </w:rPr>
      </w:pPr>
      <w:r w:rsidRPr="00020BC0">
        <w:rPr>
          <w:rFonts w:ascii="Times New Roman" w:hAnsi="Times New Roman" w:cs="Times New Roman"/>
          <w:sz w:val="24"/>
          <w:szCs w:val="24"/>
        </w:rPr>
        <w:t>Beneficjentem poręczenia lub gwarancji jest</w:t>
      </w:r>
      <w:r w:rsidR="00866C71" w:rsidRPr="00020BC0">
        <w:rPr>
          <w:rFonts w:ascii="Times New Roman" w:hAnsi="Times New Roman" w:cs="Times New Roman"/>
          <w:sz w:val="24"/>
          <w:szCs w:val="24"/>
        </w:rPr>
        <w:t xml:space="preserve"> </w:t>
      </w:r>
      <w:r w:rsidR="00604338">
        <w:rPr>
          <w:rFonts w:ascii="Times New Roman" w:hAnsi="Times New Roman" w:cs="Times New Roman"/>
          <w:sz w:val="24"/>
          <w:szCs w:val="24"/>
        </w:rPr>
        <w:t xml:space="preserve">Zespół Szkół </w:t>
      </w:r>
      <w:r w:rsidR="00604338" w:rsidRPr="00604338">
        <w:rPr>
          <w:rFonts w:ascii="Times New Roman" w:hAnsi="Times New Roman" w:cs="Times New Roman"/>
          <w:sz w:val="24"/>
          <w:szCs w:val="24"/>
        </w:rPr>
        <w:t>Ponadpodstawowych im. Jarosława Iwaszkiewicza w Twardogórze</w:t>
      </w:r>
      <w:r w:rsidR="00604338">
        <w:rPr>
          <w:rFonts w:ascii="Times New Roman" w:hAnsi="Times New Roman" w:cs="Times New Roman"/>
          <w:sz w:val="24"/>
          <w:szCs w:val="24"/>
        </w:rPr>
        <w:t>.</w:t>
      </w:r>
    </w:p>
    <w:p w14:paraId="7E641041" w14:textId="77777777" w:rsidR="00F10C14" w:rsidRPr="00020BC0" w:rsidRDefault="00FA1614" w:rsidP="001A1414">
      <w:pPr>
        <w:pStyle w:val="Akapitzlist"/>
        <w:numPr>
          <w:ilvl w:val="3"/>
          <w:numId w:val="19"/>
        </w:numPr>
        <w:ind w:left="426" w:hanging="426"/>
        <w:jc w:val="both"/>
        <w:rPr>
          <w:rFonts w:ascii="Times New Roman" w:hAnsi="Times New Roman" w:cs="Times New Roman"/>
          <w:sz w:val="24"/>
          <w:szCs w:val="24"/>
        </w:rPr>
      </w:pPr>
      <w:r w:rsidRPr="00020BC0">
        <w:rPr>
          <w:rFonts w:ascii="Times New Roman" w:hAnsi="Times New Roman" w:cs="Times New Roman"/>
          <w:sz w:val="24"/>
          <w:szCs w:val="24"/>
        </w:rPr>
        <w:t>Zamawiający dokona zwrotu wadium na zasadach określonych w art. 98 ust. 1-5 ustawy Pzp.</w:t>
      </w:r>
      <w:r w:rsidR="00F10C14" w:rsidRPr="00020BC0">
        <w:rPr>
          <w:rFonts w:ascii="Times New Roman" w:hAnsi="Times New Roman" w:cs="Times New Roman"/>
          <w:sz w:val="24"/>
          <w:szCs w:val="24"/>
        </w:rPr>
        <w:t xml:space="preserve"> </w:t>
      </w:r>
      <w:r w:rsidRPr="00020BC0">
        <w:rPr>
          <w:rFonts w:ascii="Times New Roman" w:hAnsi="Times New Roman" w:cs="Times New Roman"/>
          <w:sz w:val="24"/>
          <w:szCs w:val="24"/>
        </w:rPr>
        <w:t>Jeżeli wadium wniesiono w pieniądzu, Zamawiający zwraca je wraz z odsetkami wynikającymi z umowy rachunku bankowego, na którym było ono przechowywane, pomniejszone o koszty prowadzenia rachunku oraz prowizji bankowej za przelew pieniędzy na rachunek bankowy wskazany przez Wykonawcę.</w:t>
      </w:r>
    </w:p>
    <w:p w14:paraId="59662D65" w14:textId="198780C7" w:rsidR="00FA1614" w:rsidRPr="00020BC0" w:rsidRDefault="00FA1614" w:rsidP="001A1414">
      <w:pPr>
        <w:pStyle w:val="Akapitzlist"/>
        <w:numPr>
          <w:ilvl w:val="3"/>
          <w:numId w:val="19"/>
        </w:numPr>
        <w:ind w:left="426" w:hanging="426"/>
        <w:jc w:val="both"/>
        <w:rPr>
          <w:rFonts w:ascii="Times New Roman" w:hAnsi="Times New Roman" w:cs="Times New Roman"/>
          <w:sz w:val="24"/>
          <w:szCs w:val="24"/>
        </w:rPr>
      </w:pPr>
      <w:r w:rsidRPr="00020BC0">
        <w:rPr>
          <w:rFonts w:ascii="Times New Roman" w:hAnsi="Times New Roman" w:cs="Times New Roman"/>
          <w:sz w:val="24"/>
          <w:szCs w:val="24"/>
        </w:rPr>
        <w:t>Wykonawca, którego oferta została wybrana, traci wadium wraz z odsetkami na rzecz Zamawiającego w przypadku, gdy:</w:t>
      </w:r>
    </w:p>
    <w:p w14:paraId="3FE85C80" w14:textId="3DC3DC94" w:rsidR="00FA1614" w:rsidRPr="00020BC0" w:rsidRDefault="00FA1614" w:rsidP="001A1414">
      <w:pPr>
        <w:pStyle w:val="Akapitzlist"/>
        <w:numPr>
          <w:ilvl w:val="0"/>
          <w:numId w:val="24"/>
        </w:numPr>
        <w:ind w:left="851" w:hanging="425"/>
        <w:rPr>
          <w:rFonts w:ascii="Times New Roman" w:hAnsi="Times New Roman" w:cs="Times New Roman"/>
          <w:sz w:val="24"/>
          <w:szCs w:val="24"/>
        </w:rPr>
      </w:pPr>
      <w:r w:rsidRPr="00020BC0">
        <w:rPr>
          <w:rFonts w:ascii="Times New Roman" w:hAnsi="Times New Roman" w:cs="Times New Roman"/>
          <w:sz w:val="24"/>
          <w:szCs w:val="24"/>
        </w:rPr>
        <w:t>odmówił podpisania umowy w sprawie zamówienia publicznego na warunkach określonych w ofercie,</w:t>
      </w:r>
    </w:p>
    <w:p w14:paraId="50FA6AAB" w14:textId="77777777" w:rsidR="00F10C14" w:rsidRPr="00020BC0" w:rsidRDefault="00FA1614" w:rsidP="001A1414">
      <w:pPr>
        <w:pStyle w:val="Akapitzlist"/>
        <w:numPr>
          <w:ilvl w:val="0"/>
          <w:numId w:val="24"/>
        </w:numPr>
        <w:ind w:left="851" w:hanging="425"/>
        <w:rPr>
          <w:rFonts w:ascii="Times New Roman" w:hAnsi="Times New Roman" w:cs="Times New Roman"/>
          <w:sz w:val="24"/>
          <w:szCs w:val="24"/>
        </w:rPr>
      </w:pPr>
      <w:r w:rsidRPr="00020BC0">
        <w:rPr>
          <w:rFonts w:ascii="Times New Roman" w:hAnsi="Times New Roman" w:cs="Times New Roman"/>
          <w:sz w:val="24"/>
          <w:szCs w:val="24"/>
        </w:rPr>
        <w:t>nie wniósł wymaganego zabezpieczenia należytego wykonania umowy,</w:t>
      </w:r>
    </w:p>
    <w:p w14:paraId="142960B4" w14:textId="723406EB" w:rsidR="00FA1614" w:rsidRPr="00020BC0" w:rsidRDefault="00FA1614" w:rsidP="001A1414">
      <w:pPr>
        <w:pStyle w:val="Akapitzlist"/>
        <w:numPr>
          <w:ilvl w:val="0"/>
          <w:numId w:val="24"/>
        </w:numPr>
        <w:ind w:left="851" w:hanging="425"/>
        <w:rPr>
          <w:rFonts w:ascii="Times New Roman" w:hAnsi="Times New Roman" w:cs="Times New Roman"/>
          <w:sz w:val="24"/>
          <w:szCs w:val="24"/>
        </w:rPr>
      </w:pPr>
      <w:r w:rsidRPr="00020BC0">
        <w:rPr>
          <w:rFonts w:ascii="Times New Roman" w:hAnsi="Times New Roman" w:cs="Times New Roman"/>
          <w:sz w:val="24"/>
          <w:szCs w:val="24"/>
        </w:rPr>
        <w:t>zawarcie umowy stało się niemożliwe z przyczyn leżących po stronie Wykonawcy, którego oferta została wybrana.</w:t>
      </w:r>
    </w:p>
    <w:p w14:paraId="33AE9CD5" w14:textId="77777777" w:rsidR="00F10C14" w:rsidRPr="00020BC0" w:rsidRDefault="00FA1614" w:rsidP="001A1414">
      <w:pPr>
        <w:pStyle w:val="Akapitzlist"/>
        <w:numPr>
          <w:ilvl w:val="3"/>
          <w:numId w:val="19"/>
        </w:numPr>
        <w:ind w:left="426" w:hanging="426"/>
        <w:jc w:val="both"/>
        <w:rPr>
          <w:rFonts w:ascii="Times New Roman" w:hAnsi="Times New Roman" w:cs="Times New Roman"/>
          <w:sz w:val="24"/>
          <w:szCs w:val="24"/>
        </w:rPr>
      </w:pPr>
      <w:r w:rsidRPr="00020BC0">
        <w:rPr>
          <w:rFonts w:ascii="Times New Roman" w:hAnsi="Times New Roman" w:cs="Times New Roman"/>
          <w:sz w:val="24"/>
          <w:szCs w:val="24"/>
        </w:rPr>
        <w:t>Zamawiający zatrzymuje wadium wraz z odsetkami, a w przypadku wadium wniesionego w formie gwarancji lub poręczenia, o których mowa w pkt 15.1. ppkt 2-4, występuje odpowiednio do gwaranta lub poręczyciela z żądaniem zapłaty wadium, jeżeli Wykonawca w odpowiedzi na</w:t>
      </w:r>
      <w:r w:rsidR="00F10C14" w:rsidRPr="00020BC0">
        <w:rPr>
          <w:rFonts w:ascii="Times New Roman" w:hAnsi="Times New Roman" w:cs="Times New Roman"/>
          <w:sz w:val="24"/>
          <w:szCs w:val="24"/>
        </w:rPr>
        <w:t xml:space="preserve"> </w:t>
      </w:r>
      <w:r w:rsidRPr="00020BC0">
        <w:rPr>
          <w:rFonts w:ascii="Times New Roman" w:hAnsi="Times New Roman" w:cs="Times New Roman"/>
          <w:sz w:val="24"/>
          <w:szCs w:val="24"/>
        </w:rPr>
        <w:t>wezwanie, o którym mowa w art. 128 ust. 1 ustawy Pzp, z przyczyn leżących po jego stronie, nie złożył podmiotowych środków dowodowych potwierdzających okoliczności, o których mowa w art. 57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5C11AC2A" w14:textId="3CCA3060" w:rsidR="0007637C" w:rsidRPr="00020BC0" w:rsidRDefault="00FA1614" w:rsidP="001A1414">
      <w:pPr>
        <w:pStyle w:val="Akapitzlist"/>
        <w:numPr>
          <w:ilvl w:val="3"/>
          <w:numId w:val="19"/>
        </w:numPr>
        <w:ind w:left="426" w:hanging="426"/>
        <w:jc w:val="both"/>
        <w:rPr>
          <w:rFonts w:ascii="Times New Roman" w:hAnsi="Times New Roman" w:cs="Times New Roman"/>
          <w:sz w:val="24"/>
          <w:szCs w:val="24"/>
        </w:rPr>
      </w:pPr>
      <w:r w:rsidRPr="00020BC0">
        <w:rPr>
          <w:rFonts w:ascii="Times New Roman" w:hAnsi="Times New Roman" w:cs="Times New Roman"/>
          <w:sz w:val="24"/>
          <w:szCs w:val="24"/>
        </w:rPr>
        <w:t xml:space="preserve">Oferta Wykonawcy, który nie wniesie wadium lub wniesie wadium w sposób nieprawidłowy lub nie utrzyma wadium nie przerwanie do upływu terminu związania ofertą lub złoży </w:t>
      </w:r>
      <w:r w:rsidRPr="00020BC0">
        <w:rPr>
          <w:rFonts w:ascii="Times New Roman" w:hAnsi="Times New Roman" w:cs="Times New Roman"/>
          <w:sz w:val="24"/>
          <w:szCs w:val="24"/>
        </w:rPr>
        <w:lastRenderedPageBreak/>
        <w:t>wniosek o zwrot wadium w przypadku, o którym mowa w art. 98 ust. 2 pkt 3 ustawy Pzp, zostanie odrzucona.</w:t>
      </w:r>
    </w:p>
    <w:p w14:paraId="4BD949F8" w14:textId="7B90FAE3" w:rsidR="00C37841" w:rsidRPr="00142476" w:rsidRDefault="00C37841" w:rsidP="00E65EA9">
      <w:pPr>
        <w:pStyle w:val="Nagwek1"/>
      </w:pPr>
      <w:bookmarkStart w:id="30" w:name="_Toc68987419"/>
      <w:r w:rsidRPr="00142476">
        <w:t>X</w:t>
      </w:r>
      <w:r w:rsidR="004F05C3">
        <w:t>V</w:t>
      </w:r>
      <w:r w:rsidR="00686734">
        <w:t>I</w:t>
      </w:r>
      <w:r w:rsidR="004F05C3">
        <w:t>I</w:t>
      </w:r>
      <w:r w:rsidRPr="00142476">
        <w:t>. Opis sposobu przygotowania oferty</w:t>
      </w:r>
      <w:bookmarkEnd w:id="30"/>
    </w:p>
    <w:p w14:paraId="16A63B48"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bookmarkStart w:id="31" w:name="_Toc68987420"/>
      <w:r w:rsidRPr="000A7E1A">
        <w:rPr>
          <w:rFonts w:ascii="Times New Roman" w:hAnsi="Times New Roman" w:cs="Times New Roman"/>
          <w:sz w:val="24"/>
          <w:szCs w:val="24"/>
        </w:rPr>
        <w:t>Wykonawca przygotowuje ofertę przy pomocy interaktywnego „Formularza ofertowego” udostępnionego przez Zamawiającego na Platformie e-Zamówienia i zamieszczonego w podglądzie postępowania w zakładce „Informacje podstawowe”.</w:t>
      </w:r>
    </w:p>
    <w:p w14:paraId="023CEAC3"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606F7C1"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EE2965">
        <w:rPr>
          <w:rFonts w:ascii="Times New Roman" w:hAnsi="Times New Roman" w:cs="Times New Roman"/>
          <w:b/>
          <w:bCs/>
          <w:sz w:val="24"/>
          <w:szCs w:val="24"/>
          <w:u w:val="single"/>
        </w:rPr>
        <w:t xml:space="preserve">Uwaga! Nie należy zmieniać nazwy pliku nadanej przez Platformę e-Zamówienia. Zapisany „Formularz ofertowy” należy zawsze otwierać w programie Adobe </w:t>
      </w:r>
      <w:proofErr w:type="spellStart"/>
      <w:r w:rsidRPr="00EE2965">
        <w:rPr>
          <w:rFonts w:ascii="Times New Roman" w:hAnsi="Times New Roman" w:cs="Times New Roman"/>
          <w:b/>
          <w:bCs/>
          <w:sz w:val="24"/>
          <w:szCs w:val="24"/>
          <w:u w:val="single"/>
        </w:rPr>
        <w:t>Acrobat</w:t>
      </w:r>
      <w:proofErr w:type="spellEnd"/>
      <w:r w:rsidRPr="00EE2965">
        <w:rPr>
          <w:rFonts w:ascii="Times New Roman" w:hAnsi="Times New Roman" w:cs="Times New Roman"/>
          <w:b/>
          <w:bCs/>
          <w:sz w:val="24"/>
          <w:szCs w:val="24"/>
          <w:u w:val="single"/>
        </w:rPr>
        <w:t xml:space="preserve"> Reader DC</w:t>
      </w:r>
      <w:r w:rsidRPr="000A7E1A">
        <w:rPr>
          <w:rFonts w:ascii="Times New Roman" w:hAnsi="Times New Roman" w:cs="Times New Roman"/>
          <w:sz w:val="24"/>
          <w:szCs w:val="24"/>
        </w:rPr>
        <w:t>.</w:t>
      </w:r>
    </w:p>
    <w:p w14:paraId="045B9ACF"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Pr>
          <w:rFonts w:ascii="Times New Roman" w:hAnsi="Times New Roman" w:cs="Times New Roman"/>
          <w:sz w:val="24"/>
          <w:szCs w:val="24"/>
        </w:rPr>
        <w:t>„</w:t>
      </w:r>
      <w:proofErr w:type="spellStart"/>
      <w:r w:rsidRPr="000A7E1A">
        <w:rPr>
          <w:rFonts w:ascii="Times New Roman" w:hAnsi="Times New Roman" w:cs="Times New Roman"/>
          <w:sz w:val="24"/>
          <w:szCs w:val="24"/>
        </w:rPr>
        <w:t>drag&amp;drop</w:t>
      </w:r>
      <w:proofErr w:type="spellEnd"/>
      <w:r>
        <w:rPr>
          <w:rFonts w:ascii="Times New Roman" w:hAnsi="Times New Roman" w:cs="Times New Roman"/>
          <w:sz w:val="24"/>
          <w:szCs w:val="24"/>
        </w:rPr>
        <w:t>”</w:t>
      </w:r>
      <w:r w:rsidRPr="000A7E1A">
        <w:rPr>
          <w:rFonts w:ascii="Times New Roman" w:hAnsi="Times New Roman" w:cs="Times New Roman"/>
          <w:sz w:val="24"/>
          <w:szCs w:val="24"/>
        </w:rPr>
        <w:t xml:space="preserve"> („przeciągnij” i „upuść”) służące do dodawania plików.</w:t>
      </w:r>
    </w:p>
    <w:p w14:paraId="494EACC6"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imes New Roman" w:hAnsi="Times New Roman" w:cs="Times New Roman"/>
          <w:sz w:val="24"/>
          <w:szCs w:val="24"/>
        </w:rPr>
        <w:t>.</w:t>
      </w:r>
    </w:p>
    <w:p w14:paraId="6A46FCE5"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060DCA5" w14:textId="3C711F93"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Pr>
          <w:rFonts w:ascii="Times New Roman" w:hAnsi="Times New Roman" w:cs="Times New Roman"/>
          <w:sz w:val="24"/>
          <w:szCs w:val="24"/>
        </w:rPr>
        <w:t xml:space="preserve"> </w:t>
      </w:r>
      <w:r w:rsidRPr="000A7E1A">
        <w:rPr>
          <w:rFonts w:ascii="Times New Roman" w:hAnsi="Times New Roman" w:cs="Times New Roman"/>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ascii="Times New Roman" w:hAnsi="Times New Roman" w:cs="Times New Roman"/>
          <w:sz w:val="24"/>
          <w:szCs w:val="24"/>
        </w:rPr>
        <w:t xml:space="preserve"> </w:t>
      </w:r>
      <w:r w:rsidRPr="000A7E1A">
        <w:rPr>
          <w:rFonts w:ascii="Times New Roman" w:hAnsi="Times New Roman" w:cs="Times New Roman"/>
          <w:sz w:val="24"/>
          <w:szCs w:val="24"/>
        </w:rPr>
        <w:t xml:space="preserve">W przypadku przekazywania dokumentu elektronicznego w formacie poddającym dane kompresji, opatrzenie pliku zawierającego </w:t>
      </w:r>
      <w:r w:rsidRPr="000A7E1A">
        <w:rPr>
          <w:rFonts w:ascii="Times New Roman" w:hAnsi="Times New Roman" w:cs="Times New Roman"/>
          <w:sz w:val="24"/>
          <w:szCs w:val="24"/>
        </w:rPr>
        <w:lastRenderedPageBreak/>
        <w:t>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EFD7EA8"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DF0CF45" w14:textId="77777777" w:rsidR="00BA78FB" w:rsidRDefault="00BA78FB" w:rsidP="001A1414">
      <w:pPr>
        <w:pStyle w:val="Akapitzlist"/>
        <w:numPr>
          <w:ilvl w:val="0"/>
          <w:numId w:val="43"/>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Oferta może być złożona tylko do upływu terminu składania ofert.</w:t>
      </w:r>
    </w:p>
    <w:p w14:paraId="5A4C548B" w14:textId="77777777" w:rsidR="00BA78FB" w:rsidRDefault="00BA78FB" w:rsidP="001A1414">
      <w:pPr>
        <w:pStyle w:val="Akapitzlist"/>
        <w:numPr>
          <w:ilvl w:val="0"/>
          <w:numId w:val="43"/>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3D544777" w14:textId="77777777" w:rsidR="00BA78FB" w:rsidRDefault="00BA78FB" w:rsidP="001A1414">
      <w:pPr>
        <w:pStyle w:val="Akapitzlist"/>
        <w:numPr>
          <w:ilvl w:val="0"/>
          <w:numId w:val="43"/>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Maksymalny łączny rozmiar plików stanowiących ofertę lub składanych wraz z ofertą to 250 MB.</w:t>
      </w:r>
    </w:p>
    <w:p w14:paraId="65467A71" w14:textId="77777777" w:rsidR="00BA78FB" w:rsidRPr="0077593A" w:rsidRDefault="00BA78FB" w:rsidP="001A1414">
      <w:pPr>
        <w:pStyle w:val="Akapitzlist"/>
        <w:numPr>
          <w:ilvl w:val="0"/>
          <w:numId w:val="43"/>
        </w:numPr>
        <w:ind w:left="426" w:hanging="426"/>
        <w:jc w:val="both"/>
        <w:rPr>
          <w:rFonts w:ascii="Times New Roman" w:hAnsi="Times New Roman" w:cs="Times New Roman"/>
          <w:sz w:val="24"/>
          <w:szCs w:val="24"/>
        </w:rPr>
      </w:pPr>
      <w:r w:rsidRPr="0077593A">
        <w:rPr>
          <w:rFonts w:ascii="Times New Roman" w:hAnsi="Times New Roman" w:cs="Times New Roman"/>
          <w:sz w:val="24"/>
          <w:szCs w:val="24"/>
        </w:rPr>
        <w:t>Do oferty należy dołączyć:</w:t>
      </w:r>
    </w:p>
    <w:p w14:paraId="5BD43590" w14:textId="5D0FC369"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upoważniające do złożenia oferty, o ile ofertę składa</w:t>
      </w:r>
      <w:r>
        <w:rPr>
          <w:rFonts w:ascii="Times New Roman" w:hAnsi="Times New Roman" w:cs="Times New Roman"/>
          <w:sz w:val="24"/>
          <w:szCs w:val="24"/>
        </w:rPr>
        <w:t xml:space="preserve"> </w:t>
      </w:r>
      <w:r w:rsidRPr="00B44A63">
        <w:rPr>
          <w:rFonts w:ascii="Times New Roman" w:hAnsi="Times New Roman" w:cs="Times New Roman"/>
          <w:sz w:val="24"/>
          <w:szCs w:val="24"/>
        </w:rPr>
        <w:t>pełnomocnik;</w:t>
      </w:r>
    </w:p>
    <w:p w14:paraId="7717C075" w14:textId="77777777"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dla pełnomocnika do reprezentowania w postępowaniu</w:t>
      </w:r>
      <w:r>
        <w:rPr>
          <w:rFonts w:ascii="Times New Roman" w:hAnsi="Times New Roman" w:cs="Times New Roman"/>
          <w:sz w:val="24"/>
          <w:szCs w:val="24"/>
        </w:rPr>
        <w:t xml:space="preserve"> w</w:t>
      </w:r>
      <w:r w:rsidRPr="00B44A63">
        <w:rPr>
          <w:rFonts w:ascii="Times New Roman" w:hAnsi="Times New Roman" w:cs="Times New Roman"/>
          <w:sz w:val="24"/>
          <w:szCs w:val="24"/>
        </w:rPr>
        <w:t xml:space="preserve">ykonawców wspólnie ubiegających się o udzielenie zamówienia </w:t>
      </w:r>
      <w:r>
        <w:rPr>
          <w:rFonts w:ascii="Times New Roman" w:hAnsi="Times New Roman" w:cs="Times New Roman"/>
          <w:sz w:val="24"/>
          <w:szCs w:val="24"/>
        </w:rPr>
        <w:t>–</w:t>
      </w:r>
      <w:r w:rsidRPr="00B44A63">
        <w:rPr>
          <w:rFonts w:ascii="Times New Roman" w:hAnsi="Times New Roman" w:cs="Times New Roman"/>
          <w:sz w:val="24"/>
          <w:szCs w:val="24"/>
        </w:rPr>
        <w:t xml:space="preserve"> dotyczy ofert</w:t>
      </w:r>
      <w:r>
        <w:rPr>
          <w:rFonts w:ascii="Times New Roman" w:hAnsi="Times New Roman" w:cs="Times New Roman"/>
          <w:sz w:val="24"/>
          <w:szCs w:val="24"/>
        </w:rPr>
        <w:t xml:space="preserve"> </w:t>
      </w:r>
      <w:r w:rsidRPr="00B44A63">
        <w:rPr>
          <w:rFonts w:ascii="Times New Roman" w:hAnsi="Times New Roman" w:cs="Times New Roman"/>
          <w:sz w:val="24"/>
          <w:szCs w:val="24"/>
        </w:rPr>
        <w:t>składanych przez Wykonawców wspólnie ubiegających się o udzielenie zamówienia;</w:t>
      </w:r>
    </w:p>
    <w:p w14:paraId="653F3EF7" w14:textId="77777777" w:rsidR="00BA78FB" w:rsidRPr="00295CB3"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Oświadczenie Wykonawcy</w:t>
      </w:r>
      <w:r>
        <w:rPr>
          <w:rFonts w:ascii="Times New Roman" w:hAnsi="Times New Roman" w:cs="Times New Roman"/>
          <w:sz w:val="24"/>
          <w:szCs w:val="24"/>
        </w:rPr>
        <w:t>/Wykonawcy występującego wspólnie/Podmiotu trzeciego udostępniającego zasoby,</w:t>
      </w:r>
      <w:r w:rsidRPr="00B44A63">
        <w:rPr>
          <w:rFonts w:ascii="Times New Roman" w:hAnsi="Times New Roman" w:cs="Times New Roman"/>
          <w:sz w:val="24"/>
          <w:szCs w:val="24"/>
        </w:rPr>
        <w:t xml:space="preserve"> o niepodleganiu wykluczeniu z postępowania</w:t>
      </w:r>
      <w:r>
        <w:rPr>
          <w:rFonts w:ascii="Times New Roman" w:hAnsi="Times New Roman" w:cs="Times New Roman"/>
          <w:sz w:val="24"/>
          <w:szCs w:val="24"/>
        </w:rPr>
        <w:t xml:space="preserve"> </w:t>
      </w:r>
      <w:r w:rsidRPr="00295CB3">
        <w:rPr>
          <w:rFonts w:ascii="Times New Roman" w:hAnsi="Times New Roman" w:cs="Times New Roman"/>
          <w:sz w:val="24"/>
          <w:szCs w:val="24"/>
        </w:rPr>
        <w:t>oraz spełnianiu warunków udziału w postępowaniu</w:t>
      </w:r>
      <w:r w:rsidRPr="00B44A63">
        <w:rPr>
          <w:rFonts w:ascii="Times New Roman" w:hAnsi="Times New Roman" w:cs="Times New Roman"/>
          <w:sz w:val="24"/>
          <w:szCs w:val="24"/>
        </w:rPr>
        <w:t xml:space="preserve"> </w:t>
      </w:r>
      <w:r>
        <w:rPr>
          <w:rFonts w:ascii="Times New Roman" w:hAnsi="Times New Roman" w:cs="Times New Roman"/>
          <w:sz w:val="24"/>
          <w:szCs w:val="24"/>
        </w:rPr>
        <w:t>–</w:t>
      </w:r>
      <w:r w:rsidRPr="00B44A63">
        <w:rPr>
          <w:rFonts w:ascii="Times New Roman" w:hAnsi="Times New Roman" w:cs="Times New Roman"/>
          <w:sz w:val="24"/>
          <w:szCs w:val="24"/>
        </w:rPr>
        <w:t xml:space="preserve"> wzór</w:t>
      </w:r>
      <w:r>
        <w:rPr>
          <w:rFonts w:ascii="Times New Roman" w:hAnsi="Times New Roman" w:cs="Times New Roman"/>
          <w:sz w:val="24"/>
          <w:szCs w:val="24"/>
        </w:rPr>
        <w:t xml:space="preserve"> </w:t>
      </w:r>
      <w:r w:rsidRPr="00B44A63">
        <w:rPr>
          <w:rFonts w:ascii="Times New Roman" w:hAnsi="Times New Roman" w:cs="Times New Roman"/>
          <w:sz w:val="24"/>
          <w:szCs w:val="24"/>
        </w:rPr>
        <w:t xml:space="preserve">oświadczenia o niepodleganiu wykluczeniu </w:t>
      </w:r>
      <w:r>
        <w:rPr>
          <w:rFonts w:ascii="Times New Roman" w:hAnsi="Times New Roman" w:cs="Times New Roman"/>
          <w:sz w:val="24"/>
          <w:szCs w:val="24"/>
        </w:rPr>
        <w:t xml:space="preserve">i spełnianiu warunków </w:t>
      </w:r>
      <w:r w:rsidRPr="00B44A63">
        <w:rPr>
          <w:rFonts w:ascii="Times New Roman" w:hAnsi="Times New Roman" w:cs="Times New Roman"/>
          <w:sz w:val="24"/>
          <w:szCs w:val="24"/>
        </w:rPr>
        <w:t xml:space="preserve">stanowi </w:t>
      </w:r>
      <w:r w:rsidRPr="00913E3F">
        <w:rPr>
          <w:rFonts w:ascii="Times New Roman" w:hAnsi="Times New Roman" w:cs="Times New Roman"/>
          <w:sz w:val="24"/>
          <w:szCs w:val="24"/>
        </w:rPr>
        <w:t>Załącznik nr 2 do</w:t>
      </w:r>
      <w:r w:rsidRPr="00B44A63">
        <w:rPr>
          <w:rFonts w:ascii="Times New Roman" w:hAnsi="Times New Roman" w:cs="Times New Roman"/>
          <w:sz w:val="24"/>
          <w:szCs w:val="24"/>
        </w:rPr>
        <w:t xml:space="preserve"> SWZ.</w:t>
      </w:r>
      <w:r>
        <w:rPr>
          <w:rFonts w:ascii="Times New Roman" w:hAnsi="Times New Roman" w:cs="Times New Roman"/>
          <w:sz w:val="24"/>
          <w:szCs w:val="24"/>
        </w:rPr>
        <w:t xml:space="preserve"> </w:t>
      </w:r>
      <w:r w:rsidRPr="00B44A63">
        <w:rPr>
          <w:rFonts w:ascii="Times New Roman" w:hAnsi="Times New Roman" w:cs="Times New Roman"/>
          <w:sz w:val="24"/>
          <w:szCs w:val="24"/>
        </w:rPr>
        <w:t>W przypadku wspólnego ubiegania się o zamówienie przez Wykonawców</w:t>
      </w:r>
      <w:r>
        <w:rPr>
          <w:rFonts w:ascii="Times New Roman" w:hAnsi="Times New Roman" w:cs="Times New Roman"/>
          <w:sz w:val="24"/>
          <w:szCs w:val="24"/>
        </w:rPr>
        <w:t xml:space="preserve"> lub udostępniania zasobów przez podmiot trzeci</w:t>
      </w:r>
      <w:r w:rsidRPr="00B44A63">
        <w:rPr>
          <w:rFonts w:ascii="Times New Roman" w:hAnsi="Times New Roman" w:cs="Times New Roman"/>
          <w:sz w:val="24"/>
          <w:szCs w:val="24"/>
        </w:rPr>
        <w:t xml:space="preserve">, oświadczenie o niepodleganiu wykluczeniu składa </w:t>
      </w:r>
      <w:r w:rsidRPr="00295CB3">
        <w:rPr>
          <w:rFonts w:ascii="Times New Roman" w:hAnsi="Times New Roman" w:cs="Times New Roman"/>
          <w:sz w:val="24"/>
          <w:szCs w:val="24"/>
        </w:rPr>
        <w:t>każdy z Wykonawców</w:t>
      </w:r>
      <w:r>
        <w:rPr>
          <w:rFonts w:ascii="Times New Roman" w:hAnsi="Times New Roman" w:cs="Times New Roman"/>
          <w:sz w:val="24"/>
          <w:szCs w:val="24"/>
        </w:rPr>
        <w:t>, podmiot trzeci</w:t>
      </w:r>
      <w:r w:rsidRPr="00295CB3">
        <w:rPr>
          <w:rFonts w:ascii="Times New Roman" w:hAnsi="Times New Roman" w:cs="Times New Roman"/>
          <w:sz w:val="24"/>
          <w:szCs w:val="24"/>
        </w:rPr>
        <w:t>;</w:t>
      </w:r>
    </w:p>
    <w:p w14:paraId="465F6A50" w14:textId="5AADB9F1" w:rsidR="00BA78FB" w:rsidRPr="00295CB3"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Następujące podmiotowe i przedmiotowe środki dowodowe: zgodnie z rozdz. XIV SWZ</w:t>
      </w:r>
      <w:r w:rsidR="00D45EE6">
        <w:rPr>
          <w:rFonts w:ascii="Times New Roman" w:hAnsi="Times New Roman" w:cs="Times New Roman"/>
          <w:sz w:val="24"/>
          <w:szCs w:val="24"/>
        </w:rPr>
        <w:t xml:space="preserve"> (nie dotyczy dokumentów wymaganych jedynie od najkorzystniejszego Wykonawcy).</w:t>
      </w:r>
    </w:p>
    <w:p w14:paraId="557E5E12" w14:textId="56EC6AC2" w:rsidR="00BA78FB"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Dokument wadium</w:t>
      </w:r>
      <w:r w:rsidR="0036673D">
        <w:rPr>
          <w:rFonts w:ascii="Times New Roman" w:hAnsi="Times New Roman" w:cs="Times New Roman"/>
          <w:sz w:val="24"/>
          <w:szCs w:val="24"/>
        </w:rPr>
        <w:t>.</w:t>
      </w:r>
    </w:p>
    <w:p w14:paraId="6BEBBEAA" w14:textId="77777777" w:rsidR="00BA78FB"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Zobowiązanie podmiotu(ów) trzeciego(ich) – jeśli dotyczy</w:t>
      </w:r>
    </w:p>
    <w:p w14:paraId="4DFE6FB3" w14:textId="53DCDA40" w:rsidR="00BA78FB" w:rsidRPr="00295CB3"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Pozostałe dokumenty wskazane w SWZ – jeśli dotyczy</w:t>
      </w:r>
      <w:r w:rsidR="00D45EE6">
        <w:rPr>
          <w:rFonts w:ascii="Times New Roman" w:hAnsi="Times New Roman" w:cs="Times New Roman"/>
          <w:sz w:val="24"/>
          <w:szCs w:val="24"/>
        </w:rPr>
        <w:t>.</w:t>
      </w:r>
    </w:p>
    <w:p w14:paraId="35100E41" w14:textId="77777777" w:rsidR="00BA78FB" w:rsidRPr="001F4134" w:rsidRDefault="00BA78FB" w:rsidP="001A1414">
      <w:pPr>
        <w:pStyle w:val="Akapitzlist"/>
        <w:numPr>
          <w:ilvl w:val="0"/>
          <w:numId w:val="43"/>
        </w:numPr>
        <w:ind w:left="567" w:hanging="567"/>
        <w:jc w:val="both"/>
        <w:rPr>
          <w:rFonts w:ascii="Times New Roman" w:hAnsi="Times New Roman" w:cs="Times New Roman"/>
          <w:sz w:val="24"/>
          <w:szCs w:val="24"/>
        </w:rPr>
      </w:pPr>
      <w:r w:rsidRPr="001F4134">
        <w:rPr>
          <w:rFonts w:ascii="Times New Roman" w:hAnsi="Times New Roman" w:cs="Times New Roman"/>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3FFA07D" w14:textId="1FBE6F7B" w:rsidR="00BA78FB" w:rsidRDefault="00BA78FB" w:rsidP="001A1414">
      <w:pPr>
        <w:pStyle w:val="Akapitzlist"/>
        <w:numPr>
          <w:ilvl w:val="0"/>
          <w:numId w:val="43"/>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Jeżeli Wykonawca nie złoży przedmiotowych środków dowodowych</w:t>
      </w:r>
      <w:r>
        <w:rPr>
          <w:rFonts w:ascii="Times New Roman" w:hAnsi="Times New Roman" w:cs="Times New Roman"/>
          <w:sz w:val="24"/>
          <w:szCs w:val="24"/>
        </w:rPr>
        <w:t xml:space="preserve"> (jeśli są wymagane)</w:t>
      </w:r>
      <w:r w:rsidRPr="00B44A63">
        <w:rPr>
          <w:rFonts w:ascii="Times New Roman" w:hAnsi="Times New Roman" w:cs="Times New Roman"/>
          <w:sz w:val="24"/>
          <w:szCs w:val="24"/>
        </w:rPr>
        <w:t xml:space="preserve"> lub złożone przedmiotowe środki dowodowe będą niekompletne, Zamawiający wezwie do ich złożenia lub uzupełnienia w wyznaczonym terminie. </w:t>
      </w:r>
    </w:p>
    <w:p w14:paraId="40BCC330" w14:textId="77777777" w:rsidR="00BA78FB" w:rsidRPr="00B44A63" w:rsidRDefault="00BA78FB" w:rsidP="001A1414">
      <w:pPr>
        <w:pStyle w:val="Akapitzlist"/>
        <w:numPr>
          <w:ilvl w:val="0"/>
          <w:numId w:val="43"/>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Postanowień ust. 1</w:t>
      </w:r>
      <w:r>
        <w:rPr>
          <w:rFonts w:ascii="Times New Roman" w:hAnsi="Times New Roman" w:cs="Times New Roman"/>
          <w:sz w:val="24"/>
          <w:szCs w:val="24"/>
        </w:rPr>
        <w:t>4</w:t>
      </w:r>
      <w:r w:rsidRPr="00B44A63">
        <w:rPr>
          <w:rFonts w:ascii="Times New Roman" w:hAnsi="Times New Roman" w:cs="Times New Roman"/>
          <w:sz w:val="24"/>
          <w:szCs w:val="24"/>
        </w:rPr>
        <w:t xml:space="preserve"> nie stosuje się, jeżeli przedmiotowy środek dowodowy służy potwierdzaniu zgodności z cechami lub kryteriami określonymi w opisie kryteriów oceny </w:t>
      </w:r>
      <w:r w:rsidRPr="00B44A63">
        <w:rPr>
          <w:rFonts w:ascii="Times New Roman" w:hAnsi="Times New Roman" w:cs="Times New Roman"/>
          <w:sz w:val="24"/>
          <w:szCs w:val="24"/>
        </w:rPr>
        <w:lastRenderedPageBreak/>
        <w:t>ofert lub, pomimo złożenia przedmiotowego środka dowodowego, oferta podlega odrzuceniu albo zachodzą przesłanki unieważnienia postępowania.</w:t>
      </w:r>
    </w:p>
    <w:p w14:paraId="075C75B8" w14:textId="03F5CC08" w:rsidR="0060271C" w:rsidRPr="00B44A63" w:rsidRDefault="0060271C" w:rsidP="00E65EA9">
      <w:pPr>
        <w:pStyle w:val="Nagwek1"/>
      </w:pPr>
      <w:r w:rsidRPr="00B44A63">
        <w:t>X</w:t>
      </w:r>
      <w:r w:rsidR="00D861B9">
        <w:t>V</w:t>
      </w:r>
      <w:r w:rsidR="004F05C3">
        <w:t>I</w:t>
      </w:r>
      <w:r w:rsidR="00686734">
        <w:t>I</w:t>
      </w:r>
      <w:r w:rsidR="004F05C3">
        <w:t>I</w:t>
      </w:r>
      <w:r w:rsidRPr="00B44A63">
        <w:t>. Sposób oraz termin składania ofert</w:t>
      </w:r>
      <w:bookmarkEnd w:id="31"/>
    </w:p>
    <w:p w14:paraId="11071FA9"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składa ofertę zgodnie z opisem w rozdziale XVII SWZ.</w:t>
      </w:r>
    </w:p>
    <w:p w14:paraId="59566179" w14:textId="026D303E" w:rsidR="00AB23D5" w:rsidRPr="006F5540" w:rsidRDefault="00AB23D5">
      <w:pPr>
        <w:pStyle w:val="Akapitzlist"/>
        <w:numPr>
          <w:ilvl w:val="0"/>
          <w:numId w:val="3"/>
        </w:numPr>
        <w:ind w:left="426" w:hanging="426"/>
        <w:jc w:val="both"/>
        <w:rPr>
          <w:rFonts w:ascii="Times New Roman" w:hAnsi="Times New Roman" w:cs="Times New Roman"/>
          <w:sz w:val="24"/>
          <w:szCs w:val="24"/>
        </w:rPr>
      </w:pPr>
      <w:r w:rsidRPr="006F5540">
        <w:rPr>
          <w:rFonts w:ascii="Times New Roman" w:hAnsi="Times New Roman" w:cs="Times New Roman"/>
          <w:sz w:val="24"/>
          <w:szCs w:val="24"/>
        </w:rPr>
        <w:t xml:space="preserve">Ofertę wraz z wymaganymi załącznikami należy złożyć w terminie do dnia </w:t>
      </w:r>
      <w:r w:rsidR="00604338" w:rsidRPr="006F5540">
        <w:rPr>
          <w:rFonts w:ascii="Times New Roman" w:hAnsi="Times New Roman" w:cs="Times New Roman"/>
          <w:b/>
          <w:bCs/>
          <w:sz w:val="24"/>
          <w:szCs w:val="24"/>
        </w:rPr>
        <w:t>1</w:t>
      </w:r>
      <w:r w:rsidR="0067276C" w:rsidRPr="006F5540">
        <w:rPr>
          <w:rFonts w:ascii="Times New Roman" w:hAnsi="Times New Roman" w:cs="Times New Roman"/>
          <w:b/>
          <w:bCs/>
          <w:sz w:val="24"/>
          <w:szCs w:val="24"/>
        </w:rPr>
        <w:t>5</w:t>
      </w:r>
      <w:r w:rsidRPr="006F5540">
        <w:rPr>
          <w:rFonts w:ascii="Times New Roman" w:hAnsi="Times New Roman" w:cs="Times New Roman"/>
          <w:b/>
          <w:bCs/>
          <w:sz w:val="24"/>
          <w:szCs w:val="24"/>
        </w:rPr>
        <w:t>.</w:t>
      </w:r>
      <w:r w:rsidR="0067276C" w:rsidRPr="006F5540">
        <w:rPr>
          <w:rFonts w:ascii="Times New Roman" w:hAnsi="Times New Roman" w:cs="Times New Roman"/>
          <w:b/>
          <w:bCs/>
          <w:sz w:val="24"/>
          <w:szCs w:val="24"/>
        </w:rPr>
        <w:t>11</w:t>
      </w:r>
      <w:r w:rsidRPr="006F5540">
        <w:rPr>
          <w:rFonts w:ascii="Times New Roman" w:hAnsi="Times New Roman" w:cs="Times New Roman"/>
          <w:b/>
          <w:bCs/>
          <w:sz w:val="24"/>
          <w:szCs w:val="24"/>
        </w:rPr>
        <w:t>.202</w:t>
      </w:r>
      <w:r w:rsidR="00844FCB" w:rsidRPr="006F5540">
        <w:rPr>
          <w:rFonts w:ascii="Times New Roman" w:hAnsi="Times New Roman" w:cs="Times New Roman"/>
          <w:b/>
          <w:bCs/>
          <w:sz w:val="24"/>
          <w:szCs w:val="24"/>
        </w:rPr>
        <w:t>4</w:t>
      </w:r>
      <w:r w:rsidRPr="006F5540">
        <w:rPr>
          <w:rFonts w:ascii="Times New Roman" w:hAnsi="Times New Roman" w:cs="Times New Roman"/>
          <w:b/>
          <w:bCs/>
          <w:sz w:val="24"/>
          <w:szCs w:val="24"/>
        </w:rPr>
        <w:t>, do godz. 13:</w:t>
      </w:r>
      <w:r w:rsidR="00AF1D03" w:rsidRPr="006F5540">
        <w:rPr>
          <w:rFonts w:ascii="Times New Roman" w:hAnsi="Times New Roman" w:cs="Times New Roman"/>
          <w:b/>
          <w:bCs/>
          <w:sz w:val="24"/>
          <w:szCs w:val="24"/>
        </w:rPr>
        <w:t>3</w:t>
      </w:r>
      <w:r w:rsidRPr="006F5540">
        <w:rPr>
          <w:rFonts w:ascii="Times New Roman" w:hAnsi="Times New Roman" w:cs="Times New Roman"/>
          <w:b/>
          <w:bCs/>
          <w:sz w:val="24"/>
          <w:szCs w:val="24"/>
        </w:rPr>
        <w:t xml:space="preserve">0, </w:t>
      </w:r>
    </w:p>
    <w:p w14:paraId="61E638F2" w14:textId="77777777" w:rsidR="00AB23D5" w:rsidRPr="006F5540" w:rsidRDefault="00AB23D5">
      <w:pPr>
        <w:pStyle w:val="Akapitzlist"/>
        <w:numPr>
          <w:ilvl w:val="0"/>
          <w:numId w:val="3"/>
        </w:numPr>
        <w:ind w:left="426" w:hanging="426"/>
        <w:jc w:val="both"/>
        <w:rPr>
          <w:rFonts w:ascii="Times New Roman" w:hAnsi="Times New Roman" w:cs="Times New Roman"/>
          <w:sz w:val="24"/>
          <w:szCs w:val="24"/>
        </w:rPr>
      </w:pPr>
      <w:r w:rsidRPr="006F5540">
        <w:rPr>
          <w:rFonts w:ascii="Times New Roman" w:hAnsi="Times New Roman" w:cs="Times New Roman"/>
          <w:sz w:val="24"/>
          <w:szCs w:val="24"/>
        </w:rPr>
        <w:t>Wykonawca może złożyć tylko jedną ofertę.</w:t>
      </w:r>
    </w:p>
    <w:p w14:paraId="58237B85" w14:textId="77777777" w:rsidR="00AB23D5" w:rsidRPr="006F5540" w:rsidRDefault="00AB23D5">
      <w:pPr>
        <w:pStyle w:val="Akapitzlist"/>
        <w:numPr>
          <w:ilvl w:val="0"/>
          <w:numId w:val="3"/>
        </w:numPr>
        <w:ind w:left="426" w:hanging="426"/>
        <w:jc w:val="both"/>
        <w:rPr>
          <w:rFonts w:ascii="Times New Roman" w:hAnsi="Times New Roman" w:cs="Times New Roman"/>
          <w:sz w:val="24"/>
          <w:szCs w:val="24"/>
        </w:rPr>
      </w:pPr>
      <w:r w:rsidRPr="006F5540">
        <w:rPr>
          <w:rFonts w:ascii="Times New Roman" w:hAnsi="Times New Roman" w:cs="Times New Roman"/>
          <w:sz w:val="24"/>
          <w:szCs w:val="24"/>
        </w:rPr>
        <w:t>Zamawiający odrzuci ofertę złożoną po terminie składania ofert.</w:t>
      </w:r>
    </w:p>
    <w:p w14:paraId="644694D3" w14:textId="77777777" w:rsidR="00AB23D5" w:rsidRPr="006F5540" w:rsidRDefault="00AB23D5">
      <w:pPr>
        <w:pStyle w:val="Akapitzlist"/>
        <w:numPr>
          <w:ilvl w:val="0"/>
          <w:numId w:val="3"/>
        </w:numPr>
        <w:ind w:left="426" w:hanging="426"/>
        <w:jc w:val="both"/>
        <w:rPr>
          <w:rFonts w:ascii="Times New Roman" w:hAnsi="Times New Roman" w:cs="Times New Roman"/>
          <w:sz w:val="24"/>
          <w:szCs w:val="24"/>
        </w:rPr>
      </w:pPr>
      <w:r w:rsidRPr="006F5540">
        <w:rPr>
          <w:rFonts w:ascii="Times New Roman" w:hAnsi="Times New Roman" w:cs="Times New Roman"/>
          <w:sz w:val="24"/>
          <w:szCs w:val="24"/>
        </w:rPr>
        <w:t>Wykonawca przed upływem terminu do składania ofert może wycofać ofertę zgodnie z rozdz. XVIII SWZ.</w:t>
      </w:r>
    </w:p>
    <w:p w14:paraId="02C857FE" w14:textId="77777777" w:rsidR="00AB23D5" w:rsidRPr="006F5540" w:rsidRDefault="00AB23D5">
      <w:pPr>
        <w:pStyle w:val="Akapitzlist"/>
        <w:numPr>
          <w:ilvl w:val="0"/>
          <w:numId w:val="3"/>
        </w:numPr>
        <w:ind w:left="426" w:hanging="426"/>
        <w:jc w:val="both"/>
        <w:rPr>
          <w:rFonts w:ascii="Times New Roman" w:hAnsi="Times New Roman" w:cs="Times New Roman"/>
          <w:sz w:val="24"/>
          <w:szCs w:val="24"/>
        </w:rPr>
      </w:pPr>
      <w:r w:rsidRPr="006F5540">
        <w:rPr>
          <w:rFonts w:ascii="Times New Roman" w:hAnsi="Times New Roman" w:cs="Times New Roman"/>
          <w:sz w:val="24"/>
          <w:szCs w:val="24"/>
        </w:rPr>
        <w:t>Wykonawca po upływie terminu do składania ofert nie może wycofać złożonej oferty.</w:t>
      </w:r>
    </w:p>
    <w:p w14:paraId="6408CC0A" w14:textId="28A65B3E" w:rsidR="0060271C" w:rsidRPr="006F5540" w:rsidRDefault="0060271C" w:rsidP="00AB23D5">
      <w:pPr>
        <w:pStyle w:val="Akapitzlist"/>
        <w:ind w:left="567"/>
        <w:jc w:val="both"/>
        <w:rPr>
          <w:rFonts w:ascii="Times New Roman" w:hAnsi="Times New Roman" w:cs="Times New Roman"/>
          <w:sz w:val="24"/>
          <w:szCs w:val="24"/>
        </w:rPr>
      </w:pPr>
    </w:p>
    <w:p w14:paraId="40888090" w14:textId="4E5C371C" w:rsidR="0060271C" w:rsidRPr="006F5540" w:rsidRDefault="0060271C" w:rsidP="00E65EA9">
      <w:pPr>
        <w:pStyle w:val="Nagwek1"/>
      </w:pPr>
      <w:bookmarkStart w:id="32" w:name="_Toc68987421"/>
      <w:r w:rsidRPr="006F5540">
        <w:t>X</w:t>
      </w:r>
      <w:r w:rsidR="00D27908" w:rsidRPr="006F5540">
        <w:t>I</w:t>
      </w:r>
      <w:r w:rsidR="00686734" w:rsidRPr="006F5540">
        <w:t>X</w:t>
      </w:r>
      <w:r w:rsidRPr="006F5540">
        <w:t>. Termin otwarcia ofert</w:t>
      </w:r>
      <w:bookmarkEnd w:id="32"/>
    </w:p>
    <w:p w14:paraId="4A023A41" w14:textId="4A4BD3C3" w:rsidR="00230B4D" w:rsidRPr="006F5540" w:rsidRDefault="0060271C">
      <w:pPr>
        <w:pStyle w:val="Akapitzlist"/>
        <w:numPr>
          <w:ilvl w:val="0"/>
          <w:numId w:val="4"/>
        </w:numPr>
        <w:ind w:left="426" w:hanging="426"/>
        <w:jc w:val="both"/>
        <w:rPr>
          <w:rFonts w:ascii="Times New Roman" w:hAnsi="Times New Roman" w:cs="Times New Roman"/>
          <w:b/>
          <w:bCs/>
          <w:sz w:val="24"/>
          <w:szCs w:val="24"/>
        </w:rPr>
      </w:pPr>
      <w:r w:rsidRPr="006F5540">
        <w:rPr>
          <w:rFonts w:ascii="Times New Roman" w:hAnsi="Times New Roman" w:cs="Times New Roman"/>
          <w:sz w:val="24"/>
          <w:szCs w:val="24"/>
        </w:rPr>
        <w:t>Otwarcie ofert nastąpi w dniu</w:t>
      </w:r>
      <w:r w:rsidR="00866C71" w:rsidRPr="006F5540">
        <w:rPr>
          <w:rFonts w:ascii="Times New Roman" w:hAnsi="Times New Roman" w:cs="Times New Roman"/>
          <w:sz w:val="24"/>
          <w:szCs w:val="24"/>
        </w:rPr>
        <w:t xml:space="preserve"> </w:t>
      </w:r>
      <w:r w:rsidR="00604338" w:rsidRPr="006F5540">
        <w:rPr>
          <w:rFonts w:ascii="Times New Roman" w:hAnsi="Times New Roman" w:cs="Times New Roman"/>
          <w:b/>
          <w:bCs/>
          <w:sz w:val="24"/>
          <w:szCs w:val="24"/>
        </w:rPr>
        <w:t>1</w:t>
      </w:r>
      <w:r w:rsidR="0067276C" w:rsidRPr="006F5540">
        <w:rPr>
          <w:rFonts w:ascii="Times New Roman" w:hAnsi="Times New Roman" w:cs="Times New Roman"/>
          <w:b/>
          <w:bCs/>
          <w:sz w:val="24"/>
          <w:szCs w:val="24"/>
        </w:rPr>
        <w:t>5</w:t>
      </w:r>
      <w:r w:rsidR="002A7836" w:rsidRPr="006F5540">
        <w:rPr>
          <w:rFonts w:ascii="Times New Roman" w:hAnsi="Times New Roman" w:cs="Times New Roman"/>
          <w:b/>
          <w:bCs/>
          <w:sz w:val="24"/>
          <w:szCs w:val="24"/>
        </w:rPr>
        <w:t>.</w:t>
      </w:r>
      <w:r w:rsidR="0067276C" w:rsidRPr="006F5540">
        <w:rPr>
          <w:rFonts w:ascii="Times New Roman" w:hAnsi="Times New Roman" w:cs="Times New Roman"/>
          <w:b/>
          <w:bCs/>
          <w:sz w:val="24"/>
          <w:szCs w:val="24"/>
        </w:rPr>
        <w:t>11</w:t>
      </w:r>
      <w:r w:rsidR="00866C71" w:rsidRPr="006F5540">
        <w:rPr>
          <w:rFonts w:ascii="Times New Roman" w:hAnsi="Times New Roman" w:cs="Times New Roman"/>
          <w:b/>
          <w:bCs/>
          <w:sz w:val="24"/>
          <w:szCs w:val="24"/>
        </w:rPr>
        <w:t>.202</w:t>
      </w:r>
      <w:r w:rsidR="00844FCB" w:rsidRPr="006F5540">
        <w:rPr>
          <w:rFonts w:ascii="Times New Roman" w:hAnsi="Times New Roman" w:cs="Times New Roman"/>
          <w:b/>
          <w:bCs/>
          <w:sz w:val="24"/>
          <w:szCs w:val="24"/>
        </w:rPr>
        <w:t>4</w:t>
      </w:r>
      <w:r w:rsidR="00866C71" w:rsidRPr="006F5540">
        <w:rPr>
          <w:rFonts w:ascii="Times New Roman" w:hAnsi="Times New Roman" w:cs="Times New Roman"/>
          <w:b/>
          <w:bCs/>
          <w:sz w:val="24"/>
          <w:szCs w:val="24"/>
        </w:rPr>
        <w:t xml:space="preserve"> r.</w:t>
      </w:r>
      <w:r w:rsidRPr="006F5540">
        <w:rPr>
          <w:rFonts w:ascii="Times New Roman" w:hAnsi="Times New Roman" w:cs="Times New Roman"/>
          <w:b/>
          <w:bCs/>
          <w:sz w:val="24"/>
          <w:szCs w:val="24"/>
        </w:rPr>
        <w:t xml:space="preserve">, o godzinie </w:t>
      </w:r>
      <w:r w:rsidR="00BC13E7" w:rsidRPr="006F5540">
        <w:rPr>
          <w:rFonts w:ascii="Times New Roman" w:hAnsi="Times New Roman" w:cs="Times New Roman"/>
          <w:b/>
          <w:bCs/>
          <w:sz w:val="24"/>
          <w:szCs w:val="24"/>
        </w:rPr>
        <w:t>1</w:t>
      </w:r>
      <w:r w:rsidR="00AB23D5" w:rsidRPr="006F5540">
        <w:rPr>
          <w:rFonts w:ascii="Times New Roman" w:hAnsi="Times New Roman" w:cs="Times New Roman"/>
          <w:b/>
          <w:bCs/>
          <w:sz w:val="24"/>
          <w:szCs w:val="24"/>
        </w:rPr>
        <w:t>4</w:t>
      </w:r>
      <w:r w:rsidR="00BC13E7" w:rsidRPr="006F5540">
        <w:rPr>
          <w:rFonts w:ascii="Times New Roman" w:hAnsi="Times New Roman" w:cs="Times New Roman"/>
          <w:b/>
          <w:bCs/>
          <w:sz w:val="24"/>
          <w:szCs w:val="24"/>
        </w:rPr>
        <w:t>:</w:t>
      </w:r>
      <w:r w:rsidR="00AB23D5" w:rsidRPr="006F5540">
        <w:rPr>
          <w:rFonts w:ascii="Times New Roman" w:hAnsi="Times New Roman" w:cs="Times New Roman"/>
          <w:b/>
          <w:bCs/>
          <w:sz w:val="24"/>
          <w:szCs w:val="24"/>
        </w:rPr>
        <w:t>00.</w:t>
      </w:r>
    </w:p>
    <w:p w14:paraId="52CD8F14" w14:textId="32F6D2D9" w:rsid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Zamawiający</w:t>
      </w:r>
      <w:r w:rsidR="0060271C" w:rsidRPr="00230B4D">
        <w:rPr>
          <w:rFonts w:ascii="Times New Roman" w:hAnsi="Times New Roman" w:cs="Times New Roman"/>
          <w:sz w:val="24"/>
          <w:szCs w:val="24"/>
        </w:rPr>
        <w:t xml:space="preserve">, </w:t>
      </w:r>
      <w:r w:rsidRPr="00230B4D">
        <w:rPr>
          <w:rFonts w:ascii="Times New Roman" w:hAnsi="Times New Roman" w:cs="Times New Roman"/>
          <w:sz w:val="24"/>
          <w:szCs w:val="24"/>
        </w:rPr>
        <w:t>najpóźniej</w:t>
      </w:r>
      <w:r w:rsidR="0060271C" w:rsidRPr="00230B4D">
        <w:rPr>
          <w:rFonts w:ascii="Times New Roman" w:hAnsi="Times New Roman" w:cs="Times New Roman"/>
          <w:sz w:val="24"/>
          <w:szCs w:val="24"/>
        </w:rPr>
        <w:t xml:space="preserve"> przed otwarciem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 kwocie, jaką zamierza</w:t>
      </w:r>
      <w:r w:rsidRPr="00230B4D">
        <w:rPr>
          <w:rFonts w:ascii="Times New Roman" w:hAnsi="Times New Roman" w:cs="Times New Roman"/>
          <w:sz w:val="24"/>
          <w:szCs w:val="24"/>
        </w:rPr>
        <w:t xml:space="preserve"> przeznaczyć</w:t>
      </w:r>
      <w:r w:rsidR="0060271C" w:rsidRPr="00230B4D">
        <w:rPr>
          <w:rFonts w:ascii="Times New Roman" w:hAnsi="Times New Roman" w:cs="Times New Roman"/>
          <w:sz w:val="24"/>
          <w:szCs w:val="24"/>
        </w:rPr>
        <w:t xml:space="preserve">́ na finansowanie </w:t>
      </w:r>
      <w:r w:rsidRPr="00230B4D">
        <w:rPr>
          <w:rFonts w:ascii="Times New Roman" w:hAnsi="Times New Roman" w:cs="Times New Roman"/>
          <w:sz w:val="24"/>
          <w:szCs w:val="24"/>
        </w:rPr>
        <w:t>zamówienia</w:t>
      </w:r>
      <w:r>
        <w:rPr>
          <w:rFonts w:ascii="Times New Roman" w:hAnsi="Times New Roman" w:cs="Times New Roman"/>
          <w:sz w:val="24"/>
          <w:szCs w:val="24"/>
        </w:rPr>
        <w:t>.</w:t>
      </w:r>
      <w:r w:rsidRPr="00230B4D">
        <w:rPr>
          <w:rFonts w:ascii="Times New Roman" w:hAnsi="Times New Roman" w:cs="Times New Roman"/>
          <w:sz w:val="24"/>
          <w:szCs w:val="24"/>
        </w:rPr>
        <w:t xml:space="preserve"> </w:t>
      </w:r>
    </w:p>
    <w:p w14:paraId="26CF316B" w14:textId="0F8E7A2E" w:rsidR="0060271C" w:rsidRP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Zamawiający</w:t>
      </w:r>
      <w:r w:rsidR="0060271C" w:rsidRPr="00230B4D">
        <w:rPr>
          <w:rFonts w:ascii="Times New Roman" w:hAnsi="Times New Roman" w:cs="Times New Roman"/>
          <w:sz w:val="24"/>
          <w:szCs w:val="24"/>
        </w:rPr>
        <w:t xml:space="preserve">, niezwłocznie po otwarciu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w:t>
      </w:r>
      <w:r>
        <w:rPr>
          <w:rFonts w:ascii="Times New Roman" w:hAnsi="Times New Roman" w:cs="Times New Roman"/>
          <w:sz w:val="24"/>
          <w:szCs w:val="24"/>
        </w:rPr>
        <w:t xml:space="preserve"> </w:t>
      </w:r>
    </w:p>
    <w:p w14:paraId="67D6728F" w14:textId="77777777" w:rsid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nazwach albo imionach i nazwiskach oraz siedzibach lub miejscach prowadzonej</w:t>
      </w:r>
      <w:r w:rsid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działalności</w:t>
      </w:r>
      <w:r w:rsidRPr="00230B4D">
        <w:rPr>
          <w:rFonts w:ascii="Times New Roman" w:hAnsi="Times New Roman" w:cs="Times New Roman"/>
          <w:sz w:val="24"/>
          <w:szCs w:val="24"/>
        </w:rPr>
        <w:t xml:space="preserve"> gospodarczej albo miejscach zamieszkania </w:t>
      </w:r>
      <w:r w:rsidR="00230B4D" w:rsidRPr="00230B4D">
        <w:rPr>
          <w:rFonts w:ascii="Times New Roman" w:hAnsi="Times New Roman" w:cs="Times New Roman"/>
          <w:sz w:val="24"/>
          <w:szCs w:val="24"/>
        </w:rPr>
        <w:t>wykonawców</w:t>
      </w: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których</w:t>
      </w:r>
      <w:r w:rsidRPr="00230B4D">
        <w:rPr>
          <w:rFonts w:ascii="Times New Roman" w:hAnsi="Times New Roman" w:cs="Times New Roman"/>
          <w:sz w:val="24"/>
          <w:szCs w:val="24"/>
        </w:rPr>
        <w:t xml:space="preserve"> oferty</w:t>
      </w:r>
      <w:r w:rsidR="00230B4D">
        <w:rPr>
          <w:rFonts w:ascii="Times New Roman" w:hAnsi="Times New Roman" w:cs="Times New Roman"/>
          <w:sz w:val="24"/>
          <w:szCs w:val="24"/>
        </w:rPr>
        <w:t xml:space="preserve"> </w:t>
      </w:r>
      <w:r w:rsidRPr="00230B4D">
        <w:rPr>
          <w:rFonts w:ascii="Times New Roman" w:hAnsi="Times New Roman" w:cs="Times New Roman"/>
          <w:sz w:val="24"/>
          <w:szCs w:val="24"/>
        </w:rPr>
        <w:t>zostały otwarte;</w:t>
      </w:r>
    </w:p>
    <w:p w14:paraId="6F7494EC" w14:textId="294C1BE2" w:rsidR="0060271C" w:rsidRP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cenach lub kosztach zawartych w ofertach.</w:t>
      </w:r>
    </w:p>
    <w:p w14:paraId="6D5E1414" w14:textId="77777777" w:rsid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W przypadku wystąpienia awarii systemu teleinformatycznego, </w:t>
      </w:r>
      <w:r w:rsidR="00230B4D" w:rsidRPr="00230B4D">
        <w:rPr>
          <w:rFonts w:ascii="Times New Roman" w:hAnsi="Times New Roman" w:cs="Times New Roman"/>
          <w:sz w:val="24"/>
          <w:szCs w:val="24"/>
        </w:rPr>
        <w:t>która</w:t>
      </w:r>
      <w:r w:rsidRPr="00230B4D">
        <w:rPr>
          <w:rFonts w:ascii="Times New Roman" w:hAnsi="Times New Roman" w:cs="Times New Roman"/>
          <w:sz w:val="24"/>
          <w:szCs w:val="24"/>
        </w:rPr>
        <w:t xml:space="preserve"> spowoduje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brak</w:t>
      </w:r>
      <w:r w:rsidR="00230B4D" w:rsidRPr="00230B4D">
        <w:rPr>
          <w:rFonts w:ascii="Times New Roman" w:hAnsi="Times New Roman" w:cs="Times New Roman"/>
          <w:sz w:val="24"/>
          <w:szCs w:val="24"/>
        </w:rPr>
        <w:t xml:space="preserve"> możliwości</w:t>
      </w:r>
      <w:r w:rsidRPr="00230B4D">
        <w:rPr>
          <w:rFonts w:ascii="Times New Roman" w:hAnsi="Times New Roman" w:cs="Times New Roman"/>
          <w:sz w:val="24"/>
          <w:szCs w:val="24"/>
        </w:rPr>
        <w:t xml:space="preserve"> otwarcia ofert w terminie </w:t>
      </w:r>
      <w:r w:rsidR="00230B4D" w:rsidRPr="00230B4D">
        <w:rPr>
          <w:rFonts w:ascii="Times New Roman" w:hAnsi="Times New Roman" w:cs="Times New Roman"/>
          <w:sz w:val="24"/>
          <w:szCs w:val="24"/>
        </w:rPr>
        <w:t>określonym</w:t>
      </w:r>
      <w:r w:rsidRPr="00230B4D">
        <w:rPr>
          <w:rFonts w:ascii="Times New Roman" w:hAnsi="Times New Roman" w:cs="Times New Roman"/>
          <w:sz w:val="24"/>
          <w:szCs w:val="24"/>
        </w:rPr>
        <w:t xml:space="preserve"> przez </w:t>
      </w:r>
      <w:r w:rsidR="00230B4D" w:rsidRPr="00230B4D">
        <w:rPr>
          <w:rFonts w:ascii="Times New Roman" w:hAnsi="Times New Roman" w:cs="Times New Roman"/>
          <w:sz w:val="24"/>
          <w:szCs w:val="24"/>
        </w:rPr>
        <w:t>Zamawiającego</w:t>
      </w:r>
      <w:r w:rsidRPr="00230B4D">
        <w:rPr>
          <w:rFonts w:ascii="Times New Roman" w:hAnsi="Times New Roman" w:cs="Times New Roman"/>
          <w:sz w:val="24"/>
          <w:szCs w:val="24"/>
        </w:rPr>
        <w:t>,</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otwarcie ofert nastąpi niezwłocznie po </w:t>
      </w:r>
      <w:r w:rsidR="00230B4D" w:rsidRPr="00230B4D">
        <w:rPr>
          <w:rFonts w:ascii="Times New Roman" w:hAnsi="Times New Roman" w:cs="Times New Roman"/>
          <w:sz w:val="24"/>
          <w:szCs w:val="24"/>
        </w:rPr>
        <w:t>usunięciu</w:t>
      </w:r>
      <w:r w:rsidRPr="00230B4D">
        <w:rPr>
          <w:rFonts w:ascii="Times New Roman" w:hAnsi="Times New Roman" w:cs="Times New Roman"/>
          <w:sz w:val="24"/>
          <w:szCs w:val="24"/>
        </w:rPr>
        <w:t xml:space="preserve"> awarii</w:t>
      </w:r>
    </w:p>
    <w:p w14:paraId="16AB8E2B" w14:textId="39148930" w:rsidR="0060271C" w:rsidRP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Zamawiający</w:t>
      </w:r>
      <w:r w:rsidRPr="00230B4D">
        <w:rPr>
          <w:rFonts w:ascii="Times New Roman" w:hAnsi="Times New Roman" w:cs="Times New Roman"/>
          <w:sz w:val="24"/>
          <w:szCs w:val="24"/>
        </w:rPr>
        <w:t xml:space="preserve"> poinformuje o zmianie terminu otwarcia ofert na stronie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internetowej prowadzonego </w:t>
      </w:r>
      <w:r w:rsidR="00230B4D" w:rsidRPr="00230B4D">
        <w:rPr>
          <w:rFonts w:ascii="Times New Roman" w:hAnsi="Times New Roman" w:cs="Times New Roman"/>
          <w:sz w:val="24"/>
          <w:szCs w:val="24"/>
        </w:rPr>
        <w:t>post</w:t>
      </w:r>
      <w:r w:rsidR="00BC1C6A">
        <w:rPr>
          <w:rFonts w:ascii="Times New Roman" w:hAnsi="Times New Roman" w:cs="Times New Roman"/>
          <w:sz w:val="24"/>
          <w:szCs w:val="24"/>
        </w:rPr>
        <w:t>ę</w:t>
      </w:r>
      <w:r w:rsidR="00230B4D" w:rsidRPr="00230B4D">
        <w:rPr>
          <w:rFonts w:ascii="Times New Roman" w:hAnsi="Times New Roman" w:cs="Times New Roman"/>
          <w:sz w:val="24"/>
          <w:szCs w:val="24"/>
        </w:rPr>
        <w:t>powania</w:t>
      </w:r>
      <w:r w:rsidRPr="00230B4D">
        <w:rPr>
          <w:rFonts w:ascii="Times New Roman" w:hAnsi="Times New Roman" w:cs="Times New Roman"/>
          <w:sz w:val="24"/>
          <w:szCs w:val="24"/>
        </w:rPr>
        <w:t>.</w:t>
      </w:r>
    </w:p>
    <w:p w14:paraId="70899099" w14:textId="42BAFFF8" w:rsidR="0060271C" w:rsidRPr="00A03301" w:rsidRDefault="0060271C" w:rsidP="00E65EA9">
      <w:pPr>
        <w:pStyle w:val="Nagwek1"/>
      </w:pPr>
      <w:bookmarkStart w:id="33" w:name="_Toc68987422"/>
      <w:r w:rsidRPr="00A03301">
        <w:t>X</w:t>
      </w:r>
      <w:r w:rsidR="00D27908">
        <w:t>X</w:t>
      </w:r>
      <w:r w:rsidRPr="00A03301">
        <w:t>. Sposób obliczenia ceny</w:t>
      </w:r>
      <w:bookmarkEnd w:id="33"/>
    </w:p>
    <w:p w14:paraId="6657FF14" w14:textId="4D06A526"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Wykonawca poda cenę oferty w Formular</w:t>
      </w:r>
      <w:r w:rsidR="007E71C9">
        <w:rPr>
          <w:rFonts w:ascii="Times New Roman" w:hAnsi="Times New Roman" w:cs="Times New Roman"/>
          <w:sz w:val="24"/>
          <w:szCs w:val="24"/>
        </w:rPr>
        <w:t>zu Ofertowym</w:t>
      </w:r>
      <w:r w:rsidR="00D45EE6">
        <w:rPr>
          <w:rFonts w:ascii="Times New Roman" w:hAnsi="Times New Roman" w:cs="Times New Roman"/>
          <w:sz w:val="24"/>
          <w:szCs w:val="24"/>
        </w:rPr>
        <w:t xml:space="preserve"> (w polu „cena”)</w:t>
      </w:r>
      <w:r w:rsidR="007E71C9">
        <w:rPr>
          <w:rFonts w:ascii="Times New Roman" w:hAnsi="Times New Roman" w:cs="Times New Roman"/>
          <w:sz w:val="24"/>
          <w:szCs w:val="24"/>
        </w:rPr>
        <w:t xml:space="preserve">, jako cenę brutto </w:t>
      </w:r>
      <w:r w:rsidRPr="00A03301">
        <w:rPr>
          <w:rFonts w:ascii="Times New Roman" w:hAnsi="Times New Roman" w:cs="Times New Roman"/>
          <w:sz w:val="24"/>
          <w:szCs w:val="24"/>
        </w:rPr>
        <w:t>z uwzględnieniem</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kwoty podatku od towarów i usług (VAT)</w:t>
      </w:r>
      <w:r w:rsidR="00AF1D03">
        <w:rPr>
          <w:rFonts w:ascii="Times New Roman" w:hAnsi="Times New Roman" w:cs="Times New Roman"/>
          <w:sz w:val="24"/>
          <w:szCs w:val="24"/>
        </w:rPr>
        <w:t>.</w:t>
      </w:r>
      <w:r w:rsidR="001B082E">
        <w:rPr>
          <w:rFonts w:ascii="Times New Roman" w:hAnsi="Times New Roman" w:cs="Times New Roman"/>
          <w:sz w:val="24"/>
          <w:szCs w:val="24"/>
        </w:rPr>
        <w:t xml:space="preserve"> Cena powinna zostać wyliczona zgodnie z formularzem wg załącznika nr 6 do SWZ.</w:t>
      </w:r>
    </w:p>
    <w:p w14:paraId="3C57BBCF"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oferty stanowi wynagrodzenie ryczałtowe.</w:t>
      </w:r>
    </w:p>
    <w:p w14:paraId="50A4C6E8"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musi być wyrażona w złotych polskich (PLN), z dokładnością nie większą niż</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dwa miejsca po przecinku.</w:t>
      </w:r>
    </w:p>
    <w:p w14:paraId="1BA97571" w14:textId="4E1CCE7D"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Określenie ceny ofertowej z zastosowaniem nieprawidłowej stawki podatku od towarów i usług (VAT) potraktowane będzie, jako</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błąd w obliczeniu ceny i spowoduje odrzucenie oferty, jeżeli nie ziszczą się ustawowe przesłanki omyłki (na podstawie art. 226 ust. 1 pkt 10 pzp w związku z art.</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223 ust. 2 pkt 3 pzp).</w:t>
      </w:r>
    </w:p>
    <w:p w14:paraId="5EC597D3"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Rozliczenia między Zamawiającym a Wykonawcą będą prowadzone w złotych polskich (PLN).</w:t>
      </w:r>
    </w:p>
    <w:p w14:paraId="6C28B4F4" w14:textId="6123F561" w:rsidR="0060271C" w:rsidRP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W przypadku rozbieżności pomiędzy ceną ryczałtową podaną cyfrowo a słownie,</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jako wartość właściwa zostanie przyjęta cena ryczałtowa podana słownie</w:t>
      </w:r>
      <w:r w:rsidR="00A03301">
        <w:rPr>
          <w:rFonts w:ascii="Times New Roman" w:hAnsi="Times New Roman" w:cs="Times New Roman"/>
          <w:sz w:val="24"/>
          <w:szCs w:val="24"/>
        </w:rPr>
        <w:t>, chyba że z dokumentów oferty będzie można wywieść wniosek odmienny.</w:t>
      </w:r>
    </w:p>
    <w:p w14:paraId="4F3964CB" w14:textId="2B750A33" w:rsidR="0060271C" w:rsidRDefault="0060271C" w:rsidP="00E65EA9">
      <w:pPr>
        <w:pStyle w:val="Nagwek1"/>
      </w:pPr>
      <w:bookmarkStart w:id="34" w:name="_Toc68987423"/>
      <w:r w:rsidRPr="00A03301">
        <w:lastRenderedPageBreak/>
        <w:t>X</w:t>
      </w:r>
      <w:r w:rsidR="00D27908">
        <w:t>X</w:t>
      </w:r>
      <w:r w:rsidR="00686734">
        <w:t>I</w:t>
      </w:r>
      <w:r w:rsidRPr="00A03301">
        <w:t>. Opis kryteriów oceny ofert, wraz z podaniem wag tych kryteriów i sposobu</w:t>
      </w:r>
      <w:r w:rsidR="00A03301">
        <w:t xml:space="preserve"> </w:t>
      </w:r>
      <w:r w:rsidRPr="00A03301">
        <w:t>oceny ofert</w:t>
      </w:r>
      <w:r w:rsidR="00A03301">
        <w:t>.</w:t>
      </w:r>
      <w:bookmarkEnd w:id="34"/>
    </w:p>
    <w:p w14:paraId="11880638" w14:textId="77777777" w:rsidR="00CC745A" w:rsidRPr="00CC745A" w:rsidRDefault="00CC745A" w:rsidP="001A1414">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 xml:space="preserve">Zamawiający dokona wyboru oferty spośród nieodrzuconych, ważnych i zgodnych z treścią niniejszej SIWZ ofert. </w:t>
      </w:r>
    </w:p>
    <w:p w14:paraId="2A635B53" w14:textId="77777777" w:rsidR="00CC745A" w:rsidRPr="00CC745A" w:rsidRDefault="00CC745A" w:rsidP="001A1414">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 wyborze najkorzystniejszej oferty zdecyduje ocena w zakresie kryteriów:</w:t>
      </w:r>
    </w:p>
    <w:p w14:paraId="40B355D8" w14:textId="77777777" w:rsidR="00CC745A" w:rsidRPr="00CC745A" w:rsidRDefault="00CC745A" w:rsidP="00CC745A">
      <w:pPr>
        <w:widowControl w:val="0"/>
        <w:suppressAutoHyphens/>
        <w:spacing w:after="0" w:line="240" w:lineRule="auto"/>
        <w:ind w:left="709"/>
        <w:jc w:val="both"/>
        <w:rPr>
          <w:rFonts w:ascii="Times New Roman" w:eastAsia="Times New Roman" w:hAnsi="Times New Roman" w:cs="Times New Roman"/>
          <w:b/>
          <w:sz w:val="28"/>
          <w:szCs w:val="20"/>
          <w:highlight w:val="yellow"/>
          <w:lang w:eastAsia="pl-PL"/>
        </w:rPr>
      </w:pPr>
    </w:p>
    <w:p w14:paraId="3AF11F61" w14:textId="60AAFE5A" w:rsidR="00CC745A" w:rsidRPr="007E690A" w:rsidRDefault="00CC745A" w:rsidP="006F1E95">
      <w:pPr>
        <w:widowControl w:val="0"/>
        <w:suppressAutoHyphens/>
        <w:spacing w:after="0" w:line="240" w:lineRule="auto"/>
        <w:ind w:left="709" w:hanging="425"/>
        <w:jc w:val="both"/>
        <w:rPr>
          <w:rFonts w:ascii="Times New Roman" w:eastAsia="Times New Roman" w:hAnsi="Times New Roman" w:cs="Times New Roman"/>
          <w:b/>
          <w:sz w:val="24"/>
          <w:szCs w:val="24"/>
          <w:lang w:eastAsia="pl-PL"/>
        </w:rPr>
      </w:pPr>
      <w:r w:rsidRPr="007E690A">
        <w:rPr>
          <w:rFonts w:ascii="Times New Roman" w:eastAsia="Times New Roman" w:hAnsi="Times New Roman" w:cs="Times New Roman"/>
          <w:b/>
          <w:sz w:val="24"/>
          <w:szCs w:val="24"/>
          <w:lang w:eastAsia="pl-PL"/>
        </w:rPr>
        <w:t>cena oferty</w:t>
      </w:r>
      <w:r w:rsidR="005B59AD" w:rsidRPr="007E690A">
        <w:rPr>
          <w:rFonts w:ascii="Times New Roman" w:eastAsia="Times New Roman" w:hAnsi="Times New Roman" w:cs="Times New Roman"/>
          <w:b/>
          <w:sz w:val="24"/>
          <w:szCs w:val="24"/>
          <w:lang w:eastAsia="pl-PL"/>
        </w:rPr>
        <w:t xml:space="preserve"> </w:t>
      </w:r>
      <w:r w:rsidRPr="007E690A">
        <w:rPr>
          <w:rFonts w:ascii="Times New Roman" w:eastAsia="Times New Roman" w:hAnsi="Times New Roman" w:cs="Times New Roman"/>
          <w:b/>
          <w:sz w:val="24"/>
          <w:szCs w:val="24"/>
          <w:lang w:eastAsia="pl-PL"/>
        </w:rPr>
        <w:t xml:space="preserve">– </w:t>
      </w:r>
      <w:r w:rsidR="0067276C">
        <w:rPr>
          <w:rFonts w:ascii="Times New Roman" w:eastAsia="Times New Roman" w:hAnsi="Times New Roman" w:cs="Times New Roman"/>
          <w:b/>
          <w:sz w:val="24"/>
          <w:szCs w:val="24"/>
          <w:lang w:eastAsia="pl-PL"/>
        </w:rPr>
        <w:t>6</w:t>
      </w:r>
      <w:r w:rsidRPr="007E690A">
        <w:rPr>
          <w:rFonts w:ascii="Times New Roman" w:eastAsia="Times New Roman" w:hAnsi="Times New Roman" w:cs="Times New Roman"/>
          <w:b/>
          <w:sz w:val="24"/>
          <w:szCs w:val="24"/>
          <w:lang w:eastAsia="pl-PL"/>
        </w:rPr>
        <w:t>0 %</w:t>
      </w:r>
    </w:p>
    <w:p w14:paraId="4F4D92E5" w14:textId="77777777" w:rsidR="00CC745A" w:rsidRPr="007E690A" w:rsidRDefault="00CC745A" w:rsidP="006F1E95">
      <w:pPr>
        <w:widowControl w:val="0"/>
        <w:tabs>
          <w:tab w:val="num" w:pos="850"/>
        </w:tabs>
        <w:suppressAutoHyphens/>
        <w:spacing w:after="0" w:line="240" w:lineRule="auto"/>
        <w:ind w:hanging="425"/>
        <w:jc w:val="both"/>
        <w:rPr>
          <w:rFonts w:ascii="Times New Roman" w:eastAsia="Times New Roman" w:hAnsi="Times New Roman" w:cs="Times New Roman"/>
          <w:sz w:val="24"/>
          <w:szCs w:val="20"/>
          <w:lang w:eastAsia="pl-PL"/>
        </w:rPr>
      </w:pPr>
    </w:p>
    <w:p w14:paraId="6E09400B" w14:textId="77777777" w:rsidR="00CC745A" w:rsidRPr="007E690A" w:rsidRDefault="00CC745A" w:rsidP="00714208">
      <w:pPr>
        <w:widowControl w:val="0"/>
        <w:suppressAutoHyphens/>
        <w:spacing w:after="0" w:line="240" w:lineRule="auto"/>
        <w:ind w:left="284"/>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Ocenie podlegać będzie zaproponowana przez wykonawcę p</w:t>
      </w:r>
      <w:r w:rsidRPr="007E690A">
        <w:rPr>
          <w:rFonts w:ascii="Times New Roman" w:eastAsia="Times New Roman" w:hAnsi="Times New Roman" w:cs="Times New Roman"/>
          <w:sz w:val="24"/>
          <w:szCs w:val="28"/>
          <w:lang w:eastAsia="pl-PL"/>
        </w:rPr>
        <w:t>rzewidywana wartość za wykonanie przedmiotu zamówienia</w:t>
      </w:r>
      <w:r w:rsidRPr="007E690A">
        <w:rPr>
          <w:rFonts w:ascii="Times New Roman" w:eastAsia="Times New Roman" w:hAnsi="Times New Roman" w:cs="Times New Roman"/>
          <w:sz w:val="24"/>
          <w:szCs w:val="20"/>
          <w:lang w:eastAsia="pl-PL"/>
        </w:rPr>
        <w:t>. W trakcie oceny ofert zostanie zastosowany następujący wzór arytmetyczny:</w:t>
      </w:r>
    </w:p>
    <w:p w14:paraId="73EAD290" w14:textId="77777777" w:rsidR="00CC745A" w:rsidRPr="007E690A" w:rsidRDefault="00CC745A" w:rsidP="006F1E95">
      <w:pPr>
        <w:widowControl w:val="0"/>
        <w:suppressAutoHyphens/>
        <w:spacing w:after="0" w:line="240" w:lineRule="auto"/>
        <w:ind w:left="709" w:hanging="425"/>
        <w:rPr>
          <w:rFonts w:ascii="Times New Roman" w:eastAsia="Lucida Sans Unicode" w:hAnsi="Times New Roman" w:cs="Times New Roman"/>
          <w:b/>
          <w:sz w:val="24"/>
          <w:szCs w:val="20"/>
          <w:lang w:eastAsia="pl-PL"/>
        </w:rPr>
      </w:pPr>
      <w:r w:rsidRPr="007E690A">
        <w:rPr>
          <w:rFonts w:ascii="Times New Roman" w:eastAsia="Times New Roman" w:hAnsi="Times New Roman" w:cs="Times New Roman"/>
          <w:b/>
          <w:sz w:val="24"/>
          <w:szCs w:val="20"/>
          <w:lang w:eastAsia="pl-PL"/>
        </w:rPr>
        <w:t>c = (n : w) x  a x 100</w:t>
      </w:r>
    </w:p>
    <w:p w14:paraId="129CE629"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gdzie:</w:t>
      </w:r>
    </w:p>
    <w:p w14:paraId="28367283"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c -</w:t>
      </w:r>
      <w:r w:rsidRPr="007E690A">
        <w:rPr>
          <w:rFonts w:ascii="Times New Roman" w:eastAsia="Times New Roman" w:hAnsi="Times New Roman" w:cs="Times New Roman"/>
          <w:sz w:val="24"/>
          <w:szCs w:val="20"/>
          <w:lang w:eastAsia="pl-PL"/>
        </w:rPr>
        <w:t xml:space="preserve"> ilość punktów obliczona dla kryterium cena oferty</w:t>
      </w:r>
    </w:p>
    <w:p w14:paraId="4BD3C73B"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n-</w:t>
      </w:r>
      <w:r w:rsidRPr="007E690A">
        <w:rPr>
          <w:rFonts w:ascii="Times New Roman" w:eastAsia="Times New Roman" w:hAnsi="Times New Roman" w:cs="Times New Roman"/>
          <w:sz w:val="24"/>
          <w:szCs w:val="20"/>
          <w:lang w:eastAsia="pl-PL"/>
        </w:rPr>
        <w:t xml:space="preserve"> najniższa wartość ze złożonych ofert podlegających badaniu</w:t>
      </w:r>
    </w:p>
    <w:p w14:paraId="168F12C1"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w-</w:t>
      </w:r>
      <w:r w:rsidRPr="007E690A">
        <w:rPr>
          <w:rFonts w:ascii="Times New Roman" w:eastAsia="Times New Roman" w:hAnsi="Times New Roman" w:cs="Times New Roman"/>
          <w:sz w:val="24"/>
          <w:szCs w:val="20"/>
          <w:lang w:eastAsia="pl-PL"/>
        </w:rPr>
        <w:t xml:space="preserve"> wartość oferty badanej</w:t>
      </w:r>
    </w:p>
    <w:p w14:paraId="09CF344F" w14:textId="062C182E"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a-</w:t>
      </w:r>
      <w:r w:rsidRPr="007E690A">
        <w:rPr>
          <w:rFonts w:ascii="Times New Roman" w:eastAsia="Times New Roman" w:hAnsi="Times New Roman" w:cs="Times New Roman"/>
          <w:sz w:val="24"/>
          <w:szCs w:val="20"/>
          <w:lang w:eastAsia="pl-PL"/>
        </w:rPr>
        <w:t xml:space="preserve"> waga kryterium - cena oferty (a = </w:t>
      </w:r>
      <w:r w:rsidR="0067276C">
        <w:rPr>
          <w:rFonts w:ascii="Times New Roman" w:eastAsia="Times New Roman" w:hAnsi="Times New Roman" w:cs="Times New Roman"/>
          <w:sz w:val="24"/>
          <w:szCs w:val="20"/>
          <w:lang w:eastAsia="pl-PL"/>
        </w:rPr>
        <w:t>6</w:t>
      </w:r>
      <w:r w:rsidRPr="007E690A">
        <w:rPr>
          <w:rFonts w:ascii="Times New Roman" w:eastAsia="Times New Roman" w:hAnsi="Times New Roman" w:cs="Times New Roman"/>
          <w:sz w:val="24"/>
          <w:szCs w:val="20"/>
          <w:lang w:eastAsia="pl-PL"/>
        </w:rPr>
        <w:t>0%)</w:t>
      </w:r>
    </w:p>
    <w:p w14:paraId="6D166508" w14:textId="77777777" w:rsidR="00CC745A" w:rsidRPr="007E690A" w:rsidRDefault="00CC745A" w:rsidP="00CC745A">
      <w:pPr>
        <w:widowControl w:val="0"/>
        <w:suppressAutoHyphens/>
        <w:spacing w:after="0" w:line="240" w:lineRule="auto"/>
        <w:jc w:val="both"/>
        <w:rPr>
          <w:rFonts w:ascii="Times New Roman" w:eastAsia="Times New Roman" w:hAnsi="Times New Roman" w:cs="Times New Roman"/>
          <w:b/>
          <w:sz w:val="28"/>
          <w:szCs w:val="20"/>
          <w:lang w:eastAsia="pl-PL"/>
        </w:rPr>
      </w:pPr>
    </w:p>
    <w:p w14:paraId="0F2ED5CD" w14:textId="5981C237" w:rsidR="00CC745A" w:rsidRPr="007E690A" w:rsidRDefault="00CC745A" w:rsidP="006F1E95">
      <w:pPr>
        <w:widowControl w:val="0"/>
        <w:suppressAutoHyphens/>
        <w:spacing w:after="0" w:line="240" w:lineRule="auto"/>
        <w:ind w:left="284"/>
        <w:jc w:val="both"/>
        <w:rPr>
          <w:rFonts w:ascii="Times New Roman" w:eastAsia="Times New Roman" w:hAnsi="Times New Roman" w:cs="Times New Roman"/>
          <w:b/>
          <w:sz w:val="24"/>
          <w:szCs w:val="24"/>
          <w:lang w:eastAsia="pl-PL"/>
        </w:rPr>
      </w:pPr>
      <w:bookmarkStart w:id="35" w:name="OLE_LINK94"/>
      <w:r w:rsidRPr="007E690A">
        <w:rPr>
          <w:rFonts w:ascii="Times New Roman" w:eastAsia="Times New Roman" w:hAnsi="Times New Roman" w:cs="Times New Roman"/>
          <w:b/>
          <w:sz w:val="24"/>
          <w:szCs w:val="24"/>
          <w:lang w:eastAsia="pl-PL"/>
        </w:rPr>
        <w:t xml:space="preserve">rękojmia na </w:t>
      </w:r>
      <w:r w:rsidR="0067276C">
        <w:rPr>
          <w:rFonts w:ascii="Times New Roman" w:eastAsia="Times New Roman" w:hAnsi="Times New Roman" w:cs="Times New Roman"/>
          <w:b/>
          <w:sz w:val="24"/>
          <w:szCs w:val="24"/>
          <w:lang w:eastAsia="pl-PL"/>
        </w:rPr>
        <w:t>dostarczone urządzenia</w:t>
      </w:r>
      <w:r w:rsidRPr="007E690A">
        <w:rPr>
          <w:rFonts w:ascii="Times New Roman" w:eastAsia="Times New Roman" w:hAnsi="Times New Roman" w:cs="Times New Roman"/>
          <w:b/>
          <w:sz w:val="24"/>
          <w:szCs w:val="24"/>
          <w:lang w:eastAsia="pl-PL"/>
        </w:rPr>
        <w:t xml:space="preserve"> </w:t>
      </w:r>
      <w:bookmarkEnd w:id="35"/>
      <w:r w:rsidRPr="007E690A">
        <w:rPr>
          <w:rFonts w:ascii="Times New Roman" w:eastAsia="Times New Roman" w:hAnsi="Times New Roman" w:cs="Times New Roman"/>
          <w:b/>
          <w:sz w:val="24"/>
          <w:szCs w:val="24"/>
          <w:lang w:eastAsia="pl-PL"/>
        </w:rPr>
        <w:t xml:space="preserve">– </w:t>
      </w:r>
      <w:r w:rsidR="0067276C">
        <w:rPr>
          <w:rFonts w:ascii="Times New Roman" w:eastAsia="Times New Roman" w:hAnsi="Times New Roman" w:cs="Times New Roman"/>
          <w:b/>
          <w:sz w:val="24"/>
          <w:szCs w:val="24"/>
          <w:lang w:eastAsia="pl-PL"/>
        </w:rPr>
        <w:t>2</w:t>
      </w:r>
      <w:r w:rsidRPr="007E690A">
        <w:rPr>
          <w:rFonts w:ascii="Times New Roman" w:eastAsia="Times New Roman" w:hAnsi="Times New Roman" w:cs="Times New Roman"/>
          <w:b/>
          <w:sz w:val="24"/>
          <w:szCs w:val="24"/>
          <w:lang w:eastAsia="pl-PL"/>
        </w:rPr>
        <w:t xml:space="preserve">0% (min. </w:t>
      </w:r>
      <w:r w:rsidR="0067276C">
        <w:rPr>
          <w:rFonts w:ascii="Times New Roman" w:eastAsia="Times New Roman" w:hAnsi="Times New Roman" w:cs="Times New Roman"/>
          <w:b/>
          <w:sz w:val="24"/>
          <w:szCs w:val="24"/>
          <w:lang w:eastAsia="pl-PL"/>
        </w:rPr>
        <w:t>24</w:t>
      </w:r>
      <w:r w:rsidRPr="007E690A">
        <w:rPr>
          <w:rFonts w:ascii="Times New Roman" w:eastAsia="Times New Roman" w:hAnsi="Times New Roman" w:cs="Times New Roman"/>
          <w:b/>
          <w:sz w:val="24"/>
          <w:szCs w:val="24"/>
          <w:lang w:eastAsia="pl-PL"/>
        </w:rPr>
        <w:t xml:space="preserve"> m-c</w:t>
      </w:r>
      <w:r w:rsidR="0067276C">
        <w:rPr>
          <w:rFonts w:ascii="Times New Roman" w:eastAsia="Times New Roman" w:hAnsi="Times New Roman" w:cs="Times New Roman"/>
          <w:b/>
          <w:sz w:val="24"/>
          <w:szCs w:val="24"/>
          <w:lang w:eastAsia="pl-PL"/>
        </w:rPr>
        <w:t>e</w:t>
      </w:r>
      <w:r w:rsidRPr="007E690A">
        <w:rPr>
          <w:rFonts w:ascii="Times New Roman" w:eastAsia="Times New Roman" w:hAnsi="Times New Roman" w:cs="Times New Roman"/>
          <w:b/>
          <w:sz w:val="24"/>
          <w:szCs w:val="24"/>
          <w:lang w:eastAsia="pl-PL"/>
        </w:rPr>
        <w:t xml:space="preserve">, max. </w:t>
      </w:r>
      <w:r w:rsidR="0067276C">
        <w:rPr>
          <w:rFonts w:ascii="Times New Roman" w:eastAsia="Times New Roman" w:hAnsi="Times New Roman" w:cs="Times New Roman"/>
          <w:b/>
          <w:sz w:val="24"/>
          <w:szCs w:val="24"/>
          <w:lang w:eastAsia="pl-PL"/>
        </w:rPr>
        <w:t>48</w:t>
      </w:r>
      <w:r w:rsidR="00F45257" w:rsidRPr="007E690A">
        <w:rPr>
          <w:rFonts w:ascii="Times New Roman" w:eastAsia="Times New Roman" w:hAnsi="Times New Roman" w:cs="Times New Roman"/>
          <w:b/>
          <w:sz w:val="24"/>
          <w:szCs w:val="24"/>
          <w:lang w:eastAsia="pl-PL"/>
        </w:rPr>
        <w:t xml:space="preserve"> m</w:t>
      </w:r>
      <w:r w:rsidRPr="007E690A">
        <w:rPr>
          <w:rFonts w:ascii="Times New Roman" w:eastAsia="Times New Roman" w:hAnsi="Times New Roman" w:cs="Times New Roman"/>
          <w:b/>
          <w:sz w:val="24"/>
          <w:szCs w:val="24"/>
          <w:lang w:eastAsia="pl-PL"/>
        </w:rPr>
        <w:t>-</w:t>
      </w:r>
      <w:proofErr w:type="spellStart"/>
      <w:r w:rsidRPr="007E690A">
        <w:rPr>
          <w:rFonts w:ascii="Times New Roman" w:eastAsia="Times New Roman" w:hAnsi="Times New Roman" w:cs="Times New Roman"/>
          <w:b/>
          <w:sz w:val="24"/>
          <w:szCs w:val="24"/>
          <w:lang w:eastAsia="pl-PL"/>
        </w:rPr>
        <w:t>cy</w:t>
      </w:r>
      <w:proofErr w:type="spellEnd"/>
      <w:r w:rsidRPr="007E690A">
        <w:rPr>
          <w:rFonts w:ascii="Times New Roman" w:eastAsia="Times New Roman" w:hAnsi="Times New Roman" w:cs="Times New Roman"/>
          <w:b/>
          <w:sz w:val="24"/>
          <w:szCs w:val="24"/>
          <w:lang w:eastAsia="pl-PL"/>
        </w:rPr>
        <w:t>)</w:t>
      </w:r>
    </w:p>
    <w:p w14:paraId="12CCD08C" w14:textId="77777777" w:rsidR="00CC745A" w:rsidRPr="007E690A" w:rsidRDefault="00CC745A" w:rsidP="006F1E95">
      <w:pPr>
        <w:widowControl w:val="0"/>
        <w:tabs>
          <w:tab w:val="num" w:pos="850"/>
        </w:tabs>
        <w:suppressAutoHyphens/>
        <w:spacing w:after="0" w:line="240" w:lineRule="auto"/>
        <w:ind w:left="284"/>
        <w:jc w:val="both"/>
        <w:rPr>
          <w:rFonts w:ascii="Times New Roman" w:eastAsia="Times New Roman" w:hAnsi="Times New Roman" w:cs="Times New Roman"/>
          <w:bCs/>
          <w:sz w:val="24"/>
          <w:szCs w:val="20"/>
          <w:lang w:eastAsia="pl-PL"/>
        </w:rPr>
      </w:pPr>
    </w:p>
    <w:p w14:paraId="566951BE" w14:textId="6F67E860"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7E690A">
        <w:rPr>
          <w:rFonts w:ascii="Times New Roman" w:eastAsia="Times New Roman" w:hAnsi="Times New Roman" w:cs="Times New Roman"/>
          <w:bCs/>
          <w:sz w:val="24"/>
          <w:szCs w:val="20"/>
          <w:lang w:eastAsia="pl-PL"/>
        </w:rPr>
        <w:t xml:space="preserve">Ocenie podlegać będzie zaproponowana przez wykonawcę długość okresu </w:t>
      </w:r>
      <w:r w:rsidR="0067276C">
        <w:rPr>
          <w:rFonts w:ascii="Times New Roman" w:eastAsia="Times New Roman" w:hAnsi="Times New Roman" w:cs="Times New Roman"/>
          <w:bCs/>
          <w:sz w:val="24"/>
          <w:szCs w:val="20"/>
          <w:lang w:eastAsia="pl-PL"/>
        </w:rPr>
        <w:t>rękojmi</w:t>
      </w:r>
      <w:r w:rsidRPr="007E690A">
        <w:rPr>
          <w:rFonts w:ascii="Times New Roman" w:eastAsia="Times New Roman" w:hAnsi="Times New Roman" w:cs="Times New Roman"/>
          <w:bCs/>
          <w:sz w:val="24"/>
          <w:szCs w:val="20"/>
          <w:lang w:eastAsia="pl-PL"/>
        </w:rPr>
        <w:t xml:space="preserve"> (jeśli wykonawca wskaże okres dłuższy niż </w:t>
      </w:r>
      <w:r w:rsidR="003E6EE7">
        <w:rPr>
          <w:rFonts w:ascii="Times New Roman" w:eastAsia="Times New Roman" w:hAnsi="Times New Roman" w:cs="Times New Roman"/>
          <w:bCs/>
          <w:sz w:val="24"/>
          <w:szCs w:val="20"/>
          <w:lang w:eastAsia="pl-PL"/>
        </w:rPr>
        <w:t>48</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 Zamawiający przyjmie cz</w:t>
      </w:r>
      <w:r w:rsidR="00C00E4E">
        <w:rPr>
          <w:rFonts w:ascii="Times New Roman" w:eastAsia="Times New Roman" w:hAnsi="Times New Roman" w:cs="Times New Roman"/>
          <w:bCs/>
          <w:sz w:val="24"/>
          <w:szCs w:val="20"/>
          <w:lang w:eastAsia="pl-PL"/>
        </w:rPr>
        <w:t>as</w:t>
      </w:r>
      <w:r w:rsidRPr="007E690A">
        <w:rPr>
          <w:rFonts w:ascii="Times New Roman" w:eastAsia="Times New Roman" w:hAnsi="Times New Roman" w:cs="Times New Roman"/>
          <w:bCs/>
          <w:sz w:val="24"/>
          <w:szCs w:val="20"/>
          <w:lang w:eastAsia="pl-PL"/>
        </w:rPr>
        <w:t xml:space="preserve"> rękojmi </w:t>
      </w:r>
      <w:r w:rsidR="003E6EE7">
        <w:rPr>
          <w:rFonts w:ascii="Times New Roman" w:eastAsia="Times New Roman" w:hAnsi="Times New Roman" w:cs="Times New Roman"/>
          <w:bCs/>
          <w:sz w:val="24"/>
          <w:szCs w:val="20"/>
          <w:lang w:eastAsia="pl-PL"/>
        </w:rPr>
        <w:t>48</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w:t>
      </w:r>
      <w:r w:rsidRPr="00CC745A">
        <w:rPr>
          <w:rFonts w:ascii="Times New Roman" w:eastAsia="Times New Roman" w:hAnsi="Times New Roman" w:cs="Times New Roman"/>
          <w:bCs/>
          <w:sz w:val="24"/>
          <w:szCs w:val="20"/>
          <w:lang w:eastAsia="pl-PL"/>
        </w:rPr>
        <w:t xml:space="preserve"> W trakcie oceny ofert zostanie zastosowany następujący wzór arytmetyczny:</w:t>
      </w:r>
    </w:p>
    <w:p w14:paraId="2171B96C" w14:textId="48FD231E"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g = ((w-</w:t>
      </w:r>
      <w:r w:rsidR="0067276C">
        <w:rPr>
          <w:rFonts w:ascii="Times New Roman" w:eastAsia="Times New Roman" w:hAnsi="Times New Roman" w:cs="Times New Roman"/>
          <w:b/>
          <w:bCs/>
          <w:sz w:val="24"/>
          <w:szCs w:val="20"/>
          <w:lang w:eastAsia="pl-PL"/>
        </w:rPr>
        <w:t>24</w:t>
      </w:r>
      <w:r w:rsidRPr="00CC745A">
        <w:rPr>
          <w:rFonts w:ascii="Times New Roman" w:eastAsia="Times New Roman" w:hAnsi="Times New Roman" w:cs="Times New Roman"/>
          <w:b/>
          <w:bCs/>
          <w:sz w:val="24"/>
          <w:szCs w:val="20"/>
          <w:lang w:eastAsia="pl-PL"/>
        </w:rPr>
        <w:t xml:space="preserve">) : </w:t>
      </w:r>
      <w:r w:rsidR="0067276C">
        <w:rPr>
          <w:rFonts w:ascii="Times New Roman" w:eastAsia="Times New Roman" w:hAnsi="Times New Roman" w:cs="Times New Roman"/>
          <w:b/>
          <w:bCs/>
          <w:sz w:val="24"/>
          <w:szCs w:val="20"/>
          <w:lang w:eastAsia="pl-PL"/>
        </w:rPr>
        <w:t>24</w:t>
      </w:r>
      <w:r w:rsidRPr="00CC745A">
        <w:rPr>
          <w:rFonts w:ascii="Times New Roman" w:eastAsia="Times New Roman" w:hAnsi="Times New Roman" w:cs="Times New Roman"/>
          <w:b/>
          <w:bCs/>
          <w:sz w:val="24"/>
          <w:szCs w:val="20"/>
          <w:lang w:eastAsia="pl-PL"/>
        </w:rPr>
        <w:t>) x  b x 100</w:t>
      </w:r>
    </w:p>
    <w:p w14:paraId="22E31E15" w14:textId="77777777"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gdzie:</w:t>
      </w:r>
    </w:p>
    <w:p w14:paraId="7E05C7CB" w14:textId="1BE339AB"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g -</w:t>
      </w:r>
      <w:r w:rsidRPr="00CC745A">
        <w:rPr>
          <w:rFonts w:ascii="Times New Roman" w:eastAsia="Times New Roman" w:hAnsi="Times New Roman" w:cs="Times New Roman"/>
          <w:bCs/>
          <w:sz w:val="24"/>
          <w:szCs w:val="20"/>
          <w:lang w:eastAsia="pl-PL"/>
        </w:rPr>
        <w:t xml:space="preserve"> ilość punktów obliczona dla kryterium</w:t>
      </w:r>
    </w:p>
    <w:p w14:paraId="3ECEB17B" w14:textId="77777777"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 xml:space="preserve">w- </w:t>
      </w:r>
      <w:r w:rsidRPr="00CC745A">
        <w:rPr>
          <w:rFonts w:ascii="Times New Roman" w:eastAsia="Times New Roman" w:hAnsi="Times New Roman" w:cs="Times New Roman"/>
          <w:bCs/>
          <w:sz w:val="24"/>
          <w:szCs w:val="20"/>
          <w:lang w:eastAsia="pl-PL"/>
        </w:rPr>
        <w:t>wartość oferty badanej w miesiącach</w:t>
      </w:r>
    </w:p>
    <w:p w14:paraId="0F722665" w14:textId="5D6E879A"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b-</w:t>
      </w:r>
      <w:r w:rsidRPr="00CC745A">
        <w:rPr>
          <w:rFonts w:ascii="Times New Roman" w:eastAsia="Times New Roman" w:hAnsi="Times New Roman" w:cs="Times New Roman"/>
          <w:bCs/>
          <w:sz w:val="24"/>
          <w:szCs w:val="20"/>
          <w:lang w:eastAsia="pl-PL"/>
        </w:rPr>
        <w:t xml:space="preserve"> waga kryterium – rękojmia (b = </w:t>
      </w:r>
      <w:r w:rsidR="0067276C">
        <w:rPr>
          <w:rFonts w:ascii="Times New Roman" w:eastAsia="Times New Roman" w:hAnsi="Times New Roman" w:cs="Times New Roman"/>
          <w:bCs/>
          <w:sz w:val="24"/>
          <w:szCs w:val="20"/>
          <w:lang w:eastAsia="pl-PL"/>
        </w:rPr>
        <w:t>2</w:t>
      </w:r>
      <w:r w:rsidRPr="00CC745A">
        <w:rPr>
          <w:rFonts w:ascii="Times New Roman" w:eastAsia="Times New Roman" w:hAnsi="Times New Roman" w:cs="Times New Roman"/>
          <w:bCs/>
          <w:sz w:val="24"/>
          <w:szCs w:val="20"/>
          <w:lang w:eastAsia="pl-PL"/>
        </w:rPr>
        <w:t>0%)</w:t>
      </w:r>
    </w:p>
    <w:p w14:paraId="29379B54" w14:textId="77777777" w:rsidR="00CC745A" w:rsidRDefault="00CC745A"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5858BD83" w14:textId="3AE2C68D" w:rsidR="00714208" w:rsidRDefault="00714208" w:rsidP="00714208">
      <w:pPr>
        <w:widowControl w:val="0"/>
        <w:suppressAutoHyphens/>
        <w:spacing w:after="0" w:line="240" w:lineRule="auto"/>
        <w:ind w:left="284"/>
        <w:jc w:val="both"/>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 xml:space="preserve">termin dostawy – 20% (maximum 21 dni) </w:t>
      </w:r>
    </w:p>
    <w:p w14:paraId="60A901BB" w14:textId="77777777" w:rsidR="00714208" w:rsidRDefault="00714208" w:rsidP="00714208">
      <w:pPr>
        <w:widowControl w:val="0"/>
        <w:suppressAutoHyphens/>
        <w:spacing w:after="0" w:line="240" w:lineRule="auto"/>
        <w:ind w:left="284"/>
        <w:jc w:val="both"/>
        <w:rPr>
          <w:rFonts w:ascii="Times New Roman" w:eastAsia="Times New Roman" w:hAnsi="Times New Roman" w:cs="Times New Roman"/>
          <w:b/>
          <w:sz w:val="24"/>
          <w:szCs w:val="20"/>
          <w:lang w:eastAsia="pl-PL"/>
        </w:rPr>
      </w:pPr>
    </w:p>
    <w:p w14:paraId="731F0E83" w14:textId="2EFF3D63" w:rsid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714208">
        <w:rPr>
          <w:rFonts w:ascii="Times New Roman" w:eastAsia="Times New Roman" w:hAnsi="Times New Roman" w:cs="Times New Roman"/>
          <w:bCs/>
          <w:sz w:val="24"/>
          <w:szCs w:val="20"/>
          <w:lang w:eastAsia="pl-PL"/>
        </w:rPr>
        <w:t xml:space="preserve">Ocenie </w:t>
      </w:r>
      <w:r>
        <w:rPr>
          <w:rFonts w:ascii="Times New Roman" w:eastAsia="Times New Roman" w:hAnsi="Times New Roman" w:cs="Times New Roman"/>
          <w:bCs/>
          <w:sz w:val="24"/>
          <w:szCs w:val="20"/>
          <w:lang w:eastAsia="pl-PL"/>
        </w:rPr>
        <w:t>będzie podlegać zaoferowany termin realizacji zamówienia, w dniach – od daty zawarcia umowy. Zamawiający przyzna punkty wg następujących kryteriów:</w:t>
      </w:r>
    </w:p>
    <w:p w14:paraId="674E4368" w14:textId="6F96B00E" w:rsid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do 7 dni – 20 pkt.</w:t>
      </w:r>
    </w:p>
    <w:p w14:paraId="5B284697" w14:textId="59499B98" w:rsid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8 do 11 dni – 15 pkt.</w:t>
      </w:r>
    </w:p>
    <w:p w14:paraId="58905C14" w14:textId="49D4C3D6" w:rsid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Termin dostawy od 12 do 15 dni – 10 pkt. </w:t>
      </w:r>
    </w:p>
    <w:p w14:paraId="31967A8E" w14:textId="4F6F644E" w:rsid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16 do 18 dni – 5 pkt.</w:t>
      </w:r>
    </w:p>
    <w:p w14:paraId="4EE89456" w14:textId="4708E60D" w:rsidR="00714208" w:rsidRPr="00714208"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19 do 21 dni – 0 pkt.</w:t>
      </w:r>
    </w:p>
    <w:p w14:paraId="2C4A62AB" w14:textId="77777777" w:rsidR="00714208" w:rsidRPr="00CC745A" w:rsidRDefault="00714208" w:rsidP="00714208">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104BD349" w14:textId="77777777" w:rsidR="00CC745A" w:rsidRPr="00CC745A" w:rsidRDefault="00CC745A" w:rsidP="00F45257">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Zamawiający zaokrągli wyniki działań arytmetycznych do dwóch miejsc po przecinku, chyba że do rozstrzygnięcia postępowania będzie potrzebna większa dokładność.</w:t>
      </w:r>
    </w:p>
    <w:p w14:paraId="47F5556A" w14:textId="77777777" w:rsidR="00CC745A" w:rsidRPr="00CC745A" w:rsidRDefault="00CC745A" w:rsidP="00CC745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29DA8F56" w14:textId="77777777" w:rsidR="00CC745A" w:rsidRPr="00CC745A" w:rsidRDefault="00CC745A" w:rsidP="001A1414">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Zamawiający będzie oceniał oferty osobno co do każdego z zadań (jeśli dotyczy).</w:t>
      </w:r>
    </w:p>
    <w:p w14:paraId="40B9A930" w14:textId="479F3FF8" w:rsidR="00CC745A" w:rsidRPr="00CC745A" w:rsidRDefault="00CC745A" w:rsidP="001A1414">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Oferta, która przedstawia najkorzystniejszy bilans (najwyższa łączna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r w:rsidR="00CC5EA4">
        <w:rPr>
          <w:rFonts w:ascii="Times New Roman" w:eastAsia="Times New Roman" w:hAnsi="Times New Roman" w:cs="Times New Roman"/>
          <w:sz w:val="24"/>
          <w:szCs w:val="20"/>
          <w:lang w:eastAsia="pl-PL"/>
        </w:rPr>
        <w:t>.</w:t>
      </w:r>
    </w:p>
    <w:p w14:paraId="209B04E7" w14:textId="77777777" w:rsidR="00CC5EA4" w:rsidRDefault="00CC745A" w:rsidP="001A1414">
      <w:pPr>
        <w:pStyle w:val="Akapitzlist"/>
        <w:numPr>
          <w:ilvl w:val="0"/>
          <w:numId w:val="27"/>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0"/>
          <w:lang w:eastAsia="pl-PL"/>
        </w:rPr>
        <w:t xml:space="preserve">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w:t>
      </w:r>
      <w:r w:rsidRPr="00CC5EA4">
        <w:rPr>
          <w:rFonts w:ascii="Times New Roman" w:eastAsia="Times New Roman" w:hAnsi="Times New Roman" w:cs="Times New Roman"/>
          <w:sz w:val="24"/>
          <w:szCs w:val="20"/>
          <w:lang w:eastAsia="pl-PL"/>
        </w:rPr>
        <w:lastRenderedPageBreak/>
        <w:t>obowiązek wpłacić zgodnie z obowiązującymi przepisami.</w:t>
      </w:r>
      <w:r w:rsidR="00CC5EA4" w:rsidRPr="00CC5EA4">
        <w:t xml:space="preserve"> </w:t>
      </w:r>
      <w:r w:rsidR="00CC5EA4" w:rsidRPr="00CC5EA4">
        <w:rPr>
          <w:rFonts w:ascii="Times New Roman" w:eastAsia="Times New Roman" w:hAnsi="Times New Roman" w:cs="Times New Roman"/>
          <w:sz w:val="24"/>
          <w:szCs w:val="20"/>
          <w:u w:val="single"/>
          <w:lang w:eastAsia="pl-PL"/>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42DE103D" w14:textId="77777777" w:rsidR="00CC5EA4" w:rsidRPr="00CC5EA4" w:rsidRDefault="00CC5EA4" w:rsidP="001A1414">
      <w:pPr>
        <w:pStyle w:val="Akapitzlist"/>
        <w:numPr>
          <w:ilvl w:val="0"/>
          <w:numId w:val="27"/>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4"/>
        </w:rPr>
        <w:t>Zamawiający poprawi ofertę zgodnie z art. 223 ust. 2 ustawy Pzp</w:t>
      </w:r>
      <w:r w:rsidRPr="00CC5EA4">
        <w:rPr>
          <w:rFonts w:ascii="Calibri" w:eastAsia="Times New Roman" w:hAnsi="Calibri" w:cs="Arial"/>
          <w:sz w:val="18"/>
          <w:szCs w:val="18"/>
        </w:rPr>
        <w:t>.</w:t>
      </w:r>
    </w:p>
    <w:p w14:paraId="73304312" w14:textId="2154877A" w:rsidR="00CC5EA4" w:rsidRPr="00CC5EA4" w:rsidRDefault="00CC5EA4" w:rsidP="001A1414">
      <w:pPr>
        <w:pStyle w:val="Akapitzlist"/>
        <w:numPr>
          <w:ilvl w:val="0"/>
          <w:numId w:val="27"/>
        </w:numPr>
        <w:tabs>
          <w:tab w:val="clear" w:pos="720"/>
          <w:tab w:val="num" w:pos="284"/>
        </w:tabs>
        <w:ind w:left="284" w:hanging="284"/>
        <w:jc w:val="both"/>
        <w:rPr>
          <w:rFonts w:ascii="Times New Roman" w:eastAsia="Times New Roman" w:hAnsi="Times New Roman" w:cs="Times New Roman"/>
          <w:sz w:val="24"/>
          <w:szCs w:val="24"/>
          <w:u w:val="single"/>
          <w:lang w:eastAsia="pl-PL"/>
        </w:rPr>
      </w:pPr>
      <w:r w:rsidRPr="00CC5EA4">
        <w:rPr>
          <w:rFonts w:ascii="Times New Roman" w:eastAsia="Times New Roman" w:hAnsi="Times New Roman" w:cs="Times New Roman"/>
          <w:sz w:val="24"/>
          <w:szCs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1D89F942" w14:textId="6F4B5E72" w:rsid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zarządzania procesem produkcji, świadczonych usług lub metody budowy;</w:t>
      </w:r>
    </w:p>
    <w:p w14:paraId="6EEE263B" w14:textId="77777777" w:rsid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wybranych rozwiązań technicznych, wyjątkowo korzystnych warunków dostaw, usług albo związanych z realizacją robót budowlanych;</w:t>
      </w:r>
    </w:p>
    <w:p w14:paraId="26A958FB" w14:textId="5C2412B2"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oryginalności dostaw, usług lub robót budowlanych oferowanych przez wykonawcę;</w:t>
      </w:r>
    </w:p>
    <w:p w14:paraId="49C75998" w14:textId="77777777"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CC5EA4">
        <w:rPr>
          <w:rFonts w:ascii="Times New Roman" w:eastAsia="Times New Roman" w:hAnsi="Times New Roman" w:cs="Times New Roman"/>
          <w:i/>
          <w:iCs/>
          <w:sz w:val="24"/>
          <w:szCs w:val="24"/>
        </w:rPr>
        <w:t>o minimalnym wynagrodzeniu za pracę</w:t>
      </w:r>
      <w:r w:rsidRPr="00CC5EA4">
        <w:rPr>
          <w:rFonts w:ascii="Times New Roman" w:eastAsia="Times New Roman" w:hAnsi="Times New Roman" w:cs="Times New Roman"/>
          <w:sz w:val="24"/>
          <w:szCs w:val="24"/>
        </w:rPr>
        <w:t xml:space="preserve"> lub przepisów odrębnych właściwych dla spraw, z którymi związane jest realizowane zamówienie;</w:t>
      </w:r>
    </w:p>
    <w:p w14:paraId="7FC4EFD6" w14:textId="77777777"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prawem w rozumieniu przepisów o postępowaniu w sprawach dotyczących pomocy publicznej;</w:t>
      </w:r>
    </w:p>
    <w:p w14:paraId="4131D9DB" w14:textId="77777777"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prawa pracy i zabezpieczenia społecznego, obowiązującymi w miejscu, w którym realizowane jest zamówienie;</w:t>
      </w:r>
    </w:p>
    <w:p w14:paraId="307F7CCD" w14:textId="77777777"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ochrony środowiska;</w:t>
      </w:r>
    </w:p>
    <w:p w14:paraId="25E3A0F0" w14:textId="77777777" w:rsidR="00CC5EA4" w:rsidRPr="00CC5EA4" w:rsidRDefault="00CC5EA4" w:rsidP="001A1414">
      <w:pPr>
        <w:numPr>
          <w:ilvl w:val="0"/>
          <w:numId w:val="28"/>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wypełniania obowiązków związanych z powierzeniem wykonania części zamówienia podwykonawcy</w:t>
      </w:r>
    </w:p>
    <w:p w14:paraId="28A1D036" w14:textId="6427A82C" w:rsidR="00CC5EA4" w:rsidRPr="00CC5EA4" w:rsidRDefault="00CC5EA4" w:rsidP="001A1414">
      <w:pPr>
        <w:pStyle w:val="Akapitzlist"/>
        <w:numPr>
          <w:ilvl w:val="0"/>
          <w:numId w:val="27"/>
        </w:numPr>
        <w:tabs>
          <w:tab w:val="clear" w:pos="720"/>
          <w:tab w:val="num" w:pos="284"/>
        </w:tabs>
        <w:spacing w:before="120" w:after="0" w:line="240" w:lineRule="auto"/>
        <w:ind w:left="284" w:hanging="284"/>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 przypadku gdy cena całkowita oferty złożonej w terminie jest niższa o co najmniej 30% od:</w:t>
      </w:r>
    </w:p>
    <w:p w14:paraId="62BD63DC" w14:textId="143768C4" w:rsidR="00CC5EA4" w:rsidRPr="00CC5EA4" w:rsidRDefault="00CC5EA4" w:rsidP="001A1414">
      <w:pPr>
        <w:numPr>
          <w:ilvl w:val="0"/>
          <w:numId w:val="29"/>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w:t>
      </w:r>
    </w:p>
    <w:p w14:paraId="63DFB992" w14:textId="77777777" w:rsidR="00BC1C6A" w:rsidRDefault="00CC5EA4" w:rsidP="001A1414">
      <w:pPr>
        <w:numPr>
          <w:ilvl w:val="0"/>
          <w:numId w:val="29"/>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wartości zamówienia powiększonej o należny podatek od towarów i usług, zaktualizowanej z uwzględnieniem okoliczności, które nastąpiły po wszczęciu postępowania, w szczególności istotnej zmiany cen rynkowych, </w:t>
      </w:r>
    </w:p>
    <w:p w14:paraId="6F201CFD" w14:textId="18DF0CA7" w:rsidR="00CC5EA4" w:rsidRDefault="00CC5EA4" w:rsidP="00BC1C6A">
      <w:pPr>
        <w:tabs>
          <w:tab w:val="left" w:pos="993"/>
        </w:tabs>
        <w:spacing w:before="60" w:after="0" w:line="240" w:lineRule="auto"/>
        <w:ind w:left="992"/>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Zamawiający może zwrócić się o udzielenie wyjaśnień, </w:t>
      </w:r>
    </w:p>
    <w:p w14:paraId="02C31B45" w14:textId="77777777" w:rsidR="00CC5EA4" w:rsidRDefault="00CC5EA4" w:rsidP="001A1414">
      <w:pPr>
        <w:numPr>
          <w:ilvl w:val="0"/>
          <w:numId w:val="29"/>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Obowiązek wykazania, że oferta nie zawiera rażąco niskiej ceny lub kosztu, spoczywa na Wykonawcy.</w:t>
      </w:r>
    </w:p>
    <w:p w14:paraId="69B36ACA" w14:textId="153ABB65" w:rsidR="00CC5EA4" w:rsidRDefault="00CC5EA4" w:rsidP="001A1414">
      <w:pPr>
        <w:numPr>
          <w:ilvl w:val="0"/>
          <w:numId w:val="29"/>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sz w:val="24"/>
          <w:szCs w:val="24"/>
          <w:lang w:eastAsia="pl-PL"/>
        </w:rPr>
        <w:t>Odrzuceniu, jako oferta z rażąco niską ceną lub kosztem, podlega oferta Wykonawcy,</w:t>
      </w:r>
      <w:r w:rsidRPr="00CC5EA4">
        <w:rPr>
          <w:rFonts w:ascii="Times New Roman" w:eastAsia="Times New Roman" w:hAnsi="Times New Roman" w:cs="Times New Roman"/>
          <w:b/>
          <w:bCs/>
          <w:sz w:val="24"/>
          <w:szCs w:val="24"/>
          <w:lang w:eastAsia="pl-PL"/>
        </w:rPr>
        <w:t xml:space="preserve"> </w:t>
      </w:r>
      <w:r w:rsidRPr="00CC5EA4">
        <w:rPr>
          <w:rFonts w:ascii="Times New Roman" w:eastAsia="Times New Roman" w:hAnsi="Times New Roman" w:cs="Times New Roman"/>
          <w:bCs/>
          <w:sz w:val="24"/>
          <w:szCs w:val="24"/>
          <w:lang w:eastAsia="pl-PL"/>
        </w:rPr>
        <w:t>który nie udzielił wyjaśnień w wyznaczonym terminie, lub jeżeli złożone wyjaśnienia wraz z dowodami nie uzasadniają podanej w ofercie ceny lub kosztu.</w:t>
      </w:r>
    </w:p>
    <w:p w14:paraId="0933BB6E" w14:textId="7D833D3A" w:rsidR="005B59AD" w:rsidRPr="005B59AD" w:rsidRDefault="005B59AD" w:rsidP="001A1414">
      <w:pPr>
        <w:pStyle w:val="Akapitzlist"/>
        <w:numPr>
          <w:ilvl w:val="0"/>
          <w:numId w:val="27"/>
        </w:numPr>
        <w:tabs>
          <w:tab w:val="left" w:pos="993"/>
        </w:tabs>
        <w:spacing w:before="6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lastRenderedPageBreak/>
        <w:t>Zamawiający zastrzega sobie możliwość unieważnienia postępowania, o ile cena za wykonanie zamówienia podstawowego w ofercie uznanej za najkorzystniejszą lub ofercie z najniższą ceną będzie wyższa od kwoty przeznaczonej przez Zamawiającego na sfinansowanie zamówienia.</w:t>
      </w:r>
    </w:p>
    <w:p w14:paraId="2067992A" w14:textId="7CD656DE" w:rsidR="00CC5EA4" w:rsidRPr="001671C1" w:rsidRDefault="00CC5EA4" w:rsidP="00CC5EA4">
      <w:pPr>
        <w:widowControl w:val="0"/>
        <w:suppressAutoHyphens/>
        <w:spacing w:after="0" w:line="240" w:lineRule="auto"/>
        <w:jc w:val="both"/>
        <w:rPr>
          <w:rFonts w:ascii="Times New Roman" w:eastAsia="Times New Roman" w:hAnsi="Times New Roman" w:cs="Times New Roman"/>
          <w:color w:val="FF0000"/>
          <w:sz w:val="24"/>
          <w:szCs w:val="20"/>
          <w:lang w:eastAsia="pl-PL"/>
        </w:rPr>
      </w:pPr>
    </w:p>
    <w:p w14:paraId="66698186" w14:textId="1B3C6382" w:rsidR="0060271C" w:rsidRPr="00163DF3" w:rsidRDefault="0060271C" w:rsidP="00E65EA9">
      <w:pPr>
        <w:pStyle w:val="Nagwek1"/>
      </w:pPr>
      <w:bookmarkStart w:id="36" w:name="_Toc68987424"/>
      <w:r w:rsidRPr="00163DF3">
        <w:t>X</w:t>
      </w:r>
      <w:r w:rsidR="00D861B9">
        <w:t>X</w:t>
      </w:r>
      <w:r w:rsidR="00D27908">
        <w:t>I</w:t>
      </w:r>
      <w:r w:rsidR="00686734">
        <w:t>I</w:t>
      </w:r>
      <w:r w:rsidRPr="00163DF3">
        <w:t>. Informacje o formalnościach, jakie muszą zostać dopełnione po wyborze</w:t>
      </w:r>
      <w:r w:rsidR="00163DF3" w:rsidRPr="00163DF3">
        <w:t xml:space="preserve"> </w:t>
      </w:r>
      <w:r w:rsidRPr="00163DF3">
        <w:t>oferty w celu zawarcia umowy w sprawie zamówienia publicznego</w:t>
      </w:r>
      <w:bookmarkEnd w:id="36"/>
    </w:p>
    <w:p w14:paraId="7D93C285" w14:textId="3E644D08" w:rsidR="0060271C" w:rsidRP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zawiera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z </w:t>
      </w:r>
      <w:r w:rsidRPr="00163DF3">
        <w:rPr>
          <w:rFonts w:ascii="Times New Roman" w:hAnsi="Times New Roman" w:cs="Times New Roman"/>
          <w:sz w:val="24"/>
          <w:szCs w:val="24"/>
        </w:rPr>
        <w:t>uwzględnieniem</w:t>
      </w:r>
      <w:r w:rsidR="0060271C" w:rsidRPr="00163DF3">
        <w:rPr>
          <w:rFonts w:ascii="Times New Roman" w:hAnsi="Times New Roman" w:cs="Times New Roman"/>
          <w:sz w:val="24"/>
          <w:szCs w:val="24"/>
        </w:rPr>
        <w:t xml:space="preserve"> art. 577 pzp, w terminie nie </w:t>
      </w:r>
      <w:r w:rsidRPr="00163DF3">
        <w:rPr>
          <w:rFonts w:ascii="Times New Roman" w:hAnsi="Times New Roman" w:cs="Times New Roman"/>
          <w:sz w:val="24"/>
          <w:szCs w:val="24"/>
        </w:rPr>
        <w:t>krótszym</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niż</w:t>
      </w:r>
      <w:r w:rsidR="0060271C" w:rsidRPr="00163DF3">
        <w:rPr>
          <w:rFonts w:ascii="Times New Roman" w:hAnsi="Times New Roman" w:cs="Times New Roman"/>
          <w:sz w:val="24"/>
          <w:szCs w:val="24"/>
        </w:rPr>
        <w:t xml:space="preserve">̇ 5 dni od dnia przesłania zawiadomienia o wyborze najkorzystniejszej oferty,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zawiadomienie to zostało przesłane przy </w:t>
      </w:r>
      <w:r w:rsidRPr="00163DF3">
        <w:rPr>
          <w:rFonts w:ascii="Times New Roman" w:hAnsi="Times New Roman" w:cs="Times New Roman"/>
          <w:sz w:val="24"/>
          <w:szCs w:val="24"/>
        </w:rPr>
        <w:t>użyciu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środków</w:t>
      </w:r>
      <w:r w:rsidR="0060271C" w:rsidRPr="00163DF3">
        <w:rPr>
          <w:rFonts w:ascii="Times New Roman" w:hAnsi="Times New Roman" w:cs="Times New Roman"/>
          <w:sz w:val="24"/>
          <w:szCs w:val="24"/>
        </w:rPr>
        <w:t xml:space="preserve"> komunikacji elektronicznej, albo 10 dni,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zostało</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przesłane w inny </w:t>
      </w:r>
      <w:r w:rsidRPr="00163DF3">
        <w:rPr>
          <w:rFonts w:ascii="Times New Roman" w:hAnsi="Times New Roman" w:cs="Times New Roman"/>
          <w:sz w:val="24"/>
          <w:szCs w:val="24"/>
        </w:rPr>
        <w:t>sposób</w:t>
      </w:r>
      <w:r w:rsidR="0060271C" w:rsidRPr="00163DF3">
        <w:rPr>
          <w:rFonts w:ascii="Times New Roman" w:hAnsi="Times New Roman" w:cs="Times New Roman"/>
          <w:sz w:val="24"/>
          <w:szCs w:val="24"/>
        </w:rPr>
        <w:t>.</w:t>
      </w:r>
    </w:p>
    <w:p w14:paraId="19C09FDA" w14:textId="40C42807" w:rsid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zawrzeć</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przed</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upływem terminu, o </w:t>
      </w:r>
      <w:r w:rsidRPr="00163DF3">
        <w:rPr>
          <w:rFonts w:ascii="Times New Roman" w:hAnsi="Times New Roman" w:cs="Times New Roman"/>
          <w:sz w:val="24"/>
          <w:szCs w:val="24"/>
        </w:rPr>
        <w:t>którym</w:t>
      </w:r>
      <w:r w:rsidR="0060271C" w:rsidRPr="00163DF3">
        <w:rPr>
          <w:rFonts w:ascii="Times New Roman" w:hAnsi="Times New Roman" w:cs="Times New Roman"/>
          <w:sz w:val="24"/>
          <w:szCs w:val="24"/>
        </w:rPr>
        <w:t xml:space="preserve"> mowa w ust. 1,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o udzielenie</w:t>
      </w:r>
      <w:r w:rsidRPr="00163DF3">
        <w:rPr>
          <w:rFonts w:ascii="Times New Roman" w:hAnsi="Times New Roman" w:cs="Times New Roman"/>
          <w:sz w:val="24"/>
          <w:szCs w:val="24"/>
        </w:rPr>
        <w:t xml:space="preserve"> zamówienia</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złożono</w:t>
      </w:r>
      <w:r w:rsidR="0060271C" w:rsidRPr="00163DF3">
        <w:rPr>
          <w:rFonts w:ascii="Times New Roman" w:hAnsi="Times New Roman" w:cs="Times New Roman"/>
          <w:sz w:val="24"/>
          <w:szCs w:val="24"/>
        </w:rPr>
        <w:t xml:space="preserve"> tylko jedną </w:t>
      </w:r>
      <w:r w:rsidRPr="00163DF3">
        <w:rPr>
          <w:rFonts w:ascii="Times New Roman" w:hAnsi="Times New Roman" w:cs="Times New Roman"/>
          <w:sz w:val="24"/>
          <w:szCs w:val="24"/>
        </w:rPr>
        <w:t>ofertę</w:t>
      </w:r>
      <w:r w:rsidR="0060271C" w:rsidRPr="00163DF3">
        <w:rPr>
          <w:rFonts w:ascii="Times New Roman" w:hAnsi="Times New Roman" w:cs="Times New Roman"/>
          <w:sz w:val="24"/>
          <w:szCs w:val="24"/>
        </w:rPr>
        <w:t>̨.</w:t>
      </w:r>
    </w:p>
    <w:p w14:paraId="0DFB1061"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którego oferta została wybrana jako najkorzystniejsza, zostanie poinformowany przez Zamawiającego o miejscu i terminie podpisania umowy.</w:t>
      </w:r>
    </w:p>
    <w:p w14:paraId="49CF6B9D" w14:textId="72EEF631" w:rsidR="0060271C"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o którym mowa w ust. 1, ma obowiązek zawrzeć umowę w sprawie</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zamówienia na warunkach określonych w projektowanych postanowieniach</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umowy, które stanowią Załącznik Nr 1 do SWZ. Umowa zostanie uzupełniona o</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zapisy wynikające ze złożonej oferty.</w:t>
      </w:r>
    </w:p>
    <w:p w14:paraId="1980B00D"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Przed podpisaniem umowy Wykonawcy wspólnie ubiegający się o udzielenie zamówienia (w przypadku wyboru ich oferty jako najkorzystniejszej) przedstawią</w:t>
      </w:r>
      <w:r w:rsidR="00163DF3" w:rsidRPr="00163DF3">
        <w:rPr>
          <w:rFonts w:ascii="Times New Roman" w:hAnsi="Times New Roman" w:cs="Times New Roman"/>
          <w:sz w:val="24"/>
          <w:szCs w:val="24"/>
        </w:rPr>
        <w:t xml:space="preserve"> </w:t>
      </w:r>
      <w:r w:rsidRPr="00163DF3">
        <w:rPr>
          <w:rFonts w:ascii="Times New Roman" w:hAnsi="Times New Roman" w:cs="Times New Roman"/>
          <w:sz w:val="24"/>
          <w:szCs w:val="24"/>
        </w:rPr>
        <w:t>Zamawiającemu umowę regulującą współpracę tych Wykonawców.</w:t>
      </w:r>
    </w:p>
    <w:p w14:paraId="717A94CF" w14:textId="1AEA8B90" w:rsidR="0060271C"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Wykonawca, </w:t>
      </w:r>
      <w:r w:rsidRPr="00163DF3">
        <w:rPr>
          <w:rFonts w:ascii="Times New Roman" w:hAnsi="Times New Roman" w:cs="Times New Roman"/>
          <w:sz w:val="24"/>
          <w:szCs w:val="24"/>
        </w:rPr>
        <w:t>którego</w:t>
      </w:r>
      <w:r w:rsidR="0060271C" w:rsidRPr="00163DF3">
        <w:rPr>
          <w:rFonts w:ascii="Times New Roman" w:hAnsi="Times New Roman" w:cs="Times New Roman"/>
          <w:sz w:val="24"/>
          <w:szCs w:val="24"/>
        </w:rPr>
        <w:t xml:space="preserve"> oferta została wybrana jako najkorzystniejsza, uchyla</w:t>
      </w:r>
      <w:r>
        <w:rPr>
          <w:rFonts w:ascii="Times New Roman" w:hAnsi="Times New Roman" w:cs="Times New Roman"/>
          <w:sz w:val="24"/>
          <w:szCs w:val="24"/>
        </w:rPr>
        <w:t xml:space="preserve"> </w:t>
      </w:r>
      <w:r w:rsidRPr="00163DF3">
        <w:rPr>
          <w:rFonts w:ascii="Times New Roman" w:hAnsi="Times New Roman" w:cs="Times New Roman"/>
          <w:sz w:val="24"/>
          <w:szCs w:val="24"/>
        </w:rPr>
        <w:t>się</w:t>
      </w:r>
      <w:r w:rsidR="0060271C" w:rsidRPr="00163DF3">
        <w:rPr>
          <w:rFonts w:ascii="Times New Roman" w:hAnsi="Times New Roman" w:cs="Times New Roman"/>
          <w:sz w:val="24"/>
          <w:szCs w:val="24"/>
        </w:rPr>
        <w:t xml:space="preserve">̨ od zawarcia umowy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w:t>
      </w: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Pr>
          <w:rFonts w:ascii="Times New Roman" w:hAnsi="Times New Roman" w:cs="Times New Roman"/>
          <w:sz w:val="24"/>
          <w:szCs w:val="24"/>
        </w:rPr>
        <w:t xml:space="preserve"> </w:t>
      </w:r>
      <w:r w:rsidRPr="00163DF3">
        <w:rPr>
          <w:rFonts w:ascii="Times New Roman" w:hAnsi="Times New Roman" w:cs="Times New Roman"/>
          <w:sz w:val="24"/>
          <w:szCs w:val="24"/>
        </w:rPr>
        <w:t>dokonać</w:t>
      </w:r>
      <w:r w:rsidR="0060271C" w:rsidRPr="00163DF3">
        <w:rPr>
          <w:rFonts w:ascii="Times New Roman" w:hAnsi="Times New Roman" w:cs="Times New Roman"/>
          <w:sz w:val="24"/>
          <w:szCs w:val="24"/>
        </w:rPr>
        <w:t xml:space="preserve">́ ponownego badania i oceny ofert </w:t>
      </w:r>
      <w:r w:rsidRPr="00163DF3">
        <w:rPr>
          <w:rFonts w:ascii="Times New Roman" w:hAnsi="Times New Roman" w:cs="Times New Roman"/>
          <w:sz w:val="24"/>
          <w:szCs w:val="24"/>
        </w:rPr>
        <w:t>spośród</w:t>
      </w:r>
      <w:r w:rsidR="0060271C" w:rsidRPr="00163DF3">
        <w:rPr>
          <w:rFonts w:ascii="Times New Roman" w:hAnsi="Times New Roman" w:cs="Times New Roman"/>
          <w:sz w:val="24"/>
          <w:szCs w:val="24"/>
        </w:rPr>
        <w:t xml:space="preserve"> ofert pozostałych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Wykonawców</w:t>
      </w:r>
      <w:r w:rsidR="0060271C" w:rsidRPr="00163DF3">
        <w:rPr>
          <w:rFonts w:ascii="Times New Roman" w:hAnsi="Times New Roman" w:cs="Times New Roman"/>
          <w:sz w:val="24"/>
          <w:szCs w:val="24"/>
        </w:rPr>
        <w:t xml:space="preserve"> albo </w:t>
      </w:r>
      <w:r w:rsidRPr="00163DF3">
        <w:rPr>
          <w:rFonts w:ascii="Times New Roman" w:hAnsi="Times New Roman" w:cs="Times New Roman"/>
          <w:sz w:val="24"/>
          <w:szCs w:val="24"/>
        </w:rPr>
        <w:t>unieważnić</w:t>
      </w:r>
      <w:r w:rsidR="0060271C" w:rsidRPr="00163DF3">
        <w:rPr>
          <w:rFonts w:ascii="Times New Roman" w:hAnsi="Times New Roman" w:cs="Times New Roman"/>
          <w:sz w:val="24"/>
          <w:szCs w:val="24"/>
        </w:rPr>
        <w:t xml:space="preserve">́ </w:t>
      </w:r>
      <w:r w:rsidR="00E36E93">
        <w:rPr>
          <w:rFonts w:ascii="Times New Roman" w:hAnsi="Times New Roman" w:cs="Times New Roman"/>
          <w:sz w:val="24"/>
          <w:szCs w:val="24"/>
        </w:rPr>
        <w:t>postę</w:t>
      </w:r>
      <w:r w:rsidRPr="00163DF3">
        <w:rPr>
          <w:rFonts w:ascii="Times New Roman" w:hAnsi="Times New Roman" w:cs="Times New Roman"/>
          <w:sz w:val="24"/>
          <w:szCs w:val="24"/>
        </w:rPr>
        <w:t>powanie</w:t>
      </w:r>
      <w:r w:rsidR="0060271C" w:rsidRPr="00163DF3">
        <w:rPr>
          <w:rFonts w:ascii="Times New Roman" w:hAnsi="Times New Roman" w:cs="Times New Roman"/>
          <w:sz w:val="24"/>
          <w:szCs w:val="24"/>
        </w:rPr>
        <w:t>.</w:t>
      </w:r>
    </w:p>
    <w:p w14:paraId="5EACA421" w14:textId="1BC06720" w:rsidR="009A639A" w:rsidRPr="009A639A" w:rsidRDefault="009A639A" w:rsidP="00022C60">
      <w:pPr>
        <w:pStyle w:val="Nagwek1"/>
        <w:rPr>
          <w:rFonts w:eastAsia="Times New Roman"/>
          <w:lang w:eastAsia="pl-PL"/>
        </w:rPr>
      </w:pPr>
      <w:bookmarkStart w:id="37" w:name="_Toc68987425"/>
      <w:r w:rsidRPr="009A639A">
        <w:rPr>
          <w:rFonts w:eastAsia="Times New Roman"/>
          <w:lang w:eastAsia="pl-PL"/>
        </w:rPr>
        <w:t>XXIII. Wymagania dotyczące umowy o podwykonawstwo</w:t>
      </w:r>
      <w:r w:rsidR="00022C60">
        <w:rPr>
          <w:rFonts w:eastAsia="Times New Roman"/>
          <w:lang w:eastAsia="pl-PL"/>
        </w:rPr>
        <w:t>.</w:t>
      </w:r>
      <w:bookmarkEnd w:id="37"/>
    </w:p>
    <w:p w14:paraId="2FDA3061" w14:textId="7B8C585E" w:rsidR="0098448C" w:rsidRDefault="0098448C"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Powierzenie robót podwykonawcy odbywa się na zasadach określonych w ustawie, przepisach prawa powszechnie obowiązującego, niniejszej SWZ oraz wzorze umowy stanowiącej załącznik do niej </w:t>
      </w:r>
    </w:p>
    <w:p w14:paraId="20216393" w14:textId="73B1500F" w:rsidR="009A639A" w:rsidRPr="009A639A" w:rsidRDefault="009A639A"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sz w:val="24"/>
          <w:szCs w:val="20"/>
          <w:lang w:eastAsia="pl-PL"/>
        </w:rPr>
        <w:t xml:space="preserve">Możliwość powierzenia wykonania części zamówienia podwykonawcy nie dotyczy kluczowych części zamówienia, wskazanych </w:t>
      </w:r>
      <w:r w:rsidRPr="00D03182">
        <w:rPr>
          <w:rFonts w:ascii="Times New Roman" w:eastAsia="Times New Roman" w:hAnsi="Times New Roman" w:cs="Times New Roman"/>
          <w:bCs/>
          <w:sz w:val="24"/>
          <w:szCs w:val="20"/>
          <w:lang w:eastAsia="pl-PL"/>
        </w:rPr>
        <w:t xml:space="preserve">w </w:t>
      </w:r>
      <w:r w:rsidR="00731FE4" w:rsidRPr="00D03182">
        <w:rPr>
          <w:rFonts w:ascii="Times New Roman" w:eastAsia="Times New Roman" w:hAnsi="Times New Roman" w:cs="Times New Roman"/>
          <w:bCs/>
          <w:sz w:val="24"/>
          <w:szCs w:val="20"/>
          <w:lang w:eastAsia="pl-PL"/>
        </w:rPr>
        <w:t>rozdziale XIII SWZ</w:t>
      </w:r>
      <w:r w:rsidRPr="009A639A">
        <w:rPr>
          <w:rFonts w:ascii="Times New Roman" w:eastAsia="Times New Roman" w:hAnsi="Times New Roman" w:cs="Times New Roman"/>
          <w:bCs/>
          <w:sz w:val="24"/>
          <w:szCs w:val="20"/>
          <w:vertAlign w:val="superscript"/>
          <w:lang w:eastAsia="pl-PL"/>
        </w:rPr>
        <w:footnoteReference w:id="1"/>
      </w:r>
      <w:r w:rsidRPr="009A639A">
        <w:rPr>
          <w:rFonts w:ascii="Times New Roman" w:eastAsia="Times New Roman" w:hAnsi="Times New Roman" w:cs="Times New Roman"/>
          <w:bCs/>
          <w:sz w:val="24"/>
          <w:szCs w:val="20"/>
          <w:lang w:eastAsia="pl-PL"/>
        </w:rPr>
        <w:t>.</w:t>
      </w:r>
    </w:p>
    <w:p w14:paraId="3BF5D339" w14:textId="4D624D19" w:rsidR="009A639A" w:rsidRPr="00714208" w:rsidRDefault="009A639A"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iCs/>
          <w:sz w:val="24"/>
          <w:szCs w:val="20"/>
          <w:u w:val="single"/>
          <w:lang w:eastAsia="pl-PL"/>
        </w:rPr>
      </w:pPr>
      <w:r w:rsidRPr="009A639A">
        <w:rPr>
          <w:rFonts w:ascii="Times New Roman" w:eastAsia="Times New Roman" w:hAnsi="Times New Roman" w:cs="Times New Roman"/>
          <w:bCs/>
          <w:sz w:val="24"/>
          <w:szCs w:val="20"/>
          <w:lang w:eastAsia="pl-PL"/>
        </w:rPr>
        <w:t>Zastrzeżenie o którym mowa w ust. 1 powyżej, nie dotyczy sytuacji gdy Wykonawca w ofercie powołał się na zasoby innego podmiotu, na zasadach określonych w ustawie</w:t>
      </w:r>
      <w:r w:rsidR="0098448C">
        <w:rPr>
          <w:rFonts w:ascii="Times New Roman" w:eastAsia="Times New Roman" w:hAnsi="Times New Roman" w:cs="Times New Roman"/>
          <w:bCs/>
          <w:sz w:val="24"/>
          <w:szCs w:val="20"/>
          <w:lang w:eastAsia="pl-PL"/>
        </w:rPr>
        <w:t xml:space="preserve"> pzp</w:t>
      </w:r>
      <w:r w:rsidRPr="009A639A">
        <w:rPr>
          <w:rFonts w:ascii="Times New Roman" w:eastAsia="Times New Roman" w:hAnsi="Times New Roman" w:cs="Times New Roman"/>
          <w:bCs/>
          <w:sz w:val="24"/>
          <w:szCs w:val="20"/>
          <w:lang w:eastAsia="pl-PL"/>
        </w:rPr>
        <w:t xml:space="preserve"> –w celu wykazania spełniania warunków</w:t>
      </w:r>
      <w:r w:rsidR="0098448C">
        <w:rPr>
          <w:rFonts w:ascii="Times New Roman" w:eastAsia="Times New Roman" w:hAnsi="Times New Roman" w:cs="Times New Roman"/>
          <w:bCs/>
          <w:sz w:val="24"/>
          <w:szCs w:val="20"/>
          <w:lang w:eastAsia="pl-PL"/>
        </w:rPr>
        <w:t xml:space="preserve"> udziału w postępowaniu.</w:t>
      </w:r>
    </w:p>
    <w:p w14:paraId="274D6BC6" w14:textId="67C085B2" w:rsidR="00714208" w:rsidRPr="009A639A" w:rsidRDefault="00714208" w:rsidP="00714208">
      <w:pPr>
        <w:widowControl w:val="0"/>
        <w:suppressAutoHyphens/>
        <w:spacing w:after="0" w:line="240" w:lineRule="auto"/>
        <w:ind w:left="426"/>
        <w:jc w:val="both"/>
        <w:rPr>
          <w:rFonts w:ascii="Times New Roman" w:eastAsia="Times New Roman" w:hAnsi="Times New Roman" w:cs="Times New Roman"/>
          <w:bCs/>
          <w:iCs/>
          <w:sz w:val="24"/>
          <w:szCs w:val="20"/>
          <w:u w:val="single"/>
          <w:lang w:eastAsia="pl-PL"/>
        </w:rPr>
      </w:pPr>
      <w:r>
        <w:rPr>
          <w:rFonts w:ascii="Times New Roman" w:eastAsia="Times New Roman" w:hAnsi="Times New Roman" w:cs="Times New Roman"/>
          <w:bCs/>
          <w:sz w:val="24"/>
          <w:szCs w:val="20"/>
          <w:lang w:eastAsia="pl-PL"/>
        </w:rPr>
        <w:t>Poniższe dotyczy jeżeli SWZ obejmuje roboty budowlane:</w:t>
      </w:r>
    </w:p>
    <w:p w14:paraId="60B4FCDC" w14:textId="77777777" w:rsidR="009A639A" w:rsidRPr="009A639A" w:rsidRDefault="009A639A"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żąda, ponieważ roboty budowlane mają być wykonane w miejscu podlegającym bezpośredniemu nadzorowi zamawiającego,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A5564E2" w14:textId="6BB022ED" w:rsidR="009A639A" w:rsidRPr="009A639A" w:rsidRDefault="009A639A" w:rsidP="001A1414">
      <w:pPr>
        <w:widowControl w:val="0"/>
        <w:numPr>
          <w:ilvl w:val="0"/>
          <w:numId w:val="25"/>
        </w:numPr>
        <w:tabs>
          <w:tab w:val="num" w:pos="426"/>
        </w:tabs>
        <w:suppressAutoHyphens/>
        <w:spacing w:after="0" w:line="240" w:lineRule="auto"/>
        <w:ind w:left="426" w:hanging="426"/>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lastRenderedPageBreak/>
        <w:t xml:space="preserve">Jeżeli powierzenie podwykonawcy wykonania części zamówienia na roboty budowlane lub usługi następuje w trakcie jego realizacji, wykonawca na żądanie zamawiającego przedstawia oświadczenie, o którym mowa w art. </w:t>
      </w:r>
      <w:r w:rsidR="000B5109" w:rsidRPr="000B5109">
        <w:rPr>
          <w:rFonts w:ascii="Times New Roman" w:eastAsia="Times New Roman" w:hAnsi="Times New Roman" w:cs="Times New Roman"/>
          <w:bCs/>
          <w:iCs/>
          <w:sz w:val="24"/>
          <w:szCs w:val="20"/>
          <w:lang w:eastAsia="pl-PL"/>
        </w:rPr>
        <w:t>1</w:t>
      </w:r>
      <w:r w:rsidRPr="009A639A">
        <w:rPr>
          <w:rFonts w:ascii="Times New Roman" w:eastAsia="Times New Roman" w:hAnsi="Times New Roman" w:cs="Times New Roman"/>
          <w:bCs/>
          <w:iCs/>
          <w:sz w:val="24"/>
          <w:szCs w:val="20"/>
          <w:lang w:eastAsia="pl-PL"/>
        </w:rPr>
        <w:t>25 ust. 1 ustawy pzp.</w:t>
      </w:r>
    </w:p>
    <w:p w14:paraId="590BE739"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38B26D98" w14:textId="77777777" w:rsidR="009A639A" w:rsidRPr="009A639A" w:rsidRDefault="009A639A" w:rsidP="009A639A">
      <w:pPr>
        <w:widowControl w:val="0"/>
        <w:suppressAutoHyphens/>
        <w:spacing w:after="0" w:line="240" w:lineRule="auto"/>
        <w:ind w:left="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i/>
          <w:sz w:val="24"/>
          <w:szCs w:val="20"/>
          <w:u w:val="single"/>
          <w:lang w:eastAsia="pl-PL"/>
        </w:rPr>
        <w:t>Wymagania dotyczące umowy o podwykonawstwo, której przedmiotem są roboty budowlane, których niespełnienie może spowodować zgłoszenie przez zamawiającego odpowiednio zastrzeżeń lub sprzeciwu, jeżeli zamawiający określa takie wymagania</w:t>
      </w:r>
    </w:p>
    <w:p w14:paraId="30232BAC" w14:textId="64904689" w:rsidR="009A639A" w:rsidRPr="009A639A" w:rsidRDefault="009A639A"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Wykonawca lub odpowiednio Podwykonawca oraz dalsi podwykonawcy zobowiązani są do przedkładania Zamawiającemu kompletnych projektów umów oraz zawartych umów</w:t>
      </w:r>
      <w:r w:rsidR="0098448C">
        <w:rPr>
          <w:rFonts w:ascii="Times New Roman" w:eastAsia="Times New Roman" w:hAnsi="Times New Roman" w:cs="Times New Roman"/>
          <w:bCs/>
          <w:iCs/>
          <w:sz w:val="24"/>
          <w:szCs w:val="20"/>
          <w:lang w:eastAsia="pl-PL"/>
        </w:rPr>
        <w:t>, na zasadach określonych we wzorze umowy</w:t>
      </w:r>
      <w:r w:rsidRPr="009A639A">
        <w:rPr>
          <w:rFonts w:ascii="Times New Roman" w:eastAsia="Times New Roman" w:hAnsi="Times New Roman" w:cs="Times New Roman"/>
          <w:bCs/>
          <w:iCs/>
          <w:sz w:val="24"/>
          <w:szCs w:val="20"/>
          <w:lang w:eastAsia="pl-PL"/>
        </w:rPr>
        <w:t>.</w:t>
      </w:r>
    </w:p>
    <w:p w14:paraId="504F3BF3" w14:textId="77777777" w:rsidR="009A639A" w:rsidRPr="009A639A" w:rsidRDefault="009A639A" w:rsidP="001A1414">
      <w:pPr>
        <w:widowControl w:val="0"/>
        <w:numPr>
          <w:ilvl w:val="0"/>
          <w:numId w:val="25"/>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poza przypadkami określonymi w ustawie, może zgłosić sprzeciw do umowy lub jej projektu, jeżeli:</w:t>
      </w:r>
    </w:p>
    <w:p w14:paraId="0ABBCAA6"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umowa/projekt umowy z Podwykonawcą o podwykonawstwo dotyczy innej części zamówienia niż wskazana w ofercie bez wcześniejszego uzyskania zgody Zamawiającego na zmianę jej zakresu</w:t>
      </w:r>
    </w:p>
    <w:p w14:paraId="6159EEF6"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 xml:space="preserve">wartość sumy umów/projektów umów z podwykonawcami/dalszymi podwykonawcami dotyczących danego elementu z harmonogramu rzeczowo-finansowego stanowiącego załącznik do umowy pomiędzy Zamawiającym a Wykonawcą jest wyższa niż wartość tegoż elementu, </w:t>
      </w:r>
    </w:p>
    <w:p w14:paraId="52313719"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wartość sumy umów/projektów umów podwykonawcy z dalszymi podwykonawcami jest wyższa od wartości umowy/projektu umowy wykonawcy z podwykonawcą</w:t>
      </w:r>
    </w:p>
    <w:p w14:paraId="451B8ADB"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Zamawiającemu zostanie zgłoszona zawarta już umowa, bez przedstawienia wcześniej jej projektu do akceptacji</w:t>
      </w:r>
    </w:p>
    <w:p w14:paraId="4CAAC60E"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umowa/projekt umowy obejmuje zakres prac, który już został wykonany na budowie</w:t>
      </w:r>
    </w:p>
    <w:p w14:paraId="4E7CE066"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poweźmie wiadomość, że podwykonawca lub dalszy podwykonawca znajduje się w upadłości, zalega z podatkami, opłatami i innymi należnościami publicznoprawnymi, lub nie daje rękojmi należytego wykonania powierzonego mu zakresu prac</w:t>
      </w:r>
    </w:p>
    <w:p w14:paraId="27B996AD"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Cs/>
          <w:sz w:val="24"/>
          <w:szCs w:val="20"/>
          <w:lang w:eastAsia="pl-PL"/>
        </w:rPr>
        <w:t>umowa/projekt umowy nie zawiera wyłączenia obrotu wierzytelnościami wynikających z tychże umów/projektów bez zgody Zamawiającego</w:t>
      </w:r>
    </w:p>
    <w:p w14:paraId="15D63AB9"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 xml:space="preserve">termin zapłaty wynagrodzenia Podwykonawcy w umowie o podwykonawstwo jest dłuższy niż 30 dni od dnia doręczenia Wykonawcy faktury lub rachunku, potwierdzających wykonanie części zamówienia zleconej Podwykonawcy; </w:t>
      </w:r>
    </w:p>
    <w:p w14:paraId="569796CF"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termin wykonania umowy o podwykonawstwo wykracza poza termin wykonania wskazany w umowie między Zamawiającym a Wykonawcą</w:t>
      </w:r>
    </w:p>
    <w:p w14:paraId="1081679B"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zawiera postanowienia uzależniające wypłatę wynagrodzenia Podwykonawcy od dokonania przez Zamawiającego płatności na rzecz Wykonawcy za części zamówienia zrealizowane przez Podwykonawcę</w:t>
      </w:r>
    </w:p>
    <w:p w14:paraId="4F706812" w14:textId="77777777" w:rsidR="009A639A" w:rsidRPr="009A639A" w:rsidRDefault="009A639A" w:rsidP="001A1414">
      <w:pPr>
        <w:widowControl w:val="0"/>
        <w:numPr>
          <w:ilvl w:val="0"/>
          <w:numId w:val="26"/>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nie zawiera uregulowań dotyczących zawierania umów o podwykonawstwo z dalszymi podwykonawcami;</w:t>
      </w:r>
    </w:p>
    <w:p w14:paraId="26554E50"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p>
    <w:p w14:paraId="31AA0963"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
          <w:sz w:val="24"/>
          <w:szCs w:val="20"/>
          <w:u w:val="single"/>
          <w:lang w:eastAsia="pl-PL"/>
        </w:rPr>
        <w:t>Informacja o umowach o podwykonawstwo, których przedmiotem są dostawy lub usługi, które z uwagi na wartość lub przedmiot tych dostaw lub usług, nie podlegają obowiązkowi przedkładania zamawiającemu, jeżeli zamawiający określa takie informacje.</w:t>
      </w:r>
    </w:p>
    <w:p w14:paraId="6336E8E3" w14:textId="77777777" w:rsidR="009A639A" w:rsidRPr="009A639A" w:rsidRDefault="009A639A" w:rsidP="001A1414">
      <w:pPr>
        <w:widowControl w:val="0"/>
        <w:numPr>
          <w:ilvl w:val="0"/>
          <w:numId w:val="25"/>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9A639A">
        <w:rPr>
          <w:rFonts w:ascii="Times New Roman" w:eastAsia="Times New Roman" w:hAnsi="Times New Roman" w:cs="Times New Roman"/>
          <w:sz w:val="24"/>
          <w:szCs w:val="20"/>
          <w:lang w:eastAsia="pl-PL"/>
        </w:rPr>
        <w:t>Nie podlegają zgłoszeniu do Zamawiającego dostawy i usługi określone w ustawie – Prawo zamówień publicznych, oraz usługi i dostawy w zakresie mediów, w szczególności: prądu, wody, kanalizacji, gazu itp.</w:t>
      </w:r>
    </w:p>
    <w:p w14:paraId="06ABB759" w14:textId="212CAA4A" w:rsidR="0060271C" w:rsidRPr="00163DF3" w:rsidRDefault="0060271C" w:rsidP="00686734">
      <w:pPr>
        <w:pStyle w:val="Nagwek1"/>
        <w:jc w:val="both"/>
      </w:pPr>
      <w:bookmarkStart w:id="38" w:name="_Toc68987426"/>
      <w:r w:rsidRPr="00163DF3">
        <w:t>X</w:t>
      </w:r>
      <w:r w:rsidR="00D861B9">
        <w:t>X</w:t>
      </w:r>
      <w:r w:rsidR="00686734">
        <w:t>I</w:t>
      </w:r>
      <w:r w:rsidR="00022C60">
        <w:t>V</w:t>
      </w:r>
      <w:r w:rsidRPr="00163DF3">
        <w:t>. Pouczenie o środkach ochrony prawnej przysługujących Wykonawcy</w:t>
      </w:r>
      <w:bookmarkEnd w:id="38"/>
    </w:p>
    <w:p w14:paraId="427AF587" w14:textId="5C7F92F9" w:rsidR="0060271C" w:rsidRPr="005F463C" w:rsidRDefault="0060271C" w:rsidP="00576F80">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t xml:space="preserve">Środki ochrony prawnej </w:t>
      </w:r>
      <w:r w:rsidR="005F463C" w:rsidRPr="005F463C">
        <w:rPr>
          <w:rFonts w:ascii="Times New Roman" w:hAnsi="Times New Roman" w:cs="Times New Roman"/>
          <w:sz w:val="24"/>
          <w:szCs w:val="24"/>
        </w:rPr>
        <w:t>przysługują</w:t>
      </w:r>
      <w:r w:rsidRPr="005F463C">
        <w:rPr>
          <w:rFonts w:ascii="Times New Roman" w:hAnsi="Times New Roman" w:cs="Times New Roman"/>
          <w:sz w:val="24"/>
          <w:szCs w:val="24"/>
        </w:rPr>
        <w:t xml:space="preserve">̨ Wykonawcy, </w:t>
      </w:r>
      <w:r w:rsidR="005F463C" w:rsidRPr="005F463C">
        <w:rPr>
          <w:rFonts w:ascii="Times New Roman" w:hAnsi="Times New Roman" w:cs="Times New Roman"/>
          <w:sz w:val="24"/>
          <w:szCs w:val="24"/>
        </w:rPr>
        <w:t>jeżeli</w:t>
      </w:r>
      <w:r w:rsidRPr="005F463C">
        <w:rPr>
          <w:rFonts w:ascii="Times New Roman" w:hAnsi="Times New Roman" w:cs="Times New Roman"/>
          <w:sz w:val="24"/>
          <w:szCs w:val="24"/>
        </w:rPr>
        <w:t xml:space="preserve"> ma lub miał interes w</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uzyskaniu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oraz </w:t>
      </w:r>
      <w:r w:rsidR="005F463C" w:rsidRPr="005F463C">
        <w:rPr>
          <w:rFonts w:ascii="Times New Roman" w:hAnsi="Times New Roman" w:cs="Times New Roman"/>
          <w:sz w:val="24"/>
          <w:szCs w:val="24"/>
        </w:rPr>
        <w:t>poniósł</w:t>
      </w:r>
      <w:r w:rsidRPr="005F463C">
        <w:rPr>
          <w:rFonts w:ascii="Times New Roman" w:hAnsi="Times New Roman" w:cs="Times New Roman"/>
          <w:sz w:val="24"/>
          <w:szCs w:val="24"/>
        </w:rPr>
        <w:t xml:space="preserve"> lub </w:t>
      </w:r>
      <w:r w:rsidR="005F463C" w:rsidRPr="005F463C">
        <w:rPr>
          <w:rFonts w:ascii="Times New Roman" w:hAnsi="Times New Roman" w:cs="Times New Roman"/>
          <w:sz w:val="24"/>
          <w:szCs w:val="24"/>
        </w:rPr>
        <w:t>może</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ponieść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szkodę</w:t>
      </w:r>
      <w:r w:rsidRPr="005F463C">
        <w:rPr>
          <w:rFonts w:ascii="Times New Roman" w:hAnsi="Times New Roman" w:cs="Times New Roman"/>
          <w:sz w:val="24"/>
          <w:szCs w:val="24"/>
        </w:rPr>
        <w:t>̨ w wyniku naruszenia</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przez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przepisów</w:t>
      </w:r>
      <w:r w:rsidRPr="005F463C">
        <w:rPr>
          <w:rFonts w:ascii="Times New Roman" w:hAnsi="Times New Roman" w:cs="Times New Roman"/>
          <w:sz w:val="24"/>
          <w:szCs w:val="24"/>
        </w:rPr>
        <w:t xml:space="preserve"> pzp.</w:t>
      </w:r>
    </w:p>
    <w:p w14:paraId="022A0D45" w14:textId="57179B62" w:rsidR="0060271C" w:rsidRPr="005F463C" w:rsidRDefault="0060271C" w:rsidP="00576F80">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lastRenderedPageBreak/>
        <w:t>Odwołanie przysługuje na:</w:t>
      </w:r>
    </w:p>
    <w:p w14:paraId="4F0403E5" w14:textId="758AAD8B" w:rsidR="0060271C" w:rsidRDefault="0060271C" w:rsidP="00576F80">
      <w:pPr>
        <w:pStyle w:val="Akapitzlist"/>
        <w:numPr>
          <w:ilvl w:val="0"/>
          <w:numId w:val="12"/>
        </w:numPr>
        <w:jc w:val="both"/>
        <w:rPr>
          <w:rFonts w:ascii="Times New Roman" w:hAnsi="Times New Roman" w:cs="Times New Roman"/>
          <w:sz w:val="24"/>
          <w:szCs w:val="24"/>
        </w:rPr>
      </w:pPr>
      <w:r w:rsidRPr="005F463C">
        <w:rPr>
          <w:rFonts w:ascii="Times New Roman" w:hAnsi="Times New Roman" w:cs="Times New Roman"/>
          <w:sz w:val="24"/>
          <w:szCs w:val="24"/>
        </w:rPr>
        <w:t xml:space="preserve">niezgodną z przepisami ustawy </w:t>
      </w:r>
      <w:r w:rsidR="005F463C" w:rsidRPr="005F463C">
        <w:rPr>
          <w:rFonts w:ascii="Times New Roman" w:hAnsi="Times New Roman" w:cs="Times New Roman"/>
          <w:sz w:val="24"/>
          <w:szCs w:val="24"/>
        </w:rPr>
        <w:t>czynność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podjęta</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 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w tym na projektowane postanowienie umowy;</w:t>
      </w:r>
    </w:p>
    <w:p w14:paraId="39EFD312" w14:textId="7CDEA9A6" w:rsidR="0060271C" w:rsidRDefault="0060271C" w:rsidP="00576F80">
      <w:pPr>
        <w:pStyle w:val="Akapitzlist"/>
        <w:numPr>
          <w:ilvl w:val="0"/>
          <w:numId w:val="12"/>
        </w:numPr>
        <w:jc w:val="both"/>
        <w:rPr>
          <w:rFonts w:ascii="Times New Roman" w:hAnsi="Times New Roman" w:cs="Times New Roman"/>
          <w:sz w:val="24"/>
          <w:szCs w:val="24"/>
        </w:rPr>
      </w:pPr>
      <w:r w:rsidRPr="005F463C">
        <w:rPr>
          <w:rFonts w:ascii="Times New Roman" w:hAnsi="Times New Roman" w:cs="Times New Roman"/>
          <w:sz w:val="24"/>
          <w:szCs w:val="24"/>
        </w:rPr>
        <w:t xml:space="preserve">zaniechanie </w:t>
      </w:r>
      <w:r w:rsidR="005F463C" w:rsidRPr="005F463C">
        <w:rPr>
          <w:rFonts w:ascii="Times New Roman" w:hAnsi="Times New Roman" w:cs="Times New Roman"/>
          <w:sz w:val="24"/>
          <w:szCs w:val="24"/>
        </w:rPr>
        <w:t>czynności</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 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do </w:t>
      </w:r>
      <w:r w:rsidR="005F463C" w:rsidRPr="005F463C">
        <w:rPr>
          <w:rFonts w:ascii="Times New Roman" w:hAnsi="Times New Roman" w:cs="Times New Roman"/>
          <w:sz w:val="24"/>
          <w:szCs w:val="24"/>
        </w:rPr>
        <w:t>której</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Zamawiający</w:t>
      </w:r>
      <w:r w:rsidRPr="005F463C">
        <w:rPr>
          <w:rFonts w:ascii="Times New Roman" w:hAnsi="Times New Roman" w:cs="Times New Roman"/>
          <w:sz w:val="24"/>
          <w:szCs w:val="24"/>
        </w:rPr>
        <w:t xml:space="preserve"> był </w:t>
      </w:r>
      <w:r w:rsidR="005F463C" w:rsidRPr="005F463C">
        <w:rPr>
          <w:rFonts w:ascii="Times New Roman" w:hAnsi="Times New Roman" w:cs="Times New Roman"/>
          <w:sz w:val="24"/>
          <w:szCs w:val="24"/>
        </w:rPr>
        <w:t>obowiązany</w:t>
      </w:r>
      <w:r w:rsidRPr="005F463C">
        <w:rPr>
          <w:rFonts w:ascii="Times New Roman" w:hAnsi="Times New Roman" w:cs="Times New Roman"/>
          <w:sz w:val="24"/>
          <w:szCs w:val="24"/>
        </w:rPr>
        <w:t xml:space="preserve"> na podstawie ustawy</w:t>
      </w:r>
      <w:r w:rsidR="005F463C">
        <w:rPr>
          <w:rFonts w:ascii="Times New Roman" w:hAnsi="Times New Roman" w:cs="Times New Roman"/>
          <w:sz w:val="24"/>
          <w:szCs w:val="24"/>
        </w:rPr>
        <w:t>;</w:t>
      </w:r>
    </w:p>
    <w:p w14:paraId="10CDB639" w14:textId="77777777" w:rsidR="005F463C" w:rsidRDefault="0060271C" w:rsidP="00576F80">
      <w:pPr>
        <w:pStyle w:val="Akapitzlist"/>
        <w:numPr>
          <w:ilvl w:val="0"/>
          <w:numId w:val="11"/>
        </w:numPr>
        <w:ind w:left="284" w:hanging="284"/>
        <w:jc w:val="both"/>
        <w:rPr>
          <w:rFonts w:ascii="Times New Roman" w:hAnsi="Times New Roman" w:cs="Times New Roman"/>
          <w:sz w:val="24"/>
          <w:szCs w:val="24"/>
        </w:rPr>
      </w:pPr>
      <w:r w:rsidRPr="005F463C">
        <w:rPr>
          <w:rFonts w:ascii="Times New Roman" w:hAnsi="Times New Roman" w:cs="Times New Roman"/>
          <w:sz w:val="24"/>
          <w:szCs w:val="24"/>
        </w:rPr>
        <w:t xml:space="preserve">Odwołanie wnosi </w:t>
      </w:r>
      <w:proofErr w:type="spellStart"/>
      <w:r w:rsidRPr="005F463C">
        <w:rPr>
          <w:rFonts w:ascii="Times New Roman" w:hAnsi="Times New Roman" w:cs="Times New Roman"/>
          <w:sz w:val="24"/>
          <w:szCs w:val="24"/>
        </w:rPr>
        <w:t>sie</w:t>
      </w:r>
      <w:proofErr w:type="spellEnd"/>
      <w:r w:rsidRPr="005F463C">
        <w:rPr>
          <w:rFonts w:ascii="Times New Roman" w:hAnsi="Times New Roman" w:cs="Times New Roman"/>
          <w:sz w:val="24"/>
          <w:szCs w:val="24"/>
        </w:rPr>
        <w:t>̨ do Prezesa Krajowej Izby Odwoławczej w formie pisemnej</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albo w formie elektronicznej albo w postaci elektronicznej opatrzone podpisem</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zaufanym.</w:t>
      </w:r>
    </w:p>
    <w:p w14:paraId="3F8EDAD4" w14:textId="77777777" w:rsidR="00226168" w:rsidRDefault="0060271C" w:rsidP="00576F80">
      <w:pPr>
        <w:pStyle w:val="Akapitzlist"/>
        <w:numPr>
          <w:ilvl w:val="0"/>
          <w:numId w:val="11"/>
        </w:numPr>
        <w:ind w:left="284" w:hanging="284"/>
        <w:jc w:val="both"/>
        <w:rPr>
          <w:rFonts w:ascii="Times New Roman" w:hAnsi="Times New Roman" w:cs="Times New Roman"/>
          <w:sz w:val="24"/>
          <w:szCs w:val="24"/>
        </w:rPr>
      </w:pPr>
      <w:r w:rsidRPr="00226168">
        <w:rPr>
          <w:rFonts w:ascii="Times New Roman" w:hAnsi="Times New Roman" w:cs="Times New Roman"/>
          <w:sz w:val="24"/>
          <w:szCs w:val="24"/>
        </w:rPr>
        <w:t>Na orzeczenie Krajowej Izby Odwoławczej oraz postanowienie Prezesa Krajowej</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Izby Odwoławczej, o </w:t>
      </w:r>
      <w:r w:rsidR="005F463C" w:rsidRPr="00226168">
        <w:rPr>
          <w:rFonts w:ascii="Times New Roman" w:hAnsi="Times New Roman" w:cs="Times New Roman"/>
          <w:sz w:val="24"/>
          <w:szCs w:val="24"/>
        </w:rPr>
        <w:t>którym</w:t>
      </w:r>
      <w:r w:rsidRPr="00226168">
        <w:rPr>
          <w:rFonts w:ascii="Times New Roman" w:hAnsi="Times New Roman" w:cs="Times New Roman"/>
          <w:sz w:val="24"/>
          <w:szCs w:val="24"/>
        </w:rPr>
        <w:t xml:space="preserve"> mowa w art. 519 ust. 1 pzp, stronom oraz uczestnikom</w:t>
      </w:r>
      <w:r w:rsidR="005F463C" w:rsidRPr="00226168">
        <w:rPr>
          <w:rFonts w:ascii="Times New Roman" w:hAnsi="Times New Roman" w:cs="Times New Roman"/>
          <w:sz w:val="24"/>
          <w:szCs w:val="24"/>
        </w:rPr>
        <w:t xml:space="preserve"> postepowania</w:t>
      </w:r>
      <w:r w:rsidRPr="00226168">
        <w:rPr>
          <w:rFonts w:ascii="Times New Roman" w:hAnsi="Times New Roman" w:cs="Times New Roman"/>
          <w:sz w:val="24"/>
          <w:szCs w:val="24"/>
        </w:rPr>
        <w:t xml:space="preserve"> odwoławczego przysługuje skarga do </w:t>
      </w:r>
      <w:r w:rsidR="005F463C" w:rsidRPr="00226168">
        <w:rPr>
          <w:rFonts w:ascii="Times New Roman" w:hAnsi="Times New Roman" w:cs="Times New Roman"/>
          <w:sz w:val="24"/>
          <w:szCs w:val="24"/>
        </w:rPr>
        <w:t>sądu</w:t>
      </w:r>
      <w:r w:rsidRPr="00226168">
        <w:rPr>
          <w:rFonts w:ascii="Times New Roman" w:hAnsi="Times New Roman" w:cs="Times New Roman"/>
          <w:sz w:val="24"/>
          <w:szCs w:val="24"/>
        </w:rPr>
        <w:t xml:space="preserve">. </w:t>
      </w:r>
      <w:r w:rsidR="005F463C" w:rsidRPr="00226168">
        <w:rPr>
          <w:rFonts w:ascii="Times New Roman" w:hAnsi="Times New Roman" w:cs="Times New Roman"/>
          <w:sz w:val="24"/>
          <w:szCs w:val="24"/>
        </w:rPr>
        <w:t>Skargę</w:t>
      </w:r>
      <w:r w:rsidRPr="00226168">
        <w:rPr>
          <w:rFonts w:ascii="Times New Roman" w:hAnsi="Times New Roman" w:cs="Times New Roman"/>
          <w:sz w:val="24"/>
          <w:szCs w:val="24"/>
        </w:rPr>
        <w:t xml:space="preserve">̨ wnosi </w:t>
      </w:r>
      <w:r w:rsidR="005F463C" w:rsidRPr="00226168">
        <w:rPr>
          <w:rFonts w:ascii="Times New Roman" w:hAnsi="Times New Roman" w:cs="Times New Roman"/>
          <w:sz w:val="24"/>
          <w:szCs w:val="24"/>
        </w:rPr>
        <w:t>się</w:t>
      </w:r>
      <w:r w:rsidRPr="00226168">
        <w:rPr>
          <w:rFonts w:ascii="Times New Roman" w:hAnsi="Times New Roman" w:cs="Times New Roman"/>
          <w:sz w:val="24"/>
          <w:szCs w:val="24"/>
        </w:rPr>
        <w:t>̨</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do </w:t>
      </w:r>
      <w:r w:rsidR="005F463C" w:rsidRPr="00226168">
        <w:rPr>
          <w:rFonts w:ascii="Times New Roman" w:hAnsi="Times New Roman" w:cs="Times New Roman"/>
          <w:sz w:val="24"/>
          <w:szCs w:val="24"/>
        </w:rPr>
        <w:t>S</w:t>
      </w:r>
      <w:r w:rsidR="00226168" w:rsidRPr="00226168">
        <w:rPr>
          <w:rFonts w:ascii="Times New Roman" w:hAnsi="Times New Roman" w:cs="Times New Roman"/>
          <w:sz w:val="24"/>
          <w:szCs w:val="24"/>
        </w:rPr>
        <w:t>ą</w:t>
      </w:r>
      <w:r w:rsidR="005F463C" w:rsidRPr="00226168">
        <w:rPr>
          <w:rFonts w:ascii="Times New Roman" w:hAnsi="Times New Roman" w:cs="Times New Roman"/>
          <w:sz w:val="24"/>
          <w:szCs w:val="24"/>
        </w:rPr>
        <w:t>du</w:t>
      </w:r>
      <w:r w:rsidRPr="00226168">
        <w:rPr>
          <w:rFonts w:ascii="Times New Roman" w:hAnsi="Times New Roman" w:cs="Times New Roman"/>
          <w:sz w:val="24"/>
          <w:szCs w:val="24"/>
        </w:rPr>
        <w:t xml:space="preserve"> </w:t>
      </w:r>
      <w:r w:rsidR="00226168" w:rsidRPr="00226168">
        <w:rPr>
          <w:rFonts w:ascii="Times New Roman" w:hAnsi="Times New Roman" w:cs="Times New Roman"/>
          <w:sz w:val="24"/>
          <w:szCs w:val="24"/>
        </w:rPr>
        <w:t>Okręgowego</w:t>
      </w:r>
      <w:r w:rsidRPr="00226168">
        <w:rPr>
          <w:rFonts w:ascii="Times New Roman" w:hAnsi="Times New Roman" w:cs="Times New Roman"/>
          <w:sz w:val="24"/>
          <w:szCs w:val="24"/>
        </w:rPr>
        <w:t xml:space="preserve"> w Warszawie za </w:t>
      </w:r>
      <w:r w:rsidR="00226168" w:rsidRPr="00226168">
        <w:rPr>
          <w:rFonts w:ascii="Times New Roman" w:hAnsi="Times New Roman" w:cs="Times New Roman"/>
          <w:sz w:val="24"/>
          <w:szCs w:val="24"/>
        </w:rPr>
        <w:t>pośrednictwem</w:t>
      </w:r>
      <w:r w:rsidRPr="00226168">
        <w:rPr>
          <w:rFonts w:ascii="Times New Roman" w:hAnsi="Times New Roman" w:cs="Times New Roman"/>
          <w:sz w:val="24"/>
          <w:szCs w:val="24"/>
        </w:rPr>
        <w:t xml:space="preserve"> Prezesa Krajowej Izby Odwoławczej.</w:t>
      </w:r>
    </w:p>
    <w:p w14:paraId="300FFBBF" w14:textId="3D590287" w:rsidR="0060271C" w:rsidRPr="00226168" w:rsidRDefault="0060271C">
      <w:pPr>
        <w:pStyle w:val="Akapitzlist"/>
        <w:numPr>
          <w:ilvl w:val="0"/>
          <w:numId w:val="11"/>
        </w:numPr>
        <w:ind w:left="284" w:hanging="284"/>
        <w:rPr>
          <w:rFonts w:ascii="Times New Roman" w:hAnsi="Times New Roman" w:cs="Times New Roman"/>
          <w:sz w:val="24"/>
          <w:szCs w:val="24"/>
        </w:rPr>
      </w:pPr>
      <w:r w:rsidRPr="00226168">
        <w:rPr>
          <w:rFonts w:ascii="Times New Roman" w:hAnsi="Times New Roman" w:cs="Times New Roman"/>
          <w:sz w:val="24"/>
          <w:szCs w:val="24"/>
        </w:rPr>
        <w:t>Szczegółowe informacje dotyczące środków ochrony prawnej określone są w</w:t>
      </w:r>
      <w:r w:rsidR="00226168">
        <w:rPr>
          <w:rFonts w:ascii="Times New Roman" w:hAnsi="Times New Roman" w:cs="Times New Roman"/>
          <w:sz w:val="24"/>
          <w:szCs w:val="24"/>
        </w:rPr>
        <w:t xml:space="preserve"> </w:t>
      </w:r>
      <w:r w:rsidRPr="00226168">
        <w:rPr>
          <w:rFonts w:ascii="Times New Roman" w:hAnsi="Times New Roman" w:cs="Times New Roman"/>
          <w:sz w:val="24"/>
          <w:szCs w:val="24"/>
        </w:rPr>
        <w:t>Dziale IX „Środki ochrony prawnej” pzp.</w:t>
      </w:r>
      <w:r w:rsidR="00226168">
        <w:rPr>
          <w:rFonts w:ascii="Times New Roman" w:hAnsi="Times New Roman" w:cs="Times New Roman"/>
          <w:sz w:val="24"/>
          <w:szCs w:val="24"/>
        </w:rPr>
        <w:t xml:space="preserve"> </w:t>
      </w:r>
    </w:p>
    <w:p w14:paraId="703991D2" w14:textId="498D9A25" w:rsidR="0060271C" w:rsidRPr="00226168" w:rsidRDefault="0060271C" w:rsidP="00E65EA9">
      <w:pPr>
        <w:pStyle w:val="Nagwek1"/>
      </w:pPr>
      <w:bookmarkStart w:id="39" w:name="_Toc68987427"/>
      <w:r w:rsidRPr="00226168">
        <w:t>XX</w:t>
      </w:r>
      <w:r w:rsidR="00686734">
        <w:t>V</w:t>
      </w:r>
      <w:r w:rsidRPr="00226168">
        <w:t>. Załączniki do SWZ</w:t>
      </w:r>
      <w:bookmarkEnd w:id="39"/>
    </w:p>
    <w:p w14:paraId="6B9C1169" w14:textId="77777777" w:rsidR="0060271C" w:rsidRPr="0018117E" w:rsidRDefault="0060271C" w:rsidP="0060271C">
      <w:pPr>
        <w:rPr>
          <w:rFonts w:ascii="Times New Roman" w:hAnsi="Times New Roman" w:cs="Times New Roman"/>
          <w:sz w:val="24"/>
          <w:szCs w:val="24"/>
        </w:rPr>
      </w:pPr>
      <w:r w:rsidRPr="0018117E">
        <w:rPr>
          <w:rFonts w:ascii="Times New Roman" w:hAnsi="Times New Roman" w:cs="Times New Roman"/>
          <w:sz w:val="24"/>
          <w:szCs w:val="24"/>
        </w:rPr>
        <w:t>Integralną częścią niniejszej SWZ stanowią następujące załączniki:</w:t>
      </w:r>
    </w:p>
    <w:p w14:paraId="186A080E" w14:textId="405ABC74" w:rsidR="0060271C" w:rsidRPr="00226168" w:rsidRDefault="0060271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Projektowane postanowienia umowy w sprawie zamówienia publicznego – Załącznik Nr 1;</w:t>
      </w:r>
    </w:p>
    <w:p w14:paraId="0DD5DFC5" w14:textId="6C496EC6" w:rsidR="0060271C" w:rsidRDefault="0060271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Oświadczenie o niepodleganiu wykluczeniu</w:t>
      </w:r>
      <w:r w:rsidR="0096699E">
        <w:rPr>
          <w:rFonts w:ascii="Times New Roman" w:hAnsi="Times New Roman" w:cs="Times New Roman"/>
          <w:sz w:val="24"/>
          <w:szCs w:val="24"/>
        </w:rPr>
        <w:t>/spełnianiu warunków udziału</w:t>
      </w:r>
      <w:r w:rsidRPr="00226168">
        <w:rPr>
          <w:rFonts w:ascii="Times New Roman" w:hAnsi="Times New Roman" w:cs="Times New Roman"/>
          <w:sz w:val="24"/>
          <w:szCs w:val="24"/>
        </w:rPr>
        <w:t xml:space="preserve"> – Załącznik Nr </w:t>
      </w:r>
      <w:r w:rsidR="00B43467">
        <w:rPr>
          <w:rFonts w:ascii="Times New Roman" w:hAnsi="Times New Roman" w:cs="Times New Roman"/>
          <w:sz w:val="24"/>
          <w:szCs w:val="24"/>
        </w:rPr>
        <w:t>2</w:t>
      </w:r>
      <w:r w:rsidRPr="00226168">
        <w:rPr>
          <w:rFonts w:ascii="Times New Roman" w:hAnsi="Times New Roman" w:cs="Times New Roman"/>
          <w:sz w:val="24"/>
          <w:szCs w:val="24"/>
        </w:rPr>
        <w:t>;</w:t>
      </w:r>
    </w:p>
    <w:p w14:paraId="1B512DFE" w14:textId="2DF4F0C8" w:rsidR="00005B08" w:rsidRDefault="00005B08">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 xml:space="preserve">Wzór zobowiązania – Załącznik nr </w:t>
      </w:r>
      <w:r w:rsidR="00714208">
        <w:rPr>
          <w:rFonts w:ascii="Times New Roman" w:hAnsi="Times New Roman" w:cs="Times New Roman"/>
          <w:sz w:val="24"/>
          <w:szCs w:val="24"/>
        </w:rPr>
        <w:t>3</w:t>
      </w:r>
    </w:p>
    <w:p w14:paraId="25934D56" w14:textId="4C6C5590" w:rsidR="00005B08" w:rsidRPr="00005B08" w:rsidRDefault="00005B08">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Oświadczenie w zakresie art. 108 ust. 1 pkt. 5 ustawy </w:t>
      </w:r>
      <w:r w:rsidR="00B43467">
        <w:rPr>
          <w:rFonts w:ascii="Times New Roman" w:hAnsi="Times New Roman" w:cs="Times New Roman"/>
          <w:sz w:val="24"/>
          <w:szCs w:val="24"/>
        </w:rPr>
        <w:t xml:space="preserve">– Załącznik nr </w:t>
      </w:r>
      <w:r w:rsidR="00714208">
        <w:rPr>
          <w:rFonts w:ascii="Times New Roman" w:hAnsi="Times New Roman" w:cs="Times New Roman"/>
          <w:sz w:val="24"/>
          <w:szCs w:val="24"/>
        </w:rPr>
        <w:t>4</w:t>
      </w:r>
    </w:p>
    <w:p w14:paraId="6BDB65B3" w14:textId="79DDBB28" w:rsidR="00506B10" w:rsidRPr="00005B08" w:rsidRDefault="0060271C">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Klauzula informacyjna dotycząca przetwarzania danych osobowych </w:t>
      </w:r>
      <w:r w:rsidR="00226168" w:rsidRPr="00005B08">
        <w:rPr>
          <w:rFonts w:ascii="Times New Roman" w:hAnsi="Times New Roman" w:cs="Times New Roman"/>
          <w:sz w:val="24"/>
          <w:szCs w:val="24"/>
        </w:rPr>
        <w:t>–</w:t>
      </w:r>
      <w:r w:rsidRPr="00005B08">
        <w:rPr>
          <w:rFonts w:ascii="Times New Roman" w:hAnsi="Times New Roman" w:cs="Times New Roman"/>
          <w:sz w:val="24"/>
          <w:szCs w:val="24"/>
        </w:rPr>
        <w:t xml:space="preserve"> Załącznik</w:t>
      </w:r>
      <w:r w:rsidR="00226168" w:rsidRPr="00005B08">
        <w:rPr>
          <w:rFonts w:ascii="Times New Roman" w:hAnsi="Times New Roman" w:cs="Times New Roman"/>
          <w:sz w:val="24"/>
          <w:szCs w:val="24"/>
        </w:rPr>
        <w:t xml:space="preserve"> </w:t>
      </w:r>
      <w:r w:rsidRPr="00005B08">
        <w:rPr>
          <w:rFonts w:ascii="Times New Roman" w:hAnsi="Times New Roman" w:cs="Times New Roman"/>
          <w:sz w:val="24"/>
          <w:szCs w:val="24"/>
        </w:rPr>
        <w:t xml:space="preserve">nr </w:t>
      </w:r>
      <w:r w:rsidR="00714208">
        <w:rPr>
          <w:rFonts w:ascii="Times New Roman" w:hAnsi="Times New Roman" w:cs="Times New Roman"/>
          <w:sz w:val="24"/>
          <w:szCs w:val="24"/>
        </w:rPr>
        <w:t>5</w:t>
      </w:r>
      <w:r w:rsidR="00506B10" w:rsidRPr="00005B08">
        <w:rPr>
          <w:rFonts w:ascii="Times New Roman" w:hAnsi="Times New Roman" w:cs="Times New Roman"/>
          <w:sz w:val="24"/>
          <w:szCs w:val="24"/>
        </w:rPr>
        <w:t>,</w:t>
      </w:r>
    </w:p>
    <w:p w14:paraId="6FBBB41A" w14:textId="1322C665" w:rsidR="00506B10" w:rsidRDefault="00C3409C">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Wykaz oferowanego sprzętu (dokument przedmiotowy)</w:t>
      </w:r>
      <w:r w:rsidR="00506B10" w:rsidRPr="00005B08">
        <w:rPr>
          <w:rFonts w:ascii="Times New Roman" w:hAnsi="Times New Roman" w:cs="Times New Roman"/>
          <w:sz w:val="24"/>
          <w:szCs w:val="24"/>
        </w:rPr>
        <w:t xml:space="preserve"> – Załącznik nr </w:t>
      </w:r>
      <w:r w:rsidR="00714208">
        <w:rPr>
          <w:rFonts w:ascii="Times New Roman" w:hAnsi="Times New Roman" w:cs="Times New Roman"/>
          <w:sz w:val="24"/>
          <w:szCs w:val="24"/>
        </w:rPr>
        <w:t>6</w:t>
      </w:r>
    </w:p>
    <w:p w14:paraId="4E0AFFFD" w14:textId="1CFB206F" w:rsidR="00714208" w:rsidRDefault="00714208">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 xml:space="preserve">Formularz oferty zamieszcza zamawiający na stronie internetowej postępowania zgodnie ze wzorem z portalu </w:t>
      </w:r>
      <w:proofErr w:type="spellStart"/>
      <w:r>
        <w:rPr>
          <w:rFonts w:ascii="Times New Roman" w:hAnsi="Times New Roman" w:cs="Times New Roman"/>
          <w:sz w:val="24"/>
          <w:szCs w:val="24"/>
        </w:rPr>
        <w:t>eZamowienia</w:t>
      </w:r>
      <w:proofErr w:type="spellEnd"/>
    </w:p>
    <w:p w14:paraId="47B54228" w14:textId="719A367E" w:rsidR="00EA0783" w:rsidRPr="007E690A" w:rsidRDefault="00EA0783" w:rsidP="007E690A">
      <w:pPr>
        <w:rPr>
          <w:rFonts w:ascii="Times New Roman" w:hAnsi="Times New Roman" w:cs="Times New Roman"/>
          <w:sz w:val="24"/>
          <w:szCs w:val="24"/>
          <w:highlight w:val="yellow"/>
        </w:rPr>
      </w:pPr>
    </w:p>
    <w:p w14:paraId="41E5864B" w14:textId="77777777" w:rsidR="00E64F37" w:rsidRDefault="00E64F37">
      <w:pPr>
        <w:rPr>
          <w:rFonts w:ascii="Times New Roman" w:hAnsi="Times New Roman" w:cs="Times New Roman"/>
          <w:sz w:val="24"/>
          <w:szCs w:val="24"/>
        </w:rPr>
      </w:pPr>
      <w:r>
        <w:rPr>
          <w:rFonts w:ascii="Times New Roman" w:hAnsi="Times New Roman" w:cs="Times New Roman"/>
          <w:sz w:val="24"/>
          <w:szCs w:val="24"/>
        </w:rPr>
        <w:br w:type="page"/>
      </w:r>
    </w:p>
    <w:p w14:paraId="3F95DFC7" w14:textId="55D75BB1" w:rsidR="00D47ADE" w:rsidRDefault="00D47ADE" w:rsidP="00D47ADE">
      <w:pPr>
        <w:jc w:val="right"/>
        <w:rPr>
          <w:rFonts w:ascii="Times New Roman" w:hAnsi="Times New Roman" w:cs="Times New Roman"/>
          <w:sz w:val="24"/>
          <w:szCs w:val="24"/>
        </w:rPr>
      </w:pPr>
      <w:r>
        <w:rPr>
          <w:rFonts w:ascii="Times New Roman" w:hAnsi="Times New Roman" w:cs="Times New Roman"/>
          <w:sz w:val="24"/>
          <w:szCs w:val="24"/>
        </w:rPr>
        <w:lastRenderedPageBreak/>
        <w:t>Załącznik nr 1 do SWZ – wzór umowy</w:t>
      </w:r>
    </w:p>
    <w:p w14:paraId="713368BF" w14:textId="2F721FA4" w:rsidR="00DB3E8F" w:rsidRPr="0018117E" w:rsidRDefault="00D47ADE" w:rsidP="00D47ADE">
      <w:pPr>
        <w:jc w:val="center"/>
        <w:rPr>
          <w:rFonts w:ascii="Times New Roman" w:hAnsi="Times New Roman" w:cs="Times New Roman"/>
          <w:sz w:val="24"/>
          <w:szCs w:val="24"/>
        </w:rPr>
      </w:pPr>
      <w:r>
        <w:rPr>
          <w:rFonts w:ascii="Times New Roman" w:hAnsi="Times New Roman" w:cs="Times New Roman"/>
          <w:sz w:val="24"/>
          <w:szCs w:val="24"/>
        </w:rPr>
        <w:t>Wg osobnego załącznika</w:t>
      </w:r>
      <w:r w:rsidR="00DB3E8F" w:rsidRPr="0018117E">
        <w:rPr>
          <w:rFonts w:ascii="Times New Roman" w:hAnsi="Times New Roman" w:cs="Times New Roman"/>
          <w:sz w:val="24"/>
          <w:szCs w:val="24"/>
        </w:rPr>
        <w:br w:type="page"/>
      </w:r>
    </w:p>
    <w:p w14:paraId="42B74A18" w14:textId="1C607057" w:rsidR="00DB3E8F" w:rsidRPr="0018117E" w:rsidRDefault="00DB3E8F" w:rsidP="00E463C3">
      <w:pPr>
        <w:jc w:val="right"/>
        <w:rPr>
          <w:rFonts w:ascii="Times New Roman" w:hAnsi="Times New Roman" w:cs="Times New Roman"/>
          <w:sz w:val="24"/>
          <w:szCs w:val="24"/>
        </w:rPr>
      </w:pPr>
      <w:r w:rsidRPr="0018117E">
        <w:rPr>
          <w:rFonts w:ascii="Times New Roman" w:hAnsi="Times New Roman" w:cs="Times New Roman"/>
          <w:sz w:val="24"/>
          <w:szCs w:val="24"/>
        </w:rPr>
        <w:lastRenderedPageBreak/>
        <w:t xml:space="preserve">Załącznik nr </w:t>
      </w:r>
      <w:r w:rsidR="00B43467">
        <w:rPr>
          <w:rFonts w:ascii="Times New Roman" w:hAnsi="Times New Roman" w:cs="Times New Roman"/>
          <w:sz w:val="24"/>
          <w:szCs w:val="24"/>
        </w:rPr>
        <w:t>2</w:t>
      </w:r>
      <w:r w:rsidRPr="0018117E">
        <w:rPr>
          <w:rFonts w:ascii="Times New Roman" w:hAnsi="Times New Roman" w:cs="Times New Roman"/>
          <w:sz w:val="24"/>
          <w:szCs w:val="24"/>
        </w:rPr>
        <w:t xml:space="preserve"> do SWZ</w:t>
      </w:r>
    </w:p>
    <w:p w14:paraId="150112D4"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Wykonawca:</w:t>
      </w:r>
    </w:p>
    <w:p w14:paraId="653BFEE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49AE73A7"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BEAA7DB"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(pełna nazwa/firma, adres,</w:t>
      </w:r>
    </w:p>
    <w:p w14:paraId="4436402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 zależności od podmiotu: NIP/PESEL,</w:t>
      </w:r>
    </w:p>
    <w:p w14:paraId="70479F22" w14:textId="57C4F280"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KRS/CE</w:t>
      </w:r>
      <w:r w:rsidR="00EF4147">
        <w:rPr>
          <w:rFonts w:ascii="Times New Roman" w:hAnsi="Times New Roman" w:cs="Times New Roman"/>
          <w:sz w:val="24"/>
          <w:szCs w:val="24"/>
        </w:rPr>
        <w:t>I</w:t>
      </w:r>
      <w:r w:rsidRPr="0018117E">
        <w:rPr>
          <w:rFonts w:ascii="Times New Roman" w:hAnsi="Times New Roman" w:cs="Times New Roman"/>
          <w:sz w:val="24"/>
          <w:szCs w:val="24"/>
        </w:rPr>
        <w:t>DG)</w:t>
      </w:r>
    </w:p>
    <w:p w14:paraId="06B0D770"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reprezentowany przez:</w:t>
      </w:r>
    </w:p>
    <w:p w14:paraId="49458F5F"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C9A0562"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BCD3A3A"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5B3F6A5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(imię, nazwisko, stanowisko/podstawa do reprezentacji)</w:t>
      </w:r>
    </w:p>
    <w:p w14:paraId="2ADF1F9D" w14:textId="047FE43D"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Oświadczenie Wykonawcy</w:t>
      </w:r>
      <w:r w:rsidR="00EB4F51">
        <w:rPr>
          <w:rFonts w:ascii="Times New Roman" w:hAnsi="Times New Roman" w:cs="Times New Roman"/>
          <w:b/>
          <w:bCs/>
          <w:sz w:val="24"/>
          <w:szCs w:val="24"/>
        </w:rPr>
        <w:t>/Wykonawcy składającego ofertę wspólnie (w tym wspólnika spółki cywilnej/Podmiotu trzeciego)</w:t>
      </w:r>
    </w:p>
    <w:p w14:paraId="5ED4DB48" w14:textId="7E730AB9"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składane na podstawie art. 125 ust. 1 ustawy z dnia 11 września 2019 r.</w:t>
      </w:r>
      <w:r w:rsidR="007A2DF9" w:rsidRPr="007A2DF9">
        <w:rPr>
          <w:rFonts w:ascii="Times New Roman" w:hAnsi="Times New Roman" w:cs="Times New Roman"/>
          <w:b/>
          <w:bCs/>
          <w:sz w:val="24"/>
          <w:szCs w:val="24"/>
        </w:rPr>
        <w:t xml:space="preserve">- </w:t>
      </w:r>
      <w:r w:rsidRPr="007A2DF9">
        <w:rPr>
          <w:rFonts w:ascii="Times New Roman" w:hAnsi="Times New Roman" w:cs="Times New Roman"/>
          <w:b/>
          <w:bCs/>
          <w:sz w:val="24"/>
          <w:szCs w:val="24"/>
        </w:rPr>
        <w:t>Prawo zamówień publicznych</w:t>
      </w:r>
    </w:p>
    <w:p w14:paraId="1D3AA84E" w14:textId="475DF9AF" w:rsidR="007A2DF9" w:rsidRDefault="007A2DF9" w:rsidP="001A1414">
      <w:pPr>
        <w:pStyle w:val="Akapitzlist"/>
        <w:numPr>
          <w:ilvl w:val="1"/>
          <w:numId w:val="25"/>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nie podlegam wykluczeniu z postępowania na podstawie art. 108 ust. 1 oraz art. 109 ust. 1 ustawy Pzp</w:t>
      </w:r>
      <w:r w:rsidR="00EE0880">
        <w:rPr>
          <w:rFonts w:ascii="Times New Roman" w:hAnsi="Times New Roman" w:cs="Times New Roman"/>
          <w:sz w:val="24"/>
          <w:szCs w:val="24"/>
        </w:rPr>
        <w:t xml:space="preserve"> oraz w pozostałym</w:t>
      </w:r>
      <w:r w:rsidRPr="007A2DF9">
        <w:rPr>
          <w:rFonts w:ascii="Times New Roman" w:hAnsi="Times New Roman" w:cs="Times New Roman"/>
          <w:sz w:val="24"/>
          <w:szCs w:val="24"/>
        </w:rPr>
        <w:t xml:space="preserve"> zakresie wskazanym przez Zamawiającego</w:t>
      </w:r>
      <w:r w:rsidR="00EE0880">
        <w:rPr>
          <w:rFonts w:ascii="Times New Roman" w:hAnsi="Times New Roman" w:cs="Times New Roman"/>
          <w:sz w:val="24"/>
          <w:szCs w:val="24"/>
        </w:rPr>
        <w:t xml:space="preserve"> w SWZ</w:t>
      </w:r>
      <w:r w:rsidR="003C0080">
        <w:rPr>
          <w:rFonts w:ascii="Times New Roman" w:hAnsi="Times New Roman" w:cs="Times New Roman"/>
          <w:sz w:val="24"/>
          <w:szCs w:val="24"/>
        </w:rPr>
        <w:t xml:space="preserve"> i przepisach prawa</w:t>
      </w:r>
      <w:r w:rsidRPr="007A2DF9">
        <w:rPr>
          <w:rFonts w:ascii="Times New Roman" w:hAnsi="Times New Roman" w:cs="Times New Roman"/>
          <w:sz w:val="24"/>
          <w:szCs w:val="24"/>
        </w:rPr>
        <w:t>;</w:t>
      </w:r>
    </w:p>
    <w:p w14:paraId="4B6D7B49" w14:textId="77777777" w:rsidR="007A2DF9" w:rsidRDefault="007A2DF9" w:rsidP="001A1414">
      <w:pPr>
        <w:pStyle w:val="Akapitzlist"/>
        <w:numPr>
          <w:ilvl w:val="1"/>
          <w:numId w:val="25"/>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zachodzą wobec mnie podstawy wykluczenia z postępowania na podstawie art. …………. ustawy Pzp . Jednocześnie oświadczam, że w związku z ww. okolicznością, na podstawie art. 110 ust. 2 ustawy Pzp podjąłem następujące środki naprawcze: ………………………………………………………;</w:t>
      </w:r>
    </w:p>
    <w:p w14:paraId="7CAD7699" w14:textId="77777777" w:rsidR="007A2DF9" w:rsidRDefault="007A2DF9" w:rsidP="001A1414">
      <w:pPr>
        <w:pStyle w:val="Akapitzlist"/>
        <w:numPr>
          <w:ilvl w:val="1"/>
          <w:numId w:val="25"/>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spełniam warunki udziału w postępowaniu w zakresie wskazanym przez Zamawiającego;</w:t>
      </w:r>
    </w:p>
    <w:p w14:paraId="00883CBF" w14:textId="77777777" w:rsidR="007A2DF9" w:rsidRDefault="007A2DF9" w:rsidP="001A1414">
      <w:pPr>
        <w:pStyle w:val="Akapitzlist"/>
        <w:numPr>
          <w:ilvl w:val="1"/>
          <w:numId w:val="25"/>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 xml:space="preserve">Oświadczam, że </w:t>
      </w:r>
      <w:r>
        <w:rPr>
          <w:rFonts w:ascii="Times New Roman" w:hAnsi="Times New Roman" w:cs="Times New Roman"/>
          <w:sz w:val="24"/>
          <w:szCs w:val="24"/>
        </w:rPr>
        <w:t xml:space="preserve">następujące </w:t>
      </w:r>
      <w:r w:rsidRPr="007A2DF9">
        <w:rPr>
          <w:rFonts w:ascii="Times New Roman" w:hAnsi="Times New Roman" w:cs="Times New Roman"/>
          <w:sz w:val="24"/>
          <w:szCs w:val="24"/>
        </w:rPr>
        <w:t xml:space="preserve">podmiotowe środki dowodowe, </w:t>
      </w:r>
    </w:p>
    <w:p w14:paraId="14448FF7" w14:textId="77777777" w:rsidR="007A2DF9" w:rsidRDefault="007A2DF9" w:rsidP="001A1414">
      <w:pPr>
        <w:pStyle w:val="Akapitzlist"/>
        <w:numPr>
          <w:ilvl w:val="2"/>
          <w:numId w:val="25"/>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2F107CFF" w14:textId="77777777" w:rsidR="007A2DF9" w:rsidRPr="007A2DF9" w:rsidRDefault="007A2DF9" w:rsidP="001A1414">
      <w:pPr>
        <w:pStyle w:val="Akapitzlist"/>
        <w:numPr>
          <w:ilvl w:val="2"/>
          <w:numId w:val="25"/>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68C7DCD4" w14:textId="4216C640" w:rsidR="007A2DF9" w:rsidRPr="007A2DF9" w:rsidRDefault="007A2DF9" w:rsidP="001A1414">
      <w:pPr>
        <w:pStyle w:val="Akapitzlist"/>
        <w:numPr>
          <w:ilvl w:val="2"/>
          <w:numId w:val="25"/>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53599927" w14:textId="43714427" w:rsidR="007A2DF9" w:rsidRPr="007A2DF9" w:rsidRDefault="007A2DF9" w:rsidP="007A2DF9">
      <w:pPr>
        <w:ind w:left="426"/>
        <w:rPr>
          <w:rFonts w:ascii="Times New Roman" w:hAnsi="Times New Roman" w:cs="Times New Roman"/>
          <w:sz w:val="24"/>
          <w:szCs w:val="24"/>
        </w:rPr>
      </w:pPr>
      <w:r w:rsidRPr="007A2DF9">
        <w:rPr>
          <w:rFonts w:ascii="Times New Roman" w:hAnsi="Times New Roman" w:cs="Times New Roman"/>
          <w:sz w:val="24"/>
          <w:szCs w:val="24"/>
        </w:rPr>
        <w:t>Zamawiający może uzyskać za pomocą bezpłatnych i ogólnodostępnych baz danych dostępnych pod adresem: ………………………………………………….. .</w:t>
      </w:r>
    </w:p>
    <w:p w14:paraId="2F55504D" w14:textId="53F5EA27" w:rsidR="007A2DF9" w:rsidRPr="007A2DF9" w:rsidRDefault="007A2DF9" w:rsidP="001A1414">
      <w:pPr>
        <w:pStyle w:val="Akapitzlist"/>
        <w:numPr>
          <w:ilvl w:val="1"/>
          <w:numId w:val="25"/>
        </w:numPr>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w celu potwierdzenia spełniania warunków udziału w postępowaniu wskazanych przez Zamawiającego, polegam na zdolnościach następujących podmiotów udostepniających zasoby:</w:t>
      </w:r>
    </w:p>
    <w:tbl>
      <w:tblPr>
        <w:tblStyle w:val="Tabela-Siatka"/>
        <w:tblW w:w="5000" w:type="pct"/>
        <w:tblLook w:val="04A0" w:firstRow="1" w:lastRow="0" w:firstColumn="1" w:lastColumn="0" w:noHBand="0" w:noVBand="1"/>
      </w:tblPr>
      <w:tblGrid>
        <w:gridCol w:w="4589"/>
        <w:gridCol w:w="4614"/>
      </w:tblGrid>
      <w:tr w:rsidR="007A2DF9" w:rsidRPr="007A2DF9" w14:paraId="49891107" w14:textId="77777777" w:rsidTr="007A2DF9">
        <w:trPr>
          <w:trHeight w:val="214"/>
        </w:trPr>
        <w:tc>
          <w:tcPr>
            <w:tcW w:w="2493" w:type="pct"/>
            <w:shd w:val="clear" w:color="auto" w:fill="D9D9D9"/>
          </w:tcPr>
          <w:p w14:paraId="7EF1C792"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t>Nazwa Podmiotu</w:t>
            </w:r>
          </w:p>
        </w:tc>
        <w:tc>
          <w:tcPr>
            <w:tcW w:w="2507" w:type="pct"/>
            <w:shd w:val="clear" w:color="auto" w:fill="D9D9D9"/>
          </w:tcPr>
          <w:p w14:paraId="1C823071"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t>Zakres udostępnianych zasobów</w:t>
            </w:r>
          </w:p>
        </w:tc>
      </w:tr>
      <w:tr w:rsidR="007A2DF9" w:rsidRPr="007A2DF9" w14:paraId="33A2CC2F" w14:textId="77777777" w:rsidTr="002C21EF">
        <w:trPr>
          <w:trHeight w:val="278"/>
        </w:trPr>
        <w:tc>
          <w:tcPr>
            <w:tcW w:w="2493" w:type="pct"/>
            <w:vAlign w:val="center"/>
          </w:tcPr>
          <w:p w14:paraId="2A5F194E"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vAlign w:val="center"/>
          </w:tcPr>
          <w:p w14:paraId="1D5A7E0F"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r w:rsidR="007A2DF9" w:rsidRPr="007A2DF9" w14:paraId="4FC78457" w14:textId="77777777" w:rsidTr="002C21EF">
        <w:tc>
          <w:tcPr>
            <w:tcW w:w="2493" w:type="pct"/>
          </w:tcPr>
          <w:p w14:paraId="077FEC89"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tcPr>
          <w:p w14:paraId="51A205DB"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bl>
    <w:p w14:paraId="6EE7F6DA" w14:textId="77777777" w:rsidR="007A2DF9" w:rsidRPr="007A2DF9" w:rsidRDefault="007A2DF9" w:rsidP="007A2DF9">
      <w:pPr>
        <w:ind w:left="1080"/>
        <w:rPr>
          <w:rFonts w:ascii="Times New Roman" w:hAnsi="Times New Roman" w:cs="Times New Roman"/>
          <w:sz w:val="24"/>
          <w:szCs w:val="24"/>
        </w:rPr>
      </w:pPr>
    </w:p>
    <w:p w14:paraId="63CF11E2" w14:textId="77777777" w:rsidR="007A2DF9" w:rsidRPr="007A2DF9" w:rsidRDefault="007A2DF9" w:rsidP="007A2DF9">
      <w:pPr>
        <w:rPr>
          <w:rFonts w:ascii="Times New Roman" w:hAnsi="Times New Roman" w:cs="Times New Roman"/>
          <w:sz w:val="24"/>
          <w:szCs w:val="24"/>
        </w:rPr>
      </w:pPr>
      <w:r w:rsidRPr="007A2DF9">
        <w:rPr>
          <w:rFonts w:ascii="Times New Roman" w:hAnsi="Times New Roman" w:cs="Times New Roman"/>
          <w:sz w:val="24"/>
          <w:szCs w:val="24"/>
        </w:rPr>
        <w:tab/>
      </w:r>
    </w:p>
    <w:p w14:paraId="19EE07DC" w14:textId="77777777" w:rsidR="007A2DF9" w:rsidRPr="007A2DF9" w:rsidRDefault="007A2DF9" w:rsidP="007A2DF9">
      <w:pPr>
        <w:rPr>
          <w:rFonts w:ascii="Times New Roman" w:hAnsi="Times New Roman" w:cs="Times New Roman"/>
          <w:sz w:val="24"/>
          <w:szCs w:val="24"/>
        </w:rPr>
      </w:pPr>
      <w:r w:rsidRPr="007A2DF9">
        <w:rPr>
          <w:rFonts w:ascii="Times New Roman" w:hAnsi="Times New Roman" w:cs="Times New Roman"/>
          <w:sz w:val="24"/>
          <w:szCs w:val="24"/>
        </w:rPr>
        <w:tab/>
      </w:r>
    </w:p>
    <w:p w14:paraId="3679E2CE" w14:textId="7CFED5F8" w:rsidR="007A2DF9" w:rsidRPr="007A2DF9" w:rsidRDefault="007A2DF9" w:rsidP="001A1414">
      <w:pPr>
        <w:pStyle w:val="Akapitzlist"/>
        <w:numPr>
          <w:ilvl w:val="1"/>
          <w:numId w:val="25"/>
        </w:numPr>
        <w:tabs>
          <w:tab w:val="num" w:pos="709"/>
        </w:tabs>
        <w:ind w:left="709" w:hanging="425"/>
        <w:rPr>
          <w:rFonts w:ascii="Times New Roman" w:hAnsi="Times New Roman" w:cs="Times New Roman"/>
          <w:sz w:val="24"/>
          <w:szCs w:val="24"/>
        </w:rPr>
      </w:pPr>
      <w:r w:rsidRPr="007A2DF9">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095A53D" w14:textId="7ACA1AFA" w:rsidR="00856A96" w:rsidRPr="007A2DF9" w:rsidRDefault="00856A96" w:rsidP="001A1414">
      <w:pPr>
        <w:pStyle w:val="Akapitzlist"/>
        <w:numPr>
          <w:ilvl w:val="1"/>
          <w:numId w:val="25"/>
        </w:numPr>
        <w:rPr>
          <w:rFonts w:ascii="Times New Roman" w:hAnsi="Times New Roman" w:cs="Times New Roman"/>
          <w:sz w:val="24"/>
          <w:szCs w:val="24"/>
        </w:rPr>
      </w:pPr>
      <w:r w:rsidRPr="007A2DF9">
        <w:rPr>
          <w:rFonts w:ascii="Times New Roman" w:hAnsi="Times New Roman" w:cs="Times New Roman"/>
          <w:sz w:val="24"/>
          <w:szCs w:val="24"/>
        </w:rPr>
        <w:br w:type="page"/>
      </w:r>
    </w:p>
    <w:p w14:paraId="4F49E506" w14:textId="77777777" w:rsidR="00FA3BBE" w:rsidRDefault="00FA3BBE"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sectPr w:rsidR="00FA3BBE" w:rsidSect="002017B8">
          <w:pgSz w:w="11906" w:h="16838"/>
          <w:pgMar w:top="1134" w:right="1134" w:bottom="1134" w:left="1559" w:header="709" w:footer="624" w:gutter="0"/>
          <w:cols w:space="708"/>
          <w:docGrid w:linePitch="360"/>
        </w:sectPr>
      </w:pPr>
    </w:p>
    <w:p w14:paraId="7CE4F43E" w14:textId="4F8F1F6C" w:rsidR="00F37996" w:rsidRPr="00F37996" w:rsidRDefault="00F37996"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pPr>
      <w:r w:rsidRPr="00F37996">
        <w:rPr>
          <w:rFonts w:ascii="Times New Roman" w:eastAsia="Times New Roman" w:hAnsi="Times New Roman" w:cs="Times New Roman"/>
          <w:sz w:val="24"/>
          <w:szCs w:val="24"/>
          <w:lang w:eastAsia="pl-PL"/>
        </w:rPr>
        <w:lastRenderedPageBreak/>
        <w:t xml:space="preserve">Załącznik nr </w:t>
      </w:r>
      <w:r w:rsidR="00B43467">
        <w:rPr>
          <w:rFonts w:ascii="Times New Roman" w:eastAsia="Times New Roman" w:hAnsi="Times New Roman" w:cs="Times New Roman"/>
          <w:sz w:val="24"/>
          <w:szCs w:val="24"/>
          <w:lang w:eastAsia="pl-PL"/>
        </w:rPr>
        <w:t>3</w:t>
      </w:r>
    </w:p>
    <w:p w14:paraId="07C408A9" w14:textId="77777777" w:rsidR="00F37996" w:rsidRPr="00800711" w:rsidRDefault="00F37996" w:rsidP="00F37996">
      <w:pPr>
        <w:spacing w:after="0" w:line="240" w:lineRule="auto"/>
        <w:jc w:val="right"/>
        <w:rPr>
          <w:rFonts w:ascii="Calibri" w:eastAsia="Times New Roman" w:hAnsi="Calibri" w:cs="Arial"/>
          <w:sz w:val="18"/>
          <w:szCs w:val="18"/>
          <w:lang w:eastAsia="pl-PL"/>
        </w:rPr>
      </w:pPr>
    </w:p>
    <w:p w14:paraId="068D031B" w14:textId="77777777" w:rsidR="00F37996" w:rsidRPr="00800711" w:rsidRDefault="00F37996" w:rsidP="00F37996">
      <w:pPr>
        <w:spacing w:after="0" w:line="240" w:lineRule="auto"/>
        <w:jc w:val="right"/>
        <w:rPr>
          <w:rFonts w:ascii="Calibri" w:eastAsia="Times New Roman" w:hAnsi="Calibri" w:cs="Arial"/>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3"/>
      </w:tblGrid>
      <w:tr w:rsidR="00F37996" w:rsidRPr="00800711" w14:paraId="5E823162" w14:textId="77777777" w:rsidTr="002C21EF">
        <w:trPr>
          <w:trHeight w:val="1149"/>
        </w:trPr>
        <w:tc>
          <w:tcPr>
            <w:tcW w:w="5000" w:type="pct"/>
            <w:shd w:val="clear" w:color="auto" w:fill="CCCCCC"/>
            <w:vAlign w:val="center"/>
          </w:tcPr>
          <w:p w14:paraId="6ABCCFC3"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WZÓR ZOBOWIĄZANIA PODMIOTU UDOSTĘPNIAJĄCEGO ZASOBY</w:t>
            </w:r>
          </w:p>
          <w:p w14:paraId="687B6B71"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DO ODDANIA DO DYSPOZYCJI WYKONAWCY</w:t>
            </w:r>
          </w:p>
          <w:p w14:paraId="61D5B4B3" w14:textId="77777777" w:rsidR="00F37996" w:rsidRPr="00800711" w:rsidRDefault="00F37996" w:rsidP="00F37996">
            <w:pPr>
              <w:keepNext/>
              <w:snapToGrid w:val="0"/>
              <w:spacing w:after="0" w:line="240" w:lineRule="auto"/>
              <w:jc w:val="center"/>
              <w:outlineLvl w:val="4"/>
              <w:rPr>
                <w:rFonts w:ascii="Calibri" w:eastAsia="Times New Roman" w:hAnsi="Calibri" w:cs="Tahoma"/>
                <w:b/>
                <w:iCs/>
                <w:sz w:val="18"/>
                <w:szCs w:val="18"/>
                <w:lang w:eastAsia="pl-PL"/>
              </w:rPr>
            </w:pPr>
            <w:r w:rsidRPr="00800711">
              <w:rPr>
                <w:rFonts w:ascii="Calibri" w:eastAsia="Times New Roman" w:hAnsi="Calibri" w:cs="Tahoma"/>
                <w:b/>
                <w:iCs/>
                <w:sz w:val="20"/>
                <w:szCs w:val="20"/>
                <w:lang w:eastAsia="pl-PL"/>
              </w:rPr>
              <w:t>NIEZBĘDNYCH ZASOBÓW, NA POTRZEBY WYKONANIA ZAMÓWIENIA</w:t>
            </w:r>
          </w:p>
        </w:tc>
      </w:tr>
    </w:tbl>
    <w:p w14:paraId="43AD6E31" w14:textId="77777777" w:rsidR="00F37996" w:rsidRPr="00800711" w:rsidRDefault="00F37996" w:rsidP="00F37996">
      <w:pPr>
        <w:spacing w:after="0" w:line="240" w:lineRule="auto"/>
        <w:jc w:val="right"/>
        <w:rPr>
          <w:rFonts w:ascii="Calibri" w:eastAsia="Times New Roman" w:hAnsi="Calibri" w:cs="Arial"/>
          <w:b/>
          <w:sz w:val="18"/>
          <w:szCs w:val="18"/>
          <w:lang w:eastAsia="pl-PL"/>
        </w:rPr>
      </w:pPr>
    </w:p>
    <w:p w14:paraId="6F6935B9" w14:textId="77777777" w:rsidR="00F37996" w:rsidRPr="00800711" w:rsidRDefault="00F37996" w:rsidP="00F37996">
      <w:pPr>
        <w:spacing w:after="0" w:line="240" w:lineRule="auto"/>
        <w:jc w:val="center"/>
        <w:rPr>
          <w:rFonts w:ascii="Calibri" w:eastAsia="Times New Roman" w:hAnsi="Calibri" w:cs="Arial"/>
          <w:b/>
          <w:sz w:val="18"/>
          <w:szCs w:val="18"/>
          <w:lang w:eastAsia="pl-PL"/>
        </w:rPr>
      </w:pPr>
    </w:p>
    <w:p w14:paraId="323EF7F0" w14:textId="69BE4E34" w:rsidR="00F37996" w:rsidRPr="00800711" w:rsidRDefault="00800711" w:rsidP="00F37996">
      <w:pPr>
        <w:spacing w:after="0" w:line="240" w:lineRule="auto"/>
        <w:jc w:val="both"/>
        <w:rPr>
          <w:rFonts w:ascii="Calibri" w:eastAsia="Times New Roman" w:hAnsi="Calibri" w:cs="Tahoma"/>
          <w:sz w:val="18"/>
          <w:szCs w:val="18"/>
          <w:lang w:eastAsia="pl-PL"/>
        </w:rPr>
      </w:pPr>
      <w:r>
        <w:rPr>
          <w:rFonts w:ascii="Calibri" w:eastAsia="Times New Roman" w:hAnsi="Calibri" w:cs="Tahoma"/>
          <w:b/>
          <w:bCs/>
          <w:sz w:val="18"/>
          <w:szCs w:val="18"/>
          <w:lang w:eastAsia="pl-PL"/>
        </w:rPr>
        <w:t>JA/</w:t>
      </w:r>
      <w:r w:rsidR="00F37996" w:rsidRPr="00800711">
        <w:rPr>
          <w:rFonts w:ascii="Calibri" w:eastAsia="Times New Roman" w:hAnsi="Calibri" w:cs="Tahoma"/>
          <w:b/>
          <w:bCs/>
          <w:sz w:val="18"/>
          <w:szCs w:val="18"/>
          <w:lang w:eastAsia="pl-PL"/>
        </w:rPr>
        <w:t>MY NIŻEJ PODPISANI</w:t>
      </w:r>
    </w:p>
    <w:p w14:paraId="34BA843C"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726FC7A9"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454BA4BE"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(imię i nazwisko osoby upoważnionej do reprezentowania podmiotu)</w:t>
      </w:r>
    </w:p>
    <w:p w14:paraId="01FBDABA" w14:textId="77777777" w:rsidR="00F37996" w:rsidRPr="00800711" w:rsidRDefault="00F37996" w:rsidP="00F37996">
      <w:pPr>
        <w:spacing w:after="0" w:line="240" w:lineRule="auto"/>
        <w:jc w:val="both"/>
        <w:rPr>
          <w:rFonts w:ascii="Calibri" w:eastAsia="Times New Roman" w:hAnsi="Calibri" w:cs="Tahoma"/>
          <w:sz w:val="18"/>
          <w:szCs w:val="18"/>
          <w:lang w:eastAsia="pl-PL"/>
        </w:rPr>
      </w:pPr>
      <w:r w:rsidRPr="00800711">
        <w:rPr>
          <w:rFonts w:ascii="Calibri" w:eastAsia="Times New Roman" w:hAnsi="Calibri" w:cs="Tahoma"/>
          <w:sz w:val="18"/>
          <w:szCs w:val="18"/>
          <w:lang w:eastAsia="pl-PL"/>
        </w:rPr>
        <w:t>działając w imieniu i na rzecz</w:t>
      </w:r>
    </w:p>
    <w:p w14:paraId="3602D2E9"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2561F71C"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3A51BC12"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(nazwa (firma) dokładny adres Podmiotu)</w:t>
      </w:r>
    </w:p>
    <w:p w14:paraId="6CA8E2A4"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260BA132" w14:textId="0B953616"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 xml:space="preserve">Zobowiązuję </w:t>
      </w:r>
      <w:r w:rsidR="00800711">
        <w:rPr>
          <w:rFonts w:ascii="Calibri" w:eastAsia="Times New Roman" w:hAnsi="Calibri" w:cs="Tahoma"/>
          <w:sz w:val="18"/>
          <w:szCs w:val="18"/>
          <w:lang w:eastAsia="ar-SA"/>
        </w:rPr>
        <w:t xml:space="preserve">/my </w:t>
      </w:r>
      <w:r w:rsidRPr="00800711">
        <w:rPr>
          <w:rFonts w:ascii="Calibri" w:eastAsia="Times New Roman" w:hAnsi="Calibri" w:cs="Tahoma"/>
          <w:sz w:val="18"/>
          <w:szCs w:val="18"/>
          <w:lang w:eastAsia="ar-SA"/>
        </w:rPr>
        <w:t xml:space="preserve">się do oddania nw. zasobów na potrzeby wykonania zamówienia </w:t>
      </w:r>
    </w:p>
    <w:p w14:paraId="2733B922"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06520926"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1435A856"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(określenie zasobu – zdolności techniczne lub zdolności zawodowe / sytuacja finansowa lub sytuacja ekonomiczna)</w:t>
      </w:r>
    </w:p>
    <w:p w14:paraId="6987A130"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133FA640"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do dyspozycji Wykonawcy:</w:t>
      </w:r>
    </w:p>
    <w:p w14:paraId="0BD9A9BD"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38516BE3"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26A4AE18"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(nazwa Wykonawcy)</w:t>
      </w:r>
    </w:p>
    <w:p w14:paraId="16B7A544" w14:textId="77777777" w:rsidR="00F37996" w:rsidRPr="00800711" w:rsidRDefault="00F37996" w:rsidP="00F37996">
      <w:pPr>
        <w:spacing w:after="0" w:line="240" w:lineRule="auto"/>
        <w:rPr>
          <w:rFonts w:ascii="Calibri" w:eastAsia="Times New Roman" w:hAnsi="Calibri" w:cs="Tahoma"/>
          <w:sz w:val="18"/>
          <w:szCs w:val="18"/>
          <w:lang w:eastAsia="pl-PL"/>
        </w:rPr>
      </w:pPr>
    </w:p>
    <w:p w14:paraId="1E4BCD50"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r w:rsidRPr="00800711">
        <w:rPr>
          <w:rFonts w:ascii="Calibri" w:eastAsia="Times New Roman" w:hAnsi="Calibri" w:cs="Tahoma"/>
          <w:sz w:val="18"/>
          <w:szCs w:val="18"/>
          <w:lang w:eastAsia="pl-PL"/>
        </w:rPr>
        <w:t>przy wykonywaniu zamówienia:</w:t>
      </w:r>
    </w:p>
    <w:p w14:paraId="5D1044F6"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54327578" w14:textId="74BDF310" w:rsidR="00F37996" w:rsidRPr="00800711" w:rsidRDefault="00F37996" w:rsidP="00F37996">
      <w:pPr>
        <w:spacing w:after="0" w:line="240" w:lineRule="auto"/>
        <w:jc w:val="both"/>
        <w:outlineLvl w:val="0"/>
        <w:rPr>
          <w:rFonts w:ascii="Calibri" w:eastAsia="Times New Roman" w:hAnsi="Calibri" w:cs="Arial"/>
          <w:b/>
          <w:bCs/>
          <w:color w:val="FF0000"/>
          <w:sz w:val="20"/>
          <w:szCs w:val="20"/>
          <w:lang w:eastAsia="pl-PL"/>
        </w:rPr>
      </w:pPr>
      <w:r w:rsidRPr="00800711">
        <w:rPr>
          <w:rFonts w:ascii="Calibri" w:eastAsia="Times New Roman" w:hAnsi="Calibri" w:cs="Arial"/>
          <w:sz w:val="18"/>
          <w:szCs w:val="18"/>
          <w:lang w:eastAsia="pl-PL"/>
        </w:rPr>
        <w:t>Nazwa postepowania</w:t>
      </w:r>
      <w:r w:rsidRPr="00800711">
        <w:rPr>
          <w:rFonts w:ascii="Calibri" w:eastAsia="Times New Roman" w:hAnsi="Calibri" w:cs="Arial"/>
          <w:b/>
          <w:sz w:val="18"/>
          <w:szCs w:val="18"/>
          <w:lang w:eastAsia="pl-PL"/>
        </w:rPr>
        <w:t xml:space="preserve">: </w:t>
      </w:r>
      <w:r w:rsidR="00800711" w:rsidRPr="00800711">
        <w:rPr>
          <w:rFonts w:ascii="Calibri" w:eastAsia="Times New Roman" w:hAnsi="Calibri" w:cs="Arial"/>
          <w:b/>
          <w:sz w:val="18"/>
          <w:szCs w:val="18"/>
          <w:lang w:eastAsia="pl-PL"/>
        </w:rPr>
        <w:t>……………………………………………………………………………………………..</w:t>
      </w:r>
    </w:p>
    <w:p w14:paraId="2ED17036"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33CA8582"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Oświadczam, iż:</w:t>
      </w:r>
    </w:p>
    <w:p w14:paraId="7B70A769" w14:textId="77777777" w:rsidR="00F37996" w:rsidRPr="00800711" w:rsidRDefault="00F37996" w:rsidP="001A1414">
      <w:pPr>
        <w:numPr>
          <w:ilvl w:val="0"/>
          <w:numId w:val="34"/>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udostępniam Wykonawcy ww. zasoby, w następującym zakresie:</w:t>
      </w:r>
    </w:p>
    <w:p w14:paraId="2BD36985" w14:textId="52D5A2FE"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883EF40" w14:textId="77777777" w:rsidR="00F37996" w:rsidRPr="00800711" w:rsidRDefault="00F37996" w:rsidP="001A1414">
      <w:pPr>
        <w:numPr>
          <w:ilvl w:val="0"/>
          <w:numId w:val="34"/>
        </w:numPr>
        <w:tabs>
          <w:tab w:val="left" w:pos="284"/>
        </w:tabs>
        <w:suppressAutoHyphens/>
        <w:spacing w:before="120" w:after="0" w:line="276" w:lineRule="auto"/>
        <w:ind w:left="284" w:hanging="284"/>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sposób i okres udostępnienia i wykorzystania przez Wykonawcę zasobów podmiotu udostępniającego te zasoby przy wykonywaniu zamówienia będzie następujący:</w:t>
      </w:r>
    </w:p>
    <w:p w14:paraId="287E6595" w14:textId="4B8F0903"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140BDE39" w14:textId="77777777" w:rsidR="00F37996" w:rsidRPr="00800711" w:rsidRDefault="00F37996" w:rsidP="001A1414">
      <w:pPr>
        <w:numPr>
          <w:ilvl w:val="0"/>
          <w:numId w:val="34"/>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zakres mojego udziału przy wykonywaniu zamówienia będzie następujący:</w:t>
      </w:r>
    </w:p>
    <w:p w14:paraId="2658E310" w14:textId="1F7F44F3"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r w:rsidR="00800711">
        <w:rPr>
          <w:rFonts w:ascii="Calibri" w:eastAsia="Times New Roman" w:hAnsi="Calibri" w:cs="Tahoma"/>
          <w:sz w:val="18"/>
          <w:szCs w:val="18"/>
          <w:lang w:eastAsia="pl-PL"/>
        </w:rPr>
        <w:t>.</w:t>
      </w:r>
    </w:p>
    <w:p w14:paraId="3B0B92B0" w14:textId="77777777" w:rsidR="00F37996" w:rsidRPr="00800711" w:rsidRDefault="00F37996" w:rsidP="001A1414">
      <w:pPr>
        <w:numPr>
          <w:ilvl w:val="0"/>
          <w:numId w:val="34"/>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charakter stosunku łączącego mnie z Wykonawcą będzie następujący:</w:t>
      </w:r>
    </w:p>
    <w:p w14:paraId="4607346B" w14:textId="205EE470"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E2DCCEB" w14:textId="77777777" w:rsidR="00F37996" w:rsidRPr="00800711" w:rsidRDefault="00F37996" w:rsidP="00F37996">
      <w:pPr>
        <w:spacing w:after="0" w:line="240" w:lineRule="auto"/>
        <w:rPr>
          <w:rFonts w:ascii="Calibri" w:eastAsia="Times New Roman" w:hAnsi="Calibri" w:cs="Arial"/>
          <w:sz w:val="16"/>
          <w:szCs w:val="16"/>
          <w:u w:val="single"/>
          <w:lang w:eastAsia="pl-PL"/>
        </w:rPr>
      </w:pPr>
    </w:p>
    <w:p w14:paraId="6E1B3E84" w14:textId="77777777" w:rsidR="00F37996" w:rsidRPr="00800711" w:rsidRDefault="00F37996" w:rsidP="00F37996">
      <w:pPr>
        <w:spacing w:after="0" w:line="240" w:lineRule="auto"/>
        <w:rPr>
          <w:rFonts w:ascii="Calibri" w:eastAsia="Times New Roman" w:hAnsi="Calibri" w:cs="Arial"/>
          <w:sz w:val="16"/>
          <w:szCs w:val="16"/>
          <w:u w:val="single"/>
          <w:lang w:eastAsia="pl-PL"/>
        </w:rPr>
      </w:pPr>
      <w:r w:rsidRPr="00800711">
        <w:rPr>
          <w:rFonts w:ascii="Calibri" w:eastAsia="Times New Roman" w:hAnsi="Calibri" w:cs="Arial"/>
          <w:sz w:val="16"/>
          <w:szCs w:val="16"/>
          <w:u w:val="single"/>
          <w:lang w:eastAsia="pl-PL"/>
        </w:rPr>
        <w:t>UWAGA:</w:t>
      </w:r>
    </w:p>
    <w:p w14:paraId="263A4491" w14:textId="77777777" w:rsidR="00F37996" w:rsidRPr="00800711" w:rsidRDefault="00F37996" w:rsidP="001A1414">
      <w:pPr>
        <w:numPr>
          <w:ilvl w:val="0"/>
          <w:numId w:val="38"/>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Zamiast niniejszego Formularza można przedstawić inne dokumenty, w szczególności:</w:t>
      </w:r>
    </w:p>
    <w:p w14:paraId="246536D5" w14:textId="77777777" w:rsidR="00F37996" w:rsidRPr="00800711" w:rsidRDefault="00F37996" w:rsidP="001A1414">
      <w:pPr>
        <w:numPr>
          <w:ilvl w:val="0"/>
          <w:numId w:val="37"/>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zobowiązanie podmiotu, o którym mowa w art. 118 ust. 4 ustawy Pzp sporządzone w oparciu o własny wzór;</w:t>
      </w:r>
    </w:p>
    <w:p w14:paraId="59F56025" w14:textId="77777777" w:rsidR="00F37996" w:rsidRPr="00800711" w:rsidRDefault="00F37996" w:rsidP="001A1414">
      <w:pPr>
        <w:numPr>
          <w:ilvl w:val="0"/>
          <w:numId w:val="37"/>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35765252" w14:textId="77777777" w:rsidR="00F37996" w:rsidRPr="00800711" w:rsidRDefault="00F37996" w:rsidP="001A1414">
      <w:pPr>
        <w:numPr>
          <w:ilvl w:val="0"/>
          <w:numId w:val="39"/>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zakres dostępnych Wykonawcy zasobów innego podmiotu;</w:t>
      </w:r>
    </w:p>
    <w:p w14:paraId="1740D654" w14:textId="77777777" w:rsidR="00F37996" w:rsidRPr="00800711" w:rsidRDefault="00F37996" w:rsidP="001A1414">
      <w:pPr>
        <w:numPr>
          <w:ilvl w:val="0"/>
          <w:numId w:val="39"/>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sposób i okres udostępnienia Wykonawcy i wykorzystania przez niego zasobów podmiotu udostępniającego te zasoby przy wykonywaniu zamówienia;</w:t>
      </w:r>
    </w:p>
    <w:p w14:paraId="2D6B1362" w14:textId="77777777" w:rsidR="00F37996" w:rsidRPr="00800711" w:rsidRDefault="00F37996" w:rsidP="001A1414">
      <w:pPr>
        <w:numPr>
          <w:ilvl w:val="0"/>
          <w:numId w:val="39"/>
        </w:numPr>
        <w:spacing w:after="0" w:line="276" w:lineRule="auto"/>
        <w:ind w:left="851" w:hanging="284"/>
        <w:rPr>
          <w:rFonts w:ascii="Calibri" w:eastAsia="Times New Roman" w:hAnsi="Calibri" w:cs="Arial"/>
          <w:sz w:val="16"/>
          <w:szCs w:val="16"/>
        </w:rPr>
      </w:pPr>
      <w:r w:rsidRPr="00800711">
        <w:rPr>
          <w:rFonts w:ascii="Calibri" w:eastAsia="Times New Roman" w:hAnsi="Calibri" w:cs="Arial"/>
          <w:sz w:val="16"/>
          <w:szCs w:val="16"/>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D35949" w14:textId="77777777" w:rsidR="00F37996" w:rsidRPr="00F37996" w:rsidRDefault="00F37996" w:rsidP="001A1414">
      <w:pPr>
        <w:numPr>
          <w:ilvl w:val="0"/>
          <w:numId w:val="38"/>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r w:rsidRPr="00F37996">
        <w:rPr>
          <w:rFonts w:ascii="Calibri" w:eastAsia="Times New Roman" w:hAnsi="Calibri" w:cs="Arial"/>
          <w:sz w:val="16"/>
          <w:szCs w:val="16"/>
        </w:rPr>
        <w:t xml:space="preserve"> </w:t>
      </w:r>
      <w:r w:rsidRPr="00F37996">
        <w:rPr>
          <w:rFonts w:ascii="Calibri" w:eastAsia="Times New Roman" w:hAnsi="Calibri" w:cs="Arial"/>
          <w:sz w:val="18"/>
          <w:szCs w:val="18"/>
        </w:rPr>
        <w:br w:type="page"/>
      </w:r>
    </w:p>
    <w:p w14:paraId="6A1538AF" w14:textId="372C346F" w:rsidR="00F37996" w:rsidRPr="00F37996" w:rsidRDefault="00F37996" w:rsidP="00F37996">
      <w:pPr>
        <w:spacing w:after="0" w:line="240" w:lineRule="auto"/>
        <w:jc w:val="right"/>
        <w:rPr>
          <w:rFonts w:ascii="Calibri" w:eastAsia="Times New Roman" w:hAnsi="Calibri" w:cs="Arial"/>
          <w:sz w:val="18"/>
          <w:szCs w:val="18"/>
          <w:lang w:eastAsia="pl-PL"/>
        </w:rPr>
      </w:pPr>
      <w:r w:rsidRPr="00F37996">
        <w:rPr>
          <w:rFonts w:ascii="Calibri" w:eastAsia="Times New Roman" w:hAnsi="Calibri" w:cs="Arial"/>
          <w:sz w:val="18"/>
          <w:szCs w:val="18"/>
          <w:lang w:eastAsia="pl-PL"/>
        </w:rPr>
        <w:lastRenderedPageBreak/>
        <w:t xml:space="preserve">Załącznik nr </w:t>
      </w:r>
      <w:r w:rsidR="00C3409C">
        <w:rPr>
          <w:rFonts w:ascii="Calibri" w:eastAsia="Times New Roman" w:hAnsi="Calibri" w:cs="Arial"/>
          <w:sz w:val="18"/>
          <w:szCs w:val="18"/>
          <w:lang w:eastAsia="pl-PL"/>
        </w:rPr>
        <w:t>4</w:t>
      </w:r>
    </w:p>
    <w:p w14:paraId="4B2C7275" w14:textId="77777777" w:rsidR="00F37996" w:rsidRPr="00F37996" w:rsidRDefault="00F37996" w:rsidP="00F37996">
      <w:pPr>
        <w:spacing w:after="0" w:line="240" w:lineRule="auto"/>
        <w:jc w:val="right"/>
        <w:rPr>
          <w:rFonts w:ascii="Calibri" w:eastAsia="Times New Roman" w:hAnsi="Calibri" w:cs="Arial"/>
          <w:sz w:val="18"/>
          <w:szCs w:val="18"/>
          <w:lang w:eastAsia="pl-PL"/>
        </w:rPr>
      </w:pPr>
    </w:p>
    <w:p w14:paraId="032FC707" w14:textId="77777777" w:rsidR="00F37996" w:rsidRPr="00F37996" w:rsidRDefault="00F37996" w:rsidP="00F37996">
      <w:pPr>
        <w:spacing w:after="0" w:line="240" w:lineRule="auto"/>
        <w:rPr>
          <w:rFonts w:ascii="Calibri" w:eastAsia="Times New Roman" w:hAnsi="Calibri" w:cs="Tahoma"/>
          <w:bCs/>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9203"/>
      </w:tblGrid>
      <w:tr w:rsidR="00FA3BBE" w:rsidRPr="00F37996" w14:paraId="196847A4" w14:textId="77777777" w:rsidTr="00F37996">
        <w:trPr>
          <w:trHeight w:val="1149"/>
        </w:trPr>
        <w:tc>
          <w:tcPr>
            <w:tcW w:w="5000" w:type="pct"/>
            <w:shd w:val="clear" w:color="auto" w:fill="D9D9D9"/>
            <w:vAlign w:val="center"/>
          </w:tcPr>
          <w:p w14:paraId="5AF306D2"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 xml:space="preserve">OŚWIADCZENIE </w:t>
            </w:r>
          </w:p>
          <w:p w14:paraId="385997BC"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W ZAKRESIE ART. 108 UST. 1 PKT 5 USTAWY PZP</w:t>
            </w:r>
          </w:p>
          <w:p w14:paraId="601ED1EC" w14:textId="77777777" w:rsidR="00F37996" w:rsidRPr="00F37996" w:rsidRDefault="00F37996" w:rsidP="00F37996">
            <w:pPr>
              <w:spacing w:after="0" w:line="240" w:lineRule="auto"/>
              <w:jc w:val="center"/>
              <w:rPr>
                <w:rFonts w:ascii="Calibri" w:eastAsia="Times New Roman" w:hAnsi="Calibri" w:cs="Tahoma"/>
                <w:b/>
                <w:bCs/>
                <w:sz w:val="18"/>
                <w:szCs w:val="18"/>
                <w:lang w:eastAsia="pl-PL"/>
              </w:rPr>
            </w:pPr>
            <w:r w:rsidRPr="00F37996">
              <w:rPr>
                <w:rFonts w:ascii="Calibri" w:eastAsia="Times New Roman" w:hAnsi="Calibri" w:cs="Tahoma"/>
                <w:b/>
                <w:bCs/>
                <w:sz w:val="20"/>
                <w:szCs w:val="20"/>
                <w:lang w:eastAsia="pl-PL"/>
              </w:rPr>
              <w:t>O BRAKU PRZYNALEŻNOŚCI DO TEJ SAMEJ GRUPY KAPITAŁOWEJ</w:t>
            </w:r>
          </w:p>
        </w:tc>
      </w:tr>
    </w:tbl>
    <w:p w14:paraId="5091308D"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
          <w:bCs/>
          <w:sz w:val="18"/>
          <w:szCs w:val="18"/>
          <w:lang w:eastAsia="pl-PL"/>
        </w:rPr>
      </w:pPr>
    </w:p>
    <w:p w14:paraId="6D00601F"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4274695E" w14:textId="5E53F89F" w:rsidR="00F37996" w:rsidRPr="00F37996" w:rsidRDefault="00F37996" w:rsidP="00F37996">
      <w:pPr>
        <w:spacing w:after="0" w:line="240" w:lineRule="auto"/>
        <w:jc w:val="center"/>
        <w:outlineLvl w:val="0"/>
        <w:rPr>
          <w:rFonts w:ascii="Calibri" w:eastAsia="Times New Roman" w:hAnsi="Calibri" w:cs="Arial"/>
          <w:b/>
          <w:bCs/>
          <w:color w:val="FF0000"/>
          <w:sz w:val="20"/>
          <w:szCs w:val="20"/>
          <w:lang w:eastAsia="pl-PL"/>
        </w:rPr>
      </w:pPr>
      <w:r w:rsidRPr="00F37996">
        <w:rPr>
          <w:rFonts w:ascii="Calibri" w:eastAsia="Times New Roman" w:hAnsi="Calibri" w:cs="Calibri"/>
          <w:spacing w:val="4"/>
          <w:sz w:val="18"/>
          <w:szCs w:val="18"/>
          <w:lang w:eastAsia="pl-PL"/>
        </w:rPr>
        <w:t>Nazwa postepowania:</w:t>
      </w:r>
      <w:r w:rsidRPr="00F37996">
        <w:rPr>
          <w:rFonts w:ascii="Calibri" w:eastAsia="Times New Roman" w:hAnsi="Calibri" w:cs="Calibri"/>
          <w:b/>
          <w:spacing w:val="4"/>
          <w:sz w:val="18"/>
          <w:szCs w:val="18"/>
          <w:lang w:eastAsia="pl-PL"/>
        </w:rPr>
        <w:t xml:space="preserve"> </w:t>
      </w:r>
      <w:r w:rsidR="00800711">
        <w:rPr>
          <w:rFonts w:ascii="Calibri" w:eastAsia="Times New Roman" w:hAnsi="Calibri" w:cs="Calibri"/>
          <w:b/>
          <w:bCs/>
          <w:sz w:val="20"/>
          <w:szCs w:val="20"/>
          <w:lang w:eastAsia="pl-PL"/>
        </w:rPr>
        <w:t>………………………………………………………………………………………………………………………………………….</w:t>
      </w:r>
    </w:p>
    <w:p w14:paraId="06FB0867"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p>
    <w:p w14:paraId="677E154F"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Nazwa i adres Wykonawcy:</w:t>
      </w:r>
    </w:p>
    <w:p w14:paraId="6B0452E2"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w:t>
      </w:r>
    </w:p>
    <w:p w14:paraId="1FECAA7B" w14:textId="77777777" w:rsidR="00F37996" w:rsidRPr="00F37996" w:rsidRDefault="00F37996" w:rsidP="00F37996">
      <w:pPr>
        <w:spacing w:after="0" w:line="360" w:lineRule="auto"/>
        <w:jc w:val="both"/>
        <w:rPr>
          <w:rFonts w:ascii="Calibri" w:eastAsia="Times New Roman" w:hAnsi="Calibri" w:cs="Calibri"/>
          <w:spacing w:val="4"/>
          <w:sz w:val="18"/>
          <w:szCs w:val="18"/>
          <w:lang w:eastAsia="pl-PL"/>
        </w:rPr>
      </w:pPr>
      <w:r w:rsidRPr="00F37996">
        <w:rPr>
          <w:rFonts w:ascii="Calibri" w:eastAsia="Times New Roman" w:hAnsi="Calibri" w:cs="Calibri"/>
          <w:bCs/>
          <w:spacing w:val="4"/>
          <w:sz w:val="18"/>
          <w:szCs w:val="18"/>
          <w:lang w:eastAsia="pl-PL"/>
        </w:rPr>
        <w:t>..........................................................................................................................................................................................</w:t>
      </w:r>
    </w:p>
    <w:p w14:paraId="5554E642"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351246F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9388B02" w14:textId="77777777" w:rsidR="00F37996" w:rsidRPr="00F37996" w:rsidRDefault="00F37996" w:rsidP="00F37996">
      <w:pPr>
        <w:spacing w:after="0" w:line="240" w:lineRule="auto"/>
        <w:jc w:val="both"/>
        <w:rPr>
          <w:rFonts w:ascii="Calibri" w:eastAsia="Times New Roman" w:hAnsi="Calibri" w:cs="Tahoma"/>
          <w:sz w:val="18"/>
          <w:szCs w:val="18"/>
          <w:lang w:eastAsia="pl-PL"/>
        </w:rPr>
      </w:pPr>
      <w:r w:rsidRPr="00F37996">
        <w:rPr>
          <w:rFonts w:ascii="Calibri" w:eastAsia="Times New Roman" w:hAnsi="Calibri" w:cs="Tahoma"/>
          <w:sz w:val="18"/>
          <w:szCs w:val="18"/>
          <w:lang w:eastAsia="pl-PL"/>
        </w:rPr>
        <w:t>W odpowiedzi na wezwanie Zamawiającego oświadczam, że:</w:t>
      </w:r>
    </w:p>
    <w:p w14:paraId="29397E15"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DA6A181" w14:textId="77777777" w:rsidR="00F37996" w:rsidRPr="00F37996" w:rsidRDefault="00F37996" w:rsidP="001A1414">
      <w:pPr>
        <w:numPr>
          <w:ilvl w:val="0"/>
          <w:numId w:val="35"/>
        </w:numPr>
        <w:autoSpaceDE w:val="0"/>
        <w:autoSpaceDN w:val="0"/>
        <w:adjustRightInd w:val="0"/>
        <w:spacing w:after="0" w:line="271" w:lineRule="auto"/>
        <w:ind w:left="426"/>
        <w:contextualSpacing/>
        <w:jc w:val="both"/>
        <w:rPr>
          <w:rFonts w:ascii="Calibri" w:eastAsia="Times New Roman" w:hAnsi="Calibri" w:cs="Times New Roman"/>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nie należy do tej samej grupy kapitałowej</w:t>
      </w:r>
      <w:r w:rsidRPr="00F37996">
        <w:rPr>
          <w:rFonts w:ascii="Calibri" w:eastAsia="Times New Roman" w:hAnsi="Calibri" w:cs="Times New Roman"/>
          <w:sz w:val="18"/>
          <w:szCs w:val="18"/>
        </w:rPr>
        <w:t>, o której mowa w art. 108 ust. 1 pkt 5 ustawy Prawo zamówień publicznych*.</w:t>
      </w:r>
    </w:p>
    <w:p w14:paraId="1C8E9C58"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p>
    <w:p w14:paraId="2610A494" w14:textId="77777777" w:rsidR="00F37996" w:rsidRPr="00F37996" w:rsidRDefault="00F37996" w:rsidP="001A1414">
      <w:pPr>
        <w:numPr>
          <w:ilvl w:val="0"/>
          <w:numId w:val="35"/>
        </w:numPr>
        <w:autoSpaceDE w:val="0"/>
        <w:autoSpaceDN w:val="0"/>
        <w:adjustRightInd w:val="0"/>
        <w:spacing w:after="0" w:line="271" w:lineRule="auto"/>
        <w:ind w:left="426"/>
        <w:contextualSpacing/>
        <w:jc w:val="both"/>
        <w:rPr>
          <w:rFonts w:ascii="Calibri" w:eastAsia="Times New Roman" w:hAnsi="Calibri" w:cs="Times New Roman"/>
          <w:b/>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należy do tej samej grupy kapitałowej</w:t>
      </w:r>
      <w:r w:rsidRPr="00F37996">
        <w:rPr>
          <w:rFonts w:ascii="Calibri" w:eastAsia="Times New Roman" w:hAnsi="Calibri" w:cs="Times New Roman"/>
          <w:sz w:val="18"/>
          <w:szCs w:val="18"/>
        </w:rPr>
        <w:t xml:space="preserve">, o której mowa w art. 108 ust. 1 pkt 5 ustawy Prawo zamówień publicznych, </w:t>
      </w:r>
      <w:r w:rsidRPr="00F37996">
        <w:rPr>
          <w:rFonts w:ascii="Calibri" w:eastAsia="Times New Roman" w:hAnsi="Calibri" w:cs="Times New Roman"/>
          <w:b/>
          <w:sz w:val="18"/>
          <w:szCs w:val="18"/>
        </w:rPr>
        <w:t>co wskazany poniżej Wykonawca, którego oferta została złożona w niniejszym podstępowaniu*:</w:t>
      </w:r>
    </w:p>
    <w:p w14:paraId="6786759D" w14:textId="77777777" w:rsidR="00F37996" w:rsidRPr="00F37996" w:rsidRDefault="00F37996" w:rsidP="00F37996">
      <w:pPr>
        <w:spacing w:after="0" w:line="276" w:lineRule="auto"/>
        <w:ind w:left="720"/>
        <w:rPr>
          <w:rFonts w:ascii="Calibri" w:eastAsia="Times New Roman" w:hAnsi="Calibri" w:cs="Times New Roman"/>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4125"/>
        <w:gridCol w:w="4554"/>
      </w:tblGrid>
      <w:tr w:rsidR="00F37996" w:rsidRPr="00F37996" w14:paraId="762A2D28" w14:textId="77777777" w:rsidTr="002C21EF">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C5AFC8D"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9977202"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01FD86D4"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Adres siedziby</w:t>
            </w:r>
          </w:p>
        </w:tc>
      </w:tr>
      <w:tr w:rsidR="00F37996" w:rsidRPr="00F37996" w14:paraId="795649D6" w14:textId="77777777" w:rsidTr="002C21EF">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4B1355F0"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r w:rsidRPr="00F37996">
              <w:rPr>
                <w:rFonts w:ascii="Calibri" w:eastAsia="Times New Roman" w:hAnsi="Calibri" w:cs="Times New Roman"/>
                <w:sz w:val="18"/>
                <w:szCs w:val="18"/>
                <w:lang w:eastAsia="pl-PL"/>
              </w:rPr>
              <w:t>1.</w:t>
            </w:r>
          </w:p>
        </w:tc>
        <w:tc>
          <w:tcPr>
            <w:tcW w:w="2241" w:type="pct"/>
            <w:tcBorders>
              <w:top w:val="single" w:sz="4" w:space="0" w:color="auto"/>
              <w:left w:val="single" w:sz="4" w:space="0" w:color="auto"/>
              <w:bottom w:val="single" w:sz="4" w:space="0" w:color="auto"/>
              <w:right w:val="single" w:sz="4" w:space="0" w:color="auto"/>
            </w:tcBorders>
            <w:vAlign w:val="center"/>
          </w:tcPr>
          <w:p w14:paraId="3FD4B313" w14:textId="77777777" w:rsidR="00F37996" w:rsidRPr="00F37996" w:rsidRDefault="00F37996" w:rsidP="00F37996">
            <w:pPr>
              <w:spacing w:after="0" w:line="240" w:lineRule="auto"/>
              <w:rPr>
                <w:rFonts w:ascii="Calibri" w:eastAsia="Times New Roman" w:hAnsi="Calibri" w:cs="Times New Roman"/>
                <w:sz w:val="18"/>
                <w:szCs w:val="18"/>
                <w:lang w:eastAsia="pl-PL"/>
              </w:rPr>
            </w:pPr>
          </w:p>
        </w:tc>
        <w:tc>
          <w:tcPr>
            <w:tcW w:w="2474" w:type="pct"/>
            <w:tcBorders>
              <w:top w:val="single" w:sz="4" w:space="0" w:color="auto"/>
              <w:left w:val="single" w:sz="4" w:space="0" w:color="auto"/>
              <w:bottom w:val="single" w:sz="4" w:space="0" w:color="auto"/>
              <w:right w:val="single" w:sz="4" w:space="0" w:color="auto"/>
            </w:tcBorders>
            <w:vAlign w:val="center"/>
          </w:tcPr>
          <w:p w14:paraId="5DE6C667"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p>
        </w:tc>
      </w:tr>
    </w:tbl>
    <w:p w14:paraId="7E5B9092" w14:textId="77777777" w:rsidR="00F37996" w:rsidRPr="00F37996" w:rsidRDefault="00F37996" w:rsidP="00F37996">
      <w:pPr>
        <w:spacing w:after="0" w:line="271" w:lineRule="auto"/>
        <w:jc w:val="both"/>
        <w:rPr>
          <w:rFonts w:ascii="Calibri" w:eastAsia="Times New Roman" w:hAnsi="Calibri" w:cs="Arial"/>
          <w:i/>
          <w:sz w:val="18"/>
          <w:szCs w:val="18"/>
          <w:lang w:eastAsia="pl-PL"/>
        </w:rPr>
      </w:pPr>
    </w:p>
    <w:p w14:paraId="19C63EBB"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Jednocześnie w załączeniu przekazuję następujące dokumenty dokumenty/informacje (wymienić poniżej i załączyć):</w:t>
      </w:r>
    </w:p>
    <w:p w14:paraId="656151FD"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Arial"/>
          <w:sz w:val="18"/>
          <w:szCs w:val="18"/>
        </w:rPr>
      </w:pPr>
      <w:r w:rsidRPr="00F37996">
        <w:rPr>
          <w:rFonts w:ascii="Calibri" w:eastAsia="Times New Roman" w:hAnsi="Calibri" w:cs="Arial"/>
          <w:sz w:val="18"/>
          <w:szCs w:val="18"/>
        </w:rPr>
        <w:t>……………………………………………………………………………………………………………………………………………………………..………………………………</w:t>
      </w:r>
    </w:p>
    <w:p w14:paraId="619350BE"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Arial"/>
          <w:sz w:val="18"/>
          <w:szCs w:val="18"/>
        </w:rPr>
        <w:t>…………………………………………………………………………………………………………………………………………………………..…………………………………</w:t>
      </w:r>
    </w:p>
    <w:p w14:paraId="6B8D7033"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potwierdzające, że oferta została przygotowana niezależnie od tego Wykonawcy*.</w:t>
      </w:r>
    </w:p>
    <w:p w14:paraId="2C1632F0"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AACF5EE"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08639603"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F7EAFCD"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A2B4CF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A33DB53"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271B8D9"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FCD316C"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2DEDFF36"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E648194"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0CBBEC5"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7362414A"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B6F96CA" w14:textId="77777777" w:rsidR="00F37996" w:rsidRPr="00F37996" w:rsidRDefault="00F37996" w:rsidP="00F37996">
      <w:pPr>
        <w:spacing w:after="0" w:line="271" w:lineRule="auto"/>
        <w:jc w:val="both"/>
        <w:rPr>
          <w:rFonts w:ascii="Calibri" w:eastAsia="Times New Roman" w:hAnsi="Calibri" w:cs="Arial"/>
          <w:i/>
          <w:sz w:val="16"/>
          <w:szCs w:val="16"/>
          <w:u w:val="single"/>
          <w:lang w:eastAsia="pl-PL"/>
        </w:rPr>
      </w:pPr>
      <w:r w:rsidRPr="00F37996">
        <w:rPr>
          <w:rFonts w:ascii="Calibri" w:eastAsia="Times New Roman" w:hAnsi="Calibri" w:cs="Times New Roman"/>
          <w:sz w:val="16"/>
          <w:szCs w:val="16"/>
          <w:u w:val="single"/>
          <w:lang w:eastAsia="pl-PL"/>
        </w:rPr>
        <w:t>Uwagi:</w:t>
      </w:r>
    </w:p>
    <w:p w14:paraId="22F8943C" w14:textId="77777777" w:rsidR="00F37996" w:rsidRPr="00F37996" w:rsidRDefault="00F37996" w:rsidP="001A1414">
      <w:pPr>
        <w:numPr>
          <w:ilvl w:val="0"/>
          <w:numId w:val="36"/>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Należy wykreślić pkt 1) albo pkt 2).</w:t>
      </w:r>
    </w:p>
    <w:p w14:paraId="355B74E6" w14:textId="77777777" w:rsidR="00F37996" w:rsidRPr="00F37996" w:rsidRDefault="00F37996" w:rsidP="001A1414">
      <w:pPr>
        <w:numPr>
          <w:ilvl w:val="0"/>
          <w:numId w:val="36"/>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gdy Wykonawca przynależy do tej samej grupy kapitałowej (punkt 2) może przedstawić wraz z niniejszym oświadczeniem dowody, że oferta została przygotowana niezależnie od Wykonawcy.</w:t>
      </w:r>
    </w:p>
    <w:p w14:paraId="10A070C0" w14:textId="77777777" w:rsidR="00F37996" w:rsidRPr="00F37996" w:rsidRDefault="00F37996" w:rsidP="001A1414">
      <w:pPr>
        <w:numPr>
          <w:ilvl w:val="0"/>
          <w:numId w:val="36"/>
        </w:numPr>
        <w:spacing w:after="0" w:line="271" w:lineRule="auto"/>
        <w:ind w:left="426" w:hanging="284"/>
        <w:contextualSpacing/>
        <w:jc w:val="both"/>
        <w:rPr>
          <w:rFonts w:ascii="Calibri" w:eastAsia="Times New Roman" w:hAnsi="Calibri" w:cs="Times New Roman"/>
          <w:sz w:val="16"/>
          <w:szCs w:val="16"/>
          <w:u w:val="single"/>
        </w:rPr>
      </w:pPr>
      <w:r w:rsidRPr="00F37996">
        <w:rPr>
          <w:rFonts w:ascii="Calibri" w:eastAsia="Times New Roman" w:hAnsi="Calibri" w:cs="Times New Roman"/>
          <w:sz w:val="16"/>
          <w:szCs w:val="16"/>
          <w:u w:val="single"/>
        </w:rPr>
        <w:t xml:space="preserve">Niniejszy formularz </w:t>
      </w:r>
      <w:r w:rsidRPr="00F37996">
        <w:rPr>
          <w:rFonts w:ascii="Calibri" w:eastAsia="Times New Roman" w:hAnsi="Calibri" w:cs="Times New Roman"/>
          <w:iCs/>
          <w:sz w:val="16"/>
          <w:szCs w:val="16"/>
          <w:u w:val="single"/>
          <w:lang w:eastAsia="pl-PL"/>
        </w:rPr>
        <w:t>składa tylko Wykonawca w odpowiedzi na wezwanie Zamawiającego.</w:t>
      </w:r>
    </w:p>
    <w:p w14:paraId="76123D61" w14:textId="77777777" w:rsidR="00F37996" w:rsidRPr="00F37996" w:rsidRDefault="00F37996" w:rsidP="001A1414">
      <w:pPr>
        <w:numPr>
          <w:ilvl w:val="0"/>
          <w:numId w:val="36"/>
        </w:numPr>
        <w:spacing w:after="0" w:line="271"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Wykonawców wspólnie ubiegających się o udzielenie zamówienia oświadczenie składa każdy z członków konsorcjum lub wspólników spółki cywilnej.</w:t>
      </w:r>
    </w:p>
    <w:p w14:paraId="34C9A4F4"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36CA0214"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7EBE8025"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6D470533"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r w:rsidRPr="00F37996">
        <w:rPr>
          <w:rFonts w:ascii="Calibri" w:eastAsia="Times New Roman" w:hAnsi="Calibri" w:cs="Tahoma"/>
          <w:bCs/>
          <w:sz w:val="16"/>
          <w:szCs w:val="16"/>
          <w:lang w:eastAsia="pl-PL"/>
        </w:rPr>
        <w:t>*</w:t>
      </w:r>
      <w:r w:rsidRPr="00F37996">
        <w:rPr>
          <w:rFonts w:ascii="Calibri" w:eastAsia="Times New Roman" w:hAnsi="Calibri" w:cs="Tahoma"/>
          <w:bCs/>
          <w:i/>
          <w:sz w:val="16"/>
          <w:szCs w:val="16"/>
          <w:lang w:eastAsia="pl-PL"/>
        </w:rPr>
        <w:t>niepotrzebne skreślić</w:t>
      </w:r>
    </w:p>
    <w:p w14:paraId="589F55CF"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p>
    <w:p w14:paraId="73ABCFC5" w14:textId="77777777" w:rsidR="00F37996" w:rsidRPr="00F37996" w:rsidRDefault="00F37996" w:rsidP="00F37996">
      <w:pPr>
        <w:spacing w:after="0" w:line="240" w:lineRule="auto"/>
        <w:rPr>
          <w:rFonts w:ascii="Calibri" w:eastAsia="Times New Roman" w:hAnsi="Calibri" w:cs="Arial"/>
          <w:sz w:val="18"/>
          <w:szCs w:val="18"/>
          <w:lang w:eastAsia="pl-PL"/>
        </w:rPr>
      </w:pPr>
      <w:r w:rsidRPr="00F37996">
        <w:rPr>
          <w:rFonts w:ascii="Calibri" w:eastAsia="Times New Roman" w:hAnsi="Calibri" w:cs="Arial"/>
          <w:sz w:val="18"/>
          <w:szCs w:val="18"/>
          <w:lang w:eastAsia="pl-PL"/>
        </w:rPr>
        <w:br w:type="page"/>
      </w:r>
    </w:p>
    <w:p w14:paraId="71EB6CB0" w14:textId="77777777" w:rsidR="00F37996" w:rsidRDefault="00F37996" w:rsidP="00856A96">
      <w:pPr>
        <w:rPr>
          <w:rFonts w:ascii="Times New Roman" w:hAnsi="Times New Roman" w:cs="Times New Roman"/>
          <w:sz w:val="24"/>
          <w:szCs w:val="24"/>
          <w:highlight w:val="yellow"/>
        </w:rPr>
      </w:pPr>
    </w:p>
    <w:p w14:paraId="45D0F992" w14:textId="1198477B" w:rsidR="00856A96" w:rsidRPr="00800711" w:rsidRDefault="00856A96" w:rsidP="00856A96">
      <w:pPr>
        <w:rPr>
          <w:rFonts w:ascii="Times New Roman" w:hAnsi="Times New Roman" w:cs="Times New Roman"/>
          <w:sz w:val="24"/>
          <w:szCs w:val="24"/>
        </w:rPr>
      </w:pPr>
      <w:r w:rsidRPr="00800711">
        <w:rPr>
          <w:rFonts w:ascii="Times New Roman" w:hAnsi="Times New Roman" w:cs="Times New Roman"/>
          <w:sz w:val="24"/>
          <w:szCs w:val="24"/>
        </w:rPr>
        <w:t xml:space="preserve">Załącznik nr </w:t>
      </w:r>
      <w:r w:rsidR="00C3409C">
        <w:rPr>
          <w:rFonts w:ascii="Times New Roman" w:hAnsi="Times New Roman" w:cs="Times New Roman"/>
          <w:sz w:val="24"/>
          <w:szCs w:val="24"/>
        </w:rPr>
        <w:t>5</w:t>
      </w:r>
      <w:r w:rsidRPr="00800711">
        <w:rPr>
          <w:rFonts w:ascii="Times New Roman" w:hAnsi="Times New Roman" w:cs="Times New Roman"/>
          <w:sz w:val="24"/>
          <w:szCs w:val="24"/>
        </w:rPr>
        <w:t xml:space="preserve"> do SWZ</w:t>
      </w:r>
    </w:p>
    <w:p w14:paraId="7D0339C4" w14:textId="77777777" w:rsidR="00856A96" w:rsidRPr="00000C39" w:rsidRDefault="00856A96" w:rsidP="00856A96">
      <w:pPr>
        <w:rPr>
          <w:rFonts w:ascii="Times New Roman" w:hAnsi="Times New Roman" w:cs="Times New Roman"/>
          <w:sz w:val="24"/>
          <w:szCs w:val="24"/>
          <w:highlight w:val="yellow"/>
        </w:rPr>
      </w:pPr>
    </w:p>
    <w:p w14:paraId="308C2560" w14:textId="77777777" w:rsidR="00AF1D03" w:rsidRPr="00D03182" w:rsidRDefault="00AF1D03" w:rsidP="00AF1D03">
      <w:pPr>
        <w:rPr>
          <w:rFonts w:ascii="Times New Roman" w:hAnsi="Times New Roman" w:cs="Times New Roman"/>
          <w:sz w:val="24"/>
          <w:szCs w:val="24"/>
        </w:rPr>
      </w:pPr>
      <w:r w:rsidRPr="00D03182">
        <w:rPr>
          <w:rFonts w:ascii="Times New Roman" w:hAnsi="Times New Roman" w:cs="Times New Roman"/>
          <w:sz w:val="24"/>
          <w:szCs w:val="24"/>
        </w:rPr>
        <w:t>Klauzula informacyjna RODO</w:t>
      </w:r>
    </w:p>
    <w:p w14:paraId="0B82A6F9" w14:textId="77777777" w:rsidR="00AF1D03" w:rsidRPr="00D03182" w:rsidRDefault="00AF1D03" w:rsidP="00AF1D03">
      <w:pPr>
        <w:suppressAutoHyphens/>
        <w:spacing w:after="0" w:line="240" w:lineRule="auto"/>
        <w:jc w:val="both"/>
        <w:rPr>
          <w:rFonts w:ascii="Times New Roman" w:eastAsia="Times New Roman" w:hAnsi="Times New Roman" w:cs="Times New Roman"/>
          <w:sz w:val="24"/>
          <w:szCs w:val="20"/>
          <w:lang w:eastAsia="pl-PL"/>
        </w:rPr>
      </w:pPr>
      <w:r w:rsidRPr="00D03182">
        <w:rPr>
          <w:rFonts w:ascii="Times New Roman" w:eastAsia="Times New Roman" w:hAnsi="Times New Roman" w:cs="Times New Roman"/>
          <w:i/>
          <w:sz w:val="24"/>
          <w:szCs w:val="24"/>
          <w:u w:val="single"/>
          <w:lang w:eastAsia="ar-SA"/>
        </w:rPr>
        <w:t>Klauzula informacyjna z art. 13 RODO w celu związanym z postępowaniem o udzielenie zamówienia publicznego</w:t>
      </w:r>
    </w:p>
    <w:p w14:paraId="2E4C62CB" w14:textId="6B72AE76" w:rsidR="00AF1D03" w:rsidRPr="00D03182" w:rsidRDefault="00AF1D03" w:rsidP="00AF1D03">
      <w:pPr>
        <w:suppressAutoHyphens/>
        <w:spacing w:after="0" w:line="240" w:lineRule="auto"/>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w:t>
      </w:r>
      <w:r w:rsidR="0098678F">
        <w:rPr>
          <w:rFonts w:ascii="Times New Roman" w:eastAsia="Times New Roman" w:hAnsi="Times New Roman" w:cs="Times New Roman"/>
          <w:sz w:val="24"/>
          <w:szCs w:val="24"/>
          <w:lang w:eastAsia="ar-SA"/>
        </w:rPr>
        <w:t xml:space="preserve"> </w:t>
      </w:r>
      <w:r w:rsidRPr="00D03182">
        <w:rPr>
          <w:rFonts w:ascii="Times New Roman" w:eastAsia="Times New Roman" w:hAnsi="Times New Roman" w:cs="Times New Roman"/>
          <w:sz w:val="24"/>
          <w:szCs w:val="24"/>
          <w:lang w:eastAsia="ar-SA"/>
        </w:rPr>
        <w:t>Urz.</w:t>
      </w:r>
      <w:r w:rsidR="0098678F">
        <w:rPr>
          <w:rFonts w:ascii="Times New Roman" w:eastAsia="Times New Roman" w:hAnsi="Times New Roman" w:cs="Times New Roman"/>
          <w:sz w:val="24"/>
          <w:szCs w:val="24"/>
          <w:lang w:eastAsia="ar-SA"/>
        </w:rPr>
        <w:t xml:space="preserve"> </w:t>
      </w:r>
      <w:r w:rsidRPr="00D03182">
        <w:rPr>
          <w:rFonts w:ascii="Times New Roman" w:eastAsia="Times New Roman" w:hAnsi="Times New Roman" w:cs="Times New Roman"/>
          <w:sz w:val="24"/>
          <w:szCs w:val="24"/>
          <w:lang w:eastAsia="ar-SA"/>
        </w:rPr>
        <w:t>UE.L. z 2016r. Nr 119, stron.1 dalej jako: „RODO”), informujemy Panią/Pana o sposobie i celu, w jakim przetwarzamy Pani/Pana dane osobowe, a także o przysługujących Pani/Panu prawach, wynikających z regulacji o ochronie danych osobowych:</w:t>
      </w:r>
    </w:p>
    <w:p w14:paraId="4376D266" w14:textId="77777777" w:rsidR="00AF1D03" w:rsidRPr="00F6783B" w:rsidRDefault="00AF1D03" w:rsidP="001A1414">
      <w:pPr>
        <w:numPr>
          <w:ilvl w:val="0"/>
          <w:numId w:val="32"/>
        </w:numPr>
        <w:suppressAutoHyphens/>
        <w:spacing w:after="0" w:line="240" w:lineRule="auto"/>
        <w:ind w:left="567" w:hanging="567"/>
        <w:jc w:val="both"/>
        <w:rPr>
          <w:rFonts w:ascii="Times New Roman" w:eastAsia="Times New Roman" w:hAnsi="Times New Roman" w:cs="Times New Roman"/>
          <w:sz w:val="24"/>
          <w:szCs w:val="24"/>
          <w:lang w:eastAsia="ar-SA"/>
        </w:rPr>
      </w:pPr>
      <w:r w:rsidRPr="00F6783B">
        <w:rPr>
          <w:rFonts w:ascii="Times New Roman" w:eastAsia="Times New Roman" w:hAnsi="Times New Roman" w:cs="Times New Roman"/>
          <w:sz w:val="24"/>
          <w:szCs w:val="24"/>
          <w:lang w:eastAsia="ar-SA"/>
        </w:rPr>
        <w:t xml:space="preserve">administratorem Pani/Pana danych osobowych jest Dyrektor Zespołu Szkół Ponadpodstawowych im. Jarosława Iwaszkiewicza w Twardogórze, 56-416 Twardogóra ul. St. Staszica 3, Telefon: 780289101; 71 315801, adres poczty elektronicznej   </w:t>
      </w:r>
      <w:hyperlink r:id="rId25" w:history="1">
        <w:r w:rsidRPr="00F6783B">
          <w:rPr>
            <w:rStyle w:val="Hipercze"/>
            <w:rFonts w:ascii="Times New Roman" w:eastAsia="Times New Roman" w:hAnsi="Times New Roman" w:cs="Times New Roman"/>
            <w:sz w:val="24"/>
            <w:szCs w:val="24"/>
            <w:lang w:eastAsia="ar-SA"/>
          </w:rPr>
          <w:t>sekretariat@zsptwardogora.pl</w:t>
        </w:r>
      </w:hyperlink>
      <w:r w:rsidRPr="00F6783B">
        <w:rPr>
          <w:rFonts w:ascii="Times New Roman" w:eastAsia="Times New Roman" w:hAnsi="Times New Roman" w:cs="Times New Roman"/>
          <w:sz w:val="24"/>
          <w:szCs w:val="24"/>
          <w:lang w:eastAsia="ar-SA"/>
        </w:rPr>
        <w:t xml:space="preserve"> </w:t>
      </w:r>
    </w:p>
    <w:p w14:paraId="407265ED" w14:textId="77777777" w:rsidR="00AF1D03" w:rsidRPr="00F6783B" w:rsidRDefault="00AF1D03" w:rsidP="001A1414">
      <w:pPr>
        <w:widowControl w:val="0"/>
        <w:numPr>
          <w:ilvl w:val="0"/>
          <w:numId w:val="32"/>
        </w:numPr>
        <w:suppressAutoHyphens/>
        <w:spacing w:after="0" w:line="240" w:lineRule="auto"/>
        <w:ind w:left="567" w:hanging="567"/>
        <w:jc w:val="both"/>
        <w:rPr>
          <w:rFonts w:ascii="Times New Roman" w:eastAsia="Times New Roman" w:hAnsi="Times New Roman" w:cs="Times New Roman"/>
          <w:sz w:val="24"/>
          <w:szCs w:val="24"/>
          <w:lang w:eastAsia="ar-SA"/>
        </w:rPr>
      </w:pPr>
      <w:r w:rsidRPr="00F6783B">
        <w:rPr>
          <w:rFonts w:ascii="Times New Roman" w:eastAsia="Times New Roman" w:hAnsi="Times New Roman" w:cs="Times New Roman"/>
          <w:sz w:val="24"/>
          <w:szCs w:val="24"/>
          <w:lang w:eastAsia="ar-SA"/>
        </w:rPr>
        <w:t xml:space="preserve">inspektorem ochrony danych osobowych jest Pan Sebastian </w:t>
      </w:r>
      <w:proofErr w:type="spellStart"/>
      <w:r w:rsidRPr="00F6783B">
        <w:rPr>
          <w:rFonts w:ascii="Times New Roman" w:eastAsia="Times New Roman" w:hAnsi="Times New Roman" w:cs="Times New Roman"/>
          <w:sz w:val="24"/>
          <w:szCs w:val="24"/>
          <w:lang w:eastAsia="ar-SA"/>
        </w:rPr>
        <w:t>Kopacki</w:t>
      </w:r>
      <w:proofErr w:type="spellEnd"/>
      <w:r w:rsidRPr="00F6783B">
        <w:rPr>
          <w:rFonts w:ascii="Times New Roman" w:eastAsia="Times New Roman" w:hAnsi="Times New Roman" w:cs="Times New Roman"/>
          <w:sz w:val="24"/>
          <w:szCs w:val="24"/>
          <w:lang w:eastAsia="ar-SA"/>
        </w:rPr>
        <w:t>,</w:t>
      </w:r>
      <w:r w:rsidRPr="00F6783B">
        <w:rPr>
          <w:rFonts w:ascii="Times New Roman" w:eastAsia="Times New Roman" w:hAnsi="Times New Roman" w:cs="Times New Roman"/>
          <w:i/>
          <w:sz w:val="24"/>
          <w:szCs w:val="24"/>
          <w:lang w:eastAsia="ar-SA"/>
        </w:rPr>
        <w:t xml:space="preserve"> </w:t>
      </w:r>
      <w:r w:rsidRPr="00F6783B">
        <w:rPr>
          <w:rFonts w:ascii="Times New Roman" w:eastAsia="Times New Roman" w:hAnsi="Times New Roman" w:cs="Times New Roman"/>
          <w:sz w:val="24"/>
          <w:szCs w:val="24"/>
          <w:lang w:eastAsia="ar-SA"/>
        </w:rPr>
        <w:t xml:space="preserve">email: </w:t>
      </w:r>
      <w:hyperlink r:id="rId26" w:history="1">
        <w:r w:rsidRPr="00F6783B">
          <w:rPr>
            <w:rStyle w:val="Pogrubienie"/>
            <w:rFonts w:ascii="Times New Roman" w:hAnsi="Times New Roman" w:cs="Times New Roman"/>
            <w:b w:val="0"/>
            <w:sz w:val="24"/>
            <w:szCs w:val="24"/>
            <w:bdr w:val="none" w:sz="0" w:space="0" w:color="auto" w:frame="1"/>
            <w:shd w:val="clear" w:color="auto" w:fill="FFFFFF"/>
          </w:rPr>
          <w:t>inspektor.rodo@gmail.com</w:t>
        </w:r>
      </w:hyperlink>
      <w:r w:rsidRPr="00F6783B">
        <w:rPr>
          <w:rFonts w:ascii="Times New Roman" w:eastAsia="Times New Roman" w:hAnsi="Times New Roman" w:cs="Times New Roman"/>
          <w:color w:val="4472C4" w:themeColor="accent1"/>
          <w:sz w:val="24"/>
          <w:szCs w:val="24"/>
          <w:lang w:eastAsia="ar-SA"/>
        </w:rPr>
        <w:t xml:space="preserve"> </w:t>
      </w:r>
      <w:r w:rsidRPr="00F6783B">
        <w:rPr>
          <w:rFonts w:ascii="Times New Roman" w:eastAsia="Times New Roman" w:hAnsi="Times New Roman" w:cs="Times New Roman"/>
          <w:sz w:val="24"/>
          <w:szCs w:val="24"/>
          <w:lang w:eastAsia="ar-SA"/>
        </w:rPr>
        <w:t>tel. 728933894;</w:t>
      </w:r>
    </w:p>
    <w:p w14:paraId="7FBD0AE3" w14:textId="77777777" w:rsidR="00AF1D03" w:rsidRPr="00D03182" w:rsidRDefault="00AF1D03" w:rsidP="001A1414">
      <w:pPr>
        <w:widowControl w:val="0"/>
        <w:numPr>
          <w:ilvl w:val="0"/>
          <w:numId w:val="32"/>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Pani/Pana dane osobowe przetwarzane będą na podstawie art. 6 ust. 1 lit. c</w:t>
      </w:r>
      <w:r w:rsidRPr="00D03182">
        <w:rPr>
          <w:rFonts w:ascii="Times New Roman" w:eastAsia="Times New Roman" w:hAnsi="Times New Roman" w:cs="Times New Roman"/>
          <w:i/>
          <w:sz w:val="24"/>
          <w:szCs w:val="24"/>
          <w:lang w:eastAsia="ar-SA"/>
        </w:rPr>
        <w:t xml:space="preserve"> </w:t>
      </w:r>
      <w:r w:rsidRPr="00D03182">
        <w:rPr>
          <w:rFonts w:ascii="Times New Roman" w:eastAsia="Times New Roman" w:hAnsi="Times New Roman" w:cs="Times New Roman"/>
          <w:sz w:val="24"/>
          <w:szCs w:val="24"/>
          <w:lang w:eastAsia="ar-SA"/>
        </w:rPr>
        <w:t>RODO w celu związanym z postępowaniem o udzielenie zamówienia publicznego</w:t>
      </w:r>
    </w:p>
    <w:p w14:paraId="2C49D54B" w14:textId="77777777" w:rsidR="0098678F" w:rsidRPr="00D03182" w:rsidRDefault="0098678F" w:rsidP="001A1414">
      <w:pPr>
        <w:widowControl w:val="0"/>
        <w:numPr>
          <w:ilvl w:val="0"/>
          <w:numId w:val="32"/>
        </w:numPr>
        <w:suppressAutoHyphens/>
        <w:spacing w:after="0" w:line="240" w:lineRule="auto"/>
        <w:ind w:left="567" w:hanging="567"/>
        <w:jc w:val="both"/>
        <w:rPr>
          <w:rFonts w:ascii="Times New Roman" w:eastAsia="Times New Roman" w:hAnsi="Times New Roman"/>
          <w:sz w:val="24"/>
          <w:szCs w:val="24"/>
          <w:lang w:eastAsia="ar-SA"/>
        </w:rPr>
      </w:pPr>
      <w:r w:rsidRPr="00D03182">
        <w:rPr>
          <w:rFonts w:ascii="Times New Roman" w:eastAsia="Times New Roman" w:hAnsi="Times New Roman"/>
          <w:sz w:val="24"/>
          <w:szCs w:val="24"/>
          <w:lang w:eastAsia="ar-SA"/>
        </w:rPr>
        <w:t xml:space="preserve">odbiorcami Pani/Pana danych osobowych będą osoby lub podmioty, którym udostępniona zostanie dokumentacja postępowania w oparciu o </w:t>
      </w:r>
      <w:r>
        <w:rPr>
          <w:rFonts w:ascii="Times New Roman" w:eastAsia="Times New Roman" w:hAnsi="Times New Roman"/>
          <w:sz w:val="24"/>
          <w:szCs w:val="24"/>
          <w:lang w:eastAsia="ar-SA"/>
        </w:rPr>
        <w:t xml:space="preserve">przepisy </w:t>
      </w:r>
      <w:r w:rsidRPr="00D03182">
        <w:rPr>
          <w:rFonts w:ascii="Times New Roman" w:eastAsia="Times New Roman" w:hAnsi="Times New Roman"/>
          <w:sz w:val="24"/>
          <w:szCs w:val="24"/>
          <w:lang w:eastAsia="ar-SA"/>
        </w:rPr>
        <w:t xml:space="preserve">ustawy z dnia </w:t>
      </w:r>
      <w:r>
        <w:rPr>
          <w:rFonts w:ascii="Times New Roman" w:eastAsia="Times New Roman" w:hAnsi="Times New Roman"/>
          <w:sz w:val="24"/>
          <w:szCs w:val="24"/>
          <w:lang w:eastAsia="ar-SA"/>
        </w:rPr>
        <w:t>11 września</w:t>
      </w:r>
      <w:r w:rsidRPr="00D03182">
        <w:rPr>
          <w:rFonts w:ascii="Times New Roman" w:eastAsia="Times New Roman" w:hAnsi="Times New Roman"/>
          <w:sz w:val="24"/>
          <w:szCs w:val="24"/>
          <w:lang w:eastAsia="ar-SA"/>
        </w:rPr>
        <w:t xml:space="preserve"> 20</w:t>
      </w:r>
      <w:r>
        <w:rPr>
          <w:rFonts w:ascii="Times New Roman" w:eastAsia="Times New Roman" w:hAnsi="Times New Roman"/>
          <w:sz w:val="24"/>
          <w:szCs w:val="24"/>
          <w:lang w:eastAsia="ar-SA"/>
        </w:rPr>
        <w:t>19</w:t>
      </w:r>
      <w:r w:rsidRPr="00D03182">
        <w:rPr>
          <w:rFonts w:ascii="Times New Roman" w:eastAsia="Times New Roman" w:hAnsi="Times New Roman"/>
          <w:sz w:val="24"/>
          <w:szCs w:val="24"/>
          <w:lang w:eastAsia="ar-SA"/>
        </w:rPr>
        <w:t xml:space="preserve"> r. – Prawo zamówień publicznych (Dz. U. z 20</w:t>
      </w:r>
      <w:r>
        <w:rPr>
          <w:rFonts w:ascii="Times New Roman" w:eastAsia="Times New Roman" w:hAnsi="Times New Roman"/>
          <w:sz w:val="24"/>
          <w:szCs w:val="24"/>
          <w:lang w:eastAsia="ar-SA"/>
        </w:rPr>
        <w:t>23</w:t>
      </w:r>
      <w:r w:rsidRPr="00D03182">
        <w:rPr>
          <w:rFonts w:ascii="Times New Roman" w:eastAsia="Times New Roman" w:hAnsi="Times New Roman"/>
          <w:sz w:val="24"/>
          <w:szCs w:val="24"/>
          <w:lang w:eastAsia="ar-SA"/>
        </w:rPr>
        <w:t xml:space="preserve"> r. poz. </w:t>
      </w:r>
      <w:r>
        <w:rPr>
          <w:rFonts w:ascii="Times New Roman" w:eastAsia="Times New Roman" w:hAnsi="Times New Roman"/>
          <w:sz w:val="24"/>
          <w:szCs w:val="24"/>
          <w:lang w:eastAsia="ar-SA"/>
        </w:rPr>
        <w:t>1605</w:t>
      </w:r>
      <w:r w:rsidRPr="00D03182">
        <w:rPr>
          <w:rFonts w:ascii="Times New Roman" w:eastAsia="Times New Roman" w:hAnsi="Times New Roman"/>
          <w:sz w:val="24"/>
          <w:szCs w:val="24"/>
          <w:lang w:eastAsia="ar-SA"/>
        </w:rPr>
        <w:t xml:space="preserve"> ze zm.), dalej „ustawa </w:t>
      </w:r>
      <w:proofErr w:type="spellStart"/>
      <w:r w:rsidRPr="00D03182">
        <w:rPr>
          <w:rFonts w:ascii="Times New Roman" w:eastAsia="Times New Roman" w:hAnsi="Times New Roman"/>
          <w:sz w:val="24"/>
          <w:szCs w:val="24"/>
          <w:lang w:eastAsia="ar-SA"/>
        </w:rPr>
        <w:t>Pzp</w:t>
      </w:r>
      <w:proofErr w:type="spellEnd"/>
      <w:r w:rsidRPr="00D03182">
        <w:rPr>
          <w:rFonts w:ascii="Times New Roman" w:eastAsia="Times New Roman" w:hAnsi="Times New Roman"/>
          <w:sz w:val="24"/>
          <w:szCs w:val="24"/>
          <w:lang w:eastAsia="ar-SA"/>
        </w:rPr>
        <w:t xml:space="preserve">”;  </w:t>
      </w:r>
    </w:p>
    <w:p w14:paraId="27887A43" w14:textId="60C43709" w:rsidR="0098678F" w:rsidRPr="00D03182" w:rsidRDefault="0098678F" w:rsidP="001A1414">
      <w:pPr>
        <w:widowControl w:val="0"/>
        <w:numPr>
          <w:ilvl w:val="0"/>
          <w:numId w:val="32"/>
        </w:numPr>
        <w:suppressAutoHyphens/>
        <w:spacing w:after="0" w:line="240" w:lineRule="auto"/>
        <w:ind w:left="567" w:hanging="567"/>
        <w:jc w:val="both"/>
        <w:rPr>
          <w:rFonts w:ascii="Times New Roman" w:eastAsia="Times New Roman" w:hAnsi="Times New Roman"/>
          <w:sz w:val="24"/>
          <w:szCs w:val="24"/>
          <w:lang w:eastAsia="ar-SA"/>
        </w:rPr>
      </w:pPr>
      <w:r w:rsidRPr="00D03182">
        <w:rPr>
          <w:rFonts w:ascii="Times New Roman" w:eastAsia="Times New Roman" w:hAnsi="Times New Roman"/>
          <w:sz w:val="24"/>
          <w:szCs w:val="24"/>
          <w:lang w:eastAsia="ar-SA"/>
        </w:rPr>
        <w:t xml:space="preserve">Pani/Pana dane osobowe będą przechowywane, zgodnie z </w:t>
      </w:r>
      <w:r>
        <w:rPr>
          <w:rFonts w:ascii="Times New Roman" w:eastAsia="Times New Roman" w:hAnsi="Times New Roman"/>
          <w:sz w:val="24"/>
          <w:szCs w:val="24"/>
          <w:lang w:eastAsia="ar-SA"/>
        </w:rPr>
        <w:t>ustawą</w:t>
      </w:r>
      <w:r w:rsidRPr="00D03182">
        <w:rPr>
          <w:rFonts w:ascii="Times New Roman" w:eastAsia="Times New Roman" w:hAnsi="Times New Roman"/>
          <w:sz w:val="24"/>
          <w:szCs w:val="24"/>
          <w:lang w:eastAsia="ar-SA"/>
        </w:rPr>
        <w:t xml:space="preserve"> </w:t>
      </w:r>
      <w:proofErr w:type="spellStart"/>
      <w:r w:rsidRPr="00D03182">
        <w:rPr>
          <w:rFonts w:ascii="Times New Roman" w:eastAsia="Times New Roman" w:hAnsi="Times New Roman"/>
          <w:sz w:val="24"/>
          <w:szCs w:val="24"/>
          <w:lang w:eastAsia="ar-SA"/>
        </w:rPr>
        <w:t>Pzp</w:t>
      </w:r>
      <w:proofErr w:type="spellEnd"/>
      <w:r w:rsidRPr="00D03182">
        <w:rPr>
          <w:rFonts w:ascii="Times New Roman" w:eastAsia="Times New Roman" w:hAnsi="Times New Roman"/>
          <w:sz w:val="24"/>
          <w:szCs w:val="24"/>
          <w:lang w:eastAsia="ar-SA"/>
        </w:rPr>
        <w:t>, przez okres 4 lat od dnia zakończenia postępowania o udzielenie zamówienia, a jeżeli czas trwania umowy przekracza 4 lata, okres przechowywania obejmuje cały czas trwania umowy;</w:t>
      </w:r>
    </w:p>
    <w:p w14:paraId="66411B56" w14:textId="77777777" w:rsidR="00AF1D03" w:rsidRPr="00D03182" w:rsidRDefault="00AF1D03" w:rsidP="001A1414">
      <w:pPr>
        <w:widowControl w:val="0"/>
        <w:numPr>
          <w:ilvl w:val="0"/>
          <w:numId w:val="32"/>
        </w:numPr>
        <w:suppressAutoHyphens/>
        <w:spacing w:after="0" w:line="240" w:lineRule="auto"/>
        <w:ind w:left="567" w:hanging="567"/>
        <w:jc w:val="both"/>
        <w:rPr>
          <w:rFonts w:ascii="Times New Roman" w:eastAsia="Times New Roman" w:hAnsi="Times New Roman" w:cs="Times New Roman"/>
          <w:b/>
          <w:i/>
          <w:sz w:val="24"/>
          <w:szCs w:val="24"/>
          <w:lang w:eastAsia="ar-SA"/>
        </w:rPr>
      </w:pPr>
      <w:r w:rsidRPr="00D03182">
        <w:rPr>
          <w:rFonts w:ascii="Times New Roman" w:eastAsia="Times New Roman" w:hAnsi="Times New Roman" w:cs="Times New Roman"/>
          <w:sz w:val="24"/>
          <w:szCs w:val="24"/>
          <w:lang w:eastAsia="ar-SA"/>
        </w:rPr>
        <w:t xml:space="preserve">obowiązek podania przez Panią/Pana danych osobowych bezpośrednio Pani/Pana dotyczących jest wymogiem ustawowym określonym w przepisach ustawy </w:t>
      </w:r>
      <w:proofErr w:type="spellStart"/>
      <w:r w:rsidRPr="00D03182">
        <w:rPr>
          <w:rFonts w:ascii="Times New Roman" w:eastAsia="Times New Roman" w:hAnsi="Times New Roman" w:cs="Times New Roman"/>
          <w:sz w:val="24"/>
          <w:szCs w:val="24"/>
          <w:lang w:eastAsia="ar-SA"/>
        </w:rPr>
        <w:t>Pzp</w:t>
      </w:r>
      <w:proofErr w:type="spellEnd"/>
      <w:r w:rsidRPr="00D03182">
        <w:rPr>
          <w:rFonts w:ascii="Times New Roman" w:eastAsia="Times New Roman" w:hAnsi="Times New Roman" w:cs="Times New Roman"/>
          <w:sz w:val="24"/>
          <w:szCs w:val="24"/>
          <w:lang w:eastAsia="ar-SA"/>
        </w:rPr>
        <w:t xml:space="preserve">, związanym z udziałem w postępowaniu o udzielenie zamówienia publicznego; konsekwencje niepodania określonych danych wynikają z ustawy </w:t>
      </w:r>
      <w:proofErr w:type="spellStart"/>
      <w:r w:rsidRPr="00D03182">
        <w:rPr>
          <w:rFonts w:ascii="Times New Roman" w:eastAsia="Times New Roman" w:hAnsi="Times New Roman" w:cs="Times New Roman"/>
          <w:sz w:val="24"/>
          <w:szCs w:val="24"/>
          <w:lang w:eastAsia="ar-SA"/>
        </w:rPr>
        <w:t>Pzp</w:t>
      </w:r>
      <w:proofErr w:type="spellEnd"/>
      <w:r w:rsidRPr="00D03182">
        <w:rPr>
          <w:rFonts w:ascii="Times New Roman" w:eastAsia="Times New Roman" w:hAnsi="Times New Roman" w:cs="Times New Roman"/>
          <w:sz w:val="24"/>
          <w:szCs w:val="24"/>
          <w:lang w:eastAsia="ar-SA"/>
        </w:rPr>
        <w:t xml:space="preserve">;  </w:t>
      </w:r>
    </w:p>
    <w:p w14:paraId="6AC2A2B5" w14:textId="77777777" w:rsidR="00AF1D03" w:rsidRPr="00D03182" w:rsidRDefault="00AF1D03" w:rsidP="001A1414">
      <w:pPr>
        <w:widowControl w:val="0"/>
        <w:numPr>
          <w:ilvl w:val="0"/>
          <w:numId w:val="32"/>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 odniesieniu do Pani/Pana danych osobowych decyzje nie będą podejmowane w sposób zautomatyzowany, stosowanie do art. 22 RODO;</w:t>
      </w:r>
    </w:p>
    <w:p w14:paraId="47E8EC3F" w14:textId="77777777" w:rsidR="00AF1D03" w:rsidRPr="00D03182" w:rsidRDefault="00AF1D03" w:rsidP="001A1414">
      <w:pPr>
        <w:widowControl w:val="0"/>
        <w:numPr>
          <w:ilvl w:val="0"/>
          <w:numId w:val="32"/>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posiada Pani/Pan:</w:t>
      </w:r>
    </w:p>
    <w:p w14:paraId="4DBBF558" w14:textId="77777777" w:rsidR="00AF1D03" w:rsidRPr="00D03182" w:rsidRDefault="00AF1D03" w:rsidP="001A1414">
      <w:pPr>
        <w:widowControl w:val="0"/>
        <w:numPr>
          <w:ilvl w:val="0"/>
          <w:numId w:val="33"/>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15 RODO prawo dostępu do danych osobowych Pani/Pana dotyczących;</w:t>
      </w:r>
    </w:p>
    <w:p w14:paraId="3EBFFD3F" w14:textId="77777777" w:rsidR="00AF1D03" w:rsidRPr="00D03182" w:rsidRDefault="00AF1D03" w:rsidP="001A1414">
      <w:pPr>
        <w:widowControl w:val="0"/>
        <w:numPr>
          <w:ilvl w:val="0"/>
          <w:numId w:val="33"/>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16 RODO prawo do sprostowania Pani/Pana danych osobowych;</w:t>
      </w:r>
    </w:p>
    <w:p w14:paraId="66633047" w14:textId="77777777" w:rsidR="00AF1D03" w:rsidRPr="00D03182" w:rsidRDefault="00AF1D03" w:rsidP="001A1414">
      <w:pPr>
        <w:widowControl w:val="0"/>
        <w:numPr>
          <w:ilvl w:val="0"/>
          <w:numId w:val="33"/>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 xml:space="preserve">na podstawie art. 18 RODO prawo żądania od administratora ograniczenia przetwarzania danych osobowych z zastrzeżeniem przypadków, o których mowa w art. 18 ust. 2 RODO; </w:t>
      </w:r>
    </w:p>
    <w:p w14:paraId="063FFE32" w14:textId="77777777" w:rsidR="00AF1D03" w:rsidRPr="00D03182" w:rsidRDefault="00AF1D03" w:rsidP="001A1414">
      <w:pPr>
        <w:widowControl w:val="0"/>
        <w:numPr>
          <w:ilvl w:val="0"/>
          <w:numId w:val="33"/>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prawo do wniesienia skargi do Prezesa Urzędu Ochrony Danych Osobowych, gdy uzna Pani/Pan, że przetwarzanie danych osobowych Pani/Pana dotyczących narusza przepisy RODO;</w:t>
      </w:r>
    </w:p>
    <w:p w14:paraId="600774F1" w14:textId="77777777" w:rsidR="00AF1D03" w:rsidRPr="00D03182" w:rsidRDefault="00AF1D03" w:rsidP="00AF1D03">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nie przysługuje Pani/Panu:</w:t>
      </w:r>
    </w:p>
    <w:p w14:paraId="191E24E9" w14:textId="77777777" w:rsidR="00AF1D03" w:rsidRPr="00D03182" w:rsidRDefault="00AF1D03" w:rsidP="00AF1D03">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t>
      </w:r>
      <w:r w:rsidRPr="00D03182">
        <w:rPr>
          <w:rFonts w:ascii="Times New Roman" w:eastAsia="Times New Roman" w:hAnsi="Times New Roman" w:cs="Times New Roman"/>
          <w:sz w:val="24"/>
          <w:szCs w:val="24"/>
          <w:lang w:eastAsia="ar-SA"/>
        </w:rPr>
        <w:tab/>
        <w:t>w związku z art. 17 ust. 3 lit. b, d lub e RODO prawo do usunięcia danych osobowych;</w:t>
      </w:r>
    </w:p>
    <w:p w14:paraId="347AAC94" w14:textId="77777777" w:rsidR="00AF1D03" w:rsidRDefault="00AF1D03" w:rsidP="00AF1D03">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t>
      </w:r>
      <w:r w:rsidRPr="00D03182">
        <w:rPr>
          <w:rFonts w:ascii="Times New Roman" w:eastAsia="Times New Roman" w:hAnsi="Times New Roman" w:cs="Times New Roman"/>
          <w:sz w:val="24"/>
          <w:szCs w:val="24"/>
          <w:lang w:eastAsia="ar-SA"/>
        </w:rPr>
        <w:tab/>
        <w:t>prawo do przenoszenia danych osobowych, o którym mowa w art. 20 RODO;</w:t>
      </w:r>
    </w:p>
    <w:p w14:paraId="78E5164B" w14:textId="4B54D1B6" w:rsidR="00C3409C" w:rsidRDefault="00AF1D03" w:rsidP="00F32127">
      <w:pPr>
        <w:suppressAutoHyphens/>
        <w:spacing w:after="0" w:line="240" w:lineRule="auto"/>
        <w:ind w:left="993" w:hanging="426"/>
        <w:jc w:val="both"/>
        <w:rPr>
          <w:rFonts w:ascii="Times New Roman" w:eastAsia="Times New Roman" w:hAnsi="Times New Roman" w:cs="Times New Roman"/>
          <w:sz w:val="24"/>
          <w:szCs w:val="24"/>
          <w:lang w:eastAsia="ar-SA"/>
        </w:rPr>
        <w:sectPr w:rsidR="00C3409C" w:rsidSect="002017B8">
          <w:headerReference w:type="default" r:id="rId27"/>
          <w:footerReference w:type="default" r:id="rId28"/>
          <w:pgSz w:w="11906" w:h="16838"/>
          <w:pgMar w:top="1134" w:right="1134" w:bottom="1134" w:left="1559" w:header="709" w:footer="709" w:gutter="0"/>
          <w:cols w:space="708"/>
          <w:docGrid w:linePitch="360"/>
        </w:sectPr>
      </w:pPr>
      <w:r w:rsidRPr="00D03182">
        <w:rPr>
          <w:rFonts w:ascii="Times New Roman" w:eastAsia="Times New Roman" w:hAnsi="Times New Roman" w:cs="Times New Roman"/>
          <w:sz w:val="24"/>
          <w:szCs w:val="24"/>
          <w:lang w:eastAsia="ar-SA"/>
        </w:rPr>
        <w:t>na podstawie art. 21 RODO prawo sprzeciwu, wobec przetwarzania danych osobowych, gdyż podstawą prawną przetwarzania Pani/Pana danych osobowych jest art. 6 ust. 1 lit. c RODO.</w:t>
      </w:r>
      <w:r w:rsidR="00D47ADE">
        <w:rPr>
          <w:rFonts w:ascii="Times New Roman" w:eastAsia="Times New Roman" w:hAnsi="Times New Roman" w:cs="Times New Roman"/>
          <w:sz w:val="24"/>
          <w:szCs w:val="24"/>
          <w:lang w:eastAsia="ar-SA"/>
        </w:rPr>
        <w:br w:type="page"/>
      </w:r>
    </w:p>
    <w:p w14:paraId="288EC87A" w14:textId="583524B7" w:rsidR="00D47ADE" w:rsidRDefault="00C3409C" w:rsidP="00C3409C">
      <w:pPr>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Załącznik nr 6 do SWZ</w:t>
      </w:r>
    </w:p>
    <w:p w14:paraId="2A4C4AD5" w14:textId="77777777" w:rsidR="001D6942" w:rsidRDefault="001D6942" w:rsidP="00D47ADE">
      <w:pPr>
        <w:suppressAutoHyphens/>
        <w:spacing w:after="0" w:line="240" w:lineRule="auto"/>
        <w:ind w:left="993" w:hanging="426"/>
        <w:jc w:val="right"/>
        <w:rPr>
          <w:rFonts w:ascii="Times New Roman" w:eastAsia="Times New Roman" w:hAnsi="Times New Roman" w:cs="Times New Roman"/>
          <w:sz w:val="24"/>
          <w:szCs w:val="24"/>
          <w:lang w:eastAsia="ar-SA"/>
        </w:rPr>
      </w:pPr>
    </w:p>
    <w:p w14:paraId="3D014BA4" w14:textId="77777777" w:rsidR="00416E47" w:rsidRDefault="00C3409C" w:rsidP="009E3E3F">
      <w:pPr>
        <w:suppressAutoHyphens/>
        <w:spacing w:after="0" w:line="240" w:lineRule="auto"/>
        <w:ind w:left="993" w:hanging="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Wykaz oferowanego sprzętu </w:t>
      </w:r>
    </w:p>
    <w:p w14:paraId="09FE48F0" w14:textId="395B72FB" w:rsidR="00D47ADE" w:rsidRDefault="00416E47" w:rsidP="009E3E3F">
      <w:pPr>
        <w:suppressAutoHyphens/>
        <w:spacing w:after="0" w:line="240" w:lineRule="auto"/>
        <w:ind w:left="993" w:hanging="426"/>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w:t>
      </w:r>
      <w:r w:rsidR="00C3409C" w:rsidRPr="00416E47">
        <w:rPr>
          <w:rFonts w:ascii="Times New Roman" w:eastAsia="Times New Roman" w:hAnsi="Times New Roman" w:cs="Times New Roman"/>
          <w:b/>
          <w:bCs/>
          <w:sz w:val="24"/>
          <w:szCs w:val="24"/>
          <w:lang w:eastAsia="ar-SA"/>
        </w:rPr>
        <w:t>ależy się odnieść do wymogów Zamawiającego wpisując parametry oferowanych urządzeń</w:t>
      </w:r>
      <w:r>
        <w:rPr>
          <w:rFonts w:ascii="Times New Roman" w:eastAsia="Times New Roman" w:hAnsi="Times New Roman" w:cs="Times New Roman"/>
          <w:b/>
          <w:bCs/>
          <w:sz w:val="24"/>
          <w:szCs w:val="24"/>
          <w:lang w:eastAsia="ar-SA"/>
        </w:rPr>
        <w:t xml:space="preserve"> w przypadku gdy są one wskazane jako minimalne lub maksymalne</w:t>
      </w:r>
      <w:r w:rsidR="00C3409C" w:rsidRPr="00416E47">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w przypadku parametrów wskazanych bezpośrednio </w:t>
      </w:r>
      <w:r w:rsidR="00C3409C" w:rsidRPr="00416E47">
        <w:rPr>
          <w:rFonts w:ascii="Times New Roman" w:eastAsia="Times New Roman" w:hAnsi="Times New Roman" w:cs="Times New Roman"/>
          <w:b/>
          <w:bCs/>
          <w:sz w:val="24"/>
          <w:szCs w:val="24"/>
          <w:lang w:eastAsia="ar-SA"/>
        </w:rPr>
        <w:t>wskazać: spełnia/nie spełnia parametr</w:t>
      </w:r>
      <w:r>
        <w:rPr>
          <w:rFonts w:ascii="Times New Roman" w:eastAsia="Times New Roman" w:hAnsi="Times New Roman" w:cs="Times New Roman"/>
          <w:b/>
          <w:bCs/>
          <w:sz w:val="24"/>
          <w:szCs w:val="24"/>
          <w:lang w:eastAsia="ar-SA"/>
        </w:rPr>
        <w:t>y</w:t>
      </w:r>
      <w:r w:rsidR="00C3409C" w:rsidRPr="00416E47">
        <w:rPr>
          <w:rFonts w:ascii="Times New Roman" w:eastAsia="Times New Roman" w:hAnsi="Times New Roman" w:cs="Times New Roman"/>
          <w:b/>
          <w:bCs/>
          <w:sz w:val="24"/>
          <w:szCs w:val="24"/>
          <w:lang w:eastAsia="ar-SA"/>
        </w:rPr>
        <w:t xml:space="preserve"> lub tak/nie</w:t>
      </w:r>
      <w:r>
        <w:rPr>
          <w:rFonts w:ascii="Times New Roman" w:eastAsia="Times New Roman" w:hAnsi="Times New Roman" w:cs="Times New Roman"/>
          <w:b/>
          <w:bCs/>
          <w:sz w:val="24"/>
          <w:szCs w:val="24"/>
          <w:lang w:eastAsia="ar-SA"/>
        </w:rPr>
        <w:t>).</w:t>
      </w:r>
    </w:p>
    <w:p w14:paraId="365198C1" w14:textId="77777777" w:rsidR="00416E47" w:rsidRDefault="00416E47" w:rsidP="009E3E3F">
      <w:pPr>
        <w:suppressAutoHyphens/>
        <w:spacing w:after="0" w:line="240" w:lineRule="auto"/>
        <w:ind w:left="993" w:hanging="426"/>
        <w:jc w:val="center"/>
        <w:rPr>
          <w:rFonts w:ascii="Times New Roman" w:eastAsia="Times New Roman" w:hAnsi="Times New Roman" w:cs="Times New Roman"/>
          <w:b/>
          <w:bCs/>
          <w:sz w:val="24"/>
          <w:szCs w:val="24"/>
          <w:u w:val="single"/>
          <w:lang w:eastAsia="ar-SA"/>
        </w:rPr>
      </w:pPr>
    </w:p>
    <w:p w14:paraId="73FED830" w14:textId="60DBB547" w:rsidR="00416E47" w:rsidRDefault="00416E47" w:rsidP="009E3E3F">
      <w:pPr>
        <w:suppressAutoHyphens/>
        <w:spacing w:after="0" w:line="240" w:lineRule="auto"/>
        <w:ind w:left="993" w:hanging="426"/>
        <w:jc w:val="center"/>
        <w:rPr>
          <w:rFonts w:ascii="Times New Roman" w:eastAsia="Times New Roman" w:hAnsi="Times New Roman" w:cs="Times New Roman"/>
          <w:b/>
          <w:bCs/>
          <w:sz w:val="24"/>
          <w:szCs w:val="24"/>
          <w:u w:val="single"/>
          <w:lang w:eastAsia="ar-SA"/>
        </w:rPr>
      </w:pPr>
      <w:r w:rsidRPr="00416E47">
        <w:rPr>
          <w:rFonts w:ascii="Times New Roman" w:eastAsia="Times New Roman" w:hAnsi="Times New Roman" w:cs="Times New Roman"/>
          <w:b/>
          <w:bCs/>
          <w:sz w:val="24"/>
          <w:szCs w:val="24"/>
          <w:u w:val="single"/>
          <w:lang w:eastAsia="ar-SA"/>
        </w:rPr>
        <w:t>Do wykazu należy również dołączyć wyniki testów lub inne wskazane w wymogach poniżej dokumenty.</w:t>
      </w:r>
    </w:p>
    <w:p w14:paraId="53430A45" w14:textId="39A0EA5B" w:rsidR="009F742E" w:rsidRDefault="009F742E" w:rsidP="009F742E">
      <w:pPr>
        <w:suppressAutoHyphens/>
        <w:spacing w:after="0" w:line="240" w:lineRule="auto"/>
        <w:ind w:left="993" w:hanging="426"/>
        <w:rPr>
          <w:rFonts w:ascii="Times New Roman" w:eastAsia="Times New Roman" w:hAnsi="Times New Roman" w:cs="Times New Roman"/>
          <w:b/>
          <w:bCs/>
          <w:sz w:val="24"/>
          <w:szCs w:val="24"/>
          <w:u w:val="single"/>
          <w:lang w:eastAsia="ar-SA"/>
        </w:rPr>
      </w:pPr>
    </w:p>
    <w:p w14:paraId="0497EBFF" w14:textId="68E459B4" w:rsidR="009F742E" w:rsidRDefault="009F742E" w:rsidP="009F742E">
      <w:pPr>
        <w:suppressAutoHyphens/>
        <w:spacing w:after="0" w:line="240" w:lineRule="auto"/>
        <w:ind w:left="993" w:hanging="426"/>
        <w:rPr>
          <w:rFonts w:ascii="Times New Roman" w:eastAsia="Times New Roman" w:hAnsi="Times New Roman" w:cs="Times New Roman"/>
          <w:b/>
          <w:bCs/>
          <w:sz w:val="24"/>
          <w:szCs w:val="24"/>
          <w:u w:val="single"/>
          <w:lang w:eastAsia="ar-SA"/>
        </w:rPr>
      </w:pPr>
      <w:r>
        <w:rPr>
          <w:rFonts w:ascii="Times New Roman" w:eastAsia="Times New Roman" w:hAnsi="Times New Roman" w:cs="Times New Roman"/>
          <w:b/>
          <w:bCs/>
          <w:sz w:val="24"/>
          <w:szCs w:val="24"/>
          <w:u w:val="single"/>
          <w:lang w:eastAsia="ar-SA"/>
        </w:rPr>
        <w:t xml:space="preserve">Wyliczenie ceny ofertowej: </w:t>
      </w:r>
    </w:p>
    <w:p w14:paraId="7732588E" w14:textId="77777777" w:rsidR="009F742E" w:rsidRDefault="009F742E" w:rsidP="009E3E3F">
      <w:pPr>
        <w:suppressAutoHyphens/>
        <w:spacing w:after="0" w:line="240" w:lineRule="auto"/>
        <w:ind w:left="993" w:hanging="426"/>
        <w:jc w:val="center"/>
        <w:rPr>
          <w:rFonts w:ascii="Times New Roman" w:eastAsia="Times New Roman" w:hAnsi="Times New Roman" w:cs="Times New Roman"/>
          <w:b/>
          <w:bCs/>
          <w:sz w:val="24"/>
          <w:szCs w:val="24"/>
          <w:u w:val="single"/>
          <w:lang w:eastAsia="ar-SA"/>
        </w:rPr>
      </w:pPr>
    </w:p>
    <w:p w14:paraId="77BBEDB6" w14:textId="2487559E" w:rsidR="009F742E" w:rsidRDefault="009F742E" w:rsidP="009F742E">
      <w:pPr>
        <w:suppressAutoHyphens/>
        <w:spacing w:after="0" w:line="240" w:lineRule="auto"/>
        <w:ind w:left="993" w:hanging="426"/>
        <w:rPr>
          <w:rFonts w:ascii="Times New Roman" w:eastAsia="Times New Roman" w:hAnsi="Times New Roman" w:cs="Times New Roman"/>
          <w:sz w:val="24"/>
          <w:szCs w:val="24"/>
          <w:u w:val="single"/>
          <w:lang w:eastAsia="ar-SA"/>
        </w:rPr>
      </w:pPr>
      <w:r w:rsidRPr="009F742E">
        <w:rPr>
          <w:rFonts w:ascii="Times New Roman" w:eastAsia="Times New Roman" w:hAnsi="Times New Roman" w:cs="Times New Roman"/>
          <w:sz w:val="24"/>
          <w:szCs w:val="24"/>
          <w:u w:val="single"/>
          <w:lang w:eastAsia="ar-SA"/>
        </w:rPr>
        <w:t>Monitor interaktywny min.65`` + OPS (ZSP w Twardogórze –</w:t>
      </w:r>
      <w:r>
        <w:rPr>
          <w:rFonts w:ascii="Times New Roman" w:eastAsia="Times New Roman" w:hAnsi="Times New Roman" w:cs="Times New Roman"/>
          <w:sz w:val="24"/>
          <w:szCs w:val="24"/>
          <w:u w:val="single"/>
          <w:lang w:eastAsia="ar-SA"/>
        </w:rPr>
        <w:t xml:space="preserve"> </w:t>
      </w:r>
      <w:r w:rsidRPr="009F742E">
        <w:rPr>
          <w:rFonts w:ascii="Times New Roman" w:eastAsia="Times New Roman" w:hAnsi="Times New Roman" w:cs="Times New Roman"/>
          <w:sz w:val="24"/>
          <w:szCs w:val="24"/>
          <w:u w:val="single"/>
          <w:lang w:eastAsia="ar-SA"/>
        </w:rPr>
        <w:t>z montażem urządzeń)</w:t>
      </w:r>
      <w:r>
        <w:rPr>
          <w:rFonts w:ascii="Times New Roman" w:eastAsia="Times New Roman" w:hAnsi="Times New Roman" w:cs="Times New Roman"/>
          <w:sz w:val="24"/>
          <w:szCs w:val="24"/>
          <w:u w:val="single"/>
          <w:lang w:eastAsia="ar-SA"/>
        </w:rPr>
        <w:t>…………………. brutto x3 szt.= …………….brutto</w:t>
      </w:r>
    </w:p>
    <w:p w14:paraId="53DD1FF2" w14:textId="284C8F9D" w:rsidR="009F742E" w:rsidRDefault="009F742E" w:rsidP="009F742E">
      <w:pPr>
        <w:suppressAutoHyphens/>
        <w:spacing w:after="0" w:line="240" w:lineRule="auto"/>
        <w:ind w:left="993" w:hanging="426"/>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u w:val="single"/>
          <w:lang w:eastAsia="ar-SA"/>
        </w:rPr>
        <w:t xml:space="preserve">Laptop …………………… brutto x 3 </w:t>
      </w:r>
      <w:proofErr w:type="spellStart"/>
      <w:r>
        <w:rPr>
          <w:rFonts w:ascii="Times New Roman" w:eastAsia="Times New Roman" w:hAnsi="Times New Roman" w:cs="Times New Roman"/>
          <w:sz w:val="24"/>
          <w:szCs w:val="24"/>
          <w:u w:val="single"/>
          <w:lang w:eastAsia="ar-SA"/>
        </w:rPr>
        <w:t>szt</w:t>
      </w:r>
      <w:proofErr w:type="spellEnd"/>
      <w:r>
        <w:rPr>
          <w:rFonts w:ascii="Times New Roman" w:eastAsia="Times New Roman" w:hAnsi="Times New Roman" w:cs="Times New Roman"/>
          <w:sz w:val="24"/>
          <w:szCs w:val="24"/>
          <w:u w:val="single"/>
          <w:lang w:eastAsia="ar-SA"/>
        </w:rPr>
        <w:t xml:space="preserve">=. …………………. </w:t>
      </w:r>
      <w:r w:rsidR="00363695">
        <w:rPr>
          <w:rFonts w:ascii="Times New Roman" w:eastAsia="Times New Roman" w:hAnsi="Times New Roman" w:cs="Times New Roman"/>
          <w:sz w:val="24"/>
          <w:szCs w:val="24"/>
          <w:u w:val="single"/>
          <w:lang w:eastAsia="ar-SA"/>
        </w:rPr>
        <w:t>b</w:t>
      </w:r>
      <w:r>
        <w:rPr>
          <w:rFonts w:ascii="Times New Roman" w:eastAsia="Times New Roman" w:hAnsi="Times New Roman" w:cs="Times New Roman"/>
          <w:sz w:val="24"/>
          <w:szCs w:val="24"/>
          <w:u w:val="single"/>
          <w:lang w:eastAsia="ar-SA"/>
        </w:rPr>
        <w:t>rutto</w:t>
      </w:r>
    </w:p>
    <w:p w14:paraId="7595F845" w14:textId="5AE395EA" w:rsidR="009F742E" w:rsidRDefault="00363695" w:rsidP="009F742E">
      <w:pPr>
        <w:suppressAutoHyphens/>
        <w:spacing w:after="0" w:line="240" w:lineRule="auto"/>
        <w:ind w:left="993" w:hanging="426"/>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u w:val="single"/>
          <w:lang w:eastAsia="ar-SA"/>
        </w:rPr>
        <w:t>Pakiet</w:t>
      </w:r>
      <w:r w:rsidR="009F742E">
        <w:rPr>
          <w:rFonts w:ascii="Times New Roman" w:eastAsia="Times New Roman" w:hAnsi="Times New Roman" w:cs="Times New Roman"/>
          <w:sz w:val="24"/>
          <w:szCs w:val="24"/>
          <w:u w:val="single"/>
          <w:lang w:eastAsia="ar-SA"/>
        </w:rPr>
        <w:t xml:space="preserve"> oprogramowania biu</w:t>
      </w:r>
      <w:r>
        <w:rPr>
          <w:rFonts w:ascii="Times New Roman" w:eastAsia="Times New Roman" w:hAnsi="Times New Roman" w:cs="Times New Roman"/>
          <w:sz w:val="24"/>
          <w:szCs w:val="24"/>
          <w:u w:val="single"/>
          <w:lang w:eastAsia="ar-SA"/>
        </w:rPr>
        <w:t>rowego ………….. brutto x 3 szt.= ………………… brutto</w:t>
      </w:r>
    </w:p>
    <w:p w14:paraId="3588CA40" w14:textId="3AD1C61D" w:rsidR="00363695" w:rsidRDefault="00363695" w:rsidP="009F742E">
      <w:pPr>
        <w:suppressAutoHyphens/>
        <w:spacing w:after="0" w:line="240" w:lineRule="auto"/>
        <w:ind w:left="993" w:hanging="426"/>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u w:val="single"/>
          <w:lang w:eastAsia="ar-SA"/>
        </w:rPr>
        <w:t>Tablet z etui i szybką ochronną ……………….brutto x 25 szt. = ……………………..brutto</w:t>
      </w:r>
    </w:p>
    <w:p w14:paraId="74E55C94" w14:textId="77777777" w:rsidR="00363695" w:rsidRDefault="00363695" w:rsidP="009F742E">
      <w:pPr>
        <w:suppressAutoHyphens/>
        <w:spacing w:after="0" w:line="240" w:lineRule="auto"/>
        <w:ind w:left="993" w:hanging="426"/>
        <w:rPr>
          <w:rFonts w:ascii="Times New Roman" w:eastAsia="Times New Roman" w:hAnsi="Times New Roman" w:cs="Times New Roman"/>
          <w:sz w:val="24"/>
          <w:szCs w:val="24"/>
          <w:u w:val="single"/>
          <w:lang w:eastAsia="ar-SA"/>
        </w:rPr>
      </w:pPr>
    </w:p>
    <w:p w14:paraId="41F43F39" w14:textId="04852E5D" w:rsidR="00363695" w:rsidRPr="00363695" w:rsidRDefault="00363695" w:rsidP="009F742E">
      <w:pPr>
        <w:suppressAutoHyphens/>
        <w:spacing w:after="0" w:line="240" w:lineRule="auto"/>
        <w:ind w:left="993" w:hanging="426"/>
        <w:rPr>
          <w:rFonts w:ascii="Times New Roman" w:eastAsia="Times New Roman" w:hAnsi="Times New Roman" w:cs="Times New Roman"/>
          <w:b/>
          <w:bCs/>
          <w:sz w:val="24"/>
          <w:szCs w:val="24"/>
          <w:u w:val="single"/>
          <w:lang w:eastAsia="ar-SA"/>
        </w:rPr>
      </w:pPr>
      <w:r w:rsidRPr="00363695">
        <w:rPr>
          <w:rFonts w:ascii="Times New Roman" w:eastAsia="Times New Roman" w:hAnsi="Times New Roman" w:cs="Times New Roman"/>
          <w:b/>
          <w:bCs/>
          <w:sz w:val="24"/>
          <w:szCs w:val="24"/>
          <w:u w:val="single"/>
          <w:lang w:eastAsia="ar-SA"/>
        </w:rPr>
        <w:t>Razem …………………………..PLN brutto</w:t>
      </w:r>
    </w:p>
    <w:p w14:paraId="533E2622" w14:textId="77777777" w:rsidR="001D6942" w:rsidRDefault="001D6942" w:rsidP="00D47ADE">
      <w:pPr>
        <w:suppressAutoHyphens/>
        <w:spacing w:after="0" w:line="240" w:lineRule="auto"/>
        <w:ind w:left="993" w:hanging="426"/>
        <w:jc w:val="center"/>
        <w:rPr>
          <w:rFonts w:ascii="Times New Roman" w:eastAsia="Times New Roman" w:hAnsi="Times New Roman" w:cs="Times New Roman"/>
          <w:sz w:val="24"/>
          <w:szCs w:val="24"/>
          <w:lang w:eastAsia="ar-SA"/>
        </w:rPr>
      </w:pPr>
    </w:p>
    <w:tbl>
      <w:tblPr>
        <w:tblW w:w="14702" w:type="dxa"/>
        <w:tblInd w:w="-152" w:type="dxa"/>
        <w:tblCellMar>
          <w:left w:w="70" w:type="dxa"/>
          <w:right w:w="70" w:type="dxa"/>
        </w:tblCellMar>
        <w:tblLook w:val="04A0" w:firstRow="1" w:lastRow="0" w:firstColumn="1" w:lastColumn="0" w:noHBand="0" w:noVBand="1"/>
      </w:tblPr>
      <w:tblGrid>
        <w:gridCol w:w="2263"/>
        <w:gridCol w:w="6384"/>
        <w:gridCol w:w="6055"/>
      </w:tblGrid>
      <w:tr w:rsidR="00C3409C" w:rsidRPr="002017B8" w14:paraId="0C52A646" w14:textId="0756EF09" w:rsidTr="00C3409C">
        <w:trPr>
          <w:trHeight w:val="421"/>
        </w:trPr>
        <w:tc>
          <w:tcPr>
            <w:tcW w:w="8647"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14:paraId="2CCB3F93" w14:textId="6C36D1D3" w:rsidR="00C3409C" w:rsidRPr="002017B8" w:rsidRDefault="00C3409C" w:rsidP="001A1414">
            <w:pPr>
              <w:numPr>
                <w:ilvl w:val="0"/>
                <w:numId w:val="71"/>
              </w:numPr>
              <w:suppressAutoHyphens/>
              <w:autoSpaceDN w:val="0"/>
              <w:spacing w:after="0" w:line="240" w:lineRule="auto"/>
              <w:textAlignment w:val="baseline"/>
              <w:rPr>
                <w:rFonts w:ascii="Calibri" w:eastAsia="SimSun" w:hAnsi="Calibri" w:cs="Calibri"/>
                <w:b/>
                <w:kern w:val="3"/>
              </w:rPr>
            </w:pPr>
            <w:r w:rsidRPr="002017B8">
              <w:rPr>
                <w:rFonts w:ascii="Calibri" w:eastAsia="SimSun" w:hAnsi="Calibri" w:cs="Calibri"/>
                <w:b/>
                <w:kern w:val="3"/>
              </w:rPr>
              <w:t>Monitor interaktywny min.65`` + OPS (ZSP w Twardogórze – 3 sztuk</w:t>
            </w:r>
            <w:r w:rsidR="009F742E">
              <w:rPr>
                <w:rFonts w:ascii="Calibri" w:eastAsia="SimSun" w:hAnsi="Calibri" w:cs="Calibri"/>
                <w:b/>
                <w:kern w:val="3"/>
              </w:rPr>
              <w:t>i</w:t>
            </w:r>
            <w:r w:rsidRPr="002017B8">
              <w:rPr>
                <w:rFonts w:ascii="Calibri" w:eastAsia="SimSun" w:hAnsi="Calibri" w:cs="Calibri"/>
                <w:b/>
                <w:kern w:val="3"/>
              </w:rPr>
              <w:t xml:space="preserve"> z montażem urządzeń)</w:t>
            </w:r>
          </w:p>
        </w:tc>
        <w:tc>
          <w:tcPr>
            <w:tcW w:w="6055" w:type="dxa"/>
            <w:tcBorders>
              <w:top w:val="single" w:sz="8" w:space="0" w:color="000000"/>
              <w:left w:val="single" w:sz="8" w:space="0" w:color="000000"/>
              <w:bottom w:val="single" w:sz="8" w:space="0" w:color="000000"/>
              <w:right w:val="single" w:sz="8" w:space="0" w:color="000000"/>
            </w:tcBorders>
            <w:shd w:val="clear" w:color="auto" w:fill="F2F2F2"/>
          </w:tcPr>
          <w:p w14:paraId="2D1CF3AD" w14:textId="68F4219C" w:rsidR="00C3409C" w:rsidRPr="002017B8" w:rsidRDefault="00C3409C" w:rsidP="00C3409C">
            <w:pPr>
              <w:suppressAutoHyphens/>
              <w:autoSpaceDN w:val="0"/>
              <w:spacing w:after="0" w:line="240" w:lineRule="auto"/>
              <w:ind w:left="390"/>
              <w:textAlignment w:val="baseline"/>
              <w:rPr>
                <w:rFonts w:ascii="Calibri" w:eastAsia="SimSun" w:hAnsi="Calibri" w:cs="Calibri"/>
                <w:b/>
                <w:kern w:val="3"/>
              </w:rPr>
            </w:pPr>
            <w:r>
              <w:rPr>
                <w:rFonts w:ascii="Calibri" w:eastAsia="SimSun" w:hAnsi="Calibri" w:cs="Calibri"/>
                <w:b/>
                <w:kern w:val="3"/>
              </w:rPr>
              <w:t>Podać nazwę producenta, model i typ:</w:t>
            </w:r>
          </w:p>
        </w:tc>
      </w:tr>
      <w:tr w:rsidR="00C3409C" w:rsidRPr="002017B8" w14:paraId="3CF82FB4" w14:textId="4ABD11A8" w:rsidTr="00C3409C">
        <w:trPr>
          <w:trHeight w:val="615"/>
        </w:trPr>
        <w:tc>
          <w:tcPr>
            <w:tcW w:w="2263" w:type="dxa"/>
            <w:tcBorders>
              <w:top w:val="single" w:sz="8" w:space="0" w:color="000000"/>
              <w:left w:val="single" w:sz="8" w:space="0" w:color="000000"/>
              <w:bottom w:val="single" w:sz="8" w:space="0" w:color="000000"/>
            </w:tcBorders>
            <w:shd w:val="clear" w:color="auto" w:fill="F2F2F2"/>
          </w:tcPr>
          <w:p w14:paraId="59C183ED"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Zastosowanie</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6FEEF349"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Do użytku w pracowni szkolnej. Do wyświetlania treści multimedialnych z różnych źródeł. Ekran reagujący na dotyk. Interaktywność zastosowanych rozwiązań pozwoli na projekcję materiału i tworzenie notatek na ekranie, tak jak na tradycyjnej tablicy kredowej.</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525B43C1" w14:textId="77777777" w:rsidR="00C3409C" w:rsidRPr="002017B8" w:rsidRDefault="00C3409C" w:rsidP="00EA395D">
            <w:pPr>
              <w:spacing w:after="0" w:line="240" w:lineRule="auto"/>
              <w:rPr>
                <w:rFonts w:ascii="Calibri" w:eastAsia="Calibri" w:hAnsi="Calibri" w:cs="Calibri"/>
                <w:bCs/>
              </w:rPr>
            </w:pPr>
          </w:p>
        </w:tc>
      </w:tr>
      <w:tr w:rsidR="00C3409C" w:rsidRPr="002017B8" w14:paraId="3AC778C9" w14:textId="12432845" w:rsidTr="00C3409C">
        <w:trPr>
          <w:trHeight w:val="363"/>
        </w:trPr>
        <w:tc>
          <w:tcPr>
            <w:tcW w:w="2263" w:type="dxa"/>
            <w:tcBorders>
              <w:top w:val="single" w:sz="8" w:space="0" w:color="000000"/>
              <w:left w:val="single" w:sz="8" w:space="0" w:color="000000"/>
              <w:bottom w:val="single" w:sz="8" w:space="0" w:color="000000"/>
            </w:tcBorders>
            <w:shd w:val="clear" w:color="auto" w:fill="F2F2F2"/>
          </w:tcPr>
          <w:p w14:paraId="184AF3B8"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 xml:space="preserve">Ekran dotykowy parametry nie gorsze niż </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0E749FD5" w14:textId="77777777" w:rsidR="00C3409C" w:rsidRPr="002017B8" w:rsidRDefault="00C3409C"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 xml:space="preserve">Technologia: IR </w:t>
            </w:r>
            <w:proofErr w:type="spellStart"/>
            <w:r w:rsidRPr="002017B8">
              <w:rPr>
                <w:rFonts w:ascii="Calibri" w:eastAsia="Calibri" w:hAnsi="Calibri" w:cs="Calibri"/>
                <w:bCs/>
              </w:rPr>
              <w:t>Touch</w:t>
            </w:r>
            <w:proofErr w:type="spellEnd"/>
            <w:r w:rsidRPr="002017B8">
              <w:rPr>
                <w:rFonts w:ascii="Calibri" w:eastAsia="Calibri" w:hAnsi="Calibri" w:cs="Calibri"/>
                <w:bCs/>
              </w:rPr>
              <w:t xml:space="preserve"> 40p</w:t>
            </w:r>
          </w:p>
          <w:p w14:paraId="2B245485" w14:textId="77777777" w:rsidR="00C3409C" w:rsidRPr="002017B8" w:rsidRDefault="00C3409C"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Twardość: min.  7H</w:t>
            </w:r>
          </w:p>
          <w:p w14:paraId="2BCB3741" w14:textId="77777777" w:rsidR="00C3409C" w:rsidRPr="002017B8" w:rsidRDefault="00C3409C"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Czas reakcji: 10 ms</w:t>
            </w:r>
          </w:p>
          <w:p w14:paraId="2E137049" w14:textId="77777777" w:rsidR="00C3409C" w:rsidRPr="002017B8" w:rsidRDefault="00C3409C" w:rsidP="001A1414">
            <w:pPr>
              <w:numPr>
                <w:ilvl w:val="0"/>
                <w:numId w:val="47"/>
              </w:numPr>
              <w:spacing w:after="0" w:line="240" w:lineRule="auto"/>
              <w:rPr>
                <w:rFonts w:ascii="Calibri" w:eastAsia="Calibri" w:hAnsi="Calibri" w:cs="Calibri"/>
                <w:bCs/>
              </w:rPr>
            </w:pPr>
            <w:r w:rsidRPr="002017B8">
              <w:rPr>
                <w:rFonts w:ascii="Calibri" w:eastAsia="Calibri" w:hAnsi="Calibri" w:cs="Calibri"/>
                <w:bCs/>
              </w:rPr>
              <w:t>Transfer danych: przez USB</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356C9AC9" w14:textId="77777777" w:rsidR="00C3409C" w:rsidRPr="002017B8" w:rsidRDefault="00C3409C" w:rsidP="001A1414">
            <w:pPr>
              <w:numPr>
                <w:ilvl w:val="0"/>
                <w:numId w:val="47"/>
              </w:numPr>
              <w:spacing w:after="0" w:line="240" w:lineRule="auto"/>
              <w:rPr>
                <w:rFonts w:ascii="Calibri" w:eastAsia="Calibri" w:hAnsi="Calibri" w:cs="Calibri"/>
                <w:bCs/>
              </w:rPr>
            </w:pPr>
          </w:p>
        </w:tc>
      </w:tr>
      <w:tr w:rsidR="00C3409C" w:rsidRPr="002017B8" w14:paraId="515FE86B" w14:textId="227AE1F2" w:rsidTr="00C3409C">
        <w:trPr>
          <w:trHeight w:val="351"/>
        </w:trPr>
        <w:tc>
          <w:tcPr>
            <w:tcW w:w="2263" w:type="dxa"/>
            <w:tcBorders>
              <w:top w:val="single" w:sz="8" w:space="0" w:color="000000"/>
              <w:left w:val="single" w:sz="8" w:space="0" w:color="000000"/>
              <w:bottom w:val="single" w:sz="8" w:space="0" w:color="000000"/>
            </w:tcBorders>
            <w:shd w:val="clear" w:color="auto" w:fill="F2F2F2"/>
          </w:tcPr>
          <w:p w14:paraId="11718FD0"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 xml:space="preserve">Panel LCD parametry nie gorsze niż </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4CA6DB67"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Rozmiar Przekątna min. 65"</w:t>
            </w:r>
          </w:p>
          <w:p w14:paraId="383BEB24"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Technologia matrycy: IPS</w:t>
            </w:r>
          </w:p>
          <w:p w14:paraId="6DB88D0E"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Plamka 0,4935 mm</w:t>
            </w:r>
          </w:p>
          <w:p w14:paraId="5C084F24"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lastRenderedPageBreak/>
              <w:t xml:space="preserve">Jasność 400 cd/m2 </w:t>
            </w:r>
          </w:p>
          <w:p w14:paraId="45D0F810"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Kontrast: 5000:1</w:t>
            </w:r>
          </w:p>
          <w:p w14:paraId="7CC94B6F" w14:textId="77777777" w:rsidR="00C3409C" w:rsidRPr="002017B8" w:rsidRDefault="00C3409C" w:rsidP="001A1414">
            <w:pPr>
              <w:numPr>
                <w:ilvl w:val="0"/>
                <w:numId w:val="48"/>
              </w:numPr>
              <w:spacing w:after="0" w:line="240" w:lineRule="auto"/>
              <w:contextualSpacing/>
              <w:rPr>
                <w:rFonts w:ascii="Calibri" w:eastAsia="Calibri" w:hAnsi="Calibri" w:cs="Calibri"/>
                <w:bCs/>
              </w:rPr>
            </w:pPr>
            <w:r w:rsidRPr="002017B8">
              <w:rPr>
                <w:rFonts w:ascii="Calibri" w:eastAsia="Calibri" w:hAnsi="Calibri" w:cs="Calibri"/>
                <w:bCs/>
              </w:rPr>
              <w:t>Czas reakcji 6 ms</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5F3ABAFB" w14:textId="77777777" w:rsidR="00C3409C" w:rsidRPr="002017B8" w:rsidRDefault="00C3409C" w:rsidP="001A1414">
            <w:pPr>
              <w:numPr>
                <w:ilvl w:val="0"/>
                <w:numId w:val="48"/>
              </w:numPr>
              <w:spacing w:after="0" w:line="240" w:lineRule="auto"/>
              <w:contextualSpacing/>
              <w:rPr>
                <w:rFonts w:ascii="Calibri" w:eastAsia="Calibri" w:hAnsi="Calibri" w:cs="Calibri"/>
                <w:bCs/>
              </w:rPr>
            </w:pPr>
          </w:p>
        </w:tc>
      </w:tr>
      <w:tr w:rsidR="00C3409C" w:rsidRPr="003D6760" w14:paraId="293657C9" w14:textId="6B24269E" w:rsidTr="00C3409C">
        <w:trPr>
          <w:trHeight w:val="303"/>
        </w:trPr>
        <w:tc>
          <w:tcPr>
            <w:tcW w:w="2263" w:type="dxa"/>
            <w:tcBorders>
              <w:top w:val="single" w:sz="8" w:space="0" w:color="000000"/>
              <w:left w:val="single" w:sz="8" w:space="0" w:color="000000"/>
              <w:bottom w:val="single" w:sz="8" w:space="0" w:color="000000"/>
            </w:tcBorders>
            <w:shd w:val="clear" w:color="auto" w:fill="F2F2F2"/>
          </w:tcPr>
          <w:p w14:paraId="67643DE4"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Rozdzielczość</w:t>
            </w:r>
            <w:r w:rsidRPr="002017B8">
              <w:rPr>
                <w:rFonts w:ascii="Calibri" w:eastAsia="Calibri" w:hAnsi="Calibri" w:cs="Calibri"/>
                <w:bCs/>
              </w:rPr>
              <w:tab/>
              <w:t xml:space="preserve"> </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0BA738AF" w14:textId="77777777" w:rsidR="00C3409C" w:rsidRPr="002017B8" w:rsidRDefault="00C3409C" w:rsidP="00EA395D">
            <w:pPr>
              <w:spacing w:after="0" w:line="240" w:lineRule="auto"/>
              <w:rPr>
                <w:rFonts w:ascii="Calibri" w:eastAsia="Calibri" w:hAnsi="Calibri" w:cs="Calibri"/>
                <w:bCs/>
                <w:lang w:val="en-US"/>
              </w:rPr>
            </w:pPr>
            <w:r w:rsidRPr="002017B8">
              <w:rPr>
                <w:rFonts w:ascii="Calibri" w:eastAsia="Calibri" w:hAnsi="Calibri" w:cs="Calibri"/>
                <w:bCs/>
                <w:lang w:val="en-US"/>
              </w:rPr>
              <w:t>min.3840 x 2160 (8.3 megapixel 4K UHD)</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64EA69C4" w14:textId="77777777" w:rsidR="00C3409C" w:rsidRPr="002017B8" w:rsidRDefault="00C3409C" w:rsidP="00EA395D">
            <w:pPr>
              <w:spacing w:after="0" w:line="240" w:lineRule="auto"/>
              <w:rPr>
                <w:rFonts w:ascii="Calibri" w:eastAsia="Calibri" w:hAnsi="Calibri" w:cs="Calibri"/>
                <w:bCs/>
                <w:lang w:val="en-US"/>
              </w:rPr>
            </w:pPr>
          </w:p>
        </w:tc>
      </w:tr>
      <w:tr w:rsidR="00C3409C" w:rsidRPr="002017B8" w14:paraId="383EFD21" w14:textId="0FE8737A" w:rsidTr="00C3409C">
        <w:trPr>
          <w:trHeight w:val="322"/>
        </w:trPr>
        <w:tc>
          <w:tcPr>
            <w:tcW w:w="2263" w:type="dxa"/>
            <w:tcBorders>
              <w:top w:val="single" w:sz="8" w:space="0" w:color="000000"/>
              <w:left w:val="single" w:sz="8" w:space="0" w:color="000000"/>
              <w:bottom w:val="single" w:sz="8" w:space="0" w:color="000000"/>
            </w:tcBorders>
            <w:shd w:val="clear" w:color="auto" w:fill="F2F2F2"/>
          </w:tcPr>
          <w:p w14:paraId="24D27511"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Wejścia sygnału AV</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38E1C5BF" w14:textId="77777777" w:rsidR="00C3409C" w:rsidRPr="002017B8" w:rsidRDefault="00C3409C"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VGA  (obsługujące rozdzielczość 3840x2160 , 60Hz) co najmniej 1 sztuka</w:t>
            </w:r>
          </w:p>
          <w:p w14:paraId="486C0F8C" w14:textId="77777777" w:rsidR="00C3409C" w:rsidRPr="002017B8" w:rsidRDefault="00C3409C"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HDMI 2.0, (obsługujące rozdzielczość 3840x2160 , 60Hz,) co najmniej 3 sztuki, w tym jedno z przodu lub z boku urządzenia dla ułatwienia dostępu</w:t>
            </w:r>
          </w:p>
          <w:p w14:paraId="749D3B8F" w14:textId="77777777" w:rsidR="00C3409C" w:rsidRPr="002017B8" w:rsidRDefault="00C3409C"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USB-C 3.1, (3840x2160 , 60Hz )  co najmniej 1 sztuka</w:t>
            </w:r>
          </w:p>
          <w:p w14:paraId="4F02C4A6" w14:textId="77777777" w:rsidR="00C3409C" w:rsidRPr="002017B8" w:rsidRDefault="00C3409C" w:rsidP="001A1414">
            <w:pPr>
              <w:numPr>
                <w:ilvl w:val="0"/>
                <w:numId w:val="44"/>
              </w:numPr>
              <w:spacing w:after="0" w:line="240" w:lineRule="auto"/>
              <w:contextualSpacing/>
              <w:rPr>
                <w:rFonts w:ascii="Calibri" w:eastAsia="Calibri" w:hAnsi="Calibri" w:cs="Calibri"/>
                <w:bCs/>
              </w:rPr>
            </w:pPr>
            <w:r w:rsidRPr="002017B8">
              <w:rPr>
                <w:rFonts w:ascii="Calibri" w:eastAsia="Calibri" w:hAnsi="Calibri" w:cs="Calibri"/>
                <w:bCs/>
              </w:rPr>
              <w:t xml:space="preserve">Audio gniazdo Mini </w:t>
            </w:r>
            <w:proofErr w:type="spellStart"/>
            <w:r w:rsidRPr="002017B8">
              <w:rPr>
                <w:rFonts w:ascii="Calibri" w:eastAsia="Calibri" w:hAnsi="Calibri" w:cs="Calibri"/>
                <w:bCs/>
              </w:rPr>
              <w:t>jack</w:t>
            </w:r>
            <w:proofErr w:type="spellEnd"/>
            <w:r w:rsidRPr="002017B8">
              <w:rPr>
                <w:rFonts w:ascii="Calibri" w:eastAsia="Calibri" w:hAnsi="Calibri" w:cs="Calibri"/>
                <w:bCs/>
              </w:rPr>
              <w:t xml:space="preserve"> stereo 1 sztuka</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63A2B8AE" w14:textId="77777777" w:rsidR="00C3409C" w:rsidRPr="002017B8" w:rsidRDefault="00C3409C" w:rsidP="001A1414">
            <w:pPr>
              <w:numPr>
                <w:ilvl w:val="0"/>
                <w:numId w:val="44"/>
              </w:numPr>
              <w:spacing w:after="0" w:line="240" w:lineRule="auto"/>
              <w:contextualSpacing/>
              <w:rPr>
                <w:rFonts w:ascii="Calibri" w:eastAsia="Calibri" w:hAnsi="Calibri" w:cs="Calibri"/>
                <w:bCs/>
              </w:rPr>
            </w:pPr>
          </w:p>
        </w:tc>
      </w:tr>
      <w:tr w:rsidR="00C3409C" w:rsidRPr="002017B8" w14:paraId="319272E1" w14:textId="7493CF3D" w:rsidTr="00C3409C">
        <w:trPr>
          <w:trHeight w:val="322"/>
        </w:trPr>
        <w:tc>
          <w:tcPr>
            <w:tcW w:w="2263" w:type="dxa"/>
            <w:tcBorders>
              <w:top w:val="single" w:sz="8" w:space="0" w:color="000000"/>
              <w:left w:val="single" w:sz="8" w:space="0" w:color="000000"/>
              <w:bottom w:val="single" w:sz="8" w:space="0" w:color="000000"/>
            </w:tcBorders>
            <w:shd w:val="clear" w:color="auto" w:fill="F2F2F2"/>
          </w:tcPr>
          <w:p w14:paraId="6381B93F"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Wyjścia sygnału AV</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02AC9310"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HDMI (3840X2160, 60Hz) co najmniej 1 sztuka</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658243CE" w14:textId="77777777" w:rsidR="00C3409C" w:rsidRPr="002017B8" w:rsidRDefault="00C3409C" w:rsidP="001A1414">
            <w:pPr>
              <w:numPr>
                <w:ilvl w:val="0"/>
                <w:numId w:val="45"/>
              </w:numPr>
              <w:spacing w:after="0" w:line="240" w:lineRule="auto"/>
              <w:contextualSpacing/>
              <w:rPr>
                <w:rFonts w:ascii="Calibri" w:eastAsia="Calibri" w:hAnsi="Calibri" w:cs="Calibri"/>
                <w:bCs/>
              </w:rPr>
            </w:pPr>
          </w:p>
        </w:tc>
      </w:tr>
      <w:tr w:rsidR="00C3409C" w:rsidRPr="002017B8" w14:paraId="44C7367F" w14:textId="51701E5C" w:rsidTr="00C3409C">
        <w:trPr>
          <w:trHeight w:val="1595"/>
        </w:trPr>
        <w:tc>
          <w:tcPr>
            <w:tcW w:w="2263" w:type="dxa"/>
            <w:tcBorders>
              <w:top w:val="single" w:sz="8" w:space="0" w:color="000000"/>
              <w:left w:val="single" w:sz="8" w:space="0" w:color="000000"/>
              <w:bottom w:val="single" w:sz="8" w:space="0" w:color="000000"/>
            </w:tcBorders>
            <w:shd w:val="clear" w:color="auto" w:fill="F2F2F2"/>
          </w:tcPr>
          <w:p w14:paraId="5A4DDFB4"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Złącza USB do odtwarzania multimediów, podłączania urządzeń  peryferyjnych</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788BF58C"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USB 3,0 co najmniej 4 sztuki (umieszczone z przodu 2 szt. i z boku monitora 2 szt.)</w:t>
            </w:r>
          </w:p>
          <w:p w14:paraId="2C57F10C"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 xml:space="preserve">USB-C 3.1  co najmniej 1 sztuka obsługująca tryb Display Port Alt </w:t>
            </w:r>
            <w:proofErr w:type="spellStart"/>
            <w:r w:rsidRPr="002017B8">
              <w:rPr>
                <w:rFonts w:ascii="Calibri" w:eastAsia="Calibri" w:hAnsi="Calibri" w:cs="Calibri"/>
                <w:bCs/>
              </w:rPr>
              <w:t>Mode</w:t>
            </w:r>
            <w:proofErr w:type="spellEnd"/>
            <w:r w:rsidRPr="002017B8">
              <w:rPr>
                <w:rFonts w:ascii="Calibri" w:eastAsia="Calibri" w:hAnsi="Calibri" w:cs="Calibri"/>
                <w:bCs/>
              </w:rPr>
              <w:t xml:space="preserve"> (DP Alt </w:t>
            </w:r>
            <w:proofErr w:type="spellStart"/>
            <w:r w:rsidRPr="002017B8">
              <w:rPr>
                <w:rFonts w:ascii="Calibri" w:eastAsia="Calibri" w:hAnsi="Calibri" w:cs="Calibri"/>
                <w:bCs/>
              </w:rPr>
              <w:t>Mode</w:t>
            </w:r>
            <w:proofErr w:type="spellEnd"/>
            <w:r w:rsidRPr="002017B8">
              <w:rPr>
                <w:rFonts w:ascii="Calibri" w:eastAsia="Calibri" w:hAnsi="Calibri" w:cs="Calibri"/>
                <w:bCs/>
              </w:rPr>
              <w:t>) i zasilanie lub ładowanie do min. 65W</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5549982C" w14:textId="77777777" w:rsidR="00C3409C" w:rsidRPr="002017B8" w:rsidRDefault="00C3409C" w:rsidP="001A1414">
            <w:pPr>
              <w:numPr>
                <w:ilvl w:val="0"/>
                <w:numId w:val="45"/>
              </w:numPr>
              <w:spacing w:after="0" w:line="240" w:lineRule="auto"/>
              <w:contextualSpacing/>
              <w:rPr>
                <w:rFonts w:ascii="Calibri" w:eastAsia="Calibri" w:hAnsi="Calibri" w:cs="Calibri"/>
                <w:bCs/>
              </w:rPr>
            </w:pPr>
          </w:p>
        </w:tc>
      </w:tr>
      <w:tr w:rsidR="00C3409C" w:rsidRPr="002017B8" w14:paraId="049D4F2F" w14:textId="035FA748" w:rsidTr="00C3409C">
        <w:trPr>
          <w:trHeight w:val="322"/>
        </w:trPr>
        <w:tc>
          <w:tcPr>
            <w:tcW w:w="2263" w:type="dxa"/>
            <w:tcBorders>
              <w:top w:val="single" w:sz="8" w:space="0" w:color="000000"/>
              <w:left w:val="single" w:sz="8" w:space="0" w:color="000000"/>
              <w:bottom w:val="single" w:sz="8" w:space="0" w:color="000000"/>
            </w:tcBorders>
            <w:shd w:val="clear" w:color="auto" w:fill="F2F2F2"/>
          </w:tcPr>
          <w:p w14:paraId="29827783"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Wyjścia audio</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0D2F9A1C" w14:textId="77777777" w:rsidR="00C3409C" w:rsidRPr="002017B8" w:rsidRDefault="00C3409C"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S/PDIF  1 sztuka</w:t>
            </w:r>
          </w:p>
          <w:p w14:paraId="7637DC84" w14:textId="77777777" w:rsidR="00C3409C" w:rsidRPr="002017B8" w:rsidRDefault="00C3409C"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 xml:space="preserve">Gniazdo Mini </w:t>
            </w:r>
            <w:proofErr w:type="spellStart"/>
            <w:r w:rsidRPr="002017B8">
              <w:rPr>
                <w:rFonts w:ascii="Calibri" w:eastAsia="Calibri" w:hAnsi="Calibri" w:cs="Calibri"/>
                <w:bCs/>
              </w:rPr>
              <w:t>jack</w:t>
            </w:r>
            <w:proofErr w:type="spellEnd"/>
            <w:r w:rsidRPr="002017B8">
              <w:rPr>
                <w:rFonts w:ascii="Calibri" w:eastAsia="Calibri" w:hAnsi="Calibri" w:cs="Calibri"/>
                <w:bCs/>
              </w:rPr>
              <w:t xml:space="preserve"> stereo 1 sztuka</w:t>
            </w:r>
          </w:p>
          <w:p w14:paraId="5813A492" w14:textId="77777777" w:rsidR="00C3409C" w:rsidRPr="002017B8" w:rsidRDefault="00C3409C" w:rsidP="001A1414">
            <w:pPr>
              <w:numPr>
                <w:ilvl w:val="0"/>
                <w:numId w:val="46"/>
              </w:numPr>
              <w:spacing w:after="0" w:line="240" w:lineRule="auto"/>
              <w:contextualSpacing/>
              <w:rPr>
                <w:rFonts w:ascii="Calibri" w:eastAsia="Calibri" w:hAnsi="Calibri" w:cs="Calibri"/>
                <w:bCs/>
              </w:rPr>
            </w:pPr>
            <w:r w:rsidRPr="002017B8">
              <w:rPr>
                <w:rFonts w:ascii="Calibri" w:eastAsia="Calibri" w:hAnsi="Calibri" w:cs="Calibri"/>
                <w:bCs/>
              </w:rPr>
              <w:t xml:space="preserve">Wbudowane głośniki stereo co najmniej 15 W </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07A119BA" w14:textId="77777777" w:rsidR="00C3409C" w:rsidRPr="002017B8" w:rsidRDefault="00C3409C" w:rsidP="001A1414">
            <w:pPr>
              <w:numPr>
                <w:ilvl w:val="0"/>
                <w:numId w:val="46"/>
              </w:numPr>
              <w:spacing w:after="0" w:line="240" w:lineRule="auto"/>
              <w:contextualSpacing/>
              <w:rPr>
                <w:rFonts w:ascii="Calibri" w:eastAsia="Calibri" w:hAnsi="Calibri" w:cs="Calibri"/>
                <w:bCs/>
              </w:rPr>
            </w:pPr>
          </w:p>
        </w:tc>
      </w:tr>
      <w:tr w:rsidR="00C3409C" w:rsidRPr="002017B8" w14:paraId="22816CB5" w14:textId="4A649A42" w:rsidTr="00C3409C">
        <w:trPr>
          <w:trHeight w:val="322"/>
        </w:trPr>
        <w:tc>
          <w:tcPr>
            <w:tcW w:w="2263" w:type="dxa"/>
            <w:tcBorders>
              <w:top w:val="single" w:sz="8" w:space="0" w:color="000000"/>
              <w:left w:val="single" w:sz="8" w:space="0" w:color="000000"/>
              <w:bottom w:val="single" w:sz="8" w:space="0" w:color="000000"/>
            </w:tcBorders>
            <w:shd w:val="clear" w:color="auto" w:fill="F2F2F2"/>
          </w:tcPr>
          <w:p w14:paraId="21F35EE5"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 xml:space="preserve">Inne gniazda </w:t>
            </w:r>
          </w:p>
        </w:tc>
        <w:tc>
          <w:tcPr>
            <w:tcW w:w="6384" w:type="dxa"/>
            <w:tcBorders>
              <w:top w:val="single" w:sz="8" w:space="0" w:color="000000"/>
              <w:left w:val="single" w:sz="8" w:space="0" w:color="000000"/>
              <w:bottom w:val="single" w:sz="8" w:space="0" w:color="000000"/>
              <w:right w:val="single" w:sz="8" w:space="0" w:color="000000"/>
            </w:tcBorders>
            <w:shd w:val="clear" w:color="auto" w:fill="FFFFFF"/>
          </w:tcPr>
          <w:p w14:paraId="108C401A"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Port szeregowy RS-232 1 sztuka</w:t>
            </w:r>
          </w:p>
          <w:p w14:paraId="6F83CECE"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Port sieciowy LAN RJ45 1 sztuka wejście</w:t>
            </w:r>
          </w:p>
          <w:p w14:paraId="2EA198DE"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IR  1 sztuka</w:t>
            </w:r>
          </w:p>
          <w:p w14:paraId="08724303" w14:textId="77777777" w:rsidR="00C3409C" w:rsidRPr="002017B8" w:rsidRDefault="00C3409C" w:rsidP="001A1414">
            <w:pPr>
              <w:numPr>
                <w:ilvl w:val="0"/>
                <w:numId w:val="45"/>
              </w:numPr>
              <w:spacing w:after="0" w:line="240" w:lineRule="auto"/>
              <w:contextualSpacing/>
              <w:rPr>
                <w:rFonts w:ascii="Calibri" w:eastAsia="Calibri" w:hAnsi="Calibri" w:cs="Calibri"/>
                <w:bCs/>
              </w:rPr>
            </w:pPr>
            <w:r w:rsidRPr="002017B8">
              <w:rPr>
                <w:rFonts w:ascii="Calibri" w:eastAsia="Calibri" w:hAnsi="Calibri" w:cs="Calibri"/>
                <w:bCs/>
              </w:rPr>
              <w:t>Slot na moduł PC</w:t>
            </w:r>
          </w:p>
        </w:tc>
        <w:tc>
          <w:tcPr>
            <w:tcW w:w="6055" w:type="dxa"/>
            <w:tcBorders>
              <w:top w:val="single" w:sz="8" w:space="0" w:color="000000"/>
              <w:left w:val="single" w:sz="8" w:space="0" w:color="000000"/>
              <w:bottom w:val="single" w:sz="8" w:space="0" w:color="000000"/>
              <w:right w:val="single" w:sz="8" w:space="0" w:color="000000"/>
            </w:tcBorders>
            <w:shd w:val="clear" w:color="auto" w:fill="FFFFFF"/>
          </w:tcPr>
          <w:p w14:paraId="107EBDD5" w14:textId="77777777" w:rsidR="00C3409C" w:rsidRPr="002017B8" w:rsidRDefault="00C3409C" w:rsidP="001A1414">
            <w:pPr>
              <w:numPr>
                <w:ilvl w:val="0"/>
                <w:numId w:val="45"/>
              </w:numPr>
              <w:spacing w:after="0" w:line="240" w:lineRule="auto"/>
              <w:contextualSpacing/>
              <w:rPr>
                <w:rFonts w:ascii="Calibri" w:eastAsia="Calibri" w:hAnsi="Calibri" w:cs="Calibri"/>
                <w:bCs/>
              </w:rPr>
            </w:pPr>
          </w:p>
        </w:tc>
      </w:tr>
      <w:tr w:rsidR="00C3409C" w:rsidRPr="002017B8" w14:paraId="24D3DF0E" w14:textId="69453E69" w:rsidTr="00C3409C">
        <w:trPr>
          <w:trHeight w:val="633"/>
        </w:trPr>
        <w:tc>
          <w:tcPr>
            <w:tcW w:w="2263" w:type="dxa"/>
            <w:tcBorders>
              <w:left w:val="single" w:sz="8" w:space="0" w:color="000000"/>
              <w:bottom w:val="single" w:sz="8" w:space="0" w:color="000000"/>
            </w:tcBorders>
            <w:shd w:val="clear" w:color="auto" w:fill="F2F2F2"/>
          </w:tcPr>
          <w:p w14:paraId="5A343272"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Komunikacja bezprzewodowa</w:t>
            </w:r>
          </w:p>
        </w:tc>
        <w:tc>
          <w:tcPr>
            <w:tcW w:w="6384" w:type="dxa"/>
            <w:tcBorders>
              <w:left w:val="single" w:sz="8" w:space="0" w:color="000000"/>
              <w:bottom w:val="single" w:sz="8" w:space="0" w:color="000000"/>
              <w:right w:val="single" w:sz="8" w:space="0" w:color="000000"/>
            </w:tcBorders>
            <w:shd w:val="clear" w:color="auto" w:fill="FFFFFF"/>
          </w:tcPr>
          <w:p w14:paraId="1F801F53" w14:textId="77777777" w:rsidR="00C3409C" w:rsidRPr="002017B8" w:rsidRDefault="00C3409C" w:rsidP="001A1414">
            <w:pPr>
              <w:numPr>
                <w:ilvl w:val="0"/>
                <w:numId w:val="49"/>
              </w:numPr>
              <w:spacing w:after="0" w:line="240" w:lineRule="auto"/>
              <w:rPr>
                <w:rFonts w:ascii="Calibri" w:eastAsia="Calibri" w:hAnsi="Calibri" w:cs="Calibri"/>
                <w:bCs/>
              </w:rPr>
            </w:pPr>
            <w:r w:rsidRPr="002017B8">
              <w:rPr>
                <w:rFonts w:ascii="Calibri" w:eastAsia="Calibri" w:hAnsi="Calibri" w:cs="Calibri"/>
                <w:bCs/>
              </w:rPr>
              <w:t>Wi-Fi:  IIEEE 802.11 a/b/g/n/</w:t>
            </w:r>
            <w:proofErr w:type="spellStart"/>
            <w:r w:rsidRPr="002017B8">
              <w:rPr>
                <w:rFonts w:ascii="Calibri" w:eastAsia="Calibri" w:hAnsi="Calibri" w:cs="Calibri"/>
                <w:bCs/>
              </w:rPr>
              <w:t>ac</w:t>
            </w:r>
            <w:proofErr w:type="spellEnd"/>
          </w:p>
          <w:p w14:paraId="113E79D0" w14:textId="77777777" w:rsidR="00C3409C" w:rsidRPr="002017B8" w:rsidRDefault="00C3409C" w:rsidP="001A1414">
            <w:pPr>
              <w:numPr>
                <w:ilvl w:val="0"/>
                <w:numId w:val="49"/>
              </w:numPr>
              <w:spacing w:after="0" w:line="240" w:lineRule="auto"/>
              <w:rPr>
                <w:rFonts w:ascii="Calibri" w:eastAsia="Calibri" w:hAnsi="Calibri" w:cs="Calibri"/>
                <w:bCs/>
              </w:rPr>
            </w:pPr>
            <w:r w:rsidRPr="002017B8">
              <w:rPr>
                <w:rFonts w:ascii="Calibri" w:eastAsia="Calibri" w:hAnsi="Calibri" w:cs="Calibri"/>
                <w:bCs/>
              </w:rPr>
              <w:t>Bluetooth: min.  5.0</w:t>
            </w:r>
          </w:p>
        </w:tc>
        <w:tc>
          <w:tcPr>
            <w:tcW w:w="6055" w:type="dxa"/>
            <w:tcBorders>
              <w:left w:val="single" w:sz="8" w:space="0" w:color="000000"/>
              <w:bottom w:val="single" w:sz="8" w:space="0" w:color="000000"/>
              <w:right w:val="single" w:sz="8" w:space="0" w:color="000000"/>
            </w:tcBorders>
            <w:shd w:val="clear" w:color="auto" w:fill="FFFFFF"/>
          </w:tcPr>
          <w:p w14:paraId="20783E87" w14:textId="77777777" w:rsidR="00C3409C" w:rsidRPr="002017B8" w:rsidRDefault="00C3409C" w:rsidP="001A1414">
            <w:pPr>
              <w:numPr>
                <w:ilvl w:val="0"/>
                <w:numId w:val="49"/>
              </w:numPr>
              <w:spacing w:after="0" w:line="240" w:lineRule="auto"/>
              <w:rPr>
                <w:rFonts w:ascii="Calibri" w:eastAsia="Calibri" w:hAnsi="Calibri" w:cs="Calibri"/>
                <w:bCs/>
              </w:rPr>
            </w:pPr>
          </w:p>
        </w:tc>
      </w:tr>
      <w:tr w:rsidR="00C3409C" w:rsidRPr="002017B8" w14:paraId="40B30582" w14:textId="4003889A" w:rsidTr="00C3409C">
        <w:trPr>
          <w:trHeight w:val="354"/>
        </w:trPr>
        <w:tc>
          <w:tcPr>
            <w:tcW w:w="2263" w:type="dxa"/>
            <w:tcBorders>
              <w:left w:val="single" w:sz="8" w:space="0" w:color="000000"/>
              <w:bottom w:val="single" w:sz="8" w:space="0" w:color="000000"/>
            </w:tcBorders>
            <w:shd w:val="clear" w:color="auto" w:fill="F2F2F2"/>
          </w:tcPr>
          <w:p w14:paraId="6F20E24B"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O</w:t>
            </w:r>
            <w:r w:rsidRPr="002017B8">
              <w:rPr>
                <w:rFonts w:ascii="Calibri" w:eastAsia="Calibri" w:hAnsi="Calibri" w:cs="Times New Roman"/>
              </w:rPr>
              <w:t>PS</w:t>
            </w:r>
          </w:p>
        </w:tc>
        <w:tc>
          <w:tcPr>
            <w:tcW w:w="6384" w:type="dxa"/>
            <w:tcBorders>
              <w:left w:val="single" w:sz="8" w:space="0" w:color="000000"/>
              <w:bottom w:val="single" w:sz="8" w:space="0" w:color="000000"/>
              <w:right w:val="single" w:sz="8" w:space="0" w:color="000000"/>
            </w:tcBorders>
            <w:shd w:val="clear" w:color="auto" w:fill="FFFFFF"/>
          </w:tcPr>
          <w:p w14:paraId="5B9638A7"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Minimum 4 rdzeniowy procesor, 8 wątków, częstotliwość taktowania min. 2,5Ghz</w:t>
            </w:r>
          </w:p>
          <w:p w14:paraId="2D083D9B"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Pamięć minimum 4GB RAM</w:t>
            </w:r>
          </w:p>
          <w:p w14:paraId="30301C1B"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wewnętrzna pamięć na oprogramowanie minimum 32GB</w:t>
            </w:r>
          </w:p>
        </w:tc>
        <w:tc>
          <w:tcPr>
            <w:tcW w:w="6055" w:type="dxa"/>
            <w:tcBorders>
              <w:left w:val="single" w:sz="8" w:space="0" w:color="000000"/>
              <w:bottom w:val="single" w:sz="8" w:space="0" w:color="000000"/>
              <w:right w:val="single" w:sz="8" w:space="0" w:color="000000"/>
            </w:tcBorders>
            <w:shd w:val="clear" w:color="auto" w:fill="FFFFFF"/>
          </w:tcPr>
          <w:p w14:paraId="629C4154" w14:textId="77777777" w:rsidR="00C3409C" w:rsidRPr="002017B8" w:rsidRDefault="00C3409C" w:rsidP="001A1414">
            <w:pPr>
              <w:numPr>
                <w:ilvl w:val="0"/>
                <w:numId w:val="51"/>
              </w:numPr>
              <w:spacing w:after="0" w:line="240" w:lineRule="auto"/>
              <w:contextualSpacing/>
              <w:rPr>
                <w:rFonts w:ascii="Calibri" w:eastAsia="Calibri" w:hAnsi="Calibri" w:cs="Calibri"/>
                <w:bCs/>
              </w:rPr>
            </w:pPr>
          </w:p>
        </w:tc>
      </w:tr>
      <w:tr w:rsidR="00C3409C" w:rsidRPr="002017B8" w14:paraId="14BB3151" w14:textId="1F831500" w:rsidTr="00C3409C">
        <w:trPr>
          <w:trHeight w:val="354"/>
        </w:trPr>
        <w:tc>
          <w:tcPr>
            <w:tcW w:w="2263" w:type="dxa"/>
            <w:tcBorders>
              <w:left w:val="single" w:sz="8" w:space="0" w:color="000000"/>
              <w:bottom w:val="single" w:sz="8" w:space="0" w:color="000000"/>
            </w:tcBorders>
            <w:shd w:val="clear" w:color="auto" w:fill="F2F2F2"/>
          </w:tcPr>
          <w:p w14:paraId="2EE733EE"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lastRenderedPageBreak/>
              <w:t>Oprogramowanie</w:t>
            </w:r>
          </w:p>
        </w:tc>
        <w:tc>
          <w:tcPr>
            <w:tcW w:w="6384" w:type="dxa"/>
            <w:tcBorders>
              <w:left w:val="single" w:sz="8" w:space="0" w:color="000000"/>
              <w:bottom w:val="single" w:sz="8" w:space="0" w:color="000000"/>
              <w:right w:val="single" w:sz="8" w:space="0" w:color="000000"/>
            </w:tcBorders>
            <w:shd w:val="clear" w:color="auto" w:fill="FFFFFF"/>
          </w:tcPr>
          <w:p w14:paraId="76BFF3EB"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Notatnik</w:t>
            </w:r>
          </w:p>
          <w:p w14:paraId="3CFD82FF"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Dysk w chmurze </w:t>
            </w:r>
          </w:p>
          <w:p w14:paraId="64973798"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Menager plików</w:t>
            </w:r>
          </w:p>
          <w:p w14:paraId="183C9C96"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Przeglądarka internetowa</w:t>
            </w:r>
          </w:p>
          <w:p w14:paraId="684FDC37"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Aplikacja do współdzielenia </w:t>
            </w:r>
          </w:p>
          <w:p w14:paraId="5AC00CE2"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 xml:space="preserve">Pakiet biurowy </w:t>
            </w:r>
          </w:p>
        </w:tc>
        <w:tc>
          <w:tcPr>
            <w:tcW w:w="6055" w:type="dxa"/>
            <w:tcBorders>
              <w:left w:val="single" w:sz="8" w:space="0" w:color="000000"/>
              <w:bottom w:val="single" w:sz="8" w:space="0" w:color="000000"/>
              <w:right w:val="single" w:sz="8" w:space="0" w:color="000000"/>
            </w:tcBorders>
            <w:shd w:val="clear" w:color="auto" w:fill="FFFFFF"/>
          </w:tcPr>
          <w:p w14:paraId="02C9608B" w14:textId="77777777" w:rsidR="00C3409C" w:rsidRPr="002017B8" w:rsidRDefault="00C3409C" w:rsidP="001A1414">
            <w:pPr>
              <w:numPr>
                <w:ilvl w:val="0"/>
                <w:numId w:val="51"/>
              </w:numPr>
              <w:spacing w:after="0" w:line="240" w:lineRule="auto"/>
              <w:contextualSpacing/>
              <w:rPr>
                <w:rFonts w:ascii="Calibri" w:eastAsia="Calibri" w:hAnsi="Calibri" w:cs="Calibri"/>
                <w:bCs/>
              </w:rPr>
            </w:pPr>
          </w:p>
        </w:tc>
      </w:tr>
      <w:tr w:rsidR="00C3409C" w:rsidRPr="002017B8" w14:paraId="2DE6B6DE" w14:textId="0289692D" w:rsidTr="00C3409C">
        <w:trPr>
          <w:trHeight w:val="354"/>
        </w:trPr>
        <w:tc>
          <w:tcPr>
            <w:tcW w:w="2263" w:type="dxa"/>
            <w:tcBorders>
              <w:left w:val="single" w:sz="8" w:space="0" w:color="000000"/>
              <w:bottom w:val="single" w:sz="8" w:space="0" w:color="000000"/>
            </w:tcBorders>
            <w:shd w:val="clear" w:color="auto" w:fill="F2F2F2"/>
          </w:tcPr>
          <w:p w14:paraId="6C5FA386"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Gwarancja</w:t>
            </w:r>
          </w:p>
        </w:tc>
        <w:tc>
          <w:tcPr>
            <w:tcW w:w="6384" w:type="dxa"/>
            <w:tcBorders>
              <w:left w:val="single" w:sz="8" w:space="0" w:color="000000"/>
              <w:bottom w:val="single" w:sz="8" w:space="0" w:color="000000"/>
              <w:right w:val="single" w:sz="8" w:space="0" w:color="000000"/>
            </w:tcBorders>
            <w:shd w:val="clear" w:color="auto" w:fill="FFFFFF"/>
          </w:tcPr>
          <w:p w14:paraId="2C11473D"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min. 24 miesiące</w:t>
            </w:r>
          </w:p>
        </w:tc>
        <w:tc>
          <w:tcPr>
            <w:tcW w:w="6055" w:type="dxa"/>
            <w:tcBorders>
              <w:left w:val="single" w:sz="8" w:space="0" w:color="000000"/>
              <w:bottom w:val="single" w:sz="8" w:space="0" w:color="000000"/>
              <w:right w:val="single" w:sz="8" w:space="0" w:color="000000"/>
            </w:tcBorders>
            <w:shd w:val="clear" w:color="auto" w:fill="FFFFFF"/>
          </w:tcPr>
          <w:p w14:paraId="6C948B0F" w14:textId="77777777" w:rsidR="00C3409C" w:rsidRPr="002017B8" w:rsidRDefault="00C3409C" w:rsidP="001A1414">
            <w:pPr>
              <w:numPr>
                <w:ilvl w:val="0"/>
                <w:numId w:val="51"/>
              </w:numPr>
              <w:spacing w:after="0" w:line="240" w:lineRule="auto"/>
              <w:contextualSpacing/>
              <w:rPr>
                <w:rFonts w:ascii="Calibri" w:eastAsia="Calibri" w:hAnsi="Calibri" w:cs="Calibri"/>
                <w:bCs/>
              </w:rPr>
            </w:pPr>
          </w:p>
        </w:tc>
      </w:tr>
      <w:tr w:rsidR="00C3409C" w:rsidRPr="002017B8" w14:paraId="15935789" w14:textId="19A7B9A1" w:rsidTr="00C3409C">
        <w:trPr>
          <w:trHeight w:val="354"/>
        </w:trPr>
        <w:tc>
          <w:tcPr>
            <w:tcW w:w="2263" w:type="dxa"/>
            <w:tcBorders>
              <w:left w:val="single" w:sz="8" w:space="0" w:color="000000"/>
              <w:bottom w:val="single" w:sz="8" w:space="0" w:color="000000"/>
            </w:tcBorders>
            <w:shd w:val="clear" w:color="auto" w:fill="F2F2F2"/>
          </w:tcPr>
          <w:p w14:paraId="070235F9"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W zestawie</w:t>
            </w:r>
          </w:p>
        </w:tc>
        <w:tc>
          <w:tcPr>
            <w:tcW w:w="6384" w:type="dxa"/>
            <w:tcBorders>
              <w:left w:val="single" w:sz="8" w:space="0" w:color="000000"/>
              <w:bottom w:val="single" w:sz="8" w:space="0" w:color="000000"/>
              <w:right w:val="single" w:sz="8" w:space="0" w:color="000000"/>
            </w:tcBorders>
            <w:shd w:val="clear" w:color="auto" w:fill="FFFFFF"/>
          </w:tcPr>
          <w:p w14:paraId="7ADD4455" w14:textId="77777777" w:rsidR="00C3409C" w:rsidRPr="002017B8" w:rsidRDefault="00C3409C" w:rsidP="001A1414">
            <w:pPr>
              <w:numPr>
                <w:ilvl w:val="0"/>
                <w:numId w:val="51"/>
              </w:numPr>
              <w:spacing w:after="0" w:line="240" w:lineRule="auto"/>
              <w:contextualSpacing/>
              <w:rPr>
                <w:rFonts w:ascii="Calibri" w:eastAsia="Calibri" w:hAnsi="Calibri" w:cs="Calibri"/>
                <w:bCs/>
              </w:rPr>
            </w:pPr>
            <w:r w:rsidRPr="002017B8">
              <w:rPr>
                <w:rFonts w:ascii="Calibri" w:eastAsia="Calibri" w:hAnsi="Calibri" w:cs="Calibri"/>
                <w:bCs/>
              </w:rPr>
              <w:t>Kable zasilający, USB, HDMI, Rysik x4, Instrukcje, wspornik montażowy do NUC, wspornik montażowy do kamery internetowej, pilot</w:t>
            </w:r>
          </w:p>
        </w:tc>
        <w:tc>
          <w:tcPr>
            <w:tcW w:w="6055" w:type="dxa"/>
            <w:tcBorders>
              <w:left w:val="single" w:sz="8" w:space="0" w:color="000000"/>
              <w:bottom w:val="single" w:sz="8" w:space="0" w:color="000000"/>
              <w:right w:val="single" w:sz="8" w:space="0" w:color="000000"/>
            </w:tcBorders>
            <w:shd w:val="clear" w:color="auto" w:fill="FFFFFF"/>
          </w:tcPr>
          <w:p w14:paraId="52891926" w14:textId="77777777" w:rsidR="00C3409C" w:rsidRPr="002017B8" w:rsidRDefault="00C3409C" w:rsidP="001A1414">
            <w:pPr>
              <w:numPr>
                <w:ilvl w:val="0"/>
                <w:numId w:val="51"/>
              </w:numPr>
              <w:spacing w:after="0" w:line="240" w:lineRule="auto"/>
              <w:contextualSpacing/>
              <w:rPr>
                <w:rFonts w:ascii="Calibri" w:eastAsia="Calibri" w:hAnsi="Calibri" w:cs="Calibri"/>
                <w:bCs/>
              </w:rPr>
            </w:pPr>
          </w:p>
        </w:tc>
      </w:tr>
      <w:tr w:rsidR="00C3409C" w:rsidRPr="002017B8" w14:paraId="1A9BD7A7" w14:textId="7096A177" w:rsidTr="00C3409C">
        <w:trPr>
          <w:trHeight w:val="354"/>
        </w:trPr>
        <w:tc>
          <w:tcPr>
            <w:tcW w:w="2263" w:type="dxa"/>
            <w:tcBorders>
              <w:left w:val="single" w:sz="8" w:space="0" w:color="000000"/>
              <w:bottom w:val="single" w:sz="8" w:space="0" w:color="000000"/>
            </w:tcBorders>
            <w:shd w:val="clear" w:color="auto" w:fill="F2F2F2"/>
          </w:tcPr>
          <w:p w14:paraId="5091D08D" w14:textId="77777777" w:rsidR="00C3409C" w:rsidRPr="002017B8" w:rsidRDefault="00C3409C" w:rsidP="00EA395D">
            <w:pPr>
              <w:spacing w:after="0" w:line="240" w:lineRule="auto"/>
              <w:rPr>
                <w:rFonts w:ascii="Calibri" w:eastAsia="Calibri" w:hAnsi="Calibri" w:cs="Calibri"/>
                <w:bCs/>
              </w:rPr>
            </w:pPr>
            <w:r w:rsidRPr="002017B8">
              <w:rPr>
                <w:rFonts w:ascii="Calibri" w:eastAsia="Calibri" w:hAnsi="Calibri" w:cs="Calibri"/>
                <w:bCs/>
              </w:rPr>
              <w:t>System zamocowania na ścianie</w:t>
            </w:r>
          </w:p>
        </w:tc>
        <w:tc>
          <w:tcPr>
            <w:tcW w:w="6384" w:type="dxa"/>
            <w:tcBorders>
              <w:left w:val="single" w:sz="8" w:space="0" w:color="000000"/>
              <w:bottom w:val="single" w:sz="8" w:space="0" w:color="000000"/>
              <w:right w:val="single" w:sz="8" w:space="0" w:color="000000"/>
            </w:tcBorders>
            <w:shd w:val="clear" w:color="auto" w:fill="FFFFFF"/>
          </w:tcPr>
          <w:p w14:paraId="04FA8A64" w14:textId="77777777" w:rsidR="00C3409C" w:rsidRPr="002017B8" w:rsidRDefault="00C3409C" w:rsidP="001A1414">
            <w:pPr>
              <w:numPr>
                <w:ilvl w:val="0"/>
                <w:numId w:val="50"/>
              </w:numPr>
              <w:spacing w:after="0" w:line="240" w:lineRule="auto"/>
              <w:contextualSpacing/>
              <w:rPr>
                <w:rFonts w:ascii="Calibri" w:eastAsia="Calibri" w:hAnsi="Calibri" w:cs="Calibri"/>
                <w:bCs/>
              </w:rPr>
            </w:pPr>
            <w:r w:rsidRPr="002017B8">
              <w:rPr>
                <w:rFonts w:ascii="Calibri" w:eastAsia="Calibri" w:hAnsi="Calibri" w:cs="Calibri"/>
                <w:bCs/>
              </w:rPr>
              <w:t xml:space="preserve">Zgodność ze standardem zamocowania VESA </w:t>
            </w:r>
          </w:p>
        </w:tc>
        <w:tc>
          <w:tcPr>
            <w:tcW w:w="6055" w:type="dxa"/>
            <w:tcBorders>
              <w:left w:val="single" w:sz="8" w:space="0" w:color="000000"/>
              <w:bottom w:val="single" w:sz="8" w:space="0" w:color="000000"/>
              <w:right w:val="single" w:sz="8" w:space="0" w:color="000000"/>
            </w:tcBorders>
            <w:shd w:val="clear" w:color="auto" w:fill="FFFFFF"/>
          </w:tcPr>
          <w:p w14:paraId="5DBD4A30" w14:textId="77777777" w:rsidR="00C3409C" w:rsidRPr="002017B8" w:rsidRDefault="00C3409C" w:rsidP="001A1414">
            <w:pPr>
              <w:numPr>
                <w:ilvl w:val="0"/>
                <w:numId w:val="50"/>
              </w:numPr>
              <w:spacing w:after="0" w:line="240" w:lineRule="auto"/>
              <w:contextualSpacing/>
              <w:rPr>
                <w:rFonts w:ascii="Calibri" w:eastAsia="Calibri" w:hAnsi="Calibri" w:cs="Calibri"/>
                <w:bCs/>
              </w:rPr>
            </w:pPr>
          </w:p>
        </w:tc>
      </w:tr>
    </w:tbl>
    <w:p w14:paraId="67ACD36B" w14:textId="77777777" w:rsidR="00C3409C" w:rsidRPr="002017B8" w:rsidRDefault="00C3409C" w:rsidP="00C3409C">
      <w:pPr>
        <w:spacing w:after="0" w:line="240" w:lineRule="auto"/>
        <w:rPr>
          <w:rFonts w:ascii="Calibri" w:eastAsia="Calibri" w:hAnsi="Calibri" w:cs="Calibri"/>
          <w:b/>
        </w:rPr>
      </w:pPr>
    </w:p>
    <w:p w14:paraId="6C37A116" w14:textId="77777777" w:rsidR="00C3409C" w:rsidRPr="002017B8" w:rsidRDefault="00C3409C" w:rsidP="00C3409C">
      <w:pPr>
        <w:spacing w:after="0" w:line="240" w:lineRule="auto"/>
        <w:rPr>
          <w:rFonts w:ascii="Calibri" w:eastAsia="Calibri" w:hAnsi="Calibri" w:cs="Calibri"/>
          <w:b/>
        </w:rPr>
      </w:pPr>
    </w:p>
    <w:tbl>
      <w:tblPr>
        <w:tblW w:w="5063" w:type="pct"/>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542"/>
        <w:gridCol w:w="5106"/>
        <w:gridCol w:w="6095"/>
      </w:tblGrid>
      <w:tr w:rsidR="00C3409C" w:rsidRPr="002017B8" w14:paraId="00B618D0" w14:textId="5C505E4B" w:rsidTr="00416E47">
        <w:trPr>
          <w:trHeight w:val="378"/>
        </w:trPr>
        <w:tc>
          <w:tcPr>
            <w:tcW w:w="8649" w:type="dxa"/>
            <w:gridSpan w:val="2"/>
            <w:shd w:val="clear" w:color="auto" w:fill="F2F2F2"/>
            <w:vAlign w:val="center"/>
          </w:tcPr>
          <w:p w14:paraId="2D2BB471" w14:textId="77777777" w:rsidR="00C3409C" w:rsidRPr="002017B8" w:rsidRDefault="00C3409C" w:rsidP="001A1414">
            <w:pPr>
              <w:numPr>
                <w:ilvl w:val="0"/>
                <w:numId w:val="71"/>
              </w:numPr>
              <w:spacing w:after="200" w:line="276" w:lineRule="auto"/>
              <w:rPr>
                <w:rFonts w:ascii="Calibri" w:eastAsia="Calibri" w:hAnsi="Calibri" w:cs="Calibri"/>
                <w:b/>
                <w:bCs/>
              </w:rPr>
            </w:pPr>
            <w:r w:rsidRPr="002017B8">
              <w:rPr>
                <w:rFonts w:ascii="Calibri" w:eastAsia="Calibri" w:hAnsi="Calibri" w:cs="Calibri"/>
                <w:b/>
                <w:bCs/>
              </w:rPr>
              <w:t>Laptop</w:t>
            </w:r>
            <w:r w:rsidRPr="002017B8">
              <w:rPr>
                <w:rFonts w:ascii="Calibri" w:eastAsia="Calibri" w:hAnsi="Calibri" w:cs="Calibri"/>
                <w:b/>
              </w:rPr>
              <w:t xml:space="preserve"> - (</w:t>
            </w:r>
            <w:r w:rsidRPr="002017B8">
              <w:rPr>
                <w:rFonts w:ascii="Calibri" w:eastAsia="Calibri" w:hAnsi="Calibri" w:cs="Calibri"/>
                <w:b/>
                <w:bCs/>
              </w:rPr>
              <w:t>ZSP Twardogóra</w:t>
            </w:r>
            <w:r w:rsidRPr="002017B8">
              <w:rPr>
                <w:rFonts w:ascii="Calibri" w:eastAsia="Calibri" w:hAnsi="Calibri" w:cs="Calibri"/>
                <w:b/>
              </w:rPr>
              <w:t xml:space="preserve"> – 3 sztuki)</w:t>
            </w:r>
          </w:p>
        </w:tc>
        <w:tc>
          <w:tcPr>
            <w:tcW w:w="6095" w:type="dxa"/>
            <w:shd w:val="clear" w:color="auto" w:fill="F2F2F2"/>
          </w:tcPr>
          <w:p w14:paraId="123E46D4" w14:textId="4F09D548" w:rsidR="00C3409C" w:rsidRPr="002017B8" w:rsidRDefault="00416E47" w:rsidP="00C3409C">
            <w:pPr>
              <w:spacing w:after="200" w:line="276" w:lineRule="auto"/>
              <w:ind w:left="390"/>
              <w:rPr>
                <w:rFonts w:ascii="Calibri" w:eastAsia="Calibri" w:hAnsi="Calibri" w:cs="Calibri"/>
                <w:b/>
                <w:bCs/>
              </w:rPr>
            </w:pPr>
            <w:r>
              <w:rPr>
                <w:rFonts w:ascii="Calibri" w:eastAsia="SimSun" w:hAnsi="Calibri" w:cs="Calibri"/>
                <w:b/>
                <w:kern w:val="3"/>
              </w:rPr>
              <w:t>Podać nazwę producenta, model i typ:</w:t>
            </w:r>
          </w:p>
        </w:tc>
      </w:tr>
      <w:tr w:rsidR="00C3409C" w:rsidRPr="002017B8" w14:paraId="68D6512C" w14:textId="7A2FF5D9" w:rsidTr="00416E47">
        <w:trPr>
          <w:trHeight w:val="500"/>
        </w:trPr>
        <w:tc>
          <w:tcPr>
            <w:tcW w:w="3543" w:type="dxa"/>
            <w:shd w:val="clear" w:color="auto" w:fill="F2F2F2"/>
            <w:vAlign w:val="center"/>
          </w:tcPr>
          <w:p w14:paraId="64E29B28" w14:textId="77777777" w:rsidR="00C3409C" w:rsidRPr="002017B8" w:rsidRDefault="00C3409C" w:rsidP="00EA395D">
            <w:pPr>
              <w:spacing w:after="200" w:line="276" w:lineRule="auto"/>
              <w:rPr>
                <w:rFonts w:ascii="Calibri" w:eastAsia="Calibri" w:hAnsi="Calibri" w:cs="Calibri"/>
                <w:b/>
                <w:bCs/>
              </w:rPr>
            </w:pPr>
            <w:r w:rsidRPr="002017B8">
              <w:rPr>
                <w:rFonts w:ascii="Calibri" w:eastAsia="Calibri" w:hAnsi="Calibri" w:cs="Calibri"/>
                <w:b/>
                <w:bCs/>
              </w:rPr>
              <w:t>Podzespół</w:t>
            </w:r>
          </w:p>
        </w:tc>
        <w:tc>
          <w:tcPr>
            <w:tcW w:w="5106" w:type="dxa"/>
            <w:shd w:val="clear" w:color="auto" w:fill="F2F2F2"/>
            <w:vAlign w:val="center"/>
          </w:tcPr>
          <w:p w14:paraId="64674531"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b/>
                <w:bCs/>
              </w:rPr>
              <w:t>Minimalne parametry</w:t>
            </w:r>
            <w:r w:rsidRPr="002017B8">
              <w:rPr>
                <w:rFonts w:ascii="Calibri" w:eastAsia="Calibri" w:hAnsi="Calibri" w:cs="Calibri"/>
                <w:b/>
              </w:rPr>
              <w:t>, nie gorsze niż:</w:t>
            </w:r>
          </w:p>
        </w:tc>
        <w:tc>
          <w:tcPr>
            <w:tcW w:w="6095" w:type="dxa"/>
            <w:shd w:val="clear" w:color="auto" w:fill="F2F2F2"/>
          </w:tcPr>
          <w:p w14:paraId="1CF786F0" w14:textId="77777777" w:rsidR="00C3409C" w:rsidRPr="002017B8" w:rsidRDefault="00C3409C" w:rsidP="00EA395D">
            <w:pPr>
              <w:spacing w:after="200" w:line="276" w:lineRule="auto"/>
              <w:rPr>
                <w:rFonts w:ascii="Calibri" w:eastAsia="Calibri" w:hAnsi="Calibri" w:cs="Calibri"/>
                <w:b/>
                <w:bCs/>
              </w:rPr>
            </w:pPr>
          </w:p>
        </w:tc>
      </w:tr>
      <w:tr w:rsidR="00C3409C" w:rsidRPr="002017B8" w14:paraId="636D7024" w14:textId="5F005776" w:rsidTr="00416E47">
        <w:trPr>
          <w:trHeight w:val="145"/>
        </w:trPr>
        <w:tc>
          <w:tcPr>
            <w:tcW w:w="3543" w:type="dxa"/>
            <w:shd w:val="clear" w:color="auto" w:fill="F2F2F2"/>
            <w:vAlign w:val="center"/>
          </w:tcPr>
          <w:p w14:paraId="00F5062A"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1. Typ komputera</w:t>
            </w:r>
          </w:p>
        </w:tc>
        <w:tc>
          <w:tcPr>
            <w:tcW w:w="5106" w:type="dxa"/>
            <w:vAlign w:val="center"/>
          </w:tcPr>
          <w:p w14:paraId="52FA326D" w14:textId="77777777" w:rsidR="00C3409C" w:rsidRPr="002017B8" w:rsidRDefault="00C3409C" w:rsidP="00EA395D">
            <w:pPr>
              <w:spacing w:after="0" w:line="276" w:lineRule="auto"/>
              <w:rPr>
                <w:rFonts w:ascii="Calibri" w:eastAsia="Calibri" w:hAnsi="Calibri" w:cs="Calibri"/>
                <w:bCs/>
              </w:rPr>
            </w:pPr>
            <w:r w:rsidRPr="002017B8">
              <w:rPr>
                <w:rFonts w:ascii="Calibri" w:eastAsia="Calibri" w:hAnsi="Calibri" w:cs="Calibri"/>
                <w:bCs/>
              </w:rPr>
              <w:t>Komputer przenośny - laptop.</w:t>
            </w:r>
          </w:p>
        </w:tc>
        <w:tc>
          <w:tcPr>
            <w:tcW w:w="6095" w:type="dxa"/>
          </w:tcPr>
          <w:p w14:paraId="2B284580" w14:textId="77777777" w:rsidR="00C3409C" w:rsidRPr="002017B8" w:rsidRDefault="00C3409C" w:rsidP="00EA395D">
            <w:pPr>
              <w:spacing w:after="0" w:line="276" w:lineRule="auto"/>
              <w:rPr>
                <w:rFonts w:ascii="Calibri" w:eastAsia="Calibri" w:hAnsi="Calibri" w:cs="Calibri"/>
                <w:bCs/>
              </w:rPr>
            </w:pPr>
          </w:p>
        </w:tc>
      </w:tr>
      <w:tr w:rsidR="00C3409C" w:rsidRPr="002017B8" w14:paraId="7BE7B192" w14:textId="42FF0E1A" w:rsidTr="00416E47">
        <w:trPr>
          <w:trHeight w:val="145"/>
        </w:trPr>
        <w:tc>
          <w:tcPr>
            <w:tcW w:w="3543" w:type="dxa"/>
            <w:shd w:val="clear" w:color="auto" w:fill="F2F2F2"/>
            <w:vAlign w:val="center"/>
          </w:tcPr>
          <w:p w14:paraId="7873F3A2"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2. Zastosowanie</w:t>
            </w:r>
          </w:p>
        </w:tc>
        <w:tc>
          <w:tcPr>
            <w:tcW w:w="5106" w:type="dxa"/>
            <w:vAlign w:val="center"/>
          </w:tcPr>
          <w:p w14:paraId="135696E6"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Komputer  będzie  wyposażeniem szkolnej pracowni jako narzędzie do pracy z różnorodnymi multimediami i oprogramowaniem dydaktycznym.</w:t>
            </w:r>
          </w:p>
        </w:tc>
        <w:tc>
          <w:tcPr>
            <w:tcW w:w="6095" w:type="dxa"/>
          </w:tcPr>
          <w:p w14:paraId="4DCCC3AD" w14:textId="77777777" w:rsidR="00C3409C" w:rsidRPr="002017B8" w:rsidRDefault="00C3409C" w:rsidP="00EA395D">
            <w:pPr>
              <w:spacing w:after="200" w:line="276" w:lineRule="auto"/>
              <w:rPr>
                <w:rFonts w:ascii="Calibri" w:eastAsia="Calibri" w:hAnsi="Calibri" w:cs="Calibri"/>
              </w:rPr>
            </w:pPr>
          </w:p>
        </w:tc>
      </w:tr>
      <w:tr w:rsidR="00C3409C" w:rsidRPr="002017B8" w14:paraId="67557FDF" w14:textId="437BA195" w:rsidTr="00416E47">
        <w:trPr>
          <w:trHeight w:val="1090"/>
        </w:trPr>
        <w:tc>
          <w:tcPr>
            <w:tcW w:w="3543" w:type="dxa"/>
            <w:shd w:val="clear" w:color="auto" w:fill="F2F2F2"/>
            <w:vAlign w:val="center"/>
          </w:tcPr>
          <w:p w14:paraId="02941AD7"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3. Wydajność           obliczeniowa</w:t>
            </w:r>
          </w:p>
        </w:tc>
        <w:tc>
          <w:tcPr>
            <w:tcW w:w="5106" w:type="dxa"/>
            <w:vAlign w:val="center"/>
          </w:tcPr>
          <w:p w14:paraId="06D653B2"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 xml:space="preserve">Procesor wielordzeniowy, ze zintegrowaną grafiką, zaprojektowany do pracy w komputerach stacjonarnych, zapewniający wydajność min. 22 pkt. w teście </w:t>
            </w:r>
            <w:proofErr w:type="spellStart"/>
            <w:r w:rsidRPr="002017B8">
              <w:rPr>
                <w:rFonts w:ascii="Calibri" w:eastAsia="Calibri" w:hAnsi="Calibri" w:cs="Calibri"/>
              </w:rPr>
              <w:t>Passmark</w:t>
            </w:r>
            <w:proofErr w:type="spellEnd"/>
            <w:r w:rsidRPr="002017B8">
              <w:rPr>
                <w:rFonts w:ascii="Calibri" w:eastAsia="Calibri" w:hAnsi="Calibri" w:cs="Calibri"/>
              </w:rPr>
              <w:t xml:space="preserve"> CPU Mark, znajdujący się na liście </w:t>
            </w:r>
            <w:hyperlink r:id="rId29">
              <w:r w:rsidRPr="002017B8">
                <w:rPr>
                  <w:rFonts w:ascii="Calibri" w:eastAsia="Calibri" w:hAnsi="Calibri" w:cs="Calibri"/>
                  <w:u w:val="single"/>
                </w:rPr>
                <w:t>https://www.cpubenchmark.net/cpu_list.php</w:t>
              </w:r>
            </w:hyperlink>
            <w:r w:rsidRPr="002017B8">
              <w:rPr>
                <w:rFonts w:ascii="Calibri" w:eastAsia="Calibri" w:hAnsi="Calibri" w:cs="Calibri"/>
                <w:u w:val="single"/>
              </w:rPr>
              <w:t xml:space="preserve"> </w:t>
            </w:r>
            <w:r w:rsidRPr="002017B8">
              <w:rPr>
                <w:rFonts w:ascii="Calibri" w:eastAsia="Calibri" w:hAnsi="Calibri" w:cs="Calibri"/>
              </w:rPr>
              <w:t xml:space="preserve">.  po wybraniu wartości w kolumnie </w:t>
            </w:r>
            <w:r w:rsidRPr="002017B8">
              <w:rPr>
                <w:rFonts w:ascii="Calibri" w:eastAsia="Calibri" w:hAnsi="Calibri" w:cs="Calibri"/>
                <w:bCs/>
              </w:rPr>
              <w:t>CPU Mark</w:t>
            </w:r>
            <w:r w:rsidRPr="002017B8">
              <w:rPr>
                <w:rFonts w:ascii="Calibri" w:eastAsia="Calibri" w:hAnsi="Calibri" w:cs="Calibri"/>
              </w:rPr>
              <w:t xml:space="preserve">.  Wynik w </w:t>
            </w:r>
            <w:r w:rsidRPr="002017B8">
              <w:rPr>
                <w:rFonts w:ascii="Calibri" w:eastAsia="Calibri" w:hAnsi="Calibri" w:cs="Calibri"/>
              </w:rPr>
              <w:lastRenderedPageBreak/>
              <w:t>okresie nie wcześniej niż 21 dni przed terminem składania ofert.</w:t>
            </w:r>
          </w:p>
        </w:tc>
        <w:tc>
          <w:tcPr>
            <w:tcW w:w="6095" w:type="dxa"/>
          </w:tcPr>
          <w:p w14:paraId="78F2B3E2" w14:textId="77777777" w:rsidR="00C3409C" w:rsidRPr="002017B8" w:rsidRDefault="00C3409C" w:rsidP="00EA395D">
            <w:pPr>
              <w:spacing w:after="200" w:line="276" w:lineRule="auto"/>
              <w:rPr>
                <w:rFonts w:ascii="Calibri" w:eastAsia="Calibri" w:hAnsi="Calibri" w:cs="Calibri"/>
              </w:rPr>
            </w:pPr>
          </w:p>
        </w:tc>
      </w:tr>
      <w:tr w:rsidR="00C3409C" w:rsidRPr="002017B8" w14:paraId="2FE4F119" w14:textId="11EBCE61" w:rsidTr="00416E47">
        <w:trPr>
          <w:trHeight w:val="1196"/>
          <w:hidden/>
        </w:trPr>
        <w:tc>
          <w:tcPr>
            <w:tcW w:w="3543" w:type="dxa"/>
            <w:shd w:val="clear" w:color="auto" w:fill="F2F2F2"/>
            <w:vAlign w:val="center"/>
          </w:tcPr>
          <w:p w14:paraId="5617854A" w14:textId="77777777" w:rsidR="00C3409C" w:rsidRPr="002017B8" w:rsidRDefault="00C3409C" w:rsidP="001A1414">
            <w:pPr>
              <w:numPr>
                <w:ilvl w:val="0"/>
                <w:numId w:val="53"/>
              </w:numPr>
              <w:spacing w:after="200" w:line="276" w:lineRule="auto"/>
              <w:jc w:val="center"/>
              <w:rPr>
                <w:rFonts w:ascii="Calibri" w:eastAsia="Calibri" w:hAnsi="Calibri" w:cs="Calibri"/>
                <w:vanish/>
              </w:rPr>
            </w:pPr>
          </w:p>
          <w:p w14:paraId="5F613907" w14:textId="77777777" w:rsidR="00C3409C" w:rsidRPr="002017B8" w:rsidRDefault="00C3409C" w:rsidP="001A1414">
            <w:pPr>
              <w:numPr>
                <w:ilvl w:val="0"/>
                <w:numId w:val="53"/>
              </w:numPr>
              <w:spacing w:after="200" w:line="276" w:lineRule="auto"/>
              <w:jc w:val="center"/>
              <w:rPr>
                <w:rFonts w:ascii="Calibri" w:eastAsia="Calibri" w:hAnsi="Calibri" w:cs="Calibri"/>
                <w:vanish/>
              </w:rPr>
            </w:pPr>
          </w:p>
          <w:p w14:paraId="2FD5B6E2" w14:textId="77777777" w:rsidR="00C3409C" w:rsidRPr="002017B8" w:rsidRDefault="00C3409C" w:rsidP="001A1414">
            <w:pPr>
              <w:numPr>
                <w:ilvl w:val="0"/>
                <w:numId w:val="53"/>
              </w:numPr>
              <w:spacing w:after="200" w:line="276" w:lineRule="auto"/>
              <w:jc w:val="center"/>
              <w:rPr>
                <w:rFonts w:ascii="Calibri" w:eastAsia="Calibri" w:hAnsi="Calibri" w:cs="Calibri"/>
                <w:vanish/>
              </w:rPr>
            </w:pPr>
          </w:p>
          <w:p w14:paraId="34D5C0D0"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4.Wyświetlacz</w:t>
            </w:r>
          </w:p>
          <w:p w14:paraId="0752B4B2" w14:textId="77777777" w:rsidR="00C3409C" w:rsidRPr="002017B8" w:rsidRDefault="00C3409C" w:rsidP="00EA395D">
            <w:pPr>
              <w:spacing w:after="200" w:line="276" w:lineRule="auto"/>
              <w:jc w:val="center"/>
              <w:rPr>
                <w:rFonts w:ascii="Calibri" w:eastAsia="Calibri" w:hAnsi="Calibri" w:cs="Calibri"/>
              </w:rPr>
            </w:pPr>
          </w:p>
        </w:tc>
        <w:tc>
          <w:tcPr>
            <w:tcW w:w="5106" w:type="dxa"/>
            <w:shd w:val="clear" w:color="auto" w:fill="auto"/>
          </w:tcPr>
          <w:p w14:paraId="0AEACEEF" w14:textId="77777777" w:rsidR="00C3409C" w:rsidRPr="002017B8" w:rsidRDefault="00C3409C" w:rsidP="001A1414">
            <w:pPr>
              <w:numPr>
                <w:ilvl w:val="0"/>
                <w:numId w:val="52"/>
              </w:numPr>
              <w:spacing w:after="0" w:line="240" w:lineRule="auto"/>
              <w:rPr>
                <w:rFonts w:ascii="Calibri" w:eastAsia="Calibri" w:hAnsi="Calibri" w:cs="Calibri"/>
              </w:rPr>
            </w:pPr>
            <w:r w:rsidRPr="002017B8">
              <w:rPr>
                <w:rFonts w:ascii="Calibri" w:eastAsia="Calibri" w:hAnsi="Calibri" w:cs="Calibri"/>
              </w:rPr>
              <w:t>Przekątna ekranu: min. 15 cali</w:t>
            </w:r>
          </w:p>
          <w:p w14:paraId="6D115820" w14:textId="77777777" w:rsidR="00C3409C" w:rsidRPr="002017B8" w:rsidRDefault="00C3409C" w:rsidP="001A1414">
            <w:pPr>
              <w:numPr>
                <w:ilvl w:val="0"/>
                <w:numId w:val="52"/>
              </w:numPr>
              <w:spacing w:after="0" w:line="240" w:lineRule="auto"/>
              <w:rPr>
                <w:rFonts w:ascii="Calibri" w:eastAsia="Calibri" w:hAnsi="Calibri" w:cs="Calibri"/>
              </w:rPr>
            </w:pPr>
            <w:r w:rsidRPr="002017B8">
              <w:rPr>
                <w:rFonts w:ascii="Calibri" w:eastAsia="Calibri" w:hAnsi="Calibri" w:cs="Calibri"/>
              </w:rPr>
              <w:t>Rozdzielczość ekranu: min. 1920 x 1080 (Full HD)</w:t>
            </w:r>
          </w:p>
          <w:p w14:paraId="4D6EB165" w14:textId="77777777" w:rsidR="00C3409C" w:rsidRPr="002017B8" w:rsidRDefault="00C3409C" w:rsidP="001A1414">
            <w:pPr>
              <w:numPr>
                <w:ilvl w:val="0"/>
                <w:numId w:val="52"/>
              </w:numPr>
              <w:spacing w:after="0" w:line="240" w:lineRule="auto"/>
              <w:rPr>
                <w:rFonts w:ascii="Calibri" w:eastAsia="Calibri" w:hAnsi="Calibri" w:cs="Calibri"/>
              </w:rPr>
            </w:pPr>
            <w:r w:rsidRPr="002017B8">
              <w:rPr>
                <w:rFonts w:ascii="Calibri" w:eastAsia="Calibri" w:hAnsi="Calibri" w:cs="Calibri"/>
              </w:rPr>
              <w:t xml:space="preserve">Częstotliwość odświeżania ekranu: min. 60 </w:t>
            </w:r>
            <w:proofErr w:type="spellStart"/>
            <w:r w:rsidRPr="002017B8">
              <w:rPr>
                <w:rFonts w:ascii="Calibri" w:eastAsia="Calibri" w:hAnsi="Calibri" w:cs="Calibri"/>
              </w:rPr>
              <w:t>Hz</w:t>
            </w:r>
            <w:proofErr w:type="spellEnd"/>
          </w:p>
          <w:p w14:paraId="2A984D94" w14:textId="77777777" w:rsidR="00C3409C" w:rsidRPr="002017B8" w:rsidRDefault="00C3409C" w:rsidP="001A1414">
            <w:pPr>
              <w:numPr>
                <w:ilvl w:val="0"/>
                <w:numId w:val="52"/>
              </w:numPr>
              <w:spacing w:after="0" w:line="240" w:lineRule="auto"/>
              <w:rPr>
                <w:rFonts w:ascii="Calibri" w:eastAsia="Calibri" w:hAnsi="Calibri" w:cs="Calibri"/>
              </w:rPr>
            </w:pPr>
            <w:r w:rsidRPr="002017B8">
              <w:rPr>
                <w:rFonts w:ascii="Calibri" w:eastAsia="Calibri" w:hAnsi="Calibri" w:cs="Calibri"/>
                <w:bCs/>
              </w:rPr>
              <w:t xml:space="preserve">Gama kolorów minimum 99% </w:t>
            </w:r>
            <w:proofErr w:type="spellStart"/>
            <w:r w:rsidRPr="002017B8">
              <w:rPr>
                <w:rFonts w:ascii="Calibri" w:eastAsia="Calibri" w:hAnsi="Calibri" w:cs="Calibri"/>
                <w:bCs/>
              </w:rPr>
              <w:t>sRGB</w:t>
            </w:r>
            <w:proofErr w:type="spellEnd"/>
          </w:p>
        </w:tc>
        <w:tc>
          <w:tcPr>
            <w:tcW w:w="6095" w:type="dxa"/>
          </w:tcPr>
          <w:p w14:paraId="1E591AA9" w14:textId="77777777" w:rsidR="00C3409C" w:rsidRPr="002017B8" w:rsidRDefault="00C3409C" w:rsidP="001A1414">
            <w:pPr>
              <w:numPr>
                <w:ilvl w:val="0"/>
                <w:numId w:val="52"/>
              </w:numPr>
              <w:spacing w:after="0" w:line="240" w:lineRule="auto"/>
              <w:rPr>
                <w:rFonts w:ascii="Calibri" w:eastAsia="Calibri" w:hAnsi="Calibri" w:cs="Calibri"/>
              </w:rPr>
            </w:pPr>
          </w:p>
        </w:tc>
      </w:tr>
      <w:tr w:rsidR="00C3409C" w:rsidRPr="002017B8" w14:paraId="472B7CCE" w14:textId="5B607A71" w:rsidTr="00416E47">
        <w:trPr>
          <w:trHeight w:val="117"/>
        </w:trPr>
        <w:tc>
          <w:tcPr>
            <w:tcW w:w="3543" w:type="dxa"/>
            <w:shd w:val="clear" w:color="auto" w:fill="F2F2F2"/>
            <w:tcMar>
              <w:left w:w="108" w:type="dxa"/>
              <w:right w:w="108" w:type="dxa"/>
            </w:tcMar>
            <w:vAlign w:val="center"/>
          </w:tcPr>
          <w:p w14:paraId="7D0206BF"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5. Pamięć operacyjna RAM</w:t>
            </w:r>
          </w:p>
        </w:tc>
        <w:tc>
          <w:tcPr>
            <w:tcW w:w="5106" w:type="dxa"/>
            <w:tcMar>
              <w:left w:w="108" w:type="dxa"/>
              <w:right w:w="108" w:type="dxa"/>
            </w:tcMar>
            <w:vAlign w:val="center"/>
          </w:tcPr>
          <w:p w14:paraId="51C9D634" w14:textId="77777777" w:rsidR="00C3409C" w:rsidRPr="002017B8" w:rsidRDefault="00C3409C" w:rsidP="001A1414">
            <w:pPr>
              <w:numPr>
                <w:ilvl w:val="0"/>
                <w:numId w:val="56"/>
              </w:numPr>
              <w:spacing w:after="0" w:line="240" w:lineRule="auto"/>
              <w:rPr>
                <w:rFonts w:ascii="Calibri" w:eastAsia="Calibri" w:hAnsi="Calibri" w:cs="Calibri"/>
              </w:rPr>
            </w:pPr>
            <w:r w:rsidRPr="002017B8">
              <w:rPr>
                <w:rFonts w:ascii="Calibri" w:eastAsia="Calibri" w:hAnsi="Calibri" w:cs="Calibri"/>
              </w:rPr>
              <w:t>Zainstalowana: min. 32 GB</w:t>
            </w:r>
          </w:p>
        </w:tc>
        <w:tc>
          <w:tcPr>
            <w:tcW w:w="6095" w:type="dxa"/>
          </w:tcPr>
          <w:p w14:paraId="1F4631F8" w14:textId="77777777" w:rsidR="00C3409C" w:rsidRPr="002017B8" w:rsidRDefault="00C3409C" w:rsidP="001A1414">
            <w:pPr>
              <w:numPr>
                <w:ilvl w:val="0"/>
                <w:numId w:val="56"/>
              </w:numPr>
              <w:spacing w:after="0" w:line="240" w:lineRule="auto"/>
              <w:rPr>
                <w:rFonts w:ascii="Calibri" w:eastAsia="Calibri" w:hAnsi="Calibri" w:cs="Calibri"/>
              </w:rPr>
            </w:pPr>
          </w:p>
        </w:tc>
      </w:tr>
      <w:tr w:rsidR="00C3409C" w:rsidRPr="002017B8" w14:paraId="35CB63E6" w14:textId="62F7C6AA" w:rsidTr="00416E47">
        <w:trPr>
          <w:trHeight w:val="117"/>
        </w:trPr>
        <w:tc>
          <w:tcPr>
            <w:tcW w:w="3543" w:type="dxa"/>
            <w:shd w:val="clear" w:color="auto" w:fill="F2F2F2"/>
            <w:tcMar>
              <w:left w:w="108" w:type="dxa"/>
              <w:right w:w="108" w:type="dxa"/>
            </w:tcMar>
            <w:vAlign w:val="center"/>
          </w:tcPr>
          <w:p w14:paraId="6A5FC499" w14:textId="77777777" w:rsidR="00C3409C" w:rsidRPr="002017B8" w:rsidRDefault="00C3409C" w:rsidP="00EA395D">
            <w:pPr>
              <w:spacing w:after="0" w:line="276" w:lineRule="auto"/>
              <w:jc w:val="center"/>
              <w:rPr>
                <w:rFonts w:ascii="Calibri" w:eastAsia="Calibri" w:hAnsi="Calibri" w:cs="Calibri"/>
              </w:rPr>
            </w:pPr>
            <w:r w:rsidRPr="002017B8">
              <w:rPr>
                <w:rFonts w:ascii="Calibri" w:eastAsia="Calibri" w:hAnsi="Calibri" w:cs="Calibri"/>
              </w:rPr>
              <w:t>6. Porty</w:t>
            </w:r>
          </w:p>
          <w:p w14:paraId="770612A5" w14:textId="77777777" w:rsidR="00C3409C" w:rsidRPr="002017B8" w:rsidRDefault="00C3409C" w:rsidP="00EA395D">
            <w:pPr>
              <w:spacing w:after="0" w:line="276" w:lineRule="auto"/>
              <w:jc w:val="center"/>
              <w:rPr>
                <w:rFonts w:ascii="Calibri" w:eastAsia="Calibri" w:hAnsi="Calibri" w:cs="Calibri"/>
              </w:rPr>
            </w:pPr>
          </w:p>
        </w:tc>
        <w:tc>
          <w:tcPr>
            <w:tcW w:w="5106" w:type="dxa"/>
            <w:tcMar>
              <w:left w:w="108" w:type="dxa"/>
              <w:right w:w="108" w:type="dxa"/>
            </w:tcMar>
          </w:tcPr>
          <w:p w14:paraId="3F0647D1"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Komputer musi posiadać następujące porty (wszystkie ilości nie mniej niż)</w:t>
            </w:r>
          </w:p>
          <w:p w14:paraId="6EFDEAC6"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Porty wideo:</w:t>
            </w:r>
          </w:p>
          <w:p w14:paraId="1E24A392" w14:textId="77777777" w:rsidR="00C3409C" w:rsidRPr="002017B8" w:rsidRDefault="00C3409C" w:rsidP="001A1414">
            <w:pPr>
              <w:numPr>
                <w:ilvl w:val="0"/>
                <w:numId w:val="58"/>
              </w:numPr>
              <w:spacing w:after="0" w:line="240" w:lineRule="auto"/>
              <w:rPr>
                <w:rFonts w:ascii="Calibri" w:eastAsia="Calibri" w:hAnsi="Calibri" w:cs="Calibri"/>
              </w:rPr>
            </w:pPr>
            <w:r w:rsidRPr="002017B8">
              <w:rPr>
                <w:rFonts w:ascii="Calibri" w:eastAsia="Calibri" w:hAnsi="Calibri" w:cs="Calibri"/>
              </w:rPr>
              <w:t>HDMI 1 sztuka</w:t>
            </w:r>
          </w:p>
          <w:p w14:paraId="7EA3D268"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Porty USB:</w:t>
            </w:r>
          </w:p>
          <w:p w14:paraId="6DCBCCB9" w14:textId="77777777" w:rsidR="00C3409C" w:rsidRPr="002017B8" w:rsidRDefault="00C3409C" w:rsidP="001A1414">
            <w:pPr>
              <w:numPr>
                <w:ilvl w:val="0"/>
                <w:numId w:val="57"/>
              </w:numPr>
              <w:spacing w:after="0" w:line="240" w:lineRule="auto"/>
              <w:rPr>
                <w:rFonts w:ascii="Calibri" w:eastAsia="Calibri" w:hAnsi="Calibri" w:cs="Calibri"/>
              </w:rPr>
            </w:pPr>
            <w:r w:rsidRPr="002017B8">
              <w:rPr>
                <w:rFonts w:ascii="Calibri" w:eastAsia="Calibri" w:hAnsi="Calibri" w:cs="Calibri"/>
              </w:rPr>
              <w:t>USB – minimum 2 sztuki</w:t>
            </w:r>
          </w:p>
          <w:p w14:paraId="3E79D99B"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Porty audio:</w:t>
            </w:r>
          </w:p>
          <w:p w14:paraId="639DE7A6" w14:textId="77777777" w:rsidR="00C3409C" w:rsidRPr="002017B8" w:rsidRDefault="00C3409C" w:rsidP="001A1414">
            <w:pPr>
              <w:numPr>
                <w:ilvl w:val="0"/>
                <w:numId w:val="59"/>
              </w:numPr>
              <w:spacing w:after="0" w:line="240" w:lineRule="auto"/>
              <w:rPr>
                <w:rFonts w:ascii="Calibri" w:eastAsia="Calibri" w:hAnsi="Calibri" w:cs="Calibri"/>
              </w:rPr>
            </w:pPr>
            <w:r w:rsidRPr="002017B8">
              <w:rPr>
                <w:rFonts w:ascii="Calibri" w:eastAsia="Calibri" w:hAnsi="Calibri" w:cs="Calibri"/>
              </w:rPr>
              <w:t>uniwersalny port audio  do podłączenia słuchawek/mikrofonu– minimum 1 sztuka</w:t>
            </w:r>
          </w:p>
          <w:p w14:paraId="3BCCAB10"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Gniazdo  do podłączenia zasilania.</w:t>
            </w:r>
          </w:p>
        </w:tc>
        <w:tc>
          <w:tcPr>
            <w:tcW w:w="6095" w:type="dxa"/>
          </w:tcPr>
          <w:p w14:paraId="568D6436" w14:textId="77777777" w:rsidR="00C3409C" w:rsidRPr="002017B8" w:rsidRDefault="00C3409C" w:rsidP="00EA395D">
            <w:pPr>
              <w:spacing w:after="0" w:line="240" w:lineRule="auto"/>
              <w:rPr>
                <w:rFonts w:ascii="Calibri" w:eastAsia="Calibri" w:hAnsi="Calibri" w:cs="Calibri"/>
              </w:rPr>
            </w:pPr>
          </w:p>
        </w:tc>
      </w:tr>
      <w:tr w:rsidR="00C3409C" w:rsidRPr="002017B8" w14:paraId="039B7B0F" w14:textId="094A6082" w:rsidTr="00416E47">
        <w:trPr>
          <w:trHeight w:val="117"/>
        </w:trPr>
        <w:tc>
          <w:tcPr>
            <w:tcW w:w="3543" w:type="dxa"/>
            <w:shd w:val="clear" w:color="auto" w:fill="F2F2F2"/>
            <w:tcMar>
              <w:left w:w="108" w:type="dxa"/>
              <w:right w:w="108" w:type="dxa"/>
            </w:tcMar>
            <w:vAlign w:val="center"/>
          </w:tcPr>
          <w:p w14:paraId="56C43549" w14:textId="77777777" w:rsidR="00C3409C" w:rsidRPr="002017B8" w:rsidRDefault="00C3409C" w:rsidP="00EA395D">
            <w:pPr>
              <w:spacing w:after="200" w:line="276" w:lineRule="auto"/>
              <w:jc w:val="center"/>
              <w:rPr>
                <w:rFonts w:ascii="Calibri" w:eastAsia="Calibri" w:hAnsi="Calibri" w:cs="Calibri"/>
              </w:rPr>
            </w:pPr>
            <w:r w:rsidRPr="002017B8">
              <w:rPr>
                <w:rFonts w:ascii="Calibri" w:eastAsia="Calibri" w:hAnsi="Calibri" w:cs="Calibri"/>
              </w:rPr>
              <w:t>7. Dysk twardy</w:t>
            </w:r>
          </w:p>
        </w:tc>
        <w:tc>
          <w:tcPr>
            <w:tcW w:w="5106" w:type="dxa"/>
            <w:tcMar>
              <w:left w:w="108" w:type="dxa"/>
              <w:right w:w="108" w:type="dxa"/>
            </w:tcMar>
          </w:tcPr>
          <w:p w14:paraId="403D1D57" w14:textId="77777777" w:rsidR="00C3409C" w:rsidRPr="002017B8" w:rsidRDefault="00C3409C" w:rsidP="001A1414">
            <w:pPr>
              <w:numPr>
                <w:ilvl w:val="0"/>
                <w:numId w:val="60"/>
              </w:numPr>
              <w:spacing w:after="0" w:line="240" w:lineRule="auto"/>
              <w:rPr>
                <w:rFonts w:ascii="Calibri" w:eastAsia="Calibri" w:hAnsi="Calibri" w:cs="Calibri"/>
              </w:rPr>
            </w:pPr>
            <w:r w:rsidRPr="002017B8">
              <w:rPr>
                <w:rFonts w:ascii="Calibri" w:eastAsia="Calibri" w:hAnsi="Calibri" w:cs="Calibri"/>
              </w:rPr>
              <w:t>SSD minimum 512 GB</w:t>
            </w:r>
          </w:p>
        </w:tc>
        <w:tc>
          <w:tcPr>
            <w:tcW w:w="6095" w:type="dxa"/>
          </w:tcPr>
          <w:p w14:paraId="05651C7E" w14:textId="77777777" w:rsidR="00C3409C" w:rsidRPr="002017B8" w:rsidRDefault="00C3409C" w:rsidP="001A1414">
            <w:pPr>
              <w:numPr>
                <w:ilvl w:val="0"/>
                <w:numId w:val="60"/>
              </w:numPr>
              <w:spacing w:after="0" w:line="240" w:lineRule="auto"/>
              <w:rPr>
                <w:rFonts w:ascii="Calibri" w:eastAsia="Calibri" w:hAnsi="Calibri" w:cs="Calibri"/>
              </w:rPr>
            </w:pPr>
          </w:p>
        </w:tc>
      </w:tr>
      <w:tr w:rsidR="00C3409C" w:rsidRPr="002017B8" w14:paraId="2544094D" w14:textId="1302C945" w:rsidTr="00416E47">
        <w:trPr>
          <w:trHeight w:val="180"/>
        </w:trPr>
        <w:tc>
          <w:tcPr>
            <w:tcW w:w="3543" w:type="dxa"/>
            <w:shd w:val="clear" w:color="auto" w:fill="F2F2F2"/>
            <w:vAlign w:val="center"/>
          </w:tcPr>
          <w:p w14:paraId="7ECCA9DD"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8. Karta graficzna / kamera</w:t>
            </w:r>
          </w:p>
        </w:tc>
        <w:tc>
          <w:tcPr>
            <w:tcW w:w="5106" w:type="dxa"/>
            <w:vAlign w:val="center"/>
          </w:tcPr>
          <w:p w14:paraId="0C9D8510"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Zintegrowana karta graficzna wykorzystująca pamięć RAM systemu dynamicznie przydzielaną na potrzeby grafiki.</w:t>
            </w:r>
          </w:p>
          <w:p w14:paraId="1206815F"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Kamera 1920 x 1080 (FHD) przy 30 kl./s.</w:t>
            </w:r>
          </w:p>
          <w:p w14:paraId="1E9DC2BA" w14:textId="77777777" w:rsidR="00C3409C" w:rsidRPr="002017B8" w:rsidRDefault="00C3409C" w:rsidP="001A1414">
            <w:pPr>
              <w:numPr>
                <w:ilvl w:val="0"/>
                <w:numId w:val="61"/>
              </w:numPr>
              <w:spacing w:after="0" w:line="240" w:lineRule="auto"/>
              <w:rPr>
                <w:rFonts w:ascii="Calibri" w:eastAsia="Calibri" w:hAnsi="Calibri" w:cs="Calibri"/>
              </w:rPr>
            </w:pPr>
            <w:r w:rsidRPr="002017B8">
              <w:rPr>
                <w:rFonts w:ascii="Calibri" w:eastAsia="Calibri" w:hAnsi="Calibri" w:cs="Calibri"/>
              </w:rPr>
              <w:t>Umożliwia prowadzenie czatów wideo, robienie zdjęć i nagrywanie filmów. Kamera chowana /wysuwana  gdy nie  będzie używana. Wyposażona w diodę stanu która świeci kiedy kamera jest w użyciu.</w:t>
            </w:r>
          </w:p>
        </w:tc>
        <w:tc>
          <w:tcPr>
            <w:tcW w:w="6095" w:type="dxa"/>
          </w:tcPr>
          <w:p w14:paraId="6CF01815" w14:textId="77777777" w:rsidR="00C3409C" w:rsidRPr="002017B8" w:rsidRDefault="00C3409C" w:rsidP="00EA395D">
            <w:pPr>
              <w:spacing w:after="0" w:line="240" w:lineRule="auto"/>
              <w:rPr>
                <w:rFonts w:ascii="Calibri" w:eastAsia="Calibri" w:hAnsi="Calibri" w:cs="Calibri"/>
              </w:rPr>
            </w:pPr>
          </w:p>
        </w:tc>
      </w:tr>
      <w:tr w:rsidR="00C3409C" w:rsidRPr="002017B8" w14:paraId="674086B1" w14:textId="51D8CA6D" w:rsidTr="00416E47">
        <w:trPr>
          <w:trHeight w:val="395"/>
        </w:trPr>
        <w:tc>
          <w:tcPr>
            <w:tcW w:w="3543" w:type="dxa"/>
            <w:shd w:val="clear" w:color="auto" w:fill="F2F2F2"/>
            <w:vAlign w:val="center"/>
          </w:tcPr>
          <w:p w14:paraId="3E259D7F"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lastRenderedPageBreak/>
              <w:t>9. Karta sieciowa / łączność/</w:t>
            </w:r>
          </w:p>
        </w:tc>
        <w:tc>
          <w:tcPr>
            <w:tcW w:w="5106" w:type="dxa"/>
            <w:vAlign w:val="center"/>
          </w:tcPr>
          <w:p w14:paraId="4417F8C3" w14:textId="77777777" w:rsidR="00C3409C" w:rsidRPr="002017B8" w:rsidRDefault="00C3409C" w:rsidP="001A1414">
            <w:pPr>
              <w:numPr>
                <w:ilvl w:val="0"/>
                <w:numId w:val="62"/>
              </w:numPr>
              <w:spacing w:after="0" w:line="240" w:lineRule="auto"/>
              <w:rPr>
                <w:rFonts w:ascii="Calibri" w:eastAsia="Calibri" w:hAnsi="Calibri" w:cs="Calibri"/>
              </w:rPr>
            </w:pPr>
            <w:r w:rsidRPr="002017B8">
              <w:rPr>
                <w:rFonts w:ascii="Calibri" w:eastAsia="Calibri" w:hAnsi="Calibri" w:cs="Calibri"/>
              </w:rPr>
              <w:t>Karta sieciowa 10/100/1000 Ethernet RJ-45</w:t>
            </w:r>
          </w:p>
          <w:p w14:paraId="66AF32B2" w14:textId="77777777" w:rsidR="00C3409C" w:rsidRPr="002017B8" w:rsidRDefault="00C3409C" w:rsidP="001A1414">
            <w:pPr>
              <w:numPr>
                <w:ilvl w:val="0"/>
                <w:numId w:val="62"/>
              </w:numPr>
              <w:spacing w:after="0" w:line="240" w:lineRule="auto"/>
              <w:rPr>
                <w:rFonts w:ascii="Calibri" w:eastAsia="Calibri" w:hAnsi="Calibri" w:cs="Calibri"/>
              </w:rPr>
            </w:pPr>
            <w:r w:rsidRPr="002017B8">
              <w:rPr>
                <w:rFonts w:ascii="Calibri" w:eastAsia="Calibri" w:hAnsi="Calibri" w:cs="Calibri"/>
              </w:rPr>
              <w:t>Bezprzewodowa karta Wi-Fi / Bluetooth</w:t>
            </w:r>
          </w:p>
          <w:p w14:paraId="6A38B90B" w14:textId="77777777" w:rsidR="00C3409C" w:rsidRPr="002017B8" w:rsidRDefault="00C3409C" w:rsidP="001A1414">
            <w:pPr>
              <w:numPr>
                <w:ilvl w:val="0"/>
                <w:numId w:val="62"/>
              </w:numPr>
              <w:spacing w:after="0" w:line="240" w:lineRule="auto"/>
              <w:rPr>
                <w:rFonts w:ascii="Calibri" w:eastAsia="Calibri" w:hAnsi="Calibri" w:cs="Calibri"/>
              </w:rPr>
            </w:pPr>
            <w:r w:rsidRPr="002017B8">
              <w:rPr>
                <w:rFonts w:ascii="Calibri" w:eastAsia="Calibri" w:hAnsi="Calibri" w:cs="Calibri"/>
              </w:rPr>
              <w:t>Wi-Fi 802.11a/b/g/n/Ac/</w:t>
            </w:r>
            <w:proofErr w:type="spellStart"/>
            <w:r w:rsidRPr="002017B8">
              <w:rPr>
                <w:rFonts w:ascii="Calibri" w:eastAsia="Calibri" w:hAnsi="Calibri" w:cs="Calibri"/>
              </w:rPr>
              <w:t>ax</w:t>
            </w:r>
            <w:proofErr w:type="spellEnd"/>
          </w:p>
          <w:p w14:paraId="1D1FC7CB" w14:textId="77777777" w:rsidR="00C3409C" w:rsidRPr="002017B8" w:rsidRDefault="00C3409C" w:rsidP="001A1414">
            <w:pPr>
              <w:numPr>
                <w:ilvl w:val="0"/>
                <w:numId w:val="62"/>
              </w:numPr>
              <w:spacing w:after="0" w:line="240" w:lineRule="auto"/>
              <w:rPr>
                <w:rFonts w:ascii="Calibri" w:eastAsia="Calibri" w:hAnsi="Calibri" w:cs="Calibri"/>
              </w:rPr>
            </w:pPr>
            <w:r w:rsidRPr="002017B8">
              <w:rPr>
                <w:rFonts w:ascii="Calibri" w:eastAsia="Calibri" w:hAnsi="Calibri" w:cs="Calibri"/>
              </w:rPr>
              <w:t>Szyfrowanie 64-/128-bitowe WEP</w:t>
            </w:r>
          </w:p>
        </w:tc>
        <w:tc>
          <w:tcPr>
            <w:tcW w:w="6095" w:type="dxa"/>
          </w:tcPr>
          <w:p w14:paraId="04DA878D" w14:textId="77777777" w:rsidR="00C3409C" w:rsidRPr="002017B8" w:rsidRDefault="00C3409C" w:rsidP="001A1414">
            <w:pPr>
              <w:numPr>
                <w:ilvl w:val="0"/>
                <w:numId w:val="62"/>
              </w:numPr>
              <w:spacing w:after="0" w:line="240" w:lineRule="auto"/>
              <w:rPr>
                <w:rFonts w:ascii="Calibri" w:eastAsia="Calibri" w:hAnsi="Calibri" w:cs="Calibri"/>
              </w:rPr>
            </w:pPr>
          </w:p>
        </w:tc>
      </w:tr>
      <w:tr w:rsidR="00C3409C" w:rsidRPr="002017B8" w14:paraId="01931B93" w14:textId="4E8ED86E" w:rsidTr="00416E47">
        <w:trPr>
          <w:trHeight w:val="223"/>
        </w:trPr>
        <w:tc>
          <w:tcPr>
            <w:tcW w:w="3543" w:type="dxa"/>
            <w:shd w:val="clear" w:color="auto" w:fill="F2F2F2"/>
            <w:vAlign w:val="center"/>
          </w:tcPr>
          <w:p w14:paraId="317C2D3C"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10. BIOS</w:t>
            </w:r>
          </w:p>
        </w:tc>
        <w:tc>
          <w:tcPr>
            <w:tcW w:w="5106" w:type="dxa"/>
          </w:tcPr>
          <w:p w14:paraId="03E03715" w14:textId="77777777" w:rsidR="00C3409C" w:rsidRPr="002017B8" w:rsidRDefault="00C3409C" w:rsidP="00EA395D">
            <w:pPr>
              <w:spacing w:after="0" w:line="276" w:lineRule="auto"/>
              <w:rPr>
                <w:rFonts w:ascii="Calibri" w:eastAsia="Calibri" w:hAnsi="Calibri" w:cs="Calibri"/>
              </w:rPr>
            </w:pPr>
            <w:r w:rsidRPr="002017B8">
              <w:rPr>
                <w:rFonts w:ascii="Calibri" w:eastAsia="Calibri" w:hAnsi="Calibri" w:cs="Calibri"/>
              </w:rPr>
              <w:t>Możliwość odczytania z BIOS informacji :</w:t>
            </w:r>
          </w:p>
          <w:p w14:paraId="4BADE3C4"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numer wersji systemu BIOS</w:t>
            </w:r>
          </w:p>
          <w:p w14:paraId="6907A673"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kod Service Tag komputera</w:t>
            </w:r>
          </w:p>
          <w:p w14:paraId="65897838"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plakietki identyfikacyjnej  komputera. </w:t>
            </w:r>
          </w:p>
          <w:p w14:paraId="65D5F28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datę produkcji komputera. </w:t>
            </w:r>
          </w:p>
          <w:p w14:paraId="5BC529DC"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datę nabycia tytułu własności komputera</w:t>
            </w:r>
          </w:p>
          <w:p w14:paraId="35E3C573"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kod obsługi ekspresowej komputera</w:t>
            </w:r>
          </w:p>
          <w:p w14:paraId="7E1A8F29"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znacznik tytułu własności komputera. </w:t>
            </w:r>
          </w:p>
          <w:p w14:paraId="5BF3158C"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czy podpisane aktualizacje oprogramowania sprzętowego są włączone</w:t>
            </w:r>
          </w:p>
          <w:p w14:paraId="178E8D3B"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typ procesora</w:t>
            </w:r>
          </w:p>
          <w:p w14:paraId="52CCBD17"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maksymalną szybkość zegara procesora</w:t>
            </w:r>
          </w:p>
          <w:p w14:paraId="137EFF17"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minimalną szybkość zegara procesora</w:t>
            </w:r>
          </w:p>
          <w:p w14:paraId="0A0CBFC5"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bieżącą szybkość zegara procesora</w:t>
            </w:r>
          </w:p>
          <w:p w14:paraId="262594B3"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liczba rdzeni procesora</w:t>
            </w:r>
          </w:p>
          <w:p w14:paraId="0AC67058"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kod identyfikacyjny procesora</w:t>
            </w:r>
          </w:p>
          <w:p w14:paraId="79D0A739"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ilość </w:t>
            </w:r>
            <w:proofErr w:type="spellStart"/>
            <w:r w:rsidRPr="002017B8">
              <w:rPr>
                <w:rFonts w:ascii="Calibri" w:eastAsia="Calibri" w:hAnsi="Calibri" w:cs="Calibri"/>
              </w:rPr>
              <w:t>pamęci</w:t>
            </w:r>
            <w:proofErr w:type="spellEnd"/>
            <w:r w:rsidRPr="002017B8">
              <w:rPr>
                <w:rFonts w:ascii="Calibri" w:eastAsia="Calibri" w:hAnsi="Calibri" w:cs="Calibri"/>
              </w:rPr>
              <w:t xml:space="preserve"> podręcznej procesora poziomu L2 i L3 </w:t>
            </w:r>
          </w:p>
          <w:p w14:paraId="54AC2BF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wersja mikrokoku</w:t>
            </w:r>
          </w:p>
          <w:p w14:paraId="6C1EAEAA"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czy procesor obsługuje technologię wielowątkowości (HT). </w:t>
            </w:r>
          </w:p>
          <w:p w14:paraId="701FA219"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czy używana jest technologia 64-bitowa</w:t>
            </w:r>
          </w:p>
          <w:p w14:paraId="089A7A1E"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łączna ilość pamięci w komputerze</w:t>
            </w:r>
          </w:p>
          <w:p w14:paraId="294B8D1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łączna ilość pamięci dostępnej w komputerze</w:t>
            </w:r>
          </w:p>
          <w:p w14:paraId="526F998B"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szybkość pamięci</w:t>
            </w:r>
          </w:p>
          <w:p w14:paraId="1E62579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lastRenderedPageBreak/>
              <w:t xml:space="preserve">informacje o trybie pamięci (jedno- lub dwukanałowa). 156 </w:t>
            </w:r>
          </w:p>
          <w:p w14:paraId="3DC628FF"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używanej technologii pamięci</w:t>
            </w:r>
          </w:p>
          <w:p w14:paraId="761F97E0"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rozmiar modułu pamięci DIMM 1</w:t>
            </w:r>
          </w:p>
          <w:p w14:paraId="35125307"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rozmiar modułu pamięci DIMM 2</w:t>
            </w:r>
          </w:p>
          <w:p w14:paraId="1B0807B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typie panelu komputera</w:t>
            </w:r>
          </w:p>
          <w:p w14:paraId="1E1BC41B"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typ kontrolera wideo używanego w komputerze</w:t>
            </w:r>
          </w:p>
          <w:p w14:paraId="2A3EF92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pamięci graficznej komputera</w:t>
            </w:r>
          </w:p>
          <w:p w14:paraId="4CE83F1A"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karcie sieci bezprzewodowej </w:t>
            </w:r>
          </w:p>
          <w:p w14:paraId="04C9B9AA"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rozdzielczości macierzystej komputera</w:t>
            </w:r>
          </w:p>
          <w:p w14:paraId="49E473D7"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wersja systemu Video BIOS komputera</w:t>
            </w:r>
          </w:p>
          <w:p w14:paraId="5C3CEB13"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kontrolerze dźwiękowym komputera</w:t>
            </w:r>
          </w:p>
          <w:p w14:paraId="28132E4A"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urządzeniu Bluetooth komputera</w:t>
            </w:r>
          </w:p>
          <w:p w14:paraId="02E3A66D" w14:textId="77777777" w:rsidR="00C3409C" w:rsidRPr="002017B8" w:rsidRDefault="00C3409C" w:rsidP="001A1414">
            <w:pPr>
              <w:numPr>
                <w:ilvl w:val="0"/>
                <w:numId w:val="63"/>
              </w:numPr>
              <w:spacing w:after="200" w:line="276" w:lineRule="auto"/>
              <w:contextualSpacing/>
              <w:rPr>
                <w:rFonts w:ascii="Calibri" w:eastAsia="Calibri" w:hAnsi="Calibri" w:cs="Calibri"/>
                <w:lang w:val="en-US"/>
              </w:rPr>
            </w:pPr>
            <w:proofErr w:type="spellStart"/>
            <w:r w:rsidRPr="002017B8">
              <w:rPr>
                <w:rFonts w:ascii="Calibri" w:eastAsia="Calibri" w:hAnsi="Calibri" w:cs="Calibri"/>
                <w:lang w:val="en-US"/>
              </w:rPr>
              <w:t>adres</w:t>
            </w:r>
            <w:proofErr w:type="spellEnd"/>
            <w:r w:rsidRPr="002017B8">
              <w:rPr>
                <w:rFonts w:ascii="Calibri" w:eastAsia="Calibri" w:hAnsi="Calibri" w:cs="Calibri"/>
                <w:lang w:val="en-US"/>
              </w:rPr>
              <w:t xml:space="preserve"> MAC </w:t>
            </w:r>
            <w:proofErr w:type="spellStart"/>
            <w:r w:rsidRPr="002017B8">
              <w:rPr>
                <w:rFonts w:ascii="Calibri" w:eastAsia="Calibri" w:hAnsi="Calibri" w:cs="Calibri"/>
                <w:lang w:val="en-US"/>
              </w:rPr>
              <w:t>komponentu</w:t>
            </w:r>
            <w:proofErr w:type="spellEnd"/>
            <w:r w:rsidRPr="002017B8">
              <w:rPr>
                <w:rFonts w:ascii="Calibri" w:eastAsia="Calibri" w:hAnsi="Calibri" w:cs="Calibri"/>
                <w:lang w:val="en-US"/>
              </w:rPr>
              <w:t xml:space="preserve"> LOM (LAN On Motherboard) </w:t>
            </w:r>
          </w:p>
          <w:p w14:paraId="72745965"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karcie sieciowej </w:t>
            </w:r>
          </w:p>
          <w:p w14:paraId="74966191"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informacje o dyskach twardych SATA komputera</w:t>
            </w:r>
          </w:p>
          <w:p w14:paraId="4829DB68" w14:textId="77777777" w:rsidR="00C3409C" w:rsidRPr="002017B8" w:rsidRDefault="00C3409C" w:rsidP="001A1414">
            <w:pPr>
              <w:numPr>
                <w:ilvl w:val="0"/>
                <w:numId w:val="63"/>
              </w:numPr>
              <w:spacing w:after="200" w:line="276" w:lineRule="auto"/>
              <w:contextualSpacing/>
              <w:rPr>
                <w:rFonts w:ascii="Calibri" w:eastAsia="Calibri" w:hAnsi="Calibri" w:cs="Calibri"/>
              </w:rPr>
            </w:pPr>
            <w:r w:rsidRPr="002017B8">
              <w:rPr>
                <w:rFonts w:ascii="Calibri" w:eastAsia="Calibri" w:hAnsi="Calibri" w:cs="Calibri"/>
              </w:rPr>
              <w:t xml:space="preserve">informacje  o urządzeniu dysku SSD </w:t>
            </w:r>
            <w:proofErr w:type="spellStart"/>
            <w:r w:rsidRPr="002017B8">
              <w:rPr>
                <w:rFonts w:ascii="Calibri" w:eastAsia="Calibri" w:hAnsi="Calibri" w:cs="Calibri"/>
              </w:rPr>
              <w:t>PCIe</w:t>
            </w:r>
            <w:proofErr w:type="spellEnd"/>
            <w:r w:rsidRPr="002017B8">
              <w:rPr>
                <w:rFonts w:ascii="Calibri" w:eastAsia="Calibri" w:hAnsi="Calibri" w:cs="Calibri"/>
              </w:rPr>
              <w:t xml:space="preserve"> M.2 gniazda 1</w:t>
            </w:r>
          </w:p>
          <w:p w14:paraId="08D2F5A2" w14:textId="77777777" w:rsidR="00C3409C" w:rsidRPr="002017B8" w:rsidRDefault="00C3409C" w:rsidP="001A1414">
            <w:pPr>
              <w:numPr>
                <w:ilvl w:val="0"/>
                <w:numId w:val="63"/>
              </w:numPr>
              <w:spacing w:after="200" w:line="276" w:lineRule="auto"/>
              <w:contextualSpacing/>
              <w:rPr>
                <w:rFonts w:ascii="Calibri" w:eastAsia="Calibri" w:hAnsi="Calibri" w:cs="Calibri"/>
              </w:rPr>
            </w:pPr>
            <w:proofErr w:type="spellStart"/>
            <w:r w:rsidRPr="002017B8">
              <w:rPr>
                <w:rFonts w:ascii="Calibri" w:eastAsia="Calibri" w:hAnsi="Calibri" w:cs="Calibri"/>
              </w:rPr>
              <w:t>informacjie</w:t>
            </w:r>
            <w:proofErr w:type="spellEnd"/>
            <w:r w:rsidRPr="002017B8">
              <w:rPr>
                <w:rFonts w:ascii="Calibri" w:eastAsia="Calibri" w:hAnsi="Calibri" w:cs="Calibri"/>
              </w:rPr>
              <w:t xml:space="preserve"> o urządzeniu dysku SSD </w:t>
            </w:r>
            <w:proofErr w:type="spellStart"/>
            <w:r w:rsidRPr="002017B8">
              <w:rPr>
                <w:rFonts w:ascii="Calibri" w:eastAsia="Calibri" w:hAnsi="Calibri" w:cs="Calibri"/>
              </w:rPr>
              <w:t>PCIe</w:t>
            </w:r>
            <w:proofErr w:type="spellEnd"/>
            <w:r w:rsidRPr="002017B8">
              <w:rPr>
                <w:rFonts w:ascii="Calibri" w:eastAsia="Calibri" w:hAnsi="Calibri" w:cs="Calibri"/>
              </w:rPr>
              <w:t xml:space="preserve"> M.2 gniazda 2</w:t>
            </w:r>
          </w:p>
          <w:p w14:paraId="2025FAF4" w14:textId="77777777" w:rsidR="00C3409C" w:rsidRPr="002017B8" w:rsidRDefault="00C3409C" w:rsidP="00EA395D">
            <w:pPr>
              <w:spacing w:after="200" w:line="276" w:lineRule="auto"/>
              <w:rPr>
                <w:rFonts w:ascii="Calibri" w:eastAsia="Calibri" w:hAnsi="Calibri" w:cs="Calibri"/>
                <w:bCs/>
              </w:rPr>
            </w:pPr>
            <w:r w:rsidRPr="002017B8">
              <w:rPr>
                <w:rFonts w:ascii="Calibri" w:eastAsia="Calibri" w:hAnsi="Calibri" w:cs="Calibri"/>
                <w:bCs/>
              </w:rPr>
              <w:t>Niektóre możliwość  konfiguracji z poziomu BIOS:</w:t>
            </w:r>
          </w:p>
          <w:p w14:paraId="6C1937D5"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kamery</w:t>
            </w:r>
          </w:p>
          <w:p w14:paraId="1E7FD460"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lastRenderedPageBreak/>
              <w:t>włączanie i wyłączanie zintegrowanego dźwięku</w:t>
            </w:r>
          </w:p>
          <w:p w14:paraId="2903333B"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rozruchu z urządzeń pamięci masowej USB za pomocą sekwencji startowej lub menu rozruchowego</w:t>
            </w:r>
          </w:p>
          <w:p w14:paraId="7AD1156D"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 xml:space="preserve">włączanie i wyłączanie poszczególnych portów USB </w:t>
            </w:r>
          </w:p>
          <w:p w14:paraId="4230033D"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trybu zintegrowanego kontrolera dysku twardego SATA</w:t>
            </w:r>
          </w:p>
          <w:p w14:paraId="46F912C0"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napędów zintegrowanych</w:t>
            </w:r>
          </w:p>
          <w:p w14:paraId="5C51368D"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technologii monitorowania analizy i raportu działania  podczas uruchamiania systemu</w:t>
            </w:r>
          </w:p>
          <w:p w14:paraId="32A6A128"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obsługi kart SD</w:t>
            </w:r>
          </w:p>
          <w:p w14:paraId="3D813E85"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obsługi kart SD w trybie tylko do odczytu</w:t>
            </w:r>
          </w:p>
          <w:p w14:paraId="224836A1"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przycisków menu ekranowego (OSD) na komputerze</w:t>
            </w:r>
          </w:p>
          <w:p w14:paraId="47648ED0"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zintegrowanego kontrolera sieci LAN</w:t>
            </w:r>
          </w:p>
          <w:p w14:paraId="77C7909C"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włączanie i wyłączanie wbudowanych urządzeń Bluetooth</w:t>
            </w:r>
          </w:p>
          <w:p w14:paraId="3E03A2B7" w14:textId="77777777" w:rsidR="00C3409C" w:rsidRPr="002017B8" w:rsidRDefault="00C3409C" w:rsidP="001A1414">
            <w:pPr>
              <w:numPr>
                <w:ilvl w:val="0"/>
                <w:numId w:val="65"/>
              </w:numPr>
              <w:spacing w:after="0" w:line="240" w:lineRule="auto"/>
              <w:rPr>
                <w:rFonts w:ascii="Calibri" w:eastAsia="Calibri" w:hAnsi="Calibri" w:cs="Calibri"/>
              </w:rPr>
            </w:pPr>
            <w:r w:rsidRPr="002017B8">
              <w:rPr>
                <w:rFonts w:ascii="Calibri" w:eastAsia="Calibri" w:hAnsi="Calibri" w:cs="Calibri"/>
              </w:rPr>
              <w:t xml:space="preserve">włączanie i wyłączanie funkcji USB </w:t>
            </w:r>
            <w:proofErr w:type="spellStart"/>
            <w:r w:rsidRPr="002017B8">
              <w:rPr>
                <w:rFonts w:ascii="Calibri" w:eastAsia="Calibri" w:hAnsi="Calibri" w:cs="Calibri"/>
              </w:rPr>
              <w:t>PowerShare</w:t>
            </w:r>
            <w:proofErr w:type="spellEnd"/>
          </w:p>
          <w:p w14:paraId="2C860BA4" w14:textId="77777777" w:rsidR="00C3409C" w:rsidRPr="002017B8" w:rsidRDefault="00C3409C" w:rsidP="001A1414">
            <w:pPr>
              <w:numPr>
                <w:ilvl w:val="0"/>
                <w:numId w:val="54"/>
              </w:numPr>
              <w:spacing w:after="0" w:line="276" w:lineRule="auto"/>
              <w:rPr>
                <w:rFonts w:ascii="Calibri" w:eastAsia="Calibri" w:hAnsi="Calibri" w:cs="Calibri"/>
                <w:bCs/>
              </w:rPr>
            </w:pPr>
            <w:r w:rsidRPr="002017B8">
              <w:rPr>
                <w:rFonts w:ascii="Calibri" w:eastAsia="Calibri" w:hAnsi="Calibri" w:cs="Calibri"/>
              </w:rPr>
              <w:t xml:space="preserve">włączanie i wyłączanie </w:t>
            </w:r>
            <w:r w:rsidRPr="002017B8">
              <w:rPr>
                <w:rFonts w:ascii="Calibri" w:eastAsia="Calibri" w:hAnsi="Calibri" w:cs="Calibri"/>
                <w:bCs/>
              </w:rPr>
              <w:t>wznawiania przez urządzenie USB. Kiedy ta opcja jest włączona, można wyprowadzać komputer ze stanu wstrzymania za pomocą urządzeń USB takich jak mysz lub klawiatura</w:t>
            </w:r>
          </w:p>
          <w:p w14:paraId="2D795F28" w14:textId="77777777" w:rsidR="00C3409C" w:rsidRPr="002017B8" w:rsidRDefault="00C3409C" w:rsidP="001A1414">
            <w:pPr>
              <w:numPr>
                <w:ilvl w:val="0"/>
                <w:numId w:val="54"/>
              </w:numPr>
              <w:spacing w:after="0" w:line="276" w:lineRule="auto"/>
              <w:rPr>
                <w:rFonts w:ascii="Calibri" w:eastAsia="Calibri" w:hAnsi="Calibri" w:cs="Calibri"/>
                <w:bCs/>
              </w:rPr>
            </w:pPr>
            <w:r w:rsidRPr="002017B8">
              <w:rPr>
                <w:rFonts w:ascii="Calibri" w:eastAsia="Calibri" w:hAnsi="Calibri" w:cs="Calibri"/>
                <w:bCs/>
              </w:rPr>
              <w:t xml:space="preserve">blokowanie uśpienia. Za pomocą tej opcji można uniemożliwić przejście komputera do </w:t>
            </w:r>
            <w:r w:rsidRPr="002017B8">
              <w:rPr>
                <w:rFonts w:ascii="Calibri" w:eastAsia="Calibri" w:hAnsi="Calibri" w:cs="Calibri"/>
                <w:bCs/>
              </w:rPr>
              <w:lastRenderedPageBreak/>
              <w:t>stanu uśpienia  w środowisku systemu operacyjnego</w:t>
            </w:r>
          </w:p>
          <w:p w14:paraId="24444D70"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trybu głębokiego uśpienia</w:t>
            </w:r>
          </w:p>
          <w:p w14:paraId="6B5B753C"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włączanie i wyłączanie zastąpienia sterowania wentylatorem </w:t>
            </w:r>
          </w:p>
          <w:p w14:paraId="2EAD7DCD"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układu TPM</w:t>
            </w:r>
          </w:p>
          <w:p w14:paraId="50BFF6D1"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magazynu kluczy steruje hierarchią pamięci modułu TPM, która służy do przechowywania kluczy cyfrowych. Wyłączenie opcji ogranicza możliwość przechowywania danych właściciela przez moduł TPM.</w:t>
            </w:r>
          </w:p>
          <w:p w14:paraId="6F6C857E"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algorytmu skrótu SHA-256 przez moduł TPM. Włącza stosowanie przez system BIOS oraz moduł TPM algorytmu skrótu SHA-256 w celu wykonywania pomiarów PCR modułu TPM podczas uruchamiania systemu BIOS</w:t>
            </w:r>
          </w:p>
          <w:p w14:paraId="314A1D3F"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włączanie i wyłączanie usunięcia informacji zapisanych w module TPM po wyjściu z systemu BIOS</w:t>
            </w:r>
          </w:p>
          <w:p w14:paraId="0350D813"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naruszenie obudowy. Wykrywanie naruszenia obudowy</w:t>
            </w:r>
          </w:p>
          <w:p w14:paraId="4F7E10BE"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wykrywanie manipulacji urządzeniem oprogramowania wewnętrznego</w:t>
            </w:r>
          </w:p>
          <w:p w14:paraId="32551993"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funkcja usuwania danych przy następnym uruchomieniu komputera</w:t>
            </w:r>
          </w:p>
          <w:p w14:paraId="05C2F100"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odzyskiwanie systemu BIOS z dysku twardego lub USB</w:t>
            </w:r>
          </w:p>
          <w:p w14:paraId="22A44340"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automatyczne odzyskanie systemu BIOS bez działań ze strony użytkownika</w:t>
            </w:r>
          </w:p>
          <w:p w14:paraId="12B4B536"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kontrolowanie automatycznego rozruchu konsoli odzyskiwania systemu po awarii</w:t>
            </w:r>
          </w:p>
          <w:p w14:paraId="39988C9E"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lastRenderedPageBreak/>
              <w:t>odzyskiwanie  systemu operacyjnego z usługi chmurowej, jeśli rozruch głównego systemu operacyjnego nie powiódł się określoną liczbę razy, a usługa lokalna systemu operacyjnego nie uruchamia się lub nie jest zainstalowana</w:t>
            </w:r>
          </w:p>
          <w:p w14:paraId="2C57657D"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stan i ustawienie hasła administratora </w:t>
            </w:r>
          </w:p>
          <w:p w14:paraId="2FDD28F4"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stan i ustawienie hasła systemu </w:t>
            </w:r>
          </w:p>
          <w:p w14:paraId="5278E97D"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 xml:space="preserve">ustawienie hasła dysku twardego umożliwia kontrolę dostępu do dysku </w:t>
            </w:r>
          </w:p>
          <w:p w14:paraId="03A239E1" w14:textId="77777777" w:rsidR="00C3409C" w:rsidRPr="002017B8" w:rsidRDefault="00C3409C" w:rsidP="001A1414">
            <w:pPr>
              <w:numPr>
                <w:ilvl w:val="0"/>
                <w:numId w:val="54"/>
              </w:numPr>
              <w:spacing w:after="0" w:line="240" w:lineRule="auto"/>
              <w:rPr>
                <w:rFonts w:ascii="Calibri" w:eastAsia="Calibri" w:hAnsi="Calibri" w:cs="Calibri"/>
              </w:rPr>
            </w:pPr>
            <w:r w:rsidRPr="002017B8">
              <w:rPr>
                <w:rFonts w:ascii="Calibri" w:eastAsia="Calibri" w:hAnsi="Calibri" w:cs="Calibri"/>
              </w:rPr>
              <w:t>włączenie lub wyłączenie możliwości zmiany hasła systemowego lub hasła dysku twardego</w:t>
            </w:r>
          </w:p>
        </w:tc>
        <w:tc>
          <w:tcPr>
            <w:tcW w:w="6095" w:type="dxa"/>
          </w:tcPr>
          <w:p w14:paraId="5911D43E" w14:textId="77777777" w:rsidR="00C3409C" w:rsidRPr="002017B8" w:rsidRDefault="00C3409C" w:rsidP="00EA395D">
            <w:pPr>
              <w:spacing w:after="0" w:line="276" w:lineRule="auto"/>
              <w:rPr>
                <w:rFonts w:ascii="Calibri" w:eastAsia="Calibri" w:hAnsi="Calibri" w:cs="Calibri"/>
              </w:rPr>
            </w:pPr>
          </w:p>
        </w:tc>
      </w:tr>
      <w:tr w:rsidR="00C3409C" w:rsidRPr="002017B8" w14:paraId="4A2B3D55" w14:textId="1C083806" w:rsidTr="00416E47">
        <w:trPr>
          <w:trHeight w:val="180"/>
        </w:trPr>
        <w:tc>
          <w:tcPr>
            <w:tcW w:w="3543" w:type="dxa"/>
            <w:shd w:val="clear" w:color="auto" w:fill="F2F2F2"/>
            <w:vAlign w:val="center"/>
          </w:tcPr>
          <w:p w14:paraId="039577AD"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lastRenderedPageBreak/>
              <w:t>11. Klawiatura / mysz</w:t>
            </w:r>
          </w:p>
        </w:tc>
        <w:tc>
          <w:tcPr>
            <w:tcW w:w="5106" w:type="dxa"/>
            <w:vAlign w:val="center"/>
          </w:tcPr>
          <w:p w14:paraId="181CCDD7" w14:textId="77777777" w:rsidR="00C3409C" w:rsidRPr="002017B8" w:rsidRDefault="00C3409C" w:rsidP="001A1414">
            <w:pPr>
              <w:numPr>
                <w:ilvl w:val="0"/>
                <w:numId w:val="64"/>
              </w:numPr>
              <w:spacing w:after="0" w:line="240" w:lineRule="auto"/>
              <w:rPr>
                <w:rFonts w:ascii="Calibri" w:eastAsia="Calibri" w:hAnsi="Calibri" w:cs="Calibri"/>
              </w:rPr>
            </w:pPr>
            <w:r w:rsidRPr="002017B8">
              <w:rPr>
                <w:rFonts w:ascii="Calibri" w:eastAsia="Calibri" w:hAnsi="Calibri" w:cs="Calibri"/>
              </w:rPr>
              <w:t xml:space="preserve">Klawiatura wbudowana w układzie polskim programisty </w:t>
            </w:r>
          </w:p>
          <w:p w14:paraId="2411739A" w14:textId="77777777" w:rsidR="00C3409C" w:rsidRPr="002017B8" w:rsidRDefault="00C3409C" w:rsidP="001A1414">
            <w:pPr>
              <w:numPr>
                <w:ilvl w:val="0"/>
                <w:numId w:val="64"/>
              </w:numPr>
              <w:spacing w:after="0" w:line="240" w:lineRule="auto"/>
              <w:rPr>
                <w:rFonts w:ascii="Calibri" w:eastAsia="Calibri" w:hAnsi="Calibri" w:cs="Calibri"/>
              </w:rPr>
            </w:pPr>
            <w:r w:rsidRPr="002017B8">
              <w:rPr>
                <w:rFonts w:ascii="Calibri" w:eastAsia="Calibri" w:hAnsi="Calibri" w:cs="Calibri"/>
              </w:rPr>
              <w:t>Układ klawiatury QWERTY</w:t>
            </w:r>
          </w:p>
          <w:p w14:paraId="4C8CA1E2" w14:textId="77777777" w:rsidR="00C3409C" w:rsidRPr="002017B8" w:rsidRDefault="00C3409C" w:rsidP="001A1414">
            <w:pPr>
              <w:numPr>
                <w:ilvl w:val="0"/>
                <w:numId w:val="55"/>
              </w:numPr>
              <w:spacing w:after="0" w:line="276" w:lineRule="auto"/>
              <w:rPr>
                <w:rFonts w:ascii="Calibri" w:eastAsia="Calibri" w:hAnsi="Calibri" w:cs="Calibri"/>
              </w:rPr>
            </w:pPr>
            <w:r w:rsidRPr="002017B8">
              <w:rPr>
                <w:rFonts w:ascii="Calibri" w:eastAsia="Calibri" w:hAnsi="Calibri" w:cs="Calibri"/>
              </w:rPr>
              <w:t xml:space="preserve">Mysz przewodowa z </w:t>
            </w:r>
            <w:proofErr w:type="spellStart"/>
            <w:r w:rsidRPr="002017B8">
              <w:rPr>
                <w:rFonts w:ascii="Calibri" w:eastAsia="Calibri" w:hAnsi="Calibri" w:cs="Calibri"/>
              </w:rPr>
              <w:t>kólkiem</w:t>
            </w:r>
            <w:proofErr w:type="spellEnd"/>
            <w:r w:rsidRPr="002017B8">
              <w:rPr>
                <w:rFonts w:ascii="Calibri" w:eastAsia="Calibri" w:hAnsi="Calibri" w:cs="Calibri"/>
              </w:rPr>
              <w:t xml:space="preserve"> </w:t>
            </w:r>
            <w:proofErr w:type="spellStart"/>
            <w:r w:rsidRPr="002017B8">
              <w:rPr>
                <w:rFonts w:ascii="Calibri" w:eastAsia="Calibri" w:hAnsi="Calibri" w:cs="Calibri"/>
              </w:rPr>
              <w:t>Scroll</w:t>
            </w:r>
            <w:proofErr w:type="spellEnd"/>
            <w:r w:rsidRPr="002017B8">
              <w:rPr>
                <w:rFonts w:ascii="Calibri" w:eastAsia="Calibri" w:hAnsi="Calibri" w:cs="Calibri"/>
              </w:rPr>
              <w:t xml:space="preserve"> </w:t>
            </w:r>
          </w:p>
        </w:tc>
        <w:tc>
          <w:tcPr>
            <w:tcW w:w="6095" w:type="dxa"/>
          </w:tcPr>
          <w:p w14:paraId="025A0E6F" w14:textId="77777777" w:rsidR="00C3409C" w:rsidRPr="002017B8" w:rsidRDefault="00C3409C" w:rsidP="001A1414">
            <w:pPr>
              <w:numPr>
                <w:ilvl w:val="0"/>
                <w:numId w:val="64"/>
              </w:numPr>
              <w:spacing w:after="0" w:line="240" w:lineRule="auto"/>
              <w:rPr>
                <w:rFonts w:ascii="Calibri" w:eastAsia="Calibri" w:hAnsi="Calibri" w:cs="Calibri"/>
              </w:rPr>
            </w:pPr>
          </w:p>
        </w:tc>
      </w:tr>
      <w:tr w:rsidR="00C3409C" w:rsidRPr="002017B8" w14:paraId="24E897BA" w14:textId="53E85A0B" w:rsidTr="00416E47">
        <w:trPr>
          <w:trHeight w:val="180"/>
        </w:trPr>
        <w:tc>
          <w:tcPr>
            <w:tcW w:w="3543" w:type="dxa"/>
            <w:shd w:val="clear" w:color="auto" w:fill="F2F2F2"/>
            <w:vAlign w:val="center"/>
          </w:tcPr>
          <w:p w14:paraId="77DCC4BC"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 xml:space="preserve">12. Sterowniki </w:t>
            </w:r>
            <w:r w:rsidRPr="002017B8">
              <w:rPr>
                <w:rFonts w:ascii="Calibri" w:eastAsia="Calibri" w:hAnsi="Calibri" w:cs="Calibri"/>
              </w:rPr>
              <w:br/>
              <w:t>i oprogramowanie</w:t>
            </w:r>
          </w:p>
        </w:tc>
        <w:tc>
          <w:tcPr>
            <w:tcW w:w="5106" w:type="dxa"/>
            <w:vAlign w:val="center"/>
          </w:tcPr>
          <w:p w14:paraId="6B745ED9" w14:textId="77777777" w:rsidR="00C3409C" w:rsidRPr="002017B8" w:rsidRDefault="00C3409C" w:rsidP="001A1414">
            <w:pPr>
              <w:numPr>
                <w:ilvl w:val="0"/>
                <w:numId w:val="66"/>
              </w:numPr>
              <w:spacing w:after="0" w:line="240" w:lineRule="auto"/>
              <w:rPr>
                <w:rFonts w:ascii="Calibri" w:eastAsia="Calibri" w:hAnsi="Calibri" w:cs="Calibri"/>
              </w:rPr>
            </w:pPr>
            <w:r w:rsidRPr="002017B8">
              <w:rPr>
                <w:rFonts w:ascii="Calibri" w:eastAsia="Calibri" w:hAnsi="Calibri" w:cs="Calibri"/>
              </w:rPr>
              <w:t>Zapewnienie na dedykowanej stronie internetowej producenta dostępu do najnowszych sterowników i uaktualnień, realizowane poprzez podanie numeru seryjnego/modelu urządzenia.</w:t>
            </w:r>
          </w:p>
          <w:p w14:paraId="6A67A317" w14:textId="77777777" w:rsidR="00C3409C" w:rsidRPr="002017B8" w:rsidRDefault="00C3409C" w:rsidP="001A1414">
            <w:pPr>
              <w:numPr>
                <w:ilvl w:val="0"/>
                <w:numId w:val="66"/>
              </w:numPr>
              <w:spacing w:after="0" w:line="240" w:lineRule="auto"/>
              <w:rPr>
                <w:rFonts w:ascii="Calibri" w:eastAsia="Calibri" w:hAnsi="Calibri" w:cs="Calibri"/>
              </w:rPr>
            </w:pPr>
            <w:r w:rsidRPr="002017B8">
              <w:rPr>
                <w:rFonts w:ascii="Calibri" w:eastAsia="Calibri" w:hAnsi="Calibri" w:cs="Calibri"/>
              </w:rPr>
              <w:t>Oprogramowanie producenta komputera posiadające funkcje zarządzania sterownikami (automatyczne wykrywanie i instalowanie aktualizacji).</w:t>
            </w:r>
          </w:p>
        </w:tc>
        <w:tc>
          <w:tcPr>
            <w:tcW w:w="6095" w:type="dxa"/>
          </w:tcPr>
          <w:p w14:paraId="13D327CD" w14:textId="77777777" w:rsidR="00C3409C" w:rsidRPr="002017B8" w:rsidRDefault="00C3409C" w:rsidP="001A1414">
            <w:pPr>
              <w:numPr>
                <w:ilvl w:val="0"/>
                <w:numId w:val="66"/>
              </w:numPr>
              <w:spacing w:after="0" w:line="240" w:lineRule="auto"/>
              <w:rPr>
                <w:rFonts w:ascii="Calibri" w:eastAsia="Calibri" w:hAnsi="Calibri" w:cs="Calibri"/>
              </w:rPr>
            </w:pPr>
          </w:p>
        </w:tc>
      </w:tr>
      <w:tr w:rsidR="00C3409C" w:rsidRPr="002017B8" w14:paraId="16570BA0" w14:textId="26AA98C0" w:rsidTr="00416E47">
        <w:trPr>
          <w:trHeight w:val="117"/>
        </w:trPr>
        <w:tc>
          <w:tcPr>
            <w:tcW w:w="3543" w:type="dxa"/>
            <w:shd w:val="clear" w:color="auto" w:fill="F2F2F2"/>
            <w:tcMar>
              <w:left w:w="108" w:type="dxa"/>
              <w:right w:w="108" w:type="dxa"/>
            </w:tcMar>
          </w:tcPr>
          <w:p w14:paraId="0A118367"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 xml:space="preserve">13. Certyfikaty </w:t>
            </w:r>
            <w:r w:rsidRPr="002017B8">
              <w:rPr>
                <w:rFonts w:ascii="Calibri" w:eastAsia="Calibri" w:hAnsi="Calibri" w:cs="Calibri"/>
              </w:rPr>
              <w:br/>
              <w:t>i oświadczenia</w:t>
            </w:r>
          </w:p>
        </w:tc>
        <w:tc>
          <w:tcPr>
            <w:tcW w:w="5106" w:type="dxa"/>
            <w:tcMar>
              <w:left w:w="108" w:type="dxa"/>
              <w:right w:w="108" w:type="dxa"/>
            </w:tcMar>
            <w:vAlign w:val="center"/>
          </w:tcPr>
          <w:p w14:paraId="5CEACF2C" w14:textId="77777777" w:rsidR="00C3409C" w:rsidRPr="002017B8" w:rsidRDefault="00C3409C" w:rsidP="001A1414">
            <w:pPr>
              <w:numPr>
                <w:ilvl w:val="0"/>
                <w:numId w:val="67"/>
              </w:numPr>
              <w:spacing w:after="0" w:line="240" w:lineRule="auto"/>
              <w:rPr>
                <w:rFonts w:ascii="Calibri" w:eastAsia="Calibri" w:hAnsi="Calibri" w:cs="Calibri"/>
              </w:rPr>
            </w:pPr>
            <w:r w:rsidRPr="002017B8">
              <w:rPr>
                <w:rFonts w:ascii="Calibri" w:eastAsia="Calibri" w:hAnsi="Calibri" w:cs="Calibri"/>
              </w:rPr>
              <w:t>Producent komputera musi posiadać ISO 9001 co najmniej w zakresie projektowania, produkcji i serwisu komputerów.</w:t>
            </w:r>
          </w:p>
          <w:p w14:paraId="371AB323" w14:textId="77777777" w:rsidR="00C3409C" w:rsidRPr="002017B8" w:rsidRDefault="00C3409C" w:rsidP="001A1414">
            <w:pPr>
              <w:numPr>
                <w:ilvl w:val="0"/>
                <w:numId w:val="67"/>
              </w:numPr>
              <w:spacing w:after="0" w:line="240" w:lineRule="auto"/>
              <w:rPr>
                <w:rFonts w:ascii="Calibri" w:eastAsia="Calibri" w:hAnsi="Calibri" w:cs="Calibri"/>
                <w:b/>
              </w:rPr>
            </w:pPr>
            <w:r w:rsidRPr="002017B8">
              <w:rPr>
                <w:rFonts w:ascii="Calibri" w:eastAsia="Calibri" w:hAnsi="Calibri" w:cs="Calibri"/>
              </w:rPr>
              <w:t>Oferowane komputery muszą posiadać europejską deklarację zgodności CE.</w:t>
            </w:r>
          </w:p>
        </w:tc>
        <w:tc>
          <w:tcPr>
            <w:tcW w:w="6095" w:type="dxa"/>
          </w:tcPr>
          <w:p w14:paraId="79B2B6D8" w14:textId="77777777" w:rsidR="00C3409C" w:rsidRPr="002017B8" w:rsidRDefault="00C3409C" w:rsidP="001A1414">
            <w:pPr>
              <w:numPr>
                <w:ilvl w:val="0"/>
                <w:numId w:val="67"/>
              </w:numPr>
              <w:spacing w:after="0" w:line="240" w:lineRule="auto"/>
              <w:rPr>
                <w:rFonts w:ascii="Calibri" w:eastAsia="Calibri" w:hAnsi="Calibri" w:cs="Calibri"/>
              </w:rPr>
            </w:pPr>
          </w:p>
        </w:tc>
      </w:tr>
      <w:tr w:rsidR="00C3409C" w:rsidRPr="002017B8" w14:paraId="65EA0230" w14:textId="581D660B" w:rsidTr="00416E47">
        <w:trPr>
          <w:trHeight w:val="117"/>
        </w:trPr>
        <w:tc>
          <w:tcPr>
            <w:tcW w:w="3543" w:type="dxa"/>
            <w:shd w:val="clear" w:color="auto" w:fill="F2F2F2"/>
            <w:tcMar>
              <w:left w:w="108" w:type="dxa"/>
              <w:right w:w="108" w:type="dxa"/>
            </w:tcMar>
          </w:tcPr>
          <w:p w14:paraId="2465BEA9" w14:textId="77777777" w:rsidR="00C3409C" w:rsidRPr="002017B8" w:rsidRDefault="00C3409C" w:rsidP="00EA395D">
            <w:pPr>
              <w:spacing w:after="200" w:line="276" w:lineRule="auto"/>
              <w:rPr>
                <w:rFonts w:ascii="Calibri" w:eastAsia="Calibri" w:hAnsi="Calibri" w:cs="Calibri"/>
              </w:rPr>
            </w:pPr>
            <w:r w:rsidRPr="002017B8">
              <w:rPr>
                <w:rFonts w:ascii="Calibri" w:eastAsia="Calibri" w:hAnsi="Calibri" w:cs="Calibri"/>
              </w:rPr>
              <w:t>14. Zainstalowane oprogramowanie systemowe</w:t>
            </w:r>
          </w:p>
          <w:p w14:paraId="6E502272" w14:textId="77777777" w:rsidR="00C3409C" w:rsidRPr="002017B8" w:rsidRDefault="00C3409C" w:rsidP="00EA395D">
            <w:pPr>
              <w:spacing w:after="200" w:line="276" w:lineRule="auto"/>
              <w:rPr>
                <w:rFonts w:ascii="Calibri" w:eastAsia="Calibri" w:hAnsi="Calibri" w:cs="Calibri"/>
              </w:rPr>
            </w:pPr>
          </w:p>
        </w:tc>
        <w:tc>
          <w:tcPr>
            <w:tcW w:w="5106" w:type="dxa"/>
            <w:shd w:val="clear" w:color="auto" w:fill="auto"/>
            <w:tcMar>
              <w:left w:w="108" w:type="dxa"/>
              <w:right w:w="108" w:type="dxa"/>
            </w:tcMar>
          </w:tcPr>
          <w:p w14:paraId="13467371"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lastRenderedPageBreak/>
              <w:t>Zainstalowany najnowszy dostępny profesjonalny system operacyjny w polskiej wersji językowej lub system równoważny wraz z nośnikiem instalacyjnym.</w:t>
            </w:r>
          </w:p>
          <w:p w14:paraId="10C76BA1"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lastRenderedPageBreak/>
              <w:t xml:space="preserve">Klucz licencyjny systemu musi być zapisany trwale w BIOS i umożliwiać jego instalację bez potrzeby ręcznego wpisywania klucza licencyjnego. </w:t>
            </w:r>
          </w:p>
          <w:p w14:paraId="4D78AE18"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iCs/>
              </w:rPr>
              <w:t>Zamawiający nie dopuszcza zaoferowania systemu operacyjnego pochodzącego z rynku wtórnego, reaktywowanego systemu.</w:t>
            </w:r>
            <w:r w:rsidRPr="002017B8">
              <w:rPr>
                <w:rFonts w:ascii="Calibri" w:eastAsia="Calibri" w:hAnsi="Calibri" w:cs="Calibri"/>
              </w:rPr>
              <w:t xml:space="preserve"> </w:t>
            </w:r>
          </w:p>
          <w:p w14:paraId="29BBA7CF"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System równoważny musi spełniać następujące wymagania poprzez wbudowane mechanizmy, bez użycia dodatkowych aplikacji:</w:t>
            </w:r>
          </w:p>
          <w:p w14:paraId="1F2188EB"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Dostępne dwa rodzaje graficznego interfejsu użytkownika:</w:t>
            </w:r>
          </w:p>
          <w:p w14:paraId="648E553E"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Klasyczny, umożliwiający obsługę przy pomocy klawiatury i myszy,</w:t>
            </w:r>
          </w:p>
          <w:p w14:paraId="43691C5E"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Dotykowy umożliwiający sterowanie dotykiem na urządzeniach typu tablet lub monitorach dotykowych.</w:t>
            </w:r>
          </w:p>
          <w:p w14:paraId="32720AC1"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Interfejsy użytkownika dostępne w wielu językach do wyboru – w tym polskim i angielskim.</w:t>
            </w:r>
          </w:p>
          <w:p w14:paraId="5C136853"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Zlokalizowane w języku polskim, co najmniej następujące elementy: menu, odtwarzacz multimediów, pomoc, komunikaty systemowe. </w:t>
            </w:r>
          </w:p>
          <w:p w14:paraId="6F962CAA"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Wbudowany system pomocy w języku polskim.</w:t>
            </w:r>
          </w:p>
          <w:p w14:paraId="6F3C60E7"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Graficzne środowisko instalacji i konfiguracji dostępne w języku polskim.</w:t>
            </w:r>
          </w:p>
          <w:p w14:paraId="7A5E7487"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Funkcje związane z obsługą komputerów typu tablet, z wbudowanym modułem „uczenia się” pisma użytkownika – obsługa języka polskiego.</w:t>
            </w:r>
          </w:p>
          <w:p w14:paraId="14A94D91"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Funkcjonalność rozpoznawania mowy, pozwalającą na sterowanie komputerem </w:t>
            </w:r>
            <w:r w:rsidRPr="002017B8">
              <w:rPr>
                <w:rFonts w:ascii="Calibri" w:eastAsia="Calibri" w:hAnsi="Calibri" w:cs="Calibri"/>
              </w:rPr>
              <w:lastRenderedPageBreak/>
              <w:t>głosowo, wraz z modułem „uczenia się” głosu użytkownika.</w:t>
            </w:r>
          </w:p>
          <w:p w14:paraId="3E116428"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3C3C1A03"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dokonywania aktualizacji i poprawek systemu poprzez mechanizm zarządzany przez administratora systemu Zamawiającego.</w:t>
            </w:r>
          </w:p>
          <w:p w14:paraId="68BEC9DE"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Dostępność bezpłatnych biuletynów bezpieczeństwa związanych z działaniem systemu operacyjnego.</w:t>
            </w:r>
          </w:p>
          <w:p w14:paraId="7A532F3F"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Wbudowana zapora internetowa (firewall) dla ochrony połączeń internetowych; zintegrowana z systemem konsola do zarządzania ustawieniami zapory i regułami IP v4 </w:t>
            </w:r>
            <w:r w:rsidRPr="002017B8">
              <w:rPr>
                <w:rFonts w:ascii="Calibri" w:eastAsia="Calibri" w:hAnsi="Calibri" w:cs="Calibri"/>
              </w:rPr>
              <w:br/>
              <w:t xml:space="preserve">i v6. </w:t>
            </w:r>
          </w:p>
          <w:p w14:paraId="64488FC7"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Wbudowane mechanizmy ochrony antywirusowej i przeciw złośliwemu oprogramowaniu z zapewnionymi bezpłatnymi aktualizacjami.</w:t>
            </w:r>
          </w:p>
          <w:p w14:paraId="4EC0A3E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większości powszechnie używanych urządzeń peryferyjnych (drukarek, urządzeń sieciowych, standardów USB, </w:t>
            </w:r>
            <w:proofErr w:type="spellStart"/>
            <w:r w:rsidRPr="002017B8">
              <w:rPr>
                <w:rFonts w:ascii="Calibri" w:eastAsia="Calibri" w:hAnsi="Calibri" w:cs="Calibri"/>
              </w:rPr>
              <w:t>Plug&amp;Play</w:t>
            </w:r>
            <w:proofErr w:type="spellEnd"/>
            <w:r w:rsidRPr="002017B8">
              <w:rPr>
                <w:rFonts w:ascii="Calibri" w:eastAsia="Calibri" w:hAnsi="Calibri" w:cs="Calibri"/>
              </w:rPr>
              <w:t>, Wi-Fi).</w:t>
            </w:r>
          </w:p>
          <w:p w14:paraId="4F5DA4BF"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lastRenderedPageBreak/>
              <w:t>Funkcjonalność automatycznej zmiany domyślnej drukarki w zależności od sieci, do której podłączony jest komputer.</w:t>
            </w:r>
          </w:p>
          <w:p w14:paraId="5686119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zarządzania stacją roboczą poprzez polityki grupowe – przez politykę rozumiemy zestaw reguł definiujących lub ograniczających funkcjonalność systemu lub aplikacji.</w:t>
            </w:r>
          </w:p>
          <w:p w14:paraId="705CF43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Rozbudowane, definiowalne polityki bezpieczeństwa – polityki dla systemu operacyjnego i dla wskazanych aplikacji.</w:t>
            </w:r>
          </w:p>
          <w:p w14:paraId="3912BF1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Możliwość zdalnej automatycznej instalacji, konfiguracji, administrowania oraz aktualizowania systemu, zgodnie z określonymi uprawnieniami poprzez polityki grupowe.   </w:t>
            </w:r>
          </w:p>
          <w:p w14:paraId="1F38F99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Zabezpieczony hasłem hierarchiczny dostęp do systemu, konta i profile użytkowników zarządzane zdalnie; praca systemu w trybie ochrony kont użytkowników.</w:t>
            </w:r>
          </w:p>
          <w:p w14:paraId="67CB1C5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 pozwalający użytkownikowi zarejestrowanego w systemie przedsiębiorstwa/instytucji urządzenia na uprawniony dostęp do zasobów tego systemu.</w:t>
            </w:r>
          </w:p>
          <w:p w14:paraId="760A5E29"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6CB4C13"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lastRenderedPageBreak/>
              <w:t xml:space="preserve">Zintegrowany z systemem operacyjnym moduł synchronizacji komputera z urządzeniami zewnętrznymi.  </w:t>
            </w:r>
          </w:p>
          <w:p w14:paraId="40322E13" w14:textId="77777777" w:rsidR="00C3409C" w:rsidRPr="002017B8" w:rsidRDefault="00C3409C" w:rsidP="001A1414">
            <w:pPr>
              <w:numPr>
                <w:ilvl w:val="0"/>
                <w:numId w:val="68"/>
              </w:numPr>
              <w:spacing w:after="0" w:line="240" w:lineRule="auto"/>
              <w:rPr>
                <w:rFonts w:ascii="Calibri" w:eastAsia="Calibri" w:hAnsi="Calibri" w:cs="Calibri"/>
                <w:lang w:val="en-US"/>
              </w:rPr>
            </w:pPr>
            <w:proofErr w:type="spellStart"/>
            <w:r w:rsidRPr="002017B8">
              <w:rPr>
                <w:rFonts w:ascii="Calibri" w:eastAsia="Calibri" w:hAnsi="Calibri" w:cs="Calibri"/>
                <w:lang w:val="en-US"/>
              </w:rPr>
              <w:t>Obsługa</w:t>
            </w:r>
            <w:proofErr w:type="spellEnd"/>
            <w:r w:rsidRPr="002017B8">
              <w:rPr>
                <w:rFonts w:ascii="Calibri" w:eastAsia="Calibri" w:hAnsi="Calibri" w:cs="Calibri"/>
                <w:lang w:val="en-US"/>
              </w:rPr>
              <w:t xml:space="preserve"> </w:t>
            </w:r>
            <w:proofErr w:type="spellStart"/>
            <w:r w:rsidRPr="002017B8">
              <w:rPr>
                <w:rFonts w:ascii="Calibri" w:eastAsia="Calibri" w:hAnsi="Calibri" w:cs="Calibri"/>
                <w:lang w:val="en-US"/>
              </w:rPr>
              <w:t>standardu</w:t>
            </w:r>
            <w:proofErr w:type="spellEnd"/>
            <w:r w:rsidRPr="002017B8">
              <w:rPr>
                <w:rFonts w:ascii="Calibri" w:eastAsia="Calibri" w:hAnsi="Calibri" w:cs="Calibri"/>
                <w:lang w:val="en-US"/>
              </w:rPr>
              <w:t xml:space="preserve"> NFC (near field communication).</w:t>
            </w:r>
          </w:p>
          <w:p w14:paraId="601E5914"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Możliwość przystosowania stanowiska dla osób niepełnosprawnych (np. słabo widzących). </w:t>
            </w:r>
          </w:p>
          <w:p w14:paraId="074C4DBA"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dla IPSEC oparte na politykach – wdrażanie IPSEC oparte na zestawach reguł definiujących ustawienia zarządzanych w sposób centralny.</w:t>
            </w:r>
          </w:p>
          <w:p w14:paraId="154E9CE8"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Automatyczne występowanie i używanie (wystawianie) certyfikatów PKI X.509.</w:t>
            </w:r>
          </w:p>
          <w:p w14:paraId="03E63CF0"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Mechanizmy logowania do domeny w oparciu o:</w:t>
            </w:r>
          </w:p>
          <w:p w14:paraId="32BC6FB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Login i hasło,</w:t>
            </w:r>
          </w:p>
          <w:p w14:paraId="0215D576"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Karty z certyfikatami (</w:t>
            </w:r>
            <w:proofErr w:type="spellStart"/>
            <w:r w:rsidRPr="002017B8">
              <w:rPr>
                <w:rFonts w:ascii="Calibri" w:eastAsia="Calibri" w:hAnsi="Calibri" w:cs="Calibri"/>
              </w:rPr>
              <w:t>smartcard</w:t>
            </w:r>
            <w:proofErr w:type="spellEnd"/>
            <w:r w:rsidRPr="002017B8">
              <w:rPr>
                <w:rFonts w:ascii="Calibri" w:eastAsia="Calibri" w:hAnsi="Calibri" w:cs="Calibri"/>
              </w:rPr>
              <w:t>),</w:t>
            </w:r>
          </w:p>
          <w:p w14:paraId="1AAAC285"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Wirtualne karty (logowanie w oparciu o certyfikat chroniony poprzez moduł TPM).</w:t>
            </w:r>
          </w:p>
          <w:p w14:paraId="23F53A11"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Mechanizmy wieloelementowego uwierzytelniania.</w:t>
            </w:r>
          </w:p>
          <w:p w14:paraId="11C16F2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uwierzytelniania na bazie </w:t>
            </w:r>
            <w:proofErr w:type="spellStart"/>
            <w:r w:rsidRPr="002017B8">
              <w:rPr>
                <w:rFonts w:ascii="Calibri" w:eastAsia="Calibri" w:hAnsi="Calibri" w:cs="Calibri"/>
              </w:rPr>
              <w:t>Kerberos</w:t>
            </w:r>
            <w:proofErr w:type="spellEnd"/>
            <w:r w:rsidRPr="002017B8">
              <w:rPr>
                <w:rFonts w:ascii="Calibri" w:eastAsia="Calibri" w:hAnsi="Calibri" w:cs="Calibri"/>
              </w:rPr>
              <w:t xml:space="preserve"> v. 5.</w:t>
            </w:r>
          </w:p>
          <w:p w14:paraId="44D2D263"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do uwierzytelnienia urządzenia na bazie certyfikatu.</w:t>
            </w:r>
          </w:p>
          <w:p w14:paraId="66DDECEA"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dla algorytmów Suite B (RFC 4869).</w:t>
            </w:r>
          </w:p>
          <w:p w14:paraId="6AD6BBC0"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wbudowanej zapory ogniowej dla Internet </w:t>
            </w:r>
            <w:proofErr w:type="spellStart"/>
            <w:r w:rsidRPr="002017B8">
              <w:rPr>
                <w:rFonts w:ascii="Calibri" w:eastAsia="Calibri" w:hAnsi="Calibri" w:cs="Calibri"/>
              </w:rPr>
              <w:t>Key</w:t>
            </w:r>
            <w:proofErr w:type="spellEnd"/>
            <w:r w:rsidRPr="002017B8">
              <w:rPr>
                <w:rFonts w:ascii="Calibri" w:eastAsia="Calibri" w:hAnsi="Calibri" w:cs="Calibri"/>
              </w:rPr>
              <w:t xml:space="preserve"> Exchange v. 2 (IKEv2) dla warstwy transportowej </w:t>
            </w:r>
            <w:proofErr w:type="spellStart"/>
            <w:r w:rsidRPr="002017B8">
              <w:rPr>
                <w:rFonts w:ascii="Calibri" w:eastAsia="Calibri" w:hAnsi="Calibri" w:cs="Calibri"/>
              </w:rPr>
              <w:t>IPsec</w:t>
            </w:r>
            <w:proofErr w:type="spellEnd"/>
            <w:r w:rsidRPr="002017B8">
              <w:rPr>
                <w:rFonts w:ascii="Calibri" w:eastAsia="Calibri" w:hAnsi="Calibri" w:cs="Calibri"/>
              </w:rPr>
              <w:t>.</w:t>
            </w:r>
          </w:p>
          <w:p w14:paraId="4AEDA06C"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Wbudowane narzędzia służące do administracji, do wykonywania kopii </w:t>
            </w:r>
            <w:r w:rsidRPr="002017B8">
              <w:rPr>
                <w:rFonts w:ascii="Calibri" w:eastAsia="Calibri" w:hAnsi="Calibri" w:cs="Calibri"/>
              </w:rPr>
              <w:lastRenderedPageBreak/>
              <w:t>zapasowych polityk i ich odtwarzania oraz generowania raportów z ustawień polityk.</w:t>
            </w:r>
          </w:p>
          <w:p w14:paraId="193029D3"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Wsparcie dla środowisk Java i .NET Framework 4.x – możliwość uruchomienia aplikacji działających we wskazanych środowiskach.</w:t>
            </w:r>
          </w:p>
          <w:p w14:paraId="67C14E47"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Wsparcie dla JScript i </w:t>
            </w:r>
            <w:proofErr w:type="spellStart"/>
            <w:r w:rsidRPr="002017B8">
              <w:rPr>
                <w:rFonts w:ascii="Calibri" w:eastAsia="Calibri" w:hAnsi="Calibri" w:cs="Calibri"/>
              </w:rPr>
              <w:t>VBScript</w:t>
            </w:r>
            <w:proofErr w:type="spellEnd"/>
            <w:r w:rsidRPr="002017B8">
              <w:rPr>
                <w:rFonts w:ascii="Calibri" w:eastAsia="Calibri" w:hAnsi="Calibri" w:cs="Calibri"/>
              </w:rPr>
              <w:t xml:space="preserve"> – możliwość uruchamiania interpretera poleceń.</w:t>
            </w:r>
          </w:p>
          <w:p w14:paraId="7DE4F6B2"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Zdalna pomoc i współdzielenie aplikacji – możliwość zdalnego przejęcia sesji zalogowanego użytkownika celem rozwiązania problemu z komputerem,</w:t>
            </w:r>
          </w:p>
          <w:p w14:paraId="53D902FF"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Rozwiązanie służące do automatycznego zbudowania obrazu systemu wraz z aplikacjami. Obraz systemu służyć ma do automatycznego upowszechnienia systemu operacyjnego inicjowanego i wykonywanego w całości poprzez sieć komputerową.</w:t>
            </w:r>
          </w:p>
          <w:p w14:paraId="4754E60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Rozwiązanie ma umożliwiające wdrożenie nowego obrazu poprzez zdalną instalację.</w:t>
            </w:r>
          </w:p>
          <w:p w14:paraId="1F0A4C67"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Transakcyjny system plików pozwalający na stosowanie przydziałów (ang. </w:t>
            </w:r>
            <w:proofErr w:type="spellStart"/>
            <w:r w:rsidRPr="002017B8">
              <w:rPr>
                <w:rFonts w:ascii="Calibri" w:eastAsia="Calibri" w:hAnsi="Calibri" w:cs="Calibri"/>
              </w:rPr>
              <w:t>quota</w:t>
            </w:r>
            <w:proofErr w:type="spellEnd"/>
            <w:r w:rsidRPr="002017B8">
              <w:rPr>
                <w:rFonts w:ascii="Calibri" w:eastAsia="Calibri" w:hAnsi="Calibri" w:cs="Calibri"/>
              </w:rPr>
              <w:t>) na dysku dla użytkowników oraz zapewniający większą niezawodność i pozwalający tworzyć kopie zapasowe.</w:t>
            </w:r>
          </w:p>
          <w:p w14:paraId="6921D06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Zarządzanie kontami użytkowników sieci oraz urządzeniami sieciowymi tj. drukarki, modemy, woluminy dyskowe, usługi katalogowe.</w:t>
            </w:r>
          </w:p>
          <w:p w14:paraId="5145CA9A"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Udostępnianie modemu.</w:t>
            </w:r>
          </w:p>
          <w:p w14:paraId="7D7A4A16"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Oprogramowanie dla tworzenia kopii zapasowych (Backup); automatyczne wykonywanie kopii plików z możliwością </w:t>
            </w:r>
            <w:r w:rsidRPr="002017B8">
              <w:rPr>
                <w:rFonts w:ascii="Calibri" w:eastAsia="Calibri" w:hAnsi="Calibri" w:cs="Calibri"/>
              </w:rPr>
              <w:lastRenderedPageBreak/>
              <w:t>automatycznego przywrócenia wersji wcześniejszej.</w:t>
            </w:r>
          </w:p>
          <w:p w14:paraId="57792D85"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przywracania obrazu plików systemowych do uprzednio zapisanej postaci.</w:t>
            </w:r>
          </w:p>
          <w:p w14:paraId="5ED42726"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Identyfikacja sieci komputerowych, do których jest podłączony system operacyjny, zapamiętywanie ustawień i przypisywanie do min. 3 kategorii bezpieczeństwa </w:t>
            </w:r>
            <w:r w:rsidRPr="002017B8">
              <w:rPr>
                <w:rFonts w:ascii="Calibri" w:eastAsia="Calibri" w:hAnsi="Calibri" w:cs="Calibri"/>
              </w:rPr>
              <w:br/>
              <w:t>(z predefiniowanymi odpowiednio do kategorii ustawieniami zapory sieciowej, udostępniania plików itp.).</w:t>
            </w:r>
          </w:p>
          <w:p w14:paraId="0BEEC2DC"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blokowania lub dopuszczania dowolnych urządzeń peryferyjnych za pomocą polityk grupowych (np. przy użyciu numerów identyfikacyjnych sprzętu).</w:t>
            </w:r>
          </w:p>
          <w:p w14:paraId="61B63488"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Wbudowany mechanizm wirtualizacji typu </w:t>
            </w:r>
            <w:proofErr w:type="spellStart"/>
            <w:r w:rsidRPr="002017B8">
              <w:rPr>
                <w:rFonts w:ascii="Calibri" w:eastAsia="Calibri" w:hAnsi="Calibri" w:cs="Calibri"/>
              </w:rPr>
              <w:t>hypervisor</w:t>
            </w:r>
            <w:proofErr w:type="spellEnd"/>
            <w:r w:rsidRPr="002017B8">
              <w:rPr>
                <w:rFonts w:ascii="Calibri" w:eastAsia="Calibri" w:hAnsi="Calibri" w:cs="Calibri"/>
              </w:rPr>
              <w:t xml:space="preserve">, umożliwiający, zgodnie </w:t>
            </w:r>
            <w:r w:rsidRPr="002017B8">
              <w:rPr>
                <w:rFonts w:ascii="Calibri" w:eastAsia="Calibri" w:hAnsi="Calibri" w:cs="Calibri"/>
              </w:rPr>
              <w:br/>
              <w:t>z uprawnieniami licencyjnymi, uruchomienie do 4 maszyn wirtualnych.</w:t>
            </w:r>
          </w:p>
          <w:p w14:paraId="260A319B"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Mechanizm szyfrowania dysków wewnętrznych i zewnętrznych z możliwością szyfrowania ograniczonego do danych użytkownika.</w:t>
            </w:r>
          </w:p>
          <w:p w14:paraId="701DC5DF"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Wbudowane w system narzędzie do szyfrowania partycji systemowych komputera, </w:t>
            </w:r>
            <w:r w:rsidRPr="002017B8">
              <w:rPr>
                <w:rFonts w:ascii="Calibri" w:eastAsia="Calibri" w:hAnsi="Calibri" w:cs="Calibri"/>
              </w:rPr>
              <w:br/>
              <w:t xml:space="preserve">z możliwością przechowywania certyfikatów w </w:t>
            </w:r>
            <w:proofErr w:type="spellStart"/>
            <w:r w:rsidRPr="002017B8">
              <w:rPr>
                <w:rFonts w:ascii="Calibri" w:eastAsia="Calibri" w:hAnsi="Calibri" w:cs="Calibri"/>
              </w:rPr>
              <w:t>mikrochipie</w:t>
            </w:r>
            <w:proofErr w:type="spellEnd"/>
            <w:r w:rsidRPr="002017B8">
              <w:rPr>
                <w:rFonts w:ascii="Calibri" w:eastAsia="Calibri" w:hAnsi="Calibri" w:cs="Calibri"/>
              </w:rPr>
              <w:t xml:space="preserve"> TPM (</w:t>
            </w:r>
            <w:proofErr w:type="spellStart"/>
            <w:r w:rsidRPr="002017B8">
              <w:rPr>
                <w:rFonts w:ascii="Calibri" w:eastAsia="Calibri" w:hAnsi="Calibri" w:cs="Calibri"/>
              </w:rPr>
              <w:t>Trusted</w:t>
            </w:r>
            <w:proofErr w:type="spellEnd"/>
            <w:r w:rsidRPr="002017B8">
              <w:rPr>
                <w:rFonts w:ascii="Calibri" w:eastAsia="Calibri" w:hAnsi="Calibri" w:cs="Calibri"/>
              </w:rPr>
              <w:t xml:space="preserve"> Platform Module) w wersji minimum 1.2 lub na kluczach pamięci przenośnej USB.</w:t>
            </w:r>
          </w:p>
          <w:p w14:paraId="413CEF8D"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 xml:space="preserve">Wbudowane w system narzędzie do szyfrowania dysków przenośnych, z możliwością centralnego zarządzania poprzez </w:t>
            </w:r>
            <w:r w:rsidRPr="002017B8">
              <w:rPr>
                <w:rFonts w:ascii="Calibri" w:eastAsia="Calibri" w:hAnsi="Calibri" w:cs="Calibri"/>
              </w:rPr>
              <w:lastRenderedPageBreak/>
              <w:t>polityki grupowe, pozwalające na wymuszenie szyfrowania dysków przenośnych.</w:t>
            </w:r>
          </w:p>
          <w:p w14:paraId="59BED1A8" w14:textId="77777777" w:rsidR="00C3409C" w:rsidRPr="002017B8" w:rsidRDefault="00C3409C" w:rsidP="001A1414">
            <w:pPr>
              <w:numPr>
                <w:ilvl w:val="0"/>
                <w:numId w:val="68"/>
              </w:numPr>
              <w:spacing w:after="0" w:line="240" w:lineRule="auto"/>
              <w:rPr>
                <w:rFonts w:ascii="Calibri" w:eastAsia="Calibri" w:hAnsi="Calibri" w:cs="Calibri"/>
              </w:rPr>
            </w:pPr>
            <w:r w:rsidRPr="002017B8">
              <w:rPr>
                <w:rFonts w:ascii="Calibri" w:eastAsia="Calibri" w:hAnsi="Calibri" w:cs="Calibri"/>
              </w:rPr>
              <w:t>Możliwość tworzenia i przechowywania kopii zapasowych kluczy odzyskiwania do szyfrowania partycji w usługach katalogowych.</w:t>
            </w:r>
          </w:p>
          <w:p w14:paraId="087E0748" w14:textId="77777777" w:rsidR="00C3409C" w:rsidRPr="002017B8" w:rsidRDefault="00C3409C" w:rsidP="001A1414">
            <w:pPr>
              <w:numPr>
                <w:ilvl w:val="0"/>
                <w:numId w:val="68"/>
              </w:numPr>
              <w:spacing w:after="0" w:line="240" w:lineRule="auto"/>
              <w:rPr>
                <w:rFonts w:ascii="Calibri" w:eastAsia="Calibri" w:hAnsi="Calibri" w:cs="Calibri"/>
                <w:b/>
              </w:rPr>
            </w:pPr>
            <w:r w:rsidRPr="002017B8">
              <w:rPr>
                <w:rFonts w:ascii="Calibri" w:eastAsia="Calibri" w:hAnsi="Calibri" w:cs="Calibri"/>
              </w:rPr>
              <w:t xml:space="preserve">Możliwość instalowania dodatkowych języków interfejsu systemu operacyjnego oraz możliwość zmiany języka bez konieczności </w:t>
            </w:r>
            <w:proofErr w:type="spellStart"/>
            <w:r w:rsidRPr="002017B8">
              <w:rPr>
                <w:rFonts w:ascii="Calibri" w:eastAsia="Calibri" w:hAnsi="Calibri" w:cs="Calibri"/>
              </w:rPr>
              <w:t>reinstalacji</w:t>
            </w:r>
            <w:proofErr w:type="spellEnd"/>
            <w:r w:rsidRPr="002017B8">
              <w:rPr>
                <w:rFonts w:ascii="Calibri" w:eastAsia="Calibri" w:hAnsi="Calibri" w:cs="Calibri"/>
              </w:rPr>
              <w:t xml:space="preserve"> systemu.</w:t>
            </w:r>
          </w:p>
        </w:tc>
        <w:tc>
          <w:tcPr>
            <w:tcW w:w="6095" w:type="dxa"/>
          </w:tcPr>
          <w:p w14:paraId="7AE08B49" w14:textId="77777777" w:rsidR="00C3409C" w:rsidRPr="002017B8" w:rsidRDefault="00C3409C" w:rsidP="00EA395D">
            <w:pPr>
              <w:spacing w:after="0" w:line="240" w:lineRule="auto"/>
              <w:rPr>
                <w:rFonts w:ascii="Calibri" w:eastAsia="Calibri" w:hAnsi="Calibri" w:cs="Calibri"/>
              </w:rPr>
            </w:pPr>
          </w:p>
        </w:tc>
      </w:tr>
      <w:tr w:rsidR="00C3409C" w:rsidRPr="002017B8" w14:paraId="2C8E6A53" w14:textId="134C60D0" w:rsidTr="00416E47">
        <w:trPr>
          <w:trHeight w:val="117"/>
        </w:trPr>
        <w:tc>
          <w:tcPr>
            <w:tcW w:w="3543" w:type="dxa"/>
            <w:shd w:val="clear" w:color="auto" w:fill="F2F2F2"/>
            <w:tcMar>
              <w:left w:w="108" w:type="dxa"/>
              <w:right w:w="108" w:type="dxa"/>
            </w:tcMar>
            <w:vAlign w:val="center"/>
          </w:tcPr>
          <w:p w14:paraId="5D62CBA5" w14:textId="77777777" w:rsidR="00C3409C" w:rsidRPr="002017B8" w:rsidRDefault="00C3409C" w:rsidP="00EA395D">
            <w:pPr>
              <w:spacing w:after="0" w:line="240" w:lineRule="auto"/>
              <w:jc w:val="center"/>
              <w:rPr>
                <w:rFonts w:ascii="Calibri" w:eastAsia="Calibri" w:hAnsi="Calibri" w:cs="Calibri"/>
              </w:rPr>
            </w:pPr>
            <w:r w:rsidRPr="002017B8">
              <w:rPr>
                <w:rFonts w:ascii="Calibri" w:eastAsia="Calibri" w:hAnsi="Calibri" w:cs="Calibri"/>
              </w:rPr>
              <w:lastRenderedPageBreak/>
              <w:t>15. Gwarancja</w:t>
            </w:r>
          </w:p>
          <w:p w14:paraId="322B5B79" w14:textId="77777777" w:rsidR="00C3409C" w:rsidRPr="002017B8" w:rsidRDefault="00C3409C" w:rsidP="00EA395D">
            <w:pPr>
              <w:shd w:val="clear" w:color="auto" w:fill="F2F2F2"/>
              <w:spacing w:after="0" w:line="240" w:lineRule="auto"/>
              <w:jc w:val="center"/>
              <w:rPr>
                <w:rFonts w:ascii="Calibri" w:eastAsia="Calibri" w:hAnsi="Calibri" w:cs="Calibri"/>
              </w:rPr>
            </w:pPr>
            <w:r w:rsidRPr="002017B8">
              <w:rPr>
                <w:rFonts w:ascii="Calibri" w:eastAsia="Calibri" w:hAnsi="Calibri" w:cs="Calibri"/>
              </w:rPr>
              <w:t>i wsparcie techniczne – zgodnie z wymaganiami</w:t>
            </w:r>
          </w:p>
          <w:p w14:paraId="44610554" w14:textId="77777777" w:rsidR="00C3409C" w:rsidRPr="002017B8" w:rsidRDefault="00C3409C" w:rsidP="00EA395D">
            <w:pPr>
              <w:shd w:val="clear" w:color="auto" w:fill="F2F2F2"/>
              <w:spacing w:after="0" w:line="276" w:lineRule="auto"/>
              <w:jc w:val="center"/>
              <w:rPr>
                <w:rFonts w:ascii="Calibri" w:eastAsia="Calibri" w:hAnsi="Calibri" w:cs="Calibri"/>
              </w:rPr>
            </w:pPr>
            <w:r w:rsidRPr="002017B8">
              <w:rPr>
                <w:rFonts w:ascii="Calibri" w:eastAsia="Calibri" w:hAnsi="Calibri" w:cs="Calibri"/>
                <w:shd w:val="clear" w:color="auto" w:fill="F2F2F2"/>
              </w:rPr>
              <w:t>i kryteriami</w:t>
            </w:r>
          </w:p>
        </w:tc>
        <w:tc>
          <w:tcPr>
            <w:tcW w:w="5106" w:type="dxa"/>
            <w:shd w:val="clear" w:color="auto" w:fill="auto"/>
            <w:tcMar>
              <w:left w:w="108" w:type="dxa"/>
              <w:right w:w="108" w:type="dxa"/>
            </w:tcMar>
          </w:tcPr>
          <w:p w14:paraId="59162F39" w14:textId="77777777" w:rsidR="00C3409C" w:rsidRPr="002017B8" w:rsidRDefault="00C3409C" w:rsidP="00EA395D">
            <w:pPr>
              <w:spacing w:after="0" w:line="276" w:lineRule="auto"/>
              <w:rPr>
                <w:rFonts w:ascii="Calibri" w:eastAsia="Calibri" w:hAnsi="Calibri" w:cs="Calibri"/>
              </w:rPr>
            </w:pPr>
            <w:r w:rsidRPr="002017B8">
              <w:rPr>
                <w:rFonts w:ascii="Calibri" w:eastAsia="Calibri" w:hAnsi="Calibri" w:cs="Calibri"/>
              </w:rPr>
              <w:t>Gwarancja:</w:t>
            </w:r>
          </w:p>
          <w:p w14:paraId="431E7107"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Gwarancja minimum 24 miesiąca</w:t>
            </w:r>
          </w:p>
          <w:p w14:paraId="01E2F2C9"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Wsparcie świadczone przez wykwalifikowaną kadrę konsultantów </w:t>
            </w:r>
          </w:p>
          <w:p w14:paraId="7A88C94E" w14:textId="77777777" w:rsidR="00C3409C" w:rsidRPr="002017B8" w:rsidRDefault="00C3409C" w:rsidP="00EA395D">
            <w:pPr>
              <w:spacing w:after="0" w:line="240" w:lineRule="auto"/>
              <w:rPr>
                <w:rFonts w:ascii="Calibri" w:eastAsia="Calibri" w:hAnsi="Calibri" w:cs="Calibri"/>
              </w:rPr>
            </w:pPr>
            <w:r w:rsidRPr="002017B8">
              <w:rPr>
                <w:rFonts w:ascii="Calibri" w:eastAsia="Calibri" w:hAnsi="Calibri" w:cs="Calibri"/>
              </w:rPr>
              <w:t xml:space="preserve">               i inżynierów producenta</w:t>
            </w:r>
          </w:p>
          <w:p w14:paraId="6C9FAFB2"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Wsparcie techniczne dla oprogramowania zakupionego z urządzeniem oraz wsparcie rozwiązań innych producentów </w:t>
            </w:r>
          </w:p>
          <w:p w14:paraId="452421E5"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Jeżeli niezbędna będzie naprawa sprzętu w siedzibie producenta lub autoryzowanym przez niego punkcie serwisowym  - wówczas koszt transportu do i z naprawy pokrywa Wykonawca.</w:t>
            </w:r>
          </w:p>
          <w:p w14:paraId="16352D21"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Naprawy gwarancyjne urządzeń muszą być realizowany przez Producenta lub Autoryzowanego Partnera Serwisowego Producenta</w:t>
            </w:r>
          </w:p>
          <w:p w14:paraId="111103CA"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Wsparcie techniczne:</w:t>
            </w:r>
          </w:p>
          <w:p w14:paraId="54CB03B8"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Dedykowany numer telefonu  oraz adres email lub portal techniczny (dokładny adres strony internetowej) producenta umożliwiający zgłaszanie awarii, wsparcie </w:t>
            </w:r>
            <w:r w:rsidRPr="002017B8">
              <w:rPr>
                <w:rFonts w:ascii="Calibri" w:eastAsia="Calibri" w:hAnsi="Calibri" w:cs="Calibri"/>
              </w:rPr>
              <w:lastRenderedPageBreak/>
              <w:t>techniczne i informacji produktowej, w tym konfiguracji fabrycznej oferowanego sprzętu</w:t>
            </w:r>
          </w:p>
          <w:p w14:paraId="0B5A918C" w14:textId="77777777" w:rsidR="00C3409C" w:rsidRPr="002017B8" w:rsidRDefault="00C3409C" w:rsidP="001A1414">
            <w:pPr>
              <w:numPr>
                <w:ilvl w:val="0"/>
                <w:numId w:val="70"/>
              </w:numPr>
              <w:spacing w:after="0" w:line="240" w:lineRule="auto"/>
              <w:rPr>
                <w:rFonts w:ascii="Calibri" w:eastAsia="Calibri" w:hAnsi="Calibri" w:cs="Calibri"/>
              </w:rPr>
            </w:pPr>
            <w:r w:rsidRPr="002017B8">
              <w:rPr>
                <w:rFonts w:ascii="Calibri" w:eastAsia="Calibri" w:hAnsi="Calibri" w:cs="Calibri"/>
              </w:rPr>
              <w:t xml:space="preserve">Dostęp do uaktualnień zainstalowanych sterowników poprzez podanie identyfikatora, modelu komputera lub numeru seryjnego na dedykowanej  przez producenta stronie internetowej </w:t>
            </w:r>
          </w:p>
        </w:tc>
        <w:tc>
          <w:tcPr>
            <w:tcW w:w="6095" w:type="dxa"/>
          </w:tcPr>
          <w:p w14:paraId="742AD79D" w14:textId="77777777" w:rsidR="00C3409C" w:rsidRPr="002017B8" w:rsidRDefault="00C3409C" w:rsidP="00EA395D">
            <w:pPr>
              <w:spacing w:after="0" w:line="276" w:lineRule="auto"/>
              <w:rPr>
                <w:rFonts w:ascii="Calibri" w:eastAsia="Calibri" w:hAnsi="Calibri" w:cs="Calibri"/>
              </w:rPr>
            </w:pPr>
          </w:p>
        </w:tc>
      </w:tr>
    </w:tbl>
    <w:p w14:paraId="6E91AA0C" w14:textId="77777777" w:rsidR="00C3409C" w:rsidRPr="002017B8" w:rsidRDefault="00C3409C" w:rsidP="00C3409C">
      <w:pPr>
        <w:spacing w:after="0" w:line="240" w:lineRule="auto"/>
        <w:rPr>
          <w:rFonts w:ascii="Calibri" w:eastAsia="Calibri" w:hAnsi="Calibri" w:cs="Calibri"/>
          <w:b/>
        </w:rPr>
      </w:pPr>
    </w:p>
    <w:p w14:paraId="65357B87" w14:textId="77777777" w:rsidR="00C3409C" w:rsidRPr="002017B8" w:rsidRDefault="00C3409C" w:rsidP="00C3409C">
      <w:pPr>
        <w:spacing w:after="0" w:line="240" w:lineRule="auto"/>
        <w:rPr>
          <w:rFonts w:ascii="Calibri" w:eastAsia="Calibri" w:hAnsi="Calibri" w:cs="Calibri"/>
          <w:b/>
        </w:rPr>
      </w:pPr>
    </w:p>
    <w:tbl>
      <w:tblPr>
        <w:tblW w:w="5063" w:type="pct"/>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646"/>
        <w:gridCol w:w="5002"/>
        <w:gridCol w:w="6095"/>
      </w:tblGrid>
      <w:tr w:rsidR="00416E47" w:rsidRPr="002017B8" w14:paraId="1AB79B95" w14:textId="567439E8" w:rsidTr="00416E47">
        <w:trPr>
          <w:trHeight w:val="378"/>
        </w:trPr>
        <w:tc>
          <w:tcPr>
            <w:tcW w:w="8649" w:type="dxa"/>
            <w:gridSpan w:val="2"/>
            <w:shd w:val="clear" w:color="auto" w:fill="F2F2F2"/>
            <w:vAlign w:val="center"/>
          </w:tcPr>
          <w:p w14:paraId="4FD0DCE8" w14:textId="77777777" w:rsidR="00416E47" w:rsidRPr="002017B8" w:rsidRDefault="00416E47" w:rsidP="001A1414">
            <w:pPr>
              <w:numPr>
                <w:ilvl w:val="0"/>
                <w:numId w:val="71"/>
              </w:numPr>
              <w:spacing w:after="200" w:line="276" w:lineRule="auto"/>
              <w:contextualSpacing/>
              <w:rPr>
                <w:rFonts w:ascii="Calibri" w:eastAsia="Calibri" w:hAnsi="Calibri" w:cs="Calibri"/>
                <w:b/>
                <w:bCs/>
              </w:rPr>
            </w:pPr>
            <w:r w:rsidRPr="002017B8">
              <w:rPr>
                <w:rFonts w:ascii="Calibri" w:eastAsia="Calibri" w:hAnsi="Calibri" w:cs="Calibri"/>
                <w:b/>
              </w:rPr>
              <w:t>Pakiet oprogramowania biurowego - (</w:t>
            </w:r>
            <w:r w:rsidRPr="002017B8">
              <w:rPr>
                <w:rFonts w:ascii="Calibri" w:eastAsia="Calibri" w:hAnsi="Calibri" w:cs="Calibri"/>
                <w:b/>
                <w:bCs/>
              </w:rPr>
              <w:t xml:space="preserve">ZSP Twardogóra </w:t>
            </w:r>
            <w:r w:rsidRPr="002017B8">
              <w:rPr>
                <w:rFonts w:ascii="Calibri" w:eastAsia="Calibri" w:hAnsi="Calibri" w:cs="Calibri"/>
                <w:b/>
              </w:rPr>
              <w:t>– 3 sztuki)</w:t>
            </w:r>
          </w:p>
        </w:tc>
        <w:tc>
          <w:tcPr>
            <w:tcW w:w="6095" w:type="dxa"/>
            <w:shd w:val="clear" w:color="auto" w:fill="F2F2F2"/>
          </w:tcPr>
          <w:p w14:paraId="43DE6F25" w14:textId="22D5AA4E" w:rsidR="00416E47" w:rsidRPr="002017B8" w:rsidRDefault="00416E47" w:rsidP="00416E47">
            <w:pPr>
              <w:spacing w:after="200" w:line="276" w:lineRule="auto"/>
              <w:ind w:left="30"/>
              <w:contextualSpacing/>
              <w:rPr>
                <w:rFonts w:ascii="Calibri" w:eastAsia="Calibri" w:hAnsi="Calibri" w:cs="Calibri"/>
                <w:b/>
              </w:rPr>
            </w:pPr>
            <w:r>
              <w:rPr>
                <w:rFonts w:ascii="Calibri" w:eastAsia="SimSun" w:hAnsi="Calibri" w:cs="Calibri"/>
                <w:b/>
                <w:kern w:val="3"/>
              </w:rPr>
              <w:t>Podać nazwę producenta, model i typ:</w:t>
            </w:r>
          </w:p>
        </w:tc>
      </w:tr>
      <w:tr w:rsidR="00416E47" w:rsidRPr="002017B8" w14:paraId="04D7A089" w14:textId="475AAD91" w:rsidTr="00416E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32"/>
        </w:trPr>
        <w:tc>
          <w:tcPr>
            <w:tcW w:w="3647" w:type="dxa"/>
            <w:tcBorders>
              <w:top w:val="single" w:sz="4" w:space="0" w:color="000000"/>
              <w:left w:val="single" w:sz="4" w:space="0" w:color="000000"/>
              <w:bottom w:val="single" w:sz="4" w:space="0" w:color="000000"/>
              <w:right w:val="single" w:sz="4" w:space="0" w:color="000000"/>
            </w:tcBorders>
            <w:shd w:val="clear" w:color="auto" w:fill="F2F2F2"/>
          </w:tcPr>
          <w:p w14:paraId="10D85ACE" w14:textId="77777777" w:rsidR="00416E47" w:rsidRPr="002017B8" w:rsidRDefault="00416E47" w:rsidP="00EA395D">
            <w:pPr>
              <w:autoSpaceDE w:val="0"/>
              <w:autoSpaceDN w:val="0"/>
              <w:adjustRightInd w:val="0"/>
              <w:spacing w:after="200" w:line="276" w:lineRule="auto"/>
              <w:jc w:val="center"/>
              <w:rPr>
                <w:rFonts w:ascii="Calibri" w:eastAsia="Calibri" w:hAnsi="Calibri" w:cs="Calibri"/>
                <w:bCs/>
              </w:rPr>
            </w:pPr>
            <w:r w:rsidRPr="002017B8">
              <w:rPr>
                <w:rFonts w:ascii="Calibri" w:eastAsia="Calibri" w:hAnsi="Calibri" w:cs="Calibri"/>
                <w:bCs/>
              </w:rPr>
              <w:t>Pakiet oprogramowania biurowego</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572042BD"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 xml:space="preserve">Pakiet biurowy musi zawierać: </w:t>
            </w:r>
          </w:p>
          <w:p w14:paraId="0BAD2574"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edytor tekstu</w:t>
            </w:r>
          </w:p>
          <w:p w14:paraId="0C828FFC"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arkusz kalkulacyjny</w:t>
            </w:r>
          </w:p>
          <w:p w14:paraId="07DA7CE9"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program do tworzenia prezentacji</w:t>
            </w:r>
          </w:p>
          <w:p w14:paraId="63F69942"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system obsługi i tworzenia relacyjnych baz danych</w:t>
            </w:r>
          </w:p>
          <w:p w14:paraId="06627609"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program do obsługi poczty elektronicznej oraz kalendarza  charakteryzujący się następującymi cechami:</w:t>
            </w:r>
          </w:p>
          <w:p w14:paraId="0A56F0D1"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Poza tym musi spełniać następujące wymagania poprzez wbudowane mechanizmy, bez użycia dodatkowych aplikacji:</w:t>
            </w:r>
          </w:p>
          <w:p w14:paraId="44614895"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automatycznej instalacji komponentów (przy użyciu instalatora systemowego).</w:t>
            </w:r>
          </w:p>
          <w:p w14:paraId="632A60FB"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zdalnej instalacji komponentów.</w:t>
            </w:r>
          </w:p>
          <w:p w14:paraId="6BD769C1"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instalacji wszystkich składników pakietu na komputerze (wykluczenie produktów działających w chmurze).</w:t>
            </w:r>
          </w:p>
          <w:p w14:paraId="4200F285"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Całkowicie zlokalizowany w języku polskim system komunikatów i podręcznej pomocy technicznej w pakiecie</w:t>
            </w:r>
          </w:p>
          <w:p w14:paraId="3964B740"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lastRenderedPageBreak/>
              <w:t>Możliwość prowadzenia dyskusji i subskrypcji dokumentów w sieci z automatycznym powiadomieniem o zmianach w dokumentach.</w:t>
            </w:r>
          </w:p>
          <w:p w14:paraId="67D6F168"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automatycznego odzyskiwania dokumentów i arkuszy kalkulacyjnych w wypadku odcięcia dopływu prądu.</w:t>
            </w:r>
          </w:p>
          <w:p w14:paraId="3BF816D9"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Wszystkie komponenty oferowanego pakietu biurowego muszą być integralną częścią tego samego pakietu, współpracować ze sobą (osadzanie i wymiana danych), posiadać jednolity interfejs oraz ten sam jednolity sposób obsługi;</w:t>
            </w:r>
          </w:p>
          <w:p w14:paraId="3791442C"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Dostępna pełna polska wersja językowa interfejsu użytkownika, systemu komunikatów i podręcznej kontekstowej pomocy techniczne</w:t>
            </w:r>
          </w:p>
          <w:p w14:paraId="5AF10E72"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 xml:space="preserve">Prawidłowe odczytywanie i zapisywanie danych w dokumentach w formatach: </w:t>
            </w:r>
            <w:proofErr w:type="spellStart"/>
            <w:r w:rsidRPr="002017B8">
              <w:rPr>
                <w:rFonts w:ascii="Calibri" w:eastAsia="Calibri" w:hAnsi="Calibri" w:cs="Calibri"/>
              </w:rPr>
              <w:t>doc</w:t>
            </w:r>
            <w:proofErr w:type="spellEnd"/>
            <w:r w:rsidRPr="002017B8">
              <w:rPr>
                <w:rFonts w:ascii="Calibri" w:eastAsia="Calibri" w:hAnsi="Calibri" w:cs="Calibri"/>
              </w:rPr>
              <w:t xml:space="preserve">, </w:t>
            </w:r>
            <w:proofErr w:type="spellStart"/>
            <w:r w:rsidRPr="002017B8">
              <w:rPr>
                <w:rFonts w:ascii="Calibri" w:eastAsia="Calibri" w:hAnsi="Calibri" w:cs="Calibri"/>
              </w:rPr>
              <w:t>docx</w:t>
            </w:r>
            <w:proofErr w:type="spellEnd"/>
            <w:r w:rsidRPr="002017B8">
              <w:rPr>
                <w:rFonts w:ascii="Calibri" w:eastAsia="Calibri" w:hAnsi="Calibri" w:cs="Calibri"/>
              </w:rPr>
              <w:t xml:space="preserve">, xls, </w:t>
            </w:r>
            <w:proofErr w:type="spellStart"/>
            <w:r w:rsidRPr="002017B8">
              <w:rPr>
                <w:rFonts w:ascii="Calibri" w:eastAsia="Calibri" w:hAnsi="Calibri" w:cs="Calibri"/>
              </w:rPr>
              <w:t>xlsx</w:t>
            </w:r>
            <w:proofErr w:type="spellEnd"/>
            <w:r w:rsidRPr="002017B8">
              <w:rPr>
                <w:rFonts w:ascii="Calibri" w:eastAsia="Calibri" w:hAnsi="Calibri" w:cs="Calibri"/>
              </w:rPr>
              <w:t xml:space="preserve">, </w:t>
            </w:r>
            <w:proofErr w:type="spellStart"/>
            <w:r w:rsidRPr="002017B8">
              <w:rPr>
                <w:rFonts w:ascii="Calibri" w:eastAsia="Calibri" w:hAnsi="Calibri" w:cs="Calibri"/>
              </w:rPr>
              <w:t>ppt</w:t>
            </w:r>
            <w:proofErr w:type="spellEnd"/>
            <w:r w:rsidRPr="002017B8">
              <w:rPr>
                <w:rFonts w:ascii="Calibri" w:eastAsia="Calibri" w:hAnsi="Calibri" w:cs="Calibri"/>
              </w:rPr>
              <w:t xml:space="preserve">, </w:t>
            </w:r>
            <w:proofErr w:type="spellStart"/>
            <w:r w:rsidRPr="002017B8">
              <w:rPr>
                <w:rFonts w:ascii="Calibri" w:eastAsia="Calibri" w:hAnsi="Calibri" w:cs="Calibri"/>
              </w:rPr>
              <w:t>pptx</w:t>
            </w:r>
            <w:proofErr w:type="spellEnd"/>
            <w:r w:rsidRPr="002017B8">
              <w:rPr>
                <w:rFonts w:ascii="Calibri" w:eastAsia="Calibri" w:hAnsi="Calibri" w:cs="Calibri"/>
              </w:rPr>
              <w:t xml:space="preserve">, </w:t>
            </w:r>
            <w:proofErr w:type="spellStart"/>
            <w:r w:rsidRPr="002017B8">
              <w:rPr>
                <w:rFonts w:ascii="Calibri" w:eastAsia="Calibri" w:hAnsi="Calibri" w:cs="Calibri"/>
              </w:rPr>
              <w:t>pps</w:t>
            </w:r>
            <w:proofErr w:type="spellEnd"/>
            <w:r w:rsidRPr="002017B8">
              <w:rPr>
                <w:rFonts w:ascii="Calibri" w:eastAsia="Calibri" w:hAnsi="Calibri" w:cs="Calibri"/>
              </w:rPr>
              <w:t xml:space="preserve">, </w:t>
            </w:r>
            <w:proofErr w:type="spellStart"/>
            <w:r w:rsidRPr="002017B8">
              <w:rPr>
                <w:rFonts w:ascii="Calibri" w:eastAsia="Calibri" w:hAnsi="Calibri" w:cs="Calibri"/>
              </w:rPr>
              <w:t>ppsx</w:t>
            </w:r>
            <w:proofErr w:type="spellEnd"/>
            <w:r w:rsidRPr="002017B8">
              <w:rPr>
                <w:rFonts w:ascii="Calibri" w:eastAsia="Calibri" w:hAnsi="Calibri" w:cs="Calibri"/>
              </w:rPr>
              <w:t xml:space="preserve">, </w:t>
            </w:r>
            <w:proofErr w:type="spellStart"/>
            <w:r w:rsidRPr="002017B8">
              <w:rPr>
                <w:rFonts w:ascii="Calibri" w:eastAsia="Calibri" w:hAnsi="Calibri" w:cs="Calibri"/>
              </w:rPr>
              <w:t>accdb</w:t>
            </w:r>
            <w:proofErr w:type="spellEnd"/>
            <w:r w:rsidRPr="002017B8">
              <w:rPr>
                <w:rFonts w:ascii="Calibri" w:eastAsia="Calibri" w:hAnsi="Calibri" w:cs="Calibri"/>
              </w:rPr>
              <w:t xml:space="preserve">, </w:t>
            </w:r>
            <w:proofErr w:type="spellStart"/>
            <w:r w:rsidRPr="002017B8">
              <w:rPr>
                <w:rFonts w:ascii="Calibri" w:eastAsia="Calibri" w:hAnsi="Calibri" w:cs="Calibri"/>
              </w:rPr>
              <w:t>mdb</w:t>
            </w:r>
            <w:proofErr w:type="spellEnd"/>
            <w:r w:rsidRPr="002017B8">
              <w:rPr>
                <w:rFonts w:ascii="Calibri" w:eastAsia="Calibri" w:hAnsi="Calibri" w:cs="Calibri"/>
              </w:rPr>
              <w:t xml:space="preserve"> w tym obsługa formatowania bez utraty parametrów i cech użytkowych (zachowane wszelkie formatowanie, umiejscowienie tekstów, liczb, obrazków, wykresów, odstępy między tymi obiektami i kolorów) Dokumenty muszą być tworzone zgodnie z zdefiniowanym układem informacji w postaci XML zgodnie z Tabelą B1 załącznika 2 Rozporządzenia w sprawie minimalnych wymagań dla systemów teleinformatycznych (Dz.U.2017 poz.2247), umożliwia wykorzystanie schematów XML.</w:t>
            </w:r>
          </w:p>
          <w:p w14:paraId="6CC409AC"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lastRenderedPageBreak/>
              <w:t xml:space="preserve">Wykonywanie i edycja makr oraz kodu zapisanego w języku Visual Basic w plikach xls, </w:t>
            </w:r>
            <w:proofErr w:type="spellStart"/>
            <w:r w:rsidRPr="002017B8">
              <w:rPr>
                <w:rFonts w:ascii="Calibri" w:eastAsia="Calibri" w:hAnsi="Calibri" w:cs="Calibri"/>
              </w:rPr>
              <w:t>xlsx</w:t>
            </w:r>
            <w:proofErr w:type="spellEnd"/>
            <w:r w:rsidRPr="002017B8">
              <w:rPr>
                <w:rFonts w:ascii="Calibri" w:eastAsia="Calibri" w:hAnsi="Calibri" w:cs="Calibri"/>
              </w:rPr>
              <w:t xml:space="preserve"> oraz formuł bez utraty danych oraz bez konieczności przerabiania dokumentów;</w:t>
            </w:r>
          </w:p>
          <w:p w14:paraId="37B3F8A8"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Możliwość zapisywania wytworzonych dokumentów bezpośrednio w formacie PDF</w:t>
            </w:r>
          </w:p>
          <w:p w14:paraId="0E571189" w14:textId="77777777" w:rsidR="00416E47" w:rsidRPr="002017B8" w:rsidRDefault="00416E47" w:rsidP="001A1414">
            <w:pPr>
              <w:numPr>
                <w:ilvl w:val="0"/>
                <w:numId w:val="69"/>
              </w:numPr>
              <w:spacing w:after="0" w:line="240" w:lineRule="auto"/>
              <w:rPr>
                <w:rFonts w:ascii="Calibri" w:eastAsia="Calibri" w:hAnsi="Calibri" w:cs="Calibri"/>
                <w:b/>
                <w:u w:val="single"/>
              </w:rPr>
            </w:pPr>
            <w:r w:rsidRPr="002017B8">
              <w:rPr>
                <w:rFonts w:ascii="Calibri" w:eastAsia="Calibri" w:hAnsi="Calibri" w:cs="Calibri"/>
              </w:rPr>
              <w:t>Możliwość nadawania uprawnień do modyfikacji i formatowania dokumentów lub ich elementów</w:t>
            </w:r>
          </w:p>
          <w:p w14:paraId="3D4879B4"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Posiadać pełną kompatybilność z systemami operacyjnymi:</w:t>
            </w:r>
            <w:r w:rsidRPr="002017B8">
              <w:rPr>
                <w:rFonts w:ascii="Calibri" w:eastAsia="Calibri" w:hAnsi="Calibri" w:cs="Calibri"/>
              </w:rPr>
              <w:br/>
              <w:t xml:space="preserve">MS Windows 10,  MS Windows 11 </w:t>
            </w:r>
          </w:p>
          <w:p w14:paraId="2071CC6E"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Licencja bezterminowa</w:t>
            </w:r>
          </w:p>
          <w:p w14:paraId="48BC49DD"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Każda licencja zawiera indywidualny klucz licencji.</w:t>
            </w:r>
          </w:p>
          <w:p w14:paraId="7A6A7C12" w14:textId="77777777" w:rsidR="00416E47" w:rsidRPr="002017B8" w:rsidRDefault="00416E47" w:rsidP="001A1414">
            <w:pPr>
              <w:numPr>
                <w:ilvl w:val="0"/>
                <w:numId w:val="69"/>
              </w:numPr>
              <w:spacing w:after="0" w:line="240" w:lineRule="auto"/>
              <w:rPr>
                <w:rFonts w:ascii="Calibri" w:eastAsia="Calibri" w:hAnsi="Calibri" w:cs="Calibri"/>
              </w:rPr>
            </w:pPr>
            <w:r w:rsidRPr="002017B8">
              <w:rPr>
                <w:rFonts w:ascii="Calibri" w:eastAsia="Calibri" w:hAnsi="Calibri" w:cs="Calibri"/>
              </w:rPr>
              <w:t>Oprogramowanie musi być nowe, nieużywane, nie przypisane wcześniej do innego konta / użytkownika</w:t>
            </w:r>
          </w:p>
          <w:p w14:paraId="6226C81B" w14:textId="77777777" w:rsidR="00416E47" w:rsidRPr="002017B8" w:rsidRDefault="00416E47" w:rsidP="00EA395D">
            <w:pPr>
              <w:autoSpaceDE w:val="0"/>
              <w:autoSpaceDN w:val="0"/>
              <w:adjustRightInd w:val="0"/>
              <w:spacing w:after="0" w:line="240" w:lineRule="auto"/>
              <w:rPr>
                <w:rFonts w:ascii="Calibri" w:eastAsia="Calibri" w:hAnsi="Calibri" w:cs="Calibri"/>
              </w:rPr>
            </w:pPr>
            <w:r w:rsidRPr="002017B8">
              <w:rPr>
                <w:rFonts w:ascii="Calibri" w:eastAsia="Calibri" w:hAnsi="Calibri" w:cs="Calibri"/>
              </w:rPr>
              <w:t>W przypadku zaoferowania przez Wykonawcę rozwiązania równoważnego, Wykonawca jest zobowiązany do pokrycia wszelkich możliwych kosztów, wymaganych w czasie wdrożenia oferowanego rozwiązania, serwisu gwarancyjnego oraz kosztów certyfikowanych szkoleń dla użytkowników oferowanego rozwiązania</w:t>
            </w:r>
          </w:p>
        </w:tc>
        <w:tc>
          <w:tcPr>
            <w:tcW w:w="6095" w:type="dxa"/>
            <w:tcBorders>
              <w:top w:val="single" w:sz="4" w:space="0" w:color="000000"/>
              <w:left w:val="single" w:sz="4" w:space="0" w:color="000000"/>
              <w:bottom w:val="single" w:sz="4" w:space="0" w:color="000000"/>
              <w:right w:val="single" w:sz="4" w:space="0" w:color="000000"/>
            </w:tcBorders>
          </w:tcPr>
          <w:p w14:paraId="7CC16651" w14:textId="77777777" w:rsidR="00416E47" w:rsidRPr="002017B8" w:rsidRDefault="00416E47" w:rsidP="001A1414">
            <w:pPr>
              <w:numPr>
                <w:ilvl w:val="0"/>
                <w:numId w:val="69"/>
              </w:numPr>
              <w:spacing w:after="0" w:line="240" w:lineRule="auto"/>
              <w:rPr>
                <w:rFonts w:ascii="Calibri" w:eastAsia="Calibri" w:hAnsi="Calibri" w:cs="Calibri"/>
              </w:rPr>
            </w:pPr>
          </w:p>
        </w:tc>
      </w:tr>
    </w:tbl>
    <w:p w14:paraId="5F364A63" w14:textId="77777777" w:rsidR="00C3409C" w:rsidRPr="002017B8" w:rsidRDefault="00C3409C" w:rsidP="00C3409C">
      <w:pPr>
        <w:spacing w:after="0" w:line="240" w:lineRule="auto"/>
        <w:rPr>
          <w:rFonts w:ascii="Calibri" w:eastAsia="Calibri" w:hAnsi="Calibri" w:cs="Calibri"/>
          <w:bCs/>
        </w:rPr>
      </w:pPr>
    </w:p>
    <w:p w14:paraId="40D08EA8" w14:textId="77777777" w:rsidR="00C3409C" w:rsidRPr="002017B8" w:rsidRDefault="00C3409C" w:rsidP="00C3409C">
      <w:pPr>
        <w:spacing w:after="0" w:line="240" w:lineRule="auto"/>
        <w:rPr>
          <w:rFonts w:ascii="Calibri" w:eastAsia="Calibri" w:hAnsi="Calibri" w:cs="Calibri"/>
          <w:bCs/>
        </w:rPr>
      </w:pPr>
    </w:p>
    <w:tbl>
      <w:tblPr>
        <w:tblpPr w:leftFromText="141" w:rightFromText="141"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273"/>
        <w:gridCol w:w="6096"/>
      </w:tblGrid>
      <w:tr w:rsidR="00416E47" w:rsidRPr="002017B8" w14:paraId="6C60BE35" w14:textId="5549CEB4" w:rsidTr="00416E47">
        <w:tc>
          <w:tcPr>
            <w:tcW w:w="8500" w:type="dxa"/>
            <w:gridSpan w:val="2"/>
            <w:shd w:val="clear" w:color="auto" w:fill="F2F2F2"/>
          </w:tcPr>
          <w:p w14:paraId="1BFDA2F1" w14:textId="77777777" w:rsidR="00416E47" w:rsidRPr="002017B8" w:rsidRDefault="00416E47" w:rsidP="001A1414">
            <w:pPr>
              <w:numPr>
                <w:ilvl w:val="0"/>
                <w:numId w:val="71"/>
              </w:numPr>
              <w:spacing w:after="0" w:line="276" w:lineRule="auto"/>
              <w:contextualSpacing/>
              <w:rPr>
                <w:rFonts w:ascii="Calibri" w:eastAsia="Calibri" w:hAnsi="Calibri" w:cs="Calibri"/>
                <w:b/>
                <w:bCs/>
                <w:u w:val="single"/>
              </w:rPr>
            </w:pPr>
            <w:r w:rsidRPr="002017B8">
              <w:rPr>
                <w:rFonts w:ascii="Calibri" w:eastAsia="Calibri" w:hAnsi="Calibri" w:cs="Calibri"/>
                <w:b/>
                <w:bCs/>
              </w:rPr>
              <w:t>Tablet z etui i szybką ochronną (ZSP Twardogóra  - 25 sztuk)</w:t>
            </w:r>
          </w:p>
        </w:tc>
        <w:tc>
          <w:tcPr>
            <w:tcW w:w="6096" w:type="dxa"/>
            <w:shd w:val="clear" w:color="auto" w:fill="F2F2F2"/>
          </w:tcPr>
          <w:p w14:paraId="0B8BAB08" w14:textId="4029CA16" w:rsidR="00416E47" w:rsidRPr="002017B8" w:rsidRDefault="00416E47" w:rsidP="00416E47">
            <w:pPr>
              <w:spacing w:after="0" w:line="276" w:lineRule="auto"/>
              <w:ind w:left="390"/>
              <w:contextualSpacing/>
              <w:rPr>
                <w:rFonts w:ascii="Calibri" w:eastAsia="Calibri" w:hAnsi="Calibri" w:cs="Calibri"/>
                <w:b/>
                <w:bCs/>
              </w:rPr>
            </w:pPr>
            <w:r>
              <w:rPr>
                <w:rFonts w:ascii="Calibri" w:eastAsia="SimSun" w:hAnsi="Calibri" w:cs="Calibri"/>
                <w:b/>
                <w:kern w:val="3"/>
              </w:rPr>
              <w:t>Podać nazwę producenta, model i typ:</w:t>
            </w:r>
          </w:p>
        </w:tc>
      </w:tr>
      <w:tr w:rsidR="00416E47" w:rsidRPr="002017B8" w14:paraId="10C8FE64" w14:textId="082D0B01" w:rsidTr="00416E47">
        <w:tc>
          <w:tcPr>
            <w:tcW w:w="3227" w:type="dxa"/>
            <w:shd w:val="clear" w:color="auto" w:fill="F2F2F2"/>
            <w:vAlign w:val="center"/>
          </w:tcPr>
          <w:p w14:paraId="566DDC1B" w14:textId="77777777" w:rsidR="00416E47" w:rsidRPr="002017B8" w:rsidRDefault="00416E47" w:rsidP="00EA395D">
            <w:pPr>
              <w:spacing w:after="0" w:line="240" w:lineRule="auto"/>
              <w:jc w:val="center"/>
              <w:rPr>
                <w:rFonts w:ascii="Calibri" w:eastAsia="Calibri" w:hAnsi="Calibri" w:cs="Calibri"/>
                <w:bCs/>
              </w:rPr>
            </w:pPr>
            <w:r w:rsidRPr="002017B8">
              <w:rPr>
                <w:rFonts w:ascii="Calibri" w:eastAsia="Calibri" w:hAnsi="Calibri" w:cs="Calibri"/>
              </w:rPr>
              <w:t>1. Typ komputera</w:t>
            </w:r>
          </w:p>
        </w:tc>
        <w:tc>
          <w:tcPr>
            <w:tcW w:w="5273" w:type="dxa"/>
            <w:shd w:val="clear" w:color="auto" w:fill="auto"/>
            <w:vAlign w:val="center"/>
          </w:tcPr>
          <w:p w14:paraId="4FA1E487" w14:textId="77777777" w:rsidR="00416E47" w:rsidRPr="002017B8" w:rsidRDefault="00416E47" w:rsidP="00EA395D">
            <w:pPr>
              <w:spacing w:after="0" w:line="240" w:lineRule="auto"/>
              <w:rPr>
                <w:rFonts w:ascii="Calibri" w:eastAsia="Calibri" w:hAnsi="Calibri" w:cs="Calibri"/>
                <w:bCs/>
              </w:rPr>
            </w:pPr>
            <w:r w:rsidRPr="002017B8">
              <w:rPr>
                <w:rFonts w:ascii="Calibri" w:eastAsia="Calibri" w:hAnsi="Calibri" w:cs="Calibri"/>
                <w:bCs/>
              </w:rPr>
              <w:t>Tablet</w:t>
            </w:r>
          </w:p>
        </w:tc>
        <w:tc>
          <w:tcPr>
            <w:tcW w:w="6096" w:type="dxa"/>
          </w:tcPr>
          <w:p w14:paraId="430BE893" w14:textId="77777777" w:rsidR="00416E47" w:rsidRPr="002017B8" w:rsidRDefault="00416E47" w:rsidP="00EA395D">
            <w:pPr>
              <w:spacing w:after="0" w:line="240" w:lineRule="auto"/>
              <w:rPr>
                <w:rFonts w:ascii="Calibri" w:eastAsia="Calibri" w:hAnsi="Calibri" w:cs="Calibri"/>
                <w:bCs/>
              </w:rPr>
            </w:pPr>
          </w:p>
        </w:tc>
      </w:tr>
      <w:tr w:rsidR="00416E47" w:rsidRPr="002017B8" w14:paraId="5CDE4235" w14:textId="3AE6269F" w:rsidTr="00416E47">
        <w:tc>
          <w:tcPr>
            <w:tcW w:w="3227" w:type="dxa"/>
            <w:shd w:val="clear" w:color="auto" w:fill="F2F2F2"/>
            <w:vAlign w:val="center"/>
          </w:tcPr>
          <w:p w14:paraId="09D3F2A9" w14:textId="77777777" w:rsidR="00416E47" w:rsidRPr="002017B8" w:rsidRDefault="00416E47" w:rsidP="00EA395D">
            <w:pPr>
              <w:spacing w:after="0" w:line="240" w:lineRule="auto"/>
              <w:jc w:val="center"/>
              <w:rPr>
                <w:rFonts w:ascii="Calibri" w:eastAsia="Calibri" w:hAnsi="Calibri" w:cs="Calibri"/>
              </w:rPr>
            </w:pPr>
            <w:r w:rsidRPr="002017B8">
              <w:rPr>
                <w:rFonts w:ascii="Calibri" w:eastAsia="Calibri" w:hAnsi="Calibri" w:cs="Calibri"/>
              </w:rPr>
              <w:t>2. Zastosowanie</w:t>
            </w:r>
          </w:p>
        </w:tc>
        <w:tc>
          <w:tcPr>
            <w:tcW w:w="5273" w:type="dxa"/>
            <w:shd w:val="clear" w:color="auto" w:fill="auto"/>
          </w:tcPr>
          <w:p w14:paraId="2310F6F1" w14:textId="77777777" w:rsidR="00416E47" w:rsidRPr="002017B8" w:rsidRDefault="00416E47" w:rsidP="00EA395D">
            <w:pPr>
              <w:spacing w:after="0" w:line="240" w:lineRule="auto"/>
              <w:rPr>
                <w:rFonts w:ascii="Calibri" w:eastAsia="Calibri" w:hAnsi="Calibri" w:cs="Calibri"/>
                <w:bCs/>
              </w:rPr>
            </w:pPr>
            <w:r w:rsidRPr="002017B8">
              <w:rPr>
                <w:rFonts w:ascii="Calibri" w:eastAsia="Calibri" w:hAnsi="Calibri" w:cs="Calibri"/>
                <w:bCs/>
              </w:rPr>
              <w:t>Tablet przeznaczony do nauczania i uczenia się, korzystania z aplikacji edukacyjnych.</w:t>
            </w:r>
          </w:p>
        </w:tc>
        <w:tc>
          <w:tcPr>
            <w:tcW w:w="6096" w:type="dxa"/>
          </w:tcPr>
          <w:p w14:paraId="2A6465B9" w14:textId="77777777" w:rsidR="00416E47" w:rsidRPr="002017B8" w:rsidRDefault="00416E47" w:rsidP="00EA395D">
            <w:pPr>
              <w:spacing w:after="0" w:line="240" w:lineRule="auto"/>
              <w:rPr>
                <w:rFonts w:ascii="Calibri" w:eastAsia="Calibri" w:hAnsi="Calibri" w:cs="Calibri"/>
                <w:bCs/>
              </w:rPr>
            </w:pPr>
          </w:p>
        </w:tc>
      </w:tr>
      <w:tr w:rsidR="00416E47" w:rsidRPr="002017B8" w14:paraId="1E56D2A6" w14:textId="689F3A61" w:rsidTr="00416E47">
        <w:trPr>
          <w:trHeight w:val="410"/>
        </w:trPr>
        <w:tc>
          <w:tcPr>
            <w:tcW w:w="3227" w:type="dxa"/>
            <w:shd w:val="clear" w:color="auto" w:fill="F2F2F2"/>
            <w:vAlign w:val="center"/>
          </w:tcPr>
          <w:p w14:paraId="559ED01B" w14:textId="77777777" w:rsidR="00416E47" w:rsidRPr="002017B8" w:rsidRDefault="00416E47" w:rsidP="00EA395D">
            <w:pPr>
              <w:spacing w:after="0" w:line="240" w:lineRule="auto"/>
              <w:jc w:val="center"/>
              <w:rPr>
                <w:rFonts w:ascii="Calibri" w:eastAsia="Calibri" w:hAnsi="Calibri" w:cs="Calibri"/>
              </w:rPr>
            </w:pPr>
            <w:r w:rsidRPr="002017B8">
              <w:rPr>
                <w:rFonts w:ascii="Calibri" w:eastAsia="Calibri" w:hAnsi="Calibri" w:cs="Calibri"/>
              </w:rPr>
              <w:t>3. Wydajność obliczeniowa</w:t>
            </w:r>
          </w:p>
        </w:tc>
        <w:tc>
          <w:tcPr>
            <w:tcW w:w="5273" w:type="dxa"/>
            <w:shd w:val="clear" w:color="auto" w:fill="auto"/>
            <w:vAlign w:val="center"/>
          </w:tcPr>
          <w:p w14:paraId="48A28861" w14:textId="77777777" w:rsidR="00416E47" w:rsidRPr="002017B8" w:rsidRDefault="00416E47" w:rsidP="00EA395D">
            <w:pPr>
              <w:spacing w:after="200" w:line="276" w:lineRule="auto"/>
              <w:rPr>
                <w:rFonts w:ascii="Calibri" w:eastAsia="Calibri" w:hAnsi="Calibri" w:cs="Calibri"/>
              </w:rPr>
            </w:pPr>
            <w:r w:rsidRPr="002017B8">
              <w:rPr>
                <w:rFonts w:ascii="Calibri" w:eastAsia="Calibri" w:hAnsi="Calibri" w:cs="Calibri"/>
              </w:rPr>
              <w:t xml:space="preserve">Procesor wielordzeniowy, ze zintegrowaną grafiką, zaprojektowany do pracy w tabletach, zapewniający </w:t>
            </w:r>
            <w:r w:rsidRPr="002017B8">
              <w:rPr>
                <w:rFonts w:ascii="Calibri" w:eastAsia="Calibri" w:hAnsi="Calibri" w:cs="Calibri"/>
              </w:rPr>
              <w:lastRenderedPageBreak/>
              <w:t xml:space="preserve">wydajność min. 2,632 pkt. w teście </w:t>
            </w:r>
            <w:proofErr w:type="spellStart"/>
            <w:r w:rsidRPr="002017B8">
              <w:rPr>
                <w:rFonts w:ascii="Calibri" w:eastAsia="Calibri" w:hAnsi="Calibri" w:cs="Calibri"/>
              </w:rPr>
              <w:t>Passmark</w:t>
            </w:r>
            <w:proofErr w:type="spellEnd"/>
            <w:r w:rsidRPr="002017B8">
              <w:rPr>
                <w:rFonts w:ascii="Calibri" w:eastAsia="Calibri" w:hAnsi="Calibri" w:cs="Calibri"/>
              </w:rPr>
              <w:t xml:space="preserve"> CPU Mark, znajdujący się na liście </w:t>
            </w:r>
            <w:hyperlink r:id="rId30">
              <w:r w:rsidRPr="002017B8">
                <w:rPr>
                  <w:rFonts w:ascii="Calibri" w:eastAsia="Calibri" w:hAnsi="Calibri" w:cs="Calibri"/>
                  <w:u w:val="single"/>
                </w:rPr>
                <w:t>https://www.cpubenchmark.net/cpu_list.php</w:t>
              </w:r>
            </w:hyperlink>
            <w:r w:rsidRPr="002017B8">
              <w:rPr>
                <w:rFonts w:ascii="Calibri" w:eastAsia="Calibri" w:hAnsi="Calibri" w:cs="Calibri"/>
                <w:u w:val="single"/>
              </w:rPr>
              <w:t xml:space="preserve"> </w:t>
            </w:r>
            <w:r w:rsidRPr="002017B8">
              <w:rPr>
                <w:rFonts w:ascii="Calibri" w:eastAsia="Calibri" w:hAnsi="Calibri" w:cs="Calibri"/>
              </w:rPr>
              <w:t xml:space="preserve">.  po wybraniu wartości w kolumnie </w:t>
            </w:r>
            <w:r w:rsidRPr="002017B8">
              <w:rPr>
                <w:rFonts w:ascii="Calibri" w:eastAsia="Calibri" w:hAnsi="Calibri" w:cs="Calibri"/>
                <w:bCs/>
              </w:rPr>
              <w:t>CPU Mark</w:t>
            </w:r>
            <w:r w:rsidRPr="002017B8">
              <w:rPr>
                <w:rFonts w:ascii="Calibri" w:eastAsia="Calibri" w:hAnsi="Calibri" w:cs="Calibri"/>
              </w:rPr>
              <w:t>.  Wynik w okresie nie wcześniej niż 21 dni przed terminem składania ofert.</w:t>
            </w:r>
          </w:p>
        </w:tc>
        <w:tc>
          <w:tcPr>
            <w:tcW w:w="6096" w:type="dxa"/>
          </w:tcPr>
          <w:p w14:paraId="3F8F82B7" w14:textId="77777777" w:rsidR="00416E47" w:rsidRPr="002017B8" w:rsidRDefault="00416E47" w:rsidP="00EA395D">
            <w:pPr>
              <w:spacing w:after="200" w:line="276" w:lineRule="auto"/>
              <w:rPr>
                <w:rFonts w:ascii="Calibri" w:eastAsia="Calibri" w:hAnsi="Calibri" w:cs="Calibri"/>
              </w:rPr>
            </w:pPr>
          </w:p>
        </w:tc>
      </w:tr>
      <w:tr w:rsidR="00416E47" w:rsidRPr="002017B8" w14:paraId="3ADA1E4C" w14:textId="7F967A66" w:rsidTr="00416E47">
        <w:tc>
          <w:tcPr>
            <w:tcW w:w="3227" w:type="dxa"/>
            <w:shd w:val="clear" w:color="auto" w:fill="F2F2F2"/>
            <w:vAlign w:val="center"/>
          </w:tcPr>
          <w:p w14:paraId="03DBE2E1" w14:textId="77777777" w:rsidR="00416E47" w:rsidRPr="002017B8" w:rsidRDefault="00416E47" w:rsidP="00EA395D">
            <w:pPr>
              <w:spacing w:after="200" w:line="276" w:lineRule="auto"/>
              <w:jc w:val="center"/>
              <w:rPr>
                <w:rFonts w:ascii="Calibri" w:eastAsia="Calibri" w:hAnsi="Calibri" w:cs="Calibri"/>
                <w:bCs/>
              </w:rPr>
            </w:pPr>
            <w:r w:rsidRPr="002017B8">
              <w:rPr>
                <w:rFonts w:ascii="Calibri" w:eastAsia="Calibri" w:hAnsi="Calibri" w:cs="Calibri"/>
                <w:bCs/>
              </w:rPr>
              <w:t>4. Ekran</w:t>
            </w:r>
          </w:p>
        </w:tc>
        <w:tc>
          <w:tcPr>
            <w:tcW w:w="5273" w:type="dxa"/>
            <w:shd w:val="clear" w:color="auto" w:fill="auto"/>
          </w:tcPr>
          <w:p w14:paraId="259B8A89"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Przekątna min. 10”</w:t>
            </w:r>
          </w:p>
          <w:p w14:paraId="5B1E7778"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Rozdzielczość min. 1920 x 1200</w:t>
            </w:r>
          </w:p>
        </w:tc>
        <w:tc>
          <w:tcPr>
            <w:tcW w:w="6096" w:type="dxa"/>
          </w:tcPr>
          <w:p w14:paraId="4AE285AD"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7AE93B47" w14:textId="6F2F29F7" w:rsidTr="00416E47">
        <w:trPr>
          <w:trHeight w:val="445"/>
        </w:trPr>
        <w:tc>
          <w:tcPr>
            <w:tcW w:w="3227" w:type="dxa"/>
            <w:shd w:val="clear" w:color="auto" w:fill="F2F2F2"/>
            <w:vAlign w:val="center"/>
          </w:tcPr>
          <w:p w14:paraId="5CC90C12" w14:textId="77777777" w:rsidR="00416E47" w:rsidRPr="002017B8" w:rsidRDefault="00416E47" w:rsidP="00EA395D">
            <w:pPr>
              <w:spacing w:after="0" w:line="0" w:lineRule="atLeast"/>
              <w:jc w:val="center"/>
              <w:rPr>
                <w:rFonts w:ascii="Calibri" w:eastAsia="Calibri" w:hAnsi="Calibri" w:cs="Calibri"/>
                <w:bCs/>
              </w:rPr>
            </w:pPr>
            <w:r w:rsidRPr="002017B8">
              <w:rPr>
                <w:rFonts w:ascii="Calibri" w:eastAsia="Calibri" w:hAnsi="Calibri" w:cs="Calibri"/>
                <w:bCs/>
              </w:rPr>
              <w:t>5. Pamięć wbudowana</w:t>
            </w:r>
          </w:p>
        </w:tc>
        <w:tc>
          <w:tcPr>
            <w:tcW w:w="5273" w:type="dxa"/>
            <w:shd w:val="clear" w:color="auto" w:fill="auto"/>
          </w:tcPr>
          <w:p w14:paraId="27E0ECCD" w14:textId="77777777" w:rsidR="00416E47" w:rsidRPr="002017B8" w:rsidRDefault="00416E47" w:rsidP="001A1414">
            <w:pPr>
              <w:numPr>
                <w:ilvl w:val="0"/>
                <w:numId w:val="72"/>
              </w:numPr>
              <w:spacing w:after="0" w:line="240" w:lineRule="auto"/>
              <w:rPr>
                <w:rFonts w:ascii="Calibri" w:eastAsia="Calibri" w:hAnsi="Calibri" w:cs="Calibri"/>
                <w:bCs/>
              </w:rPr>
            </w:pPr>
            <w:r w:rsidRPr="002017B8">
              <w:rPr>
                <w:rFonts w:ascii="Calibri" w:eastAsia="Calibri" w:hAnsi="Calibri" w:cs="Calibri"/>
                <w:bCs/>
              </w:rPr>
              <w:t>Min. 64 GB</w:t>
            </w:r>
          </w:p>
        </w:tc>
        <w:tc>
          <w:tcPr>
            <w:tcW w:w="6096" w:type="dxa"/>
          </w:tcPr>
          <w:p w14:paraId="7F69ED0D" w14:textId="77777777" w:rsidR="00416E47" w:rsidRPr="002017B8" w:rsidRDefault="00416E47" w:rsidP="001A1414">
            <w:pPr>
              <w:numPr>
                <w:ilvl w:val="0"/>
                <w:numId w:val="72"/>
              </w:numPr>
              <w:spacing w:after="0" w:line="240" w:lineRule="auto"/>
              <w:rPr>
                <w:rFonts w:ascii="Calibri" w:eastAsia="Calibri" w:hAnsi="Calibri" w:cs="Calibri"/>
                <w:bCs/>
              </w:rPr>
            </w:pPr>
          </w:p>
        </w:tc>
      </w:tr>
      <w:tr w:rsidR="00416E47" w:rsidRPr="002017B8" w14:paraId="0822AFAA" w14:textId="1DB80389" w:rsidTr="00416E47">
        <w:trPr>
          <w:trHeight w:val="445"/>
        </w:trPr>
        <w:tc>
          <w:tcPr>
            <w:tcW w:w="3227" w:type="dxa"/>
            <w:shd w:val="clear" w:color="auto" w:fill="F2F2F2"/>
            <w:vAlign w:val="center"/>
          </w:tcPr>
          <w:p w14:paraId="60940595" w14:textId="77777777" w:rsidR="00416E47" w:rsidRPr="002017B8" w:rsidRDefault="00416E47" w:rsidP="00EA395D">
            <w:pPr>
              <w:spacing w:after="0" w:line="276" w:lineRule="auto"/>
              <w:jc w:val="center"/>
              <w:rPr>
                <w:rFonts w:ascii="Calibri" w:eastAsia="Calibri" w:hAnsi="Calibri" w:cs="Calibri"/>
              </w:rPr>
            </w:pPr>
            <w:r w:rsidRPr="002017B8">
              <w:rPr>
                <w:rFonts w:ascii="Calibri" w:eastAsia="Calibri" w:hAnsi="Calibri" w:cs="Calibri"/>
              </w:rPr>
              <w:t>6. Pamięć operacyjna RAM</w:t>
            </w:r>
          </w:p>
        </w:tc>
        <w:tc>
          <w:tcPr>
            <w:tcW w:w="5273" w:type="dxa"/>
            <w:shd w:val="clear" w:color="auto" w:fill="auto"/>
          </w:tcPr>
          <w:p w14:paraId="29A70976"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Min. 4 GB</w:t>
            </w:r>
          </w:p>
        </w:tc>
        <w:tc>
          <w:tcPr>
            <w:tcW w:w="6096" w:type="dxa"/>
          </w:tcPr>
          <w:p w14:paraId="376C6354"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063AE9F7" w14:textId="542B6F12" w:rsidTr="00416E47">
        <w:trPr>
          <w:trHeight w:val="445"/>
        </w:trPr>
        <w:tc>
          <w:tcPr>
            <w:tcW w:w="3227" w:type="dxa"/>
            <w:shd w:val="clear" w:color="auto" w:fill="F2F2F2"/>
            <w:vAlign w:val="center"/>
          </w:tcPr>
          <w:p w14:paraId="35B9BE49" w14:textId="77777777" w:rsidR="00416E47" w:rsidRPr="002017B8" w:rsidRDefault="00416E47" w:rsidP="00EA395D">
            <w:pPr>
              <w:spacing w:after="0" w:line="276" w:lineRule="auto"/>
              <w:jc w:val="center"/>
              <w:rPr>
                <w:rFonts w:ascii="Calibri" w:eastAsia="Calibri" w:hAnsi="Calibri" w:cs="Calibri"/>
              </w:rPr>
            </w:pPr>
            <w:r w:rsidRPr="002017B8">
              <w:rPr>
                <w:rFonts w:ascii="Calibri" w:eastAsia="Calibri" w:hAnsi="Calibri" w:cs="Calibri"/>
              </w:rPr>
              <w:t>7. Złącza</w:t>
            </w:r>
          </w:p>
          <w:p w14:paraId="31C5D2D5" w14:textId="77777777" w:rsidR="00416E47" w:rsidRPr="002017B8" w:rsidRDefault="00416E47" w:rsidP="00EA395D">
            <w:pPr>
              <w:spacing w:after="0" w:line="0" w:lineRule="atLeast"/>
              <w:jc w:val="center"/>
              <w:rPr>
                <w:rFonts w:ascii="Calibri" w:eastAsia="Calibri" w:hAnsi="Calibri" w:cs="Calibri"/>
                <w:bCs/>
              </w:rPr>
            </w:pPr>
          </w:p>
        </w:tc>
        <w:tc>
          <w:tcPr>
            <w:tcW w:w="5273" w:type="dxa"/>
            <w:shd w:val="clear" w:color="auto" w:fill="auto"/>
          </w:tcPr>
          <w:p w14:paraId="0D3606D4"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USB </w:t>
            </w:r>
            <w:proofErr w:type="spellStart"/>
            <w:r w:rsidRPr="002017B8">
              <w:rPr>
                <w:rFonts w:ascii="Calibri" w:eastAsia="Calibri" w:hAnsi="Calibri" w:cs="Calibri"/>
              </w:rPr>
              <w:t>Type</w:t>
            </w:r>
            <w:proofErr w:type="spellEnd"/>
            <w:r w:rsidRPr="002017B8">
              <w:rPr>
                <w:rFonts w:ascii="Calibri" w:eastAsia="Calibri" w:hAnsi="Calibri" w:cs="Calibri"/>
              </w:rPr>
              <w:t>-C - 1 szt.</w:t>
            </w:r>
          </w:p>
          <w:p w14:paraId="6CB0B77F"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Wyjście słuchawkowe - 1 szt.</w:t>
            </w:r>
          </w:p>
          <w:p w14:paraId="527C8416"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Czytnik kart pamięci - 1 szt.</w:t>
            </w:r>
          </w:p>
          <w:p w14:paraId="0DE43110"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Gniazdo kart </w:t>
            </w:r>
            <w:proofErr w:type="spellStart"/>
            <w:r w:rsidRPr="002017B8">
              <w:rPr>
                <w:rFonts w:ascii="Calibri" w:eastAsia="Calibri" w:hAnsi="Calibri" w:cs="Calibri"/>
              </w:rPr>
              <w:t>nanoSIM</w:t>
            </w:r>
            <w:proofErr w:type="spellEnd"/>
            <w:r w:rsidRPr="002017B8">
              <w:rPr>
                <w:rFonts w:ascii="Calibri" w:eastAsia="Calibri" w:hAnsi="Calibri" w:cs="Calibri"/>
              </w:rPr>
              <w:t xml:space="preserve"> - 1 szt.</w:t>
            </w:r>
          </w:p>
        </w:tc>
        <w:tc>
          <w:tcPr>
            <w:tcW w:w="6096" w:type="dxa"/>
          </w:tcPr>
          <w:p w14:paraId="2150F269"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61D6E4FB" w14:textId="39707D10" w:rsidTr="00416E47">
        <w:trPr>
          <w:trHeight w:val="445"/>
        </w:trPr>
        <w:tc>
          <w:tcPr>
            <w:tcW w:w="3227" w:type="dxa"/>
            <w:shd w:val="clear" w:color="auto" w:fill="F2F2F2"/>
            <w:vAlign w:val="center"/>
          </w:tcPr>
          <w:p w14:paraId="1D2E5038" w14:textId="77777777" w:rsidR="00416E47" w:rsidRPr="002017B8" w:rsidRDefault="00416E47" w:rsidP="00EA395D">
            <w:pPr>
              <w:spacing w:after="0" w:line="276" w:lineRule="auto"/>
              <w:jc w:val="center"/>
              <w:rPr>
                <w:rFonts w:ascii="Calibri" w:eastAsia="Calibri" w:hAnsi="Calibri" w:cs="Calibri"/>
              </w:rPr>
            </w:pPr>
            <w:r w:rsidRPr="002017B8">
              <w:rPr>
                <w:rFonts w:ascii="Calibri" w:eastAsia="Calibri" w:hAnsi="Calibri" w:cs="Calibri"/>
              </w:rPr>
              <w:t>8. System operacyjny</w:t>
            </w:r>
          </w:p>
        </w:tc>
        <w:tc>
          <w:tcPr>
            <w:tcW w:w="5273" w:type="dxa"/>
            <w:shd w:val="clear" w:color="auto" w:fill="auto"/>
          </w:tcPr>
          <w:p w14:paraId="14C8439F"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Android 11 lub nowszy</w:t>
            </w:r>
          </w:p>
        </w:tc>
        <w:tc>
          <w:tcPr>
            <w:tcW w:w="6096" w:type="dxa"/>
          </w:tcPr>
          <w:p w14:paraId="2B7A9D44"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66D600B5" w14:textId="19EFF400" w:rsidTr="00416E47">
        <w:trPr>
          <w:trHeight w:val="445"/>
        </w:trPr>
        <w:tc>
          <w:tcPr>
            <w:tcW w:w="3227" w:type="dxa"/>
            <w:shd w:val="clear" w:color="auto" w:fill="F2F2F2"/>
            <w:vAlign w:val="center"/>
          </w:tcPr>
          <w:p w14:paraId="0C1B5032" w14:textId="77777777" w:rsidR="00416E47" w:rsidRPr="002017B8" w:rsidRDefault="00416E47" w:rsidP="00EA395D">
            <w:pPr>
              <w:spacing w:after="0" w:line="276" w:lineRule="auto"/>
              <w:jc w:val="center"/>
              <w:rPr>
                <w:rFonts w:ascii="Calibri" w:eastAsia="Calibri" w:hAnsi="Calibri" w:cs="Calibri"/>
              </w:rPr>
            </w:pPr>
            <w:r w:rsidRPr="002017B8">
              <w:rPr>
                <w:rFonts w:ascii="Calibri" w:eastAsia="Calibri" w:hAnsi="Calibri" w:cs="Calibri"/>
              </w:rPr>
              <w:t>9. Aparat</w:t>
            </w:r>
          </w:p>
        </w:tc>
        <w:tc>
          <w:tcPr>
            <w:tcW w:w="5273" w:type="dxa"/>
            <w:shd w:val="clear" w:color="auto" w:fill="auto"/>
          </w:tcPr>
          <w:p w14:paraId="0EE04DEE"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Przedni i tylny</w:t>
            </w:r>
          </w:p>
          <w:p w14:paraId="4E1A6D0A"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 xml:space="preserve">Rozdzielczość min. 8 </w:t>
            </w:r>
            <w:proofErr w:type="spellStart"/>
            <w:r w:rsidRPr="002017B8">
              <w:rPr>
                <w:rFonts w:ascii="Calibri" w:eastAsia="Calibri" w:hAnsi="Calibri" w:cs="Calibri"/>
              </w:rPr>
              <w:t>Mpix</w:t>
            </w:r>
            <w:proofErr w:type="spellEnd"/>
            <w:r w:rsidRPr="002017B8">
              <w:rPr>
                <w:rFonts w:ascii="Calibri" w:eastAsia="Calibri" w:hAnsi="Calibri" w:cs="Calibri"/>
              </w:rPr>
              <w:t xml:space="preserve"> tył, 5 </w:t>
            </w:r>
            <w:proofErr w:type="spellStart"/>
            <w:r w:rsidRPr="002017B8">
              <w:rPr>
                <w:rFonts w:ascii="Calibri" w:eastAsia="Calibri" w:hAnsi="Calibri" w:cs="Calibri"/>
              </w:rPr>
              <w:t>Mpix</w:t>
            </w:r>
            <w:proofErr w:type="spellEnd"/>
            <w:r w:rsidRPr="002017B8">
              <w:rPr>
                <w:rFonts w:ascii="Calibri" w:eastAsia="Calibri" w:hAnsi="Calibri" w:cs="Calibri"/>
              </w:rPr>
              <w:t xml:space="preserve"> przód</w:t>
            </w:r>
          </w:p>
        </w:tc>
        <w:tc>
          <w:tcPr>
            <w:tcW w:w="6096" w:type="dxa"/>
          </w:tcPr>
          <w:p w14:paraId="2570639E"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788DCA97" w14:textId="63AA600A" w:rsidTr="00416E47">
        <w:trPr>
          <w:trHeight w:val="445"/>
        </w:trPr>
        <w:tc>
          <w:tcPr>
            <w:tcW w:w="3227" w:type="dxa"/>
            <w:shd w:val="clear" w:color="auto" w:fill="F2F2F2"/>
            <w:vAlign w:val="center"/>
          </w:tcPr>
          <w:p w14:paraId="3AE6050F" w14:textId="77777777" w:rsidR="00416E47" w:rsidRPr="002017B8" w:rsidRDefault="00416E47" w:rsidP="00EA395D">
            <w:pPr>
              <w:spacing w:after="0" w:line="276" w:lineRule="auto"/>
              <w:jc w:val="center"/>
              <w:rPr>
                <w:rFonts w:ascii="Calibri" w:eastAsia="Calibri" w:hAnsi="Calibri" w:cs="Calibri"/>
              </w:rPr>
            </w:pPr>
            <w:r w:rsidRPr="002017B8">
              <w:rPr>
                <w:rFonts w:ascii="Calibri" w:eastAsia="Calibri" w:hAnsi="Calibri" w:cs="Calibri"/>
              </w:rPr>
              <w:t>10. Multimedia</w:t>
            </w:r>
          </w:p>
        </w:tc>
        <w:tc>
          <w:tcPr>
            <w:tcW w:w="5273" w:type="dxa"/>
            <w:shd w:val="clear" w:color="auto" w:fill="auto"/>
          </w:tcPr>
          <w:p w14:paraId="255CDA1B"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Wbudowane głośniki</w:t>
            </w:r>
          </w:p>
          <w:p w14:paraId="7628067C" w14:textId="77777777" w:rsidR="00416E47" w:rsidRPr="002017B8" w:rsidRDefault="00416E47" w:rsidP="001A1414">
            <w:pPr>
              <w:numPr>
                <w:ilvl w:val="0"/>
                <w:numId w:val="72"/>
              </w:numPr>
              <w:spacing w:after="0" w:line="276" w:lineRule="auto"/>
              <w:contextualSpacing/>
              <w:rPr>
                <w:rFonts w:ascii="Calibri" w:eastAsia="Calibri" w:hAnsi="Calibri" w:cs="Calibri"/>
              </w:rPr>
            </w:pPr>
            <w:r w:rsidRPr="002017B8">
              <w:rPr>
                <w:rFonts w:ascii="Calibri" w:eastAsia="Calibri" w:hAnsi="Calibri" w:cs="Calibri"/>
              </w:rPr>
              <w:t>Wbudowany mikrofon</w:t>
            </w:r>
          </w:p>
        </w:tc>
        <w:tc>
          <w:tcPr>
            <w:tcW w:w="6096" w:type="dxa"/>
          </w:tcPr>
          <w:p w14:paraId="1A334FF4" w14:textId="77777777" w:rsidR="00416E47" w:rsidRPr="002017B8" w:rsidRDefault="00416E47" w:rsidP="001A1414">
            <w:pPr>
              <w:numPr>
                <w:ilvl w:val="0"/>
                <w:numId w:val="72"/>
              </w:numPr>
              <w:spacing w:after="0" w:line="276" w:lineRule="auto"/>
              <w:contextualSpacing/>
              <w:rPr>
                <w:rFonts w:ascii="Calibri" w:eastAsia="Calibri" w:hAnsi="Calibri" w:cs="Calibri"/>
              </w:rPr>
            </w:pPr>
          </w:p>
        </w:tc>
      </w:tr>
      <w:tr w:rsidR="00416E47" w:rsidRPr="002017B8" w14:paraId="10BC0990" w14:textId="3D8F01D5" w:rsidTr="00416E47">
        <w:tc>
          <w:tcPr>
            <w:tcW w:w="3227" w:type="dxa"/>
            <w:shd w:val="clear" w:color="auto" w:fill="F2F2F2"/>
          </w:tcPr>
          <w:p w14:paraId="72A1F352" w14:textId="77777777" w:rsidR="00416E47" w:rsidRPr="002017B8" w:rsidRDefault="00416E47" w:rsidP="00EA395D">
            <w:pPr>
              <w:spacing w:after="200" w:line="0" w:lineRule="atLeast"/>
              <w:jc w:val="center"/>
              <w:rPr>
                <w:rFonts w:ascii="Calibri" w:eastAsia="Calibri" w:hAnsi="Calibri" w:cs="Calibri"/>
                <w:bCs/>
              </w:rPr>
            </w:pPr>
            <w:r w:rsidRPr="002017B8">
              <w:rPr>
                <w:rFonts w:ascii="Calibri" w:eastAsia="Calibri" w:hAnsi="Calibri" w:cs="Calibri"/>
                <w:bCs/>
              </w:rPr>
              <w:t>11. Zasilanie</w:t>
            </w:r>
          </w:p>
        </w:tc>
        <w:tc>
          <w:tcPr>
            <w:tcW w:w="5273" w:type="dxa"/>
            <w:shd w:val="clear" w:color="auto" w:fill="auto"/>
          </w:tcPr>
          <w:p w14:paraId="4A00835B"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Zintegrowany akumulator Li-</w:t>
            </w:r>
            <w:proofErr w:type="spellStart"/>
            <w:r w:rsidRPr="002017B8">
              <w:rPr>
                <w:rFonts w:ascii="Calibri" w:eastAsia="Calibri" w:hAnsi="Calibri" w:cs="Calibri"/>
                <w:bCs/>
              </w:rPr>
              <w:t>ion</w:t>
            </w:r>
            <w:proofErr w:type="spellEnd"/>
            <w:r w:rsidRPr="002017B8">
              <w:rPr>
                <w:rFonts w:ascii="Calibri" w:eastAsia="Calibri" w:hAnsi="Calibri" w:cs="Calibri"/>
                <w:bCs/>
              </w:rPr>
              <w:t xml:space="preserve"> min. 5000 </w:t>
            </w:r>
            <w:proofErr w:type="spellStart"/>
            <w:r w:rsidRPr="002017B8">
              <w:rPr>
                <w:rFonts w:ascii="Calibri" w:eastAsia="Calibri" w:hAnsi="Calibri" w:cs="Calibri"/>
                <w:bCs/>
              </w:rPr>
              <w:t>mAh</w:t>
            </w:r>
            <w:proofErr w:type="spellEnd"/>
            <w:r w:rsidRPr="002017B8">
              <w:rPr>
                <w:rFonts w:ascii="Calibri" w:eastAsia="Calibri" w:hAnsi="Calibri" w:cs="Calibri"/>
                <w:bCs/>
              </w:rPr>
              <w:t xml:space="preserve"> ładowany przez złącze USB-C</w:t>
            </w:r>
          </w:p>
        </w:tc>
        <w:tc>
          <w:tcPr>
            <w:tcW w:w="6096" w:type="dxa"/>
          </w:tcPr>
          <w:p w14:paraId="32461914"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p>
        </w:tc>
      </w:tr>
      <w:tr w:rsidR="00416E47" w:rsidRPr="002017B8" w14:paraId="17C65E1A" w14:textId="463CDFCB" w:rsidTr="00416E47">
        <w:tc>
          <w:tcPr>
            <w:tcW w:w="3227" w:type="dxa"/>
            <w:shd w:val="clear" w:color="auto" w:fill="F2F2F2"/>
          </w:tcPr>
          <w:p w14:paraId="18C78214" w14:textId="77777777" w:rsidR="00416E47" w:rsidRPr="002017B8" w:rsidRDefault="00416E47" w:rsidP="00EA395D">
            <w:pPr>
              <w:spacing w:after="200" w:line="0" w:lineRule="atLeast"/>
              <w:jc w:val="center"/>
              <w:rPr>
                <w:rFonts w:ascii="Calibri" w:eastAsia="Calibri" w:hAnsi="Calibri" w:cs="Calibri"/>
                <w:bCs/>
              </w:rPr>
            </w:pPr>
            <w:r w:rsidRPr="002017B8">
              <w:rPr>
                <w:rFonts w:ascii="Calibri" w:eastAsia="Calibri" w:hAnsi="Calibri" w:cs="Calibri"/>
                <w:bCs/>
              </w:rPr>
              <w:t>12. Akcesoria</w:t>
            </w:r>
          </w:p>
        </w:tc>
        <w:tc>
          <w:tcPr>
            <w:tcW w:w="5273" w:type="dxa"/>
            <w:shd w:val="clear" w:color="auto" w:fill="auto"/>
          </w:tcPr>
          <w:p w14:paraId="38D5E58D"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Ładowarka w zestawie</w:t>
            </w:r>
          </w:p>
          <w:p w14:paraId="00D4131D"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Kabel USB-C</w:t>
            </w:r>
          </w:p>
          <w:p w14:paraId="62EDFE8C"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Opcjonalnie: rysik</w:t>
            </w:r>
          </w:p>
          <w:p w14:paraId="5F4B37D8"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Etui z funkcją podstawki</w:t>
            </w:r>
          </w:p>
          <w:p w14:paraId="63AA4FDB"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Folia ochronna typ: szkło hybrydowe</w:t>
            </w:r>
          </w:p>
        </w:tc>
        <w:tc>
          <w:tcPr>
            <w:tcW w:w="6096" w:type="dxa"/>
          </w:tcPr>
          <w:p w14:paraId="28624C2F"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p>
        </w:tc>
      </w:tr>
      <w:tr w:rsidR="00416E47" w:rsidRPr="002017B8" w14:paraId="4FAD82C8" w14:textId="5E116DF4" w:rsidTr="00416E47">
        <w:tc>
          <w:tcPr>
            <w:tcW w:w="3227" w:type="dxa"/>
            <w:shd w:val="clear" w:color="auto" w:fill="F2F2F2"/>
          </w:tcPr>
          <w:p w14:paraId="3014C13F" w14:textId="77777777" w:rsidR="00416E47" w:rsidRPr="002017B8" w:rsidRDefault="00416E47" w:rsidP="00EA395D">
            <w:pPr>
              <w:spacing w:after="200" w:line="0" w:lineRule="atLeast"/>
              <w:jc w:val="center"/>
              <w:rPr>
                <w:rFonts w:ascii="Calibri" w:eastAsia="Calibri" w:hAnsi="Calibri" w:cs="Calibri"/>
                <w:bCs/>
              </w:rPr>
            </w:pPr>
            <w:r w:rsidRPr="002017B8">
              <w:rPr>
                <w:rFonts w:ascii="Calibri" w:eastAsia="Calibri" w:hAnsi="Calibri" w:cs="Calibri"/>
                <w:bCs/>
              </w:rPr>
              <w:t>13. Gwarancja</w:t>
            </w:r>
          </w:p>
        </w:tc>
        <w:tc>
          <w:tcPr>
            <w:tcW w:w="5273" w:type="dxa"/>
            <w:shd w:val="clear" w:color="auto" w:fill="auto"/>
          </w:tcPr>
          <w:p w14:paraId="27465166"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r w:rsidRPr="002017B8">
              <w:rPr>
                <w:rFonts w:ascii="Calibri" w:eastAsia="Calibri" w:hAnsi="Calibri" w:cs="Calibri"/>
                <w:bCs/>
              </w:rPr>
              <w:t>Minimum 24 miesiące</w:t>
            </w:r>
          </w:p>
        </w:tc>
        <w:tc>
          <w:tcPr>
            <w:tcW w:w="6096" w:type="dxa"/>
          </w:tcPr>
          <w:p w14:paraId="5DB42366" w14:textId="77777777" w:rsidR="00416E47" w:rsidRPr="002017B8" w:rsidRDefault="00416E47" w:rsidP="001A1414">
            <w:pPr>
              <w:numPr>
                <w:ilvl w:val="0"/>
                <w:numId w:val="72"/>
              </w:numPr>
              <w:spacing w:after="200" w:line="0" w:lineRule="atLeast"/>
              <w:contextualSpacing/>
              <w:rPr>
                <w:rFonts w:ascii="Calibri" w:eastAsia="Calibri" w:hAnsi="Calibri" w:cs="Calibri"/>
                <w:bCs/>
              </w:rPr>
            </w:pPr>
          </w:p>
        </w:tc>
      </w:tr>
    </w:tbl>
    <w:p w14:paraId="4452F597" w14:textId="6303E294" w:rsidR="009E3E3F" w:rsidRPr="00E64F37" w:rsidRDefault="009E3E3F" w:rsidP="00F32127">
      <w:pPr>
        <w:spacing w:after="0" w:line="240" w:lineRule="auto"/>
        <w:rPr>
          <w:rFonts w:ascii="Times New Roman" w:eastAsia="Times New Roman" w:hAnsi="Times New Roman" w:cs="Times New Roman"/>
          <w:sz w:val="24"/>
          <w:szCs w:val="24"/>
          <w:lang w:eastAsia="ar-SA"/>
        </w:rPr>
      </w:pPr>
    </w:p>
    <w:sectPr w:rsidR="009E3E3F" w:rsidRPr="00E64F37" w:rsidSect="00F32127">
      <w:pgSz w:w="16838" w:h="11906" w:orient="landscape"/>
      <w:pgMar w:top="1559"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45B6D" w14:textId="77777777" w:rsidR="00C12FDD" w:rsidRDefault="00C12FDD" w:rsidP="009A639A">
      <w:pPr>
        <w:spacing w:after="0" w:line="240" w:lineRule="auto"/>
      </w:pPr>
      <w:r>
        <w:separator/>
      </w:r>
    </w:p>
  </w:endnote>
  <w:endnote w:type="continuationSeparator" w:id="0">
    <w:p w14:paraId="72BFD3A0" w14:textId="77777777" w:rsidR="00C12FDD" w:rsidRDefault="00C12FDD" w:rsidP="009A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5DE15" w14:textId="77777777" w:rsidR="00EA395D" w:rsidRDefault="00EA395D">
    <w:pPr>
      <w:pStyle w:val="Stopka"/>
    </w:pPr>
  </w:p>
  <w:p w14:paraId="0CC57C43" w14:textId="77777777" w:rsidR="00EA395D" w:rsidRDefault="00EA39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296D903B" w14:textId="77777777" w:rsidR="00EA395D" w:rsidRPr="00041157" w:rsidRDefault="00EA395D" w:rsidP="002C21EF">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Pr>
            <w:rFonts w:ascii="Calibri" w:hAnsi="Calibri"/>
            <w:noProof/>
            <w:sz w:val="16"/>
            <w:szCs w:val="16"/>
          </w:rPr>
          <w:t>28</w:t>
        </w:r>
        <w:r w:rsidRPr="0074516D">
          <w:rPr>
            <w:rFonts w:ascii="Calibri" w:hAnsi="Calibri"/>
            <w:sz w:val="16"/>
            <w:szCs w:val="16"/>
          </w:rPr>
          <w:fldChar w:fldCharType="end"/>
        </w:r>
      </w:p>
    </w:sdtContent>
  </w:sdt>
  <w:p w14:paraId="6B42E76C" w14:textId="77777777" w:rsidR="00EA395D" w:rsidRDefault="00EA39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ACAE1" w14:textId="07304F6A" w:rsidR="00EA395D" w:rsidRDefault="00EA395D" w:rsidP="00B202D9">
    <w:pPr>
      <w:pStyle w:val="Stopka"/>
      <w:jc w:val="center"/>
    </w:pPr>
    <w:r>
      <w:fldChar w:fldCharType="begin"/>
    </w:r>
    <w:r>
      <w:instrText>PAGE   \* MERGEFORMAT</w:instrText>
    </w:r>
    <w:r>
      <w:fldChar w:fldCharType="separate"/>
    </w:r>
    <w:r>
      <w:rPr>
        <w:noProof/>
      </w:rP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815CE" w14:textId="77777777" w:rsidR="00C12FDD" w:rsidRDefault="00C12FDD" w:rsidP="009A639A">
      <w:pPr>
        <w:spacing w:after="0" w:line="240" w:lineRule="auto"/>
      </w:pPr>
      <w:r>
        <w:separator/>
      </w:r>
    </w:p>
  </w:footnote>
  <w:footnote w:type="continuationSeparator" w:id="0">
    <w:p w14:paraId="407DFED4" w14:textId="77777777" w:rsidR="00C12FDD" w:rsidRDefault="00C12FDD" w:rsidP="009A639A">
      <w:pPr>
        <w:spacing w:after="0" w:line="240" w:lineRule="auto"/>
      </w:pPr>
      <w:r>
        <w:continuationSeparator/>
      </w:r>
    </w:p>
  </w:footnote>
  <w:footnote w:id="1">
    <w:p w14:paraId="4C914912" w14:textId="63932B3F" w:rsidR="00EA395D" w:rsidRDefault="00EA395D" w:rsidP="009A639A">
      <w:pPr>
        <w:pStyle w:val="Tekstprzypisudolnego"/>
      </w:pPr>
      <w:r>
        <w:rPr>
          <w:rStyle w:val="Odwoanieprzypisudolnego"/>
        </w:rPr>
        <w:footnoteRef/>
      </w:r>
      <w:r>
        <w:t xml:space="preserve"> Ust. 1 stosuje się w przypadku gdy w SWZ jest stosowne zastrzeżenie</w:t>
      </w:r>
    </w:p>
    <w:p w14:paraId="7CAD13FF" w14:textId="77777777" w:rsidR="00EA395D" w:rsidRDefault="00EA395D" w:rsidP="009A639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EB626" w14:textId="77777777" w:rsidR="00EA395D" w:rsidRDefault="00EA395D">
    <w:pPr>
      <w:pStyle w:val="Nagwek"/>
    </w:pPr>
  </w:p>
  <w:p w14:paraId="63AE93C3" w14:textId="77777777" w:rsidR="00EA395D" w:rsidRDefault="00EA39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03537" w14:textId="0304271E" w:rsidR="00EA395D" w:rsidRDefault="00EA395D" w:rsidP="00ED0A4F">
    <w:pPr>
      <w:pStyle w:val="Nagwek"/>
      <w:jc w:val="right"/>
    </w:pPr>
    <w:r w:rsidRPr="00E87265">
      <w:t>Znak sprawy:</w:t>
    </w:r>
    <w:r w:rsidRPr="000D121A">
      <w:t xml:space="preserve"> </w:t>
    </w:r>
    <w:r>
      <w:t>ZSP.260.6.9</w:t>
    </w:r>
    <w:r w:rsidR="003D6760">
      <w:t>13</w:t>
    </w:r>
    <w: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3E35B" w14:textId="5B13E717" w:rsidR="00EA395D" w:rsidRDefault="00EA395D" w:rsidP="00B43467">
    <w:pPr>
      <w:pStyle w:val="Nagwek"/>
      <w:jc w:val="right"/>
    </w:pPr>
    <w:r w:rsidRPr="000D121A">
      <w:t xml:space="preserve">Znak sprawy: </w:t>
    </w:r>
    <w:r w:rsidR="005209FA" w:rsidRPr="005209FA">
      <w:t>ZSP.260.6.908.2024</w:t>
    </w:r>
  </w:p>
  <w:p w14:paraId="09E609E1" w14:textId="469AA620" w:rsidR="00EA395D" w:rsidRPr="00B43467" w:rsidRDefault="00EA395D" w:rsidP="00B434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30E1"/>
    <w:multiLevelType w:val="hybridMultilevel"/>
    <w:tmpl w:val="AE7C3BDC"/>
    <w:lvl w:ilvl="0" w:tplc="B04E5450">
      <w:start w:val="1"/>
      <w:numFmt w:val="decimal"/>
      <w:lvlText w:val="%1."/>
      <w:lvlJc w:val="left"/>
      <w:pPr>
        <w:tabs>
          <w:tab w:val="num" w:pos="2487"/>
        </w:tabs>
        <w:ind w:left="2487" w:hanging="360"/>
      </w:pPr>
      <w:rPr>
        <w:rFonts w:hint="default"/>
      </w:rPr>
    </w:lvl>
    <w:lvl w:ilvl="1" w:tplc="6AF49454">
      <w:start w:val="1"/>
      <w:numFmt w:val="decimal"/>
      <w:lvlText w:val="%2)"/>
      <w:lvlJc w:val="left"/>
      <w:pPr>
        <w:tabs>
          <w:tab w:val="num" w:pos="3207"/>
        </w:tabs>
        <w:ind w:left="3207" w:hanging="360"/>
      </w:pPr>
      <w:rPr>
        <w:rFonts w:hint="default"/>
      </w:rPr>
    </w:lvl>
    <w:lvl w:ilvl="2" w:tplc="C7DCF916">
      <w:start w:val="1"/>
      <w:numFmt w:val="lowerLetter"/>
      <w:lvlText w:val="%3)"/>
      <w:lvlJc w:val="left"/>
      <w:pPr>
        <w:ind w:left="4107" w:hanging="360"/>
      </w:pPr>
      <w:rPr>
        <w:rFonts w:hint="default"/>
      </w:r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1" w15:restartNumberingAfterBreak="0">
    <w:nsid w:val="04AC5FB0"/>
    <w:multiLevelType w:val="hybridMultilevel"/>
    <w:tmpl w:val="5986E0E4"/>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226E02"/>
    <w:multiLevelType w:val="hybridMultilevel"/>
    <w:tmpl w:val="2ADA6BF6"/>
    <w:lvl w:ilvl="0" w:tplc="E3DE63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3422BF"/>
    <w:multiLevelType w:val="hybridMultilevel"/>
    <w:tmpl w:val="650A9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7415B"/>
    <w:multiLevelType w:val="hybridMultilevel"/>
    <w:tmpl w:val="B4CEE908"/>
    <w:lvl w:ilvl="0" w:tplc="E3DE632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6" w15:restartNumberingAfterBreak="0">
    <w:nsid w:val="0868313B"/>
    <w:multiLevelType w:val="hybridMultilevel"/>
    <w:tmpl w:val="7FD24370"/>
    <w:lvl w:ilvl="0" w:tplc="4B3A5126">
      <w:start w:val="1"/>
      <w:numFmt w:val="decimal"/>
      <w:lvlText w:val="%1."/>
      <w:lvlJc w:val="left"/>
      <w:pPr>
        <w:ind w:left="390" w:hanging="360"/>
      </w:pPr>
      <w:rPr>
        <w:rFonts w:hint="default"/>
        <w:b w:val="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7" w15:restartNumberingAfterBreak="0">
    <w:nsid w:val="0B6717D1"/>
    <w:multiLevelType w:val="hybridMultilevel"/>
    <w:tmpl w:val="282C86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AD47F8"/>
    <w:multiLevelType w:val="hybridMultilevel"/>
    <w:tmpl w:val="61A8D70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60368B"/>
    <w:multiLevelType w:val="hybridMultilevel"/>
    <w:tmpl w:val="6616EB1E"/>
    <w:lvl w:ilvl="0" w:tplc="AA9E193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0" w15:restartNumberingAfterBreak="0">
    <w:nsid w:val="10147D59"/>
    <w:multiLevelType w:val="hybridMultilevel"/>
    <w:tmpl w:val="00AE6724"/>
    <w:lvl w:ilvl="0" w:tplc="E3DE63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BF2C44"/>
    <w:multiLevelType w:val="hybridMultilevel"/>
    <w:tmpl w:val="46F2192E"/>
    <w:lvl w:ilvl="0" w:tplc="09347B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C063C7"/>
    <w:multiLevelType w:val="hybridMultilevel"/>
    <w:tmpl w:val="3ED4B13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A654CFE"/>
    <w:multiLevelType w:val="hybridMultilevel"/>
    <w:tmpl w:val="04208664"/>
    <w:lvl w:ilvl="0" w:tplc="E3DE63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2340E0"/>
    <w:multiLevelType w:val="hybridMultilevel"/>
    <w:tmpl w:val="B9E04F3A"/>
    <w:lvl w:ilvl="0" w:tplc="D9AC4B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C745D1"/>
    <w:multiLevelType w:val="hybridMultilevel"/>
    <w:tmpl w:val="711A5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6A449D"/>
    <w:multiLevelType w:val="hybridMultilevel"/>
    <w:tmpl w:val="09BCF538"/>
    <w:lvl w:ilvl="0" w:tplc="E3DE63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94229B"/>
    <w:multiLevelType w:val="hybridMultilevel"/>
    <w:tmpl w:val="A0D0BBE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DB26F10"/>
    <w:multiLevelType w:val="hybridMultilevel"/>
    <w:tmpl w:val="FD2E54F8"/>
    <w:lvl w:ilvl="0" w:tplc="0415000F">
      <w:start w:val="1"/>
      <w:numFmt w:val="decimal"/>
      <w:lvlText w:val="%1."/>
      <w:lvlJc w:val="left"/>
      <w:pPr>
        <w:ind w:left="3371" w:hanging="360"/>
      </w:pPr>
    </w:lvl>
    <w:lvl w:ilvl="1" w:tplc="04150019" w:tentative="1">
      <w:start w:val="1"/>
      <w:numFmt w:val="lowerLetter"/>
      <w:lvlText w:val="%2."/>
      <w:lvlJc w:val="left"/>
      <w:pPr>
        <w:ind w:left="4091" w:hanging="360"/>
      </w:pPr>
    </w:lvl>
    <w:lvl w:ilvl="2" w:tplc="0415001B" w:tentative="1">
      <w:start w:val="1"/>
      <w:numFmt w:val="lowerRoman"/>
      <w:lvlText w:val="%3."/>
      <w:lvlJc w:val="right"/>
      <w:pPr>
        <w:ind w:left="4811" w:hanging="180"/>
      </w:pPr>
    </w:lvl>
    <w:lvl w:ilvl="3" w:tplc="0415000F" w:tentative="1">
      <w:start w:val="1"/>
      <w:numFmt w:val="decimal"/>
      <w:lvlText w:val="%4."/>
      <w:lvlJc w:val="left"/>
      <w:pPr>
        <w:ind w:left="5531" w:hanging="360"/>
      </w:pPr>
    </w:lvl>
    <w:lvl w:ilvl="4" w:tplc="04150019" w:tentative="1">
      <w:start w:val="1"/>
      <w:numFmt w:val="lowerLetter"/>
      <w:lvlText w:val="%5."/>
      <w:lvlJc w:val="left"/>
      <w:pPr>
        <w:ind w:left="6251" w:hanging="360"/>
      </w:pPr>
    </w:lvl>
    <w:lvl w:ilvl="5" w:tplc="0415001B" w:tentative="1">
      <w:start w:val="1"/>
      <w:numFmt w:val="lowerRoman"/>
      <w:lvlText w:val="%6."/>
      <w:lvlJc w:val="right"/>
      <w:pPr>
        <w:ind w:left="6971" w:hanging="180"/>
      </w:pPr>
    </w:lvl>
    <w:lvl w:ilvl="6" w:tplc="0415000F" w:tentative="1">
      <w:start w:val="1"/>
      <w:numFmt w:val="decimal"/>
      <w:lvlText w:val="%7."/>
      <w:lvlJc w:val="left"/>
      <w:pPr>
        <w:ind w:left="7691" w:hanging="360"/>
      </w:pPr>
    </w:lvl>
    <w:lvl w:ilvl="7" w:tplc="04150019" w:tentative="1">
      <w:start w:val="1"/>
      <w:numFmt w:val="lowerLetter"/>
      <w:lvlText w:val="%8."/>
      <w:lvlJc w:val="left"/>
      <w:pPr>
        <w:ind w:left="8411" w:hanging="360"/>
      </w:pPr>
    </w:lvl>
    <w:lvl w:ilvl="8" w:tplc="0415001B" w:tentative="1">
      <w:start w:val="1"/>
      <w:numFmt w:val="lowerRoman"/>
      <w:lvlText w:val="%9."/>
      <w:lvlJc w:val="right"/>
      <w:pPr>
        <w:ind w:left="9131" w:hanging="180"/>
      </w:pPr>
    </w:lvl>
  </w:abstractNum>
  <w:abstractNum w:abstractNumId="22" w15:restartNumberingAfterBreak="0">
    <w:nsid w:val="1DF1639C"/>
    <w:multiLevelType w:val="hybridMultilevel"/>
    <w:tmpl w:val="0BD403BC"/>
    <w:lvl w:ilvl="0" w:tplc="EA86D5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D635A6"/>
    <w:multiLevelType w:val="hybridMultilevel"/>
    <w:tmpl w:val="C19E564A"/>
    <w:lvl w:ilvl="0" w:tplc="8B0844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152B6A"/>
    <w:multiLevelType w:val="hybridMultilevel"/>
    <w:tmpl w:val="CDB2D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225FED"/>
    <w:multiLevelType w:val="hybridMultilevel"/>
    <w:tmpl w:val="679421D2"/>
    <w:lvl w:ilvl="0" w:tplc="036456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6C20C2A"/>
    <w:multiLevelType w:val="hybridMultilevel"/>
    <w:tmpl w:val="B904717E"/>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6F37AB0"/>
    <w:multiLevelType w:val="hybridMultilevel"/>
    <w:tmpl w:val="B88A11E6"/>
    <w:lvl w:ilvl="0" w:tplc="AAEC8E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C137B"/>
    <w:multiLevelType w:val="hybridMultilevel"/>
    <w:tmpl w:val="FCF25A7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3FB53CF4"/>
    <w:multiLevelType w:val="hybridMultilevel"/>
    <w:tmpl w:val="9200B55C"/>
    <w:lvl w:ilvl="0" w:tplc="3B3E281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2" w15:restartNumberingAfterBreak="0">
    <w:nsid w:val="41E2347D"/>
    <w:multiLevelType w:val="hybridMultilevel"/>
    <w:tmpl w:val="3C24BC86"/>
    <w:lvl w:ilvl="0" w:tplc="D6DE89B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43222720"/>
    <w:multiLevelType w:val="hybridMultilevel"/>
    <w:tmpl w:val="69B6D3F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297C32"/>
    <w:multiLevelType w:val="hybridMultilevel"/>
    <w:tmpl w:val="29D64EC2"/>
    <w:lvl w:ilvl="0" w:tplc="BD5E68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DC3971"/>
    <w:multiLevelType w:val="hybridMultilevel"/>
    <w:tmpl w:val="A72E1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B43AE2"/>
    <w:multiLevelType w:val="hybridMultilevel"/>
    <w:tmpl w:val="45FADA90"/>
    <w:lvl w:ilvl="0" w:tplc="8940FA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483D7C"/>
    <w:multiLevelType w:val="hybridMultilevel"/>
    <w:tmpl w:val="4F9A55A0"/>
    <w:lvl w:ilvl="0" w:tplc="800E3A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4CBE4D42"/>
    <w:multiLevelType w:val="hybridMultilevel"/>
    <w:tmpl w:val="ABDC8B24"/>
    <w:lvl w:ilvl="0" w:tplc="AC40B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8E1720"/>
    <w:multiLevelType w:val="hybridMultilevel"/>
    <w:tmpl w:val="2A42B022"/>
    <w:lvl w:ilvl="0" w:tplc="E3DE63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1" w15:restartNumberingAfterBreak="0">
    <w:nsid w:val="527235EB"/>
    <w:multiLevelType w:val="hybridMultilevel"/>
    <w:tmpl w:val="749CF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7928EE"/>
    <w:multiLevelType w:val="multilevel"/>
    <w:tmpl w:val="92B21C9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35D6182"/>
    <w:multiLevelType w:val="hybridMultilevel"/>
    <w:tmpl w:val="9358390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4532CC1"/>
    <w:multiLevelType w:val="hybridMultilevel"/>
    <w:tmpl w:val="33FA7374"/>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47F6256"/>
    <w:multiLevelType w:val="hybridMultilevel"/>
    <w:tmpl w:val="37727A4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4A04D7B"/>
    <w:multiLevelType w:val="hybridMultilevel"/>
    <w:tmpl w:val="5FD4CB0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4B156E2"/>
    <w:multiLevelType w:val="hybridMultilevel"/>
    <w:tmpl w:val="494A0B5C"/>
    <w:lvl w:ilvl="0" w:tplc="ECD8A6B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6F687A6E">
      <w:start w:val="1"/>
      <w:numFmt w:val="decimal"/>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56CE6503"/>
    <w:multiLevelType w:val="hybridMultilevel"/>
    <w:tmpl w:val="044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7B052BF"/>
    <w:multiLevelType w:val="hybridMultilevel"/>
    <w:tmpl w:val="59323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CF4555"/>
    <w:multiLevelType w:val="hybridMultilevel"/>
    <w:tmpl w:val="2B6AE86A"/>
    <w:lvl w:ilvl="0" w:tplc="368AC6A8">
      <w:start w:val="1"/>
      <w:numFmt w:val="decimal"/>
      <w:lvlText w:val="%1)"/>
      <w:lvlJc w:val="left"/>
      <w:pPr>
        <w:tabs>
          <w:tab w:val="num" w:pos="473"/>
        </w:tabs>
        <w:ind w:left="47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BFD432D"/>
    <w:multiLevelType w:val="hybridMultilevel"/>
    <w:tmpl w:val="BE32F634"/>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C964362"/>
    <w:multiLevelType w:val="hybridMultilevel"/>
    <w:tmpl w:val="7FD6BF3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043348E"/>
    <w:multiLevelType w:val="hybridMultilevel"/>
    <w:tmpl w:val="B7F4BD44"/>
    <w:lvl w:ilvl="0" w:tplc="FA5EA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11934EB"/>
    <w:multiLevelType w:val="hybridMultilevel"/>
    <w:tmpl w:val="9B6E7BD8"/>
    <w:lvl w:ilvl="0" w:tplc="18BA1E8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3336D14"/>
    <w:multiLevelType w:val="hybridMultilevel"/>
    <w:tmpl w:val="9D74F4EE"/>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5D02412"/>
    <w:multiLevelType w:val="hybridMultilevel"/>
    <w:tmpl w:val="DD1C18F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9F80E73"/>
    <w:multiLevelType w:val="hybridMultilevel"/>
    <w:tmpl w:val="C40A5E72"/>
    <w:lvl w:ilvl="0" w:tplc="99829D7A">
      <w:start w:val="1"/>
      <w:numFmt w:val="lowerLetter"/>
      <w:lvlText w:val="%1)"/>
      <w:lvlJc w:val="left"/>
      <w:pPr>
        <w:ind w:left="2847" w:hanging="360"/>
      </w:pPr>
    </w:lvl>
    <w:lvl w:ilvl="1" w:tplc="04150019">
      <w:start w:val="1"/>
      <w:numFmt w:val="lowerLetter"/>
      <w:lvlText w:val="%2."/>
      <w:lvlJc w:val="left"/>
      <w:pPr>
        <w:ind w:left="3567" w:hanging="360"/>
      </w:pPr>
    </w:lvl>
    <w:lvl w:ilvl="2" w:tplc="0415001B">
      <w:start w:val="1"/>
      <w:numFmt w:val="lowerRoman"/>
      <w:lvlText w:val="%3."/>
      <w:lvlJc w:val="right"/>
      <w:pPr>
        <w:ind w:left="4287" w:hanging="180"/>
      </w:pPr>
    </w:lvl>
    <w:lvl w:ilvl="3" w:tplc="0415000F">
      <w:start w:val="1"/>
      <w:numFmt w:val="decimal"/>
      <w:lvlText w:val="%4."/>
      <w:lvlJc w:val="left"/>
      <w:pPr>
        <w:ind w:left="5007" w:hanging="36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59" w15:restartNumberingAfterBreak="0">
    <w:nsid w:val="6C222E6A"/>
    <w:multiLevelType w:val="hybridMultilevel"/>
    <w:tmpl w:val="BA26E1EC"/>
    <w:lvl w:ilvl="0" w:tplc="C8982A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6E66162D"/>
    <w:multiLevelType w:val="hybridMultilevel"/>
    <w:tmpl w:val="0408F19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F8046DA"/>
    <w:multiLevelType w:val="hybridMultilevel"/>
    <w:tmpl w:val="DD1297B8"/>
    <w:lvl w:ilvl="0" w:tplc="BDD64C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0D4C00"/>
    <w:multiLevelType w:val="hybridMultilevel"/>
    <w:tmpl w:val="C98A719C"/>
    <w:lvl w:ilvl="0" w:tplc="C64039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650161"/>
    <w:multiLevelType w:val="hybridMultilevel"/>
    <w:tmpl w:val="1978880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AD62D5"/>
    <w:multiLevelType w:val="hybridMultilevel"/>
    <w:tmpl w:val="7D046F40"/>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66728A"/>
    <w:multiLevelType w:val="hybridMultilevel"/>
    <w:tmpl w:val="737274F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87314EB"/>
    <w:multiLevelType w:val="hybridMultilevel"/>
    <w:tmpl w:val="6430F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8A073E0"/>
    <w:multiLevelType w:val="hybridMultilevel"/>
    <w:tmpl w:val="23F23C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092F25"/>
    <w:multiLevelType w:val="hybridMultilevel"/>
    <w:tmpl w:val="C1E62E2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7578F5"/>
    <w:multiLevelType w:val="hybridMultilevel"/>
    <w:tmpl w:val="202CBB8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13886591">
    <w:abstractNumId w:val="50"/>
  </w:num>
  <w:num w:numId="2" w16cid:durableId="1237857712">
    <w:abstractNumId w:val="17"/>
  </w:num>
  <w:num w:numId="3" w16cid:durableId="778375149">
    <w:abstractNumId w:val="36"/>
  </w:num>
  <w:num w:numId="4" w16cid:durableId="2146464167">
    <w:abstractNumId w:val="42"/>
  </w:num>
  <w:num w:numId="5" w16cid:durableId="942880240">
    <w:abstractNumId w:val="69"/>
  </w:num>
  <w:num w:numId="6" w16cid:durableId="1614677970">
    <w:abstractNumId w:val="38"/>
  </w:num>
  <w:num w:numId="7" w16cid:durableId="891883795">
    <w:abstractNumId w:val="7"/>
  </w:num>
  <w:num w:numId="8" w16cid:durableId="107937937">
    <w:abstractNumId w:val="11"/>
  </w:num>
  <w:num w:numId="9" w16cid:durableId="1757629671">
    <w:abstractNumId w:val="28"/>
  </w:num>
  <w:num w:numId="10" w16cid:durableId="1910915722">
    <w:abstractNumId w:val="34"/>
  </w:num>
  <w:num w:numId="11" w16cid:durableId="2144688985">
    <w:abstractNumId w:val="25"/>
  </w:num>
  <w:num w:numId="12" w16cid:durableId="143395743">
    <w:abstractNumId w:val="41"/>
  </w:num>
  <w:num w:numId="13" w16cid:durableId="1130199447">
    <w:abstractNumId w:val="54"/>
  </w:num>
  <w:num w:numId="14" w16cid:durableId="1271888767">
    <w:abstractNumId w:val="61"/>
  </w:num>
  <w:num w:numId="15" w16cid:durableId="627319300">
    <w:abstractNumId w:val="62"/>
  </w:num>
  <w:num w:numId="16" w16cid:durableId="15975152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72806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68935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45741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8080140">
    <w:abstractNumId w:val="3"/>
  </w:num>
  <w:num w:numId="21" w16cid:durableId="1490749982">
    <w:abstractNumId w:val="16"/>
  </w:num>
  <w:num w:numId="22" w16cid:durableId="1617448188">
    <w:abstractNumId w:val="23"/>
  </w:num>
  <w:num w:numId="23" w16cid:durableId="734470051">
    <w:abstractNumId w:val="32"/>
  </w:num>
  <w:num w:numId="24" w16cid:durableId="584261303">
    <w:abstractNumId w:val="22"/>
  </w:num>
  <w:num w:numId="25" w16cid:durableId="1237864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08193230">
    <w:abstractNumId w:val="51"/>
  </w:num>
  <w:num w:numId="27" w16cid:durableId="75398084">
    <w:abstractNumId w:val="47"/>
  </w:num>
  <w:num w:numId="28" w16cid:durableId="756368003">
    <w:abstractNumId w:val="49"/>
  </w:num>
  <w:num w:numId="29" w16cid:durableId="925845622">
    <w:abstractNumId w:val="29"/>
  </w:num>
  <w:num w:numId="30" w16cid:durableId="1170875667">
    <w:abstractNumId w:val="37"/>
  </w:num>
  <w:num w:numId="31" w16cid:durableId="62994898">
    <w:abstractNumId w:val="48"/>
  </w:num>
  <w:num w:numId="32" w16cid:durableId="294990362">
    <w:abstractNumId w:val="26"/>
  </w:num>
  <w:num w:numId="33" w16cid:durableId="1433088244">
    <w:abstractNumId w:val="14"/>
  </w:num>
  <w:num w:numId="34" w16cid:durableId="649212592">
    <w:abstractNumId w:val="18"/>
  </w:num>
  <w:num w:numId="35" w16cid:durableId="710424433">
    <w:abstractNumId w:val="40"/>
  </w:num>
  <w:num w:numId="36" w16cid:durableId="1487547215">
    <w:abstractNumId w:val="13"/>
  </w:num>
  <w:num w:numId="37" w16cid:durableId="66155071">
    <w:abstractNumId w:val="5"/>
  </w:num>
  <w:num w:numId="38" w16cid:durableId="1920795878">
    <w:abstractNumId w:val="66"/>
  </w:num>
  <w:num w:numId="39" w16cid:durableId="6519127">
    <w:abstractNumId w:val="64"/>
  </w:num>
  <w:num w:numId="40" w16cid:durableId="923296144">
    <w:abstractNumId w:val="68"/>
  </w:num>
  <w:num w:numId="41" w16cid:durableId="871770852">
    <w:abstractNumId w:val="24"/>
  </w:num>
  <w:num w:numId="42" w16cid:durableId="515966715">
    <w:abstractNumId w:val="59"/>
  </w:num>
  <w:num w:numId="43" w16cid:durableId="1084377159">
    <w:abstractNumId w:val="21"/>
  </w:num>
  <w:num w:numId="44" w16cid:durableId="470291145">
    <w:abstractNumId w:val="8"/>
  </w:num>
  <w:num w:numId="45" w16cid:durableId="2036081679">
    <w:abstractNumId w:val="46"/>
  </w:num>
  <w:num w:numId="46" w16cid:durableId="886841331">
    <w:abstractNumId w:val="20"/>
  </w:num>
  <w:num w:numId="47" w16cid:durableId="485240855">
    <w:abstractNumId w:val="71"/>
  </w:num>
  <w:num w:numId="48" w16cid:durableId="471559822">
    <w:abstractNumId w:val="63"/>
  </w:num>
  <w:num w:numId="49" w16cid:durableId="254170776">
    <w:abstractNumId w:val="67"/>
  </w:num>
  <w:num w:numId="50" w16cid:durableId="1080713879">
    <w:abstractNumId w:val="45"/>
  </w:num>
  <w:num w:numId="51" w16cid:durableId="618296595">
    <w:abstractNumId w:val="56"/>
  </w:num>
  <w:num w:numId="52" w16cid:durableId="831069045">
    <w:abstractNumId w:val="1"/>
  </w:num>
  <w:num w:numId="53" w16cid:durableId="187064053">
    <w:abstractNumId w:val="35"/>
  </w:num>
  <w:num w:numId="54" w16cid:durableId="753815463">
    <w:abstractNumId w:val="39"/>
  </w:num>
  <w:num w:numId="55" w16cid:durableId="647174380">
    <w:abstractNumId w:val="65"/>
  </w:num>
  <w:num w:numId="56" w16cid:durableId="851913847">
    <w:abstractNumId w:val="12"/>
  </w:num>
  <w:num w:numId="57" w16cid:durableId="1364553947">
    <w:abstractNumId w:val="70"/>
  </w:num>
  <w:num w:numId="58" w16cid:durableId="177424903">
    <w:abstractNumId w:val="57"/>
  </w:num>
  <w:num w:numId="59" w16cid:durableId="1928610274">
    <w:abstractNumId w:val="33"/>
  </w:num>
  <w:num w:numId="60" w16cid:durableId="1748576934">
    <w:abstractNumId w:val="53"/>
  </w:num>
  <w:num w:numId="61" w16cid:durableId="1693263076">
    <w:abstractNumId w:val="60"/>
  </w:num>
  <w:num w:numId="62" w16cid:durableId="1639260288">
    <w:abstractNumId w:val="43"/>
  </w:num>
  <w:num w:numId="63" w16cid:durableId="1855028693">
    <w:abstractNumId w:val="52"/>
  </w:num>
  <w:num w:numId="64" w16cid:durableId="757024400">
    <w:abstractNumId w:val="27"/>
  </w:num>
  <w:num w:numId="65" w16cid:durableId="222638294">
    <w:abstractNumId w:val="44"/>
  </w:num>
  <w:num w:numId="66" w16cid:durableId="1730420961">
    <w:abstractNumId w:val="15"/>
  </w:num>
  <w:num w:numId="67" w16cid:durableId="1728531845">
    <w:abstractNumId w:val="2"/>
  </w:num>
  <w:num w:numId="68" w16cid:durableId="1098478309">
    <w:abstractNumId w:val="19"/>
  </w:num>
  <w:num w:numId="69" w16cid:durableId="907350512">
    <w:abstractNumId w:val="10"/>
  </w:num>
  <w:num w:numId="70" w16cid:durableId="649796839">
    <w:abstractNumId w:val="4"/>
  </w:num>
  <w:num w:numId="71" w16cid:durableId="83263462">
    <w:abstractNumId w:val="6"/>
  </w:num>
  <w:num w:numId="72" w16cid:durableId="1446462533">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41"/>
    <w:rsid w:val="00000C39"/>
    <w:rsid w:val="00005B08"/>
    <w:rsid w:val="00007178"/>
    <w:rsid w:val="00014887"/>
    <w:rsid w:val="0001764D"/>
    <w:rsid w:val="00020BC0"/>
    <w:rsid w:val="00022C60"/>
    <w:rsid w:val="00024ADD"/>
    <w:rsid w:val="00031B4D"/>
    <w:rsid w:val="00033DEE"/>
    <w:rsid w:val="000404D1"/>
    <w:rsid w:val="00042F4A"/>
    <w:rsid w:val="00051422"/>
    <w:rsid w:val="00057AE9"/>
    <w:rsid w:val="00066E20"/>
    <w:rsid w:val="000734CA"/>
    <w:rsid w:val="0007637C"/>
    <w:rsid w:val="00081188"/>
    <w:rsid w:val="00087236"/>
    <w:rsid w:val="00090576"/>
    <w:rsid w:val="00091EDA"/>
    <w:rsid w:val="000925CC"/>
    <w:rsid w:val="000A1710"/>
    <w:rsid w:val="000B091B"/>
    <w:rsid w:val="000B5109"/>
    <w:rsid w:val="000B7BC2"/>
    <w:rsid w:val="000D121A"/>
    <w:rsid w:val="000D3AF7"/>
    <w:rsid w:val="000D7FE2"/>
    <w:rsid w:val="000F2A4C"/>
    <w:rsid w:val="000F53FC"/>
    <w:rsid w:val="000F6144"/>
    <w:rsid w:val="001022CA"/>
    <w:rsid w:val="001052B2"/>
    <w:rsid w:val="00114A26"/>
    <w:rsid w:val="00117441"/>
    <w:rsid w:val="00140BB4"/>
    <w:rsid w:val="00142476"/>
    <w:rsid w:val="001503B8"/>
    <w:rsid w:val="00153FC9"/>
    <w:rsid w:val="001558D7"/>
    <w:rsid w:val="00156468"/>
    <w:rsid w:val="00156B24"/>
    <w:rsid w:val="00163DF3"/>
    <w:rsid w:val="001671C1"/>
    <w:rsid w:val="001707C2"/>
    <w:rsid w:val="00172589"/>
    <w:rsid w:val="00173386"/>
    <w:rsid w:val="0018117E"/>
    <w:rsid w:val="0018531F"/>
    <w:rsid w:val="001A1414"/>
    <w:rsid w:val="001A1C02"/>
    <w:rsid w:val="001A2A9D"/>
    <w:rsid w:val="001B03B9"/>
    <w:rsid w:val="001B082E"/>
    <w:rsid w:val="001B50B5"/>
    <w:rsid w:val="001D4E57"/>
    <w:rsid w:val="001D6942"/>
    <w:rsid w:val="001D7B4A"/>
    <w:rsid w:val="001E1281"/>
    <w:rsid w:val="001E1EE0"/>
    <w:rsid w:val="001E6351"/>
    <w:rsid w:val="002017B8"/>
    <w:rsid w:val="00201DF4"/>
    <w:rsid w:val="0020346B"/>
    <w:rsid w:val="00217574"/>
    <w:rsid w:val="00221F13"/>
    <w:rsid w:val="0022274B"/>
    <w:rsid w:val="00226168"/>
    <w:rsid w:val="00230B4D"/>
    <w:rsid w:val="00240B51"/>
    <w:rsid w:val="0024461B"/>
    <w:rsid w:val="00252627"/>
    <w:rsid w:val="00261BAD"/>
    <w:rsid w:val="00271F07"/>
    <w:rsid w:val="00276260"/>
    <w:rsid w:val="002772D4"/>
    <w:rsid w:val="002776E2"/>
    <w:rsid w:val="00284FE9"/>
    <w:rsid w:val="002860D0"/>
    <w:rsid w:val="00294984"/>
    <w:rsid w:val="00295CB3"/>
    <w:rsid w:val="00297DA3"/>
    <w:rsid w:val="002A7836"/>
    <w:rsid w:val="002A7C78"/>
    <w:rsid w:val="002C18FA"/>
    <w:rsid w:val="002C21EF"/>
    <w:rsid w:val="002C329E"/>
    <w:rsid w:val="002C5179"/>
    <w:rsid w:val="002C7733"/>
    <w:rsid w:val="002D27CB"/>
    <w:rsid w:val="002D70C5"/>
    <w:rsid w:val="002E57D8"/>
    <w:rsid w:val="002E61B9"/>
    <w:rsid w:val="002F1468"/>
    <w:rsid w:val="00311D59"/>
    <w:rsid w:val="00316FF4"/>
    <w:rsid w:val="00321D92"/>
    <w:rsid w:val="00324A98"/>
    <w:rsid w:val="003275A2"/>
    <w:rsid w:val="00342110"/>
    <w:rsid w:val="003469B6"/>
    <w:rsid w:val="00346E50"/>
    <w:rsid w:val="00363695"/>
    <w:rsid w:val="0036673D"/>
    <w:rsid w:val="003714F4"/>
    <w:rsid w:val="00376B33"/>
    <w:rsid w:val="00381062"/>
    <w:rsid w:val="00393946"/>
    <w:rsid w:val="00393B88"/>
    <w:rsid w:val="003A6AC9"/>
    <w:rsid w:val="003B2E39"/>
    <w:rsid w:val="003B2E82"/>
    <w:rsid w:val="003B6AE1"/>
    <w:rsid w:val="003C0080"/>
    <w:rsid w:val="003D6760"/>
    <w:rsid w:val="003E1C1E"/>
    <w:rsid w:val="003E6EE7"/>
    <w:rsid w:val="003F2803"/>
    <w:rsid w:val="004057ED"/>
    <w:rsid w:val="00416E47"/>
    <w:rsid w:val="00430216"/>
    <w:rsid w:val="00431E88"/>
    <w:rsid w:val="004332E5"/>
    <w:rsid w:val="00437030"/>
    <w:rsid w:val="00441ED5"/>
    <w:rsid w:val="00443A5B"/>
    <w:rsid w:val="00446B4A"/>
    <w:rsid w:val="00450BA2"/>
    <w:rsid w:val="004629F2"/>
    <w:rsid w:val="004637EE"/>
    <w:rsid w:val="00463DA4"/>
    <w:rsid w:val="00487EF9"/>
    <w:rsid w:val="004A025E"/>
    <w:rsid w:val="004A0732"/>
    <w:rsid w:val="004A27F8"/>
    <w:rsid w:val="004B000D"/>
    <w:rsid w:val="004B0DF8"/>
    <w:rsid w:val="004B395F"/>
    <w:rsid w:val="004B5481"/>
    <w:rsid w:val="004C7061"/>
    <w:rsid w:val="004D473A"/>
    <w:rsid w:val="004E6C58"/>
    <w:rsid w:val="004F05C3"/>
    <w:rsid w:val="00503C44"/>
    <w:rsid w:val="00504591"/>
    <w:rsid w:val="00506313"/>
    <w:rsid w:val="00506B10"/>
    <w:rsid w:val="00507737"/>
    <w:rsid w:val="0051255B"/>
    <w:rsid w:val="00514E84"/>
    <w:rsid w:val="005209FA"/>
    <w:rsid w:val="0053010B"/>
    <w:rsid w:val="005330BB"/>
    <w:rsid w:val="00536698"/>
    <w:rsid w:val="00541617"/>
    <w:rsid w:val="0055312E"/>
    <w:rsid w:val="005566DB"/>
    <w:rsid w:val="00556BA5"/>
    <w:rsid w:val="0056296C"/>
    <w:rsid w:val="005674F8"/>
    <w:rsid w:val="00570A44"/>
    <w:rsid w:val="00576F80"/>
    <w:rsid w:val="00583F15"/>
    <w:rsid w:val="00591999"/>
    <w:rsid w:val="005A71D8"/>
    <w:rsid w:val="005B342E"/>
    <w:rsid w:val="005B59AD"/>
    <w:rsid w:val="005B78A7"/>
    <w:rsid w:val="005C1CC3"/>
    <w:rsid w:val="005D370A"/>
    <w:rsid w:val="005D7A7E"/>
    <w:rsid w:val="005E211B"/>
    <w:rsid w:val="005F07D4"/>
    <w:rsid w:val="005F454C"/>
    <w:rsid w:val="005F463C"/>
    <w:rsid w:val="0060271C"/>
    <w:rsid w:val="00603664"/>
    <w:rsid w:val="00604338"/>
    <w:rsid w:val="00606F09"/>
    <w:rsid w:val="006104AD"/>
    <w:rsid w:val="00621839"/>
    <w:rsid w:val="00623DC3"/>
    <w:rsid w:val="00624E1C"/>
    <w:rsid w:val="00633B15"/>
    <w:rsid w:val="006341AC"/>
    <w:rsid w:val="006355E6"/>
    <w:rsid w:val="006518A7"/>
    <w:rsid w:val="006612A0"/>
    <w:rsid w:val="0067276C"/>
    <w:rsid w:val="00674D0D"/>
    <w:rsid w:val="0068029E"/>
    <w:rsid w:val="00686734"/>
    <w:rsid w:val="00692FBF"/>
    <w:rsid w:val="006930D8"/>
    <w:rsid w:val="00697119"/>
    <w:rsid w:val="006A6AA3"/>
    <w:rsid w:val="006B3A79"/>
    <w:rsid w:val="006C0C34"/>
    <w:rsid w:val="006C21E1"/>
    <w:rsid w:val="006C33D3"/>
    <w:rsid w:val="006C5B88"/>
    <w:rsid w:val="006C601A"/>
    <w:rsid w:val="006D3410"/>
    <w:rsid w:val="006D35EC"/>
    <w:rsid w:val="006D632E"/>
    <w:rsid w:val="006E25E2"/>
    <w:rsid w:val="006E3843"/>
    <w:rsid w:val="006E3BCE"/>
    <w:rsid w:val="006E3E05"/>
    <w:rsid w:val="006F1584"/>
    <w:rsid w:val="006F1E95"/>
    <w:rsid w:val="006F5540"/>
    <w:rsid w:val="00702817"/>
    <w:rsid w:val="0070665C"/>
    <w:rsid w:val="00714208"/>
    <w:rsid w:val="00724C38"/>
    <w:rsid w:val="00730E87"/>
    <w:rsid w:val="00731951"/>
    <w:rsid w:val="00731FE4"/>
    <w:rsid w:val="007334B5"/>
    <w:rsid w:val="00737ED3"/>
    <w:rsid w:val="00753BB1"/>
    <w:rsid w:val="00760A62"/>
    <w:rsid w:val="00765486"/>
    <w:rsid w:val="00765B08"/>
    <w:rsid w:val="0077593A"/>
    <w:rsid w:val="007800A2"/>
    <w:rsid w:val="007809A0"/>
    <w:rsid w:val="007952BA"/>
    <w:rsid w:val="007A02F3"/>
    <w:rsid w:val="007A2DF9"/>
    <w:rsid w:val="007B23DE"/>
    <w:rsid w:val="007B2506"/>
    <w:rsid w:val="007B2E3F"/>
    <w:rsid w:val="007E422A"/>
    <w:rsid w:val="007E690A"/>
    <w:rsid w:val="007E71C9"/>
    <w:rsid w:val="007F2045"/>
    <w:rsid w:val="007F36A0"/>
    <w:rsid w:val="007F5FDF"/>
    <w:rsid w:val="00800711"/>
    <w:rsid w:val="00804332"/>
    <w:rsid w:val="00806277"/>
    <w:rsid w:val="00814FB4"/>
    <w:rsid w:val="00822C56"/>
    <w:rsid w:val="008256AC"/>
    <w:rsid w:val="00840C7F"/>
    <w:rsid w:val="008441AD"/>
    <w:rsid w:val="00844FCB"/>
    <w:rsid w:val="008502CD"/>
    <w:rsid w:val="00856A96"/>
    <w:rsid w:val="008617C7"/>
    <w:rsid w:val="00866C71"/>
    <w:rsid w:val="00883D8A"/>
    <w:rsid w:val="00897EA1"/>
    <w:rsid w:val="008A1F54"/>
    <w:rsid w:val="008B3316"/>
    <w:rsid w:val="008D7B60"/>
    <w:rsid w:val="008E0BBB"/>
    <w:rsid w:val="008F3153"/>
    <w:rsid w:val="008F4BEA"/>
    <w:rsid w:val="009017CD"/>
    <w:rsid w:val="00903AAB"/>
    <w:rsid w:val="009067D5"/>
    <w:rsid w:val="0090687E"/>
    <w:rsid w:val="00907BC5"/>
    <w:rsid w:val="0093424C"/>
    <w:rsid w:val="00944397"/>
    <w:rsid w:val="00952A9B"/>
    <w:rsid w:val="00955289"/>
    <w:rsid w:val="009664B5"/>
    <w:rsid w:val="0096699E"/>
    <w:rsid w:val="00966C35"/>
    <w:rsid w:val="0096777A"/>
    <w:rsid w:val="00974533"/>
    <w:rsid w:val="009757FD"/>
    <w:rsid w:val="0098345A"/>
    <w:rsid w:val="0098448C"/>
    <w:rsid w:val="0098678F"/>
    <w:rsid w:val="00987895"/>
    <w:rsid w:val="00990636"/>
    <w:rsid w:val="00991246"/>
    <w:rsid w:val="0099253F"/>
    <w:rsid w:val="00996ABE"/>
    <w:rsid w:val="009A4CB2"/>
    <w:rsid w:val="009A639A"/>
    <w:rsid w:val="009A7F2B"/>
    <w:rsid w:val="009B4936"/>
    <w:rsid w:val="009B6C3E"/>
    <w:rsid w:val="009C35C8"/>
    <w:rsid w:val="009E3E3F"/>
    <w:rsid w:val="009E55FA"/>
    <w:rsid w:val="009E771C"/>
    <w:rsid w:val="009F742E"/>
    <w:rsid w:val="00A03301"/>
    <w:rsid w:val="00A10C24"/>
    <w:rsid w:val="00A12DF2"/>
    <w:rsid w:val="00A13359"/>
    <w:rsid w:val="00A167E3"/>
    <w:rsid w:val="00A1774E"/>
    <w:rsid w:val="00A2199A"/>
    <w:rsid w:val="00A317BF"/>
    <w:rsid w:val="00A3213D"/>
    <w:rsid w:val="00A3256D"/>
    <w:rsid w:val="00A3649D"/>
    <w:rsid w:val="00A45034"/>
    <w:rsid w:val="00A508E8"/>
    <w:rsid w:val="00A5100F"/>
    <w:rsid w:val="00A575C2"/>
    <w:rsid w:val="00A62324"/>
    <w:rsid w:val="00A729B8"/>
    <w:rsid w:val="00A73006"/>
    <w:rsid w:val="00A773AD"/>
    <w:rsid w:val="00A83FBC"/>
    <w:rsid w:val="00A950E5"/>
    <w:rsid w:val="00AA32FA"/>
    <w:rsid w:val="00AA6FD1"/>
    <w:rsid w:val="00AB23D5"/>
    <w:rsid w:val="00AB368C"/>
    <w:rsid w:val="00AE1E79"/>
    <w:rsid w:val="00AF1D03"/>
    <w:rsid w:val="00AF507E"/>
    <w:rsid w:val="00B036AD"/>
    <w:rsid w:val="00B0497A"/>
    <w:rsid w:val="00B0687B"/>
    <w:rsid w:val="00B12A6C"/>
    <w:rsid w:val="00B202D9"/>
    <w:rsid w:val="00B21BA6"/>
    <w:rsid w:val="00B234A1"/>
    <w:rsid w:val="00B3553C"/>
    <w:rsid w:val="00B37F3F"/>
    <w:rsid w:val="00B43467"/>
    <w:rsid w:val="00B44A63"/>
    <w:rsid w:val="00B46A91"/>
    <w:rsid w:val="00B573D2"/>
    <w:rsid w:val="00B616F3"/>
    <w:rsid w:val="00B64D32"/>
    <w:rsid w:val="00B655A1"/>
    <w:rsid w:val="00B674B0"/>
    <w:rsid w:val="00B7028D"/>
    <w:rsid w:val="00B702A2"/>
    <w:rsid w:val="00B77D67"/>
    <w:rsid w:val="00B8149C"/>
    <w:rsid w:val="00B8311C"/>
    <w:rsid w:val="00B8354A"/>
    <w:rsid w:val="00B874F6"/>
    <w:rsid w:val="00B90671"/>
    <w:rsid w:val="00B90695"/>
    <w:rsid w:val="00B950BC"/>
    <w:rsid w:val="00B975E5"/>
    <w:rsid w:val="00BA4E0B"/>
    <w:rsid w:val="00BA78FB"/>
    <w:rsid w:val="00BA7BDE"/>
    <w:rsid w:val="00BC13E7"/>
    <w:rsid w:val="00BC1C6A"/>
    <w:rsid w:val="00BC279F"/>
    <w:rsid w:val="00BC6541"/>
    <w:rsid w:val="00BC6953"/>
    <w:rsid w:val="00BD5C7C"/>
    <w:rsid w:val="00BD6F34"/>
    <w:rsid w:val="00BE1CE9"/>
    <w:rsid w:val="00BE4B22"/>
    <w:rsid w:val="00BE4F33"/>
    <w:rsid w:val="00BE5AEC"/>
    <w:rsid w:val="00BE62C2"/>
    <w:rsid w:val="00C00E4E"/>
    <w:rsid w:val="00C013F2"/>
    <w:rsid w:val="00C0584C"/>
    <w:rsid w:val="00C12FDD"/>
    <w:rsid w:val="00C255DE"/>
    <w:rsid w:val="00C3409C"/>
    <w:rsid w:val="00C344CA"/>
    <w:rsid w:val="00C3577F"/>
    <w:rsid w:val="00C37841"/>
    <w:rsid w:val="00C404C3"/>
    <w:rsid w:val="00C47924"/>
    <w:rsid w:val="00C526F5"/>
    <w:rsid w:val="00C541E4"/>
    <w:rsid w:val="00C65795"/>
    <w:rsid w:val="00C722A2"/>
    <w:rsid w:val="00C87256"/>
    <w:rsid w:val="00CA1C0F"/>
    <w:rsid w:val="00CA254A"/>
    <w:rsid w:val="00CB46B1"/>
    <w:rsid w:val="00CC07C9"/>
    <w:rsid w:val="00CC1CF1"/>
    <w:rsid w:val="00CC531E"/>
    <w:rsid w:val="00CC5EA4"/>
    <w:rsid w:val="00CC745A"/>
    <w:rsid w:val="00CD6863"/>
    <w:rsid w:val="00CE0667"/>
    <w:rsid w:val="00CF4225"/>
    <w:rsid w:val="00D00475"/>
    <w:rsid w:val="00D03182"/>
    <w:rsid w:val="00D22426"/>
    <w:rsid w:val="00D240B2"/>
    <w:rsid w:val="00D25A15"/>
    <w:rsid w:val="00D27908"/>
    <w:rsid w:val="00D33DFD"/>
    <w:rsid w:val="00D43463"/>
    <w:rsid w:val="00D44428"/>
    <w:rsid w:val="00D44F20"/>
    <w:rsid w:val="00D45EE6"/>
    <w:rsid w:val="00D47ADE"/>
    <w:rsid w:val="00D51FFE"/>
    <w:rsid w:val="00D5274C"/>
    <w:rsid w:val="00D6086C"/>
    <w:rsid w:val="00D649F4"/>
    <w:rsid w:val="00D662CA"/>
    <w:rsid w:val="00D67F7C"/>
    <w:rsid w:val="00D75EC5"/>
    <w:rsid w:val="00D82D7B"/>
    <w:rsid w:val="00D861B9"/>
    <w:rsid w:val="00D8737B"/>
    <w:rsid w:val="00D92999"/>
    <w:rsid w:val="00DA2181"/>
    <w:rsid w:val="00DA2EFC"/>
    <w:rsid w:val="00DA3FD3"/>
    <w:rsid w:val="00DA6FF6"/>
    <w:rsid w:val="00DB3E8F"/>
    <w:rsid w:val="00DB7CB9"/>
    <w:rsid w:val="00DD5E8E"/>
    <w:rsid w:val="00DF2771"/>
    <w:rsid w:val="00E00B2E"/>
    <w:rsid w:val="00E203FE"/>
    <w:rsid w:val="00E2476E"/>
    <w:rsid w:val="00E25AE2"/>
    <w:rsid w:val="00E30D0A"/>
    <w:rsid w:val="00E36E93"/>
    <w:rsid w:val="00E463C3"/>
    <w:rsid w:val="00E626AC"/>
    <w:rsid w:val="00E64DD0"/>
    <w:rsid w:val="00E64F37"/>
    <w:rsid w:val="00E65EA9"/>
    <w:rsid w:val="00E67EC9"/>
    <w:rsid w:val="00E719A7"/>
    <w:rsid w:val="00E72683"/>
    <w:rsid w:val="00E82142"/>
    <w:rsid w:val="00E84497"/>
    <w:rsid w:val="00E8489C"/>
    <w:rsid w:val="00E87265"/>
    <w:rsid w:val="00E93CE1"/>
    <w:rsid w:val="00EA0783"/>
    <w:rsid w:val="00EA318F"/>
    <w:rsid w:val="00EA3660"/>
    <w:rsid w:val="00EA395D"/>
    <w:rsid w:val="00EB33DB"/>
    <w:rsid w:val="00EB3577"/>
    <w:rsid w:val="00EB4F51"/>
    <w:rsid w:val="00EC5B7B"/>
    <w:rsid w:val="00EC73E0"/>
    <w:rsid w:val="00ED09C5"/>
    <w:rsid w:val="00ED0A4F"/>
    <w:rsid w:val="00ED5A88"/>
    <w:rsid w:val="00EE0880"/>
    <w:rsid w:val="00EE2965"/>
    <w:rsid w:val="00EF23DA"/>
    <w:rsid w:val="00EF4147"/>
    <w:rsid w:val="00F10C14"/>
    <w:rsid w:val="00F1276B"/>
    <w:rsid w:val="00F1606F"/>
    <w:rsid w:val="00F17D46"/>
    <w:rsid w:val="00F2303F"/>
    <w:rsid w:val="00F2336F"/>
    <w:rsid w:val="00F25548"/>
    <w:rsid w:val="00F32127"/>
    <w:rsid w:val="00F37996"/>
    <w:rsid w:val="00F45257"/>
    <w:rsid w:val="00F46FEE"/>
    <w:rsid w:val="00F6783B"/>
    <w:rsid w:val="00F715F1"/>
    <w:rsid w:val="00F821C6"/>
    <w:rsid w:val="00F828A8"/>
    <w:rsid w:val="00F84989"/>
    <w:rsid w:val="00F84B1E"/>
    <w:rsid w:val="00F86F4F"/>
    <w:rsid w:val="00FA06A7"/>
    <w:rsid w:val="00FA1614"/>
    <w:rsid w:val="00FA3BBE"/>
    <w:rsid w:val="00FA7F51"/>
    <w:rsid w:val="00FB0DFD"/>
    <w:rsid w:val="00FC36FA"/>
    <w:rsid w:val="00FC75E2"/>
    <w:rsid w:val="00FD1BE5"/>
    <w:rsid w:val="00FE4042"/>
    <w:rsid w:val="00FF3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ABD75"/>
  <w15:docId w15:val="{F969A542-C350-4F6B-9BE2-E8B853E1F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65EA9"/>
    <w:pPr>
      <w:keepNext/>
      <w:keepLines/>
      <w:spacing w:before="240" w:after="0"/>
      <w:outlineLvl w:val="0"/>
    </w:pPr>
    <w:rPr>
      <w:rFonts w:ascii="Times New Roman" w:eastAsiaTheme="majorEastAsia" w:hAnsi="Times New Roman" w:cstheme="majorBidi"/>
      <w:b/>
      <w:sz w:val="28"/>
      <w:szCs w:val="32"/>
      <w:u w:val="single"/>
    </w:rPr>
  </w:style>
  <w:style w:type="paragraph" w:styleId="Nagwek2">
    <w:name w:val="heading 2"/>
    <w:basedOn w:val="Normalny"/>
    <w:next w:val="Normalny"/>
    <w:link w:val="Nagwek2Znak"/>
    <w:uiPriority w:val="9"/>
    <w:semiHidden/>
    <w:unhideWhenUsed/>
    <w:qFormat/>
    <w:rsid w:val="001D4E5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5">
    <w:name w:val="heading 5"/>
    <w:basedOn w:val="Normalny"/>
    <w:next w:val="Normalny"/>
    <w:link w:val="Nagwek5Znak"/>
    <w:uiPriority w:val="9"/>
    <w:semiHidden/>
    <w:unhideWhenUsed/>
    <w:qFormat/>
    <w:rsid w:val="00F3799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5EA9"/>
    <w:rPr>
      <w:rFonts w:ascii="Times New Roman" w:eastAsiaTheme="majorEastAsia" w:hAnsi="Times New Roman" w:cstheme="majorBidi"/>
      <w:b/>
      <w:sz w:val="28"/>
      <w:szCs w:val="32"/>
      <w:u w:val="single"/>
    </w:rPr>
  </w:style>
  <w:style w:type="paragraph" w:styleId="Nagwekspisutreci">
    <w:name w:val="TOC Heading"/>
    <w:basedOn w:val="Nagwek1"/>
    <w:next w:val="Normalny"/>
    <w:uiPriority w:val="39"/>
    <w:unhideWhenUsed/>
    <w:qFormat/>
    <w:rsid w:val="00F828A8"/>
    <w:pPr>
      <w:outlineLvl w:val="9"/>
    </w:pPr>
    <w:rPr>
      <w:lang w:eastAsia="pl-PL"/>
    </w:rPr>
  </w:style>
  <w:style w:type="paragraph" w:styleId="Spistreci2">
    <w:name w:val="toc 2"/>
    <w:basedOn w:val="Normalny"/>
    <w:next w:val="Normalny"/>
    <w:autoRedefine/>
    <w:uiPriority w:val="39"/>
    <w:unhideWhenUsed/>
    <w:rsid w:val="00F828A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828A8"/>
    <w:pPr>
      <w:spacing w:after="100"/>
    </w:pPr>
    <w:rPr>
      <w:rFonts w:eastAsiaTheme="minorEastAsia" w:cs="Times New Roman"/>
      <w:lang w:eastAsia="pl-PL"/>
    </w:rPr>
  </w:style>
  <w:style w:type="paragraph" w:styleId="Spistreci3">
    <w:name w:val="toc 3"/>
    <w:basedOn w:val="Normalny"/>
    <w:next w:val="Normalny"/>
    <w:autoRedefine/>
    <w:uiPriority w:val="39"/>
    <w:unhideWhenUsed/>
    <w:rsid w:val="00F828A8"/>
    <w:pPr>
      <w:spacing w:after="100"/>
      <w:ind w:left="440"/>
    </w:pPr>
    <w:rPr>
      <w:rFonts w:eastAsiaTheme="minorEastAsia" w:cs="Times New Roman"/>
      <w:lang w:eastAsia="pl-PL"/>
    </w:rPr>
  </w:style>
  <w:style w:type="character" w:styleId="Hipercze">
    <w:name w:val="Hyperlink"/>
    <w:basedOn w:val="Domylnaczcionkaakapitu"/>
    <w:uiPriority w:val="99"/>
    <w:unhideWhenUsed/>
    <w:rsid w:val="00F828A8"/>
    <w:rPr>
      <w:color w:val="0563C1" w:themeColor="hyperlink"/>
      <w:u w:val="single"/>
    </w:rPr>
  </w:style>
  <w:style w:type="character" w:customStyle="1" w:styleId="Nierozpoznanawzmianka1">
    <w:name w:val="Nierozpoznana wzmianka1"/>
    <w:basedOn w:val="Domylnaczcionkaakapitu"/>
    <w:uiPriority w:val="99"/>
    <w:semiHidden/>
    <w:unhideWhenUsed/>
    <w:rsid w:val="00F828A8"/>
    <w:rPr>
      <w:color w:val="605E5C"/>
      <w:shd w:val="clear" w:color="auto" w:fill="E1DFDD"/>
    </w:rPr>
  </w:style>
  <w:style w:type="paragraph" w:styleId="Akapitzlist">
    <w:name w:val="List Paragraph"/>
    <w:basedOn w:val="Normalny"/>
    <w:uiPriority w:val="34"/>
    <w:qFormat/>
    <w:rsid w:val="0018117E"/>
    <w:pPr>
      <w:ind w:left="720"/>
      <w:contextualSpacing/>
    </w:pPr>
  </w:style>
  <w:style w:type="character" w:styleId="Odwoaniedokomentarza">
    <w:name w:val="annotation reference"/>
    <w:basedOn w:val="Domylnaczcionkaakapitu"/>
    <w:uiPriority w:val="99"/>
    <w:semiHidden/>
    <w:unhideWhenUsed/>
    <w:rsid w:val="00142476"/>
    <w:rPr>
      <w:sz w:val="16"/>
      <w:szCs w:val="16"/>
    </w:rPr>
  </w:style>
  <w:style w:type="paragraph" w:styleId="Tekstkomentarza">
    <w:name w:val="annotation text"/>
    <w:basedOn w:val="Normalny"/>
    <w:link w:val="TekstkomentarzaZnak"/>
    <w:uiPriority w:val="99"/>
    <w:semiHidden/>
    <w:unhideWhenUsed/>
    <w:rsid w:val="001424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2476"/>
    <w:rPr>
      <w:sz w:val="20"/>
      <w:szCs w:val="20"/>
    </w:rPr>
  </w:style>
  <w:style w:type="paragraph" w:styleId="Tematkomentarza">
    <w:name w:val="annotation subject"/>
    <w:basedOn w:val="Tekstkomentarza"/>
    <w:next w:val="Tekstkomentarza"/>
    <w:link w:val="TematkomentarzaZnak"/>
    <w:uiPriority w:val="99"/>
    <w:semiHidden/>
    <w:unhideWhenUsed/>
    <w:rsid w:val="00142476"/>
    <w:rPr>
      <w:b/>
      <w:bCs/>
    </w:rPr>
  </w:style>
  <w:style w:type="character" w:customStyle="1" w:styleId="TematkomentarzaZnak">
    <w:name w:val="Temat komentarza Znak"/>
    <w:basedOn w:val="TekstkomentarzaZnak"/>
    <w:link w:val="Tematkomentarza"/>
    <w:uiPriority w:val="99"/>
    <w:semiHidden/>
    <w:rsid w:val="00142476"/>
    <w:rPr>
      <w:b/>
      <w:bCs/>
      <w:sz w:val="20"/>
      <w:szCs w:val="20"/>
    </w:rPr>
  </w:style>
  <w:style w:type="character" w:styleId="UyteHipercze">
    <w:name w:val="FollowedHyperlink"/>
    <w:basedOn w:val="Domylnaczcionkaakapitu"/>
    <w:uiPriority w:val="99"/>
    <w:semiHidden/>
    <w:unhideWhenUsed/>
    <w:rsid w:val="00FF338B"/>
    <w:rPr>
      <w:color w:val="954F72" w:themeColor="followedHyperlink"/>
      <w:u w:val="single"/>
    </w:rPr>
  </w:style>
  <w:style w:type="paragraph" w:styleId="Tekstprzypisudolnego">
    <w:name w:val="footnote text"/>
    <w:basedOn w:val="Normalny"/>
    <w:link w:val="TekstprzypisudolnegoZnak"/>
    <w:uiPriority w:val="99"/>
    <w:semiHidden/>
    <w:unhideWhenUsed/>
    <w:rsid w:val="009A63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639A"/>
    <w:rPr>
      <w:sz w:val="20"/>
      <w:szCs w:val="20"/>
    </w:rPr>
  </w:style>
  <w:style w:type="character" w:styleId="Odwoanieprzypisudolnego">
    <w:name w:val="footnote reference"/>
    <w:semiHidden/>
    <w:rsid w:val="009A639A"/>
    <w:rPr>
      <w:vertAlign w:val="superscript"/>
    </w:rPr>
  </w:style>
  <w:style w:type="paragraph" w:styleId="Nagwek">
    <w:name w:val="header"/>
    <w:basedOn w:val="Normalny"/>
    <w:link w:val="NagwekZnak"/>
    <w:uiPriority w:val="99"/>
    <w:unhideWhenUsed/>
    <w:rsid w:val="00B202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02D9"/>
  </w:style>
  <w:style w:type="paragraph" w:styleId="Stopka">
    <w:name w:val="footer"/>
    <w:basedOn w:val="Normalny"/>
    <w:link w:val="StopkaZnak"/>
    <w:uiPriority w:val="99"/>
    <w:unhideWhenUsed/>
    <w:rsid w:val="00B202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02D9"/>
  </w:style>
  <w:style w:type="table" w:styleId="Tabela-Siatka">
    <w:name w:val="Table Grid"/>
    <w:basedOn w:val="Standardowy"/>
    <w:uiPriority w:val="59"/>
    <w:rsid w:val="0039394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semiHidden/>
    <w:rsid w:val="00F37996"/>
    <w:rPr>
      <w:rFonts w:asciiTheme="majorHAnsi" w:eastAsiaTheme="majorEastAsia" w:hAnsiTheme="majorHAnsi" w:cstheme="majorBidi"/>
      <w:color w:val="2F5496" w:themeColor="accent1" w:themeShade="BF"/>
    </w:rPr>
  </w:style>
  <w:style w:type="paragraph" w:customStyle="1" w:styleId="Default">
    <w:name w:val="Default"/>
    <w:rsid w:val="00081188"/>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3810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1062"/>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5B342E"/>
    <w:rPr>
      <w:color w:val="605E5C"/>
      <w:shd w:val="clear" w:color="auto" w:fill="E1DFDD"/>
    </w:rPr>
  </w:style>
  <w:style w:type="character" w:customStyle="1" w:styleId="Nagwek2Znak">
    <w:name w:val="Nagłówek 2 Znak"/>
    <w:basedOn w:val="Domylnaczcionkaakapitu"/>
    <w:link w:val="Nagwek2"/>
    <w:uiPriority w:val="9"/>
    <w:semiHidden/>
    <w:rsid w:val="001D4E57"/>
    <w:rPr>
      <w:rFonts w:asciiTheme="majorHAnsi" w:eastAsiaTheme="majorEastAsia" w:hAnsiTheme="majorHAnsi" w:cstheme="majorBidi"/>
      <w:b/>
      <w:bCs/>
      <w:color w:val="4472C4" w:themeColor="accent1"/>
      <w:sz w:val="26"/>
      <w:szCs w:val="26"/>
    </w:rPr>
  </w:style>
  <w:style w:type="character" w:customStyle="1" w:styleId="Nierozpoznanawzmianka3">
    <w:name w:val="Nierozpoznana wzmianka3"/>
    <w:basedOn w:val="Domylnaczcionkaakapitu"/>
    <w:uiPriority w:val="99"/>
    <w:semiHidden/>
    <w:unhideWhenUsed/>
    <w:rsid w:val="00C526F5"/>
    <w:rPr>
      <w:color w:val="605E5C"/>
      <w:shd w:val="clear" w:color="auto" w:fill="E1DFDD"/>
    </w:rPr>
  </w:style>
  <w:style w:type="character" w:styleId="Pogrubienie">
    <w:name w:val="Strong"/>
    <w:basedOn w:val="Domylnaczcionkaakapitu"/>
    <w:uiPriority w:val="22"/>
    <w:qFormat/>
    <w:rsid w:val="00AF1D03"/>
    <w:rPr>
      <w:b/>
      <w:bCs/>
    </w:rPr>
  </w:style>
  <w:style w:type="character" w:styleId="Nierozpoznanawzmianka">
    <w:name w:val="Unresolved Mention"/>
    <w:basedOn w:val="Domylnaczcionkaakapitu"/>
    <w:uiPriority w:val="99"/>
    <w:semiHidden/>
    <w:unhideWhenUsed/>
    <w:rsid w:val="002A7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57269">
      <w:bodyDiv w:val="1"/>
      <w:marLeft w:val="0"/>
      <w:marRight w:val="0"/>
      <w:marTop w:val="0"/>
      <w:marBottom w:val="0"/>
      <w:divBdr>
        <w:top w:val="none" w:sz="0" w:space="0" w:color="auto"/>
        <w:left w:val="none" w:sz="0" w:space="0" w:color="auto"/>
        <w:bottom w:val="none" w:sz="0" w:space="0" w:color="auto"/>
        <w:right w:val="none" w:sz="0" w:space="0" w:color="auto"/>
      </w:divBdr>
    </w:div>
    <w:div w:id="148255832">
      <w:bodyDiv w:val="1"/>
      <w:marLeft w:val="0"/>
      <w:marRight w:val="0"/>
      <w:marTop w:val="0"/>
      <w:marBottom w:val="0"/>
      <w:divBdr>
        <w:top w:val="none" w:sz="0" w:space="0" w:color="auto"/>
        <w:left w:val="none" w:sz="0" w:space="0" w:color="auto"/>
        <w:bottom w:val="none" w:sz="0" w:space="0" w:color="auto"/>
        <w:right w:val="none" w:sz="0" w:space="0" w:color="auto"/>
      </w:divBdr>
    </w:div>
    <w:div w:id="178011496">
      <w:bodyDiv w:val="1"/>
      <w:marLeft w:val="0"/>
      <w:marRight w:val="0"/>
      <w:marTop w:val="0"/>
      <w:marBottom w:val="0"/>
      <w:divBdr>
        <w:top w:val="none" w:sz="0" w:space="0" w:color="auto"/>
        <w:left w:val="none" w:sz="0" w:space="0" w:color="auto"/>
        <w:bottom w:val="none" w:sz="0" w:space="0" w:color="auto"/>
        <w:right w:val="none" w:sz="0" w:space="0" w:color="auto"/>
      </w:divBdr>
    </w:div>
    <w:div w:id="250897383">
      <w:bodyDiv w:val="1"/>
      <w:marLeft w:val="0"/>
      <w:marRight w:val="0"/>
      <w:marTop w:val="0"/>
      <w:marBottom w:val="0"/>
      <w:divBdr>
        <w:top w:val="none" w:sz="0" w:space="0" w:color="auto"/>
        <w:left w:val="none" w:sz="0" w:space="0" w:color="auto"/>
        <w:bottom w:val="none" w:sz="0" w:space="0" w:color="auto"/>
        <w:right w:val="none" w:sz="0" w:space="0" w:color="auto"/>
      </w:divBdr>
    </w:div>
    <w:div w:id="949820182">
      <w:bodyDiv w:val="1"/>
      <w:marLeft w:val="0"/>
      <w:marRight w:val="0"/>
      <w:marTop w:val="0"/>
      <w:marBottom w:val="0"/>
      <w:divBdr>
        <w:top w:val="none" w:sz="0" w:space="0" w:color="auto"/>
        <w:left w:val="none" w:sz="0" w:space="0" w:color="auto"/>
        <w:bottom w:val="none" w:sz="0" w:space="0" w:color="auto"/>
        <w:right w:val="none" w:sz="0" w:space="0" w:color="auto"/>
      </w:divBdr>
    </w:div>
    <w:div w:id="1200363020">
      <w:bodyDiv w:val="1"/>
      <w:marLeft w:val="0"/>
      <w:marRight w:val="0"/>
      <w:marTop w:val="0"/>
      <w:marBottom w:val="0"/>
      <w:divBdr>
        <w:top w:val="none" w:sz="0" w:space="0" w:color="auto"/>
        <w:left w:val="none" w:sz="0" w:space="0" w:color="auto"/>
        <w:bottom w:val="none" w:sz="0" w:space="0" w:color="auto"/>
        <w:right w:val="none" w:sz="0" w:space="0" w:color="auto"/>
      </w:divBdr>
    </w:div>
    <w:div w:id="1256282151">
      <w:bodyDiv w:val="1"/>
      <w:marLeft w:val="0"/>
      <w:marRight w:val="0"/>
      <w:marTop w:val="0"/>
      <w:marBottom w:val="0"/>
      <w:divBdr>
        <w:top w:val="none" w:sz="0" w:space="0" w:color="auto"/>
        <w:left w:val="none" w:sz="0" w:space="0" w:color="auto"/>
        <w:bottom w:val="none" w:sz="0" w:space="0" w:color="auto"/>
        <w:right w:val="none" w:sz="0" w:space="0" w:color="auto"/>
      </w:divBdr>
    </w:div>
    <w:div w:id="1421683962">
      <w:bodyDiv w:val="1"/>
      <w:marLeft w:val="0"/>
      <w:marRight w:val="0"/>
      <w:marTop w:val="0"/>
      <w:marBottom w:val="0"/>
      <w:divBdr>
        <w:top w:val="none" w:sz="0" w:space="0" w:color="auto"/>
        <w:left w:val="none" w:sz="0" w:space="0" w:color="auto"/>
        <w:bottom w:val="none" w:sz="0" w:space="0" w:color="auto"/>
        <w:right w:val="none" w:sz="0" w:space="0" w:color="auto"/>
      </w:divBdr>
    </w:div>
    <w:div w:id="1650595398">
      <w:bodyDiv w:val="1"/>
      <w:marLeft w:val="0"/>
      <w:marRight w:val="0"/>
      <w:marTop w:val="0"/>
      <w:marBottom w:val="0"/>
      <w:divBdr>
        <w:top w:val="none" w:sz="0" w:space="0" w:color="auto"/>
        <w:left w:val="none" w:sz="0" w:space="0" w:color="auto"/>
        <w:bottom w:val="none" w:sz="0" w:space="0" w:color="auto"/>
        <w:right w:val="none" w:sz="0" w:space="0" w:color="auto"/>
      </w:divBdr>
    </w:div>
    <w:div w:id="206821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search/list/ocds-148610-f4bcf115-a322-4bfe-8761-a22d3debb789" TargetMode="External"/><Relationship Id="rId18" Type="http://schemas.openxmlformats.org/officeDocument/2006/relationships/footer" Target="footer2.xml"/><Relationship Id="rId26" Type="http://schemas.openxmlformats.org/officeDocument/2006/relationships/hyperlink" Target="mailto:inspektor.rodo@gmail.com"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sekretariat@zsptwardogora.pl" TargetMode="External"/><Relationship Id="rId17" Type="http://schemas.openxmlformats.org/officeDocument/2006/relationships/footer" Target="footer1.xml"/><Relationship Id="rId25" Type="http://schemas.openxmlformats.org/officeDocument/2006/relationships/hyperlink" Target="mailto:sekretariat@zsptwardogora.pl"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www.cpubenchmark.net/cpu_list.php" TargetMode="External"/><Relationship Id="rId29" Type="http://schemas.openxmlformats.org/officeDocument/2006/relationships/hyperlink" Target="https://www.cpubenchmark.net/cpu_list.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ptwardogora.pl/" TargetMode="External"/><Relationship Id="rId24" Type="http://schemas.openxmlformats.org/officeDocument/2006/relationships/hyperlink" Target="mailto:sekretariat@zsptwardogor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mailto:sekretariat@zsptwardogora.pl" TargetMode="External"/><Relationship Id="rId28" Type="http://schemas.openxmlformats.org/officeDocument/2006/relationships/footer" Target="footer3.xml"/><Relationship Id="rId10" Type="http://schemas.openxmlformats.org/officeDocument/2006/relationships/hyperlink" Target="https://ezamowienia.gov.pl/mp-client/search/list/ocds-148610-f4bcf115-a322-4bfe-8761-a22d3debb789" TargetMode="External"/><Relationship Id="rId19" Type="http://schemas.openxmlformats.org/officeDocument/2006/relationships/hyperlink" Target="https://www.cpubenchmark.net/cpu_list.ph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www.zsptwardogora.pl/" TargetMode="External"/><Relationship Id="rId22" Type="http://schemas.openxmlformats.org/officeDocument/2006/relationships/hyperlink" Target="https://ezamowienia.gov.pl" TargetMode="External"/><Relationship Id="rId27" Type="http://schemas.openxmlformats.org/officeDocument/2006/relationships/header" Target="header3.xml"/><Relationship Id="rId30" Type="http://schemas.openxmlformats.org/officeDocument/2006/relationships/hyperlink" Target="https://www.cpubenchmark.net/cpu_list.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FBB4D-AAF9-4936-BA37-ECE44334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60</Pages>
  <Words>16669</Words>
  <Characters>100015</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Strzala</dc:creator>
  <cp:keywords/>
  <dc:description/>
  <cp:lastModifiedBy>Bartosz Strzala</cp:lastModifiedBy>
  <cp:revision>6</cp:revision>
  <cp:lastPrinted>2024-11-07T09:35:00Z</cp:lastPrinted>
  <dcterms:created xsi:type="dcterms:W3CDTF">2024-11-07T09:34:00Z</dcterms:created>
  <dcterms:modified xsi:type="dcterms:W3CDTF">2024-11-07T14:03:00Z</dcterms:modified>
</cp:coreProperties>
</file>