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684D8" w14:textId="77777777" w:rsidR="007A5208" w:rsidRPr="00A65724" w:rsidRDefault="007A5208" w:rsidP="007A5208">
      <w:pPr>
        <w:spacing w:after="0" w:line="360" w:lineRule="auto"/>
        <w:jc w:val="both"/>
        <w:rPr>
          <w:rFonts w:eastAsia="Times New Roman" w:cs="Arial"/>
          <w:sz w:val="20"/>
          <w:szCs w:val="20"/>
          <w:lang w:eastAsia="pl-PL"/>
        </w:rPr>
      </w:pPr>
      <w:bookmarkStart w:id="0" w:name="_Hlk150157613"/>
    </w:p>
    <w:p w14:paraId="66F342EF" w14:textId="77777777" w:rsidR="007A5208" w:rsidRPr="00A65724" w:rsidRDefault="007A5208" w:rsidP="007A5208">
      <w:pPr>
        <w:spacing w:after="0" w:line="360" w:lineRule="auto"/>
        <w:ind w:left="6372" w:firstLine="708"/>
        <w:jc w:val="both"/>
        <w:rPr>
          <w:rFonts w:eastAsia="Times New Roman" w:cs="Arial"/>
          <w:sz w:val="20"/>
          <w:szCs w:val="20"/>
          <w:lang w:eastAsia="pl-PL"/>
        </w:rPr>
      </w:pPr>
      <w:r w:rsidRPr="00A65724">
        <w:rPr>
          <w:rFonts w:eastAsia="Times New Roman" w:cs="Arial"/>
          <w:sz w:val="20"/>
          <w:szCs w:val="20"/>
          <w:lang w:eastAsia="pl-PL"/>
        </w:rPr>
        <w:t>Załącznik nr 4 do SWZ</w:t>
      </w:r>
    </w:p>
    <w:p w14:paraId="1D5BBD51" w14:textId="77777777" w:rsidR="007A5208" w:rsidRPr="00A65724" w:rsidRDefault="007A5208" w:rsidP="007A5208">
      <w:pPr>
        <w:spacing w:after="0" w:line="360" w:lineRule="auto"/>
        <w:jc w:val="both"/>
        <w:rPr>
          <w:rFonts w:eastAsia="Times New Roman" w:cs="Arial"/>
          <w:sz w:val="20"/>
          <w:szCs w:val="20"/>
          <w:lang w:eastAsia="pl-PL"/>
        </w:rPr>
      </w:pPr>
    </w:p>
    <w:p w14:paraId="637A94E1" w14:textId="77777777" w:rsidR="007A5208" w:rsidRPr="00A65724" w:rsidRDefault="007A5208" w:rsidP="007A5208">
      <w:pPr>
        <w:spacing w:after="0" w:line="240" w:lineRule="auto"/>
        <w:jc w:val="both"/>
        <w:rPr>
          <w:rFonts w:ascii="Times New Roman" w:eastAsia="Times New Roman" w:hAnsi="Times New Roman" w:cs="Times New Roman"/>
          <w:sz w:val="24"/>
          <w:szCs w:val="24"/>
          <w:lang w:eastAsia="pl-PL"/>
        </w:rPr>
      </w:pP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r w:rsidRPr="00A65724">
        <w:rPr>
          <w:rFonts w:ascii="Times New Roman" w:eastAsia="Times New Roman" w:hAnsi="Times New Roman" w:cs="Times New Roman"/>
          <w:sz w:val="24"/>
          <w:szCs w:val="24"/>
          <w:lang w:eastAsia="pl-PL"/>
        </w:rPr>
        <w:tab/>
      </w:r>
    </w:p>
    <w:p w14:paraId="70AE6E60" w14:textId="77777777" w:rsidR="007A5208" w:rsidRPr="00A65724" w:rsidRDefault="007A5208" w:rsidP="007A5208">
      <w:pPr>
        <w:pStyle w:val="Default"/>
        <w:spacing w:after="240"/>
        <w:jc w:val="center"/>
        <w:rPr>
          <w:rFonts w:asciiTheme="minorHAnsi" w:hAnsiTheme="minorHAnsi"/>
          <w:color w:val="auto"/>
          <w:sz w:val="22"/>
          <w:szCs w:val="22"/>
        </w:rPr>
      </w:pPr>
      <w:r w:rsidRPr="00A65724">
        <w:rPr>
          <w:rFonts w:asciiTheme="minorHAnsi" w:hAnsiTheme="minorHAnsi"/>
          <w:color w:val="auto"/>
          <w:sz w:val="22"/>
          <w:szCs w:val="22"/>
        </w:rPr>
        <w:t>PROJEKTOWANE POSTANOWIENIA UMOWY W SPRAWIE ZAMÓWIENIA PUBLICZNEGO</w:t>
      </w:r>
    </w:p>
    <w:p w14:paraId="6ECD55A1" w14:textId="77777777" w:rsidR="007A5208" w:rsidRPr="00A65724" w:rsidRDefault="007A5208" w:rsidP="007A5208">
      <w:pPr>
        <w:spacing w:after="0" w:line="240" w:lineRule="auto"/>
        <w:jc w:val="center"/>
        <w:rPr>
          <w:rFonts w:eastAsia="Times New Roman" w:cs="Times New Roman"/>
          <w:lang w:eastAsia="pl-PL"/>
        </w:rPr>
      </w:pPr>
      <w:r w:rsidRPr="00A65724">
        <w:rPr>
          <w:rFonts w:eastAsia="Times New Roman" w:cs="Times New Roman"/>
          <w:lang w:eastAsia="pl-PL"/>
        </w:rPr>
        <w:t>UMOWA NR …………../…………..</w:t>
      </w:r>
    </w:p>
    <w:p w14:paraId="565AEBF6" w14:textId="77777777" w:rsidR="007A5208" w:rsidRPr="00A65724" w:rsidRDefault="007A5208" w:rsidP="007A5208">
      <w:pPr>
        <w:spacing w:after="0" w:line="240" w:lineRule="auto"/>
        <w:ind w:left="540"/>
        <w:jc w:val="both"/>
        <w:rPr>
          <w:rFonts w:eastAsia="Times New Roman" w:cs="Times New Roman"/>
          <w:lang w:eastAsia="pl-PL"/>
        </w:rPr>
      </w:pPr>
    </w:p>
    <w:p w14:paraId="791B1A8D" w14:textId="77777777" w:rsidR="007A5208" w:rsidRPr="00A65724" w:rsidRDefault="007A5208" w:rsidP="007A5208">
      <w:pPr>
        <w:spacing w:after="0" w:line="240" w:lineRule="auto"/>
        <w:ind w:left="540"/>
        <w:jc w:val="both"/>
        <w:rPr>
          <w:rFonts w:eastAsia="Times New Roman" w:cs="Times New Roman"/>
          <w:lang w:eastAsia="pl-PL"/>
        </w:rPr>
      </w:pPr>
    </w:p>
    <w:p w14:paraId="1FD6796D" w14:textId="77777777" w:rsidR="007A5208" w:rsidRPr="00A65724" w:rsidRDefault="007A5208" w:rsidP="007A5208">
      <w:pPr>
        <w:spacing w:after="0" w:line="240" w:lineRule="auto"/>
        <w:jc w:val="both"/>
        <w:rPr>
          <w:rFonts w:eastAsia="Times New Roman" w:cs="Times New Roman"/>
          <w:lang w:eastAsia="pl-PL"/>
        </w:rPr>
      </w:pPr>
      <w:r w:rsidRPr="00A65724">
        <w:rPr>
          <w:rFonts w:eastAsia="Times New Roman" w:cs="Times New Roman"/>
          <w:lang w:eastAsia="pl-PL"/>
        </w:rPr>
        <w:t>W dniu ………………………….. r.  w Solcu Kujawskim pomiędzy:</w:t>
      </w:r>
    </w:p>
    <w:p w14:paraId="01FD1B26" w14:textId="77777777" w:rsidR="007A5208" w:rsidRPr="00A65724" w:rsidRDefault="007A5208" w:rsidP="007A5208">
      <w:pPr>
        <w:spacing w:after="0" w:line="240" w:lineRule="auto"/>
        <w:jc w:val="both"/>
        <w:rPr>
          <w:rFonts w:eastAsia="Times New Roman" w:cs="Times New Roman"/>
          <w:lang w:eastAsia="pl-PL"/>
        </w:rPr>
      </w:pPr>
    </w:p>
    <w:p w14:paraId="66073E65" w14:textId="77777777" w:rsidR="007A5208" w:rsidRPr="00A65724" w:rsidRDefault="007A5208" w:rsidP="007A5208">
      <w:pPr>
        <w:spacing w:after="0" w:line="240" w:lineRule="auto"/>
        <w:jc w:val="both"/>
        <w:rPr>
          <w:rFonts w:eastAsia="Times New Roman" w:cs="Times New Roman"/>
          <w:lang w:eastAsia="pl-PL"/>
        </w:rPr>
      </w:pPr>
      <w:r w:rsidRPr="00A65724">
        <w:rPr>
          <w:rFonts w:eastAsia="Times New Roman" w:cs="Times New Roman"/>
          <w:lang w:eastAsia="pl-PL"/>
        </w:rPr>
        <w:t>Gminą Solec Kujawski, ul. 23 stycznia 7, 86-050 Solec Kujawski NIP 5542892492 reprezentowana przez jednostkę samorządową  gminy: Ośrodek Sportu i Rekreacji ul. gen. Stefana Roweckiego ”Grota” 3  86-050 Solec Kujawski ,</w:t>
      </w:r>
    </w:p>
    <w:p w14:paraId="3EF18E5F" w14:textId="77777777" w:rsidR="007A5208" w:rsidRPr="00A65724" w:rsidRDefault="007A5208" w:rsidP="007A5208">
      <w:pPr>
        <w:spacing w:after="0" w:line="240" w:lineRule="auto"/>
        <w:jc w:val="both"/>
        <w:rPr>
          <w:rFonts w:eastAsia="Times New Roman" w:cs="Times New Roman"/>
          <w:lang w:eastAsia="pl-PL"/>
        </w:rPr>
      </w:pPr>
      <w:r w:rsidRPr="00A65724">
        <w:rPr>
          <w:rFonts w:eastAsia="Times New Roman" w:cs="Times New Roman"/>
          <w:lang w:eastAsia="pl-PL"/>
        </w:rPr>
        <w:t xml:space="preserve"> w imieniu której działa Wojciech Lutowski – Dyrektor </w:t>
      </w:r>
      <w:proofErr w:type="spellStart"/>
      <w:r w:rsidRPr="00A65724">
        <w:rPr>
          <w:rFonts w:eastAsia="Times New Roman" w:cs="Times New Roman"/>
          <w:lang w:eastAsia="pl-PL"/>
        </w:rPr>
        <w:t>OSiR</w:t>
      </w:r>
      <w:proofErr w:type="spellEnd"/>
      <w:r w:rsidRPr="00A65724">
        <w:rPr>
          <w:rFonts w:eastAsia="Times New Roman" w:cs="Times New Roman"/>
          <w:lang w:eastAsia="pl-PL"/>
        </w:rPr>
        <w:t xml:space="preserve">, przy kontrasygnacie Romany </w:t>
      </w:r>
      <w:proofErr w:type="spellStart"/>
      <w:r w:rsidRPr="00A65724">
        <w:rPr>
          <w:rFonts w:eastAsia="Times New Roman" w:cs="Times New Roman"/>
          <w:lang w:eastAsia="pl-PL"/>
        </w:rPr>
        <w:t>Faleńczyk</w:t>
      </w:r>
      <w:proofErr w:type="spellEnd"/>
      <w:r w:rsidRPr="00A65724">
        <w:rPr>
          <w:rFonts w:eastAsia="Times New Roman" w:cs="Times New Roman"/>
          <w:lang w:eastAsia="pl-PL"/>
        </w:rPr>
        <w:t xml:space="preserve"> –Głównego Księgowego </w:t>
      </w:r>
    </w:p>
    <w:p w14:paraId="53EFAFA6" w14:textId="77777777" w:rsidR="007A5208" w:rsidRPr="00A65724" w:rsidRDefault="007A5208" w:rsidP="007A5208">
      <w:pPr>
        <w:spacing w:after="0" w:line="240" w:lineRule="auto"/>
        <w:jc w:val="both"/>
        <w:rPr>
          <w:rFonts w:eastAsia="Times New Roman" w:cs="Times New Roman"/>
          <w:lang w:eastAsia="pl-PL"/>
        </w:rPr>
      </w:pPr>
      <w:r w:rsidRPr="00A65724">
        <w:rPr>
          <w:rFonts w:eastAsia="Times New Roman" w:cs="Times New Roman"/>
          <w:lang w:eastAsia="pl-PL"/>
        </w:rPr>
        <w:t>Zwanym dalej w umowie  Zamawiającym</w:t>
      </w:r>
    </w:p>
    <w:p w14:paraId="2D3244AE" w14:textId="77777777" w:rsidR="007A5208" w:rsidRPr="00A65724" w:rsidRDefault="007A5208" w:rsidP="007A5208">
      <w:pPr>
        <w:spacing w:after="0" w:line="240" w:lineRule="auto"/>
        <w:jc w:val="both"/>
        <w:rPr>
          <w:rFonts w:eastAsia="Times New Roman" w:cs="Times New Roman"/>
          <w:sz w:val="24"/>
          <w:szCs w:val="24"/>
          <w:lang w:eastAsia="pl-PL"/>
        </w:rPr>
      </w:pPr>
    </w:p>
    <w:p w14:paraId="7C8184B9" w14:textId="77777777" w:rsidR="007A5208" w:rsidRPr="00A65724" w:rsidRDefault="007A5208" w:rsidP="007A5208">
      <w:pPr>
        <w:spacing w:after="0" w:line="240" w:lineRule="auto"/>
        <w:jc w:val="both"/>
        <w:rPr>
          <w:rFonts w:eastAsia="Times New Roman" w:cs="Times New Roman"/>
          <w:sz w:val="24"/>
          <w:szCs w:val="24"/>
          <w:lang w:eastAsia="pl-PL"/>
        </w:rPr>
      </w:pPr>
      <w:r w:rsidRPr="00A65724">
        <w:rPr>
          <w:rFonts w:eastAsia="Times New Roman" w:cs="Times New Roman"/>
          <w:sz w:val="24"/>
          <w:szCs w:val="24"/>
          <w:lang w:eastAsia="pl-PL"/>
        </w:rPr>
        <w:t>a</w:t>
      </w:r>
    </w:p>
    <w:p w14:paraId="0FCDB248" w14:textId="77777777" w:rsidR="007A5208" w:rsidRPr="00A65724" w:rsidRDefault="007A5208" w:rsidP="007A5208">
      <w:pPr>
        <w:spacing w:after="0" w:line="360" w:lineRule="auto"/>
        <w:jc w:val="both"/>
        <w:rPr>
          <w:rFonts w:eastAsia="SimSun" w:cs="Times New Roman"/>
          <w:sz w:val="24"/>
          <w:szCs w:val="24"/>
          <w:lang w:eastAsia="zh-CN"/>
        </w:rPr>
      </w:pPr>
      <w:r w:rsidRPr="00A65724">
        <w:rPr>
          <w:rFonts w:eastAsia="SimSun" w:cs="Times New Roman"/>
          <w:sz w:val="24"/>
          <w:szCs w:val="24"/>
          <w:lang w:eastAsia="zh-CN"/>
        </w:rPr>
        <w:t>………………………………………………………………………………………………..</w:t>
      </w:r>
    </w:p>
    <w:p w14:paraId="613D3E69" w14:textId="77777777" w:rsidR="007A5208" w:rsidRPr="00A65724" w:rsidRDefault="007A5208" w:rsidP="007A5208">
      <w:pPr>
        <w:spacing w:after="0" w:line="360" w:lineRule="auto"/>
        <w:jc w:val="both"/>
        <w:rPr>
          <w:rFonts w:eastAsia="SimSun" w:cs="Times New Roman"/>
          <w:sz w:val="24"/>
          <w:szCs w:val="24"/>
          <w:lang w:eastAsia="zh-CN"/>
        </w:rPr>
      </w:pPr>
      <w:r w:rsidRPr="00A65724">
        <w:rPr>
          <w:rFonts w:eastAsia="SimSun" w:cs="Times New Roman"/>
          <w:sz w:val="24"/>
          <w:szCs w:val="24"/>
          <w:lang w:eastAsia="zh-CN"/>
        </w:rPr>
        <w:t>……………………………………………………………………………………………….</w:t>
      </w:r>
    </w:p>
    <w:p w14:paraId="05901C36" w14:textId="77777777" w:rsidR="007A5208" w:rsidRPr="00A65724" w:rsidRDefault="007A5208" w:rsidP="007A5208">
      <w:pPr>
        <w:spacing w:after="0" w:line="360" w:lineRule="auto"/>
        <w:jc w:val="both"/>
        <w:rPr>
          <w:rFonts w:eastAsia="SimSun" w:cs="Times New Roman"/>
          <w:sz w:val="24"/>
          <w:szCs w:val="24"/>
          <w:lang w:eastAsia="zh-CN"/>
        </w:rPr>
      </w:pPr>
      <w:r w:rsidRPr="00A65724">
        <w:rPr>
          <w:rFonts w:eastAsia="SimSun" w:cs="Times New Roman"/>
          <w:sz w:val="24"/>
          <w:szCs w:val="24"/>
          <w:lang w:eastAsia="zh-CN"/>
        </w:rPr>
        <w:t>……………………………………………………………………………………………….</w:t>
      </w:r>
    </w:p>
    <w:p w14:paraId="049703D6" w14:textId="77777777" w:rsidR="007A5208" w:rsidRPr="00A65724" w:rsidRDefault="007A5208" w:rsidP="007A5208">
      <w:pPr>
        <w:spacing w:after="0" w:line="240" w:lineRule="auto"/>
        <w:jc w:val="both"/>
        <w:rPr>
          <w:rFonts w:eastAsia="Times New Roman" w:cs="Times New Roman"/>
          <w:sz w:val="24"/>
          <w:szCs w:val="24"/>
          <w:lang w:eastAsia="pl-PL"/>
        </w:rPr>
      </w:pPr>
      <w:r w:rsidRPr="00A65724">
        <w:rPr>
          <w:rFonts w:eastAsia="Times New Roman" w:cs="Times New Roman"/>
          <w:sz w:val="24"/>
          <w:szCs w:val="24"/>
          <w:lang w:eastAsia="pl-PL"/>
        </w:rPr>
        <w:t xml:space="preserve"> Wykonawcą, </w:t>
      </w:r>
    </w:p>
    <w:p w14:paraId="307ACF68" w14:textId="77777777" w:rsidR="007A5208" w:rsidRPr="00A65724" w:rsidRDefault="007A5208" w:rsidP="007A5208">
      <w:pPr>
        <w:spacing w:after="0" w:line="240" w:lineRule="auto"/>
        <w:jc w:val="both"/>
        <w:rPr>
          <w:rFonts w:eastAsia="Times New Roman" w:cs="Times New Roman"/>
          <w:sz w:val="24"/>
          <w:szCs w:val="24"/>
          <w:lang w:eastAsia="pl-PL"/>
        </w:rPr>
      </w:pPr>
    </w:p>
    <w:p w14:paraId="72739821" w14:textId="461C25CE" w:rsidR="007A5208" w:rsidRPr="00A65724" w:rsidRDefault="007A5208" w:rsidP="007A5208">
      <w:pPr>
        <w:spacing w:after="120" w:line="240" w:lineRule="auto"/>
        <w:rPr>
          <w:rFonts w:eastAsia="Times New Roman" w:cs="Times New Roman"/>
          <w:lang w:eastAsia="pl-PL"/>
        </w:rPr>
      </w:pPr>
      <w:r w:rsidRPr="00A65724">
        <w:rPr>
          <w:rFonts w:cs="Times New Roman"/>
        </w:rPr>
        <w:t xml:space="preserve">zwana dalej „Umową” w wyniku przeprowadzonego postępowania </w:t>
      </w:r>
      <w:r w:rsidRPr="00A65724">
        <w:rPr>
          <w:rFonts w:eastAsia="Times New Roman" w:cs="Times New Roman"/>
          <w:spacing w:val="-4"/>
          <w:kern w:val="24"/>
          <w:lang w:eastAsia="pl-PL"/>
        </w:rPr>
        <w:t xml:space="preserve">na Usługi społeczne, o których mowa </w:t>
      </w:r>
      <w:r w:rsidRPr="00A65724">
        <w:rPr>
          <w:rFonts w:eastAsia="Times New Roman" w:cs="Arial"/>
          <w:spacing w:val="-4"/>
          <w:kern w:val="24"/>
          <w:lang w:eastAsia="pl-PL"/>
        </w:rPr>
        <w:t xml:space="preserve">w treści art. 359 pkt 2) </w:t>
      </w:r>
      <w:r w:rsidRPr="00A65724">
        <w:rPr>
          <w:rFonts w:eastAsia="Times New Roman" w:cs="Times New Roman"/>
          <w:lang w:eastAsia="pl-PL"/>
        </w:rPr>
        <w:t>ustawy z dnia 11 września 2019 r. – Prawo zamówień publicznych (Dz. U. z 202</w:t>
      </w:r>
      <w:r w:rsidR="00D03DC0">
        <w:rPr>
          <w:rFonts w:eastAsia="Times New Roman" w:cs="Times New Roman"/>
          <w:lang w:eastAsia="pl-PL"/>
        </w:rPr>
        <w:t>4</w:t>
      </w:r>
      <w:r w:rsidRPr="00A65724">
        <w:rPr>
          <w:rFonts w:eastAsia="Times New Roman" w:cs="Times New Roman"/>
          <w:lang w:eastAsia="pl-PL"/>
        </w:rPr>
        <w:t xml:space="preserve"> r. poz. 1</w:t>
      </w:r>
      <w:r w:rsidR="00D03DC0">
        <w:rPr>
          <w:rFonts w:eastAsia="Times New Roman" w:cs="Times New Roman"/>
          <w:lang w:eastAsia="pl-PL"/>
        </w:rPr>
        <w:t>320</w:t>
      </w:r>
      <w:r w:rsidRPr="00A65724">
        <w:rPr>
          <w:rFonts w:eastAsia="Times New Roman" w:cs="Times New Roman"/>
          <w:lang w:eastAsia="pl-PL"/>
        </w:rPr>
        <w:t xml:space="preserve"> ze zm.) – zwanym dalej także „</w:t>
      </w:r>
      <w:proofErr w:type="spellStart"/>
      <w:r w:rsidRPr="00A65724">
        <w:rPr>
          <w:rFonts w:eastAsia="Times New Roman" w:cs="Times New Roman"/>
          <w:lang w:eastAsia="pl-PL"/>
        </w:rPr>
        <w:t>pzp</w:t>
      </w:r>
      <w:proofErr w:type="spellEnd"/>
      <w:r w:rsidRPr="00A65724">
        <w:rPr>
          <w:rFonts w:eastAsia="Times New Roman" w:cs="Times New Roman"/>
          <w:lang w:eastAsia="pl-PL"/>
        </w:rPr>
        <w:t xml:space="preserve">”, prowadzonym w trybie podstawowym bez negocjacji, na podstawie art. 275 pkt 1 ustawy </w:t>
      </w:r>
      <w:proofErr w:type="spellStart"/>
      <w:r w:rsidRPr="00A65724">
        <w:rPr>
          <w:rFonts w:eastAsia="Times New Roman" w:cs="Times New Roman"/>
          <w:lang w:eastAsia="pl-PL"/>
        </w:rPr>
        <w:t>pzp</w:t>
      </w:r>
      <w:proofErr w:type="spellEnd"/>
      <w:r w:rsidRPr="00A65724">
        <w:rPr>
          <w:rFonts w:eastAsia="Times New Roman" w:cs="Times New Roman"/>
          <w:lang w:eastAsia="pl-PL"/>
        </w:rPr>
        <w:t>, o następującej treści:</w:t>
      </w:r>
    </w:p>
    <w:p w14:paraId="57A0118A"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1</w:t>
      </w:r>
    </w:p>
    <w:p w14:paraId="32CDB62C"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Przedmiot zamówienia</w:t>
      </w:r>
    </w:p>
    <w:p w14:paraId="3BC2B2E3" w14:textId="543FDE94" w:rsidR="007A5208" w:rsidRPr="00A65724" w:rsidRDefault="007A5208" w:rsidP="00B84AED">
      <w:pPr>
        <w:pStyle w:val="Akapitzlist"/>
        <w:numPr>
          <w:ilvl w:val="0"/>
          <w:numId w:val="29"/>
        </w:numPr>
        <w:jc w:val="both"/>
      </w:pPr>
      <w:r w:rsidRPr="00A65724">
        <w:rPr>
          <w:rFonts w:eastAsia="Times New Roman" w:cs="Times New Roman"/>
          <w:lang w:eastAsia="pl-PL"/>
        </w:rPr>
        <w:t xml:space="preserve">Zamawiający zleca, a Wykonawca przyjmuje do realizacji zadanie pn.: </w:t>
      </w:r>
      <w:bookmarkStart w:id="1" w:name="_Hlk149030820"/>
      <w:r w:rsidRPr="00A65724">
        <w:t>„Świadczenie usługi w zakresie całodobowej ochrony fizycznej mienia oraz obsługi recepcji hotelowej Ośrodka Sportu i Rekreacji w Solcu Kujawskim”</w:t>
      </w:r>
      <w:bookmarkEnd w:id="1"/>
      <w:r w:rsidR="00B84AED" w:rsidRPr="00A65724">
        <w:t xml:space="preserve"> </w:t>
      </w:r>
      <w:r w:rsidRPr="00A65724">
        <w:rPr>
          <w:rFonts w:eastAsia="Times New Roman" w:cs="Times New Roman"/>
          <w:spacing w:val="-4"/>
          <w:kern w:val="24"/>
          <w:lang w:eastAsia="pl-PL"/>
        </w:rPr>
        <w:t xml:space="preserve">zwane dalej „Przedmiotem zamówienia” </w:t>
      </w:r>
    </w:p>
    <w:p w14:paraId="37558A07" w14:textId="77777777" w:rsidR="007A5208" w:rsidRPr="00A65724" w:rsidRDefault="007A5208" w:rsidP="007A5208">
      <w:pPr>
        <w:pStyle w:val="Akapitzlist"/>
        <w:numPr>
          <w:ilvl w:val="0"/>
          <w:numId w:val="29"/>
        </w:numPr>
        <w:tabs>
          <w:tab w:val="left" w:pos="284"/>
        </w:tabs>
        <w:spacing w:after="0" w:line="240" w:lineRule="auto"/>
        <w:jc w:val="both"/>
        <w:rPr>
          <w:rFonts w:eastAsia="Times New Roman" w:cs="Times New Roman"/>
          <w:spacing w:val="-4"/>
          <w:kern w:val="24"/>
          <w:lang w:eastAsia="pl-PL"/>
        </w:rPr>
      </w:pPr>
      <w:r w:rsidRPr="00A65724">
        <w:rPr>
          <w:rFonts w:eastAsia="Times New Roman" w:cs="Times New Roman"/>
          <w:lang w:eastAsia="pl-PL"/>
        </w:rPr>
        <w:t>Wykonawca wykona Zadanie zgodnie ze Specyfikacją Warunków Zamówienia (zał. nr 1 do Umowy), zwaną dalej „SWZ”, oraz złożoną ofertą (zał. nr 2 do Umowy), zwaną dalej „Ofertą” oraz zgodnie z obowiązującymi przepisami i normami.</w:t>
      </w:r>
    </w:p>
    <w:p w14:paraId="679D0708" w14:textId="77777777" w:rsidR="007A5208" w:rsidRPr="00A65724" w:rsidRDefault="007A5208" w:rsidP="007A5208">
      <w:pPr>
        <w:pStyle w:val="Akapitzlist"/>
        <w:numPr>
          <w:ilvl w:val="0"/>
          <w:numId w:val="29"/>
        </w:numPr>
        <w:tabs>
          <w:tab w:val="left" w:pos="284"/>
        </w:tabs>
        <w:spacing w:after="0" w:line="240" w:lineRule="auto"/>
        <w:jc w:val="both"/>
        <w:rPr>
          <w:rFonts w:eastAsia="Times New Roman" w:cs="Times New Roman"/>
          <w:spacing w:val="-4"/>
          <w:kern w:val="24"/>
          <w:lang w:eastAsia="pl-PL"/>
        </w:rPr>
      </w:pPr>
      <w:r w:rsidRPr="00A65724">
        <w:t xml:space="preserve">Wykonawca oświadcza, że na czas realizacji Przedmiotu zamówienia posiadać będzie </w:t>
      </w:r>
      <w:r w:rsidRPr="00A65724">
        <w:rPr>
          <w:rFonts w:eastAsia="Calibri"/>
        </w:rPr>
        <w:t xml:space="preserve">Koncesję Ministra Spraw Wewnętrznych i Administracji, zgodnie z ustawą z dnia 22 sierpnia 1997 r. O ochronie osób i mienia </w:t>
      </w:r>
      <w:r w:rsidRPr="00A65724">
        <w:rPr>
          <w:lang w:eastAsia="ar-SA"/>
        </w:rPr>
        <w:t xml:space="preserve">(Dz. U. z 2021 </w:t>
      </w:r>
      <w:proofErr w:type="spellStart"/>
      <w:r w:rsidRPr="00A65724">
        <w:rPr>
          <w:lang w:eastAsia="ar-SA"/>
        </w:rPr>
        <w:t>r.poz</w:t>
      </w:r>
      <w:proofErr w:type="spellEnd"/>
      <w:r w:rsidRPr="00A65724">
        <w:rPr>
          <w:lang w:eastAsia="ar-SA"/>
        </w:rPr>
        <w:t xml:space="preserve">. 1995) </w:t>
      </w:r>
      <w:r w:rsidRPr="00A65724">
        <w:rPr>
          <w:rFonts w:eastAsia="Calibri"/>
        </w:rPr>
        <w:t>na wykonywanie działalności gospodarczej w zakresie usług ochrony osób i mienia.</w:t>
      </w:r>
    </w:p>
    <w:p w14:paraId="66568477" w14:textId="77777777" w:rsidR="00636B83" w:rsidRPr="00A65724" w:rsidRDefault="00636B83" w:rsidP="007A5208">
      <w:pPr>
        <w:spacing w:line="240" w:lineRule="auto"/>
        <w:jc w:val="center"/>
        <w:rPr>
          <w:rFonts w:eastAsia="Times New Roman" w:cs="Times New Roman"/>
          <w:lang w:eastAsia="pl-PL"/>
        </w:rPr>
      </w:pPr>
    </w:p>
    <w:p w14:paraId="3E227B11" w14:textId="77777777" w:rsidR="00636B83" w:rsidRPr="00A65724" w:rsidRDefault="00636B83" w:rsidP="007A5208">
      <w:pPr>
        <w:spacing w:line="240" w:lineRule="auto"/>
        <w:jc w:val="center"/>
        <w:rPr>
          <w:rFonts w:eastAsia="Times New Roman" w:cs="Times New Roman"/>
          <w:lang w:eastAsia="pl-PL"/>
        </w:rPr>
      </w:pPr>
    </w:p>
    <w:p w14:paraId="176BF692" w14:textId="77777777" w:rsidR="00B84AED" w:rsidRDefault="00B84AED" w:rsidP="007A5208">
      <w:pPr>
        <w:spacing w:line="240" w:lineRule="auto"/>
        <w:jc w:val="center"/>
        <w:rPr>
          <w:rFonts w:eastAsia="Times New Roman" w:cs="Times New Roman"/>
          <w:lang w:eastAsia="pl-PL"/>
        </w:rPr>
      </w:pPr>
    </w:p>
    <w:p w14:paraId="553EA08D" w14:textId="77777777" w:rsidR="00C55743" w:rsidRPr="00A65724" w:rsidRDefault="00C55743" w:rsidP="007A5208">
      <w:pPr>
        <w:spacing w:line="240" w:lineRule="auto"/>
        <w:jc w:val="center"/>
        <w:rPr>
          <w:rFonts w:eastAsia="Times New Roman" w:cs="Times New Roman"/>
          <w:lang w:eastAsia="pl-PL"/>
        </w:rPr>
      </w:pPr>
    </w:p>
    <w:p w14:paraId="0E23AB9B" w14:textId="2024C83C"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lastRenderedPageBreak/>
        <w:t>§ 2</w:t>
      </w:r>
    </w:p>
    <w:p w14:paraId="097B09CA"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Termin wykonania zamówienia</w:t>
      </w:r>
    </w:p>
    <w:p w14:paraId="503351DD" w14:textId="77777777" w:rsidR="007A5208" w:rsidRPr="00A65724" w:rsidRDefault="007A5208" w:rsidP="007A5208">
      <w:pPr>
        <w:tabs>
          <w:tab w:val="num" w:pos="1440"/>
        </w:tabs>
        <w:spacing w:line="240" w:lineRule="auto"/>
        <w:rPr>
          <w:rFonts w:eastAsia="Times New Roman" w:cs="Times New Roman"/>
          <w:lang w:eastAsia="pl-PL"/>
        </w:rPr>
      </w:pPr>
      <w:r w:rsidRPr="00A65724">
        <w:rPr>
          <w:rFonts w:eastAsia="Times New Roman" w:cs="Times New Roman"/>
          <w:lang w:eastAsia="pl-PL"/>
        </w:rPr>
        <w:t xml:space="preserve">Wykonawca zobowiązuje się zrealizować Przedmiot zamówienia w terminie od dnia …………………………… r. do dnia ……………………………..r. </w:t>
      </w:r>
    </w:p>
    <w:p w14:paraId="5BD87010"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3</w:t>
      </w:r>
    </w:p>
    <w:p w14:paraId="194FFB6B"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xml:space="preserve">Wynagrodzenie </w:t>
      </w:r>
    </w:p>
    <w:p w14:paraId="2C6CF70A" w14:textId="77777777" w:rsidR="007A5208" w:rsidRPr="00A65724" w:rsidRDefault="007A5208" w:rsidP="007A5208">
      <w:pPr>
        <w:numPr>
          <w:ilvl w:val="0"/>
          <w:numId w:val="5"/>
        </w:numPr>
        <w:tabs>
          <w:tab w:val="num" w:pos="284"/>
          <w:tab w:val="left" w:pos="4536"/>
        </w:tabs>
        <w:spacing w:after="0" w:line="240" w:lineRule="auto"/>
        <w:ind w:left="284" w:hanging="284"/>
        <w:jc w:val="both"/>
        <w:rPr>
          <w:rFonts w:eastAsia="Times New Roman" w:cs="Times New Roman"/>
          <w:lang w:eastAsia="pl-PL"/>
        </w:rPr>
      </w:pPr>
      <w:r w:rsidRPr="00A65724">
        <w:rPr>
          <w:rFonts w:eastAsia="Times New Roman" w:cs="Times New Roman"/>
          <w:lang w:eastAsia="pl-PL"/>
        </w:rPr>
        <w:t>Strony ustalają wynagrodzenie ryczałtowe, zwane dalej „Wynagrodzeniem”, niezmienne w okresie ważności Umowy, z zastrzeżeniem ust. 2, zgodnie z SWZ, złożoną Ofertą wyrażające się kwotą: brutto: ....................... zł (słownie: ................................................................................................).</w:t>
      </w:r>
    </w:p>
    <w:p w14:paraId="6B4DF2D4" w14:textId="77777777" w:rsidR="007A5208" w:rsidRPr="00A65724" w:rsidRDefault="007A5208" w:rsidP="007A5208">
      <w:pPr>
        <w:numPr>
          <w:ilvl w:val="0"/>
          <w:numId w:val="5"/>
        </w:numPr>
        <w:tabs>
          <w:tab w:val="num" w:pos="284"/>
          <w:tab w:val="left" w:pos="4536"/>
        </w:tabs>
        <w:spacing w:after="0" w:line="240" w:lineRule="auto"/>
        <w:ind w:left="284" w:hanging="284"/>
        <w:jc w:val="both"/>
        <w:rPr>
          <w:rFonts w:eastAsia="Times New Roman" w:cs="Times New Roman"/>
          <w:lang w:eastAsia="pl-PL"/>
        </w:rPr>
      </w:pPr>
      <w:r w:rsidRPr="00A65724">
        <w:rPr>
          <w:rFonts w:eastAsia="Times New Roman" w:cs="Times New Roman"/>
          <w:lang w:eastAsia="pl-PL"/>
        </w:rPr>
        <w:t>Zamawiający zastrzega sobie pełne płatności za faktycznie wykonane usługi. W przypadku rezygnacji z części usług wynagrodzenie zostanie stosownie pomniejszone. Wykonawcy na powyższą okoliczność nie przysługuje roszczenie odszkodowawcze.</w:t>
      </w:r>
    </w:p>
    <w:p w14:paraId="286991B3" w14:textId="77777777" w:rsidR="007A5208" w:rsidRPr="00A65724" w:rsidRDefault="007A5208" w:rsidP="007A5208">
      <w:pPr>
        <w:numPr>
          <w:ilvl w:val="0"/>
          <w:numId w:val="5"/>
        </w:numPr>
        <w:tabs>
          <w:tab w:val="num" w:pos="284"/>
          <w:tab w:val="left" w:pos="4536"/>
        </w:tabs>
        <w:spacing w:after="0" w:line="240" w:lineRule="auto"/>
        <w:ind w:left="284" w:hanging="284"/>
        <w:jc w:val="both"/>
        <w:rPr>
          <w:rFonts w:eastAsia="Times New Roman" w:cs="Times New Roman"/>
          <w:lang w:eastAsia="pl-PL"/>
        </w:rPr>
      </w:pPr>
      <w:r w:rsidRPr="00A65724">
        <w:rPr>
          <w:rFonts w:eastAsia="Times New Roman" w:cs="Times New Roman"/>
          <w:lang w:eastAsia="pl-PL"/>
        </w:rPr>
        <w:t xml:space="preserve">Wynagrodzenie płatne będzie w ratach miesięcznych, na podstawie prawidłowo wystawionej przez Wykonawcę faktury wraz z załączonym sprawozdaniem z ilości przepracowanych godzin na poszczególnych obiektach, </w:t>
      </w:r>
      <w:r w:rsidRPr="00A65724">
        <w:rPr>
          <w:rFonts w:eastAsia="Times New Roman" w:cs="Times New Roman"/>
          <w:kern w:val="2"/>
          <w:lang w:eastAsia="ar-SA"/>
        </w:rPr>
        <w:t xml:space="preserve">w terminie do 30 dni od dnia jej otrzymania przez Zamawiającego, na konto Wykonawcy, </w:t>
      </w:r>
      <w:r w:rsidRPr="00A65724">
        <w:rPr>
          <w:rFonts w:eastAsia="Times New Roman" w:cs="Times New Roman"/>
          <w:lang w:eastAsia="pl-PL"/>
        </w:rPr>
        <w:t>złożonej zgodnie z wybranym przez Wykonawcę sposobem: w tradycyjnej formie pisemnej lub ustrukturyzowaną fakturą elektroniczną.</w:t>
      </w:r>
    </w:p>
    <w:p w14:paraId="75073C0B" w14:textId="77777777" w:rsidR="007A5208" w:rsidRPr="00A65724" w:rsidRDefault="007A5208" w:rsidP="00B84AED">
      <w:pPr>
        <w:pStyle w:val="Akapitzlist"/>
        <w:numPr>
          <w:ilvl w:val="0"/>
          <w:numId w:val="5"/>
        </w:numPr>
        <w:autoSpaceDE w:val="0"/>
        <w:autoSpaceDN w:val="0"/>
        <w:adjustRightInd w:val="0"/>
        <w:spacing w:after="0" w:line="240" w:lineRule="auto"/>
        <w:ind w:left="357" w:hanging="357"/>
        <w:rPr>
          <w:rFonts w:eastAsia="Times New Roman" w:cs="Times New Roman"/>
          <w:lang w:eastAsia="pl-PL"/>
        </w:rPr>
      </w:pPr>
      <w:r w:rsidRPr="00A65724">
        <w:rPr>
          <w:rFonts w:eastAsia="Times New Roman" w:cs="Times New Roman"/>
          <w:lang w:eastAsia="pl-PL"/>
        </w:rPr>
        <w:t xml:space="preserve">Faktura </w:t>
      </w:r>
      <w:r w:rsidRPr="00A65724">
        <w:rPr>
          <w:rFonts w:eastAsia="Times New Roman" w:cs="Times New Roman"/>
          <w:lang w:eastAsia="ar-SA"/>
        </w:rPr>
        <w:t xml:space="preserve">złożona w formie pisemnej będzie wystawiona </w:t>
      </w:r>
      <w:r w:rsidRPr="00A65724">
        <w:rPr>
          <w:rFonts w:eastAsia="Times New Roman" w:cs="Times New Roman"/>
          <w:lang w:eastAsia="pl-PL"/>
        </w:rPr>
        <w:t>na:</w:t>
      </w:r>
    </w:p>
    <w:p w14:paraId="31975ECB" w14:textId="77777777" w:rsidR="007A5208" w:rsidRPr="00A65724" w:rsidRDefault="007A5208" w:rsidP="00B84AED">
      <w:pPr>
        <w:pStyle w:val="Akapitzlist"/>
        <w:spacing w:after="0" w:line="240" w:lineRule="auto"/>
      </w:pPr>
      <w:r w:rsidRPr="00A65724">
        <w:t xml:space="preserve">Nabywca: Gmina Solec Kujawski ul. 23 Stycznia 7, 86-050 Solec Kujawski NIP: 5542892492 </w:t>
      </w:r>
      <w:r w:rsidRPr="00A65724">
        <w:br/>
        <w:t xml:space="preserve">Odbiorca (płatnik): Ośrodek Sportu i Rekreacji ul. Gen. Stefana Roweckiego GROTA 3, 86-050 Solec Kujawski, </w:t>
      </w:r>
    </w:p>
    <w:p w14:paraId="171C61B3" w14:textId="77777777" w:rsidR="007A5208" w:rsidRPr="00A65724" w:rsidRDefault="007A5208" w:rsidP="00B84AED">
      <w:pPr>
        <w:suppressAutoHyphens/>
        <w:spacing w:after="0" w:line="240" w:lineRule="auto"/>
        <w:ind w:left="360" w:firstLine="348"/>
        <w:rPr>
          <w:rFonts w:eastAsia="Times New Roman" w:cs="Times New Roman"/>
          <w:iCs/>
          <w:lang w:eastAsia="pl-PL"/>
        </w:rPr>
      </w:pPr>
      <w:r w:rsidRPr="00A65724">
        <w:rPr>
          <w:rFonts w:eastAsia="Times New Roman" w:cs="Times New Roman"/>
          <w:lang w:eastAsia="pl-PL"/>
        </w:rPr>
        <w:t xml:space="preserve">Faktura przekazana będzie na adres: </w:t>
      </w:r>
      <w:r w:rsidRPr="00A65724">
        <w:rPr>
          <w:rFonts w:eastAsia="Times New Roman" w:cs="Times New Roman"/>
          <w:iCs/>
          <w:lang w:eastAsia="pl-PL"/>
        </w:rPr>
        <w:t xml:space="preserve">Ośrodek Sportu i Rekreacji w Solcu Kujawskim. </w:t>
      </w:r>
    </w:p>
    <w:p w14:paraId="36DCBC3C" w14:textId="77777777" w:rsidR="007A5208" w:rsidRPr="00A65724" w:rsidRDefault="007A5208" w:rsidP="00B84AED">
      <w:pPr>
        <w:numPr>
          <w:ilvl w:val="0"/>
          <w:numId w:val="5"/>
        </w:numPr>
        <w:tabs>
          <w:tab w:val="clear" w:pos="720"/>
        </w:tabs>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pl-PL"/>
        </w:rPr>
        <w:t xml:space="preserve">Ustrukturyzowana faktura elektroniczna powinna być przesłana drogą elektroniczną za pośrednictwem systemu teleinformatycznego. Dane do systemu zostaną podane Wykonawcy na jego prośbę. </w:t>
      </w:r>
    </w:p>
    <w:p w14:paraId="4D2E2A14" w14:textId="77777777" w:rsidR="007A5208" w:rsidRPr="00A65724" w:rsidRDefault="007A5208" w:rsidP="007A5208">
      <w:pPr>
        <w:numPr>
          <w:ilvl w:val="0"/>
          <w:numId w:val="5"/>
        </w:numPr>
        <w:tabs>
          <w:tab w:val="clear" w:pos="720"/>
        </w:tabs>
        <w:spacing w:after="0" w:line="240" w:lineRule="auto"/>
        <w:ind w:left="357" w:hanging="357"/>
        <w:jc w:val="both"/>
        <w:rPr>
          <w:rFonts w:eastAsia="Times New Roman" w:cs="Times New Roman"/>
          <w:lang w:eastAsia="pl-PL"/>
        </w:rPr>
      </w:pPr>
      <w:r w:rsidRPr="00A65724">
        <w:rPr>
          <w:rFonts w:eastAsia="Times New Roman" w:cs="Times New Roman"/>
          <w:lang w:eastAsia="ar-SA"/>
        </w:rPr>
        <w:t>Za dzień zapłaty uważa się dzień dokonania polecenia przelewu pieniędzy na rachunek Wykonawcy, jest to jednocześnie dzień obciążenia rachunku Zamawiającego.</w:t>
      </w:r>
    </w:p>
    <w:p w14:paraId="7F112AC3" w14:textId="77777777" w:rsidR="007A5208" w:rsidRPr="00A65724" w:rsidRDefault="007A5208" w:rsidP="007A5208">
      <w:pPr>
        <w:numPr>
          <w:ilvl w:val="0"/>
          <w:numId w:val="5"/>
        </w:numPr>
        <w:tabs>
          <w:tab w:val="clear" w:pos="720"/>
        </w:tabs>
        <w:spacing w:after="0" w:line="240" w:lineRule="auto"/>
        <w:ind w:left="357" w:hanging="357"/>
        <w:jc w:val="both"/>
        <w:rPr>
          <w:rFonts w:eastAsia="Times New Roman" w:cs="Times New Roman"/>
          <w:lang w:eastAsia="pl-PL"/>
        </w:rPr>
      </w:pPr>
      <w:r w:rsidRPr="00A65724">
        <w:rPr>
          <w:rFonts w:eastAsia="Times New Roman" w:cs="Times New Roman"/>
          <w:lang w:eastAsia="pl-PL"/>
        </w:rPr>
        <w:t xml:space="preserve">Zamawiający oświadcza, że będzie realizować płatności za faktury z zastosowaniem mechanizmu podzielonej płatności (tzw. </w:t>
      </w:r>
      <w:proofErr w:type="spellStart"/>
      <w:r w:rsidRPr="00A65724">
        <w:rPr>
          <w:rFonts w:eastAsia="Times New Roman" w:cs="Times New Roman"/>
          <w:lang w:eastAsia="pl-PL"/>
        </w:rPr>
        <w:t>splitpayment</w:t>
      </w:r>
      <w:proofErr w:type="spellEnd"/>
      <w:r w:rsidRPr="00A65724">
        <w:rPr>
          <w:rFonts w:eastAsia="Times New Roman" w:cs="Times New Roman"/>
          <w:lang w:eastAsia="pl-PL"/>
        </w:rPr>
        <w:t xml:space="preserve">). </w:t>
      </w:r>
    </w:p>
    <w:p w14:paraId="50A27173" w14:textId="77777777" w:rsidR="007A5208" w:rsidRPr="00A65724" w:rsidRDefault="007A5208" w:rsidP="007A5208">
      <w:pPr>
        <w:numPr>
          <w:ilvl w:val="0"/>
          <w:numId w:val="5"/>
        </w:numPr>
        <w:tabs>
          <w:tab w:val="clear" w:pos="720"/>
        </w:tabs>
        <w:spacing w:after="0" w:line="240" w:lineRule="auto"/>
        <w:ind w:left="357" w:hanging="357"/>
        <w:jc w:val="both"/>
        <w:rPr>
          <w:rFonts w:eastAsia="Times New Roman" w:cs="Times New Roman"/>
          <w:lang w:eastAsia="pl-PL"/>
        </w:rPr>
      </w:pPr>
      <w:r w:rsidRPr="00A65724">
        <w:rPr>
          <w:rFonts w:eastAsia="Times New Roman" w:cs="Times New Roman"/>
          <w:lang w:eastAsia="pl-PL"/>
        </w:rPr>
        <w:t xml:space="preserve">Podzielną płatność tzw. </w:t>
      </w:r>
      <w:proofErr w:type="spellStart"/>
      <w:r w:rsidRPr="00A65724">
        <w:rPr>
          <w:rFonts w:eastAsia="Times New Roman" w:cs="Times New Roman"/>
          <w:lang w:eastAsia="pl-PL"/>
        </w:rPr>
        <w:t>splitpayment</w:t>
      </w:r>
      <w:proofErr w:type="spellEnd"/>
      <w:r w:rsidRPr="00A65724">
        <w:rPr>
          <w:rFonts w:eastAsia="Times New Roman" w:cs="Times New Roman"/>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02E7374D" w14:textId="77777777" w:rsidR="007A5208" w:rsidRPr="00A65724" w:rsidRDefault="007A5208" w:rsidP="007A5208">
      <w:pPr>
        <w:numPr>
          <w:ilvl w:val="0"/>
          <w:numId w:val="5"/>
        </w:numPr>
        <w:tabs>
          <w:tab w:val="clear" w:pos="720"/>
        </w:tabs>
        <w:spacing w:after="0" w:line="240" w:lineRule="auto"/>
        <w:ind w:left="357" w:hanging="357"/>
        <w:jc w:val="both"/>
        <w:rPr>
          <w:rFonts w:eastAsia="Times New Roman" w:cs="Times New Roman"/>
          <w:lang w:eastAsia="pl-PL"/>
        </w:rPr>
      </w:pPr>
      <w:r w:rsidRPr="00A65724">
        <w:rPr>
          <w:rFonts w:eastAsia="Times New Roman" w:cs="Times New Roman"/>
          <w:lang w:eastAsia="pl-PL"/>
        </w:rPr>
        <w:t xml:space="preserve">Wykonawca oświadcza, że wyraża zgodę na dokonywanie przez Zamawiającego płatności w systemie podzielonej płatności (tzw. </w:t>
      </w:r>
      <w:proofErr w:type="spellStart"/>
      <w:r w:rsidRPr="00A65724">
        <w:rPr>
          <w:rFonts w:eastAsia="Times New Roman" w:cs="Times New Roman"/>
          <w:lang w:eastAsia="pl-PL"/>
        </w:rPr>
        <w:t>splitpayment</w:t>
      </w:r>
      <w:proofErr w:type="spellEnd"/>
      <w:r w:rsidRPr="00A65724">
        <w:rPr>
          <w:rFonts w:eastAsia="Times New Roman" w:cs="Times New Roman"/>
          <w:lang w:eastAsia="pl-PL"/>
        </w:rPr>
        <w:t>).</w:t>
      </w:r>
    </w:p>
    <w:p w14:paraId="7B41355F" w14:textId="77777777" w:rsidR="007A5208" w:rsidRPr="00A65724" w:rsidRDefault="007A5208" w:rsidP="007A5208">
      <w:pPr>
        <w:numPr>
          <w:ilvl w:val="0"/>
          <w:numId w:val="5"/>
        </w:numPr>
        <w:tabs>
          <w:tab w:val="clear" w:pos="720"/>
        </w:tabs>
        <w:spacing w:after="0" w:line="240" w:lineRule="auto"/>
        <w:ind w:left="357" w:hanging="357"/>
        <w:jc w:val="both"/>
        <w:rPr>
          <w:rFonts w:eastAsia="Times New Roman" w:cs="Times New Roman"/>
          <w:lang w:eastAsia="pl-PL"/>
        </w:rPr>
      </w:pPr>
      <w:r w:rsidRPr="00A65724">
        <w:rPr>
          <w:rFonts w:eastAsia="Times New Roman" w:cs="Times New Roman"/>
          <w:lang w:eastAsia="pl-PL"/>
        </w:rPr>
        <w:t>Wykonawca oświadcza, że numer rachunku rozliczeniowego wskazany we wszystkich fakturach, które będą wystawione w jego imieniu, jest rachunkiem, dla którego zgodnie z Rozdziałem 3 a ustawy z dnia 29 sierpnia 1997 r. – Prawo Bankowe (Dz. U. 2020 r. poz. 1896 ze zm.) prowadzony jest rachunek VAT.</w:t>
      </w:r>
    </w:p>
    <w:p w14:paraId="0FA98AC2" w14:textId="77777777" w:rsidR="007A5208" w:rsidRPr="00A65724" w:rsidRDefault="007A5208" w:rsidP="007A5208">
      <w:pPr>
        <w:numPr>
          <w:ilvl w:val="0"/>
          <w:numId w:val="5"/>
        </w:numPr>
        <w:tabs>
          <w:tab w:val="clear" w:pos="720"/>
        </w:tabs>
        <w:spacing w:after="0" w:line="240" w:lineRule="auto"/>
        <w:ind w:left="357" w:hanging="357"/>
        <w:jc w:val="both"/>
        <w:rPr>
          <w:rFonts w:eastAsia="Times New Roman" w:cs="Times New Roman"/>
          <w:lang w:eastAsia="pl-PL"/>
        </w:rPr>
      </w:pPr>
      <w:r w:rsidRPr="00A65724">
        <w:rPr>
          <w:rFonts w:eastAsia="Times New Roman" w:cs="Times New Roman"/>
          <w:lang w:eastAsia="pl-PL"/>
        </w:rPr>
        <w:t>Wykonawca oświadcza, że wskazany przez niego w Umowie numer rachunku bankowego:</w:t>
      </w:r>
    </w:p>
    <w:p w14:paraId="763CE7A6" w14:textId="77777777" w:rsidR="007A5208" w:rsidRPr="00A65724" w:rsidRDefault="007A5208" w:rsidP="007A5208">
      <w:pPr>
        <w:pStyle w:val="Akapitzlist"/>
        <w:numPr>
          <w:ilvl w:val="0"/>
          <w:numId w:val="19"/>
        </w:numPr>
        <w:spacing w:after="0" w:line="240" w:lineRule="auto"/>
        <w:jc w:val="both"/>
        <w:rPr>
          <w:rFonts w:eastAsia="Times New Roman" w:cs="Times New Roman"/>
          <w:lang w:eastAsia="pl-PL"/>
        </w:rPr>
      </w:pPr>
      <w:r w:rsidRPr="00A65724">
        <w:rPr>
          <w:rFonts w:eastAsia="Times New Roman" w:cs="Times New Roman"/>
          <w:lang w:eastAsia="pl-PL"/>
        </w:rPr>
        <w:t xml:space="preserve">jest zawarty w wykazie, o którym mowa w art. 96b ustawy z dnia 11 marca 2004 r. o podatku od towarów i usług (Dz.U.2020.106 </w:t>
      </w:r>
      <w:proofErr w:type="spellStart"/>
      <w:r w:rsidRPr="00A65724">
        <w:rPr>
          <w:rFonts w:eastAsia="Times New Roman" w:cs="Times New Roman"/>
          <w:lang w:eastAsia="pl-PL"/>
        </w:rPr>
        <w:t>t.j</w:t>
      </w:r>
      <w:proofErr w:type="spellEnd"/>
      <w:r w:rsidRPr="00A65724">
        <w:rPr>
          <w:rFonts w:eastAsia="Times New Roman" w:cs="Times New Roman"/>
          <w:lang w:eastAsia="pl-PL"/>
        </w:rPr>
        <w:t>. ze zm.; dalej ustawa o VAT),</w:t>
      </w:r>
    </w:p>
    <w:p w14:paraId="198FCDD5" w14:textId="77777777" w:rsidR="007A5208" w:rsidRPr="00A65724" w:rsidRDefault="007A5208" w:rsidP="007A5208">
      <w:pPr>
        <w:pStyle w:val="Akapitzlist"/>
        <w:numPr>
          <w:ilvl w:val="0"/>
          <w:numId w:val="19"/>
        </w:numPr>
        <w:spacing w:after="0" w:line="240" w:lineRule="auto"/>
        <w:jc w:val="both"/>
        <w:rPr>
          <w:rFonts w:eastAsia="Times New Roman" w:cs="Times New Roman"/>
          <w:lang w:eastAsia="pl-PL"/>
        </w:rPr>
      </w:pPr>
      <w:r w:rsidRPr="00A65724">
        <w:rPr>
          <w:rFonts w:eastAsia="Times New Roman" w:cs="Times New Roman"/>
          <w:lang w:eastAsia="pl-PL"/>
        </w:rPr>
        <w:t>jest aktualny, a w przypadku zmiany numeru rachunku bankowego, na który ma być dokonana płatność Wykonawca niezwłocznie (jednak nie później niż w terminie 1 dnia od dnia zaistnienia takiej zmiany) poinformuje Zamawiającego o tym fakcie w formie pisemnej pod rygorem nieważności.</w:t>
      </w:r>
    </w:p>
    <w:p w14:paraId="3CD8280A" w14:textId="77777777" w:rsidR="007A5208" w:rsidRPr="00A65724" w:rsidRDefault="007A5208" w:rsidP="007A5208">
      <w:pPr>
        <w:pStyle w:val="Akapitzlist"/>
        <w:numPr>
          <w:ilvl w:val="0"/>
          <w:numId w:val="5"/>
        </w:numPr>
        <w:tabs>
          <w:tab w:val="clear" w:pos="720"/>
        </w:tabs>
        <w:spacing w:after="0" w:line="240" w:lineRule="auto"/>
        <w:ind w:left="284" w:hanging="284"/>
        <w:jc w:val="both"/>
        <w:rPr>
          <w:rFonts w:eastAsia="Times New Roman" w:cs="Times New Roman"/>
          <w:lang w:eastAsia="pl-PL"/>
        </w:rPr>
      </w:pPr>
      <w:r w:rsidRPr="00A65724">
        <w:rPr>
          <w:rFonts w:eastAsia="Times New Roman" w:cs="Times New Roman"/>
          <w:lang w:eastAsia="pl-PL"/>
        </w:rPr>
        <w:lastRenderedPageBreak/>
        <w:t xml:space="preserve">W przypadku, gdy rachunek bankowy Wykonawcy, na który ma być dokonana płatność nie występuje w wykazie, o którym mowa w art. 96 b ustawy o VAT, Zamawiający ma prawo do wstrzymania płatności do dnia, w którym wskazany do płatności rachunek bankowy Wykonawcy pojawi się w tym wykazie, zaś okres wstrzymania się z płatnością nie będzie uznawany za opóźnienie ani za zwłokę w zapłacie. </w:t>
      </w:r>
    </w:p>
    <w:p w14:paraId="4B84E24C" w14:textId="77777777" w:rsidR="007A5208" w:rsidRPr="00A65724" w:rsidRDefault="007A5208" w:rsidP="007A5208">
      <w:pPr>
        <w:pStyle w:val="Akapitzlist"/>
        <w:numPr>
          <w:ilvl w:val="0"/>
          <w:numId w:val="5"/>
        </w:numPr>
        <w:tabs>
          <w:tab w:val="clear" w:pos="720"/>
        </w:tabs>
        <w:spacing w:after="0" w:line="240" w:lineRule="auto"/>
        <w:ind w:left="284" w:hanging="284"/>
        <w:jc w:val="both"/>
        <w:rPr>
          <w:rFonts w:eastAsia="Times New Roman" w:cs="Times New Roman"/>
          <w:lang w:eastAsia="pl-PL"/>
        </w:rPr>
      </w:pPr>
      <w:r w:rsidRPr="00A65724">
        <w:rPr>
          <w:rFonts w:eastAsia="Times New Roman" w:cs="Times New Roman"/>
          <w:lang w:eastAsia="pl-PL"/>
        </w:rPr>
        <w:t>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w:t>
      </w:r>
    </w:p>
    <w:p w14:paraId="43EA4F35" w14:textId="77777777" w:rsidR="007A5208" w:rsidRPr="00A65724" w:rsidRDefault="007A5208" w:rsidP="007A5208">
      <w:pPr>
        <w:pStyle w:val="Akapitzlist"/>
        <w:numPr>
          <w:ilvl w:val="0"/>
          <w:numId w:val="5"/>
        </w:numPr>
        <w:tabs>
          <w:tab w:val="clear" w:pos="720"/>
        </w:tabs>
        <w:spacing w:after="0" w:line="240" w:lineRule="auto"/>
        <w:ind w:left="284" w:hanging="284"/>
        <w:jc w:val="both"/>
        <w:rPr>
          <w:rFonts w:eastAsia="Times New Roman" w:cs="Times New Roman"/>
          <w:lang w:eastAsia="pl-PL"/>
        </w:rPr>
      </w:pPr>
      <w:r w:rsidRPr="00A65724">
        <w:rPr>
          <w:rFonts w:eastAsia="Times New Roman" w:cs="Times New Roman"/>
          <w:lang w:eastAsia="pl-PL"/>
        </w:rPr>
        <w:t>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0EED76AE"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4</w:t>
      </w:r>
    </w:p>
    <w:p w14:paraId="46EE9D32"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Obowiązki stron</w:t>
      </w:r>
    </w:p>
    <w:p w14:paraId="4B11528B" w14:textId="77777777" w:rsidR="007A5208" w:rsidRPr="00A65724" w:rsidRDefault="007A5208" w:rsidP="007A5208">
      <w:pPr>
        <w:numPr>
          <w:ilvl w:val="0"/>
          <w:numId w:val="20"/>
        </w:numPr>
        <w:spacing w:after="0" w:line="240" w:lineRule="auto"/>
        <w:ind w:left="284" w:hanging="284"/>
        <w:jc w:val="both"/>
        <w:rPr>
          <w:rFonts w:eastAsia="Calibri" w:cs="Times New Roman"/>
        </w:rPr>
      </w:pPr>
      <w:r w:rsidRPr="00A65724">
        <w:rPr>
          <w:rFonts w:eastAsia="Calibri" w:cs="Times New Roman"/>
        </w:rPr>
        <w:t>Wykonawca zobowiązuje się:</w:t>
      </w:r>
    </w:p>
    <w:p w14:paraId="72986DFE"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do realizacji usługi z należytą starannością;</w:t>
      </w:r>
    </w:p>
    <w:p w14:paraId="5CC09EC2" w14:textId="37330D1A"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iCs/>
        </w:rPr>
        <w:t xml:space="preserve">do przekazania </w:t>
      </w:r>
      <w:r w:rsidRPr="00A65724">
        <w:rPr>
          <w:rFonts w:eastAsia="Calibri" w:cs="Times New Roman"/>
        </w:rPr>
        <w:t xml:space="preserve">najpóźniej w dniu zawarcia umowy </w:t>
      </w:r>
      <w:r w:rsidRPr="00A65724">
        <w:rPr>
          <w:rFonts w:eastAsia="Calibri" w:cs="Times New Roman"/>
          <w:iCs/>
        </w:rPr>
        <w:t xml:space="preserve">Zamawiającemu, potwierdzonej za zgodność z oryginałem aktualnej informacji o niekaralności pracowników skierowanych do wykonania Przedmiotu zamówienia, </w:t>
      </w:r>
    </w:p>
    <w:p w14:paraId="6497717C"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w przypadku zaistnienia okoliczności skazania pracownika zapewnienie ciągłości świadczenia Przedmiotu zamówienia, za pomocą innych osób o stosownych uprawnieniach i niekaralności;</w:t>
      </w:r>
    </w:p>
    <w:p w14:paraId="20E9894D" w14:textId="466AEDD1"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iCs/>
        </w:rPr>
        <w:t xml:space="preserve">do powiadamiania </w:t>
      </w:r>
      <w:r w:rsidRPr="00A65724">
        <w:rPr>
          <w:rFonts w:eastAsia="Calibri" w:cs="Times New Roman"/>
        </w:rPr>
        <w:t xml:space="preserve">Zamawiającego </w:t>
      </w:r>
      <w:r w:rsidRPr="00A65724">
        <w:rPr>
          <w:rFonts w:eastAsia="Calibri" w:cs="Times New Roman"/>
          <w:iCs/>
        </w:rPr>
        <w:t xml:space="preserve">w przypadku zastępstwa lub zmiany pracowników oraz przedłożenia dokumentu o niekaralności dla innego pracownika, co jest warunkiem zgody dopuszczenia pracownika przez Zamawiającego do wykonywania </w:t>
      </w:r>
      <w:r w:rsidRPr="00A65724">
        <w:rPr>
          <w:iCs/>
        </w:rPr>
        <w:t>P</w:t>
      </w:r>
      <w:r w:rsidRPr="00A65724">
        <w:rPr>
          <w:rFonts w:eastAsia="Calibri" w:cs="Times New Roman"/>
          <w:iCs/>
        </w:rPr>
        <w:t xml:space="preserve">rzedmiotu </w:t>
      </w:r>
      <w:r w:rsidRPr="00A65724">
        <w:rPr>
          <w:iCs/>
        </w:rPr>
        <w:t>Zamówienia</w:t>
      </w:r>
      <w:r w:rsidRPr="00A65724">
        <w:rPr>
          <w:rFonts w:eastAsia="Calibri" w:cs="Times New Roman"/>
          <w:iCs/>
        </w:rPr>
        <w:t xml:space="preserve"> </w:t>
      </w:r>
    </w:p>
    <w:p w14:paraId="3A450DFD" w14:textId="77777777" w:rsidR="007A5208" w:rsidRPr="00A65724" w:rsidRDefault="007A5208" w:rsidP="007A5208">
      <w:pPr>
        <w:numPr>
          <w:ilvl w:val="0"/>
          <w:numId w:val="21"/>
        </w:numPr>
        <w:spacing w:after="0" w:line="240" w:lineRule="auto"/>
        <w:jc w:val="both"/>
        <w:rPr>
          <w:iCs/>
        </w:rPr>
      </w:pPr>
      <w:r w:rsidRPr="00A65724">
        <w:rPr>
          <w:rFonts w:eastAsia="Calibri" w:cs="Times New Roman"/>
        </w:rPr>
        <w:t>przedkładać Zamawiającemu każdorazowo na jego żądanie:</w:t>
      </w:r>
    </w:p>
    <w:p w14:paraId="06367389" w14:textId="77777777" w:rsidR="007A5208" w:rsidRPr="00A65724" w:rsidRDefault="007A5208" w:rsidP="007A5208">
      <w:pPr>
        <w:pStyle w:val="Akapitzlist"/>
        <w:numPr>
          <w:ilvl w:val="0"/>
          <w:numId w:val="18"/>
        </w:numPr>
        <w:autoSpaceDE w:val="0"/>
        <w:autoSpaceDN w:val="0"/>
        <w:adjustRightInd w:val="0"/>
        <w:spacing w:after="0" w:line="240" w:lineRule="auto"/>
        <w:jc w:val="both"/>
        <w:rPr>
          <w:rFonts w:eastAsia="Calibri" w:cs="Times New Roman"/>
        </w:rPr>
      </w:pPr>
      <w:r w:rsidRPr="00A65724">
        <w:rPr>
          <w:rFonts w:eastAsia="Calibri" w:cs="Times New Roman"/>
        </w:rPr>
        <w:t>aktualnego ubezpieczenia od odpowiedzialności cywilnej,</w:t>
      </w:r>
    </w:p>
    <w:p w14:paraId="71FB1354" w14:textId="77777777" w:rsidR="007A5208" w:rsidRPr="00A65724" w:rsidRDefault="007A5208" w:rsidP="007A5208">
      <w:pPr>
        <w:pStyle w:val="Akapitzlist"/>
        <w:numPr>
          <w:ilvl w:val="0"/>
          <w:numId w:val="18"/>
        </w:numPr>
        <w:autoSpaceDE w:val="0"/>
        <w:autoSpaceDN w:val="0"/>
        <w:adjustRightInd w:val="0"/>
        <w:spacing w:after="0" w:line="240" w:lineRule="auto"/>
        <w:jc w:val="both"/>
        <w:rPr>
          <w:rFonts w:eastAsia="Calibri" w:cs="Times New Roman"/>
        </w:rPr>
      </w:pPr>
      <w:r w:rsidRPr="00A65724">
        <w:rPr>
          <w:rFonts w:eastAsia="Calibri" w:cs="Times New Roman"/>
        </w:rPr>
        <w:t>dokumentów uprawniających Wykonawcę do świadczenia usługi będącej Przedmiotem zamówienia,</w:t>
      </w:r>
    </w:p>
    <w:p w14:paraId="48215F12" w14:textId="77777777" w:rsidR="007A5208" w:rsidRPr="00A65724" w:rsidRDefault="007A5208" w:rsidP="007A5208">
      <w:pPr>
        <w:pStyle w:val="Akapitzlist"/>
        <w:numPr>
          <w:ilvl w:val="0"/>
          <w:numId w:val="18"/>
        </w:numPr>
        <w:autoSpaceDE w:val="0"/>
        <w:autoSpaceDN w:val="0"/>
        <w:adjustRightInd w:val="0"/>
        <w:spacing w:after="0" w:line="240" w:lineRule="auto"/>
        <w:jc w:val="both"/>
        <w:rPr>
          <w:rFonts w:eastAsia="Calibri" w:cs="Times New Roman"/>
        </w:rPr>
      </w:pPr>
      <w:r w:rsidRPr="00A65724">
        <w:rPr>
          <w:rFonts w:eastAsia="Calibri" w:cs="Times New Roman"/>
        </w:rPr>
        <w:t>aktualnych dokumentów uprawniających osoby do świadczenia usługi będącej Przedmiotem zamówienia.</w:t>
      </w:r>
    </w:p>
    <w:p w14:paraId="4349228F"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do ochrony, dozorowania i patrolowania obiektów Zamawiającego</w:t>
      </w:r>
    </w:p>
    <w:p w14:paraId="67BFACCD"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do obsługi recepcji hotelowej czynności wskazanych w przedmiocie zamówienia;</w:t>
      </w:r>
    </w:p>
    <w:p w14:paraId="3F55210B"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 xml:space="preserve">do patrolowania terenu i obiektów oraz do przeciwdziałania kradzieży, wandalizmowi i dewastacji; </w:t>
      </w:r>
    </w:p>
    <w:p w14:paraId="3FE18467"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do utrzymywania w należytym stanie oraz zgłaszania Zamawiającemu braków lub niedostatków w stanie oświetlenia chronionego terenu;</w:t>
      </w:r>
    </w:p>
    <w:p w14:paraId="49A1425A"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w przypadku powstania szkody (zalania, pożaru, włamania, kradzieży itp.) podjęcie wszelkich niezbędnych działań mających na celu zminimalizowanie szkód, tj. zabezpieczy ślady przestępstwa, powiadomienie Policji, Straży Pożarnej lub innych niezbędnych służb, Kierownika Obiektu, oraz zabezpieczenie mienia przed dalszą utratą lub uszkodzeniem;</w:t>
      </w:r>
    </w:p>
    <w:p w14:paraId="4A7B55DB"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 xml:space="preserve">zobowiązać pracowników do prowadzenia pełnej kontroli przestrzegania przez osoby przebywające na obiektach Regulaminu Obiektów, gospodarowania powierzonymi kluczami, przestrzegania instrukcji wewnętrznej Zamawiającego oraz do przestrzegania tajemnicy </w:t>
      </w:r>
      <w:r w:rsidRPr="00A65724">
        <w:rPr>
          <w:rFonts w:eastAsia="Calibri" w:cs="Times New Roman"/>
        </w:rPr>
        <w:lastRenderedPageBreak/>
        <w:t>służbowej, jak również wewnętrznych przepisów i zasad bezpieczeństwa, higieny pracy, przepisów przeciwpożarowych i ochrony środowiska;</w:t>
      </w:r>
    </w:p>
    <w:p w14:paraId="78998042" w14:textId="77777777" w:rsidR="007A5208" w:rsidRPr="00A65724" w:rsidRDefault="007A5208" w:rsidP="007A5208">
      <w:pPr>
        <w:numPr>
          <w:ilvl w:val="0"/>
          <w:numId w:val="21"/>
        </w:numPr>
        <w:spacing w:after="0" w:line="240" w:lineRule="auto"/>
        <w:jc w:val="both"/>
        <w:rPr>
          <w:rFonts w:eastAsia="Calibri" w:cs="Times New Roman"/>
        </w:rPr>
      </w:pPr>
      <w:r w:rsidRPr="00A65724">
        <w:rPr>
          <w:rFonts w:eastAsia="Calibri" w:cs="Times New Roman"/>
        </w:rPr>
        <w:t>ponosić odpowiedzialność za przestrzeganie przez swoich pracowników przepisów BHP i Ppoż.; współpracy z Inspektorem BHP Zamawiającego i wypełnianie jego wskazówek oraz zaleceń;</w:t>
      </w:r>
    </w:p>
    <w:p w14:paraId="33DA4BAE" w14:textId="77777777" w:rsidR="007A5208" w:rsidRPr="00A65724" w:rsidRDefault="007A5208" w:rsidP="007A5208">
      <w:pPr>
        <w:numPr>
          <w:ilvl w:val="0"/>
          <w:numId w:val="21"/>
        </w:numPr>
        <w:spacing w:after="0" w:line="240" w:lineRule="auto"/>
        <w:ind w:left="714" w:hanging="357"/>
        <w:jc w:val="both"/>
        <w:rPr>
          <w:rFonts w:eastAsia="Calibri" w:cs="Times New Roman"/>
        </w:rPr>
      </w:pPr>
      <w:r w:rsidRPr="00A65724">
        <w:rPr>
          <w:rFonts w:eastAsia="Calibri" w:cs="Times New Roman"/>
        </w:rPr>
        <w:t>raportować wszelkie zdarzenia, zniszczenia i podjęte interwencje na obiektach Zamawiającego w książce raportów i przekazywać niezwłocznie Zamawiającemu ;</w:t>
      </w:r>
    </w:p>
    <w:p w14:paraId="589614AC" w14:textId="77777777" w:rsidR="007A5208" w:rsidRPr="00A65724" w:rsidRDefault="007A5208" w:rsidP="007A5208">
      <w:pPr>
        <w:numPr>
          <w:ilvl w:val="0"/>
          <w:numId w:val="21"/>
        </w:numPr>
        <w:spacing w:after="0" w:line="240" w:lineRule="auto"/>
        <w:ind w:left="714" w:hanging="357"/>
        <w:rPr>
          <w:rFonts w:eastAsia="Calibri" w:cs="Times New Roman"/>
        </w:rPr>
      </w:pPr>
      <w:r w:rsidRPr="00A65724">
        <w:rPr>
          <w:rFonts w:eastAsia="Calibri" w:cs="Times New Roman"/>
        </w:rPr>
        <w:t>do podejmowania natychmiastowej reakcji  w każdej niebezpiecznej sytuacji stworzonej przez osoby na ochranianym terenie bądź obiektach;</w:t>
      </w:r>
    </w:p>
    <w:p w14:paraId="10A3E8BF" w14:textId="77777777" w:rsidR="007A5208" w:rsidRPr="00A65724" w:rsidRDefault="007A5208" w:rsidP="007A5208">
      <w:pPr>
        <w:numPr>
          <w:ilvl w:val="0"/>
          <w:numId w:val="21"/>
        </w:numPr>
        <w:suppressAutoHyphens/>
        <w:spacing w:after="0" w:line="240" w:lineRule="auto"/>
        <w:jc w:val="both"/>
        <w:rPr>
          <w:rFonts w:eastAsia="Calibri" w:cs="Times New Roman"/>
        </w:rPr>
      </w:pPr>
      <w:r w:rsidRPr="00A65724">
        <w:rPr>
          <w:rFonts w:eastAsia="Calibri" w:cs="Times New Roman"/>
        </w:rPr>
        <w:t>zachować w tajemnicy wszystkich informacji, które mają wpływ na stan bezpieczeństwa ochranianych obiektów, zarówno w czasie trwania umowy, jak i po jej rozwiązaniu;</w:t>
      </w:r>
    </w:p>
    <w:p w14:paraId="7B24AE31" w14:textId="77777777" w:rsidR="007A5208" w:rsidRPr="00A65724" w:rsidRDefault="007A5208" w:rsidP="007A5208">
      <w:pPr>
        <w:pStyle w:val="Akapitzlist"/>
        <w:numPr>
          <w:ilvl w:val="0"/>
          <w:numId w:val="21"/>
        </w:numPr>
        <w:suppressAutoHyphens/>
        <w:spacing w:after="0" w:line="240" w:lineRule="auto"/>
        <w:jc w:val="both"/>
        <w:rPr>
          <w:rFonts w:eastAsia="Times New Roman" w:cs="Times New Roman"/>
          <w:kern w:val="1"/>
          <w:lang w:eastAsia="ar-SA"/>
        </w:rPr>
      </w:pPr>
      <w:r w:rsidRPr="00A65724">
        <w:rPr>
          <w:rFonts w:eastAsia="Times New Roman" w:cs="Times New Roman"/>
          <w:kern w:val="1"/>
          <w:lang w:eastAsia="ar-SA"/>
        </w:rPr>
        <w:t xml:space="preserve">do złożenia dokumentów celem weryfikacji zatrudnienia osób na umowę o pracę. </w:t>
      </w:r>
      <w:r w:rsidRPr="00A65724">
        <w:t xml:space="preserve">W celu weryfikacji zatrudniania, przez Wykonawcę, na podstawie umowy o pracę, osób wykonujących wskazane przez Zamawiającego czynności w zakresie realizacji Zadania, Zamawiający żąda przedstawienia w szczególności: oświadczenia 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t>
      </w:r>
    </w:p>
    <w:p w14:paraId="66AE0459" w14:textId="006DC5C6" w:rsidR="0045435A" w:rsidRPr="00A65724" w:rsidRDefault="007A5208" w:rsidP="00460120">
      <w:pPr>
        <w:spacing w:after="0" w:line="240" w:lineRule="auto"/>
        <w:ind w:left="708" w:firstLine="6"/>
        <w:contextualSpacing/>
        <w:rPr>
          <w:lang w:eastAsia="ar-SA"/>
        </w:rPr>
      </w:pPr>
      <w:r w:rsidRPr="00A65724">
        <w:rPr>
          <w:lang w:eastAsia="ar-SA"/>
        </w:rPr>
        <w:t>W trakcie realizacji Zadania Zamawiający uprawniony jest do wykonywania czynności kontrolnych wobec Wykonawcy, odnośnie spełnienia przez Wykonawcę wymogu zatrudnienia na podstawie umowy o pracę osób wykonujących czynności wskazane powyżej. W przypadku uzasadnionych wątpliwości, co do przestrzegania prawa pracy przez Wykonawcę, Zamawiający może zwrócić się o przeprowadzenie kontroli przez Państwową Inspekcję Pracy.</w:t>
      </w:r>
    </w:p>
    <w:p w14:paraId="6473F2AB" w14:textId="65069766" w:rsidR="00460120" w:rsidRPr="00A65724" w:rsidRDefault="00460120" w:rsidP="00460120">
      <w:pPr>
        <w:pStyle w:val="Akapitzlist"/>
        <w:numPr>
          <w:ilvl w:val="0"/>
          <w:numId w:val="21"/>
        </w:numPr>
        <w:spacing w:after="0" w:line="240" w:lineRule="auto"/>
        <w:rPr>
          <w:lang w:eastAsia="ar-SA"/>
        </w:rPr>
      </w:pPr>
      <w:r w:rsidRPr="00A65724">
        <w:rPr>
          <w:lang w:eastAsia="ar-SA"/>
        </w:rPr>
        <w:t>poinformować Zamawiającego o posiadaniu statusu zakładu pracy chronionej.</w:t>
      </w:r>
    </w:p>
    <w:p w14:paraId="0AC10530" w14:textId="77777777" w:rsidR="007A5208" w:rsidRPr="00A65724" w:rsidRDefault="007A5208" w:rsidP="007A5208">
      <w:pPr>
        <w:numPr>
          <w:ilvl w:val="0"/>
          <w:numId w:val="20"/>
        </w:numPr>
        <w:spacing w:after="0" w:line="240" w:lineRule="auto"/>
        <w:ind w:left="284" w:hanging="284"/>
        <w:jc w:val="both"/>
        <w:rPr>
          <w:rFonts w:eastAsia="Calibri" w:cs="Times New Roman"/>
        </w:rPr>
      </w:pPr>
      <w:r w:rsidRPr="00A65724">
        <w:rPr>
          <w:rFonts w:eastAsia="Calibri" w:cs="Times New Roman"/>
        </w:rPr>
        <w:t>W celu prawidłowego wykonania przedmiotu umowy Wykonawca ma prawo do:</w:t>
      </w:r>
    </w:p>
    <w:p w14:paraId="29F0BE3B" w14:textId="77777777" w:rsidR="007A5208" w:rsidRPr="00A65724" w:rsidRDefault="007A5208" w:rsidP="007A5208">
      <w:pPr>
        <w:numPr>
          <w:ilvl w:val="0"/>
          <w:numId w:val="22"/>
        </w:numPr>
        <w:spacing w:after="0" w:line="240" w:lineRule="auto"/>
        <w:jc w:val="both"/>
        <w:rPr>
          <w:rFonts w:eastAsia="Calibri" w:cs="Times New Roman"/>
        </w:rPr>
      </w:pPr>
      <w:r w:rsidRPr="00A65724">
        <w:rPr>
          <w:rFonts w:eastAsia="Calibri" w:cs="Times New Roman"/>
        </w:rPr>
        <w:t>wzywania osób do opuszczenia obiektu w przypadku stwierdzenia braku uprawnień do przebywania na terenie chronionego obiektu lub stwierdzenia zakłócenia porządku;</w:t>
      </w:r>
    </w:p>
    <w:p w14:paraId="13BEB554" w14:textId="77777777" w:rsidR="007A5208" w:rsidRPr="00A65724" w:rsidRDefault="007A5208" w:rsidP="007A5208">
      <w:pPr>
        <w:numPr>
          <w:ilvl w:val="0"/>
          <w:numId w:val="22"/>
        </w:numPr>
        <w:spacing w:after="0" w:line="240" w:lineRule="auto"/>
        <w:jc w:val="both"/>
        <w:rPr>
          <w:rFonts w:eastAsia="Calibri" w:cs="Times New Roman"/>
        </w:rPr>
      </w:pPr>
      <w:r w:rsidRPr="00A65724">
        <w:rPr>
          <w:rFonts w:eastAsia="Calibri" w:cs="Times New Roman"/>
        </w:rPr>
        <w:t>ujęcia osób stwarzających w sposób oczywisty bezpośrednie zagrożenie dla życia lub zdrowia ludzkiego, a także chronionego mienia w celu niezwłocznego oddania tych osób Policji;</w:t>
      </w:r>
    </w:p>
    <w:p w14:paraId="163F0D78" w14:textId="77777777" w:rsidR="007A5208" w:rsidRPr="00A65724" w:rsidRDefault="007A5208" w:rsidP="007A5208">
      <w:pPr>
        <w:numPr>
          <w:ilvl w:val="0"/>
          <w:numId w:val="22"/>
        </w:numPr>
        <w:spacing w:after="0" w:line="240" w:lineRule="auto"/>
        <w:jc w:val="both"/>
        <w:rPr>
          <w:rFonts w:eastAsia="Calibri" w:cs="Times New Roman"/>
        </w:rPr>
      </w:pPr>
      <w:r w:rsidRPr="00A65724">
        <w:rPr>
          <w:rFonts w:eastAsia="Calibri" w:cs="Times New Roman"/>
        </w:rPr>
        <w:t>przeszukiwania oraz obserwowania wszystkich dostępnych, otwartych miejsc w obiekcie;</w:t>
      </w:r>
    </w:p>
    <w:p w14:paraId="0BF45FAE" w14:textId="77777777" w:rsidR="007A5208" w:rsidRPr="00A65724" w:rsidRDefault="007A5208" w:rsidP="007A5208">
      <w:pPr>
        <w:numPr>
          <w:ilvl w:val="0"/>
          <w:numId w:val="22"/>
        </w:numPr>
        <w:spacing w:after="0" w:line="240" w:lineRule="auto"/>
        <w:jc w:val="both"/>
        <w:rPr>
          <w:rFonts w:eastAsia="Calibri" w:cs="Times New Roman"/>
        </w:rPr>
      </w:pPr>
      <w:r w:rsidRPr="00A65724">
        <w:rPr>
          <w:rFonts w:eastAsia="Calibri" w:cs="Times New Roman"/>
        </w:rPr>
        <w:t>sprawdzania prawidłowości zamknięcia obiektów;</w:t>
      </w:r>
    </w:p>
    <w:p w14:paraId="39075AB2" w14:textId="77777777" w:rsidR="007A5208" w:rsidRPr="00A65724" w:rsidRDefault="007A5208" w:rsidP="007A5208">
      <w:pPr>
        <w:numPr>
          <w:ilvl w:val="0"/>
          <w:numId w:val="22"/>
        </w:numPr>
        <w:spacing w:after="0" w:line="240" w:lineRule="auto"/>
        <w:jc w:val="both"/>
        <w:rPr>
          <w:rFonts w:eastAsia="Calibri" w:cs="Times New Roman"/>
        </w:rPr>
      </w:pPr>
      <w:r w:rsidRPr="00A65724">
        <w:rPr>
          <w:rFonts w:eastAsia="Calibri" w:cs="Times New Roman"/>
        </w:rPr>
        <w:t xml:space="preserve">zapewnienie porządku i bezpieczeństwa na terenie obiektów poprzez egzekwowanie obowiązujących Regulaminów Obiektów. </w:t>
      </w:r>
    </w:p>
    <w:p w14:paraId="6A2F3940" w14:textId="77777777" w:rsidR="007A5208" w:rsidRPr="00A65724" w:rsidRDefault="007A5208" w:rsidP="007A5208">
      <w:pPr>
        <w:numPr>
          <w:ilvl w:val="0"/>
          <w:numId w:val="20"/>
        </w:numPr>
        <w:spacing w:after="0" w:line="240" w:lineRule="auto"/>
        <w:ind w:left="357" w:hanging="357"/>
        <w:jc w:val="both"/>
        <w:rPr>
          <w:rFonts w:eastAsia="Calibri" w:cs="Times New Roman"/>
        </w:rPr>
      </w:pPr>
      <w:r w:rsidRPr="00A65724">
        <w:rPr>
          <w:rFonts w:eastAsia="Calibri" w:cs="Times New Roman"/>
        </w:rPr>
        <w:t>Obowiązki Zamawiającego:</w:t>
      </w:r>
    </w:p>
    <w:p w14:paraId="30B43D3E" w14:textId="77777777" w:rsidR="007A5208" w:rsidRPr="00A65724" w:rsidRDefault="007A5208" w:rsidP="007A5208">
      <w:pPr>
        <w:numPr>
          <w:ilvl w:val="0"/>
          <w:numId w:val="24"/>
        </w:numPr>
        <w:suppressAutoHyphens/>
        <w:spacing w:after="0" w:line="240" w:lineRule="auto"/>
        <w:jc w:val="both"/>
        <w:rPr>
          <w:rFonts w:eastAsia="Calibri" w:cs="Times New Roman"/>
        </w:rPr>
      </w:pPr>
      <w:r w:rsidRPr="00A65724">
        <w:rPr>
          <w:rFonts w:eastAsia="Calibri" w:cs="Times New Roman"/>
          <w:iCs/>
        </w:rPr>
        <w:t>wypłata umówionego wynagrodzenia;</w:t>
      </w:r>
    </w:p>
    <w:p w14:paraId="0D9E4A12" w14:textId="77777777" w:rsidR="007A5208" w:rsidRPr="00A65724" w:rsidRDefault="007A5208" w:rsidP="007A5208">
      <w:pPr>
        <w:numPr>
          <w:ilvl w:val="0"/>
          <w:numId w:val="24"/>
        </w:numPr>
        <w:suppressAutoHyphens/>
        <w:spacing w:after="0" w:line="240" w:lineRule="auto"/>
        <w:jc w:val="both"/>
        <w:rPr>
          <w:rFonts w:eastAsia="Calibri" w:cs="Times New Roman"/>
        </w:rPr>
      </w:pPr>
      <w:r w:rsidRPr="00A65724">
        <w:rPr>
          <w:rFonts w:eastAsia="Calibri" w:cs="Times New Roman"/>
        </w:rPr>
        <w:t>udostępni</w:t>
      </w:r>
      <w:r w:rsidRPr="00A65724">
        <w:t>enie</w:t>
      </w:r>
      <w:r w:rsidRPr="00A65724">
        <w:rPr>
          <w:rFonts w:eastAsia="Calibri" w:cs="Times New Roman"/>
        </w:rPr>
        <w:t xml:space="preserve"> pomieszcze</w:t>
      </w:r>
      <w:r w:rsidRPr="00A65724">
        <w:t>ń</w:t>
      </w:r>
      <w:r w:rsidRPr="00A65724">
        <w:rPr>
          <w:rFonts w:eastAsia="Calibri" w:cs="Times New Roman"/>
        </w:rPr>
        <w:t xml:space="preserve"> dla pracowników ochrony oraz umożliwi</w:t>
      </w:r>
      <w:r w:rsidRPr="00A65724">
        <w:t>enie</w:t>
      </w:r>
      <w:r w:rsidRPr="00A65724">
        <w:rPr>
          <w:rFonts w:eastAsia="Calibri" w:cs="Times New Roman"/>
        </w:rPr>
        <w:t xml:space="preserve"> korzystani</w:t>
      </w:r>
      <w:r w:rsidRPr="00A65724">
        <w:t>a</w:t>
      </w:r>
      <w:r w:rsidRPr="00A65724">
        <w:rPr>
          <w:rFonts w:eastAsia="Calibri" w:cs="Times New Roman"/>
        </w:rPr>
        <w:t xml:space="preserve"> z oświetlenia,  wody, kanalizacji. </w:t>
      </w:r>
    </w:p>
    <w:p w14:paraId="0C8C4027" w14:textId="77777777" w:rsidR="007A5208" w:rsidRPr="00A65724" w:rsidRDefault="007A5208" w:rsidP="007A5208">
      <w:pPr>
        <w:numPr>
          <w:ilvl w:val="0"/>
          <w:numId w:val="24"/>
        </w:numPr>
        <w:suppressAutoHyphens/>
        <w:spacing w:after="0" w:line="240" w:lineRule="auto"/>
        <w:jc w:val="both"/>
        <w:rPr>
          <w:rFonts w:eastAsia="Calibri" w:cs="Times New Roman"/>
        </w:rPr>
      </w:pPr>
      <w:r w:rsidRPr="00A65724">
        <w:rPr>
          <w:rFonts w:eastAsia="Calibri" w:cs="Times New Roman"/>
        </w:rPr>
        <w:t>dostarcz</w:t>
      </w:r>
      <w:r w:rsidRPr="00A65724">
        <w:t>enie Wykonawcy</w:t>
      </w:r>
      <w:r w:rsidRPr="00A65724">
        <w:rPr>
          <w:rFonts w:eastAsia="Calibri" w:cs="Times New Roman"/>
        </w:rPr>
        <w:t xml:space="preserve"> wzor</w:t>
      </w:r>
      <w:r w:rsidRPr="00A65724">
        <w:t>ów</w:t>
      </w:r>
      <w:r w:rsidRPr="00A65724">
        <w:rPr>
          <w:rFonts w:eastAsia="Calibri" w:cs="Times New Roman"/>
        </w:rPr>
        <w:t xml:space="preserve"> obowiązujących ewentualnych przepustek, obowiązując</w:t>
      </w:r>
      <w:r w:rsidRPr="00A65724">
        <w:t>ych dzienników</w:t>
      </w:r>
      <w:r w:rsidRPr="00A65724">
        <w:rPr>
          <w:rFonts w:eastAsia="Calibri" w:cs="Times New Roman"/>
        </w:rPr>
        <w:t xml:space="preserve"> i rejest</w:t>
      </w:r>
      <w:r w:rsidRPr="00A65724">
        <w:t>rów</w:t>
      </w:r>
      <w:r w:rsidRPr="00A65724">
        <w:rPr>
          <w:rFonts w:eastAsia="Calibri" w:cs="Times New Roman"/>
        </w:rPr>
        <w:t>, listę osób, które należy powiadomić w przypadku zdarzeń nadzwyczajnych, listę osób uprawnionych do przebywania na terenie obiektu po godzinach jego zwykłego funkcjonowania.</w:t>
      </w:r>
    </w:p>
    <w:p w14:paraId="150CB769" w14:textId="77777777" w:rsidR="00572EAC" w:rsidRPr="00A65724" w:rsidRDefault="00572EAC" w:rsidP="007A5208">
      <w:pPr>
        <w:spacing w:line="240" w:lineRule="auto"/>
        <w:jc w:val="center"/>
        <w:rPr>
          <w:rFonts w:eastAsia="Calibri"/>
        </w:rPr>
      </w:pPr>
    </w:p>
    <w:p w14:paraId="1F723500" w14:textId="77777777" w:rsidR="00DB0264" w:rsidRPr="00A65724" w:rsidRDefault="00DB0264" w:rsidP="007A5208">
      <w:pPr>
        <w:spacing w:line="240" w:lineRule="auto"/>
        <w:jc w:val="center"/>
        <w:rPr>
          <w:rFonts w:eastAsia="Calibri"/>
        </w:rPr>
      </w:pPr>
    </w:p>
    <w:p w14:paraId="5F865DA1" w14:textId="77777777" w:rsidR="00DB0264" w:rsidRPr="00A65724" w:rsidRDefault="00DB0264" w:rsidP="007A5208">
      <w:pPr>
        <w:spacing w:line="240" w:lineRule="auto"/>
        <w:jc w:val="center"/>
        <w:rPr>
          <w:rFonts w:eastAsia="Calibri"/>
        </w:rPr>
      </w:pPr>
    </w:p>
    <w:p w14:paraId="0FFC4371" w14:textId="77777777" w:rsidR="00DB0264" w:rsidRPr="00A65724" w:rsidRDefault="00DB0264" w:rsidP="007A5208">
      <w:pPr>
        <w:spacing w:line="240" w:lineRule="auto"/>
        <w:jc w:val="center"/>
        <w:rPr>
          <w:rFonts w:eastAsia="Calibri"/>
        </w:rPr>
      </w:pPr>
    </w:p>
    <w:p w14:paraId="7B85C0B3" w14:textId="41989158" w:rsidR="007A5208" w:rsidRPr="00A65724" w:rsidRDefault="007A5208" w:rsidP="007A5208">
      <w:pPr>
        <w:spacing w:line="240" w:lineRule="auto"/>
        <w:jc w:val="center"/>
        <w:rPr>
          <w:rFonts w:eastAsia="Calibri" w:cs="Times New Roman"/>
        </w:rPr>
      </w:pPr>
      <w:r w:rsidRPr="00A65724">
        <w:rPr>
          <w:rFonts w:eastAsia="Calibri"/>
        </w:rPr>
        <w:t>§5</w:t>
      </w:r>
    </w:p>
    <w:p w14:paraId="553E9D7E" w14:textId="77777777" w:rsidR="007A5208" w:rsidRPr="00A65724" w:rsidRDefault="007A5208" w:rsidP="007A5208">
      <w:pPr>
        <w:spacing w:line="240" w:lineRule="auto"/>
        <w:jc w:val="center"/>
        <w:rPr>
          <w:rFonts w:eastAsia="Calibri" w:cs="Times New Roman"/>
        </w:rPr>
      </w:pPr>
      <w:r w:rsidRPr="00A65724">
        <w:rPr>
          <w:rFonts w:eastAsia="Calibri" w:cs="Times New Roman"/>
        </w:rPr>
        <w:t>Odpowiedzialność za szkody</w:t>
      </w:r>
    </w:p>
    <w:p w14:paraId="5E2CDE63" w14:textId="77777777" w:rsidR="007A5208" w:rsidRPr="00A65724" w:rsidRDefault="007A5208" w:rsidP="007A5208">
      <w:pPr>
        <w:numPr>
          <w:ilvl w:val="0"/>
          <w:numId w:val="25"/>
        </w:numPr>
        <w:suppressAutoHyphens/>
        <w:spacing w:after="0" w:line="240" w:lineRule="auto"/>
        <w:ind w:left="357" w:hanging="357"/>
        <w:jc w:val="both"/>
        <w:rPr>
          <w:rFonts w:eastAsia="Calibri" w:cs="Times New Roman"/>
        </w:rPr>
      </w:pPr>
      <w:r w:rsidRPr="00A65724">
        <w:rPr>
          <w:rFonts w:eastAsia="Calibri" w:cs="Times New Roman"/>
        </w:rPr>
        <w:t xml:space="preserve">Wykonawca ponosi wobec Zamawiającego odpowiedzialność za szkody powstałe u Zamawiającego z tytułu niewykonania lub nienależytego wykonania </w:t>
      </w:r>
      <w:r w:rsidRPr="00A65724">
        <w:t>Przedmiotu zamówienia</w:t>
      </w:r>
      <w:r w:rsidRPr="00A65724">
        <w:rPr>
          <w:rFonts w:eastAsia="Calibri" w:cs="Times New Roman"/>
        </w:rPr>
        <w:t xml:space="preserve">. </w:t>
      </w:r>
    </w:p>
    <w:p w14:paraId="7A5C6037" w14:textId="77777777" w:rsidR="007A5208" w:rsidRPr="00A65724" w:rsidRDefault="007A5208" w:rsidP="007A5208">
      <w:pPr>
        <w:numPr>
          <w:ilvl w:val="0"/>
          <w:numId w:val="25"/>
        </w:numPr>
        <w:suppressAutoHyphens/>
        <w:spacing w:after="0" w:line="240" w:lineRule="auto"/>
        <w:ind w:left="357" w:hanging="357"/>
        <w:jc w:val="both"/>
        <w:rPr>
          <w:rFonts w:eastAsia="Calibri" w:cs="Times New Roman"/>
        </w:rPr>
      </w:pPr>
      <w:r w:rsidRPr="00A65724">
        <w:rPr>
          <w:rFonts w:eastAsia="Calibri" w:cs="Times New Roman"/>
        </w:rPr>
        <w:t>Wykonawca i jego pracownicy odpowiadają materialnie i finansowo za szkody i straty powstałe po stronie Zamawiającego, które zaistniały w godzinach pełnienia ochrony i dozoru w tym w szczególności:</w:t>
      </w:r>
    </w:p>
    <w:p w14:paraId="44E41F88" w14:textId="77777777" w:rsidR="007A5208" w:rsidRPr="00A65724" w:rsidRDefault="007A5208" w:rsidP="007A5208">
      <w:pPr>
        <w:widowControl w:val="0"/>
        <w:numPr>
          <w:ilvl w:val="1"/>
          <w:numId w:val="23"/>
        </w:numPr>
        <w:shd w:val="clear" w:color="auto" w:fill="FFFFFF"/>
        <w:tabs>
          <w:tab w:val="clear" w:pos="1800"/>
          <w:tab w:val="num" w:pos="851"/>
        </w:tabs>
        <w:suppressAutoHyphens/>
        <w:autoSpaceDE w:val="0"/>
        <w:spacing w:after="0" w:line="240" w:lineRule="auto"/>
        <w:ind w:left="851" w:right="24" w:hanging="425"/>
        <w:jc w:val="both"/>
        <w:rPr>
          <w:rFonts w:eastAsia="Calibri" w:cs="Times New Roman"/>
        </w:rPr>
      </w:pPr>
      <w:r w:rsidRPr="00A65724">
        <w:rPr>
          <w:rFonts w:eastAsia="Calibri" w:cs="Times New Roman"/>
        </w:rPr>
        <w:t>spowodowane kradzieżą, włamaniem do pomieszczeń zaplecza budowy (oraz wynikłych stąd zniszczeń mienia), powstałe w wyniku niewykonania lub nienależytego wykonania mniejszej Umowy;</w:t>
      </w:r>
    </w:p>
    <w:p w14:paraId="7E9A807D" w14:textId="77777777" w:rsidR="007A5208" w:rsidRPr="00A65724" w:rsidRDefault="007A5208" w:rsidP="007A5208">
      <w:pPr>
        <w:widowControl w:val="0"/>
        <w:numPr>
          <w:ilvl w:val="1"/>
          <w:numId w:val="23"/>
        </w:numPr>
        <w:shd w:val="clear" w:color="auto" w:fill="FFFFFF"/>
        <w:tabs>
          <w:tab w:val="clear" w:pos="1800"/>
          <w:tab w:val="num" w:pos="851"/>
        </w:tabs>
        <w:suppressAutoHyphens/>
        <w:autoSpaceDE w:val="0"/>
        <w:spacing w:after="0" w:line="240" w:lineRule="auto"/>
        <w:ind w:left="851" w:right="24" w:hanging="425"/>
        <w:jc w:val="both"/>
        <w:rPr>
          <w:rFonts w:eastAsia="Calibri" w:cs="Times New Roman"/>
        </w:rPr>
      </w:pPr>
      <w:r w:rsidRPr="00A65724">
        <w:rPr>
          <w:rFonts w:eastAsia="Calibri" w:cs="Times New Roman"/>
        </w:rPr>
        <w:t>spowodowane kradzieżą, uszkodzeniem, dewastacją obiektów chronionych, powstałe w wyniku niewykonania lub nienależytego wykonania niniejszej Umowy.</w:t>
      </w:r>
    </w:p>
    <w:p w14:paraId="084044AF" w14:textId="77777777" w:rsidR="007A5208" w:rsidRPr="00A65724" w:rsidRDefault="007A5208" w:rsidP="007A5208">
      <w:pPr>
        <w:widowControl w:val="0"/>
        <w:numPr>
          <w:ilvl w:val="2"/>
          <w:numId w:val="23"/>
        </w:numPr>
        <w:shd w:val="clear" w:color="auto" w:fill="FFFFFF"/>
        <w:suppressAutoHyphens/>
        <w:autoSpaceDE w:val="0"/>
        <w:spacing w:after="0" w:line="240" w:lineRule="auto"/>
        <w:ind w:left="357" w:right="23" w:hanging="357"/>
        <w:jc w:val="both"/>
        <w:rPr>
          <w:rFonts w:eastAsia="Calibri" w:cs="Times New Roman"/>
        </w:rPr>
      </w:pPr>
      <w:r w:rsidRPr="00A65724">
        <w:rPr>
          <w:rFonts w:eastAsia="Calibri" w:cs="Times New Roman"/>
        </w:rPr>
        <w:t>Wykonawca odpowiada finansowo przed Zamawiającym, przy czym odpowiedzialność ta obejmuje normalne następstwa działania lub zaniechania, z którego szkoda wynikła, oraz ewentualne straty, które Zleceniodawca poniesie oraz korzyści, które mógłby osiągnąć, gdyby mu szkody nie wyrządzono.</w:t>
      </w:r>
    </w:p>
    <w:p w14:paraId="24979810" w14:textId="77777777" w:rsidR="007A5208" w:rsidRPr="00A65724" w:rsidRDefault="007A5208" w:rsidP="007A5208">
      <w:pPr>
        <w:widowControl w:val="0"/>
        <w:numPr>
          <w:ilvl w:val="2"/>
          <w:numId w:val="23"/>
        </w:numPr>
        <w:shd w:val="clear" w:color="auto" w:fill="FFFFFF"/>
        <w:suppressAutoHyphens/>
        <w:autoSpaceDE w:val="0"/>
        <w:spacing w:after="0" w:line="240" w:lineRule="auto"/>
        <w:ind w:left="357" w:right="23" w:hanging="357"/>
        <w:jc w:val="both"/>
        <w:rPr>
          <w:rFonts w:eastAsia="Calibri" w:cs="Times New Roman"/>
        </w:rPr>
      </w:pPr>
      <w:r w:rsidRPr="00A65724">
        <w:rPr>
          <w:rFonts w:eastAsia="Calibri" w:cs="Times New Roman"/>
        </w:rPr>
        <w:t xml:space="preserve">Wykonawca odpowiada za straty i szkody w mieniu Zamawiającego powstałe w czasie wykonywania przez niego obowiązków umownych wynikłe z jego winy oraz osób podlegających jego kierownictwu, w trakcie wykonywania przedmiotu umowy.  </w:t>
      </w:r>
    </w:p>
    <w:p w14:paraId="66B150E9" w14:textId="77777777" w:rsidR="007A5208" w:rsidRPr="00A65724" w:rsidRDefault="007A5208" w:rsidP="007A5208">
      <w:pPr>
        <w:widowControl w:val="0"/>
        <w:numPr>
          <w:ilvl w:val="2"/>
          <w:numId w:val="23"/>
        </w:numPr>
        <w:shd w:val="clear" w:color="auto" w:fill="FFFFFF"/>
        <w:suppressAutoHyphens/>
        <w:autoSpaceDE w:val="0"/>
        <w:spacing w:after="0" w:line="240" w:lineRule="auto"/>
        <w:ind w:left="357" w:right="23" w:hanging="357"/>
        <w:jc w:val="both"/>
        <w:rPr>
          <w:rFonts w:eastAsia="Calibri" w:cs="Times New Roman"/>
        </w:rPr>
      </w:pPr>
      <w:r w:rsidRPr="00A65724">
        <w:rPr>
          <w:rFonts w:eastAsia="Calibri" w:cs="Times New Roman"/>
        </w:rPr>
        <w:t xml:space="preserve">Odpowiedzialność, o której mowa w ust. 4, jest rozszerzona na osoby trzecie posiadające własny majątek na terenie i w obiektach Zamawiającego. Wykonawca zobowiązany jest do pokrycia strat i szkód w pełnej wysokości (w tym np. kwot franszyz redukcyjnych polis ubezpieczeniowych). </w:t>
      </w:r>
    </w:p>
    <w:p w14:paraId="3B79F634" w14:textId="77777777" w:rsidR="007A5208" w:rsidRPr="00A65724" w:rsidRDefault="007A5208" w:rsidP="007A5208">
      <w:pPr>
        <w:widowControl w:val="0"/>
        <w:numPr>
          <w:ilvl w:val="2"/>
          <w:numId w:val="23"/>
        </w:numPr>
        <w:shd w:val="clear" w:color="auto" w:fill="FFFFFF"/>
        <w:suppressAutoHyphens/>
        <w:autoSpaceDE w:val="0"/>
        <w:spacing w:after="0" w:line="240" w:lineRule="auto"/>
        <w:ind w:left="357" w:right="23" w:hanging="357"/>
        <w:jc w:val="both"/>
        <w:rPr>
          <w:rFonts w:eastAsia="Calibri" w:cs="Times New Roman"/>
        </w:rPr>
      </w:pPr>
      <w:r w:rsidRPr="00A65724">
        <w:rPr>
          <w:rFonts w:eastAsia="Calibri" w:cs="Times New Roman"/>
        </w:rPr>
        <w:t>Strony w przypadku ujawnienia szkody zobowiązują się wzajemnie niezwłocznie powiadomić telefonicznie i pisemnie o tym fakcie oraz wspólnie dokonać oględzin i sporządzić stosowną notatkę.</w:t>
      </w:r>
    </w:p>
    <w:p w14:paraId="50E6F085" w14:textId="77777777" w:rsidR="007A5208" w:rsidRPr="00A65724" w:rsidRDefault="007A5208" w:rsidP="007A5208">
      <w:pPr>
        <w:widowControl w:val="0"/>
        <w:numPr>
          <w:ilvl w:val="2"/>
          <w:numId w:val="23"/>
        </w:numPr>
        <w:shd w:val="clear" w:color="auto" w:fill="FFFFFF"/>
        <w:suppressAutoHyphens/>
        <w:autoSpaceDE w:val="0"/>
        <w:spacing w:after="0" w:line="240" w:lineRule="auto"/>
        <w:ind w:left="357" w:right="23" w:hanging="357"/>
        <w:jc w:val="both"/>
      </w:pPr>
      <w:r w:rsidRPr="00A65724">
        <w:rPr>
          <w:rFonts w:eastAsia="Calibri" w:cs="Times New Roman"/>
        </w:rPr>
        <w:t>Wstępne dochodzenie w przypadku ujawnienia szkody musi się odbywać przy udziale przedstawicieli obu stron. Z czynności tych sporządza się notatkę, w której określa się rodzaj szkody i wartość skradzionych, zniszczonych przedmiotów. Notatkę tą podpisują przedstawiciele obydwu stron Umowy.</w:t>
      </w:r>
    </w:p>
    <w:p w14:paraId="46A61108" w14:textId="77777777" w:rsidR="007A5208" w:rsidRPr="00A65724" w:rsidRDefault="007A5208" w:rsidP="007A5208">
      <w:pPr>
        <w:suppressAutoHyphens/>
        <w:spacing w:line="240" w:lineRule="auto"/>
        <w:jc w:val="center"/>
        <w:rPr>
          <w:rFonts w:eastAsia="Times New Roman" w:cs="Times New Roman"/>
          <w:lang w:eastAsia="ar-SA"/>
        </w:rPr>
      </w:pPr>
      <w:r w:rsidRPr="00A65724">
        <w:rPr>
          <w:rFonts w:eastAsia="Times New Roman" w:cs="Times New Roman"/>
          <w:lang w:eastAsia="ar-SA"/>
        </w:rPr>
        <w:t>§ 6</w:t>
      </w:r>
    </w:p>
    <w:p w14:paraId="6BE83D44" w14:textId="77777777" w:rsidR="007A5208" w:rsidRPr="00A65724" w:rsidRDefault="007A5208" w:rsidP="007A5208">
      <w:pPr>
        <w:suppressAutoHyphens/>
        <w:spacing w:line="240" w:lineRule="auto"/>
        <w:jc w:val="center"/>
        <w:rPr>
          <w:rFonts w:eastAsia="Times New Roman" w:cs="Times New Roman"/>
          <w:lang w:eastAsia="ar-SA"/>
        </w:rPr>
      </w:pPr>
      <w:r w:rsidRPr="00A65724">
        <w:rPr>
          <w:rFonts w:eastAsia="Times New Roman" w:cs="Times New Roman"/>
          <w:lang w:eastAsia="ar-SA"/>
        </w:rPr>
        <w:t xml:space="preserve">Podwykonawcy </w:t>
      </w:r>
    </w:p>
    <w:p w14:paraId="47833FFB" w14:textId="77777777" w:rsidR="007A5208" w:rsidRPr="00A65724" w:rsidRDefault="007A5208" w:rsidP="007A5208">
      <w:pPr>
        <w:pStyle w:val="Akapitzlist"/>
        <w:numPr>
          <w:ilvl w:val="0"/>
          <w:numId w:val="8"/>
        </w:numPr>
        <w:shd w:val="clear" w:color="auto" w:fill="FFFFFF"/>
        <w:tabs>
          <w:tab w:val="left" w:pos="-567"/>
        </w:tabs>
        <w:suppressAutoHyphens/>
        <w:spacing w:after="0" w:line="240" w:lineRule="auto"/>
        <w:ind w:hanging="357"/>
        <w:jc w:val="both"/>
        <w:rPr>
          <w:rFonts w:eastAsia="Times New Roman" w:cs="Times New Roman"/>
          <w:lang w:eastAsia="ar-SA"/>
        </w:rPr>
      </w:pPr>
      <w:r w:rsidRPr="00A65724">
        <w:rPr>
          <w:rFonts w:cs="Times New Roman"/>
        </w:rPr>
        <w:t>Wykonawca może powierzyć wykonanie części zamówienia podwykonawcy.</w:t>
      </w:r>
    </w:p>
    <w:p w14:paraId="113A57C7" w14:textId="77777777" w:rsidR="007A5208" w:rsidRPr="00A65724" w:rsidRDefault="007A5208" w:rsidP="007A5208">
      <w:pPr>
        <w:pStyle w:val="Akapitzlist"/>
        <w:numPr>
          <w:ilvl w:val="0"/>
          <w:numId w:val="8"/>
        </w:numPr>
        <w:shd w:val="clear" w:color="auto" w:fill="FFFFFF"/>
        <w:tabs>
          <w:tab w:val="left" w:pos="-567"/>
        </w:tabs>
        <w:suppressAutoHyphens/>
        <w:spacing w:after="0" w:line="240" w:lineRule="auto"/>
        <w:ind w:hanging="357"/>
        <w:jc w:val="both"/>
        <w:rPr>
          <w:rFonts w:eastAsia="Times New Roman" w:cs="Times New Roman"/>
          <w:lang w:eastAsia="ar-SA"/>
        </w:rPr>
      </w:pPr>
      <w:r w:rsidRPr="00A65724">
        <w:rPr>
          <w:rFonts w:eastAsia="Times New Roman" w:cs="Times New Roman"/>
          <w:iCs/>
          <w:lang w:eastAsia="ar-SA"/>
        </w:rPr>
        <w:t>Wykonawca</w:t>
      </w:r>
      <w:r w:rsidRPr="00A65724">
        <w:rPr>
          <w:rFonts w:eastAsia="Times New Roman" w:cs="Times New Roman"/>
          <w:lang w:eastAsia="ar-SA"/>
        </w:rPr>
        <w:t xml:space="preserve"> zobowiązuje się wykonać zamówienie siłami własnymi/</w:t>
      </w:r>
      <w:r w:rsidRPr="00A65724">
        <w:rPr>
          <w:rFonts w:eastAsia="Times New Roman" w:cs="Times New Roman"/>
          <w:spacing w:val="-1"/>
          <w:lang w:eastAsia="ar-SA"/>
        </w:rPr>
        <w:t>przy udziale podwykonawców.</w:t>
      </w:r>
    </w:p>
    <w:p w14:paraId="06462DBC" w14:textId="77777777" w:rsidR="007A5208" w:rsidRPr="00A65724" w:rsidRDefault="007A5208" w:rsidP="007A5208">
      <w:pPr>
        <w:pStyle w:val="Akapitzlist"/>
        <w:numPr>
          <w:ilvl w:val="0"/>
          <w:numId w:val="8"/>
        </w:numPr>
        <w:shd w:val="clear" w:color="auto" w:fill="FFFFFF"/>
        <w:tabs>
          <w:tab w:val="left" w:pos="-567"/>
        </w:tabs>
        <w:suppressAutoHyphens/>
        <w:spacing w:after="0" w:line="240" w:lineRule="auto"/>
        <w:ind w:hanging="357"/>
        <w:jc w:val="both"/>
        <w:rPr>
          <w:rFonts w:eastAsia="Times New Roman" w:cs="Times New Roman"/>
          <w:lang w:eastAsia="ar-SA"/>
        </w:rPr>
      </w:pPr>
      <w:r w:rsidRPr="00A65724">
        <w:rPr>
          <w:rFonts w:eastAsia="Times New Roman" w:cs="Times New Roman"/>
          <w:iCs/>
          <w:lang w:eastAsia="ar-SA"/>
        </w:rPr>
        <w:t>Wykonawca</w:t>
      </w:r>
      <w:r w:rsidRPr="00A65724">
        <w:rPr>
          <w:rFonts w:eastAsia="Times New Roman" w:cs="Times New Roman"/>
          <w:lang w:eastAsia="ar-SA"/>
        </w:rPr>
        <w:t xml:space="preserve"> powierzy podwykonawcom wykonanie następujące części zamówienia: </w:t>
      </w:r>
    </w:p>
    <w:p w14:paraId="4D5540DD" w14:textId="77777777" w:rsidR="007A5208" w:rsidRPr="00A65724" w:rsidRDefault="007A5208" w:rsidP="007A5208">
      <w:pPr>
        <w:tabs>
          <w:tab w:val="left" w:pos="576"/>
        </w:tabs>
        <w:suppressAutoHyphens/>
        <w:spacing w:line="240" w:lineRule="auto"/>
        <w:ind w:left="357" w:hanging="357"/>
        <w:rPr>
          <w:rFonts w:eastAsia="Times New Roman" w:cs="Times New Roman"/>
          <w:lang w:eastAsia="ar-SA"/>
        </w:rPr>
      </w:pPr>
      <w:r w:rsidRPr="00A65724">
        <w:rPr>
          <w:rFonts w:eastAsia="Times New Roman" w:cs="Times New Roman"/>
          <w:lang w:eastAsia="ar-SA"/>
        </w:rPr>
        <w:tab/>
        <w:t>…………………………………………………………………………………………….</w:t>
      </w:r>
    </w:p>
    <w:p w14:paraId="5AA647A2" w14:textId="77777777" w:rsidR="007A5208" w:rsidRPr="00A65724" w:rsidRDefault="007A5208" w:rsidP="007A5208">
      <w:pPr>
        <w:tabs>
          <w:tab w:val="left" w:pos="576"/>
        </w:tabs>
        <w:suppressAutoHyphens/>
        <w:spacing w:line="240" w:lineRule="auto"/>
        <w:ind w:left="357" w:hanging="357"/>
        <w:rPr>
          <w:rFonts w:eastAsia="Times New Roman" w:cs="Times New Roman"/>
          <w:lang w:eastAsia="ar-SA"/>
        </w:rPr>
      </w:pPr>
      <w:r w:rsidRPr="00A65724">
        <w:rPr>
          <w:rFonts w:eastAsia="Times New Roman" w:cs="Times New Roman"/>
          <w:lang w:eastAsia="ar-SA"/>
        </w:rPr>
        <w:tab/>
        <w:t>…………………………………………………………………………………………….</w:t>
      </w:r>
    </w:p>
    <w:p w14:paraId="3816FA87" w14:textId="77777777" w:rsidR="007A5208" w:rsidRPr="00A65724" w:rsidRDefault="007A5208" w:rsidP="007A5208">
      <w:pPr>
        <w:pStyle w:val="Akapitzlist"/>
        <w:numPr>
          <w:ilvl w:val="0"/>
          <w:numId w:val="8"/>
        </w:numPr>
        <w:tabs>
          <w:tab w:val="left" w:pos="576"/>
        </w:tabs>
        <w:suppressAutoHyphens/>
        <w:spacing w:after="0" w:line="240" w:lineRule="auto"/>
        <w:jc w:val="both"/>
        <w:rPr>
          <w:rFonts w:eastAsia="Times New Roman" w:cs="Times New Roman"/>
          <w:lang w:eastAsia="ar-SA"/>
        </w:rPr>
      </w:pPr>
      <w:r w:rsidRPr="00A65724">
        <w:rPr>
          <w:rFonts w:eastAsia="Times New Roman" w:cs="Times New Roman"/>
          <w:lang w:eastAsia="ar-SA"/>
        </w:rPr>
        <w:t>Podwykonawcą/</w:t>
      </w:r>
      <w:proofErr w:type="spellStart"/>
      <w:r w:rsidRPr="00A65724">
        <w:rPr>
          <w:rFonts w:eastAsia="Times New Roman" w:cs="Times New Roman"/>
          <w:lang w:eastAsia="ar-SA"/>
        </w:rPr>
        <w:t>ami</w:t>
      </w:r>
      <w:proofErr w:type="spellEnd"/>
      <w:r w:rsidRPr="00A65724">
        <w:rPr>
          <w:rFonts w:eastAsia="Times New Roman" w:cs="Times New Roman"/>
          <w:lang w:eastAsia="ar-SA"/>
        </w:rPr>
        <w:t xml:space="preserve"> Wykonawcy jest/są:</w:t>
      </w:r>
    </w:p>
    <w:p w14:paraId="6495DD5D" w14:textId="77777777" w:rsidR="007A5208" w:rsidRPr="00A65724" w:rsidRDefault="007A5208" w:rsidP="007A5208">
      <w:pPr>
        <w:tabs>
          <w:tab w:val="left" w:pos="576"/>
        </w:tabs>
        <w:suppressAutoHyphens/>
        <w:spacing w:line="240" w:lineRule="auto"/>
        <w:rPr>
          <w:rFonts w:eastAsia="Times New Roman" w:cs="Times New Roman"/>
          <w:lang w:eastAsia="ar-SA"/>
        </w:rPr>
      </w:pPr>
      <w:r w:rsidRPr="00A65724">
        <w:rPr>
          <w:rFonts w:eastAsia="Times New Roman" w:cs="Times New Roman"/>
          <w:lang w:eastAsia="ar-SA"/>
        </w:rPr>
        <w:tab/>
        <w:t>…………………………………………………………………………………………….</w:t>
      </w:r>
    </w:p>
    <w:p w14:paraId="645A2E32" w14:textId="77777777" w:rsidR="007A5208" w:rsidRPr="00A65724" w:rsidRDefault="007A5208" w:rsidP="007A5208">
      <w:pPr>
        <w:tabs>
          <w:tab w:val="left" w:pos="576"/>
        </w:tabs>
        <w:suppressAutoHyphens/>
        <w:spacing w:line="240" w:lineRule="auto"/>
        <w:rPr>
          <w:rFonts w:eastAsia="Times New Roman" w:cs="Times New Roman"/>
          <w:lang w:eastAsia="ar-SA"/>
        </w:rPr>
      </w:pPr>
      <w:r w:rsidRPr="00A65724">
        <w:rPr>
          <w:rFonts w:eastAsia="Times New Roman" w:cs="Times New Roman"/>
          <w:lang w:eastAsia="ar-SA"/>
        </w:rPr>
        <w:tab/>
        <w:t>…………………………………………………………………………………………….</w:t>
      </w:r>
    </w:p>
    <w:p w14:paraId="72AB2634" w14:textId="77777777" w:rsidR="007A5208" w:rsidRPr="00A65724" w:rsidRDefault="007A5208" w:rsidP="007A5208">
      <w:pPr>
        <w:pStyle w:val="Akapitzlist"/>
        <w:numPr>
          <w:ilvl w:val="0"/>
          <w:numId w:val="8"/>
        </w:numPr>
        <w:tabs>
          <w:tab w:val="left" w:pos="576"/>
        </w:tabs>
        <w:suppressAutoHyphens/>
        <w:spacing w:after="0" w:line="240" w:lineRule="auto"/>
        <w:jc w:val="both"/>
        <w:rPr>
          <w:rFonts w:eastAsia="Times New Roman" w:cs="Times New Roman"/>
          <w:lang w:eastAsia="ar-SA"/>
        </w:rPr>
      </w:pPr>
      <w:r w:rsidRPr="00A65724">
        <w:rPr>
          <w:rFonts w:cs="Times New Roman"/>
        </w:rPr>
        <w:t>Wykonawca zawiadamia zamawiającego o wszelkich zmianach w odniesieniu do informacji, o których mowa w ust. 3 i 4, w trakcie realizacji zamówienia, a także przekazuje wymagane informacje na temat nowych podwykonawców, którym w późniejszym okresie zamierza powierzyć realizację usług.</w:t>
      </w:r>
    </w:p>
    <w:p w14:paraId="2AE58444" w14:textId="77777777" w:rsidR="007A5208" w:rsidRPr="00A65724" w:rsidRDefault="007A5208" w:rsidP="007A5208">
      <w:pPr>
        <w:pStyle w:val="Akapitzlist"/>
        <w:numPr>
          <w:ilvl w:val="0"/>
          <w:numId w:val="8"/>
        </w:numPr>
        <w:shd w:val="clear" w:color="auto" w:fill="FFFFFF"/>
        <w:tabs>
          <w:tab w:val="left" w:pos="-567"/>
        </w:tabs>
        <w:suppressAutoHyphens/>
        <w:spacing w:after="0" w:line="240" w:lineRule="auto"/>
        <w:jc w:val="both"/>
        <w:rPr>
          <w:rFonts w:eastAsia="Times New Roman" w:cs="Times New Roman"/>
          <w:lang w:eastAsia="ar-SA"/>
        </w:rPr>
      </w:pPr>
      <w:r w:rsidRPr="00A65724">
        <w:rPr>
          <w:rFonts w:cs="Times New Roman"/>
        </w:rPr>
        <w:lastRenderedPageBreak/>
        <w:t>Powierzenie wykonania części zamówienia podwykonawcom nie zwalnia wykonawcy z odpowiedzialności za należyte wykonanie Przedmiotu zamówienia.</w:t>
      </w:r>
    </w:p>
    <w:p w14:paraId="248969EC" w14:textId="77777777" w:rsidR="00DB0264" w:rsidRPr="00A65724" w:rsidRDefault="00DB0264" w:rsidP="007A5208">
      <w:pPr>
        <w:spacing w:line="240" w:lineRule="auto"/>
        <w:jc w:val="center"/>
        <w:rPr>
          <w:rFonts w:eastAsia="Times New Roman" w:cs="Times New Roman"/>
          <w:lang w:eastAsia="pl-PL"/>
        </w:rPr>
      </w:pPr>
    </w:p>
    <w:p w14:paraId="420FE36B" w14:textId="5BB40750"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7</w:t>
      </w:r>
    </w:p>
    <w:p w14:paraId="76945AFB"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xml:space="preserve">Ubezpieczenie </w:t>
      </w:r>
    </w:p>
    <w:p w14:paraId="34734A97" w14:textId="77777777" w:rsidR="007A5208" w:rsidRPr="00A65724" w:rsidRDefault="007A5208" w:rsidP="007A5208">
      <w:pPr>
        <w:numPr>
          <w:ilvl w:val="0"/>
          <w:numId w:val="6"/>
        </w:numPr>
        <w:spacing w:after="0" w:line="240" w:lineRule="auto"/>
        <w:jc w:val="both"/>
        <w:rPr>
          <w:rFonts w:eastAsia="Times New Roman" w:cs="Times New Roman"/>
          <w:lang w:eastAsia="pl-PL"/>
        </w:rPr>
      </w:pPr>
      <w:r w:rsidRPr="00A65724">
        <w:rPr>
          <w:rFonts w:eastAsia="Times New Roman" w:cs="Times New Roman"/>
          <w:lang w:eastAsia="pl-PL"/>
        </w:rPr>
        <w:t>Wykonawca jest zobowiązany posiadać umowę ubezpieczenia zwaną dalej „Ubezpieczeniem” w zakresie odpowiedzialności cywilnej i prowadzonej działalności. Ubezpieczenie będzie przez Wykonawcę na bieżąco aktualizowane przez okres realizacji Zadania tak, aby było ważne przez cały czas obowiązywania Umowy.</w:t>
      </w:r>
    </w:p>
    <w:p w14:paraId="460162FD" w14:textId="77777777" w:rsidR="007A5208" w:rsidRPr="00A65724" w:rsidRDefault="007A5208" w:rsidP="007A5208">
      <w:pPr>
        <w:numPr>
          <w:ilvl w:val="0"/>
          <w:numId w:val="6"/>
        </w:numPr>
        <w:spacing w:after="0" w:line="240" w:lineRule="auto"/>
        <w:ind w:left="357" w:hanging="357"/>
        <w:jc w:val="both"/>
        <w:rPr>
          <w:rFonts w:eastAsia="Times New Roman" w:cs="Times New Roman"/>
          <w:lang w:eastAsia="pl-PL"/>
        </w:rPr>
      </w:pPr>
      <w:r w:rsidRPr="00A65724">
        <w:rPr>
          <w:rFonts w:eastAsia="Times New Roman" w:cs="Times New Roman"/>
          <w:lang w:eastAsia="pl-PL"/>
        </w:rPr>
        <w:t xml:space="preserve">Wykonawca zobowiązany jest do przedkładania Zamawiającemu zaktualizowanej polisy, w terminie do 3 dni od dnia jej uzyskania. </w:t>
      </w:r>
    </w:p>
    <w:p w14:paraId="3E3F5F79"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8</w:t>
      </w:r>
    </w:p>
    <w:p w14:paraId="203E7D73" w14:textId="77777777" w:rsidR="007A5208" w:rsidRPr="00A65724" w:rsidRDefault="007A5208" w:rsidP="007A5208">
      <w:pPr>
        <w:suppressAutoHyphens/>
        <w:spacing w:line="240" w:lineRule="auto"/>
        <w:jc w:val="center"/>
        <w:rPr>
          <w:rFonts w:eastAsia="Times New Roman" w:cs="Times New Roman"/>
          <w:lang w:eastAsia="ar-SA"/>
        </w:rPr>
      </w:pPr>
      <w:r w:rsidRPr="00A65724">
        <w:rPr>
          <w:rFonts w:eastAsia="Times New Roman" w:cs="Times New Roman"/>
          <w:lang w:eastAsia="ar-SA"/>
        </w:rPr>
        <w:t>Kary umowne</w:t>
      </w:r>
    </w:p>
    <w:p w14:paraId="185F6C1D" w14:textId="77777777" w:rsidR="007A5208" w:rsidRPr="00A65724" w:rsidRDefault="007A5208" w:rsidP="007A5208">
      <w:pPr>
        <w:pStyle w:val="Akapitzlist"/>
        <w:numPr>
          <w:ilvl w:val="0"/>
          <w:numId w:val="9"/>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 xml:space="preserve">Wykonawca zapłaci Zamawiającemu kary umowne w następujących przypadkach: </w:t>
      </w:r>
    </w:p>
    <w:p w14:paraId="1FC34504" w14:textId="77777777" w:rsidR="007A5208" w:rsidRPr="00A65724" w:rsidRDefault="007A5208" w:rsidP="007A5208">
      <w:pPr>
        <w:pStyle w:val="Akapitzlist"/>
        <w:numPr>
          <w:ilvl w:val="0"/>
          <w:numId w:val="10"/>
        </w:numPr>
        <w:suppressAutoHyphens/>
        <w:spacing w:after="0" w:line="240" w:lineRule="auto"/>
        <w:jc w:val="both"/>
        <w:rPr>
          <w:rFonts w:eastAsia="Times New Roman" w:cs="Times New Roman"/>
          <w:lang w:eastAsia="ar-SA"/>
        </w:rPr>
      </w:pPr>
      <w:r w:rsidRPr="00A65724">
        <w:rPr>
          <w:rFonts w:eastAsia="Times New Roman" w:cs="Times New Roman"/>
          <w:lang w:eastAsia="ar-SA"/>
        </w:rPr>
        <w:t xml:space="preserve">z tytułu odstąpienia od Umowy z przyczyn leżących po stronie Wykonawcy – w wysokości 20 % Wynagrodzenia, </w:t>
      </w:r>
    </w:p>
    <w:p w14:paraId="213B71F0" w14:textId="77777777" w:rsidR="007A5208" w:rsidRPr="00A65724" w:rsidRDefault="007A5208" w:rsidP="007A5208">
      <w:pPr>
        <w:pStyle w:val="Akapitzlist"/>
        <w:numPr>
          <w:ilvl w:val="0"/>
          <w:numId w:val="10"/>
        </w:numPr>
        <w:suppressAutoHyphens/>
        <w:spacing w:after="0" w:line="240" w:lineRule="auto"/>
        <w:jc w:val="both"/>
        <w:rPr>
          <w:rFonts w:eastAsia="Times New Roman" w:cs="Times New Roman"/>
          <w:lang w:eastAsia="ar-SA"/>
        </w:rPr>
      </w:pPr>
      <w:r w:rsidRPr="00A65724">
        <w:rPr>
          <w:rFonts w:eastAsia="Times New Roman" w:cs="Times New Roman"/>
          <w:lang w:eastAsia="pl-PL"/>
        </w:rPr>
        <w:t>za niewywiązanie się z obowiązku dotyczącego przedstawienia Zamawiającemu wykazu osób zatrudnionych na podstawie umowy o pracę, o którym mowa w § 4 ust 1 pkt 16) Umowy w wysokości 200 zł. za każdy dzień zwłoki, do kwoty nie większej niż 5000,00 zł w okresie obowiązywania Umowy,</w:t>
      </w:r>
    </w:p>
    <w:p w14:paraId="008EC29B" w14:textId="77777777" w:rsidR="007A5208" w:rsidRPr="00A65724" w:rsidRDefault="007A5208" w:rsidP="007A5208">
      <w:pPr>
        <w:pStyle w:val="Akapitzlist"/>
        <w:numPr>
          <w:ilvl w:val="0"/>
          <w:numId w:val="10"/>
        </w:numPr>
        <w:suppressAutoHyphens/>
        <w:spacing w:after="0" w:line="240" w:lineRule="auto"/>
        <w:jc w:val="both"/>
        <w:rPr>
          <w:rFonts w:eastAsia="Times New Roman" w:cs="Times New Roman"/>
          <w:lang w:eastAsia="ar-SA"/>
        </w:rPr>
      </w:pPr>
      <w:r w:rsidRPr="00A65724">
        <w:rPr>
          <w:rFonts w:eastAsia="Times New Roman" w:cs="Times New Roman"/>
          <w:lang w:eastAsia="pl-PL"/>
        </w:rPr>
        <w:t>za powierzenie, bez uzgodnienia z Zamawiającym, obowiązków innym osobom niż te wskazane w wykazie 200 zł. dziennie za każdy dzień pracy takiego pracownika, do kwoty nie większej niż 5000,00 zł w okresie obowiązywania Umowy,</w:t>
      </w:r>
    </w:p>
    <w:p w14:paraId="7FCC738B" w14:textId="77777777" w:rsidR="007A5208" w:rsidRPr="00A65724" w:rsidRDefault="007A5208" w:rsidP="007A5208">
      <w:pPr>
        <w:pStyle w:val="Akapitzlist"/>
        <w:numPr>
          <w:ilvl w:val="0"/>
          <w:numId w:val="10"/>
        </w:numPr>
        <w:suppressAutoHyphens/>
        <w:spacing w:after="0" w:line="240" w:lineRule="auto"/>
        <w:jc w:val="both"/>
        <w:rPr>
          <w:rFonts w:eastAsia="Times New Roman" w:cs="Times New Roman"/>
          <w:lang w:eastAsia="ar-SA"/>
        </w:rPr>
      </w:pPr>
      <w:r w:rsidRPr="00A65724">
        <w:rPr>
          <w:rFonts w:eastAsia="Times New Roman" w:cs="Times New Roman"/>
          <w:lang w:eastAsia="pl-PL"/>
        </w:rPr>
        <w:t>za wykonywanie Przedmiotu zamówienia przez osoby, które utraciły uprawnienia lub nie posiadają oświadczenia o niekaralności 200 zł. dziennie za każdy dzień pracy takiego pracownika, do kwoty nie większej niż 5000,00 zł w okresie obowiązywania Umowy,</w:t>
      </w:r>
    </w:p>
    <w:p w14:paraId="6C63AD00" w14:textId="4C3F60A7" w:rsidR="00C4129B" w:rsidRPr="00A65724" w:rsidRDefault="00C4129B" w:rsidP="007A5208">
      <w:pPr>
        <w:pStyle w:val="Akapitzlist"/>
        <w:numPr>
          <w:ilvl w:val="0"/>
          <w:numId w:val="10"/>
        </w:numPr>
        <w:suppressAutoHyphens/>
        <w:spacing w:after="0" w:line="240" w:lineRule="auto"/>
        <w:jc w:val="both"/>
        <w:rPr>
          <w:rFonts w:eastAsia="Times New Roman" w:cs="Times New Roman"/>
          <w:lang w:eastAsia="ar-SA"/>
        </w:rPr>
      </w:pPr>
      <w:r w:rsidRPr="00A65724">
        <w:rPr>
          <w:rFonts w:eastAsia="Times New Roman" w:cs="Times New Roman"/>
          <w:lang w:eastAsia="pl-PL"/>
        </w:rPr>
        <w:t>za nienależyte wykonywanie obowiązków wynikających w wysokości 500 zł za każdy udokumentowany przypadek.</w:t>
      </w:r>
    </w:p>
    <w:p w14:paraId="6179A763" w14:textId="77777777" w:rsidR="007A5208" w:rsidRPr="00A65724" w:rsidRDefault="007A5208" w:rsidP="007A5208">
      <w:pPr>
        <w:pStyle w:val="Akapitzlist"/>
        <w:numPr>
          <w:ilvl w:val="0"/>
          <w:numId w:val="9"/>
        </w:numPr>
        <w:spacing w:after="0" w:line="240" w:lineRule="auto"/>
        <w:ind w:left="357" w:hanging="357"/>
        <w:jc w:val="both"/>
        <w:rPr>
          <w:rFonts w:eastAsia="Times New Roman" w:cs="Times New Roman"/>
          <w:lang w:eastAsia="ar-SA"/>
        </w:rPr>
      </w:pPr>
      <w:r w:rsidRPr="00A65724">
        <w:rPr>
          <w:rFonts w:eastAsia="Times New Roman" w:cs="Times New Roman"/>
          <w:lang w:eastAsia="ar-SA"/>
        </w:rPr>
        <w:t>Zamawiający zapłaci Wykonawcy kary umowne z tytułu odstąpienia od umowy z przyczyn leżących po stronie Zamawiającego – w wysokości 10 % Wynagrodzenia.</w:t>
      </w:r>
    </w:p>
    <w:p w14:paraId="13176B24" w14:textId="77777777" w:rsidR="007A5208" w:rsidRPr="00A65724" w:rsidRDefault="007A5208" w:rsidP="007A5208">
      <w:pPr>
        <w:pStyle w:val="Akapitzlist"/>
        <w:numPr>
          <w:ilvl w:val="0"/>
          <w:numId w:val="9"/>
        </w:numPr>
        <w:spacing w:after="0" w:line="240" w:lineRule="auto"/>
        <w:ind w:left="357" w:hanging="357"/>
        <w:jc w:val="both"/>
        <w:rPr>
          <w:rFonts w:eastAsia="Times New Roman" w:cs="Times New Roman"/>
          <w:lang w:eastAsia="ar-SA"/>
        </w:rPr>
      </w:pPr>
      <w:r w:rsidRPr="00A65724">
        <w:rPr>
          <w:rFonts w:eastAsia="Times New Roman" w:cs="Times New Roman"/>
          <w:lang w:eastAsia="ar-SA"/>
        </w:rPr>
        <w:t>Łączna maksymalna wysokość kar, których mogą dochodzić strony wynosi 30% Wynagrodzenia.</w:t>
      </w:r>
    </w:p>
    <w:p w14:paraId="04760652" w14:textId="77777777" w:rsidR="007A5208" w:rsidRPr="00A65724" w:rsidRDefault="007A5208" w:rsidP="007A5208">
      <w:pPr>
        <w:pStyle w:val="Akapitzlist"/>
        <w:numPr>
          <w:ilvl w:val="0"/>
          <w:numId w:val="9"/>
        </w:numPr>
        <w:spacing w:after="0" w:line="240" w:lineRule="auto"/>
        <w:ind w:left="357" w:hanging="357"/>
        <w:jc w:val="both"/>
        <w:rPr>
          <w:rFonts w:eastAsia="Times New Roman" w:cs="Times New Roman"/>
          <w:lang w:eastAsia="ar-SA"/>
        </w:rPr>
      </w:pPr>
      <w:r w:rsidRPr="00A65724">
        <w:rPr>
          <w:rFonts w:cs="Times New Roman"/>
          <w:kern w:val="2"/>
        </w:rPr>
        <w:t>Strony zastrzegają sobie prawo do odszkodowania uzupełniającego do wysokości rzeczywiście poniesionej szkody i utraconych korzyści.</w:t>
      </w:r>
    </w:p>
    <w:p w14:paraId="3EDD1AC8" w14:textId="77777777" w:rsidR="007A5208" w:rsidRPr="00A65724" w:rsidRDefault="007A5208" w:rsidP="007A5208">
      <w:pPr>
        <w:suppressAutoHyphens/>
        <w:spacing w:line="240" w:lineRule="auto"/>
        <w:jc w:val="center"/>
        <w:rPr>
          <w:rFonts w:eastAsia="Times New Roman" w:cs="Times New Roman"/>
          <w:lang w:eastAsia="ar-SA"/>
        </w:rPr>
      </w:pPr>
      <w:r w:rsidRPr="00A65724">
        <w:rPr>
          <w:rFonts w:eastAsia="Times New Roman" w:cs="Times New Roman"/>
          <w:lang w:eastAsia="ar-SA"/>
        </w:rPr>
        <w:t>§ 9</w:t>
      </w:r>
    </w:p>
    <w:p w14:paraId="43593DD4" w14:textId="77777777" w:rsidR="007A5208" w:rsidRPr="00A65724" w:rsidRDefault="007A5208" w:rsidP="007A5208">
      <w:pPr>
        <w:suppressAutoHyphens/>
        <w:spacing w:line="240" w:lineRule="auto"/>
        <w:jc w:val="center"/>
        <w:rPr>
          <w:rFonts w:eastAsia="Times New Roman" w:cs="Times New Roman"/>
          <w:lang w:eastAsia="ar-SA"/>
        </w:rPr>
      </w:pPr>
      <w:r w:rsidRPr="00A65724">
        <w:rPr>
          <w:rFonts w:eastAsia="Times New Roman" w:cs="Times New Roman"/>
          <w:lang w:eastAsia="ar-SA"/>
        </w:rPr>
        <w:t>Odstąpienie od umowy</w:t>
      </w:r>
    </w:p>
    <w:p w14:paraId="51A5B951" w14:textId="77777777" w:rsidR="007A5208" w:rsidRPr="00A65724" w:rsidRDefault="007A5208" w:rsidP="007A5208">
      <w:pPr>
        <w:pStyle w:val="Akapitzlist"/>
        <w:numPr>
          <w:ilvl w:val="0"/>
          <w:numId w:val="16"/>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Zamawiający może odstąpić od umowy:</w:t>
      </w:r>
    </w:p>
    <w:p w14:paraId="5DC34751" w14:textId="77777777" w:rsidR="007A5208" w:rsidRPr="00A65724" w:rsidRDefault="007A5208"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793E809" w14:textId="7C6A712E" w:rsidR="007A5208" w:rsidRPr="00A65724" w:rsidRDefault="0045435A"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 xml:space="preserve">natychmiastowo </w:t>
      </w:r>
      <w:r w:rsidR="007A5208" w:rsidRPr="00A65724">
        <w:rPr>
          <w:rFonts w:eastAsia="Times New Roman" w:cs="Times New Roman"/>
          <w:lang w:eastAsia="ar-SA"/>
        </w:rPr>
        <w:t>jeżeli zachodzi co najmniej jedna z następujących okoliczności:</w:t>
      </w:r>
    </w:p>
    <w:p w14:paraId="7039738A" w14:textId="77777777" w:rsidR="007A5208" w:rsidRPr="00A65724" w:rsidRDefault="007A5208" w:rsidP="007A5208">
      <w:pPr>
        <w:pStyle w:val="Akapitzlist"/>
        <w:numPr>
          <w:ilvl w:val="0"/>
          <w:numId w:val="14"/>
        </w:numPr>
        <w:suppressAutoHyphens/>
        <w:spacing w:after="0" w:line="240" w:lineRule="auto"/>
        <w:jc w:val="both"/>
        <w:rPr>
          <w:rFonts w:eastAsia="Times New Roman" w:cs="Times New Roman"/>
          <w:lang w:eastAsia="ar-SA"/>
        </w:rPr>
      </w:pPr>
      <w:r w:rsidRPr="00A65724">
        <w:rPr>
          <w:rFonts w:eastAsia="Times New Roman" w:cs="Times New Roman"/>
          <w:lang w:eastAsia="ar-SA"/>
        </w:rPr>
        <w:t>dokonano zmiany umowy z naruszeniem art. 454 i art. 455,</w:t>
      </w:r>
    </w:p>
    <w:p w14:paraId="67125FE7" w14:textId="77777777" w:rsidR="007A5208" w:rsidRPr="00A65724" w:rsidRDefault="007A5208" w:rsidP="007A5208">
      <w:pPr>
        <w:pStyle w:val="Akapitzlist"/>
        <w:numPr>
          <w:ilvl w:val="0"/>
          <w:numId w:val="14"/>
        </w:numPr>
        <w:suppressAutoHyphens/>
        <w:spacing w:after="0" w:line="240" w:lineRule="auto"/>
        <w:jc w:val="both"/>
        <w:rPr>
          <w:rFonts w:eastAsia="Times New Roman" w:cs="Times New Roman"/>
          <w:lang w:eastAsia="ar-SA"/>
        </w:rPr>
      </w:pPr>
      <w:r w:rsidRPr="00A65724">
        <w:rPr>
          <w:rFonts w:eastAsia="Times New Roman" w:cs="Times New Roman"/>
          <w:lang w:eastAsia="ar-SA"/>
        </w:rPr>
        <w:t>wykonawca w chwili zawarcia umowy podlegał wykluczeniu na podstawie art. 108,</w:t>
      </w:r>
    </w:p>
    <w:p w14:paraId="46F61AFA" w14:textId="77777777" w:rsidR="007A5208" w:rsidRPr="00A65724" w:rsidRDefault="007A5208" w:rsidP="007A5208">
      <w:pPr>
        <w:pStyle w:val="Akapitzlist"/>
        <w:numPr>
          <w:ilvl w:val="0"/>
          <w:numId w:val="14"/>
        </w:numPr>
        <w:suppressAutoHyphens/>
        <w:spacing w:after="0" w:line="240" w:lineRule="auto"/>
        <w:jc w:val="both"/>
        <w:rPr>
          <w:rFonts w:eastAsia="Times New Roman" w:cs="Times New Roman"/>
          <w:lang w:eastAsia="ar-SA"/>
        </w:rPr>
      </w:pPr>
      <w:r w:rsidRPr="00A65724">
        <w:rPr>
          <w:rFonts w:eastAsia="Times New Roman" w:cs="Times New Roman"/>
          <w:lang w:eastAsia="ar-SA"/>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w:t>
      </w:r>
      <w:r w:rsidRPr="00A65724">
        <w:rPr>
          <w:rFonts w:eastAsia="Times New Roman" w:cs="Times New Roman"/>
          <w:lang w:eastAsia="ar-SA"/>
        </w:rPr>
        <w:lastRenderedPageBreak/>
        <w:t>2014/25/UE i dyrektywy 2009/81/WE, z uwagi na to, że zamawiający udzielił zamówienia z naruszeniem prawa Unii Europejskiej.</w:t>
      </w:r>
    </w:p>
    <w:p w14:paraId="6A75BE89" w14:textId="0D6A08EC" w:rsidR="007A5208" w:rsidRPr="00A65724" w:rsidRDefault="0045435A"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 xml:space="preserve">natychmiastowo </w:t>
      </w:r>
      <w:r w:rsidR="007A5208" w:rsidRPr="00A65724">
        <w:rPr>
          <w:rFonts w:eastAsia="Times New Roman" w:cs="Times New Roman"/>
          <w:lang w:eastAsia="ar-SA"/>
        </w:rPr>
        <w:t>gdy Wykonawca nie rozpoczął świadczenia usługi bez uzasadnionej przyczyny i nie podjął realizacji pomimo wezwania Zamawiającego, złożonego na piśmie,</w:t>
      </w:r>
    </w:p>
    <w:p w14:paraId="421B862E" w14:textId="43F20A6E" w:rsidR="007A5208" w:rsidRPr="00A65724" w:rsidRDefault="0045435A"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 xml:space="preserve">natychmiastowo </w:t>
      </w:r>
      <w:r w:rsidR="007A5208" w:rsidRPr="00A65724">
        <w:rPr>
          <w:rFonts w:eastAsia="Times New Roman" w:cs="Times New Roman"/>
          <w:lang w:eastAsia="ar-SA"/>
        </w:rPr>
        <w:t>gdy Wykonawca samowolnie przerwał świadczenie usługi i przerwa trwa dłużej niż 1 dzień,</w:t>
      </w:r>
    </w:p>
    <w:p w14:paraId="34F76894" w14:textId="751889E2" w:rsidR="007A5208" w:rsidRPr="00A65724" w:rsidRDefault="002F36E6"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 xml:space="preserve">natychmiastowo </w:t>
      </w:r>
      <w:r w:rsidR="007A5208" w:rsidRPr="00A65724">
        <w:rPr>
          <w:rFonts w:eastAsia="Times New Roman" w:cs="Times New Roman"/>
          <w:lang w:eastAsia="ar-SA"/>
        </w:rPr>
        <w:t>jeżeli Wykonawca, pomimo obowiązku posiadania aktualnego ubezpieczenia nie dokonał stosownego Ubezpieczenia,</w:t>
      </w:r>
    </w:p>
    <w:p w14:paraId="1273D5C0" w14:textId="32B2AD92" w:rsidR="007A5208" w:rsidRPr="00A65724" w:rsidRDefault="002F36E6"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 xml:space="preserve">natychmiastowo </w:t>
      </w:r>
      <w:r w:rsidR="007A5208" w:rsidRPr="00A65724">
        <w:rPr>
          <w:rFonts w:eastAsia="Times New Roman" w:cs="Times New Roman"/>
          <w:lang w:eastAsia="ar-SA"/>
        </w:rPr>
        <w:t>gdy realizuje usługę przy pomocy osób bez stosownych uprawnień,</w:t>
      </w:r>
    </w:p>
    <w:p w14:paraId="00DBF461" w14:textId="69CF8BE2" w:rsidR="007A5208" w:rsidRPr="00A65724" w:rsidRDefault="002F36E6"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natychmiastowo</w:t>
      </w:r>
      <w:r w:rsidRPr="00A65724">
        <w:rPr>
          <w:iCs/>
        </w:rPr>
        <w:t xml:space="preserve"> </w:t>
      </w:r>
      <w:r w:rsidR="007A5208" w:rsidRPr="00A65724">
        <w:rPr>
          <w:iCs/>
        </w:rPr>
        <w:t>utraty przez Wykonawcę uprawnień niezbędnych do realizacji Przedmiotu zamówienia (w szczególności np.: utrata koncesji);</w:t>
      </w:r>
    </w:p>
    <w:p w14:paraId="113AE79C" w14:textId="6E36DE17" w:rsidR="007A5208" w:rsidRPr="00A65724" w:rsidRDefault="002F36E6"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natychmiastowo</w:t>
      </w:r>
      <w:r w:rsidRPr="00A65724">
        <w:rPr>
          <w:iCs/>
        </w:rPr>
        <w:t xml:space="preserve"> </w:t>
      </w:r>
      <w:r w:rsidR="007A5208" w:rsidRPr="00A65724">
        <w:rPr>
          <w:iCs/>
        </w:rPr>
        <w:t>poniesienia przez Zamawiającego szkody w wyniku działania lub zaniechania Wykonawcy;</w:t>
      </w:r>
    </w:p>
    <w:p w14:paraId="1BD41242" w14:textId="0AAC3E2F" w:rsidR="007A5208" w:rsidRPr="00A65724" w:rsidRDefault="002F36E6"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natychmiastowo</w:t>
      </w:r>
      <w:r w:rsidRPr="00A65724">
        <w:rPr>
          <w:iCs/>
        </w:rPr>
        <w:t xml:space="preserve"> </w:t>
      </w:r>
      <w:r w:rsidR="007A5208" w:rsidRPr="00A65724">
        <w:rPr>
          <w:iCs/>
        </w:rPr>
        <w:t>w razie ogłoszenia upadłości, likwidacji, zakończenia działalności lub rozwiązania przedsiębiorstwa Wykonawcy;</w:t>
      </w:r>
    </w:p>
    <w:p w14:paraId="31CD3100" w14:textId="2DFD35F4" w:rsidR="007A5208" w:rsidRPr="00A65724" w:rsidRDefault="002F36E6"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natychmiastowo</w:t>
      </w:r>
      <w:r w:rsidRPr="00A65724">
        <w:rPr>
          <w:iCs/>
        </w:rPr>
        <w:t xml:space="preserve"> </w:t>
      </w:r>
      <w:r w:rsidR="007A5208" w:rsidRPr="00A65724">
        <w:rPr>
          <w:iCs/>
        </w:rPr>
        <w:t>w przypadku powierzenia przez Wykonawcę wykonywania czynności wynikających z umowy osobie trzeciej;</w:t>
      </w:r>
    </w:p>
    <w:p w14:paraId="27DDA5FB" w14:textId="0784CCE7" w:rsidR="007A5208" w:rsidRPr="00A65724" w:rsidRDefault="002F36E6" w:rsidP="007A5208">
      <w:pPr>
        <w:pStyle w:val="Akapitzlist"/>
        <w:numPr>
          <w:ilvl w:val="0"/>
          <w:numId w:val="13"/>
        </w:numPr>
        <w:suppressAutoHyphens/>
        <w:spacing w:after="0" w:line="240" w:lineRule="auto"/>
        <w:jc w:val="both"/>
        <w:rPr>
          <w:rFonts w:eastAsia="Times New Roman" w:cs="Times New Roman"/>
          <w:lang w:eastAsia="ar-SA"/>
        </w:rPr>
      </w:pPr>
      <w:r w:rsidRPr="00A65724">
        <w:rPr>
          <w:rFonts w:eastAsia="Times New Roman" w:cs="Times New Roman"/>
          <w:lang w:eastAsia="ar-SA"/>
        </w:rPr>
        <w:t>natychmiastowo</w:t>
      </w:r>
      <w:r w:rsidRPr="00A65724">
        <w:t xml:space="preserve"> gdy </w:t>
      </w:r>
      <w:r w:rsidR="007A5208" w:rsidRPr="00A65724">
        <w:t>usługa będąca przedmiotem umowy stała się zbędna dla Zamawiającego.</w:t>
      </w:r>
    </w:p>
    <w:p w14:paraId="5FC4E163" w14:textId="4D8D32D3" w:rsidR="00C4129B" w:rsidRPr="00A65724" w:rsidRDefault="00BF4C64" w:rsidP="007A5208">
      <w:pPr>
        <w:pStyle w:val="Akapitzlist"/>
        <w:numPr>
          <w:ilvl w:val="0"/>
          <w:numId w:val="13"/>
        </w:numPr>
        <w:suppressAutoHyphens/>
        <w:spacing w:after="0" w:line="240" w:lineRule="auto"/>
        <w:jc w:val="both"/>
        <w:rPr>
          <w:rFonts w:eastAsia="Times New Roman" w:cs="Times New Roman"/>
          <w:lang w:eastAsia="ar-SA"/>
        </w:rPr>
      </w:pPr>
      <w:r w:rsidRPr="00A65724">
        <w:t>n</w:t>
      </w:r>
      <w:r w:rsidR="00C4129B" w:rsidRPr="00A65724">
        <w:t>atychmiastowo w przy</w:t>
      </w:r>
      <w:r w:rsidR="00530998" w:rsidRPr="00A65724">
        <w:t xml:space="preserve">padku trzykrotnego naliczenia kary </w:t>
      </w:r>
    </w:p>
    <w:p w14:paraId="7D354943" w14:textId="77777777" w:rsidR="007A5208" w:rsidRPr="00A65724" w:rsidRDefault="007A5208" w:rsidP="007A5208">
      <w:pPr>
        <w:pStyle w:val="Akapitzlist"/>
        <w:numPr>
          <w:ilvl w:val="0"/>
          <w:numId w:val="16"/>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W przypadku, o którym mowa w ust. 1 pkt 2 lit. a), zamawiający odstępuje od Umowy w części, której zmiana dotyczy.</w:t>
      </w:r>
    </w:p>
    <w:p w14:paraId="004884F2" w14:textId="77777777" w:rsidR="007A5208" w:rsidRPr="00A65724" w:rsidRDefault="007A5208" w:rsidP="007A5208">
      <w:pPr>
        <w:pStyle w:val="Akapitzlist"/>
        <w:numPr>
          <w:ilvl w:val="0"/>
          <w:numId w:val="16"/>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W przypadkach, o których mowa w ust. 1, wykonawca może żądać wyłącznie wynagrodzenia należnego z tytułu wykonania części umowy.</w:t>
      </w:r>
    </w:p>
    <w:p w14:paraId="7920DB80" w14:textId="77777777" w:rsidR="007A5208" w:rsidRPr="00A65724" w:rsidRDefault="007A5208" w:rsidP="007A5208">
      <w:pPr>
        <w:pStyle w:val="Akapitzlist"/>
        <w:numPr>
          <w:ilvl w:val="0"/>
          <w:numId w:val="16"/>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W przypadkach, o których mowa w ust. 1 pkt 3) - 11) odstąpienie od Umowy może nastąpić w terminie 30 dni od powzięcia wiadomości o zaistnieniu okoliczności stanowiących podstawę odstąpienia. W takim przypadku Wykonawca może żądać wyłącznie wynagrodzenia należytego z tytułu wykonania części umowy.</w:t>
      </w:r>
    </w:p>
    <w:p w14:paraId="7C91C86A" w14:textId="77777777" w:rsidR="007A5208" w:rsidRPr="00A65724" w:rsidRDefault="007A5208" w:rsidP="007A5208">
      <w:pPr>
        <w:pStyle w:val="Akapitzlist"/>
        <w:numPr>
          <w:ilvl w:val="0"/>
          <w:numId w:val="16"/>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Wykonawca może odstąpić od umowy: gdy Zamawiający w czasie jednego miesiąca od upływu terminu, określonego niniejszą umową na zapłatę faktury, nie wywiązuje się z obowiązku zapłaty, pomimo dodatkowego wezwania.</w:t>
      </w:r>
    </w:p>
    <w:p w14:paraId="7FC28FF4" w14:textId="77777777" w:rsidR="007A5208" w:rsidRPr="00A65724" w:rsidRDefault="007A5208" w:rsidP="007A5208">
      <w:pPr>
        <w:numPr>
          <w:ilvl w:val="0"/>
          <w:numId w:val="15"/>
        </w:numPr>
        <w:suppressAutoHyphens/>
        <w:spacing w:after="0" w:line="240" w:lineRule="auto"/>
        <w:jc w:val="both"/>
        <w:rPr>
          <w:rFonts w:eastAsia="Times New Roman" w:cs="Times New Roman"/>
          <w:lang w:eastAsia="ar-SA"/>
        </w:rPr>
      </w:pPr>
      <w:r w:rsidRPr="00A65724">
        <w:rPr>
          <w:rFonts w:eastAsia="Times New Roman" w:cs="Times New Roman"/>
          <w:lang w:eastAsia="ar-SA"/>
        </w:rPr>
        <w:t>Odstąpienie od umowy powinno nastąpić w formie pisemnej pod rygorem nieważności takiego odstąpienia oraz powinno zawierać uzasadnienie.</w:t>
      </w:r>
    </w:p>
    <w:p w14:paraId="661970CF" w14:textId="77777777" w:rsidR="007A5208" w:rsidRPr="00A65724" w:rsidRDefault="007A5208" w:rsidP="007A5208">
      <w:pPr>
        <w:suppressAutoHyphens/>
        <w:spacing w:line="240" w:lineRule="auto"/>
        <w:jc w:val="center"/>
        <w:rPr>
          <w:rFonts w:eastAsia="Times New Roman" w:cs="Times New Roman"/>
          <w:lang w:eastAsia="ar-SA"/>
        </w:rPr>
      </w:pPr>
    </w:p>
    <w:p w14:paraId="7909A810" w14:textId="77777777" w:rsidR="007A5208" w:rsidRPr="00A65724" w:rsidRDefault="007A5208" w:rsidP="007A5208">
      <w:pPr>
        <w:suppressAutoHyphens/>
        <w:spacing w:line="240" w:lineRule="auto"/>
        <w:jc w:val="center"/>
        <w:rPr>
          <w:rFonts w:eastAsia="Times New Roman" w:cs="Times New Roman"/>
          <w:lang w:eastAsia="ar-SA"/>
        </w:rPr>
      </w:pPr>
      <w:r w:rsidRPr="00A65724">
        <w:rPr>
          <w:rFonts w:eastAsia="Times New Roman" w:cs="Times New Roman"/>
          <w:lang w:eastAsia="ar-SA"/>
        </w:rPr>
        <w:t>§ 10</w:t>
      </w:r>
    </w:p>
    <w:p w14:paraId="0281591D" w14:textId="77777777" w:rsidR="007A5208" w:rsidRPr="00A65724" w:rsidRDefault="007A5208" w:rsidP="007A5208">
      <w:pPr>
        <w:suppressAutoHyphens/>
        <w:spacing w:line="240" w:lineRule="auto"/>
        <w:jc w:val="center"/>
        <w:rPr>
          <w:rFonts w:eastAsia="Times New Roman" w:cs="Times New Roman"/>
          <w:lang w:eastAsia="ar-SA"/>
        </w:rPr>
      </w:pPr>
      <w:r w:rsidRPr="00A65724">
        <w:rPr>
          <w:rFonts w:eastAsia="Times New Roman" w:cs="Times New Roman"/>
          <w:lang w:eastAsia="ar-SA"/>
        </w:rPr>
        <w:t>Zmiany umowy</w:t>
      </w:r>
    </w:p>
    <w:p w14:paraId="37446535" w14:textId="77777777" w:rsidR="007A5208" w:rsidRPr="00A65724" w:rsidRDefault="007A5208" w:rsidP="007A5208">
      <w:pPr>
        <w:pStyle w:val="Akapitzlist"/>
        <w:numPr>
          <w:ilvl w:val="0"/>
          <w:numId w:val="11"/>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 xml:space="preserve">Zmiana postanowień zawartej Umowy może nastąpić za zgodą obu stron wyrażoną na piśmie pod rygorem nieważności z uwzględnieniem zakazu określonego w art. 454 ust. 1 ustawy </w:t>
      </w:r>
      <w:proofErr w:type="spellStart"/>
      <w:r w:rsidRPr="00A65724">
        <w:rPr>
          <w:rFonts w:eastAsia="Times New Roman" w:cs="Times New Roman"/>
          <w:lang w:eastAsia="ar-SA"/>
        </w:rPr>
        <w:t>pzp</w:t>
      </w:r>
      <w:proofErr w:type="spellEnd"/>
      <w:r w:rsidRPr="00A65724">
        <w:rPr>
          <w:rFonts w:eastAsia="Times New Roman" w:cs="Times New Roman"/>
          <w:lang w:eastAsia="ar-SA"/>
        </w:rPr>
        <w:t>.</w:t>
      </w:r>
    </w:p>
    <w:p w14:paraId="55EB7A85" w14:textId="77777777" w:rsidR="007A5208" w:rsidRPr="00A65724" w:rsidRDefault="007A5208" w:rsidP="007A5208">
      <w:pPr>
        <w:pStyle w:val="Akapitzlist"/>
        <w:numPr>
          <w:ilvl w:val="0"/>
          <w:numId w:val="11"/>
        </w:numPr>
        <w:suppressAutoHyphens/>
        <w:spacing w:after="0" w:line="240" w:lineRule="auto"/>
        <w:ind w:left="357" w:hanging="357"/>
        <w:jc w:val="both"/>
        <w:rPr>
          <w:rFonts w:eastAsia="Times New Roman" w:cs="Times New Roman"/>
          <w:lang w:eastAsia="ar-SA"/>
        </w:rPr>
      </w:pPr>
      <w:r w:rsidRPr="00A65724">
        <w:rPr>
          <w:rFonts w:eastAsia="Times New Roman" w:cs="Times New Roman"/>
          <w:lang w:eastAsia="ar-SA"/>
        </w:rPr>
        <w:t xml:space="preserve">Zamawiający zgodnie z art. 455 ust. 1 pkt 1 ustawy </w:t>
      </w:r>
      <w:proofErr w:type="spellStart"/>
      <w:r w:rsidRPr="00A65724">
        <w:rPr>
          <w:rFonts w:eastAsia="Times New Roman" w:cs="Times New Roman"/>
          <w:lang w:eastAsia="ar-SA"/>
        </w:rPr>
        <w:t>pzp</w:t>
      </w:r>
      <w:proofErr w:type="spellEnd"/>
      <w:r w:rsidRPr="00A65724">
        <w:rPr>
          <w:rFonts w:eastAsia="Times New Roman" w:cs="Times New Roman"/>
          <w:lang w:eastAsia="ar-SA"/>
        </w:rPr>
        <w:t xml:space="preserve"> przewiduje możliwość dokonania zmian postanowień zawartej umowy w stosunku do treści oferty, na podstawie której dokonano wyboru </w:t>
      </w:r>
      <w:r w:rsidRPr="00A65724">
        <w:rPr>
          <w:rFonts w:eastAsia="Times New Roman" w:cs="Times New Roman"/>
          <w:iCs/>
          <w:lang w:eastAsia="ar-SA"/>
        </w:rPr>
        <w:t>Wykonawcy</w:t>
      </w:r>
      <w:r w:rsidRPr="00A65724">
        <w:rPr>
          <w:rFonts w:eastAsia="Times New Roman" w:cs="Times New Roman"/>
          <w:lang w:eastAsia="ar-SA"/>
        </w:rPr>
        <w:t xml:space="preserve"> - w formie aneksu - w przypadku wystąpienia co najmniej jednej z okoliczności wymienionych poniżej, z uwzględnieniem warunków ich wprowadzenia: </w:t>
      </w:r>
    </w:p>
    <w:p w14:paraId="45C8301C" w14:textId="77777777" w:rsidR="007A5208" w:rsidRPr="00A65724" w:rsidRDefault="007A5208" w:rsidP="007A5208">
      <w:pPr>
        <w:pStyle w:val="Akapitzlist"/>
        <w:numPr>
          <w:ilvl w:val="0"/>
          <w:numId w:val="12"/>
        </w:numPr>
        <w:suppressAutoHyphens/>
        <w:spacing w:after="0" w:line="240" w:lineRule="auto"/>
        <w:jc w:val="both"/>
        <w:rPr>
          <w:rFonts w:eastAsia="Times New Roman" w:cs="Times New Roman"/>
          <w:lang w:eastAsia="ar-SA"/>
        </w:rPr>
      </w:pPr>
      <w:r w:rsidRPr="00A65724">
        <w:rPr>
          <w:rFonts w:eastAsia="Times New Roman" w:cs="Times New Roman"/>
          <w:lang w:eastAsia="ar-SA"/>
        </w:rPr>
        <w:t>zmiany spowodowane siłą wyższą uniemożliwiającą wykonanie Przedmiotu zamówienia;</w:t>
      </w:r>
    </w:p>
    <w:p w14:paraId="2BEA7C50" w14:textId="77777777" w:rsidR="007A5208" w:rsidRPr="00A65724" w:rsidRDefault="007A5208" w:rsidP="007A5208">
      <w:pPr>
        <w:pStyle w:val="Akapitzlist"/>
        <w:numPr>
          <w:ilvl w:val="0"/>
          <w:numId w:val="12"/>
        </w:numPr>
        <w:suppressAutoHyphens/>
        <w:spacing w:after="0" w:line="240" w:lineRule="auto"/>
        <w:jc w:val="both"/>
        <w:rPr>
          <w:rFonts w:eastAsia="Times New Roman" w:cs="Times New Roman"/>
          <w:lang w:eastAsia="ar-SA"/>
        </w:rPr>
      </w:pPr>
      <w:r w:rsidRPr="00A65724">
        <w:rPr>
          <w:rFonts w:eastAsia="Times New Roman" w:cs="Times New Roman"/>
          <w:lang w:eastAsia="ar-SA"/>
        </w:rPr>
        <w:t>zmiany wynagrodzenia z powodu zmian urzędowo obowiązującej stawki podatku od towarów i usług (VAT);</w:t>
      </w:r>
    </w:p>
    <w:p w14:paraId="5DAFD03E" w14:textId="77777777" w:rsidR="007A5208" w:rsidRPr="00A65724" w:rsidRDefault="007A5208" w:rsidP="007A5208">
      <w:pPr>
        <w:pStyle w:val="Akapitzlist"/>
        <w:numPr>
          <w:ilvl w:val="0"/>
          <w:numId w:val="12"/>
        </w:numPr>
        <w:suppressAutoHyphens/>
        <w:spacing w:after="0" w:line="240" w:lineRule="auto"/>
        <w:jc w:val="both"/>
        <w:rPr>
          <w:rFonts w:eastAsia="Times New Roman" w:cs="Times New Roman"/>
          <w:lang w:eastAsia="ar-SA"/>
        </w:rPr>
      </w:pPr>
      <w:r w:rsidRPr="00A65724">
        <w:rPr>
          <w:rFonts w:eastAsia="Times New Roman" w:cs="Times New Roman"/>
          <w:kern w:val="1"/>
          <w:lang w:eastAsia="ar-SA"/>
        </w:rPr>
        <w:t>zmiany powszechnie obowiązujących przepisów prawa w zakresie mającym bezpośredni wpływ na realizację Przedmiotu zamówienia lub świadczenia stron Umowy;</w:t>
      </w:r>
    </w:p>
    <w:p w14:paraId="3CD4C9CB" w14:textId="77777777" w:rsidR="007A5208" w:rsidRPr="00A65724" w:rsidRDefault="007A5208" w:rsidP="007A5208">
      <w:pPr>
        <w:pStyle w:val="Akapitzlist"/>
        <w:numPr>
          <w:ilvl w:val="0"/>
          <w:numId w:val="12"/>
        </w:numPr>
        <w:suppressAutoHyphens/>
        <w:spacing w:after="0" w:line="240" w:lineRule="auto"/>
        <w:jc w:val="both"/>
        <w:rPr>
          <w:rFonts w:eastAsia="Times New Roman" w:cs="Times New Roman"/>
          <w:lang w:eastAsia="ar-SA"/>
        </w:rPr>
      </w:pPr>
      <w:r w:rsidRPr="00A65724">
        <w:rPr>
          <w:iCs/>
        </w:rPr>
        <w:t xml:space="preserve">zmiana sposobu oraz zakresu świadczenia usługi, w szczególności rezygnacji z usługi ochrony obiektów lub jego/ich części a także </w:t>
      </w:r>
      <w:r w:rsidRPr="00A65724">
        <w:t>możliwość zmiany sposobu świadczenia usługi w zakresie godzin</w:t>
      </w:r>
      <w:r w:rsidRPr="00A65724">
        <w:rPr>
          <w:iCs/>
        </w:rPr>
        <w:t xml:space="preserve"> – Wykonawcy w takiej okoliczności nie przysługuje roszczenie odszkodowawcze;</w:t>
      </w:r>
    </w:p>
    <w:p w14:paraId="4A4E4078" w14:textId="77777777" w:rsidR="007A5208" w:rsidRPr="00A65724" w:rsidRDefault="007A5208" w:rsidP="007A5208">
      <w:pPr>
        <w:pStyle w:val="Akapitzlist"/>
        <w:numPr>
          <w:ilvl w:val="0"/>
          <w:numId w:val="27"/>
        </w:numPr>
        <w:spacing w:after="0" w:line="240" w:lineRule="auto"/>
        <w:ind w:left="714" w:hanging="357"/>
        <w:contextualSpacing w:val="0"/>
        <w:jc w:val="both"/>
        <w:rPr>
          <w:iCs/>
        </w:rPr>
      </w:pPr>
      <w:r w:rsidRPr="00A65724">
        <w:rPr>
          <w:iCs/>
        </w:rPr>
        <w:lastRenderedPageBreak/>
        <w:t xml:space="preserve">w przypadku zmian organizacyjnych u Zamawiającego; </w:t>
      </w:r>
    </w:p>
    <w:p w14:paraId="370C1FA0" w14:textId="77777777" w:rsidR="007A5208" w:rsidRPr="00A65724" w:rsidRDefault="007A5208" w:rsidP="007A5208">
      <w:pPr>
        <w:pStyle w:val="Akapitzlist"/>
        <w:numPr>
          <w:ilvl w:val="0"/>
          <w:numId w:val="27"/>
        </w:numPr>
        <w:spacing w:after="0" w:line="240" w:lineRule="auto"/>
        <w:ind w:left="714" w:hanging="357"/>
        <w:contextualSpacing w:val="0"/>
        <w:jc w:val="both"/>
        <w:rPr>
          <w:iCs/>
        </w:rPr>
      </w:pPr>
      <w:r w:rsidRPr="00A65724">
        <w:rPr>
          <w:iCs/>
        </w:rPr>
        <w:t>zmiany sposobu świadczenia usługi;</w:t>
      </w:r>
    </w:p>
    <w:p w14:paraId="67260368" w14:textId="77777777" w:rsidR="007A5208" w:rsidRPr="00A65724" w:rsidRDefault="007A5208" w:rsidP="007A5208">
      <w:pPr>
        <w:pStyle w:val="Akapitzlist"/>
        <w:numPr>
          <w:ilvl w:val="0"/>
          <w:numId w:val="27"/>
        </w:numPr>
        <w:spacing w:after="0" w:line="240" w:lineRule="auto"/>
        <w:ind w:left="714" w:hanging="357"/>
        <w:contextualSpacing w:val="0"/>
        <w:jc w:val="both"/>
        <w:rPr>
          <w:iCs/>
        </w:rPr>
      </w:pPr>
      <w:r w:rsidRPr="00A65724">
        <w:rPr>
          <w:iCs/>
        </w:rPr>
        <w:t>w przypadkach konieczności wprowadzenia zmiany godzin świadczenia usługi z uzasadnionych przyczyn leżących po stronie Zamawiającego;</w:t>
      </w:r>
    </w:p>
    <w:p w14:paraId="385D9528" w14:textId="77777777" w:rsidR="007A5208" w:rsidRPr="00A65724" w:rsidRDefault="007A5208" w:rsidP="007A5208">
      <w:pPr>
        <w:pStyle w:val="Akapitzlist"/>
        <w:numPr>
          <w:ilvl w:val="0"/>
          <w:numId w:val="27"/>
        </w:numPr>
        <w:spacing w:after="0" w:line="240" w:lineRule="auto"/>
        <w:ind w:left="714" w:hanging="357"/>
        <w:contextualSpacing w:val="0"/>
        <w:jc w:val="both"/>
        <w:rPr>
          <w:iCs/>
        </w:rPr>
      </w:pPr>
      <w:r w:rsidRPr="00A65724">
        <w:rPr>
          <w:iCs/>
        </w:rPr>
        <w:t xml:space="preserve">Zamawiający </w:t>
      </w:r>
      <w:r w:rsidRPr="00A65724">
        <w:t>zastrzega sobie prawo zmiany sposobu wykonania usługi w zależności od wprowadzonych wewnętrznych uregulowań prawnych w okresie obowiązującej umowy;</w:t>
      </w:r>
    </w:p>
    <w:p w14:paraId="792FFA57" w14:textId="77777777" w:rsidR="007A5208" w:rsidRPr="00A65724" w:rsidRDefault="007A5208" w:rsidP="007A5208">
      <w:pPr>
        <w:pStyle w:val="Akapitzlist"/>
        <w:numPr>
          <w:ilvl w:val="0"/>
          <w:numId w:val="27"/>
        </w:numPr>
        <w:spacing w:after="0" w:line="240" w:lineRule="auto"/>
        <w:ind w:left="714" w:hanging="357"/>
        <w:contextualSpacing w:val="0"/>
        <w:jc w:val="both"/>
        <w:rPr>
          <w:iCs/>
        </w:rPr>
      </w:pPr>
      <w:r w:rsidRPr="00A65724">
        <w:rPr>
          <w:iCs/>
        </w:rPr>
        <w:t>możliwość zmiany w zakresie osób wykonujących usługę ochrony pod warunkiem posiadania stosownych uprawnień oraz złożenia oświadczeń o ich niekaralności;</w:t>
      </w:r>
    </w:p>
    <w:p w14:paraId="40A3E181" w14:textId="77777777" w:rsidR="007A5208" w:rsidRPr="00A65724" w:rsidRDefault="007A5208" w:rsidP="007A5208">
      <w:pPr>
        <w:pStyle w:val="Akapitzlist"/>
        <w:numPr>
          <w:ilvl w:val="0"/>
          <w:numId w:val="27"/>
        </w:numPr>
        <w:spacing w:after="0" w:line="240" w:lineRule="auto"/>
        <w:ind w:left="714" w:hanging="357"/>
        <w:contextualSpacing w:val="0"/>
        <w:jc w:val="both"/>
        <w:rPr>
          <w:iCs/>
        </w:rPr>
      </w:pPr>
      <w:r w:rsidRPr="00A65724">
        <w:t>w przypadku innych okoliczności, których nie można było przewidzieć w dniu zawarcia umowy.</w:t>
      </w:r>
    </w:p>
    <w:p w14:paraId="6A0EDC1D" w14:textId="77777777" w:rsidR="007A5208" w:rsidRPr="00A65724" w:rsidRDefault="007A5208" w:rsidP="007A5208">
      <w:pPr>
        <w:numPr>
          <w:ilvl w:val="3"/>
          <w:numId w:val="26"/>
        </w:numPr>
        <w:spacing w:after="0" w:line="240" w:lineRule="auto"/>
        <w:ind w:left="357" w:hanging="357"/>
        <w:jc w:val="both"/>
        <w:rPr>
          <w:rFonts w:cs="Arial"/>
        </w:rPr>
      </w:pPr>
      <w:r w:rsidRPr="00A65724">
        <w:t xml:space="preserve">O okolicznościach stanowiących podstawę zmiany umowy Wykonawca zostanie powiadomiony, z co najmniej 3 tygodniowym wyprzedzeniem. Z tytułu powyższych okoliczności Wykonawcy nie będzie przysługiwało roszczenie odszkodowawcze z tytułu utraconych korzyści w stosunku do Zamawiającego. </w:t>
      </w:r>
    </w:p>
    <w:p w14:paraId="571F44F6" w14:textId="77777777" w:rsidR="007A5208" w:rsidRPr="00A65724" w:rsidRDefault="007A5208" w:rsidP="007A5208">
      <w:pPr>
        <w:numPr>
          <w:ilvl w:val="3"/>
          <w:numId w:val="26"/>
        </w:numPr>
        <w:spacing w:after="0" w:line="240" w:lineRule="auto"/>
        <w:ind w:left="357" w:hanging="357"/>
        <w:jc w:val="both"/>
        <w:rPr>
          <w:rFonts w:cs="Arial"/>
        </w:rPr>
      </w:pPr>
      <w:r w:rsidRPr="00A65724">
        <w:t>W przypadkach, o których mowa w ust. 2 pkt 4), Wykonawca może żądać wyłącznie wynagrodzenia należnego z tytułu wykonania części umowy.</w:t>
      </w:r>
    </w:p>
    <w:p w14:paraId="65A577F1" w14:textId="77777777" w:rsidR="00E700D7" w:rsidRPr="00A65724" w:rsidRDefault="00E700D7" w:rsidP="00E700D7">
      <w:pPr>
        <w:numPr>
          <w:ilvl w:val="3"/>
          <w:numId w:val="26"/>
        </w:numPr>
        <w:spacing w:after="0" w:line="240" w:lineRule="auto"/>
        <w:ind w:left="357" w:hanging="357"/>
        <w:jc w:val="both"/>
        <w:rPr>
          <w:rFonts w:cs="Arial"/>
        </w:rPr>
      </w:pPr>
      <w:r w:rsidRPr="00A65724">
        <w:rPr>
          <w:iCs/>
        </w:rPr>
        <w:t>Strony zobowiązują się dokonać zmiany wysokości wynagrodzenia należnego Wykonawcy każdorazowo w przypadku zmiany cen materiałów i kosztów, związanych z realizacją przedmiotu umowy (dalej także jako „indeksacja wynagrodzenia”), na następujących zasadach:</w:t>
      </w:r>
    </w:p>
    <w:p w14:paraId="17F74BF1" w14:textId="77777777" w:rsidR="00E700D7" w:rsidRPr="00A65724" w:rsidRDefault="00E700D7" w:rsidP="00E700D7">
      <w:pPr>
        <w:pStyle w:val="Akapitzlist"/>
        <w:spacing w:after="0" w:line="240" w:lineRule="auto"/>
        <w:jc w:val="both"/>
        <w:rPr>
          <w:iCs/>
        </w:rPr>
      </w:pPr>
      <w:r w:rsidRPr="00A65724">
        <w:rPr>
          <w:iCs/>
        </w:rPr>
        <w:t xml:space="preserve">a) zmiany dokonywane będą w oparciu o kwartalne wskaźniki wzrostu cen towarów i usług konsumpcyjnych, ogłaszane w komunikatach Prezesa GUS. </w:t>
      </w:r>
    </w:p>
    <w:p w14:paraId="05292BE7" w14:textId="77777777" w:rsidR="00E700D7" w:rsidRPr="00A65724" w:rsidRDefault="00E700D7" w:rsidP="00E700D7">
      <w:pPr>
        <w:pStyle w:val="Akapitzlist"/>
        <w:spacing w:after="0" w:line="240" w:lineRule="auto"/>
        <w:jc w:val="both"/>
        <w:rPr>
          <w:iCs/>
        </w:rPr>
      </w:pPr>
      <w:r w:rsidRPr="00A65724">
        <w:rPr>
          <w:iCs/>
        </w:rPr>
        <w:t>b) zmiany mogą zostać wprowadzone na wniosek Strony nie wcześniej niż po upływie 6  miesięcy od dnia zawarcia Umowy, przy czym zmiana jest dopuszczalna:</w:t>
      </w:r>
    </w:p>
    <w:p w14:paraId="1785FE1C" w14:textId="77777777" w:rsidR="00E700D7" w:rsidRPr="00A65724" w:rsidRDefault="00E700D7" w:rsidP="00E700D7">
      <w:pPr>
        <w:pStyle w:val="Akapitzlist"/>
        <w:spacing w:after="0" w:line="240" w:lineRule="auto"/>
        <w:jc w:val="both"/>
        <w:rPr>
          <w:iCs/>
        </w:rPr>
      </w:pPr>
      <w:r w:rsidRPr="00A65724">
        <w:rPr>
          <w:iCs/>
        </w:rPr>
        <w:t xml:space="preserve">- w przypadku pierwszej indeksacji - jeśli wskaźnik cen towarów i usług konsumpcyjnych, o którym mowa w </w:t>
      </w:r>
      <w:proofErr w:type="spellStart"/>
      <w:r w:rsidRPr="00A65724">
        <w:rPr>
          <w:iCs/>
        </w:rPr>
        <w:t>ppkt</w:t>
      </w:r>
      <w:proofErr w:type="spellEnd"/>
      <w:r w:rsidRPr="00A65724">
        <w:rPr>
          <w:iCs/>
        </w:rPr>
        <w:t>. a) za kwartał, poprzedzający kwartał złożenia wniosku o indeksację wynagrodzenia, wzrośnie lub spadnie o min. 3%  w stosunku do wskaźnika z kwartału, w którym przypadał termin składania ofert;</w:t>
      </w:r>
    </w:p>
    <w:p w14:paraId="0A722CB3" w14:textId="77777777" w:rsidR="00E700D7" w:rsidRPr="00A65724" w:rsidRDefault="00E700D7" w:rsidP="00E700D7">
      <w:pPr>
        <w:pStyle w:val="Akapitzlist"/>
        <w:spacing w:after="0" w:line="240" w:lineRule="auto"/>
        <w:jc w:val="both"/>
        <w:rPr>
          <w:iCs/>
        </w:rPr>
      </w:pPr>
      <w:r w:rsidRPr="00A65724">
        <w:rPr>
          <w:iCs/>
        </w:rPr>
        <w:t xml:space="preserve">- w przypadku każdej kolejnej indeksacji - jeśli wskaźnik cen towarów i usług konsumpcyjnych, o którym mowa w </w:t>
      </w:r>
      <w:proofErr w:type="spellStart"/>
      <w:r w:rsidRPr="00A65724">
        <w:rPr>
          <w:iCs/>
        </w:rPr>
        <w:t>ppkt</w:t>
      </w:r>
      <w:proofErr w:type="spellEnd"/>
      <w:r w:rsidRPr="00A65724">
        <w:rPr>
          <w:iCs/>
        </w:rPr>
        <w:t xml:space="preserve">. a) za kwartał poprzedzający kwartał złożenia wniosku o indeksację wynagrodzenia, wzrośnie lub spadnie o min. 3% w stosunku do wskaźnika z kwartału, w którym nastąpiła ostatnia indeksacja; </w:t>
      </w:r>
    </w:p>
    <w:p w14:paraId="59298F2A" w14:textId="77777777" w:rsidR="00E700D7" w:rsidRPr="00A65724" w:rsidRDefault="00E700D7" w:rsidP="00E700D7">
      <w:pPr>
        <w:spacing w:after="0" w:line="240" w:lineRule="auto"/>
        <w:ind w:left="284" w:hanging="284"/>
        <w:jc w:val="both"/>
        <w:rPr>
          <w:iCs/>
        </w:rPr>
      </w:pPr>
      <w:r w:rsidRPr="00A65724">
        <w:rPr>
          <w:iCs/>
        </w:rPr>
        <w:t>6.  Strony mogą występować z wnioskami o indeksację wynagrodzenia nie częściej, niż jeden raz na 6 miesięcy;</w:t>
      </w:r>
    </w:p>
    <w:p w14:paraId="2A662AAE" w14:textId="77777777" w:rsidR="00E700D7" w:rsidRPr="00A65724" w:rsidRDefault="00E700D7" w:rsidP="00E700D7">
      <w:pPr>
        <w:spacing w:after="0" w:line="240" w:lineRule="auto"/>
        <w:ind w:left="284" w:hanging="284"/>
        <w:jc w:val="both"/>
        <w:rPr>
          <w:iCs/>
        </w:rPr>
      </w:pPr>
      <w:r w:rsidRPr="00A65724">
        <w:rPr>
          <w:iCs/>
        </w:rPr>
        <w:t>7. Suma zmian wynagrodzenia Wykonawcy w wyniku indeksacji, wprowadzonych w takcie obowiązywania Umowy, nie może przekroczyć 20 % ceny kontraktowej netto, określonej w dniu zawarcia umowy.</w:t>
      </w:r>
    </w:p>
    <w:p w14:paraId="2C8028AF" w14:textId="77777777" w:rsidR="007A5208" w:rsidRPr="00A65724" w:rsidRDefault="00E700D7" w:rsidP="00E700D7">
      <w:pPr>
        <w:spacing w:after="0" w:line="240" w:lineRule="auto"/>
        <w:ind w:left="284" w:hanging="284"/>
        <w:jc w:val="both"/>
        <w:rPr>
          <w:rFonts w:eastAsia="Times New Roman" w:cs="Times New Roman"/>
          <w:lang w:eastAsia="ar-SA"/>
        </w:rPr>
      </w:pPr>
      <w:r w:rsidRPr="00A65724">
        <w:rPr>
          <w:iCs/>
        </w:rPr>
        <w:t xml:space="preserve">8. </w:t>
      </w:r>
      <w:r w:rsidR="007A5208" w:rsidRPr="00A65724">
        <w:rPr>
          <w:rFonts w:eastAsia="Times New Roman" w:cs="Times New Roman"/>
          <w:lang w:eastAsia="ar-SA"/>
        </w:rPr>
        <w:t xml:space="preserve">Wszystkie postanowienia dotyczące okoliczności wymienionych w ust. 2. stanowią katalog zmian, na które </w:t>
      </w:r>
      <w:r w:rsidR="007A5208" w:rsidRPr="00A65724">
        <w:rPr>
          <w:rFonts w:eastAsia="Times New Roman" w:cs="Times New Roman"/>
          <w:iCs/>
          <w:lang w:eastAsia="ar-SA"/>
        </w:rPr>
        <w:t>Zamawiający</w:t>
      </w:r>
      <w:r w:rsidR="007A5208" w:rsidRPr="00A65724">
        <w:rPr>
          <w:rFonts w:eastAsia="Times New Roman" w:cs="Times New Roman"/>
          <w:lang w:eastAsia="ar-SA"/>
        </w:rPr>
        <w:t xml:space="preserve"> może wyrazić zgodę. Nie stanowią jednocześnie zobowiązania do wyrażenia takiej zgody.</w:t>
      </w:r>
    </w:p>
    <w:p w14:paraId="4BA58263" w14:textId="77777777" w:rsidR="007A5208" w:rsidRPr="00A65724" w:rsidRDefault="00E700D7" w:rsidP="00E700D7">
      <w:pPr>
        <w:spacing w:after="0" w:line="240" w:lineRule="auto"/>
        <w:ind w:left="284" w:hanging="284"/>
        <w:jc w:val="both"/>
        <w:rPr>
          <w:rFonts w:eastAsia="MS Mincho" w:cs="Times New Roman"/>
          <w:kern w:val="3"/>
        </w:rPr>
      </w:pPr>
      <w:r w:rsidRPr="00A65724">
        <w:rPr>
          <w:rFonts w:eastAsia="Times New Roman" w:cs="Times New Roman"/>
          <w:lang w:eastAsia="ar-SA"/>
        </w:rPr>
        <w:t xml:space="preserve">9. </w:t>
      </w:r>
      <w:r w:rsidR="007A5208" w:rsidRPr="00A65724">
        <w:rPr>
          <w:rFonts w:eastAsia="MS Mincho" w:cs="Times New Roman"/>
          <w:kern w:val="3"/>
        </w:rPr>
        <w:t>Nie stanowi istotnej zmiany umowy zmiana danych teleadresowych oraz osób wskazanych do kontaktów między stronami Umowy.</w:t>
      </w:r>
    </w:p>
    <w:p w14:paraId="2787EE60" w14:textId="77777777" w:rsidR="007A5208" w:rsidRPr="00A65724" w:rsidRDefault="00E700D7" w:rsidP="00E700D7">
      <w:pPr>
        <w:spacing w:after="0" w:line="240" w:lineRule="auto"/>
        <w:ind w:left="284" w:hanging="426"/>
        <w:jc w:val="both"/>
        <w:rPr>
          <w:iCs/>
        </w:rPr>
      </w:pPr>
      <w:r w:rsidRPr="00A65724">
        <w:rPr>
          <w:rFonts w:eastAsia="MS Mincho" w:cs="Times New Roman"/>
          <w:kern w:val="3"/>
        </w:rPr>
        <w:t xml:space="preserve">10. </w:t>
      </w:r>
      <w:r w:rsidR="007A5208" w:rsidRPr="00A65724">
        <w:rPr>
          <w:rFonts w:eastAsia="MS Mincho" w:cs="Times New Roman"/>
          <w:kern w:val="3"/>
        </w:rPr>
        <w:t>Wszelkie zmiany umowy wymagają pod rygorem nieważności formy pisemnej i podpisania przez obydwie strony Umowy. Z wnioskiem o zmianę treści Umowy może wystąpić zarówno Wykonawca, jak i Zamawiający.</w:t>
      </w:r>
    </w:p>
    <w:p w14:paraId="24D0AD9F"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 11</w:t>
      </w:r>
    </w:p>
    <w:p w14:paraId="74A170F2" w14:textId="77777777" w:rsidR="007A5208" w:rsidRPr="00A65724" w:rsidRDefault="007A5208" w:rsidP="007A5208">
      <w:pPr>
        <w:spacing w:line="240" w:lineRule="auto"/>
        <w:jc w:val="center"/>
        <w:rPr>
          <w:rFonts w:eastAsia="Times New Roman" w:cs="Times New Roman"/>
          <w:lang w:eastAsia="pl-PL"/>
        </w:rPr>
      </w:pPr>
      <w:r w:rsidRPr="00A65724">
        <w:rPr>
          <w:rFonts w:eastAsia="Times New Roman" w:cs="Times New Roman"/>
          <w:lang w:eastAsia="pl-PL"/>
        </w:rPr>
        <w:t>Postanowienia końcowe</w:t>
      </w:r>
    </w:p>
    <w:p w14:paraId="7076D8FD" w14:textId="77777777" w:rsidR="007A5208" w:rsidRPr="00A65724" w:rsidRDefault="007A5208" w:rsidP="007A5208">
      <w:pPr>
        <w:pStyle w:val="Akapitzlist"/>
        <w:numPr>
          <w:ilvl w:val="0"/>
          <w:numId w:val="17"/>
        </w:numPr>
        <w:spacing w:after="120" w:line="240" w:lineRule="auto"/>
        <w:ind w:left="357" w:hanging="357"/>
        <w:jc w:val="both"/>
        <w:rPr>
          <w:rFonts w:eastAsia="Times New Roman" w:cs="Times New Roman"/>
          <w:lang w:eastAsia="pl-PL"/>
        </w:rPr>
      </w:pPr>
      <w:r w:rsidRPr="00A65724">
        <w:rPr>
          <w:rFonts w:eastAsia="Times New Roman" w:cs="Times New Roman"/>
          <w:lang w:eastAsia="pl-PL"/>
        </w:rPr>
        <w:t>Spory mogące wyniknąć na tle wykonania postanowień Umowy strony poddają rozstrzygnięciu właściwemu miejscowo sądowi powszechnemu w/g siedziby Zamawiającego.</w:t>
      </w:r>
    </w:p>
    <w:p w14:paraId="1A6F6377" w14:textId="77777777" w:rsidR="007A5208" w:rsidRPr="00A65724" w:rsidRDefault="007A5208" w:rsidP="007A5208">
      <w:pPr>
        <w:pStyle w:val="Akapitzlist"/>
        <w:numPr>
          <w:ilvl w:val="0"/>
          <w:numId w:val="17"/>
        </w:numPr>
        <w:spacing w:after="120" w:line="240" w:lineRule="auto"/>
        <w:ind w:left="357" w:hanging="357"/>
        <w:jc w:val="both"/>
        <w:rPr>
          <w:rFonts w:eastAsia="Times New Roman" w:cs="Times New Roman"/>
          <w:lang w:eastAsia="pl-PL"/>
        </w:rPr>
      </w:pPr>
      <w:r w:rsidRPr="00A65724">
        <w:rPr>
          <w:rFonts w:eastAsia="Times New Roman" w:cs="Times New Roman"/>
          <w:lang w:eastAsia="pl-PL"/>
        </w:rPr>
        <w:t>Wykonawca ma prawo cesji z Umowy na osoby trzecie, jedynie w zakresie przelewu wierzytelności i to pod warunkiem zgody Zamawiającego.</w:t>
      </w:r>
    </w:p>
    <w:p w14:paraId="3E4781F4" w14:textId="77777777" w:rsidR="007A5208" w:rsidRPr="00A65724" w:rsidRDefault="007A5208" w:rsidP="007A5208">
      <w:pPr>
        <w:pStyle w:val="Akapitzlist"/>
        <w:numPr>
          <w:ilvl w:val="0"/>
          <w:numId w:val="17"/>
        </w:numPr>
        <w:spacing w:after="120" w:line="240" w:lineRule="auto"/>
        <w:ind w:left="357" w:hanging="357"/>
        <w:jc w:val="both"/>
        <w:rPr>
          <w:rFonts w:eastAsia="Times New Roman" w:cs="Times New Roman"/>
          <w:lang w:eastAsia="pl-PL"/>
        </w:rPr>
      </w:pPr>
      <w:r w:rsidRPr="00A65724">
        <w:rPr>
          <w:rFonts w:eastAsia="Times New Roman" w:cs="Times New Roman"/>
          <w:lang w:eastAsia="pl-PL"/>
        </w:rPr>
        <w:lastRenderedPageBreak/>
        <w:t>W sprawach nieuregulowanych Umową stosuje się przepisy Kodeksu Cywilnego oraz ustawę prawo zamówień publicznych.</w:t>
      </w:r>
    </w:p>
    <w:p w14:paraId="5851508B" w14:textId="77777777" w:rsidR="007A5208" w:rsidRPr="00A65724" w:rsidRDefault="007A5208" w:rsidP="007A5208">
      <w:pPr>
        <w:pStyle w:val="Akapitzlist"/>
        <w:numPr>
          <w:ilvl w:val="0"/>
          <w:numId w:val="17"/>
        </w:numPr>
        <w:spacing w:after="120" w:line="240" w:lineRule="auto"/>
        <w:ind w:left="357" w:hanging="357"/>
        <w:jc w:val="both"/>
        <w:rPr>
          <w:rFonts w:eastAsia="Times New Roman" w:cs="Times New Roman"/>
          <w:lang w:eastAsia="pl-PL"/>
        </w:rPr>
      </w:pPr>
      <w:r w:rsidRPr="00A65724">
        <w:rPr>
          <w:rFonts w:eastAsia="Times New Roman" w:cs="Times New Roman"/>
          <w:lang w:eastAsia="pl-PL"/>
        </w:rPr>
        <w:t>Umowę sporządzono w czterech jednobrzmiących egzemplarzach, trzy egzemplarze dla zamawiającego i jeden dla wykonawcy.</w:t>
      </w:r>
    </w:p>
    <w:p w14:paraId="428BDBB5" w14:textId="77777777" w:rsidR="007A5208" w:rsidRPr="00A65724" w:rsidRDefault="007A5208" w:rsidP="007A5208">
      <w:pPr>
        <w:shd w:val="clear" w:color="auto" w:fill="FFFFFF"/>
        <w:tabs>
          <w:tab w:val="left" w:pos="331"/>
        </w:tabs>
        <w:autoSpaceDE w:val="0"/>
        <w:autoSpaceDN w:val="0"/>
        <w:spacing w:after="120" w:line="240" w:lineRule="auto"/>
        <w:jc w:val="center"/>
        <w:rPr>
          <w:rFonts w:eastAsia="Times New Roman" w:cs="Times New Roman"/>
          <w:lang w:eastAsia="ar-SA"/>
        </w:rPr>
      </w:pPr>
    </w:p>
    <w:p w14:paraId="0A788839" w14:textId="77777777" w:rsidR="007A5208" w:rsidRPr="00A65724" w:rsidRDefault="007A5208" w:rsidP="007A5208">
      <w:pPr>
        <w:shd w:val="clear" w:color="auto" w:fill="FFFFFF"/>
        <w:tabs>
          <w:tab w:val="left" w:pos="331"/>
        </w:tabs>
        <w:autoSpaceDE w:val="0"/>
        <w:autoSpaceDN w:val="0"/>
        <w:spacing w:after="120" w:line="240" w:lineRule="auto"/>
        <w:jc w:val="center"/>
        <w:rPr>
          <w:rFonts w:eastAsia="Times New Roman" w:cs="Times New Roman"/>
          <w:lang w:eastAsia="ar-SA"/>
        </w:rPr>
      </w:pPr>
      <w:r w:rsidRPr="00A65724">
        <w:rPr>
          <w:rFonts w:eastAsia="Times New Roman" w:cs="Times New Roman"/>
          <w:lang w:eastAsia="ar-SA"/>
        </w:rPr>
        <w:t>Zamawiający:                                                                Wykonawca:</w:t>
      </w:r>
    </w:p>
    <w:p w14:paraId="298CC5F3" w14:textId="77777777" w:rsidR="007A5208" w:rsidRPr="00A65724" w:rsidRDefault="007A5208" w:rsidP="007A5208">
      <w:pPr>
        <w:shd w:val="clear" w:color="auto" w:fill="FFFFFF"/>
        <w:tabs>
          <w:tab w:val="left" w:pos="331"/>
        </w:tabs>
        <w:autoSpaceDE w:val="0"/>
        <w:autoSpaceDN w:val="0"/>
        <w:spacing w:after="120" w:line="240" w:lineRule="auto"/>
        <w:jc w:val="center"/>
        <w:rPr>
          <w:rFonts w:eastAsia="Times New Roman" w:cs="Times New Roman"/>
          <w:spacing w:val="-12"/>
          <w:lang w:eastAsia="pl-PL"/>
        </w:rPr>
      </w:pPr>
    </w:p>
    <w:p w14:paraId="1892BB32" w14:textId="77777777" w:rsidR="007A5208" w:rsidRPr="00A65724" w:rsidRDefault="007A5208" w:rsidP="007A5208">
      <w:pPr>
        <w:suppressAutoHyphens/>
        <w:spacing w:before="240" w:after="120" w:line="240" w:lineRule="auto"/>
        <w:rPr>
          <w:rFonts w:eastAsia="Times New Roman" w:cs="Times New Roman"/>
          <w:sz w:val="18"/>
          <w:szCs w:val="18"/>
          <w:u w:val="single"/>
          <w:lang w:eastAsia="ar-SA"/>
        </w:rPr>
      </w:pPr>
      <w:r w:rsidRPr="00A65724">
        <w:rPr>
          <w:rFonts w:eastAsia="Times New Roman" w:cs="Times New Roman"/>
          <w:sz w:val="18"/>
          <w:szCs w:val="18"/>
          <w:u w:val="single"/>
          <w:lang w:eastAsia="ar-SA"/>
        </w:rPr>
        <w:t>Załączniki do Umowy:</w:t>
      </w:r>
    </w:p>
    <w:p w14:paraId="50241E51" w14:textId="77777777" w:rsidR="007A5208" w:rsidRPr="00A65724" w:rsidRDefault="007A5208" w:rsidP="007A5208">
      <w:pPr>
        <w:pStyle w:val="Akapitzlist"/>
        <w:numPr>
          <w:ilvl w:val="0"/>
          <w:numId w:val="7"/>
        </w:numPr>
        <w:suppressAutoHyphens/>
        <w:spacing w:after="0" w:line="240" w:lineRule="auto"/>
        <w:ind w:left="357" w:hanging="357"/>
        <w:jc w:val="both"/>
        <w:rPr>
          <w:rFonts w:eastAsia="Times New Roman" w:cs="Times New Roman"/>
          <w:sz w:val="20"/>
          <w:szCs w:val="20"/>
          <w:lang w:eastAsia="ar-SA"/>
        </w:rPr>
      </w:pPr>
      <w:r w:rsidRPr="00A65724">
        <w:rPr>
          <w:rFonts w:eastAsia="Times New Roman" w:cs="Times New Roman"/>
          <w:sz w:val="20"/>
          <w:szCs w:val="20"/>
          <w:lang w:eastAsia="ar-SA"/>
        </w:rPr>
        <w:t>Specyfikacja Warunków Zamówienia (w tym Opis przedmiotu zamówienia),</w:t>
      </w:r>
    </w:p>
    <w:p w14:paraId="14ABE943" w14:textId="77777777" w:rsidR="007A5208" w:rsidRPr="00A65724" w:rsidRDefault="007A5208" w:rsidP="007A5208">
      <w:pPr>
        <w:pStyle w:val="Akapitzlist"/>
        <w:numPr>
          <w:ilvl w:val="0"/>
          <w:numId w:val="7"/>
        </w:numPr>
        <w:suppressAutoHyphens/>
        <w:spacing w:after="0" w:line="240" w:lineRule="auto"/>
        <w:ind w:left="357" w:hanging="357"/>
        <w:jc w:val="both"/>
        <w:rPr>
          <w:rFonts w:eastAsia="Times New Roman" w:cs="Times New Roman"/>
          <w:sz w:val="20"/>
          <w:szCs w:val="20"/>
          <w:lang w:eastAsia="ar-SA"/>
        </w:rPr>
      </w:pPr>
      <w:r w:rsidRPr="00A65724">
        <w:rPr>
          <w:rFonts w:eastAsia="Times New Roman" w:cs="Times New Roman"/>
          <w:sz w:val="20"/>
          <w:szCs w:val="20"/>
          <w:lang w:eastAsia="ar-SA"/>
        </w:rPr>
        <w:t>Oferta.</w:t>
      </w:r>
    </w:p>
    <w:p w14:paraId="22206F08" w14:textId="77777777" w:rsidR="007A5208" w:rsidRPr="00A65724" w:rsidRDefault="007A5208" w:rsidP="007A5208">
      <w:pPr>
        <w:pStyle w:val="Akapitzlist"/>
        <w:numPr>
          <w:ilvl w:val="0"/>
          <w:numId w:val="7"/>
        </w:numPr>
        <w:suppressAutoHyphens/>
        <w:spacing w:after="0" w:line="240" w:lineRule="auto"/>
        <w:ind w:left="357" w:hanging="357"/>
        <w:jc w:val="both"/>
        <w:rPr>
          <w:rFonts w:eastAsia="Times New Roman" w:cs="Times New Roman"/>
          <w:sz w:val="20"/>
          <w:szCs w:val="20"/>
          <w:lang w:eastAsia="ar-SA"/>
        </w:rPr>
      </w:pPr>
      <w:r w:rsidRPr="00A65724">
        <w:rPr>
          <w:rFonts w:eastAsia="Times New Roman" w:cs="Times New Roman"/>
          <w:sz w:val="20"/>
          <w:szCs w:val="20"/>
          <w:lang w:eastAsia="pl-PL"/>
        </w:rPr>
        <w:t>Instrukcja Ochrony Obiektu</w:t>
      </w:r>
    </w:p>
    <w:p w14:paraId="51504884" w14:textId="77777777" w:rsidR="007A5208" w:rsidRPr="00A65724" w:rsidRDefault="007A5208" w:rsidP="007A5208">
      <w:pPr>
        <w:pStyle w:val="Akapitzlist"/>
        <w:numPr>
          <w:ilvl w:val="0"/>
          <w:numId w:val="7"/>
        </w:numPr>
        <w:suppressAutoHyphens/>
        <w:spacing w:after="0" w:line="240" w:lineRule="auto"/>
        <w:ind w:left="357" w:hanging="357"/>
        <w:jc w:val="both"/>
        <w:rPr>
          <w:rFonts w:eastAsia="Times New Roman" w:cs="Times New Roman"/>
          <w:sz w:val="20"/>
          <w:szCs w:val="20"/>
          <w:lang w:eastAsia="ar-SA"/>
        </w:rPr>
      </w:pPr>
      <w:r w:rsidRPr="00A65724">
        <w:rPr>
          <w:rFonts w:eastAsia="Times New Roman" w:cs="Times New Roman"/>
          <w:sz w:val="20"/>
          <w:szCs w:val="20"/>
          <w:lang w:eastAsia="pl-PL"/>
        </w:rPr>
        <w:t xml:space="preserve">Lista pracowników </w:t>
      </w:r>
    </w:p>
    <w:p w14:paraId="0FFADC27" w14:textId="77777777" w:rsidR="007A5208" w:rsidRPr="00A65724" w:rsidRDefault="007A5208" w:rsidP="007A5208">
      <w:pPr>
        <w:pStyle w:val="Akapitzlist"/>
        <w:numPr>
          <w:ilvl w:val="0"/>
          <w:numId w:val="7"/>
        </w:numPr>
        <w:suppressAutoHyphens/>
        <w:spacing w:after="0" w:line="240" w:lineRule="auto"/>
        <w:ind w:left="357" w:hanging="357"/>
        <w:jc w:val="both"/>
        <w:rPr>
          <w:rFonts w:eastAsia="Times New Roman" w:cs="Times New Roman"/>
          <w:sz w:val="20"/>
          <w:szCs w:val="20"/>
          <w:lang w:eastAsia="ar-SA"/>
        </w:rPr>
      </w:pPr>
      <w:r w:rsidRPr="00A65724">
        <w:rPr>
          <w:rFonts w:eastAsia="Times New Roman" w:cs="Times New Roman"/>
          <w:sz w:val="20"/>
          <w:szCs w:val="20"/>
          <w:lang w:eastAsia="pl-PL"/>
        </w:rPr>
        <w:t>Protokół przekazania pomieszczenia ochrony</w:t>
      </w:r>
    </w:p>
    <w:p w14:paraId="25DC82BC" w14:textId="77777777" w:rsidR="007A5208" w:rsidRPr="00A65724" w:rsidRDefault="007A5208" w:rsidP="007A5208">
      <w:pPr>
        <w:spacing w:after="0" w:line="240" w:lineRule="auto"/>
        <w:jc w:val="both"/>
        <w:rPr>
          <w:rFonts w:eastAsia="Times New Roman" w:cs="Times New Roman"/>
          <w:lang w:eastAsia="pl-PL"/>
        </w:rPr>
      </w:pPr>
    </w:p>
    <w:p w14:paraId="1790337A" w14:textId="77777777" w:rsidR="007A5208" w:rsidRPr="00A65724" w:rsidRDefault="007A5208" w:rsidP="007A5208">
      <w:pPr>
        <w:spacing w:after="0" w:line="240" w:lineRule="auto"/>
        <w:jc w:val="both"/>
        <w:rPr>
          <w:rFonts w:eastAsia="Times New Roman" w:cs="Times New Roman"/>
          <w:lang w:eastAsia="pl-PL"/>
        </w:rPr>
      </w:pPr>
    </w:p>
    <w:p w14:paraId="1213863F" w14:textId="77777777" w:rsidR="007A5208" w:rsidRPr="00A65724" w:rsidRDefault="007A5208" w:rsidP="007A5208">
      <w:pPr>
        <w:spacing w:after="0" w:line="240" w:lineRule="auto"/>
        <w:jc w:val="both"/>
        <w:rPr>
          <w:rFonts w:eastAsia="Times New Roman" w:cs="Times New Roman"/>
          <w:lang w:eastAsia="pl-PL"/>
        </w:rPr>
      </w:pPr>
    </w:p>
    <w:p w14:paraId="1211D7D6" w14:textId="77777777" w:rsidR="007A5208" w:rsidRPr="00A65724" w:rsidRDefault="007A5208" w:rsidP="007A5208">
      <w:pPr>
        <w:spacing w:after="0" w:line="240" w:lineRule="auto"/>
        <w:jc w:val="both"/>
        <w:rPr>
          <w:rFonts w:eastAsia="Times New Roman" w:cs="Times New Roman"/>
          <w:lang w:eastAsia="pl-PL"/>
        </w:rPr>
      </w:pPr>
    </w:p>
    <w:p w14:paraId="5191E204" w14:textId="77777777" w:rsidR="007A5208" w:rsidRPr="00A65724" w:rsidRDefault="007A5208" w:rsidP="007A5208">
      <w:pPr>
        <w:spacing w:after="0" w:line="240" w:lineRule="auto"/>
        <w:jc w:val="both"/>
        <w:rPr>
          <w:rFonts w:eastAsia="Times New Roman" w:cs="Times New Roman"/>
          <w:lang w:eastAsia="pl-PL"/>
        </w:rPr>
      </w:pPr>
    </w:p>
    <w:p w14:paraId="649892E9" w14:textId="77777777" w:rsidR="007A5208" w:rsidRPr="00A65724" w:rsidRDefault="007A5208" w:rsidP="007A5208">
      <w:pPr>
        <w:spacing w:after="0" w:line="240" w:lineRule="auto"/>
        <w:jc w:val="both"/>
        <w:rPr>
          <w:rFonts w:eastAsia="Times New Roman" w:cs="Times New Roman"/>
          <w:lang w:eastAsia="pl-PL"/>
        </w:rPr>
      </w:pPr>
    </w:p>
    <w:p w14:paraId="4C48DE38" w14:textId="77777777" w:rsidR="007A5208" w:rsidRPr="00A65724" w:rsidRDefault="007A5208" w:rsidP="007A5208">
      <w:pPr>
        <w:spacing w:after="0" w:line="240" w:lineRule="auto"/>
        <w:jc w:val="both"/>
        <w:rPr>
          <w:rFonts w:ascii="Times New Roman" w:eastAsia="Times New Roman" w:hAnsi="Times New Roman" w:cs="Times New Roman"/>
          <w:lang w:eastAsia="pl-PL"/>
        </w:rPr>
      </w:pPr>
    </w:p>
    <w:p w14:paraId="00C98949"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13C1974C"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1F3661D9"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38083F28"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5022FE29"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07F338C1"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3D678AD0"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1E7B9DCF"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505D8CD5"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3E99452E"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25E1A764"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04544CD7"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7DFAF5C5"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429CC40A"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553E592C"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3304234C"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42677019"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7A4099CA"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3742C6CB"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4F8F74D8"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1F525AE5"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04AD7918"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5E38EAB5"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01AE32BE"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4F5DA8E8"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5D486391"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26278685"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7056F190"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4A96A52F"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4982565C"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02597E0F"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14D9C202"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3CECFAFA"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p w14:paraId="3CFCF552" w14:textId="77777777" w:rsidR="004234E5" w:rsidRPr="00A65724" w:rsidRDefault="004234E5" w:rsidP="007A5208">
      <w:pPr>
        <w:spacing w:after="0" w:line="240" w:lineRule="auto"/>
        <w:jc w:val="both"/>
        <w:rPr>
          <w:rFonts w:ascii="Times New Roman" w:eastAsia="Times New Roman" w:hAnsi="Times New Roman" w:cs="Times New Roman"/>
          <w:lang w:eastAsia="pl-PL"/>
        </w:rPr>
      </w:pPr>
    </w:p>
    <w:p w14:paraId="1E7454F6" w14:textId="77777777" w:rsidR="004234E5" w:rsidRPr="00A65724" w:rsidRDefault="004234E5" w:rsidP="007A5208">
      <w:pPr>
        <w:spacing w:after="0" w:line="240" w:lineRule="auto"/>
        <w:jc w:val="both"/>
        <w:rPr>
          <w:rFonts w:ascii="Times New Roman" w:eastAsia="Times New Roman" w:hAnsi="Times New Roman" w:cs="Times New Roman"/>
          <w:lang w:eastAsia="pl-PL"/>
        </w:rPr>
      </w:pPr>
    </w:p>
    <w:p w14:paraId="52F065B6" w14:textId="77777777" w:rsidR="004234E5" w:rsidRPr="00A65724" w:rsidRDefault="004234E5" w:rsidP="007A5208">
      <w:pPr>
        <w:spacing w:after="0" w:line="240" w:lineRule="auto"/>
        <w:jc w:val="both"/>
        <w:rPr>
          <w:rFonts w:ascii="Times New Roman" w:eastAsia="Times New Roman" w:hAnsi="Times New Roman" w:cs="Times New Roman"/>
          <w:lang w:eastAsia="pl-PL"/>
        </w:rPr>
      </w:pPr>
    </w:p>
    <w:p w14:paraId="6421BC7B" w14:textId="77777777" w:rsidR="004234E5" w:rsidRPr="00A65724" w:rsidRDefault="004234E5" w:rsidP="007A5208">
      <w:pPr>
        <w:spacing w:after="0" w:line="240" w:lineRule="auto"/>
        <w:jc w:val="both"/>
        <w:rPr>
          <w:rFonts w:ascii="Times New Roman" w:eastAsia="Times New Roman" w:hAnsi="Times New Roman" w:cs="Times New Roman"/>
          <w:lang w:eastAsia="pl-PL"/>
        </w:rPr>
      </w:pPr>
    </w:p>
    <w:p w14:paraId="67BE0496" w14:textId="77777777" w:rsidR="004234E5" w:rsidRPr="00A65724" w:rsidRDefault="004234E5" w:rsidP="007A5208">
      <w:pPr>
        <w:spacing w:after="0" w:line="240" w:lineRule="auto"/>
        <w:jc w:val="both"/>
        <w:rPr>
          <w:rFonts w:ascii="Times New Roman" w:eastAsia="Times New Roman" w:hAnsi="Times New Roman" w:cs="Times New Roman"/>
          <w:lang w:eastAsia="pl-PL"/>
        </w:rPr>
      </w:pPr>
    </w:p>
    <w:bookmarkEnd w:id="0"/>
    <w:p w14:paraId="4E837966" w14:textId="77777777" w:rsidR="00754051" w:rsidRPr="00A65724" w:rsidRDefault="00754051" w:rsidP="007A5208">
      <w:pPr>
        <w:spacing w:after="0" w:line="240" w:lineRule="auto"/>
        <w:jc w:val="both"/>
        <w:rPr>
          <w:rFonts w:ascii="Times New Roman" w:eastAsia="Times New Roman" w:hAnsi="Times New Roman" w:cs="Times New Roman"/>
          <w:lang w:eastAsia="pl-PL"/>
        </w:rPr>
      </w:pPr>
    </w:p>
    <w:sectPr w:rsidR="00754051" w:rsidRPr="00A657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87762" w14:textId="77777777" w:rsidR="00F31330" w:rsidRDefault="00F31330" w:rsidP="00627D49">
      <w:pPr>
        <w:spacing w:after="0" w:line="240" w:lineRule="auto"/>
      </w:pPr>
      <w:r>
        <w:separator/>
      </w:r>
    </w:p>
  </w:endnote>
  <w:endnote w:type="continuationSeparator" w:id="0">
    <w:p w14:paraId="758C0891" w14:textId="77777777" w:rsidR="00F31330" w:rsidRDefault="00F31330" w:rsidP="00627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F851A" w14:textId="77777777" w:rsidR="00F31330" w:rsidRDefault="00F31330" w:rsidP="00627D49">
      <w:pPr>
        <w:spacing w:after="0" w:line="240" w:lineRule="auto"/>
      </w:pPr>
      <w:r>
        <w:separator/>
      </w:r>
    </w:p>
  </w:footnote>
  <w:footnote w:type="continuationSeparator" w:id="0">
    <w:p w14:paraId="12F351FE" w14:textId="77777777" w:rsidR="00F31330" w:rsidRDefault="00F31330" w:rsidP="00627D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ABA9788"/>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bullet"/>
      <w:lvlText w:val=""/>
      <w:lvlJc w:val="left"/>
      <w:pPr>
        <w:tabs>
          <w:tab w:val="num" w:pos="0"/>
        </w:tabs>
        <w:ind w:left="0" w:firstLine="0"/>
      </w:pPr>
      <w:rPr>
        <w:rFonts w:ascii="Symbol" w:hAnsi="Symbol" w:hint="default"/>
      </w:rPr>
    </w:lvl>
  </w:abstractNum>
  <w:abstractNum w:abstractNumId="1" w15:restartNumberingAfterBreak="0">
    <w:nsid w:val="00000005"/>
    <w:multiLevelType w:val="multilevel"/>
    <w:tmpl w:val="B6B86352"/>
    <w:lvl w:ilvl="0">
      <w:start w:val="6"/>
      <w:numFmt w:val="decimal"/>
      <w:lvlText w:val="%1."/>
      <w:lvlJc w:val="left"/>
      <w:pPr>
        <w:tabs>
          <w:tab w:val="num" w:pos="360"/>
        </w:tabs>
        <w:ind w:left="360" w:hanging="360"/>
      </w:pPr>
      <w:rPr>
        <w:rFonts w:ascii="Arial Narrow" w:hAnsi="Arial Narrow"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904C94"/>
    <w:multiLevelType w:val="hybridMultilevel"/>
    <w:tmpl w:val="427AAAE0"/>
    <w:lvl w:ilvl="0" w:tplc="F7A290B6">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F2D4D"/>
    <w:multiLevelType w:val="multilevel"/>
    <w:tmpl w:val="37787D42"/>
    <w:lvl w:ilvl="0">
      <w:start w:val="1"/>
      <w:numFmt w:val="lowerLetter"/>
      <w:lvlText w:val="%1."/>
      <w:lvlJc w:val="left"/>
      <w:pPr>
        <w:tabs>
          <w:tab w:val="num" w:pos="1440"/>
        </w:tabs>
        <w:ind w:left="1440" w:hanging="360"/>
      </w:pPr>
      <w:rPr>
        <w:rFonts w:hint="default"/>
      </w:rPr>
    </w:lvl>
    <w:lvl w:ilvl="1">
      <w:start w:val="1"/>
      <w:numFmt w:val="decimal"/>
      <w:lvlText w:val="%2)"/>
      <w:lvlJc w:val="left"/>
      <w:pPr>
        <w:tabs>
          <w:tab w:val="num" w:pos="1800"/>
        </w:tabs>
        <w:ind w:left="1800" w:hanging="360"/>
      </w:pPr>
    </w:lvl>
    <w:lvl w:ilvl="2">
      <w:start w:val="3"/>
      <w:numFmt w:val="decimal"/>
      <w:lvlText w:val="%3."/>
      <w:lvlJc w:val="left"/>
      <w:pPr>
        <w:ind w:left="2700" w:hanging="360"/>
      </w:pPr>
      <w:rPr>
        <w:rFonts w:hint="default"/>
        <w:b/>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 w15:restartNumberingAfterBreak="0">
    <w:nsid w:val="0AED5EEB"/>
    <w:multiLevelType w:val="hybridMultilevel"/>
    <w:tmpl w:val="A000D2C2"/>
    <w:lvl w:ilvl="0" w:tplc="077A1CBE">
      <w:start w:val="1"/>
      <w:numFmt w:val="decimal"/>
      <w:lvlText w:val="%1)"/>
      <w:lvlJc w:val="left"/>
      <w:pPr>
        <w:ind w:left="72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7" w15:restartNumberingAfterBreak="0">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678210A"/>
    <w:multiLevelType w:val="hybridMultilevel"/>
    <w:tmpl w:val="E5081D48"/>
    <w:lvl w:ilvl="0" w:tplc="AA703A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6641EB"/>
    <w:multiLevelType w:val="hybridMultilevel"/>
    <w:tmpl w:val="E5081D48"/>
    <w:lvl w:ilvl="0" w:tplc="AA703A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857052"/>
    <w:multiLevelType w:val="hybridMultilevel"/>
    <w:tmpl w:val="5380EE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530B97"/>
    <w:multiLevelType w:val="multilevel"/>
    <w:tmpl w:val="FB0ED786"/>
    <w:lvl w:ilvl="0">
      <w:start w:val="1"/>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3"/>
      <w:numFmt w:val="decimal"/>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AA6EAF"/>
    <w:multiLevelType w:val="hybridMultilevel"/>
    <w:tmpl w:val="218A32A4"/>
    <w:lvl w:ilvl="0" w:tplc="F8381F96">
      <w:start w:val="1"/>
      <w:numFmt w:val="decimal"/>
      <w:lvlText w:val="%1."/>
      <w:lvlJc w:val="left"/>
      <w:pPr>
        <w:ind w:left="502" w:hanging="360"/>
      </w:pPr>
      <w:rPr>
        <w:rFonts w:ascii="Arial" w:hAnsi="Arial" w:cs="Times New Roman" w:hint="default"/>
        <w:b w:val="0"/>
        <w:i w:val="0"/>
        <w:sz w:val="18"/>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9C611CA"/>
    <w:multiLevelType w:val="hybridMultilevel"/>
    <w:tmpl w:val="408CA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997360"/>
    <w:multiLevelType w:val="hybridMultilevel"/>
    <w:tmpl w:val="12B2B5B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440A706E"/>
    <w:multiLevelType w:val="hybridMultilevel"/>
    <w:tmpl w:val="D25C966C"/>
    <w:lvl w:ilvl="0" w:tplc="19BC8DD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5A4371"/>
    <w:multiLevelType w:val="hybridMultilevel"/>
    <w:tmpl w:val="33E2D1EC"/>
    <w:lvl w:ilvl="0" w:tplc="D8CC8C32">
      <w:start w:val="1"/>
      <w:numFmt w:val="decimal"/>
      <w:lvlText w:val="%1)"/>
      <w:lvlJc w:val="left"/>
      <w:pPr>
        <w:ind w:left="1146" w:hanging="360"/>
      </w:pPr>
      <w:rPr>
        <w:rFonts w:ascii="Arial" w:hAnsi="Arial" w:cs="Arial" w:hint="default"/>
        <w:b w:val="0"/>
        <w:bCs w:val="0"/>
        <w:i w:val="0"/>
        <w:iCs w:val="0"/>
        <w:color w:val="auto"/>
        <w:sz w:val="18"/>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D6272F3"/>
    <w:multiLevelType w:val="hybridMultilevel"/>
    <w:tmpl w:val="6B8C7370"/>
    <w:lvl w:ilvl="0" w:tplc="F9C0FE6C">
      <w:start w:val="1"/>
      <w:numFmt w:val="decimal"/>
      <w:lvlText w:val="%1."/>
      <w:lvlJc w:val="left"/>
      <w:pPr>
        <w:ind w:left="357" w:hanging="360"/>
      </w:pPr>
      <w:rPr>
        <w:b w:val="0"/>
        <w:bCs/>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3" w15:restartNumberingAfterBreak="0">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B8611E"/>
    <w:multiLevelType w:val="hybridMultilevel"/>
    <w:tmpl w:val="F87E9A82"/>
    <w:lvl w:ilvl="0" w:tplc="5CBE788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327438"/>
    <w:multiLevelType w:val="hybridMultilevel"/>
    <w:tmpl w:val="CFA0B0E6"/>
    <w:lvl w:ilvl="0" w:tplc="D3A287EC">
      <w:start w:val="1"/>
      <w:numFmt w:val="decimal"/>
      <w:lvlText w:val="%1."/>
      <w:lvlJc w:val="left"/>
      <w:pPr>
        <w:ind w:left="720" w:hanging="36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A53AD4"/>
    <w:multiLevelType w:val="hybridMultilevel"/>
    <w:tmpl w:val="641263AA"/>
    <w:lvl w:ilvl="0" w:tplc="2DD2271A">
      <w:start w:val="1"/>
      <w:numFmt w:val="decimal"/>
      <w:lvlText w:val="%1."/>
      <w:lvlJc w:val="left"/>
      <w:pPr>
        <w:ind w:left="720" w:hanging="360"/>
      </w:pPr>
      <w:rPr>
        <w:rFonts w:ascii="Arial" w:hAnsi="Arial" w:hint="default"/>
        <w:b w:val="0"/>
        <w:bCs w:val="0"/>
        <w:i w:val="0"/>
        <w:iCs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F61965"/>
    <w:multiLevelType w:val="hybridMultilevel"/>
    <w:tmpl w:val="191A3C1E"/>
    <w:lvl w:ilvl="0" w:tplc="D4BE287E">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84771002">
    <w:abstractNumId w:val="16"/>
  </w:num>
  <w:num w:numId="2" w16cid:durableId="1190755386">
    <w:abstractNumId w:val="21"/>
  </w:num>
  <w:num w:numId="3" w16cid:durableId="1826318754">
    <w:abstractNumId w:val="27"/>
  </w:num>
  <w:num w:numId="4" w16cid:durableId="793133833">
    <w:abstractNumId w:val="28"/>
  </w:num>
  <w:num w:numId="5" w16cid:durableId="1107311650">
    <w:abstractNumId w:val="7"/>
  </w:num>
  <w:num w:numId="6" w16cid:durableId="909582058">
    <w:abstractNumId w:val="6"/>
  </w:num>
  <w:num w:numId="7" w16cid:durableId="1308051631">
    <w:abstractNumId w:val="9"/>
  </w:num>
  <w:num w:numId="8" w16cid:durableId="113718860">
    <w:abstractNumId w:val="22"/>
  </w:num>
  <w:num w:numId="9" w16cid:durableId="889659065">
    <w:abstractNumId w:val="3"/>
  </w:num>
  <w:num w:numId="10" w16cid:durableId="975111456">
    <w:abstractNumId w:val="12"/>
  </w:num>
  <w:num w:numId="11" w16cid:durableId="1992127540">
    <w:abstractNumId w:val="24"/>
  </w:num>
  <w:num w:numId="12" w16cid:durableId="1699969262">
    <w:abstractNumId w:val="15"/>
  </w:num>
  <w:num w:numId="13" w16cid:durableId="1226405483">
    <w:abstractNumId w:val="10"/>
  </w:num>
  <w:num w:numId="14" w16cid:durableId="2070763583">
    <w:abstractNumId w:val="19"/>
  </w:num>
  <w:num w:numId="15" w16cid:durableId="673805299">
    <w:abstractNumId w:val="1"/>
  </w:num>
  <w:num w:numId="16" w16cid:durableId="1530142484">
    <w:abstractNumId w:val="29"/>
  </w:num>
  <w:num w:numId="17" w16cid:durableId="2010135679">
    <w:abstractNumId w:val="25"/>
  </w:num>
  <w:num w:numId="18" w16cid:durableId="1146632571">
    <w:abstractNumId w:val="30"/>
  </w:num>
  <w:num w:numId="19" w16cid:durableId="1866870592">
    <w:abstractNumId w:val="18"/>
  </w:num>
  <w:num w:numId="20" w16cid:durableId="980379265">
    <w:abstractNumId w:val="11"/>
  </w:num>
  <w:num w:numId="21" w16cid:durableId="1194735840">
    <w:abstractNumId w:val="20"/>
  </w:num>
  <w:num w:numId="22" w16cid:durableId="1444416513">
    <w:abstractNumId w:val="13"/>
  </w:num>
  <w:num w:numId="23" w16cid:durableId="1802266684">
    <w:abstractNumId w:val="4"/>
  </w:num>
  <w:num w:numId="24" w16cid:durableId="1278638950">
    <w:abstractNumId w:val="5"/>
  </w:num>
  <w:num w:numId="25" w16cid:durableId="652298856">
    <w:abstractNumId w:val="8"/>
  </w:num>
  <w:num w:numId="26" w16cid:durableId="1793983248">
    <w:abstractNumId w:val="14"/>
  </w:num>
  <w:num w:numId="27" w16cid:durableId="2111118069">
    <w:abstractNumId w:val="2"/>
  </w:num>
  <w:num w:numId="28" w16cid:durableId="1335642490">
    <w:abstractNumId w:val="26"/>
  </w:num>
  <w:num w:numId="29" w16cid:durableId="2046249062">
    <w:abstractNumId w:val="17"/>
  </w:num>
  <w:num w:numId="30" w16cid:durableId="2085568735">
    <w:abstractNumId w:val="23"/>
  </w:num>
  <w:num w:numId="31" w16cid:durableId="141400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A21"/>
    <w:rsid w:val="002B64D2"/>
    <w:rsid w:val="002F36E6"/>
    <w:rsid w:val="004234E5"/>
    <w:rsid w:val="00441AC5"/>
    <w:rsid w:val="0045435A"/>
    <w:rsid w:val="00460120"/>
    <w:rsid w:val="004C208B"/>
    <w:rsid w:val="00530998"/>
    <w:rsid w:val="00572EAC"/>
    <w:rsid w:val="00627D49"/>
    <w:rsid w:val="00636B83"/>
    <w:rsid w:val="006A1F4A"/>
    <w:rsid w:val="00754051"/>
    <w:rsid w:val="007A5208"/>
    <w:rsid w:val="007C0FE1"/>
    <w:rsid w:val="00977A21"/>
    <w:rsid w:val="009859EF"/>
    <w:rsid w:val="00A65724"/>
    <w:rsid w:val="00A75D0C"/>
    <w:rsid w:val="00B84AED"/>
    <w:rsid w:val="00BC1453"/>
    <w:rsid w:val="00BD23BF"/>
    <w:rsid w:val="00BF4C64"/>
    <w:rsid w:val="00C4129B"/>
    <w:rsid w:val="00C55743"/>
    <w:rsid w:val="00C72E0B"/>
    <w:rsid w:val="00CC0B42"/>
    <w:rsid w:val="00D03DC0"/>
    <w:rsid w:val="00D218BA"/>
    <w:rsid w:val="00D52123"/>
    <w:rsid w:val="00D774A3"/>
    <w:rsid w:val="00DB0264"/>
    <w:rsid w:val="00E700D7"/>
    <w:rsid w:val="00EA635A"/>
    <w:rsid w:val="00F313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630E4"/>
  <w15:docId w15:val="{F15AF9A3-EA12-4A68-BFFA-131C0F27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7A2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CW_Lista,Wypunktowanie,Akapit z listą BS,BulletC,Wyliczanie,Obiekt,normalny tekst,Akapit z listą31,Bullets,List Paragraph1"/>
    <w:basedOn w:val="Normalny"/>
    <w:link w:val="AkapitzlistZnak"/>
    <w:qFormat/>
    <w:rsid w:val="00977A21"/>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Znak,Akapit z listą BS Znak,BulletC Znak"/>
    <w:link w:val="Akapitzlist"/>
    <w:uiPriority w:val="34"/>
    <w:qFormat/>
    <w:locked/>
    <w:rsid w:val="00977A21"/>
  </w:style>
  <w:style w:type="paragraph" w:customStyle="1" w:styleId="Default">
    <w:name w:val="Default"/>
    <w:rsid w:val="007A52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627D4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627D49"/>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627D49"/>
    <w:rPr>
      <w:vertAlign w:val="superscript"/>
    </w:rPr>
  </w:style>
  <w:style w:type="character" w:styleId="Odwoaniedokomentarza">
    <w:name w:val="annotation reference"/>
    <w:basedOn w:val="Domylnaczcionkaakapitu"/>
    <w:uiPriority w:val="99"/>
    <w:semiHidden/>
    <w:unhideWhenUsed/>
    <w:rsid w:val="00E700D7"/>
    <w:rPr>
      <w:sz w:val="16"/>
      <w:szCs w:val="16"/>
    </w:rPr>
  </w:style>
  <w:style w:type="paragraph" w:styleId="Tekstkomentarza">
    <w:name w:val="annotation text"/>
    <w:basedOn w:val="Normalny"/>
    <w:link w:val="TekstkomentarzaZnak"/>
    <w:uiPriority w:val="99"/>
    <w:semiHidden/>
    <w:unhideWhenUsed/>
    <w:rsid w:val="00E700D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00D7"/>
    <w:rPr>
      <w:sz w:val="20"/>
      <w:szCs w:val="20"/>
    </w:rPr>
  </w:style>
  <w:style w:type="paragraph" w:styleId="Tematkomentarza">
    <w:name w:val="annotation subject"/>
    <w:basedOn w:val="Tekstkomentarza"/>
    <w:next w:val="Tekstkomentarza"/>
    <w:link w:val="TematkomentarzaZnak"/>
    <w:uiPriority w:val="99"/>
    <w:semiHidden/>
    <w:unhideWhenUsed/>
    <w:rsid w:val="00E700D7"/>
    <w:rPr>
      <w:b/>
      <w:bCs/>
    </w:rPr>
  </w:style>
  <w:style w:type="character" w:customStyle="1" w:styleId="TematkomentarzaZnak">
    <w:name w:val="Temat komentarza Znak"/>
    <w:basedOn w:val="TekstkomentarzaZnak"/>
    <w:link w:val="Tematkomentarza"/>
    <w:uiPriority w:val="99"/>
    <w:semiHidden/>
    <w:rsid w:val="00E700D7"/>
    <w:rPr>
      <w:b/>
      <w:bCs/>
      <w:sz w:val="20"/>
      <w:szCs w:val="20"/>
    </w:rPr>
  </w:style>
  <w:style w:type="paragraph" w:styleId="Tekstdymka">
    <w:name w:val="Balloon Text"/>
    <w:basedOn w:val="Normalny"/>
    <w:link w:val="TekstdymkaZnak"/>
    <w:uiPriority w:val="99"/>
    <w:semiHidden/>
    <w:unhideWhenUsed/>
    <w:rsid w:val="00E700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700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3548</Words>
  <Characters>21293</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hp</cp:lastModifiedBy>
  <cp:revision>7</cp:revision>
  <dcterms:created xsi:type="dcterms:W3CDTF">2023-11-27T13:54:00Z</dcterms:created>
  <dcterms:modified xsi:type="dcterms:W3CDTF">2024-11-06T21:05:00Z</dcterms:modified>
</cp:coreProperties>
</file>