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D9CE4" w14:textId="77777777" w:rsidR="00A84211" w:rsidRPr="004E2624" w:rsidRDefault="00A84211" w:rsidP="00AD3936">
      <w:pPr>
        <w:pStyle w:val="Tytu"/>
        <w:rPr>
          <w:rFonts w:ascii="Verdana" w:hAnsi="Verdana" w:cs="Arial"/>
          <w:color w:val="000000"/>
          <w:szCs w:val="24"/>
        </w:rPr>
      </w:pPr>
    </w:p>
    <w:p w14:paraId="02388836" w14:textId="77777777" w:rsidR="005E4A59" w:rsidRPr="004E2624" w:rsidRDefault="005E4A59" w:rsidP="005E4A59">
      <w:pPr>
        <w:pStyle w:val="Tytu"/>
        <w:rPr>
          <w:rFonts w:ascii="Verdana" w:hAnsi="Verdana" w:cs="Arial"/>
          <w:color w:val="000000"/>
          <w:szCs w:val="24"/>
        </w:rPr>
      </w:pPr>
      <w:r w:rsidRPr="004E2624">
        <w:rPr>
          <w:rFonts w:ascii="Verdana" w:hAnsi="Verdana" w:cs="Arial"/>
          <w:color w:val="000000"/>
          <w:szCs w:val="24"/>
        </w:rPr>
        <w:t>SPECYFIKACJA WARUNKÓW ZAMÓWIENIA</w:t>
      </w:r>
    </w:p>
    <w:p w14:paraId="4DCE27A1" w14:textId="77777777" w:rsidR="005E4A59" w:rsidRPr="004E2624" w:rsidRDefault="005E4A59" w:rsidP="005E4A59">
      <w:pPr>
        <w:pStyle w:val="Tytu"/>
        <w:rPr>
          <w:rFonts w:ascii="Verdana" w:hAnsi="Verdana" w:cs="Arial"/>
          <w:color w:val="000000"/>
          <w:szCs w:val="24"/>
        </w:rPr>
      </w:pPr>
    </w:p>
    <w:p w14:paraId="3ABD846B" w14:textId="77777777" w:rsidR="005E4A59" w:rsidRPr="004E2624" w:rsidRDefault="005E4A59" w:rsidP="005E4A59">
      <w:pPr>
        <w:jc w:val="center"/>
        <w:rPr>
          <w:rFonts w:ascii="Verdana" w:hAnsi="Verdana" w:cs="Arial"/>
        </w:rPr>
      </w:pPr>
      <w:r w:rsidRPr="004E2624">
        <w:rPr>
          <w:rFonts w:ascii="Verdana" w:hAnsi="Verdana" w:cs="Arial"/>
          <w:noProof/>
          <w:color w:val="000000"/>
        </w:rPr>
        <w:drawing>
          <wp:inline distT="0" distB="0" distL="0" distR="0" wp14:anchorId="58348701" wp14:editId="3FDB123A">
            <wp:extent cx="1974850" cy="1117600"/>
            <wp:effectExtent l="0" t="0" r="6350" b="6350"/>
            <wp:docPr id="1" name="Obraz 1" descr="Urzad Miejki w Wasilkow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Urzad Miejki w Wasilkowie"/>
                    <pic:cNvPicPr>
                      <a:picLocks noChangeAspect="1" noChangeArrowheads="1"/>
                    </pic:cNvPicPr>
                  </pic:nvPicPr>
                  <pic:blipFill>
                    <a:blip r:embed="rId8">
                      <a:extLst>
                        <a:ext uri="{28A0092B-C50C-407E-A947-70E740481C1C}">
                          <a14:useLocalDpi xmlns:a14="http://schemas.microsoft.com/office/drawing/2010/main" val="0"/>
                        </a:ext>
                      </a:extLst>
                    </a:blip>
                    <a:srcRect b="10867"/>
                    <a:stretch>
                      <a:fillRect/>
                    </a:stretch>
                  </pic:blipFill>
                  <pic:spPr bwMode="auto">
                    <a:xfrm>
                      <a:off x="0" y="0"/>
                      <a:ext cx="1974850" cy="1117600"/>
                    </a:xfrm>
                    <a:prstGeom prst="rect">
                      <a:avLst/>
                    </a:prstGeom>
                    <a:noFill/>
                    <a:ln>
                      <a:noFill/>
                    </a:ln>
                  </pic:spPr>
                </pic:pic>
              </a:graphicData>
            </a:graphic>
          </wp:inline>
        </w:drawing>
      </w:r>
    </w:p>
    <w:p w14:paraId="42C37DAE" w14:textId="386C56EB" w:rsidR="005E4A59" w:rsidRPr="004E2624" w:rsidRDefault="005E4A59" w:rsidP="007E3072">
      <w:pPr>
        <w:jc w:val="center"/>
        <w:rPr>
          <w:rFonts w:ascii="Verdana" w:hAnsi="Verdana" w:cs="Arial"/>
        </w:rPr>
      </w:pPr>
      <w:r w:rsidRPr="004E2624">
        <w:rPr>
          <w:rFonts w:ascii="Verdana" w:hAnsi="Verdana" w:cs="Arial"/>
        </w:rPr>
        <w:t>Herb Wasilkowa</w:t>
      </w:r>
    </w:p>
    <w:p w14:paraId="0252EEFC" w14:textId="77777777" w:rsidR="00E376F8" w:rsidRPr="004E2624" w:rsidRDefault="00E376F8" w:rsidP="005E4A59">
      <w:pPr>
        <w:jc w:val="center"/>
        <w:rPr>
          <w:rFonts w:ascii="Verdana" w:hAnsi="Verdana" w:cs="Arial"/>
          <w:b/>
          <w:color w:val="000000"/>
        </w:rPr>
      </w:pPr>
    </w:p>
    <w:p w14:paraId="3E8380C9" w14:textId="77777777" w:rsidR="005E4A59" w:rsidRPr="004E2624" w:rsidRDefault="005E4A59" w:rsidP="005E4A59">
      <w:pPr>
        <w:jc w:val="center"/>
        <w:rPr>
          <w:rFonts w:ascii="Verdana" w:hAnsi="Verdana" w:cs="Arial"/>
          <w:b/>
          <w:color w:val="000000"/>
        </w:rPr>
      </w:pPr>
      <w:r w:rsidRPr="004E2624">
        <w:rPr>
          <w:rFonts w:ascii="Verdana" w:hAnsi="Verdana" w:cs="Arial"/>
          <w:b/>
          <w:color w:val="000000"/>
        </w:rPr>
        <w:t>Gmina Wasilków</w:t>
      </w:r>
    </w:p>
    <w:p w14:paraId="55F081C6" w14:textId="539BAF31" w:rsidR="005E4A59" w:rsidRPr="004E2624" w:rsidRDefault="005E4A59" w:rsidP="005E4A59">
      <w:pPr>
        <w:jc w:val="center"/>
        <w:rPr>
          <w:rFonts w:ascii="Verdana" w:hAnsi="Verdana" w:cs="Arial"/>
          <w:color w:val="000000"/>
        </w:rPr>
      </w:pPr>
      <w:r w:rsidRPr="004E2624">
        <w:rPr>
          <w:rFonts w:ascii="Verdana" w:hAnsi="Verdana" w:cs="Arial"/>
          <w:color w:val="000000"/>
        </w:rPr>
        <w:t xml:space="preserve">zaprasza do złożenia oferty </w:t>
      </w:r>
      <w:r w:rsidR="004E2624">
        <w:rPr>
          <w:rFonts w:ascii="Verdana" w:hAnsi="Verdana" w:cs="Arial"/>
          <w:color w:val="000000"/>
        </w:rPr>
        <w:br/>
      </w:r>
      <w:r w:rsidRPr="004E2624">
        <w:rPr>
          <w:rFonts w:ascii="Verdana" w:hAnsi="Verdana" w:cs="Arial"/>
          <w:color w:val="000000"/>
        </w:rPr>
        <w:t>w postępowaniu o udzielenie zamówienia publicznego</w:t>
      </w:r>
    </w:p>
    <w:p w14:paraId="06AF7235" w14:textId="76561FCD" w:rsidR="005E4A59" w:rsidRPr="004E2624" w:rsidRDefault="005E4A59" w:rsidP="005E4A59">
      <w:pPr>
        <w:jc w:val="center"/>
        <w:rPr>
          <w:rFonts w:ascii="Verdana" w:hAnsi="Verdana" w:cs="Arial"/>
          <w:color w:val="000000"/>
          <w:highlight w:val="yellow"/>
        </w:rPr>
      </w:pPr>
      <w:r w:rsidRPr="004E2624">
        <w:rPr>
          <w:rFonts w:ascii="Verdana" w:hAnsi="Verdana" w:cs="Arial"/>
          <w:color w:val="000000"/>
        </w:rPr>
        <w:t>na</w:t>
      </w:r>
      <w:r w:rsidRPr="004E2624">
        <w:rPr>
          <w:rFonts w:ascii="Verdana" w:hAnsi="Verdana" w:cs="Arial"/>
          <w:color w:val="000000"/>
        </w:rPr>
        <w:tab/>
      </w:r>
      <w:r w:rsidR="00C65909" w:rsidRPr="004E2624">
        <w:rPr>
          <w:rFonts w:ascii="Verdana" w:hAnsi="Verdana" w:cs="Arial"/>
          <w:color w:val="000000"/>
        </w:rPr>
        <w:fldChar w:fldCharType="begin">
          <w:ffData>
            <w:name w:val=""/>
            <w:enabled/>
            <w:calcOnExit w:val="0"/>
            <w:checkBox>
              <w:sizeAuto/>
              <w:default w:val="1"/>
            </w:checkBox>
          </w:ffData>
        </w:fldChar>
      </w:r>
      <w:r w:rsidR="00C65909" w:rsidRPr="004E2624">
        <w:rPr>
          <w:rFonts w:ascii="Verdana" w:hAnsi="Verdana" w:cs="Arial"/>
          <w:color w:val="000000"/>
        </w:rPr>
        <w:instrText xml:space="preserve"> FORMCHECKBOX </w:instrText>
      </w:r>
      <w:r w:rsidR="00E95D88">
        <w:rPr>
          <w:rFonts w:ascii="Verdana" w:hAnsi="Verdana" w:cs="Arial"/>
          <w:color w:val="000000"/>
        </w:rPr>
      </w:r>
      <w:r w:rsidR="00E95D88">
        <w:rPr>
          <w:rFonts w:ascii="Verdana" w:hAnsi="Verdana" w:cs="Arial"/>
          <w:color w:val="000000"/>
        </w:rPr>
        <w:fldChar w:fldCharType="separate"/>
      </w:r>
      <w:r w:rsidR="00C65909" w:rsidRPr="004E2624">
        <w:rPr>
          <w:rFonts w:ascii="Verdana" w:hAnsi="Verdana" w:cs="Arial"/>
          <w:color w:val="000000"/>
        </w:rPr>
        <w:fldChar w:fldCharType="end"/>
      </w:r>
      <w:r w:rsidRPr="004E2624">
        <w:rPr>
          <w:rFonts w:ascii="Verdana" w:hAnsi="Verdana" w:cs="Arial"/>
          <w:color w:val="000000"/>
        </w:rPr>
        <w:t xml:space="preserve"> dostawy</w:t>
      </w:r>
      <w:r w:rsidRPr="004E2624">
        <w:rPr>
          <w:rFonts w:ascii="Verdana" w:hAnsi="Verdana" w:cs="Arial"/>
          <w:color w:val="000000"/>
        </w:rPr>
        <w:tab/>
        <w:t xml:space="preserve">  </w:t>
      </w:r>
      <w:r w:rsidR="00C65909" w:rsidRPr="004E2624">
        <w:rPr>
          <w:rFonts w:ascii="Verdana" w:hAnsi="Verdana" w:cs="Arial"/>
          <w:color w:val="000000"/>
        </w:rPr>
        <w:fldChar w:fldCharType="begin">
          <w:ffData>
            <w:name w:val=""/>
            <w:enabled/>
            <w:calcOnExit w:val="0"/>
            <w:checkBox>
              <w:sizeAuto/>
              <w:default w:val="0"/>
            </w:checkBox>
          </w:ffData>
        </w:fldChar>
      </w:r>
      <w:r w:rsidR="00C65909" w:rsidRPr="004E2624">
        <w:rPr>
          <w:rFonts w:ascii="Verdana" w:hAnsi="Verdana" w:cs="Arial"/>
          <w:color w:val="000000"/>
        </w:rPr>
        <w:instrText xml:space="preserve"> FORMCHECKBOX </w:instrText>
      </w:r>
      <w:r w:rsidR="00E95D88">
        <w:rPr>
          <w:rFonts w:ascii="Verdana" w:hAnsi="Verdana" w:cs="Arial"/>
          <w:color w:val="000000"/>
        </w:rPr>
      </w:r>
      <w:r w:rsidR="00E95D88">
        <w:rPr>
          <w:rFonts w:ascii="Verdana" w:hAnsi="Verdana" w:cs="Arial"/>
          <w:color w:val="000000"/>
        </w:rPr>
        <w:fldChar w:fldCharType="separate"/>
      </w:r>
      <w:r w:rsidR="00C65909" w:rsidRPr="004E2624">
        <w:rPr>
          <w:rFonts w:ascii="Verdana" w:hAnsi="Verdana" w:cs="Arial"/>
          <w:color w:val="000000"/>
        </w:rPr>
        <w:fldChar w:fldCharType="end"/>
      </w:r>
      <w:r w:rsidRPr="004E2624">
        <w:rPr>
          <w:rFonts w:ascii="Verdana" w:hAnsi="Verdana" w:cs="Arial"/>
          <w:color w:val="000000"/>
        </w:rPr>
        <w:t xml:space="preserve"> usługi</w:t>
      </w:r>
      <w:r w:rsidRPr="004E2624">
        <w:rPr>
          <w:rFonts w:ascii="Verdana" w:hAnsi="Verdana" w:cs="Arial"/>
          <w:color w:val="000000"/>
        </w:rPr>
        <w:tab/>
        <w:t xml:space="preserve"> </w:t>
      </w:r>
      <w:r w:rsidR="00F75FCC" w:rsidRPr="004E2624">
        <w:rPr>
          <w:rFonts w:ascii="Verdana" w:hAnsi="Verdana" w:cs="Arial"/>
          <w:color w:val="000000"/>
        </w:rPr>
        <w:fldChar w:fldCharType="begin">
          <w:ffData>
            <w:name w:val=""/>
            <w:enabled/>
            <w:calcOnExit w:val="0"/>
            <w:checkBox>
              <w:sizeAuto/>
              <w:default w:val="0"/>
            </w:checkBox>
          </w:ffData>
        </w:fldChar>
      </w:r>
      <w:r w:rsidR="00F75FCC" w:rsidRPr="004E2624">
        <w:rPr>
          <w:rFonts w:ascii="Verdana" w:hAnsi="Verdana" w:cs="Arial"/>
          <w:color w:val="000000"/>
        </w:rPr>
        <w:instrText xml:space="preserve"> FORMCHECKBOX </w:instrText>
      </w:r>
      <w:r w:rsidR="00E95D88">
        <w:rPr>
          <w:rFonts w:ascii="Verdana" w:hAnsi="Verdana" w:cs="Arial"/>
          <w:color w:val="000000"/>
        </w:rPr>
      </w:r>
      <w:r w:rsidR="00E95D88">
        <w:rPr>
          <w:rFonts w:ascii="Verdana" w:hAnsi="Verdana" w:cs="Arial"/>
          <w:color w:val="000000"/>
        </w:rPr>
        <w:fldChar w:fldCharType="separate"/>
      </w:r>
      <w:r w:rsidR="00F75FCC" w:rsidRPr="004E2624">
        <w:rPr>
          <w:rFonts w:ascii="Verdana" w:hAnsi="Verdana" w:cs="Arial"/>
          <w:color w:val="000000"/>
        </w:rPr>
        <w:fldChar w:fldCharType="end"/>
      </w:r>
      <w:r w:rsidRPr="004E2624">
        <w:rPr>
          <w:rFonts w:ascii="Verdana" w:hAnsi="Verdana" w:cs="Arial"/>
          <w:color w:val="000000"/>
        </w:rPr>
        <w:t xml:space="preserve"> roboty budowlane</w:t>
      </w:r>
      <w:r w:rsidR="008C3C44" w:rsidRPr="004E2624">
        <w:rPr>
          <w:rFonts w:ascii="Verdana" w:hAnsi="Verdana" w:cs="Arial"/>
          <w:color w:val="000000"/>
        </w:rPr>
        <w:t xml:space="preserve"> pn.:</w:t>
      </w:r>
    </w:p>
    <w:p w14:paraId="13BD169A" w14:textId="77777777" w:rsidR="005E4A59" w:rsidRPr="004E2624" w:rsidRDefault="005E4A59" w:rsidP="005E4A59">
      <w:pPr>
        <w:jc w:val="center"/>
        <w:rPr>
          <w:rFonts w:ascii="Verdana" w:hAnsi="Verdana" w:cs="Arial"/>
          <w:color w:val="000000"/>
        </w:rPr>
      </w:pPr>
    </w:p>
    <w:p w14:paraId="7D81BB26" w14:textId="40324706" w:rsidR="008C3C44" w:rsidRPr="004E2624" w:rsidRDefault="00AE33EB" w:rsidP="00AE33EB">
      <w:pPr>
        <w:ind w:right="54"/>
        <w:jc w:val="center"/>
        <w:rPr>
          <w:rFonts w:ascii="Verdana" w:hAnsi="Verdana" w:cs="Arial"/>
          <w:color w:val="000000"/>
        </w:rPr>
      </w:pPr>
      <w:r w:rsidRPr="004E2624">
        <w:rPr>
          <w:rFonts w:ascii="Verdana" w:hAnsi="Verdana" w:cs="Arial"/>
          <w:b/>
          <w:bCs/>
          <w:color w:val="000000" w:themeColor="text1"/>
        </w:rPr>
        <w:t>„</w:t>
      </w:r>
      <w:r w:rsidR="004E2624">
        <w:rPr>
          <w:rFonts w:ascii="Verdana" w:hAnsi="Verdana" w:cs="Arial"/>
          <w:b/>
          <w:bCs/>
          <w:color w:val="000000" w:themeColor="text1"/>
        </w:rPr>
        <w:t>Sukcesywna</w:t>
      </w:r>
      <w:r w:rsidR="00C65909" w:rsidRPr="004E2624">
        <w:rPr>
          <w:rFonts w:ascii="Verdana" w:hAnsi="Verdana" w:cs="Arial"/>
          <w:b/>
          <w:bCs/>
          <w:color w:val="000000" w:themeColor="text1"/>
        </w:rPr>
        <w:t xml:space="preserve"> </w:t>
      </w:r>
      <w:r w:rsidR="004E2624">
        <w:rPr>
          <w:rFonts w:ascii="Verdana" w:hAnsi="Verdana" w:cs="Arial"/>
          <w:b/>
          <w:bCs/>
          <w:color w:val="000000" w:themeColor="text1"/>
        </w:rPr>
        <w:t>dostawa</w:t>
      </w:r>
      <w:r w:rsidR="00C65909" w:rsidRPr="004E2624">
        <w:rPr>
          <w:rFonts w:ascii="Verdana" w:hAnsi="Verdana" w:cs="Arial"/>
          <w:b/>
          <w:bCs/>
          <w:color w:val="000000" w:themeColor="text1"/>
        </w:rPr>
        <w:t xml:space="preserve"> artykułów spożywczych</w:t>
      </w:r>
      <w:r w:rsidRPr="004E2624">
        <w:rPr>
          <w:rFonts w:ascii="Verdana" w:hAnsi="Verdana" w:cs="Arial"/>
          <w:b/>
          <w:bCs/>
          <w:color w:val="000000" w:themeColor="text1"/>
        </w:rPr>
        <w:t>”</w:t>
      </w:r>
    </w:p>
    <w:p w14:paraId="2ECE828B" w14:textId="1475B7AB" w:rsidR="005E4A59" w:rsidRPr="004E2624" w:rsidRDefault="005E4A59" w:rsidP="00114424">
      <w:pPr>
        <w:pStyle w:val="Tytu"/>
        <w:spacing w:line="276" w:lineRule="auto"/>
        <w:rPr>
          <w:rFonts w:ascii="Verdana" w:hAnsi="Verdana" w:cs="Arial"/>
          <w:b w:val="0"/>
          <w:color w:val="000000"/>
          <w:szCs w:val="24"/>
        </w:rPr>
      </w:pPr>
      <w:r w:rsidRPr="004E2624">
        <w:rPr>
          <w:rFonts w:ascii="Verdana" w:hAnsi="Verdana" w:cs="Arial"/>
          <w:b w:val="0"/>
          <w:color w:val="000000"/>
          <w:szCs w:val="24"/>
        </w:rPr>
        <w:t xml:space="preserve">numer postępowania: </w:t>
      </w:r>
      <w:r w:rsidR="003B5E95" w:rsidRPr="004E2624">
        <w:rPr>
          <w:rFonts w:ascii="Verdana" w:hAnsi="Verdana" w:cs="Arial"/>
          <w:bCs/>
          <w:color w:val="000000"/>
          <w:szCs w:val="24"/>
        </w:rPr>
        <w:t>OSO.271.</w:t>
      </w:r>
      <w:r w:rsidR="004E2624" w:rsidRPr="004E2624">
        <w:rPr>
          <w:rFonts w:ascii="Verdana" w:hAnsi="Verdana" w:cs="Arial"/>
          <w:bCs/>
          <w:color w:val="000000"/>
          <w:szCs w:val="24"/>
        </w:rPr>
        <w:t>1</w:t>
      </w:r>
      <w:r w:rsidR="002D465A" w:rsidRPr="004E2624">
        <w:rPr>
          <w:rFonts w:ascii="Verdana" w:hAnsi="Verdana" w:cs="Arial"/>
          <w:bCs/>
          <w:color w:val="000000"/>
          <w:szCs w:val="24"/>
        </w:rPr>
        <w:t>4</w:t>
      </w:r>
      <w:r w:rsidR="004E2624" w:rsidRPr="004E2624">
        <w:rPr>
          <w:rFonts w:ascii="Verdana" w:hAnsi="Verdana" w:cs="Arial"/>
          <w:bCs/>
          <w:color w:val="000000"/>
          <w:szCs w:val="24"/>
        </w:rPr>
        <w:t>.2024.MS</w:t>
      </w:r>
    </w:p>
    <w:p w14:paraId="4372E81C" w14:textId="77777777" w:rsidR="005E4A59" w:rsidRPr="004E2624" w:rsidRDefault="005E4A59" w:rsidP="005E4A59">
      <w:pPr>
        <w:jc w:val="center"/>
        <w:rPr>
          <w:rFonts w:ascii="Verdana" w:hAnsi="Verdana" w:cs="Arial"/>
          <w:color w:val="000000"/>
        </w:rPr>
      </w:pPr>
    </w:p>
    <w:p w14:paraId="5B1C5955" w14:textId="77777777" w:rsidR="00E376F8" w:rsidRPr="004E2624" w:rsidRDefault="00E376F8" w:rsidP="00E376F8">
      <w:pPr>
        <w:jc w:val="center"/>
        <w:rPr>
          <w:rFonts w:ascii="Verdana" w:hAnsi="Verdana" w:cs="Arial"/>
          <w:color w:val="000000" w:themeColor="text1"/>
        </w:rPr>
      </w:pPr>
      <w:r w:rsidRPr="004E2624">
        <w:rPr>
          <w:rFonts w:ascii="Verdana" w:hAnsi="Verdana" w:cs="Arial"/>
          <w:color w:val="000000" w:themeColor="text1"/>
        </w:rPr>
        <w:t>prowadzonego przy użyciu środków komunikacji elektronicznej,</w:t>
      </w:r>
    </w:p>
    <w:p w14:paraId="20946D9E" w14:textId="747D09E5" w:rsidR="00E376F8" w:rsidRPr="004E2624" w:rsidRDefault="00E376F8" w:rsidP="004E2624">
      <w:pPr>
        <w:jc w:val="center"/>
        <w:rPr>
          <w:rFonts w:ascii="Verdana" w:hAnsi="Verdana" w:cs="Arial"/>
          <w:color w:val="000000" w:themeColor="text1"/>
        </w:rPr>
      </w:pPr>
      <w:r w:rsidRPr="004E2624">
        <w:rPr>
          <w:rFonts w:ascii="Verdana" w:hAnsi="Verdana" w:cs="Arial"/>
          <w:color w:val="000000" w:themeColor="text1"/>
        </w:rPr>
        <w:t xml:space="preserve">o wartości zamówienia nieprzekraczającej progów unijnych </w:t>
      </w:r>
      <w:r w:rsidR="004E2624">
        <w:rPr>
          <w:rFonts w:ascii="Verdana" w:hAnsi="Verdana" w:cs="Arial"/>
          <w:color w:val="000000" w:themeColor="text1"/>
        </w:rPr>
        <w:br/>
      </w:r>
      <w:r w:rsidRPr="004E2624">
        <w:rPr>
          <w:rFonts w:ascii="Verdana" w:hAnsi="Verdana" w:cs="Arial"/>
          <w:color w:val="000000" w:themeColor="text1"/>
        </w:rPr>
        <w:t>o jakich stanowi</w:t>
      </w:r>
      <w:r w:rsidR="004E2624">
        <w:rPr>
          <w:rFonts w:ascii="Verdana" w:hAnsi="Verdana" w:cs="Arial"/>
          <w:color w:val="000000" w:themeColor="text1"/>
        </w:rPr>
        <w:t xml:space="preserve"> </w:t>
      </w:r>
      <w:r w:rsidRPr="004E2624">
        <w:rPr>
          <w:rFonts w:ascii="Verdana" w:hAnsi="Verdana" w:cs="Arial"/>
          <w:color w:val="000000" w:themeColor="text1"/>
        </w:rPr>
        <w:t xml:space="preserve">art. 3 ustawy z 11 września 2019 r. </w:t>
      </w:r>
      <w:r w:rsidR="004E2624">
        <w:rPr>
          <w:rFonts w:ascii="Verdana" w:hAnsi="Verdana" w:cs="Arial"/>
          <w:color w:val="000000" w:themeColor="text1"/>
        </w:rPr>
        <w:br/>
      </w:r>
      <w:r w:rsidRPr="004E2624">
        <w:rPr>
          <w:rFonts w:ascii="Verdana" w:hAnsi="Verdana" w:cs="Arial"/>
          <w:color w:val="000000" w:themeColor="text1"/>
        </w:rPr>
        <w:t>Prawo zamówień publicznych</w:t>
      </w:r>
      <w:r w:rsidR="004E2624">
        <w:rPr>
          <w:rFonts w:ascii="Verdana" w:hAnsi="Verdana" w:cs="Arial"/>
          <w:color w:val="000000" w:themeColor="text1"/>
        </w:rPr>
        <w:t xml:space="preserve"> </w:t>
      </w:r>
      <w:r w:rsidRPr="004E2624">
        <w:rPr>
          <w:rFonts w:ascii="Verdana" w:hAnsi="Verdana" w:cs="Arial"/>
          <w:color w:val="000000" w:themeColor="text1"/>
        </w:rPr>
        <w:t>(</w:t>
      </w:r>
      <w:r w:rsidR="004E2624" w:rsidRPr="004E2624">
        <w:rPr>
          <w:rFonts w:ascii="Verdana" w:hAnsi="Verdana" w:cs="Arial"/>
          <w:color w:val="000000" w:themeColor="text1"/>
        </w:rPr>
        <w:t>Dz.U. 2024 poz. 1320</w:t>
      </w:r>
      <w:r w:rsidRPr="004E2624">
        <w:rPr>
          <w:rFonts w:ascii="Verdana" w:hAnsi="Verdana" w:cs="Arial"/>
          <w:color w:val="000000" w:themeColor="text1"/>
        </w:rPr>
        <w:t>) – zwanej dalej Pzp</w:t>
      </w:r>
    </w:p>
    <w:p w14:paraId="67E0BFB0" w14:textId="77777777" w:rsidR="00A84211" w:rsidRPr="004E2624" w:rsidRDefault="00A84211" w:rsidP="00A84211">
      <w:pPr>
        <w:rPr>
          <w:rFonts w:ascii="Verdana" w:hAnsi="Verdana" w:cs="Arial"/>
          <w:color w:val="000000" w:themeColor="text1"/>
          <w:highlight w:val="yellow"/>
        </w:rPr>
      </w:pPr>
    </w:p>
    <w:p w14:paraId="42A6ED06" w14:textId="77777777" w:rsidR="00E376F8" w:rsidRPr="004E2624" w:rsidRDefault="00E376F8" w:rsidP="00A84211">
      <w:pPr>
        <w:rPr>
          <w:rFonts w:ascii="Verdana" w:hAnsi="Verdana" w:cs="Arial"/>
          <w:color w:val="000000"/>
        </w:rPr>
      </w:pPr>
    </w:p>
    <w:p w14:paraId="7F7364A2" w14:textId="77777777" w:rsidR="004E3C5C" w:rsidRPr="004E2624" w:rsidRDefault="004E3C5C" w:rsidP="00A84211">
      <w:pPr>
        <w:rPr>
          <w:rFonts w:ascii="Verdana" w:hAnsi="Verdana" w:cs="Arial"/>
        </w:rPr>
      </w:pPr>
    </w:p>
    <w:p w14:paraId="18DFD0DB" w14:textId="77777777" w:rsidR="00E376F8" w:rsidRPr="004E2624" w:rsidRDefault="00E376F8" w:rsidP="00A84211">
      <w:pPr>
        <w:rPr>
          <w:rFonts w:ascii="Verdana" w:hAnsi="Verdana" w:cs="Arial"/>
        </w:rPr>
      </w:pPr>
    </w:p>
    <w:p w14:paraId="2587BA18" w14:textId="77777777" w:rsidR="00E376F8" w:rsidRPr="004E2624" w:rsidRDefault="00E376F8" w:rsidP="00E376F8">
      <w:pPr>
        <w:ind w:right="54"/>
        <w:jc w:val="both"/>
        <w:rPr>
          <w:rFonts w:ascii="Verdana" w:hAnsi="Verdana" w:cs="Arial"/>
        </w:rPr>
      </w:pPr>
      <w:r w:rsidRPr="004E2624">
        <w:rPr>
          <w:rFonts w:ascii="Verdana" w:hAnsi="Verdana" w:cs="Arial"/>
        </w:rPr>
        <w:t>Niniejszą SWZ przedkłada do akceptacji komisja przetargowa w składzie:</w:t>
      </w:r>
    </w:p>
    <w:p w14:paraId="5D5C2B96" w14:textId="77777777" w:rsidR="00E376F8" w:rsidRPr="004E2624" w:rsidRDefault="00E376F8" w:rsidP="00E376F8">
      <w:pPr>
        <w:spacing w:after="103" w:line="259" w:lineRule="auto"/>
        <w:ind w:left="185"/>
        <w:rPr>
          <w:rFonts w:ascii="Verdana" w:hAnsi="Verdana" w:cs="Arial"/>
        </w:rPr>
      </w:pPr>
    </w:p>
    <w:p w14:paraId="0FA1A3F7" w14:textId="77777777" w:rsidR="004E2624" w:rsidRPr="004E2624" w:rsidRDefault="004E2624" w:rsidP="004E2624">
      <w:pPr>
        <w:spacing w:after="103" w:line="259" w:lineRule="auto"/>
        <w:ind w:left="185"/>
        <w:rPr>
          <w:rFonts w:ascii="Verdana" w:hAnsi="Verdana" w:cs="Arial"/>
        </w:rPr>
      </w:pPr>
      <w:r w:rsidRPr="004E2624">
        <w:rPr>
          <w:rFonts w:ascii="Verdana" w:hAnsi="Verdana" w:cs="Arial"/>
        </w:rPr>
        <w:t>……………………………. – p. Izabela Guziejko</w:t>
      </w:r>
    </w:p>
    <w:p w14:paraId="6DE25BE3" w14:textId="77777777" w:rsidR="004E2624" w:rsidRPr="004E2624" w:rsidRDefault="004E2624" w:rsidP="004E2624">
      <w:pPr>
        <w:spacing w:after="103" w:line="259" w:lineRule="auto"/>
        <w:ind w:left="185"/>
        <w:rPr>
          <w:rFonts w:ascii="Verdana" w:hAnsi="Verdana" w:cs="Arial"/>
        </w:rPr>
      </w:pPr>
      <w:r w:rsidRPr="004E2624">
        <w:rPr>
          <w:rFonts w:ascii="Verdana" w:hAnsi="Verdana" w:cs="Arial"/>
        </w:rPr>
        <w:t>……………………………. – p. Piotr Nietupski</w:t>
      </w:r>
    </w:p>
    <w:p w14:paraId="62FAEE87" w14:textId="13389B61" w:rsidR="00E376F8" w:rsidRPr="004E2624" w:rsidRDefault="00E376F8" w:rsidP="00E376F8">
      <w:pPr>
        <w:spacing w:after="103" w:line="259" w:lineRule="auto"/>
        <w:ind w:left="185"/>
        <w:rPr>
          <w:rFonts w:ascii="Verdana" w:hAnsi="Verdana" w:cs="Arial"/>
        </w:rPr>
      </w:pPr>
      <w:r w:rsidRPr="004E2624">
        <w:rPr>
          <w:rFonts w:ascii="Verdana" w:hAnsi="Verdana" w:cs="Arial"/>
        </w:rPr>
        <w:t xml:space="preserve">……………………………. – </w:t>
      </w:r>
      <w:r w:rsidR="00C65909" w:rsidRPr="004E2624">
        <w:rPr>
          <w:rFonts w:ascii="Verdana" w:hAnsi="Verdana" w:cs="Arial"/>
        </w:rPr>
        <w:t>p. Marcin Siedlecki</w:t>
      </w:r>
    </w:p>
    <w:p w14:paraId="4BB5C466" w14:textId="77777777" w:rsidR="000B6E83" w:rsidRPr="004E2624" w:rsidRDefault="000B6E83" w:rsidP="00E376F8">
      <w:pPr>
        <w:ind w:left="5664" w:firstLine="708"/>
        <w:rPr>
          <w:rFonts w:ascii="Verdana" w:hAnsi="Verdana" w:cs="Arial"/>
          <w:bCs/>
        </w:rPr>
      </w:pPr>
    </w:p>
    <w:p w14:paraId="12C13A1D" w14:textId="77777777" w:rsidR="00E376F8" w:rsidRPr="004E2624" w:rsidRDefault="00E376F8" w:rsidP="004E2624">
      <w:pPr>
        <w:ind w:left="5664" w:firstLine="708"/>
        <w:jc w:val="right"/>
        <w:rPr>
          <w:rFonts w:ascii="Verdana" w:hAnsi="Verdana" w:cs="Arial"/>
          <w:bCs/>
        </w:rPr>
      </w:pPr>
      <w:r w:rsidRPr="004E2624">
        <w:rPr>
          <w:rFonts w:ascii="Verdana" w:hAnsi="Verdana" w:cs="Arial"/>
          <w:bCs/>
        </w:rPr>
        <w:t xml:space="preserve">Zatwierdzam </w:t>
      </w:r>
    </w:p>
    <w:p w14:paraId="19DF1AA4" w14:textId="77777777" w:rsidR="00E376F8" w:rsidRPr="004E2624" w:rsidRDefault="00E376F8" w:rsidP="00E376F8">
      <w:pPr>
        <w:ind w:left="5664"/>
        <w:rPr>
          <w:rFonts w:ascii="Verdana" w:hAnsi="Verdana" w:cs="Arial"/>
          <w:color w:val="FFFFFF" w:themeColor="background1"/>
        </w:rPr>
      </w:pPr>
    </w:p>
    <w:p w14:paraId="0E402601" w14:textId="4657D730" w:rsidR="00986E73" w:rsidRPr="004E2624" w:rsidRDefault="00E376F8" w:rsidP="007E3072">
      <w:pPr>
        <w:jc w:val="center"/>
        <w:rPr>
          <w:rFonts w:ascii="Verdana" w:hAnsi="Verdana" w:cs="Arial"/>
          <w:color w:val="FFFFFF" w:themeColor="background1"/>
        </w:rPr>
      </w:pPr>
      <w:r w:rsidRPr="004E2624">
        <w:rPr>
          <w:rFonts w:ascii="Verdana" w:hAnsi="Verdana" w:cs="Arial"/>
          <w:color w:val="FFFFFF" w:themeColor="background1"/>
        </w:rPr>
        <w:t xml:space="preserve">     </w:t>
      </w:r>
      <w:r w:rsidRPr="004E2624">
        <w:rPr>
          <w:rFonts w:ascii="Verdana" w:hAnsi="Verdana" w:cs="Arial"/>
          <w:color w:val="FFFFFF" w:themeColor="background1"/>
        </w:rPr>
        <w:tab/>
      </w:r>
      <w:r w:rsidRPr="004E2624">
        <w:rPr>
          <w:rFonts w:ascii="Verdana" w:hAnsi="Verdana" w:cs="Arial"/>
          <w:color w:val="FFFFFF" w:themeColor="background1"/>
        </w:rPr>
        <w:tab/>
      </w:r>
      <w:r w:rsidRPr="004E2624">
        <w:rPr>
          <w:rFonts w:ascii="Verdana" w:hAnsi="Verdana" w:cs="Arial"/>
          <w:color w:val="FFFFFF" w:themeColor="background1"/>
        </w:rPr>
        <w:tab/>
      </w:r>
      <w:r w:rsidRPr="004E2624">
        <w:rPr>
          <w:rFonts w:ascii="Verdana" w:hAnsi="Verdana" w:cs="Arial"/>
          <w:color w:val="FFFFFF" w:themeColor="background1"/>
        </w:rPr>
        <w:tab/>
      </w:r>
      <w:r w:rsidRPr="004E2624">
        <w:rPr>
          <w:rFonts w:ascii="Verdana" w:hAnsi="Verdana" w:cs="Arial"/>
          <w:color w:val="FFFFFF" w:themeColor="background1"/>
        </w:rPr>
        <w:tab/>
      </w:r>
      <w:r w:rsidRPr="004E2624">
        <w:rPr>
          <w:rFonts w:ascii="Verdana" w:hAnsi="Verdana" w:cs="Arial"/>
          <w:color w:val="FFFFFF" w:themeColor="background1"/>
        </w:rPr>
        <w:tab/>
      </w:r>
      <w:r w:rsidRPr="004E2624">
        <w:rPr>
          <w:rFonts w:ascii="Verdana" w:hAnsi="Verdana" w:cs="Arial"/>
          <w:color w:val="FFFFFF" w:themeColor="background1"/>
        </w:rPr>
        <w:tab/>
        <w:t>.................................</w:t>
      </w:r>
    </w:p>
    <w:p w14:paraId="2D6514B3" w14:textId="6546B7F0" w:rsidR="00F560D6" w:rsidRPr="004E2624" w:rsidRDefault="004E2624" w:rsidP="004E2624">
      <w:pPr>
        <w:jc w:val="right"/>
        <w:rPr>
          <w:rFonts w:ascii="Verdana" w:hAnsi="Verdana" w:cs="Arial"/>
        </w:rPr>
      </w:pPr>
      <w:r w:rsidRPr="004E2624">
        <w:rPr>
          <w:rFonts w:ascii="Verdana" w:hAnsi="Verdana" w:cs="Arial"/>
        </w:rPr>
        <w:t>……………………….</w:t>
      </w:r>
    </w:p>
    <w:p w14:paraId="19D7D106" w14:textId="77777777" w:rsidR="00F560D6" w:rsidRPr="004E2624" w:rsidRDefault="00F560D6" w:rsidP="007E3072">
      <w:pPr>
        <w:jc w:val="center"/>
        <w:rPr>
          <w:rFonts w:ascii="Verdana" w:hAnsi="Verdana" w:cs="Arial"/>
        </w:rPr>
      </w:pPr>
    </w:p>
    <w:p w14:paraId="077A9D4A" w14:textId="77777777" w:rsidR="00F560D6" w:rsidRPr="004E2624" w:rsidRDefault="00F560D6" w:rsidP="007E3072">
      <w:pPr>
        <w:jc w:val="center"/>
        <w:rPr>
          <w:rFonts w:ascii="Verdana" w:hAnsi="Verdana" w:cs="Arial"/>
          <w:highlight w:val="yellow"/>
        </w:rPr>
      </w:pPr>
    </w:p>
    <w:p w14:paraId="4CD254CF" w14:textId="77777777" w:rsidR="00A539DF" w:rsidRPr="004E2624" w:rsidRDefault="00A539DF" w:rsidP="007E3072">
      <w:pPr>
        <w:jc w:val="center"/>
        <w:rPr>
          <w:rFonts w:ascii="Verdana" w:hAnsi="Verdana" w:cs="Arial"/>
          <w:highlight w:val="yellow"/>
        </w:rPr>
      </w:pPr>
    </w:p>
    <w:p w14:paraId="3C0C65D9" w14:textId="77777777" w:rsidR="00A539DF" w:rsidRPr="004E2624" w:rsidRDefault="00A539DF" w:rsidP="007E3072">
      <w:pPr>
        <w:jc w:val="center"/>
        <w:rPr>
          <w:rFonts w:ascii="Verdana" w:hAnsi="Verdana" w:cs="Arial"/>
          <w:highlight w:val="yellow"/>
        </w:rPr>
      </w:pPr>
    </w:p>
    <w:p w14:paraId="05F0C5A7" w14:textId="77777777" w:rsidR="00F560D6" w:rsidRPr="004E2624" w:rsidRDefault="00F560D6" w:rsidP="007E3072">
      <w:pPr>
        <w:jc w:val="center"/>
        <w:rPr>
          <w:rFonts w:ascii="Verdana" w:hAnsi="Verdana" w:cs="Arial"/>
          <w:highlight w:val="yellow"/>
        </w:rPr>
      </w:pPr>
    </w:p>
    <w:p w14:paraId="787EB3EC" w14:textId="77777777" w:rsidR="004E3C5C" w:rsidRPr="004E2624" w:rsidRDefault="004E3C5C" w:rsidP="007E3072">
      <w:pPr>
        <w:jc w:val="center"/>
        <w:rPr>
          <w:rFonts w:ascii="Verdana" w:hAnsi="Verdana" w:cs="Arial"/>
          <w:highlight w:val="yellow"/>
        </w:rPr>
      </w:pPr>
    </w:p>
    <w:p w14:paraId="2FC965B0" w14:textId="77777777" w:rsidR="004E3C5C" w:rsidRPr="004E2624" w:rsidRDefault="004E3C5C" w:rsidP="007E3072">
      <w:pPr>
        <w:jc w:val="center"/>
        <w:rPr>
          <w:rFonts w:ascii="Verdana" w:hAnsi="Verdana" w:cs="Arial"/>
          <w:highlight w:val="yellow"/>
        </w:rPr>
      </w:pPr>
    </w:p>
    <w:p w14:paraId="5C4EDBA4" w14:textId="77777777" w:rsidR="004E3C5C" w:rsidRPr="004E2624" w:rsidRDefault="004E3C5C" w:rsidP="007E3072">
      <w:pPr>
        <w:jc w:val="center"/>
        <w:rPr>
          <w:rFonts w:ascii="Verdana" w:hAnsi="Verdana" w:cs="Arial"/>
          <w:highlight w:val="yellow"/>
        </w:rPr>
      </w:pPr>
    </w:p>
    <w:p w14:paraId="4CB5C9B0" w14:textId="77777777" w:rsidR="00C65909" w:rsidRPr="004E2624" w:rsidRDefault="00C65909" w:rsidP="007E3072">
      <w:pPr>
        <w:jc w:val="center"/>
        <w:rPr>
          <w:rFonts w:ascii="Verdana" w:hAnsi="Verdana" w:cs="Arial"/>
          <w:highlight w:val="yellow"/>
        </w:rPr>
      </w:pPr>
    </w:p>
    <w:p w14:paraId="1F945176" w14:textId="2403A77F" w:rsidR="00F3593F" w:rsidRPr="004E2624" w:rsidRDefault="00F3593F" w:rsidP="004F073A">
      <w:pPr>
        <w:pStyle w:val="Akapitzlist"/>
        <w:numPr>
          <w:ilvl w:val="0"/>
          <w:numId w:val="20"/>
        </w:numPr>
        <w:ind w:left="284" w:hanging="284"/>
        <w:jc w:val="both"/>
        <w:rPr>
          <w:rFonts w:ascii="Verdana" w:hAnsi="Verdana" w:cs="Arial"/>
          <w:b/>
          <w:bCs/>
          <w:color w:val="000000" w:themeColor="text1"/>
          <w:kern w:val="32"/>
        </w:rPr>
      </w:pPr>
      <w:r w:rsidRPr="004E2624">
        <w:rPr>
          <w:rFonts w:ascii="Verdana" w:hAnsi="Verdana" w:cs="Arial"/>
          <w:b/>
          <w:bCs/>
          <w:color w:val="000000" w:themeColor="text1"/>
          <w:kern w:val="32"/>
        </w:rPr>
        <w:lastRenderedPageBreak/>
        <w:t>PODSTAWOWE INFORMACJE O POSTĘPOWANIU</w:t>
      </w:r>
    </w:p>
    <w:p w14:paraId="7BF18F0C" w14:textId="77777777" w:rsidR="004E2624" w:rsidRDefault="00F3593F" w:rsidP="004F43A5">
      <w:pPr>
        <w:pStyle w:val="Akapitzlist"/>
        <w:numPr>
          <w:ilvl w:val="0"/>
          <w:numId w:val="1"/>
        </w:numPr>
        <w:tabs>
          <w:tab w:val="left" w:pos="284"/>
        </w:tabs>
        <w:ind w:left="0" w:firstLine="0"/>
        <w:jc w:val="both"/>
        <w:rPr>
          <w:rFonts w:ascii="Verdana" w:hAnsi="Verdana" w:cs="Arial"/>
          <w:color w:val="000000"/>
        </w:rPr>
      </w:pPr>
      <w:r w:rsidRPr="004E2624">
        <w:rPr>
          <w:rFonts w:ascii="Verdana" w:hAnsi="Verdana" w:cs="Arial"/>
          <w:color w:val="000000"/>
        </w:rPr>
        <w:t>Zamawiający:</w:t>
      </w:r>
      <w:r w:rsidR="004F43A5" w:rsidRPr="004E2624">
        <w:rPr>
          <w:rFonts w:ascii="Verdana" w:hAnsi="Verdana" w:cs="Arial"/>
          <w:color w:val="000000"/>
        </w:rPr>
        <w:t xml:space="preserve"> </w:t>
      </w:r>
    </w:p>
    <w:p w14:paraId="44F79AF0" w14:textId="7D09BF1C" w:rsidR="004F43A5" w:rsidRPr="004E2624" w:rsidRDefault="00F3593F" w:rsidP="004E2624">
      <w:pPr>
        <w:pStyle w:val="Akapitzlist"/>
        <w:tabs>
          <w:tab w:val="left" w:pos="284"/>
        </w:tabs>
        <w:ind w:left="0"/>
        <w:jc w:val="both"/>
        <w:rPr>
          <w:rFonts w:ascii="Verdana" w:hAnsi="Verdana" w:cs="Arial"/>
          <w:color w:val="000000"/>
        </w:rPr>
      </w:pPr>
      <w:r w:rsidRPr="004E2624">
        <w:rPr>
          <w:rFonts w:ascii="Verdana" w:hAnsi="Verdana" w:cs="Arial"/>
          <w:b/>
          <w:color w:val="000000"/>
        </w:rPr>
        <w:t>Gmina Wasilków</w:t>
      </w:r>
      <w:r w:rsidRPr="004E2624">
        <w:rPr>
          <w:rFonts w:ascii="Verdana" w:hAnsi="Verdana" w:cs="Arial"/>
          <w:color w:val="000000"/>
        </w:rPr>
        <w:t>, ul. Białostocka 7, kod 16-010 Wasilków</w:t>
      </w:r>
      <w:r w:rsidR="004F43A5" w:rsidRPr="004E2624">
        <w:rPr>
          <w:rFonts w:ascii="Verdana" w:hAnsi="Verdana" w:cs="Arial"/>
          <w:color w:val="000000"/>
        </w:rPr>
        <w:t>.</w:t>
      </w:r>
    </w:p>
    <w:p w14:paraId="30B0EA18" w14:textId="252D3103" w:rsidR="00BA212F" w:rsidRPr="004E2624" w:rsidRDefault="004F43A5" w:rsidP="0020221D">
      <w:pPr>
        <w:pStyle w:val="Akapitzlist"/>
        <w:numPr>
          <w:ilvl w:val="0"/>
          <w:numId w:val="1"/>
        </w:numPr>
        <w:tabs>
          <w:tab w:val="left" w:pos="284"/>
        </w:tabs>
        <w:ind w:left="284" w:hanging="284"/>
        <w:jc w:val="both"/>
        <w:rPr>
          <w:rFonts w:ascii="Verdana" w:hAnsi="Verdana" w:cs="Arial"/>
          <w:color w:val="000000"/>
        </w:rPr>
      </w:pPr>
      <w:r w:rsidRPr="004E2624">
        <w:rPr>
          <w:rFonts w:ascii="Verdana" w:eastAsia="Arial" w:hAnsi="Verdana" w:cs="Arial"/>
          <w:b/>
          <w:color w:val="000000"/>
        </w:rPr>
        <w:t>Adres strony internetowej</w:t>
      </w:r>
      <w:r w:rsidRPr="004E2624">
        <w:rPr>
          <w:rFonts w:ascii="Verdana" w:eastAsia="Arial" w:hAnsi="Verdana" w:cs="Arial"/>
          <w:color w:val="000000"/>
        </w:rPr>
        <w:t xml:space="preserve"> prowadzonego postępowania na </w:t>
      </w:r>
      <w:r w:rsidR="0020221D" w:rsidRPr="004E2624">
        <w:rPr>
          <w:rFonts w:ascii="Verdana" w:eastAsia="Arial" w:hAnsi="Verdana" w:cs="Arial"/>
          <w:color w:val="000000"/>
        </w:rPr>
        <w:t xml:space="preserve">bezpłatnej </w:t>
      </w:r>
      <w:r w:rsidR="004E2624">
        <w:rPr>
          <w:rFonts w:ascii="Verdana" w:eastAsia="Arial" w:hAnsi="Verdana" w:cs="Arial"/>
          <w:b/>
          <w:color w:val="000000"/>
        </w:rPr>
        <w:t xml:space="preserve">Platformie </w:t>
      </w:r>
      <w:r w:rsidRPr="004E2624">
        <w:rPr>
          <w:rFonts w:ascii="Verdana" w:eastAsia="Arial" w:hAnsi="Verdana" w:cs="Arial"/>
          <w:b/>
          <w:color w:val="000000"/>
        </w:rPr>
        <w:t>e-Zamówienia</w:t>
      </w:r>
      <w:r w:rsidRPr="004E2624">
        <w:rPr>
          <w:rFonts w:ascii="Verdana" w:eastAsia="Arial" w:hAnsi="Verdana" w:cs="Arial"/>
          <w:color w:val="000000"/>
        </w:rPr>
        <w:t xml:space="preserve">  (na stronie tej udostępniane będą też zmiany i wyjaśnienia treści SWZ oraz inne dokumenty zamówienia bezpoś</w:t>
      </w:r>
      <w:r w:rsidR="004E2624">
        <w:rPr>
          <w:rFonts w:ascii="Verdana" w:eastAsia="Arial" w:hAnsi="Verdana" w:cs="Arial"/>
          <w:color w:val="000000"/>
        </w:rPr>
        <w:t xml:space="preserve">rednio związane z postępowaniem </w:t>
      </w:r>
      <w:r w:rsidRPr="004E2624">
        <w:rPr>
          <w:rFonts w:ascii="Verdana" w:eastAsia="Arial" w:hAnsi="Verdana" w:cs="Arial"/>
          <w:color w:val="000000"/>
        </w:rPr>
        <w:t xml:space="preserve">o udzielenie zamówienia):  </w:t>
      </w:r>
      <w:hyperlink r:id="rId9"/>
      <w:r w:rsidR="0020221D" w:rsidRPr="004E2624">
        <w:rPr>
          <w:rFonts w:ascii="Verdana" w:hAnsi="Verdana" w:cs="Arial"/>
          <w:color w:val="000000"/>
        </w:rPr>
        <w:t xml:space="preserve"> </w:t>
      </w:r>
    </w:p>
    <w:p w14:paraId="0DCFB62A" w14:textId="144D4CB4" w:rsidR="009C08F2" w:rsidRPr="004E2624" w:rsidRDefault="000B6E83" w:rsidP="00BA212F">
      <w:pPr>
        <w:pStyle w:val="Akapitzlist"/>
        <w:tabs>
          <w:tab w:val="left" w:pos="284"/>
        </w:tabs>
        <w:ind w:left="284"/>
        <w:jc w:val="both"/>
        <w:rPr>
          <w:rStyle w:val="Hipercze"/>
          <w:rFonts w:ascii="Verdana" w:hAnsi="Verdana" w:cs="Arial"/>
          <w:b/>
          <w:color w:val="000000" w:themeColor="text1"/>
          <w:u w:val="none"/>
        </w:rPr>
      </w:pPr>
      <w:r w:rsidRPr="004E2624">
        <w:rPr>
          <w:rStyle w:val="Hipercze"/>
          <w:rFonts w:ascii="Verdana" w:hAnsi="Verdana" w:cs="Arial"/>
          <w:b/>
          <w:color w:val="000000" w:themeColor="text1"/>
        </w:rPr>
        <w:t>https://ezamowienia.gov.pl/mp-client/search/list/</w:t>
      </w:r>
      <w:r w:rsidR="004E2624" w:rsidRPr="004E2624">
        <w:rPr>
          <w:rFonts w:ascii="Verdana" w:hAnsi="Verdana" w:cs="Arial"/>
          <w:b/>
          <w:color w:val="000000" w:themeColor="text1"/>
          <w:shd w:val="clear" w:color="auto" w:fill="FFFFFF"/>
        </w:rPr>
        <w:t>ocds-148610-ed00df1f-7be7-4694-bbcc-8e57cdf6c5d4</w:t>
      </w:r>
    </w:p>
    <w:p w14:paraId="24343CDD" w14:textId="77777777" w:rsidR="004E2624" w:rsidRDefault="0020221D" w:rsidP="00BA212F">
      <w:pPr>
        <w:pStyle w:val="Akapitzlist"/>
        <w:tabs>
          <w:tab w:val="left" w:pos="284"/>
        </w:tabs>
        <w:ind w:left="284"/>
        <w:jc w:val="both"/>
        <w:rPr>
          <w:rFonts w:ascii="Verdana" w:eastAsia="Arial" w:hAnsi="Verdana" w:cs="Arial"/>
          <w:b/>
          <w:color w:val="000000"/>
        </w:rPr>
      </w:pPr>
      <w:r w:rsidRPr="004E2624">
        <w:rPr>
          <w:rFonts w:ascii="Verdana" w:eastAsia="Arial" w:hAnsi="Verdana" w:cs="Arial"/>
          <w:color w:val="000000"/>
        </w:rPr>
        <w:t>P</w:t>
      </w:r>
      <w:r w:rsidR="004F43A5" w:rsidRPr="004E2624">
        <w:rPr>
          <w:rFonts w:ascii="Verdana" w:eastAsia="Arial" w:hAnsi="Verdana" w:cs="Arial"/>
          <w:color w:val="000000"/>
        </w:rPr>
        <w:t>ostępowanie można wyszukać równ</w:t>
      </w:r>
      <w:r w:rsidRPr="004E2624">
        <w:rPr>
          <w:rFonts w:ascii="Verdana" w:eastAsia="Arial" w:hAnsi="Verdana" w:cs="Arial"/>
          <w:color w:val="000000"/>
        </w:rPr>
        <w:t>ież ze strony głównej Platformy</w:t>
      </w:r>
      <w:r w:rsidR="004F43A5" w:rsidRPr="004E2624">
        <w:rPr>
          <w:rFonts w:ascii="Verdana" w:eastAsia="Arial" w:hAnsi="Verdana" w:cs="Arial"/>
          <w:color w:val="000000"/>
        </w:rPr>
        <w:t xml:space="preserve"> e-Zamówienia (przycisk „Przeglądaj postępowania/konkursy”)</w:t>
      </w:r>
      <w:r w:rsidRPr="004E2624">
        <w:rPr>
          <w:rFonts w:ascii="Verdana" w:eastAsia="Arial" w:hAnsi="Verdana" w:cs="Arial"/>
          <w:color w:val="000000"/>
        </w:rPr>
        <w:t xml:space="preserve"> -</w:t>
      </w:r>
      <w:r w:rsidR="004F43A5" w:rsidRPr="004E2624">
        <w:rPr>
          <w:rFonts w:ascii="Verdana" w:eastAsia="Arial" w:hAnsi="Verdana" w:cs="Arial"/>
          <w:color w:val="000000"/>
        </w:rPr>
        <w:t xml:space="preserve"> </w:t>
      </w:r>
      <w:r w:rsidR="004F43A5" w:rsidRPr="004E2624">
        <w:rPr>
          <w:rFonts w:ascii="Verdana" w:eastAsia="Arial" w:hAnsi="Verdana" w:cs="Arial"/>
          <w:b/>
          <w:color w:val="000000"/>
        </w:rPr>
        <w:t>id</w:t>
      </w:r>
      <w:r w:rsidR="004E2624">
        <w:rPr>
          <w:rFonts w:ascii="Verdana" w:eastAsia="Arial" w:hAnsi="Verdana" w:cs="Arial"/>
          <w:b/>
          <w:color w:val="000000"/>
        </w:rPr>
        <w:t xml:space="preserve">entyfikator (ID) postępowania: </w:t>
      </w:r>
    </w:p>
    <w:p w14:paraId="57EF4EF0" w14:textId="030FC34E" w:rsidR="004F43A5" w:rsidRPr="004E2624" w:rsidRDefault="004E2624" w:rsidP="00BA212F">
      <w:pPr>
        <w:pStyle w:val="Akapitzlist"/>
        <w:tabs>
          <w:tab w:val="left" w:pos="284"/>
        </w:tabs>
        <w:ind w:left="284"/>
        <w:jc w:val="both"/>
        <w:rPr>
          <w:rFonts w:ascii="Verdana" w:hAnsi="Verdana" w:cs="Arial"/>
          <w:color w:val="000000"/>
        </w:rPr>
      </w:pPr>
      <w:r w:rsidRPr="004E2624">
        <w:rPr>
          <w:rFonts w:ascii="Verdana" w:hAnsi="Verdana" w:cs="Arial"/>
          <w:color w:val="000000" w:themeColor="text1"/>
          <w:shd w:val="clear" w:color="auto" w:fill="FFFFFF"/>
        </w:rPr>
        <w:t>ocds-148610-ed00df1f-7be7-4694-bbcc-8e57cdf6c5d4</w:t>
      </w:r>
    </w:p>
    <w:p w14:paraId="3441AE80" w14:textId="77777777" w:rsidR="00F3593F" w:rsidRPr="004E2624" w:rsidRDefault="00F3593F" w:rsidP="00F65728">
      <w:pPr>
        <w:pStyle w:val="Akapitzlist"/>
        <w:numPr>
          <w:ilvl w:val="0"/>
          <w:numId w:val="1"/>
        </w:numPr>
        <w:tabs>
          <w:tab w:val="left" w:pos="284"/>
        </w:tabs>
        <w:ind w:left="284" w:hanging="284"/>
        <w:jc w:val="both"/>
        <w:rPr>
          <w:rFonts w:ascii="Verdana" w:hAnsi="Verdana" w:cs="Arial"/>
          <w:color w:val="000000"/>
        </w:rPr>
      </w:pPr>
      <w:r w:rsidRPr="004E2624">
        <w:rPr>
          <w:rFonts w:ascii="Verdana" w:hAnsi="Verdana" w:cs="Arial"/>
          <w:color w:val="000000"/>
        </w:rPr>
        <w:t xml:space="preserve">Tryb udzielenia zamówienia: </w:t>
      </w:r>
      <w:r w:rsidRPr="004E2624">
        <w:rPr>
          <w:rFonts w:ascii="Verdana" w:hAnsi="Verdana" w:cs="Arial"/>
          <w:b/>
          <w:bCs/>
          <w:color w:val="000000"/>
        </w:rPr>
        <w:t>tryb podstawowy</w:t>
      </w:r>
      <w:r w:rsidRPr="004E2624">
        <w:rPr>
          <w:rFonts w:ascii="Verdana" w:hAnsi="Verdana" w:cs="Arial"/>
          <w:color w:val="000000"/>
        </w:rPr>
        <w:t xml:space="preserve"> bez przeprowadzeni</w:t>
      </w:r>
      <w:r w:rsidR="00F27682" w:rsidRPr="004E2624">
        <w:rPr>
          <w:rFonts w:ascii="Verdana" w:hAnsi="Verdana" w:cs="Arial"/>
          <w:color w:val="000000"/>
        </w:rPr>
        <w:t>a</w:t>
      </w:r>
      <w:r w:rsidRPr="004E2624">
        <w:rPr>
          <w:rFonts w:ascii="Verdana" w:hAnsi="Verdana" w:cs="Arial"/>
          <w:color w:val="000000"/>
        </w:rPr>
        <w:t xml:space="preserve"> negocjacji (</w:t>
      </w:r>
      <w:r w:rsidRPr="004E2624">
        <w:rPr>
          <w:rFonts w:ascii="Verdana" w:hAnsi="Verdana" w:cs="Arial"/>
          <w:b/>
          <w:bCs/>
          <w:color w:val="000000"/>
        </w:rPr>
        <w:t>wariant I</w:t>
      </w:r>
      <w:r w:rsidRPr="004E2624">
        <w:rPr>
          <w:rFonts w:ascii="Verdana" w:hAnsi="Verdana" w:cs="Arial"/>
          <w:color w:val="000000"/>
        </w:rPr>
        <w:t xml:space="preserve">) zgodnie z art. </w:t>
      </w:r>
      <w:r w:rsidRPr="004E2624">
        <w:rPr>
          <w:rFonts w:ascii="Verdana" w:hAnsi="Verdana" w:cs="Arial"/>
          <w:b/>
          <w:bCs/>
          <w:color w:val="000000"/>
        </w:rPr>
        <w:t>275 pkt 1)</w:t>
      </w:r>
      <w:r w:rsidRPr="004E2624">
        <w:rPr>
          <w:rFonts w:ascii="Verdana" w:hAnsi="Verdana" w:cs="Arial"/>
          <w:color w:val="000000"/>
        </w:rPr>
        <w:t xml:space="preserve"> Pzp.</w:t>
      </w:r>
    </w:p>
    <w:p w14:paraId="56D03605" w14:textId="77777777" w:rsidR="00F3593F" w:rsidRPr="004E2624" w:rsidRDefault="00F3593F" w:rsidP="00F65728">
      <w:pPr>
        <w:pStyle w:val="Akapitzlist"/>
        <w:numPr>
          <w:ilvl w:val="0"/>
          <w:numId w:val="1"/>
        </w:numPr>
        <w:tabs>
          <w:tab w:val="left" w:pos="284"/>
        </w:tabs>
        <w:ind w:left="284" w:hanging="284"/>
        <w:jc w:val="both"/>
        <w:rPr>
          <w:rFonts w:ascii="Verdana" w:hAnsi="Verdana" w:cs="Arial"/>
          <w:color w:val="000000"/>
        </w:rPr>
      </w:pPr>
      <w:r w:rsidRPr="004E2624">
        <w:rPr>
          <w:rFonts w:ascii="Verdana" w:hAnsi="Verdana" w:cs="Arial"/>
          <w:color w:val="000000"/>
        </w:rPr>
        <w:t xml:space="preserve">Zamawiający </w:t>
      </w:r>
      <w:r w:rsidRPr="004E2624">
        <w:rPr>
          <w:rFonts w:ascii="Verdana" w:hAnsi="Verdana" w:cs="Arial"/>
          <w:b/>
          <w:bCs/>
          <w:color w:val="000000"/>
        </w:rPr>
        <w:t>nie przewiduje</w:t>
      </w:r>
      <w:r w:rsidRPr="004E2624">
        <w:rPr>
          <w:rFonts w:ascii="Verdana" w:hAnsi="Verdana" w:cs="Arial"/>
          <w:color w:val="000000"/>
        </w:rPr>
        <w:t xml:space="preserve"> wyboru najkorzystniejszej oferty z możliwością prowadzenia negocjacji w celu ulepszenia treści oferty.</w:t>
      </w:r>
    </w:p>
    <w:p w14:paraId="0CB54FA3" w14:textId="77777777" w:rsidR="00F3593F" w:rsidRPr="004E2624" w:rsidRDefault="00F3593F" w:rsidP="00F65728">
      <w:pPr>
        <w:pStyle w:val="Akapitzlist"/>
        <w:numPr>
          <w:ilvl w:val="0"/>
          <w:numId w:val="1"/>
        </w:numPr>
        <w:tabs>
          <w:tab w:val="left" w:pos="284"/>
        </w:tabs>
        <w:ind w:left="284" w:hanging="284"/>
        <w:jc w:val="both"/>
        <w:rPr>
          <w:rFonts w:ascii="Verdana" w:hAnsi="Verdana" w:cs="Arial"/>
          <w:color w:val="000000"/>
        </w:rPr>
      </w:pPr>
      <w:r w:rsidRPr="004E2624">
        <w:rPr>
          <w:rFonts w:ascii="Verdana" w:hAnsi="Verdana" w:cs="Arial"/>
          <w:color w:val="000000"/>
        </w:rPr>
        <w:t xml:space="preserve">Zgodnie z </w:t>
      </w:r>
      <w:r w:rsidRPr="004E2624">
        <w:rPr>
          <w:rFonts w:ascii="Verdana" w:hAnsi="Verdana" w:cs="Arial"/>
          <w:b/>
          <w:color w:val="000000"/>
        </w:rPr>
        <w:t>art. 310 pkt 1)</w:t>
      </w:r>
      <w:r w:rsidRPr="004E2624">
        <w:rPr>
          <w:rFonts w:ascii="Verdana" w:hAnsi="Verdana" w:cs="Arial"/>
          <w:color w:val="000000"/>
        </w:rPr>
        <w:t xml:space="preserve"> Pzp Zamawiający </w:t>
      </w:r>
      <w:r w:rsidRPr="004E2624">
        <w:rPr>
          <w:rFonts w:ascii="Verdana" w:hAnsi="Verdana" w:cs="Arial"/>
          <w:b/>
          <w:color w:val="000000"/>
        </w:rPr>
        <w:t>przewiduje</w:t>
      </w:r>
      <w:r w:rsidRPr="004E2624">
        <w:rPr>
          <w:rFonts w:ascii="Verdana" w:hAnsi="Verdana" w:cs="Arial"/>
          <w:color w:val="000000"/>
        </w:rPr>
        <w:t xml:space="preserve"> możliwość unieważnienia przedmiotowego postępowania, jeżeli środki publiczne, które zamierzał przeznaczyć na sfinansowanie całości lub części zamówienia, nie zostały mu przyznane.</w:t>
      </w:r>
    </w:p>
    <w:p w14:paraId="22BCD052" w14:textId="77777777" w:rsidR="001260DB" w:rsidRPr="004E2624" w:rsidRDefault="001260DB" w:rsidP="00067BB9">
      <w:pPr>
        <w:tabs>
          <w:tab w:val="left" w:pos="284"/>
        </w:tabs>
        <w:jc w:val="both"/>
        <w:rPr>
          <w:rFonts w:ascii="Verdana" w:hAnsi="Verdana" w:cs="Arial"/>
          <w:color w:val="000000"/>
          <w:highlight w:val="yellow"/>
        </w:rPr>
      </w:pPr>
    </w:p>
    <w:p w14:paraId="32C31525" w14:textId="010EF906" w:rsidR="008E2902" w:rsidRPr="004E2624" w:rsidRDefault="009B7D70" w:rsidP="00067BB9">
      <w:pPr>
        <w:tabs>
          <w:tab w:val="left" w:pos="284"/>
        </w:tabs>
        <w:jc w:val="both"/>
        <w:rPr>
          <w:rFonts w:ascii="Verdana" w:hAnsi="Verdana" w:cs="Arial"/>
          <w:b/>
          <w:bCs/>
          <w:color w:val="000000"/>
        </w:rPr>
      </w:pPr>
      <w:r w:rsidRPr="004E2624">
        <w:rPr>
          <w:rFonts w:ascii="Verdana" w:hAnsi="Verdana" w:cs="Arial"/>
          <w:b/>
          <w:bCs/>
          <w:color w:val="000000"/>
        </w:rPr>
        <w:t>I</w:t>
      </w:r>
      <w:r w:rsidR="00EB663E" w:rsidRPr="004E2624">
        <w:rPr>
          <w:rFonts w:ascii="Verdana" w:hAnsi="Verdana" w:cs="Arial"/>
          <w:b/>
          <w:bCs/>
          <w:color w:val="000000"/>
        </w:rPr>
        <w:t>I.</w:t>
      </w:r>
      <w:r w:rsidR="00F65728" w:rsidRPr="004E2624">
        <w:rPr>
          <w:rFonts w:ascii="Verdana" w:hAnsi="Verdana" w:cs="Arial"/>
          <w:b/>
          <w:bCs/>
          <w:color w:val="000000"/>
        </w:rPr>
        <w:tab/>
      </w:r>
      <w:r w:rsidR="00EB663E" w:rsidRPr="004E2624">
        <w:rPr>
          <w:rFonts w:ascii="Verdana" w:hAnsi="Verdana" w:cs="Arial"/>
          <w:b/>
          <w:bCs/>
          <w:color w:val="000000"/>
        </w:rPr>
        <w:t>OPIS PRZEDMIOTU ZAMÓWIENIA</w:t>
      </w:r>
    </w:p>
    <w:p w14:paraId="3CE080F7" w14:textId="77777777" w:rsidR="00B87780" w:rsidRPr="004E2624" w:rsidRDefault="00B87780" w:rsidP="00B87780">
      <w:pPr>
        <w:pStyle w:val="Akapitzlist"/>
        <w:numPr>
          <w:ilvl w:val="0"/>
          <w:numId w:val="3"/>
        </w:numPr>
        <w:tabs>
          <w:tab w:val="left" w:pos="284"/>
        </w:tabs>
        <w:ind w:left="284"/>
        <w:jc w:val="both"/>
        <w:rPr>
          <w:rFonts w:ascii="Verdana" w:hAnsi="Verdana" w:cs="Arial"/>
          <w:color w:val="000000" w:themeColor="text1"/>
        </w:rPr>
      </w:pPr>
      <w:r w:rsidRPr="004E2624">
        <w:rPr>
          <w:rFonts w:ascii="Verdana" w:hAnsi="Verdana" w:cs="Arial"/>
          <w:color w:val="000000" w:themeColor="text1"/>
        </w:rPr>
        <w:t>Przedmiotem zamówienia są:</w:t>
      </w:r>
    </w:p>
    <w:p w14:paraId="0BC0479E" w14:textId="26176CE9" w:rsidR="00B87780" w:rsidRPr="004E2624" w:rsidRDefault="00B87780" w:rsidP="00B87780">
      <w:pPr>
        <w:pStyle w:val="Akapitzlist"/>
        <w:ind w:left="284"/>
        <w:jc w:val="both"/>
        <w:rPr>
          <w:rFonts w:ascii="Verdana" w:hAnsi="Verdana" w:cs="Arial"/>
        </w:rPr>
      </w:pPr>
      <w:r w:rsidRPr="004E2624">
        <w:rPr>
          <w:rFonts w:ascii="Verdana" w:hAnsi="Verdana" w:cs="Arial"/>
          <w:b/>
          <w:bCs/>
        </w:rPr>
        <w:t>Część I</w:t>
      </w:r>
      <w:r w:rsidRPr="004E2624">
        <w:rPr>
          <w:rFonts w:ascii="Verdana" w:hAnsi="Verdana" w:cs="Arial"/>
        </w:rPr>
        <w:t xml:space="preserve"> – sukcesywne dostawy do </w:t>
      </w:r>
      <w:r w:rsidR="00BB1F85" w:rsidRPr="004E2624">
        <w:rPr>
          <w:rFonts w:ascii="Verdana" w:hAnsi="Verdana" w:cs="Arial"/>
        </w:rPr>
        <w:t>obiektu wskazanego przez</w:t>
      </w:r>
      <w:r w:rsidRPr="004E2624">
        <w:rPr>
          <w:rFonts w:ascii="Verdana" w:hAnsi="Verdana" w:cs="Arial"/>
        </w:rPr>
        <w:t xml:space="preserve"> zamawiającego </w:t>
      </w:r>
      <w:r w:rsidRPr="004E2624">
        <w:rPr>
          <w:rFonts w:ascii="Verdana" w:hAnsi="Verdana" w:cs="Arial"/>
          <w:b/>
        </w:rPr>
        <w:t>płodów rolnych, warzyw i owoców</w:t>
      </w:r>
      <w:r w:rsidRPr="004E2624">
        <w:rPr>
          <w:rFonts w:ascii="Verdana" w:hAnsi="Verdana" w:cs="Arial"/>
        </w:rPr>
        <w:t xml:space="preserve"> zgodnie z ogólnym opisem przedmiotu zamówienia stanowiącym </w:t>
      </w:r>
      <w:r w:rsidRPr="004E2624">
        <w:rPr>
          <w:rFonts w:ascii="Verdana" w:hAnsi="Verdana" w:cs="Arial"/>
          <w:b/>
          <w:bCs/>
        </w:rPr>
        <w:t>Załącznik nr 1</w:t>
      </w:r>
      <w:r w:rsidRPr="004E2624">
        <w:rPr>
          <w:rFonts w:ascii="Verdana" w:hAnsi="Verdana" w:cs="Arial"/>
        </w:rPr>
        <w:t xml:space="preserve"> do SWZ, formularzem cenowym stanowiącym </w:t>
      </w:r>
      <w:r w:rsidRPr="004E2624">
        <w:rPr>
          <w:rFonts w:ascii="Verdana" w:hAnsi="Verdana" w:cs="Arial"/>
          <w:b/>
          <w:bCs/>
        </w:rPr>
        <w:t>Załącznik nr 3a</w:t>
      </w:r>
      <w:r w:rsidR="00BB1F85" w:rsidRPr="004E2624">
        <w:rPr>
          <w:rFonts w:ascii="Verdana" w:hAnsi="Verdana" w:cs="Arial"/>
        </w:rPr>
        <w:t xml:space="preserve"> </w:t>
      </w:r>
      <w:r w:rsidRPr="004E2624">
        <w:rPr>
          <w:rFonts w:ascii="Verdana" w:hAnsi="Verdana" w:cs="Arial"/>
        </w:rPr>
        <w:t>do SWZ i rzeczywistym zapotrzebowaniem;</w:t>
      </w:r>
    </w:p>
    <w:p w14:paraId="6A88419A" w14:textId="77777777" w:rsidR="00B87780" w:rsidRPr="004E2624" w:rsidRDefault="00B87780" w:rsidP="00B87780">
      <w:pPr>
        <w:pStyle w:val="Akapitzlist"/>
        <w:tabs>
          <w:tab w:val="left" w:pos="284"/>
        </w:tabs>
        <w:ind w:left="284"/>
        <w:jc w:val="both"/>
        <w:rPr>
          <w:rFonts w:ascii="Verdana" w:hAnsi="Verdana" w:cs="Arial"/>
          <w:b/>
          <w:bCs/>
          <w:color w:val="000000" w:themeColor="text1"/>
        </w:rPr>
      </w:pPr>
      <w:r w:rsidRPr="004E2624">
        <w:rPr>
          <w:rFonts w:ascii="Verdana" w:hAnsi="Verdana" w:cs="Arial"/>
          <w:b/>
          <w:bCs/>
          <w:color w:val="000000" w:themeColor="text1"/>
        </w:rPr>
        <w:t>Wspólny Słownik Zamówień CPV:</w:t>
      </w:r>
    </w:p>
    <w:p w14:paraId="08499C8C" w14:textId="37EB47A0"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15300000-1 Owoce, warzywa i pod</w:t>
      </w:r>
      <w:r w:rsidR="00792CAC">
        <w:rPr>
          <w:rFonts w:ascii="Verdana" w:hAnsi="Verdana" w:cs="Arial"/>
          <w:color w:val="000000" w:themeColor="text1"/>
        </w:rPr>
        <w:t>obne produkty</w:t>
      </w:r>
    </w:p>
    <w:p w14:paraId="0B07540B" w14:textId="03607787" w:rsidR="00B87780" w:rsidRPr="004E2624" w:rsidRDefault="00792CAC" w:rsidP="00B87780">
      <w:pPr>
        <w:pStyle w:val="Akapitzlist"/>
        <w:tabs>
          <w:tab w:val="left" w:pos="284"/>
        </w:tabs>
        <w:ind w:left="284"/>
        <w:jc w:val="both"/>
        <w:rPr>
          <w:rFonts w:ascii="Verdana" w:hAnsi="Verdana" w:cs="Arial"/>
          <w:color w:val="000000" w:themeColor="text1"/>
        </w:rPr>
      </w:pPr>
      <w:r>
        <w:rPr>
          <w:rFonts w:ascii="Verdana" w:hAnsi="Verdana" w:cs="Arial"/>
          <w:color w:val="000000" w:themeColor="text1"/>
        </w:rPr>
        <w:t>03142500-3 Jaja</w:t>
      </w:r>
    </w:p>
    <w:p w14:paraId="332FF1C7" w14:textId="28587F32"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15330000</w:t>
      </w:r>
      <w:r w:rsidR="00792CAC">
        <w:rPr>
          <w:rFonts w:ascii="Verdana" w:hAnsi="Verdana" w:cs="Arial"/>
          <w:color w:val="000000" w:themeColor="text1"/>
        </w:rPr>
        <w:t>-0 Przetworzone owoce i warzywa</w:t>
      </w:r>
    </w:p>
    <w:p w14:paraId="515B3995" w14:textId="77777777" w:rsidR="00B87780" w:rsidRPr="004E2624" w:rsidRDefault="00B87780" w:rsidP="00B87780">
      <w:pPr>
        <w:ind w:left="284"/>
        <w:jc w:val="both"/>
        <w:rPr>
          <w:rFonts w:ascii="Verdana" w:hAnsi="Verdana" w:cs="Arial"/>
          <w:b/>
          <w:bCs/>
          <w:highlight w:val="yellow"/>
        </w:rPr>
      </w:pPr>
    </w:p>
    <w:p w14:paraId="33BCDE40" w14:textId="17DA9D35" w:rsidR="00B87780" w:rsidRPr="004E2624" w:rsidRDefault="00B87780" w:rsidP="00B87780">
      <w:pPr>
        <w:ind w:left="284"/>
        <w:jc w:val="both"/>
        <w:rPr>
          <w:rFonts w:ascii="Verdana" w:hAnsi="Verdana" w:cs="Arial"/>
        </w:rPr>
      </w:pPr>
      <w:r w:rsidRPr="004E2624">
        <w:rPr>
          <w:rFonts w:ascii="Verdana" w:hAnsi="Verdana" w:cs="Arial"/>
          <w:b/>
          <w:bCs/>
        </w:rPr>
        <w:t>Część II</w:t>
      </w:r>
      <w:r w:rsidRPr="004E2624">
        <w:rPr>
          <w:rFonts w:ascii="Verdana" w:hAnsi="Verdana" w:cs="Arial"/>
        </w:rPr>
        <w:t xml:space="preserve"> – sukcesywne dostawy do </w:t>
      </w:r>
      <w:r w:rsidR="00BB1F85" w:rsidRPr="004E2624">
        <w:rPr>
          <w:rFonts w:ascii="Verdana" w:hAnsi="Verdana" w:cs="Arial"/>
        </w:rPr>
        <w:t xml:space="preserve">obiektu wskazanego przez zamawiającego </w:t>
      </w:r>
      <w:r w:rsidR="00BB1F85" w:rsidRPr="004E2624">
        <w:rPr>
          <w:rFonts w:ascii="Verdana" w:hAnsi="Verdana" w:cs="Arial"/>
          <w:b/>
        </w:rPr>
        <w:t>mrożonek</w:t>
      </w:r>
      <w:r w:rsidR="00BB1F85" w:rsidRPr="004E2624">
        <w:rPr>
          <w:rFonts w:ascii="Verdana" w:hAnsi="Verdana" w:cs="Arial"/>
        </w:rPr>
        <w:t xml:space="preserve"> zgodnie </w:t>
      </w:r>
      <w:r w:rsidRPr="004E2624">
        <w:rPr>
          <w:rFonts w:ascii="Verdana" w:hAnsi="Verdana" w:cs="Arial"/>
        </w:rPr>
        <w:t xml:space="preserve">z ogólnym opisem przedmiotu zamówienia stanowiącym </w:t>
      </w:r>
      <w:r w:rsidRPr="004E2624">
        <w:rPr>
          <w:rFonts w:ascii="Verdana" w:hAnsi="Verdana" w:cs="Arial"/>
          <w:b/>
          <w:bCs/>
        </w:rPr>
        <w:t>Załącznik nr 1</w:t>
      </w:r>
      <w:r w:rsidR="00BB1F85" w:rsidRPr="004E2624">
        <w:rPr>
          <w:rFonts w:ascii="Verdana" w:hAnsi="Verdana" w:cs="Arial"/>
        </w:rPr>
        <w:t xml:space="preserve"> do SWZ, </w:t>
      </w:r>
      <w:r w:rsidRPr="004E2624">
        <w:rPr>
          <w:rFonts w:ascii="Verdana" w:hAnsi="Verdana" w:cs="Arial"/>
        </w:rPr>
        <w:t xml:space="preserve">formularzem cenowym stanowiącym </w:t>
      </w:r>
      <w:r w:rsidRPr="004E2624">
        <w:rPr>
          <w:rFonts w:ascii="Verdana" w:hAnsi="Verdana" w:cs="Arial"/>
          <w:b/>
          <w:bCs/>
        </w:rPr>
        <w:t>Załącznik nr 3b</w:t>
      </w:r>
      <w:r w:rsidR="004E2624">
        <w:rPr>
          <w:rFonts w:ascii="Verdana" w:hAnsi="Verdana" w:cs="Arial"/>
        </w:rPr>
        <w:t xml:space="preserve"> </w:t>
      </w:r>
      <w:r w:rsidRPr="004E2624">
        <w:rPr>
          <w:rFonts w:ascii="Verdana" w:hAnsi="Verdana" w:cs="Arial"/>
        </w:rPr>
        <w:t>do SWZ i rzeczywistym zapotrzebowaniem;</w:t>
      </w:r>
    </w:p>
    <w:p w14:paraId="6FA6FDE9" w14:textId="77777777" w:rsidR="00B87780" w:rsidRPr="004E2624" w:rsidRDefault="00B87780" w:rsidP="00B87780">
      <w:pPr>
        <w:pStyle w:val="Akapitzlist"/>
        <w:tabs>
          <w:tab w:val="left" w:pos="284"/>
        </w:tabs>
        <w:ind w:left="284"/>
        <w:jc w:val="both"/>
        <w:rPr>
          <w:rFonts w:ascii="Verdana" w:hAnsi="Verdana" w:cs="Arial"/>
          <w:b/>
          <w:bCs/>
          <w:color w:val="000000" w:themeColor="text1"/>
        </w:rPr>
      </w:pPr>
      <w:r w:rsidRPr="004E2624">
        <w:rPr>
          <w:rFonts w:ascii="Verdana" w:hAnsi="Verdana" w:cs="Arial"/>
          <w:b/>
          <w:bCs/>
          <w:color w:val="000000" w:themeColor="text1"/>
        </w:rPr>
        <w:t>Wspólny Słownik Zamówień CPV:</w:t>
      </w:r>
    </w:p>
    <w:p w14:paraId="7467CA7A" w14:textId="77777777"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 xml:space="preserve">15331170-9 Warzywa mrożone </w:t>
      </w:r>
    </w:p>
    <w:p w14:paraId="4CCFADD2" w14:textId="77777777"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 xml:space="preserve">15896000-5 Produkty głęboko mrożone </w:t>
      </w:r>
    </w:p>
    <w:p w14:paraId="564C22BC" w14:textId="77777777" w:rsidR="00B87780" w:rsidRPr="004E2624" w:rsidRDefault="00B87780" w:rsidP="00B87780">
      <w:pPr>
        <w:ind w:left="284"/>
        <w:jc w:val="both"/>
        <w:rPr>
          <w:rFonts w:ascii="Verdana" w:hAnsi="Verdana" w:cs="Arial"/>
          <w:color w:val="000000" w:themeColor="text1"/>
        </w:rPr>
      </w:pPr>
      <w:r w:rsidRPr="004E2624">
        <w:rPr>
          <w:rFonts w:ascii="Verdana" w:hAnsi="Verdana" w:cs="Arial"/>
          <w:color w:val="000000" w:themeColor="text1"/>
        </w:rPr>
        <w:t>15119600-1 Mięso z ryb</w:t>
      </w:r>
    </w:p>
    <w:p w14:paraId="41DD7125" w14:textId="405C86F5" w:rsidR="00B87780" w:rsidRPr="004E2624" w:rsidRDefault="00B87780" w:rsidP="00B87780">
      <w:pPr>
        <w:ind w:left="284"/>
        <w:jc w:val="both"/>
        <w:rPr>
          <w:rFonts w:ascii="Verdana" w:hAnsi="Verdana" w:cs="Arial"/>
          <w:color w:val="000000" w:themeColor="text1"/>
        </w:rPr>
      </w:pPr>
      <w:r w:rsidRPr="004E2624">
        <w:rPr>
          <w:rFonts w:ascii="Verdana" w:hAnsi="Verdana" w:cs="Arial"/>
          <w:color w:val="000000" w:themeColor="text1"/>
        </w:rPr>
        <w:t>15220000-6 Ryby mrożone, file</w:t>
      </w:r>
      <w:r w:rsidR="00792CAC">
        <w:rPr>
          <w:rFonts w:ascii="Verdana" w:hAnsi="Verdana" w:cs="Arial"/>
          <w:color w:val="000000" w:themeColor="text1"/>
        </w:rPr>
        <w:t>ty rybne i pozostałe mięso ryb</w:t>
      </w:r>
    </w:p>
    <w:p w14:paraId="674A7307" w14:textId="77777777"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 xml:space="preserve">15800000-6 Różne produkty spożywcze   </w:t>
      </w:r>
    </w:p>
    <w:p w14:paraId="2E2BC489" w14:textId="07008830" w:rsidR="00B87780" w:rsidRPr="004E2624" w:rsidRDefault="00B87780" w:rsidP="00B87780">
      <w:pPr>
        <w:tabs>
          <w:tab w:val="center" w:pos="409"/>
          <w:tab w:val="center" w:pos="1397"/>
        </w:tabs>
        <w:spacing w:line="259" w:lineRule="auto"/>
        <w:ind w:left="284"/>
        <w:rPr>
          <w:rFonts w:ascii="Verdana" w:hAnsi="Verdana" w:cs="Arial"/>
          <w:color w:val="000000" w:themeColor="text1"/>
        </w:rPr>
      </w:pPr>
      <w:r w:rsidRPr="004E2624">
        <w:rPr>
          <w:rFonts w:ascii="Verdana" w:hAnsi="Verdana" w:cs="Arial"/>
          <w:color w:val="000000" w:themeColor="text1"/>
        </w:rPr>
        <w:t>15200000-0 Ry</w:t>
      </w:r>
      <w:r w:rsidR="00792CAC">
        <w:rPr>
          <w:rFonts w:ascii="Verdana" w:hAnsi="Verdana" w:cs="Arial"/>
          <w:color w:val="000000" w:themeColor="text1"/>
        </w:rPr>
        <w:t>by przetworzone i konserwowane</w:t>
      </w:r>
    </w:p>
    <w:p w14:paraId="601F924F" w14:textId="77777777" w:rsidR="00B87780" w:rsidRPr="004E2624" w:rsidRDefault="00B87780" w:rsidP="00B87780">
      <w:pPr>
        <w:ind w:left="284"/>
        <w:jc w:val="both"/>
        <w:rPr>
          <w:rFonts w:ascii="Verdana" w:hAnsi="Verdana" w:cs="Arial"/>
          <w:highlight w:val="yellow"/>
        </w:rPr>
      </w:pPr>
    </w:p>
    <w:p w14:paraId="363CD909" w14:textId="15C0CBB9" w:rsidR="00B87780" w:rsidRPr="004E2624" w:rsidRDefault="00B87780" w:rsidP="00B87780">
      <w:pPr>
        <w:ind w:left="284"/>
        <w:jc w:val="both"/>
        <w:rPr>
          <w:rFonts w:ascii="Verdana" w:hAnsi="Verdana" w:cs="Arial"/>
        </w:rPr>
      </w:pPr>
      <w:r w:rsidRPr="004E2624">
        <w:rPr>
          <w:rFonts w:ascii="Verdana" w:hAnsi="Verdana" w:cs="Arial"/>
          <w:b/>
          <w:bCs/>
        </w:rPr>
        <w:lastRenderedPageBreak/>
        <w:t>Część III</w:t>
      </w:r>
      <w:r w:rsidRPr="004E2624">
        <w:rPr>
          <w:rFonts w:ascii="Verdana" w:hAnsi="Verdana" w:cs="Arial"/>
        </w:rPr>
        <w:t xml:space="preserve"> – sukcesywne dostawy do </w:t>
      </w:r>
      <w:r w:rsidR="00BB1F85" w:rsidRPr="004E2624">
        <w:rPr>
          <w:rFonts w:ascii="Verdana" w:hAnsi="Verdana" w:cs="Arial"/>
        </w:rPr>
        <w:t>obiektu wskazanego przez</w:t>
      </w:r>
      <w:r w:rsidRPr="004E2624">
        <w:rPr>
          <w:rFonts w:ascii="Verdana" w:hAnsi="Verdana" w:cs="Arial"/>
        </w:rPr>
        <w:t xml:space="preserve"> zamawiającego </w:t>
      </w:r>
      <w:r w:rsidRPr="004E2624">
        <w:rPr>
          <w:rFonts w:ascii="Verdana" w:hAnsi="Verdana" w:cs="Arial"/>
          <w:b/>
        </w:rPr>
        <w:t xml:space="preserve">produktów </w:t>
      </w:r>
      <w:r w:rsidR="0027382E">
        <w:rPr>
          <w:rFonts w:ascii="Verdana" w:hAnsi="Verdana" w:cs="Arial"/>
          <w:b/>
        </w:rPr>
        <w:t>ogólnospożywczych</w:t>
      </w:r>
      <w:r w:rsidRPr="004E2624">
        <w:rPr>
          <w:rFonts w:ascii="Verdana" w:hAnsi="Verdana" w:cs="Arial"/>
        </w:rPr>
        <w:t xml:space="preserve"> zgodnie z ogólnym opisem przedmiotu zamówienia stanowiącym </w:t>
      </w:r>
      <w:r w:rsidRPr="004E2624">
        <w:rPr>
          <w:rFonts w:ascii="Verdana" w:hAnsi="Verdana" w:cs="Arial"/>
          <w:b/>
          <w:bCs/>
        </w:rPr>
        <w:t>Załącznik nr 1</w:t>
      </w:r>
      <w:r w:rsidR="00BB1F85" w:rsidRPr="004E2624">
        <w:rPr>
          <w:rFonts w:ascii="Verdana" w:hAnsi="Verdana" w:cs="Arial"/>
        </w:rPr>
        <w:t xml:space="preserve"> </w:t>
      </w:r>
      <w:r w:rsidRPr="004E2624">
        <w:rPr>
          <w:rFonts w:ascii="Verdana" w:hAnsi="Verdana" w:cs="Arial"/>
        </w:rPr>
        <w:t xml:space="preserve">do SWZ, formularzem cenowym stanowiącym </w:t>
      </w:r>
      <w:r w:rsidRPr="004E2624">
        <w:rPr>
          <w:rFonts w:ascii="Verdana" w:hAnsi="Verdana" w:cs="Arial"/>
          <w:b/>
          <w:bCs/>
        </w:rPr>
        <w:t>Załącznik nr 3c</w:t>
      </w:r>
      <w:r w:rsidR="00BB1F85" w:rsidRPr="004E2624">
        <w:rPr>
          <w:rFonts w:ascii="Verdana" w:hAnsi="Verdana" w:cs="Arial"/>
        </w:rPr>
        <w:t xml:space="preserve"> do SWZ </w:t>
      </w:r>
      <w:r w:rsidRPr="004E2624">
        <w:rPr>
          <w:rFonts w:ascii="Verdana" w:hAnsi="Verdana" w:cs="Arial"/>
        </w:rPr>
        <w:t>i rzeczywistym zapotrzebowaniem;</w:t>
      </w:r>
    </w:p>
    <w:p w14:paraId="575EFD2B" w14:textId="77777777" w:rsidR="00B87780" w:rsidRPr="004E2624" w:rsidRDefault="00B87780" w:rsidP="00B87780">
      <w:pPr>
        <w:pStyle w:val="Akapitzlist"/>
        <w:tabs>
          <w:tab w:val="left" w:pos="284"/>
        </w:tabs>
        <w:ind w:left="284"/>
        <w:jc w:val="both"/>
        <w:rPr>
          <w:rFonts w:ascii="Verdana" w:hAnsi="Verdana" w:cs="Arial"/>
          <w:b/>
          <w:bCs/>
          <w:color w:val="000000" w:themeColor="text1"/>
        </w:rPr>
      </w:pPr>
      <w:r w:rsidRPr="004E2624">
        <w:rPr>
          <w:rFonts w:ascii="Verdana" w:hAnsi="Verdana" w:cs="Arial"/>
          <w:b/>
          <w:bCs/>
          <w:color w:val="000000" w:themeColor="text1"/>
        </w:rPr>
        <w:t>Wspólny Słownik Zamówień CPV:</w:t>
      </w:r>
    </w:p>
    <w:p w14:paraId="72233EB9" w14:textId="77777777"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 xml:space="preserve">15800000-6 Różne produkty spożywcze   </w:t>
      </w:r>
    </w:p>
    <w:p w14:paraId="4D2A32D2" w14:textId="77777777"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 xml:space="preserve">15430000-1 Tłuszcze jadalne </w:t>
      </w:r>
    </w:p>
    <w:p w14:paraId="66EC869E" w14:textId="77777777"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 xml:space="preserve">15870000-7 Przyprawy i przyprawy korzenne </w:t>
      </w:r>
    </w:p>
    <w:p w14:paraId="1AF53D8F" w14:textId="63DFE55E" w:rsidR="00B87780" w:rsidRPr="004E2624" w:rsidRDefault="00B87780" w:rsidP="00B87780">
      <w:pPr>
        <w:tabs>
          <w:tab w:val="center" w:pos="409"/>
          <w:tab w:val="center" w:pos="2626"/>
        </w:tabs>
        <w:ind w:left="284"/>
        <w:rPr>
          <w:rFonts w:ascii="Verdana" w:hAnsi="Verdana" w:cs="Arial"/>
          <w:color w:val="000000" w:themeColor="text1"/>
        </w:rPr>
      </w:pPr>
      <w:r w:rsidRPr="004E2624">
        <w:rPr>
          <w:rFonts w:ascii="Verdana" w:hAnsi="Verdana" w:cs="Arial"/>
          <w:color w:val="000000" w:themeColor="text1"/>
        </w:rPr>
        <w:t>15400000-2 Oleje i t</w:t>
      </w:r>
      <w:r w:rsidR="00792CAC">
        <w:rPr>
          <w:rFonts w:ascii="Verdana" w:hAnsi="Verdana" w:cs="Arial"/>
          <w:color w:val="000000" w:themeColor="text1"/>
        </w:rPr>
        <w:t>łuszcze zwierzęce lub roślinne</w:t>
      </w:r>
    </w:p>
    <w:p w14:paraId="4D47487A" w14:textId="1658856D" w:rsidR="00B87780" w:rsidRPr="004E2624" w:rsidRDefault="00B87780" w:rsidP="00B87780">
      <w:pPr>
        <w:tabs>
          <w:tab w:val="center" w:pos="409"/>
          <w:tab w:val="center" w:pos="2530"/>
        </w:tabs>
        <w:spacing w:after="29" w:line="265" w:lineRule="auto"/>
        <w:ind w:left="284"/>
        <w:rPr>
          <w:rFonts w:ascii="Verdana" w:hAnsi="Verdana" w:cs="Arial"/>
          <w:color w:val="000000" w:themeColor="text1"/>
        </w:rPr>
      </w:pPr>
      <w:r w:rsidRPr="004E2624">
        <w:rPr>
          <w:rFonts w:ascii="Verdana" w:hAnsi="Verdana" w:cs="Arial"/>
          <w:color w:val="000000" w:themeColor="text1"/>
        </w:rPr>
        <w:tab/>
        <w:t>15860000-4 Ka</w:t>
      </w:r>
      <w:r w:rsidR="00792CAC">
        <w:rPr>
          <w:rFonts w:ascii="Verdana" w:hAnsi="Verdana" w:cs="Arial"/>
          <w:color w:val="000000" w:themeColor="text1"/>
        </w:rPr>
        <w:t>wa, herbata i podobne produkty</w:t>
      </w:r>
    </w:p>
    <w:p w14:paraId="42B44CA2" w14:textId="77777777" w:rsidR="00B87780" w:rsidRPr="004E2624" w:rsidRDefault="00B87780" w:rsidP="00B87780">
      <w:pPr>
        <w:ind w:left="284"/>
        <w:jc w:val="both"/>
        <w:rPr>
          <w:rFonts w:ascii="Verdana" w:hAnsi="Verdana" w:cs="Arial"/>
          <w:highlight w:val="yellow"/>
        </w:rPr>
      </w:pPr>
    </w:p>
    <w:p w14:paraId="19ECB44D" w14:textId="147C917A" w:rsidR="00B87780" w:rsidRPr="004E2624" w:rsidRDefault="00B87780" w:rsidP="00B87780">
      <w:pPr>
        <w:ind w:left="284"/>
        <w:jc w:val="both"/>
        <w:rPr>
          <w:rFonts w:ascii="Verdana" w:hAnsi="Verdana" w:cs="Arial"/>
        </w:rPr>
      </w:pPr>
      <w:r w:rsidRPr="004E2624">
        <w:rPr>
          <w:rFonts w:ascii="Verdana" w:hAnsi="Verdana" w:cs="Arial"/>
          <w:b/>
          <w:bCs/>
        </w:rPr>
        <w:t>Część IV</w:t>
      </w:r>
      <w:r w:rsidRPr="004E2624">
        <w:rPr>
          <w:rFonts w:ascii="Verdana" w:hAnsi="Verdana" w:cs="Arial"/>
        </w:rPr>
        <w:t xml:space="preserve"> – sukcesywne dostawy do </w:t>
      </w:r>
      <w:r w:rsidR="00BB1F85" w:rsidRPr="004E2624">
        <w:rPr>
          <w:rFonts w:ascii="Verdana" w:hAnsi="Verdana" w:cs="Arial"/>
        </w:rPr>
        <w:t>obiektu wskazanego przez</w:t>
      </w:r>
      <w:r w:rsidRPr="004E2624">
        <w:rPr>
          <w:rFonts w:ascii="Verdana" w:hAnsi="Verdana" w:cs="Arial"/>
        </w:rPr>
        <w:t xml:space="preserve"> zamawiającego </w:t>
      </w:r>
      <w:r w:rsidRPr="004E2624">
        <w:rPr>
          <w:rFonts w:ascii="Verdana" w:hAnsi="Verdana" w:cs="Arial"/>
          <w:b/>
        </w:rPr>
        <w:t>mięsa i wyrobów mięsnych</w:t>
      </w:r>
      <w:r w:rsidRPr="004E2624">
        <w:rPr>
          <w:rFonts w:ascii="Verdana" w:hAnsi="Verdana" w:cs="Arial"/>
        </w:rPr>
        <w:t xml:space="preserve"> zgodnie z ogólnym opisem przedmiotu zamówienia stanowiącym </w:t>
      </w:r>
      <w:r w:rsidRPr="004E2624">
        <w:rPr>
          <w:rFonts w:ascii="Verdana" w:hAnsi="Verdana" w:cs="Arial"/>
          <w:b/>
          <w:bCs/>
        </w:rPr>
        <w:t>Załącznik nr 1</w:t>
      </w:r>
      <w:r w:rsidRPr="004E2624">
        <w:rPr>
          <w:rFonts w:ascii="Verdana" w:hAnsi="Verdana" w:cs="Arial"/>
        </w:rPr>
        <w:t xml:space="preserve"> do SWZ, formularzem cenowym stanowiącym </w:t>
      </w:r>
      <w:r w:rsidRPr="004E2624">
        <w:rPr>
          <w:rFonts w:ascii="Verdana" w:hAnsi="Verdana" w:cs="Arial"/>
          <w:b/>
          <w:bCs/>
        </w:rPr>
        <w:t>Załącznik nr 3d</w:t>
      </w:r>
      <w:r w:rsidR="00BB1F85" w:rsidRPr="004E2624">
        <w:rPr>
          <w:rFonts w:ascii="Verdana" w:hAnsi="Verdana" w:cs="Arial"/>
        </w:rPr>
        <w:t xml:space="preserve"> </w:t>
      </w:r>
      <w:r w:rsidRPr="004E2624">
        <w:rPr>
          <w:rFonts w:ascii="Verdana" w:hAnsi="Verdana" w:cs="Arial"/>
        </w:rPr>
        <w:t>do SWZ i rzeczywistym zapotrzebowaniem;</w:t>
      </w:r>
    </w:p>
    <w:p w14:paraId="28CDB275" w14:textId="77777777" w:rsidR="00B87780" w:rsidRPr="004E2624" w:rsidRDefault="00B87780" w:rsidP="00B87780">
      <w:pPr>
        <w:pStyle w:val="Akapitzlist"/>
        <w:tabs>
          <w:tab w:val="left" w:pos="284"/>
        </w:tabs>
        <w:ind w:left="284"/>
        <w:jc w:val="both"/>
        <w:rPr>
          <w:rFonts w:ascii="Verdana" w:hAnsi="Verdana" w:cs="Arial"/>
          <w:b/>
          <w:bCs/>
          <w:color w:val="000000" w:themeColor="text1"/>
        </w:rPr>
      </w:pPr>
      <w:r w:rsidRPr="004E2624">
        <w:rPr>
          <w:rFonts w:ascii="Verdana" w:hAnsi="Verdana" w:cs="Arial"/>
          <w:b/>
          <w:bCs/>
          <w:color w:val="000000" w:themeColor="text1"/>
        </w:rPr>
        <w:t>Wspólny Słownik Zamówień CPV:</w:t>
      </w:r>
    </w:p>
    <w:p w14:paraId="76440D17" w14:textId="77777777" w:rsidR="00B87780" w:rsidRPr="004E2624" w:rsidRDefault="00B87780" w:rsidP="00B87780">
      <w:pPr>
        <w:ind w:left="284"/>
        <w:jc w:val="both"/>
        <w:rPr>
          <w:rFonts w:ascii="Verdana" w:hAnsi="Verdana" w:cs="Arial"/>
          <w:b/>
          <w:bCs/>
        </w:rPr>
      </w:pPr>
      <w:r w:rsidRPr="004E2624">
        <w:rPr>
          <w:rFonts w:ascii="Verdana" w:hAnsi="Verdana" w:cs="Arial"/>
          <w:color w:val="000000" w:themeColor="text1"/>
        </w:rPr>
        <w:t xml:space="preserve">15100000-9  Produkty zwierzęce, mięso i produkty mięsne  </w:t>
      </w:r>
    </w:p>
    <w:p w14:paraId="2BB71C59" w14:textId="77777777"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 xml:space="preserve">15110000-2 Mięso </w:t>
      </w:r>
    </w:p>
    <w:p w14:paraId="2AC758E0" w14:textId="77777777"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 xml:space="preserve">15131130-5 Wędliny </w:t>
      </w:r>
    </w:p>
    <w:p w14:paraId="3CA95B59" w14:textId="77777777"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 xml:space="preserve">15112000-6 Drób </w:t>
      </w:r>
    </w:p>
    <w:p w14:paraId="4822343B" w14:textId="77777777" w:rsidR="00B87780" w:rsidRPr="004E2624" w:rsidRDefault="00B87780" w:rsidP="00B87780">
      <w:pPr>
        <w:ind w:left="284"/>
        <w:jc w:val="both"/>
        <w:rPr>
          <w:rFonts w:ascii="Verdana" w:hAnsi="Verdana" w:cs="Arial"/>
          <w:b/>
          <w:bCs/>
        </w:rPr>
      </w:pPr>
    </w:p>
    <w:p w14:paraId="633A9F89" w14:textId="4DF34477" w:rsidR="00B87780" w:rsidRPr="004E2624" w:rsidRDefault="00B87780" w:rsidP="00B87780">
      <w:pPr>
        <w:ind w:left="284"/>
        <w:jc w:val="both"/>
        <w:rPr>
          <w:rFonts w:ascii="Verdana" w:hAnsi="Verdana" w:cs="Arial"/>
        </w:rPr>
      </w:pPr>
      <w:r w:rsidRPr="004E2624">
        <w:rPr>
          <w:rFonts w:ascii="Verdana" w:hAnsi="Verdana" w:cs="Arial"/>
          <w:b/>
          <w:bCs/>
        </w:rPr>
        <w:t>Część V</w:t>
      </w:r>
      <w:r w:rsidRPr="004E2624">
        <w:rPr>
          <w:rFonts w:ascii="Verdana" w:hAnsi="Verdana" w:cs="Arial"/>
        </w:rPr>
        <w:t xml:space="preserve"> – sukcesywne dostawy do </w:t>
      </w:r>
      <w:r w:rsidR="00BB1F85" w:rsidRPr="004E2624">
        <w:rPr>
          <w:rFonts w:ascii="Verdana" w:hAnsi="Verdana" w:cs="Arial"/>
        </w:rPr>
        <w:t>obiektu wskazanego przez</w:t>
      </w:r>
      <w:r w:rsidRPr="004E2624">
        <w:rPr>
          <w:rFonts w:ascii="Verdana" w:hAnsi="Verdana" w:cs="Arial"/>
        </w:rPr>
        <w:t xml:space="preserve"> zamawiającego </w:t>
      </w:r>
      <w:r w:rsidRPr="004E2624">
        <w:rPr>
          <w:rFonts w:ascii="Verdana" w:hAnsi="Verdana" w:cs="Arial"/>
          <w:b/>
        </w:rPr>
        <w:t>nabiału i wyrobów mlecznych</w:t>
      </w:r>
      <w:r w:rsidRPr="004E2624">
        <w:rPr>
          <w:rFonts w:ascii="Verdana" w:hAnsi="Verdana" w:cs="Arial"/>
        </w:rPr>
        <w:t xml:space="preserve"> zgodnie z ogólnym opisem przedmiotu zamówienia stanowiącym </w:t>
      </w:r>
      <w:r w:rsidRPr="004E2624">
        <w:rPr>
          <w:rFonts w:ascii="Verdana" w:hAnsi="Verdana" w:cs="Arial"/>
          <w:b/>
          <w:bCs/>
        </w:rPr>
        <w:t>Załącznik nr 1</w:t>
      </w:r>
      <w:r w:rsidRPr="004E2624">
        <w:rPr>
          <w:rFonts w:ascii="Verdana" w:hAnsi="Verdana" w:cs="Arial"/>
        </w:rPr>
        <w:t xml:space="preserve"> do SWZ, formularzem cenowym stanowiącym </w:t>
      </w:r>
      <w:r w:rsidRPr="004E2624">
        <w:rPr>
          <w:rFonts w:ascii="Verdana" w:hAnsi="Verdana" w:cs="Arial"/>
          <w:b/>
          <w:bCs/>
        </w:rPr>
        <w:t>Załącznik nr 3e</w:t>
      </w:r>
      <w:r w:rsidR="00BB1F85" w:rsidRPr="004E2624">
        <w:rPr>
          <w:rFonts w:ascii="Verdana" w:hAnsi="Verdana" w:cs="Arial"/>
        </w:rPr>
        <w:t xml:space="preserve"> </w:t>
      </w:r>
      <w:r w:rsidRPr="004E2624">
        <w:rPr>
          <w:rFonts w:ascii="Verdana" w:hAnsi="Verdana" w:cs="Arial"/>
        </w:rPr>
        <w:t xml:space="preserve">do SWZ i rzeczywistym zapotrzebowaniem.  </w:t>
      </w:r>
    </w:p>
    <w:p w14:paraId="5B073E62" w14:textId="77777777" w:rsidR="00B87780" w:rsidRPr="004E2624" w:rsidRDefault="00B87780" w:rsidP="00B87780">
      <w:pPr>
        <w:pStyle w:val="Akapitzlist"/>
        <w:tabs>
          <w:tab w:val="left" w:pos="284"/>
        </w:tabs>
        <w:ind w:left="284"/>
        <w:jc w:val="both"/>
        <w:rPr>
          <w:rFonts w:ascii="Verdana" w:hAnsi="Verdana" w:cs="Arial"/>
          <w:b/>
          <w:bCs/>
          <w:color w:val="000000" w:themeColor="text1"/>
        </w:rPr>
      </w:pPr>
      <w:r w:rsidRPr="004E2624">
        <w:rPr>
          <w:rFonts w:ascii="Verdana" w:hAnsi="Verdana" w:cs="Arial"/>
          <w:b/>
          <w:bCs/>
          <w:color w:val="000000" w:themeColor="text1"/>
        </w:rPr>
        <w:t>Wspólny Słownik Zamówień CPV:</w:t>
      </w:r>
    </w:p>
    <w:p w14:paraId="3FF119DB" w14:textId="77777777" w:rsidR="00B87780" w:rsidRPr="004E2624" w:rsidRDefault="00B87780" w:rsidP="00B87780">
      <w:pPr>
        <w:pStyle w:val="Akapitzlist"/>
        <w:tabs>
          <w:tab w:val="left" w:pos="284"/>
        </w:tabs>
        <w:ind w:left="284"/>
        <w:jc w:val="both"/>
        <w:rPr>
          <w:rFonts w:ascii="Verdana" w:hAnsi="Verdana" w:cs="Arial"/>
          <w:color w:val="000000" w:themeColor="text1"/>
        </w:rPr>
      </w:pPr>
      <w:r w:rsidRPr="004E2624">
        <w:rPr>
          <w:rFonts w:ascii="Verdana" w:hAnsi="Verdana" w:cs="Arial"/>
          <w:color w:val="000000" w:themeColor="text1"/>
        </w:rPr>
        <w:t xml:space="preserve">15500000-3 Produkty mleczarskie  </w:t>
      </w:r>
    </w:p>
    <w:p w14:paraId="1F79C1C0" w14:textId="60054476" w:rsidR="00B87780" w:rsidRPr="004E2624" w:rsidRDefault="00B87780" w:rsidP="00B87780">
      <w:pPr>
        <w:tabs>
          <w:tab w:val="center" w:pos="409"/>
          <w:tab w:val="center" w:pos="2063"/>
        </w:tabs>
        <w:spacing w:after="29"/>
        <w:ind w:left="284" w:hanging="284"/>
        <w:rPr>
          <w:rFonts w:ascii="Verdana" w:hAnsi="Verdana" w:cs="Arial"/>
          <w:color w:val="000000" w:themeColor="text1"/>
        </w:rPr>
      </w:pPr>
      <w:r w:rsidRPr="004E2624">
        <w:rPr>
          <w:rFonts w:ascii="Verdana" w:eastAsia="Calibri" w:hAnsi="Verdana" w:cs="Calibri"/>
          <w:color w:val="000000" w:themeColor="text1"/>
        </w:rPr>
        <w:tab/>
      </w:r>
      <w:r w:rsidRPr="004E2624">
        <w:rPr>
          <w:rFonts w:ascii="Verdana" w:hAnsi="Verdana" w:cs="Arial"/>
          <w:color w:val="000000" w:themeColor="text1"/>
        </w:rPr>
        <w:t>1</w:t>
      </w:r>
      <w:r w:rsidR="00792CAC">
        <w:rPr>
          <w:rFonts w:ascii="Verdana" w:hAnsi="Verdana" w:cs="Arial"/>
          <w:color w:val="000000" w:themeColor="text1"/>
        </w:rPr>
        <w:t>5540000-5 Produkty serowarskie</w:t>
      </w:r>
    </w:p>
    <w:p w14:paraId="1D0A9867" w14:textId="038E9D5B" w:rsidR="00B87780" w:rsidRPr="004E2624" w:rsidRDefault="00792CAC" w:rsidP="00B87780">
      <w:pPr>
        <w:tabs>
          <w:tab w:val="center" w:pos="409"/>
          <w:tab w:val="center" w:pos="1893"/>
        </w:tabs>
        <w:ind w:left="284"/>
        <w:rPr>
          <w:rFonts w:ascii="Verdana" w:hAnsi="Verdana" w:cs="Arial"/>
          <w:color w:val="000000" w:themeColor="text1"/>
        </w:rPr>
      </w:pPr>
      <w:r>
        <w:rPr>
          <w:rFonts w:ascii="Verdana" w:hAnsi="Verdana" w:cs="Arial"/>
          <w:color w:val="000000" w:themeColor="text1"/>
        </w:rPr>
        <w:t>15510000-6 Mleko i śmietana</w:t>
      </w:r>
    </w:p>
    <w:p w14:paraId="2CE2AFC0" w14:textId="77777777" w:rsidR="00B87780" w:rsidRPr="004E2624" w:rsidRDefault="00B87780" w:rsidP="00B87780">
      <w:pPr>
        <w:tabs>
          <w:tab w:val="center" w:pos="409"/>
          <w:tab w:val="center" w:pos="1397"/>
        </w:tabs>
        <w:spacing w:line="259" w:lineRule="auto"/>
        <w:rPr>
          <w:rFonts w:ascii="Verdana" w:eastAsia="Arial" w:hAnsi="Verdana" w:cs="Arial"/>
          <w:color w:val="FF0000"/>
        </w:rPr>
      </w:pPr>
    </w:p>
    <w:p w14:paraId="7261D02B" w14:textId="0E4C253B" w:rsidR="00B87780" w:rsidRPr="004E2624" w:rsidRDefault="00B87780" w:rsidP="00B87780">
      <w:pPr>
        <w:ind w:left="284"/>
        <w:jc w:val="both"/>
        <w:rPr>
          <w:rFonts w:ascii="Verdana" w:hAnsi="Verdana" w:cs="Arial"/>
        </w:rPr>
      </w:pPr>
      <w:r w:rsidRPr="004E2624">
        <w:rPr>
          <w:rFonts w:ascii="Verdana" w:hAnsi="Verdana" w:cs="Arial"/>
          <w:b/>
          <w:bCs/>
        </w:rPr>
        <w:t>Część VI</w:t>
      </w:r>
      <w:r w:rsidRPr="004E2624">
        <w:rPr>
          <w:rFonts w:ascii="Verdana" w:hAnsi="Verdana" w:cs="Arial"/>
        </w:rPr>
        <w:t xml:space="preserve"> – sukcesywne dostawy do </w:t>
      </w:r>
      <w:r w:rsidR="00BB1F85" w:rsidRPr="004E2624">
        <w:rPr>
          <w:rFonts w:ascii="Verdana" w:hAnsi="Verdana" w:cs="Arial"/>
        </w:rPr>
        <w:t>obiektu wskazanego przez</w:t>
      </w:r>
      <w:r w:rsidRPr="004E2624">
        <w:rPr>
          <w:rFonts w:ascii="Verdana" w:hAnsi="Verdana" w:cs="Arial"/>
        </w:rPr>
        <w:t xml:space="preserve"> zamawiającego </w:t>
      </w:r>
      <w:r w:rsidRPr="004E2624">
        <w:rPr>
          <w:rFonts w:ascii="Verdana" w:hAnsi="Verdana" w:cs="Arial"/>
          <w:b/>
        </w:rPr>
        <w:t>wyrobów piekarniczych</w:t>
      </w:r>
      <w:r w:rsidRPr="004E2624">
        <w:rPr>
          <w:rFonts w:ascii="Verdana" w:hAnsi="Verdana" w:cs="Arial"/>
        </w:rPr>
        <w:t xml:space="preserve"> zgodnie z ogólnym opisem przedmiotu zamówienia stanowiącym </w:t>
      </w:r>
      <w:r w:rsidRPr="004E2624">
        <w:rPr>
          <w:rFonts w:ascii="Verdana" w:hAnsi="Verdana" w:cs="Arial"/>
          <w:b/>
          <w:bCs/>
        </w:rPr>
        <w:t>Załącznik nr 1</w:t>
      </w:r>
      <w:r w:rsidRPr="004E2624">
        <w:rPr>
          <w:rFonts w:ascii="Verdana" w:hAnsi="Verdana" w:cs="Arial"/>
        </w:rPr>
        <w:t xml:space="preserve"> do SWZ, formularzem cenowym stanowiącym </w:t>
      </w:r>
      <w:r w:rsidRPr="004E2624">
        <w:rPr>
          <w:rFonts w:ascii="Verdana" w:hAnsi="Verdana" w:cs="Arial"/>
          <w:b/>
          <w:bCs/>
        </w:rPr>
        <w:t>Załącznik nr 3f</w:t>
      </w:r>
      <w:r w:rsidR="00BB1F85" w:rsidRPr="004E2624">
        <w:rPr>
          <w:rFonts w:ascii="Verdana" w:hAnsi="Verdana" w:cs="Arial"/>
        </w:rPr>
        <w:t xml:space="preserve"> </w:t>
      </w:r>
      <w:r w:rsidRPr="004E2624">
        <w:rPr>
          <w:rFonts w:ascii="Verdana" w:hAnsi="Verdana" w:cs="Arial"/>
        </w:rPr>
        <w:t xml:space="preserve">do SWZ i rzeczywistym zapotrzebowaniem.  </w:t>
      </w:r>
    </w:p>
    <w:p w14:paraId="6FFA1549" w14:textId="77777777" w:rsidR="00B87780" w:rsidRPr="004E2624" w:rsidRDefault="00B87780" w:rsidP="00B87780">
      <w:pPr>
        <w:pStyle w:val="Akapitzlist"/>
        <w:tabs>
          <w:tab w:val="left" w:pos="284"/>
        </w:tabs>
        <w:ind w:left="284"/>
        <w:jc w:val="both"/>
        <w:rPr>
          <w:rFonts w:ascii="Verdana" w:hAnsi="Verdana" w:cs="Arial"/>
          <w:b/>
          <w:bCs/>
          <w:color w:val="000000" w:themeColor="text1"/>
        </w:rPr>
      </w:pPr>
      <w:r w:rsidRPr="004E2624">
        <w:rPr>
          <w:rFonts w:ascii="Verdana" w:hAnsi="Verdana" w:cs="Arial"/>
          <w:b/>
          <w:bCs/>
          <w:color w:val="000000" w:themeColor="text1"/>
        </w:rPr>
        <w:t>Wspólny Słownik Zamówień CPV:</w:t>
      </w:r>
    </w:p>
    <w:p w14:paraId="0F7D34FD" w14:textId="680F95C4" w:rsidR="00B87780" w:rsidRPr="004E2624" w:rsidRDefault="00B87780" w:rsidP="00B87780">
      <w:pPr>
        <w:pStyle w:val="Akapitzlist"/>
        <w:tabs>
          <w:tab w:val="left" w:pos="284"/>
        </w:tabs>
        <w:ind w:left="284"/>
        <w:jc w:val="both"/>
        <w:rPr>
          <w:rFonts w:ascii="Verdana" w:hAnsi="Verdana" w:cs="Arial"/>
          <w:b/>
          <w:bCs/>
          <w:color w:val="000000" w:themeColor="text1"/>
        </w:rPr>
      </w:pPr>
      <w:r w:rsidRPr="004E2624">
        <w:rPr>
          <w:rFonts w:ascii="Verdana" w:eastAsia="Arial" w:hAnsi="Verdana" w:cs="Arial"/>
          <w:color w:val="000000" w:themeColor="text1"/>
        </w:rPr>
        <w:t>15811500-1 Pieczywo gotowe</w:t>
      </w:r>
    </w:p>
    <w:p w14:paraId="3A855CFE" w14:textId="6C5C3470" w:rsidR="00B87780" w:rsidRPr="004E2624" w:rsidRDefault="00B87780" w:rsidP="00B87780">
      <w:pPr>
        <w:tabs>
          <w:tab w:val="center" w:pos="409"/>
          <w:tab w:val="center" w:pos="1397"/>
        </w:tabs>
        <w:spacing w:line="259" w:lineRule="auto"/>
        <w:rPr>
          <w:rFonts w:ascii="Verdana" w:eastAsia="Arial" w:hAnsi="Verdana" w:cs="Arial"/>
          <w:color w:val="FF0000"/>
        </w:rPr>
      </w:pPr>
    </w:p>
    <w:p w14:paraId="294D513E" w14:textId="310F572E" w:rsidR="00B87780" w:rsidRPr="00792CAC" w:rsidRDefault="00B87780" w:rsidP="00B87780">
      <w:pPr>
        <w:pStyle w:val="Akapitzlist"/>
        <w:ind w:left="284"/>
        <w:jc w:val="both"/>
        <w:rPr>
          <w:rFonts w:ascii="Verdana" w:hAnsi="Verdana" w:cs="Arial"/>
          <w:b/>
          <w:bCs/>
          <w:u w:val="single"/>
        </w:rPr>
      </w:pPr>
      <w:r w:rsidRPr="00792CAC">
        <w:rPr>
          <w:rFonts w:ascii="Verdana" w:hAnsi="Verdana" w:cs="Arial"/>
          <w:b/>
          <w:u w:val="single"/>
        </w:rPr>
        <w:t>Maksymalna liczba części, jaka może zostać udzielona jednemu wykonawcy:</w:t>
      </w:r>
      <w:r w:rsidR="00155529">
        <w:rPr>
          <w:rFonts w:ascii="Verdana" w:hAnsi="Verdana" w:cs="Arial"/>
          <w:b/>
          <w:bCs/>
          <w:u w:val="single"/>
        </w:rPr>
        <w:t xml:space="preserve"> 3</w:t>
      </w:r>
    </w:p>
    <w:p w14:paraId="1632909E" w14:textId="10D83BA7" w:rsidR="00B87780" w:rsidRPr="004E2624" w:rsidRDefault="00B87780" w:rsidP="00B87780">
      <w:pPr>
        <w:pStyle w:val="Akapitzlist"/>
        <w:ind w:left="284"/>
        <w:jc w:val="both"/>
        <w:rPr>
          <w:rFonts w:ascii="Verdana" w:hAnsi="Verdana" w:cs="Arial"/>
        </w:rPr>
      </w:pPr>
      <w:r w:rsidRPr="004E2624">
        <w:rPr>
          <w:rFonts w:ascii="Verdana" w:hAnsi="Verdana" w:cs="Arial"/>
          <w:b/>
          <w:bCs/>
        </w:rPr>
        <w:t xml:space="preserve">Uwaga: </w:t>
      </w:r>
      <w:r w:rsidRPr="004E2624">
        <w:rPr>
          <w:rFonts w:ascii="Verdana" w:hAnsi="Verdana" w:cs="Arial"/>
        </w:rPr>
        <w:t xml:space="preserve">wykonawca </w:t>
      </w:r>
      <w:r w:rsidRPr="004E2624">
        <w:rPr>
          <w:rFonts w:ascii="Verdana" w:hAnsi="Verdana" w:cs="Arial"/>
          <w:b/>
        </w:rPr>
        <w:t>może z</w:t>
      </w:r>
      <w:r w:rsidR="00155529">
        <w:rPr>
          <w:rFonts w:ascii="Verdana" w:hAnsi="Verdana" w:cs="Arial"/>
          <w:b/>
        </w:rPr>
        <w:t>łożyć ofertę maksymalnie na trzy</w:t>
      </w:r>
      <w:r w:rsidRPr="004E2624">
        <w:rPr>
          <w:rFonts w:ascii="Verdana" w:hAnsi="Verdana" w:cs="Arial"/>
          <w:b/>
        </w:rPr>
        <w:t xml:space="preserve"> części </w:t>
      </w:r>
      <w:r w:rsidR="004E2624" w:rsidRPr="004E2624">
        <w:rPr>
          <w:rFonts w:ascii="Verdana" w:hAnsi="Verdana" w:cs="Arial"/>
          <w:b/>
        </w:rPr>
        <w:t>zamówienia</w:t>
      </w:r>
      <w:r w:rsidRPr="004E2624">
        <w:rPr>
          <w:rFonts w:ascii="Verdana" w:hAnsi="Verdana" w:cs="Arial"/>
        </w:rPr>
        <w:t xml:space="preserve">. Złożenie przez wykonawcę oferty na więcej </w:t>
      </w:r>
      <w:r w:rsidR="00155529">
        <w:rPr>
          <w:rFonts w:ascii="Verdana" w:hAnsi="Verdana" w:cs="Arial"/>
        </w:rPr>
        <w:t>niż trzy</w:t>
      </w:r>
      <w:r w:rsidR="004E2624">
        <w:rPr>
          <w:rFonts w:ascii="Verdana" w:hAnsi="Verdana" w:cs="Arial"/>
        </w:rPr>
        <w:t xml:space="preserve"> </w:t>
      </w:r>
      <w:r w:rsidRPr="004E2624">
        <w:rPr>
          <w:rFonts w:ascii="Verdana" w:hAnsi="Verdana" w:cs="Arial"/>
        </w:rPr>
        <w:t xml:space="preserve">części </w:t>
      </w:r>
      <w:r w:rsidR="00792CAC">
        <w:rPr>
          <w:rFonts w:ascii="Verdana" w:hAnsi="Verdana" w:cs="Arial"/>
        </w:rPr>
        <w:t xml:space="preserve">zamówienia skutkować będzie </w:t>
      </w:r>
      <w:r w:rsidRPr="004E2624">
        <w:rPr>
          <w:rFonts w:ascii="Verdana" w:hAnsi="Verdana" w:cs="Arial"/>
        </w:rPr>
        <w:t>odrzuceniem</w:t>
      </w:r>
      <w:r w:rsidR="00792CAC">
        <w:rPr>
          <w:rFonts w:ascii="Verdana" w:hAnsi="Verdana" w:cs="Arial"/>
        </w:rPr>
        <w:t xml:space="preserve"> oferty</w:t>
      </w:r>
      <w:r w:rsidRPr="004E2624">
        <w:rPr>
          <w:rFonts w:ascii="Verdana" w:hAnsi="Verdana" w:cs="Arial"/>
        </w:rPr>
        <w:t xml:space="preserve"> we wszystkich częściach.</w:t>
      </w:r>
    </w:p>
    <w:p w14:paraId="787FC462" w14:textId="19DF469E" w:rsidR="007F6263" w:rsidRPr="004E2624" w:rsidRDefault="007F6263" w:rsidP="000B6E83">
      <w:pPr>
        <w:pStyle w:val="Akapitzlist"/>
        <w:numPr>
          <w:ilvl w:val="0"/>
          <w:numId w:val="3"/>
        </w:numPr>
        <w:tabs>
          <w:tab w:val="left" w:pos="284"/>
        </w:tabs>
        <w:ind w:left="284"/>
        <w:jc w:val="both"/>
        <w:rPr>
          <w:rFonts w:ascii="Verdana" w:hAnsi="Verdana" w:cs="Arial"/>
          <w:color w:val="000000"/>
        </w:rPr>
      </w:pPr>
      <w:r w:rsidRPr="004E2624">
        <w:rPr>
          <w:rFonts w:ascii="Verdana" w:hAnsi="Verdana" w:cs="Arial"/>
          <w:color w:val="000000"/>
        </w:rPr>
        <w:lastRenderedPageBreak/>
        <w:t xml:space="preserve">Zamawiający </w:t>
      </w:r>
      <w:r w:rsidRPr="004E2624">
        <w:rPr>
          <w:rFonts w:ascii="Verdana" w:hAnsi="Verdana" w:cs="Arial"/>
          <w:b/>
          <w:bCs/>
          <w:strike/>
          <w:color w:val="000000"/>
        </w:rPr>
        <w:t>wymaga</w:t>
      </w:r>
      <w:r w:rsidRPr="004E2624">
        <w:rPr>
          <w:rFonts w:ascii="Verdana" w:hAnsi="Verdana" w:cs="Arial"/>
          <w:b/>
          <w:bCs/>
          <w:color w:val="000000"/>
        </w:rPr>
        <w:t xml:space="preserve"> / nie wymaga</w:t>
      </w:r>
      <w:r w:rsidRPr="004E2624">
        <w:rPr>
          <w:rFonts w:ascii="Verdana" w:hAnsi="Verdana" w:cs="Arial"/>
          <w:color w:val="000000"/>
        </w:rPr>
        <w:t xml:space="preserve"> zatrudnienia osób na podstawie stosunku pracy, w okolicznościach, o których mowa w </w:t>
      </w:r>
      <w:r w:rsidRPr="004E2624">
        <w:rPr>
          <w:rFonts w:ascii="Verdana" w:hAnsi="Verdana" w:cs="Arial"/>
          <w:b/>
          <w:color w:val="000000"/>
        </w:rPr>
        <w:t>art. 95 Pzp</w:t>
      </w:r>
      <w:r w:rsidR="000D35D9" w:rsidRPr="004E2624">
        <w:rPr>
          <w:rFonts w:ascii="Verdana" w:hAnsi="Verdana" w:cs="Arial"/>
          <w:color w:val="000000"/>
        </w:rPr>
        <w:t xml:space="preserve">, wykonujących </w:t>
      </w:r>
      <w:r w:rsidR="00C85BA0" w:rsidRPr="004E2624">
        <w:rPr>
          <w:rFonts w:ascii="Verdana" w:hAnsi="Verdana" w:cs="Arial"/>
          <w:color w:val="000000"/>
        </w:rPr>
        <w:t xml:space="preserve">następujące rodzaje czynności: </w:t>
      </w:r>
      <w:r w:rsidR="00A368EA" w:rsidRPr="004E2624">
        <w:rPr>
          <w:rFonts w:ascii="Verdana" w:hAnsi="Verdana" w:cs="Arial"/>
          <w:strike/>
          <w:color w:val="000000"/>
        </w:rPr>
        <w:t>………………….</w:t>
      </w:r>
      <w:r w:rsidR="00F3593F" w:rsidRPr="004E2624">
        <w:rPr>
          <w:rFonts w:ascii="Verdana" w:eastAsia="SimSun" w:hAnsi="Verdana" w:cs="Arial"/>
          <w:b/>
          <w:kern w:val="1"/>
          <w:lang w:eastAsia="hi-IN" w:bidi="hi-IN"/>
        </w:rPr>
        <w:t>.</w:t>
      </w:r>
    </w:p>
    <w:p w14:paraId="5FBC7109" w14:textId="77777777" w:rsidR="00FD7D4C" w:rsidRPr="004E2624" w:rsidRDefault="00CE4EDB" w:rsidP="00FD7D4C">
      <w:pPr>
        <w:pStyle w:val="Akapitzlist"/>
        <w:numPr>
          <w:ilvl w:val="0"/>
          <w:numId w:val="3"/>
        </w:numPr>
        <w:tabs>
          <w:tab w:val="left" w:pos="284"/>
        </w:tabs>
        <w:ind w:left="284" w:hanging="284"/>
        <w:jc w:val="both"/>
        <w:rPr>
          <w:rFonts w:ascii="Verdana" w:hAnsi="Verdana" w:cs="Arial"/>
          <w:color w:val="000000" w:themeColor="text1"/>
        </w:rPr>
      </w:pPr>
      <w:r w:rsidRPr="004E2624">
        <w:rPr>
          <w:rFonts w:ascii="Verdana" w:hAnsi="Verdana" w:cs="Arial"/>
          <w:color w:val="000000" w:themeColor="text1"/>
        </w:rPr>
        <w:t>Powody niedokonania podziału zamówienia na części (</w:t>
      </w:r>
      <w:r w:rsidRPr="004E2624">
        <w:rPr>
          <w:rFonts w:ascii="Verdana" w:hAnsi="Verdana" w:cs="Arial"/>
          <w:b/>
          <w:color w:val="000000" w:themeColor="text1"/>
        </w:rPr>
        <w:t>art. 91 ust. 2</w:t>
      </w:r>
      <w:r w:rsidRPr="004E2624">
        <w:rPr>
          <w:rFonts w:ascii="Verdana" w:hAnsi="Verdana" w:cs="Arial"/>
          <w:color w:val="000000" w:themeColor="text1"/>
        </w:rPr>
        <w:t xml:space="preserve"> ustawy Pzp): </w:t>
      </w:r>
      <w:r w:rsidRPr="004E2624">
        <w:rPr>
          <w:rFonts w:ascii="Verdana" w:hAnsi="Verdana" w:cs="Arial"/>
          <w:b/>
          <w:color w:val="000000" w:themeColor="text1"/>
        </w:rPr>
        <w:t>nie dotyczy</w:t>
      </w:r>
      <w:r w:rsidRPr="004E2624">
        <w:rPr>
          <w:rFonts w:ascii="Verdana" w:hAnsi="Verdana" w:cs="Arial"/>
          <w:color w:val="000000" w:themeColor="text1"/>
        </w:rPr>
        <w:t>.</w:t>
      </w:r>
    </w:p>
    <w:p w14:paraId="589DD9D6" w14:textId="5EE18797" w:rsidR="000D35D9" w:rsidRPr="004E2624" w:rsidRDefault="00CE4EDB" w:rsidP="00FD7D4C">
      <w:pPr>
        <w:pStyle w:val="Akapitzlist"/>
        <w:numPr>
          <w:ilvl w:val="0"/>
          <w:numId w:val="3"/>
        </w:numPr>
        <w:tabs>
          <w:tab w:val="left" w:pos="284"/>
        </w:tabs>
        <w:ind w:left="284" w:hanging="284"/>
        <w:jc w:val="both"/>
        <w:rPr>
          <w:rFonts w:ascii="Verdana" w:hAnsi="Verdana" w:cs="Arial"/>
          <w:color w:val="000000" w:themeColor="text1"/>
        </w:rPr>
      </w:pPr>
      <w:r w:rsidRPr="004E2624">
        <w:rPr>
          <w:rFonts w:ascii="Verdana" w:hAnsi="Verdana" w:cs="Arial"/>
          <w:color w:val="000000"/>
        </w:rPr>
        <w:t>Zamawiający</w:t>
      </w:r>
      <w:r w:rsidR="000D35D9" w:rsidRPr="004E2624">
        <w:rPr>
          <w:rFonts w:ascii="Verdana" w:hAnsi="Verdana" w:cs="Arial"/>
          <w:color w:val="000000"/>
        </w:rPr>
        <w:t xml:space="preserve"> </w:t>
      </w:r>
      <w:r w:rsidR="00CA0F67" w:rsidRPr="004E2624">
        <w:rPr>
          <w:rFonts w:ascii="Verdana" w:hAnsi="Verdana" w:cs="Arial"/>
          <w:b/>
          <w:color w:val="000000"/>
        </w:rPr>
        <w:t>nie</w:t>
      </w:r>
      <w:r w:rsidR="00CA0F67" w:rsidRPr="004E2624">
        <w:rPr>
          <w:rFonts w:ascii="Verdana" w:hAnsi="Verdana" w:cs="Arial"/>
          <w:color w:val="000000"/>
        </w:rPr>
        <w:t xml:space="preserve"> </w:t>
      </w:r>
      <w:r w:rsidR="000D35D9" w:rsidRPr="004E2624">
        <w:rPr>
          <w:rFonts w:ascii="Verdana" w:hAnsi="Verdana" w:cs="Arial"/>
          <w:b/>
          <w:color w:val="000000"/>
        </w:rPr>
        <w:t>przewiduje</w:t>
      </w:r>
      <w:r w:rsidR="000D35D9" w:rsidRPr="004E2624">
        <w:rPr>
          <w:rFonts w:ascii="Verdana" w:hAnsi="Verdana" w:cs="Arial"/>
          <w:color w:val="000000"/>
        </w:rPr>
        <w:t xml:space="preserve"> udzielani</w:t>
      </w:r>
      <w:r w:rsidR="0036455D" w:rsidRPr="004E2624">
        <w:rPr>
          <w:rFonts w:ascii="Verdana" w:hAnsi="Verdana" w:cs="Arial"/>
          <w:color w:val="000000"/>
        </w:rPr>
        <w:t>e</w:t>
      </w:r>
      <w:r w:rsidR="000D35D9" w:rsidRPr="004E2624">
        <w:rPr>
          <w:rFonts w:ascii="Verdana" w:hAnsi="Verdana" w:cs="Arial"/>
          <w:color w:val="000000"/>
        </w:rPr>
        <w:t xml:space="preserve"> zamówień, o których mowa w </w:t>
      </w:r>
      <w:r w:rsidR="000D35D9" w:rsidRPr="004E2624">
        <w:rPr>
          <w:rFonts w:ascii="Verdana" w:hAnsi="Verdana" w:cs="Arial"/>
          <w:b/>
          <w:color w:val="000000"/>
        </w:rPr>
        <w:t>art. 214 ust. 1 pkt 7)</w:t>
      </w:r>
      <w:r w:rsidR="000230E2" w:rsidRPr="004E2624">
        <w:rPr>
          <w:rFonts w:ascii="Verdana" w:hAnsi="Verdana" w:cs="Arial"/>
          <w:b/>
          <w:color w:val="000000"/>
        </w:rPr>
        <w:t xml:space="preserve"> lub</w:t>
      </w:r>
      <w:r w:rsidR="000D35D9" w:rsidRPr="004E2624">
        <w:rPr>
          <w:rFonts w:ascii="Verdana" w:hAnsi="Verdana" w:cs="Arial"/>
          <w:b/>
          <w:color w:val="000000"/>
        </w:rPr>
        <w:t xml:space="preserve"> 8) Pzp</w:t>
      </w:r>
      <w:r w:rsidR="007B040B" w:rsidRPr="004E2624">
        <w:rPr>
          <w:rFonts w:ascii="Verdana" w:hAnsi="Verdana" w:cs="Arial"/>
          <w:color w:val="000000"/>
        </w:rPr>
        <w:t xml:space="preserve"> o </w:t>
      </w:r>
      <w:r w:rsidR="005030F3" w:rsidRPr="004E2624">
        <w:rPr>
          <w:rFonts w:ascii="Verdana" w:hAnsi="Verdana" w:cs="Arial"/>
          <w:color w:val="000000"/>
        </w:rPr>
        <w:t xml:space="preserve">całkowitej </w:t>
      </w:r>
      <w:r w:rsidR="00FD7D4C" w:rsidRPr="004E2624">
        <w:rPr>
          <w:rFonts w:ascii="Verdana" w:hAnsi="Verdana" w:cs="Arial"/>
          <w:color w:val="000000"/>
        </w:rPr>
        <w:t xml:space="preserve">wartości zamówienia </w:t>
      </w:r>
      <w:r w:rsidR="00CA0F67" w:rsidRPr="004E2624">
        <w:rPr>
          <w:rFonts w:ascii="Verdana" w:hAnsi="Verdana" w:cs="Arial"/>
          <w:strike/>
          <w:color w:val="000000"/>
        </w:rPr>
        <w:t>………………….</w:t>
      </w:r>
      <w:r w:rsidR="00FD7D4C" w:rsidRPr="004E2624">
        <w:rPr>
          <w:rFonts w:ascii="Verdana" w:hAnsi="Verdana" w:cs="Arial"/>
          <w:color w:val="000000"/>
        </w:rPr>
        <w:t xml:space="preserve"> zł brutto.   </w:t>
      </w:r>
    </w:p>
    <w:p w14:paraId="35DA864E" w14:textId="25A4CE94" w:rsidR="0036455D" w:rsidRPr="004E2624" w:rsidRDefault="0036455D" w:rsidP="0036455D">
      <w:pPr>
        <w:pStyle w:val="Akapitzlist"/>
        <w:numPr>
          <w:ilvl w:val="0"/>
          <w:numId w:val="3"/>
        </w:numPr>
        <w:tabs>
          <w:tab w:val="left" w:pos="284"/>
        </w:tabs>
        <w:ind w:left="284" w:hanging="284"/>
        <w:jc w:val="both"/>
        <w:rPr>
          <w:rFonts w:ascii="Verdana" w:hAnsi="Verdana" w:cs="Arial"/>
          <w:color w:val="000000"/>
        </w:rPr>
      </w:pPr>
      <w:r w:rsidRPr="004E2624">
        <w:rPr>
          <w:rFonts w:ascii="Verdana" w:hAnsi="Verdana" w:cs="Arial"/>
          <w:color w:val="000000"/>
        </w:rPr>
        <w:t xml:space="preserve">Zamawiający </w:t>
      </w:r>
      <w:r w:rsidRPr="004E2624">
        <w:rPr>
          <w:rFonts w:ascii="Verdana" w:hAnsi="Verdana" w:cs="Arial"/>
          <w:b/>
          <w:color w:val="000000"/>
        </w:rPr>
        <w:t>przewiduje</w:t>
      </w:r>
      <w:r w:rsidRPr="004E2624">
        <w:rPr>
          <w:rFonts w:ascii="Verdana" w:hAnsi="Verdana" w:cs="Arial"/>
          <w:color w:val="000000"/>
        </w:rPr>
        <w:t xml:space="preserve"> udzielanie zamówień, o których mowa w </w:t>
      </w:r>
      <w:r w:rsidRPr="004E2624">
        <w:rPr>
          <w:rFonts w:ascii="Verdana" w:hAnsi="Verdana" w:cs="Arial"/>
          <w:b/>
          <w:color w:val="000000" w:themeColor="text1"/>
        </w:rPr>
        <w:t>art. 441 ust.1 Pzp</w:t>
      </w:r>
      <w:r w:rsidR="007A4EA2" w:rsidRPr="004E2624">
        <w:rPr>
          <w:rFonts w:ascii="Verdana" w:eastAsia="SimSun" w:hAnsi="Verdana" w:cs="Arial"/>
          <w:b/>
          <w:kern w:val="1"/>
          <w:lang w:eastAsia="hi-IN" w:bidi="hi-IN"/>
        </w:rPr>
        <w:t>.</w:t>
      </w:r>
    </w:p>
    <w:p w14:paraId="3ADD32A4" w14:textId="641029E8" w:rsidR="003E7B30" w:rsidRPr="00155529" w:rsidRDefault="00EB663E" w:rsidP="003E7B30">
      <w:pPr>
        <w:pStyle w:val="Akapitzlist"/>
        <w:numPr>
          <w:ilvl w:val="0"/>
          <w:numId w:val="3"/>
        </w:numPr>
        <w:ind w:left="284"/>
        <w:jc w:val="both"/>
        <w:rPr>
          <w:rFonts w:ascii="Verdana" w:hAnsi="Verdana" w:cs="Arial"/>
        </w:rPr>
      </w:pPr>
      <w:r w:rsidRPr="00155529">
        <w:rPr>
          <w:rFonts w:ascii="Verdana" w:hAnsi="Verdana" w:cs="Arial"/>
        </w:rPr>
        <w:t>Kwota</w:t>
      </w:r>
      <w:r w:rsidR="003E7B30" w:rsidRPr="00155529">
        <w:rPr>
          <w:rFonts w:ascii="Verdana" w:hAnsi="Verdana" w:cs="Arial"/>
        </w:rPr>
        <w:t xml:space="preserve"> brutto</w:t>
      </w:r>
      <w:r w:rsidRPr="00155529">
        <w:rPr>
          <w:rFonts w:ascii="Verdana" w:hAnsi="Verdana" w:cs="Arial"/>
        </w:rPr>
        <w:t>, jaką zamawiający zamierza przeznacz</w:t>
      </w:r>
      <w:r w:rsidR="00A75426" w:rsidRPr="00155529">
        <w:rPr>
          <w:rFonts w:ascii="Verdana" w:hAnsi="Verdana" w:cs="Arial"/>
        </w:rPr>
        <w:t>yć na sfinansowanie zamówienia</w:t>
      </w:r>
      <w:r w:rsidR="005C452F" w:rsidRPr="00155529">
        <w:rPr>
          <w:rFonts w:ascii="Verdana" w:hAnsi="Verdana" w:cs="Arial"/>
          <w:bCs/>
          <w:iCs/>
        </w:rPr>
        <w:t>:</w:t>
      </w:r>
    </w:p>
    <w:p w14:paraId="7E74F887" w14:textId="071E68A6" w:rsidR="00A03E13" w:rsidRPr="00155529" w:rsidRDefault="00A03E13" w:rsidP="003E7B30">
      <w:pPr>
        <w:jc w:val="both"/>
        <w:rPr>
          <w:rFonts w:ascii="Verdana" w:hAnsi="Verdana" w:cs="Arial"/>
        </w:rPr>
      </w:pPr>
      <w:r w:rsidRPr="00155529">
        <w:rPr>
          <w:rFonts w:ascii="Verdana" w:hAnsi="Verdana" w:cs="Arial"/>
          <w:b/>
          <w:bCs/>
        </w:rPr>
        <w:t>Część I</w:t>
      </w:r>
      <w:r w:rsidR="003E7B30" w:rsidRPr="00155529">
        <w:rPr>
          <w:rFonts w:ascii="Verdana" w:hAnsi="Verdana" w:cs="Arial"/>
        </w:rPr>
        <w:t xml:space="preserve"> - Dostawa</w:t>
      </w:r>
      <w:r w:rsidRPr="00155529">
        <w:rPr>
          <w:rFonts w:ascii="Verdana" w:hAnsi="Verdana" w:cs="Arial"/>
        </w:rPr>
        <w:t xml:space="preserve"> </w:t>
      </w:r>
      <w:r w:rsidR="00155529" w:rsidRPr="00155529">
        <w:rPr>
          <w:rFonts w:ascii="Verdana" w:hAnsi="Verdana" w:cs="Arial"/>
        </w:rPr>
        <w:t xml:space="preserve">sukcesywna </w:t>
      </w:r>
      <w:r w:rsidRPr="00155529">
        <w:rPr>
          <w:rFonts w:ascii="Verdana" w:hAnsi="Verdana" w:cs="Arial"/>
        </w:rPr>
        <w:t xml:space="preserve">płodów rolnych, warzyw i owoców: </w:t>
      </w:r>
      <w:r w:rsidR="00155529" w:rsidRPr="00155529">
        <w:rPr>
          <w:rFonts w:ascii="Verdana" w:hAnsi="Verdana" w:cs="Arial"/>
          <w:b/>
          <w:bCs/>
        </w:rPr>
        <w:t>133</w:t>
      </w:r>
      <w:r w:rsidR="00612A56" w:rsidRPr="00155529">
        <w:rPr>
          <w:rFonts w:ascii="Verdana" w:hAnsi="Verdana" w:cs="Arial"/>
          <w:b/>
          <w:bCs/>
        </w:rPr>
        <w:t> 000,00</w:t>
      </w:r>
      <w:r w:rsidRPr="00155529">
        <w:rPr>
          <w:rFonts w:ascii="Verdana" w:hAnsi="Verdana" w:cs="Arial"/>
        </w:rPr>
        <w:t xml:space="preserve"> </w:t>
      </w:r>
      <w:r w:rsidRPr="00155529">
        <w:rPr>
          <w:rFonts w:ascii="Verdana" w:hAnsi="Verdana" w:cs="Arial"/>
          <w:b/>
        </w:rPr>
        <w:t>zł brutto</w:t>
      </w:r>
    </w:p>
    <w:p w14:paraId="686F40D0" w14:textId="2C706329" w:rsidR="00A03E13" w:rsidRPr="00155529" w:rsidRDefault="00A03E13" w:rsidP="003E7B30">
      <w:pPr>
        <w:rPr>
          <w:rFonts w:ascii="Verdana" w:hAnsi="Verdana" w:cs="Arial"/>
        </w:rPr>
      </w:pPr>
      <w:r w:rsidRPr="00155529">
        <w:rPr>
          <w:rFonts w:ascii="Verdana" w:hAnsi="Verdana" w:cs="Arial"/>
          <w:b/>
          <w:bCs/>
        </w:rPr>
        <w:t>Część II</w:t>
      </w:r>
      <w:r w:rsidR="003E7B30" w:rsidRPr="00155529">
        <w:rPr>
          <w:rFonts w:ascii="Verdana" w:hAnsi="Verdana" w:cs="Arial"/>
        </w:rPr>
        <w:t xml:space="preserve"> - Dostawa</w:t>
      </w:r>
      <w:r w:rsidRPr="00155529">
        <w:rPr>
          <w:rFonts w:ascii="Verdana" w:hAnsi="Verdana" w:cs="Arial"/>
        </w:rPr>
        <w:t xml:space="preserve"> </w:t>
      </w:r>
      <w:r w:rsidR="00155529" w:rsidRPr="00155529">
        <w:rPr>
          <w:rFonts w:ascii="Verdana" w:hAnsi="Verdana" w:cs="Arial"/>
        </w:rPr>
        <w:t xml:space="preserve">sukcesywna </w:t>
      </w:r>
      <w:r w:rsidRPr="00155529">
        <w:rPr>
          <w:rFonts w:ascii="Verdana" w:hAnsi="Verdana" w:cs="Arial"/>
        </w:rPr>
        <w:t xml:space="preserve">mrożonek: </w:t>
      </w:r>
      <w:r w:rsidR="00155529" w:rsidRPr="00155529">
        <w:rPr>
          <w:rFonts w:ascii="Verdana" w:hAnsi="Verdana" w:cs="Arial"/>
          <w:b/>
          <w:bCs/>
        </w:rPr>
        <w:t>40</w:t>
      </w:r>
      <w:r w:rsidRPr="00155529">
        <w:rPr>
          <w:rFonts w:ascii="Verdana" w:hAnsi="Verdana" w:cs="Arial"/>
          <w:b/>
          <w:bCs/>
        </w:rPr>
        <w:t xml:space="preserve"> 000</w:t>
      </w:r>
      <w:r w:rsidRPr="00155529">
        <w:rPr>
          <w:rFonts w:ascii="Verdana" w:hAnsi="Verdana" w:cs="Arial"/>
        </w:rPr>
        <w:t xml:space="preserve"> </w:t>
      </w:r>
      <w:r w:rsidRPr="00155529">
        <w:rPr>
          <w:rFonts w:ascii="Verdana" w:hAnsi="Verdana" w:cs="Arial"/>
          <w:b/>
        </w:rPr>
        <w:t>zł brutto</w:t>
      </w:r>
    </w:p>
    <w:p w14:paraId="0F164973" w14:textId="1F3C4845" w:rsidR="00A03E13" w:rsidRPr="00155529" w:rsidRDefault="00A03E13" w:rsidP="003E7B30">
      <w:pPr>
        <w:rPr>
          <w:rFonts w:ascii="Verdana" w:hAnsi="Verdana" w:cs="Arial"/>
        </w:rPr>
      </w:pPr>
      <w:r w:rsidRPr="00155529">
        <w:rPr>
          <w:rFonts w:ascii="Verdana" w:hAnsi="Verdana" w:cs="Arial"/>
          <w:b/>
          <w:bCs/>
        </w:rPr>
        <w:t>Część III</w:t>
      </w:r>
      <w:r w:rsidR="003E7B30" w:rsidRPr="00155529">
        <w:rPr>
          <w:rFonts w:ascii="Verdana" w:hAnsi="Verdana" w:cs="Arial"/>
        </w:rPr>
        <w:t xml:space="preserve"> - Dostawa</w:t>
      </w:r>
      <w:r w:rsidRPr="00155529">
        <w:rPr>
          <w:rFonts w:ascii="Verdana" w:hAnsi="Verdana" w:cs="Arial"/>
        </w:rPr>
        <w:t xml:space="preserve"> </w:t>
      </w:r>
      <w:r w:rsidR="00155529" w:rsidRPr="00155529">
        <w:rPr>
          <w:rFonts w:ascii="Verdana" w:hAnsi="Verdana" w:cs="Arial"/>
        </w:rPr>
        <w:t xml:space="preserve">sukcesywna </w:t>
      </w:r>
      <w:r w:rsidRPr="00155529">
        <w:rPr>
          <w:rFonts w:ascii="Verdana" w:hAnsi="Verdana" w:cs="Arial"/>
        </w:rPr>
        <w:t xml:space="preserve">produktów </w:t>
      </w:r>
      <w:r w:rsidR="00155529">
        <w:rPr>
          <w:rFonts w:ascii="Verdana" w:hAnsi="Verdana" w:cs="Arial"/>
        </w:rPr>
        <w:t>ogólnospożywczych</w:t>
      </w:r>
      <w:r w:rsidRPr="00155529">
        <w:rPr>
          <w:rFonts w:ascii="Verdana" w:hAnsi="Verdana" w:cs="Arial"/>
        </w:rPr>
        <w:t xml:space="preserve">: </w:t>
      </w:r>
      <w:r w:rsidR="00155529" w:rsidRPr="00155529">
        <w:rPr>
          <w:rFonts w:ascii="Verdana" w:hAnsi="Verdana" w:cs="Arial"/>
          <w:b/>
          <w:bCs/>
        </w:rPr>
        <w:t>195</w:t>
      </w:r>
      <w:r w:rsidRPr="00155529">
        <w:rPr>
          <w:rFonts w:ascii="Verdana" w:hAnsi="Verdana" w:cs="Arial"/>
          <w:b/>
          <w:bCs/>
        </w:rPr>
        <w:t> 000 zł brutto</w:t>
      </w:r>
    </w:p>
    <w:p w14:paraId="650C8B1B" w14:textId="41B8F059" w:rsidR="00A03E13" w:rsidRPr="00155529" w:rsidRDefault="00A03E13" w:rsidP="003E7B30">
      <w:pPr>
        <w:rPr>
          <w:rFonts w:ascii="Verdana" w:hAnsi="Verdana" w:cs="Arial"/>
        </w:rPr>
      </w:pPr>
      <w:r w:rsidRPr="00155529">
        <w:rPr>
          <w:rFonts w:ascii="Verdana" w:hAnsi="Verdana" w:cs="Arial"/>
          <w:b/>
          <w:bCs/>
        </w:rPr>
        <w:t>Część IV</w:t>
      </w:r>
      <w:r w:rsidR="003E7B30" w:rsidRPr="00155529">
        <w:rPr>
          <w:rFonts w:ascii="Verdana" w:hAnsi="Verdana" w:cs="Arial"/>
        </w:rPr>
        <w:t xml:space="preserve"> - Dostawa</w:t>
      </w:r>
      <w:r w:rsidRPr="00155529">
        <w:rPr>
          <w:rFonts w:ascii="Verdana" w:hAnsi="Verdana" w:cs="Arial"/>
        </w:rPr>
        <w:t xml:space="preserve"> </w:t>
      </w:r>
      <w:r w:rsidR="00155529" w:rsidRPr="00155529">
        <w:rPr>
          <w:rFonts w:ascii="Verdana" w:hAnsi="Verdana" w:cs="Arial"/>
        </w:rPr>
        <w:t xml:space="preserve">sukcesywna </w:t>
      </w:r>
      <w:r w:rsidRPr="00155529">
        <w:rPr>
          <w:rFonts w:ascii="Verdana" w:hAnsi="Verdana" w:cs="Arial"/>
        </w:rPr>
        <w:t xml:space="preserve">mięsa i wyrobów mięsnych: </w:t>
      </w:r>
      <w:r w:rsidR="003E7B30" w:rsidRPr="00155529">
        <w:rPr>
          <w:rFonts w:ascii="Verdana" w:hAnsi="Verdana" w:cs="Arial"/>
          <w:b/>
          <w:bCs/>
        </w:rPr>
        <w:t>11</w:t>
      </w:r>
      <w:r w:rsidR="00155529" w:rsidRPr="00155529">
        <w:rPr>
          <w:rFonts w:ascii="Verdana" w:hAnsi="Verdana" w:cs="Arial"/>
          <w:b/>
          <w:bCs/>
        </w:rPr>
        <w:t>6</w:t>
      </w:r>
      <w:r w:rsidRPr="00155529">
        <w:rPr>
          <w:rFonts w:ascii="Verdana" w:hAnsi="Verdana" w:cs="Arial"/>
          <w:b/>
          <w:bCs/>
        </w:rPr>
        <w:t> 000 zł brutto</w:t>
      </w:r>
    </w:p>
    <w:p w14:paraId="2D416BD8" w14:textId="081E808D" w:rsidR="00A03E13" w:rsidRPr="00155529" w:rsidRDefault="00A03E13" w:rsidP="003E7B30">
      <w:pPr>
        <w:rPr>
          <w:rFonts w:ascii="Verdana" w:hAnsi="Verdana" w:cs="Arial"/>
          <w:b/>
          <w:bCs/>
        </w:rPr>
      </w:pPr>
      <w:r w:rsidRPr="00155529">
        <w:rPr>
          <w:rFonts w:ascii="Verdana" w:hAnsi="Verdana" w:cs="Arial"/>
          <w:b/>
          <w:bCs/>
        </w:rPr>
        <w:t>Część V</w:t>
      </w:r>
      <w:r w:rsidR="003E7B30" w:rsidRPr="00155529">
        <w:rPr>
          <w:rFonts w:ascii="Verdana" w:hAnsi="Verdana" w:cs="Arial"/>
        </w:rPr>
        <w:t xml:space="preserve"> </w:t>
      </w:r>
      <w:r w:rsidR="00155529" w:rsidRPr="00155529">
        <w:rPr>
          <w:rFonts w:ascii="Verdana" w:hAnsi="Verdana" w:cs="Arial"/>
        </w:rPr>
        <w:t>–</w:t>
      </w:r>
      <w:r w:rsidR="003E7B30" w:rsidRPr="00155529">
        <w:rPr>
          <w:rFonts w:ascii="Verdana" w:hAnsi="Verdana" w:cs="Arial"/>
        </w:rPr>
        <w:t xml:space="preserve"> Dostawa</w:t>
      </w:r>
      <w:r w:rsidR="00155529" w:rsidRPr="00155529">
        <w:rPr>
          <w:rFonts w:ascii="Verdana" w:hAnsi="Verdana" w:cs="Arial"/>
        </w:rPr>
        <w:t xml:space="preserve"> sukcesywna</w:t>
      </w:r>
      <w:r w:rsidRPr="00155529">
        <w:rPr>
          <w:rFonts w:ascii="Verdana" w:hAnsi="Verdana" w:cs="Arial"/>
        </w:rPr>
        <w:t xml:space="preserve"> nabiału i wyrobów mlecznych: </w:t>
      </w:r>
      <w:r w:rsidR="00155529" w:rsidRPr="00155529">
        <w:rPr>
          <w:rFonts w:ascii="Verdana" w:hAnsi="Verdana" w:cs="Arial"/>
          <w:b/>
          <w:bCs/>
        </w:rPr>
        <w:t>90</w:t>
      </w:r>
      <w:r w:rsidRPr="00155529">
        <w:rPr>
          <w:rFonts w:ascii="Verdana" w:hAnsi="Verdana" w:cs="Arial"/>
          <w:b/>
          <w:bCs/>
        </w:rPr>
        <w:t> 000 zł brutto</w:t>
      </w:r>
    </w:p>
    <w:p w14:paraId="4D3D81B7" w14:textId="6061E870" w:rsidR="00A03E13" w:rsidRPr="00155529" w:rsidRDefault="00A03E13" w:rsidP="003E7B30">
      <w:pPr>
        <w:rPr>
          <w:rFonts w:ascii="Verdana" w:hAnsi="Verdana" w:cs="Arial"/>
        </w:rPr>
      </w:pPr>
      <w:r w:rsidRPr="00155529">
        <w:rPr>
          <w:rFonts w:ascii="Verdana" w:hAnsi="Verdana" w:cs="Arial"/>
          <w:b/>
          <w:bCs/>
        </w:rPr>
        <w:t>Część VI</w:t>
      </w:r>
      <w:r w:rsidR="003E7B30" w:rsidRPr="00155529">
        <w:rPr>
          <w:rFonts w:ascii="Verdana" w:hAnsi="Verdana" w:cs="Arial"/>
        </w:rPr>
        <w:t xml:space="preserve"> - Dostawa</w:t>
      </w:r>
      <w:r w:rsidRPr="00155529">
        <w:rPr>
          <w:rFonts w:ascii="Verdana" w:hAnsi="Verdana" w:cs="Arial"/>
        </w:rPr>
        <w:t xml:space="preserve"> </w:t>
      </w:r>
      <w:r w:rsidR="00155529" w:rsidRPr="00155529">
        <w:rPr>
          <w:rFonts w:ascii="Verdana" w:hAnsi="Verdana" w:cs="Arial"/>
        </w:rPr>
        <w:t>sukcesywna wyrobów piekarniczych</w:t>
      </w:r>
      <w:r w:rsidRPr="00155529">
        <w:rPr>
          <w:rFonts w:ascii="Verdana" w:hAnsi="Verdana" w:cs="Arial"/>
        </w:rPr>
        <w:t xml:space="preserve">: </w:t>
      </w:r>
      <w:r w:rsidR="00155529" w:rsidRPr="00155529">
        <w:rPr>
          <w:rFonts w:ascii="Verdana" w:hAnsi="Verdana" w:cs="Arial"/>
          <w:b/>
          <w:bCs/>
        </w:rPr>
        <w:t>39</w:t>
      </w:r>
      <w:r w:rsidRPr="00155529">
        <w:rPr>
          <w:rFonts w:ascii="Verdana" w:hAnsi="Verdana" w:cs="Arial"/>
          <w:b/>
          <w:bCs/>
        </w:rPr>
        <w:t> 000 zł brutto</w:t>
      </w:r>
    </w:p>
    <w:p w14:paraId="1C683A09" w14:textId="77777777" w:rsidR="003E7B30" w:rsidRDefault="003E7B30" w:rsidP="00924034">
      <w:pPr>
        <w:ind w:left="284" w:hanging="284"/>
        <w:rPr>
          <w:rFonts w:ascii="Verdana" w:hAnsi="Verdana" w:cs="Arial"/>
          <w:b/>
          <w:color w:val="000000"/>
        </w:rPr>
      </w:pPr>
    </w:p>
    <w:p w14:paraId="7BECC76F" w14:textId="61B4D043" w:rsidR="00B21D8C" w:rsidRPr="004E2624" w:rsidRDefault="00844B38" w:rsidP="00924034">
      <w:pPr>
        <w:ind w:left="284" w:hanging="284"/>
        <w:rPr>
          <w:rFonts w:ascii="Verdana" w:hAnsi="Verdana" w:cs="Arial"/>
          <w:b/>
          <w:color w:val="000000"/>
        </w:rPr>
      </w:pPr>
      <w:r w:rsidRPr="004E2624">
        <w:rPr>
          <w:rFonts w:ascii="Verdana" w:hAnsi="Verdana" w:cs="Arial"/>
          <w:b/>
          <w:color w:val="000000"/>
        </w:rPr>
        <w:t>I</w:t>
      </w:r>
      <w:r w:rsidR="00B21D8C" w:rsidRPr="004E2624">
        <w:rPr>
          <w:rFonts w:ascii="Verdana" w:hAnsi="Verdana" w:cs="Arial"/>
          <w:b/>
          <w:color w:val="000000"/>
        </w:rPr>
        <w:t>II.</w:t>
      </w:r>
      <w:r w:rsidR="00F65728" w:rsidRPr="004E2624">
        <w:rPr>
          <w:rFonts w:ascii="Verdana" w:hAnsi="Verdana" w:cs="Arial"/>
          <w:b/>
          <w:color w:val="000000"/>
        </w:rPr>
        <w:tab/>
      </w:r>
      <w:r w:rsidR="00B21D8C" w:rsidRPr="004E2624">
        <w:rPr>
          <w:rFonts w:ascii="Verdana" w:hAnsi="Verdana" w:cs="Arial"/>
          <w:b/>
          <w:color w:val="000000"/>
        </w:rPr>
        <w:t>TERMIN WYKONANIA ZAMÓWIENIA</w:t>
      </w:r>
    </w:p>
    <w:p w14:paraId="5B249806" w14:textId="77777777" w:rsidR="003E7B30" w:rsidRPr="003E7B30" w:rsidRDefault="00952E05" w:rsidP="007B3D42">
      <w:pPr>
        <w:autoSpaceDE w:val="0"/>
        <w:autoSpaceDN w:val="0"/>
        <w:adjustRightInd w:val="0"/>
        <w:jc w:val="both"/>
        <w:rPr>
          <w:rFonts w:ascii="Verdana" w:hAnsi="Verdana" w:cs="Arial"/>
        </w:rPr>
      </w:pPr>
      <w:r w:rsidRPr="003E7B30">
        <w:rPr>
          <w:rFonts w:ascii="Verdana" w:hAnsi="Verdana" w:cs="Arial"/>
        </w:rPr>
        <w:t xml:space="preserve">Części I-VI: </w:t>
      </w:r>
    </w:p>
    <w:p w14:paraId="297042E7" w14:textId="25E909DB" w:rsidR="007B3D42" w:rsidRPr="004E2624" w:rsidRDefault="00952E05" w:rsidP="007B3D42">
      <w:pPr>
        <w:autoSpaceDE w:val="0"/>
        <w:autoSpaceDN w:val="0"/>
        <w:adjustRightInd w:val="0"/>
        <w:jc w:val="both"/>
        <w:rPr>
          <w:rFonts w:ascii="Verdana" w:hAnsi="Verdana" w:cs="Arial"/>
          <w:b/>
          <w:color w:val="000000" w:themeColor="text1"/>
        </w:rPr>
      </w:pPr>
      <w:r w:rsidRPr="004E2624">
        <w:rPr>
          <w:rFonts w:ascii="Verdana" w:hAnsi="Verdana" w:cs="Arial"/>
          <w:b/>
        </w:rPr>
        <w:t>od dnia</w:t>
      </w:r>
      <w:r w:rsidR="003E7B30">
        <w:rPr>
          <w:rFonts w:ascii="Verdana" w:hAnsi="Verdana" w:cs="Arial"/>
          <w:b/>
          <w:color w:val="000000" w:themeColor="text1"/>
        </w:rPr>
        <w:t xml:space="preserve"> 02.01.2025 r. do dnia 31.12.2025</w:t>
      </w:r>
      <w:r w:rsidRPr="004E2624">
        <w:rPr>
          <w:rFonts w:ascii="Verdana" w:hAnsi="Verdana" w:cs="Arial"/>
          <w:b/>
          <w:color w:val="000000" w:themeColor="text1"/>
        </w:rPr>
        <w:t xml:space="preserve"> r.</w:t>
      </w:r>
    </w:p>
    <w:p w14:paraId="6D5DC725" w14:textId="77777777" w:rsidR="00952E05" w:rsidRPr="004E2624" w:rsidRDefault="00952E05" w:rsidP="007B3D42">
      <w:pPr>
        <w:autoSpaceDE w:val="0"/>
        <w:autoSpaceDN w:val="0"/>
        <w:adjustRightInd w:val="0"/>
        <w:jc w:val="both"/>
        <w:rPr>
          <w:rFonts w:ascii="Verdana" w:hAnsi="Verdana" w:cs="Arial"/>
          <w:color w:val="000000"/>
          <w:highlight w:val="yellow"/>
        </w:rPr>
      </w:pPr>
    </w:p>
    <w:p w14:paraId="06FA798D" w14:textId="77777777" w:rsidR="00952E05" w:rsidRPr="004E2624" w:rsidRDefault="00952E05" w:rsidP="00952E05">
      <w:pPr>
        <w:jc w:val="both"/>
        <w:rPr>
          <w:rFonts w:ascii="Verdana" w:hAnsi="Verdana" w:cs="Arial"/>
          <w:b/>
          <w:color w:val="000000" w:themeColor="text1"/>
        </w:rPr>
      </w:pPr>
      <w:r w:rsidRPr="004E2624">
        <w:rPr>
          <w:rFonts w:ascii="Verdana" w:hAnsi="Verdana" w:cs="Arial"/>
          <w:b/>
          <w:color w:val="000000" w:themeColor="text1"/>
        </w:rPr>
        <w:t>IV. WARUNKI UDZIAŁU W POSTĘPOWANIU</w:t>
      </w:r>
    </w:p>
    <w:p w14:paraId="5215CC9F" w14:textId="77777777" w:rsidR="00952E05" w:rsidRPr="004E2624" w:rsidRDefault="00952E05" w:rsidP="00952E05">
      <w:pPr>
        <w:ind w:right="-14"/>
        <w:rPr>
          <w:rFonts w:ascii="Verdana" w:hAnsi="Verdana" w:cs="Arial"/>
          <w:color w:val="000000" w:themeColor="text1"/>
          <w:u w:val="single"/>
        </w:rPr>
      </w:pPr>
      <w:r w:rsidRPr="004E2624">
        <w:rPr>
          <w:rFonts w:ascii="Verdana" w:hAnsi="Verdana" w:cs="Arial"/>
          <w:color w:val="000000" w:themeColor="text1"/>
        </w:rPr>
        <w:t>Zamawiający nie określa warunków udziału w postępowaniu.</w:t>
      </w:r>
    </w:p>
    <w:p w14:paraId="19573C02" w14:textId="77777777" w:rsidR="00952E05" w:rsidRPr="004E2624" w:rsidRDefault="00952E05" w:rsidP="00952E05">
      <w:pPr>
        <w:ind w:left="284"/>
        <w:contextualSpacing/>
        <w:jc w:val="both"/>
        <w:rPr>
          <w:rFonts w:ascii="Verdana" w:hAnsi="Verdana" w:cs="Arial"/>
          <w:b/>
          <w:color w:val="FF0000"/>
        </w:rPr>
      </w:pPr>
    </w:p>
    <w:p w14:paraId="42A5CE3A" w14:textId="77777777" w:rsidR="00952E05" w:rsidRPr="004E2624" w:rsidRDefault="00952E05" w:rsidP="00952E05">
      <w:pPr>
        <w:jc w:val="both"/>
        <w:rPr>
          <w:rFonts w:ascii="Verdana" w:hAnsi="Verdana" w:cs="Arial"/>
          <w:b/>
          <w:color w:val="000000" w:themeColor="text1"/>
        </w:rPr>
      </w:pPr>
      <w:r w:rsidRPr="004E2624">
        <w:rPr>
          <w:rFonts w:ascii="Verdana" w:hAnsi="Verdana" w:cs="Arial"/>
          <w:b/>
          <w:color w:val="000000" w:themeColor="text1"/>
        </w:rPr>
        <w:t>V. PODSTAWY WYKLUCZENIA Z POSTĘPOWANIA</w:t>
      </w:r>
    </w:p>
    <w:p w14:paraId="6DE55511" w14:textId="77777777" w:rsidR="00952E05" w:rsidRPr="004E2624" w:rsidRDefault="00952E05" w:rsidP="00952E05">
      <w:pPr>
        <w:jc w:val="both"/>
        <w:rPr>
          <w:rFonts w:ascii="Verdana" w:hAnsi="Verdana" w:cs="Arial"/>
          <w:color w:val="000000" w:themeColor="text1"/>
        </w:rPr>
      </w:pPr>
      <w:r w:rsidRPr="004E2624">
        <w:rPr>
          <w:rFonts w:ascii="Verdana" w:hAnsi="Verdana" w:cs="Arial"/>
          <w:color w:val="000000" w:themeColor="text1"/>
        </w:rPr>
        <w:t>Z postępowania o udzielenie zamówienia wyklucza się wykonawców, w stosunku do których zachodzi którakolwiek z okoliczności wskazanych w:</w:t>
      </w:r>
    </w:p>
    <w:p w14:paraId="11FD70C1" w14:textId="77777777" w:rsidR="00952E05" w:rsidRPr="004E2624" w:rsidRDefault="00952E05" w:rsidP="00952E05">
      <w:pPr>
        <w:pStyle w:val="Akapitzlist"/>
        <w:numPr>
          <w:ilvl w:val="1"/>
          <w:numId w:val="2"/>
        </w:numPr>
        <w:tabs>
          <w:tab w:val="left" w:pos="284"/>
        </w:tabs>
        <w:ind w:left="567" w:hanging="283"/>
        <w:jc w:val="both"/>
        <w:rPr>
          <w:rFonts w:ascii="Verdana" w:hAnsi="Verdana" w:cs="Arial"/>
          <w:color w:val="000000" w:themeColor="text1"/>
        </w:rPr>
      </w:pPr>
      <w:r w:rsidRPr="004E2624">
        <w:rPr>
          <w:rFonts w:ascii="Verdana" w:hAnsi="Verdana" w:cs="Arial"/>
          <w:b/>
          <w:bCs/>
          <w:color w:val="000000" w:themeColor="text1"/>
        </w:rPr>
        <w:t xml:space="preserve">art. 108 ust. 1 </w:t>
      </w:r>
      <w:r w:rsidRPr="004E2624">
        <w:rPr>
          <w:rFonts w:ascii="Verdana" w:hAnsi="Verdana" w:cs="Arial"/>
          <w:color w:val="000000" w:themeColor="text1"/>
        </w:rPr>
        <w:t>Pzp;</w:t>
      </w:r>
    </w:p>
    <w:p w14:paraId="42DB4E17" w14:textId="77777777" w:rsidR="00952E05" w:rsidRPr="004E2624" w:rsidRDefault="00952E05" w:rsidP="00952E05">
      <w:pPr>
        <w:pStyle w:val="Akapitzlist"/>
        <w:numPr>
          <w:ilvl w:val="1"/>
          <w:numId w:val="2"/>
        </w:numPr>
        <w:tabs>
          <w:tab w:val="left" w:pos="284"/>
        </w:tabs>
        <w:ind w:left="567" w:hanging="283"/>
        <w:jc w:val="both"/>
        <w:rPr>
          <w:rFonts w:ascii="Verdana" w:hAnsi="Verdana" w:cs="Arial"/>
          <w:color w:val="000000" w:themeColor="text1"/>
        </w:rPr>
      </w:pPr>
      <w:r w:rsidRPr="004E2624">
        <w:rPr>
          <w:rFonts w:ascii="Verdana" w:hAnsi="Verdana" w:cs="Arial"/>
          <w:b/>
          <w:bCs/>
          <w:color w:val="000000" w:themeColor="text1"/>
        </w:rPr>
        <w:t xml:space="preserve">art. 109 ust. 1 pkt 4) </w:t>
      </w:r>
      <w:r w:rsidRPr="004E2624">
        <w:rPr>
          <w:rFonts w:ascii="Verdana" w:hAnsi="Verdana" w:cs="Arial"/>
          <w:color w:val="000000" w:themeColor="text1"/>
        </w:rPr>
        <w:t>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2F8C15C" w14:textId="36BF580E" w:rsidR="00952E05" w:rsidRPr="004E2624" w:rsidRDefault="00952E05" w:rsidP="00952E05">
      <w:pPr>
        <w:pStyle w:val="Akapitzlist"/>
        <w:numPr>
          <w:ilvl w:val="1"/>
          <w:numId w:val="2"/>
        </w:numPr>
        <w:tabs>
          <w:tab w:val="left" w:pos="284"/>
        </w:tabs>
        <w:ind w:left="567" w:hanging="283"/>
        <w:jc w:val="both"/>
        <w:rPr>
          <w:rFonts w:ascii="Verdana" w:hAnsi="Verdana" w:cs="Arial"/>
          <w:color w:val="000000" w:themeColor="text1"/>
        </w:rPr>
      </w:pPr>
      <w:r w:rsidRPr="004E2624">
        <w:rPr>
          <w:rFonts w:ascii="Verdana" w:eastAsia="Lucida Sans Unicode" w:hAnsi="Verdana" w:cs="Arial"/>
          <w:b/>
          <w:color w:val="000000" w:themeColor="text1"/>
          <w:kern w:val="1"/>
        </w:rPr>
        <w:t xml:space="preserve">art. </w:t>
      </w:r>
      <w:r w:rsidRPr="004E2624">
        <w:rPr>
          <w:rFonts w:ascii="Verdana" w:hAnsi="Verdana" w:cs="Arial"/>
          <w:b/>
          <w:bCs/>
          <w:color w:val="000000" w:themeColor="text1"/>
        </w:rPr>
        <w:t>7 ust. 1</w:t>
      </w:r>
      <w:r w:rsidRPr="004E2624">
        <w:rPr>
          <w:rFonts w:ascii="Verdana" w:eastAsia="Lucida Sans Unicode" w:hAnsi="Verdana" w:cs="Arial"/>
          <w:color w:val="000000" w:themeColor="text1"/>
          <w:kern w:val="1"/>
        </w:rPr>
        <w:t xml:space="preserve"> </w:t>
      </w:r>
      <w:r w:rsidRPr="004E2624">
        <w:rPr>
          <w:rFonts w:ascii="Verdana" w:hAnsi="Verdana" w:cs="Arial"/>
          <w:bCs/>
          <w:color w:val="000000" w:themeColor="text1"/>
        </w:rPr>
        <w:t xml:space="preserve">ustawy z dnia 13 kwietnia 2022 </w:t>
      </w:r>
      <w:r w:rsidR="003E7B30">
        <w:rPr>
          <w:rFonts w:ascii="Verdana" w:hAnsi="Verdana" w:cs="Arial"/>
          <w:bCs/>
          <w:color w:val="000000" w:themeColor="text1"/>
        </w:rPr>
        <w:t xml:space="preserve">r. o szczególnych rozwiązaniach </w:t>
      </w:r>
      <w:r w:rsidRPr="004E2624">
        <w:rPr>
          <w:rFonts w:ascii="Verdana" w:hAnsi="Verdana" w:cs="Arial"/>
          <w:bCs/>
          <w:color w:val="000000" w:themeColor="text1"/>
        </w:rPr>
        <w:t>w zakresie przeciwdziałania wspieraniu agresji na Ukrainę oraz służących ochronie bezpieczeństwa narodowego (</w:t>
      </w:r>
      <w:r w:rsidRPr="004E2624">
        <w:rPr>
          <w:rFonts w:ascii="Verdana" w:hAnsi="Verdana" w:cs="Arial"/>
          <w:color w:val="000000" w:themeColor="text1"/>
        </w:rPr>
        <w:t>Dz.U. 2023 poz. 1497).</w:t>
      </w:r>
    </w:p>
    <w:p w14:paraId="5C1EBBC4" w14:textId="77777777" w:rsidR="00952E05" w:rsidRPr="004E2624" w:rsidRDefault="00952E05" w:rsidP="00952E05">
      <w:pPr>
        <w:tabs>
          <w:tab w:val="left" w:pos="284"/>
        </w:tabs>
        <w:jc w:val="both"/>
        <w:rPr>
          <w:rFonts w:ascii="Verdana" w:hAnsi="Verdana" w:cs="Arial"/>
          <w:color w:val="FF0000"/>
        </w:rPr>
      </w:pPr>
    </w:p>
    <w:p w14:paraId="4E8F8C08" w14:textId="77777777" w:rsidR="003E7B30" w:rsidRDefault="003E7B30">
      <w:pPr>
        <w:spacing w:after="160" w:line="259" w:lineRule="auto"/>
        <w:rPr>
          <w:rFonts w:ascii="Verdana" w:hAnsi="Verdana" w:cs="Arial"/>
          <w:b/>
          <w:bCs/>
          <w:color w:val="000000" w:themeColor="text1"/>
        </w:rPr>
      </w:pPr>
      <w:r>
        <w:rPr>
          <w:rFonts w:ascii="Verdana" w:hAnsi="Verdana" w:cs="Arial"/>
          <w:b/>
          <w:bCs/>
          <w:color w:val="000000" w:themeColor="text1"/>
        </w:rPr>
        <w:br w:type="page"/>
      </w:r>
    </w:p>
    <w:p w14:paraId="66227D91" w14:textId="430C6BC7" w:rsidR="00952E05" w:rsidRPr="004E2624" w:rsidRDefault="00952E05" w:rsidP="00952E05">
      <w:pPr>
        <w:tabs>
          <w:tab w:val="left" w:pos="284"/>
        </w:tabs>
        <w:jc w:val="both"/>
        <w:rPr>
          <w:rFonts w:ascii="Verdana" w:hAnsi="Verdana" w:cs="Arial"/>
          <w:b/>
          <w:bCs/>
          <w:color w:val="000000" w:themeColor="text1"/>
        </w:rPr>
      </w:pPr>
      <w:r w:rsidRPr="004E2624">
        <w:rPr>
          <w:rFonts w:ascii="Verdana" w:hAnsi="Verdana" w:cs="Arial"/>
          <w:b/>
          <w:bCs/>
          <w:color w:val="000000" w:themeColor="text1"/>
        </w:rPr>
        <w:lastRenderedPageBreak/>
        <w:t>VI. OŚWIADCZENIA I DOKUMENTY</w:t>
      </w:r>
    </w:p>
    <w:p w14:paraId="5438168A" w14:textId="77777777" w:rsidR="00952E05" w:rsidRPr="004E2624" w:rsidRDefault="00952E05" w:rsidP="00952E05">
      <w:pPr>
        <w:pStyle w:val="Akapitzlist"/>
        <w:numPr>
          <w:ilvl w:val="0"/>
          <w:numId w:val="4"/>
        </w:numPr>
        <w:ind w:left="426" w:hanging="426"/>
        <w:jc w:val="both"/>
        <w:rPr>
          <w:rFonts w:ascii="Verdana" w:hAnsi="Verdana" w:cs="Arial"/>
          <w:color w:val="000000" w:themeColor="text1"/>
        </w:rPr>
      </w:pPr>
      <w:r w:rsidRPr="004E2624">
        <w:rPr>
          <w:rFonts w:ascii="Verdana" w:hAnsi="Verdana" w:cs="Arial"/>
          <w:color w:val="000000" w:themeColor="text1"/>
        </w:rPr>
        <w:t xml:space="preserve">W celu </w:t>
      </w:r>
      <w:r w:rsidRPr="004E2624">
        <w:rPr>
          <w:rFonts w:ascii="Verdana" w:hAnsi="Verdana" w:cs="Arial"/>
          <w:color w:val="000000" w:themeColor="text1"/>
          <w:u w:val="single"/>
        </w:rPr>
        <w:t>wstępnego</w:t>
      </w:r>
      <w:r w:rsidRPr="004E2624">
        <w:rPr>
          <w:rFonts w:ascii="Verdana" w:hAnsi="Verdana" w:cs="Arial"/>
          <w:color w:val="000000" w:themeColor="text1"/>
        </w:rPr>
        <w:t xml:space="preserve"> potwierdzenia w odpowiednim zakresie spełniania warunków udziału w postępowaniu lub braku podstaw do wykluczenia lub odrzucenia oferty </w:t>
      </w:r>
      <w:r w:rsidRPr="004E2624">
        <w:rPr>
          <w:rFonts w:ascii="Verdana" w:hAnsi="Verdana" w:cs="Arial"/>
          <w:b/>
          <w:bCs/>
          <w:color w:val="000000" w:themeColor="text1"/>
        </w:rPr>
        <w:t>wykonawca dołącza</w:t>
      </w:r>
      <w:r w:rsidRPr="004E2624">
        <w:rPr>
          <w:rFonts w:ascii="Verdana" w:hAnsi="Verdana" w:cs="Arial"/>
          <w:color w:val="000000" w:themeColor="text1"/>
        </w:rPr>
        <w:t xml:space="preserve"> </w:t>
      </w:r>
      <w:r w:rsidRPr="004E2624">
        <w:rPr>
          <w:rFonts w:ascii="Verdana" w:hAnsi="Verdana" w:cs="Arial"/>
          <w:b/>
          <w:bCs/>
          <w:color w:val="000000" w:themeColor="text1"/>
        </w:rPr>
        <w:t xml:space="preserve">z ofertą </w:t>
      </w:r>
      <w:r w:rsidRPr="004E2624">
        <w:rPr>
          <w:rFonts w:ascii="Verdana" w:hAnsi="Verdana" w:cs="Arial"/>
          <w:color w:val="000000" w:themeColor="text1"/>
        </w:rPr>
        <w:t>aktualne na dzień składania ofert:</w:t>
      </w:r>
    </w:p>
    <w:p w14:paraId="06C5976F" w14:textId="794C8BC0" w:rsidR="00952E05" w:rsidRPr="004E2624" w:rsidRDefault="00952E05" w:rsidP="00952E05">
      <w:pPr>
        <w:pStyle w:val="Akapitzlist"/>
        <w:numPr>
          <w:ilvl w:val="1"/>
          <w:numId w:val="1"/>
        </w:numPr>
        <w:ind w:left="709"/>
        <w:jc w:val="both"/>
        <w:rPr>
          <w:rFonts w:ascii="Verdana" w:hAnsi="Verdana" w:cs="Arial"/>
          <w:b/>
          <w:bCs/>
          <w:color w:val="000000" w:themeColor="text1"/>
        </w:rPr>
      </w:pPr>
      <w:r w:rsidRPr="004E2624">
        <w:rPr>
          <w:rFonts w:ascii="Verdana" w:hAnsi="Verdana" w:cs="Arial"/>
          <w:b/>
          <w:bCs/>
          <w:color w:val="000000" w:themeColor="text1"/>
        </w:rPr>
        <w:t>oświadczenie wykonawcy</w:t>
      </w:r>
      <w:r w:rsidRPr="004E2624">
        <w:rPr>
          <w:rFonts w:ascii="Verdana" w:hAnsi="Verdana" w:cs="Arial"/>
          <w:color w:val="000000" w:themeColor="text1"/>
        </w:rPr>
        <w:t>, o którym mowa w art. 125 ust. 1 Pz</w:t>
      </w:r>
      <w:r w:rsidR="003E7B30">
        <w:rPr>
          <w:rFonts w:ascii="Verdana" w:hAnsi="Verdana" w:cs="Arial"/>
          <w:color w:val="000000" w:themeColor="text1"/>
        </w:rPr>
        <w:t xml:space="preserve">p – zgodne </w:t>
      </w:r>
      <w:r w:rsidRPr="004E2624">
        <w:rPr>
          <w:rFonts w:ascii="Verdana" w:hAnsi="Verdana" w:cs="Arial"/>
          <w:color w:val="000000" w:themeColor="text1"/>
        </w:rPr>
        <w:t xml:space="preserve">z </w:t>
      </w:r>
      <w:r w:rsidRPr="004E2624">
        <w:rPr>
          <w:rFonts w:ascii="Verdana" w:hAnsi="Verdana" w:cs="Arial"/>
          <w:b/>
          <w:bCs/>
          <w:color w:val="000000" w:themeColor="text1"/>
        </w:rPr>
        <w:t>załącznikiem nr 4</w:t>
      </w:r>
      <w:r w:rsidRPr="004E2624">
        <w:rPr>
          <w:rFonts w:ascii="Verdana" w:hAnsi="Verdana" w:cs="Arial"/>
          <w:color w:val="000000" w:themeColor="text1"/>
        </w:rPr>
        <w:t xml:space="preserve"> do SWZ. Powyższe oświadczenie składa każdy</w:t>
      </w:r>
      <w:r w:rsidR="003E7B30">
        <w:rPr>
          <w:rFonts w:ascii="Verdana" w:hAnsi="Verdana" w:cs="Arial"/>
          <w:color w:val="000000" w:themeColor="text1"/>
        </w:rPr>
        <w:t xml:space="preserve"> </w:t>
      </w:r>
      <w:r w:rsidRPr="004E2624">
        <w:rPr>
          <w:rFonts w:ascii="Verdana" w:hAnsi="Verdana" w:cs="Arial"/>
          <w:color w:val="000000" w:themeColor="text1"/>
        </w:rPr>
        <w:t>z wykonawców wspólnie ubiegających się o udzielenie zamówienia.</w:t>
      </w:r>
    </w:p>
    <w:p w14:paraId="654F34FE" w14:textId="77777777" w:rsidR="00952E05" w:rsidRPr="004E2624" w:rsidRDefault="00952E05" w:rsidP="00952E05">
      <w:pPr>
        <w:pStyle w:val="Akapitzlist"/>
        <w:ind w:left="709"/>
        <w:jc w:val="both"/>
        <w:rPr>
          <w:rFonts w:ascii="Verdana" w:hAnsi="Verdana" w:cs="Arial"/>
          <w:b/>
          <w:bCs/>
          <w:color w:val="FF0000"/>
        </w:rPr>
      </w:pPr>
    </w:p>
    <w:p w14:paraId="2AB0F2E7" w14:textId="4B8F672E" w:rsidR="00952E05" w:rsidRPr="004E2624" w:rsidRDefault="00952E05" w:rsidP="00952E05">
      <w:pPr>
        <w:pStyle w:val="Akapitzlist"/>
        <w:numPr>
          <w:ilvl w:val="0"/>
          <w:numId w:val="4"/>
        </w:numPr>
        <w:tabs>
          <w:tab w:val="left" w:pos="284"/>
        </w:tabs>
        <w:ind w:left="284" w:hanging="284"/>
        <w:jc w:val="both"/>
        <w:rPr>
          <w:rFonts w:ascii="Verdana" w:hAnsi="Verdana" w:cs="Arial"/>
          <w:color w:val="000000" w:themeColor="text1"/>
        </w:rPr>
      </w:pPr>
      <w:r w:rsidRPr="004E2624">
        <w:rPr>
          <w:rFonts w:ascii="Verdana" w:hAnsi="Verdana" w:cs="Arial"/>
          <w:color w:val="000000" w:themeColor="text1"/>
        </w:rPr>
        <w:t xml:space="preserve">Zamawiający wezwie </w:t>
      </w:r>
      <w:r w:rsidRPr="004E2624">
        <w:rPr>
          <w:rFonts w:ascii="Verdana" w:hAnsi="Verdana" w:cs="Arial"/>
          <w:b/>
          <w:bCs/>
          <w:color w:val="000000" w:themeColor="text1"/>
        </w:rPr>
        <w:t>wykonawcę, którego oferta została najwyżej oceniona</w:t>
      </w:r>
      <w:r w:rsidR="003E7B30">
        <w:rPr>
          <w:rFonts w:ascii="Verdana" w:hAnsi="Verdana" w:cs="Arial"/>
          <w:color w:val="000000" w:themeColor="text1"/>
        </w:rPr>
        <w:t xml:space="preserve">, </w:t>
      </w:r>
      <w:r w:rsidRPr="004E2624">
        <w:rPr>
          <w:rFonts w:ascii="Verdana" w:hAnsi="Verdana" w:cs="Arial"/>
          <w:color w:val="000000" w:themeColor="text1"/>
        </w:rPr>
        <w:t xml:space="preserve">do złożenia w wyznaczonym terminie, nie krótszym niż 5 dni od dnia wezwania, następujących podmiotowych środków dowodowych aktualnych na dzień ich złożenia w celu potwierdzenia braku podstaw wykluczenia </w:t>
      </w:r>
      <w:r w:rsidRPr="004E2624">
        <w:rPr>
          <w:rFonts w:ascii="Verdana" w:hAnsi="Verdana" w:cs="Arial"/>
          <w:b/>
          <w:color w:val="000000" w:themeColor="text1"/>
        </w:rPr>
        <w:t xml:space="preserve">wykonawcy </w:t>
      </w:r>
      <w:r w:rsidR="003E7B30">
        <w:rPr>
          <w:rFonts w:ascii="Verdana" w:hAnsi="Verdana" w:cs="Arial"/>
          <w:color w:val="000000" w:themeColor="text1"/>
        </w:rPr>
        <w:t xml:space="preserve">z udziału </w:t>
      </w:r>
      <w:r w:rsidRPr="004E2624">
        <w:rPr>
          <w:rFonts w:ascii="Verdana" w:hAnsi="Verdana" w:cs="Arial"/>
          <w:color w:val="000000" w:themeColor="text1"/>
        </w:rPr>
        <w:t>w postępowaniu o udzielenie zamówienia publicznego:</w:t>
      </w:r>
    </w:p>
    <w:p w14:paraId="616360B5" w14:textId="77777777" w:rsidR="00952E05" w:rsidRPr="004E2624" w:rsidRDefault="00952E05" w:rsidP="00952E05">
      <w:pPr>
        <w:pStyle w:val="Akapitzlist"/>
        <w:numPr>
          <w:ilvl w:val="0"/>
          <w:numId w:val="46"/>
        </w:numPr>
        <w:jc w:val="both"/>
        <w:rPr>
          <w:rFonts w:ascii="Verdana" w:hAnsi="Verdana" w:cs="Arial"/>
          <w:color w:val="000000" w:themeColor="text1"/>
        </w:rPr>
      </w:pPr>
      <w:r w:rsidRPr="004E2624">
        <w:rPr>
          <w:rFonts w:ascii="Verdana" w:hAnsi="Verdana" w:cs="Arial"/>
          <w:b/>
          <w:bCs/>
          <w:color w:val="000000" w:themeColor="text1"/>
        </w:rPr>
        <w:t>oświadczenia wykonawcy</w:t>
      </w:r>
      <w:r w:rsidRPr="004E2624">
        <w:rPr>
          <w:rFonts w:ascii="Verdana" w:hAnsi="Verdana" w:cs="Arial"/>
          <w:color w:val="000000" w:themeColor="text1"/>
        </w:rPr>
        <w:t xml:space="preserve"> lub </w:t>
      </w:r>
      <w:r w:rsidRPr="004E2624">
        <w:rPr>
          <w:rFonts w:ascii="Verdana" w:hAnsi="Verdana" w:cs="Arial"/>
          <w:b/>
          <w:bCs/>
          <w:color w:val="000000" w:themeColor="text1"/>
        </w:rPr>
        <w:t>podmiotu udostępniającego zasoby</w:t>
      </w:r>
      <w:r w:rsidRPr="004E2624">
        <w:rPr>
          <w:rFonts w:ascii="Verdana" w:hAnsi="Verdana" w:cs="Arial"/>
          <w:color w:val="000000" w:themeColor="text1"/>
        </w:rPr>
        <w:t xml:space="preserve"> (jeżeli dotyczy) </w:t>
      </w:r>
      <w:r w:rsidRPr="004E2624">
        <w:rPr>
          <w:rFonts w:ascii="Verdana" w:hAnsi="Verdana" w:cs="Arial"/>
          <w:b/>
          <w:bCs/>
          <w:color w:val="000000" w:themeColor="text1"/>
        </w:rPr>
        <w:t>o aktualności informacji</w:t>
      </w:r>
      <w:r w:rsidRPr="004E2624">
        <w:rPr>
          <w:rFonts w:ascii="Verdana" w:hAnsi="Verdana" w:cs="Arial"/>
          <w:color w:val="000000" w:themeColor="text1"/>
        </w:rPr>
        <w:t xml:space="preserve"> zawartych w oświadczeniu, o którym mowa w art. 125 ust. 1 Pzp w odpowiednim zakresie art. 108 ust. 1 Pzp i art. 7 </w:t>
      </w:r>
      <w:r w:rsidRPr="004E2624">
        <w:rPr>
          <w:rFonts w:ascii="Verdana" w:hAnsi="Verdana" w:cs="Arial"/>
          <w:bCs/>
          <w:color w:val="000000" w:themeColor="text1"/>
        </w:rPr>
        <w:t>ust. 1</w:t>
      </w:r>
      <w:r w:rsidRPr="004E2624">
        <w:rPr>
          <w:rFonts w:ascii="Verdana" w:eastAsia="Lucida Sans Unicode" w:hAnsi="Verdana" w:cs="Arial"/>
          <w:color w:val="000000" w:themeColor="text1"/>
          <w:kern w:val="1"/>
        </w:rPr>
        <w:t xml:space="preserve"> </w:t>
      </w:r>
      <w:r w:rsidRPr="004E2624">
        <w:rPr>
          <w:rFonts w:ascii="Verdana" w:hAnsi="Verdana" w:cs="Arial"/>
          <w:bCs/>
          <w:color w:val="000000" w:themeColor="text1"/>
        </w:rPr>
        <w:t>ustawy z dnia 13 kwietnia 2022 r. o szczególnych rozwiązaniach w zakresie przeciwdziałania wspieraniu agresji na Ukrainę oraz służących ochronie bezpieczeństwa narodowego</w:t>
      </w:r>
      <w:r w:rsidRPr="004E2624">
        <w:rPr>
          <w:rFonts w:ascii="Verdana" w:hAnsi="Verdana" w:cs="Arial"/>
          <w:color w:val="000000" w:themeColor="text1"/>
        </w:rPr>
        <w:t xml:space="preserve"> – zgodnego z </w:t>
      </w:r>
      <w:r w:rsidRPr="004E2624">
        <w:rPr>
          <w:rFonts w:ascii="Verdana" w:hAnsi="Verdana" w:cs="Arial"/>
          <w:b/>
          <w:bCs/>
          <w:color w:val="000000" w:themeColor="text1"/>
        </w:rPr>
        <w:t>załącznikiem nr 6</w:t>
      </w:r>
      <w:r w:rsidRPr="004E2624">
        <w:rPr>
          <w:rFonts w:ascii="Verdana" w:hAnsi="Verdana" w:cs="Arial"/>
          <w:color w:val="000000" w:themeColor="text1"/>
        </w:rPr>
        <w:t xml:space="preserve"> do SWZ. Powyższe oświadczenie składa na wezwanie każdy z wykonawców wspólnie ubiegających się o udzielenie zamówienia;</w:t>
      </w:r>
    </w:p>
    <w:p w14:paraId="3C81E2F6" w14:textId="68DD5225" w:rsidR="00952E05" w:rsidRPr="004E2624" w:rsidRDefault="00952E05" w:rsidP="00952E05">
      <w:pPr>
        <w:pStyle w:val="Akapitzlist"/>
        <w:numPr>
          <w:ilvl w:val="0"/>
          <w:numId w:val="46"/>
        </w:numPr>
        <w:jc w:val="both"/>
        <w:rPr>
          <w:rFonts w:ascii="Verdana" w:hAnsi="Verdana" w:cs="Arial"/>
          <w:color w:val="000000" w:themeColor="text1"/>
        </w:rPr>
      </w:pPr>
      <w:r w:rsidRPr="004E2624">
        <w:rPr>
          <w:rFonts w:ascii="Verdana" w:hAnsi="Verdana" w:cs="Arial"/>
          <w:b/>
          <w:bCs/>
          <w:color w:val="000000" w:themeColor="text1"/>
        </w:rPr>
        <w:t xml:space="preserve">odpisu lub informacji wykonawcy </w:t>
      </w:r>
      <w:r w:rsidRPr="004E2624">
        <w:rPr>
          <w:rFonts w:ascii="Verdana" w:hAnsi="Verdana" w:cs="Arial"/>
          <w:color w:val="000000" w:themeColor="text1"/>
        </w:rPr>
        <w:t xml:space="preserve">z </w:t>
      </w:r>
      <w:r w:rsidR="003E7B30">
        <w:rPr>
          <w:rFonts w:ascii="Verdana" w:hAnsi="Verdana" w:cs="Arial"/>
          <w:color w:val="000000" w:themeColor="text1"/>
        </w:rPr>
        <w:t xml:space="preserve">Krajowego Rejestru Sądowego lub </w:t>
      </w:r>
      <w:r w:rsidRPr="004E2624">
        <w:rPr>
          <w:rFonts w:ascii="Verdana" w:hAnsi="Verdana" w:cs="Arial"/>
          <w:color w:val="000000" w:themeColor="text1"/>
        </w:rPr>
        <w:t>z Centralnej Ewidencji i Informacji o Działalności Gospodarczej, w zakresie art. 109 ust. 1 pkt 4 Pzp, sporządzonych nie wcześniej niż 3 miesiące przed jej złożeniem, jeżeli odrębne przepisy wymagają wpisu do rejestru lub ewidencji. Powyższy dokument składa na wezwanie każdy z wykonawców wspólnie ubiegających się o udzielenie zamówienia.</w:t>
      </w:r>
    </w:p>
    <w:p w14:paraId="5DECBDB9" w14:textId="3E02EA88" w:rsidR="00952E05" w:rsidRPr="004E2624" w:rsidRDefault="00952E05" w:rsidP="00952E05">
      <w:pPr>
        <w:pStyle w:val="Akapitzlist"/>
        <w:numPr>
          <w:ilvl w:val="0"/>
          <w:numId w:val="4"/>
        </w:numPr>
        <w:ind w:left="284" w:hanging="284"/>
        <w:jc w:val="both"/>
        <w:rPr>
          <w:rFonts w:ascii="Verdana" w:hAnsi="Verdana" w:cs="Arial"/>
          <w:color w:val="000000" w:themeColor="text1"/>
        </w:rPr>
      </w:pPr>
      <w:r w:rsidRPr="004E2624">
        <w:rPr>
          <w:rFonts w:ascii="Verdana" w:hAnsi="Verdana" w:cs="Arial"/>
          <w:color w:val="000000" w:themeColor="text1"/>
        </w:rPr>
        <w:t>Wykonawca mający siedzibę lub miejsce zamieszkania poza granicami Rzeczpospolitej Polskiej składa dokument lu</w:t>
      </w:r>
      <w:r w:rsidR="003E7B30">
        <w:rPr>
          <w:rFonts w:ascii="Verdana" w:hAnsi="Verdana" w:cs="Arial"/>
          <w:color w:val="000000" w:themeColor="text1"/>
        </w:rPr>
        <w:t xml:space="preserve">b dokumenty wystawione w kraju, </w:t>
      </w:r>
      <w:r w:rsidRPr="004E2624">
        <w:rPr>
          <w:rFonts w:ascii="Verdana" w:hAnsi="Verdana" w:cs="Arial"/>
          <w:color w:val="000000" w:themeColor="text1"/>
        </w:rPr>
        <w:t xml:space="preserve">w którym wykonawca ma siedzibę lub miejsce zamieszkania, potwierdzające brak podstaw do wykluczenia na podstawie  </w:t>
      </w:r>
      <w:r w:rsidRPr="004E2624">
        <w:rPr>
          <w:rFonts w:ascii="Verdana" w:hAnsi="Verdana" w:cs="Arial"/>
          <w:b/>
          <w:bCs/>
          <w:color w:val="000000" w:themeColor="text1"/>
        </w:rPr>
        <w:t xml:space="preserve">art. 109 ust. 1  pkt 4) </w:t>
      </w:r>
      <w:r w:rsidRPr="004E2624">
        <w:rPr>
          <w:rFonts w:ascii="Verdana" w:hAnsi="Verdana" w:cs="Arial"/>
          <w:color w:val="000000" w:themeColor="text1"/>
        </w:rPr>
        <w:t>Pzp. Jeżeli w kraju,</w:t>
      </w:r>
      <w:r w:rsidR="003E7B30">
        <w:rPr>
          <w:rFonts w:ascii="Verdana" w:hAnsi="Verdana" w:cs="Arial"/>
          <w:color w:val="000000" w:themeColor="text1"/>
        </w:rPr>
        <w:t xml:space="preserve"> </w:t>
      </w:r>
      <w:r w:rsidRPr="004E2624">
        <w:rPr>
          <w:rFonts w:ascii="Verdana" w:hAnsi="Verdana" w:cs="Arial"/>
          <w:color w:val="000000" w:themeColor="text1"/>
        </w:rPr>
        <w:t>w którym wykonawca ma siedzibę lub miejsce zamieszkania, nie wydaje się ww. dokumentów,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lub dokumenty powinny być wystawione nie wcześniej niż 3 miesiące przed ich złożeniem.</w:t>
      </w:r>
    </w:p>
    <w:p w14:paraId="26E456B6" w14:textId="77777777" w:rsidR="00686EC4" w:rsidRPr="004E2624" w:rsidRDefault="00DE447E" w:rsidP="00474159">
      <w:pPr>
        <w:tabs>
          <w:tab w:val="left" w:pos="284"/>
        </w:tabs>
        <w:jc w:val="both"/>
        <w:rPr>
          <w:rFonts w:ascii="Verdana" w:hAnsi="Verdana" w:cs="Arial"/>
          <w:b/>
          <w:bCs/>
        </w:rPr>
      </w:pPr>
      <w:r w:rsidRPr="004E2624">
        <w:rPr>
          <w:rFonts w:ascii="Verdana" w:hAnsi="Verdana" w:cs="Arial"/>
          <w:b/>
          <w:bCs/>
        </w:rPr>
        <w:lastRenderedPageBreak/>
        <w:t xml:space="preserve">VII. </w:t>
      </w:r>
      <w:r w:rsidR="008362CB" w:rsidRPr="004E2624">
        <w:rPr>
          <w:rFonts w:ascii="Verdana" w:hAnsi="Verdana" w:cs="Arial"/>
          <w:b/>
          <w:bCs/>
          <w:color w:val="000000"/>
        </w:rPr>
        <w:t>KOMUNIKACJA</w:t>
      </w:r>
      <w:r w:rsidR="00297422" w:rsidRPr="004E2624">
        <w:rPr>
          <w:rFonts w:ascii="Verdana" w:hAnsi="Verdana" w:cs="Arial"/>
          <w:b/>
          <w:bCs/>
          <w:color w:val="000000"/>
        </w:rPr>
        <w:t xml:space="preserve"> ELEKTRONICZNA</w:t>
      </w:r>
    </w:p>
    <w:p w14:paraId="294DB7A5" w14:textId="77777777" w:rsidR="00D5767F" w:rsidRPr="00972CE2" w:rsidRDefault="00D5767F" w:rsidP="000C3D18">
      <w:pPr>
        <w:pStyle w:val="Akapitzlist"/>
        <w:numPr>
          <w:ilvl w:val="2"/>
          <w:numId w:val="8"/>
        </w:numPr>
        <w:tabs>
          <w:tab w:val="left" w:pos="284"/>
        </w:tabs>
        <w:ind w:left="284" w:hanging="284"/>
        <w:jc w:val="both"/>
        <w:rPr>
          <w:rFonts w:ascii="Verdana" w:hAnsi="Verdana" w:cs="Arial"/>
          <w:color w:val="000000" w:themeColor="text1"/>
          <w:sz w:val="22"/>
          <w:szCs w:val="22"/>
        </w:rPr>
      </w:pPr>
      <w:r w:rsidRPr="00972CE2">
        <w:rPr>
          <w:rFonts w:ascii="Verdana" w:hAnsi="Verdana" w:cs="Arial"/>
          <w:color w:val="000000" w:themeColor="text1"/>
          <w:sz w:val="22"/>
          <w:szCs w:val="22"/>
        </w:rPr>
        <w:t>Postępowanie prowadzone jest w języku polskim.</w:t>
      </w:r>
    </w:p>
    <w:p w14:paraId="258B0CC2" w14:textId="23A72DC5" w:rsidR="00D5767F" w:rsidRPr="00972CE2" w:rsidRDefault="00D5767F" w:rsidP="000C3D18">
      <w:pPr>
        <w:pStyle w:val="Akapitzlist"/>
        <w:numPr>
          <w:ilvl w:val="2"/>
          <w:numId w:val="8"/>
        </w:numPr>
        <w:tabs>
          <w:tab w:val="left" w:pos="284"/>
        </w:tabs>
        <w:ind w:left="284" w:hanging="284"/>
        <w:jc w:val="both"/>
        <w:rPr>
          <w:rFonts w:ascii="Verdana" w:hAnsi="Verdana" w:cs="Arial"/>
          <w:color w:val="000000" w:themeColor="text1"/>
          <w:sz w:val="22"/>
          <w:szCs w:val="22"/>
        </w:rPr>
      </w:pPr>
      <w:r w:rsidRPr="00972CE2">
        <w:rPr>
          <w:rFonts w:ascii="Verdana" w:hAnsi="Verdana" w:cs="Arial"/>
          <w:color w:val="000000" w:themeColor="text1"/>
          <w:sz w:val="22"/>
          <w:szCs w:val="22"/>
        </w:rPr>
        <w:t xml:space="preserve">Osoba uprawniona do komunikowania się z wykonawcami: </w:t>
      </w:r>
      <w:r w:rsidR="003E7B30" w:rsidRPr="00972CE2">
        <w:rPr>
          <w:rFonts w:ascii="Verdana" w:hAnsi="Verdana" w:cs="Arial"/>
          <w:color w:val="000000" w:themeColor="text1"/>
          <w:sz w:val="22"/>
          <w:szCs w:val="22"/>
        </w:rPr>
        <w:t>Marcin Siedlecki</w:t>
      </w:r>
      <w:r w:rsidR="003E7B30" w:rsidRPr="00972CE2">
        <w:rPr>
          <w:rFonts w:ascii="Verdana" w:hAnsi="Verdana" w:cs="Arial"/>
          <w:b/>
          <w:color w:val="000000" w:themeColor="text1"/>
          <w:sz w:val="22"/>
          <w:szCs w:val="22"/>
        </w:rPr>
        <w:t xml:space="preserve">, </w:t>
      </w:r>
      <w:r w:rsidR="003E7B30" w:rsidRPr="00972CE2">
        <w:rPr>
          <w:rFonts w:ascii="Verdana" w:hAnsi="Verdana" w:cs="Arial"/>
          <w:color w:val="000000" w:themeColor="text1"/>
          <w:sz w:val="22"/>
          <w:szCs w:val="22"/>
        </w:rPr>
        <w:t>tel. 85 7185400 wew. 020</w:t>
      </w:r>
      <w:r w:rsidRPr="00972CE2">
        <w:rPr>
          <w:rFonts w:ascii="Verdana" w:hAnsi="Verdana" w:cs="Arial"/>
          <w:color w:val="000000" w:themeColor="text1"/>
          <w:sz w:val="22"/>
          <w:szCs w:val="22"/>
        </w:rPr>
        <w:t xml:space="preserve">, e-mail </w:t>
      </w:r>
      <w:hyperlink r:id="rId10" w:history="1">
        <w:r w:rsidR="003E7B30" w:rsidRPr="00972CE2">
          <w:rPr>
            <w:rStyle w:val="Hipercze"/>
            <w:rFonts w:ascii="Verdana" w:hAnsi="Verdana" w:cs="Arial"/>
            <w:sz w:val="22"/>
            <w:szCs w:val="22"/>
          </w:rPr>
          <w:t>m.siedlecki@wasilkow.pl</w:t>
        </w:r>
      </w:hyperlink>
    </w:p>
    <w:p w14:paraId="06BA51E8" w14:textId="7DF0D667" w:rsidR="00561B15" w:rsidRPr="00972CE2" w:rsidRDefault="00D5767F" w:rsidP="004D6213">
      <w:pPr>
        <w:numPr>
          <w:ilvl w:val="2"/>
          <w:numId w:val="8"/>
        </w:numPr>
        <w:tabs>
          <w:tab w:val="left" w:pos="284"/>
        </w:tabs>
        <w:ind w:left="284" w:hanging="284"/>
        <w:contextualSpacing/>
        <w:jc w:val="both"/>
        <w:rPr>
          <w:rFonts w:ascii="Verdana" w:hAnsi="Verdana" w:cs="Arial"/>
          <w:color w:val="000000" w:themeColor="text1"/>
        </w:rPr>
      </w:pPr>
      <w:r w:rsidRPr="00972CE2">
        <w:rPr>
          <w:rFonts w:ascii="Verdana" w:hAnsi="Verdana" w:cs="Arial"/>
          <w:color w:val="000000" w:themeColor="text1"/>
        </w:rPr>
        <w:t xml:space="preserve">W postępowaniu o udzielenie zamówienia </w:t>
      </w:r>
      <w:r w:rsidR="003E7B30" w:rsidRPr="00972CE2">
        <w:rPr>
          <w:rFonts w:ascii="Verdana" w:hAnsi="Verdana" w:cs="Arial"/>
          <w:color w:val="000000" w:themeColor="text1"/>
        </w:rPr>
        <w:t xml:space="preserve">komunikacja między zamawiającym </w:t>
      </w:r>
      <w:r w:rsidRPr="00972CE2">
        <w:rPr>
          <w:rFonts w:ascii="Verdana" w:hAnsi="Verdana" w:cs="Arial"/>
          <w:color w:val="000000" w:themeColor="text1"/>
        </w:rPr>
        <w:t>a wykonawcami</w:t>
      </w:r>
      <w:r w:rsidR="002A5A74" w:rsidRPr="00972CE2">
        <w:rPr>
          <w:rFonts w:ascii="Verdana" w:hAnsi="Verdana" w:cs="Arial"/>
          <w:color w:val="000000" w:themeColor="text1"/>
        </w:rPr>
        <w:t>,</w:t>
      </w:r>
      <w:r w:rsidR="00A6357F" w:rsidRPr="00972CE2">
        <w:rPr>
          <w:rFonts w:ascii="Verdana" w:hAnsi="Verdana" w:cs="Arial"/>
          <w:color w:val="000000" w:themeColor="text1"/>
        </w:rPr>
        <w:t xml:space="preserve"> w szczególności przekazywanie wezwań, zawiadomień, pytań, oświadczeń i dokumentów składanych przez wykonawcę </w:t>
      </w:r>
      <w:r w:rsidR="00A6357F" w:rsidRPr="00972CE2">
        <w:rPr>
          <w:rFonts w:ascii="Verdana" w:hAnsi="Verdana" w:cs="Arial"/>
          <w:color w:val="000000" w:themeColor="text1"/>
          <w:u w:val="single"/>
        </w:rPr>
        <w:t>na wezwanie</w:t>
      </w:r>
      <w:r w:rsidR="00A6357F" w:rsidRPr="00972CE2">
        <w:rPr>
          <w:rFonts w:ascii="Verdana" w:hAnsi="Verdana" w:cs="Arial"/>
          <w:color w:val="000000" w:themeColor="text1"/>
        </w:rPr>
        <w:t xml:space="preserve"> zamawiającego,</w:t>
      </w:r>
      <w:r w:rsidR="002A5A74" w:rsidRPr="00972CE2">
        <w:rPr>
          <w:rFonts w:ascii="Verdana" w:hAnsi="Verdana" w:cs="Arial"/>
          <w:color w:val="000000" w:themeColor="text1"/>
        </w:rPr>
        <w:t xml:space="preserve"> </w:t>
      </w:r>
      <w:r w:rsidR="002A5A74" w:rsidRPr="00972CE2">
        <w:rPr>
          <w:rFonts w:ascii="Verdana" w:hAnsi="Verdana" w:cs="Arial"/>
          <w:color w:val="000000" w:themeColor="text1"/>
          <w:u w:val="single"/>
        </w:rPr>
        <w:t>z wyłączeniem ofert</w:t>
      </w:r>
      <w:r w:rsidR="00241166" w:rsidRPr="00972CE2">
        <w:rPr>
          <w:rFonts w:ascii="Verdana" w:hAnsi="Verdana" w:cs="Arial"/>
          <w:color w:val="000000" w:themeColor="text1"/>
          <w:u w:val="single"/>
        </w:rPr>
        <w:t>y</w:t>
      </w:r>
      <w:r w:rsidR="00A6357F" w:rsidRPr="00972CE2">
        <w:rPr>
          <w:rFonts w:ascii="Verdana" w:hAnsi="Verdana" w:cs="Arial"/>
          <w:color w:val="000000" w:themeColor="text1"/>
          <w:u w:val="single"/>
        </w:rPr>
        <w:t>, oświadczeń i dokumentów składanych</w:t>
      </w:r>
      <w:r w:rsidR="003E7B30" w:rsidRPr="00972CE2">
        <w:rPr>
          <w:rFonts w:ascii="Verdana" w:hAnsi="Verdana" w:cs="Arial"/>
          <w:color w:val="000000" w:themeColor="text1"/>
          <w:u w:val="single"/>
        </w:rPr>
        <w:t xml:space="preserve"> </w:t>
      </w:r>
      <w:r w:rsidR="002343F7" w:rsidRPr="00972CE2">
        <w:rPr>
          <w:rFonts w:ascii="Verdana" w:hAnsi="Verdana" w:cs="Arial"/>
          <w:color w:val="000000" w:themeColor="text1"/>
          <w:u w:val="single"/>
        </w:rPr>
        <w:t>z ofertą</w:t>
      </w:r>
      <w:r w:rsidR="00241166" w:rsidRPr="00972CE2">
        <w:rPr>
          <w:rFonts w:ascii="Verdana" w:hAnsi="Verdana" w:cs="Arial"/>
          <w:color w:val="000000" w:themeColor="text1"/>
          <w:u w:val="single"/>
        </w:rPr>
        <w:t xml:space="preserve"> za pośrednictwem Platformy e-Zamówienia</w:t>
      </w:r>
      <w:r w:rsidR="002A5A74" w:rsidRPr="00972CE2">
        <w:rPr>
          <w:rFonts w:ascii="Verdana" w:hAnsi="Verdana" w:cs="Arial"/>
          <w:b/>
          <w:color w:val="000000" w:themeColor="text1"/>
        </w:rPr>
        <w:t>,</w:t>
      </w:r>
      <w:r w:rsidR="002343F7" w:rsidRPr="00972CE2">
        <w:rPr>
          <w:rFonts w:ascii="Verdana" w:hAnsi="Verdana" w:cs="Arial"/>
          <w:color w:val="000000" w:themeColor="text1"/>
        </w:rPr>
        <w:t xml:space="preserve"> odbywa się przy użyciu</w:t>
      </w:r>
      <w:r w:rsidR="00DD25BE" w:rsidRPr="00972CE2">
        <w:rPr>
          <w:rFonts w:ascii="Verdana" w:hAnsi="Verdana" w:cs="Arial"/>
          <w:color w:val="000000" w:themeColor="text1"/>
        </w:rPr>
        <w:t xml:space="preserve"> środka komunikacji elektronicznej - </w:t>
      </w:r>
      <w:r w:rsidRPr="00972CE2">
        <w:rPr>
          <w:rFonts w:ascii="Verdana" w:hAnsi="Verdana" w:cs="Arial"/>
          <w:b/>
          <w:color w:val="000000" w:themeColor="text1"/>
        </w:rPr>
        <w:t>poczty elektronicznej</w:t>
      </w:r>
      <w:r w:rsidRPr="00972CE2">
        <w:rPr>
          <w:rFonts w:ascii="Verdana" w:hAnsi="Verdana" w:cs="Arial"/>
          <w:color w:val="000000" w:themeColor="text1"/>
        </w:rPr>
        <w:t>. Korespondencja nie może być szyfrowana.</w:t>
      </w:r>
      <w:r w:rsidR="00DD25BE" w:rsidRPr="00972CE2">
        <w:rPr>
          <w:rFonts w:ascii="Verdana" w:hAnsi="Verdana" w:cs="Arial"/>
          <w:color w:val="000000" w:themeColor="text1"/>
        </w:rPr>
        <w:t xml:space="preserve"> </w:t>
      </w:r>
      <w:r w:rsidR="00A6357F" w:rsidRPr="00972CE2">
        <w:rPr>
          <w:rFonts w:ascii="Verdana" w:hAnsi="Verdana" w:cs="Arial"/>
          <w:color w:val="000000" w:themeColor="text1"/>
        </w:rPr>
        <w:t>Zamawiający</w:t>
      </w:r>
      <w:r w:rsidR="00DD25BE" w:rsidRPr="00972CE2">
        <w:rPr>
          <w:rFonts w:ascii="Verdana" w:hAnsi="Verdana" w:cs="Arial"/>
          <w:color w:val="000000" w:themeColor="text1"/>
        </w:rPr>
        <w:t xml:space="preserve"> </w:t>
      </w:r>
      <w:r w:rsidR="00A6357F" w:rsidRPr="00972CE2">
        <w:rPr>
          <w:rFonts w:ascii="Verdana" w:hAnsi="Verdana" w:cs="Arial"/>
          <w:color w:val="000000" w:themeColor="text1"/>
        </w:rPr>
        <w:t>i wykonawcy posługują się nazwą lub numerem postępowania w</w:t>
      </w:r>
      <w:r w:rsidRPr="00972CE2">
        <w:rPr>
          <w:rFonts w:ascii="Verdana" w:hAnsi="Verdana" w:cs="Arial"/>
          <w:color w:val="000000" w:themeColor="text1"/>
        </w:rPr>
        <w:t>e wszelkiej korespondencji związanej z niniejs</w:t>
      </w:r>
      <w:r w:rsidR="00A6357F" w:rsidRPr="00972CE2">
        <w:rPr>
          <w:rFonts w:ascii="Verdana" w:hAnsi="Verdana" w:cs="Arial"/>
          <w:color w:val="000000" w:themeColor="text1"/>
        </w:rPr>
        <w:t>zym postępowaniem</w:t>
      </w:r>
      <w:r w:rsidRPr="00972CE2">
        <w:rPr>
          <w:rFonts w:ascii="Verdana" w:hAnsi="Verdana" w:cs="Arial"/>
          <w:color w:val="000000" w:themeColor="text1"/>
        </w:rPr>
        <w:t>.</w:t>
      </w:r>
    </w:p>
    <w:p w14:paraId="49535C04" w14:textId="2B976696" w:rsidR="00561B15" w:rsidRPr="00972CE2" w:rsidRDefault="00561B15" w:rsidP="004D6213">
      <w:pPr>
        <w:numPr>
          <w:ilvl w:val="2"/>
          <w:numId w:val="8"/>
        </w:numPr>
        <w:tabs>
          <w:tab w:val="left" w:pos="284"/>
        </w:tabs>
        <w:ind w:left="284" w:hanging="284"/>
        <w:contextualSpacing/>
        <w:jc w:val="both"/>
        <w:rPr>
          <w:rFonts w:ascii="Verdana" w:hAnsi="Verdana" w:cs="Arial"/>
          <w:color w:val="000000" w:themeColor="text1"/>
          <w:sz w:val="22"/>
          <w:szCs w:val="22"/>
        </w:rPr>
      </w:pPr>
      <w:r w:rsidRPr="00972CE2">
        <w:rPr>
          <w:rFonts w:ascii="Verdana" w:hAnsi="Verdana" w:cs="Arial"/>
          <w:color w:val="000000" w:themeColor="text1"/>
          <w:sz w:val="22"/>
          <w:szCs w:val="22"/>
        </w:rPr>
        <w:t xml:space="preserve">Przeglądanie i pobieranie publicznej treści dokumentacji postępowania nie wymaga posiadania konta na Platformie e-Zamówienia ani logowania.  </w:t>
      </w:r>
    </w:p>
    <w:p w14:paraId="6F1A75AF" w14:textId="05B5CDC6" w:rsidR="00D5767F" w:rsidRPr="00972CE2"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972CE2">
        <w:rPr>
          <w:rFonts w:ascii="Verdana" w:hAnsi="Verdana" w:cs="Arial"/>
          <w:color w:val="000000" w:themeColor="text1"/>
          <w:sz w:val="22"/>
          <w:szCs w:val="22"/>
        </w:rPr>
        <w:t>W celu skrócenia czasu udzielania wyjaśnień treści SWZ zamawiający zwraca się z prośbą o przekazywanie wniosków</w:t>
      </w:r>
      <w:r w:rsidR="00073E32" w:rsidRPr="00972CE2">
        <w:rPr>
          <w:rFonts w:ascii="Verdana" w:hAnsi="Verdana" w:cs="Arial"/>
          <w:color w:val="000000" w:themeColor="text1"/>
          <w:sz w:val="22"/>
          <w:szCs w:val="22"/>
        </w:rPr>
        <w:t>, pytań do SWZ</w:t>
      </w:r>
      <w:r w:rsidRPr="00972CE2">
        <w:rPr>
          <w:rFonts w:ascii="Verdana" w:hAnsi="Verdana" w:cs="Arial"/>
          <w:color w:val="000000" w:themeColor="text1"/>
          <w:sz w:val="22"/>
          <w:szCs w:val="22"/>
        </w:rPr>
        <w:t xml:space="preserve"> w for</w:t>
      </w:r>
      <w:r w:rsidR="00EA7570" w:rsidRPr="00972CE2">
        <w:rPr>
          <w:rFonts w:ascii="Verdana" w:hAnsi="Verdana" w:cs="Arial"/>
          <w:color w:val="000000" w:themeColor="text1"/>
          <w:sz w:val="22"/>
          <w:szCs w:val="22"/>
        </w:rPr>
        <w:t>mie edytowalnej. Treść pytań wraz z wyjaśnieniami zamawiający udostępnia na Platformie  e-Zamówienia</w:t>
      </w:r>
      <w:r w:rsidR="00FA4AA0" w:rsidRPr="00972CE2">
        <w:rPr>
          <w:rFonts w:ascii="Verdana" w:hAnsi="Verdana" w:cs="Arial"/>
          <w:color w:val="000000" w:themeColor="text1"/>
          <w:sz w:val="22"/>
          <w:szCs w:val="22"/>
        </w:rPr>
        <w:t>,</w:t>
      </w:r>
      <w:r w:rsidR="003E7B30" w:rsidRPr="00972CE2">
        <w:rPr>
          <w:rFonts w:ascii="Verdana" w:hAnsi="Verdana" w:cs="Arial"/>
          <w:color w:val="000000" w:themeColor="text1"/>
          <w:sz w:val="22"/>
          <w:szCs w:val="22"/>
        </w:rPr>
        <w:t xml:space="preserve"> </w:t>
      </w:r>
      <w:r w:rsidR="00EA7570" w:rsidRPr="00972CE2">
        <w:rPr>
          <w:rFonts w:ascii="Verdana" w:hAnsi="Verdana" w:cs="Arial"/>
          <w:color w:val="000000" w:themeColor="text1"/>
          <w:sz w:val="22"/>
          <w:szCs w:val="22"/>
        </w:rPr>
        <w:t>bez ujawniania źródła zapytania.</w:t>
      </w:r>
      <w:r w:rsidRPr="00972CE2">
        <w:rPr>
          <w:rFonts w:ascii="Verdana" w:hAnsi="Verdana" w:cs="Arial"/>
          <w:color w:val="000000" w:themeColor="text1"/>
          <w:sz w:val="22"/>
          <w:szCs w:val="22"/>
        </w:rPr>
        <w:t xml:space="preserve"> </w:t>
      </w:r>
    </w:p>
    <w:p w14:paraId="3AAAACCA" w14:textId="7149A80B" w:rsidR="00815852" w:rsidRPr="00972CE2"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972CE2">
        <w:rPr>
          <w:rFonts w:ascii="Verdana" w:hAnsi="Verdana" w:cs="Arial"/>
          <w:color w:val="000000" w:themeColor="text1"/>
          <w:sz w:val="22"/>
          <w:szCs w:val="22"/>
        </w:rPr>
        <w:t xml:space="preserve">Ofertę, oświadczenia, o których mowa w art. 125 ust. 1 i art. 117 ust. 4 Pzp, podmiotowe środki dowodowe, zobowiązanie podmiotu udostępniającego zasoby, pełnomocnictwo składa się, pod rygorem nieważności, </w:t>
      </w:r>
      <w:r w:rsidRPr="00972CE2">
        <w:rPr>
          <w:rFonts w:ascii="Verdana" w:hAnsi="Verdana" w:cs="Arial"/>
          <w:b/>
          <w:color w:val="000000" w:themeColor="text1"/>
          <w:sz w:val="22"/>
          <w:szCs w:val="22"/>
        </w:rPr>
        <w:t>w formie elektronicznej opatrzonej kwalifikowanym podpisem elektronicznym lub w postaci elektronicznej opatrzonej podpisem zaufanym lub podpisem osobist</w:t>
      </w:r>
      <w:r w:rsidR="00972CE2" w:rsidRPr="00972CE2">
        <w:rPr>
          <w:rFonts w:ascii="Verdana" w:hAnsi="Verdana" w:cs="Arial"/>
          <w:b/>
          <w:color w:val="000000" w:themeColor="text1"/>
          <w:sz w:val="22"/>
          <w:szCs w:val="22"/>
        </w:rPr>
        <w:t xml:space="preserve">ym </w:t>
      </w:r>
      <w:r w:rsidR="00972CE2" w:rsidRPr="00972CE2">
        <w:rPr>
          <w:rFonts w:ascii="Verdana" w:hAnsi="Verdana" w:cs="Arial"/>
          <w:color w:val="000000" w:themeColor="text1"/>
          <w:sz w:val="22"/>
          <w:szCs w:val="22"/>
        </w:rPr>
        <w:t>(podpis osobisty to zaawansowany podpis elektroniczny, weryfikowany za pomocą certyfikatu podpisu osobistego, zakodowany w e-dowodzie tj. dowodzie osobistym z warstwą elektroniczną).</w:t>
      </w:r>
    </w:p>
    <w:p w14:paraId="7713AF4B" w14:textId="483D8F95" w:rsidR="00815852" w:rsidRPr="003E7B30" w:rsidRDefault="00815852"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W</w:t>
      </w:r>
      <w:r w:rsidRPr="003E7B30">
        <w:rPr>
          <w:rFonts w:ascii="Verdana" w:hAnsi="Verdana" w:cs="Arial"/>
          <w:color w:val="000000" w:themeColor="text1"/>
          <w:sz w:val="22"/>
          <w:szCs w:val="22"/>
        </w:rPr>
        <w:tab/>
        <w:t xml:space="preserve">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 lub wykonawcy wspólnie ubiegającego się o udzielenie zamówienia lub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40DF09" w14:textId="4F1472E8" w:rsidR="00D5767F" w:rsidRPr="003E7B30"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W przypadku wyboru formy elektronicznej zaleca się pliki w formacie .pdf opatrywać kwalifikowanym podpisem elektronicznym w formacie PAdES wewnętrzny, a  pliki w formacie innym niż .pdf kwalifikowanym podpisem elektronicznym w formacie XAdES wewnętrzny.</w:t>
      </w:r>
    </w:p>
    <w:p w14:paraId="704867A1" w14:textId="69CEC9AB" w:rsidR="00CD7EB5" w:rsidRPr="003E7B30"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Sposób sporządzenia dokumentów elektronicznych musi być zgody</w:t>
      </w:r>
      <w:r w:rsidRPr="003E7B30">
        <w:rPr>
          <w:rFonts w:ascii="Verdana" w:hAnsi="Verdana" w:cs="Arial"/>
          <w:color w:val="000000" w:themeColor="text1"/>
          <w:sz w:val="22"/>
          <w:szCs w:val="22"/>
        </w:rPr>
        <w:b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CD7EB5" w:rsidRPr="003E7B30">
        <w:rPr>
          <w:rFonts w:ascii="Verdana" w:hAnsi="Verdana" w:cs="Arial"/>
          <w:color w:val="000000" w:themeColor="text1"/>
          <w:sz w:val="22"/>
          <w:szCs w:val="22"/>
        </w:rPr>
        <w:t xml:space="preserve"> poz. 2452), </w:t>
      </w:r>
      <w:r w:rsidRPr="003E7B30">
        <w:rPr>
          <w:rFonts w:ascii="Verdana" w:hAnsi="Verdana" w:cs="Arial"/>
          <w:color w:val="000000" w:themeColor="text1"/>
          <w:sz w:val="22"/>
          <w:szCs w:val="22"/>
        </w:rPr>
        <w:t>rozporządzeniu Ministra Rozwoju, Pracy</w:t>
      </w:r>
      <w:r w:rsidR="003E7B30" w:rsidRPr="003E7B30">
        <w:rPr>
          <w:rFonts w:ascii="Verdana" w:hAnsi="Verdana" w:cs="Arial"/>
          <w:color w:val="000000" w:themeColor="text1"/>
          <w:sz w:val="22"/>
          <w:szCs w:val="22"/>
        </w:rPr>
        <w:t xml:space="preserve"> </w:t>
      </w:r>
      <w:r w:rsidRPr="003E7B30">
        <w:rPr>
          <w:rFonts w:ascii="Verdana" w:hAnsi="Verdana" w:cs="Arial"/>
          <w:color w:val="000000" w:themeColor="text1"/>
          <w:sz w:val="22"/>
          <w:szCs w:val="22"/>
        </w:rPr>
        <w:t>i Technologii z dnia 23 grudnia 2020 r. w sprawie podmiotowych środków dowodowych oraz innych dokumentów lub oświadczeń, jakich może żądać zamawiający od wykonawcy (Dz. U. z 2020 poz. 2415)</w:t>
      </w:r>
      <w:r w:rsidR="00CD7EB5" w:rsidRPr="003E7B30">
        <w:rPr>
          <w:rFonts w:ascii="Verdana" w:hAnsi="Verdana" w:cs="Arial"/>
          <w:color w:val="000000" w:themeColor="text1"/>
          <w:sz w:val="22"/>
          <w:szCs w:val="22"/>
        </w:rPr>
        <w:t>.</w:t>
      </w:r>
    </w:p>
    <w:p w14:paraId="4D171A3F" w14:textId="5C1E5153" w:rsidR="00CD7EB5" w:rsidRPr="003E7B30" w:rsidRDefault="00CD7EB5"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lastRenderedPageBreak/>
        <w:t>Dokumenty elektroniczne, o których mowa w  § 2 ust. 1 Rozporządzenia w sprawie wymagań dla dokumentów elektronicznych, sporządza się w postaci elektronicznej, w formatach danych określonych w przepisac</w:t>
      </w:r>
      <w:r w:rsidR="003E7B30" w:rsidRPr="003E7B30">
        <w:rPr>
          <w:rFonts w:ascii="Verdana" w:hAnsi="Verdana" w:cs="Arial"/>
          <w:color w:val="000000" w:themeColor="text1"/>
          <w:sz w:val="22"/>
          <w:szCs w:val="22"/>
        </w:rPr>
        <w:t xml:space="preserve">h rozporządzenia Rady Ministrów </w:t>
      </w:r>
      <w:r w:rsidRPr="003E7B30">
        <w:rPr>
          <w:rFonts w:ascii="Verdana" w:hAnsi="Verdana" w:cs="Arial"/>
          <w:color w:val="000000" w:themeColor="text1"/>
          <w:sz w:val="22"/>
          <w:szCs w:val="22"/>
        </w:rPr>
        <w:t>z 12 kwietnia 2012 r. w sprawie Krajowych Ram Interoperacyjności, minimalnych wymagań dla rejestrów publicznych i wymiany informacji w postaci elektronicznej oraz minimalnych wymagań dla systemów teleinformatycznych (zw. dalej „Rozporządzeniem w sprawie Kraj</w:t>
      </w:r>
      <w:r w:rsidR="003E7B30">
        <w:rPr>
          <w:rFonts w:ascii="Verdana" w:hAnsi="Verdana" w:cs="Arial"/>
          <w:color w:val="000000" w:themeColor="text1"/>
          <w:sz w:val="22"/>
          <w:szCs w:val="22"/>
        </w:rPr>
        <w:t xml:space="preserve">owych Ram Interoperacyjności”), </w:t>
      </w:r>
      <w:r w:rsidRPr="003E7B30">
        <w:rPr>
          <w:rFonts w:ascii="Verdana" w:hAnsi="Verdana" w:cs="Arial"/>
          <w:color w:val="000000" w:themeColor="text1"/>
          <w:sz w:val="22"/>
          <w:szCs w:val="22"/>
        </w:rPr>
        <w:t>z uwzględnieniem rodzaju przekazywanych danych i przekazuje się jako załączniki. W przypadku formatów, o których mowa w art. 66 ust. 1 ustawy, ww. regulacje nie będą miały bezpośredniego zastosowania.</w:t>
      </w:r>
    </w:p>
    <w:p w14:paraId="550FCCBE" w14:textId="77777777" w:rsidR="00CD7EB5" w:rsidRPr="003E7B30" w:rsidRDefault="00CD7EB5"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Informacje, oświadczenia lub dokumenty, inne niż wymienione w  § 2 ust. 1 Rozporządzenia w sprawie wymagań dla dokumentów elektronicznych, przekazywane w postępowaniu sporządza się w postaci elektronicznej:</w:t>
      </w:r>
    </w:p>
    <w:p w14:paraId="0EDD452A" w14:textId="77777777" w:rsidR="00CD7EB5" w:rsidRPr="003E7B30" w:rsidRDefault="00CD7EB5" w:rsidP="000C3D18">
      <w:pPr>
        <w:pStyle w:val="Akapitzlist"/>
        <w:numPr>
          <w:ilvl w:val="1"/>
          <w:numId w:val="7"/>
        </w:numPr>
        <w:ind w:left="709"/>
        <w:jc w:val="both"/>
        <w:rPr>
          <w:rFonts w:ascii="Verdana" w:hAnsi="Verdana" w:cs="Arial"/>
          <w:color w:val="000000" w:themeColor="text1"/>
          <w:sz w:val="22"/>
          <w:szCs w:val="22"/>
        </w:rPr>
      </w:pPr>
      <w:r w:rsidRPr="003E7B30">
        <w:rPr>
          <w:rFonts w:ascii="Verdana" w:hAnsi="Verdana" w:cs="Arial"/>
          <w:color w:val="000000" w:themeColor="text1"/>
          <w:sz w:val="22"/>
          <w:szCs w:val="22"/>
        </w:rPr>
        <w:t>w formatach danych określonych w przepisach Rozporządzenia w sprawie Krajowych Ram Interoperacyjności (i przekazuje się jako załącznik), lub</w:t>
      </w:r>
    </w:p>
    <w:p w14:paraId="207182F1" w14:textId="4A56FB71" w:rsidR="00CD7EB5" w:rsidRPr="003E7B30" w:rsidRDefault="00CD7EB5" w:rsidP="000C3D18">
      <w:pPr>
        <w:pStyle w:val="Akapitzlist"/>
        <w:numPr>
          <w:ilvl w:val="1"/>
          <w:numId w:val="7"/>
        </w:numPr>
        <w:ind w:left="709"/>
        <w:jc w:val="both"/>
        <w:rPr>
          <w:rFonts w:ascii="Verdana" w:hAnsi="Verdana" w:cs="Arial"/>
          <w:color w:val="000000" w:themeColor="text1"/>
          <w:sz w:val="22"/>
          <w:szCs w:val="22"/>
        </w:rPr>
      </w:pPr>
      <w:r w:rsidRPr="003E7B30">
        <w:rPr>
          <w:rFonts w:ascii="Verdana" w:hAnsi="Verdana" w:cs="Arial"/>
          <w:color w:val="000000" w:themeColor="text1"/>
          <w:sz w:val="22"/>
          <w:szCs w:val="22"/>
        </w:rPr>
        <w:t>jako tekst wpisany bezpośrednio do wiadomości przekazywanej przy użyciu śro</w:t>
      </w:r>
      <w:r w:rsidR="00DD25BE" w:rsidRPr="003E7B30">
        <w:rPr>
          <w:rFonts w:ascii="Verdana" w:hAnsi="Verdana" w:cs="Arial"/>
          <w:color w:val="000000" w:themeColor="text1"/>
          <w:sz w:val="22"/>
          <w:szCs w:val="22"/>
        </w:rPr>
        <w:t>dków komunikacji elektronicznej</w:t>
      </w:r>
      <w:r w:rsidR="00943794" w:rsidRPr="003E7B30">
        <w:rPr>
          <w:rFonts w:ascii="Verdana" w:hAnsi="Verdana" w:cs="Arial"/>
          <w:color w:val="000000" w:themeColor="text1"/>
          <w:sz w:val="22"/>
          <w:szCs w:val="22"/>
        </w:rPr>
        <w:t xml:space="preserve"> np. w treści wiadomości e-mail</w:t>
      </w:r>
      <w:r w:rsidR="00037F15" w:rsidRPr="003E7B30">
        <w:rPr>
          <w:rFonts w:ascii="Verdana" w:hAnsi="Verdana" w:cs="Arial"/>
          <w:color w:val="000000" w:themeColor="text1"/>
          <w:sz w:val="22"/>
          <w:szCs w:val="22"/>
        </w:rPr>
        <w:t>.</w:t>
      </w:r>
      <w:r w:rsidRPr="003E7B30">
        <w:rPr>
          <w:rFonts w:ascii="Verdana" w:hAnsi="Verdana" w:cs="Arial"/>
          <w:color w:val="000000" w:themeColor="text1"/>
          <w:sz w:val="22"/>
          <w:szCs w:val="22"/>
        </w:rPr>
        <w:t xml:space="preserve"> </w:t>
      </w:r>
    </w:p>
    <w:p w14:paraId="202B18C0" w14:textId="7168F4D8" w:rsidR="00B63DC4" w:rsidRPr="003E7B30" w:rsidRDefault="00CD7EB5" w:rsidP="000C3D18">
      <w:pPr>
        <w:pStyle w:val="Akapitzlist"/>
        <w:numPr>
          <w:ilvl w:val="2"/>
          <w:numId w:val="8"/>
        </w:numPr>
        <w:ind w:left="426" w:hanging="426"/>
        <w:jc w:val="both"/>
        <w:rPr>
          <w:rFonts w:ascii="Verdana" w:hAnsi="Verdana" w:cs="Arial"/>
          <w:color w:val="000000" w:themeColor="text1"/>
          <w:sz w:val="22"/>
          <w:szCs w:val="22"/>
        </w:rPr>
      </w:pPr>
      <w:r w:rsidRPr="003E7B30">
        <w:rPr>
          <w:rFonts w:ascii="Verdana" w:hAnsi="Verdana" w:cs="Arial"/>
          <w:color w:val="000000" w:themeColor="text1"/>
          <w:sz w:val="22"/>
          <w:szCs w:val="22"/>
        </w:rPr>
        <w:t>Jeżeli dokumenty elektroniczne, przekazywane przy użyciu środków komunikacji elektronicznej, zawierają informacje stanow</w:t>
      </w:r>
      <w:r w:rsidR="003E7B30">
        <w:rPr>
          <w:rFonts w:ascii="Verdana" w:hAnsi="Verdana" w:cs="Arial"/>
          <w:color w:val="000000" w:themeColor="text1"/>
          <w:sz w:val="22"/>
          <w:szCs w:val="22"/>
        </w:rPr>
        <w:t xml:space="preserve">iące tajemnicę przedsiębiorstwa </w:t>
      </w:r>
      <w:r w:rsidRPr="003E7B30">
        <w:rPr>
          <w:rFonts w:ascii="Verdana" w:hAnsi="Verdana" w:cs="Arial"/>
          <w:color w:val="000000" w:themeColor="text1"/>
          <w:sz w:val="22"/>
          <w:szCs w:val="22"/>
        </w:rPr>
        <w:t>w rozumieniu przepisów ustawy z dnia 16 kwietnia 1993 r.  o zwalczaniu nieuczciwej konkurencji wykonawca, w celu utrzymania w poufności tych informacji, przekazuje je w wydzielonym i odp</w:t>
      </w:r>
      <w:r w:rsidR="003E7B30" w:rsidRPr="003E7B30">
        <w:rPr>
          <w:rFonts w:ascii="Verdana" w:hAnsi="Verdana" w:cs="Arial"/>
          <w:color w:val="000000" w:themeColor="text1"/>
          <w:sz w:val="22"/>
          <w:szCs w:val="22"/>
        </w:rPr>
        <w:t xml:space="preserve">owiednio oznaczonym pliku, wraz </w:t>
      </w:r>
      <w:r w:rsidRPr="003E7B30">
        <w:rPr>
          <w:rFonts w:ascii="Verdana" w:hAnsi="Verdana" w:cs="Arial"/>
          <w:color w:val="000000" w:themeColor="text1"/>
          <w:sz w:val="22"/>
          <w:szCs w:val="22"/>
        </w:rPr>
        <w:t xml:space="preserve">z jednoczesnym zaznaczeniem w nazwie pliku </w:t>
      </w:r>
      <w:r w:rsidRPr="003E7B30">
        <w:rPr>
          <w:rFonts w:ascii="Verdana" w:hAnsi="Verdana" w:cs="Arial"/>
          <w:b/>
          <w:color w:val="000000" w:themeColor="text1"/>
          <w:sz w:val="22"/>
          <w:szCs w:val="22"/>
        </w:rPr>
        <w:t>„Dokument stanowiący tajemnicę przedsiębiorstwa”</w:t>
      </w:r>
      <w:r w:rsidR="00B63DC4" w:rsidRPr="003E7B30">
        <w:rPr>
          <w:rFonts w:ascii="Verdana" w:hAnsi="Verdana" w:cs="Arial"/>
          <w:color w:val="000000" w:themeColor="text1"/>
          <w:sz w:val="22"/>
          <w:szCs w:val="22"/>
        </w:rPr>
        <w:t>.</w:t>
      </w:r>
    </w:p>
    <w:p w14:paraId="1FC597CA" w14:textId="3A9B3F85" w:rsidR="002735AF" w:rsidRPr="003E7B30" w:rsidRDefault="00B63DC4" w:rsidP="000C3D18">
      <w:pPr>
        <w:pStyle w:val="Akapitzlist"/>
        <w:numPr>
          <w:ilvl w:val="2"/>
          <w:numId w:val="8"/>
        </w:numPr>
        <w:ind w:left="426" w:hanging="426"/>
        <w:jc w:val="both"/>
        <w:rPr>
          <w:rFonts w:ascii="Verdana" w:hAnsi="Verdana" w:cs="Arial"/>
          <w:color w:val="000000" w:themeColor="text1"/>
          <w:sz w:val="22"/>
          <w:szCs w:val="22"/>
        </w:rPr>
      </w:pPr>
      <w:r w:rsidRPr="003E7B30">
        <w:rPr>
          <w:rFonts w:ascii="Verdana" w:hAnsi="Verdana" w:cs="Arial"/>
          <w:color w:val="000000" w:themeColor="text1"/>
          <w:sz w:val="22"/>
          <w:szCs w:val="22"/>
        </w:rPr>
        <w:t>Maksymalny rozmiar plików przesyłanych za pośrednictwem poczty elektronicznej</w:t>
      </w:r>
      <w:r w:rsidR="000E6815" w:rsidRPr="003E7B30">
        <w:rPr>
          <w:rFonts w:ascii="Verdana" w:hAnsi="Verdana" w:cs="Arial"/>
          <w:color w:val="000000" w:themeColor="text1"/>
          <w:sz w:val="22"/>
          <w:szCs w:val="22"/>
        </w:rPr>
        <w:t>,</w:t>
      </w:r>
      <w:r w:rsidRPr="003E7B30">
        <w:rPr>
          <w:rFonts w:ascii="Verdana" w:hAnsi="Verdana" w:cs="Arial"/>
          <w:color w:val="000000" w:themeColor="text1"/>
          <w:sz w:val="22"/>
          <w:szCs w:val="22"/>
        </w:rPr>
        <w:t xml:space="preserve"> </w:t>
      </w:r>
      <w:r w:rsidR="00923D8D" w:rsidRPr="003E7B30">
        <w:rPr>
          <w:rFonts w:ascii="Verdana" w:hAnsi="Verdana" w:cs="Arial"/>
          <w:color w:val="000000" w:themeColor="text1"/>
          <w:sz w:val="22"/>
          <w:szCs w:val="22"/>
        </w:rPr>
        <w:t>w ramach</w:t>
      </w:r>
      <w:r w:rsidR="000E6815" w:rsidRPr="003E7B30">
        <w:rPr>
          <w:rFonts w:ascii="Verdana" w:hAnsi="Verdana" w:cs="Arial"/>
          <w:color w:val="000000" w:themeColor="text1"/>
          <w:sz w:val="22"/>
          <w:szCs w:val="22"/>
        </w:rPr>
        <w:t xml:space="preserve"> jednej wiadomości </w:t>
      </w:r>
      <w:r w:rsidR="0078076A" w:rsidRPr="003E7B30">
        <w:rPr>
          <w:rFonts w:ascii="Verdana" w:hAnsi="Verdana" w:cs="Arial"/>
          <w:color w:val="000000" w:themeColor="text1"/>
          <w:sz w:val="22"/>
          <w:szCs w:val="22"/>
        </w:rPr>
        <w:t>elektronicznej</w:t>
      </w:r>
      <w:r w:rsidR="00C75BE0" w:rsidRPr="003E7B30">
        <w:rPr>
          <w:rFonts w:ascii="Verdana" w:hAnsi="Verdana" w:cs="Arial"/>
          <w:color w:val="000000" w:themeColor="text1"/>
          <w:sz w:val="22"/>
          <w:szCs w:val="22"/>
        </w:rPr>
        <w:t>,</w:t>
      </w:r>
      <w:r w:rsidR="000E6815" w:rsidRPr="003E7B30">
        <w:rPr>
          <w:rFonts w:ascii="Verdana" w:hAnsi="Verdana" w:cs="Arial"/>
          <w:color w:val="000000" w:themeColor="text1"/>
          <w:sz w:val="22"/>
          <w:szCs w:val="22"/>
        </w:rPr>
        <w:t xml:space="preserve"> </w:t>
      </w:r>
      <w:r w:rsidRPr="003E7B30">
        <w:rPr>
          <w:rFonts w:ascii="Verdana" w:hAnsi="Verdana" w:cs="Arial"/>
          <w:color w:val="000000" w:themeColor="text1"/>
          <w:sz w:val="22"/>
          <w:szCs w:val="22"/>
        </w:rPr>
        <w:t xml:space="preserve">wynosi </w:t>
      </w:r>
      <w:r w:rsidRPr="003E7B30">
        <w:rPr>
          <w:rFonts w:ascii="Verdana" w:hAnsi="Verdana" w:cs="Arial"/>
          <w:b/>
          <w:color w:val="000000" w:themeColor="text1"/>
          <w:sz w:val="22"/>
          <w:szCs w:val="22"/>
        </w:rPr>
        <w:t>70</w:t>
      </w:r>
      <w:r w:rsidR="000E6815" w:rsidRPr="003E7B30">
        <w:rPr>
          <w:rFonts w:ascii="Verdana" w:hAnsi="Verdana" w:cs="Arial"/>
          <w:b/>
          <w:color w:val="000000" w:themeColor="text1"/>
          <w:sz w:val="22"/>
          <w:szCs w:val="22"/>
        </w:rPr>
        <w:t xml:space="preserve"> MB</w:t>
      </w:r>
      <w:r w:rsidR="002735AF" w:rsidRPr="003E7B30">
        <w:rPr>
          <w:rFonts w:ascii="Verdana" w:hAnsi="Verdana" w:cs="Arial"/>
          <w:color w:val="000000" w:themeColor="text1"/>
          <w:sz w:val="22"/>
          <w:szCs w:val="22"/>
        </w:rPr>
        <w:t>.</w:t>
      </w:r>
    </w:p>
    <w:p w14:paraId="7925CBDA" w14:textId="77777777" w:rsidR="0078076A" w:rsidRPr="003E7B30" w:rsidRDefault="00B63DC4" w:rsidP="000C3D18">
      <w:pPr>
        <w:pStyle w:val="Akapitzlist"/>
        <w:numPr>
          <w:ilvl w:val="2"/>
          <w:numId w:val="8"/>
        </w:numPr>
        <w:ind w:left="426" w:hanging="426"/>
        <w:jc w:val="both"/>
        <w:rPr>
          <w:rFonts w:ascii="Verdana" w:hAnsi="Verdana" w:cs="Arial"/>
          <w:color w:val="000000" w:themeColor="text1"/>
          <w:sz w:val="22"/>
          <w:szCs w:val="22"/>
        </w:rPr>
      </w:pPr>
      <w:r w:rsidRPr="003E7B30">
        <w:rPr>
          <w:rFonts w:ascii="Verdana" w:hAnsi="Verdana" w:cs="Arial"/>
          <w:color w:val="000000" w:themeColor="text1"/>
          <w:sz w:val="22"/>
          <w:szCs w:val="22"/>
        </w:rPr>
        <w:t>Minimalne wymagania techniczne dotyczące sprzętu używanego w celu korzystania  z usług Platformy e-Zamówienia oraz informacje dotyczące specyfikacji połączenia określa Reg</w:t>
      </w:r>
      <w:r w:rsidR="002735AF" w:rsidRPr="003E7B30">
        <w:rPr>
          <w:rFonts w:ascii="Verdana" w:hAnsi="Verdana" w:cs="Arial"/>
          <w:color w:val="000000" w:themeColor="text1"/>
          <w:sz w:val="22"/>
          <w:szCs w:val="22"/>
        </w:rPr>
        <w:t>ulamin Platformy e-Zamówienia.</w:t>
      </w:r>
    </w:p>
    <w:p w14:paraId="76CA2765" w14:textId="62D6E539" w:rsidR="00B63DC4" w:rsidRPr="003E7B30" w:rsidRDefault="00B63DC4" w:rsidP="000C3D18">
      <w:pPr>
        <w:pStyle w:val="Akapitzlist"/>
        <w:numPr>
          <w:ilvl w:val="2"/>
          <w:numId w:val="8"/>
        </w:numPr>
        <w:ind w:left="426" w:hanging="426"/>
        <w:jc w:val="both"/>
        <w:rPr>
          <w:rFonts w:ascii="Verdana" w:hAnsi="Verdana" w:cs="Arial"/>
          <w:color w:val="000000" w:themeColor="text1"/>
          <w:sz w:val="22"/>
          <w:szCs w:val="22"/>
        </w:rPr>
      </w:pPr>
      <w:r w:rsidRPr="003E7B30">
        <w:rPr>
          <w:rFonts w:ascii="Verdana" w:hAnsi="Verdana" w:cs="Arial"/>
          <w:color w:val="000000" w:themeColor="text1"/>
          <w:sz w:val="22"/>
          <w:szCs w:val="22"/>
        </w:rPr>
        <w:t xml:space="preserve">W przypadku problemów technicznych i awarii związanych z funkcjonowaniem Platformy e-Zamówienia użytkownicy mogą skorzystać ze wsparcia technicznego dostępnego pod numerem telefonu </w:t>
      </w:r>
      <w:r w:rsidR="0078076A" w:rsidRPr="003E7B30">
        <w:rPr>
          <w:rFonts w:ascii="Verdana" w:hAnsi="Verdana" w:cs="Arial"/>
          <w:color w:val="000000" w:themeColor="text1"/>
          <w:sz w:val="22"/>
          <w:szCs w:val="22"/>
        </w:rPr>
        <w:t xml:space="preserve">22 458 77 99 </w:t>
      </w:r>
      <w:r w:rsidRPr="003E7B30">
        <w:rPr>
          <w:rFonts w:ascii="Verdana" w:hAnsi="Verdana" w:cs="Arial"/>
          <w:color w:val="000000" w:themeColor="text1"/>
          <w:sz w:val="22"/>
          <w:szCs w:val="22"/>
        </w:rPr>
        <w:t xml:space="preserve">lub drogą elektroniczną poprzez formularz udostępniony na stronie internetowej </w:t>
      </w:r>
      <w:hyperlink r:id="rId11" w:history="1">
        <w:r w:rsidR="003E7B30" w:rsidRPr="003E7B30">
          <w:rPr>
            <w:rStyle w:val="Hipercze"/>
            <w:rFonts w:ascii="Verdana" w:hAnsi="Verdana" w:cs="Arial"/>
            <w:sz w:val="22"/>
            <w:szCs w:val="22"/>
          </w:rPr>
          <w:t>https://ezamowienia.gov.pl</w:t>
        </w:r>
      </w:hyperlink>
      <w:r w:rsidR="003E7B30" w:rsidRPr="003E7B30">
        <w:rPr>
          <w:rFonts w:ascii="Verdana" w:hAnsi="Verdana" w:cs="Arial"/>
          <w:color w:val="000000" w:themeColor="text1"/>
          <w:sz w:val="22"/>
          <w:szCs w:val="22"/>
        </w:rPr>
        <w:t xml:space="preserve"> </w:t>
      </w:r>
      <w:r w:rsidRPr="003E7B30">
        <w:rPr>
          <w:rFonts w:ascii="Verdana" w:hAnsi="Verdana" w:cs="Arial"/>
          <w:color w:val="000000" w:themeColor="text1"/>
          <w:sz w:val="22"/>
          <w:szCs w:val="22"/>
        </w:rPr>
        <w:t xml:space="preserve">w zakładce „Zgłoś problem”.  </w:t>
      </w:r>
    </w:p>
    <w:p w14:paraId="68C18F46" w14:textId="77777777" w:rsidR="00D5767F" w:rsidRPr="003E7B30"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Szczegółowe informacje o sposobie pozyskania usługi:</w:t>
      </w:r>
    </w:p>
    <w:p w14:paraId="64A2701B" w14:textId="77777777" w:rsidR="00D5767F" w:rsidRPr="003E7B30" w:rsidRDefault="00D5767F" w:rsidP="004F073A">
      <w:pPr>
        <w:pStyle w:val="Akapitzlist"/>
        <w:numPr>
          <w:ilvl w:val="0"/>
          <w:numId w:val="26"/>
        </w:numPr>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kwalifikowanego podpisu elektronicznego oraz warunkach jej użycia można znaleźć na stronach internetowych kwalifikowanych dostawców usług zaufania, których lista znajduje się pod adresem:</w:t>
      </w:r>
    </w:p>
    <w:p w14:paraId="46B3A96E" w14:textId="77777777" w:rsidR="00D5767F" w:rsidRPr="003E7B30" w:rsidRDefault="00D5767F" w:rsidP="000E35E6">
      <w:pPr>
        <w:pStyle w:val="Akapitzlist"/>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http://www.nccert.pl/kontakt.htm;</w:t>
      </w:r>
    </w:p>
    <w:p w14:paraId="7577B0D5" w14:textId="77777777" w:rsidR="00D5767F" w:rsidRPr="003E7B30" w:rsidRDefault="00D5767F" w:rsidP="004F073A">
      <w:pPr>
        <w:pStyle w:val="Akapitzlist"/>
        <w:numPr>
          <w:ilvl w:val="0"/>
          <w:numId w:val="26"/>
        </w:numPr>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profilu zaufanego można znaleźć pod adresem:</w:t>
      </w:r>
    </w:p>
    <w:p w14:paraId="0BC7CD59" w14:textId="77777777" w:rsidR="00D5767F" w:rsidRPr="003E7B30" w:rsidRDefault="00D5767F" w:rsidP="000E35E6">
      <w:pPr>
        <w:pStyle w:val="Akapitzlist"/>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https://www.gov.pl/web/gov/zaloz-profil-zaufany ;</w:t>
      </w:r>
    </w:p>
    <w:p w14:paraId="0B1D8D73" w14:textId="77777777" w:rsidR="00D5767F" w:rsidRPr="003E7B30" w:rsidRDefault="00D5767F" w:rsidP="004F073A">
      <w:pPr>
        <w:pStyle w:val="Akapitzlist"/>
        <w:numPr>
          <w:ilvl w:val="0"/>
          <w:numId w:val="26"/>
        </w:numPr>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podpisu zaufanego można znaleźć pod adresem:</w:t>
      </w:r>
    </w:p>
    <w:p w14:paraId="07C83E83" w14:textId="09EB6040" w:rsidR="00D5767F" w:rsidRPr="003E7B30" w:rsidRDefault="00D5767F" w:rsidP="000E35E6">
      <w:pPr>
        <w:pStyle w:val="Akapitzlist"/>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https://www.gov.pl/web/gov/podpisz-dokument-elektronic</w:t>
      </w:r>
      <w:r w:rsidR="00836211" w:rsidRPr="003E7B30">
        <w:rPr>
          <w:rFonts w:ascii="Verdana" w:hAnsi="Verdana" w:cs="Arial"/>
          <w:color w:val="000000" w:themeColor="text1"/>
          <w:sz w:val="22"/>
          <w:szCs w:val="22"/>
        </w:rPr>
        <w:t>znie-wykorzystaj-podpis-zaufany</w:t>
      </w:r>
      <w:r w:rsidRPr="003E7B30">
        <w:rPr>
          <w:rFonts w:ascii="Verdana" w:hAnsi="Verdana" w:cs="Arial"/>
          <w:color w:val="000000" w:themeColor="text1"/>
          <w:sz w:val="22"/>
          <w:szCs w:val="22"/>
        </w:rPr>
        <w:t>;</w:t>
      </w:r>
    </w:p>
    <w:p w14:paraId="2812D0E1" w14:textId="77777777" w:rsidR="00D5767F" w:rsidRPr="003E7B30" w:rsidRDefault="00D5767F" w:rsidP="004F073A">
      <w:pPr>
        <w:pStyle w:val="Akapitzlist"/>
        <w:numPr>
          <w:ilvl w:val="0"/>
          <w:numId w:val="26"/>
        </w:numPr>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podpisu osobistego można znaleźć pod adresem:</w:t>
      </w:r>
    </w:p>
    <w:p w14:paraId="74E3FE6F" w14:textId="77777777" w:rsidR="00D5767F" w:rsidRPr="003E7B30" w:rsidRDefault="00D5767F" w:rsidP="000E35E6">
      <w:pPr>
        <w:pStyle w:val="Akapitzlist"/>
        <w:tabs>
          <w:tab w:val="left" w:pos="426"/>
        </w:tabs>
        <w:ind w:left="851"/>
        <w:jc w:val="both"/>
        <w:rPr>
          <w:rFonts w:ascii="Verdana" w:hAnsi="Verdana" w:cs="Arial"/>
          <w:color w:val="000000" w:themeColor="text1"/>
          <w:sz w:val="22"/>
          <w:szCs w:val="22"/>
        </w:rPr>
      </w:pPr>
      <w:r w:rsidRPr="003E7B30">
        <w:rPr>
          <w:rFonts w:ascii="Verdana" w:hAnsi="Verdana" w:cs="Arial"/>
          <w:color w:val="000000" w:themeColor="text1"/>
          <w:sz w:val="22"/>
          <w:szCs w:val="22"/>
        </w:rPr>
        <w:t>https://www.gov.pl/web/e-dowod/podpis-osobisty.</w:t>
      </w:r>
    </w:p>
    <w:p w14:paraId="69A4D917" w14:textId="77777777" w:rsidR="00D5767F" w:rsidRPr="003E7B30" w:rsidRDefault="00D5767F" w:rsidP="000C3D18">
      <w:pPr>
        <w:pStyle w:val="Akapitzlist"/>
        <w:numPr>
          <w:ilvl w:val="2"/>
          <w:numId w:val="8"/>
        </w:numPr>
        <w:tabs>
          <w:tab w:val="left" w:pos="426"/>
        </w:tabs>
        <w:ind w:left="284" w:hanging="284"/>
        <w:jc w:val="both"/>
        <w:rPr>
          <w:rFonts w:ascii="Verdana" w:hAnsi="Verdana" w:cs="Arial"/>
          <w:color w:val="000000" w:themeColor="text1"/>
          <w:sz w:val="22"/>
          <w:szCs w:val="22"/>
        </w:rPr>
      </w:pPr>
      <w:r w:rsidRPr="003E7B30">
        <w:rPr>
          <w:rFonts w:ascii="Verdana" w:hAnsi="Verdana" w:cs="Arial"/>
          <w:color w:val="000000" w:themeColor="text1"/>
          <w:sz w:val="22"/>
          <w:szCs w:val="22"/>
        </w:rPr>
        <w:t>Wykonawcy ponoszą wszelkie koszty związane z przygotowaniem i złożeniem oferty. Zamawiający nie przewiduje zwrotu kosztów udziału w postępowaniu, w tym zwrotu kosztów poniesionych z tytułu nabycia kwalifikowanego podpisu elektronicznego.</w:t>
      </w:r>
    </w:p>
    <w:p w14:paraId="592C1BEF" w14:textId="77777777" w:rsidR="003E7B30" w:rsidRDefault="003E7B30">
      <w:pPr>
        <w:spacing w:after="160" w:line="259" w:lineRule="auto"/>
        <w:rPr>
          <w:rFonts w:ascii="Verdana" w:hAnsi="Verdana" w:cs="Arial"/>
          <w:b/>
          <w:bCs/>
          <w:color w:val="000000" w:themeColor="text1"/>
        </w:rPr>
      </w:pPr>
      <w:r>
        <w:rPr>
          <w:rFonts w:ascii="Verdana" w:hAnsi="Verdana" w:cs="Arial"/>
          <w:b/>
          <w:bCs/>
          <w:color w:val="000000" w:themeColor="text1"/>
        </w:rPr>
        <w:br w:type="page"/>
      </w:r>
    </w:p>
    <w:p w14:paraId="42792E02" w14:textId="1222B951" w:rsidR="00961629" w:rsidRPr="004E2624" w:rsidRDefault="00961629" w:rsidP="00961629">
      <w:pPr>
        <w:tabs>
          <w:tab w:val="left" w:pos="284"/>
        </w:tabs>
        <w:jc w:val="both"/>
        <w:rPr>
          <w:rFonts w:ascii="Verdana" w:hAnsi="Verdana" w:cs="Arial"/>
          <w:b/>
          <w:bCs/>
          <w:color w:val="000000" w:themeColor="text1"/>
        </w:rPr>
      </w:pPr>
      <w:r w:rsidRPr="004E2624">
        <w:rPr>
          <w:rFonts w:ascii="Verdana" w:hAnsi="Verdana" w:cs="Arial"/>
          <w:b/>
          <w:bCs/>
          <w:color w:val="000000" w:themeColor="text1"/>
        </w:rPr>
        <w:lastRenderedPageBreak/>
        <w:t>VIII. WADIUM</w:t>
      </w:r>
    </w:p>
    <w:p w14:paraId="3DE6CB42" w14:textId="77777777" w:rsidR="00961629" w:rsidRPr="004E2624" w:rsidRDefault="00961629" w:rsidP="00961629">
      <w:pPr>
        <w:tabs>
          <w:tab w:val="left" w:pos="426"/>
        </w:tabs>
        <w:jc w:val="both"/>
        <w:rPr>
          <w:rFonts w:ascii="Verdana" w:hAnsi="Verdana" w:cs="Arial"/>
          <w:color w:val="000000" w:themeColor="text1"/>
        </w:rPr>
      </w:pPr>
      <w:r w:rsidRPr="004E2624">
        <w:rPr>
          <w:rFonts w:ascii="Verdana" w:hAnsi="Verdana" w:cs="Arial"/>
          <w:color w:val="000000" w:themeColor="text1"/>
        </w:rPr>
        <w:t>Zamawiający nie wymaga wnoszenia wadium.</w:t>
      </w:r>
    </w:p>
    <w:p w14:paraId="5A107638" w14:textId="77777777" w:rsidR="000F7185" w:rsidRPr="004E2624" w:rsidRDefault="000F7185" w:rsidP="00961629">
      <w:pPr>
        <w:tabs>
          <w:tab w:val="left" w:pos="426"/>
        </w:tabs>
        <w:jc w:val="both"/>
        <w:rPr>
          <w:rFonts w:ascii="Verdana" w:hAnsi="Verdana" w:cs="Arial"/>
          <w:color w:val="000000" w:themeColor="text1"/>
          <w:highlight w:val="yellow"/>
        </w:rPr>
      </w:pPr>
    </w:p>
    <w:p w14:paraId="0DBD5C3E" w14:textId="77777777" w:rsidR="00D5767F" w:rsidRPr="004E2624" w:rsidRDefault="00D5767F" w:rsidP="00D5767F">
      <w:pPr>
        <w:tabs>
          <w:tab w:val="left" w:pos="426"/>
        </w:tabs>
        <w:jc w:val="both"/>
        <w:rPr>
          <w:rFonts w:ascii="Verdana" w:hAnsi="Verdana" w:cs="Arial"/>
          <w:b/>
          <w:bCs/>
          <w:color w:val="000000" w:themeColor="text1"/>
        </w:rPr>
      </w:pPr>
      <w:r w:rsidRPr="004E2624">
        <w:rPr>
          <w:rFonts w:ascii="Verdana" w:hAnsi="Verdana" w:cs="Arial"/>
          <w:b/>
          <w:bCs/>
          <w:color w:val="000000" w:themeColor="text1"/>
        </w:rPr>
        <w:t>IX. TERMIN SKŁADANIA OFERT</w:t>
      </w:r>
    </w:p>
    <w:p w14:paraId="348866C7" w14:textId="3CAD1963" w:rsidR="00D5767F" w:rsidRPr="004E2624" w:rsidRDefault="00D5767F" w:rsidP="00D5767F">
      <w:pPr>
        <w:jc w:val="both"/>
        <w:rPr>
          <w:rFonts w:ascii="Verdana" w:hAnsi="Verdana" w:cs="Arial"/>
          <w:color w:val="FF0000"/>
        </w:rPr>
      </w:pPr>
      <w:r w:rsidRPr="004E2624">
        <w:rPr>
          <w:rFonts w:ascii="Verdana" w:hAnsi="Verdana" w:cs="Arial"/>
          <w:color w:val="000000" w:themeColor="text1"/>
        </w:rPr>
        <w:t xml:space="preserve">Termin składania ofert upływa w dniu </w:t>
      </w:r>
      <w:r w:rsidR="007A10B0" w:rsidRPr="009976B7">
        <w:rPr>
          <w:rFonts w:ascii="Verdana" w:hAnsi="Verdana" w:cs="Arial"/>
          <w:b/>
          <w:bCs/>
        </w:rPr>
        <w:t>15</w:t>
      </w:r>
      <w:r w:rsidR="00771E2A" w:rsidRPr="009976B7">
        <w:rPr>
          <w:rFonts w:ascii="Verdana" w:hAnsi="Verdana" w:cs="Arial"/>
          <w:b/>
          <w:bCs/>
        </w:rPr>
        <w:t>.</w:t>
      </w:r>
      <w:r w:rsidR="0014711B" w:rsidRPr="009976B7">
        <w:rPr>
          <w:rFonts w:ascii="Verdana" w:hAnsi="Verdana" w:cs="Arial"/>
          <w:b/>
          <w:bCs/>
        </w:rPr>
        <w:t>1</w:t>
      </w:r>
      <w:r w:rsidR="003E7B30" w:rsidRPr="009976B7">
        <w:rPr>
          <w:rFonts w:ascii="Verdana" w:hAnsi="Verdana" w:cs="Arial"/>
          <w:b/>
          <w:bCs/>
        </w:rPr>
        <w:t>1.2024</w:t>
      </w:r>
      <w:r w:rsidRPr="009976B7">
        <w:rPr>
          <w:rFonts w:ascii="Verdana" w:hAnsi="Verdana" w:cs="Arial"/>
          <w:b/>
          <w:bCs/>
        </w:rPr>
        <w:t xml:space="preserve"> r.</w:t>
      </w:r>
      <w:r w:rsidRPr="009976B7">
        <w:rPr>
          <w:rFonts w:ascii="Verdana" w:hAnsi="Verdana" w:cs="Arial"/>
        </w:rPr>
        <w:t xml:space="preserve"> </w:t>
      </w:r>
      <w:r w:rsidRPr="004E2624">
        <w:rPr>
          <w:rFonts w:ascii="Verdana" w:hAnsi="Verdana" w:cs="Arial"/>
          <w:color w:val="000000" w:themeColor="text1"/>
        </w:rPr>
        <w:t xml:space="preserve">o godzinie </w:t>
      </w:r>
      <w:r w:rsidR="003E7B30">
        <w:rPr>
          <w:rFonts w:ascii="Verdana" w:hAnsi="Verdana" w:cs="Arial"/>
          <w:b/>
          <w:bCs/>
          <w:color w:val="000000" w:themeColor="text1"/>
        </w:rPr>
        <w:t>11</w:t>
      </w:r>
      <w:r w:rsidRPr="004E2624">
        <w:rPr>
          <w:rFonts w:ascii="Verdana" w:hAnsi="Verdana" w:cs="Arial"/>
          <w:b/>
          <w:bCs/>
          <w:color w:val="000000" w:themeColor="text1"/>
        </w:rPr>
        <w:t>:00</w:t>
      </w:r>
      <w:r w:rsidRPr="004E2624">
        <w:rPr>
          <w:rFonts w:ascii="Verdana" w:hAnsi="Verdana" w:cs="Arial"/>
          <w:color w:val="000000" w:themeColor="text1"/>
        </w:rPr>
        <w:t>.</w:t>
      </w:r>
    </w:p>
    <w:p w14:paraId="6FDBB93B" w14:textId="77777777" w:rsidR="00D5767F" w:rsidRPr="004E2624" w:rsidRDefault="00D5767F" w:rsidP="00D5767F">
      <w:pPr>
        <w:tabs>
          <w:tab w:val="left" w:pos="426"/>
        </w:tabs>
        <w:jc w:val="both"/>
        <w:rPr>
          <w:rFonts w:ascii="Verdana" w:hAnsi="Verdana" w:cs="Arial"/>
          <w:b/>
          <w:bCs/>
          <w:color w:val="FF0000"/>
        </w:rPr>
      </w:pPr>
    </w:p>
    <w:p w14:paraId="5B5DFD93" w14:textId="77777777" w:rsidR="00D5767F" w:rsidRPr="004E2624" w:rsidRDefault="00D5767F" w:rsidP="00D5767F">
      <w:pPr>
        <w:tabs>
          <w:tab w:val="left" w:pos="426"/>
        </w:tabs>
        <w:jc w:val="both"/>
        <w:rPr>
          <w:rFonts w:ascii="Verdana" w:hAnsi="Verdana" w:cs="Arial"/>
          <w:b/>
          <w:bCs/>
          <w:color w:val="000000" w:themeColor="text1"/>
        </w:rPr>
      </w:pPr>
      <w:r w:rsidRPr="004E2624">
        <w:rPr>
          <w:rFonts w:ascii="Verdana" w:hAnsi="Verdana" w:cs="Arial"/>
          <w:b/>
          <w:bCs/>
          <w:color w:val="000000" w:themeColor="text1"/>
        </w:rPr>
        <w:t>X. TERMIN OTWARCIA OFERT</w:t>
      </w:r>
    </w:p>
    <w:p w14:paraId="3FD5D508" w14:textId="7DCB8440" w:rsidR="00D5767F" w:rsidRPr="004E2624" w:rsidRDefault="00D5767F" w:rsidP="004F073A">
      <w:pPr>
        <w:pStyle w:val="Akapitzlist"/>
        <w:numPr>
          <w:ilvl w:val="2"/>
          <w:numId w:val="18"/>
        </w:numPr>
        <w:ind w:left="284" w:hanging="284"/>
        <w:jc w:val="both"/>
        <w:rPr>
          <w:rFonts w:ascii="Verdana" w:hAnsi="Verdana" w:cs="Arial"/>
          <w:color w:val="000000" w:themeColor="text1"/>
        </w:rPr>
      </w:pPr>
      <w:r w:rsidRPr="004E2624">
        <w:rPr>
          <w:rFonts w:ascii="Verdana" w:hAnsi="Verdana" w:cs="Arial"/>
          <w:color w:val="000000" w:themeColor="text1"/>
        </w:rPr>
        <w:t xml:space="preserve">Otwarcie ofert nastąpi w terminie ich składania, o godzinie </w:t>
      </w:r>
      <w:r w:rsidR="003E7B30">
        <w:rPr>
          <w:rFonts w:ascii="Verdana" w:hAnsi="Verdana" w:cs="Arial"/>
          <w:b/>
          <w:bCs/>
          <w:color w:val="000000" w:themeColor="text1"/>
        </w:rPr>
        <w:t>11:1</w:t>
      </w:r>
      <w:r w:rsidRPr="004E2624">
        <w:rPr>
          <w:rFonts w:ascii="Verdana" w:hAnsi="Verdana" w:cs="Arial"/>
          <w:b/>
          <w:bCs/>
          <w:color w:val="000000" w:themeColor="text1"/>
        </w:rPr>
        <w:t>0</w:t>
      </w:r>
      <w:r w:rsidRPr="004E2624">
        <w:rPr>
          <w:rFonts w:ascii="Verdana" w:hAnsi="Verdana" w:cs="Arial"/>
          <w:color w:val="000000" w:themeColor="text1"/>
        </w:rPr>
        <w:t xml:space="preserve">. </w:t>
      </w:r>
    </w:p>
    <w:p w14:paraId="6CDDADCE" w14:textId="4AC20914" w:rsidR="00D5767F" w:rsidRPr="004E2624" w:rsidRDefault="00D5767F" w:rsidP="004F073A">
      <w:pPr>
        <w:pStyle w:val="Akapitzlist"/>
        <w:numPr>
          <w:ilvl w:val="2"/>
          <w:numId w:val="18"/>
        </w:numPr>
        <w:ind w:left="284" w:hanging="284"/>
        <w:jc w:val="both"/>
        <w:rPr>
          <w:rFonts w:ascii="Verdana" w:hAnsi="Verdana" w:cs="Arial"/>
          <w:color w:val="000000" w:themeColor="text1"/>
        </w:rPr>
      </w:pPr>
      <w:r w:rsidRPr="004E2624">
        <w:rPr>
          <w:rFonts w:ascii="Verdana" w:hAnsi="Verdana" w:cs="Arial"/>
          <w:color w:val="000000" w:themeColor="text1"/>
        </w:rPr>
        <w:t xml:space="preserve">Niezwłocznie po otwarciu ofert </w:t>
      </w:r>
      <w:r w:rsidR="002D5A74" w:rsidRPr="004E2624">
        <w:rPr>
          <w:rFonts w:ascii="Verdana" w:hAnsi="Verdana" w:cs="Arial"/>
          <w:color w:val="000000" w:themeColor="text1"/>
        </w:rPr>
        <w:t>z</w:t>
      </w:r>
      <w:r w:rsidRPr="004E2624">
        <w:rPr>
          <w:rFonts w:ascii="Verdana" w:hAnsi="Verdana" w:cs="Arial"/>
          <w:color w:val="000000" w:themeColor="text1"/>
        </w:rPr>
        <w:t xml:space="preserve">amawiający udostępni na stronie internetowej prowadzonego postępowania informacje o: nazwach albo imionach i nazwiskach oraz siedzibach lub miejscach prowadzonej działalności gospodarczej albo miejscach zamieszkania wykonawców, których oferty zostały otwarte; cenach lub kosztach zawartych w ofertach. </w:t>
      </w:r>
    </w:p>
    <w:p w14:paraId="0F61BC03" w14:textId="77777777" w:rsidR="00D5767F" w:rsidRPr="004E2624" w:rsidRDefault="00D5767F" w:rsidP="00D5767F">
      <w:pPr>
        <w:tabs>
          <w:tab w:val="left" w:pos="426"/>
        </w:tabs>
        <w:jc w:val="both"/>
        <w:rPr>
          <w:rFonts w:ascii="Verdana" w:hAnsi="Verdana" w:cs="Arial"/>
          <w:b/>
          <w:bCs/>
          <w:color w:val="FF0000"/>
        </w:rPr>
      </w:pPr>
    </w:p>
    <w:p w14:paraId="33768274" w14:textId="4A57A820" w:rsidR="00D5767F" w:rsidRPr="004E2624" w:rsidRDefault="00D5767F" w:rsidP="00D5767F">
      <w:pPr>
        <w:tabs>
          <w:tab w:val="left" w:pos="426"/>
        </w:tabs>
        <w:jc w:val="both"/>
        <w:rPr>
          <w:rFonts w:ascii="Verdana" w:hAnsi="Verdana" w:cs="Arial"/>
          <w:b/>
          <w:bCs/>
          <w:color w:val="000000" w:themeColor="text1"/>
        </w:rPr>
      </w:pPr>
      <w:r w:rsidRPr="004E2624">
        <w:rPr>
          <w:rFonts w:ascii="Verdana" w:hAnsi="Verdana" w:cs="Arial"/>
          <w:b/>
          <w:bCs/>
          <w:color w:val="000000" w:themeColor="text1"/>
        </w:rPr>
        <w:t>X</w:t>
      </w:r>
      <w:r w:rsidR="009A6E34" w:rsidRPr="004E2624">
        <w:rPr>
          <w:rFonts w:ascii="Verdana" w:hAnsi="Verdana" w:cs="Arial"/>
          <w:b/>
          <w:bCs/>
          <w:color w:val="000000" w:themeColor="text1"/>
        </w:rPr>
        <w:t>I</w:t>
      </w:r>
      <w:r w:rsidRPr="004E2624">
        <w:rPr>
          <w:rFonts w:ascii="Verdana" w:hAnsi="Verdana" w:cs="Arial"/>
          <w:b/>
          <w:bCs/>
          <w:color w:val="000000" w:themeColor="text1"/>
        </w:rPr>
        <w:t>. TERMIN ZWIĄZANIA OFERTĄ</w:t>
      </w:r>
    </w:p>
    <w:p w14:paraId="64775AEE" w14:textId="27275DC9" w:rsidR="00D5767F" w:rsidRPr="004E2624" w:rsidRDefault="00D5767F" w:rsidP="00D5767F">
      <w:pPr>
        <w:tabs>
          <w:tab w:val="left" w:pos="426"/>
        </w:tabs>
        <w:jc w:val="both"/>
        <w:rPr>
          <w:rFonts w:ascii="Verdana" w:hAnsi="Verdana" w:cs="Arial"/>
          <w:b/>
          <w:bCs/>
          <w:color w:val="FF0000"/>
        </w:rPr>
      </w:pPr>
      <w:r w:rsidRPr="004E2624">
        <w:rPr>
          <w:rFonts w:ascii="Verdana" w:hAnsi="Verdana" w:cs="Arial"/>
          <w:color w:val="000000" w:themeColor="text1"/>
        </w:rPr>
        <w:t>Wykonawca będzie związany ofertą do dnia</w:t>
      </w:r>
      <w:r w:rsidRPr="004E2624">
        <w:rPr>
          <w:rFonts w:ascii="Verdana" w:hAnsi="Verdana" w:cs="Arial"/>
          <w:b/>
          <w:bCs/>
          <w:color w:val="000000" w:themeColor="text1"/>
        </w:rPr>
        <w:t xml:space="preserve"> </w:t>
      </w:r>
      <w:r w:rsidR="007A10B0" w:rsidRPr="009976B7">
        <w:rPr>
          <w:rFonts w:ascii="Verdana" w:hAnsi="Verdana" w:cs="Arial"/>
          <w:b/>
          <w:bCs/>
        </w:rPr>
        <w:t>13</w:t>
      </w:r>
      <w:r w:rsidR="00771E2A" w:rsidRPr="009976B7">
        <w:rPr>
          <w:rFonts w:ascii="Verdana" w:hAnsi="Verdana" w:cs="Arial"/>
          <w:b/>
          <w:bCs/>
        </w:rPr>
        <w:t>.1</w:t>
      </w:r>
      <w:r w:rsidR="0014711B" w:rsidRPr="009976B7">
        <w:rPr>
          <w:rFonts w:ascii="Verdana" w:hAnsi="Verdana" w:cs="Arial"/>
          <w:b/>
          <w:bCs/>
        </w:rPr>
        <w:t>2</w:t>
      </w:r>
      <w:r w:rsidRPr="009976B7">
        <w:rPr>
          <w:rFonts w:ascii="Verdana" w:hAnsi="Verdana" w:cs="Arial"/>
          <w:b/>
          <w:bCs/>
        </w:rPr>
        <w:t>.202</w:t>
      </w:r>
      <w:r w:rsidR="003E7B30" w:rsidRPr="009976B7">
        <w:rPr>
          <w:rFonts w:ascii="Verdana" w:hAnsi="Verdana" w:cs="Arial"/>
          <w:b/>
          <w:bCs/>
        </w:rPr>
        <w:t>4</w:t>
      </w:r>
      <w:r w:rsidRPr="009976B7">
        <w:rPr>
          <w:rFonts w:ascii="Verdana" w:hAnsi="Verdana" w:cs="Arial"/>
          <w:b/>
          <w:bCs/>
        </w:rPr>
        <w:t xml:space="preserve"> r.   </w:t>
      </w:r>
    </w:p>
    <w:p w14:paraId="61F4F73A" w14:textId="77777777" w:rsidR="00D5767F" w:rsidRPr="004E2624" w:rsidRDefault="00D5767F" w:rsidP="00961629">
      <w:pPr>
        <w:tabs>
          <w:tab w:val="left" w:pos="426"/>
        </w:tabs>
        <w:jc w:val="both"/>
        <w:rPr>
          <w:rFonts w:ascii="Verdana" w:hAnsi="Verdana" w:cs="Arial"/>
          <w:b/>
          <w:bCs/>
          <w:color w:val="000000" w:themeColor="text1"/>
          <w:highlight w:val="yellow"/>
        </w:rPr>
      </w:pPr>
    </w:p>
    <w:p w14:paraId="1D5843DC" w14:textId="7CC3C131" w:rsidR="00580280" w:rsidRPr="004E2624" w:rsidRDefault="007D395C" w:rsidP="00961629">
      <w:pPr>
        <w:tabs>
          <w:tab w:val="left" w:pos="426"/>
        </w:tabs>
        <w:jc w:val="both"/>
        <w:rPr>
          <w:rFonts w:ascii="Verdana" w:hAnsi="Verdana" w:cs="Arial"/>
          <w:b/>
          <w:bCs/>
          <w:color w:val="000000" w:themeColor="text1"/>
        </w:rPr>
      </w:pPr>
      <w:r w:rsidRPr="004E2624">
        <w:rPr>
          <w:rFonts w:ascii="Verdana" w:hAnsi="Verdana" w:cs="Arial"/>
          <w:b/>
          <w:bCs/>
          <w:color w:val="000000" w:themeColor="text1"/>
        </w:rPr>
        <w:t>X</w:t>
      </w:r>
      <w:r w:rsidR="009A6E34" w:rsidRPr="004E2624">
        <w:rPr>
          <w:rFonts w:ascii="Verdana" w:hAnsi="Verdana" w:cs="Arial"/>
          <w:b/>
          <w:bCs/>
          <w:color w:val="000000" w:themeColor="text1"/>
        </w:rPr>
        <w:t>II</w:t>
      </w:r>
      <w:r w:rsidRPr="004E2624">
        <w:rPr>
          <w:rFonts w:ascii="Verdana" w:hAnsi="Verdana" w:cs="Arial"/>
          <w:b/>
          <w:bCs/>
          <w:color w:val="000000" w:themeColor="text1"/>
        </w:rPr>
        <w:t xml:space="preserve">. </w:t>
      </w:r>
      <w:r w:rsidR="00580280" w:rsidRPr="004E2624">
        <w:rPr>
          <w:rFonts w:ascii="Verdana" w:hAnsi="Verdana" w:cs="Arial"/>
          <w:b/>
          <w:bCs/>
          <w:color w:val="000000" w:themeColor="text1"/>
        </w:rPr>
        <w:t>SPOS</w:t>
      </w:r>
      <w:r w:rsidR="00C72071" w:rsidRPr="004E2624">
        <w:rPr>
          <w:rFonts w:ascii="Verdana" w:hAnsi="Verdana" w:cs="Arial"/>
          <w:b/>
          <w:bCs/>
          <w:color w:val="000000" w:themeColor="text1"/>
        </w:rPr>
        <w:t>Ó</w:t>
      </w:r>
      <w:r w:rsidR="00580280" w:rsidRPr="004E2624">
        <w:rPr>
          <w:rFonts w:ascii="Verdana" w:hAnsi="Verdana" w:cs="Arial"/>
          <w:b/>
          <w:bCs/>
          <w:color w:val="000000" w:themeColor="text1"/>
        </w:rPr>
        <w:t xml:space="preserve">B PRZYGOTOWANIA </w:t>
      </w:r>
      <w:r w:rsidR="001375F4" w:rsidRPr="004E2624">
        <w:rPr>
          <w:rFonts w:ascii="Verdana" w:hAnsi="Verdana" w:cs="Arial"/>
          <w:b/>
          <w:bCs/>
          <w:color w:val="000000" w:themeColor="text1"/>
        </w:rPr>
        <w:t xml:space="preserve">I SKŁADANIA </w:t>
      </w:r>
      <w:r w:rsidR="00580280" w:rsidRPr="004E2624">
        <w:rPr>
          <w:rFonts w:ascii="Verdana" w:hAnsi="Verdana" w:cs="Arial"/>
          <w:b/>
          <w:bCs/>
          <w:color w:val="000000" w:themeColor="text1"/>
        </w:rPr>
        <w:t>OFERTY</w:t>
      </w:r>
    </w:p>
    <w:p w14:paraId="7BC4340C" w14:textId="77777777"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color w:val="000000" w:themeColor="text1"/>
        </w:rPr>
        <w:t xml:space="preserve">Wykonawca zamierzający wziąć udział w postępowaniu o udzielenie zamówienia publicznego musi posiadać </w:t>
      </w:r>
      <w:r w:rsidRPr="004E2624">
        <w:rPr>
          <w:rFonts w:ascii="Verdana" w:hAnsi="Verdana" w:cs="Arial"/>
          <w:b/>
          <w:color w:val="000000" w:themeColor="text1"/>
        </w:rPr>
        <w:t>aktywne</w:t>
      </w:r>
      <w:r w:rsidRPr="004E2624">
        <w:rPr>
          <w:rFonts w:ascii="Verdana" w:hAnsi="Verdana" w:cs="Arial"/>
          <w:color w:val="000000" w:themeColor="text1"/>
        </w:rPr>
        <w:t xml:space="preserve"> konto podmiotu „Wykonawca” na bezpłatnej Platformie e-Zamówienia. Szczegółowe informacje na temat zakładania, aktywacji kont podmiotów, zasady i warunki korzystania z Platformy e-Zamówienia określają jej Regulamin, dostępny na stronie internetowej https://ezamowienia.gov.pl oraz informacje zamieszczone w zakładce „Centrum Pomocy”. </w:t>
      </w:r>
    </w:p>
    <w:p w14:paraId="310DAAB8" w14:textId="77777777"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eastAsia="Arial" w:hAnsi="Verdana" w:cs="Arial"/>
          <w:b/>
          <w:color w:val="000000"/>
          <w:u w:val="single" w:color="000000"/>
        </w:rPr>
        <w:t>WAŻNE!</w:t>
      </w:r>
      <w:r w:rsidRPr="004E2624">
        <w:rPr>
          <w:rFonts w:ascii="Verdana" w:eastAsia="Arial" w:hAnsi="Verdana" w:cs="Arial"/>
          <w:b/>
          <w:color w:val="000000"/>
        </w:rPr>
        <w:t xml:space="preserve"> </w:t>
      </w:r>
      <w:r w:rsidRPr="004E2624">
        <w:rPr>
          <w:rFonts w:ascii="Verdana" w:eastAsia="Arial" w:hAnsi="Verdana" w:cs="Arial"/>
          <w:color w:val="000000"/>
        </w:rPr>
        <w:t xml:space="preserve">Do złożenia oferty za pomocą </w:t>
      </w:r>
      <w:r w:rsidRPr="004E2624">
        <w:rPr>
          <w:rFonts w:ascii="Verdana" w:hAnsi="Verdana" w:cs="Arial"/>
          <w:color w:val="000000" w:themeColor="text1"/>
        </w:rPr>
        <w:t xml:space="preserve">Platformy e-Zamówienia </w:t>
      </w:r>
      <w:r w:rsidRPr="004E2624">
        <w:rPr>
          <w:rFonts w:ascii="Verdana" w:eastAsia="Arial" w:hAnsi="Verdana" w:cs="Arial"/>
          <w:color w:val="000000"/>
        </w:rPr>
        <w:t>niezbędne jest posiadanie przez użytkownika wykonawcy uprawnienia „</w:t>
      </w:r>
      <w:r w:rsidRPr="004E2624">
        <w:rPr>
          <w:rFonts w:ascii="Verdana" w:eastAsia="Arial" w:hAnsi="Verdana" w:cs="Arial"/>
          <w:b/>
          <w:color w:val="000000"/>
        </w:rPr>
        <w:t>Składanie ofert / wniosków / prac konkursowych</w:t>
      </w:r>
      <w:r w:rsidRPr="004E2624">
        <w:rPr>
          <w:rFonts w:ascii="Verdana" w:eastAsia="Arial" w:hAnsi="Verdana" w:cs="Arial"/>
          <w:color w:val="000000"/>
        </w:rPr>
        <w:t>”.</w:t>
      </w:r>
      <w:r w:rsidRPr="004E2624">
        <w:rPr>
          <w:rFonts w:ascii="Verdana" w:eastAsia="Arial" w:hAnsi="Verdana" w:cs="Arial"/>
          <w:b/>
          <w:color w:val="000000"/>
        </w:rPr>
        <w:t xml:space="preserve">   </w:t>
      </w:r>
    </w:p>
    <w:p w14:paraId="745B2025" w14:textId="6F5EA2B4"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color w:val="000000" w:themeColor="text1"/>
        </w:rPr>
        <w:t>Wykonawca może zło</w:t>
      </w:r>
      <w:r w:rsidR="003E7B30">
        <w:rPr>
          <w:rFonts w:ascii="Verdana" w:hAnsi="Verdana" w:cs="Arial"/>
          <w:color w:val="000000" w:themeColor="text1"/>
        </w:rPr>
        <w:t>żyć jedną ofertę (oferują</w:t>
      </w:r>
      <w:r w:rsidR="009976B7">
        <w:rPr>
          <w:rFonts w:ascii="Verdana" w:hAnsi="Verdana" w:cs="Arial"/>
          <w:color w:val="000000" w:themeColor="text1"/>
        </w:rPr>
        <w:t>c swą ofertę na maksymalnie trzy</w:t>
      </w:r>
      <w:r w:rsidRPr="004E2624">
        <w:rPr>
          <w:rFonts w:ascii="Verdana" w:hAnsi="Verdana" w:cs="Arial"/>
          <w:color w:val="000000" w:themeColor="text1"/>
        </w:rPr>
        <w:t xml:space="preserve"> części postępowania), której treść musi odpowiadać treści SWZ.</w:t>
      </w:r>
    </w:p>
    <w:p w14:paraId="66ED1A55" w14:textId="77777777"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bCs/>
          <w:color w:val="000000" w:themeColor="text1"/>
        </w:rPr>
        <w:t xml:space="preserve">Oferta </w:t>
      </w:r>
      <w:r w:rsidRPr="004E2624">
        <w:rPr>
          <w:rFonts w:ascii="Verdana" w:hAnsi="Verdana" w:cs="Arial"/>
          <w:color w:val="000000" w:themeColor="text1"/>
        </w:rPr>
        <w:t xml:space="preserve">musi być sporządzona w języku polskim. </w:t>
      </w:r>
    </w:p>
    <w:p w14:paraId="3118287D" w14:textId="0FF8B56C"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color w:val="000000" w:themeColor="text1"/>
        </w:rPr>
        <w:t xml:space="preserve">Zamawiający </w:t>
      </w:r>
      <w:r w:rsidRPr="004E2624">
        <w:rPr>
          <w:rFonts w:ascii="Verdana" w:hAnsi="Verdana" w:cs="Arial"/>
          <w:b/>
          <w:color w:val="000000" w:themeColor="text1"/>
        </w:rPr>
        <w:t>dopuszcza/</w:t>
      </w:r>
      <w:r w:rsidRPr="004E2624">
        <w:rPr>
          <w:rFonts w:ascii="Verdana" w:hAnsi="Verdana" w:cs="Arial"/>
          <w:b/>
          <w:strike/>
          <w:color w:val="000000" w:themeColor="text1"/>
        </w:rPr>
        <w:t>nie dopuszcza</w:t>
      </w:r>
      <w:r w:rsidRPr="004E2624">
        <w:rPr>
          <w:rFonts w:ascii="Verdana" w:hAnsi="Verdana" w:cs="Arial"/>
          <w:b/>
          <w:color w:val="000000" w:themeColor="text1"/>
        </w:rPr>
        <w:t xml:space="preserve"> </w:t>
      </w:r>
      <w:r w:rsidRPr="004E2624">
        <w:rPr>
          <w:rFonts w:ascii="Verdana" w:hAnsi="Verdana" w:cs="Arial"/>
          <w:color w:val="000000" w:themeColor="text1"/>
        </w:rPr>
        <w:t xml:space="preserve">składanie ofert częściowych. Ofertę można składać </w:t>
      </w:r>
      <w:r w:rsidR="009976B7" w:rsidRPr="009976B7">
        <w:rPr>
          <w:rFonts w:ascii="Verdana" w:hAnsi="Verdana" w:cs="Arial"/>
          <w:b/>
          <w:bCs/>
          <w:color w:val="000000" w:themeColor="text1"/>
          <w:u w:val="single"/>
        </w:rPr>
        <w:t>maksymalnie na</w:t>
      </w:r>
      <w:r w:rsidR="009976B7">
        <w:rPr>
          <w:rFonts w:ascii="Verdana" w:hAnsi="Verdana" w:cs="Arial"/>
          <w:b/>
          <w:bCs/>
          <w:color w:val="000000" w:themeColor="text1"/>
        </w:rPr>
        <w:t xml:space="preserve"> </w:t>
      </w:r>
      <w:r w:rsidR="009976B7" w:rsidRPr="009976B7">
        <w:rPr>
          <w:rFonts w:ascii="Verdana" w:hAnsi="Verdana" w:cs="Arial"/>
          <w:b/>
          <w:bCs/>
          <w:color w:val="000000" w:themeColor="text1"/>
          <w:u w:val="single"/>
        </w:rPr>
        <w:t xml:space="preserve">trzy </w:t>
      </w:r>
      <w:r w:rsidRPr="009976B7">
        <w:rPr>
          <w:rFonts w:ascii="Verdana" w:hAnsi="Verdana" w:cs="Arial"/>
          <w:b/>
          <w:bCs/>
          <w:color w:val="000000" w:themeColor="text1"/>
          <w:u w:val="single"/>
        </w:rPr>
        <w:t>części zamówienia</w:t>
      </w:r>
      <w:r w:rsidRPr="004E2624">
        <w:rPr>
          <w:rFonts w:ascii="Verdana" w:hAnsi="Verdana" w:cs="Arial"/>
          <w:color w:val="000000" w:themeColor="text1"/>
        </w:rPr>
        <w:t>.</w:t>
      </w:r>
    </w:p>
    <w:p w14:paraId="06D615AF" w14:textId="77777777" w:rsidR="009556E1" w:rsidRPr="004E2624" w:rsidRDefault="009556E1" w:rsidP="009556E1">
      <w:pPr>
        <w:pStyle w:val="Akapitzlist"/>
        <w:numPr>
          <w:ilvl w:val="0"/>
          <w:numId w:val="9"/>
        </w:numPr>
        <w:ind w:left="284" w:hanging="284"/>
        <w:jc w:val="both"/>
        <w:rPr>
          <w:rFonts w:ascii="Verdana" w:hAnsi="Verdana" w:cs="Arial"/>
          <w:bCs/>
          <w:color w:val="000000" w:themeColor="text1"/>
        </w:rPr>
      </w:pPr>
      <w:r w:rsidRPr="004E2624">
        <w:rPr>
          <w:rFonts w:ascii="Verdana" w:hAnsi="Verdana" w:cs="Arial"/>
          <w:color w:val="000000" w:themeColor="text1"/>
        </w:rPr>
        <w:t xml:space="preserve">Zamawiający </w:t>
      </w:r>
      <w:r w:rsidRPr="004E2624">
        <w:rPr>
          <w:rFonts w:ascii="Verdana" w:hAnsi="Verdana" w:cs="Arial"/>
          <w:b/>
          <w:bCs/>
          <w:color w:val="000000" w:themeColor="text1"/>
        </w:rPr>
        <w:t>nie wymaga</w:t>
      </w:r>
      <w:r w:rsidRPr="004E2624">
        <w:rPr>
          <w:rFonts w:ascii="Verdana" w:hAnsi="Verdana" w:cs="Arial"/>
          <w:color w:val="000000" w:themeColor="text1"/>
        </w:rPr>
        <w:t xml:space="preserve"> złożenia oferty po odbyciu wizji lokalnej.</w:t>
      </w:r>
    </w:p>
    <w:p w14:paraId="5E0A9EFB" w14:textId="77777777"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color w:val="000000" w:themeColor="text1"/>
        </w:rPr>
        <w:t xml:space="preserve">Zamawiający </w:t>
      </w:r>
      <w:r w:rsidRPr="004E2624">
        <w:rPr>
          <w:rFonts w:ascii="Verdana" w:hAnsi="Verdana" w:cs="Arial"/>
          <w:b/>
          <w:color w:val="000000" w:themeColor="text1"/>
        </w:rPr>
        <w:t>nie posługuje się interaktywnym formularzem</w:t>
      </w:r>
      <w:r w:rsidRPr="004E2624">
        <w:rPr>
          <w:rFonts w:ascii="Verdana" w:hAnsi="Verdana" w:cs="Arial"/>
          <w:color w:val="000000" w:themeColor="text1"/>
        </w:rPr>
        <w:t xml:space="preserve"> oferty udostępnionym przez Platformę e-Zamówienia.</w:t>
      </w:r>
    </w:p>
    <w:p w14:paraId="5881FD2A" w14:textId="7524F485" w:rsidR="009556E1" w:rsidRPr="004E2624" w:rsidRDefault="009556E1" w:rsidP="009556E1">
      <w:pPr>
        <w:pStyle w:val="Akapitzlist"/>
        <w:numPr>
          <w:ilvl w:val="0"/>
          <w:numId w:val="9"/>
        </w:numPr>
        <w:ind w:left="284" w:hanging="284"/>
        <w:jc w:val="both"/>
        <w:rPr>
          <w:rFonts w:ascii="Verdana" w:hAnsi="Verdana" w:cs="Arial"/>
          <w:bCs/>
          <w:color w:val="000000" w:themeColor="text1"/>
          <w:u w:val="single"/>
        </w:rPr>
      </w:pPr>
      <w:r w:rsidRPr="004E2624">
        <w:rPr>
          <w:rFonts w:ascii="Verdana" w:hAnsi="Verdana" w:cs="Arial"/>
          <w:b/>
          <w:color w:val="000000" w:themeColor="text1"/>
          <w:u w:val="single"/>
        </w:rPr>
        <w:t>Ofertę</w:t>
      </w:r>
      <w:r w:rsidR="00FD3B9D">
        <w:rPr>
          <w:rFonts w:ascii="Verdana" w:hAnsi="Verdana" w:cs="Arial"/>
          <w:bCs/>
          <w:color w:val="000000" w:themeColor="text1"/>
          <w:u w:val="single"/>
        </w:rPr>
        <w:t xml:space="preserve"> </w:t>
      </w:r>
      <w:bookmarkStart w:id="0" w:name="_GoBack"/>
      <w:bookmarkEnd w:id="0"/>
      <w:r w:rsidRPr="004E2624">
        <w:rPr>
          <w:rFonts w:ascii="Verdana" w:hAnsi="Verdana" w:cs="Arial"/>
          <w:b/>
          <w:color w:val="000000" w:themeColor="text1"/>
          <w:u w:val="single"/>
        </w:rPr>
        <w:t xml:space="preserve">należy złożyć na </w:t>
      </w:r>
      <w:r w:rsidR="003E7B30">
        <w:rPr>
          <w:rFonts w:ascii="Verdana" w:hAnsi="Verdana" w:cs="Arial"/>
          <w:bCs/>
          <w:color w:val="000000" w:themeColor="text1"/>
          <w:u w:val="single"/>
        </w:rPr>
        <w:t xml:space="preserve">(odpowiednim </w:t>
      </w:r>
      <w:r w:rsidRPr="004E2624">
        <w:rPr>
          <w:rFonts w:ascii="Verdana" w:hAnsi="Verdana" w:cs="Arial"/>
          <w:bCs/>
          <w:color w:val="000000" w:themeColor="text1"/>
          <w:u w:val="single"/>
        </w:rPr>
        <w:t>dla danej części postępowania)</w:t>
      </w:r>
      <w:r w:rsidRPr="004E2624">
        <w:rPr>
          <w:rFonts w:ascii="Verdana" w:hAnsi="Verdana" w:cs="Arial"/>
          <w:b/>
          <w:color w:val="000000" w:themeColor="text1"/>
          <w:u w:val="single"/>
        </w:rPr>
        <w:t xml:space="preserve"> formularzu oferty</w:t>
      </w:r>
      <w:r w:rsidRPr="004E2624">
        <w:rPr>
          <w:rFonts w:ascii="Verdana" w:hAnsi="Verdana" w:cs="Arial"/>
          <w:bCs/>
          <w:color w:val="000000" w:themeColor="text1"/>
          <w:u w:val="single"/>
        </w:rPr>
        <w:t>.</w:t>
      </w:r>
    </w:p>
    <w:p w14:paraId="0DDA2960" w14:textId="42602980"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eastAsia="Arial" w:hAnsi="Verdana" w:cs="Arial"/>
          <w:color w:val="000000"/>
        </w:rPr>
        <w:t xml:space="preserve">Wykonawca składa ofertę za pośrednictwem </w:t>
      </w:r>
      <w:r w:rsidRPr="004E2624">
        <w:rPr>
          <w:rFonts w:ascii="Verdana" w:hAnsi="Verdana" w:cs="Arial"/>
          <w:color w:val="000000" w:themeColor="text1"/>
        </w:rPr>
        <w:t xml:space="preserve">Platformy e-Zamówienia, </w:t>
      </w:r>
      <w:r w:rsidRPr="004E2624">
        <w:rPr>
          <w:rFonts w:ascii="Verdana" w:eastAsia="Arial" w:hAnsi="Verdana" w:cs="Arial"/>
          <w:color w:val="000000"/>
        </w:rPr>
        <w:t xml:space="preserve">zakładki </w:t>
      </w:r>
      <w:r w:rsidRPr="004E2624">
        <w:rPr>
          <w:rFonts w:ascii="Verdana" w:eastAsia="Arial" w:hAnsi="Verdana" w:cs="Arial"/>
          <w:b/>
          <w:color w:val="000000"/>
        </w:rPr>
        <w:t>„Oferty/wnioski”</w:t>
      </w:r>
      <w:r w:rsidRPr="004E2624">
        <w:rPr>
          <w:rFonts w:ascii="Verdana" w:eastAsia="Arial" w:hAnsi="Verdana" w:cs="Arial"/>
          <w:color w:val="000000"/>
        </w:rPr>
        <w:t xml:space="preserve">, widocznej w podglądzie </w:t>
      </w:r>
      <w:r w:rsidR="003E7B30">
        <w:rPr>
          <w:rFonts w:ascii="Verdana" w:eastAsia="Arial" w:hAnsi="Verdana" w:cs="Arial"/>
          <w:color w:val="000000"/>
        </w:rPr>
        <w:t xml:space="preserve">postępowania po zalogowaniu się </w:t>
      </w:r>
      <w:r w:rsidRPr="004E2624">
        <w:rPr>
          <w:rFonts w:ascii="Verdana" w:eastAsia="Arial" w:hAnsi="Verdana" w:cs="Arial"/>
          <w:color w:val="000000"/>
        </w:rPr>
        <w:t xml:space="preserve">na konto Wykonawcy. Po wybraniu przycisku </w:t>
      </w:r>
      <w:r w:rsidRPr="004E2624">
        <w:rPr>
          <w:rFonts w:ascii="Verdana" w:eastAsia="Arial" w:hAnsi="Verdana" w:cs="Arial"/>
          <w:b/>
          <w:color w:val="000000"/>
        </w:rPr>
        <w:t>„Złóż ofertę”</w:t>
      </w:r>
      <w:r w:rsidRPr="004E2624">
        <w:rPr>
          <w:rFonts w:ascii="Verdana" w:eastAsia="Arial" w:hAnsi="Verdana" w:cs="Arial"/>
          <w:color w:val="000000"/>
        </w:rPr>
        <w:t xml:space="preserve"> system prezentuje okno składania oferty umożliwiające przekazanie dokumentów elektronicznych, w którym znajdują się dwa pola drag&amp;drop  („przeciągnij” i „upuść”) służące do dodawania plików. W polu </w:t>
      </w:r>
      <w:r w:rsidRPr="004E2624">
        <w:rPr>
          <w:rFonts w:ascii="Verdana" w:eastAsia="Arial" w:hAnsi="Verdana" w:cs="Arial"/>
          <w:b/>
          <w:color w:val="000000"/>
        </w:rPr>
        <w:t>„Wypełniony formularz oferty”</w:t>
      </w:r>
      <w:r w:rsidRPr="004E2624">
        <w:rPr>
          <w:rFonts w:ascii="Verdana" w:eastAsia="Arial" w:hAnsi="Verdana" w:cs="Arial"/>
          <w:color w:val="000000"/>
        </w:rPr>
        <w:t xml:space="preserve"> wykonawca</w:t>
      </w:r>
      <w:r w:rsidRPr="004E2624">
        <w:rPr>
          <w:rFonts w:ascii="Verdana" w:eastAsia="Arial" w:hAnsi="Verdana" w:cs="Arial"/>
          <w:b/>
          <w:color w:val="000000"/>
        </w:rPr>
        <w:t xml:space="preserve"> </w:t>
      </w:r>
      <w:r w:rsidRPr="004E2624">
        <w:rPr>
          <w:rFonts w:ascii="Verdana" w:eastAsia="Arial" w:hAnsi="Verdana" w:cs="Arial"/>
          <w:color w:val="000000"/>
        </w:rPr>
        <w:t>dodaje wybrany</w:t>
      </w:r>
      <w:r w:rsidRPr="004E2624">
        <w:rPr>
          <w:rFonts w:ascii="Verdana" w:eastAsia="Arial" w:hAnsi="Verdana" w:cs="Arial"/>
          <w:color w:val="000000"/>
        </w:rPr>
        <w:br/>
        <w:t>z dysku, wypełniony i podpisany</w:t>
      </w:r>
      <w:r w:rsidRPr="004E2624">
        <w:rPr>
          <w:rFonts w:ascii="Verdana" w:eastAsia="Arial" w:hAnsi="Verdana" w:cs="Arial"/>
          <w:b/>
          <w:color w:val="000000"/>
        </w:rPr>
        <w:t xml:space="preserve"> </w:t>
      </w:r>
      <w:r w:rsidRPr="004E2624">
        <w:rPr>
          <w:rFonts w:ascii="Verdana" w:hAnsi="Verdana" w:cs="Arial"/>
          <w:bCs/>
          <w:color w:val="000000" w:themeColor="text1"/>
        </w:rPr>
        <w:t xml:space="preserve">(odpowiedni dla danej części </w:t>
      </w:r>
      <w:r w:rsidRPr="004E2624">
        <w:rPr>
          <w:rFonts w:ascii="Verdana" w:hAnsi="Verdana" w:cs="Arial"/>
          <w:bCs/>
          <w:color w:val="000000" w:themeColor="text1"/>
        </w:rPr>
        <w:lastRenderedPageBreak/>
        <w:t>postępowania)</w:t>
      </w:r>
      <w:r w:rsidRPr="004E2624">
        <w:rPr>
          <w:rFonts w:ascii="Verdana" w:hAnsi="Verdana" w:cs="Arial"/>
          <w:bCs/>
          <w:color w:val="000000" w:themeColor="text1"/>
          <w:u w:val="single"/>
        </w:rPr>
        <w:t xml:space="preserve"> </w:t>
      </w:r>
      <w:r w:rsidRPr="004E2624">
        <w:rPr>
          <w:rFonts w:ascii="Verdana" w:eastAsia="Arial" w:hAnsi="Verdana" w:cs="Arial"/>
          <w:color w:val="000000"/>
        </w:rPr>
        <w:t>formularz oferty.</w:t>
      </w:r>
      <w:r w:rsidRPr="004E2624">
        <w:rPr>
          <w:rFonts w:ascii="Verdana" w:eastAsia="Arial" w:hAnsi="Verdana" w:cs="Arial"/>
          <w:b/>
          <w:color w:val="000000"/>
        </w:rPr>
        <w:t xml:space="preserve"> </w:t>
      </w:r>
      <w:r w:rsidRPr="004E2624">
        <w:rPr>
          <w:rFonts w:ascii="Verdana" w:eastAsia="Arial" w:hAnsi="Verdana" w:cs="Arial"/>
          <w:bCs/>
          <w:color w:val="000000"/>
        </w:rPr>
        <w:t>W przypadku</w:t>
      </w:r>
      <w:r w:rsidRPr="004E2624">
        <w:rPr>
          <w:rFonts w:ascii="Verdana" w:hAnsi="Verdana" w:cs="Arial"/>
          <w:color w:val="000000" w:themeColor="text1"/>
        </w:rPr>
        <w:t xml:space="preserve"> składania oferty na więcej niż jedną część postępowania </w:t>
      </w:r>
      <w:r w:rsidRPr="004E2624">
        <w:rPr>
          <w:rFonts w:ascii="Verdana" w:hAnsi="Verdana" w:cs="Arial"/>
          <w:color w:val="000000" w:themeColor="text1"/>
          <w:u w:val="single"/>
        </w:rPr>
        <w:t>zamawiający zaleca złożenie jednego pliku zawierającego odpowiednie dla danej części postępowania formularze ofertowe</w:t>
      </w:r>
      <w:r w:rsidRPr="004E2624">
        <w:rPr>
          <w:rFonts w:ascii="Verdana" w:hAnsi="Verdana" w:cs="Arial"/>
          <w:color w:val="000000" w:themeColor="text1"/>
        </w:rPr>
        <w:t xml:space="preserve">. </w:t>
      </w:r>
      <w:r w:rsidRPr="004E2624">
        <w:rPr>
          <w:rFonts w:ascii="Verdana" w:eastAsia="Arial" w:hAnsi="Verdana" w:cs="Arial"/>
          <w:color w:val="000000"/>
        </w:rPr>
        <w:t xml:space="preserve">W polu  </w:t>
      </w:r>
      <w:r w:rsidRPr="004E2624">
        <w:rPr>
          <w:rFonts w:ascii="Verdana" w:eastAsia="Arial" w:hAnsi="Verdana" w:cs="Arial"/>
          <w:b/>
          <w:color w:val="000000"/>
        </w:rPr>
        <w:t>„Załączniki i inne dokumenty przedstawiane w ofercie przez Wykonawcę”</w:t>
      </w:r>
      <w:r w:rsidRPr="004E2624">
        <w:rPr>
          <w:rFonts w:ascii="Verdana" w:eastAsia="Arial" w:hAnsi="Verdana" w:cs="Arial"/>
          <w:color w:val="000000"/>
        </w:rPr>
        <w:t xml:space="preserve"> należy dodać wybrane z dysku, wypełnione i podpisane dokumenty lub oświadczenia, składane wraz z ofertą , plik lub pliki podpisu zewnętrznego jeżeli wykonawca wykorzystuje podpis zewnętrzny do podpisania formularza oferty, oświadczeń lub dokumentów składanych wraz z ofertą. </w:t>
      </w:r>
    </w:p>
    <w:p w14:paraId="0571F7AF" w14:textId="6F634F0B"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eastAsia="Arial" w:hAnsi="Verdana" w:cs="Arial"/>
          <w:color w:val="000000"/>
        </w:rPr>
        <w:t xml:space="preserve">Jeżeli wraz z ofertą składane są dokumenty zawierające tajemnicę przedsiębiorstwa </w:t>
      </w:r>
      <w:r w:rsidRPr="004E2624">
        <w:rPr>
          <w:rFonts w:ascii="Verdana" w:hAnsi="Verdana" w:cs="Arial"/>
          <w:color w:val="000000" w:themeColor="text1"/>
        </w:rPr>
        <w:t>w rozumieniu przepisów u</w:t>
      </w:r>
      <w:r w:rsidR="003E7B30">
        <w:rPr>
          <w:rFonts w:ascii="Verdana" w:hAnsi="Verdana" w:cs="Arial"/>
          <w:color w:val="000000" w:themeColor="text1"/>
        </w:rPr>
        <w:t xml:space="preserve">stawy z dnia 16 kwietnia 1993 r. </w:t>
      </w:r>
      <w:r w:rsidRPr="004E2624">
        <w:rPr>
          <w:rFonts w:ascii="Verdana" w:hAnsi="Verdana" w:cs="Arial"/>
          <w:color w:val="000000" w:themeColor="text1"/>
        </w:rPr>
        <w:t>o zwalczaniu nieuczciwej konkurencji (t.j. Dz.U. 2022 poz. 1233),</w:t>
      </w:r>
      <w:r w:rsidR="003E7B30">
        <w:rPr>
          <w:rFonts w:ascii="Verdana" w:eastAsia="Arial" w:hAnsi="Verdana" w:cs="Arial"/>
          <w:color w:val="000000"/>
        </w:rPr>
        <w:t xml:space="preserve"> wykonawca, </w:t>
      </w:r>
      <w:r w:rsidRPr="004E2624">
        <w:rPr>
          <w:rFonts w:ascii="Verdana" w:eastAsia="Arial" w:hAnsi="Verdana" w:cs="Arial"/>
          <w:color w:val="000000"/>
        </w:rPr>
        <w:t>w celu utrzymania w poufności tych informac</w:t>
      </w:r>
      <w:r w:rsidR="003E7B30">
        <w:rPr>
          <w:rFonts w:ascii="Verdana" w:eastAsia="Arial" w:hAnsi="Verdana" w:cs="Arial"/>
          <w:color w:val="000000"/>
        </w:rPr>
        <w:t>ji, przekazuje je w wydzielonym</w:t>
      </w:r>
      <w:r w:rsidRPr="004E2624">
        <w:rPr>
          <w:rFonts w:ascii="Verdana" w:eastAsia="Arial" w:hAnsi="Verdana" w:cs="Arial"/>
          <w:color w:val="000000"/>
        </w:rPr>
        <w:t xml:space="preserve">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037A3B5" w14:textId="654D21B9" w:rsidR="009556E1" w:rsidRPr="004E2624" w:rsidRDefault="009556E1" w:rsidP="009556E1">
      <w:pPr>
        <w:pStyle w:val="Akapitzlist"/>
        <w:numPr>
          <w:ilvl w:val="0"/>
          <w:numId w:val="9"/>
        </w:numPr>
        <w:tabs>
          <w:tab w:val="left" w:pos="426"/>
        </w:tabs>
        <w:ind w:left="284"/>
        <w:jc w:val="both"/>
        <w:rPr>
          <w:rFonts w:ascii="Verdana" w:hAnsi="Verdana" w:cs="Arial"/>
          <w:color w:val="000000" w:themeColor="text1"/>
        </w:rPr>
      </w:pPr>
      <w:r w:rsidRPr="004E2624">
        <w:rPr>
          <w:rFonts w:ascii="Verdana" w:hAnsi="Verdana" w:cs="Arial"/>
          <w:b/>
          <w:color w:val="000000" w:themeColor="text1"/>
        </w:rPr>
        <w:t xml:space="preserve">Formularz ofertowy </w:t>
      </w:r>
      <w:r w:rsidRPr="004E2624">
        <w:rPr>
          <w:rFonts w:ascii="Verdana" w:hAnsi="Verdana" w:cs="Arial"/>
          <w:bCs/>
          <w:color w:val="000000" w:themeColor="text1"/>
        </w:rPr>
        <w:t xml:space="preserve">(odpowiedni dla danej części postępowania) </w:t>
      </w:r>
      <w:r w:rsidRPr="004E2624">
        <w:rPr>
          <w:rFonts w:ascii="Verdana" w:hAnsi="Verdana" w:cs="Arial"/>
          <w:b/>
          <w:color w:val="000000" w:themeColor="text1"/>
        </w:rPr>
        <w:t>i</w:t>
      </w:r>
      <w:r w:rsidRPr="004E2624">
        <w:rPr>
          <w:rFonts w:ascii="Verdana" w:hAnsi="Verdana" w:cs="Arial"/>
          <w:color w:val="000000" w:themeColor="text1"/>
        </w:rPr>
        <w:t xml:space="preserve"> </w:t>
      </w:r>
      <w:r w:rsidRPr="004E2624">
        <w:rPr>
          <w:rFonts w:ascii="Verdana" w:hAnsi="Verdana" w:cs="Arial"/>
          <w:b/>
          <w:color w:val="000000" w:themeColor="text1"/>
        </w:rPr>
        <w:t>pozostałe dokumenty lub oświadczenia</w:t>
      </w:r>
      <w:r w:rsidRPr="004E2624">
        <w:rPr>
          <w:rFonts w:ascii="Verdana" w:hAnsi="Verdana" w:cs="Arial"/>
          <w:color w:val="000000" w:themeColor="text1"/>
        </w:rPr>
        <w:t xml:space="preserve"> wchodzące w</w:t>
      </w:r>
      <w:r w:rsidR="003E7B30">
        <w:rPr>
          <w:rFonts w:ascii="Verdana" w:hAnsi="Verdana" w:cs="Arial"/>
          <w:color w:val="000000" w:themeColor="text1"/>
        </w:rPr>
        <w:t xml:space="preserve"> skład oferty lub składane wraz </w:t>
      </w:r>
      <w:r w:rsidRPr="004E2624">
        <w:rPr>
          <w:rFonts w:ascii="Verdana" w:hAnsi="Verdana" w:cs="Arial"/>
          <w:color w:val="000000" w:themeColor="text1"/>
        </w:rPr>
        <w:t xml:space="preserve">z ofertą, które są zgodne z ustawą Pzp lub rozporządzeniem Prezesa Rady Ministrów w sprawie sposobu sporządzania i przekazywania informacji oraz wymagań technicznych dla dokumentów elektronicznych oraz środków komunikacji elektronicznej w postępowaniu o udzielenie zamówienia publicznego lub konkursie, należy złożyć </w:t>
      </w:r>
      <w:r w:rsidRPr="004E2624">
        <w:rPr>
          <w:rFonts w:ascii="Verdana" w:hAnsi="Verdana" w:cs="Arial"/>
          <w:b/>
          <w:bCs/>
          <w:color w:val="000000" w:themeColor="text1"/>
        </w:rPr>
        <w:t>w formie elektronicznej opatrzonej kwalifikowanym podpisem elektronicznym lub w postaci elektronicznej opatrzonej podpisem zaufanym lub podpisem osobistym.</w:t>
      </w:r>
      <w:r w:rsidRPr="004E2624">
        <w:rPr>
          <w:rFonts w:ascii="Verdana" w:hAnsi="Verdana" w:cs="Arial"/>
          <w:color w:val="000000" w:themeColor="text1"/>
        </w:rPr>
        <w:t xml:space="preserve"> W zależności od  rodzaju kwalifikowanego podpisu elektronicznego i jego typu (zewnętrzny, wewnętrzny) w polu „Załączniki i inne dokumenty przedstawione w ofercie przez Wykonawcę” dodaje się uprzednio podpisane dokumenty wraz z wygenerowanym plikiem podpisu (typ zewnętrzny) lub dokument z wszytym podpisem (typ wewnętrzny).</w:t>
      </w:r>
      <w:r w:rsidR="003E7B30">
        <w:rPr>
          <w:rFonts w:ascii="Verdana" w:hAnsi="Verdana" w:cs="Arial"/>
          <w:color w:val="000000" w:themeColor="text1"/>
        </w:rPr>
        <w:t xml:space="preserve"> Zaleca się sporządzenie oferty </w:t>
      </w:r>
      <w:r w:rsidRPr="004E2624">
        <w:rPr>
          <w:rFonts w:ascii="Verdana" w:hAnsi="Verdana" w:cs="Arial"/>
          <w:color w:val="000000" w:themeColor="text1"/>
        </w:rPr>
        <w:t xml:space="preserve">w formacie </w:t>
      </w:r>
      <w:r w:rsidRPr="004E2624">
        <w:rPr>
          <w:rFonts w:ascii="Verdana" w:hAnsi="Verdana" w:cs="Arial"/>
          <w:b/>
          <w:bCs/>
          <w:color w:val="000000" w:themeColor="text1"/>
        </w:rPr>
        <w:t>.pdf</w:t>
      </w:r>
      <w:r w:rsidRPr="004E2624">
        <w:rPr>
          <w:rFonts w:ascii="Verdana" w:hAnsi="Verdana" w:cs="Arial"/>
          <w:color w:val="000000" w:themeColor="text1"/>
        </w:rPr>
        <w:t xml:space="preserve">. Rekomendowanym wariantem podpisu elektronicznego jest </w:t>
      </w:r>
      <w:r w:rsidRPr="004E2624">
        <w:rPr>
          <w:rFonts w:ascii="Verdana" w:hAnsi="Verdana" w:cs="Arial"/>
          <w:b/>
          <w:color w:val="000000" w:themeColor="text1"/>
        </w:rPr>
        <w:t xml:space="preserve">podpis zaufany </w:t>
      </w:r>
      <w:r w:rsidRPr="004E2624">
        <w:rPr>
          <w:rFonts w:ascii="Verdana" w:hAnsi="Verdana" w:cs="Arial"/>
          <w:color w:val="000000" w:themeColor="text1"/>
        </w:rPr>
        <w:t xml:space="preserve">(maksymalny rozmiar pliku nie powinien przekraczać </w:t>
      </w:r>
      <w:r w:rsidRPr="004E2624">
        <w:rPr>
          <w:rFonts w:ascii="Verdana" w:hAnsi="Verdana" w:cs="Arial"/>
          <w:b/>
          <w:color w:val="000000" w:themeColor="text1"/>
        </w:rPr>
        <w:t>9 MB</w:t>
      </w:r>
      <w:r w:rsidRPr="004E2624">
        <w:rPr>
          <w:rFonts w:ascii="Verdana" w:hAnsi="Verdana" w:cs="Arial"/>
          <w:color w:val="000000" w:themeColor="text1"/>
        </w:rPr>
        <w:t xml:space="preserve">) lub </w:t>
      </w:r>
      <w:r w:rsidRPr="004E2624">
        <w:rPr>
          <w:rFonts w:ascii="Verdana" w:hAnsi="Verdana" w:cs="Arial"/>
          <w:b/>
          <w:color w:val="000000" w:themeColor="text1"/>
        </w:rPr>
        <w:t>kwalifikowany podpis elektroniczny</w:t>
      </w:r>
      <w:r w:rsidRPr="004E2624">
        <w:rPr>
          <w:rFonts w:ascii="Verdana" w:hAnsi="Verdana" w:cs="Arial"/>
          <w:color w:val="000000" w:themeColor="text1"/>
        </w:rPr>
        <w:t xml:space="preserve"> </w:t>
      </w:r>
      <w:r w:rsidRPr="004E2624">
        <w:rPr>
          <w:rFonts w:ascii="Verdana" w:hAnsi="Verdana" w:cs="Arial"/>
          <w:b/>
          <w:color w:val="000000" w:themeColor="text1"/>
        </w:rPr>
        <w:t>typ wewnętrzny</w:t>
      </w:r>
      <w:r w:rsidRPr="004E2624">
        <w:rPr>
          <w:rFonts w:ascii="Verdana" w:hAnsi="Verdana" w:cs="Arial"/>
          <w:color w:val="000000" w:themeColor="text1"/>
        </w:rPr>
        <w:t xml:space="preserve">. W przypadku przekazywania przez wykonawcę dokumentu elektronicznego w formacie poddającym dane kompresji, opatrzenie pliku zawierającego skompresowane dokumenty ww. podpisem lub podpisami, jest równoznaczne z opatrzeniem wszystkich dokumentów zawartych w tym pliku odpowiednim podpisem. </w:t>
      </w:r>
    </w:p>
    <w:p w14:paraId="719013E5" w14:textId="77777777"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hAnsi="Verdana" w:cs="Arial"/>
          <w:color w:val="000000" w:themeColor="text1"/>
        </w:rPr>
        <w:t xml:space="preserve">Formularz ofertowy </w:t>
      </w:r>
      <w:r w:rsidRPr="004E2624">
        <w:rPr>
          <w:rFonts w:ascii="Verdana" w:hAnsi="Verdana" w:cs="Arial"/>
          <w:bCs/>
          <w:color w:val="000000" w:themeColor="text1"/>
        </w:rPr>
        <w:t>(odpowiedni dla danej części postępowania)</w:t>
      </w:r>
      <w:r w:rsidRPr="004E2624">
        <w:rPr>
          <w:rFonts w:ascii="Verdana" w:hAnsi="Verdana" w:cs="Arial"/>
          <w:color w:val="000000" w:themeColor="text1"/>
        </w:rPr>
        <w:t xml:space="preserve"> i pozostałe dokumenty lub oświadczenia wchodzące w skład oferty lub składane wraz z ofertą podpisuje osoba uprawniona lub osoby uprawnione. Zamawiający przez osobę uprawnioną rozumie odpowiednio: </w:t>
      </w:r>
    </w:p>
    <w:p w14:paraId="3F581A6D" w14:textId="77777777" w:rsidR="009556E1" w:rsidRPr="004E2624" w:rsidRDefault="009556E1" w:rsidP="009556E1">
      <w:pPr>
        <w:pStyle w:val="Akapitzlist"/>
        <w:numPr>
          <w:ilvl w:val="0"/>
          <w:numId w:val="10"/>
        </w:numPr>
        <w:jc w:val="both"/>
        <w:rPr>
          <w:rFonts w:ascii="Verdana" w:hAnsi="Verdana" w:cs="Arial"/>
          <w:color w:val="000000" w:themeColor="text1"/>
        </w:rPr>
      </w:pPr>
      <w:r w:rsidRPr="004E2624">
        <w:rPr>
          <w:rFonts w:ascii="Verdana" w:hAnsi="Verdana" w:cs="Arial"/>
          <w:color w:val="000000" w:themeColor="text1"/>
        </w:rPr>
        <w:lastRenderedPageBreak/>
        <w:t>osobę, które zgodnie z odpowiednimi przepisami jest uprawniona</w:t>
      </w:r>
      <w:r w:rsidRPr="004E2624">
        <w:rPr>
          <w:rFonts w:ascii="Verdana" w:hAnsi="Verdana" w:cs="Arial"/>
          <w:color w:val="000000" w:themeColor="text1"/>
        </w:rPr>
        <w:br/>
        <w:t xml:space="preserve">do składania oświadczeń woli w zakresie praw i obowiązków majątkowych wykonawcy; </w:t>
      </w:r>
    </w:p>
    <w:p w14:paraId="31FA8E8E" w14:textId="77777777" w:rsidR="009556E1" w:rsidRPr="004E2624" w:rsidRDefault="009556E1" w:rsidP="009556E1">
      <w:pPr>
        <w:pStyle w:val="Akapitzlist"/>
        <w:numPr>
          <w:ilvl w:val="0"/>
          <w:numId w:val="10"/>
        </w:numPr>
        <w:jc w:val="both"/>
        <w:rPr>
          <w:rFonts w:ascii="Verdana" w:hAnsi="Verdana" w:cs="Arial"/>
          <w:color w:val="000000" w:themeColor="text1"/>
        </w:rPr>
      </w:pPr>
      <w:r w:rsidRPr="004E2624">
        <w:rPr>
          <w:rFonts w:ascii="Verdana" w:hAnsi="Verdana" w:cs="Arial"/>
          <w:color w:val="000000" w:themeColor="text1"/>
        </w:rPr>
        <w:t>pełnomocnika ustanowionego przez wykonawcę;</w:t>
      </w:r>
    </w:p>
    <w:p w14:paraId="743BB7F2" w14:textId="1BB1A9B1" w:rsidR="009556E1" w:rsidRPr="004E2624" w:rsidRDefault="009556E1" w:rsidP="009556E1">
      <w:pPr>
        <w:pStyle w:val="Akapitzlist"/>
        <w:numPr>
          <w:ilvl w:val="0"/>
          <w:numId w:val="10"/>
        </w:numPr>
        <w:jc w:val="both"/>
        <w:rPr>
          <w:rFonts w:ascii="Verdana" w:hAnsi="Verdana" w:cs="Arial"/>
          <w:color w:val="000000" w:themeColor="text1"/>
        </w:rPr>
      </w:pPr>
      <w:r w:rsidRPr="004E2624">
        <w:rPr>
          <w:rFonts w:ascii="Verdana" w:hAnsi="Verdana" w:cs="Arial"/>
          <w:color w:val="000000" w:themeColor="text1"/>
        </w:rPr>
        <w:t>pełnomocnika ustanowionego przez wykon</w:t>
      </w:r>
      <w:r w:rsidR="003E7B30">
        <w:rPr>
          <w:rFonts w:ascii="Verdana" w:hAnsi="Verdana" w:cs="Arial"/>
          <w:color w:val="000000" w:themeColor="text1"/>
        </w:rPr>
        <w:t xml:space="preserve">awców wspólnie ubiegających się </w:t>
      </w:r>
      <w:r w:rsidRPr="004E2624">
        <w:rPr>
          <w:rFonts w:ascii="Verdana" w:hAnsi="Verdana" w:cs="Arial"/>
          <w:color w:val="000000" w:themeColor="text1"/>
        </w:rPr>
        <w:t>o udzielenie zamówienia w tym w formie spółki cywilnej.</w:t>
      </w:r>
    </w:p>
    <w:p w14:paraId="320CC15E" w14:textId="77777777" w:rsidR="009556E1" w:rsidRPr="004E2624" w:rsidRDefault="009556E1" w:rsidP="009556E1">
      <w:pPr>
        <w:pStyle w:val="Akapitzlist"/>
        <w:numPr>
          <w:ilvl w:val="0"/>
          <w:numId w:val="9"/>
        </w:numPr>
        <w:ind w:left="284" w:hanging="284"/>
        <w:jc w:val="both"/>
        <w:rPr>
          <w:rFonts w:ascii="Verdana" w:hAnsi="Verdana" w:cs="Arial"/>
          <w:color w:val="000000" w:themeColor="text1"/>
        </w:rPr>
      </w:pPr>
      <w:r w:rsidRPr="004E2624">
        <w:rPr>
          <w:rFonts w:ascii="Verdana" w:hAnsi="Verdana" w:cs="Arial"/>
          <w:color w:val="000000" w:themeColor="text1"/>
        </w:rPr>
        <w:t>Wykonawca może zmienić formę graficzną wzorów załączników do SWZ oraz innych formularzy zamawiającego jednakże treść zawarta we wzorach zamawiającego nie może ulec zmianie.</w:t>
      </w:r>
    </w:p>
    <w:p w14:paraId="2E62EFC4" w14:textId="4EC074D0"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hAnsi="Verdana" w:cs="Arial"/>
          <w:color w:val="000000" w:themeColor="text1"/>
        </w:rPr>
        <w:t>Maksymalny łączny rozmiar plików stanowią</w:t>
      </w:r>
      <w:r w:rsidR="003E7B30">
        <w:rPr>
          <w:rFonts w:ascii="Verdana" w:hAnsi="Verdana" w:cs="Arial"/>
          <w:color w:val="000000" w:themeColor="text1"/>
        </w:rPr>
        <w:t xml:space="preserve">cych ofertę lub składanych wraz </w:t>
      </w:r>
      <w:r w:rsidRPr="004E2624">
        <w:rPr>
          <w:rFonts w:ascii="Verdana" w:hAnsi="Verdana" w:cs="Arial"/>
          <w:color w:val="000000" w:themeColor="text1"/>
        </w:rPr>
        <w:t xml:space="preserve">z ofertą to </w:t>
      </w:r>
      <w:r w:rsidRPr="004E2624">
        <w:rPr>
          <w:rFonts w:ascii="Verdana" w:hAnsi="Verdana" w:cs="Arial"/>
          <w:b/>
          <w:color w:val="000000" w:themeColor="text1"/>
        </w:rPr>
        <w:t>249 MB</w:t>
      </w:r>
      <w:r w:rsidRPr="004E2624">
        <w:rPr>
          <w:rFonts w:ascii="Verdana" w:hAnsi="Verdana" w:cs="Arial"/>
          <w:color w:val="000000" w:themeColor="text1"/>
        </w:rPr>
        <w:t xml:space="preserve">. </w:t>
      </w:r>
    </w:p>
    <w:p w14:paraId="24950A05" w14:textId="323381EF"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hAnsi="Verdana" w:cs="Arial"/>
          <w:color w:val="000000" w:themeColor="text1"/>
        </w:rPr>
        <w:t xml:space="preserve">System sprawdza, czy złożone pliki są podpisane i automatycznie je szyfruje, jednocześnie informując o tym wykonawcę. </w:t>
      </w:r>
      <w:r w:rsidR="003E7B30">
        <w:rPr>
          <w:rFonts w:ascii="Verdana" w:hAnsi="Verdana" w:cs="Arial"/>
          <w:color w:val="000000" w:themeColor="text1"/>
        </w:rPr>
        <w:t xml:space="preserve">Potwierdzenie czasu przekazania </w:t>
      </w:r>
      <w:r w:rsidRPr="004E2624">
        <w:rPr>
          <w:rFonts w:ascii="Verdana" w:hAnsi="Verdana" w:cs="Arial"/>
          <w:color w:val="000000" w:themeColor="text1"/>
        </w:rPr>
        <w:t>i odbioru oferty znajduje się w Elektronicznym</w:t>
      </w:r>
      <w:r w:rsidR="003E7B30">
        <w:rPr>
          <w:rFonts w:ascii="Verdana" w:hAnsi="Verdana" w:cs="Arial"/>
          <w:color w:val="000000" w:themeColor="text1"/>
        </w:rPr>
        <w:t xml:space="preserve"> Potwierdzeniu Przesłania (EPP) </w:t>
      </w:r>
      <w:r w:rsidRPr="004E2624">
        <w:rPr>
          <w:rFonts w:ascii="Verdana" w:hAnsi="Verdana" w:cs="Arial"/>
          <w:color w:val="000000" w:themeColor="text1"/>
        </w:rPr>
        <w:t>i Elektronicznym Potwierdzeniu Odebrania (EPO). EPP i EPO dostępne są dla zalogowanego Wykonawcy w zakładce „Oferty/Wnioski”.</w:t>
      </w:r>
    </w:p>
    <w:p w14:paraId="04AE372A" w14:textId="77777777"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hAnsi="Verdana" w:cs="Arial"/>
          <w:color w:val="000000" w:themeColor="text1"/>
        </w:rPr>
        <w:t>Oferta może być złożona tylko do upływu terminu składania ofert.</w:t>
      </w:r>
    </w:p>
    <w:p w14:paraId="2A86F577" w14:textId="77777777" w:rsidR="009556E1" w:rsidRPr="004E2624" w:rsidRDefault="009556E1" w:rsidP="009556E1">
      <w:pPr>
        <w:pStyle w:val="Akapitzlist"/>
        <w:numPr>
          <w:ilvl w:val="0"/>
          <w:numId w:val="9"/>
        </w:numPr>
        <w:tabs>
          <w:tab w:val="left" w:pos="426"/>
        </w:tabs>
        <w:ind w:left="284" w:hanging="284"/>
        <w:jc w:val="both"/>
        <w:rPr>
          <w:rFonts w:ascii="Verdana" w:hAnsi="Verdana" w:cs="Arial"/>
          <w:color w:val="000000" w:themeColor="text1"/>
        </w:rPr>
      </w:pPr>
      <w:r w:rsidRPr="004E2624">
        <w:rPr>
          <w:rFonts w:ascii="Verdana" w:hAnsi="Verdana" w:cs="Arial"/>
          <w:color w:val="000000" w:themeColor="text1"/>
        </w:rPr>
        <w:t>Wykonawca może przed upływem terminu składania ofert wycofać ofertę. Wykonawca wycofuje ofertę w zakładce „Oferty/wnioski” używając przycisku „Wycofaj ofertę”.</w:t>
      </w:r>
    </w:p>
    <w:p w14:paraId="1D6766F8" w14:textId="77777777" w:rsidR="005F1000" w:rsidRPr="004E2624" w:rsidRDefault="005F1000" w:rsidP="005F1000">
      <w:pPr>
        <w:tabs>
          <w:tab w:val="left" w:pos="284"/>
        </w:tabs>
        <w:ind w:left="-76"/>
        <w:jc w:val="both"/>
        <w:rPr>
          <w:rFonts w:ascii="Verdana" w:hAnsi="Verdana" w:cs="Arial"/>
          <w:color w:val="000000"/>
          <w:highlight w:val="yellow"/>
        </w:rPr>
      </w:pPr>
    </w:p>
    <w:p w14:paraId="7C85C8D5" w14:textId="77777777" w:rsidR="00BE58FD" w:rsidRPr="004E2624" w:rsidRDefault="00896EDA" w:rsidP="00896EDA">
      <w:pPr>
        <w:jc w:val="both"/>
        <w:rPr>
          <w:rFonts w:ascii="Verdana" w:hAnsi="Verdana" w:cs="Arial"/>
          <w:b/>
          <w:bCs/>
          <w:color w:val="000000" w:themeColor="text1"/>
        </w:rPr>
      </w:pPr>
      <w:r w:rsidRPr="004E2624">
        <w:rPr>
          <w:rFonts w:ascii="Verdana" w:hAnsi="Verdana" w:cs="Arial"/>
          <w:b/>
          <w:bCs/>
          <w:color w:val="000000" w:themeColor="text1"/>
        </w:rPr>
        <w:t>X</w:t>
      </w:r>
      <w:r w:rsidR="009C4E92" w:rsidRPr="004E2624">
        <w:rPr>
          <w:rFonts w:ascii="Verdana" w:hAnsi="Verdana" w:cs="Arial"/>
          <w:b/>
          <w:bCs/>
          <w:color w:val="000000" w:themeColor="text1"/>
        </w:rPr>
        <w:t>III</w:t>
      </w:r>
      <w:r w:rsidRPr="004E2624">
        <w:rPr>
          <w:rFonts w:ascii="Verdana" w:hAnsi="Verdana" w:cs="Arial"/>
          <w:b/>
          <w:bCs/>
          <w:color w:val="000000" w:themeColor="text1"/>
        </w:rPr>
        <w:t>.</w:t>
      </w:r>
      <w:r w:rsidR="0006098E" w:rsidRPr="004E2624">
        <w:rPr>
          <w:rFonts w:ascii="Verdana" w:hAnsi="Verdana" w:cs="Arial"/>
          <w:b/>
          <w:bCs/>
          <w:color w:val="000000" w:themeColor="text1"/>
        </w:rPr>
        <w:t xml:space="preserve"> </w:t>
      </w:r>
      <w:r w:rsidRPr="004E2624">
        <w:rPr>
          <w:rFonts w:ascii="Verdana" w:hAnsi="Verdana" w:cs="Arial"/>
          <w:b/>
          <w:bCs/>
          <w:color w:val="000000" w:themeColor="text1"/>
        </w:rPr>
        <w:t>SPOSÓB OBLICZENIA CENY</w:t>
      </w:r>
    </w:p>
    <w:p w14:paraId="4C3B176B" w14:textId="6289EFC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t>Przez cenę należy rozumieć cenę w rozumieniu art.</w:t>
      </w:r>
      <w:r w:rsidR="003E7B30">
        <w:rPr>
          <w:rFonts w:ascii="Verdana" w:hAnsi="Verdana" w:cs="Arial"/>
          <w:color w:val="000000" w:themeColor="text1"/>
        </w:rPr>
        <w:t xml:space="preserve"> 3 ust. 1 pkt 1 i ust. 2 ustawy </w:t>
      </w:r>
      <w:r w:rsidRPr="004E2624">
        <w:rPr>
          <w:rFonts w:ascii="Verdana" w:hAnsi="Verdana" w:cs="Arial"/>
          <w:color w:val="000000" w:themeColor="text1"/>
        </w:rPr>
        <w:t>z dnia 9 maja 2014 r. o informowaniu o cenach towarów i usług (t.j. Dz.U. 2023 poz. 168).</w:t>
      </w:r>
    </w:p>
    <w:p w14:paraId="11FE4B33" w14:textId="7777777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t>Cenę przedmiotu zamówienia w odpowiedniej części postępowania wykonawca określi w formie ryczałtu na podstawie odpowiedniego dla danej części postępowania opisu przedmiotu zamówienia.</w:t>
      </w:r>
    </w:p>
    <w:p w14:paraId="6397A982" w14:textId="7777777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t>Cena podana w ofercie powinna zawierać wszystkie koszty niezbędne</w:t>
      </w:r>
      <w:r w:rsidRPr="004E2624">
        <w:rPr>
          <w:rFonts w:ascii="Verdana" w:hAnsi="Verdana" w:cs="Arial"/>
          <w:color w:val="000000" w:themeColor="text1"/>
        </w:rPr>
        <w:br/>
        <w:t>do zrealizowania zamówienia, wynikające z dokumentacji przetargowej oraz wszelkie inne koszty nieujęte w dokumentacji, bez których nie jest możliwe wykonanie zamówienia. Niedoszacowanie, pominięcie oraz brak rozpoznania zakresu przedmiotu zamówienia nie może być podstawą do żądania zmiany wynagrodzenia ryczałtowego.</w:t>
      </w:r>
    </w:p>
    <w:p w14:paraId="4C4ED317" w14:textId="7777777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t>Cena oferty winna być określona w następujący sposób:</w:t>
      </w:r>
    </w:p>
    <w:p w14:paraId="070504A8" w14:textId="77777777" w:rsidR="00AA1F0A" w:rsidRPr="004E2624" w:rsidRDefault="00AA1F0A" w:rsidP="00AA1F0A">
      <w:pPr>
        <w:ind w:left="709" w:hanging="425"/>
        <w:jc w:val="both"/>
        <w:rPr>
          <w:rFonts w:ascii="Verdana" w:hAnsi="Verdana" w:cs="Arial"/>
          <w:color w:val="000000" w:themeColor="text1"/>
        </w:rPr>
      </w:pPr>
      <w:r w:rsidRPr="004E2624">
        <w:rPr>
          <w:rFonts w:ascii="Verdana" w:hAnsi="Verdana" w:cs="Arial"/>
          <w:color w:val="000000" w:themeColor="text1"/>
        </w:rPr>
        <w:t>a)</w:t>
      </w:r>
      <w:r w:rsidRPr="004E2624">
        <w:rPr>
          <w:rFonts w:ascii="Verdana" w:hAnsi="Verdana" w:cs="Arial"/>
          <w:color w:val="000000" w:themeColor="text1"/>
        </w:rPr>
        <w:tab/>
        <w:t>wykonawca w odpowiednim dla danej części postępowania formularzu cenowym określi cenę jednostkową brutto każdej pozycji asortymentowej przedmiotu zamówienia zgodnie z podaną przez zamawiającego jednostką miary,</w:t>
      </w:r>
    </w:p>
    <w:p w14:paraId="669058B3" w14:textId="77777777" w:rsidR="00AA1F0A" w:rsidRPr="004E2624" w:rsidRDefault="00AA1F0A" w:rsidP="00AA1F0A">
      <w:pPr>
        <w:ind w:left="709" w:hanging="425"/>
        <w:jc w:val="both"/>
        <w:rPr>
          <w:rFonts w:ascii="Verdana" w:hAnsi="Verdana" w:cs="Arial"/>
          <w:color w:val="000000" w:themeColor="text1"/>
        </w:rPr>
      </w:pPr>
      <w:r w:rsidRPr="004E2624">
        <w:rPr>
          <w:rFonts w:ascii="Verdana" w:hAnsi="Verdana" w:cs="Arial"/>
          <w:color w:val="000000" w:themeColor="text1"/>
        </w:rPr>
        <w:t>b)</w:t>
      </w:r>
      <w:r w:rsidRPr="004E2624">
        <w:rPr>
          <w:rFonts w:ascii="Verdana" w:hAnsi="Verdana" w:cs="Arial"/>
          <w:color w:val="000000" w:themeColor="text1"/>
        </w:rPr>
        <w:tab/>
        <w:t>wykonawca przemnoży cenę jednostkową brutto przez ilość asortymentu wyrażoną w jednostkach miary odpowiadającym potrzebom zamawiającego,</w:t>
      </w:r>
    </w:p>
    <w:p w14:paraId="4AA7C9A8" w14:textId="77777777" w:rsidR="00AA1F0A" w:rsidRPr="004E2624" w:rsidRDefault="00AA1F0A" w:rsidP="00AA1F0A">
      <w:pPr>
        <w:ind w:left="709" w:hanging="425"/>
        <w:jc w:val="both"/>
        <w:rPr>
          <w:rFonts w:ascii="Verdana" w:hAnsi="Verdana" w:cs="Arial"/>
          <w:color w:val="000000" w:themeColor="text1"/>
        </w:rPr>
      </w:pPr>
      <w:r w:rsidRPr="004E2624">
        <w:rPr>
          <w:rFonts w:ascii="Verdana" w:hAnsi="Verdana" w:cs="Arial"/>
          <w:color w:val="000000" w:themeColor="text1"/>
        </w:rPr>
        <w:t>c)</w:t>
      </w:r>
      <w:r w:rsidRPr="004E2624">
        <w:rPr>
          <w:rFonts w:ascii="Verdana" w:hAnsi="Verdana" w:cs="Arial"/>
          <w:color w:val="000000" w:themeColor="text1"/>
        </w:rPr>
        <w:tab/>
        <w:t>wykonawca zsumuje ceny ogółem brutto poszczególnych pozycji asortymentowych przedmiotu zamówienia – wyliczona w formularzu cenowym wartość stanowić będzie cenę oferty brutto odpowiednią dla danej części postępowania.</w:t>
      </w:r>
    </w:p>
    <w:p w14:paraId="21F00AD3" w14:textId="7777777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lastRenderedPageBreak/>
        <w:t xml:space="preserve">W cenach jednostkowych brutto wykonawca uwzględni obowiązującą stawkę podatku VAT oraz oszacuje i ujmie wszystkie koszty związane z wykonaniem zamówienia w tym m.in. koszty transportu, rozładunku. </w:t>
      </w:r>
    </w:p>
    <w:p w14:paraId="10DBFD7F" w14:textId="77777777" w:rsidR="00AA1F0A" w:rsidRPr="004E2624" w:rsidRDefault="00AA1F0A" w:rsidP="00AA1F0A">
      <w:pPr>
        <w:numPr>
          <w:ilvl w:val="0"/>
          <w:numId w:val="11"/>
        </w:numPr>
        <w:ind w:left="284" w:right="54"/>
        <w:jc w:val="both"/>
        <w:rPr>
          <w:rFonts w:ascii="Verdana" w:hAnsi="Verdana" w:cs="Arial"/>
          <w:color w:val="000000" w:themeColor="text1"/>
        </w:rPr>
      </w:pPr>
      <w:r w:rsidRPr="004E2624">
        <w:rPr>
          <w:rFonts w:ascii="Verdana" w:hAnsi="Verdana" w:cs="Arial"/>
          <w:color w:val="000000" w:themeColor="text1"/>
        </w:rPr>
        <w:t>Cena oferty musi być wyrażona w złotych polskich, z dokładnością do dwóch miejsc po przecinku.  Rozliczenie za przedmiot zamówienia odbywać się będzie w złotych polskich. Każdy z wykonawców może zaproponować tylko jedną cenę oferty i nie może jej zmienić.</w:t>
      </w:r>
    </w:p>
    <w:p w14:paraId="6298B77E" w14:textId="541F09EB" w:rsidR="00AA1F0A" w:rsidRPr="004E2624" w:rsidRDefault="00AA1F0A" w:rsidP="00AA1F0A">
      <w:pPr>
        <w:numPr>
          <w:ilvl w:val="0"/>
          <w:numId w:val="11"/>
        </w:numPr>
        <w:ind w:left="284" w:right="54"/>
        <w:jc w:val="both"/>
        <w:rPr>
          <w:rFonts w:ascii="Verdana" w:hAnsi="Verdana" w:cs="Arial"/>
          <w:color w:val="000000" w:themeColor="text1"/>
        </w:rPr>
      </w:pPr>
      <w:r w:rsidRPr="004E2624">
        <w:rPr>
          <w:rFonts w:ascii="Verdana" w:hAnsi="Verdana" w:cs="Arial"/>
          <w:color w:val="000000" w:themeColor="text1"/>
        </w:rPr>
        <w:t xml:space="preserve">W przypadku osób fizycznych nieprowadzących działalności gospodarczej cena zawiera również należne zaliczki na podatek oraz składki, jakie zamawiający zobowiązany będzie odprowadzić, zgodnie </w:t>
      </w:r>
      <w:r w:rsidR="003E7B30">
        <w:rPr>
          <w:rFonts w:ascii="Verdana" w:hAnsi="Verdana" w:cs="Arial"/>
          <w:color w:val="000000" w:themeColor="text1"/>
        </w:rPr>
        <w:t xml:space="preserve">z odrębnymi przepisami, łącznie </w:t>
      </w:r>
      <w:r w:rsidRPr="004E2624">
        <w:rPr>
          <w:rFonts w:ascii="Verdana" w:hAnsi="Verdana" w:cs="Arial"/>
          <w:color w:val="000000" w:themeColor="text1"/>
        </w:rPr>
        <w:t xml:space="preserve">ze składkami występującymi po stronie zleceniodawcy.  </w:t>
      </w:r>
    </w:p>
    <w:p w14:paraId="17C44C1F" w14:textId="77777777" w:rsidR="00AA1F0A" w:rsidRPr="004E2624" w:rsidRDefault="00AA1F0A" w:rsidP="00AA1F0A">
      <w:pPr>
        <w:pStyle w:val="Akapitzlist"/>
        <w:numPr>
          <w:ilvl w:val="0"/>
          <w:numId w:val="11"/>
        </w:numPr>
        <w:ind w:left="284" w:hanging="284"/>
        <w:jc w:val="both"/>
        <w:rPr>
          <w:rFonts w:ascii="Verdana" w:hAnsi="Verdana" w:cs="Arial"/>
          <w:color w:val="000000" w:themeColor="text1"/>
        </w:rPr>
      </w:pPr>
      <w:r w:rsidRPr="004E2624">
        <w:rPr>
          <w:rFonts w:ascii="Verdana" w:hAnsi="Verdana" w:cs="Arial"/>
          <w:color w:val="000000" w:themeColor="text1"/>
        </w:rPr>
        <w:t>Jeżeli wykonawca złoży ofertę, której wybór prowadziłby do powstania</w:t>
      </w:r>
      <w:r w:rsidRPr="004E2624">
        <w:rPr>
          <w:rFonts w:ascii="Verdana" w:hAnsi="Verdana" w:cs="Arial"/>
          <w:color w:val="000000" w:themeColor="text1"/>
        </w:rPr>
        <w:br/>
        <w:t>u zamawiającego obowiązku podatkowego zgodnie z ustawą z dnia 11 marca 2004 r. o podatku od towarów i usług (Dz.U. 2022 poz. 931):</w:t>
      </w:r>
    </w:p>
    <w:p w14:paraId="60A8F197" w14:textId="4D6FCC21" w:rsidR="00AA1F0A" w:rsidRPr="004E2624" w:rsidRDefault="00AA1F0A" w:rsidP="00AA1F0A">
      <w:pPr>
        <w:pStyle w:val="Akapitzlist"/>
        <w:numPr>
          <w:ilvl w:val="0"/>
          <w:numId w:val="12"/>
        </w:numPr>
        <w:ind w:left="709"/>
        <w:jc w:val="both"/>
        <w:rPr>
          <w:rFonts w:ascii="Verdana" w:hAnsi="Verdana" w:cs="Arial"/>
          <w:color w:val="000000" w:themeColor="text1"/>
        </w:rPr>
      </w:pPr>
      <w:r w:rsidRPr="004E2624">
        <w:rPr>
          <w:rFonts w:ascii="Verdana" w:hAnsi="Verdana" w:cs="Arial"/>
          <w:color w:val="000000" w:themeColor="text1"/>
        </w:rPr>
        <w:t>dla celów zastosowania kryterium ceny</w:t>
      </w:r>
      <w:r w:rsidR="003E7B30">
        <w:rPr>
          <w:rFonts w:ascii="Verdana" w:hAnsi="Verdana" w:cs="Arial"/>
          <w:color w:val="000000" w:themeColor="text1"/>
        </w:rPr>
        <w:t xml:space="preserve"> lub kosztu zamawiający dolicza </w:t>
      </w:r>
      <w:r w:rsidRPr="004E2624">
        <w:rPr>
          <w:rFonts w:ascii="Verdana" w:hAnsi="Verdana" w:cs="Arial"/>
          <w:color w:val="000000" w:themeColor="text1"/>
        </w:rPr>
        <w:t>do przedstawionej w tej ofercie ceny kwotę podatku od towarów i usług, którą miałby obowiązek rozliczyć,</w:t>
      </w:r>
    </w:p>
    <w:p w14:paraId="4C490DC3" w14:textId="77777777" w:rsidR="00AA1F0A" w:rsidRPr="004E2624" w:rsidRDefault="00AA1F0A" w:rsidP="00AA1F0A">
      <w:pPr>
        <w:pStyle w:val="Akapitzlist"/>
        <w:numPr>
          <w:ilvl w:val="0"/>
          <w:numId w:val="12"/>
        </w:numPr>
        <w:ind w:left="709"/>
        <w:jc w:val="both"/>
        <w:rPr>
          <w:rFonts w:ascii="Verdana" w:hAnsi="Verdana" w:cs="Arial"/>
          <w:color w:val="000000" w:themeColor="text1"/>
        </w:rPr>
      </w:pPr>
      <w:r w:rsidRPr="004E2624">
        <w:rPr>
          <w:rFonts w:ascii="Verdana" w:hAnsi="Verdana" w:cs="Arial"/>
          <w:color w:val="000000" w:themeColor="text1"/>
        </w:rPr>
        <w:t xml:space="preserve">wykonawca zawiera w ofercie informacje, o których mowa w </w:t>
      </w:r>
      <w:r w:rsidRPr="004E2624">
        <w:rPr>
          <w:rFonts w:ascii="Verdana" w:hAnsi="Verdana" w:cs="Arial"/>
          <w:b/>
          <w:color w:val="000000" w:themeColor="text1"/>
        </w:rPr>
        <w:t>art. 225 ust. 2</w:t>
      </w:r>
      <w:r w:rsidRPr="004E2624">
        <w:rPr>
          <w:rFonts w:ascii="Verdana" w:hAnsi="Verdana" w:cs="Arial"/>
          <w:color w:val="000000" w:themeColor="text1"/>
        </w:rPr>
        <w:t xml:space="preserve"> Pzp.</w:t>
      </w:r>
    </w:p>
    <w:p w14:paraId="2BE2B950" w14:textId="77777777" w:rsidR="00AF6B1F" w:rsidRPr="004E2624" w:rsidRDefault="00AF6B1F" w:rsidP="00AF6B1F">
      <w:pPr>
        <w:ind w:left="349"/>
        <w:jc w:val="both"/>
        <w:rPr>
          <w:rFonts w:ascii="Verdana" w:hAnsi="Verdana" w:cs="Arial"/>
          <w:color w:val="000000" w:themeColor="text1"/>
          <w:highlight w:val="yellow"/>
        </w:rPr>
      </w:pPr>
    </w:p>
    <w:p w14:paraId="33EBECA8" w14:textId="77777777" w:rsidR="0006098E" w:rsidRPr="004E2624" w:rsidRDefault="0082191F" w:rsidP="0006098E">
      <w:pPr>
        <w:jc w:val="both"/>
        <w:rPr>
          <w:rFonts w:ascii="Verdana" w:hAnsi="Verdana" w:cs="Arial"/>
          <w:b/>
          <w:bCs/>
          <w:color w:val="000000" w:themeColor="text1"/>
        </w:rPr>
      </w:pPr>
      <w:r w:rsidRPr="004E2624">
        <w:rPr>
          <w:rFonts w:ascii="Verdana" w:hAnsi="Verdana" w:cs="Arial"/>
          <w:b/>
          <w:bCs/>
          <w:color w:val="000000" w:themeColor="text1"/>
        </w:rPr>
        <w:t>XIV. KRYTERIA OCENY OFERT</w:t>
      </w:r>
    </w:p>
    <w:p w14:paraId="70630918" w14:textId="1C94C19D" w:rsidR="008B3579" w:rsidRPr="004E2624" w:rsidRDefault="00852263" w:rsidP="008B3579">
      <w:pPr>
        <w:jc w:val="both"/>
        <w:rPr>
          <w:rFonts w:ascii="Verdana" w:hAnsi="Verdana" w:cs="Arial"/>
          <w:bCs/>
        </w:rPr>
      </w:pPr>
      <w:r w:rsidRPr="004E2624">
        <w:rPr>
          <w:rFonts w:ascii="Verdana" w:hAnsi="Verdana" w:cs="Arial"/>
          <w:bCs/>
        </w:rPr>
        <w:t xml:space="preserve">Zamawiający </w:t>
      </w:r>
      <w:r w:rsidR="00474875" w:rsidRPr="004E2624">
        <w:rPr>
          <w:rFonts w:ascii="Verdana" w:hAnsi="Verdana" w:cs="Arial"/>
          <w:bCs/>
          <w:color w:val="000000" w:themeColor="text1"/>
        </w:rPr>
        <w:t xml:space="preserve">zgodnie z </w:t>
      </w:r>
      <w:r w:rsidR="00474875" w:rsidRPr="004E2624">
        <w:rPr>
          <w:rFonts w:ascii="Verdana" w:hAnsi="Verdana" w:cs="Arial"/>
          <w:b/>
          <w:color w:val="000000" w:themeColor="text1"/>
        </w:rPr>
        <w:t xml:space="preserve">art. 246 ust 2 </w:t>
      </w:r>
      <w:r w:rsidR="009976B7" w:rsidRPr="009976B7">
        <w:rPr>
          <w:rFonts w:ascii="Verdana" w:hAnsi="Verdana" w:cs="Arial"/>
          <w:color w:val="000000" w:themeColor="text1"/>
        </w:rPr>
        <w:t>ustawy</w:t>
      </w:r>
      <w:r w:rsidR="009976B7">
        <w:rPr>
          <w:rFonts w:ascii="Verdana" w:hAnsi="Verdana" w:cs="Arial"/>
          <w:b/>
          <w:color w:val="000000" w:themeColor="text1"/>
        </w:rPr>
        <w:t xml:space="preserve"> </w:t>
      </w:r>
      <w:r w:rsidR="00474875" w:rsidRPr="004E2624">
        <w:rPr>
          <w:rFonts w:ascii="Verdana" w:hAnsi="Verdana" w:cs="Arial"/>
          <w:bCs/>
          <w:color w:val="000000" w:themeColor="text1"/>
        </w:rPr>
        <w:t xml:space="preserve">Pzp </w:t>
      </w:r>
      <w:r w:rsidRPr="004E2624">
        <w:rPr>
          <w:rFonts w:ascii="Verdana" w:hAnsi="Verdana" w:cs="Arial"/>
          <w:bCs/>
        </w:rPr>
        <w:t>p</w:t>
      </w:r>
      <w:r w:rsidR="00D6011E" w:rsidRPr="004E2624">
        <w:rPr>
          <w:rFonts w:ascii="Verdana" w:hAnsi="Verdana" w:cs="Arial"/>
          <w:bCs/>
        </w:rPr>
        <w:t>rzy wyborze i ocenie złożonych ofert</w:t>
      </w:r>
      <w:r w:rsidR="00DA3F35" w:rsidRPr="004E2624">
        <w:rPr>
          <w:rFonts w:ascii="Verdana" w:hAnsi="Verdana" w:cs="Arial"/>
          <w:bCs/>
        </w:rPr>
        <w:t>,</w:t>
      </w:r>
      <w:r w:rsidR="003E7B30">
        <w:rPr>
          <w:rFonts w:ascii="Verdana" w:hAnsi="Verdana" w:cs="Arial"/>
          <w:bCs/>
        </w:rPr>
        <w:t xml:space="preserve"> </w:t>
      </w:r>
      <w:r w:rsidR="00474875" w:rsidRPr="004E2624">
        <w:rPr>
          <w:rFonts w:ascii="Verdana" w:hAnsi="Verdana" w:cs="Arial"/>
          <w:color w:val="000000"/>
        </w:rPr>
        <w:t xml:space="preserve">w oparciu o informacje zawarte </w:t>
      </w:r>
      <w:r w:rsidR="00DA3F35" w:rsidRPr="004E2624">
        <w:rPr>
          <w:rFonts w:ascii="Verdana" w:hAnsi="Verdana" w:cs="Arial"/>
          <w:color w:val="000000"/>
        </w:rPr>
        <w:t xml:space="preserve">w formularzu ofertowym stanowiącym </w:t>
      </w:r>
      <w:r w:rsidR="00DA3F35" w:rsidRPr="004E2624">
        <w:rPr>
          <w:rFonts w:ascii="Verdana" w:hAnsi="Verdana" w:cs="Arial"/>
          <w:b/>
          <w:color w:val="000000"/>
        </w:rPr>
        <w:t>załącznik nr 2</w:t>
      </w:r>
      <w:r w:rsidR="00DA3F35" w:rsidRPr="004E2624">
        <w:rPr>
          <w:rFonts w:ascii="Verdana" w:hAnsi="Verdana" w:cs="Arial"/>
          <w:color w:val="000000"/>
        </w:rPr>
        <w:t xml:space="preserve">  do SWZ,</w:t>
      </w:r>
      <w:r w:rsidR="00D6011E" w:rsidRPr="004E2624">
        <w:rPr>
          <w:rFonts w:ascii="Verdana" w:hAnsi="Verdana" w:cs="Arial"/>
          <w:bCs/>
        </w:rPr>
        <w:t xml:space="preserve"> b</w:t>
      </w:r>
      <w:r w:rsidR="00474875" w:rsidRPr="004E2624">
        <w:rPr>
          <w:rFonts w:ascii="Verdana" w:hAnsi="Verdana" w:cs="Arial"/>
          <w:bCs/>
        </w:rPr>
        <w:t xml:space="preserve">ędzie kierował się </w:t>
      </w:r>
      <w:r w:rsidR="002B6996">
        <w:rPr>
          <w:rFonts w:ascii="Verdana" w:hAnsi="Verdana" w:cs="Arial"/>
          <w:bCs/>
        </w:rPr>
        <w:t xml:space="preserve">– w każdej części zamówienia - </w:t>
      </w:r>
      <w:r w:rsidR="00474875" w:rsidRPr="004E2624">
        <w:rPr>
          <w:rFonts w:ascii="Verdana" w:hAnsi="Verdana" w:cs="Arial"/>
          <w:bCs/>
        </w:rPr>
        <w:t>następującym</w:t>
      </w:r>
      <w:r w:rsidR="00D6011E" w:rsidRPr="004E2624">
        <w:rPr>
          <w:rFonts w:ascii="Verdana" w:hAnsi="Verdana" w:cs="Arial"/>
          <w:bCs/>
        </w:rPr>
        <w:t xml:space="preserve"> kryteri</w:t>
      </w:r>
      <w:r w:rsidR="00474875" w:rsidRPr="004E2624">
        <w:rPr>
          <w:rFonts w:ascii="Verdana" w:hAnsi="Verdana" w:cs="Arial"/>
          <w:bCs/>
        </w:rPr>
        <w:t>um posiadającym</w:t>
      </w:r>
      <w:r w:rsidRPr="004E2624">
        <w:rPr>
          <w:rFonts w:ascii="Verdana" w:hAnsi="Verdana" w:cs="Arial"/>
          <w:bCs/>
        </w:rPr>
        <w:t xml:space="preserve"> </w:t>
      </w:r>
      <w:r w:rsidR="00D6011E" w:rsidRPr="004E2624">
        <w:rPr>
          <w:rFonts w:ascii="Verdana" w:hAnsi="Verdana" w:cs="Arial"/>
          <w:bCs/>
        </w:rPr>
        <w:t xml:space="preserve">określone niżej znaczenie: </w:t>
      </w:r>
    </w:p>
    <w:p w14:paraId="4BE6F3F4" w14:textId="77777777" w:rsidR="003E7B30" w:rsidRDefault="003E7B30" w:rsidP="00474875">
      <w:pPr>
        <w:keepNext/>
        <w:spacing w:line="276" w:lineRule="auto"/>
        <w:jc w:val="center"/>
        <w:outlineLvl w:val="2"/>
        <w:rPr>
          <w:rFonts w:ascii="Verdana" w:hAnsi="Verdana" w:cs="Arial"/>
          <w:b/>
          <w:color w:val="000000" w:themeColor="text1"/>
        </w:rPr>
      </w:pPr>
    </w:p>
    <w:p w14:paraId="1BE9890C" w14:textId="293D6EBD" w:rsidR="00474875" w:rsidRPr="004E2624" w:rsidRDefault="00474875" w:rsidP="00474875">
      <w:pPr>
        <w:keepNext/>
        <w:spacing w:line="276" w:lineRule="auto"/>
        <w:jc w:val="center"/>
        <w:outlineLvl w:val="2"/>
        <w:rPr>
          <w:rFonts w:ascii="Verdana" w:hAnsi="Verdana" w:cs="Arial"/>
          <w:b/>
          <w:color w:val="000000" w:themeColor="text1"/>
        </w:rPr>
      </w:pPr>
      <w:r w:rsidRPr="004E2624">
        <w:rPr>
          <w:rFonts w:ascii="Verdana" w:hAnsi="Verdana" w:cs="Arial"/>
          <w:b/>
          <w:color w:val="000000" w:themeColor="text1"/>
        </w:rPr>
        <w:t xml:space="preserve">Cena (C) – </w:t>
      </w:r>
      <w:r w:rsidR="002B6996">
        <w:rPr>
          <w:rFonts w:ascii="Verdana" w:hAnsi="Verdana" w:cs="Arial"/>
          <w:b/>
          <w:color w:val="000000" w:themeColor="text1"/>
        </w:rPr>
        <w:t xml:space="preserve">waga </w:t>
      </w:r>
      <w:r w:rsidRPr="004E2624">
        <w:rPr>
          <w:rFonts w:ascii="Verdana" w:hAnsi="Verdana" w:cs="Arial"/>
          <w:b/>
          <w:color w:val="000000" w:themeColor="text1"/>
        </w:rPr>
        <w:t>100 % (maks. 100 pkt)</w:t>
      </w:r>
    </w:p>
    <w:p w14:paraId="693B4E6C" w14:textId="77777777" w:rsidR="00474875" w:rsidRPr="004E2624" w:rsidRDefault="00474875" w:rsidP="00474875">
      <w:pPr>
        <w:jc w:val="both"/>
        <w:rPr>
          <w:rFonts w:ascii="Verdana" w:hAnsi="Verdana" w:cs="Arial"/>
          <w:bCs/>
          <w:color w:val="000000" w:themeColor="text1"/>
        </w:rPr>
      </w:pPr>
    </w:p>
    <w:p w14:paraId="233C86DD" w14:textId="77777777" w:rsidR="00474875" w:rsidRPr="004E2624" w:rsidRDefault="00474875" w:rsidP="00474875">
      <w:pPr>
        <w:numPr>
          <w:ilvl w:val="0"/>
          <w:numId w:val="19"/>
        </w:numPr>
        <w:ind w:left="284" w:hanging="284"/>
        <w:jc w:val="both"/>
        <w:rPr>
          <w:rFonts w:ascii="Verdana" w:hAnsi="Verdana" w:cs="Arial"/>
          <w:b/>
          <w:bCs/>
          <w:color w:val="000000" w:themeColor="text1"/>
        </w:rPr>
      </w:pPr>
      <w:r w:rsidRPr="004E2624">
        <w:rPr>
          <w:rFonts w:ascii="Verdana" w:hAnsi="Verdana" w:cs="Arial"/>
          <w:b/>
          <w:bCs/>
          <w:color w:val="000000" w:themeColor="text1"/>
        </w:rPr>
        <w:t>Kryterium „Cena”  będzie obliczane według wzoru:</w:t>
      </w:r>
    </w:p>
    <w:p w14:paraId="640E88E6" w14:textId="77777777" w:rsidR="00474875" w:rsidRPr="004E2624" w:rsidRDefault="00474875" w:rsidP="00474875">
      <w:pPr>
        <w:ind w:firstLine="360"/>
        <w:jc w:val="both"/>
        <w:rPr>
          <w:rFonts w:ascii="Verdana" w:hAnsi="Verdana" w:cs="Arial"/>
          <w:bCs/>
          <w:color w:val="000000" w:themeColor="text1"/>
        </w:rPr>
      </w:pPr>
    </w:p>
    <w:p w14:paraId="1CA6DDBD" w14:textId="77777777" w:rsidR="00474875" w:rsidRPr="004E2624" w:rsidRDefault="00474875" w:rsidP="00474875">
      <w:pPr>
        <w:ind w:left="142"/>
        <w:rPr>
          <w:rFonts w:ascii="Verdana" w:hAnsi="Verdana" w:cs="Arial"/>
          <w:b/>
          <w:color w:val="000000" w:themeColor="text1"/>
        </w:rPr>
      </w:pPr>
      <w:r w:rsidRPr="004E2624">
        <w:rPr>
          <w:rFonts w:ascii="Verdana" w:hAnsi="Verdana" w:cs="Arial"/>
          <w:b/>
          <w:color w:val="000000" w:themeColor="text1"/>
        </w:rPr>
        <w:t xml:space="preserve">             Cn                                                           </w:t>
      </w:r>
    </w:p>
    <w:p w14:paraId="48954AA4" w14:textId="77777777" w:rsidR="00474875" w:rsidRPr="004E2624" w:rsidRDefault="00474875" w:rsidP="00474875">
      <w:pPr>
        <w:ind w:left="284"/>
        <w:rPr>
          <w:rFonts w:ascii="Verdana" w:hAnsi="Verdana" w:cs="Arial"/>
          <w:b/>
          <w:color w:val="000000" w:themeColor="text1"/>
        </w:rPr>
      </w:pPr>
      <w:r w:rsidRPr="004E2624">
        <w:rPr>
          <w:rFonts w:ascii="Verdana" w:hAnsi="Verdana" w:cs="Arial"/>
          <w:b/>
          <w:color w:val="000000" w:themeColor="text1"/>
        </w:rPr>
        <w:t>C =  ---------   x   100 pkt</w:t>
      </w:r>
    </w:p>
    <w:p w14:paraId="225D4B26" w14:textId="77777777" w:rsidR="00474875" w:rsidRPr="004E2624" w:rsidRDefault="00474875" w:rsidP="00474875">
      <w:pPr>
        <w:ind w:left="142"/>
        <w:jc w:val="both"/>
        <w:rPr>
          <w:rFonts w:ascii="Verdana" w:hAnsi="Verdana" w:cs="Arial"/>
          <w:color w:val="000000" w:themeColor="text1"/>
        </w:rPr>
      </w:pPr>
      <w:r w:rsidRPr="004E2624">
        <w:rPr>
          <w:rFonts w:ascii="Verdana" w:hAnsi="Verdana" w:cs="Arial"/>
          <w:color w:val="000000" w:themeColor="text1"/>
        </w:rPr>
        <w:t xml:space="preserve">             </w:t>
      </w:r>
      <w:r w:rsidRPr="004E2624">
        <w:rPr>
          <w:rFonts w:ascii="Verdana" w:hAnsi="Verdana" w:cs="Arial"/>
          <w:b/>
          <w:color w:val="000000" w:themeColor="text1"/>
        </w:rPr>
        <w:t xml:space="preserve">Co </w:t>
      </w:r>
      <w:r w:rsidRPr="004E2624">
        <w:rPr>
          <w:rFonts w:ascii="Verdana" w:hAnsi="Verdana" w:cs="Arial"/>
          <w:color w:val="000000" w:themeColor="text1"/>
        </w:rPr>
        <w:t xml:space="preserve">            </w:t>
      </w:r>
    </w:p>
    <w:p w14:paraId="7018B4E9" w14:textId="77777777" w:rsidR="00474875" w:rsidRPr="004E2624" w:rsidRDefault="00474875" w:rsidP="00474875">
      <w:pPr>
        <w:ind w:left="284"/>
        <w:jc w:val="both"/>
        <w:rPr>
          <w:rFonts w:ascii="Verdana" w:hAnsi="Verdana" w:cs="Arial"/>
          <w:color w:val="000000" w:themeColor="text1"/>
        </w:rPr>
      </w:pPr>
      <w:r w:rsidRPr="004E2624">
        <w:rPr>
          <w:rFonts w:ascii="Verdana" w:hAnsi="Verdana" w:cs="Arial"/>
          <w:color w:val="000000" w:themeColor="text1"/>
        </w:rPr>
        <w:t>gdzie:</w:t>
      </w:r>
    </w:p>
    <w:p w14:paraId="7EE1531D" w14:textId="77777777" w:rsidR="00474875" w:rsidRPr="004E2624" w:rsidRDefault="00474875" w:rsidP="00474875">
      <w:pPr>
        <w:ind w:left="284"/>
        <w:jc w:val="both"/>
        <w:rPr>
          <w:rFonts w:ascii="Verdana" w:hAnsi="Verdana" w:cs="Arial"/>
          <w:color w:val="000000" w:themeColor="text1"/>
        </w:rPr>
      </w:pPr>
      <w:r w:rsidRPr="004E2624">
        <w:rPr>
          <w:rFonts w:ascii="Verdana" w:hAnsi="Verdana" w:cs="Arial"/>
          <w:color w:val="000000" w:themeColor="text1"/>
        </w:rPr>
        <w:t>C – punkty przyznane w kryterium „Cena”</w:t>
      </w:r>
    </w:p>
    <w:p w14:paraId="253E8522" w14:textId="3D6E4F5A" w:rsidR="00474875" w:rsidRPr="004E2624" w:rsidRDefault="00474875" w:rsidP="00474875">
      <w:pPr>
        <w:ind w:left="284"/>
        <w:jc w:val="both"/>
        <w:rPr>
          <w:rFonts w:ascii="Verdana" w:hAnsi="Verdana" w:cs="Arial"/>
          <w:color w:val="000000" w:themeColor="text1"/>
        </w:rPr>
      </w:pPr>
      <w:r w:rsidRPr="004E2624">
        <w:rPr>
          <w:rFonts w:ascii="Verdana" w:hAnsi="Verdana" w:cs="Arial"/>
          <w:color w:val="000000" w:themeColor="text1"/>
        </w:rPr>
        <w:t>C</w:t>
      </w:r>
      <w:r w:rsidR="003E7B30">
        <w:rPr>
          <w:rFonts w:ascii="Verdana" w:hAnsi="Verdana" w:cs="Arial"/>
          <w:color w:val="000000" w:themeColor="text1"/>
        </w:rPr>
        <w:t>n – najniższa cena (spośród nie</w:t>
      </w:r>
      <w:r w:rsidRPr="004E2624">
        <w:rPr>
          <w:rFonts w:ascii="Verdana" w:hAnsi="Verdana" w:cs="Arial"/>
          <w:color w:val="000000" w:themeColor="text1"/>
        </w:rPr>
        <w:t>odrzuconych ofert)</w:t>
      </w:r>
    </w:p>
    <w:p w14:paraId="6A863E18" w14:textId="77777777" w:rsidR="00474875" w:rsidRPr="004E2624" w:rsidRDefault="00474875" w:rsidP="00474875">
      <w:pPr>
        <w:ind w:left="284"/>
        <w:jc w:val="both"/>
        <w:rPr>
          <w:rFonts w:ascii="Verdana" w:hAnsi="Verdana" w:cs="Arial"/>
          <w:bCs/>
          <w:color w:val="000000" w:themeColor="text1"/>
        </w:rPr>
      </w:pPr>
      <w:r w:rsidRPr="004E2624">
        <w:rPr>
          <w:rFonts w:ascii="Verdana" w:hAnsi="Verdana" w:cs="Arial"/>
          <w:color w:val="000000" w:themeColor="text1"/>
        </w:rPr>
        <w:t xml:space="preserve">Co – cena oferty badanej                         </w:t>
      </w:r>
      <w:r w:rsidRPr="004E2624">
        <w:rPr>
          <w:rFonts w:ascii="Verdana" w:hAnsi="Verdana" w:cs="Arial"/>
          <w:bCs/>
          <w:color w:val="000000" w:themeColor="text1"/>
        </w:rPr>
        <w:t xml:space="preserve">     </w:t>
      </w:r>
    </w:p>
    <w:p w14:paraId="3B090944" w14:textId="77777777" w:rsidR="00474875" w:rsidRPr="004E2624" w:rsidRDefault="00474875" w:rsidP="00474875">
      <w:pPr>
        <w:jc w:val="both"/>
        <w:rPr>
          <w:rFonts w:ascii="Verdana" w:hAnsi="Verdana" w:cs="Arial"/>
          <w:bCs/>
          <w:color w:val="FF0000"/>
          <w:highlight w:val="yellow"/>
        </w:rPr>
      </w:pPr>
    </w:p>
    <w:p w14:paraId="64B55AC8" w14:textId="363DAFF9" w:rsidR="00474875" w:rsidRPr="004E2624" w:rsidRDefault="00474875" w:rsidP="00474875">
      <w:pPr>
        <w:numPr>
          <w:ilvl w:val="0"/>
          <w:numId w:val="19"/>
        </w:numPr>
        <w:ind w:left="284" w:hanging="284"/>
        <w:contextualSpacing/>
        <w:jc w:val="both"/>
        <w:rPr>
          <w:rFonts w:ascii="Verdana" w:hAnsi="Verdana" w:cs="Arial"/>
          <w:bCs/>
          <w:color w:val="000000" w:themeColor="text1"/>
        </w:rPr>
      </w:pPr>
      <w:r w:rsidRPr="004E2624">
        <w:rPr>
          <w:rFonts w:ascii="Verdana" w:hAnsi="Verdana" w:cs="Arial"/>
          <w:bCs/>
          <w:color w:val="000000" w:themeColor="text1"/>
        </w:rPr>
        <w:t>Of</w:t>
      </w:r>
      <w:r w:rsidR="002B6996">
        <w:rPr>
          <w:rFonts w:ascii="Verdana" w:hAnsi="Verdana" w:cs="Arial"/>
          <w:bCs/>
          <w:color w:val="000000" w:themeColor="text1"/>
        </w:rPr>
        <w:t>erty będą oceniane (spośród nie</w:t>
      </w:r>
      <w:r w:rsidRPr="004E2624">
        <w:rPr>
          <w:rFonts w:ascii="Verdana" w:hAnsi="Verdana" w:cs="Arial"/>
          <w:bCs/>
          <w:color w:val="000000" w:themeColor="text1"/>
        </w:rPr>
        <w:t>odrzuconych ofert) w odniesieniu</w:t>
      </w:r>
      <w:r w:rsidRPr="004E2624">
        <w:rPr>
          <w:rFonts w:ascii="Verdana" w:hAnsi="Verdana" w:cs="Arial"/>
          <w:bCs/>
          <w:color w:val="000000" w:themeColor="text1"/>
        </w:rPr>
        <w:br/>
        <w:t xml:space="preserve">do najkorzystniejszych warunków przedstawionych przez wykonawcę. Oferta wypełniająca w najwyższym stopniu wymagania kryterium otrzyma maksymalną liczbę punktów </w:t>
      </w:r>
      <w:r w:rsidRPr="004E2624">
        <w:rPr>
          <w:rFonts w:ascii="Verdana" w:hAnsi="Verdana" w:cs="Arial"/>
          <w:color w:val="000000" w:themeColor="text1"/>
        </w:rPr>
        <w:t>(suma punktów wynikających z powyższych kryteriów).</w:t>
      </w:r>
      <w:r w:rsidRPr="004E2624">
        <w:rPr>
          <w:rFonts w:ascii="Verdana" w:hAnsi="Verdana" w:cs="Arial"/>
          <w:bCs/>
          <w:color w:val="000000" w:themeColor="text1"/>
        </w:rPr>
        <w:t xml:space="preserve"> Pozostałym wykonawcom spełniającym wymagania kryterium przypisana zostanie odpowiednio  mniejsza liczba punktów.</w:t>
      </w:r>
    </w:p>
    <w:p w14:paraId="259D303F" w14:textId="77777777" w:rsidR="00474875" w:rsidRPr="004E2624" w:rsidRDefault="00474875" w:rsidP="00C24402">
      <w:pPr>
        <w:numPr>
          <w:ilvl w:val="0"/>
          <w:numId w:val="19"/>
        </w:numPr>
        <w:ind w:left="284" w:hanging="284"/>
        <w:contextualSpacing/>
        <w:jc w:val="both"/>
        <w:rPr>
          <w:rFonts w:ascii="Verdana" w:hAnsi="Verdana" w:cs="Arial"/>
          <w:b/>
          <w:bCs/>
          <w:color w:val="000000" w:themeColor="text1"/>
        </w:rPr>
      </w:pPr>
      <w:r w:rsidRPr="004E2624">
        <w:rPr>
          <w:rFonts w:ascii="Verdana" w:hAnsi="Verdana" w:cs="Arial"/>
          <w:color w:val="000000" w:themeColor="text1"/>
        </w:rPr>
        <w:lastRenderedPageBreak/>
        <w:t>Jako najkorzystniejsza uznana zostanie oferta, która uzyska największą ilość punktów (suma punktów wynikających z powyższego kryterium).</w:t>
      </w:r>
    </w:p>
    <w:p w14:paraId="0962955C" w14:textId="31BF91EC" w:rsidR="00C24402" w:rsidRPr="004E2624" w:rsidRDefault="00C24402" w:rsidP="00C24402">
      <w:pPr>
        <w:numPr>
          <w:ilvl w:val="0"/>
          <w:numId w:val="19"/>
        </w:numPr>
        <w:ind w:left="284" w:hanging="284"/>
        <w:contextualSpacing/>
        <w:jc w:val="both"/>
        <w:rPr>
          <w:rFonts w:ascii="Verdana" w:hAnsi="Verdana" w:cs="Arial"/>
          <w:b/>
          <w:bCs/>
          <w:color w:val="000000" w:themeColor="text1"/>
        </w:rPr>
      </w:pPr>
      <w:r w:rsidRPr="004E2624">
        <w:rPr>
          <w:rFonts w:ascii="Verdana" w:hAnsi="Verdana" w:cs="Arial"/>
          <w:b/>
          <w:bCs/>
        </w:rPr>
        <w:t xml:space="preserve">Zamawiający udzieli zamówienia Wykonawcy, którego oferta odpowiada wymaganiom określonym w ustawie Pzp, niniejszej SWZ oraz zostanie uznana </w:t>
      </w:r>
      <w:r w:rsidRPr="004E2624">
        <w:rPr>
          <w:rFonts w:ascii="Verdana" w:hAnsi="Verdana" w:cs="Arial"/>
          <w:bCs/>
        </w:rPr>
        <w:t>(w odpowiedniej części postępowania)</w:t>
      </w:r>
      <w:r w:rsidRPr="004E2624">
        <w:rPr>
          <w:rFonts w:ascii="Verdana" w:hAnsi="Verdana" w:cs="Arial"/>
          <w:b/>
          <w:bCs/>
        </w:rPr>
        <w:t xml:space="preserve"> za najkorzystniejszą w oparciu o podane kryteri</w:t>
      </w:r>
      <w:r w:rsidR="00474875" w:rsidRPr="004E2624">
        <w:rPr>
          <w:rFonts w:ascii="Verdana" w:hAnsi="Verdana" w:cs="Arial"/>
          <w:b/>
          <w:bCs/>
        </w:rPr>
        <w:t>um</w:t>
      </w:r>
      <w:r w:rsidRPr="004E2624">
        <w:rPr>
          <w:rFonts w:ascii="Verdana" w:hAnsi="Verdana" w:cs="Arial"/>
          <w:b/>
          <w:bCs/>
        </w:rPr>
        <w:t xml:space="preserve"> wyboru.</w:t>
      </w:r>
    </w:p>
    <w:p w14:paraId="792063E3" w14:textId="77777777" w:rsidR="0082191F" w:rsidRPr="004E2624" w:rsidRDefault="0082191F" w:rsidP="0006098E">
      <w:pPr>
        <w:jc w:val="both"/>
        <w:rPr>
          <w:rFonts w:ascii="Verdana" w:hAnsi="Verdana" w:cs="Arial"/>
          <w:color w:val="000000" w:themeColor="text1"/>
        </w:rPr>
      </w:pPr>
    </w:p>
    <w:p w14:paraId="52C589FE" w14:textId="77777777" w:rsidR="00F5142E" w:rsidRPr="004E2624" w:rsidRDefault="006A45EC" w:rsidP="0006098E">
      <w:pPr>
        <w:jc w:val="both"/>
        <w:rPr>
          <w:rFonts w:ascii="Verdana" w:hAnsi="Verdana" w:cs="Arial"/>
          <w:b/>
          <w:bCs/>
          <w:color w:val="000000" w:themeColor="text1"/>
        </w:rPr>
      </w:pPr>
      <w:r w:rsidRPr="004E2624">
        <w:rPr>
          <w:rFonts w:ascii="Verdana" w:hAnsi="Verdana" w:cs="Arial"/>
          <w:b/>
          <w:bCs/>
          <w:color w:val="000000" w:themeColor="text1"/>
        </w:rPr>
        <w:t xml:space="preserve">XV. FORMALNOŚCI </w:t>
      </w:r>
      <w:r w:rsidR="005210AF" w:rsidRPr="004E2624">
        <w:rPr>
          <w:rFonts w:ascii="Verdana" w:hAnsi="Verdana" w:cs="Arial"/>
          <w:b/>
          <w:bCs/>
          <w:color w:val="000000"/>
        </w:rPr>
        <w:t>MAJĄCE NA CELU ZAWARCIE UMOWY</w:t>
      </w:r>
    </w:p>
    <w:p w14:paraId="00E208F6" w14:textId="77777777" w:rsidR="00DE26E4" w:rsidRPr="004E2624" w:rsidRDefault="00DE26E4" w:rsidP="00DE26E4">
      <w:pPr>
        <w:numPr>
          <w:ilvl w:val="0"/>
          <w:numId w:val="13"/>
        </w:numPr>
        <w:ind w:left="284" w:hanging="284"/>
        <w:contextualSpacing/>
        <w:jc w:val="both"/>
        <w:rPr>
          <w:rFonts w:ascii="Verdana" w:hAnsi="Verdana" w:cs="Arial"/>
          <w:color w:val="000000" w:themeColor="text1"/>
        </w:rPr>
      </w:pPr>
      <w:r w:rsidRPr="004E2624">
        <w:rPr>
          <w:rFonts w:ascii="Verdana" w:hAnsi="Verdana" w:cs="Arial"/>
          <w:color w:val="000000" w:themeColor="text1"/>
        </w:rPr>
        <w:t xml:space="preserve">Zamawiający zawiera w odpowiedniej części postępowania umowę w sprawie zamówienia publicznego w terminie określonym w </w:t>
      </w:r>
      <w:r w:rsidRPr="004E2624">
        <w:rPr>
          <w:rFonts w:ascii="Verdana" w:hAnsi="Verdana" w:cs="Arial"/>
          <w:b/>
          <w:bCs/>
          <w:color w:val="000000" w:themeColor="text1"/>
        </w:rPr>
        <w:t>art. 308 ust. 2 i 3</w:t>
      </w:r>
      <w:r w:rsidRPr="004E2624">
        <w:rPr>
          <w:rFonts w:ascii="Verdana" w:hAnsi="Verdana" w:cs="Arial"/>
          <w:color w:val="000000" w:themeColor="text1"/>
        </w:rPr>
        <w:t xml:space="preserve"> Pzp.</w:t>
      </w:r>
    </w:p>
    <w:p w14:paraId="7A7E686E" w14:textId="77777777" w:rsidR="00DE26E4" w:rsidRPr="004E2624" w:rsidRDefault="00DE26E4" w:rsidP="00DE26E4">
      <w:pPr>
        <w:numPr>
          <w:ilvl w:val="0"/>
          <w:numId w:val="13"/>
        </w:numPr>
        <w:ind w:left="284" w:hanging="284"/>
        <w:contextualSpacing/>
        <w:jc w:val="both"/>
        <w:rPr>
          <w:rFonts w:ascii="Verdana" w:hAnsi="Verdana" w:cs="Arial"/>
          <w:color w:val="000000" w:themeColor="text1"/>
        </w:rPr>
      </w:pPr>
      <w:r w:rsidRPr="004E2624">
        <w:rPr>
          <w:rFonts w:ascii="Verdana" w:hAnsi="Verdana" w:cs="Arial"/>
          <w:color w:val="000000" w:themeColor="text1"/>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5E794476" w14:textId="77777777" w:rsidR="00DE26E4" w:rsidRPr="004E2624" w:rsidRDefault="00DE26E4" w:rsidP="00DE26E4">
      <w:pPr>
        <w:numPr>
          <w:ilvl w:val="0"/>
          <w:numId w:val="13"/>
        </w:numPr>
        <w:ind w:left="284" w:hanging="284"/>
        <w:contextualSpacing/>
        <w:jc w:val="both"/>
        <w:rPr>
          <w:rFonts w:ascii="Verdana" w:hAnsi="Verdana" w:cs="Arial"/>
          <w:color w:val="000000" w:themeColor="text1"/>
        </w:rPr>
      </w:pPr>
      <w:r w:rsidRPr="004E2624">
        <w:rPr>
          <w:rFonts w:ascii="Verdana" w:hAnsi="Verdana" w:cs="Arial"/>
          <w:color w:val="000000" w:themeColor="text1"/>
        </w:rPr>
        <w:t xml:space="preserve">Wykonawca będzie zobowiązany do podpisania umowy w miejscu i terminie wskazanym przez zamawiającego. </w:t>
      </w:r>
    </w:p>
    <w:p w14:paraId="6D445C06" w14:textId="77777777" w:rsidR="00DE26E4" w:rsidRPr="004E2624" w:rsidRDefault="00DE26E4" w:rsidP="00DE26E4">
      <w:pPr>
        <w:numPr>
          <w:ilvl w:val="0"/>
          <w:numId w:val="13"/>
        </w:numPr>
        <w:ind w:left="284" w:hanging="284"/>
        <w:contextualSpacing/>
        <w:jc w:val="both"/>
        <w:rPr>
          <w:rFonts w:ascii="Verdana" w:hAnsi="Verdana" w:cs="Arial"/>
          <w:color w:val="000000" w:themeColor="text1"/>
        </w:rPr>
      </w:pPr>
      <w:r w:rsidRPr="004E2624">
        <w:rPr>
          <w:rFonts w:ascii="Verdana" w:hAnsi="Verdana" w:cs="Arial"/>
          <w:color w:val="000000" w:themeColor="text1"/>
        </w:rPr>
        <w:t xml:space="preserve">Do umowy zostaną wprowadzone projektowane postanowienia umowne stanowiące </w:t>
      </w:r>
      <w:r w:rsidRPr="004E2624">
        <w:rPr>
          <w:rFonts w:ascii="Verdana" w:hAnsi="Verdana" w:cs="Arial"/>
          <w:b/>
          <w:bCs/>
          <w:color w:val="000000" w:themeColor="text1"/>
        </w:rPr>
        <w:t>załącznik nr 6</w:t>
      </w:r>
      <w:r w:rsidRPr="004E2624">
        <w:rPr>
          <w:rFonts w:ascii="Verdana" w:hAnsi="Verdana" w:cs="Arial"/>
          <w:color w:val="000000" w:themeColor="text1"/>
        </w:rPr>
        <w:t xml:space="preserve"> do SWZ.</w:t>
      </w:r>
    </w:p>
    <w:p w14:paraId="08094975" w14:textId="77777777" w:rsidR="00127E64" w:rsidRPr="004E2624" w:rsidRDefault="00127E64" w:rsidP="006A45EC">
      <w:pPr>
        <w:jc w:val="both"/>
        <w:rPr>
          <w:rFonts w:ascii="Verdana" w:hAnsi="Verdana" w:cs="Arial"/>
          <w:color w:val="000000" w:themeColor="text1"/>
        </w:rPr>
      </w:pPr>
    </w:p>
    <w:p w14:paraId="7C8ADA3D" w14:textId="77777777" w:rsidR="00B60BC0" w:rsidRPr="004E2624" w:rsidRDefault="00B60BC0" w:rsidP="00B60BC0">
      <w:pPr>
        <w:jc w:val="both"/>
        <w:rPr>
          <w:rFonts w:ascii="Verdana" w:hAnsi="Verdana" w:cs="Arial"/>
          <w:b/>
          <w:bCs/>
          <w:color w:val="000000" w:themeColor="text1"/>
        </w:rPr>
      </w:pPr>
      <w:r w:rsidRPr="004E2624">
        <w:rPr>
          <w:rFonts w:ascii="Verdana" w:hAnsi="Verdana" w:cs="Arial"/>
          <w:b/>
          <w:bCs/>
          <w:color w:val="000000" w:themeColor="text1"/>
        </w:rPr>
        <w:t>XVI. ZABEZPIECZENIE NALEŻYTEGO WYKONANIA UMOWY</w:t>
      </w:r>
    </w:p>
    <w:p w14:paraId="7B4CE578" w14:textId="77777777" w:rsidR="00E222B4" w:rsidRPr="004E2624" w:rsidRDefault="00E222B4" w:rsidP="00E222B4">
      <w:pPr>
        <w:jc w:val="both"/>
        <w:rPr>
          <w:rFonts w:ascii="Verdana" w:hAnsi="Verdana" w:cs="Arial"/>
          <w:color w:val="000000" w:themeColor="text1"/>
        </w:rPr>
      </w:pPr>
      <w:r w:rsidRPr="004E2624">
        <w:rPr>
          <w:rFonts w:ascii="Verdana" w:hAnsi="Verdana" w:cs="Arial"/>
          <w:color w:val="000000" w:themeColor="text1"/>
        </w:rPr>
        <w:t xml:space="preserve">Zamawiający </w:t>
      </w:r>
      <w:r w:rsidRPr="004E2624">
        <w:rPr>
          <w:rFonts w:ascii="Verdana" w:hAnsi="Verdana" w:cs="Arial"/>
          <w:color w:val="000000" w:themeColor="text1"/>
          <w:u w:val="single"/>
        </w:rPr>
        <w:t>nie wymaga</w:t>
      </w:r>
      <w:r w:rsidRPr="004E2624">
        <w:rPr>
          <w:rFonts w:ascii="Verdana" w:hAnsi="Verdana" w:cs="Arial"/>
          <w:color w:val="000000" w:themeColor="text1"/>
        </w:rPr>
        <w:t xml:space="preserve"> wniesienia zabezpieczenia należytego wykonania umowy.</w:t>
      </w:r>
    </w:p>
    <w:p w14:paraId="17DEB379" w14:textId="77777777" w:rsidR="004E4AD2" w:rsidRPr="004E2624" w:rsidRDefault="004E4AD2" w:rsidP="009A6E34">
      <w:pPr>
        <w:ind w:right="54"/>
        <w:jc w:val="both"/>
        <w:rPr>
          <w:rFonts w:ascii="Verdana" w:hAnsi="Verdana" w:cs="Arial"/>
          <w:b/>
          <w:bCs/>
          <w:color w:val="000000" w:themeColor="text1"/>
          <w:highlight w:val="yellow"/>
        </w:rPr>
      </w:pPr>
    </w:p>
    <w:p w14:paraId="3D791D8D" w14:textId="77777777" w:rsidR="009A6E34" w:rsidRPr="004E2624" w:rsidRDefault="009A6E34" w:rsidP="009A6E34">
      <w:pPr>
        <w:ind w:right="54"/>
        <w:jc w:val="both"/>
        <w:rPr>
          <w:rFonts w:ascii="Verdana" w:hAnsi="Verdana" w:cs="Arial"/>
          <w:b/>
          <w:bCs/>
          <w:color w:val="000000" w:themeColor="text1"/>
        </w:rPr>
      </w:pPr>
      <w:r w:rsidRPr="004E2624">
        <w:rPr>
          <w:rFonts w:ascii="Verdana" w:hAnsi="Verdana" w:cs="Arial"/>
          <w:b/>
          <w:bCs/>
          <w:color w:val="000000" w:themeColor="text1"/>
        </w:rPr>
        <w:t>XVII.</w:t>
      </w:r>
      <w:r w:rsidRPr="004E2624">
        <w:rPr>
          <w:rFonts w:ascii="Verdana" w:hAnsi="Verdana" w:cs="Arial"/>
          <w:b/>
          <w:bCs/>
          <w:color w:val="000000" w:themeColor="text1"/>
        </w:rPr>
        <w:tab/>
        <w:t>ŚRODKI OCHRONY PRAWNEJ PRZYSŁUGUJĄCE WYKONAWCY</w:t>
      </w:r>
    </w:p>
    <w:p w14:paraId="6A6F785F" w14:textId="5FAD2119" w:rsidR="009A6E34" w:rsidRPr="004E2624" w:rsidRDefault="009A6E34" w:rsidP="004F073A">
      <w:pPr>
        <w:pStyle w:val="Akapitzlist"/>
        <w:numPr>
          <w:ilvl w:val="0"/>
          <w:numId w:val="14"/>
        </w:numPr>
        <w:ind w:left="284" w:right="54" w:hanging="284"/>
        <w:jc w:val="both"/>
        <w:rPr>
          <w:rFonts w:ascii="Verdana" w:hAnsi="Verdana" w:cs="Arial"/>
          <w:color w:val="000000" w:themeColor="text1"/>
        </w:rPr>
      </w:pPr>
      <w:r w:rsidRPr="004E2624">
        <w:rPr>
          <w:rFonts w:ascii="Verdana" w:hAnsi="Verdana" w:cs="Arial"/>
          <w:color w:val="000000" w:themeColor="text1"/>
        </w:rPr>
        <w:t>Środki ochrony prawnej określone w niniejszym dziale przysługują wykonawcy, uczestnikowi konkursu oraz innemu podmiot</w:t>
      </w:r>
      <w:r w:rsidR="002B6996">
        <w:rPr>
          <w:rFonts w:ascii="Verdana" w:hAnsi="Verdana" w:cs="Arial"/>
          <w:color w:val="000000" w:themeColor="text1"/>
        </w:rPr>
        <w:t xml:space="preserve">owi, jeżeli ma lub miał interes </w:t>
      </w:r>
      <w:r w:rsidRPr="004E2624">
        <w:rPr>
          <w:rFonts w:ascii="Verdana" w:hAnsi="Verdana" w:cs="Arial"/>
          <w:color w:val="000000" w:themeColor="text1"/>
        </w:rPr>
        <w:t>w uzyskaniu zamówienia lub nagrody w konkursie oraz poniósł lub może ponieść szkodę w wyniku naruszenia przez zamawiającego przepisów ustawy Pzp.</w:t>
      </w:r>
    </w:p>
    <w:p w14:paraId="5169BFA9" w14:textId="77777777" w:rsidR="009A6E34" w:rsidRPr="004E2624" w:rsidRDefault="009A6E34" w:rsidP="004F073A">
      <w:pPr>
        <w:pStyle w:val="Akapitzlist"/>
        <w:numPr>
          <w:ilvl w:val="0"/>
          <w:numId w:val="14"/>
        </w:numPr>
        <w:ind w:left="284" w:right="54" w:hanging="284"/>
        <w:jc w:val="both"/>
        <w:rPr>
          <w:rFonts w:ascii="Verdana" w:hAnsi="Verdana" w:cs="Arial"/>
          <w:color w:val="000000" w:themeColor="text1"/>
        </w:rPr>
      </w:pPr>
      <w:r w:rsidRPr="004E2624">
        <w:rPr>
          <w:rFonts w:ascii="Verdana" w:hAnsi="Verdana" w:cs="Arial"/>
          <w:color w:val="000000" w:themeColor="text1"/>
        </w:rPr>
        <w:t>Środki ochrony prawnej wobec ogłoszenia wszczynającego postępowanie</w:t>
      </w:r>
      <w:r w:rsidRPr="004E2624">
        <w:rPr>
          <w:rFonts w:ascii="Verdana" w:hAnsi="Verdana" w:cs="Arial"/>
          <w:color w:val="000000" w:themeColor="text1"/>
        </w:rPr>
        <w:br/>
        <w:t xml:space="preserve">o udzielenie zamówienia lub ogłoszenia o konkursie oraz dokumentów zamówienia przysługują również organizacjom wpisanym na listę, o której mowa w </w:t>
      </w:r>
      <w:r w:rsidRPr="004E2624">
        <w:rPr>
          <w:rFonts w:ascii="Verdana" w:hAnsi="Verdana" w:cs="Arial"/>
          <w:b/>
          <w:color w:val="000000" w:themeColor="text1"/>
        </w:rPr>
        <w:t>art. 469 pkt 15</w:t>
      </w:r>
      <w:r w:rsidRPr="004E2624">
        <w:rPr>
          <w:rFonts w:ascii="Verdana" w:hAnsi="Verdana" w:cs="Arial"/>
          <w:color w:val="000000" w:themeColor="text1"/>
        </w:rPr>
        <w:t xml:space="preserve"> Pzp oraz Rzecznikowi Małych i Średnich Przedsiębiorców.</w:t>
      </w:r>
    </w:p>
    <w:p w14:paraId="60EA867E" w14:textId="77ED9B10" w:rsidR="009A6E34" w:rsidRPr="004E2624" w:rsidRDefault="009A6E34" w:rsidP="004F073A">
      <w:pPr>
        <w:pStyle w:val="Akapitzlist"/>
        <w:numPr>
          <w:ilvl w:val="0"/>
          <w:numId w:val="14"/>
        </w:numPr>
        <w:ind w:left="284" w:right="54" w:hanging="284"/>
        <w:jc w:val="both"/>
        <w:rPr>
          <w:rFonts w:ascii="Verdana" w:hAnsi="Verdana" w:cs="Arial"/>
          <w:color w:val="000000" w:themeColor="text1"/>
        </w:rPr>
      </w:pPr>
      <w:r w:rsidRPr="004E2624">
        <w:rPr>
          <w:rFonts w:ascii="Verdana" w:hAnsi="Verdana" w:cs="Arial"/>
          <w:color w:val="000000" w:themeColor="text1"/>
        </w:rPr>
        <w:t>Środki ochrony prawnej określone w niniejszym dziale przysługują wykonawcy, uczestnikowi konkursu oraz innemu podmiot</w:t>
      </w:r>
      <w:r w:rsidR="002B6996">
        <w:rPr>
          <w:rFonts w:ascii="Verdana" w:hAnsi="Verdana" w:cs="Arial"/>
          <w:color w:val="000000" w:themeColor="text1"/>
        </w:rPr>
        <w:t xml:space="preserve">owi, jeżeli ma lub miał interes </w:t>
      </w:r>
      <w:r w:rsidRPr="004E2624">
        <w:rPr>
          <w:rFonts w:ascii="Verdana" w:hAnsi="Verdana" w:cs="Arial"/>
          <w:color w:val="000000" w:themeColor="text1"/>
        </w:rPr>
        <w:t>w uzyskaniu zamówienia lub nagrody w konkursie oraz poniósł lub może ponieść szkodę w wyniku naruszenia przez zamawiającego przepisów ustawy Pzp.</w:t>
      </w:r>
    </w:p>
    <w:p w14:paraId="20367049" w14:textId="77777777" w:rsidR="009A6E34" w:rsidRDefault="009A6E34" w:rsidP="004F073A">
      <w:pPr>
        <w:pStyle w:val="Akapitzlist"/>
        <w:numPr>
          <w:ilvl w:val="0"/>
          <w:numId w:val="14"/>
        </w:numPr>
        <w:ind w:left="284" w:right="54" w:hanging="284"/>
        <w:jc w:val="both"/>
        <w:rPr>
          <w:rFonts w:ascii="Verdana" w:hAnsi="Verdana" w:cs="Arial"/>
          <w:color w:val="000000" w:themeColor="text1"/>
        </w:rPr>
      </w:pPr>
      <w:r w:rsidRPr="004E2624">
        <w:rPr>
          <w:rFonts w:ascii="Verdana" w:hAnsi="Verdana" w:cs="Arial"/>
          <w:color w:val="000000" w:themeColor="text1"/>
        </w:rPr>
        <w:t>Środki ochrony prawnej wobec ogłoszenia wszczynającego postępowanie</w:t>
      </w:r>
      <w:r w:rsidRPr="004E2624">
        <w:rPr>
          <w:rFonts w:ascii="Verdana" w:hAnsi="Verdana" w:cs="Arial"/>
          <w:color w:val="000000" w:themeColor="text1"/>
        </w:rPr>
        <w:br/>
        <w:t>o udzielenie zamówienia lub ogłoszenia o konkursie oraz dokumentów zamówienia przysługują również organizacjom wpisanym na listę, o której mowa w art. 469 pkt 15 Pzp oraz Rzecznikowi Małych i Średnich Przedsiębiorców.</w:t>
      </w:r>
    </w:p>
    <w:p w14:paraId="7162BF21" w14:textId="77777777" w:rsidR="002B6996" w:rsidRDefault="002B6996" w:rsidP="002B6996">
      <w:pPr>
        <w:ind w:right="54"/>
        <w:jc w:val="both"/>
        <w:rPr>
          <w:rFonts w:ascii="Verdana" w:hAnsi="Verdana" w:cs="Arial"/>
          <w:color w:val="000000" w:themeColor="text1"/>
        </w:rPr>
      </w:pPr>
    </w:p>
    <w:p w14:paraId="2F48F7E0" w14:textId="77777777" w:rsidR="002B6996" w:rsidRPr="002B6996" w:rsidRDefault="002B6996" w:rsidP="002B6996">
      <w:pPr>
        <w:ind w:right="54"/>
        <w:jc w:val="both"/>
        <w:rPr>
          <w:rFonts w:ascii="Verdana" w:hAnsi="Verdana" w:cs="Arial"/>
          <w:color w:val="000000" w:themeColor="text1"/>
        </w:rPr>
      </w:pPr>
    </w:p>
    <w:p w14:paraId="637E5232" w14:textId="77777777" w:rsidR="009A6E34" w:rsidRPr="004E2624" w:rsidRDefault="009A6E34" w:rsidP="004F073A">
      <w:pPr>
        <w:pStyle w:val="Akapitzlist"/>
        <w:numPr>
          <w:ilvl w:val="0"/>
          <w:numId w:val="14"/>
        </w:numPr>
        <w:ind w:left="284" w:right="54" w:hanging="284"/>
        <w:jc w:val="both"/>
        <w:rPr>
          <w:rFonts w:ascii="Verdana" w:hAnsi="Verdana" w:cs="Arial"/>
          <w:color w:val="000000" w:themeColor="text1"/>
        </w:rPr>
      </w:pPr>
      <w:r w:rsidRPr="004E2624">
        <w:rPr>
          <w:rFonts w:ascii="Verdana" w:hAnsi="Verdana" w:cs="Arial"/>
          <w:color w:val="000000" w:themeColor="text1"/>
        </w:rPr>
        <w:lastRenderedPageBreak/>
        <w:t>Odwołanie przysługuje na:</w:t>
      </w:r>
    </w:p>
    <w:p w14:paraId="0024326B" w14:textId="77777777" w:rsidR="009A6E34" w:rsidRPr="004E2624" w:rsidRDefault="009A6E34" w:rsidP="004F073A">
      <w:pPr>
        <w:pStyle w:val="Akapitzlist"/>
        <w:numPr>
          <w:ilvl w:val="2"/>
          <w:numId w:val="15"/>
        </w:numPr>
        <w:ind w:left="709" w:right="54" w:hanging="425"/>
        <w:jc w:val="both"/>
        <w:rPr>
          <w:rFonts w:ascii="Verdana" w:hAnsi="Verdana" w:cs="Arial"/>
          <w:color w:val="000000" w:themeColor="text1"/>
        </w:rPr>
      </w:pPr>
      <w:r w:rsidRPr="004E2624">
        <w:rPr>
          <w:rFonts w:ascii="Verdana" w:hAnsi="Verdana" w:cs="Arial"/>
          <w:color w:val="000000" w:themeColor="text1"/>
        </w:rPr>
        <w:t>niezgodną z przepisami ustawy czynność zamawiającego, podjętą</w:t>
      </w:r>
      <w:r w:rsidRPr="004E2624">
        <w:rPr>
          <w:rFonts w:ascii="Verdana" w:hAnsi="Verdana" w:cs="Arial"/>
          <w:color w:val="000000" w:themeColor="text1"/>
        </w:rPr>
        <w:br/>
        <w:t>w postępowaniu o udzielenie zamówienia, w tym na projektowane postanowienie umowy;</w:t>
      </w:r>
    </w:p>
    <w:p w14:paraId="07AED5B7" w14:textId="77777777" w:rsidR="009A6E34" w:rsidRPr="004E2624" w:rsidRDefault="009A6E34" w:rsidP="004F073A">
      <w:pPr>
        <w:pStyle w:val="Akapitzlist"/>
        <w:numPr>
          <w:ilvl w:val="2"/>
          <w:numId w:val="15"/>
        </w:numPr>
        <w:ind w:left="709" w:right="54" w:hanging="425"/>
        <w:jc w:val="both"/>
        <w:rPr>
          <w:rFonts w:ascii="Verdana" w:hAnsi="Verdana" w:cs="Arial"/>
          <w:color w:val="000000" w:themeColor="text1"/>
        </w:rPr>
      </w:pPr>
      <w:r w:rsidRPr="004E2624">
        <w:rPr>
          <w:rFonts w:ascii="Verdana" w:hAnsi="Verdana" w:cs="Arial"/>
          <w:color w:val="000000" w:themeColor="text1"/>
        </w:rPr>
        <w:t>zaniechanie czynności w postępowaniu o udzielenie zamówienia do której zamawiający był obowiązany na podstawie ustawy.</w:t>
      </w:r>
    </w:p>
    <w:p w14:paraId="594992B7" w14:textId="77777777" w:rsidR="009A6E34" w:rsidRPr="004E2624" w:rsidRDefault="009A6E34" w:rsidP="004F073A">
      <w:pPr>
        <w:pStyle w:val="Akapitzlist"/>
        <w:numPr>
          <w:ilvl w:val="0"/>
          <w:numId w:val="14"/>
        </w:numPr>
        <w:ind w:left="426" w:right="54" w:hanging="426"/>
        <w:jc w:val="both"/>
        <w:rPr>
          <w:rFonts w:ascii="Verdana" w:hAnsi="Verdana" w:cs="Arial"/>
          <w:color w:val="000000" w:themeColor="text1"/>
        </w:rPr>
      </w:pPr>
      <w:r w:rsidRPr="004E2624">
        <w:rPr>
          <w:rFonts w:ascii="Verdana" w:hAnsi="Verdana" w:cs="Arial"/>
          <w:color w:val="000000" w:themeColor="text1"/>
        </w:rPr>
        <w:t>Odwołanie wnosi się do Prezesa Krajowej Izby Odwoławczej, zwanego dalej Prezesem Izby. Odwołujący przekazuje kopię odwołania zamawiającemu przed upływem terminu do wniesienia odwołania w taki sposób, aby mógł on zapoznać się z jego treścią przed upływem tego terminu.</w:t>
      </w:r>
    </w:p>
    <w:p w14:paraId="768E5866" w14:textId="22D5878E" w:rsidR="009A6E34" w:rsidRPr="004E2624" w:rsidRDefault="009A6E34" w:rsidP="004F073A">
      <w:pPr>
        <w:pStyle w:val="Akapitzlist"/>
        <w:numPr>
          <w:ilvl w:val="0"/>
          <w:numId w:val="14"/>
        </w:numPr>
        <w:ind w:left="426" w:right="54" w:hanging="426"/>
        <w:jc w:val="both"/>
        <w:rPr>
          <w:rFonts w:ascii="Verdana" w:hAnsi="Verdana" w:cs="Arial"/>
          <w:color w:val="000000" w:themeColor="text1"/>
        </w:rPr>
      </w:pPr>
      <w:r w:rsidRPr="004E2624">
        <w:rPr>
          <w:rFonts w:ascii="Verdana" w:hAnsi="Verdana" w:cs="Arial"/>
          <w:color w:val="000000" w:themeColor="text1"/>
        </w:rPr>
        <w:t>Odwołanie wobec treści ogłoszenia lub treści</w:t>
      </w:r>
      <w:r w:rsidR="002B6996">
        <w:rPr>
          <w:rFonts w:ascii="Verdana" w:hAnsi="Verdana" w:cs="Arial"/>
          <w:color w:val="000000" w:themeColor="text1"/>
        </w:rPr>
        <w:t xml:space="preserve"> SWZ wnosi się w terminie 5 dni </w:t>
      </w:r>
      <w:r w:rsidRPr="004E2624">
        <w:rPr>
          <w:rFonts w:ascii="Verdana" w:hAnsi="Verdana" w:cs="Arial"/>
          <w:color w:val="000000" w:themeColor="text1"/>
        </w:rPr>
        <w:t>od dnia zamieszczenia ogłoszenia w Biuletynie Zamówień Publicznych lub treści SWZ na stronie internetowej.</w:t>
      </w:r>
    </w:p>
    <w:p w14:paraId="4DE2417B" w14:textId="77777777" w:rsidR="009A6E34" w:rsidRPr="004E2624" w:rsidRDefault="009A6E34" w:rsidP="004F073A">
      <w:pPr>
        <w:pStyle w:val="Akapitzlist"/>
        <w:numPr>
          <w:ilvl w:val="0"/>
          <w:numId w:val="14"/>
        </w:numPr>
        <w:ind w:left="426" w:right="54" w:hanging="426"/>
        <w:jc w:val="both"/>
        <w:rPr>
          <w:rFonts w:ascii="Verdana" w:hAnsi="Verdana" w:cs="Arial"/>
          <w:color w:val="000000" w:themeColor="text1"/>
        </w:rPr>
      </w:pPr>
      <w:r w:rsidRPr="004E2624">
        <w:rPr>
          <w:rFonts w:ascii="Verdana" w:hAnsi="Verdana" w:cs="Arial"/>
          <w:color w:val="000000" w:themeColor="text1"/>
        </w:rPr>
        <w:t>Odwołanie wnosi się w terminie:</w:t>
      </w:r>
    </w:p>
    <w:p w14:paraId="7BF6F268" w14:textId="77777777" w:rsidR="009A6E34" w:rsidRPr="004E2624" w:rsidRDefault="009A6E34" w:rsidP="004F073A">
      <w:pPr>
        <w:pStyle w:val="Akapitzlist"/>
        <w:numPr>
          <w:ilvl w:val="0"/>
          <w:numId w:val="16"/>
        </w:numPr>
        <w:ind w:right="54"/>
        <w:jc w:val="both"/>
        <w:rPr>
          <w:rFonts w:ascii="Verdana" w:hAnsi="Verdana" w:cs="Arial"/>
          <w:color w:val="000000" w:themeColor="text1"/>
        </w:rPr>
      </w:pPr>
      <w:r w:rsidRPr="004E2624">
        <w:rPr>
          <w:rFonts w:ascii="Verdana" w:hAnsi="Verdana" w:cs="Arial"/>
          <w:color w:val="000000" w:themeColor="text1"/>
        </w:rPr>
        <w:t>5 dni od dnia przekazania informacji o czynności zamawiającego stanowiącej podstawę jego wniesienia, jeżeli informacja została przekazana przy użyciu środków komunikacji elektronicznej,</w:t>
      </w:r>
    </w:p>
    <w:p w14:paraId="4BBE811B" w14:textId="77777777" w:rsidR="009A6E34" w:rsidRPr="004E2624" w:rsidRDefault="009A6E34" w:rsidP="004F073A">
      <w:pPr>
        <w:pStyle w:val="Akapitzlist"/>
        <w:numPr>
          <w:ilvl w:val="0"/>
          <w:numId w:val="16"/>
        </w:numPr>
        <w:ind w:right="54"/>
        <w:jc w:val="both"/>
        <w:rPr>
          <w:rFonts w:ascii="Verdana" w:hAnsi="Verdana" w:cs="Arial"/>
          <w:color w:val="000000" w:themeColor="text1"/>
        </w:rPr>
      </w:pPr>
      <w:r w:rsidRPr="004E2624">
        <w:rPr>
          <w:rFonts w:ascii="Verdana" w:hAnsi="Verdana" w:cs="Arial"/>
          <w:color w:val="000000" w:themeColor="text1"/>
        </w:rPr>
        <w:t>10 dni od dnia przekazania informacji o czynności zamawiającego stanowiącej podstawę jego wniesienia, jeżeli informacja została przekazana w sposób inny niż wyżej określony.</w:t>
      </w:r>
    </w:p>
    <w:p w14:paraId="666BD66D" w14:textId="77777777" w:rsidR="009A6E34" w:rsidRPr="004E2624" w:rsidRDefault="009A6E34" w:rsidP="004F073A">
      <w:pPr>
        <w:pStyle w:val="Akapitzlist"/>
        <w:numPr>
          <w:ilvl w:val="0"/>
          <w:numId w:val="24"/>
        </w:numPr>
        <w:ind w:left="284" w:right="54" w:hanging="284"/>
        <w:jc w:val="both"/>
        <w:rPr>
          <w:rFonts w:ascii="Verdana" w:hAnsi="Verdana" w:cs="Arial"/>
          <w:color w:val="000000" w:themeColor="text1"/>
        </w:rPr>
      </w:pPr>
      <w:r w:rsidRPr="004E2624">
        <w:rPr>
          <w:rFonts w:ascii="Verdana" w:hAnsi="Verdana" w:cs="Arial"/>
          <w:color w:val="000000" w:themeColor="text1"/>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520E09D5" w14:textId="77777777" w:rsidR="009A6E34" w:rsidRPr="004E2624" w:rsidRDefault="009A6E34" w:rsidP="00321763">
      <w:pPr>
        <w:pStyle w:val="Akapitzlist"/>
        <w:numPr>
          <w:ilvl w:val="0"/>
          <w:numId w:val="24"/>
        </w:numPr>
        <w:tabs>
          <w:tab w:val="left" w:pos="426"/>
        </w:tabs>
        <w:ind w:left="284" w:right="54" w:hanging="284"/>
        <w:jc w:val="both"/>
        <w:rPr>
          <w:rFonts w:ascii="Verdana" w:hAnsi="Verdana" w:cs="Arial"/>
          <w:color w:val="000000" w:themeColor="text1"/>
        </w:rPr>
      </w:pPr>
      <w:r w:rsidRPr="004E2624">
        <w:rPr>
          <w:rFonts w:ascii="Verdana" w:hAnsi="Verdana" w:cs="Arial"/>
          <w:color w:val="000000" w:themeColor="text1"/>
        </w:rPr>
        <w:t>Na orzeczenie Izby oraz postanowienie Prezesa Izby, o którym mowa w art. 519 ust. 1 ustawy Pzp, stronom oraz uczestnikom postępowania odwoławczego przysługuje skarga do sądu.</w:t>
      </w:r>
    </w:p>
    <w:p w14:paraId="7F9C2257" w14:textId="3D8A70FA" w:rsidR="009A6E34" w:rsidRPr="004E2624" w:rsidRDefault="009A6E34" w:rsidP="00321763">
      <w:pPr>
        <w:pStyle w:val="Akapitzlist"/>
        <w:numPr>
          <w:ilvl w:val="0"/>
          <w:numId w:val="24"/>
        </w:numPr>
        <w:tabs>
          <w:tab w:val="left" w:pos="426"/>
        </w:tabs>
        <w:ind w:left="284" w:right="54" w:hanging="284"/>
        <w:jc w:val="both"/>
        <w:rPr>
          <w:rFonts w:ascii="Verdana" w:hAnsi="Verdana" w:cs="Arial"/>
          <w:color w:val="000000" w:themeColor="text1"/>
        </w:rPr>
      </w:pPr>
      <w:r w:rsidRPr="004E2624">
        <w:rPr>
          <w:rFonts w:ascii="Verdana" w:hAnsi="Verdana" w:cs="Arial"/>
          <w:color w:val="000000" w:themeColor="text1"/>
        </w:rPr>
        <w:t>W postępowaniu toczącym się wskutek wniesienia skargi stosuje się odpowiednio przepisy ustawy z dnia 17 listopada 1964 r. - Kodeks postępowania cywilnego</w:t>
      </w:r>
      <w:r w:rsidR="002B6996">
        <w:rPr>
          <w:rFonts w:ascii="Verdana" w:hAnsi="Verdana" w:cs="Arial"/>
          <w:color w:val="000000" w:themeColor="text1"/>
        </w:rPr>
        <w:t xml:space="preserve"> </w:t>
      </w:r>
      <w:r w:rsidRPr="004E2624">
        <w:rPr>
          <w:rFonts w:ascii="Verdana" w:hAnsi="Verdana" w:cs="Arial"/>
          <w:color w:val="000000" w:themeColor="text1"/>
        </w:rPr>
        <w:t>o apelacji, jeżeli przepisy niniejszego rozdziału nie stanowią inaczej.</w:t>
      </w:r>
    </w:p>
    <w:p w14:paraId="23DE6E60" w14:textId="77777777" w:rsidR="009A6E34" w:rsidRPr="004E2624" w:rsidRDefault="009A6E34" w:rsidP="004F073A">
      <w:pPr>
        <w:pStyle w:val="Akapitzlist"/>
        <w:numPr>
          <w:ilvl w:val="0"/>
          <w:numId w:val="24"/>
        </w:numPr>
        <w:tabs>
          <w:tab w:val="left" w:pos="426"/>
        </w:tabs>
        <w:ind w:left="284" w:right="54" w:hanging="284"/>
        <w:jc w:val="both"/>
        <w:rPr>
          <w:rFonts w:ascii="Verdana" w:hAnsi="Verdana" w:cs="Arial"/>
          <w:color w:val="000000" w:themeColor="text1"/>
        </w:rPr>
      </w:pPr>
      <w:r w:rsidRPr="004E2624">
        <w:rPr>
          <w:rFonts w:ascii="Verdana" w:hAnsi="Verdana" w:cs="Arial"/>
          <w:color w:val="000000" w:themeColor="text1"/>
        </w:rPr>
        <w:t>Skargę wnosi się do Sądu Okręgowego w Warszawie - sądu zamówień publicznych, zwanego dalej "sądem zamówień publicznych".</w:t>
      </w:r>
    </w:p>
    <w:p w14:paraId="273D1BA3" w14:textId="77777777" w:rsidR="009A6E34" w:rsidRPr="004E2624" w:rsidRDefault="009A6E34" w:rsidP="004F073A">
      <w:pPr>
        <w:pStyle w:val="Akapitzlist"/>
        <w:numPr>
          <w:ilvl w:val="0"/>
          <w:numId w:val="24"/>
        </w:numPr>
        <w:tabs>
          <w:tab w:val="left" w:pos="426"/>
        </w:tabs>
        <w:ind w:left="284" w:right="54" w:hanging="284"/>
        <w:jc w:val="both"/>
        <w:rPr>
          <w:rFonts w:ascii="Verdana" w:hAnsi="Verdana" w:cs="Arial"/>
          <w:color w:val="000000" w:themeColor="text1"/>
        </w:rPr>
      </w:pPr>
      <w:r w:rsidRPr="004E2624">
        <w:rPr>
          <w:rFonts w:ascii="Verdana" w:hAnsi="Verdana" w:cs="Arial"/>
          <w:color w:val="000000" w:themeColor="text1"/>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E5A0FFB" w14:textId="0CD70C3D" w:rsidR="009A6E34" w:rsidRPr="004E2624" w:rsidRDefault="009A6E34" w:rsidP="004F073A">
      <w:pPr>
        <w:pStyle w:val="Akapitzlist"/>
        <w:numPr>
          <w:ilvl w:val="0"/>
          <w:numId w:val="24"/>
        </w:numPr>
        <w:tabs>
          <w:tab w:val="left" w:pos="426"/>
        </w:tabs>
        <w:ind w:left="284" w:right="54" w:hanging="284"/>
        <w:jc w:val="both"/>
        <w:rPr>
          <w:rFonts w:ascii="Verdana" w:hAnsi="Verdana" w:cs="Arial"/>
          <w:color w:val="000000" w:themeColor="text1"/>
        </w:rPr>
      </w:pPr>
      <w:r w:rsidRPr="004E2624">
        <w:rPr>
          <w:rFonts w:ascii="Verdana" w:hAnsi="Verdana" w:cs="Arial"/>
          <w:color w:val="000000" w:themeColor="text1"/>
        </w:rPr>
        <w:t>Prezes Izby przekazuje skargę wraz z a</w:t>
      </w:r>
      <w:r w:rsidR="002B6996">
        <w:rPr>
          <w:rFonts w:ascii="Verdana" w:hAnsi="Verdana" w:cs="Arial"/>
          <w:color w:val="000000" w:themeColor="text1"/>
        </w:rPr>
        <w:t xml:space="preserve">ktami postępowania odwoławczego </w:t>
      </w:r>
      <w:r w:rsidRPr="004E2624">
        <w:rPr>
          <w:rFonts w:ascii="Verdana" w:hAnsi="Verdana" w:cs="Arial"/>
          <w:color w:val="000000" w:themeColor="text1"/>
        </w:rPr>
        <w:t>do sądu zamówień publicznych w terminie 7 dni od dnia jej otrzymania.</w:t>
      </w:r>
    </w:p>
    <w:p w14:paraId="337C39C8" w14:textId="77777777" w:rsidR="00B62193" w:rsidRPr="004E2624" w:rsidRDefault="00B62193" w:rsidP="009A6E34">
      <w:pPr>
        <w:rPr>
          <w:rFonts w:ascii="Verdana" w:hAnsi="Verdana" w:cs="Arial"/>
          <w:b/>
          <w:bCs/>
          <w:color w:val="000000" w:themeColor="text1"/>
        </w:rPr>
      </w:pPr>
    </w:p>
    <w:p w14:paraId="7EC984D2" w14:textId="77777777" w:rsidR="002B6996" w:rsidRDefault="002B6996">
      <w:pPr>
        <w:spacing w:after="160" w:line="259" w:lineRule="auto"/>
        <w:rPr>
          <w:rFonts w:ascii="Verdana" w:hAnsi="Verdana" w:cs="Arial"/>
          <w:b/>
          <w:bCs/>
          <w:color w:val="000000" w:themeColor="text1"/>
        </w:rPr>
      </w:pPr>
      <w:r>
        <w:rPr>
          <w:rFonts w:ascii="Verdana" w:hAnsi="Verdana" w:cs="Arial"/>
          <w:b/>
          <w:bCs/>
          <w:color w:val="000000" w:themeColor="text1"/>
        </w:rPr>
        <w:br w:type="page"/>
      </w:r>
    </w:p>
    <w:p w14:paraId="5302B2CC" w14:textId="30FD4193" w:rsidR="009A6E34" w:rsidRPr="004E2624" w:rsidRDefault="009A6E34" w:rsidP="009A6E34">
      <w:pPr>
        <w:rPr>
          <w:rFonts w:ascii="Verdana" w:hAnsi="Verdana" w:cs="Arial"/>
          <w:b/>
          <w:bCs/>
          <w:color w:val="000000" w:themeColor="text1"/>
        </w:rPr>
      </w:pPr>
      <w:r w:rsidRPr="004E2624">
        <w:rPr>
          <w:rFonts w:ascii="Verdana" w:hAnsi="Verdana" w:cs="Arial"/>
          <w:b/>
          <w:bCs/>
          <w:color w:val="000000" w:themeColor="text1"/>
        </w:rPr>
        <w:lastRenderedPageBreak/>
        <w:t>XVIII. RODO</w:t>
      </w:r>
    </w:p>
    <w:p w14:paraId="29921952" w14:textId="64EA66CA" w:rsidR="009A6E34" w:rsidRPr="004E2624" w:rsidRDefault="009A6E34" w:rsidP="00EF6743">
      <w:pPr>
        <w:ind w:left="284" w:hanging="284"/>
        <w:jc w:val="both"/>
        <w:rPr>
          <w:rFonts w:ascii="Verdana" w:hAnsi="Verdana" w:cs="Arial"/>
          <w:color w:val="000000" w:themeColor="text1"/>
        </w:rPr>
      </w:pPr>
      <w:r w:rsidRPr="004E2624">
        <w:rPr>
          <w:rFonts w:ascii="Verdana" w:hAnsi="Verdana" w:cs="Arial"/>
          <w:color w:val="000000" w:themeColor="text1"/>
        </w:rPr>
        <w:t>1. Protokół postepowania wraz z załącznikami jest jawny. Załączniki do protokołu udostępnia się na wniosek po dokonaniu wyboru najkorzystniejszej oferty lub unieważnieniu postępowania, z tym że oferty udostępnia się od chwili ich otwarcia. Zasada jawności, o której mowa w zd</w:t>
      </w:r>
      <w:r w:rsidR="002B6996">
        <w:rPr>
          <w:rFonts w:ascii="Verdana" w:hAnsi="Verdana" w:cs="Arial"/>
          <w:color w:val="000000" w:themeColor="text1"/>
        </w:rPr>
        <w:t xml:space="preserve">aniu pierwszym, ma zastosowanie </w:t>
      </w:r>
      <w:r w:rsidRPr="004E2624">
        <w:rPr>
          <w:rFonts w:ascii="Verdana" w:hAnsi="Verdana" w:cs="Arial"/>
          <w:color w:val="000000" w:themeColor="text1"/>
        </w:rPr>
        <w:t xml:space="preserve">do wszystkich danych osobowych, z wyjątkiem danych, o których mowa w art. 9 ust. 1 RODO, zebranych w toku postępowania o udzielenie zamówienia. </w:t>
      </w:r>
    </w:p>
    <w:p w14:paraId="64E23721" w14:textId="47A867BA" w:rsidR="009A6E34" w:rsidRPr="004E2624" w:rsidRDefault="009A6E34" w:rsidP="00EF6743">
      <w:pPr>
        <w:ind w:left="284" w:hanging="284"/>
        <w:jc w:val="both"/>
        <w:rPr>
          <w:rFonts w:ascii="Verdana" w:hAnsi="Verdana" w:cs="Arial"/>
          <w:color w:val="000000" w:themeColor="text1"/>
        </w:rPr>
      </w:pPr>
      <w:r w:rsidRPr="004E2624">
        <w:rPr>
          <w:rFonts w:ascii="Verdana" w:hAnsi="Verdana" w:cs="Arial"/>
          <w:color w:val="000000" w:themeColor="text1"/>
        </w:rPr>
        <w:t>2. Udostępnianie protokołu lub załączników do protokołu odbywać się będzie</w:t>
      </w:r>
      <w:r w:rsidRPr="004E2624">
        <w:rPr>
          <w:rFonts w:ascii="Verdana" w:hAnsi="Verdana" w:cs="Arial"/>
          <w:color w:val="000000" w:themeColor="text1"/>
        </w:rPr>
        <w:br/>
        <w:t>w oparciu o rozporządzenie Ministra Rozwoju, Pracy i Technologii z dnia 18 grudnia 2020 r. w sprawie protokołów postępowania</w:t>
      </w:r>
      <w:r w:rsidR="002B6996">
        <w:rPr>
          <w:rFonts w:ascii="Verdana" w:hAnsi="Verdana" w:cs="Arial"/>
          <w:color w:val="000000" w:themeColor="text1"/>
        </w:rPr>
        <w:t xml:space="preserve"> oraz dokumentacji postępowania </w:t>
      </w:r>
      <w:r w:rsidRPr="004E2624">
        <w:rPr>
          <w:rFonts w:ascii="Verdana" w:hAnsi="Verdana" w:cs="Arial"/>
          <w:color w:val="000000" w:themeColor="text1"/>
        </w:rPr>
        <w:t xml:space="preserve">o udzielenie zamówienia publicznego (Dz.U. 2020 poz. 2434 ze zm.). </w:t>
      </w:r>
    </w:p>
    <w:p w14:paraId="5569CCBF" w14:textId="77777777" w:rsidR="009A6E34" w:rsidRPr="004E2624" w:rsidRDefault="009A6E34" w:rsidP="00EF6743">
      <w:pPr>
        <w:ind w:left="284" w:hanging="284"/>
        <w:jc w:val="both"/>
        <w:rPr>
          <w:rFonts w:ascii="Verdana" w:hAnsi="Verdana" w:cs="Arial"/>
          <w:color w:val="000000" w:themeColor="text1"/>
        </w:rPr>
      </w:pPr>
      <w:r w:rsidRPr="004E2624">
        <w:rPr>
          <w:rFonts w:ascii="Verdana" w:hAnsi="Verdana" w:cs="Arial"/>
          <w:color w:val="000000" w:themeColor="text1"/>
        </w:rPr>
        <w:t xml:space="preserve">3. Zgodnie z art. 13 ust. 1 i 2 </w:t>
      </w:r>
      <w:r w:rsidRPr="004E2624">
        <w:rPr>
          <w:rFonts w:ascii="Verdana" w:eastAsia="Calibri" w:hAnsi="Verdana" w:cs="Arial"/>
          <w:color w:val="000000" w:themeColor="text1"/>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E2624">
        <w:rPr>
          <w:rFonts w:ascii="Verdana" w:hAnsi="Verdana" w:cs="Arial"/>
          <w:color w:val="000000" w:themeColor="text1"/>
        </w:rPr>
        <w:t xml:space="preserve">dalej „RODO”, informuję, że: </w:t>
      </w:r>
    </w:p>
    <w:p w14:paraId="56E09A78" w14:textId="77777777" w:rsidR="009A6E34" w:rsidRPr="004E2624" w:rsidRDefault="009A6E34" w:rsidP="004F073A">
      <w:pPr>
        <w:numPr>
          <w:ilvl w:val="0"/>
          <w:numId w:val="22"/>
        </w:numPr>
        <w:suppressAutoHyphens/>
        <w:ind w:left="709" w:hanging="425"/>
        <w:jc w:val="both"/>
        <w:textAlignment w:val="baseline"/>
        <w:rPr>
          <w:rFonts w:ascii="Verdana" w:eastAsia="SimSun" w:hAnsi="Verdana" w:cs="Arial"/>
          <w:color w:val="000000" w:themeColor="text1"/>
          <w:kern w:val="2"/>
          <w:lang w:eastAsia="en-US"/>
        </w:rPr>
      </w:pPr>
      <w:r w:rsidRPr="004E2624">
        <w:rPr>
          <w:rFonts w:ascii="Verdana" w:hAnsi="Verdana" w:cs="Arial"/>
          <w:color w:val="000000" w:themeColor="text1"/>
          <w:kern w:val="2"/>
        </w:rPr>
        <w:t>Administratorem danych osobowych jest Gmina Wasilków reprezentowana przez Burmistrza Wasilkowa, 16-010 Wasilków, ul. Białostocka 7.</w:t>
      </w:r>
      <w:r w:rsidRPr="004E2624">
        <w:rPr>
          <w:rFonts w:ascii="Verdana" w:eastAsia="SimSun" w:hAnsi="Verdana" w:cs="Arial"/>
          <w:color w:val="000000" w:themeColor="text1"/>
          <w:kern w:val="2"/>
          <w:lang w:eastAsia="en-US"/>
        </w:rPr>
        <w:t xml:space="preserve"> </w:t>
      </w:r>
    </w:p>
    <w:p w14:paraId="0192DAB2" w14:textId="77777777" w:rsidR="009A6E34" w:rsidRPr="004E2624" w:rsidRDefault="009A6E34" w:rsidP="004F073A">
      <w:pPr>
        <w:numPr>
          <w:ilvl w:val="0"/>
          <w:numId w:val="22"/>
        </w:numPr>
        <w:spacing w:after="150"/>
        <w:contextualSpacing/>
        <w:jc w:val="both"/>
        <w:rPr>
          <w:rFonts w:ascii="Verdana" w:hAnsi="Verdana" w:cs="Arial"/>
          <w:color w:val="000000" w:themeColor="text1"/>
        </w:rPr>
      </w:pPr>
      <w:r w:rsidRPr="004E2624">
        <w:rPr>
          <w:rFonts w:ascii="Verdana" w:eastAsiaTheme="minorHAnsi" w:hAnsi="Verdana" w:cs="Arial"/>
          <w:color w:val="000000" w:themeColor="text1"/>
          <w:lang w:eastAsia="en-US"/>
        </w:rPr>
        <w:t xml:space="preserve">Administrator wyznaczył Inspektora Ochrony Danych Osobowych, z którym można kontaktować się pod adresem email: </w:t>
      </w:r>
      <w:hyperlink r:id="rId12" w:history="1">
        <w:r w:rsidRPr="004E2624">
          <w:rPr>
            <w:rFonts w:ascii="Verdana" w:eastAsiaTheme="minorHAnsi" w:hAnsi="Verdana" w:cs="Arial"/>
            <w:color w:val="000000" w:themeColor="text1"/>
            <w:u w:val="single"/>
            <w:lang w:eastAsia="en-US"/>
          </w:rPr>
          <w:t>iod@wasilkow.pl</w:t>
        </w:r>
      </w:hyperlink>
      <w:r w:rsidRPr="004E2624">
        <w:rPr>
          <w:rFonts w:ascii="Verdana" w:eastAsiaTheme="minorHAnsi" w:hAnsi="Verdana" w:cs="Arial"/>
          <w:color w:val="000000" w:themeColor="text1"/>
          <w:lang w:eastAsia="en-US"/>
        </w:rPr>
        <w:t>; tel. 605 764 599</w:t>
      </w:r>
      <w:r w:rsidRPr="004E2624">
        <w:rPr>
          <w:rFonts w:ascii="Verdana" w:hAnsi="Verdana" w:cs="Arial"/>
          <w:color w:val="000000" w:themeColor="text1"/>
        </w:rPr>
        <w:t>.</w:t>
      </w:r>
    </w:p>
    <w:p w14:paraId="79DC7DC2" w14:textId="77777777" w:rsidR="009A6E34" w:rsidRPr="004E2624" w:rsidRDefault="009A6E34" w:rsidP="004F073A">
      <w:pPr>
        <w:numPr>
          <w:ilvl w:val="0"/>
          <w:numId w:val="22"/>
        </w:numPr>
        <w:spacing w:after="150"/>
        <w:contextualSpacing/>
        <w:jc w:val="both"/>
        <w:rPr>
          <w:rFonts w:ascii="Verdana" w:hAnsi="Verdana" w:cs="Arial"/>
          <w:color w:val="000000" w:themeColor="text1"/>
        </w:rPr>
      </w:pPr>
      <w:r w:rsidRPr="004E2624">
        <w:rPr>
          <w:rFonts w:ascii="Verdana" w:hAnsi="Verdana" w:cs="Arial"/>
          <w:color w:val="000000" w:themeColor="text1"/>
        </w:rPr>
        <w:t>Pani/Pana dane osobowe przetwarzane będą na podstawie art. 6 ust. 1 lit. c</w:t>
      </w:r>
      <w:r w:rsidRPr="004E2624">
        <w:rPr>
          <w:rFonts w:ascii="Verdana" w:hAnsi="Verdana" w:cs="Arial"/>
          <w:i/>
          <w:color w:val="000000" w:themeColor="text1"/>
        </w:rPr>
        <w:t xml:space="preserve"> </w:t>
      </w:r>
      <w:r w:rsidRPr="004E2624">
        <w:rPr>
          <w:rFonts w:ascii="Verdana" w:hAnsi="Verdana" w:cs="Arial"/>
          <w:color w:val="000000" w:themeColor="text1"/>
        </w:rPr>
        <w:t xml:space="preserve">RODO w zw. z Pzp w celu </w:t>
      </w:r>
      <w:r w:rsidRPr="004E2624">
        <w:rPr>
          <w:rFonts w:ascii="Verdana" w:eastAsia="Calibri" w:hAnsi="Verdana" w:cs="Arial"/>
          <w:color w:val="000000" w:themeColor="text1"/>
          <w:lang w:eastAsia="en-US"/>
        </w:rPr>
        <w:t xml:space="preserve">związanym z postępowaniem o udzielenie zamówienia publicznego </w:t>
      </w:r>
      <w:r w:rsidRPr="004E2624">
        <w:rPr>
          <w:rFonts w:ascii="Verdana" w:eastAsia="Calibri" w:hAnsi="Verdana" w:cs="Arial"/>
          <w:i/>
          <w:color w:val="000000" w:themeColor="text1"/>
          <w:lang w:eastAsia="en-US"/>
        </w:rPr>
        <w:t xml:space="preserve">/dane identyfikujące postępowanie, np. nazwa, numer/ </w:t>
      </w:r>
      <w:r w:rsidRPr="004E2624">
        <w:rPr>
          <w:rFonts w:ascii="Verdana" w:eastAsia="Calibri" w:hAnsi="Verdana" w:cs="Arial"/>
          <w:color w:val="000000" w:themeColor="text1"/>
          <w:lang w:eastAsia="en-US"/>
        </w:rPr>
        <w:t>prowadzonym w trybie ……………………….…..</w:t>
      </w:r>
    </w:p>
    <w:p w14:paraId="1AD163EE" w14:textId="77777777" w:rsidR="009A6E34" w:rsidRPr="004E2624" w:rsidRDefault="009A6E34" w:rsidP="004F073A">
      <w:pPr>
        <w:numPr>
          <w:ilvl w:val="0"/>
          <w:numId w:val="22"/>
        </w:numPr>
        <w:spacing w:after="150"/>
        <w:contextualSpacing/>
        <w:jc w:val="both"/>
        <w:rPr>
          <w:rFonts w:ascii="Verdana" w:hAnsi="Verdana" w:cs="Arial"/>
          <w:color w:val="000000" w:themeColor="text1"/>
        </w:rPr>
      </w:pPr>
      <w:r w:rsidRPr="004E2624">
        <w:rPr>
          <w:rFonts w:ascii="Verdana" w:hAnsi="Verdana" w:cs="Arial"/>
          <w:color w:val="000000" w:themeColor="text1"/>
        </w:rPr>
        <w:t>Odbiorcami Pani/Pana danych osobowych będą osoby lub podmioty, którym udostępniona zostanie dokumentacja postępowania w oparciu o art. 18 oraz art. 74 Pzp.</w:t>
      </w:r>
    </w:p>
    <w:p w14:paraId="6DF3686A" w14:textId="75063D49" w:rsidR="009A6E34" w:rsidRPr="004E2624" w:rsidRDefault="009A6E34" w:rsidP="004F073A">
      <w:pPr>
        <w:numPr>
          <w:ilvl w:val="0"/>
          <w:numId w:val="22"/>
        </w:numPr>
        <w:spacing w:after="150"/>
        <w:contextualSpacing/>
        <w:jc w:val="both"/>
        <w:rPr>
          <w:rFonts w:ascii="Verdana" w:hAnsi="Verdana" w:cs="Arial"/>
          <w:color w:val="000000" w:themeColor="text1"/>
        </w:rPr>
      </w:pPr>
      <w:r w:rsidRPr="004E2624">
        <w:rPr>
          <w:rFonts w:ascii="Verdana" w:hAnsi="Verdana" w:cs="Arial"/>
          <w:color w:val="000000" w:themeColor="text1"/>
        </w:rPr>
        <w:t>Pani/Pana dane osobowe będą przechowywane, zgodnie z art. 78 ust. 1 i 4 Pzp, przez okres 4 lat od dnia zakończenia postępowania o udzielenie zamówienia, w sposób gwarantujący jego nienaruszalność, jeżeli okres obowiązywania umowy w sprawie zam</w:t>
      </w:r>
      <w:r w:rsidR="002B6996">
        <w:rPr>
          <w:rFonts w:ascii="Verdana" w:hAnsi="Verdana" w:cs="Arial"/>
          <w:color w:val="000000" w:themeColor="text1"/>
        </w:rPr>
        <w:t xml:space="preserve">ówienia publicznego przekracza </w:t>
      </w:r>
      <w:r w:rsidRPr="004E2624">
        <w:rPr>
          <w:rFonts w:ascii="Verdana" w:hAnsi="Verdana" w:cs="Arial"/>
          <w:color w:val="000000" w:themeColor="text1"/>
        </w:rPr>
        <w:t>4 lata, zamawiający przechowuje protokół postępowania wraz z załącznikami przez cały okres obowiązywania umowy w sprawie zamówienia publicznego.</w:t>
      </w:r>
    </w:p>
    <w:p w14:paraId="2DF9AB3C" w14:textId="77777777" w:rsidR="009A6E34" w:rsidRPr="004E2624" w:rsidRDefault="009A6E34" w:rsidP="004F073A">
      <w:pPr>
        <w:numPr>
          <w:ilvl w:val="0"/>
          <w:numId w:val="22"/>
        </w:numPr>
        <w:spacing w:after="150"/>
        <w:contextualSpacing/>
        <w:jc w:val="both"/>
        <w:rPr>
          <w:rFonts w:ascii="Verdana" w:hAnsi="Verdana" w:cs="Arial"/>
          <w:b/>
          <w:i/>
          <w:color w:val="000000" w:themeColor="text1"/>
        </w:rPr>
      </w:pPr>
      <w:r w:rsidRPr="004E2624">
        <w:rPr>
          <w:rFonts w:ascii="Verdana" w:hAnsi="Verdana" w:cs="Arial"/>
          <w:color w:val="000000" w:themeColor="text1"/>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E2AF908" w14:textId="77777777" w:rsidR="009A6E34" w:rsidRPr="004E2624" w:rsidRDefault="009A6E34" w:rsidP="004F073A">
      <w:pPr>
        <w:numPr>
          <w:ilvl w:val="0"/>
          <w:numId w:val="22"/>
        </w:numPr>
        <w:spacing w:after="150"/>
        <w:contextualSpacing/>
        <w:jc w:val="both"/>
        <w:rPr>
          <w:rFonts w:ascii="Verdana" w:eastAsia="Calibri" w:hAnsi="Verdana" w:cs="Arial"/>
          <w:color w:val="000000" w:themeColor="text1"/>
          <w:lang w:eastAsia="en-US"/>
        </w:rPr>
      </w:pPr>
      <w:r w:rsidRPr="004E2624">
        <w:rPr>
          <w:rFonts w:ascii="Verdana" w:hAnsi="Verdana" w:cs="Arial"/>
          <w:color w:val="000000" w:themeColor="text1"/>
        </w:rPr>
        <w:t>W odniesieniu do Pani/Pana danych osobowych decyzje nie będą podejmowane w sposób zautomatyzowany, stosowanie do art. 22 RODO.</w:t>
      </w:r>
    </w:p>
    <w:p w14:paraId="31A098C0" w14:textId="77777777" w:rsidR="009A6E34" w:rsidRPr="004E2624" w:rsidRDefault="009A6E34" w:rsidP="004F073A">
      <w:pPr>
        <w:numPr>
          <w:ilvl w:val="0"/>
          <w:numId w:val="22"/>
        </w:numPr>
        <w:spacing w:after="150"/>
        <w:contextualSpacing/>
        <w:jc w:val="both"/>
        <w:rPr>
          <w:rFonts w:ascii="Verdana" w:hAnsi="Verdana" w:cs="Arial"/>
          <w:color w:val="000000" w:themeColor="text1"/>
        </w:rPr>
      </w:pPr>
      <w:r w:rsidRPr="004E2624">
        <w:rPr>
          <w:rFonts w:ascii="Verdana" w:hAnsi="Verdana" w:cs="Arial"/>
          <w:color w:val="000000" w:themeColor="text1"/>
        </w:rPr>
        <w:lastRenderedPageBreak/>
        <w:t>Posiada Pani/Pan:</w:t>
      </w:r>
    </w:p>
    <w:p w14:paraId="7910C65A" w14:textId="54B3EBF0" w:rsidR="009A6E34" w:rsidRPr="004E2624" w:rsidRDefault="009A6E34" w:rsidP="004F073A">
      <w:pPr>
        <w:numPr>
          <w:ilvl w:val="0"/>
          <w:numId w:val="21"/>
        </w:numPr>
        <w:spacing w:after="160"/>
        <w:ind w:left="1134"/>
        <w:contextualSpacing/>
        <w:jc w:val="both"/>
        <w:rPr>
          <w:rFonts w:ascii="Verdana" w:hAnsi="Verdana" w:cs="Arial"/>
          <w:color w:val="000000" w:themeColor="text1"/>
        </w:rPr>
      </w:pPr>
      <w:r w:rsidRPr="004E2624">
        <w:rPr>
          <w:rFonts w:ascii="Verdana" w:hAnsi="Verdana" w:cs="Arial"/>
          <w:color w:val="000000" w:themeColor="text1"/>
        </w:rPr>
        <w:t xml:space="preserve">na podstawie art. 15 RODO </w:t>
      </w:r>
      <w:r w:rsidRPr="004E2624">
        <w:rPr>
          <w:rFonts w:ascii="Verdana" w:hAnsi="Verdana" w:cs="Arial"/>
          <w:b/>
          <w:color w:val="000000" w:themeColor="text1"/>
        </w:rPr>
        <w:t>prawo dostępu</w:t>
      </w:r>
      <w:r w:rsidRPr="004E2624">
        <w:rPr>
          <w:rFonts w:ascii="Verdana" w:hAnsi="Verdana" w:cs="Arial"/>
          <w:color w:val="000000" w:themeColor="text1"/>
        </w:rPr>
        <w:t xml:space="preserve"> do danych osobowych Pani/Pana dotyczących. </w:t>
      </w:r>
      <w:r w:rsidRPr="004E2624">
        <w:rPr>
          <w:rFonts w:ascii="Verdana" w:eastAsiaTheme="minorHAnsi" w:hAnsi="Verdana" w:cs="Arial"/>
          <w:color w:val="000000" w:themeColor="text1"/>
        </w:rPr>
        <w:t>W przypadku korzystania z tego uprawnienia, zamawiający może żądać wskazania dodatkowych informacji, mających na celu sprecyzowanie nazwy lub</w:t>
      </w:r>
      <w:r w:rsidR="002B6996">
        <w:rPr>
          <w:rFonts w:ascii="Verdana" w:eastAsiaTheme="minorHAnsi" w:hAnsi="Verdana" w:cs="Arial"/>
          <w:color w:val="000000" w:themeColor="text1"/>
        </w:rPr>
        <w:t xml:space="preserve"> daty zakończonego postępowania </w:t>
      </w:r>
      <w:r w:rsidRPr="004E2624">
        <w:rPr>
          <w:rFonts w:ascii="Verdana" w:eastAsiaTheme="minorHAnsi" w:hAnsi="Verdana" w:cs="Arial"/>
          <w:color w:val="000000" w:themeColor="text1"/>
        </w:rPr>
        <w:t>o udzielenie zamówienia</w:t>
      </w:r>
      <w:r w:rsidRPr="004E2624" w:rsidDel="00C945EE">
        <w:rPr>
          <w:rFonts w:ascii="Verdana" w:eastAsiaTheme="minorHAnsi" w:hAnsi="Verdana" w:cs="Arial"/>
          <w:color w:val="000000" w:themeColor="text1"/>
        </w:rPr>
        <w:t xml:space="preserve"> </w:t>
      </w:r>
      <w:r w:rsidRPr="004E2624">
        <w:rPr>
          <w:rFonts w:ascii="Verdana" w:eastAsiaTheme="minorHAnsi" w:hAnsi="Verdana" w:cs="Arial"/>
          <w:color w:val="000000" w:themeColor="text1"/>
        </w:rPr>
        <w:t xml:space="preserve">(zgodnie z art. 75 Pzp). </w:t>
      </w:r>
      <w:r w:rsidRPr="004E2624">
        <w:rPr>
          <w:rFonts w:ascii="Verdana" w:hAnsi="Verdana" w:cs="Arial"/>
          <w:color w:val="000000" w:themeColor="text1"/>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(74 ust. 3 Pzp);</w:t>
      </w:r>
    </w:p>
    <w:p w14:paraId="13966B46" w14:textId="01B9F0C0" w:rsidR="009A6E34" w:rsidRPr="004E2624" w:rsidRDefault="009A6E34" w:rsidP="004F073A">
      <w:pPr>
        <w:numPr>
          <w:ilvl w:val="0"/>
          <w:numId w:val="21"/>
        </w:numPr>
        <w:spacing w:after="160"/>
        <w:ind w:left="1134"/>
        <w:contextualSpacing/>
        <w:jc w:val="both"/>
        <w:rPr>
          <w:rFonts w:ascii="Verdana" w:hAnsi="Verdana" w:cs="Arial"/>
          <w:color w:val="000000" w:themeColor="text1"/>
        </w:rPr>
      </w:pPr>
      <w:r w:rsidRPr="004E2624">
        <w:rPr>
          <w:rFonts w:ascii="Verdana" w:hAnsi="Verdana" w:cs="Arial"/>
          <w:color w:val="000000" w:themeColor="text1"/>
        </w:rPr>
        <w:t xml:space="preserve">na podstawie art. 16 RODO </w:t>
      </w:r>
      <w:r w:rsidRPr="004E2624">
        <w:rPr>
          <w:rFonts w:ascii="Verdana" w:hAnsi="Verdana" w:cs="Arial"/>
          <w:b/>
          <w:color w:val="000000" w:themeColor="text1"/>
        </w:rPr>
        <w:t>prawo do sprostowania / uzupełnienia</w:t>
      </w:r>
      <w:r w:rsidRPr="004E2624">
        <w:rPr>
          <w:rFonts w:ascii="Verdana" w:hAnsi="Verdana" w:cs="Arial"/>
          <w:color w:val="000000" w:themeColor="text1"/>
        </w:rPr>
        <w:t xml:space="preserve"> Pani/Pana danych osobowych. Skorzystanie przez osobę, której dane dotyczą, z tego uprawnienia nie może skutkować zmianą wyniku postępowania o udzielenie zamówien</w:t>
      </w:r>
      <w:r w:rsidR="002B6996">
        <w:rPr>
          <w:rFonts w:ascii="Verdana" w:hAnsi="Verdana" w:cs="Arial"/>
          <w:color w:val="000000" w:themeColor="text1"/>
        </w:rPr>
        <w:t xml:space="preserve">ia ani zmianą postanowień umowy </w:t>
      </w:r>
      <w:r w:rsidRPr="004E2624">
        <w:rPr>
          <w:rFonts w:ascii="Verdana" w:hAnsi="Verdana" w:cs="Arial"/>
          <w:color w:val="000000" w:themeColor="text1"/>
        </w:rPr>
        <w:t xml:space="preserve">w sprawie zamówienia publicznego w zakresie niezgodnym z ustawą (zgodnie z art. 19 ust. 2 Pzp) oraz nie może naruszać integralności protokołu oraz jego załączników (zgodnie z art. 76 Pzp). </w:t>
      </w:r>
    </w:p>
    <w:p w14:paraId="0C9E2A95" w14:textId="47C296D5" w:rsidR="009A6E34" w:rsidRPr="004E2624" w:rsidRDefault="009A6E34" w:rsidP="00EF6743">
      <w:pPr>
        <w:spacing w:after="160"/>
        <w:ind w:left="786"/>
        <w:contextualSpacing/>
        <w:jc w:val="both"/>
        <w:rPr>
          <w:rFonts w:ascii="Verdana" w:hAnsi="Verdana" w:cs="Arial"/>
          <w:color w:val="000000" w:themeColor="text1"/>
        </w:rPr>
      </w:pPr>
      <w:r w:rsidRPr="004E2624">
        <w:rPr>
          <w:rFonts w:ascii="Verdana" w:hAnsi="Verdana" w:cs="Arial"/>
          <w:color w:val="000000" w:themeColor="text1"/>
        </w:rPr>
        <w:t>W przypadku danych osobowych zam</w:t>
      </w:r>
      <w:r w:rsidR="002B6996">
        <w:rPr>
          <w:rFonts w:ascii="Verdana" w:hAnsi="Verdana" w:cs="Arial"/>
          <w:color w:val="000000" w:themeColor="text1"/>
        </w:rPr>
        <w:t xml:space="preserve">ieszczonych przez zamawiającego </w:t>
      </w:r>
      <w:r w:rsidRPr="004E2624">
        <w:rPr>
          <w:rFonts w:ascii="Verdana" w:hAnsi="Verdana" w:cs="Arial"/>
          <w:color w:val="000000" w:themeColor="text1"/>
        </w:rPr>
        <w:t>w Biuletynie Zamówień Publicznych, prawa, o których mowa w art. 15 i art. 16 rozporządzenia 2016/679, są wykonywan</w:t>
      </w:r>
      <w:r w:rsidR="002B6996">
        <w:rPr>
          <w:rFonts w:ascii="Verdana" w:hAnsi="Verdana" w:cs="Arial"/>
          <w:color w:val="000000" w:themeColor="text1"/>
        </w:rPr>
        <w:t xml:space="preserve">e w drodze żądania skierowanego </w:t>
      </w:r>
      <w:r w:rsidRPr="004E2624">
        <w:rPr>
          <w:rFonts w:ascii="Verdana" w:hAnsi="Verdana" w:cs="Arial"/>
          <w:color w:val="000000" w:themeColor="text1"/>
        </w:rPr>
        <w:t>do zamawiającego.</w:t>
      </w:r>
    </w:p>
    <w:p w14:paraId="2AD45AEA" w14:textId="42B90EBD" w:rsidR="009A6E34" w:rsidRPr="004E2624" w:rsidRDefault="009A6E34" w:rsidP="004F073A">
      <w:pPr>
        <w:numPr>
          <w:ilvl w:val="0"/>
          <w:numId w:val="21"/>
        </w:numPr>
        <w:spacing w:after="160"/>
        <w:ind w:left="1134"/>
        <w:contextualSpacing/>
        <w:jc w:val="both"/>
        <w:rPr>
          <w:rFonts w:ascii="Verdana" w:hAnsi="Verdana" w:cs="Arial"/>
          <w:color w:val="000000" w:themeColor="text1"/>
        </w:rPr>
      </w:pPr>
      <w:r w:rsidRPr="004E2624">
        <w:rPr>
          <w:rFonts w:ascii="Verdana" w:hAnsi="Verdana" w:cs="Arial"/>
          <w:color w:val="000000" w:themeColor="text1"/>
        </w:rPr>
        <w:t xml:space="preserve">na podstawie art. 18 RODO </w:t>
      </w:r>
      <w:r w:rsidRPr="004E2624">
        <w:rPr>
          <w:rFonts w:ascii="Verdana" w:hAnsi="Verdana" w:cs="Arial"/>
          <w:b/>
          <w:color w:val="000000" w:themeColor="text1"/>
        </w:rPr>
        <w:t>prawo</w:t>
      </w:r>
      <w:r w:rsidRPr="004E2624">
        <w:rPr>
          <w:rFonts w:ascii="Verdana" w:hAnsi="Verdana" w:cs="Arial"/>
          <w:color w:val="000000" w:themeColor="text1"/>
        </w:rPr>
        <w:t xml:space="preserve"> żądania od administratora </w:t>
      </w:r>
      <w:r w:rsidRPr="004E2624">
        <w:rPr>
          <w:rFonts w:ascii="Verdana" w:hAnsi="Verdana" w:cs="Arial"/>
          <w:b/>
          <w:color w:val="000000" w:themeColor="text1"/>
        </w:rPr>
        <w:t>ograniczenia przetwarzania</w:t>
      </w:r>
      <w:r w:rsidRPr="004E2624">
        <w:rPr>
          <w:rFonts w:ascii="Verdana" w:hAnsi="Verdana" w:cs="Arial"/>
          <w:color w:val="000000" w:themeColor="text1"/>
        </w:rPr>
        <w:t xml:space="preserve"> danych osobowych z zastrzeżeniem przypadków, o których mowa w art. 18 ust. 2 RODO**.  W postępowaniu o udzielenie zamówienia zgłoszenie żądania ograniczenia przetwarzania, nie ogranicza przetwarzania danych osob</w:t>
      </w:r>
      <w:r w:rsidR="000F7EA4" w:rsidRPr="004E2624">
        <w:rPr>
          <w:rFonts w:ascii="Verdana" w:hAnsi="Verdana" w:cs="Arial"/>
          <w:color w:val="000000" w:themeColor="text1"/>
        </w:rPr>
        <w:t xml:space="preserve">owych do czasu zakończenia tego </w:t>
      </w:r>
      <w:r w:rsidRPr="004E2624">
        <w:rPr>
          <w:rFonts w:ascii="Verdana" w:hAnsi="Verdana" w:cs="Arial"/>
          <w:color w:val="000000" w:themeColor="text1"/>
        </w:rPr>
        <w:t>postępowania (art. 19 ust. 3 ustawy Pzp)</w:t>
      </w:r>
    </w:p>
    <w:p w14:paraId="2FB0931C" w14:textId="77777777" w:rsidR="009A6E34" w:rsidRPr="004E2624" w:rsidRDefault="009A6E34" w:rsidP="004F073A">
      <w:pPr>
        <w:numPr>
          <w:ilvl w:val="0"/>
          <w:numId w:val="21"/>
        </w:numPr>
        <w:ind w:left="1134"/>
        <w:contextualSpacing/>
        <w:jc w:val="both"/>
        <w:rPr>
          <w:rFonts w:ascii="Verdana" w:hAnsi="Verdana" w:cs="Arial"/>
          <w:color w:val="000000" w:themeColor="text1"/>
        </w:rPr>
      </w:pPr>
      <w:r w:rsidRPr="004E2624">
        <w:rPr>
          <w:rFonts w:ascii="Verdana" w:hAnsi="Verdana" w:cs="Arial"/>
          <w:b/>
          <w:color w:val="000000" w:themeColor="text1"/>
        </w:rPr>
        <w:t>prawo do wniesienia skargi</w:t>
      </w:r>
      <w:r w:rsidRPr="004E2624">
        <w:rPr>
          <w:rFonts w:ascii="Verdana" w:hAnsi="Verdana" w:cs="Arial"/>
          <w:color w:val="000000" w:themeColor="text1"/>
        </w:rPr>
        <w:t xml:space="preserve"> do Prezesa Urzędu Ochrony Danych Osobowych, gdy uzna Pani/Pan, że przetwarzanie danych osobowych Pani/Pana dotyczących narusza przepisy RODO.</w:t>
      </w:r>
    </w:p>
    <w:p w14:paraId="24085351" w14:textId="09576718" w:rsidR="002B6996" w:rsidRDefault="009A6E34" w:rsidP="004F073A">
      <w:pPr>
        <w:pStyle w:val="Akapitzlist"/>
        <w:numPr>
          <w:ilvl w:val="0"/>
          <w:numId w:val="23"/>
        </w:numPr>
        <w:ind w:left="851"/>
        <w:jc w:val="both"/>
        <w:rPr>
          <w:rFonts w:ascii="Verdana" w:hAnsi="Verdana" w:cs="Arial"/>
          <w:color w:val="000000" w:themeColor="text1"/>
        </w:rPr>
      </w:pPr>
      <w:r w:rsidRPr="004E2624">
        <w:rPr>
          <w:rFonts w:ascii="Verdana" w:hAnsi="Verdana" w:cs="Arial"/>
          <w:color w:val="000000" w:themeColor="text1"/>
        </w:rPr>
        <w:t>Nie przysługuje Pani/Panu: 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14:paraId="791AB817" w14:textId="77777777" w:rsidR="002B6996" w:rsidRDefault="002B6996">
      <w:pPr>
        <w:spacing w:after="160" w:line="259" w:lineRule="auto"/>
        <w:rPr>
          <w:rFonts w:ascii="Verdana" w:hAnsi="Verdana" w:cs="Arial"/>
          <w:color w:val="000000" w:themeColor="text1"/>
        </w:rPr>
      </w:pPr>
      <w:r>
        <w:rPr>
          <w:rFonts w:ascii="Verdana" w:hAnsi="Verdana" w:cs="Arial"/>
          <w:color w:val="000000" w:themeColor="text1"/>
        </w:rPr>
        <w:br w:type="page"/>
      </w:r>
    </w:p>
    <w:p w14:paraId="6D5C4F34" w14:textId="77777777" w:rsidR="009A6E34" w:rsidRPr="004E2624" w:rsidRDefault="009A6E34" w:rsidP="002B6996">
      <w:pPr>
        <w:pStyle w:val="Akapitzlist"/>
        <w:ind w:left="851"/>
        <w:jc w:val="both"/>
        <w:rPr>
          <w:rFonts w:ascii="Verdana" w:hAnsi="Verdana" w:cs="Arial"/>
          <w:i/>
          <w:color w:val="000000" w:themeColor="text1"/>
        </w:rPr>
      </w:pPr>
    </w:p>
    <w:p w14:paraId="0544197C" w14:textId="77777777" w:rsidR="009A6E34" w:rsidRPr="004E2624" w:rsidRDefault="009A6E34" w:rsidP="009A6E34">
      <w:pPr>
        <w:spacing w:after="150"/>
        <w:ind w:left="851"/>
        <w:jc w:val="both"/>
        <w:rPr>
          <w:rFonts w:ascii="Verdana" w:hAnsi="Verdana" w:cs="Arial"/>
          <w:i/>
          <w:color w:val="000000" w:themeColor="text1"/>
        </w:rPr>
      </w:pPr>
      <w:r w:rsidRPr="004E2624">
        <w:rPr>
          <w:rFonts w:ascii="Verdana" w:eastAsia="Calibri" w:hAnsi="Verdana" w:cs="Arial"/>
          <w:b/>
          <w:i/>
          <w:color w:val="000000" w:themeColor="text1"/>
          <w:vertAlign w:val="superscript"/>
          <w:lang w:eastAsia="en-US"/>
        </w:rPr>
        <w:t>*</w:t>
      </w:r>
      <w:r w:rsidRPr="004E2624">
        <w:rPr>
          <w:rFonts w:ascii="Verdana" w:eastAsia="Calibri" w:hAnsi="Verdana" w:cs="Arial"/>
          <w:b/>
          <w:i/>
          <w:color w:val="000000" w:themeColor="text1"/>
          <w:lang w:eastAsia="en-US"/>
        </w:rPr>
        <w:t xml:space="preserve"> Wyjaśnienie:</w:t>
      </w:r>
      <w:r w:rsidRPr="004E2624">
        <w:rPr>
          <w:rFonts w:ascii="Verdana" w:eastAsia="Calibri" w:hAnsi="Verdana" w:cs="Arial"/>
          <w:i/>
          <w:color w:val="000000" w:themeColor="text1"/>
          <w:lang w:eastAsia="en-US"/>
        </w:rPr>
        <w:t xml:space="preserve"> informacja w tym zakresie jest wymagana, jeżeli w odniesieniu do danego administratora lub podmiotu przetwarzającego </w:t>
      </w:r>
      <w:r w:rsidRPr="004E2624">
        <w:rPr>
          <w:rFonts w:ascii="Verdana" w:hAnsi="Verdana" w:cs="Arial"/>
          <w:i/>
          <w:color w:val="000000" w:themeColor="text1"/>
        </w:rPr>
        <w:t>istnieje obowiązek wyznaczenia inspektora ochrony danych osobowych.</w:t>
      </w:r>
    </w:p>
    <w:p w14:paraId="20924D0A" w14:textId="4AC48FDA" w:rsidR="009A6E34" w:rsidRPr="004E2624" w:rsidRDefault="009A6E34" w:rsidP="009A6E34">
      <w:pPr>
        <w:ind w:left="851"/>
        <w:contextualSpacing/>
        <w:jc w:val="both"/>
        <w:rPr>
          <w:rFonts w:ascii="Verdana" w:hAnsi="Verdana" w:cs="Arial"/>
          <w:i/>
          <w:color w:val="000000" w:themeColor="text1"/>
        </w:rPr>
      </w:pPr>
      <w:r w:rsidRPr="004E2624">
        <w:rPr>
          <w:rFonts w:ascii="Verdana" w:eastAsia="Calibri" w:hAnsi="Verdana" w:cs="Arial"/>
          <w:b/>
          <w:i/>
          <w:color w:val="000000" w:themeColor="text1"/>
          <w:vertAlign w:val="superscript"/>
          <w:lang w:eastAsia="en-US"/>
        </w:rPr>
        <w:t xml:space="preserve">** </w:t>
      </w:r>
      <w:r w:rsidRPr="004E2624">
        <w:rPr>
          <w:rFonts w:ascii="Verdana" w:eastAsia="Calibri" w:hAnsi="Verdana" w:cs="Arial"/>
          <w:b/>
          <w:i/>
          <w:color w:val="000000" w:themeColor="text1"/>
          <w:lang w:eastAsia="en-US"/>
        </w:rPr>
        <w:t>Wyjaśnienie:</w:t>
      </w:r>
      <w:r w:rsidRPr="004E2624">
        <w:rPr>
          <w:rFonts w:ascii="Verdana" w:eastAsia="Calibri" w:hAnsi="Verdana" w:cs="Arial"/>
          <w:i/>
          <w:color w:val="000000" w:themeColor="text1"/>
          <w:lang w:eastAsia="en-US"/>
        </w:rPr>
        <w:t xml:space="preserve"> prawo do ograniczenia przetwarzania n</w:t>
      </w:r>
      <w:r w:rsidR="002B6996">
        <w:rPr>
          <w:rFonts w:ascii="Verdana" w:eastAsia="Calibri" w:hAnsi="Verdana" w:cs="Arial"/>
          <w:i/>
          <w:color w:val="000000" w:themeColor="text1"/>
          <w:lang w:eastAsia="en-US"/>
        </w:rPr>
        <w:t xml:space="preserve">ie ma zastosowania w odniesieniu </w:t>
      </w:r>
      <w:r w:rsidRPr="004E2624">
        <w:rPr>
          <w:rFonts w:ascii="Verdana" w:eastAsia="Calibri" w:hAnsi="Verdana" w:cs="Arial"/>
          <w:i/>
          <w:color w:val="000000" w:themeColor="text1"/>
          <w:lang w:eastAsia="en-US"/>
        </w:rPr>
        <w:t xml:space="preserve">do </w:t>
      </w:r>
      <w:r w:rsidRPr="004E2624">
        <w:rPr>
          <w:rFonts w:ascii="Verdana" w:hAnsi="Verdana" w:cs="Arial"/>
          <w:i/>
          <w:color w:val="000000" w:themeColor="text1"/>
        </w:rPr>
        <w:t>przechowywania, w celu zapewnienia korzystania ze środków ochrony prawnej lub w celu ochrony praw innej osoby fizycznej lub prawnej, lub z uwagi na ważne względy interesu publicznego Unii Europejskiej lub państwa członkowskiego.</w:t>
      </w:r>
    </w:p>
    <w:p w14:paraId="71CF7F99" w14:textId="77777777" w:rsidR="002B6996" w:rsidRDefault="002B6996" w:rsidP="009A6E34">
      <w:pPr>
        <w:ind w:left="284" w:right="54" w:hanging="284"/>
        <w:jc w:val="both"/>
        <w:rPr>
          <w:rFonts w:ascii="Verdana" w:hAnsi="Verdana" w:cs="Arial"/>
          <w:b/>
          <w:bCs/>
          <w:color w:val="000000" w:themeColor="text1"/>
        </w:rPr>
      </w:pPr>
    </w:p>
    <w:p w14:paraId="1115494A" w14:textId="77777777" w:rsidR="002B6996" w:rsidRDefault="002B6996" w:rsidP="009A6E34">
      <w:pPr>
        <w:ind w:left="284" w:right="54" w:hanging="284"/>
        <w:jc w:val="both"/>
        <w:rPr>
          <w:rFonts w:ascii="Verdana" w:hAnsi="Verdana" w:cs="Arial"/>
          <w:b/>
          <w:bCs/>
          <w:color w:val="000000" w:themeColor="text1"/>
        </w:rPr>
      </w:pPr>
    </w:p>
    <w:p w14:paraId="78A943F7" w14:textId="77777777" w:rsidR="002B6996" w:rsidRDefault="002B6996" w:rsidP="009A6E34">
      <w:pPr>
        <w:ind w:left="284" w:right="54" w:hanging="284"/>
        <w:jc w:val="both"/>
        <w:rPr>
          <w:rFonts w:ascii="Verdana" w:hAnsi="Verdana" w:cs="Arial"/>
          <w:b/>
          <w:bCs/>
          <w:color w:val="000000" w:themeColor="text1"/>
        </w:rPr>
      </w:pPr>
    </w:p>
    <w:p w14:paraId="10A161C1" w14:textId="77777777" w:rsidR="002B6996" w:rsidRDefault="002B6996" w:rsidP="009A6E34">
      <w:pPr>
        <w:ind w:left="284" w:right="54" w:hanging="284"/>
        <w:jc w:val="both"/>
        <w:rPr>
          <w:rFonts w:ascii="Verdana" w:hAnsi="Verdana" w:cs="Arial"/>
          <w:b/>
          <w:bCs/>
          <w:color w:val="000000" w:themeColor="text1"/>
        </w:rPr>
      </w:pPr>
    </w:p>
    <w:p w14:paraId="1A2FE8E1" w14:textId="77777777" w:rsidR="002B6996" w:rsidRDefault="002B6996" w:rsidP="009A6E34">
      <w:pPr>
        <w:ind w:left="284" w:right="54" w:hanging="284"/>
        <w:jc w:val="both"/>
        <w:rPr>
          <w:rFonts w:ascii="Verdana" w:hAnsi="Verdana" w:cs="Arial"/>
          <w:b/>
          <w:bCs/>
          <w:color w:val="000000" w:themeColor="text1"/>
        </w:rPr>
      </w:pPr>
    </w:p>
    <w:p w14:paraId="3B05C952" w14:textId="77777777" w:rsidR="002B6996" w:rsidRDefault="002B6996" w:rsidP="009A6E34">
      <w:pPr>
        <w:ind w:left="284" w:right="54" w:hanging="284"/>
        <w:jc w:val="both"/>
        <w:rPr>
          <w:rFonts w:ascii="Verdana" w:hAnsi="Verdana" w:cs="Arial"/>
          <w:b/>
          <w:bCs/>
          <w:color w:val="000000" w:themeColor="text1"/>
        </w:rPr>
      </w:pPr>
    </w:p>
    <w:p w14:paraId="68091080" w14:textId="77777777" w:rsidR="002B6996" w:rsidRDefault="002B6996" w:rsidP="009A6E34">
      <w:pPr>
        <w:ind w:left="284" w:right="54" w:hanging="284"/>
        <w:jc w:val="both"/>
        <w:rPr>
          <w:rFonts w:ascii="Verdana" w:hAnsi="Verdana" w:cs="Arial"/>
          <w:b/>
          <w:bCs/>
          <w:color w:val="000000" w:themeColor="text1"/>
        </w:rPr>
      </w:pPr>
    </w:p>
    <w:p w14:paraId="3ECAE3CE" w14:textId="77777777" w:rsidR="002B6996" w:rsidRDefault="002B6996" w:rsidP="009A6E34">
      <w:pPr>
        <w:ind w:left="284" w:right="54" w:hanging="284"/>
        <w:jc w:val="both"/>
        <w:rPr>
          <w:rFonts w:ascii="Verdana" w:hAnsi="Verdana" w:cs="Arial"/>
          <w:b/>
          <w:bCs/>
          <w:color w:val="000000" w:themeColor="text1"/>
        </w:rPr>
      </w:pPr>
    </w:p>
    <w:p w14:paraId="08921F7F" w14:textId="77777777" w:rsidR="002B6996" w:rsidRDefault="002B6996" w:rsidP="009A6E34">
      <w:pPr>
        <w:ind w:left="284" w:right="54" w:hanging="284"/>
        <w:jc w:val="both"/>
        <w:rPr>
          <w:rFonts w:ascii="Verdana" w:hAnsi="Verdana" w:cs="Arial"/>
          <w:b/>
          <w:bCs/>
          <w:color w:val="000000" w:themeColor="text1"/>
        </w:rPr>
      </w:pPr>
    </w:p>
    <w:p w14:paraId="68CEED74" w14:textId="77777777" w:rsidR="002B6996" w:rsidRDefault="002B6996" w:rsidP="009A6E34">
      <w:pPr>
        <w:ind w:left="284" w:right="54" w:hanging="284"/>
        <w:jc w:val="both"/>
        <w:rPr>
          <w:rFonts w:ascii="Verdana" w:hAnsi="Verdana" w:cs="Arial"/>
          <w:b/>
          <w:bCs/>
          <w:color w:val="000000" w:themeColor="text1"/>
        </w:rPr>
      </w:pPr>
    </w:p>
    <w:p w14:paraId="59F6D29C" w14:textId="77777777" w:rsidR="009A6E34" w:rsidRPr="004E2624" w:rsidRDefault="009A6E34" w:rsidP="009A6E34">
      <w:pPr>
        <w:ind w:left="284" w:right="54" w:hanging="284"/>
        <w:jc w:val="both"/>
        <w:rPr>
          <w:rFonts w:ascii="Verdana" w:hAnsi="Verdana" w:cs="Arial"/>
          <w:b/>
          <w:bCs/>
          <w:color w:val="000000" w:themeColor="text1"/>
        </w:rPr>
      </w:pPr>
      <w:r w:rsidRPr="004E2624">
        <w:rPr>
          <w:rFonts w:ascii="Verdana" w:hAnsi="Verdana" w:cs="Arial"/>
          <w:b/>
          <w:bCs/>
          <w:color w:val="000000" w:themeColor="text1"/>
        </w:rPr>
        <w:t>Załączniki:</w:t>
      </w:r>
    </w:p>
    <w:p w14:paraId="60CF262D" w14:textId="77777777"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Załączniki nr 1 – ogólny opis przedmiotu zamówienia,</w:t>
      </w:r>
    </w:p>
    <w:p w14:paraId="05F86D89" w14:textId="77777777"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Załącznik nr 2 – wzór formularza ofertowego,</w:t>
      </w:r>
    </w:p>
    <w:p w14:paraId="268EC470" w14:textId="07BB4E2C"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Załączniki nr 3a-3f – wzory odpowiednich</w:t>
      </w:r>
      <w:r w:rsidR="007A10B0">
        <w:rPr>
          <w:rFonts w:ascii="Verdana" w:hAnsi="Verdana" w:cs="Arial"/>
          <w:color w:val="000000" w:themeColor="text1"/>
        </w:rPr>
        <w:t xml:space="preserve"> dla części formularzy cenowych </w:t>
      </w:r>
      <w:r w:rsidRPr="004E2624">
        <w:rPr>
          <w:rFonts w:ascii="Verdana" w:hAnsi="Verdana" w:cs="Arial"/>
          <w:color w:val="000000" w:themeColor="text1"/>
        </w:rPr>
        <w:t>i szczegółowych opisów przedmiotu zamówienia,</w:t>
      </w:r>
    </w:p>
    <w:p w14:paraId="4E12C1D9" w14:textId="77777777"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 xml:space="preserve">Załącznik nr 4 – wzór oświadczenia wykonawcy o niepodleganiu wykluczeniu, </w:t>
      </w:r>
    </w:p>
    <w:p w14:paraId="40A36E69" w14:textId="77777777"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Załącznik nr 5 – wzór oświadczenia wykonawcy o aktualności informacji,</w:t>
      </w:r>
    </w:p>
    <w:p w14:paraId="58CF7E0C" w14:textId="77777777" w:rsidR="00321763" w:rsidRPr="004E2624" w:rsidRDefault="00321763" w:rsidP="00321763">
      <w:pPr>
        <w:numPr>
          <w:ilvl w:val="0"/>
          <w:numId w:val="17"/>
        </w:numPr>
        <w:ind w:right="54"/>
        <w:contextualSpacing/>
        <w:jc w:val="both"/>
        <w:rPr>
          <w:rFonts w:ascii="Verdana" w:hAnsi="Verdana" w:cs="Arial"/>
          <w:color w:val="000000" w:themeColor="text1"/>
        </w:rPr>
      </w:pPr>
      <w:r w:rsidRPr="004E2624">
        <w:rPr>
          <w:rFonts w:ascii="Verdana" w:hAnsi="Verdana" w:cs="Arial"/>
          <w:color w:val="000000" w:themeColor="text1"/>
        </w:rPr>
        <w:t>Załącznik nr 6 – projektowane postanowienia umowne.</w:t>
      </w:r>
    </w:p>
    <w:p w14:paraId="1AD737FA" w14:textId="77777777" w:rsidR="002B6996" w:rsidRDefault="002B6996">
      <w:pPr>
        <w:spacing w:after="160" w:line="259" w:lineRule="auto"/>
        <w:rPr>
          <w:rFonts w:ascii="Verdana" w:eastAsia="BookmanOldStylePogrubiony" w:hAnsi="Verdana" w:cs="Arial"/>
          <w:b/>
          <w:bCs/>
          <w:color w:val="000000" w:themeColor="text1"/>
          <w:kern w:val="1"/>
        </w:rPr>
      </w:pPr>
      <w:r>
        <w:rPr>
          <w:rFonts w:ascii="Verdana" w:eastAsia="BookmanOldStylePogrubiony" w:hAnsi="Verdana" w:cs="Arial"/>
          <w:b/>
          <w:bCs/>
          <w:color w:val="000000" w:themeColor="text1"/>
          <w:kern w:val="1"/>
        </w:rPr>
        <w:br w:type="page"/>
      </w:r>
    </w:p>
    <w:p w14:paraId="4D31490C" w14:textId="405F15E1" w:rsidR="0085061A" w:rsidRPr="004E2624" w:rsidRDefault="0085061A" w:rsidP="0085061A">
      <w:pPr>
        <w:widowControl w:val="0"/>
        <w:tabs>
          <w:tab w:val="left" w:pos="720"/>
        </w:tabs>
        <w:suppressAutoHyphens/>
        <w:autoSpaceDE w:val="0"/>
        <w:jc w:val="right"/>
        <w:rPr>
          <w:rFonts w:ascii="Verdana" w:eastAsia="Calibri" w:hAnsi="Verdana" w:cs="Arial"/>
          <w:b/>
          <w:bCs/>
          <w:color w:val="000000" w:themeColor="text1"/>
          <w:kern w:val="1"/>
          <w:lang w:eastAsia="ar-SA"/>
        </w:rPr>
      </w:pPr>
      <w:r w:rsidRPr="004E2624">
        <w:rPr>
          <w:rFonts w:ascii="Verdana" w:eastAsia="BookmanOldStylePogrubiony" w:hAnsi="Verdana" w:cs="Arial"/>
          <w:b/>
          <w:bCs/>
          <w:color w:val="000000" w:themeColor="text1"/>
          <w:kern w:val="1"/>
        </w:rPr>
        <w:lastRenderedPageBreak/>
        <w:t>Załącznik nr 1</w:t>
      </w:r>
    </w:p>
    <w:p w14:paraId="76CC2371" w14:textId="77777777" w:rsidR="0085061A" w:rsidRPr="004E2624" w:rsidRDefault="0085061A" w:rsidP="0085061A">
      <w:pPr>
        <w:widowControl w:val="0"/>
        <w:suppressAutoHyphens/>
        <w:jc w:val="center"/>
        <w:rPr>
          <w:rFonts w:ascii="Verdana" w:eastAsia="Calibri" w:hAnsi="Verdana" w:cs="Arial"/>
          <w:b/>
          <w:bCs/>
          <w:color w:val="000000" w:themeColor="text1"/>
          <w:kern w:val="1"/>
          <w:lang w:eastAsia="ar-SA"/>
        </w:rPr>
      </w:pPr>
    </w:p>
    <w:p w14:paraId="1078928D" w14:textId="77777777" w:rsidR="0085061A" w:rsidRPr="004E2624" w:rsidRDefault="0085061A" w:rsidP="0085061A">
      <w:pPr>
        <w:widowControl w:val="0"/>
        <w:suppressAutoHyphens/>
        <w:jc w:val="center"/>
        <w:rPr>
          <w:rFonts w:ascii="Verdana" w:eastAsia="Calibri" w:hAnsi="Verdana" w:cs="Arial"/>
          <w:b/>
          <w:bCs/>
          <w:color w:val="000000" w:themeColor="text1"/>
          <w:kern w:val="1"/>
          <w:lang w:eastAsia="ar-SA"/>
        </w:rPr>
      </w:pPr>
      <w:r w:rsidRPr="004E2624">
        <w:rPr>
          <w:rFonts w:ascii="Verdana" w:eastAsia="Calibri" w:hAnsi="Verdana" w:cs="Arial"/>
          <w:b/>
          <w:bCs/>
          <w:color w:val="000000" w:themeColor="text1"/>
          <w:kern w:val="1"/>
          <w:lang w:eastAsia="ar-SA"/>
        </w:rPr>
        <w:t>OGÓLNY OPIS PRZEDMIOTU ZAMÓWIENIA</w:t>
      </w:r>
    </w:p>
    <w:p w14:paraId="7C9ADF4B" w14:textId="77777777" w:rsidR="0085061A" w:rsidRPr="004E2624" w:rsidRDefault="0085061A" w:rsidP="0085061A">
      <w:pPr>
        <w:widowControl w:val="0"/>
        <w:suppressAutoHyphens/>
        <w:rPr>
          <w:rFonts w:ascii="Verdana" w:eastAsia="ArialNarrow" w:hAnsi="Verdana" w:cs="Arial"/>
          <w:color w:val="000000" w:themeColor="text1"/>
          <w:kern w:val="1"/>
          <w:highlight w:val="yellow"/>
          <w:lang w:eastAsia="ar-SA"/>
        </w:rPr>
      </w:pPr>
    </w:p>
    <w:p w14:paraId="78E27B89" w14:textId="557AA62E" w:rsidR="004175DD" w:rsidRPr="004E2624" w:rsidRDefault="0085061A" w:rsidP="00FD7BE1">
      <w:pPr>
        <w:numPr>
          <w:ilvl w:val="3"/>
          <w:numId w:val="15"/>
        </w:numPr>
        <w:ind w:left="284" w:hanging="284"/>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Przedmiotem zamówienia są </w:t>
      </w:r>
      <w:r w:rsidR="004175DD" w:rsidRPr="004E2624">
        <w:rPr>
          <w:rFonts w:ascii="Verdana" w:eastAsia="Calibri" w:hAnsi="Verdana" w:cs="Arial"/>
          <w:color w:val="000000" w:themeColor="text1"/>
        </w:rPr>
        <w:t xml:space="preserve">sukcesywne </w:t>
      </w:r>
      <w:r w:rsidRPr="004E2624">
        <w:rPr>
          <w:rFonts w:ascii="Verdana" w:eastAsia="Calibri" w:hAnsi="Verdana" w:cs="Arial"/>
          <w:color w:val="000000" w:themeColor="text1"/>
        </w:rPr>
        <w:t>dostawy artykułów spożywczych</w:t>
      </w:r>
      <w:r w:rsidR="002B6996">
        <w:rPr>
          <w:rFonts w:ascii="Verdana" w:eastAsia="Calibri" w:hAnsi="Verdana" w:cs="Arial"/>
          <w:color w:val="000000" w:themeColor="text1"/>
        </w:rPr>
        <w:t xml:space="preserve"> </w:t>
      </w:r>
      <w:r w:rsidR="004175DD" w:rsidRPr="004E2624">
        <w:rPr>
          <w:rFonts w:ascii="Verdana" w:eastAsia="Calibri" w:hAnsi="Verdana" w:cs="Arial"/>
          <w:color w:val="000000" w:themeColor="text1"/>
        </w:rPr>
        <w:t xml:space="preserve">do wskazanego przez Zamawiającego, podczas bieżącego zamówienia, obiektu </w:t>
      </w:r>
      <w:r w:rsidR="004175DD" w:rsidRPr="002B6996">
        <w:rPr>
          <w:rFonts w:ascii="Verdana" w:eastAsia="Calibri" w:hAnsi="Verdana" w:cs="Arial"/>
          <w:b/>
          <w:color w:val="000000" w:themeColor="text1"/>
        </w:rPr>
        <w:t>przedszkola</w:t>
      </w:r>
      <w:r w:rsidR="00FD7BE1" w:rsidRPr="002B6996">
        <w:rPr>
          <w:rFonts w:ascii="Verdana" w:eastAsia="Calibri" w:hAnsi="Verdana" w:cs="Arial"/>
          <w:b/>
          <w:color w:val="000000" w:themeColor="text1"/>
        </w:rPr>
        <w:t xml:space="preserve"> </w:t>
      </w:r>
      <w:r w:rsidR="004175DD" w:rsidRPr="002B6996">
        <w:rPr>
          <w:rFonts w:ascii="Verdana" w:eastAsia="Calibri" w:hAnsi="Verdana" w:cs="Arial"/>
          <w:b/>
          <w:color w:val="000000" w:themeColor="text1"/>
        </w:rPr>
        <w:t>w Wasilkowie przy ul. Sienkiewicza 24 lub ul. Polnej 1/4c</w:t>
      </w:r>
      <w:r w:rsidR="004175DD" w:rsidRPr="004E2624">
        <w:rPr>
          <w:rFonts w:ascii="Verdana" w:eastAsia="Calibri" w:hAnsi="Verdana" w:cs="Arial"/>
          <w:color w:val="000000" w:themeColor="text1"/>
        </w:rPr>
        <w:t xml:space="preserve">,  </w:t>
      </w:r>
      <w:r w:rsidRPr="004E2624">
        <w:rPr>
          <w:rFonts w:ascii="Verdana" w:eastAsia="Calibri" w:hAnsi="Verdana" w:cs="Arial"/>
          <w:color w:val="000000" w:themeColor="text1"/>
        </w:rPr>
        <w:t>spełniających odpowiednie wymogi jakościowe dla żywienia w warunkach zbiorowych. </w:t>
      </w:r>
    </w:p>
    <w:p w14:paraId="6D7C9AF4" w14:textId="77777777" w:rsidR="004175DD" w:rsidRPr="004E2624" w:rsidRDefault="004175DD" w:rsidP="0085061A">
      <w:pPr>
        <w:ind w:left="284"/>
        <w:contextualSpacing/>
        <w:jc w:val="both"/>
        <w:rPr>
          <w:rFonts w:ascii="Verdana" w:eastAsia="Calibri" w:hAnsi="Verdana" w:cs="Arial"/>
          <w:color w:val="000000" w:themeColor="text1"/>
        </w:rPr>
      </w:pPr>
    </w:p>
    <w:p w14:paraId="7AAEA413" w14:textId="3C9D42B9" w:rsidR="004175DD" w:rsidRPr="004E2624" w:rsidRDefault="004175DD" w:rsidP="004175DD">
      <w:pPr>
        <w:ind w:left="284"/>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Dostawy </w:t>
      </w:r>
      <w:r w:rsidR="00FD7BE1" w:rsidRPr="004E2624">
        <w:rPr>
          <w:rFonts w:ascii="Verdana" w:eastAsia="Calibri" w:hAnsi="Verdana" w:cs="Arial"/>
          <w:color w:val="000000" w:themeColor="text1"/>
        </w:rPr>
        <w:t xml:space="preserve">wskazanych </w:t>
      </w:r>
      <w:r w:rsidR="00187FD4">
        <w:rPr>
          <w:rFonts w:ascii="Verdana" w:eastAsia="Calibri" w:hAnsi="Verdana" w:cs="Arial"/>
          <w:color w:val="000000" w:themeColor="text1"/>
        </w:rPr>
        <w:t xml:space="preserve">artykułów żywnościowych </w:t>
      </w:r>
      <w:r w:rsidRPr="004E2624">
        <w:rPr>
          <w:rFonts w:ascii="Verdana" w:eastAsia="Calibri" w:hAnsi="Verdana" w:cs="Arial"/>
          <w:color w:val="000000" w:themeColor="text1"/>
        </w:rPr>
        <w:t>realizowane będą na podstawie bieżących zamówień składanych przez uprawnionego pracownika Zamawiającego telefonicznie lub elektronicznie, wykonywanych z minimum dwudniowym wyprzedzeniem (składanych do godziny 14:00), od poniedziałku do piątku</w:t>
      </w:r>
      <w:r w:rsidR="00FD7BE1" w:rsidRPr="004E2624">
        <w:rPr>
          <w:rFonts w:ascii="Verdana" w:eastAsia="Calibri" w:hAnsi="Verdana" w:cs="Arial"/>
          <w:color w:val="000000" w:themeColor="text1"/>
        </w:rPr>
        <w:t>,</w:t>
      </w:r>
      <w:r w:rsidR="002B6996">
        <w:rPr>
          <w:rFonts w:ascii="Verdana" w:eastAsia="Calibri" w:hAnsi="Verdana" w:cs="Arial"/>
          <w:color w:val="000000" w:themeColor="text1"/>
        </w:rPr>
        <w:t xml:space="preserve"> </w:t>
      </w:r>
      <w:r w:rsidRPr="004E2624">
        <w:rPr>
          <w:rFonts w:ascii="Verdana" w:eastAsia="Calibri" w:hAnsi="Verdana" w:cs="Arial"/>
          <w:color w:val="000000" w:themeColor="text1"/>
        </w:rPr>
        <w:t xml:space="preserve">z następującą częstotliwością dostaw </w:t>
      </w:r>
      <w:r w:rsidRPr="004E2624">
        <w:rPr>
          <w:rFonts w:ascii="Verdana" w:eastAsia="Calibri" w:hAnsi="Verdana" w:cs="Arial"/>
          <w:b/>
          <w:color w:val="000000" w:themeColor="text1"/>
        </w:rPr>
        <w:t>odpowiednich dla danej części postępowania</w:t>
      </w:r>
      <w:r w:rsidRPr="004E2624">
        <w:rPr>
          <w:rFonts w:ascii="Verdana" w:eastAsia="Calibri" w:hAnsi="Verdana" w:cs="Arial"/>
          <w:color w:val="000000" w:themeColor="text1"/>
        </w:rPr>
        <w:t xml:space="preserve">: </w:t>
      </w:r>
    </w:p>
    <w:p w14:paraId="18D95D39" w14:textId="1C29E635" w:rsidR="004175DD" w:rsidRPr="00A45079" w:rsidRDefault="004175DD" w:rsidP="00170A57">
      <w:pPr>
        <w:ind w:left="426" w:hanging="142"/>
        <w:contextualSpacing/>
        <w:jc w:val="both"/>
        <w:rPr>
          <w:rFonts w:ascii="Verdana" w:eastAsia="Calibri" w:hAnsi="Verdana" w:cs="Arial"/>
          <w:b/>
          <w:color w:val="000000" w:themeColor="text1"/>
        </w:rPr>
      </w:pPr>
      <w:r w:rsidRPr="00A45079">
        <w:rPr>
          <w:rFonts w:ascii="Verdana" w:eastAsia="Calibri" w:hAnsi="Verdana" w:cs="Arial"/>
          <w:b/>
          <w:color w:val="000000" w:themeColor="text1"/>
        </w:rPr>
        <w:t>- pieczywo (codziennie do 6 rano)</w:t>
      </w:r>
      <w:r w:rsidR="00FD7BE1" w:rsidRPr="00A45079">
        <w:rPr>
          <w:rFonts w:ascii="Verdana" w:eastAsia="Calibri" w:hAnsi="Verdana" w:cs="Arial"/>
          <w:b/>
          <w:color w:val="000000" w:themeColor="text1"/>
        </w:rPr>
        <w:t>,</w:t>
      </w:r>
      <w:r w:rsidRPr="00A45079">
        <w:rPr>
          <w:rFonts w:ascii="Verdana" w:eastAsia="Calibri" w:hAnsi="Verdana" w:cs="Arial"/>
          <w:b/>
          <w:color w:val="000000" w:themeColor="text1"/>
        </w:rPr>
        <w:tab/>
      </w:r>
    </w:p>
    <w:p w14:paraId="4D67B8AA" w14:textId="60EA9235" w:rsidR="0046770E" w:rsidRPr="00A45079" w:rsidRDefault="004175DD" w:rsidP="00170A57">
      <w:pPr>
        <w:ind w:left="426" w:hanging="142"/>
        <w:contextualSpacing/>
        <w:jc w:val="both"/>
        <w:rPr>
          <w:rFonts w:ascii="Verdana" w:eastAsia="Calibri" w:hAnsi="Verdana" w:cs="Arial"/>
          <w:b/>
          <w:color w:val="000000" w:themeColor="text1"/>
        </w:rPr>
      </w:pPr>
      <w:r w:rsidRPr="00A45079">
        <w:rPr>
          <w:rFonts w:ascii="Verdana" w:eastAsia="Calibri" w:hAnsi="Verdana" w:cs="Arial"/>
          <w:b/>
          <w:color w:val="000000" w:themeColor="text1"/>
        </w:rPr>
        <w:t>- owoce i warzywa, jaja</w:t>
      </w:r>
      <w:r w:rsidR="0046770E" w:rsidRPr="00A45079">
        <w:rPr>
          <w:rFonts w:ascii="Verdana" w:eastAsia="Calibri" w:hAnsi="Verdana" w:cs="Arial"/>
          <w:b/>
          <w:color w:val="000000" w:themeColor="text1"/>
        </w:rPr>
        <w:t xml:space="preserve"> </w:t>
      </w:r>
      <w:r w:rsidRPr="00A45079">
        <w:rPr>
          <w:rFonts w:ascii="Verdana" w:eastAsia="Calibri" w:hAnsi="Verdana" w:cs="Arial"/>
          <w:b/>
          <w:color w:val="000000" w:themeColor="text1"/>
        </w:rPr>
        <w:t xml:space="preserve">– </w:t>
      </w:r>
      <w:r w:rsidR="0046770E" w:rsidRPr="00A45079">
        <w:rPr>
          <w:rFonts w:ascii="Verdana" w:eastAsia="Calibri" w:hAnsi="Verdana" w:cs="Arial"/>
          <w:b/>
          <w:color w:val="000000" w:themeColor="text1"/>
        </w:rPr>
        <w:t xml:space="preserve"> w zależności od potrzeb</w:t>
      </w:r>
      <w:r w:rsidRPr="00A45079">
        <w:rPr>
          <w:rFonts w:ascii="Verdana" w:eastAsia="Calibri" w:hAnsi="Verdana" w:cs="Arial"/>
          <w:b/>
          <w:color w:val="000000" w:themeColor="text1"/>
        </w:rPr>
        <w:t xml:space="preserve"> raz</w:t>
      </w:r>
      <w:r w:rsidR="0046770E" w:rsidRPr="00A45079">
        <w:rPr>
          <w:rFonts w:ascii="Verdana" w:eastAsia="Calibri" w:hAnsi="Verdana" w:cs="Arial"/>
          <w:b/>
          <w:color w:val="000000" w:themeColor="text1"/>
        </w:rPr>
        <w:t xml:space="preserve"> lub dwa razy</w:t>
      </w:r>
      <w:r w:rsidRPr="00A45079">
        <w:rPr>
          <w:rFonts w:ascii="Verdana" w:eastAsia="Calibri" w:hAnsi="Verdana" w:cs="Arial"/>
          <w:b/>
          <w:color w:val="000000" w:themeColor="text1"/>
        </w:rPr>
        <w:t xml:space="preserve"> w tygodniu</w:t>
      </w:r>
      <w:r w:rsidR="002B6996" w:rsidRPr="00A45079">
        <w:rPr>
          <w:rFonts w:ascii="Verdana" w:eastAsia="Calibri" w:hAnsi="Verdana" w:cs="Arial"/>
          <w:b/>
          <w:color w:val="000000" w:themeColor="text1"/>
        </w:rPr>
        <w:t xml:space="preserve"> </w:t>
      </w:r>
      <w:r w:rsidRPr="00A45079">
        <w:rPr>
          <w:rFonts w:ascii="Verdana" w:eastAsia="Calibri" w:hAnsi="Verdana" w:cs="Arial"/>
          <w:b/>
          <w:color w:val="000000" w:themeColor="text1"/>
        </w:rPr>
        <w:t>do godziny 7</w:t>
      </w:r>
      <w:r w:rsidR="00FD7BE1" w:rsidRPr="00A45079">
        <w:rPr>
          <w:rFonts w:ascii="Verdana" w:eastAsia="Calibri" w:hAnsi="Verdana" w:cs="Arial"/>
          <w:b/>
          <w:color w:val="000000" w:themeColor="text1"/>
        </w:rPr>
        <w:t>:</w:t>
      </w:r>
      <w:r w:rsidRPr="00A45079">
        <w:rPr>
          <w:rFonts w:ascii="Verdana" w:eastAsia="Calibri" w:hAnsi="Verdana" w:cs="Arial"/>
          <w:b/>
          <w:color w:val="000000" w:themeColor="text1"/>
        </w:rPr>
        <w:t>00</w:t>
      </w:r>
      <w:r w:rsidR="0046770E" w:rsidRPr="00A45079">
        <w:rPr>
          <w:rFonts w:ascii="Verdana" w:eastAsia="Calibri" w:hAnsi="Verdana" w:cs="Arial"/>
          <w:b/>
          <w:color w:val="000000" w:themeColor="text1"/>
        </w:rPr>
        <w:t>,</w:t>
      </w:r>
    </w:p>
    <w:p w14:paraId="79F0551F" w14:textId="26CBD387" w:rsidR="004175DD" w:rsidRPr="00A45079" w:rsidRDefault="004175DD" w:rsidP="00170A57">
      <w:pPr>
        <w:ind w:left="426" w:hanging="142"/>
        <w:contextualSpacing/>
        <w:jc w:val="both"/>
        <w:rPr>
          <w:rFonts w:ascii="Verdana" w:eastAsia="Calibri" w:hAnsi="Verdana" w:cs="Arial"/>
          <w:b/>
          <w:color w:val="000000" w:themeColor="text1"/>
        </w:rPr>
      </w:pPr>
      <w:r w:rsidRPr="00A45079">
        <w:rPr>
          <w:rFonts w:ascii="Verdana" w:eastAsia="Calibri" w:hAnsi="Verdana" w:cs="Arial"/>
          <w:b/>
          <w:color w:val="000000" w:themeColor="text1"/>
        </w:rPr>
        <w:t>- mięso i wędliny– dwa razy w tygodniu do godziny 8</w:t>
      </w:r>
      <w:r w:rsidR="00FD7BE1" w:rsidRPr="00A45079">
        <w:rPr>
          <w:rFonts w:ascii="Verdana" w:eastAsia="Calibri" w:hAnsi="Verdana" w:cs="Arial"/>
          <w:b/>
          <w:color w:val="000000" w:themeColor="text1"/>
        </w:rPr>
        <w:t>:</w:t>
      </w:r>
      <w:r w:rsidRPr="00A45079">
        <w:rPr>
          <w:rFonts w:ascii="Verdana" w:eastAsia="Calibri" w:hAnsi="Verdana" w:cs="Arial"/>
          <w:b/>
          <w:color w:val="000000" w:themeColor="text1"/>
        </w:rPr>
        <w:t xml:space="preserve">00 (harmonogram szczegółowy dostaw tj. dni tygodnia, w których winny odbywać się dostawy, zostanie wskazany przez Zamawiającego przed podpisaniem umowy), </w:t>
      </w:r>
    </w:p>
    <w:p w14:paraId="1CA15CEC" w14:textId="162FDFC1" w:rsidR="004175DD" w:rsidRPr="00A45079" w:rsidRDefault="004175DD" w:rsidP="00170A57">
      <w:pPr>
        <w:ind w:left="426" w:hanging="142"/>
        <w:contextualSpacing/>
        <w:jc w:val="both"/>
        <w:rPr>
          <w:rFonts w:ascii="Verdana" w:eastAsia="Calibri" w:hAnsi="Verdana" w:cs="Arial"/>
          <w:b/>
          <w:color w:val="000000" w:themeColor="text1"/>
        </w:rPr>
      </w:pPr>
      <w:r w:rsidRPr="00A45079">
        <w:rPr>
          <w:rFonts w:ascii="Verdana" w:eastAsia="Calibri" w:hAnsi="Verdana" w:cs="Arial"/>
          <w:b/>
          <w:color w:val="000000" w:themeColor="text1"/>
        </w:rPr>
        <w:t>- ryby i mrożonki, artykuły ogólnospożywcze oraz mleczarskie (2 razy w miesiącu)</w:t>
      </w:r>
      <w:r w:rsidR="00FD7BE1" w:rsidRPr="00A45079">
        <w:rPr>
          <w:rFonts w:ascii="Verdana" w:eastAsia="Calibri" w:hAnsi="Verdana" w:cs="Arial"/>
          <w:b/>
          <w:color w:val="000000" w:themeColor="text1"/>
        </w:rPr>
        <w:t>.</w:t>
      </w:r>
    </w:p>
    <w:p w14:paraId="75769748" w14:textId="77777777" w:rsidR="004175DD" w:rsidRPr="004E2624" w:rsidRDefault="004175DD" w:rsidP="0085061A">
      <w:pPr>
        <w:ind w:left="284"/>
        <w:contextualSpacing/>
        <w:jc w:val="both"/>
        <w:rPr>
          <w:rFonts w:ascii="Verdana" w:eastAsia="Calibri" w:hAnsi="Verdana" w:cs="Arial"/>
          <w:color w:val="000000" w:themeColor="text1"/>
        </w:rPr>
      </w:pPr>
    </w:p>
    <w:p w14:paraId="4F20AE76" w14:textId="2BE406A4" w:rsidR="0085061A" w:rsidRPr="004E2624" w:rsidRDefault="0085061A" w:rsidP="0085061A">
      <w:pPr>
        <w:ind w:left="284"/>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Wykonawca zrealizuje dostawy przedmiotu zamówienia do </w:t>
      </w:r>
      <w:r w:rsidR="009F4D61" w:rsidRPr="004E2624">
        <w:rPr>
          <w:rFonts w:ascii="Verdana" w:eastAsia="Calibri" w:hAnsi="Verdana" w:cs="Arial"/>
          <w:color w:val="000000" w:themeColor="text1"/>
        </w:rPr>
        <w:t>obiektu wskazanego przez</w:t>
      </w:r>
      <w:r w:rsidRPr="004E2624">
        <w:rPr>
          <w:rFonts w:ascii="Verdana" w:eastAsia="Calibri" w:hAnsi="Verdana" w:cs="Arial"/>
          <w:color w:val="000000" w:themeColor="text1"/>
        </w:rPr>
        <w:t xml:space="preserve"> zamawiającego własnym transportem, na własny koszt i ryzyko. Środek transportu musi spełniać obowiązujące wymogi sanitarne dla przewozu artykułów żywnościowych. Koszty rozładunku przedmiotu zamówienia w całym okresie obowiązywania umowy ponosi wykonawca.</w:t>
      </w:r>
    </w:p>
    <w:p w14:paraId="33D1B292" w14:textId="77777777" w:rsidR="0085061A" w:rsidRPr="004E2624" w:rsidRDefault="0085061A" w:rsidP="0085061A">
      <w:pPr>
        <w:ind w:left="284"/>
        <w:contextualSpacing/>
        <w:jc w:val="both"/>
        <w:rPr>
          <w:rFonts w:ascii="Verdana" w:eastAsia="Calibri" w:hAnsi="Verdana" w:cs="Arial"/>
          <w:color w:val="000000" w:themeColor="text1"/>
          <w:highlight w:val="yellow"/>
        </w:rPr>
      </w:pPr>
    </w:p>
    <w:p w14:paraId="0EBC4C61" w14:textId="3B88CD76" w:rsidR="0085061A" w:rsidRPr="004E2624" w:rsidRDefault="0085061A" w:rsidP="0085061A">
      <w:pPr>
        <w:ind w:left="284"/>
        <w:contextualSpacing/>
        <w:jc w:val="both"/>
        <w:rPr>
          <w:rFonts w:ascii="Verdana" w:eastAsia="Calibri" w:hAnsi="Verdana" w:cs="Arial"/>
          <w:color w:val="000000" w:themeColor="text1"/>
        </w:rPr>
      </w:pPr>
      <w:r w:rsidRPr="004E2624">
        <w:rPr>
          <w:rFonts w:ascii="Verdana" w:eastAsia="Calibri" w:hAnsi="Verdana" w:cs="Arial"/>
          <w:color w:val="000000" w:themeColor="text1"/>
        </w:rPr>
        <w:t>Pracownicy wykonawcy mający bezpośredni kontakt z dostarczaną na rzecz zamawiającego żywnością muszą posiada</w:t>
      </w:r>
      <w:r w:rsidR="002B6996">
        <w:rPr>
          <w:rFonts w:ascii="Verdana" w:eastAsia="Calibri" w:hAnsi="Verdana" w:cs="Arial"/>
          <w:color w:val="000000" w:themeColor="text1"/>
        </w:rPr>
        <w:t xml:space="preserve">ć aktualne określone przepisami </w:t>
      </w:r>
      <w:r w:rsidRPr="004E2624">
        <w:rPr>
          <w:rFonts w:ascii="Verdana" w:eastAsia="Calibri" w:hAnsi="Verdana" w:cs="Arial"/>
          <w:color w:val="000000" w:themeColor="text1"/>
        </w:rPr>
        <w:t>o chorobach zakaźnych i zakażeniach – orzeczen</w:t>
      </w:r>
      <w:r w:rsidR="0003668B" w:rsidRPr="004E2624">
        <w:rPr>
          <w:rFonts w:ascii="Verdana" w:eastAsia="Calibri" w:hAnsi="Verdana" w:cs="Arial"/>
          <w:color w:val="000000" w:themeColor="text1"/>
        </w:rPr>
        <w:t>ie lekarskie do celów sanitarno–</w:t>
      </w:r>
      <w:r w:rsidRPr="004E2624">
        <w:rPr>
          <w:rFonts w:ascii="Verdana" w:eastAsia="Calibri" w:hAnsi="Verdana" w:cs="Arial"/>
          <w:color w:val="000000" w:themeColor="text1"/>
        </w:rPr>
        <w:t>epidemiologicznych o braku przeciwwskazań do wykonywania prac, przy wykonywaniu których istnieje możliwość przeniesienia zakażenia na inne osoby.</w:t>
      </w:r>
    </w:p>
    <w:p w14:paraId="68CAE7B3" w14:textId="77777777" w:rsidR="0085061A" w:rsidRPr="004E2624" w:rsidRDefault="0085061A" w:rsidP="0085061A">
      <w:pPr>
        <w:ind w:left="284"/>
        <w:contextualSpacing/>
        <w:jc w:val="both"/>
        <w:rPr>
          <w:rFonts w:ascii="Verdana" w:eastAsia="Calibri" w:hAnsi="Verdana" w:cs="Arial"/>
          <w:color w:val="000000" w:themeColor="text1"/>
          <w:highlight w:val="yellow"/>
        </w:rPr>
      </w:pPr>
    </w:p>
    <w:p w14:paraId="42D4C352" w14:textId="6EAB4D33" w:rsidR="00170A57" w:rsidRPr="004E2624" w:rsidRDefault="0085061A" w:rsidP="00170A57">
      <w:pPr>
        <w:ind w:left="284"/>
        <w:contextualSpacing/>
        <w:jc w:val="both"/>
        <w:rPr>
          <w:rFonts w:ascii="Verdana" w:eastAsia="Calibri" w:hAnsi="Verdana" w:cs="Arial"/>
          <w:color w:val="000000" w:themeColor="text1"/>
        </w:rPr>
      </w:pPr>
      <w:r w:rsidRPr="004E2624">
        <w:rPr>
          <w:rFonts w:ascii="Verdana" w:eastAsia="Calibri" w:hAnsi="Verdana" w:cs="Arial"/>
          <w:color w:val="000000" w:themeColor="text1"/>
        </w:rPr>
        <w:t>Dostarczane sukcesywnie partie towaru będą odpowiednio opakowane</w:t>
      </w:r>
      <w:r w:rsidRPr="004E2624">
        <w:rPr>
          <w:rFonts w:ascii="Verdana" w:eastAsia="Calibri" w:hAnsi="Verdana" w:cs="Arial"/>
          <w:color w:val="000000" w:themeColor="text1"/>
        </w:rPr>
        <w:br/>
        <w:t xml:space="preserve">i oznakowane, o najwyższej jakości, z ważnym terminem przydatności do spożycia, </w:t>
      </w:r>
      <w:r w:rsidRPr="00A45079">
        <w:rPr>
          <w:rFonts w:ascii="Verdana" w:eastAsia="Calibri" w:hAnsi="Verdana" w:cs="Arial"/>
          <w:b/>
          <w:color w:val="000000" w:themeColor="text1"/>
        </w:rPr>
        <w:t xml:space="preserve">nie krótszym niż </w:t>
      </w:r>
      <w:r w:rsidR="00187FD4" w:rsidRPr="00A45079">
        <w:rPr>
          <w:rFonts w:ascii="Verdana" w:eastAsia="Calibri" w:hAnsi="Verdana" w:cs="Arial"/>
          <w:b/>
          <w:color w:val="000000" w:themeColor="text1"/>
        </w:rPr>
        <w:t>2/3</w:t>
      </w:r>
      <w:r w:rsidRPr="00A45079">
        <w:rPr>
          <w:rFonts w:ascii="Verdana" w:eastAsia="Calibri" w:hAnsi="Verdana" w:cs="Arial"/>
          <w:b/>
          <w:color w:val="000000" w:themeColor="text1"/>
        </w:rPr>
        <w:t xml:space="preserve"> terminu przewidywanego przez producenta</w:t>
      </w:r>
      <w:r w:rsidRPr="004E2624">
        <w:rPr>
          <w:rFonts w:ascii="Verdana" w:eastAsia="Calibri" w:hAnsi="Verdana" w:cs="Arial"/>
          <w:color w:val="000000" w:themeColor="text1"/>
        </w:rPr>
        <w:t xml:space="preserve">. Produkty posiadać będą aktualne świadectwa dopuszczające do spożycia i sprzedaży, które wykonawca zobowiązany jest dostarczyć zamawiającemu każdorazowo na jego wezwanie. </w:t>
      </w:r>
    </w:p>
    <w:p w14:paraId="2C8221D3" w14:textId="77777777" w:rsidR="002B6996" w:rsidRDefault="002B6996">
      <w:pPr>
        <w:spacing w:after="160" w:line="259" w:lineRule="auto"/>
        <w:rPr>
          <w:rFonts w:ascii="Verdana" w:eastAsia="Calibri" w:hAnsi="Verdana" w:cs="Arial"/>
          <w:color w:val="000000" w:themeColor="text1"/>
        </w:rPr>
      </w:pPr>
      <w:r>
        <w:rPr>
          <w:rFonts w:ascii="Verdana" w:eastAsia="Calibri" w:hAnsi="Verdana" w:cs="Arial"/>
          <w:color w:val="000000" w:themeColor="text1"/>
        </w:rPr>
        <w:br w:type="page"/>
      </w:r>
    </w:p>
    <w:p w14:paraId="39825864" w14:textId="0A3EF678" w:rsidR="00170A57" w:rsidRPr="004E2624" w:rsidRDefault="00170A57" w:rsidP="00170A57">
      <w:pPr>
        <w:ind w:left="284"/>
        <w:contextualSpacing/>
        <w:jc w:val="both"/>
        <w:rPr>
          <w:rFonts w:ascii="Verdana" w:eastAsia="Calibri" w:hAnsi="Verdana" w:cs="Arial"/>
          <w:color w:val="000000" w:themeColor="text1"/>
        </w:rPr>
      </w:pPr>
      <w:r w:rsidRPr="004E2624">
        <w:rPr>
          <w:rFonts w:ascii="Verdana" w:eastAsia="Calibri" w:hAnsi="Verdana" w:cs="Arial"/>
          <w:color w:val="000000" w:themeColor="text1"/>
        </w:rPr>
        <w:lastRenderedPageBreak/>
        <w:t>Odpowiednio dla danej części postępowania:</w:t>
      </w:r>
    </w:p>
    <w:p w14:paraId="3D3BCB18" w14:textId="77777777" w:rsidR="00170A57" w:rsidRPr="004E2624" w:rsidRDefault="00170A57" w:rsidP="00170A57">
      <w:pPr>
        <w:ind w:left="426" w:hanging="142"/>
        <w:contextualSpacing/>
        <w:jc w:val="both"/>
        <w:rPr>
          <w:rFonts w:ascii="Verdana" w:eastAsia="Calibri" w:hAnsi="Verdana" w:cs="Arial"/>
          <w:color w:val="000000" w:themeColor="text1"/>
        </w:rPr>
      </w:pPr>
      <w:r w:rsidRPr="004E2624">
        <w:rPr>
          <w:rFonts w:ascii="Verdana" w:eastAsia="Calibri" w:hAnsi="Verdana" w:cs="Arial"/>
          <w:color w:val="000000" w:themeColor="text1"/>
        </w:rPr>
        <w:t>- pieczywo wyprodukowane będzie w dobie dostawy;</w:t>
      </w:r>
    </w:p>
    <w:p w14:paraId="0845002E" w14:textId="77777777" w:rsidR="00170A57" w:rsidRPr="004E2624" w:rsidRDefault="00170A57" w:rsidP="00170A57">
      <w:pPr>
        <w:ind w:left="426" w:hanging="142"/>
        <w:contextualSpacing/>
        <w:jc w:val="both"/>
        <w:rPr>
          <w:rFonts w:ascii="Verdana" w:eastAsia="Calibri" w:hAnsi="Verdana" w:cs="Arial"/>
          <w:color w:val="000000" w:themeColor="text1"/>
        </w:rPr>
      </w:pPr>
      <w:r w:rsidRPr="004E2624">
        <w:rPr>
          <w:rFonts w:ascii="Verdana" w:eastAsia="Calibri" w:hAnsi="Verdana" w:cs="Arial"/>
          <w:color w:val="000000" w:themeColor="text1"/>
        </w:rPr>
        <w:t>- ryby i mrożonki będą posiadać termin przydatności do spożycia nie krótszy niż 30 dni od dostawy;</w:t>
      </w:r>
    </w:p>
    <w:p w14:paraId="67E88D3B" w14:textId="77777777" w:rsidR="00170A57" w:rsidRPr="004E2624" w:rsidRDefault="00170A57" w:rsidP="00170A57">
      <w:pPr>
        <w:ind w:left="426" w:hanging="142"/>
        <w:contextualSpacing/>
        <w:jc w:val="both"/>
        <w:rPr>
          <w:rFonts w:ascii="Verdana" w:eastAsia="Calibri" w:hAnsi="Verdana" w:cs="Arial"/>
          <w:color w:val="000000" w:themeColor="text1"/>
        </w:rPr>
      </w:pPr>
      <w:r w:rsidRPr="004E2624">
        <w:rPr>
          <w:rFonts w:ascii="Verdana" w:eastAsia="Calibri" w:hAnsi="Verdana" w:cs="Arial"/>
          <w:color w:val="000000" w:themeColor="text1"/>
        </w:rPr>
        <w:t>- jaja konsumpcyjne nie będą starsze niż 7 dni od daty pakowania;</w:t>
      </w:r>
    </w:p>
    <w:p w14:paraId="000286C5" w14:textId="77777777" w:rsidR="00170A57" w:rsidRPr="004E2624" w:rsidRDefault="00170A57" w:rsidP="00170A57">
      <w:pPr>
        <w:ind w:left="426" w:hanging="142"/>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 warzywa i owoce świeże cechować się będą regularnym kształtem właściwym dla danej odmiany, będą wolne od szkodników, zanieczyszczeń ziemią, uszkodzeń, oznak wyrastania korzenia w pęd nasienny, brakiem oznak więdnięcia, wyschnięcia czy gnicia; </w:t>
      </w:r>
    </w:p>
    <w:p w14:paraId="6001E7A2" w14:textId="14F2B7A0" w:rsidR="00170A57" w:rsidRPr="004E2624" w:rsidRDefault="00170A57" w:rsidP="00170A57">
      <w:pPr>
        <w:ind w:left="426" w:hanging="142"/>
        <w:contextualSpacing/>
        <w:jc w:val="both"/>
        <w:rPr>
          <w:rFonts w:ascii="Verdana" w:eastAsia="Calibri" w:hAnsi="Verdana" w:cs="Arial"/>
          <w:color w:val="000000" w:themeColor="text1"/>
          <w:lang w:eastAsia="en-US"/>
        </w:rPr>
      </w:pPr>
      <w:r w:rsidRPr="004E2624">
        <w:rPr>
          <w:rFonts w:ascii="Verdana" w:eastAsia="Calibri" w:hAnsi="Verdana" w:cs="Arial"/>
          <w:color w:val="000000" w:themeColor="text1"/>
        </w:rPr>
        <w:t>- mięso i wędliny będą produktami świeżymi, z terminem przydatności do spożycia nie krótszym niż 5 dni od dostawy.</w:t>
      </w:r>
    </w:p>
    <w:p w14:paraId="5440AFE4" w14:textId="77777777" w:rsidR="00170A57" w:rsidRPr="004E2624" w:rsidRDefault="00170A57" w:rsidP="0085061A">
      <w:pPr>
        <w:rPr>
          <w:rFonts w:ascii="Verdana" w:eastAsia="Calibri" w:hAnsi="Verdana" w:cs="Arial"/>
          <w:color w:val="FF0000"/>
          <w:highlight w:val="yellow"/>
        </w:rPr>
      </w:pPr>
    </w:p>
    <w:p w14:paraId="21E617BB" w14:textId="3835ADB9" w:rsidR="0085061A" w:rsidRPr="004E2624" w:rsidRDefault="0085061A" w:rsidP="0085061A">
      <w:pPr>
        <w:ind w:left="284"/>
        <w:jc w:val="both"/>
        <w:rPr>
          <w:rFonts w:ascii="Verdana" w:eastAsia="Calibri" w:hAnsi="Verdana" w:cs="Arial"/>
          <w:color w:val="000000" w:themeColor="text1"/>
        </w:rPr>
      </w:pPr>
      <w:r w:rsidRPr="004E2624">
        <w:rPr>
          <w:rFonts w:ascii="Verdana" w:eastAsia="Calibri" w:hAnsi="Verdana" w:cs="Arial"/>
          <w:color w:val="000000" w:themeColor="text1"/>
        </w:rPr>
        <w:t>Wykonawca udziela Zamawiającemu gwarancji jakości zdrowotnej i trwałości dostarczonej żywności do daty minimalnej trw</w:t>
      </w:r>
      <w:r w:rsidR="002B6996">
        <w:rPr>
          <w:rFonts w:ascii="Verdana" w:eastAsia="Calibri" w:hAnsi="Verdana" w:cs="Arial"/>
          <w:color w:val="000000" w:themeColor="text1"/>
        </w:rPr>
        <w:t xml:space="preserve">ałości lub terminu przydatności </w:t>
      </w:r>
      <w:r w:rsidRPr="004E2624">
        <w:rPr>
          <w:rFonts w:ascii="Verdana" w:eastAsia="Calibri" w:hAnsi="Verdana" w:cs="Arial"/>
          <w:color w:val="000000" w:themeColor="text1"/>
        </w:rPr>
        <w:t xml:space="preserve">do spożycia, określonych na czytelnych etykietach. Wykonawca gwarantuje zamawiającemu, że oferowane i dostarczone produkty żywnościowe  będą wolne od wad. Wykonawca gwarantuje, że oferowane i dostarczone produkty żywnościowe spełniają wymogi określone przepisami ustawy  z 25 sierpnia 2006 r. o bezpieczeństwie żywności i żywienia (t.j. </w:t>
      </w:r>
      <w:r w:rsidR="00487E6C" w:rsidRPr="004E2624">
        <w:rPr>
          <w:rFonts w:ascii="Verdana" w:eastAsia="Calibri" w:hAnsi="Verdana" w:cs="Arial"/>
          <w:color w:val="000000" w:themeColor="text1"/>
        </w:rPr>
        <w:t>Dz.U. 2023 poz. 1448</w:t>
      </w:r>
      <w:r w:rsidRPr="004E2624">
        <w:rPr>
          <w:rFonts w:ascii="Verdana" w:eastAsia="Calibri" w:hAnsi="Verdana" w:cs="Arial"/>
          <w:color w:val="000000" w:themeColor="text1"/>
        </w:rPr>
        <w:t xml:space="preserve">) oraz aktów wykonawczych do niej. </w:t>
      </w:r>
    </w:p>
    <w:p w14:paraId="2B933FB6" w14:textId="7EF2D9C9" w:rsidR="0085061A" w:rsidRPr="004E2624" w:rsidRDefault="0085061A" w:rsidP="0085061A">
      <w:pPr>
        <w:ind w:left="284"/>
        <w:jc w:val="both"/>
        <w:rPr>
          <w:rFonts w:ascii="Verdana" w:eastAsia="Calibri" w:hAnsi="Verdana" w:cs="Arial"/>
          <w:color w:val="000000" w:themeColor="text1"/>
          <w:highlight w:val="yellow"/>
        </w:rPr>
      </w:pPr>
      <w:r w:rsidRPr="004E2624">
        <w:rPr>
          <w:rFonts w:ascii="Verdana" w:eastAsia="Calibri" w:hAnsi="Verdana" w:cs="Arial"/>
          <w:color w:val="000000" w:themeColor="text1"/>
        </w:rPr>
        <w:t xml:space="preserve">Każdy produkt winien być wyprodukowany </w:t>
      </w:r>
      <w:r w:rsidR="002B6996">
        <w:rPr>
          <w:rFonts w:ascii="Verdana" w:eastAsia="Calibri" w:hAnsi="Verdana" w:cs="Arial"/>
          <w:color w:val="000000" w:themeColor="text1"/>
        </w:rPr>
        <w:t xml:space="preserve">i wprowadzony do obrotu zgodnie </w:t>
      </w:r>
      <w:r w:rsidRPr="004E2624">
        <w:rPr>
          <w:rFonts w:ascii="Verdana" w:eastAsia="Calibri" w:hAnsi="Verdana" w:cs="Arial"/>
          <w:color w:val="000000" w:themeColor="text1"/>
        </w:rPr>
        <w:t>z normami systemu HACCP. Produkty mają być oznakowane zgodnie z wymogami rozporządzenia Ministra Rolnictwa i Rozwoj</w:t>
      </w:r>
      <w:r w:rsidR="002B6996">
        <w:rPr>
          <w:rFonts w:ascii="Verdana" w:eastAsia="Calibri" w:hAnsi="Verdana" w:cs="Arial"/>
          <w:color w:val="000000" w:themeColor="text1"/>
        </w:rPr>
        <w:t xml:space="preserve">u Wsi z dnia 23 grudnia 2014 r. </w:t>
      </w:r>
      <w:r w:rsidRPr="004E2624">
        <w:rPr>
          <w:rFonts w:ascii="Verdana" w:eastAsia="Calibri" w:hAnsi="Verdana" w:cs="Arial"/>
          <w:color w:val="000000" w:themeColor="text1"/>
        </w:rPr>
        <w:t xml:space="preserve">w sprawie znakowania poszczególnych rodzajów środków spożywczych (Dz.U. 2020 poz. 1149) tzn. muszą zawierać: nazwę, wykaz i ilość składników lub kategorii składników, zawartość netto w opakowaniu, datę minimalnej trwałości lub terminu przydatności do spożycia, warunki przechowywania, firmę i adres producenta. Materiały opakowaniowe i opakowania powinny być przechowywane w warunkach nieobniżających ich jakości, a przed użyciem sprawdzone pod względem uszkodzeń, czystości i zapachu. Zamawiający zobowiązuje jednocześnie Wykonawcę do tego, aby jakość dostarczanych artykułów spożywczych będących przedmiotem niniejszego zamówienia, sposób ich pakowania, a także rodzaj używanych opakowań zbiorczych powodowały obniżenie ponoszonych przez zamawiającego kosztów przechowywania, przygotowania, dystrybucji dostarczanych artykułów i wytwarzanych z nich potraw jak również kosztów wywozu i utylizacji powstałych odpadów.   </w:t>
      </w:r>
    </w:p>
    <w:p w14:paraId="4B000102" w14:textId="77777777" w:rsidR="0085061A" w:rsidRPr="004E2624" w:rsidRDefault="0085061A" w:rsidP="0085061A">
      <w:pPr>
        <w:rPr>
          <w:rFonts w:ascii="Verdana" w:eastAsia="Calibri" w:hAnsi="Verdana" w:cs="Arial"/>
          <w:color w:val="FF0000"/>
          <w:highlight w:val="yellow"/>
        </w:rPr>
      </w:pPr>
    </w:p>
    <w:p w14:paraId="5A338609" w14:textId="77777777" w:rsidR="0085061A" w:rsidRPr="004E2624" w:rsidRDefault="0085061A" w:rsidP="0085061A">
      <w:pPr>
        <w:ind w:left="284"/>
        <w:jc w:val="both"/>
        <w:rPr>
          <w:rFonts w:ascii="Verdana" w:eastAsia="Calibri" w:hAnsi="Verdana" w:cs="Arial"/>
          <w:color w:val="000000" w:themeColor="text1"/>
        </w:rPr>
      </w:pPr>
      <w:r w:rsidRPr="004E2624">
        <w:rPr>
          <w:rFonts w:ascii="Verdana" w:eastAsia="Calibri" w:hAnsi="Verdana" w:cs="Arial"/>
          <w:color w:val="000000" w:themeColor="text1"/>
        </w:rPr>
        <w:t>Przez cały okres realizacji umowy wykonawca musi posiadać decyzję właściwego organu  Inspekcji Weterynaryjnej lub Państwowej Inspekcji Sanitarnej dotyczącą możliwości produkcji lub obrotu danego produktu będącego przedmiotem zamówienia. Wymagania jakie powinien spełnić wykonawca w zakresie opakowań: pojemniki plastikowe, z pokrywami, czyste, bez obcych zapachów, powinny być przeznaczone tylko dla jednego asortymentu, elementy powinny być ułożone</w:t>
      </w:r>
      <w:r w:rsidRPr="004E2624">
        <w:rPr>
          <w:rFonts w:ascii="Verdana" w:eastAsia="Calibri" w:hAnsi="Verdana" w:cs="Arial"/>
          <w:color w:val="000000" w:themeColor="text1"/>
        </w:rPr>
        <w:br/>
        <w:t xml:space="preserve">w opakowaniu w sposób niepowodujący deformacji i zapewniający estetyczny wygląd gotowego wyrobu. </w:t>
      </w:r>
    </w:p>
    <w:p w14:paraId="65AB8D1D" w14:textId="51F344EA" w:rsidR="0085061A" w:rsidRPr="004E2624" w:rsidRDefault="0085061A" w:rsidP="0085061A">
      <w:pPr>
        <w:ind w:left="284"/>
        <w:jc w:val="both"/>
        <w:rPr>
          <w:rFonts w:ascii="Verdana" w:eastAsia="Calibri" w:hAnsi="Verdana" w:cs="Arial"/>
          <w:color w:val="000000" w:themeColor="text1"/>
        </w:rPr>
      </w:pPr>
      <w:r w:rsidRPr="004E2624">
        <w:rPr>
          <w:rFonts w:ascii="Verdana" w:eastAsia="Calibri" w:hAnsi="Verdana" w:cs="Arial"/>
          <w:color w:val="000000" w:themeColor="text1"/>
        </w:rPr>
        <w:lastRenderedPageBreak/>
        <w:t xml:space="preserve">Wykonawca przy każdej dostawie przedstawi upoważnionemu pracownikowi zamawiającego „Handlowy dokument identyfikacyjny” zgodnie z ustawą z 16 grudnia 2005 r. o produktach pochodzenia zwierzęcego (t.j. </w:t>
      </w:r>
      <w:r w:rsidR="00487E6C" w:rsidRPr="004E2624">
        <w:rPr>
          <w:rFonts w:ascii="Verdana" w:eastAsia="Calibri" w:hAnsi="Verdana" w:cs="Arial"/>
          <w:color w:val="000000" w:themeColor="text1"/>
        </w:rPr>
        <w:t>Dz.U. 2023 poz. 872</w:t>
      </w:r>
      <w:r w:rsidRPr="004E2624">
        <w:rPr>
          <w:rFonts w:ascii="Verdana" w:eastAsia="Calibri" w:hAnsi="Verdana" w:cs="Arial"/>
          <w:color w:val="000000" w:themeColor="text1"/>
        </w:rPr>
        <w:t xml:space="preserve">). Na żądanie zamawiającego, wykonawca zobowiązany jest przedłożyć certyfikat wdrożenia systemu bezpieczeństwa żywności pochodzenia zwierzęcego HACCP lub równoważny. </w:t>
      </w:r>
    </w:p>
    <w:p w14:paraId="01516C21" w14:textId="77777777" w:rsidR="0085061A" w:rsidRPr="004E2624" w:rsidRDefault="0085061A" w:rsidP="001B2406">
      <w:pPr>
        <w:ind w:left="284"/>
        <w:jc w:val="both"/>
        <w:rPr>
          <w:rFonts w:ascii="Verdana" w:eastAsia="Calibri" w:hAnsi="Verdana" w:cs="Arial"/>
          <w:color w:val="000000" w:themeColor="text1"/>
          <w:highlight w:val="yellow"/>
        </w:rPr>
      </w:pPr>
    </w:p>
    <w:p w14:paraId="2BADD241" w14:textId="77777777" w:rsidR="0085061A" w:rsidRDefault="0085061A" w:rsidP="001B2406">
      <w:pPr>
        <w:ind w:left="284"/>
        <w:jc w:val="both"/>
        <w:rPr>
          <w:rFonts w:ascii="Verdana" w:eastAsia="Calibri" w:hAnsi="Verdana" w:cs="Arial"/>
          <w:color w:val="000000" w:themeColor="text1"/>
        </w:rPr>
      </w:pPr>
      <w:r w:rsidRPr="004E2624">
        <w:rPr>
          <w:rFonts w:ascii="Verdana" w:eastAsia="Calibri" w:hAnsi="Verdana" w:cs="Arial"/>
          <w:color w:val="000000" w:themeColor="text1"/>
        </w:rPr>
        <w:t xml:space="preserve">Dostarczone produkty winny być należytej jakości w gatunku pierwszym, oraz spełniać - w zależności od zaoferowanej przez wykonawcę Części zamówienia – wymagania wynikające z obowiązujących przepisów prawa, w szczególności określone w: </w:t>
      </w:r>
    </w:p>
    <w:p w14:paraId="7D3143C4" w14:textId="77777777" w:rsidR="005F72D9" w:rsidRPr="004E2624" w:rsidRDefault="005F72D9" w:rsidP="005F72D9">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 xml:space="preserve">ustawie z dnia 7 maja 2009 r. </w:t>
      </w:r>
      <w:r w:rsidRPr="004E2624">
        <w:rPr>
          <w:rFonts w:ascii="Verdana" w:eastAsia="Calibri" w:hAnsi="Verdana" w:cs="Arial"/>
          <w:b/>
          <w:bCs/>
        </w:rPr>
        <w:t>o towarach paczkowanych</w:t>
      </w:r>
      <w:r w:rsidRPr="004E2624">
        <w:rPr>
          <w:rFonts w:ascii="Verdana" w:eastAsia="Calibri" w:hAnsi="Verdana" w:cs="Arial"/>
        </w:rPr>
        <w:t xml:space="preserve"> (Dz.U. 2022 poz. 2255); </w:t>
      </w:r>
    </w:p>
    <w:p w14:paraId="1A4DB7CB" w14:textId="77777777" w:rsidR="00471773"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ustawie z dnia 25 sierpnia 2006 r. </w:t>
      </w:r>
      <w:r w:rsidRPr="004E2624">
        <w:rPr>
          <w:rFonts w:ascii="Verdana" w:eastAsia="Calibri" w:hAnsi="Verdana" w:cs="Arial"/>
          <w:b/>
          <w:bCs/>
          <w:color w:val="000000" w:themeColor="text1"/>
        </w:rPr>
        <w:t>o bezpieczeństwie żywności i żywienia</w:t>
      </w:r>
      <w:r w:rsidRPr="004E2624">
        <w:rPr>
          <w:rFonts w:ascii="Verdana" w:eastAsia="Calibri" w:hAnsi="Verdana" w:cs="Arial"/>
          <w:color w:val="000000" w:themeColor="text1"/>
        </w:rPr>
        <w:t xml:space="preserve"> (t.j. </w:t>
      </w:r>
      <w:r w:rsidR="00912DE2" w:rsidRPr="004E2624">
        <w:rPr>
          <w:rFonts w:ascii="Verdana" w:eastAsia="Calibri" w:hAnsi="Verdana" w:cs="Arial"/>
          <w:color w:val="000000" w:themeColor="text1"/>
        </w:rPr>
        <w:t>Dz.U. 2023 poz. 1448</w:t>
      </w:r>
      <w:r w:rsidRPr="004E2624">
        <w:rPr>
          <w:rFonts w:ascii="Verdana" w:eastAsia="Calibri" w:hAnsi="Verdana" w:cs="Arial"/>
          <w:color w:val="000000" w:themeColor="text1"/>
        </w:rPr>
        <w:t>);</w:t>
      </w:r>
    </w:p>
    <w:p w14:paraId="033CC0FA" w14:textId="4CC3F7DC" w:rsidR="00471773" w:rsidRPr="004E2624" w:rsidRDefault="00471773" w:rsidP="00471773">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ustawie z dnia 16 grudnia 2005 r. </w:t>
      </w:r>
      <w:r w:rsidRPr="004E2624">
        <w:rPr>
          <w:rFonts w:ascii="Verdana" w:eastAsia="Calibri" w:hAnsi="Verdana" w:cs="Arial"/>
          <w:b/>
          <w:bCs/>
          <w:color w:val="000000" w:themeColor="text1"/>
        </w:rPr>
        <w:t>o produktach pochodzenia zwierzęcego</w:t>
      </w:r>
      <w:r w:rsidRPr="004E2624">
        <w:rPr>
          <w:rFonts w:ascii="Verdana" w:eastAsia="Calibri" w:hAnsi="Verdana" w:cs="Arial"/>
          <w:color w:val="000000" w:themeColor="text1"/>
        </w:rPr>
        <w:t xml:space="preserve"> (t.j. Dz.U. 2023 poz. 872);  </w:t>
      </w:r>
    </w:p>
    <w:p w14:paraId="021E93C3" w14:textId="77777777" w:rsidR="00471773"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ustawie z dnia 21 grudnia 2000 r. </w:t>
      </w:r>
      <w:r w:rsidRPr="004E2624">
        <w:rPr>
          <w:rFonts w:ascii="Verdana" w:eastAsia="Calibri" w:hAnsi="Verdana" w:cs="Arial"/>
          <w:b/>
          <w:bCs/>
          <w:color w:val="000000" w:themeColor="text1"/>
        </w:rPr>
        <w:t>o jakości handlowej artykułów rolno-spożywczych</w:t>
      </w:r>
      <w:r w:rsidRPr="004E2624">
        <w:rPr>
          <w:rFonts w:ascii="Verdana" w:eastAsia="Calibri" w:hAnsi="Verdana" w:cs="Arial"/>
          <w:color w:val="000000" w:themeColor="text1"/>
        </w:rPr>
        <w:t xml:space="preserve"> (t.j. </w:t>
      </w:r>
      <w:r w:rsidR="00912DE2" w:rsidRPr="004E2624">
        <w:rPr>
          <w:rFonts w:ascii="Verdana" w:eastAsia="Calibri" w:hAnsi="Verdana" w:cs="Arial"/>
          <w:color w:val="000000" w:themeColor="text1"/>
        </w:rPr>
        <w:t>Dz.U. 2023 poz. 1980</w:t>
      </w:r>
      <w:r w:rsidRPr="004E2624">
        <w:rPr>
          <w:rFonts w:ascii="Verdana" w:eastAsia="Calibri" w:hAnsi="Verdana" w:cs="Arial"/>
          <w:color w:val="000000" w:themeColor="text1"/>
        </w:rPr>
        <w:t>);</w:t>
      </w:r>
    </w:p>
    <w:p w14:paraId="19C28202" w14:textId="6A175C14" w:rsidR="0085061A" w:rsidRPr="005F72D9" w:rsidRDefault="0085061A" w:rsidP="00471773">
      <w:pPr>
        <w:ind w:left="720"/>
        <w:contextualSpacing/>
        <w:jc w:val="both"/>
        <w:rPr>
          <w:rFonts w:ascii="Verdana" w:eastAsia="Calibri" w:hAnsi="Verdana" w:cs="Arial"/>
          <w:color w:val="000000" w:themeColor="text1"/>
          <w:sz w:val="16"/>
          <w:szCs w:val="16"/>
        </w:rPr>
      </w:pPr>
      <w:r w:rsidRPr="004E2624">
        <w:rPr>
          <w:rFonts w:ascii="Verdana" w:eastAsia="Calibri" w:hAnsi="Verdana" w:cs="Arial"/>
          <w:color w:val="000000" w:themeColor="text1"/>
        </w:rPr>
        <w:t xml:space="preserve"> </w:t>
      </w:r>
    </w:p>
    <w:p w14:paraId="4C28588D" w14:textId="66B2611D" w:rsidR="0085061A"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 xml:space="preserve">rozporządzenia Ministra Zdrowia z dnia 26 lipca 2016 r. </w:t>
      </w:r>
      <w:r w:rsidRPr="005F72D9">
        <w:rPr>
          <w:rFonts w:ascii="Verdana" w:eastAsia="Calibri" w:hAnsi="Verdana" w:cs="Arial"/>
          <w:bCs/>
          <w:color w:val="000000" w:themeColor="text1"/>
        </w:rPr>
        <w:t>w sprawie</w:t>
      </w:r>
      <w:r w:rsidRPr="004E2624">
        <w:rPr>
          <w:rFonts w:ascii="Verdana" w:eastAsia="Calibri" w:hAnsi="Verdana" w:cs="Arial"/>
          <w:b/>
          <w:bCs/>
          <w:color w:val="000000" w:themeColor="text1"/>
        </w:rPr>
        <w:t xml:space="preserve"> grup środków spożywczych przez</w:t>
      </w:r>
      <w:r w:rsidR="002B6996">
        <w:rPr>
          <w:rFonts w:ascii="Verdana" w:eastAsia="Calibri" w:hAnsi="Verdana" w:cs="Arial"/>
          <w:b/>
          <w:bCs/>
          <w:color w:val="000000" w:themeColor="text1"/>
        </w:rPr>
        <w:t xml:space="preserve">naczonych do sprzedaży dzieciom </w:t>
      </w:r>
      <w:r w:rsidRPr="004E2624">
        <w:rPr>
          <w:rFonts w:ascii="Verdana" w:eastAsia="Calibri" w:hAnsi="Verdana" w:cs="Arial"/>
          <w:b/>
          <w:bCs/>
          <w:color w:val="000000" w:themeColor="text1"/>
        </w:rPr>
        <w:t>i młodzieży w jednostkach systemu oświaty oraz wymagań, jakie muszą spełniać środki spożywcze stosowane w ramach żywienia zbiorowego dzieci i młodzieży w tych jednostkach</w:t>
      </w:r>
      <w:r w:rsidR="00471773">
        <w:rPr>
          <w:rFonts w:ascii="Verdana" w:eastAsia="Calibri" w:hAnsi="Verdana" w:cs="Arial"/>
          <w:color w:val="000000" w:themeColor="text1"/>
        </w:rPr>
        <w:t xml:space="preserve"> (Dz.U. z 2016 poz. 1154);</w:t>
      </w:r>
    </w:p>
    <w:p w14:paraId="6444840D" w14:textId="7C483301" w:rsidR="00471773" w:rsidRPr="005F72D9" w:rsidRDefault="00471773" w:rsidP="00471773">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 xml:space="preserve">rozporządzeniu Ministra Zdrowia z dnia 6 czerwca 2007 r. </w:t>
      </w:r>
      <w:r w:rsidRPr="005F72D9">
        <w:rPr>
          <w:rFonts w:ascii="Verdana" w:eastAsia="Calibri" w:hAnsi="Verdana" w:cs="Arial"/>
          <w:bCs/>
        </w:rPr>
        <w:t>w sprawie</w:t>
      </w:r>
      <w:r w:rsidRPr="004E2624">
        <w:rPr>
          <w:rFonts w:ascii="Verdana" w:eastAsia="Calibri" w:hAnsi="Verdana" w:cs="Arial"/>
          <w:b/>
          <w:bCs/>
        </w:rPr>
        <w:t xml:space="preserve"> dostaw bezpośrednich środków spożywczych</w:t>
      </w:r>
      <w:r w:rsidRPr="004E2624">
        <w:rPr>
          <w:rFonts w:ascii="Verdana" w:eastAsia="Calibri" w:hAnsi="Verdana" w:cs="Arial"/>
        </w:rPr>
        <w:t xml:space="preserve"> (Dz.</w:t>
      </w:r>
      <w:r w:rsidR="005F72D9">
        <w:rPr>
          <w:rFonts w:ascii="Verdana" w:eastAsia="Calibri" w:hAnsi="Verdana" w:cs="Arial"/>
        </w:rPr>
        <w:t xml:space="preserve"> U. z 2007 r. nr 112, poz. 774);</w:t>
      </w:r>
    </w:p>
    <w:p w14:paraId="78D99A9B" w14:textId="77777777" w:rsidR="005F72D9" w:rsidRPr="004E2624" w:rsidRDefault="005F72D9" w:rsidP="005F72D9">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rozporządzeniu Ministra Rolnictwa i Rozwoj</w:t>
      </w:r>
      <w:r>
        <w:rPr>
          <w:rFonts w:ascii="Verdana" w:eastAsia="Calibri" w:hAnsi="Verdana" w:cs="Arial"/>
          <w:color w:val="000000" w:themeColor="text1"/>
        </w:rPr>
        <w:t xml:space="preserve">u Wsi z dnia 23 grudnia 2014 r. </w:t>
      </w:r>
      <w:r w:rsidRPr="005F72D9">
        <w:rPr>
          <w:rFonts w:ascii="Verdana" w:eastAsia="Calibri" w:hAnsi="Verdana" w:cs="Arial"/>
          <w:bCs/>
          <w:color w:val="000000" w:themeColor="text1"/>
        </w:rPr>
        <w:t>w sprawie</w:t>
      </w:r>
      <w:r w:rsidRPr="004E2624">
        <w:rPr>
          <w:rFonts w:ascii="Verdana" w:eastAsia="Calibri" w:hAnsi="Verdana" w:cs="Arial"/>
          <w:b/>
          <w:bCs/>
          <w:color w:val="000000" w:themeColor="text1"/>
        </w:rPr>
        <w:t xml:space="preserve"> znakowania poszczególnych rodzajów środków spożywczych</w:t>
      </w:r>
      <w:r>
        <w:rPr>
          <w:rFonts w:ascii="Verdana" w:eastAsia="Calibri" w:hAnsi="Verdana" w:cs="Arial"/>
          <w:color w:val="000000" w:themeColor="text1"/>
        </w:rPr>
        <w:t xml:space="preserve"> (Dz.U. 2024 poz. 217</w:t>
      </w:r>
      <w:r w:rsidRPr="004E2624">
        <w:rPr>
          <w:rFonts w:ascii="Verdana" w:eastAsia="Calibri" w:hAnsi="Verdana" w:cs="Arial"/>
          <w:color w:val="000000" w:themeColor="text1"/>
        </w:rPr>
        <w:t xml:space="preserve">); </w:t>
      </w:r>
    </w:p>
    <w:p w14:paraId="7D775986" w14:textId="36AE57C9" w:rsidR="00471773" w:rsidRDefault="00471773" w:rsidP="00471773">
      <w:pPr>
        <w:numPr>
          <w:ilvl w:val="0"/>
          <w:numId w:val="48"/>
        </w:numPr>
        <w:contextualSpacing/>
        <w:jc w:val="both"/>
        <w:rPr>
          <w:rFonts w:ascii="Verdana" w:eastAsia="Calibri" w:hAnsi="Verdana" w:cs="Arial"/>
        </w:rPr>
      </w:pPr>
      <w:r w:rsidRPr="004E2624">
        <w:rPr>
          <w:rFonts w:ascii="Verdana" w:eastAsia="Calibri" w:hAnsi="Verdana" w:cs="Arial"/>
        </w:rPr>
        <w:t>rozporządzeniu Ministra Rolnictwa i Rozwoju Wsi z dnia 8 lipca 2004 r.  z dnia 8 lipca 2004 r</w:t>
      </w:r>
      <w:r w:rsidRPr="005F72D9">
        <w:rPr>
          <w:rFonts w:ascii="Verdana" w:eastAsia="Calibri" w:hAnsi="Verdana" w:cs="Arial"/>
        </w:rPr>
        <w:t xml:space="preserve">. </w:t>
      </w:r>
      <w:r w:rsidRPr="005F72D9">
        <w:rPr>
          <w:rFonts w:ascii="Verdana" w:eastAsia="Calibri" w:hAnsi="Verdana" w:cs="Arial"/>
          <w:bCs/>
        </w:rPr>
        <w:t>w sprawie</w:t>
      </w:r>
      <w:r w:rsidRPr="004E2624">
        <w:rPr>
          <w:rFonts w:ascii="Verdana" w:eastAsia="Calibri" w:hAnsi="Verdana" w:cs="Arial"/>
          <w:b/>
          <w:bCs/>
        </w:rPr>
        <w:t xml:space="preserve"> szczegółowych wymagań w zakresie jakości handlowej </w:t>
      </w:r>
      <w:r w:rsidRPr="005F72D9">
        <w:rPr>
          <w:rFonts w:ascii="Verdana" w:eastAsia="Calibri" w:hAnsi="Verdana" w:cs="Arial"/>
          <w:bCs/>
        </w:rPr>
        <w:t>oraz metod analiz niektórych rodzajów</w:t>
      </w:r>
      <w:r>
        <w:rPr>
          <w:rFonts w:ascii="Verdana" w:eastAsia="Calibri" w:hAnsi="Verdana" w:cs="Arial"/>
          <w:b/>
          <w:bCs/>
        </w:rPr>
        <w:t xml:space="preserve"> mleka zagęszczonego </w:t>
      </w:r>
      <w:r w:rsidRPr="004E2624">
        <w:rPr>
          <w:rFonts w:ascii="Verdana" w:eastAsia="Calibri" w:hAnsi="Verdana" w:cs="Arial"/>
          <w:b/>
          <w:bCs/>
        </w:rPr>
        <w:t>i mleka w proszku, przeznaczonego do spożycia przez ludzi</w:t>
      </w:r>
      <w:r w:rsidR="005F72D9">
        <w:rPr>
          <w:rFonts w:ascii="Verdana" w:eastAsia="Calibri" w:hAnsi="Verdana" w:cs="Arial"/>
        </w:rPr>
        <w:t xml:space="preserve"> (Dz.U. 2008 nr 86 poz. 532);</w:t>
      </w:r>
    </w:p>
    <w:p w14:paraId="467FFA33" w14:textId="77777777" w:rsidR="005F72D9" w:rsidRPr="005F72D9" w:rsidRDefault="005F72D9" w:rsidP="005F72D9">
      <w:pPr>
        <w:ind w:left="720"/>
        <w:contextualSpacing/>
        <w:jc w:val="both"/>
        <w:rPr>
          <w:rFonts w:ascii="Verdana" w:eastAsia="Calibri" w:hAnsi="Verdana" w:cs="Arial"/>
          <w:sz w:val="16"/>
          <w:szCs w:val="16"/>
        </w:rPr>
      </w:pPr>
    </w:p>
    <w:p w14:paraId="5BA4693C" w14:textId="266FB1EB" w:rsidR="005F72D9" w:rsidRPr="005F72D9" w:rsidRDefault="005F72D9" w:rsidP="005F72D9">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rozporząd</w:t>
      </w:r>
      <w:r>
        <w:rPr>
          <w:rFonts w:ascii="Verdana" w:eastAsia="Calibri" w:hAnsi="Verdana" w:cs="Arial"/>
        </w:rPr>
        <w:t xml:space="preserve">zeniu Parlamentu Europejskiego i Rady (UE) NR 1169/2011 z dnia </w:t>
      </w:r>
      <w:r w:rsidRPr="004E2624">
        <w:rPr>
          <w:rFonts w:ascii="Verdana" w:eastAsia="Calibri" w:hAnsi="Verdana" w:cs="Arial"/>
        </w:rPr>
        <w:t xml:space="preserve">25 października 2011 r. </w:t>
      </w:r>
      <w:r w:rsidRPr="005F72D9">
        <w:rPr>
          <w:rFonts w:ascii="Verdana" w:eastAsia="Calibri" w:hAnsi="Verdana" w:cs="Arial"/>
          <w:bCs/>
        </w:rPr>
        <w:t>w sprawie</w:t>
      </w:r>
      <w:r w:rsidRPr="004E2624">
        <w:rPr>
          <w:rFonts w:ascii="Verdana" w:eastAsia="Calibri" w:hAnsi="Verdana" w:cs="Arial"/>
          <w:b/>
          <w:bCs/>
        </w:rPr>
        <w:t xml:space="preserve"> przekazywania konsumentom informacji na temat żywności</w:t>
      </w:r>
      <w:r w:rsidRPr="004E2624">
        <w:rPr>
          <w:rFonts w:ascii="Verdana" w:eastAsia="Calibri" w:hAnsi="Verdana" w:cs="Arial"/>
        </w:rPr>
        <w:t>, zmiany rozporządzeń Parlamentu Europejskiego i Rady (WE) nr 1924/2006 i (WE) nr 1925/2006 oraz uchylenia dyrektywy Komisji 87/250/EWG, dyrektywy Rady 90/496/EWG, dyrektywy Komisji 1999/10/WE, dyrektywy 2000/13/WE Parlamentu Europejskiego i Rady, dyrektyw Komisji 2002/67/WE i 2008/5/WE oraz rozporządz</w:t>
      </w:r>
      <w:r>
        <w:rPr>
          <w:rFonts w:ascii="Verdana" w:eastAsia="Calibri" w:hAnsi="Verdana" w:cs="Arial"/>
        </w:rPr>
        <w:t>enia Komisji (WE) nr 608/2004;</w:t>
      </w:r>
    </w:p>
    <w:p w14:paraId="74A47681" w14:textId="229AC476" w:rsidR="005F72D9" w:rsidRPr="004E2624" w:rsidRDefault="005F72D9" w:rsidP="005F72D9">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lastRenderedPageBreak/>
        <w:t>rozporządzeniu Parlamentu Europejskiego i</w:t>
      </w:r>
      <w:r>
        <w:rPr>
          <w:rFonts w:ascii="Verdana" w:eastAsia="Calibri" w:hAnsi="Verdana" w:cs="Arial"/>
        </w:rPr>
        <w:t xml:space="preserve"> Rady (WE) Nr 1333/2008 z dnia </w:t>
      </w:r>
      <w:r w:rsidRPr="004E2624">
        <w:rPr>
          <w:rFonts w:ascii="Verdana" w:eastAsia="Calibri" w:hAnsi="Verdana" w:cs="Arial"/>
        </w:rPr>
        <w:t xml:space="preserve">16 grudnia 2008 r. </w:t>
      </w:r>
      <w:r w:rsidRPr="005F72D9">
        <w:rPr>
          <w:rFonts w:ascii="Verdana" w:eastAsia="Calibri" w:hAnsi="Verdana" w:cs="Arial"/>
          <w:bCs/>
        </w:rPr>
        <w:t>w sprawie</w:t>
      </w:r>
      <w:r w:rsidRPr="004E2624">
        <w:rPr>
          <w:rFonts w:ascii="Verdana" w:eastAsia="Calibri" w:hAnsi="Verdana" w:cs="Arial"/>
          <w:b/>
          <w:bCs/>
        </w:rPr>
        <w:t xml:space="preserve"> dodatków do żywności</w:t>
      </w:r>
      <w:r w:rsidRPr="004E2624">
        <w:rPr>
          <w:rFonts w:ascii="Verdana" w:eastAsia="Calibri" w:hAnsi="Verdana" w:cs="Arial"/>
        </w:rPr>
        <w:t xml:space="preserve">; </w:t>
      </w:r>
    </w:p>
    <w:p w14:paraId="76C90EE7" w14:textId="325FDC7F" w:rsidR="00471773" w:rsidRPr="004E2624" w:rsidRDefault="00471773" w:rsidP="00471773">
      <w:pPr>
        <w:numPr>
          <w:ilvl w:val="0"/>
          <w:numId w:val="48"/>
        </w:numPr>
        <w:contextualSpacing/>
        <w:jc w:val="both"/>
        <w:rPr>
          <w:rFonts w:ascii="Verdana" w:eastAsia="Calibri" w:hAnsi="Verdana" w:cs="Arial"/>
          <w:color w:val="000000" w:themeColor="text1"/>
        </w:rPr>
      </w:pPr>
      <w:r w:rsidRPr="004E2624">
        <w:rPr>
          <w:rFonts w:ascii="Verdana" w:eastAsia="Calibri" w:hAnsi="Verdana" w:cs="Arial"/>
          <w:color w:val="000000" w:themeColor="text1"/>
        </w:rPr>
        <w:t>rozporządzeniu (WE) 852/2004 Parlamentu Europejs</w:t>
      </w:r>
      <w:r w:rsidR="005F72D9">
        <w:rPr>
          <w:rFonts w:ascii="Verdana" w:eastAsia="Calibri" w:hAnsi="Verdana" w:cs="Arial"/>
          <w:color w:val="000000" w:themeColor="text1"/>
        </w:rPr>
        <w:t xml:space="preserve">kiego i Rady z dnia </w:t>
      </w:r>
      <w:r w:rsidRPr="004E2624">
        <w:rPr>
          <w:rFonts w:ascii="Verdana" w:eastAsia="Calibri" w:hAnsi="Verdana" w:cs="Arial"/>
          <w:color w:val="000000" w:themeColor="text1"/>
        </w:rPr>
        <w:t xml:space="preserve">29 kwietnia 2004 r. </w:t>
      </w:r>
      <w:r w:rsidRPr="005F72D9">
        <w:rPr>
          <w:rFonts w:ascii="Verdana" w:eastAsia="Calibri" w:hAnsi="Verdana" w:cs="Arial"/>
          <w:bCs/>
          <w:color w:val="000000" w:themeColor="text1"/>
        </w:rPr>
        <w:t>w sprawie</w:t>
      </w:r>
      <w:r w:rsidRPr="004E2624">
        <w:rPr>
          <w:rFonts w:ascii="Verdana" w:eastAsia="Calibri" w:hAnsi="Verdana" w:cs="Arial"/>
          <w:b/>
          <w:bCs/>
          <w:color w:val="000000" w:themeColor="text1"/>
        </w:rPr>
        <w:t xml:space="preserve"> higieny środków spożywczych</w:t>
      </w:r>
      <w:r>
        <w:rPr>
          <w:rFonts w:ascii="Verdana" w:eastAsia="Calibri" w:hAnsi="Verdana" w:cs="Arial"/>
          <w:color w:val="000000" w:themeColor="text1"/>
        </w:rPr>
        <w:t xml:space="preserve"> (Dz.Urz. UE L 139 </w:t>
      </w:r>
      <w:r w:rsidRPr="004E2624">
        <w:rPr>
          <w:rFonts w:ascii="Verdana" w:eastAsia="Calibri" w:hAnsi="Verdana" w:cs="Arial"/>
          <w:color w:val="000000" w:themeColor="text1"/>
        </w:rPr>
        <w:t xml:space="preserve">ze zm.); </w:t>
      </w:r>
    </w:p>
    <w:p w14:paraId="2B5E9BF2" w14:textId="77777777" w:rsidR="005F72D9" w:rsidRPr="005F72D9"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 xml:space="preserve">rozporządzeniu (WE) Nr 178/2002 Parlamentu Europejskiego i Rady z dnia 28 stycznia 2002 r. </w:t>
      </w:r>
      <w:r w:rsidRPr="004E2624">
        <w:rPr>
          <w:rFonts w:ascii="Verdana" w:eastAsia="Calibri" w:hAnsi="Verdana" w:cs="Arial"/>
          <w:b/>
          <w:bCs/>
        </w:rPr>
        <w:t>ustanawiającego ogólne zasady i wymagania prawa żywnościowego</w:t>
      </w:r>
      <w:r w:rsidRPr="004E2624">
        <w:rPr>
          <w:rFonts w:ascii="Verdana" w:eastAsia="Calibri" w:hAnsi="Verdana" w:cs="Arial"/>
        </w:rPr>
        <w:t>, powołujące Europejski Urząd ds. Bezpieczeństwa Żywności oraz ustanawiające procedury w zakresie bezpieczeństwa żywności (Dz. Urz. WE L 31 ze zm.);</w:t>
      </w:r>
    </w:p>
    <w:p w14:paraId="42D9F83B" w14:textId="67915825" w:rsidR="0085061A" w:rsidRPr="004E2624" w:rsidRDefault="0085061A" w:rsidP="005F72D9">
      <w:pPr>
        <w:ind w:left="720"/>
        <w:contextualSpacing/>
        <w:jc w:val="both"/>
        <w:rPr>
          <w:rFonts w:ascii="Verdana" w:eastAsia="Calibri" w:hAnsi="Verdana" w:cs="Arial"/>
          <w:color w:val="000000" w:themeColor="text1"/>
        </w:rPr>
      </w:pPr>
      <w:r w:rsidRPr="004E2624">
        <w:rPr>
          <w:rFonts w:ascii="Verdana" w:eastAsia="Calibri" w:hAnsi="Verdana" w:cs="Arial"/>
        </w:rPr>
        <w:t xml:space="preserve"> </w:t>
      </w:r>
    </w:p>
    <w:p w14:paraId="1D51BEE5" w14:textId="27D1A228" w:rsidR="0085061A" w:rsidRPr="004E2624"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rozporządzeniu Komisji (WE) NR 975/2009 z dnia 19 października 2009 r. zmieniające dyrektywę 2002/72/</w:t>
      </w:r>
      <w:r w:rsidRPr="005F72D9">
        <w:rPr>
          <w:rFonts w:ascii="Verdana" w:eastAsia="Calibri" w:hAnsi="Verdana" w:cs="Arial"/>
        </w:rPr>
        <w:t xml:space="preserve">WE </w:t>
      </w:r>
      <w:r w:rsidRPr="005F72D9">
        <w:rPr>
          <w:rFonts w:ascii="Verdana" w:eastAsia="Calibri" w:hAnsi="Verdana" w:cs="Arial"/>
          <w:bCs/>
        </w:rPr>
        <w:t>w sprawie</w:t>
      </w:r>
      <w:r w:rsidRPr="004E2624">
        <w:rPr>
          <w:rFonts w:ascii="Verdana" w:eastAsia="Calibri" w:hAnsi="Verdana" w:cs="Arial"/>
          <w:b/>
          <w:bCs/>
        </w:rPr>
        <w:t xml:space="preserve"> materiałów i wyrobów</w:t>
      </w:r>
      <w:r w:rsidR="002B6996">
        <w:rPr>
          <w:rFonts w:ascii="Verdana" w:eastAsia="Calibri" w:hAnsi="Verdana" w:cs="Arial"/>
          <w:b/>
          <w:bCs/>
        </w:rPr>
        <w:t xml:space="preserve"> </w:t>
      </w:r>
      <w:r w:rsidRPr="004E2624">
        <w:rPr>
          <w:rFonts w:ascii="Verdana" w:eastAsia="Calibri" w:hAnsi="Verdana" w:cs="Arial"/>
          <w:b/>
          <w:bCs/>
        </w:rPr>
        <w:t>z tworzyw sztucznych przeznaczonych do kontaktu ze środkami spożywczymi</w:t>
      </w:r>
      <w:r w:rsidRPr="004E2624">
        <w:rPr>
          <w:rFonts w:ascii="Verdana" w:eastAsia="Calibri" w:hAnsi="Verdana" w:cs="Arial"/>
        </w:rPr>
        <w:t xml:space="preserve">; </w:t>
      </w:r>
    </w:p>
    <w:p w14:paraId="641518E7" w14:textId="77777777" w:rsidR="0085061A" w:rsidRPr="004E2624"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 xml:space="preserve">rozporządzeniu Komisji (WE) nr 2073/2005 z dnia 2005 r. </w:t>
      </w:r>
      <w:r w:rsidRPr="005F72D9">
        <w:rPr>
          <w:rFonts w:ascii="Verdana" w:eastAsia="Calibri" w:hAnsi="Verdana" w:cs="Arial"/>
          <w:bCs/>
        </w:rPr>
        <w:t>w sprawie</w:t>
      </w:r>
      <w:r w:rsidRPr="004E2624">
        <w:rPr>
          <w:rFonts w:ascii="Verdana" w:eastAsia="Calibri" w:hAnsi="Verdana" w:cs="Arial"/>
          <w:b/>
          <w:bCs/>
        </w:rPr>
        <w:t xml:space="preserve"> kryteriów mikrobiologicznych dotyczących środków spożywczych</w:t>
      </w:r>
      <w:r w:rsidRPr="004E2624">
        <w:rPr>
          <w:rFonts w:ascii="Verdana" w:eastAsia="Calibri" w:hAnsi="Verdana" w:cs="Arial"/>
        </w:rPr>
        <w:t>;</w:t>
      </w:r>
    </w:p>
    <w:p w14:paraId="7C808F76" w14:textId="0686888C" w:rsidR="0085061A" w:rsidRPr="004E2624" w:rsidRDefault="0085061A" w:rsidP="001B2406">
      <w:pPr>
        <w:numPr>
          <w:ilvl w:val="0"/>
          <w:numId w:val="48"/>
        </w:numPr>
        <w:contextualSpacing/>
        <w:jc w:val="both"/>
        <w:rPr>
          <w:rFonts w:ascii="Verdana" w:eastAsia="Calibri" w:hAnsi="Verdana" w:cs="Arial"/>
          <w:color w:val="000000" w:themeColor="text1"/>
        </w:rPr>
      </w:pPr>
      <w:r w:rsidRPr="004E2624">
        <w:rPr>
          <w:rFonts w:ascii="Verdana" w:eastAsia="Calibri" w:hAnsi="Verdana" w:cs="Arial"/>
        </w:rPr>
        <w:t>rozporządzeniu wykonawczego Komisji (UE) nr 543/2011 ustanawiającego szczegółowe zasady stosowania rozpor</w:t>
      </w:r>
      <w:r w:rsidR="002B6996">
        <w:rPr>
          <w:rFonts w:ascii="Verdana" w:eastAsia="Calibri" w:hAnsi="Verdana" w:cs="Arial"/>
        </w:rPr>
        <w:t xml:space="preserve">ządzenia Rady (WE) nr 1234/2007 </w:t>
      </w:r>
      <w:r w:rsidRPr="004E2624">
        <w:rPr>
          <w:rFonts w:ascii="Verdana" w:eastAsia="Calibri" w:hAnsi="Verdana" w:cs="Arial"/>
        </w:rPr>
        <w:t xml:space="preserve">w odniesieniu </w:t>
      </w:r>
      <w:r w:rsidRPr="004E2624">
        <w:rPr>
          <w:rFonts w:ascii="Verdana" w:eastAsia="Calibri" w:hAnsi="Verdana" w:cs="Arial"/>
          <w:b/>
          <w:bCs/>
        </w:rPr>
        <w:t>do sektora owoców i warzyw oraz sektora przetworzonych owoców i warzyw</w:t>
      </w:r>
      <w:r w:rsidRPr="004E2624">
        <w:rPr>
          <w:rFonts w:ascii="Verdana" w:eastAsia="Calibri" w:hAnsi="Verdana" w:cs="Arial"/>
        </w:rPr>
        <w:t xml:space="preserve"> (Dz. U. UE. L.2011.157.1 z dnia 15 czerwca 2011r.); </w:t>
      </w:r>
    </w:p>
    <w:p w14:paraId="6A607395" w14:textId="77777777" w:rsidR="0085061A" w:rsidRPr="004E2624" w:rsidRDefault="0085061A" w:rsidP="0085061A">
      <w:pPr>
        <w:rPr>
          <w:rFonts w:ascii="Verdana" w:eastAsia="Calibri" w:hAnsi="Verdana" w:cs="Arial"/>
          <w:color w:val="FF0000"/>
          <w:highlight w:val="yellow"/>
        </w:rPr>
      </w:pPr>
    </w:p>
    <w:p w14:paraId="113F09A7" w14:textId="2FFB732C" w:rsidR="0085061A" w:rsidRPr="004E2624" w:rsidRDefault="0085061A" w:rsidP="0085061A">
      <w:pPr>
        <w:jc w:val="both"/>
        <w:rPr>
          <w:rFonts w:ascii="Verdana" w:hAnsi="Verdana" w:cs="Arial"/>
        </w:rPr>
      </w:pPr>
      <w:r w:rsidRPr="004E2624">
        <w:rPr>
          <w:rFonts w:ascii="Verdana" w:hAnsi="Verdana" w:cs="Arial"/>
        </w:rPr>
        <w:t xml:space="preserve">Zamawiający dopuszcza możliwość zmniejszenia lub zwiększenia ilości poszczególnych produktów </w:t>
      </w:r>
      <w:r w:rsidRPr="004E2624">
        <w:rPr>
          <w:rFonts w:ascii="Verdana" w:hAnsi="Verdana" w:cs="Arial"/>
          <w:b/>
          <w:bCs/>
        </w:rPr>
        <w:t>o 30%</w:t>
      </w:r>
      <w:r w:rsidR="007A10B0">
        <w:rPr>
          <w:rFonts w:ascii="Verdana" w:hAnsi="Verdana" w:cs="Arial"/>
        </w:rPr>
        <w:t xml:space="preserve"> względem</w:t>
      </w:r>
      <w:r w:rsidRPr="004E2624">
        <w:rPr>
          <w:rFonts w:ascii="Verdana" w:hAnsi="Verdana" w:cs="Arial"/>
        </w:rPr>
        <w:t xml:space="preserve"> ilości poszczególnych artykułów spożywczych określonych w formularzu cenowym odpowiednim dla danej części postępowania, gdy potrzeby zamawiającego będą wynikać ze zmiany stanów </w:t>
      </w:r>
      <w:r w:rsidR="007A10B0">
        <w:rPr>
          <w:rFonts w:ascii="Verdana" w:hAnsi="Verdana" w:cs="Arial"/>
        </w:rPr>
        <w:t xml:space="preserve">osób </w:t>
      </w:r>
      <w:r w:rsidRPr="004E2624">
        <w:rPr>
          <w:rFonts w:ascii="Verdana" w:hAnsi="Verdana" w:cs="Arial"/>
        </w:rPr>
        <w:t>żywionych lub profilu żywienia. Niemniej łączna wartość zamówienia z uwzglę</w:t>
      </w:r>
      <w:r w:rsidR="007A10B0">
        <w:rPr>
          <w:rFonts w:ascii="Verdana" w:hAnsi="Verdana" w:cs="Arial"/>
        </w:rPr>
        <w:t>dnieniem powyższych zmian</w:t>
      </w:r>
      <w:r w:rsidRPr="004E2624">
        <w:rPr>
          <w:rFonts w:ascii="Verdana" w:hAnsi="Verdana" w:cs="Arial"/>
        </w:rPr>
        <w:t xml:space="preserve"> nie może przekroczyć </w:t>
      </w:r>
      <w:r w:rsidR="007A10B0">
        <w:rPr>
          <w:rFonts w:ascii="Verdana" w:hAnsi="Verdana" w:cs="Arial"/>
        </w:rPr>
        <w:t xml:space="preserve">130% </w:t>
      </w:r>
      <w:r w:rsidRPr="004E2624">
        <w:rPr>
          <w:rFonts w:ascii="Verdana" w:hAnsi="Verdana" w:cs="Arial"/>
        </w:rPr>
        <w:t xml:space="preserve">wartości </w:t>
      </w:r>
      <w:r w:rsidR="00AA0B44">
        <w:rPr>
          <w:rFonts w:ascii="Verdana" w:hAnsi="Verdana" w:cs="Arial"/>
        </w:rPr>
        <w:t>ceny zawartej</w:t>
      </w:r>
      <w:r w:rsidR="005F72D9">
        <w:rPr>
          <w:rFonts w:ascii="Verdana" w:hAnsi="Verdana" w:cs="Arial"/>
        </w:rPr>
        <w:t xml:space="preserve"> </w:t>
      </w:r>
      <w:r w:rsidRPr="004E2624">
        <w:rPr>
          <w:rFonts w:ascii="Verdana" w:hAnsi="Verdana" w:cs="Arial"/>
        </w:rPr>
        <w:t xml:space="preserve">w formularzu ofertowym. Zamawiający zastrzega sobie prawo zmniejszenia końcowej łącznej ilości zamawianych artykułów </w:t>
      </w:r>
      <w:r w:rsidRPr="004E2624">
        <w:rPr>
          <w:rFonts w:ascii="Verdana" w:hAnsi="Verdana" w:cs="Arial"/>
          <w:b/>
          <w:bCs/>
        </w:rPr>
        <w:t>o 30%</w:t>
      </w:r>
      <w:r w:rsidRPr="004E2624">
        <w:rPr>
          <w:rFonts w:ascii="Verdana" w:hAnsi="Verdana" w:cs="Arial"/>
        </w:rPr>
        <w:t xml:space="preserve"> wartości całości </w:t>
      </w:r>
      <w:r w:rsidRPr="004E2624">
        <w:rPr>
          <w:rFonts w:ascii="Verdana" w:hAnsi="Verdana" w:cs="Arial"/>
          <w:color w:val="000000" w:themeColor="text1"/>
        </w:rPr>
        <w:t xml:space="preserve">zamówienia. </w:t>
      </w:r>
      <w:r w:rsidRPr="004E2624">
        <w:rPr>
          <w:rFonts w:ascii="Verdana" w:eastAsia="Calibri" w:hAnsi="Verdana" w:cs="Arial"/>
          <w:color w:val="000000" w:themeColor="text1"/>
        </w:rPr>
        <w:t xml:space="preserve">W związku z powyższym zamawiający gwarantuje wykonawcy wykorzystanie </w:t>
      </w:r>
      <w:r w:rsidRPr="004E2624">
        <w:rPr>
          <w:rFonts w:ascii="Verdana" w:eastAsia="Calibri" w:hAnsi="Verdana" w:cs="Arial"/>
          <w:b/>
          <w:bCs/>
          <w:color w:val="000000" w:themeColor="text1"/>
        </w:rPr>
        <w:t>minimum 70% limitu</w:t>
      </w:r>
      <w:r w:rsidRPr="004E2624">
        <w:rPr>
          <w:rFonts w:ascii="Verdana" w:eastAsia="Calibri" w:hAnsi="Verdana" w:cs="Arial"/>
          <w:color w:val="000000" w:themeColor="text1"/>
        </w:rPr>
        <w:t xml:space="preserve"> ilościowego.</w:t>
      </w:r>
      <w:r w:rsidRPr="004E2624">
        <w:rPr>
          <w:rFonts w:ascii="Verdana" w:hAnsi="Verdana" w:cs="Arial"/>
          <w:color w:val="000000" w:themeColor="text1"/>
        </w:rPr>
        <w:t xml:space="preserve"> Z powodu zamówienia przez zamawiającego ilości mniejszej niż </w:t>
      </w:r>
      <w:r w:rsidRPr="004E2624">
        <w:rPr>
          <w:rFonts w:ascii="Verdana" w:hAnsi="Verdana" w:cs="Arial"/>
        </w:rPr>
        <w:t>ilość szacunkowa wykonawcy nie przysługują żadne roszczenia finansowe ani też prawne.</w:t>
      </w:r>
    </w:p>
    <w:p w14:paraId="3A61FC13" w14:textId="77777777" w:rsidR="0085061A" w:rsidRPr="004E2624" w:rsidRDefault="0085061A" w:rsidP="0085061A">
      <w:pPr>
        <w:jc w:val="both"/>
        <w:rPr>
          <w:rFonts w:ascii="Verdana" w:eastAsia="Lucida Sans Unicode" w:hAnsi="Verdana" w:cs="Arial"/>
        </w:rPr>
      </w:pPr>
    </w:p>
    <w:p w14:paraId="5C10256A" w14:textId="6A826E5F" w:rsidR="0085061A" w:rsidRPr="004E2624" w:rsidRDefault="00AA0B44" w:rsidP="0085061A">
      <w:pPr>
        <w:tabs>
          <w:tab w:val="left" w:pos="284"/>
        </w:tabs>
        <w:jc w:val="both"/>
        <w:rPr>
          <w:rFonts w:ascii="Verdana" w:eastAsia="Arial" w:hAnsi="Verdana" w:cs="Arial"/>
        </w:rPr>
      </w:pPr>
      <w:r>
        <w:rPr>
          <w:rFonts w:ascii="Verdana" w:hAnsi="Verdana" w:cs="Arial"/>
          <w:color w:val="000000" w:themeColor="text1"/>
        </w:rPr>
        <w:t>Z</w:t>
      </w:r>
      <w:r w:rsidR="0085061A" w:rsidRPr="004E2624">
        <w:rPr>
          <w:rFonts w:ascii="Verdana" w:hAnsi="Verdana" w:cs="Arial"/>
          <w:color w:val="000000" w:themeColor="text1"/>
        </w:rPr>
        <w:t xml:space="preserve">godnie z </w:t>
      </w:r>
      <w:r w:rsidR="0085061A" w:rsidRPr="004E2624">
        <w:rPr>
          <w:rFonts w:ascii="Verdana" w:hAnsi="Verdana" w:cs="Arial"/>
          <w:b/>
          <w:color w:val="000000" w:themeColor="text1"/>
        </w:rPr>
        <w:t>art. 441 ust.1 Pzp</w:t>
      </w:r>
      <w:r w:rsidR="0085061A" w:rsidRPr="004E2624">
        <w:rPr>
          <w:rFonts w:ascii="Verdana" w:eastAsia="Arial" w:hAnsi="Verdana" w:cs="Arial"/>
        </w:rPr>
        <w:t xml:space="preserve"> zamawiający przewiduje opcję.</w:t>
      </w:r>
      <w:r w:rsidR="0085061A" w:rsidRPr="004E2624">
        <w:rPr>
          <w:rFonts w:ascii="Verdana" w:eastAsia="Arial" w:hAnsi="Verdana" w:cs="Arial"/>
        </w:rPr>
        <w:br/>
      </w:r>
      <w:r w:rsidR="0085061A" w:rsidRPr="004E2624">
        <w:rPr>
          <w:rFonts w:ascii="Verdana" w:hAnsi="Verdana" w:cs="Arial"/>
          <w:color w:val="000000" w:themeColor="text1"/>
        </w:rPr>
        <w:t xml:space="preserve">W zależności od dostępności środków finansowych lub rzeczywistych potrzeb zamawiającego, możliwe będzie zwiększenie lub zmniejszenie zakresu zamówienia podstawowego </w:t>
      </w:r>
      <w:r w:rsidR="0085061A" w:rsidRPr="004E2624">
        <w:rPr>
          <w:rFonts w:ascii="Verdana" w:eastAsia="Arial" w:hAnsi="Verdana" w:cs="Arial"/>
        </w:rPr>
        <w:t>lub</w:t>
      </w:r>
      <w:r w:rsidR="0085061A" w:rsidRPr="004E2624">
        <w:rPr>
          <w:rFonts w:ascii="Verdana" w:eastAsia="Arial" w:hAnsi="Verdana" w:cs="Arial"/>
          <w:b/>
          <w:bCs/>
        </w:rPr>
        <w:t xml:space="preserve"> </w:t>
      </w:r>
      <w:r w:rsidR="0085061A" w:rsidRPr="004E2624">
        <w:rPr>
          <w:rFonts w:ascii="Verdana" w:eastAsia="Arial" w:hAnsi="Verdana" w:cs="Arial"/>
        </w:rPr>
        <w:t xml:space="preserve">wartości pierwotnej umowy w maksymalnych granicach </w:t>
      </w:r>
      <w:r>
        <w:rPr>
          <w:rFonts w:ascii="Verdana" w:eastAsia="Arial" w:hAnsi="Verdana" w:cs="Arial"/>
          <w:b/>
          <w:bCs/>
        </w:rPr>
        <w:t>+/- 3</w:t>
      </w:r>
      <w:r w:rsidR="0085061A" w:rsidRPr="004E2624">
        <w:rPr>
          <w:rFonts w:ascii="Verdana" w:eastAsia="Arial" w:hAnsi="Verdana" w:cs="Arial"/>
          <w:b/>
          <w:bCs/>
        </w:rPr>
        <w:t>0%</w:t>
      </w:r>
      <w:r w:rsidR="0085061A" w:rsidRPr="004E2624">
        <w:rPr>
          <w:rFonts w:ascii="Verdana" w:eastAsia="Arial" w:hAnsi="Verdana" w:cs="Arial"/>
        </w:rPr>
        <w:t>.</w:t>
      </w:r>
    </w:p>
    <w:p w14:paraId="09B24703" w14:textId="77777777" w:rsidR="0085061A" w:rsidRPr="004E2624" w:rsidRDefault="0085061A" w:rsidP="0085061A">
      <w:pPr>
        <w:jc w:val="both"/>
        <w:rPr>
          <w:rFonts w:ascii="Verdana" w:eastAsia="Lucida Sans Unicode" w:hAnsi="Verdana" w:cs="Arial"/>
          <w:color w:val="000000" w:themeColor="text1"/>
        </w:rPr>
      </w:pPr>
    </w:p>
    <w:p w14:paraId="603B5286" w14:textId="77777777" w:rsidR="002B6996" w:rsidRDefault="002B6996">
      <w:pPr>
        <w:spacing w:after="160" w:line="259" w:lineRule="auto"/>
        <w:rPr>
          <w:rFonts w:ascii="Verdana" w:eastAsia="Lucida Sans Unicode" w:hAnsi="Verdana" w:cs="Arial"/>
          <w:color w:val="000000" w:themeColor="text1"/>
        </w:rPr>
      </w:pPr>
      <w:r>
        <w:rPr>
          <w:rFonts w:ascii="Verdana" w:eastAsia="Lucida Sans Unicode" w:hAnsi="Verdana" w:cs="Arial"/>
          <w:color w:val="000000" w:themeColor="text1"/>
        </w:rPr>
        <w:br w:type="page"/>
      </w:r>
    </w:p>
    <w:p w14:paraId="175B00DB" w14:textId="0227E38C" w:rsidR="0085061A" w:rsidRPr="004E2624" w:rsidRDefault="0085061A" w:rsidP="0085061A">
      <w:pPr>
        <w:jc w:val="both"/>
        <w:rPr>
          <w:rFonts w:ascii="Verdana" w:eastAsia="Lucida Sans Unicode" w:hAnsi="Verdana" w:cs="Arial"/>
          <w:color w:val="000000" w:themeColor="text1"/>
        </w:rPr>
      </w:pPr>
      <w:r w:rsidRPr="004E2624">
        <w:rPr>
          <w:rFonts w:ascii="Verdana" w:eastAsia="Lucida Sans Unicode" w:hAnsi="Verdana" w:cs="Arial"/>
          <w:color w:val="000000" w:themeColor="text1"/>
        </w:rPr>
        <w:lastRenderedPageBreak/>
        <w:t xml:space="preserve">W przypadku wystąpienia siły wyższej, w szczególności z uwagi na </w:t>
      </w:r>
      <w:r w:rsidRPr="004E2624">
        <w:rPr>
          <w:rFonts w:ascii="Verdana" w:eastAsia="Calibri" w:hAnsi="Verdana" w:cs="Arial"/>
          <w:b/>
          <w:bCs/>
          <w:color w:val="000000" w:themeColor="text1"/>
        </w:rPr>
        <w:t>wprowadzenia obostrzeń epidemiologicznych</w:t>
      </w:r>
      <w:r w:rsidRPr="004E2624">
        <w:rPr>
          <w:rFonts w:ascii="Verdana" w:eastAsia="Calibri" w:hAnsi="Verdana" w:cs="Arial"/>
          <w:color w:val="000000" w:themeColor="text1"/>
        </w:rPr>
        <w:t>, takich jak zamknięcie szkół, które zmniejszają zapotrzebowanie w produkty spożywcze, za</w:t>
      </w:r>
      <w:r w:rsidR="002B6996">
        <w:rPr>
          <w:rFonts w:ascii="Verdana" w:eastAsia="Calibri" w:hAnsi="Verdana" w:cs="Arial"/>
          <w:color w:val="000000" w:themeColor="text1"/>
        </w:rPr>
        <w:t xml:space="preserve">mawiający zastrzega sobie opcję </w:t>
      </w:r>
      <w:r w:rsidRPr="004E2624">
        <w:rPr>
          <w:rFonts w:ascii="Verdana" w:eastAsia="Calibri" w:hAnsi="Verdana" w:cs="Arial"/>
          <w:color w:val="000000" w:themeColor="text1"/>
        </w:rPr>
        <w:t xml:space="preserve">w postaci zmniejszenia zakresu ilościowego zamówienia, wskazanego w odpowiednim dla danej części postępowania formularzu cenowym maksymalnie </w:t>
      </w:r>
      <w:r w:rsidRPr="004E2624">
        <w:rPr>
          <w:rFonts w:ascii="Verdana" w:eastAsia="Calibri" w:hAnsi="Verdana" w:cs="Arial"/>
          <w:b/>
          <w:bCs/>
          <w:color w:val="000000" w:themeColor="text1"/>
        </w:rPr>
        <w:t>do 70%</w:t>
      </w:r>
      <w:r w:rsidRPr="004E2624">
        <w:rPr>
          <w:rFonts w:ascii="Verdana" w:eastAsia="Calibri" w:hAnsi="Verdana" w:cs="Arial"/>
          <w:color w:val="000000" w:themeColor="text1"/>
        </w:rPr>
        <w:t xml:space="preserve"> z prawem do proporcjonalnego zmniejszenia wynagrodzenia wykonawcy. W związku</w:t>
      </w:r>
      <w:r w:rsidRPr="004E2624">
        <w:rPr>
          <w:rFonts w:ascii="Verdana" w:eastAsia="Calibri" w:hAnsi="Verdana" w:cs="Arial"/>
          <w:color w:val="000000" w:themeColor="text1"/>
        </w:rPr>
        <w:br/>
        <w:t xml:space="preserve">z powyższym Zamawiający gwarantuje wykonawcy wykorzystanie </w:t>
      </w:r>
      <w:r w:rsidRPr="004E2624">
        <w:rPr>
          <w:rFonts w:ascii="Verdana" w:eastAsia="Calibri" w:hAnsi="Verdana" w:cs="Arial"/>
          <w:b/>
          <w:bCs/>
          <w:color w:val="000000" w:themeColor="text1"/>
        </w:rPr>
        <w:t>minimum 30% limitu ilościowego</w:t>
      </w:r>
      <w:r w:rsidRPr="004E2624">
        <w:rPr>
          <w:rFonts w:ascii="Verdana" w:eastAsia="Calibri" w:hAnsi="Verdana" w:cs="Arial"/>
          <w:color w:val="000000" w:themeColor="text1"/>
        </w:rPr>
        <w:t xml:space="preserve"> wskazanego w odpowiednim dla danej części postępowania formularzu cenowym. W przypadku s</w:t>
      </w:r>
      <w:r w:rsidR="002B6996">
        <w:rPr>
          <w:rFonts w:ascii="Verdana" w:eastAsia="Calibri" w:hAnsi="Verdana" w:cs="Arial"/>
          <w:color w:val="000000" w:themeColor="text1"/>
        </w:rPr>
        <w:t xml:space="preserve">korzystania przez zamawiającego </w:t>
      </w:r>
      <w:r w:rsidRPr="004E2624">
        <w:rPr>
          <w:rFonts w:ascii="Verdana" w:eastAsia="Calibri" w:hAnsi="Verdana" w:cs="Arial"/>
          <w:color w:val="000000" w:themeColor="text1"/>
        </w:rPr>
        <w:t xml:space="preserve">z wymienionego uprawnienia, wykonawcy nie przysługują żadne roszczenia z tego tytułu, w szczególności roszczenia finansowe. </w:t>
      </w:r>
    </w:p>
    <w:p w14:paraId="193C7EF8" w14:textId="77777777" w:rsidR="0085061A" w:rsidRPr="004E2624" w:rsidRDefault="0085061A" w:rsidP="0085061A">
      <w:pPr>
        <w:jc w:val="both"/>
        <w:rPr>
          <w:rFonts w:ascii="Verdana" w:eastAsia="Lucida Sans Unicode" w:hAnsi="Verdana" w:cs="Arial"/>
          <w:highlight w:val="yellow"/>
        </w:rPr>
      </w:pPr>
    </w:p>
    <w:p w14:paraId="40DFA66B" w14:textId="77777777" w:rsidR="0085061A" w:rsidRPr="004E2624" w:rsidRDefault="0085061A" w:rsidP="0085061A">
      <w:pPr>
        <w:numPr>
          <w:ilvl w:val="3"/>
          <w:numId w:val="15"/>
        </w:numPr>
        <w:ind w:left="284" w:right="52" w:hanging="284"/>
        <w:contextualSpacing/>
        <w:jc w:val="both"/>
        <w:rPr>
          <w:rFonts w:ascii="Verdana" w:hAnsi="Verdana" w:cs="Arial"/>
          <w:color w:val="000000" w:themeColor="text1"/>
        </w:rPr>
      </w:pPr>
      <w:r w:rsidRPr="004E2624">
        <w:rPr>
          <w:rFonts w:ascii="Verdana" w:hAnsi="Verdana" w:cs="Arial"/>
          <w:b/>
          <w:color w:val="000000" w:themeColor="text1"/>
        </w:rPr>
        <w:t xml:space="preserve">Parametry składników zamówienia  </w:t>
      </w:r>
    </w:p>
    <w:p w14:paraId="5F0024CC" w14:textId="77777777" w:rsidR="0085061A" w:rsidRPr="004E2624" w:rsidRDefault="0085061A" w:rsidP="0085061A">
      <w:pPr>
        <w:ind w:right="54"/>
        <w:jc w:val="both"/>
        <w:rPr>
          <w:rFonts w:ascii="Verdana" w:hAnsi="Verdana" w:cs="Arial"/>
          <w:color w:val="000000" w:themeColor="text1"/>
        </w:rPr>
      </w:pPr>
      <w:r w:rsidRPr="004E2624">
        <w:rPr>
          <w:rFonts w:ascii="Verdana" w:hAnsi="Verdana" w:cs="Arial"/>
          <w:color w:val="000000" w:themeColor="text1"/>
        </w:rPr>
        <w:t>W przypadku użycia w SWZ lub załącznikach odniesień do norm, europejskich ocen technicznych, specyfikacji technicznych i systemów referencji technicznych, zamawiający zgodnie z art. 101 ust. 4 Pzp dopuszcza rozwiązania równoważne opisywanym. Wykonawca analizując opis przedmiotu zamówienia powinien założyć, że każdemu ww. odniesieniu towarzyszą wyrazy „lub równoważny". W przypadku zaoferowania rozwiązań równoważnych wykonawca zobowiązany jest udowodnić</w:t>
      </w:r>
      <w:r w:rsidRPr="004E2624">
        <w:rPr>
          <w:rFonts w:ascii="Verdana" w:hAnsi="Verdana" w:cs="Arial"/>
          <w:color w:val="000000" w:themeColor="text1"/>
        </w:rPr>
        <w:br/>
        <w:t>w ofercie, że proponowane rozwiązania w równoważnym stopniu spełniają wymagania określone w opisie przedmiotu zamówienia.</w:t>
      </w:r>
    </w:p>
    <w:p w14:paraId="23907C5B" w14:textId="77777777" w:rsidR="0085061A" w:rsidRPr="004E2624" w:rsidRDefault="0085061A" w:rsidP="0085061A">
      <w:pPr>
        <w:ind w:right="54"/>
        <w:jc w:val="both"/>
        <w:rPr>
          <w:rFonts w:ascii="Verdana" w:hAnsi="Verdana" w:cs="Arial"/>
          <w:color w:val="FF0000"/>
          <w:highlight w:val="yellow"/>
        </w:rPr>
      </w:pPr>
    </w:p>
    <w:p w14:paraId="78FF6527" w14:textId="7870D623" w:rsidR="0085061A" w:rsidRPr="004E2624" w:rsidRDefault="0085061A" w:rsidP="0085061A">
      <w:pPr>
        <w:ind w:right="54"/>
        <w:jc w:val="both"/>
        <w:rPr>
          <w:rFonts w:ascii="Verdana" w:hAnsi="Verdana" w:cs="Arial"/>
          <w:color w:val="000000" w:themeColor="text1"/>
        </w:rPr>
      </w:pPr>
      <w:r w:rsidRPr="004E2624">
        <w:rPr>
          <w:rFonts w:ascii="Verdana" w:hAnsi="Verdana" w:cs="Arial"/>
          <w:color w:val="000000" w:themeColor="text1"/>
        </w:rPr>
        <w:t>Ewentualne wskazane pochodzenie asortymentu, nazwy produktów oraz ich producentów zawarte w szczegółowym opisie przedmiotu zamówienia mają charakter jedynie poglądowy i przykładowy, stanowiący punkt odniesienia i mają na celu jedynie przybliżyć oraz ułatwić zobrazowanie wymagań</w:t>
      </w:r>
      <w:r w:rsidR="002B6996">
        <w:rPr>
          <w:rFonts w:ascii="Verdana" w:hAnsi="Verdana" w:cs="Arial"/>
          <w:color w:val="000000" w:themeColor="text1"/>
        </w:rPr>
        <w:t xml:space="preserve">, których nie można było opisać </w:t>
      </w:r>
      <w:r w:rsidRPr="004E2624">
        <w:rPr>
          <w:rFonts w:ascii="Verdana" w:hAnsi="Verdana" w:cs="Arial"/>
          <w:color w:val="000000" w:themeColor="text1"/>
        </w:rPr>
        <w:t>przy pomocy dostatecznie dokładnych i zrozumiałych określeń.</w:t>
      </w:r>
    </w:p>
    <w:p w14:paraId="78D88EE9" w14:textId="77777777" w:rsidR="0085061A" w:rsidRPr="004E2624" w:rsidRDefault="0085061A" w:rsidP="0085061A">
      <w:pPr>
        <w:tabs>
          <w:tab w:val="left" w:pos="-1418"/>
        </w:tabs>
        <w:ind w:left="170" w:hanging="28"/>
        <w:jc w:val="right"/>
        <w:rPr>
          <w:rFonts w:ascii="Verdana" w:hAnsi="Verdana" w:cs="Arial"/>
          <w:b/>
          <w:color w:val="FF0000"/>
          <w:highlight w:val="yellow"/>
        </w:rPr>
      </w:pPr>
    </w:p>
    <w:p w14:paraId="6C3A9B9C" w14:textId="77777777" w:rsidR="00A13657" w:rsidRPr="004E2624" w:rsidRDefault="00A13657" w:rsidP="0085061A">
      <w:pPr>
        <w:tabs>
          <w:tab w:val="left" w:pos="-1418"/>
        </w:tabs>
        <w:ind w:left="170" w:hanging="28"/>
        <w:jc w:val="right"/>
        <w:rPr>
          <w:rFonts w:ascii="Verdana" w:hAnsi="Verdana" w:cs="Arial"/>
          <w:b/>
          <w:color w:val="FF0000"/>
          <w:highlight w:val="yellow"/>
        </w:rPr>
      </w:pPr>
    </w:p>
    <w:p w14:paraId="26EF89B1" w14:textId="77777777" w:rsidR="0085061A" w:rsidRPr="004E2624" w:rsidRDefault="0085061A" w:rsidP="0085061A">
      <w:pPr>
        <w:numPr>
          <w:ilvl w:val="3"/>
          <w:numId w:val="15"/>
        </w:numPr>
        <w:suppressAutoHyphens/>
        <w:ind w:left="284" w:hanging="284"/>
        <w:contextualSpacing/>
        <w:rPr>
          <w:rFonts w:ascii="Verdana" w:hAnsi="Verdana" w:cs="Arial"/>
          <w:lang w:eastAsia="ar-SA"/>
        </w:rPr>
      </w:pPr>
      <w:r w:rsidRPr="004E2624">
        <w:rPr>
          <w:rFonts w:ascii="Verdana" w:hAnsi="Verdana" w:cs="Arial"/>
          <w:b/>
        </w:rPr>
        <w:t>Standardy jakościowe, o których mowa w art. 246 pkt 2 ustawy:</w:t>
      </w:r>
    </w:p>
    <w:p w14:paraId="4E820751" w14:textId="77777777" w:rsidR="0085061A" w:rsidRPr="004E2624" w:rsidRDefault="0085061A" w:rsidP="0085061A">
      <w:pPr>
        <w:suppressAutoHyphens/>
        <w:contextualSpacing/>
        <w:jc w:val="both"/>
        <w:rPr>
          <w:rFonts w:ascii="Verdana" w:hAnsi="Verdana" w:cs="Arial"/>
          <w:lang w:eastAsia="en-US"/>
        </w:rPr>
      </w:pPr>
      <w:r w:rsidRPr="004E2624">
        <w:rPr>
          <w:rFonts w:ascii="Verdana" w:hAnsi="Verdana" w:cs="Arial"/>
          <w:lang w:eastAsia="ar-SA"/>
        </w:rPr>
        <w:t xml:space="preserve">Przedmiotem zamówienia są dostawy powszechnie dostępne na rynku, </w:t>
      </w:r>
      <w:r w:rsidRPr="004E2624">
        <w:rPr>
          <w:rFonts w:ascii="Verdana" w:hAnsi="Verdana" w:cs="Arial"/>
          <w:lang w:eastAsia="ar-SA"/>
        </w:rPr>
        <w:br/>
        <w:t xml:space="preserve">o powyżej ustalonych standardach jakościowych. Zamawiane towary są objęte produkcją masową, seryjną, są popularne na rynku i dostępne w stałej ofercie podmiotów zajmujących się tego typu dostawami. Ustalona z góry jakość zamawianych produktów i skład nie wymagają indywidualnego określenia przez zamawiającego. Na rynku istnieje liczna grupa podmiotów oferująca zamawiane towary więc umożliwiony jest łatwy dostęp do tych dóbr. Cechą tego asortymentu jest jego typowość. </w:t>
      </w:r>
      <w:r w:rsidRPr="004E2624">
        <w:rPr>
          <w:rFonts w:ascii="Verdana" w:hAnsi="Verdana" w:cs="Arial"/>
          <w:lang w:eastAsia="en-US"/>
        </w:rPr>
        <w:t xml:space="preserve">Opis przedmiotu zamówienia zawiera wszelkie standardy jakościowe odnoszące się do wszystkich istotnych cech przedmiotu zamówienia, w tym określenie: zamawianych produktów, okresu ich przydatności do spożycia, sposób ich transportu, zasady wymiany wadliwego towaru. </w:t>
      </w:r>
    </w:p>
    <w:p w14:paraId="6D5F9B38" w14:textId="77777777" w:rsidR="0085061A" w:rsidRPr="004E2624" w:rsidRDefault="0085061A" w:rsidP="0085061A">
      <w:pPr>
        <w:suppressAutoHyphens/>
        <w:contextualSpacing/>
        <w:jc w:val="both"/>
        <w:rPr>
          <w:rFonts w:ascii="Verdana" w:hAnsi="Verdana" w:cs="Arial"/>
          <w:highlight w:val="yellow"/>
          <w:lang w:eastAsia="en-US"/>
        </w:rPr>
      </w:pPr>
    </w:p>
    <w:p w14:paraId="07D2A9A9" w14:textId="77777777" w:rsidR="0085061A" w:rsidRPr="004E2624" w:rsidRDefault="0085061A" w:rsidP="0085061A">
      <w:pPr>
        <w:suppressAutoHyphens/>
        <w:contextualSpacing/>
        <w:jc w:val="both"/>
        <w:rPr>
          <w:rFonts w:ascii="Verdana" w:hAnsi="Verdana" w:cs="Arial"/>
          <w:lang w:eastAsia="ar-SA"/>
        </w:rPr>
      </w:pPr>
      <w:r w:rsidRPr="004E2624">
        <w:rPr>
          <w:rFonts w:ascii="Verdana" w:hAnsi="Verdana" w:cs="Arial"/>
          <w:shd w:val="clear" w:color="auto" w:fill="FFFFFF"/>
          <w:lang w:eastAsia="ar-SA"/>
        </w:rPr>
        <w:lastRenderedPageBreak/>
        <w:t xml:space="preserve">Ponadto należy mieć na uwadze fakt, że przepływ certyfikowanych produktów rolniczych i artykułów żywnościowych w krajach Unii Europejskiej, jest regulowany poprzez wymagania znajdujące się w systemach gwarantowanej jakości żywności, którą jest zbiór cech i kryteriów, za pomocą których charakteryzuje się żywność pod względem wartości odżywczej, jakości organoleptycznej oraz bezpieczeństwa dla zdrowia konsumenta. Jakość żywności jest również formułowana jako zdolność produktu żywnościowego, do spełnienia trzech podstawowych wymagań, jakimi są: zdrowotność, atrakcyjność sensoryczna (organoleptyczna) oraz dyspozycyjność (wielkość jednostkowa). </w:t>
      </w:r>
    </w:p>
    <w:p w14:paraId="37C364AE" w14:textId="77777777" w:rsidR="0085061A" w:rsidRPr="004E2624" w:rsidRDefault="0085061A" w:rsidP="0085061A">
      <w:pPr>
        <w:widowControl w:val="0"/>
        <w:tabs>
          <w:tab w:val="left" w:pos="709"/>
        </w:tabs>
        <w:autoSpaceDE w:val="0"/>
        <w:autoSpaceDN w:val="0"/>
        <w:ind w:right="1"/>
        <w:rPr>
          <w:rFonts w:ascii="Verdana" w:hAnsi="Verdana" w:cs="Arial"/>
          <w:highlight w:val="yellow"/>
        </w:rPr>
      </w:pPr>
    </w:p>
    <w:p w14:paraId="5DFA2819" w14:textId="77777777" w:rsidR="0085061A" w:rsidRPr="004E2624" w:rsidRDefault="0085061A" w:rsidP="0085061A">
      <w:pPr>
        <w:widowControl w:val="0"/>
        <w:tabs>
          <w:tab w:val="left" w:pos="709"/>
        </w:tabs>
        <w:autoSpaceDE w:val="0"/>
        <w:autoSpaceDN w:val="0"/>
        <w:ind w:right="1"/>
        <w:jc w:val="both"/>
        <w:rPr>
          <w:rFonts w:ascii="Verdana" w:hAnsi="Verdana" w:cs="Arial"/>
        </w:rPr>
      </w:pPr>
      <w:r w:rsidRPr="004E2624">
        <w:rPr>
          <w:rFonts w:ascii="Verdana" w:hAnsi="Verdana" w:cs="Arial"/>
        </w:rPr>
        <w:t>Zgodnie z ustawodawstwem Unii Europejskiej wszyscy producenci żywności mają obowiązek zastosowania w swoich zakładach produkcyjnych następujące systemy zapewnienia bezpieczeństwa zdrowotnego żywności:</w:t>
      </w:r>
    </w:p>
    <w:p w14:paraId="60E12C75" w14:textId="77777777" w:rsidR="0085061A" w:rsidRPr="004E2624" w:rsidRDefault="0085061A" w:rsidP="0085061A">
      <w:pPr>
        <w:numPr>
          <w:ilvl w:val="0"/>
          <w:numId w:val="47"/>
        </w:numPr>
        <w:tabs>
          <w:tab w:val="left" w:pos="284"/>
        </w:tabs>
        <w:jc w:val="both"/>
        <w:textAlignment w:val="baseline"/>
        <w:rPr>
          <w:rFonts w:ascii="Verdana" w:hAnsi="Verdana" w:cs="Arial"/>
        </w:rPr>
      </w:pPr>
      <w:r w:rsidRPr="004E2624">
        <w:rPr>
          <w:rFonts w:ascii="Verdana" w:hAnsi="Verdana" w:cs="Arial"/>
        </w:rPr>
        <w:t>Dobra Praktyka Higieniczna (GHP)</w:t>
      </w:r>
    </w:p>
    <w:p w14:paraId="39737B7E" w14:textId="77777777" w:rsidR="0085061A" w:rsidRPr="004E2624" w:rsidRDefault="0085061A" w:rsidP="0085061A">
      <w:pPr>
        <w:numPr>
          <w:ilvl w:val="0"/>
          <w:numId w:val="47"/>
        </w:numPr>
        <w:tabs>
          <w:tab w:val="left" w:pos="284"/>
        </w:tabs>
        <w:jc w:val="both"/>
        <w:textAlignment w:val="baseline"/>
        <w:rPr>
          <w:rFonts w:ascii="Verdana" w:hAnsi="Verdana" w:cs="Arial"/>
        </w:rPr>
      </w:pPr>
      <w:r w:rsidRPr="004E2624">
        <w:rPr>
          <w:rFonts w:ascii="Verdana" w:hAnsi="Verdana" w:cs="Arial"/>
        </w:rPr>
        <w:t>Dobra Praktyka Produkcyjna (GMP)</w:t>
      </w:r>
    </w:p>
    <w:p w14:paraId="1E555556" w14:textId="77777777" w:rsidR="0085061A" w:rsidRPr="004E2624" w:rsidRDefault="0085061A" w:rsidP="0085061A">
      <w:pPr>
        <w:numPr>
          <w:ilvl w:val="0"/>
          <w:numId w:val="47"/>
        </w:numPr>
        <w:tabs>
          <w:tab w:val="left" w:pos="284"/>
        </w:tabs>
        <w:jc w:val="both"/>
        <w:textAlignment w:val="baseline"/>
        <w:rPr>
          <w:rFonts w:ascii="Verdana" w:hAnsi="Verdana" w:cs="Arial"/>
        </w:rPr>
      </w:pPr>
      <w:r w:rsidRPr="004E2624">
        <w:rPr>
          <w:rFonts w:ascii="Verdana" w:hAnsi="Verdana" w:cs="Arial"/>
        </w:rPr>
        <w:t>Analiza Zagrożeń i Krytycznych Punktów Kontroli (HACCP)</w:t>
      </w:r>
    </w:p>
    <w:p w14:paraId="4AB77F6F" w14:textId="2BA0D777" w:rsidR="0085061A" w:rsidRPr="004E2624" w:rsidRDefault="0085061A" w:rsidP="0085061A">
      <w:pPr>
        <w:shd w:val="clear" w:color="auto" w:fill="FFFFFF"/>
        <w:tabs>
          <w:tab w:val="left" w:pos="709"/>
        </w:tabs>
        <w:jc w:val="both"/>
        <w:textAlignment w:val="baseline"/>
        <w:rPr>
          <w:rFonts w:ascii="Verdana" w:hAnsi="Verdana" w:cs="Arial"/>
          <w:highlight w:val="yellow"/>
        </w:rPr>
      </w:pPr>
      <w:r w:rsidRPr="004E2624">
        <w:rPr>
          <w:rFonts w:ascii="Verdana" w:hAnsi="Verdana" w:cs="Arial"/>
        </w:rPr>
        <w:t>Wdrażanie wymienionych systemów jest obowiązkiem każdego producenta żywności w Unii Europejskiej, wynika to z rozporządzenia (WE) nr 852/2004 Parlamentu Europejskiego i Rady z dnia 29 kwietnia 2004 r. w sprawie higieny środków spożywczych. Na poziomie krajowy</w:t>
      </w:r>
      <w:r w:rsidR="002B6996">
        <w:rPr>
          <w:rFonts w:ascii="Verdana" w:hAnsi="Verdana" w:cs="Arial"/>
        </w:rPr>
        <w:t xml:space="preserve">m obowiązek ten wynika z ustawy </w:t>
      </w:r>
      <w:r w:rsidRPr="004E2624">
        <w:rPr>
          <w:rFonts w:ascii="Verdana" w:hAnsi="Verdana" w:cs="Arial"/>
        </w:rPr>
        <w:t>o bezpieczeństwie żywności i żywienia z dnia 25 sierpnia 2006 r. (</w:t>
      </w:r>
      <w:r w:rsidR="00CD1AA2" w:rsidRPr="004E2624">
        <w:rPr>
          <w:rFonts w:ascii="Verdana" w:hAnsi="Verdana" w:cs="Arial"/>
        </w:rPr>
        <w:t>Dz.U. 2023 poz. 1448</w:t>
      </w:r>
      <w:r w:rsidRPr="004E2624">
        <w:rPr>
          <w:rFonts w:ascii="Verdana" w:hAnsi="Verdana" w:cs="Arial"/>
        </w:rPr>
        <w:t>). </w:t>
      </w:r>
    </w:p>
    <w:p w14:paraId="7CA0B231" w14:textId="77777777" w:rsidR="0085061A" w:rsidRPr="004E2624" w:rsidRDefault="0085061A" w:rsidP="0085061A">
      <w:pPr>
        <w:tabs>
          <w:tab w:val="left" w:pos="-1418"/>
        </w:tabs>
        <w:jc w:val="both"/>
        <w:rPr>
          <w:rFonts w:ascii="Verdana" w:hAnsi="Verdana" w:cs="Arial"/>
          <w:b/>
          <w:color w:val="FF0000"/>
        </w:rPr>
      </w:pPr>
    </w:p>
    <w:p w14:paraId="3BE0FF15" w14:textId="72E830AF" w:rsidR="0085061A" w:rsidRPr="004E2624" w:rsidRDefault="0085061A" w:rsidP="0085061A">
      <w:pPr>
        <w:ind w:right="25"/>
        <w:jc w:val="both"/>
        <w:rPr>
          <w:rFonts w:ascii="Verdana" w:hAnsi="Verdana" w:cs="Arial"/>
          <w:color w:val="FF0000"/>
        </w:rPr>
      </w:pPr>
      <w:r w:rsidRPr="004E2624">
        <w:rPr>
          <w:rFonts w:ascii="Verdana" w:hAnsi="Verdana" w:cs="Arial"/>
          <w:color w:val="000000" w:themeColor="text1"/>
        </w:rPr>
        <w:t>W przypadku dostaw produktów spożywczych obok ceny ich zakupu zamawiający zasadniczo nie ponosi dodatkowych ko</w:t>
      </w:r>
      <w:r w:rsidR="002B6996">
        <w:rPr>
          <w:rFonts w:ascii="Verdana" w:hAnsi="Verdana" w:cs="Arial"/>
          <w:color w:val="000000" w:themeColor="text1"/>
        </w:rPr>
        <w:t xml:space="preserve">sztów związanych z korzystaniem </w:t>
      </w:r>
      <w:r w:rsidRPr="004E2624">
        <w:rPr>
          <w:rFonts w:ascii="Verdana" w:hAnsi="Verdana" w:cs="Arial"/>
          <w:color w:val="000000" w:themeColor="text1"/>
        </w:rPr>
        <w:t>z przedmiotu zamówienia. Jedynym uwzględnianym przez zamawiającego jest koszt dostawy. Wymagany opis przedmiotu zamówienia gwarantować ma to, że wykonawcy zaoferują przedmiot zamówienia nieróżniący się jakościowo, realizowany w taki sam sposób i na takich samych zasadach. W takich okolicznościach wykonawcy mogą konkurować ze sobą wyłącznie lub przede wszystkim ceną. Należy bowiem pamiętać, że gospodarne, celowe i efektywne wydatkowanie środków publicznych nie polega</w:t>
      </w:r>
      <w:r w:rsidR="002B6996">
        <w:rPr>
          <w:rFonts w:ascii="Verdana" w:hAnsi="Verdana" w:cs="Arial"/>
          <w:color w:val="000000" w:themeColor="text1"/>
        </w:rPr>
        <w:t xml:space="preserve"> </w:t>
      </w:r>
      <w:r w:rsidRPr="004E2624">
        <w:rPr>
          <w:rFonts w:ascii="Verdana" w:hAnsi="Verdana" w:cs="Arial"/>
          <w:color w:val="000000" w:themeColor="text1"/>
        </w:rPr>
        <w:t>na ponoszeniu wyższych kosztów za świadczenie w zamian za nieistotne z punktu widzenia zamawiającego „wzrosty jego jakości”.</w:t>
      </w:r>
      <w:r w:rsidR="002B6996">
        <w:rPr>
          <w:rFonts w:ascii="Verdana" w:hAnsi="Verdana" w:cs="Arial"/>
          <w:color w:val="000000" w:themeColor="text1"/>
        </w:rPr>
        <w:t xml:space="preserve"> Stanowiąc kryteria należy mieć </w:t>
      </w:r>
      <w:r w:rsidRPr="004E2624">
        <w:rPr>
          <w:rFonts w:ascii="Verdana" w:hAnsi="Verdana" w:cs="Arial"/>
          <w:color w:val="000000" w:themeColor="text1"/>
        </w:rPr>
        <w:t xml:space="preserve">na uwadze obowiązek zachowania nowej zasady efektywności ekonomicznej z art. 17 </w:t>
      </w:r>
      <w:r w:rsidR="00CD1AA2" w:rsidRPr="004E2624">
        <w:rPr>
          <w:rFonts w:ascii="Verdana" w:hAnsi="Verdana" w:cs="Arial"/>
          <w:color w:val="000000" w:themeColor="text1"/>
        </w:rPr>
        <w:t>Pzp</w:t>
      </w:r>
      <w:r w:rsidRPr="004E2624">
        <w:rPr>
          <w:rFonts w:ascii="Verdana" w:hAnsi="Verdana" w:cs="Arial"/>
          <w:color w:val="000000" w:themeColor="text1"/>
        </w:rPr>
        <w:t>. Zasada ta wyraża się w obowiązku udzielenia zamówienia w sposób zapewniający zarówno najlepszą jakość przedmiotu zamówienia w stosunku</w:t>
      </w:r>
      <w:r w:rsidR="002B6996">
        <w:rPr>
          <w:rFonts w:ascii="Verdana" w:hAnsi="Verdana" w:cs="Arial"/>
          <w:color w:val="000000" w:themeColor="text1"/>
        </w:rPr>
        <w:t xml:space="preserve"> </w:t>
      </w:r>
      <w:r w:rsidRPr="004E2624">
        <w:rPr>
          <w:rFonts w:ascii="Verdana" w:hAnsi="Verdana" w:cs="Arial"/>
          <w:color w:val="000000" w:themeColor="text1"/>
        </w:rPr>
        <w:t>do środków, które zamawiający może przeznaczyć na jego realizację, jaki i najlepszy stosunek nakładów do efektów, w tym efektów społecznych, środowiskowych</w:t>
      </w:r>
      <w:r w:rsidR="00CD1AA2" w:rsidRPr="004E2624">
        <w:rPr>
          <w:rFonts w:ascii="Verdana" w:hAnsi="Verdana" w:cs="Arial"/>
          <w:color w:val="000000" w:themeColor="text1"/>
        </w:rPr>
        <w:br/>
      </w:r>
      <w:r w:rsidRPr="004E2624">
        <w:rPr>
          <w:rFonts w:ascii="Verdana" w:hAnsi="Verdana" w:cs="Arial"/>
          <w:color w:val="000000" w:themeColor="text1"/>
        </w:rPr>
        <w:t>i gospodarczych. Nie wiąże się z ponoszeniem dodatkowych kosztów podczas realizacji przedmiotu zamówienia, gdyż, mówiąc zostaną one skonsumowane. Szacując wartość zamówień na dostawy produktów spożywczych uwzględniono przedmiot (dostawa), koszty trans</w:t>
      </w:r>
      <w:r w:rsidR="00CD4C58" w:rsidRPr="004E2624">
        <w:rPr>
          <w:rFonts w:ascii="Verdana" w:hAnsi="Verdana" w:cs="Arial"/>
          <w:color w:val="000000" w:themeColor="text1"/>
        </w:rPr>
        <w:t xml:space="preserve">portu towarów do zamawiającego, </w:t>
      </w:r>
      <w:r w:rsidRPr="004E2624">
        <w:rPr>
          <w:rFonts w:ascii="Verdana" w:hAnsi="Verdana" w:cs="Arial"/>
          <w:color w:val="000000" w:themeColor="text1"/>
        </w:rPr>
        <w:t>a także towarzyszących transportowi usług. Koszt zużycia równa się kosztowi nabycia.</w:t>
      </w:r>
      <w:r w:rsidRPr="004E2624">
        <w:rPr>
          <w:rFonts w:ascii="Verdana" w:eastAsia="Calibri" w:hAnsi="Verdana" w:cs="Arial"/>
          <w:b/>
          <w:color w:val="000000" w:themeColor="text1"/>
        </w:rPr>
        <w:t xml:space="preserve"> </w:t>
      </w:r>
    </w:p>
    <w:p w14:paraId="73B2B74F" w14:textId="77777777" w:rsidR="00417CAB" w:rsidRPr="004E2624" w:rsidRDefault="00417CAB" w:rsidP="0085061A">
      <w:pPr>
        <w:jc w:val="right"/>
        <w:rPr>
          <w:rFonts w:ascii="Verdana" w:hAnsi="Verdana" w:cs="Arial"/>
          <w:color w:val="000000" w:themeColor="text1"/>
        </w:rPr>
      </w:pPr>
    </w:p>
    <w:sectPr w:rsidR="00417CAB" w:rsidRPr="004E2624" w:rsidSect="0018576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5E47F" w14:textId="77777777" w:rsidR="00E95D88" w:rsidRDefault="00E95D88" w:rsidP="008A6D90">
      <w:r>
        <w:separator/>
      </w:r>
    </w:p>
  </w:endnote>
  <w:endnote w:type="continuationSeparator" w:id="0">
    <w:p w14:paraId="1469E97F" w14:textId="77777777" w:rsidR="00E95D88" w:rsidRDefault="00E95D88" w:rsidP="008A6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iberation Sans">
    <w:altName w:val="Arial"/>
    <w:panose1 w:val="020B0604020202020204"/>
    <w:charset w:val="EE"/>
    <w:family w:val="swiss"/>
    <w:pitch w:val="variable"/>
    <w:sig w:usb0="00000000"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ookmanOldStylePogrubiony">
    <w:altName w:val="Bold"/>
    <w:charset w:val="00"/>
    <w:family w:val="auto"/>
    <w:pitch w:val="default"/>
  </w:font>
  <w:font w:name="ArialNarrow">
    <w:altName w:val="Arial"/>
    <w:charset w:val="EE"/>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F8139E" w14:textId="77777777" w:rsidR="00E95D88" w:rsidRDefault="00E95D88" w:rsidP="008A6D90">
      <w:r>
        <w:separator/>
      </w:r>
    </w:p>
  </w:footnote>
  <w:footnote w:type="continuationSeparator" w:id="0">
    <w:p w14:paraId="581321D2" w14:textId="77777777" w:rsidR="00E95D88" w:rsidRDefault="00E95D88" w:rsidP="008A6D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02CE0"/>
    <w:multiLevelType w:val="multilevel"/>
    <w:tmpl w:val="8F3C739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7A60A0A"/>
    <w:multiLevelType w:val="hybridMultilevel"/>
    <w:tmpl w:val="895AE98C"/>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CC406C">
      <w:start w:val="1"/>
      <w:numFmt w:val="decimal"/>
      <w:lvlText w:val="%3."/>
      <w:lvlJc w:val="left"/>
      <w:pPr>
        <w:ind w:left="2624" w:hanging="360"/>
      </w:pPr>
      <w:rPr>
        <w:rFonts w:hint="default"/>
      </w:rPr>
    </w:lvl>
    <w:lvl w:ilvl="3" w:tplc="AE629898">
      <w:start w:val="1"/>
      <w:numFmt w:val="decimal"/>
      <w:lvlText w:val="%4)"/>
      <w:lvlJc w:val="left"/>
      <w:pPr>
        <w:ind w:left="3164" w:hanging="360"/>
      </w:pPr>
      <w:rPr>
        <w:rFonts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7AE5B44"/>
    <w:multiLevelType w:val="multilevel"/>
    <w:tmpl w:val="2DB001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9AF3C9C"/>
    <w:multiLevelType w:val="hybridMultilevel"/>
    <w:tmpl w:val="EA2E9D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A32442E"/>
    <w:multiLevelType w:val="multilevel"/>
    <w:tmpl w:val="D6A06AD4"/>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 w15:restartNumberingAfterBreak="0">
    <w:nsid w:val="0DFB0B7D"/>
    <w:multiLevelType w:val="multilevel"/>
    <w:tmpl w:val="DB224AB2"/>
    <w:styleLink w:val="WWNum471"/>
    <w:lvl w:ilvl="0">
      <w:start w:val="2"/>
      <w:numFmt w:val="decimal"/>
      <w:lvlText w:val="%1."/>
      <w:lvlJc w:val="left"/>
      <w:pPr>
        <w:ind w:left="720" w:hanging="360"/>
      </w:pPr>
      <w:rPr>
        <w:rFonts w:hint="default"/>
      </w:rPr>
    </w:lvl>
    <w:lvl w:ilvl="1">
      <w:start w:val="2"/>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621FC4"/>
    <w:multiLevelType w:val="hybridMultilevel"/>
    <w:tmpl w:val="833E8924"/>
    <w:lvl w:ilvl="0" w:tplc="4190C36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AC19E9"/>
    <w:multiLevelType w:val="hybridMultilevel"/>
    <w:tmpl w:val="50A64406"/>
    <w:lvl w:ilvl="0" w:tplc="0415000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8" w15:restartNumberingAfterBreak="0">
    <w:nsid w:val="206F7F1B"/>
    <w:multiLevelType w:val="hybridMultilevel"/>
    <w:tmpl w:val="6F7EC340"/>
    <w:lvl w:ilvl="0" w:tplc="1FA0AA80">
      <w:start w:val="1"/>
      <w:numFmt w:val="lowerLetter"/>
      <w:lvlText w:val="%1)"/>
      <w:lvlJc w:val="left"/>
      <w:pPr>
        <w:ind w:left="720" w:hanging="360"/>
      </w:pPr>
      <w:rPr>
        <w:rFonts w:ascii="Arial" w:eastAsia="Times New Roman" w:hAnsi="Arial" w:cs="Arial" w:hint="default"/>
        <w:b w:val="0"/>
        <w:i w:val="0"/>
        <w:strike w:val="0"/>
        <w:dstrike w:val="0"/>
        <w:color w:val="000000"/>
        <w:sz w:val="24"/>
        <w:szCs w:val="24"/>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C72A3C"/>
    <w:multiLevelType w:val="multilevel"/>
    <w:tmpl w:val="E09A0042"/>
    <w:lvl w:ilvl="0">
      <w:start w:val="1"/>
      <w:numFmt w:val="lowerLetter"/>
      <w:lvlText w:val="%1)"/>
      <w:lvlJc w:val="left"/>
      <w:pPr>
        <w:ind w:left="720" w:hanging="360"/>
      </w:pPr>
      <w:rPr>
        <w:rFonts w:hint="default"/>
      </w:rPr>
    </w:lvl>
    <w:lvl w:ilvl="1">
      <w:start w:val="3"/>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2D3345A"/>
    <w:multiLevelType w:val="multilevel"/>
    <w:tmpl w:val="3CFE60BE"/>
    <w:lvl w:ilvl="0">
      <w:start w:val="1"/>
      <w:numFmt w:val="decimal"/>
      <w:lvlText w:val="%1."/>
      <w:lvlJc w:val="left"/>
      <w:pPr>
        <w:ind w:left="720" w:hanging="360"/>
      </w:pPr>
      <w:rPr>
        <w:rFonts w:hint="default"/>
      </w:rPr>
    </w:lvl>
    <w:lvl w:ilvl="1">
      <w:start w:val="3"/>
      <w:numFmt w:val="decimal"/>
      <w:isLgl/>
      <w:lvlText w:val="%1.%2"/>
      <w:lvlJc w:val="left"/>
      <w:pPr>
        <w:ind w:left="890" w:hanging="5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64848AC"/>
    <w:multiLevelType w:val="multilevel"/>
    <w:tmpl w:val="785CED0E"/>
    <w:lvl w:ilvl="0">
      <w:start w:val="1"/>
      <w:numFmt w:val="bullet"/>
      <w:lvlText w:val=""/>
      <w:lvlJc w:val="left"/>
      <w:pPr>
        <w:tabs>
          <w:tab w:val="num" w:pos="0"/>
        </w:tabs>
        <w:ind w:left="1180" w:hanging="360"/>
      </w:pPr>
      <w:rPr>
        <w:rFonts w:ascii="Symbol" w:hAnsi="Symbol" w:cs="Symbol" w:hint="default"/>
      </w:rPr>
    </w:lvl>
    <w:lvl w:ilvl="1">
      <w:start w:val="1"/>
      <w:numFmt w:val="bullet"/>
      <w:lvlText w:val="o"/>
      <w:lvlJc w:val="left"/>
      <w:pPr>
        <w:tabs>
          <w:tab w:val="num" w:pos="0"/>
        </w:tabs>
        <w:ind w:left="1900" w:hanging="360"/>
      </w:pPr>
      <w:rPr>
        <w:rFonts w:ascii="Courier New" w:hAnsi="Courier New" w:cs="Courier New" w:hint="default"/>
      </w:rPr>
    </w:lvl>
    <w:lvl w:ilvl="2">
      <w:start w:val="1"/>
      <w:numFmt w:val="bullet"/>
      <w:lvlText w:val=""/>
      <w:lvlJc w:val="left"/>
      <w:pPr>
        <w:tabs>
          <w:tab w:val="num" w:pos="0"/>
        </w:tabs>
        <w:ind w:left="2620" w:hanging="360"/>
      </w:pPr>
      <w:rPr>
        <w:rFonts w:ascii="Wingdings" w:hAnsi="Wingdings" w:cs="Wingdings" w:hint="default"/>
      </w:rPr>
    </w:lvl>
    <w:lvl w:ilvl="3">
      <w:start w:val="1"/>
      <w:numFmt w:val="bullet"/>
      <w:lvlText w:val=""/>
      <w:lvlJc w:val="left"/>
      <w:pPr>
        <w:tabs>
          <w:tab w:val="num" w:pos="0"/>
        </w:tabs>
        <w:ind w:left="3340" w:hanging="360"/>
      </w:pPr>
      <w:rPr>
        <w:rFonts w:ascii="Symbol" w:hAnsi="Symbol" w:cs="Symbol" w:hint="default"/>
      </w:rPr>
    </w:lvl>
    <w:lvl w:ilvl="4">
      <w:start w:val="1"/>
      <w:numFmt w:val="bullet"/>
      <w:lvlText w:val="o"/>
      <w:lvlJc w:val="left"/>
      <w:pPr>
        <w:tabs>
          <w:tab w:val="num" w:pos="0"/>
        </w:tabs>
        <w:ind w:left="4060" w:hanging="360"/>
      </w:pPr>
      <w:rPr>
        <w:rFonts w:ascii="Courier New" w:hAnsi="Courier New" w:cs="Courier New" w:hint="default"/>
      </w:rPr>
    </w:lvl>
    <w:lvl w:ilvl="5">
      <w:start w:val="1"/>
      <w:numFmt w:val="bullet"/>
      <w:lvlText w:val=""/>
      <w:lvlJc w:val="left"/>
      <w:pPr>
        <w:tabs>
          <w:tab w:val="num" w:pos="0"/>
        </w:tabs>
        <w:ind w:left="4780" w:hanging="360"/>
      </w:pPr>
      <w:rPr>
        <w:rFonts w:ascii="Wingdings" w:hAnsi="Wingdings" w:cs="Wingdings" w:hint="default"/>
      </w:rPr>
    </w:lvl>
    <w:lvl w:ilvl="6">
      <w:start w:val="1"/>
      <w:numFmt w:val="bullet"/>
      <w:lvlText w:val=""/>
      <w:lvlJc w:val="left"/>
      <w:pPr>
        <w:tabs>
          <w:tab w:val="num" w:pos="0"/>
        </w:tabs>
        <w:ind w:left="5500" w:hanging="360"/>
      </w:pPr>
      <w:rPr>
        <w:rFonts w:ascii="Symbol" w:hAnsi="Symbol" w:cs="Symbol" w:hint="default"/>
      </w:rPr>
    </w:lvl>
    <w:lvl w:ilvl="7">
      <w:start w:val="1"/>
      <w:numFmt w:val="bullet"/>
      <w:lvlText w:val="o"/>
      <w:lvlJc w:val="left"/>
      <w:pPr>
        <w:tabs>
          <w:tab w:val="num" w:pos="0"/>
        </w:tabs>
        <w:ind w:left="6220" w:hanging="360"/>
      </w:pPr>
      <w:rPr>
        <w:rFonts w:ascii="Courier New" w:hAnsi="Courier New" w:cs="Courier New" w:hint="default"/>
      </w:rPr>
    </w:lvl>
    <w:lvl w:ilvl="8">
      <w:start w:val="1"/>
      <w:numFmt w:val="bullet"/>
      <w:lvlText w:val=""/>
      <w:lvlJc w:val="left"/>
      <w:pPr>
        <w:tabs>
          <w:tab w:val="num" w:pos="0"/>
        </w:tabs>
        <w:ind w:left="6940" w:hanging="360"/>
      </w:pPr>
      <w:rPr>
        <w:rFonts w:ascii="Wingdings" w:hAnsi="Wingdings" w:cs="Wingdings" w:hint="default"/>
      </w:rPr>
    </w:lvl>
  </w:abstractNum>
  <w:abstractNum w:abstractNumId="12" w15:restartNumberingAfterBreak="0">
    <w:nsid w:val="2B15724E"/>
    <w:multiLevelType w:val="hybridMultilevel"/>
    <w:tmpl w:val="C5840410"/>
    <w:lvl w:ilvl="0" w:tplc="1F1E3486">
      <w:start w:val="1"/>
      <w:numFmt w:val="decimal"/>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4813B7"/>
    <w:multiLevelType w:val="hybridMultilevel"/>
    <w:tmpl w:val="F92CC1F8"/>
    <w:lvl w:ilvl="0" w:tplc="64709750">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8F220C"/>
    <w:multiLevelType w:val="multilevel"/>
    <w:tmpl w:val="8BB652BC"/>
    <w:lvl w:ilvl="0">
      <w:start w:val="1"/>
      <w:numFmt w:val="lowerLetter"/>
      <w:lvlText w:val="%1)"/>
      <w:lvlJc w:val="left"/>
      <w:pPr>
        <w:tabs>
          <w:tab w:val="num" w:pos="0"/>
        </w:tabs>
        <w:ind w:left="1287" w:hanging="360"/>
      </w:pPr>
      <w:rPr>
        <w:rFonts w:hint="default"/>
      </w:rPr>
    </w:lvl>
    <w:lvl w:ilvl="1">
      <w:start w:val="1"/>
      <w:numFmt w:val="lowerLetter"/>
      <w:lvlText w:val="%2."/>
      <w:lvlJc w:val="left"/>
      <w:pPr>
        <w:tabs>
          <w:tab w:val="num" w:pos="0"/>
        </w:tabs>
        <w:ind w:left="2007" w:hanging="360"/>
      </w:pPr>
      <w:rPr>
        <w:rFonts w:hint="default"/>
      </w:rPr>
    </w:lvl>
    <w:lvl w:ilvl="2">
      <w:start w:val="1"/>
      <w:numFmt w:val="lowerRoman"/>
      <w:lvlText w:val="%3."/>
      <w:lvlJc w:val="right"/>
      <w:pPr>
        <w:tabs>
          <w:tab w:val="num" w:pos="0"/>
        </w:tabs>
        <w:ind w:left="2727" w:hanging="180"/>
      </w:pPr>
      <w:rPr>
        <w:rFonts w:hint="default"/>
      </w:rPr>
    </w:lvl>
    <w:lvl w:ilvl="3">
      <w:start w:val="1"/>
      <w:numFmt w:val="decimal"/>
      <w:lvlText w:val="%4."/>
      <w:lvlJc w:val="left"/>
      <w:pPr>
        <w:tabs>
          <w:tab w:val="num" w:pos="0"/>
        </w:tabs>
        <w:ind w:left="3447" w:hanging="360"/>
      </w:pPr>
      <w:rPr>
        <w:rFonts w:hint="default"/>
      </w:rPr>
    </w:lvl>
    <w:lvl w:ilvl="4">
      <w:start w:val="1"/>
      <w:numFmt w:val="lowerLetter"/>
      <w:lvlText w:val="%5."/>
      <w:lvlJc w:val="left"/>
      <w:pPr>
        <w:tabs>
          <w:tab w:val="num" w:pos="0"/>
        </w:tabs>
        <w:ind w:left="4167" w:hanging="360"/>
      </w:pPr>
      <w:rPr>
        <w:rFonts w:hint="default"/>
      </w:rPr>
    </w:lvl>
    <w:lvl w:ilvl="5">
      <w:start w:val="1"/>
      <w:numFmt w:val="lowerRoman"/>
      <w:lvlText w:val="%6."/>
      <w:lvlJc w:val="right"/>
      <w:pPr>
        <w:tabs>
          <w:tab w:val="num" w:pos="0"/>
        </w:tabs>
        <w:ind w:left="4887" w:hanging="180"/>
      </w:pPr>
      <w:rPr>
        <w:rFonts w:hint="default"/>
      </w:rPr>
    </w:lvl>
    <w:lvl w:ilvl="6">
      <w:start w:val="1"/>
      <w:numFmt w:val="decimal"/>
      <w:lvlText w:val="%7."/>
      <w:lvlJc w:val="left"/>
      <w:pPr>
        <w:tabs>
          <w:tab w:val="num" w:pos="0"/>
        </w:tabs>
        <w:ind w:left="5607" w:hanging="360"/>
      </w:pPr>
      <w:rPr>
        <w:rFonts w:hint="default"/>
      </w:rPr>
    </w:lvl>
    <w:lvl w:ilvl="7">
      <w:start w:val="1"/>
      <w:numFmt w:val="lowerLetter"/>
      <w:lvlText w:val="%8."/>
      <w:lvlJc w:val="left"/>
      <w:pPr>
        <w:tabs>
          <w:tab w:val="num" w:pos="0"/>
        </w:tabs>
        <w:ind w:left="6327" w:hanging="360"/>
      </w:pPr>
      <w:rPr>
        <w:rFonts w:hint="default"/>
      </w:rPr>
    </w:lvl>
    <w:lvl w:ilvl="8">
      <w:start w:val="1"/>
      <w:numFmt w:val="lowerRoman"/>
      <w:lvlText w:val="%9."/>
      <w:lvlJc w:val="right"/>
      <w:pPr>
        <w:tabs>
          <w:tab w:val="num" w:pos="0"/>
        </w:tabs>
        <w:ind w:left="7047" w:hanging="180"/>
      </w:pPr>
      <w:rPr>
        <w:rFonts w:hint="default"/>
      </w:rPr>
    </w:lvl>
  </w:abstractNum>
  <w:abstractNum w:abstractNumId="15" w15:restartNumberingAfterBreak="0">
    <w:nsid w:val="35412EE9"/>
    <w:multiLevelType w:val="hybridMultilevel"/>
    <w:tmpl w:val="D1CC3CA8"/>
    <w:lvl w:ilvl="0" w:tplc="3408A7F2">
      <w:start w:val="9"/>
      <w:numFmt w:val="lowerLetter"/>
      <w:lvlText w:val="%1)"/>
      <w:lvlJc w:val="left"/>
      <w:pPr>
        <w:ind w:left="1659" w:hanging="360"/>
      </w:pPr>
      <w:rPr>
        <w:rFonts w:ascii="Arial" w:eastAsia="Times New Roman" w:hAnsi="Arial" w:cs="Arial"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0D6052"/>
    <w:multiLevelType w:val="hybridMultilevel"/>
    <w:tmpl w:val="0AEAF20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3B3C3DB2"/>
    <w:multiLevelType w:val="hybridMultilevel"/>
    <w:tmpl w:val="CD886954"/>
    <w:lvl w:ilvl="0" w:tplc="9C4C7886">
      <w:start w:val="1"/>
      <w:numFmt w:val="upperRoman"/>
      <w:lvlText w:val="%1."/>
      <w:lvlJc w:val="left"/>
      <w:pPr>
        <w:ind w:left="1080" w:hanging="720"/>
      </w:pPr>
      <w:rPr>
        <w:rFonts w:hint="default"/>
      </w:rPr>
    </w:lvl>
    <w:lvl w:ilvl="1" w:tplc="5D64294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B4057E"/>
    <w:multiLevelType w:val="multilevel"/>
    <w:tmpl w:val="D13EF0BA"/>
    <w:lvl w:ilvl="0">
      <w:start w:val="2"/>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19" w15:restartNumberingAfterBreak="0">
    <w:nsid w:val="41BD434E"/>
    <w:multiLevelType w:val="multilevel"/>
    <w:tmpl w:val="8DDCB3A0"/>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20" w15:restartNumberingAfterBreak="0">
    <w:nsid w:val="44FA7A55"/>
    <w:multiLevelType w:val="multilevel"/>
    <w:tmpl w:val="B898207A"/>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21" w15:restartNumberingAfterBreak="0">
    <w:nsid w:val="46CF448A"/>
    <w:multiLevelType w:val="hybridMultilevel"/>
    <w:tmpl w:val="61F699AC"/>
    <w:lvl w:ilvl="0" w:tplc="82FA4596">
      <w:start w:val="1"/>
      <w:numFmt w:val="decimal"/>
      <w:lvlText w:val="%1."/>
      <w:lvlJc w:val="left"/>
      <w:pPr>
        <w:ind w:left="569"/>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1" w:tplc="F54AE12E">
      <w:start w:val="1"/>
      <w:numFmt w:val="lowerLetter"/>
      <w:lvlText w:val="%2)"/>
      <w:lvlJc w:val="left"/>
      <w:pPr>
        <w:ind w:left="919"/>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tplc="0666E27C">
      <w:start w:val="1"/>
      <w:numFmt w:val="lowerRoman"/>
      <w:lvlText w:val="%3"/>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8E9D38">
      <w:start w:val="1"/>
      <w:numFmt w:val="decimal"/>
      <w:lvlText w:val="%4"/>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D9CF062">
      <w:start w:val="1"/>
      <w:numFmt w:val="lowerLetter"/>
      <w:lvlText w:val="%5"/>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64B02A">
      <w:start w:val="1"/>
      <w:numFmt w:val="lowerRoman"/>
      <w:lvlText w:val="%6"/>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6246CE">
      <w:start w:val="1"/>
      <w:numFmt w:val="decimal"/>
      <w:lvlText w:val="%7"/>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B48FBE">
      <w:start w:val="1"/>
      <w:numFmt w:val="lowerLetter"/>
      <w:lvlText w:val="%8"/>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4428F2">
      <w:start w:val="1"/>
      <w:numFmt w:val="lowerRoman"/>
      <w:lvlText w:val="%9"/>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C1461F6"/>
    <w:multiLevelType w:val="hybridMultilevel"/>
    <w:tmpl w:val="C09CCAD0"/>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C6A5122"/>
    <w:multiLevelType w:val="hybridMultilevel"/>
    <w:tmpl w:val="269EEBA6"/>
    <w:lvl w:ilvl="0" w:tplc="6C825608">
      <w:start w:val="1"/>
      <w:numFmt w:val="decimal"/>
      <w:lvlText w:val="%1."/>
      <w:lvlJc w:val="left"/>
      <w:pPr>
        <w:ind w:left="720" w:hanging="360"/>
      </w:pPr>
      <w:rPr>
        <w:rFonts w:hint="default"/>
      </w:rPr>
    </w:lvl>
    <w:lvl w:ilvl="1" w:tplc="EB6AD780">
      <w:start w:val="1"/>
      <w:numFmt w:val="lowerLetter"/>
      <w:lvlText w:val="%2)"/>
      <w:lvlJc w:val="left"/>
      <w:pPr>
        <w:ind w:left="1440" w:hanging="360"/>
      </w:pPr>
      <w:rPr>
        <w:rFonts w:hint="default"/>
        <w:b w:val="0"/>
        <w:bCs w:val="0"/>
      </w:rPr>
    </w:lvl>
    <w:lvl w:ilvl="2" w:tplc="5C6C2882">
      <w:start w:val="1"/>
      <w:numFmt w:val="decimal"/>
      <w:lvlText w:val="%3)"/>
      <w:lvlJc w:val="left"/>
      <w:pPr>
        <w:ind w:left="2450" w:hanging="4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F01651"/>
    <w:multiLevelType w:val="hybridMultilevel"/>
    <w:tmpl w:val="03368288"/>
    <w:lvl w:ilvl="0" w:tplc="058C3848">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F918AE32">
      <w:start w:val="1"/>
      <w:numFmt w:val="decimal"/>
      <w:lvlText w:val="%3."/>
      <w:lvlJc w:val="left"/>
      <w:pPr>
        <w:ind w:left="2410" w:hanging="430"/>
      </w:pPr>
      <w:rPr>
        <w:rFonts w:hint="default"/>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FE779E"/>
    <w:multiLevelType w:val="hybridMultilevel"/>
    <w:tmpl w:val="A42A51DE"/>
    <w:lvl w:ilvl="0" w:tplc="04150005">
      <w:start w:val="1"/>
      <w:numFmt w:val="bullet"/>
      <w:lvlText w:val=""/>
      <w:lvlJc w:val="left"/>
      <w:pPr>
        <w:ind w:left="786" w:hanging="360"/>
      </w:pPr>
      <w:rPr>
        <w:rFonts w:ascii="Wingdings" w:hAnsi="Wingdings" w:hint="default"/>
        <w:b/>
        <w:i w:val="0"/>
        <w:color w:val="auto"/>
      </w:rPr>
    </w:lvl>
    <w:lvl w:ilvl="1" w:tplc="276E2798">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179464C"/>
    <w:multiLevelType w:val="multilevel"/>
    <w:tmpl w:val="2B76BC1E"/>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27" w15:restartNumberingAfterBreak="0">
    <w:nsid w:val="538719BA"/>
    <w:multiLevelType w:val="hybridMultilevel"/>
    <w:tmpl w:val="74B6D5F8"/>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44767A9"/>
    <w:multiLevelType w:val="multilevel"/>
    <w:tmpl w:val="A3EC1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78E1A5E"/>
    <w:multiLevelType w:val="multilevel"/>
    <w:tmpl w:val="74DC81BE"/>
    <w:lvl w:ilvl="0">
      <w:start w:val="1"/>
      <w:numFmt w:val="bullet"/>
      <w:lvlText w:val=""/>
      <w:lvlJc w:val="left"/>
      <w:pPr>
        <w:tabs>
          <w:tab w:val="num" w:pos="4381"/>
        </w:tabs>
        <w:ind w:left="5889" w:hanging="360"/>
      </w:pPr>
      <w:rPr>
        <w:rFonts w:ascii="Symbol" w:hAnsi="Symbol" w:cs="Symbol" w:hint="default"/>
      </w:rPr>
    </w:lvl>
    <w:lvl w:ilvl="1">
      <w:start w:val="1"/>
      <w:numFmt w:val="bullet"/>
      <w:lvlText w:val="o"/>
      <w:lvlJc w:val="left"/>
      <w:pPr>
        <w:tabs>
          <w:tab w:val="num" w:pos="0"/>
        </w:tabs>
        <w:ind w:left="2228" w:hanging="360"/>
      </w:pPr>
      <w:rPr>
        <w:rFonts w:ascii="Courier New" w:hAnsi="Courier New" w:cs="Courier New" w:hint="default"/>
      </w:rPr>
    </w:lvl>
    <w:lvl w:ilvl="2">
      <w:start w:val="1"/>
      <w:numFmt w:val="bullet"/>
      <w:lvlText w:val=""/>
      <w:lvlJc w:val="left"/>
      <w:pPr>
        <w:tabs>
          <w:tab w:val="num" w:pos="0"/>
        </w:tabs>
        <w:ind w:left="2948" w:hanging="360"/>
      </w:pPr>
      <w:rPr>
        <w:rFonts w:ascii="Wingdings" w:hAnsi="Wingdings" w:cs="Wingdings" w:hint="default"/>
      </w:rPr>
    </w:lvl>
    <w:lvl w:ilvl="3">
      <w:start w:val="1"/>
      <w:numFmt w:val="bullet"/>
      <w:lvlText w:val=""/>
      <w:lvlJc w:val="left"/>
      <w:pPr>
        <w:tabs>
          <w:tab w:val="num" w:pos="0"/>
        </w:tabs>
        <w:ind w:left="3668" w:hanging="360"/>
      </w:pPr>
      <w:rPr>
        <w:rFonts w:ascii="Symbol" w:hAnsi="Symbol" w:cs="Symbol" w:hint="default"/>
      </w:rPr>
    </w:lvl>
    <w:lvl w:ilvl="4">
      <w:start w:val="1"/>
      <w:numFmt w:val="bullet"/>
      <w:lvlText w:val="o"/>
      <w:lvlJc w:val="left"/>
      <w:pPr>
        <w:tabs>
          <w:tab w:val="num" w:pos="0"/>
        </w:tabs>
        <w:ind w:left="4388" w:hanging="360"/>
      </w:pPr>
      <w:rPr>
        <w:rFonts w:ascii="Courier New" w:hAnsi="Courier New" w:cs="Courier New" w:hint="default"/>
      </w:rPr>
    </w:lvl>
    <w:lvl w:ilvl="5">
      <w:start w:val="1"/>
      <w:numFmt w:val="bullet"/>
      <w:lvlText w:val=""/>
      <w:lvlJc w:val="left"/>
      <w:pPr>
        <w:tabs>
          <w:tab w:val="num" w:pos="0"/>
        </w:tabs>
        <w:ind w:left="5108" w:hanging="360"/>
      </w:pPr>
      <w:rPr>
        <w:rFonts w:ascii="Wingdings" w:hAnsi="Wingdings" w:cs="Wingdings" w:hint="default"/>
      </w:rPr>
    </w:lvl>
    <w:lvl w:ilvl="6">
      <w:start w:val="1"/>
      <w:numFmt w:val="bullet"/>
      <w:lvlText w:val=""/>
      <w:lvlJc w:val="left"/>
      <w:pPr>
        <w:tabs>
          <w:tab w:val="num" w:pos="0"/>
        </w:tabs>
        <w:ind w:left="5828" w:hanging="360"/>
      </w:pPr>
      <w:rPr>
        <w:rFonts w:ascii="Symbol" w:hAnsi="Symbol" w:cs="Symbol" w:hint="default"/>
      </w:rPr>
    </w:lvl>
    <w:lvl w:ilvl="7">
      <w:start w:val="1"/>
      <w:numFmt w:val="bullet"/>
      <w:lvlText w:val="o"/>
      <w:lvlJc w:val="left"/>
      <w:pPr>
        <w:tabs>
          <w:tab w:val="num" w:pos="0"/>
        </w:tabs>
        <w:ind w:left="6548" w:hanging="360"/>
      </w:pPr>
      <w:rPr>
        <w:rFonts w:ascii="Courier New" w:hAnsi="Courier New" w:cs="Courier New" w:hint="default"/>
      </w:rPr>
    </w:lvl>
    <w:lvl w:ilvl="8">
      <w:start w:val="1"/>
      <w:numFmt w:val="bullet"/>
      <w:lvlText w:val=""/>
      <w:lvlJc w:val="left"/>
      <w:pPr>
        <w:tabs>
          <w:tab w:val="num" w:pos="0"/>
        </w:tabs>
        <w:ind w:left="7268" w:hanging="360"/>
      </w:pPr>
      <w:rPr>
        <w:rFonts w:ascii="Wingdings" w:hAnsi="Wingdings" w:cs="Wingdings" w:hint="default"/>
      </w:rPr>
    </w:lvl>
  </w:abstractNum>
  <w:abstractNum w:abstractNumId="30" w15:restartNumberingAfterBreak="0">
    <w:nsid w:val="57C447ED"/>
    <w:multiLevelType w:val="hybridMultilevel"/>
    <w:tmpl w:val="160C1E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A16946"/>
    <w:multiLevelType w:val="multilevel"/>
    <w:tmpl w:val="F7D68F32"/>
    <w:styleLink w:val="WWNum1"/>
    <w:lvl w:ilvl="0">
      <w:start w:val="1"/>
      <w:numFmt w:val="decimal"/>
      <w:lvlText w:val="%1."/>
      <w:lvlJc w:val="left"/>
      <w:pPr>
        <w:ind w:left="540" w:hanging="360"/>
      </w:pPr>
      <w:rPr>
        <w:rFonts w:ascii="Times New Roman" w:hAnsi="Times New Roman" w:cs="Times New Roman"/>
        <w:b/>
        <w:i w:val="0"/>
        <w:iCs w:val="0"/>
        <w:sz w:val="22"/>
        <w:szCs w:val="22"/>
      </w:rPr>
    </w:lvl>
    <w:lvl w:ilvl="1">
      <w:start w:val="1"/>
      <w:numFmt w:val="lowerLetter"/>
      <w:lvlText w:val="%2)"/>
      <w:lvlJc w:val="left"/>
      <w:pPr>
        <w:ind w:left="1260" w:hanging="360"/>
      </w:pPr>
      <w:rPr>
        <w:rFonts w:ascii="Times New Roman" w:hAnsi="Times New Roman" w:cs="Arial"/>
        <w:b/>
        <w:bCs/>
        <w:sz w:val="22"/>
        <w:szCs w:val="22"/>
      </w:rPr>
    </w:lvl>
    <w:lvl w:ilvl="2">
      <w:start w:val="1"/>
      <w:numFmt w:val="decimal"/>
      <w:lvlText w:val="%3)"/>
      <w:lvlJc w:val="left"/>
      <w:pPr>
        <w:ind w:left="2160" w:hanging="36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lef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left"/>
      <w:pPr>
        <w:ind w:left="6300" w:hanging="180"/>
      </w:pPr>
    </w:lvl>
  </w:abstractNum>
  <w:abstractNum w:abstractNumId="32" w15:restartNumberingAfterBreak="0">
    <w:nsid w:val="5A4A2162"/>
    <w:multiLevelType w:val="hybridMultilevel"/>
    <w:tmpl w:val="B78E7386"/>
    <w:lvl w:ilvl="0" w:tplc="3F424AFA">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43DC6"/>
    <w:multiLevelType w:val="hybridMultilevel"/>
    <w:tmpl w:val="3AEA8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17480E"/>
    <w:multiLevelType w:val="hybridMultilevel"/>
    <w:tmpl w:val="16BED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35462F2"/>
    <w:multiLevelType w:val="hybridMultilevel"/>
    <w:tmpl w:val="72DCD844"/>
    <w:lvl w:ilvl="0" w:tplc="1D5CA56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233CB6"/>
    <w:multiLevelType w:val="hybridMultilevel"/>
    <w:tmpl w:val="BC00DEB2"/>
    <w:lvl w:ilvl="0" w:tplc="83DE437A">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283C85"/>
    <w:multiLevelType w:val="multilevel"/>
    <w:tmpl w:val="D9E81CE6"/>
    <w:lvl w:ilvl="0">
      <w:start w:val="1"/>
      <w:numFmt w:val="lowerLetter"/>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8" w15:restartNumberingAfterBreak="0">
    <w:nsid w:val="6D565185"/>
    <w:multiLevelType w:val="hybridMultilevel"/>
    <w:tmpl w:val="B39A9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117CF0"/>
    <w:multiLevelType w:val="hybridMultilevel"/>
    <w:tmpl w:val="96EC6D76"/>
    <w:lvl w:ilvl="0" w:tplc="89168B8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9A0751"/>
    <w:multiLevelType w:val="hybridMultilevel"/>
    <w:tmpl w:val="2ADEE1EC"/>
    <w:lvl w:ilvl="0" w:tplc="0415000F">
      <w:start w:val="1"/>
      <w:numFmt w:val="decimal"/>
      <w:lvlText w:val="%1."/>
      <w:lvlJc w:val="left"/>
      <w:pPr>
        <w:ind w:left="2766" w:hanging="360"/>
      </w:pPr>
    </w:lvl>
    <w:lvl w:ilvl="1" w:tplc="04150019">
      <w:start w:val="1"/>
      <w:numFmt w:val="lowerLetter"/>
      <w:lvlText w:val="%2."/>
      <w:lvlJc w:val="left"/>
      <w:pPr>
        <w:ind w:left="3486" w:hanging="360"/>
      </w:pPr>
    </w:lvl>
    <w:lvl w:ilvl="2" w:tplc="B3B6CE3A">
      <w:start w:val="1"/>
      <w:numFmt w:val="decimal"/>
      <w:lvlText w:val="%3."/>
      <w:lvlJc w:val="left"/>
      <w:pPr>
        <w:ind w:left="4206" w:hanging="180"/>
      </w:pPr>
      <w:rPr>
        <w:color w:val="000000" w:themeColor="text1"/>
      </w:r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41" w15:restartNumberingAfterBreak="0">
    <w:nsid w:val="77B95513"/>
    <w:multiLevelType w:val="hybridMultilevel"/>
    <w:tmpl w:val="0C988116"/>
    <w:lvl w:ilvl="0" w:tplc="2F100480">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EA2483"/>
    <w:multiLevelType w:val="hybridMultilevel"/>
    <w:tmpl w:val="99D4D01E"/>
    <w:lvl w:ilvl="0" w:tplc="48CA0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E42174"/>
    <w:multiLevelType w:val="hybridMultilevel"/>
    <w:tmpl w:val="B71C3AB6"/>
    <w:lvl w:ilvl="0" w:tplc="04150017">
      <w:start w:val="1"/>
      <w:numFmt w:val="lowerLetter"/>
      <w:lvlText w:val="%1)"/>
      <w:lvlJc w:val="left"/>
      <w:pPr>
        <w:ind w:left="720" w:hanging="360"/>
      </w:pPr>
    </w:lvl>
    <w:lvl w:ilvl="1" w:tplc="D04C6F3A">
      <w:start w:val="1"/>
      <w:numFmt w:val="decimal"/>
      <w:lvlText w:val="%2."/>
      <w:lvlJc w:val="left"/>
      <w:pPr>
        <w:ind w:left="1440" w:hanging="360"/>
      </w:pPr>
      <w:rPr>
        <w:rFonts w:hint="default"/>
        <w:color w:val="000000" w:themeColor="text1"/>
      </w:rPr>
    </w:lvl>
    <w:lvl w:ilvl="2" w:tplc="04150017">
      <w:start w:val="1"/>
      <w:numFmt w:val="lowerLetter"/>
      <w:lvlText w:val="%3)"/>
      <w:lvlJc w:val="left"/>
      <w:pPr>
        <w:ind w:left="2160" w:hanging="180"/>
      </w:pPr>
    </w:lvl>
    <w:lvl w:ilvl="3" w:tplc="B93A805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9C3601"/>
    <w:multiLevelType w:val="hybridMultilevel"/>
    <w:tmpl w:val="10E6CB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244900"/>
    <w:multiLevelType w:val="hybridMultilevel"/>
    <w:tmpl w:val="EF94B264"/>
    <w:lvl w:ilvl="0" w:tplc="04150017">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896004"/>
    <w:multiLevelType w:val="multilevel"/>
    <w:tmpl w:val="9D98574A"/>
    <w:lvl w:ilvl="0">
      <w:start w:val="1"/>
      <w:numFmt w:val="bullet"/>
      <w:lvlText w:val=""/>
      <w:lvlJc w:val="left"/>
      <w:pPr>
        <w:tabs>
          <w:tab w:val="num" w:pos="0"/>
        </w:tabs>
        <w:ind w:left="1508" w:hanging="360"/>
      </w:pPr>
      <w:rPr>
        <w:rFonts w:ascii="Symbol" w:hAnsi="Symbol" w:cs="Symbol" w:hint="default"/>
      </w:rPr>
    </w:lvl>
    <w:lvl w:ilvl="1">
      <w:start w:val="1"/>
      <w:numFmt w:val="bullet"/>
      <w:lvlText w:val="o"/>
      <w:lvlJc w:val="left"/>
      <w:pPr>
        <w:tabs>
          <w:tab w:val="num" w:pos="0"/>
        </w:tabs>
        <w:ind w:left="2228" w:hanging="360"/>
      </w:pPr>
      <w:rPr>
        <w:rFonts w:ascii="Courier New" w:hAnsi="Courier New" w:cs="Courier New" w:hint="default"/>
      </w:rPr>
    </w:lvl>
    <w:lvl w:ilvl="2">
      <w:start w:val="1"/>
      <w:numFmt w:val="bullet"/>
      <w:lvlText w:val=""/>
      <w:lvlJc w:val="left"/>
      <w:pPr>
        <w:tabs>
          <w:tab w:val="num" w:pos="0"/>
        </w:tabs>
        <w:ind w:left="2948" w:hanging="360"/>
      </w:pPr>
      <w:rPr>
        <w:rFonts w:ascii="Wingdings" w:hAnsi="Wingdings" w:cs="Wingdings" w:hint="default"/>
      </w:rPr>
    </w:lvl>
    <w:lvl w:ilvl="3">
      <w:start w:val="1"/>
      <w:numFmt w:val="bullet"/>
      <w:lvlText w:val=""/>
      <w:lvlJc w:val="left"/>
      <w:pPr>
        <w:tabs>
          <w:tab w:val="num" w:pos="0"/>
        </w:tabs>
        <w:ind w:left="3668" w:hanging="360"/>
      </w:pPr>
      <w:rPr>
        <w:rFonts w:ascii="Symbol" w:hAnsi="Symbol" w:cs="Symbol" w:hint="default"/>
      </w:rPr>
    </w:lvl>
    <w:lvl w:ilvl="4">
      <w:start w:val="1"/>
      <w:numFmt w:val="bullet"/>
      <w:lvlText w:val="o"/>
      <w:lvlJc w:val="left"/>
      <w:pPr>
        <w:tabs>
          <w:tab w:val="num" w:pos="0"/>
        </w:tabs>
        <w:ind w:left="4388" w:hanging="360"/>
      </w:pPr>
      <w:rPr>
        <w:rFonts w:ascii="Courier New" w:hAnsi="Courier New" w:cs="Courier New" w:hint="default"/>
      </w:rPr>
    </w:lvl>
    <w:lvl w:ilvl="5">
      <w:start w:val="1"/>
      <w:numFmt w:val="bullet"/>
      <w:lvlText w:val=""/>
      <w:lvlJc w:val="left"/>
      <w:pPr>
        <w:tabs>
          <w:tab w:val="num" w:pos="0"/>
        </w:tabs>
        <w:ind w:left="5108" w:hanging="360"/>
      </w:pPr>
      <w:rPr>
        <w:rFonts w:ascii="Wingdings" w:hAnsi="Wingdings" w:cs="Wingdings" w:hint="default"/>
      </w:rPr>
    </w:lvl>
    <w:lvl w:ilvl="6">
      <w:start w:val="1"/>
      <w:numFmt w:val="bullet"/>
      <w:lvlText w:val=""/>
      <w:lvlJc w:val="left"/>
      <w:pPr>
        <w:tabs>
          <w:tab w:val="num" w:pos="0"/>
        </w:tabs>
        <w:ind w:left="5828" w:hanging="360"/>
      </w:pPr>
      <w:rPr>
        <w:rFonts w:ascii="Symbol" w:hAnsi="Symbol" w:cs="Symbol" w:hint="default"/>
      </w:rPr>
    </w:lvl>
    <w:lvl w:ilvl="7">
      <w:start w:val="1"/>
      <w:numFmt w:val="bullet"/>
      <w:lvlText w:val="o"/>
      <w:lvlJc w:val="left"/>
      <w:pPr>
        <w:tabs>
          <w:tab w:val="num" w:pos="0"/>
        </w:tabs>
        <w:ind w:left="6548" w:hanging="360"/>
      </w:pPr>
      <w:rPr>
        <w:rFonts w:ascii="Courier New" w:hAnsi="Courier New" w:cs="Courier New" w:hint="default"/>
      </w:rPr>
    </w:lvl>
    <w:lvl w:ilvl="8">
      <w:start w:val="1"/>
      <w:numFmt w:val="bullet"/>
      <w:lvlText w:val=""/>
      <w:lvlJc w:val="left"/>
      <w:pPr>
        <w:tabs>
          <w:tab w:val="num" w:pos="0"/>
        </w:tabs>
        <w:ind w:left="7268" w:hanging="360"/>
      </w:pPr>
      <w:rPr>
        <w:rFonts w:ascii="Wingdings" w:hAnsi="Wingdings" w:cs="Wingdings" w:hint="default"/>
      </w:rPr>
    </w:lvl>
  </w:abstractNum>
  <w:num w:numId="1">
    <w:abstractNumId w:val="23"/>
  </w:num>
  <w:num w:numId="2">
    <w:abstractNumId w:val="16"/>
  </w:num>
  <w:num w:numId="3">
    <w:abstractNumId w:val="12"/>
  </w:num>
  <w:num w:numId="4">
    <w:abstractNumId w:val="10"/>
  </w:num>
  <w:num w:numId="5">
    <w:abstractNumId w:val="38"/>
  </w:num>
  <w:num w:numId="6">
    <w:abstractNumId w:val="5"/>
  </w:num>
  <w:num w:numId="7">
    <w:abstractNumId w:val="24"/>
  </w:num>
  <w:num w:numId="8">
    <w:abstractNumId w:val="40"/>
  </w:num>
  <w:num w:numId="9">
    <w:abstractNumId w:val="7"/>
  </w:num>
  <w:num w:numId="10">
    <w:abstractNumId w:val="44"/>
  </w:num>
  <w:num w:numId="11">
    <w:abstractNumId w:val="33"/>
  </w:num>
  <w:num w:numId="12">
    <w:abstractNumId w:val="3"/>
  </w:num>
  <w:num w:numId="13">
    <w:abstractNumId w:val="6"/>
  </w:num>
  <w:num w:numId="14">
    <w:abstractNumId w:val="42"/>
  </w:num>
  <w:num w:numId="15">
    <w:abstractNumId w:val="43"/>
  </w:num>
  <w:num w:numId="16">
    <w:abstractNumId w:val="30"/>
  </w:num>
  <w:num w:numId="17">
    <w:abstractNumId w:val="22"/>
  </w:num>
  <w:num w:numId="18">
    <w:abstractNumId w:val="1"/>
  </w:num>
  <w:num w:numId="19">
    <w:abstractNumId w:val="32"/>
  </w:num>
  <w:num w:numId="20">
    <w:abstractNumId w:val="17"/>
  </w:num>
  <w:num w:numId="21">
    <w:abstractNumId w:val="25"/>
  </w:num>
  <w:num w:numId="22">
    <w:abstractNumId w:val="8"/>
  </w:num>
  <w:num w:numId="23">
    <w:abstractNumId w:val="15"/>
  </w:num>
  <w:num w:numId="24">
    <w:abstractNumId w:val="35"/>
  </w:num>
  <w:num w:numId="25">
    <w:abstractNumId w:val="18"/>
  </w:num>
  <w:num w:numId="26">
    <w:abstractNumId w:val="39"/>
  </w:num>
  <w:num w:numId="27">
    <w:abstractNumId w:val="31"/>
    <w:lvlOverride w:ilvl="0">
      <w:lvl w:ilvl="0">
        <w:start w:val="1"/>
        <w:numFmt w:val="decimal"/>
        <w:lvlText w:val="%1."/>
        <w:lvlJc w:val="left"/>
        <w:pPr>
          <w:ind w:left="540" w:hanging="360"/>
        </w:pPr>
        <w:rPr>
          <w:rFonts w:ascii="Arial" w:hAnsi="Arial" w:cs="Arial" w:hint="default"/>
          <w:b/>
          <w:i w:val="0"/>
          <w:iCs w:val="0"/>
          <w:sz w:val="24"/>
          <w:szCs w:val="24"/>
        </w:rPr>
      </w:lvl>
    </w:lvlOverride>
  </w:num>
  <w:num w:numId="28">
    <w:abstractNumId w:val="21"/>
  </w:num>
  <w:num w:numId="29">
    <w:abstractNumId w:val="45"/>
  </w:num>
  <w:num w:numId="30">
    <w:abstractNumId w:val="0"/>
  </w:num>
  <w:num w:numId="31">
    <w:abstractNumId w:val="19"/>
  </w:num>
  <w:num w:numId="32">
    <w:abstractNumId w:val="20"/>
  </w:num>
  <w:num w:numId="33">
    <w:abstractNumId w:val="29"/>
  </w:num>
  <w:num w:numId="34">
    <w:abstractNumId w:val="46"/>
  </w:num>
  <w:num w:numId="35">
    <w:abstractNumId w:val="2"/>
  </w:num>
  <w:num w:numId="36">
    <w:abstractNumId w:val="4"/>
  </w:num>
  <w:num w:numId="37">
    <w:abstractNumId w:val="26"/>
  </w:num>
  <w:num w:numId="38">
    <w:abstractNumId w:val="11"/>
  </w:num>
  <w:num w:numId="39">
    <w:abstractNumId w:val="37"/>
  </w:num>
  <w:num w:numId="40">
    <w:abstractNumId w:val="36"/>
  </w:num>
  <w:num w:numId="41">
    <w:abstractNumId w:val="27"/>
  </w:num>
  <w:num w:numId="42">
    <w:abstractNumId w:val="14"/>
  </w:num>
  <w:num w:numId="43">
    <w:abstractNumId w:val="41"/>
  </w:num>
  <w:num w:numId="44">
    <w:abstractNumId w:val="13"/>
  </w:num>
  <w:num w:numId="45">
    <w:abstractNumId w:val="31"/>
  </w:num>
  <w:num w:numId="46">
    <w:abstractNumId w:val="9"/>
  </w:num>
  <w:num w:numId="47">
    <w:abstractNumId w:val="28"/>
  </w:num>
  <w:num w:numId="48">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3B9"/>
    <w:rsid w:val="00000B22"/>
    <w:rsid w:val="00003204"/>
    <w:rsid w:val="000032EB"/>
    <w:rsid w:val="000034A7"/>
    <w:rsid w:val="00004936"/>
    <w:rsid w:val="000056B9"/>
    <w:rsid w:val="0000572E"/>
    <w:rsid w:val="00006EDB"/>
    <w:rsid w:val="00007290"/>
    <w:rsid w:val="000075CD"/>
    <w:rsid w:val="000114DD"/>
    <w:rsid w:val="00013E30"/>
    <w:rsid w:val="00016024"/>
    <w:rsid w:val="0002017C"/>
    <w:rsid w:val="00020382"/>
    <w:rsid w:val="000211AD"/>
    <w:rsid w:val="000230E2"/>
    <w:rsid w:val="00026F0D"/>
    <w:rsid w:val="00030019"/>
    <w:rsid w:val="00030266"/>
    <w:rsid w:val="00030EAB"/>
    <w:rsid w:val="00031697"/>
    <w:rsid w:val="0003391E"/>
    <w:rsid w:val="0003668B"/>
    <w:rsid w:val="00036A5C"/>
    <w:rsid w:val="00037F15"/>
    <w:rsid w:val="00037FB1"/>
    <w:rsid w:val="000436E6"/>
    <w:rsid w:val="00043CFC"/>
    <w:rsid w:val="00044570"/>
    <w:rsid w:val="00047A4A"/>
    <w:rsid w:val="000605AC"/>
    <w:rsid w:val="0006098E"/>
    <w:rsid w:val="00062C06"/>
    <w:rsid w:val="00062EE8"/>
    <w:rsid w:val="00067BB9"/>
    <w:rsid w:val="00073E32"/>
    <w:rsid w:val="00075C4E"/>
    <w:rsid w:val="000822D4"/>
    <w:rsid w:val="00083A21"/>
    <w:rsid w:val="00092954"/>
    <w:rsid w:val="00093961"/>
    <w:rsid w:val="0009583C"/>
    <w:rsid w:val="0009636B"/>
    <w:rsid w:val="000A1435"/>
    <w:rsid w:val="000A686A"/>
    <w:rsid w:val="000A68F0"/>
    <w:rsid w:val="000A782F"/>
    <w:rsid w:val="000B11EA"/>
    <w:rsid w:val="000B1A83"/>
    <w:rsid w:val="000B2ADB"/>
    <w:rsid w:val="000B2E32"/>
    <w:rsid w:val="000B6E83"/>
    <w:rsid w:val="000C0A9F"/>
    <w:rsid w:val="000C3D18"/>
    <w:rsid w:val="000C62BA"/>
    <w:rsid w:val="000D1A49"/>
    <w:rsid w:val="000D283C"/>
    <w:rsid w:val="000D35D9"/>
    <w:rsid w:val="000D3EF5"/>
    <w:rsid w:val="000D6E8D"/>
    <w:rsid w:val="000D7153"/>
    <w:rsid w:val="000E1182"/>
    <w:rsid w:val="000E35E6"/>
    <w:rsid w:val="000E4C24"/>
    <w:rsid w:val="000E5741"/>
    <w:rsid w:val="000E6815"/>
    <w:rsid w:val="000E70F1"/>
    <w:rsid w:val="000E73A6"/>
    <w:rsid w:val="000E762A"/>
    <w:rsid w:val="000F0C90"/>
    <w:rsid w:val="000F3197"/>
    <w:rsid w:val="000F3785"/>
    <w:rsid w:val="000F3F14"/>
    <w:rsid w:val="000F7185"/>
    <w:rsid w:val="000F7DDE"/>
    <w:rsid w:val="000F7EA4"/>
    <w:rsid w:val="001014FB"/>
    <w:rsid w:val="00105CE1"/>
    <w:rsid w:val="00107DFC"/>
    <w:rsid w:val="001101F9"/>
    <w:rsid w:val="00112337"/>
    <w:rsid w:val="00114424"/>
    <w:rsid w:val="00114936"/>
    <w:rsid w:val="00124A23"/>
    <w:rsid w:val="00125056"/>
    <w:rsid w:val="001260DB"/>
    <w:rsid w:val="00127E64"/>
    <w:rsid w:val="00127F75"/>
    <w:rsid w:val="00131816"/>
    <w:rsid w:val="00131944"/>
    <w:rsid w:val="0013418A"/>
    <w:rsid w:val="00135D95"/>
    <w:rsid w:val="001366D6"/>
    <w:rsid w:val="001375F4"/>
    <w:rsid w:val="00137E8C"/>
    <w:rsid w:val="00140EFD"/>
    <w:rsid w:val="00141CBC"/>
    <w:rsid w:val="001421A4"/>
    <w:rsid w:val="00144DE0"/>
    <w:rsid w:val="0014711B"/>
    <w:rsid w:val="0015010D"/>
    <w:rsid w:val="00152B84"/>
    <w:rsid w:val="001531A0"/>
    <w:rsid w:val="00154D16"/>
    <w:rsid w:val="00155529"/>
    <w:rsid w:val="00160F2D"/>
    <w:rsid w:val="0016103C"/>
    <w:rsid w:val="00161888"/>
    <w:rsid w:val="00161D0C"/>
    <w:rsid w:val="00164B6E"/>
    <w:rsid w:val="001650C1"/>
    <w:rsid w:val="0016532C"/>
    <w:rsid w:val="00165746"/>
    <w:rsid w:val="00166816"/>
    <w:rsid w:val="00166E98"/>
    <w:rsid w:val="00166F2E"/>
    <w:rsid w:val="00170A57"/>
    <w:rsid w:val="00174392"/>
    <w:rsid w:val="0018158B"/>
    <w:rsid w:val="001836A9"/>
    <w:rsid w:val="0018576D"/>
    <w:rsid w:val="00186496"/>
    <w:rsid w:val="00187FD4"/>
    <w:rsid w:val="0019341B"/>
    <w:rsid w:val="00193FF8"/>
    <w:rsid w:val="001962D1"/>
    <w:rsid w:val="00196BA8"/>
    <w:rsid w:val="001A1F30"/>
    <w:rsid w:val="001A2522"/>
    <w:rsid w:val="001A5A7E"/>
    <w:rsid w:val="001B046D"/>
    <w:rsid w:val="001B0E05"/>
    <w:rsid w:val="001B2406"/>
    <w:rsid w:val="001B2BBC"/>
    <w:rsid w:val="001B3BB7"/>
    <w:rsid w:val="001B6342"/>
    <w:rsid w:val="001B6C66"/>
    <w:rsid w:val="001B6E6A"/>
    <w:rsid w:val="001C74C5"/>
    <w:rsid w:val="001D1721"/>
    <w:rsid w:val="001D2155"/>
    <w:rsid w:val="001D269E"/>
    <w:rsid w:val="001D2B58"/>
    <w:rsid w:val="001D5635"/>
    <w:rsid w:val="001E095E"/>
    <w:rsid w:val="001E2881"/>
    <w:rsid w:val="001E4855"/>
    <w:rsid w:val="001E6E4F"/>
    <w:rsid w:val="001F0D0A"/>
    <w:rsid w:val="001F206E"/>
    <w:rsid w:val="001F2600"/>
    <w:rsid w:val="001F2FA3"/>
    <w:rsid w:val="001F3073"/>
    <w:rsid w:val="001F31A5"/>
    <w:rsid w:val="001F31EF"/>
    <w:rsid w:val="001F3688"/>
    <w:rsid w:val="00200991"/>
    <w:rsid w:val="0020221D"/>
    <w:rsid w:val="00202A2D"/>
    <w:rsid w:val="00202C69"/>
    <w:rsid w:val="002042EA"/>
    <w:rsid w:val="00205248"/>
    <w:rsid w:val="00205327"/>
    <w:rsid w:val="00210C89"/>
    <w:rsid w:val="00213AD2"/>
    <w:rsid w:val="00214B55"/>
    <w:rsid w:val="0021682D"/>
    <w:rsid w:val="002174D7"/>
    <w:rsid w:val="00220832"/>
    <w:rsid w:val="00220B9F"/>
    <w:rsid w:val="00222C5B"/>
    <w:rsid w:val="00223A41"/>
    <w:rsid w:val="002242C7"/>
    <w:rsid w:val="00231ACF"/>
    <w:rsid w:val="002337F9"/>
    <w:rsid w:val="00234358"/>
    <w:rsid w:val="002343F7"/>
    <w:rsid w:val="002360DF"/>
    <w:rsid w:val="002404D4"/>
    <w:rsid w:val="00241166"/>
    <w:rsid w:val="00242606"/>
    <w:rsid w:val="00243086"/>
    <w:rsid w:val="0024526C"/>
    <w:rsid w:val="00245BE3"/>
    <w:rsid w:val="00245C43"/>
    <w:rsid w:val="00253063"/>
    <w:rsid w:val="00254F43"/>
    <w:rsid w:val="00255376"/>
    <w:rsid w:val="00256CD9"/>
    <w:rsid w:val="00260FA8"/>
    <w:rsid w:val="0026113A"/>
    <w:rsid w:val="00261E4C"/>
    <w:rsid w:val="002624E1"/>
    <w:rsid w:val="00263557"/>
    <w:rsid w:val="00263CA7"/>
    <w:rsid w:val="002656A6"/>
    <w:rsid w:val="00270786"/>
    <w:rsid w:val="002727AF"/>
    <w:rsid w:val="00272C83"/>
    <w:rsid w:val="002735AF"/>
    <w:rsid w:val="0027382E"/>
    <w:rsid w:val="00276861"/>
    <w:rsid w:val="00284D1E"/>
    <w:rsid w:val="0028575E"/>
    <w:rsid w:val="0028644D"/>
    <w:rsid w:val="0028788C"/>
    <w:rsid w:val="002908D5"/>
    <w:rsid w:val="00290E10"/>
    <w:rsid w:val="00294985"/>
    <w:rsid w:val="002952C7"/>
    <w:rsid w:val="002954CB"/>
    <w:rsid w:val="00297422"/>
    <w:rsid w:val="00297A72"/>
    <w:rsid w:val="002A237E"/>
    <w:rsid w:val="002A5A74"/>
    <w:rsid w:val="002B02D8"/>
    <w:rsid w:val="002B0B59"/>
    <w:rsid w:val="002B141C"/>
    <w:rsid w:val="002B1C81"/>
    <w:rsid w:val="002B50FB"/>
    <w:rsid w:val="002B6996"/>
    <w:rsid w:val="002B6D1A"/>
    <w:rsid w:val="002C49C3"/>
    <w:rsid w:val="002C5145"/>
    <w:rsid w:val="002C6B63"/>
    <w:rsid w:val="002D465A"/>
    <w:rsid w:val="002D4784"/>
    <w:rsid w:val="002D5A74"/>
    <w:rsid w:val="002D6692"/>
    <w:rsid w:val="002E00EF"/>
    <w:rsid w:val="002E059F"/>
    <w:rsid w:val="002E256F"/>
    <w:rsid w:val="002E47A8"/>
    <w:rsid w:val="002E578C"/>
    <w:rsid w:val="002E64FD"/>
    <w:rsid w:val="002F4F25"/>
    <w:rsid w:val="002F6096"/>
    <w:rsid w:val="002F6AC8"/>
    <w:rsid w:val="002F6CD3"/>
    <w:rsid w:val="002F7CA3"/>
    <w:rsid w:val="00300F4A"/>
    <w:rsid w:val="00301B00"/>
    <w:rsid w:val="0030283C"/>
    <w:rsid w:val="00310A82"/>
    <w:rsid w:val="003167A0"/>
    <w:rsid w:val="003202F4"/>
    <w:rsid w:val="00321763"/>
    <w:rsid w:val="003234EC"/>
    <w:rsid w:val="003242D1"/>
    <w:rsid w:val="003253B1"/>
    <w:rsid w:val="00325E46"/>
    <w:rsid w:val="00330473"/>
    <w:rsid w:val="003308A5"/>
    <w:rsid w:val="00330A7F"/>
    <w:rsid w:val="0033365E"/>
    <w:rsid w:val="00334341"/>
    <w:rsid w:val="003376C1"/>
    <w:rsid w:val="00340FC9"/>
    <w:rsid w:val="00341184"/>
    <w:rsid w:val="003454E9"/>
    <w:rsid w:val="00346094"/>
    <w:rsid w:val="00347A54"/>
    <w:rsid w:val="00354081"/>
    <w:rsid w:val="00357416"/>
    <w:rsid w:val="00357CD3"/>
    <w:rsid w:val="0036455D"/>
    <w:rsid w:val="003648DC"/>
    <w:rsid w:val="003717FE"/>
    <w:rsid w:val="00373059"/>
    <w:rsid w:val="00375E77"/>
    <w:rsid w:val="00377262"/>
    <w:rsid w:val="00386F39"/>
    <w:rsid w:val="00390EC8"/>
    <w:rsid w:val="00391579"/>
    <w:rsid w:val="003979B0"/>
    <w:rsid w:val="003A2167"/>
    <w:rsid w:val="003A2B8D"/>
    <w:rsid w:val="003A6245"/>
    <w:rsid w:val="003A78B8"/>
    <w:rsid w:val="003B097B"/>
    <w:rsid w:val="003B19E4"/>
    <w:rsid w:val="003B3941"/>
    <w:rsid w:val="003B4223"/>
    <w:rsid w:val="003B4260"/>
    <w:rsid w:val="003B5E95"/>
    <w:rsid w:val="003B674C"/>
    <w:rsid w:val="003C2A72"/>
    <w:rsid w:val="003C3508"/>
    <w:rsid w:val="003C636B"/>
    <w:rsid w:val="003D037E"/>
    <w:rsid w:val="003D0493"/>
    <w:rsid w:val="003D07DB"/>
    <w:rsid w:val="003D0A16"/>
    <w:rsid w:val="003D3258"/>
    <w:rsid w:val="003D526B"/>
    <w:rsid w:val="003D7B89"/>
    <w:rsid w:val="003E019A"/>
    <w:rsid w:val="003E050A"/>
    <w:rsid w:val="003E0810"/>
    <w:rsid w:val="003E0D6B"/>
    <w:rsid w:val="003E296E"/>
    <w:rsid w:val="003E2CC1"/>
    <w:rsid w:val="003E4D4F"/>
    <w:rsid w:val="003E68A4"/>
    <w:rsid w:val="003E7B30"/>
    <w:rsid w:val="003F0212"/>
    <w:rsid w:val="003F1974"/>
    <w:rsid w:val="003F4C28"/>
    <w:rsid w:val="003F53DB"/>
    <w:rsid w:val="003F6CBD"/>
    <w:rsid w:val="003F7977"/>
    <w:rsid w:val="00400009"/>
    <w:rsid w:val="0040057D"/>
    <w:rsid w:val="00400AD2"/>
    <w:rsid w:val="00400C1D"/>
    <w:rsid w:val="00400FE3"/>
    <w:rsid w:val="0040251C"/>
    <w:rsid w:val="00402F04"/>
    <w:rsid w:val="00403BC4"/>
    <w:rsid w:val="004052B9"/>
    <w:rsid w:val="00407CCA"/>
    <w:rsid w:val="00412665"/>
    <w:rsid w:val="00417525"/>
    <w:rsid w:val="004175DD"/>
    <w:rsid w:val="00417CAB"/>
    <w:rsid w:val="004215B7"/>
    <w:rsid w:val="0042165D"/>
    <w:rsid w:val="00421E6A"/>
    <w:rsid w:val="004234E1"/>
    <w:rsid w:val="004241FE"/>
    <w:rsid w:val="00424750"/>
    <w:rsid w:val="0042644A"/>
    <w:rsid w:val="004267A9"/>
    <w:rsid w:val="004302BE"/>
    <w:rsid w:val="00432C87"/>
    <w:rsid w:val="00435958"/>
    <w:rsid w:val="004359B1"/>
    <w:rsid w:val="00436803"/>
    <w:rsid w:val="0044155E"/>
    <w:rsid w:val="00443800"/>
    <w:rsid w:val="00445A91"/>
    <w:rsid w:val="00445AAA"/>
    <w:rsid w:val="004463D6"/>
    <w:rsid w:val="00447C8E"/>
    <w:rsid w:val="0045097C"/>
    <w:rsid w:val="004512F2"/>
    <w:rsid w:val="00451584"/>
    <w:rsid w:val="00454D2D"/>
    <w:rsid w:val="00455848"/>
    <w:rsid w:val="0046023C"/>
    <w:rsid w:val="004621D8"/>
    <w:rsid w:val="0046337E"/>
    <w:rsid w:val="00464693"/>
    <w:rsid w:val="00465489"/>
    <w:rsid w:val="00465E04"/>
    <w:rsid w:val="0046770E"/>
    <w:rsid w:val="00471773"/>
    <w:rsid w:val="0047390C"/>
    <w:rsid w:val="00474159"/>
    <w:rsid w:val="00474875"/>
    <w:rsid w:val="004763BA"/>
    <w:rsid w:val="0048161A"/>
    <w:rsid w:val="00484301"/>
    <w:rsid w:val="00485CD1"/>
    <w:rsid w:val="00487013"/>
    <w:rsid w:val="0048786C"/>
    <w:rsid w:val="00487E6C"/>
    <w:rsid w:val="0049034F"/>
    <w:rsid w:val="004909E9"/>
    <w:rsid w:val="00491ED9"/>
    <w:rsid w:val="00496571"/>
    <w:rsid w:val="004A00A6"/>
    <w:rsid w:val="004A0E56"/>
    <w:rsid w:val="004A10A6"/>
    <w:rsid w:val="004A1E5F"/>
    <w:rsid w:val="004A470B"/>
    <w:rsid w:val="004B117F"/>
    <w:rsid w:val="004B1C65"/>
    <w:rsid w:val="004B484A"/>
    <w:rsid w:val="004B67AE"/>
    <w:rsid w:val="004B683A"/>
    <w:rsid w:val="004B7263"/>
    <w:rsid w:val="004B76DB"/>
    <w:rsid w:val="004D0519"/>
    <w:rsid w:val="004D1D99"/>
    <w:rsid w:val="004D339A"/>
    <w:rsid w:val="004D4841"/>
    <w:rsid w:val="004D5485"/>
    <w:rsid w:val="004D6213"/>
    <w:rsid w:val="004D6D12"/>
    <w:rsid w:val="004D6E4A"/>
    <w:rsid w:val="004E0950"/>
    <w:rsid w:val="004E2624"/>
    <w:rsid w:val="004E346E"/>
    <w:rsid w:val="004E3C5C"/>
    <w:rsid w:val="004E44B4"/>
    <w:rsid w:val="004E4AD2"/>
    <w:rsid w:val="004F0382"/>
    <w:rsid w:val="004F073A"/>
    <w:rsid w:val="004F082F"/>
    <w:rsid w:val="004F36B1"/>
    <w:rsid w:val="004F4338"/>
    <w:rsid w:val="004F43A5"/>
    <w:rsid w:val="004F52F1"/>
    <w:rsid w:val="004F574B"/>
    <w:rsid w:val="004F588C"/>
    <w:rsid w:val="004F7BFE"/>
    <w:rsid w:val="005030F3"/>
    <w:rsid w:val="005056A7"/>
    <w:rsid w:val="00506B50"/>
    <w:rsid w:val="00510825"/>
    <w:rsid w:val="005124EA"/>
    <w:rsid w:val="00514E02"/>
    <w:rsid w:val="00520ADF"/>
    <w:rsid w:val="00520D19"/>
    <w:rsid w:val="005210AF"/>
    <w:rsid w:val="00525235"/>
    <w:rsid w:val="005260A9"/>
    <w:rsid w:val="00531734"/>
    <w:rsid w:val="00531BA7"/>
    <w:rsid w:val="0053209A"/>
    <w:rsid w:val="005336E1"/>
    <w:rsid w:val="0053560B"/>
    <w:rsid w:val="0053605B"/>
    <w:rsid w:val="005370E0"/>
    <w:rsid w:val="00552D0D"/>
    <w:rsid w:val="0055428F"/>
    <w:rsid w:val="00555C76"/>
    <w:rsid w:val="0055732C"/>
    <w:rsid w:val="005616E9"/>
    <w:rsid w:val="00561B15"/>
    <w:rsid w:val="005622DA"/>
    <w:rsid w:val="00564FEB"/>
    <w:rsid w:val="0056560E"/>
    <w:rsid w:val="005663CB"/>
    <w:rsid w:val="00570074"/>
    <w:rsid w:val="00570EF3"/>
    <w:rsid w:val="00571CFA"/>
    <w:rsid w:val="00574096"/>
    <w:rsid w:val="00580280"/>
    <w:rsid w:val="00583F23"/>
    <w:rsid w:val="0058447A"/>
    <w:rsid w:val="00585D16"/>
    <w:rsid w:val="00586ADE"/>
    <w:rsid w:val="00590629"/>
    <w:rsid w:val="00594C62"/>
    <w:rsid w:val="00597164"/>
    <w:rsid w:val="00597C35"/>
    <w:rsid w:val="005A0D8A"/>
    <w:rsid w:val="005A1B92"/>
    <w:rsid w:val="005A40C6"/>
    <w:rsid w:val="005A439A"/>
    <w:rsid w:val="005A7602"/>
    <w:rsid w:val="005A7C6E"/>
    <w:rsid w:val="005B05B7"/>
    <w:rsid w:val="005B106C"/>
    <w:rsid w:val="005B1F0B"/>
    <w:rsid w:val="005B207B"/>
    <w:rsid w:val="005B284E"/>
    <w:rsid w:val="005B2D05"/>
    <w:rsid w:val="005B6EA7"/>
    <w:rsid w:val="005B7EAE"/>
    <w:rsid w:val="005C24B9"/>
    <w:rsid w:val="005C28CB"/>
    <w:rsid w:val="005C3329"/>
    <w:rsid w:val="005C3FCF"/>
    <w:rsid w:val="005C452F"/>
    <w:rsid w:val="005C5D78"/>
    <w:rsid w:val="005C75AA"/>
    <w:rsid w:val="005C7DB8"/>
    <w:rsid w:val="005D0E28"/>
    <w:rsid w:val="005D2CB3"/>
    <w:rsid w:val="005D4FB2"/>
    <w:rsid w:val="005D52A9"/>
    <w:rsid w:val="005D7EDB"/>
    <w:rsid w:val="005E00B2"/>
    <w:rsid w:val="005E1980"/>
    <w:rsid w:val="005E23D7"/>
    <w:rsid w:val="005E32B2"/>
    <w:rsid w:val="005E4A59"/>
    <w:rsid w:val="005E574A"/>
    <w:rsid w:val="005E5D7F"/>
    <w:rsid w:val="005F0303"/>
    <w:rsid w:val="005F1000"/>
    <w:rsid w:val="005F1142"/>
    <w:rsid w:val="005F24F2"/>
    <w:rsid w:val="005F2698"/>
    <w:rsid w:val="005F3619"/>
    <w:rsid w:val="005F432E"/>
    <w:rsid w:val="005F532E"/>
    <w:rsid w:val="005F6DD8"/>
    <w:rsid w:val="005F72D9"/>
    <w:rsid w:val="006008CF"/>
    <w:rsid w:val="00601524"/>
    <w:rsid w:val="00601805"/>
    <w:rsid w:val="00605488"/>
    <w:rsid w:val="00612412"/>
    <w:rsid w:val="00612A56"/>
    <w:rsid w:val="00613B10"/>
    <w:rsid w:val="0061438F"/>
    <w:rsid w:val="00616660"/>
    <w:rsid w:val="006168B4"/>
    <w:rsid w:val="00617216"/>
    <w:rsid w:val="00621650"/>
    <w:rsid w:val="00621DA1"/>
    <w:rsid w:val="00623D05"/>
    <w:rsid w:val="00624D5D"/>
    <w:rsid w:val="006262A6"/>
    <w:rsid w:val="00626659"/>
    <w:rsid w:val="00626DC5"/>
    <w:rsid w:val="00631618"/>
    <w:rsid w:val="00631C8A"/>
    <w:rsid w:val="00631E05"/>
    <w:rsid w:val="006375E7"/>
    <w:rsid w:val="0063777A"/>
    <w:rsid w:val="006431B2"/>
    <w:rsid w:val="00644A39"/>
    <w:rsid w:val="006451D0"/>
    <w:rsid w:val="00650087"/>
    <w:rsid w:val="006503B4"/>
    <w:rsid w:val="00652A8C"/>
    <w:rsid w:val="00656A89"/>
    <w:rsid w:val="0066367F"/>
    <w:rsid w:val="00663F92"/>
    <w:rsid w:val="00665AAD"/>
    <w:rsid w:val="006719DD"/>
    <w:rsid w:val="006750DF"/>
    <w:rsid w:val="0067520D"/>
    <w:rsid w:val="00677244"/>
    <w:rsid w:val="0067783F"/>
    <w:rsid w:val="00677CB9"/>
    <w:rsid w:val="0068018D"/>
    <w:rsid w:val="00681CE6"/>
    <w:rsid w:val="00683337"/>
    <w:rsid w:val="0068377A"/>
    <w:rsid w:val="006842A5"/>
    <w:rsid w:val="00684316"/>
    <w:rsid w:val="00686EC4"/>
    <w:rsid w:val="00686FD2"/>
    <w:rsid w:val="00690279"/>
    <w:rsid w:val="006909B4"/>
    <w:rsid w:val="00691031"/>
    <w:rsid w:val="00691212"/>
    <w:rsid w:val="00692673"/>
    <w:rsid w:val="00694936"/>
    <w:rsid w:val="00694E68"/>
    <w:rsid w:val="006965CE"/>
    <w:rsid w:val="00697489"/>
    <w:rsid w:val="006A1D7E"/>
    <w:rsid w:val="006A1FF3"/>
    <w:rsid w:val="006A34DB"/>
    <w:rsid w:val="006A45EC"/>
    <w:rsid w:val="006A4DCF"/>
    <w:rsid w:val="006A68D2"/>
    <w:rsid w:val="006A6EB9"/>
    <w:rsid w:val="006A77C4"/>
    <w:rsid w:val="006A7974"/>
    <w:rsid w:val="006B091E"/>
    <w:rsid w:val="006B4330"/>
    <w:rsid w:val="006B5F50"/>
    <w:rsid w:val="006B72F1"/>
    <w:rsid w:val="006B7866"/>
    <w:rsid w:val="006C613B"/>
    <w:rsid w:val="006C6B86"/>
    <w:rsid w:val="006C73A8"/>
    <w:rsid w:val="006C7E77"/>
    <w:rsid w:val="006D0399"/>
    <w:rsid w:val="006D0896"/>
    <w:rsid w:val="006D0A90"/>
    <w:rsid w:val="006D1E9B"/>
    <w:rsid w:val="006D418A"/>
    <w:rsid w:val="006D5569"/>
    <w:rsid w:val="006D6E0A"/>
    <w:rsid w:val="006D6E26"/>
    <w:rsid w:val="006D7714"/>
    <w:rsid w:val="006E1CB5"/>
    <w:rsid w:val="006E6C94"/>
    <w:rsid w:val="006F14E8"/>
    <w:rsid w:val="006F1836"/>
    <w:rsid w:val="006F1C17"/>
    <w:rsid w:val="006F31A2"/>
    <w:rsid w:val="006F3358"/>
    <w:rsid w:val="006F3527"/>
    <w:rsid w:val="00702BE1"/>
    <w:rsid w:val="00704F48"/>
    <w:rsid w:val="00704F9D"/>
    <w:rsid w:val="0070612A"/>
    <w:rsid w:val="00707A8B"/>
    <w:rsid w:val="00710CEC"/>
    <w:rsid w:val="00711530"/>
    <w:rsid w:val="00712A17"/>
    <w:rsid w:val="00712C90"/>
    <w:rsid w:val="0071455E"/>
    <w:rsid w:val="007176A6"/>
    <w:rsid w:val="00721E2F"/>
    <w:rsid w:val="0072505C"/>
    <w:rsid w:val="0073050B"/>
    <w:rsid w:val="00733A0B"/>
    <w:rsid w:val="0073549B"/>
    <w:rsid w:val="007355B4"/>
    <w:rsid w:val="00737CC8"/>
    <w:rsid w:val="0074136B"/>
    <w:rsid w:val="00741924"/>
    <w:rsid w:val="00741D28"/>
    <w:rsid w:val="00742F5C"/>
    <w:rsid w:val="00743B91"/>
    <w:rsid w:val="0074696A"/>
    <w:rsid w:val="00751B25"/>
    <w:rsid w:val="00751D87"/>
    <w:rsid w:val="00753E9D"/>
    <w:rsid w:val="007564E4"/>
    <w:rsid w:val="00756B21"/>
    <w:rsid w:val="00757DAE"/>
    <w:rsid w:val="00760ADC"/>
    <w:rsid w:val="007705C2"/>
    <w:rsid w:val="00771E2A"/>
    <w:rsid w:val="00773AE7"/>
    <w:rsid w:val="00775BDC"/>
    <w:rsid w:val="0078049D"/>
    <w:rsid w:val="0078076A"/>
    <w:rsid w:val="0078618A"/>
    <w:rsid w:val="00791D1F"/>
    <w:rsid w:val="00792CAC"/>
    <w:rsid w:val="00793D42"/>
    <w:rsid w:val="00795479"/>
    <w:rsid w:val="00795ED7"/>
    <w:rsid w:val="00797529"/>
    <w:rsid w:val="00797584"/>
    <w:rsid w:val="007976C5"/>
    <w:rsid w:val="0079779D"/>
    <w:rsid w:val="00797AF6"/>
    <w:rsid w:val="007A10B0"/>
    <w:rsid w:val="007A42F8"/>
    <w:rsid w:val="007A4EA2"/>
    <w:rsid w:val="007A69AA"/>
    <w:rsid w:val="007A7D5C"/>
    <w:rsid w:val="007B040B"/>
    <w:rsid w:val="007B10A7"/>
    <w:rsid w:val="007B3D42"/>
    <w:rsid w:val="007B7208"/>
    <w:rsid w:val="007B7B3A"/>
    <w:rsid w:val="007C0C74"/>
    <w:rsid w:val="007C216B"/>
    <w:rsid w:val="007C24B0"/>
    <w:rsid w:val="007C297E"/>
    <w:rsid w:val="007C611C"/>
    <w:rsid w:val="007C6D91"/>
    <w:rsid w:val="007D0EC4"/>
    <w:rsid w:val="007D395C"/>
    <w:rsid w:val="007D3F94"/>
    <w:rsid w:val="007D414D"/>
    <w:rsid w:val="007D6256"/>
    <w:rsid w:val="007E3072"/>
    <w:rsid w:val="007E41A3"/>
    <w:rsid w:val="007E4CD9"/>
    <w:rsid w:val="007E674F"/>
    <w:rsid w:val="007E7EC4"/>
    <w:rsid w:val="007F0C16"/>
    <w:rsid w:val="007F0FA6"/>
    <w:rsid w:val="007F17F7"/>
    <w:rsid w:val="007F49DE"/>
    <w:rsid w:val="007F4FA9"/>
    <w:rsid w:val="007F5D83"/>
    <w:rsid w:val="007F619B"/>
    <w:rsid w:val="007F6263"/>
    <w:rsid w:val="0080004E"/>
    <w:rsid w:val="0080175F"/>
    <w:rsid w:val="00804CBF"/>
    <w:rsid w:val="008067DC"/>
    <w:rsid w:val="008074A7"/>
    <w:rsid w:val="00810058"/>
    <w:rsid w:val="00810BC3"/>
    <w:rsid w:val="00812786"/>
    <w:rsid w:val="00812D80"/>
    <w:rsid w:val="00814AD2"/>
    <w:rsid w:val="00815852"/>
    <w:rsid w:val="00816C06"/>
    <w:rsid w:val="008173F1"/>
    <w:rsid w:val="00820AB5"/>
    <w:rsid w:val="00820D59"/>
    <w:rsid w:val="0082191F"/>
    <w:rsid w:val="008225BC"/>
    <w:rsid w:val="008229A2"/>
    <w:rsid w:val="00823BBA"/>
    <w:rsid w:val="00824067"/>
    <w:rsid w:val="00830FA8"/>
    <w:rsid w:val="00833325"/>
    <w:rsid w:val="00836211"/>
    <w:rsid w:val="008362CB"/>
    <w:rsid w:val="008369AB"/>
    <w:rsid w:val="008404C9"/>
    <w:rsid w:val="00840BCC"/>
    <w:rsid w:val="00842B54"/>
    <w:rsid w:val="00842FE2"/>
    <w:rsid w:val="00843215"/>
    <w:rsid w:val="00844372"/>
    <w:rsid w:val="00844B38"/>
    <w:rsid w:val="00845868"/>
    <w:rsid w:val="00846FBB"/>
    <w:rsid w:val="0085061A"/>
    <w:rsid w:val="00851844"/>
    <w:rsid w:val="00851D67"/>
    <w:rsid w:val="00852263"/>
    <w:rsid w:val="00856EE8"/>
    <w:rsid w:val="00860801"/>
    <w:rsid w:val="008619A5"/>
    <w:rsid w:val="00862656"/>
    <w:rsid w:val="0086650D"/>
    <w:rsid w:val="00870B1E"/>
    <w:rsid w:val="0087364F"/>
    <w:rsid w:val="00874D00"/>
    <w:rsid w:val="008760BD"/>
    <w:rsid w:val="00876C1F"/>
    <w:rsid w:val="0088089A"/>
    <w:rsid w:val="00882139"/>
    <w:rsid w:val="00884718"/>
    <w:rsid w:val="0088551A"/>
    <w:rsid w:val="0088694B"/>
    <w:rsid w:val="008911EA"/>
    <w:rsid w:val="00892518"/>
    <w:rsid w:val="00893791"/>
    <w:rsid w:val="008946A7"/>
    <w:rsid w:val="0089486C"/>
    <w:rsid w:val="00896EDA"/>
    <w:rsid w:val="008A01BA"/>
    <w:rsid w:val="008A1D1E"/>
    <w:rsid w:val="008A23EB"/>
    <w:rsid w:val="008A6D90"/>
    <w:rsid w:val="008A70BB"/>
    <w:rsid w:val="008A7134"/>
    <w:rsid w:val="008B0785"/>
    <w:rsid w:val="008B0E9A"/>
    <w:rsid w:val="008B1EC9"/>
    <w:rsid w:val="008B2AA3"/>
    <w:rsid w:val="008B2CDD"/>
    <w:rsid w:val="008B3579"/>
    <w:rsid w:val="008B4E2A"/>
    <w:rsid w:val="008C06AC"/>
    <w:rsid w:val="008C30E3"/>
    <w:rsid w:val="008C3C44"/>
    <w:rsid w:val="008C680D"/>
    <w:rsid w:val="008C6A78"/>
    <w:rsid w:val="008C7180"/>
    <w:rsid w:val="008D28AD"/>
    <w:rsid w:val="008D4D27"/>
    <w:rsid w:val="008D788F"/>
    <w:rsid w:val="008E046E"/>
    <w:rsid w:val="008E1923"/>
    <w:rsid w:val="008E2902"/>
    <w:rsid w:val="008E2FBE"/>
    <w:rsid w:val="008E747E"/>
    <w:rsid w:val="008F0BF8"/>
    <w:rsid w:val="008F186D"/>
    <w:rsid w:val="008F599E"/>
    <w:rsid w:val="008F7833"/>
    <w:rsid w:val="008F7FDC"/>
    <w:rsid w:val="009056ED"/>
    <w:rsid w:val="00910283"/>
    <w:rsid w:val="00911C21"/>
    <w:rsid w:val="00912DE2"/>
    <w:rsid w:val="0091560D"/>
    <w:rsid w:val="009171DC"/>
    <w:rsid w:val="00923D8D"/>
    <w:rsid w:val="00924034"/>
    <w:rsid w:val="009255C0"/>
    <w:rsid w:val="009329AD"/>
    <w:rsid w:val="00943794"/>
    <w:rsid w:val="00945B4F"/>
    <w:rsid w:val="0094766B"/>
    <w:rsid w:val="00950108"/>
    <w:rsid w:val="009502E8"/>
    <w:rsid w:val="00952E05"/>
    <w:rsid w:val="00953906"/>
    <w:rsid w:val="00954846"/>
    <w:rsid w:val="00955079"/>
    <w:rsid w:val="009556E1"/>
    <w:rsid w:val="009607CF"/>
    <w:rsid w:val="00961629"/>
    <w:rsid w:val="00961A25"/>
    <w:rsid w:val="0096471C"/>
    <w:rsid w:val="00965118"/>
    <w:rsid w:val="0096596B"/>
    <w:rsid w:val="009664D9"/>
    <w:rsid w:val="0096788F"/>
    <w:rsid w:val="00967898"/>
    <w:rsid w:val="0097081A"/>
    <w:rsid w:val="00972CE2"/>
    <w:rsid w:val="009739AC"/>
    <w:rsid w:val="009767F2"/>
    <w:rsid w:val="0098297C"/>
    <w:rsid w:val="009855EF"/>
    <w:rsid w:val="0098585A"/>
    <w:rsid w:val="00985A55"/>
    <w:rsid w:val="00986E73"/>
    <w:rsid w:val="00993063"/>
    <w:rsid w:val="009933A1"/>
    <w:rsid w:val="00995016"/>
    <w:rsid w:val="009957D5"/>
    <w:rsid w:val="00996682"/>
    <w:rsid w:val="009976B7"/>
    <w:rsid w:val="00997FA3"/>
    <w:rsid w:val="009A0520"/>
    <w:rsid w:val="009A0997"/>
    <w:rsid w:val="009A0D2E"/>
    <w:rsid w:val="009A1B43"/>
    <w:rsid w:val="009A3B81"/>
    <w:rsid w:val="009A4696"/>
    <w:rsid w:val="009A4CC4"/>
    <w:rsid w:val="009A6E34"/>
    <w:rsid w:val="009B0713"/>
    <w:rsid w:val="009B0BFF"/>
    <w:rsid w:val="009B161C"/>
    <w:rsid w:val="009B3B5A"/>
    <w:rsid w:val="009B70E5"/>
    <w:rsid w:val="009B79BC"/>
    <w:rsid w:val="009B7D70"/>
    <w:rsid w:val="009C07A6"/>
    <w:rsid w:val="009C08F2"/>
    <w:rsid w:val="009C0DAF"/>
    <w:rsid w:val="009C2F6B"/>
    <w:rsid w:val="009C3034"/>
    <w:rsid w:val="009C37DE"/>
    <w:rsid w:val="009C3956"/>
    <w:rsid w:val="009C468B"/>
    <w:rsid w:val="009C4E92"/>
    <w:rsid w:val="009C5374"/>
    <w:rsid w:val="009C5C7B"/>
    <w:rsid w:val="009C6B06"/>
    <w:rsid w:val="009C738D"/>
    <w:rsid w:val="009D1510"/>
    <w:rsid w:val="009D3417"/>
    <w:rsid w:val="009D61CE"/>
    <w:rsid w:val="009E05B9"/>
    <w:rsid w:val="009E0F90"/>
    <w:rsid w:val="009E1A34"/>
    <w:rsid w:val="009E1BF5"/>
    <w:rsid w:val="009E27D7"/>
    <w:rsid w:val="009F0562"/>
    <w:rsid w:val="009F35D9"/>
    <w:rsid w:val="009F3FFF"/>
    <w:rsid w:val="009F4D61"/>
    <w:rsid w:val="009F53F5"/>
    <w:rsid w:val="009F5D4B"/>
    <w:rsid w:val="00A01E74"/>
    <w:rsid w:val="00A02A57"/>
    <w:rsid w:val="00A03E13"/>
    <w:rsid w:val="00A03E5D"/>
    <w:rsid w:val="00A11EFE"/>
    <w:rsid w:val="00A12735"/>
    <w:rsid w:val="00A13657"/>
    <w:rsid w:val="00A1392B"/>
    <w:rsid w:val="00A16539"/>
    <w:rsid w:val="00A20305"/>
    <w:rsid w:val="00A20E80"/>
    <w:rsid w:val="00A210D4"/>
    <w:rsid w:val="00A247C6"/>
    <w:rsid w:val="00A25511"/>
    <w:rsid w:val="00A25D95"/>
    <w:rsid w:val="00A30F39"/>
    <w:rsid w:val="00A3375E"/>
    <w:rsid w:val="00A368EA"/>
    <w:rsid w:val="00A36B6D"/>
    <w:rsid w:val="00A41618"/>
    <w:rsid w:val="00A41C0F"/>
    <w:rsid w:val="00A44653"/>
    <w:rsid w:val="00A45079"/>
    <w:rsid w:val="00A46211"/>
    <w:rsid w:val="00A52600"/>
    <w:rsid w:val="00A539DF"/>
    <w:rsid w:val="00A55746"/>
    <w:rsid w:val="00A55ADD"/>
    <w:rsid w:val="00A56356"/>
    <w:rsid w:val="00A5646B"/>
    <w:rsid w:val="00A576EC"/>
    <w:rsid w:val="00A601C5"/>
    <w:rsid w:val="00A6357F"/>
    <w:rsid w:val="00A64438"/>
    <w:rsid w:val="00A6564A"/>
    <w:rsid w:val="00A67849"/>
    <w:rsid w:val="00A72A37"/>
    <w:rsid w:val="00A75426"/>
    <w:rsid w:val="00A758F6"/>
    <w:rsid w:val="00A77470"/>
    <w:rsid w:val="00A839F0"/>
    <w:rsid w:val="00A84211"/>
    <w:rsid w:val="00A8502C"/>
    <w:rsid w:val="00A85272"/>
    <w:rsid w:val="00A8639F"/>
    <w:rsid w:val="00A90554"/>
    <w:rsid w:val="00A93790"/>
    <w:rsid w:val="00A9468A"/>
    <w:rsid w:val="00A949E0"/>
    <w:rsid w:val="00A97C0A"/>
    <w:rsid w:val="00AA06E2"/>
    <w:rsid w:val="00AA0B44"/>
    <w:rsid w:val="00AA1F0A"/>
    <w:rsid w:val="00AA2A81"/>
    <w:rsid w:val="00AA6C57"/>
    <w:rsid w:val="00AA6D3C"/>
    <w:rsid w:val="00AB0797"/>
    <w:rsid w:val="00AB1A62"/>
    <w:rsid w:val="00AB1B20"/>
    <w:rsid w:val="00AC010B"/>
    <w:rsid w:val="00AC269B"/>
    <w:rsid w:val="00AC5B3E"/>
    <w:rsid w:val="00AC6876"/>
    <w:rsid w:val="00AC7C28"/>
    <w:rsid w:val="00AD2C3F"/>
    <w:rsid w:val="00AD3936"/>
    <w:rsid w:val="00AD5AC9"/>
    <w:rsid w:val="00AE2838"/>
    <w:rsid w:val="00AE2DF7"/>
    <w:rsid w:val="00AE31F6"/>
    <w:rsid w:val="00AE33EB"/>
    <w:rsid w:val="00AE56FD"/>
    <w:rsid w:val="00AF0CF4"/>
    <w:rsid w:val="00AF11E1"/>
    <w:rsid w:val="00AF13DB"/>
    <w:rsid w:val="00AF1DDB"/>
    <w:rsid w:val="00AF3202"/>
    <w:rsid w:val="00AF36EC"/>
    <w:rsid w:val="00AF5FC6"/>
    <w:rsid w:val="00AF645B"/>
    <w:rsid w:val="00AF6B1F"/>
    <w:rsid w:val="00B020B3"/>
    <w:rsid w:val="00B04ECB"/>
    <w:rsid w:val="00B066AD"/>
    <w:rsid w:val="00B06E42"/>
    <w:rsid w:val="00B07B86"/>
    <w:rsid w:val="00B12314"/>
    <w:rsid w:val="00B1364D"/>
    <w:rsid w:val="00B13CC4"/>
    <w:rsid w:val="00B146DE"/>
    <w:rsid w:val="00B148B1"/>
    <w:rsid w:val="00B14CC8"/>
    <w:rsid w:val="00B17F2F"/>
    <w:rsid w:val="00B21D8C"/>
    <w:rsid w:val="00B22826"/>
    <w:rsid w:val="00B23DDA"/>
    <w:rsid w:val="00B2433C"/>
    <w:rsid w:val="00B24712"/>
    <w:rsid w:val="00B26A38"/>
    <w:rsid w:val="00B301DD"/>
    <w:rsid w:val="00B313DE"/>
    <w:rsid w:val="00B40FFA"/>
    <w:rsid w:val="00B42A98"/>
    <w:rsid w:val="00B4542B"/>
    <w:rsid w:val="00B45C5F"/>
    <w:rsid w:val="00B46115"/>
    <w:rsid w:val="00B50895"/>
    <w:rsid w:val="00B50ED7"/>
    <w:rsid w:val="00B5181E"/>
    <w:rsid w:val="00B51972"/>
    <w:rsid w:val="00B60BC0"/>
    <w:rsid w:val="00B62193"/>
    <w:rsid w:val="00B623DE"/>
    <w:rsid w:val="00B6265F"/>
    <w:rsid w:val="00B63376"/>
    <w:rsid w:val="00B63DC4"/>
    <w:rsid w:val="00B640CC"/>
    <w:rsid w:val="00B7043C"/>
    <w:rsid w:val="00B70D5A"/>
    <w:rsid w:val="00B70F05"/>
    <w:rsid w:val="00B730CE"/>
    <w:rsid w:val="00B77B7B"/>
    <w:rsid w:val="00B81C74"/>
    <w:rsid w:val="00B823B9"/>
    <w:rsid w:val="00B8241B"/>
    <w:rsid w:val="00B844E6"/>
    <w:rsid w:val="00B84519"/>
    <w:rsid w:val="00B858CA"/>
    <w:rsid w:val="00B85FEA"/>
    <w:rsid w:val="00B86AEA"/>
    <w:rsid w:val="00B86DAA"/>
    <w:rsid w:val="00B87780"/>
    <w:rsid w:val="00B90757"/>
    <w:rsid w:val="00B91C65"/>
    <w:rsid w:val="00B93135"/>
    <w:rsid w:val="00B9327A"/>
    <w:rsid w:val="00B973E3"/>
    <w:rsid w:val="00B97497"/>
    <w:rsid w:val="00BA0399"/>
    <w:rsid w:val="00BA2054"/>
    <w:rsid w:val="00BA212F"/>
    <w:rsid w:val="00BA239E"/>
    <w:rsid w:val="00BA65A8"/>
    <w:rsid w:val="00BA780C"/>
    <w:rsid w:val="00BA794E"/>
    <w:rsid w:val="00BB1681"/>
    <w:rsid w:val="00BB1F85"/>
    <w:rsid w:val="00BB3E41"/>
    <w:rsid w:val="00BB45D2"/>
    <w:rsid w:val="00BB4B41"/>
    <w:rsid w:val="00BB59F0"/>
    <w:rsid w:val="00BB7803"/>
    <w:rsid w:val="00BC0068"/>
    <w:rsid w:val="00BC0C1B"/>
    <w:rsid w:val="00BC11C5"/>
    <w:rsid w:val="00BC15A7"/>
    <w:rsid w:val="00BC2A65"/>
    <w:rsid w:val="00BC7347"/>
    <w:rsid w:val="00BD0EC4"/>
    <w:rsid w:val="00BD27D8"/>
    <w:rsid w:val="00BD6653"/>
    <w:rsid w:val="00BD6B03"/>
    <w:rsid w:val="00BD75CC"/>
    <w:rsid w:val="00BE46A3"/>
    <w:rsid w:val="00BE58FD"/>
    <w:rsid w:val="00BE6146"/>
    <w:rsid w:val="00BE68A2"/>
    <w:rsid w:val="00BE71B6"/>
    <w:rsid w:val="00BE7949"/>
    <w:rsid w:val="00BE7CB9"/>
    <w:rsid w:val="00BE7F7B"/>
    <w:rsid w:val="00BF0112"/>
    <w:rsid w:val="00BF05A0"/>
    <w:rsid w:val="00BF3A59"/>
    <w:rsid w:val="00BF528A"/>
    <w:rsid w:val="00BF6F9C"/>
    <w:rsid w:val="00BF718C"/>
    <w:rsid w:val="00C020B6"/>
    <w:rsid w:val="00C02FBF"/>
    <w:rsid w:val="00C031E3"/>
    <w:rsid w:val="00C054D7"/>
    <w:rsid w:val="00C122B0"/>
    <w:rsid w:val="00C1386A"/>
    <w:rsid w:val="00C1753B"/>
    <w:rsid w:val="00C22F26"/>
    <w:rsid w:val="00C24402"/>
    <w:rsid w:val="00C25DB5"/>
    <w:rsid w:val="00C27B83"/>
    <w:rsid w:val="00C31015"/>
    <w:rsid w:val="00C323FA"/>
    <w:rsid w:val="00C35AA3"/>
    <w:rsid w:val="00C361B9"/>
    <w:rsid w:val="00C40F9D"/>
    <w:rsid w:val="00C448B9"/>
    <w:rsid w:val="00C45031"/>
    <w:rsid w:val="00C471DB"/>
    <w:rsid w:val="00C546E3"/>
    <w:rsid w:val="00C5592B"/>
    <w:rsid w:val="00C560C5"/>
    <w:rsid w:val="00C56914"/>
    <w:rsid w:val="00C57BAA"/>
    <w:rsid w:val="00C57CB7"/>
    <w:rsid w:val="00C642D8"/>
    <w:rsid w:val="00C65909"/>
    <w:rsid w:val="00C670AC"/>
    <w:rsid w:val="00C72071"/>
    <w:rsid w:val="00C73CD6"/>
    <w:rsid w:val="00C74BBE"/>
    <w:rsid w:val="00C75BE0"/>
    <w:rsid w:val="00C75E58"/>
    <w:rsid w:val="00C76691"/>
    <w:rsid w:val="00C76E90"/>
    <w:rsid w:val="00C773A8"/>
    <w:rsid w:val="00C83526"/>
    <w:rsid w:val="00C85BA0"/>
    <w:rsid w:val="00C86E4A"/>
    <w:rsid w:val="00C91757"/>
    <w:rsid w:val="00C93870"/>
    <w:rsid w:val="00C938A5"/>
    <w:rsid w:val="00C93AED"/>
    <w:rsid w:val="00C95561"/>
    <w:rsid w:val="00C966AA"/>
    <w:rsid w:val="00CA076E"/>
    <w:rsid w:val="00CA0F67"/>
    <w:rsid w:val="00CA2CB7"/>
    <w:rsid w:val="00CA5742"/>
    <w:rsid w:val="00CA6138"/>
    <w:rsid w:val="00CA74D4"/>
    <w:rsid w:val="00CA7D91"/>
    <w:rsid w:val="00CB3325"/>
    <w:rsid w:val="00CB6866"/>
    <w:rsid w:val="00CB6B84"/>
    <w:rsid w:val="00CC0849"/>
    <w:rsid w:val="00CC1332"/>
    <w:rsid w:val="00CC2D20"/>
    <w:rsid w:val="00CD0284"/>
    <w:rsid w:val="00CD0947"/>
    <w:rsid w:val="00CD1AA2"/>
    <w:rsid w:val="00CD3CC3"/>
    <w:rsid w:val="00CD4062"/>
    <w:rsid w:val="00CD4B2A"/>
    <w:rsid w:val="00CD4C58"/>
    <w:rsid w:val="00CD746C"/>
    <w:rsid w:val="00CD76AC"/>
    <w:rsid w:val="00CD7EB5"/>
    <w:rsid w:val="00CE0CB8"/>
    <w:rsid w:val="00CE4A47"/>
    <w:rsid w:val="00CE4EDB"/>
    <w:rsid w:val="00CF1B74"/>
    <w:rsid w:val="00CF28F7"/>
    <w:rsid w:val="00CF42B3"/>
    <w:rsid w:val="00CF6B33"/>
    <w:rsid w:val="00CF6DC1"/>
    <w:rsid w:val="00D00364"/>
    <w:rsid w:val="00D03264"/>
    <w:rsid w:val="00D04B8B"/>
    <w:rsid w:val="00D10990"/>
    <w:rsid w:val="00D118CF"/>
    <w:rsid w:val="00D11C69"/>
    <w:rsid w:val="00D14BC2"/>
    <w:rsid w:val="00D15818"/>
    <w:rsid w:val="00D22CFC"/>
    <w:rsid w:val="00D23920"/>
    <w:rsid w:val="00D27EA0"/>
    <w:rsid w:val="00D3186D"/>
    <w:rsid w:val="00D35880"/>
    <w:rsid w:val="00D37B1C"/>
    <w:rsid w:val="00D43B1E"/>
    <w:rsid w:val="00D50792"/>
    <w:rsid w:val="00D514CD"/>
    <w:rsid w:val="00D53C4D"/>
    <w:rsid w:val="00D5767F"/>
    <w:rsid w:val="00D6011E"/>
    <w:rsid w:val="00D60AB1"/>
    <w:rsid w:val="00D65187"/>
    <w:rsid w:val="00D653E1"/>
    <w:rsid w:val="00D656C2"/>
    <w:rsid w:val="00D663D3"/>
    <w:rsid w:val="00D67640"/>
    <w:rsid w:val="00D705B3"/>
    <w:rsid w:val="00D708B4"/>
    <w:rsid w:val="00D70BB5"/>
    <w:rsid w:val="00D752EC"/>
    <w:rsid w:val="00D75A09"/>
    <w:rsid w:val="00D76031"/>
    <w:rsid w:val="00D8300A"/>
    <w:rsid w:val="00D83258"/>
    <w:rsid w:val="00D83B4E"/>
    <w:rsid w:val="00D8582C"/>
    <w:rsid w:val="00D85985"/>
    <w:rsid w:val="00D86670"/>
    <w:rsid w:val="00D905FA"/>
    <w:rsid w:val="00D90C39"/>
    <w:rsid w:val="00D931A1"/>
    <w:rsid w:val="00D95112"/>
    <w:rsid w:val="00DA1267"/>
    <w:rsid w:val="00DA1F3F"/>
    <w:rsid w:val="00DA381B"/>
    <w:rsid w:val="00DA3F35"/>
    <w:rsid w:val="00DA46D7"/>
    <w:rsid w:val="00DA69A1"/>
    <w:rsid w:val="00DA6E7C"/>
    <w:rsid w:val="00DB0FC2"/>
    <w:rsid w:val="00DB5E6E"/>
    <w:rsid w:val="00DC4732"/>
    <w:rsid w:val="00DC7EE0"/>
    <w:rsid w:val="00DD25BE"/>
    <w:rsid w:val="00DD2A43"/>
    <w:rsid w:val="00DD5556"/>
    <w:rsid w:val="00DD5B2A"/>
    <w:rsid w:val="00DE0AA2"/>
    <w:rsid w:val="00DE26E4"/>
    <w:rsid w:val="00DE447E"/>
    <w:rsid w:val="00DE6A96"/>
    <w:rsid w:val="00DE7967"/>
    <w:rsid w:val="00DE7D59"/>
    <w:rsid w:val="00DF0129"/>
    <w:rsid w:val="00DF28EB"/>
    <w:rsid w:val="00DF2A21"/>
    <w:rsid w:val="00DF3308"/>
    <w:rsid w:val="00E001FE"/>
    <w:rsid w:val="00E00B5B"/>
    <w:rsid w:val="00E022A8"/>
    <w:rsid w:val="00E02BD1"/>
    <w:rsid w:val="00E050EF"/>
    <w:rsid w:val="00E10956"/>
    <w:rsid w:val="00E125F4"/>
    <w:rsid w:val="00E1406B"/>
    <w:rsid w:val="00E1658D"/>
    <w:rsid w:val="00E1692C"/>
    <w:rsid w:val="00E171B0"/>
    <w:rsid w:val="00E20971"/>
    <w:rsid w:val="00E222B4"/>
    <w:rsid w:val="00E226EF"/>
    <w:rsid w:val="00E22AD7"/>
    <w:rsid w:val="00E23782"/>
    <w:rsid w:val="00E25333"/>
    <w:rsid w:val="00E27197"/>
    <w:rsid w:val="00E27966"/>
    <w:rsid w:val="00E315BD"/>
    <w:rsid w:val="00E3410D"/>
    <w:rsid w:val="00E34B4F"/>
    <w:rsid w:val="00E34B9B"/>
    <w:rsid w:val="00E35D46"/>
    <w:rsid w:val="00E376F8"/>
    <w:rsid w:val="00E40063"/>
    <w:rsid w:val="00E41539"/>
    <w:rsid w:val="00E44590"/>
    <w:rsid w:val="00E47A47"/>
    <w:rsid w:val="00E54846"/>
    <w:rsid w:val="00E54E28"/>
    <w:rsid w:val="00E5704B"/>
    <w:rsid w:val="00E57CAD"/>
    <w:rsid w:val="00E60613"/>
    <w:rsid w:val="00E6138B"/>
    <w:rsid w:val="00E644AB"/>
    <w:rsid w:val="00E6534C"/>
    <w:rsid w:val="00E73F08"/>
    <w:rsid w:val="00E7760A"/>
    <w:rsid w:val="00E80566"/>
    <w:rsid w:val="00E80638"/>
    <w:rsid w:val="00E83D1B"/>
    <w:rsid w:val="00E90272"/>
    <w:rsid w:val="00E91380"/>
    <w:rsid w:val="00E91D33"/>
    <w:rsid w:val="00E95D88"/>
    <w:rsid w:val="00E97CE9"/>
    <w:rsid w:val="00EA1C88"/>
    <w:rsid w:val="00EA2DEB"/>
    <w:rsid w:val="00EA56A0"/>
    <w:rsid w:val="00EA6472"/>
    <w:rsid w:val="00EA6F93"/>
    <w:rsid w:val="00EA7570"/>
    <w:rsid w:val="00EB1907"/>
    <w:rsid w:val="00EB663E"/>
    <w:rsid w:val="00EB6E28"/>
    <w:rsid w:val="00EB75DD"/>
    <w:rsid w:val="00EB7A9C"/>
    <w:rsid w:val="00EC1A38"/>
    <w:rsid w:val="00EC3339"/>
    <w:rsid w:val="00EC45CB"/>
    <w:rsid w:val="00EC567C"/>
    <w:rsid w:val="00EC5EE4"/>
    <w:rsid w:val="00EC77E9"/>
    <w:rsid w:val="00ED084A"/>
    <w:rsid w:val="00ED21A2"/>
    <w:rsid w:val="00ED6C10"/>
    <w:rsid w:val="00ED7EAF"/>
    <w:rsid w:val="00EE058C"/>
    <w:rsid w:val="00EE1050"/>
    <w:rsid w:val="00EE10A1"/>
    <w:rsid w:val="00EE16DD"/>
    <w:rsid w:val="00EE258E"/>
    <w:rsid w:val="00EE36F6"/>
    <w:rsid w:val="00EE44ED"/>
    <w:rsid w:val="00EF13C8"/>
    <w:rsid w:val="00EF4CB0"/>
    <w:rsid w:val="00EF6743"/>
    <w:rsid w:val="00EF6BA6"/>
    <w:rsid w:val="00F00ECC"/>
    <w:rsid w:val="00F040C1"/>
    <w:rsid w:val="00F040F0"/>
    <w:rsid w:val="00F04F05"/>
    <w:rsid w:val="00F0594E"/>
    <w:rsid w:val="00F061FB"/>
    <w:rsid w:val="00F10EFC"/>
    <w:rsid w:val="00F111A5"/>
    <w:rsid w:val="00F11466"/>
    <w:rsid w:val="00F143DC"/>
    <w:rsid w:val="00F2179B"/>
    <w:rsid w:val="00F23FCF"/>
    <w:rsid w:val="00F24189"/>
    <w:rsid w:val="00F24E52"/>
    <w:rsid w:val="00F24F47"/>
    <w:rsid w:val="00F27682"/>
    <w:rsid w:val="00F310CB"/>
    <w:rsid w:val="00F31ABA"/>
    <w:rsid w:val="00F32B98"/>
    <w:rsid w:val="00F32E27"/>
    <w:rsid w:val="00F3313B"/>
    <w:rsid w:val="00F3593F"/>
    <w:rsid w:val="00F36499"/>
    <w:rsid w:val="00F36C8D"/>
    <w:rsid w:val="00F37A5B"/>
    <w:rsid w:val="00F424BB"/>
    <w:rsid w:val="00F439B4"/>
    <w:rsid w:val="00F45832"/>
    <w:rsid w:val="00F46011"/>
    <w:rsid w:val="00F47BB4"/>
    <w:rsid w:val="00F5142E"/>
    <w:rsid w:val="00F51AFD"/>
    <w:rsid w:val="00F544DC"/>
    <w:rsid w:val="00F54567"/>
    <w:rsid w:val="00F560D6"/>
    <w:rsid w:val="00F63133"/>
    <w:rsid w:val="00F6465D"/>
    <w:rsid w:val="00F65728"/>
    <w:rsid w:val="00F67014"/>
    <w:rsid w:val="00F70660"/>
    <w:rsid w:val="00F7273D"/>
    <w:rsid w:val="00F72779"/>
    <w:rsid w:val="00F729B6"/>
    <w:rsid w:val="00F75FCC"/>
    <w:rsid w:val="00F827DC"/>
    <w:rsid w:val="00F85DB0"/>
    <w:rsid w:val="00F867D7"/>
    <w:rsid w:val="00F903A6"/>
    <w:rsid w:val="00F91410"/>
    <w:rsid w:val="00F94827"/>
    <w:rsid w:val="00F97899"/>
    <w:rsid w:val="00FA0E7E"/>
    <w:rsid w:val="00FA304C"/>
    <w:rsid w:val="00FA3FE7"/>
    <w:rsid w:val="00FA4AA0"/>
    <w:rsid w:val="00FA553B"/>
    <w:rsid w:val="00FA595A"/>
    <w:rsid w:val="00FA5E3B"/>
    <w:rsid w:val="00FA6454"/>
    <w:rsid w:val="00FA660E"/>
    <w:rsid w:val="00FB0B02"/>
    <w:rsid w:val="00FB2F11"/>
    <w:rsid w:val="00FB4372"/>
    <w:rsid w:val="00FB6AC8"/>
    <w:rsid w:val="00FB7B5D"/>
    <w:rsid w:val="00FB7BFB"/>
    <w:rsid w:val="00FC1732"/>
    <w:rsid w:val="00FC1E72"/>
    <w:rsid w:val="00FC2DE7"/>
    <w:rsid w:val="00FC49F7"/>
    <w:rsid w:val="00FC5560"/>
    <w:rsid w:val="00FD005B"/>
    <w:rsid w:val="00FD2F63"/>
    <w:rsid w:val="00FD3B9D"/>
    <w:rsid w:val="00FD5043"/>
    <w:rsid w:val="00FD66A4"/>
    <w:rsid w:val="00FD7651"/>
    <w:rsid w:val="00FD7BE1"/>
    <w:rsid w:val="00FD7D4C"/>
    <w:rsid w:val="00FE04FA"/>
    <w:rsid w:val="00FE696D"/>
    <w:rsid w:val="00FE70B6"/>
    <w:rsid w:val="00FF51AC"/>
    <w:rsid w:val="00FF5796"/>
    <w:rsid w:val="00FF63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37462E"/>
  <w15:chartTrackingRefBased/>
  <w15:docId w15:val="{19643E61-3F5C-4FA6-83FD-D8FD9EC10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393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256CD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3D0493"/>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unhideWhenUsed/>
    <w:qFormat/>
    <w:rsid w:val="00C91757"/>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AD3936"/>
    <w:pPr>
      <w:jc w:val="center"/>
    </w:pPr>
    <w:rPr>
      <w:b/>
      <w:szCs w:val="20"/>
    </w:rPr>
  </w:style>
  <w:style w:type="character" w:customStyle="1" w:styleId="TytuZnak">
    <w:name w:val="Tytuł Znak"/>
    <w:basedOn w:val="Domylnaczcionkaakapitu"/>
    <w:link w:val="Tytu"/>
    <w:rsid w:val="00AD3936"/>
    <w:rPr>
      <w:rFonts w:ascii="Times New Roman" w:eastAsia="Times New Roman" w:hAnsi="Times New Roman" w:cs="Times New Roman"/>
      <w:b/>
      <w:sz w:val="24"/>
      <w:szCs w:val="20"/>
      <w:lang w:eastAsia="pl-PL"/>
    </w:rPr>
  </w:style>
  <w:style w:type="paragraph" w:styleId="Akapitzlist">
    <w:name w:val="List Paragraph"/>
    <w:aliases w:val="normalny tekst,L1,Numerowanie,List Paragraph,Akapit z listą5,Wypunktowanie,Preambuła,CW_Lista,Akapit z listą BS,Nag 1"/>
    <w:basedOn w:val="Normalny"/>
    <w:link w:val="AkapitzlistZnak"/>
    <w:uiPriority w:val="34"/>
    <w:qFormat/>
    <w:rsid w:val="009B0BFF"/>
    <w:pPr>
      <w:ind w:left="720"/>
      <w:contextualSpacing/>
    </w:pPr>
  </w:style>
  <w:style w:type="character" w:styleId="Hipercze">
    <w:name w:val="Hyperlink"/>
    <w:basedOn w:val="Domylnaczcionkaakapitu"/>
    <w:uiPriority w:val="99"/>
    <w:unhideWhenUsed/>
    <w:rsid w:val="007F4FA9"/>
    <w:rPr>
      <w:color w:val="0563C1" w:themeColor="hyperlink"/>
      <w:u w:val="single"/>
    </w:rPr>
  </w:style>
  <w:style w:type="character" w:customStyle="1" w:styleId="Nierozpoznanawzmianka1">
    <w:name w:val="Nierozpoznana wzmianka1"/>
    <w:basedOn w:val="Domylnaczcionkaakapitu"/>
    <w:uiPriority w:val="99"/>
    <w:semiHidden/>
    <w:unhideWhenUsed/>
    <w:rsid w:val="007F4FA9"/>
    <w:rPr>
      <w:color w:val="605E5C"/>
      <w:shd w:val="clear" w:color="auto" w:fill="E1DFDD"/>
    </w:rPr>
  </w:style>
  <w:style w:type="character" w:customStyle="1" w:styleId="Nagwek3Znak">
    <w:name w:val="Nagłówek 3 Znak"/>
    <w:basedOn w:val="Domylnaczcionkaakapitu"/>
    <w:link w:val="Nagwek3"/>
    <w:uiPriority w:val="9"/>
    <w:rsid w:val="003D0493"/>
    <w:rPr>
      <w:rFonts w:asciiTheme="majorHAnsi" w:eastAsiaTheme="majorEastAsia" w:hAnsiTheme="majorHAnsi" w:cstheme="majorBidi"/>
      <w:color w:val="1F3763" w:themeColor="accent1" w:themeShade="7F"/>
      <w:sz w:val="24"/>
      <w:szCs w:val="24"/>
      <w:lang w:eastAsia="pl-PL"/>
    </w:rPr>
  </w:style>
  <w:style w:type="character" w:customStyle="1" w:styleId="Nierozpoznanawzmianka2">
    <w:name w:val="Nierozpoznana wzmianka2"/>
    <w:basedOn w:val="Domylnaczcionkaakapitu"/>
    <w:uiPriority w:val="99"/>
    <w:semiHidden/>
    <w:unhideWhenUsed/>
    <w:rsid w:val="00601524"/>
    <w:rPr>
      <w:color w:val="605E5C"/>
      <w:shd w:val="clear" w:color="auto" w:fill="E1DFDD"/>
    </w:rPr>
  </w:style>
  <w:style w:type="character" w:customStyle="1" w:styleId="txt-new">
    <w:name w:val="txt-new"/>
    <w:rsid w:val="001F31A5"/>
  </w:style>
  <w:style w:type="character" w:customStyle="1" w:styleId="Nagwek1Znak">
    <w:name w:val="Nagłówek 1 Znak"/>
    <w:basedOn w:val="Domylnaczcionkaakapitu"/>
    <w:link w:val="Nagwek1"/>
    <w:uiPriority w:val="9"/>
    <w:rsid w:val="00256CD9"/>
    <w:rPr>
      <w:rFonts w:asciiTheme="majorHAnsi" w:eastAsiaTheme="majorEastAsia" w:hAnsiTheme="majorHAnsi" w:cstheme="majorBidi"/>
      <w:color w:val="2F5496" w:themeColor="accent1" w:themeShade="BF"/>
      <w:sz w:val="32"/>
      <w:szCs w:val="32"/>
      <w:lang w:eastAsia="pl-PL"/>
    </w:rPr>
  </w:style>
  <w:style w:type="character" w:customStyle="1" w:styleId="AkapitzlistZnak">
    <w:name w:val="Akapit z listą Znak"/>
    <w:aliases w:val="normalny tekst Znak,L1 Znak,Numerowanie Znak,List Paragraph Znak,Akapit z listą5 Znak,Wypunktowanie Znak,Preambuła Znak,CW_Lista Znak,Akapit z listą BS Znak,Nag 1 Znak"/>
    <w:link w:val="Akapitzlist"/>
    <w:uiPriority w:val="34"/>
    <w:qFormat/>
    <w:rsid w:val="00B14CC8"/>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F3593F"/>
    <w:pPr>
      <w:ind w:firstLine="567"/>
    </w:pPr>
    <w:rPr>
      <w:szCs w:val="20"/>
    </w:rPr>
  </w:style>
  <w:style w:type="character" w:customStyle="1" w:styleId="Tekstpodstawowywcity2Znak">
    <w:name w:val="Tekst podstawowy wcięty 2 Znak"/>
    <w:basedOn w:val="Domylnaczcionkaakapitu"/>
    <w:link w:val="Tekstpodstawowywcity2"/>
    <w:rsid w:val="00F3593F"/>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124A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4A23"/>
    <w:rPr>
      <w:rFonts w:ascii="Segoe UI" w:eastAsia="Times New Roman" w:hAnsi="Segoe UI" w:cs="Segoe UI"/>
      <w:sz w:val="18"/>
      <w:szCs w:val="18"/>
      <w:lang w:eastAsia="pl-PL"/>
    </w:rPr>
  </w:style>
  <w:style w:type="paragraph" w:customStyle="1" w:styleId="Standard">
    <w:name w:val="Standard"/>
    <w:qFormat/>
    <w:rsid w:val="008F599E"/>
    <w:pPr>
      <w:widowControl w:val="0"/>
      <w:suppressAutoHyphens/>
      <w:spacing w:after="0" w:line="240" w:lineRule="auto"/>
      <w:textAlignment w:val="baseline"/>
    </w:pPr>
    <w:rPr>
      <w:rFonts w:ascii="Times New Roman" w:eastAsia="Lucida Sans Unicode" w:hAnsi="Times New Roman" w:cs="Times New Roman"/>
      <w:color w:val="00000A"/>
      <w:sz w:val="24"/>
      <w:szCs w:val="24"/>
      <w:lang w:eastAsia="zh-CN" w:bidi="hi-IN"/>
    </w:rPr>
  </w:style>
  <w:style w:type="paragraph" w:styleId="Bezodstpw">
    <w:name w:val="No Spacing"/>
    <w:uiPriority w:val="1"/>
    <w:qFormat/>
    <w:rsid w:val="008F599E"/>
    <w:pPr>
      <w:suppressAutoHyphens/>
      <w:spacing w:after="0" w:line="240" w:lineRule="auto"/>
    </w:pPr>
    <w:rPr>
      <w:rFonts w:ascii="Calibri" w:eastAsia="Calibri" w:hAnsi="Calibri"/>
      <w:color w:val="00000A"/>
    </w:rPr>
  </w:style>
  <w:style w:type="table" w:styleId="Tabela-Siatka">
    <w:name w:val="Table Grid"/>
    <w:basedOn w:val="Standardowy"/>
    <w:uiPriority w:val="39"/>
    <w:rsid w:val="00B85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5Znak">
    <w:name w:val="Nagłówek 5 Znak"/>
    <w:basedOn w:val="Domylnaczcionkaakapitu"/>
    <w:link w:val="Nagwek5"/>
    <w:uiPriority w:val="9"/>
    <w:rsid w:val="00C91757"/>
    <w:rPr>
      <w:rFonts w:ascii="Calibri" w:eastAsia="Times New Roman" w:hAnsi="Calibri" w:cs="Times New Roman"/>
      <w:b/>
      <w:bCs/>
      <w:i/>
      <w:iCs/>
      <w:sz w:val="26"/>
      <w:szCs w:val="26"/>
      <w:lang w:eastAsia="pl-PL"/>
    </w:rPr>
  </w:style>
  <w:style w:type="paragraph" w:customStyle="1" w:styleId="Default">
    <w:name w:val="Default"/>
    <w:rsid w:val="00C91757"/>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styleId="Tekstpodstawowy">
    <w:name w:val="Body Text"/>
    <w:basedOn w:val="Normalny"/>
    <w:link w:val="TekstpodstawowyZnak"/>
    <w:rsid w:val="00C91757"/>
    <w:pPr>
      <w:spacing w:after="120"/>
    </w:pPr>
  </w:style>
  <w:style w:type="character" w:customStyle="1" w:styleId="TekstpodstawowyZnak">
    <w:name w:val="Tekst podstawowy Znak"/>
    <w:basedOn w:val="Domylnaczcionkaakapitu"/>
    <w:link w:val="Tekstpodstawowy"/>
    <w:rsid w:val="00C91757"/>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8A6D90"/>
    <w:rPr>
      <w:sz w:val="16"/>
      <w:szCs w:val="16"/>
    </w:rPr>
  </w:style>
  <w:style w:type="paragraph" w:styleId="Tekstkomentarza">
    <w:name w:val="annotation text"/>
    <w:basedOn w:val="Normalny"/>
    <w:link w:val="TekstkomentarzaZnak"/>
    <w:uiPriority w:val="99"/>
    <w:semiHidden/>
    <w:unhideWhenUsed/>
    <w:rsid w:val="008A6D90"/>
    <w:rPr>
      <w:sz w:val="20"/>
      <w:szCs w:val="20"/>
    </w:rPr>
  </w:style>
  <w:style w:type="character" w:customStyle="1" w:styleId="TekstkomentarzaZnak">
    <w:name w:val="Tekst komentarza Znak"/>
    <w:basedOn w:val="Domylnaczcionkaakapitu"/>
    <w:link w:val="Tekstkomentarza"/>
    <w:uiPriority w:val="99"/>
    <w:semiHidden/>
    <w:rsid w:val="008A6D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D90"/>
    <w:rPr>
      <w:b/>
      <w:bCs/>
    </w:rPr>
  </w:style>
  <w:style w:type="character" w:customStyle="1" w:styleId="TematkomentarzaZnak">
    <w:name w:val="Temat komentarza Znak"/>
    <w:basedOn w:val="TekstkomentarzaZnak"/>
    <w:link w:val="Tematkomentarza"/>
    <w:uiPriority w:val="99"/>
    <w:semiHidden/>
    <w:rsid w:val="008A6D90"/>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semiHidden/>
    <w:unhideWhenUsed/>
    <w:rsid w:val="008A6D90"/>
    <w:rPr>
      <w:sz w:val="20"/>
      <w:szCs w:val="20"/>
    </w:rPr>
  </w:style>
  <w:style w:type="character" w:customStyle="1" w:styleId="TekstprzypisudolnegoZnak">
    <w:name w:val="Tekst przypisu dolnego Znak"/>
    <w:basedOn w:val="Domylnaczcionkaakapitu"/>
    <w:link w:val="Tekstprzypisudolnego"/>
    <w:uiPriority w:val="99"/>
    <w:semiHidden/>
    <w:rsid w:val="008A6D90"/>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8A6D90"/>
    <w:rPr>
      <w:vertAlign w:val="superscript"/>
    </w:rPr>
  </w:style>
  <w:style w:type="character" w:customStyle="1" w:styleId="UnresolvedMention">
    <w:name w:val="Unresolved Mention"/>
    <w:basedOn w:val="Domylnaczcionkaakapitu"/>
    <w:uiPriority w:val="99"/>
    <w:semiHidden/>
    <w:unhideWhenUsed/>
    <w:rsid w:val="00830FA8"/>
    <w:rPr>
      <w:color w:val="605E5C"/>
      <w:shd w:val="clear" w:color="auto" w:fill="E1DFDD"/>
    </w:rPr>
  </w:style>
  <w:style w:type="numbering" w:customStyle="1" w:styleId="WWNum471">
    <w:name w:val="WWNum471"/>
    <w:basedOn w:val="Bezlisty"/>
    <w:rsid w:val="00D5767F"/>
    <w:pPr>
      <w:numPr>
        <w:numId w:val="6"/>
      </w:numPr>
    </w:pPr>
  </w:style>
  <w:style w:type="paragraph" w:styleId="Nagwek">
    <w:name w:val="header"/>
    <w:basedOn w:val="Normalny"/>
    <w:link w:val="NagwekZnak"/>
    <w:uiPriority w:val="99"/>
    <w:unhideWhenUsed/>
    <w:rsid w:val="007E3072"/>
    <w:pPr>
      <w:tabs>
        <w:tab w:val="center" w:pos="4536"/>
        <w:tab w:val="right" w:pos="9072"/>
      </w:tabs>
    </w:pPr>
  </w:style>
  <w:style w:type="character" w:customStyle="1" w:styleId="NagwekZnak">
    <w:name w:val="Nagłówek Znak"/>
    <w:basedOn w:val="Domylnaczcionkaakapitu"/>
    <w:link w:val="Nagwek"/>
    <w:uiPriority w:val="99"/>
    <w:rsid w:val="007E307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E3072"/>
    <w:pPr>
      <w:tabs>
        <w:tab w:val="center" w:pos="4536"/>
        <w:tab w:val="right" w:pos="9072"/>
      </w:tabs>
    </w:pPr>
  </w:style>
  <w:style w:type="character" w:customStyle="1" w:styleId="StopkaZnak">
    <w:name w:val="Stopka Znak"/>
    <w:basedOn w:val="Domylnaczcionkaakapitu"/>
    <w:link w:val="Stopka"/>
    <w:uiPriority w:val="99"/>
    <w:rsid w:val="007E3072"/>
    <w:rPr>
      <w:rFonts w:ascii="Times New Roman" w:eastAsia="Times New Roman" w:hAnsi="Times New Roman" w:cs="Times New Roman"/>
      <w:sz w:val="24"/>
      <w:szCs w:val="24"/>
      <w:lang w:eastAsia="pl-PL"/>
    </w:rPr>
  </w:style>
  <w:style w:type="paragraph" w:customStyle="1" w:styleId="Zwykytekst1">
    <w:name w:val="Zwykły tekst1"/>
    <w:basedOn w:val="Standard"/>
    <w:rsid w:val="0047390C"/>
    <w:pPr>
      <w:widowControl/>
      <w:overflowPunct w:val="0"/>
      <w:autoSpaceDN w:val="0"/>
    </w:pPr>
    <w:rPr>
      <w:rFonts w:ascii="Courier New" w:eastAsia="Courier New" w:hAnsi="Courier New" w:cs="Courier New"/>
      <w:kern w:val="3"/>
      <w:sz w:val="20"/>
      <w:szCs w:val="20"/>
      <w:lang w:bidi="ar-SA"/>
    </w:rPr>
  </w:style>
  <w:style w:type="numbering" w:customStyle="1" w:styleId="WWNum1">
    <w:name w:val="WWNum1"/>
    <w:basedOn w:val="Bezlisty"/>
    <w:rsid w:val="0047390C"/>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64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wasilkow.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mailto:m.siedlecki@wasilkow.pl" TargetMode="External"/><Relationship Id="rId4" Type="http://schemas.openxmlformats.org/officeDocument/2006/relationships/settings" Target="settings.xml"/><Relationship Id="rId9" Type="http://schemas.openxmlformats.org/officeDocument/2006/relationships/hyperlink" Target="https://ezamowienia.gov.pl/mp-client/search/list/ocds-148610-25dd523d-77b9-11ed-b4ea-f64d350121d2"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445CC-8E81-4E5A-8C74-3CEAAC4CE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22</Pages>
  <Words>7511</Words>
  <Characters>45072</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Marcin Siedlecki</cp:lastModifiedBy>
  <cp:revision>13</cp:revision>
  <cp:lastPrinted>2024-11-07T10:55:00Z</cp:lastPrinted>
  <dcterms:created xsi:type="dcterms:W3CDTF">2024-11-05T07:34:00Z</dcterms:created>
  <dcterms:modified xsi:type="dcterms:W3CDTF">2024-11-07T11:10:00Z</dcterms:modified>
</cp:coreProperties>
</file>