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1234F" w14:textId="50E83F58" w:rsidR="007355C6" w:rsidRPr="007355C6" w:rsidRDefault="007355C6" w:rsidP="007355C6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 xml:space="preserve">UMOWA Nr  </w:t>
      </w:r>
      <w:bookmarkStart w:id="0" w:name="_Hlk128482031"/>
      <w:r>
        <w:rPr>
          <w:rFonts w:ascii="Tahoma" w:hAnsi="Tahoma" w:cs="Tahoma"/>
          <w:b/>
          <w:bCs/>
          <w:sz w:val="20"/>
          <w:szCs w:val="20"/>
        </w:rPr>
        <w:t>27</w:t>
      </w:r>
      <w:r w:rsidRPr="007355C6">
        <w:rPr>
          <w:rFonts w:ascii="Tahoma" w:hAnsi="Tahoma" w:cs="Tahoma"/>
          <w:b/>
          <w:bCs/>
          <w:sz w:val="20"/>
          <w:szCs w:val="20"/>
        </w:rPr>
        <w:t>/…………./DTE/</w:t>
      </w:r>
      <w:bookmarkEnd w:id="0"/>
      <w:r>
        <w:rPr>
          <w:rFonts w:ascii="Tahoma" w:hAnsi="Tahoma" w:cs="Tahoma"/>
          <w:b/>
          <w:bCs/>
          <w:sz w:val="20"/>
          <w:szCs w:val="20"/>
        </w:rPr>
        <w:t>2024</w:t>
      </w:r>
    </w:p>
    <w:p w14:paraId="4334557B" w14:textId="0A52E65B" w:rsidR="007355C6" w:rsidRPr="007355C6" w:rsidRDefault="007355C6" w:rsidP="007355C6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zawarta w dniu: ..................</w:t>
      </w:r>
      <w:r>
        <w:rPr>
          <w:rFonts w:ascii="Tahoma" w:hAnsi="Tahoma" w:cs="Tahoma"/>
          <w:b/>
          <w:bCs/>
          <w:sz w:val="20"/>
          <w:szCs w:val="20"/>
        </w:rPr>
        <w:t>2024</w:t>
      </w:r>
      <w:r w:rsidRPr="007355C6">
        <w:rPr>
          <w:rFonts w:ascii="Tahoma" w:hAnsi="Tahoma" w:cs="Tahoma"/>
          <w:b/>
          <w:bCs/>
          <w:sz w:val="20"/>
          <w:szCs w:val="20"/>
        </w:rPr>
        <w:t xml:space="preserve"> r.</w:t>
      </w:r>
    </w:p>
    <w:p w14:paraId="49C029F9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pomiędzy: </w:t>
      </w:r>
    </w:p>
    <w:p w14:paraId="6C170A93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Powiatowym Szpitalem im. Władysława Biegańskiego w Iławie, ul. Gen. Wł. Andersa 3, 14-200 Iława, Regon 510879196, NIP 744-14-84-344,</w:t>
      </w:r>
    </w:p>
    <w:p w14:paraId="4AFD906E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reprezentowanym przez:</w:t>
      </w:r>
    </w:p>
    <w:p w14:paraId="7C9A9C81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Jacka Zachariasza- Dyrektora</w:t>
      </w:r>
    </w:p>
    <w:p w14:paraId="52730B2E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przy kontrasygnacie Anny Pietruszewskiej – Głównego Księgowego</w:t>
      </w:r>
    </w:p>
    <w:p w14:paraId="2280C98A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zwanym w dalszej części umowy Zamawiającym,</w:t>
      </w:r>
    </w:p>
    <w:p w14:paraId="41C08734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a .............................................................................</w:t>
      </w:r>
    </w:p>
    <w:p w14:paraId="120FA817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reprezentowanym przez .............................................................................</w:t>
      </w:r>
    </w:p>
    <w:p w14:paraId="7DB037CB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zwanym w dalszej części umowy Wykonawcą</w:t>
      </w:r>
    </w:p>
    <w:p w14:paraId="3C7ECDA5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</w:p>
    <w:p w14:paraId="67A413AC" w14:textId="77777777" w:rsidR="007355C6" w:rsidRP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Przedmiot umowy.</w:t>
      </w:r>
    </w:p>
    <w:p w14:paraId="1C939A6F" w14:textId="77777777" w:rsidR="007355C6" w:rsidRP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§ 1</w:t>
      </w:r>
    </w:p>
    <w:p w14:paraId="65984BD8" w14:textId="77777777" w:rsidR="007355C6" w:rsidRPr="007355C6" w:rsidRDefault="007355C6" w:rsidP="007355C6">
      <w:pPr>
        <w:numPr>
          <w:ilvl w:val="0"/>
          <w:numId w:val="14"/>
        </w:numPr>
        <w:tabs>
          <w:tab w:val="num" w:pos="0"/>
        </w:tabs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Przedmiotem umowy jest dostawa …………………………………………………………………………………</w:t>
      </w:r>
    </w:p>
    <w:p w14:paraId="1EA28E2A" w14:textId="77777777" w:rsidR="007355C6" w:rsidRPr="007355C6" w:rsidRDefault="007355C6" w:rsidP="007355C6">
      <w:pPr>
        <w:numPr>
          <w:ilvl w:val="0"/>
          <w:numId w:val="14"/>
        </w:numPr>
        <w:tabs>
          <w:tab w:val="num" w:pos="0"/>
        </w:tabs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Specyfikację przedmiotu umowy określa załącznik do umowy. Zamawiający zastrzega sobie prawo do zmniejszenia rzeczywistych ilości zamawianych towarów w stosunku do szacunkowej ilości potrzeb zawartej w załączniku do umowy, jednak nie więcej niż o 20%, co spowoduje zmniejszenie wartości niniejszej umowy. </w:t>
      </w:r>
    </w:p>
    <w:p w14:paraId="464EB58E" w14:textId="74B061B5" w:rsidR="007355C6" w:rsidRDefault="007355C6" w:rsidP="007355C6">
      <w:pPr>
        <w:numPr>
          <w:ilvl w:val="0"/>
          <w:numId w:val="14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Towary dostarczane w opakowaniach muszą mieć oznaczenia fabryczne określające rodzaj </w:t>
      </w:r>
      <w:r>
        <w:rPr>
          <w:rFonts w:ascii="Tahoma" w:hAnsi="Tahoma" w:cs="Tahoma"/>
          <w:sz w:val="20"/>
          <w:szCs w:val="20"/>
        </w:rPr>
        <w:br/>
      </w:r>
      <w:r w:rsidRPr="007355C6">
        <w:rPr>
          <w:rFonts w:ascii="Tahoma" w:hAnsi="Tahoma" w:cs="Tahoma"/>
          <w:sz w:val="20"/>
          <w:szCs w:val="20"/>
        </w:rPr>
        <w:t>i nazwę wyrobów, ilość, datę ważności, nazwę i adres producenta. Opakowania jednostkowe muszą posiadać etykiety w języku polskim.</w:t>
      </w:r>
    </w:p>
    <w:p w14:paraId="5A462A4C" w14:textId="77777777" w:rsidR="007355C6" w:rsidRPr="007355C6" w:rsidRDefault="007355C6" w:rsidP="007355C6">
      <w:pPr>
        <w:ind w:left="720"/>
        <w:rPr>
          <w:rFonts w:ascii="Tahoma" w:hAnsi="Tahoma" w:cs="Tahoma"/>
          <w:sz w:val="20"/>
          <w:szCs w:val="20"/>
        </w:rPr>
      </w:pPr>
    </w:p>
    <w:p w14:paraId="5497D5FC" w14:textId="77777777" w:rsidR="007355C6" w:rsidRP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Cena umowy.</w:t>
      </w:r>
    </w:p>
    <w:p w14:paraId="5FF916BC" w14:textId="77777777" w:rsid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§ 2</w:t>
      </w:r>
    </w:p>
    <w:p w14:paraId="02CD69D7" w14:textId="77777777" w:rsidR="007355C6" w:rsidRP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1EA239A" w14:textId="2DA15684" w:rsidR="007355C6" w:rsidRPr="007355C6" w:rsidRDefault="007355C6" w:rsidP="007355C6">
      <w:pPr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Łączna wartość umowy wynosi </w:t>
      </w:r>
      <w:r w:rsidRPr="007355C6">
        <w:rPr>
          <w:rFonts w:ascii="Tahoma" w:hAnsi="Tahoma" w:cs="Tahoma"/>
          <w:bCs/>
          <w:sz w:val="20"/>
          <w:szCs w:val="20"/>
        </w:rPr>
        <w:t xml:space="preserve">……………………… </w:t>
      </w:r>
      <w:r w:rsidRPr="007355C6">
        <w:rPr>
          <w:rFonts w:ascii="Tahoma" w:hAnsi="Tahoma" w:cs="Tahoma"/>
          <w:sz w:val="20"/>
          <w:szCs w:val="20"/>
        </w:rPr>
        <w:t>brutto. Wartość powyższą wyliczono na podstawie cen jednostkowych i ilości zgodnie z ofertą.</w:t>
      </w:r>
    </w:p>
    <w:p w14:paraId="3E64CE12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</w:p>
    <w:p w14:paraId="3C425D95" w14:textId="77777777" w:rsidR="007355C6" w:rsidRP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Warunki płatności.</w:t>
      </w:r>
    </w:p>
    <w:p w14:paraId="590CFD30" w14:textId="77777777" w:rsid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§ 3</w:t>
      </w:r>
    </w:p>
    <w:p w14:paraId="008437B8" w14:textId="77777777" w:rsidR="007355C6" w:rsidRP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259EF08" w14:textId="1C303982" w:rsidR="007355C6" w:rsidRPr="007355C6" w:rsidRDefault="007355C6" w:rsidP="007355C6">
      <w:pPr>
        <w:numPr>
          <w:ilvl w:val="1"/>
          <w:numId w:val="16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Płatność wynagrodzenia Wykonawcy będzie realizowana przelewem na rachunek bankowy Wykonawcy wskazany na fakturze, w terminie do 30 dni od dnia otrzymania prawidłowo wystawionej faktury VAT.</w:t>
      </w:r>
    </w:p>
    <w:p w14:paraId="2F33E285" w14:textId="77777777" w:rsidR="007355C6" w:rsidRPr="007355C6" w:rsidRDefault="007355C6" w:rsidP="007355C6">
      <w:pPr>
        <w:numPr>
          <w:ilvl w:val="1"/>
          <w:numId w:val="16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Wykonawca wystawi fakturę VAT po dostarczeniu każdej części przedmiotu umowy.</w:t>
      </w:r>
    </w:p>
    <w:p w14:paraId="7485CF45" w14:textId="77777777" w:rsidR="007355C6" w:rsidRPr="007355C6" w:rsidRDefault="007355C6" w:rsidP="007355C6">
      <w:pPr>
        <w:numPr>
          <w:ilvl w:val="1"/>
          <w:numId w:val="16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Jako datę zapłaty faktury przyjmuje się datę obciążenia rachunku bankowego Zamawiającego.</w:t>
      </w:r>
    </w:p>
    <w:p w14:paraId="4C6D8ACB" w14:textId="77777777" w:rsidR="007355C6" w:rsidRPr="007355C6" w:rsidRDefault="007355C6" w:rsidP="007355C6">
      <w:pPr>
        <w:numPr>
          <w:ilvl w:val="1"/>
          <w:numId w:val="16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Adres e-mail do wysyłania faktur: </w:t>
      </w:r>
      <w:hyperlink r:id="rId7" w:history="1">
        <w:r w:rsidRPr="007355C6">
          <w:rPr>
            <w:rStyle w:val="Hipercze"/>
            <w:rFonts w:ascii="Tahoma" w:hAnsi="Tahoma" w:cs="Tahoma"/>
            <w:sz w:val="20"/>
            <w:szCs w:val="20"/>
          </w:rPr>
          <w:t>faktury@szpital.ilawa.pl</w:t>
        </w:r>
      </w:hyperlink>
    </w:p>
    <w:p w14:paraId="217269FC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</w:p>
    <w:p w14:paraId="27521997" w14:textId="77777777" w:rsidR="007355C6" w:rsidRDefault="007355C6" w:rsidP="007355C6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14:paraId="3D58B307" w14:textId="1A14B435" w:rsidR="007355C6" w:rsidRP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Terminy realizacji umowy.</w:t>
      </w:r>
    </w:p>
    <w:p w14:paraId="0ED8DC27" w14:textId="77777777" w:rsidR="007355C6" w:rsidRP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§ 4</w:t>
      </w:r>
    </w:p>
    <w:p w14:paraId="14DDDF05" w14:textId="77777777" w:rsidR="007355C6" w:rsidRPr="007355C6" w:rsidRDefault="007355C6" w:rsidP="007355C6">
      <w:pPr>
        <w:spacing w:after="0"/>
        <w:rPr>
          <w:rFonts w:ascii="Tahoma" w:hAnsi="Tahoma" w:cs="Tahoma"/>
          <w:sz w:val="20"/>
          <w:szCs w:val="20"/>
        </w:rPr>
      </w:pPr>
    </w:p>
    <w:p w14:paraId="30827805" w14:textId="2BF770A9" w:rsidR="007355C6" w:rsidRDefault="007355C6" w:rsidP="007355C6">
      <w:pPr>
        <w:numPr>
          <w:ilvl w:val="0"/>
          <w:numId w:val="1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Wykonawca zobowiązany jest do wykonania całości dostawy przedmiotu umowy sukcesywnie               w terminie</w:t>
      </w:r>
      <w:r>
        <w:rPr>
          <w:rFonts w:ascii="Tahoma" w:hAnsi="Tahoma" w:cs="Tahoma"/>
          <w:sz w:val="20"/>
          <w:szCs w:val="20"/>
        </w:rPr>
        <w:t>:</w:t>
      </w:r>
    </w:p>
    <w:p w14:paraId="1616ADFD" w14:textId="77777777" w:rsidR="007355C6" w:rsidRPr="007355C6" w:rsidRDefault="007355C6" w:rsidP="007355C6">
      <w:pPr>
        <w:pStyle w:val="Akapitzlist"/>
        <w:spacing w:after="0"/>
        <w:ind w:left="360"/>
        <w:jc w:val="both"/>
        <w:rPr>
          <w:rFonts w:ascii="Tahoma" w:hAnsi="Tahoma" w:cs="Tahoma"/>
          <w:sz w:val="20"/>
          <w:szCs w:val="20"/>
          <w:lang w:val="x-none" w:eastAsia="x-none"/>
        </w:rPr>
      </w:pPr>
      <w:r w:rsidRPr="007355C6">
        <w:rPr>
          <w:rFonts w:ascii="Tahoma" w:hAnsi="Tahoma" w:cs="Tahoma"/>
          <w:sz w:val="20"/>
          <w:szCs w:val="20"/>
          <w:lang w:val="x-none" w:eastAsia="x-none"/>
        </w:rPr>
        <w:t>1) 12 miesięcy od dnia podpisania umowy – dla zadań: 1,2,4;</w:t>
      </w:r>
    </w:p>
    <w:p w14:paraId="7F1D83B8" w14:textId="77777777" w:rsidR="007355C6" w:rsidRPr="007355C6" w:rsidRDefault="007355C6" w:rsidP="007355C6">
      <w:pPr>
        <w:pStyle w:val="Akapitzlist"/>
        <w:spacing w:before="120" w:after="0"/>
        <w:ind w:left="36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2) 36 miesięcy od dnia podpisania umowy - dla zadania 3;</w:t>
      </w:r>
    </w:p>
    <w:p w14:paraId="60FE8D7E" w14:textId="252AFCB1" w:rsidR="007355C6" w:rsidRPr="007355C6" w:rsidRDefault="007355C6" w:rsidP="007355C6">
      <w:pPr>
        <w:pStyle w:val="Akapitzlist"/>
        <w:spacing w:before="120" w:after="0"/>
        <w:ind w:left="36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3) do 23.12.2025r. od dnia podpisania umowy dla zadania 5.</w:t>
      </w:r>
    </w:p>
    <w:p w14:paraId="184325F8" w14:textId="77777777" w:rsidR="007355C6" w:rsidRPr="007355C6" w:rsidRDefault="007355C6" w:rsidP="007355C6">
      <w:pPr>
        <w:numPr>
          <w:ilvl w:val="0"/>
          <w:numId w:val="1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Termin realizacji poszczególnej partii dostawy rozumie się jako datę podpisania dokumentu dostawy przez bezpośredniego odbiorcę …………………………………… Powiatowego Szpitala w Iławie.</w:t>
      </w:r>
    </w:p>
    <w:p w14:paraId="63145FE0" w14:textId="77777777" w:rsidR="007355C6" w:rsidRPr="007355C6" w:rsidRDefault="007355C6" w:rsidP="007355C6">
      <w:pPr>
        <w:numPr>
          <w:ilvl w:val="0"/>
          <w:numId w:val="17"/>
        </w:num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Wykonawca zobowiązany jest do realizacji zamówienia cząstkowego w ciągu maksymalnie </w:t>
      </w:r>
      <w:r w:rsidRPr="007355C6">
        <w:rPr>
          <w:rFonts w:ascii="Tahoma" w:hAnsi="Tahoma" w:cs="Tahoma"/>
          <w:bCs/>
          <w:sz w:val="20"/>
          <w:szCs w:val="20"/>
        </w:rPr>
        <w:t xml:space="preserve">…………………. dni roboczych od dnia złożenia zamówienia (zgodnie ze złożoną ofertą). </w:t>
      </w:r>
    </w:p>
    <w:p w14:paraId="1FAF0AD7" w14:textId="77777777" w:rsidR="007355C6" w:rsidRPr="007355C6" w:rsidRDefault="007355C6" w:rsidP="007355C6">
      <w:pPr>
        <w:numPr>
          <w:ilvl w:val="0"/>
          <w:numId w:val="1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W dniu dostawy przedmiotu umowy, Wykonawca przedstawi bezpośredniemu odbiorcy dokument dostawy.</w:t>
      </w:r>
    </w:p>
    <w:p w14:paraId="193F9441" w14:textId="77777777" w:rsidR="007355C6" w:rsidRPr="007355C6" w:rsidRDefault="007355C6" w:rsidP="007355C6">
      <w:pPr>
        <w:numPr>
          <w:ilvl w:val="0"/>
          <w:numId w:val="1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Wraz z pierwszą dostawą odczynników Wykonawca dostarczy aktualne karty charakterystyki substancji niebezpiecznej dla substancji, dla których przepisy prawa wymagają takiej karty lub zapewni całodobowy dostęp online do karty charakterystyki na stronie internetowej.</w:t>
      </w:r>
    </w:p>
    <w:p w14:paraId="75E78821" w14:textId="0A3EF2D3" w:rsidR="007355C6" w:rsidRPr="007355C6" w:rsidRDefault="007355C6" w:rsidP="007355C6">
      <w:pPr>
        <w:numPr>
          <w:ilvl w:val="0"/>
          <w:numId w:val="17"/>
        </w:numPr>
        <w:spacing w:after="0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Osobą upoważnioną do składania zamówień jest ………………………………………………………………….</w:t>
      </w:r>
    </w:p>
    <w:p w14:paraId="4E5E498E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</w:p>
    <w:p w14:paraId="1238B843" w14:textId="77777777" w:rsidR="007355C6" w:rsidRP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Gwarancja.</w:t>
      </w:r>
    </w:p>
    <w:p w14:paraId="2501967E" w14:textId="77777777" w:rsid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§ 5</w:t>
      </w:r>
    </w:p>
    <w:p w14:paraId="5C178819" w14:textId="77777777" w:rsidR="007355C6" w:rsidRP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8F7236F" w14:textId="77777777" w:rsidR="007355C6" w:rsidRPr="007355C6" w:rsidRDefault="007355C6" w:rsidP="007355C6">
      <w:pPr>
        <w:numPr>
          <w:ilvl w:val="0"/>
          <w:numId w:val="18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Wykonawca gwarantuje, że dostarczone towary są zgodne z ofertą, o odpowiednich parametrach jakościowych.</w:t>
      </w:r>
    </w:p>
    <w:p w14:paraId="4C1733FD" w14:textId="77777777" w:rsidR="007355C6" w:rsidRPr="007355C6" w:rsidRDefault="007355C6" w:rsidP="007355C6">
      <w:pPr>
        <w:numPr>
          <w:ilvl w:val="0"/>
          <w:numId w:val="18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Dostarczone towary wyprodukowane zostaną z zastosowaniem właściwych dla danego asortymentu norm EN lub PN.</w:t>
      </w:r>
    </w:p>
    <w:p w14:paraId="31324282" w14:textId="77777777" w:rsidR="007355C6" w:rsidRPr="007355C6" w:rsidRDefault="007355C6" w:rsidP="007355C6">
      <w:pPr>
        <w:numPr>
          <w:ilvl w:val="0"/>
          <w:numId w:val="18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W razie stwierdzenia dostawy towaru o złej jakości, Wykonawca zobowiązuje się do wymiany na drugi o dobrej jakości w ciągu maksymalnie 5 dni roboczych od zgłoszenia reklamacji.</w:t>
      </w:r>
    </w:p>
    <w:p w14:paraId="702E47A5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</w:p>
    <w:p w14:paraId="3A7F7DA7" w14:textId="77777777" w:rsidR="007355C6" w:rsidRP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Kary umowne i odsetki.</w:t>
      </w:r>
    </w:p>
    <w:p w14:paraId="48043B1F" w14:textId="77777777" w:rsid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§ 6</w:t>
      </w:r>
    </w:p>
    <w:p w14:paraId="0C0DF665" w14:textId="77777777" w:rsidR="007355C6" w:rsidRPr="007355C6" w:rsidRDefault="007355C6" w:rsidP="007355C6">
      <w:pPr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655CEABA" w14:textId="77777777" w:rsidR="007355C6" w:rsidRPr="007355C6" w:rsidRDefault="007355C6" w:rsidP="007355C6">
      <w:pPr>
        <w:numPr>
          <w:ilvl w:val="1"/>
          <w:numId w:val="19"/>
        </w:numPr>
        <w:tabs>
          <w:tab w:val="num" w:pos="709"/>
        </w:tabs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W przypadku odstąpienia od umowy z przyczyn leżących po stronie Wykonawcy, Zamawiający ma prawo żądać kary umownej w wysokości 10% wartości brutto niezrealizowanej części umowy.</w:t>
      </w:r>
    </w:p>
    <w:p w14:paraId="38A5D2F0" w14:textId="77777777" w:rsidR="007355C6" w:rsidRPr="007355C6" w:rsidRDefault="007355C6" w:rsidP="007355C6">
      <w:pPr>
        <w:numPr>
          <w:ilvl w:val="1"/>
          <w:numId w:val="19"/>
        </w:numPr>
        <w:tabs>
          <w:tab w:val="num" w:pos="709"/>
        </w:tabs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Za każdy dzień opóźnienia w realizacji przedmiotu umowy Zamawiającemu przysługuje prawo do żądania od Wykonawcy kary umownej w wysokości 0,5% wartości brutto dostawy zrealizowanej po terminie.</w:t>
      </w:r>
    </w:p>
    <w:p w14:paraId="4C9A1435" w14:textId="77777777" w:rsidR="007355C6" w:rsidRPr="007355C6" w:rsidRDefault="007355C6" w:rsidP="007355C6">
      <w:pPr>
        <w:numPr>
          <w:ilvl w:val="0"/>
          <w:numId w:val="20"/>
        </w:numPr>
        <w:tabs>
          <w:tab w:val="num" w:pos="709"/>
        </w:tabs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W przypadku nieuregulowania przez Zamawiającego płatności w terminie określonym w § 3, Wykonawcy przysługuje prawo naliczania odsetek w wysokości ustawowej, od wartości nieopłaconych faktur.</w:t>
      </w:r>
    </w:p>
    <w:p w14:paraId="4E0618FC" w14:textId="77777777" w:rsidR="007355C6" w:rsidRPr="007355C6" w:rsidRDefault="007355C6" w:rsidP="007355C6">
      <w:pPr>
        <w:numPr>
          <w:ilvl w:val="0"/>
          <w:numId w:val="19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bCs/>
          <w:sz w:val="20"/>
          <w:szCs w:val="20"/>
        </w:rPr>
        <w:t xml:space="preserve">Za niewykonanie lub nienależyte wykonanie Umowy Wykonawca zapłaci Zamawiającemu 5% wartości łącznego wynagrodzenia brutto za każdy przypadek niewykonania lub nienależytego wykonania </w:t>
      </w:r>
      <w:proofErr w:type="spellStart"/>
      <w:r w:rsidRPr="007355C6">
        <w:rPr>
          <w:rFonts w:ascii="Tahoma" w:hAnsi="Tahoma" w:cs="Tahoma"/>
          <w:bCs/>
          <w:sz w:val="20"/>
          <w:szCs w:val="20"/>
        </w:rPr>
        <w:t>Umowy,</w:t>
      </w:r>
      <w:r w:rsidRPr="007355C6">
        <w:rPr>
          <w:rFonts w:ascii="Tahoma" w:hAnsi="Tahoma" w:cs="Tahoma"/>
          <w:sz w:val="20"/>
          <w:szCs w:val="20"/>
        </w:rPr>
        <w:t>po</w:t>
      </w:r>
      <w:proofErr w:type="spellEnd"/>
      <w:r w:rsidRPr="007355C6">
        <w:rPr>
          <w:rFonts w:ascii="Tahoma" w:hAnsi="Tahoma" w:cs="Tahoma"/>
          <w:sz w:val="20"/>
          <w:szCs w:val="20"/>
        </w:rPr>
        <w:t xml:space="preserve"> wcześniejszym bezskutecznym wezwaniu Wykonawcy do należytego wykonywania umowy</w:t>
      </w:r>
    </w:p>
    <w:p w14:paraId="5AF94C51" w14:textId="77777777" w:rsidR="007355C6" w:rsidRPr="007355C6" w:rsidRDefault="007355C6" w:rsidP="007355C6">
      <w:pPr>
        <w:numPr>
          <w:ilvl w:val="0"/>
          <w:numId w:val="19"/>
        </w:numPr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Maksymalna wysokość naliczonych kar nie może przekroczyć 20 % wartości zawartej umowy.</w:t>
      </w:r>
    </w:p>
    <w:p w14:paraId="5D4855FF" w14:textId="04383EBC" w:rsidR="007355C6" w:rsidRPr="007355C6" w:rsidRDefault="007355C6" w:rsidP="007355C6">
      <w:pPr>
        <w:numPr>
          <w:ilvl w:val="0"/>
          <w:numId w:val="19"/>
        </w:numPr>
        <w:tabs>
          <w:tab w:val="num" w:pos="720"/>
        </w:tabs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bCs/>
          <w:sz w:val="20"/>
          <w:szCs w:val="20"/>
        </w:rPr>
        <w:t>Zamawiający może dochodzić od Wykonawcy odszkodowania przewyższającego wysokość należnych kar umownych na zasadach ogólnych określonych w przepisach Kodeksu cywilnego.</w:t>
      </w:r>
    </w:p>
    <w:p w14:paraId="3B180DE0" w14:textId="77777777" w:rsidR="007355C6" w:rsidRP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Zmiana umowy.</w:t>
      </w:r>
    </w:p>
    <w:p w14:paraId="24D915FB" w14:textId="77777777" w:rsid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§ 7</w:t>
      </w:r>
    </w:p>
    <w:p w14:paraId="569030E3" w14:textId="77777777" w:rsidR="007355C6" w:rsidRP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72CFC3A" w14:textId="2541D86C" w:rsidR="007355C6" w:rsidRPr="007355C6" w:rsidRDefault="007355C6" w:rsidP="007355C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1. Strony dopuszczają zmiany treści umowy czasowe lub trwałe w trakcie jej obowiązywania, </w:t>
      </w:r>
      <w:r>
        <w:rPr>
          <w:rFonts w:ascii="Tahoma" w:hAnsi="Tahoma" w:cs="Tahoma"/>
          <w:sz w:val="20"/>
          <w:szCs w:val="20"/>
        </w:rPr>
        <w:br/>
      </w:r>
      <w:r w:rsidRPr="007355C6">
        <w:rPr>
          <w:rFonts w:ascii="Tahoma" w:hAnsi="Tahoma" w:cs="Tahoma"/>
          <w:sz w:val="20"/>
          <w:szCs w:val="20"/>
        </w:rPr>
        <w:t>w przypadku:</w:t>
      </w:r>
    </w:p>
    <w:p w14:paraId="53D4FFD5" w14:textId="77777777" w:rsidR="007355C6" w:rsidRPr="007355C6" w:rsidRDefault="007355C6" w:rsidP="007355C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1.1. zmiana dotyczy nieistotnych postanowień zawartej umowy,</w:t>
      </w:r>
    </w:p>
    <w:p w14:paraId="2D676226" w14:textId="6A187B60" w:rsidR="007355C6" w:rsidRPr="007355C6" w:rsidRDefault="007355C6" w:rsidP="007355C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1.2.  podczas realizacji umowy wystąpią nieprzewidywalne zdarzenia lub okoliczności, jak </w:t>
      </w:r>
      <w:r>
        <w:rPr>
          <w:rFonts w:ascii="Tahoma" w:hAnsi="Tahoma" w:cs="Tahoma"/>
          <w:sz w:val="20"/>
          <w:szCs w:val="20"/>
        </w:rPr>
        <w:br/>
      </w:r>
      <w:r w:rsidRPr="007355C6">
        <w:rPr>
          <w:rFonts w:ascii="Tahoma" w:hAnsi="Tahoma" w:cs="Tahoma"/>
          <w:sz w:val="20"/>
          <w:szCs w:val="20"/>
        </w:rPr>
        <w:t>w szczególności klęski żywiołowe, strajki, zamieszki, konflikty zbrojne, które uniemożliwiają zrealizowanie przedmiotu zamówienia w sposób, w zakresie i w terminie przewidzianym w ofercie.</w:t>
      </w:r>
    </w:p>
    <w:p w14:paraId="722D287D" w14:textId="77777777" w:rsidR="007355C6" w:rsidRPr="007355C6" w:rsidRDefault="007355C6" w:rsidP="007355C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1.3. w wyniku istotnej zmiany stosunków spełnianie świadczenia byłoby połączone z nadmiernymi trudnościami lub groziłoby, co najmniej jednej ze stron znaczną stratą, a czego strony nie mogły przewidzieć przy zawarciu umowy – w przypadku istotnej zmiany stosunków takiej jak znaczny wzrost cen surowców, nośników energii itp.</w:t>
      </w:r>
    </w:p>
    <w:p w14:paraId="497737B3" w14:textId="77777777" w:rsidR="007355C6" w:rsidRPr="007355C6" w:rsidRDefault="007355C6" w:rsidP="007355C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1.4.zmiana dotyczy obniżenia cen jednostkowych poszczególnych elementów przedmiotu zamówienia </w:t>
      </w:r>
    </w:p>
    <w:p w14:paraId="7DA0A444" w14:textId="77777777" w:rsidR="007355C6" w:rsidRPr="007355C6" w:rsidRDefault="007355C6" w:rsidP="007355C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- w przypadku promocji, ogólnej obniżki cen na dany asortyment itp.</w:t>
      </w:r>
    </w:p>
    <w:p w14:paraId="16CAC788" w14:textId="77777777" w:rsidR="007355C6" w:rsidRPr="007355C6" w:rsidRDefault="007355C6" w:rsidP="007355C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1.5.dotyczy zmian koniecznych ze względu na zmianę powszechnie obowiązujących przepisów prawa, </w:t>
      </w:r>
    </w:p>
    <w:p w14:paraId="7C556593" w14:textId="48421167" w:rsidR="007355C6" w:rsidRPr="007355C6" w:rsidRDefault="007355C6" w:rsidP="007355C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w szczególności stawek podatku VAT, stawek celnych - w przypadku zaistnienia takich zmian. </w:t>
      </w:r>
      <w:r>
        <w:rPr>
          <w:rFonts w:ascii="Tahoma" w:hAnsi="Tahoma" w:cs="Tahoma"/>
          <w:sz w:val="20"/>
          <w:szCs w:val="20"/>
        </w:rPr>
        <w:br/>
      </w:r>
      <w:r w:rsidRPr="007355C6">
        <w:rPr>
          <w:rFonts w:ascii="Tahoma" w:hAnsi="Tahoma" w:cs="Tahoma"/>
          <w:sz w:val="20"/>
          <w:szCs w:val="20"/>
        </w:rPr>
        <w:t>W przypadku zmiany podatku Vat cena netto pozostaje bez zmian, zmianie ulega cena brutto.</w:t>
      </w:r>
    </w:p>
    <w:p w14:paraId="7326A8F1" w14:textId="29A27C1A" w:rsidR="007355C6" w:rsidRPr="007355C6" w:rsidRDefault="007355C6" w:rsidP="007355C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1.6.konieczność wprowadzenia zmiany wynika z okoliczności, których nie można było przewidzieć </w:t>
      </w:r>
      <w:r>
        <w:rPr>
          <w:rFonts w:ascii="Tahoma" w:hAnsi="Tahoma" w:cs="Tahoma"/>
          <w:sz w:val="20"/>
          <w:szCs w:val="20"/>
        </w:rPr>
        <w:br/>
      </w:r>
      <w:r w:rsidRPr="007355C6">
        <w:rPr>
          <w:rFonts w:ascii="Tahoma" w:hAnsi="Tahoma" w:cs="Tahoma"/>
          <w:sz w:val="20"/>
          <w:szCs w:val="20"/>
        </w:rPr>
        <w:t>w ogłoszeniu o zamówieniu lub specyfikacji istotnych warunków zamówienia.</w:t>
      </w:r>
    </w:p>
    <w:p w14:paraId="2D2C1F29" w14:textId="597FC98F" w:rsidR="007355C6" w:rsidRPr="007355C6" w:rsidRDefault="007355C6" w:rsidP="007355C6">
      <w:pPr>
        <w:numPr>
          <w:ilvl w:val="0"/>
          <w:numId w:val="16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Wprowadzenie zmian określonych w ust. 1 wymaga uzasadnienia konieczności zmiany </w:t>
      </w:r>
      <w:r>
        <w:rPr>
          <w:rFonts w:ascii="Tahoma" w:hAnsi="Tahoma" w:cs="Tahoma"/>
          <w:sz w:val="20"/>
          <w:szCs w:val="20"/>
        </w:rPr>
        <w:br/>
      </w:r>
      <w:r w:rsidRPr="007355C6">
        <w:rPr>
          <w:rFonts w:ascii="Tahoma" w:hAnsi="Tahoma" w:cs="Tahoma"/>
          <w:sz w:val="20"/>
          <w:szCs w:val="20"/>
        </w:rPr>
        <w:t>i porozumienia stron oraz sporządzenia aneksu do umowy.</w:t>
      </w:r>
    </w:p>
    <w:p w14:paraId="10B43A3E" w14:textId="1664642B" w:rsidR="007355C6" w:rsidRPr="007355C6" w:rsidRDefault="007355C6" w:rsidP="007355C6">
      <w:pPr>
        <w:numPr>
          <w:ilvl w:val="0"/>
          <w:numId w:val="16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W związku z zawarciem niniejszej umowy na okres dłuższy niż 6 miesięcy, dopuszcza się możliwość zmiany wysokości wynagrodzenia Wykonawcy, w przypadku zmiany ceny materiałów związanych </w:t>
      </w:r>
      <w:r>
        <w:rPr>
          <w:rFonts w:ascii="Tahoma" w:hAnsi="Tahoma" w:cs="Tahoma"/>
          <w:sz w:val="20"/>
          <w:szCs w:val="20"/>
        </w:rPr>
        <w:br/>
      </w:r>
      <w:r w:rsidRPr="007355C6">
        <w:rPr>
          <w:rFonts w:ascii="Tahoma" w:hAnsi="Tahoma" w:cs="Tahoma"/>
          <w:sz w:val="20"/>
          <w:szCs w:val="20"/>
        </w:rPr>
        <w:t>z realizacją zamówienia.</w:t>
      </w:r>
    </w:p>
    <w:p w14:paraId="6D2B27E6" w14:textId="77777777" w:rsidR="007355C6" w:rsidRPr="007355C6" w:rsidRDefault="007355C6" w:rsidP="007355C6">
      <w:pPr>
        <w:numPr>
          <w:ilvl w:val="0"/>
          <w:numId w:val="16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Za początkowy termin (podstawę) ustalania zmiany wysokości wynagrodzenia Wykonawcy uznaje się dzień zawarcia niniejszej umowy.  </w:t>
      </w:r>
    </w:p>
    <w:p w14:paraId="2BA6986B" w14:textId="24638AB5" w:rsidR="007355C6" w:rsidRPr="007355C6" w:rsidRDefault="007355C6" w:rsidP="007355C6">
      <w:pPr>
        <w:numPr>
          <w:ilvl w:val="0"/>
          <w:numId w:val="16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Wynagrodzenie Wykonawcy ulegnie zmianie  począwszy od pierwszego dnia miesiąca kalendarzowego następującego po miesiącu, w którym wzrost wartości cen materiałów/komponentów mających przeważający wpływ na kalkulację ceny z przedstawionej oferty, przekroczy o co najmniej 10 % poziom cen tych materiałów adekwatny do daty podpisania umowy. Zmiana wysokości wynagrodzenia Wykonawcy nie może jednak obowiązywać wcześniej niż po upływie co najmniej 5 miesięcy licząc od daty zawarcia niniejszej umowy. Procentowa waloryzacja wynagrodzenia Wykonawcy zostanie wówczas szczegółowo ustalona w oparciu </w:t>
      </w:r>
      <w:r>
        <w:rPr>
          <w:rFonts w:ascii="Tahoma" w:hAnsi="Tahoma" w:cs="Tahoma"/>
          <w:sz w:val="20"/>
          <w:szCs w:val="20"/>
        </w:rPr>
        <w:br/>
      </w:r>
      <w:r w:rsidRPr="007355C6">
        <w:rPr>
          <w:rFonts w:ascii="Tahoma" w:hAnsi="Tahoma" w:cs="Tahoma"/>
          <w:sz w:val="20"/>
          <w:szCs w:val="20"/>
        </w:rPr>
        <w:t xml:space="preserve">o dokumentację i inne dowody przedstawione Zamawiającemu przez Wykonawcę, przy pisemnym wniosku o waloryzację. </w:t>
      </w:r>
    </w:p>
    <w:p w14:paraId="31321012" w14:textId="19CD075D" w:rsidR="007355C6" w:rsidRPr="007355C6" w:rsidRDefault="007355C6" w:rsidP="007355C6">
      <w:pPr>
        <w:numPr>
          <w:ilvl w:val="0"/>
          <w:numId w:val="16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 xml:space="preserve">Podwyższenie wysokości wynagrodzenia Wykonawcy w związku ze wzrostem cen materiałów jak określone w ust. 5, możliwe będzie wyłącznie po przedstawieniu przez Wykonawcę pisemnego wniosku do Zamawiającego, zawierającego analizę popartą dokumentacją lub obiektywnymi źródła (np. komunikatami, publikacjami), potwierdzającą te zmiany oraz przeważający udział materiałów/komponentów jak określone w ust. 5 przy kalkulowaniu przez Wykonawcę oferty. </w:t>
      </w:r>
      <w:r>
        <w:rPr>
          <w:rFonts w:ascii="Tahoma" w:hAnsi="Tahoma" w:cs="Tahoma"/>
          <w:sz w:val="20"/>
          <w:szCs w:val="20"/>
        </w:rPr>
        <w:br/>
      </w:r>
      <w:r w:rsidRPr="007355C6">
        <w:rPr>
          <w:rFonts w:ascii="Tahoma" w:hAnsi="Tahoma" w:cs="Tahoma"/>
          <w:sz w:val="20"/>
          <w:szCs w:val="20"/>
        </w:rPr>
        <w:t>W przypadku wzrostu cen materiałów usprawiedliwiającego zmianę wysokości wynagrodzenia Wykonawcy, waloryzacja będzie obowiązywać nie wcześniej niż od pierwszego dnia miesiąca kalendarzowego następującego po miesiącu, w którym do Zamawiającego wpłynie pisemny wniosek Wykonawcy jak opisany w zdaniu poprzednim.</w:t>
      </w:r>
    </w:p>
    <w:p w14:paraId="689F5C27" w14:textId="77777777" w:rsidR="007355C6" w:rsidRPr="007355C6" w:rsidRDefault="007355C6" w:rsidP="007355C6">
      <w:pPr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Maksymalna wartość waloryzacji wynagrodzenia Wykonawcy w trybie niniejszego paragrafu nie może przekroczyć 30 % wartości umowy według stanu z dnia podpisania umowy.</w:t>
      </w:r>
    </w:p>
    <w:p w14:paraId="449F274C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</w:p>
    <w:p w14:paraId="0783E0E4" w14:textId="77777777" w:rsidR="007355C6" w:rsidRP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Postanowienia końcowe.</w:t>
      </w:r>
    </w:p>
    <w:p w14:paraId="69573AC8" w14:textId="77777777" w:rsidR="007355C6" w:rsidRPr="007355C6" w:rsidRDefault="007355C6" w:rsidP="007355C6">
      <w:pPr>
        <w:spacing w:after="0"/>
        <w:jc w:val="center"/>
        <w:rPr>
          <w:rFonts w:ascii="Tahoma" w:hAnsi="Tahoma" w:cs="Tahoma"/>
          <w:b/>
          <w:bCs/>
          <w:sz w:val="20"/>
          <w:szCs w:val="20"/>
        </w:rPr>
      </w:pPr>
      <w:r w:rsidRPr="007355C6">
        <w:rPr>
          <w:rFonts w:ascii="Tahoma" w:hAnsi="Tahoma" w:cs="Tahoma"/>
          <w:b/>
          <w:bCs/>
          <w:sz w:val="20"/>
          <w:szCs w:val="20"/>
        </w:rPr>
        <w:t>§ 8</w:t>
      </w:r>
    </w:p>
    <w:p w14:paraId="2275D49F" w14:textId="77777777" w:rsidR="007355C6" w:rsidRPr="007355C6" w:rsidRDefault="007355C6" w:rsidP="007355C6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14:paraId="5276EE16" w14:textId="77777777" w:rsidR="007355C6" w:rsidRPr="007355C6" w:rsidRDefault="007355C6" w:rsidP="007355C6">
      <w:pPr>
        <w:numPr>
          <w:ilvl w:val="2"/>
          <w:numId w:val="19"/>
        </w:numPr>
        <w:tabs>
          <w:tab w:val="num" w:pos="709"/>
        </w:tabs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Strony mają prawo do rozwiązania umowy z zachowaniem jednomiesięcznego okresu wypowiedzenia.</w:t>
      </w:r>
    </w:p>
    <w:p w14:paraId="37989D41" w14:textId="1C8297F7" w:rsidR="007355C6" w:rsidRPr="007355C6" w:rsidRDefault="007355C6" w:rsidP="007355C6">
      <w:pPr>
        <w:numPr>
          <w:ilvl w:val="2"/>
          <w:numId w:val="19"/>
        </w:numPr>
        <w:tabs>
          <w:tab w:val="num" w:pos="709"/>
        </w:tabs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W przypadku niezrealizowania (przekroczenie umówionych terminów o więcej niż 4 dni w przypadku więcej niż dwóch zamówień częściowych) lub nienależytego wywiązywania się z postanowień umowy przez Wykonawcę, Zamawiający ma prawo odstąpić od umowy ze skutkiem natychmiastowym,</w:t>
      </w:r>
      <w:r>
        <w:rPr>
          <w:rFonts w:ascii="Tahoma" w:hAnsi="Tahoma" w:cs="Tahoma"/>
          <w:sz w:val="20"/>
          <w:szCs w:val="20"/>
        </w:rPr>
        <w:t xml:space="preserve"> </w:t>
      </w:r>
      <w:r w:rsidRPr="007355C6">
        <w:rPr>
          <w:rFonts w:ascii="Tahoma" w:hAnsi="Tahoma" w:cs="Tahoma"/>
          <w:iCs/>
          <w:sz w:val="20"/>
          <w:szCs w:val="20"/>
          <w:lang w:bidi="pl-PL"/>
        </w:rPr>
        <w:t>po wcześniejszym pisemnym wezwaniu Wykonawcy do należytego wykonania zobowiązania.</w:t>
      </w:r>
    </w:p>
    <w:p w14:paraId="74D5A997" w14:textId="77777777" w:rsidR="007355C6" w:rsidRPr="007355C6" w:rsidRDefault="007355C6" w:rsidP="007355C6">
      <w:pPr>
        <w:numPr>
          <w:ilvl w:val="1"/>
          <w:numId w:val="19"/>
        </w:numPr>
        <w:tabs>
          <w:tab w:val="num" w:pos="709"/>
        </w:tabs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Strony umowy mogą dochodzić odszkodowań przewyższających kary umowne na zasadach określonych w Kodeksie Cywilnym.</w:t>
      </w:r>
    </w:p>
    <w:p w14:paraId="43D80409" w14:textId="77777777" w:rsidR="007355C6" w:rsidRPr="007355C6" w:rsidRDefault="007355C6" w:rsidP="007355C6">
      <w:pPr>
        <w:numPr>
          <w:ilvl w:val="0"/>
          <w:numId w:val="19"/>
        </w:numPr>
        <w:tabs>
          <w:tab w:val="num" w:pos="720"/>
        </w:tabs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W sprawach nie uregulowanych niniejszą umową, zastosowanie będą miały przepisy Kodeksu Cywilnego oraz właściwe przepisy ustawy z dnia 11 września 2019. Prawo zamówień publicznych (tekst jednolity: Dz. U. z 2022 r. poz. 1710).</w:t>
      </w:r>
    </w:p>
    <w:p w14:paraId="511FA29D" w14:textId="77777777" w:rsidR="007355C6" w:rsidRPr="007355C6" w:rsidRDefault="007355C6" w:rsidP="007355C6">
      <w:pPr>
        <w:numPr>
          <w:ilvl w:val="0"/>
          <w:numId w:val="19"/>
        </w:numPr>
        <w:tabs>
          <w:tab w:val="num" w:pos="720"/>
        </w:tabs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Zmiany umowy wymagają formy pisemnej pod rygorem nieważności.</w:t>
      </w:r>
    </w:p>
    <w:p w14:paraId="45AE369A" w14:textId="77777777" w:rsidR="007355C6" w:rsidRPr="007355C6" w:rsidRDefault="007355C6" w:rsidP="007355C6">
      <w:pPr>
        <w:numPr>
          <w:ilvl w:val="0"/>
          <w:numId w:val="19"/>
        </w:numPr>
        <w:tabs>
          <w:tab w:val="num" w:pos="720"/>
        </w:tabs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Spory mogące powstać między stronami w związku z realizacją niniejszej umowy rozstrzyga sąd właściwy dla siedziby Zamawiającego.</w:t>
      </w:r>
    </w:p>
    <w:p w14:paraId="47719C6B" w14:textId="77777777" w:rsidR="007355C6" w:rsidRPr="007355C6" w:rsidRDefault="007355C6" w:rsidP="007355C6">
      <w:pPr>
        <w:numPr>
          <w:ilvl w:val="0"/>
          <w:numId w:val="19"/>
        </w:numPr>
        <w:tabs>
          <w:tab w:val="num" w:pos="720"/>
        </w:tabs>
        <w:spacing w:after="0"/>
        <w:jc w:val="both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Umowę sporządzono w trzech jednobrzmiących egzemplarzach, w tym jeden egzemplarz dla Wykonawcy i dwa egzemplarze dla Zamawiającego.</w:t>
      </w:r>
    </w:p>
    <w:p w14:paraId="1B35866C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</w:p>
    <w:p w14:paraId="6F728B9D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ab/>
      </w:r>
      <w:r w:rsidRPr="007355C6">
        <w:rPr>
          <w:rFonts w:ascii="Tahoma" w:hAnsi="Tahoma" w:cs="Tahoma"/>
          <w:sz w:val="20"/>
          <w:szCs w:val="20"/>
        </w:rPr>
        <w:tab/>
      </w:r>
    </w:p>
    <w:p w14:paraId="1862F096" w14:textId="77777777" w:rsidR="007355C6" w:rsidRPr="007355C6" w:rsidRDefault="007355C6" w:rsidP="007355C6">
      <w:pPr>
        <w:jc w:val="center"/>
        <w:rPr>
          <w:rFonts w:ascii="Tahoma" w:hAnsi="Tahoma" w:cs="Tahoma"/>
          <w:sz w:val="20"/>
          <w:szCs w:val="20"/>
        </w:rPr>
      </w:pPr>
      <w:r w:rsidRPr="007355C6">
        <w:rPr>
          <w:rFonts w:ascii="Tahoma" w:hAnsi="Tahoma" w:cs="Tahoma"/>
          <w:sz w:val="20"/>
          <w:szCs w:val="20"/>
        </w:rPr>
        <w:t>Wykonawca:                                                                 Zamawiający:</w:t>
      </w:r>
    </w:p>
    <w:p w14:paraId="26B4695C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</w:p>
    <w:p w14:paraId="723AB11B" w14:textId="77777777" w:rsidR="007355C6" w:rsidRPr="007355C6" w:rsidRDefault="007355C6" w:rsidP="007355C6">
      <w:pPr>
        <w:rPr>
          <w:rFonts w:ascii="Tahoma" w:hAnsi="Tahoma" w:cs="Tahoma"/>
          <w:sz w:val="20"/>
          <w:szCs w:val="20"/>
        </w:rPr>
      </w:pPr>
    </w:p>
    <w:p w14:paraId="3D8CAA8E" w14:textId="77777777" w:rsidR="009342BB" w:rsidRPr="001E6842" w:rsidRDefault="009342BB" w:rsidP="001E6842">
      <w:pPr>
        <w:rPr>
          <w:rFonts w:ascii="Tahoma" w:hAnsi="Tahoma" w:cs="Tahoma"/>
          <w:sz w:val="20"/>
          <w:szCs w:val="20"/>
        </w:rPr>
      </w:pPr>
    </w:p>
    <w:sectPr w:rsidR="009342BB" w:rsidRPr="001E6842" w:rsidSect="009342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E8330" w14:textId="77777777" w:rsidR="00475AF7" w:rsidRDefault="00475AF7" w:rsidP="006E71FE">
      <w:pPr>
        <w:spacing w:after="0" w:line="240" w:lineRule="auto"/>
      </w:pPr>
      <w:r>
        <w:separator/>
      </w:r>
    </w:p>
  </w:endnote>
  <w:endnote w:type="continuationSeparator" w:id="0">
    <w:p w14:paraId="3F92DD8C" w14:textId="77777777" w:rsidR="00475AF7" w:rsidRDefault="00475AF7" w:rsidP="006E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7CBF9" w14:textId="77777777" w:rsidR="00475AF7" w:rsidRDefault="00475AF7" w:rsidP="006E71FE">
      <w:pPr>
        <w:spacing w:after="0" w:line="240" w:lineRule="auto"/>
      </w:pPr>
      <w:r>
        <w:separator/>
      </w:r>
    </w:p>
  </w:footnote>
  <w:footnote w:type="continuationSeparator" w:id="0">
    <w:p w14:paraId="4A191EAE" w14:textId="77777777" w:rsidR="00475AF7" w:rsidRDefault="00475AF7" w:rsidP="006E7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4CD41" w14:textId="123D4C55" w:rsidR="00475AF7" w:rsidRDefault="00475AF7">
    <w:pPr>
      <w:pStyle w:val="Nagwek"/>
    </w:pPr>
    <w:r>
      <w:rPr>
        <w:rFonts w:ascii="Tahoma" w:hAnsi="Tahoma" w:cs="Tahoma"/>
        <w:color w:val="000000"/>
      </w:rPr>
      <w:tab/>
    </w:r>
    <w:r>
      <w:rPr>
        <w:rFonts w:ascii="Tahoma" w:hAnsi="Tahoma" w:cs="Tahoma"/>
        <w:color w:val="000000"/>
      </w:rPr>
      <w:tab/>
    </w:r>
    <w:r w:rsidRPr="00834931">
      <w:rPr>
        <w:rFonts w:ascii="Tahoma" w:hAnsi="Tahoma" w:cs="Tahoma"/>
        <w:color w:val="000000"/>
      </w:rPr>
      <w:t xml:space="preserve">Załącznik nr </w:t>
    </w:r>
    <w:r w:rsidR="00B55F10">
      <w:rPr>
        <w:rFonts w:ascii="Tahoma" w:hAnsi="Tahoma" w:cs="Tahoma"/>
        <w:color w:val="000000"/>
      </w:rPr>
      <w:t>4</w:t>
    </w:r>
    <w:r w:rsidRPr="00834931">
      <w:rPr>
        <w:rFonts w:ascii="Tahoma" w:hAnsi="Tahoma" w:cs="Tahoma"/>
        <w:color w:val="000000"/>
      </w:rPr>
      <w:t xml:space="preserve"> Projekt umowy</w:t>
    </w:r>
    <w:r w:rsidRPr="00873D75">
      <w:t xml:space="preserve"> </w:t>
    </w:r>
    <w:r w:rsidRPr="00873D75">
      <w:rPr>
        <w:rFonts w:ascii="Tahoma" w:hAnsi="Tahoma" w:cs="Tahoma"/>
        <w:color w:val="00000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D3519"/>
    <w:multiLevelType w:val="hybridMultilevel"/>
    <w:tmpl w:val="28AA567A"/>
    <w:lvl w:ilvl="0" w:tplc="D7C2BFAE">
      <w:start w:val="1"/>
      <w:numFmt w:val="decimal"/>
      <w:lvlText w:val="%1)"/>
      <w:lvlJc w:val="left"/>
      <w:pPr>
        <w:ind w:left="426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14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" w15:restartNumberingAfterBreak="0">
    <w:nsid w:val="0F184744"/>
    <w:multiLevelType w:val="hybridMultilevel"/>
    <w:tmpl w:val="9394FBB4"/>
    <w:lvl w:ilvl="0" w:tplc="4FFA9094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54625"/>
    <w:multiLevelType w:val="multilevel"/>
    <w:tmpl w:val="2676C8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CD962AE"/>
    <w:multiLevelType w:val="hybridMultilevel"/>
    <w:tmpl w:val="5BA09E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64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3373D9"/>
    <w:multiLevelType w:val="multilevel"/>
    <w:tmpl w:val="DD022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4C36190"/>
    <w:multiLevelType w:val="multilevel"/>
    <w:tmpl w:val="AF7EFB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6" w15:restartNumberingAfterBreak="0">
    <w:nsid w:val="35C2089C"/>
    <w:multiLevelType w:val="hybridMultilevel"/>
    <w:tmpl w:val="74C06962"/>
    <w:lvl w:ilvl="0" w:tplc="1E68047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F32DC"/>
    <w:multiLevelType w:val="hybridMultilevel"/>
    <w:tmpl w:val="B2586326"/>
    <w:name w:val="RTF_Num 22222"/>
    <w:lvl w:ilvl="0" w:tplc="9076A332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9FD507A"/>
    <w:multiLevelType w:val="hybridMultilevel"/>
    <w:tmpl w:val="257EE0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1B6DD4"/>
    <w:multiLevelType w:val="hybridMultilevel"/>
    <w:tmpl w:val="524EF2AA"/>
    <w:lvl w:ilvl="0" w:tplc="20ACAB1A">
      <w:start w:val="2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05F2C4C"/>
    <w:multiLevelType w:val="hybridMultilevel"/>
    <w:tmpl w:val="5C3603C2"/>
    <w:lvl w:ilvl="0" w:tplc="063465A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A6AE2"/>
    <w:multiLevelType w:val="hybridMultilevel"/>
    <w:tmpl w:val="741274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6E5173"/>
    <w:multiLevelType w:val="hybridMultilevel"/>
    <w:tmpl w:val="FA54047A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508D7797"/>
    <w:multiLevelType w:val="multilevel"/>
    <w:tmpl w:val="2DFC8B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14" w15:restartNumberingAfterBreak="0">
    <w:nsid w:val="648B7F44"/>
    <w:multiLevelType w:val="multilevel"/>
    <w:tmpl w:val="C9509B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3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65D9770B"/>
    <w:multiLevelType w:val="multilevel"/>
    <w:tmpl w:val="4588D9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08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67E49FF"/>
    <w:multiLevelType w:val="hybridMultilevel"/>
    <w:tmpl w:val="110E9E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63F85"/>
    <w:multiLevelType w:val="hybridMultilevel"/>
    <w:tmpl w:val="FF027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10226A"/>
    <w:multiLevelType w:val="hybridMultilevel"/>
    <w:tmpl w:val="889A1C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502241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9042530">
    <w:abstractNumId w:val="18"/>
  </w:num>
  <w:num w:numId="3" w16cid:durableId="17719665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76726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04577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130373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38435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7427832">
    <w:abstractNumId w:val="0"/>
  </w:num>
  <w:num w:numId="9" w16cid:durableId="213322533">
    <w:abstractNumId w:val="8"/>
  </w:num>
  <w:num w:numId="10" w16cid:durableId="452290661">
    <w:abstractNumId w:val="10"/>
  </w:num>
  <w:num w:numId="11" w16cid:durableId="992441774">
    <w:abstractNumId w:val="14"/>
  </w:num>
  <w:num w:numId="12" w16cid:durableId="1783918206">
    <w:abstractNumId w:val="17"/>
  </w:num>
  <w:num w:numId="13" w16cid:durableId="1995840095">
    <w:abstractNumId w:val="16"/>
  </w:num>
  <w:num w:numId="14" w16cid:durableId="1906409099">
    <w:abstractNumId w:val="5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661110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763328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729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40300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65737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0809433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1FE"/>
    <w:rsid w:val="00001A79"/>
    <w:rsid w:val="0005264E"/>
    <w:rsid w:val="00052A80"/>
    <w:rsid w:val="000615AE"/>
    <w:rsid w:val="00073C3E"/>
    <w:rsid w:val="000832B6"/>
    <w:rsid w:val="000D1903"/>
    <w:rsid w:val="000E684C"/>
    <w:rsid w:val="000F71D1"/>
    <w:rsid w:val="001536E8"/>
    <w:rsid w:val="00195872"/>
    <w:rsid w:val="001E2FC6"/>
    <w:rsid w:val="001E6842"/>
    <w:rsid w:val="00254712"/>
    <w:rsid w:val="00255AFD"/>
    <w:rsid w:val="002E308F"/>
    <w:rsid w:val="003258AB"/>
    <w:rsid w:val="003476E6"/>
    <w:rsid w:val="0035367A"/>
    <w:rsid w:val="00391063"/>
    <w:rsid w:val="00397C0D"/>
    <w:rsid w:val="003A505E"/>
    <w:rsid w:val="003C044E"/>
    <w:rsid w:val="003D044B"/>
    <w:rsid w:val="003D2658"/>
    <w:rsid w:val="00405DB9"/>
    <w:rsid w:val="00410044"/>
    <w:rsid w:val="00436337"/>
    <w:rsid w:val="00475AF7"/>
    <w:rsid w:val="00491DDC"/>
    <w:rsid w:val="004A2951"/>
    <w:rsid w:val="004C17EF"/>
    <w:rsid w:val="004D009D"/>
    <w:rsid w:val="004D1FBA"/>
    <w:rsid w:val="004F2C43"/>
    <w:rsid w:val="004F7FF3"/>
    <w:rsid w:val="0050517C"/>
    <w:rsid w:val="00541F37"/>
    <w:rsid w:val="00545618"/>
    <w:rsid w:val="00595B11"/>
    <w:rsid w:val="00597E01"/>
    <w:rsid w:val="005A1E64"/>
    <w:rsid w:val="005D7FD8"/>
    <w:rsid w:val="006B1AE4"/>
    <w:rsid w:val="006C4EDE"/>
    <w:rsid w:val="006E4F34"/>
    <w:rsid w:val="006E71FE"/>
    <w:rsid w:val="007355C6"/>
    <w:rsid w:val="00753B0B"/>
    <w:rsid w:val="00767E14"/>
    <w:rsid w:val="0080218C"/>
    <w:rsid w:val="008323CB"/>
    <w:rsid w:val="00853FD1"/>
    <w:rsid w:val="00873D75"/>
    <w:rsid w:val="008E4DBD"/>
    <w:rsid w:val="00912EE8"/>
    <w:rsid w:val="009342BB"/>
    <w:rsid w:val="00967AA5"/>
    <w:rsid w:val="009A43AE"/>
    <w:rsid w:val="009B6383"/>
    <w:rsid w:val="009C1F6B"/>
    <w:rsid w:val="00A370B9"/>
    <w:rsid w:val="00A378A0"/>
    <w:rsid w:val="00A55FD0"/>
    <w:rsid w:val="00A57E35"/>
    <w:rsid w:val="00AD49A5"/>
    <w:rsid w:val="00B55F10"/>
    <w:rsid w:val="00B67978"/>
    <w:rsid w:val="00BB3F13"/>
    <w:rsid w:val="00BE2881"/>
    <w:rsid w:val="00C10C0C"/>
    <w:rsid w:val="00C2592A"/>
    <w:rsid w:val="00C52111"/>
    <w:rsid w:val="00CB5DB9"/>
    <w:rsid w:val="00CD29CF"/>
    <w:rsid w:val="00D13E35"/>
    <w:rsid w:val="00D3798A"/>
    <w:rsid w:val="00D41D45"/>
    <w:rsid w:val="00D709C6"/>
    <w:rsid w:val="00D75EC2"/>
    <w:rsid w:val="00D964F9"/>
    <w:rsid w:val="00DC79A8"/>
    <w:rsid w:val="00DD7F52"/>
    <w:rsid w:val="00E375B6"/>
    <w:rsid w:val="00E52735"/>
    <w:rsid w:val="00EB7B8D"/>
    <w:rsid w:val="00ED0B0D"/>
    <w:rsid w:val="00F06510"/>
    <w:rsid w:val="00F34EF2"/>
    <w:rsid w:val="00F57763"/>
    <w:rsid w:val="00F97193"/>
    <w:rsid w:val="00FA4E04"/>
    <w:rsid w:val="00FB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8DA1"/>
  <w15:docId w15:val="{98CC4E43-5D27-4FBF-8EDE-1862DE63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D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7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1FE"/>
  </w:style>
  <w:style w:type="paragraph" w:styleId="Stopka">
    <w:name w:val="footer"/>
    <w:basedOn w:val="Normalny"/>
    <w:link w:val="StopkaZnak"/>
    <w:uiPriority w:val="99"/>
    <w:unhideWhenUsed/>
    <w:rsid w:val="006E7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1FE"/>
  </w:style>
  <w:style w:type="paragraph" w:styleId="Akapitzlist">
    <w:name w:val="List Paragraph"/>
    <w:basedOn w:val="Normalny"/>
    <w:uiPriority w:val="99"/>
    <w:qFormat/>
    <w:rsid w:val="00491DDC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1E6842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1E6842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355C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55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4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ktury@szpital.ila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1312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szczdari</dc:creator>
  <cp:lastModifiedBy>Magierek, Roksana</cp:lastModifiedBy>
  <cp:revision>5</cp:revision>
  <dcterms:created xsi:type="dcterms:W3CDTF">2024-04-05T05:54:00Z</dcterms:created>
  <dcterms:modified xsi:type="dcterms:W3CDTF">2024-11-07T09:26:00Z</dcterms:modified>
</cp:coreProperties>
</file>