
<file path=[Content_Types].xml><?xml version="1.0" encoding="utf-8"?>
<Types xmlns="http://schemas.openxmlformats.org/package/2006/content-types">
  <Default Extension="png" ContentType="image/png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4212" w:rsidRPr="00BC0EA9" w:rsidRDefault="009B4419" w:rsidP="008C5432">
      <w:pPr>
        <w:autoSpaceDE w:val="0"/>
        <w:adjustRightInd w:val="0"/>
        <w:spacing w:after="0" w:line="240" w:lineRule="auto"/>
        <w:jc w:val="both"/>
        <w:rPr>
          <w:rFonts w:ascii="Garamond" w:hAnsi="Garamond" w:cs="Calibri-Bold"/>
          <w:bCs/>
          <w:sz w:val="24"/>
          <w:szCs w:val="24"/>
        </w:rPr>
      </w:pPr>
      <w:r>
        <w:rPr>
          <w:rFonts w:ascii="Garamond" w:hAnsi="Garamond" w:cs="Calibri-Bold"/>
          <w:bCs/>
          <w:sz w:val="24"/>
          <w:szCs w:val="24"/>
        </w:rPr>
        <w:t>OR</w:t>
      </w:r>
      <w:r w:rsidR="00C75325" w:rsidRPr="00764295">
        <w:rPr>
          <w:rFonts w:ascii="Garamond" w:hAnsi="Garamond" w:cs="Calibri-Bold"/>
          <w:bCs/>
          <w:sz w:val="24"/>
          <w:szCs w:val="24"/>
        </w:rPr>
        <w:t>I.272.1</w:t>
      </w:r>
      <w:r w:rsidR="003222E8" w:rsidRPr="00764295">
        <w:rPr>
          <w:rFonts w:ascii="Garamond" w:hAnsi="Garamond" w:cs="Calibri-Bold"/>
          <w:bCs/>
          <w:sz w:val="24"/>
          <w:szCs w:val="24"/>
        </w:rPr>
        <w:t>.</w:t>
      </w:r>
      <w:r w:rsidR="00137A84">
        <w:rPr>
          <w:rFonts w:ascii="Garamond" w:hAnsi="Garamond" w:cs="Calibri-Bold"/>
          <w:bCs/>
          <w:sz w:val="24"/>
          <w:szCs w:val="24"/>
        </w:rPr>
        <w:t>11</w:t>
      </w:r>
      <w:bookmarkStart w:id="0" w:name="_GoBack"/>
      <w:bookmarkEnd w:id="0"/>
      <w:r w:rsidR="003222E8" w:rsidRPr="00764295">
        <w:rPr>
          <w:rFonts w:ascii="Garamond" w:hAnsi="Garamond" w:cs="Calibri-Bold"/>
          <w:bCs/>
          <w:sz w:val="24"/>
          <w:szCs w:val="24"/>
        </w:rPr>
        <w:t>.</w:t>
      </w:r>
      <w:r w:rsidR="008C5432" w:rsidRPr="00764295">
        <w:rPr>
          <w:rFonts w:ascii="Garamond" w:hAnsi="Garamond" w:cs="Calibri-Bold"/>
          <w:bCs/>
          <w:sz w:val="24"/>
          <w:szCs w:val="24"/>
        </w:rPr>
        <w:t>20</w:t>
      </w:r>
      <w:r w:rsidR="006C11D7" w:rsidRPr="00764295">
        <w:rPr>
          <w:rFonts w:ascii="Garamond" w:hAnsi="Garamond" w:cs="Calibri-Bold"/>
          <w:bCs/>
          <w:sz w:val="24"/>
          <w:szCs w:val="24"/>
        </w:rPr>
        <w:t>2</w:t>
      </w:r>
      <w:r>
        <w:rPr>
          <w:rFonts w:ascii="Garamond" w:hAnsi="Garamond" w:cs="Calibri-Bold"/>
          <w:bCs/>
          <w:sz w:val="24"/>
          <w:szCs w:val="24"/>
        </w:rPr>
        <w:t>4</w:t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8C5432" w:rsidRPr="00BC0EA9">
        <w:rPr>
          <w:rFonts w:ascii="Garamond" w:hAnsi="Garamond" w:cs="Calibri-Bold"/>
          <w:bCs/>
          <w:sz w:val="24"/>
          <w:szCs w:val="24"/>
        </w:rPr>
        <w:tab/>
      </w:r>
      <w:r w:rsidR="00EA4212" w:rsidRPr="00BC0EA9">
        <w:rPr>
          <w:rFonts w:ascii="Garamond" w:hAnsi="Garamond" w:cs="Calibri-Bold"/>
          <w:bCs/>
          <w:sz w:val="24"/>
          <w:szCs w:val="24"/>
        </w:rPr>
        <w:t xml:space="preserve">Załącznik nr </w:t>
      </w:r>
      <w:r w:rsidR="007E4625">
        <w:rPr>
          <w:rFonts w:ascii="Garamond" w:hAnsi="Garamond" w:cs="Calibri-Bold"/>
          <w:bCs/>
          <w:sz w:val="24"/>
          <w:szCs w:val="24"/>
        </w:rPr>
        <w:t>1</w:t>
      </w:r>
      <w:r w:rsidR="002351EC">
        <w:rPr>
          <w:rFonts w:ascii="Garamond" w:hAnsi="Garamond" w:cs="Calibri-Bold"/>
          <w:bCs/>
          <w:sz w:val="24"/>
          <w:szCs w:val="24"/>
        </w:rPr>
        <w:t>0</w:t>
      </w:r>
      <w:r w:rsidR="006C11D7" w:rsidRPr="00BC0EA9">
        <w:rPr>
          <w:rFonts w:ascii="Garamond" w:hAnsi="Garamond" w:cs="Calibri-Bold"/>
          <w:bCs/>
          <w:sz w:val="24"/>
          <w:szCs w:val="24"/>
        </w:rPr>
        <w:t xml:space="preserve"> do S</w:t>
      </w:r>
      <w:r w:rsidR="00077933" w:rsidRPr="00BC0EA9">
        <w:rPr>
          <w:rFonts w:ascii="Garamond" w:hAnsi="Garamond" w:cs="Calibri-Bold"/>
          <w:bCs/>
          <w:sz w:val="24"/>
          <w:szCs w:val="24"/>
        </w:rPr>
        <w:t>WZ</w:t>
      </w:r>
    </w:p>
    <w:p w:rsidR="00BF0B31" w:rsidRPr="00BC0EA9" w:rsidRDefault="00BF0B31" w:rsidP="001F4F2E">
      <w:pPr>
        <w:spacing w:after="0" w:line="240" w:lineRule="auto"/>
        <w:rPr>
          <w:rFonts w:ascii="Garamond" w:hAnsi="Garamond" w:cs="Arial"/>
          <w:b/>
          <w:sz w:val="24"/>
          <w:szCs w:val="24"/>
        </w:rPr>
      </w:pPr>
    </w:p>
    <w:p w:rsidR="007E4625" w:rsidRPr="002C7383" w:rsidRDefault="007E4625" w:rsidP="00947710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 w:rsidRPr="002C7383">
        <w:rPr>
          <w:rFonts w:ascii="Times New Roman" w:hAnsi="Times New Roman"/>
          <w:b/>
          <w:sz w:val="24"/>
          <w:szCs w:val="24"/>
        </w:rPr>
        <w:t>UMOWA</w:t>
      </w:r>
      <w:r w:rsidR="00947710">
        <w:rPr>
          <w:rFonts w:ascii="Times New Roman" w:hAnsi="Times New Roman"/>
          <w:b/>
          <w:sz w:val="24"/>
          <w:szCs w:val="24"/>
        </w:rPr>
        <w:t xml:space="preserve"> </w:t>
      </w:r>
      <w:r w:rsidRPr="002C7383">
        <w:rPr>
          <w:rFonts w:ascii="Times New Roman" w:hAnsi="Times New Roman"/>
          <w:b/>
          <w:sz w:val="24"/>
          <w:szCs w:val="24"/>
        </w:rPr>
        <w:t>NR ……………………</w:t>
      </w:r>
      <w:r w:rsidR="00947710">
        <w:rPr>
          <w:rFonts w:ascii="Times New Roman" w:hAnsi="Times New Roman"/>
          <w:b/>
          <w:sz w:val="24"/>
          <w:szCs w:val="24"/>
        </w:rPr>
        <w:t xml:space="preserve"> - projekt</w:t>
      </w:r>
    </w:p>
    <w:p w:rsidR="007E4625" w:rsidRPr="002C7383" w:rsidRDefault="007E4625" w:rsidP="007E46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D72B8" w:rsidRPr="008D72B8" w:rsidRDefault="007E4625" w:rsidP="008D72B8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7383">
        <w:rPr>
          <w:rFonts w:ascii="Times New Roman" w:hAnsi="Times New Roman"/>
          <w:sz w:val="24"/>
          <w:szCs w:val="24"/>
        </w:rPr>
        <w:t>zaw</w:t>
      </w:r>
      <w:r w:rsidR="008D72B8">
        <w:rPr>
          <w:rFonts w:ascii="Times New Roman" w:hAnsi="Times New Roman"/>
          <w:sz w:val="24"/>
          <w:szCs w:val="24"/>
        </w:rPr>
        <w:t xml:space="preserve">arta w dniu ………………………. </w:t>
      </w:r>
      <w:r w:rsidR="008D72B8" w:rsidRPr="008157A1">
        <w:rPr>
          <w:rFonts w:ascii="Times New Roman" w:eastAsia="Times New Roman" w:hAnsi="Times New Roman"/>
          <w:color w:val="000000"/>
          <w:sz w:val="24"/>
          <w:szCs w:val="24"/>
          <w:lang w:eastAsia="pl-PL"/>
        </w:rPr>
        <w:t>pomiędzy Powiatem Kościańskim reprezentowanym przez Zarząd Powiatu, Al. Kościuszki 22 w Kościanie w imieniu, którego</w:t>
      </w:r>
      <w:r w:rsidR="008D72B8" w:rsidRPr="008157A1">
        <w:rPr>
          <w:rFonts w:ascii="Times New Roman" w:eastAsia="Times New Roman" w:hAnsi="Times New Roman"/>
          <w:sz w:val="24"/>
          <w:szCs w:val="24"/>
          <w:lang w:eastAsia="pl-PL"/>
        </w:rPr>
        <w:t xml:space="preserve"> działają:</w:t>
      </w:r>
    </w:p>
    <w:p w:rsidR="008D72B8" w:rsidRPr="002E54B2" w:rsidRDefault="008D72B8" w:rsidP="008D72B8">
      <w:pPr>
        <w:keepNext/>
        <w:suppressAutoHyphens w:val="0"/>
        <w:autoSpaceDN/>
        <w:spacing w:after="0" w:line="240" w:lineRule="auto"/>
        <w:jc w:val="both"/>
        <w:textAlignment w:val="auto"/>
        <w:outlineLvl w:val="2"/>
        <w:rPr>
          <w:rFonts w:ascii="Times New Roman" w:eastAsia="Arial Unicode MS" w:hAnsi="Times New Roman"/>
          <w:iCs/>
          <w:sz w:val="24"/>
          <w:szCs w:val="24"/>
          <w:lang w:eastAsia="pl-PL"/>
        </w:rPr>
      </w:pPr>
      <w:r w:rsidRPr="002E54B2">
        <w:rPr>
          <w:rFonts w:ascii="Times New Roman" w:eastAsia="Arial Unicode MS" w:hAnsi="Times New Roman"/>
          <w:iCs/>
          <w:sz w:val="24"/>
          <w:szCs w:val="24"/>
          <w:lang w:eastAsia="pl-PL"/>
        </w:rPr>
        <w:t>Pan Artur Opas – Starosta Kościański</w:t>
      </w:r>
    </w:p>
    <w:p w:rsidR="008D72B8" w:rsidRPr="002E54B2" w:rsidRDefault="008D72B8" w:rsidP="008D72B8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iCs/>
          <w:sz w:val="24"/>
          <w:szCs w:val="24"/>
          <w:lang w:eastAsia="pl-PL"/>
        </w:rPr>
      </w:pPr>
      <w:r w:rsidRPr="002E54B2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Pan Albert </w:t>
      </w:r>
      <w:proofErr w:type="spellStart"/>
      <w:r w:rsidRPr="002E54B2">
        <w:rPr>
          <w:rFonts w:ascii="Times New Roman" w:eastAsia="Times New Roman" w:hAnsi="Times New Roman"/>
          <w:iCs/>
          <w:sz w:val="24"/>
          <w:szCs w:val="24"/>
          <w:lang w:eastAsia="pl-PL"/>
        </w:rPr>
        <w:t>Pelec</w:t>
      </w:r>
      <w:proofErr w:type="spellEnd"/>
      <w:r w:rsidRPr="002E54B2">
        <w:rPr>
          <w:rFonts w:ascii="Times New Roman" w:eastAsia="Times New Roman" w:hAnsi="Times New Roman"/>
          <w:iCs/>
          <w:sz w:val="24"/>
          <w:szCs w:val="24"/>
          <w:lang w:eastAsia="pl-PL"/>
        </w:rPr>
        <w:t xml:space="preserve"> – wicestarosta Kościański</w:t>
      </w:r>
    </w:p>
    <w:p w:rsidR="008D72B8" w:rsidRPr="008157A1" w:rsidRDefault="008D72B8" w:rsidP="008D72B8">
      <w:pPr>
        <w:suppressAutoHyphens w:val="0"/>
        <w:autoSpaceDN/>
        <w:spacing w:after="0" w:line="240" w:lineRule="auto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8157A1">
        <w:rPr>
          <w:rFonts w:ascii="Times New Roman" w:eastAsia="Times New Roman" w:hAnsi="Times New Roman"/>
          <w:sz w:val="24"/>
          <w:szCs w:val="24"/>
          <w:lang w:eastAsia="pl-PL"/>
        </w:rPr>
        <w:t>zwanym dalej Zamawiającym,</w:t>
      </w:r>
    </w:p>
    <w:p w:rsidR="007E4625" w:rsidRPr="002C7383" w:rsidRDefault="007E4625" w:rsidP="0094771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7383">
        <w:rPr>
          <w:rFonts w:ascii="Times New Roman" w:hAnsi="Times New Roman"/>
          <w:sz w:val="24"/>
          <w:szCs w:val="24"/>
        </w:rPr>
        <w:t>a</w:t>
      </w:r>
      <w:r w:rsidR="0094771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…………………………………………………..</w:t>
      </w:r>
      <w:r w:rsidRPr="002C7383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>z siedzibą</w:t>
      </w:r>
      <w:r w:rsidRPr="00EA794A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…………..………………………. wpisanym do </w:t>
      </w:r>
      <w:r w:rsidRPr="002C7383">
        <w:rPr>
          <w:rFonts w:ascii="Times New Roman" w:hAnsi="Times New Roman"/>
          <w:bCs/>
          <w:sz w:val="24"/>
          <w:szCs w:val="24"/>
        </w:rPr>
        <w:t xml:space="preserve"> </w:t>
      </w:r>
      <w:r w:rsidRPr="00EA794A">
        <w:rPr>
          <w:rFonts w:ascii="Times New Roman" w:hAnsi="Times New Roman"/>
          <w:bCs/>
          <w:sz w:val="24"/>
          <w:szCs w:val="24"/>
        </w:rPr>
        <w:t>…………</w:t>
      </w:r>
      <w:r>
        <w:rPr>
          <w:rFonts w:ascii="Times New Roman" w:hAnsi="Times New Roman"/>
          <w:bCs/>
          <w:sz w:val="24"/>
          <w:szCs w:val="24"/>
        </w:rPr>
        <w:t>...</w:t>
      </w:r>
      <w:r w:rsidRPr="00EA794A">
        <w:rPr>
          <w:rFonts w:ascii="Times New Roman" w:hAnsi="Times New Roman"/>
          <w:bCs/>
          <w:sz w:val="24"/>
          <w:szCs w:val="24"/>
        </w:rPr>
        <w:t>……</w:t>
      </w:r>
      <w:r>
        <w:rPr>
          <w:rFonts w:ascii="Times New Roman" w:hAnsi="Times New Roman"/>
          <w:bCs/>
          <w:sz w:val="24"/>
          <w:szCs w:val="24"/>
        </w:rPr>
        <w:t>………………………</w:t>
      </w:r>
      <w:r w:rsidRPr="00EA794A">
        <w:rPr>
          <w:rFonts w:ascii="Times New Roman" w:hAnsi="Times New Roman"/>
          <w:bCs/>
          <w:sz w:val="24"/>
          <w:szCs w:val="24"/>
        </w:rPr>
        <w:t xml:space="preserve"> pod numerem </w:t>
      </w:r>
      <w:r w:rsidRPr="00EA794A">
        <w:rPr>
          <w:rFonts w:ascii="Times New Roman" w:hAnsi="Times New Roman"/>
          <w:sz w:val="24"/>
          <w:szCs w:val="24"/>
        </w:rPr>
        <w:t>NIP ………….…………</w:t>
      </w:r>
      <w:r>
        <w:rPr>
          <w:rFonts w:ascii="Times New Roman" w:hAnsi="Times New Roman"/>
          <w:sz w:val="24"/>
          <w:szCs w:val="24"/>
        </w:rPr>
        <w:t xml:space="preserve"> REGON …………………………....…, zwanym</w:t>
      </w:r>
      <w:r w:rsidRPr="002C7383">
        <w:rPr>
          <w:rFonts w:ascii="Times New Roman" w:hAnsi="Times New Roman"/>
          <w:sz w:val="24"/>
          <w:szCs w:val="24"/>
        </w:rPr>
        <w:t xml:space="preserve"> dalej </w:t>
      </w:r>
      <w:r w:rsidRPr="002C7383">
        <w:rPr>
          <w:rFonts w:ascii="Times New Roman" w:hAnsi="Times New Roman"/>
          <w:b/>
          <w:bCs/>
          <w:sz w:val="24"/>
          <w:szCs w:val="24"/>
        </w:rPr>
        <w:t>Wykonawcą</w:t>
      </w:r>
      <w:r>
        <w:rPr>
          <w:rFonts w:ascii="Times New Roman" w:hAnsi="Times New Roman"/>
          <w:sz w:val="24"/>
          <w:szCs w:val="24"/>
        </w:rPr>
        <w:t>, reprezentowanym</w:t>
      </w:r>
      <w:r w:rsidRPr="002C7383">
        <w:rPr>
          <w:rFonts w:ascii="Times New Roman" w:hAnsi="Times New Roman"/>
          <w:sz w:val="24"/>
          <w:szCs w:val="24"/>
        </w:rPr>
        <w:t xml:space="preserve"> przez:</w:t>
      </w:r>
      <w:r w:rsidR="00947710">
        <w:rPr>
          <w:rFonts w:ascii="Times New Roman" w:hAnsi="Times New Roman"/>
          <w:sz w:val="24"/>
          <w:szCs w:val="24"/>
        </w:rPr>
        <w:t xml:space="preserve"> </w:t>
      </w:r>
      <w:r w:rsidRPr="002C7383">
        <w:rPr>
          <w:rFonts w:ascii="Times New Roman" w:hAnsi="Times New Roman"/>
          <w:sz w:val="24"/>
          <w:szCs w:val="24"/>
        </w:rPr>
        <w:t>……………………</w:t>
      </w:r>
      <w:r w:rsidR="00947710">
        <w:rPr>
          <w:rFonts w:ascii="Times New Roman" w:hAnsi="Times New Roman"/>
          <w:sz w:val="24"/>
          <w:szCs w:val="24"/>
        </w:rPr>
        <w:t>…………………………………..</w:t>
      </w:r>
    </w:p>
    <w:p w:rsidR="00947710" w:rsidRDefault="007E4625" w:rsidP="00947710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 w:rsidRPr="002C7383">
        <w:rPr>
          <w:rFonts w:ascii="Times New Roman" w:hAnsi="Times New Roman"/>
          <w:sz w:val="24"/>
          <w:szCs w:val="24"/>
        </w:rPr>
        <w:t xml:space="preserve">Zamawiający oraz Wykonawca będą w dalszej części umowy łącznie zwani </w:t>
      </w:r>
      <w:r w:rsidRPr="002C7383">
        <w:rPr>
          <w:rFonts w:ascii="Times New Roman" w:hAnsi="Times New Roman"/>
          <w:b/>
          <w:sz w:val="24"/>
          <w:szCs w:val="24"/>
        </w:rPr>
        <w:t>Stronami</w:t>
      </w:r>
      <w:r w:rsidRPr="002C7383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br/>
      </w:r>
      <w:r w:rsidRPr="002C7383">
        <w:rPr>
          <w:rFonts w:ascii="Times New Roman" w:hAnsi="Times New Roman"/>
          <w:sz w:val="24"/>
          <w:szCs w:val="24"/>
        </w:rPr>
        <w:t xml:space="preserve">a każdy z nich z osobna </w:t>
      </w:r>
      <w:r w:rsidRPr="002C7383">
        <w:rPr>
          <w:rFonts w:ascii="Times New Roman" w:hAnsi="Times New Roman"/>
          <w:b/>
          <w:sz w:val="24"/>
          <w:szCs w:val="24"/>
        </w:rPr>
        <w:t>Stroną</w:t>
      </w:r>
      <w:r w:rsidRPr="002C7383">
        <w:rPr>
          <w:rFonts w:ascii="Times New Roman" w:hAnsi="Times New Roman"/>
          <w:sz w:val="24"/>
          <w:szCs w:val="24"/>
        </w:rPr>
        <w:t>.</w:t>
      </w:r>
    </w:p>
    <w:p w:rsidR="00947710" w:rsidRDefault="00947710" w:rsidP="007E462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</w:p>
    <w:p w:rsidR="007E4625" w:rsidRPr="002C7383" w:rsidRDefault="007E4625" w:rsidP="007E4625">
      <w:pPr>
        <w:spacing w:after="0" w:line="276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Niniejsza umowa została zawarta w wyniku udzielenia </w:t>
      </w:r>
      <w:r w:rsidRPr="00C5062B">
        <w:rPr>
          <w:rFonts w:ascii="Times New Roman" w:hAnsi="Times New Roman"/>
          <w:sz w:val="24"/>
          <w:szCs w:val="24"/>
        </w:rPr>
        <w:t>zamówienia publicznego zgodnie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br/>
        <w:t xml:space="preserve">z przepisami ustawy z dnia 11 września 2019 r. Prawo zamówień publicznych (Dz. U. </w:t>
      </w:r>
      <w:r>
        <w:rPr>
          <w:rFonts w:ascii="Times New Roman" w:hAnsi="Times New Roman"/>
          <w:sz w:val="24"/>
          <w:szCs w:val="24"/>
        </w:rPr>
        <w:br/>
        <w:t>z 202</w:t>
      </w:r>
      <w:r w:rsidR="00762263">
        <w:rPr>
          <w:rFonts w:ascii="Times New Roman" w:hAnsi="Times New Roman"/>
          <w:sz w:val="24"/>
          <w:szCs w:val="24"/>
        </w:rPr>
        <w:t>4 r., poz. 13</w:t>
      </w:r>
      <w:r>
        <w:rPr>
          <w:rFonts w:ascii="Times New Roman" w:hAnsi="Times New Roman"/>
          <w:sz w:val="24"/>
          <w:szCs w:val="24"/>
        </w:rPr>
        <w:t>2</w:t>
      </w:r>
      <w:r w:rsidR="00762263">
        <w:rPr>
          <w:rFonts w:ascii="Times New Roman" w:hAnsi="Times New Roman"/>
          <w:sz w:val="24"/>
          <w:szCs w:val="24"/>
        </w:rPr>
        <w:t>0</w:t>
      </w:r>
      <w:r>
        <w:rPr>
          <w:rFonts w:ascii="Times New Roman" w:hAnsi="Times New Roman"/>
          <w:sz w:val="24"/>
          <w:szCs w:val="24"/>
        </w:rPr>
        <w:t xml:space="preserve">) </w:t>
      </w:r>
    </w:p>
    <w:p w:rsidR="007E4625" w:rsidRPr="002C7383" w:rsidRDefault="007E4625" w:rsidP="007E46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25" w:rsidRPr="002C7383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Pr="002C7383">
        <w:rPr>
          <w:rFonts w:ascii="Times New Roman" w:hAnsi="Times New Roman"/>
          <w:b/>
          <w:sz w:val="24"/>
          <w:szCs w:val="24"/>
        </w:rPr>
        <w:t>1. Przedmiot umowy</w:t>
      </w:r>
    </w:p>
    <w:p w:rsidR="007E4625" w:rsidRPr="00223170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223170">
        <w:rPr>
          <w:rFonts w:ascii="Times New Roman" w:hAnsi="Times New Roman"/>
          <w:sz w:val="24"/>
          <w:szCs w:val="24"/>
        </w:rPr>
        <w:t xml:space="preserve">Przedmiotem niniejszej umowy jest realizacja zadania pn.: </w:t>
      </w:r>
      <w:r w:rsidRPr="00223170">
        <w:rPr>
          <w:rFonts w:ascii="Times New Roman" w:hAnsi="Times New Roman"/>
          <w:b/>
          <w:sz w:val="24"/>
          <w:szCs w:val="24"/>
        </w:rPr>
        <w:t>„</w:t>
      </w:r>
      <w:r w:rsidR="00985FBD">
        <w:rPr>
          <w:rFonts w:ascii="Garamond" w:hAnsi="Garamond"/>
          <w:b/>
          <w:sz w:val="24"/>
          <w:szCs w:val="24"/>
        </w:rPr>
        <w:t>U</w:t>
      </w:r>
      <w:r w:rsidR="00985FBD">
        <w:rPr>
          <w:rFonts w:ascii="Garamond" w:eastAsia="Arial Unicode MS" w:hAnsi="Garamond"/>
          <w:kern w:val="2"/>
          <w:sz w:val="24"/>
          <w:szCs w:val="24"/>
        </w:rPr>
        <w:t>bezpieczenie majątku, Odpowiedzialności Cywilnej, Komunikacyjne i innych interesów Powiatu Kościańskiego oraz Jednostek Podległych na lata 2025 – 2027</w:t>
      </w:r>
      <w:r w:rsidRPr="00223170">
        <w:rPr>
          <w:rFonts w:ascii="Times New Roman" w:hAnsi="Times New Roman"/>
          <w:b/>
          <w:sz w:val="24"/>
          <w:szCs w:val="24"/>
        </w:rPr>
        <w:t xml:space="preserve">” </w:t>
      </w:r>
      <w:r w:rsidRPr="00223170">
        <w:rPr>
          <w:rFonts w:ascii="Times New Roman" w:hAnsi="Times New Roman"/>
          <w:sz w:val="24"/>
          <w:szCs w:val="24"/>
        </w:rPr>
        <w:t>zgodnie z wymaganiami określonymi przez Zamawiającego i na warunkach określonych w ofercie z dnia …………….  stanowiącej Załącznik nr 1 do niniejszej umowy.</w:t>
      </w:r>
    </w:p>
    <w:p w:rsidR="007E4625" w:rsidRPr="00223170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line="259" w:lineRule="auto"/>
        <w:ind w:left="357" w:hanging="357"/>
        <w:jc w:val="both"/>
        <w:textAlignment w:val="auto"/>
        <w:rPr>
          <w:rFonts w:ascii="Times New Roman" w:hAnsi="Times New Roman"/>
          <w:bCs/>
          <w:sz w:val="24"/>
          <w:szCs w:val="24"/>
        </w:rPr>
      </w:pPr>
      <w:r w:rsidRPr="00223170">
        <w:rPr>
          <w:rFonts w:ascii="Times New Roman" w:hAnsi="Times New Roman"/>
          <w:sz w:val="24"/>
          <w:szCs w:val="24"/>
        </w:rPr>
        <w:t>Przedmiotem</w:t>
      </w:r>
      <w:r w:rsidRPr="00223170">
        <w:rPr>
          <w:rFonts w:ascii="Times New Roman" w:eastAsiaTheme="minorEastAsia" w:hAnsi="Times New Roman"/>
          <w:sz w:val="24"/>
          <w:lang w:eastAsia="pl-PL"/>
        </w:rPr>
        <w:t xml:space="preserve"> </w:t>
      </w:r>
      <w:r w:rsidRPr="00223170">
        <w:rPr>
          <w:rFonts w:ascii="Times New Roman" w:hAnsi="Times New Roman"/>
          <w:sz w:val="24"/>
          <w:szCs w:val="24"/>
        </w:rPr>
        <w:t xml:space="preserve">niniejszego zamówienia jest </w:t>
      </w:r>
      <w:r w:rsidR="00150E56">
        <w:rPr>
          <w:rFonts w:ascii="Times New Roman" w:hAnsi="Times New Roman"/>
          <w:sz w:val="24"/>
          <w:szCs w:val="24"/>
        </w:rPr>
        <w:t xml:space="preserve">ubezpieczenie </w:t>
      </w:r>
      <w:r w:rsidRPr="00223170">
        <w:rPr>
          <w:rFonts w:ascii="Times New Roman" w:hAnsi="Times New Roman"/>
          <w:bCs/>
          <w:iCs/>
          <w:color w:val="000000"/>
          <w:sz w:val="24"/>
          <w:szCs w:val="24"/>
        </w:rPr>
        <w:t>Majątkowe, Odpowiedz</w:t>
      </w:r>
      <w:r w:rsidR="002351EC">
        <w:rPr>
          <w:rFonts w:ascii="Times New Roman" w:hAnsi="Times New Roman"/>
          <w:bCs/>
          <w:iCs/>
          <w:color w:val="000000"/>
          <w:sz w:val="24"/>
          <w:szCs w:val="24"/>
        </w:rPr>
        <w:t>ialności Cywilnej</w:t>
      </w:r>
      <w:r w:rsidRPr="00223170">
        <w:rPr>
          <w:rFonts w:ascii="Times New Roman" w:hAnsi="Times New Roman"/>
          <w:bCs/>
          <w:iCs/>
          <w:color w:val="000000"/>
          <w:sz w:val="24"/>
          <w:szCs w:val="24"/>
        </w:rPr>
        <w:t xml:space="preserve"> i innych interesów Powiatu Kościańskiego oraz Jednostek Podległych na lata 202</w:t>
      </w:r>
      <w:r w:rsidR="00762263">
        <w:rPr>
          <w:rFonts w:ascii="Times New Roman" w:hAnsi="Times New Roman"/>
          <w:bCs/>
          <w:iCs/>
          <w:color w:val="000000"/>
          <w:sz w:val="24"/>
          <w:szCs w:val="24"/>
        </w:rPr>
        <w:t>5</w:t>
      </w:r>
      <w:r w:rsidRPr="00223170">
        <w:rPr>
          <w:rFonts w:ascii="Times New Roman" w:hAnsi="Times New Roman"/>
          <w:bCs/>
          <w:iCs/>
          <w:color w:val="000000"/>
          <w:sz w:val="24"/>
          <w:szCs w:val="24"/>
        </w:rPr>
        <w:t>-202</w:t>
      </w:r>
      <w:r w:rsidR="00762263">
        <w:rPr>
          <w:rFonts w:ascii="Times New Roman" w:hAnsi="Times New Roman"/>
          <w:bCs/>
          <w:iCs/>
          <w:color w:val="000000"/>
          <w:sz w:val="24"/>
          <w:szCs w:val="24"/>
        </w:rPr>
        <w:t>7</w:t>
      </w:r>
      <w:r w:rsidRPr="00223170">
        <w:rPr>
          <w:rFonts w:ascii="Times New Roman" w:hAnsi="Times New Roman"/>
          <w:bCs/>
          <w:sz w:val="24"/>
          <w:szCs w:val="24"/>
        </w:rPr>
        <w:t>.</w:t>
      </w:r>
      <w:r w:rsidR="00A85052">
        <w:rPr>
          <w:rFonts w:ascii="Times New Roman" w:hAnsi="Times New Roman"/>
          <w:bCs/>
          <w:sz w:val="24"/>
          <w:szCs w:val="24"/>
        </w:rPr>
        <w:t xml:space="preserve"> CPV 66.51.00.00-8 (usługi ubezpieczeniowe).</w:t>
      </w:r>
    </w:p>
    <w:p w:rsidR="007E4625" w:rsidRPr="00725E7E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 xml:space="preserve">Przedmiot zamówienia składa się z: </w:t>
      </w:r>
    </w:p>
    <w:p w:rsidR="007E4625" w:rsidRPr="00821FA0" w:rsidRDefault="002351EC" w:rsidP="002351EC">
      <w:pPr>
        <w:pStyle w:val="Akapitzlist"/>
        <w:suppressAutoHyphens w:val="0"/>
        <w:autoSpaceDN/>
        <w:spacing w:after="0" w:line="276" w:lineRule="auto"/>
        <w:ind w:left="714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Cs/>
          <w:i/>
          <w:sz w:val="24"/>
          <w:szCs w:val="24"/>
        </w:rPr>
        <w:t>U</w:t>
      </w:r>
      <w:r w:rsidR="007E4625">
        <w:rPr>
          <w:rFonts w:ascii="Times New Roman" w:hAnsi="Times New Roman"/>
          <w:bCs/>
          <w:i/>
          <w:sz w:val="24"/>
          <w:szCs w:val="24"/>
        </w:rPr>
        <w:t>bezpieczenie majątku</w:t>
      </w:r>
      <w:r w:rsidR="007E4625" w:rsidRPr="00821FA0">
        <w:rPr>
          <w:rFonts w:ascii="Times New Roman" w:hAnsi="Times New Roman"/>
          <w:bCs/>
          <w:i/>
          <w:sz w:val="24"/>
          <w:szCs w:val="24"/>
        </w:rPr>
        <w:t xml:space="preserve"> i odpowiedzialności </w:t>
      </w:r>
      <w:r w:rsidR="007E4625">
        <w:rPr>
          <w:rFonts w:ascii="Times New Roman" w:hAnsi="Times New Roman"/>
          <w:bCs/>
          <w:i/>
          <w:sz w:val="24"/>
          <w:szCs w:val="24"/>
        </w:rPr>
        <w:t>Powiatu Kościańskiego oraz Jednostek P</w:t>
      </w:r>
      <w:r w:rsidR="007E4625" w:rsidRPr="00821FA0">
        <w:rPr>
          <w:rFonts w:ascii="Times New Roman" w:hAnsi="Times New Roman"/>
          <w:bCs/>
          <w:i/>
          <w:sz w:val="24"/>
          <w:szCs w:val="24"/>
        </w:rPr>
        <w:t xml:space="preserve">odległych w zakresie: majątkowym, </w:t>
      </w:r>
      <w:r w:rsidR="007E4625">
        <w:rPr>
          <w:rFonts w:ascii="Times New Roman" w:hAnsi="Times New Roman"/>
          <w:bCs/>
          <w:i/>
          <w:sz w:val="24"/>
          <w:szCs w:val="24"/>
        </w:rPr>
        <w:t xml:space="preserve">sprzętu elektronicznego </w:t>
      </w:r>
      <w:r w:rsidR="007E4625">
        <w:rPr>
          <w:rFonts w:ascii="Times New Roman" w:hAnsi="Times New Roman"/>
          <w:bCs/>
          <w:i/>
          <w:sz w:val="24"/>
          <w:szCs w:val="24"/>
        </w:rPr>
        <w:br/>
        <w:t>i odpowiedzialności cywilnej</w:t>
      </w:r>
      <w:r w:rsidR="007E4625" w:rsidRPr="00821FA0">
        <w:rPr>
          <w:rFonts w:ascii="Times New Roman" w:hAnsi="Times New Roman"/>
          <w:bCs/>
          <w:i/>
          <w:sz w:val="24"/>
          <w:szCs w:val="24"/>
        </w:rPr>
        <w:t>; zakres zamówienia obejmuje:</w:t>
      </w:r>
    </w:p>
    <w:p w:rsidR="007E4625" w:rsidRPr="00821FA0" w:rsidRDefault="007E4625" w:rsidP="007E4625">
      <w:pPr>
        <w:pStyle w:val="Akapitzlist"/>
        <w:numPr>
          <w:ilvl w:val="1"/>
          <w:numId w:val="9"/>
        </w:numPr>
        <w:suppressAutoHyphens w:val="0"/>
        <w:autoSpaceDN/>
        <w:spacing w:after="0" w:line="276" w:lineRule="auto"/>
        <w:ind w:left="1077" w:hanging="357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 w:rsidRPr="00821FA0">
        <w:rPr>
          <w:rFonts w:ascii="Times New Roman" w:hAnsi="Times New Roman"/>
          <w:i/>
          <w:sz w:val="24"/>
          <w:szCs w:val="24"/>
        </w:rPr>
        <w:t xml:space="preserve">Zakres I </w:t>
      </w:r>
      <w:r>
        <w:rPr>
          <w:rFonts w:ascii="Times New Roman" w:hAnsi="Times New Roman"/>
          <w:bCs/>
          <w:i/>
          <w:sz w:val="24"/>
          <w:szCs w:val="24"/>
        </w:rPr>
        <w:t>– ubezpieczenie majątku</w:t>
      </w:r>
      <w:r w:rsidRPr="00821FA0">
        <w:rPr>
          <w:rFonts w:ascii="Times New Roman" w:hAnsi="Times New Roman"/>
          <w:bCs/>
          <w:i/>
          <w:sz w:val="24"/>
          <w:szCs w:val="24"/>
        </w:rPr>
        <w:t xml:space="preserve"> od wszystkich </w:t>
      </w:r>
      <w:proofErr w:type="spellStart"/>
      <w:r w:rsidRPr="00821FA0">
        <w:rPr>
          <w:rFonts w:ascii="Times New Roman" w:hAnsi="Times New Roman"/>
          <w:bCs/>
          <w:i/>
          <w:sz w:val="24"/>
          <w:szCs w:val="24"/>
        </w:rPr>
        <w:t>ryzyk</w:t>
      </w:r>
      <w:proofErr w:type="spellEnd"/>
      <w:r w:rsidRPr="00821FA0">
        <w:rPr>
          <w:rFonts w:ascii="Times New Roman" w:hAnsi="Times New Roman"/>
          <w:bCs/>
          <w:i/>
          <w:sz w:val="24"/>
          <w:szCs w:val="24"/>
        </w:rPr>
        <w:t xml:space="preserve"> (</w:t>
      </w:r>
      <w:proofErr w:type="spellStart"/>
      <w:r w:rsidRPr="00821FA0">
        <w:rPr>
          <w:rFonts w:ascii="Times New Roman" w:hAnsi="Times New Roman"/>
          <w:bCs/>
          <w:i/>
          <w:sz w:val="24"/>
          <w:szCs w:val="24"/>
        </w:rPr>
        <w:t>All-Risk</w:t>
      </w:r>
      <w:proofErr w:type="spellEnd"/>
      <w:r w:rsidRPr="00821FA0">
        <w:rPr>
          <w:rFonts w:ascii="Times New Roman" w:hAnsi="Times New Roman"/>
          <w:bCs/>
          <w:i/>
          <w:sz w:val="24"/>
          <w:szCs w:val="24"/>
        </w:rPr>
        <w:t>),</w:t>
      </w:r>
    </w:p>
    <w:p w:rsidR="007E4625" w:rsidRPr="00821FA0" w:rsidRDefault="007E4625" w:rsidP="007E4625">
      <w:pPr>
        <w:pStyle w:val="Akapitzlist"/>
        <w:numPr>
          <w:ilvl w:val="1"/>
          <w:numId w:val="9"/>
        </w:numPr>
        <w:suppressAutoHyphens w:val="0"/>
        <w:autoSpaceDN/>
        <w:spacing w:after="0" w:line="276" w:lineRule="auto"/>
        <w:ind w:left="1077" w:hanging="357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 w:rsidRPr="00821FA0">
        <w:rPr>
          <w:rFonts w:ascii="Times New Roman" w:hAnsi="Times New Roman"/>
          <w:i/>
          <w:sz w:val="24"/>
          <w:szCs w:val="24"/>
        </w:rPr>
        <w:t xml:space="preserve">Zakres II </w:t>
      </w:r>
      <w:r w:rsidRPr="00821FA0">
        <w:rPr>
          <w:rFonts w:ascii="Times New Roman" w:hAnsi="Times New Roman"/>
          <w:bCs/>
          <w:i/>
          <w:sz w:val="24"/>
          <w:szCs w:val="24"/>
        </w:rPr>
        <w:t xml:space="preserve">– ubezpieczenie sprzętu elektronicznego </w:t>
      </w:r>
      <w:r>
        <w:rPr>
          <w:rFonts w:ascii="Times New Roman" w:hAnsi="Times New Roman"/>
          <w:bCs/>
          <w:i/>
          <w:sz w:val="24"/>
          <w:szCs w:val="24"/>
        </w:rPr>
        <w:t xml:space="preserve">od wszystkich </w:t>
      </w:r>
      <w:proofErr w:type="spellStart"/>
      <w:r>
        <w:rPr>
          <w:rFonts w:ascii="Times New Roman" w:hAnsi="Times New Roman"/>
          <w:bCs/>
          <w:i/>
          <w:sz w:val="24"/>
          <w:szCs w:val="24"/>
        </w:rPr>
        <w:t>ryzyk</w:t>
      </w:r>
      <w:proofErr w:type="spellEnd"/>
      <w:r>
        <w:rPr>
          <w:rFonts w:ascii="Times New Roman" w:hAnsi="Times New Roman"/>
          <w:bCs/>
          <w:i/>
          <w:sz w:val="24"/>
          <w:szCs w:val="24"/>
        </w:rPr>
        <w:t xml:space="preserve"> </w:t>
      </w:r>
      <w:r w:rsidRPr="00821FA0">
        <w:rPr>
          <w:rFonts w:ascii="Times New Roman" w:hAnsi="Times New Roman"/>
          <w:bCs/>
          <w:i/>
          <w:sz w:val="24"/>
          <w:szCs w:val="24"/>
        </w:rPr>
        <w:t>(</w:t>
      </w:r>
      <w:proofErr w:type="spellStart"/>
      <w:r w:rsidRPr="00821FA0">
        <w:rPr>
          <w:rFonts w:ascii="Times New Roman" w:hAnsi="Times New Roman"/>
          <w:bCs/>
          <w:i/>
          <w:sz w:val="24"/>
          <w:szCs w:val="24"/>
        </w:rPr>
        <w:t>All-Risk</w:t>
      </w:r>
      <w:proofErr w:type="spellEnd"/>
      <w:r w:rsidRPr="00821FA0">
        <w:rPr>
          <w:rFonts w:ascii="Times New Roman" w:hAnsi="Times New Roman"/>
          <w:bCs/>
          <w:i/>
          <w:sz w:val="24"/>
          <w:szCs w:val="24"/>
        </w:rPr>
        <w:t>),</w:t>
      </w:r>
    </w:p>
    <w:p w:rsidR="007E4625" w:rsidRPr="00821FA0" w:rsidRDefault="007E4625" w:rsidP="007E4625">
      <w:pPr>
        <w:pStyle w:val="Akapitzlist"/>
        <w:numPr>
          <w:ilvl w:val="1"/>
          <w:numId w:val="9"/>
        </w:numPr>
        <w:suppressAutoHyphens w:val="0"/>
        <w:autoSpaceDN/>
        <w:spacing w:after="0" w:line="276" w:lineRule="auto"/>
        <w:ind w:left="1077" w:hanging="357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 w:rsidRPr="00821FA0">
        <w:rPr>
          <w:rFonts w:ascii="Times New Roman" w:hAnsi="Times New Roman"/>
          <w:i/>
          <w:sz w:val="24"/>
          <w:szCs w:val="24"/>
        </w:rPr>
        <w:t xml:space="preserve">Zakres III </w:t>
      </w:r>
      <w:r w:rsidRPr="00821FA0">
        <w:rPr>
          <w:rFonts w:ascii="Times New Roman" w:hAnsi="Times New Roman"/>
          <w:bCs/>
          <w:i/>
          <w:sz w:val="24"/>
          <w:szCs w:val="24"/>
        </w:rPr>
        <w:t>– ubezpieczenie odpowiedzialności cywilnej z tytuł</w:t>
      </w:r>
      <w:r>
        <w:rPr>
          <w:rFonts w:ascii="Times New Roman" w:hAnsi="Times New Roman"/>
          <w:bCs/>
          <w:i/>
          <w:sz w:val="24"/>
          <w:szCs w:val="24"/>
        </w:rPr>
        <w:t>u prowadzenia działalności Powiatu</w:t>
      </w:r>
      <w:r w:rsidRPr="00821FA0">
        <w:rPr>
          <w:rFonts w:ascii="Times New Roman" w:hAnsi="Times New Roman"/>
          <w:bCs/>
          <w:i/>
          <w:sz w:val="24"/>
          <w:szCs w:val="24"/>
        </w:rPr>
        <w:t>,</w:t>
      </w:r>
    </w:p>
    <w:p w:rsidR="007E4625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C5062B">
        <w:rPr>
          <w:rFonts w:ascii="Times New Roman" w:hAnsi="Times New Roman"/>
          <w:sz w:val="24"/>
          <w:szCs w:val="24"/>
        </w:rPr>
        <w:lastRenderedPageBreak/>
        <w:t>Szczegółowy opis przedmiotu zamówienia przedstawiony został w dokumentacji zamówienia w</w:t>
      </w:r>
      <w:r>
        <w:rPr>
          <w:rFonts w:ascii="Times New Roman" w:hAnsi="Times New Roman"/>
          <w:sz w:val="24"/>
          <w:szCs w:val="24"/>
        </w:rPr>
        <w:t xml:space="preserve"> tym Specyfikacji Warunków Zamówienia (SWZ) stanowiącej Załącznik </w:t>
      </w:r>
      <w:r>
        <w:rPr>
          <w:rFonts w:ascii="Times New Roman" w:hAnsi="Times New Roman"/>
          <w:sz w:val="24"/>
          <w:szCs w:val="24"/>
        </w:rPr>
        <w:br/>
        <w:t>nr 2 do niniejszej umowy.</w:t>
      </w:r>
    </w:p>
    <w:p w:rsidR="007E4730" w:rsidRPr="007E4730" w:rsidRDefault="007E4730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7E4730">
        <w:rPr>
          <w:rFonts w:ascii="Times New Roman" w:hAnsi="Times New Roman"/>
          <w:sz w:val="24"/>
        </w:rPr>
        <w:t>Polisy na rok 202</w:t>
      </w:r>
      <w:r w:rsidR="00943C63">
        <w:rPr>
          <w:rFonts w:ascii="Times New Roman" w:hAnsi="Times New Roman"/>
          <w:sz w:val="24"/>
        </w:rPr>
        <w:t>5</w:t>
      </w:r>
      <w:r w:rsidRPr="007E4730">
        <w:rPr>
          <w:rFonts w:ascii="Times New Roman" w:hAnsi="Times New Roman"/>
          <w:sz w:val="24"/>
        </w:rPr>
        <w:t xml:space="preserve"> zostaną wystawione nie wcześniej niż 01.01.202</w:t>
      </w:r>
      <w:r w:rsidR="00943C63">
        <w:rPr>
          <w:rFonts w:ascii="Times New Roman" w:hAnsi="Times New Roman"/>
          <w:sz w:val="24"/>
        </w:rPr>
        <w:t>5</w:t>
      </w:r>
      <w:r w:rsidRPr="007E4730">
        <w:rPr>
          <w:rFonts w:ascii="Times New Roman" w:hAnsi="Times New Roman"/>
          <w:sz w:val="24"/>
        </w:rPr>
        <w:t xml:space="preserve"> r.</w:t>
      </w:r>
    </w:p>
    <w:p w:rsidR="007E4625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Szczególne </w:t>
      </w:r>
      <w:r w:rsidRPr="00780C3C">
        <w:rPr>
          <w:rFonts w:ascii="Times New Roman" w:hAnsi="Times New Roman"/>
          <w:sz w:val="24"/>
          <w:szCs w:val="24"/>
        </w:rPr>
        <w:t>warunki ubezpieczenia wymagane pr</w:t>
      </w:r>
      <w:r>
        <w:rPr>
          <w:rFonts w:ascii="Times New Roman" w:hAnsi="Times New Roman"/>
          <w:sz w:val="24"/>
          <w:szCs w:val="24"/>
        </w:rPr>
        <w:t>zez Zamawiającego (opisane w  S</w:t>
      </w:r>
      <w:r w:rsidRPr="00780C3C">
        <w:rPr>
          <w:rFonts w:ascii="Times New Roman" w:hAnsi="Times New Roman"/>
          <w:sz w:val="24"/>
          <w:szCs w:val="24"/>
        </w:rPr>
        <w:t xml:space="preserve">WZ) oraz wyszczególnienie zakresu </w:t>
      </w:r>
      <w:proofErr w:type="spellStart"/>
      <w:r w:rsidRPr="00780C3C">
        <w:rPr>
          <w:rFonts w:ascii="Times New Roman" w:hAnsi="Times New Roman"/>
          <w:sz w:val="24"/>
          <w:szCs w:val="24"/>
        </w:rPr>
        <w:t>ryzyk</w:t>
      </w:r>
      <w:proofErr w:type="spellEnd"/>
      <w:r w:rsidRPr="00780C3C">
        <w:rPr>
          <w:rFonts w:ascii="Times New Roman" w:hAnsi="Times New Roman"/>
          <w:sz w:val="24"/>
          <w:szCs w:val="24"/>
        </w:rPr>
        <w:t xml:space="preserve"> dodatkowych przyjęte i określone przez Wykonawcę w ofercie, stanowią integralną część umowy.</w:t>
      </w:r>
      <w:r>
        <w:rPr>
          <w:rFonts w:ascii="Times New Roman" w:hAnsi="Times New Roman"/>
          <w:sz w:val="24"/>
          <w:szCs w:val="24"/>
        </w:rPr>
        <w:t xml:space="preserve"> W zakresie nieuregulowanym w S</w:t>
      </w:r>
      <w:r w:rsidRPr="00780C3C">
        <w:rPr>
          <w:rFonts w:ascii="Times New Roman" w:hAnsi="Times New Roman"/>
          <w:sz w:val="24"/>
          <w:szCs w:val="24"/>
        </w:rPr>
        <w:t>WZ, ofercie Wykonawcy oraz w niniejszej umowie zastosowanie mają Ogólne Warunki Ubezpieczeń Wykonawcy.</w:t>
      </w:r>
    </w:p>
    <w:p w:rsidR="007E4625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Pr="00780C3C">
        <w:rPr>
          <w:rFonts w:ascii="Times New Roman" w:hAnsi="Times New Roman"/>
          <w:sz w:val="24"/>
          <w:szCs w:val="24"/>
        </w:rPr>
        <w:t xml:space="preserve">zakresie wykonywania przez Wykonawcę niniejszego zamówienia publicznego </w:t>
      </w:r>
      <w:r w:rsidRPr="00780C3C">
        <w:rPr>
          <w:rFonts w:ascii="Times New Roman" w:hAnsi="Times New Roman"/>
          <w:sz w:val="24"/>
          <w:szCs w:val="24"/>
        </w:rPr>
        <w:br/>
        <w:t>w imieniu i na rzecz Zamawiającego działa broker ubezpieczeniowy: EMES Broker Marek Szymkowiak z siedzibą w Kościanie oraz Kancel</w:t>
      </w:r>
      <w:r>
        <w:rPr>
          <w:rFonts w:ascii="Times New Roman" w:hAnsi="Times New Roman"/>
          <w:sz w:val="24"/>
          <w:szCs w:val="24"/>
        </w:rPr>
        <w:t xml:space="preserve">aria Brokerska Tomasz Adamski </w:t>
      </w:r>
      <w:r>
        <w:rPr>
          <w:rFonts w:ascii="Times New Roman" w:hAnsi="Times New Roman"/>
          <w:sz w:val="24"/>
          <w:szCs w:val="24"/>
        </w:rPr>
        <w:br/>
      </w:r>
      <w:r w:rsidRPr="00780C3C">
        <w:rPr>
          <w:rFonts w:ascii="Times New Roman" w:hAnsi="Times New Roman"/>
          <w:sz w:val="24"/>
          <w:szCs w:val="24"/>
        </w:rPr>
        <w:t>z siedzibą w Śmiglu, który każdorazowo będz</w:t>
      </w:r>
      <w:r>
        <w:rPr>
          <w:rFonts w:ascii="Times New Roman" w:hAnsi="Times New Roman"/>
          <w:sz w:val="24"/>
          <w:szCs w:val="24"/>
        </w:rPr>
        <w:t>i</w:t>
      </w:r>
      <w:r w:rsidR="00593E53">
        <w:rPr>
          <w:rFonts w:ascii="Times New Roman" w:hAnsi="Times New Roman"/>
          <w:sz w:val="24"/>
          <w:szCs w:val="24"/>
        </w:rPr>
        <w:t xml:space="preserve">e składał do Wykonawcy wnioski </w:t>
      </w:r>
      <w:r w:rsidR="00803E12">
        <w:rPr>
          <w:rFonts w:ascii="Times New Roman" w:hAnsi="Times New Roman"/>
          <w:sz w:val="24"/>
          <w:szCs w:val="24"/>
        </w:rPr>
        <w:t xml:space="preserve">                                  </w:t>
      </w:r>
      <w:r w:rsidRPr="00780C3C">
        <w:rPr>
          <w:rFonts w:ascii="Times New Roman" w:hAnsi="Times New Roman"/>
          <w:sz w:val="24"/>
          <w:szCs w:val="24"/>
        </w:rPr>
        <w:t>o wystawienie dokumentów ubezpieczeniowych, potwierdzających zawarcie poszczególnych polis ubezpieczenia, określających m.in. niezbędny okres ubezpieczenia.</w:t>
      </w:r>
    </w:p>
    <w:p w:rsidR="007E4625" w:rsidRPr="00DC5A6A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DC5A6A">
        <w:rPr>
          <w:rFonts w:ascii="Times New Roman" w:hAnsi="Times New Roman"/>
          <w:sz w:val="24"/>
          <w:szCs w:val="24"/>
        </w:rPr>
        <w:t xml:space="preserve">Zamawiający zgodnie z art. 95 ust. 1 ustawy Prawo zamówień publicznych wymaga zatrudnienia przez Wykonawcę lub Podwykonawcę na podstawie umowy o pracę osób wykonujących następujące czynności w zakresie realizacji niniejszego zamówienia – pracownicy wykonujący czynności związane z </w:t>
      </w:r>
      <w:r w:rsidR="00F3296C">
        <w:rPr>
          <w:rFonts w:ascii="Times New Roman" w:hAnsi="Times New Roman"/>
          <w:sz w:val="24"/>
          <w:szCs w:val="24"/>
        </w:rPr>
        <w:t xml:space="preserve">przygotowaniem i </w:t>
      </w:r>
      <w:r w:rsidRPr="00DC5A6A">
        <w:rPr>
          <w:rFonts w:ascii="Times New Roman" w:hAnsi="Times New Roman"/>
          <w:sz w:val="24"/>
          <w:szCs w:val="24"/>
        </w:rPr>
        <w:t>wystawianiem polis ubezpieczenia .</w:t>
      </w:r>
    </w:p>
    <w:p w:rsidR="007E4625" w:rsidRPr="00F67A6D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Pr="00F67A6D">
        <w:rPr>
          <w:rFonts w:ascii="Times New Roman" w:hAnsi="Times New Roman"/>
          <w:sz w:val="24"/>
          <w:szCs w:val="24"/>
        </w:rPr>
        <w:t>trakcie realizacji zamówienia Zamawiający uprawniony jest do wykonywania czynności kontrolnych wobec Wykonawcy odnośnie spełniania przez Wykonawcę lub Podwykonawcę wymogu zatrudnienia na podstawie umowy o pracę osób wykonujących czynności wskazane w ust. 7 powyżej. Zamawiający uprawniony jest w szczególności do:</w:t>
      </w:r>
    </w:p>
    <w:p w:rsidR="007E4625" w:rsidRPr="00F67A6D" w:rsidRDefault="007E4625" w:rsidP="007E4625">
      <w:pPr>
        <w:pStyle w:val="Akapitzlist"/>
        <w:numPr>
          <w:ilvl w:val="0"/>
          <w:numId w:val="22"/>
        </w:numPr>
        <w:suppressAutoHyphens w:val="0"/>
        <w:autoSpaceDN/>
        <w:spacing w:after="0" w:line="259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67A6D">
        <w:rPr>
          <w:rFonts w:ascii="Times New Roman" w:hAnsi="Times New Roman"/>
          <w:sz w:val="24"/>
          <w:szCs w:val="24"/>
        </w:rPr>
        <w:t>żądania oświadczeń i dokumentów w zakresie potwierdzenia speł</w:t>
      </w:r>
      <w:r>
        <w:rPr>
          <w:rFonts w:ascii="Times New Roman" w:hAnsi="Times New Roman"/>
          <w:sz w:val="24"/>
          <w:szCs w:val="24"/>
        </w:rPr>
        <w:t xml:space="preserve">niania ww. wymogów </w:t>
      </w:r>
      <w:r w:rsidRPr="00F67A6D">
        <w:rPr>
          <w:rFonts w:ascii="Times New Roman" w:hAnsi="Times New Roman"/>
          <w:sz w:val="24"/>
          <w:szCs w:val="24"/>
        </w:rPr>
        <w:t>i dokonywania ich oceny,</w:t>
      </w:r>
    </w:p>
    <w:p w:rsidR="007E4625" w:rsidRPr="00F67A6D" w:rsidRDefault="007E4625" w:rsidP="007E4625">
      <w:pPr>
        <w:pStyle w:val="Akapitzlist"/>
        <w:numPr>
          <w:ilvl w:val="0"/>
          <w:numId w:val="22"/>
        </w:numPr>
        <w:suppressAutoHyphens w:val="0"/>
        <w:autoSpaceDN/>
        <w:spacing w:after="0" w:line="259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67A6D">
        <w:rPr>
          <w:rFonts w:ascii="Times New Roman" w:hAnsi="Times New Roman"/>
          <w:sz w:val="24"/>
          <w:szCs w:val="24"/>
        </w:rPr>
        <w:t xml:space="preserve">żądania wyjaśnień w przypadku wątpliwości w zakresie potwierdzenia spełniania </w:t>
      </w:r>
      <w:r w:rsidRPr="00F67A6D">
        <w:rPr>
          <w:rFonts w:ascii="Times New Roman" w:hAnsi="Times New Roman"/>
          <w:sz w:val="24"/>
          <w:szCs w:val="24"/>
        </w:rPr>
        <w:br/>
        <w:t>ww. wymogów,</w:t>
      </w:r>
    </w:p>
    <w:p w:rsidR="007E4625" w:rsidRPr="00F67A6D" w:rsidRDefault="007E4625" w:rsidP="007E4625">
      <w:pPr>
        <w:pStyle w:val="Akapitzlist"/>
        <w:numPr>
          <w:ilvl w:val="0"/>
          <w:numId w:val="22"/>
        </w:numPr>
        <w:suppressAutoHyphens w:val="0"/>
        <w:autoSpaceDN/>
        <w:spacing w:after="0" w:line="259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67A6D">
        <w:rPr>
          <w:rFonts w:ascii="Times New Roman" w:hAnsi="Times New Roman"/>
          <w:sz w:val="24"/>
          <w:szCs w:val="24"/>
        </w:rPr>
        <w:t>przeprowadzania kontroli na miejscu wykonywania świadczenia.</w:t>
      </w:r>
    </w:p>
    <w:p w:rsidR="007E4625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Pr="001C2A78">
        <w:rPr>
          <w:rFonts w:ascii="Times New Roman" w:hAnsi="Times New Roman"/>
          <w:sz w:val="24"/>
          <w:szCs w:val="24"/>
        </w:rPr>
        <w:t xml:space="preserve">trakcie realizacji zamówienia na każde wezwanie Zamawiającego w wyznaczonym </w:t>
      </w:r>
      <w:r w:rsidRPr="001C2A78">
        <w:rPr>
          <w:rFonts w:ascii="Times New Roman" w:hAnsi="Times New Roman"/>
          <w:sz w:val="24"/>
          <w:szCs w:val="24"/>
        </w:rPr>
        <w:br/>
        <w:t xml:space="preserve">w tym wezwaniu terminie Wykonawca przedłoży Zamawiającemu wskazane w wezwaniu dowody w celu potwierdzenia spełnienia wymogu zatrudnienia na podstawie umowy </w:t>
      </w:r>
      <w:r w:rsidRPr="001C2A78">
        <w:rPr>
          <w:rFonts w:ascii="Times New Roman" w:hAnsi="Times New Roman"/>
          <w:sz w:val="24"/>
          <w:szCs w:val="24"/>
        </w:rPr>
        <w:br/>
        <w:t xml:space="preserve">o pracę przez Wykonawcę lub Podwykonawcę osób wykonujących czynności opisane </w:t>
      </w:r>
      <w:r w:rsidRPr="001C2A78">
        <w:rPr>
          <w:rFonts w:ascii="Times New Roman" w:hAnsi="Times New Roman"/>
          <w:sz w:val="24"/>
          <w:szCs w:val="24"/>
        </w:rPr>
        <w:br/>
        <w:t xml:space="preserve">w ust. 7 powyżej, w trakcie realizacji zamówienia. Zamawiający może żądać </w:t>
      </w:r>
      <w:r w:rsidRPr="001C2A78">
        <w:rPr>
          <w:rFonts w:ascii="Times New Roman" w:hAnsi="Times New Roman"/>
          <w:sz w:val="24"/>
          <w:szCs w:val="24"/>
        </w:rPr>
        <w:br/>
        <w:t>w szczególności przedstawienia poniższych dowodów:</w:t>
      </w:r>
    </w:p>
    <w:p w:rsidR="007E4625" w:rsidRPr="002421CC" w:rsidRDefault="007E4625" w:rsidP="007E4625">
      <w:pPr>
        <w:pStyle w:val="Akapitzlist"/>
        <w:numPr>
          <w:ilvl w:val="0"/>
          <w:numId w:val="23"/>
        </w:numPr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sz w:val="24"/>
          <w:szCs w:val="24"/>
        </w:rPr>
      </w:pPr>
      <w:r w:rsidRPr="002421CC">
        <w:rPr>
          <w:rFonts w:ascii="Times New Roman" w:hAnsi="Times New Roman"/>
          <w:sz w:val="24"/>
          <w:szCs w:val="24"/>
        </w:rPr>
        <w:t xml:space="preserve">oświadczenia Wykonawcy lub Podwykonawcy o zatrudnieniu na podstawie umowy </w:t>
      </w:r>
      <w:r w:rsidRPr="002421CC">
        <w:rPr>
          <w:rFonts w:ascii="Times New Roman" w:hAnsi="Times New Roman"/>
          <w:sz w:val="24"/>
          <w:szCs w:val="24"/>
        </w:rPr>
        <w:br/>
        <w:t>o pracę osób wykonujących czynności, których dotyczy wezwanie Zamawiającego; oświadczenie to powinno zawierać w szczególności: dokładne określenie podmiotu składającego oświadczenie, datę złożenia oświadczenia, wskazanie, że objęte wezwaniem czynności wykonują osoby zatrudnione na podstawie umowy o pracę wraz ze wskazaniem liczby tych osób, imion i nazwisk tych osób, daty zawarcia umowy o pracę, rodzaju umowy o pracę, zakresu obowiązków i wymiaru etatu oraz podpis osoby uprawnionej do złożenia oświadczenia w imieniu Wykonawcy lub Podwykonawcy,</w:t>
      </w:r>
    </w:p>
    <w:p w:rsidR="007E4625" w:rsidRPr="006F0D41" w:rsidRDefault="006F0D41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6F0D41">
        <w:rPr>
          <w:rFonts w:ascii="Times New Roman" w:hAnsi="Times New Roman"/>
          <w:sz w:val="24"/>
          <w:szCs w:val="24"/>
        </w:rPr>
        <w:lastRenderedPageBreak/>
        <w:t xml:space="preserve">Z tytułu niespełnienia przez Wykonawcę lub Podwykonawcę wymogu zatrudnienia </w:t>
      </w:r>
      <w:r w:rsidRPr="006F0D41">
        <w:rPr>
          <w:rFonts w:ascii="Times New Roman" w:hAnsi="Times New Roman"/>
          <w:sz w:val="24"/>
          <w:szCs w:val="24"/>
        </w:rPr>
        <w:br/>
        <w:t xml:space="preserve">na podstawie umowy o pracę osób wykonujących wskazane w § 1 ust. 8 umowy czynności Zamawiający przewiduje sankcję w postaci obowiązku zapłaty przez Wykonawcę kary umownej w wysokości </w:t>
      </w:r>
      <w:r w:rsidRPr="006F0D41">
        <w:rPr>
          <w:rFonts w:ascii="Times New Roman" w:hAnsi="Times New Roman"/>
          <w:iCs/>
          <w:sz w:val="24"/>
          <w:szCs w:val="24"/>
        </w:rPr>
        <w:t xml:space="preserve">1% wynagrodzenia umownego, określonego w § 5 ust. 1 za każdy stwierdzony przypadek </w:t>
      </w:r>
      <w:r w:rsidR="00996913">
        <w:rPr>
          <w:rFonts w:ascii="Times New Roman" w:hAnsi="Times New Roman"/>
          <w:iCs/>
          <w:sz w:val="24"/>
          <w:szCs w:val="24"/>
        </w:rPr>
        <w:t>naruszenia (dla danego PAKIETU).</w:t>
      </w:r>
    </w:p>
    <w:p w:rsidR="007E4625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Niezłożenie </w:t>
      </w:r>
      <w:r w:rsidRPr="00AF6C16">
        <w:rPr>
          <w:rFonts w:ascii="Times New Roman" w:hAnsi="Times New Roman"/>
          <w:sz w:val="24"/>
          <w:szCs w:val="24"/>
        </w:rPr>
        <w:t xml:space="preserve">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czynności wskazane w § 1 ust. </w:t>
      </w:r>
      <w:r w:rsidR="00943C63">
        <w:rPr>
          <w:rFonts w:ascii="Times New Roman" w:hAnsi="Times New Roman"/>
          <w:sz w:val="24"/>
          <w:szCs w:val="24"/>
        </w:rPr>
        <w:t>8</w:t>
      </w:r>
      <w:r w:rsidRPr="00AF6C16">
        <w:rPr>
          <w:rFonts w:ascii="Times New Roman" w:hAnsi="Times New Roman"/>
          <w:sz w:val="24"/>
          <w:szCs w:val="24"/>
        </w:rPr>
        <w:t xml:space="preserve"> umowy.</w:t>
      </w:r>
    </w:p>
    <w:p w:rsidR="007E4625" w:rsidRPr="0049606F" w:rsidRDefault="007E4625" w:rsidP="007E4625">
      <w:pPr>
        <w:pStyle w:val="Akapitzlist"/>
        <w:numPr>
          <w:ilvl w:val="0"/>
          <w:numId w:val="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Pr="00AF6C16">
        <w:rPr>
          <w:rFonts w:ascii="Times New Roman" w:hAnsi="Times New Roman"/>
          <w:sz w:val="24"/>
          <w:szCs w:val="24"/>
        </w:rPr>
        <w:t>przypadku uzasadnionych wątpliwości co do przestrzegania prawa pracy przez Wykonawcę lub Podwykonawcę, Zamawiający może zwrócić się o przeprowadzenie kontroli przez Państwową Inspekcję Pracy.</w:t>
      </w:r>
    </w:p>
    <w:p w:rsidR="007E4625" w:rsidRDefault="007E4625" w:rsidP="007E46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4625" w:rsidRPr="00284675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Pr="00284675">
        <w:rPr>
          <w:rFonts w:ascii="Times New Roman" w:hAnsi="Times New Roman"/>
          <w:b/>
          <w:sz w:val="24"/>
          <w:szCs w:val="24"/>
        </w:rPr>
        <w:t>2. Załączniki</w:t>
      </w:r>
    </w:p>
    <w:p w:rsidR="007E4625" w:rsidRPr="00395062" w:rsidRDefault="007E4625" w:rsidP="007E4625">
      <w:pPr>
        <w:pStyle w:val="Akapitzlist"/>
        <w:numPr>
          <w:ilvl w:val="0"/>
          <w:numId w:val="19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95062">
        <w:rPr>
          <w:rFonts w:ascii="Times New Roman" w:hAnsi="Times New Roman"/>
          <w:sz w:val="24"/>
          <w:szCs w:val="24"/>
        </w:rPr>
        <w:t xml:space="preserve">Integralną część </w:t>
      </w:r>
      <w:r>
        <w:rPr>
          <w:rFonts w:ascii="Times New Roman" w:hAnsi="Times New Roman"/>
          <w:sz w:val="24"/>
          <w:szCs w:val="24"/>
        </w:rPr>
        <w:t xml:space="preserve">niniejszej </w:t>
      </w:r>
      <w:r w:rsidRPr="00395062">
        <w:rPr>
          <w:rFonts w:ascii="Times New Roman" w:hAnsi="Times New Roman"/>
          <w:sz w:val="24"/>
          <w:szCs w:val="24"/>
        </w:rPr>
        <w:t>umowy stanowią załączniki:</w:t>
      </w:r>
    </w:p>
    <w:p w:rsidR="007E4625" w:rsidRPr="00284675" w:rsidRDefault="007E4625" w:rsidP="007E4625">
      <w:pPr>
        <w:pStyle w:val="Akapitzlist"/>
        <w:numPr>
          <w:ilvl w:val="0"/>
          <w:numId w:val="10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284675">
        <w:rPr>
          <w:rFonts w:ascii="Times New Roman" w:hAnsi="Times New Roman"/>
          <w:sz w:val="24"/>
          <w:szCs w:val="24"/>
        </w:rPr>
        <w:t xml:space="preserve">Oferta Wykonawcy z dnia ……………….. – </w:t>
      </w:r>
      <w:r w:rsidRPr="00284675">
        <w:rPr>
          <w:rFonts w:ascii="Times New Roman" w:hAnsi="Times New Roman"/>
          <w:b/>
          <w:sz w:val="24"/>
          <w:szCs w:val="24"/>
        </w:rPr>
        <w:t>Załącznik nr 1</w:t>
      </w:r>
      <w:r w:rsidRPr="00284675">
        <w:rPr>
          <w:rFonts w:ascii="Times New Roman" w:hAnsi="Times New Roman"/>
          <w:sz w:val="24"/>
          <w:szCs w:val="24"/>
        </w:rPr>
        <w:t>,</w:t>
      </w:r>
    </w:p>
    <w:p w:rsidR="007E4625" w:rsidRDefault="007E4625" w:rsidP="007E4625">
      <w:pPr>
        <w:pStyle w:val="Akapitzlist"/>
        <w:numPr>
          <w:ilvl w:val="0"/>
          <w:numId w:val="10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284675">
        <w:rPr>
          <w:rFonts w:ascii="Times New Roman" w:hAnsi="Times New Roman"/>
          <w:sz w:val="24"/>
          <w:szCs w:val="24"/>
        </w:rPr>
        <w:t xml:space="preserve">Specyfikacja Warunków Zamówienia wraz z załącznikami – </w:t>
      </w:r>
      <w:r w:rsidRPr="00284675">
        <w:rPr>
          <w:rFonts w:ascii="Times New Roman" w:hAnsi="Times New Roman"/>
          <w:b/>
          <w:sz w:val="24"/>
          <w:szCs w:val="24"/>
        </w:rPr>
        <w:t>Załącznik nr 2</w:t>
      </w:r>
      <w:r>
        <w:rPr>
          <w:rFonts w:ascii="Times New Roman" w:hAnsi="Times New Roman"/>
          <w:sz w:val="24"/>
          <w:szCs w:val="24"/>
        </w:rPr>
        <w:t>,</w:t>
      </w:r>
    </w:p>
    <w:p w:rsidR="007E4625" w:rsidRPr="00821FA0" w:rsidRDefault="007E4625" w:rsidP="007E4625">
      <w:pPr>
        <w:pStyle w:val="Akapitzlist"/>
        <w:numPr>
          <w:ilvl w:val="0"/>
          <w:numId w:val="10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Ogólne Warunki Ubezpieczenia oraz teksty klauzul – </w:t>
      </w:r>
      <w:r w:rsidRPr="00672067">
        <w:rPr>
          <w:rFonts w:ascii="Times New Roman" w:hAnsi="Times New Roman"/>
          <w:b/>
          <w:sz w:val="24"/>
          <w:szCs w:val="24"/>
        </w:rPr>
        <w:t>Załącznik nr 3</w:t>
      </w:r>
      <w:r>
        <w:rPr>
          <w:rFonts w:ascii="Times New Roman" w:hAnsi="Times New Roman"/>
          <w:sz w:val="24"/>
          <w:szCs w:val="24"/>
        </w:rPr>
        <w:t>.</w:t>
      </w:r>
    </w:p>
    <w:p w:rsidR="007E4625" w:rsidRDefault="007E4625" w:rsidP="007E46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4625" w:rsidRPr="00994A21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Pr="00994A21">
        <w:rPr>
          <w:rFonts w:ascii="Times New Roman" w:hAnsi="Times New Roman"/>
          <w:b/>
          <w:sz w:val="24"/>
          <w:szCs w:val="24"/>
        </w:rPr>
        <w:t>3. Termin wykonania zamówienia</w:t>
      </w:r>
    </w:p>
    <w:p w:rsidR="007E4625" w:rsidRPr="00D64D93" w:rsidRDefault="007E4625" w:rsidP="007E4625">
      <w:pPr>
        <w:pStyle w:val="Akapitzlist"/>
        <w:numPr>
          <w:ilvl w:val="0"/>
          <w:numId w:val="18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b/>
          <w:sz w:val="24"/>
          <w:szCs w:val="24"/>
        </w:rPr>
      </w:pPr>
      <w:r w:rsidRPr="00D64D93">
        <w:rPr>
          <w:rFonts w:ascii="Times New Roman" w:hAnsi="Times New Roman"/>
          <w:sz w:val="24"/>
          <w:szCs w:val="24"/>
        </w:rPr>
        <w:t>Wykonawca zobowiązany jest zrealizować przedmiot zamówienia w terminie:</w:t>
      </w:r>
    </w:p>
    <w:p w:rsidR="007E4625" w:rsidRPr="00D64D93" w:rsidRDefault="007E4625" w:rsidP="00EB43A8">
      <w:pPr>
        <w:pStyle w:val="Akapitzlist"/>
        <w:suppressAutoHyphens w:val="0"/>
        <w:autoSpaceDN/>
        <w:spacing w:after="0" w:line="276" w:lineRule="auto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 w:rsidRPr="00D64D93">
        <w:rPr>
          <w:rFonts w:ascii="Times New Roman" w:hAnsi="Times New Roman"/>
          <w:i/>
          <w:sz w:val="24"/>
          <w:szCs w:val="24"/>
        </w:rPr>
        <w:t xml:space="preserve"> od dnia </w:t>
      </w:r>
      <w:r>
        <w:rPr>
          <w:rFonts w:ascii="Times New Roman" w:hAnsi="Times New Roman"/>
          <w:b/>
          <w:i/>
          <w:sz w:val="24"/>
          <w:szCs w:val="24"/>
        </w:rPr>
        <w:t>01.01.202</w:t>
      </w:r>
      <w:r w:rsidR="00943C63">
        <w:rPr>
          <w:rFonts w:ascii="Times New Roman" w:hAnsi="Times New Roman"/>
          <w:b/>
          <w:i/>
          <w:sz w:val="24"/>
          <w:szCs w:val="24"/>
        </w:rPr>
        <w:t>5</w:t>
      </w:r>
      <w:r w:rsidRPr="00D64D93">
        <w:rPr>
          <w:rFonts w:ascii="Times New Roman" w:hAnsi="Times New Roman"/>
          <w:b/>
          <w:i/>
          <w:sz w:val="24"/>
          <w:szCs w:val="24"/>
        </w:rPr>
        <w:t xml:space="preserve"> r.</w:t>
      </w:r>
      <w:r w:rsidRPr="00D64D93">
        <w:rPr>
          <w:rFonts w:ascii="Times New Roman" w:hAnsi="Times New Roman"/>
          <w:i/>
          <w:sz w:val="24"/>
          <w:szCs w:val="24"/>
        </w:rPr>
        <w:t xml:space="preserve"> do dnia </w:t>
      </w:r>
      <w:r>
        <w:rPr>
          <w:rFonts w:ascii="Times New Roman" w:hAnsi="Times New Roman"/>
          <w:b/>
          <w:i/>
          <w:sz w:val="24"/>
          <w:szCs w:val="24"/>
        </w:rPr>
        <w:t>31.12</w:t>
      </w:r>
      <w:r w:rsidRPr="00D64D93">
        <w:rPr>
          <w:rFonts w:ascii="Times New Roman" w:hAnsi="Times New Roman"/>
          <w:b/>
          <w:i/>
          <w:sz w:val="24"/>
          <w:szCs w:val="24"/>
        </w:rPr>
        <w:t>.202</w:t>
      </w:r>
      <w:r w:rsidR="00943C63">
        <w:rPr>
          <w:rFonts w:ascii="Times New Roman" w:hAnsi="Times New Roman"/>
          <w:b/>
          <w:i/>
          <w:sz w:val="24"/>
          <w:szCs w:val="24"/>
        </w:rPr>
        <w:t>7</w:t>
      </w:r>
      <w:r w:rsidRPr="00D64D93">
        <w:rPr>
          <w:rFonts w:ascii="Times New Roman" w:hAnsi="Times New Roman"/>
          <w:b/>
          <w:i/>
          <w:sz w:val="24"/>
          <w:szCs w:val="24"/>
        </w:rPr>
        <w:t xml:space="preserve"> r.,</w:t>
      </w:r>
    </w:p>
    <w:p w:rsidR="007E4625" w:rsidRPr="00672067" w:rsidRDefault="007E4625" w:rsidP="007E4625">
      <w:pPr>
        <w:spacing w:after="0" w:line="240" w:lineRule="auto"/>
        <w:ind w:left="360"/>
        <w:rPr>
          <w:rFonts w:ascii="Times New Roman" w:hAnsi="Times New Roman"/>
          <w:b/>
          <w:sz w:val="24"/>
          <w:szCs w:val="24"/>
        </w:rPr>
      </w:pPr>
    </w:p>
    <w:p w:rsidR="007E4625" w:rsidRPr="00C4453D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</w:t>
      </w:r>
      <w:r w:rsidRPr="00994A21">
        <w:rPr>
          <w:rFonts w:ascii="Times New Roman" w:hAnsi="Times New Roman"/>
          <w:b/>
          <w:sz w:val="24"/>
          <w:szCs w:val="24"/>
        </w:rPr>
        <w:t xml:space="preserve"> 4. Obowiązki </w:t>
      </w:r>
      <w:r>
        <w:rPr>
          <w:rFonts w:ascii="Times New Roman" w:hAnsi="Times New Roman"/>
          <w:b/>
          <w:sz w:val="24"/>
          <w:szCs w:val="24"/>
        </w:rPr>
        <w:t xml:space="preserve">Wykonawcy </w:t>
      </w:r>
    </w:p>
    <w:p w:rsidR="007E4625" w:rsidRPr="009E75F9" w:rsidRDefault="007E4625" w:rsidP="007E4625">
      <w:pPr>
        <w:numPr>
          <w:ilvl w:val="0"/>
          <w:numId w:val="15"/>
        </w:numPr>
        <w:tabs>
          <w:tab w:val="num" w:pos="360"/>
          <w:tab w:val="left" w:pos="4522"/>
        </w:tabs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9E75F9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 się do objęcia ochroną ubezpieczeniową mienia we wszystkich lokalizacjach oraz całokształt prowadzonej działalności </w:t>
      </w:r>
      <w:r w:rsidR="00EB43A8">
        <w:rPr>
          <w:rFonts w:ascii="Times New Roman" w:eastAsia="Times New Roman" w:hAnsi="Times New Roman"/>
          <w:sz w:val="24"/>
          <w:szCs w:val="24"/>
          <w:lang w:eastAsia="pl-PL"/>
        </w:rPr>
        <w:t xml:space="preserve">przez Ubezpieczonego </w:t>
      </w:r>
      <w:r w:rsidRPr="009E75F9">
        <w:rPr>
          <w:rFonts w:ascii="Times New Roman" w:eastAsia="Times New Roman" w:hAnsi="Times New Roman"/>
          <w:sz w:val="24"/>
          <w:szCs w:val="24"/>
          <w:lang w:eastAsia="pl-PL"/>
        </w:rPr>
        <w:t>.</w:t>
      </w:r>
    </w:p>
    <w:p w:rsidR="007E4625" w:rsidRDefault="007E4625" w:rsidP="007E4625">
      <w:pPr>
        <w:numPr>
          <w:ilvl w:val="0"/>
          <w:numId w:val="15"/>
        </w:numPr>
        <w:tabs>
          <w:tab w:val="num" w:pos="360"/>
          <w:tab w:val="left" w:pos="4522"/>
        </w:tabs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>Wykonawca przyjmuje</w:t>
      </w:r>
      <w:r w:rsidRPr="001F18A2">
        <w:rPr>
          <w:rFonts w:ascii="Times New Roman" w:eastAsia="Times New Roman" w:hAnsi="Times New Roman"/>
          <w:sz w:val="24"/>
          <w:szCs w:val="24"/>
          <w:lang w:eastAsia="pl-PL"/>
        </w:rPr>
        <w:t xml:space="preserve"> warunki wymagane dla poszczególnych r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odzajów ubezpieczeń wymienione </w:t>
      </w:r>
      <w:r w:rsidRPr="001F18A2">
        <w:rPr>
          <w:rFonts w:ascii="Times New Roman" w:eastAsia="Times New Roman" w:hAnsi="Times New Roman"/>
          <w:sz w:val="24"/>
          <w:szCs w:val="24"/>
          <w:lang w:eastAsia="pl-PL"/>
        </w:rPr>
        <w:t xml:space="preserve">w załącznikach do 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SWZ.</w:t>
      </w:r>
    </w:p>
    <w:p w:rsidR="007E4625" w:rsidRDefault="007E4625" w:rsidP="007E4625">
      <w:pPr>
        <w:numPr>
          <w:ilvl w:val="0"/>
          <w:numId w:val="15"/>
        </w:numPr>
        <w:tabs>
          <w:tab w:val="num" w:pos="360"/>
          <w:tab w:val="left" w:pos="4522"/>
        </w:tabs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gwarantuje </w:t>
      </w:r>
      <w:r w:rsidRPr="001F18A2">
        <w:rPr>
          <w:rFonts w:ascii="Times New Roman" w:eastAsia="Times New Roman" w:hAnsi="Times New Roman"/>
          <w:sz w:val="24"/>
          <w:szCs w:val="24"/>
          <w:lang w:eastAsia="pl-PL"/>
        </w:rPr>
        <w:t>niezmienność stawek wynikających ze złożonej oferty przez cały okres wykonania zamówienia i we wszystkich</w:t>
      </w: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 rodzajach ubezpieczeń.</w:t>
      </w:r>
    </w:p>
    <w:p w:rsidR="007E4625" w:rsidRDefault="007E4625" w:rsidP="007E4625">
      <w:pPr>
        <w:numPr>
          <w:ilvl w:val="0"/>
          <w:numId w:val="15"/>
        </w:numPr>
        <w:tabs>
          <w:tab w:val="num" w:pos="360"/>
          <w:tab w:val="left" w:pos="4522"/>
        </w:tabs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akceptuje </w:t>
      </w:r>
      <w:r w:rsidRPr="001F18A2">
        <w:rPr>
          <w:rFonts w:ascii="Times New Roman" w:eastAsia="Times New Roman" w:hAnsi="Times New Roman"/>
          <w:sz w:val="24"/>
          <w:szCs w:val="24"/>
          <w:lang w:eastAsia="pl-PL"/>
        </w:rPr>
        <w:t xml:space="preserve">proporcjonalną zmianę ceny ochrony ubezpieczeniowej </w:t>
      </w:r>
      <w:r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1F18A2">
        <w:rPr>
          <w:rFonts w:ascii="Times New Roman" w:eastAsia="Times New Roman" w:hAnsi="Times New Roman"/>
          <w:sz w:val="24"/>
          <w:szCs w:val="24"/>
          <w:lang w:eastAsia="pl-PL"/>
        </w:rPr>
        <w:t>w stosunku do ceny ofertowej z uwagi na zmienność w czas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ie ilości i wartości przedmiotu ubezpieczenia.</w:t>
      </w:r>
    </w:p>
    <w:p w:rsidR="007E4625" w:rsidRDefault="007E4625" w:rsidP="007E4625">
      <w:pPr>
        <w:numPr>
          <w:ilvl w:val="0"/>
          <w:numId w:val="15"/>
        </w:numPr>
        <w:tabs>
          <w:tab w:val="num" w:pos="360"/>
          <w:tab w:val="left" w:pos="4522"/>
        </w:tabs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akceptuje </w:t>
      </w:r>
      <w:r w:rsidRPr="001F18A2">
        <w:rPr>
          <w:rFonts w:ascii="Times New Roman" w:eastAsia="Times New Roman" w:hAnsi="Times New Roman"/>
          <w:sz w:val="24"/>
          <w:szCs w:val="24"/>
          <w:lang w:eastAsia="pl-PL"/>
        </w:rPr>
        <w:t>wystawianie polis na okres krótszy niż 1 rok, z naliczeniem składki co do dnia za faktyczny okres ochrony, w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edłu</w:t>
      </w:r>
      <w:r w:rsidRPr="001F18A2">
        <w:rPr>
          <w:rFonts w:ascii="Times New Roman" w:eastAsia="Times New Roman" w:hAnsi="Times New Roman"/>
          <w:sz w:val="24"/>
          <w:szCs w:val="24"/>
          <w:lang w:eastAsia="pl-PL"/>
        </w:rPr>
        <w:t>g stawek rocznych zgodnych ze złożoną ofertą, bez stosowa</w:t>
      </w:r>
      <w:r>
        <w:rPr>
          <w:rFonts w:ascii="Times New Roman" w:eastAsia="Times New Roman" w:hAnsi="Times New Roman"/>
          <w:sz w:val="24"/>
          <w:szCs w:val="24"/>
          <w:lang w:eastAsia="pl-PL"/>
        </w:rPr>
        <w:t>nia składki minimalnej z polisy.</w:t>
      </w:r>
    </w:p>
    <w:p w:rsidR="007E4625" w:rsidRPr="00C54013" w:rsidRDefault="007E4625" w:rsidP="007E4625">
      <w:pPr>
        <w:numPr>
          <w:ilvl w:val="0"/>
          <w:numId w:val="15"/>
        </w:numPr>
        <w:tabs>
          <w:tab w:val="num" w:pos="360"/>
          <w:tab w:val="left" w:pos="4522"/>
        </w:tabs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eastAsia="Times New Roman" w:hAnsi="Times New Roman"/>
          <w:sz w:val="24"/>
          <w:szCs w:val="24"/>
          <w:lang w:eastAsia="pl-PL"/>
        </w:rPr>
      </w:pPr>
      <w:r w:rsidRPr="00C54013">
        <w:rPr>
          <w:rFonts w:ascii="Times New Roman" w:eastAsia="Times New Roman" w:hAnsi="Times New Roman"/>
          <w:sz w:val="24"/>
          <w:szCs w:val="24"/>
          <w:lang w:eastAsia="pl-PL"/>
        </w:rPr>
        <w:t xml:space="preserve">Wykonawca zobowiązuje się do pisemnego informowania brokera ubezpieczeniowego, Marek Szymkowiak, e-mail: biuro@emes-broker.pl, tel. 601 745 904 lub Tomasz Adamski, e-mail: </w:t>
      </w:r>
      <w:hyperlink r:id="rId7" w:history="1">
        <w:r w:rsidRPr="00C54013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tomasz.adamski@kbmat,pl</w:t>
        </w:r>
      </w:hyperlink>
      <w:r w:rsidRPr="00C54013">
        <w:rPr>
          <w:rFonts w:ascii="Times New Roman" w:eastAsia="Times New Roman" w:hAnsi="Times New Roman"/>
          <w:sz w:val="24"/>
          <w:szCs w:val="24"/>
          <w:lang w:eastAsia="pl-PL"/>
        </w:rPr>
        <w:t xml:space="preserve"> tel. 601 752 361 o każdej decyzji odszkodowawczej.</w:t>
      </w:r>
    </w:p>
    <w:p w:rsidR="007E4625" w:rsidRDefault="007E4625" w:rsidP="007E46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4625" w:rsidRPr="008736B3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5</w:t>
      </w:r>
      <w:r w:rsidRPr="008736B3">
        <w:rPr>
          <w:rFonts w:ascii="Times New Roman" w:hAnsi="Times New Roman"/>
          <w:b/>
          <w:sz w:val="24"/>
          <w:szCs w:val="24"/>
        </w:rPr>
        <w:t>. Wynagrodzenie i zapłata wynagrodzenia</w:t>
      </w:r>
    </w:p>
    <w:p w:rsidR="007E4625" w:rsidRPr="003B132F" w:rsidRDefault="007E4625" w:rsidP="007E4625">
      <w:pPr>
        <w:pStyle w:val="Akapitzlist"/>
        <w:numPr>
          <w:ilvl w:val="0"/>
          <w:numId w:val="24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B132F">
        <w:rPr>
          <w:rFonts w:ascii="Times New Roman" w:hAnsi="Times New Roman"/>
          <w:sz w:val="24"/>
          <w:szCs w:val="24"/>
        </w:rPr>
        <w:t xml:space="preserve">Za wykonanie przedmiotu Umowy, określonego w §1 niniejszej Umowy, Strony ustalają wynagrodzenie w wysokości: </w:t>
      </w:r>
    </w:p>
    <w:p w:rsidR="007E4625" w:rsidRPr="00F16B76" w:rsidRDefault="007E4625" w:rsidP="00EB43A8">
      <w:pPr>
        <w:pStyle w:val="Akapitzlist"/>
        <w:suppressAutoHyphens w:val="0"/>
        <w:autoSpaceDN/>
        <w:spacing w:after="0" w:line="276" w:lineRule="auto"/>
        <w:ind w:left="714"/>
        <w:jc w:val="both"/>
        <w:textAlignment w:val="auto"/>
        <w:rPr>
          <w:rFonts w:ascii="Times New Roman" w:hAnsi="Times New Roman"/>
          <w:i/>
          <w:sz w:val="24"/>
          <w:szCs w:val="24"/>
        </w:rPr>
      </w:pPr>
      <w:r w:rsidRPr="00F16B76">
        <w:rPr>
          <w:rFonts w:ascii="Times New Roman" w:hAnsi="Times New Roman"/>
          <w:b/>
          <w:i/>
          <w:sz w:val="24"/>
          <w:szCs w:val="24"/>
        </w:rPr>
        <w:lastRenderedPageBreak/>
        <w:t xml:space="preserve"> …………………. zł</w:t>
      </w:r>
      <w:r w:rsidRPr="00F16B76">
        <w:rPr>
          <w:rFonts w:ascii="Times New Roman" w:hAnsi="Times New Roman"/>
          <w:i/>
          <w:sz w:val="24"/>
          <w:szCs w:val="24"/>
        </w:rPr>
        <w:t xml:space="preserve"> (słownie: </w:t>
      </w:r>
      <w:r w:rsidRPr="00F16B76">
        <w:rPr>
          <w:rFonts w:ascii="Times New Roman" w:hAnsi="Times New Roman"/>
          <w:b/>
          <w:i/>
          <w:sz w:val="24"/>
          <w:szCs w:val="24"/>
        </w:rPr>
        <w:t>………………..…………………………</w:t>
      </w:r>
      <w:r w:rsidRPr="00F16B76">
        <w:rPr>
          <w:rFonts w:ascii="Times New Roman" w:hAnsi="Times New Roman"/>
          <w:i/>
          <w:sz w:val="24"/>
          <w:szCs w:val="24"/>
        </w:rPr>
        <w:t>),</w:t>
      </w:r>
    </w:p>
    <w:p w:rsidR="007E4625" w:rsidRPr="00A5348A" w:rsidRDefault="007E4625" w:rsidP="00A5348A">
      <w:pPr>
        <w:spacing w:after="0" w:line="276" w:lineRule="auto"/>
        <w:ind w:left="357"/>
        <w:jc w:val="both"/>
        <w:rPr>
          <w:rFonts w:ascii="Times New Roman" w:hAnsi="Times New Roman"/>
          <w:sz w:val="24"/>
          <w:szCs w:val="24"/>
        </w:rPr>
      </w:pPr>
      <w:r w:rsidRPr="00A5348A">
        <w:rPr>
          <w:rFonts w:ascii="Times New Roman" w:hAnsi="Times New Roman"/>
          <w:sz w:val="24"/>
          <w:szCs w:val="24"/>
        </w:rPr>
        <w:t>które będzie płatne zgodnie z wystawionymi polisami ubezpieczeniowymi oraz certyfikatami, o których mowa w niniejszej umowie w 3 ratach płatnych rocznie.</w:t>
      </w:r>
    </w:p>
    <w:p w:rsidR="007E4625" w:rsidRDefault="007E4625" w:rsidP="007E4625">
      <w:pPr>
        <w:pStyle w:val="Akapitzlist"/>
        <w:numPr>
          <w:ilvl w:val="0"/>
          <w:numId w:val="24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B132F">
        <w:rPr>
          <w:rFonts w:ascii="Times New Roman" w:hAnsi="Times New Roman"/>
          <w:sz w:val="24"/>
          <w:szCs w:val="24"/>
        </w:rPr>
        <w:t xml:space="preserve">Składki będą płatne w formie przelewu na wskazany przez Wykonawcę rachunek bankowy, tj. </w:t>
      </w:r>
      <w:r w:rsidRPr="003B132F">
        <w:rPr>
          <w:rFonts w:ascii="Times New Roman" w:hAnsi="Times New Roman"/>
          <w:b/>
          <w:sz w:val="24"/>
          <w:szCs w:val="24"/>
        </w:rPr>
        <w:t>……………………………………</w:t>
      </w:r>
      <w:r w:rsidRPr="003B132F">
        <w:rPr>
          <w:rFonts w:ascii="Times New Roman" w:hAnsi="Times New Roman"/>
          <w:sz w:val="24"/>
          <w:szCs w:val="24"/>
        </w:rPr>
        <w:t xml:space="preserve"> w terminie do </w:t>
      </w:r>
      <w:r>
        <w:rPr>
          <w:rFonts w:ascii="Times New Roman" w:hAnsi="Times New Roman"/>
          <w:sz w:val="24"/>
          <w:szCs w:val="24"/>
        </w:rPr>
        <w:t>15</w:t>
      </w:r>
      <w:r w:rsidRPr="003B132F">
        <w:rPr>
          <w:rFonts w:ascii="Times New Roman" w:hAnsi="Times New Roman"/>
          <w:sz w:val="24"/>
          <w:szCs w:val="24"/>
        </w:rPr>
        <w:t xml:space="preserve"> dni od daty wystawienia polisy.</w:t>
      </w:r>
    </w:p>
    <w:p w:rsidR="007E4625" w:rsidRDefault="007E4625" w:rsidP="007E4625">
      <w:pPr>
        <w:pStyle w:val="Akapitzlist"/>
        <w:numPr>
          <w:ilvl w:val="0"/>
          <w:numId w:val="24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3B132F">
        <w:rPr>
          <w:rFonts w:ascii="Times New Roman" w:hAnsi="Times New Roman"/>
          <w:sz w:val="24"/>
          <w:szCs w:val="24"/>
        </w:rPr>
        <w:t xml:space="preserve">Ustala się, że zapłata należności następuje w dniu obciążenia rachunku bankowego Zamawiającego. </w:t>
      </w:r>
    </w:p>
    <w:p w:rsidR="007E4625" w:rsidRPr="003B132F" w:rsidRDefault="007E4625" w:rsidP="007E4625">
      <w:pPr>
        <w:pStyle w:val="Akapitzlist"/>
        <w:numPr>
          <w:ilvl w:val="0"/>
          <w:numId w:val="24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Wykonawca </w:t>
      </w:r>
      <w:r w:rsidRPr="003B132F">
        <w:rPr>
          <w:rFonts w:ascii="Times New Roman" w:hAnsi="Times New Roman"/>
          <w:sz w:val="24"/>
          <w:szCs w:val="24"/>
        </w:rPr>
        <w:t>zobowiązuje się nie dokonywać cesji wierzytelności z tytułu udzielonej ochrony bez zgody Zamawiającego, wyrażonej na piśmie pod rygorem nieważności.</w:t>
      </w:r>
    </w:p>
    <w:p w:rsidR="007E4625" w:rsidRDefault="007E4625" w:rsidP="007E4625">
      <w:pPr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</w:rPr>
      </w:pPr>
    </w:p>
    <w:p w:rsidR="007E4625" w:rsidRPr="00994A21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6</w:t>
      </w:r>
      <w:r w:rsidRPr="00994A21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Podwykonawstwo</w:t>
      </w:r>
      <w:r w:rsidRPr="00994A21">
        <w:rPr>
          <w:rFonts w:ascii="Times New Roman" w:hAnsi="Times New Roman"/>
          <w:b/>
          <w:sz w:val="24"/>
          <w:szCs w:val="24"/>
        </w:rPr>
        <w:t xml:space="preserve"> </w:t>
      </w:r>
    </w:p>
    <w:p w:rsidR="00871C56" w:rsidRPr="00D146E4" w:rsidRDefault="00871C56" w:rsidP="00871C56">
      <w:pPr>
        <w:pStyle w:val="Zwykytekst"/>
        <w:numPr>
          <w:ilvl w:val="3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146E4">
        <w:rPr>
          <w:rFonts w:ascii="Times New Roman" w:hAnsi="Times New Roman"/>
          <w:sz w:val="24"/>
          <w:szCs w:val="24"/>
        </w:rPr>
        <w:t>Wykonawca może powierzyć wykonanie części zamówienia podwykonawcom.</w:t>
      </w:r>
    </w:p>
    <w:p w:rsidR="00871C56" w:rsidRPr="0086582D" w:rsidRDefault="00871C56" w:rsidP="00871C56">
      <w:pPr>
        <w:pStyle w:val="Zwykytekst"/>
        <w:numPr>
          <w:ilvl w:val="3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146E4">
        <w:rPr>
          <w:rFonts w:ascii="Times New Roman" w:hAnsi="Times New Roman"/>
          <w:sz w:val="24"/>
          <w:szCs w:val="24"/>
        </w:rPr>
        <w:t xml:space="preserve">Jeżeli zmiana albo rezygnacja z podwykonawcy dotyczy podmiotu, na którego zasoby </w:t>
      </w:r>
      <w:r>
        <w:rPr>
          <w:rFonts w:ascii="Times New Roman" w:hAnsi="Times New Roman"/>
          <w:sz w:val="24"/>
          <w:szCs w:val="24"/>
        </w:rPr>
        <w:t>W</w:t>
      </w:r>
      <w:r w:rsidRPr="00D146E4">
        <w:rPr>
          <w:rFonts w:ascii="Times New Roman" w:hAnsi="Times New Roman"/>
          <w:sz w:val="24"/>
          <w:szCs w:val="24"/>
        </w:rPr>
        <w:t xml:space="preserve">ykonawca powoływał się, na zasadach określonych w art. 118 ust. 1 </w:t>
      </w:r>
      <w:r>
        <w:rPr>
          <w:rFonts w:ascii="Times New Roman" w:hAnsi="Times New Roman"/>
          <w:sz w:val="24"/>
          <w:szCs w:val="24"/>
        </w:rPr>
        <w:t>u</w:t>
      </w:r>
      <w:r w:rsidRPr="00D146E4">
        <w:rPr>
          <w:rFonts w:ascii="Times New Roman" w:hAnsi="Times New Roman"/>
          <w:sz w:val="24"/>
          <w:szCs w:val="24"/>
        </w:rPr>
        <w:t>stawy</w:t>
      </w:r>
      <w:r>
        <w:rPr>
          <w:rFonts w:ascii="Times New Roman" w:hAnsi="Times New Roman"/>
          <w:sz w:val="24"/>
          <w:szCs w:val="24"/>
        </w:rPr>
        <w:t xml:space="preserve"> – Prawo zamówień publicznych</w:t>
      </w:r>
      <w:r w:rsidRPr="00D146E4">
        <w:rPr>
          <w:rFonts w:ascii="Times New Roman" w:hAnsi="Times New Roman"/>
          <w:sz w:val="24"/>
          <w:szCs w:val="24"/>
        </w:rPr>
        <w:t xml:space="preserve">, w celu wykazania spełniania warunków udziału w postępowaniu, </w:t>
      </w:r>
      <w:r>
        <w:rPr>
          <w:rFonts w:ascii="Times New Roman" w:hAnsi="Times New Roman"/>
          <w:sz w:val="24"/>
          <w:szCs w:val="24"/>
        </w:rPr>
        <w:t>W</w:t>
      </w:r>
      <w:r w:rsidRPr="00D146E4">
        <w:rPr>
          <w:rFonts w:ascii="Times New Roman" w:hAnsi="Times New Roman"/>
          <w:sz w:val="24"/>
          <w:szCs w:val="24"/>
        </w:rPr>
        <w:t xml:space="preserve">ykonawca jest obowiązany wykazać </w:t>
      </w:r>
      <w:r>
        <w:rPr>
          <w:rFonts w:ascii="Times New Roman" w:hAnsi="Times New Roman"/>
          <w:sz w:val="24"/>
          <w:szCs w:val="24"/>
        </w:rPr>
        <w:t>Z</w:t>
      </w:r>
      <w:r w:rsidRPr="00D146E4">
        <w:rPr>
          <w:rFonts w:ascii="Times New Roman" w:hAnsi="Times New Roman"/>
          <w:sz w:val="24"/>
          <w:szCs w:val="24"/>
        </w:rPr>
        <w:t xml:space="preserve">amawiającemu, że proponowany inny podwykonawca lub wykonawca samodzielnie spełnia je w stopniu nie mniejszym niż podwykonawca, na którego zasoby </w:t>
      </w:r>
      <w:r>
        <w:rPr>
          <w:rFonts w:ascii="Times New Roman" w:hAnsi="Times New Roman"/>
          <w:sz w:val="24"/>
          <w:szCs w:val="24"/>
        </w:rPr>
        <w:t>W</w:t>
      </w:r>
      <w:r w:rsidRPr="00D146E4">
        <w:rPr>
          <w:rFonts w:ascii="Times New Roman" w:hAnsi="Times New Roman"/>
          <w:sz w:val="24"/>
          <w:szCs w:val="24"/>
        </w:rPr>
        <w:t>ykonawca powoływał się w trakcie postępowania o udzielenie zamówienia.</w:t>
      </w:r>
    </w:p>
    <w:p w:rsidR="00871C56" w:rsidRPr="0086582D" w:rsidRDefault="00871C56" w:rsidP="00871C56">
      <w:pPr>
        <w:pStyle w:val="Zwykytekst"/>
        <w:numPr>
          <w:ilvl w:val="3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582D">
        <w:rPr>
          <w:rFonts w:ascii="Times New Roman" w:hAnsi="Times New Roman"/>
          <w:sz w:val="24"/>
          <w:szCs w:val="24"/>
        </w:rPr>
        <w:t>Zamawiający żąda aby Wykonawca przedstawił oświadczenie, o kt</w:t>
      </w:r>
      <w:r>
        <w:rPr>
          <w:rFonts w:ascii="Times New Roman" w:hAnsi="Times New Roman"/>
          <w:sz w:val="24"/>
          <w:szCs w:val="24"/>
        </w:rPr>
        <w:t>órym mowa w art. 125 ust. 1 u</w:t>
      </w:r>
      <w:r w:rsidRPr="0086582D">
        <w:rPr>
          <w:rFonts w:ascii="Times New Roman" w:hAnsi="Times New Roman"/>
          <w:sz w:val="24"/>
          <w:szCs w:val="24"/>
        </w:rPr>
        <w:t>stawy</w:t>
      </w:r>
      <w:r>
        <w:rPr>
          <w:rFonts w:ascii="Times New Roman" w:hAnsi="Times New Roman"/>
          <w:sz w:val="24"/>
          <w:szCs w:val="24"/>
        </w:rPr>
        <w:t xml:space="preserve"> – Prawo zamówień publicznych,</w:t>
      </w:r>
      <w:r w:rsidRPr="0086582D">
        <w:rPr>
          <w:rFonts w:ascii="Times New Roman" w:hAnsi="Times New Roman"/>
          <w:sz w:val="24"/>
          <w:szCs w:val="24"/>
        </w:rPr>
        <w:t xml:space="preserve"> potwierdzające brak podstaw wykluczenia wobec podwykonawcy niebędącego podmiotem udostepniającym zasoby.</w:t>
      </w:r>
    </w:p>
    <w:p w:rsidR="00871C56" w:rsidRPr="0086582D" w:rsidRDefault="00871C56" w:rsidP="00871C56">
      <w:pPr>
        <w:pStyle w:val="Zwykytekst"/>
        <w:numPr>
          <w:ilvl w:val="3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6582D">
        <w:rPr>
          <w:rFonts w:ascii="Times New Roman" w:hAnsi="Times New Roman"/>
          <w:sz w:val="24"/>
          <w:szCs w:val="24"/>
        </w:rPr>
        <w:t>Jeżeli wobec podwykonawcy zachodzą podstawy wykluczenia, zamawiający żąda aby wykonawca  w terminie określonym przez zamawiającego zastąpił tego podwykonawcę pod rygorem niedopuszczenia podwykonawcy do realizacji części zamówienia.</w:t>
      </w:r>
    </w:p>
    <w:p w:rsidR="00871C56" w:rsidRPr="00D23D1D" w:rsidRDefault="00871C56" w:rsidP="00871C56">
      <w:pPr>
        <w:pStyle w:val="Zwykytekst"/>
        <w:numPr>
          <w:ilvl w:val="3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3D1D">
        <w:rPr>
          <w:rFonts w:ascii="Times New Roman" w:hAnsi="Times New Roman" w:cs="Times New Roman"/>
          <w:sz w:val="24"/>
          <w:szCs w:val="24"/>
        </w:rPr>
        <w:t xml:space="preserve">W przypadku powierzenia wykonania części zamówienia innym podmiotom, Wykonawca zobowiązuje się do koordynacji pracy tych podmiotów i ponosi przed Zamawiającym odpowiedzialność za należyte wykonanie przedmiotu zamówienia. </w:t>
      </w:r>
    </w:p>
    <w:p w:rsidR="00871C56" w:rsidRPr="00D23D1D" w:rsidRDefault="00871C56" w:rsidP="00871C56">
      <w:pPr>
        <w:pStyle w:val="Zwykytekst"/>
        <w:numPr>
          <w:ilvl w:val="3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3D1D">
        <w:rPr>
          <w:rFonts w:ascii="Times New Roman" w:hAnsi="Times New Roman" w:cs="Times New Roman"/>
          <w:sz w:val="24"/>
          <w:szCs w:val="24"/>
        </w:rPr>
        <w:t xml:space="preserve">Wykonawca ponosi wobec Zamawiającego pełną odpowiedzialność za jakość części zamówienia, którą wykona przy pomocy podwykonawców. Za działania i zaniechania podwykonawców Wykonawca odpowiada jak za własne działania i zaniechania. </w:t>
      </w:r>
    </w:p>
    <w:p w:rsidR="00871C56" w:rsidRPr="00D23D1D" w:rsidRDefault="00871C56" w:rsidP="00871C56">
      <w:pPr>
        <w:pStyle w:val="Zwykytekst"/>
        <w:numPr>
          <w:ilvl w:val="3"/>
          <w:numId w:val="33"/>
        </w:numPr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D23D1D">
        <w:rPr>
          <w:rFonts w:ascii="Times New Roman" w:hAnsi="Times New Roman" w:cs="Times New Roman"/>
          <w:sz w:val="24"/>
          <w:szCs w:val="24"/>
        </w:rPr>
        <w:t>Niezastosowanie się Wykonawcy do wymogów wynikających z postanowień umowy dotyczących podwykonawców upoważnia Zamawiającego do podjęcia wszelkich niezbędnych działań w celu wyegzekwowania od Wykonawcy ustaleń umowy, w tym odstąpienia od umowy z Wykonawcą z przyczyn od niego zależnych.</w:t>
      </w:r>
    </w:p>
    <w:p w:rsidR="007E4625" w:rsidRPr="00553619" w:rsidRDefault="007E4625" w:rsidP="007E462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625" w:rsidRPr="00553619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§ 7</w:t>
      </w:r>
      <w:r w:rsidRPr="00553619">
        <w:rPr>
          <w:rFonts w:ascii="Times New Roman" w:hAnsi="Times New Roman"/>
          <w:b/>
          <w:sz w:val="24"/>
          <w:szCs w:val="24"/>
        </w:rPr>
        <w:t>. Zmiana umowy</w:t>
      </w:r>
    </w:p>
    <w:p w:rsidR="007E4625" w:rsidRPr="00553619" w:rsidRDefault="007E4625" w:rsidP="007E4625">
      <w:pPr>
        <w:pStyle w:val="Akapitzlist"/>
        <w:numPr>
          <w:ilvl w:val="0"/>
          <w:numId w:val="11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53619">
        <w:rPr>
          <w:rFonts w:ascii="Times New Roman" w:hAnsi="Times New Roman"/>
          <w:sz w:val="24"/>
          <w:szCs w:val="24"/>
        </w:rPr>
        <w:t xml:space="preserve">Kierując się </w:t>
      </w:r>
      <w:r>
        <w:rPr>
          <w:rFonts w:ascii="Times New Roman" w:hAnsi="Times New Roman"/>
          <w:sz w:val="24"/>
          <w:szCs w:val="24"/>
        </w:rPr>
        <w:t>zapisami art. 455</w:t>
      </w:r>
      <w:r w:rsidRPr="00553619">
        <w:rPr>
          <w:rFonts w:ascii="Times New Roman" w:hAnsi="Times New Roman"/>
          <w:sz w:val="24"/>
          <w:szCs w:val="24"/>
        </w:rPr>
        <w:t xml:space="preserve"> ust. 1 </w:t>
      </w:r>
      <w:r>
        <w:rPr>
          <w:rFonts w:ascii="Times New Roman" w:hAnsi="Times New Roman"/>
          <w:sz w:val="24"/>
          <w:szCs w:val="24"/>
        </w:rPr>
        <w:t xml:space="preserve">pkt 1 </w:t>
      </w:r>
      <w:r w:rsidRPr="00553619">
        <w:rPr>
          <w:rFonts w:ascii="Times New Roman" w:hAnsi="Times New Roman"/>
          <w:sz w:val="24"/>
          <w:szCs w:val="24"/>
        </w:rPr>
        <w:t xml:space="preserve">ustawy Prawo zamówień publicznych, Zamawiający dopuszcza dokonanie zmian postanowień zawartej umowy w stosunku </w:t>
      </w:r>
      <w:r>
        <w:rPr>
          <w:rFonts w:ascii="Times New Roman" w:hAnsi="Times New Roman"/>
          <w:sz w:val="24"/>
          <w:szCs w:val="24"/>
        </w:rPr>
        <w:br/>
      </w:r>
      <w:r w:rsidRPr="00553619">
        <w:rPr>
          <w:rFonts w:ascii="Times New Roman" w:hAnsi="Times New Roman"/>
          <w:sz w:val="24"/>
          <w:szCs w:val="24"/>
        </w:rPr>
        <w:t>do treści oferty na podstawie, której dokonano wyboru Wykonawcy w następujących przypadkach:</w:t>
      </w:r>
    </w:p>
    <w:p w:rsidR="007E4625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DB301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3016">
        <w:rPr>
          <w:rFonts w:ascii="Times New Roman" w:hAnsi="Times New Roman"/>
          <w:sz w:val="24"/>
          <w:szCs w:val="24"/>
        </w:rPr>
        <w:t>razie dokonywania przez Zamawiającego inwestycji w majątek trwały lub zbywania takiego majątku,</w:t>
      </w:r>
    </w:p>
    <w:p w:rsidR="007E4625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DB301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3016">
        <w:rPr>
          <w:rFonts w:ascii="Times New Roman" w:hAnsi="Times New Roman"/>
          <w:sz w:val="24"/>
          <w:szCs w:val="24"/>
        </w:rPr>
        <w:t>razie konieczności zwiększenia aktualnych sum gwarancyjnych</w:t>
      </w:r>
      <w:r>
        <w:rPr>
          <w:rFonts w:ascii="Times New Roman" w:hAnsi="Times New Roman"/>
          <w:sz w:val="24"/>
          <w:szCs w:val="24"/>
        </w:rPr>
        <w:t xml:space="preserve"> lub uzupełnienia limitów</w:t>
      </w:r>
      <w:r w:rsidRPr="00DB3016">
        <w:rPr>
          <w:rFonts w:ascii="Times New Roman" w:hAnsi="Times New Roman"/>
          <w:sz w:val="24"/>
          <w:szCs w:val="24"/>
        </w:rPr>
        <w:t>,</w:t>
      </w:r>
    </w:p>
    <w:p w:rsidR="007E4625" w:rsidRPr="00FB7391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B7391">
        <w:rPr>
          <w:rFonts w:ascii="Times New Roman" w:hAnsi="Times New Roman"/>
          <w:sz w:val="24"/>
          <w:szCs w:val="24"/>
        </w:rPr>
        <w:lastRenderedPageBreak/>
        <w:t>w</w:t>
      </w:r>
      <w:r w:rsidRPr="00FB7391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FB7391">
        <w:rPr>
          <w:rFonts w:ascii="Times New Roman" w:hAnsi="Times New Roman"/>
          <w:sz w:val="24"/>
          <w:szCs w:val="24"/>
        </w:rPr>
        <w:t>przypadku zmian organizacyjnych (w tym przekształceń i likwidacji oraz powstania nowych jednostek) mogących wystąpić u Zamawiającego</w:t>
      </w:r>
      <w:r>
        <w:rPr>
          <w:rFonts w:ascii="Times New Roman" w:hAnsi="Times New Roman"/>
          <w:sz w:val="24"/>
          <w:szCs w:val="24"/>
        </w:rPr>
        <w:t>,</w:t>
      </w:r>
      <w:r w:rsidRPr="00FB7391">
        <w:rPr>
          <w:rFonts w:ascii="Times New Roman" w:hAnsi="Times New Roman"/>
          <w:sz w:val="24"/>
          <w:szCs w:val="24"/>
        </w:rPr>
        <w:t xml:space="preserve"> w tym jego jednostek organizacyjnych, </w:t>
      </w:r>
    </w:p>
    <w:p w:rsidR="007E4625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DB301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3016">
        <w:rPr>
          <w:rFonts w:ascii="Times New Roman" w:hAnsi="Times New Roman"/>
          <w:sz w:val="24"/>
          <w:szCs w:val="24"/>
        </w:rPr>
        <w:t xml:space="preserve">przypadku korzystnych dla Zamawiającego zmian </w:t>
      </w:r>
      <w:r>
        <w:rPr>
          <w:rFonts w:ascii="Times New Roman" w:hAnsi="Times New Roman"/>
          <w:sz w:val="24"/>
          <w:szCs w:val="24"/>
        </w:rPr>
        <w:t>Ogólnych Warunków U</w:t>
      </w:r>
      <w:r w:rsidRPr="00DB3016">
        <w:rPr>
          <w:rFonts w:ascii="Times New Roman" w:hAnsi="Times New Roman"/>
          <w:sz w:val="24"/>
          <w:szCs w:val="24"/>
        </w:rPr>
        <w:t>bezpieczenia,</w:t>
      </w:r>
    </w:p>
    <w:p w:rsidR="007E4625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DB3016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DB3016">
        <w:rPr>
          <w:rFonts w:ascii="Times New Roman" w:hAnsi="Times New Roman"/>
          <w:sz w:val="24"/>
          <w:szCs w:val="24"/>
        </w:rPr>
        <w:t>przypadku zmian przepisów prawnych wpływających na zakres ubezpieczenia,</w:t>
      </w:r>
    </w:p>
    <w:p w:rsidR="007E4625" w:rsidRPr="00FB7391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FB7391">
        <w:rPr>
          <w:rFonts w:ascii="Times New Roman" w:hAnsi="Times New Roman"/>
          <w:sz w:val="24"/>
          <w:szCs w:val="24"/>
        </w:rPr>
        <w:t>w przypadku zmiany zakresu ubezpieczenia przewidzianych w klauzulach zawartych w SWZ, bądź w opisie przedmiotu zamówienia określonych w SWZ,</w:t>
      </w:r>
    </w:p>
    <w:p w:rsidR="007E4625" w:rsidRPr="00553619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wskutek </w:t>
      </w:r>
      <w:r w:rsidRPr="00DB3016">
        <w:rPr>
          <w:rFonts w:ascii="Times New Roman" w:hAnsi="Times New Roman"/>
          <w:sz w:val="24"/>
          <w:szCs w:val="24"/>
        </w:rPr>
        <w:t xml:space="preserve">odmiennych terminów poszczególnych ubezpieczeń w szczególności </w:t>
      </w:r>
      <w:r w:rsidRPr="00DB3016">
        <w:rPr>
          <w:rFonts w:ascii="Times New Roman" w:hAnsi="Times New Roman"/>
          <w:sz w:val="24"/>
          <w:szCs w:val="24"/>
        </w:rPr>
        <w:br/>
        <w:t xml:space="preserve">w pierwszym i/lub drugim rocznym okresie trwania umowy będą one wyrównywane </w:t>
      </w:r>
      <w:r w:rsidRPr="00DB3016">
        <w:rPr>
          <w:rFonts w:ascii="Times New Roman" w:hAnsi="Times New Roman"/>
          <w:sz w:val="24"/>
          <w:szCs w:val="24"/>
        </w:rPr>
        <w:br/>
        <w:t>do jednego terminu ustalonego przez Brokera,</w:t>
      </w:r>
    </w:p>
    <w:p w:rsidR="007E4625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</w:t>
      </w:r>
      <w:r w:rsidRPr="00994A21">
        <w:rPr>
          <w:rFonts w:ascii="Times New Roman" w:hAnsi="Times New Roman"/>
          <w:sz w:val="24"/>
          <w:szCs w:val="24"/>
        </w:rPr>
        <w:t>zmiany ustawowej stawki podatku VAT – w takim przypadku obniżenie lub podwyższenie wynagrodzenia jest</w:t>
      </w:r>
      <w:r w:rsidRPr="00553619">
        <w:rPr>
          <w:rFonts w:ascii="Times New Roman" w:hAnsi="Times New Roman"/>
          <w:sz w:val="24"/>
          <w:szCs w:val="24"/>
        </w:rPr>
        <w:t xml:space="preserve"> możliwe w wysokości</w:t>
      </w:r>
      <w:r>
        <w:rPr>
          <w:rFonts w:ascii="Times New Roman" w:hAnsi="Times New Roman"/>
          <w:sz w:val="24"/>
          <w:szCs w:val="24"/>
        </w:rPr>
        <w:t xml:space="preserve"> odpowiadającej zmianie podatku,</w:t>
      </w:r>
      <w:r w:rsidR="00A5348A">
        <w:rPr>
          <w:rFonts w:ascii="Times New Roman" w:hAnsi="Times New Roman"/>
          <w:sz w:val="24"/>
          <w:szCs w:val="24"/>
        </w:rPr>
        <w:t xml:space="preserve"> jeżeli zmiany te będą miały wpływ na koszty wykonania zamówienia przez wykonawcę,</w:t>
      </w:r>
    </w:p>
    <w:p w:rsidR="007E4625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zmiany </w:t>
      </w:r>
      <w:r w:rsidRPr="00AC1D8A">
        <w:rPr>
          <w:rFonts w:ascii="Times New Roman" w:hAnsi="Times New Roman"/>
          <w:sz w:val="24"/>
          <w:szCs w:val="24"/>
        </w:rPr>
        <w:t>wysokości minimalnego wynagrodzenia za pracę albo wysokości minimalnej stawki godzinowej, ustalonych na podstawie przepisów</w:t>
      </w:r>
      <w:r>
        <w:rPr>
          <w:rFonts w:ascii="Times New Roman" w:hAnsi="Times New Roman"/>
          <w:sz w:val="24"/>
          <w:szCs w:val="24"/>
        </w:rPr>
        <w:t xml:space="preserve"> ustawy z dnia </w:t>
      </w:r>
      <w:r>
        <w:rPr>
          <w:rFonts w:ascii="Times New Roman" w:hAnsi="Times New Roman"/>
          <w:sz w:val="24"/>
          <w:szCs w:val="24"/>
        </w:rPr>
        <w:br/>
        <w:t xml:space="preserve">10 października </w:t>
      </w:r>
      <w:r w:rsidRPr="00AC1D8A">
        <w:rPr>
          <w:rFonts w:ascii="Times New Roman" w:hAnsi="Times New Roman"/>
          <w:sz w:val="24"/>
          <w:szCs w:val="24"/>
        </w:rPr>
        <w:t>2002 r. o minimalnym wynagrodzeniu za pracę – w takim przypadku obniżenie lub podwyższenie wynagrodzenia albo wysokości minimalnej stawki godzinowej jest możliwe w wysokości odpowiadającej zmianie minimalnego wynagrodzenia za pracę albo wysokości minimalnej stawki godzinowej,</w:t>
      </w:r>
      <w:r w:rsidR="00A5348A">
        <w:rPr>
          <w:rFonts w:ascii="Times New Roman" w:hAnsi="Times New Roman"/>
          <w:sz w:val="24"/>
          <w:szCs w:val="24"/>
        </w:rPr>
        <w:t xml:space="preserve"> jeżeli zmiany te będą miały wpływ na koszty wykonania zamówienia przez wykonawcę,</w:t>
      </w:r>
    </w:p>
    <w:p w:rsidR="007E4625" w:rsidRDefault="007E4625" w:rsidP="007E4625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zmiany </w:t>
      </w:r>
      <w:r w:rsidRPr="00AC1D8A">
        <w:rPr>
          <w:rFonts w:ascii="Times New Roman" w:hAnsi="Times New Roman"/>
          <w:sz w:val="24"/>
          <w:szCs w:val="24"/>
        </w:rPr>
        <w:t xml:space="preserve">zasad podlegania ubezpieczeniom społecznym lub ubezpieczeniu zdrowotnemu lub wysokości stawki składki na ubezpieczenia społeczne lub zdrowotne – w takim przypadku obniżenie lub podwyższenie wynagrodzenia jest możliwe </w:t>
      </w:r>
      <w:r>
        <w:rPr>
          <w:rFonts w:ascii="Times New Roman" w:hAnsi="Times New Roman"/>
          <w:sz w:val="24"/>
          <w:szCs w:val="24"/>
        </w:rPr>
        <w:br/>
      </w:r>
      <w:r w:rsidRPr="00AC1D8A">
        <w:rPr>
          <w:rFonts w:ascii="Times New Roman" w:hAnsi="Times New Roman"/>
          <w:sz w:val="24"/>
          <w:szCs w:val="24"/>
        </w:rPr>
        <w:t>w wysokości odpowiadającej zmianie wysokości stawki składki na ubezpieczenia społeczne lub zdrowotne,</w:t>
      </w:r>
      <w:r w:rsidR="00A5348A">
        <w:rPr>
          <w:rFonts w:ascii="Times New Roman" w:hAnsi="Times New Roman"/>
          <w:sz w:val="24"/>
          <w:szCs w:val="24"/>
        </w:rPr>
        <w:t xml:space="preserve"> jeżeli zmiany te będą miały wpływ na koszty wykonania zamówienia przez wykonawcę,</w:t>
      </w:r>
    </w:p>
    <w:p w:rsidR="00B75B21" w:rsidRDefault="007E4625" w:rsidP="00B75B21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przypadku zmiany </w:t>
      </w:r>
      <w:r w:rsidRPr="00AC1D8A">
        <w:rPr>
          <w:rFonts w:ascii="Times New Roman" w:hAnsi="Times New Roman"/>
          <w:sz w:val="24"/>
          <w:szCs w:val="24"/>
        </w:rPr>
        <w:t>zasad gromadzenia i wysokości wpłat do pracowniczych planów kapitałowych, o których mowa w ust</w:t>
      </w:r>
      <w:r w:rsidR="00803E12">
        <w:rPr>
          <w:rFonts w:ascii="Times New Roman" w:hAnsi="Times New Roman"/>
          <w:sz w:val="24"/>
          <w:szCs w:val="24"/>
        </w:rPr>
        <w:t>awie z dnia 4 października 2018</w:t>
      </w:r>
      <w:r w:rsidRPr="00AC1D8A">
        <w:rPr>
          <w:rFonts w:ascii="Times New Roman" w:hAnsi="Times New Roman"/>
          <w:sz w:val="24"/>
          <w:szCs w:val="24"/>
        </w:rPr>
        <w:t xml:space="preserve">r. </w:t>
      </w:r>
      <w:r>
        <w:rPr>
          <w:rFonts w:ascii="Times New Roman" w:hAnsi="Times New Roman"/>
          <w:sz w:val="24"/>
          <w:szCs w:val="24"/>
        </w:rPr>
        <w:br/>
      </w:r>
      <w:r w:rsidRPr="00AC1D8A">
        <w:rPr>
          <w:rFonts w:ascii="Times New Roman" w:hAnsi="Times New Roman"/>
          <w:sz w:val="24"/>
          <w:szCs w:val="24"/>
        </w:rPr>
        <w:t>o pracowniczych planach kapitałowych – w takim przyp</w:t>
      </w:r>
      <w:r>
        <w:rPr>
          <w:rFonts w:ascii="Times New Roman" w:hAnsi="Times New Roman"/>
          <w:sz w:val="24"/>
          <w:szCs w:val="24"/>
        </w:rPr>
        <w:t xml:space="preserve">adku obniżenie lub podwyższenie </w:t>
      </w:r>
      <w:r w:rsidRPr="00AC1D8A">
        <w:rPr>
          <w:rFonts w:ascii="Times New Roman" w:hAnsi="Times New Roman"/>
          <w:sz w:val="24"/>
          <w:szCs w:val="24"/>
        </w:rPr>
        <w:t>wynagrodzenia jest możliwe w wysokości odpowiadającej zmianie wpłat do pracowniczych planów kapitałowych</w:t>
      </w:r>
      <w:r w:rsidR="00A5348A">
        <w:rPr>
          <w:rFonts w:ascii="Times New Roman" w:hAnsi="Times New Roman"/>
          <w:sz w:val="24"/>
          <w:szCs w:val="24"/>
        </w:rPr>
        <w:t>,</w:t>
      </w:r>
      <w:r w:rsidR="00A5348A" w:rsidRPr="00A5348A">
        <w:rPr>
          <w:rFonts w:ascii="Times New Roman" w:hAnsi="Times New Roman"/>
          <w:sz w:val="24"/>
          <w:szCs w:val="24"/>
        </w:rPr>
        <w:t xml:space="preserve"> </w:t>
      </w:r>
      <w:r w:rsidR="00A5348A">
        <w:rPr>
          <w:rFonts w:ascii="Times New Roman" w:hAnsi="Times New Roman"/>
          <w:sz w:val="24"/>
          <w:szCs w:val="24"/>
        </w:rPr>
        <w:t xml:space="preserve"> jeżeli zmiany te będą miały wpływ na koszty wykonania zamówienia przez wykonawcę</w:t>
      </w:r>
      <w:r w:rsidR="00B75B21">
        <w:rPr>
          <w:rFonts w:ascii="Times New Roman" w:hAnsi="Times New Roman"/>
          <w:sz w:val="24"/>
          <w:szCs w:val="24"/>
        </w:rPr>
        <w:t>,</w:t>
      </w:r>
    </w:p>
    <w:p w:rsidR="00B75B21" w:rsidRPr="00B75B21" w:rsidRDefault="00B75B21" w:rsidP="00B75B21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dotyczy ppkt.9-12 </w:t>
      </w:r>
      <w:r w:rsidRPr="00B75B21">
        <w:rPr>
          <w:rFonts w:ascii="Times New Roman" w:hAnsi="Times New Roman"/>
          <w:sz w:val="24"/>
          <w:szCs w:val="24"/>
        </w:rPr>
        <w:t>strony umowy mogą wystąpić z pisemnym  wnioskiem o zmianę ceny umownej w terminie 30 dni od wejścia w życie zmian przepisów prawa w tym zakresie</w:t>
      </w:r>
      <w:r w:rsidRPr="00B75B21">
        <w:rPr>
          <w:rFonts w:ascii="Times New Roman" w:eastAsiaTheme="minorHAnsi" w:hAnsi="Times New Roman"/>
          <w:sz w:val="24"/>
          <w:szCs w:val="24"/>
        </w:rPr>
        <w:t>,. Wniosek musi zawierać wyczerpuj</w:t>
      </w:r>
      <w:r w:rsidRPr="00B75B21">
        <w:rPr>
          <w:rFonts w:ascii="TimesNewRoman" w:eastAsiaTheme="minorHAnsi" w:hAnsi="TimesNewRoman" w:cs="TimesNewRoman"/>
          <w:sz w:val="24"/>
          <w:szCs w:val="24"/>
        </w:rPr>
        <w:t>ą</w:t>
      </w:r>
      <w:r w:rsidRPr="00B75B21">
        <w:rPr>
          <w:rFonts w:ascii="Times New Roman" w:eastAsiaTheme="minorHAnsi" w:hAnsi="Times New Roman"/>
          <w:sz w:val="24"/>
          <w:szCs w:val="24"/>
        </w:rPr>
        <w:t>ce</w:t>
      </w:r>
      <w:r w:rsidRPr="00B75B21">
        <w:rPr>
          <w:rFonts w:ascii="Times New Roman" w:hAnsi="Times New Roman"/>
          <w:sz w:val="24"/>
          <w:szCs w:val="24"/>
        </w:rPr>
        <w:t xml:space="preserve"> </w:t>
      </w:r>
      <w:r w:rsidRPr="00B75B21">
        <w:rPr>
          <w:rFonts w:ascii="Times New Roman" w:eastAsiaTheme="minorHAnsi" w:hAnsi="Times New Roman"/>
          <w:sz w:val="24"/>
          <w:szCs w:val="24"/>
        </w:rPr>
        <w:t>uzasadnienie faktyczne i prawne, wraz z wnioskiem należy przedłożyć odpowiednie kalkulacje</w:t>
      </w:r>
      <w:r w:rsidRPr="00B75B21">
        <w:rPr>
          <w:rFonts w:ascii="Times New Roman" w:hAnsi="Times New Roman"/>
          <w:sz w:val="24"/>
          <w:szCs w:val="24"/>
        </w:rPr>
        <w:t xml:space="preserve"> </w:t>
      </w:r>
      <w:r w:rsidRPr="00B75B21">
        <w:rPr>
          <w:rFonts w:ascii="Times New Roman" w:eastAsiaTheme="minorHAnsi" w:hAnsi="Times New Roman"/>
          <w:sz w:val="24"/>
          <w:szCs w:val="24"/>
        </w:rPr>
        <w:t>i dokumenty, w tym m.in. kopie umów z pracownikami realizuj</w:t>
      </w:r>
      <w:r w:rsidRPr="00B75B21">
        <w:rPr>
          <w:rFonts w:ascii="TimesNewRoman" w:eastAsiaTheme="minorHAnsi" w:hAnsi="TimesNewRoman" w:cs="TimesNewRoman"/>
          <w:sz w:val="24"/>
          <w:szCs w:val="24"/>
        </w:rPr>
        <w:t>ą</w:t>
      </w:r>
      <w:r w:rsidRPr="00B75B21">
        <w:rPr>
          <w:rFonts w:ascii="Times New Roman" w:eastAsiaTheme="minorHAnsi" w:hAnsi="Times New Roman"/>
          <w:sz w:val="24"/>
          <w:szCs w:val="24"/>
        </w:rPr>
        <w:t>cymi przedmiot zamówienia,</w:t>
      </w:r>
      <w:r w:rsidRPr="00B75B21">
        <w:rPr>
          <w:rFonts w:ascii="Times New Roman" w:hAnsi="Times New Roman"/>
          <w:sz w:val="24"/>
          <w:szCs w:val="24"/>
        </w:rPr>
        <w:t xml:space="preserve"> </w:t>
      </w:r>
      <w:r w:rsidRPr="00B75B21">
        <w:rPr>
          <w:rFonts w:ascii="Times New Roman" w:eastAsiaTheme="minorHAnsi" w:hAnsi="Times New Roman"/>
          <w:sz w:val="24"/>
          <w:szCs w:val="24"/>
        </w:rPr>
        <w:t>dokumenty/deklaracje ZUS, potwierdzaj</w:t>
      </w:r>
      <w:r w:rsidRPr="00B75B21">
        <w:rPr>
          <w:rFonts w:ascii="TimesNewRoman" w:eastAsiaTheme="minorHAnsi" w:hAnsi="TimesNewRoman" w:cs="TimesNewRoman"/>
          <w:sz w:val="24"/>
          <w:szCs w:val="24"/>
        </w:rPr>
        <w:t>ą</w:t>
      </w:r>
      <w:r w:rsidRPr="00B75B21">
        <w:rPr>
          <w:rFonts w:ascii="Times New Roman" w:eastAsiaTheme="minorHAnsi" w:hAnsi="Times New Roman"/>
          <w:sz w:val="24"/>
          <w:szCs w:val="24"/>
        </w:rPr>
        <w:t>ce zasadno</w:t>
      </w:r>
      <w:r w:rsidRPr="00B75B21">
        <w:rPr>
          <w:rFonts w:ascii="TimesNewRoman" w:eastAsiaTheme="minorHAnsi" w:hAnsi="TimesNewRoman" w:cs="TimesNewRoman"/>
          <w:sz w:val="24"/>
          <w:szCs w:val="24"/>
        </w:rPr>
        <w:t xml:space="preserve">ść </w:t>
      </w:r>
      <w:r w:rsidRPr="00B75B21">
        <w:rPr>
          <w:rFonts w:ascii="Times New Roman" w:eastAsiaTheme="minorHAnsi" w:hAnsi="Times New Roman"/>
          <w:sz w:val="24"/>
          <w:szCs w:val="24"/>
        </w:rPr>
        <w:t>oraz rzeczywisty i bezpo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ś</w:t>
      </w:r>
      <w:r w:rsidRPr="00B75B21">
        <w:rPr>
          <w:rFonts w:ascii="Times New Roman" w:eastAsiaTheme="minorHAnsi" w:hAnsi="Times New Roman"/>
          <w:sz w:val="24"/>
          <w:szCs w:val="24"/>
        </w:rPr>
        <w:t>redni wpływ zaistniałych zmian na koszty wykonania umowy oraz okre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ś</w:t>
      </w:r>
      <w:r w:rsidRPr="00B75B21">
        <w:rPr>
          <w:rFonts w:ascii="Times New Roman" w:eastAsiaTheme="minorHAnsi" w:hAnsi="Times New Roman"/>
          <w:sz w:val="24"/>
          <w:szCs w:val="24"/>
        </w:rPr>
        <w:t>laj</w:t>
      </w:r>
      <w:r w:rsidRPr="00B75B21">
        <w:rPr>
          <w:rFonts w:ascii="TimesNewRoman" w:eastAsiaTheme="minorHAnsi" w:hAnsi="TimesNewRoman" w:cs="TimesNewRoman"/>
          <w:sz w:val="24"/>
          <w:szCs w:val="24"/>
        </w:rPr>
        <w:t>ą</w:t>
      </w:r>
      <w:r w:rsidRPr="00B75B21">
        <w:rPr>
          <w:rFonts w:ascii="Times New Roman" w:eastAsiaTheme="minorHAnsi" w:hAnsi="Times New Roman"/>
          <w:sz w:val="24"/>
          <w:szCs w:val="24"/>
        </w:rPr>
        <w:t>ce stopie</w:t>
      </w:r>
      <w:r w:rsidRPr="00B75B21">
        <w:rPr>
          <w:rFonts w:ascii="TimesNewRoman" w:eastAsiaTheme="minorHAnsi" w:hAnsi="TimesNewRoman" w:cs="TimesNewRoman"/>
          <w:sz w:val="24"/>
          <w:szCs w:val="24"/>
        </w:rPr>
        <w:t xml:space="preserve">ń </w:t>
      </w:r>
      <w:r w:rsidRPr="00B75B21">
        <w:rPr>
          <w:rFonts w:ascii="Times New Roman" w:eastAsiaTheme="minorHAnsi" w:hAnsi="Times New Roman"/>
          <w:sz w:val="24"/>
          <w:szCs w:val="24"/>
        </w:rPr>
        <w:t>w jakim zmiany, o których mowa powy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ż</w:t>
      </w:r>
      <w:r w:rsidRPr="00B75B21">
        <w:rPr>
          <w:rFonts w:ascii="Times New Roman" w:eastAsiaTheme="minorHAnsi" w:hAnsi="Times New Roman"/>
          <w:sz w:val="24"/>
          <w:szCs w:val="24"/>
        </w:rPr>
        <w:t>ej wpłyn</w:t>
      </w:r>
      <w:r w:rsidRPr="00B75B21">
        <w:rPr>
          <w:rFonts w:ascii="TimesNewRoman" w:eastAsiaTheme="minorHAnsi" w:hAnsi="TimesNewRoman" w:cs="TimesNewRoman"/>
          <w:sz w:val="24"/>
          <w:szCs w:val="24"/>
        </w:rPr>
        <w:t xml:space="preserve">ą </w:t>
      </w:r>
      <w:r w:rsidRPr="00B75B21">
        <w:rPr>
          <w:rFonts w:ascii="Times New Roman" w:eastAsiaTheme="minorHAnsi" w:hAnsi="Times New Roman"/>
          <w:sz w:val="24"/>
          <w:szCs w:val="24"/>
        </w:rPr>
        <w:t>na wysoko</w:t>
      </w:r>
      <w:r w:rsidRPr="00B75B21">
        <w:rPr>
          <w:rFonts w:ascii="TimesNewRoman" w:eastAsiaTheme="minorHAnsi" w:hAnsi="TimesNewRoman" w:cs="TimesNewRoman"/>
          <w:sz w:val="24"/>
          <w:szCs w:val="24"/>
        </w:rPr>
        <w:t xml:space="preserve">ść </w:t>
      </w:r>
      <w:r w:rsidRPr="00B75B21">
        <w:rPr>
          <w:rFonts w:ascii="Times New Roman" w:eastAsiaTheme="minorHAnsi" w:hAnsi="Times New Roman"/>
          <w:sz w:val="24"/>
          <w:szCs w:val="24"/>
        </w:rPr>
        <w:t>cen umownych nale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ż</w:t>
      </w:r>
      <w:r w:rsidRPr="00B75B21">
        <w:rPr>
          <w:rFonts w:ascii="Times New Roman" w:eastAsiaTheme="minorHAnsi" w:hAnsi="Times New Roman"/>
          <w:sz w:val="24"/>
          <w:szCs w:val="24"/>
        </w:rPr>
        <w:t>nych Wykonawcy</w:t>
      </w:r>
      <w:r>
        <w:rPr>
          <w:rFonts w:ascii="Times New Roman" w:eastAsiaTheme="minorHAnsi" w:hAnsi="Times New Roman"/>
          <w:sz w:val="24"/>
          <w:szCs w:val="24"/>
        </w:rPr>
        <w:t>,</w:t>
      </w:r>
    </w:p>
    <w:p w:rsidR="00B75B21" w:rsidRPr="00B75B21" w:rsidRDefault="00B75B21" w:rsidP="00B75B21">
      <w:pPr>
        <w:pStyle w:val="Akapitzlist"/>
        <w:numPr>
          <w:ilvl w:val="1"/>
          <w:numId w:val="11"/>
        </w:numPr>
        <w:suppressAutoHyphens w:val="0"/>
        <w:autoSpaceDN/>
        <w:spacing w:after="0" w:line="276" w:lineRule="auto"/>
        <w:ind w:left="714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eastAsiaTheme="minorHAnsi" w:hAnsi="Times New Roman"/>
          <w:sz w:val="24"/>
          <w:szCs w:val="24"/>
        </w:rPr>
        <w:lastRenderedPageBreak/>
        <w:t>z</w:t>
      </w:r>
      <w:r w:rsidRPr="00B75B21">
        <w:rPr>
          <w:rFonts w:ascii="Times New Roman" w:eastAsiaTheme="minorHAnsi" w:hAnsi="Times New Roman"/>
          <w:sz w:val="24"/>
          <w:szCs w:val="24"/>
        </w:rPr>
        <w:t>miany wysoko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ś</w:t>
      </w:r>
      <w:r w:rsidRPr="00B75B21">
        <w:rPr>
          <w:rFonts w:ascii="Times New Roman" w:eastAsiaTheme="minorHAnsi" w:hAnsi="Times New Roman"/>
          <w:sz w:val="24"/>
          <w:szCs w:val="24"/>
        </w:rPr>
        <w:t>ci ceny umownej nale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ż</w:t>
      </w:r>
      <w:r w:rsidRPr="00B75B21">
        <w:rPr>
          <w:rFonts w:ascii="Times New Roman" w:eastAsiaTheme="minorHAnsi" w:hAnsi="Times New Roman"/>
          <w:sz w:val="24"/>
          <w:szCs w:val="24"/>
        </w:rPr>
        <w:t>nej Wykonawcy z tytułu wykonania przedmiotu umowy w zakresie okre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ś</w:t>
      </w:r>
      <w:r w:rsidRPr="00B75B21">
        <w:rPr>
          <w:rFonts w:ascii="Times New Roman" w:eastAsiaTheme="minorHAnsi" w:hAnsi="Times New Roman"/>
          <w:sz w:val="24"/>
          <w:szCs w:val="24"/>
        </w:rPr>
        <w:t>lonym powy</w:t>
      </w:r>
      <w:r w:rsidRPr="00B75B21">
        <w:rPr>
          <w:rFonts w:ascii="TimesNewRoman" w:eastAsiaTheme="minorHAnsi" w:hAnsi="TimesNewRoman" w:cs="TimesNewRoman"/>
          <w:sz w:val="24"/>
          <w:szCs w:val="24"/>
        </w:rPr>
        <w:t>ż</w:t>
      </w:r>
      <w:r w:rsidRPr="00B75B21">
        <w:rPr>
          <w:rFonts w:ascii="Times New Roman" w:eastAsiaTheme="minorHAnsi" w:hAnsi="Times New Roman"/>
          <w:sz w:val="24"/>
          <w:szCs w:val="24"/>
        </w:rPr>
        <w:t>ej dotyczy</w:t>
      </w:r>
      <w:r w:rsidRPr="00B75B21">
        <w:rPr>
          <w:rFonts w:ascii="TimesNewRoman" w:eastAsiaTheme="minorHAnsi" w:hAnsi="TimesNewRoman" w:cs="TimesNewRoman"/>
          <w:sz w:val="24"/>
          <w:szCs w:val="24"/>
        </w:rPr>
        <w:t xml:space="preserve">ć </w:t>
      </w:r>
      <w:r w:rsidRPr="00B75B21">
        <w:rPr>
          <w:rFonts w:ascii="Times New Roman" w:eastAsiaTheme="minorHAnsi" w:hAnsi="Times New Roman"/>
          <w:sz w:val="24"/>
          <w:szCs w:val="24"/>
        </w:rPr>
        <w:t>mog</w:t>
      </w:r>
      <w:r w:rsidRPr="00B75B21">
        <w:rPr>
          <w:rFonts w:ascii="TimesNewRoman" w:eastAsiaTheme="minorHAnsi" w:hAnsi="TimesNewRoman" w:cs="TimesNewRoman"/>
          <w:sz w:val="24"/>
          <w:szCs w:val="24"/>
        </w:rPr>
        <w:t xml:space="preserve">ą </w:t>
      </w:r>
      <w:r w:rsidRPr="00B75B21">
        <w:rPr>
          <w:rFonts w:ascii="Times New Roman" w:eastAsiaTheme="minorHAnsi" w:hAnsi="Times New Roman"/>
          <w:sz w:val="24"/>
          <w:szCs w:val="24"/>
        </w:rPr>
        <w:t>jedynie niezrealizowanej cz</w:t>
      </w:r>
      <w:r w:rsidRPr="00B75B21">
        <w:rPr>
          <w:rFonts w:ascii="TimesNewRoman" w:eastAsiaTheme="minorHAnsi" w:hAnsi="TimesNewRoman" w:cs="TimesNewRoman"/>
          <w:sz w:val="24"/>
          <w:szCs w:val="24"/>
        </w:rPr>
        <w:t>ęś</w:t>
      </w:r>
      <w:r w:rsidRPr="00B75B21">
        <w:rPr>
          <w:rFonts w:ascii="Times New Roman" w:eastAsiaTheme="minorHAnsi" w:hAnsi="Times New Roman"/>
          <w:sz w:val="24"/>
          <w:szCs w:val="24"/>
        </w:rPr>
        <w:t>ci zamówienia / umowy.</w:t>
      </w:r>
    </w:p>
    <w:p w:rsidR="007E4625" w:rsidRDefault="007E4625" w:rsidP="007E4625">
      <w:pPr>
        <w:pStyle w:val="Akapitzlist"/>
        <w:numPr>
          <w:ilvl w:val="0"/>
          <w:numId w:val="11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</w:t>
      </w:r>
      <w:r w:rsidRPr="001547DA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/>
          <w:sz w:val="24"/>
          <w:szCs w:val="24"/>
        </w:rPr>
        <w:t>okresie obowiązywania niniejszej u</w:t>
      </w:r>
      <w:r w:rsidRPr="001547DA">
        <w:rPr>
          <w:rFonts w:ascii="Times New Roman" w:hAnsi="Times New Roman"/>
          <w:sz w:val="24"/>
          <w:szCs w:val="24"/>
        </w:rPr>
        <w:t xml:space="preserve">mowy warunki ubezpieczenia, w tym określone Ogólne Warunki Ubezpieczenia, nie mogą zostać zmienione w stosunku do treści oferty. </w:t>
      </w:r>
    </w:p>
    <w:p w:rsidR="007E4625" w:rsidRDefault="007E4625" w:rsidP="007E4625">
      <w:pPr>
        <w:pStyle w:val="Akapitzlist"/>
        <w:numPr>
          <w:ilvl w:val="0"/>
          <w:numId w:val="11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W </w:t>
      </w:r>
      <w:r w:rsidRPr="001547DA">
        <w:rPr>
          <w:rFonts w:ascii="Times New Roman" w:hAnsi="Times New Roman"/>
          <w:sz w:val="24"/>
          <w:szCs w:val="24"/>
        </w:rPr>
        <w:t>przypadku sprzeczności Ogólnych Warunków Ubezpieczenia z treścią Specyfikacji Warunków Zamówienia, decyduje treść Specyfikacji Warunków Z</w:t>
      </w:r>
      <w:r>
        <w:rPr>
          <w:rFonts w:ascii="Times New Roman" w:hAnsi="Times New Roman"/>
          <w:sz w:val="24"/>
          <w:szCs w:val="24"/>
        </w:rPr>
        <w:t xml:space="preserve">amówienia oraz oferta Wykonawcy, chyba że zapisy OWU (klauzul) są korzystniejsze dla Zamawiającego. </w:t>
      </w:r>
    </w:p>
    <w:p w:rsidR="007E4625" w:rsidRPr="00A56E8A" w:rsidRDefault="007E4625" w:rsidP="007E4625">
      <w:pPr>
        <w:pStyle w:val="Akapitzlist"/>
        <w:numPr>
          <w:ilvl w:val="0"/>
          <w:numId w:val="11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A56E8A">
        <w:rPr>
          <w:rFonts w:ascii="Times New Roman" w:hAnsi="Times New Roman"/>
          <w:sz w:val="24"/>
          <w:szCs w:val="24"/>
        </w:rPr>
        <w:t>Wszelkie zmiany i uzupełnienia treści niniejszej umowy wymagają aneksu sporządzonego z zachowaniem formy pisemnej pod rygorem nieważności.</w:t>
      </w:r>
    </w:p>
    <w:p w:rsidR="007E4625" w:rsidRPr="00553619" w:rsidRDefault="007E4625" w:rsidP="007E4625">
      <w:pPr>
        <w:pStyle w:val="Akapitzlist"/>
        <w:numPr>
          <w:ilvl w:val="0"/>
          <w:numId w:val="11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53619">
        <w:rPr>
          <w:rFonts w:ascii="Times New Roman" w:hAnsi="Times New Roman"/>
          <w:sz w:val="24"/>
          <w:szCs w:val="24"/>
        </w:rPr>
        <w:t>Zmiany mogą być dokonane tylko, jeżeli jest to niezbędne dla prawidłowego wykonania przedmiotu umowy.</w:t>
      </w:r>
    </w:p>
    <w:p w:rsidR="007E4625" w:rsidRPr="00553619" w:rsidRDefault="007E4625" w:rsidP="00947710">
      <w:pPr>
        <w:pStyle w:val="Akapitzlist"/>
        <w:numPr>
          <w:ilvl w:val="0"/>
          <w:numId w:val="11"/>
        </w:numPr>
        <w:suppressAutoHyphens w:val="0"/>
        <w:autoSpaceDN/>
        <w:spacing w:after="0" w:line="240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553619">
        <w:rPr>
          <w:rFonts w:ascii="Times New Roman" w:hAnsi="Times New Roman"/>
          <w:sz w:val="24"/>
          <w:szCs w:val="24"/>
        </w:rPr>
        <w:t>Zmiany umowy mogą nastąpić tylko w przypadku, gdy obie Strony wyrażą na to zgodę.</w:t>
      </w:r>
    </w:p>
    <w:p w:rsidR="00D27157" w:rsidRDefault="00D27157" w:rsidP="00947710">
      <w:pPr>
        <w:pStyle w:val="Akapitzlist"/>
        <w:spacing w:after="0" w:line="240" w:lineRule="auto"/>
        <w:ind w:left="2136" w:firstLine="696"/>
        <w:rPr>
          <w:rFonts w:ascii="Times New Roman" w:hAnsi="Times New Roman"/>
          <w:b/>
          <w:sz w:val="24"/>
          <w:szCs w:val="24"/>
        </w:rPr>
      </w:pPr>
    </w:p>
    <w:p w:rsidR="00B6641D" w:rsidRPr="00697F16" w:rsidRDefault="00D27157" w:rsidP="00947710">
      <w:pPr>
        <w:pStyle w:val="Akapitzlist"/>
        <w:spacing w:after="0" w:line="240" w:lineRule="auto"/>
        <w:ind w:left="2844" w:firstLine="696"/>
        <w:rPr>
          <w:rFonts w:ascii="Times New Roman" w:hAnsi="Times New Roman"/>
          <w:b/>
          <w:sz w:val="24"/>
          <w:szCs w:val="24"/>
        </w:rPr>
      </w:pPr>
      <w:r w:rsidRPr="00D27157">
        <w:rPr>
          <w:rFonts w:ascii="Times New Roman" w:hAnsi="Times New Roman"/>
          <w:b/>
          <w:sz w:val="24"/>
          <w:szCs w:val="24"/>
        </w:rPr>
        <w:t xml:space="preserve">§ </w:t>
      </w:r>
      <w:r>
        <w:rPr>
          <w:rFonts w:ascii="Times New Roman" w:hAnsi="Times New Roman"/>
          <w:b/>
          <w:sz w:val="24"/>
          <w:szCs w:val="24"/>
        </w:rPr>
        <w:t>8</w:t>
      </w:r>
      <w:r w:rsidRPr="00D27157">
        <w:rPr>
          <w:rFonts w:ascii="Times New Roman" w:hAnsi="Times New Roman"/>
          <w:b/>
          <w:sz w:val="24"/>
          <w:szCs w:val="24"/>
        </w:rPr>
        <w:t xml:space="preserve">. </w:t>
      </w:r>
      <w:r>
        <w:rPr>
          <w:rFonts w:ascii="Times New Roman" w:hAnsi="Times New Roman"/>
          <w:b/>
          <w:sz w:val="24"/>
          <w:szCs w:val="24"/>
        </w:rPr>
        <w:t>Waloryzacja</w:t>
      </w:r>
    </w:p>
    <w:p w:rsidR="00697F16" w:rsidRDefault="00B6641D" w:rsidP="00947710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Zgodnie z art. 439 ustawy Prawo zamówień publicznych, wysokość wynagrodzenia należnego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Wykonawcy może podlegać waloryzacji w przypadku zmiany ceny materiałów lub kosztów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związanych z realizacją zamówienia.</w:t>
      </w:r>
    </w:p>
    <w:p w:rsidR="00697F16" w:rsidRDefault="00B6641D" w:rsidP="00B6641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Przez zmianę ceny materiałów lub kosztów rozumie się wzrost o</w:t>
      </w:r>
      <w:r w:rsidR="00D27157" w:rsidRPr="00697F16">
        <w:rPr>
          <w:rFonts w:ascii="Times New Roman" w:hAnsi="Times New Roman"/>
          <w:sz w:val="24"/>
          <w:szCs w:val="24"/>
        </w:rPr>
        <w:t xml:space="preserve">dpowiednio cen lub kosztów, jak </w:t>
      </w:r>
      <w:r w:rsidRPr="00697F16">
        <w:rPr>
          <w:rFonts w:ascii="Times New Roman" w:hAnsi="Times New Roman"/>
          <w:sz w:val="24"/>
          <w:szCs w:val="24"/>
        </w:rPr>
        <w:t>i ich obniżenie, względem ceny lub kosztu przyjętych</w:t>
      </w:r>
      <w:r w:rsidR="00D27157" w:rsidRPr="00697F16">
        <w:rPr>
          <w:rFonts w:ascii="Times New Roman" w:hAnsi="Times New Roman"/>
          <w:sz w:val="24"/>
          <w:szCs w:val="24"/>
        </w:rPr>
        <w:t xml:space="preserve"> w celu ustalenia wynagrodzenia </w:t>
      </w:r>
      <w:r w:rsidRPr="00697F16">
        <w:rPr>
          <w:rFonts w:ascii="Times New Roman" w:hAnsi="Times New Roman"/>
          <w:sz w:val="24"/>
          <w:szCs w:val="24"/>
        </w:rPr>
        <w:t>Wykonawcy zawartego w ofercie.</w:t>
      </w:r>
    </w:p>
    <w:p w:rsidR="00B6641D" w:rsidRPr="00697F16" w:rsidRDefault="00B6641D" w:rsidP="00B6641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Zamawiający ustala następujące zasady, stanowiące podstawę wprowadzenia zmiany wysokości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wynagrodzenia należnego Wykonawcy:</w:t>
      </w:r>
    </w:p>
    <w:p w:rsidR="00697F16" w:rsidRPr="00697F16" w:rsidRDefault="00B6641D" w:rsidP="00697F1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poziom zmiany ceny materiałów lub kosztów, uprawniający Strony umowy do żądania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zmiany wynagrodzenia należnego Wykonawcy, ustala się na poziomie powyżej 15% w</w:t>
      </w:r>
      <w:r w:rsidR="00697F16" w:rsidRPr="00697F16">
        <w:rPr>
          <w:rFonts w:ascii="Times New Roman" w:hAnsi="Times New Roman"/>
          <w:sz w:val="24"/>
          <w:szCs w:val="24"/>
        </w:rPr>
        <w:t xml:space="preserve">  </w:t>
      </w:r>
      <w:r w:rsidRPr="00697F16">
        <w:rPr>
          <w:rFonts w:ascii="Times New Roman" w:hAnsi="Times New Roman"/>
          <w:sz w:val="24"/>
          <w:szCs w:val="24"/>
        </w:rPr>
        <w:t>stosunku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do cen lub kosztów obowiązujący</w:t>
      </w:r>
      <w:r w:rsidR="00697F16" w:rsidRPr="00697F16">
        <w:rPr>
          <w:rFonts w:ascii="Times New Roman" w:hAnsi="Times New Roman"/>
          <w:sz w:val="24"/>
          <w:szCs w:val="24"/>
        </w:rPr>
        <w:t>ch w terminie składania oferty,</w:t>
      </w:r>
    </w:p>
    <w:p w:rsidR="00B6641D" w:rsidRPr="00697F16" w:rsidRDefault="00B6641D" w:rsidP="00697F1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początkowy termin ustalania zmiany wynagrodzenia należnego Wykonawcy określa się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 xml:space="preserve">na </w:t>
      </w:r>
      <w:r w:rsidR="00BE3654">
        <w:rPr>
          <w:rFonts w:ascii="Times New Roman" w:hAnsi="Times New Roman"/>
          <w:sz w:val="24"/>
          <w:szCs w:val="24"/>
        </w:rPr>
        <w:t>18</w:t>
      </w:r>
      <w:r w:rsidRPr="00697F16">
        <w:rPr>
          <w:rFonts w:ascii="Times New Roman" w:hAnsi="Times New Roman"/>
          <w:sz w:val="24"/>
          <w:szCs w:val="24"/>
        </w:rPr>
        <w:t>0 dzień od rozpoczęcia realizacji zamówienia,</w:t>
      </w:r>
    </w:p>
    <w:p w:rsidR="00B6641D" w:rsidRPr="00697F16" w:rsidRDefault="00B6641D" w:rsidP="00B6641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za podstawę do żądania zmiany wynagrodzenia należnego Wykonawcy i określenia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wysokości takiej zmiany, Strony umowy przyjmują wskaźnik zmiany ceny materiałów lub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kosztów, ogłaszany w komunikacie Prezesa Głównego Urzędu Statystycznego (komunikat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 sprawie średniorocznego wskaźnika cen towarów i usług konsumpcyjnych ogółem),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informujący czy nastąpiły zmiany cen lub kosztów i w jakiej wysokości,</w:t>
      </w:r>
    </w:p>
    <w:p w:rsidR="00B6641D" w:rsidRPr="00697F16" w:rsidRDefault="00B6641D" w:rsidP="00B6641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Strona umowy żądająca zmiany wysokości wynagrodzenia należnego Wykonawcy,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przedstawia drugiej Stronie odpowiednio uzasadniony wniosek, nie później niż do 30 dnia od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daty publikacji komunikatu Prezesa Głównego Urzędu Statystycznego, zawierający dokładny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opis proponowanej zmiany wraz ze szczegółową kalkulacją kosztów oraz zasadami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sporządzenia takiej kalkulacji,</w:t>
      </w:r>
    </w:p>
    <w:p w:rsidR="00B6641D" w:rsidRPr="00697F16" w:rsidRDefault="00B6641D" w:rsidP="00B6641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wniosek musi zawierać dowody jednoznacznie wskazujące, że zmiana cen materiałów lub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kosztów o ponad 15% w stosunku do cen lub kosztów obowiązujących w terminie składania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oferty, wpłynęła na koszty wykonania zamówienia,</w:t>
      </w:r>
    </w:p>
    <w:p w:rsidR="00B6641D" w:rsidRPr="00697F16" w:rsidRDefault="00B6641D" w:rsidP="00B6641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w terminie 30 dni od otrzymania wniosku, o którym mowa w pkt. 4, Strona umowy, której</w:t>
      </w:r>
      <w:r w:rsidR="00697F16" w:rsidRP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przedłożono wniosek, może zwrócić się do drugiej Strony z wezwaniem o jego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uzupełnienie, poprzez przekazanie dodatkowych wyjaśnień, informacji lub dokumentów;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wnioskodawca zobowiązany jest odpowiedzieć na wezwanie wyczerpująco i zgodnie ze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stanem faktycznym, w terminie 7 dni od dnia otrzymania wezwania,</w:t>
      </w:r>
    </w:p>
    <w:p w:rsidR="00B6641D" w:rsidRPr="00697F16" w:rsidRDefault="00B6641D" w:rsidP="00697F16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lastRenderedPageBreak/>
        <w:t>Strona umowy, której przedłożono wniosek, w terminie 30 dni od otrzymania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kompletnego wniosku, informacji i wyjaśnień, zajmie pisemne stanowisko w sprawie; za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dzień przekazania stanowiska, uznaje się dzień jego wysłania na adres właściwy dla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doręczeń pism odpowiednio do Zamawiającego lub Wykonawcy,</w:t>
      </w:r>
    </w:p>
    <w:p w:rsidR="00B6641D" w:rsidRPr="00697F16" w:rsidRDefault="00B6641D" w:rsidP="00B6641D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jeżeli bezsprzecznie zostanie wykazane, że zmiany ceny materiałów lub kosztów związanych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z realizacją zamówienia uzasadniają zmianę wysokości wynagrodzenia należnego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Wykonawcy, Strony umowy zawrą stosowny aneks do umowy, określający nową wysokość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wynagrodzenia Wykonawcy, z uwzględnieniem dowiedzionych zmian.</w:t>
      </w:r>
    </w:p>
    <w:p w:rsidR="00B6641D" w:rsidRPr="00697F16" w:rsidRDefault="00B6641D" w:rsidP="00B6641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Pierwsza zmiana wynagrodzenia należnego Wykonawcy może nastąpić nie wcześniej niż po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upływie 12 miesięcy od daty rozpoczęcia realizacji zamówienia - z uwzględnieniem początku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okresu waloryzacji, wskazanego w ust. 3 pkt 2 powyżej. Każda kolejna waloryzacja dokonywana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będzie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po upływie 6 miesięcy od poprzedniej waloryzacji i będzie wyliczana jako średnia arytmetyczna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ze wskaźnika publikowanego przez Prezesa Głównego Urzędu Statystycznego za okres, który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upłynął od poprzedniej waloryzacji.</w:t>
      </w:r>
    </w:p>
    <w:p w:rsidR="00697F16" w:rsidRDefault="00B6641D" w:rsidP="00B6641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Wykonawca, którego wynagrodzenie zostało zmienione, zobowiązany jest do zmiany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wynagrodzenia przysługującego podwykonawcy, z którym zawarł umowę, w zakresie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odpowiadającym zmianom cen materiałów lub kosztów dotyczących zobowiązania</w:t>
      </w:r>
    </w:p>
    <w:p w:rsidR="00B6641D" w:rsidRPr="00697F16" w:rsidRDefault="00B6641D" w:rsidP="00697F16">
      <w:pPr>
        <w:pStyle w:val="Akapitzlist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podwykonawcy.</w:t>
      </w:r>
    </w:p>
    <w:p w:rsidR="00B6641D" w:rsidRPr="00697F16" w:rsidRDefault="00B6641D" w:rsidP="00B6641D">
      <w:pPr>
        <w:pStyle w:val="Akapitzlist"/>
        <w:numPr>
          <w:ilvl w:val="0"/>
          <w:numId w:val="31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697F16">
        <w:rPr>
          <w:rFonts w:ascii="Times New Roman" w:hAnsi="Times New Roman"/>
          <w:sz w:val="24"/>
          <w:szCs w:val="24"/>
        </w:rPr>
        <w:t>Na podstawie art. 439 ust. 2 pkt 4 ustawy Prawo zamówień publicznych, Zamawiający określa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maksymalną, dopuszczalną wartość zmiany wynagrodzenia należnego Wykonawcy w całym</w:t>
      </w:r>
      <w:r w:rsidR="00697F16">
        <w:rPr>
          <w:rFonts w:ascii="Times New Roman" w:hAnsi="Times New Roman"/>
          <w:sz w:val="24"/>
          <w:szCs w:val="24"/>
        </w:rPr>
        <w:t xml:space="preserve"> </w:t>
      </w:r>
      <w:r w:rsidRPr="00697F16">
        <w:rPr>
          <w:rFonts w:ascii="Times New Roman" w:hAnsi="Times New Roman"/>
          <w:sz w:val="24"/>
          <w:szCs w:val="24"/>
        </w:rPr>
        <w:t>okresie realizacji zamówienia, w wyniku zastosowania postanowień, o których mowa w ust.1 powyżej, na poziomie 5% ceny wybranej oferty.</w:t>
      </w:r>
    </w:p>
    <w:p w:rsidR="00697F16" w:rsidRDefault="00697F16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E4625" w:rsidRPr="000D617E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27157">
        <w:rPr>
          <w:rFonts w:ascii="Times New Roman" w:hAnsi="Times New Roman"/>
          <w:b/>
          <w:sz w:val="24"/>
          <w:szCs w:val="24"/>
        </w:rPr>
        <w:t>9</w:t>
      </w:r>
      <w:r w:rsidRPr="000D617E">
        <w:rPr>
          <w:rFonts w:ascii="Times New Roman" w:hAnsi="Times New Roman"/>
          <w:b/>
          <w:sz w:val="24"/>
          <w:szCs w:val="24"/>
        </w:rPr>
        <w:t>. Osoby odpowiedzialne za realizację umowy</w:t>
      </w:r>
    </w:p>
    <w:p w:rsidR="007E4625" w:rsidRPr="002116A9" w:rsidRDefault="007E4625" w:rsidP="002116A9">
      <w:pPr>
        <w:pStyle w:val="Akapitzlist"/>
        <w:numPr>
          <w:ilvl w:val="0"/>
          <w:numId w:val="12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0D617E">
        <w:rPr>
          <w:rFonts w:ascii="Times New Roman" w:hAnsi="Times New Roman"/>
          <w:sz w:val="24"/>
          <w:szCs w:val="24"/>
        </w:rPr>
        <w:t>Jako koordynatora w zakresie obowiązków umownych ze strony Wykonawcy wyznacza się:</w:t>
      </w:r>
      <w:r w:rsidR="002116A9">
        <w:rPr>
          <w:rFonts w:ascii="Times New Roman" w:hAnsi="Times New Roman"/>
          <w:sz w:val="24"/>
          <w:szCs w:val="24"/>
        </w:rPr>
        <w:t xml:space="preserve"> </w:t>
      </w:r>
      <w:r w:rsidRPr="002116A9">
        <w:rPr>
          <w:rFonts w:ascii="Times New Roman" w:hAnsi="Times New Roman"/>
          <w:sz w:val="24"/>
          <w:szCs w:val="24"/>
        </w:rPr>
        <w:t xml:space="preserve">…………………., tel. ……………………, kom. ………..…….., e-mail: …………… </w:t>
      </w:r>
    </w:p>
    <w:p w:rsidR="007E4625" w:rsidRPr="00871C56" w:rsidRDefault="007E4625" w:rsidP="00871C56">
      <w:pPr>
        <w:pStyle w:val="Akapitzlist"/>
        <w:numPr>
          <w:ilvl w:val="0"/>
          <w:numId w:val="12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0D617E">
        <w:rPr>
          <w:rFonts w:ascii="Times New Roman" w:hAnsi="Times New Roman"/>
          <w:sz w:val="24"/>
          <w:szCs w:val="24"/>
        </w:rPr>
        <w:t>Jako koordynatora w zakresie obowiązków umownych ze strony Zamawiającego wyznacza się:</w:t>
      </w:r>
      <w:r w:rsidR="00871C56">
        <w:rPr>
          <w:rFonts w:ascii="Times New Roman" w:hAnsi="Times New Roman"/>
          <w:sz w:val="24"/>
          <w:szCs w:val="24"/>
        </w:rPr>
        <w:t xml:space="preserve">  </w:t>
      </w:r>
      <w:r w:rsidRPr="00871C56">
        <w:rPr>
          <w:rFonts w:ascii="Times New Roman" w:hAnsi="Times New Roman"/>
          <w:sz w:val="24"/>
          <w:szCs w:val="24"/>
        </w:rPr>
        <w:t xml:space="preserve">Brokera: Marka Szymkowiaka, kom. </w:t>
      </w:r>
      <w:r w:rsidRPr="00871C56">
        <w:rPr>
          <w:rFonts w:ascii="Times New Roman" w:hAnsi="Times New Roman"/>
          <w:bCs/>
          <w:iCs/>
          <w:sz w:val="24"/>
          <w:szCs w:val="24"/>
        </w:rPr>
        <w:t>601 745 904</w:t>
      </w:r>
      <w:r w:rsidRPr="00871C56">
        <w:rPr>
          <w:rFonts w:ascii="Times New Roman" w:hAnsi="Times New Roman"/>
          <w:sz w:val="24"/>
          <w:szCs w:val="24"/>
        </w:rPr>
        <w:t xml:space="preserve">, e-mail: </w:t>
      </w:r>
      <w:r w:rsidRPr="00871C56">
        <w:rPr>
          <w:rFonts w:ascii="Times New Roman" w:hAnsi="Times New Roman"/>
          <w:bCs/>
          <w:iCs/>
          <w:sz w:val="24"/>
          <w:szCs w:val="24"/>
        </w:rPr>
        <w:t>biuro@emes-broker.pl,</w:t>
      </w:r>
    </w:p>
    <w:p w:rsidR="007E4625" w:rsidRDefault="00871C56" w:rsidP="00871C56">
      <w:pPr>
        <w:pStyle w:val="Akapitzlist"/>
        <w:suppressAutoHyphens w:val="0"/>
        <w:autoSpaceDN/>
        <w:spacing w:after="0" w:line="276" w:lineRule="auto"/>
        <w:ind w:left="714"/>
        <w:jc w:val="both"/>
        <w:textAlignment w:val="auto"/>
        <w:rPr>
          <w:rFonts w:ascii="Times New Roman" w:hAnsi="Times New Roman"/>
          <w:bCs/>
          <w:iCs/>
          <w:sz w:val="24"/>
          <w:szCs w:val="24"/>
        </w:rPr>
      </w:pPr>
      <w:r>
        <w:rPr>
          <w:rFonts w:ascii="Times New Roman" w:hAnsi="Times New Roman"/>
          <w:bCs/>
          <w:iCs/>
          <w:sz w:val="24"/>
          <w:szCs w:val="24"/>
        </w:rPr>
        <w:t xml:space="preserve"> </w:t>
      </w:r>
      <w:r w:rsidR="007E4625">
        <w:rPr>
          <w:rFonts w:ascii="Times New Roman" w:hAnsi="Times New Roman"/>
          <w:bCs/>
          <w:iCs/>
          <w:sz w:val="24"/>
          <w:szCs w:val="24"/>
        </w:rPr>
        <w:t xml:space="preserve">Brokera: Tomasza Adamskiego, kom. </w:t>
      </w:r>
      <w:r w:rsidR="007E4625" w:rsidRPr="00E93971">
        <w:rPr>
          <w:rFonts w:ascii="Times New Roman" w:hAnsi="Times New Roman"/>
          <w:bCs/>
          <w:iCs/>
          <w:sz w:val="24"/>
          <w:szCs w:val="24"/>
        </w:rPr>
        <w:t>601 752 361,</w:t>
      </w:r>
      <w:r w:rsidR="007E4625" w:rsidRPr="00E93971">
        <w:rPr>
          <w:rFonts w:ascii="Times New Roman" w:eastAsia="Times New Roman" w:hAnsi="Times New Roman"/>
          <w:bCs/>
          <w:iCs/>
          <w:sz w:val="24"/>
          <w:szCs w:val="24"/>
          <w:lang w:eastAsia="pl-PL"/>
        </w:rPr>
        <w:t xml:space="preserve"> </w:t>
      </w:r>
      <w:r w:rsidR="007E4625">
        <w:rPr>
          <w:rFonts w:ascii="Times New Roman" w:hAnsi="Times New Roman"/>
          <w:bCs/>
          <w:iCs/>
          <w:sz w:val="24"/>
          <w:szCs w:val="24"/>
        </w:rPr>
        <w:t xml:space="preserve">e-mail: </w:t>
      </w:r>
      <w:hyperlink r:id="rId8" w:history="1">
        <w:r w:rsidR="007E4625" w:rsidRPr="001D0A1C">
          <w:rPr>
            <w:rStyle w:val="Hipercze"/>
            <w:rFonts w:ascii="Times New Roman" w:eastAsia="Times New Roman" w:hAnsi="Times New Roman"/>
            <w:sz w:val="24"/>
            <w:szCs w:val="24"/>
            <w:lang w:eastAsia="pl-PL"/>
          </w:rPr>
          <w:t>tomasz.adamski@kbmat,pl</w:t>
        </w:r>
      </w:hyperlink>
    </w:p>
    <w:p w:rsidR="007E4625" w:rsidRPr="00001E8B" w:rsidRDefault="007E4625" w:rsidP="007E4625">
      <w:pPr>
        <w:pStyle w:val="Akapitzlist"/>
        <w:spacing w:after="0" w:line="276" w:lineRule="auto"/>
        <w:ind w:left="714"/>
        <w:jc w:val="both"/>
        <w:rPr>
          <w:rFonts w:ascii="Times New Roman" w:hAnsi="Times New Roman"/>
          <w:bCs/>
          <w:iCs/>
          <w:sz w:val="24"/>
          <w:szCs w:val="24"/>
        </w:rPr>
      </w:pPr>
    </w:p>
    <w:p w:rsidR="007E4625" w:rsidRPr="000D617E" w:rsidRDefault="007E4625" w:rsidP="007E4625">
      <w:pPr>
        <w:spacing w:after="0" w:line="276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§ </w:t>
      </w:r>
      <w:r w:rsidR="00D27157">
        <w:rPr>
          <w:rFonts w:ascii="Times New Roman" w:hAnsi="Times New Roman"/>
          <w:b/>
          <w:sz w:val="24"/>
          <w:szCs w:val="24"/>
        </w:rPr>
        <w:t>10</w:t>
      </w:r>
      <w:r w:rsidRPr="000D617E">
        <w:rPr>
          <w:rFonts w:ascii="Times New Roman" w:hAnsi="Times New Roman"/>
          <w:b/>
          <w:sz w:val="24"/>
          <w:szCs w:val="24"/>
        </w:rPr>
        <w:t>. Postanowienia końcowe</w:t>
      </w:r>
    </w:p>
    <w:p w:rsidR="007E4625" w:rsidRPr="000D617E" w:rsidRDefault="007E4625" w:rsidP="007E4625">
      <w:pPr>
        <w:pStyle w:val="Akapitzlist"/>
        <w:numPr>
          <w:ilvl w:val="0"/>
          <w:numId w:val="13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0D617E">
        <w:rPr>
          <w:rFonts w:ascii="Times New Roman" w:hAnsi="Times New Roman"/>
          <w:sz w:val="24"/>
          <w:szCs w:val="24"/>
        </w:rPr>
        <w:t>Wszelkie spory, mogące wyniknąć z tytułu realizacji niniejszej umowy, będą rozstrzygane przez sąd powszechny właściwy miejscowo dla siedziby Zamawiającego.</w:t>
      </w:r>
    </w:p>
    <w:p w:rsidR="007E4625" w:rsidRPr="000D617E" w:rsidRDefault="007E4625" w:rsidP="007E4625">
      <w:pPr>
        <w:pStyle w:val="Akapitzlist"/>
        <w:numPr>
          <w:ilvl w:val="0"/>
          <w:numId w:val="13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0D617E">
        <w:rPr>
          <w:rFonts w:ascii="Times New Roman" w:hAnsi="Times New Roman"/>
          <w:sz w:val="24"/>
          <w:szCs w:val="24"/>
        </w:rPr>
        <w:t>W sprawach nieuregulowanych niniejszą umową stosuje się przepisy powszechnie obowiązujące, w szczególności: ustawy P</w:t>
      </w:r>
      <w:r>
        <w:rPr>
          <w:rFonts w:ascii="Times New Roman" w:hAnsi="Times New Roman"/>
          <w:sz w:val="24"/>
          <w:szCs w:val="24"/>
        </w:rPr>
        <w:t>rawo zamówień publicznych oraz</w:t>
      </w:r>
      <w:r w:rsidRPr="000D617E">
        <w:rPr>
          <w:rFonts w:ascii="Times New Roman" w:hAnsi="Times New Roman"/>
          <w:sz w:val="24"/>
          <w:szCs w:val="24"/>
        </w:rPr>
        <w:t xml:space="preserve"> Kodeksu Cywilnego, o ile przepisy ustawy Prawo zamówień publicznych nie stanowią inaczej.  </w:t>
      </w:r>
    </w:p>
    <w:p w:rsidR="007E4625" w:rsidRPr="00947710" w:rsidRDefault="007E4625" w:rsidP="007E4625">
      <w:pPr>
        <w:pStyle w:val="Akapitzlist"/>
        <w:numPr>
          <w:ilvl w:val="0"/>
          <w:numId w:val="13"/>
        </w:numPr>
        <w:suppressAutoHyphens w:val="0"/>
        <w:autoSpaceDN/>
        <w:spacing w:after="0" w:line="276" w:lineRule="auto"/>
        <w:ind w:left="357" w:hanging="357"/>
        <w:jc w:val="both"/>
        <w:textAlignment w:val="auto"/>
        <w:rPr>
          <w:rFonts w:ascii="Times New Roman" w:hAnsi="Times New Roman"/>
          <w:sz w:val="24"/>
          <w:szCs w:val="24"/>
        </w:rPr>
      </w:pPr>
      <w:r w:rsidRPr="000D617E">
        <w:rPr>
          <w:rFonts w:ascii="Times New Roman" w:hAnsi="Times New Roman"/>
          <w:sz w:val="24"/>
          <w:szCs w:val="24"/>
        </w:rPr>
        <w:t xml:space="preserve">Umowę sporządzono w </w:t>
      </w:r>
      <w:r w:rsidR="00734C56">
        <w:rPr>
          <w:rFonts w:ascii="Times New Roman" w:hAnsi="Times New Roman"/>
          <w:sz w:val="24"/>
          <w:szCs w:val="24"/>
        </w:rPr>
        <w:t>trz</w:t>
      </w:r>
      <w:r w:rsidRPr="000D617E">
        <w:rPr>
          <w:rFonts w:ascii="Times New Roman" w:hAnsi="Times New Roman"/>
          <w:sz w:val="24"/>
          <w:szCs w:val="24"/>
        </w:rPr>
        <w:t>ech jed</w:t>
      </w:r>
      <w:r w:rsidR="00734C56">
        <w:rPr>
          <w:rFonts w:ascii="Times New Roman" w:hAnsi="Times New Roman"/>
          <w:sz w:val="24"/>
          <w:szCs w:val="24"/>
        </w:rPr>
        <w:t>nobrzmiących egzemplarzach: dwa</w:t>
      </w:r>
      <w:r w:rsidRPr="000D617E">
        <w:rPr>
          <w:rFonts w:ascii="Times New Roman" w:hAnsi="Times New Roman"/>
          <w:sz w:val="24"/>
          <w:szCs w:val="24"/>
        </w:rPr>
        <w:t xml:space="preserve"> egzemplarze </w:t>
      </w:r>
      <w:r>
        <w:rPr>
          <w:rFonts w:ascii="Times New Roman" w:hAnsi="Times New Roman"/>
          <w:sz w:val="24"/>
          <w:szCs w:val="24"/>
        </w:rPr>
        <w:br/>
      </w:r>
      <w:r w:rsidRPr="000D617E">
        <w:rPr>
          <w:rFonts w:ascii="Times New Roman" w:hAnsi="Times New Roman"/>
          <w:sz w:val="24"/>
          <w:szCs w:val="24"/>
        </w:rPr>
        <w:t>dla Zamawiającego, jeden egzemplarz dla Wykonawcy.</w:t>
      </w:r>
    </w:p>
    <w:p w:rsidR="00947710" w:rsidRDefault="007E4625" w:rsidP="00871C56">
      <w:pPr>
        <w:spacing w:after="0" w:line="276" w:lineRule="auto"/>
        <w:jc w:val="both"/>
        <w:rPr>
          <w:rFonts w:ascii="Times New Roman" w:hAnsi="Times New Roman"/>
          <w:b/>
          <w:sz w:val="24"/>
          <w:szCs w:val="24"/>
        </w:rPr>
      </w:pPr>
      <w:r w:rsidRPr="000D617E">
        <w:rPr>
          <w:rFonts w:ascii="Times New Roman" w:hAnsi="Times New Roman"/>
          <w:b/>
          <w:sz w:val="24"/>
          <w:szCs w:val="24"/>
        </w:rPr>
        <w:t xml:space="preserve"> </w:t>
      </w:r>
      <w:r w:rsidR="00947710">
        <w:rPr>
          <w:rFonts w:ascii="Times New Roman" w:hAnsi="Times New Roman"/>
          <w:b/>
          <w:sz w:val="24"/>
          <w:szCs w:val="24"/>
        </w:rPr>
        <w:t xml:space="preserve">            </w:t>
      </w:r>
      <w:r w:rsidRPr="000D617E">
        <w:rPr>
          <w:rFonts w:ascii="Times New Roman" w:hAnsi="Times New Roman"/>
          <w:b/>
          <w:sz w:val="24"/>
          <w:szCs w:val="24"/>
        </w:rPr>
        <w:t xml:space="preserve">     </w:t>
      </w:r>
    </w:p>
    <w:p w:rsidR="003E4673" w:rsidRPr="00871C56" w:rsidRDefault="007E4625" w:rsidP="00947710">
      <w:pPr>
        <w:spacing w:after="0" w:line="276" w:lineRule="auto"/>
        <w:ind w:firstLine="357"/>
        <w:jc w:val="both"/>
        <w:rPr>
          <w:rFonts w:ascii="Times New Roman" w:hAnsi="Times New Roman"/>
          <w:b/>
          <w:sz w:val="24"/>
          <w:szCs w:val="24"/>
        </w:rPr>
      </w:pPr>
      <w:r w:rsidRPr="000D617E">
        <w:rPr>
          <w:rFonts w:ascii="Times New Roman" w:hAnsi="Times New Roman"/>
          <w:b/>
          <w:sz w:val="24"/>
          <w:szCs w:val="24"/>
        </w:rPr>
        <w:t xml:space="preserve"> Wykonawca     </w:t>
      </w:r>
      <w:r w:rsidRPr="000D617E">
        <w:rPr>
          <w:rFonts w:ascii="Times New Roman" w:hAnsi="Times New Roman"/>
          <w:b/>
          <w:sz w:val="24"/>
          <w:szCs w:val="24"/>
        </w:rPr>
        <w:tab/>
      </w:r>
      <w:r w:rsidRPr="000D617E">
        <w:rPr>
          <w:rFonts w:ascii="Times New Roman" w:hAnsi="Times New Roman"/>
          <w:b/>
          <w:sz w:val="24"/>
          <w:szCs w:val="24"/>
        </w:rPr>
        <w:tab/>
      </w:r>
      <w:r w:rsidRPr="000D617E">
        <w:rPr>
          <w:rFonts w:ascii="Times New Roman" w:hAnsi="Times New Roman"/>
          <w:b/>
          <w:sz w:val="24"/>
          <w:szCs w:val="24"/>
        </w:rPr>
        <w:tab/>
        <w:t xml:space="preserve">                        </w:t>
      </w:r>
      <w:r w:rsidR="00947710">
        <w:rPr>
          <w:rFonts w:ascii="Times New Roman" w:hAnsi="Times New Roman"/>
          <w:b/>
          <w:sz w:val="24"/>
          <w:szCs w:val="24"/>
        </w:rPr>
        <w:tab/>
      </w:r>
      <w:r w:rsidRPr="000D617E">
        <w:rPr>
          <w:rFonts w:ascii="Times New Roman" w:hAnsi="Times New Roman"/>
          <w:b/>
          <w:sz w:val="24"/>
          <w:szCs w:val="24"/>
        </w:rPr>
        <w:t>Zamawiający</w:t>
      </w:r>
    </w:p>
    <w:sectPr w:rsidR="003E4673" w:rsidRPr="00871C56" w:rsidSect="00E40D85">
      <w:head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C61D5" w:rsidRDefault="008C61D5">
      <w:pPr>
        <w:spacing w:after="0" w:line="240" w:lineRule="auto"/>
      </w:pPr>
      <w:r>
        <w:separator/>
      </w:r>
    </w:p>
  </w:endnote>
  <w:endnote w:type="continuationSeparator" w:id="0">
    <w:p w:rsidR="008C61D5" w:rsidRDefault="008C61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-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">
    <w:altName w:val="Times New Roman"/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C24978">
    <w:pPr>
      <w:pStyle w:val="Stopka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-242570</wp:posOffset>
              </wp:positionH>
              <wp:positionV relativeFrom="paragraph">
                <wp:posOffset>-222885</wp:posOffset>
              </wp:positionV>
              <wp:extent cx="2819400" cy="1403985"/>
              <wp:effectExtent l="0" t="0" r="0" b="8255"/>
              <wp:wrapSquare wrapText="bothSides"/>
              <wp:docPr id="5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819400" cy="14039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55515A">
                          <w:pPr>
                            <w:spacing w:after="0" w:line="240" w:lineRule="auto"/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 xml:space="preserve">Wydział </w:t>
                          </w:r>
                          <w:proofErr w:type="spellStart"/>
                          <w:r w:rsidR="009B4419"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Organizacyjno</w:t>
                          </w:r>
                          <w:proofErr w:type="spellEnd"/>
                          <w:r w:rsidR="009B4419"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 xml:space="preserve"> - Inwestycyjn</w:t>
                          </w:r>
                          <w:r>
                            <w:rPr>
                              <w:rFonts w:ascii="Garamond" w:hAnsi="Garamond"/>
                              <w:b/>
                              <w:sz w:val="24"/>
                              <w:szCs w:val="24"/>
                            </w:rPr>
                            <w:t>y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al. T. Kościuszki 22, 64 – 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>pok. 11</w:t>
                          </w:r>
                          <w:r w:rsidR="0055515A">
                            <w:rPr>
                              <w:rFonts w:ascii="Garamond" w:hAnsi="Garamond"/>
                            </w:rPr>
                            <w:t>0</w:t>
                          </w:r>
                          <w:r>
                            <w:rPr>
                              <w:rFonts w:ascii="Garamond" w:hAnsi="Garamond"/>
                            </w:rPr>
                            <w:t xml:space="preserve">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rPr>
                              <w:rFonts w:ascii="Garamond" w:hAnsi="Garamond"/>
                            </w:rPr>
                          </w:pPr>
                          <w:r>
                            <w:rPr>
                              <w:rFonts w:ascii="Garamond" w:hAnsi="Garamond"/>
                            </w:rPr>
                            <w:t xml:space="preserve">tel. 65 512 08 25 wew. </w:t>
                          </w:r>
                          <w:r w:rsidR="0055515A">
                            <w:rPr>
                              <w:rFonts w:ascii="Garamond" w:hAnsi="Garamond"/>
                            </w:rPr>
                            <w:t>14</w:t>
                          </w:r>
                        </w:p>
                      </w:txbxContent>
                    </wps:txbx>
                    <wps:bodyPr vert="horz" wrap="square" lIns="91440" tIns="45720" rIns="91440" bIns="45720" anchor="t" anchorCtr="0" compatLnSpc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19.1pt;margin-top:-17.55pt;width:222pt;height:110.55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" stroked="f">
              <v:textbox style="mso-fit-shape-to-text:t">
                <w:txbxContent>
                  <w:p w:rsidR="000F3BD9" w:rsidRDefault="0055515A">
                    <w:pPr>
                      <w:spacing w:after="0" w:line="240" w:lineRule="auto"/>
                      <w:rPr>
                        <w:rFonts w:ascii="Garamond" w:hAnsi="Garamond"/>
                        <w:b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 xml:space="preserve">Wydział </w:t>
                    </w:r>
                    <w:proofErr w:type="spellStart"/>
                    <w:r w:rsidR="009B4419"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Organizacyjno</w:t>
                    </w:r>
                    <w:proofErr w:type="spellEnd"/>
                    <w:r w:rsidR="009B4419"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 xml:space="preserve"> - Inwestycyjn</w:t>
                    </w:r>
                    <w:r>
                      <w:rPr>
                        <w:rFonts w:ascii="Garamond" w:hAnsi="Garamond"/>
                        <w:b/>
                        <w:sz w:val="24"/>
                        <w:szCs w:val="24"/>
                      </w:rPr>
                      <w:t>y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al. T. Kościuszki 22, 64 – 000 Kościan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>pok. 11</w:t>
                    </w:r>
                    <w:r w:rsidR="0055515A">
                      <w:rPr>
                        <w:rFonts w:ascii="Garamond" w:hAnsi="Garamond"/>
                      </w:rPr>
                      <w:t>0</w:t>
                    </w:r>
                    <w:r>
                      <w:rPr>
                        <w:rFonts w:ascii="Garamond" w:hAnsi="Garamond"/>
                      </w:rPr>
                      <w:t xml:space="preserve"> </w:t>
                    </w:r>
                  </w:p>
                  <w:p w:rsidR="000F3BD9" w:rsidRDefault="008C61D5">
                    <w:pPr>
                      <w:spacing w:after="0" w:line="240" w:lineRule="auto"/>
                      <w:rPr>
                        <w:rFonts w:ascii="Garamond" w:hAnsi="Garamond"/>
                      </w:rPr>
                    </w:pPr>
                    <w:r>
                      <w:rPr>
                        <w:rFonts w:ascii="Garamond" w:hAnsi="Garamond"/>
                      </w:rPr>
                      <w:t xml:space="preserve">tel. 65 512 08 25 wew. </w:t>
                    </w:r>
                    <w:r w:rsidR="0055515A">
                      <w:rPr>
                        <w:rFonts w:ascii="Garamond" w:hAnsi="Garamond"/>
                      </w:rPr>
                      <w:t>14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E40D85">
      <w:rPr>
        <w:noProof/>
        <w:lang w:eastAsia="pl-PL"/>
      </w:rPr>
      <w:drawing>
        <wp:anchor distT="0" distB="0" distL="114300" distR="114300" simplePos="0" relativeHeight="251662336" behindDoc="0" locked="0" layoutInCell="1" allowOverlap="1">
          <wp:simplePos x="0" y="0"/>
          <wp:positionH relativeFrom="column">
            <wp:posOffset>3780790</wp:posOffset>
          </wp:positionH>
          <wp:positionV relativeFrom="paragraph">
            <wp:posOffset>-13335</wp:posOffset>
          </wp:positionV>
          <wp:extent cx="2110106" cy="307979"/>
          <wp:effectExtent l="0" t="0" r="4444" b="0"/>
          <wp:wrapTight wrapText="bothSides">
            <wp:wrapPolygon edited="0">
              <wp:start x="0" y="0"/>
              <wp:lineTo x="0" y="20041"/>
              <wp:lineTo x="21450" y="20041"/>
              <wp:lineTo x="21450" y="0"/>
              <wp:lineTo x="0" y="0"/>
            </wp:wrapPolygon>
          </wp:wrapTight>
          <wp:docPr id="8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10106" cy="307979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anchor>
      </w:drawing>
    </w:r>
    <w:r w:rsidR="00E40D85"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-215265</wp:posOffset>
              </wp:positionH>
              <wp:positionV relativeFrom="paragraph">
                <wp:posOffset>-271780</wp:posOffset>
              </wp:positionV>
              <wp:extent cx="6224905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6345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6B802390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6" o:spid="_x0000_s1026" type="#_x0000_t32" style="position:absolute;margin-left:-16.95pt;margin-top:-21.4pt;width:490.15pt;height: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" strokeweight=".17625mm">
              <v:stroke joinstyle="miter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C61D5" w:rsidRDefault="008C61D5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8C61D5" w:rsidRDefault="008C61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F3BD9" w:rsidRDefault="00137A84">
    <w:pPr>
      <w:pStyle w:val="Nagwek"/>
    </w:pPr>
  </w:p>
  <w:p w:rsidR="000F3BD9" w:rsidRDefault="00137A8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1399540</wp:posOffset>
              </wp:positionH>
              <wp:positionV relativeFrom="paragraph">
                <wp:posOffset>-260350</wp:posOffset>
              </wp:positionV>
              <wp:extent cx="4524378" cy="1685925"/>
              <wp:effectExtent l="0" t="0" r="0" b="9525"/>
              <wp:wrapSquare wrapText="bothSides"/>
              <wp:docPr id="1" name="Pole tekstowe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524378" cy="1685925"/>
                      </a:xfrm>
                      <a:prstGeom prst="rect">
                        <a:avLst/>
                      </a:prstGeom>
                      <a:noFill/>
                      <a:ln>
                        <a:noFill/>
                        <a:prstDash/>
                      </a:ln>
                    </wps:spPr>
                    <wps:txbx>
                      <w:txbxContent>
                        <w:p w:rsidR="000F3BD9" w:rsidRDefault="00297971">
                          <w:pPr>
                            <w:spacing w:after="120" w:line="240" w:lineRule="auto"/>
                            <w:jc w:val="center"/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</w:pPr>
                          <w:r w:rsidRPr="00297971">
                            <w:rPr>
                              <w:rFonts w:ascii="Garamond" w:hAnsi="Garamond"/>
                              <w:b/>
                              <w:noProof/>
                              <w:sz w:val="64"/>
                              <w:szCs w:val="64"/>
                              <w:lang w:eastAsia="pl-PL"/>
                            </w:rPr>
                            <w:drawing>
                              <wp:inline distT="0" distB="0" distL="0" distR="0">
                                <wp:extent cx="4255135" cy="1594485"/>
                                <wp:effectExtent l="0" t="0" r="0" b="0"/>
                                <wp:docPr id="9" name="Obraz 9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4255135" cy="159448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  <w:r w:rsidR="008C61D5">
                            <w:rPr>
                              <w:rFonts w:ascii="Garamond" w:hAnsi="Garamond"/>
                              <w:b/>
                              <w:sz w:val="32"/>
                              <w:szCs w:val="32"/>
                            </w:rPr>
                            <w:t xml:space="preserve">Starostwo Powiatowe w Kościanie 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</w:pPr>
                          <w:r>
                            <w:rPr>
                              <w:rFonts w:ascii="Garamond" w:hAnsi="Garamond"/>
                              <w:sz w:val="24"/>
                              <w:szCs w:val="24"/>
                            </w:rPr>
                            <w:t xml:space="preserve">al. T. Kościuszki 22, </w:t>
                          </w: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64-000 Kościan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tel.: 65 512 17 85, fax: 65 512 08 25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e- mail: starostwo@powiatkoscian.pl</w:t>
                          </w:r>
                        </w:p>
                        <w:p w:rsidR="000F3BD9" w:rsidRDefault="008C61D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  <w:t>www.powiatkoscian.pl</w:t>
                          </w:r>
                        </w:p>
                        <w:p w:rsidR="00E40D85" w:rsidRDefault="00E40D85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137A84">
                          <w:pPr>
                            <w:spacing w:after="0" w:line="240" w:lineRule="auto"/>
                            <w:jc w:val="center"/>
                            <w:rPr>
                              <w:rFonts w:ascii="Garamond" w:hAnsi="Garamond"/>
                              <w:bCs/>
                              <w:sz w:val="24"/>
                              <w:szCs w:val="24"/>
                            </w:rPr>
                          </w:pPr>
                        </w:p>
                        <w:p w:rsidR="000F3BD9" w:rsidRDefault="00137A84"/>
                        <w:p w:rsidR="000F3BD9" w:rsidRDefault="00137A84"/>
                      </w:txbxContent>
                    </wps:txbx>
                    <wps:bodyPr vert="horz" wrap="square" lIns="91440" tIns="45720" rIns="91440" bIns="45720" anchor="t" anchorCtr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10.2pt;margin-top:-20.5pt;width:356.25pt;height:132.7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" filled="f" stroked="f">
              <v:textbox>
                <w:txbxContent>
                  <w:p w:rsidR="000F3BD9" w:rsidRDefault="00297971">
                    <w:pPr>
                      <w:spacing w:after="120" w:line="240" w:lineRule="auto"/>
                      <w:jc w:val="center"/>
                      <w:rPr>
                        <w:rFonts w:ascii="Garamond" w:hAnsi="Garamond"/>
                        <w:b/>
                        <w:sz w:val="32"/>
                        <w:szCs w:val="32"/>
                      </w:rPr>
                    </w:pPr>
                    <w:r w:rsidRPr="00297971">
                      <w:rPr>
                        <w:rFonts w:ascii="Garamond" w:hAnsi="Garamond"/>
                        <w:b/>
                        <w:noProof/>
                        <w:sz w:val="64"/>
                        <w:szCs w:val="64"/>
                        <w:lang w:eastAsia="pl-PL"/>
                      </w:rPr>
                      <w:drawing>
                        <wp:inline distT="0" distB="0" distL="0" distR="0">
                          <wp:extent cx="4255135" cy="1594485"/>
                          <wp:effectExtent l="0" t="0" r="0" b="0"/>
                          <wp:docPr id="9" name="Obraz 9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4255135" cy="159448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  <w:r w:rsidR="008C61D5">
                      <w:rPr>
                        <w:rFonts w:ascii="Garamond" w:hAnsi="Garamond"/>
                        <w:b/>
                        <w:sz w:val="32"/>
                        <w:szCs w:val="32"/>
                      </w:rPr>
                      <w:t xml:space="preserve">Starostwo Powiatowe w Kościanie 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</w:pPr>
                    <w:r>
                      <w:rPr>
                        <w:rFonts w:ascii="Garamond" w:hAnsi="Garamond"/>
                        <w:sz w:val="24"/>
                        <w:szCs w:val="24"/>
                      </w:rPr>
                      <w:t xml:space="preserve">al. T. Kościuszki 22, </w:t>
                    </w: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64-000 Kościan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tel.: 65 512 17 85, fax: 65 512 08 25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e- mail: starostwo@powiatkoscian.pl</w:t>
                    </w:r>
                  </w:p>
                  <w:p w:rsidR="000F3BD9" w:rsidRDefault="008C61D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  <w:r>
                      <w:rPr>
                        <w:rFonts w:ascii="Garamond" w:hAnsi="Garamond"/>
                        <w:bCs/>
                        <w:sz w:val="24"/>
                        <w:szCs w:val="24"/>
                      </w:rPr>
                      <w:t>www.powiatkoscian.pl</w:t>
                    </w:r>
                  </w:p>
                  <w:p w:rsidR="00E40D85" w:rsidRDefault="00E40D85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EB43A8">
                    <w:pPr>
                      <w:spacing w:after="0" w:line="240" w:lineRule="auto"/>
                      <w:jc w:val="center"/>
                      <w:rPr>
                        <w:rFonts w:ascii="Garamond" w:hAnsi="Garamond"/>
                        <w:bCs/>
                        <w:sz w:val="24"/>
                        <w:szCs w:val="24"/>
                      </w:rPr>
                    </w:pPr>
                  </w:p>
                  <w:p w:rsidR="000F3BD9" w:rsidRDefault="00EB43A8"/>
                  <w:p w:rsidR="000F3BD9" w:rsidRDefault="00EB43A8"/>
                </w:txbxContent>
              </v:textbox>
              <w10:wrap type="square"/>
            </v:shape>
          </w:pict>
        </mc:Fallback>
      </mc:AlternateContent>
    </w:r>
    <w:r w:rsidR="00297971">
      <w:rPr>
        <w:noProof/>
        <w:lang w:eastAsia="pl-PL"/>
      </w:rPr>
      <w:drawing>
        <wp:inline distT="0" distB="0" distL="0" distR="0" wp14:anchorId="765541B9" wp14:editId="3FC75835">
          <wp:extent cx="1009753" cy="1028800"/>
          <wp:effectExtent l="0" t="0" r="0" b="0"/>
          <wp:docPr id="2" name="Obraz 3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09753" cy="1028800"/>
                  </a:xfrm>
                  <a:prstGeom prst="rect">
                    <a:avLst/>
                  </a:prstGeom>
                  <a:noFill/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  <w:p w:rsidR="00E40D85" w:rsidRDefault="00E40D85">
    <w:pPr>
      <w:pStyle w:val="Nagwek"/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6752A5A7" wp14:editId="68A9E86F">
              <wp:simplePos x="0" y="0"/>
              <wp:positionH relativeFrom="column">
                <wp:posOffset>-209550</wp:posOffset>
              </wp:positionH>
              <wp:positionV relativeFrom="paragraph">
                <wp:posOffset>170180</wp:posOffset>
              </wp:positionV>
              <wp:extent cx="6224905" cy="0"/>
              <wp:effectExtent l="0" t="0" r="0" b="0"/>
              <wp:wrapNone/>
              <wp:docPr id="3" name="Łącznik prosty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24905" cy="0"/>
                      </a:xfrm>
                      <a:prstGeom prst="straightConnector1">
                        <a:avLst/>
                      </a:prstGeom>
                      <a:noFill/>
                      <a:ln w="12701" cap="flat">
                        <a:solidFill>
                          <a:srgbClr val="000000"/>
                        </a:solidFill>
                        <a:prstDash val="solid"/>
                        <a:miter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28DC03A3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4" o:spid="_x0000_s1026" type="#_x0000_t32" style="position:absolute;margin-left:-16.5pt;margin-top:13.4pt;width:490.15pt;height:0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" strokeweight=".35281mm">
              <v:stroke joinstyle="miter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F7878"/>
    <w:multiLevelType w:val="hybridMultilevel"/>
    <w:tmpl w:val="47D05FF8"/>
    <w:lvl w:ilvl="0" w:tplc="21AC142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71135C"/>
    <w:multiLevelType w:val="hybridMultilevel"/>
    <w:tmpl w:val="B3A8EA4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45717F"/>
    <w:multiLevelType w:val="hybridMultilevel"/>
    <w:tmpl w:val="54E66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6D564F"/>
    <w:multiLevelType w:val="hybridMultilevel"/>
    <w:tmpl w:val="E36ADD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BB51C4"/>
    <w:multiLevelType w:val="hybridMultilevel"/>
    <w:tmpl w:val="6D3617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002E4"/>
    <w:multiLevelType w:val="hybridMultilevel"/>
    <w:tmpl w:val="1CA8A49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96597"/>
    <w:multiLevelType w:val="hybridMultilevel"/>
    <w:tmpl w:val="1E367024"/>
    <w:lvl w:ilvl="0" w:tplc="72D84B1C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A26D1"/>
    <w:multiLevelType w:val="hybridMultilevel"/>
    <w:tmpl w:val="54E66DB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957E5"/>
    <w:multiLevelType w:val="hybridMultilevel"/>
    <w:tmpl w:val="7A9C16B6"/>
    <w:lvl w:ilvl="0" w:tplc="93B88C72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9" w15:restartNumberingAfterBreak="0">
    <w:nsid w:val="1979627B"/>
    <w:multiLevelType w:val="hybridMultilevel"/>
    <w:tmpl w:val="F55C4E66"/>
    <w:lvl w:ilvl="0" w:tplc="2430A1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FFFFFFFF">
      <w:start w:val="2"/>
      <w:numFmt w:val="decimal"/>
      <w:lvlText w:val="%3."/>
      <w:lvlJc w:val="left"/>
      <w:pPr>
        <w:tabs>
          <w:tab w:val="num" w:pos="737"/>
        </w:tabs>
        <w:ind w:left="737" w:hanging="283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25A0EE1"/>
    <w:multiLevelType w:val="hybridMultilevel"/>
    <w:tmpl w:val="48CE95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CF1115"/>
    <w:multiLevelType w:val="multilevel"/>
    <w:tmpl w:val="27B4A1EE"/>
    <w:styleLink w:val="WWNum5"/>
    <w:lvl w:ilvl="0">
      <w:start w:val="1"/>
      <w:numFmt w:val="decimal"/>
      <w:lvlText w:val="%1."/>
      <w:lvlJc w:val="left"/>
      <w:pPr>
        <w:ind w:left="720" w:hanging="360"/>
      </w:pPr>
      <w:rPr>
        <w:rFonts w:ascii="Arial" w:hAnsi="Arial"/>
        <w:b w:val="0"/>
        <w:bCs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8E1683"/>
    <w:multiLevelType w:val="hybridMultilevel"/>
    <w:tmpl w:val="A4585F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1C078B"/>
    <w:multiLevelType w:val="hybridMultilevel"/>
    <w:tmpl w:val="24148506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355A0808"/>
    <w:multiLevelType w:val="hybridMultilevel"/>
    <w:tmpl w:val="8EB40B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AF45F3"/>
    <w:multiLevelType w:val="hybridMultilevel"/>
    <w:tmpl w:val="05A4BA7A"/>
    <w:lvl w:ilvl="0" w:tplc="04150011">
      <w:start w:val="1"/>
      <w:numFmt w:val="decimal"/>
      <w:lvlText w:val="%1)"/>
      <w:lvlJc w:val="left"/>
      <w:pPr>
        <w:ind w:left="1636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AA03F22"/>
    <w:multiLevelType w:val="hybridMultilevel"/>
    <w:tmpl w:val="8460C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7815E4"/>
    <w:multiLevelType w:val="hybridMultilevel"/>
    <w:tmpl w:val="D5B2C93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CF6757B"/>
    <w:multiLevelType w:val="hybridMultilevel"/>
    <w:tmpl w:val="48844B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500549"/>
    <w:multiLevelType w:val="hybridMultilevel"/>
    <w:tmpl w:val="269CB2AE"/>
    <w:lvl w:ilvl="0" w:tplc="71227F38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B35F38"/>
    <w:multiLevelType w:val="multilevel"/>
    <w:tmpl w:val="A1CCBBE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1" w15:restartNumberingAfterBreak="0">
    <w:nsid w:val="46D636ED"/>
    <w:multiLevelType w:val="hybridMultilevel"/>
    <w:tmpl w:val="ABB618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43135E"/>
    <w:multiLevelType w:val="hybridMultilevel"/>
    <w:tmpl w:val="C3AAD5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3B5078E"/>
    <w:multiLevelType w:val="hybridMultilevel"/>
    <w:tmpl w:val="F328F0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CA5B66"/>
    <w:multiLevelType w:val="hybridMultilevel"/>
    <w:tmpl w:val="339691A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6F1526"/>
    <w:multiLevelType w:val="hybridMultilevel"/>
    <w:tmpl w:val="78BA08E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4246D8"/>
    <w:multiLevelType w:val="hybridMultilevel"/>
    <w:tmpl w:val="D36C5B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DE26D2"/>
    <w:multiLevelType w:val="hybridMultilevel"/>
    <w:tmpl w:val="E398D7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B75DEE"/>
    <w:multiLevelType w:val="hybridMultilevel"/>
    <w:tmpl w:val="6DAE3930"/>
    <w:lvl w:ilvl="0" w:tplc="04150001">
      <w:start w:val="1"/>
      <w:numFmt w:val="bullet"/>
      <w:lvlText w:val=""/>
      <w:lvlJc w:val="left"/>
      <w:pPr>
        <w:ind w:left="25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0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7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6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324" w:hanging="360"/>
      </w:pPr>
      <w:rPr>
        <w:rFonts w:ascii="Wingdings" w:hAnsi="Wingdings" w:hint="default"/>
      </w:rPr>
    </w:lvl>
  </w:abstractNum>
  <w:abstractNum w:abstractNumId="29" w15:restartNumberingAfterBreak="0">
    <w:nsid w:val="75755FA9"/>
    <w:multiLevelType w:val="hybridMultilevel"/>
    <w:tmpl w:val="2904DA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99062DC"/>
    <w:multiLevelType w:val="hybridMultilevel"/>
    <w:tmpl w:val="B2A274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215A2B"/>
    <w:multiLevelType w:val="hybridMultilevel"/>
    <w:tmpl w:val="24366D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526EF6"/>
    <w:multiLevelType w:val="hybridMultilevel"/>
    <w:tmpl w:val="E2DEFADE"/>
    <w:lvl w:ilvl="0" w:tplc="93B88C7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6"/>
  </w:num>
  <w:num w:numId="3">
    <w:abstractNumId w:val="5"/>
  </w:num>
  <w:num w:numId="4">
    <w:abstractNumId w:val="31"/>
  </w:num>
  <w:num w:numId="5">
    <w:abstractNumId w:val="4"/>
  </w:num>
  <w:num w:numId="6">
    <w:abstractNumId w:val="6"/>
  </w:num>
  <w:num w:numId="7">
    <w:abstractNumId w:val="28"/>
  </w:num>
  <w:num w:numId="8">
    <w:abstractNumId w:val="19"/>
  </w:num>
  <w:num w:numId="9">
    <w:abstractNumId w:val="0"/>
  </w:num>
  <w:num w:numId="10">
    <w:abstractNumId w:val="14"/>
  </w:num>
  <w:num w:numId="11">
    <w:abstractNumId w:val="10"/>
  </w:num>
  <w:num w:numId="12">
    <w:abstractNumId w:val="2"/>
  </w:num>
  <w:num w:numId="13">
    <w:abstractNumId w:val="7"/>
  </w:num>
  <w:num w:numId="14">
    <w:abstractNumId w:val="32"/>
  </w:num>
  <w:num w:numId="15">
    <w:abstractNumId w:val="9"/>
  </w:num>
  <w:num w:numId="16">
    <w:abstractNumId w:val="30"/>
  </w:num>
  <w:num w:numId="17">
    <w:abstractNumId w:val="8"/>
  </w:num>
  <w:num w:numId="18">
    <w:abstractNumId w:val="22"/>
  </w:num>
  <w:num w:numId="19">
    <w:abstractNumId w:val="3"/>
  </w:num>
  <w:num w:numId="20">
    <w:abstractNumId w:val="15"/>
  </w:num>
  <w:num w:numId="21">
    <w:abstractNumId w:val="12"/>
  </w:num>
  <w:num w:numId="22">
    <w:abstractNumId w:val="24"/>
  </w:num>
  <w:num w:numId="23">
    <w:abstractNumId w:val="1"/>
  </w:num>
  <w:num w:numId="24">
    <w:abstractNumId w:val="23"/>
  </w:num>
  <w:num w:numId="25">
    <w:abstractNumId w:val="29"/>
  </w:num>
  <w:num w:numId="26">
    <w:abstractNumId w:val="17"/>
  </w:num>
  <w:num w:numId="27">
    <w:abstractNumId w:val="25"/>
  </w:num>
  <w:num w:numId="28">
    <w:abstractNumId w:val="18"/>
  </w:num>
  <w:num w:numId="29">
    <w:abstractNumId w:val="13"/>
  </w:num>
  <w:num w:numId="30">
    <w:abstractNumId w:val="20"/>
  </w:num>
  <w:num w:numId="31">
    <w:abstractNumId w:val="16"/>
  </w:num>
  <w:num w:numId="32">
    <w:abstractNumId w:val="27"/>
  </w:num>
  <w:num w:numId="33">
    <w:abstractNumId w:val="1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ascii="Book Antiqua" w:hAnsi="Book Antiqua" w:hint="default"/>
          <w:b w:val="0"/>
          <w:bCs w:val="0"/>
          <w:sz w:val="22"/>
          <w:szCs w:val="22"/>
        </w:rPr>
      </w:lvl>
    </w:lvlOverride>
  </w:num>
  <w:num w:numId="3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B2D"/>
    <w:rsid w:val="00014338"/>
    <w:rsid w:val="00077051"/>
    <w:rsid w:val="00077933"/>
    <w:rsid w:val="000A16BE"/>
    <w:rsid w:val="00137A84"/>
    <w:rsid w:val="00150E56"/>
    <w:rsid w:val="001F4F2E"/>
    <w:rsid w:val="00206A40"/>
    <w:rsid w:val="002116A9"/>
    <w:rsid w:val="00216846"/>
    <w:rsid w:val="002351EC"/>
    <w:rsid w:val="002421CC"/>
    <w:rsid w:val="002727C3"/>
    <w:rsid w:val="00297971"/>
    <w:rsid w:val="00304575"/>
    <w:rsid w:val="003222E8"/>
    <w:rsid w:val="00337505"/>
    <w:rsid w:val="00392702"/>
    <w:rsid w:val="003E17AB"/>
    <w:rsid w:val="003E1BA2"/>
    <w:rsid w:val="003E4673"/>
    <w:rsid w:val="00431275"/>
    <w:rsid w:val="0045136A"/>
    <w:rsid w:val="004565BD"/>
    <w:rsid w:val="00480CA0"/>
    <w:rsid w:val="00510C66"/>
    <w:rsid w:val="00523E04"/>
    <w:rsid w:val="00553124"/>
    <w:rsid w:val="0055515A"/>
    <w:rsid w:val="00570C00"/>
    <w:rsid w:val="00593E53"/>
    <w:rsid w:val="00607D63"/>
    <w:rsid w:val="006118BB"/>
    <w:rsid w:val="00643D7F"/>
    <w:rsid w:val="00663896"/>
    <w:rsid w:val="00667A0F"/>
    <w:rsid w:val="00670283"/>
    <w:rsid w:val="00697F16"/>
    <w:rsid w:val="006C11D7"/>
    <w:rsid w:val="006C3782"/>
    <w:rsid w:val="006C773E"/>
    <w:rsid w:val="006D1815"/>
    <w:rsid w:val="006F0D41"/>
    <w:rsid w:val="00723C2C"/>
    <w:rsid w:val="00734C56"/>
    <w:rsid w:val="0073536A"/>
    <w:rsid w:val="00762263"/>
    <w:rsid w:val="00764295"/>
    <w:rsid w:val="00776BAA"/>
    <w:rsid w:val="00776C35"/>
    <w:rsid w:val="00793EF8"/>
    <w:rsid w:val="007E4625"/>
    <w:rsid w:val="007E4730"/>
    <w:rsid w:val="00803E12"/>
    <w:rsid w:val="00837FC0"/>
    <w:rsid w:val="00856A88"/>
    <w:rsid w:val="00871C56"/>
    <w:rsid w:val="008C5432"/>
    <w:rsid w:val="008C61D5"/>
    <w:rsid w:val="008D72B8"/>
    <w:rsid w:val="009036BC"/>
    <w:rsid w:val="00943C63"/>
    <w:rsid w:val="00947710"/>
    <w:rsid w:val="00985FBD"/>
    <w:rsid w:val="00996913"/>
    <w:rsid w:val="009B4419"/>
    <w:rsid w:val="009E75F9"/>
    <w:rsid w:val="00A01C66"/>
    <w:rsid w:val="00A067E3"/>
    <w:rsid w:val="00A5348A"/>
    <w:rsid w:val="00A726CA"/>
    <w:rsid w:val="00A85052"/>
    <w:rsid w:val="00A906AB"/>
    <w:rsid w:val="00A96D4D"/>
    <w:rsid w:val="00AA66EC"/>
    <w:rsid w:val="00AB7284"/>
    <w:rsid w:val="00B11CA4"/>
    <w:rsid w:val="00B55CFE"/>
    <w:rsid w:val="00B6641D"/>
    <w:rsid w:val="00B75B21"/>
    <w:rsid w:val="00B80F07"/>
    <w:rsid w:val="00BB40E2"/>
    <w:rsid w:val="00BC0EA9"/>
    <w:rsid w:val="00BE3654"/>
    <w:rsid w:val="00BF0B31"/>
    <w:rsid w:val="00C10CDA"/>
    <w:rsid w:val="00C24978"/>
    <w:rsid w:val="00C27E1C"/>
    <w:rsid w:val="00C47974"/>
    <w:rsid w:val="00C75325"/>
    <w:rsid w:val="00D27157"/>
    <w:rsid w:val="00D47B2D"/>
    <w:rsid w:val="00DB11E8"/>
    <w:rsid w:val="00DB72A9"/>
    <w:rsid w:val="00DF5B0E"/>
    <w:rsid w:val="00E27F02"/>
    <w:rsid w:val="00E40D85"/>
    <w:rsid w:val="00E5437B"/>
    <w:rsid w:val="00EA4212"/>
    <w:rsid w:val="00EB43A8"/>
    <w:rsid w:val="00ED25CA"/>
    <w:rsid w:val="00EF3F9E"/>
    <w:rsid w:val="00F07912"/>
    <w:rsid w:val="00F3296C"/>
    <w:rsid w:val="00F532AA"/>
    <w:rsid w:val="00F53513"/>
    <w:rsid w:val="00FC7644"/>
    <w:rsid w:val="00FD0AC8"/>
    <w:rsid w:val="00FE18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5:docId w15:val="{05173DBE-7D4C-430A-BE25-66DE36B3F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pl-PL" w:eastAsia="en-US" w:bidi="ar-SA"/>
      </w:rPr>
    </w:rPrDefault>
    <w:pPrDefault>
      <w:pPr>
        <w:autoSpaceDN w:val="0"/>
        <w:spacing w:after="160" w:line="256" w:lineRule="auto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</w:style>
  <w:style w:type="paragraph" w:styleId="Nagwek3">
    <w:name w:val="heading 3"/>
    <w:basedOn w:val="Normalny"/>
    <w:next w:val="Normalny"/>
    <w:link w:val="Nagwek3Znak"/>
    <w:unhideWhenUsed/>
    <w:qFormat/>
    <w:rsid w:val="003E4673"/>
    <w:pPr>
      <w:keepNext/>
      <w:suppressAutoHyphens w:val="0"/>
      <w:autoSpaceDN/>
      <w:spacing w:before="240" w:after="60" w:line="240" w:lineRule="auto"/>
      <w:textAlignment w:val="auto"/>
      <w:outlineLvl w:val="2"/>
    </w:pPr>
    <w:rPr>
      <w:rFonts w:ascii="Cambria" w:eastAsia="Times New Roman" w:hAnsi="Cambria"/>
      <w:b/>
      <w:bCs/>
      <w:sz w:val="26"/>
      <w:szCs w:val="2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</w:style>
  <w:style w:type="character" w:styleId="Hipercze">
    <w:name w:val="Hyperlink"/>
    <w:basedOn w:val="Domylnaczcionkaakapitu"/>
    <w:rPr>
      <w:color w:val="0563C1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E40D85"/>
    <w:rPr>
      <w:color w:val="605E5C"/>
      <w:shd w:val="clear" w:color="auto" w:fill="E1DFDD"/>
    </w:rPr>
  </w:style>
  <w:style w:type="paragraph" w:styleId="Tekstpodstawowywcity">
    <w:name w:val="Body Text Indent"/>
    <w:basedOn w:val="Normalny"/>
    <w:link w:val="TekstpodstawowywcityZnak"/>
    <w:semiHidden/>
    <w:rsid w:val="00B55CFE"/>
    <w:pPr>
      <w:suppressAutoHyphens w:val="0"/>
      <w:autoSpaceDN/>
      <w:spacing w:after="0" w:line="240" w:lineRule="auto"/>
      <w:ind w:firstLine="708"/>
      <w:textAlignment w:val="auto"/>
    </w:pPr>
    <w:rPr>
      <w:rFonts w:ascii="Times New Roman" w:eastAsia="Times New Roman" w:hAnsi="Times New Roman"/>
      <w:sz w:val="2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55CFE"/>
    <w:rPr>
      <w:rFonts w:ascii="Times New Roman" w:eastAsia="Times New Roman" w:hAnsi="Times New Roman"/>
      <w:sz w:val="28"/>
      <w:szCs w:val="24"/>
      <w:lang w:eastAsia="pl-PL"/>
    </w:rPr>
  </w:style>
  <w:style w:type="paragraph" w:styleId="Tytu">
    <w:name w:val="Title"/>
    <w:basedOn w:val="Normalny"/>
    <w:link w:val="TytuZnak"/>
    <w:qFormat/>
    <w:rsid w:val="00B55CFE"/>
    <w:pPr>
      <w:suppressAutoHyphens w:val="0"/>
      <w:autoSpaceDN/>
      <w:spacing w:after="0" w:line="240" w:lineRule="auto"/>
      <w:jc w:val="center"/>
      <w:textAlignment w:val="auto"/>
    </w:pPr>
    <w:rPr>
      <w:rFonts w:ascii="Times New Roman" w:eastAsia="Times New Roman" w:hAnsi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B55CFE"/>
    <w:rPr>
      <w:rFonts w:ascii="Times New Roman" w:eastAsia="Times New Roman" w:hAnsi="Times New Roman"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570C00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3E467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3E4673"/>
  </w:style>
  <w:style w:type="character" w:customStyle="1" w:styleId="Nagwek3Znak">
    <w:name w:val="Nagłówek 3 Znak"/>
    <w:basedOn w:val="Domylnaczcionkaakapitu"/>
    <w:link w:val="Nagwek3"/>
    <w:rsid w:val="003E4673"/>
    <w:rPr>
      <w:rFonts w:ascii="Cambria" w:eastAsia="Times New Roman" w:hAnsi="Cambria"/>
      <w:b/>
      <w:bCs/>
      <w:sz w:val="26"/>
      <w:szCs w:val="26"/>
      <w:lang w:eastAsia="pl-PL"/>
    </w:rPr>
  </w:style>
  <w:style w:type="paragraph" w:styleId="NormalnyWeb">
    <w:name w:val="Normal (Web)"/>
    <w:basedOn w:val="Normalny"/>
    <w:rsid w:val="00BF0B31"/>
    <w:pPr>
      <w:suppressAutoHyphens w:val="0"/>
      <w:autoSpaceDN/>
      <w:spacing w:before="100" w:beforeAutospacing="1" w:after="119" w:line="240" w:lineRule="auto"/>
      <w:textAlignment w:val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Adreszwrotnynakopercie">
    <w:name w:val="envelope return"/>
    <w:basedOn w:val="Normalny"/>
    <w:rsid w:val="00643D7F"/>
    <w:pPr>
      <w:suppressAutoHyphens w:val="0"/>
      <w:autoSpaceDN/>
      <w:spacing w:after="0" w:line="240" w:lineRule="auto"/>
      <w:textAlignment w:val="auto"/>
    </w:pPr>
    <w:rPr>
      <w:rFonts w:ascii="Arial" w:eastAsia="Times New Roman" w:hAnsi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EF3F9E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EF3F9E"/>
  </w:style>
  <w:style w:type="paragraph" w:styleId="Zwykytekst">
    <w:name w:val="Plain Text"/>
    <w:basedOn w:val="Normalny"/>
    <w:link w:val="ZwykytekstZnak"/>
    <w:semiHidden/>
    <w:rsid w:val="00871C56"/>
    <w:pPr>
      <w:suppressAutoHyphens w:val="0"/>
      <w:autoSpaceDN/>
      <w:spacing w:after="0" w:line="240" w:lineRule="auto"/>
      <w:textAlignment w:val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71C56"/>
    <w:rPr>
      <w:rFonts w:ascii="Courier New" w:eastAsia="Times New Roman" w:hAnsi="Courier New" w:cs="Courier New"/>
      <w:sz w:val="20"/>
      <w:szCs w:val="20"/>
      <w:lang w:eastAsia="pl-PL"/>
    </w:rPr>
  </w:style>
  <w:style w:type="numbering" w:customStyle="1" w:styleId="WWNum5">
    <w:name w:val="WWNum5"/>
    <w:basedOn w:val="Bezlisty"/>
    <w:rsid w:val="00871C56"/>
    <w:pPr>
      <w:numPr>
        <w:numId w:val="34"/>
      </w:numPr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9E75F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E75F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tomasz.adamski@kbmat,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tomasz.adamski@kbmat,p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jpeg"/><Relationship Id="rId2" Type="http://schemas.openxmlformats.org/officeDocument/2006/relationships/image" Target="media/image10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315</TotalTime>
  <Pages>7</Pages>
  <Words>2770</Words>
  <Characters>16622</Characters>
  <Application>Microsoft Office Word</Application>
  <DocSecurity>0</DocSecurity>
  <Lines>138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Grabus</dc:creator>
  <dc:description/>
  <cp:lastModifiedBy>Eliza Klorek</cp:lastModifiedBy>
  <cp:revision>119</cp:revision>
  <cp:lastPrinted>2024-10-16T09:57:00Z</cp:lastPrinted>
  <dcterms:created xsi:type="dcterms:W3CDTF">2019-10-14T09:53:00Z</dcterms:created>
  <dcterms:modified xsi:type="dcterms:W3CDTF">2024-11-07T07:11:00Z</dcterms:modified>
</cp:coreProperties>
</file>