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D7" w:rsidRPr="0032264B" w:rsidRDefault="00382C50" w:rsidP="00405C4C">
      <w:pPr>
        <w:spacing w:after="240" w:line="276" w:lineRule="auto"/>
        <w:rPr>
          <w:rFonts w:ascii="Palatino Linotype" w:hAnsi="Palatino Linotype"/>
          <w:b/>
          <w:bCs/>
        </w:rPr>
      </w:pPr>
      <w:r w:rsidRPr="0032264B">
        <w:rPr>
          <w:rFonts w:ascii="Palatino Linotype" w:hAnsi="Palatino Linotype" w:cs="Arial"/>
          <w:bCs/>
          <w:spacing w:val="3"/>
        </w:rPr>
        <w:t>Znak sprawy:</w:t>
      </w:r>
      <w:r w:rsidRPr="0032264B">
        <w:rPr>
          <w:rFonts w:ascii="Palatino Linotype" w:hAnsi="Palatino Linotype" w:cs="Arial"/>
          <w:b/>
          <w:bCs/>
          <w:spacing w:val="3"/>
        </w:rPr>
        <w:t xml:space="preserve"> </w:t>
      </w:r>
      <w:r w:rsidR="0032264B" w:rsidRPr="0032264B">
        <w:rPr>
          <w:rFonts w:ascii="Palatino Linotype" w:hAnsi="Palatino Linotype"/>
          <w:b/>
          <w:bCs/>
        </w:rPr>
        <w:t xml:space="preserve"> </w:t>
      </w:r>
      <w:r w:rsidR="00C553A7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="00DA767C" w:rsidRPr="00901151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r w:rsidR="00DA767C">
        <w:rPr>
          <w:rFonts w:ascii="Palatino Linotype" w:hAnsi="Palatino Linotype"/>
          <w:b/>
          <w:bCs/>
        </w:rPr>
        <w:t xml:space="preserve">                                                     </w:t>
      </w:r>
      <w:r w:rsidR="00230679" w:rsidRPr="0032264B">
        <w:rPr>
          <w:rFonts w:ascii="Palatino Linotype" w:hAnsi="Palatino Linotype" w:cs="Arial"/>
          <w:b/>
          <w:bCs/>
        </w:rPr>
        <w:t xml:space="preserve">Załącznik nr </w:t>
      </w:r>
      <w:r w:rsidR="00901151">
        <w:rPr>
          <w:rFonts w:ascii="Palatino Linotype" w:hAnsi="Palatino Linotype" w:cs="Arial"/>
          <w:b/>
          <w:bCs/>
        </w:rPr>
        <w:t>2</w:t>
      </w:r>
      <w:r w:rsidR="00230679" w:rsidRPr="0032264B">
        <w:rPr>
          <w:rFonts w:ascii="Palatino Linotype" w:hAnsi="Palatino Linotype" w:cs="Arial"/>
          <w:b/>
          <w:bCs/>
        </w:rPr>
        <w:t xml:space="preserve"> do SWZ</w:t>
      </w:r>
      <w:r w:rsidR="00B07A39" w:rsidRPr="0032264B">
        <w:rPr>
          <w:rFonts w:ascii="Palatino Linotype" w:hAnsi="Palatino Linotype" w:cs="Arial"/>
          <w:b/>
        </w:rPr>
        <w:t xml:space="preserve">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6E2323" w:rsidRPr="0032264B" w:rsidRDefault="00132DD7" w:rsidP="006A2F00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 xml:space="preserve"> 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C4103F" w:rsidRPr="0032264B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ab/>
        <w:t xml:space="preserve">            </w:t>
      </w:r>
      <w:r w:rsidR="00B07A39" w:rsidRPr="0032264B">
        <w:rPr>
          <w:rFonts w:ascii="Palatino Linotype" w:hAnsi="Palatino Linotype" w:cs="Arial"/>
          <w:b/>
        </w:rPr>
        <w:t xml:space="preserve"> </w:t>
      </w:r>
      <w:r w:rsidR="007118F0" w:rsidRPr="0032264B">
        <w:rPr>
          <w:rFonts w:ascii="Palatino Linotype" w:hAnsi="Palatino Linotype" w:cs="Arial"/>
          <w:b/>
        </w:rPr>
        <w:t>Zamawiający</w:t>
      </w:r>
      <w:r w:rsidR="007936D6" w:rsidRPr="0032264B">
        <w:rPr>
          <w:rFonts w:ascii="Palatino Linotype" w:hAnsi="Palatino Linotype" w:cs="Arial"/>
          <w:b/>
        </w:rPr>
        <w:t>:</w:t>
      </w:r>
    </w:p>
    <w:p w:rsidR="00257D35" w:rsidRPr="0032264B" w:rsidRDefault="00257D35" w:rsidP="00957BED">
      <w:pPr>
        <w:tabs>
          <w:tab w:val="left" w:pos="5954"/>
        </w:tabs>
        <w:spacing w:after="0"/>
        <w:ind w:left="5246" w:firstLine="708"/>
        <w:rPr>
          <w:rFonts w:ascii="Palatino Linotype" w:hAnsi="Palatino Linotype" w:cs="Arial"/>
          <w:b/>
        </w:rPr>
      </w:pPr>
    </w:p>
    <w:p w:rsidR="00DA767C" w:rsidRPr="00776751" w:rsidRDefault="00DA767C" w:rsidP="00DA767C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 w:rsidR="000D436F">
        <w:rPr>
          <w:rFonts w:ascii="Palatino Linotype" w:hAnsi="Palatino Linotype"/>
        </w:rPr>
        <w:t xml:space="preserve"> </w:t>
      </w:r>
      <w:r w:rsidR="000D436F"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257D35" w:rsidRPr="0032264B" w:rsidRDefault="00257D35" w:rsidP="00DA767C">
      <w:pPr>
        <w:spacing w:after="0" w:line="240" w:lineRule="auto"/>
        <w:ind w:left="4950"/>
        <w:rPr>
          <w:rFonts w:ascii="Palatino Linotype" w:hAnsi="Palatino Linotype" w:cs="Arial"/>
          <w:b/>
        </w:rPr>
      </w:pPr>
    </w:p>
    <w:p w:rsidR="00132DD7" w:rsidRPr="0032264B" w:rsidRDefault="00957BED" w:rsidP="00FD3AD5">
      <w:pPr>
        <w:tabs>
          <w:tab w:val="left" w:pos="5954"/>
        </w:tabs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32264B">
        <w:rPr>
          <w:rFonts w:ascii="Palatino Linotype" w:hAnsi="Palatino Linotype" w:cs="Arial"/>
          <w:i/>
        </w:rPr>
        <w:t xml:space="preserve">    </w:t>
      </w:r>
      <w:r w:rsidR="0032264B" w:rsidRPr="0032264B">
        <w:rPr>
          <w:rFonts w:ascii="Palatino Linotype" w:hAnsi="Palatino Linotype" w:cs="Arial"/>
          <w:i/>
        </w:rPr>
        <w:t xml:space="preserve"> </w:t>
      </w:r>
      <w:r w:rsidR="00257D35" w:rsidRPr="0032264B">
        <w:rPr>
          <w:rFonts w:ascii="Palatino Linotype" w:hAnsi="Palatino Linotype" w:cs="Arial"/>
          <w:i/>
        </w:rPr>
        <w:t xml:space="preserve">  </w:t>
      </w:r>
      <w:r w:rsidR="00C4103F" w:rsidRPr="0032264B">
        <w:rPr>
          <w:rFonts w:ascii="Palatino Linotype" w:hAnsi="Palatino Linotype" w:cs="Arial"/>
          <w:i/>
        </w:rPr>
        <w:t>(pełna nazwa/firma, adres)</w:t>
      </w:r>
    </w:p>
    <w:p w:rsidR="00C4103F" w:rsidRPr="0032264B" w:rsidRDefault="007118F0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>Wykonawca</w:t>
      </w:r>
      <w:r w:rsidR="007936D6" w:rsidRPr="0032264B">
        <w:rPr>
          <w:rFonts w:ascii="Palatino Linotype" w:hAnsi="Palatino Linotype" w:cs="Arial"/>
          <w:b/>
        </w:rPr>
        <w:t>:</w:t>
      </w:r>
    </w:p>
    <w:p w:rsidR="00957BED" w:rsidRPr="0032264B" w:rsidRDefault="00957BED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6E2323" w:rsidRPr="0032264B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</w:t>
      </w:r>
      <w:r w:rsidR="00EE4535" w:rsidRPr="0032264B">
        <w:rPr>
          <w:rFonts w:ascii="Palatino Linotype" w:hAnsi="Palatino Linotype" w:cs="Arial"/>
        </w:rPr>
        <w:t>……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32264B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118F0" w:rsidRPr="0032264B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(pełna nazwa/firma, adres, </w:t>
      </w:r>
      <w:r w:rsidR="00957BED" w:rsidRPr="0032264B">
        <w:rPr>
          <w:rFonts w:ascii="Palatino Linotype" w:hAnsi="Palatino Linotype" w:cs="Arial"/>
          <w:i/>
        </w:rPr>
        <w:t xml:space="preserve">w </w:t>
      </w:r>
      <w:r w:rsidR="00FB7965" w:rsidRPr="0032264B">
        <w:rPr>
          <w:rFonts w:ascii="Palatino Linotype" w:hAnsi="Palatino Linotype" w:cs="Arial"/>
          <w:i/>
        </w:rPr>
        <w:t xml:space="preserve">zależności od podmiotu: </w:t>
      </w:r>
      <w:r w:rsidR="001957C5" w:rsidRPr="0032264B">
        <w:rPr>
          <w:rFonts w:ascii="Palatino Linotype" w:hAnsi="Palatino Linotype" w:cs="Arial"/>
          <w:i/>
        </w:rPr>
        <w:t xml:space="preserve">NIP/PESEL, </w:t>
      </w:r>
      <w:r w:rsidRPr="0032264B">
        <w:rPr>
          <w:rFonts w:ascii="Palatino Linotype" w:hAnsi="Palatino Linotype" w:cs="Arial"/>
          <w:i/>
        </w:rPr>
        <w:t>KRS/</w:t>
      </w:r>
      <w:proofErr w:type="spellStart"/>
      <w:r w:rsidRPr="0032264B">
        <w:rPr>
          <w:rFonts w:ascii="Palatino Linotype" w:hAnsi="Palatino Linotype" w:cs="Arial"/>
          <w:i/>
        </w:rPr>
        <w:t>CEiDG</w:t>
      </w:r>
      <w:proofErr w:type="spellEnd"/>
      <w:r w:rsidRPr="0032264B">
        <w:rPr>
          <w:rFonts w:ascii="Palatino Linotype" w:hAnsi="Palatino Linotype" w:cs="Arial"/>
          <w:i/>
        </w:rPr>
        <w:t>)</w:t>
      </w:r>
    </w:p>
    <w:p w:rsidR="007118F0" w:rsidRPr="0032264B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32264B">
        <w:rPr>
          <w:rFonts w:ascii="Palatino Linotype" w:hAnsi="Palatino Linotype" w:cs="Arial"/>
          <w:u w:val="single"/>
        </w:rPr>
        <w:t>reprezentowany przez: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Pr="0032264B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</w:t>
      </w:r>
      <w:r w:rsidR="003178CE" w:rsidRPr="0032264B">
        <w:rPr>
          <w:rFonts w:ascii="Palatino Linotype" w:hAnsi="Palatino Linotype" w:cs="Arial"/>
        </w:rPr>
        <w:t>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32264B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936D6" w:rsidRPr="0032264B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(imię, nazwisko, </w:t>
      </w:r>
      <w:r w:rsidR="007936D6" w:rsidRPr="0032264B">
        <w:rPr>
          <w:rFonts w:ascii="Palatino Linotype" w:hAnsi="Palatino Linotype" w:cs="Arial"/>
          <w:i/>
        </w:rPr>
        <w:t>stanowisko/</w:t>
      </w:r>
      <w:r w:rsidR="00E15D59" w:rsidRPr="0032264B">
        <w:rPr>
          <w:rFonts w:ascii="Palatino Linotype" w:hAnsi="Palatino Linotype" w:cs="Arial"/>
          <w:i/>
        </w:rPr>
        <w:t>podstawa do reprezentacji</w:t>
      </w:r>
      <w:r w:rsidR="007936D6" w:rsidRPr="0032264B">
        <w:rPr>
          <w:rFonts w:ascii="Palatino Linotype" w:hAnsi="Palatino Linotype" w:cs="Arial"/>
          <w:i/>
        </w:rPr>
        <w:t>)</w:t>
      </w:r>
    </w:p>
    <w:p w:rsidR="00851289" w:rsidRPr="0032264B" w:rsidRDefault="00851289" w:rsidP="00851289">
      <w:pPr>
        <w:spacing w:after="120" w:line="360" w:lineRule="auto"/>
        <w:rPr>
          <w:rFonts w:ascii="Palatino Linotype" w:hAnsi="Palatino Linotype" w:cs="Arial"/>
          <w:b/>
          <w:u w:val="single"/>
        </w:rPr>
      </w:pPr>
    </w:p>
    <w:p w:rsidR="0032264B" w:rsidRPr="0032264B" w:rsidRDefault="00851289" w:rsidP="0032264B">
      <w:pPr>
        <w:spacing w:after="120" w:line="360" w:lineRule="auto"/>
        <w:jc w:val="center"/>
        <w:rPr>
          <w:rFonts w:ascii="Palatino Linotype" w:hAnsi="Palatino Linotype" w:cs="Arial"/>
          <w:b/>
          <w:sz w:val="21"/>
          <w:szCs w:val="21"/>
        </w:rPr>
      </w:pPr>
      <w:r w:rsidRPr="0032264B">
        <w:rPr>
          <w:rFonts w:ascii="Palatino Linotype" w:hAnsi="Palatino Linotype" w:cs="Arial"/>
          <w:b/>
        </w:rPr>
        <w:t>Oświadczenia wykonawcy/wykonawcy wspólnie ubiegającego się o udzielenie zamówienia</w:t>
      </w:r>
      <w:r w:rsidR="0032264B" w:rsidRPr="0032264B">
        <w:rPr>
          <w:rFonts w:ascii="Palatino Linotype" w:hAnsi="Palatino Linotype" w:cs="Arial"/>
          <w:b/>
        </w:rPr>
        <w:t xml:space="preserve"> </w:t>
      </w:r>
      <w:r w:rsidRPr="0032264B">
        <w:rPr>
          <w:rFonts w:ascii="Palatino Linotype" w:hAnsi="Palatino Linotype" w:cs="Arial"/>
          <w:b/>
          <w:sz w:val="21"/>
          <w:szCs w:val="21"/>
        </w:rPr>
        <w:t xml:space="preserve">składane na podstawie art. 125 ust. 1 ustawy </w:t>
      </w:r>
      <w:proofErr w:type="spellStart"/>
      <w:r w:rsidRPr="0032264B">
        <w:rPr>
          <w:rFonts w:ascii="Palatino Linotype" w:hAnsi="Palatino Linotype" w:cs="Arial"/>
          <w:b/>
          <w:sz w:val="21"/>
          <w:szCs w:val="21"/>
        </w:rPr>
        <w:t>Pzp</w:t>
      </w:r>
      <w:proofErr w:type="spellEnd"/>
      <w:r w:rsidR="0032264B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F50566" w:rsidRDefault="0032264B" w:rsidP="00F50566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  <w:r w:rsidRPr="0032264B">
        <w:rPr>
          <w:rFonts w:ascii="Palatino Linotype" w:hAnsi="Palatino Linotype" w:cs="Arial"/>
          <w:b/>
          <w:sz w:val="21"/>
          <w:szCs w:val="21"/>
        </w:rPr>
        <w:t xml:space="preserve">DOTYCZACE PODSTAW WYKLUCZENIA Z POSTĘPOWANIA  </w:t>
      </w:r>
      <w:r w:rsidRPr="0032264B">
        <w:rPr>
          <w:rFonts w:ascii="Palatino Linotype" w:hAnsi="Palatino Linotype" w:cs="Arial"/>
          <w:b/>
          <w:sz w:val="21"/>
          <w:szCs w:val="21"/>
        </w:rPr>
        <w:tab/>
      </w:r>
      <w:r w:rsidR="00851289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32264B" w:rsidRDefault="00851289" w:rsidP="00851289">
      <w:pPr>
        <w:spacing w:after="0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0D436F" w:rsidRDefault="00851289" w:rsidP="0074086E">
      <w:pPr>
        <w:spacing w:after="0" w:line="360" w:lineRule="auto"/>
        <w:jc w:val="both"/>
        <w:rPr>
          <w:rFonts w:ascii="Palatino Linotype" w:hAnsi="Palatino Linotype" w:cs="Arial"/>
          <w:b/>
          <w:bCs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>Na potrzeby postępowania o udzielenie zamówienia publicznego</w:t>
      </w:r>
      <w:r w:rsidR="00D45F92">
        <w:rPr>
          <w:rFonts w:ascii="Palatino Linotype" w:hAnsi="Palatino Linotype" w:cs="Arial"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sz w:val="21"/>
          <w:szCs w:val="21"/>
        </w:rPr>
        <w:t>pn</w:t>
      </w:r>
      <w:r w:rsidRPr="00EA2EF3">
        <w:rPr>
          <w:rFonts w:ascii="Palatino Linotype" w:hAnsi="Palatino Linotype" w:cs="Arial"/>
          <w:sz w:val="21"/>
          <w:szCs w:val="21"/>
        </w:rPr>
        <w:t>.</w:t>
      </w:r>
      <w:r w:rsidR="00D45F92" w:rsidRPr="00EA2EF3">
        <w:rPr>
          <w:rFonts w:ascii="Palatino Linotype" w:hAnsi="Palatino Linotype" w:cs="Arial"/>
          <w:sz w:val="21"/>
          <w:szCs w:val="21"/>
        </w:rPr>
        <w:t>:</w:t>
      </w:r>
      <w:r w:rsidR="005B4171" w:rsidRPr="00EA2EF3">
        <w:rPr>
          <w:rFonts w:ascii="Palatino Linotype" w:hAnsi="Palatino Linotype" w:cs="Arial"/>
          <w:sz w:val="21"/>
          <w:szCs w:val="21"/>
        </w:rPr>
        <w:t xml:space="preserve"> </w:t>
      </w:r>
      <w:r w:rsidR="00EA2EF3" w:rsidRPr="00EA2EF3">
        <w:rPr>
          <w:rFonts w:ascii="Palatino Linotype" w:hAnsi="Palatino Linotype" w:cs="Calibri"/>
        </w:rPr>
        <w:t xml:space="preserve">Organizacja i przeprowadzenie grupowego szkolenia wyjazdowego </w:t>
      </w:r>
      <w:r w:rsidR="007A0381" w:rsidRPr="00EA2EF3">
        <w:rPr>
          <w:rFonts w:ascii="Palatino Linotype" w:hAnsi="Palatino Linotype" w:cs="Arial"/>
          <w:sz w:val="21"/>
          <w:szCs w:val="21"/>
        </w:rPr>
        <w:t>realizowanego</w:t>
      </w:r>
      <w:r w:rsidR="005B4171" w:rsidRPr="00EA2EF3">
        <w:rPr>
          <w:rFonts w:ascii="Palatino Linotype" w:hAnsi="Palatino Linotype" w:cs="Arial"/>
          <w:sz w:val="21"/>
          <w:szCs w:val="21"/>
        </w:rPr>
        <w:t xml:space="preserve"> w ramach</w:t>
      </w:r>
      <w:r w:rsidR="005B4171" w:rsidRPr="005B4171">
        <w:rPr>
          <w:rFonts w:ascii="Palatino Linotype" w:hAnsi="Palatino Linotype" w:cs="Arial"/>
          <w:sz w:val="21"/>
          <w:szCs w:val="21"/>
        </w:rPr>
        <w:t xml:space="preserve">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0D436F">
        <w:rPr>
          <w:rFonts w:ascii="Palatino Linotype" w:hAnsi="Palatino Linotype" w:cs="Arial"/>
          <w:b/>
          <w:sz w:val="21"/>
          <w:szCs w:val="21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 xml:space="preserve">prowadzonego przez </w:t>
      </w:r>
      <w:r w:rsidR="0032264B" w:rsidRPr="0032264B">
        <w:rPr>
          <w:rFonts w:ascii="Palatino Linotype" w:hAnsi="Palatino Linotype" w:cs="Arial"/>
          <w:sz w:val="21"/>
          <w:szCs w:val="21"/>
        </w:rPr>
        <w:t xml:space="preserve"> </w:t>
      </w:r>
      <w:r w:rsidR="000D436F" w:rsidRPr="00982F14">
        <w:rPr>
          <w:rFonts w:ascii="Palatino Linotype" w:hAnsi="Palatino Linotype"/>
          <w:b/>
        </w:rPr>
        <w:t>Powiat Olsztyński – Powiatowe Centrum Pomocy Rodzinie w Olsztynie</w:t>
      </w:r>
      <w:r w:rsidRPr="0032264B">
        <w:rPr>
          <w:rFonts w:ascii="Palatino Linotype" w:hAnsi="Palatino Linotype" w:cs="Arial"/>
          <w:i/>
          <w:sz w:val="16"/>
          <w:szCs w:val="16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>oświadczam, co następuje:</w:t>
      </w:r>
    </w:p>
    <w:p w:rsidR="00D45F92" w:rsidRPr="00935B1D" w:rsidRDefault="00851289" w:rsidP="00935B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podlegam wykluczeniu z postępowania na podstawie </w:t>
      </w:r>
      <w:r w:rsidRPr="0032264B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32264B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 w:rsidRPr="0032264B"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D45F92" w:rsidRDefault="00851289" w:rsidP="00D45F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</w:t>
      </w:r>
      <w:r w:rsidRPr="00D45F92">
        <w:rPr>
          <w:rFonts w:ascii="Palatino Linotype" w:hAnsi="Palatino Linotype" w:cs="Arial"/>
          <w:i/>
          <w:sz w:val="16"/>
          <w:szCs w:val="16"/>
        </w:rPr>
        <w:lastRenderedPageBreak/>
        <w:t xml:space="preserve">wymienionych w art. 108 ust. 1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 xml:space="preserve"> 1, 2 i 5 lub art. 109 ust. 1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pkt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 xml:space="preserve"> 2-5 i 7-10 ustawy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>).</w:t>
      </w:r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1"/>
          <w:szCs w:val="21"/>
        </w:rPr>
        <w:t xml:space="preserve"> podjąłem</w:t>
      </w:r>
      <w:r w:rsidR="00AA32F5" w:rsidRPr="00D45F92">
        <w:rPr>
          <w:rFonts w:ascii="Palatino Linotype" w:hAnsi="Palatino Linotype" w:cs="Arial"/>
          <w:sz w:val="21"/>
          <w:szCs w:val="21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następujące środki naprawcze i zapobiegawcze: </w:t>
      </w:r>
      <w:r w:rsidR="00D45F92">
        <w:rPr>
          <w:rFonts w:ascii="Palatino Linotype" w:hAnsi="Palatino Linotype" w:cs="Arial"/>
          <w:sz w:val="21"/>
          <w:szCs w:val="21"/>
        </w:rPr>
        <w:t>……………………………………………….</w:t>
      </w:r>
    </w:p>
    <w:p w:rsidR="00851289" w:rsidRPr="00D45F92" w:rsidRDefault="00851289" w:rsidP="00D45F92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</w:t>
      </w:r>
    </w:p>
    <w:p w:rsidR="00D45F92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 1, 2 i 5 lub art.109 ust.1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pkt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 2-5 i 7-10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D45F92" w:rsidRPr="0032264B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16"/>
          <w:szCs w:val="16"/>
        </w:rPr>
      </w:pPr>
    </w:p>
    <w:p w:rsidR="00851289" w:rsidRPr="00AA32F5" w:rsidRDefault="00851289" w:rsidP="00851289">
      <w:pPr>
        <w:pStyle w:val="NormalnyWeb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="00D45F92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sz w:val="21"/>
          <w:szCs w:val="21"/>
        </w:rPr>
        <w:t xml:space="preserve">z postępowania na podstawie art.  </w:t>
      </w:r>
      <w:r w:rsidRPr="0032264B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32264B">
        <w:rPr>
          <w:rFonts w:ascii="Palatino Linotype" w:hAnsi="Palatino Linotype" w:cs="Arial"/>
          <w:sz w:val="21"/>
          <w:szCs w:val="21"/>
        </w:rPr>
        <w:t>z dnia 13 kwietnia 2022 r.</w:t>
      </w:r>
      <w:r w:rsidRPr="0032264B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2264B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32264B">
        <w:rPr>
          <w:rStyle w:val="Odwoanieprzypisudolnego"/>
          <w:rFonts w:ascii="Palatino Linotype" w:hAnsi="Palatino Linotype" w:cs="Arial"/>
          <w:i/>
          <w:iCs/>
          <w:color w:val="222222"/>
          <w:sz w:val="21"/>
          <w:szCs w:val="21"/>
        </w:rPr>
        <w:footnoteReference w:id="1"/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32264B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AA32F5" w:rsidRPr="00F50566" w:rsidRDefault="00AA32F5" w:rsidP="00AA32F5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32264B" w:rsidRDefault="00851289" w:rsidP="00851289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0" w:name="_Hlk99009560"/>
      <w:r w:rsidRPr="0032264B"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0"/>
    <w:p w:rsidR="00851289" w:rsidRDefault="00851289" w:rsidP="00851289">
      <w:pPr>
        <w:spacing w:after="120" w:line="360" w:lineRule="auto"/>
        <w:jc w:val="both"/>
        <w:rPr>
          <w:rFonts w:ascii="Palatino Linotype" w:hAnsi="Palatino Linotype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 w:rsidRPr="0032264B"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2264B">
        <w:rPr>
          <w:rFonts w:ascii="Palatino Linotype" w:hAnsi="Palatino Linotype"/>
        </w:rPr>
        <w:t xml:space="preserve"> </w:t>
      </w:r>
    </w:p>
    <w:p w:rsidR="003B28BF" w:rsidRPr="0032264B" w:rsidRDefault="003B28BF" w:rsidP="00851289">
      <w:pPr>
        <w:spacing w:after="120" w:line="360" w:lineRule="auto"/>
        <w:jc w:val="both"/>
        <w:rPr>
          <w:rFonts w:ascii="Palatino Linotype" w:hAnsi="Palatino Linotype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484F88" w:rsidRDefault="0032264B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Pr="004611CD" w:rsidRDefault="004C2F23" w:rsidP="004C2F23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C2F23" w:rsidRPr="00957BED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C2F23" w:rsidRPr="00957BED" w:rsidSect="00960802">
      <w:footerReference w:type="default" r:id="rId8"/>
      <w:endnotePr>
        <w:numFmt w:val="decimal"/>
      </w:endnotePr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DE6" w:rsidRDefault="00525DE6" w:rsidP="0038231F">
      <w:pPr>
        <w:spacing w:after="0" w:line="240" w:lineRule="auto"/>
      </w:pPr>
      <w:r>
        <w:separator/>
      </w:r>
    </w:p>
  </w:endnote>
  <w:endnote w:type="continuationSeparator" w:id="0">
    <w:p w:rsidR="00525DE6" w:rsidRDefault="00525D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264B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A2EF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DE6" w:rsidRDefault="00525DE6" w:rsidP="0038231F">
      <w:pPr>
        <w:spacing w:after="0" w:line="240" w:lineRule="auto"/>
      </w:pPr>
      <w:r>
        <w:separator/>
      </w:r>
    </w:p>
  </w:footnote>
  <w:footnote w:type="continuationSeparator" w:id="0">
    <w:p w:rsidR="00525DE6" w:rsidRDefault="00525DE6" w:rsidP="0038231F">
      <w:pPr>
        <w:spacing w:after="0" w:line="240" w:lineRule="auto"/>
      </w:pPr>
      <w:r>
        <w:continuationSeparator/>
      </w:r>
    </w:p>
  </w:footnote>
  <w:footnote w:id="1"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pkt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3F1"/>
    <w:rsid w:val="00026311"/>
    <w:rsid w:val="00037CBF"/>
    <w:rsid w:val="000613EB"/>
    <w:rsid w:val="00070DAE"/>
    <w:rsid w:val="00073BA7"/>
    <w:rsid w:val="000809B6"/>
    <w:rsid w:val="000817F4"/>
    <w:rsid w:val="000B1025"/>
    <w:rsid w:val="000B1F47"/>
    <w:rsid w:val="000C021E"/>
    <w:rsid w:val="000D03AF"/>
    <w:rsid w:val="000D436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73C6D"/>
    <w:rsid w:val="00174234"/>
    <w:rsid w:val="001807BF"/>
    <w:rsid w:val="00190D6E"/>
    <w:rsid w:val="001917EA"/>
    <w:rsid w:val="00193E01"/>
    <w:rsid w:val="001957C5"/>
    <w:rsid w:val="001C6945"/>
    <w:rsid w:val="001D3A19"/>
    <w:rsid w:val="001D4C90"/>
    <w:rsid w:val="001D6353"/>
    <w:rsid w:val="001E5264"/>
    <w:rsid w:val="001F4C82"/>
    <w:rsid w:val="00210C2D"/>
    <w:rsid w:val="002167D3"/>
    <w:rsid w:val="00230679"/>
    <w:rsid w:val="0024732C"/>
    <w:rsid w:val="0025263C"/>
    <w:rsid w:val="0025358A"/>
    <w:rsid w:val="00255142"/>
    <w:rsid w:val="00257D35"/>
    <w:rsid w:val="00267089"/>
    <w:rsid w:val="0027560C"/>
    <w:rsid w:val="00287BCD"/>
    <w:rsid w:val="002C42F8"/>
    <w:rsid w:val="002C4948"/>
    <w:rsid w:val="002E641A"/>
    <w:rsid w:val="002E7EFD"/>
    <w:rsid w:val="00300674"/>
    <w:rsid w:val="00304292"/>
    <w:rsid w:val="00307A36"/>
    <w:rsid w:val="00313911"/>
    <w:rsid w:val="003178CE"/>
    <w:rsid w:val="0032264B"/>
    <w:rsid w:val="003243CF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8BF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5C4C"/>
    <w:rsid w:val="004077D8"/>
    <w:rsid w:val="00431DB6"/>
    <w:rsid w:val="00432552"/>
    <w:rsid w:val="00434CC2"/>
    <w:rsid w:val="00464456"/>
    <w:rsid w:val="00466838"/>
    <w:rsid w:val="004761C6"/>
    <w:rsid w:val="004827AC"/>
    <w:rsid w:val="00484F88"/>
    <w:rsid w:val="00492048"/>
    <w:rsid w:val="004B00A9"/>
    <w:rsid w:val="004B0933"/>
    <w:rsid w:val="004C2F23"/>
    <w:rsid w:val="004C3B68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25DE6"/>
    <w:rsid w:val="0053130C"/>
    <w:rsid w:val="005319CA"/>
    <w:rsid w:val="00550EAF"/>
    <w:rsid w:val="005641F0"/>
    <w:rsid w:val="00574284"/>
    <w:rsid w:val="0059797C"/>
    <w:rsid w:val="00597B78"/>
    <w:rsid w:val="005A73FB"/>
    <w:rsid w:val="005B4171"/>
    <w:rsid w:val="005E176A"/>
    <w:rsid w:val="006059D3"/>
    <w:rsid w:val="00610C5A"/>
    <w:rsid w:val="00617524"/>
    <w:rsid w:val="006264BA"/>
    <w:rsid w:val="006440B0"/>
    <w:rsid w:val="006440C5"/>
    <w:rsid w:val="0064500B"/>
    <w:rsid w:val="00661B3E"/>
    <w:rsid w:val="00677C66"/>
    <w:rsid w:val="00687919"/>
    <w:rsid w:val="00692DF3"/>
    <w:rsid w:val="006A2F00"/>
    <w:rsid w:val="006A52B6"/>
    <w:rsid w:val="006E14F6"/>
    <w:rsid w:val="006E16A6"/>
    <w:rsid w:val="006E2323"/>
    <w:rsid w:val="006F3D32"/>
    <w:rsid w:val="00705CFA"/>
    <w:rsid w:val="007118F0"/>
    <w:rsid w:val="00721E55"/>
    <w:rsid w:val="0074086E"/>
    <w:rsid w:val="007443AA"/>
    <w:rsid w:val="00746532"/>
    <w:rsid w:val="007530E5"/>
    <w:rsid w:val="00776443"/>
    <w:rsid w:val="007840F2"/>
    <w:rsid w:val="007936D6"/>
    <w:rsid w:val="0079713A"/>
    <w:rsid w:val="007A0381"/>
    <w:rsid w:val="007A5E85"/>
    <w:rsid w:val="007B3979"/>
    <w:rsid w:val="007C2786"/>
    <w:rsid w:val="007E25BD"/>
    <w:rsid w:val="007E2F69"/>
    <w:rsid w:val="007F0BB5"/>
    <w:rsid w:val="00804F07"/>
    <w:rsid w:val="00815EB5"/>
    <w:rsid w:val="0082117F"/>
    <w:rsid w:val="00830AB1"/>
    <w:rsid w:val="00833A5E"/>
    <w:rsid w:val="00833B82"/>
    <w:rsid w:val="0084469A"/>
    <w:rsid w:val="00851289"/>
    <w:rsid w:val="008560CF"/>
    <w:rsid w:val="00874044"/>
    <w:rsid w:val="00875011"/>
    <w:rsid w:val="00892E48"/>
    <w:rsid w:val="008974DD"/>
    <w:rsid w:val="008A5BE7"/>
    <w:rsid w:val="008C6DF8"/>
    <w:rsid w:val="008D0487"/>
    <w:rsid w:val="008D7478"/>
    <w:rsid w:val="008E3274"/>
    <w:rsid w:val="008F3818"/>
    <w:rsid w:val="00901151"/>
    <w:rsid w:val="009024C0"/>
    <w:rsid w:val="009129F3"/>
    <w:rsid w:val="00920F98"/>
    <w:rsid w:val="009301A2"/>
    <w:rsid w:val="00935B1D"/>
    <w:rsid w:val="009375EB"/>
    <w:rsid w:val="009469C7"/>
    <w:rsid w:val="00956C26"/>
    <w:rsid w:val="00957BED"/>
    <w:rsid w:val="00960802"/>
    <w:rsid w:val="00975C49"/>
    <w:rsid w:val="009A397D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41AA2"/>
    <w:rsid w:val="00A53360"/>
    <w:rsid w:val="00A56074"/>
    <w:rsid w:val="00A56607"/>
    <w:rsid w:val="00A62798"/>
    <w:rsid w:val="00A776FE"/>
    <w:rsid w:val="00A963E9"/>
    <w:rsid w:val="00AA32F5"/>
    <w:rsid w:val="00AB39E6"/>
    <w:rsid w:val="00AB5E32"/>
    <w:rsid w:val="00AB71A8"/>
    <w:rsid w:val="00AD0940"/>
    <w:rsid w:val="00AE2B4C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42DBC"/>
    <w:rsid w:val="00B57CA0"/>
    <w:rsid w:val="00B80D0E"/>
    <w:rsid w:val="00B80FF8"/>
    <w:rsid w:val="00BB1F8E"/>
    <w:rsid w:val="00BD06C3"/>
    <w:rsid w:val="00BF1F3F"/>
    <w:rsid w:val="00C00C2E"/>
    <w:rsid w:val="00C22538"/>
    <w:rsid w:val="00C4103F"/>
    <w:rsid w:val="00C439CE"/>
    <w:rsid w:val="00C45641"/>
    <w:rsid w:val="00C456FB"/>
    <w:rsid w:val="00C553A7"/>
    <w:rsid w:val="00C57DEB"/>
    <w:rsid w:val="00C75633"/>
    <w:rsid w:val="00CA54A6"/>
    <w:rsid w:val="00CA5F28"/>
    <w:rsid w:val="00CB10E7"/>
    <w:rsid w:val="00CB2F2A"/>
    <w:rsid w:val="00CC1B4A"/>
    <w:rsid w:val="00CC6896"/>
    <w:rsid w:val="00CD5A35"/>
    <w:rsid w:val="00CE6400"/>
    <w:rsid w:val="00CF4A74"/>
    <w:rsid w:val="00D016EA"/>
    <w:rsid w:val="00D131D6"/>
    <w:rsid w:val="00D34D9A"/>
    <w:rsid w:val="00D409DE"/>
    <w:rsid w:val="00D42C9B"/>
    <w:rsid w:val="00D43532"/>
    <w:rsid w:val="00D45F92"/>
    <w:rsid w:val="00D47D38"/>
    <w:rsid w:val="00D57F2C"/>
    <w:rsid w:val="00D7532C"/>
    <w:rsid w:val="00D753C1"/>
    <w:rsid w:val="00DA767C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030C"/>
    <w:rsid w:val="00E7468B"/>
    <w:rsid w:val="00E80597"/>
    <w:rsid w:val="00E86A2B"/>
    <w:rsid w:val="00E904AF"/>
    <w:rsid w:val="00EA2EF3"/>
    <w:rsid w:val="00EA74CD"/>
    <w:rsid w:val="00EB3286"/>
    <w:rsid w:val="00ED60BB"/>
    <w:rsid w:val="00EE044F"/>
    <w:rsid w:val="00EE4535"/>
    <w:rsid w:val="00EE7725"/>
    <w:rsid w:val="00EF741B"/>
    <w:rsid w:val="00EF74CA"/>
    <w:rsid w:val="00F014B6"/>
    <w:rsid w:val="00F01B88"/>
    <w:rsid w:val="00F053EC"/>
    <w:rsid w:val="00F15CF6"/>
    <w:rsid w:val="00F2074D"/>
    <w:rsid w:val="00F33AC3"/>
    <w:rsid w:val="00F365F2"/>
    <w:rsid w:val="00F50566"/>
    <w:rsid w:val="00F54680"/>
    <w:rsid w:val="00F671EB"/>
    <w:rsid w:val="00F86FB4"/>
    <w:rsid w:val="00F93F55"/>
    <w:rsid w:val="00F95547"/>
    <w:rsid w:val="00FA684D"/>
    <w:rsid w:val="00FB119D"/>
    <w:rsid w:val="00FB7965"/>
    <w:rsid w:val="00FC0667"/>
    <w:rsid w:val="00FD3AD5"/>
    <w:rsid w:val="00FE7798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1289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4C2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97F59-FC19-4252-9866-1C22C6154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Jasiński</cp:lastModifiedBy>
  <cp:revision>93</cp:revision>
  <cp:lastPrinted>2020-07-10T07:34:00Z</cp:lastPrinted>
  <dcterms:created xsi:type="dcterms:W3CDTF">2016-08-25T05:39:00Z</dcterms:created>
  <dcterms:modified xsi:type="dcterms:W3CDTF">2024-10-19T11:37:00Z</dcterms:modified>
</cp:coreProperties>
</file>