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72734" w14:textId="77777777" w:rsidR="00212FD3" w:rsidRPr="000F3A80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OPIS PRZEDMIOTU ZAMÓWIENIA</w:t>
      </w:r>
    </w:p>
    <w:p w14:paraId="4577E90E" w14:textId="2652F051" w:rsidR="00212FD3" w:rsidRPr="000F3A80" w:rsidRDefault="00C27560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 xml:space="preserve">       </w:t>
      </w:r>
    </w:p>
    <w:p w14:paraId="24349EF8" w14:textId="77777777" w:rsidR="00212FD3" w:rsidRPr="000F3A80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14:paraId="11C3649E" w14:textId="77777777" w:rsidR="00FC04CE" w:rsidRPr="000F3A80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14:paraId="0FF7B0AE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W ramach realizacji przedmiotu zamówienia Wykonawca zobowiązany będzie do dostarczenia gazu ziemnego zgodnie z przepisami ustawy z dnia 10.04.1997 r. Prawo energetyczne oraz aktami wykonawczymi do tej ustawy. </w:t>
      </w:r>
    </w:p>
    <w:p w14:paraId="2C41CE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93C6DE" w14:textId="77777777" w:rsidR="00805CEC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Dostawa gazu ziemnego będzie realizowana na podstawie umowy zawierającej </w:t>
      </w:r>
      <w:r w:rsidR="005F04AE">
        <w:rPr>
          <w:rFonts w:ascii="Calibri" w:hAnsi="Calibri" w:cs="Calibri"/>
        </w:rPr>
        <w:t xml:space="preserve">postanowienia umowy sprzedaży </w:t>
      </w:r>
      <w:r w:rsidRPr="00202606">
        <w:rPr>
          <w:rFonts w:ascii="Calibri" w:hAnsi="Calibri" w:cs="Calibri"/>
        </w:rPr>
        <w:t>ga</w:t>
      </w:r>
      <w:r w:rsidR="005F04AE">
        <w:rPr>
          <w:rFonts w:ascii="Calibri" w:hAnsi="Calibri" w:cs="Calibri"/>
        </w:rPr>
        <w:t xml:space="preserve">zu ziemnego. Przedmiot zamówienia </w:t>
      </w:r>
      <w:r w:rsidR="005F04AE" w:rsidRPr="005F04AE">
        <w:rPr>
          <w:rFonts w:ascii="Calibri" w:hAnsi="Calibri" w:cs="Calibri"/>
        </w:rPr>
        <w:t>obejmuje dystrybucji gazu ziemnego, przyłączenia, opomiarowania oraz jakość energii, które wchodzą w zakres odrębnej umowy o świadczenie usług dystrybucyjnych zawartej przez Zamawiającego z Operatorem Systemu Dystrybucyjnego</w:t>
      </w:r>
      <w:r w:rsidR="00FD617A">
        <w:rPr>
          <w:rFonts w:ascii="Calibri" w:hAnsi="Calibri" w:cs="Calibri"/>
        </w:rPr>
        <w:t>.</w:t>
      </w:r>
    </w:p>
    <w:p w14:paraId="074138A0" w14:textId="77777777" w:rsidR="005F04AE" w:rsidRPr="00202606" w:rsidRDefault="005F04AE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C25FCE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zamówienia:</w:t>
      </w:r>
    </w:p>
    <w:p w14:paraId="0864459F" w14:textId="51266C39" w:rsidR="00805CEC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B310C9">
        <w:rPr>
          <w:rFonts w:ascii="Calibri" w:hAnsi="Calibri" w:cs="Calibri"/>
        </w:rPr>
        <w:t>-</w:t>
      </w:r>
      <w:r w:rsidR="000409DB">
        <w:rPr>
          <w:rFonts w:ascii="Calibri" w:hAnsi="Calibri" w:cs="Calibri"/>
        </w:rPr>
        <w:t xml:space="preserve"> budynek </w:t>
      </w:r>
      <w:proofErr w:type="spellStart"/>
      <w:r w:rsidR="00CB7AB3">
        <w:rPr>
          <w:rFonts w:ascii="Calibri" w:hAnsi="Calibri" w:cs="Calibri"/>
        </w:rPr>
        <w:t>administracyjno</w:t>
      </w:r>
      <w:proofErr w:type="spellEnd"/>
      <w:r w:rsidR="00CB7AB3">
        <w:rPr>
          <w:rFonts w:ascii="Calibri" w:hAnsi="Calibri" w:cs="Calibri"/>
        </w:rPr>
        <w:t xml:space="preserve"> – gospodarczy </w:t>
      </w:r>
      <w:r w:rsidR="000409DB">
        <w:rPr>
          <w:rFonts w:ascii="Calibri" w:hAnsi="Calibri" w:cs="Calibri"/>
        </w:rPr>
        <w:t xml:space="preserve"> -</w:t>
      </w:r>
      <w:r w:rsidRPr="00B310C9">
        <w:rPr>
          <w:rFonts w:ascii="Calibri" w:hAnsi="Calibri" w:cs="Calibri"/>
        </w:rPr>
        <w:t xml:space="preserve"> </w:t>
      </w:r>
      <w:r w:rsidRPr="00376C97">
        <w:rPr>
          <w:rFonts w:ascii="Calibri" w:hAnsi="Calibri" w:cs="Calibri"/>
          <w:color w:val="FF0000"/>
        </w:rPr>
        <w:t xml:space="preserve">numer punktu poboru: </w:t>
      </w:r>
      <w:r w:rsidR="00196D19">
        <w:rPr>
          <w:rFonts w:ascii="Calibri" w:hAnsi="Calibri" w:cs="Calibri"/>
          <w:color w:val="FF0000"/>
          <w:lang w:val="pl"/>
        </w:rPr>
        <w:t>80185905</w:t>
      </w:r>
      <w:r w:rsidR="007A2653">
        <w:rPr>
          <w:rFonts w:ascii="Calibri" w:hAnsi="Calibri" w:cs="Calibri"/>
          <w:color w:val="FF0000"/>
          <w:lang w:val="pl"/>
        </w:rPr>
        <w:t>26013000413601</w:t>
      </w:r>
      <w:r w:rsidRPr="00376C97">
        <w:rPr>
          <w:rFonts w:ascii="Calibri" w:hAnsi="Calibri" w:cs="Calibri"/>
          <w:color w:val="FF0000"/>
        </w:rPr>
        <w:t>,</w:t>
      </w:r>
    </w:p>
    <w:p w14:paraId="4481B017" w14:textId="55AAAD5F" w:rsidR="000409DB" w:rsidRPr="00376C97" w:rsidRDefault="000409DB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 xml:space="preserve">- licznik </w:t>
      </w:r>
      <w:r w:rsidR="00CB7AB3">
        <w:rPr>
          <w:rFonts w:ascii="Calibri" w:hAnsi="Calibri" w:cs="Calibri"/>
          <w:color w:val="FF0000"/>
        </w:rPr>
        <w:t>bez</w:t>
      </w:r>
      <w:r>
        <w:rPr>
          <w:rFonts w:ascii="Calibri" w:hAnsi="Calibri" w:cs="Calibri"/>
          <w:color w:val="FF0000"/>
        </w:rPr>
        <w:t xml:space="preserve"> możliwości zdalnego odczytu</w:t>
      </w:r>
      <w:r w:rsidR="00C51B95">
        <w:rPr>
          <w:rFonts w:ascii="Calibri" w:hAnsi="Calibri" w:cs="Calibri"/>
          <w:color w:val="FF0000"/>
        </w:rPr>
        <w:t xml:space="preserve"> / faktury prognozowane /</w:t>
      </w:r>
    </w:p>
    <w:p w14:paraId="09CFA9A0" w14:textId="0265070B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grupa taryfowa – </w:t>
      </w:r>
      <w:r w:rsidR="000876F8">
        <w:rPr>
          <w:rFonts w:ascii="Calibri" w:hAnsi="Calibri" w:cs="Calibri"/>
          <w:color w:val="FF0000"/>
        </w:rPr>
        <w:t>W</w:t>
      </w:r>
      <w:r w:rsidR="003B0172">
        <w:rPr>
          <w:rFonts w:ascii="Calibri" w:hAnsi="Calibri" w:cs="Calibri"/>
          <w:color w:val="FF0000"/>
        </w:rPr>
        <w:t>-3</w:t>
      </w:r>
    </w:p>
    <w:p w14:paraId="7EAB0FD3" w14:textId="7E63A736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zamawiana moc umowna – </w:t>
      </w:r>
      <w:r w:rsidR="007A2653">
        <w:rPr>
          <w:rFonts w:ascii="Calibri" w:hAnsi="Calibri" w:cs="Calibri"/>
          <w:color w:val="FF0000"/>
        </w:rPr>
        <w:t xml:space="preserve">do </w:t>
      </w:r>
      <w:r w:rsidR="00F41590">
        <w:rPr>
          <w:rFonts w:ascii="Calibri" w:hAnsi="Calibri" w:cs="Calibri"/>
          <w:color w:val="FF0000"/>
        </w:rPr>
        <w:t>102</w:t>
      </w:r>
      <w:r w:rsidR="007A2653">
        <w:rPr>
          <w:rFonts w:ascii="Calibri" w:hAnsi="Calibri" w:cs="Calibri"/>
          <w:color w:val="FF0000"/>
        </w:rPr>
        <w:t xml:space="preserve"> k</w:t>
      </w:r>
      <w:r w:rsidRPr="00376C97">
        <w:rPr>
          <w:rFonts w:ascii="Calibri" w:hAnsi="Calibri" w:cs="Calibri"/>
          <w:color w:val="FF0000"/>
        </w:rPr>
        <w:t>W/h,</w:t>
      </w:r>
      <w:r w:rsidR="000430AF">
        <w:rPr>
          <w:rFonts w:ascii="Calibri" w:hAnsi="Calibri" w:cs="Calibri"/>
          <w:color w:val="FF0000"/>
        </w:rPr>
        <w:t xml:space="preserve"> </w:t>
      </w:r>
    </w:p>
    <w:p w14:paraId="038B1468" w14:textId="5AEF453C" w:rsidR="00805CEC" w:rsidRPr="00376C97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  <w:color w:val="FF0000"/>
        </w:rPr>
      </w:pPr>
      <w:r w:rsidRPr="00376C97">
        <w:rPr>
          <w:rFonts w:ascii="Calibri" w:hAnsi="Calibri" w:cs="Calibri"/>
          <w:color w:val="FF0000"/>
        </w:rPr>
        <w:t xml:space="preserve">- prognozowane zużycie gazu </w:t>
      </w:r>
      <w:r w:rsidR="002E7FEB" w:rsidRPr="00376C97">
        <w:rPr>
          <w:rFonts w:ascii="Calibri" w:hAnsi="Calibri" w:cs="Calibri"/>
          <w:color w:val="FF0000"/>
        </w:rPr>
        <w:t>ziemnego wysokometanowego</w:t>
      </w:r>
      <w:r w:rsidR="000876F8">
        <w:rPr>
          <w:rFonts w:ascii="Calibri" w:hAnsi="Calibri" w:cs="Calibri"/>
          <w:color w:val="FF0000"/>
        </w:rPr>
        <w:t xml:space="preserve"> </w:t>
      </w:r>
      <w:r w:rsidR="000876F8" w:rsidRPr="000876F8">
        <w:rPr>
          <w:rFonts w:ascii="Calibri" w:hAnsi="Calibri" w:cs="Calibri"/>
          <w:color w:val="FF0000"/>
        </w:rPr>
        <w:t>E</w:t>
      </w:r>
      <w:r w:rsidR="002E7FEB" w:rsidRPr="00376C97">
        <w:rPr>
          <w:rFonts w:ascii="Calibri" w:hAnsi="Calibri" w:cs="Calibri"/>
          <w:color w:val="FF0000"/>
        </w:rPr>
        <w:t xml:space="preserve"> w 202</w:t>
      </w:r>
      <w:r w:rsidR="003E59E3">
        <w:rPr>
          <w:rFonts w:ascii="Calibri" w:hAnsi="Calibri" w:cs="Calibri"/>
          <w:color w:val="FF0000"/>
        </w:rPr>
        <w:t>5</w:t>
      </w:r>
      <w:r w:rsidRPr="00376C97">
        <w:rPr>
          <w:rFonts w:ascii="Calibri" w:hAnsi="Calibri" w:cs="Calibri"/>
          <w:color w:val="FF0000"/>
        </w:rPr>
        <w:t xml:space="preserve"> r. – </w:t>
      </w:r>
      <w:r w:rsidR="008106C4">
        <w:rPr>
          <w:rFonts w:ascii="Calibri" w:hAnsi="Calibri" w:cs="Calibri"/>
          <w:b/>
          <w:color w:val="FF0000"/>
        </w:rPr>
        <w:t>1</w:t>
      </w:r>
      <w:r w:rsidR="00A32B22">
        <w:rPr>
          <w:rFonts w:ascii="Calibri" w:hAnsi="Calibri" w:cs="Calibri"/>
          <w:b/>
          <w:color w:val="FF0000"/>
        </w:rPr>
        <w:t>3</w:t>
      </w:r>
      <w:r w:rsidR="00DE7BFF">
        <w:rPr>
          <w:rFonts w:ascii="Calibri" w:hAnsi="Calibri" w:cs="Calibri"/>
          <w:b/>
          <w:color w:val="FF0000"/>
        </w:rPr>
        <w:t>0</w:t>
      </w:r>
      <w:r w:rsidR="00A32B22">
        <w:rPr>
          <w:rFonts w:ascii="Calibri" w:hAnsi="Calibri" w:cs="Calibri"/>
          <w:b/>
          <w:color w:val="FF0000"/>
        </w:rPr>
        <w:t>.000</w:t>
      </w:r>
      <w:r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color w:val="FF0000"/>
        </w:rPr>
        <w:t>kW/h,</w:t>
      </w:r>
    </w:p>
    <w:p w14:paraId="099A8BE9" w14:textId="77777777" w:rsidR="00805CEC" w:rsidRPr="00B310C9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8F630FB" w14:textId="77777777" w:rsidR="00805CEC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B310C9">
        <w:rPr>
          <w:rFonts w:ascii="Calibri" w:hAnsi="Calibri" w:cs="Calibri"/>
          <w:lang w:eastAsia="pl-PL"/>
        </w:rPr>
        <w:t>Aktualnym sprzedawcą gazu ziemnego jest:</w:t>
      </w:r>
    </w:p>
    <w:p w14:paraId="67C1BDA9" w14:textId="72ADB186" w:rsidR="00805CEC" w:rsidRPr="00B310C9" w:rsidRDefault="001A1EB9" w:rsidP="00805CEC">
      <w:pPr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G.E.N. GAZ ENERGIA Sp. z o.o. </w:t>
      </w:r>
      <w:r w:rsidR="00805CEC">
        <w:rPr>
          <w:rFonts w:ascii="Calibri" w:hAnsi="Calibri" w:cs="Calibri"/>
          <w:lang w:eastAsia="pl-PL"/>
        </w:rPr>
        <w:t>,</w:t>
      </w:r>
      <w:r w:rsidR="00805CEC" w:rsidRPr="00B310C9">
        <w:rPr>
          <w:rFonts w:ascii="Calibri" w:hAnsi="Calibri" w:cs="Calibri"/>
          <w:lang w:eastAsia="pl-PL"/>
        </w:rPr>
        <w:t xml:space="preserve"> ul</w:t>
      </w:r>
      <w:r>
        <w:rPr>
          <w:rFonts w:ascii="Calibri" w:hAnsi="Calibri" w:cs="Calibri"/>
          <w:lang w:eastAsia="pl-PL"/>
        </w:rPr>
        <w:t xml:space="preserve">. Domaniewska 37,  02 – 672 Warszawa </w:t>
      </w:r>
      <w:r w:rsidR="00805CEC" w:rsidRPr="00B310C9">
        <w:rPr>
          <w:rFonts w:ascii="Calibri" w:hAnsi="Calibri" w:cs="Calibri"/>
          <w:b/>
          <w:bCs/>
          <w:iCs/>
          <w:lang w:eastAsia="pl-PL"/>
        </w:rPr>
        <w:t xml:space="preserve"> </w:t>
      </w:r>
    </w:p>
    <w:p w14:paraId="0E95EA3E" w14:textId="77777777" w:rsidR="00805CEC" w:rsidRPr="00285003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28480AF1" w14:textId="77777777" w:rsidR="00805CEC" w:rsidRPr="00202606" w:rsidRDefault="008E4DE7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Orientacyjny r</w:t>
      </w:r>
      <w:r w:rsidR="00805CEC" w:rsidRPr="00202606">
        <w:rPr>
          <w:rFonts w:ascii="Calibri" w:hAnsi="Calibri" w:cs="Calibri"/>
          <w:u w:val="single"/>
        </w:rPr>
        <w:t>ozkład po</w:t>
      </w:r>
      <w:r w:rsidR="00A8695F">
        <w:rPr>
          <w:rFonts w:ascii="Calibri" w:hAnsi="Calibri" w:cs="Calibri"/>
          <w:u w:val="single"/>
        </w:rPr>
        <w:t>boru mocy w 2023 /2024</w:t>
      </w:r>
      <w:r w:rsidR="00805CEC" w:rsidRPr="00202606">
        <w:rPr>
          <w:rFonts w:ascii="Calibri" w:hAnsi="Calibri" w:cs="Calibri"/>
          <w:u w:val="single"/>
        </w:rPr>
        <w:t xml:space="preserve"> roku jest następujący:</w:t>
      </w: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2693"/>
        <w:gridCol w:w="2693"/>
      </w:tblGrid>
      <w:tr w:rsidR="00B728BF" w:rsidRPr="00BA5476" w14:paraId="411AF947" w14:textId="77777777" w:rsidTr="009E230C">
        <w:trPr>
          <w:trHeight w:val="24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87ECA" w14:textId="3808A0AF" w:rsidR="00B728BF" w:rsidRPr="00BA5476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</w:t>
            </w:r>
            <w:r w:rsidR="00CA0B1B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F6FB9" w14:textId="66D9813A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BA5476">
              <w:rPr>
                <w:rFonts w:ascii="Calibri" w:hAnsi="Calibri" w:cs="Calibri"/>
                <w:b/>
              </w:rPr>
              <w:t xml:space="preserve">numer punktu poboru: </w:t>
            </w:r>
            <w:r w:rsidR="000430AF">
              <w:rPr>
                <w:rFonts w:ascii="Calibri" w:hAnsi="Calibri" w:cs="Calibri"/>
                <w:color w:val="FF0000"/>
              </w:rPr>
              <w:t>8018590526013000413601</w:t>
            </w:r>
          </w:p>
          <w:p w14:paraId="0284F0EA" w14:textId="58C07452" w:rsidR="00B728BF" w:rsidRPr="00185EE9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  <w:tr w:rsidR="00B728BF" w:rsidRPr="00BA5476" w14:paraId="13375737" w14:textId="77777777" w:rsidTr="008106C4">
        <w:trPr>
          <w:trHeight w:val="54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C86E" w14:textId="77777777" w:rsidR="00B728BF" w:rsidRDefault="00B728BF" w:rsidP="00FE565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0B53" w14:textId="6FCEE55D" w:rsidR="00B728BF" w:rsidRPr="00B728BF" w:rsidRDefault="00241521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vertAlign w:val="superscript"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3E59E3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</w:t>
            </w:r>
            <w:r w:rsidR="00A32B22">
              <w:rPr>
                <w:rFonts w:ascii="Calibri" w:hAnsi="Calibri" w:cs="Calibri"/>
                <w:b/>
              </w:rPr>
              <w:t>/</w:t>
            </w:r>
            <w:r>
              <w:rPr>
                <w:rFonts w:ascii="Calibri" w:hAnsi="Calibri" w:cs="Calibri"/>
                <w:b/>
              </w:rPr>
              <w:t>prognoza</w:t>
            </w:r>
            <w:r w:rsidR="00A32B22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202</w:t>
            </w:r>
            <w:r w:rsidR="003E59E3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 xml:space="preserve">r </w:t>
            </w:r>
            <w:r w:rsidR="00B728BF">
              <w:rPr>
                <w:rFonts w:ascii="Calibri" w:hAnsi="Calibri" w:cs="Calibri"/>
                <w:b/>
              </w:rPr>
              <w:t>m</w:t>
            </w:r>
            <w:r w:rsidR="00B728BF">
              <w:rPr>
                <w:rFonts w:ascii="Calibri" w:hAnsi="Calibri" w:cs="Calibri"/>
                <w:b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CC9E" w14:textId="5C2DB198" w:rsidR="00A32B22" w:rsidRDefault="00A32B22" w:rsidP="00A32B22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Faktury 202</w:t>
            </w:r>
            <w:r w:rsidR="003E59E3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r/prognoza 202</w:t>
            </w:r>
            <w:r w:rsidR="003E59E3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>r</w:t>
            </w:r>
          </w:p>
          <w:p w14:paraId="093A0DFD" w14:textId="7BF4FAF0" w:rsidR="00B728BF" w:rsidRPr="00BA5476" w:rsidRDefault="00B728BF" w:rsidP="00A32B22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kWh</w:t>
            </w:r>
          </w:p>
        </w:tc>
      </w:tr>
      <w:tr w:rsidR="00185EE9" w:rsidRPr="00376C97" w14:paraId="536F674C" w14:textId="77777777" w:rsidTr="0007569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A0272" w14:textId="6BE0C234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Styczeń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A6829" w14:textId="2A522368" w:rsidR="00185EE9" w:rsidRPr="00B728BF" w:rsidRDefault="009F79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3.730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 w:rsidR="0051665F">
              <w:rPr>
                <w:rFonts w:ascii="Calibri" w:hAnsi="Calibri" w:cs="Calibri"/>
                <w:color w:val="000000" w:themeColor="text1"/>
              </w:rPr>
              <w:t>4</w:t>
            </w:r>
            <w:r>
              <w:rPr>
                <w:rFonts w:ascii="Calibri" w:hAnsi="Calibri" w:cs="Calibri"/>
                <w:color w:val="000000" w:themeColor="text1"/>
              </w:rPr>
              <w:t>.0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C9E3D" w14:textId="0F707500" w:rsidR="00185EE9" w:rsidRPr="00376C97" w:rsidRDefault="009F79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 w:themeColor="text1"/>
              </w:rPr>
              <w:t>23.830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="0051665F">
              <w:rPr>
                <w:rFonts w:ascii="Calibri" w:hAnsi="Calibri" w:cs="Calibri"/>
                <w:color w:val="000000" w:themeColor="text1"/>
              </w:rPr>
              <w:t>4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185EE9" w:rsidRPr="00376C97" w14:paraId="7A97F898" w14:textId="77777777" w:rsidTr="00956DE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A9FFB" w14:textId="67E881AC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Luty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A44B7" w14:textId="7F0EF362" w:rsidR="00185EE9" w:rsidRPr="00B728BF" w:rsidRDefault="009F79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3.505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4</w:t>
            </w:r>
            <w:r w:rsidR="001A1EB9">
              <w:rPr>
                <w:rFonts w:ascii="Calibri" w:hAnsi="Calibri" w:cs="Calibri"/>
                <w:color w:val="000000" w:themeColor="text1"/>
              </w:rPr>
              <w:t>.</w:t>
            </w:r>
            <w:r w:rsidR="0051665F">
              <w:rPr>
                <w:rFonts w:ascii="Calibri" w:hAnsi="Calibri" w:cs="Calibri"/>
                <w:color w:val="000000" w:themeColor="text1"/>
              </w:rPr>
              <w:t>0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84411" w14:textId="441485CF" w:rsidR="00185EE9" w:rsidRPr="00B728BF" w:rsidRDefault="009F79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22.393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="0051665F">
              <w:rPr>
                <w:rFonts w:ascii="Calibri" w:hAnsi="Calibri" w:cs="Calibri"/>
                <w:color w:val="000000" w:themeColor="text1"/>
              </w:rPr>
              <w:t>3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185EE9" w:rsidRPr="00376C97" w14:paraId="71D1233E" w14:textId="77777777" w:rsidTr="001D0B07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8D6CE" w14:textId="318BB53A" w:rsidR="00185EE9" w:rsidRPr="00376C97" w:rsidRDefault="00185EE9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Marzec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D6331" w14:textId="1F84F1B1" w:rsidR="00185EE9" w:rsidRPr="00B728BF" w:rsidRDefault="0039784D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2.431/3.</w:t>
            </w:r>
            <w:r w:rsidR="0051665F">
              <w:rPr>
                <w:rFonts w:ascii="Calibri" w:hAnsi="Calibri" w:cs="Calibri"/>
                <w:color w:val="000000" w:themeColor="text1"/>
              </w:rPr>
              <w:t>0</w:t>
            </w:r>
            <w:r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572C7" w14:textId="51D327E6" w:rsidR="00185EE9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15.531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="0051665F">
              <w:rPr>
                <w:rFonts w:ascii="Calibri" w:hAnsi="Calibri" w:cs="Calibri"/>
                <w:color w:val="000000" w:themeColor="text1"/>
              </w:rPr>
              <w:t>6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FC0EDB1" w14:textId="77777777" w:rsidTr="00BE20A5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1F163" w14:textId="3B18D815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Kwiecień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36A7A" w14:textId="734507E2" w:rsidR="00B728BF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1.382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 w:rsidR="0051665F">
              <w:rPr>
                <w:rFonts w:ascii="Calibri" w:hAnsi="Calibri" w:cs="Calibri"/>
                <w:color w:val="000000" w:themeColor="text1"/>
              </w:rPr>
              <w:t>2</w:t>
            </w:r>
            <w:r w:rsidR="001A1EB9">
              <w:rPr>
                <w:rFonts w:ascii="Calibri" w:hAnsi="Calibri" w:cs="Calibri"/>
                <w:color w:val="000000" w:themeColor="text1"/>
              </w:rPr>
              <w:t>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66A83" w14:textId="0874CB6A" w:rsidR="00B728BF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8.832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10</w:t>
            </w:r>
            <w:r w:rsidR="00643E23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7000542A" w14:textId="77777777" w:rsidTr="0007560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B91CB" w14:textId="377F9439" w:rsidR="00B728BF" w:rsidRPr="00376C97" w:rsidRDefault="00B728B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Maj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96184" w14:textId="56E4D0F2" w:rsidR="00B728BF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488</w:t>
            </w:r>
            <w:r w:rsidR="001A1EB9">
              <w:rPr>
                <w:rFonts w:ascii="Calibri" w:hAnsi="Calibri" w:cs="Calibri"/>
                <w:color w:val="000000" w:themeColor="text1"/>
              </w:rPr>
              <w:t>/600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4E133" w14:textId="7A8ED160" w:rsidR="00B728BF" w:rsidRPr="00B728BF" w:rsidRDefault="00D321E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  <w:r w:rsidR="00596C7B">
              <w:rPr>
                <w:rFonts w:ascii="Calibri" w:hAnsi="Calibri" w:cs="Calibri"/>
                <w:color w:val="000000" w:themeColor="text1"/>
              </w:rPr>
              <w:t>.117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 w:rsidR="00596C7B">
              <w:rPr>
                <w:rFonts w:ascii="Calibri" w:hAnsi="Calibri" w:cs="Calibri"/>
                <w:color w:val="000000" w:themeColor="text1"/>
              </w:rPr>
              <w:t>4.000</w:t>
            </w:r>
          </w:p>
        </w:tc>
      </w:tr>
      <w:tr w:rsidR="00B728BF" w:rsidRPr="00376C97" w14:paraId="4EB8676C" w14:textId="77777777" w:rsidTr="00EE53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9CC03" w14:textId="4A5FE05F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Czerwiec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3D0C1" w14:textId="7D1A0646" w:rsidR="00B728BF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488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6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47991" w14:textId="3D735C39" w:rsidR="00B728BF" w:rsidRPr="00B728BF" w:rsidRDefault="00596C7B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3.117</w:t>
            </w:r>
            <w:r w:rsidR="00643E23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4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36607EEC" w14:textId="77777777" w:rsidTr="001C30C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47979" w14:textId="492F3199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Lipiec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A7959" w14:textId="2DFB4501" w:rsidR="00B728BF" w:rsidRPr="00B728BF" w:rsidRDefault="00596C7B" w:rsidP="00596C7B">
            <w:pPr>
              <w:tabs>
                <w:tab w:val="right" w:leader="underscore" w:pos="9072"/>
              </w:tabs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                </w:t>
            </w:r>
            <w:r w:rsidR="00DF0F98">
              <w:rPr>
                <w:rFonts w:ascii="Calibri" w:hAnsi="Calibri" w:cs="Calibri"/>
                <w:color w:val="000000" w:themeColor="text1"/>
              </w:rPr>
              <w:t>5</w:t>
            </w:r>
            <w:r>
              <w:rPr>
                <w:rFonts w:ascii="Calibri" w:hAnsi="Calibri" w:cs="Calibri"/>
                <w:color w:val="000000" w:themeColor="text1"/>
              </w:rPr>
              <w:t>38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7</w:t>
            </w:r>
            <w:r w:rsidR="001A1EB9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4C544" w14:textId="2852F2EB" w:rsidR="00B728BF" w:rsidRPr="00B728BF" w:rsidRDefault="00596C7B" w:rsidP="00596C7B">
            <w:pPr>
              <w:tabs>
                <w:tab w:val="right" w:leader="underscore" w:pos="9072"/>
              </w:tabs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             3.436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 w:rsidR="0051665F">
              <w:rPr>
                <w:rFonts w:ascii="Calibri" w:hAnsi="Calibri" w:cs="Calibri"/>
                <w:color w:val="000000" w:themeColor="text1"/>
              </w:rPr>
              <w:t>4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2B462FDC" w14:textId="77777777" w:rsidTr="00D208A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1E692" w14:textId="2173B555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Sierpień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C4B79" w14:textId="00349900" w:rsidR="00B728BF" w:rsidRPr="00B728BF" w:rsidRDefault="000430A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596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 w:rsidR="0051665F">
              <w:rPr>
                <w:rFonts w:ascii="Calibri" w:hAnsi="Calibri" w:cs="Calibri"/>
                <w:color w:val="000000" w:themeColor="text1"/>
              </w:rPr>
              <w:t>7</w:t>
            </w:r>
            <w:r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749C8" w14:textId="6966C74B" w:rsidR="00B728BF" w:rsidRPr="00B728BF" w:rsidRDefault="000430A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3.808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5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63E36DD1" w14:textId="77777777" w:rsidTr="00FB728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D939" w14:textId="7912B7F4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Wrzesień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  <w:r w:rsidRPr="00376C97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F860E" w14:textId="330D266B" w:rsidR="00B728BF" w:rsidRPr="00B728BF" w:rsidRDefault="000430A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   913</w:t>
            </w:r>
            <w:r w:rsidR="001A1EB9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1.100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8326E" w14:textId="1D9B991A" w:rsidR="00B728BF" w:rsidRPr="00B728BF" w:rsidRDefault="000430A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5.832</w:t>
            </w:r>
            <w:r w:rsidR="00120F5C">
              <w:rPr>
                <w:rFonts w:ascii="Calibri" w:hAnsi="Calibri" w:cs="Calibri"/>
                <w:color w:val="000000" w:themeColor="text1"/>
              </w:rPr>
              <w:t>/</w:t>
            </w:r>
            <w:r>
              <w:rPr>
                <w:rFonts w:ascii="Calibri" w:hAnsi="Calibri" w:cs="Calibri"/>
                <w:color w:val="000000" w:themeColor="text1"/>
              </w:rPr>
              <w:t>7</w:t>
            </w:r>
            <w:r w:rsidR="00120F5C">
              <w:rPr>
                <w:rFonts w:ascii="Calibri" w:hAnsi="Calibri" w:cs="Calibri"/>
                <w:color w:val="000000" w:themeColor="text1"/>
              </w:rPr>
              <w:t>.000</w:t>
            </w:r>
          </w:p>
        </w:tc>
      </w:tr>
      <w:tr w:rsidR="00B728BF" w:rsidRPr="00376C97" w14:paraId="5FE2B1F0" w14:textId="77777777" w:rsidTr="00B73BA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8CC2F" w14:textId="7F713CEF" w:rsidR="00B728BF" w:rsidRPr="00376C97" w:rsidRDefault="00B728BF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Październik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3FC23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DF813" w14:textId="109E9AC4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E749E0" w:rsidRPr="00376C97" w14:paraId="795DB67D" w14:textId="77777777" w:rsidTr="00B73BA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563AE" w14:textId="285463AC" w:rsidR="00E749E0" w:rsidRDefault="00E749E0" w:rsidP="00D80BBA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Listopad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CDF86D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07538" w14:textId="77777777" w:rsidR="00E749E0" w:rsidRPr="00B728BF" w:rsidRDefault="00E749E0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728BF" w:rsidRPr="00376C97" w14:paraId="22EDEE33" w14:textId="77777777" w:rsidTr="00764C3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13781" w14:textId="0368F44F" w:rsidR="00B728BF" w:rsidRPr="00376C97" w:rsidRDefault="00E749E0" w:rsidP="004C0C21">
            <w:pPr>
              <w:tabs>
                <w:tab w:val="right" w:leader="underscore" w:pos="9072"/>
              </w:tabs>
              <w:spacing w:line="276" w:lineRule="auto"/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Grudzień 202</w:t>
            </w:r>
            <w:r w:rsidR="003E59E3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02B80" w14:textId="77777777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B183E" w14:textId="0A5E46D6" w:rsidR="00B728BF" w:rsidRPr="00B728BF" w:rsidRDefault="00B728BF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876F8" w:rsidRPr="00376C97" w14:paraId="54DB2B91" w14:textId="77777777" w:rsidTr="00A92C0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7CEC1" w14:textId="31B23D07" w:rsidR="004C0C21" w:rsidRPr="00376C97" w:rsidRDefault="004C0C21" w:rsidP="004C0C21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SUMA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CCEF9" w14:textId="6B537A86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IX</w:t>
            </w:r>
            <w:r>
              <w:rPr>
                <w:rFonts w:ascii="Calibri" w:hAnsi="Calibri" w:cs="Calibri"/>
                <w:color w:val="FF0000"/>
              </w:rPr>
              <w:t xml:space="preserve">   </w:t>
            </w:r>
            <w:r w:rsidRPr="00241521">
              <w:rPr>
                <w:rFonts w:ascii="Calibri" w:hAnsi="Calibri" w:cs="Calibri"/>
                <w:color w:val="FF0000"/>
              </w:rPr>
              <w:t xml:space="preserve"> </w:t>
            </w:r>
            <w:r w:rsidR="008106C4">
              <w:rPr>
                <w:rFonts w:ascii="Calibri" w:hAnsi="Calibri" w:cs="Calibri"/>
                <w:color w:val="FF0000"/>
              </w:rPr>
              <w:t>14.071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51665F">
              <w:rPr>
                <w:rFonts w:ascii="Calibri" w:hAnsi="Calibri" w:cs="Calibri"/>
                <w:color w:val="FF0000"/>
              </w:rPr>
              <w:t>16.700</w:t>
            </w:r>
          </w:p>
          <w:p w14:paraId="16654E28" w14:textId="29521E23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41521">
              <w:rPr>
                <w:rFonts w:ascii="Calibri" w:hAnsi="Calibri" w:cs="Calibri"/>
                <w:color w:val="FF0000"/>
              </w:rPr>
              <w:t>I – XII</w:t>
            </w:r>
            <w:r>
              <w:rPr>
                <w:rFonts w:ascii="Calibri" w:hAnsi="Calibri" w:cs="Calibri"/>
                <w:color w:val="FF0000"/>
              </w:rPr>
              <w:t xml:space="preserve">  </w:t>
            </w:r>
            <w:r w:rsidRPr="00241521">
              <w:rPr>
                <w:rFonts w:ascii="Calibri" w:hAnsi="Calibri" w:cs="Calibri"/>
                <w:color w:val="FF0000"/>
              </w:rPr>
              <w:t xml:space="preserve"> </w:t>
            </w:r>
            <w:r w:rsidR="008106C4">
              <w:rPr>
                <w:rFonts w:ascii="Calibri" w:hAnsi="Calibri" w:cs="Calibri"/>
                <w:color w:val="FF0000"/>
              </w:rPr>
              <w:t>18.761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8106C4">
              <w:rPr>
                <w:rFonts w:ascii="Calibri" w:hAnsi="Calibri" w:cs="Calibri"/>
                <w:color w:val="FF0000"/>
              </w:rPr>
              <w:t>2</w:t>
            </w:r>
            <w:r w:rsidR="0051665F">
              <w:rPr>
                <w:rFonts w:ascii="Calibri" w:hAnsi="Calibri" w:cs="Calibri"/>
                <w:color w:val="FF0000"/>
              </w:rPr>
              <w:t>2.267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2DD28" w14:textId="61B384EA" w:rsidR="000876F8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IX   </w:t>
            </w:r>
            <w:r w:rsidR="008106C4">
              <w:rPr>
                <w:rFonts w:ascii="Calibri" w:hAnsi="Calibri" w:cs="Calibri"/>
                <w:color w:val="FF0000"/>
              </w:rPr>
              <w:t>89.896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51665F">
              <w:rPr>
                <w:rFonts w:ascii="Calibri" w:hAnsi="Calibri" w:cs="Calibri"/>
                <w:color w:val="FF0000"/>
              </w:rPr>
              <w:t>97.000</w:t>
            </w:r>
          </w:p>
          <w:p w14:paraId="1E238CBF" w14:textId="412F5BEF" w:rsidR="004C0C21" w:rsidRPr="00241521" w:rsidRDefault="00241521" w:rsidP="00B728BF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I – XII   </w:t>
            </w:r>
            <w:r w:rsidR="008106C4">
              <w:rPr>
                <w:rFonts w:ascii="Calibri" w:hAnsi="Calibri" w:cs="Calibri"/>
                <w:color w:val="FF0000"/>
              </w:rPr>
              <w:t>119.861</w:t>
            </w:r>
            <w:r w:rsidR="004C0C21" w:rsidRPr="00241521">
              <w:rPr>
                <w:rFonts w:ascii="Calibri" w:hAnsi="Calibri" w:cs="Calibri"/>
                <w:color w:val="FF0000"/>
              </w:rPr>
              <w:t>/</w:t>
            </w:r>
            <w:r w:rsidR="008106C4">
              <w:rPr>
                <w:rFonts w:ascii="Calibri" w:hAnsi="Calibri" w:cs="Calibri"/>
                <w:color w:val="FF0000"/>
              </w:rPr>
              <w:t>1</w:t>
            </w:r>
            <w:r w:rsidR="0051665F">
              <w:rPr>
                <w:rFonts w:ascii="Calibri" w:hAnsi="Calibri" w:cs="Calibri"/>
                <w:color w:val="FF0000"/>
              </w:rPr>
              <w:t>29.333</w:t>
            </w:r>
          </w:p>
        </w:tc>
      </w:tr>
    </w:tbl>
    <w:p w14:paraId="77232BA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1B4E4E3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Informacje dodatkowe:</w:t>
      </w:r>
    </w:p>
    <w:p w14:paraId="261B0512" w14:textId="769C094C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a/ Wykonawca dokona wszelkich czynności i uzgodnień z Operatorem Systemu Dystrybucyjnego (OSD), niezbędnych do przeprowadzenia procedury zmiany sprzedawcy i skutecznego rozpoczęcia sprzedaży paliwa gazowego, w tym w szczególności: zgłoszenia do OSD nowej umowy sprzedaży paliwa gazowego,</w:t>
      </w:r>
      <w:r w:rsidR="00CA0B1B">
        <w:rPr>
          <w:rFonts w:ascii="Calibri" w:hAnsi="Calibri" w:cs="Calibri"/>
        </w:rPr>
        <w:br/>
      </w:r>
      <w:r w:rsidRPr="00202606">
        <w:rPr>
          <w:rFonts w:ascii="Calibri" w:hAnsi="Calibri" w:cs="Calibri"/>
        </w:rPr>
        <w:t>w szczególności wykona następujące czynności:</w:t>
      </w:r>
    </w:p>
    <w:p w14:paraId="759E57C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wypełnienia i podpisania oraz złożenia (w imieniu własnym i Zamawiającego) do Operatora Systemu Dystrybucji (Polskiego Górnictwa Naftowego i Gazownictwa Sp. z o.o. z siedzibą w Warszawie) pisemnego zgłoszenia o zawarciu nowej umowy sprzedaży paliwa gazowego dla odbiorcy przyłączonego do sieci dystrybucyjnej Polskiej Spółki z siedzibą w Warszawie,</w:t>
      </w:r>
    </w:p>
    <w:p w14:paraId="56998D9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lastRenderedPageBreak/>
        <w:t>- reprezentowania Zamawiającego przed Polskim Górnictwem Naftowym i Gazownictwem Sp. z o.o. z siedzibą w Warszawie, w sprawach związanych z procedurą zmiany sprzedawcy.</w:t>
      </w:r>
    </w:p>
    <w:p w14:paraId="5BDA754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6D3372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b/ Dostawca gazu zobowiązany jest najpóźniej do dnia zawarcia umowy dotyczącej przedmiotowego postępowania, posiadać umowę dystrybucyjną zawartą z OSD właściwym dla obiektu Zamawiającego.</w:t>
      </w:r>
    </w:p>
    <w:p w14:paraId="4FF7E31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73D05A0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c/ Stawki opłat dystrybucyjnych wskazane w formularzu cenowym muszą być zgodne z aktualną taryfą lokalnego OSD i w trakcie realizacji zamówienia mogą ulegać zmianie, jeżeli zmianie ulegnie taryfa lokalnego OSD.</w:t>
      </w:r>
    </w:p>
    <w:p w14:paraId="1B1A828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630D5F1C" w14:textId="50DA28A0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d/ Na potrzeby przeprowadzenia niniejszego postępowania i porównania ofert, Wykonawcy w kalkulacji oferty przyjmą wskazane wartości stawek dla całego okresu realizacji zamówienia. Zamawiający posługiwać się będzie szacunkową ilością zamawianego gazu w </w:t>
      </w:r>
      <w:r w:rsidRPr="00B310C9">
        <w:rPr>
          <w:rFonts w:ascii="Calibri" w:hAnsi="Calibri" w:cs="Calibri"/>
        </w:rPr>
        <w:t xml:space="preserve">ilości </w:t>
      </w:r>
      <w:r w:rsidR="008106C4">
        <w:rPr>
          <w:rFonts w:ascii="Calibri" w:hAnsi="Calibri" w:cs="Calibri"/>
          <w:b/>
          <w:color w:val="FF0000"/>
        </w:rPr>
        <w:t>1</w:t>
      </w:r>
      <w:r w:rsidR="00A32B22">
        <w:rPr>
          <w:rFonts w:ascii="Calibri" w:hAnsi="Calibri" w:cs="Calibri"/>
          <w:b/>
          <w:color w:val="FF0000"/>
        </w:rPr>
        <w:t>3</w:t>
      </w:r>
      <w:r w:rsidR="00DE7BFF">
        <w:rPr>
          <w:rFonts w:ascii="Calibri" w:hAnsi="Calibri" w:cs="Calibri"/>
          <w:b/>
          <w:color w:val="FF0000"/>
        </w:rPr>
        <w:t>0</w:t>
      </w:r>
      <w:r w:rsidR="00A32B22">
        <w:rPr>
          <w:rFonts w:ascii="Calibri" w:hAnsi="Calibri" w:cs="Calibri"/>
          <w:b/>
          <w:color w:val="FF0000"/>
        </w:rPr>
        <w:t>.000</w:t>
      </w:r>
      <w:r w:rsidR="00A8695F" w:rsidRPr="00376C97">
        <w:rPr>
          <w:rFonts w:ascii="Calibri" w:hAnsi="Calibri" w:cs="Calibri"/>
          <w:b/>
          <w:color w:val="FF0000"/>
        </w:rPr>
        <w:t xml:space="preserve"> </w:t>
      </w:r>
      <w:r w:rsidRPr="00376C97">
        <w:rPr>
          <w:rFonts w:ascii="Calibri" w:hAnsi="Calibri" w:cs="Calibri"/>
          <w:b/>
          <w:color w:val="FF0000"/>
        </w:rPr>
        <w:t>kWh</w:t>
      </w:r>
      <w:r w:rsidRPr="00B310C9">
        <w:rPr>
          <w:rFonts w:ascii="Calibri" w:hAnsi="Calibri" w:cs="Calibri"/>
        </w:rPr>
        <w:t>, która</w:t>
      </w:r>
      <w:r w:rsidRPr="00202606">
        <w:rPr>
          <w:rFonts w:ascii="Calibri" w:hAnsi="Calibri" w:cs="Calibri"/>
        </w:rPr>
        <w:t xml:space="preserve"> ma jedynie charakter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zmiana przewidywanego szacunkowego zużycia nie będzie skutkowała dodatkowymi kosztami dla Zamawiającego, poza rozliczeniem za fakt</w:t>
      </w:r>
      <w:r w:rsidR="00153F36">
        <w:rPr>
          <w:rFonts w:ascii="Calibri" w:hAnsi="Calibri" w:cs="Calibri"/>
        </w:rPr>
        <w:t>ycznie pobraną ilość gazu w 202</w:t>
      </w:r>
      <w:r w:rsidR="008C0CFB">
        <w:rPr>
          <w:rFonts w:ascii="Calibri" w:hAnsi="Calibri" w:cs="Calibri"/>
        </w:rPr>
        <w:t>5</w:t>
      </w:r>
      <w:r w:rsidRPr="00202606">
        <w:rPr>
          <w:rFonts w:ascii="Calibri" w:hAnsi="Calibri" w:cs="Calibri"/>
        </w:rPr>
        <w:t xml:space="preserve"> r. wg cen określonych</w:t>
      </w:r>
      <w:r w:rsidR="008C0CFB">
        <w:rPr>
          <w:rFonts w:ascii="Calibri" w:hAnsi="Calibri" w:cs="Calibri"/>
        </w:rPr>
        <w:t xml:space="preserve"> </w:t>
      </w:r>
      <w:r w:rsidRPr="00202606">
        <w:rPr>
          <w:rFonts w:ascii="Calibri" w:hAnsi="Calibri" w:cs="Calibri"/>
        </w:rPr>
        <w:t>w d</w:t>
      </w:r>
      <w:r w:rsidR="00FE565F">
        <w:rPr>
          <w:rFonts w:ascii="Calibri" w:hAnsi="Calibri" w:cs="Calibri"/>
        </w:rPr>
        <w:t>okumentach zamówieni</w:t>
      </w:r>
      <w:r w:rsidR="00120F5C">
        <w:rPr>
          <w:rFonts w:ascii="Calibri" w:hAnsi="Calibri" w:cs="Calibri"/>
        </w:rPr>
        <w:t>a</w:t>
      </w:r>
      <w:r w:rsidRPr="00202606">
        <w:rPr>
          <w:rFonts w:ascii="Calibri" w:hAnsi="Calibri" w:cs="Calibri"/>
        </w:rPr>
        <w:t>.</w:t>
      </w:r>
    </w:p>
    <w:p w14:paraId="1306A39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14:paraId="00BFB434" w14:textId="6F511C64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e/ Na wniosek Wykonawcy Zamawiający po rozstrzygnięciu przetargu przekaże; Wykonawcy do dnia podpisania umowy, niezbędne dokumenty do przeprowadzenia procedury zmiany sprzedawcy, dane</w:t>
      </w:r>
      <w:r w:rsidR="00CA0B1B">
        <w:rPr>
          <w:rFonts w:ascii="Calibri" w:hAnsi="Calibri" w:cs="Calibri"/>
        </w:rPr>
        <w:br/>
      </w:r>
      <w:r w:rsidRPr="00202606">
        <w:rPr>
          <w:rFonts w:ascii="Calibri" w:hAnsi="Calibri" w:cs="Calibri"/>
        </w:rPr>
        <w:t>i dokumenty w wersji elektronicznej. Wykonawca będzie potrzebował następujących:</w:t>
      </w:r>
    </w:p>
    <w:p w14:paraId="5570CD29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a) danych:</w:t>
      </w:r>
    </w:p>
    <w:p w14:paraId="637B866B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siedziby i adres korespondencyjny danej jednostki</w:t>
      </w:r>
    </w:p>
    <w:p w14:paraId="14E0AB16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NIP</w:t>
      </w:r>
    </w:p>
    <w:p w14:paraId="0A103A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numer REGON</w:t>
      </w:r>
    </w:p>
    <w:p w14:paraId="2B98234A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kod URD (w przypadku już rozdzielonych umów)</w:t>
      </w:r>
    </w:p>
    <w:p w14:paraId="068E868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adres punktu poboru – (miejscowość, ulica, kod pocztowy)</w:t>
      </w:r>
    </w:p>
    <w:p w14:paraId="24CBCF2C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przeznaczenie punktu poboru</w:t>
      </w:r>
    </w:p>
    <w:p w14:paraId="39D79491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grupa taryfowa </w:t>
      </w:r>
    </w:p>
    <w:p w14:paraId="1E6B4064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b) dokumentów:</w:t>
      </w:r>
    </w:p>
    <w:p w14:paraId="1391FB4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pełnomocnictwo</w:t>
      </w:r>
    </w:p>
    <w:p w14:paraId="62614FB8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NIP</w:t>
      </w:r>
    </w:p>
    <w:p w14:paraId="4A3C34E3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nadania numeru REGON</w:t>
      </w:r>
    </w:p>
    <w:p w14:paraId="02C5C9A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- dokument na podstawie, którego działa dana jednostka</w:t>
      </w:r>
    </w:p>
    <w:p w14:paraId="78D5AF55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 xml:space="preserve">- dokument potwierdzający umocowanie danej osoby do podpisania umowy sprzedaży </w:t>
      </w:r>
      <w:r w:rsidRPr="00897286">
        <w:rPr>
          <w:rFonts w:ascii="Calibri" w:hAnsi="Calibri" w:cs="Calibri"/>
        </w:rPr>
        <w:t xml:space="preserve">gazu ziemnego </w:t>
      </w:r>
      <w:r w:rsidRPr="00202606">
        <w:rPr>
          <w:rFonts w:ascii="Calibri" w:hAnsi="Calibri" w:cs="Calibri"/>
        </w:rPr>
        <w:t>oraz pełnomocnictwa</w:t>
      </w:r>
    </w:p>
    <w:p w14:paraId="38B43B67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g/ Okres rozliczeniowy dla poszczególnych punktów poboru jest miesięczny rzeczywisty.</w:t>
      </w:r>
    </w:p>
    <w:p w14:paraId="7557C1FF" w14:textId="77777777" w:rsidR="00805CEC" w:rsidRPr="00202606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202606">
        <w:rPr>
          <w:rFonts w:ascii="Calibri" w:hAnsi="Calibri" w:cs="Calibri"/>
        </w:rPr>
        <w:t>h/ Zamawiający oświadcza, że jest zwolniony z akcyzy w związku z przeznaczeniem paliwa gazowego do celów opałowych przez organy administracji publicznej (art. 31b ust. 2 pkt. 2 ustawy z dnia 6 gru</w:t>
      </w:r>
      <w:r w:rsidR="00376C97">
        <w:rPr>
          <w:rFonts w:ascii="Calibri" w:hAnsi="Calibri" w:cs="Calibri"/>
        </w:rPr>
        <w:t>dnia 2008 o podatku akcyzowym</w:t>
      </w:r>
      <w:r w:rsidRPr="00202606">
        <w:rPr>
          <w:rFonts w:ascii="Calibri" w:hAnsi="Calibri" w:cs="Calibri"/>
        </w:rPr>
        <w:t>.</w:t>
      </w:r>
    </w:p>
    <w:p w14:paraId="42BA3CD6" w14:textId="77777777" w:rsidR="001735EF" w:rsidRPr="000F3A80" w:rsidRDefault="001735EF" w:rsidP="00805CEC">
      <w:pPr>
        <w:ind w:left="426"/>
        <w:jc w:val="both"/>
        <w:rPr>
          <w:rFonts w:asciiTheme="minorHAnsi" w:hAnsiTheme="minorHAnsi" w:cstheme="minorHAnsi"/>
        </w:rPr>
      </w:pPr>
    </w:p>
    <w:sectPr w:rsidR="001735EF" w:rsidRPr="000F3A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D03D7" w14:textId="77777777" w:rsidR="00264443" w:rsidRDefault="00264443" w:rsidP="00212FD3">
      <w:r>
        <w:separator/>
      </w:r>
    </w:p>
  </w:endnote>
  <w:endnote w:type="continuationSeparator" w:id="0">
    <w:p w14:paraId="61C43C29" w14:textId="77777777" w:rsidR="00264443" w:rsidRDefault="00264443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A54F9" w14:textId="77777777" w:rsidR="00264443" w:rsidRDefault="00264443" w:rsidP="00212FD3">
      <w:r>
        <w:separator/>
      </w:r>
    </w:p>
  </w:footnote>
  <w:footnote w:type="continuationSeparator" w:id="0">
    <w:p w14:paraId="231FA96B" w14:textId="77777777" w:rsidR="00264443" w:rsidRDefault="00264443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E5C1" w14:textId="66C36987"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Oznaczenie sprawy:</w:t>
    </w:r>
    <w:r w:rsidR="00EB38F4">
      <w:rPr>
        <w:rFonts w:ascii="Arial" w:hAnsi="Arial" w:cs="Arial"/>
        <w:bCs/>
        <w:iCs/>
        <w:sz w:val="16"/>
        <w:szCs w:val="16"/>
      </w:rPr>
      <w:t>DAG.3602.4.202</w:t>
    </w:r>
    <w:r w:rsidR="008C0CFB">
      <w:rPr>
        <w:rFonts w:ascii="Arial" w:hAnsi="Arial" w:cs="Arial"/>
        <w:bCs/>
        <w:iCs/>
        <w:sz w:val="16"/>
        <w:szCs w:val="16"/>
      </w:rPr>
      <w:t>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 w:rsidR="00CB0950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 w:rsidRPr="00212FD3">
      <w:rPr>
        <w:rFonts w:ascii="Arial" w:hAnsi="Arial" w:cs="Arial"/>
        <w:sz w:val="16"/>
        <w:szCs w:val="16"/>
      </w:rPr>
      <w:t>do SWZ</w:t>
    </w:r>
  </w:p>
  <w:p w14:paraId="35A4E5CB" w14:textId="77777777"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 w16cid:durableId="10920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CE"/>
    <w:rsid w:val="000409DB"/>
    <w:rsid w:val="000430AF"/>
    <w:rsid w:val="000615DD"/>
    <w:rsid w:val="00062B6C"/>
    <w:rsid w:val="00072318"/>
    <w:rsid w:val="000876F8"/>
    <w:rsid w:val="000F3A80"/>
    <w:rsid w:val="00120F5C"/>
    <w:rsid w:val="001466FB"/>
    <w:rsid w:val="00153F36"/>
    <w:rsid w:val="001735EF"/>
    <w:rsid w:val="00185EE9"/>
    <w:rsid w:val="00196D19"/>
    <w:rsid w:val="001A1EB9"/>
    <w:rsid w:val="001A3E69"/>
    <w:rsid w:val="00212FD3"/>
    <w:rsid w:val="00215FC1"/>
    <w:rsid w:val="00233918"/>
    <w:rsid w:val="00241521"/>
    <w:rsid w:val="00264443"/>
    <w:rsid w:val="002E7FEB"/>
    <w:rsid w:val="002F46AE"/>
    <w:rsid w:val="00307060"/>
    <w:rsid w:val="00376C97"/>
    <w:rsid w:val="0039784D"/>
    <w:rsid w:val="003B0172"/>
    <w:rsid w:val="003E59E3"/>
    <w:rsid w:val="003F3A31"/>
    <w:rsid w:val="00411D68"/>
    <w:rsid w:val="00420446"/>
    <w:rsid w:val="00422084"/>
    <w:rsid w:val="004B5995"/>
    <w:rsid w:val="004C0C21"/>
    <w:rsid w:val="0051665F"/>
    <w:rsid w:val="00596C7B"/>
    <w:rsid w:val="005C606E"/>
    <w:rsid w:val="005F04AE"/>
    <w:rsid w:val="00643E23"/>
    <w:rsid w:val="00702F62"/>
    <w:rsid w:val="00724B3D"/>
    <w:rsid w:val="00766545"/>
    <w:rsid w:val="007A2653"/>
    <w:rsid w:val="00805CEC"/>
    <w:rsid w:val="008106C4"/>
    <w:rsid w:val="008C0CFB"/>
    <w:rsid w:val="008E4DE7"/>
    <w:rsid w:val="00925A45"/>
    <w:rsid w:val="00941C5B"/>
    <w:rsid w:val="009F7921"/>
    <w:rsid w:val="00A04D16"/>
    <w:rsid w:val="00A32B22"/>
    <w:rsid w:val="00A46527"/>
    <w:rsid w:val="00A8695F"/>
    <w:rsid w:val="00B51483"/>
    <w:rsid w:val="00B579C7"/>
    <w:rsid w:val="00B728BF"/>
    <w:rsid w:val="00C27560"/>
    <w:rsid w:val="00C51B95"/>
    <w:rsid w:val="00C9100D"/>
    <w:rsid w:val="00CA0B1B"/>
    <w:rsid w:val="00CB0950"/>
    <w:rsid w:val="00CB7AB3"/>
    <w:rsid w:val="00CC47CD"/>
    <w:rsid w:val="00CE26B3"/>
    <w:rsid w:val="00D067E7"/>
    <w:rsid w:val="00D321EB"/>
    <w:rsid w:val="00D81BAB"/>
    <w:rsid w:val="00DD6481"/>
    <w:rsid w:val="00DE7BFF"/>
    <w:rsid w:val="00DF0F98"/>
    <w:rsid w:val="00E749E0"/>
    <w:rsid w:val="00E90FD0"/>
    <w:rsid w:val="00EB38F4"/>
    <w:rsid w:val="00F41590"/>
    <w:rsid w:val="00F72F02"/>
    <w:rsid w:val="00FC04CE"/>
    <w:rsid w:val="00FD617A"/>
    <w:rsid w:val="00FE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7067"/>
  <w15:docId w15:val="{5FD80BE6-61EB-43CC-A93C-3510F358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D8BA2-B8DB-4BA7-A12C-C8C9DAB2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Elżbieta Moś</cp:lastModifiedBy>
  <cp:revision>7</cp:revision>
  <cp:lastPrinted>2023-10-26T12:35:00Z</cp:lastPrinted>
  <dcterms:created xsi:type="dcterms:W3CDTF">2023-11-09T12:28:00Z</dcterms:created>
  <dcterms:modified xsi:type="dcterms:W3CDTF">2024-11-06T07:01:00Z</dcterms:modified>
</cp:coreProperties>
</file>