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4C694" w14:textId="77777777" w:rsidR="003B7017" w:rsidRDefault="003B7017" w:rsidP="004E00F7">
      <w:pPr>
        <w:pStyle w:val="Nagwek1"/>
        <w:tabs>
          <w:tab w:val="left" w:pos="0"/>
        </w:tabs>
        <w:spacing w:line="264" w:lineRule="auto"/>
        <w:jc w:val="center"/>
      </w:pPr>
      <w:r>
        <w:rPr>
          <w:rFonts w:ascii="Verdana" w:eastAsia="Times New Roman" w:hAnsi="Verdana" w:cs="Verdana"/>
          <w:i/>
          <w:iCs/>
          <w:color w:val="000000"/>
          <w:sz w:val="26"/>
          <w:szCs w:val="26"/>
        </w:rPr>
        <w:t>DOM POMOCY SPOŁECZNEJ W MARSZAŁKACH</w:t>
      </w:r>
    </w:p>
    <w:p w14:paraId="3842E39F" w14:textId="77777777" w:rsidR="003B7017" w:rsidRDefault="003B7017" w:rsidP="004E00F7">
      <w:pPr>
        <w:spacing w:after="0" w:line="264" w:lineRule="auto"/>
        <w:jc w:val="center"/>
      </w:pPr>
      <w:proofErr w:type="spellStart"/>
      <w:r>
        <w:rPr>
          <w:rFonts w:ascii="Arial" w:eastAsia="Times New Roman" w:hAnsi="Arial" w:cs="Arial"/>
          <w:b/>
          <w:bCs/>
          <w:sz w:val="26"/>
          <w:szCs w:val="26"/>
        </w:rPr>
        <w:t>Marszałki</w:t>
      </w:r>
      <w:proofErr w:type="spellEnd"/>
      <w:r>
        <w:rPr>
          <w:rFonts w:ascii="Arial" w:eastAsia="Times New Roman" w:hAnsi="Arial" w:cs="Arial"/>
          <w:b/>
          <w:bCs/>
          <w:sz w:val="26"/>
          <w:szCs w:val="26"/>
        </w:rPr>
        <w:t xml:space="preserve"> 15, 63 – 520 Grabów nad Prosną</w:t>
      </w:r>
    </w:p>
    <w:p w14:paraId="79232C04" w14:textId="6F604F72" w:rsidR="003B7017" w:rsidRDefault="003B7017" w:rsidP="004E00F7">
      <w:pPr>
        <w:pBdr>
          <w:top w:val="none" w:sz="0" w:space="0" w:color="000000"/>
          <w:left w:val="none" w:sz="0" w:space="0" w:color="000000"/>
          <w:bottom w:val="single" w:sz="1" w:space="1" w:color="000000"/>
          <w:right w:val="none" w:sz="0" w:space="0" w:color="000000"/>
        </w:pBdr>
        <w:spacing w:after="0" w:line="264" w:lineRule="auto"/>
        <w:jc w:val="center"/>
      </w:pPr>
      <w:r>
        <w:rPr>
          <w:rFonts w:ascii="Arial" w:eastAsia="Times New Roman" w:hAnsi="Arial" w:cs="Arial"/>
          <w:color w:val="000000"/>
        </w:rPr>
        <w:t xml:space="preserve">tel. /fax 62 7320700     dpsmarszalki.pl </w:t>
      </w:r>
      <w:r>
        <w:rPr>
          <w:rFonts w:ascii="Tahoma" w:eastAsia="Times New Roman" w:hAnsi="Tahoma" w:cs="Tahoma"/>
          <w:i/>
          <w:iCs/>
          <w:color w:val="000000"/>
        </w:rPr>
        <w:t xml:space="preserve">  </w:t>
      </w:r>
    </w:p>
    <w:p w14:paraId="555C8CD0" w14:textId="4DD281D7" w:rsidR="003B7017" w:rsidRPr="0001040F" w:rsidRDefault="0001040F" w:rsidP="004E00F7">
      <w:pPr>
        <w:pStyle w:val="Tekstpodstawowy"/>
        <w:spacing w:after="0" w:line="264" w:lineRule="auto"/>
        <w:rPr>
          <w:rFonts w:asciiTheme="minorHAnsi" w:hAnsiTheme="minorHAnsi" w:cstheme="minorHAnsi"/>
        </w:rPr>
      </w:pPr>
      <w:r w:rsidRPr="0001040F">
        <w:rPr>
          <w:rFonts w:asciiTheme="minorHAnsi" w:hAnsiTheme="minorHAnsi" w:cstheme="minorHAnsi"/>
          <w:bCs/>
          <w:iCs/>
        </w:rPr>
        <w:t>DAG.3602.4.202</w:t>
      </w:r>
      <w:r w:rsidR="00F4523B">
        <w:rPr>
          <w:rFonts w:asciiTheme="minorHAnsi" w:hAnsiTheme="minorHAnsi" w:cstheme="minorHAnsi"/>
          <w:bCs/>
          <w:iCs/>
        </w:rPr>
        <w:t>4</w:t>
      </w:r>
      <w:r w:rsidR="003B7017" w:rsidRPr="0001040F">
        <w:rPr>
          <w:rFonts w:asciiTheme="minorHAnsi" w:hAnsiTheme="minorHAnsi" w:cstheme="minorHAnsi"/>
        </w:rPr>
        <w:tab/>
      </w:r>
      <w:r w:rsidR="003B7017" w:rsidRPr="0001040F">
        <w:rPr>
          <w:rFonts w:asciiTheme="minorHAnsi" w:hAnsiTheme="minorHAnsi" w:cstheme="minorHAnsi"/>
        </w:rPr>
        <w:tab/>
      </w:r>
      <w:r w:rsidR="003B7017" w:rsidRPr="0001040F">
        <w:rPr>
          <w:rFonts w:asciiTheme="minorHAnsi" w:hAnsiTheme="minorHAnsi" w:cstheme="minorHAnsi"/>
        </w:rPr>
        <w:tab/>
      </w:r>
      <w:r w:rsidR="003B7017" w:rsidRPr="0001040F">
        <w:rPr>
          <w:rFonts w:asciiTheme="minorHAnsi" w:hAnsiTheme="minorHAnsi" w:cstheme="minorHAnsi"/>
        </w:rPr>
        <w:tab/>
      </w:r>
      <w:r w:rsidR="003B7017" w:rsidRPr="0001040F">
        <w:rPr>
          <w:rFonts w:asciiTheme="minorHAnsi" w:hAnsiTheme="minorHAnsi" w:cstheme="minorHAnsi"/>
        </w:rPr>
        <w:tab/>
      </w:r>
      <w:r w:rsidR="003B7017" w:rsidRPr="0001040F">
        <w:rPr>
          <w:rFonts w:asciiTheme="minorHAnsi" w:hAnsiTheme="minorHAnsi" w:cstheme="minorHAnsi"/>
        </w:rPr>
        <w:tab/>
      </w:r>
      <w:r w:rsidRPr="0001040F">
        <w:rPr>
          <w:rFonts w:asciiTheme="minorHAnsi" w:hAnsiTheme="minorHAnsi" w:cstheme="minorHAnsi"/>
        </w:rPr>
        <w:tab/>
        <w:t xml:space="preserve">          </w:t>
      </w:r>
      <w:proofErr w:type="spellStart"/>
      <w:r w:rsidR="003B7017" w:rsidRPr="0001040F">
        <w:rPr>
          <w:rFonts w:asciiTheme="minorHAnsi" w:hAnsiTheme="minorHAnsi" w:cstheme="minorHAnsi"/>
        </w:rPr>
        <w:t>Marszałki</w:t>
      </w:r>
      <w:proofErr w:type="spellEnd"/>
      <w:r w:rsidR="003B7017" w:rsidRPr="0001040F">
        <w:rPr>
          <w:rFonts w:asciiTheme="minorHAnsi" w:hAnsiTheme="minorHAnsi" w:cstheme="minorHAnsi"/>
        </w:rPr>
        <w:t xml:space="preserve">, dnia </w:t>
      </w:r>
      <w:r w:rsidR="00F4523B">
        <w:rPr>
          <w:rFonts w:asciiTheme="minorHAnsi" w:hAnsiTheme="minorHAnsi" w:cstheme="minorHAnsi"/>
        </w:rPr>
        <w:t>0</w:t>
      </w:r>
      <w:r w:rsidR="003214AA">
        <w:rPr>
          <w:rFonts w:asciiTheme="minorHAnsi" w:hAnsiTheme="minorHAnsi" w:cstheme="minorHAnsi"/>
        </w:rPr>
        <w:t>7</w:t>
      </w:r>
      <w:r w:rsidR="00F4523B">
        <w:rPr>
          <w:rFonts w:asciiTheme="minorHAnsi" w:hAnsiTheme="minorHAnsi" w:cstheme="minorHAnsi"/>
        </w:rPr>
        <w:t xml:space="preserve">.11.2024 </w:t>
      </w:r>
      <w:r w:rsidR="003B7017" w:rsidRPr="0001040F">
        <w:rPr>
          <w:rFonts w:asciiTheme="minorHAnsi" w:hAnsiTheme="minorHAnsi" w:cstheme="minorHAnsi"/>
        </w:rPr>
        <w:t>r.</w:t>
      </w:r>
    </w:p>
    <w:p w14:paraId="5A92EF0A" w14:textId="77777777" w:rsidR="003B7017" w:rsidRPr="0001040F" w:rsidRDefault="003B7017" w:rsidP="004E00F7">
      <w:pPr>
        <w:pStyle w:val="Tekstpodstawowy"/>
        <w:spacing w:after="0" w:line="264" w:lineRule="auto"/>
        <w:rPr>
          <w:rFonts w:asciiTheme="minorHAnsi" w:hAnsiTheme="minorHAnsi" w:cstheme="minorHAnsi"/>
        </w:rPr>
      </w:pPr>
    </w:p>
    <w:p w14:paraId="26AF1B3E" w14:textId="77777777" w:rsidR="00616D8D" w:rsidRPr="0001040F" w:rsidRDefault="00616D8D" w:rsidP="004E00F7">
      <w:pPr>
        <w:keepNext/>
        <w:suppressAutoHyphens/>
        <w:spacing w:after="0" w:line="264" w:lineRule="auto"/>
        <w:outlineLvl w:val="1"/>
        <w:rPr>
          <w:rFonts w:eastAsia="Times New Roman" w:cstheme="minorHAnsi"/>
          <w:b/>
          <w:lang w:eastAsia="ar-SA"/>
        </w:rPr>
      </w:pPr>
    </w:p>
    <w:p w14:paraId="26B4E5BA" w14:textId="77777777" w:rsidR="00616D8D" w:rsidRPr="00472D22" w:rsidRDefault="00616D8D" w:rsidP="004E00F7">
      <w:pPr>
        <w:keepNext/>
        <w:suppressAutoHyphens/>
        <w:spacing w:after="0" w:line="264" w:lineRule="auto"/>
        <w:ind w:firstLine="284"/>
        <w:jc w:val="center"/>
        <w:outlineLvl w:val="1"/>
        <w:rPr>
          <w:rFonts w:eastAsia="Times New Roman" w:cstheme="minorHAnsi"/>
          <w:b/>
          <w:lang w:eastAsia="ar-SA"/>
        </w:rPr>
      </w:pPr>
    </w:p>
    <w:p w14:paraId="04DDE000" w14:textId="77777777" w:rsidR="00616D8D" w:rsidRPr="00472D22" w:rsidRDefault="00616D8D" w:rsidP="004E00F7">
      <w:pPr>
        <w:keepNext/>
        <w:suppressAutoHyphens/>
        <w:spacing w:after="0" w:line="264" w:lineRule="auto"/>
        <w:ind w:firstLine="284"/>
        <w:jc w:val="center"/>
        <w:outlineLvl w:val="1"/>
        <w:rPr>
          <w:rFonts w:eastAsia="Times New Roman" w:cstheme="minorHAnsi"/>
          <w:b/>
          <w:sz w:val="26"/>
          <w:szCs w:val="26"/>
          <w:lang w:eastAsia="ar-SA"/>
        </w:rPr>
      </w:pPr>
    </w:p>
    <w:p w14:paraId="4EE701CB" w14:textId="77777777" w:rsidR="00616D8D" w:rsidRPr="00472D22" w:rsidRDefault="00616D8D" w:rsidP="004E00F7">
      <w:pPr>
        <w:keepNext/>
        <w:suppressAutoHyphens/>
        <w:spacing w:after="0" w:line="264" w:lineRule="auto"/>
        <w:ind w:firstLine="284"/>
        <w:jc w:val="center"/>
        <w:outlineLvl w:val="1"/>
        <w:rPr>
          <w:rFonts w:eastAsia="Times New Roman" w:cstheme="minorHAnsi"/>
          <w:b/>
          <w:sz w:val="26"/>
          <w:szCs w:val="26"/>
          <w:lang w:eastAsia="ar-SA"/>
        </w:rPr>
      </w:pPr>
      <w:r w:rsidRPr="00472D22">
        <w:rPr>
          <w:rFonts w:eastAsia="Times New Roman" w:cstheme="minorHAnsi"/>
          <w:b/>
          <w:sz w:val="26"/>
          <w:szCs w:val="26"/>
          <w:lang w:eastAsia="ar-SA"/>
        </w:rPr>
        <w:t>SPECYFIKACJA WARUNKÓW ZAMÓWIENIA</w:t>
      </w:r>
    </w:p>
    <w:p w14:paraId="0F3C9F84" w14:textId="77777777" w:rsidR="00616D8D" w:rsidRPr="00472D22" w:rsidRDefault="00616D8D" w:rsidP="004E00F7">
      <w:pPr>
        <w:suppressAutoHyphens/>
        <w:spacing w:after="0" w:line="264" w:lineRule="auto"/>
        <w:jc w:val="center"/>
        <w:rPr>
          <w:rFonts w:eastAsia="Times New Roman" w:cstheme="minorHAnsi"/>
          <w:b/>
          <w:sz w:val="26"/>
          <w:szCs w:val="26"/>
          <w:lang w:eastAsia="ar-SA"/>
        </w:rPr>
      </w:pPr>
      <w:r w:rsidRPr="00472D22">
        <w:rPr>
          <w:rFonts w:eastAsia="Times New Roman" w:cstheme="minorHAnsi"/>
          <w:b/>
          <w:sz w:val="26"/>
          <w:szCs w:val="26"/>
          <w:lang w:eastAsia="ar-SA"/>
        </w:rPr>
        <w:t>(SWZ)</w:t>
      </w:r>
    </w:p>
    <w:p w14:paraId="23C04B78" w14:textId="77777777" w:rsidR="00616D8D" w:rsidRPr="00472D22" w:rsidRDefault="00616D8D" w:rsidP="004E00F7">
      <w:pPr>
        <w:suppressAutoHyphens/>
        <w:spacing w:after="0" w:line="264" w:lineRule="auto"/>
        <w:jc w:val="center"/>
        <w:rPr>
          <w:rFonts w:eastAsia="Times New Roman" w:cstheme="minorHAnsi"/>
          <w:b/>
          <w:sz w:val="26"/>
          <w:szCs w:val="26"/>
          <w:lang w:eastAsia="ar-SA"/>
        </w:rPr>
      </w:pPr>
    </w:p>
    <w:p w14:paraId="231BFD22" w14:textId="77777777" w:rsidR="00616D8D" w:rsidRPr="00472D22" w:rsidRDefault="00616D8D" w:rsidP="004E00F7">
      <w:pPr>
        <w:suppressAutoHyphens/>
        <w:spacing w:after="0" w:line="264" w:lineRule="auto"/>
        <w:rPr>
          <w:rFonts w:eastAsia="Times New Roman" w:cstheme="minorHAnsi"/>
          <w:sz w:val="26"/>
          <w:szCs w:val="26"/>
          <w:lang w:eastAsia="ar-SA"/>
        </w:rPr>
      </w:pPr>
    </w:p>
    <w:p w14:paraId="03CAC038" w14:textId="77777777" w:rsidR="00616D8D" w:rsidRPr="00472D22" w:rsidRDefault="00616D8D" w:rsidP="004E00F7">
      <w:pPr>
        <w:suppressAutoHyphens/>
        <w:spacing w:after="0" w:line="264" w:lineRule="auto"/>
        <w:rPr>
          <w:rFonts w:eastAsia="Times New Roman" w:cstheme="minorHAnsi"/>
          <w:sz w:val="26"/>
          <w:szCs w:val="26"/>
          <w:lang w:eastAsia="ar-SA"/>
        </w:rPr>
      </w:pPr>
    </w:p>
    <w:p w14:paraId="143CE708" w14:textId="77777777" w:rsidR="00616D8D" w:rsidRPr="00472D22" w:rsidRDefault="00616D8D" w:rsidP="004E00F7">
      <w:pPr>
        <w:suppressAutoHyphens/>
        <w:spacing w:after="0" w:line="264" w:lineRule="auto"/>
        <w:rPr>
          <w:rFonts w:eastAsia="Times New Roman" w:cstheme="minorHAnsi"/>
          <w:sz w:val="26"/>
          <w:szCs w:val="26"/>
          <w:lang w:eastAsia="ar-SA"/>
        </w:rPr>
      </w:pPr>
    </w:p>
    <w:p w14:paraId="7F77EAB4" w14:textId="77777777" w:rsidR="00616D8D" w:rsidRPr="00472D22" w:rsidRDefault="00616D8D" w:rsidP="004E00F7">
      <w:pPr>
        <w:suppressAutoHyphens/>
        <w:spacing w:after="0" w:line="264" w:lineRule="auto"/>
        <w:jc w:val="both"/>
        <w:rPr>
          <w:rFonts w:eastAsia="Times New Roman" w:cstheme="minorHAnsi"/>
          <w:sz w:val="26"/>
          <w:szCs w:val="26"/>
          <w:lang w:eastAsia="ar-SA"/>
        </w:rPr>
      </w:pPr>
      <w:r w:rsidRPr="00472D22">
        <w:rPr>
          <w:rFonts w:eastAsia="Times New Roman" w:cstheme="minorHAnsi"/>
          <w:sz w:val="26"/>
          <w:szCs w:val="26"/>
          <w:lang w:eastAsia="ar-SA"/>
        </w:rPr>
        <w:t xml:space="preserve">Podstawa prawna: </w:t>
      </w:r>
    </w:p>
    <w:p w14:paraId="36740290" w14:textId="7A6C9D26" w:rsidR="00616D8D" w:rsidRPr="00472D22" w:rsidRDefault="00616D8D" w:rsidP="004E00F7">
      <w:pPr>
        <w:suppressAutoHyphens/>
        <w:spacing w:after="0" w:line="264" w:lineRule="auto"/>
        <w:jc w:val="both"/>
        <w:rPr>
          <w:rFonts w:eastAsia="Times New Roman" w:cstheme="minorHAnsi"/>
          <w:sz w:val="26"/>
          <w:szCs w:val="26"/>
          <w:lang w:eastAsia="ar-SA"/>
        </w:rPr>
      </w:pPr>
      <w:r w:rsidRPr="00472D22">
        <w:rPr>
          <w:rFonts w:eastAsia="Times New Roman" w:cstheme="minorHAnsi"/>
          <w:sz w:val="26"/>
          <w:szCs w:val="26"/>
          <w:lang w:eastAsia="ar-SA"/>
        </w:rPr>
        <w:t>ustawa z dnia 11 września 2019 r. Prawo zamówień publicznych (Dz. U. z 202</w:t>
      </w:r>
      <w:r w:rsidR="00F4523B">
        <w:rPr>
          <w:rFonts w:eastAsia="Times New Roman" w:cstheme="minorHAnsi"/>
          <w:sz w:val="26"/>
          <w:szCs w:val="26"/>
          <w:lang w:eastAsia="ar-SA"/>
        </w:rPr>
        <w:t>4</w:t>
      </w:r>
      <w:r w:rsidRPr="00472D22">
        <w:rPr>
          <w:rFonts w:eastAsia="Times New Roman" w:cstheme="minorHAnsi"/>
          <w:sz w:val="26"/>
          <w:szCs w:val="26"/>
          <w:lang w:eastAsia="ar-SA"/>
        </w:rPr>
        <w:t xml:space="preserve"> r., </w:t>
      </w:r>
      <w:r w:rsidRPr="00472D22">
        <w:rPr>
          <w:rFonts w:eastAsia="Times New Roman" w:cstheme="minorHAnsi"/>
          <w:sz w:val="26"/>
          <w:szCs w:val="26"/>
          <w:lang w:eastAsia="ar-SA"/>
        </w:rPr>
        <w:br/>
      </w:r>
      <w:r w:rsidRPr="0059096A">
        <w:rPr>
          <w:rFonts w:eastAsia="Times New Roman" w:cstheme="minorHAnsi"/>
          <w:sz w:val="26"/>
          <w:szCs w:val="26"/>
          <w:lang w:eastAsia="ar-SA"/>
        </w:rPr>
        <w:t>poz. 1</w:t>
      </w:r>
      <w:r w:rsidR="0059096A" w:rsidRPr="0059096A">
        <w:rPr>
          <w:rFonts w:eastAsia="Times New Roman" w:cstheme="minorHAnsi"/>
          <w:sz w:val="26"/>
          <w:szCs w:val="26"/>
          <w:lang w:eastAsia="ar-SA"/>
        </w:rPr>
        <w:t>320</w:t>
      </w:r>
      <w:r w:rsidRPr="0059096A">
        <w:rPr>
          <w:rFonts w:eastAsia="Times New Roman" w:cstheme="minorHAnsi"/>
          <w:sz w:val="26"/>
          <w:szCs w:val="26"/>
          <w:lang w:eastAsia="ar-SA"/>
        </w:rPr>
        <w:t xml:space="preserve"> ze zm.)</w:t>
      </w:r>
      <w:r w:rsidRPr="00472D22">
        <w:rPr>
          <w:rFonts w:eastAsia="Times New Roman" w:cstheme="minorHAnsi"/>
          <w:sz w:val="26"/>
          <w:szCs w:val="26"/>
          <w:lang w:eastAsia="ar-SA"/>
        </w:rPr>
        <w:t xml:space="preserve"> </w:t>
      </w:r>
    </w:p>
    <w:p w14:paraId="1B931BDE" w14:textId="77777777" w:rsidR="00616D8D" w:rsidRPr="00472D22" w:rsidRDefault="00616D8D" w:rsidP="004E00F7">
      <w:pPr>
        <w:suppressAutoHyphens/>
        <w:spacing w:after="0" w:line="264" w:lineRule="auto"/>
        <w:rPr>
          <w:rFonts w:eastAsia="Times New Roman" w:cstheme="minorHAnsi"/>
          <w:sz w:val="26"/>
          <w:szCs w:val="26"/>
          <w:lang w:eastAsia="ar-SA"/>
        </w:rPr>
      </w:pPr>
    </w:p>
    <w:p w14:paraId="75A0C70C" w14:textId="77777777" w:rsidR="00616D8D" w:rsidRPr="00472D22" w:rsidRDefault="00616D8D" w:rsidP="004E00F7">
      <w:pPr>
        <w:suppressAutoHyphens/>
        <w:spacing w:after="0" w:line="264" w:lineRule="auto"/>
        <w:rPr>
          <w:rFonts w:eastAsia="Times New Roman" w:cstheme="minorHAnsi"/>
          <w:sz w:val="26"/>
          <w:szCs w:val="26"/>
          <w:lang w:eastAsia="ar-SA"/>
        </w:rPr>
      </w:pPr>
    </w:p>
    <w:p w14:paraId="3401086D" w14:textId="77777777" w:rsidR="00616D8D" w:rsidRPr="00472D22" w:rsidRDefault="00616D8D" w:rsidP="004E00F7">
      <w:pPr>
        <w:suppressAutoHyphens/>
        <w:spacing w:after="0" w:line="264" w:lineRule="auto"/>
        <w:rPr>
          <w:rFonts w:eastAsia="Times New Roman" w:cstheme="minorHAnsi"/>
          <w:sz w:val="26"/>
          <w:szCs w:val="26"/>
          <w:lang w:eastAsia="ar-SA"/>
        </w:rPr>
      </w:pPr>
    </w:p>
    <w:p w14:paraId="26AD1B2F" w14:textId="77777777" w:rsidR="00616D8D" w:rsidRPr="00472D22" w:rsidRDefault="00616D8D" w:rsidP="004E00F7">
      <w:pPr>
        <w:suppressAutoHyphens/>
        <w:spacing w:after="0" w:line="264" w:lineRule="auto"/>
        <w:rPr>
          <w:rFonts w:eastAsia="Times New Roman" w:cstheme="minorHAnsi"/>
          <w:sz w:val="26"/>
          <w:szCs w:val="26"/>
          <w:lang w:eastAsia="ar-SA"/>
        </w:rPr>
      </w:pPr>
      <w:r w:rsidRPr="00472D22">
        <w:rPr>
          <w:rFonts w:eastAsia="Times New Roman" w:cstheme="minorHAnsi"/>
          <w:sz w:val="26"/>
          <w:szCs w:val="26"/>
          <w:lang w:eastAsia="ar-SA"/>
        </w:rPr>
        <w:t xml:space="preserve">Tryb udzielenie zamówienia: </w:t>
      </w:r>
    </w:p>
    <w:p w14:paraId="59F8AEE4" w14:textId="77777777" w:rsidR="00616D8D" w:rsidRPr="00472D22" w:rsidRDefault="00616D8D" w:rsidP="004E00F7">
      <w:pPr>
        <w:suppressAutoHyphens/>
        <w:spacing w:after="0" w:line="264" w:lineRule="auto"/>
        <w:rPr>
          <w:rFonts w:eastAsia="Times New Roman" w:cstheme="minorHAnsi"/>
          <w:sz w:val="26"/>
          <w:szCs w:val="26"/>
          <w:lang w:eastAsia="ar-SA"/>
        </w:rPr>
      </w:pPr>
      <w:r w:rsidRPr="00472D22">
        <w:rPr>
          <w:rFonts w:eastAsia="Times New Roman" w:cstheme="minorHAnsi"/>
          <w:sz w:val="26"/>
          <w:szCs w:val="26"/>
          <w:lang w:eastAsia="ar-SA"/>
        </w:rPr>
        <w:t>Tryb podstawowy bez przeprowadzenia negocjacji - art. 275 pkt 1 Ustawy</w:t>
      </w:r>
    </w:p>
    <w:p w14:paraId="345A5258" w14:textId="77777777" w:rsidR="00616D8D" w:rsidRPr="00472D22" w:rsidRDefault="00616D8D" w:rsidP="004E00F7">
      <w:pPr>
        <w:suppressAutoHyphens/>
        <w:spacing w:after="0" w:line="264" w:lineRule="auto"/>
        <w:rPr>
          <w:rFonts w:eastAsia="Times New Roman" w:cstheme="minorHAnsi"/>
          <w:sz w:val="26"/>
          <w:szCs w:val="26"/>
          <w:lang w:eastAsia="ar-SA"/>
        </w:rPr>
      </w:pPr>
    </w:p>
    <w:p w14:paraId="0815DAEE" w14:textId="77777777" w:rsidR="00616D8D" w:rsidRPr="00472D22" w:rsidRDefault="00616D8D" w:rsidP="004E00F7">
      <w:pPr>
        <w:suppressAutoHyphens/>
        <w:spacing w:after="0" w:line="264" w:lineRule="auto"/>
        <w:rPr>
          <w:rFonts w:eastAsia="Times New Roman" w:cstheme="minorHAnsi"/>
          <w:sz w:val="26"/>
          <w:szCs w:val="26"/>
          <w:lang w:eastAsia="ar-SA"/>
        </w:rPr>
      </w:pPr>
    </w:p>
    <w:p w14:paraId="497C9196" w14:textId="77777777" w:rsidR="00616D8D" w:rsidRPr="00472D22" w:rsidRDefault="00616D8D" w:rsidP="004E00F7">
      <w:pPr>
        <w:suppressAutoHyphens/>
        <w:spacing w:after="0" w:line="264" w:lineRule="auto"/>
        <w:rPr>
          <w:rFonts w:eastAsia="Times New Roman" w:cstheme="minorHAnsi"/>
          <w:sz w:val="26"/>
          <w:szCs w:val="26"/>
          <w:lang w:eastAsia="ar-SA"/>
        </w:rPr>
      </w:pPr>
    </w:p>
    <w:p w14:paraId="4AE9F904" w14:textId="77777777" w:rsidR="00616D8D" w:rsidRPr="00472D22" w:rsidRDefault="00616D8D" w:rsidP="004E00F7">
      <w:pPr>
        <w:suppressAutoHyphens/>
        <w:spacing w:after="0" w:line="264" w:lineRule="auto"/>
        <w:jc w:val="both"/>
        <w:rPr>
          <w:rFonts w:eastAsia="Times New Roman" w:cstheme="minorHAnsi"/>
          <w:sz w:val="26"/>
          <w:szCs w:val="26"/>
          <w:lang w:eastAsia="ar-SA"/>
        </w:rPr>
      </w:pPr>
      <w:r w:rsidRPr="00472D22">
        <w:rPr>
          <w:rFonts w:eastAsia="Times New Roman" w:cstheme="minorHAnsi"/>
          <w:sz w:val="26"/>
          <w:szCs w:val="26"/>
          <w:lang w:eastAsia="ar-SA"/>
        </w:rPr>
        <w:t xml:space="preserve">Przedmiot zamówienia: </w:t>
      </w:r>
    </w:p>
    <w:p w14:paraId="0D02D9E9" w14:textId="7938ECFD" w:rsidR="00616D8D" w:rsidRPr="00472D22" w:rsidRDefault="00445EA1" w:rsidP="004E00F7">
      <w:pPr>
        <w:suppressAutoHyphens/>
        <w:spacing w:after="0" w:line="264" w:lineRule="auto"/>
        <w:jc w:val="both"/>
        <w:rPr>
          <w:rFonts w:eastAsia="Times New Roman" w:cstheme="minorHAnsi"/>
          <w:sz w:val="26"/>
          <w:szCs w:val="26"/>
          <w:lang w:eastAsia="ar-SA"/>
        </w:rPr>
      </w:pPr>
      <w:r w:rsidRPr="00445EA1">
        <w:rPr>
          <w:rFonts w:eastAsia="Times New Roman" w:cstheme="minorHAnsi"/>
          <w:b/>
          <w:bCs/>
          <w:i/>
          <w:iCs/>
          <w:sz w:val="26"/>
          <w:szCs w:val="26"/>
          <w:lang w:eastAsia="ar-SA"/>
        </w:rPr>
        <w:t xml:space="preserve">Dostawa gazu ziemnego </w:t>
      </w:r>
      <w:r w:rsidR="005F468B">
        <w:rPr>
          <w:rFonts w:eastAsia="Times New Roman" w:cstheme="minorHAnsi"/>
          <w:b/>
          <w:bCs/>
          <w:i/>
          <w:iCs/>
          <w:sz w:val="26"/>
          <w:szCs w:val="26"/>
          <w:lang w:eastAsia="ar-SA"/>
        </w:rPr>
        <w:t xml:space="preserve">wysokometanowego E </w:t>
      </w:r>
      <w:r w:rsidR="00E0063F">
        <w:rPr>
          <w:rFonts w:eastAsia="Times New Roman" w:cstheme="minorHAnsi"/>
          <w:b/>
          <w:bCs/>
          <w:i/>
          <w:iCs/>
          <w:sz w:val="26"/>
          <w:szCs w:val="26"/>
          <w:lang w:eastAsia="ar-SA"/>
        </w:rPr>
        <w:t>na potrzeby obiektów Domu Pomocy Społecznej w Marszałkach</w:t>
      </w:r>
    </w:p>
    <w:p w14:paraId="416E6FC0" w14:textId="77777777" w:rsidR="00616D8D" w:rsidRPr="00472D22" w:rsidRDefault="00616D8D" w:rsidP="004E00F7">
      <w:pPr>
        <w:suppressAutoHyphens/>
        <w:spacing w:after="0" w:line="264" w:lineRule="auto"/>
        <w:jc w:val="center"/>
        <w:rPr>
          <w:rFonts w:eastAsia="Times New Roman" w:cstheme="minorHAnsi"/>
          <w:lang w:eastAsia="ar-SA"/>
        </w:rPr>
      </w:pPr>
    </w:p>
    <w:p w14:paraId="44C1E3C1" w14:textId="77777777" w:rsidR="00616D8D" w:rsidRPr="00472D22" w:rsidRDefault="00616D8D" w:rsidP="004E00F7">
      <w:pPr>
        <w:suppressAutoHyphens/>
        <w:spacing w:after="0" w:line="264" w:lineRule="auto"/>
        <w:jc w:val="center"/>
        <w:rPr>
          <w:rFonts w:eastAsia="Times New Roman" w:cstheme="minorHAnsi"/>
          <w:lang w:eastAsia="ar-SA"/>
        </w:rPr>
      </w:pPr>
    </w:p>
    <w:p w14:paraId="5D4B3622" w14:textId="77777777" w:rsidR="00616D8D" w:rsidRPr="00472D22" w:rsidRDefault="00616D8D" w:rsidP="004E00F7">
      <w:pPr>
        <w:suppressAutoHyphens/>
        <w:spacing w:after="0" w:line="264" w:lineRule="auto"/>
        <w:jc w:val="center"/>
        <w:rPr>
          <w:rFonts w:eastAsia="Times New Roman" w:cstheme="minorHAnsi"/>
          <w:lang w:eastAsia="ar-SA"/>
        </w:rPr>
      </w:pPr>
    </w:p>
    <w:p w14:paraId="29689A15" w14:textId="77777777" w:rsidR="00616D8D" w:rsidRPr="00472D22" w:rsidRDefault="00616D8D" w:rsidP="004E00F7">
      <w:pPr>
        <w:suppressAutoHyphens/>
        <w:spacing w:after="0" w:line="264" w:lineRule="auto"/>
        <w:jc w:val="center"/>
        <w:rPr>
          <w:rFonts w:eastAsia="Times New Roman" w:cstheme="minorHAnsi"/>
          <w:lang w:eastAsia="ar-SA"/>
        </w:rPr>
      </w:pPr>
    </w:p>
    <w:p w14:paraId="2CEBE867" w14:textId="77777777" w:rsidR="00616D8D" w:rsidRPr="00472D22" w:rsidRDefault="00616D8D" w:rsidP="004E00F7">
      <w:pPr>
        <w:suppressAutoHyphens/>
        <w:spacing w:after="0" w:line="264" w:lineRule="auto"/>
        <w:jc w:val="center"/>
        <w:rPr>
          <w:rFonts w:eastAsia="Times New Roman" w:cstheme="minorHAnsi"/>
          <w:lang w:eastAsia="ar-SA"/>
        </w:rPr>
      </w:pPr>
    </w:p>
    <w:p w14:paraId="713F89E9" w14:textId="77777777" w:rsidR="00616D8D" w:rsidRPr="00472D22" w:rsidRDefault="00616D8D" w:rsidP="004E00F7">
      <w:pPr>
        <w:suppressAutoHyphens/>
        <w:spacing w:after="0" w:line="264" w:lineRule="auto"/>
        <w:jc w:val="center"/>
        <w:rPr>
          <w:rFonts w:eastAsia="Times New Roman" w:cstheme="minorHAnsi"/>
          <w:lang w:eastAsia="ar-SA"/>
        </w:rPr>
      </w:pPr>
    </w:p>
    <w:p w14:paraId="2D9AAF53" w14:textId="77777777" w:rsidR="00616D8D" w:rsidRPr="00472D22" w:rsidRDefault="00616D8D" w:rsidP="004E00F7">
      <w:pPr>
        <w:suppressAutoHyphens/>
        <w:spacing w:after="0" w:line="264" w:lineRule="auto"/>
        <w:rPr>
          <w:rFonts w:eastAsia="Times New Roman" w:cstheme="minorHAnsi"/>
          <w:lang w:eastAsia="ar-SA"/>
        </w:rPr>
      </w:pPr>
    </w:p>
    <w:p w14:paraId="2244CA69" w14:textId="77777777" w:rsidR="00616D8D" w:rsidRPr="00472D22" w:rsidRDefault="00616D8D" w:rsidP="004E00F7">
      <w:pPr>
        <w:suppressAutoHyphens/>
        <w:spacing w:after="0" w:line="264" w:lineRule="auto"/>
        <w:rPr>
          <w:rFonts w:eastAsia="Times New Roman" w:cstheme="minorHAnsi"/>
          <w:lang w:eastAsia="ar-SA"/>
        </w:rPr>
      </w:pPr>
    </w:p>
    <w:p w14:paraId="4415EE05" w14:textId="77777777" w:rsidR="00616D8D" w:rsidRPr="00472D22" w:rsidRDefault="00616D8D" w:rsidP="004E00F7">
      <w:pPr>
        <w:suppressAutoHyphens/>
        <w:spacing w:after="0" w:line="264" w:lineRule="auto"/>
        <w:rPr>
          <w:rFonts w:eastAsia="Times New Roman" w:cstheme="minorHAnsi"/>
          <w:lang w:eastAsia="ar-SA"/>
        </w:rPr>
      </w:pPr>
    </w:p>
    <w:p w14:paraId="1859016C" w14:textId="77777777" w:rsidR="00616D8D" w:rsidRPr="00472D22" w:rsidRDefault="00616D8D" w:rsidP="004E00F7">
      <w:pPr>
        <w:suppressAutoHyphens/>
        <w:spacing w:after="0" w:line="264" w:lineRule="auto"/>
        <w:rPr>
          <w:rFonts w:eastAsia="Times New Roman" w:cstheme="minorHAnsi"/>
          <w:lang w:eastAsia="ar-SA"/>
        </w:rPr>
      </w:pPr>
    </w:p>
    <w:p w14:paraId="29984A47" w14:textId="77777777" w:rsidR="00616D8D" w:rsidRPr="00472D22" w:rsidRDefault="00616D8D" w:rsidP="004E00F7">
      <w:pPr>
        <w:suppressAutoHyphens/>
        <w:spacing w:after="0" w:line="264" w:lineRule="auto"/>
        <w:rPr>
          <w:rFonts w:eastAsia="Times New Roman" w:cstheme="minorHAnsi"/>
          <w:lang w:eastAsia="ar-SA"/>
        </w:rPr>
      </w:pPr>
    </w:p>
    <w:p w14:paraId="5266488E" w14:textId="77777777" w:rsidR="00616D8D" w:rsidRPr="00472D22" w:rsidRDefault="00616D8D" w:rsidP="004E00F7">
      <w:pPr>
        <w:suppressAutoHyphens/>
        <w:spacing w:after="0" w:line="264" w:lineRule="auto"/>
        <w:rPr>
          <w:rFonts w:eastAsia="Times New Roman" w:cstheme="minorHAnsi"/>
          <w:lang w:eastAsia="ar-SA"/>
        </w:rPr>
      </w:pPr>
    </w:p>
    <w:p w14:paraId="38FA435B" w14:textId="77777777" w:rsidR="00616D8D" w:rsidRPr="00472D22" w:rsidRDefault="00616D8D" w:rsidP="004E00F7">
      <w:pPr>
        <w:suppressAutoHyphens/>
        <w:spacing w:after="0" w:line="264" w:lineRule="auto"/>
        <w:rPr>
          <w:rFonts w:eastAsia="Times New Roman" w:cstheme="minorHAnsi"/>
          <w:lang w:eastAsia="ar-SA"/>
        </w:rPr>
      </w:pPr>
    </w:p>
    <w:p w14:paraId="73F6D6BE" w14:textId="77777777" w:rsidR="00E23CBE" w:rsidRPr="00472D22" w:rsidRDefault="00E23CBE" w:rsidP="004E00F7">
      <w:pPr>
        <w:suppressAutoHyphens/>
        <w:spacing w:after="0" w:line="264" w:lineRule="auto"/>
        <w:rPr>
          <w:rFonts w:eastAsia="Times New Roman" w:cstheme="minorHAnsi"/>
          <w:lang w:eastAsia="ar-SA"/>
        </w:rPr>
      </w:pPr>
    </w:p>
    <w:p w14:paraId="5F992B4F" w14:textId="77777777" w:rsidR="00E23CBE" w:rsidRPr="00472D22" w:rsidRDefault="00E23CBE" w:rsidP="004E00F7">
      <w:pPr>
        <w:suppressAutoHyphens/>
        <w:spacing w:after="0" w:line="264" w:lineRule="auto"/>
        <w:jc w:val="center"/>
        <w:rPr>
          <w:rFonts w:eastAsia="Times New Roman" w:cstheme="minorHAnsi"/>
          <w:lang w:eastAsia="ar-SA"/>
        </w:rPr>
      </w:pPr>
    </w:p>
    <w:p w14:paraId="121F724F" w14:textId="77777777" w:rsidR="00E23CBE" w:rsidRPr="00472D22" w:rsidRDefault="00E23CBE" w:rsidP="004E00F7">
      <w:pPr>
        <w:suppressAutoHyphens/>
        <w:spacing w:after="0" w:line="264" w:lineRule="auto"/>
        <w:jc w:val="center"/>
        <w:rPr>
          <w:rFonts w:eastAsia="Times New Roman" w:cstheme="minorHAnsi"/>
          <w:lang w:eastAsia="ar-SA"/>
        </w:rPr>
      </w:pPr>
    </w:p>
    <w:p w14:paraId="2EAB1F94" w14:textId="77777777" w:rsidR="00C93170" w:rsidRPr="00472D22" w:rsidRDefault="00C93170" w:rsidP="004E00F7">
      <w:pPr>
        <w:suppressAutoHyphens/>
        <w:spacing w:after="0" w:line="264" w:lineRule="auto"/>
        <w:jc w:val="center"/>
        <w:rPr>
          <w:rFonts w:eastAsia="Times New Roman" w:cstheme="minorHAnsi"/>
          <w:lang w:eastAsia="ar-SA"/>
        </w:rPr>
      </w:pPr>
    </w:p>
    <w:p w14:paraId="75E73459" w14:textId="04514B97" w:rsidR="00616D8D" w:rsidRPr="005C18A7" w:rsidRDefault="003B7017" w:rsidP="004E00F7">
      <w:pPr>
        <w:suppressAutoHyphens/>
        <w:spacing w:after="0" w:line="264" w:lineRule="auto"/>
        <w:jc w:val="center"/>
        <w:rPr>
          <w:rFonts w:eastAsia="Times New Roman" w:cstheme="minorHAnsi"/>
          <w:b/>
          <w:sz w:val="20"/>
          <w:szCs w:val="20"/>
          <w:lang w:eastAsia="ar-SA"/>
        </w:rPr>
      </w:pPr>
      <w:proofErr w:type="spellStart"/>
      <w:r>
        <w:rPr>
          <w:rFonts w:eastAsia="Times New Roman" w:cstheme="minorHAnsi"/>
          <w:sz w:val="20"/>
          <w:szCs w:val="20"/>
          <w:lang w:eastAsia="ar-SA"/>
        </w:rPr>
        <w:t>Ma</w:t>
      </w:r>
      <w:r w:rsidR="0001040F">
        <w:rPr>
          <w:rFonts w:eastAsia="Times New Roman" w:cstheme="minorHAnsi"/>
          <w:sz w:val="20"/>
          <w:szCs w:val="20"/>
          <w:lang w:eastAsia="ar-SA"/>
        </w:rPr>
        <w:t>r</w:t>
      </w:r>
      <w:r>
        <w:rPr>
          <w:rFonts w:eastAsia="Times New Roman" w:cstheme="minorHAnsi"/>
          <w:sz w:val="20"/>
          <w:szCs w:val="20"/>
          <w:lang w:eastAsia="ar-SA"/>
        </w:rPr>
        <w:t>szałki</w:t>
      </w:r>
      <w:proofErr w:type="spellEnd"/>
      <w:r>
        <w:rPr>
          <w:rFonts w:eastAsia="Times New Roman" w:cstheme="minorHAnsi"/>
          <w:sz w:val="20"/>
          <w:szCs w:val="20"/>
          <w:lang w:eastAsia="ar-SA"/>
        </w:rPr>
        <w:t>,</w:t>
      </w:r>
      <w:r w:rsidR="0001040F">
        <w:rPr>
          <w:rFonts w:eastAsia="Times New Roman" w:cstheme="minorHAnsi"/>
          <w:sz w:val="20"/>
          <w:szCs w:val="20"/>
          <w:lang w:eastAsia="ar-SA"/>
        </w:rPr>
        <w:t xml:space="preserve"> </w:t>
      </w:r>
      <w:r>
        <w:rPr>
          <w:rFonts w:eastAsia="Times New Roman" w:cstheme="minorHAnsi"/>
          <w:sz w:val="20"/>
          <w:szCs w:val="20"/>
          <w:lang w:eastAsia="ar-SA"/>
        </w:rPr>
        <w:t>listopad</w:t>
      </w:r>
      <w:r w:rsidR="00616D8D" w:rsidRPr="005C18A7">
        <w:rPr>
          <w:rFonts w:eastAsia="Times New Roman" w:cstheme="minorHAnsi"/>
          <w:sz w:val="20"/>
          <w:szCs w:val="20"/>
          <w:lang w:eastAsia="ar-SA"/>
        </w:rPr>
        <w:t xml:space="preserve"> 202</w:t>
      </w:r>
      <w:r w:rsidR="00F4523B">
        <w:rPr>
          <w:rFonts w:eastAsia="Times New Roman" w:cstheme="minorHAnsi"/>
          <w:sz w:val="20"/>
          <w:szCs w:val="20"/>
          <w:lang w:eastAsia="ar-SA"/>
        </w:rPr>
        <w:t>4</w:t>
      </w:r>
      <w:r w:rsidR="00616D8D" w:rsidRPr="005C18A7">
        <w:rPr>
          <w:rFonts w:eastAsia="Times New Roman" w:cstheme="minorHAnsi"/>
          <w:sz w:val="20"/>
          <w:szCs w:val="20"/>
          <w:lang w:eastAsia="ar-SA"/>
        </w:rPr>
        <w:t xml:space="preserve"> r.</w:t>
      </w:r>
      <w:r w:rsidR="00616D8D" w:rsidRPr="005C18A7">
        <w:rPr>
          <w:rFonts w:eastAsia="Times New Roman" w:cstheme="minorHAnsi"/>
          <w:b/>
          <w:sz w:val="20"/>
          <w:szCs w:val="20"/>
          <w:lang w:eastAsia="ar-SA"/>
        </w:rPr>
        <w:br w:type="page"/>
      </w:r>
    </w:p>
    <w:p w14:paraId="41D03464" w14:textId="77777777" w:rsidR="00616D8D" w:rsidRPr="005C18A7" w:rsidRDefault="00616D8D" w:rsidP="004E00F7">
      <w:pPr>
        <w:pStyle w:val="Akapitzlist"/>
        <w:numPr>
          <w:ilvl w:val="0"/>
          <w:numId w:val="28"/>
        </w:numPr>
        <w:suppressAutoHyphens/>
        <w:spacing w:after="0" w:line="264" w:lineRule="auto"/>
        <w:ind w:left="284" w:hanging="284"/>
        <w:jc w:val="both"/>
        <w:rPr>
          <w:rFonts w:eastAsia="Times New Roman" w:cstheme="minorHAnsi"/>
          <w:b/>
          <w:sz w:val="20"/>
          <w:szCs w:val="20"/>
          <w:lang w:eastAsia="ar-SA"/>
        </w:rPr>
      </w:pPr>
      <w:r w:rsidRPr="005C18A7">
        <w:rPr>
          <w:rFonts w:eastAsia="Times New Roman" w:cstheme="minorHAnsi"/>
          <w:b/>
          <w:sz w:val="20"/>
          <w:szCs w:val="20"/>
          <w:lang w:eastAsia="ar-SA"/>
        </w:rPr>
        <w:lastRenderedPageBreak/>
        <w:t>Nazwa oraz adres Zamawiającego, numer telefonu, adres poczty elektronicznej oraz strony internetowej prowadzonego postępowania.</w:t>
      </w:r>
    </w:p>
    <w:p w14:paraId="534F6F1D" w14:textId="77777777" w:rsidR="003B7017" w:rsidRPr="003B7017" w:rsidRDefault="003B7017" w:rsidP="004E00F7">
      <w:pPr>
        <w:spacing w:after="0" w:line="264" w:lineRule="auto"/>
        <w:ind w:left="284"/>
        <w:contextualSpacing/>
        <w:jc w:val="both"/>
        <w:rPr>
          <w:rFonts w:eastAsia="Times New Roman" w:cstheme="minorHAnsi"/>
          <w:bCs/>
          <w:iCs/>
          <w:sz w:val="20"/>
          <w:szCs w:val="20"/>
          <w:lang w:eastAsia="ar-SA"/>
        </w:rPr>
      </w:pPr>
      <w:r w:rsidRPr="003B7017">
        <w:rPr>
          <w:rFonts w:eastAsia="Times New Roman" w:cstheme="minorHAnsi"/>
          <w:bCs/>
          <w:iCs/>
          <w:sz w:val="20"/>
          <w:szCs w:val="20"/>
          <w:lang w:eastAsia="ar-SA"/>
        </w:rPr>
        <w:t>Dom Pomocy Społecznej w Marszałkach</w:t>
      </w:r>
    </w:p>
    <w:p w14:paraId="57B9218A" w14:textId="7AA85B57" w:rsidR="00472D22" w:rsidRPr="005C18A7" w:rsidRDefault="003B7017" w:rsidP="004E00F7">
      <w:pPr>
        <w:spacing w:after="0" w:line="264" w:lineRule="auto"/>
        <w:ind w:left="284"/>
        <w:contextualSpacing/>
        <w:jc w:val="both"/>
        <w:rPr>
          <w:rFonts w:eastAsia="Times New Roman" w:cstheme="minorHAnsi"/>
          <w:bCs/>
          <w:iCs/>
          <w:sz w:val="20"/>
          <w:szCs w:val="20"/>
          <w:lang w:eastAsia="ar-SA"/>
        </w:rPr>
      </w:pPr>
      <w:proofErr w:type="spellStart"/>
      <w:r w:rsidRPr="003B7017">
        <w:rPr>
          <w:rFonts w:eastAsia="Times New Roman" w:cstheme="minorHAnsi"/>
          <w:bCs/>
          <w:iCs/>
          <w:sz w:val="20"/>
          <w:szCs w:val="20"/>
          <w:lang w:eastAsia="ar-SA"/>
        </w:rPr>
        <w:t>Marszałki</w:t>
      </w:r>
      <w:proofErr w:type="spellEnd"/>
      <w:r w:rsidRPr="003B7017">
        <w:rPr>
          <w:rFonts w:eastAsia="Times New Roman" w:cstheme="minorHAnsi"/>
          <w:bCs/>
          <w:iCs/>
          <w:sz w:val="20"/>
          <w:szCs w:val="20"/>
          <w:lang w:eastAsia="ar-SA"/>
        </w:rPr>
        <w:t xml:space="preserve"> 15</w:t>
      </w:r>
      <w:r>
        <w:rPr>
          <w:rFonts w:eastAsia="Times New Roman" w:cstheme="minorHAnsi"/>
          <w:bCs/>
          <w:iCs/>
          <w:sz w:val="20"/>
          <w:szCs w:val="20"/>
          <w:lang w:eastAsia="ar-SA"/>
        </w:rPr>
        <w:t xml:space="preserve">, </w:t>
      </w:r>
      <w:r w:rsidRPr="003B7017">
        <w:rPr>
          <w:rFonts w:eastAsia="Times New Roman" w:cstheme="minorHAnsi"/>
          <w:bCs/>
          <w:iCs/>
          <w:sz w:val="20"/>
          <w:szCs w:val="20"/>
          <w:lang w:eastAsia="ar-SA"/>
        </w:rPr>
        <w:t>63-520 Grabów nad Prosną</w:t>
      </w:r>
    </w:p>
    <w:p w14:paraId="74488B7D" w14:textId="704A747D" w:rsidR="00472D22" w:rsidRPr="005C18A7" w:rsidRDefault="00472D22" w:rsidP="004E00F7">
      <w:pPr>
        <w:spacing w:after="0" w:line="264" w:lineRule="auto"/>
        <w:ind w:left="284"/>
        <w:contextualSpacing/>
        <w:jc w:val="both"/>
        <w:rPr>
          <w:rFonts w:eastAsia="Times New Roman" w:cstheme="minorHAnsi"/>
          <w:bCs/>
          <w:iCs/>
          <w:sz w:val="20"/>
          <w:szCs w:val="20"/>
          <w:lang w:eastAsia="ar-SA"/>
        </w:rPr>
      </w:pPr>
      <w:r w:rsidRPr="005C18A7">
        <w:rPr>
          <w:rFonts w:eastAsia="Times New Roman" w:cstheme="minorHAnsi"/>
          <w:bCs/>
          <w:iCs/>
          <w:sz w:val="20"/>
          <w:szCs w:val="20"/>
          <w:lang w:eastAsia="ar-SA"/>
        </w:rPr>
        <w:t xml:space="preserve">Tel: </w:t>
      </w:r>
      <w:r w:rsidR="003B7017">
        <w:rPr>
          <w:rFonts w:eastAsia="Times New Roman" w:cstheme="minorHAnsi"/>
          <w:bCs/>
          <w:iCs/>
          <w:sz w:val="20"/>
          <w:szCs w:val="20"/>
          <w:lang w:eastAsia="ar-SA"/>
        </w:rPr>
        <w:t>+48 62 740 97 01</w:t>
      </w:r>
    </w:p>
    <w:p w14:paraId="1E1C2AE1" w14:textId="01396BFA" w:rsidR="00472D22" w:rsidRPr="005C18A7" w:rsidRDefault="00472D22" w:rsidP="004E00F7">
      <w:pPr>
        <w:spacing w:after="0" w:line="264" w:lineRule="auto"/>
        <w:ind w:left="284"/>
        <w:contextualSpacing/>
        <w:jc w:val="both"/>
        <w:rPr>
          <w:rFonts w:eastAsia="Times New Roman" w:cstheme="minorHAnsi"/>
          <w:bCs/>
          <w:iCs/>
          <w:sz w:val="20"/>
          <w:szCs w:val="20"/>
          <w:lang w:eastAsia="ar-SA"/>
        </w:rPr>
      </w:pPr>
      <w:r w:rsidRPr="005C18A7">
        <w:rPr>
          <w:rFonts w:eastAsia="Times New Roman" w:cstheme="minorHAnsi"/>
          <w:bCs/>
          <w:iCs/>
          <w:sz w:val="20"/>
          <w:szCs w:val="20"/>
          <w:lang w:eastAsia="ar-SA"/>
        </w:rPr>
        <w:t>godziny pracy: 7:</w:t>
      </w:r>
      <w:r w:rsidR="00534085">
        <w:rPr>
          <w:rFonts w:eastAsia="Times New Roman" w:cstheme="minorHAnsi"/>
          <w:bCs/>
          <w:iCs/>
          <w:sz w:val="20"/>
          <w:szCs w:val="20"/>
          <w:lang w:eastAsia="ar-SA"/>
        </w:rPr>
        <w:t>0</w:t>
      </w:r>
      <w:r w:rsidRPr="005C18A7">
        <w:rPr>
          <w:rFonts w:eastAsia="Times New Roman" w:cstheme="minorHAnsi"/>
          <w:bCs/>
          <w:iCs/>
          <w:sz w:val="20"/>
          <w:szCs w:val="20"/>
          <w:lang w:eastAsia="ar-SA"/>
        </w:rPr>
        <w:t>0 – 15:</w:t>
      </w:r>
      <w:r w:rsidR="00534085">
        <w:rPr>
          <w:rFonts w:eastAsia="Times New Roman" w:cstheme="minorHAnsi"/>
          <w:bCs/>
          <w:iCs/>
          <w:sz w:val="20"/>
          <w:szCs w:val="20"/>
          <w:lang w:eastAsia="ar-SA"/>
        </w:rPr>
        <w:t>0</w:t>
      </w:r>
      <w:r w:rsidRPr="005C18A7">
        <w:rPr>
          <w:rFonts w:eastAsia="Times New Roman" w:cstheme="minorHAnsi"/>
          <w:bCs/>
          <w:iCs/>
          <w:sz w:val="20"/>
          <w:szCs w:val="20"/>
          <w:lang w:eastAsia="ar-SA"/>
        </w:rPr>
        <w:t>0</w:t>
      </w:r>
    </w:p>
    <w:p w14:paraId="39A5C5F1" w14:textId="3AACE10C" w:rsidR="00472D22" w:rsidRPr="005C18A7" w:rsidRDefault="00472D22" w:rsidP="004E00F7">
      <w:pPr>
        <w:spacing w:after="0" w:line="264" w:lineRule="auto"/>
        <w:ind w:left="284"/>
        <w:contextualSpacing/>
        <w:jc w:val="both"/>
        <w:rPr>
          <w:rFonts w:eastAsia="Times New Roman" w:cstheme="minorHAnsi"/>
          <w:bCs/>
          <w:iCs/>
          <w:sz w:val="20"/>
          <w:szCs w:val="20"/>
          <w:lang w:eastAsia="ar-SA"/>
        </w:rPr>
      </w:pPr>
      <w:r w:rsidRPr="005C18A7">
        <w:rPr>
          <w:rFonts w:eastAsia="Times New Roman" w:cstheme="minorHAnsi"/>
          <w:bCs/>
          <w:iCs/>
          <w:sz w:val="20"/>
          <w:szCs w:val="20"/>
          <w:lang w:eastAsia="ar-SA"/>
        </w:rPr>
        <w:t xml:space="preserve">Adres strony internetowej: </w:t>
      </w:r>
      <w:hyperlink r:id="rId8" w:history="1">
        <w:r w:rsidR="003B7017" w:rsidRPr="00C40955">
          <w:rPr>
            <w:rStyle w:val="Hipercze"/>
          </w:rPr>
          <w:t>https://dpsmarszalki.pl/</w:t>
        </w:r>
      </w:hyperlink>
      <w:r w:rsidR="003B7017">
        <w:t xml:space="preserve"> </w:t>
      </w:r>
      <w:r w:rsidRPr="005C18A7">
        <w:rPr>
          <w:rFonts w:eastAsia="Times New Roman" w:cstheme="minorHAnsi"/>
          <w:bCs/>
          <w:iCs/>
          <w:sz w:val="20"/>
          <w:szCs w:val="20"/>
          <w:lang w:eastAsia="ar-SA"/>
        </w:rPr>
        <w:t xml:space="preserve"> </w:t>
      </w:r>
    </w:p>
    <w:p w14:paraId="27A77DFA" w14:textId="7D56DA05" w:rsidR="00472D22" w:rsidRPr="005C18A7" w:rsidRDefault="00472D22" w:rsidP="004E00F7">
      <w:pPr>
        <w:spacing w:after="0" w:line="264" w:lineRule="auto"/>
        <w:ind w:left="284"/>
        <w:contextualSpacing/>
        <w:jc w:val="both"/>
        <w:rPr>
          <w:rFonts w:eastAsia="Times New Roman" w:cstheme="minorHAnsi"/>
          <w:bCs/>
          <w:iCs/>
          <w:sz w:val="20"/>
          <w:szCs w:val="20"/>
          <w:lang w:eastAsia="ar-SA"/>
        </w:rPr>
      </w:pPr>
      <w:r w:rsidRPr="005C18A7">
        <w:rPr>
          <w:rFonts w:eastAsia="Times New Roman" w:cstheme="minorHAnsi"/>
          <w:bCs/>
          <w:iCs/>
          <w:sz w:val="20"/>
          <w:szCs w:val="20"/>
          <w:lang w:eastAsia="ar-SA"/>
        </w:rPr>
        <w:t xml:space="preserve">Adres e-mail: </w:t>
      </w:r>
      <w:hyperlink r:id="rId9" w:history="1">
        <w:r w:rsidR="003B7017" w:rsidRPr="00C40955">
          <w:rPr>
            <w:rStyle w:val="Hipercze"/>
          </w:rPr>
          <w:t>dps@dpsmarszalki.pl</w:t>
        </w:r>
      </w:hyperlink>
      <w:r w:rsidR="003B7017">
        <w:t xml:space="preserve"> </w:t>
      </w:r>
      <w:r w:rsidRPr="005C18A7">
        <w:rPr>
          <w:rFonts w:eastAsia="Times New Roman" w:cstheme="minorHAnsi"/>
          <w:bCs/>
          <w:iCs/>
          <w:sz w:val="20"/>
          <w:szCs w:val="20"/>
          <w:lang w:eastAsia="ar-SA"/>
        </w:rPr>
        <w:t xml:space="preserve"> </w:t>
      </w:r>
    </w:p>
    <w:p w14:paraId="4EFD795E" w14:textId="77777777" w:rsidR="00616D8D" w:rsidRPr="005C18A7" w:rsidRDefault="00616D8D" w:rsidP="003B1F57">
      <w:pPr>
        <w:spacing w:after="0" w:line="264" w:lineRule="auto"/>
        <w:contextualSpacing/>
        <w:jc w:val="both"/>
        <w:rPr>
          <w:rFonts w:eastAsia="Times New Roman" w:cstheme="minorHAnsi"/>
          <w:sz w:val="20"/>
          <w:szCs w:val="20"/>
          <w:lang w:eastAsia="ar-SA"/>
        </w:rPr>
      </w:pPr>
    </w:p>
    <w:p w14:paraId="458EA580" w14:textId="77777777" w:rsidR="002919CA" w:rsidRPr="005C18A7" w:rsidRDefault="00616D8D" w:rsidP="004E00F7">
      <w:pPr>
        <w:numPr>
          <w:ilvl w:val="0"/>
          <w:numId w:val="28"/>
        </w:numPr>
        <w:suppressAutoHyphens/>
        <w:spacing w:after="0" w:line="264" w:lineRule="auto"/>
        <w:ind w:left="284" w:hanging="284"/>
        <w:jc w:val="both"/>
        <w:rPr>
          <w:rFonts w:eastAsia="Times New Roman" w:cstheme="minorHAnsi"/>
          <w:b/>
          <w:sz w:val="20"/>
          <w:szCs w:val="20"/>
          <w:lang w:eastAsia="ar-SA"/>
        </w:rPr>
      </w:pPr>
      <w:r w:rsidRPr="005C18A7">
        <w:rPr>
          <w:rFonts w:eastAsia="Times New Roman" w:cstheme="minorHAnsi"/>
          <w:b/>
          <w:sz w:val="20"/>
          <w:szCs w:val="20"/>
          <w:lang w:eastAsia="ar-SA"/>
        </w:rPr>
        <w:t>Tryb udzielenia zamówienia.</w:t>
      </w:r>
    </w:p>
    <w:p w14:paraId="0C6FFCCA" w14:textId="49C8F31F" w:rsidR="00616D8D" w:rsidRPr="005C18A7" w:rsidRDefault="00616D8D" w:rsidP="004E00F7">
      <w:pPr>
        <w:suppressAutoHyphens/>
        <w:spacing w:after="0" w:line="264" w:lineRule="auto"/>
        <w:ind w:left="340"/>
        <w:jc w:val="both"/>
        <w:rPr>
          <w:rFonts w:eastAsia="Times New Roman" w:cstheme="minorHAnsi"/>
          <w:b/>
          <w:sz w:val="20"/>
          <w:szCs w:val="20"/>
          <w:lang w:eastAsia="ar-SA"/>
        </w:rPr>
      </w:pPr>
      <w:r w:rsidRPr="005C18A7">
        <w:rPr>
          <w:rFonts w:eastAsia="Times New Roman" w:cstheme="minorHAnsi"/>
          <w:sz w:val="20"/>
          <w:szCs w:val="20"/>
          <w:lang w:eastAsia="ar-SA"/>
        </w:rPr>
        <w:t>Postępowanie o</w:t>
      </w:r>
      <w:r w:rsidRPr="005C18A7">
        <w:rPr>
          <w:rFonts w:eastAsia="Times New Roman" w:cstheme="minorHAnsi"/>
          <w:b/>
          <w:sz w:val="20"/>
          <w:szCs w:val="20"/>
          <w:lang w:eastAsia="ar-SA"/>
        </w:rPr>
        <w:t xml:space="preserve"> </w:t>
      </w:r>
      <w:r w:rsidRPr="005C18A7">
        <w:rPr>
          <w:rFonts w:eastAsia="Times New Roman" w:cstheme="minorHAnsi"/>
          <w:sz w:val="20"/>
          <w:szCs w:val="20"/>
          <w:lang w:eastAsia="ar-SA"/>
        </w:rPr>
        <w:t>udzielenie zamówienia klasycznego</w:t>
      </w:r>
      <w:r w:rsidRPr="005C18A7">
        <w:rPr>
          <w:rFonts w:eastAsia="Times New Roman" w:cstheme="minorHAnsi"/>
          <w:b/>
          <w:sz w:val="20"/>
          <w:szCs w:val="20"/>
          <w:lang w:eastAsia="ar-SA"/>
        </w:rPr>
        <w:t xml:space="preserve"> </w:t>
      </w:r>
      <w:r w:rsidRPr="005C18A7">
        <w:rPr>
          <w:rFonts w:eastAsia="Times New Roman" w:cstheme="minorHAnsi"/>
          <w:sz w:val="20"/>
          <w:szCs w:val="20"/>
          <w:lang w:eastAsia="ar-SA"/>
        </w:rPr>
        <w:t>jest prowadzone w trybie podstawowym bez przeprowadzenia negocjacji na podstawie art. 275 pkt 1 ustawy z dnia 11 września 2019 r. Prawo zamówień publicznych (Dz. U. z 202</w:t>
      </w:r>
      <w:r w:rsidR="0019204B">
        <w:rPr>
          <w:rFonts w:eastAsia="Times New Roman" w:cstheme="minorHAnsi"/>
          <w:sz w:val="20"/>
          <w:szCs w:val="20"/>
          <w:lang w:eastAsia="ar-SA"/>
        </w:rPr>
        <w:t>4</w:t>
      </w:r>
      <w:r w:rsidRPr="005C18A7">
        <w:rPr>
          <w:rFonts w:eastAsia="Times New Roman" w:cstheme="minorHAnsi"/>
          <w:sz w:val="20"/>
          <w:szCs w:val="20"/>
          <w:lang w:eastAsia="ar-SA"/>
        </w:rPr>
        <w:t xml:space="preserve"> r. poz. </w:t>
      </w:r>
      <w:r w:rsidR="003B7017">
        <w:rPr>
          <w:rFonts w:eastAsia="Times New Roman" w:cstheme="minorHAnsi"/>
          <w:sz w:val="20"/>
          <w:szCs w:val="20"/>
          <w:lang w:eastAsia="ar-SA"/>
        </w:rPr>
        <w:t>1</w:t>
      </w:r>
      <w:r w:rsidR="0019204B">
        <w:rPr>
          <w:rFonts w:eastAsia="Times New Roman" w:cstheme="minorHAnsi"/>
          <w:sz w:val="20"/>
          <w:szCs w:val="20"/>
          <w:lang w:eastAsia="ar-SA"/>
        </w:rPr>
        <w:t>320</w:t>
      </w:r>
      <w:r w:rsidRPr="005C18A7">
        <w:rPr>
          <w:rFonts w:eastAsia="Times New Roman" w:cstheme="minorHAnsi"/>
          <w:sz w:val="20"/>
          <w:szCs w:val="20"/>
          <w:lang w:eastAsia="ar-SA"/>
        </w:rPr>
        <w:t>, ze zm.) zwanej dalej Ustawą.</w:t>
      </w:r>
    </w:p>
    <w:p w14:paraId="3F418A54" w14:textId="77777777" w:rsidR="00616D8D" w:rsidRPr="005C18A7" w:rsidRDefault="00616D8D" w:rsidP="004E00F7">
      <w:pPr>
        <w:suppressLineNumbers/>
        <w:tabs>
          <w:tab w:val="left" w:pos="426"/>
        </w:tabs>
        <w:overflowPunct w:val="0"/>
        <w:autoSpaceDE w:val="0"/>
        <w:autoSpaceDN w:val="0"/>
        <w:adjustRightInd w:val="0"/>
        <w:spacing w:after="0" w:line="264" w:lineRule="auto"/>
        <w:ind w:left="426" w:right="-26"/>
        <w:jc w:val="both"/>
        <w:textAlignment w:val="baseline"/>
        <w:rPr>
          <w:rFonts w:eastAsia="Times New Roman" w:cstheme="minorHAnsi"/>
          <w:kern w:val="24"/>
          <w:sz w:val="20"/>
          <w:szCs w:val="20"/>
          <w:lang w:eastAsia="pl-PL"/>
        </w:rPr>
      </w:pPr>
    </w:p>
    <w:p w14:paraId="50649427" w14:textId="77777777" w:rsidR="00616D8D" w:rsidRPr="005C18A7" w:rsidRDefault="00616D8D" w:rsidP="004E00F7">
      <w:pPr>
        <w:numPr>
          <w:ilvl w:val="0"/>
          <w:numId w:val="28"/>
        </w:numPr>
        <w:tabs>
          <w:tab w:val="left" w:pos="426"/>
        </w:tabs>
        <w:suppressAutoHyphens/>
        <w:spacing w:after="0" w:line="264" w:lineRule="auto"/>
        <w:ind w:left="340" w:hanging="340"/>
        <w:jc w:val="both"/>
        <w:rPr>
          <w:rFonts w:eastAsia="Times New Roman" w:cstheme="minorHAnsi"/>
          <w:b/>
          <w:sz w:val="20"/>
          <w:szCs w:val="20"/>
          <w:lang w:eastAsia="ar-SA"/>
        </w:rPr>
      </w:pPr>
      <w:r w:rsidRPr="005C18A7">
        <w:rPr>
          <w:rFonts w:eastAsia="Times New Roman" w:cstheme="minorHAnsi"/>
          <w:b/>
          <w:sz w:val="20"/>
          <w:szCs w:val="20"/>
          <w:lang w:eastAsia="ar-SA"/>
        </w:rPr>
        <w:t>Informację, czy Zamawiający przewiduje wybór najkorzystniejszej oferty z możliwością prowadzenia negocjacji.</w:t>
      </w:r>
    </w:p>
    <w:p w14:paraId="3D947BA1" w14:textId="77777777" w:rsidR="00616D8D" w:rsidRPr="005C18A7" w:rsidRDefault="00616D8D" w:rsidP="004E00F7">
      <w:pPr>
        <w:tabs>
          <w:tab w:val="left" w:pos="360"/>
        </w:tabs>
        <w:suppressAutoHyphens/>
        <w:spacing w:after="0" w:line="264" w:lineRule="auto"/>
        <w:ind w:left="340"/>
        <w:jc w:val="both"/>
        <w:rPr>
          <w:rFonts w:eastAsia="Times New Roman" w:cstheme="minorHAnsi"/>
          <w:sz w:val="20"/>
          <w:szCs w:val="20"/>
          <w:lang w:eastAsia="ar-SA"/>
        </w:rPr>
      </w:pPr>
      <w:r w:rsidRPr="005C18A7">
        <w:rPr>
          <w:rFonts w:eastAsia="Times New Roman" w:cstheme="minorHAnsi"/>
          <w:sz w:val="20"/>
          <w:szCs w:val="20"/>
          <w:lang w:eastAsia="ar-SA"/>
        </w:rPr>
        <w:t>Zamawiający nie przewiduje wyboru najkorzystniejszej oferty z możliwością prowadzenia negocjacji.</w:t>
      </w:r>
    </w:p>
    <w:p w14:paraId="045792B4" w14:textId="77777777" w:rsidR="00616D8D" w:rsidRPr="005C18A7" w:rsidRDefault="00616D8D" w:rsidP="004E00F7">
      <w:pPr>
        <w:suppressAutoHyphens/>
        <w:spacing w:after="0" w:line="264" w:lineRule="auto"/>
        <w:ind w:left="426"/>
        <w:jc w:val="both"/>
        <w:rPr>
          <w:rFonts w:eastAsia="Times New Roman" w:cstheme="minorHAnsi"/>
          <w:b/>
          <w:sz w:val="20"/>
          <w:szCs w:val="20"/>
          <w:lang w:eastAsia="ar-SA"/>
        </w:rPr>
      </w:pPr>
    </w:p>
    <w:p w14:paraId="2EA3B43F" w14:textId="77777777" w:rsidR="00616D8D" w:rsidRPr="005C18A7" w:rsidRDefault="00616D8D" w:rsidP="004E00F7">
      <w:pPr>
        <w:numPr>
          <w:ilvl w:val="0"/>
          <w:numId w:val="28"/>
        </w:numPr>
        <w:tabs>
          <w:tab w:val="left" w:pos="284"/>
        </w:tabs>
        <w:suppressAutoHyphens/>
        <w:spacing w:after="0" w:line="264" w:lineRule="auto"/>
        <w:ind w:left="284" w:hanging="284"/>
        <w:jc w:val="both"/>
        <w:rPr>
          <w:rFonts w:eastAsia="Times New Roman" w:cstheme="minorHAnsi"/>
          <w:b/>
          <w:sz w:val="20"/>
          <w:szCs w:val="20"/>
          <w:lang w:eastAsia="ar-SA"/>
        </w:rPr>
      </w:pPr>
      <w:r w:rsidRPr="005C18A7">
        <w:rPr>
          <w:rFonts w:eastAsia="Times New Roman" w:cstheme="minorHAnsi"/>
          <w:b/>
          <w:sz w:val="20"/>
          <w:szCs w:val="20"/>
          <w:lang w:eastAsia="ar-SA"/>
        </w:rPr>
        <w:t>Opis przedmiotu zamówienia.</w:t>
      </w:r>
    </w:p>
    <w:p w14:paraId="594698D8" w14:textId="1EDE575B" w:rsidR="00616D8D" w:rsidRPr="005C18A7" w:rsidRDefault="00616D8D" w:rsidP="004E00F7">
      <w:pPr>
        <w:numPr>
          <w:ilvl w:val="0"/>
          <w:numId w:val="6"/>
        </w:numPr>
        <w:tabs>
          <w:tab w:val="left" w:pos="426"/>
        </w:tabs>
        <w:suppressAutoHyphens/>
        <w:spacing w:after="0" w:line="264" w:lineRule="auto"/>
        <w:ind w:left="284" w:hanging="284"/>
        <w:contextualSpacing/>
        <w:jc w:val="both"/>
        <w:rPr>
          <w:rFonts w:eastAsia="Times New Roman" w:cstheme="minorHAnsi"/>
          <w:b/>
          <w:sz w:val="20"/>
          <w:szCs w:val="20"/>
          <w:lang w:eastAsia="ar-SA"/>
        </w:rPr>
      </w:pPr>
      <w:r w:rsidRPr="005C18A7">
        <w:rPr>
          <w:rFonts w:eastAsia="Times New Roman" w:cstheme="minorHAnsi"/>
          <w:bCs/>
          <w:sz w:val="20"/>
          <w:szCs w:val="20"/>
          <w:lang w:eastAsia="ar-SA"/>
        </w:rPr>
        <w:t xml:space="preserve">Przedmiotem zamówienia </w:t>
      </w:r>
      <w:r w:rsidRPr="00445EA1">
        <w:rPr>
          <w:rFonts w:eastAsia="Times New Roman" w:cstheme="minorHAnsi"/>
          <w:bCs/>
          <w:sz w:val="20"/>
          <w:szCs w:val="20"/>
          <w:lang w:eastAsia="ar-SA"/>
        </w:rPr>
        <w:t xml:space="preserve">jest </w:t>
      </w:r>
      <w:r w:rsidR="003B7017" w:rsidRPr="00F4523B">
        <w:rPr>
          <w:rFonts w:eastAsia="Times New Roman" w:cstheme="minorHAnsi"/>
          <w:b/>
          <w:bCs/>
          <w:iCs/>
          <w:color w:val="000000" w:themeColor="text1"/>
          <w:sz w:val="20"/>
          <w:szCs w:val="20"/>
          <w:lang w:eastAsia="ar-SA"/>
        </w:rPr>
        <w:t xml:space="preserve">dostawa gazu </w:t>
      </w:r>
      <w:r w:rsidR="003E351C">
        <w:rPr>
          <w:rFonts w:eastAsia="Times New Roman" w:cstheme="minorHAnsi"/>
          <w:b/>
          <w:bCs/>
          <w:iCs/>
          <w:color w:val="000000" w:themeColor="text1"/>
          <w:sz w:val="20"/>
          <w:szCs w:val="20"/>
          <w:lang w:eastAsia="ar-SA"/>
        </w:rPr>
        <w:t xml:space="preserve">ziemnego wysokometanowego E </w:t>
      </w:r>
      <w:r w:rsidRPr="00F4523B">
        <w:rPr>
          <w:rFonts w:eastAsia="Times New Roman" w:cstheme="minorHAnsi"/>
          <w:b/>
          <w:bCs/>
          <w:iCs/>
          <w:color w:val="000000" w:themeColor="text1"/>
          <w:sz w:val="20"/>
          <w:szCs w:val="20"/>
          <w:lang w:eastAsia="ar-SA"/>
        </w:rPr>
        <w:t xml:space="preserve">na potrzeby obiektów </w:t>
      </w:r>
      <w:r w:rsidR="003B7017" w:rsidRPr="00F4523B">
        <w:rPr>
          <w:rFonts w:eastAsia="Times New Roman" w:cstheme="minorHAnsi"/>
          <w:b/>
          <w:bCs/>
          <w:iCs/>
          <w:color w:val="000000" w:themeColor="text1"/>
          <w:sz w:val="20"/>
          <w:szCs w:val="20"/>
          <w:lang w:eastAsia="ar-SA"/>
        </w:rPr>
        <w:t>Domu Pomocy Społecznej w Marszałkach</w:t>
      </w:r>
      <w:r w:rsidR="00472D22" w:rsidRPr="00F4523B">
        <w:rPr>
          <w:rFonts w:eastAsia="Times New Roman" w:cstheme="minorHAnsi"/>
          <w:b/>
          <w:bCs/>
          <w:iCs/>
          <w:color w:val="000000" w:themeColor="text1"/>
          <w:sz w:val="20"/>
          <w:szCs w:val="20"/>
          <w:lang w:eastAsia="ar-SA"/>
        </w:rPr>
        <w:t xml:space="preserve"> </w:t>
      </w:r>
      <w:r w:rsidRPr="005C18A7">
        <w:rPr>
          <w:rFonts w:eastAsia="Times New Roman" w:cstheme="minorHAnsi"/>
          <w:bCs/>
          <w:sz w:val="20"/>
          <w:szCs w:val="20"/>
          <w:lang w:eastAsia="ar-SA"/>
        </w:rPr>
        <w:t>zgodnie ze szczegółowym opisem przedmiotu zamówienia, określonym w załączniku nr 2</w:t>
      </w:r>
      <w:r w:rsidR="0019204B">
        <w:rPr>
          <w:rFonts w:eastAsia="Times New Roman" w:cstheme="minorHAnsi"/>
          <w:bCs/>
          <w:sz w:val="20"/>
          <w:szCs w:val="20"/>
          <w:lang w:eastAsia="ar-SA"/>
        </w:rPr>
        <w:br/>
      </w:r>
      <w:r w:rsidRPr="005C18A7">
        <w:rPr>
          <w:rFonts w:eastAsia="Times New Roman" w:cstheme="minorHAnsi"/>
          <w:bCs/>
          <w:sz w:val="20"/>
          <w:szCs w:val="20"/>
          <w:lang w:eastAsia="ar-SA"/>
        </w:rPr>
        <w:t>do specyfikacji warunków zamówienia (SWZ).</w:t>
      </w:r>
    </w:p>
    <w:p w14:paraId="04628D02" w14:textId="77777777" w:rsidR="00616D8D" w:rsidRPr="005C18A7" w:rsidRDefault="00616D8D" w:rsidP="004E00F7">
      <w:pPr>
        <w:numPr>
          <w:ilvl w:val="0"/>
          <w:numId w:val="6"/>
        </w:numPr>
        <w:tabs>
          <w:tab w:val="left" w:pos="426"/>
        </w:tabs>
        <w:suppressAutoHyphens/>
        <w:spacing w:after="0" w:line="264" w:lineRule="auto"/>
        <w:ind w:left="284" w:hanging="284"/>
        <w:contextualSpacing/>
        <w:jc w:val="both"/>
        <w:rPr>
          <w:rFonts w:eastAsia="Times New Roman" w:cstheme="minorHAnsi"/>
          <w:b/>
          <w:sz w:val="20"/>
          <w:szCs w:val="20"/>
          <w:lang w:eastAsia="ar-SA"/>
        </w:rPr>
      </w:pPr>
      <w:r w:rsidRPr="005C18A7">
        <w:rPr>
          <w:rFonts w:eastAsia="Times New Roman" w:cstheme="minorHAnsi"/>
          <w:bCs/>
          <w:sz w:val="20"/>
          <w:szCs w:val="20"/>
          <w:lang w:eastAsia="ar-SA"/>
        </w:rPr>
        <w:t>Wspólny Słownik Zamówień CPV</w:t>
      </w:r>
    </w:p>
    <w:p w14:paraId="53C846D7" w14:textId="77777777" w:rsidR="00E632E3" w:rsidRPr="005C18A7" w:rsidRDefault="00616D8D" w:rsidP="004E00F7">
      <w:pPr>
        <w:tabs>
          <w:tab w:val="left" w:pos="426"/>
        </w:tabs>
        <w:suppressAutoHyphens/>
        <w:spacing w:after="0" w:line="264" w:lineRule="auto"/>
        <w:ind w:left="284"/>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Główn</w:t>
      </w:r>
      <w:r w:rsidR="001E2A2D" w:rsidRPr="005C18A7">
        <w:rPr>
          <w:rFonts w:eastAsia="Times New Roman" w:cstheme="minorHAnsi"/>
          <w:bCs/>
          <w:sz w:val="20"/>
          <w:szCs w:val="20"/>
          <w:lang w:eastAsia="ar-SA"/>
        </w:rPr>
        <w:t xml:space="preserve">y przedmiot zamówienia: </w:t>
      </w:r>
    </w:p>
    <w:p w14:paraId="45527A06" w14:textId="77777777" w:rsidR="00616D8D" w:rsidRDefault="00616D8D" w:rsidP="004E00F7">
      <w:pPr>
        <w:tabs>
          <w:tab w:val="left" w:pos="426"/>
        </w:tabs>
        <w:suppressAutoHyphens/>
        <w:spacing w:after="0" w:line="264" w:lineRule="auto"/>
        <w:ind w:left="284"/>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09123000-7 gaz ziemny</w:t>
      </w:r>
    </w:p>
    <w:p w14:paraId="5931B9DA" w14:textId="0589882E" w:rsidR="00ED0F60" w:rsidRPr="005C18A7" w:rsidRDefault="00ED0F60" w:rsidP="004E00F7">
      <w:pPr>
        <w:tabs>
          <w:tab w:val="left" w:pos="426"/>
        </w:tabs>
        <w:suppressAutoHyphens/>
        <w:spacing w:after="0" w:line="264" w:lineRule="auto"/>
        <w:ind w:left="284"/>
        <w:contextualSpacing/>
        <w:jc w:val="both"/>
        <w:rPr>
          <w:rFonts w:eastAsia="Times New Roman" w:cstheme="minorHAnsi"/>
          <w:bCs/>
          <w:sz w:val="20"/>
          <w:szCs w:val="20"/>
          <w:lang w:eastAsia="ar-SA"/>
        </w:rPr>
      </w:pPr>
      <w:r w:rsidRPr="00ED0F60">
        <w:rPr>
          <w:rFonts w:eastAsia="Times New Roman" w:cstheme="minorHAnsi"/>
          <w:bCs/>
          <w:sz w:val="20"/>
          <w:szCs w:val="20"/>
          <w:lang w:eastAsia="ar-SA"/>
        </w:rPr>
        <w:t xml:space="preserve">65200000 – 5 – </w:t>
      </w:r>
      <w:proofErr w:type="spellStart"/>
      <w:r w:rsidRPr="00ED0F60">
        <w:rPr>
          <w:rFonts w:eastAsia="Times New Roman" w:cstheme="minorHAnsi"/>
          <w:bCs/>
          <w:sz w:val="20"/>
          <w:szCs w:val="20"/>
          <w:lang w:eastAsia="ar-SA"/>
        </w:rPr>
        <w:t>Przesył</w:t>
      </w:r>
      <w:proofErr w:type="spellEnd"/>
      <w:r w:rsidRPr="00ED0F60">
        <w:rPr>
          <w:rFonts w:eastAsia="Times New Roman" w:cstheme="minorHAnsi"/>
          <w:bCs/>
          <w:sz w:val="20"/>
          <w:szCs w:val="20"/>
          <w:lang w:eastAsia="ar-SA"/>
        </w:rPr>
        <w:t xml:space="preserve"> gazu i podobne usługi</w:t>
      </w:r>
    </w:p>
    <w:p w14:paraId="082022CE" w14:textId="77777777" w:rsidR="00616D8D" w:rsidRPr="005C18A7" w:rsidRDefault="00616D8D" w:rsidP="004E00F7">
      <w:pPr>
        <w:numPr>
          <w:ilvl w:val="0"/>
          <w:numId w:val="6"/>
        </w:numPr>
        <w:tabs>
          <w:tab w:val="left" w:pos="426"/>
        </w:tabs>
        <w:suppressAutoHyphens/>
        <w:spacing w:after="0" w:line="264" w:lineRule="auto"/>
        <w:ind w:left="284" w:hanging="284"/>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 xml:space="preserve">Nie dopuszcza się składania ofert częściowych. </w:t>
      </w:r>
    </w:p>
    <w:p w14:paraId="53E3FE85" w14:textId="77777777" w:rsidR="00616D8D" w:rsidRPr="00F4523B" w:rsidRDefault="00616D8D" w:rsidP="004E00F7">
      <w:pPr>
        <w:tabs>
          <w:tab w:val="left" w:pos="426"/>
        </w:tabs>
        <w:suppressAutoHyphens/>
        <w:spacing w:after="0" w:line="264" w:lineRule="auto"/>
        <w:ind w:left="284"/>
        <w:contextualSpacing/>
        <w:jc w:val="both"/>
        <w:rPr>
          <w:rFonts w:eastAsia="Times New Roman" w:cstheme="minorHAnsi"/>
          <w:bCs/>
          <w:color w:val="000000" w:themeColor="text1"/>
          <w:sz w:val="20"/>
          <w:szCs w:val="20"/>
          <w:lang w:eastAsia="ar-SA"/>
        </w:rPr>
      </w:pPr>
      <w:r w:rsidRPr="00F4523B">
        <w:rPr>
          <w:rFonts w:eastAsia="Times New Roman" w:cstheme="minorHAnsi"/>
          <w:bCs/>
          <w:color w:val="000000" w:themeColor="text1"/>
          <w:sz w:val="20"/>
          <w:szCs w:val="20"/>
          <w:lang w:eastAsia="ar-SA"/>
        </w:rPr>
        <w:t xml:space="preserve">Uzasadnienie: Przedmiotowe zadanie jest zamierzoną przez Zamawiającego całością. Podział na części w opinii Zamawiającego groziłby nadmiernymi trudnościami technicznymi i organizacyjnymi oraz nadmiernymi kosztami wykonania zamówienia. </w:t>
      </w:r>
    </w:p>
    <w:p w14:paraId="6CA80B4E" w14:textId="77777777" w:rsidR="00616D8D" w:rsidRPr="00F4523B" w:rsidRDefault="00616D8D" w:rsidP="004E00F7">
      <w:pPr>
        <w:tabs>
          <w:tab w:val="left" w:pos="426"/>
        </w:tabs>
        <w:suppressAutoHyphens/>
        <w:spacing w:after="0" w:line="264" w:lineRule="auto"/>
        <w:ind w:left="284"/>
        <w:contextualSpacing/>
        <w:jc w:val="both"/>
        <w:rPr>
          <w:rFonts w:eastAsia="Times New Roman" w:cstheme="minorHAnsi"/>
          <w:bCs/>
          <w:color w:val="000000" w:themeColor="text1"/>
          <w:sz w:val="20"/>
          <w:szCs w:val="20"/>
          <w:lang w:eastAsia="ar-SA"/>
        </w:rPr>
      </w:pPr>
      <w:r w:rsidRPr="00F4523B">
        <w:rPr>
          <w:rFonts w:eastAsia="Times New Roman" w:cstheme="minorHAnsi"/>
          <w:bCs/>
          <w:color w:val="000000" w:themeColor="text1"/>
          <w:sz w:val="20"/>
          <w:szCs w:val="20"/>
          <w:lang w:eastAsia="ar-SA"/>
        </w:rPr>
        <w:t>Z uwagi na powyższe jest ono niepodzielne. Zamówi</w:t>
      </w:r>
      <w:r w:rsidR="00AA7CCD" w:rsidRPr="00F4523B">
        <w:rPr>
          <w:rFonts w:eastAsia="Times New Roman" w:cstheme="minorHAnsi"/>
          <w:bCs/>
          <w:color w:val="000000" w:themeColor="text1"/>
          <w:sz w:val="20"/>
          <w:szCs w:val="20"/>
          <w:lang w:eastAsia="ar-SA"/>
        </w:rPr>
        <w:t xml:space="preserve">enie skierowane jest do małych </w:t>
      </w:r>
      <w:r w:rsidRPr="00F4523B">
        <w:rPr>
          <w:rFonts w:eastAsia="Times New Roman" w:cstheme="minorHAnsi"/>
          <w:bCs/>
          <w:color w:val="000000" w:themeColor="text1"/>
          <w:sz w:val="20"/>
          <w:szCs w:val="20"/>
          <w:lang w:eastAsia="ar-SA"/>
        </w:rPr>
        <w:t>i średnich przedsiębiorstw, a brak podziału zamówienia na część nie zakłóca konkurencji.</w:t>
      </w:r>
    </w:p>
    <w:p w14:paraId="05C6AB1F" w14:textId="77777777" w:rsidR="00616D8D" w:rsidRPr="005C18A7" w:rsidRDefault="00616D8D" w:rsidP="004E00F7">
      <w:pPr>
        <w:numPr>
          <w:ilvl w:val="0"/>
          <w:numId w:val="6"/>
        </w:numPr>
        <w:tabs>
          <w:tab w:val="left" w:pos="426"/>
        </w:tabs>
        <w:suppressAutoHyphens/>
        <w:spacing w:after="0" w:line="264" w:lineRule="auto"/>
        <w:ind w:left="284" w:hanging="284"/>
        <w:contextualSpacing/>
        <w:jc w:val="both"/>
        <w:rPr>
          <w:rFonts w:eastAsia="Times New Roman" w:cstheme="minorHAnsi"/>
          <w:bCs/>
          <w:sz w:val="20"/>
          <w:szCs w:val="20"/>
          <w:lang w:eastAsia="ar-SA"/>
        </w:rPr>
      </w:pPr>
      <w:r w:rsidRPr="005C18A7">
        <w:rPr>
          <w:rFonts w:eastAsia="Times New Roman" w:cstheme="minorHAnsi"/>
          <w:iCs/>
          <w:sz w:val="20"/>
          <w:szCs w:val="20"/>
          <w:lang w:eastAsia="ar-SA"/>
        </w:rPr>
        <w:t xml:space="preserve">Zamawiający nie przewiduje udzielenia zamówień, o </w:t>
      </w:r>
      <w:r w:rsidR="00E32D8B" w:rsidRPr="005C18A7">
        <w:rPr>
          <w:rFonts w:eastAsia="Times New Roman" w:cstheme="minorHAnsi"/>
          <w:iCs/>
          <w:sz w:val="20"/>
          <w:szCs w:val="20"/>
          <w:lang w:eastAsia="ar-SA"/>
        </w:rPr>
        <w:t xml:space="preserve">których mowa w art. 214 ust. 1 </w:t>
      </w:r>
      <w:r w:rsidRPr="005C18A7">
        <w:rPr>
          <w:rFonts w:eastAsia="Times New Roman" w:cstheme="minorHAnsi"/>
          <w:iCs/>
          <w:sz w:val="20"/>
          <w:szCs w:val="20"/>
          <w:lang w:eastAsia="ar-SA"/>
        </w:rPr>
        <w:t>pkt 8 Ustawy.</w:t>
      </w:r>
    </w:p>
    <w:p w14:paraId="319F7A70" w14:textId="77777777" w:rsidR="00E5678F" w:rsidRPr="005C18A7" w:rsidRDefault="00E5678F" w:rsidP="004E00F7">
      <w:pPr>
        <w:suppressAutoHyphens/>
        <w:spacing w:after="0" w:line="264" w:lineRule="auto"/>
        <w:jc w:val="both"/>
        <w:rPr>
          <w:rFonts w:eastAsia="Times New Roman" w:cstheme="minorHAnsi"/>
          <w:b/>
          <w:iCs/>
          <w:sz w:val="20"/>
          <w:szCs w:val="20"/>
          <w:lang w:eastAsia="ar-SA"/>
        </w:rPr>
      </w:pPr>
    </w:p>
    <w:p w14:paraId="4E28DAAD" w14:textId="77777777" w:rsidR="00616D8D" w:rsidRPr="005C18A7" w:rsidRDefault="00616D8D" w:rsidP="004E00F7">
      <w:pPr>
        <w:numPr>
          <w:ilvl w:val="0"/>
          <w:numId w:val="28"/>
        </w:numPr>
        <w:suppressAutoHyphens/>
        <w:spacing w:after="0" w:line="264" w:lineRule="auto"/>
        <w:ind w:left="426" w:hanging="426"/>
        <w:contextualSpacing/>
        <w:jc w:val="both"/>
        <w:rPr>
          <w:rFonts w:eastAsia="Times New Roman" w:cstheme="minorHAnsi"/>
          <w:b/>
          <w:sz w:val="20"/>
          <w:szCs w:val="20"/>
          <w:lang w:eastAsia="ar-SA"/>
        </w:rPr>
      </w:pPr>
      <w:r w:rsidRPr="005C18A7">
        <w:rPr>
          <w:rFonts w:eastAsia="Times New Roman" w:cstheme="minorHAnsi"/>
          <w:b/>
          <w:sz w:val="20"/>
          <w:szCs w:val="20"/>
          <w:lang w:eastAsia="ar-SA"/>
        </w:rPr>
        <w:t>Termin wykonania zamówienia.</w:t>
      </w:r>
    </w:p>
    <w:p w14:paraId="1059FD56" w14:textId="08262D2B" w:rsidR="00AA7CCD" w:rsidRPr="005C18A7" w:rsidRDefault="00616D8D" w:rsidP="004E00F7">
      <w:pPr>
        <w:spacing w:after="0" w:line="264" w:lineRule="auto"/>
        <w:ind w:left="340"/>
        <w:contextualSpacing/>
        <w:jc w:val="both"/>
        <w:rPr>
          <w:rFonts w:eastAsia="Times New Roman" w:cstheme="minorHAnsi"/>
          <w:b/>
          <w:bCs/>
          <w:iCs/>
          <w:sz w:val="20"/>
          <w:szCs w:val="20"/>
          <w:lang w:eastAsia="ar-SA"/>
        </w:rPr>
      </w:pPr>
      <w:r w:rsidRPr="005C18A7">
        <w:rPr>
          <w:rFonts w:eastAsia="Times New Roman" w:cstheme="minorHAnsi"/>
          <w:bCs/>
          <w:iCs/>
          <w:sz w:val="20"/>
          <w:szCs w:val="20"/>
          <w:lang w:eastAsia="ar-SA"/>
        </w:rPr>
        <w:t xml:space="preserve">Przedmiot zamówienia realizowany będzie w okresie: </w:t>
      </w:r>
      <w:r w:rsidR="003B7017">
        <w:rPr>
          <w:rFonts w:eastAsia="Times New Roman" w:cstheme="minorHAnsi"/>
          <w:b/>
          <w:bCs/>
          <w:iCs/>
          <w:sz w:val="20"/>
          <w:szCs w:val="20"/>
          <w:lang w:eastAsia="ar-SA"/>
        </w:rPr>
        <w:t>12 miesięcy od dnia 01.01</w:t>
      </w:r>
      <w:r w:rsidR="001E2A2D" w:rsidRPr="005C18A7">
        <w:rPr>
          <w:rFonts w:eastAsia="Times New Roman" w:cstheme="minorHAnsi"/>
          <w:b/>
          <w:bCs/>
          <w:iCs/>
          <w:sz w:val="20"/>
          <w:szCs w:val="20"/>
          <w:lang w:eastAsia="ar-SA"/>
        </w:rPr>
        <w:t>.</w:t>
      </w:r>
      <w:r w:rsidRPr="005C18A7">
        <w:rPr>
          <w:rFonts w:eastAsia="Times New Roman" w:cstheme="minorHAnsi"/>
          <w:b/>
          <w:bCs/>
          <w:iCs/>
          <w:sz w:val="20"/>
          <w:szCs w:val="20"/>
          <w:lang w:eastAsia="ar-SA"/>
        </w:rPr>
        <w:t>202</w:t>
      </w:r>
      <w:r w:rsidR="00F4523B">
        <w:rPr>
          <w:rFonts w:eastAsia="Times New Roman" w:cstheme="minorHAnsi"/>
          <w:b/>
          <w:bCs/>
          <w:iCs/>
          <w:sz w:val="20"/>
          <w:szCs w:val="20"/>
          <w:lang w:eastAsia="ar-SA"/>
        </w:rPr>
        <w:t>5</w:t>
      </w:r>
      <w:r w:rsidRPr="005C18A7">
        <w:rPr>
          <w:rFonts w:eastAsia="Times New Roman" w:cstheme="minorHAnsi"/>
          <w:b/>
          <w:bCs/>
          <w:iCs/>
          <w:sz w:val="20"/>
          <w:szCs w:val="20"/>
          <w:lang w:eastAsia="ar-SA"/>
        </w:rPr>
        <w:t xml:space="preserve"> r.,</w:t>
      </w:r>
      <w:r w:rsidRPr="005C18A7">
        <w:rPr>
          <w:rFonts w:eastAsia="Times New Roman" w:cstheme="minorHAnsi"/>
          <w:bCs/>
          <w:iCs/>
          <w:sz w:val="20"/>
          <w:szCs w:val="20"/>
          <w:lang w:eastAsia="ar-SA"/>
        </w:rPr>
        <w:t xml:space="preserve"> lecz nie wcześniej niż z chwilą skutecznego p</w:t>
      </w:r>
      <w:r w:rsidR="00AA7CCD" w:rsidRPr="005C18A7">
        <w:rPr>
          <w:rFonts w:eastAsia="Times New Roman" w:cstheme="minorHAnsi"/>
          <w:bCs/>
          <w:iCs/>
          <w:sz w:val="20"/>
          <w:szCs w:val="20"/>
          <w:lang w:eastAsia="ar-SA"/>
        </w:rPr>
        <w:t xml:space="preserve">rzeprowadzenia przez Wykonawcę </w:t>
      </w:r>
      <w:r w:rsidRPr="005C18A7">
        <w:rPr>
          <w:rFonts w:eastAsia="Times New Roman" w:cstheme="minorHAnsi"/>
          <w:bCs/>
          <w:iCs/>
          <w:sz w:val="20"/>
          <w:szCs w:val="20"/>
          <w:lang w:eastAsia="ar-SA"/>
        </w:rPr>
        <w:t xml:space="preserve">i Zamawiającego procedury zmiany sprzedawcy z operatorem sieci OSD i nie wcześniej niż z dniem rozwiązania dotychczasowej umowy </w:t>
      </w:r>
      <w:r w:rsidR="001E2A2D" w:rsidRPr="005C18A7">
        <w:rPr>
          <w:rFonts w:eastAsia="Times New Roman" w:cstheme="minorHAnsi"/>
          <w:bCs/>
          <w:iCs/>
          <w:sz w:val="20"/>
          <w:szCs w:val="20"/>
          <w:lang w:eastAsia="ar-SA"/>
        </w:rPr>
        <w:t xml:space="preserve">sprzedaży dostaw gazu, do dnia </w:t>
      </w:r>
      <w:r w:rsidR="0001040F">
        <w:rPr>
          <w:rFonts w:eastAsia="Times New Roman" w:cstheme="minorHAnsi"/>
          <w:b/>
          <w:bCs/>
          <w:iCs/>
          <w:sz w:val="20"/>
          <w:szCs w:val="20"/>
          <w:lang w:eastAsia="ar-SA"/>
        </w:rPr>
        <w:t>31</w:t>
      </w:r>
      <w:r w:rsidR="003B7017">
        <w:rPr>
          <w:rFonts w:eastAsia="Times New Roman" w:cstheme="minorHAnsi"/>
          <w:b/>
          <w:bCs/>
          <w:iCs/>
          <w:sz w:val="20"/>
          <w:szCs w:val="20"/>
          <w:lang w:eastAsia="ar-SA"/>
        </w:rPr>
        <w:t>.12.</w:t>
      </w:r>
      <w:r w:rsidRPr="005C18A7">
        <w:rPr>
          <w:rFonts w:eastAsia="Times New Roman" w:cstheme="minorHAnsi"/>
          <w:b/>
          <w:bCs/>
          <w:iCs/>
          <w:sz w:val="20"/>
          <w:szCs w:val="20"/>
          <w:lang w:eastAsia="ar-SA"/>
        </w:rPr>
        <w:t>202</w:t>
      </w:r>
      <w:r w:rsidR="00F4523B">
        <w:rPr>
          <w:rFonts w:eastAsia="Times New Roman" w:cstheme="minorHAnsi"/>
          <w:b/>
          <w:bCs/>
          <w:iCs/>
          <w:sz w:val="20"/>
          <w:szCs w:val="20"/>
          <w:lang w:eastAsia="ar-SA"/>
        </w:rPr>
        <w:t>5</w:t>
      </w:r>
      <w:r w:rsidRPr="005C18A7">
        <w:rPr>
          <w:rFonts w:eastAsia="Times New Roman" w:cstheme="minorHAnsi"/>
          <w:b/>
          <w:bCs/>
          <w:iCs/>
          <w:sz w:val="20"/>
          <w:szCs w:val="20"/>
          <w:lang w:eastAsia="ar-SA"/>
        </w:rPr>
        <w:t xml:space="preserve"> r.</w:t>
      </w:r>
    </w:p>
    <w:p w14:paraId="67588197" w14:textId="77777777" w:rsidR="00472D22" w:rsidRPr="005C18A7" w:rsidRDefault="00472D22" w:rsidP="004E00F7">
      <w:pPr>
        <w:spacing w:after="0" w:line="264" w:lineRule="auto"/>
        <w:ind w:left="340"/>
        <w:contextualSpacing/>
        <w:jc w:val="both"/>
        <w:rPr>
          <w:rFonts w:eastAsia="Times New Roman" w:cstheme="minorHAnsi"/>
          <w:b/>
          <w:bCs/>
          <w:iCs/>
          <w:sz w:val="20"/>
          <w:szCs w:val="20"/>
          <w:lang w:eastAsia="ar-SA"/>
        </w:rPr>
      </w:pPr>
    </w:p>
    <w:p w14:paraId="49706448" w14:textId="35E1F701" w:rsidR="00616D8D" w:rsidRPr="005C18A7" w:rsidRDefault="00616D8D" w:rsidP="004E00F7">
      <w:pPr>
        <w:numPr>
          <w:ilvl w:val="0"/>
          <w:numId w:val="28"/>
        </w:numPr>
        <w:suppressAutoHyphens/>
        <w:spacing w:after="0" w:line="264" w:lineRule="auto"/>
        <w:ind w:left="426" w:hanging="426"/>
        <w:jc w:val="both"/>
        <w:rPr>
          <w:rFonts w:eastAsia="Times New Roman" w:cstheme="minorHAnsi"/>
          <w:b/>
          <w:bCs/>
          <w:sz w:val="20"/>
          <w:szCs w:val="20"/>
          <w:lang w:eastAsia="ar-SA"/>
        </w:rPr>
      </w:pPr>
      <w:r w:rsidRPr="005C18A7">
        <w:rPr>
          <w:rFonts w:eastAsia="Times New Roman" w:cstheme="minorHAnsi"/>
          <w:b/>
          <w:sz w:val="20"/>
          <w:szCs w:val="20"/>
          <w:lang w:eastAsia="ar-SA"/>
        </w:rPr>
        <w:t>Projektowane postanowienia umowy w sprawie zamówienia publicznego, które zostaną wprowadzone do treści</w:t>
      </w:r>
      <w:r w:rsidR="00534085">
        <w:rPr>
          <w:rFonts w:eastAsia="Times New Roman" w:cstheme="minorHAnsi"/>
          <w:b/>
          <w:sz w:val="20"/>
          <w:szCs w:val="20"/>
          <w:lang w:eastAsia="ar-SA"/>
        </w:rPr>
        <w:t xml:space="preserve">                     </w:t>
      </w:r>
      <w:r w:rsidRPr="005C18A7">
        <w:rPr>
          <w:rFonts w:eastAsia="Times New Roman" w:cstheme="minorHAnsi"/>
          <w:b/>
          <w:sz w:val="20"/>
          <w:szCs w:val="20"/>
          <w:lang w:eastAsia="ar-SA"/>
        </w:rPr>
        <w:t xml:space="preserve"> tej umowy.</w:t>
      </w:r>
    </w:p>
    <w:p w14:paraId="77C4039B" w14:textId="77777777" w:rsidR="00616D8D" w:rsidRPr="005C18A7" w:rsidRDefault="00616D8D" w:rsidP="004E00F7">
      <w:pPr>
        <w:numPr>
          <w:ilvl w:val="1"/>
          <w:numId w:val="1"/>
        </w:numPr>
        <w:suppressAutoHyphens/>
        <w:spacing w:after="0" w:line="264" w:lineRule="auto"/>
        <w:ind w:left="426" w:hanging="426"/>
        <w:contextualSpacing/>
        <w:jc w:val="both"/>
        <w:rPr>
          <w:rFonts w:eastAsia="Times New Roman" w:cstheme="minorHAnsi"/>
          <w:b/>
          <w:bCs/>
          <w:sz w:val="20"/>
          <w:szCs w:val="20"/>
          <w:lang w:eastAsia="ar-SA"/>
        </w:rPr>
      </w:pPr>
      <w:r w:rsidRPr="005C18A7">
        <w:rPr>
          <w:rFonts w:eastAsia="Times New Roman" w:cstheme="minorHAnsi"/>
          <w:bCs/>
          <w:sz w:val="20"/>
          <w:szCs w:val="20"/>
          <w:lang w:eastAsia="ar-SA"/>
        </w:rPr>
        <w:t xml:space="preserve">Projekt umowy stanowi załącznik nr 3 do SWZ. </w:t>
      </w:r>
    </w:p>
    <w:p w14:paraId="35CB4F44" w14:textId="77777777" w:rsidR="00616D8D" w:rsidRPr="005C18A7" w:rsidRDefault="00616D8D" w:rsidP="004E00F7">
      <w:pPr>
        <w:numPr>
          <w:ilvl w:val="1"/>
          <w:numId w:val="1"/>
        </w:numPr>
        <w:suppressAutoHyphens/>
        <w:spacing w:after="0" w:line="264" w:lineRule="auto"/>
        <w:ind w:left="426" w:hanging="426"/>
        <w:contextualSpacing/>
        <w:jc w:val="both"/>
        <w:rPr>
          <w:rFonts w:eastAsia="Times New Roman" w:cstheme="minorHAnsi"/>
          <w:b/>
          <w:bCs/>
          <w:sz w:val="20"/>
          <w:szCs w:val="20"/>
          <w:lang w:eastAsia="ar-SA"/>
        </w:rPr>
      </w:pPr>
      <w:r w:rsidRPr="005C18A7">
        <w:rPr>
          <w:rFonts w:eastAsia="Times New Roman" w:cstheme="minorHAnsi"/>
          <w:bCs/>
          <w:sz w:val="20"/>
          <w:szCs w:val="20"/>
          <w:lang w:eastAsia="ar-SA"/>
        </w:rPr>
        <w:t>Przesłanki umożlwiające dokonanie zmian postanowień umowy zawartej z wybranym Wykonawcą zawiera projekt umowy.</w:t>
      </w:r>
    </w:p>
    <w:p w14:paraId="53ACA437" w14:textId="77777777" w:rsidR="00616D8D" w:rsidRPr="005C18A7" w:rsidRDefault="00616D8D" w:rsidP="004E00F7">
      <w:pPr>
        <w:suppressAutoHyphens/>
        <w:spacing w:after="0" w:line="264" w:lineRule="auto"/>
        <w:ind w:left="426"/>
        <w:contextualSpacing/>
        <w:jc w:val="both"/>
        <w:rPr>
          <w:rFonts w:eastAsia="Times New Roman" w:cstheme="minorHAnsi"/>
          <w:b/>
          <w:bCs/>
          <w:sz w:val="20"/>
          <w:szCs w:val="20"/>
          <w:lang w:eastAsia="ar-SA"/>
        </w:rPr>
      </w:pPr>
    </w:p>
    <w:p w14:paraId="2124BAE2" w14:textId="2DF29B14" w:rsidR="00616D8D" w:rsidRDefault="00616D8D" w:rsidP="004E00F7">
      <w:pPr>
        <w:numPr>
          <w:ilvl w:val="0"/>
          <w:numId w:val="28"/>
        </w:numPr>
        <w:suppressAutoHyphens/>
        <w:spacing w:after="0" w:line="264" w:lineRule="auto"/>
        <w:ind w:left="426" w:hanging="426"/>
        <w:jc w:val="both"/>
        <w:rPr>
          <w:rFonts w:eastAsia="Times New Roman" w:cstheme="minorHAnsi"/>
          <w:b/>
          <w:bCs/>
          <w:sz w:val="20"/>
          <w:szCs w:val="20"/>
          <w:lang w:eastAsia="ar-SA"/>
        </w:rPr>
      </w:pPr>
      <w:r w:rsidRPr="005C18A7">
        <w:rPr>
          <w:rFonts w:eastAsia="Times New Roman" w:cstheme="minorHAnsi"/>
          <w:b/>
          <w:bCs/>
          <w:sz w:val="20"/>
          <w:szCs w:val="20"/>
          <w:lang w:eastAsia="ar-SA"/>
        </w:rPr>
        <w:t>Informacje o środkach komunikacji elektronicznej, przy użyciu których Zamawiający będzie komunikował</w:t>
      </w:r>
      <w:r w:rsidR="0019204B">
        <w:rPr>
          <w:rFonts w:eastAsia="Times New Roman" w:cstheme="minorHAnsi"/>
          <w:b/>
          <w:bCs/>
          <w:sz w:val="20"/>
          <w:szCs w:val="20"/>
          <w:lang w:eastAsia="ar-SA"/>
        </w:rPr>
        <w:br/>
      </w:r>
      <w:r w:rsidRPr="005C18A7">
        <w:rPr>
          <w:rFonts w:eastAsia="Times New Roman" w:cstheme="minorHAnsi"/>
          <w:b/>
          <w:bCs/>
          <w:sz w:val="20"/>
          <w:szCs w:val="20"/>
          <w:lang w:eastAsia="ar-SA"/>
        </w:rPr>
        <w:t>się z Wykonawcami, oraz informacje o wymaganiach technicznych i organizacyjnych sporządzania, wysyłania</w:t>
      </w:r>
      <w:r w:rsidR="00534085">
        <w:rPr>
          <w:rFonts w:eastAsia="Times New Roman" w:cstheme="minorHAnsi"/>
          <w:b/>
          <w:bCs/>
          <w:sz w:val="20"/>
          <w:szCs w:val="20"/>
          <w:lang w:eastAsia="ar-SA"/>
        </w:rPr>
        <w:t xml:space="preserve">                            </w:t>
      </w:r>
      <w:r w:rsidRPr="005C18A7">
        <w:rPr>
          <w:rFonts w:eastAsia="Times New Roman" w:cstheme="minorHAnsi"/>
          <w:b/>
          <w:bCs/>
          <w:sz w:val="20"/>
          <w:szCs w:val="20"/>
          <w:lang w:eastAsia="ar-SA"/>
        </w:rPr>
        <w:t xml:space="preserve"> i odbierania korespondencji elektronicznej.</w:t>
      </w:r>
    </w:p>
    <w:p w14:paraId="3142B98D" w14:textId="0AD964C9" w:rsidR="00534545" w:rsidRDefault="00095E29" w:rsidP="00534545">
      <w:pPr>
        <w:numPr>
          <w:ilvl w:val="0"/>
          <w:numId w:val="34"/>
        </w:numPr>
        <w:suppressAutoHyphens/>
        <w:spacing w:after="0" w:line="264" w:lineRule="auto"/>
        <w:jc w:val="both"/>
        <w:rPr>
          <w:rFonts w:eastAsia="Times New Roman" w:cstheme="minorHAnsi"/>
          <w:sz w:val="20"/>
          <w:szCs w:val="20"/>
          <w:lang w:eastAsia="ar-SA"/>
        </w:rPr>
      </w:pPr>
      <w:r w:rsidRPr="00095E29">
        <w:rPr>
          <w:rFonts w:eastAsia="Times New Roman" w:cstheme="minorHAnsi"/>
          <w:sz w:val="20"/>
          <w:szCs w:val="20"/>
          <w:lang w:eastAsia="ar-SA"/>
        </w:rPr>
        <w:t xml:space="preserve">W postępowaniu o udzielenie zamówienia komunikacja między Zamawiającym a Wykonawcami odbywa się przy użyciu </w:t>
      </w:r>
      <w:r w:rsidRPr="00095E29">
        <w:rPr>
          <w:rFonts w:eastAsia="Times New Roman" w:cstheme="minorHAnsi"/>
          <w:b/>
          <w:bCs/>
          <w:sz w:val="20"/>
          <w:szCs w:val="20"/>
          <w:lang w:eastAsia="ar-SA"/>
        </w:rPr>
        <w:t>Platformy e-Zamówienia, która jest dostępny</w:t>
      </w:r>
      <w:r w:rsidRPr="00095E29">
        <w:rPr>
          <w:rFonts w:eastAsia="Times New Roman" w:cstheme="minorHAnsi"/>
          <w:sz w:val="20"/>
          <w:szCs w:val="20"/>
          <w:lang w:eastAsia="ar-SA"/>
        </w:rPr>
        <w:t xml:space="preserve"> pod adresem: </w:t>
      </w:r>
      <w:hyperlink r:id="rId10" w:history="1">
        <w:r w:rsidRPr="00095E29">
          <w:rPr>
            <w:rStyle w:val="Hipercze"/>
            <w:rFonts w:eastAsia="Times New Roman" w:cstheme="minorHAnsi"/>
            <w:sz w:val="20"/>
            <w:szCs w:val="20"/>
            <w:lang w:eastAsia="ar-SA"/>
          </w:rPr>
          <w:t>https://ezamowienia.gov.pl</w:t>
        </w:r>
      </w:hyperlink>
      <w:hyperlink r:id="rId11" w:history="1">
        <w:r w:rsidRPr="00095E29">
          <w:rPr>
            <w:rStyle w:val="Hipercze"/>
            <w:rFonts w:eastAsia="Times New Roman" w:cstheme="minorHAnsi"/>
            <w:sz w:val="20"/>
            <w:szCs w:val="20"/>
            <w:lang w:eastAsia="ar-SA"/>
          </w:rPr>
          <w:t>.</w:t>
        </w:r>
      </w:hyperlink>
      <w:r w:rsidRPr="00095E29">
        <w:rPr>
          <w:rFonts w:eastAsia="Times New Roman" w:cstheme="minorHAnsi"/>
          <w:sz w:val="20"/>
          <w:szCs w:val="20"/>
          <w:lang w:eastAsia="ar-SA"/>
        </w:rPr>
        <w:t xml:space="preserve">  </w:t>
      </w:r>
      <w:r w:rsidRPr="00095E29">
        <w:rPr>
          <w:rFonts w:eastAsia="Times New Roman" w:cstheme="minorHAnsi"/>
          <w:b/>
          <w:bCs/>
          <w:sz w:val="20"/>
          <w:szCs w:val="20"/>
          <w:lang w:eastAsia="ar-SA"/>
        </w:rPr>
        <w:t>Korzystanie z Platformy e-Zamówienia jest bezpłatne.</w:t>
      </w:r>
    </w:p>
    <w:p w14:paraId="0606793B" w14:textId="77777777" w:rsidR="00534545" w:rsidRPr="00534545" w:rsidRDefault="00534545" w:rsidP="00534545">
      <w:pPr>
        <w:suppressAutoHyphens/>
        <w:spacing w:line="264" w:lineRule="auto"/>
        <w:ind w:left="360"/>
        <w:rPr>
          <w:rFonts w:eastAsia="Times New Roman" w:cstheme="minorHAnsi"/>
          <w:b/>
          <w:bCs/>
          <w:sz w:val="20"/>
          <w:szCs w:val="20"/>
          <w:u w:val="single"/>
          <w:lang w:eastAsia="ar-SA"/>
        </w:rPr>
      </w:pPr>
      <w:r>
        <w:rPr>
          <w:rFonts w:eastAsia="Times New Roman" w:cstheme="minorHAnsi"/>
          <w:sz w:val="20"/>
          <w:szCs w:val="20"/>
          <w:lang w:eastAsia="ar-SA"/>
        </w:rPr>
        <w:t xml:space="preserve"> </w:t>
      </w:r>
      <w:r w:rsidRPr="00534545">
        <w:rPr>
          <w:rFonts w:eastAsia="Times New Roman" w:cstheme="minorHAnsi"/>
          <w:b/>
          <w:bCs/>
          <w:sz w:val="20"/>
          <w:szCs w:val="20"/>
          <w:u w:val="single"/>
          <w:lang w:eastAsia="ar-SA"/>
        </w:rPr>
        <w:t>Otwarcie ofert</w:t>
      </w:r>
    </w:p>
    <w:p w14:paraId="416573C5" w14:textId="77777777" w:rsidR="00534545" w:rsidRPr="00534545" w:rsidRDefault="00534545" w:rsidP="00534545">
      <w:pPr>
        <w:suppressAutoHyphens/>
        <w:spacing w:after="0" w:line="264" w:lineRule="auto"/>
        <w:ind w:left="360"/>
        <w:jc w:val="both"/>
        <w:rPr>
          <w:rFonts w:eastAsia="Times New Roman" w:cstheme="minorHAnsi"/>
          <w:sz w:val="20"/>
          <w:szCs w:val="20"/>
          <w:lang w:eastAsia="ar-SA"/>
        </w:rPr>
      </w:pPr>
      <w:r w:rsidRPr="00534545">
        <w:rPr>
          <w:rFonts w:eastAsia="Times New Roman" w:cstheme="minorHAnsi"/>
          <w:sz w:val="20"/>
          <w:szCs w:val="20"/>
          <w:lang w:eastAsia="ar-SA"/>
        </w:rPr>
        <w:t xml:space="preserve">Otwarcie ofert następuje za pośrednictwem Platformy e-Zamówienia w terminie wyznaczonym przez Zamawiającego. </w:t>
      </w:r>
    </w:p>
    <w:p w14:paraId="6C173444" w14:textId="77777777" w:rsidR="00534545" w:rsidRPr="00534545" w:rsidRDefault="00534545" w:rsidP="00534545">
      <w:pPr>
        <w:suppressAutoHyphens/>
        <w:spacing w:after="0" w:line="264" w:lineRule="auto"/>
        <w:ind w:left="360"/>
        <w:jc w:val="both"/>
        <w:rPr>
          <w:rFonts w:eastAsia="Times New Roman" w:cstheme="minorHAnsi"/>
          <w:b/>
          <w:bCs/>
          <w:sz w:val="20"/>
          <w:szCs w:val="20"/>
          <w:u w:val="single"/>
          <w:lang w:eastAsia="ar-SA"/>
        </w:rPr>
      </w:pPr>
    </w:p>
    <w:p w14:paraId="513CFD87" w14:textId="77777777" w:rsidR="00534545" w:rsidRPr="00534545" w:rsidRDefault="00534545" w:rsidP="00534545">
      <w:pPr>
        <w:suppressAutoHyphens/>
        <w:spacing w:after="0" w:line="264" w:lineRule="auto"/>
        <w:ind w:left="360"/>
        <w:jc w:val="both"/>
        <w:rPr>
          <w:rFonts w:eastAsia="Times New Roman" w:cstheme="minorHAnsi"/>
          <w:sz w:val="20"/>
          <w:szCs w:val="20"/>
          <w:u w:val="single"/>
          <w:lang w:eastAsia="ar-SA"/>
        </w:rPr>
      </w:pPr>
      <w:r w:rsidRPr="00534545">
        <w:rPr>
          <w:rFonts w:eastAsia="Times New Roman" w:cstheme="minorHAnsi"/>
          <w:b/>
          <w:bCs/>
          <w:sz w:val="20"/>
          <w:szCs w:val="20"/>
          <w:u w:val="single"/>
          <w:lang w:eastAsia="ar-SA"/>
        </w:rPr>
        <w:t>Wymagania techniczne związane z korzystaniem z Platformy e-Zamówienia:</w:t>
      </w:r>
    </w:p>
    <w:p w14:paraId="2BD70261" w14:textId="77777777" w:rsidR="00534545" w:rsidRPr="00534545" w:rsidRDefault="00534545" w:rsidP="00534545">
      <w:pPr>
        <w:numPr>
          <w:ilvl w:val="0"/>
          <w:numId w:val="43"/>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lastRenderedPageBreak/>
        <w:t xml:space="preserve">W celu prawidłowego korzystania z usługi Platformy e-zamówienia wymagany jest: </w:t>
      </w:r>
    </w:p>
    <w:p w14:paraId="72831103" w14:textId="77777777" w:rsidR="00534545" w:rsidRPr="00534545" w:rsidRDefault="00534545" w:rsidP="00534545">
      <w:pPr>
        <w:numPr>
          <w:ilvl w:val="1"/>
          <w:numId w:val="44"/>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Komputer PC</w:t>
      </w:r>
    </w:p>
    <w:p w14:paraId="29308EC3" w14:textId="77777777" w:rsidR="00534545" w:rsidRPr="00534545" w:rsidRDefault="00534545" w:rsidP="00534545">
      <w:pPr>
        <w:numPr>
          <w:ilvl w:val="0"/>
          <w:numId w:val="45"/>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parametry minimum: Intel Core2 Duo, 2 GB RAM, HDD</w:t>
      </w:r>
    </w:p>
    <w:p w14:paraId="46E18D41" w14:textId="77777777" w:rsidR="00534545" w:rsidRPr="00534545" w:rsidRDefault="00534545" w:rsidP="00534545">
      <w:pPr>
        <w:numPr>
          <w:ilvl w:val="0"/>
          <w:numId w:val="45"/>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zainstalowany jeden z poniższych systemów operacyjnych:</w:t>
      </w:r>
    </w:p>
    <w:p w14:paraId="55F4DC37" w14:textId="77777777" w:rsidR="00534545" w:rsidRPr="00534545" w:rsidRDefault="00534545" w:rsidP="00534545">
      <w:pPr>
        <w:numPr>
          <w:ilvl w:val="0"/>
          <w:numId w:val="46"/>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MS Windows 7 lub nowszy</w:t>
      </w:r>
    </w:p>
    <w:p w14:paraId="2DB10F82" w14:textId="77777777" w:rsidR="00534545" w:rsidRPr="00534545" w:rsidRDefault="00534545" w:rsidP="00534545">
      <w:pPr>
        <w:numPr>
          <w:ilvl w:val="0"/>
          <w:numId w:val="46"/>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OSX/Mac OS 10.10,</w:t>
      </w:r>
    </w:p>
    <w:p w14:paraId="7CACCCC8" w14:textId="77777777" w:rsidR="00534545" w:rsidRPr="00534545" w:rsidRDefault="00534545" w:rsidP="00534545">
      <w:pPr>
        <w:numPr>
          <w:ilvl w:val="0"/>
          <w:numId w:val="46"/>
        </w:numPr>
        <w:suppressAutoHyphens/>
        <w:spacing w:after="0" w:line="264" w:lineRule="auto"/>
        <w:jc w:val="both"/>
        <w:rPr>
          <w:rFonts w:eastAsia="Times New Roman" w:cstheme="minorHAnsi"/>
          <w:sz w:val="20"/>
          <w:szCs w:val="20"/>
          <w:lang w:eastAsia="ar-SA"/>
        </w:rPr>
      </w:pPr>
      <w:proofErr w:type="spellStart"/>
      <w:r w:rsidRPr="00534545">
        <w:rPr>
          <w:rFonts w:eastAsia="Times New Roman" w:cstheme="minorHAnsi"/>
          <w:sz w:val="20"/>
          <w:szCs w:val="20"/>
          <w:lang w:eastAsia="ar-SA"/>
        </w:rPr>
        <w:t>Ubuntu</w:t>
      </w:r>
      <w:proofErr w:type="spellEnd"/>
      <w:r w:rsidRPr="00534545">
        <w:rPr>
          <w:rFonts w:eastAsia="Times New Roman" w:cstheme="minorHAnsi"/>
          <w:sz w:val="20"/>
          <w:szCs w:val="20"/>
          <w:lang w:eastAsia="ar-SA"/>
        </w:rPr>
        <w:t xml:space="preserve"> 14.04</w:t>
      </w:r>
    </w:p>
    <w:p w14:paraId="0C391DB4" w14:textId="77777777" w:rsidR="00534545" w:rsidRPr="00534545" w:rsidRDefault="00534545" w:rsidP="00534545">
      <w:pPr>
        <w:suppressAutoHyphens/>
        <w:spacing w:after="0" w:line="264" w:lineRule="auto"/>
        <w:ind w:left="360"/>
        <w:jc w:val="both"/>
        <w:rPr>
          <w:rFonts w:eastAsia="Times New Roman" w:cstheme="minorHAnsi"/>
          <w:sz w:val="20"/>
          <w:szCs w:val="20"/>
          <w:lang w:eastAsia="ar-SA"/>
        </w:rPr>
      </w:pPr>
      <w:r w:rsidRPr="00534545">
        <w:rPr>
          <w:rFonts w:eastAsia="Times New Roman" w:cstheme="minorHAnsi"/>
          <w:sz w:val="20"/>
          <w:szCs w:val="20"/>
          <w:lang w:eastAsia="ar-SA"/>
        </w:rPr>
        <w:t>c. Zainstalowana jedna z poniższych przeglądarek:</w:t>
      </w:r>
    </w:p>
    <w:p w14:paraId="06353E69" w14:textId="77777777" w:rsidR="00534545" w:rsidRPr="00534545" w:rsidRDefault="00534545" w:rsidP="00534545">
      <w:pPr>
        <w:numPr>
          <w:ilvl w:val="0"/>
          <w:numId w:val="47"/>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Chrome 66.0 lub nowsza</w:t>
      </w:r>
    </w:p>
    <w:p w14:paraId="43A80894" w14:textId="77777777" w:rsidR="00534545" w:rsidRPr="00534545" w:rsidRDefault="00534545" w:rsidP="00534545">
      <w:pPr>
        <w:numPr>
          <w:ilvl w:val="0"/>
          <w:numId w:val="47"/>
        </w:numPr>
        <w:suppressAutoHyphens/>
        <w:spacing w:after="0" w:line="264" w:lineRule="auto"/>
        <w:jc w:val="both"/>
        <w:rPr>
          <w:rFonts w:eastAsia="Times New Roman" w:cstheme="minorHAnsi"/>
          <w:sz w:val="20"/>
          <w:szCs w:val="20"/>
          <w:lang w:eastAsia="ar-SA"/>
        </w:rPr>
      </w:pPr>
      <w:proofErr w:type="spellStart"/>
      <w:r w:rsidRPr="00534545">
        <w:rPr>
          <w:rFonts w:eastAsia="Times New Roman" w:cstheme="minorHAnsi"/>
          <w:sz w:val="20"/>
          <w:szCs w:val="20"/>
          <w:lang w:eastAsia="ar-SA"/>
        </w:rPr>
        <w:t>Firefox</w:t>
      </w:r>
      <w:proofErr w:type="spellEnd"/>
      <w:r w:rsidRPr="00534545">
        <w:rPr>
          <w:rFonts w:eastAsia="Times New Roman" w:cstheme="minorHAnsi"/>
          <w:sz w:val="20"/>
          <w:szCs w:val="20"/>
          <w:lang w:eastAsia="ar-SA"/>
        </w:rPr>
        <w:t xml:space="preserve"> 59.0 lub nowszy</w:t>
      </w:r>
    </w:p>
    <w:p w14:paraId="205DE5B7" w14:textId="77777777" w:rsidR="00534545" w:rsidRPr="00534545" w:rsidRDefault="00534545" w:rsidP="00534545">
      <w:pPr>
        <w:numPr>
          <w:ilvl w:val="0"/>
          <w:numId w:val="47"/>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Safari 11.1 lub nowsza</w:t>
      </w:r>
    </w:p>
    <w:p w14:paraId="4D42700D" w14:textId="77777777" w:rsidR="00534545" w:rsidRPr="00534545" w:rsidRDefault="00534545" w:rsidP="00534545">
      <w:pPr>
        <w:numPr>
          <w:ilvl w:val="0"/>
          <w:numId w:val="47"/>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Edge 14.0 i nowsze</w:t>
      </w:r>
    </w:p>
    <w:p w14:paraId="08D18302" w14:textId="77777777" w:rsidR="00534545" w:rsidRPr="00534545" w:rsidRDefault="00534545" w:rsidP="00534545">
      <w:pPr>
        <w:suppressAutoHyphens/>
        <w:spacing w:after="0" w:line="264" w:lineRule="auto"/>
        <w:ind w:left="360"/>
        <w:jc w:val="both"/>
        <w:rPr>
          <w:rFonts w:eastAsia="Times New Roman" w:cstheme="minorHAnsi"/>
          <w:sz w:val="20"/>
          <w:szCs w:val="20"/>
          <w:lang w:eastAsia="ar-SA"/>
        </w:rPr>
      </w:pPr>
      <w:r w:rsidRPr="00534545">
        <w:rPr>
          <w:rFonts w:eastAsia="Times New Roman" w:cstheme="minorHAnsi"/>
          <w:sz w:val="20"/>
          <w:szCs w:val="20"/>
          <w:lang w:eastAsia="ar-SA"/>
        </w:rPr>
        <w:t>1.2. Tablet/Telefon</w:t>
      </w:r>
    </w:p>
    <w:p w14:paraId="689BA6DC" w14:textId="77777777" w:rsidR="00534545" w:rsidRPr="00534545" w:rsidRDefault="00534545" w:rsidP="00534545">
      <w:pPr>
        <w:numPr>
          <w:ilvl w:val="0"/>
          <w:numId w:val="48"/>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 xml:space="preserve">Parametry minimum: 4 rdzenie procesora, 2GB RAM, Android 6.0 </w:t>
      </w:r>
      <w:proofErr w:type="spellStart"/>
      <w:r w:rsidRPr="00534545">
        <w:rPr>
          <w:rFonts w:eastAsia="Times New Roman" w:cstheme="minorHAnsi"/>
          <w:sz w:val="20"/>
          <w:szCs w:val="20"/>
          <w:lang w:eastAsia="ar-SA"/>
        </w:rPr>
        <w:t>Marshmallow</w:t>
      </w:r>
      <w:proofErr w:type="spellEnd"/>
      <w:r w:rsidRPr="00534545">
        <w:rPr>
          <w:rFonts w:eastAsia="Times New Roman" w:cstheme="minorHAnsi"/>
          <w:sz w:val="20"/>
          <w:szCs w:val="20"/>
          <w:lang w:eastAsia="ar-SA"/>
        </w:rPr>
        <w:t>, iOS 10.3</w:t>
      </w:r>
    </w:p>
    <w:p w14:paraId="365D3C89" w14:textId="77777777" w:rsidR="00534545" w:rsidRPr="00534545" w:rsidRDefault="00534545" w:rsidP="00534545">
      <w:pPr>
        <w:numPr>
          <w:ilvl w:val="0"/>
          <w:numId w:val="48"/>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Przeglądarka Chrome 61 lub nowa</w:t>
      </w:r>
    </w:p>
    <w:p w14:paraId="31E81BDA" w14:textId="77777777" w:rsidR="00534545" w:rsidRPr="00534545" w:rsidRDefault="00534545" w:rsidP="00534545">
      <w:pPr>
        <w:numPr>
          <w:ilvl w:val="0"/>
          <w:numId w:val="43"/>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 xml:space="preserve">Dla skorzystania z pełnej funkcjonalności może być konieczne włączenie w przeglądarce obsługi protokołu bezpiecznej transmisji danych SSL, obsługi Java </w:t>
      </w:r>
      <w:proofErr w:type="spellStart"/>
      <w:r w:rsidRPr="00534545">
        <w:rPr>
          <w:rFonts w:eastAsia="Times New Roman" w:cstheme="minorHAnsi"/>
          <w:sz w:val="20"/>
          <w:szCs w:val="20"/>
          <w:lang w:eastAsia="ar-SA"/>
        </w:rPr>
        <w:t>Script</w:t>
      </w:r>
      <w:proofErr w:type="spellEnd"/>
      <w:r w:rsidRPr="00534545">
        <w:rPr>
          <w:rFonts w:eastAsia="Times New Roman" w:cstheme="minorHAnsi"/>
          <w:sz w:val="20"/>
          <w:szCs w:val="20"/>
          <w:lang w:eastAsia="ar-SA"/>
        </w:rPr>
        <w:t xml:space="preserve">, oraz </w:t>
      </w:r>
      <w:proofErr w:type="spellStart"/>
      <w:r w:rsidRPr="00534545">
        <w:rPr>
          <w:rFonts w:eastAsia="Times New Roman" w:cstheme="minorHAnsi"/>
          <w:sz w:val="20"/>
          <w:szCs w:val="20"/>
          <w:lang w:eastAsia="ar-SA"/>
        </w:rPr>
        <w:t>cookies</w:t>
      </w:r>
      <w:proofErr w:type="spellEnd"/>
      <w:r w:rsidRPr="00534545">
        <w:rPr>
          <w:rFonts w:eastAsia="Times New Roman" w:cstheme="minorHAnsi"/>
          <w:sz w:val="20"/>
          <w:szCs w:val="20"/>
          <w:lang w:eastAsia="ar-SA"/>
        </w:rPr>
        <w:t>;</w:t>
      </w:r>
    </w:p>
    <w:p w14:paraId="308149FF" w14:textId="77777777" w:rsidR="00534545" w:rsidRPr="00534545" w:rsidRDefault="00534545" w:rsidP="00534545">
      <w:pPr>
        <w:numPr>
          <w:ilvl w:val="0"/>
          <w:numId w:val="43"/>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Specyfikacja połączenia, formatu przesyłanych danych oraz kodowania i oznaczania czasu odbioru danych:</w:t>
      </w:r>
    </w:p>
    <w:p w14:paraId="6B008045" w14:textId="77777777" w:rsidR="00534545" w:rsidRPr="00534545" w:rsidRDefault="00534545" w:rsidP="00534545">
      <w:pPr>
        <w:suppressAutoHyphens/>
        <w:spacing w:after="0" w:line="264" w:lineRule="auto"/>
        <w:ind w:left="360"/>
        <w:jc w:val="both"/>
        <w:rPr>
          <w:rFonts w:eastAsia="Times New Roman" w:cstheme="minorHAnsi"/>
          <w:sz w:val="20"/>
          <w:szCs w:val="20"/>
          <w:lang w:eastAsia="ar-SA"/>
        </w:rPr>
      </w:pPr>
      <w:r w:rsidRPr="00534545">
        <w:rPr>
          <w:rFonts w:eastAsia="Times New Roman" w:cstheme="minorHAnsi"/>
          <w:sz w:val="20"/>
          <w:szCs w:val="20"/>
          <w:lang w:eastAsia="ar-SA"/>
        </w:rPr>
        <w:t>3.1 specyfikacja połączenia – formularze udostępnione są za pomocą protokołu TLS 1.2,</w:t>
      </w:r>
    </w:p>
    <w:p w14:paraId="0D45BF98" w14:textId="77777777" w:rsidR="00534545" w:rsidRPr="00534545" w:rsidRDefault="00534545" w:rsidP="00534545">
      <w:pPr>
        <w:suppressAutoHyphens/>
        <w:spacing w:after="0" w:line="264" w:lineRule="auto"/>
        <w:ind w:left="360"/>
        <w:jc w:val="both"/>
        <w:rPr>
          <w:rFonts w:eastAsia="Times New Roman" w:cstheme="minorHAnsi"/>
          <w:sz w:val="20"/>
          <w:szCs w:val="20"/>
          <w:lang w:eastAsia="ar-SA"/>
        </w:rPr>
      </w:pPr>
      <w:r w:rsidRPr="00534545">
        <w:rPr>
          <w:rFonts w:eastAsia="Times New Roman" w:cstheme="minorHAnsi"/>
          <w:sz w:val="20"/>
          <w:szCs w:val="20"/>
          <w:lang w:eastAsia="ar-SA"/>
        </w:rPr>
        <w:t>3.2 format danych oraz kodowanie: formularze dostępne są w formacie HTML z kodowaniem UTF-8,</w:t>
      </w:r>
    </w:p>
    <w:p w14:paraId="47D3ECAE" w14:textId="31A46C09" w:rsidR="00534545" w:rsidRPr="00534545" w:rsidRDefault="00534545" w:rsidP="00534545">
      <w:pPr>
        <w:suppressAutoHyphens/>
        <w:spacing w:after="0" w:line="264" w:lineRule="auto"/>
        <w:ind w:left="360"/>
        <w:jc w:val="both"/>
        <w:rPr>
          <w:rFonts w:eastAsia="Times New Roman" w:cstheme="minorHAnsi"/>
          <w:sz w:val="20"/>
          <w:szCs w:val="20"/>
          <w:lang w:eastAsia="ar-SA"/>
        </w:rPr>
      </w:pPr>
      <w:r w:rsidRPr="00534545">
        <w:rPr>
          <w:rFonts w:eastAsia="Times New Roman" w:cstheme="minorHAnsi"/>
          <w:sz w:val="20"/>
          <w:szCs w:val="20"/>
          <w:lang w:eastAsia="ar-SA"/>
        </w:rPr>
        <w:t>3.3 oznaczenia czasu odbioru danych: wszelkie operacje opierają się o czas serwera i dane zapisywane</w:t>
      </w:r>
      <w:r>
        <w:rPr>
          <w:rFonts w:eastAsia="Times New Roman" w:cstheme="minorHAnsi"/>
          <w:sz w:val="20"/>
          <w:szCs w:val="20"/>
          <w:lang w:eastAsia="ar-SA"/>
        </w:rPr>
        <w:br/>
      </w:r>
      <w:r w:rsidRPr="00534545">
        <w:rPr>
          <w:rFonts w:eastAsia="Times New Roman" w:cstheme="minorHAnsi"/>
          <w:sz w:val="20"/>
          <w:szCs w:val="20"/>
          <w:lang w:eastAsia="ar-SA"/>
        </w:rPr>
        <w:t>są z dokładnością co do sekundy.</w:t>
      </w:r>
    </w:p>
    <w:p w14:paraId="282BAD79" w14:textId="77777777" w:rsidR="00534545" w:rsidRPr="00534545" w:rsidRDefault="00534545" w:rsidP="00534545">
      <w:pPr>
        <w:numPr>
          <w:ilvl w:val="0"/>
          <w:numId w:val="43"/>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Niezwłocznie po otwarciu ofert Zamawiający udostępni na stronie internetowej prowadzonego postępowania informacje o:</w:t>
      </w:r>
    </w:p>
    <w:p w14:paraId="2EAAC1C4" w14:textId="77777777" w:rsidR="00534545" w:rsidRPr="00534545" w:rsidRDefault="00534545" w:rsidP="00534545">
      <w:pPr>
        <w:numPr>
          <w:ilvl w:val="0"/>
          <w:numId w:val="49"/>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nazwach albo imionach i nazwiskach oraz siedzibach lub miejscach prowadzonej działalności gospodarczej albo miejscach zamieszkania wykonawców, których oferty zostały otwarte,</w:t>
      </w:r>
    </w:p>
    <w:p w14:paraId="67D848A1" w14:textId="77777777" w:rsidR="00534545" w:rsidRDefault="00534545" w:rsidP="00534545">
      <w:pPr>
        <w:numPr>
          <w:ilvl w:val="0"/>
          <w:numId w:val="49"/>
        </w:numPr>
        <w:suppressAutoHyphens/>
        <w:spacing w:after="0" w:line="264" w:lineRule="auto"/>
        <w:jc w:val="both"/>
        <w:rPr>
          <w:rFonts w:eastAsia="Times New Roman" w:cstheme="minorHAnsi"/>
          <w:sz w:val="20"/>
          <w:szCs w:val="20"/>
          <w:lang w:eastAsia="ar-SA"/>
        </w:rPr>
      </w:pPr>
      <w:r w:rsidRPr="00534545">
        <w:rPr>
          <w:rFonts w:eastAsia="Times New Roman" w:cstheme="minorHAnsi"/>
          <w:sz w:val="20"/>
          <w:szCs w:val="20"/>
          <w:lang w:eastAsia="ar-SA"/>
        </w:rPr>
        <w:t>cenach zawartych w ofertach.</w:t>
      </w:r>
    </w:p>
    <w:p w14:paraId="24B40EEE" w14:textId="7EBE04CB" w:rsidR="003B1F57" w:rsidRPr="003B1F57" w:rsidRDefault="003B1F57" w:rsidP="003B1F57">
      <w:pPr>
        <w:suppressAutoHyphens/>
        <w:spacing w:after="0" w:line="264" w:lineRule="auto"/>
        <w:jc w:val="both"/>
        <w:rPr>
          <w:rFonts w:eastAsia="Times New Roman" w:cstheme="minorHAnsi"/>
          <w:b/>
          <w:bCs/>
          <w:sz w:val="20"/>
          <w:szCs w:val="20"/>
          <w:lang w:eastAsia="ar-SA"/>
        </w:rPr>
      </w:pPr>
      <w:r>
        <w:rPr>
          <w:rFonts w:eastAsia="Times New Roman" w:cstheme="minorHAnsi"/>
          <w:b/>
          <w:bCs/>
          <w:sz w:val="20"/>
          <w:szCs w:val="20"/>
          <w:lang w:eastAsia="ar-SA"/>
        </w:rPr>
        <w:t xml:space="preserve">    </w:t>
      </w:r>
      <w:r w:rsidRPr="003B1F57">
        <w:rPr>
          <w:rFonts w:eastAsia="Times New Roman" w:cstheme="minorHAnsi"/>
          <w:b/>
          <w:bCs/>
          <w:sz w:val="20"/>
          <w:szCs w:val="20"/>
          <w:lang w:eastAsia="ar-SA"/>
        </w:rPr>
        <w:t xml:space="preserve"> WSKAZANIE OSÓB UPRAWNIONYCH DO POROZUMIEWANIA SIĘ Z WYKONAWCAMI</w:t>
      </w:r>
    </w:p>
    <w:p w14:paraId="2AAD8D44" w14:textId="77777777" w:rsidR="003B1F57" w:rsidRPr="003B1F57" w:rsidRDefault="003B1F57" w:rsidP="003B1F57">
      <w:pPr>
        <w:suppressAutoHyphens/>
        <w:spacing w:after="0" w:line="264" w:lineRule="auto"/>
        <w:jc w:val="both"/>
        <w:rPr>
          <w:rFonts w:eastAsia="Times New Roman" w:cstheme="minorHAnsi"/>
          <w:sz w:val="20"/>
          <w:szCs w:val="20"/>
          <w:lang w:eastAsia="ar-SA"/>
        </w:rPr>
      </w:pPr>
      <w:r w:rsidRPr="003B1F57">
        <w:rPr>
          <w:rFonts w:eastAsia="Times New Roman" w:cstheme="minorHAnsi"/>
          <w:sz w:val="20"/>
          <w:szCs w:val="20"/>
          <w:lang w:eastAsia="ar-SA"/>
        </w:rPr>
        <w:t>Osobami uprawnionymi przez zamawiającego do porozumiewania się z wykonawcami jest:</w:t>
      </w:r>
    </w:p>
    <w:p w14:paraId="5F112425" w14:textId="77777777" w:rsidR="003B1F57" w:rsidRPr="003B1F57" w:rsidRDefault="003B1F57" w:rsidP="003B1F57">
      <w:pPr>
        <w:numPr>
          <w:ilvl w:val="0"/>
          <w:numId w:val="50"/>
        </w:numPr>
        <w:suppressAutoHyphens/>
        <w:spacing w:after="0" w:line="264" w:lineRule="auto"/>
        <w:jc w:val="both"/>
        <w:rPr>
          <w:rFonts w:eastAsia="Times New Roman" w:cstheme="minorHAnsi"/>
          <w:sz w:val="20"/>
          <w:szCs w:val="20"/>
          <w:lang w:eastAsia="ar-SA"/>
        </w:rPr>
      </w:pPr>
      <w:r w:rsidRPr="003B1F57">
        <w:rPr>
          <w:rFonts w:eastAsia="Times New Roman" w:cstheme="minorHAnsi"/>
          <w:sz w:val="20"/>
          <w:szCs w:val="20"/>
          <w:lang w:eastAsia="ar-SA"/>
        </w:rPr>
        <w:t xml:space="preserve">Justyna Małkowska - Kierownik Działu </w:t>
      </w:r>
      <w:proofErr w:type="spellStart"/>
      <w:r w:rsidRPr="003B1F57">
        <w:rPr>
          <w:rFonts w:eastAsia="Times New Roman" w:cstheme="minorHAnsi"/>
          <w:sz w:val="20"/>
          <w:szCs w:val="20"/>
          <w:lang w:eastAsia="ar-SA"/>
        </w:rPr>
        <w:t>Administracyjno</w:t>
      </w:r>
      <w:proofErr w:type="spellEnd"/>
      <w:r w:rsidRPr="003B1F57">
        <w:rPr>
          <w:rFonts w:eastAsia="Times New Roman" w:cstheme="minorHAnsi"/>
          <w:sz w:val="20"/>
          <w:szCs w:val="20"/>
          <w:lang w:eastAsia="ar-SA"/>
        </w:rPr>
        <w:t xml:space="preserve"> – Gospodarczego,</w:t>
      </w:r>
    </w:p>
    <w:p w14:paraId="2FA4935B" w14:textId="77777777" w:rsidR="003B1F57" w:rsidRPr="003B1F57" w:rsidRDefault="003B1F57" w:rsidP="003B1F57">
      <w:pPr>
        <w:numPr>
          <w:ilvl w:val="0"/>
          <w:numId w:val="50"/>
        </w:numPr>
        <w:suppressAutoHyphens/>
        <w:spacing w:after="0" w:line="264" w:lineRule="auto"/>
        <w:jc w:val="both"/>
        <w:rPr>
          <w:rFonts w:eastAsia="Times New Roman" w:cstheme="minorHAnsi"/>
          <w:sz w:val="20"/>
          <w:szCs w:val="20"/>
          <w:lang w:eastAsia="ar-SA"/>
        </w:rPr>
      </w:pPr>
      <w:r w:rsidRPr="003B1F57">
        <w:rPr>
          <w:rFonts w:eastAsia="Times New Roman" w:cstheme="minorHAnsi"/>
          <w:sz w:val="20"/>
          <w:szCs w:val="20"/>
          <w:lang w:eastAsia="ar-SA"/>
        </w:rPr>
        <w:t>Elżbieta Moś – Inspektor,</w:t>
      </w:r>
    </w:p>
    <w:p w14:paraId="03BFF38C" w14:textId="052AD275" w:rsidR="003B1F57" w:rsidRPr="00534545" w:rsidRDefault="003B1F57" w:rsidP="003B1F57">
      <w:pPr>
        <w:suppressAutoHyphens/>
        <w:spacing w:after="0" w:line="264" w:lineRule="auto"/>
        <w:jc w:val="both"/>
        <w:rPr>
          <w:rFonts w:eastAsia="Times New Roman" w:cstheme="minorHAnsi"/>
          <w:sz w:val="20"/>
          <w:szCs w:val="20"/>
          <w:lang w:eastAsia="ar-SA"/>
        </w:rPr>
      </w:pPr>
      <w:r w:rsidRPr="003B1F57">
        <w:rPr>
          <w:rFonts w:eastAsia="Times New Roman" w:cstheme="minorHAnsi"/>
          <w:sz w:val="20"/>
          <w:szCs w:val="20"/>
          <w:lang w:eastAsia="ar-SA"/>
        </w:rPr>
        <w:t>pod nr tel. 062  7320700, w dni robocze w godzinach 7.00-15.00.</w:t>
      </w:r>
    </w:p>
    <w:p w14:paraId="72669E70" w14:textId="6F672CD1" w:rsidR="00534545" w:rsidRPr="00534545" w:rsidRDefault="00534545" w:rsidP="00534545">
      <w:pPr>
        <w:suppressAutoHyphens/>
        <w:spacing w:after="0" w:line="264" w:lineRule="auto"/>
        <w:ind w:left="360"/>
        <w:jc w:val="both"/>
        <w:rPr>
          <w:rFonts w:eastAsia="Times New Roman" w:cstheme="minorHAnsi"/>
          <w:sz w:val="20"/>
          <w:szCs w:val="20"/>
          <w:lang w:eastAsia="ar-SA"/>
        </w:rPr>
      </w:pPr>
    </w:p>
    <w:p w14:paraId="7C85010E" w14:textId="0284CB0C" w:rsidR="00095E29" w:rsidRPr="006A498F" w:rsidRDefault="00095E29" w:rsidP="00095E29">
      <w:pPr>
        <w:numPr>
          <w:ilvl w:val="0"/>
          <w:numId w:val="34"/>
        </w:numPr>
        <w:suppressAutoHyphens/>
        <w:spacing w:after="0" w:line="264" w:lineRule="auto"/>
        <w:jc w:val="both"/>
        <w:rPr>
          <w:rFonts w:eastAsia="Times New Roman" w:cstheme="minorHAnsi"/>
          <w:b/>
          <w:bCs/>
          <w:sz w:val="20"/>
          <w:szCs w:val="20"/>
          <w:highlight w:val="yellow"/>
          <w:lang w:eastAsia="ar-SA"/>
        </w:rPr>
      </w:pPr>
      <w:r w:rsidRPr="00534545">
        <w:rPr>
          <w:rFonts w:eastAsia="Times New Roman" w:cstheme="minorHAnsi"/>
          <w:sz w:val="20"/>
          <w:szCs w:val="20"/>
          <w:lang w:eastAsia="ar-SA"/>
        </w:rPr>
        <w:t>Postępowanie dostępne jest</w:t>
      </w:r>
      <w:r w:rsidRPr="00095E29">
        <w:rPr>
          <w:rFonts w:eastAsia="Times New Roman" w:cstheme="minorHAnsi"/>
          <w:sz w:val="20"/>
          <w:szCs w:val="20"/>
          <w:lang w:eastAsia="ar-SA"/>
        </w:rPr>
        <w:t xml:space="preserve"> pod </w:t>
      </w:r>
      <w:r w:rsidR="006A498F" w:rsidRPr="006A498F">
        <w:rPr>
          <w:rFonts w:eastAsia="Times New Roman" w:cstheme="minorHAnsi"/>
          <w:b/>
          <w:bCs/>
          <w:sz w:val="20"/>
          <w:szCs w:val="20"/>
          <w:lang w:eastAsia="ar-SA"/>
        </w:rPr>
        <w:t>https://ezamowienia.gov.pl/mp-client/search/list/ocds-148610-3dff7520-9475-48b2-b845-49fa350d9867</w:t>
      </w:r>
    </w:p>
    <w:p w14:paraId="158672FF" w14:textId="77777777" w:rsidR="00095E29" w:rsidRPr="00095E29" w:rsidRDefault="00095E29" w:rsidP="00095E29">
      <w:pPr>
        <w:numPr>
          <w:ilvl w:val="0"/>
          <w:numId w:val="34"/>
        </w:numPr>
        <w:suppressAutoHyphens/>
        <w:spacing w:after="0" w:line="264" w:lineRule="auto"/>
        <w:jc w:val="both"/>
        <w:rPr>
          <w:rFonts w:eastAsia="Times New Roman" w:cstheme="minorHAnsi"/>
          <w:sz w:val="20"/>
          <w:szCs w:val="20"/>
          <w:lang w:eastAsia="ar-SA"/>
        </w:rPr>
      </w:pPr>
      <w:r w:rsidRPr="00095E29">
        <w:rPr>
          <w:rFonts w:eastAsia="Times New Roman" w:cstheme="minorHAnsi"/>
          <w:sz w:val="20"/>
          <w:szCs w:val="20"/>
          <w:lang w:eastAsia="ar-SA"/>
        </w:rPr>
        <w:t>Postępowanie można wyszukać również ze strony głównej Platformy e-Zamówienia (przycisk „Przeglądaj postępowania/konkursy”).</w:t>
      </w:r>
    </w:p>
    <w:p w14:paraId="61F64C51" w14:textId="576E296A" w:rsidR="00095E29" w:rsidRPr="00095E29" w:rsidRDefault="00095E29" w:rsidP="00095E29">
      <w:pPr>
        <w:numPr>
          <w:ilvl w:val="0"/>
          <w:numId w:val="34"/>
        </w:numPr>
        <w:suppressAutoHyphens/>
        <w:spacing w:after="0" w:line="264" w:lineRule="auto"/>
        <w:jc w:val="both"/>
        <w:rPr>
          <w:rFonts w:eastAsia="Times New Roman" w:cstheme="minorHAnsi"/>
          <w:sz w:val="20"/>
          <w:szCs w:val="20"/>
          <w:lang w:eastAsia="ar-SA"/>
        </w:rPr>
      </w:pPr>
      <w:r w:rsidRPr="00095E29">
        <w:rPr>
          <w:rFonts w:eastAsia="Times New Roman" w:cstheme="minorHAnsi"/>
          <w:sz w:val="20"/>
          <w:szCs w:val="20"/>
          <w:lang w:eastAsia="ar-SA"/>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95E29">
        <w:rPr>
          <w:rFonts w:eastAsia="Times New Roman" w:cstheme="minorHAnsi"/>
          <w:i/>
          <w:sz w:val="20"/>
          <w:szCs w:val="20"/>
          <w:lang w:eastAsia="ar-SA"/>
        </w:rPr>
        <w:t xml:space="preserve">Regulamin Platformy e-Zamówienia, </w:t>
      </w:r>
      <w:r w:rsidRPr="00095E29">
        <w:rPr>
          <w:rFonts w:eastAsia="Times New Roman" w:cstheme="minorHAnsi"/>
          <w:sz w:val="20"/>
          <w:szCs w:val="20"/>
          <w:lang w:eastAsia="ar-SA"/>
        </w:rPr>
        <w:t xml:space="preserve">dostępny na stronie internetowej </w:t>
      </w:r>
      <w:hyperlink r:id="rId12" w:history="1">
        <w:r w:rsidRPr="00095E29">
          <w:rPr>
            <w:rStyle w:val="Hipercze"/>
            <w:rFonts w:eastAsia="Times New Roman" w:cstheme="minorHAnsi"/>
            <w:sz w:val="20"/>
            <w:szCs w:val="20"/>
            <w:lang w:eastAsia="ar-SA"/>
          </w:rPr>
          <w:t>https://ezamowienia.gov.pl</w:t>
        </w:r>
      </w:hyperlink>
      <w:hyperlink r:id="rId13" w:history="1">
        <w:r w:rsidRPr="00095E29">
          <w:rPr>
            <w:rStyle w:val="Hipercze"/>
            <w:rFonts w:eastAsia="Times New Roman" w:cstheme="minorHAnsi"/>
            <w:sz w:val="20"/>
            <w:szCs w:val="20"/>
            <w:lang w:eastAsia="ar-SA"/>
          </w:rPr>
          <w:t xml:space="preserve"> </w:t>
        </w:r>
      </w:hyperlink>
      <w:r w:rsidRPr="00095E29">
        <w:rPr>
          <w:rFonts w:eastAsia="Times New Roman" w:cstheme="minorHAnsi"/>
          <w:sz w:val="20"/>
          <w:szCs w:val="20"/>
          <w:lang w:eastAsia="ar-SA"/>
        </w:rPr>
        <w:t xml:space="preserve">oraz informacje zamieszczone w zakładce „Centrum Pomocy”.  </w:t>
      </w:r>
    </w:p>
    <w:p w14:paraId="40DABBA8" w14:textId="542F289A" w:rsidR="00095E29" w:rsidRPr="006A498F" w:rsidRDefault="00095E29" w:rsidP="00095E29">
      <w:pPr>
        <w:numPr>
          <w:ilvl w:val="0"/>
          <w:numId w:val="34"/>
        </w:numPr>
        <w:suppressAutoHyphens/>
        <w:spacing w:after="0" w:line="264" w:lineRule="auto"/>
        <w:jc w:val="both"/>
        <w:rPr>
          <w:rFonts w:eastAsia="Times New Roman" w:cstheme="minorHAnsi"/>
          <w:b/>
          <w:bCs/>
          <w:sz w:val="20"/>
          <w:szCs w:val="20"/>
          <w:lang w:eastAsia="ar-SA"/>
        </w:rPr>
      </w:pPr>
      <w:r w:rsidRPr="00095E29">
        <w:rPr>
          <w:rFonts w:eastAsia="Times New Roman" w:cstheme="minorHAnsi"/>
          <w:sz w:val="20"/>
          <w:szCs w:val="20"/>
          <w:lang w:eastAsia="ar-SA"/>
        </w:rPr>
        <w:t>Identyfikator (ID) postępowania na platformie e-Zamówienia</w:t>
      </w:r>
      <w:r w:rsidR="00894765">
        <w:rPr>
          <w:rFonts w:eastAsia="Times New Roman" w:cstheme="minorHAnsi"/>
          <w:sz w:val="20"/>
          <w:szCs w:val="20"/>
          <w:lang w:eastAsia="ar-SA"/>
        </w:rPr>
        <w:t>:</w:t>
      </w:r>
      <w:r w:rsidR="00894765" w:rsidRPr="00894765">
        <w:t xml:space="preserve"> </w:t>
      </w:r>
      <w:r w:rsidR="006A498F" w:rsidRPr="006A498F">
        <w:rPr>
          <w:b/>
          <w:bCs/>
          <w:sz w:val="20"/>
          <w:szCs w:val="20"/>
        </w:rPr>
        <w:t>ocds-148610-3dff7520-9475-48b2-b845-49fa350d9867</w:t>
      </w:r>
    </w:p>
    <w:p w14:paraId="225DFC04" w14:textId="77777777" w:rsidR="00095E29" w:rsidRPr="00095E29" w:rsidRDefault="00095E29" w:rsidP="00095E29">
      <w:pPr>
        <w:numPr>
          <w:ilvl w:val="0"/>
          <w:numId w:val="34"/>
        </w:numPr>
        <w:suppressAutoHyphens/>
        <w:spacing w:after="0" w:line="264" w:lineRule="auto"/>
        <w:jc w:val="both"/>
        <w:rPr>
          <w:rFonts w:eastAsia="Times New Roman" w:cstheme="minorHAnsi"/>
          <w:sz w:val="20"/>
          <w:szCs w:val="20"/>
          <w:lang w:eastAsia="ar-SA"/>
        </w:rPr>
      </w:pPr>
      <w:r w:rsidRPr="00095E29">
        <w:rPr>
          <w:rFonts w:eastAsia="Times New Roman" w:cstheme="minorHAnsi"/>
          <w:sz w:val="20"/>
          <w:szCs w:val="20"/>
          <w:lang w:eastAsia="ar-SA"/>
        </w:rPr>
        <w:t>Przeglądanie i pobieranie publicznej treści dokumentacji postępowania nie wymaga posiadania konta na Platformie e-Zamówienia ani logowania.</w:t>
      </w:r>
    </w:p>
    <w:p w14:paraId="0A99F315" w14:textId="3E8CD7D2" w:rsidR="00095E29" w:rsidRPr="00095E29" w:rsidRDefault="00095E29" w:rsidP="00095E29">
      <w:pPr>
        <w:numPr>
          <w:ilvl w:val="0"/>
          <w:numId w:val="34"/>
        </w:numPr>
        <w:suppressAutoHyphens/>
        <w:spacing w:after="0" w:line="264" w:lineRule="auto"/>
        <w:jc w:val="both"/>
        <w:rPr>
          <w:rFonts w:eastAsia="Times New Roman" w:cstheme="minorHAnsi"/>
          <w:sz w:val="20"/>
          <w:szCs w:val="20"/>
          <w:lang w:eastAsia="ar-SA"/>
        </w:rPr>
      </w:pPr>
      <w:r w:rsidRPr="00095E29">
        <w:rPr>
          <w:rFonts w:eastAsia="Times New Roman" w:cstheme="minorHAnsi"/>
          <w:sz w:val="20"/>
          <w:szCs w:val="20"/>
          <w:lang w:eastAsia="ar-SA"/>
        </w:rPr>
        <w:t>Sposób sporządzenia dokumentów elektronicznych lub dokumentów elektronicznych będących kopią elektroniczną treści zapisanej w postaci papierowej (cyfrowe odwzorowania) musi być zgodny z wymaganiami określonymi</w:t>
      </w:r>
      <w:r>
        <w:rPr>
          <w:rFonts w:eastAsia="Times New Roman" w:cstheme="minorHAnsi"/>
          <w:sz w:val="20"/>
          <w:szCs w:val="20"/>
          <w:lang w:eastAsia="ar-SA"/>
        </w:rPr>
        <w:br/>
      </w:r>
      <w:r w:rsidRPr="00095E29">
        <w:rPr>
          <w:rFonts w:eastAsia="Times New Roman" w:cstheme="minorHAnsi"/>
          <w:sz w:val="20"/>
          <w:szCs w:val="20"/>
          <w:lang w:eastAsia="ar-SA"/>
        </w:rPr>
        <w:t xml:space="preserve">w rozporządzeniu Prezesa Rady Ministrów w sprawie wymagań dla dokumentów elektronicznych.  </w:t>
      </w:r>
    </w:p>
    <w:p w14:paraId="1357F196" w14:textId="77777777" w:rsidR="00095E29" w:rsidRPr="00095E29" w:rsidRDefault="00095E29" w:rsidP="00095E29">
      <w:pPr>
        <w:suppressAutoHyphens/>
        <w:spacing w:after="0" w:line="264" w:lineRule="auto"/>
        <w:jc w:val="both"/>
        <w:rPr>
          <w:rFonts w:eastAsia="Times New Roman" w:cstheme="minorHAnsi"/>
          <w:sz w:val="20"/>
          <w:szCs w:val="20"/>
          <w:lang w:eastAsia="ar-SA"/>
        </w:rPr>
      </w:pPr>
    </w:p>
    <w:p w14:paraId="1EF78599" w14:textId="77777777" w:rsidR="00095E29" w:rsidRPr="00095E29" w:rsidRDefault="00095E29" w:rsidP="007D73E2">
      <w:pPr>
        <w:suppressAutoHyphens/>
        <w:spacing w:after="0" w:line="264" w:lineRule="auto"/>
        <w:jc w:val="both"/>
        <w:rPr>
          <w:rFonts w:eastAsia="Times New Roman" w:cstheme="minorHAnsi"/>
          <w:sz w:val="20"/>
          <w:szCs w:val="20"/>
          <w:u w:val="single"/>
          <w:lang w:eastAsia="ar-SA"/>
        </w:rPr>
      </w:pPr>
      <w:r w:rsidRPr="00095E29">
        <w:rPr>
          <w:rFonts w:eastAsia="Times New Roman" w:cstheme="minorHAnsi"/>
          <w:b/>
          <w:bCs/>
          <w:sz w:val="20"/>
          <w:szCs w:val="20"/>
          <w:u w:val="single"/>
          <w:lang w:eastAsia="ar-SA"/>
        </w:rPr>
        <w:t>Sposób komunikowania się Zamawiającego z Wykonawcami (nie dotyczy składania ofert)</w:t>
      </w:r>
    </w:p>
    <w:p w14:paraId="18CD137A" w14:textId="00C9D587" w:rsidR="00095E29" w:rsidRPr="00095E29" w:rsidRDefault="007D73E2" w:rsidP="007D73E2">
      <w:pPr>
        <w:suppressAutoHyphens/>
        <w:spacing w:after="0" w:line="264" w:lineRule="auto"/>
        <w:jc w:val="both"/>
        <w:rPr>
          <w:rFonts w:eastAsia="Times New Roman" w:cstheme="minorHAnsi"/>
          <w:sz w:val="20"/>
          <w:szCs w:val="20"/>
          <w:lang w:eastAsia="ar-SA"/>
        </w:rPr>
      </w:pPr>
      <w:r w:rsidRPr="007D73E2">
        <w:rPr>
          <w:rFonts w:eastAsia="Times New Roman" w:cstheme="minorHAnsi"/>
          <w:b/>
          <w:bCs/>
          <w:sz w:val="20"/>
          <w:szCs w:val="20"/>
          <w:lang w:eastAsia="ar-SA"/>
        </w:rPr>
        <w:t>1</w:t>
      </w:r>
      <w:r>
        <w:rPr>
          <w:rFonts w:eastAsia="Times New Roman" w:cstheme="minorHAnsi"/>
          <w:sz w:val="20"/>
          <w:szCs w:val="20"/>
          <w:lang w:eastAsia="ar-SA"/>
        </w:rPr>
        <w:t xml:space="preserve">. </w:t>
      </w:r>
      <w:r w:rsidR="00095E29" w:rsidRPr="00095E29">
        <w:rPr>
          <w:rFonts w:eastAsia="Times New Roman" w:cstheme="minorHAnsi"/>
          <w:sz w:val="20"/>
          <w:szCs w:val="20"/>
          <w:lang w:eastAsia="ar-SA"/>
        </w:rPr>
        <w:t xml:space="preserve">Dokumenty elektroniczne w tym np. oświadczenia, wnioski, zawiadomienia </w:t>
      </w:r>
      <w:r w:rsidR="00095E29" w:rsidRPr="00095E29">
        <w:rPr>
          <w:rFonts w:eastAsia="Times New Roman" w:cstheme="minorHAnsi"/>
          <w:b/>
          <w:bCs/>
          <w:sz w:val="20"/>
          <w:szCs w:val="20"/>
          <w:lang w:eastAsia="ar-SA"/>
        </w:rPr>
        <w:t>(nie dotyczy ofert)</w:t>
      </w:r>
      <w:r w:rsidR="00095E29" w:rsidRPr="00095E29">
        <w:rPr>
          <w:rFonts w:eastAsia="Times New Roman" w:cstheme="minorHAnsi"/>
          <w:sz w:val="20"/>
          <w:szCs w:val="20"/>
          <w:lang w:eastAsia="ar-SA"/>
        </w:rPr>
        <w:t xml:space="preserve"> składane są przez </w:t>
      </w:r>
      <w:r>
        <w:rPr>
          <w:rFonts w:eastAsia="Times New Roman" w:cstheme="minorHAnsi"/>
          <w:sz w:val="20"/>
          <w:szCs w:val="20"/>
          <w:lang w:eastAsia="ar-SA"/>
        </w:rPr>
        <w:t xml:space="preserve"> </w:t>
      </w:r>
      <w:r w:rsidR="00095E29" w:rsidRPr="00095E29">
        <w:rPr>
          <w:rFonts w:eastAsia="Times New Roman" w:cstheme="minorHAnsi"/>
          <w:sz w:val="20"/>
          <w:szCs w:val="20"/>
          <w:lang w:eastAsia="ar-SA"/>
        </w:rPr>
        <w:t xml:space="preserve">Wykonawcę za pośrednictwem dedykowanego formularza: „Formularz do komunikacji” dostępnego na Platformie e-Zamówienia. Zamawiający dopuszcza również możliwość przekazywania dokumentów elektronicznych (nie dotyczy ofert) za pomocą poczty elektronicznej na adres </w:t>
      </w:r>
      <w:r w:rsidR="00095E29" w:rsidRPr="00095E29">
        <w:rPr>
          <w:rFonts w:eastAsia="Times New Roman" w:cstheme="minorHAnsi"/>
          <w:sz w:val="20"/>
          <w:szCs w:val="20"/>
          <w:u w:val="single"/>
          <w:lang w:eastAsia="ar-SA"/>
        </w:rPr>
        <w:t>email: dps@dpsmarszalki.pl</w:t>
      </w:r>
    </w:p>
    <w:p w14:paraId="0E710172" w14:textId="707B8608" w:rsidR="00095E29" w:rsidRPr="00095E29" w:rsidRDefault="007D73E2" w:rsidP="007D73E2">
      <w:pPr>
        <w:suppressAutoHyphens/>
        <w:spacing w:after="0" w:line="264" w:lineRule="auto"/>
        <w:jc w:val="both"/>
        <w:rPr>
          <w:rFonts w:eastAsia="Times New Roman" w:cstheme="minorHAnsi"/>
          <w:sz w:val="20"/>
          <w:szCs w:val="20"/>
          <w:lang w:eastAsia="ar-SA"/>
        </w:rPr>
      </w:pPr>
      <w:r w:rsidRPr="007D73E2">
        <w:rPr>
          <w:rFonts w:eastAsia="Times New Roman" w:cstheme="minorHAnsi"/>
          <w:b/>
          <w:bCs/>
          <w:sz w:val="20"/>
          <w:szCs w:val="20"/>
          <w:lang w:eastAsia="ar-SA"/>
        </w:rPr>
        <w:t>2</w:t>
      </w:r>
      <w:r>
        <w:rPr>
          <w:rFonts w:eastAsia="Times New Roman" w:cstheme="minorHAnsi"/>
          <w:sz w:val="20"/>
          <w:szCs w:val="20"/>
          <w:lang w:eastAsia="ar-SA"/>
        </w:rPr>
        <w:t xml:space="preserve">. </w:t>
      </w:r>
      <w:r w:rsidR="00095E29" w:rsidRPr="00095E29">
        <w:rPr>
          <w:rFonts w:eastAsia="Times New Roman" w:cstheme="minorHAnsi"/>
          <w:sz w:val="20"/>
          <w:szCs w:val="20"/>
          <w:lang w:eastAsia="ar-SA"/>
        </w:rPr>
        <w:t>We wszelkiej korespondencji związanej z niniejszym postępowaniem Zamawiający i Wykonawcy posługują się numerem referencyjnym tj.: DAG.3602.</w:t>
      </w:r>
      <w:r w:rsidR="00534545">
        <w:rPr>
          <w:rFonts w:eastAsia="Times New Roman" w:cstheme="minorHAnsi"/>
          <w:sz w:val="20"/>
          <w:szCs w:val="20"/>
          <w:lang w:eastAsia="ar-SA"/>
        </w:rPr>
        <w:t>4</w:t>
      </w:r>
      <w:r w:rsidR="00095E29" w:rsidRPr="00095E29">
        <w:rPr>
          <w:rFonts w:eastAsia="Times New Roman" w:cstheme="minorHAnsi"/>
          <w:sz w:val="20"/>
          <w:szCs w:val="20"/>
          <w:lang w:eastAsia="ar-SA"/>
        </w:rPr>
        <w:t>.2024.</w:t>
      </w:r>
    </w:p>
    <w:p w14:paraId="205128E4" w14:textId="5B784655" w:rsidR="00095E29" w:rsidRPr="00095E29" w:rsidRDefault="007D73E2" w:rsidP="007D73E2">
      <w:pPr>
        <w:suppressAutoHyphens/>
        <w:spacing w:after="0" w:line="264" w:lineRule="auto"/>
        <w:jc w:val="both"/>
        <w:rPr>
          <w:rFonts w:eastAsia="Times New Roman" w:cstheme="minorHAnsi"/>
          <w:sz w:val="20"/>
          <w:szCs w:val="20"/>
          <w:lang w:eastAsia="ar-SA"/>
        </w:rPr>
      </w:pPr>
      <w:r w:rsidRPr="007D73E2">
        <w:rPr>
          <w:rFonts w:eastAsia="Times New Roman" w:cstheme="minorHAnsi"/>
          <w:b/>
          <w:bCs/>
          <w:sz w:val="20"/>
          <w:szCs w:val="20"/>
          <w:lang w:eastAsia="ar-SA"/>
        </w:rPr>
        <w:lastRenderedPageBreak/>
        <w:t>3</w:t>
      </w:r>
      <w:r>
        <w:rPr>
          <w:rFonts w:eastAsia="Times New Roman" w:cstheme="minorHAnsi"/>
          <w:sz w:val="20"/>
          <w:szCs w:val="20"/>
          <w:lang w:eastAsia="ar-SA"/>
        </w:rPr>
        <w:t xml:space="preserve">. </w:t>
      </w:r>
      <w:r w:rsidR="00095E29" w:rsidRPr="00095E29">
        <w:rPr>
          <w:rFonts w:eastAsia="Times New Roman" w:cstheme="minorHAnsi"/>
          <w:sz w:val="20"/>
          <w:szCs w:val="20"/>
          <w:lang w:eastAsia="ar-SA"/>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(wykaz poszczególnych dokumentów i oświadczeń składanych w postępowaniu oraz ich forma, sposób sporządzania   i przekazywania zostały określone przez Zamawiającego w SWZ. W przypadku formatów,</w:t>
      </w:r>
      <w:r w:rsidR="007D336A">
        <w:rPr>
          <w:rFonts w:eastAsia="Times New Roman" w:cstheme="minorHAnsi"/>
          <w:sz w:val="20"/>
          <w:szCs w:val="20"/>
          <w:lang w:eastAsia="ar-SA"/>
        </w:rPr>
        <w:br/>
      </w:r>
      <w:r w:rsidR="00095E29" w:rsidRPr="00095E29">
        <w:rPr>
          <w:rFonts w:eastAsia="Times New Roman" w:cstheme="minorHAnsi"/>
          <w:sz w:val="20"/>
          <w:szCs w:val="20"/>
          <w:lang w:eastAsia="ar-SA"/>
        </w:rPr>
        <w:t xml:space="preserve">o których mowa w art. 66 ust. 1 ustawy </w:t>
      </w:r>
      <w:proofErr w:type="spellStart"/>
      <w:r w:rsidR="00095E29" w:rsidRPr="00095E29">
        <w:rPr>
          <w:rFonts w:eastAsia="Times New Roman" w:cstheme="minorHAnsi"/>
          <w:sz w:val="20"/>
          <w:szCs w:val="20"/>
          <w:lang w:eastAsia="ar-SA"/>
        </w:rPr>
        <w:t>Pzp</w:t>
      </w:r>
      <w:proofErr w:type="spellEnd"/>
      <w:r w:rsidR="00095E29" w:rsidRPr="00095E29">
        <w:rPr>
          <w:rFonts w:eastAsia="Times New Roman" w:cstheme="minorHAnsi"/>
          <w:sz w:val="20"/>
          <w:szCs w:val="20"/>
          <w:lang w:eastAsia="ar-SA"/>
        </w:rPr>
        <w:t>, ww. regulacje nie będą miały bezpośredniego zastosowania.</w:t>
      </w:r>
    </w:p>
    <w:p w14:paraId="649A6853" w14:textId="1778B126" w:rsidR="00095E29" w:rsidRPr="00095E29" w:rsidRDefault="007D73E2" w:rsidP="007D73E2">
      <w:pPr>
        <w:suppressAutoHyphens/>
        <w:spacing w:after="0" w:line="264" w:lineRule="auto"/>
        <w:jc w:val="both"/>
        <w:rPr>
          <w:rFonts w:eastAsia="Times New Roman" w:cstheme="minorHAnsi"/>
          <w:sz w:val="20"/>
          <w:szCs w:val="20"/>
          <w:lang w:eastAsia="ar-SA"/>
        </w:rPr>
      </w:pPr>
      <w:r w:rsidRPr="007D73E2">
        <w:rPr>
          <w:rFonts w:eastAsia="Times New Roman" w:cstheme="minorHAnsi"/>
          <w:b/>
          <w:bCs/>
          <w:sz w:val="20"/>
          <w:szCs w:val="20"/>
          <w:lang w:eastAsia="ar-SA"/>
        </w:rPr>
        <w:t>4</w:t>
      </w:r>
      <w:r>
        <w:rPr>
          <w:rFonts w:eastAsia="Times New Roman" w:cstheme="minorHAnsi"/>
          <w:sz w:val="20"/>
          <w:szCs w:val="20"/>
          <w:lang w:eastAsia="ar-SA"/>
        </w:rPr>
        <w:t xml:space="preserve">. </w:t>
      </w:r>
      <w:r w:rsidR="00095E29" w:rsidRPr="00095E29">
        <w:rPr>
          <w:rFonts w:eastAsia="Times New Roman" w:cstheme="minorHAnsi"/>
          <w:sz w:val="20"/>
          <w:szCs w:val="20"/>
          <w:lang w:eastAsia="ar-SA"/>
        </w:rPr>
        <w:t>Informacje, oświadczenia lub dokumenty, inne niż wymienione w § 2 ust. 1 rozporządzenia Prezesa Rady Ministrów</w:t>
      </w:r>
      <w:r w:rsidR="007D336A">
        <w:rPr>
          <w:rFonts w:eastAsia="Times New Roman" w:cstheme="minorHAnsi"/>
          <w:sz w:val="20"/>
          <w:szCs w:val="20"/>
          <w:lang w:eastAsia="ar-SA"/>
        </w:rPr>
        <w:br/>
      </w:r>
      <w:r w:rsidR="00095E29" w:rsidRPr="00095E29">
        <w:rPr>
          <w:rFonts w:eastAsia="Times New Roman" w:cstheme="minorHAnsi"/>
          <w:sz w:val="20"/>
          <w:szCs w:val="20"/>
          <w:lang w:eastAsia="ar-SA"/>
        </w:rPr>
        <w:t>w sprawie wymagań dla dokumentów elektronicznych, przekazywane w postępowaniu sporządza się w postaci elektronicznej:</w:t>
      </w:r>
    </w:p>
    <w:p w14:paraId="12A12C85" w14:textId="77777777" w:rsidR="00095E29" w:rsidRPr="00095E29" w:rsidRDefault="00095E29" w:rsidP="007D73E2">
      <w:pPr>
        <w:numPr>
          <w:ilvl w:val="0"/>
          <w:numId w:val="36"/>
        </w:numPr>
        <w:suppressAutoHyphens/>
        <w:spacing w:after="0" w:line="264" w:lineRule="auto"/>
        <w:jc w:val="both"/>
        <w:rPr>
          <w:rFonts w:eastAsia="Times New Roman" w:cstheme="minorHAnsi"/>
          <w:sz w:val="20"/>
          <w:szCs w:val="20"/>
          <w:lang w:eastAsia="ar-SA"/>
        </w:rPr>
      </w:pPr>
      <w:r w:rsidRPr="00095E29">
        <w:rPr>
          <w:rFonts w:eastAsia="Times New Roman" w:cstheme="minorHAnsi"/>
          <w:sz w:val="20"/>
          <w:szCs w:val="20"/>
          <w:lang w:eastAsia="ar-SA"/>
        </w:rPr>
        <w:t>w formatach danych określonych w przepisach rozporządzenia Rady Ministrów w sprawie Krajowych Ram Interoperacyjności (i przekazuje się jako załącznik), lub</w:t>
      </w:r>
    </w:p>
    <w:p w14:paraId="4C35A12A" w14:textId="77777777" w:rsidR="00095E29" w:rsidRPr="00095E29" w:rsidRDefault="00095E29" w:rsidP="007D73E2">
      <w:pPr>
        <w:numPr>
          <w:ilvl w:val="0"/>
          <w:numId w:val="36"/>
        </w:numPr>
        <w:suppressAutoHyphens/>
        <w:spacing w:after="0" w:line="264" w:lineRule="auto"/>
        <w:jc w:val="both"/>
        <w:rPr>
          <w:rFonts w:eastAsia="Times New Roman" w:cstheme="minorHAnsi"/>
          <w:sz w:val="20"/>
          <w:szCs w:val="20"/>
          <w:lang w:eastAsia="ar-SA"/>
        </w:rPr>
      </w:pPr>
      <w:r w:rsidRPr="00095E29">
        <w:rPr>
          <w:rFonts w:eastAsia="Times New Roman" w:cstheme="minorHAnsi"/>
          <w:sz w:val="20"/>
          <w:szCs w:val="20"/>
          <w:lang w:eastAsia="ar-SA"/>
        </w:rPr>
        <w:t>jako tekst wpisany bezpośrednio do wiadomości przekazywanej przy użyciu środków komunikacji elektronicznej (np. w treści wiadomości e-mail lub w treści „Formularza do komunikacji”).</w:t>
      </w:r>
    </w:p>
    <w:p w14:paraId="4074A099" w14:textId="6EC659C6" w:rsidR="00095E29" w:rsidRPr="00095E29" w:rsidRDefault="007D73E2" w:rsidP="007D73E2">
      <w:pPr>
        <w:suppressAutoHyphens/>
        <w:spacing w:after="0" w:line="264" w:lineRule="auto"/>
        <w:jc w:val="both"/>
        <w:rPr>
          <w:rFonts w:eastAsia="Times New Roman" w:cstheme="minorHAnsi"/>
          <w:sz w:val="20"/>
          <w:szCs w:val="20"/>
          <w:lang w:eastAsia="ar-SA"/>
        </w:rPr>
      </w:pPr>
      <w:r w:rsidRPr="007D73E2">
        <w:rPr>
          <w:rFonts w:eastAsia="Times New Roman" w:cstheme="minorHAnsi"/>
          <w:b/>
          <w:bCs/>
          <w:sz w:val="20"/>
          <w:szCs w:val="20"/>
          <w:lang w:eastAsia="ar-SA"/>
        </w:rPr>
        <w:t>5</w:t>
      </w:r>
      <w:r>
        <w:rPr>
          <w:rFonts w:eastAsia="Times New Roman" w:cstheme="minorHAnsi"/>
          <w:b/>
          <w:bCs/>
          <w:sz w:val="20"/>
          <w:szCs w:val="20"/>
          <w:lang w:eastAsia="ar-SA"/>
        </w:rPr>
        <w:t xml:space="preserve"> </w:t>
      </w:r>
      <w:r>
        <w:rPr>
          <w:rFonts w:eastAsia="Times New Roman" w:cstheme="minorHAnsi"/>
          <w:sz w:val="20"/>
          <w:szCs w:val="20"/>
          <w:lang w:eastAsia="ar-SA"/>
        </w:rPr>
        <w:t>.</w:t>
      </w:r>
      <w:r w:rsidR="00095E29" w:rsidRPr="00095E29">
        <w:rPr>
          <w:rFonts w:eastAsia="Times New Roman" w:cstheme="minorHAnsi"/>
          <w:sz w:val="20"/>
          <w:szCs w:val="20"/>
          <w:lang w:eastAsia="ar-SA"/>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00095E29" w:rsidRPr="00095E29">
        <w:rPr>
          <w:rFonts w:eastAsia="Times New Roman" w:cstheme="minorHAnsi"/>
          <w:sz w:val="20"/>
          <w:szCs w:val="20"/>
          <w:lang w:eastAsia="ar-SA"/>
        </w:rPr>
        <w:t>Pzp</w:t>
      </w:r>
      <w:proofErr w:type="spellEnd"/>
      <w:r w:rsidR="00095E29" w:rsidRPr="00095E29">
        <w:rPr>
          <w:rFonts w:eastAsia="Times New Roman" w:cstheme="minorHAnsi"/>
          <w:sz w:val="20"/>
          <w:szCs w:val="20"/>
          <w:lang w:eastAsia="ar-SA"/>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541ED57" w14:textId="426DEEC0" w:rsidR="00095E29" w:rsidRPr="00095E29" w:rsidRDefault="007D73E2" w:rsidP="007D73E2">
      <w:pPr>
        <w:suppressAutoHyphens/>
        <w:spacing w:after="0" w:line="264" w:lineRule="auto"/>
        <w:jc w:val="both"/>
        <w:rPr>
          <w:rFonts w:eastAsia="Times New Roman" w:cstheme="minorHAnsi"/>
          <w:sz w:val="20"/>
          <w:szCs w:val="20"/>
          <w:lang w:eastAsia="ar-SA"/>
        </w:rPr>
      </w:pPr>
      <w:r w:rsidRPr="007D73E2">
        <w:rPr>
          <w:rFonts w:eastAsia="Times New Roman" w:cstheme="minorHAnsi"/>
          <w:b/>
          <w:bCs/>
          <w:sz w:val="20"/>
          <w:szCs w:val="20"/>
          <w:lang w:eastAsia="ar-SA"/>
        </w:rPr>
        <w:t>6</w:t>
      </w:r>
      <w:r>
        <w:rPr>
          <w:rFonts w:eastAsia="Times New Roman" w:cstheme="minorHAnsi"/>
          <w:sz w:val="20"/>
          <w:szCs w:val="20"/>
          <w:lang w:eastAsia="ar-SA"/>
        </w:rPr>
        <w:t xml:space="preserve">. </w:t>
      </w:r>
      <w:r w:rsidR="00095E29" w:rsidRPr="00095E29">
        <w:rPr>
          <w:rFonts w:eastAsia="Times New Roman" w:cstheme="minorHAnsi"/>
          <w:sz w:val="20"/>
          <w:szCs w:val="20"/>
          <w:lang w:eastAsia="ar-SA"/>
        </w:rPr>
        <w:t>Możliwość korzystania w postępowaniu z „Formularzy do komunikacji” w pełnym zakresie wymaga posiadania konta „Wykonawcy” na Platformie e-Zamówienia oraz zalogowania się na Platformie  e-Zamówienia. Do korzystania</w:t>
      </w:r>
      <w:r w:rsidR="007D336A">
        <w:rPr>
          <w:rFonts w:eastAsia="Times New Roman" w:cstheme="minorHAnsi"/>
          <w:sz w:val="20"/>
          <w:szCs w:val="20"/>
          <w:lang w:eastAsia="ar-SA"/>
        </w:rPr>
        <w:br/>
      </w:r>
      <w:r w:rsidR="00095E29" w:rsidRPr="00095E29">
        <w:rPr>
          <w:rFonts w:eastAsia="Times New Roman" w:cstheme="minorHAnsi"/>
          <w:sz w:val="20"/>
          <w:szCs w:val="20"/>
          <w:lang w:eastAsia="ar-SA"/>
        </w:rPr>
        <w:t>z „Formularzy do komunikacji” służących do zadawania pytań dotyczących treści dokumentów zamówienia wystarczające jest posiadanie tzw. konta uproszczonego na Platformie  e-Zamówienia.</w:t>
      </w:r>
    </w:p>
    <w:p w14:paraId="5D3B01B0" w14:textId="1DEA79EE" w:rsidR="00095E29" w:rsidRPr="00095E29" w:rsidRDefault="007D73E2" w:rsidP="007D73E2">
      <w:pPr>
        <w:suppressAutoHyphens/>
        <w:spacing w:after="0" w:line="264" w:lineRule="auto"/>
        <w:jc w:val="both"/>
        <w:rPr>
          <w:rFonts w:eastAsia="Times New Roman" w:cstheme="minorHAnsi"/>
          <w:sz w:val="20"/>
          <w:szCs w:val="20"/>
          <w:lang w:eastAsia="ar-SA"/>
        </w:rPr>
      </w:pPr>
      <w:r w:rsidRPr="007D73E2">
        <w:rPr>
          <w:rFonts w:eastAsia="Times New Roman" w:cstheme="minorHAnsi"/>
          <w:b/>
          <w:bCs/>
          <w:sz w:val="20"/>
          <w:szCs w:val="20"/>
          <w:lang w:eastAsia="ar-SA"/>
        </w:rPr>
        <w:t>7.</w:t>
      </w:r>
      <w:r>
        <w:rPr>
          <w:rFonts w:eastAsia="Times New Roman" w:cstheme="minorHAnsi"/>
          <w:b/>
          <w:bCs/>
          <w:sz w:val="20"/>
          <w:szCs w:val="20"/>
          <w:lang w:eastAsia="ar-SA"/>
        </w:rPr>
        <w:t xml:space="preserve"> </w:t>
      </w:r>
      <w:r w:rsidR="00095E29" w:rsidRPr="00095E29">
        <w:rPr>
          <w:rFonts w:eastAsia="Times New Roman" w:cstheme="minorHAnsi"/>
          <w:sz w:val="20"/>
          <w:szCs w:val="20"/>
          <w:lang w:eastAsia="ar-SA"/>
        </w:rPr>
        <w:t>Wszystkie wysłane i odebrane w postępowaniu przez Wykonawcę wiadomości widoczne są po zalogowaniu w podglądzie postępowania w zakładce „Komunikacja”.</w:t>
      </w:r>
    </w:p>
    <w:p w14:paraId="3BBCAA09" w14:textId="4754502A" w:rsidR="00095E29" w:rsidRPr="00095E29" w:rsidRDefault="007D73E2" w:rsidP="007D73E2">
      <w:pPr>
        <w:suppressAutoHyphens/>
        <w:spacing w:after="0" w:line="264" w:lineRule="auto"/>
        <w:jc w:val="both"/>
        <w:rPr>
          <w:rFonts w:eastAsia="Times New Roman" w:cstheme="minorHAnsi"/>
          <w:sz w:val="20"/>
          <w:szCs w:val="20"/>
          <w:lang w:eastAsia="ar-SA"/>
        </w:rPr>
      </w:pPr>
      <w:r w:rsidRPr="007D73E2">
        <w:rPr>
          <w:rFonts w:eastAsia="Times New Roman" w:cstheme="minorHAnsi"/>
          <w:b/>
          <w:bCs/>
          <w:sz w:val="20"/>
          <w:szCs w:val="20"/>
          <w:lang w:eastAsia="ar-SA"/>
        </w:rPr>
        <w:t>8</w:t>
      </w:r>
      <w:r>
        <w:rPr>
          <w:rFonts w:eastAsia="Times New Roman" w:cstheme="minorHAnsi"/>
          <w:sz w:val="20"/>
          <w:szCs w:val="20"/>
          <w:lang w:eastAsia="ar-SA"/>
        </w:rPr>
        <w:t xml:space="preserve">. </w:t>
      </w:r>
      <w:r w:rsidR="00095E29" w:rsidRPr="00095E29">
        <w:rPr>
          <w:rFonts w:eastAsia="Times New Roman" w:cstheme="minorHAnsi"/>
          <w:sz w:val="20"/>
          <w:szCs w:val="20"/>
          <w:lang w:eastAsia="ar-SA"/>
        </w:rPr>
        <w:t>Maksymalny rozmiar plików przesyłanych za pośrednictwem „Formularzy do komunikacji” wynosi 150 MB (wielkość ta dotyczy plików przesyłanych jako załączniki do jednego formularza).</w:t>
      </w:r>
    </w:p>
    <w:p w14:paraId="4FD3E0BA" w14:textId="089437A6" w:rsidR="00095E29" w:rsidRPr="00095E29" w:rsidRDefault="007D73E2" w:rsidP="007D73E2">
      <w:pPr>
        <w:suppressAutoHyphens/>
        <w:spacing w:after="0" w:line="264" w:lineRule="auto"/>
        <w:jc w:val="both"/>
        <w:rPr>
          <w:rFonts w:eastAsia="Times New Roman" w:cstheme="minorHAnsi"/>
          <w:sz w:val="20"/>
          <w:szCs w:val="20"/>
          <w:lang w:eastAsia="ar-SA"/>
        </w:rPr>
      </w:pPr>
      <w:r w:rsidRPr="007D73E2">
        <w:rPr>
          <w:rFonts w:eastAsia="Times New Roman" w:cstheme="minorHAnsi"/>
          <w:b/>
          <w:bCs/>
          <w:sz w:val="20"/>
          <w:szCs w:val="20"/>
          <w:lang w:eastAsia="ar-SA"/>
        </w:rPr>
        <w:t>9.</w:t>
      </w:r>
      <w:r>
        <w:rPr>
          <w:rFonts w:eastAsia="Times New Roman" w:cstheme="minorHAnsi"/>
          <w:sz w:val="20"/>
          <w:szCs w:val="20"/>
          <w:lang w:eastAsia="ar-SA"/>
        </w:rPr>
        <w:t xml:space="preserve"> </w:t>
      </w:r>
      <w:r w:rsidR="00095E29" w:rsidRPr="00095E29">
        <w:rPr>
          <w:rFonts w:eastAsia="Times New Roman" w:cstheme="minorHAnsi"/>
          <w:sz w:val="20"/>
          <w:szCs w:val="20"/>
          <w:lang w:eastAsia="ar-SA"/>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0E612806" w14:textId="39278D5C" w:rsidR="00095E29" w:rsidRPr="00095E29" w:rsidRDefault="007D73E2" w:rsidP="007D73E2">
      <w:pPr>
        <w:suppressAutoHyphens/>
        <w:spacing w:after="0" w:line="264" w:lineRule="auto"/>
        <w:jc w:val="both"/>
        <w:rPr>
          <w:rFonts w:eastAsia="Times New Roman" w:cstheme="minorHAnsi"/>
          <w:sz w:val="20"/>
          <w:szCs w:val="20"/>
          <w:lang w:eastAsia="ar-SA"/>
        </w:rPr>
      </w:pPr>
      <w:r w:rsidRPr="007D73E2">
        <w:rPr>
          <w:rFonts w:eastAsia="Times New Roman" w:cstheme="minorHAnsi"/>
          <w:b/>
          <w:bCs/>
          <w:sz w:val="20"/>
          <w:szCs w:val="20"/>
          <w:lang w:eastAsia="ar-SA"/>
        </w:rPr>
        <w:t>10</w:t>
      </w:r>
      <w:r>
        <w:rPr>
          <w:rFonts w:eastAsia="Times New Roman" w:cstheme="minorHAnsi"/>
          <w:sz w:val="20"/>
          <w:szCs w:val="20"/>
          <w:lang w:eastAsia="ar-SA"/>
        </w:rPr>
        <w:t xml:space="preserve">. </w:t>
      </w:r>
      <w:r w:rsidR="00095E29" w:rsidRPr="00095E29">
        <w:rPr>
          <w:rFonts w:eastAsia="Times New Roman" w:cstheme="minorHAnsi"/>
          <w:sz w:val="20"/>
          <w:szCs w:val="20"/>
          <w:lang w:eastAsia="ar-SA"/>
        </w:rPr>
        <w:t xml:space="preserve">Wykonawca może zwrócić się do Zamawiającego przy użyciu „Formularza do komunikacji” lub za pomocą poczty elektronicznej na adres e-mail: </w:t>
      </w:r>
      <w:r w:rsidR="00095E29" w:rsidRPr="00095E29">
        <w:rPr>
          <w:rFonts w:eastAsia="Times New Roman" w:cstheme="minorHAnsi"/>
          <w:sz w:val="20"/>
          <w:szCs w:val="20"/>
          <w:u w:val="single"/>
          <w:lang w:eastAsia="ar-SA"/>
        </w:rPr>
        <w:t>dps@dpsmarszalki.pl</w:t>
      </w:r>
      <w:r w:rsidR="00095E29" w:rsidRPr="00095E29">
        <w:rPr>
          <w:rFonts w:eastAsia="Times New Roman" w:cstheme="minorHAnsi"/>
          <w:sz w:val="20"/>
          <w:szCs w:val="20"/>
          <w:lang w:eastAsia="ar-SA"/>
        </w:rPr>
        <w:t xml:space="preserve">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odpowiednio obowiązku przedłużenia terminu składania ofert. Przedłużenie terminu składania ofert nie wpływa na bieg terminu składania wniosku o wyjaśnienie treści SWZ.</w:t>
      </w:r>
    </w:p>
    <w:p w14:paraId="2A84B809" w14:textId="77777777" w:rsidR="00095E29" w:rsidRPr="00095E29" w:rsidRDefault="00095E29" w:rsidP="00095E29">
      <w:pPr>
        <w:suppressAutoHyphens/>
        <w:spacing w:after="0" w:line="264" w:lineRule="auto"/>
        <w:jc w:val="both"/>
        <w:rPr>
          <w:rFonts w:eastAsia="Times New Roman" w:cstheme="minorHAnsi"/>
          <w:sz w:val="20"/>
          <w:szCs w:val="20"/>
          <w:lang w:eastAsia="ar-SA"/>
        </w:rPr>
      </w:pPr>
    </w:p>
    <w:p w14:paraId="1B19D6CF" w14:textId="77777777" w:rsidR="00616D8D" w:rsidRPr="005C18A7" w:rsidRDefault="00616D8D" w:rsidP="004E00F7">
      <w:pPr>
        <w:numPr>
          <w:ilvl w:val="0"/>
          <w:numId w:val="28"/>
        </w:numPr>
        <w:suppressAutoHyphens/>
        <w:spacing w:after="0" w:line="264" w:lineRule="auto"/>
        <w:ind w:left="426" w:hanging="426"/>
        <w:contextualSpacing/>
        <w:jc w:val="both"/>
        <w:rPr>
          <w:rFonts w:eastAsia="Times New Roman" w:cstheme="minorHAnsi"/>
          <w:b/>
          <w:bCs/>
          <w:sz w:val="20"/>
          <w:szCs w:val="20"/>
          <w:lang w:eastAsia="ar-SA"/>
        </w:rPr>
      </w:pPr>
      <w:r w:rsidRPr="005C18A7">
        <w:rPr>
          <w:rFonts w:eastAsia="Times New Roman" w:cstheme="minorHAnsi"/>
          <w:b/>
          <w:bCs/>
          <w:sz w:val="20"/>
          <w:szCs w:val="20"/>
          <w:lang w:eastAsia="ar-SA"/>
        </w:rPr>
        <w:t>Termin związania ofertą.</w:t>
      </w:r>
    </w:p>
    <w:p w14:paraId="49528343" w14:textId="0EA9F237" w:rsidR="00616D8D" w:rsidRPr="005C18A7" w:rsidRDefault="00616D8D" w:rsidP="004E00F7">
      <w:pPr>
        <w:numPr>
          <w:ilvl w:val="0"/>
          <w:numId w:val="7"/>
        </w:numPr>
        <w:suppressAutoHyphens/>
        <w:spacing w:after="0" w:line="264" w:lineRule="auto"/>
        <w:contextualSpacing/>
        <w:jc w:val="both"/>
        <w:rPr>
          <w:rFonts w:eastAsia="Times New Roman" w:cstheme="minorHAnsi"/>
          <w:b/>
          <w:bCs/>
          <w:color w:val="FF0000"/>
          <w:sz w:val="20"/>
          <w:szCs w:val="20"/>
          <w:lang w:eastAsia="ar-SA"/>
        </w:rPr>
      </w:pPr>
      <w:r w:rsidRPr="005C18A7">
        <w:rPr>
          <w:rFonts w:eastAsia="Times New Roman" w:cstheme="minorHAnsi"/>
          <w:bCs/>
          <w:sz w:val="20"/>
          <w:szCs w:val="20"/>
          <w:lang w:eastAsia="ar-SA"/>
        </w:rPr>
        <w:t xml:space="preserve">Wykonawca będzie związany ofertą do dnia </w:t>
      </w:r>
      <w:r w:rsidR="00F4523B" w:rsidRPr="00F4523B">
        <w:rPr>
          <w:rFonts w:eastAsia="Times New Roman" w:cstheme="minorHAnsi"/>
          <w:b/>
          <w:bCs/>
          <w:color w:val="000000" w:themeColor="text1"/>
          <w:sz w:val="20"/>
          <w:szCs w:val="20"/>
          <w:lang w:eastAsia="ar-SA"/>
        </w:rPr>
        <w:t>1</w:t>
      </w:r>
      <w:r w:rsidR="006A498F">
        <w:rPr>
          <w:rFonts w:eastAsia="Times New Roman" w:cstheme="minorHAnsi"/>
          <w:b/>
          <w:bCs/>
          <w:color w:val="000000" w:themeColor="text1"/>
          <w:sz w:val="20"/>
          <w:szCs w:val="20"/>
          <w:lang w:eastAsia="ar-SA"/>
        </w:rPr>
        <w:t>4</w:t>
      </w:r>
      <w:r w:rsidR="00F4523B" w:rsidRPr="00F4523B">
        <w:rPr>
          <w:rFonts w:eastAsia="Times New Roman" w:cstheme="minorHAnsi"/>
          <w:b/>
          <w:bCs/>
          <w:color w:val="000000" w:themeColor="text1"/>
          <w:sz w:val="20"/>
          <w:szCs w:val="20"/>
          <w:lang w:eastAsia="ar-SA"/>
        </w:rPr>
        <w:t xml:space="preserve"> </w:t>
      </w:r>
      <w:r w:rsidR="003B7017" w:rsidRPr="00F4523B">
        <w:rPr>
          <w:rFonts w:eastAsia="Times New Roman" w:cstheme="minorHAnsi"/>
          <w:b/>
          <w:bCs/>
          <w:color w:val="000000" w:themeColor="text1"/>
          <w:sz w:val="20"/>
          <w:szCs w:val="20"/>
          <w:lang w:eastAsia="ar-SA"/>
        </w:rPr>
        <w:t>grudnia</w:t>
      </w:r>
      <w:r w:rsidR="00472D22" w:rsidRPr="00F4523B">
        <w:rPr>
          <w:rFonts w:eastAsia="Times New Roman" w:cstheme="minorHAnsi"/>
          <w:b/>
          <w:bCs/>
          <w:color w:val="000000" w:themeColor="text1"/>
          <w:sz w:val="20"/>
          <w:szCs w:val="20"/>
          <w:lang w:eastAsia="ar-SA"/>
        </w:rPr>
        <w:t xml:space="preserve"> </w:t>
      </w:r>
      <w:r w:rsidRPr="00F4523B">
        <w:rPr>
          <w:rFonts w:eastAsia="Times New Roman" w:cstheme="minorHAnsi"/>
          <w:b/>
          <w:bCs/>
          <w:color w:val="000000" w:themeColor="text1"/>
          <w:sz w:val="20"/>
          <w:szCs w:val="20"/>
          <w:lang w:eastAsia="ar-SA"/>
        </w:rPr>
        <w:t>202</w:t>
      </w:r>
      <w:r w:rsidR="000A5C73">
        <w:rPr>
          <w:rFonts w:eastAsia="Times New Roman" w:cstheme="minorHAnsi"/>
          <w:b/>
          <w:bCs/>
          <w:color w:val="000000" w:themeColor="text1"/>
          <w:sz w:val="20"/>
          <w:szCs w:val="20"/>
          <w:lang w:eastAsia="ar-SA"/>
        </w:rPr>
        <w:t>4</w:t>
      </w:r>
      <w:r w:rsidRPr="00F4523B">
        <w:rPr>
          <w:rFonts w:eastAsia="Times New Roman" w:cstheme="minorHAnsi"/>
          <w:b/>
          <w:bCs/>
          <w:color w:val="000000" w:themeColor="text1"/>
          <w:sz w:val="20"/>
          <w:szCs w:val="20"/>
          <w:lang w:eastAsia="ar-SA"/>
        </w:rPr>
        <w:t xml:space="preserve"> r.</w:t>
      </w:r>
    </w:p>
    <w:p w14:paraId="7D8286CA" w14:textId="77777777" w:rsidR="00616D8D" w:rsidRPr="005C18A7" w:rsidRDefault="00616D8D" w:rsidP="004E00F7">
      <w:pPr>
        <w:numPr>
          <w:ilvl w:val="0"/>
          <w:numId w:val="7"/>
        </w:numPr>
        <w:suppressAutoHyphens/>
        <w:spacing w:after="0" w:line="264" w:lineRule="auto"/>
        <w:contextualSpacing/>
        <w:jc w:val="both"/>
        <w:rPr>
          <w:rFonts w:eastAsia="Times New Roman" w:cstheme="minorHAnsi"/>
          <w:b/>
          <w:bCs/>
          <w:sz w:val="20"/>
          <w:szCs w:val="20"/>
          <w:lang w:eastAsia="ar-SA"/>
        </w:rPr>
      </w:pPr>
      <w:r w:rsidRPr="005C18A7">
        <w:rPr>
          <w:rFonts w:eastAsia="Times New Roman" w:cstheme="minorHAnsi"/>
          <w:sz w:val="20"/>
          <w:szCs w:val="20"/>
          <w:lang w:eastAsia="ar-SA"/>
        </w:rPr>
        <w:t>Pierwszym dniem terminu związania ofertą jest dzień, w którym upływa termin składania ofert</w:t>
      </w:r>
      <w:r w:rsidR="005C18A7">
        <w:rPr>
          <w:rFonts w:eastAsia="Times New Roman" w:cstheme="minorHAnsi"/>
          <w:sz w:val="20"/>
          <w:szCs w:val="20"/>
          <w:lang w:eastAsia="ar-SA"/>
        </w:rPr>
        <w:t xml:space="preserve"> </w:t>
      </w:r>
      <w:r w:rsidRPr="005C18A7">
        <w:rPr>
          <w:rFonts w:eastAsia="Times New Roman" w:cstheme="minorHAnsi"/>
          <w:sz w:val="20"/>
          <w:szCs w:val="20"/>
          <w:lang w:eastAsia="ar-SA"/>
        </w:rPr>
        <w:t xml:space="preserve"> [art. 307 ust. 1].</w:t>
      </w:r>
    </w:p>
    <w:p w14:paraId="1379F157" w14:textId="5D710F7C" w:rsidR="00616D8D" w:rsidRPr="005C18A7" w:rsidRDefault="00616D8D" w:rsidP="004E00F7">
      <w:pPr>
        <w:numPr>
          <w:ilvl w:val="0"/>
          <w:numId w:val="7"/>
        </w:numPr>
        <w:suppressAutoHyphens/>
        <w:spacing w:after="0" w:line="264" w:lineRule="auto"/>
        <w:contextualSpacing/>
        <w:jc w:val="both"/>
        <w:rPr>
          <w:rFonts w:eastAsia="Times New Roman" w:cstheme="minorHAnsi"/>
          <w:b/>
          <w:bCs/>
          <w:sz w:val="20"/>
          <w:szCs w:val="20"/>
          <w:lang w:eastAsia="ar-SA"/>
        </w:rPr>
      </w:pPr>
      <w:r w:rsidRPr="005C18A7">
        <w:rPr>
          <w:rFonts w:eastAsia="Times New Roman" w:cstheme="minorHAnsi"/>
          <w:bCs/>
          <w:sz w:val="20"/>
          <w:szCs w:val="20"/>
          <w:lang w:eastAsia="ar-SA"/>
        </w:rPr>
        <w:t xml:space="preserve">W przypadku gdy wybór najkorzystniejszej oferty nie nastąpi przed upływem terminu związania ofertą określonego </w:t>
      </w:r>
      <w:r w:rsidR="00534085">
        <w:rPr>
          <w:rFonts w:eastAsia="Times New Roman" w:cstheme="minorHAnsi"/>
          <w:bCs/>
          <w:sz w:val="20"/>
          <w:szCs w:val="20"/>
          <w:lang w:eastAsia="ar-SA"/>
        </w:rPr>
        <w:t xml:space="preserve">              </w:t>
      </w:r>
      <w:r w:rsidRPr="005C18A7">
        <w:rPr>
          <w:rFonts w:eastAsia="Times New Roman" w:cstheme="minorHAnsi"/>
          <w:bCs/>
          <w:sz w:val="20"/>
          <w:szCs w:val="20"/>
          <w:lang w:eastAsia="ar-SA"/>
        </w:rPr>
        <w:t>w dokumentach zamówienia, Zamawiający przed upływem terminu związania ofertą zwraca się jednokrotnie</w:t>
      </w:r>
      <w:r w:rsidR="00534085">
        <w:rPr>
          <w:rFonts w:eastAsia="Times New Roman" w:cstheme="minorHAnsi"/>
          <w:bCs/>
          <w:sz w:val="20"/>
          <w:szCs w:val="20"/>
          <w:lang w:eastAsia="ar-SA"/>
        </w:rPr>
        <w:t xml:space="preserve">                            </w:t>
      </w:r>
      <w:r w:rsidRPr="005C18A7">
        <w:rPr>
          <w:rFonts w:eastAsia="Times New Roman" w:cstheme="minorHAnsi"/>
          <w:bCs/>
          <w:sz w:val="20"/>
          <w:szCs w:val="20"/>
          <w:lang w:eastAsia="ar-SA"/>
        </w:rPr>
        <w:t xml:space="preserve"> do Wykonawców o wyrażenie zgody na przedłużenie tego terminu o wskazywany przez niego okres, nie dłuższy niż 30 dni [art. 307 ust. 2].</w:t>
      </w:r>
    </w:p>
    <w:p w14:paraId="482C571E" w14:textId="77777777" w:rsidR="00616D8D" w:rsidRPr="003B1F57" w:rsidRDefault="00616D8D" w:rsidP="004E00F7">
      <w:pPr>
        <w:numPr>
          <w:ilvl w:val="0"/>
          <w:numId w:val="7"/>
        </w:numPr>
        <w:suppressAutoHyphens/>
        <w:spacing w:after="0" w:line="264" w:lineRule="auto"/>
        <w:contextualSpacing/>
        <w:jc w:val="both"/>
        <w:rPr>
          <w:rFonts w:eastAsia="Times New Roman" w:cstheme="minorHAnsi"/>
          <w:b/>
          <w:bCs/>
          <w:sz w:val="20"/>
          <w:szCs w:val="20"/>
          <w:lang w:eastAsia="ar-SA"/>
        </w:rPr>
      </w:pPr>
      <w:r w:rsidRPr="005C18A7">
        <w:rPr>
          <w:rFonts w:eastAsia="Times New Roman" w:cstheme="minorHAnsi"/>
          <w:bCs/>
          <w:sz w:val="20"/>
          <w:szCs w:val="20"/>
          <w:lang w:eastAsia="ar-SA"/>
        </w:rPr>
        <w:t>Przedłużenie terminu związania ofertą, wymaga złożenia przez Wykonawcę pisemnego oświadczenia o wyrażeniu zgody na przedłużenie terminu związania ofertą. [art. 307 ust. 3].</w:t>
      </w:r>
    </w:p>
    <w:p w14:paraId="35544FB6" w14:textId="77777777" w:rsidR="003B1F57" w:rsidRPr="005C18A7" w:rsidRDefault="003B1F57" w:rsidP="003B1F57">
      <w:pPr>
        <w:suppressAutoHyphens/>
        <w:spacing w:after="0" w:line="264" w:lineRule="auto"/>
        <w:ind w:left="360"/>
        <w:contextualSpacing/>
        <w:jc w:val="both"/>
        <w:rPr>
          <w:rFonts w:eastAsia="Times New Roman" w:cstheme="minorHAnsi"/>
          <w:b/>
          <w:bCs/>
          <w:sz w:val="20"/>
          <w:szCs w:val="20"/>
          <w:lang w:eastAsia="ar-SA"/>
        </w:rPr>
      </w:pPr>
    </w:p>
    <w:p w14:paraId="681702CC" w14:textId="77777777" w:rsidR="00AA7CCD" w:rsidRPr="005C18A7" w:rsidRDefault="00AA7CCD" w:rsidP="004E00F7">
      <w:pPr>
        <w:suppressAutoHyphens/>
        <w:spacing w:after="0" w:line="264" w:lineRule="auto"/>
        <w:jc w:val="both"/>
        <w:rPr>
          <w:rFonts w:eastAsia="Times New Roman" w:cstheme="minorHAnsi"/>
          <w:b/>
          <w:bCs/>
          <w:sz w:val="20"/>
          <w:szCs w:val="20"/>
          <w:lang w:eastAsia="ar-SA"/>
        </w:rPr>
      </w:pPr>
    </w:p>
    <w:p w14:paraId="55D33156" w14:textId="77777777" w:rsidR="00616D8D" w:rsidRPr="005C18A7" w:rsidRDefault="00616D8D" w:rsidP="004E00F7">
      <w:pPr>
        <w:numPr>
          <w:ilvl w:val="0"/>
          <w:numId w:val="28"/>
        </w:numPr>
        <w:suppressAutoHyphens/>
        <w:spacing w:after="0" w:line="264" w:lineRule="auto"/>
        <w:ind w:left="426" w:hanging="426"/>
        <w:jc w:val="both"/>
        <w:rPr>
          <w:rFonts w:eastAsia="Times New Roman" w:cstheme="minorHAnsi"/>
          <w:b/>
          <w:bCs/>
          <w:sz w:val="20"/>
          <w:szCs w:val="20"/>
          <w:lang w:eastAsia="ar-SA"/>
        </w:rPr>
      </w:pPr>
      <w:r w:rsidRPr="005C18A7">
        <w:rPr>
          <w:rFonts w:eastAsia="Times New Roman" w:cstheme="minorHAnsi"/>
          <w:b/>
          <w:bCs/>
          <w:sz w:val="20"/>
          <w:szCs w:val="20"/>
          <w:lang w:eastAsia="ar-SA"/>
        </w:rPr>
        <w:lastRenderedPageBreak/>
        <w:t>Opis sposobu przygotowania oferty.</w:t>
      </w:r>
    </w:p>
    <w:p w14:paraId="2218994B" w14:textId="77777777" w:rsidR="00616D8D" w:rsidRPr="005C18A7" w:rsidRDefault="00616D8D" w:rsidP="004E00F7">
      <w:pPr>
        <w:numPr>
          <w:ilvl w:val="1"/>
          <w:numId w:val="28"/>
        </w:numPr>
        <w:suppressAutoHyphens/>
        <w:spacing w:after="0" w:line="264" w:lineRule="auto"/>
        <w:ind w:left="284" w:hanging="284"/>
        <w:contextualSpacing/>
        <w:jc w:val="both"/>
        <w:rPr>
          <w:rFonts w:eastAsia="Times New Roman" w:cstheme="minorHAnsi"/>
          <w:b/>
          <w:bCs/>
          <w:sz w:val="20"/>
          <w:szCs w:val="20"/>
          <w:lang w:eastAsia="ar-SA"/>
        </w:rPr>
      </w:pPr>
      <w:r w:rsidRPr="005C18A7">
        <w:rPr>
          <w:rFonts w:eastAsia="Times New Roman" w:cstheme="minorHAnsi"/>
          <w:bCs/>
          <w:sz w:val="20"/>
          <w:szCs w:val="20"/>
          <w:lang w:eastAsia="ar-SA"/>
        </w:rPr>
        <w:t>Wykaz dokumentów składających się na ofertę.</w:t>
      </w:r>
    </w:p>
    <w:p w14:paraId="24BD9F0D" w14:textId="29C3AEA1" w:rsidR="00DE0D2E" w:rsidRPr="005C18A7" w:rsidRDefault="00DE0D2E" w:rsidP="004E00F7">
      <w:pPr>
        <w:numPr>
          <w:ilvl w:val="0"/>
          <w:numId w:val="8"/>
        </w:numPr>
        <w:suppressAutoHyphens/>
        <w:spacing w:after="0" w:line="264" w:lineRule="auto"/>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Formularz ofertowy – załącznik nr 1 do SWZ</w:t>
      </w:r>
      <w:r w:rsidR="00E32D8B" w:rsidRPr="005C18A7">
        <w:rPr>
          <w:rFonts w:eastAsia="Times New Roman" w:cstheme="minorHAnsi"/>
          <w:bCs/>
          <w:sz w:val="20"/>
          <w:szCs w:val="20"/>
          <w:lang w:eastAsia="ar-SA"/>
        </w:rPr>
        <w:t>;</w:t>
      </w:r>
    </w:p>
    <w:p w14:paraId="198B702B" w14:textId="5894E5C8" w:rsidR="00616D8D" w:rsidRPr="005C18A7" w:rsidRDefault="003B7017" w:rsidP="004E00F7">
      <w:pPr>
        <w:numPr>
          <w:ilvl w:val="0"/>
          <w:numId w:val="8"/>
        </w:numPr>
        <w:suppressAutoHyphens/>
        <w:spacing w:after="0" w:line="264" w:lineRule="auto"/>
        <w:contextualSpacing/>
        <w:jc w:val="both"/>
        <w:rPr>
          <w:rFonts w:eastAsia="Times New Roman" w:cstheme="minorHAnsi"/>
          <w:b/>
          <w:bCs/>
          <w:sz w:val="20"/>
          <w:szCs w:val="20"/>
          <w:lang w:eastAsia="ar-SA"/>
        </w:rPr>
      </w:pPr>
      <w:r>
        <w:rPr>
          <w:rFonts w:eastAsia="Times New Roman" w:cstheme="minorHAnsi"/>
          <w:bCs/>
          <w:sz w:val="20"/>
          <w:szCs w:val="20"/>
          <w:lang w:eastAsia="ar-SA"/>
        </w:rPr>
        <w:t>F</w:t>
      </w:r>
      <w:r w:rsidR="00C34F03" w:rsidRPr="005C18A7">
        <w:rPr>
          <w:rFonts w:eastAsia="Times New Roman" w:cstheme="minorHAnsi"/>
          <w:bCs/>
          <w:sz w:val="20"/>
          <w:szCs w:val="20"/>
          <w:lang w:eastAsia="ar-SA"/>
        </w:rPr>
        <w:t>ormularz cenowy</w:t>
      </w:r>
      <w:r w:rsidR="00616D8D" w:rsidRPr="005C18A7">
        <w:rPr>
          <w:rFonts w:eastAsia="Times New Roman" w:cstheme="minorHAnsi"/>
          <w:bCs/>
          <w:sz w:val="20"/>
          <w:szCs w:val="20"/>
          <w:lang w:eastAsia="ar-SA"/>
        </w:rPr>
        <w:t xml:space="preserve"> – według wzoru załącznik nr 1</w:t>
      </w:r>
      <w:r w:rsidR="00DE0D2E" w:rsidRPr="005C18A7">
        <w:rPr>
          <w:rFonts w:eastAsia="Times New Roman" w:cstheme="minorHAnsi"/>
          <w:bCs/>
          <w:sz w:val="20"/>
          <w:szCs w:val="20"/>
          <w:lang w:eastAsia="ar-SA"/>
        </w:rPr>
        <w:t>A</w:t>
      </w:r>
      <w:r w:rsidR="00616D8D" w:rsidRPr="005C18A7">
        <w:rPr>
          <w:rFonts w:eastAsia="Times New Roman" w:cstheme="minorHAnsi"/>
          <w:bCs/>
          <w:sz w:val="20"/>
          <w:szCs w:val="20"/>
          <w:lang w:eastAsia="ar-SA"/>
        </w:rPr>
        <w:t xml:space="preserve"> do SWZ;</w:t>
      </w:r>
    </w:p>
    <w:p w14:paraId="155AEF2D" w14:textId="1D8618E0" w:rsidR="00616D8D" w:rsidRPr="005C18A7" w:rsidRDefault="003B7017" w:rsidP="004E00F7">
      <w:pPr>
        <w:numPr>
          <w:ilvl w:val="0"/>
          <w:numId w:val="8"/>
        </w:numPr>
        <w:suppressAutoHyphens/>
        <w:spacing w:after="0" w:line="264" w:lineRule="auto"/>
        <w:contextualSpacing/>
        <w:jc w:val="both"/>
        <w:rPr>
          <w:rFonts w:eastAsia="Times New Roman" w:cstheme="minorHAnsi"/>
          <w:b/>
          <w:bCs/>
          <w:sz w:val="20"/>
          <w:szCs w:val="20"/>
          <w:lang w:eastAsia="ar-SA"/>
        </w:rPr>
      </w:pPr>
      <w:r>
        <w:rPr>
          <w:rFonts w:eastAsia="Times New Roman" w:cstheme="minorHAnsi"/>
          <w:bCs/>
          <w:iCs/>
          <w:sz w:val="20"/>
          <w:szCs w:val="20"/>
          <w:lang w:eastAsia="ar-SA"/>
        </w:rPr>
        <w:t>O</w:t>
      </w:r>
      <w:r w:rsidR="00AE778A" w:rsidRPr="00AE778A">
        <w:rPr>
          <w:rFonts w:eastAsia="Times New Roman" w:cstheme="minorHAnsi"/>
          <w:bCs/>
          <w:iCs/>
          <w:sz w:val="20"/>
          <w:szCs w:val="20"/>
          <w:lang w:eastAsia="ar-SA"/>
        </w:rPr>
        <w:t xml:space="preserve">świadczenie Wykonawcy, składane na podstawie art. 125 ust. 1 ustawy Prawo zamówień publicznych                       – </w:t>
      </w:r>
      <w:r w:rsidR="00AE778A" w:rsidRPr="00AE778A">
        <w:rPr>
          <w:rFonts w:eastAsia="Times New Roman" w:cstheme="minorHAnsi"/>
          <w:b/>
          <w:bCs/>
          <w:iCs/>
          <w:sz w:val="20"/>
          <w:szCs w:val="20"/>
          <w:lang w:eastAsia="ar-SA"/>
        </w:rPr>
        <w:t xml:space="preserve">według wzoru załącznik nr </w:t>
      </w:r>
      <w:r w:rsidR="00AC2E42">
        <w:rPr>
          <w:rFonts w:eastAsia="Times New Roman" w:cstheme="minorHAnsi"/>
          <w:b/>
          <w:bCs/>
          <w:iCs/>
          <w:sz w:val="20"/>
          <w:szCs w:val="20"/>
          <w:lang w:eastAsia="ar-SA"/>
        </w:rPr>
        <w:t>5</w:t>
      </w:r>
      <w:r w:rsidR="00AE778A" w:rsidRPr="00AE778A">
        <w:rPr>
          <w:rFonts w:eastAsia="Times New Roman" w:cstheme="minorHAnsi"/>
          <w:b/>
          <w:bCs/>
          <w:iCs/>
          <w:sz w:val="20"/>
          <w:szCs w:val="20"/>
          <w:lang w:eastAsia="ar-SA"/>
        </w:rPr>
        <w:t xml:space="preserve"> do SWZ</w:t>
      </w:r>
      <w:r w:rsidR="00616D8D" w:rsidRPr="005C18A7">
        <w:rPr>
          <w:rFonts w:eastAsia="Times New Roman" w:cstheme="minorHAnsi"/>
          <w:bCs/>
          <w:sz w:val="20"/>
          <w:szCs w:val="20"/>
          <w:lang w:eastAsia="ar-SA"/>
        </w:rPr>
        <w:t>;</w:t>
      </w:r>
    </w:p>
    <w:p w14:paraId="5C9644BF" w14:textId="77777777" w:rsidR="00616D8D" w:rsidRPr="005C18A7" w:rsidRDefault="00616D8D" w:rsidP="004E00F7">
      <w:pPr>
        <w:numPr>
          <w:ilvl w:val="0"/>
          <w:numId w:val="8"/>
        </w:numPr>
        <w:suppressAutoHyphens/>
        <w:spacing w:after="0" w:line="264" w:lineRule="auto"/>
        <w:contextualSpacing/>
        <w:jc w:val="both"/>
        <w:rPr>
          <w:rFonts w:eastAsia="Times New Roman" w:cstheme="minorHAnsi"/>
          <w:b/>
          <w:bCs/>
          <w:sz w:val="20"/>
          <w:szCs w:val="20"/>
          <w:lang w:eastAsia="ar-SA"/>
        </w:rPr>
      </w:pPr>
      <w:r w:rsidRPr="005C18A7">
        <w:rPr>
          <w:rFonts w:eastAsia="Times New Roman" w:cstheme="minorHAnsi"/>
          <w:bCs/>
          <w:sz w:val="20"/>
          <w:szCs w:val="20"/>
          <w:lang w:eastAsia="ar-SA"/>
        </w:rPr>
        <w:t>następujące przedmiotowe środki dowodowe:</w:t>
      </w:r>
    </w:p>
    <w:p w14:paraId="0BD84475" w14:textId="77777777" w:rsidR="00616D8D" w:rsidRPr="005C18A7" w:rsidRDefault="00616D8D" w:rsidP="004E00F7">
      <w:pPr>
        <w:spacing w:after="0" w:line="264" w:lineRule="auto"/>
        <w:ind w:left="644"/>
        <w:contextualSpacing/>
        <w:jc w:val="both"/>
        <w:rPr>
          <w:rFonts w:eastAsia="Times New Roman" w:cstheme="minorHAnsi"/>
          <w:b/>
          <w:bCs/>
          <w:sz w:val="20"/>
          <w:szCs w:val="20"/>
          <w:lang w:eastAsia="ar-SA"/>
        </w:rPr>
      </w:pPr>
      <w:r w:rsidRPr="005C18A7">
        <w:rPr>
          <w:rFonts w:eastAsia="Times New Roman" w:cstheme="minorHAnsi"/>
          <w:bCs/>
          <w:sz w:val="20"/>
          <w:szCs w:val="20"/>
          <w:lang w:eastAsia="ar-SA"/>
        </w:rPr>
        <w:t>Zamawiający nie wymaga złożenia przedmiotowych środków dowodowych.</w:t>
      </w:r>
    </w:p>
    <w:p w14:paraId="02C6F3A8" w14:textId="77777777" w:rsidR="00616D8D" w:rsidRPr="005C18A7" w:rsidRDefault="00616D8D" w:rsidP="004E00F7">
      <w:pPr>
        <w:numPr>
          <w:ilvl w:val="1"/>
          <w:numId w:val="28"/>
        </w:numPr>
        <w:suppressAutoHyphens/>
        <w:spacing w:after="0" w:line="264" w:lineRule="auto"/>
        <w:ind w:left="284" w:hanging="284"/>
        <w:contextualSpacing/>
        <w:jc w:val="both"/>
        <w:rPr>
          <w:rFonts w:eastAsia="Times New Roman" w:cstheme="minorHAnsi"/>
          <w:b/>
          <w:bCs/>
          <w:sz w:val="20"/>
          <w:szCs w:val="20"/>
          <w:lang w:eastAsia="ar-SA"/>
        </w:rPr>
      </w:pPr>
      <w:r w:rsidRPr="005C18A7">
        <w:rPr>
          <w:rFonts w:eastAsia="Times New Roman" w:cstheme="minorHAnsi"/>
          <w:bCs/>
          <w:sz w:val="20"/>
          <w:szCs w:val="20"/>
          <w:lang w:eastAsia="ar-SA"/>
        </w:rPr>
        <w:t>Dodatkowo do oferty należy dołączyć - jeśli dotyczy:</w:t>
      </w:r>
    </w:p>
    <w:p w14:paraId="257E1B85" w14:textId="12194384" w:rsidR="00616D8D" w:rsidRPr="005C18A7" w:rsidRDefault="003B7017" w:rsidP="004E00F7">
      <w:pPr>
        <w:numPr>
          <w:ilvl w:val="0"/>
          <w:numId w:val="9"/>
        </w:numPr>
        <w:suppressAutoHyphens/>
        <w:spacing w:after="0" w:line="264" w:lineRule="auto"/>
        <w:contextualSpacing/>
        <w:jc w:val="both"/>
        <w:rPr>
          <w:rFonts w:eastAsia="Times New Roman" w:cstheme="minorHAnsi"/>
          <w:b/>
          <w:bCs/>
          <w:sz w:val="20"/>
          <w:szCs w:val="20"/>
          <w:lang w:eastAsia="ar-SA"/>
        </w:rPr>
      </w:pPr>
      <w:r>
        <w:rPr>
          <w:rFonts w:eastAsia="Times New Roman" w:cstheme="minorHAnsi"/>
          <w:bCs/>
          <w:sz w:val="20"/>
          <w:szCs w:val="20"/>
          <w:lang w:eastAsia="ar-SA"/>
        </w:rPr>
        <w:t>P</w:t>
      </w:r>
      <w:r w:rsidR="00616D8D" w:rsidRPr="005C18A7">
        <w:rPr>
          <w:rFonts w:eastAsia="Times New Roman" w:cstheme="minorHAnsi"/>
          <w:bCs/>
          <w:sz w:val="20"/>
          <w:szCs w:val="20"/>
          <w:lang w:eastAsia="ar-SA"/>
        </w:rPr>
        <w:t>ełnomocnictwo upoważniające do złożenia oferty, o ile ofertę składa pełnomocnik;</w:t>
      </w:r>
    </w:p>
    <w:p w14:paraId="71F28C97" w14:textId="24FC4F28" w:rsidR="00616D8D" w:rsidRPr="005C18A7" w:rsidRDefault="003B7017" w:rsidP="004E00F7">
      <w:pPr>
        <w:numPr>
          <w:ilvl w:val="0"/>
          <w:numId w:val="9"/>
        </w:numPr>
        <w:suppressAutoHyphens/>
        <w:spacing w:after="0" w:line="264" w:lineRule="auto"/>
        <w:contextualSpacing/>
        <w:jc w:val="both"/>
        <w:rPr>
          <w:rFonts w:eastAsia="Times New Roman" w:cstheme="minorHAnsi"/>
          <w:b/>
          <w:bCs/>
          <w:sz w:val="20"/>
          <w:szCs w:val="20"/>
          <w:lang w:eastAsia="ar-SA"/>
        </w:rPr>
      </w:pPr>
      <w:r>
        <w:rPr>
          <w:rFonts w:eastAsia="Times New Roman" w:cstheme="minorHAnsi"/>
          <w:bCs/>
          <w:sz w:val="20"/>
          <w:szCs w:val="20"/>
          <w:lang w:eastAsia="ar-SA"/>
        </w:rPr>
        <w:t>P</w:t>
      </w:r>
      <w:r w:rsidR="00616D8D" w:rsidRPr="005C18A7">
        <w:rPr>
          <w:rFonts w:eastAsia="Times New Roman" w:cstheme="minorHAnsi"/>
          <w:bCs/>
          <w:sz w:val="20"/>
          <w:szCs w:val="20"/>
          <w:lang w:eastAsia="ar-SA"/>
        </w:rPr>
        <w:t>ełnomocnictwo dla pełnomocnika do</w:t>
      </w:r>
      <w:r w:rsidR="00E632E3" w:rsidRPr="005C18A7">
        <w:rPr>
          <w:rFonts w:eastAsia="Times New Roman" w:cstheme="minorHAnsi"/>
          <w:bCs/>
          <w:sz w:val="20"/>
          <w:szCs w:val="20"/>
          <w:lang w:eastAsia="ar-SA"/>
        </w:rPr>
        <w:t xml:space="preserve"> reprezentowania w postępowaniu </w:t>
      </w:r>
      <w:r w:rsidR="00616D8D" w:rsidRPr="005C18A7">
        <w:rPr>
          <w:rFonts w:eastAsia="Times New Roman" w:cstheme="minorHAnsi"/>
          <w:bCs/>
          <w:sz w:val="20"/>
          <w:szCs w:val="20"/>
          <w:lang w:eastAsia="ar-SA"/>
        </w:rPr>
        <w:t>Wykonawców wspólnie ubiegających się o udzielenie zamówienia - dotyczy ofert składanych przez Wykonawców wspólnie ubiegających się o udzielenie zamówienia.</w:t>
      </w:r>
    </w:p>
    <w:p w14:paraId="424CE033" w14:textId="77777777" w:rsidR="00DC5F6A" w:rsidRDefault="00DC5F6A" w:rsidP="00DC5F6A">
      <w:pPr>
        <w:pStyle w:val="Akapitzlist"/>
        <w:numPr>
          <w:ilvl w:val="0"/>
          <w:numId w:val="9"/>
        </w:numPr>
        <w:autoSpaceDN w:val="0"/>
        <w:spacing w:after="0" w:line="240" w:lineRule="auto"/>
        <w:contextualSpacing w:val="0"/>
        <w:jc w:val="both"/>
        <w:rPr>
          <w:rFonts w:ascii="Tahoma" w:hAnsi="Tahoma"/>
          <w:sz w:val="20"/>
          <w:szCs w:val="20"/>
        </w:rPr>
      </w:pPr>
      <w:r>
        <w:rPr>
          <w:rFonts w:ascii="Tahoma" w:hAnsi="Tahoma"/>
          <w:sz w:val="20"/>
          <w:szCs w:val="20"/>
        </w:rPr>
        <w:t xml:space="preserve">Zamawiający informuje, iż zgodnie z art. 18 ustawy </w:t>
      </w:r>
      <w:proofErr w:type="spellStart"/>
      <w:r>
        <w:rPr>
          <w:rFonts w:ascii="Tahoma" w:hAnsi="Tahoma"/>
          <w:sz w:val="20"/>
          <w:szCs w:val="20"/>
        </w:rPr>
        <w:t>Pzp</w:t>
      </w:r>
      <w:proofErr w:type="spellEnd"/>
      <w:r>
        <w:rPr>
          <w:rFonts w:ascii="Tahoma" w:hAnsi="Tahoma"/>
          <w:sz w:val="20"/>
          <w:szCs w:val="20"/>
        </w:rPr>
        <w:t xml:space="preserve"> postępowanie o udzielenie zamówienia jest jawne.</w:t>
      </w:r>
    </w:p>
    <w:p w14:paraId="1A41D1DB" w14:textId="77777777" w:rsidR="00DC5F6A" w:rsidRDefault="00DC5F6A" w:rsidP="00DC5F6A">
      <w:pPr>
        <w:pStyle w:val="Akapitzlist"/>
        <w:numPr>
          <w:ilvl w:val="0"/>
          <w:numId w:val="9"/>
        </w:numPr>
        <w:autoSpaceDN w:val="0"/>
        <w:spacing w:after="0" w:line="240" w:lineRule="auto"/>
        <w:contextualSpacing w:val="0"/>
        <w:jc w:val="both"/>
        <w:rPr>
          <w:rFonts w:ascii="Tahoma" w:hAnsi="Tahoma"/>
          <w:sz w:val="20"/>
          <w:szCs w:val="20"/>
        </w:rPr>
      </w:pPr>
      <w:r>
        <w:rPr>
          <w:rFonts w:ascii="Tahoma" w:hAnsi="Tahoma"/>
          <w:sz w:val="20"/>
          <w:szCs w:val="20"/>
        </w:rPr>
        <w:t>Oferty składane w postępowaniu o zamówienie publiczne są jawne i podlegają udostępnieniu od chwili ich otwarcia.</w:t>
      </w:r>
    </w:p>
    <w:p w14:paraId="6A1C836A" w14:textId="77777777" w:rsidR="00DC5F6A" w:rsidRDefault="00DC5F6A" w:rsidP="00DC5F6A">
      <w:pPr>
        <w:pStyle w:val="Akapitzlist"/>
        <w:numPr>
          <w:ilvl w:val="0"/>
          <w:numId w:val="9"/>
        </w:numPr>
        <w:autoSpaceDN w:val="0"/>
        <w:spacing w:after="0" w:line="240" w:lineRule="auto"/>
        <w:contextualSpacing w:val="0"/>
        <w:jc w:val="both"/>
        <w:rPr>
          <w:rFonts w:ascii="Tahoma" w:hAnsi="Tahoma"/>
          <w:sz w:val="20"/>
          <w:szCs w:val="20"/>
        </w:rPr>
      </w:pPr>
      <w:r>
        <w:rPr>
          <w:rFonts w:ascii="Tahoma" w:hAnsi="Tahoma"/>
          <w:sz w:val="20"/>
          <w:szCs w:val="20"/>
        </w:rPr>
        <w:t>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 Wykonawca nie może zastrzec informacji   o nazwie albo imionach i nazwiskach oraz siedzibach lub miejscach prowadzonej działalności gospodarczej albo miejscach zamieszkania oraz informacji o cenach lub kosztach zawartych w ofercie (zastrzeżenie tych informacji będzie traktowane, jako bezskuteczne i skutkować będzie ich ujawnieniem).</w:t>
      </w:r>
    </w:p>
    <w:p w14:paraId="62EA76F0" w14:textId="69EF563E" w:rsidR="00DC5F6A" w:rsidRDefault="00DC5F6A" w:rsidP="00DC5F6A">
      <w:pPr>
        <w:pStyle w:val="Akapitzlist"/>
        <w:numPr>
          <w:ilvl w:val="0"/>
          <w:numId w:val="9"/>
        </w:numPr>
        <w:autoSpaceDN w:val="0"/>
        <w:spacing w:after="0" w:line="240" w:lineRule="auto"/>
        <w:contextualSpacing w:val="0"/>
        <w:jc w:val="both"/>
        <w:rPr>
          <w:rFonts w:ascii="Tahoma" w:hAnsi="Tahoma"/>
          <w:sz w:val="20"/>
          <w:szCs w:val="20"/>
        </w:rPr>
      </w:pPr>
      <w:r>
        <w:rPr>
          <w:rFonts w:ascii="Tahoma" w:hAnsi="Tahoma"/>
          <w:sz w:val="20"/>
          <w:szCs w:val="20"/>
        </w:rPr>
        <w:t xml:space="preserve">Wszelkie informacje stanowiące tajemnicę przedsiębiorstwa, w rozumieniu ww. ustawy o zwalczaniu nieuczciwej konkurencji, które Wykonawca zastrzeże jako tajemnicę przedsiębiorstwa, powinny zostać                    </w:t>
      </w:r>
      <w:r>
        <w:rPr>
          <w:rFonts w:ascii="Tahoma" w:hAnsi="Tahoma"/>
          <w:b/>
          <w:sz w:val="20"/>
          <w:szCs w:val="20"/>
        </w:rPr>
        <w:t>złożone w osobnym pliku o nazwie „tajemnica przedsiębiorstwa”</w:t>
      </w:r>
      <w:r>
        <w:rPr>
          <w:rFonts w:ascii="Tahoma" w:hAnsi="Tahoma"/>
          <w:sz w:val="20"/>
          <w:szCs w:val="20"/>
        </w:rPr>
        <w:t>. Brak jednoznacznego wskazania, które informacje stanowią tajemnicę przedsiębiorstwa oznaczać będzie, że wszelkie oświadczenia i zaświadczenia składane w trakcie niniejszego postępowania są jawne bez</w:t>
      </w:r>
      <w:r>
        <w:rPr>
          <w:rFonts w:ascii="Tahoma" w:hAnsi="Tahoma"/>
          <w:spacing w:val="-25"/>
          <w:sz w:val="20"/>
          <w:szCs w:val="20"/>
        </w:rPr>
        <w:t xml:space="preserve"> </w:t>
      </w:r>
      <w:r>
        <w:rPr>
          <w:rFonts w:ascii="Tahoma" w:hAnsi="Tahoma"/>
          <w:sz w:val="20"/>
          <w:szCs w:val="20"/>
        </w:rPr>
        <w:t>zastrzeżeń.</w:t>
      </w:r>
    </w:p>
    <w:p w14:paraId="57E1B193" w14:textId="77777777" w:rsidR="00DC5F6A" w:rsidRDefault="00DC5F6A" w:rsidP="00DC5F6A">
      <w:pPr>
        <w:pStyle w:val="Akapitzlist"/>
        <w:numPr>
          <w:ilvl w:val="0"/>
          <w:numId w:val="9"/>
        </w:numPr>
        <w:autoSpaceDN w:val="0"/>
        <w:spacing w:after="0" w:line="240" w:lineRule="auto"/>
        <w:contextualSpacing w:val="0"/>
        <w:jc w:val="both"/>
        <w:rPr>
          <w:rFonts w:ascii="Tahoma" w:hAnsi="Tahoma"/>
          <w:color w:val="000000" w:themeColor="text1"/>
          <w:sz w:val="20"/>
          <w:szCs w:val="20"/>
        </w:rPr>
      </w:pPr>
      <w:r>
        <w:rPr>
          <w:rFonts w:ascii="Tahoma" w:hAnsi="Tahoma"/>
          <w:color w:val="000000" w:themeColor="text1"/>
          <w:sz w:val="20"/>
          <w:szCs w:val="20"/>
        </w:rPr>
        <w:t xml:space="preserve">Zamawiający nie dopuszcza dzielenia zamówienia na części. </w:t>
      </w:r>
      <w:r>
        <w:rPr>
          <w:rFonts w:ascii="Tahoma" w:hAnsi="Tahoma"/>
          <w:b/>
          <w:bCs/>
          <w:color w:val="000000" w:themeColor="text1"/>
          <w:sz w:val="20"/>
          <w:szCs w:val="20"/>
          <w:u w:val="single"/>
        </w:rPr>
        <w:t>Nie dopuszcza się składania ofert, które nie obejmują wszystkich pozycji zamówienia.</w:t>
      </w:r>
    </w:p>
    <w:p w14:paraId="08662CD2" w14:textId="77777777" w:rsidR="00DC5F6A" w:rsidRDefault="00DC5F6A" w:rsidP="00DC5F6A">
      <w:pPr>
        <w:pStyle w:val="Akapitzlist"/>
        <w:numPr>
          <w:ilvl w:val="0"/>
          <w:numId w:val="9"/>
        </w:numPr>
        <w:autoSpaceDN w:val="0"/>
        <w:spacing w:after="0" w:line="240" w:lineRule="auto"/>
        <w:contextualSpacing w:val="0"/>
        <w:jc w:val="both"/>
        <w:rPr>
          <w:rFonts w:ascii="Tahoma" w:hAnsi="Tahoma"/>
          <w:color w:val="000000" w:themeColor="text1"/>
          <w:sz w:val="20"/>
          <w:szCs w:val="20"/>
        </w:rPr>
      </w:pPr>
      <w:r>
        <w:rPr>
          <w:rFonts w:ascii="Tahoma" w:hAnsi="Tahoma"/>
          <w:color w:val="000000"/>
          <w:sz w:val="20"/>
          <w:szCs w:val="20"/>
        </w:rPr>
        <w:t>Ofertę należy sporządzić w języku polskim, w formatach danych określonych w przepisach wydanych na podstawie art. 18 ustawy z dnia 17.02.2005 r. o informatyzacji działalności podmiotów realizujących zadania publiczne, w szczególności w formatach: .pdf, .</w:t>
      </w:r>
      <w:proofErr w:type="spellStart"/>
      <w:r>
        <w:rPr>
          <w:rFonts w:ascii="Tahoma" w:hAnsi="Tahoma"/>
          <w:color w:val="000000"/>
          <w:sz w:val="20"/>
          <w:szCs w:val="20"/>
        </w:rPr>
        <w:t>doc</w:t>
      </w:r>
      <w:proofErr w:type="spellEnd"/>
      <w:r>
        <w:rPr>
          <w:rFonts w:ascii="Tahoma" w:hAnsi="Tahoma"/>
          <w:color w:val="000000"/>
          <w:sz w:val="20"/>
          <w:szCs w:val="20"/>
        </w:rPr>
        <w:t>, .</w:t>
      </w:r>
      <w:proofErr w:type="spellStart"/>
      <w:r>
        <w:rPr>
          <w:rFonts w:ascii="Tahoma" w:hAnsi="Tahoma"/>
          <w:color w:val="000000"/>
          <w:sz w:val="20"/>
          <w:szCs w:val="20"/>
        </w:rPr>
        <w:t>docx</w:t>
      </w:r>
      <w:proofErr w:type="spellEnd"/>
      <w:r>
        <w:rPr>
          <w:rFonts w:ascii="Tahoma" w:hAnsi="Tahoma"/>
          <w:color w:val="000000"/>
          <w:sz w:val="20"/>
          <w:szCs w:val="20"/>
        </w:rPr>
        <w:t>, .rtf, .</w:t>
      </w:r>
      <w:proofErr w:type="spellStart"/>
      <w:r>
        <w:rPr>
          <w:rFonts w:ascii="Tahoma" w:hAnsi="Tahoma"/>
          <w:color w:val="000000"/>
          <w:sz w:val="20"/>
          <w:szCs w:val="20"/>
        </w:rPr>
        <w:t>odt</w:t>
      </w:r>
      <w:proofErr w:type="spellEnd"/>
      <w:r>
        <w:rPr>
          <w:rFonts w:ascii="Tahoma" w:hAnsi="Tahoma"/>
          <w:color w:val="000000"/>
          <w:sz w:val="20"/>
          <w:szCs w:val="20"/>
        </w:rPr>
        <w:t>.</w:t>
      </w:r>
    </w:p>
    <w:p w14:paraId="52D234A7" w14:textId="77777777" w:rsidR="00DC5F6A" w:rsidRDefault="00DC5F6A" w:rsidP="00DC5F6A">
      <w:pPr>
        <w:pStyle w:val="Akapitzlist"/>
        <w:numPr>
          <w:ilvl w:val="0"/>
          <w:numId w:val="9"/>
        </w:numPr>
        <w:autoSpaceDN w:val="0"/>
        <w:spacing w:after="0" w:line="240" w:lineRule="auto"/>
        <w:contextualSpacing w:val="0"/>
        <w:jc w:val="both"/>
        <w:rPr>
          <w:rFonts w:ascii="Tahoma" w:hAnsi="Tahoma"/>
          <w:color w:val="000000" w:themeColor="text1"/>
          <w:sz w:val="20"/>
          <w:szCs w:val="20"/>
        </w:rPr>
      </w:pPr>
      <w:r>
        <w:rPr>
          <w:rFonts w:ascii="Tahoma" w:hAnsi="Tahoma"/>
          <w:sz w:val="20"/>
          <w:szCs w:val="20"/>
        </w:rPr>
        <w:t>Oferta oraz pozostałe oświadczenia i dokumenty, dla których Zamawiający określił wzory w formie formularzy zamieszczonych w załącznikach do SWZ, powinny być sporządzone zgodnie z tymi wzorami,</w:t>
      </w:r>
      <w:r>
        <w:rPr>
          <w:rFonts w:ascii="Tahoma" w:hAnsi="Tahoma"/>
          <w:sz w:val="20"/>
          <w:szCs w:val="20"/>
        </w:rPr>
        <w:br/>
        <w:t>co do treści.</w:t>
      </w:r>
    </w:p>
    <w:p w14:paraId="653AC5A1" w14:textId="77777777" w:rsidR="00DC5F6A" w:rsidRDefault="00DC5F6A" w:rsidP="00DC5F6A">
      <w:pPr>
        <w:pStyle w:val="Akapitzlist"/>
        <w:numPr>
          <w:ilvl w:val="0"/>
          <w:numId w:val="9"/>
        </w:numPr>
        <w:autoSpaceDN w:val="0"/>
        <w:spacing w:after="0" w:line="240" w:lineRule="auto"/>
        <w:contextualSpacing w:val="0"/>
        <w:jc w:val="both"/>
        <w:rPr>
          <w:rFonts w:ascii="Tahoma" w:hAnsi="Tahoma"/>
          <w:color w:val="000000" w:themeColor="text1"/>
          <w:sz w:val="20"/>
          <w:szCs w:val="20"/>
        </w:rPr>
      </w:pPr>
      <w:r>
        <w:rPr>
          <w:rFonts w:ascii="Tahoma" w:hAnsi="Tahoma"/>
          <w:color w:val="000000"/>
          <w:sz w:val="20"/>
          <w:szCs w:val="20"/>
        </w:rPr>
        <w:t>Do oferty należy dołączyć oświadczenie o niepodleganiu wykluczeniu w postępowaniu oraz spełniania warunków udziału w postępowaniu w zakresie wskazanym przez Zamawiającego. Wyżej wymienione oświadczenia składa się, pod rygorem nieważności, w formie elektronicznej (opatrzonej kwalifikowanym podpisem elektronicznym) lub w postaci elektronicznej opatrzonej podpisem zaufanym lub podpisem osobistym.</w:t>
      </w:r>
    </w:p>
    <w:p w14:paraId="48C04F19" w14:textId="704CF79B" w:rsidR="00DC5F6A" w:rsidRPr="003B1F57" w:rsidRDefault="00DC5F6A" w:rsidP="003B1F57">
      <w:pPr>
        <w:pStyle w:val="Akapitzlist"/>
        <w:numPr>
          <w:ilvl w:val="0"/>
          <w:numId w:val="9"/>
        </w:numPr>
        <w:autoSpaceDN w:val="0"/>
        <w:spacing w:after="0" w:line="240" w:lineRule="auto"/>
        <w:contextualSpacing w:val="0"/>
        <w:jc w:val="both"/>
        <w:rPr>
          <w:rFonts w:ascii="Tahoma" w:hAnsi="Tahoma"/>
          <w:color w:val="000000" w:themeColor="text1"/>
          <w:sz w:val="20"/>
          <w:szCs w:val="20"/>
        </w:rPr>
      </w:pPr>
      <w:r>
        <w:rPr>
          <w:rFonts w:ascii="Tahoma" w:hAnsi="Tahoma"/>
          <w:sz w:val="20"/>
          <w:szCs w:val="20"/>
        </w:rPr>
        <w:t>Treść oferty musi odpowiadać treści SWZ.</w:t>
      </w:r>
    </w:p>
    <w:p w14:paraId="0F458FBB" w14:textId="77777777" w:rsidR="00DC5F6A" w:rsidRPr="005C18A7" w:rsidRDefault="00DC5F6A" w:rsidP="004E00F7">
      <w:pPr>
        <w:suppressAutoHyphens/>
        <w:spacing w:after="0" w:line="264" w:lineRule="auto"/>
        <w:ind w:left="426"/>
        <w:jc w:val="both"/>
        <w:rPr>
          <w:rFonts w:eastAsia="Times New Roman" w:cstheme="minorHAnsi"/>
          <w:bCs/>
          <w:sz w:val="20"/>
          <w:szCs w:val="20"/>
          <w:lang w:eastAsia="ar-SA"/>
        </w:rPr>
      </w:pPr>
    </w:p>
    <w:p w14:paraId="54B353E8" w14:textId="563D2A37" w:rsidR="00616D8D" w:rsidRPr="005C18A7" w:rsidRDefault="00616D8D" w:rsidP="004E00F7">
      <w:pPr>
        <w:numPr>
          <w:ilvl w:val="0"/>
          <w:numId w:val="28"/>
        </w:numPr>
        <w:suppressAutoHyphens/>
        <w:spacing w:after="0" w:line="264" w:lineRule="auto"/>
        <w:ind w:left="426" w:hanging="426"/>
        <w:jc w:val="both"/>
        <w:rPr>
          <w:rFonts w:eastAsia="Times New Roman" w:cstheme="minorHAnsi"/>
          <w:b/>
          <w:bCs/>
          <w:sz w:val="20"/>
          <w:szCs w:val="20"/>
          <w:lang w:eastAsia="ar-SA"/>
        </w:rPr>
      </w:pPr>
      <w:r w:rsidRPr="005C18A7">
        <w:rPr>
          <w:rFonts w:eastAsia="Times New Roman" w:cstheme="minorHAnsi"/>
          <w:b/>
          <w:bCs/>
          <w:sz w:val="20"/>
          <w:szCs w:val="20"/>
          <w:lang w:eastAsia="ar-SA"/>
        </w:rPr>
        <w:t>Sposób oraz termin składania</w:t>
      </w:r>
      <w:r w:rsidR="00DC5F6A">
        <w:rPr>
          <w:rFonts w:eastAsia="Times New Roman" w:cstheme="minorHAnsi"/>
          <w:b/>
          <w:bCs/>
          <w:sz w:val="20"/>
          <w:szCs w:val="20"/>
          <w:lang w:eastAsia="ar-SA"/>
        </w:rPr>
        <w:t xml:space="preserve"> i otwierania</w:t>
      </w:r>
      <w:r w:rsidRPr="005C18A7">
        <w:rPr>
          <w:rFonts w:eastAsia="Times New Roman" w:cstheme="minorHAnsi"/>
          <w:b/>
          <w:bCs/>
          <w:sz w:val="20"/>
          <w:szCs w:val="20"/>
          <w:lang w:eastAsia="ar-SA"/>
        </w:rPr>
        <w:t xml:space="preserve"> ofert.</w:t>
      </w:r>
    </w:p>
    <w:p w14:paraId="4BDE7839"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Wykonawca składa ofertę za pośrednictwem Platformy e-Zamówienia poprzez zakładkę oferty/wnioski.</w:t>
      </w:r>
    </w:p>
    <w:p w14:paraId="30B6F25B"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 xml:space="preserve">Sposób złożenia oferty, dostępny jest w instrukcji dostępnej na Platformę e-zamówienia. </w:t>
      </w:r>
    </w:p>
    <w:p w14:paraId="757C6A1E" w14:textId="1027396D" w:rsidR="00DC5F6A" w:rsidRPr="00DC5F6A" w:rsidRDefault="00DC5F6A" w:rsidP="00DC5F6A">
      <w:pPr>
        <w:numPr>
          <w:ilvl w:val="0"/>
          <w:numId w:val="40"/>
        </w:numPr>
        <w:spacing w:after="0" w:line="264" w:lineRule="auto"/>
        <w:contextualSpacing/>
        <w:jc w:val="both"/>
        <w:rPr>
          <w:rFonts w:eastAsia="Times New Roman" w:cstheme="minorHAnsi"/>
          <w:i/>
          <w:iCs/>
          <w:sz w:val="20"/>
          <w:szCs w:val="20"/>
          <w:lang w:eastAsia="ar-SA"/>
        </w:rPr>
      </w:pPr>
      <w:r w:rsidRPr="00DC5F6A">
        <w:rPr>
          <w:rFonts w:eastAsia="Times New Roman" w:cstheme="minorHAnsi"/>
          <w:i/>
          <w:iCs/>
          <w:sz w:val="20"/>
          <w:szCs w:val="20"/>
          <w:lang w:eastAsia="ar-SA"/>
        </w:rPr>
        <w:t>Ofertę wraz z wymaganymi dokumentami należy złożyć</w:t>
      </w:r>
      <w:r w:rsidRPr="00DC5F6A">
        <w:rPr>
          <w:rFonts w:eastAsia="Times New Roman" w:cstheme="minorHAnsi"/>
          <w:sz w:val="20"/>
          <w:szCs w:val="20"/>
          <w:lang w:eastAsia="ar-SA"/>
        </w:rPr>
        <w:t xml:space="preserve"> </w:t>
      </w:r>
      <w:r w:rsidRPr="00DC5F6A">
        <w:rPr>
          <w:rFonts w:eastAsia="Times New Roman" w:cstheme="minorHAnsi"/>
          <w:i/>
          <w:iCs/>
          <w:sz w:val="20"/>
          <w:szCs w:val="20"/>
          <w:lang w:eastAsia="ar-SA"/>
        </w:rPr>
        <w:t xml:space="preserve">w terminie do dnia </w:t>
      </w:r>
      <w:r w:rsidRPr="00DC5F6A">
        <w:rPr>
          <w:rFonts w:eastAsia="Times New Roman" w:cstheme="minorHAnsi"/>
          <w:i/>
          <w:iCs/>
          <w:sz w:val="20"/>
          <w:szCs w:val="20"/>
          <w:highlight w:val="yellow"/>
          <w:lang w:eastAsia="ar-SA"/>
        </w:rPr>
        <w:t>15.11.2024 r.  do godz. 7.00</w:t>
      </w:r>
    </w:p>
    <w:p w14:paraId="40FFF1AA"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Oferta składana po terminie zostanie odrzucona przez system.</w:t>
      </w:r>
    </w:p>
    <w:p w14:paraId="35E6EED6"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Ofertę składa się, pod rygorem nieważności, w formie elektronicznej (opatrzonej kwalifikowanym podpisem elektronicznym) lub w postaci elektronicznej opatrzonej podpisem zaufanym lub podpisem osobistym, przez osobę lub osoby upoważnione do reprezentowania Wykonawcy.</w:t>
      </w:r>
    </w:p>
    <w:p w14:paraId="776546AE" w14:textId="6CFB45C8"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Jeżeli dokumenty elektroniczne, przekazywane przy użyciu środków komunikacji elektronicznej, zawierają informacje stanowiące tajemnicę przedsiębiorstwa w rozumieniu przepisów ustawy z dnia 16 kwietnia 1993 r. o zwalczaniu nieuczciwej konkurencji (t. j. Dz. U. z 2022 r. poz. 1233), Wykonawca, w celu utrzymania w poufności tych informacji, przekazuje je w wydzielonym i odpowiednio oznaczonym pliku, wraz</w:t>
      </w:r>
      <w:r>
        <w:rPr>
          <w:rFonts w:eastAsia="Times New Roman" w:cstheme="minorHAnsi"/>
          <w:sz w:val="20"/>
          <w:szCs w:val="20"/>
          <w:lang w:eastAsia="ar-SA"/>
        </w:rPr>
        <w:t xml:space="preserve"> </w:t>
      </w:r>
      <w:r w:rsidRPr="00DC5F6A">
        <w:rPr>
          <w:rFonts w:eastAsia="Times New Roman" w:cstheme="minorHAnsi"/>
          <w:sz w:val="20"/>
          <w:szCs w:val="20"/>
          <w:lang w:eastAsia="ar-SA"/>
        </w:rPr>
        <w:t xml:space="preserve">z jednoczesnym zaznaczeniem polecenia „Załącznik stanowiący tajemnicę przedsiębiorstwa” a następnie wraz z plikami stanowiącymi jawną część należy ten </w:t>
      </w:r>
      <w:r w:rsidRPr="00DC5F6A">
        <w:rPr>
          <w:rFonts w:eastAsia="Times New Roman" w:cstheme="minorHAnsi"/>
          <w:sz w:val="20"/>
          <w:szCs w:val="20"/>
          <w:lang w:eastAsia="ar-SA"/>
        </w:rPr>
        <w:lastRenderedPageBreak/>
        <w:t xml:space="preserve">plik zaszyfrować. Wykonawca zobowiązany jest wraz z przekazaniem informacji zastrzeżonych jako tajemnica przedsiębiorca wykazać spełnienie przesłanek uzasadniających takie zastrzeżenie.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w:t>
      </w:r>
      <w:proofErr w:type="spellStart"/>
      <w:r w:rsidRPr="00DC5F6A">
        <w:rPr>
          <w:rFonts w:eastAsia="Times New Roman" w:cstheme="minorHAnsi"/>
          <w:sz w:val="20"/>
          <w:szCs w:val="20"/>
          <w:lang w:eastAsia="ar-SA"/>
        </w:rPr>
        <w:t>Pzp</w:t>
      </w:r>
      <w:proofErr w:type="spellEnd"/>
      <w:r w:rsidRPr="00DC5F6A">
        <w:rPr>
          <w:rFonts w:eastAsia="Times New Roman" w:cstheme="minorHAnsi"/>
          <w:sz w:val="20"/>
          <w:szCs w:val="20"/>
          <w:lang w:eastAsia="ar-SA"/>
        </w:rPr>
        <w:t>. Zaleca się aby uzasadnienie zastrzeżenia informacji jako tajemnicy przedsiębiorstwa, było przekazane w sposób umożliwiający jego udostępnienie.</w:t>
      </w:r>
    </w:p>
    <w:p w14:paraId="0355713C"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Po zakończeniu procesu składania oferty na ekranie pojawia się informacją że proces składania ofert się zakończył i można pobrać dokumenty potwierdzające złożenie oferty. Jeśli proces zakończył się pozytywnie można pobrać potwierdzenia przyjęcia i odbioru dokumentu, tzw. Elektroniczne Potwierdzenie Przyjęcia (EPP) i Elektroniczne Potwierdzenie Otrzymania (EPO). Aby pobrać dokumenty EPP i EPO, należy przejść do szczegółów postępowania wybrać zakładkę „Oferty/wnioski” i kliknąć przycisk „Pobierz EPP” lub „Pobierz EPO”. System wyświetli okno umożliwiające pobranie dokumentów na lokalne zasoby użytkownika.</w:t>
      </w:r>
    </w:p>
    <w:p w14:paraId="7FE5AD2F"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Wykonawca przed upływem terminu do składania ofert może wycofać ofertę za pośrednictwem Platformy e-zamówienia</w:t>
      </w:r>
    </w:p>
    <w:p w14:paraId="2931F298"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Wykonawca po upływie terminu do składania ofert nie może wycofać złożonej oferty.</w:t>
      </w:r>
    </w:p>
    <w:p w14:paraId="7C3467D7"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Maksymalny łączny rozmiar plików stanowiących ofertę lub składanych wraz z ofertą to 250 MB.</w:t>
      </w:r>
    </w:p>
    <w:p w14:paraId="01808CE9" w14:textId="668F68CA"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i/>
          <w:iCs/>
          <w:sz w:val="20"/>
          <w:szCs w:val="20"/>
          <w:lang w:eastAsia="ar-SA"/>
        </w:rPr>
        <w:t xml:space="preserve">Otwarcie ofert nastąpi w dniu </w:t>
      </w:r>
      <w:r w:rsidRPr="00DC5F6A">
        <w:rPr>
          <w:rFonts w:eastAsia="Times New Roman" w:cstheme="minorHAnsi"/>
          <w:i/>
          <w:iCs/>
          <w:sz w:val="20"/>
          <w:szCs w:val="20"/>
          <w:highlight w:val="yellow"/>
          <w:lang w:eastAsia="ar-SA"/>
        </w:rPr>
        <w:t>15.11.2024 r. o godz. 8:00</w:t>
      </w:r>
    </w:p>
    <w:p w14:paraId="3BAA660A"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Otwarcie ofert jest niejawne.</w:t>
      </w:r>
    </w:p>
    <w:p w14:paraId="13196B99"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Zamawiający najpóźniej przed otwarciem ofert udostępni na stronie prowadzonego postępowania informację o kwocie jaką zamierza przeznaczyć na sfinansowanie zamówienia.</w:t>
      </w:r>
    </w:p>
    <w:p w14:paraId="514182FB"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Zamawiający niezwłocznie po otwarciu ofert udostępni na stronie internetowej prowadzonego postępowania informacje o:</w:t>
      </w:r>
    </w:p>
    <w:p w14:paraId="594AAC13" w14:textId="77777777" w:rsidR="00DC5F6A" w:rsidRPr="00DC5F6A" w:rsidRDefault="00DC5F6A" w:rsidP="00DC5F6A">
      <w:pPr>
        <w:numPr>
          <w:ilvl w:val="0"/>
          <w:numId w:val="41"/>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nazwach albo imionach i nazwiskach oraz siedzibach lub miejscach prowadzonej działalności gospodarczej albo miejscach zamieszkania Wykonawców, których oferty zostały otwarte,</w:t>
      </w:r>
    </w:p>
    <w:p w14:paraId="20B84D64" w14:textId="77777777" w:rsidR="00DC5F6A" w:rsidRPr="00DC5F6A" w:rsidRDefault="00DC5F6A" w:rsidP="00DC5F6A">
      <w:pPr>
        <w:numPr>
          <w:ilvl w:val="0"/>
          <w:numId w:val="41"/>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cenach lub kosztach zawartych w ofertach.</w:t>
      </w:r>
    </w:p>
    <w:p w14:paraId="597DABCD"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W przypadku wystąpienia awarii systemu teleinformatycznego, która spowoduje brak możliwości otwarcia ofert w terminie określonym przez Zamawiającego, otwarcie ofert nastąpi niezwłocznie po usunięciu awarii.</w:t>
      </w:r>
    </w:p>
    <w:p w14:paraId="4534B356" w14:textId="77777777" w:rsidR="00DC5F6A" w:rsidRPr="00DC5F6A" w:rsidRDefault="00DC5F6A" w:rsidP="00DC5F6A">
      <w:pPr>
        <w:numPr>
          <w:ilvl w:val="0"/>
          <w:numId w:val="40"/>
        </w:numPr>
        <w:spacing w:after="0" w:line="264" w:lineRule="auto"/>
        <w:contextualSpacing/>
        <w:jc w:val="both"/>
        <w:rPr>
          <w:rFonts w:eastAsia="Times New Roman" w:cstheme="minorHAnsi"/>
          <w:sz w:val="20"/>
          <w:szCs w:val="20"/>
          <w:lang w:eastAsia="ar-SA"/>
        </w:rPr>
      </w:pPr>
      <w:r w:rsidRPr="00DC5F6A">
        <w:rPr>
          <w:rFonts w:eastAsia="Times New Roman" w:cstheme="minorHAnsi"/>
          <w:sz w:val="20"/>
          <w:szCs w:val="20"/>
          <w:lang w:eastAsia="ar-SA"/>
        </w:rPr>
        <w:t>Zamawiający powiadomi o zmianie terminu otwarcia ofert na stronie internetowej prowadzonego postępowania.</w:t>
      </w:r>
    </w:p>
    <w:p w14:paraId="7A0773B1" w14:textId="77777777" w:rsidR="00616D8D" w:rsidRPr="00DC5F6A" w:rsidRDefault="00616D8D" w:rsidP="004E00F7">
      <w:pPr>
        <w:spacing w:after="0" w:line="264" w:lineRule="auto"/>
        <w:ind w:left="397"/>
        <w:contextualSpacing/>
        <w:jc w:val="both"/>
        <w:rPr>
          <w:rFonts w:eastAsia="Times New Roman" w:cstheme="minorHAnsi"/>
          <w:sz w:val="20"/>
          <w:szCs w:val="20"/>
          <w:lang w:eastAsia="ar-SA"/>
        </w:rPr>
      </w:pPr>
    </w:p>
    <w:p w14:paraId="0AEE4244" w14:textId="77777777" w:rsidR="00616D8D" w:rsidRPr="005C18A7" w:rsidRDefault="00616D8D" w:rsidP="004E00F7">
      <w:pPr>
        <w:numPr>
          <w:ilvl w:val="0"/>
          <w:numId w:val="28"/>
        </w:numPr>
        <w:suppressAutoHyphens/>
        <w:spacing w:after="0" w:line="264" w:lineRule="auto"/>
        <w:ind w:left="425" w:hanging="425"/>
        <w:contextualSpacing/>
        <w:jc w:val="both"/>
        <w:rPr>
          <w:rFonts w:eastAsia="Times New Roman" w:cstheme="minorHAnsi"/>
          <w:b/>
          <w:bCs/>
          <w:sz w:val="20"/>
          <w:szCs w:val="20"/>
          <w:lang w:eastAsia="ar-SA"/>
        </w:rPr>
      </w:pPr>
      <w:r w:rsidRPr="005C18A7">
        <w:rPr>
          <w:rFonts w:eastAsia="Times New Roman" w:cstheme="minorHAnsi"/>
          <w:b/>
          <w:bCs/>
          <w:sz w:val="20"/>
          <w:szCs w:val="20"/>
          <w:lang w:eastAsia="ar-SA"/>
        </w:rPr>
        <w:t>Podstawy wykluczenia.</w:t>
      </w:r>
    </w:p>
    <w:p w14:paraId="7170F302" w14:textId="77093BA8" w:rsidR="00616D8D" w:rsidRPr="005C18A7" w:rsidRDefault="00616D8D" w:rsidP="004E00F7">
      <w:pPr>
        <w:numPr>
          <w:ilvl w:val="0"/>
          <w:numId w:val="10"/>
        </w:numPr>
        <w:suppressAutoHyphens/>
        <w:spacing w:after="0" w:line="264" w:lineRule="auto"/>
        <w:ind w:left="454" w:hanging="454"/>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O udzielen</w:t>
      </w:r>
      <w:r w:rsidR="00E32D8B" w:rsidRPr="005C18A7">
        <w:rPr>
          <w:rFonts w:eastAsia="Times New Roman" w:cstheme="minorHAnsi"/>
          <w:bCs/>
          <w:sz w:val="20"/>
          <w:szCs w:val="20"/>
          <w:lang w:eastAsia="ar-SA"/>
        </w:rPr>
        <w:t xml:space="preserve">ie zamówienia mogą ubiegać się </w:t>
      </w:r>
      <w:r w:rsidR="00AC733C">
        <w:rPr>
          <w:rFonts w:eastAsia="Times New Roman" w:cstheme="minorHAnsi"/>
          <w:bCs/>
          <w:sz w:val="20"/>
          <w:szCs w:val="20"/>
          <w:lang w:eastAsia="ar-SA"/>
        </w:rPr>
        <w:t>Wykonawcy</w:t>
      </w:r>
      <w:r w:rsidRPr="005C18A7">
        <w:rPr>
          <w:rFonts w:eastAsia="Times New Roman" w:cstheme="minorHAnsi"/>
          <w:bCs/>
          <w:sz w:val="20"/>
          <w:szCs w:val="20"/>
          <w:lang w:eastAsia="ar-SA"/>
        </w:rPr>
        <w:t>, którzy nie podlegają wykluczeniu z postępowania</w:t>
      </w:r>
      <w:r w:rsidR="00534085">
        <w:rPr>
          <w:rFonts w:eastAsia="Times New Roman" w:cstheme="minorHAnsi"/>
          <w:bCs/>
          <w:sz w:val="20"/>
          <w:szCs w:val="20"/>
          <w:lang w:eastAsia="ar-SA"/>
        </w:rPr>
        <w:t xml:space="preserve">                           </w:t>
      </w:r>
      <w:r w:rsidRPr="005C18A7">
        <w:rPr>
          <w:rFonts w:eastAsia="Times New Roman" w:cstheme="minorHAnsi"/>
          <w:bCs/>
          <w:sz w:val="20"/>
          <w:szCs w:val="20"/>
          <w:lang w:eastAsia="ar-SA"/>
        </w:rPr>
        <w:t xml:space="preserve"> na podstawie:</w:t>
      </w:r>
    </w:p>
    <w:p w14:paraId="1527786F" w14:textId="77777777" w:rsidR="00616D8D" w:rsidRPr="005C18A7" w:rsidRDefault="00616D8D" w:rsidP="004E00F7">
      <w:pPr>
        <w:numPr>
          <w:ilvl w:val="0"/>
          <w:numId w:val="11"/>
        </w:numPr>
        <w:suppressAutoHyphens/>
        <w:spacing w:after="0" w:line="264" w:lineRule="auto"/>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art. 108 ust. 1 (obligatoryjne przesłanki wykluczenia);</w:t>
      </w:r>
    </w:p>
    <w:p w14:paraId="2643F299" w14:textId="77777777" w:rsidR="00616D8D" w:rsidRPr="005C18A7" w:rsidRDefault="00616D8D" w:rsidP="004E00F7">
      <w:pPr>
        <w:numPr>
          <w:ilvl w:val="0"/>
          <w:numId w:val="11"/>
        </w:numPr>
        <w:suppressAutoHyphens/>
        <w:spacing w:after="0" w:line="264" w:lineRule="auto"/>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art. 109 ust. 1 pkt. 4 (fakultatywne przesłanki wykluczenia</w:t>
      </w:r>
      <w:r w:rsidR="00E632E3" w:rsidRPr="005C18A7">
        <w:rPr>
          <w:rFonts w:eastAsia="Times New Roman" w:cstheme="minorHAnsi"/>
          <w:bCs/>
          <w:sz w:val="20"/>
          <w:szCs w:val="20"/>
          <w:lang w:eastAsia="ar-SA"/>
        </w:rPr>
        <w:t xml:space="preserve">) ustawy z dnia </w:t>
      </w:r>
      <w:r w:rsidRPr="005C18A7">
        <w:rPr>
          <w:rFonts w:eastAsia="Times New Roman" w:cstheme="minorHAnsi"/>
          <w:bCs/>
          <w:sz w:val="20"/>
          <w:szCs w:val="20"/>
          <w:lang w:eastAsia="ar-SA"/>
        </w:rPr>
        <w:t>11 września 2019 r. Prawo zamówień publicznych ;</w:t>
      </w:r>
    </w:p>
    <w:p w14:paraId="17BE9ADF" w14:textId="77777777" w:rsidR="00616D8D" w:rsidRPr="005C18A7" w:rsidRDefault="00616D8D" w:rsidP="004E00F7">
      <w:pPr>
        <w:numPr>
          <w:ilvl w:val="0"/>
          <w:numId w:val="11"/>
        </w:numPr>
        <w:suppressAutoHyphens/>
        <w:spacing w:after="0" w:line="264" w:lineRule="auto"/>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art. 7 ust. 1 ustawy z dnia 13 kwietnia 2022 r</w:t>
      </w:r>
      <w:r w:rsidR="00AA7CCD" w:rsidRPr="005C18A7">
        <w:rPr>
          <w:rFonts w:eastAsia="Times New Roman" w:cstheme="minorHAnsi"/>
          <w:bCs/>
          <w:sz w:val="20"/>
          <w:szCs w:val="20"/>
          <w:lang w:eastAsia="ar-SA"/>
        </w:rPr>
        <w:t xml:space="preserve">. o szczególnych rozwiązaniach </w:t>
      </w:r>
      <w:r w:rsidRPr="005C18A7">
        <w:rPr>
          <w:rFonts w:eastAsia="Times New Roman" w:cstheme="minorHAnsi"/>
          <w:bCs/>
          <w:sz w:val="20"/>
          <w:szCs w:val="20"/>
          <w:lang w:eastAsia="ar-SA"/>
        </w:rPr>
        <w:t xml:space="preserve">w zakresie przeciwdziałania wspieraniu agresji na </w:t>
      </w:r>
      <w:r w:rsidR="00AA7CCD" w:rsidRPr="005C18A7">
        <w:rPr>
          <w:rFonts w:eastAsia="Times New Roman" w:cstheme="minorHAnsi"/>
          <w:bCs/>
          <w:sz w:val="20"/>
          <w:szCs w:val="20"/>
          <w:lang w:eastAsia="ar-SA"/>
        </w:rPr>
        <w:t xml:space="preserve">Ukrainę oraz służących ochronie </w:t>
      </w:r>
      <w:r w:rsidRPr="005C18A7">
        <w:rPr>
          <w:rFonts w:eastAsia="Times New Roman" w:cstheme="minorHAnsi"/>
          <w:bCs/>
          <w:sz w:val="20"/>
          <w:szCs w:val="20"/>
          <w:lang w:eastAsia="ar-SA"/>
        </w:rPr>
        <w:t>bezpieczeństwa narodowego obligatoryjne przesłanki wykluczenia).</w:t>
      </w:r>
    </w:p>
    <w:p w14:paraId="064814D6" w14:textId="77777777" w:rsidR="00616D8D" w:rsidRPr="005C18A7" w:rsidRDefault="00616D8D" w:rsidP="004E00F7">
      <w:pPr>
        <w:numPr>
          <w:ilvl w:val="0"/>
          <w:numId w:val="10"/>
        </w:numPr>
        <w:suppressAutoHyphens/>
        <w:spacing w:after="0" w:line="264" w:lineRule="auto"/>
        <w:ind w:left="454" w:hanging="454"/>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Zamawiający może wykluczyć Wykonawcę na każdym etapie postępowania. Zamawiający odrzuca ofertę, jeżeli została złożona przez Wykonawcę podlegającego wykluczeniu z postępowania.</w:t>
      </w:r>
    </w:p>
    <w:p w14:paraId="16541595" w14:textId="271AD2BD" w:rsidR="00616D8D" w:rsidRPr="005C18A7" w:rsidRDefault="00616D8D" w:rsidP="004E00F7">
      <w:pPr>
        <w:numPr>
          <w:ilvl w:val="0"/>
          <w:numId w:val="10"/>
        </w:numPr>
        <w:suppressAutoHyphens/>
        <w:spacing w:after="0" w:line="264" w:lineRule="auto"/>
        <w:ind w:left="454" w:hanging="454"/>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 xml:space="preserve">W przypadku </w:t>
      </w:r>
      <w:r w:rsidR="00AC733C">
        <w:rPr>
          <w:rFonts w:eastAsia="Times New Roman" w:cstheme="minorHAnsi"/>
          <w:bCs/>
          <w:sz w:val="20"/>
          <w:szCs w:val="20"/>
          <w:lang w:eastAsia="ar-SA"/>
        </w:rPr>
        <w:t>Wykonawcy</w:t>
      </w:r>
      <w:r w:rsidRPr="005C18A7">
        <w:rPr>
          <w:rFonts w:eastAsia="Times New Roman" w:cstheme="minorHAnsi"/>
          <w:bCs/>
          <w:sz w:val="20"/>
          <w:szCs w:val="20"/>
          <w:lang w:eastAsia="ar-SA"/>
        </w:rPr>
        <w:t xml:space="preserve"> wykluczonego na podstaw</w:t>
      </w:r>
      <w:r w:rsidR="00AA7CCD" w:rsidRPr="005C18A7">
        <w:rPr>
          <w:rFonts w:eastAsia="Times New Roman" w:cstheme="minorHAnsi"/>
          <w:bCs/>
          <w:sz w:val="20"/>
          <w:szCs w:val="20"/>
          <w:lang w:eastAsia="ar-SA"/>
        </w:rPr>
        <w:t xml:space="preserve">ie art. 7 ust. 1 ustawy z dnia </w:t>
      </w:r>
      <w:r w:rsidRPr="005C18A7">
        <w:rPr>
          <w:rFonts w:eastAsia="Times New Roman" w:cstheme="minorHAnsi"/>
          <w:bCs/>
          <w:sz w:val="20"/>
          <w:szCs w:val="20"/>
          <w:lang w:eastAsia="ar-SA"/>
        </w:rPr>
        <w:t xml:space="preserve">13 kwietnia 2022 r. o szczególnych rozwiązaniach w zakresie przeciwdziałania wspieraniu agresji na Ukrainę oraz służących ochronie bezpieczeństwa narodowego, Zamawiający odrzuca ofertę takiego </w:t>
      </w:r>
      <w:r w:rsidR="00AC733C">
        <w:rPr>
          <w:rFonts w:eastAsia="Times New Roman" w:cstheme="minorHAnsi"/>
          <w:bCs/>
          <w:sz w:val="20"/>
          <w:szCs w:val="20"/>
          <w:lang w:eastAsia="ar-SA"/>
        </w:rPr>
        <w:t>Wykonawcy</w:t>
      </w:r>
      <w:r w:rsidRPr="005C18A7">
        <w:rPr>
          <w:rFonts w:eastAsia="Times New Roman" w:cstheme="minorHAnsi"/>
          <w:bCs/>
          <w:sz w:val="20"/>
          <w:szCs w:val="20"/>
          <w:lang w:eastAsia="ar-SA"/>
        </w:rPr>
        <w:t>.</w:t>
      </w:r>
    </w:p>
    <w:p w14:paraId="32CCC5AE" w14:textId="77777777" w:rsidR="00616D8D" w:rsidRPr="005C18A7" w:rsidRDefault="00616D8D" w:rsidP="004E00F7">
      <w:pPr>
        <w:numPr>
          <w:ilvl w:val="0"/>
          <w:numId w:val="10"/>
        </w:numPr>
        <w:suppressAutoHyphens/>
        <w:spacing w:after="0" w:line="264" w:lineRule="auto"/>
        <w:ind w:left="454" w:hanging="454"/>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Przez ubieganie się o udzielenie zamówienia publicznego rozumie się złożenie oferty.</w:t>
      </w:r>
    </w:p>
    <w:p w14:paraId="74C861CD" w14:textId="77777777" w:rsidR="00616D8D" w:rsidRPr="005C18A7" w:rsidRDefault="00616D8D" w:rsidP="004E00F7">
      <w:pPr>
        <w:numPr>
          <w:ilvl w:val="0"/>
          <w:numId w:val="10"/>
        </w:numPr>
        <w:suppressAutoHyphens/>
        <w:spacing w:after="0" w:line="264" w:lineRule="auto"/>
        <w:ind w:left="454" w:hanging="454"/>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Osoba lub podmiot podlegające wykluczeniu na podstaw</w:t>
      </w:r>
      <w:r w:rsidR="00AA7CCD" w:rsidRPr="005C18A7">
        <w:rPr>
          <w:rFonts w:eastAsia="Times New Roman" w:cstheme="minorHAnsi"/>
          <w:bCs/>
          <w:sz w:val="20"/>
          <w:szCs w:val="20"/>
          <w:lang w:eastAsia="ar-SA"/>
        </w:rPr>
        <w:t xml:space="preserve">ie art. 7 ust. 1 ustawy z dnia </w:t>
      </w:r>
      <w:r w:rsidR="00AA7CCD" w:rsidRPr="005C18A7">
        <w:rPr>
          <w:rFonts w:eastAsia="Times New Roman" w:cstheme="minorHAnsi"/>
          <w:bCs/>
          <w:sz w:val="20"/>
          <w:szCs w:val="20"/>
          <w:lang w:eastAsia="ar-SA"/>
        </w:rPr>
        <w:br/>
      </w:r>
      <w:r w:rsidRPr="005C18A7">
        <w:rPr>
          <w:rFonts w:eastAsia="Times New Roman" w:cstheme="minorHAnsi"/>
          <w:bCs/>
          <w:sz w:val="20"/>
          <w:szCs w:val="20"/>
          <w:lang w:eastAsia="ar-SA"/>
        </w:rPr>
        <w:t>13 kwietnia 2022 r.,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Wpływy z kar pieniężnych stanowią dochód budżetu państwa.</w:t>
      </w:r>
    </w:p>
    <w:p w14:paraId="465CDB26" w14:textId="05E4A606" w:rsidR="00616D8D" w:rsidRPr="005C18A7" w:rsidRDefault="00616D8D" w:rsidP="004E00F7">
      <w:pPr>
        <w:numPr>
          <w:ilvl w:val="0"/>
          <w:numId w:val="10"/>
        </w:numPr>
        <w:suppressAutoHyphens/>
        <w:spacing w:after="0" w:line="264" w:lineRule="auto"/>
        <w:ind w:left="454" w:hanging="454"/>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W przypadku Wykonawców wspólnie ubiegających</w:t>
      </w:r>
      <w:r w:rsidR="00AA7CCD" w:rsidRPr="005C18A7">
        <w:rPr>
          <w:rFonts w:eastAsia="Times New Roman" w:cstheme="minorHAnsi"/>
          <w:bCs/>
          <w:sz w:val="20"/>
          <w:szCs w:val="20"/>
          <w:lang w:eastAsia="ar-SA"/>
        </w:rPr>
        <w:t xml:space="preserve"> się o zamówienie żaden z nich </w:t>
      </w:r>
      <w:r w:rsidRPr="005C18A7">
        <w:rPr>
          <w:rFonts w:eastAsia="Times New Roman" w:cstheme="minorHAnsi"/>
          <w:bCs/>
          <w:sz w:val="20"/>
          <w:szCs w:val="20"/>
          <w:lang w:eastAsia="ar-SA"/>
        </w:rPr>
        <w:t>nie może podlegać wykluczeniu</w:t>
      </w:r>
      <w:r w:rsidR="00534085">
        <w:rPr>
          <w:rFonts w:eastAsia="Times New Roman" w:cstheme="minorHAnsi"/>
          <w:bCs/>
          <w:sz w:val="20"/>
          <w:szCs w:val="20"/>
          <w:lang w:eastAsia="ar-SA"/>
        </w:rPr>
        <w:t xml:space="preserve">                            </w:t>
      </w:r>
      <w:r w:rsidRPr="005C18A7">
        <w:rPr>
          <w:rFonts w:eastAsia="Times New Roman" w:cstheme="minorHAnsi"/>
          <w:bCs/>
          <w:sz w:val="20"/>
          <w:szCs w:val="20"/>
          <w:lang w:eastAsia="ar-SA"/>
        </w:rPr>
        <w:t xml:space="preserve"> z postępowania na podstawie ww. przesłanek.</w:t>
      </w:r>
    </w:p>
    <w:p w14:paraId="73502D5F" w14:textId="44570271" w:rsidR="00616D8D" w:rsidRPr="005C18A7" w:rsidRDefault="00616D8D" w:rsidP="004E00F7">
      <w:pPr>
        <w:numPr>
          <w:ilvl w:val="0"/>
          <w:numId w:val="10"/>
        </w:numPr>
        <w:suppressAutoHyphens/>
        <w:spacing w:after="0" w:line="264" w:lineRule="auto"/>
        <w:ind w:left="454" w:hanging="454"/>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W przypadku powoływania się na zasoby podmio</w:t>
      </w:r>
      <w:r w:rsidR="00AA7CCD" w:rsidRPr="005C18A7">
        <w:rPr>
          <w:rFonts w:eastAsia="Times New Roman" w:cstheme="minorHAnsi"/>
          <w:bCs/>
          <w:sz w:val="20"/>
          <w:szCs w:val="20"/>
          <w:lang w:eastAsia="ar-SA"/>
        </w:rPr>
        <w:t xml:space="preserve">tów trzecich Zamawiający bada, </w:t>
      </w:r>
      <w:r w:rsidRPr="005C18A7">
        <w:rPr>
          <w:rFonts w:eastAsia="Times New Roman" w:cstheme="minorHAnsi"/>
          <w:bCs/>
          <w:sz w:val="20"/>
          <w:szCs w:val="20"/>
          <w:lang w:eastAsia="ar-SA"/>
        </w:rPr>
        <w:t xml:space="preserve">czy nie zachodzą wobec tego podmiotu podstawy wykluczenia, które zostały przewidziane względem </w:t>
      </w:r>
      <w:r w:rsidR="00AC733C">
        <w:rPr>
          <w:rFonts w:eastAsia="Times New Roman" w:cstheme="minorHAnsi"/>
          <w:bCs/>
          <w:sz w:val="20"/>
          <w:szCs w:val="20"/>
          <w:lang w:eastAsia="ar-SA"/>
        </w:rPr>
        <w:t>Wykonawcy</w:t>
      </w:r>
      <w:r w:rsidRPr="005C18A7">
        <w:rPr>
          <w:rFonts w:eastAsia="Times New Roman" w:cstheme="minorHAnsi"/>
          <w:bCs/>
          <w:sz w:val="20"/>
          <w:szCs w:val="20"/>
          <w:lang w:eastAsia="ar-SA"/>
        </w:rPr>
        <w:t>.</w:t>
      </w:r>
    </w:p>
    <w:p w14:paraId="65E99D48" w14:textId="77777777" w:rsidR="001E2A2D" w:rsidRPr="005C18A7" w:rsidRDefault="001E2A2D" w:rsidP="004E00F7">
      <w:pPr>
        <w:suppressAutoHyphens/>
        <w:spacing w:after="0" w:line="264" w:lineRule="auto"/>
        <w:jc w:val="both"/>
        <w:rPr>
          <w:rFonts w:eastAsia="Times New Roman" w:cstheme="minorHAnsi"/>
          <w:bCs/>
          <w:sz w:val="20"/>
          <w:szCs w:val="20"/>
          <w:lang w:eastAsia="ar-SA"/>
        </w:rPr>
      </w:pPr>
    </w:p>
    <w:p w14:paraId="4E43B217" w14:textId="77777777" w:rsidR="00616D8D" w:rsidRPr="005C18A7" w:rsidRDefault="00616D8D" w:rsidP="004E00F7">
      <w:pPr>
        <w:numPr>
          <w:ilvl w:val="0"/>
          <w:numId w:val="28"/>
        </w:numPr>
        <w:suppressAutoHyphens/>
        <w:spacing w:after="0" w:line="264" w:lineRule="auto"/>
        <w:ind w:left="426" w:hanging="426"/>
        <w:jc w:val="both"/>
        <w:rPr>
          <w:rFonts w:eastAsia="Times New Roman" w:cstheme="minorHAnsi"/>
          <w:b/>
          <w:bCs/>
          <w:sz w:val="20"/>
          <w:szCs w:val="20"/>
          <w:lang w:eastAsia="ar-SA"/>
        </w:rPr>
      </w:pPr>
      <w:r w:rsidRPr="005C18A7">
        <w:rPr>
          <w:rFonts w:eastAsia="Times New Roman" w:cstheme="minorHAnsi"/>
          <w:b/>
          <w:bCs/>
          <w:sz w:val="20"/>
          <w:szCs w:val="20"/>
          <w:lang w:eastAsia="ar-SA"/>
        </w:rPr>
        <w:lastRenderedPageBreak/>
        <w:t>Informacja o warunkach udziału w postępowaniu.</w:t>
      </w:r>
    </w:p>
    <w:p w14:paraId="1613FB84" w14:textId="40CC3569" w:rsidR="00616D8D" w:rsidRPr="005C18A7" w:rsidRDefault="00616D8D" w:rsidP="004E00F7">
      <w:pPr>
        <w:spacing w:after="0" w:line="264" w:lineRule="auto"/>
        <w:jc w:val="both"/>
        <w:rPr>
          <w:rFonts w:eastAsia="Times New Roman" w:cstheme="minorHAnsi"/>
          <w:bCs/>
          <w:sz w:val="20"/>
          <w:szCs w:val="20"/>
          <w:lang w:eastAsia="ar-SA"/>
        </w:rPr>
      </w:pPr>
      <w:r w:rsidRPr="005C18A7">
        <w:rPr>
          <w:rFonts w:eastAsia="Times New Roman" w:cstheme="minorHAnsi"/>
          <w:bCs/>
          <w:sz w:val="20"/>
          <w:szCs w:val="20"/>
          <w:lang w:eastAsia="ar-SA"/>
        </w:rPr>
        <w:t xml:space="preserve">O udzielenie zamówienia mogą ubiegać się </w:t>
      </w:r>
      <w:r w:rsidR="00AC733C">
        <w:rPr>
          <w:rFonts w:eastAsia="Times New Roman" w:cstheme="minorHAnsi"/>
          <w:bCs/>
          <w:sz w:val="20"/>
          <w:szCs w:val="20"/>
          <w:lang w:eastAsia="ar-SA"/>
        </w:rPr>
        <w:t>Wykonawcy</w:t>
      </w:r>
      <w:r w:rsidRPr="005C18A7">
        <w:rPr>
          <w:rFonts w:eastAsia="Times New Roman" w:cstheme="minorHAnsi"/>
          <w:bCs/>
          <w:sz w:val="20"/>
          <w:szCs w:val="20"/>
          <w:lang w:eastAsia="ar-SA"/>
        </w:rPr>
        <w:t>, którzy spełniają następujące warunki udziału dotyczące uprawnień do prowadzenia określonej działalności gospodarczej lub zawodowej, o ile wynika to z odrębny przepisów.</w:t>
      </w:r>
    </w:p>
    <w:p w14:paraId="17A4C4A8" w14:textId="77777777" w:rsidR="00616D8D" w:rsidRPr="005C18A7" w:rsidRDefault="00616D8D" w:rsidP="004E00F7">
      <w:pPr>
        <w:spacing w:after="0" w:line="264" w:lineRule="auto"/>
        <w:jc w:val="both"/>
        <w:rPr>
          <w:rFonts w:eastAsia="Times New Roman" w:cstheme="minorHAnsi"/>
          <w:bCs/>
          <w:sz w:val="20"/>
          <w:szCs w:val="20"/>
          <w:lang w:eastAsia="ar-SA"/>
        </w:rPr>
      </w:pPr>
      <w:r w:rsidRPr="005C18A7">
        <w:rPr>
          <w:rFonts w:eastAsia="Times New Roman" w:cstheme="minorHAnsi"/>
          <w:bCs/>
          <w:sz w:val="20"/>
          <w:szCs w:val="20"/>
          <w:lang w:eastAsia="ar-SA"/>
        </w:rPr>
        <w:t>Wykonawca spełni warunek jeżeli wykaże, że:</w:t>
      </w:r>
    </w:p>
    <w:p w14:paraId="2719225F" w14:textId="4006FC77" w:rsidR="00616D8D" w:rsidRPr="005C18A7" w:rsidRDefault="00616D8D" w:rsidP="004E00F7">
      <w:pPr>
        <w:numPr>
          <w:ilvl w:val="0"/>
          <w:numId w:val="3"/>
        </w:numPr>
        <w:suppressAutoHyphens/>
        <w:spacing w:after="0" w:line="264" w:lineRule="auto"/>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posiada aktualną koncesję na wykonywanie działalności gospodarczej w zakresie obrotu (sprzedaży) gazem ziemnym,</w:t>
      </w:r>
      <w:r w:rsidR="00534085">
        <w:rPr>
          <w:rFonts w:eastAsia="Times New Roman" w:cstheme="minorHAnsi"/>
          <w:bCs/>
          <w:sz w:val="20"/>
          <w:szCs w:val="20"/>
          <w:lang w:eastAsia="ar-SA"/>
        </w:rPr>
        <w:t xml:space="preserve">                                   </w:t>
      </w:r>
      <w:r w:rsidRPr="005C18A7">
        <w:rPr>
          <w:rFonts w:eastAsia="Times New Roman" w:cstheme="minorHAnsi"/>
          <w:bCs/>
          <w:sz w:val="20"/>
          <w:szCs w:val="20"/>
          <w:lang w:eastAsia="ar-SA"/>
        </w:rPr>
        <w:t xml:space="preserve"> o której mowa w art. 32 ustawa z dnia 10 kwietnia 1997 r. Prawo energetyczne (</w:t>
      </w:r>
      <w:proofErr w:type="spellStart"/>
      <w:r w:rsidRPr="005C18A7">
        <w:rPr>
          <w:rFonts w:eastAsia="Times New Roman" w:cstheme="minorHAnsi"/>
          <w:bCs/>
          <w:sz w:val="20"/>
          <w:szCs w:val="20"/>
          <w:lang w:eastAsia="ar-SA"/>
        </w:rPr>
        <w:t>t.j</w:t>
      </w:r>
      <w:proofErr w:type="spellEnd"/>
      <w:r w:rsidRPr="005C18A7">
        <w:rPr>
          <w:rFonts w:eastAsia="Times New Roman" w:cstheme="minorHAnsi"/>
          <w:bCs/>
          <w:sz w:val="20"/>
          <w:szCs w:val="20"/>
          <w:lang w:eastAsia="ar-SA"/>
        </w:rPr>
        <w:t>. Dz.U. z 2021 r., poz. 716 ze zm.) wydaną przez Prezesa Urzędu Regulacji Energetyki;</w:t>
      </w:r>
    </w:p>
    <w:p w14:paraId="0A4858FA" w14:textId="77777777" w:rsidR="00616D8D" w:rsidRPr="005C18A7" w:rsidRDefault="00616D8D" w:rsidP="004E00F7">
      <w:pPr>
        <w:numPr>
          <w:ilvl w:val="0"/>
          <w:numId w:val="3"/>
        </w:numPr>
        <w:suppressAutoHyphens/>
        <w:spacing w:after="0" w:line="264" w:lineRule="auto"/>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posiada aktualną koncesję na prowadzenie działalności gospodarczej w zakresie dystrybucji gazu ziemnego, wydaną przez Prezesa</w:t>
      </w:r>
      <w:r w:rsidR="00AA7CCD" w:rsidRPr="005C18A7">
        <w:rPr>
          <w:rFonts w:eastAsia="Times New Roman" w:cstheme="minorHAnsi"/>
          <w:bCs/>
          <w:sz w:val="20"/>
          <w:szCs w:val="20"/>
          <w:lang w:eastAsia="ar-SA"/>
        </w:rPr>
        <w:t xml:space="preserve"> Urzędu Regulacji Energetyki - </w:t>
      </w:r>
      <w:r w:rsidRPr="005C18A7">
        <w:rPr>
          <w:rFonts w:eastAsia="Times New Roman" w:cstheme="minorHAnsi"/>
          <w:bCs/>
          <w:sz w:val="20"/>
          <w:szCs w:val="20"/>
          <w:lang w:eastAsia="ar-SA"/>
        </w:rPr>
        <w:t>w przypadku Wykonawców będących właścicielem sieci dystrybucyjnej;</w:t>
      </w:r>
    </w:p>
    <w:p w14:paraId="148A26B8" w14:textId="77777777" w:rsidR="00616D8D" w:rsidRPr="005C18A7" w:rsidRDefault="00616D8D" w:rsidP="004E00F7">
      <w:pPr>
        <w:spacing w:after="0" w:line="264" w:lineRule="auto"/>
        <w:ind w:left="360"/>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lub</w:t>
      </w:r>
    </w:p>
    <w:p w14:paraId="12FC27A7" w14:textId="77777777" w:rsidR="00616D8D" w:rsidRPr="005C18A7" w:rsidRDefault="00616D8D" w:rsidP="004E00F7">
      <w:pPr>
        <w:spacing w:after="0" w:line="264" w:lineRule="auto"/>
        <w:ind w:left="360"/>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posiada aktualną podpisaną umowę generalną z Operatorem Systemu Dystrybucyjnego (OSD) lub do dnia zawarcia umowy z Zamawiając</w:t>
      </w:r>
      <w:r w:rsidR="00AA7CCD" w:rsidRPr="005C18A7">
        <w:rPr>
          <w:rFonts w:eastAsia="Times New Roman" w:cstheme="minorHAnsi"/>
          <w:bCs/>
          <w:sz w:val="20"/>
          <w:szCs w:val="20"/>
          <w:lang w:eastAsia="ar-SA"/>
        </w:rPr>
        <w:t xml:space="preserve">ym podpisze umowę generalną </w:t>
      </w:r>
      <w:r w:rsidRPr="005C18A7">
        <w:rPr>
          <w:rFonts w:eastAsia="Times New Roman" w:cstheme="minorHAnsi"/>
          <w:bCs/>
          <w:sz w:val="20"/>
          <w:szCs w:val="20"/>
          <w:lang w:eastAsia="ar-SA"/>
        </w:rPr>
        <w:t>z Operatorem Systemu Dystrybucyjnego (OSD) na świadczenie usług dystrybucyjnych gazu ziemnego na obszarze, na którym znajduje się miejsce dostarczenia gazu ziemnego</w:t>
      </w:r>
      <w:r w:rsidR="005C18A7">
        <w:rPr>
          <w:rFonts w:eastAsia="Times New Roman" w:cstheme="minorHAnsi"/>
          <w:bCs/>
          <w:sz w:val="20"/>
          <w:szCs w:val="20"/>
          <w:lang w:eastAsia="ar-SA"/>
        </w:rPr>
        <w:t xml:space="preserve">                     </w:t>
      </w:r>
      <w:r w:rsidRPr="005C18A7">
        <w:rPr>
          <w:rFonts w:eastAsia="Times New Roman" w:cstheme="minorHAnsi"/>
          <w:bCs/>
          <w:sz w:val="20"/>
          <w:szCs w:val="20"/>
          <w:lang w:eastAsia="ar-SA"/>
        </w:rPr>
        <w:t xml:space="preserve"> - w przypadku Wykonawców nie będących Właścicielami sieci dystrybucyjnej.</w:t>
      </w:r>
    </w:p>
    <w:p w14:paraId="6E89FE18" w14:textId="77777777" w:rsidR="00616D8D" w:rsidRPr="005C18A7" w:rsidRDefault="00616D8D" w:rsidP="004E00F7">
      <w:pPr>
        <w:suppressAutoHyphens/>
        <w:spacing w:after="0" w:line="264" w:lineRule="auto"/>
        <w:jc w:val="both"/>
        <w:rPr>
          <w:rFonts w:eastAsia="Times New Roman" w:cstheme="minorHAnsi"/>
          <w:bCs/>
          <w:sz w:val="20"/>
          <w:szCs w:val="20"/>
          <w:lang w:eastAsia="ar-SA"/>
        </w:rPr>
      </w:pPr>
    </w:p>
    <w:p w14:paraId="3EE5C30C" w14:textId="77777777" w:rsidR="00616D8D" w:rsidRPr="005C18A7" w:rsidRDefault="00616D8D" w:rsidP="004E00F7">
      <w:pPr>
        <w:numPr>
          <w:ilvl w:val="0"/>
          <w:numId w:val="28"/>
        </w:numPr>
        <w:suppressAutoHyphens/>
        <w:spacing w:after="0" w:line="264" w:lineRule="auto"/>
        <w:ind w:left="426" w:hanging="426"/>
        <w:jc w:val="both"/>
        <w:rPr>
          <w:rFonts w:eastAsia="Times New Roman" w:cstheme="minorHAnsi"/>
          <w:b/>
          <w:sz w:val="20"/>
          <w:szCs w:val="20"/>
          <w:lang w:eastAsia="ar-SA"/>
        </w:rPr>
      </w:pPr>
      <w:r w:rsidRPr="005C18A7">
        <w:rPr>
          <w:rFonts w:eastAsia="Times New Roman" w:cstheme="minorHAnsi"/>
          <w:b/>
          <w:bCs/>
          <w:sz w:val="20"/>
          <w:szCs w:val="20"/>
          <w:lang w:eastAsia="ar-SA"/>
        </w:rPr>
        <w:t>Informacja o podmiotowych środkach dowodowych</w:t>
      </w:r>
      <w:r w:rsidRPr="005C18A7">
        <w:rPr>
          <w:rFonts w:eastAsia="Times New Roman" w:cstheme="minorHAnsi"/>
          <w:b/>
          <w:sz w:val="20"/>
          <w:szCs w:val="20"/>
          <w:lang w:eastAsia="ar-SA"/>
        </w:rPr>
        <w:t>.</w:t>
      </w:r>
    </w:p>
    <w:p w14:paraId="0F788598" w14:textId="77777777"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bCs/>
          <w:sz w:val="20"/>
          <w:szCs w:val="20"/>
          <w:lang w:eastAsia="ar-SA"/>
        </w:rPr>
      </w:pPr>
      <w:r w:rsidRPr="005C18A7">
        <w:rPr>
          <w:rFonts w:eastAsia="Times New Roman" w:cstheme="minorHAnsi"/>
          <w:bCs/>
          <w:sz w:val="20"/>
          <w:szCs w:val="20"/>
          <w:lang w:eastAsia="ar-SA"/>
        </w:rPr>
        <w:t>Zamawiający przed wyborem oferty najkorzystniejszej wezwie Wykonawcę, którego oferta została najwyżej oceniona do złożenia w wyznaczonym t</w:t>
      </w:r>
      <w:r w:rsidR="00AA7CCD" w:rsidRPr="005C18A7">
        <w:rPr>
          <w:rFonts w:eastAsia="Times New Roman" w:cstheme="minorHAnsi"/>
          <w:bCs/>
          <w:sz w:val="20"/>
          <w:szCs w:val="20"/>
          <w:lang w:eastAsia="ar-SA"/>
        </w:rPr>
        <w:t xml:space="preserve">erminie nie krótszym niż 5 dni </w:t>
      </w:r>
      <w:r w:rsidRPr="005C18A7">
        <w:rPr>
          <w:rFonts w:eastAsia="Times New Roman" w:cstheme="minorHAnsi"/>
          <w:bCs/>
          <w:sz w:val="20"/>
          <w:szCs w:val="20"/>
          <w:lang w:eastAsia="ar-SA"/>
        </w:rPr>
        <w:t>od dnia wezwania podmiotowych środków dowodowych.</w:t>
      </w:r>
    </w:p>
    <w:p w14:paraId="1DA9D0B8" w14:textId="77777777"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bCs/>
          <w:sz w:val="20"/>
          <w:szCs w:val="20"/>
          <w:lang w:eastAsia="ar-SA"/>
        </w:rPr>
      </w:pPr>
      <w:r w:rsidRPr="005C18A7">
        <w:rPr>
          <w:rFonts w:eastAsia="Times New Roman" w:cstheme="minorHAnsi"/>
          <w:bCs/>
          <w:sz w:val="20"/>
          <w:szCs w:val="20"/>
          <w:lang w:eastAsia="ar-SA"/>
        </w:rPr>
        <w:t>Wykaz podmiotowych środków dowodowych na potwierdzenie spełniania warunków udziału w postępowaniu.</w:t>
      </w:r>
    </w:p>
    <w:p w14:paraId="16B8D4AD" w14:textId="1962102D" w:rsidR="00616D8D" w:rsidRPr="005C18A7" w:rsidRDefault="00616D8D" w:rsidP="004E00F7">
      <w:pPr>
        <w:spacing w:after="0" w:line="264" w:lineRule="auto"/>
        <w:ind w:left="426"/>
        <w:jc w:val="both"/>
        <w:rPr>
          <w:rFonts w:eastAsia="Times New Roman" w:cstheme="minorHAnsi"/>
          <w:b/>
          <w:bCs/>
          <w:sz w:val="20"/>
          <w:szCs w:val="20"/>
          <w:lang w:eastAsia="ar-SA"/>
        </w:rPr>
      </w:pPr>
      <w:r w:rsidRPr="005C18A7">
        <w:rPr>
          <w:rFonts w:eastAsia="Times New Roman" w:cstheme="minorHAnsi"/>
          <w:bCs/>
          <w:sz w:val="20"/>
          <w:szCs w:val="20"/>
          <w:lang w:eastAsia="ar-SA"/>
        </w:rPr>
        <w:t>W celu potwierdzenia przez Wykonawcę spełnienia warunku udziału w postępowaniu dotyczącego uprawnień</w:t>
      </w:r>
      <w:r w:rsidR="00534085">
        <w:rPr>
          <w:rFonts w:eastAsia="Times New Roman" w:cstheme="minorHAnsi"/>
          <w:bCs/>
          <w:sz w:val="20"/>
          <w:szCs w:val="20"/>
          <w:lang w:eastAsia="ar-SA"/>
        </w:rPr>
        <w:t xml:space="preserve">                          </w:t>
      </w:r>
      <w:r w:rsidRPr="005C18A7">
        <w:rPr>
          <w:rFonts w:eastAsia="Times New Roman" w:cstheme="minorHAnsi"/>
          <w:bCs/>
          <w:sz w:val="20"/>
          <w:szCs w:val="20"/>
          <w:lang w:eastAsia="ar-SA"/>
        </w:rPr>
        <w:t xml:space="preserve"> do prowadzenia określon</w:t>
      </w:r>
      <w:r w:rsidR="00AA7CCD" w:rsidRPr="005C18A7">
        <w:rPr>
          <w:rFonts w:eastAsia="Times New Roman" w:cstheme="minorHAnsi"/>
          <w:bCs/>
          <w:sz w:val="20"/>
          <w:szCs w:val="20"/>
          <w:lang w:eastAsia="ar-SA"/>
        </w:rPr>
        <w:t xml:space="preserve">ej działalności gospodarczej </w:t>
      </w:r>
      <w:r w:rsidRPr="005C18A7">
        <w:rPr>
          <w:rFonts w:eastAsia="Times New Roman" w:cstheme="minorHAnsi"/>
          <w:bCs/>
          <w:sz w:val="20"/>
          <w:szCs w:val="20"/>
          <w:lang w:eastAsia="ar-SA"/>
        </w:rPr>
        <w:t>lub zawodowej, o ile wynika to z odrębnych przepisów, Zamawiający wezwie Wykonawcę do dostarczenia następujących dokumentów:</w:t>
      </w:r>
    </w:p>
    <w:p w14:paraId="4BC39C4E" w14:textId="45C7A99F" w:rsidR="00616D8D" w:rsidRPr="005C18A7" w:rsidRDefault="00616D8D" w:rsidP="004E00F7">
      <w:pPr>
        <w:numPr>
          <w:ilvl w:val="0"/>
          <w:numId w:val="12"/>
        </w:numPr>
        <w:suppressAutoHyphens/>
        <w:spacing w:after="0" w:line="264" w:lineRule="auto"/>
        <w:jc w:val="both"/>
        <w:rPr>
          <w:rFonts w:eastAsia="Times New Roman" w:cstheme="minorHAnsi"/>
          <w:bCs/>
          <w:sz w:val="20"/>
          <w:szCs w:val="20"/>
          <w:lang w:eastAsia="ar-SA"/>
        </w:rPr>
      </w:pPr>
      <w:r w:rsidRPr="005C18A7">
        <w:rPr>
          <w:rFonts w:eastAsia="Times New Roman" w:cstheme="minorHAnsi"/>
          <w:bCs/>
          <w:sz w:val="20"/>
          <w:szCs w:val="20"/>
          <w:lang w:eastAsia="ar-SA"/>
        </w:rPr>
        <w:t xml:space="preserve">aktualnej koncesji na wykonywanie działalności gospodarczej w zakresie obrotu (sprzedaży) gazem ziemnym, </w:t>
      </w:r>
      <w:r w:rsidR="005C18A7">
        <w:rPr>
          <w:rFonts w:eastAsia="Times New Roman" w:cstheme="minorHAnsi"/>
          <w:bCs/>
          <w:sz w:val="20"/>
          <w:szCs w:val="20"/>
          <w:lang w:eastAsia="ar-SA"/>
        </w:rPr>
        <w:t xml:space="preserve">                         </w:t>
      </w:r>
      <w:r w:rsidRPr="005C18A7">
        <w:rPr>
          <w:rFonts w:eastAsia="Times New Roman" w:cstheme="minorHAnsi"/>
          <w:bCs/>
          <w:sz w:val="20"/>
          <w:szCs w:val="20"/>
          <w:lang w:eastAsia="ar-SA"/>
        </w:rPr>
        <w:t>o której mowa w art. 32 ustawa z dnia 10 kwietnia 1</w:t>
      </w:r>
      <w:r w:rsidR="003B7017">
        <w:rPr>
          <w:rFonts w:eastAsia="Times New Roman" w:cstheme="minorHAnsi"/>
          <w:bCs/>
          <w:sz w:val="20"/>
          <w:szCs w:val="20"/>
          <w:lang w:eastAsia="ar-SA"/>
        </w:rPr>
        <w:t>997 r. Prawo energetyczne (</w:t>
      </w:r>
      <w:r w:rsidRPr="005C18A7">
        <w:rPr>
          <w:rFonts w:eastAsia="Times New Roman" w:cstheme="minorHAnsi"/>
          <w:bCs/>
          <w:sz w:val="20"/>
          <w:szCs w:val="20"/>
          <w:lang w:eastAsia="ar-SA"/>
        </w:rPr>
        <w:t>Dz.U. z 202</w:t>
      </w:r>
      <w:r w:rsidR="003B7017">
        <w:rPr>
          <w:rFonts w:eastAsia="Times New Roman" w:cstheme="minorHAnsi"/>
          <w:bCs/>
          <w:sz w:val="20"/>
          <w:szCs w:val="20"/>
          <w:lang w:eastAsia="ar-SA"/>
        </w:rPr>
        <w:t>2</w:t>
      </w:r>
      <w:r w:rsidRPr="005C18A7">
        <w:rPr>
          <w:rFonts w:eastAsia="Times New Roman" w:cstheme="minorHAnsi"/>
          <w:bCs/>
          <w:sz w:val="20"/>
          <w:szCs w:val="20"/>
          <w:lang w:eastAsia="ar-SA"/>
        </w:rPr>
        <w:t xml:space="preserve"> r., poz. </w:t>
      </w:r>
      <w:r w:rsidR="003B7017">
        <w:rPr>
          <w:rFonts w:eastAsia="Times New Roman" w:cstheme="minorHAnsi"/>
          <w:bCs/>
          <w:sz w:val="20"/>
          <w:szCs w:val="20"/>
          <w:lang w:eastAsia="ar-SA"/>
        </w:rPr>
        <w:t>1385</w:t>
      </w:r>
      <w:r w:rsidR="00534085">
        <w:rPr>
          <w:rFonts w:eastAsia="Times New Roman" w:cstheme="minorHAnsi"/>
          <w:bCs/>
          <w:sz w:val="20"/>
          <w:szCs w:val="20"/>
          <w:lang w:eastAsia="ar-SA"/>
        </w:rPr>
        <w:t xml:space="preserve">                 </w:t>
      </w:r>
      <w:r w:rsidRPr="005C18A7">
        <w:rPr>
          <w:rFonts w:eastAsia="Times New Roman" w:cstheme="minorHAnsi"/>
          <w:bCs/>
          <w:sz w:val="20"/>
          <w:szCs w:val="20"/>
          <w:lang w:eastAsia="ar-SA"/>
        </w:rPr>
        <w:t xml:space="preserve"> ze zm.) wydaną przez Prezesa Urzędu Regulacji Energetyki;</w:t>
      </w:r>
    </w:p>
    <w:p w14:paraId="2A5043AA" w14:textId="38CFE662" w:rsidR="00616D8D" w:rsidRPr="005C18A7" w:rsidRDefault="00616D8D" w:rsidP="004E00F7">
      <w:pPr>
        <w:numPr>
          <w:ilvl w:val="0"/>
          <w:numId w:val="12"/>
        </w:numPr>
        <w:suppressAutoHyphens/>
        <w:spacing w:after="0" w:line="264" w:lineRule="auto"/>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 xml:space="preserve">aktualnej koncesji na prowadzenie działalności gospodarczej w zakresie dystrybucji gazu ziemnego, wydana </w:t>
      </w:r>
      <w:r w:rsidR="00534085">
        <w:rPr>
          <w:rFonts w:eastAsia="Times New Roman" w:cstheme="minorHAnsi"/>
          <w:bCs/>
          <w:sz w:val="20"/>
          <w:szCs w:val="20"/>
          <w:lang w:eastAsia="ar-SA"/>
        </w:rPr>
        <w:t xml:space="preserve">                             </w:t>
      </w:r>
      <w:r w:rsidRPr="005C18A7">
        <w:rPr>
          <w:rFonts w:eastAsia="Times New Roman" w:cstheme="minorHAnsi"/>
          <w:bCs/>
          <w:sz w:val="20"/>
          <w:szCs w:val="20"/>
          <w:lang w:eastAsia="ar-SA"/>
        </w:rPr>
        <w:t>przez Preze</w:t>
      </w:r>
      <w:r w:rsidR="00E32D8B" w:rsidRPr="005C18A7">
        <w:rPr>
          <w:rFonts w:eastAsia="Times New Roman" w:cstheme="minorHAnsi"/>
          <w:bCs/>
          <w:sz w:val="20"/>
          <w:szCs w:val="20"/>
          <w:lang w:eastAsia="ar-SA"/>
        </w:rPr>
        <w:t>sa Urzędu Regulacji Energetyki -</w:t>
      </w:r>
      <w:r w:rsidRPr="005C18A7">
        <w:rPr>
          <w:rFonts w:eastAsia="Times New Roman" w:cstheme="minorHAnsi"/>
          <w:bCs/>
          <w:sz w:val="20"/>
          <w:szCs w:val="20"/>
          <w:lang w:eastAsia="ar-SA"/>
        </w:rPr>
        <w:t xml:space="preserve"> </w:t>
      </w:r>
      <w:r w:rsidRPr="005C18A7">
        <w:rPr>
          <w:rFonts w:eastAsia="Times New Roman" w:cstheme="minorHAnsi"/>
          <w:b/>
          <w:bCs/>
          <w:sz w:val="20"/>
          <w:szCs w:val="20"/>
          <w:lang w:eastAsia="ar-SA"/>
        </w:rPr>
        <w:t>w przypadku Wykonawców będących jednocześnie właścicielem sieci dystrybucyjnej</w:t>
      </w:r>
      <w:r w:rsidRPr="005C18A7">
        <w:rPr>
          <w:rFonts w:eastAsia="Times New Roman" w:cstheme="minorHAnsi"/>
          <w:bCs/>
          <w:sz w:val="20"/>
          <w:szCs w:val="20"/>
          <w:lang w:eastAsia="ar-SA"/>
        </w:rPr>
        <w:t>;</w:t>
      </w:r>
    </w:p>
    <w:p w14:paraId="644096BD" w14:textId="77777777" w:rsidR="00E632E3" w:rsidRPr="005C18A7" w:rsidRDefault="00616D8D" w:rsidP="004E00F7">
      <w:pPr>
        <w:numPr>
          <w:ilvl w:val="0"/>
          <w:numId w:val="12"/>
        </w:numPr>
        <w:suppressAutoHyphens/>
        <w:spacing w:after="0" w:line="264" w:lineRule="auto"/>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oświadczenia o posiadaniu aktualnej podpisanej umowy generalnej z Operatorem Systemu Dystrybucyjnego (OSD) lub oświadczenie o podpisaniu do dnia zawarcia umowy z Zamawiającym, umowy generalnej z Operatorem Systemu Dystrybucyjnego (OSD) na świadczenie usług dystrybucyjnych gazu ziemnego na obszarze, na którym znajduje się miejsce dostarczenia gazu ziemnego, według wzoru załącznika nr 4 do SWZ -</w:t>
      </w:r>
      <w:r w:rsidRPr="005C18A7">
        <w:rPr>
          <w:rFonts w:eastAsia="Times New Roman" w:cstheme="minorHAnsi"/>
          <w:b/>
          <w:bCs/>
          <w:sz w:val="20"/>
          <w:szCs w:val="20"/>
          <w:lang w:eastAsia="ar-SA"/>
        </w:rPr>
        <w:t xml:space="preserve"> w przypadku Wykonawców nie będących Właścicielami sieci dystrybucyjnej.</w:t>
      </w:r>
    </w:p>
    <w:p w14:paraId="1CE3C387" w14:textId="77777777" w:rsidR="00E632E3" w:rsidRPr="005C18A7" w:rsidRDefault="00E632E3" w:rsidP="004E00F7">
      <w:pPr>
        <w:suppressAutoHyphens/>
        <w:spacing w:after="0" w:line="264" w:lineRule="auto"/>
        <w:ind w:left="786"/>
        <w:contextualSpacing/>
        <w:jc w:val="both"/>
        <w:rPr>
          <w:rFonts w:eastAsia="Times New Roman" w:cstheme="minorHAnsi"/>
          <w:bCs/>
          <w:sz w:val="20"/>
          <w:szCs w:val="20"/>
          <w:lang w:eastAsia="ar-SA"/>
        </w:rPr>
      </w:pPr>
    </w:p>
    <w:p w14:paraId="68D0D6FA" w14:textId="77777777" w:rsidR="00616D8D" w:rsidRPr="005C18A7" w:rsidRDefault="00616D8D" w:rsidP="004E00F7">
      <w:pPr>
        <w:numPr>
          <w:ilvl w:val="0"/>
          <w:numId w:val="28"/>
        </w:numPr>
        <w:tabs>
          <w:tab w:val="left" w:pos="426"/>
        </w:tabs>
        <w:suppressAutoHyphens/>
        <w:spacing w:after="0" w:line="264" w:lineRule="auto"/>
        <w:ind w:left="426" w:hanging="426"/>
        <w:jc w:val="both"/>
        <w:rPr>
          <w:rFonts w:eastAsia="Times New Roman" w:cstheme="minorHAnsi"/>
          <w:b/>
          <w:bCs/>
          <w:sz w:val="20"/>
          <w:szCs w:val="20"/>
          <w:lang w:eastAsia="ar-SA"/>
        </w:rPr>
      </w:pPr>
      <w:r w:rsidRPr="005C18A7">
        <w:rPr>
          <w:rFonts w:eastAsia="Times New Roman" w:cstheme="minorHAnsi"/>
          <w:b/>
          <w:bCs/>
          <w:sz w:val="20"/>
          <w:szCs w:val="20"/>
          <w:lang w:eastAsia="ar-SA"/>
        </w:rPr>
        <w:t>Sposób obliczenia ceny.</w:t>
      </w:r>
    </w:p>
    <w:p w14:paraId="057F0450" w14:textId="63BC4DB3" w:rsidR="003B7017" w:rsidRPr="003B7017" w:rsidRDefault="003B7017" w:rsidP="004E00F7">
      <w:pPr>
        <w:numPr>
          <w:ilvl w:val="1"/>
          <w:numId w:val="25"/>
        </w:numPr>
        <w:suppressAutoHyphens/>
        <w:spacing w:after="0" w:line="264" w:lineRule="auto"/>
        <w:ind w:left="426" w:hanging="426"/>
        <w:contextualSpacing/>
        <w:jc w:val="both"/>
        <w:rPr>
          <w:rFonts w:cstheme="minorHAnsi"/>
          <w:sz w:val="20"/>
          <w:szCs w:val="20"/>
        </w:rPr>
      </w:pPr>
      <w:r w:rsidRPr="003B7017">
        <w:rPr>
          <w:rFonts w:cstheme="minorHAnsi"/>
          <w:sz w:val="20"/>
          <w:szCs w:val="20"/>
        </w:rPr>
        <w:t>Cena oferty, za całość zamówienia, musi być podana cyfrowo. Cena oferty winna być obliczona i zapisana zgodnie</w:t>
      </w:r>
      <w:r w:rsidR="00DC5F6A">
        <w:rPr>
          <w:rFonts w:cstheme="minorHAnsi"/>
          <w:sz w:val="20"/>
          <w:szCs w:val="20"/>
        </w:rPr>
        <w:br/>
      </w:r>
      <w:r w:rsidRPr="003B7017">
        <w:rPr>
          <w:rFonts w:cstheme="minorHAnsi"/>
          <w:sz w:val="20"/>
          <w:szCs w:val="20"/>
        </w:rPr>
        <w:t>z formularzem ofertowym i formularzu cenowym</w:t>
      </w:r>
    </w:p>
    <w:p w14:paraId="74D5285B" w14:textId="77777777" w:rsidR="003B7017" w:rsidRPr="003B7017" w:rsidRDefault="003B7017" w:rsidP="004E00F7">
      <w:pPr>
        <w:spacing w:after="0" w:line="264" w:lineRule="auto"/>
        <w:ind w:left="426"/>
        <w:contextualSpacing/>
        <w:jc w:val="both"/>
        <w:rPr>
          <w:rFonts w:cstheme="minorHAnsi"/>
          <w:sz w:val="20"/>
          <w:szCs w:val="20"/>
        </w:rPr>
      </w:pPr>
      <w:r w:rsidRPr="003B7017">
        <w:rPr>
          <w:rFonts w:cstheme="minorHAnsi"/>
          <w:sz w:val="20"/>
          <w:szCs w:val="20"/>
        </w:rPr>
        <w:t>Cena ofertowa = cena netto + podatek vat.</w:t>
      </w:r>
    </w:p>
    <w:p w14:paraId="307A2D36" w14:textId="23440226" w:rsidR="003B7017" w:rsidRPr="003B7017" w:rsidRDefault="003B7017" w:rsidP="004E00F7">
      <w:pPr>
        <w:numPr>
          <w:ilvl w:val="1"/>
          <w:numId w:val="25"/>
        </w:numPr>
        <w:suppressAutoHyphens/>
        <w:spacing w:after="0" w:line="264" w:lineRule="auto"/>
        <w:ind w:left="426" w:hanging="426"/>
        <w:contextualSpacing/>
        <w:jc w:val="both"/>
        <w:rPr>
          <w:rFonts w:cstheme="minorHAnsi"/>
          <w:sz w:val="20"/>
          <w:szCs w:val="20"/>
        </w:rPr>
      </w:pPr>
      <w:r w:rsidRPr="003B7017">
        <w:rPr>
          <w:rFonts w:cstheme="minorHAnsi"/>
          <w:sz w:val="20"/>
          <w:szCs w:val="20"/>
        </w:rPr>
        <w:t>Wykonawca obowiązany jest przedłożyć ofertę cenową zgodnie z załącznikiem nr 1 i 1A do SWZ (Formularz ofertowy</w:t>
      </w:r>
      <w:r w:rsidR="00DC5F6A">
        <w:rPr>
          <w:rFonts w:cstheme="minorHAnsi"/>
          <w:sz w:val="20"/>
          <w:szCs w:val="20"/>
        </w:rPr>
        <w:br/>
      </w:r>
      <w:r w:rsidRPr="003B7017">
        <w:rPr>
          <w:rFonts w:cstheme="minorHAnsi"/>
          <w:sz w:val="20"/>
          <w:szCs w:val="20"/>
        </w:rPr>
        <w:t xml:space="preserve">i Formularz cenowy). </w:t>
      </w:r>
    </w:p>
    <w:p w14:paraId="5A2537B9" w14:textId="77777777" w:rsidR="003B7017" w:rsidRPr="003B7017" w:rsidRDefault="003B7017" w:rsidP="004E00F7">
      <w:pPr>
        <w:numPr>
          <w:ilvl w:val="1"/>
          <w:numId w:val="25"/>
        </w:numPr>
        <w:suppressAutoHyphens/>
        <w:spacing w:after="0" w:line="264" w:lineRule="auto"/>
        <w:ind w:left="426" w:hanging="426"/>
        <w:contextualSpacing/>
        <w:jc w:val="both"/>
        <w:rPr>
          <w:rFonts w:cstheme="minorHAnsi"/>
          <w:sz w:val="20"/>
          <w:szCs w:val="20"/>
        </w:rPr>
      </w:pPr>
      <w:r w:rsidRPr="003B7017">
        <w:rPr>
          <w:rFonts w:cstheme="minorHAnsi"/>
          <w:sz w:val="20"/>
          <w:szCs w:val="20"/>
        </w:rPr>
        <w:t>Ceny muszą być: podane i wyliczone w zaokrągleniu do dwóch miejsc po przecinku (zasada zaokrąglenia – poniżej 5 należy końcówkę pominąć, powyżej i równe 5 należy zaokrąglić w górę). Zamawiający dopuszcza przedstawienie cen jednostkowych na potrzeby obliczenia ceny do sześciu miejsc po przecinku, przy czym cenę za całość zamówienia należy podać do dwóch miejsc po przecinku.</w:t>
      </w:r>
    </w:p>
    <w:p w14:paraId="60D79C81" w14:textId="1C054ABB" w:rsidR="003B7017" w:rsidRPr="003B7017" w:rsidRDefault="003B7017" w:rsidP="004E00F7">
      <w:pPr>
        <w:numPr>
          <w:ilvl w:val="1"/>
          <w:numId w:val="25"/>
        </w:numPr>
        <w:suppressAutoHyphens/>
        <w:spacing w:after="0" w:line="264" w:lineRule="auto"/>
        <w:ind w:left="426" w:hanging="426"/>
        <w:contextualSpacing/>
        <w:jc w:val="both"/>
        <w:rPr>
          <w:rFonts w:cstheme="minorHAnsi"/>
          <w:sz w:val="20"/>
          <w:szCs w:val="20"/>
        </w:rPr>
      </w:pPr>
      <w:r w:rsidRPr="003B7017">
        <w:rPr>
          <w:rFonts w:cstheme="minorHAnsi"/>
          <w:sz w:val="20"/>
          <w:szCs w:val="20"/>
        </w:rPr>
        <w:t xml:space="preserve">Wykonawca zobowiązany jest do podania łącznej ceny obejmującej wszystkie koszty związane z wykonaniem przedmiotu zamówienia z uwzględnieniem wszystkich opłat i podatków </w:t>
      </w:r>
      <w:r w:rsidRPr="00924F58">
        <w:rPr>
          <w:rFonts w:cstheme="minorHAnsi"/>
          <w:color w:val="000000" w:themeColor="text1"/>
          <w:sz w:val="20"/>
          <w:szCs w:val="20"/>
        </w:rPr>
        <w:t>(w tym podatku akcyzowego i VAT</w:t>
      </w:r>
      <w:r w:rsidRPr="003B7017">
        <w:rPr>
          <w:rFonts w:cstheme="minorHAnsi"/>
          <w:sz w:val="20"/>
          <w:szCs w:val="20"/>
        </w:rPr>
        <w:t xml:space="preserve">). Wykonawca ma obowiązek skalkulować cenę dla przewidywanego przez Zamawiającego zużycia </w:t>
      </w:r>
      <w:r w:rsidR="0040388A">
        <w:rPr>
          <w:rFonts w:cstheme="minorHAnsi"/>
          <w:sz w:val="20"/>
          <w:szCs w:val="20"/>
        </w:rPr>
        <w:t>gazu ziemnego</w:t>
      </w:r>
      <w:r w:rsidRPr="003B7017">
        <w:rPr>
          <w:rFonts w:cstheme="minorHAnsi"/>
          <w:sz w:val="20"/>
          <w:szCs w:val="20"/>
        </w:rPr>
        <w:t xml:space="preserve"> w okresie na 12 miesięcy, uwzględniając obowiązujące przepisy prawa w szczególn</w:t>
      </w:r>
      <w:r w:rsidR="0040388A">
        <w:rPr>
          <w:rFonts w:cstheme="minorHAnsi"/>
          <w:sz w:val="20"/>
          <w:szCs w:val="20"/>
        </w:rPr>
        <w:t xml:space="preserve">ości Ustawy Prawo Energetyczne </w:t>
      </w:r>
      <w:r w:rsidRPr="003B7017">
        <w:rPr>
          <w:rFonts w:cstheme="minorHAnsi"/>
          <w:sz w:val="20"/>
          <w:szCs w:val="20"/>
        </w:rPr>
        <w:t>lub przepisów wykonawczych.</w:t>
      </w:r>
    </w:p>
    <w:p w14:paraId="4A9BFB12" w14:textId="77777777" w:rsidR="003B7017" w:rsidRPr="003B7017" w:rsidRDefault="003B7017" w:rsidP="004E00F7">
      <w:pPr>
        <w:numPr>
          <w:ilvl w:val="1"/>
          <w:numId w:val="25"/>
        </w:numPr>
        <w:suppressAutoHyphens/>
        <w:spacing w:after="0" w:line="264" w:lineRule="auto"/>
        <w:ind w:left="426" w:hanging="426"/>
        <w:contextualSpacing/>
        <w:jc w:val="both"/>
        <w:rPr>
          <w:rFonts w:cstheme="minorHAnsi"/>
          <w:sz w:val="20"/>
          <w:szCs w:val="20"/>
        </w:rPr>
      </w:pPr>
      <w:r w:rsidRPr="003B7017">
        <w:rPr>
          <w:rFonts w:cstheme="minorHAnsi"/>
          <w:sz w:val="20"/>
          <w:szCs w:val="20"/>
        </w:rPr>
        <w:t xml:space="preserve">Cena (w tym ceny jednostkowe) powinna zawierać w sobie ewentualne upusty oferowane przez Wykonawcę. </w:t>
      </w:r>
    </w:p>
    <w:p w14:paraId="5CFBC531" w14:textId="77777777" w:rsidR="003B7017" w:rsidRPr="003B7017" w:rsidRDefault="003B7017" w:rsidP="004E00F7">
      <w:pPr>
        <w:numPr>
          <w:ilvl w:val="1"/>
          <w:numId w:val="25"/>
        </w:numPr>
        <w:suppressAutoHyphens/>
        <w:spacing w:after="0" w:line="264" w:lineRule="auto"/>
        <w:ind w:left="426" w:hanging="426"/>
        <w:contextualSpacing/>
        <w:jc w:val="both"/>
        <w:rPr>
          <w:rFonts w:cstheme="minorHAnsi"/>
          <w:sz w:val="20"/>
          <w:szCs w:val="20"/>
        </w:rPr>
      </w:pPr>
      <w:r w:rsidRPr="003B7017">
        <w:rPr>
          <w:rFonts w:cstheme="minorHAnsi"/>
          <w:sz w:val="20"/>
          <w:szCs w:val="20"/>
        </w:rPr>
        <w:t>Cenę (w tym ceny jednostkowe) muszą być podane i wyliczone w zaokrągleniu do dwóch miejsc po przecinku (zasada zaokrąglenia – poniżej 5 należy końcówkę pominąć, powyżej i równe 5 należy zaokrąglić w górę).</w:t>
      </w:r>
    </w:p>
    <w:p w14:paraId="41C8D8F8" w14:textId="77777777" w:rsidR="003B7017" w:rsidRPr="003B7017" w:rsidRDefault="003B7017" w:rsidP="004E00F7">
      <w:pPr>
        <w:numPr>
          <w:ilvl w:val="1"/>
          <w:numId w:val="25"/>
        </w:numPr>
        <w:suppressAutoHyphens/>
        <w:spacing w:after="0" w:line="264" w:lineRule="auto"/>
        <w:ind w:left="426" w:hanging="426"/>
        <w:contextualSpacing/>
        <w:jc w:val="both"/>
        <w:rPr>
          <w:rFonts w:cstheme="minorHAnsi"/>
          <w:sz w:val="20"/>
          <w:szCs w:val="20"/>
        </w:rPr>
      </w:pPr>
      <w:r w:rsidRPr="003B7017">
        <w:rPr>
          <w:rFonts w:cstheme="minorHAnsi"/>
          <w:sz w:val="20"/>
          <w:szCs w:val="20"/>
        </w:rPr>
        <w:t xml:space="preserve">Podatek VAT należy naliczyć zgodnie z ustawą z dnia 11 marca 2004 r. o podatku od towarów i usług </w:t>
      </w:r>
      <w:r w:rsidRPr="003B7017">
        <w:rPr>
          <w:rFonts w:cstheme="minorHAnsi"/>
          <w:bCs/>
          <w:sz w:val="20"/>
          <w:szCs w:val="20"/>
        </w:rPr>
        <w:t>(Dz. U. z 2023 r., poz. 1570 ze zm.). Podatek vat wynosi: 23%.</w:t>
      </w:r>
    </w:p>
    <w:p w14:paraId="513878B6" w14:textId="77777777" w:rsidR="003B7017" w:rsidRPr="003B7017" w:rsidRDefault="003B7017" w:rsidP="004E00F7">
      <w:pPr>
        <w:spacing w:after="0" w:line="264" w:lineRule="auto"/>
        <w:ind w:left="426"/>
        <w:contextualSpacing/>
        <w:jc w:val="both"/>
        <w:rPr>
          <w:rFonts w:cstheme="minorHAnsi"/>
          <w:sz w:val="20"/>
          <w:szCs w:val="20"/>
        </w:rPr>
      </w:pPr>
      <w:r w:rsidRPr="003B7017">
        <w:rPr>
          <w:rFonts w:cstheme="minorHAnsi"/>
          <w:sz w:val="20"/>
          <w:szCs w:val="20"/>
        </w:rPr>
        <w:lastRenderedPageBreak/>
        <w:t>Jeśli Wykonawca jest uprawniony do naliczania innej stawki podatku VAT zobowiązany jest dołączyć do oferty interpretację indywidualną wydaną przez Krajową Administrację Skarbową lub wskazać podstawę prawną.</w:t>
      </w:r>
    </w:p>
    <w:p w14:paraId="7E7BB70E" w14:textId="77777777" w:rsidR="003B7017" w:rsidRPr="003B7017" w:rsidRDefault="003B7017" w:rsidP="004E00F7">
      <w:pPr>
        <w:spacing w:after="0" w:line="264" w:lineRule="auto"/>
        <w:ind w:left="426"/>
        <w:contextualSpacing/>
        <w:jc w:val="both"/>
        <w:rPr>
          <w:rFonts w:cstheme="minorHAnsi"/>
          <w:sz w:val="20"/>
          <w:szCs w:val="20"/>
        </w:rPr>
      </w:pPr>
      <w:r w:rsidRPr="003B7017">
        <w:rPr>
          <w:rFonts w:cstheme="minorHAnsi"/>
          <w:sz w:val="20"/>
          <w:szCs w:val="20"/>
        </w:rPr>
        <w:t xml:space="preserve">W każdym przypadku braku ww. interpretacji lub podstawy prawnej i w każdym innym przypadku, Zamawiający dokona poprawy podatku VAT dostosowując treść oferty do treści specyfikacji warunków zamówienia - </w:t>
      </w:r>
      <w:proofErr w:type="spellStart"/>
      <w:r w:rsidRPr="003B7017">
        <w:rPr>
          <w:rFonts w:cstheme="minorHAnsi"/>
          <w:sz w:val="20"/>
          <w:szCs w:val="20"/>
        </w:rPr>
        <w:t>arg</w:t>
      </w:r>
      <w:proofErr w:type="spellEnd"/>
      <w:r w:rsidRPr="003B7017">
        <w:rPr>
          <w:rFonts w:cstheme="minorHAnsi"/>
          <w:sz w:val="20"/>
          <w:szCs w:val="20"/>
        </w:rPr>
        <w:t>. na podstawie sentencji uchwała Sądu Najwyższego z dnia 20 października 2011 r. [III CZP 52/11, III CZP 53/11].</w:t>
      </w:r>
    </w:p>
    <w:p w14:paraId="6B2A853A" w14:textId="77777777" w:rsidR="003B7017" w:rsidRPr="003B7017" w:rsidRDefault="003B7017" w:rsidP="004E00F7">
      <w:pPr>
        <w:numPr>
          <w:ilvl w:val="1"/>
          <w:numId w:val="25"/>
        </w:numPr>
        <w:suppressAutoHyphens/>
        <w:spacing w:after="0" w:line="264" w:lineRule="auto"/>
        <w:ind w:left="426" w:hanging="426"/>
        <w:contextualSpacing/>
        <w:jc w:val="both"/>
        <w:rPr>
          <w:rFonts w:cstheme="minorHAnsi"/>
          <w:sz w:val="20"/>
          <w:szCs w:val="20"/>
        </w:rPr>
      </w:pPr>
      <w:r w:rsidRPr="003B7017">
        <w:rPr>
          <w:rFonts w:cstheme="minorHAnsi"/>
          <w:sz w:val="20"/>
          <w:szCs w:val="20"/>
        </w:rPr>
        <w:t>Rozliczenia między zamawiającym a wykonawcą prowadzone będą w walucie polskiej (złoty polski). Zamawiający nie przewiduje rozliczenia w walutach obcych.</w:t>
      </w:r>
    </w:p>
    <w:p w14:paraId="5945E6B3" w14:textId="139D710D" w:rsidR="003B7017" w:rsidRPr="003B7017" w:rsidRDefault="003B7017" w:rsidP="004E00F7">
      <w:pPr>
        <w:numPr>
          <w:ilvl w:val="1"/>
          <w:numId w:val="25"/>
        </w:numPr>
        <w:suppressAutoHyphens/>
        <w:spacing w:after="0" w:line="264" w:lineRule="auto"/>
        <w:ind w:left="426" w:hanging="426"/>
        <w:contextualSpacing/>
        <w:jc w:val="both"/>
        <w:rPr>
          <w:rFonts w:cstheme="minorHAnsi"/>
          <w:sz w:val="20"/>
          <w:szCs w:val="20"/>
        </w:rPr>
      </w:pPr>
      <w:r w:rsidRPr="003B7017">
        <w:rPr>
          <w:rFonts w:cstheme="minorHAnsi"/>
          <w:sz w:val="20"/>
          <w:szCs w:val="20"/>
        </w:rPr>
        <w:t>Zgodnie z art. 225 Ustawy,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w:t>
      </w:r>
      <w:r w:rsidR="00DC5F6A">
        <w:rPr>
          <w:rFonts w:cstheme="minorHAnsi"/>
          <w:sz w:val="20"/>
          <w:szCs w:val="20"/>
        </w:rPr>
        <w:br/>
      </w:r>
      <w:r w:rsidRPr="003B7017">
        <w:rPr>
          <w:rFonts w:cstheme="minorHAnsi"/>
          <w:sz w:val="20"/>
          <w:szCs w:val="20"/>
        </w:rPr>
        <w:t>i usług, którą miałby obowiązek rozliczyć. W takiej sytuacji Wykonawca ma obowiązek:</w:t>
      </w:r>
    </w:p>
    <w:p w14:paraId="69B038C4" w14:textId="77777777" w:rsidR="003B7017" w:rsidRPr="003B7017" w:rsidRDefault="003B7017" w:rsidP="004E00F7">
      <w:pPr>
        <w:numPr>
          <w:ilvl w:val="2"/>
          <w:numId w:val="33"/>
        </w:numPr>
        <w:suppressAutoHyphens/>
        <w:spacing w:after="0" w:line="264" w:lineRule="auto"/>
        <w:ind w:left="709"/>
        <w:contextualSpacing/>
        <w:jc w:val="both"/>
        <w:rPr>
          <w:rFonts w:cstheme="minorHAnsi"/>
          <w:sz w:val="20"/>
          <w:szCs w:val="20"/>
        </w:rPr>
      </w:pPr>
      <w:r w:rsidRPr="003B7017">
        <w:rPr>
          <w:rFonts w:cstheme="minorHAnsi"/>
          <w:sz w:val="20"/>
          <w:szCs w:val="20"/>
        </w:rPr>
        <w:t>poinformowania zamawiającego, że wybór jego oferty będzie prowadził do powstania u zamawiającego obowiązku podatkowego;</w:t>
      </w:r>
    </w:p>
    <w:p w14:paraId="287EABF1" w14:textId="77777777" w:rsidR="003B7017" w:rsidRPr="003B7017" w:rsidRDefault="003B7017" w:rsidP="004E00F7">
      <w:pPr>
        <w:numPr>
          <w:ilvl w:val="2"/>
          <w:numId w:val="33"/>
        </w:numPr>
        <w:suppressAutoHyphens/>
        <w:spacing w:after="0" w:line="264" w:lineRule="auto"/>
        <w:ind w:left="709"/>
        <w:contextualSpacing/>
        <w:jc w:val="both"/>
        <w:rPr>
          <w:rFonts w:cstheme="minorHAnsi"/>
          <w:sz w:val="20"/>
          <w:szCs w:val="20"/>
        </w:rPr>
      </w:pPr>
      <w:r w:rsidRPr="003B7017">
        <w:rPr>
          <w:rFonts w:cstheme="minorHAnsi"/>
          <w:sz w:val="20"/>
          <w:szCs w:val="20"/>
        </w:rPr>
        <w:t>wskazania nazwy (rodzaju) towaru lub usługi, których dostawa lub świadczenie będą prowadziły do powstania obowiązku podatkowego;</w:t>
      </w:r>
    </w:p>
    <w:p w14:paraId="1E97163E" w14:textId="77777777" w:rsidR="003B7017" w:rsidRPr="003B7017" w:rsidRDefault="003B7017" w:rsidP="004E00F7">
      <w:pPr>
        <w:numPr>
          <w:ilvl w:val="2"/>
          <w:numId w:val="33"/>
        </w:numPr>
        <w:suppressAutoHyphens/>
        <w:spacing w:after="0" w:line="264" w:lineRule="auto"/>
        <w:ind w:left="709"/>
        <w:contextualSpacing/>
        <w:jc w:val="both"/>
        <w:rPr>
          <w:rFonts w:cstheme="minorHAnsi"/>
          <w:sz w:val="20"/>
          <w:szCs w:val="20"/>
        </w:rPr>
      </w:pPr>
      <w:r w:rsidRPr="003B7017">
        <w:rPr>
          <w:rFonts w:cstheme="minorHAnsi"/>
          <w:sz w:val="20"/>
          <w:szCs w:val="20"/>
        </w:rPr>
        <w:t>wskazania wartości towaru lub usługi objętego obowiązkiem podatkowym zamawiającego, bez kwoty podatku;</w:t>
      </w:r>
    </w:p>
    <w:p w14:paraId="253D0C43" w14:textId="77777777" w:rsidR="003B7017" w:rsidRPr="003B7017" w:rsidRDefault="003B7017" w:rsidP="004E00F7">
      <w:pPr>
        <w:numPr>
          <w:ilvl w:val="2"/>
          <w:numId w:val="33"/>
        </w:numPr>
        <w:suppressAutoHyphens/>
        <w:spacing w:after="0" w:line="264" w:lineRule="auto"/>
        <w:ind w:left="709"/>
        <w:contextualSpacing/>
        <w:jc w:val="both"/>
        <w:rPr>
          <w:rFonts w:cstheme="minorHAnsi"/>
          <w:sz w:val="20"/>
          <w:szCs w:val="20"/>
        </w:rPr>
      </w:pPr>
      <w:r w:rsidRPr="003B7017">
        <w:rPr>
          <w:rFonts w:cstheme="minorHAnsi"/>
          <w:sz w:val="20"/>
          <w:szCs w:val="20"/>
        </w:rPr>
        <w:t>wskazania stawki podatku od towarów i usług, która zgodnie z wiedzą wykonawcy, będzie miała zastosowanie.</w:t>
      </w:r>
    </w:p>
    <w:p w14:paraId="7C1847C2" w14:textId="77777777" w:rsidR="00C34F03" w:rsidRPr="005C18A7" w:rsidRDefault="00C34F03" w:rsidP="004E00F7">
      <w:pPr>
        <w:suppressAutoHyphens/>
        <w:spacing w:after="0" w:line="264" w:lineRule="auto"/>
        <w:ind w:left="870"/>
        <w:jc w:val="both"/>
        <w:rPr>
          <w:rFonts w:eastAsia="Times New Roman" w:cstheme="minorHAnsi"/>
          <w:sz w:val="20"/>
          <w:szCs w:val="20"/>
          <w:lang w:eastAsia="ar-SA"/>
        </w:rPr>
      </w:pPr>
    </w:p>
    <w:p w14:paraId="4A85C76D" w14:textId="77777777" w:rsidR="00616D8D" w:rsidRPr="005C18A7" w:rsidRDefault="00616D8D" w:rsidP="004E00F7">
      <w:pPr>
        <w:numPr>
          <w:ilvl w:val="0"/>
          <w:numId w:val="28"/>
        </w:numPr>
        <w:tabs>
          <w:tab w:val="left" w:pos="567"/>
        </w:tabs>
        <w:suppressAutoHyphens/>
        <w:spacing w:after="0" w:line="264" w:lineRule="auto"/>
        <w:ind w:left="567" w:hanging="567"/>
        <w:jc w:val="both"/>
        <w:rPr>
          <w:rFonts w:eastAsia="Times New Roman" w:cstheme="minorHAnsi"/>
          <w:b/>
          <w:sz w:val="20"/>
          <w:szCs w:val="20"/>
          <w:lang w:eastAsia="ar-SA"/>
        </w:rPr>
      </w:pPr>
      <w:r w:rsidRPr="005C18A7">
        <w:rPr>
          <w:rFonts w:eastAsia="Times New Roman" w:cstheme="minorHAnsi"/>
          <w:b/>
          <w:bCs/>
          <w:sz w:val="20"/>
          <w:szCs w:val="20"/>
          <w:lang w:eastAsia="ar-SA"/>
        </w:rPr>
        <w:t>Opis kryteriów oceny ofert wraz z podaniem wag tych kryteriów i sposobu oceny ofert</w:t>
      </w:r>
      <w:r w:rsidRPr="005C18A7">
        <w:rPr>
          <w:rFonts w:eastAsia="Times New Roman" w:cstheme="minorHAnsi"/>
          <w:b/>
          <w:sz w:val="20"/>
          <w:szCs w:val="20"/>
          <w:lang w:eastAsia="ar-SA"/>
        </w:rPr>
        <w:t>.</w:t>
      </w:r>
    </w:p>
    <w:p w14:paraId="09407472" w14:textId="77777777" w:rsidR="00616D8D" w:rsidRPr="005C18A7" w:rsidRDefault="00616D8D" w:rsidP="004E00F7">
      <w:pPr>
        <w:numPr>
          <w:ilvl w:val="0"/>
          <w:numId w:val="15"/>
        </w:numPr>
        <w:suppressAutoHyphens/>
        <w:spacing w:after="0" w:line="264" w:lineRule="auto"/>
        <w:jc w:val="both"/>
        <w:rPr>
          <w:rFonts w:eastAsia="Times New Roman" w:cstheme="minorHAnsi"/>
          <w:sz w:val="20"/>
          <w:szCs w:val="20"/>
          <w:lang w:eastAsia="ar-SA"/>
        </w:rPr>
      </w:pPr>
      <w:r w:rsidRPr="005C18A7">
        <w:rPr>
          <w:rFonts w:eastAsia="Times New Roman" w:cstheme="minorHAnsi"/>
          <w:sz w:val="20"/>
          <w:szCs w:val="20"/>
          <w:lang w:eastAsia="ar-SA"/>
        </w:rPr>
        <w:t>Przy wyborze oferty Zamawiający będzie się kier</w:t>
      </w:r>
      <w:r w:rsidR="00AA7CCD" w:rsidRPr="005C18A7">
        <w:rPr>
          <w:rFonts w:eastAsia="Times New Roman" w:cstheme="minorHAnsi"/>
          <w:sz w:val="20"/>
          <w:szCs w:val="20"/>
          <w:lang w:eastAsia="ar-SA"/>
        </w:rPr>
        <w:t xml:space="preserve">ował kryterium najniższej ceny </w:t>
      </w:r>
      <w:r w:rsidRPr="005C18A7">
        <w:rPr>
          <w:rFonts w:eastAsia="Times New Roman" w:cstheme="minorHAnsi"/>
          <w:sz w:val="20"/>
          <w:szCs w:val="20"/>
          <w:lang w:eastAsia="ar-SA"/>
        </w:rPr>
        <w:t>za przedmiot zamówienia.</w:t>
      </w:r>
    </w:p>
    <w:p w14:paraId="08BFF6B6" w14:textId="77777777" w:rsidR="00616D8D" w:rsidRPr="005C18A7" w:rsidRDefault="00616D8D" w:rsidP="004E00F7">
      <w:pPr>
        <w:numPr>
          <w:ilvl w:val="0"/>
          <w:numId w:val="15"/>
        </w:numPr>
        <w:suppressAutoHyphens/>
        <w:spacing w:after="0" w:line="264" w:lineRule="auto"/>
        <w:jc w:val="both"/>
        <w:rPr>
          <w:rFonts w:eastAsia="Times New Roman" w:cstheme="minorHAnsi"/>
          <w:sz w:val="20"/>
          <w:szCs w:val="20"/>
          <w:lang w:eastAsia="ar-SA"/>
        </w:rPr>
      </w:pPr>
      <w:r w:rsidRPr="005C18A7">
        <w:rPr>
          <w:rFonts w:eastAsia="Times New Roman" w:cstheme="minorHAnsi"/>
          <w:bCs/>
          <w:sz w:val="20"/>
          <w:szCs w:val="20"/>
          <w:lang w:eastAsia="ar-SA"/>
        </w:rPr>
        <w:t>Za najkorzystniejszą zostanie uznana oferta z najniższą ceną za przedmiot zamówienia.</w:t>
      </w:r>
    </w:p>
    <w:p w14:paraId="4768478F" w14:textId="77777777" w:rsidR="00616D8D" w:rsidRPr="005C18A7" w:rsidRDefault="00616D8D" w:rsidP="004E00F7">
      <w:pPr>
        <w:numPr>
          <w:ilvl w:val="0"/>
          <w:numId w:val="15"/>
        </w:numPr>
        <w:suppressAutoHyphens/>
        <w:spacing w:after="0" w:line="264" w:lineRule="auto"/>
        <w:jc w:val="both"/>
        <w:rPr>
          <w:rFonts w:eastAsia="Times New Roman" w:cstheme="minorHAnsi"/>
          <w:sz w:val="20"/>
          <w:szCs w:val="20"/>
          <w:lang w:eastAsia="ar-SA"/>
        </w:rPr>
      </w:pPr>
      <w:r w:rsidRPr="005C18A7">
        <w:rPr>
          <w:rFonts w:eastAsia="Times New Roman" w:cstheme="minorHAnsi"/>
          <w:bCs/>
          <w:sz w:val="20"/>
          <w:szCs w:val="20"/>
          <w:lang w:eastAsia="ar-SA"/>
        </w:rPr>
        <w:t xml:space="preserve">Ocenie będą podlegać wyłącznie oferty nie podlegające odrzuceniu. </w:t>
      </w:r>
    </w:p>
    <w:p w14:paraId="068E0F92" w14:textId="7D8DDBB8" w:rsidR="00616D8D" w:rsidRPr="005C18A7" w:rsidRDefault="00616D8D" w:rsidP="004E00F7">
      <w:pPr>
        <w:numPr>
          <w:ilvl w:val="0"/>
          <w:numId w:val="15"/>
        </w:numPr>
        <w:suppressAutoHyphens/>
        <w:spacing w:after="0" w:line="264" w:lineRule="auto"/>
        <w:jc w:val="both"/>
        <w:rPr>
          <w:rFonts w:eastAsia="Times New Roman" w:cstheme="minorHAnsi"/>
          <w:sz w:val="20"/>
          <w:szCs w:val="20"/>
          <w:lang w:eastAsia="ar-SA"/>
        </w:rPr>
      </w:pPr>
      <w:r w:rsidRPr="005C18A7">
        <w:rPr>
          <w:rFonts w:eastAsia="Times New Roman" w:cstheme="minorHAnsi"/>
          <w:bCs/>
          <w:sz w:val="20"/>
          <w:szCs w:val="20"/>
          <w:lang w:eastAsia="ar-SA"/>
        </w:rPr>
        <w:t>W sytuacji, gdy Zamawiający nie będzie mógł dokonać wy</w:t>
      </w:r>
      <w:r w:rsidR="00AA7CCD" w:rsidRPr="005C18A7">
        <w:rPr>
          <w:rFonts w:eastAsia="Times New Roman" w:cstheme="minorHAnsi"/>
          <w:bCs/>
          <w:sz w:val="20"/>
          <w:szCs w:val="20"/>
          <w:lang w:eastAsia="ar-SA"/>
        </w:rPr>
        <w:t xml:space="preserve">boru najkorzystniejszej oferty </w:t>
      </w:r>
      <w:r w:rsidRPr="005C18A7">
        <w:rPr>
          <w:rFonts w:eastAsia="Times New Roman" w:cstheme="minorHAnsi"/>
          <w:bCs/>
          <w:sz w:val="20"/>
          <w:szCs w:val="20"/>
          <w:lang w:eastAsia="ar-SA"/>
        </w:rPr>
        <w:t>z uwagi na to, że dwie</w:t>
      </w:r>
      <w:r w:rsidR="00534085">
        <w:rPr>
          <w:rFonts w:eastAsia="Times New Roman" w:cstheme="minorHAnsi"/>
          <w:bCs/>
          <w:sz w:val="20"/>
          <w:szCs w:val="20"/>
          <w:lang w:eastAsia="ar-SA"/>
        </w:rPr>
        <w:t xml:space="preserve">                                 </w:t>
      </w:r>
      <w:r w:rsidRPr="005C18A7">
        <w:rPr>
          <w:rFonts w:eastAsia="Times New Roman" w:cstheme="minorHAnsi"/>
          <w:bCs/>
          <w:sz w:val="20"/>
          <w:szCs w:val="20"/>
          <w:lang w:eastAsia="ar-SA"/>
        </w:rPr>
        <w:t xml:space="preserve"> lub więcej ofert otrzymały taką samą ilość punktów, Zamawiający dokona wyboru spośród tych ofert w sposób określony w art. 248 ust. 1-3 Ustawy.</w:t>
      </w:r>
    </w:p>
    <w:p w14:paraId="12F8069E" w14:textId="77777777" w:rsidR="00616D8D" w:rsidRPr="005C18A7" w:rsidRDefault="00616D8D" w:rsidP="004E00F7">
      <w:pPr>
        <w:numPr>
          <w:ilvl w:val="0"/>
          <w:numId w:val="15"/>
        </w:numPr>
        <w:suppressAutoHyphens/>
        <w:spacing w:after="0" w:line="264" w:lineRule="auto"/>
        <w:jc w:val="both"/>
        <w:rPr>
          <w:rFonts w:eastAsia="Times New Roman" w:cstheme="minorHAnsi"/>
          <w:sz w:val="20"/>
          <w:szCs w:val="20"/>
          <w:lang w:eastAsia="ar-SA"/>
        </w:rPr>
      </w:pPr>
      <w:r w:rsidRPr="005C18A7">
        <w:rPr>
          <w:rFonts w:eastAsia="Times New Roman" w:cstheme="minorHAnsi"/>
          <w:bCs/>
          <w:sz w:val="20"/>
          <w:szCs w:val="20"/>
          <w:lang w:eastAsia="ar-SA"/>
        </w:rPr>
        <w:t>W toku badania i oceny ofert Zamawiający może żądać od Wykonawców wyjaśnień dotyczących treści złożonych przez nich ofert lu</w:t>
      </w:r>
      <w:r w:rsidR="00AA7CCD" w:rsidRPr="005C18A7">
        <w:rPr>
          <w:rFonts w:eastAsia="Times New Roman" w:cstheme="minorHAnsi"/>
          <w:bCs/>
          <w:sz w:val="20"/>
          <w:szCs w:val="20"/>
          <w:lang w:eastAsia="ar-SA"/>
        </w:rPr>
        <w:t xml:space="preserve">b innych składanych dokumentów </w:t>
      </w:r>
      <w:r w:rsidRPr="005C18A7">
        <w:rPr>
          <w:rFonts w:eastAsia="Times New Roman" w:cstheme="minorHAnsi"/>
          <w:bCs/>
          <w:sz w:val="20"/>
          <w:szCs w:val="20"/>
          <w:lang w:eastAsia="ar-SA"/>
        </w:rPr>
        <w:t>lub oświadczeń. Wykonawcy są zobowiązani do przedstawienia wyjaśnień w terminie wskazanym przez Zamawiającego [art. 249].</w:t>
      </w:r>
    </w:p>
    <w:p w14:paraId="5C4DF0D3" w14:textId="064021EB" w:rsidR="00616D8D" w:rsidRPr="002C2210" w:rsidRDefault="00616D8D" w:rsidP="004E00F7">
      <w:pPr>
        <w:numPr>
          <w:ilvl w:val="0"/>
          <w:numId w:val="15"/>
        </w:numPr>
        <w:suppressAutoHyphens/>
        <w:spacing w:after="0" w:line="264" w:lineRule="auto"/>
        <w:jc w:val="both"/>
        <w:rPr>
          <w:rFonts w:eastAsia="Times New Roman" w:cstheme="minorHAnsi"/>
          <w:sz w:val="20"/>
          <w:szCs w:val="20"/>
          <w:lang w:eastAsia="ar-SA"/>
        </w:rPr>
      </w:pPr>
      <w:r w:rsidRPr="005C18A7">
        <w:rPr>
          <w:rFonts w:eastAsia="Times New Roman" w:cstheme="minorHAnsi"/>
          <w:bCs/>
          <w:sz w:val="20"/>
          <w:szCs w:val="20"/>
          <w:lang w:eastAsia="ar-SA"/>
        </w:rPr>
        <w:t>Jeżeli zostanie złożona oferta, której wybór prowadziłby do powstania u Zamawiającego obowiązku podatkowego zgodnie z ustawą z d</w:t>
      </w:r>
      <w:r w:rsidR="00AA7CCD" w:rsidRPr="005C18A7">
        <w:rPr>
          <w:rFonts w:eastAsia="Times New Roman" w:cstheme="minorHAnsi"/>
          <w:bCs/>
          <w:sz w:val="20"/>
          <w:szCs w:val="20"/>
          <w:lang w:eastAsia="ar-SA"/>
        </w:rPr>
        <w:t xml:space="preserve">nia 11 marca 2004 r. o podatku </w:t>
      </w:r>
      <w:r w:rsidRPr="005C18A7">
        <w:rPr>
          <w:rFonts w:eastAsia="Times New Roman" w:cstheme="minorHAnsi"/>
          <w:bCs/>
          <w:sz w:val="20"/>
          <w:szCs w:val="20"/>
          <w:lang w:eastAsia="ar-SA"/>
        </w:rPr>
        <w:t>od towarów i usł</w:t>
      </w:r>
      <w:r w:rsidR="00472D22" w:rsidRPr="005C18A7">
        <w:rPr>
          <w:rFonts w:eastAsia="Times New Roman" w:cstheme="minorHAnsi"/>
          <w:bCs/>
          <w:sz w:val="20"/>
          <w:szCs w:val="20"/>
          <w:lang w:eastAsia="ar-SA"/>
        </w:rPr>
        <w:t>ug (</w:t>
      </w:r>
      <w:r w:rsidRPr="005C18A7">
        <w:rPr>
          <w:rFonts w:eastAsia="Times New Roman" w:cstheme="minorHAnsi"/>
          <w:bCs/>
          <w:sz w:val="20"/>
          <w:szCs w:val="20"/>
          <w:lang w:eastAsia="ar-SA"/>
        </w:rPr>
        <w:t>Dz. U. z 202</w:t>
      </w:r>
      <w:r w:rsidR="00472D22" w:rsidRPr="005C18A7">
        <w:rPr>
          <w:rFonts w:eastAsia="Times New Roman" w:cstheme="minorHAnsi"/>
          <w:bCs/>
          <w:sz w:val="20"/>
          <w:szCs w:val="20"/>
          <w:lang w:eastAsia="ar-SA"/>
        </w:rPr>
        <w:t>2</w:t>
      </w:r>
      <w:r w:rsidRPr="005C18A7">
        <w:rPr>
          <w:rFonts w:eastAsia="Times New Roman" w:cstheme="minorHAnsi"/>
          <w:bCs/>
          <w:sz w:val="20"/>
          <w:szCs w:val="20"/>
          <w:lang w:eastAsia="ar-SA"/>
        </w:rPr>
        <w:t xml:space="preserve"> r. poz. </w:t>
      </w:r>
      <w:r w:rsidR="00472D22" w:rsidRPr="005C18A7">
        <w:rPr>
          <w:rFonts w:eastAsia="Times New Roman" w:cstheme="minorHAnsi"/>
          <w:bCs/>
          <w:sz w:val="20"/>
          <w:szCs w:val="20"/>
          <w:lang w:eastAsia="ar-SA"/>
        </w:rPr>
        <w:t>931</w:t>
      </w:r>
      <w:r w:rsidR="002C2210">
        <w:rPr>
          <w:rFonts w:eastAsia="Times New Roman" w:cstheme="minorHAnsi"/>
          <w:bCs/>
          <w:sz w:val="20"/>
          <w:szCs w:val="20"/>
          <w:lang w:eastAsia="ar-SA"/>
        </w:rPr>
        <w:t xml:space="preserve"> ze zm.), d</w:t>
      </w:r>
      <w:r w:rsidRPr="002C2210">
        <w:rPr>
          <w:rFonts w:eastAsia="Times New Roman" w:cstheme="minorHAnsi"/>
          <w:bCs/>
          <w:sz w:val="20"/>
          <w:szCs w:val="20"/>
          <w:lang w:eastAsia="ar-SA"/>
        </w:rPr>
        <w:t>la celów zastosowania kryterium ceny Zamawia</w:t>
      </w:r>
      <w:r w:rsidR="00AA7CCD" w:rsidRPr="002C2210">
        <w:rPr>
          <w:rFonts w:eastAsia="Times New Roman" w:cstheme="minorHAnsi"/>
          <w:bCs/>
          <w:sz w:val="20"/>
          <w:szCs w:val="20"/>
          <w:lang w:eastAsia="ar-SA"/>
        </w:rPr>
        <w:t xml:space="preserve">jący dolicza do przedstawionej </w:t>
      </w:r>
      <w:r w:rsidRPr="002C2210">
        <w:rPr>
          <w:rFonts w:eastAsia="Times New Roman" w:cstheme="minorHAnsi"/>
          <w:bCs/>
          <w:sz w:val="20"/>
          <w:szCs w:val="20"/>
          <w:lang w:eastAsia="ar-SA"/>
        </w:rPr>
        <w:t>w tej ofercie ceny kwotę podatku</w:t>
      </w:r>
      <w:r w:rsidR="00534085" w:rsidRPr="002C2210">
        <w:rPr>
          <w:rFonts w:eastAsia="Times New Roman" w:cstheme="minorHAnsi"/>
          <w:bCs/>
          <w:sz w:val="20"/>
          <w:szCs w:val="20"/>
          <w:lang w:eastAsia="ar-SA"/>
        </w:rPr>
        <w:t xml:space="preserve">                                       </w:t>
      </w:r>
      <w:r w:rsidRPr="002C2210">
        <w:rPr>
          <w:rFonts w:eastAsia="Times New Roman" w:cstheme="minorHAnsi"/>
          <w:bCs/>
          <w:sz w:val="20"/>
          <w:szCs w:val="20"/>
          <w:lang w:eastAsia="ar-SA"/>
        </w:rPr>
        <w:t xml:space="preserve"> od towarów i usług, którą miałby obowiązek rozliczyć.</w:t>
      </w:r>
    </w:p>
    <w:p w14:paraId="351CBEBF" w14:textId="77777777" w:rsidR="00616D8D" w:rsidRPr="005C18A7" w:rsidRDefault="00616D8D" w:rsidP="004E00F7">
      <w:pPr>
        <w:suppressAutoHyphens/>
        <w:spacing w:after="0" w:line="264" w:lineRule="auto"/>
        <w:ind w:left="426"/>
        <w:contextualSpacing/>
        <w:jc w:val="both"/>
        <w:rPr>
          <w:rFonts w:eastAsia="Times New Roman" w:cstheme="minorHAnsi"/>
          <w:b/>
          <w:iCs/>
          <w:sz w:val="20"/>
          <w:szCs w:val="20"/>
          <w:lang w:eastAsia="ar-SA"/>
        </w:rPr>
      </w:pPr>
    </w:p>
    <w:p w14:paraId="2ACE750A" w14:textId="34FA6D2B" w:rsidR="00616D8D" w:rsidRPr="005C18A7" w:rsidRDefault="00616D8D" w:rsidP="004E00F7">
      <w:pPr>
        <w:numPr>
          <w:ilvl w:val="0"/>
          <w:numId w:val="28"/>
        </w:numPr>
        <w:tabs>
          <w:tab w:val="left" w:pos="709"/>
        </w:tabs>
        <w:suppressAutoHyphens/>
        <w:spacing w:after="0" w:line="264" w:lineRule="auto"/>
        <w:ind w:left="567" w:hanging="567"/>
        <w:jc w:val="both"/>
        <w:rPr>
          <w:rFonts w:eastAsia="Times New Roman" w:cstheme="minorHAnsi"/>
          <w:b/>
          <w:bCs/>
          <w:sz w:val="20"/>
          <w:szCs w:val="20"/>
          <w:lang w:eastAsia="ar-SA"/>
        </w:rPr>
      </w:pPr>
      <w:r w:rsidRPr="005C18A7">
        <w:rPr>
          <w:rFonts w:eastAsia="Times New Roman" w:cstheme="minorHAnsi"/>
          <w:b/>
          <w:bCs/>
          <w:sz w:val="20"/>
          <w:szCs w:val="20"/>
          <w:lang w:eastAsia="ar-SA"/>
        </w:rPr>
        <w:t>Informacje o formalnościach, jakie muszą zosta</w:t>
      </w:r>
      <w:r w:rsidR="00AA7CCD" w:rsidRPr="005C18A7">
        <w:rPr>
          <w:rFonts w:eastAsia="Times New Roman" w:cstheme="minorHAnsi"/>
          <w:b/>
          <w:bCs/>
          <w:sz w:val="20"/>
          <w:szCs w:val="20"/>
          <w:lang w:eastAsia="ar-SA"/>
        </w:rPr>
        <w:t xml:space="preserve">ć dopełnione po wyborze oferty </w:t>
      </w:r>
      <w:r w:rsidRPr="005C18A7">
        <w:rPr>
          <w:rFonts w:eastAsia="Times New Roman" w:cstheme="minorHAnsi"/>
          <w:b/>
          <w:bCs/>
          <w:sz w:val="20"/>
          <w:szCs w:val="20"/>
          <w:lang w:eastAsia="ar-SA"/>
        </w:rPr>
        <w:t>w celu zawarcia umowy</w:t>
      </w:r>
      <w:r w:rsidR="00534085">
        <w:rPr>
          <w:rFonts w:eastAsia="Times New Roman" w:cstheme="minorHAnsi"/>
          <w:b/>
          <w:bCs/>
          <w:sz w:val="20"/>
          <w:szCs w:val="20"/>
          <w:lang w:eastAsia="ar-SA"/>
        </w:rPr>
        <w:t xml:space="preserve">                             </w:t>
      </w:r>
      <w:r w:rsidRPr="005C18A7">
        <w:rPr>
          <w:rFonts w:eastAsia="Times New Roman" w:cstheme="minorHAnsi"/>
          <w:b/>
          <w:bCs/>
          <w:sz w:val="20"/>
          <w:szCs w:val="20"/>
          <w:lang w:eastAsia="ar-SA"/>
        </w:rPr>
        <w:t xml:space="preserve"> w sprawie zamówienia publicznego</w:t>
      </w:r>
      <w:r w:rsidRPr="005C18A7">
        <w:rPr>
          <w:rFonts w:eastAsia="Times New Roman" w:cstheme="minorHAnsi"/>
          <w:b/>
          <w:sz w:val="20"/>
          <w:szCs w:val="20"/>
          <w:lang w:eastAsia="ar-SA"/>
        </w:rPr>
        <w:t>.</w:t>
      </w:r>
    </w:p>
    <w:p w14:paraId="4D6CB754" w14:textId="77777777" w:rsidR="00616D8D" w:rsidRPr="005C18A7" w:rsidRDefault="00616D8D" w:rsidP="004E00F7">
      <w:pPr>
        <w:numPr>
          <w:ilvl w:val="1"/>
          <w:numId w:val="28"/>
        </w:numPr>
        <w:suppressAutoHyphens/>
        <w:spacing w:after="0" w:line="264" w:lineRule="auto"/>
        <w:ind w:left="567" w:hanging="567"/>
        <w:contextualSpacing/>
        <w:jc w:val="both"/>
        <w:rPr>
          <w:rFonts w:eastAsia="Times New Roman" w:cstheme="minorHAnsi"/>
          <w:b/>
          <w:sz w:val="20"/>
          <w:szCs w:val="20"/>
          <w:lang w:eastAsia="ar-SA"/>
        </w:rPr>
      </w:pPr>
      <w:r w:rsidRPr="005C18A7">
        <w:rPr>
          <w:rFonts w:eastAsia="Times New Roman" w:cstheme="minorHAnsi"/>
          <w:sz w:val="20"/>
          <w:szCs w:val="20"/>
          <w:lang w:eastAsia="ar-SA"/>
        </w:rPr>
        <w:t>Zamawiający podpisze umowę z Wykonawcą, który prze</w:t>
      </w:r>
      <w:r w:rsidR="00AA7CCD" w:rsidRPr="005C18A7">
        <w:rPr>
          <w:rFonts w:eastAsia="Times New Roman" w:cstheme="minorHAnsi"/>
          <w:sz w:val="20"/>
          <w:szCs w:val="20"/>
          <w:lang w:eastAsia="ar-SA"/>
        </w:rPr>
        <w:t xml:space="preserve">dłoży ofertę najkorzystniejszą </w:t>
      </w:r>
      <w:r w:rsidR="00AA7CCD" w:rsidRPr="005C18A7">
        <w:rPr>
          <w:rFonts w:eastAsia="Times New Roman" w:cstheme="minorHAnsi"/>
          <w:sz w:val="20"/>
          <w:szCs w:val="20"/>
          <w:lang w:eastAsia="ar-SA"/>
        </w:rPr>
        <w:br/>
      </w:r>
      <w:r w:rsidRPr="005C18A7">
        <w:rPr>
          <w:rFonts w:eastAsia="Times New Roman" w:cstheme="minorHAnsi"/>
          <w:sz w:val="20"/>
          <w:szCs w:val="20"/>
          <w:lang w:eastAsia="ar-SA"/>
        </w:rPr>
        <w:t>z punktu widzenia kryteriów oceny ofert przyjętych w specyfikacji.</w:t>
      </w:r>
    </w:p>
    <w:p w14:paraId="5EC20248" w14:textId="77777777" w:rsidR="00616D8D" w:rsidRPr="005C18A7" w:rsidRDefault="00616D8D" w:rsidP="004E00F7">
      <w:pPr>
        <w:numPr>
          <w:ilvl w:val="1"/>
          <w:numId w:val="28"/>
        </w:numPr>
        <w:suppressAutoHyphens/>
        <w:spacing w:after="0" w:line="264" w:lineRule="auto"/>
        <w:ind w:left="567" w:hanging="567"/>
        <w:contextualSpacing/>
        <w:jc w:val="both"/>
        <w:rPr>
          <w:rFonts w:eastAsia="Times New Roman" w:cstheme="minorHAnsi"/>
          <w:b/>
          <w:sz w:val="20"/>
          <w:szCs w:val="20"/>
          <w:lang w:eastAsia="ar-SA"/>
        </w:rPr>
      </w:pPr>
      <w:r w:rsidRPr="005C18A7">
        <w:rPr>
          <w:rFonts w:eastAsia="Times New Roman" w:cstheme="minorHAnsi"/>
          <w:sz w:val="20"/>
          <w:szCs w:val="20"/>
          <w:lang w:eastAsia="ar-SA"/>
        </w:rPr>
        <w:t>Wybrany Wykonawca zostanie zawiadomiony o terminie i miejscu podpisania umowy.</w:t>
      </w:r>
    </w:p>
    <w:p w14:paraId="53DE6C28" w14:textId="4E857B6B" w:rsidR="00616D8D" w:rsidRPr="005C18A7" w:rsidRDefault="00616D8D" w:rsidP="004E00F7">
      <w:pPr>
        <w:numPr>
          <w:ilvl w:val="1"/>
          <w:numId w:val="28"/>
        </w:numPr>
        <w:suppressAutoHyphens/>
        <w:spacing w:after="0" w:line="264" w:lineRule="auto"/>
        <w:ind w:left="567" w:hanging="567"/>
        <w:contextualSpacing/>
        <w:jc w:val="both"/>
        <w:rPr>
          <w:rFonts w:eastAsia="Times New Roman" w:cstheme="minorHAnsi"/>
          <w:b/>
          <w:sz w:val="20"/>
          <w:szCs w:val="20"/>
          <w:lang w:eastAsia="ar-SA"/>
        </w:rPr>
      </w:pPr>
      <w:r w:rsidRPr="005C18A7">
        <w:rPr>
          <w:rFonts w:eastAsia="Times New Roman" w:cstheme="minorHAnsi"/>
          <w:sz w:val="20"/>
          <w:szCs w:val="20"/>
          <w:lang w:eastAsia="pl-PL"/>
        </w:rPr>
        <w:t>Zamawiający wyraża zgodę na zawarcie umowy w f</w:t>
      </w:r>
      <w:r w:rsidR="00AA7CCD" w:rsidRPr="005C18A7">
        <w:rPr>
          <w:rFonts w:eastAsia="Times New Roman" w:cstheme="minorHAnsi"/>
          <w:sz w:val="20"/>
          <w:szCs w:val="20"/>
          <w:lang w:eastAsia="pl-PL"/>
        </w:rPr>
        <w:t xml:space="preserve">ormie korespondencyjnej, </w:t>
      </w:r>
      <w:r w:rsidR="00CC2706" w:rsidRPr="005C18A7">
        <w:rPr>
          <w:rFonts w:eastAsia="Times New Roman" w:cstheme="minorHAnsi"/>
          <w:sz w:val="20"/>
          <w:szCs w:val="20"/>
          <w:lang w:eastAsia="pl-PL"/>
        </w:rPr>
        <w:t xml:space="preserve">w tym </w:t>
      </w:r>
      <w:r w:rsidRPr="005C18A7">
        <w:rPr>
          <w:rFonts w:eastAsia="Times New Roman" w:cstheme="minorHAnsi"/>
          <w:sz w:val="20"/>
          <w:szCs w:val="20"/>
          <w:lang w:eastAsia="pl-PL"/>
        </w:rPr>
        <w:t xml:space="preserve">w formie elektronicznej </w:t>
      </w:r>
      <w:r w:rsidR="00534085">
        <w:rPr>
          <w:rFonts w:eastAsia="Times New Roman" w:cstheme="minorHAnsi"/>
          <w:sz w:val="20"/>
          <w:szCs w:val="20"/>
          <w:lang w:eastAsia="pl-PL"/>
        </w:rPr>
        <w:t xml:space="preserve">                             </w:t>
      </w:r>
      <w:r w:rsidRPr="005C18A7">
        <w:rPr>
          <w:rFonts w:eastAsia="Times New Roman" w:cstheme="minorHAnsi"/>
          <w:sz w:val="20"/>
          <w:szCs w:val="20"/>
          <w:lang w:eastAsia="pl-PL"/>
        </w:rPr>
        <w:t>z zastos</w:t>
      </w:r>
      <w:r w:rsidR="00CC2706" w:rsidRPr="005C18A7">
        <w:rPr>
          <w:rFonts w:eastAsia="Times New Roman" w:cstheme="minorHAnsi"/>
          <w:sz w:val="20"/>
          <w:szCs w:val="20"/>
          <w:lang w:eastAsia="pl-PL"/>
        </w:rPr>
        <w:t xml:space="preserve">owaniem kwalifikowanego podpisu </w:t>
      </w:r>
      <w:r w:rsidRPr="005C18A7">
        <w:rPr>
          <w:rFonts w:eastAsia="Times New Roman" w:cstheme="minorHAnsi"/>
          <w:sz w:val="20"/>
          <w:szCs w:val="20"/>
          <w:lang w:eastAsia="pl-PL"/>
        </w:rPr>
        <w:t>elektronicznego.</w:t>
      </w:r>
    </w:p>
    <w:p w14:paraId="16E818DE" w14:textId="77777777" w:rsidR="00616D8D" w:rsidRPr="005C18A7" w:rsidRDefault="00616D8D" w:rsidP="004E00F7">
      <w:pPr>
        <w:numPr>
          <w:ilvl w:val="1"/>
          <w:numId w:val="28"/>
        </w:numPr>
        <w:suppressAutoHyphens/>
        <w:spacing w:after="0" w:line="264" w:lineRule="auto"/>
        <w:ind w:left="567" w:hanging="567"/>
        <w:contextualSpacing/>
        <w:jc w:val="both"/>
        <w:rPr>
          <w:rFonts w:eastAsia="Times New Roman" w:cstheme="minorHAnsi"/>
          <w:b/>
          <w:sz w:val="20"/>
          <w:szCs w:val="20"/>
          <w:lang w:eastAsia="ar-SA"/>
        </w:rPr>
      </w:pPr>
      <w:r w:rsidRPr="005C18A7">
        <w:rPr>
          <w:rFonts w:eastAsia="Times New Roman" w:cstheme="minorHAnsi"/>
          <w:bCs/>
          <w:sz w:val="20"/>
          <w:szCs w:val="20"/>
          <w:lang w:eastAsia="ar-SA"/>
        </w:rPr>
        <w:t>W celu zawarcia umowy w sprawie zamówienia publicznego Wykonawca, którego ofertę wybrano jako najkorzystniejszą przed zawarciem umowy składa:</w:t>
      </w:r>
    </w:p>
    <w:p w14:paraId="610ECA6C" w14:textId="77777777" w:rsidR="00616D8D" w:rsidRPr="005C18A7" w:rsidRDefault="00616D8D" w:rsidP="004E00F7">
      <w:pPr>
        <w:numPr>
          <w:ilvl w:val="0"/>
          <w:numId w:val="16"/>
        </w:numPr>
        <w:suppressAutoHyphens/>
        <w:spacing w:after="0" w:line="264" w:lineRule="auto"/>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pełnomocnictwo, jeżeli umowę podpisuje pełnomocnik;</w:t>
      </w:r>
    </w:p>
    <w:p w14:paraId="0F787FE8" w14:textId="77777777" w:rsidR="00616D8D" w:rsidRPr="005C18A7" w:rsidRDefault="00616D8D" w:rsidP="004E00F7">
      <w:pPr>
        <w:numPr>
          <w:ilvl w:val="0"/>
          <w:numId w:val="16"/>
        </w:numPr>
        <w:suppressAutoHyphens/>
        <w:spacing w:after="0" w:line="264" w:lineRule="auto"/>
        <w:contextualSpacing/>
        <w:jc w:val="both"/>
        <w:rPr>
          <w:rFonts w:eastAsia="Times New Roman" w:cstheme="minorHAnsi"/>
          <w:bCs/>
          <w:sz w:val="20"/>
          <w:szCs w:val="20"/>
          <w:lang w:eastAsia="ar-SA"/>
        </w:rPr>
      </w:pPr>
      <w:r w:rsidRPr="005C18A7">
        <w:rPr>
          <w:rFonts w:eastAsia="Times New Roman" w:cstheme="minorHAnsi"/>
          <w:bCs/>
          <w:sz w:val="20"/>
          <w:szCs w:val="20"/>
          <w:lang w:eastAsia="ar-SA"/>
        </w:rPr>
        <w:t>umowę regulującą współpracę Wy</w:t>
      </w:r>
      <w:r w:rsidR="00CC2706" w:rsidRPr="005C18A7">
        <w:rPr>
          <w:rFonts w:eastAsia="Times New Roman" w:cstheme="minorHAnsi"/>
          <w:bCs/>
          <w:sz w:val="20"/>
          <w:szCs w:val="20"/>
          <w:lang w:eastAsia="ar-SA"/>
        </w:rPr>
        <w:t xml:space="preserve">konawców wspólnie ubiegających </w:t>
      </w:r>
      <w:r w:rsidRPr="005C18A7">
        <w:rPr>
          <w:rFonts w:eastAsia="Times New Roman" w:cstheme="minorHAnsi"/>
          <w:bCs/>
          <w:sz w:val="20"/>
          <w:szCs w:val="20"/>
          <w:lang w:eastAsia="ar-SA"/>
        </w:rPr>
        <w:t>się o udzielenie zamówienia, jeżeli oferta tych Wykonawców zostanie wybrana.</w:t>
      </w:r>
    </w:p>
    <w:p w14:paraId="1CCFA5A0" w14:textId="1717FB51" w:rsidR="00616D8D" w:rsidRPr="005C18A7" w:rsidRDefault="00616D8D" w:rsidP="004E00F7">
      <w:pPr>
        <w:numPr>
          <w:ilvl w:val="1"/>
          <w:numId w:val="28"/>
        </w:numPr>
        <w:suppressAutoHyphens/>
        <w:spacing w:after="0" w:line="264" w:lineRule="auto"/>
        <w:ind w:left="567" w:hanging="567"/>
        <w:contextualSpacing/>
        <w:jc w:val="both"/>
        <w:rPr>
          <w:rFonts w:eastAsia="Times New Roman" w:cstheme="minorHAnsi"/>
          <w:bCs/>
          <w:sz w:val="20"/>
          <w:szCs w:val="20"/>
          <w:lang w:eastAsia="ar-SA"/>
        </w:rPr>
      </w:pPr>
      <w:r w:rsidRPr="005C18A7">
        <w:rPr>
          <w:rFonts w:eastAsia="Times New Roman" w:cstheme="minorHAnsi"/>
          <w:sz w:val="20"/>
          <w:szCs w:val="20"/>
          <w:lang w:eastAsia="ar-SA"/>
        </w:rPr>
        <w:t>Jeżeli Wykonawca, którego oferta została wybrana</w:t>
      </w:r>
      <w:r w:rsidR="00AA7CCD" w:rsidRPr="005C18A7">
        <w:rPr>
          <w:rFonts w:eastAsia="Times New Roman" w:cstheme="minorHAnsi"/>
          <w:sz w:val="20"/>
          <w:szCs w:val="20"/>
          <w:lang w:eastAsia="ar-SA"/>
        </w:rPr>
        <w:t xml:space="preserve"> jako najkorzystniejsza uchyla </w:t>
      </w:r>
      <w:r w:rsidRPr="005C18A7">
        <w:rPr>
          <w:rFonts w:eastAsia="Times New Roman" w:cstheme="minorHAnsi"/>
          <w:sz w:val="20"/>
          <w:szCs w:val="20"/>
          <w:lang w:eastAsia="ar-SA"/>
        </w:rPr>
        <w:t>się od zawarcia umowy w sprawie Zamówienia publicznego, Zamawiający może dokonać ponownego badania i oceny ofert spośród ofert pozostałych w postępowaniu Wykonawców albo unieważnić postępowanie.</w:t>
      </w:r>
    </w:p>
    <w:p w14:paraId="6511A365" w14:textId="77777777" w:rsidR="00616D8D" w:rsidRPr="005C18A7" w:rsidRDefault="00616D8D" w:rsidP="004E00F7">
      <w:pPr>
        <w:suppressAutoHyphens/>
        <w:spacing w:after="0" w:line="264" w:lineRule="auto"/>
        <w:ind w:left="567" w:hanging="567"/>
        <w:jc w:val="both"/>
        <w:rPr>
          <w:rFonts w:eastAsia="Times New Roman" w:cstheme="minorHAnsi"/>
          <w:b/>
          <w:sz w:val="20"/>
          <w:szCs w:val="20"/>
          <w:lang w:eastAsia="ar-SA"/>
        </w:rPr>
      </w:pPr>
    </w:p>
    <w:p w14:paraId="70B64356" w14:textId="77777777" w:rsidR="00616D8D" w:rsidRPr="005C18A7" w:rsidRDefault="00616D8D" w:rsidP="004E00F7">
      <w:pPr>
        <w:numPr>
          <w:ilvl w:val="0"/>
          <w:numId w:val="28"/>
        </w:numPr>
        <w:tabs>
          <w:tab w:val="left" w:pos="426"/>
        </w:tabs>
        <w:suppressAutoHyphens/>
        <w:spacing w:after="0" w:line="264" w:lineRule="auto"/>
        <w:ind w:left="426" w:hanging="426"/>
        <w:jc w:val="both"/>
        <w:rPr>
          <w:rFonts w:eastAsia="Times New Roman" w:cstheme="minorHAnsi"/>
          <w:b/>
          <w:sz w:val="20"/>
          <w:szCs w:val="20"/>
          <w:lang w:eastAsia="ar-SA"/>
        </w:rPr>
      </w:pPr>
      <w:r w:rsidRPr="005C18A7">
        <w:rPr>
          <w:rFonts w:eastAsia="Times New Roman" w:cstheme="minorHAnsi"/>
          <w:b/>
          <w:sz w:val="20"/>
          <w:szCs w:val="20"/>
          <w:lang w:eastAsia="ar-SA"/>
        </w:rPr>
        <w:t>Pouczenie o środkach ochrony prawnej przysługujących Wykonawcy.</w:t>
      </w:r>
    </w:p>
    <w:p w14:paraId="1B423ECB" w14:textId="40456762"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iCs/>
          <w:sz w:val="20"/>
          <w:szCs w:val="20"/>
          <w:lang w:eastAsia="ar-SA"/>
        </w:rPr>
      </w:pPr>
      <w:r w:rsidRPr="005C18A7">
        <w:rPr>
          <w:rFonts w:eastAsia="Times New Roman" w:cstheme="minorHAnsi"/>
          <w:iCs/>
          <w:sz w:val="20"/>
          <w:szCs w:val="20"/>
          <w:lang w:eastAsia="ar-SA"/>
        </w:rPr>
        <w:t xml:space="preserve">Środki ochrony prawnej przysługują̨ Wykonawcy, jeżeli ma lub miał interes w uzyskaniu zamówienia oraz poniósł </w:t>
      </w:r>
      <w:r w:rsidR="00534085">
        <w:rPr>
          <w:rFonts w:eastAsia="Times New Roman" w:cstheme="minorHAnsi"/>
          <w:iCs/>
          <w:sz w:val="20"/>
          <w:szCs w:val="20"/>
          <w:lang w:eastAsia="ar-SA"/>
        </w:rPr>
        <w:t xml:space="preserve">                   </w:t>
      </w:r>
      <w:r w:rsidRPr="005C18A7">
        <w:rPr>
          <w:rFonts w:eastAsia="Times New Roman" w:cstheme="minorHAnsi"/>
          <w:iCs/>
          <w:sz w:val="20"/>
          <w:szCs w:val="20"/>
          <w:lang w:eastAsia="ar-SA"/>
        </w:rPr>
        <w:t>lub może ponieść szkodę w wyniku naruszenia przez Zamawiającego przepisów Ustawy.</w:t>
      </w:r>
    </w:p>
    <w:p w14:paraId="576FB1A9" w14:textId="77777777"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iCs/>
          <w:sz w:val="20"/>
          <w:szCs w:val="20"/>
          <w:lang w:eastAsia="ar-SA"/>
        </w:rPr>
      </w:pPr>
      <w:r w:rsidRPr="005C18A7">
        <w:rPr>
          <w:rFonts w:eastAsia="Times New Roman" w:cstheme="minorHAnsi"/>
          <w:iCs/>
          <w:sz w:val="20"/>
          <w:szCs w:val="20"/>
          <w:lang w:eastAsia="ar-SA"/>
        </w:rPr>
        <w:t>Odwołanie przysługuje na:</w:t>
      </w:r>
    </w:p>
    <w:p w14:paraId="72FF77E8" w14:textId="2105448C" w:rsidR="00616D8D" w:rsidRPr="005C18A7" w:rsidRDefault="00616D8D" w:rsidP="004E00F7">
      <w:pPr>
        <w:numPr>
          <w:ilvl w:val="0"/>
          <w:numId w:val="17"/>
        </w:numPr>
        <w:suppressAutoHyphens/>
        <w:spacing w:after="0" w:line="264" w:lineRule="auto"/>
        <w:contextualSpacing/>
        <w:jc w:val="both"/>
        <w:rPr>
          <w:rFonts w:eastAsia="Times New Roman" w:cstheme="minorHAnsi"/>
          <w:b/>
          <w:iCs/>
          <w:sz w:val="20"/>
          <w:szCs w:val="20"/>
          <w:lang w:eastAsia="ar-SA"/>
        </w:rPr>
      </w:pPr>
      <w:r w:rsidRPr="005C18A7">
        <w:rPr>
          <w:rFonts w:eastAsia="Times New Roman" w:cstheme="minorHAnsi"/>
          <w:iCs/>
          <w:sz w:val="20"/>
          <w:szCs w:val="20"/>
          <w:lang w:eastAsia="ar-SA"/>
        </w:rPr>
        <w:t>niezgodną z przepisami ustawy czynność Zamawiającego, podjętą w postę</w:t>
      </w:r>
      <w:r w:rsidR="00AA7CCD" w:rsidRPr="005C18A7">
        <w:rPr>
          <w:rFonts w:eastAsia="Times New Roman" w:cstheme="minorHAnsi"/>
          <w:iCs/>
          <w:sz w:val="20"/>
          <w:szCs w:val="20"/>
          <w:lang w:eastAsia="ar-SA"/>
        </w:rPr>
        <w:t xml:space="preserve">powaniu </w:t>
      </w:r>
      <w:r w:rsidRPr="005C18A7">
        <w:rPr>
          <w:rFonts w:eastAsia="Times New Roman" w:cstheme="minorHAnsi"/>
          <w:iCs/>
          <w:sz w:val="20"/>
          <w:szCs w:val="20"/>
          <w:lang w:eastAsia="ar-SA"/>
        </w:rPr>
        <w:t>o udzielenie Zamówienia,</w:t>
      </w:r>
      <w:r w:rsidR="00534085">
        <w:rPr>
          <w:rFonts w:eastAsia="Times New Roman" w:cstheme="minorHAnsi"/>
          <w:iCs/>
          <w:sz w:val="20"/>
          <w:szCs w:val="20"/>
          <w:lang w:eastAsia="ar-SA"/>
        </w:rPr>
        <w:t xml:space="preserve">                  </w:t>
      </w:r>
      <w:r w:rsidRPr="005C18A7">
        <w:rPr>
          <w:rFonts w:eastAsia="Times New Roman" w:cstheme="minorHAnsi"/>
          <w:iCs/>
          <w:sz w:val="20"/>
          <w:szCs w:val="20"/>
          <w:lang w:eastAsia="ar-SA"/>
        </w:rPr>
        <w:t xml:space="preserve"> w tym na projektowane postanowienie umowy;</w:t>
      </w:r>
    </w:p>
    <w:p w14:paraId="4DA8057A" w14:textId="1AEC81EB" w:rsidR="00616D8D" w:rsidRPr="005C18A7" w:rsidRDefault="00616D8D" w:rsidP="004E00F7">
      <w:pPr>
        <w:numPr>
          <w:ilvl w:val="0"/>
          <w:numId w:val="17"/>
        </w:numPr>
        <w:suppressAutoHyphens/>
        <w:spacing w:after="0" w:line="264" w:lineRule="auto"/>
        <w:contextualSpacing/>
        <w:jc w:val="both"/>
        <w:rPr>
          <w:rFonts w:eastAsia="Times New Roman" w:cstheme="minorHAnsi"/>
          <w:b/>
          <w:iCs/>
          <w:sz w:val="20"/>
          <w:szCs w:val="20"/>
          <w:lang w:eastAsia="ar-SA"/>
        </w:rPr>
      </w:pPr>
      <w:r w:rsidRPr="005C18A7">
        <w:rPr>
          <w:rFonts w:eastAsia="Times New Roman" w:cstheme="minorHAnsi"/>
          <w:iCs/>
          <w:sz w:val="20"/>
          <w:szCs w:val="20"/>
          <w:lang w:eastAsia="ar-SA"/>
        </w:rPr>
        <w:lastRenderedPageBreak/>
        <w:t>zaniechanie czynności w postępowaniu o u</w:t>
      </w:r>
      <w:r w:rsidR="00CC2706" w:rsidRPr="005C18A7">
        <w:rPr>
          <w:rFonts w:eastAsia="Times New Roman" w:cstheme="minorHAnsi"/>
          <w:iCs/>
          <w:sz w:val="20"/>
          <w:szCs w:val="20"/>
          <w:lang w:eastAsia="ar-SA"/>
        </w:rPr>
        <w:t xml:space="preserve">dzielenie Zamówienia, do której </w:t>
      </w:r>
      <w:r w:rsidRPr="005C18A7">
        <w:rPr>
          <w:rFonts w:eastAsia="Times New Roman" w:cstheme="minorHAnsi"/>
          <w:iCs/>
          <w:sz w:val="20"/>
          <w:szCs w:val="20"/>
          <w:lang w:eastAsia="ar-SA"/>
        </w:rPr>
        <w:t xml:space="preserve">Zamawiający był obowiązany </w:t>
      </w:r>
      <w:r w:rsidR="00534085">
        <w:rPr>
          <w:rFonts w:eastAsia="Times New Roman" w:cstheme="minorHAnsi"/>
          <w:iCs/>
          <w:sz w:val="20"/>
          <w:szCs w:val="20"/>
          <w:lang w:eastAsia="ar-SA"/>
        </w:rPr>
        <w:t xml:space="preserve">                         </w:t>
      </w:r>
      <w:r w:rsidRPr="005C18A7">
        <w:rPr>
          <w:rFonts w:eastAsia="Times New Roman" w:cstheme="minorHAnsi"/>
          <w:iCs/>
          <w:sz w:val="20"/>
          <w:szCs w:val="20"/>
          <w:lang w:eastAsia="ar-SA"/>
        </w:rPr>
        <w:t>na podstawie Ustawy.</w:t>
      </w:r>
    </w:p>
    <w:p w14:paraId="41E6FF73" w14:textId="19238D38"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iCs/>
          <w:sz w:val="20"/>
          <w:szCs w:val="20"/>
          <w:lang w:eastAsia="ar-SA"/>
        </w:rPr>
      </w:pPr>
      <w:r w:rsidRPr="005C18A7">
        <w:rPr>
          <w:rFonts w:eastAsia="Times New Roman" w:cstheme="minorHAnsi"/>
          <w:iCs/>
          <w:sz w:val="20"/>
          <w:szCs w:val="20"/>
          <w:lang w:eastAsia="ar-SA"/>
        </w:rPr>
        <w:t>Odwołanie wnosi się do Prezesa Krajowej Izby Odwo</w:t>
      </w:r>
      <w:r w:rsidR="00AA7CCD" w:rsidRPr="005C18A7">
        <w:rPr>
          <w:rFonts w:eastAsia="Times New Roman" w:cstheme="minorHAnsi"/>
          <w:iCs/>
          <w:sz w:val="20"/>
          <w:szCs w:val="20"/>
          <w:lang w:eastAsia="ar-SA"/>
        </w:rPr>
        <w:t xml:space="preserve">ławczej w formie pisemnej </w:t>
      </w:r>
      <w:r w:rsidR="00CC2706" w:rsidRPr="005C18A7">
        <w:rPr>
          <w:rFonts w:eastAsia="Times New Roman" w:cstheme="minorHAnsi"/>
          <w:iCs/>
          <w:sz w:val="20"/>
          <w:szCs w:val="20"/>
          <w:lang w:eastAsia="ar-SA"/>
        </w:rPr>
        <w:t xml:space="preserve">albo </w:t>
      </w:r>
      <w:r w:rsidRPr="005C18A7">
        <w:rPr>
          <w:rFonts w:eastAsia="Times New Roman" w:cstheme="minorHAnsi"/>
          <w:iCs/>
          <w:sz w:val="20"/>
          <w:szCs w:val="20"/>
          <w:lang w:eastAsia="ar-SA"/>
        </w:rPr>
        <w:t xml:space="preserve">w formie elektronicznej albo </w:t>
      </w:r>
      <w:r w:rsidR="00534085">
        <w:rPr>
          <w:rFonts w:eastAsia="Times New Roman" w:cstheme="minorHAnsi"/>
          <w:iCs/>
          <w:sz w:val="20"/>
          <w:szCs w:val="20"/>
          <w:lang w:eastAsia="ar-SA"/>
        </w:rPr>
        <w:t xml:space="preserve">                        </w:t>
      </w:r>
      <w:r w:rsidRPr="005C18A7">
        <w:rPr>
          <w:rFonts w:eastAsia="Times New Roman" w:cstheme="minorHAnsi"/>
          <w:iCs/>
          <w:sz w:val="20"/>
          <w:szCs w:val="20"/>
          <w:lang w:eastAsia="ar-SA"/>
        </w:rPr>
        <w:t>w postaci elektronicznej opatrzonej podpisem zaufanym.</w:t>
      </w:r>
    </w:p>
    <w:p w14:paraId="55E2A85B" w14:textId="77777777"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iCs/>
          <w:sz w:val="20"/>
          <w:szCs w:val="20"/>
          <w:lang w:eastAsia="ar-SA"/>
        </w:rPr>
      </w:pPr>
      <w:r w:rsidRPr="005C18A7">
        <w:rPr>
          <w:rFonts w:eastAsia="Times New Roman" w:cstheme="minorHAnsi"/>
          <w:iCs/>
          <w:sz w:val="20"/>
          <w:szCs w:val="20"/>
          <w:lang w:eastAsia="ar-SA"/>
        </w:rPr>
        <w:t>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w:t>
      </w:r>
    </w:p>
    <w:p w14:paraId="73619322" w14:textId="77777777"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iCs/>
          <w:sz w:val="20"/>
          <w:szCs w:val="20"/>
          <w:lang w:eastAsia="ar-SA"/>
        </w:rPr>
      </w:pPr>
      <w:r w:rsidRPr="005C18A7">
        <w:rPr>
          <w:rFonts w:eastAsia="Times New Roman" w:cstheme="minorHAnsi"/>
          <w:sz w:val="20"/>
          <w:szCs w:val="20"/>
          <w:lang w:eastAsia="ar-SA"/>
        </w:rPr>
        <w:t xml:space="preserve">Szczegółowe informacje dotyczące środków ochrony prawnej określone są w Dziale IX „Środki ochrony prawnej” Ustawy. </w:t>
      </w:r>
    </w:p>
    <w:p w14:paraId="015664A9" w14:textId="77777777" w:rsidR="00472D22" w:rsidRPr="005C18A7" w:rsidRDefault="00472D22" w:rsidP="004E00F7">
      <w:pPr>
        <w:suppressAutoHyphens/>
        <w:spacing w:after="0" w:line="264" w:lineRule="auto"/>
        <w:ind w:left="426"/>
        <w:contextualSpacing/>
        <w:jc w:val="both"/>
        <w:rPr>
          <w:rFonts w:eastAsia="Times New Roman" w:cstheme="minorHAnsi"/>
          <w:b/>
          <w:iCs/>
          <w:sz w:val="20"/>
          <w:szCs w:val="20"/>
          <w:lang w:eastAsia="ar-SA"/>
        </w:rPr>
      </w:pPr>
    </w:p>
    <w:p w14:paraId="6A604AAF" w14:textId="77777777" w:rsidR="00616D8D" w:rsidRPr="005C18A7" w:rsidRDefault="00616D8D" w:rsidP="004E00F7">
      <w:pPr>
        <w:widowControl w:val="0"/>
        <w:numPr>
          <w:ilvl w:val="0"/>
          <w:numId w:val="28"/>
        </w:numPr>
        <w:tabs>
          <w:tab w:val="left" w:pos="567"/>
        </w:tabs>
        <w:suppressAutoHyphens/>
        <w:autoSpaceDE w:val="0"/>
        <w:spacing w:after="0" w:line="264" w:lineRule="auto"/>
        <w:ind w:left="426" w:hanging="426"/>
        <w:contextualSpacing/>
        <w:jc w:val="both"/>
        <w:rPr>
          <w:rFonts w:eastAsia="Times New Roman" w:cstheme="minorHAnsi"/>
          <w:b/>
          <w:color w:val="000000"/>
          <w:sz w:val="20"/>
          <w:szCs w:val="20"/>
          <w:lang w:eastAsia="ar-SA"/>
        </w:rPr>
      </w:pPr>
      <w:r w:rsidRPr="005C18A7">
        <w:rPr>
          <w:rFonts w:eastAsia="Times New Roman" w:cstheme="minorHAnsi"/>
          <w:b/>
          <w:bCs/>
          <w:color w:val="000000"/>
          <w:sz w:val="20"/>
          <w:szCs w:val="20"/>
          <w:lang w:eastAsia="ar-SA"/>
        </w:rPr>
        <w:t>Tryb ogłoszenia wyników postępowania.</w:t>
      </w:r>
    </w:p>
    <w:p w14:paraId="0B1E0A9F" w14:textId="77777777"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color w:val="000000"/>
          <w:sz w:val="20"/>
          <w:szCs w:val="20"/>
          <w:lang w:eastAsia="ar-SA"/>
        </w:rPr>
      </w:pPr>
      <w:r w:rsidRPr="005C18A7">
        <w:rPr>
          <w:rFonts w:eastAsia="Times New Roman" w:cstheme="minorHAnsi"/>
          <w:color w:val="000000"/>
          <w:sz w:val="20"/>
          <w:szCs w:val="20"/>
          <w:lang w:eastAsia="ar-SA"/>
        </w:rPr>
        <w:t>Niezwłocznie po wyborze najkorzystniejszej oferty Zamawiający poinformuje równocześnie Wykonawców, którzy złożyli oferty o:</w:t>
      </w:r>
    </w:p>
    <w:p w14:paraId="1A8A3C0C" w14:textId="77777777" w:rsidR="00616D8D" w:rsidRPr="005C18A7" w:rsidRDefault="00616D8D" w:rsidP="004E00F7">
      <w:pPr>
        <w:numPr>
          <w:ilvl w:val="0"/>
          <w:numId w:val="18"/>
        </w:numPr>
        <w:suppressAutoHyphens/>
        <w:spacing w:after="0" w:line="264" w:lineRule="auto"/>
        <w:contextualSpacing/>
        <w:jc w:val="both"/>
        <w:rPr>
          <w:rFonts w:eastAsia="Times New Roman" w:cstheme="minorHAnsi"/>
          <w:b/>
          <w:color w:val="000000"/>
          <w:sz w:val="20"/>
          <w:szCs w:val="20"/>
          <w:lang w:eastAsia="ar-SA"/>
        </w:rPr>
      </w:pPr>
      <w:r w:rsidRPr="005C18A7">
        <w:rPr>
          <w:rFonts w:eastAsia="Times New Roman" w:cstheme="minorHAnsi"/>
          <w:color w:val="000000"/>
          <w:sz w:val="20"/>
          <w:szCs w:val="20"/>
          <w:lang w:eastAsia="ar-SA"/>
        </w:rPr>
        <w:t>wyborze najkorzystniejszej oferty podając:</w:t>
      </w:r>
    </w:p>
    <w:p w14:paraId="442E5A5F" w14:textId="77777777" w:rsidR="00616D8D" w:rsidRPr="005C18A7" w:rsidRDefault="00616D8D" w:rsidP="004E00F7">
      <w:pPr>
        <w:numPr>
          <w:ilvl w:val="0"/>
          <w:numId w:val="4"/>
        </w:numPr>
        <w:suppressAutoHyphens/>
        <w:spacing w:after="0" w:line="264" w:lineRule="auto"/>
        <w:contextualSpacing/>
        <w:jc w:val="both"/>
        <w:rPr>
          <w:rFonts w:eastAsia="Times New Roman" w:cstheme="minorHAnsi"/>
          <w:b/>
          <w:color w:val="000000"/>
          <w:sz w:val="20"/>
          <w:szCs w:val="20"/>
          <w:lang w:eastAsia="ar-SA"/>
        </w:rPr>
      </w:pPr>
      <w:r w:rsidRPr="005C18A7">
        <w:rPr>
          <w:rFonts w:eastAsia="Times New Roman" w:cstheme="minorHAnsi"/>
          <w:color w:val="000000"/>
          <w:sz w:val="20"/>
          <w:szCs w:val="20"/>
          <w:lang w:eastAsia="ar-SA"/>
        </w:rPr>
        <w:t>nazwę albo imię i nazwisko, siedzibę albo miejsce zamieszkania, jeżeli jest miejscem wykonywania działalności Wykonawcy, którego ofertę wybrano;</w:t>
      </w:r>
    </w:p>
    <w:p w14:paraId="414DC953" w14:textId="77777777" w:rsidR="00616D8D" w:rsidRPr="005C18A7" w:rsidRDefault="00616D8D" w:rsidP="004E00F7">
      <w:pPr>
        <w:numPr>
          <w:ilvl w:val="0"/>
          <w:numId w:val="4"/>
        </w:numPr>
        <w:suppressAutoHyphens/>
        <w:spacing w:after="0" w:line="264" w:lineRule="auto"/>
        <w:contextualSpacing/>
        <w:jc w:val="both"/>
        <w:rPr>
          <w:rFonts w:eastAsia="Times New Roman" w:cstheme="minorHAnsi"/>
          <w:b/>
          <w:color w:val="000000"/>
          <w:sz w:val="20"/>
          <w:szCs w:val="20"/>
          <w:lang w:eastAsia="ar-SA"/>
        </w:rPr>
      </w:pPr>
      <w:r w:rsidRPr="005C18A7">
        <w:rPr>
          <w:rFonts w:eastAsia="Times New Roman" w:cstheme="minorHAnsi"/>
          <w:color w:val="000000"/>
          <w:sz w:val="20"/>
          <w:szCs w:val="20"/>
          <w:lang w:eastAsia="ar-SA"/>
        </w:rPr>
        <w:t xml:space="preserve">nazwy albo imiona i nazwiska, siedziby albo miejsca zamieszkania, </w:t>
      </w:r>
      <w:r w:rsidR="00CC2706" w:rsidRPr="005C18A7">
        <w:rPr>
          <w:rFonts w:eastAsia="Times New Roman" w:cstheme="minorHAnsi"/>
          <w:color w:val="000000"/>
          <w:sz w:val="20"/>
          <w:szCs w:val="20"/>
          <w:lang w:eastAsia="ar-SA"/>
        </w:rPr>
        <w:t xml:space="preserve">jeżeli </w:t>
      </w:r>
      <w:r w:rsidRPr="005C18A7">
        <w:rPr>
          <w:rFonts w:eastAsia="Times New Roman" w:cstheme="minorHAnsi"/>
          <w:color w:val="000000"/>
          <w:sz w:val="20"/>
          <w:szCs w:val="20"/>
          <w:lang w:eastAsia="ar-SA"/>
        </w:rPr>
        <w:t>są miejscami wykonywania działalności Wykonawców, którzy oferty złożyli;</w:t>
      </w:r>
    </w:p>
    <w:p w14:paraId="603154AF" w14:textId="77777777" w:rsidR="00616D8D" w:rsidRPr="005C18A7" w:rsidRDefault="00616D8D" w:rsidP="004E00F7">
      <w:pPr>
        <w:numPr>
          <w:ilvl w:val="0"/>
          <w:numId w:val="4"/>
        </w:numPr>
        <w:suppressAutoHyphens/>
        <w:spacing w:after="0" w:line="264" w:lineRule="auto"/>
        <w:contextualSpacing/>
        <w:jc w:val="both"/>
        <w:rPr>
          <w:rFonts w:eastAsia="Times New Roman" w:cstheme="minorHAnsi"/>
          <w:b/>
          <w:color w:val="000000"/>
          <w:sz w:val="20"/>
          <w:szCs w:val="20"/>
          <w:lang w:eastAsia="ar-SA"/>
        </w:rPr>
      </w:pPr>
      <w:r w:rsidRPr="005C18A7">
        <w:rPr>
          <w:rFonts w:eastAsia="Times New Roman" w:cstheme="minorHAnsi"/>
          <w:color w:val="000000"/>
          <w:sz w:val="20"/>
          <w:szCs w:val="20"/>
          <w:lang w:eastAsia="ar-SA"/>
        </w:rPr>
        <w:t>punktację przyznaną ofertom w każdym kryterium oceny ofert i łączną punktację.</w:t>
      </w:r>
    </w:p>
    <w:p w14:paraId="5F8AAE1D" w14:textId="77777777" w:rsidR="00616D8D" w:rsidRPr="005C18A7" w:rsidRDefault="00616D8D" w:rsidP="004E00F7">
      <w:pPr>
        <w:numPr>
          <w:ilvl w:val="0"/>
          <w:numId w:val="18"/>
        </w:numPr>
        <w:suppressAutoHyphens/>
        <w:spacing w:after="0" w:line="264" w:lineRule="auto"/>
        <w:contextualSpacing/>
        <w:jc w:val="both"/>
        <w:rPr>
          <w:rFonts w:eastAsia="Times New Roman" w:cstheme="minorHAnsi"/>
          <w:b/>
          <w:sz w:val="20"/>
          <w:szCs w:val="20"/>
          <w:lang w:eastAsia="ar-SA"/>
        </w:rPr>
      </w:pPr>
      <w:r w:rsidRPr="005C18A7">
        <w:rPr>
          <w:rFonts w:eastAsia="Times New Roman" w:cstheme="minorHAnsi"/>
          <w:color w:val="000000"/>
          <w:sz w:val="20"/>
          <w:szCs w:val="20"/>
          <w:lang w:eastAsia="ar-SA"/>
        </w:rPr>
        <w:t xml:space="preserve">Wykonawcach, których oferty zostały odrzucone - </w:t>
      </w:r>
      <w:r w:rsidR="00AA7CCD" w:rsidRPr="005C18A7">
        <w:rPr>
          <w:rFonts w:eastAsia="Times New Roman" w:cstheme="minorHAnsi"/>
          <w:color w:val="000000"/>
          <w:sz w:val="20"/>
          <w:szCs w:val="20"/>
          <w:lang w:eastAsia="ar-SA"/>
        </w:rPr>
        <w:t xml:space="preserve">podając uzasadnienie faktyczne </w:t>
      </w:r>
      <w:r w:rsidRPr="005C18A7">
        <w:rPr>
          <w:rFonts w:eastAsia="Times New Roman" w:cstheme="minorHAnsi"/>
          <w:color w:val="000000"/>
          <w:sz w:val="20"/>
          <w:szCs w:val="20"/>
          <w:lang w:eastAsia="ar-SA"/>
        </w:rPr>
        <w:t>i prawne [art. 253 ust. 1].</w:t>
      </w:r>
    </w:p>
    <w:p w14:paraId="664687FE" w14:textId="77777777"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sz w:val="20"/>
          <w:szCs w:val="20"/>
          <w:lang w:eastAsia="ar-SA"/>
        </w:rPr>
      </w:pPr>
      <w:r w:rsidRPr="005C18A7">
        <w:rPr>
          <w:rFonts w:eastAsia="Times New Roman" w:cstheme="minorHAnsi"/>
          <w:color w:val="000000"/>
          <w:sz w:val="20"/>
          <w:szCs w:val="20"/>
          <w:lang w:eastAsia="ar-SA"/>
        </w:rPr>
        <w:t>O unieważnieniu postępowania o udzielenie zamówienia Zamawiający zawiadomi równocześnie Wykonawców, którzy złożyli oferty,</w:t>
      </w:r>
      <w:r w:rsidRPr="005C18A7">
        <w:rPr>
          <w:rFonts w:eastAsia="Times New Roman" w:cstheme="minorHAnsi"/>
          <w:sz w:val="20"/>
          <w:szCs w:val="20"/>
          <w:lang w:eastAsia="ar-SA"/>
        </w:rPr>
        <w:t xml:space="preserve"> podając uzasad</w:t>
      </w:r>
      <w:r w:rsidR="00AA7CCD" w:rsidRPr="005C18A7">
        <w:rPr>
          <w:rFonts w:eastAsia="Times New Roman" w:cstheme="minorHAnsi"/>
          <w:sz w:val="20"/>
          <w:szCs w:val="20"/>
          <w:lang w:eastAsia="ar-SA"/>
        </w:rPr>
        <w:t xml:space="preserve">nienie faktyczne </w:t>
      </w:r>
      <w:r w:rsidRPr="005C18A7">
        <w:rPr>
          <w:rFonts w:eastAsia="Times New Roman" w:cstheme="minorHAnsi"/>
          <w:sz w:val="20"/>
          <w:szCs w:val="20"/>
          <w:lang w:eastAsia="ar-SA"/>
        </w:rPr>
        <w:t>i prawne [art. 260 ust.1].</w:t>
      </w:r>
    </w:p>
    <w:p w14:paraId="3ADC05F9" w14:textId="77777777"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sz w:val="20"/>
          <w:szCs w:val="20"/>
          <w:lang w:eastAsia="ar-SA"/>
        </w:rPr>
      </w:pPr>
      <w:r w:rsidRPr="005C18A7">
        <w:rPr>
          <w:rFonts w:eastAsia="Times New Roman" w:cstheme="minorHAnsi"/>
          <w:sz w:val="20"/>
          <w:szCs w:val="20"/>
          <w:lang w:eastAsia="ar-SA"/>
        </w:rPr>
        <w:t>Zamawiający udostępni niezwłocznie informacje, o</w:t>
      </w:r>
      <w:r w:rsidR="00CC2706" w:rsidRPr="005C18A7">
        <w:rPr>
          <w:rFonts w:eastAsia="Times New Roman" w:cstheme="minorHAnsi"/>
          <w:sz w:val="20"/>
          <w:szCs w:val="20"/>
          <w:lang w:eastAsia="ar-SA"/>
        </w:rPr>
        <w:t xml:space="preserve"> których mowa w ust. 1 pkt. 1) </w:t>
      </w:r>
      <w:r w:rsidRPr="005C18A7">
        <w:rPr>
          <w:rFonts w:eastAsia="Times New Roman" w:cstheme="minorHAnsi"/>
          <w:sz w:val="20"/>
          <w:szCs w:val="20"/>
          <w:lang w:eastAsia="ar-SA"/>
        </w:rPr>
        <w:t>oraz ust. 1 pkt. 2) na stronie internetowej prowadzonego postępowania [art. 253. ust. 2 i art. 260 ust. 2].</w:t>
      </w:r>
    </w:p>
    <w:p w14:paraId="25DDEE1C" w14:textId="23D4AA29" w:rsidR="00616D8D" w:rsidRPr="005C18A7" w:rsidRDefault="00616D8D" w:rsidP="004E00F7">
      <w:pPr>
        <w:numPr>
          <w:ilvl w:val="1"/>
          <w:numId w:val="28"/>
        </w:numPr>
        <w:suppressAutoHyphens/>
        <w:spacing w:after="0" w:line="264" w:lineRule="auto"/>
        <w:ind w:left="426" w:hanging="426"/>
        <w:contextualSpacing/>
        <w:jc w:val="both"/>
        <w:rPr>
          <w:rFonts w:eastAsia="Times New Roman" w:cstheme="minorHAnsi"/>
          <w:b/>
          <w:sz w:val="20"/>
          <w:szCs w:val="20"/>
          <w:lang w:eastAsia="ar-SA"/>
        </w:rPr>
      </w:pPr>
      <w:r w:rsidRPr="005C18A7">
        <w:rPr>
          <w:rFonts w:eastAsia="Times New Roman" w:cstheme="minorHAnsi"/>
          <w:sz w:val="20"/>
          <w:szCs w:val="20"/>
          <w:lang w:eastAsia="ar-SA"/>
        </w:rPr>
        <w:t>Ogłoszenie o wyniku postępowania zostanie opublikowane w Biuletynie Zamówień Publicznych w terminie 30 dni</w:t>
      </w:r>
      <w:r w:rsidR="00534085">
        <w:rPr>
          <w:rFonts w:eastAsia="Times New Roman" w:cstheme="minorHAnsi"/>
          <w:sz w:val="20"/>
          <w:szCs w:val="20"/>
          <w:lang w:eastAsia="ar-SA"/>
        </w:rPr>
        <w:t xml:space="preserve">                       </w:t>
      </w:r>
      <w:r w:rsidRPr="005C18A7">
        <w:rPr>
          <w:rFonts w:eastAsia="Times New Roman" w:cstheme="minorHAnsi"/>
          <w:sz w:val="20"/>
          <w:szCs w:val="20"/>
          <w:lang w:eastAsia="ar-SA"/>
        </w:rPr>
        <w:t xml:space="preserve"> od dnia zakończenia postępowania [art. 309].</w:t>
      </w:r>
    </w:p>
    <w:p w14:paraId="4E047B0B" w14:textId="77777777" w:rsidR="00616D8D" w:rsidRPr="005C18A7" w:rsidRDefault="00616D8D" w:rsidP="004E00F7">
      <w:pPr>
        <w:suppressAutoHyphens/>
        <w:spacing w:after="0" w:line="264" w:lineRule="auto"/>
        <w:jc w:val="both"/>
        <w:rPr>
          <w:rFonts w:eastAsia="Times New Roman" w:cstheme="minorHAnsi"/>
          <w:sz w:val="20"/>
          <w:szCs w:val="20"/>
          <w:lang w:eastAsia="ar-SA"/>
        </w:rPr>
      </w:pPr>
    </w:p>
    <w:p w14:paraId="1CF12ACB" w14:textId="77777777" w:rsidR="00616D8D" w:rsidRPr="005C18A7" w:rsidRDefault="00616D8D" w:rsidP="004E00F7">
      <w:pPr>
        <w:widowControl w:val="0"/>
        <w:numPr>
          <w:ilvl w:val="0"/>
          <w:numId w:val="28"/>
        </w:numPr>
        <w:tabs>
          <w:tab w:val="left" w:pos="567"/>
        </w:tabs>
        <w:suppressAutoHyphens/>
        <w:autoSpaceDE w:val="0"/>
        <w:spacing w:after="0" w:line="264" w:lineRule="auto"/>
        <w:ind w:left="426" w:hanging="426"/>
        <w:contextualSpacing/>
        <w:jc w:val="both"/>
        <w:rPr>
          <w:rFonts w:eastAsia="Times New Roman" w:cstheme="minorHAnsi"/>
          <w:b/>
          <w:color w:val="000000"/>
          <w:sz w:val="20"/>
          <w:szCs w:val="20"/>
          <w:lang w:eastAsia="ar-SA"/>
        </w:rPr>
      </w:pPr>
      <w:r w:rsidRPr="005C18A7">
        <w:rPr>
          <w:rFonts w:eastAsia="Times New Roman" w:cstheme="minorHAnsi"/>
          <w:b/>
          <w:bCs/>
          <w:color w:val="000000"/>
          <w:sz w:val="20"/>
          <w:szCs w:val="20"/>
          <w:lang w:eastAsia="ar-SA"/>
        </w:rPr>
        <w:t>Pozostałe informacje.</w:t>
      </w:r>
    </w:p>
    <w:p w14:paraId="6B036065" w14:textId="77777777" w:rsidR="00616D8D" w:rsidRPr="005C18A7" w:rsidRDefault="00616D8D" w:rsidP="004E00F7">
      <w:pPr>
        <w:numPr>
          <w:ilvl w:val="0"/>
          <w:numId w:val="19"/>
        </w:numPr>
        <w:tabs>
          <w:tab w:val="left" w:pos="510"/>
        </w:tabs>
        <w:suppressAutoHyphens/>
        <w:spacing w:after="0" w:line="264" w:lineRule="auto"/>
        <w:ind w:left="624" w:hanging="624"/>
        <w:jc w:val="both"/>
        <w:rPr>
          <w:rFonts w:eastAsia="Times New Roman" w:cstheme="minorHAnsi"/>
          <w:sz w:val="20"/>
          <w:szCs w:val="20"/>
          <w:lang w:eastAsia="ar-SA"/>
        </w:rPr>
      </w:pPr>
      <w:r w:rsidRPr="005C18A7">
        <w:rPr>
          <w:rFonts w:eastAsia="Times New Roman" w:cstheme="minorHAnsi"/>
          <w:sz w:val="20"/>
          <w:szCs w:val="20"/>
          <w:lang w:eastAsia="ar-SA"/>
        </w:rPr>
        <w:t>Klauzula informacyjna.</w:t>
      </w:r>
    </w:p>
    <w:p w14:paraId="7B95FACC" w14:textId="1A6B5F46" w:rsidR="00616D8D" w:rsidRPr="0092198E" w:rsidRDefault="00616D8D" w:rsidP="004E00F7">
      <w:pPr>
        <w:numPr>
          <w:ilvl w:val="0"/>
          <w:numId w:val="19"/>
        </w:numPr>
        <w:tabs>
          <w:tab w:val="left" w:pos="510"/>
        </w:tabs>
        <w:suppressAutoHyphens/>
        <w:spacing w:after="0" w:line="264" w:lineRule="auto"/>
        <w:ind w:left="510" w:hanging="510"/>
        <w:rPr>
          <w:rFonts w:eastAsia="Times New Roman" w:cstheme="minorHAnsi"/>
          <w:sz w:val="20"/>
          <w:szCs w:val="20"/>
          <w:lang w:eastAsia="ar-SA"/>
        </w:rPr>
      </w:pPr>
      <w:r w:rsidRPr="0092198E">
        <w:rPr>
          <w:rFonts w:eastAsia="Times New Roman" w:cstheme="minorHAnsi"/>
          <w:bCs/>
          <w:iCs/>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AA7CCD" w:rsidRPr="0092198E">
        <w:rPr>
          <w:rFonts w:eastAsia="Times New Roman" w:cstheme="minorHAnsi"/>
          <w:bCs/>
          <w:iCs/>
          <w:sz w:val="20"/>
          <w:szCs w:val="20"/>
          <w:lang w:eastAsia="ar-SA"/>
        </w:rPr>
        <w:t xml:space="preserve">nie danych) (Dz. Urz. UE L 119 </w:t>
      </w:r>
      <w:r w:rsidRPr="0092198E">
        <w:rPr>
          <w:rFonts w:eastAsia="Times New Roman" w:cstheme="minorHAnsi"/>
          <w:bCs/>
          <w:iCs/>
          <w:sz w:val="20"/>
          <w:szCs w:val="20"/>
          <w:lang w:eastAsia="ar-SA"/>
        </w:rPr>
        <w:t xml:space="preserve">z 04.05.2016, str. 1), dalej „RODO”, informuję, że: </w:t>
      </w:r>
    </w:p>
    <w:p w14:paraId="0AEEE428" w14:textId="46DCCAF6" w:rsidR="003B7017" w:rsidRPr="003B7017" w:rsidRDefault="003B7017" w:rsidP="004E00F7">
      <w:pPr>
        <w:numPr>
          <w:ilvl w:val="0"/>
          <w:numId w:val="20"/>
        </w:numPr>
        <w:tabs>
          <w:tab w:val="left" w:pos="851"/>
        </w:tabs>
        <w:suppressAutoHyphens/>
        <w:spacing w:after="0" w:line="264" w:lineRule="auto"/>
        <w:jc w:val="both"/>
        <w:rPr>
          <w:rFonts w:cstheme="minorHAnsi"/>
          <w:bCs/>
          <w:iCs/>
          <w:sz w:val="20"/>
          <w:szCs w:val="20"/>
        </w:rPr>
      </w:pPr>
      <w:r w:rsidRPr="003B7017">
        <w:rPr>
          <w:rFonts w:cstheme="minorHAnsi"/>
          <w:bCs/>
          <w:iCs/>
          <w:sz w:val="20"/>
          <w:szCs w:val="20"/>
        </w:rPr>
        <w:t xml:space="preserve">Administratorem Pani/Pana danych osobowych jest Dom Pomocy Społecznej, reprezentowany przez Dyrektora z siedzibą: </w:t>
      </w:r>
      <w:proofErr w:type="spellStart"/>
      <w:r w:rsidRPr="003B7017">
        <w:rPr>
          <w:rFonts w:cstheme="minorHAnsi"/>
          <w:bCs/>
          <w:iCs/>
          <w:sz w:val="20"/>
          <w:szCs w:val="20"/>
        </w:rPr>
        <w:t>Marszałki</w:t>
      </w:r>
      <w:proofErr w:type="spellEnd"/>
      <w:r w:rsidRPr="003B7017">
        <w:rPr>
          <w:rFonts w:cstheme="minorHAnsi"/>
          <w:bCs/>
          <w:iCs/>
          <w:sz w:val="20"/>
          <w:szCs w:val="20"/>
        </w:rPr>
        <w:t xml:space="preserve"> 15, 63 – 52</w:t>
      </w:r>
      <w:r>
        <w:rPr>
          <w:rFonts w:cstheme="minorHAnsi"/>
          <w:bCs/>
          <w:iCs/>
          <w:sz w:val="20"/>
          <w:szCs w:val="20"/>
        </w:rPr>
        <w:t xml:space="preserve">0 Grabów n/Prosną, tel. / fax. +48 </w:t>
      </w:r>
      <w:r w:rsidRPr="003B7017">
        <w:rPr>
          <w:rFonts w:cstheme="minorHAnsi"/>
          <w:bCs/>
          <w:iCs/>
          <w:sz w:val="20"/>
          <w:szCs w:val="20"/>
        </w:rPr>
        <w:t xml:space="preserve">62 732 07 00, e-mail: </w:t>
      </w:r>
      <w:hyperlink r:id="rId14" w:history="1">
        <w:r w:rsidRPr="00C40955">
          <w:rPr>
            <w:rStyle w:val="Hipercze"/>
            <w:rFonts w:cstheme="minorHAnsi"/>
            <w:bCs/>
            <w:iCs/>
            <w:sz w:val="20"/>
            <w:szCs w:val="20"/>
          </w:rPr>
          <w:t>dps@dpsmarszalki.pl</w:t>
        </w:r>
      </w:hyperlink>
      <w:r>
        <w:rPr>
          <w:rFonts w:cstheme="minorHAnsi"/>
          <w:bCs/>
          <w:iCs/>
          <w:sz w:val="20"/>
          <w:szCs w:val="20"/>
        </w:rPr>
        <w:t xml:space="preserve"> </w:t>
      </w:r>
    </w:p>
    <w:p w14:paraId="09B386D6" w14:textId="77777777" w:rsidR="003B7017" w:rsidRPr="003B7017" w:rsidRDefault="003B7017" w:rsidP="004E00F7">
      <w:pPr>
        <w:numPr>
          <w:ilvl w:val="0"/>
          <w:numId w:val="20"/>
        </w:numPr>
        <w:tabs>
          <w:tab w:val="left" w:pos="851"/>
        </w:tabs>
        <w:suppressAutoHyphens/>
        <w:spacing w:after="0" w:line="264" w:lineRule="auto"/>
        <w:jc w:val="both"/>
        <w:rPr>
          <w:rFonts w:cstheme="minorHAnsi"/>
          <w:bCs/>
          <w:iCs/>
          <w:sz w:val="20"/>
          <w:szCs w:val="20"/>
        </w:rPr>
      </w:pPr>
      <w:r w:rsidRPr="003B7017">
        <w:rPr>
          <w:rFonts w:cstheme="minorHAnsi"/>
          <w:bCs/>
          <w:iCs/>
          <w:sz w:val="20"/>
          <w:szCs w:val="20"/>
        </w:rPr>
        <w:t>Kontakt z inspektorem ochrony danych u administratora:</w:t>
      </w:r>
    </w:p>
    <w:p w14:paraId="43C36AE8" w14:textId="45245BF5" w:rsidR="00616D8D" w:rsidRPr="003B7017" w:rsidRDefault="003B7017" w:rsidP="004E00F7">
      <w:pPr>
        <w:tabs>
          <w:tab w:val="left" w:pos="851"/>
        </w:tabs>
        <w:suppressAutoHyphens/>
        <w:spacing w:after="0" w:line="264" w:lineRule="auto"/>
        <w:ind w:left="870"/>
        <w:jc w:val="both"/>
        <w:rPr>
          <w:rFonts w:eastAsia="Times New Roman" w:cstheme="minorHAnsi"/>
          <w:bCs/>
          <w:iCs/>
          <w:sz w:val="20"/>
          <w:szCs w:val="20"/>
          <w:lang w:eastAsia="ar-SA"/>
        </w:rPr>
      </w:pPr>
      <w:proofErr w:type="spellStart"/>
      <w:r w:rsidRPr="003B7017">
        <w:rPr>
          <w:rFonts w:cstheme="minorHAnsi"/>
          <w:bCs/>
          <w:iCs/>
          <w:sz w:val="20"/>
          <w:szCs w:val="20"/>
        </w:rPr>
        <w:t>Marszałki</w:t>
      </w:r>
      <w:proofErr w:type="spellEnd"/>
      <w:r w:rsidRPr="003B7017">
        <w:rPr>
          <w:rFonts w:cstheme="minorHAnsi"/>
          <w:bCs/>
          <w:iCs/>
          <w:sz w:val="20"/>
          <w:szCs w:val="20"/>
        </w:rPr>
        <w:t xml:space="preserve"> 15, 63 – 520 Grabów n/Prosną, tel. / f</w:t>
      </w:r>
      <w:r>
        <w:rPr>
          <w:rFonts w:cstheme="minorHAnsi"/>
          <w:bCs/>
          <w:iCs/>
          <w:sz w:val="20"/>
          <w:szCs w:val="20"/>
        </w:rPr>
        <w:t xml:space="preserve">ax. +48 </w:t>
      </w:r>
      <w:r w:rsidRPr="003B7017">
        <w:rPr>
          <w:rFonts w:cstheme="minorHAnsi"/>
          <w:bCs/>
          <w:iCs/>
          <w:sz w:val="20"/>
          <w:szCs w:val="20"/>
        </w:rPr>
        <w:t>62 732 07 00,</w:t>
      </w:r>
      <w:r>
        <w:rPr>
          <w:rFonts w:cstheme="minorHAnsi"/>
          <w:bCs/>
          <w:iCs/>
          <w:sz w:val="20"/>
          <w:szCs w:val="20"/>
        </w:rPr>
        <w:t xml:space="preserve"> </w:t>
      </w:r>
      <w:r w:rsidRPr="003B7017">
        <w:rPr>
          <w:rFonts w:cstheme="minorHAnsi"/>
          <w:bCs/>
          <w:iCs/>
          <w:sz w:val="20"/>
          <w:szCs w:val="20"/>
        </w:rPr>
        <w:t xml:space="preserve">e-mail: </w:t>
      </w:r>
      <w:hyperlink r:id="rId15" w:history="1">
        <w:r w:rsidRPr="00C40955">
          <w:rPr>
            <w:rStyle w:val="Hipercze"/>
            <w:rFonts w:cstheme="minorHAnsi"/>
            <w:bCs/>
            <w:iCs/>
            <w:sz w:val="20"/>
            <w:szCs w:val="20"/>
          </w:rPr>
          <w:t>dps@dpsmarszalki.pl</w:t>
        </w:r>
      </w:hyperlink>
      <w:r w:rsidR="00616D8D" w:rsidRPr="003B7017">
        <w:rPr>
          <w:rFonts w:eastAsia="Times New Roman" w:cstheme="minorHAnsi"/>
          <w:bCs/>
          <w:iCs/>
          <w:sz w:val="20"/>
          <w:szCs w:val="20"/>
          <w:lang w:eastAsia="ar-SA"/>
        </w:rPr>
        <w:t>;</w:t>
      </w:r>
    </w:p>
    <w:p w14:paraId="3AE9176E" w14:textId="4567051A" w:rsidR="00616D8D" w:rsidRPr="0092198E" w:rsidRDefault="00616D8D" w:rsidP="004E00F7">
      <w:pPr>
        <w:numPr>
          <w:ilvl w:val="0"/>
          <w:numId w:val="20"/>
        </w:numPr>
        <w:tabs>
          <w:tab w:val="left" w:pos="851"/>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Pani/Pana dane osobowe przetwarzane będą na podstawie art. 6 ust. 1 lit. c RODO w celu związanym</w:t>
      </w:r>
      <w:r w:rsidR="00534085" w:rsidRPr="0092198E">
        <w:rPr>
          <w:rFonts w:eastAsia="Times New Roman" w:cstheme="minorHAnsi"/>
          <w:bCs/>
          <w:iCs/>
          <w:sz w:val="20"/>
          <w:szCs w:val="20"/>
          <w:lang w:eastAsia="ar-SA"/>
        </w:rPr>
        <w:t xml:space="preserve">                              </w:t>
      </w:r>
      <w:r w:rsidRPr="0092198E">
        <w:rPr>
          <w:rFonts w:eastAsia="Times New Roman" w:cstheme="minorHAnsi"/>
          <w:bCs/>
          <w:iCs/>
          <w:sz w:val="20"/>
          <w:szCs w:val="20"/>
          <w:lang w:eastAsia="ar-SA"/>
        </w:rPr>
        <w:t xml:space="preserve"> z przedmiotowym postępowaniem o udzielenie zamówienia publicznego prowadzonym w trybie podstawowym bez negocjacji pn. „</w:t>
      </w:r>
      <w:r w:rsidR="00445EA1" w:rsidRPr="00AC733C">
        <w:rPr>
          <w:rFonts w:eastAsia="Times New Roman" w:cstheme="minorHAnsi"/>
          <w:b/>
          <w:bCs/>
          <w:i/>
          <w:iCs/>
          <w:color w:val="FF0000"/>
          <w:sz w:val="20"/>
          <w:szCs w:val="20"/>
          <w:lang w:eastAsia="ar-SA"/>
        </w:rPr>
        <w:t>Dostawa gazu ziemnego</w:t>
      </w:r>
      <w:r w:rsidR="003B1F57">
        <w:rPr>
          <w:rFonts w:eastAsia="Times New Roman" w:cstheme="minorHAnsi"/>
          <w:b/>
          <w:bCs/>
          <w:i/>
          <w:iCs/>
          <w:color w:val="FF0000"/>
          <w:sz w:val="20"/>
          <w:szCs w:val="20"/>
          <w:lang w:eastAsia="ar-SA"/>
        </w:rPr>
        <w:t xml:space="preserve"> wysokometanowego E</w:t>
      </w:r>
      <w:r w:rsidRPr="0092198E">
        <w:rPr>
          <w:rFonts w:eastAsia="Times New Roman" w:cstheme="minorHAnsi"/>
          <w:bCs/>
          <w:iCs/>
          <w:sz w:val="20"/>
          <w:szCs w:val="20"/>
          <w:lang w:eastAsia="ar-SA"/>
        </w:rPr>
        <w:t>”;</w:t>
      </w:r>
    </w:p>
    <w:p w14:paraId="1B34A5F0" w14:textId="77777777" w:rsidR="00616D8D" w:rsidRPr="0092198E" w:rsidRDefault="00616D8D" w:rsidP="004E00F7">
      <w:pPr>
        <w:numPr>
          <w:ilvl w:val="0"/>
          <w:numId w:val="20"/>
        </w:numPr>
        <w:tabs>
          <w:tab w:val="left" w:pos="851"/>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 xml:space="preserve">odbiorcami Pani/Pana danych osobowych będą osoby lub podmioty, którym udostępniona zostanie dokumentacja postępowania w oparciu o art. 18 ust. 1 oraz art. 74 ust. 1 Ustawy; </w:t>
      </w:r>
    </w:p>
    <w:p w14:paraId="4DCEACE5" w14:textId="77777777" w:rsidR="00616D8D" w:rsidRPr="0092198E" w:rsidRDefault="00616D8D" w:rsidP="004E00F7">
      <w:pPr>
        <w:numPr>
          <w:ilvl w:val="0"/>
          <w:numId w:val="20"/>
        </w:numPr>
        <w:tabs>
          <w:tab w:val="left" w:pos="851"/>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0CCBBCB0" w14:textId="77777777" w:rsidR="00616D8D" w:rsidRPr="0092198E" w:rsidRDefault="00616D8D" w:rsidP="004E00F7">
      <w:pPr>
        <w:numPr>
          <w:ilvl w:val="0"/>
          <w:numId w:val="20"/>
        </w:numPr>
        <w:tabs>
          <w:tab w:val="left" w:pos="851"/>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 xml:space="preserve">obowiązek podania przez Panią/Pana danych osobowych bezpośrednio Pani/Pana dotyczących jest wymogiem ustawowym określonym w przepisach ustawy </w:t>
      </w:r>
      <w:proofErr w:type="spellStart"/>
      <w:r w:rsidRPr="0092198E">
        <w:rPr>
          <w:rFonts w:eastAsia="Times New Roman" w:cstheme="minorHAnsi"/>
          <w:bCs/>
          <w:iCs/>
          <w:sz w:val="20"/>
          <w:szCs w:val="20"/>
          <w:lang w:eastAsia="ar-SA"/>
        </w:rPr>
        <w:t>Pzp</w:t>
      </w:r>
      <w:proofErr w:type="spellEnd"/>
      <w:r w:rsidRPr="0092198E">
        <w:rPr>
          <w:rFonts w:eastAsia="Times New Roman" w:cstheme="minorHAnsi"/>
          <w:bCs/>
          <w:iCs/>
          <w:sz w:val="20"/>
          <w:szCs w:val="20"/>
          <w:lang w:eastAsia="ar-SA"/>
        </w:rPr>
        <w:t xml:space="preserve">, związanym z udziałem w postępowaniu o udzielenie zamówienia publicznego; konsekwencje niepodania określonych danych wynikają z ustawy </w:t>
      </w:r>
      <w:proofErr w:type="spellStart"/>
      <w:r w:rsidRPr="0092198E">
        <w:rPr>
          <w:rFonts w:eastAsia="Times New Roman" w:cstheme="minorHAnsi"/>
          <w:bCs/>
          <w:iCs/>
          <w:sz w:val="20"/>
          <w:szCs w:val="20"/>
          <w:lang w:eastAsia="ar-SA"/>
        </w:rPr>
        <w:t>Pzp</w:t>
      </w:r>
      <w:proofErr w:type="spellEnd"/>
      <w:r w:rsidRPr="0092198E">
        <w:rPr>
          <w:rFonts w:eastAsia="Times New Roman" w:cstheme="minorHAnsi"/>
          <w:bCs/>
          <w:iCs/>
          <w:sz w:val="20"/>
          <w:szCs w:val="20"/>
          <w:lang w:eastAsia="ar-SA"/>
        </w:rPr>
        <w:t>;</w:t>
      </w:r>
    </w:p>
    <w:p w14:paraId="7F126A33" w14:textId="77777777" w:rsidR="00616D8D" w:rsidRPr="0092198E" w:rsidRDefault="00616D8D" w:rsidP="004E00F7">
      <w:pPr>
        <w:numPr>
          <w:ilvl w:val="0"/>
          <w:numId w:val="20"/>
        </w:numPr>
        <w:tabs>
          <w:tab w:val="left" w:pos="851"/>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 xml:space="preserve">w odniesieniu do Pani/Pana danych osobowych decyzje nie </w:t>
      </w:r>
      <w:r w:rsidR="00AA7CCD" w:rsidRPr="0092198E">
        <w:rPr>
          <w:rFonts w:eastAsia="Times New Roman" w:cstheme="minorHAnsi"/>
          <w:bCs/>
          <w:iCs/>
          <w:sz w:val="20"/>
          <w:szCs w:val="20"/>
          <w:lang w:eastAsia="ar-SA"/>
        </w:rPr>
        <w:t xml:space="preserve">będą podejmowane </w:t>
      </w:r>
      <w:r w:rsidRPr="0092198E">
        <w:rPr>
          <w:rFonts w:eastAsia="Times New Roman" w:cstheme="minorHAnsi"/>
          <w:bCs/>
          <w:iCs/>
          <w:sz w:val="20"/>
          <w:szCs w:val="20"/>
          <w:lang w:eastAsia="ar-SA"/>
        </w:rPr>
        <w:t>w sposób zautomatyzowany, stosowanie do art. 22 RODO;</w:t>
      </w:r>
    </w:p>
    <w:p w14:paraId="00812490" w14:textId="77777777" w:rsidR="00616D8D" w:rsidRPr="0092198E" w:rsidRDefault="00616D8D" w:rsidP="004E00F7">
      <w:pPr>
        <w:numPr>
          <w:ilvl w:val="0"/>
          <w:numId w:val="20"/>
        </w:numPr>
        <w:tabs>
          <w:tab w:val="left" w:pos="851"/>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posiada Pani/Pan:</w:t>
      </w:r>
    </w:p>
    <w:p w14:paraId="75644981" w14:textId="77777777" w:rsidR="00616D8D" w:rsidRPr="0092198E" w:rsidRDefault="00616D8D" w:rsidP="004E00F7">
      <w:pPr>
        <w:numPr>
          <w:ilvl w:val="0"/>
          <w:numId w:val="21"/>
        </w:numPr>
        <w:tabs>
          <w:tab w:val="left" w:pos="993"/>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na podstawie art. 15 RODO prawo dostępu do danych osobowych Pani/Pana dotyczących;</w:t>
      </w:r>
    </w:p>
    <w:p w14:paraId="2364C59D" w14:textId="77777777" w:rsidR="00616D8D" w:rsidRPr="0092198E" w:rsidRDefault="00616D8D" w:rsidP="004E00F7">
      <w:pPr>
        <w:numPr>
          <w:ilvl w:val="0"/>
          <w:numId w:val="21"/>
        </w:numPr>
        <w:tabs>
          <w:tab w:val="left" w:pos="993"/>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na podstawie art. 16 RODO prawo do sprostowania Pani/Pana danych osobowych;</w:t>
      </w:r>
    </w:p>
    <w:p w14:paraId="6BFDDEB1" w14:textId="77777777" w:rsidR="00616D8D" w:rsidRPr="0092198E" w:rsidRDefault="00616D8D" w:rsidP="004E00F7">
      <w:pPr>
        <w:numPr>
          <w:ilvl w:val="0"/>
          <w:numId w:val="21"/>
        </w:numPr>
        <w:tabs>
          <w:tab w:val="left" w:pos="993"/>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na podstawie art. 18 RODO prawo żądania od administratora ograniczenia przetwarzania danych osobowych z zastrzeżeniem przypadków, o których mowa w art. 18 ust. 2 RODO;</w:t>
      </w:r>
    </w:p>
    <w:p w14:paraId="05551128" w14:textId="350BAEFA" w:rsidR="00616D8D" w:rsidRPr="0092198E" w:rsidRDefault="00616D8D" w:rsidP="004E00F7">
      <w:pPr>
        <w:numPr>
          <w:ilvl w:val="0"/>
          <w:numId w:val="21"/>
        </w:numPr>
        <w:tabs>
          <w:tab w:val="left" w:pos="993"/>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lastRenderedPageBreak/>
        <w:t>prawo do wniesienia skargi do Prezesa Urzędu Ochrony Danych Osobowych, gdy uzna Pani/Pan,</w:t>
      </w:r>
      <w:r w:rsidR="00534085" w:rsidRPr="0092198E">
        <w:rPr>
          <w:rFonts w:eastAsia="Times New Roman" w:cstheme="minorHAnsi"/>
          <w:bCs/>
          <w:iCs/>
          <w:sz w:val="20"/>
          <w:szCs w:val="20"/>
          <w:lang w:eastAsia="ar-SA"/>
        </w:rPr>
        <w:t xml:space="preserve">                              </w:t>
      </w:r>
      <w:r w:rsidRPr="0092198E">
        <w:rPr>
          <w:rFonts w:eastAsia="Times New Roman" w:cstheme="minorHAnsi"/>
          <w:bCs/>
          <w:iCs/>
          <w:sz w:val="20"/>
          <w:szCs w:val="20"/>
          <w:lang w:eastAsia="ar-SA"/>
        </w:rPr>
        <w:t xml:space="preserve"> że przetwarzanie danych osobowych Pani/Pana dotyczących narusza przepisy RODO;</w:t>
      </w:r>
    </w:p>
    <w:p w14:paraId="2B7FF1E4" w14:textId="77777777" w:rsidR="00616D8D" w:rsidRPr="0092198E" w:rsidRDefault="00616D8D" w:rsidP="004E00F7">
      <w:pPr>
        <w:numPr>
          <w:ilvl w:val="0"/>
          <w:numId w:val="20"/>
        </w:numPr>
        <w:tabs>
          <w:tab w:val="left" w:pos="709"/>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nie przysługuje Pani/Panu:</w:t>
      </w:r>
    </w:p>
    <w:p w14:paraId="666F80CE" w14:textId="77777777" w:rsidR="00616D8D" w:rsidRPr="0092198E" w:rsidRDefault="00616D8D" w:rsidP="004E00F7">
      <w:pPr>
        <w:numPr>
          <w:ilvl w:val="0"/>
          <w:numId w:val="22"/>
        </w:numPr>
        <w:tabs>
          <w:tab w:val="left" w:pos="993"/>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w związku z art. 17 ust. 3 lit. b, d lub e RODO prawo do usunięcia danych osobowych;</w:t>
      </w:r>
    </w:p>
    <w:p w14:paraId="5EAD5BE4" w14:textId="77777777" w:rsidR="00616D8D" w:rsidRPr="0092198E" w:rsidRDefault="00616D8D" w:rsidP="004E00F7">
      <w:pPr>
        <w:numPr>
          <w:ilvl w:val="0"/>
          <w:numId w:val="22"/>
        </w:numPr>
        <w:tabs>
          <w:tab w:val="left" w:pos="993"/>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prawo do przenoszenia danych osobowych, o którym mowa w art. 20 RODO;</w:t>
      </w:r>
    </w:p>
    <w:p w14:paraId="3BAB19BD" w14:textId="77777777" w:rsidR="00616D8D" w:rsidRPr="0092198E" w:rsidRDefault="00616D8D" w:rsidP="004E00F7">
      <w:pPr>
        <w:numPr>
          <w:ilvl w:val="0"/>
          <w:numId w:val="22"/>
        </w:numPr>
        <w:tabs>
          <w:tab w:val="left" w:pos="993"/>
        </w:tabs>
        <w:suppressAutoHyphens/>
        <w:spacing w:after="0" w:line="264" w:lineRule="auto"/>
        <w:jc w:val="both"/>
        <w:rPr>
          <w:rFonts w:eastAsia="Times New Roman" w:cstheme="minorHAnsi"/>
          <w:bCs/>
          <w:iCs/>
          <w:sz w:val="20"/>
          <w:szCs w:val="20"/>
          <w:lang w:eastAsia="ar-SA"/>
        </w:rPr>
      </w:pPr>
      <w:r w:rsidRPr="0092198E">
        <w:rPr>
          <w:rFonts w:eastAsia="Times New Roman" w:cstheme="minorHAnsi"/>
          <w:bCs/>
          <w:iCs/>
          <w:sz w:val="20"/>
          <w:szCs w:val="20"/>
          <w:lang w:eastAsia="ar-SA"/>
        </w:rPr>
        <w:t xml:space="preserve">na podstawie art. 21 RODO prawo sprzeciwu wobec przetwarzania danych osobowych, gdyż podstawą prawną przetwarzania Pani/Pana danych osobowych jest art. 6 ust. 1 lit. c RODO. </w:t>
      </w:r>
    </w:p>
    <w:p w14:paraId="2E072E52" w14:textId="77777777" w:rsidR="00616D8D" w:rsidRPr="005C18A7" w:rsidRDefault="00616D8D" w:rsidP="004E00F7">
      <w:pPr>
        <w:numPr>
          <w:ilvl w:val="0"/>
          <w:numId w:val="19"/>
        </w:numPr>
        <w:tabs>
          <w:tab w:val="left" w:pos="993"/>
        </w:tabs>
        <w:suppressAutoHyphens/>
        <w:spacing w:after="0" w:line="264" w:lineRule="auto"/>
        <w:jc w:val="both"/>
        <w:rPr>
          <w:rFonts w:eastAsia="Times New Roman" w:cstheme="minorHAnsi"/>
          <w:bCs/>
          <w:i/>
          <w:iCs/>
          <w:sz w:val="20"/>
          <w:szCs w:val="20"/>
          <w:lang w:eastAsia="ar-SA"/>
        </w:rPr>
      </w:pPr>
      <w:r w:rsidRPr="005C18A7">
        <w:rPr>
          <w:rFonts w:eastAsia="Times New Roman" w:cstheme="minorHAnsi"/>
          <w:bCs/>
          <w:sz w:val="20"/>
          <w:szCs w:val="20"/>
          <w:lang w:eastAsia="ar-SA"/>
        </w:rPr>
        <w:t xml:space="preserve">W sprawach nieuregulowanych w niniejszej specyfikacji zastosowanie mają przepisy ustawy Prawo zamówień publicznych. </w:t>
      </w:r>
    </w:p>
    <w:p w14:paraId="6488BE47" w14:textId="77777777" w:rsidR="00616D8D" w:rsidRPr="005C18A7" w:rsidRDefault="00616D8D" w:rsidP="004E00F7">
      <w:pPr>
        <w:numPr>
          <w:ilvl w:val="0"/>
          <w:numId w:val="19"/>
        </w:numPr>
        <w:tabs>
          <w:tab w:val="left" w:pos="993"/>
        </w:tabs>
        <w:suppressAutoHyphens/>
        <w:spacing w:after="0" w:line="264" w:lineRule="auto"/>
        <w:jc w:val="both"/>
        <w:rPr>
          <w:rFonts w:eastAsia="Times New Roman" w:cstheme="minorHAnsi"/>
          <w:bCs/>
          <w:i/>
          <w:iCs/>
          <w:sz w:val="20"/>
          <w:szCs w:val="20"/>
          <w:lang w:eastAsia="ar-SA"/>
        </w:rPr>
      </w:pPr>
      <w:r w:rsidRPr="005C18A7">
        <w:rPr>
          <w:rFonts w:eastAsia="Times New Roman" w:cstheme="minorHAnsi"/>
          <w:bCs/>
          <w:sz w:val="20"/>
          <w:szCs w:val="20"/>
          <w:lang w:eastAsia="ar-SA"/>
        </w:rPr>
        <w:t>Integralną częścią specyfikacji są następujące załączniki:</w:t>
      </w:r>
    </w:p>
    <w:p w14:paraId="6CF8965D" w14:textId="541055F7" w:rsidR="00F8612C" w:rsidRPr="005C18A7" w:rsidRDefault="00F8612C" w:rsidP="004E00F7">
      <w:pPr>
        <w:pStyle w:val="Akapitzlist"/>
        <w:tabs>
          <w:tab w:val="left" w:pos="993"/>
        </w:tabs>
        <w:suppressAutoHyphens/>
        <w:spacing w:after="0" w:line="264" w:lineRule="auto"/>
        <w:ind w:left="1843" w:hanging="1483"/>
        <w:jc w:val="both"/>
        <w:rPr>
          <w:rFonts w:eastAsia="Times New Roman" w:cstheme="minorHAnsi"/>
          <w:sz w:val="20"/>
          <w:szCs w:val="20"/>
          <w:lang w:eastAsia="ar-SA"/>
        </w:rPr>
      </w:pPr>
      <w:r w:rsidRPr="005C18A7">
        <w:rPr>
          <w:rFonts w:eastAsia="Times New Roman" w:cstheme="minorHAnsi"/>
          <w:sz w:val="20"/>
          <w:szCs w:val="20"/>
          <w:lang w:eastAsia="ar-SA"/>
        </w:rPr>
        <w:t>Załącznik nr 1</w:t>
      </w:r>
      <w:r w:rsidR="00CE557F">
        <w:rPr>
          <w:rFonts w:eastAsia="Times New Roman" w:cstheme="minorHAnsi"/>
          <w:sz w:val="20"/>
          <w:szCs w:val="20"/>
          <w:lang w:eastAsia="ar-SA"/>
        </w:rPr>
        <w:t xml:space="preserve">  </w:t>
      </w:r>
      <w:r w:rsidR="00CE557F">
        <w:rPr>
          <w:rFonts w:eastAsia="Times New Roman" w:cstheme="minorHAnsi"/>
          <w:sz w:val="20"/>
          <w:szCs w:val="20"/>
          <w:lang w:eastAsia="ar-SA"/>
        </w:rPr>
        <w:tab/>
      </w:r>
      <w:r w:rsidRPr="005C18A7">
        <w:rPr>
          <w:rFonts w:eastAsia="Times New Roman" w:cstheme="minorHAnsi"/>
          <w:sz w:val="20"/>
          <w:szCs w:val="20"/>
          <w:lang w:eastAsia="ar-SA"/>
        </w:rPr>
        <w:t xml:space="preserve"> –Formularz ofertowy,</w:t>
      </w:r>
    </w:p>
    <w:p w14:paraId="17AD4F32" w14:textId="77777777" w:rsidR="00616D8D" w:rsidRPr="005C18A7" w:rsidRDefault="00616D8D" w:rsidP="004E00F7">
      <w:pPr>
        <w:tabs>
          <w:tab w:val="left" w:pos="993"/>
        </w:tabs>
        <w:suppressAutoHyphens/>
        <w:spacing w:after="0" w:line="264" w:lineRule="auto"/>
        <w:ind w:left="1843" w:hanging="1483"/>
        <w:jc w:val="both"/>
        <w:rPr>
          <w:rFonts w:eastAsia="Times New Roman" w:cstheme="minorHAnsi"/>
          <w:sz w:val="20"/>
          <w:szCs w:val="20"/>
          <w:lang w:eastAsia="ar-SA"/>
        </w:rPr>
      </w:pPr>
      <w:r w:rsidRPr="005C18A7">
        <w:rPr>
          <w:rFonts w:eastAsia="Times New Roman" w:cstheme="minorHAnsi"/>
          <w:sz w:val="20"/>
          <w:szCs w:val="20"/>
          <w:lang w:eastAsia="ar-SA"/>
        </w:rPr>
        <w:t>Załącz</w:t>
      </w:r>
      <w:r w:rsidR="00F8612C" w:rsidRPr="005C18A7">
        <w:rPr>
          <w:rFonts w:eastAsia="Times New Roman" w:cstheme="minorHAnsi"/>
          <w:sz w:val="20"/>
          <w:szCs w:val="20"/>
          <w:lang w:eastAsia="ar-SA"/>
        </w:rPr>
        <w:t>nik nr 1A</w:t>
      </w:r>
      <w:r w:rsidR="005C18A7">
        <w:rPr>
          <w:rFonts w:eastAsia="Times New Roman" w:cstheme="minorHAnsi"/>
          <w:sz w:val="20"/>
          <w:szCs w:val="20"/>
          <w:lang w:eastAsia="ar-SA"/>
        </w:rPr>
        <w:tab/>
      </w:r>
      <w:r w:rsidR="00E23CBE" w:rsidRPr="005C18A7">
        <w:rPr>
          <w:rFonts w:eastAsia="Times New Roman" w:cstheme="minorHAnsi"/>
          <w:sz w:val="20"/>
          <w:szCs w:val="20"/>
          <w:lang w:eastAsia="ar-SA"/>
        </w:rPr>
        <w:t xml:space="preserve">– </w:t>
      </w:r>
      <w:r w:rsidRPr="005C18A7">
        <w:rPr>
          <w:rFonts w:eastAsia="Times New Roman" w:cstheme="minorHAnsi"/>
          <w:sz w:val="20"/>
          <w:szCs w:val="20"/>
          <w:lang w:eastAsia="ar-SA"/>
        </w:rPr>
        <w:t>Formularz cenowy,</w:t>
      </w:r>
    </w:p>
    <w:p w14:paraId="6EC3E9BB" w14:textId="77777777" w:rsidR="00616D8D" w:rsidRPr="005C18A7" w:rsidRDefault="00616D8D" w:rsidP="004E00F7">
      <w:pPr>
        <w:tabs>
          <w:tab w:val="left" w:pos="993"/>
        </w:tabs>
        <w:suppressAutoHyphens/>
        <w:spacing w:after="0" w:line="264" w:lineRule="auto"/>
        <w:ind w:left="1843" w:hanging="1483"/>
        <w:jc w:val="both"/>
        <w:rPr>
          <w:rFonts w:eastAsia="Times New Roman" w:cstheme="minorHAnsi"/>
          <w:bCs/>
          <w:sz w:val="20"/>
          <w:szCs w:val="20"/>
          <w:lang w:eastAsia="ar-SA"/>
        </w:rPr>
      </w:pPr>
      <w:r w:rsidRPr="005C18A7">
        <w:rPr>
          <w:rFonts w:eastAsia="Times New Roman" w:cstheme="minorHAnsi"/>
          <w:sz w:val="20"/>
          <w:szCs w:val="20"/>
          <w:lang w:eastAsia="ar-SA"/>
        </w:rPr>
        <w:t>Załącznik nr 2</w:t>
      </w:r>
      <w:r w:rsidR="005C18A7">
        <w:rPr>
          <w:rFonts w:eastAsia="Times New Roman" w:cstheme="minorHAnsi"/>
          <w:sz w:val="20"/>
          <w:szCs w:val="20"/>
          <w:lang w:eastAsia="ar-SA"/>
        </w:rPr>
        <w:tab/>
      </w:r>
      <w:r w:rsidRPr="005C18A7">
        <w:rPr>
          <w:rFonts w:eastAsia="Times New Roman" w:cstheme="minorHAnsi"/>
          <w:sz w:val="20"/>
          <w:szCs w:val="20"/>
          <w:lang w:eastAsia="ar-SA"/>
        </w:rPr>
        <w:t xml:space="preserve">– Szczegółowy </w:t>
      </w:r>
      <w:r w:rsidRPr="005C18A7">
        <w:rPr>
          <w:rFonts w:eastAsia="Times New Roman" w:cstheme="minorHAnsi"/>
          <w:bCs/>
          <w:sz w:val="20"/>
          <w:szCs w:val="20"/>
          <w:lang w:eastAsia="ar-SA"/>
        </w:rPr>
        <w:t>Opis Przedmiotu Zamówienia,</w:t>
      </w:r>
    </w:p>
    <w:p w14:paraId="6CEAB074" w14:textId="77777777" w:rsidR="00616D8D" w:rsidRPr="005C18A7" w:rsidRDefault="00616D8D" w:rsidP="004E00F7">
      <w:pPr>
        <w:tabs>
          <w:tab w:val="left" w:pos="993"/>
        </w:tabs>
        <w:suppressAutoHyphens/>
        <w:spacing w:after="0" w:line="264" w:lineRule="auto"/>
        <w:ind w:left="1843" w:hanging="1483"/>
        <w:jc w:val="both"/>
        <w:rPr>
          <w:rFonts w:eastAsia="Times New Roman" w:cstheme="minorHAnsi"/>
          <w:bCs/>
          <w:sz w:val="20"/>
          <w:szCs w:val="20"/>
          <w:lang w:eastAsia="ar-SA"/>
        </w:rPr>
      </w:pPr>
      <w:r w:rsidRPr="005C18A7">
        <w:rPr>
          <w:rFonts w:eastAsia="Times New Roman" w:cstheme="minorHAnsi"/>
          <w:sz w:val="20"/>
          <w:szCs w:val="20"/>
          <w:lang w:eastAsia="ar-SA"/>
        </w:rPr>
        <w:t>Załącznik nr 3</w:t>
      </w:r>
      <w:r w:rsidR="005C18A7">
        <w:rPr>
          <w:rFonts w:eastAsia="Times New Roman" w:cstheme="minorHAnsi"/>
          <w:sz w:val="20"/>
          <w:szCs w:val="20"/>
          <w:lang w:eastAsia="ar-SA"/>
        </w:rPr>
        <w:tab/>
      </w:r>
      <w:r w:rsidRPr="005C18A7">
        <w:rPr>
          <w:rFonts w:eastAsia="Times New Roman" w:cstheme="minorHAnsi"/>
          <w:sz w:val="20"/>
          <w:szCs w:val="20"/>
          <w:lang w:eastAsia="ar-SA"/>
        </w:rPr>
        <w:t xml:space="preserve">– </w:t>
      </w:r>
      <w:r w:rsidRPr="005C18A7">
        <w:rPr>
          <w:rFonts w:eastAsia="Times New Roman" w:cstheme="minorHAnsi"/>
          <w:bCs/>
          <w:sz w:val="20"/>
          <w:szCs w:val="20"/>
          <w:lang w:eastAsia="ar-SA"/>
        </w:rPr>
        <w:t>Projekt umowy,</w:t>
      </w:r>
    </w:p>
    <w:p w14:paraId="0280465C" w14:textId="77777777" w:rsidR="00616D8D" w:rsidRPr="005C18A7" w:rsidRDefault="005C18A7" w:rsidP="004E00F7">
      <w:pPr>
        <w:tabs>
          <w:tab w:val="left" w:pos="972"/>
        </w:tabs>
        <w:suppressAutoHyphens/>
        <w:spacing w:after="0" w:line="264" w:lineRule="auto"/>
        <w:ind w:left="1843" w:hanging="1483"/>
        <w:jc w:val="both"/>
        <w:rPr>
          <w:rFonts w:eastAsia="Times New Roman" w:cstheme="minorHAnsi"/>
          <w:bCs/>
          <w:sz w:val="20"/>
          <w:szCs w:val="20"/>
          <w:lang w:eastAsia="ar-SA"/>
        </w:rPr>
      </w:pPr>
      <w:r>
        <w:rPr>
          <w:rFonts w:eastAsia="Times New Roman" w:cstheme="minorHAnsi"/>
          <w:sz w:val="20"/>
          <w:szCs w:val="20"/>
          <w:lang w:eastAsia="ar-SA"/>
        </w:rPr>
        <w:t>Załącznik nr 4</w:t>
      </w:r>
      <w:r>
        <w:rPr>
          <w:rFonts w:eastAsia="Times New Roman" w:cstheme="minorHAnsi"/>
          <w:sz w:val="20"/>
          <w:szCs w:val="20"/>
          <w:lang w:eastAsia="ar-SA"/>
        </w:rPr>
        <w:tab/>
        <w:t xml:space="preserve">– </w:t>
      </w:r>
      <w:r w:rsidR="00616D8D" w:rsidRPr="005C18A7">
        <w:rPr>
          <w:rFonts w:eastAsia="Times New Roman" w:cstheme="minorHAnsi"/>
          <w:sz w:val="20"/>
          <w:szCs w:val="20"/>
          <w:lang w:eastAsia="ar-SA"/>
        </w:rPr>
        <w:t xml:space="preserve">Wzór </w:t>
      </w:r>
      <w:r w:rsidR="00616D8D" w:rsidRPr="005C18A7">
        <w:rPr>
          <w:rFonts w:eastAsia="Times New Roman" w:cstheme="minorHAnsi"/>
          <w:bCs/>
          <w:sz w:val="20"/>
          <w:szCs w:val="20"/>
          <w:lang w:eastAsia="ar-SA"/>
        </w:rPr>
        <w:t>oświadczen</w:t>
      </w:r>
      <w:r w:rsidR="001E2A2D" w:rsidRPr="005C18A7">
        <w:rPr>
          <w:rFonts w:eastAsia="Times New Roman" w:cstheme="minorHAnsi"/>
          <w:bCs/>
          <w:sz w:val="20"/>
          <w:szCs w:val="20"/>
          <w:lang w:eastAsia="ar-SA"/>
        </w:rPr>
        <w:t>ia dla Wykonawców nie będących w</w:t>
      </w:r>
      <w:r w:rsidR="00616D8D" w:rsidRPr="005C18A7">
        <w:rPr>
          <w:rFonts w:eastAsia="Times New Roman" w:cstheme="minorHAnsi"/>
          <w:bCs/>
          <w:sz w:val="20"/>
          <w:szCs w:val="20"/>
          <w:lang w:eastAsia="ar-SA"/>
        </w:rPr>
        <w:t>ła</w:t>
      </w:r>
      <w:r w:rsidR="008C6C5E" w:rsidRPr="005C18A7">
        <w:rPr>
          <w:rFonts w:eastAsia="Times New Roman" w:cstheme="minorHAnsi"/>
          <w:bCs/>
          <w:sz w:val="20"/>
          <w:szCs w:val="20"/>
          <w:lang w:eastAsia="ar-SA"/>
        </w:rPr>
        <w:t>ścicielami sieci dystrybucyjnej,</w:t>
      </w:r>
    </w:p>
    <w:p w14:paraId="0E17E069" w14:textId="77777777" w:rsidR="005C18A7" w:rsidRPr="00AE778A" w:rsidRDefault="008C6C5E" w:rsidP="004E00F7">
      <w:pPr>
        <w:tabs>
          <w:tab w:val="left" w:pos="972"/>
        </w:tabs>
        <w:suppressAutoHyphens/>
        <w:spacing w:after="0" w:line="264" w:lineRule="auto"/>
        <w:ind w:left="1843" w:hanging="1483"/>
        <w:jc w:val="both"/>
        <w:rPr>
          <w:rFonts w:eastAsia="Times New Roman" w:cstheme="minorHAnsi"/>
          <w:sz w:val="20"/>
          <w:szCs w:val="20"/>
          <w:lang w:eastAsia="ar-SA"/>
        </w:rPr>
      </w:pPr>
      <w:r w:rsidRPr="005C18A7">
        <w:rPr>
          <w:rFonts w:eastAsia="Times New Roman" w:cstheme="minorHAnsi"/>
          <w:bCs/>
          <w:sz w:val="20"/>
          <w:szCs w:val="20"/>
          <w:lang w:eastAsia="ar-SA"/>
        </w:rPr>
        <w:t>Załącznik nr 5</w:t>
      </w:r>
      <w:r w:rsidR="005C18A7">
        <w:rPr>
          <w:rFonts w:eastAsia="Times New Roman" w:cstheme="minorHAnsi"/>
          <w:bCs/>
          <w:sz w:val="20"/>
          <w:szCs w:val="20"/>
          <w:lang w:eastAsia="ar-SA"/>
        </w:rPr>
        <w:tab/>
      </w:r>
      <w:r w:rsidRPr="005C18A7">
        <w:rPr>
          <w:rFonts w:eastAsia="Times New Roman" w:cstheme="minorHAnsi"/>
          <w:sz w:val="20"/>
          <w:szCs w:val="20"/>
          <w:lang w:eastAsia="ar-SA"/>
        </w:rPr>
        <w:t xml:space="preserve">– Wzór </w:t>
      </w:r>
      <w:r w:rsidRPr="00AE778A">
        <w:rPr>
          <w:rFonts w:eastAsia="Times New Roman" w:cstheme="minorHAnsi"/>
          <w:sz w:val="20"/>
          <w:szCs w:val="20"/>
          <w:lang w:eastAsia="ar-SA"/>
        </w:rPr>
        <w:t>oświadczenia dla Wykonawców</w:t>
      </w:r>
      <w:r w:rsidR="00B0791E" w:rsidRPr="00AE778A">
        <w:rPr>
          <w:rFonts w:eastAsia="Times New Roman" w:cstheme="minorHAnsi"/>
          <w:sz w:val="20"/>
          <w:szCs w:val="20"/>
          <w:lang w:eastAsia="ar-SA"/>
        </w:rPr>
        <w:t>,</w:t>
      </w:r>
      <w:r w:rsidRPr="00AE778A">
        <w:rPr>
          <w:rFonts w:eastAsia="Times New Roman" w:cstheme="minorHAnsi"/>
          <w:sz w:val="20"/>
          <w:szCs w:val="20"/>
          <w:lang w:eastAsia="ar-SA"/>
        </w:rPr>
        <w:t xml:space="preserve"> składane</w:t>
      </w:r>
      <w:r w:rsidR="00B0791E" w:rsidRPr="00AE778A">
        <w:rPr>
          <w:rFonts w:eastAsia="Times New Roman" w:cstheme="minorHAnsi"/>
          <w:sz w:val="20"/>
          <w:szCs w:val="20"/>
          <w:lang w:eastAsia="ar-SA"/>
        </w:rPr>
        <w:t>go</w:t>
      </w:r>
      <w:r w:rsidRPr="00AE778A">
        <w:rPr>
          <w:rFonts w:eastAsia="Times New Roman" w:cstheme="minorHAnsi"/>
          <w:sz w:val="20"/>
          <w:szCs w:val="20"/>
          <w:lang w:eastAsia="ar-SA"/>
        </w:rPr>
        <w:t xml:space="preserve"> na podstawie art. 125 ust. 1 ustawy Prawo </w:t>
      </w:r>
    </w:p>
    <w:p w14:paraId="4508DD56" w14:textId="77777777" w:rsidR="00616D8D" w:rsidRDefault="008C6C5E" w:rsidP="004E00F7">
      <w:pPr>
        <w:tabs>
          <w:tab w:val="left" w:pos="972"/>
        </w:tabs>
        <w:suppressAutoHyphens/>
        <w:spacing w:after="0" w:line="264" w:lineRule="auto"/>
        <w:ind w:left="1985"/>
        <w:jc w:val="both"/>
        <w:rPr>
          <w:rFonts w:eastAsia="Times New Roman" w:cstheme="minorHAnsi"/>
          <w:sz w:val="20"/>
          <w:szCs w:val="20"/>
          <w:lang w:eastAsia="ar-SA"/>
        </w:rPr>
      </w:pPr>
      <w:r w:rsidRPr="00AE778A">
        <w:rPr>
          <w:rFonts w:eastAsia="Times New Roman" w:cstheme="minorHAnsi"/>
          <w:sz w:val="20"/>
          <w:szCs w:val="20"/>
          <w:lang w:eastAsia="ar-SA"/>
        </w:rPr>
        <w:t>zamówień publicznych.</w:t>
      </w:r>
    </w:p>
    <w:p w14:paraId="18A5F9BD" w14:textId="228B5597" w:rsidR="00521173" w:rsidRDefault="00521173" w:rsidP="00521173">
      <w:pPr>
        <w:tabs>
          <w:tab w:val="left" w:pos="972"/>
        </w:tabs>
        <w:suppressAutoHyphens/>
        <w:spacing w:after="0" w:line="264" w:lineRule="auto"/>
        <w:jc w:val="both"/>
        <w:rPr>
          <w:rFonts w:eastAsia="Times New Roman" w:cstheme="minorHAnsi"/>
          <w:sz w:val="20"/>
          <w:szCs w:val="20"/>
          <w:lang w:eastAsia="ar-SA"/>
        </w:rPr>
      </w:pPr>
      <w:r>
        <w:rPr>
          <w:rFonts w:eastAsia="Times New Roman" w:cstheme="minorHAnsi"/>
          <w:sz w:val="20"/>
          <w:szCs w:val="20"/>
          <w:lang w:eastAsia="ar-SA"/>
        </w:rPr>
        <w:t xml:space="preserve">        Załącznik nr 6 - </w:t>
      </w:r>
      <w:r w:rsidRPr="00521173">
        <w:rPr>
          <w:rFonts w:eastAsia="Times New Roman" w:cstheme="minorHAnsi"/>
          <w:sz w:val="20"/>
          <w:szCs w:val="20"/>
          <w:lang w:eastAsia="ar-SA"/>
        </w:rPr>
        <w:t>OŚWIADCZENIE ODBIORCY PALIW GAZOWYCH</w:t>
      </w:r>
      <w:r>
        <w:rPr>
          <w:rFonts w:eastAsia="Times New Roman" w:cstheme="minorHAnsi"/>
          <w:sz w:val="20"/>
          <w:szCs w:val="20"/>
          <w:lang w:eastAsia="ar-SA"/>
        </w:rPr>
        <w:t xml:space="preserve"> </w:t>
      </w:r>
      <w:r w:rsidRPr="00521173">
        <w:rPr>
          <w:rFonts w:eastAsia="Times New Roman" w:cstheme="minorHAnsi"/>
          <w:sz w:val="20"/>
          <w:szCs w:val="20"/>
          <w:lang w:eastAsia="ar-SA"/>
        </w:rPr>
        <w:t>o przeznaczeniu paliwa gazowego,</w:t>
      </w:r>
      <w:r>
        <w:rPr>
          <w:rFonts w:eastAsia="Times New Roman" w:cstheme="minorHAnsi"/>
          <w:sz w:val="20"/>
          <w:szCs w:val="20"/>
          <w:lang w:eastAsia="ar-SA"/>
        </w:rPr>
        <w:t xml:space="preserve"> </w:t>
      </w:r>
      <w:r w:rsidRPr="00521173">
        <w:rPr>
          <w:rFonts w:eastAsia="Times New Roman" w:cstheme="minorHAnsi"/>
          <w:sz w:val="20"/>
          <w:szCs w:val="20"/>
          <w:lang w:eastAsia="ar-SA"/>
        </w:rPr>
        <w:t>o którym mowa</w:t>
      </w:r>
      <w:r>
        <w:rPr>
          <w:rFonts w:eastAsia="Times New Roman" w:cstheme="minorHAnsi"/>
          <w:sz w:val="20"/>
          <w:szCs w:val="20"/>
          <w:lang w:eastAsia="ar-SA"/>
        </w:rPr>
        <w:br/>
        <w:t xml:space="preserve">                                      </w:t>
      </w:r>
      <w:r w:rsidRPr="00521173">
        <w:rPr>
          <w:rFonts w:eastAsia="Times New Roman" w:cstheme="minorHAnsi"/>
          <w:sz w:val="20"/>
          <w:szCs w:val="20"/>
          <w:lang w:eastAsia="ar-SA"/>
        </w:rPr>
        <w:t xml:space="preserve"> w art. 62bb ust. 1 ustawy z dnia 10 kwietnia 1997 r. – Prawo</w:t>
      </w:r>
      <w:r>
        <w:rPr>
          <w:rFonts w:eastAsia="Times New Roman" w:cstheme="minorHAnsi"/>
          <w:sz w:val="20"/>
          <w:szCs w:val="20"/>
          <w:lang w:eastAsia="ar-SA"/>
        </w:rPr>
        <w:t xml:space="preserve"> </w:t>
      </w:r>
      <w:r w:rsidRPr="00521173">
        <w:rPr>
          <w:rFonts w:eastAsia="Times New Roman" w:cstheme="minorHAnsi"/>
          <w:sz w:val="20"/>
          <w:szCs w:val="20"/>
          <w:lang w:eastAsia="ar-SA"/>
        </w:rPr>
        <w:t>energetyczne</w:t>
      </w:r>
      <w:r>
        <w:rPr>
          <w:rFonts w:eastAsia="Times New Roman" w:cstheme="minorHAnsi"/>
          <w:sz w:val="20"/>
          <w:szCs w:val="20"/>
          <w:lang w:eastAsia="ar-SA"/>
        </w:rPr>
        <w:t>.</w:t>
      </w:r>
    </w:p>
    <w:p w14:paraId="1EA1C323" w14:textId="77777777" w:rsidR="00521173" w:rsidRPr="00AE778A" w:rsidRDefault="00521173" w:rsidP="00521173">
      <w:pPr>
        <w:tabs>
          <w:tab w:val="left" w:pos="972"/>
        </w:tabs>
        <w:suppressAutoHyphens/>
        <w:spacing w:after="0" w:line="264" w:lineRule="auto"/>
        <w:jc w:val="both"/>
        <w:rPr>
          <w:rFonts w:eastAsia="Times New Roman" w:cstheme="minorHAnsi"/>
          <w:sz w:val="20"/>
          <w:szCs w:val="20"/>
          <w:lang w:eastAsia="ar-SA"/>
        </w:rPr>
      </w:pPr>
    </w:p>
    <w:p w14:paraId="64ECF9AB" w14:textId="77777777" w:rsidR="00AE778A" w:rsidRDefault="00AE778A" w:rsidP="004E00F7">
      <w:pPr>
        <w:suppressAutoHyphens/>
        <w:spacing w:after="0" w:line="264" w:lineRule="auto"/>
        <w:jc w:val="both"/>
        <w:rPr>
          <w:rFonts w:eastAsia="Times New Roman" w:cstheme="minorHAnsi"/>
          <w:iCs/>
          <w:sz w:val="20"/>
          <w:szCs w:val="20"/>
          <w:lang w:eastAsia="ar-SA"/>
        </w:rPr>
      </w:pPr>
    </w:p>
    <w:p w14:paraId="7232F088" w14:textId="77777777" w:rsidR="00AE778A" w:rsidRDefault="00AE778A" w:rsidP="004E00F7">
      <w:pPr>
        <w:suppressAutoHyphens/>
        <w:spacing w:after="0" w:line="264" w:lineRule="auto"/>
        <w:jc w:val="both"/>
        <w:rPr>
          <w:rFonts w:eastAsia="Times New Roman" w:cstheme="minorHAnsi"/>
          <w:iCs/>
          <w:sz w:val="20"/>
          <w:szCs w:val="20"/>
          <w:lang w:eastAsia="ar-SA"/>
        </w:rPr>
      </w:pPr>
    </w:p>
    <w:p w14:paraId="27428253" w14:textId="34463041" w:rsidR="00616D8D" w:rsidRPr="00AE778A" w:rsidRDefault="00616D8D" w:rsidP="004E00F7">
      <w:pPr>
        <w:suppressAutoHyphens/>
        <w:spacing w:after="0" w:line="264" w:lineRule="auto"/>
        <w:jc w:val="both"/>
        <w:rPr>
          <w:rFonts w:eastAsia="Times New Roman" w:cstheme="minorHAnsi"/>
          <w:iCs/>
          <w:sz w:val="20"/>
          <w:szCs w:val="20"/>
          <w:lang w:eastAsia="ar-SA"/>
        </w:rPr>
      </w:pPr>
      <w:r w:rsidRPr="00AE778A">
        <w:rPr>
          <w:rFonts w:eastAsia="Times New Roman" w:cstheme="minorHAnsi"/>
          <w:iCs/>
          <w:sz w:val="20"/>
          <w:szCs w:val="20"/>
          <w:lang w:eastAsia="ar-SA"/>
        </w:rPr>
        <w:t xml:space="preserve">Z dniem </w:t>
      </w:r>
      <w:r w:rsidR="0059096A">
        <w:rPr>
          <w:rFonts w:eastAsia="Times New Roman" w:cstheme="minorHAnsi"/>
          <w:iCs/>
          <w:sz w:val="20"/>
          <w:szCs w:val="20"/>
          <w:lang w:eastAsia="ar-SA"/>
        </w:rPr>
        <w:t>0</w:t>
      </w:r>
      <w:r w:rsidR="003B1F57">
        <w:rPr>
          <w:rFonts w:eastAsia="Times New Roman" w:cstheme="minorHAnsi"/>
          <w:iCs/>
          <w:sz w:val="20"/>
          <w:szCs w:val="20"/>
          <w:lang w:eastAsia="ar-SA"/>
        </w:rPr>
        <w:t>7</w:t>
      </w:r>
      <w:r w:rsidR="003B7017">
        <w:rPr>
          <w:rFonts w:eastAsia="Times New Roman" w:cstheme="minorHAnsi"/>
          <w:iCs/>
          <w:sz w:val="20"/>
          <w:szCs w:val="20"/>
          <w:lang w:eastAsia="ar-SA"/>
        </w:rPr>
        <w:t xml:space="preserve"> listopada</w:t>
      </w:r>
      <w:r w:rsidR="00AC733C">
        <w:rPr>
          <w:rFonts w:eastAsia="Times New Roman" w:cstheme="minorHAnsi"/>
          <w:iCs/>
          <w:sz w:val="20"/>
          <w:szCs w:val="20"/>
          <w:lang w:eastAsia="ar-SA"/>
        </w:rPr>
        <w:t xml:space="preserve"> </w:t>
      </w:r>
      <w:r w:rsidRPr="00AE778A">
        <w:rPr>
          <w:rFonts w:eastAsia="Times New Roman" w:cstheme="minorHAnsi"/>
          <w:iCs/>
          <w:sz w:val="20"/>
          <w:szCs w:val="20"/>
          <w:lang w:eastAsia="ar-SA"/>
        </w:rPr>
        <w:t>202</w:t>
      </w:r>
      <w:r w:rsidR="00924F58">
        <w:rPr>
          <w:rFonts w:eastAsia="Times New Roman" w:cstheme="minorHAnsi"/>
          <w:iCs/>
          <w:sz w:val="20"/>
          <w:szCs w:val="20"/>
          <w:lang w:eastAsia="ar-SA"/>
        </w:rPr>
        <w:t>4</w:t>
      </w:r>
      <w:r w:rsidRPr="00AE778A">
        <w:rPr>
          <w:rFonts w:eastAsia="Times New Roman" w:cstheme="minorHAnsi"/>
          <w:iCs/>
          <w:sz w:val="20"/>
          <w:szCs w:val="20"/>
          <w:lang w:eastAsia="ar-SA"/>
        </w:rPr>
        <w:t xml:space="preserve"> r. zatwierdzam Specyfikację Warunków Zamówienia.</w:t>
      </w:r>
    </w:p>
    <w:p w14:paraId="3D8E79CD" w14:textId="77777777" w:rsidR="00616D8D" w:rsidRPr="005C18A7" w:rsidRDefault="00616D8D" w:rsidP="004E00F7">
      <w:pPr>
        <w:suppressAutoHyphens/>
        <w:spacing w:after="0" w:line="264" w:lineRule="auto"/>
        <w:rPr>
          <w:rFonts w:eastAsia="Times New Roman" w:cstheme="minorHAnsi"/>
          <w:iCs/>
          <w:sz w:val="20"/>
          <w:szCs w:val="20"/>
          <w:lang w:eastAsia="ar-SA"/>
        </w:rPr>
      </w:pPr>
    </w:p>
    <w:p w14:paraId="1DE38A89" w14:textId="77777777" w:rsidR="00CC2706" w:rsidRPr="005C18A7" w:rsidRDefault="00CC2706" w:rsidP="004E00F7">
      <w:pPr>
        <w:suppressAutoHyphens/>
        <w:spacing w:after="0" w:line="264" w:lineRule="auto"/>
        <w:rPr>
          <w:rFonts w:eastAsia="Times New Roman" w:cstheme="minorHAnsi"/>
          <w:iCs/>
          <w:sz w:val="20"/>
          <w:szCs w:val="20"/>
          <w:lang w:eastAsia="ar-SA"/>
        </w:rPr>
      </w:pPr>
    </w:p>
    <w:p w14:paraId="3D46742C" w14:textId="77777777" w:rsidR="00CC2706" w:rsidRPr="005C18A7" w:rsidRDefault="00CC2706" w:rsidP="004E00F7">
      <w:pPr>
        <w:suppressAutoHyphens/>
        <w:spacing w:after="0" w:line="264" w:lineRule="auto"/>
        <w:rPr>
          <w:rFonts w:eastAsia="Times New Roman" w:cstheme="minorHAnsi"/>
          <w:iCs/>
          <w:sz w:val="20"/>
          <w:szCs w:val="20"/>
          <w:lang w:eastAsia="ar-SA"/>
        </w:rPr>
      </w:pPr>
    </w:p>
    <w:p w14:paraId="18E4A01C" w14:textId="399EB8AE" w:rsidR="002E20C3" w:rsidRDefault="002E20C3" w:rsidP="002E20C3">
      <w:pPr>
        <w:suppressAutoHyphens/>
        <w:spacing w:after="0" w:line="264" w:lineRule="auto"/>
        <w:ind w:left="5664" w:firstLine="708"/>
        <w:rPr>
          <w:rFonts w:eastAsia="Times New Roman" w:cstheme="minorHAnsi"/>
          <w:i/>
          <w:iCs/>
          <w:lang w:eastAsia="ar-SA"/>
        </w:rPr>
      </w:pPr>
      <w:r>
        <w:rPr>
          <w:rFonts w:eastAsia="Times New Roman" w:cstheme="minorHAnsi"/>
          <w:i/>
          <w:iCs/>
          <w:lang w:eastAsia="ar-SA"/>
        </w:rPr>
        <w:t xml:space="preserve">                  </w:t>
      </w:r>
      <w:r w:rsidRPr="002E20C3">
        <w:rPr>
          <w:rFonts w:eastAsia="Times New Roman" w:cstheme="minorHAnsi"/>
          <w:i/>
          <w:iCs/>
          <w:lang w:eastAsia="ar-SA"/>
        </w:rPr>
        <w:t>Zatwierdziła:</w:t>
      </w:r>
    </w:p>
    <w:p w14:paraId="22033D39" w14:textId="77E478EB" w:rsidR="002E20C3" w:rsidRPr="002E20C3" w:rsidRDefault="002E20C3" w:rsidP="002E20C3">
      <w:pPr>
        <w:suppressAutoHyphens/>
        <w:spacing w:after="0" w:line="264" w:lineRule="auto"/>
        <w:ind w:left="5664" w:firstLine="708"/>
        <w:rPr>
          <w:rFonts w:eastAsia="Times New Roman" w:cstheme="minorHAnsi"/>
          <w:i/>
          <w:iCs/>
          <w:lang w:eastAsia="ar-SA"/>
        </w:rPr>
      </w:pPr>
      <w:r>
        <w:rPr>
          <w:rFonts w:eastAsia="Times New Roman" w:cstheme="minorHAnsi"/>
          <w:i/>
          <w:iCs/>
          <w:lang w:eastAsia="ar-SA"/>
        </w:rPr>
        <w:t xml:space="preserve">              z up. Dyrektora</w:t>
      </w:r>
    </w:p>
    <w:p w14:paraId="15DF2472" w14:textId="2B60DE02" w:rsidR="002E20C3" w:rsidRDefault="002E20C3" w:rsidP="002E20C3">
      <w:pPr>
        <w:suppressAutoHyphens/>
        <w:spacing w:after="0" w:line="264" w:lineRule="auto"/>
        <w:ind w:left="4536"/>
        <w:rPr>
          <w:rFonts w:eastAsia="Times New Roman" w:cstheme="minorHAnsi"/>
          <w:i/>
          <w:iCs/>
          <w:lang w:eastAsia="ar-SA"/>
        </w:rPr>
      </w:pPr>
      <w:r w:rsidRPr="002E20C3">
        <w:rPr>
          <w:rFonts w:eastAsia="Times New Roman" w:cstheme="minorHAnsi"/>
          <w:i/>
          <w:iCs/>
          <w:lang w:eastAsia="ar-SA"/>
        </w:rPr>
        <w:t xml:space="preserve">                                         /-/ mgr </w:t>
      </w:r>
      <w:r>
        <w:rPr>
          <w:rFonts w:eastAsia="Times New Roman" w:cstheme="minorHAnsi"/>
          <w:i/>
          <w:iCs/>
          <w:lang w:eastAsia="ar-SA"/>
        </w:rPr>
        <w:t>Justyna Małkowska</w:t>
      </w:r>
    </w:p>
    <w:p w14:paraId="56A55C96" w14:textId="0F9592F0" w:rsidR="002E20C3" w:rsidRPr="002E20C3" w:rsidRDefault="002E20C3" w:rsidP="002E20C3">
      <w:pPr>
        <w:suppressAutoHyphens/>
        <w:spacing w:after="0" w:line="264" w:lineRule="auto"/>
        <w:ind w:left="4536"/>
        <w:rPr>
          <w:rFonts w:eastAsia="Times New Roman" w:cstheme="minorHAnsi"/>
          <w:i/>
          <w:iCs/>
          <w:lang w:eastAsia="ar-SA"/>
        </w:rPr>
      </w:pPr>
      <w:r>
        <w:rPr>
          <w:rFonts w:eastAsia="Times New Roman" w:cstheme="minorHAnsi"/>
          <w:i/>
          <w:iCs/>
          <w:lang w:eastAsia="ar-SA"/>
        </w:rPr>
        <w:t xml:space="preserve">                                                    Kierownik Działu</w:t>
      </w:r>
    </w:p>
    <w:p w14:paraId="2C85EDD3" w14:textId="32284BDB" w:rsidR="002E20C3" w:rsidRPr="002E20C3" w:rsidRDefault="002E20C3" w:rsidP="002E20C3">
      <w:pPr>
        <w:suppressAutoHyphens/>
        <w:spacing w:after="0" w:line="264" w:lineRule="auto"/>
        <w:ind w:left="4536"/>
        <w:rPr>
          <w:rFonts w:eastAsia="Times New Roman" w:cstheme="minorHAnsi"/>
          <w:i/>
          <w:iCs/>
          <w:lang w:eastAsia="ar-SA"/>
        </w:rPr>
      </w:pPr>
      <w:r>
        <w:rPr>
          <w:rFonts w:eastAsia="Times New Roman" w:cstheme="minorHAnsi"/>
          <w:i/>
          <w:iCs/>
          <w:lang w:eastAsia="ar-SA"/>
        </w:rPr>
        <w:t xml:space="preserve">                                      </w:t>
      </w:r>
      <w:proofErr w:type="spellStart"/>
      <w:r>
        <w:rPr>
          <w:rFonts w:eastAsia="Times New Roman" w:cstheme="minorHAnsi"/>
          <w:i/>
          <w:iCs/>
          <w:lang w:eastAsia="ar-SA"/>
        </w:rPr>
        <w:t>Administracyjno</w:t>
      </w:r>
      <w:proofErr w:type="spellEnd"/>
      <w:r>
        <w:rPr>
          <w:rFonts w:eastAsia="Times New Roman" w:cstheme="minorHAnsi"/>
          <w:i/>
          <w:iCs/>
          <w:lang w:eastAsia="ar-SA"/>
        </w:rPr>
        <w:t xml:space="preserve"> - Gospodarczego</w:t>
      </w:r>
    </w:p>
    <w:p w14:paraId="29018B46" w14:textId="559EB92D" w:rsidR="002E20C3" w:rsidRPr="002E20C3" w:rsidRDefault="002E20C3" w:rsidP="002E20C3">
      <w:pPr>
        <w:suppressAutoHyphens/>
        <w:spacing w:after="0" w:line="264" w:lineRule="auto"/>
        <w:ind w:left="4536"/>
        <w:rPr>
          <w:rFonts w:eastAsia="Times New Roman" w:cstheme="minorHAnsi"/>
          <w:i/>
          <w:iCs/>
          <w:lang w:eastAsia="ar-SA"/>
        </w:rPr>
      </w:pPr>
      <w:r w:rsidRPr="002E20C3">
        <w:rPr>
          <w:rFonts w:eastAsia="Times New Roman" w:cstheme="minorHAnsi"/>
          <w:i/>
          <w:iCs/>
          <w:lang w:eastAsia="ar-SA"/>
        </w:rPr>
        <w:t xml:space="preserve">                                                       </w:t>
      </w:r>
    </w:p>
    <w:p w14:paraId="3B48CB2E" w14:textId="77777777" w:rsidR="002E20C3" w:rsidRPr="002E20C3" w:rsidRDefault="002E20C3" w:rsidP="002E20C3">
      <w:pPr>
        <w:suppressAutoHyphens/>
        <w:spacing w:after="0" w:line="264" w:lineRule="auto"/>
        <w:ind w:left="4536"/>
        <w:jc w:val="center"/>
        <w:rPr>
          <w:rFonts w:eastAsia="Times New Roman" w:cstheme="minorHAnsi"/>
          <w:b/>
          <w:bCs/>
          <w:i/>
          <w:iCs/>
          <w:lang w:eastAsia="ar-SA"/>
        </w:rPr>
      </w:pPr>
    </w:p>
    <w:p w14:paraId="11EC370D" w14:textId="77777777" w:rsidR="00001A04" w:rsidRPr="003B7017" w:rsidRDefault="00001A04" w:rsidP="004E00F7">
      <w:pPr>
        <w:suppressAutoHyphens/>
        <w:spacing w:after="0" w:line="264" w:lineRule="auto"/>
        <w:ind w:left="4536"/>
        <w:jc w:val="center"/>
        <w:rPr>
          <w:rFonts w:eastAsia="Times New Roman" w:cstheme="minorHAnsi"/>
          <w:lang w:eastAsia="ar-SA"/>
        </w:rPr>
      </w:pPr>
    </w:p>
    <w:sectPr w:rsidR="00001A04" w:rsidRPr="003B7017" w:rsidSect="005026E3">
      <w:headerReference w:type="even" r:id="rId16"/>
      <w:headerReference w:type="default" r:id="rId17"/>
      <w:footerReference w:type="default" r:id="rId18"/>
      <w:headerReference w:type="first" r:id="rId19"/>
      <w:type w:val="continuous"/>
      <w:pgSz w:w="11906" w:h="16838"/>
      <w:pgMar w:top="1134" w:right="851" w:bottom="737" w:left="102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A13F0" w14:textId="77777777" w:rsidR="00BE64C5" w:rsidRDefault="00BE64C5" w:rsidP="00E23CBE">
      <w:pPr>
        <w:spacing w:after="0" w:line="240" w:lineRule="auto"/>
      </w:pPr>
      <w:r>
        <w:separator/>
      </w:r>
    </w:p>
  </w:endnote>
  <w:endnote w:type="continuationSeparator" w:id="0">
    <w:p w14:paraId="66666A76" w14:textId="77777777" w:rsidR="00BE64C5" w:rsidRDefault="00BE64C5" w:rsidP="00E23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New Roman CE">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8493685"/>
      <w:docPartObj>
        <w:docPartGallery w:val="Page Numbers (Bottom of Page)"/>
        <w:docPartUnique/>
      </w:docPartObj>
    </w:sdtPr>
    <w:sdtEndPr/>
    <w:sdtContent>
      <w:sdt>
        <w:sdtPr>
          <w:id w:val="-734939462"/>
          <w:docPartObj>
            <w:docPartGallery w:val="Page Numbers (Top of Page)"/>
            <w:docPartUnique/>
          </w:docPartObj>
        </w:sdtPr>
        <w:sdtEndPr/>
        <w:sdtContent>
          <w:p w14:paraId="684F2E64" w14:textId="77777777" w:rsidR="00AA7CCD" w:rsidRPr="00477821" w:rsidRDefault="00AA7CCD">
            <w:pPr>
              <w:pStyle w:val="Stopka"/>
              <w:jc w:val="center"/>
            </w:pPr>
            <w:r w:rsidRPr="00AB3DC1">
              <w:rPr>
                <w:rFonts w:ascii="Century Gothic" w:hAnsi="Century Gothic"/>
              </w:rPr>
              <w:t xml:space="preserve">Strona </w:t>
            </w:r>
            <w:r w:rsidRPr="00AB3DC1">
              <w:rPr>
                <w:rFonts w:ascii="Century Gothic" w:hAnsi="Century Gothic"/>
                <w:bCs/>
              </w:rPr>
              <w:fldChar w:fldCharType="begin"/>
            </w:r>
            <w:r w:rsidRPr="00AB3DC1">
              <w:rPr>
                <w:rFonts w:ascii="Century Gothic" w:hAnsi="Century Gothic"/>
                <w:bCs/>
              </w:rPr>
              <w:instrText>PAGE</w:instrText>
            </w:r>
            <w:r w:rsidRPr="00AB3DC1">
              <w:rPr>
                <w:rFonts w:ascii="Century Gothic" w:hAnsi="Century Gothic"/>
                <w:bCs/>
              </w:rPr>
              <w:fldChar w:fldCharType="separate"/>
            </w:r>
            <w:r w:rsidR="00820DC4">
              <w:rPr>
                <w:rFonts w:ascii="Century Gothic" w:hAnsi="Century Gothic"/>
                <w:bCs/>
                <w:noProof/>
              </w:rPr>
              <w:t>4</w:t>
            </w:r>
            <w:r w:rsidRPr="00AB3DC1">
              <w:rPr>
                <w:rFonts w:ascii="Century Gothic" w:hAnsi="Century Gothic"/>
                <w:bCs/>
              </w:rPr>
              <w:fldChar w:fldCharType="end"/>
            </w:r>
            <w:r w:rsidRPr="00AB3DC1">
              <w:rPr>
                <w:rFonts w:ascii="Century Gothic" w:hAnsi="Century Gothic"/>
              </w:rPr>
              <w:t xml:space="preserve"> z </w:t>
            </w:r>
            <w:r w:rsidRPr="00AB3DC1">
              <w:rPr>
                <w:rFonts w:ascii="Century Gothic" w:hAnsi="Century Gothic"/>
                <w:bCs/>
              </w:rPr>
              <w:fldChar w:fldCharType="begin"/>
            </w:r>
            <w:r w:rsidRPr="00AB3DC1">
              <w:rPr>
                <w:rFonts w:ascii="Century Gothic" w:hAnsi="Century Gothic"/>
                <w:bCs/>
              </w:rPr>
              <w:instrText>NUMPAGES</w:instrText>
            </w:r>
            <w:r w:rsidRPr="00AB3DC1">
              <w:rPr>
                <w:rFonts w:ascii="Century Gothic" w:hAnsi="Century Gothic"/>
                <w:bCs/>
              </w:rPr>
              <w:fldChar w:fldCharType="separate"/>
            </w:r>
            <w:r w:rsidR="00820DC4">
              <w:rPr>
                <w:rFonts w:ascii="Century Gothic" w:hAnsi="Century Gothic"/>
                <w:bCs/>
                <w:noProof/>
              </w:rPr>
              <w:t>11</w:t>
            </w:r>
            <w:r w:rsidRPr="00AB3DC1">
              <w:rPr>
                <w:rFonts w:ascii="Century Gothic" w:hAnsi="Century Gothic"/>
                <w:bCs/>
              </w:rPr>
              <w:fldChar w:fldCharType="end"/>
            </w:r>
          </w:p>
        </w:sdtContent>
      </w:sdt>
    </w:sdtContent>
  </w:sdt>
  <w:p w14:paraId="40B39E86" w14:textId="77777777" w:rsidR="00AA7CCD" w:rsidRPr="007C2F48" w:rsidRDefault="00AA7CCD" w:rsidP="00AA7CCD">
    <w:pPr>
      <w:pStyle w:val="Stopka"/>
      <w:rPr>
        <w:rFonts w:ascii="Century Gothic" w:hAnsi="Century Gothic"/>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B2273" w14:textId="77777777" w:rsidR="00BE64C5" w:rsidRDefault="00BE64C5" w:rsidP="00E23CBE">
      <w:pPr>
        <w:spacing w:after="0" w:line="240" w:lineRule="auto"/>
      </w:pPr>
      <w:r>
        <w:separator/>
      </w:r>
    </w:p>
  </w:footnote>
  <w:footnote w:type="continuationSeparator" w:id="0">
    <w:p w14:paraId="0ECAFE90" w14:textId="77777777" w:rsidR="00BE64C5" w:rsidRDefault="00BE64C5" w:rsidP="00E23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89B11" w14:textId="77777777" w:rsidR="00AA7CCD" w:rsidRDefault="00AA7C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11022" w14:textId="77777777" w:rsidR="00AA7CCD" w:rsidRPr="005026E3" w:rsidRDefault="00AA7CCD" w:rsidP="005026E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1B0DA" w14:textId="77777777" w:rsidR="00AA7CCD" w:rsidRDefault="00AA7C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B64F0D"/>
    <w:multiLevelType w:val="hybridMultilevel"/>
    <w:tmpl w:val="618493D6"/>
    <w:lvl w:ilvl="0" w:tplc="08A64BA6">
      <w:start w:val="1"/>
      <w:numFmt w:val="decimal"/>
      <w:lvlText w:val="%1)"/>
      <w:lvlJc w:val="left"/>
      <w:pPr>
        <w:ind w:left="814" w:hanging="360"/>
      </w:pPr>
      <w:rPr>
        <w:b w:val="0"/>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 w15:restartNumberingAfterBreak="0">
    <w:nsid w:val="0D900F98"/>
    <w:multiLevelType w:val="hybridMultilevel"/>
    <w:tmpl w:val="E490E306"/>
    <w:lvl w:ilvl="0" w:tplc="F07A142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E853B92"/>
    <w:multiLevelType w:val="multilevel"/>
    <w:tmpl w:val="27B24E6E"/>
    <w:lvl w:ilvl="0">
      <w:start w:val="1"/>
      <w:numFmt w:val="decimal"/>
      <w:lvlText w:val="%1."/>
      <w:lvlJc w:val="left"/>
      <w:pPr>
        <w:ind w:left="405" w:hanging="40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 w15:restartNumberingAfterBreak="0">
    <w:nsid w:val="13DE5ED8"/>
    <w:multiLevelType w:val="hybridMultilevel"/>
    <w:tmpl w:val="7812C9BC"/>
    <w:lvl w:ilvl="0" w:tplc="04150011">
      <w:start w:val="1"/>
      <w:numFmt w:val="decimal"/>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 w15:restartNumberingAfterBreak="0">
    <w:nsid w:val="14181095"/>
    <w:multiLevelType w:val="hybridMultilevel"/>
    <w:tmpl w:val="BA00318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77B0672"/>
    <w:multiLevelType w:val="multilevel"/>
    <w:tmpl w:val="14347E60"/>
    <w:lvl w:ilvl="0">
      <w:start w:val="1"/>
      <w:numFmt w:val="decimal"/>
      <w:lvlText w:val="%1."/>
      <w:lvlJc w:val="left"/>
      <w:pPr>
        <w:ind w:left="360" w:hanging="360"/>
      </w:pPr>
      <w:rPr>
        <w:rFonts w:ascii="Tahoma" w:hAnsi="Tahoma" w:cs="Tahoma"/>
        <w:b w:val="0"/>
        <w:bCs/>
        <w:color w:val="000000" w:themeColor="text1"/>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Tahoma" w:hAnsi="Tahoma" w:cs="Tahoma"/>
        <w:sz w:val="20"/>
        <w:szCs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8C03456"/>
    <w:multiLevelType w:val="hybridMultilevel"/>
    <w:tmpl w:val="1754714C"/>
    <w:lvl w:ilvl="0" w:tplc="04150011">
      <w:start w:val="1"/>
      <w:numFmt w:val="decimal"/>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8" w15:restartNumberingAfterBreak="0">
    <w:nsid w:val="1C6755A9"/>
    <w:multiLevelType w:val="hybridMultilevel"/>
    <w:tmpl w:val="10169E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CFF1157"/>
    <w:multiLevelType w:val="hybridMultilevel"/>
    <w:tmpl w:val="CBF02C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0C4C8B"/>
    <w:multiLevelType w:val="hybridMultilevel"/>
    <w:tmpl w:val="83920852"/>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2131049D"/>
    <w:multiLevelType w:val="hybridMultilevel"/>
    <w:tmpl w:val="4B707910"/>
    <w:lvl w:ilvl="0" w:tplc="C94AB906">
      <w:start w:val="1"/>
      <w:numFmt w:val="decimal"/>
      <w:lvlText w:val="%1."/>
      <w:lvlJc w:val="left"/>
      <w:pPr>
        <w:ind w:left="567" w:hanging="567"/>
      </w:pPr>
      <w:rPr>
        <w:rFonts w:asciiTheme="minorHAnsi" w:eastAsia="Times New Roman" w:hAnsiTheme="minorHAnsi" w:cstheme="minorHAnsi" w:hint="default"/>
        <w:b w:val="0"/>
        <w:i w:val="0"/>
        <w:color w:val="auto"/>
        <w:sz w:val="20"/>
        <w:szCs w:val="2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2" w15:restartNumberingAfterBreak="0">
    <w:nsid w:val="230708DA"/>
    <w:multiLevelType w:val="multilevel"/>
    <w:tmpl w:val="64822AE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55B4227"/>
    <w:multiLevelType w:val="hybridMultilevel"/>
    <w:tmpl w:val="DCAE8CCA"/>
    <w:lvl w:ilvl="0" w:tplc="C7BAC9A8">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5DC2E3B"/>
    <w:multiLevelType w:val="hybridMultilevel"/>
    <w:tmpl w:val="8716D302"/>
    <w:lvl w:ilvl="0" w:tplc="E13C4F74">
      <w:start w:val="1"/>
      <w:numFmt w:val="upperRoman"/>
      <w:lvlText w:val="%1."/>
      <w:lvlJc w:val="left"/>
      <w:pPr>
        <w:ind w:left="1080" w:hanging="720"/>
      </w:pPr>
      <w:rPr>
        <w:rFonts w:hint="default"/>
      </w:rPr>
    </w:lvl>
    <w:lvl w:ilvl="1" w:tplc="9780AFE0">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B21946"/>
    <w:multiLevelType w:val="hybridMultilevel"/>
    <w:tmpl w:val="7DD8262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B7019FB"/>
    <w:multiLevelType w:val="hybridMultilevel"/>
    <w:tmpl w:val="D6E00AB8"/>
    <w:lvl w:ilvl="0" w:tplc="AC5861EA">
      <w:start w:val="1"/>
      <w:numFmt w:val="decimal"/>
      <w:lvlText w:val="%1)"/>
      <w:lvlJc w:val="left"/>
      <w:pPr>
        <w:ind w:left="814" w:hanging="360"/>
      </w:pPr>
      <w:rPr>
        <w:b w:val="0"/>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7" w15:restartNumberingAfterBreak="0">
    <w:nsid w:val="2C131C28"/>
    <w:multiLevelType w:val="hybridMultilevel"/>
    <w:tmpl w:val="0CB60D4E"/>
    <w:lvl w:ilvl="0" w:tplc="A3C06C96">
      <w:start w:val="1"/>
      <w:numFmt w:val="lowerLetter"/>
      <w:lvlText w:val="%1."/>
      <w:lvlJc w:val="left"/>
      <w:pPr>
        <w:ind w:left="1230" w:hanging="360"/>
      </w:pPr>
      <w:rPr>
        <w:i w:val="0"/>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8" w15:restartNumberingAfterBreak="0">
    <w:nsid w:val="2C353992"/>
    <w:multiLevelType w:val="hybridMultilevel"/>
    <w:tmpl w:val="14684BE8"/>
    <w:lvl w:ilvl="0" w:tplc="96DC0442">
      <w:start w:val="1"/>
      <w:numFmt w:val="upperRoman"/>
      <w:suff w:val="space"/>
      <w:lvlText w:val="%1."/>
      <w:lvlJc w:val="left"/>
      <w:pPr>
        <w:ind w:left="357" w:hanging="357"/>
      </w:pPr>
      <w:rPr>
        <w:rFonts w:hint="default"/>
        <w:b/>
      </w:rPr>
    </w:lvl>
    <w:lvl w:ilvl="1" w:tplc="00D0ACD0">
      <w:start w:val="1"/>
      <w:numFmt w:val="decimal"/>
      <w:lvlText w:val="%2."/>
      <w:lvlJc w:val="left"/>
      <w:pPr>
        <w:ind w:left="454" w:hanging="454"/>
      </w:pPr>
      <w:rPr>
        <w:rFonts w:ascii="Century Gothic" w:eastAsia="Times New Roman" w:hAnsi="Century Gothic" w:cstheme="minorHAnsi" w:hint="default"/>
        <w:b w:val="0"/>
        <w:color w:val="auto"/>
      </w:rPr>
    </w:lvl>
    <w:lvl w:ilvl="2" w:tplc="B0AAF6E4">
      <w:start w:val="1"/>
      <w:numFmt w:val="decimal"/>
      <w:lvlText w:val="%3)"/>
      <w:lvlJc w:val="right"/>
      <w:pPr>
        <w:ind w:left="747" w:hanging="180"/>
      </w:pPr>
      <w:rPr>
        <w:rFonts w:ascii="Century Gothic" w:eastAsia="Times New Roman" w:hAnsi="Century Gothic" w:cstheme="minorHAnsi"/>
        <w:b w:val="0"/>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21D2E24"/>
    <w:multiLevelType w:val="multilevel"/>
    <w:tmpl w:val="BA18B4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9441C20"/>
    <w:multiLevelType w:val="hybridMultilevel"/>
    <w:tmpl w:val="5D90E84C"/>
    <w:lvl w:ilvl="0" w:tplc="3976F600">
      <w:start w:val="1"/>
      <w:numFmt w:val="decimal"/>
      <w:lvlText w:val="%1."/>
      <w:lvlJc w:val="left"/>
      <w:pPr>
        <w:ind w:left="357" w:hanging="357"/>
      </w:pPr>
      <w:rPr>
        <w:rFonts w:asciiTheme="minorHAnsi" w:hAnsiTheme="minorHAnsi" w:cstheme="minorHAnsi" w:hint="default"/>
        <w:b w:val="0"/>
        <w:i w:val="0"/>
        <w:caps w:val="0"/>
        <w:strike w:val="0"/>
        <w:dstrike w:val="0"/>
        <w:vanish w:val="0"/>
        <w:position w:val="0"/>
        <w:sz w:val="20"/>
        <w:szCs w:val="20"/>
        <w:vertAlign w:val="baseline"/>
        <w14:shadow w14:blurRad="0" w14:dist="0" w14:dir="0" w14:sx="0" w14:sy="0" w14:kx="0" w14:ky="0" w14:algn="none">
          <w14:srgbClr w14:val="000000"/>
        </w14:shadow>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F7F212A"/>
    <w:multiLevelType w:val="hybridMultilevel"/>
    <w:tmpl w:val="03A425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2B30EA"/>
    <w:multiLevelType w:val="hybridMultilevel"/>
    <w:tmpl w:val="8E8E7D8E"/>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3" w15:restartNumberingAfterBreak="0">
    <w:nsid w:val="42DD54AF"/>
    <w:multiLevelType w:val="multilevel"/>
    <w:tmpl w:val="009A4A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43404194"/>
    <w:multiLevelType w:val="hybridMultilevel"/>
    <w:tmpl w:val="4AB0BAF8"/>
    <w:lvl w:ilvl="0" w:tplc="468CEAC8">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3B11284"/>
    <w:multiLevelType w:val="hybridMultilevel"/>
    <w:tmpl w:val="B50E8B92"/>
    <w:lvl w:ilvl="0" w:tplc="2A1486CC">
      <w:start w:val="1"/>
      <w:numFmt w:val="decimal"/>
      <w:lvlText w:val="%1."/>
      <w:lvlJc w:val="left"/>
      <w:pPr>
        <w:ind w:left="510" w:hanging="510"/>
      </w:pPr>
      <w:rPr>
        <w:rFonts w:hint="default"/>
        <w:b w:val="0"/>
        <w:i w:val="0"/>
        <w:color w:val="auto"/>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4460442"/>
    <w:multiLevelType w:val="hybridMultilevel"/>
    <w:tmpl w:val="B058CEEC"/>
    <w:lvl w:ilvl="0" w:tplc="04150019">
      <w:start w:val="1"/>
      <w:numFmt w:val="lowerLetter"/>
      <w:lvlText w:val="%1."/>
      <w:lvlJc w:val="left"/>
      <w:pPr>
        <w:ind w:left="1174" w:hanging="360"/>
      </w:pPr>
      <w:rPr>
        <w:b w:val="0"/>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7" w15:restartNumberingAfterBreak="0">
    <w:nsid w:val="44913DF5"/>
    <w:multiLevelType w:val="multilevel"/>
    <w:tmpl w:val="31668E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80B0038"/>
    <w:multiLevelType w:val="hybridMultilevel"/>
    <w:tmpl w:val="BE345096"/>
    <w:lvl w:ilvl="0" w:tplc="2556DE64">
      <w:start w:val="1"/>
      <w:numFmt w:val="decimal"/>
      <w:lvlText w:val="%1)"/>
      <w:lvlJc w:val="left"/>
      <w:pPr>
        <w:ind w:left="720" w:hanging="360"/>
      </w:pPr>
      <w:rPr>
        <w:rFonts w:ascii="Century Gothic" w:eastAsia="Times New Roman" w:hAnsi="Century Gothic" w:cstheme="minorHAns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F139FE"/>
    <w:multiLevelType w:val="hybridMultilevel"/>
    <w:tmpl w:val="ED0435F2"/>
    <w:lvl w:ilvl="0" w:tplc="2ADC887A">
      <w:start w:val="1"/>
      <w:numFmt w:val="decimal"/>
      <w:lvlText w:val="%1."/>
      <w:lvlJc w:val="left"/>
      <w:pPr>
        <w:ind w:left="360" w:hanging="360"/>
      </w:pPr>
      <w:rPr>
        <w:rFonts w:hint="default"/>
        <w:b w:val="0"/>
        <w:i w:val="0"/>
        <w:color w:val="auto"/>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F774054"/>
    <w:multiLevelType w:val="multilevel"/>
    <w:tmpl w:val="247C36B8"/>
    <w:lvl w:ilvl="0">
      <w:start w:val="1"/>
      <w:numFmt w:val="upperRoman"/>
      <w:lvlText w:val="%1."/>
      <w:lvlJc w:val="left"/>
      <w:pPr>
        <w:ind w:left="720" w:hanging="720"/>
      </w:pPr>
    </w:lvl>
    <w:lvl w:ilvl="1">
      <w:start w:val="1"/>
      <w:numFmt w:val="decimal"/>
      <w:lvlText w:val="%2."/>
      <w:lvlJc w:val="left"/>
      <w:pPr>
        <w:ind w:left="360" w:hanging="360"/>
      </w:pPr>
      <w:rPr>
        <w:rFonts w:ascii="Calibri" w:eastAsia="Calibri" w:hAnsi="Calibri" w:cs="Calibri"/>
      </w:rPr>
    </w:lvl>
    <w:lvl w:ilvl="2">
      <w:start w:val="1"/>
      <w:numFmt w:val="decimal"/>
      <w:lvlText w:val="%3)"/>
      <w:lvlJc w:val="left"/>
      <w:pPr>
        <w:ind w:left="2340" w:hanging="360"/>
      </w:pPr>
      <w:rPr>
        <w:b w:val="0"/>
      </w:r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0E63AEC"/>
    <w:multiLevelType w:val="hybridMultilevel"/>
    <w:tmpl w:val="7FD20366"/>
    <w:lvl w:ilvl="0" w:tplc="EC72912A">
      <w:start w:val="1"/>
      <w:numFmt w:val="decimal"/>
      <w:lvlText w:val="%1."/>
      <w:lvlJc w:val="righ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2" w15:restartNumberingAfterBreak="0">
    <w:nsid w:val="517C521B"/>
    <w:multiLevelType w:val="hybridMultilevel"/>
    <w:tmpl w:val="3262679C"/>
    <w:lvl w:ilvl="0" w:tplc="2DD22BA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390A82"/>
    <w:multiLevelType w:val="hybridMultilevel"/>
    <w:tmpl w:val="AD24CD88"/>
    <w:lvl w:ilvl="0" w:tplc="0415000F">
      <w:start w:val="1"/>
      <w:numFmt w:val="decimal"/>
      <w:lvlText w:val="%1."/>
      <w:lvlJc w:val="left"/>
      <w:pPr>
        <w:ind w:left="1146" w:hanging="360"/>
      </w:pPr>
    </w:lvl>
    <w:lvl w:ilvl="1" w:tplc="564E8ACA">
      <w:start w:val="1"/>
      <w:numFmt w:val="decimal"/>
      <w:lvlText w:val="%2."/>
      <w:lvlJc w:val="left"/>
      <w:pPr>
        <w:ind w:left="1866" w:hanging="360"/>
      </w:pPr>
      <w:rPr>
        <w:rFonts w:asciiTheme="minorHAnsi" w:eastAsia="Calibri" w:hAnsiTheme="minorHAnsi" w:cstheme="minorHAnsi" w:hint="default"/>
        <w:b w:val="0"/>
      </w:rPr>
    </w:lvl>
    <w:lvl w:ilvl="2" w:tplc="68F28A0E">
      <w:start w:val="2"/>
      <w:numFmt w:val="decimal"/>
      <w:lvlText w:val="%3)"/>
      <w:lvlJc w:val="left"/>
      <w:pPr>
        <w:ind w:left="2766" w:hanging="360"/>
      </w:pPr>
      <w:rPr>
        <w:rFonts w:hint="default"/>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6320B91"/>
    <w:multiLevelType w:val="hybridMultilevel"/>
    <w:tmpl w:val="49E2DA76"/>
    <w:lvl w:ilvl="0" w:tplc="6A9C81AC">
      <w:start w:val="1"/>
      <w:numFmt w:val="decimal"/>
      <w:lvlText w:val="%1."/>
      <w:lvlJc w:val="left"/>
      <w:pPr>
        <w:ind w:left="360" w:hanging="360"/>
      </w:pPr>
      <w:rPr>
        <w:rFonts w:asciiTheme="minorHAnsi" w:hAnsiTheme="minorHAnsi" w:cstheme="minorHAnsi" w:hint="default"/>
        <w:b w:val="0"/>
        <w:sz w:val="20"/>
        <w:szCs w:val="20"/>
      </w:rPr>
    </w:lvl>
    <w:lvl w:ilvl="1" w:tplc="60B6971C">
      <w:start w:val="1"/>
      <w:numFmt w:val="decimal"/>
      <w:lvlText w:val="%2."/>
      <w:lvlJc w:val="left"/>
      <w:pPr>
        <w:ind w:left="1080" w:hanging="360"/>
      </w:pPr>
      <w:rPr>
        <w:rFonts w:ascii="Century Gothic" w:hAnsi="Century Gothic" w:cs="Arial" w:hint="default"/>
        <w:b w:val="0"/>
        <w:i w:val="0"/>
        <w:caps w:val="0"/>
        <w:strike w:val="0"/>
        <w:dstrike w:val="0"/>
        <w:vanish w:val="0"/>
        <w:position w:val="0"/>
        <w:sz w:val="22"/>
        <w:szCs w:val="22"/>
        <w:vertAlign w:val="baseline"/>
        <w14:shadow w14:blurRad="0" w14:dist="0" w14:dir="0" w14:sx="0" w14:sy="0" w14:kx="0" w14:ky="0" w14:algn="none">
          <w14:srgbClr w14:val="000000"/>
        </w14:shadow>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87F5AFE"/>
    <w:multiLevelType w:val="hybridMultilevel"/>
    <w:tmpl w:val="3698EB42"/>
    <w:lvl w:ilvl="0" w:tplc="C6207776">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6" w15:restartNumberingAfterBreak="0">
    <w:nsid w:val="5D6D6433"/>
    <w:multiLevelType w:val="hybridMultilevel"/>
    <w:tmpl w:val="81DA2274"/>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7" w15:restartNumberingAfterBreak="0">
    <w:nsid w:val="5FF04769"/>
    <w:multiLevelType w:val="hybridMultilevel"/>
    <w:tmpl w:val="456A70DA"/>
    <w:lvl w:ilvl="0" w:tplc="81B43568">
      <w:start w:val="1"/>
      <w:numFmt w:val="decimal"/>
      <w:lvlText w:val="%1."/>
      <w:lvlJc w:val="left"/>
      <w:pPr>
        <w:ind w:left="360" w:hanging="360"/>
      </w:pPr>
      <w:rPr>
        <w:rFonts w:hint="default"/>
        <w:b w:val="0"/>
        <w:i w:val="0"/>
        <w:color w:val="auto"/>
        <w:sz w:val="22"/>
        <w:szCs w:val="20"/>
      </w:rPr>
    </w:lvl>
    <w:lvl w:ilvl="1" w:tplc="4D204E10">
      <w:start w:val="1"/>
      <w:numFmt w:val="decimal"/>
      <w:lvlText w:val="%2)"/>
      <w:lvlJc w:val="left"/>
      <w:pPr>
        <w:ind w:left="1515" w:hanging="43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8369DA"/>
    <w:multiLevelType w:val="hybridMultilevel"/>
    <w:tmpl w:val="1B1C7674"/>
    <w:lvl w:ilvl="0" w:tplc="04150011">
      <w:start w:val="1"/>
      <w:numFmt w:val="decimal"/>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9" w15:restartNumberingAfterBreak="0">
    <w:nsid w:val="67F9779F"/>
    <w:multiLevelType w:val="hybridMultilevel"/>
    <w:tmpl w:val="B40E2EE4"/>
    <w:lvl w:ilvl="0" w:tplc="04150019">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40" w15:restartNumberingAfterBreak="0">
    <w:nsid w:val="685C69F6"/>
    <w:multiLevelType w:val="hybridMultilevel"/>
    <w:tmpl w:val="BA76E81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686071D7"/>
    <w:multiLevelType w:val="multilevel"/>
    <w:tmpl w:val="2D928D94"/>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3)"/>
      <w:lvlJc w:val="right"/>
      <w:pPr>
        <w:ind w:left="2727" w:hanging="180"/>
      </w:pPr>
      <w:rPr>
        <w:rFonts w:asciiTheme="minorHAnsi" w:eastAsia="Calibri" w:hAnsiTheme="minorHAnsi" w:cstheme="minorHAnsi" w:hint="default"/>
      </w:r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2" w15:restartNumberingAfterBreak="0">
    <w:nsid w:val="6F1E2208"/>
    <w:multiLevelType w:val="hybridMultilevel"/>
    <w:tmpl w:val="A308F1E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73E14212"/>
    <w:multiLevelType w:val="hybridMultilevel"/>
    <w:tmpl w:val="A8CAEF66"/>
    <w:lvl w:ilvl="0" w:tplc="C4CA2178">
      <w:start w:val="1"/>
      <w:numFmt w:val="decimal"/>
      <w:lvlText w:val="%1."/>
      <w:lvlJc w:val="left"/>
      <w:pPr>
        <w:ind w:left="360" w:hanging="360"/>
      </w:pPr>
      <w:rPr>
        <w:rFonts w:asciiTheme="minorHAnsi" w:hAnsiTheme="minorHAnsi" w:cstheme="minorHAnsi"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A6E268D"/>
    <w:multiLevelType w:val="hybridMultilevel"/>
    <w:tmpl w:val="430C7ECE"/>
    <w:lvl w:ilvl="0" w:tplc="2ADC887A">
      <w:start w:val="1"/>
      <w:numFmt w:val="decimal"/>
      <w:lvlText w:val="%1."/>
      <w:lvlJc w:val="left"/>
      <w:pPr>
        <w:ind w:left="360" w:hanging="360"/>
      </w:pPr>
      <w:rPr>
        <w:rFonts w:hint="default"/>
        <w:b w:val="0"/>
        <w:i w:val="0"/>
        <w:color w:val="auto"/>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C620219"/>
    <w:multiLevelType w:val="multilevel"/>
    <w:tmpl w:val="6FD81FCE"/>
    <w:styleLink w:val="WW8Num7"/>
    <w:lvl w:ilvl="0">
      <w:start w:val="1"/>
      <w:numFmt w:val="decimal"/>
      <w:lvlText w:val="%1."/>
      <w:lvlJc w:val="left"/>
      <w:pPr>
        <w:ind w:left="360" w:hanging="360"/>
      </w:pPr>
      <w:rPr>
        <w:rFonts w:ascii="Tahoma" w:eastAsia="Times New Roman CE" w:hAnsi="Tahoma" w:cs="Tahoma"/>
        <w:b w:val="0"/>
        <w:bCs w:val="0"/>
        <w:color w:val="auto"/>
        <w:position w:val="0"/>
        <w:sz w:val="20"/>
        <w:szCs w:val="20"/>
        <w:vertAlign w:val="baseline"/>
        <w:lang w:val="pl-PL"/>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46" w15:restartNumberingAfterBreak="0">
    <w:nsid w:val="7E5B4EE6"/>
    <w:multiLevelType w:val="hybridMultilevel"/>
    <w:tmpl w:val="260A9106"/>
    <w:lvl w:ilvl="0" w:tplc="EC72912A">
      <w:start w:val="1"/>
      <w:numFmt w:val="decimal"/>
      <w:lvlText w:val="%1."/>
      <w:lvlJc w:val="righ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47" w15:restartNumberingAfterBreak="0">
    <w:nsid w:val="7EBC51F9"/>
    <w:multiLevelType w:val="multilevel"/>
    <w:tmpl w:val="E9808106"/>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59465580">
    <w:abstractNumId w:val="33"/>
  </w:num>
  <w:num w:numId="2" w16cid:durableId="1657681542">
    <w:abstractNumId w:val="37"/>
  </w:num>
  <w:num w:numId="3" w16cid:durableId="309943076">
    <w:abstractNumId w:val="34"/>
  </w:num>
  <w:num w:numId="4" w16cid:durableId="1870753002">
    <w:abstractNumId w:val="26"/>
  </w:num>
  <w:num w:numId="5" w16cid:durableId="421953350">
    <w:abstractNumId w:val="18"/>
  </w:num>
  <w:num w:numId="6" w16cid:durableId="774440053">
    <w:abstractNumId w:val="20"/>
  </w:num>
  <w:num w:numId="7" w16cid:durableId="1719623928">
    <w:abstractNumId w:val="44"/>
  </w:num>
  <w:num w:numId="8" w16cid:durableId="2139176066">
    <w:abstractNumId w:val="2"/>
  </w:num>
  <w:num w:numId="9" w16cid:durableId="1238444271">
    <w:abstractNumId w:val="24"/>
  </w:num>
  <w:num w:numId="10" w16cid:durableId="1297177480">
    <w:abstractNumId w:val="29"/>
  </w:num>
  <w:num w:numId="11" w16cid:durableId="336733503">
    <w:abstractNumId w:val="7"/>
  </w:num>
  <w:num w:numId="12" w16cid:durableId="793595517">
    <w:abstractNumId w:val="13"/>
  </w:num>
  <w:num w:numId="13" w16cid:durableId="738476977">
    <w:abstractNumId w:val="25"/>
  </w:num>
  <w:num w:numId="14" w16cid:durableId="1469933102">
    <w:abstractNumId w:val="4"/>
  </w:num>
  <w:num w:numId="15" w16cid:durableId="1783039313">
    <w:abstractNumId w:val="11"/>
  </w:num>
  <w:num w:numId="16" w16cid:durableId="1665283093">
    <w:abstractNumId w:val="42"/>
  </w:num>
  <w:num w:numId="17" w16cid:durableId="1825468093">
    <w:abstractNumId w:val="16"/>
  </w:num>
  <w:num w:numId="18" w16cid:durableId="1198808740">
    <w:abstractNumId w:val="1"/>
  </w:num>
  <w:num w:numId="19" w16cid:durableId="454522646">
    <w:abstractNumId w:val="43"/>
  </w:num>
  <w:num w:numId="20" w16cid:durableId="1262182074">
    <w:abstractNumId w:val="38"/>
  </w:num>
  <w:num w:numId="21" w16cid:durableId="531039139">
    <w:abstractNumId w:val="39"/>
  </w:num>
  <w:num w:numId="22" w16cid:durableId="2036416151">
    <w:abstractNumId w:val="17"/>
  </w:num>
  <w:num w:numId="23" w16cid:durableId="1921058605">
    <w:abstractNumId w:val="35"/>
  </w:num>
  <w:num w:numId="24" w16cid:durableId="717970116">
    <w:abstractNumId w:val="28"/>
  </w:num>
  <w:num w:numId="25" w16cid:durableId="1564413427">
    <w:abstractNumId w:val="30"/>
  </w:num>
  <w:num w:numId="26" w16cid:durableId="7933328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94464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91017611">
    <w:abstractNumId w:val="14"/>
  </w:num>
  <w:num w:numId="29" w16cid:durableId="986594567">
    <w:abstractNumId w:val="5"/>
  </w:num>
  <w:num w:numId="30" w16cid:durableId="149441287">
    <w:abstractNumId w:val="8"/>
  </w:num>
  <w:num w:numId="31" w16cid:durableId="1798330492">
    <w:abstractNumId w:val="0"/>
  </w:num>
  <w:num w:numId="32" w16cid:durableId="1558249719">
    <w:abstractNumId w:val="9"/>
  </w:num>
  <w:num w:numId="33" w16cid:durableId="477264066">
    <w:abstractNumId w:val="41"/>
  </w:num>
  <w:num w:numId="34" w16cid:durableId="17088718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673395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40048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27491414">
    <w:abstractNumId w:val="22"/>
  </w:num>
  <w:num w:numId="38" w16cid:durableId="1426343752">
    <w:abstractNumId w:val="40"/>
  </w:num>
  <w:num w:numId="39" w16cid:durableId="156308780">
    <w:abstractNumId w:val="45"/>
  </w:num>
  <w:num w:numId="40" w16cid:durableId="20684110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72500366">
    <w:abstractNumId w:val="12"/>
  </w:num>
  <w:num w:numId="42" w16cid:durableId="106000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62442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15669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543600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444587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480760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479275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02653859">
    <w:abstractNumId w:val="19"/>
  </w:num>
  <w:num w:numId="50" w16cid:durableId="5266029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37F4"/>
    <w:rsid w:val="00001A04"/>
    <w:rsid w:val="0001040F"/>
    <w:rsid w:val="00050E85"/>
    <w:rsid w:val="00076068"/>
    <w:rsid w:val="00095E29"/>
    <w:rsid w:val="000A5C73"/>
    <w:rsid w:val="000A7DAF"/>
    <w:rsid w:val="000D155F"/>
    <w:rsid w:val="000D3694"/>
    <w:rsid w:val="000E4FB6"/>
    <w:rsid w:val="001032DE"/>
    <w:rsid w:val="0019204B"/>
    <w:rsid w:val="0019241D"/>
    <w:rsid w:val="001A4991"/>
    <w:rsid w:val="001D5025"/>
    <w:rsid w:val="001E2A2D"/>
    <w:rsid w:val="001E7ABB"/>
    <w:rsid w:val="001F14E5"/>
    <w:rsid w:val="001F53EB"/>
    <w:rsid w:val="00206ADB"/>
    <w:rsid w:val="002919CA"/>
    <w:rsid w:val="002C2210"/>
    <w:rsid w:val="002D36BA"/>
    <w:rsid w:val="002E20C3"/>
    <w:rsid w:val="002F5147"/>
    <w:rsid w:val="003214AA"/>
    <w:rsid w:val="003A157A"/>
    <w:rsid w:val="003B1F57"/>
    <w:rsid w:val="003B7017"/>
    <w:rsid w:val="003E351C"/>
    <w:rsid w:val="003E7C01"/>
    <w:rsid w:val="0040388A"/>
    <w:rsid w:val="00422084"/>
    <w:rsid w:val="004253FF"/>
    <w:rsid w:val="0043425A"/>
    <w:rsid w:val="00445EA1"/>
    <w:rsid w:val="0045774E"/>
    <w:rsid w:val="00462E68"/>
    <w:rsid w:val="00472D22"/>
    <w:rsid w:val="00477485"/>
    <w:rsid w:val="00497D00"/>
    <w:rsid w:val="004A1256"/>
    <w:rsid w:val="004A58BB"/>
    <w:rsid w:val="004D038B"/>
    <w:rsid w:val="004E00F7"/>
    <w:rsid w:val="004E2227"/>
    <w:rsid w:val="005026E3"/>
    <w:rsid w:val="00521173"/>
    <w:rsid w:val="00534085"/>
    <w:rsid w:val="00534545"/>
    <w:rsid w:val="005418A9"/>
    <w:rsid w:val="005576C3"/>
    <w:rsid w:val="0059096A"/>
    <w:rsid w:val="005A16C0"/>
    <w:rsid w:val="005C18A7"/>
    <w:rsid w:val="005F468B"/>
    <w:rsid w:val="0060169F"/>
    <w:rsid w:val="00616D8D"/>
    <w:rsid w:val="0062292D"/>
    <w:rsid w:val="006A498F"/>
    <w:rsid w:val="006F6C33"/>
    <w:rsid w:val="007D336A"/>
    <w:rsid w:val="007D73E2"/>
    <w:rsid w:val="007E0E32"/>
    <w:rsid w:val="0080664B"/>
    <w:rsid w:val="00820DC4"/>
    <w:rsid w:val="00830A3B"/>
    <w:rsid w:val="00894765"/>
    <w:rsid w:val="008A64E7"/>
    <w:rsid w:val="008C6C5E"/>
    <w:rsid w:val="008C70C6"/>
    <w:rsid w:val="00903483"/>
    <w:rsid w:val="0092198E"/>
    <w:rsid w:val="00924F58"/>
    <w:rsid w:val="0095679C"/>
    <w:rsid w:val="00A070F3"/>
    <w:rsid w:val="00A20805"/>
    <w:rsid w:val="00A66E70"/>
    <w:rsid w:val="00AA2B23"/>
    <w:rsid w:val="00AA2BCF"/>
    <w:rsid w:val="00AA7CCD"/>
    <w:rsid w:val="00AC2E42"/>
    <w:rsid w:val="00AC733C"/>
    <w:rsid w:val="00AE778A"/>
    <w:rsid w:val="00B0791E"/>
    <w:rsid w:val="00B11849"/>
    <w:rsid w:val="00B757CF"/>
    <w:rsid w:val="00BE64C5"/>
    <w:rsid w:val="00C34F03"/>
    <w:rsid w:val="00C93170"/>
    <w:rsid w:val="00CA6117"/>
    <w:rsid w:val="00CC2706"/>
    <w:rsid w:val="00CD2319"/>
    <w:rsid w:val="00CE557F"/>
    <w:rsid w:val="00CF3384"/>
    <w:rsid w:val="00D0285F"/>
    <w:rsid w:val="00D1404E"/>
    <w:rsid w:val="00D537F4"/>
    <w:rsid w:val="00DC5F6A"/>
    <w:rsid w:val="00DE0D2E"/>
    <w:rsid w:val="00DF084C"/>
    <w:rsid w:val="00E0063F"/>
    <w:rsid w:val="00E23CBE"/>
    <w:rsid w:val="00E32D8B"/>
    <w:rsid w:val="00E51203"/>
    <w:rsid w:val="00E5678F"/>
    <w:rsid w:val="00E632E3"/>
    <w:rsid w:val="00E74FCE"/>
    <w:rsid w:val="00E76397"/>
    <w:rsid w:val="00E952EF"/>
    <w:rsid w:val="00EC3FCA"/>
    <w:rsid w:val="00ED0F60"/>
    <w:rsid w:val="00F23E05"/>
    <w:rsid w:val="00F4523B"/>
    <w:rsid w:val="00F56096"/>
    <w:rsid w:val="00F8612C"/>
    <w:rsid w:val="00F925FB"/>
    <w:rsid w:val="00FE7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151FEF"/>
  <w15:docId w15:val="{FC6A4A3A-F786-4ED9-9B34-4149A4DB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B7017"/>
    <w:pPr>
      <w:keepNext/>
      <w:widowControl w:val="0"/>
      <w:numPr>
        <w:numId w:val="31"/>
      </w:numPr>
      <w:suppressAutoHyphens/>
      <w:spacing w:after="0" w:line="240" w:lineRule="auto"/>
      <w:outlineLvl w:val="0"/>
    </w:pPr>
    <w:rPr>
      <w:rFonts w:ascii="Times New Roman" w:eastAsia="Lucida Sans Unicode" w:hAnsi="Times New Roman" w:cs="Times New Roman"/>
      <w:b/>
      <w:sz w:val="28"/>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6D8D"/>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customStyle="1" w:styleId="NagwekZnak">
    <w:name w:val="Nagłówek Znak"/>
    <w:basedOn w:val="Domylnaczcionkaakapitu"/>
    <w:link w:val="Nagwek"/>
    <w:uiPriority w:val="99"/>
    <w:rsid w:val="00616D8D"/>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616D8D"/>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rsid w:val="00616D8D"/>
    <w:rPr>
      <w:rFonts w:ascii="Times New Roman" w:eastAsia="Times New Roman" w:hAnsi="Times New Roman" w:cs="Times New Roman"/>
      <w:sz w:val="20"/>
      <w:szCs w:val="20"/>
      <w:lang w:eastAsia="ar-SA"/>
    </w:rPr>
  </w:style>
  <w:style w:type="table" w:styleId="Tabela-Siatka">
    <w:name w:val="Table Grid"/>
    <w:basedOn w:val="Standardowy"/>
    <w:uiPriority w:val="59"/>
    <w:rsid w:val="00616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qFormat/>
    <w:rsid w:val="00E23CBE"/>
    <w:pPr>
      <w:ind w:left="720"/>
      <w:contextualSpacing/>
    </w:pPr>
  </w:style>
  <w:style w:type="character" w:styleId="Hipercze">
    <w:name w:val="Hyperlink"/>
    <w:rsid w:val="00DE0D2E"/>
    <w:rPr>
      <w:color w:val="0000FF"/>
      <w:u w:val="single"/>
    </w:rPr>
  </w:style>
  <w:style w:type="paragraph" w:customStyle="1" w:styleId="Default">
    <w:name w:val="Default"/>
    <w:rsid w:val="00DE0D2E"/>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paragraph" w:styleId="Tekstdymka">
    <w:name w:val="Balloon Text"/>
    <w:basedOn w:val="Normalny"/>
    <w:link w:val="TekstdymkaZnak"/>
    <w:uiPriority w:val="99"/>
    <w:semiHidden/>
    <w:unhideWhenUsed/>
    <w:rsid w:val="00B079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791E"/>
    <w:rPr>
      <w:rFonts w:ascii="Segoe UI" w:hAnsi="Segoe UI" w:cs="Segoe UI"/>
      <w:sz w:val="18"/>
      <w:szCs w:val="18"/>
    </w:rPr>
  </w:style>
  <w:style w:type="character" w:customStyle="1" w:styleId="Nagwek1Znak">
    <w:name w:val="Nagłówek 1 Znak"/>
    <w:basedOn w:val="Domylnaczcionkaakapitu"/>
    <w:link w:val="Nagwek1"/>
    <w:rsid w:val="003B7017"/>
    <w:rPr>
      <w:rFonts w:ascii="Times New Roman" w:eastAsia="Lucida Sans Unicode" w:hAnsi="Times New Roman" w:cs="Times New Roman"/>
      <w:b/>
      <w:sz w:val="28"/>
      <w:szCs w:val="24"/>
      <w:lang w:eastAsia="pl-PL"/>
    </w:rPr>
  </w:style>
  <w:style w:type="paragraph" w:styleId="Tekstpodstawowy">
    <w:name w:val="Body Text"/>
    <w:basedOn w:val="Normalny"/>
    <w:link w:val="TekstpodstawowyZnak"/>
    <w:rsid w:val="003B7017"/>
    <w:pPr>
      <w:widowControl w:val="0"/>
      <w:suppressAutoHyphens/>
      <w:spacing w:after="120" w:line="240" w:lineRule="auto"/>
    </w:pPr>
    <w:rPr>
      <w:rFonts w:ascii="Times New Roman" w:eastAsia="Lucida Sans Unicode" w:hAnsi="Times New Roman" w:cs="Times New Roman"/>
      <w:sz w:val="24"/>
      <w:szCs w:val="24"/>
      <w:lang w:eastAsia="pl-PL"/>
    </w:rPr>
  </w:style>
  <w:style w:type="character" w:customStyle="1" w:styleId="TekstpodstawowyZnak">
    <w:name w:val="Tekst podstawowy Znak"/>
    <w:basedOn w:val="Domylnaczcionkaakapitu"/>
    <w:link w:val="Tekstpodstawowy"/>
    <w:rsid w:val="003B7017"/>
    <w:rPr>
      <w:rFonts w:ascii="Times New Roman" w:eastAsia="Lucida Sans Unicode" w:hAnsi="Times New Roman" w:cs="Times New Roman"/>
      <w:sz w:val="24"/>
      <w:szCs w:val="24"/>
      <w:lang w:eastAsia="pl-PL"/>
    </w:rPr>
  </w:style>
  <w:style w:type="character" w:styleId="Nierozpoznanawzmianka">
    <w:name w:val="Unresolved Mention"/>
    <w:basedOn w:val="Domylnaczcionkaakapitu"/>
    <w:uiPriority w:val="99"/>
    <w:semiHidden/>
    <w:unhideWhenUsed/>
    <w:rsid w:val="00095E29"/>
    <w:rPr>
      <w:color w:val="605E5C"/>
      <w:shd w:val="clear" w:color="auto" w:fill="E1DFDD"/>
    </w:rPr>
  </w:style>
  <w:style w:type="numbering" w:customStyle="1" w:styleId="WW8Num7">
    <w:name w:val="WW8Num7"/>
    <w:rsid w:val="00DC5F6A"/>
    <w:pPr>
      <w:numPr>
        <w:numId w:val="39"/>
      </w:numPr>
    </w:pPr>
  </w:style>
  <w:style w:type="paragraph" w:styleId="NormalnyWeb">
    <w:name w:val="Normal (Web)"/>
    <w:basedOn w:val="Normalny"/>
    <w:uiPriority w:val="99"/>
    <w:semiHidden/>
    <w:unhideWhenUsed/>
    <w:rsid w:val="0053454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27150">
      <w:bodyDiv w:val="1"/>
      <w:marLeft w:val="0"/>
      <w:marRight w:val="0"/>
      <w:marTop w:val="0"/>
      <w:marBottom w:val="0"/>
      <w:divBdr>
        <w:top w:val="none" w:sz="0" w:space="0" w:color="auto"/>
        <w:left w:val="none" w:sz="0" w:space="0" w:color="auto"/>
        <w:bottom w:val="none" w:sz="0" w:space="0" w:color="auto"/>
        <w:right w:val="none" w:sz="0" w:space="0" w:color="auto"/>
      </w:divBdr>
    </w:div>
    <w:div w:id="360785807">
      <w:bodyDiv w:val="1"/>
      <w:marLeft w:val="0"/>
      <w:marRight w:val="0"/>
      <w:marTop w:val="0"/>
      <w:marBottom w:val="0"/>
      <w:divBdr>
        <w:top w:val="none" w:sz="0" w:space="0" w:color="auto"/>
        <w:left w:val="none" w:sz="0" w:space="0" w:color="auto"/>
        <w:bottom w:val="none" w:sz="0" w:space="0" w:color="auto"/>
        <w:right w:val="none" w:sz="0" w:space="0" w:color="auto"/>
      </w:divBdr>
    </w:div>
    <w:div w:id="688458100">
      <w:bodyDiv w:val="1"/>
      <w:marLeft w:val="0"/>
      <w:marRight w:val="0"/>
      <w:marTop w:val="0"/>
      <w:marBottom w:val="0"/>
      <w:divBdr>
        <w:top w:val="none" w:sz="0" w:space="0" w:color="auto"/>
        <w:left w:val="none" w:sz="0" w:space="0" w:color="auto"/>
        <w:bottom w:val="none" w:sz="0" w:space="0" w:color="auto"/>
        <w:right w:val="none" w:sz="0" w:space="0" w:color="auto"/>
      </w:divBdr>
    </w:div>
    <w:div w:id="788478718">
      <w:bodyDiv w:val="1"/>
      <w:marLeft w:val="0"/>
      <w:marRight w:val="0"/>
      <w:marTop w:val="0"/>
      <w:marBottom w:val="0"/>
      <w:divBdr>
        <w:top w:val="none" w:sz="0" w:space="0" w:color="auto"/>
        <w:left w:val="none" w:sz="0" w:space="0" w:color="auto"/>
        <w:bottom w:val="none" w:sz="0" w:space="0" w:color="auto"/>
        <w:right w:val="none" w:sz="0" w:space="0" w:color="auto"/>
      </w:divBdr>
    </w:div>
    <w:div w:id="797918255">
      <w:bodyDiv w:val="1"/>
      <w:marLeft w:val="0"/>
      <w:marRight w:val="0"/>
      <w:marTop w:val="0"/>
      <w:marBottom w:val="0"/>
      <w:divBdr>
        <w:top w:val="none" w:sz="0" w:space="0" w:color="auto"/>
        <w:left w:val="none" w:sz="0" w:space="0" w:color="auto"/>
        <w:bottom w:val="none" w:sz="0" w:space="0" w:color="auto"/>
        <w:right w:val="none" w:sz="0" w:space="0" w:color="auto"/>
      </w:divBdr>
    </w:div>
    <w:div w:id="817694436">
      <w:bodyDiv w:val="1"/>
      <w:marLeft w:val="0"/>
      <w:marRight w:val="0"/>
      <w:marTop w:val="0"/>
      <w:marBottom w:val="0"/>
      <w:divBdr>
        <w:top w:val="none" w:sz="0" w:space="0" w:color="auto"/>
        <w:left w:val="none" w:sz="0" w:space="0" w:color="auto"/>
        <w:bottom w:val="none" w:sz="0" w:space="0" w:color="auto"/>
        <w:right w:val="none" w:sz="0" w:space="0" w:color="auto"/>
      </w:divBdr>
    </w:div>
    <w:div w:id="970288512">
      <w:bodyDiv w:val="1"/>
      <w:marLeft w:val="0"/>
      <w:marRight w:val="0"/>
      <w:marTop w:val="0"/>
      <w:marBottom w:val="0"/>
      <w:divBdr>
        <w:top w:val="none" w:sz="0" w:space="0" w:color="auto"/>
        <w:left w:val="none" w:sz="0" w:space="0" w:color="auto"/>
        <w:bottom w:val="none" w:sz="0" w:space="0" w:color="auto"/>
        <w:right w:val="none" w:sz="0" w:space="0" w:color="auto"/>
      </w:divBdr>
    </w:div>
    <w:div w:id="1002471083">
      <w:bodyDiv w:val="1"/>
      <w:marLeft w:val="0"/>
      <w:marRight w:val="0"/>
      <w:marTop w:val="0"/>
      <w:marBottom w:val="0"/>
      <w:divBdr>
        <w:top w:val="none" w:sz="0" w:space="0" w:color="auto"/>
        <w:left w:val="none" w:sz="0" w:space="0" w:color="auto"/>
        <w:bottom w:val="none" w:sz="0" w:space="0" w:color="auto"/>
        <w:right w:val="none" w:sz="0" w:space="0" w:color="auto"/>
      </w:divBdr>
    </w:div>
    <w:div w:id="1028987642">
      <w:bodyDiv w:val="1"/>
      <w:marLeft w:val="0"/>
      <w:marRight w:val="0"/>
      <w:marTop w:val="0"/>
      <w:marBottom w:val="0"/>
      <w:divBdr>
        <w:top w:val="none" w:sz="0" w:space="0" w:color="auto"/>
        <w:left w:val="none" w:sz="0" w:space="0" w:color="auto"/>
        <w:bottom w:val="none" w:sz="0" w:space="0" w:color="auto"/>
        <w:right w:val="none" w:sz="0" w:space="0" w:color="auto"/>
      </w:divBdr>
    </w:div>
    <w:div w:id="1072044591">
      <w:bodyDiv w:val="1"/>
      <w:marLeft w:val="0"/>
      <w:marRight w:val="0"/>
      <w:marTop w:val="0"/>
      <w:marBottom w:val="0"/>
      <w:divBdr>
        <w:top w:val="none" w:sz="0" w:space="0" w:color="auto"/>
        <w:left w:val="none" w:sz="0" w:space="0" w:color="auto"/>
        <w:bottom w:val="none" w:sz="0" w:space="0" w:color="auto"/>
        <w:right w:val="none" w:sz="0" w:space="0" w:color="auto"/>
      </w:divBdr>
    </w:div>
    <w:div w:id="1093821488">
      <w:bodyDiv w:val="1"/>
      <w:marLeft w:val="0"/>
      <w:marRight w:val="0"/>
      <w:marTop w:val="0"/>
      <w:marBottom w:val="0"/>
      <w:divBdr>
        <w:top w:val="none" w:sz="0" w:space="0" w:color="auto"/>
        <w:left w:val="none" w:sz="0" w:space="0" w:color="auto"/>
        <w:bottom w:val="none" w:sz="0" w:space="0" w:color="auto"/>
        <w:right w:val="none" w:sz="0" w:space="0" w:color="auto"/>
      </w:divBdr>
    </w:div>
    <w:div w:id="1230267865">
      <w:bodyDiv w:val="1"/>
      <w:marLeft w:val="0"/>
      <w:marRight w:val="0"/>
      <w:marTop w:val="0"/>
      <w:marBottom w:val="0"/>
      <w:divBdr>
        <w:top w:val="none" w:sz="0" w:space="0" w:color="auto"/>
        <w:left w:val="none" w:sz="0" w:space="0" w:color="auto"/>
        <w:bottom w:val="none" w:sz="0" w:space="0" w:color="auto"/>
        <w:right w:val="none" w:sz="0" w:space="0" w:color="auto"/>
      </w:divBdr>
    </w:div>
    <w:div w:id="1318219532">
      <w:bodyDiv w:val="1"/>
      <w:marLeft w:val="0"/>
      <w:marRight w:val="0"/>
      <w:marTop w:val="0"/>
      <w:marBottom w:val="0"/>
      <w:divBdr>
        <w:top w:val="none" w:sz="0" w:space="0" w:color="auto"/>
        <w:left w:val="none" w:sz="0" w:space="0" w:color="auto"/>
        <w:bottom w:val="none" w:sz="0" w:space="0" w:color="auto"/>
        <w:right w:val="none" w:sz="0" w:space="0" w:color="auto"/>
      </w:divBdr>
    </w:div>
    <w:div w:id="1349138245">
      <w:bodyDiv w:val="1"/>
      <w:marLeft w:val="0"/>
      <w:marRight w:val="0"/>
      <w:marTop w:val="0"/>
      <w:marBottom w:val="0"/>
      <w:divBdr>
        <w:top w:val="none" w:sz="0" w:space="0" w:color="auto"/>
        <w:left w:val="none" w:sz="0" w:space="0" w:color="auto"/>
        <w:bottom w:val="none" w:sz="0" w:space="0" w:color="auto"/>
        <w:right w:val="none" w:sz="0" w:space="0" w:color="auto"/>
      </w:divBdr>
    </w:div>
    <w:div w:id="1493374182">
      <w:bodyDiv w:val="1"/>
      <w:marLeft w:val="0"/>
      <w:marRight w:val="0"/>
      <w:marTop w:val="0"/>
      <w:marBottom w:val="0"/>
      <w:divBdr>
        <w:top w:val="none" w:sz="0" w:space="0" w:color="auto"/>
        <w:left w:val="none" w:sz="0" w:space="0" w:color="auto"/>
        <w:bottom w:val="none" w:sz="0" w:space="0" w:color="auto"/>
        <w:right w:val="none" w:sz="0" w:space="0" w:color="auto"/>
      </w:divBdr>
    </w:div>
    <w:div w:id="1519080335">
      <w:bodyDiv w:val="1"/>
      <w:marLeft w:val="0"/>
      <w:marRight w:val="0"/>
      <w:marTop w:val="0"/>
      <w:marBottom w:val="0"/>
      <w:divBdr>
        <w:top w:val="none" w:sz="0" w:space="0" w:color="auto"/>
        <w:left w:val="none" w:sz="0" w:space="0" w:color="auto"/>
        <w:bottom w:val="none" w:sz="0" w:space="0" w:color="auto"/>
        <w:right w:val="none" w:sz="0" w:space="0" w:color="auto"/>
      </w:divBdr>
    </w:div>
    <w:div w:id="176471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psmarszalki.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dps@dpsmarszalki.pl" TargetMode="External"/><Relationship Id="rId10" Type="http://schemas.openxmlformats.org/officeDocument/2006/relationships/hyperlink" Target="https://ezamowienia.gov.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ps@dpsmarszalki.pl" TargetMode="External"/><Relationship Id="rId14" Type="http://schemas.openxmlformats.org/officeDocument/2006/relationships/hyperlink" Target="mailto:dps@dpsmarsza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90666-D4BA-40E8-A314-CE84C445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10</Pages>
  <Words>5270</Words>
  <Characters>31623</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Sawka</dc:creator>
  <cp:keywords/>
  <dc:description/>
  <cp:lastModifiedBy>Elżbieta Moś</cp:lastModifiedBy>
  <cp:revision>21</cp:revision>
  <cp:lastPrinted>2024-11-07T08:08:00Z</cp:lastPrinted>
  <dcterms:created xsi:type="dcterms:W3CDTF">2023-05-01T05:35:00Z</dcterms:created>
  <dcterms:modified xsi:type="dcterms:W3CDTF">2024-11-07T11:42:00Z</dcterms:modified>
</cp:coreProperties>
</file>