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49" w:rsidRDefault="00AA3C49">
      <w:pPr>
        <w:spacing w:line="288" w:lineRule="auto"/>
        <w:jc w:val="center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WZÓR</w:t>
      </w:r>
    </w:p>
    <w:p w:rsidR="00AA3C49" w:rsidRDefault="00AA3C49">
      <w:pPr>
        <w:spacing w:line="288" w:lineRule="auto"/>
        <w:jc w:val="center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UMOWA ….../MOPR/D-OR/2023</w:t>
      </w:r>
    </w:p>
    <w:p w:rsidR="00AA3C49" w:rsidRDefault="00AA3C49">
      <w:pPr>
        <w:spacing w:line="288" w:lineRule="auto"/>
        <w:jc w:val="center"/>
        <w:rPr>
          <w:rFonts w:ascii="Verdana" w:hAnsi="Verdana" w:cs="Verdana"/>
          <w:b/>
          <w:bCs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</w:rPr>
        <w:t>„</w:t>
      </w:r>
      <w:r>
        <w:rPr>
          <w:rFonts w:ascii="Verdana" w:hAnsi="Verdana" w:cs="Verdana"/>
          <w:b/>
          <w:bCs/>
        </w:rPr>
        <w:t>Świadczenie kompleksowych usług pogrzebowych na rzecz Miejskiego Ośrodka Pomocy Rodzinie w Lublinie”</w:t>
      </w:r>
    </w:p>
    <w:p w:rsidR="00AA3C49" w:rsidRDefault="00AA3C49">
      <w:pPr>
        <w:spacing w:line="288" w:lineRule="auto"/>
        <w:rPr>
          <w:rFonts w:ascii="Verdana" w:hAnsi="Verdana" w:cs="Verdana"/>
          <w:b/>
          <w:bCs/>
        </w:rPr>
      </w:pPr>
    </w:p>
    <w:p w:rsidR="00AA3C49" w:rsidRDefault="00AA3C49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  <w:r>
        <w:rPr>
          <w:rFonts w:ascii="Verdana" w:hAnsi="Verdana" w:cs="Verdana"/>
          <w:lang w:eastAsia="pl-PL"/>
        </w:rPr>
        <w:t>Zawarta w dniu  ………………… roku w Lublinie, pomiędzy:</w:t>
      </w:r>
    </w:p>
    <w:p w:rsidR="00AA3C49" w:rsidRDefault="00AA3C49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  <w:r>
        <w:rPr>
          <w:rFonts w:ascii="Verdana" w:hAnsi="Verdana" w:cs="Verdana"/>
          <w:lang w:eastAsia="pl-PL"/>
        </w:rPr>
        <w:t xml:space="preserve">Gminą Lublin, Pl. Władysława Łokietka 1, 20-109 Lublin, NIP 946-257-58-11, </w:t>
      </w:r>
      <w:r>
        <w:rPr>
          <w:rFonts w:ascii="Verdana" w:hAnsi="Verdana" w:cs="Verdana"/>
          <w:lang w:eastAsia="pl-PL"/>
        </w:rPr>
        <w:br/>
        <w:t>REGON: 431019514,  zwaną dalej Zamawiającym, którą reprezentuje:</w:t>
      </w:r>
    </w:p>
    <w:p w:rsidR="00AA3C49" w:rsidRDefault="00AA3C49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</w:p>
    <w:p w:rsidR="00AA3C49" w:rsidRDefault="00AA3C49">
      <w:pPr>
        <w:suppressAutoHyphens w:val="0"/>
        <w:spacing w:line="288" w:lineRule="auto"/>
        <w:rPr>
          <w:rFonts w:ascii="Verdana" w:hAnsi="Verdana" w:cs="Verdana"/>
          <w:b/>
          <w:bCs/>
          <w:i/>
          <w:iCs/>
          <w:lang w:eastAsia="pl-PL"/>
        </w:rPr>
      </w:pPr>
      <w:r>
        <w:rPr>
          <w:rFonts w:ascii="Verdana" w:hAnsi="Verdana" w:cs="Verdana"/>
          <w:b/>
          <w:bCs/>
          <w:i/>
          <w:iCs/>
          <w:lang w:eastAsia="pl-PL"/>
        </w:rPr>
        <w:t>Grzegorz Sołtys – Dyrektor Miejskiego Ośrodka Pomocy Rodzinie w Lublinie</w:t>
      </w:r>
    </w:p>
    <w:p w:rsidR="00AA3C49" w:rsidRDefault="00AA3C49">
      <w:pPr>
        <w:suppressAutoHyphens w:val="0"/>
        <w:spacing w:line="288" w:lineRule="auto"/>
        <w:jc w:val="both"/>
        <w:rPr>
          <w:rFonts w:ascii="Verdana" w:hAnsi="Verdana" w:cs="Verdana"/>
          <w:b/>
          <w:bCs/>
          <w:lang w:eastAsia="pl-PL"/>
        </w:rPr>
      </w:pPr>
      <w:r>
        <w:rPr>
          <w:rFonts w:ascii="Verdana" w:hAnsi="Verdana" w:cs="Verdana"/>
          <w:lang w:eastAsia="pl-PL"/>
        </w:rPr>
        <w:t>a</w:t>
      </w:r>
    </w:p>
    <w:p w:rsidR="00AA3C49" w:rsidRDefault="00AA3C49">
      <w:pPr>
        <w:suppressAutoHyphens w:val="0"/>
        <w:spacing w:line="288" w:lineRule="auto"/>
        <w:jc w:val="both"/>
        <w:rPr>
          <w:rFonts w:ascii="Verdana" w:hAnsi="Verdana" w:cs="Verdana"/>
          <w:b/>
          <w:bCs/>
          <w:lang w:eastAsia="pl-PL"/>
        </w:rPr>
      </w:pPr>
      <w:r>
        <w:rPr>
          <w:rFonts w:ascii="Verdana" w:hAnsi="Verdana" w:cs="Verdana"/>
          <w:b/>
          <w:bCs/>
          <w:lang w:eastAsia="pl-PL"/>
        </w:rPr>
        <w:t>………………………………………….....................................................................................................................................................................................................................</w:t>
      </w:r>
    </w:p>
    <w:p w:rsidR="00AA3C49" w:rsidRDefault="00AA3C49">
      <w:pPr>
        <w:suppressAutoHyphens w:val="0"/>
        <w:spacing w:line="288" w:lineRule="auto"/>
        <w:jc w:val="both"/>
        <w:rPr>
          <w:rFonts w:ascii="Verdana" w:hAnsi="Verdana" w:cs="Verdana"/>
          <w:b/>
          <w:bCs/>
          <w:lang w:eastAsia="pl-PL"/>
        </w:rPr>
      </w:pPr>
    </w:p>
    <w:p w:rsidR="00AA3C49" w:rsidRDefault="00AA3C49">
      <w:pPr>
        <w:suppressAutoHyphens w:val="0"/>
        <w:spacing w:line="288" w:lineRule="auto"/>
        <w:jc w:val="both"/>
        <w:rPr>
          <w:rFonts w:ascii="Verdana" w:hAnsi="Verdana" w:cs="Verdana"/>
          <w:b/>
          <w:bCs/>
          <w:lang w:eastAsia="pl-PL"/>
        </w:rPr>
      </w:pPr>
      <w:r>
        <w:rPr>
          <w:rFonts w:ascii="Verdana" w:hAnsi="Verdana" w:cs="Verdana"/>
          <w:b/>
          <w:bCs/>
          <w:lang w:eastAsia="pl-PL"/>
        </w:rPr>
        <w:t xml:space="preserve">zwanym w dalszej części umowy „Wykonawcą” </w:t>
      </w:r>
    </w:p>
    <w:p w:rsidR="00AA3C49" w:rsidRDefault="00AA3C49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</w:p>
    <w:p w:rsidR="00AA3C49" w:rsidRDefault="00AA3C49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  <w:r>
        <w:rPr>
          <w:rFonts w:ascii="Verdana" w:hAnsi="Verdana" w:cs="Verdana"/>
          <w:lang w:eastAsia="pl-PL"/>
        </w:rPr>
        <w:t>o następującej treści:</w:t>
      </w:r>
    </w:p>
    <w:p w:rsidR="00AA3C49" w:rsidRDefault="00AA3C49">
      <w:pPr>
        <w:pStyle w:val="ListParagraph"/>
        <w:spacing w:line="288" w:lineRule="auto"/>
        <w:ind w:left="284"/>
        <w:rPr>
          <w:rFonts w:ascii="Verdana" w:hAnsi="Verdana" w:cs="Verdana"/>
        </w:rPr>
      </w:pPr>
    </w:p>
    <w:p w:rsidR="00AA3C49" w:rsidRDefault="00AA3C49">
      <w:pPr>
        <w:pStyle w:val="ListParagraph"/>
        <w:spacing w:line="288" w:lineRule="auto"/>
        <w:ind w:left="2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</w:t>
      </w:r>
    </w:p>
    <w:p w:rsidR="00AA3C49" w:rsidRDefault="00AA3C49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Umowa została zawarta po przeprowadzeniu postępowania o udzielenie zamówienia na wydatkowanie środków publicznych, do których stosuje ustawę z dnia 11 września 2019 roku Prawo zamówień publicznych (</w:t>
      </w:r>
      <w:r w:rsidRPr="00883B72">
        <w:rPr>
          <w:rFonts w:ascii="Verdana" w:hAnsi="Verdana" w:cs="Verdana"/>
        </w:rPr>
        <w:t xml:space="preserve"> Dz. U. z 2024 r. poz. 1320</w:t>
      </w:r>
      <w:r>
        <w:rPr>
          <w:rFonts w:ascii="Verdana" w:hAnsi="Verdana" w:cs="Verdana"/>
        </w:rPr>
        <w:t>), zwanej dalej ustawą na rzecz  Miejskiego Ośrodka Pomocy Rodzinie w Lublinie.</w:t>
      </w:r>
    </w:p>
    <w:p w:rsidR="00AA3C49" w:rsidRDefault="00AA3C49">
      <w:pPr>
        <w:spacing w:line="288" w:lineRule="auto"/>
        <w:jc w:val="both"/>
        <w:rPr>
          <w:rFonts w:ascii="Verdana" w:hAnsi="Verdana" w:cs="Verdana"/>
          <w:b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2</w:t>
      </w:r>
    </w:p>
    <w:p w:rsidR="00AA3C49" w:rsidRDefault="00AA3C49" w:rsidP="00BB2D1B">
      <w:pPr>
        <w:pStyle w:val="ListParagraph"/>
        <w:numPr>
          <w:ilvl w:val="0"/>
          <w:numId w:val="13"/>
        </w:numPr>
        <w:shd w:val="clear" w:color="auto" w:fill="FFFFFF"/>
        <w:spacing w:line="288" w:lineRule="auto"/>
        <w:ind w:right="24"/>
        <w:jc w:val="both"/>
        <w:rPr>
          <w:rFonts w:ascii="Verdana" w:hAnsi="Verdana" w:cs="Verdana"/>
          <w:i/>
          <w:iCs/>
        </w:rPr>
      </w:pPr>
      <w:r>
        <w:rPr>
          <w:rFonts w:ascii="Verdana" w:hAnsi="Verdana" w:cs="Verdana"/>
        </w:rPr>
        <w:t>Zamawiający zleca, a Wykonawca zobowiązuje się do świadczenia na rzecz Zamawiającego kompleksowych usług pogrzebowych, do których należy sprawianie pogrzebu zmarłym dzieciom (w tym martwo urodzonym bez względu na czas trwania ciąży) – w ilości:</w:t>
      </w:r>
      <w:r>
        <w:rPr>
          <w:rFonts w:ascii="Verdana" w:hAnsi="Verdana" w:cs="Verdana"/>
          <w:i/>
          <w:iCs/>
        </w:rPr>
        <w:t xml:space="preserve"> </w:t>
      </w:r>
      <w:r>
        <w:rPr>
          <w:rFonts w:ascii="Verdana" w:hAnsi="Verdana" w:cs="Verdana"/>
        </w:rPr>
        <w:t>w roku 2024 maksymalnej 10 pochówków.</w:t>
      </w:r>
    </w:p>
    <w:p w:rsidR="00AA3C49" w:rsidRDefault="00AA3C49">
      <w:pPr>
        <w:pStyle w:val="ListParagraph"/>
        <w:numPr>
          <w:ilvl w:val="0"/>
          <w:numId w:val="13"/>
        </w:numPr>
        <w:shd w:val="clear" w:color="auto" w:fill="FFFFFF"/>
        <w:spacing w:line="288" w:lineRule="auto"/>
        <w:ind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Zamawiający zastrzega możliwość ograniczenia zakresu zamówienia określonego </w:t>
      </w:r>
      <w:r>
        <w:rPr>
          <w:rFonts w:ascii="Verdana" w:hAnsi="Verdana" w:cs="Verdana"/>
        </w:rPr>
        <w:br/>
        <w:t xml:space="preserve">w załączniku nr 1 do Umowy. Ostateczna ilość wykonanych usług pogrzebowych będzie wynikała z faktycznych potrzeb Zamawiającego w okresie obowiązywania umowy. Wykonawca oświadcza, że przyjmuje powyższe zastrzeżenia i z tego tytułu nie będą przysługiwały mu żadne roszczenia w tym pieniężne wobec Zamawiającego. Zamawiający zastrzega możliwość zmniejszenia ilości pochówków o około 4 szt. </w:t>
      </w:r>
    </w:p>
    <w:p w:rsidR="00AA3C49" w:rsidRDefault="00AA3C49">
      <w:pPr>
        <w:pStyle w:val="ListParagraph"/>
        <w:shd w:val="clear" w:color="auto" w:fill="FFFFFF"/>
        <w:spacing w:line="288" w:lineRule="auto"/>
        <w:ind w:left="0" w:right="24"/>
        <w:jc w:val="both"/>
        <w:rPr>
          <w:rFonts w:ascii="Verdana" w:hAnsi="Verdana" w:cs="Verdana"/>
        </w:rPr>
      </w:pPr>
    </w:p>
    <w:p w:rsidR="00AA3C49" w:rsidRDefault="00AA3C49">
      <w:pPr>
        <w:pStyle w:val="ListParagraph"/>
        <w:spacing w:line="288" w:lineRule="auto"/>
        <w:ind w:left="3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3</w:t>
      </w:r>
    </w:p>
    <w:p w:rsidR="00AA3C49" w:rsidRDefault="00AA3C49">
      <w:pPr>
        <w:pStyle w:val="ListParagraph"/>
        <w:numPr>
          <w:ilvl w:val="0"/>
          <w:numId w:val="14"/>
        </w:numPr>
        <w:shd w:val="clear" w:color="auto" w:fill="FFFFFF"/>
        <w:spacing w:line="288" w:lineRule="auto"/>
        <w:ind w:left="426" w:right="24" w:hanging="426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ramach usługi pogrzebowej polegającej na sprawieniu pogrzebu zmarłym dzieciom </w:t>
      </w:r>
      <w:r>
        <w:rPr>
          <w:rFonts w:ascii="Verdana" w:hAnsi="Verdana" w:cs="Verdana"/>
        </w:rPr>
        <w:br/>
        <w:t xml:space="preserve">(w tym martwo urodzonym bez względu na czas trwania ciąży, stanowiącej przedmiot niniejszej umowy, Wykonawca zobowiązuje się do dokonania czynności (elementów usługi) – zgodnie z załącznikiem nr 1 Tabela nr 1 do umowy. </w:t>
      </w:r>
    </w:p>
    <w:p w:rsidR="00AA3C49" w:rsidRDefault="00AA3C49">
      <w:pPr>
        <w:pStyle w:val="ListParagraph"/>
        <w:numPr>
          <w:ilvl w:val="0"/>
          <w:numId w:val="14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przypadku niezrealizowania przez Wykonawcę niektórych elementów składających się na całość usługi pogrzebowej wynagrodzenie Wykonawcy za sprawienie pogrzebu zostanie pomniejszone o wartość niezrealizowanego elementu usługi pogrzebowej zgodnie z załącznikiem nr 1 do umowy.</w:t>
      </w:r>
    </w:p>
    <w:p w:rsidR="00AA3C49" w:rsidRDefault="00AA3C49" w:rsidP="004F39E3">
      <w:pPr>
        <w:pStyle w:val="ListParagraph"/>
        <w:shd w:val="clear" w:color="auto" w:fill="FFFFFF"/>
        <w:spacing w:line="288" w:lineRule="auto"/>
        <w:ind w:right="24"/>
        <w:jc w:val="both"/>
        <w:rPr>
          <w:rFonts w:ascii="Verdana" w:hAnsi="Verdana" w:cs="Verdana"/>
        </w:rPr>
      </w:pPr>
    </w:p>
    <w:p w:rsidR="00AA3C49" w:rsidRDefault="00AA3C49" w:rsidP="004F39E3">
      <w:pPr>
        <w:pStyle w:val="ListParagraph"/>
        <w:shd w:val="clear" w:color="auto" w:fill="FFFFFF"/>
        <w:spacing w:line="288" w:lineRule="auto"/>
        <w:ind w:right="24"/>
        <w:jc w:val="both"/>
        <w:rPr>
          <w:rFonts w:ascii="Verdana" w:hAnsi="Verdana" w:cs="Verdana"/>
        </w:rPr>
      </w:pPr>
    </w:p>
    <w:p w:rsidR="00AA3C49" w:rsidRDefault="00AA3C49">
      <w:pPr>
        <w:pStyle w:val="ListParagraph"/>
        <w:numPr>
          <w:ilvl w:val="0"/>
          <w:numId w:val="14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Przy zlecaniu realizacji konkretnego pogrzebu Zamawiający zastrzega sobie możliwość rezygnacji z niektórych elementów usługi pogrzebowej (np. zakupu odzieży), co nie będzie stanowiło odstąpienia od zawartej umowy. Wynagrodzenie Wykonawcy za sprawienie pogrzebu będzie pomniejszone o wartość niezrealizowanego elementu usługi pogrzebowej zgodnie z załącznikiem nr 1 do umowy.</w:t>
      </w:r>
    </w:p>
    <w:p w:rsidR="00AA3C49" w:rsidRDefault="00AA3C49">
      <w:pPr>
        <w:pStyle w:val="ListParagraph"/>
        <w:numPr>
          <w:ilvl w:val="0"/>
          <w:numId w:val="14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Zabranie zwłok następować będzie w ciągu 8 godzin od momentu otrzymania zlecenia od Wykonawcy na dokonanie pochówku. </w:t>
      </w:r>
    </w:p>
    <w:p w:rsidR="00AA3C49" w:rsidRDefault="00AA3C49">
      <w:pPr>
        <w:pStyle w:val="ListParagraph"/>
        <w:numPr>
          <w:ilvl w:val="0"/>
          <w:numId w:val="14"/>
        </w:numPr>
        <w:tabs>
          <w:tab w:val="left" w:pos="426"/>
        </w:tabs>
        <w:spacing w:line="288" w:lineRule="auto"/>
        <w:ind w:left="36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Wykonawca zobowiązuje się na jeden dzień przed planowanym terminem pogrzebu do pisemnego powiadomienia Zleceniodawcy - komórki organizacyjnej Miejskiego Ośrodka Pomocy Rodzinie w Lublinie, która zgłasza pochówek - o terminie (data i godzina) </w:t>
      </w:r>
      <w:r>
        <w:rPr>
          <w:rFonts w:ascii="Verdana" w:hAnsi="Verdana" w:cs="Verdana"/>
        </w:rPr>
        <w:br/>
        <w:t xml:space="preserve">i miejscu pochówku. </w:t>
      </w:r>
    </w:p>
    <w:p w:rsidR="00AA3C49" w:rsidRDefault="00AA3C49">
      <w:pPr>
        <w:pStyle w:val="ListParagraph"/>
        <w:numPr>
          <w:ilvl w:val="0"/>
          <w:numId w:val="14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zobowiązany jest do przewożenia zwłok w warunkach zapewniających odpowiednie sanitarne i techniczne bezpieczeństwo przewozu samochodem dostosowanym do przewozu zwłok.</w:t>
      </w:r>
    </w:p>
    <w:p w:rsidR="00AA3C49" w:rsidRDefault="00AA3C49">
      <w:pPr>
        <w:pStyle w:val="ListParagraph"/>
        <w:numPr>
          <w:ilvl w:val="0"/>
          <w:numId w:val="14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Miejsce pochówku:</w:t>
      </w:r>
    </w:p>
    <w:p w:rsidR="00AA3C49" w:rsidRDefault="00AA3C49">
      <w:pPr>
        <w:pStyle w:val="ListParagraph"/>
        <w:shd w:val="clear" w:color="auto" w:fill="FFFFFF"/>
        <w:spacing w:line="288" w:lineRule="auto"/>
        <w:ind w:left="709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- Cmentarz Komunalny w Lublinie ul. Droga Męczenników Majdanka 71, albo</w:t>
      </w:r>
    </w:p>
    <w:p w:rsidR="00AA3C49" w:rsidRDefault="00AA3C49">
      <w:pPr>
        <w:pStyle w:val="ListParagraph"/>
        <w:shd w:val="clear" w:color="auto" w:fill="FFFFFF"/>
        <w:spacing w:line="288" w:lineRule="auto"/>
        <w:ind w:left="709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- inny cmentarz znajdujący się na terenie m. Lublin, wskazany przez Zamawiającego (np. w przypadku pochowania w grobie rodzinnym).</w:t>
      </w:r>
    </w:p>
    <w:p w:rsidR="00AA3C49" w:rsidRDefault="00AA3C49">
      <w:pPr>
        <w:pStyle w:val="ListParagraph"/>
        <w:numPr>
          <w:ilvl w:val="0"/>
          <w:numId w:val="14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przypadku pochówku na Cmentarzu Komunalnym w Lublinie ul. Droga Męczenników Majdanka 71 – pochówki będą dokonywane w likwidowanych grobach ziemnych.</w:t>
      </w:r>
    </w:p>
    <w:p w:rsidR="00AA3C49" w:rsidRDefault="00AA3C49">
      <w:pPr>
        <w:pStyle w:val="ListParagraph"/>
        <w:numPr>
          <w:ilvl w:val="0"/>
          <w:numId w:val="14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Przez „likwidowany grób ziemny” należy rozumieć grób zasiedlony, w którym zwłoki zostały pochowane ponad 20 lat temu i zgodnie z ustawą z dnia 31 stycznia 1959 r. </w:t>
      </w:r>
      <w:r>
        <w:rPr>
          <w:rFonts w:ascii="Verdana" w:hAnsi="Verdana" w:cs="Verdana"/>
        </w:rPr>
        <w:br/>
        <w:t xml:space="preserve">o cmentarzach i chowaniu zmarłych (Dz.U. z 2024 r. poz. 576) może nastąpić ponowne użycie grobu do pochowania. </w:t>
      </w:r>
    </w:p>
    <w:p w:rsidR="00AA3C49" w:rsidRDefault="00AA3C49">
      <w:pPr>
        <w:pStyle w:val="ListParagraph"/>
        <w:shd w:val="clear" w:color="auto" w:fill="FFFFFF"/>
        <w:spacing w:line="288" w:lineRule="auto"/>
        <w:ind w:right="24"/>
        <w:jc w:val="both"/>
        <w:rPr>
          <w:rFonts w:ascii="Verdana" w:hAnsi="Verdana" w:cs="Verdana"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4</w:t>
      </w:r>
    </w:p>
    <w:p w:rsidR="00AA3C49" w:rsidRPr="009E4866" w:rsidRDefault="00AA3C49">
      <w:pPr>
        <w:spacing w:line="288" w:lineRule="auto"/>
        <w:jc w:val="both"/>
        <w:rPr>
          <w:rFonts w:ascii="Verdana" w:hAnsi="Verdana" w:cs="Arial"/>
        </w:rPr>
      </w:pPr>
      <w:r>
        <w:rPr>
          <w:rFonts w:ascii="Verdana" w:hAnsi="Verdana" w:cs="Verdana"/>
        </w:rPr>
        <w:t xml:space="preserve">Wykonawca zobowiązuje się do starannego i rzetelnego wykonywania kompleksowej usługi pogrzebowej zgodnie z obowiązującymi przepisami prawa w tym zakresie, w szczególności zgodnie z ustawą z dnia 31 stycznia 1959 r. o cmentarzach i chowaniu zmarłych </w:t>
      </w:r>
      <w:r>
        <w:rPr>
          <w:rFonts w:ascii="Verdana" w:hAnsi="Verdana" w:cs="Arial"/>
        </w:rPr>
        <w:t>(Dz. U. z 2024 r. Nr 576</w:t>
      </w:r>
      <w:r w:rsidRPr="009E4866">
        <w:rPr>
          <w:rFonts w:ascii="Verdana" w:hAnsi="Verdana" w:cs="Arial"/>
        </w:rPr>
        <w:t xml:space="preserve"> z póżn.zm.)</w:t>
      </w:r>
      <w:r>
        <w:rPr>
          <w:rFonts w:ascii="Verdana" w:hAnsi="Verdana" w:cs="Arial"/>
        </w:rPr>
        <w:t xml:space="preserve">, </w:t>
      </w:r>
      <w:r>
        <w:rPr>
          <w:rFonts w:ascii="Verdana" w:hAnsi="Verdana" w:cs="Verdana"/>
        </w:rPr>
        <w:t>Rozporządzeniem Ministra Zdrowia z dnia 7 grudnia 2001 r. w sprawie postępowania ze zwłokami i szczątkami ludzkimi (Dz.U. z 2021 r. poz. 1910), Rozporządzeniem Ministra Zdrowia z dnia 23 marca 2011 r. w sprawie sposobu przechowywania zwłok i szczątków (Dz.U. z 2011 r. Nr 75, poz. 405), rozporządzeniem Ministra Zdrowia z dnia 27 grudnia 2007 r. w sprawie wydawania pozwoleń i zaświadczeń na przewóz zwłok i szczątków ludzkich (Dz.U. z 2007 r. Nr 249, poz. 1866), jak również zgodniez pozostałymi obowiązującymi w tym zakresie przepisami prawa, normami etycznymi orazz powszechnie przyjętymi zasadami wykonywania usługi o tym charakterze oraz na warunkach i zgodnie z postanowieniami wynikającymi z niniejszej umowy, opisem przedmiotu zamówienia zawartym w Specyfikacji Warunków zamówienia (SWZ) i złożoną przez Wykonawcę ofertą.</w:t>
      </w:r>
    </w:p>
    <w:p w:rsidR="00AA3C49" w:rsidRDefault="00AA3C49">
      <w:pPr>
        <w:spacing w:line="288" w:lineRule="auto"/>
        <w:jc w:val="both"/>
        <w:rPr>
          <w:rFonts w:ascii="Verdana" w:hAnsi="Verdana" w:cs="Verdana"/>
          <w:b/>
          <w:bCs/>
        </w:rPr>
      </w:pPr>
    </w:p>
    <w:p w:rsidR="00AA3C49" w:rsidRDefault="00AA3C49">
      <w:pPr>
        <w:pStyle w:val="ListParagraph"/>
        <w:spacing w:line="288" w:lineRule="auto"/>
        <w:ind w:left="3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5</w:t>
      </w:r>
    </w:p>
    <w:p w:rsidR="00AA3C49" w:rsidRDefault="00AA3C49">
      <w:pPr>
        <w:numPr>
          <w:ilvl w:val="0"/>
          <w:numId w:val="15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Podstawę do świadczenia usługi stanowić będzie powiadomienie telefoniczne składane przez upoważnionego pracownika Zamawiającego, potwierdzone następnie pisemnym zleceniem. W dni wolne od pracy podstawę do świadczenia usługi stanowić będzie powiadomienie telefoniczne składane przez upoważnionych pracowników Zamawiającego (tel. 697 783 110 i </w:t>
      </w:r>
      <w:r w:rsidRPr="004F39E3">
        <w:rPr>
          <w:rFonts w:ascii="Verdana" w:hAnsi="Verdana" w:cs="Verdana"/>
        </w:rPr>
        <w:t>882 431 094</w:t>
      </w:r>
      <w:r>
        <w:rPr>
          <w:rFonts w:ascii="Verdana" w:hAnsi="Verdana" w:cs="Verdana"/>
        </w:rPr>
        <w:t xml:space="preserve">). Zlecenie pisemne zostanie przekazane w kolejnych dniach roboczych. </w:t>
      </w:r>
    </w:p>
    <w:p w:rsidR="00AA3C49" w:rsidRDefault="00AA3C49">
      <w:pPr>
        <w:numPr>
          <w:ilvl w:val="0"/>
          <w:numId w:val="15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przystąpi do wykonywania usługi nie później niż w ciągu ……… godzin od otrzymania zgłoszenia.</w:t>
      </w:r>
    </w:p>
    <w:p w:rsidR="00AA3C49" w:rsidRDefault="00AA3C49">
      <w:pPr>
        <w:numPr>
          <w:ilvl w:val="0"/>
          <w:numId w:val="15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Wykonawca zatrudni do wykonywania czynności związanych z wykonywaniem usług pogrzebowych ……….. pracowników – osoby niepełnosprawne. </w:t>
      </w:r>
    </w:p>
    <w:p w:rsidR="00AA3C49" w:rsidRDefault="00AA3C49">
      <w:pPr>
        <w:pStyle w:val="ListParagraph"/>
        <w:numPr>
          <w:ilvl w:val="0"/>
          <w:numId w:val="15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Zamawiający ma prawo do bieżącej kontroli jakości świadczonych usług </w:t>
      </w:r>
      <w:r>
        <w:rPr>
          <w:rFonts w:ascii="Verdana" w:hAnsi="Verdana" w:cs="Verdana"/>
        </w:rPr>
        <w:br/>
        <w:t>i prawidłowości realizacji usług pogrzebowych przez upoważnionych pracowników Zamawiającego na każdym etapie realizacji usługi.</w:t>
      </w:r>
    </w:p>
    <w:p w:rsidR="00AA3C49" w:rsidRDefault="00AA3C49">
      <w:pPr>
        <w:pStyle w:val="ListParagraph"/>
        <w:spacing w:line="288" w:lineRule="auto"/>
        <w:jc w:val="both"/>
        <w:rPr>
          <w:rFonts w:ascii="Verdana" w:hAnsi="Verdana" w:cs="Verdana"/>
        </w:rPr>
      </w:pPr>
    </w:p>
    <w:p w:rsidR="00AA3C49" w:rsidRDefault="00AA3C49">
      <w:pPr>
        <w:pStyle w:val="ListParagraph"/>
        <w:spacing w:line="288" w:lineRule="auto"/>
        <w:ind w:left="3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6</w:t>
      </w:r>
    </w:p>
    <w:p w:rsidR="00AA3C49" w:rsidRDefault="00AA3C49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1. Wykonawca zobowiązuje się, że pracownicy wykonujący czynności związane </w:t>
      </w:r>
      <w:r>
        <w:rPr>
          <w:rFonts w:ascii="Verdana" w:hAnsi="Verdana" w:cs="Verdana"/>
        </w:rPr>
        <w:br/>
        <w:t xml:space="preserve">z wykonywaniem usług pogrzebowych w szczególności: transport ciała, przygotowanie osoby zmarłej do pochówku, obsługa pogrzebu będą w okresie realizacji umowy zatrudnieni na podstawie umowy o pracę w rozumieniu przepisów ustawy z dnia </w:t>
      </w:r>
      <w:r>
        <w:rPr>
          <w:rFonts w:ascii="Verdana" w:hAnsi="Verdana" w:cs="Verdana"/>
        </w:rPr>
        <w:br/>
        <w:t>26 czerwca 1974 r Kodeks pracy (Dz. U.  z 2023 r. poz. 1465 z pożn.zm.).</w:t>
      </w:r>
    </w:p>
    <w:p w:rsidR="00AA3C49" w:rsidRDefault="00AA3C49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2. W trakcie realizacji zamówienia zamawiający uprawniony jest do wykonywania czynności kontrolnych wobec wykonawcy odnośnie spełniania przez wykonawcę lub podwykonawcę wymogu zatrudnienia na podstawie umowy o pracę osób wykonujących wskazane w pkt 1 czynności. Zamawiający uprawniony jest w szczególności do: </w:t>
      </w:r>
    </w:p>
    <w:p w:rsidR="00AA3C49" w:rsidRDefault="00AA3C49">
      <w:pPr>
        <w:pStyle w:val="ListParagraph"/>
        <w:spacing w:line="288" w:lineRule="auto"/>
        <w:ind w:left="540" w:hanging="18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1) żądania oświadczeń i dokumentów w zakresie potwierdzenia spełniania ww. wymogów i dokonywania ich oceny,</w:t>
      </w:r>
    </w:p>
    <w:p w:rsidR="00AA3C49" w:rsidRDefault="00AA3C49">
      <w:pPr>
        <w:pStyle w:val="ListParagraph"/>
        <w:spacing w:line="288" w:lineRule="auto"/>
        <w:ind w:hanging="36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2) żądania wyjaśnień w przypadku wątpliwości w zakresie potwierdzenia spełniania ww. wymogów,</w:t>
      </w:r>
    </w:p>
    <w:p w:rsidR="00AA3C49" w:rsidRDefault="00AA3C49">
      <w:pPr>
        <w:pStyle w:val="ListParagraph"/>
        <w:spacing w:line="288" w:lineRule="auto"/>
        <w:ind w:left="384" w:hanging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3) przeprowadzania kontroli na miejscu wykonywania świadczenia.</w:t>
      </w:r>
    </w:p>
    <w:p w:rsidR="00AA3C49" w:rsidRDefault="00AA3C49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3. W trakcie realizacji zamówienia na każde wezwanie zamawiającego w wyznaczonym w tym wezwaniu terminie wykonawca przedłoży zamawiającemu wskazane dowody w celu potwierdzenia spełnienia wymogu zatrudnienia na podstawie umowy o pracę oraz zatrudnienie osób niepełnosprawnych przez wykonawcę lub podwykonawcę osób wykonujących wskazane w pkt 1 czynności w trakcie realizacji zamówienia tj. </w:t>
      </w:r>
    </w:p>
    <w:p w:rsidR="00AA3C49" w:rsidRDefault="00AA3C49">
      <w:pPr>
        <w:pStyle w:val="ListParagraph"/>
        <w:spacing w:line="288" w:lineRule="auto"/>
        <w:ind w:left="540" w:hanging="18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1) oświadczenie wykonawcy lub podwykonawcy o zatrudnieniu na podstawie umowy o pracę osób oraz zatrudnienie osób niepełnosprawnych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oraz posiadają orzeczenie o niepełnosprawności wraz ze wskazaniem liczby tych osób, rodzaju umowy o pracę i wymiaru etatu oraz podpis osoby uprawnionej do złożenia oświadczenia w imieniu wykonawcy lub podwykonawcy;</w:t>
      </w:r>
    </w:p>
    <w:p w:rsidR="00AA3C49" w:rsidRDefault="00AA3C49">
      <w:pPr>
        <w:pStyle w:val="ListParagraph"/>
        <w:spacing w:line="288" w:lineRule="auto"/>
        <w:ind w:hanging="36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2) kopię umowy/umów o pracę osób wykonujących w trakcie realizacji zamówienia czynności, których dotyczy ww. oświadczenie Wykonawcy.</w:t>
      </w:r>
    </w:p>
    <w:p w:rsidR="00AA3C49" w:rsidRDefault="00AA3C49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4. Nieprzedłożenie oświadczenia przez Wykonawcę w terminie, o którym mowa w ust. 3 będzie traktowane jako niewypełnienie obowiązku zatrudnienia pracowników wykonujących czynności związane z wykonywaniem usług pogrzebowych na podstawie umowy o pracę oraz skutkować będzie naliczeniem kary umownej, o której mowa w § 10 a także złożeniem do Państwowej Inspekcji Pracy wniosku o przeprowadzenie kontroli.</w:t>
      </w:r>
    </w:p>
    <w:p w:rsidR="00AA3C49" w:rsidRDefault="00AA3C49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5. Uprawnienia Zamawiającego w zakresie kontroli spełnienia przez Wykonawcę wymagań o których mowa w art. 438 ustawy Pzp oraz sankcji z tytułu niespełnienia tych wymagań tj. w okresie realizacji zamówienia Zamawiający ma prawo do sprawdzenia tożsamości każdego z pracowników, wykonujących czynności wskazane przez Zamawiającego w SWZ i sprawdzenia zgodności z przedstawionym Zamawiającemu oświadczeniem </w:t>
      </w:r>
      <w:r>
        <w:rPr>
          <w:rFonts w:ascii="Verdana" w:hAnsi="Verdana" w:cs="Verdana"/>
        </w:rPr>
        <w:br/>
        <w:t xml:space="preserve">o zatrudnieniu osób na podstawie umowy o pracę, o którym mowa w ust. 3 pkt 1) oraz przedstawionymi dokumentami. </w:t>
      </w:r>
    </w:p>
    <w:p w:rsidR="00AA3C49" w:rsidRDefault="00AA3C49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6. W przypadku stwierdzenia niezgodności stanu faktycznego w odniesieniu do przedłożonego Zamawiającemu oświadczenia o zatrudnieniu osób na podstawie umowy </w:t>
      </w:r>
      <w:r>
        <w:rPr>
          <w:rFonts w:ascii="Verdana" w:hAnsi="Verdana" w:cs="Verdana"/>
        </w:rPr>
        <w:br/>
        <w:t xml:space="preserve">o pracę, o którym mowa w ust. 3 pkt 1) Zamawiający ma prawo naliczyć karę umowną </w:t>
      </w:r>
      <w:r>
        <w:rPr>
          <w:rFonts w:ascii="Verdana" w:hAnsi="Verdana" w:cs="Verdana"/>
        </w:rPr>
        <w:br/>
        <w:t xml:space="preserve">o której mowa w § 10. </w:t>
      </w:r>
    </w:p>
    <w:p w:rsidR="00AA3C49" w:rsidRDefault="00AA3C49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7. Zamawiający może odstąpić od umowy jeśli Wykonawca w terminie, o którym mowa </w:t>
      </w:r>
      <w:r>
        <w:rPr>
          <w:rFonts w:ascii="Verdana" w:hAnsi="Verdana" w:cs="Verdana"/>
        </w:rPr>
        <w:br/>
        <w:t xml:space="preserve"> w ust. 3 nie przedłoży oświadczenia potwierdzającego zatrudnienie na podstawie umowy o pracę.</w:t>
      </w:r>
    </w:p>
    <w:p w:rsidR="00AA3C49" w:rsidRDefault="00AA3C49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8. Prawo odstąpienia od umowy Zamawiający może wykonać w terminie 14 dni, licząc od dnia, w którym upłynął termin na przedłożenie przez Wykonawcę oświadczenia Wykonawcy potwierdzającego zatrudnienie na podstawie umowy o pracę osób, o których mowa w  ust. 1</w:t>
      </w:r>
    </w:p>
    <w:p w:rsidR="00AA3C49" w:rsidRDefault="00AA3C49">
      <w:pPr>
        <w:pStyle w:val="ListParagraph"/>
        <w:spacing w:line="288" w:lineRule="auto"/>
        <w:ind w:left="384"/>
        <w:rPr>
          <w:rFonts w:ascii="Verdana" w:hAnsi="Verdana" w:cs="Verdana"/>
        </w:rPr>
      </w:pPr>
    </w:p>
    <w:p w:rsidR="00AA3C49" w:rsidRDefault="00AA3C49">
      <w:pPr>
        <w:pStyle w:val="ListParagraph"/>
        <w:spacing w:line="288" w:lineRule="auto"/>
        <w:ind w:left="3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7</w:t>
      </w:r>
    </w:p>
    <w:p w:rsidR="00AA3C49" w:rsidRDefault="00AA3C49">
      <w:pPr>
        <w:numPr>
          <w:ilvl w:val="0"/>
          <w:numId w:val="28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Za prawidłowe wykonanie przedmiotu umowy Zamawiający zapłaci Wykonawcy wynagrodzenie w maksymalnej łącznej kwocie brutto </w:t>
      </w:r>
      <w:r>
        <w:rPr>
          <w:rFonts w:ascii="Verdana" w:hAnsi="Verdana" w:cs="Verdana"/>
          <w:b/>
          <w:bCs/>
        </w:rPr>
        <w:t>…………… zł</w:t>
      </w:r>
      <w:r>
        <w:rPr>
          <w:rFonts w:ascii="Verdana" w:hAnsi="Verdana" w:cs="Verdana"/>
        </w:rPr>
        <w:t xml:space="preserve"> (słownie:).</w:t>
      </w:r>
    </w:p>
    <w:p w:rsidR="00AA3C49" w:rsidRDefault="00AA3C49">
      <w:pPr>
        <w:numPr>
          <w:ilvl w:val="0"/>
          <w:numId w:val="29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Cena jednostkowa brutto za wykonanie kompleksowej usługi pogrzebowej (sprawienie pogrzebu) zmarłemu jednemu dziecku (w tym martwo urodzonemu bez względu na czas trwania ciąży), wynosi  brutto </w:t>
      </w:r>
      <w:r>
        <w:rPr>
          <w:rFonts w:ascii="Verdana" w:hAnsi="Verdana" w:cs="Verdana"/>
          <w:b/>
          <w:bCs/>
        </w:rPr>
        <w:t>……………. zł</w:t>
      </w:r>
      <w:r>
        <w:rPr>
          <w:rFonts w:ascii="Verdana" w:hAnsi="Verdana" w:cs="Verdana"/>
        </w:rPr>
        <w:t xml:space="preserve"> (słownie: …………………………. złotych 00/100), z zastrzeżeniem ust. 4 .</w:t>
      </w:r>
    </w:p>
    <w:p w:rsidR="00AA3C49" w:rsidRDefault="00AA3C49">
      <w:pPr>
        <w:numPr>
          <w:ilvl w:val="0"/>
          <w:numId w:val="30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Rozliczenia z Wykonawcą dokonywane będą na podstawie ceny jednostkowej brutto za wykonanie kompleksowej usługi pogrzebowej (sprawienie pogrzebu) dziecka (w tym martwo urodzonemu bez względu na czas trwania ciąży), w kwocie wskazanej w ust. 2 pkt 2) i faktycznej ilości sprawionych pochówków.</w:t>
      </w:r>
    </w:p>
    <w:p w:rsidR="00AA3C49" w:rsidRDefault="00AA3C49">
      <w:pPr>
        <w:numPr>
          <w:ilvl w:val="0"/>
          <w:numId w:val="31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przypadkach, o których mowa w § 3 ust. 3 umowy wynagrodzenie za sprawienie pogrzebu określone w  ust. 2 zostanie pomniejszone o wartość  niezrealizowanego elementu usługi pogrzebowej zgodnie z załącznikiem nr 1 do umowy. </w:t>
      </w:r>
    </w:p>
    <w:p w:rsidR="00AA3C49" w:rsidRDefault="00AA3C49">
      <w:pPr>
        <w:numPr>
          <w:ilvl w:val="0"/>
          <w:numId w:val="32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przypadku, gdy Wykonawca po otrzymaniu zlecenia od Zamawiającego, o którym mowa w § 5 ust. 1 umowy, dokona czynności (elementów usługi) a następnie zgłosi się rodzina zmarłego dziecka i oświadczy, że nie będzie korzystała z usług Wykonawcy </w:t>
      </w:r>
      <w:r>
        <w:rPr>
          <w:rFonts w:ascii="Verdana" w:hAnsi="Verdana" w:cs="Verdana"/>
        </w:rPr>
        <w:br/>
        <w:t>i dokona pochówku bez jego udziału, Wykonawca ma prawo żądać od rodziny zwrotu kosztów za wykonanie czynności (elementów usługi). Z tego tytułu Wykonawca nie będzie zgłaszał żadnych roszczeń, w tym pieniężnych, wobec Zamawiającego.</w:t>
      </w:r>
    </w:p>
    <w:p w:rsidR="00AA3C49" w:rsidRDefault="00AA3C49">
      <w:pPr>
        <w:numPr>
          <w:ilvl w:val="0"/>
          <w:numId w:val="33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Wynagrodzenie, o którym mowa w ust. 1 i cena jednostkowa, o której mowa w ust. 2 zawierają wszelkie koszty Wykonawcy związane z realizacją niniejszej umowy (w tym koszty związane z dokonywaniem pochówku w likwidowanych grobach ziemnych) </w:t>
      </w:r>
      <w:r>
        <w:rPr>
          <w:rFonts w:ascii="Verdana" w:hAnsi="Verdana" w:cs="Verdana"/>
        </w:rPr>
        <w:br/>
        <w:t>i nie ulegną zmianie w okresie obowiązywania umowy.</w:t>
      </w:r>
    </w:p>
    <w:p w:rsidR="00AA3C49" w:rsidRDefault="00AA3C49">
      <w:pPr>
        <w:numPr>
          <w:ilvl w:val="0"/>
          <w:numId w:val="34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Wykonawca przedłoży Zamawiającemu fakturę za wykonanie usługi w terminie do 5 dni od dnia dokonania pogrzebu.  </w:t>
      </w:r>
    </w:p>
    <w:p w:rsidR="00AA3C49" w:rsidRDefault="00AA3C49">
      <w:pPr>
        <w:numPr>
          <w:ilvl w:val="0"/>
          <w:numId w:val="35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Zapłata wynagrodzenia za wykonanie usługi pogrzebowej określonej niniejszą umową </w:t>
      </w:r>
      <w:r>
        <w:rPr>
          <w:rFonts w:ascii="Verdana" w:hAnsi="Verdana" w:cs="Verdana"/>
        </w:rPr>
        <w:br/>
        <w:t>(tj. za każdy sprawiony pogrzeb) nastąpi po jej wykonaniu, przelewem na konto wskazane przez Wykonawcę, w terminie 21 dni od daty otrzymania przez Zamawiającego prawidłowo wystawionej przez Wykonawcę faktury VAT.</w:t>
      </w:r>
    </w:p>
    <w:p w:rsidR="00AA3C49" w:rsidRDefault="00AA3C49">
      <w:pPr>
        <w:numPr>
          <w:ilvl w:val="0"/>
          <w:numId w:val="36"/>
        </w:numPr>
        <w:suppressAutoHyphens w:val="0"/>
        <w:spacing w:line="288" w:lineRule="auto"/>
        <w:ind w:left="284" w:hanging="284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</w:rPr>
        <w:t>Faktura VAT będzie wystawiona  zgodnie z danymi:</w:t>
      </w:r>
    </w:p>
    <w:p w:rsidR="00AA3C49" w:rsidRDefault="00AA3C49">
      <w:pPr>
        <w:spacing w:line="288" w:lineRule="auto"/>
        <w:ind w:left="360"/>
        <w:jc w:val="both"/>
        <w:rPr>
          <w:rFonts w:ascii="Verdana" w:hAnsi="Verdana" w:cs="Verdana"/>
        </w:rPr>
      </w:pPr>
      <w:r>
        <w:rPr>
          <w:rFonts w:ascii="Verdana" w:hAnsi="Verdana" w:cs="Verdana"/>
          <w:b/>
          <w:bCs/>
          <w:i/>
          <w:iCs/>
        </w:rPr>
        <w:t>Nabywca:</w:t>
      </w:r>
      <w:r>
        <w:rPr>
          <w:rFonts w:ascii="Verdana" w:hAnsi="Verdana" w:cs="Verdana"/>
        </w:rPr>
        <w:t xml:space="preserve"> Gmina Lublin, Pl. Władysława Łokietka 1, 20-109 Lublin, NIP 946-257-58-11, REGON: 431019514 </w:t>
      </w:r>
    </w:p>
    <w:p w:rsidR="00AA3C49" w:rsidRDefault="00AA3C49">
      <w:pPr>
        <w:spacing w:line="288" w:lineRule="auto"/>
        <w:ind w:left="360"/>
        <w:jc w:val="both"/>
        <w:rPr>
          <w:rFonts w:ascii="Verdana" w:hAnsi="Verdana" w:cs="Verdana"/>
        </w:rPr>
      </w:pPr>
      <w:r>
        <w:rPr>
          <w:rFonts w:ascii="Verdana" w:hAnsi="Verdana" w:cs="Verdana"/>
          <w:b/>
          <w:bCs/>
          <w:i/>
          <w:iCs/>
        </w:rPr>
        <w:t>Odbiorca:</w:t>
      </w:r>
      <w:r>
        <w:rPr>
          <w:rFonts w:ascii="Verdana" w:hAnsi="Verdana" w:cs="Verdana"/>
        </w:rPr>
        <w:t xml:space="preserve"> Miejski Ośrodek Pomocy Rodzinie, ul. Marii Koryznowej 2D, 20-137 Lublin, NIP: 9461776714</w:t>
      </w:r>
    </w:p>
    <w:p w:rsidR="00AA3C49" w:rsidRDefault="00AA3C49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Datą zapłaty jest dzień obciążenia rachunku Zamawiającego.</w:t>
      </w:r>
    </w:p>
    <w:p w:rsidR="00AA3C49" w:rsidRDefault="00AA3C49">
      <w:pPr>
        <w:numPr>
          <w:ilvl w:val="0"/>
          <w:numId w:val="37"/>
        </w:numPr>
        <w:tabs>
          <w:tab w:val="left" w:pos="426"/>
        </w:tabs>
        <w:spacing w:line="288" w:lineRule="auto"/>
        <w:ind w:hanging="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Nie przewiduje się wypłacania zaliczek na poczet wykonania umowy.</w:t>
      </w:r>
    </w:p>
    <w:p w:rsidR="00AA3C49" w:rsidRDefault="00AA3C49">
      <w:pPr>
        <w:numPr>
          <w:ilvl w:val="0"/>
          <w:numId w:val="38"/>
        </w:numPr>
        <w:tabs>
          <w:tab w:val="left" w:pos="426"/>
        </w:tabs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przypadku, gdy w umowie jest mowa o wynagrodzeniu należy przez to rozumieć wynagrodzenie w wysokości brutto.</w:t>
      </w:r>
    </w:p>
    <w:p w:rsidR="00AA3C49" w:rsidRPr="00BB2D1B" w:rsidRDefault="00AA3C49" w:rsidP="00BB2D1B">
      <w:pPr>
        <w:numPr>
          <w:ilvl w:val="0"/>
          <w:numId w:val="38"/>
        </w:numPr>
        <w:tabs>
          <w:tab w:val="left" w:pos="426"/>
        </w:tabs>
        <w:spacing w:line="288" w:lineRule="auto"/>
        <w:ind w:left="284" w:hanging="284"/>
        <w:jc w:val="both"/>
        <w:rPr>
          <w:rFonts w:ascii="Verdana" w:hAnsi="Verdana" w:cs="Verdana"/>
        </w:rPr>
      </w:pPr>
      <w:r w:rsidRPr="00BB2D1B">
        <w:rPr>
          <w:rFonts w:ascii="Verdana" w:hAnsi="Verdana" w:cs="Verdana"/>
        </w:rPr>
        <w:t xml:space="preserve">Stawka wynagrodzenia, o której mowa w § </w:t>
      </w:r>
      <w:r>
        <w:rPr>
          <w:rFonts w:ascii="Verdana" w:hAnsi="Verdana" w:cs="Verdana"/>
        </w:rPr>
        <w:t>7</w:t>
      </w:r>
      <w:r w:rsidRPr="00BB2D1B">
        <w:rPr>
          <w:rFonts w:ascii="Verdana" w:hAnsi="Verdana" w:cs="Verdana"/>
        </w:rPr>
        <w:t xml:space="preserve"> ust. 1 i 2 może ulec zmianie:</w:t>
      </w:r>
    </w:p>
    <w:p w:rsidR="00AA3C49" w:rsidRPr="00BB2D1B" w:rsidRDefault="00AA3C49" w:rsidP="00BB2D1B">
      <w:pPr>
        <w:tabs>
          <w:tab w:val="left" w:pos="426"/>
        </w:tabs>
        <w:spacing w:line="288" w:lineRule="auto"/>
        <w:ind w:left="720" w:hanging="360"/>
        <w:jc w:val="both"/>
        <w:rPr>
          <w:rFonts w:ascii="Verdana" w:hAnsi="Verdana" w:cs="Verdana"/>
        </w:rPr>
      </w:pPr>
      <w:r w:rsidRPr="00BB2D1B">
        <w:rPr>
          <w:rFonts w:ascii="Verdana" w:hAnsi="Verdana" w:cs="Verdana"/>
        </w:rPr>
        <w:t xml:space="preserve">1)   nie więcej niż o wskaźnik zmian cen towarów i usług konsumpcyjnych ogłaszany w obwieszczeniu Prezesa Głównego Urzędu Statystycznego w biuletynie GUS – zmiana może nastąpić nie wcześniej niż 6 miesięcy od daty podpisania umowy. </w:t>
      </w:r>
    </w:p>
    <w:p w:rsidR="00AA3C49" w:rsidRPr="00BB2D1B" w:rsidRDefault="00AA3C49" w:rsidP="00BB2D1B">
      <w:pPr>
        <w:tabs>
          <w:tab w:val="left" w:pos="426"/>
        </w:tabs>
        <w:spacing w:line="288" w:lineRule="auto"/>
        <w:ind w:left="720" w:hanging="360"/>
        <w:jc w:val="both"/>
        <w:rPr>
          <w:rFonts w:ascii="Verdana" w:hAnsi="Verdana" w:cs="Verdana"/>
        </w:rPr>
      </w:pPr>
      <w:r w:rsidRPr="00BB2D1B">
        <w:rPr>
          <w:rFonts w:ascii="Verdana" w:hAnsi="Verdana" w:cs="Verdana"/>
        </w:rPr>
        <w:t xml:space="preserve">2) przy wskazaniu innej podstawy w szczególności wykazu kosztów, w przypadku, których zmiana ceny uprawnia strony do żądania zmiany wynagrodzenia – zmiana może nastąpić nie wcześniej niż 6 miesięcy od daty podpisania umowy. </w:t>
      </w:r>
    </w:p>
    <w:p w:rsidR="00AA3C49" w:rsidRPr="00BB2D1B" w:rsidRDefault="00AA3C49" w:rsidP="00BB2D1B">
      <w:pPr>
        <w:numPr>
          <w:ilvl w:val="0"/>
          <w:numId w:val="38"/>
        </w:numPr>
        <w:tabs>
          <w:tab w:val="left" w:pos="426"/>
        </w:tabs>
        <w:spacing w:line="288" w:lineRule="auto"/>
        <w:ind w:left="284" w:hanging="284"/>
        <w:jc w:val="both"/>
        <w:rPr>
          <w:rFonts w:ascii="Verdana" w:hAnsi="Verdana" w:cs="Verdana"/>
        </w:rPr>
      </w:pPr>
      <w:r w:rsidRPr="00BB2D1B">
        <w:rPr>
          <w:rFonts w:ascii="Verdana" w:hAnsi="Verdana" w:cs="Verdana"/>
        </w:rPr>
        <w:t xml:space="preserve">Wykonawca przedłoży dowody, określające wpływ kosztów na wykonanie zamówienia </w:t>
      </w:r>
      <w:r w:rsidRPr="00BB2D1B">
        <w:rPr>
          <w:rFonts w:ascii="Verdana" w:hAnsi="Verdana" w:cs="Verdana"/>
        </w:rPr>
        <w:br/>
        <w:t xml:space="preserve">w wyniku których niezbędna jest zmiana wynagrodzenia. </w:t>
      </w:r>
    </w:p>
    <w:p w:rsidR="00AA3C49" w:rsidRPr="00BB2D1B" w:rsidRDefault="00AA3C49" w:rsidP="00BB2D1B">
      <w:pPr>
        <w:numPr>
          <w:ilvl w:val="0"/>
          <w:numId w:val="38"/>
        </w:numPr>
        <w:tabs>
          <w:tab w:val="left" w:pos="426"/>
        </w:tabs>
        <w:spacing w:line="288" w:lineRule="auto"/>
        <w:ind w:left="284" w:hanging="284"/>
        <w:jc w:val="both"/>
        <w:rPr>
          <w:rFonts w:ascii="Verdana" w:hAnsi="Verdana" w:cs="Verdana"/>
          <w:b/>
        </w:rPr>
      </w:pPr>
      <w:r w:rsidRPr="00BB2D1B">
        <w:rPr>
          <w:rFonts w:ascii="Verdana" w:hAnsi="Verdana" w:cs="Verdana"/>
        </w:rPr>
        <w:t xml:space="preserve">Maksymalna wartość zmiany wynagrodzenia, dokonana na zasadach określonych w </w:t>
      </w:r>
      <w:r>
        <w:rPr>
          <w:rFonts w:ascii="Verdana" w:hAnsi="Verdana" w:cs="Verdana"/>
        </w:rPr>
        <w:t xml:space="preserve">ustępie </w:t>
      </w:r>
      <w:r w:rsidRPr="00BB2D1B">
        <w:rPr>
          <w:rFonts w:ascii="Verdana" w:hAnsi="Verdana" w:cs="Verdana"/>
        </w:rPr>
        <w:t>1</w:t>
      </w:r>
      <w:r>
        <w:rPr>
          <w:rFonts w:ascii="Verdana" w:hAnsi="Verdana" w:cs="Verdana"/>
        </w:rPr>
        <w:t>3 pkt 2), nie może przekroczyć 5</w:t>
      </w:r>
      <w:r w:rsidRPr="00BB2D1B">
        <w:rPr>
          <w:rFonts w:ascii="Verdana" w:hAnsi="Verdana" w:cs="Verdana"/>
        </w:rPr>
        <w:t>% wartości umowy brutto, określonej w ust. 1.</w:t>
      </w: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8</w:t>
      </w:r>
    </w:p>
    <w:p w:rsidR="00AA3C49" w:rsidRDefault="00AA3C49">
      <w:pPr>
        <w:numPr>
          <w:ilvl w:val="3"/>
          <w:numId w:val="23"/>
        </w:numPr>
        <w:tabs>
          <w:tab w:val="left" w:pos="284"/>
        </w:tabs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Umowa została zawarta na okres od dnia podpisania umowy do dnia 31 grudnia 2024 r.</w:t>
      </w:r>
    </w:p>
    <w:p w:rsidR="00AA3C49" w:rsidRDefault="00AA3C49">
      <w:pPr>
        <w:numPr>
          <w:ilvl w:val="3"/>
          <w:numId w:val="23"/>
        </w:numPr>
        <w:tabs>
          <w:tab w:val="left" w:pos="284"/>
        </w:tabs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Umowa wygasa z dniem, w którym upływa okres, o którym mowa w ust. 1, niezależnie od tego, czy wynagrodzenie wypłacone Wykonawcy osiągnęło kwotę wymienioną w § </w:t>
      </w:r>
      <w:bookmarkStart w:id="0" w:name="_GoBack"/>
      <w:bookmarkEnd w:id="0"/>
      <w:r>
        <w:rPr>
          <w:rFonts w:ascii="Verdana" w:hAnsi="Verdana" w:cs="Verdana"/>
        </w:rPr>
        <w:t xml:space="preserve">7 ust 1. Wykonawcy nie przysługuje roszczenie o zapłatę należności stanowiącej różnicę pomiędzy kwotą określoną w § 7 ust. 1, a wynagrodzeniem rzeczywiście wypłaconym Wykonawcy </w:t>
      </w:r>
      <w:r>
        <w:rPr>
          <w:rFonts w:ascii="Verdana" w:hAnsi="Verdana" w:cs="Verdana"/>
        </w:rPr>
        <w:br/>
        <w:t>z tytułu realizacji przedmiotu umowy.</w:t>
      </w:r>
    </w:p>
    <w:p w:rsidR="00AA3C49" w:rsidRDefault="00AA3C49">
      <w:pPr>
        <w:numPr>
          <w:ilvl w:val="3"/>
          <w:numId w:val="23"/>
        </w:numPr>
        <w:tabs>
          <w:tab w:val="left" w:pos="284"/>
        </w:tabs>
        <w:spacing w:line="288" w:lineRule="auto"/>
        <w:ind w:left="357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Zamawiający może rozwiązać umowę w trybie natychmiastowym tj. bez okresu wypowiedzenia, w przypadku stwierdzonego przez Zamawiającego naruszenia przez Wykonawcę postanowień niniejszej umowy, w szczególności: zaprzestania wykonywania umowy, nienależytego wykonania przedmiotu umowy, nie wywiązywania się w sposób należyty przez Wykonawcę z ciążących na nim obowiązków.</w:t>
      </w:r>
    </w:p>
    <w:p w:rsidR="00AA3C49" w:rsidRDefault="00AA3C49" w:rsidP="00343A07">
      <w:pPr>
        <w:pStyle w:val="ListParagraph"/>
        <w:numPr>
          <w:ilvl w:val="3"/>
          <w:numId w:val="23"/>
        </w:numPr>
        <w:tabs>
          <w:tab w:val="clear" w:pos="2880"/>
        </w:tabs>
        <w:spacing w:line="288" w:lineRule="auto"/>
        <w:ind w:left="426" w:hanging="426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Pomimo rozwiązania umowy w trybie natychmiastowym, Zamawiającemu przysługuje prawo żądania kar umownych, do których nabył uprawnienie przed datą rozwiązania umowy w trybie natychmiastowym.</w:t>
      </w:r>
    </w:p>
    <w:p w:rsidR="00AA3C49" w:rsidRDefault="00AA3C49" w:rsidP="00343A07">
      <w:pPr>
        <w:pStyle w:val="ListParagraph"/>
        <w:numPr>
          <w:ilvl w:val="3"/>
          <w:numId w:val="23"/>
        </w:numPr>
        <w:tabs>
          <w:tab w:val="clear" w:pos="2880"/>
        </w:tabs>
        <w:spacing w:line="288" w:lineRule="auto"/>
        <w:ind w:left="426" w:hanging="426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Wykonawcy przypadku, o którym mowa w ust. 3 przysługuje jedynie żądanie wynagrodzenia należnego z tytułu wykonanej części przedmiotu umowy.</w:t>
      </w:r>
    </w:p>
    <w:p w:rsidR="00AA3C49" w:rsidRDefault="00AA3C49">
      <w:pPr>
        <w:spacing w:line="288" w:lineRule="auto"/>
        <w:rPr>
          <w:rFonts w:ascii="Verdana" w:hAnsi="Verdana" w:cs="Verdana"/>
          <w:b/>
          <w:bCs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9</w:t>
      </w:r>
    </w:p>
    <w:p w:rsidR="00AA3C49" w:rsidRDefault="00AA3C49">
      <w:pPr>
        <w:numPr>
          <w:ilvl w:val="0"/>
          <w:numId w:val="17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Zamawiający ma prawo odstąpić od umowy w przypadku:</w:t>
      </w:r>
    </w:p>
    <w:p w:rsidR="00AA3C49" w:rsidRDefault="00AA3C49">
      <w:pPr>
        <w:numPr>
          <w:ilvl w:val="0"/>
          <w:numId w:val="18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ogłoszenia upadłości lub otwarcia likwidacji Wykonawcy,</w:t>
      </w:r>
    </w:p>
    <w:p w:rsidR="00AA3C49" w:rsidRDefault="00AA3C49">
      <w:pPr>
        <w:numPr>
          <w:ilvl w:val="0"/>
          <w:numId w:val="18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istotnej zmiany okoliczności powodującej, że wykonanie umowy nie leży </w:t>
      </w:r>
      <w:r>
        <w:rPr>
          <w:rFonts w:ascii="Verdana" w:hAnsi="Verdana" w:cs="Verdana"/>
        </w:rPr>
        <w:br/>
        <w:t>w interesie publicznym, czego nie można było przewidzieć w chwili zawarcia umowy.</w:t>
      </w:r>
    </w:p>
    <w:p w:rsidR="00AA3C49" w:rsidRDefault="00AA3C49">
      <w:pPr>
        <w:numPr>
          <w:ilvl w:val="0"/>
          <w:numId w:val="17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Oświadczenie o odstąpieniu powinno nastąpić w formie pisemnej pod rygorem nieważności. Odstąpienie od umowy wywiera skutek na przyszłość.</w:t>
      </w:r>
    </w:p>
    <w:p w:rsidR="00AA3C49" w:rsidRDefault="00AA3C49">
      <w:pPr>
        <w:numPr>
          <w:ilvl w:val="0"/>
          <w:numId w:val="17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Odstąpienie od umowy na podstawie ust. 1 pkt 1) jest możliwe przez cały okres jej obowiązywania. Odstąpienie od umowy na podstawie ust. 1 pkt 2) jest możliwe</w:t>
      </w:r>
      <w:r>
        <w:rPr>
          <w:rFonts w:ascii="Verdana" w:hAnsi="Verdana" w:cs="Verdana"/>
        </w:rPr>
        <w:br/>
        <w:t>w terminie 30 dni od dnia powzięcia przez Zamawiającego wiadomości o przesłankach stanowiących podstawę do odstąpienia.</w:t>
      </w:r>
    </w:p>
    <w:p w:rsidR="00AA3C49" w:rsidRDefault="00AA3C49">
      <w:pPr>
        <w:spacing w:line="288" w:lineRule="auto"/>
        <w:ind w:left="720"/>
        <w:jc w:val="center"/>
        <w:rPr>
          <w:rFonts w:ascii="Verdana" w:hAnsi="Verdana" w:cs="Verdana"/>
          <w:b/>
          <w:bCs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10</w:t>
      </w:r>
    </w:p>
    <w:p w:rsidR="00AA3C49" w:rsidRDefault="00AA3C49">
      <w:pPr>
        <w:numPr>
          <w:ilvl w:val="0"/>
          <w:numId w:val="19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Strony postanawiają, że formę odszkodowania stanowią kary umowne.</w:t>
      </w:r>
    </w:p>
    <w:p w:rsidR="00AA3C49" w:rsidRDefault="00AA3C49">
      <w:pPr>
        <w:numPr>
          <w:ilvl w:val="0"/>
          <w:numId w:val="19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zapłaci zamawiającemu kary umowne:</w:t>
      </w:r>
    </w:p>
    <w:p w:rsidR="00AA3C49" w:rsidRDefault="00AA3C49">
      <w:pPr>
        <w:numPr>
          <w:ilvl w:val="0"/>
          <w:numId w:val="2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20 % wartości wynagrodzenia należnego za sprawienie pogrzebu osoby dziecka określonego w § 7 ust. 2 umowy – w przypadku nienależytego wykonania usługi pogrzebowej określonej w niniejszej umowie; </w:t>
      </w:r>
    </w:p>
    <w:p w:rsidR="00AA3C49" w:rsidRDefault="00AA3C49">
      <w:pPr>
        <w:numPr>
          <w:ilvl w:val="0"/>
          <w:numId w:val="2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2% maksymalnego wynagrodzenia łącznego brutto określonego </w:t>
      </w:r>
      <w:r>
        <w:rPr>
          <w:rFonts w:ascii="Verdana" w:hAnsi="Verdana" w:cs="Verdana"/>
        </w:rPr>
        <w:br/>
        <w:t>w § 7 ust. 1 umowy – w razie naruszenia postanowień § 3, § 4, umowy</w:t>
      </w:r>
    </w:p>
    <w:p w:rsidR="00AA3C49" w:rsidRDefault="00AA3C49">
      <w:pPr>
        <w:numPr>
          <w:ilvl w:val="0"/>
          <w:numId w:val="2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5% maksymalnego wynagrodzenia łącznego brutto określonego </w:t>
      </w:r>
      <w:r>
        <w:rPr>
          <w:rFonts w:ascii="Verdana" w:hAnsi="Verdana" w:cs="Verdana"/>
        </w:rPr>
        <w:br/>
        <w:t>w § 7 ust. 1 umowy – w razie nieprzestrzegania terminu określonego w § 5 ust. 2 umowy.</w:t>
      </w:r>
    </w:p>
    <w:p w:rsidR="00AA3C49" w:rsidRDefault="00AA3C49">
      <w:pPr>
        <w:numPr>
          <w:ilvl w:val="0"/>
          <w:numId w:val="2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wysokości 500,00 zł – w razie nie zatrudnienia wskazanej w § 5 ust. 3 ilości osób niepełnosprawnych (za każdą osobę)</w:t>
      </w:r>
    </w:p>
    <w:p w:rsidR="00AA3C49" w:rsidRDefault="00AA3C49">
      <w:pPr>
        <w:numPr>
          <w:ilvl w:val="0"/>
          <w:numId w:val="2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5 % maksymalnego wynagrodzenia łącznego brutto określonego </w:t>
      </w:r>
      <w:r>
        <w:rPr>
          <w:rFonts w:ascii="Verdana" w:hAnsi="Verdana" w:cs="Verdana"/>
        </w:rPr>
        <w:br/>
        <w:t>w § 7 ust. 1 umowy – w razie odstąpienia od umowy przez Wykonawcę lub przez Zamawiającego wskutek okoliczności, za które odpowiada Wykonawca.</w:t>
      </w:r>
    </w:p>
    <w:p w:rsidR="00AA3C49" w:rsidRDefault="00AA3C49">
      <w:pPr>
        <w:numPr>
          <w:ilvl w:val="0"/>
          <w:numId w:val="2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5 % maksymalnego wynagrodzenia łącznego brutto określonego </w:t>
      </w:r>
      <w:r>
        <w:rPr>
          <w:rFonts w:ascii="Verdana" w:hAnsi="Verdana" w:cs="Verdana"/>
        </w:rPr>
        <w:br/>
        <w:t xml:space="preserve">w § 7 ust. 1 umowy – w razie rozwiązania przez Zamawiającego umowy </w:t>
      </w:r>
      <w:r>
        <w:rPr>
          <w:rFonts w:ascii="Verdana" w:hAnsi="Verdana" w:cs="Verdana"/>
        </w:rPr>
        <w:br/>
        <w:t>w trybie natychmiastowym, o którym mowa w § 8 ust. 3 umowy.</w:t>
      </w:r>
    </w:p>
    <w:p w:rsidR="00AA3C49" w:rsidRDefault="00AA3C49">
      <w:pPr>
        <w:numPr>
          <w:ilvl w:val="0"/>
          <w:numId w:val="2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 nieprzedłożenie w terminie oświadczenia potwierdzającego zatrudnienie na podstawie umowy o pracę, o którym mowa w § 6 ust. 3 pkt 1) Wykonawca zapłaci Zamawiającemu karę umowną w wysokości kwoty minimalnego wynagrodzenia za pracę ustalonego na podstawie przepisów o minimalnym wynagrodzeniu za pracę (obowiązujących w chwili stwierdzenia przez Zamawiającego nie dopełnienia przez Wykonawcę wymogu zatrudnienia pracowników, którzy wykonują czynności związane z wykonywaniem usług pogrzebowych na podstawie umowy o pracę).</w:t>
      </w:r>
    </w:p>
    <w:p w:rsidR="00AA3C49" w:rsidRDefault="00AA3C49">
      <w:pPr>
        <w:numPr>
          <w:ilvl w:val="0"/>
          <w:numId w:val="2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przypadku zatrudniania osób niepełnosprawnych za nieprzedłożenie </w:t>
      </w:r>
      <w:r>
        <w:rPr>
          <w:rFonts w:ascii="Verdana" w:hAnsi="Verdana" w:cs="Verdana"/>
        </w:rPr>
        <w:br/>
        <w:t xml:space="preserve">w terminie oświadczenia potwierdzającego zatrudnienie tych osób Wykonawca zapłaci karę umowną w wysokości 1% maksymalnego wynagrodzenia brutto określonego w § 7 ust. 1, za każdy dzień zwłoki. </w:t>
      </w:r>
    </w:p>
    <w:p w:rsidR="00AA3C49" w:rsidRDefault="00AA3C49">
      <w:pPr>
        <w:numPr>
          <w:ilvl w:val="0"/>
          <w:numId w:val="19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Zamawiający ma prawo potrącić z należnego Wykonawcy wynagrodzenia naliczone kary umowne, na co Wykonawca wyraża zgodę.</w:t>
      </w:r>
    </w:p>
    <w:p w:rsidR="00AA3C49" w:rsidRDefault="00AA3C49">
      <w:pPr>
        <w:pStyle w:val="Default"/>
        <w:numPr>
          <w:ilvl w:val="0"/>
          <w:numId w:val="19"/>
        </w:numPr>
        <w:spacing w:line="288" w:lineRule="auto"/>
        <w:jc w:val="both"/>
        <w:rPr>
          <w:rFonts w:ascii="Verdana" w:hAnsi="Verdana" w:cs="Verdana"/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>W przypadku, gdy poniesiona przez Zamawiającego szkoda przewyższa wysokość kar umownych, naliczonych zgodnie z ust. 2, Zamawiający będzie uprawniony do dochodzenia odszkodowania na zasadach ogólnych.</w:t>
      </w:r>
    </w:p>
    <w:p w:rsidR="00AA3C49" w:rsidRDefault="00AA3C49">
      <w:pPr>
        <w:spacing w:line="288" w:lineRule="auto"/>
        <w:rPr>
          <w:rFonts w:ascii="Verdana" w:hAnsi="Verdana" w:cs="Verdana"/>
          <w:b/>
          <w:bCs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 xml:space="preserve">§ 11 </w:t>
      </w:r>
    </w:p>
    <w:p w:rsidR="00AA3C49" w:rsidRDefault="00AA3C49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nie może powierzyć wykonania umowy osobie trzeciej bez pisemnej zgody Zamawiającego, o ile nie wskazał on w złożonej ofercie zakresu prac, których wykonanie zamierza powierzyć podwykonawcom.</w:t>
      </w:r>
    </w:p>
    <w:p w:rsidR="00AA3C49" w:rsidRDefault="00AA3C49">
      <w:pPr>
        <w:spacing w:line="288" w:lineRule="auto"/>
        <w:jc w:val="both"/>
        <w:rPr>
          <w:rFonts w:ascii="Verdana" w:hAnsi="Verdana" w:cs="Verdana"/>
        </w:rPr>
      </w:pPr>
    </w:p>
    <w:p w:rsidR="00AA3C49" w:rsidRDefault="00AA3C49">
      <w:pPr>
        <w:pStyle w:val="Footer"/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12</w:t>
      </w:r>
    </w:p>
    <w:p w:rsidR="00AA3C49" w:rsidRDefault="00AA3C49">
      <w:pPr>
        <w:widowControl w:val="0"/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nie może dokonać cesji wierzytelności na rzecz osoby trzeciej bez pisemnej zgody Zamawiającego pod rygorem nieważności.</w:t>
      </w:r>
    </w:p>
    <w:p w:rsidR="00AA3C49" w:rsidRDefault="00AA3C49">
      <w:pPr>
        <w:widowControl w:val="0"/>
        <w:spacing w:line="288" w:lineRule="auto"/>
        <w:jc w:val="both"/>
        <w:rPr>
          <w:rFonts w:ascii="Verdana" w:hAnsi="Verdana" w:cs="Verdana"/>
        </w:rPr>
      </w:pPr>
    </w:p>
    <w:p w:rsidR="00AA3C49" w:rsidRDefault="00AA3C49">
      <w:pPr>
        <w:widowControl w:val="0"/>
        <w:spacing w:line="288" w:lineRule="auto"/>
        <w:jc w:val="both"/>
        <w:rPr>
          <w:rFonts w:ascii="Verdana" w:hAnsi="Verdana" w:cs="Verdana"/>
        </w:rPr>
      </w:pPr>
    </w:p>
    <w:p w:rsidR="00AA3C49" w:rsidRDefault="00AA3C49">
      <w:pPr>
        <w:spacing w:line="288" w:lineRule="auto"/>
        <w:rPr>
          <w:rFonts w:ascii="Verdana" w:hAnsi="Verdana" w:cs="Verdana"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13</w:t>
      </w:r>
    </w:p>
    <w:p w:rsidR="00AA3C49" w:rsidRDefault="00AA3C49">
      <w:pPr>
        <w:numPr>
          <w:ilvl w:val="0"/>
          <w:numId w:val="24"/>
        </w:numPr>
        <w:spacing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Wykonawca zobowiązany jest przy przetwarzaniu danych osobowych pozyskanych </w:t>
      </w:r>
      <w:r>
        <w:rPr>
          <w:rFonts w:ascii="Verdana" w:hAnsi="Verdana" w:cs="Arial"/>
        </w:rPr>
        <w:br/>
        <w:t xml:space="preserve">w celu prawidłowego wykonania zadnia publicznego do przestrzegania przepisów dotyczących ochrony danych osobowych, a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Verdana" w:hAnsi="Verdana" w:cs="Arial"/>
        </w:rPr>
        <w:br/>
        <w:t xml:space="preserve">o ochronie danych) (Dz. U. UE. L. z 2016r Nr 119, poz. 1) i ustawy z dnia 10 maja 2018r o ochronie danych osobowych (Dz. U. z 2018r poz. 1000). </w:t>
      </w:r>
    </w:p>
    <w:p w:rsidR="00AA3C49" w:rsidRDefault="00AA3C49">
      <w:pPr>
        <w:numPr>
          <w:ilvl w:val="0"/>
          <w:numId w:val="24"/>
        </w:numPr>
        <w:spacing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Szczegółowe warunki współpracy w zakresie gromadzenia, przetwarzania i przekazywania danych osobowych, niezbędnych do prawidłowego wykonania zadania publicznego określa odrębna umowa powierzenia przetwarzania danych osobowych. </w:t>
      </w:r>
    </w:p>
    <w:p w:rsidR="00AA3C49" w:rsidRDefault="00AA3C49">
      <w:pPr>
        <w:spacing w:line="288" w:lineRule="auto"/>
        <w:rPr>
          <w:rFonts w:ascii="Verdana" w:hAnsi="Verdana" w:cs="Verdana"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§14</w:t>
      </w:r>
    </w:p>
    <w:p w:rsidR="00AA3C49" w:rsidRDefault="00AA3C49">
      <w:pPr>
        <w:numPr>
          <w:ilvl w:val="0"/>
          <w:numId w:val="39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Zamawiający przewiduje możliwość dokonania istotnych zmian postanowień zawartej umowy w zakresie:</w:t>
      </w:r>
    </w:p>
    <w:p w:rsidR="00AA3C49" w:rsidRDefault="00AA3C49" w:rsidP="00E70F8A">
      <w:pPr>
        <w:numPr>
          <w:ilvl w:val="0"/>
          <w:numId w:val="40"/>
        </w:numPr>
        <w:spacing w:line="288" w:lineRule="auto"/>
        <w:ind w:left="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wartości i terminów realizacji przedmiotu umowy wskazanych w umowie - </w:t>
      </w:r>
      <w:r>
        <w:rPr>
          <w:rFonts w:ascii="Verdana" w:hAnsi="Verdana" w:cs="Verdana"/>
        </w:rPr>
        <w:br/>
        <w:t>w przypadku nie otrzymania przez Zamawiającego wystarczających środków finansowych na realizację umowy;</w:t>
      </w:r>
    </w:p>
    <w:p w:rsidR="00AA3C49" w:rsidRDefault="00AA3C49" w:rsidP="00E70F8A">
      <w:pPr>
        <w:numPr>
          <w:ilvl w:val="0"/>
          <w:numId w:val="41"/>
        </w:numPr>
        <w:spacing w:line="288" w:lineRule="auto"/>
        <w:ind w:left="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zmiany nazwy Wykonawcy lub Zamawiającego - w przypadku zmiany organizacyjnej po stronie Wykonawcy lub Zamawiającego;</w:t>
      </w:r>
    </w:p>
    <w:p w:rsidR="00AA3C49" w:rsidRDefault="00AA3C49" w:rsidP="00E70F8A">
      <w:pPr>
        <w:numPr>
          <w:ilvl w:val="0"/>
          <w:numId w:val="42"/>
        </w:numPr>
        <w:spacing w:line="288" w:lineRule="auto"/>
        <w:ind w:left="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zmiany kwoty podatku VAT oraz wartości zamówienia brutto w przypadku zmiany obowiązujących w tym zakresie przepisów podatkowych;</w:t>
      </w:r>
    </w:p>
    <w:p w:rsidR="00AA3C49" w:rsidRDefault="00AA3C49" w:rsidP="00E70F8A">
      <w:pPr>
        <w:pStyle w:val="Tekst"/>
        <w:numPr>
          <w:ilvl w:val="0"/>
          <w:numId w:val="43"/>
        </w:numPr>
        <w:spacing w:after="0" w:line="288" w:lineRule="auto"/>
        <w:ind w:left="72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zmiany wartości brutto zamówienia w przypadku,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gdy Rada Miasta Lublin podejmie uchwałę o zmianie opłat za pokładne, opłaty miejskiej, wynajęcia kaplicy i korzystania z urządzeń cmentarnych.</w:t>
      </w:r>
    </w:p>
    <w:p w:rsidR="00AA3C49" w:rsidRDefault="00AA3C49">
      <w:pPr>
        <w:pStyle w:val="ListParagraph"/>
        <w:numPr>
          <w:ilvl w:val="0"/>
          <w:numId w:val="44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Wszelkie zmiany i uzupełnienia treści umowy, wymagają formy pisemnej pod rygorem nieważności.</w:t>
      </w:r>
    </w:p>
    <w:p w:rsidR="00AA3C49" w:rsidRDefault="00AA3C49">
      <w:pPr>
        <w:spacing w:line="288" w:lineRule="auto"/>
        <w:rPr>
          <w:rFonts w:ascii="Verdana" w:hAnsi="Verdana" w:cs="Verdana"/>
          <w:b/>
          <w:bCs/>
        </w:rPr>
      </w:pPr>
    </w:p>
    <w:p w:rsidR="00AA3C49" w:rsidRDefault="00AA3C49">
      <w:pPr>
        <w:spacing w:line="288" w:lineRule="auto"/>
        <w:ind w:left="4536" w:hanging="4536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15</w:t>
      </w:r>
    </w:p>
    <w:p w:rsidR="00AA3C49" w:rsidRDefault="00AA3C49">
      <w:pPr>
        <w:pStyle w:val="BodyText"/>
        <w:spacing w:line="288" w:lineRule="auto"/>
        <w:ind w:right="9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sprawach nieuregulowanych niniejszą umową stosuje się odpowiednie przepisy kodeksu cywilnego i ustawy Prawo zamówień publicznych.</w:t>
      </w:r>
    </w:p>
    <w:p w:rsidR="00AA3C49" w:rsidRDefault="00AA3C49">
      <w:pPr>
        <w:pStyle w:val="Footer"/>
        <w:spacing w:line="288" w:lineRule="auto"/>
        <w:jc w:val="center"/>
        <w:rPr>
          <w:rFonts w:ascii="Verdana" w:hAnsi="Verdana" w:cs="Verdana"/>
          <w:b/>
          <w:bCs/>
        </w:rPr>
      </w:pPr>
    </w:p>
    <w:p w:rsidR="00AA3C49" w:rsidRDefault="00AA3C49">
      <w:pPr>
        <w:pStyle w:val="Footer"/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16</w:t>
      </w:r>
    </w:p>
    <w:p w:rsidR="00AA3C49" w:rsidRDefault="00AA3C49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Wszelkie spory wynikłe na tle realizacji niniejszej umowy rozstrzygał będzie właściwy rzeczowo sąd powszechny w Lublinie.</w:t>
      </w:r>
    </w:p>
    <w:p w:rsidR="00AA3C49" w:rsidRDefault="00AA3C49">
      <w:pPr>
        <w:widowControl w:val="0"/>
        <w:spacing w:line="288" w:lineRule="auto"/>
        <w:jc w:val="center"/>
        <w:rPr>
          <w:rFonts w:ascii="Verdana" w:hAnsi="Verdana" w:cs="Verdana"/>
        </w:rPr>
      </w:pPr>
    </w:p>
    <w:p w:rsidR="00AA3C49" w:rsidRDefault="00AA3C49">
      <w:pPr>
        <w:widowControl w:val="0"/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17</w:t>
      </w:r>
    </w:p>
    <w:p w:rsidR="00AA3C49" w:rsidRDefault="00AA3C49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Umowę niniejszą sporządzono w dwóch jednobrzmiących egzemplarzach, po jednym dla każdej ze stron.</w:t>
      </w:r>
    </w:p>
    <w:p w:rsidR="00AA3C49" w:rsidRDefault="00AA3C49">
      <w:pPr>
        <w:spacing w:line="288" w:lineRule="auto"/>
        <w:rPr>
          <w:rFonts w:ascii="Verdana" w:hAnsi="Verdana" w:cs="Verdana"/>
          <w:b/>
          <w:bCs/>
        </w:rPr>
      </w:pPr>
    </w:p>
    <w:p w:rsidR="00AA3C49" w:rsidRDefault="00AA3C49">
      <w:pPr>
        <w:spacing w:line="288" w:lineRule="auto"/>
        <w:rPr>
          <w:rFonts w:ascii="Verdana" w:hAnsi="Verdana" w:cs="Verdana"/>
          <w:b/>
          <w:bCs/>
        </w:rPr>
      </w:pPr>
    </w:p>
    <w:p w:rsidR="00AA3C49" w:rsidRDefault="00AA3C49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/>
        </w:rPr>
        <w:t>Wykonawca: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Zamawiający:</w:t>
      </w:r>
    </w:p>
    <w:sectPr w:rsidR="00AA3C49" w:rsidSect="000A3E8A">
      <w:pgSz w:w="12240" w:h="15840"/>
      <w:pgMar w:top="851" w:right="1418" w:bottom="777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5F8DF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364" w:hanging="360"/>
      </w:pPr>
      <w:rPr>
        <w:rFonts w:ascii="Wingdings" w:hAnsi="Wingdings" w:hint="default"/>
      </w:rPr>
    </w:lvl>
  </w:abstractNum>
  <w:abstractNum w:abstractNumId="2">
    <w:nsid w:val="00A617E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384" w:hanging="360"/>
      </w:pPr>
      <w:rPr>
        <w:rFonts w:cs="Times New Roman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4" w:hanging="180"/>
      </w:pPr>
      <w:rPr>
        <w:rFonts w:cs="Times New Roman"/>
      </w:rPr>
    </w:lvl>
  </w:abstractNum>
  <w:abstractNum w:abstractNumId="3">
    <w:nsid w:val="168A6D75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BC219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A93236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1C1A42C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D30413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6D07ED4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9">
    <w:nsid w:val="377701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425170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30564DD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2">
    <w:nsid w:val="4BF4216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4CB03D12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571767A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66C85F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-180"/>
        </w:tabs>
        <w:ind w:left="18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6">
    <w:nsid w:val="6C48530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F2A624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>
    <w:nsid w:val="70E2616F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3"/>
  </w:num>
  <w:num w:numId="12">
    <w:abstractNumId w:val="5"/>
  </w:num>
  <w:num w:numId="13">
    <w:abstractNumId w:val="2"/>
  </w:num>
  <w:num w:numId="14">
    <w:abstractNumId w:val="9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2"/>
  </w:num>
  <w:num w:numId="20">
    <w:abstractNumId w:val="8"/>
  </w:num>
  <w:num w:numId="21">
    <w:abstractNumId w:val="16"/>
  </w:num>
  <w:num w:numId="22">
    <w:abstractNumId w:val="18"/>
  </w:num>
  <w:num w:numId="23">
    <w:abstractNumId w:val="6"/>
  </w:num>
  <w:num w:numId="24">
    <w:abstractNumId w:val="17"/>
  </w:num>
  <w:num w:numId="25">
    <w:abstractNumId w:val="4"/>
  </w:num>
  <w:num w:numId="26">
    <w:abstractNumId w:val="15"/>
  </w:num>
  <w:num w:numId="27">
    <w:abstractNumId w:val="3"/>
  </w:num>
  <w:num w:numId="28">
    <w:abstractNumId w:val="4"/>
    <w:lvlOverride w:ilvl="0">
      <w:startOverride w:val="1"/>
    </w:lvlOverride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15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3"/>
  </w:num>
  <w:num w:numId="42">
    <w:abstractNumId w:val="3"/>
  </w:num>
  <w:num w:numId="43">
    <w:abstractNumId w:val="3"/>
  </w:num>
  <w:num w:numId="44">
    <w:abstractNumId w:val="15"/>
  </w:num>
  <w:num w:numId="45">
    <w:abstractNumId w:val="15"/>
  </w:num>
  <w:num w:numId="4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E8A"/>
    <w:rsid w:val="00056254"/>
    <w:rsid w:val="000A3E8A"/>
    <w:rsid w:val="000C7FF9"/>
    <w:rsid w:val="000E1920"/>
    <w:rsid w:val="0019031B"/>
    <w:rsid w:val="0020577D"/>
    <w:rsid w:val="002539CD"/>
    <w:rsid w:val="002B4A79"/>
    <w:rsid w:val="00332E79"/>
    <w:rsid w:val="00343A07"/>
    <w:rsid w:val="00395C5D"/>
    <w:rsid w:val="003F2519"/>
    <w:rsid w:val="004F39E3"/>
    <w:rsid w:val="00531A9C"/>
    <w:rsid w:val="005846FC"/>
    <w:rsid w:val="006075BF"/>
    <w:rsid w:val="006B540F"/>
    <w:rsid w:val="007D2FF4"/>
    <w:rsid w:val="00843D4F"/>
    <w:rsid w:val="008628C4"/>
    <w:rsid w:val="00866A02"/>
    <w:rsid w:val="00883B72"/>
    <w:rsid w:val="009E4866"/>
    <w:rsid w:val="00A61776"/>
    <w:rsid w:val="00A65D24"/>
    <w:rsid w:val="00AA3C49"/>
    <w:rsid w:val="00AB4979"/>
    <w:rsid w:val="00B41DAF"/>
    <w:rsid w:val="00BB2D1B"/>
    <w:rsid w:val="00D82DD0"/>
    <w:rsid w:val="00E70F8A"/>
    <w:rsid w:val="00E84E06"/>
    <w:rsid w:val="00F1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56254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6254"/>
    <w:pPr>
      <w:keepNext/>
      <w:numPr>
        <w:numId w:val="11"/>
      </w:numPr>
      <w:outlineLvl w:val="0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6254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6254"/>
    <w:pPr>
      <w:keepNext/>
      <w:numPr>
        <w:ilvl w:val="3"/>
        <w:numId w:val="11"/>
      </w:numPr>
      <w:spacing w:line="240" w:lineRule="exact"/>
      <w:ind w:left="648" w:firstLine="0"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6254"/>
    <w:pPr>
      <w:keepNext/>
      <w:numPr>
        <w:ilvl w:val="4"/>
        <w:numId w:val="11"/>
      </w:numPr>
      <w:ind w:left="792" w:firstLine="0"/>
      <w:jc w:val="center"/>
      <w:outlineLvl w:val="4"/>
    </w:pPr>
    <w:rPr>
      <w:b/>
      <w:bCs/>
      <w:smallCaps/>
      <w:color w:val="000000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56254"/>
    <w:pPr>
      <w:keepNext/>
      <w:widowControl w:val="0"/>
      <w:suppressAutoHyphens w:val="0"/>
      <w:spacing w:after="120"/>
      <w:jc w:val="right"/>
      <w:outlineLvl w:val="5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6254"/>
    <w:rPr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56254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56254"/>
    <w:rPr>
      <w:b/>
      <w:bCs/>
      <w:sz w:val="32"/>
      <w:szCs w:val="32"/>
      <w:lang w:eastAsia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56254"/>
    <w:rPr>
      <w:b/>
      <w:bCs/>
      <w:smallCaps/>
      <w:color w:val="000000"/>
      <w:sz w:val="28"/>
      <w:szCs w:val="28"/>
      <w:lang w:eastAsia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56254"/>
    <w:rPr>
      <w:rFonts w:ascii="Calibri" w:hAnsi="Calibri" w:cs="Calibri"/>
      <w:b/>
      <w:bCs/>
      <w:lang w:eastAsia="ar-SA" w:bidi="ar-SA"/>
    </w:rPr>
  </w:style>
  <w:style w:type="character" w:customStyle="1" w:styleId="BodyTextChar">
    <w:name w:val="Body Text Char"/>
    <w:uiPriority w:val="99"/>
    <w:locked/>
    <w:rsid w:val="00056254"/>
    <w:rPr>
      <w:sz w:val="24"/>
      <w:lang w:eastAsia="ar-SA" w:bidi="ar-SA"/>
    </w:rPr>
  </w:style>
  <w:style w:type="character" w:customStyle="1" w:styleId="BodyTextIndent3Char">
    <w:name w:val="Body Text Indent 3 Char"/>
    <w:uiPriority w:val="99"/>
    <w:locked/>
    <w:rsid w:val="00056254"/>
    <w:rPr>
      <w:sz w:val="24"/>
      <w:lang w:eastAsia="ar-SA" w:bidi="ar-SA"/>
    </w:rPr>
  </w:style>
  <w:style w:type="character" w:customStyle="1" w:styleId="BodyText2Char">
    <w:name w:val="Body Text 2 Char"/>
    <w:uiPriority w:val="99"/>
    <w:semiHidden/>
    <w:locked/>
    <w:rsid w:val="00056254"/>
    <w:rPr>
      <w:sz w:val="20"/>
      <w:lang w:eastAsia="ar-SA" w:bidi="ar-SA"/>
    </w:rPr>
  </w:style>
  <w:style w:type="character" w:customStyle="1" w:styleId="BodyText3Char">
    <w:name w:val="Body Text 3 Char"/>
    <w:uiPriority w:val="99"/>
    <w:semiHidden/>
    <w:locked/>
    <w:rsid w:val="00056254"/>
    <w:rPr>
      <w:sz w:val="16"/>
      <w:lang w:eastAsia="ar-SA" w:bidi="ar-SA"/>
    </w:rPr>
  </w:style>
  <w:style w:type="character" w:customStyle="1" w:styleId="FooterChar">
    <w:name w:val="Footer Char"/>
    <w:uiPriority w:val="99"/>
    <w:locked/>
    <w:rsid w:val="00056254"/>
    <w:rPr>
      <w:lang w:eastAsia="ar-SA" w:bidi="ar-SA"/>
    </w:rPr>
  </w:style>
  <w:style w:type="character" w:customStyle="1" w:styleId="txt-new">
    <w:name w:val="txt-new"/>
    <w:basedOn w:val="DefaultParagraphFont"/>
    <w:uiPriority w:val="99"/>
    <w:rsid w:val="00056254"/>
    <w:rPr>
      <w:rFonts w:cs="Times New Roman"/>
    </w:rPr>
  </w:style>
  <w:style w:type="character" w:customStyle="1" w:styleId="BalloonTextChar">
    <w:name w:val="Balloon Text Char"/>
    <w:uiPriority w:val="99"/>
    <w:locked/>
    <w:rsid w:val="00056254"/>
    <w:rPr>
      <w:rFonts w:ascii="Tahoma" w:hAnsi="Tahoma"/>
      <w:sz w:val="16"/>
      <w:lang w:eastAsia="ar-SA" w:bidi="ar-SA"/>
    </w:rPr>
  </w:style>
  <w:style w:type="character" w:customStyle="1" w:styleId="czeinternetowe">
    <w:name w:val="Łącze internetowe"/>
    <w:basedOn w:val="DefaultParagraphFont"/>
    <w:uiPriority w:val="99"/>
    <w:rsid w:val="00056254"/>
    <w:rPr>
      <w:rFonts w:cs="Times New Roman"/>
      <w:color w:val="0000FF"/>
      <w:u w:val="single"/>
    </w:rPr>
  </w:style>
  <w:style w:type="character" w:customStyle="1" w:styleId="DocumentMapChar">
    <w:name w:val="Document Map Char"/>
    <w:uiPriority w:val="99"/>
    <w:locked/>
    <w:rsid w:val="00056254"/>
    <w:rPr>
      <w:rFonts w:ascii="Tahoma" w:hAnsi="Tahoma"/>
      <w:sz w:val="16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056254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locked/>
    <w:rsid w:val="00056254"/>
    <w:rPr>
      <w:lang w:eastAsia="ar-SA" w:bidi="ar-SA"/>
    </w:rPr>
  </w:style>
  <w:style w:type="character" w:customStyle="1" w:styleId="CommentSubjectChar">
    <w:name w:val="Comment Subject Char"/>
    <w:uiPriority w:val="99"/>
    <w:locked/>
    <w:rsid w:val="00056254"/>
    <w:rPr>
      <w:b/>
      <w:lang w:eastAsia="ar-SA" w:bidi="ar-SA"/>
    </w:rPr>
  </w:style>
  <w:style w:type="character" w:customStyle="1" w:styleId="BodyTextIndent2Char">
    <w:name w:val="Body Text Indent 2 Char"/>
    <w:uiPriority w:val="99"/>
    <w:locked/>
    <w:rsid w:val="00056254"/>
    <w:rPr>
      <w:lang w:eastAsia="ar-SA" w:bidi="ar-SA"/>
    </w:rPr>
  </w:style>
  <w:style w:type="character" w:customStyle="1" w:styleId="WW8Num12z1">
    <w:name w:val="WW8Num12z1"/>
    <w:uiPriority w:val="99"/>
    <w:rsid w:val="00056254"/>
  </w:style>
  <w:style w:type="paragraph" w:styleId="Header">
    <w:name w:val="header"/>
    <w:basedOn w:val="Normal"/>
    <w:next w:val="BodyText"/>
    <w:link w:val="HeaderChar"/>
    <w:uiPriority w:val="99"/>
    <w:rsid w:val="000A3E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7274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056254"/>
    <w:pPr>
      <w:jc w:val="both"/>
    </w:pPr>
    <w:rPr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F17274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0A3E8A"/>
    <w:rPr>
      <w:rFonts w:cs="Arial"/>
    </w:rPr>
  </w:style>
  <w:style w:type="paragraph" w:styleId="Caption">
    <w:name w:val="caption"/>
    <w:basedOn w:val="Normal"/>
    <w:uiPriority w:val="99"/>
    <w:qFormat/>
    <w:rsid w:val="000A3E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0A3E8A"/>
    <w:pPr>
      <w:suppressLineNumbers/>
    </w:pPr>
    <w:rPr>
      <w:rFonts w:cs="Arial"/>
    </w:rPr>
  </w:style>
  <w:style w:type="paragraph" w:customStyle="1" w:styleId="Zwykytekst">
    <w:name w:val="Zwyk?y tekst"/>
    <w:basedOn w:val="Normal"/>
    <w:uiPriority w:val="99"/>
    <w:rsid w:val="00056254"/>
    <w:pPr>
      <w:widowControl w:val="0"/>
    </w:pPr>
    <w:rPr>
      <w:rFonts w:ascii="Courier New" w:hAnsi="Courier New" w:cs="Courier New"/>
    </w:rPr>
  </w:style>
  <w:style w:type="paragraph" w:styleId="BodyTextIndent3">
    <w:name w:val="Body Text Indent 3"/>
    <w:basedOn w:val="Normal"/>
    <w:link w:val="BodyTextIndent3Char1"/>
    <w:uiPriority w:val="99"/>
    <w:rsid w:val="00056254"/>
    <w:pPr>
      <w:ind w:left="340" w:hanging="340"/>
    </w:pPr>
    <w:rPr>
      <w:sz w:val="24"/>
      <w:szCs w:val="24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F17274"/>
    <w:rPr>
      <w:rFonts w:cs="Times New Roman"/>
      <w:sz w:val="16"/>
      <w:szCs w:val="16"/>
      <w:lang w:eastAsia="ar-SA" w:bidi="ar-SA"/>
    </w:rPr>
  </w:style>
  <w:style w:type="paragraph" w:styleId="BodyText2">
    <w:name w:val="Body Text 2"/>
    <w:basedOn w:val="Normal"/>
    <w:link w:val="BodyText2Char1"/>
    <w:uiPriority w:val="99"/>
    <w:rsid w:val="00056254"/>
    <w:pPr>
      <w:jc w:val="both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17274"/>
    <w:rPr>
      <w:rFonts w:cs="Times New Roman"/>
      <w:sz w:val="20"/>
      <w:szCs w:val="20"/>
      <w:lang w:eastAsia="ar-SA" w:bidi="ar-SA"/>
    </w:rPr>
  </w:style>
  <w:style w:type="paragraph" w:customStyle="1" w:styleId="ust">
    <w:name w:val="ust"/>
    <w:uiPriority w:val="99"/>
    <w:rsid w:val="00056254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BodyText3">
    <w:name w:val="Body Text 3"/>
    <w:basedOn w:val="Normal"/>
    <w:link w:val="BodyText3Char1"/>
    <w:uiPriority w:val="99"/>
    <w:rsid w:val="00056254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F17274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0A3E8A"/>
  </w:style>
  <w:style w:type="paragraph" w:styleId="Footer">
    <w:name w:val="footer"/>
    <w:basedOn w:val="Normal"/>
    <w:link w:val="FooterChar1"/>
    <w:uiPriority w:val="99"/>
    <w:rsid w:val="00056254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17274"/>
    <w:rPr>
      <w:rFonts w:cs="Times New Roman"/>
      <w:sz w:val="20"/>
      <w:szCs w:val="20"/>
      <w:lang w:eastAsia="ar-SA" w:bidi="ar-SA"/>
    </w:rPr>
  </w:style>
  <w:style w:type="paragraph" w:customStyle="1" w:styleId="Tekstdugiegocytatu">
    <w:name w:val="Tekst długiego cytatu"/>
    <w:basedOn w:val="Normal"/>
    <w:uiPriority w:val="99"/>
    <w:rsid w:val="00056254"/>
    <w:pPr>
      <w:spacing w:before="39" w:after="39"/>
      <w:ind w:left="519" w:right="39" w:hanging="480"/>
    </w:pPr>
    <w:rPr>
      <w:sz w:val="24"/>
      <w:szCs w:val="24"/>
    </w:rPr>
  </w:style>
  <w:style w:type="paragraph" w:customStyle="1" w:styleId="topkatnagl">
    <w:name w:val="top_kat_nagl"/>
    <w:basedOn w:val="Normal"/>
    <w:uiPriority w:val="99"/>
    <w:rsid w:val="00056254"/>
    <w:pPr>
      <w:suppressAutoHyphens w:val="0"/>
      <w:spacing w:before="100" w:after="100"/>
    </w:pPr>
    <w:rPr>
      <w:rFonts w:ascii="Arial Unicode MS" w:hAnsi="Arial Unicode MS" w:cs="Arial Unicode MS"/>
      <w:sz w:val="24"/>
      <w:szCs w:val="24"/>
      <w:lang w:eastAsia="pl-PL"/>
    </w:rPr>
  </w:style>
  <w:style w:type="paragraph" w:styleId="BalloonText">
    <w:name w:val="Balloon Text"/>
    <w:basedOn w:val="Normal"/>
    <w:link w:val="BalloonTextChar1"/>
    <w:uiPriority w:val="99"/>
    <w:semiHidden/>
    <w:rsid w:val="00056254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F17274"/>
    <w:rPr>
      <w:rFonts w:cs="Times New Roman"/>
      <w:sz w:val="2"/>
      <w:lang w:eastAsia="ar-SA" w:bidi="ar-SA"/>
    </w:rPr>
  </w:style>
  <w:style w:type="paragraph" w:styleId="ListBullet">
    <w:name w:val="List Bullet"/>
    <w:basedOn w:val="Normal"/>
    <w:uiPriority w:val="99"/>
    <w:rsid w:val="00056254"/>
    <w:pPr>
      <w:numPr>
        <w:numId w:val="2"/>
      </w:numPr>
    </w:pPr>
  </w:style>
  <w:style w:type="paragraph" w:styleId="ListParagraph">
    <w:name w:val="List Paragraph"/>
    <w:basedOn w:val="Normal"/>
    <w:uiPriority w:val="99"/>
    <w:qFormat/>
    <w:rsid w:val="00056254"/>
    <w:pPr>
      <w:ind w:left="720"/>
    </w:pPr>
  </w:style>
  <w:style w:type="paragraph" w:styleId="DocumentMap">
    <w:name w:val="Document Map"/>
    <w:basedOn w:val="Normal"/>
    <w:link w:val="DocumentMapChar1"/>
    <w:uiPriority w:val="99"/>
    <w:semiHidden/>
    <w:rsid w:val="00056254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F17274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56254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F17274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56254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F17274"/>
    <w:rPr>
      <w:rFonts w:cs="Times New Roman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1"/>
    <w:uiPriority w:val="99"/>
    <w:rsid w:val="00056254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F17274"/>
    <w:rPr>
      <w:rFonts w:cs="Times New Roman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056254"/>
    <w:pPr>
      <w:suppressAutoHyphens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ekstpodstawowywcity31">
    <w:name w:val="Tekst podstawowy wcięty 31"/>
    <w:basedOn w:val="Normal"/>
    <w:uiPriority w:val="99"/>
    <w:rsid w:val="00056254"/>
    <w:rPr>
      <w:kern w:val="2"/>
    </w:rPr>
  </w:style>
  <w:style w:type="paragraph" w:customStyle="1" w:styleId="ZnakZnakZnakZnak">
    <w:name w:val="Znak Znak Znak Znak"/>
    <w:basedOn w:val="Normal"/>
    <w:uiPriority w:val="99"/>
    <w:rsid w:val="00056254"/>
    <w:pPr>
      <w:suppressAutoHyphens w:val="0"/>
    </w:pPr>
    <w:rPr>
      <w:sz w:val="24"/>
      <w:szCs w:val="24"/>
      <w:lang w:eastAsia="pl-PL"/>
    </w:rPr>
  </w:style>
  <w:style w:type="paragraph" w:customStyle="1" w:styleId="Tekst">
    <w:name w:val="Tekst"/>
    <w:basedOn w:val="Normal"/>
    <w:uiPriority w:val="99"/>
    <w:rsid w:val="00056254"/>
    <w:pPr>
      <w:spacing w:after="120" w:line="276" w:lineRule="auto"/>
      <w:textAlignment w:val="baseline"/>
    </w:pPr>
    <w:rPr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0562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719</TotalTime>
  <Pages>7</Pages>
  <Words>2798</Words>
  <Characters>16792</Characters>
  <Application>Microsoft Office Outlook</Application>
  <DocSecurity>0</DocSecurity>
  <Lines>0</Lines>
  <Paragraphs>0</Paragraphs>
  <ScaleCrop>false</ScaleCrop>
  <Company>MOPR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Komp</dc:creator>
  <cp:keywords/>
  <dc:description/>
  <cp:lastModifiedBy>arozanska</cp:lastModifiedBy>
  <cp:revision>26</cp:revision>
  <cp:lastPrinted>2024-11-04T12:21:00Z</cp:lastPrinted>
  <dcterms:created xsi:type="dcterms:W3CDTF">2019-12-23T10:24:00Z</dcterms:created>
  <dcterms:modified xsi:type="dcterms:W3CDTF">2024-11-04T12:21:00Z</dcterms:modified>
</cp:coreProperties>
</file>