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7A61F" w14:textId="77777777" w:rsidR="00C37841" w:rsidRDefault="00C37841" w:rsidP="00C37841">
      <w:pPr>
        <w:rPr>
          <w:rFonts w:ascii="Times New Roman" w:hAnsi="Times New Roman" w:cs="Times New Roman"/>
          <w:sz w:val="24"/>
          <w:szCs w:val="24"/>
        </w:rPr>
      </w:pPr>
    </w:p>
    <w:p w14:paraId="731CA862" w14:textId="77777777" w:rsidR="00B37F3F" w:rsidRPr="00B37F3F" w:rsidRDefault="00B37F3F" w:rsidP="00B37F3F">
      <w:pPr>
        <w:tabs>
          <w:tab w:val="right" w:pos="8080"/>
          <w:tab w:val="right" w:pos="9354"/>
        </w:tabs>
        <w:spacing w:after="0" w:line="240" w:lineRule="auto"/>
        <w:ind w:firstLine="6096"/>
        <w:rPr>
          <w:rFonts w:ascii="Times New Roman" w:eastAsia="Times New Roman" w:hAnsi="Times New Roman" w:cs="Times New Roman"/>
          <w:bCs/>
          <w:sz w:val="24"/>
          <w:szCs w:val="20"/>
        </w:rPr>
      </w:pPr>
    </w:p>
    <w:p w14:paraId="2D74AF7D" w14:textId="5250E12B" w:rsidR="00B37F3F" w:rsidRPr="00B37F3F" w:rsidRDefault="00B37F3F" w:rsidP="00B37F3F">
      <w:pPr>
        <w:widowControl w:val="0"/>
        <w:suppressAutoHyphens/>
        <w:spacing w:after="120" w:line="240" w:lineRule="auto"/>
        <w:jc w:val="right"/>
        <w:rPr>
          <w:rFonts w:ascii="Times New Roman" w:eastAsia="Times New Roman" w:hAnsi="Times New Roman" w:cs="Times New Roman"/>
          <w:sz w:val="24"/>
          <w:szCs w:val="20"/>
          <w:lang w:eastAsia="pl-PL"/>
        </w:rPr>
      </w:pPr>
      <w:r w:rsidRPr="00B37F3F">
        <w:rPr>
          <w:rFonts w:ascii="Times New Roman" w:eastAsia="Times New Roman" w:hAnsi="Times New Roman" w:cs="Times New Roman"/>
          <w:bCs/>
          <w:sz w:val="24"/>
          <w:szCs w:val="20"/>
          <w:lang w:eastAsia="pl-PL"/>
        </w:rPr>
        <w:t xml:space="preserve">                                                                                                        </w:t>
      </w:r>
      <w:r w:rsidRPr="00172589">
        <w:rPr>
          <w:rFonts w:ascii="Times New Roman" w:eastAsia="Times New Roman" w:hAnsi="Times New Roman" w:cs="Times New Roman"/>
          <w:bCs/>
          <w:sz w:val="24"/>
          <w:szCs w:val="20"/>
          <w:lang w:eastAsia="pl-PL"/>
        </w:rPr>
        <w:t xml:space="preserve">Oleśnica, dnia </w:t>
      </w:r>
      <w:r w:rsidRPr="002776E2">
        <w:rPr>
          <w:rFonts w:ascii="Times New Roman" w:eastAsia="Times New Roman" w:hAnsi="Times New Roman" w:cs="Times New Roman"/>
          <w:bCs/>
          <w:sz w:val="24"/>
          <w:szCs w:val="20"/>
          <w:lang w:eastAsia="pl-PL"/>
        </w:rPr>
        <w:t>202</w:t>
      </w:r>
      <w:r w:rsidR="00A508E8" w:rsidRPr="002776E2">
        <w:rPr>
          <w:rFonts w:ascii="Times New Roman" w:eastAsia="Times New Roman" w:hAnsi="Times New Roman" w:cs="Times New Roman"/>
          <w:bCs/>
          <w:sz w:val="24"/>
          <w:szCs w:val="20"/>
          <w:lang w:eastAsia="pl-PL"/>
        </w:rPr>
        <w:t>4</w:t>
      </w:r>
      <w:r w:rsidRPr="002776E2">
        <w:rPr>
          <w:rFonts w:ascii="Times New Roman" w:eastAsia="Times New Roman" w:hAnsi="Times New Roman" w:cs="Times New Roman"/>
          <w:bCs/>
          <w:sz w:val="24"/>
          <w:szCs w:val="20"/>
          <w:lang w:eastAsia="pl-PL"/>
        </w:rPr>
        <w:t>-</w:t>
      </w:r>
      <w:r w:rsidR="00AC7D30">
        <w:rPr>
          <w:rFonts w:ascii="Times New Roman" w:eastAsia="Times New Roman" w:hAnsi="Times New Roman" w:cs="Times New Roman"/>
          <w:bCs/>
          <w:sz w:val="24"/>
          <w:szCs w:val="20"/>
          <w:lang w:eastAsia="pl-PL"/>
        </w:rPr>
        <w:t>11</w:t>
      </w:r>
      <w:r w:rsidR="002A7836" w:rsidRPr="002776E2">
        <w:rPr>
          <w:rFonts w:ascii="Times New Roman" w:eastAsia="Times New Roman" w:hAnsi="Times New Roman" w:cs="Times New Roman"/>
          <w:bCs/>
          <w:sz w:val="24"/>
          <w:szCs w:val="20"/>
          <w:lang w:eastAsia="pl-PL"/>
        </w:rPr>
        <w:t>-</w:t>
      </w:r>
      <w:r w:rsidR="00AC7D30">
        <w:rPr>
          <w:rFonts w:ascii="Times New Roman" w:eastAsia="Times New Roman" w:hAnsi="Times New Roman" w:cs="Times New Roman"/>
          <w:bCs/>
          <w:sz w:val="24"/>
          <w:szCs w:val="20"/>
          <w:lang w:eastAsia="pl-PL"/>
        </w:rPr>
        <w:t>0</w:t>
      </w:r>
      <w:r w:rsidR="001A5665">
        <w:rPr>
          <w:rFonts w:ascii="Times New Roman" w:eastAsia="Times New Roman" w:hAnsi="Times New Roman" w:cs="Times New Roman"/>
          <w:bCs/>
          <w:sz w:val="24"/>
          <w:szCs w:val="20"/>
          <w:lang w:eastAsia="pl-PL"/>
        </w:rPr>
        <w:t>7</w:t>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bCs/>
          <w:sz w:val="24"/>
          <w:szCs w:val="20"/>
          <w:lang w:eastAsia="pl-PL"/>
        </w:rPr>
        <w:tab/>
      </w:r>
      <w:r w:rsidRPr="00B37F3F">
        <w:rPr>
          <w:rFonts w:ascii="Times New Roman" w:eastAsia="Times New Roman" w:hAnsi="Times New Roman" w:cs="Times New Roman"/>
          <w:sz w:val="24"/>
          <w:szCs w:val="20"/>
          <w:lang w:eastAsia="pl-PL"/>
        </w:rPr>
        <w:t xml:space="preserve">             </w:t>
      </w:r>
    </w:p>
    <w:p w14:paraId="707D19DC" w14:textId="77777777" w:rsidR="00B37F3F" w:rsidRPr="00B37F3F" w:rsidRDefault="00B37F3F" w:rsidP="00B37F3F">
      <w:pPr>
        <w:tabs>
          <w:tab w:val="left" w:pos="5280"/>
        </w:tabs>
        <w:spacing w:after="0" w:line="240" w:lineRule="auto"/>
        <w:rPr>
          <w:rFonts w:ascii="Times New Roman" w:eastAsia="Times New Roman" w:hAnsi="Times New Roman" w:cs="Times New Roman"/>
          <w:sz w:val="24"/>
          <w:szCs w:val="20"/>
        </w:rPr>
      </w:pPr>
      <w:r w:rsidRPr="00B37F3F">
        <w:rPr>
          <w:rFonts w:ascii="Times New Roman" w:eastAsia="Times New Roman" w:hAnsi="Times New Roman" w:cs="Times New Roman"/>
          <w:sz w:val="24"/>
          <w:szCs w:val="20"/>
        </w:rPr>
        <w:tab/>
      </w:r>
    </w:p>
    <w:p w14:paraId="0A5609C2" w14:textId="77777777" w:rsidR="00B37F3F" w:rsidRPr="00B37F3F" w:rsidRDefault="00B37F3F" w:rsidP="00B37F3F">
      <w:pPr>
        <w:spacing w:after="0" w:line="240" w:lineRule="auto"/>
        <w:ind w:left="1701"/>
        <w:rPr>
          <w:rFonts w:ascii="Times New Roman" w:eastAsia="Times New Roman" w:hAnsi="Times New Roman" w:cs="Times New Roman"/>
          <w:sz w:val="24"/>
          <w:szCs w:val="20"/>
        </w:rPr>
      </w:pPr>
      <w:r w:rsidRPr="00B37F3F">
        <w:rPr>
          <w:rFonts w:ascii="Times New Roman" w:eastAsia="Times New Roman" w:hAnsi="Times New Roman" w:cs="Times New Roman"/>
          <w:sz w:val="24"/>
          <w:szCs w:val="20"/>
        </w:rPr>
        <w:t xml:space="preserve">      </w:t>
      </w:r>
    </w:p>
    <w:p w14:paraId="21C0FC45" w14:textId="77777777" w:rsidR="00B37F3F" w:rsidRPr="00B37F3F" w:rsidRDefault="00B37F3F" w:rsidP="00B37F3F">
      <w:pPr>
        <w:spacing w:after="0" w:line="240" w:lineRule="auto"/>
        <w:ind w:left="1260"/>
        <w:rPr>
          <w:rFonts w:ascii="Times New Roman" w:eastAsia="Times New Roman" w:hAnsi="Times New Roman" w:cs="Times New Roman"/>
          <w:b/>
          <w:sz w:val="28"/>
          <w:szCs w:val="20"/>
        </w:rPr>
      </w:pPr>
      <w:r w:rsidRPr="00B37F3F">
        <w:rPr>
          <w:rFonts w:ascii="Times New Roman" w:eastAsia="Times New Roman" w:hAnsi="Times New Roman" w:cs="Times New Roman"/>
          <w:b/>
          <w:sz w:val="20"/>
          <w:szCs w:val="20"/>
        </w:rPr>
        <w:t xml:space="preserve">           </w:t>
      </w:r>
      <w:r w:rsidRPr="00B37F3F">
        <w:rPr>
          <w:rFonts w:ascii="Times New Roman" w:eastAsia="Times New Roman" w:hAnsi="Times New Roman" w:cs="Times New Roman"/>
          <w:b/>
          <w:sz w:val="28"/>
          <w:szCs w:val="20"/>
        </w:rPr>
        <w:tab/>
      </w:r>
    </w:p>
    <w:p w14:paraId="039A9DAA" w14:textId="77777777" w:rsidR="00B37F3F" w:rsidRPr="00B37F3F" w:rsidRDefault="00B37F3F" w:rsidP="00B37F3F">
      <w:pPr>
        <w:spacing w:after="0" w:line="240" w:lineRule="auto"/>
        <w:ind w:left="1260"/>
        <w:rPr>
          <w:rFonts w:ascii="Times New Roman" w:eastAsia="Times New Roman" w:hAnsi="Times New Roman" w:cs="Times New Roman"/>
          <w:b/>
          <w:sz w:val="28"/>
          <w:szCs w:val="20"/>
        </w:rPr>
      </w:pPr>
      <w:r w:rsidRPr="00B37F3F">
        <w:rPr>
          <w:rFonts w:ascii="Times New Roman" w:eastAsia="Times New Roman" w:hAnsi="Times New Roman" w:cs="Times New Roman"/>
          <w:b/>
          <w:sz w:val="28"/>
          <w:szCs w:val="20"/>
        </w:rPr>
        <w:t xml:space="preserve">             </w:t>
      </w:r>
    </w:p>
    <w:p w14:paraId="5D9F37E1" w14:textId="77777777" w:rsidR="00E626AC" w:rsidRDefault="00B37F3F" w:rsidP="00B37F3F">
      <w:pPr>
        <w:spacing w:after="0" w:line="240" w:lineRule="auto"/>
        <w:ind w:left="1843"/>
        <w:rPr>
          <w:rFonts w:ascii="Times New Roman" w:eastAsia="Times New Roman" w:hAnsi="Times New Roman" w:cs="Times New Roman"/>
          <w:sz w:val="24"/>
          <w:szCs w:val="24"/>
        </w:rPr>
      </w:pPr>
      <w:r w:rsidRPr="00B37F3F">
        <w:rPr>
          <w:rFonts w:ascii="Times New Roman" w:eastAsia="Times New Roman" w:hAnsi="Times New Roman" w:cs="Times New Roman"/>
          <w:sz w:val="24"/>
          <w:szCs w:val="24"/>
        </w:rPr>
        <w:t xml:space="preserve">    </w:t>
      </w:r>
      <w:r w:rsidR="00E626AC">
        <w:rPr>
          <w:rFonts w:ascii="Times New Roman" w:eastAsia="Times New Roman" w:hAnsi="Times New Roman" w:cs="Times New Roman"/>
          <w:sz w:val="24"/>
          <w:szCs w:val="24"/>
        </w:rPr>
        <w:tab/>
      </w:r>
    </w:p>
    <w:p w14:paraId="402FAAA0" w14:textId="77777777" w:rsidR="002E57D8" w:rsidRPr="00B37F3F" w:rsidRDefault="002E57D8" w:rsidP="002E57D8">
      <w:pPr>
        <w:spacing w:after="0" w:line="240" w:lineRule="auto"/>
        <w:ind w:left="18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37F3F">
        <w:rPr>
          <w:rFonts w:ascii="Times New Roman" w:eastAsia="Times New Roman" w:hAnsi="Times New Roman" w:cs="Times New Roman"/>
          <w:sz w:val="24"/>
          <w:szCs w:val="24"/>
        </w:rPr>
        <w:t>ZATWIERDZAM:</w:t>
      </w:r>
    </w:p>
    <w:p w14:paraId="7FB18793" w14:textId="77777777" w:rsidR="002E57D8" w:rsidRDefault="002E57D8" w:rsidP="002E57D8">
      <w:pPr>
        <w:spacing w:after="0" w:line="240" w:lineRule="auto"/>
        <w:ind w:left="1260"/>
        <w:rPr>
          <w:rFonts w:ascii="Times New Roman" w:eastAsia="Times New Roman" w:hAnsi="Times New Roman" w:cs="Times New Roman"/>
          <w:b/>
          <w:sz w:val="28"/>
          <w:szCs w:val="20"/>
        </w:rPr>
      </w:pPr>
    </w:p>
    <w:p w14:paraId="58AB0F3B" w14:textId="77777777" w:rsidR="0010799B" w:rsidRPr="00B37F3F" w:rsidRDefault="0010799B" w:rsidP="002E57D8">
      <w:pPr>
        <w:spacing w:after="0" w:line="240" w:lineRule="auto"/>
        <w:ind w:left="1260"/>
        <w:rPr>
          <w:rFonts w:ascii="Times New Roman" w:eastAsia="Times New Roman" w:hAnsi="Times New Roman" w:cs="Times New Roman"/>
          <w:b/>
          <w:sz w:val="28"/>
          <w:szCs w:val="20"/>
        </w:rPr>
      </w:pPr>
    </w:p>
    <w:p w14:paraId="35743BF3" w14:textId="77777777" w:rsidR="002E57D8" w:rsidRPr="00692FBF" w:rsidRDefault="002E57D8" w:rsidP="0010799B">
      <w:pPr>
        <w:spacing w:after="0" w:line="240" w:lineRule="auto"/>
        <w:ind w:left="1260"/>
        <w:rPr>
          <w:rFonts w:ascii="Times New Roman" w:eastAsia="Times New Roman" w:hAnsi="Times New Roman" w:cs="Times New Roman"/>
          <w:sz w:val="24"/>
          <w:szCs w:val="20"/>
        </w:rPr>
      </w:pPr>
      <w:r w:rsidRPr="00B37F3F">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ab/>
      </w:r>
      <w:r w:rsidR="0010799B">
        <w:rPr>
          <w:rFonts w:ascii="Times New Roman" w:eastAsia="Times New Roman" w:hAnsi="Times New Roman" w:cs="Times New Roman"/>
          <w:sz w:val="24"/>
          <w:szCs w:val="20"/>
        </w:rPr>
        <w:t xml:space="preserve">   …………………</w:t>
      </w:r>
    </w:p>
    <w:p w14:paraId="472CBA3C" w14:textId="77777777" w:rsidR="00B37F3F" w:rsidRPr="00692FBF" w:rsidRDefault="00B37F3F" w:rsidP="00B37F3F">
      <w:pPr>
        <w:spacing w:after="0" w:line="240" w:lineRule="auto"/>
        <w:rPr>
          <w:rFonts w:ascii="Times New Roman" w:eastAsia="Times New Roman" w:hAnsi="Times New Roman" w:cs="Times New Roman"/>
          <w:sz w:val="24"/>
          <w:szCs w:val="20"/>
        </w:rPr>
      </w:pPr>
    </w:p>
    <w:p w14:paraId="19F16B49" w14:textId="6C07D682" w:rsidR="00B37F3F" w:rsidRPr="00692FBF" w:rsidRDefault="00B37F3F" w:rsidP="00B37F3F">
      <w:pPr>
        <w:spacing w:after="0" w:line="240" w:lineRule="auto"/>
        <w:rPr>
          <w:rFonts w:ascii="Times New Roman" w:eastAsia="Times New Roman" w:hAnsi="Times New Roman" w:cs="Times New Roman"/>
          <w:b/>
          <w:sz w:val="28"/>
          <w:szCs w:val="20"/>
        </w:rPr>
      </w:pPr>
      <w:r w:rsidRPr="00692FBF">
        <w:rPr>
          <w:rFonts w:ascii="Times New Roman" w:eastAsia="Times New Roman" w:hAnsi="Times New Roman" w:cs="Times New Roman"/>
          <w:sz w:val="24"/>
          <w:szCs w:val="20"/>
        </w:rPr>
        <w:t>data zatwierdzenia: 202</w:t>
      </w:r>
      <w:r w:rsidR="001558D7" w:rsidRPr="00692FBF">
        <w:rPr>
          <w:rFonts w:ascii="Times New Roman" w:eastAsia="Times New Roman" w:hAnsi="Times New Roman" w:cs="Times New Roman"/>
          <w:sz w:val="24"/>
          <w:szCs w:val="20"/>
        </w:rPr>
        <w:t>4</w:t>
      </w:r>
      <w:r w:rsidRPr="00692FBF">
        <w:rPr>
          <w:rFonts w:ascii="Times New Roman" w:eastAsia="Times New Roman" w:hAnsi="Times New Roman" w:cs="Times New Roman"/>
          <w:sz w:val="24"/>
          <w:szCs w:val="20"/>
        </w:rPr>
        <w:t>-</w:t>
      </w:r>
      <w:r w:rsidR="00AC7D30">
        <w:rPr>
          <w:rFonts w:ascii="Times New Roman" w:eastAsia="Times New Roman" w:hAnsi="Times New Roman" w:cs="Times New Roman"/>
          <w:sz w:val="24"/>
          <w:szCs w:val="20"/>
        </w:rPr>
        <w:t>11</w:t>
      </w:r>
      <w:r w:rsidR="00EA3660" w:rsidRPr="00692FBF">
        <w:rPr>
          <w:rFonts w:ascii="Times New Roman" w:eastAsia="Times New Roman" w:hAnsi="Times New Roman" w:cs="Times New Roman"/>
          <w:sz w:val="24"/>
          <w:szCs w:val="20"/>
        </w:rPr>
        <w:t>-</w:t>
      </w:r>
      <w:r w:rsidR="00AC7D30">
        <w:rPr>
          <w:rFonts w:ascii="Times New Roman" w:eastAsia="Times New Roman" w:hAnsi="Times New Roman" w:cs="Times New Roman"/>
          <w:sz w:val="24"/>
          <w:szCs w:val="20"/>
        </w:rPr>
        <w:t>0</w:t>
      </w:r>
      <w:r w:rsidR="001A5665">
        <w:rPr>
          <w:rFonts w:ascii="Times New Roman" w:eastAsia="Times New Roman" w:hAnsi="Times New Roman" w:cs="Times New Roman"/>
          <w:sz w:val="24"/>
          <w:szCs w:val="20"/>
        </w:rPr>
        <w:t>7</w:t>
      </w:r>
    </w:p>
    <w:tbl>
      <w:tblPr>
        <w:tblW w:w="0" w:type="auto"/>
        <w:tblLayout w:type="fixed"/>
        <w:tblCellMar>
          <w:left w:w="70" w:type="dxa"/>
          <w:right w:w="70" w:type="dxa"/>
        </w:tblCellMar>
        <w:tblLook w:val="0000" w:firstRow="0" w:lastRow="0" w:firstColumn="0" w:lastColumn="0" w:noHBand="0" w:noVBand="0"/>
      </w:tblPr>
      <w:tblGrid>
        <w:gridCol w:w="9568"/>
      </w:tblGrid>
      <w:tr w:rsidR="00B37F3F" w:rsidRPr="00B37F3F" w14:paraId="73D47A97" w14:textId="77777777" w:rsidTr="002C21EF">
        <w:trPr>
          <w:cantSplit/>
        </w:trPr>
        <w:tc>
          <w:tcPr>
            <w:tcW w:w="9568" w:type="dxa"/>
            <w:tcBorders>
              <w:top w:val="single" w:sz="2" w:space="0" w:color="000000"/>
              <w:left w:val="single" w:sz="2" w:space="0" w:color="000000"/>
              <w:bottom w:val="single" w:sz="2" w:space="0" w:color="000000"/>
              <w:right w:val="single" w:sz="2" w:space="0" w:color="000000"/>
            </w:tcBorders>
          </w:tcPr>
          <w:p w14:paraId="5DADA10A" w14:textId="77777777" w:rsidR="00B37F3F" w:rsidRPr="00692FBF" w:rsidRDefault="00B37F3F" w:rsidP="00B37F3F">
            <w:pPr>
              <w:widowControl w:val="0"/>
              <w:suppressAutoHyphens/>
              <w:snapToGrid w:val="0"/>
              <w:spacing w:after="0" w:line="240" w:lineRule="auto"/>
              <w:jc w:val="center"/>
              <w:rPr>
                <w:rFonts w:ascii="Times New Roman" w:eastAsia="Times New Roman" w:hAnsi="Times New Roman" w:cs="Times New Roman"/>
                <w:sz w:val="32"/>
                <w:szCs w:val="20"/>
                <w:lang w:eastAsia="pl-PL"/>
              </w:rPr>
            </w:pPr>
          </w:p>
          <w:p w14:paraId="6907EE72" w14:textId="77777777" w:rsidR="00B37F3F" w:rsidRPr="00692FBF" w:rsidRDefault="00B37F3F" w:rsidP="00B37F3F">
            <w:pPr>
              <w:widowControl w:val="0"/>
              <w:suppressAutoHyphens/>
              <w:spacing w:after="0" w:line="240" w:lineRule="auto"/>
              <w:jc w:val="center"/>
              <w:rPr>
                <w:rFonts w:ascii="Times New Roman" w:eastAsia="Times New Roman" w:hAnsi="Times New Roman" w:cs="Times New Roman"/>
                <w:sz w:val="32"/>
                <w:szCs w:val="20"/>
                <w:lang w:eastAsia="pl-PL"/>
              </w:rPr>
            </w:pPr>
            <w:r w:rsidRPr="00692FBF">
              <w:rPr>
                <w:rFonts w:ascii="Times New Roman" w:eastAsia="Times New Roman" w:hAnsi="Times New Roman" w:cs="Times New Roman"/>
                <w:sz w:val="32"/>
                <w:szCs w:val="20"/>
                <w:lang w:eastAsia="pl-PL"/>
              </w:rPr>
              <w:t xml:space="preserve">SPECYFIKACJA </w:t>
            </w:r>
            <w:r w:rsidR="00B036AD" w:rsidRPr="00692FBF">
              <w:rPr>
                <w:rFonts w:ascii="Times New Roman" w:eastAsia="Times New Roman" w:hAnsi="Times New Roman" w:cs="Times New Roman"/>
                <w:sz w:val="32"/>
                <w:szCs w:val="20"/>
                <w:lang w:eastAsia="pl-PL"/>
              </w:rPr>
              <w:t>W</w:t>
            </w:r>
            <w:r w:rsidRPr="00692FBF">
              <w:rPr>
                <w:rFonts w:ascii="Times New Roman" w:eastAsia="Times New Roman" w:hAnsi="Times New Roman" w:cs="Times New Roman"/>
                <w:sz w:val="32"/>
                <w:szCs w:val="20"/>
                <w:lang w:eastAsia="pl-PL"/>
              </w:rPr>
              <w:t>ARUNKÓW ZAMÓWIENIA</w:t>
            </w:r>
          </w:p>
          <w:p w14:paraId="7053883E" w14:textId="77777777" w:rsidR="00B37F3F" w:rsidRPr="00692FBF" w:rsidRDefault="00B37F3F" w:rsidP="00B37F3F">
            <w:pPr>
              <w:widowControl w:val="0"/>
              <w:suppressAutoHyphens/>
              <w:spacing w:after="0" w:line="240" w:lineRule="auto"/>
              <w:jc w:val="center"/>
              <w:rPr>
                <w:rFonts w:ascii="Times New Roman" w:eastAsia="Times New Roman" w:hAnsi="Times New Roman" w:cs="Times New Roman"/>
                <w:sz w:val="32"/>
                <w:szCs w:val="20"/>
                <w:lang w:eastAsia="pl-PL"/>
              </w:rPr>
            </w:pPr>
          </w:p>
          <w:p w14:paraId="4F9EA3E4" w14:textId="17E43B34" w:rsidR="00B37F3F" w:rsidRPr="00692FBF" w:rsidRDefault="00B37F3F" w:rsidP="00B37F3F">
            <w:pPr>
              <w:widowControl w:val="0"/>
              <w:suppressAutoHyphens/>
              <w:spacing w:after="0" w:line="240" w:lineRule="auto"/>
              <w:jc w:val="center"/>
              <w:rPr>
                <w:rFonts w:ascii="Times New Roman" w:eastAsia="Times New Roman" w:hAnsi="Times New Roman" w:cs="Times New Roman"/>
                <w:b/>
                <w:sz w:val="24"/>
                <w:szCs w:val="20"/>
                <w:lang w:eastAsia="pl-PL"/>
              </w:rPr>
            </w:pPr>
            <w:r w:rsidRPr="00124CF3">
              <w:rPr>
                <w:rFonts w:ascii="Times New Roman" w:eastAsia="Times New Roman" w:hAnsi="Times New Roman" w:cs="Times New Roman"/>
                <w:b/>
                <w:sz w:val="24"/>
                <w:szCs w:val="20"/>
                <w:lang w:eastAsia="pl-PL"/>
              </w:rPr>
              <w:t xml:space="preserve">Nr sprawy: </w:t>
            </w:r>
          </w:p>
          <w:p w14:paraId="140234ED" w14:textId="77777777" w:rsidR="002E57D8" w:rsidRPr="00692FBF" w:rsidRDefault="002E57D8" w:rsidP="00B37F3F">
            <w:pPr>
              <w:widowControl w:val="0"/>
              <w:suppressAutoHyphens/>
              <w:spacing w:after="0" w:line="240" w:lineRule="auto"/>
              <w:jc w:val="center"/>
              <w:rPr>
                <w:rFonts w:ascii="Times New Roman" w:eastAsia="Times New Roman" w:hAnsi="Times New Roman" w:cs="Times New Roman"/>
                <w:b/>
                <w:sz w:val="24"/>
                <w:szCs w:val="20"/>
                <w:lang w:eastAsia="pl-PL"/>
              </w:rPr>
            </w:pPr>
          </w:p>
          <w:p w14:paraId="33B52C6F" w14:textId="77777777" w:rsidR="00B37F3F" w:rsidRPr="00692FBF" w:rsidRDefault="00B37F3F" w:rsidP="00B37F3F">
            <w:pPr>
              <w:widowControl w:val="0"/>
              <w:suppressAutoHyphens/>
              <w:spacing w:after="120" w:line="240" w:lineRule="auto"/>
              <w:jc w:val="center"/>
              <w:rPr>
                <w:rFonts w:ascii="Times New Roman" w:eastAsia="Times New Roman" w:hAnsi="Times New Roman" w:cs="Times New Roman"/>
                <w:sz w:val="24"/>
                <w:szCs w:val="20"/>
                <w:lang w:eastAsia="pl-PL"/>
              </w:rPr>
            </w:pPr>
            <w:r w:rsidRPr="00692FBF">
              <w:rPr>
                <w:rFonts w:ascii="Times New Roman" w:eastAsia="Times New Roman" w:hAnsi="Times New Roman" w:cs="Times New Roman"/>
                <w:sz w:val="24"/>
                <w:szCs w:val="20"/>
                <w:lang w:eastAsia="pl-PL"/>
              </w:rPr>
              <w:t>w przetargu nieograniczonym o wartości szacunkowej powyżej 130.000 PLN na:</w:t>
            </w:r>
          </w:p>
          <w:p w14:paraId="48766AFA" w14:textId="77777777" w:rsidR="00B37F3F" w:rsidRPr="00692FBF" w:rsidRDefault="00B37F3F" w:rsidP="00223324">
            <w:pPr>
              <w:widowControl w:val="0"/>
              <w:suppressAutoHyphens/>
              <w:spacing w:after="0" w:line="240" w:lineRule="auto"/>
              <w:jc w:val="center"/>
              <w:rPr>
                <w:rFonts w:ascii="Times New Roman" w:eastAsia="Times New Roman" w:hAnsi="Times New Roman" w:cs="Times New Roman"/>
                <w:b/>
                <w:bCs/>
                <w:i/>
                <w:iCs/>
                <w:sz w:val="44"/>
                <w:szCs w:val="20"/>
                <w:lang w:eastAsia="pl-PL"/>
              </w:rPr>
            </w:pPr>
            <w:r w:rsidRPr="00692FBF">
              <w:rPr>
                <w:rFonts w:ascii="Times New Roman" w:eastAsia="Times New Roman" w:hAnsi="Times New Roman" w:cs="Times New Roman"/>
                <w:b/>
                <w:bCs/>
                <w:i/>
                <w:iCs/>
                <w:sz w:val="44"/>
                <w:szCs w:val="20"/>
                <w:lang w:eastAsia="pl-PL"/>
              </w:rPr>
              <w:t>„</w:t>
            </w:r>
            <w:r w:rsidR="00AC7D30">
              <w:rPr>
                <w:rFonts w:ascii="Times New Roman" w:eastAsia="Times New Roman" w:hAnsi="Times New Roman" w:cs="Times New Roman"/>
                <w:b/>
                <w:bCs/>
                <w:i/>
                <w:iCs/>
                <w:sz w:val="44"/>
                <w:szCs w:val="20"/>
                <w:lang w:eastAsia="pl-PL"/>
              </w:rPr>
              <w:t>Zakup 2 szt. monitorów interaktywnych</w:t>
            </w:r>
            <w:r w:rsidR="00AC7D30">
              <w:t xml:space="preserve"> </w:t>
            </w:r>
            <w:r w:rsidR="00AC7D30" w:rsidRPr="00AC7D30">
              <w:rPr>
                <w:rFonts w:ascii="Times New Roman" w:eastAsia="Times New Roman" w:hAnsi="Times New Roman" w:cs="Times New Roman"/>
                <w:b/>
                <w:bCs/>
                <w:i/>
                <w:iCs/>
                <w:sz w:val="44"/>
                <w:szCs w:val="20"/>
                <w:lang w:eastAsia="pl-PL"/>
              </w:rPr>
              <w:t xml:space="preserve">niezbędnych do prowadzenia zajęć w ramach programu </w:t>
            </w:r>
            <w:r w:rsidR="00FC71ED" w:rsidRPr="00FC71ED">
              <w:rPr>
                <w:rFonts w:ascii="Times New Roman" w:eastAsia="Times New Roman" w:hAnsi="Times New Roman" w:cs="Times New Roman"/>
                <w:b/>
                <w:bCs/>
                <w:i/>
                <w:iCs/>
                <w:sz w:val="44"/>
                <w:szCs w:val="20"/>
                <w:lang w:eastAsia="pl-PL"/>
              </w:rPr>
              <w:t>"Szansa dla wszystkich – program podniesienia wyników maturalnych uczniów dolnośląskich szkół"</w:t>
            </w:r>
          </w:p>
          <w:p w14:paraId="01F2CBB2" w14:textId="77777777" w:rsidR="00B37F3F" w:rsidRPr="00692FBF" w:rsidRDefault="00B37F3F" w:rsidP="00B37F3F">
            <w:pPr>
              <w:widowControl w:val="0"/>
              <w:suppressAutoHyphens/>
              <w:spacing w:after="0" w:line="240" w:lineRule="auto"/>
              <w:jc w:val="center"/>
              <w:rPr>
                <w:rFonts w:ascii="Times New Roman" w:eastAsia="Times New Roman" w:hAnsi="Times New Roman" w:cs="Times New Roman"/>
                <w:i/>
                <w:sz w:val="24"/>
                <w:szCs w:val="20"/>
                <w:lang w:eastAsia="pl-PL"/>
              </w:rPr>
            </w:pPr>
            <w:bookmarkStart w:id="0" w:name="OLE_LINK9"/>
            <w:r w:rsidRPr="00692FBF">
              <w:rPr>
                <w:rFonts w:ascii="Times New Roman" w:eastAsia="Times New Roman" w:hAnsi="Times New Roman" w:cs="Times New Roman"/>
                <w:sz w:val="24"/>
                <w:szCs w:val="20"/>
                <w:lang w:eastAsia="pl-PL"/>
              </w:rPr>
              <w:t>(</w:t>
            </w:r>
            <w:bookmarkStart w:id="1" w:name="OLE_LINK7"/>
            <w:r w:rsidRPr="00692FBF">
              <w:rPr>
                <w:rFonts w:ascii="Times New Roman" w:eastAsia="Times New Roman" w:hAnsi="Times New Roman" w:cs="Times New Roman"/>
                <w:bCs/>
                <w:sz w:val="24"/>
                <w:szCs w:val="20"/>
                <w:lang w:eastAsia="pl-PL"/>
              </w:rPr>
              <w:t xml:space="preserve">kod </w:t>
            </w:r>
            <w:r w:rsidRPr="009E59C0">
              <w:rPr>
                <w:rFonts w:ascii="Times New Roman" w:eastAsia="Times New Roman" w:hAnsi="Times New Roman" w:cs="Times New Roman"/>
                <w:bCs/>
                <w:sz w:val="24"/>
                <w:szCs w:val="20"/>
                <w:lang w:eastAsia="pl-PL"/>
              </w:rPr>
              <w:t>CPV</w:t>
            </w:r>
            <w:r w:rsidRPr="009E59C0">
              <w:rPr>
                <w:rFonts w:ascii="Times New Roman" w:eastAsia="Times New Roman" w:hAnsi="Times New Roman" w:cs="Times New Roman"/>
                <w:sz w:val="24"/>
                <w:szCs w:val="20"/>
                <w:lang w:eastAsia="pl-PL"/>
              </w:rPr>
              <w:t>:</w:t>
            </w:r>
            <w:bookmarkEnd w:id="0"/>
            <w:bookmarkEnd w:id="1"/>
            <w:r w:rsidR="007F36A0" w:rsidRPr="009E59C0">
              <w:t xml:space="preserve"> </w:t>
            </w:r>
            <w:r w:rsidR="00AC7D30" w:rsidRPr="00AC7D30">
              <w:rPr>
                <w:rFonts w:ascii="Times New Roman" w:eastAsia="Times New Roman" w:hAnsi="Times New Roman" w:cs="Times New Roman"/>
                <w:sz w:val="24"/>
                <w:szCs w:val="20"/>
                <w:lang w:eastAsia="pl-PL"/>
              </w:rPr>
              <w:t>30200000-1</w:t>
            </w:r>
            <w:r w:rsidR="007F36A0" w:rsidRPr="009E59C0">
              <w:rPr>
                <w:rFonts w:ascii="Times New Roman" w:eastAsia="Times New Roman" w:hAnsi="Times New Roman" w:cs="Times New Roman"/>
                <w:sz w:val="24"/>
                <w:szCs w:val="20"/>
                <w:lang w:eastAsia="pl-PL"/>
              </w:rPr>
              <w:t>)</w:t>
            </w:r>
          </w:p>
          <w:p w14:paraId="5A7D1B18" w14:textId="77777777" w:rsidR="00153FC9" w:rsidRPr="00692FBF" w:rsidRDefault="00153FC9" w:rsidP="00B37F3F">
            <w:pPr>
              <w:widowControl w:val="0"/>
              <w:suppressAutoHyphens/>
              <w:spacing w:after="120" w:line="240" w:lineRule="auto"/>
              <w:jc w:val="center"/>
              <w:rPr>
                <w:rFonts w:ascii="Times New Roman" w:eastAsia="Times New Roman" w:hAnsi="Times New Roman" w:cs="Times New Roman"/>
                <w:b/>
                <w:i/>
                <w:sz w:val="24"/>
                <w:szCs w:val="20"/>
                <w:lang w:eastAsia="pl-PL"/>
              </w:rPr>
            </w:pPr>
          </w:p>
          <w:p w14:paraId="0C8540BD" w14:textId="77777777" w:rsidR="00B37F3F" w:rsidRPr="00692FBF" w:rsidRDefault="003469B6" w:rsidP="00B37F3F">
            <w:pPr>
              <w:widowControl w:val="0"/>
              <w:suppressAutoHyphens/>
              <w:spacing w:after="120" w:line="240" w:lineRule="auto"/>
              <w:jc w:val="center"/>
              <w:rPr>
                <w:rFonts w:ascii="Times New Roman" w:eastAsia="Times New Roman" w:hAnsi="Times New Roman" w:cs="Times New Roman"/>
                <w:b/>
                <w:i/>
                <w:sz w:val="20"/>
                <w:szCs w:val="20"/>
                <w:lang w:eastAsia="pl-PL"/>
              </w:rPr>
            </w:pPr>
            <w:r w:rsidRPr="00692FBF">
              <w:rPr>
                <w:rFonts w:ascii="Times New Roman" w:eastAsia="Times New Roman" w:hAnsi="Times New Roman" w:cs="Times New Roman"/>
                <w:b/>
                <w:i/>
                <w:sz w:val="24"/>
                <w:szCs w:val="20"/>
                <w:lang w:eastAsia="pl-PL"/>
              </w:rPr>
              <w:t>Informację</w:t>
            </w:r>
            <w:r w:rsidR="00B37F3F" w:rsidRPr="00692FBF">
              <w:rPr>
                <w:rFonts w:ascii="Times New Roman" w:eastAsia="Times New Roman" w:hAnsi="Times New Roman" w:cs="Times New Roman"/>
                <w:b/>
                <w:i/>
                <w:sz w:val="24"/>
                <w:szCs w:val="20"/>
                <w:lang w:eastAsia="pl-PL"/>
              </w:rPr>
              <w:t xml:space="preserve"> o przetargu zamieszczono:</w:t>
            </w:r>
          </w:p>
          <w:p w14:paraId="6F11550B" w14:textId="77777777" w:rsidR="00556BA5" w:rsidRPr="00932C46" w:rsidRDefault="00556BA5" w:rsidP="00556BA5">
            <w:pPr>
              <w:widowControl w:val="0"/>
              <w:suppressAutoHyphens/>
              <w:spacing w:after="0" w:line="240" w:lineRule="auto"/>
              <w:rPr>
                <w:rFonts w:ascii="Times New Roman" w:eastAsia="Times New Roman" w:hAnsi="Times New Roman" w:cs="Times New Roman"/>
                <w:iCs/>
                <w:sz w:val="24"/>
                <w:szCs w:val="24"/>
                <w:lang w:val="de-DE" w:eastAsia="pl-PL"/>
              </w:rPr>
            </w:pPr>
            <w:r w:rsidRPr="00692FBF">
              <w:rPr>
                <w:rFonts w:ascii="Times New Roman" w:eastAsia="Times New Roman" w:hAnsi="Times New Roman" w:cs="Times New Roman"/>
                <w:i/>
                <w:sz w:val="24"/>
                <w:szCs w:val="24"/>
                <w:lang w:val="de-DE" w:eastAsia="pl-PL"/>
              </w:rPr>
              <w:t>-</w:t>
            </w:r>
            <w:r w:rsidRPr="00692FBF">
              <w:rPr>
                <w:rFonts w:ascii="Times New Roman" w:eastAsia="Times New Roman" w:hAnsi="Times New Roman" w:cs="Times New Roman"/>
                <w:sz w:val="24"/>
                <w:szCs w:val="24"/>
                <w:lang w:val="de-DE" w:eastAsia="pl-PL"/>
              </w:rPr>
              <w:t xml:space="preserve"> </w:t>
            </w:r>
            <w:r w:rsidRPr="00932C46">
              <w:rPr>
                <w:rFonts w:ascii="Times New Roman" w:eastAsia="Times New Roman" w:hAnsi="Times New Roman" w:cs="Times New Roman"/>
                <w:sz w:val="24"/>
                <w:szCs w:val="24"/>
                <w:lang w:val="de-DE" w:eastAsia="pl-PL"/>
              </w:rPr>
              <w:t xml:space="preserve">Portal </w:t>
            </w:r>
            <w:proofErr w:type="spellStart"/>
            <w:r w:rsidRPr="00932C46">
              <w:rPr>
                <w:rFonts w:ascii="Times New Roman" w:eastAsia="Times New Roman" w:hAnsi="Times New Roman" w:cs="Times New Roman"/>
                <w:sz w:val="24"/>
                <w:szCs w:val="24"/>
                <w:lang w:val="de-DE" w:eastAsia="pl-PL"/>
              </w:rPr>
              <w:t>internetowy</w:t>
            </w:r>
            <w:proofErr w:type="spellEnd"/>
            <w:r w:rsidRPr="00932C46">
              <w:rPr>
                <w:rFonts w:ascii="Times New Roman" w:eastAsia="Times New Roman" w:hAnsi="Times New Roman" w:cs="Times New Roman"/>
                <w:sz w:val="24"/>
                <w:szCs w:val="24"/>
                <w:lang w:val="de-DE" w:eastAsia="pl-PL"/>
              </w:rPr>
              <w:t xml:space="preserve"> </w:t>
            </w:r>
            <w:r w:rsidRPr="00932C46">
              <w:rPr>
                <w:rFonts w:ascii="Times New Roman" w:eastAsia="Times New Roman" w:hAnsi="Times New Roman" w:cs="Times New Roman"/>
                <w:i/>
                <w:iCs/>
                <w:sz w:val="24"/>
                <w:szCs w:val="24"/>
                <w:lang w:val="de-DE" w:eastAsia="pl-PL"/>
              </w:rPr>
              <w:t xml:space="preserve"> - </w:t>
            </w:r>
            <w:hyperlink r:id="rId8" w:history="1">
              <w:r w:rsidRPr="00932C46">
                <w:rPr>
                  <w:rStyle w:val="Hipercze"/>
                  <w:rFonts w:ascii="Times New Roman" w:hAnsi="Times New Roman" w:cs="Times New Roman"/>
                  <w:sz w:val="24"/>
                  <w:szCs w:val="24"/>
                  <w:lang w:val="en-US"/>
                </w:rPr>
                <w:t>https://ezamowienia.gov.pl</w:t>
              </w:r>
            </w:hyperlink>
            <w:r w:rsidRPr="00932C46">
              <w:rPr>
                <w:rFonts w:ascii="Times New Roman" w:hAnsi="Times New Roman" w:cs="Times New Roman"/>
                <w:sz w:val="24"/>
                <w:szCs w:val="24"/>
                <w:lang w:val="en-US"/>
              </w:rPr>
              <w:t xml:space="preserve"> </w:t>
            </w:r>
          </w:p>
          <w:p w14:paraId="30F1C64F" w14:textId="4DA9CED0" w:rsidR="00932C46" w:rsidRDefault="00556BA5" w:rsidP="00556BA5">
            <w:pPr>
              <w:widowControl w:val="0"/>
              <w:suppressAutoHyphens/>
              <w:spacing w:after="0" w:line="240" w:lineRule="auto"/>
            </w:pPr>
            <w:r w:rsidRPr="00932C46">
              <w:rPr>
                <w:rFonts w:ascii="Times New Roman" w:eastAsia="Times New Roman" w:hAnsi="Times New Roman" w:cs="Times New Roman"/>
                <w:sz w:val="24"/>
                <w:szCs w:val="24"/>
                <w:lang w:eastAsia="pl-PL"/>
              </w:rPr>
              <w:t>- strona internetowa –</w:t>
            </w:r>
            <w:r w:rsidR="000F53FC" w:rsidRPr="00932C46">
              <w:rPr>
                <w:rFonts w:ascii="Times New Roman" w:hAnsi="Times New Roman" w:cs="Times New Roman"/>
                <w:sz w:val="24"/>
                <w:szCs w:val="24"/>
              </w:rPr>
              <w:t xml:space="preserve"> </w:t>
            </w:r>
            <w:hyperlink r:id="rId9" w:history="1">
              <w:r w:rsidR="00932C46" w:rsidRPr="008B373C">
                <w:rPr>
                  <w:rStyle w:val="Hipercze"/>
                </w:rPr>
                <w:t>https://ezamowienia.gov.pl/mp-client/search/list/ocds-148610-108441ce-019e-4c08-883e-ec6c42898b16</w:t>
              </w:r>
            </w:hyperlink>
          </w:p>
          <w:p w14:paraId="0705C5AD" w14:textId="77777777" w:rsidR="00B37F3F" w:rsidRDefault="00556BA5" w:rsidP="00B37F3F">
            <w:pPr>
              <w:widowControl w:val="0"/>
              <w:suppressAutoHyphens/>
              <w:spacing w:after="0" w:line="240" w:lineRule="auto"/>
            </w:pPr>
            <w:r w:rsidRPr="00932C46">
              <w:rPr>
                <w:rFonts w:ascii="Times New Roman" w:eastAsia="Times New Roman" w:hAnsi="Times New Roman" w:cs="Times New Roman"/>
                <w:sz w:val="24"/>
                <w:szCs w:val="24"/>
                <w:lang w:eastAsia="pl-PL"/>
              </w:rPr>
              <w:t xml:space="preserve">oraz </w:t>
            </w:r>
            <w:hyperlink r:id="rId10" w:history="1">
              <w:r w:rsidR="00223324" w:rsidRPr="00932C46">
                <w:rPr>
                  <w:rStyle w:val="Hipercze"/>
                </w:rPr>
                <w:t>www.zspbierutow.pl</w:t>
              </w:r>
            </w:hyperlink>
            <w:r w:rsidR="00223324">
              <w:t xml:space="preserve"> </w:t>
            </w:r>
          </w:p>
          <w:p w14:paraId="037D2A82" w14:textId="77777777" w:rsidR="000F53FC" w:rsidRPr="00B37F3F" w:rsidRDefault="000F53FC" w:rsidP="00B37F3F">
            <w:pPr>
              <w:widowControl w:val="0"/>
              <w:suppressAutoHyphens/>
              <w:spacing w:after="0" w:line="240" w:lineRule="auto"/>
              <w:rPr>
                <w:rFonts w:ascii="Times New Roman" w:eastAsia="Times New Roman" w:hAnsi="Times New Roman" w:cs="Times New Roman"/>
                <w:sz w:val="24"/>
                <w:szCs w:val="20"/>
                <w:lang w:eastAsia="pl-PL"/>
              </w:rPr>
            </w:pPr>
          </w:p>
        </w:tc>
      </w:tr>
    </w:tbl>
    <w:p w14:paraId="396FE9FE" w14:textId="77777777" w:rsidR="00B37F3F" w:rsidRPr="00B37F3F" w:rsidRDefault="00B37F3F" w:rsidP="00B37F3F">
      <w:pPr>
        <w:widowControl w:val="0"/>
        <w:suppressAutoHyphens/>
        <w:spacing w:after="0" w:line="240" w:lineRule="auto"/>
        <w:rPr>
          <w:rFonts w:ascii="Times New Roman" w:eastAsia="Times New Roman" w:hAnsi="Times New Roman" w:cs="Times New Roman"/>
          <w:sz w:val="24"/>
          <w:szCs w:val="20"/>
          <w:lang w:eastAsia="pl-PL"/>
        </w:rPr>
      </w:pPr>
      <w:r w:rsidRPr="00B37F3F">
        <w:rPr>
          <w:rFonts w:ascii="Times New Roman" w:eastAsia="Times New Roman" w:hAnsi="Times New Roman" w:cs="Times New Roman"/>
          <w:sz w:val="24"/>
          <w:szCs w:val="20"/>
          <w:lang w:eastAsia="pl-PL"/>
        </w:rPr>
        <w:t xml:space="preserve"> </w:t>
      </w:r>
    </w:p>
    <w:p w14:paraId="157087EC" w14:textId="77777777" w:rsidR="00F84B1E" w:rsidRDefault="00B37F3F" w:rsidP="007F2045">
      <w:pPr>
        <w:widowControl w:val="0"/>
        <w:suppressAutoHyphens/>
        <w:spacing w:after="0" w:line="240" w:lineRule="auto"/>
        <w:rPr>
          <w:rFonts w:ascii="Times New Roman" w:hAnsi="Times New Roman" w:cs="Times New Roman"/>
          <w:sz w:val="24"/>
          <w:szCs w:val="24"/>
        </w:rPr>
      </w:pPr>
      <w:r w:rsidRPr="00B37F3F">
        <w:rPr>
          <w:rFonts w:ascii="Times New Roman" w:eastAsia="Times New Roman" w:hAnsi="Times New Roman" w:cs="Times New Roman"/>
          <w:sz w:val="24"/>
          <w:szCs w:val="20"/>
          <w:lang w:eastAsia="pl-PL"/>
        </w:rPr>
        <w:br w:type="page"/>
      </w:r>
    </w:p>
    <w:p w14:paraId="191B29A0" w14:textId="77777777" w:rsidR="00E65EA9" w:rsidRDefault="00E65EA9" w:rsidP="00E65EA9">
      <w:pPr>
        <w:pStyle w:val="Nagwekspisutreci"/>
      </w:pPr>
      <w:r>
        <w:lastRenderedPageBreak/>
        <w:t>Spis treści</w:t>
      </w:r>
    </w:p>
    <w:p w14:paraId="42189E24" w14:textId="77777777" w:rsidR="00B37F3F" w:rsidRDefault="008944A1">
      <w:pPr>
        <w:pStyle w:val="Spistreci1"/>
        <w:tabs>
          <w:tab w:val="right" w:leader="dot" w:pos="9062"/>
        </w:tabs>
        <w:rPr>
          <w:rFonts w:cstheme="minorBidi"/>
          <w:noProof/>
        </w:rPr>
      </w:pPr>
      <w:r>
        <w:fldChar w:fldCharType="begin"/>
      </w:r>
      <w:r w:rsidR="00E65EA9">
        <w:instrText xml:space="preserve"> TOC \o "1-3" \h \z \u </w:instrText>
      </w:r>
      <w:r>
        <w:fldChar w:fldCharType="separate"/>
      </w:r>
      <w:hyperlink w:anchor="_Toc68987403" w:history="1">
        <w:r w:rsidR="00B37F3F" w:rsidRPr="00D65B94">
          <w:rPr>
            <w:rStyle w:val="Hipercze"/>
            <w:noProof/>
          </w:rPr>
          <w:t>I. Nazwa oraz adres Zamawiającego</w:t>
        </w:r>
        <w:r w:rsidR="00B37F3F">
          <w:rPr>
            <w:noProof/>
            <w:webHidden/>
          </w:rPr>
          <w:tab/>
        </w:r>
        <w:r>
          <w:rPr>
            <w:noProof/>
            <w:webHidden/>
          </w:rPr>
          <w:fldChar w:fldCharType="begin"/>
        </w:r>
        <w:r w:rsidR="00B37F3F">
          <w:rPr>
            <w:noProof/>
            <w:webHidden/>
          </w:rPr>
          <w:instrText xml:space="preserve"> PAGEREF _Toc68987403 \h </w:instrText>
        </w:r>
        <w:r>
          <w:rPr>
            <w:noProof/>
            <w:webHidden/>
          </w:rPr>
        </w:r>
        <w:r>
          <w:rPr>
            <w:noProof/>
            <w:webHidden/>
          </w:rPr>
          <w:fldChar w:fldCharType="separate"/>
        </w:r>
        <w:r w:rsidR="00C05126">
          <w:rPr>
            <w:noProof/>
            <w:webHidden/>
          </w:rPr>
          <w:t>3</w:t>
        </w:r>
        <w:r>
          <w:rPr>
            <w:noProof/>
            <w:webHidden/>
          </w:rPr>
          <w:fldChar w:fldCharType="end"/>
        </w:r>
      </w:hyperlink>
    </w:p>
    <w:p w14:paraId="45779BB3" w14:textId="77777777" w:rsidR="00B37F3F" w:rsidRPr="008502CD" w:rsidRDefault="00B37F3F">
      <w:pPr>
        <w:pStyle w:val="Spistreci1"/>
        <w:tabs>
          <w:tab w:val="right" w:leader="dot" w:pos="9062"/>
        </w:tabs>
        <w:rPr>
          <w:rFonts w:ascii="Times New Roman" w:hAnsi="Times New Roman"/>
          <w:noProof/>
          <w:sz w:val="24"/>
          <w:szCs w:val="24"/>
        </w:rPr>
      </w:pPr>
      <w:hyperlink w:anchor="_Toc68987404" w:history="1">
        <w:r w:rsidRPr="008502CD">
          <w:rPr>
            <w:rStyle w:val="Hipercze"/>
            <w:rFonts w:ascii="Times New Roman" w:hAnsi="Times New Roman"/>
            <w:noProof/>
            <w:sz w:val="24"/>
            <w:szCs w:val="24"/>
          </w:rPr>
          <w:t>II. Adres strony internetowej, na której udostępniane będą zmiany i wyjaśnienia treści SWZ oraz inne dokumenty zamówienia bezpośrednio związane z postępowaniem o udzielenie zamówienia</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_Toc68987404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3</w:t>
        </w:r>
        <w:r w:rsidR="008944A1" w:rsidRPr="008502CD">
          <w:rPr>
            <w:rFonts w:ascii="Times New Roman" w:hAnsi="Times New Roman"/>
            <w:noProof/>
            <w:webHidden/>
            <w:sz w:val="24"/>
            <w:szCs w:val="24"/>
          </w:rPr>
          <w:fldChar w:fldCharType="end"/>
        </w:r>
      </w:hyperlink>
    </w:p>
    <w:p w14:paraId="189D0CF4" w14:textId="77777777" w:rsidR="00B37F3F" w:rsidRPr="008502CD" w:rsidRDefault="00B37F3F">
      <w:pPr>
        <w:pStyle w:val="Spistreci1"/>
        <w:tabs>
          <w:tab w:val="right" w:leader="dot" w:pos="9062"/>
        </w:tabs>
        <w:rPr>
          <w:rFonts w:ascii="Times New Roman" w:hAnsi="Times New Roman"/>
          <w:noProof/>
          <w:sz w:val="24"/>
          <w:szCs w:val="24"/>
        </w:rPr>
      </w:pPr>
      <w:hyperlink w:anchor="_Toc68987405" w:history="1">
        <w:r w:rsidRPr="008502CD">
          <w:rPr>
            <w:rStyle w:val="Hipercze"/>
            <w:rFonts w:ascii="Times New Roman" w:hAnsi="Times New Roman"/>
            <w:noProof/>
            <w:sz w:val="24"/>
            <w:szCs w:val="24"/>
          </w:rPr>
          <w:t>III. Tryb udzielenia zamówienia</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_Toc68987405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3</w:t>
        </w:r>
        <w:r w:rsidR="008944A1" w:rsidRPr="008502CD">
          <w:rPr>
            <w:rFonts w:ascii="Times New Roman" w:hAnsi="Times New Roman"/>
            <w:noProof/>
            <w:webHidden/>
            <w:sz w:val="24"/>
            <w:szCs w:val="24"/>
          </w:rPr>
          <w:fldChar w:fldCharType="end"/>
        </w:r>
      </w:hyperlink>
    </w:p>
    <w:p w14:paraId="5C06A7D5" w14:textId="77777777" w:rsidR="00B37F3F" w:rsidRPr="008502CD" w:rsidRDefault="00B37F3F">
      <w:pPr>
        <w:pStyle w:val="Spistreci1"/>
        <w:tabs>
          <w:tab w:val="right" w:leader="dot" w:pos="9062"/>
        </w:tabs>
        <w:rPr>
          <w:rFonts w:ascii="Times New Roman" w:hAnsi="Times New Roman"/>
          <w:noProof/>
          <w:sz w:val="24"/>
          <w:szCs w:val="24"/>
        </w:rPr>
      </w:pPr>
      <w:hyperlink w:anchor="_Toc68987406" w:history="1">
        <w:r w:rsidRPr="008502CD">
          <w:rPr>
            <w:rStyle w:val="Hipercze"/>
            <w:rFonts w:ascii="Times New Roman" w:hAnsi="Times New Roman"/>
            <w:noProof/>
            <w:sz w:val="24"/>
            <w:szCs w:val="24"/>
          </w:rPr>
          <w:t>IV. Informacja, czy Zamawiający przewiduje wybór najkorzystniejszej oferty z możliwością prowadzenia negocjacji.</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_Toc68987406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3</w:t>
        </w:r>
        <w:r w:rsidR="008944A1" w:rsidRPr="008502CD">
          <w:rPr>
            <w:rFonts w:ascii="Times New Roman" w:hAnsi="Times New Roman"/>
            <w:noProof/>
            <w:webHidden/>
            <w:sz w:val="24"/>
            <w:szCs w:val="24"/>
          </w:rPr>
          <w:fldChar w:fldCharType="end"/>
        </w:r>
      </w:hyperlink>
    </w:p>
    <w:p w14:paraId="06618341" w14:textId="77777777" w:rsidR="00B37F3F" w:rsidRPr="008502CD" w:rsidRDefault="00B37F3F">
      <w:pPr>
        <w:pStyle w:val="Spistreci1"/>
        <w:tabs>
          <w:tab w:val="right" w:leader="dot" w:pos="9062"/>
        </w:tabs>
        <w:rPr>
          <w:rFonts w:ascii="Times New Roman" w:hAnsi="Times New Roman"/>
          <w:noProof/>
          <w:sz w:val="24"/>
          <w:szCs w:val="24"/>
        </w:rPr>
      </w:pPr>
      <w:hyperlink w:anchor="_Toc68987407" w:history="1">
        <w:r w:rsidRPr="008502CD">
          <w:rPr>
            <w:rStyle w:val="Hipercze"/>
            <w:rFonts w:ascii="Times New Roman" w:hAnsi="Times New Roman"/>
            <w:noProof/>
            <w:sz w:val="24"/>
            <w:szCs w:val="24"/>
          </w:rPr>
          <w:t>V. Opis przedmiotu zamówienia</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_Toc68987407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3</w:t>
        </w:r>
        <w:r w:rsidR="008944A1" w:rsidRPr="008502CD">
          <w:rPr>
            <w:rFonts w:ascii="Times New Roman" w:hAnsi="Times New Roman"/>
            <w:noProof/>
            <w:webHidden/>
            <w:sz w:val="24"/>
            <w:szCs w:val="24"/>
          </w:rPr>
          <w:fldChar w:fldCharType="end"/>
        </w:r>
      </w:hyperlink>
    </w:p>
    <w:p w14:paraId="65F5052A" w14:textId="77777777" w:rsidR="00B37F3F" w:rsidRPr="008502CD" w:rsidRDefault="00B37F3F">
      <w:pPr>
        <w:pStyle w:val="Spistreci1"/>
        <w:tabs>
          <w:tab w:val="right" w:leader="dot" w:pos="9062"/>
        </w:tabs>
        <w:rPr>
          <w:rFonts w:ascii="Times New Roman" w:hAnsi="Times New Roman"/>
          <w:noProof/>
          <w:sz w:val="24"/>
          <w:szCs w:val="24"/>
        </w:rPr>
      </w:pPr>
      <w:hyperlink w:anchor="_Toc68987408" w:history="1">
        <w:r w:rsidRPr="008502CD">
          <w:rPr>
            <w:rStyle w:val="Hipercze"/>
            <w:rFonts w:ascii="Times New Roman" w:eastAsia="Times New Roman" w:hAnsi="Times New Roman"/>
            <w:noProof/>
            <w:sz w:val="24"/>
            <w:szCs w:val="24"/>
          </w:rPr>
          <w:t>VI. Wymagania co do zatrudnienia przez wykonawcę lub podwykonawcę na podstawie umowy o pracę osób wykonujących czynności w zakresie realizacji zamówienia:</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_Toc68987408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4</w:t>
        </w:r>
        <w:r w:rsidR="008944A1" w:rsidRPr="008502CD">
          <w:rPr>
            <w:rFonts w:ascii="Times New Roman" w:hAnsi="Times New Roman"/>
            <w:noProof/>
            <w:webHidden/>
            <w:sz w:val="24"/>
            <w:szCs w:val="24"/>
          </w:rPr>
          <w:fldChar w:fldCharType="end"/>
        </w:r>
      </w:hyperlink>
    </w:p>
    <w:p w14:paraId="03D41113" w14:textId="77777777" w:rsidR="00B37F3F" w:rsidRPr="008502CD" w:rsidRDefault="00B37F3F">
      <w:pPr>
        <w:pStyle w:val="Spistreci1"/>
        <w:tabs>
          <w:tab w:val="right" w:leader="dot" w:pos="9062"/>
        </w:tabs>
        <w:rPr>
          <w:rFonts w:ascii="Times New Roman" w:hAnsi="Times New Roman"/>
          <w:noProof/>
          <w:sz w:val="24"/>
          <w:szCs w:val="24"/>
        </w:rPr>
      </w:pPr>
      <w:hyperlink w:anchor="_Toc68987409" w:history="1">
        <w:r w:rsidRPr="008502CD">
          <w:rPr>
            <w:rStyle w:val="Hipercze"/>
            <w:rFonts w:ascii="Times New Roman" w:hAnsi="Times New Roman"/>
            <w:noProof/>
            <w:sz w:val="24"/>
            <w:szCs w:val="24"/>
          </w:rPr>
          <w:t>VII. Termin wykonania zamówienia</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_Toc68987409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5</w:t>
        </w:r>
        <w:r w:rsidR="008944A1" w:rsidRPr="008502CD">
          <w:rPr>
            <w:rFonts w:ascii="Times New Roman" w:hAnsi="Times New Roman"/>
            <w:noProof/>
            <w:webHidden/>
            <w:sz w:val="24"/>
            <w:szCs w:val="24"/>
          </w:rPr>
          <w:fldChar w:fldCharType="end"/>
        </w:r>
      </w:hyperlink>
    </w:p>
    <w:p w14:paraId="799FC032" w14:textId="77777777" w:rsidR="00B37F3F" w:rsidRPr="008502CD" w:rsidRDefault="00B37F3F">
      <w:pPr>
        <w:pStyle w:val="Spistreci1"/>
        <w:tabs>
          <w:tab w:val="right" w:leader="dot" w:pos="9062"/>
        </w:tabs>
        <w:rPr>
          <w:rFonts w:ascii="Times New Roman" w:hAnsi="Times New Roman"/>
          <w:noProof/>
          <w:sz w:val="24"/>
          <w:szCs w:val="24"/>
        </w:rPr>
      </w:pPr>
      <w:hyperlink w:anchor="_Toc68987410" w:history="1">
        <w:r w:rsidRPr="008502CD">
          <w:rPr>
            <w:rStyle w:val="Hipercze"/>
            <w:rFonts w:ascii="Times New Roman" w:hAnsi="Times New Roman"/>
            <w:noProof/>
            <w:sz w:val="24"/>
            <w:szCs w:val="24"/>
          </w:rPr>
          <w:t>VIII. Projektowane postanowienia umowy w sprawie zamówienia publicznego, które zostaną wprowadzone do treści tej umowy i zabezpieczenie należytego wykonania umowy</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_Toc68987410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5</w:t>
        </w:r>
        <w:r w:rsidR="008944A1" w:rsidRPr="008502CD">
          <w:rPr>
            <w:rFonts w:ascii="Times New Roman" w:hAnsi="Times New Roman"/>
            <w:noProof/>
            <w:webHidden/>
            <w:sz w:val="24"/>
            <w:szCs w:val="24"/>
          </w:rPr>
          <w:fldChar w:fldCharType="end"/>
        </w:r>
      </w:hyperlink>
    </w:p>
    <w:p w14:paraId="009D2425" w14:textId="77777777" w:rsidR="00B37F3F" w:rsidRPr="008502CD" w:rsidRDefault="00B37F3F">
      <w:pPr>
        <w:pStyle w:val="Spistreci1"/>
        <w:tabs>
          <w:tab w:val="right" w:leader="dot" w:pos="9062"/>
        </w:tabs>
        <w:rPr>
          <w:rFonts w:ascii="Times New Roman" w:hAnsi="Times New Roman"/>
          <w:noProof/>
          <w:sz w:val="24"/>
          <w:szCs w:val="24"/>
        </w:rPr>
      </w:pPr>
      <w:hyperlink w:anchor="_Toc68987411" w:history="1">
        <w:r w:rsidRPr="008502CD">
          <w:rPr>
            <w:rStyle w:val="Hipercze"/>
            <w:rFonts w:ascii="Times New Roman" w:hAnsi="Times New Roman"/>
            <w:noProof/>
            <w:sz w:val="24"/>
            <w:szCs w:val="24"/>
          </w:rPr>
          <w:t>IX. Informacje o środkach komunikacji elektronicznej, przy użyciu których Zamawiający będzie komunikował się z wykonawcami, oraz informacje o wymaganiach technicznych i organizacyjnych sporządzania, wysyłania i odbierania korespondencji elektronicznej</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_Toc68987411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5</w:t>
        </w:r>
        <w:r w:rsidR="008944A1" w:rsidRPr="008502CD">
          <w:rPr>
            <w:rFonts w:ascii="Times New Roman" w:hAnsi="Times New Roman"/>
            <w:noProof/>
            <w:webHidden/>
            <w:sz w:val="24"/>
            <w:szCs w:val="24"/>
          </w:rPr>
          <w:fldChar w:fldCharType="end"/>
        </w:r>
      </w:hyperlink>
    </w:p>
    <w:p w14:paraId="27805B29" w14:textId="77777777" w:rsidR="00B37F3F" w:rsidRPr="008502CD" w:rsidRDefault="00B37F3F">
      <w:pPr>
        <w:pStyle w:val="Spistreci1"/>
        <w:tabs>
          <w:tab w:val="right" w:leader="dot" w:pos="9062"/>
        </w:tabs>
        <w:rPr>
          <w:rFonts w:ascii="Times New Roman" w:hAnsi="Times New Roman"/>
          <w:noProof/>
          <w:sz w:val="24"/>
          <w:szCs w:val="24"/>
        </w:rPr>
      </w:pPr>
      <w:hyperlink w:anchor="_Toc68987412" w:history="1">
        <w:r w:rsidRPr="008502CD">
          <w:rPr>
            <w:rStyle w:val="Hipercze"/>
            <w:rFonts w:ascii="Times New Roman" w:hAnsi="Times New Roman"/>
            <w:noProof/>
            <w:sz w:val="24"/>
            <w:szCs w:val="24"/>
          </w:rPr>
          <w:t>X. Wskazanie osób uprawnionych do komunikowania się z Wykonawcami</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_Toc68987412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7</w:t>
        </w:r>
        <w:r w:rsidR="008944A1" w:rsidRPr="008502CD">
          <w:rPr>
            <w:rFonts w:ascii="Times New Roman" w:hAnsi="Times New Roman"/>
            <w:noProof/>
            <w:webHidden/>
            <w:sz w:val="24"/>
            <w:szCs w:val="24"/>
          </w:rPr>
          <w:fldChar w:fldCharType="end"/>
        </w:r>
      </w:hyperlink>
    </w:p>
    <w:p w14:paraId="023604D3" w14:textId="77777777" w:rsidR="00B37F3F" w:rsidRPr="008502CD" w:rsidRDefault="00B37F3F">
      <w:pPr>
        <w:pStyle w:val="Spistreci1"/>
        <w:tabs>
          <w:tab w:val="right" w:leader="dot" w:pos="9062"/>
        </w:tabs>
        <w:rPr>
          <w:rFonts w:ascii="Times New Roman" w:hAnsi="Times New Roman"/>
          <w:noProof/>
          <w:sz w:val="24"/>
          <w:szCs w:val="24"/>
        </w:rPr>
      </w:pPr>
      <w:hyperlink w:anchor="_Toc68987413" w:history="1">
        <w:r w:rsidRPr="008502CD">
          <w:rPr>
            <w:rStyle w:val="Hipercze"/>
            <w:rFonts w:ascii="Times New Roman" w:hAnsi="Times New Roman"/>
            <w:noProof/>
            <w:sz w:val="24"/>
            <w:szCs w:val="24"/>
          </w:rPr>
          <w:t>XI. Podstawy wykluczenia</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_Toc68987413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7</w:t>
        </w:r>
        <w:r w:rsidR="008944A1" w:rsidRPr="008502CD">
          <w:rPr>
            <w:rFonts w:ascii="Times New Roman" w:hAnsi="Times New Roman"/>
            <w:noProof/>
            <w:webHidden/>
            <w:sz w:val="24"/>
            <w:szCs w:val="24"/>
          </w:rPr>
          <w:fldChar w:fldCharType="end"/>
        </w:r>
      </w:hyperlink>
    </w:p>
    <w:p w14:paraId="6D63B1DC" w14:textId="77777777" w:rsidR="00B37F3F" w:rsidRPr="008502CD" w:rsidRDefault="00B37F3F">
      <w:pPr>
        <w:pStyle w:val="Spistreci1"/>
        <w:tabs>
          <w:tab w:val="right" w:leader="dot" w:pos="9062"/>
        </w:tabs>
        <w:rPr>
          <w:rFonts w:ascii="Times New Roman" w:hAnsi="Times New Roman"/>
          <w:noProof/>
          <w:sz w:val="24"/>
          <w:szCs w:val="24"/>
        </w:rPr>
      </w:pPr>
      <w:hyperlink w:anchor="_Toc68987414" w:history="1">
        <w:r w:rsidRPr="008502CD">
          <w:rPr>
            <w:rStyle w:val="Hipercze"/>
            <w:rFonts w:ascii="Times New Roman" w:eastAsia="Times New Roman" w:hAnsi="Times New Roman"/>
            <w:noProof/>
            <w:sz w:val="24"/>
            <w:szCs w:val="24"/>
          </w:rPr>
          <w:t>XII. Warunki udziału w postępowaniu.</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_Toc68987414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9</w:t>
        </w:r>
        <w:r w:rsidR="008944A1" w:rsidRPr="008502CD">
          <w:rPr>
            <w:rFonts w:ascii="Times New Roman" w:hAnsi="Times New Roman"/>
            <w:noProof/>
            <w:webHidden/>
            <w:sz w:val="24"/>
            <w:szCs w:val="24"/>
          </w:rPr>
          <w:fldChar w:fldCharType="end"/>
        </w:r>
      </w:hyperlink>
    </w:p>
    <w:p w14:paraId="24AB24A6" w14:textId="77777777" w:rsidR="00B37F3F" w:rsidRPr="008502CD" w:rsidRDefault="00B37F3F">
      <w:pPr>
        <w:pStyle w:val="Spistreci1"/>
        <w:tabs>
          <w:tab w:val="right" w:leader="dot" w:pos="9062"/>
        </w:tabs>
        <w:rPr>
          <w:rFonts w:ascii="Times New Roman" w:hAnsi="Times New Roman"/>
          <w:noProof/>
          <w:sz w:val="24"/>
          <w:szCs w:val="24"/>
        </w:rPr>
      </w:pPr>
      <w:hyperlink w:anchor="_Toc68987415" w:history="1">
        <w:r w:rsidRPr="008502CD">
          <w:rPr>
            <w:rStyle w:val="Hipercze"/>
            <w:rFonts w:ascii="Times New Roman" w:eastAsia="Times New Roman" w:hAnsi="Times New Roman"/>
            <w:noProof/>
            <w:sz w:val="24"/>
            <w:szCs w:val="24"/>
          </w:rPr>
          <w:t>XIII. Podwykonawstwo.</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_Toc68987415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10</w:t>
        </w:r>
        <w:r w:rsidR="008944A1" w:rsidRPr="008502CD">
          <w:rPr>
            <w:rFonts w:ascii="Times New Roman" w:hAnsi="Times New Roman"/>
            <w:noProof/>
            <w:webHidden/>
            <w:sz w:val="24"/>
            <w:szCs w:val="24"/>
          </w:rPr>
          <w:fldChar w:fldCharType="end"/>
        </w:r>
      </w:hyperlink>
    </w:p>
    <w:p w14:paraId="54A9AD79" w14:textId="77777777" w:rsidR="00B37F3F" w:rsidRPr="008502CD" w:rsidRDefault="00B37F3F">
      <w:pPr>
        <w:pStyle w:val="Spistreci1"/>
        <w:tabs>
          <w:tab w:val="right" w:leader="dot" w:pos="9062"/>
        </w:tabs>
        <w:rPr>
          <w:rFonts w:ascii="Times New Roman" w:hAnsi="Times New Roman"/>
          <w:noProof/>
          <w:sz w:val="24"/>
          <w:szCs w:val="24"/>
        </w:rPr>
      </w:pPr>
      <w:hyperlink w:anchor="_Toc68987416" w:history="1">
        <w:r w:rsidRPr="008502CD">
          <w:rPr>
            <w:rStyle w:val="Hipercze"/>
            <w:rFonts w:ascii="Times New Roman" w:hAnsi="Times New Roman"/>
            <w:noProof/>
            <w:sz w:val="24"/>
            <w:szCs w:val="24"/>
          </w:rPr>
          <w:t>XIV. Podmiotowe i przedmiotowe środki dowodowe.</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_Toc68987416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10</w:t>
        </w:r>
        <w:r w:rsidR="008944A1" w:rsidRPr="008502CD">
          <w:rPr>
            <w:rFonts w:ascii="Times New Roman" w:hAnsi="Times New Roman"/>
            <w:noProof/>
            <w:webHidden/>
            <w:sz w:val="24"/>
            <w:szCs w:val="24"/>
          </w:rPr>
          <w:fldChar w:fldCharType="end"/>
        </w:r>
      </w:hyperlink>
    </w:p>
    <w:p w14:paraId="0C70EB81" w14:textId="77777777" w:rsidR="00B37F3F" w:rsidRPr="008502CD" w:rsidRDefault="00B37F3F">
      <w:pPr>
        <w:pStyle w:val="Spistreci1"/>
        <w:tabs>
          <w:tab w:val="right" w:leader="dot" w:pos="9062"/>
        </w:tabs>
        <w:rPr>
          <w:rFonts w:ascii="Times New Roman" w:hAnsi="Times New Roman"/>
          <w:noProof/>
          <w:sz w:val="24"/>
          <w:szCs w:val="24"/>
        </w:rPr>
      </w:pPr>
      <w:hyperlink w:anchor="_Toc68987417" w:history="1">
        <w:r w:rsidRPr="008502CD">
          <w:rPr>
            <w:rStyle w:val="Hipercze"/>
            <w:rFonts w:ascii="Times New Roman" w:hAnsi="Times New Roman"/>
            <w:noProof/>
            <w:sz w:val="24"/>
            <w:szCs w:val="24"/>
          </w:rPr>
          <w:t>XV. Termin związania ofertą</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_Toc68987417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14</w:t>
        </w:r>
        <w:r w:rsidR="008944A1" w:rsidRPr="008502CD">
          <w:rPr>
            <w:rFonts w:ascii="Times New Roman" w:hAnsi="Times New Roman"/>
            <w:noProof/>
            <w:webHidden/>
            <w:sz w:val="24"/>
            <w:szCs w:val="24"/>
          </w:rPr>
          <w:fldChar w:fldCharType="end"/>
        </w:r>
      </w:hyperlink>
    </w:p>
    <w:p w14:paraId="63076098" w14:textId="77777777" w:rsidR="00B37F3F" w:rsidRPr="008502CD" w:rsidRDefault="00B37F3F">
      <w:pPr>
        <w:pStyle w:val="Spistreci1"/>
        <w:tabs>
          <w:tab w:val="right" w:leader="dot" w:pos="9062"/>
        </w:tabs>
        <w:rPr>
          <w:rFonts w:ascii="Times New Roman" w:hAnsi="Times New Roman"/>
          <w:noProof/>
          <w:sz w:val="24"/>
          <w:szCs w:val="24"/>
        </w:rPr>
      </w:pPr>
      <w:hyperlink w:anchor="_Toc68987418" w:history="1">
        <w:r w:rsidRPr="008502CD">
          <w:rPr>
            <w:rStyle w:val="Hipercze"/>
            <w:rFonts w:ascii="Times New Roman" w:hAnsi="Times New Roman"/>
            <w:noProof/>
            <w:sz w:val="24"/>
            <w:szCs w:val="24"/>
          </w:rPr>
          <w:t>XVI. Wadium.</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_Toc68987418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14</w:t>
        </w:r>
        <w:r w:rsidR="008944A1" w:rsidRPr="008502CD">
          <w:rPr>
            <w:rFonts w:ascii="Times New Roman" w:hAnsi="Times New Roman"/>
            <w:noProof/>
            <w:webHidden/>
            <w:sz w:val="24"/>
            <w:szCs w:val="24"/>
          </w:rPr>
          <w:fldChar w:fldCharType="end"/>
        </w:r>
      </w:hyperlink>
    </w:p>
    <w:p w14:paraId="2D1191EB" w14:textId="77777777" w:rsidR="00B37F3F" w:rsidRPr="008502CD" w:rsidRDefault="00B37F3F">
      <w:pPr>
        <w:pStyle w:val="Spistreci1"/>
        <w:tabs>
          <w:tab w:val="right" w:leader="dot" w:pos="9062"/>
        </w:tabs>
        <w:rPr>
          <w:rFonts w:ascii="Times New Roman" w:hAnsi="Times New Roman"/>
          <w:noProof/>
          <w:sz w:val="24"/>
          <w:szCs w:val="24"/>
        </w:rPr>
      </w:pPr>
      <w:hyperlink w:anchor="_Toc68987419" w:history="1">
        <w:r w:rsidRPr="008502CD">
          <w:rPr>
            <w:rStyle w:val="Hipercze"/>
            <w:rFonts w:ascii="Times New Roman" w:hAnsi="Times New Roman"/>
            <w:noProof/>
            <w:sz w:val="24"/>
            <w:szCs w:val="24"/>
          </w:rPr>
          <w:t>XVII. Opis sposobu przygotowania oferty</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_Toc68987419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15</w:t>
        </w:r>
        <w:r w:rsidR="008944A1" w:rsidRPr="008502CD">
          <w:rPr>
            <w:rFonts w:ascii="Times New Roman" w:hAnsi="Times New Roman"/>
            <w:noProof/>
            <w:webHidden/>
            <w:sz w:val="24"/>
            <w:szCs w:val="24"/>
          </w:rPr>
          <w:fldChar w:fldCharType="end"/>
        </w:r>
      </w:hyperlink>
    </w:p>
    <w:p w14:paraId="1617B107" w14:textId="77777777" w:rsidR="00B37F3F" w:rsidRPr="008502CD" w:rsidRDefault="00B37F3F">
      <w:pPr>
        <w:pStyle w:val="Spistreci1"/>
        <w:tabs>
          <w:tab w:val="right" w:leader="dot" w:pos="9062"/>
        </w:tabs>
        <w:rPr>
          <w:rFonts w:ascii="Times New Roman" w:hAnsi="Times New Roman"/>
          <w:noProof/>
          <w:sz w:val="24"/>
          <w:szCs w:val="24"/>
        </w:rPr>
      </w:pPr>
      <w:hyperlink w:anchor="_Toc68987420" w:history="1">
        <w:r w:rsidRPr="008502CD">
          <w:rPr>
            <w:rStyle w:val="Hipercze"/>
            <w:rFonts w:ascii="Times New Roman" w:hAnsi="Times New Roman"/>
            <w:noProof/>
            <w:sz w:val="24"/>
            <w:szCs w:val="24"/>
          </w:rPr>
          <w:t>XVIII. Sposób oraz termin składania ofert</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_Toc68987420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15</w:t>
        </w:r>
        <w:r w:rsidR="008944A1" w:rsidRPr="008502CD">
          <w:rPr>
            <w:rFonts w:ascii="Times New Roman" w:hAnsi="Times New Roman"/>
            <w:noProof/>
            <w:webHidden/>
            <w:sz w:val="24"/>
            <w:szCs w:val="24"/>
          </w:rPr>
          <w:fldChar w:fldCharType="end"/>
        </w:r>
      </w:hyperlink>
    </w:p>
    <w:p w14:paraId="25EF060D" w14:textId="77777777" w:rsidR="00B37F3F" w:rsidRPr="008502CD" w:rsidRDefault="00B37F3F">
      <w:pPr>
        <w:pStyle w:val="Spistreci1"/>
        <w:tabs>
          <w:tab w:val="right" w:leader="dot" w:pos="9062"/>
        </w:tabs>
        <w:rPr>
          <w:rFonts w:ascii="Times New Roman" w:hAnsi="Times New Roman"/>
          <w:noProof/>
          <w:sz w:val="24"/>
          <w:szCs w:val="24"/>
        </w:rPr>
      </w:pPr>
      <w:hyperlink w:anchor="_Toc68987421" w:history="1">
        <w:r w:rsidRPr="008502CD">
          <w:rPr>
            <w:rStyle w:val="Hipercze"/>
            <w:rFonts w:ascii="Times New Roman" w:hAnsi="Times New Roman"/>
            <w:noProof/>
            <w:sz w:val="24"/>
            <w:szCs w:val="24"/>
          </w:rPr>
          <w:t>XIX. Termin otwarcia ofert</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_Toc68987421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17</w:t>
        </w:r>
        <w:r w:rsidR="008944A1" w:rsidRPr="008502CD">
          <w:rPr>
            <w:rFonts w:ascii="Times New Roman" w:hAnsi="Times New Roman"/>
            <w:noProof/>
            <w:webHidden/>
            <w:sz w:val="24"/>
            <w:szCs w:val="24"/>
          </w:rPr>
          <w:fldChar w:fldCharType="end"/>
        </w:r>
      </w:hyperlink>
    </w:p>
    <w:p w14:paraId="5DC7F684" w14:textId="77777777" w:rsidR="00B37F3F" w:rsidRPr="008502CD" w:rsidRDefault="00B37F3F">
      <w:pPr>
        <w:pStyle w:val="Spistreci1"/>
        <w:tabs>
          <w:tab w:val="right" w:leader="dot" w:pos="9062"/>
        </w:tabs>
        <w:rPr>
          <w:rFonts w:ascii="Times New Roman" w:hAnsi="Times New Roman"/>
          <w:noProof/>
          <w:sz w:val="24"/>
          <w:szCs w:val="24"/>
        </w:rPr>
      </w:pPr>
      <w:hyperlink w:anchor="_Toc68987422" w:history="1">
        <w:r w:rsidRPr="008502CD">
          <w:rPr>
            <w:rStyle w:val="Hipercze"/>
            <w:rFonts w:ascii="Times New Roman" w:hAnsi="Times New Roman"/>
            <w:noProof/>
            <w:sz w:val="24"/>
            <w:szCs w:val="24"/>
          </w:rPr>
          <w:t>XX. Sposób obliczenia ceny</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_Toc68987422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18</w:t>
        </w:r>
        <w:r w:rsidR="008944A1" w:rsidRPr="008502CD">
          <w:rPr>
            <w:rFonts w:ascii="Times New Roman" w:hAnsi="Times New Roman"/>
            <w:noProof/>
            <w:webHidden/>
            <w:sz w:val="24"/>
            <w:szCs w:val="24"/>
          </w:rPr>
          <w:fldChar w:fldCharType="end"/>
        </w:r>
      </w:hyperlink>
    </w:p>
    <w:p w14:paraId="5B48FEF7" w14:textId="77777777" w:rsidR="00B37F3F" w:rsidRPr="008502CD" w:rsidRDefault="00B37F3F">
      <w:pPr>
        <w:pStyle w:val="Spistreci1"/>
        <w:tabs>
          <w:tab w:val="right" w:leader="dot" w:pos="9062"/>
        </w:tabs>
        <w:rPr>
          <w:rFonts w:ascii="Times New Roman" w:hAnsi="Times New Roman"/>
          <w:noProof/>
          <w:sz w:val="24"/>
          <w:szCs w:val="24"/>
        </w:rPr>
      </w:pPr>
      <w:hyperlink w:anchor="_Toc68987423" w:history="1">
        <w:r w:rsidRPr="008502CD">
          <w:rPr>
            <w:rStyle w:val="Hipercze"/>
            <w:rFonts w:ascii="Times New Roman" w:hAnsi="Times New Roman"/>
            <w:noProof/>
            <w:sz w:val="24"/>
            <w:szCs w:val="24"/>
          </w:rPr>
          <w:t>XXI. Opis kryteriów oceny ofert, wraz z podaniem wag tych kryteriów i sposobu oceny ofert.</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_Toc68987423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18</w:t>
        </w:r>
        <w:r w:rsidR="008944A1" w:rsidRPr="008502CD">
          <w:rPr>
            <w:rFonts w:ascii="Times New Roman" w:hAnsi="Times New Roman"/>
            <w:noProof/>
            <w:webHidden/>
            <w:sz w:val="24"/>
            <w:szCs w:val="24"/>
          </w:rPr>
          <w:fldChar w:fldCharType="end"/>
        </w:r>
      </w:hyperlink>
    </w:p>
    <w:p w14:paraId="1A6A41D8" w14:textId="77777777" w:rsidR="00B37F3F" w:rsidRPr="008502CD" w:rsidRDefault="00B37F3F">
      <w:pPr>
        <w:pStyle w:val="Spistreci1"/>
        <w:tabs>
          <w:tab w:val="right" w:leader="dot" w:pos="9062"/>
        </w:tabs>
        <w:rPr>
          <w:rFonts w:ascii="Times New Roman" w:hAnsi="Times New Roman"/>
          <w:noProof/>
          <w:sz w:val="24"/>
          <w:szCs w:val="24"/>
        </w:rPr>
      </w:pPr>
      <w:hyperlink w:anchor="_Toc68987424" w:history="1">
        <w:r w:rsidRPr="008502CD">
          <w:rPr>
            <w:rStyle w:val="Hipercze"/>
            <w:rFonts w:ascii="Times New Roman" w:hAnsi="Times New Roman"/>
            <w:noProof/>
            <w:sz w:val="24"/>
            <w:szCs w:val="24"/>
          </w:rPr>
          <w:t>XXII. Informacje o formalnościach, jakie muszą zostać dopełnione po wyborze oferty w celu zawarcia umowy w sprawie zamówienia publicznego</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_Toc68987424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20</w:t>
        </w:r>
        <w:r w:rsidR="008944A1" w:rsidRPr="008502CD">
          <w:rPr>
            <w:rFonts w:ascii="Times New Roman" w:hAnsi="Times New Roman"/>
            <w:noProof/>
            <w:webHidden/>
            <w:sz w:val="24"/>
            <w:szCs w:val="24"/>
          </w:rPr>
          <w:fldChar w:fldCharType="end"/>
        </w:r>
      </w:hyperlink>
    </w:p>
    <w:p w14:paraId="796CB576" w14:textId="77777777" w:rsidR="00B37F3F" w:rsidRPr="008502CD" w:rsidRDefault="00B37F3F">
      <w:pPr>
        <w:pStyle w:val="Spistreci1"/>
        <w:tabs>
          <w:tab w:val="right" w:leader="dot" w:pos="9062"/>
        </w:tabs>
        <w:rPr>
          <w:rFonts w:ascii="Times New Roman" w:hAnsi="Times New Roman"/>
          <w:noProof/>
          <w:sz w:val="24"/>
          <w:szCs w:val="24"/>
        </w:rPr>
      </w:pPr>
      <w:hyperlink w:anchor="_Toc68987425" w:history="1">
        <w:r w:rsidRPr="008502CD">
          <w:rPr>
            <w:rStyle w:val="Hipercze"/>
            <w:rFonts w:ascii="Times New Roman" w:eastAsia="Times New Roman" w:hAnsi="Times New Roman"/>
            <w:noProof/>
            <w:sz w:val="24"/>
            <w:szCs w:val="24"/>
          </w:rPr>
          <w:t>XXIII. Wymagania dotyczące umowy o podwykonawstwo.</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_Toc68987425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21</w:t>
        </w:r>
        <w:r w:rsidR="008944A1" w:rsidRPr="008502CD">
          <w:rPr>
            <w:rFonts w:ascii="Times New Roman" w:hAnsi="Times New Roman"/>
            <w:noProof/>
            <w:webHidden/>
            <w:sz w:val="24"/>
            <w:szCs w:val="24"/>
          </w:rPr>
          <w:fldChar w:fldCharType="end"/>
        </w:r>
      </w:hyperlink>
    </w:p>
    <w:p w14:paraId="5A7A6055" w14:textId="77777777" w:rsidR="00B37F3F" w:rsidRPr="008502CD" w:rsidRDefault="00B37F3F">
      <w:pPr>
        <w:pStyle w:val="Spistreci1"/>
        <w:tabs>
          <w:tab w:val="right" w:leader="dot" w:pos="9062"/>
        </w:tabs>
        <w:rPr>
          <w:rFonts w:ascii="Times New Roman" w:hAnsi="Times New Roman"/>
          <w:noProof/>
          <w:sz w:val="24"/>
          <w:szCs w:val="24"/>
        </w:rPr>
      </w:pPr>
      <w:hyperlink w:anchor="_Toc68987426" w:history="1">
        <w:r w:rsidRPr="008502CD">
          <w:rPr>
            <w:rStyle w:val="Hipercze"/>
            <w:rFonts w:ascii="Times New Roman" w:hAnsi="Times New Roman"/>
            <w:noProof/>
            <w:sz w:val="24"/>
            <w:szCs w:val="24"/>
          </w:rPr>
          <w:t>XXIV. Pouczenie o środkach ochrony prawnej przysługujących Wykonawcy</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_Toc68987426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22</w:t>
        </w:r>
        <w:r w:rsidR="008944A1" w:rsidRPr="008502CD">
          <w:rPr>
            <w:rFonts w:ascii="Times New Roman" w:hAnsi="Times New Roman"/>
            <w:noProof/>
            <w:webHidden/>
            <w:sz w:val="24"/>
            <w:szCs w:val="24"/>
          </w:rPr>
          <w:fldChar w:fldCharType="end"/>
        </w:r>
      </w:hyperlink>
    </w:p>
    <w:p w14:paraId="23CE8F72" w14:textId="77777777" w:rsidR="00B37F3F" w:rsidRPr="008502CD" w:rsidRDefault="00B37F3F">
      <w:pPr>
        <w:pStyle w:val="Spistreci1"/>
        <w:tabs>
          <w:tab w:val="right" w:leader="dot" w:pos="9062"/>
        </w:tabs>
        <w:rPr>
          <w:rFonts w:ascii="Times New Roman" w:hAnsi="Times New Roman"/>
          <w:noProof/>
          <w:sz w:val="24"/>
          <w:szCs w:val="24"/>
        </w:rPr>
      </w:pPr>
      <w:hyperlink w:anchor="_Toc68987427" w:history="1">
        <w:r w:rsidRPr="008502CD">
          <w:rPr>
            <w:rStyle w:val="Hipercze"/>
            <w:rFonts w:ascii="Times New Roman" w:hAnsi="Times New Roman"/>
            <w:noProof/>
            <w:sz w:val="24"/>
            <w:szCs w:val="24"/>
          </w:rPr>
          <w:t>XXV. Załączniki do SWZ</w:t>
        </w:r>
        <w:r w:rsidRPr="008502CD">
          <w:rPr>
            <w:rFonts w:ascii="Times New Roman" w:hAnsi="Times New Roman"/>
            <w:noProof/>
            <w:webHidden/>
            <w:sz w:val="24"/>
            <w:szCs w:val="24"/>
          </w:rPr>
          <w:tab/>
        </w:r>
        <w:r w:rsidR="008944A1"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_Toc68987427 \h </w:instrText>
        </w:r>
        <w:r w:rsidR="008944A1" w:rsidRPr="008502CD">
          <w:rPr>
            <w:rFonts w:ascii="Times New Roman" w:hAnsi="Times New Roman"/>
            <w:noProof/>
            <w:webHidden/>
            <w:sz w:val="24"/>
            <w:szCs w:val="24"/>
          </w:rPr>
        </w:r>
        <w:r w:rsidR="008944A1" w:rsidRPr="008502CD">
          <w:rPr>
            <w:rFonts w:ascii="Times New Roman" w:hAnsi="Times New Roman"/>
            <w:noProof/>
            <w:webHidden/>
            <w:sz w:val="24"/>
            <w:szCs w:val="24"/>
          </w:rPr>
          <w:fldChar w:fldCharType="separate"/>
        </w:r>
        <w:r w:rsidR="00C05126">
          <w:rPr>
            <w:rFonts w:ascii="Times New Roman" w:hAnsi="Times New Roman"/>
            <w:noProof/>
            <w:webHidden/>
            <w:sz w:val="24"/>
            <w:szCs w:val="24"/>
          </w:rPr>
          <w:t>22</w:t>
        </w:r>
        <w:r w:rsidR="008944A1" w:rsidRPr="008502CD">
          <w:rPr>
            <w:rFonts w:ascii="Times New Roman" w:hAnsi="Times New Roman"/>
            <w:noProof/>
            <w:webHidden/>
            <w:sz w:val="24"/>
            <w:szCs w:val="24"/>
          </w:rPr>
          <w:fldChar w:fldCharType="end"/>
        </w:r>
      </w:hyperlink>
    </w:p>
    <w:p w14:paraId="4661D7D7" w14:textId="77777777" w:rsidR="00E65EA9" w:rsidRDefault="008944A1" w:rsidP="00E65EA9">
      <w:pPr>
        <w:rPr>
          <w:b/>
          <w:bCs/>
        </w:rPr>
      </w:pPr>
      <w:r>
        <w:rPr>
          <w:b/>
          <w:bCs/>
        </w:rPr>
        <w:fldChar w:fldCharType="end"/>
      </w:r>
    </w:p>
    <w:p w14:paraId="32A21B43" w14:textId="77777777" w:rsidR="00C37841" w:rsidRPr="0018117E" w:rsidRDefault="00C37841" w:rsidP="00E65EA9">
      <w:pPr>
        <w:pStyle w:val="Nagwek1"/>
      </w:pPr>
      <w:bookmarkStart w:id="2" w:name="_Toc68987403"/>
      <w:r w:rsidRPr="0018117E">
        <w:lastRenderedPageBreak/>
        <w:t xml:space="preserve">I. Nazwa oraz adres </w:t>
      </w:r>
      <w:r w:rsidRPr="00E65EA9">
        <w:t>Zamawiającego</w:t>
      </w:r>
      <w:bookmarkEnd w:id="2"/>
    </w:p>
    <w:p w14:paraId="0FFCB01C" w14:textId="77777777" w:rsidR="00223324" w:rsidRPr="00223324" w:rsidRDefault="00223324" w:rsidP="00223324">
      <w:pPr>
        <w:rPr>
          <w:rFonts w:ascii="Times New Roman" w:hAnsi="Times New Roman" w:cs="Times New Roman"/>
          <w:sz w:val="24"/>
          <w:szCs w:val="24"/>
        </w:rPr>
      </w:pPr>
      <w:bookmarkStart w:id="3" w:name="_Toc68987404"/>
      <w:r w:rsidRPr="00223324">
        <w:rPr>
          <w:rFonts w:ascii="Times New Roman" w:hAnsi="Times New Roman" w:cs="Times New Roman"/>
          <w:sz w:val="24"/>
          <w:szCs w:val="24"/>
        </w:rPr>
        <w:t>Zespół Szkół Ponadpodstawowych im. Władysława Reymonta w Bierutowie</w:t>
      </w:r>
    </w:p>
    <w:p w14:paraId="6BFCE2AF" w14:textId="77777777" w:rsidR="00223324" w:rsidRPr="00223324" w:rsidRDefault="00223324" w:rsidP="00223324">
      <w:pPr>
        <w:rPr>
          <w:rFonts w:ascii="Times New Roman" w:hAnsi="Times New Roman" w:cs="Times New Roman"/>
          <w:sz w:val="24"/>
          <w:szCs w:val="24"/>
        </w:rPr>
      </w:pPr>
      <w:r w:rsidRPr="00223324">
        <w:rPr>
          <w:rFonts w:ascii="Times New Roman" w:hAnsi="Times New Roman" w:cs="Times New Roman"/>
          <w:sz w:val="24"/>
          <w:szCs w:val="24"/>
        </w:rPr>
        <w:t>Plac Kościelny 2</w:t>
      </w:r>
      <w:r>
        <w:rPr>
          <w:rFonts w:ascii="Times New Roman" w:hAnsi="Times New Roman" w:cs="Times New Roman"/>
          <w:sz w:val="24"/>
          <w:szCs w:val="24"/>
        </w:rPr>
        <w:t xml:space="preserve">, </w:t>
      </w:r>
      <w:r w:rsidRPr="00223324">
        <w:rPr>
          <w:rFonts w:ascii="Times New Roman" w:hAnsi="Times New Roman" w:cs="Times New Roman"/>
          <w:sz w:val="24"/>
          <w:szCs w:val="24"/>
        </w:rPr>
        <w:t>56-420 Bierutów</w:t>
      </w:r>
    </w:p>
    <w:p w14:paraId="5F913C79" w14:textId="77777777" w:rsidR="00223324" w:rsidRPr="00223324" w:rsidRDefault="00223324" w:rsidP="00223324">
      <w:pPr>
        <w:rPr>
          <w:rFonts w:ascii="Times New Roman" w:hAnsi="Times New Roman" w:cs="Times New Roman"/>
          <w:sz w:val="24"/>
          <w:szCs w:val="24"/>
        </w:rPr>
      </w:pPr>
      <w:r w:rsidRPr="00223324">
        <w:rPr>
          <w:rFonts w:ascii="Times New Roman" w:hAnsi="Times New Roman" w:cs="Times New Roman"/>
          <w:sz w:val="24"/>
          <w:szCs w:val="24"/>
        </w:rPr>
        <w:t>REGON 000115269</w:t>
      </w:r>
    </w:p>
    <w:p w14:paraId="61C9D32F" w14:textId="77777777" w:rsidR="00223324" w:rsidRPr="00F10B9A" w:rsidRDefault="00223324" w:rsidP="00223324">
      <w:pPr>
        <w:rPr>
          <w:rFonts w:ascii="Times New Roman" w:hAnsi="Times New Roman" w:cs="Times New Roman"/>
          <w:sz w:val="24"/>
          <w:szCs w:val="24"/>
        </w:rPr>
      </w:pPr>
      <w:r w:rsidRPr="00F10B9A">
        <w:rPr>
          <w:rFonts w:ascii="Times New Roman" w:hAnsi="Times New Roman" w:cs="Times New Roman"/>
          <w:sz w:val="24"/>
          <w:szCs w:val="24"/>
        </w:rPr>
        <w:t>NIP 911-14-00-730</w:t>
      </w:r>
    </w:p>
    <w:p w14:paraId="16B79B20" w14:textId="77777777" w:rsidR="00E67EC9" w:rsidRPr="00F10B9A" w:rsidRDefault="00E67EC9" w:rsidP="00E67EC9">
      <w:pPr>
        <w:rPr>
          <w:rFonts w:ascii="Times New Roman" w:hAnsi="Times New Roman" w:cs="Times New Roman"/>
          <w:sz w:val="24"/>
          <w:szCs w:val="24"/>
        </w:rPr>
      </w:pPr>
      <w:bookmarkStart w:id="4" w:name="_Hlk165975730"/>
      <w:r w:rsidRPr="00F10B9A">
        <w:rPr>
          <w:rFonts w:ascii="Times New Roman" w:hAnsi="Times New Roman" w:cs="Times New Roman"/>
          <w:sz w:val="24"/>
          <w:szCs w:val="24"/>
        </w:rPr>
        <w:t>Telefon:</w:t>
      </w:r>
      <w:r w:rsidRPr="00F10B9A">
        <w:t xml:space="preserve"> </w:t>
      </w:r>
      <w:r w:rsidR="00F10B9A" w:rsidRPr="00F10B9A">
        <w:t>+</w:t>
      </w:r>
      <w:r w:rsidR="00F10B9A" w:rsidRPr="00F10B9A">
        <w:rPr>
          <w:rFonts w:ascii="Times New Roman" w:hAnsi="Times New Roman" w:cs="Times New Roman"/>
          <w:sz w:val="24"/>
          <w:szCs w:val="24"/>
        </w:rPr>
        <w:t>48 71 314-62-41</w:t>
      </w:r>
    </w:p>
    <w:p w14:paraId="1CC6E76E" w14:textId="77777777" w:rsidR="00E67EC9" w:rsidRPr="00F10B9A" w:rsidRDefault="00E67EC9" w:rsidP="00E67EC9">
      <w:pPr>
        <w:rPr>
          <w:rFonts w:ascii="Times New Roman" w:hAnsi="Times New Roman" w:cs="Times New Roman"/>
          <w:sz w:val="24"/>
          <w:szCs w:val="24"/>
        </w:rPr>
      </w:pPr>
      <w:r w:rsidRPr="00F10B9A">
        <w:rPr>
          <w:rFonts w:ascii="Times New Roman" w:hAnsi="Times New Roman" w:cs="Times New Roman"/>
          <w:sz w:val="24"/>
          <w:szCs w:val="24"/>
        </w:rPr>
        <w:t xml:space="preserve">Adres strony internetowej      </w:t>
      </w:r>
      <w:hyperlink r:id="rId11" w:history="1">
        <w:r w:rsidR="00223324" w:rsidRPr="00F10B9A">
          <w:rPr>
            <w:rStyle w:val="Hipercze"/>
            <w:rFonts w:ascii="Times New Roman" w:hAnsi="Times New Roman" w:cs="Times New Roman"/>
            <w:sz w:val="24"/>
            <w:szCs w:val="24"/>
          </w:rPr>
          <w:t>www.zspbierutow.pl</w:t>
        </w:r>
      </w:hyperlink>
      <w:r w:rsidR="00223324" w:rsidRPr="00F10B9A">
        <w:rPr>
          <w:rFonts w:ascii="Times New Roman" w:hAnsi="Times New Roman" w:cs="Times New Roman"/>
          <w:sz w:val="24"/>
          <w:szCs w:val="24"/>
        </w:rPr>
        <w:t xml:space="preserve"> </w:t>
      </w:r>
    </w:p>
    <w:p w14:paraId="15A92168" w14:textId="77777777" w:rsidR="00E67EC9" w:rsidRPr="00F10B9A" w:rsidRDefault="00E67EC9" w:rsidP="00E67EC9">
      <w:pPr>
        <w:rPr>
          <w:rFonts w:ascii="Times New Roman" w:hAnsi="Times New Roman" w:cs="Times New Roman"/>
          <w:sz w:val="24"/>
          <w:szCs w:val="24"/>
        </w:rPr>
      </w:pPr>
      <w:r w:rsidRPr="00F10B9A">
        <w:rPr>
          <w:rFonts w:ascii="Times New Roman" w:hAnsi="Times New Roman" w:cs="Times New Roman"/>
          <w:sz w:val="24"/>
          <w:szCs w:val="24"/>
        </w:rPr>
        <w:t xml:space="preserve">Adres poczty elektronicznej   </w:t>
      </w:r>
      <w:hyperlink r:id="rId12" w:history="1">
        <w:r w:rsidR="00F10B9A" w:rsidRPr="00F10B9A">
          <w:rPr>
            <w:rStyle w:val="Hipercze"/>
          </w:rPr>
          <w:t>sekretariat@zspbierutow.pl</w:t>
        </w:r>
      </w:hyperlink>
      <w:r w:rsidR="00F10B9A" w:rsidRPr="00F10B9A">
        <w:t xml:space="preserve"> </w:t>
      </w:r>
    </w:p>
    <w:bookmarkEnd w:id="4"/>
    <w:p w14:paraId="14736056" w14:textId="77777777" w:rsidR="00E67EC9" w:rsidRPr="0018117E" w:rsidRDefault="00E67EC9" w:rsidP="00E67EC9">
      <w:pPr>
        <w:rPr>
          <w:rFonts w:ascii="Times New Roman" w:hAnsi="Times New Roman" w:cs="Times New Roman"/>
          <w:sz w:val="24"/>
          <w:szCs w:val="24"/>
        </w:rPr>
      </w:pPr>
      <w:r w:rsidRPr="00F10B9A">
        <w:rPr>
          <w:rFonts w:ascii="Times New Roman" w:hAnsi="Times New Roman" w:cs="Times New Roman"/>
          <w:sz w:val="24"/>
          <w:szCs w:val="24"/>
        </w:rPr>
        <w:t>godziny urzędowania: poniedziałek - piątek w godz. od 7:</w:t>
      </w:r>
      <w:r w:rsidR="006F1584" w:rsidRPr="00F10B9A">
        <w:rPr>
          <w:rFonts w:ascii="Times New Roman" w:hAnsi="Times New Roman" w:cs="Times New Roman"/>
          <w:sz w:val="24"/>
          <w:szCs w:val="24"/>
        </w:rPr>
        <w:t>0</w:t>
      </w:r>
      <w:r w:rsidRPr="00F10B9A">
        <w:rPr>
          <w:rFonts w:ascii="Times New Roman" w:hAnsi="Times New Roman" w:cs="Times New Roman"/>
          <w:sz w:val="24"/>
          <w:szCs w:val="24"/>
        </w:rPr>
        <w:t>0 do 15:</w:t>
      </w:r>
      <w:r w:rsidR="006F1584" w:rsidRPr="00F10B9A">
        <w:rPr>
          <w:rFonts w:ascii="Times New Roman" w:hAnsi="Times New Roman" w:cs="Times New Roman"/>
          <w:sz w:val="24"/>
          <w:szCs w:val="24"/>
        </w:rPr>
        <w:t>0</w:t>
      </w:r>
      <w:r w:rsidRPr="00F10B9A">
        <w:rPr>
          <w:rFonts w:ascii="Times New Roman" w:hAnsi="Times New Roman" w:cs="Times New Roman"/>
          <w:sz w:val="24"/>
          <w:szCs w:val="24"/>
        </w:rPr>
        <w:t>0</w:t>
      </w:r>
    </w:p>
    <w:p w14:paraId="294376A5" w14:textId="77777777" w:rsidR="00C37841" w:rsidRPr="00E65EA9" w:rsidRDefault="00C37841" w:rsidP="005330BB">
      <w:pPr>
        <w:pStyle w:val="Nagwek1"/>
        <w:jc w:val="both"/>
      </w:pPr>
      <w:r w:rsidRPr="00E65EA9">
        <w:t>II. Adres strony internetowej, na której udostępniane będą zmiany i</w:t>
      </w:r>
      <w:r w:rsidR="00F828A8" w:rsidRPr="00E65EA9">
        <w:t xml:space="preserve"> </w:t>
      </w:r>
      <w:r w:rsidRPr="00E65EA9">
        <w:t>wyjaśnienia treści SWZ oraz inne dokumenty zamówienia bezpośrednio</w:t>
      </w:r>
      <w:r w:rsidR="00F828A8" w:rsidRPr="00E65EA9">
        <w:t xml:space="preserve"> </w:t>
      </w:r>
      <w:r w:rsidRPr="00E65EA9">
        <w:t>związane z postępowaniem o udzielenie zamówienia</w:t>
      </w:r>
      <w:bookmarkEnd w:id="3"/>
    </w:p>
    <w:p w14:paraId="1C2B62A6" w14:textId="77777777" w:rsidR="001D6942" w:rsidRDefault="001D6942" w:rsidP="001D6942">
      <w:pPr>
        <w:jc w:val="both"/>
        <w:rPr>
          <w:rFonts w:ascii="Times New Roman" w:hAnsi="Times New Roman" w:cs="Times New Roman"/>
          <w:sz w:val="24"/>
          <w:szCs w:val="24"/>
        </w:rPr>
      </w:pPr>
    </w:p>
    <w:p w14:paraId="47743174" w14:textId="77777777" w:rsidR="001D6942" w:rsidRPr="00130F63" w:rsidRDefault="001D6942" w:rsidP="001D6942">
      <w:pPr>
        <w:jc w:val="both"/>
        <w:rPr>
          <w:rFonts w:ascii="Times New Roman" w:hAnsi="Times New Roman" w:cs="Times New Roman"/>
          <w:sz w:val="24"/>
          <w:szCs w:val="24"/>
        </w:rPr>
      </w:pPr>
      <w:r w:rsidRPr="0018117E">
        <w:rPr>
          <w:rFonts w:ascii="Times New Roman" w:hAnsi="Times New Roman" w:cs="Times New Roman"/>
          <w:sz w:val="24"/>
          <w:szCs w:val="24"/>
        </w:rPr>
        <w:t>Zmiany i wyjaśnienia  treści SWZ oraz inne dokumenty zamówienia bezpośrednio związane z</w:t>
      </w:r>
      <w:r w:rsidR="00A9044D">
        <w:rPr>
          <w:rFonts w:ascii="Times New Roman" w:hAnsi="Times New Roman" w:cs="Times New Roman"/>
          <w:sz w:val="24"/>
          <w:szCs w:val="24"/>
        </w:rPr>
        <w:t> </w:t>
      </w:r>
      <w:r w:rsidR="00E36E93">
        <w:rPr>
          <w:rFonts w:ascii="Times New Roman" w:hAnsi="Times New Roman" w:cs="Times New Roman"/>
          <w:sz w:val="24"/>
          <w:szCs w:val="24"/>
        </w:rPr>
        <w:t>postę</w:t>
      </w:r>
      <w:r w:rsidRPr="003C6E32">
        <w:rPr>
          <w:rFonts w:ascii="Times New Roman" w:hAnsi="Times New Roman" w:cs="Times New Roman"/>
          <w:sz w:val="24"/>
          <w:szCs w:val="24"/>
        </w:rPr>
        <w:t>powaniem o udzielenie zamówienia będą udostępniane na stronie internetowej:</w:t>
      </w:r>
      <w:r w:rsidRPr="00375382">
        <w:t xml:space="preserve"> </w:t>
      </w:r>
      <w:r w:rsidRPr="00375382">
        <w:rPr>
          <w:rFonts w:ascii="Times New Roman" w:hAnsi="Times New Roman" w:cs="Times New Roman"/>
          <w:sz w:val="24"/>
          <w:szCs w:val="24"/>
        </w:rPr>
        <w:t xml:space="preserve">(link </w:t>
      </w:r>
      <w:r w:rsidRPr="00130F63">
        <w:rPr>
          <w:rFonts w:ascii="Times New Roman" w:hAnsi="Times New Roman" w:cs="Times New Roman"/>
          <w:sz w:val="24"/>
          <w:szCs w:val="24"/>
        </w:rPr>
        <w:t>prowadzący bezpośrednio do widoku postępowania na Platformie e-Zamówienia):</w:t>
      </w:r>
    </w:p>
    <w:p w14:paraId="57FEBD52" w14:textId="294DA9EC" w:rsidR="00932C46" w:rsidRDefault="00932C46" w:rsidP="001D6942">
      <w:pPr>
        <w:jc w:val="both"/>
      </w:pPr>
      <w:hyperlink r:id="rId13" w:history="1">
        <w:r w:rsidRPr="008B373C">
          <w:rPr>
            <w:rStyle w:val="Hipercze"/>
          </w:rPr>
          <w:t>https://ezamowienia.gov.pl/mp-client/search/list/ocds-148610-108441ce-019e-4c08-883e-ec6c42898b16</w:t>
        </w:r>
      </w:hyperlink>
    </w:p>
    <w:p w14:paraId="618B6B8C" w14:textId="28C63C29" w:rsidR="001D6942" w:rsidRPr="005B342E" w:rsidRDefault="001D6942" w:rsidP="001D6942">
      <w:pPr>
        <w:jc w:val="both"/>
        <w:rPr>
          <w:rFonts w:ascii="Times New Roman" w:hAnsi="Times New Roman" w:cs="Times New Roman"/>
          <w:sz w:val="24"/>
          <w:szCs w:val="24"/>
        </w:rPr>
      </w:pPr>
      <w:r w:rsidRPr="005B342E">
        <w:rPr>
          <w:rFonts w:ascii="Times New Roman" w:hAnsi="Times New Roman" w:cs="Times New Roman"/>
          <w:sz w:val="24"/>
          <w:szCs w:val="24"/>
        </w:rPr>
        <w:t>Postępowanie można wyszukać również ze strony głównej Platformy e-Zamówienia (przycisk „Przeglądaj postępowania/konkursy”).</w:t>
      </w:r>
      <w:r w:rsidR="005B342E" w:rsidRPr="005B342E">
        <w:rPr>
          <w:rFonts w:ascii="Times New Roman" w:hAnsi="Times New Roman" w:cs="Times New Roman"/>
          <w:sz w:val="24"/>
          <w:szCs w:val="24"/>
        </w:rPr>
        <w:t xml:space="preserve"> Identyfikator postępowania: </w:t>
      </w:r>
      <w:r w:rsidR="00130F63" w:rsidRPr="00130F63">
        <w:rPr>
          <w:rFonts w:ascii="Times New Roman" w:hAnsi="Times New Roman" w:cs="Times New Roman"/>
          <w:sz w:val="24"/>
          <w:szCs w:val="24"/>
        </w:rPr>
        <w:t>ocds-148610-108441ce-019e-4c08-883e-ec6c42898b16</w:t>
      </w:r>
    </w:p>
    <w:p w14:paraId="3CA9BA71" w14:textId="77777777" w:rsidR="00F828A8" w:rsidRPr="005B342E" w:rsidRDefault="001D6942" w:rsidP="00F828A8">
      <w:pPr>
        <w:jc w:val="both"/>
        <w:rPr>
          <w:rFonts w:ascii="Times New Roman" w:hAnsi="Times New Roman" w:cs="Times New Roman"/>
          <w:sz w:val="24"/>
          <w:szCs w:val="24"/>
        </w:rPr>
      </w:pPr>
      <w:r w:rsidRPr="005B342E">
        <w:rPr>
          <w:rFonts w:ascii="Times New Roman" w:hAnsi="Times New Roman" w:cs="Times New Roman"/>
          <w:sz w:val="24"/>
          <w:szCs w:val="24"/>
        </w:rPr>
        <w:t xml:space="preserve">Na stronie zamawiającego: </w:t>
      </w:r>
      <w:hyperlink r:id="rId14" w:history="1">
        <w:r w:rsidR="00F10B9A" w:rsidRPr="00CB2D99">
          <w:rPr>
            <w:rStyle w:val="Hipercze"/>
          </w:rPr>
          <w:t>www.zspbierutow.pl</w:t>
        </w:r>
      </w:hyperlink>
      <w:r w:rsidR="00F10B9A">
        <w:t xml:space="preserve"> </w:t>
      </w:r>
      <w:r w:rsidR="00F10B9A" w:rsidRPr="00F10B9A">
        <w:t xml:space="preserve"> </w:t>
      </w:r>
      <w:r w:rsidR="00F10B9A">
        <w:t xml:space="preserve"> </w:t>
      </w:r>
      <w:r w:rsidRPr="005B342E">
        <w:rPr>
          <w:rFonts w:ascii="Times New Roman" w:hAnsi="Times New Roman" w:cs="Times New Roman"/>
          <w:sz w:val="24"/>
          <w:szCs w:val="24"/>
        </w:rPr>
        <w:t>zamieszczone są odnośniki (linki) odsyłające do dokumentacji postępowania znajdującej się na stronie systemu teleinformatycznego.</w:t>
      </w:r>
    </w:p>
    <w:p w14:paraId="5662600F" w14:textId="77777777" w:rsidR="00226168" w:rsidRPr="00226168" w:rsidRDefault="00C37841" w:rsidP="00226168">
      <w:pPr>
        <w:pStyle w:val="Nagwek1"/>
      </w:pPr>
      <w:bookmarkStart w:id="5" w:name="_Toc68987405"/>
      <w:r w:rsidRPr="0018117E">
        <w:t>III. Tryb udzielenia zamówienia</w:t>
      </w:r>
      <w:bookmarkEnd w:id="5"/>
    </w:p>
    <w:p w14:paraId="170C0594" w14:textId="77777777" w:rsidR="00C37841" w:rsidRDefault="00C37841" w:rsidP="008D7B60">
      <w:pPr>
        <w:jc w:val="both"/>
        <w:rPr>
          <w:rFonts w:ascii="Times New Roman" w:hAnsi="Times New Roman" w:cs="Times New Roman"/>
          <w:sz w:val="24"/>
          <w:szCs w:val="24"/>
        </w:rPr>
      </w:pPr>
      <w:r w:rsidRPr="0018117E">
        <w:rPr>
          <w:rFonts w:ascii="Times New Roman" w:hAnsi="Times New Roman" w:cs="Times New Roman"/>
          <w:sz w:val="24"/>
          <w:szCs w:val="24"/>
        </w:rPr>
        <w:t>Postępowanie o udzielenie zamówienia publicznego prowadzone jest w trybie podstawowym</w:t>
      </w:r>
      <w:r w:rsidR="008D7B60">
        <w:rPr>
          <w:rFonts w:ascii="Times New Roman" w:hAnsi="Times New Roman" w:cs="Times New Roman"/>
          <w:sz w:val="24"/>
          <w:szCs w:val="24"/>
        </w:rPr>
        <w:t xml:space="preserve"> bez negocjacji</w:t>
      </w:r>
      <w:r w:rsidRPr="0018117E">
        <w:rPr>
          <w:rFonts w:ascii="Times New Roman" w:hAnsi="Times New Roman" w:cs="Times New Roman"/>
          <w:sz w:val="24"/>
          <w:szCs w:val="24"/>
        </w:rPr>
        <w:t xml:space="preserve">, na podstawie art. 275 pkt 1 ustawy z dnia 11 września 2019 r. </w:t>
      </w:r>
      <w:r w:rsidR="00F828A8" w:rsidRPr="0018117E">
        <w:rPr>
          <w:rFonts w:ascii="Times New Roman" w:hAnsi="Times New Roman" w:cs="Times New Roman"/>
          <w:sz w:val="24"/>
          <w:szCs w:val="24"/>
        </w:rPr>
        <w:t>–</w:t>
      </w:r>
      <w:r w:rsidRPr="0018117E">
        <w:rPr>
          <w:rFonts w:ascii="Times New Roman" w:hAnsi="Times New Roman" w:cs="Times New Roman"/>
          <w:sz w:val="24"/>
          <w:szCs w:val="24"/>
        </w:rPr>
        <w:t xml:space="preserve"> Prawo</w:t>
      </w:r>
      <w:r w:rsidR="00F828A8" w:rsidRPr="0018117E">
        <w:rPr>
          <w:rFonts w:ascii="Times New Roman" w:hAnsi="Times New Roman" w:cs="Times New Roman"/>
          <w:sz w:val="24"/>
          <w:szCs w:val="24"/>
        </w:rPr>
        <w:t xml:space="preserve"> </w:t>
      </w:r>
      <w:r w:rsidRPr="0018117E">
        <w:rPr>
          <w:rFonts w:ascii="Times New Roman" w:hAnsi="Times New Roman" w:cs="Times New Roman"/>
          <w:sz w:val="24"/>
          <w:szCs w:val="24"/>
        </w:rPr>
        <w:t xml:space="preserve">zamówień publicznych </w:t>
      </w:r>
      <w:r w:rsidRPr="00E30D0A">
        <w:rPr>
          <w:rFonts w:ascii="Times New Roman" w:hAnsi="Times New Roman" w:cs="Times New Roman"/>
          <w:sz w:val="24"/>
          <w:szCs w:val="24"/>
        </w:rPr>
        <w:t>(</w:t>
      </w:r>
      <w:r w:rsidR="00E30D0A" w:rsidRPr="00E30D0A">
        <w:rPr>
          <w:rFonts w:ascii="Times New Roman" w:hAnsi="Times New Roman" w:cs="Times New Roman"/>
          <w:sz w:val="24"/>
          <w:szCs w:val="24"/>
        </w:rPr>
        <w:t>Dz. U. z 202</w:t>
      </w:r>
      <w:r w:rsidR="00A479D7">
        <w:rPr>
          <w:rFonts w:ascii="Times New Roman" w:hAnsi="Times New Roman" w:cs="Times New Roman"/>
          <w:sz w:val="24"/>
          <w:szCs w:val="24"/>
        </w:rPr>
        <w:t>4</w:t>
      </w:r>
      <w:r w:rsidR="00E30D0A" w:rsidRPr="00E30D0A">
        <w:rPr>
          <w:rFonts w:ascii="Times New Roman" w:hAnsi="Times New Roman" w:cs="Times New Roman"/>
          <w:sz w:val="24"/>
          <w:szCs w:val="24"/>
        </w:rPr>
        <w:t xml:space="preserve"> r. poz. 1</w:t>
      </w:r>
      <w:r w:rsidR="00A479D7">
        <w:rPr>
          <w:rFonts w:ascii="Times New Roman" w:hAnsi="Times New Roman" w:cs="Times New Roman"/>
          <w:sz w:val="24"/>
          <w:szCs w:val="24"/>
        </w:rPr>
        <w:t>320</w:t>
      </w:r>
      <w:r w:rsidR="00E30D0A" w:rsidRPr="00E30D0A">
        <w:rPr>
          <w:rFonts w:ascii="Times New Roman" w:hAnsi="Times New Roman" w:cs="Times New Roman"/>
          <w:sz w:val="24"/>
          <w:szCs w:val="24"/>
        </w:rPr>
        <w:t xml:space="preserve"> z późn. zm.</w:t>
      </w:r>
      <w:r w:rsidRPr="00E30D0A">
        <w:rPr>
          <w:rFonts w:ascii="Times New Roman" w:hAnsi="Times New Roman" w:cs="Times New Roman"/>
          <w:sz w:val="24"/>
          <w:szCs w:val="24"/>
        </w:rPr>
        <w:t>)</w:t>
      </w:r>
      <w:r w:rsidRPr="0018117E">
        <w:rPr>
          <w:rFonts w:ascii="Times New Roman" w:hAnsi="Times New Roman" w:cs="Times New Roman"/>
          <w:sz w:val="24"/>
          <w:szCs w:val="24"/>
        </w:rPr>
        <w:t xml:space="preserve"> [zwanej dalej także „pzp”</w:t>
      </w:r>
      <w:r w:rsidR="00F828A8" w:rsidRPr="0018117E">
        <w:rPr>
          <w:rFonts w:ascii="Times New Roman" w:hAnsi="Times New Roman" w:cs="Times New Roman"/>
          <w:sz w:val="24"/>
          <w:szCs w:val="24"/>
        </w:rPr>
        <w:t xml:space="preserve"> lub „ustawą”</w:t>
      </w:r>
      <w:r w:rsidRPr="0018117E">
        <w:rPr>
          <w:rFonts w:ascii="Times New Roman" w:hAnsi="Times New Roman" w:cs="Times New Roman"/>
          <w:sz w:val="24"/>
          <w:szCs w:val="24"/>
        </w:rPr>
        <w:t>]</w:t>
      </w:r>
      <w:r w:rsidR="009A4CB2">
        <w:rPr>
          <w:rFonts w:ascii="Times New Roman" w:hAnsi="Times New Roman" w:cs="Times New Roman"/>
          <w:sz w:val="24"/>
          <w:szCs w:val="24"/>
        </w:rPr>
        <w:t xml:space="preserve"> oraz aktów wykonawczych do niej.</w:t>
      </w:r>
    </w:p>
    <w:p w14:paraId="433EC858" w14:textId="77777777" w:rsidR="00C37841" w:rsidRPr="0018117E" w:rsidRDefault="00C37841" w:rsidP="005330BB">
      <w:pPr>
        <w:pStyle w:val="Nagwek1"/>
        <w:jc w:val="both"/>
      </w:pPr>
      <w:bookmarkStart w:id="6" w:name="_Toc68987406"/>
      <w:r w:rsidRPr="0018117E">
        <w:t>IV. Informacja, czy Zamawiający przewiduje wybór najkorzystniejszej oferty z</w:t>
      </w:r>
      <w:r w:rsidR="00F828A8" w:rsidRPr="0018117E">
        <w:t xml:space="preserve"> </w:t>
      </w:r>
      <w:r w:rsidRPr="0018117E">
        <w:t>możliwością prowadzenia negocjacji</w:t>
      </w:r>
      <w:r w:rsidR="00F828A8" w:rsidRPr="0018117E">
        <w:t>.</w:t>
      </w:r>
      <w:bookmarkEnd w:id="6"/>
      <w:r w:rsidR="00F828A8" w:rsidRPr="0018117E">
        <w:t xml:space="preserve"> </w:t>
      </w:r>
    </w:p>
    <w:p w14:paraId="5A98C00B" w14:textId="77777777" w:rsidR="00C37841" w:rsidRDefault="00C37841" w:rsidP="00A5100F">
      <w:pPr>
        <w:jc w:val="both"/>
        <w:rPr>
          <w:rFonts w:ascii="Times New Roman" w:hAnsi="Times New Roman" w:cs="Times New Roman"/>
          <w:sz w:val="24"/>
          <w:szCs w:val="24"/>
        </w:rPr>
      </w:pPr>
      <w:r w:rsidRPr="0018117E">
        <w:rPr>
          <w:rFonts w:ascii="Times New Roman" w:hAnsi="Times New Roman" w:cs="Times New Roman"/>
          <w:sz w:val="24"/>
          <w:szCs w:val="24"/>
        </w:rPr>
        <w:t>Zamawiający nie przewiduje wyboru najkorzystniejszej oferty z możliwością prowadzenia negocjacji.</w:t>
      </w:r>
    </w:p>
    <w:p w14:paraId="310C4B4D" w14:textId="77777777" w:rsidR="00A479D7" w:rsidRDefault="00A479D7" w:rsidP="00A5100F">
      <w:pPr>
        <w:jc w:val="both"/>
        <w:rPr>
          <w:rFonts w:ascii="Times New Roman" w:hAnsi="Times New Roman" w:cs="Times New Roman"/>
          <w:sz w:val="24"/>
          <w:szCs w:val="24"/>
        </w:rPr>
      </w:pPr>
    </w:p>
    <w:p w14:paraId="3FB192A1" w14:textId="77777777" w:rsidR="00A479D7" w:rsidRPr="0018117E" w:rsidRDefault="00A479D7" w:rsidP="00A5100F">
      <w:pPr>
        <w:jc w:val="both"/>
        <w:rPr>
          <w:rFonts w:ascii="Times New Roman" w:hAnsi="Times New Roman" w:cs="Times New Roman"/>
          <w:sz w:val="24"/>
          <w:szCs w:val="24"/>
        </w:rPr>
      </w:pPr>
    </w:p>
    <w:p w14:paraId="1A52F32C" w14:textId="77777777" w:rsidR="00C37841" w:rsidRPr="0024461B" w:rsidRDefault="00C37841" w:rsidP="00E65EA9">
      <w:pPr>
        <w:pStyle w:val="Nagwek1"/>
      </w:pPr>
      <w:bookmarkStart w:id="7" w:name="_Toc68987407"/>
      <w:r w:rsidRPr="0024461B">
        <w:lastRenderedPageBreak/>
        <w:t>V. Opis przedmiotu zamówienia</w:t>
      </w:r>
      <w:bookmarkEnd w:id="7"/>
    </w:p>
    <w:p w14:paraId="7B4799CD" w14:textId="77777777" w:rsidR="009757FD" w:rsidRPr="001558D7" w:rsidRDefault="009757FD" w:rsidP="009757FD">
      <w:pPr>
        <w:spacing w:after="120" w:line="240" w:lineRule="auto"/>
        <w:jc w:val="both"/>
        <w:rPr>
          <w:rFonts w:ascii="Times New Roman" w:eastAsia="Calibri" w:hAnsi="Times New Roman" w:cs="Times New Roman"/>
          <w:sz w:val="24"/>
          <w:szCs w:val="24"/>
        </w:rPr>
      </w:pPr>
    </w:p>
    <w:p w14:paraId="04E43DDE" w14:textId="77777777" w:rsidR="00A479D7" w:rsidRPr="00A479D7" w:rsidRDefault="00A479D7" w:rsidP="00A479D7">
      <w:pPr>
        <w:jc w:val="both"/>
        <w:rPr>
          <w:rFonts w:ascii="Times New Roman" w:eastAsia="Times New Roman" w:hAnsi="Times New Roman" w:cs="Times New Roman"/>
          <w:b/>
          <w:bCs/>
          <w:sz w:val="24"/>
          <w:szCs w:val="24"/>
          <w:lang w:eastAsia="pl-PL"/>
        </w:rPr>
      </w:pPr>
      <w:bookmarkStart w:id="8" w:name="_Toc68987408"/>
      <w:r>
        <w:rPr>
          <w:rFonts w:ascii="Times New Roman" w:eastAsia="Times New Roman" w:hAnsi="Times New Roman" w:cs="Times New Roman"/>
          <w:b/>
          <w:bCs/>
          <w:sz w:val="24"/>
          <w:szCs w:val="24"/>
          <w:lang w:eastAsia="pl-PL"/>
        </w:rPr>
        <w:t>Z</w:t>
      </w:r>
      <w:r w:rsidRPr="00A479D7">
        <w:rPr>
          <w:rFonts w:ascii="Times New Roman" w:eastAsia="Times New Roman" w:hAnsi="Times New Roman" w:cs="Times New Roman"/>
          <w:b/>
          <w:bCs/>
          <w:sz w:val="24"/>
          <w:szCs w:val="24"/>
          <w:lang w:eastAsia="pl-PL"/>
        </w:rPr>
        <w:t>akup dwóch monitorów interaktywnych o przekątnej min. 85 cali, wraz z uchwytami</w:t>
      </w:r>
      <w:r>
        <w:rPr>
          <w:rFonts w:ascii="Times New Roman" w:eastAsia="Times New Roman" w:hAnsi="Times New Roman" w:cs="Times New Roman"/>
          <w:b/>
          <w:bCs/>
          <w:sz w:val="24"/>
          <w:szCs w:val="24"/>
          <w:lang w:eastAsia="pl-PL"/>
        </w:rPr>
        <w:t xml:space="preserve"> </w:t>
      </w:r>
      <w:r w:rsidRPr="00A479D7">
        <w:rPr>
          <w:rFonts w:ascii="Times New Roman" w:eastAsia="Times New Roman" w:hAnsi="Times New Roman" w:cs="Times New Roman"/>
          <w:b/>
          <w:bCs/>
          <w:sz w:val="24"/>
          <w:szCs w:val="24"/>
          <w:lang w:eastAsia="pl-PL"/>
        </w:rPr>
        <w:t>ściennymi do montażu monitorów na ścianie.</w:t>
      </w:r>
    </w:p>
    <w:p w14:paraId="432632CF" w14:textId="77777777" w:rsidR="00A479D7" w:rsidRPr="00A479D7" w:rsidRDefault="00A479D7" w:rsidP="00A479D7">
      <w:pPr>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M</w:t>
      </w:r>
      <w:r w:rsidRPr="00A479D7">
        <w:rPr>
          <w:rFonts w:ascii="Times New Roman" w:eastAsia="Times New Roman" w:hAnsi="Times New Roman" w:cs="Times New Roman"/>
          <w:b/>
          <w:bCs/>
          <w:sz w:val="24"/>
          <w:szCs w:val="24"/>
          <w:lang w:eastAsia="pl-PL"/>
        </w:rPr>
        <w:t xml:space="preserve">onitory będą zamontowane w salach lekcyjnych, więc będą pomocami dydaktycznymi, </w:t>
      </w:r>
      <w:r>
        <w:rPr>
          <w:rFonts w:ascii="Times New Roman" w:eastAsia="Times New Roman" w:hAnsi="Times New Roman" w:cs="Times New Roman"/>
          <w:b/>
          <w:bCs/>
          <w:sz w:val="24"/>
          <w:szCs w:val="24"/>
          <w:lang w:eastAsia="pl-PL"/>
        </w:rPr>
        <w:t xml:space="preserve">należy więc do zamówienia zastosować podatek </w:t>
      </w:r>
      <w:r w:rsidRPr="00A479D7">
        <w:rPr>
          <w:rFonts w:ascii="Times New Roman" w:eastAsia="Times New Roman" w:hAnsi="Times New Roman" w:cs="Times New Roman"/>
          <w:b/>
          <w:bCs/>
          <w:sz w:val="24"/>
          <w:szCs w:val="24"/>
          <w:lang w:eastAsia="pl-PL"/>
        </w:rPr>
        <w:t>VAT</w:t>
      </w:r>
      <w:r>
        <w:rPr>
          <w:rFonts w:ascii="Times New Roman" w:eastAsia="Times New Roman" w:hAnsi="Times New Roman" w:cs="Times New Roman"/>
          <w:b/>
          <w:bCs/>
          <w:sz w:val="24"/>
          <w:szCs w:val="24"/>
          <w:lang w:eastAsia="pl-PL"/>
        </w:rPr>
        <w:t xml:space="preserve"> – 0%. Zamawiający przedłoży wykonawcy odpowiednie zamówienie potwierdzone przez odpowiedni organ nadzorujący placówkę.</w:t>
      </w:r>
    </w:p>
    <w:p w14:paraId="2B77FBC7" w14:textId="77777777" w:rsidR="00A479D7" w:rsidRPr="00A479D7" w:rsidRDefault="00A479D7" w:rsidP="00A479D7">
      <w:pPr>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M</w:t>
      </w:r>
      <w:r w:rsidRPr="00A479D7">
        <w:rPr>
          <w:rFonts w:ascii="Times New Roman" w:eastAsia="Times New Roman" w:hAnsi="Times New Roman" w:cs="Times New Roman"/>
          <w:b/>
          <w:bCs/>
          <w:sz w:val="24"/>
          <w:szCs w:val="24"/>
          <w:lang w:eastAsia="pl-PL"/>
        </w:rPr>
        <w:t>onitor</w:t>
      </w:r>
      <w:r>
        <w:rPr>
          <w:rFonts w:ascii="Times New Roman" w:eastAsia="Times New Roman" w:hAnsi="Times New Roman" w:cs="Times New Roman"/>
          <w:b/>
          <w:bCs/>
          <w:sz w:val="24"/>
          <w:szCs w:val="24"/>
          <w:lang w:eastAsia="pl-PL"/>
        </w:rPr>
        <w:t>y</w:t>
      </w:r>
      <w:r w:rsidRPr="00A479D7">
        <w:rPr>
          <w:rFonts w:ascii="Times New Roman" w:eastAsia="Times New Roman" w:hAnsi="Times New Roman" w:cs="Times New Roman"/>
          <w:b/>
          <w:bCs/>
          <w:sz w:val="24"/>
          <w:szCs w:val="24"/>
          <w:lang w:eastAsia="pl-PL"/>
        </w:rPr>
        <w:t xml:space="preserve"> nie powin</w:t>
      </w:r>
      <w:r>
        <w:rPr>
          <w:rFonts w:ascii="Times New Roman" w:eastAsia="Times New Roman" w:hAnsi="Times New Roman" w:cs="Times New Roman"/>
          <w:b/>
          <w:bCs/>
          <w:sz w:val="24"/>
          <w:szCs w:val="24"/>
          <w:lang w:eastAsia="pl-PL"/>
        </w:rPr>
        <w:t>ny</w:t>
      </w:r>
      <w:r w:rsidRPr="00A479D7">
        <w:rPr>
          <w:rFonts w:ascii="Times New Roman" w:eastAsia="Times New Roman" w:hAnsi="Times New Roman" w:cs="Times New Roman"/>
          <w:b/>
          <w:bCs/>
          <w:sz w:val="24"/>
          <w:szCs w:val="24"/>
          <w:lang w:eastAsia="pl-PL"/>
        </w:rPr>
        <w:t xml:space="preserve"> mieć </w:t>
      </w:r>
      <w:r>
        <w:rPr>
          <w:rFonts w:ascii="Times New Roman" w:eastAsia="Times New Roman" w:hAnsi="Times New Roman" w:cs="Times New Roman"/>
          <w:b/>
          <w:bCs/>
          <w:sz w:val="24"/>
          <w:szCs w:val="24"/>
          <w:lang w:eastAsia="pl-PL"/>
        </w:rPr>
        <w:t xml:space="preserve">parametrów </w:t>
      </w:r>
      <w:r w:rsidRPr="00A479D7">
        <w:rPr>
          <w:rFonts w:ascii="Times New Roman" w:eastAsia="Times New Roman" w:hAnsi="Times New Roman" w:cs="Times New Roman"/>
          <w:b/>
          <w:bCs/>
          <w:sz w:val="24"/>
          <w:szCs w:val="24"/>
          <w:lang w:eastAsia="pl-PL"/>
        </w:rPr>
        <w:t>gorszych niż:</w:t>
      </w:r>
    </w:p>
    <w:p w14:paraId="3502CD32"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przekątna ekranu - min. 85 cali,</w:t>
      </w:r>
    </w:p>
    <w:p w14:paraId="4786D114"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rozdzielczość UHD (3840x2160), zwana także 4K,</w:t>
      </w:r>
    </w:p>
    <w:p w14:paraId="1A0FC4E9"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zestaw wbudowanych aplikacji opartych na preinstalowanym systemie Android</w:t>
      </w:r>
      <w:r>
        <w:rPr>
          <w:rFonts w:ascii="Times New Roman" w:eastAsia="Times New Roman" w:hAnsi="Times New Roman" w:cs="Times New Roman"/>
          <w:b/>
          <w:bCs/>
          <w:sz w:val="24"/>
          <w:szCs w:val="24"/>
          <w:lang w:eastAsia="pl-PL"/>
        </w:rPr>
        <w:t>,</w:t>
      </w:r>
      <w:r w:rsidRPr="00A479D7">
        <w:rPr>
          <w:rFonts w:ascii="Times New Roman" w:eastAsia="Times New Roman" w:hAnsi="Times New Roman" w:cs="Times New Roman"/>
          <w:b/>
          <w:bCs/>
          <w:sz w:val="24"/>
          <w:szCs w:val="24"/>
          <w:lang w:eastAsia="pl-PL"/>
        </w:rPr>
        <w:t xml:space="preserve"> powinien zawierć aplikację Notatki, przeglądarkę</w:t>
      </w:r>
      <w:r>
        <w:rPr>
          <w:rFonts w:ascii="Times New Roman" w:eastAsia="Times New Roman" w:hAnsi="Times New Roman" w:cs="Times New Roman"/>
          <w:b/>
          <w:bCs/>
          <w:sz w:val="24"/>
          <w:szCs w:val="24"/>
          <w:lang w:eastAsia="pl-PL"/>
        </w:rPr>
        <w:t xml:space="preserve"> </w:t>
      </w:r>
      <w:r w:rsidRPr="00A479D7">
        <w:rPr>
          <w:rFonts w:ascii="Times New Roman" w:eastAsia="Times New Roman" w:hAnsi="Times New Roman" w:cs="Times New Roman"/>
          <w:b/>
          <w:bCs/>
          <w:sz w:val="24"/>
          <w:szCs w:val="24"/>
          <w:lang w:eastAsia="pl-PL"/>
        </w:rPr>
        <w:t xml:space="preserve">internetową, przeglądarkę plików, </w:t>
      </w:r>
      <w:proofErr w:type="spellStart"/>
      <w:r w:rsidRPr="00A479D7">
        <w:rPr>
          <w:rFonts w:ascii="Times New Roman" w:eastAsia="Times New Roman" w:hAnsi="Times New Roman" w:cs="Times New Roman"/>
          <w:b/>
          <w:bCs/>
          <w:sz w:val="24"/>
          <w:szCs w:val="24"/>
          <w:lang w:eastAsia="pl-PL"/>
        </w:rPr>
        <w:t>Cloud</w:t>
      </w:r>
      <w:proofErr w:type="spellEnd"/>
      <w:r w:rsidRPr="00A479D7">
        <w:rPr>
          <w:rFonts w:ascii="Times New Roman" w:eastAsia="Times New Roman" w:hAnsi="Times New Roman" w:cs="Times New Roman"/>
          <w:b/>
          <w:bCs/>
          <w:sz w:val="24"/>
          <w:szCs w:val="24"/>
          <w:lang w:eastAsia="pl-PL"/>
        </w:rPr>
        <w:t xml:space="preserve"> Drive (MS OneDrive oraz Google Drive), boczny pasek narzędzi dodatkowych i możliwość</w:t>
      </w:r>
      <w:r>
        <w:rPr>
          <w:rFonts w:ascii="Times New Roman" w:eastAsia="Times New Roman" w:hAnsi="Times New Roman" w:cs="Times New Roman"/>
          <w:b/>
          <w:bCs/>
          <w:sz w:val="24"/>
          <w:szCs w:val="24"/>
          <w:lang w:eastAsia="pl-PL"/>
        </w:rPr>
        <w:t xml:space="preserve"> </w:t>
      </w:r>
      <w:r w:rsidRPr="00A479D7">
        <w:rPr>
          <w:rFonts w:ascii="Times New Roman" w:eastAsia="Times New Roman" w:hAnsi="Times New Roman" w:cs="Times New Roman"/>
          <w:b/>
          <w:bCs/>
          <w:sz w:val="24"/>
          <w:szCs w:val="24"/>
          <w:lang w:eastAsia="pl-PL"/>
        </w:rPr>
        <w:t>pobrania niektórych aplikacji z Internetu.</w:t>
      </w:r>
    </w:p>
    <w:p w14:paraId="6A01CD8C"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gwarancja na sprzęt - 5 lat</w:t>
      </w:r>
    </w:p>
    <w:p w14:paraId="623768D2"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twardość szkła ekranu min: 7H</w:t>
      </w:r>
    </w:p>
    <w:p w14:paraId="02BD2EE3"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Wymagane złącza:</w:t>
      </w:r>
    </w:p>
    <w:p w14:paraId="2EBC71D7"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Porty USB (odtwarzanie multimediów / urządzenia peryferyjne / pamięć - przód: min 2 szt. bok: min 2 x v.3.0 )</w:t>
      </w:r>
    </w:p>
    <w:p w14:paraId="0E680181"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HDMI - min. 2 szt. w tym 1 szt. z przodu,</w:t>
      </w:r>
    </w:p>
    <w:p w14:paraId="470E656A"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 xml:space="preserve">Moduł </w:t>
      </w:r>
      <w:proofErr w:type="spellStart"/>
      <w:r w:rsidRPr="00A479D7">
        <w:rPr>
          <w:rFonts w:ascii="Times New Roman" w:eastAsia="Times New Roman" w:hAnsi="Times New Roman" w:cs="Times New Roman"/>
          <w:b/>
          <w:bCs/>
          <w:sz w:val="24"/>
          <w:szCs w:val="24"/>
          <w:lang w:eastAsia="pl-PL"/>
        </w:rPr>
        <w:t>WiFi</w:t>
      </w:r>
      <w:proofErr w:type="spellEnd"/>
      <w:r w:rsidRPr="00A479D7">
        <w:rPr>
          <w:rFonts w:ascii="Times New Roman" w:eastAsia="Times New Roman" w:hAnsi="Times New Roman" w:cs="Times New Roman"/>
          <w:b/>
          <w:bCs/>
          <w:sz w:val="24"/>
          <w:szCs w:val="24"/>
          <w:lang w:eastAsia="pl-PL"/>
        </w:rPr>
        <w:t xml:space="preserve"> 6 , Analogowe wejścia sygnału VGA x1</w:t>
      </w:r>
    </w:p>
    <w:p w14:paraId="0E556C27"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 xml:space="preserve">Cyfrowe wejścia sygnału HDMI min: 2 </w:t>
      </w:r>
      <w:proofErr w:type="spellStart"/>
      <w:r w:rsidRPr="00A479D7">
        <w:rPr>
          <w:rFonts w:ascii="Times New Roman" w:eastAsia="Times New Roman" w:hAnsi="Times New Roman" w:cs="Times New Roman"/>
          <w:b/>
          <w:bCs/>
          <w:sz w:val="24"/>
          <w:szCs w:val="24"/>
          <w:lang w:eastAsia="pl-PL"/>
        </w:rPr>
        <w:t>szt</w:t>
      </w:r>
      <w:proofErr w:type="spellEnd"/>
    </w:p>
    <w:p w14:paraId="7E22C312"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 xml:space="preserve">Wyjścia audio: Głośniki wbudowane, Mini </w:t>
      </w:r>
      <w:proofErr w:type="spellStart"/>
      <w:r w:rsidRPr="00A479D7">
        <w:rPr>
          <w:rFonts w:ascii="Times New Roman" w:eastAsia="Times New Roman" w:hAnsi="Times New Roman" w:cs="Times New Roman"/>
          <w:b/>
          <w:bCs/>
          <w:sz w:val="24"/>
          <w:szCs w:val="24"/>
          <w:lang w:eastAsia="pl-PL"/>
        </w:rPr>
        <w:t>jack</w:t>
      </w:r>
      <w:proofErr w:type="spellEnd"/>
      <w:r w:rsidRPr="00A479D7">
        <w:rPr>
          <w:rFonts w:ascii="Times New Roman" w:eastAsia="Times New Roman" w:hAnsi="Times New Roman" w:cs="Times New Roman"/>
          <w:b/>
          <w:bCs/>
          <w:sz w:val="24"/>
          <w:szCs w:val="24"/>
          <w:lang w:eastAsia="pl-PL"/>
        </w:rPr>
        <w:t xml:space="preserve"> x1</w:t>
      </w:r>
    </w:p>
    <w:p w14:paraId="16A27E81"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RJ45 (LAN) - min. 2 szt.</w:t>
      </w:r>
    </w:p>
    <w:p w14:paraId="72DBE32B" w14:textId="77777777" w:rsidR="00A479D7" w:rsidRPr="00A479D7" w:rsidRDefault="00A479D7" w:rsidP="00A479D7">
      <w:pPr>
        <w:jc w:val="both"/>
        <w:rPr>
          <w:rFonts w:ascii="Times New Roman" w:eastAsia="Times New Roman" w:hAnsi="Times New Roman" w:cs="Times New Roman"/>
          <w:b/>
          <w:bCs/>
          <w:sz w:val="24"/>
          <w:szCs w:val="24"/>
          <w:lang w:eastAsia="pl-PL"/>
        </w:rPr>
      </w:pPr>
      <w:r w:rsidRPr="00A479D7">
        <w:rPr>
          <w:rFonts w:ascii="Times New Roman" w:eastAsia="Times New Roman" w:hAnsi="Times New Roman" w:cs="Times New Roman"/>
          <w:b/>
          <w:bCs/>
          <w:sz w:val="24"/>
          <w:szCs w:val="24"/>
          <w:lang w:eastAsia="pl-PL"/>
        </w:rPr>
        <w:t>Język menu OSD - wielojęzyczne, w tym obowiązkowo - polski</w:t>
      </w:r>
    </w:p>
    <w:p w14:paraId="78A6CD52" w14:textId="77777777" w:rsidR="00A83FBC" w:rsidRDefault="00A479D7" w:rsidP="00A479D7">
      <w:pPr>
        <w:jc w:val="both"/>
        <w:rPr>
          <w:rFonts w:ascii="Times New Roman" w:eastAsia="Calibri" w:hAnsi="Times New Roman" w:cs="Times New Roman"/>
          <w:sz w:val="24"/>
          <w:szCs w:val="24"/>
        </w:rPr>
      </w:pPr>
      <w:r w:rsidRPr="00A479D7">
        <w:rPr>
          <w:rFonts w:ascii="Times New Roman" w:eastAsia="Times New Roman" w:hAnsi="Times New Roman" w:cs="Times New Roman"/>
          <w:b/>
          <w:bCs/>
          <w:sz w:val="24"/>
          <w:szCs w:val="24"/>
          <w:lang w:eastAsia="pl-PL"/>
        </w:rPr>
        <w:t>Dotyk wykonywany: stylusem, palcem, w rękawiczce</w:t>
      </w:r>
      <w:r w:rsidR="001558D7">
        <w:rPr>
          <w:rFonts w:ascii="Times New Roman" w:eastAsia="Calibri" w:hAnsi="Times New Roman" w:cs="Times New Roman"/>
          <w:sz w:val="24"/>
          <w:szCs w:val="24"/>
        </w:rPr>
        <w:t>.</w:t>
      </w:r>
    </w:p>
    <w:p w14:paraId="321FC7CA" w14:textId="77777777" w:rsidR="00A479D7" w:rsidRPr="00A479D7" w:rsidRDefault="00A479D7" w:rsidP="00A479D7">
      <w:pPr>
        <w:jc w:val="both"/>
        <w:rPr>
          <w:rFonts w:ascii="Times New Roman" w:eastAsia="Calibri" w:hAnsi="Times New Roman" w:cs="Times New Roman"/>
          <w:bCs/>
          <w:sz w:val="24"/>
          <w:szCs w:val="24"/>
        </w:rPr>
      </w:pPr>
      <w:r w:rsidRPr="00A479D7">
        <w:rPr>
          <w:rFonts w:ascii="Times New Roman" w:eastAsia="Calibri" w:hAnsi="Times New Roman" w:cs="Times New Roman"/>
          <w:bCs/>
          <w:sz w:val="24"/>
          <w:szCs w:val="24"/>
        </w:rPr>
        <w:t>Gwarancja i rękojmia na zadanie obejmuje wszystkie dostarczone urządzenia.</w:t>
      </w:r>
    </w:p>
    <w:p w14:paraId="084053BF" w14:textId="77777777" w:rsidR="00A479D7" w:rsidRPr="00A479D7" w:rsidRDefault="00A479D7" w:rsidP="00A479D7">
      <w:pPr>
        <w:jc w:val="both"/>
        <w:rPr>
          <w:rFonts w:ascii="Times New Roman" w:eastAsia="Calibri" w:hAnsi="Times New Roman" w:cs="Times New Roman"/>
          <w:bCs/>
          <w:sz w:val="24"/>
          <w:szCs w:val="24"/>
        </w:rPr>
      </w:pPr>
      <w:r w:rsidRPr="00A479D7">
        <w:rPr>
          <w:rFonts w:ascii="Times New Roman" w:eastAsia="Calibri" w:hAnsi="Times New Roman" w:cs="Times New Roman"/>
          <w:bCs/>
          <w:sz w:val="24"/>
          <w:szCs w:val="24"/>
        </w:rPr>
        <w:t>Zamawiający dołożył wszelkich starań żeby opis przedmiotu zamówienia był zgodny z ustawą. W przypadku określenia w dokumentacji nazwy, marki itp. wskazań, należy traktować je jako rozwiązania przykładowe, wzorcowe, a Zamawiający dopuszcza rozwiązania równoważne.</w:t>
      </w:r>
    </w:p>
    <w:p w14:paraId="26D9852E" w14:textId="77777777" w:rsidR="00A479D7" w:rsidRPr="00FE4042" w:rsidRDefault="00A479D7" w:rsidP="00A479D7">
      <w:pPr>
        <w:jc w:val="both"/>
        <w:rPr>
          <w:rFonts w:ascii="Times New Roman" w:eastAsia="Calibri" w:hAnsi="Times New Roman" w:cs="Times New Roman"/>
          <w:sz w:val="24"/>
          <w:szCs w:val="24"/>
        </w:rPr>
      </w:pPr>
      <w:r w:rsidRPr="00A479D7">
        <w:rPr>
          <w:rFonts w:ascii="Times New Roman" w:eastAsia="Calibri" w:hAnsi="Times New Roman" w:cs="Times New Roman"/>
          <w:sz w:val="24"/>
          <w:szCs w:val="24"/>
        </w:rPr>
        <w:t xml:space="preserve">Zamawiający nie przewiduje podziału zamówienia na części i nie dopuszcza  składania ofert częściowych, przyczyny niedokonania podziału na części: niewielki i jednolity zakres </w:t>
      </w:r>
      <w:r w:rsidRPr="00A479D7">
        <w:rPr>
          <w:rFonts w:ascii="Times New Roman" w:eastAsia="Calibri" w:hAnsi="Times New Roman" w:cs="Times New Roman"/>
          <w:sz w:val="24"/>
          <w:szCs w:val="24"/>
        </w:rPr>
        <w:lastRenderedPageBreak/>
        <w:t>zamówienia, zamówienie jest odpowiednie dla małych i średnich przedsiębiorstw bez jego podziału na części</w:t>
      </w:r>
    </w:p>
    <w:p w14:paraId="01D6F16F" w14:textId="77777777" w:rsidR="00A83FBC" w:rsidRPr="00A83FBC" w:rsidRDefault="00A83FBC" w:rsidP="00FE4042">
      <w:pPr>
        <w:jc w:val="both"/>
        <w:rPr>
          <w:rFonts w:ascii="Calibri" w:eastAsia="Calibri" w:hAnsi="Calibri" w:cs="Times New Roman"/>
        </w:rPr>
      </w:pPr>
      <w:r w:rsidRPr="000F53FC">
        <w:rPr>
          <w:rFonts w:ascii="Times New Roman" w:eastAsia="Calibri" w:hAnsi="Times New Roman" w:cs="Times New Roman"/>
          <w:sz w:val="24"/>
          <w:szCs w:val="24"/>
        </w:rPr>
        <w:t>(CPV):</w:t>
      </w:r>
      <w:r w:rsidR="00FE4042" w:rsidRPr="000F53FC">
        <w:t xml:space="preserve"> </w:t>
      </w:r>
      <w:r w:rsidR="00A479D7" w:rsidRPr="00A479D7">
        <w:rPr>
          <w:rFonts w:ascii="Times New Roman" w:eastAsia="Calibri" w:hAnsi="Times New Roman" w:cs="Times New Roman"/>
          <w:sz w:val="24"/>
          <w:szCs w:val="24"/>
        </w:rPr>
        <w:t>30200000-1</w:t>
      </w:r>
    </w:p>
    <w:p w14:paraId="2DF8D9E3" w14:textId="77777777" w:rsidR="00686734" w:rsidRPr="00686734" w:rsidRDefault="00686734" w:rsidP="00A479D7">
      <w:pPr>
        <w:pStyle w:val="Nagwek1"/>
        <w:jc w:val="both"/>
        <w:rPr>
          <w:rFonts w:eastAsia="Times New Roman"/>
          <w:lang w:eastAsia="pl-PL"/>
        </w:rPr>
      </w:pPr>
      <w:r w:rsidRPr="00686734">
        <w:rPr>
          <w:rFonts w:eastAsia="Times New Roman"/>
          <w:lang w:eastAsia="pl-PL"/>
        </w:rPr>
        <w:t>VI. Wymagania co do zatrudnienia przez wykonawcę lub podwykonawcę na podstawie umowy o pracę osób wykonujących czynności w zakresie realizacji zamówienia:</w:t>
      </w:r>
      <w:bookmarkEnd w:id="8"/>
    </w:p>
    <w:p w14:paraId="3ECB9389" w14:textId="77777777" w:rsidR="00686734" w:rsidRPr="00686734" w:rsidRDefault="00686734" w:rsidP="00686734">
      <w:pPr>
        <w:widowControl w:val="0"/>
        <w:suppressAutoHyphens/>
        <w:spacing w:after="0" w:line="240" w:lineRule="auto"/>
        <w:jc w:val="both"/>
        <w:rPr>
          <w:rFonts w:ascii="Times New Roman" w:eastAsia="Times New Roman" w:hAnsi="Times New Roman" w:cs="Times New Roman"/>
          <w:b/>
          <w:i/>
          <w:sz w:val="28"/>
          <w:szCs w:val="20"/>
          <w:u w:val="single"/>
          <w:lang w:eastAsia="pl-PL"/>
        </w:rPr>
      </w:pPr>
    </w:p>
    <w:p w14:paraId="22E7D6D9" w14:textId="77777777" w:rsidR="00686734" w:rsidRPr="00686734" w:rsidRDefault="00A479D7" w:rsidP="00686734">
      <w:pPr>
        <w:widowControl w:val="0"/>
        <w:suppressAutoHyphens/>
        <w:spacing w:after="0" w:line="240" w:lineRule="auto"/>
        <w:ind w:firstLine="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Nie dotyczy</w:t>
      </w:r>
    </w:p>
    <w:p w14:paraId="332A01C6" w14:textId="77777777" w:rsidR="00C37841" w:rsidRPr="0018117E" w:rsidRDefault="00C37841" w:rsidP="00E65EA9">
      <w:pPr>
        <w:pStyle w:val="Nagwek1"/>
      </w:pPr>
      <w:bookmarkStart w:id="9" w:name="_Toc68987409"/>
      <w:r w:rsidRPr="0018117E">
        <w:t>VI</w:t>
      </w:r>
      <w:r w:rsidR="00686734">
        <w:t>I</w:t>
      </w:r>
      <w:r w:rsidRPr="0018117E">
        <w:t>. Termin wykonania zamówienia</w:t>
      </w:r>
      <w:bookmarkEnd w:id="9"/>
    </w:p>
    <w:p w14:paraId="6D92D295" w14:textId="77777777" w:rsidR="00A479D7" w:rsidRDefault="00A479D7" w:rsidP="00276260">
      <w:pPr>
        <w:pStyle w:val="Nagwek1"/>
        <w:jc w:val="both"/>
        <w:rPr>
          <w:rFonts w:eastAsiaTheme="minorHAnsi" w:cs="Times New Roman"/>
          <w:b w:val="0"/>
          <w:sz w:val="24"/>
          <w:szCs w:val="24"/>
          <w:u w:val="none"/>
        </w:rPr>
      </w:pPr>
      <w:bookmarkStart w:id="10" w:name="_Toc68987410"/>
      <w:r w:rsidRPr="00A479D7">
        <w:rPr>
          <w:rFonts w:eastAsiaTheme="minorHAnsi" w:cs="Times New Roman"/>
          <w:b w:val="0"/>
          <w:sz w:val="24"/>
          <w:szCs w:val="24"/>
          <w:u w:val="none"/>
        </w:rPr>
        <w:t xml:space="preserve">Wykonawca zobowiązany jest zrealizować przedmiot zamówienia w terminie: </w:t>
      </w:r>
      <w:r>
        <w:rPr>
          <w:rFonts w:eastAsiaTheme="minorHAnsi" w:cs="Times New Roman"/>
          <w:b w:val="0"/>
          <w:sz w:val="24"/>
          <w:szCs w:val="24"/>
          <w:u w:val="none"/>
        </w:rPr>
        <w:t xml:space="preserve">zadeklarowanym w ofercie nie więcej niż </w:t>
      </w:r>
      <w:r w:rsidRPr="00A479D7">
        <w:rPr>
          <w:rFonts w:eastAsiaTheme="minorHAnsi" w:cs="Times New Roman"/>
          <w:b w:val="0"/>
          <w:sz w:val="24"/>
          <w:szCs w:val="24"/>
          <w:u w:val="none"/>
        </w:rPr>
        <w:t>21 dni od daty zawarcia umowy</w:t>
      </w:r>
      <w:r>
        <w:rPr>
          <w:rFonts w:eastAsiaTheme="minorHAnsi" w:cs="Times New Roman"/>
          <w:b w:val="0"/>
          <w:sz w:val="24"/>
          <w:szCs w:val="24"/>
          <w:u w:val="none"/>
        </w:rPr>
        <w:t>.</w:t>
      </w:r>
    </w:p>
    <w:p w14:paraId="34A58D2C" w14:textId="77777777" w:rsidR="00C37841" w:rsidRPr="0018117E" w:rsidRDefault="00C37841" w:rsidP="00276260">
      <w:pPr>
        <w:pStyle w:val="Nagwek1"/>
        <w:jc w:val="both"/>
      </w:pPr>
      <w:r w:rsidRPr="0018117E">
        <w:t>VII</w:t>
      </w:r>
      <w:r w:rsidR="00686734">
        <w:t>I</w:t>
      </w:r>
      <w:r w:rsidRPr="0018117E">
        <w:t>. Projektowane postanowienia umowy w sprawie zamówienia publicznego,</w:t>
      </w:r>
      <w:r w:rsidR="0018117E" w:rsidRPr="0018117E">
        <w:t xml:space="preserve"> </w:t>
      </w:r>
      <w:r w:rsidRPr="0018117E">
        <w:t>które zostaną wprowadzone do treści tej umowy</w:t>
      </w:r>
      <w:r w:rsidR="008256AC">
        <w:t xml:space="preserve"> i</w:t>
      </w:r>
      <w:r w:rsidR="00A9044D">
        <w:t> </w:t>
      </w:r>
      <w:r w:rsidR="008256AC">
        <w:t>zabezpieczenie należytego wykonania umowy</w:t>
      </w:r>
      <w:bookmarkEnd w:id="10"/>
    </w:p>
    <w:p w14:paraId="4E25B251" w14:textId="77777777" w:rsidR="00C37841" w:rsidRDefault="00C37841">
      <w:pPr>
        <w:pStyle w:val="Akapitzlist"/>
        <w:numPr>
          <w:ilvl w:val="0"/>
          <w:numId w:val="14"/>
        </w:numPr>
        <w:ind w:left="426" w:hanging="426"/>
        <w:jc w:val="both"/>
        <w:rPr>
          <w:rFonts w:ascii="Times New Roman" w:hAnsi="Times New Roman" w:cs="Times New Roman"/>
          <w:sz w:val="24"/>
          <w:szCs w:val="24"/>
        </w:rPr>
      </w:pPr>
      <w:r w:rsidRPr="008256AC">
        <w:rPr>
          <w:rFonts w:ascii="Times New Roman" w:hAnsi="Times New Roman" w:cs="Times New Roman"/>
          <w:sz w:val="24"/>
          <w:szCs w:val="24"/>
        </w:rPr>
        <w:t xml:space="preserve">Projektowane postanowienia umowy w sprawie </w:t>
      </w:r>
      <w:r w:rsidR="0018117E" w:rsidRPr="008256AC">
        <w:rPr>
          <w:rFonts w:ascii="Times New Roman" w:hAnsi="Times New Roman" w:cs="Times New Roman"/>
          <w:sz w:val="24"/>
          <w:szCs w:val="24"/>
        </w:rPr>
        <w:t>zamówienia</w:t>
      </w:r>
      <w:r w:rsidRPr="008256AC">
        <w:rPr>
          <w:rFonts w:ascii="Times New Roman" w:hAnsi="Times New Roman" w:cs="Times New Roman"/>
          <w:sz w:val="24"/>
          <w:szCs w:val="24"/>
        </w:rPr>
        <w:t xml:space="preserve"> publicznego, </w:t>
      </w:r>
      <w:r w:rsidR="0018117E" w:rsidRPr="008256AC">
        <w:rPr>
          <w:rFonts w:ascii="Times New Roman" w:hAnsi="Times New Roman" w:cs="Times New Roman"/>
          <w:sz w:val="24"/>
          <w:szCs w:val="24"/>
        </w:rPr>
        <w:t>które</w:t>
      </w:r>
      <w:r w:rsidRPr="008256AC">
        <w:rPr>
          <w:rFonts w:ascii="Times New Roman" w:hAnsi="Times New Roman" w:cs="Times New Roman"/>
          <w:sz w:val="24"/>
          <w:szCs w:val="24"/>
        </w:rPr>
        <w:t xml:space="preserve"> zo</w:t>
      </w:r>
      <w:r w:rsidR="0018117E" w:rsidRPr="008256AC">
        <w:rPr>
          <w:rFonts w:ascii="Times New Roman" w:hAnsi="Times New Roman" w:cs="Times New Roman"/>
          <w:sz w:val="24"/>
          <w:szCs w:val="24"/>
        </w:rPr>
        <w:t>staną</w:t>
      </w:r>
      <w:r w:rsidRPr="008256AC">
        <w:rPr>
          <w:rFonts w:ascii="Times New Roman" w:hAnsi="Times New Roman" w:cs="Times New Roman"/>
          <w:sz w:val="24"/>
          <w:szCs w:val="24"/>
        </w:rPr>
        <w:t xml:space="preserve"> wprowadzone do </w:t>
      </w:r>
      <w:r w:rsidR="0018117E" w:rsidRPr="008256AC">
        <w:rPr>
          <w:rFonts w:ascii="Times New Roman" w:hAnsi="Times New Roman" w:cs="Times New Roman"/>
          <w:sz w:val="24"/>
          <w:szCs w:val="24"/>
        </w:rPr>
        <w:t>treści</w:t>
      </w:r>
      <w:r w:rsidRPr="008256AC">
        <w:rPr>
          <w:rFonts w:ascii="Times New Roman" w:hAnsi="Times New Roman" w:cs="Times New Roman"/>
          <w:sz w:val="24"/>
          <w:szCs w:val="24"/>
        </w:rPr>
        <w:t xml:space="preserve"> tej umowy, określone zostały w załączniku </w:t>
      </w:r>
      <w:r w:rsidR="00E36E93">
        <w:rPr>
          <w:rFonts w:ascii="Times New Roman" w:hAnsi="Times New Roman" w:cs="Times New Roman"/>
          <w:sz w:val="24"/>
          <w:szCs w:val="24"/>
        </w:rPr>
        <w:t xml:space="preserve">nr 1 </w:t>
      </w:r>
      <w:r w:rsidRPr="008256AC">
        <w:rPr>
          <w:rFonts w:ascii="Times New Roman" w:hAnsi="Times New Roman" w:cs="Times New Roman"/>
          <w:sz w:val="24"/>
          <w:szCs w:val="24"/>
        </w:rPr>
        <w:t>do SWZ</w:t>
      </w:r>
      <w:r w:rsidR="0018117E" w:rsidRPr="008256AC">
        <w:rPr>
          <w:rFonts w:ascii="Times New Roman" w:hAnsi="Times New Roman" w:cs="Times New Roman"/>
          <w:sz w:val="24"/>
          <w:szCs w:val="24"/>
        </w:rPr>
        <w:t xml:space="preserve"> (wzór umowy)</w:t>
      </w:r>
      <w:r w:rsidR="008256AC">
        <w:rPr>
          <w:rFonts w:ascii="Times New Roman" w:hAnsi="Times New Roman" w:cs="Times New Roman"/>
          <w:sz w:val="24"/>
          <w:szCs w:val="24"/>
        </w:rPr>
        <w:t>.</w:t>
      </w:r>
    </w:p>
    <w:p w14:paraId="1736A565" w14:textId="77777777" w:rsidR="008256AC" w:rsidRPr="008256AC" w:rsidRDefault="008256AC">
      <w:pPr>
        <w:pStyle w:val="Akapitzlist"/>
        <w:numPr>
          <w:ilvl w:val="0"/>
          <w:numId w:val="14"/>
        </w:numPr>
        <w:ind w:left="426" w:hanging="426"/>
        <w:jc w:val="both"/>
        <w:rPr>
          <w:rFonts w:ascii="Times New Roman" w:hAnsi="Times New Roman" w:cs="Times New Roman"/>
          <w:sz w:val="24"/>
          <w:szCs w:val="24"/>
        </w:rPr>
      </w:pPr>
      <w:r>
        <w:rPr>
          <w:rFonts w:ascii="Times New Roman" w:hAnsi="Times New Roman" w:cs="Times New Roman"/>
          <w:sz w:val="24"/>
          <w:szCs w:val="24"/>
        </w:rPr>
        <w:t>Zamawiający żąda wniesienia zabezpieczenia należytego wykonania umowy</w:t>
      </w:r>
      <w:r w:rsidR="002A4284">
        <w:rPr>
          <w:rFonts w:ascii="Times New Roman" w:hAnsi="Times New Roman" w:cs="Times New Roman"/>
          <w:sz w:val="24"/>
          <w:szCs w:val="24"/>
        </w:rPr>
        <w:t xml:space="preserve"> – 5% ceny oferty</w:t>
      </w:r>
      <w:r w:rsidR="00EB3F5D">
        <w:rPr>
          <w:rFonts w:ascii="Times New Roman" w:hAnsi="Times New Roman" w:cs="Times New Roman"/>
          <w:sz w:val="24"/>
          <w:szCs w:val="24"/>
        </w:rPr>
        <w:t>.</w:t>
      </w:r>
    </w:p>
    <w:p w14:paraId="2673D09C" w14:textId="77777777" w:rsidR="00C37841" w:rsidRPr="0018117E" w:rsidRDefault="00C37841" w:rsidP="00E65EA9">
      <w:pPr>
        <w:pStyle w:val="Nagwek1"/>
        <w:jc w:val="both"/>
      </w:pPr>
      <w:bookmarkStart w:id="11" w:name="_Toc68987411"/>
      <w:r w:rsidRPr="0018117E">
        <w:t>I</w:t>
      </w:r>
      <w:r w:rsidR="00686734">
        <w:t>X</w:t>
      </w:r>
      <w:r w:rsidRPr="0018117E">
        <w:t xml:space="preserve">. Informacje o </w:t>
      </w:r>
      <w:r w:rsidR="0018117E" w:rsidRPr="0018117E">
        <w:t>środkach</w:t>
      </w:r>
      <w:r w:rsidRPr="0018117E">
        <w:t xml:space="preserve"> komunikacji elektronicznej, przy użyciu </w:t>
      </w:r>
      <w:r w:rsidR="0018117E" w:rsidRPr="0018117E">
        <w:t>których</w:t>
      </w:r>
      <w:r w:rsidR="0018117E">
        <w:t xml:space="preserve"> </w:t>
      </w:r>
      <w:r w:rsidRPr="0018117E">
        <w:t>Zamawiający będzie komunikował się z wykonawcami, oraz informacje o</w:t>
      </w:r>
      <w:r w:rsidR="00A9044D">
        <w:t> </w:t>
      </w:r>
      <w:r w:rsidRPr="0018117E">
        <w:t>wymaganiach technicznych i organizacyjnych sporządzania, wysyłania i</w:t>
      </w:r>
      <w:r w:rsidR="00A9044D">
        <w:t> </w:t>
      </w:r>
      <w:r w:rsidRPr="0018117E">
        <w:t>odbierania korespondencji elektronicznej</w:t>
      </w:r>
      <w:bookmarkEnd w:id="11"/>
    </w:p>
    <w:p w14:paraId="4416BDFF" w14:textId="77777777" w:rsidR="001D6942" w:rsidRDefault="001D6942" w:rsidP="001D6942"/>
    <w:p w14:paraId="3783CADC" w14:textId="77777777" w:rsidR="001D6942" w:rsidRDefault="001D6942">
      <w:pPr>
        <w:pStyle w:val="Akapitzlist"/>
        <w:numPr>
          <w:ilvl w:val="0"/>
          <w:numId w:val="44"/>
        </w:numPr>
        <w:ind w:left="284" w:hanging="284"/>
        <w:jc w:val="both"/>
        <w:rPr>
          <w:rFonts w:ascii="Times New Roman" w:hAnsi="Times New Roman" w:cs="Times New Roman"/>
          <w:sz w:val="24"/>
          <w:szCs w:val="24"/>
        </w:rPr>
      </w:pPr>
      <w:r>
        <w:t xml:space="preserve">W </w:t>
      </w:r>
      <w:r w:rsidRPr="00375382">
        <w:rPr>
          <w:rFonts w:ascii="Times New Roman" w:hAnsi="Times New Roman" w:cs="Times New Roman"/>
          <w:sz w:val="24"/>
          <w:szCs w:val="24"/>
        </w:rPr>
        <w:t xml:space="preserve">postępowaniu o udzielenie zamówienia publicznego komunikacja między Zamawiającym a wykonawcami odbywa się przy użyciu Platformy e-Zamówienia, która jest dostępna pod adresem </w:t>
      </w:r>
      <w:hyperlink r:id="rId15" w:history="1">
        <w:r w:rsidRPr="00DB41FB">
          <w:rPr>
            <w:rStyle w:val="Hipercze"/>
            <w:rFonts w:ascii="Times New Roman" w:hAnsi="Times New Roman" w:cs="Times New Roman"/>
            <w:sz w:val="24"/>
            <w:szCs w:val="24"/>
          </w:rPr>
          <w:t>https://ezamowienia.gov.pl</w:t>
        </w:r>
      </w:hyperlink>
      <w:r w:rsidRPr="00375382">
        <w:rPr>
          <w:rFonts w:ascii="Times New Roman" w:hAnsi="Times New Roman" w:cs="Times New Roman"/>
          <w:sz w:val="24"/>
          <w:szCs w:val="24"/>
        </w:rPr>
        <w:t>.</w:t>
      </w:r>
    </w:p>
    <w:p w14:paraId="560A30FD"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Korzystanie z Platformy e-Zamówienia jest bezpłatne.</w:t>
      </w:r>
    </w:p>
    <w:p w14:paraId="6006364C"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95DDA06"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Przeglądanie i pobieranie publicznej treści dokumentacji postępowania nie wymaga posiadania konta na Platformie e-Zamówienia ani logowania</w:t>
      </w:r>
      <w:r>
        <w:rPr>
          <w:rFonts w:ascii="Times New Roman" w:hAnsi="Times New Roman" w:cs="Times New Roman"/>
          <w:sz w:val="24"/>
          <w:szCs w:val="24"/>
        </w:rPr>
        <w:t>.</w:t>
      </w:r>
    </w:p>
    <w:p w14:paraId="5081FEE8"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lastRenderedPageBreak/>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61CE53F"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w:t>
      </w:r>
      <w:r w:rsidRPr="00402452">
        <w:rPr>
          <w:rFonts w:ascii="Times New Roman" w:hAnsi="Times New Roman" w:cs="Times New Roman"/>
          <w:sz w:val="24"/>
          <w:szCs w:val="24"/>
        </w:rPr>
        <w:t>uwzględnieniem rodzaju przekazywanych danych i przekazuje się jako załączniki. Wykaz poszczególnych dokumentów i oświadczeń składanych w postępowaniu oraz ich forma, sposób sporządzania i przekazywania zostały określone przez Zamawiającego w rozdz.</w:t>
      </w:r>
      <w:r>
        <w:rPr>
          <w:rFonts w:ascii="Times New Roman" w:hAnsi="Times New Roman" w:cs="Times New Roman"/>
          <w:sz w:val="24"/>
          <w:szCs w:val="24"/>
        </w:rPr>
        <w:t xml:space="preserve"> </w:t>
      </w:r>
      <w:r w:rsidRPr="00402452">
        <w:rPr>
          <w:rFonts w:ascii="Times New Roman" w:hAnsi="Times New Roman" w:cs="Times New Roman"/>
          <w:sz w:val="24"/>
          <w:szCs w:val="24"/>
        </w:rPr>
        <w:t>XIV i nast. SWZ. W</w:t>
      </w:r>
      <w:r w:rsidR="00A9044D">
        <w:rPr>
          <w:rFonts w:ascii="Times New Roman" w:hAnsi="Times New Roman" w:cs="Times New Roman"/>
          <w:sz w:val="24"/>
          <w:szCs w:val="24"/>
        </w:rPr>
        <w:t> </w:t>
      </w:r>
      <w:r w:rsidRPr="00402452">
        <w:rPr>
          <w:rFonts w:ascii="Times New Roman" w:hAnsi="Times New Roman" w:cs="Times New Roman"/>
          <w:sz w:val="24"/>
          <w:szCs w:val="24"/>
        </w:rPr>
        <w:t>przypadku formatów, o których mowa w art. 66 ust. 1 ustawy Pzp, ww. regulacje nie będą miały bezpośredniego zastosowania.</w:t>
      </w:r>
    </w:p>
    <w:p w14:paraId="3D9368FF"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402452">
        <w:rPr>
          <w:rFonts w:ascii="Times New Roman" w:hAnsi="Times New Roman" w:cs="Times New Roman"/>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5B2FC093" w14:textId="77777777" w:rsidR="001D6942" w:rsidRDefault="001D6942">
      <w:pPr>
        <w:pStyle w:val="Akapitzlist"/>
        <w:numPr>
          <w:ilvl w:val="0"/>
          <w:numId w:val="45"/>
        </w:numPr>
        <w:jc w:val="both"/>
        <w:rPr>
          <w:rFonts w:ascii="Times New Roman" w:hAnsi="Times New Roman" w:cs="Times New Roman"/>
          <w:sz w:val="24"/>
          <w:szCs w:val="24"/>
        </w:rPr>
      </w:pPr>
      <w:r w:rsidRPr="00402452">
        <w:rPr>
          <w:rFonts w:ascii="Times New Roman" w:hAnsi="Times New Roman" w:cs="Times New Roman"/>
          <w:sz w:val="24"/>
          <w:szCs w:val="24"/>
        </w:rPr>
        <w:t>formatach danych określonych w przepisach rozporządzenia Rady Ministrów w sprawie Krajowych Ram Interoperacyjności (i przekazuje się jako załącznik), lub</w:t>
      </w:r>
    </w:p>
    <w:p w14:paraId="51FB9B3F" w14:textId="77777777" w:rsidR="001D6942" w:rsidRDefault="001D6942">
      <w:pPr>
        <w:pStyle w:val="Akapitzlist"/>
        <w:numPr>
          <w:ilvl w:val="0"/>
          <w:numId w:val="45"/>
        </w:numPr>
        <w:jc w:val="both"/>
        <w:rPr>
          <w:rFonts w:ascii="Times New Roman" w:hAnsi="Times New Roman" w:cs="Times New Roman"/>
          <w:sz w:val="24"/>
          <w:szCs w:val="24"/>
        </w:rPr>
      </w:pPr>
      <w:r w:rsidRPr="00402452">
        <w:rPr>
          <w:rFonts w:ascii="Times New Roman" w:hAnsi="Times New Roman" w:cs="Times New Roman"/>
          <w:sz w:val="24"/>
          <w:szCs w:val="24"/>
        </w:rPr>
        <w:t>jako tekst wpisany bezpośrednio do wiadomości przekazywanej przy użyciu środków komunikacji elektronicznej (np. w treści wiadomości e-mail lub w treści „Formularza do</w:t>
      </w:r>
      <w:r w:rsidR="00A9044D">
        <w:rPr>
          <w:rFonts w:ascii="Times New Roman" w:hAnsi="Times New Roman" w:cs="Times New Roman"/>
          <w:sz w:val="24"/>
          <w:szCs w:val="24"/>
        </w:rPr>
        <w:t> </w:t>
      </w:r>
      <w:r w:rsidRPr="00402452">
        <w:rPr>
          <w:rFonts w:ascii="Times New Roman" w:hAnsi="Times New Roman" w:cs="Times New Roman"/>
          <w:sz w:val="24"/>
          <w:szCs w:val="24"/>
        </w:rPr>
        <w:t>komunikacji”).</w:t>
      </w:r>
    </w:p>
    <w:p w14:paraId="3C7FA38B"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w:t>
      </w:r>
      <w:r w:rsidR="00A9044D">
        <w:rPr>
          <w:rFonts w:ascii="Times New Roman" w:hAnsi="Times New Roman" w:cs="Times New Roman"/>
          <w:sz w:val="24"/>
          <w:szCs w:val="24"/>
        </w:rPr>
        <w:t> </w:t>
      </w:r>
      <w:r w:rsidRPr="00402452">
        <w:rPr>
          <w:rFonts w:ascii="Times New Roman" w:hAnsi="Times New Roman" w:cs="Times New Roman"/>
          <w:sz w:val="24"/>
          <w:szCs w:val="24"/>
        </w:rPr>
        <w:t>U. z 2020 r. poz. 1913 oraz z 2021 r. poz. 1655) wykonawca, w celu utrzymania w</w:t>
      </w:r>
      <w:r w:rsidR="00A9044D">
        <w:rPr>
          <w:rFonts w:ascii="Times New Roman" w:hAnsi="Times New Roman" w:cs="Times New Roman"/>
          <w:sz w:val="24"/>
          <w:szCs w:val="24"/>
        </w:rPr>
        <w:t> </w:t>
      </w:r>
      <w:r w:rsidRPr="00402452">
        <w:rPr>
          <w:rFonts w:ascii="Times New Roman" w:hAnsi="Times New Roman" w:cs="Times New Roman"/>
          <w:sz w:val="24"/>
          <w:szCs w:val="24"/>
        </w:rPr>
        <w:t>poufności tych informacji, przekazuje je w wydzielonym i odpowiednio oznaczonym pliku, wraz z jednoczesnym zaznaczeniem w nazwie pliku „Dokument stanowiący tajemnicę przedsiębiorstwa”.</w:t>
      </w:r>
    </w:p>
    <w:p w14:paraId="07B1D54E"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w:t>
      </w:r>
      <w:r w:rsidR="00A9044D">
        <w:rPr>
          <w:rFonts w:ascii="Times New Roman" w:hAnsi="Times New Roman" w:cs="Times New Roman"/>
          <w:sz w:val="24"/>
          <w:szCs w:val="24"/>
        </w:rPr>
        <w:t> </w:t>
      </w:r>
      <w:r w:rsidRPr="00402452">
        <w:rPr>
          <w:rFonts w:ascii="Times New Roman" w:hAnsi="Times New Roman" w:cs="Times New Roman"/>
          <w:sz w:val="24"/>
          <w:szCs w:val="24"/>
        </w:rPr>
        <w:t>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w:t>
      </w:r>
      <w:r w:rsidR="00A9044D">
        <w:rPr>
          <w:rFonts w:ascii="Times New Roman" w:hAnsi="Times New Roman" w:cs="Times New Roman"/>
          <w:sz w:val="24"/>
          <w:szCs w:val="24"/>
        </w:rPr>
        <w:t> </w:t>
      </w:r>
      <w:r w:rsidRPr="00402452">
        <w:rPr>
          <w:rFonts w:ascii="Times New Roman" w:hAnsi="Times New Roman" w:cs="Times New Roman"/>
          <w:sz w:val="24"/>
          <w:szCs w:val="24"/>
        </w:rPr>
        <w:t>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w:t>
      </w:r>
      <w:r w:rsidR="00A9044D">
        <w:rPr>
          <w:rFonts w:ascii="Times New Roman" w:hAnsi="Times New Roman" w:cs="Times New Roman"/>
          <w:sz w:val="24"/>
          <w:szCs w:val="24"/>
        </w:rPr>
        <w:t> </w:t>
      </w:r>
      <w:r w:rsidRPr="00402452">
        <w:rPr>
          <w:rFonts w:ascii="Times New Roman" w:hAnsi="Times New Roman" w:cs="Times New Roman"/>
          <w:sz w:val="24"/>
          <w:szCs w:val="24"/>
        </w:rPr>
        <w:t>rodzaju podpisu i jego typu (zewnętrzny, wewnętrzny) dodaje się do przesyłanej wiadomości uprzednio podpisane dokumenty wraz z wygenerowanym plikiem podpisu (typ zewnętrzny) lub dokument z wszytym podpisem (typ wewnętrzny).</w:t>
      </w:r>
    </w:p>
    <w:p w14:paraId="4C50C197"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lastRenderedPageBreak/>
        <w:t>Możliwość korzystania w postępowaniu z „Formularzy do komunikacji” w pełnym zakresie wymaga posiadania konta „Wykonawcy” na Platformie e-Zamówienia. oraz zalogowania się na Platformie e-Zamówienia. Do korzystania z „Formularzy do</w:t>
      </w:r>
      <w:r w:rsidR="00A9044D">
        <w:rPr>
          <w:rFonts w:ascii="Times New Roman" w:hAnsi="Times New Roman" w:cs="Times New Roman"/>
          <w:sz w:val="24"/>
          <w:szCs w:val="24"/>
        </w:rPr>
        <w:t> </w:t>
      </w:r>
      <w:r w:rsidRPr="00402452">
        <w:rPr>
          <w:rFonts w:ascii="Times New Roman" w:hAnsi="Times New Roman" w:cs="Times New Roman"/>
          <w:sz w:val="24"/>
          <w:szCs w:val="24"/>
        </w:rPr>
        <w:t>komunikacji” służących do zadawania pytań dotyczących treści dokumentów zamówienia wystarczające jest posiadanie tzw. konta uproszczonego na Platformie e-Zamówienia.</w:t>
      </w:r>
    </w:p>
    <w:p w14:paraId="511F96CB"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43E8DAE3"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Maksymalny rozmiar plików przesyłanych za pośrednictwem „Formularzy do</w:t>
      </w:r>
      <w:r w:rsidR="00A9044D">
        <w:rPr>
          <w:rFonts w:ascii="Times New Roman" w:hAnsi="Times New Roman" w:cs="Times New Roman"/>
          <w:sz w:val="24"/>
          <w:szCs w:val="24"/>
        </w:rPr>
        <w:t> </w:t>
      </w:r>
      <w:r w:rsidRPr="00402452">
        <w:rPr>
          <w:rFonts w:ascii="Times New Roman" w:hAnsi="Times New Roman" w:cs="Times New Roman"/>
          <w:sz w:val="24"/>
          <w:szCs w:val="24"/>
        </w:rPr>
        <w:t>komunikacji” wynosi 150 MB (wielkość ta dotyczy plików przesyłanych jako załączniki do jednego formularza).</w:t>
      </w:r>
    </w:p>
    <w:p w14:paraId="57221AF1"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Minimalne wymagania techniczne dotyczące sprzętu używanego w celu korzystania z</w:t>
      </w:r>
      <w:r w:rsidR="00A9044D">
        <w:rPr>
          <w:rFonts w:ascii="Times New Roman" w:hAnsi="Times New Roman" w:cs="Times New Roman"/>
          <w:sz w:val="24"/>
          <w:szCs w:val="24"/>
        </w:rPr>
        <w:t> </w:t>
      </w:r>
      <w:r w:rsidRPr="00402452">
        <w:rPr>
          <w:rFonts w:ascii="Times New Roman" w:hAnsi="Times New Roman" w:cs="Times New Roman"/>
          <w:sz w:val="24"/>
          <w:szCs w:val="24"/>
        </w:rPr>
        <w:t>usług Platformy e-Zamówienia oraz informacje dotyczące specyfikacji połączenia określa Regulamin Platformy e-Zamówienia.</w:t>
      </w:r>
    </w:p>
    <w:p w14:paraId="52707FA5"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6" w:history="1">
        <w:r w:rsidRPr="00DB41FB">
          <w:rPr>
            <w:rStyle w:val="Hipercze"/>
            <w:rFonts w:ascii="Times New Roman" w:hAnsi="Times New Roman" w:cs="Times New Roman"/>
            <w:sz w:val="24"/>
            <w:szCs w:val="24"/>
          </w:rPr>
          <w:t>https://ezamowienia.gov.pl</w:t>
        </w:r>
      </w:hyperlink>
      <w:r>
        <w:rPr>
          <w:rFonts w:ascii="Times New Roman" w:hAnsi="Times New Roman" w:cs="Times New Roman"/>
          <w:sz w:val="24"/>
          <w:szCs w:val="24"/>
        </w:rPr>
        <w:t xml:space="preserve"> </w:t>
      </w:r>
      <w:r w:rsidRPr="00402452">
        <w:rPr>
          <w:rFonts w:ascii="Times New Roman" w:hAnsi="Times New Roman" w:cs="Times New Roman"/>
          <w:sz w:val="24"/>
          <w:szCs w:val="24"/>
        </w:rPr>
        <w:t xml:space="preserve"> w zakładce „Zgłoś problem”.</w:t>
      </w:r>
    </w:p>
    <w:p w14:paraId="40DDAC97" w14:textId="77777777" w:rsidR="001D6942" w:rsidRPr="000F53FC"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 xml:space="preserve">W szczególnie uzasadnionych przypadkach uniemożliwiających komunikację wykonawcy i Zamawiającego za pośrednictwem Platformy e-Zamówienia, </w:t>
      </w:r>
      <w:r w:rsidRPr="000F53FC">
        <w:rPr>
          <w:rFonts w:ascii="Times New Roman" w:hAnsi="Times New Roman" w:cs="Times New Roman"/>
          <w:sz w:val="24"/>
          <w:szCs w:val="24"/>
        </w:rPr>
        <w:t>Zamawiający dopuszcza komunikację za pomocą poczty elektronicznej na adres e-mail:</w:t>
      </w:r>
      <w:r w:rsidR="00644281">
        <w:rPr>
          <w:rFonts w:ascii="Times New Roman" w:hAnsi="Times New Roman" w:cs="Times New Roman"/>
          <w:sz w:val="24"/>
          <w:szCs w:val="24"/>
        </w:rPr>
        <w:t xml:space="preserve"> </w:t>
      </w:r>
      <w:hyperlink r:id="rId17" w:history="1">
        <w:r w:rsidR="00644281" w:rsidRPr="000B6F1E">
          <w:rPr>
            <w:rStyle w:val="Hipercze"/>
            <w:rFonts w:ascii="Times New Roman" w:hAnsi="Times New Roman" w:cs="Times New Roman"/>
            <w:sz w:val="24"/>
            <w:szCs w:val="24"/>
          </w:rPr>
          <w:t>sekretariat@zspbierutow.pl</w:t>
        </w:r>
      </w:hyperlink>
      <w:r w:rsidR="00644281">
        <w:rPr>
          <w:rFonts w:ascii="Times New Roman" w:hAnsi="Times New Roman" w:cs="Times New Roman"/>
          <w:sz w:val="24"/>
          <w:szCs w:val="24"/>
        </w:rPr>
        <w:t xml:space="preserve"> </w:t>
      </w:r>
      <w:r w:rsidRPr="000F53FC">
        <w:rPr>
          <w:rFonts w:ascii="Times New Roman" w:hAnsi="Times New Roman" w:cs="Times New Roman"/>
          <w:sz w:val="24"/>
          <w:szCs w:val="24"/>
        </w:rPr>
        <w:t xml:space="preserve"> (nie dotyczy składania ofert/wniosków o dopuszczenie do udziału w postępowaniu). </w:t>
      </w:r>
    </w:p>
    <w:p w14:paraId="1332F9EB" w14:textId="77777777" w:rsidR="00142476" w:rsidRPr="00142476" w:rsidRDefault="00C37841" w:rsidP="00E65EA9">
      <w:pPr>
        <w:pStyle w:val="Nagwek1"/>
      </w:pPr>
      <w:bookmarkStart w:id="12" w:name="_Toc68987412"/>
      <w:r w:rsidRPr="00142476">
        <w:t xml:space="preserve">X. Wskazanie </w:t>
      </w:r>
      <w:r w:rsidR="00142476" w:rsidRPr="00142476">
        <w:t>osób</w:t>
      </w:r>
      <w:r w:rsidRPr="00142476">
        <w:t xml:space="preserve"> uprawnionych do komunikowania </w:t>
      </w:r>
      <w:r w:rsidR="00142476" w:rsidRPr="00142476">
        <w:t>się</w:t>
      </w:r>
      <w:r w:rsidRPr="00142476">
        <w:t xml:space="preserve"> z Wykonawcami</w:t>
      </w:r>
      <w:bookmarkEnd w:id="12"/>
    </w:p>
    <w:p w14:paraId="25AA76C7" w14:textId="77777777" w:rsidR="00C37841" w:rsidRPr="0018117E" w:rsidRDefault="00C37841" w:rsidP="00C37841">
      <w:pPr>
        <w:rPr>
          <w:rFonts w:ascii="Times New Roman" w:hAnsi="Times New Roman" w:cs="Times New Roman"/>
          <w:sz w:val="24"/>
          <w:szCs w:val="24"/>
        </w:rPr>
      </w:pPr>
      <w:r w:rsidRPr="0018117E">
        <w:rPr>
          <w:rFonts w:ascii="Times New Roman" w:hAnsi="Times New Roman" w:cs="Times New Roman"/>
          <w:sz w:val="24"/>
          <w:szCs w:val="24"/>
        </w:rPr>
        <w:t>Zamawiający wyznacza następujące osoby do kontaktu z Wykonawcami:</w:t>
      </w:r>
    </w:p>
    <w:p w14:paraId="179B71EF" w14:textId="77777777" w:rsidR="000F53FC" w:rsidRDefault="000F53FC" w:rsidP="00E90039">
      <w:pPr>
        <w:jc w:val="both"/>
        <w:rPr>
          <w:rStyle w:val="Hipercze"/>
          <w:rFonts w:ascii="Times New Roman" w:hAnsi="Times New Roman" w:cs="Times New Roman"/>
          <w:b/>
          <w:bCs/>
          <w:sz w:val="24"/>
          <w:szCs w:val="24"/>
        </w:rPr>
      </w:pPr>
      <w:bookmarkStart w:id="13" w:name="_Hlk165976987"/>
      <w:r w:rsidRPr="000F53FC">
        <w:rPr>
          <w:rFonts w:ascii="Times New Roman" w:hAnsi="Times New Roman" w:cs="Times New Roman"/>
          <w:b/>
          <w:bCs/>
          <w:sz w:val="24"/>
          <w:szCs w:val="24"/>
        </w:rPr>
        <w:t xml:space="preserve">Dyrektor – </w:t>
      </w:r>
      <w:r w:rsidR="00EB3F5D">
        <w:rPr>
          <w:rFonts w:ascii="Times New Roman" w:hAnsi="Times New Roman" w:cs="Times New Roman"/>
          <w:b/>
          <w:bCs/>
          <w:sz w:val="24"/>
          <w:szCs w:val="24"/>
        </w:rPr>
        <w:t>Wojciech Kobryń</w:t>
      </w:r>
      <w:r w:rsidRPr="000F53FC">
        <w:rPr>
          <w:rFonts w:ascii="Times New Roman" w:hAnsi="Times New Roman" w:cs="Times New Roman"/>
          <w:b/>
          <w:bCs/>
          <w:sz w:val="24"/>
          <w:szCs w:val="24"/>
        </w:rPr>
        <w:t xml:space="preserve">, tel. </w:t>
      </w:r>
      <w:r w:rsidR="00E90039" w:rsidRPr="00E90039">
        <w:rPr>
          <w:rFonts w:ascii="Times New Roman" w:hAnsi="Times New Roman" w:cs="Times New Roman"/>
          <w:b/>
          <w:bCs/>
          <w:sz w:val="24"/>
          <w:szCs w:val="24"/>
        </w:rPr>
        <w:t>+48 71 314-62-41</w:t>
      </w:r>
      <w:r w:rsidRPr="000F53FC">
        <w:rPr>
          <w:rFonts w:ascii="Times New Roman" w:hAnsi="Times New Roman" w:cs="Times New Roman"/>
          <w:b/>
          <w:bCs/>
          <w:sz w:val="24"/>
          <w:szCs w:val="24"/>
        </w:rPr>
        <w:t xml:space="preserve">; e-mail: </w:t>
      </w:r>
      <w:hyperlink r:id="rId18" w:history="1">
        <w:r w:rsidR="00E90039" w:rsidRPr="000B6F1E">
          <w:rPr>
            <w:rStyle w:val="Hipercze"/>
          </w:rPr>
          <w:t>sekretariat@zspbierutow.pl</w:t>
        </w:r>
      </w:hyperlink>
      <w:r w:rsidR="00E90039">
        <w:t xml:space="preserve"> </w:t>
      </w:r>
    </w:p>
    <w:p w14:paraId="416E95CC" w14:textId="77777777" w:rsidR="0007637C" w:rsidRPr="004B0DF8" w:rsidRDefault="0007637C" w:rsidP="0007637C">
      <w:pPr>
        <w:pStyle w:val="Nagwek1"/>
      </w:pPr>
      <w:bookmarkStart w:id="14" w:name="_Toc68987413"/>
      <w:bookmarkStart w:id="15" w:name="_Toc66443290"/>
      <w:bookmarkEnd w:id="13"/>
      <w:r w:rsidRPr="004B0DF8">
        <w:t>X</w:t>
      </w:r>
      <w:r w:rsidR="00686734">
        <w:t>I</w:t>
      </w:r>
      <w:r w:rsidRPr="004B0DF8">
        <w:t>. Podstawy wykluczenia</w:t>
      </w:r>
      <w:bookmarkEnd w:id="14"/>
    </w:p>
    <w:p w14:paraId="4A7580E2" w14:textId="77777777" w:rsidR="0007637C" w:rsidRPr="004B0DF8" w:rsidRDefault="0007637C">
      <w:pPr>
        <w:pStyle w:val="Akapitzlist"/>
        <w:numPr>
          <w:ilvl w:val="0"/>
          <w:numId w:val="6"/>
        </w:numPr>
        <w:ind w:left="426" w:hanging="426"/>
        <w:rPr>
          <w:rFonts w:ascii="Times New Roman" w:hAnsi="Times New Roman" w:cs="Times New Roman"/>
          <w:sz w:val="24"/>
          <w:szCs w:val="24"/>
        </w:rPr>
      </w:pPr>
      <w:r w:rsidRPr="004B0DF8">
        <w:rPr>
          <w:rFonts w:ascii="Times New Roman" w:hAnsi="Times New Roman" w:cs="Times New Roman"/>
          <w:sz w:val="24"/>
          <w:szCs w:val="24"/>
        </w:rPr>
        <w:t>Z postepowania o udzielenie zamówienia wyklucza się̨, z zastrzeżeniem art. 110 ust. 2 pzp, Wykonawcę̨:</w:t>
      </w:r>
    </w:p>
    <w:p w14:paraId="18DE4CC6" w14:textId="77777777" w:rsidR="0007637C" w:rsidRPr="004B0DF8"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będącego osobą fizyczną, którego prawomocnie skazano za przestępstwo:</w:t>
      </w:r>
    </w:p>
    <w:p w14:paraId="23340646"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udziału w zorganizowanej grupie przestępczej albo związku mającym na celu</w:t>
      </w:r>
      <w:r>
        <w:rPr>
          <w:rFonts w:ascii="Times New Roman" w:hAnsi="Times New Roman" w:cs="Times New Roman"/>
          <w:sz w:val="24"/>
          <w:szCs w:val="24"/>
        </w:rPr>
        <w:t xml:space="preserve"> </w:t>
      </w:r>
      <w:r w:rsidRPr="004B0DF8">
        <w:rPr>
          <w:rFonts w:ascii="Times New Roman" w:hAnsi="Times New Roman" w:cs="Times New Roman"/>
          <w:sz w:val="24"/>
          <w:szCs w:val="24"/>
        </w:rPr>
        <w:t>popełnienie przestępstwa lub przestępstwa skarbowego, o którym mowa w art. 258</w:t>
      </w:r>
      <w:r>
        <w:rPr>
          <w:rFonts w:ascii="Times New Roman" w:hAnsi="Times New Roman" w:cs="Times New Roman"/>
          <w:sz w:val="24"/>
          <w:szCs w:val="24"/>
        </w:rPr>
        <w:t xml:space="preserve"> </w:t>
      </w:r>
      <w:r w:rsidRPr="004B0DF8">
        <w:rPr>
          <w:rFonts w:ascii="Times New Roman" w:hAnsi="Times New Roman" w:cs="Times New Roman"/>
          <w:sz w:val="24"/>
          <w:szCs w:val="24"/>
        </w:rPr>
        <w:t>Kodeksu karnego,</w:t>
      </w:r>
    </w:p>
    <w:p w14:paraId="1DE163B4"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 xml:space="preserve"> handlu ludźmi, o którym mowa w art. 189a Kodeksu karnego,</w:t>
      </w:r>
    </w:p>
    <w:p w14:paraId="6ABAB3AD"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o którym mowa w art. 228–230a, art. 250a Kodeksu karnego lub w art. 46 lub art.</w:t>
      </w:r>
      <w:r>
        <w:rPr>
          <w:rFonts w:ascii="Times New Roman" w:hAnsi="Times New Roman" w:cs="Times New Roman"/>
          <w:sz w:val="24"/>
          <w:szCs w:val="24"/>
        </w:rPr>
        <w:t xml:space="preserve"> </w:t>
      </w:r>
      <w:r w:rsidRPr="004B0DF8">
        <w:rPr>
          <w:rFonts w:ascii="Times New Roman" w:hAnsi="Times New Roman" w:cs="Times New Roman"/>
          <w:sz w:val="24"/>
          <w:szCs w:val="24"/>
        </w:rPr>
        <w:t>48 ustawy z dnia 25 czerwca 2010 r. o sporcie,</w:t>
      </w:r>
    </w:p>
    <w:p w14:paraId="178BD209"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finansowania przestępstwa o charakterze terrorystycznym, o którym mowa w art.</w:t>
      </w:r>
      <w:r>
        <w:rPr>
          <w:rFonts w:ascii="Times New Roman" w:hAnsi="Times New Roman" w:cs="Times New Roman"/>
          <w:sz w:val="24"/>
          <w:szCs w:val="24"/>
        </w:rPr>
        <w:t xml:space="preserve"> </w:t>
      </w:r>
      <w:r w:rsidRPr="004B0DF8">
        <w:rPr>
          <w:rFonts w:ascii="Times New Roman" w:hAnsi="Times New Roman" w:cs="Times New Roman"/>
          <w:sz w:val="24"/>
          <w:szCs w:val="24"/>
        </w:rPr>
        <w:t>165a Kodeksu karnego, lub przestępstwo udaremniania lub utrudniania stwierdzenia</w:t>
      </w:r>
      <w:r>
        <w:rPr>
          <w:rFonts w:ascii="Times New Roman" w:hAnsi="Times New Roman" w:cs="Times New Roman"/>
          <w:sz w:val="24"/>
          <w:szCs w:val="24"/>
        </w:rPr>
        <w:t xml:space="preserve"> </w:t>
      </w:r>
      <w:r w:rsidRPr="004B0DF8">
        <w:rPr>
          <w:rFonts w:ascii="Times New Roman" w:hAnsi="Times New Roman" w:cs="Times New Roman"/>
          <w:sz w:val="24"/>
          <w:szCs w:val="24"/>
        </w:rPr>
        <w:t>przestępnego pochodzenia pieniędzy lub ukrywania ich pochodzenia, o którym mowa</w:t>
      </w:r>
      <w:r>
        <w:rPr>
          <w:rFonts w:ascii="Times New Roman" w:hAnsi="Times New Roman" w:cs="Times New Roman"/>
          <w:sz w:val="24"/>
          <w:szCs w:val="24"/>
        </w:rPr>
        <w:t xml:space="preserve"> </w:t>
      </w:r>
      <w:r w:rsidRPr="004B0DF8">
        <w:rPr>
          <w:rFonts w:ascii="Times New Roman" w:hAnsi="Times New Roman" w:cs="Times New Roman"/>
          <w:sz w:val="24"/>
          <w:szCs w:val="24"/>
        </w:rPr>
        <w:t>w art. 299 Kodeksu karnego,</w:t>
      </w:r>
    </w:p>
    <w:p w14:paraId="6A05631B"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o charakterze terrorystycznym, o którym mowa w art. 115 § 20 Kodeksu karnego,</w:t>
      </w:r>
      <w:r>
        <w:rPr>
          <w:rFonts w:ascii="Times New Roman" w:hAnsi="Times New Roman" w:cs="Times New Roman"/>
          <w:sz w:val="24"/>
          <w:szCs w:val="24"/>
        </w:rPr>
        <w:t xml:space="preserve"> </w:t>
      </w:r>
      <w:r w:rsidRPr="004B0DF8">
        <w:rPr>
          <w:rFonts w:ascii="Times New Roman" w:hAnsi="Times New Roman" w:cs="Times New Roman"/>
          <w:sz w:val="24"/>
          <w:szCs w:val="24"/>
        </w:rPr>
        <w:t>lub mające na celu popełnienie tego przestępstwa,</w:t>
      </w:r>
    </w:p>
    <w:p w14:paraId="6BB7F9B8"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 xml:space="preserve">pracy małoletnich cudzoziemców, o którym mowa w art. 9 ust. 2 ustawy z dnia 15 czerwca 2012 r. o skutkach powierzania wykonywania pracy cudzoziemcom </w:t>
      </w:r>
      <w:r w:rsidRPr="004B0DF8">
        <w:rPr>
          <w:rFonts w:ascii="Times New Roman" w:hAnsi="Times New Roman" w:cs="Times New Roman"/>
          <w:sz w:val="24"/>
          <w:szCs w:val="24"/>
        </w:rPr>
        <w:lastRenderedPageBreak/>
        <w:t xml:space="preserve">przebywającym wbrew przepisom na terytorium Rzeczypospolitej Polskiej (Dz. U. poz. 769), </w:t>
      </w:r>
    </w:p>
    <w:p w14:paraId="0BF3EBCD"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7A9D6F0" w14:textId="77777777" w:rsidR="0007637C" w:rsidRPr="004B0DF8"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o którym mowa w art. 9 ust. 1 i 3 lub art. 10 ustawy z dnia 15 czerwca 2012 r. o</w:t>
      </w:r>
      <w:r w:rsidR="00A9044D">
        <w:rPr>
          <w:rFonts w:ascii="Times New Roman" w:hAnsi="Times New Roman" w:cs="Times New Roman"/>
          <w:sz w:val="24"/>
          <w:szCs w:val="24"/>
        </w:rPr>
        <w:t> </w:t>
      </w:r>
      <w:r w:rsidRPr="004B0DF8">
        <w:rPr>
          <w:rFonts w:ascii="Times New Roman" w:hAnsi="Times New Roman" w:cs="Times New Roman"/>
          <w:sz w:val="24"/>
          <w:szCs w:val="24"/>
        </w:rPr>
        <w:t>skutkach powierzania wykonywania pracy cudzoziemcom przebywającym wbrew</w:t>
      </w:r>
      <w:r>
        <w:rPr>
          <w:rFonts w:ascii="Times New Roman" w:hAnsi="Times New Roman" w:cs="Times New Roman"/>
          <w:sz w:val="24"/>
          <w:szCs w:val="24"/>
        </w:rPr>
        <w:t xml:space="preserve"> </w:t>
      </w:r>
      <w:r w:rsidRPr="004B0DF8">
        <w:rPr>
          <w:rFonts w:ascii="Times New Roman" w:hAnsi="Times New Roman" w:cs="Times New Roman"/>
          <w:sz w:val="24"/>
          <w:szCs w:val="24"/>
        </w:rPr>
        <w:t>przepisom na terytorium Rzeczypospolitej Polskiej</w:t>
      </w:r>
    </w:p>
    <w:p w14:paraId="39A78942" w14:textId="77777777" w:rsidR="0007637C" w:rsidRPr="0018117E" w:rsidRDefault="0007637C" w:rsidP="0007637C">
      <w:pPr>
        <w:ind w:left="709"/>
        <w:rPr>
          <w:rFonts w:ascii="Times New Roman" w:hAnsi="Times New Roman" w:cs="Times New Roman"/>
          <w:sz w:val="24"/>
          <w:szCs w:val="24"/>
        </w:rPr>
      </w:pPr>
      <w:r w:rsidRPr="0018117E">
        <w:rPr>
          <w:rFonts w:ascii="Times New Roman" w:hAnsi="Times New Roman" w:cs="Times New Roman"/>
          <w:sz w:val="24"/>
          <w:szCs w:val="24"/>
        </w:rPr>
        <w:t>– lub za odpowiedni czyn zabroniony określony w przepisach prawa obcego;</w:t>
      </w:r>
    </w:p>
    <w:p w14:paraId="6B497B2C"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jeżeli urzędującego członka jego organu zarządzającego lub nadzorczego, wspólnika spółki w spółce jawnej lub partnerskiej albo komplementariusza w spółce</w:t>
      </w:r>
      <w:r>
        <w:rPr>
          <w:rFonts w:ascii="Times New Roman" w:hAnsi="Times New Roman" w:cs="Times New Roman"/>
          <w:sz w:val="24"/>
          <w:szCs w:val="24"/>
        </w:rPr>
        <w:t xml:space="preserve"> </w:t>
      </w:r>
      <w:r w:rsidRPr="004B0DF8">
        <w:rPr>
          <w:rFonts w:ascii="Times New Roman" w:hAnsi="Times New Roman" w:cs="Times New Roman"/>
          <w:sz w:val="24"/>
          <w:szCs w:val="24"/>
        </w:rPr>
        <w:t>komandytowej lub komandytowo-akcyjnej lub prokurenta prawomocnie skazano za</w:t>
      </w:r>
      <w:r w:rsidR="00A9044D">
        <w:rPr>
          <w:rFonts w:ascii="Times New Roman" w:hAnsi="Times New Roman" w:cs="Times New Roman"/>
          <w:sz w:val="24"/>
          <w:szCs w:val="24"/>
        </w:rPr>
        <w:t> </w:t>
      </w:r>
      <w:r w:rsidRPr="004B0DF8">
        <w:rPr>
          <w:rFonts w:ascii="Times New Roman" w:hAnsi="Times New Roman" w:cs="Times New Roman"/>
          <w:sz w:val="24"/>
          <w:szCs w:val="24"/>
        </w:rPr>
        <w:t>przestępstwo, o którym mowa w pkt 1;</w:t>
      </w:r>
    </w:p>
    <w:p w14:paraId="7D072AC9"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w:t>
      </w:r>
      <w:r>
        <w:rPr>
          <w:rFonts w:ascii="Times New Roman" w:hAnsi="Times New Roman" w:cs="Times New Roman"/>
          <w:sz w:val="24"/>
          <w:szCs w:val="24"/>
        </w:rPr>
        <w:t>ą</w:t>
      </w:r>
      <w:r w:rsidRPr="004B0DF8">
        <w:rPr>
          <w:rFonts w:ascii="Times New Roman" w:hAnsi="Times New Roman" w:cs="Times New Roman"/>
          <w:sz w:val="24"/>
          <w:szCs w:val="24"/>
        </w:rPr>
        <w:t>żące porozumienie w sprawie spłaty tych należności;</w:t>
      </w:r>
    </w:p>
    <w:p w14:paraId="17015F20"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wobec którego orzeczono zakaz ubiegania się̨ o zamówienia publiczne;</w:t>
      </w:r>
    </w:p>
    <w:p w14:paraId="2AAB1D14"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jeżeli Zamawiający może stwierdzić́, na podstawie wiarygodnych przesłanek, że</w:t>
      </w:r>
      <w:r w:rsidR="00A9044D">
        <w:rPr>
          <w:rFonts w:ascii="Times New Roman" w:hAnsi="Times New Roman" w:cs="Times New Roman"/>
          <w:sz w:val="24"/>
          <w:szCs w:val="24"/>
        </w:rPr>
        <w:t> </w:t>
      </w:r>
      <w:r w:rsidRPr="004B0DF8">
        <w:rPr>
          <w:rFonts w:ascii="Times New Roman" w:hAnsi="Times New Roman" w:cs="Times New Roman"/>
          <w:sz w:val="24"/>
          <w:szCs w:val="24"/>
        </w:rPr>
        <w:t>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w:t>
      </w:r>
      <w:r w:rsidR="00A9044D">
        <w:rPr>
          <w:rFonts w:ascii="Times New Roman" w:hAnsi="Times New Roman" w:cs="Times New Roman"/>
          <w:sz w:val="24"/>
          <w:szCs w:val="24"/>
        </w:rPr>
        <w:t> </w:t>
      </w:r>
      <w:r w:rsidR="00A9044D" w:rsidRPr="004B0DF8">
        <w:rPr>
          <w:rFonts w:ascii="Times New Roman" w:hAnsi="Times New Roman" w:cs="Times New Roman"/>
          <w:sz w:val="24"/>
          <w:szCs w:val="24"/>
        </w:rPr>
        <w:t>postępowaniu</w:t>
      </w:r>
      <w:r w:rsidRPr="004B0DF8">
        <w:rPr>
          <w:rFonts w:ascii="Times New Roman" w:hAnsi="Times New Roman" w:cs="Times New Roman"/>
          <w:sz w:val="24"/>
          <w:szCs w:val="24"/>
        </w:rPr>
        <w:t>, chyba że wykażą̨, że przygotowali te oferty lub wnioski niezależnie od</w:t>
      </w:r>
      <w:r w:rsidR="00A9044D">
        <w:rPr>
          <w:rFonts w:ascii="Times New Roman" w:hAnsi="Times New Roman" w:cs="Times New Roman"/>
          <w:sz w:val="24"/>
          <w:szCs w:val="24"/>
        </w:rPr>
        <w:t> </w:t>
      </w:r>
      <w:r w:rsidRPr="004B0DF8">
        <w:rPr>
          <w:rFonts w:ascii="Times New Roman" w:hAnsi="Times New Roman" w:cs="Times New Roman"/>
          <w:sz w:val="24"/>
          <w:szCs w:val="24"/>
        </w:rPr>
        <w:t>siebie;</w:t>
      </w:r>
    </w:p>
    <w:p w14:paraId="01874290"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jeżeli, w przypadkach, o których mowa w art. 85 ust. 1 pzp, doszło do zakłócenia konkurencji wynikającego z wcześniejszego zaangażowania tego Wykonawcy lub</w:t>
      </w:r>
      <w:r w:rsidR="00A9044D">
        <w:rPr>
          <w:rFonts w:ascii="Times New Roman" w:hAnsi="Times New Roman" w:cs="Times New Roman"/>
          <w:sz w:val="24"/>
          <w:szCs w:val="24"/>
        </w:rPr>
        <w:t> </w:t>
      </w:r>
      <w:r w:rsidRPr="004B0DF8">
        <w:rPr>
          <w:rFonts w:ascii="Times New Roman" w:hAnsi="Times New Roman" w:cs="Times New Roman"/>
          <w:sz w:val="24"/>
          <w:szCs w:val="24"/>
        </w:rPr>
        <w:t>podmiotu, który należy z wykonawcą do tej samej grupy kapitałowej w rozumieniu ustawy z dnia 16 lutego 2007 r. o ochronie konkurencji i konsumentów, chyba że</w:t>
      </w:r>
      <w:r w:rsidR="00A9044D">
        <w:rPr>
          <w:rFonts w:ascii="Times New Roman" w:hAnsi="Times New Roman" w:cs="Times New Roman"/>
          <w:sz w:val="24"/>
          <w:szCs w:val="24"/>
        </w:rPr>
        <w:t> </w:t>
      </w:r>
      <w:r w:rsidRPr="004B0DF8">
        <w:rPr>
          <w:rFonts w:ascii="Times New Roman" w:hAnsi="Times New Roman" w:cs="Times New Roman"/>
          <w:sz w:val="24"/>
          <w:szCs w:val="24"/>
        </w:rPr>
        <w:t>spowodowane tym zakłócenie konkurencji może być́ wyeliminowane w inny sposób niż̇ przez wykluczenie Wykonawcy z udziału w postepowaniu o udzielenie zamówienia.</w:t>
      </w:r>
    </w:p>
    <w:p w14:paraId="3D114DED" w14:textId="77777777" w:rsidR="00EE0880" w:rsidRPr="00EE0880" w:rsidRDefault="00EE0880">
      <w:pPr>
        <w:numPr>
          <w:ilvl w:val="0"/>
          <w:numId w:val="7"/>
        </w:numPr>
        <w:jc w:val="both"/>
        <w:rPr>
          <w:rFonts w:ascii="Times New Roman" w:hAnsi="Times New Roman" w:cs="Times New Roman"/>
          <w:sz w:val="24"/>
          <w:szCs w:val="24"/>
        </w:rPr>
      </w:pPr>
      <w:r w:rsidRPr="00EE0880">
        <w:rPr>
          <w:rFonts w:ascii="Times New Roman" w:hAnsi="Times New Roman" w:cs="Times New Roman"/>
          <w:sz w:val="24"/>
          <w:szCs w:val="24"/>
        </w:rPr>
        <w:t>Zgodnie z art. 7 ust. 1 ustawy z dnia 13 kwietnia 2022 r. – o szczególnych rozwiązaniach w zakresie przeciwdziałania wspieraniu agresji na Ukrainę oraz służących ochronie bezpieczeństwa narodowego (Dz. U. z 2022 r. poz. 835), z</w:t>
      </w:r>
      <w:r w:rsidR="00A9044D">
        <w:rPr>
          <w:rFonts w:ascii="Times New Roman" w:hAnsi="Times New Roman" w:cs="Times New Roman"/>
          <w:sz w:val="24"/>
          <w:szCs w:val="24"/>
        </w:rPr>
        <w:t> </w:t>
      </w:r>
      <w:r w:rsidRPr="00EE0880">
        <w:rPr>
          <w:rFonts w:ascii="Times New Roman" w:hAnsi="Times New Roman" w:cs="Times New Roman"/>
          <w:sz w:val="24"/>
          <w:szCs w:val="24"/>
        </w:rPr>
        <w:t>postępowania o udzielenie zamówienia publicznego lub konkursu prowadzonego na</w:t>
      </w:r>
      <w:r w:rsidR="00A9044D">
        <w:rPr>
          <w:rFonts w:ascii="Times New Roman" w:hAnsi="Times New Roman" w:cs="Times New Roman"/>
          <w:sz w:val="24"/>
          <w:szCs w:val="24"/>
        </w:rPr>
        <w:t> </w:t>
      </w:r>
      <w:r w:rsidRPr="00EE0880">
        <w:rPr>
          <w:rFonts w:ascii="Times New Roman" w:hAnsi="Times New Roman" w:cs="Times New Roman"/>
          <w:sz w:val="24"/>
          <w:szCs w:val="24"/>
        </w:rPr>
        <w:t>podstawie ustawy z dnia 11 września 2019 r. – Prawo zamówień publicznych wyklucza się:</w:t>
      </w:r>
    </w:p>
    <w:p w14:paraId="5BE75F1B" w14:textId="77777777" w:rsidR="00EE0880" w:rsidRPr="00EE0880" w:rsidRDefault="00EE0880">
      <w:pPr>
        <w:numPr>
          <w:ilvl w:val="0"/>
          <w:numId w:val="43"/>
        </w:numPr>
        <w:jc w:val="both"/>
        <w:rPr>
          <w:rFonts w:ascii="Times New Roman" w:hAnsi="Times New Roman" w:cs="Times New Roman"/>
          <w:sz w:val="24"/>
          <w:szCs w:val="24"/>
        </w:rPr>
      </w:pPr>
      <w:r w:rsidRPr="00EE0880">
        <w:rPr>
          <w:rFonts w:ascii="Times New Roman" w:hAnsi="Times New Roman" w:cs="Times New Roman"/>
          <w:sz w:val="24"/>
          <w:szCs w:val="24"/>
        </w:rPr>
        <w:t>wykonawcę oraz uczestnika konkursu wymienionego w wykazach określonych w</w:t>
      </w:r>
      <w:r w:rsidR="00A9044D">
        <w:rPr>
          <w:rFonts w:ascii="Times New Roman" w:hAnsi="Times New Roman" w:cs="Times New Roman"/>
          <w:sz w:val="24"/>
          <w:szCs w:val="24"/>
        </w:rPr>
        <w:t> </w:t>
      </w:r>
      <w:r w:rsidRPr="00EE0880">
        <w:rPr>
          <w:rFonts w:ascii="Times New Roman" w:hAnsi="Times New Roman" w:cs="Times New Roman"/>
          <w:sz w:val="24"/>
          <w:szCs w:val="24"/>
        </w:rPr>
        <w:t xml:space="preserve">rozporządzeniu 765/2006 i rozporządzeniu 269/2014 albo wpisanego na listę na </w:t>
      </w:r>
      <w:r w:rsidRPr="00EE0880">
        <w:rPr>
          <w:rFonts w:ascii="Times New Roman" w:hAnsi="Times New Roman" w:cs="Times New Roman"/>
          <w:sz w:val="24"/>
          <w:szCs w:val="24"/>
        </w:rPr>
        <w:lastRenderedPageBreak/>
        <w:t>podstawie decyzji w sprawie wpisu na listę rozstrzygającej o zastosowaniu środka, o</w:t>
      </w:r>
      <w:r w:rsidR="00A9044D">
        <w:rPr>
          <w:rFonts w:ascii="Times New Roman" w:hAnsi="Times New Roman" w:cs="Times New Roman"/>
          <w:sz w:val="24"/>
          <w:szCs w:val="24"/>
        </w:rPr>
        <w:t> </w:t>
      </w:r>
      <w:r w:rsidRPr="00EE0880">
        <w:rPr>
          <w:rFonts w:ascii="Times New Roman" w:hAnsi="Times New Roman" w:cs="Times New Roman"/>
          <w:sz w:val="24"/>
          <w:szCs w:val="24"/>
        </w:rPr>
        <w:t>którym mowa w art. 1 pkt 3;</w:t>
      </w:r>
    </w:p>
    <w:p w14:paraId="5638643A" w14:textId="77777777" w:rsidR="00EE0880" w:rsidRPr="00EE0880" w:rsidRDefault="00EE0880">
      <w:pPr>
        <w:numPr>
          <w:ilvl w:val="0"/>
          <w:numId w:val="43"/>
        </w:numPr>
        <w:jc w:val="both"/>
        <w:rPr>
          <w:rFonts w:ascii="Times New Roman" w:hAnsi="Times New Roman" w:cs="Times New Roman"/>
          <w:sz w:val="24"/>
          <w:szCs w:val="24"/>
        </w:rPr>
      </w:pPr>
      <w:r w:rsidRPr="00EE0880">
        <w:rPr>
          <w:rFonts w:ascii="Times New Roman" w:hAnsi="Times New Roman" w:cs="Times New Roman"/>
          <w:sz w:val="24"/>
          <w:szCs w:val="24"/>
        </w:rPr>
        <w:t>wykonawcę oraz uczestnika konkursu, którego beneficjentem rzeczywistym w</w:t>
      </w:r>
      <w:r w:rsidR="00A9044D">
        <w:rPr>
          <w:rFonts w:ascii="Times New Roman" w:hAnsi="Times New Roman" w:cs="Times New Roman"/>
          <w:sz w:val="24"/>
          <w:szCs w:val="24"/>
        </w:rPr>
        <w:t> </w:t>
      </w:r>
      <w:r w:rsidRPr="00EE0880">
        <w:rPr>
          <w:rFonts w:ascii="Times New Roman" w:hAnsi="Times New Roman" w:cs="Times New Roman"/>
          <w:sz w:val="24"/>
          <w:szCs w:val="24"/>
        </w:rPr>
        <w:t>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C69E19B" w14:textId="77777777" w:rsidR="00EE0880" w:rsidRPr="00EE0880" w:rsidRDefault="00EE0880">
      <w:pPr>
        <w:numPr>
          <w:ilvl w:val="0"/>
          <w:numId w:val="43"/>
        </w:numPr>
        <w:jc w:val="both"/>
        <w:rPr>
          <w:rFonts w:ascii="Times New Roman" w:hAnsi="Times New Roman" w:cs="Times New Roman"/>
          <w:sz w:val="24"/>
          <w:szCs w:val="24"/>
        </w:rPr>
      </w:pPr>
      <w:r w:rsidRPr="00EE0880">
        <w:rPr>
          <w:rFonts w:ascii="Times New Roman" w:hAnsi="Times New Roman" w:cs="Times New Roman"/>
          <w:sz w:val="24"/>
          <w:szCs w:val="24"/>
        </w:rPr>
        <w:t>wykonawcę oraz uczestnika konkursu, którego jednostką dominującą w rozumieniu art. 3 ust. 1 pkt 37 ustawy z dnia 29 września 1994 r. o rachunkowości (Dz. U. z</w:t>
      </w:r>
      <w:r w:rsidR="00A9044D">
        <w:rPr>
          <w:rFonts w:ascii="Times New Roman" w:hAnsi="Times New Roman" w:cs="Times New Roman"/>
          <w:sz w:val="24"/>
          <w:szCs w:val="24"/>
        </w:rPr>
        <w:t> </w:t>
      </w:r>
      <w:r w:rsidRPr="00EE0880">
        <w:rPr>
          <w:rFonts w:ascii="Times New Roman" w:hAnsi="Times New Roman" w:cs="Times New Roman"/>
          <w:sz w:val="24"/>
          <w:szCs w:val="24"/>
        </w:rPr>
        <w:t>2021 r. poz. 217, 2105 i 2106) jest podmiot wymieniony w wykazach określonych w rozporządzeniu 765/2006 i rozporządzeniu 269/2014 albo wpisany na listę lub będący taką jednostką dominującą od dnia 24 lutego 2022 r., o ile został wpisany na</w:t>
      </w:r>
      <w:r w:rsidR="00A9044D">
        <w:rPr>
          <w:rFonts w:ascii="Times New Roman" w:hAnsi="Times New Roman" w:cs="Times New Roman"/>
          <w:sz w:val="24"/>
          <w:szCs w:val="24"/>
        </w:rPr>
        <w:t> </w:t>
      </w:r>
      <w:r w:rsidRPr="00EE0880">
        <w:rPr>
          <w:rFonts w:ascii="Times New Roman" w:hAnsi="Times New Roman" w:cs="Times New Roman"/>
          <w:sz w:val="24"/>
          <w:szCs w:val="24"/>
        </w:rPr>
        <w:t>listę na podstawie decyzji w sprawie wpisu na listę rozstrzygającej o</w:t>
      </w:r>
      <w:r w:rsidR="00A9044D">
        <w:rPr>
          <w:rFonts w:ascii="Times New Roman" w:hAnsi="Times New Roman" w:cs="Times New Roman"/>
          <w:sz w:val="24"/>
          <w:szCs w:val="24"/>
        </w:rPr>
        <w:t> </w:t>
      </w:r>
      <w:r w:rsidRPr="00EE0880">
        <w:rPr>
          <w:rFonts w:ascii="Times New Roman" w:hAnsi="Times New Roman" w:cs="Times New Roman"/>
          <w:sz w:val="24"/>
          <w:szCs w:val="24"/>
        </w:rPr>
        <w:t>zastosowaniu środka, o którym mowa w art. 1 pkt 3.</w:t>
      </w:r>
    </w:p>
    <w:p w14:paraId="1500DDAA" w14:textId="77777777" w:rsidR="007F2045" w:rsidRPr="007F2045" w:rsidRDefault="007F2045">
      <w:pPr>
        <w:pStyle w:val="Akapitzlist"/>
        <w:numPr>
          <w:ilvl w:val="0"/>
          <w:numId w:val="6"/>
        </w:numPr>
        <w:ind w:left="426" w:hanging="426"/>
        <w:jc w:val="both"/>
        <w:rPr>
          <w:rFonts w:ascii="Times New Roman" w:hAnsi="Times New Roman" w:cs="Times New Roman"/>
          <w:sz w:val="24"/>
          <w:szCs w:val="24"/>
        </w:rPr>
      </w:pPr>
      <w:r w:rsidRPr="007F2045">
        <w:rPr>
          <w:rFonts w:ascii="Times New Roman" w:hAnsi="Times New Roman" w:cs="Times New Roman"/>
          <w:sz w:val="24"/>
          <w:szCs w:val="24"/>
        </w:rPr>
        <w:t>Zamawiający wykluczy wykonawcę na podstawie art. 109 ust. 1 pkt 4 ustawy Pzp – w</w:t>
      </w:r>
      <w:r w:rsidR="00A9044D">
        <w:rPr>
          <w:rFonts w:ascii="Times New Roman" w:hAnsi="Times New Roman" w:cs="Times New Roman"/>
          <w:sz w:val="24"/>
          <w:szCs w:val="24"/>
        </w:rPr>
        <w:t> </w:t>
      </w:r>
      <w:r w:rsidRPr="007F2045">
        <w:rPr>
          <w:rFonts w:ascii="Times New Roman" w:hAnsi="Times New Roman" w:cs="Times New Roman"/>
          <w:sz w:val="24"/>
          <w:szCs w:val="24"/>
        </w:rPr>
        <w:t>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D447AE1" w14:textId="77777777" w:rsidR="0007637C" w:rsidRPr="004B0DF8" w:rsidRDefault="0007637C">
      <w:pPr>
        <w:pStyle w:val="Akapitzlist"/>
        <w:numPr>
          <w:ilvl w:val="0"/>
          <w:numId w:val="6"/>
        </w:numPr>
        <w:ind w:left="426" w:hanging="426"/>
        <w:jc w:val="both"/>
        <w:rPr>
          <w:rFonts w:ascii="Times New Roman" w:hAnsi="Times New Roman" w:cs="Times New Roman"/>
          <w:sz w:val="24"/>
          <w:szCs w:val="24"/>
        </w:rPr>
      </w:pPr>
      <w:r w:rsidRPr="004B0DF8">
        <w:rPr>
          <w:rFonts w:ascii="Times New Roman" w:hAnsi="Times New Roman" w:cs="Times New Roman"/>
          <w:sz w:val="24"/>
          <w:szCs w:val="24"/>
        </w:rPr>
        <w:t>Wykonawca może zostać́ wykluczony przez Zamawiającego na każdym etapie postepowania o udzielenie zamówienia.</w:t>
      </w:r>
    </w:p>
    <w:p w14:paraId="272AE574" w14:textId="77777777" w:rsidR="00D861B9" w:rsidRPr="00D861B9" w:rsidRDefault="00D861B9" w:rsidP="00D861B9">
      <w:pPr>
        <w:pStyle w:val="Nagwek1"/>
        <w:rPr>
          <w:rFonts w:eastAsia="Times New Roman"/>
        </w:rPr>
      </w:pPr>
      <w:bookmarkStart w:id="16" w:name="_Toc68987414"/>
      <w:r>
        <w:rPr>
          <w:rFonts w:eastAsia="Times New Roman"/>
        </w:rPr>
        <w:t>X</w:t>
      </w:r>
      <w:r w:rsidR="0007637C">
        <w:rPr>
          <w:rFonts w:eastAsia="Times New Roman"/>
        </w:rPr>
        <w:t>I</w:t>
      </w:r>
      <w:r w:rsidR="00686734">
        <w:rPr>
          <w:rFonts w:eastAsia="Times New Roman"/>
        </w:rPr>
        <w:t>I</w:t>
      </w:r>
      <w:r>
        <w:rPr>
          <w:rFonts w:eastAsia="Times New Roman"/>
        </w:rPr>
        <w:t xml:space="preserve">. </w:t>
      </w:r>
      <w:r w:rsidRPr="00D861B9">
        <w:rPr>
          <w:rFonts w:eastAsia="Times New Roman"/>
        </w:rPr>
        <w:t>Warunki udziału w postępowaniu.</w:t>
      </w:r>
      <w:bookmarkEnd w:id="15"/>
      <w:bookmarkEnd w:id="16"/>
    </w:p>
    <w:p w14:paraId="33B15335" w14:textId="77777777" w:rsidR="008B3316" w:rsidRDefault="00D861B9" w:rsidP="008B3316">
      <w:pPr>
        <w:widowControl w:val="0"/>
        <w:tabs>
          <w:tab w:val="left" w:pos="851"/>
        </w:tabs>
        <w:suppressAutoHyphens/>
        <w:spacing w:after="0" w:line="240" w:lineRule="auto"/>
        <w:jc w:val="both"/>
        <w:rPr>
          <w:rFonts w:ascii="Times New Roman" w:eastAsia="Times New Roman" w:hAnsi="Times New Roman" w:cs="Times New Roman"/>
          <w:spacing w:val="-2"/>
          <w:sz w:val="24"/>
          <w:szCs w:val="24"/>
        </w:rPr>
      </w:pPr>
      <w:bookmarkStart w:id="17" w:name="_Toc456007417"/>
      <w:bookmarkStart w:id="18" w:name="_Toc456007647"/>
      <w:bookmarkStart w:id="19" w:name="_Toc456085587"/>
      <w:r w:rsidRPr="00D861B9">
        <w:rPr>
          <w:rFonts w:ascii="Times New Roman" w:eastAsia="Times New Roman" w:hAnsi="Times New Roman" w:cs="Times New Roman"/>
          <w:spacing w:val="-2"/>
          <w:sz w:val="24"/>
          <w:szCs w:val="24"/>
        </w:rPr>
        <w:t>O udzielenie niniejszego zamówienia mogą ubiegać się wykonawcy, którzy:</w:t>
      </w:r>
      <w:bookmarkEnd w:id="17"/>
      <w:bookmarkEnd w:id="18"/>
      <w:bookmarkEnd w:id="19"/>
    </w:p>
    <w:p w14:paraId="34D1D758" w14:textId="77777777" w:rsidR="008B3316" w:rsidRDefault="00D861B9">
      <w:pPr>
        <w:pStyle w:val="Akapitzlist"/>
        <w:widowControl w:val="0"/>
        <w:numPr>
          <w:ilvl w:val="0"/>
          <w:numId w:val="21"/>
        </w:numPr>
        <w:tabs>
          <w:tab w:val="left" w:pos="426"/>
        </w:tabs>
        <w:suppressAutoHyphens/>
        <w:spacing w:after="0" w:line="240" w:lineRule="auto"/>
        <w:ind w:left="426" w:hanging="426"/>
        <w:jc w:val="both"/>
        <w:rPr>
          <w:rFonts w:ascii="Times New Roman" w:eastAsia="Times New Roman" w:hAnsi="Times New Roman" w:cs="Times New Roman"/>
          <w:spacing w:val="-2"/>
          <w:sz w:val="24"/>
          <w:szCs w:val="24"/>
        </w:rPr>
      </w:pPr>
      <w:r w:rsidRPr="008B3316">
        <w:rPr>
          <w:rFonts w:ascii="Times New Roman" w:eastAsia="Times New Roman" w:hAnsi="Times New Roman" w:cs="Times New Roman"/>
          <w:spacing w:val="-2"/>
          <w:sz w:val="24"/>
          <w:szCs w:val="24"/>
          <w:lang w:eastAsia="ar-SA"/>
        </w:rPr>
        <w:t>nie podlegają wykluczeniu</w:t>
      </w:r>
      <w:bookmarkStart w:id="20" w:name="_Toc456007418"/>
      <w:bookmarkStart w:id="21" w:name="_Toc456007648"/>
      <w:bookmarkStart w:id="22" w:name="_Toc456085588"/>
      <w:r w:rsidR="008B3316">
        <w:rPr>
          <w:rFonts w:ascii="Times New Roman" w:eastAsia="Times New Roman" w:hAnsi="Times New Roman" w:cs="Times New Roman"/>
          <w:spacing w:val="-2"/>
          <w:sz w:val="24"/>
          <w:szCs w:val="24"/>
          <w:lang w:eastAsia="ar-SA"/>
        </w:rPr>
        <w:t xml:space="preserve">, zgodnie </w:t>
      </w:r>
      <w:r w:rsidR="008B3316" w:rsidRPr="007F2045">
        <w:rPr>
          <w:rFonts w:ascii="Times New Roman" w:eastAsia="Times New Roman" w:hAnsi="Times New Roman" w:cs="Times New Roman"/>
          <w:spacing w:val="-2"/>
          <w:sz w:val="24"/>
          <w:szCs w:val="24"/>
          <w:lang w:eastAsia="ar-SA"/>
        </w:rPr>
        <w:t xml:space="preserve">z rozdz. </w:t>
      </w:r>
      <w:r w:rsidR="007F2045" w:rsidRPr="007F2045">
        <w:rPr>
          <w:rFonts w:ascii="Times New Roman" w:eastAsia="Times New Roman" w:hAnsi="Times New Roman" w:cs="Times New Roman"/>
          <w:spacing w:val="-2"/>
          <w:sz w:val="24"/>
          <w:szCs w:val="24"/>
          <w:lang w:eastAsia="ar-SA"/>
        </w:rPr>
        <w:t xml:space="preserve">XI </w:t>
      </w:r>
      <w:r w:rsidR="008B3316" w:rsidRPr="007F2045">
        <w:rPr>
          <w:rFonts w:ascii="Times New Roman" w:eastAsia="Times New Roman" w:hAnsi="Times New Roman" w:cs="Times New Roman"/>
          <w:spacing w:val="-2"/>
          <w:sz w:val="24"/>
          <w:szCs w:val="24"/>
          <w:lang w:eastAsia="ar-SA"/>
        </w:rPr>
        <w:t>SIWZ</w:t>
      </w:r>
    </w:p>
    <w:p w14:paraId="713F228F" w14:textId="77777777" w:rsidR="00430216" w:rsidRPr="00430216" w:rsidRDefault="008B3316">
      <w:pPr>
        <w:pStyle w:val="Akapitzlist"/>
        <w:widowControl w:val="0"/>
        <w:numPr>
          <w:ilvl w:val="0"/>
          <w:numId w:val="21"/>
        </w:numPr>
        <w:tabs>
          <w:tab w:val="left" w:pos="426"/>
        </w:tabs>
        <w:suppressAutoHyphens/>
        <w:spacing w:after="0" w:line="240" w:lineRule="auto"/>
        <w:ind w:left="426" w:hanging="426"/>
        <w:jc w:val="both"/>
        <w:rPr>
          <w:rFonts w:ascii="Times New Roman" w:eastAsia="Times New Roman" w:hAnsi="Times New Roman" w:cs="Times New Roman"/>
          <w:spacing w:val="-2"/>
          <w:sz w:val="24"/>
          <w:szCs w:val="24"/>
        </w:rPr>
      </w:pPr>
      <w:r w:rsidRPr="008B3316">
        <w:rPr>
          <w:rFonts w:ascii="Times New Roman" w:eastAsia="Times New Roman" w:hAnsi="Times New Roman" w:cs="Times New Roman"/>
          <w:spacing w:val="-4"/>
          <w:sz w:val="24"/>
          <w:szCs w:val="24"/>
        </w:rPr>
        <w:t>spełniają określone przez Zamawiającego warunki udziału w postępowaniu.</w:t>
      </w:r>
    </w:p>
    <w:p w14:paraId="1E1DAEC1" w14:textId="77777777" w:rsidR="00430216" w:rsidRDefault="00430216" w:rsidP="00430216">
      <w:pPr>
        <w:widowControl w:val="0"/>
        <w:tabs>
          <w:tab w:val="left" w:pos="426"/>
        </w:tabs>
        <w:suppressAutoHyphens/>
        <w:spacing w:after="0" w:line="240" w:lineRule="auto"/>
        <w:jc w:val="both"/>
        <w:rPr>
          <w:rFonts w:ascii="Times New Roman" w:eastAsia="Times New Roman" w:hAnsi="Times New Roman" w:cs="Times New Roman"/>
          <w:spacing w:val="-4"/>
          <w:sz w:val="24"/>
          <w:szCs w:val="24"/>
        </w:rPr>
      </w:pPr>
    </w:p>
    <w:p w14:paraId="73C5DDAE" w14:textId="77777777" w:rsidR="008B3316" w:rsidRPr="00430216" w:rsidRDefault="008B3316" w:rsidP="00430216">
      <w:pPr>
        <w:widowControl w:val="0"/>
        <w:tabs>
          <w:tab w:val="left" w:pos="426"/>
        </w:tabs>
        <w:suppressAutoHyphens/>
        <w:spacing w:after="0" w:line="240" w:lineRule="auto"/>
        <w:jc w:val="both"/>
        <w:rPr>
          <w:rFonts w:ascii="Times New Roman" w:eastAsia="Times New Roman" w:hAnsi="Times New Roman" w:cs="Times New Roman"/>
          <w:spacing w:val="-2"/>
          <w:sz w:val="24"/>
          <w:szCs w:val="24"/>
        </w:rPr>
      </w:pPr>
      <w:r w:rsidRPr="00430216">
        <w:rPr>
          <w:rFonts w:ascii="Times New Roman" w:eastAsia="Times New Roman" w:hAnsi="Times New Roman" w:cs="Times New Roman"/>
          <w:spacing w:val="-4"/>
          <w:sz w:val="24"/>
          <w:szCs w:val="24"/>
        </w:rPr>
        <w:t>Warunki udziału w postępowaniu, opis sposobu dokonywania oceny spełniania tych warunków</w:t>
      </w:r>
    </w:p>
    <w:p w14:paraId="08D64590" w14:textId="77777777" w:rsidR="008B3316" w:rsidRPr="00430216" w:rsidRDefault="008B3316" w:rsidP="00C404C3">
      <w:pPr>
        <w:pStyle w:val="Akapitzlist"/>
        <w:widowControl w:val="0"/>
        <w:numPr>
          <w:ilvl w:val="0"/>
          <w:numId w:val="21"/>
        </w:numPr>
        <w:tabs>
          <w:tab w:val="left" w:pos="426"/>
        </w:tabs>
        <w:suppressAutoHyphens/>
        <w:spacing w:after="0" w:line="240" w:lineRule="auto"/>
        <w:ind w:left="426" w:hanging="426"/>
        <w:jc w:val="both"/>
        <w:rPr>
          <w:rFonts w:ascii="Times New Roman" w:eastAsia="Times New Roman" w:hAnsi="Times New Roman" w:cs="Times New Roman"/>
          <w:spacing w:val="-4"/>
          <w:sz w:val="24"/>
          <w:szCs w:val="24"/>
        </w:rPr>
      </w:pPr>
      <w:r w:rsidRPr="00430216">
        <w:rPr>
          <w:rFonts w:ascii="Times New Roman" w:eastAsia="Times New Roman" w:hAnsi="Times New Roman" w:cs="Times New Roman"/>
          <w:spacing w:val="-4"/>
          <w:sz w:val="24"/>
          <w:szCs w:val="24"/>
        </w:rPr>
        <w:t>Wykonawcy ubiegający się o zamówienie publiczne muszą spełniać niżej wymienione warunki udziału w postępowaniu dotyczące:</w:t>
      </w:r>
    </w:p>
    <w:p w14:paraId="1F3767C7" w14:textId="77777777" w:rsidR="008B3316" w:rsidRDefault="00430216" w:rsidP="00C404C3">
      <w:pPr>
        <w:pStyle w:val="Akapitzlist"/>
        <w:widowControl w:val="0"/>
        <w:numPr>
          <w:ilvl w:val="0"/>
          <w:numId w:val="22"/>
        </w:numPr>
        <w:tabs>
          <w:tab w:val="left" w:pos="709"/>
        </w:tabs>
        <w:suppressAutoHyphens/>
        <w:spacing w:after="0" w:line="240" w:lineRule="auto"/>
        <w:jc w:val="both"/>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 xml:space="preserve"> </w:t>
      </w:r>
      <w:r w:rsidR="008B3316" w:rsidRPr="00430216">
        <w:rPr>
          <w:rFonts w:ascii="Times New Roman" w:eastAsia="Times New Roman" w:hAnsi="Times New Roman" w:cs="Times New Roman"/>
          <w:spacing w:val="-4"/>
          <w:sz w:val="24"/>
          <w:szCs w:val="24"/>
        </w:rPr>
        <w:t xml:space="preserve">zdolności do występowania w obrocie gospodarczym: </w:t>
      </w:r>
      <w:r>
        <w:rPr>
          <w:rFonts w:ascii="Times New Roman" w:eastAsia="Times New Roman" w:hAnsi="Times New Roman" w:cs="Times New Roman"/>
          <w:spacing w:val="-4"/>
          <w:sz w:val="24"/>
          <w:szCs w:val="24"/>
        </w:rPr>
        <w:t>Zamawiający nie stawia w tym zakresie warunku</w:t>
      </w:r>
    </w:p>
    <w:p w14:paraId="2B94F531" w14:textId="77777777" w:rsidR="00430216" w:rsidRPr="00430216" w:rsidRDefault="00430216" w:rsidP="00C404C3">
      <w:pPr>
        <w:pStyle w:val="Akapitzlist"/>
        <w:numPr>
          <w:ilvl w:val="0"/>
          <w:numId w:val="22"/>
        </w:numPr>
        <w:jc w:val="both"/>
        <w:rPr>
          <w:rFonts w:ascii="Times New Roman" w:eastAsia="Times New Roman" w:hAnsi="Times New Roman" w:cs="Times New Roman"/>
          <w:spacing w:val="-4"/>
          <w:sz w:val="24"/>
          <w:szCs w:val="24"/>
        </w:rPr>
      </w:pPr>
      <w:r w:rsidRPr="00430216">
        <w:rPr>
          <w:rFonts w:ascii="Times New Roman" w:eastAsia="Times New Roman" w:hAnsi="Times New Roman" w:cs="Times New Roman"/>
          <w:spacing w:val="-4"/>
          <w:sz w:val="24"/>
          <w:szCs w:val="24"/>
        </w:rPr>
        <w:t xml:space="preserve"> </w:t>
      </w:r>
      <w:r w:rsidR="008B3316" w:rsidRPr="00430216">
        <w:rPr>
          <w:rFonts w:ascii="Times New Roman" w:eastAsia="Times New Roman" w:hAnsi="Times New Roman" w:cs="Times New Roman"/>
          <w:spacing w:val="-4"/>
          <w:sz w:val="24"/>
          <w:szCs w:val="24"/>
        </w:rPr>
        <w:t xml:space="preserve">uprawnień do prowadzenia określonej działalności gospodarczej lub zawodowej, o ile wynika to z odrębnych przepisów: </w:t>
      </w:r>
      <w:bookmarkStart w:id="23" w:name="_Hlk160465951"/>
      <w:r w:rsidRPr="00430216">
        <w:rPr>
          <w:rFonts w:ascii="Times New Roman" w:eastAsia="Times New Roman" w:hAnsi="Times New Roman" w:cs="Times New Roman"/>
          <w:spacing w:val="-4"/>
          <w:sz w:val="24"/>
          <w:szCs w:val="24"/>
        </w:rPr>
        <w:t>Zamawiający nie stawia w tym zakresie warunku</w:t>
      </w:r>
      <w:bookmarkEnd w:id="23"/>
    </w:p>
    <w:p w14:paraId="0C8F1F9D" w14:textId="77777777" w:rsidR="002D70C5" w:rsidRPr="00C404C3" w:rsidRDefault="00430216" w:rsidP="00C404C3">
      <w:pPr>
        <w:pStyle w:val="Akapitzlist"/>
        <w:numPr>
          <w:ilvl w:val="0"/>
          <w:numId w:val="22"/>
        </w:numPr>
        <w:jc w:val="both"/>
        <w:rPr>
          <w:rFonts w:ascii="Times New Roman" w:eastAsia="Times New Roman" w:hAnsi="Times New Roman" w:cs="Times New Roman"/>
          <w:spacing w:val="-4"/>
          <w:sz w:val="24"/>
          <w:szCs w:val="24"/>
        </w:rPr>
      </w:pPr>
      <w:r w:rsidRPr="00C404C3">
        <w:rPr>
          <w:rFonts w:ascii="Times New Roman" w:eastAsia="Times New Roman" w:hAnsi="Times New Roman" w:cs="Times New Roman"/>
          <w:spacing w:val="-4"/>
          <w:sz w:val="24"/>
          <w:szCs w:val="24"/>
        </w:rPr>
        <w:t xml:space="preserve"> </w:t>
      </w:r>
      <w:r w:rsidR="008B3316" w:rsidRPr="00C404C3">
        <w:rPr>
          <w:rFonts w:ascii="Times New Roman" w:eastAsia="Times New Roman" w:hAnsi="Times New Roman" w:cs="Times New Roman"/>
          <w:spacing w:val="-4"/>
          <w:sz w:val="24"/>
          <w:szCs w:val="24"/>
        </w:rPr>
        <w:t xml:space="preserve">sytuacji ekonomicznej lub finansowej:  </w:t>
      </w:r>
      <w:r w:rsidR="00A479D7" w:rsidRPr="00897EA1">
        <w:rPr>
          <w:rFonts w:ascii="Times New Roman" w:eastAsia="Times New Roman" w:hAnsi="Times New Roman" w:cs="Times New Roman"/>
          <w:spacing w:val="-4"/>
          <w:sz w:val="24"/>
          <w:szCs w:val="24"/>
        </w:rPr>
        <w:t>Zamawiający nie stawia w tym zakresie warunku</w:t>
      </w:r>
    </w:p>
    <w:p w14:paraId="69BC7019" w14:textId="77777777" w:rsidR="00430216" w:rsidRDefault="008B3316" w:rsidP="00C404C3">
      <w:pPr>
        <w:pStyle w:val="Akapitzlist"/>
        <w:widowControl w:val="0"/>
        <w:numPr>
          <w:ilvl w:val="0"/>
          <w:numId w:val="22"/>
        </w:numPr>
        <w:tabs>
          <w:tab w:val="left" w:pos="709"/>
        </w:tabs>
        <w:suppressAutoHyphens/>
        <w:spacing w:after="0" w:line="240" w:lineRule="auto"/>
        <w:jc w:val="both"/>
        <w:rPr>
          <w:rFonts w:ascii="Times New Roman" w:eastAsia="Times New Roman" w:hAnsi="Times New Roman" w:cs="Times New Roman"/>
          <w:spacing w:val="-4"/>
          <w:sz w:val="24"/>
          <w:szCs w:val="24"/>
        </w:rPr>
      </w:pPr>
      <w:r w:rsidRPr="00430216">
        <w:rPr>
          <w:rFonts w:ascii="Times New Roman" w:eastAsia="Times New Roman" w:hAnsi="Times New Roman" w:cs="Times New Roman"/>
          <w:spacing w:val="-4"/>
          <w:sz w:val="24"/>
          <w:szCs w:val="24"/>
        </w:rPr>
        <w:t>zdolności technicznej lub zawodowej:</w:t>
      </w:r>
      <w:r w:rsidR="00430216">
        <w:rPr>
          <w:rFonts w:ascii="Times New Roman" w:eastAsia="Times New Roman" w:hAnsi="Times New Roman" w:cs="Times New Roman"/>
          <w:spacing w:val="-4"/>
          <w:sz w:val="24"/>
          <w:szCs w:val="24"/>
        </w:rPr>
        <w:t xml:space="preserve"> </w:t>
      </w:r>
      <w:r w:rsidR="00A479D7" w:rsidRPr="00897EA1">
        <w:rPr>
          <w:rFonts w:ascii="Times New Roman" w:eastAsia="Times New Roman" w:hAnsi="Times New Roman" w:cs="Times New Roman"/>
          <w:spacing w:val="-4"/>
          <w:sz w:val="24"/>
          <w:szCs w:val="24"/>
        </w:rPr>
        <w:t>Zamawiający nie stawia w tym zakresie warunku</w:t>
      </w:r>
    </w:p>
    <w:p w14:paraId="7D255368" w14:textId="77777777" w:rsidR="00B3553C" w:rsidRPr="00B3553C" w:rsidRDefault="008B3316">
      <w:pPr>
        <w:pStyle w:val="Akapitzlist"/>
        <w:widowControl w:val="0"/>
        <w:numPr>
          <w:ilvl w:val="0"/>
          <w:numId w:val="22"/>
        </w:numPr>
        <w:tabs>
          <w:tab w:val="left" w:pos="1134"/>
        </w:tabs>
        <w:suppressAutoHyphens/>
        <w:spacing w:after="0" w:line="240" w:lineRule="auto"/>
        <w:jc w:val="both"/>
        <w:rPr>
          <w:rFonts w:ascii="Times New Roman" w:eastAsia="Times New Roman" w:hAnsi="Times New Roman" w:cs="Times New Roman"/>
          <w:spacing w:val="-2"/>
          <w:sz w:val="24"/>
          <w:szCs w:val="24"/>
        </w:rPr>
      </w:pPr>
      <w:r w:rsidRPr="00430216">
        <w:rPr>
          <w:rFonts w:ascii="Times New Roman" w:eastAsia="Times New Roman" w:hAnsi="Times New Roman" w:cs="Times New Roman"/>
          <w:spacing w:val="-4"/>
          <w:sz w:val="24"/>
          <w:szCs w:val="24"/>
        </w:rPr>
        <w:t>Zamawiający może na każdym etapie postępowania uznać, że Wykonawca nie posiada wymaganych zdolności, jeżeli posiadanie przez Wykonawcę sprzecznych interesów, w</w:t>
      </w:r>
      <w:r w:rsidR="00A9044D">
        <w:rPr>
          <w:rFonts w:ascii="Times New Roman" w:eastAsia="Times New Roman" w:hAnsi="Times New Roman" w:cs="Times New Roman"/>
          <w:spacing w:val="-4"/>
          <w:sz w:val="24"/>
          <w:szCs w:val="24"/>
        </w:rPr>
        <w:t> </w:t>
      </w:r>
      <w:r w:rsidRPr="00430216">
        <w:rPr>
          <w:rFonts w:ascii="Times New Roman" w:eastAsia="Times New Roman" w:hAnsi="Times New Roman" w:cs="Times New Roman"/>
          <w:spacing w:val="-4"/>
          <w:sz w:val="24"/>
          <w:szCs w:val="24"/>
        </w:rPr>
        <w:t>szczególności zaangażowanie zasobów technicznych lub zawodowych Wykonawcy w</w:t>
      </w:r>
      <w:r w:rsidR="00A9044D">
        <w:rPr>
          <w:rFonts w:ascii="Times New Roman" w:eastAsia="Times New Roman" w:hAnsi="Times New Roman" w:cs="Times New Roman"/>
          <w:spacing w:val="-4"/>
          <w:sz w:val="24"/>
          <w:szCs w:val="24"/>
        </w:rPr>
        <w:t> </w:t>
      </w:r>
      <w:r w:rsidRPr="00430216">
        <w:rPr>
          <w:rFonts w:ascii="Times New Roman" w:eastAsia="Times New Roman" w:hAnsi="Times New Roman" w:cs="Times New Roman"/>
          <w:spacing w:val="-4"/>
          <w:sz w:val="24"/>
          <w:szCs w:val="24"/>
        </w:rPr>
        <w:t>inne przedsięwzięcia gospodarcze Wykonawcy może mieć negatywny wpływ na</w:t>
      </w:r>
      <w:r w:rsidR="00A9044D">
        <w:rPr>
          <w:rFonts w:ascii="Times New Roman" w:eastAsia="Times New Roman" w:hAnsi="Times New Roman" w:cs="Times New Roman"/>
          <w:spacing w:val="-4"/>
          <w:sz w:val="24"/>
          <w:szCs w:val="24"/>
        </w:rPr>
        <w:t> </w:t>
      </w:r>
      <w:r w:rsidRPr="00430216">
        <w:rPr>
          <w:rFonts w:ascii="Times New Roman" w:eastAsia="Times New Roman" w:hAnsi="Times New Roman" w:cs="Times New Roman"/>
          <w:spacing w:val="-4"/>
          <w:sz w:val="24"/>
          <w:szCs w:val="24"/>
        </w:rPr>
        <w:t>realizację zamówienia</w:t>
      </w:r>
    </w:p>
    <w:p w14:paraId="1BFDC54E" w14:textId="77777777" w:rsidR="00D861B9" w:rsidRPr="00B7028D" w:rsidRDefault="00D861B9">
      <w:pPr>
        <w:pStyle w:val="Akapitzlist"/>
        <w:widowControl w:val="0"/>
        <w:numPr>
          <w:ilvl w:val="0"/>
          <w:numId w:val="22"/>
        </w:numPr>
        <w:tabs>
          <w:tab w:val="left" w:pos="1134"/>
        </w:tabs>
        <w:suppressAutoHyphens/>
        <w:spacing w:after="0" w:line="240" w:lineRule="auto"/>
        <w:jc w:val="both"/>
        <w:rPr>
          <w:rFonts w:ascii="Times New Roman" w:eastAsia="Times New Roman" w:hAnsi="Times New Roman" w:cs="Times New Roman"/>
          <w:spacing w:val="-2"/>
          <w:sz w:val="24"/>
          <w:szCs w:val="24"/>
        </w:rPr>
      </w:pPr>
      <w:r w:rsidRPr="00B7028D">
        <w:rPr>
          <w:rFonts w:ascii="Times New Roman" w:eastAsia="Times New Roman" w:hAnsi="Times New Roman" w:cs="Times New Roman"/>
          <w:spacing w:val="-4"/>
          <w:sz w:val="24"/>
          <w:szCs w:val="24"/>
        </w:rPr>
        <w:t xml:space="preserve">Zgodnie z art. 118 </w:t>
      </w:r>
      <w:r w:rsidR="00B234A1" w:rsidRPr="00B7028D">
        <w:rPr>
          <w:rFonts w:ascii="Times New Roman" w:eastAsia="Times New Roman" w:hAnsi="Times New Roman" w:cs="Times New Roman"/>
          <w:spacing w:val="-4"/>
          <w:sz w:val="24"/>
          <w:szCs w:val="24"/>
        </w:rPr>
        <w:t>pzp</w:t>
      </w:r>
      <w:r w:rsidRPr="00B7028D">
        <w:rPr>
          <w:rFonts w:ascii="Times New Roman" w:eastAsia="Times New Roman" w:hAnsi="Times New Roman" w:cs="Times New Roman"/>
          <w:spacing w:val="-4"/>
          <w:sz w:val="24"/>
          <w:szCs w:val="24"/>
        </w:rPr>
        <w:t xml:space="preserve">, wykonawca może w celu potwierdzenia spełniania warunków udziału </w:t>
      </w:r>
      <w:r w:rsidRPr="00B7028D">
        <w:rPr>
          <w:rFonts w:ascii="Times New Roman" w:eastAsia="Times New Roman" w:hAnsi="Times New Roman" w:cs="Times New Roman"/>
          <w:spacing w:val="-4"/>
          <w:sz w:val="24"/>
          <w:szCs w:val="24"/>
        </w:rPr>
        <w:lastRenderedPageBreak/>
        <w:t>w postępowaniu, polegać na zdolnościach technicznych lub zawodowych lub sytuacji finansowej lub ekonomicznej podmiotów</w:t>
      </w:r>
      <w:r w:rsidRPr="00B7028D">
        <w:rPr>
          <w:rFonts w:ascii="Times New Roman" w:eastAsia="Times New Roman" w:hAnsi="Times New Roman" w:cs="Times New Roman"/>
          <w:spacing w:val="-4"/>
          <w:sz w:val="24"/>
          <w:szCs w:val="24"/>
          <w:lang w:eastAsia="pl-PL"/>
        </w:rPr>
        <w:t xml:space="preserve"> </w:t>
      </w:r>
      <w:r w:rsidRPr="00B7028D">
        <w:rPr>
          <w:rFonts w:ascii="Times New Roman" w:eastAsia="Times New Roman" w:hAnsi="Times New Roman" w:cs="Times New Roman"/>
          <w:spacing w:val="-4"/>
          <w:sz w:val="24"/>
          <w:szCs w:val="24"/>
        </w:rPr>
        <w:t xml:space="preserve">udostępniających zasoby, niezależnie od charakteru prawnego łączących go z nimi stosunków prawnych. </w:t>
      </w:r>
    </w:p>
    <w:p w14:paraId="7186F303" w14:textId="77777777" w:rsidR="00D861B9" w:rsidRPr="00D861B9" w:rsidRDefault="00D861B9" w:rsidP="00D861B9">
      <w:pPr>
        <w:pStyle w:val="Nagwek1"/>
        <w:rPr>
          <w:rFonts w:eastAsia="Times New Roman"/>
        </w:rPr>
      </w:pPr>
      <w:bookmarkStart w:id="24" w:name="_Toc66443291"/>
      <w:bookmarkStart w:id="25" w:name="_Toc68987415"/>
      <w:r>
        <w:rPr>
          <w:rFonts w:eastAsia="Times New Roman"/>
        </w:rPr>
        <w:t>XI</w:t>
      </w:r>
      <w:r w:rsidR="00686734">
        <w:rPr>
          <w:rFonts w:eastAsia="Times New Roman"/>
        </w:rPr>
        <w:t>I</w:t>
      </w:r>
      <w:r w:rsidR="0007637C">
        <w:rPr>
          <w:rFonts w:eastAsia="Times New Roman"/>
        </w:rPr>
        <w:t>I</w:t>
      </w:r>
      <w:r>
        <w:rPr>
          <w:rFonts w:eastAsia="Times New Roman"/>
        </w:rPr>
        <w:t xml:space="preserve">. </w:t>
      </w:r>
      <w:r w:rsidRPr="00D861B9">
        <w:rPr>
          <w:rFonts w:eastAsia="Times New Roman"/>
        </w:rPr>
        <w:t>Podwykonawstwo.</w:t>
      </w:r>
      <w:bookmarkEnd w:id="24"/>
      <w:bookmarkEnd w:id="25"/>
    </w:p>
    <w:p w14:paraId="6125A456" w14:textId="77777777" w:rsidR="004C7061" w:rsidRDefault="004C7061" w:rsidP="00B234A1">
      <w:pPr>
        <w:widowControl w:val="0"/>
        <w:tabs>
          <w:tab w:val="left" w:pos="851"/>
        </w:tabs>
        <w:suppressAutoHyphens/>
        <w:spacing w:after="0" w:line="240" w:lineRule="auto"/>
        <w:jc w:val="both"/>
        <w:rPr>
          <w:rFonts w:ascii="Times New Roman" w:eastAsia="Times New Roman" w:hAnsi="Times New Roman" w:cs="Times New Roman"/>
          <w:spacing w:val="-2"/>
          <w:sz w:val="24"/>
          <w:szCs w:val="24"/>
        </w:rPr>
      </w:pPr>
    </w:p>
    <w:p w14:paraId="7C1E66F5" w14:textId="77777777" w:rsidR="004C7061" w:rsidRPr="004C7061" w:rsidRDefault="004C7061">
      <w:pPr>
        <w:pStyle w:val="Akapitzlist"/>
        <w:widowControl w:val="0"/>
        <w:numPr>
          <w:ilvl w:val="0"/>
          <w:numId w:val="15"/>
        </w:numPr>
        <w:tabs>
          <w:tab w:val="left" w:pos="567"/>
        </w:tabs>
        <w:suppressAutoHyphens/>
        <w:spacing w:after="0" w:line="240" w:lineRule="auto"/>
        <w:ind w:left="567" w:hanging="567"/>
        <w:jc w:val="both"/>
        <w:rPr>
          <w:rFonts w:ascii="Times New Roman" w:hAnsi="Times New Roman" w:cs="Times New Roman"/>
          <w:sz w:val="24"/>
          <w:szCs w:val="24"/>
        </w:rPr>
      </w:pPr>
      <w:r w:rsidRPr="004C7061">
        <w:rPr>
          <w:rFonts w:ascii="Times New Roman" w:eastAsia="Times New Roman" w:hAnsi="Times New Roman" w:cs="Times New Roman"/>
          <w:spacing w:val="-2"/>
          <w:sz w:val="24"/>
          <w:szCs w:val="24"/>
        </w:rPr>
        <w:t>Zamawiający nie zastrzega obowiązku osobistego wykonania przez Wykonawcę kluczowych części Zamówienia.</w:t>
      </w:r>
    </w:p>
    <w:p w14:paraId="3560BE8A" w14:textId="77777777" w:rsidR="00142476" w:rsidRPr="004C7061" w:rsidRDefault="00D861B9">
      <w:pPr>
        <w:pStyle w:val="Akapitzlist"/>
        <w:widowControl w:val="0"/>
        <w:numPr>
          <w:ilvl w:val="0"/>
          <w:numId w:val="15"/>
        </w:numPr>
        <w:tabs>
          <w:tab w:val="left" w:pos="567"/>
        </w:tabs>
        <w:suppressAutoHyphens/>
        <w:spacing w:after="0" w:line="240" w:lineRule="auto"/>
        <w:ind w:left="567" w:hanging="567"/>
        <w:jc w:val="both"/>
        <w:rPr>
          <w:rFonts w:ascii="Times New Roman" w:hAnsi="Times New Roman" w:cs="Times New Roman"/>
          <w:sz w:val="24"/>
          <w:szCs w:val="24"/>
        </w:rPr>
      </w:pPr>
      <w:r w:rsidRPr="00D861B9">
        <w:rPr>
          <w:rFonts w:ascii="Times New Roman" w:eastAsia="Times New Roman" w:hAnsi="Times New Roman" w:cs="Times New Roman"/>
          <w:spacing w:val="-2"/>
          <w:sz w:val="24"/>
          <w:szCs w:val="24"/>
        </w:rPr>
        <w:t>Wykonawca może powierzyć wykonanie części zamówienia podwykonawcy.</w:t>
      </w:r>
      <w:r w:rsidR="00B234A1" w:rsidRPr="004C7061">
        <w:rPr>
          <w:rFonts w:ascii="Times New Roman" w:eastAsia="Times New Roman" w:hAnsi="Times New Roman" w:cs="Times New Roman"/>
          <w:spacing w:val="-2"/>
          <w:sz w:val="24"/>
          <w:szCs w:val="24"/>
        </w:rPr>
        <w:t xml:space="preserve"> </w:t>
      </w:r>
      <w:r w:rsidRPr="00D861B9">
        <w:rPr>
          <w:rFonts w:ascii="Times New Roman" w:eastAsia="Times New Roman" w:hAnsi="Times New Roman" w:cs="Times New Roman"/>
          <w:spacing w:val="-2"/>
          <w:sz w:val="24"/>
          <w:szCs w:val="24"/>
        </w:rPr>
        <w:t>Zgodnie z</w:t>
      </w:r>
      <w:r w:rsidR="00A9044D">
        <w:rPr>
          <w:rFonts w:ascii="Times New Roman" w:eastAsia="Times New Roman" w:hAnsi="Times New Roman" w:cs="Times New Roman"/>
          <w:spacing w:val="-2"/>
          <w:sz w:val="24"/>
          <w:szCs w:val="24"/>
        </w:rPr>
        <w:t> </w:t>
      </w:r>
      <w:r w:rsidRPr="00D861B9">
        <w:rPr>
          <w:rFonts w:ascii="Times New Roman" w:eastAsia="Times New Roman" w:hAnsi="Times New Roman" w:cs="Times New Roman"/>
          <w:spacing w:val="-2"/>
          <w:sz w:val="24"/>
          <w:szCs w:val="24"/>
        </w:rPr>
        <w:t xml:space="preserve">art. 462 ust. 2 </w:t>
      </w:r>
      <w:r w:rsidR="00B234A1" w:rsidRPr="004C7061">
        <w:rPr>
          <w:rFonts w:ascii="Times New Roman" w:eastAsia="Times New Roman" w:hAnsi="Times New Roman" w:cs="Times New Roman"/>
          <w:spacing w:val="-2"/>
          <w:sz w:val="24"/>
          <w:szCs w:val="24"/>
        </w:rPr>
        <w:t>pzp</w:t>
      </w:r>
      <w:r w:rsidRPr="00D861B9">
        <w:rPr>
          <w:rFonts w:ascii="Times New Roman" w:eastAsia="Times New Roman" w:hAnsi="Times New Roman" w:cs="Times New Roman"/>
          <w:spacing w:val="-2"/>
          <w:sz w:val="24"/>
          <w:szCs w:val="24"/>
        </w:rPr>
        <w:t>., zamawiający żąda wskazania przez wykonawcę, w ofercie, części zamówienia, których wykonanie zamierza powierzyć podwykonawcom oraz podania nazw ewentualnych podwykonawców, jeżeli są już znani.</w:t>
      </w:r>
      <w:bookmarkEnd w:id="20"/>
      <w:bookmarkEnd w:id="21"/>
      <w:bookmarkEnd w:id="22"/>
      <w:r w:rsidR="00B234A1" w:rsidRPr="004C7061">
        <w:rPr>
          <w:rFonts w:ascii="Times New Roman" w:eastAsia="Times New Roman" w:hAnsi="Times New Roman" w:cs="Times New Roman"/>
          <w:spacing w:val="-2"/>
          <w:sz w:val="24"/>
          <w:szCs w:val="24"/>
        </w:rPr>
        <w:t xml:space="preserve"> </w:t>
      </w:r>
      <w:r w:rsidRPr="00D861B9">
        <w:rPr>
          <w:rFonts w:ascii="Times New Roman" w:eastAsia="Times New Roman" w:hAnsi="Times New Roman" w:cs="Times New Roman"/>
          <w:sz w:val="24"/>
          <w:szCs w:val="24"/>
          <w:lang w:eastAsia="ar-SA"/>
        </w:rPr>
        <w:t xml:space="preserve">Zgodnie z art. 462 ust. 5 </w:t>
      </w:r>
      <w:r w:rsidR="00B234A1" w:rsidRPr="004C7061">
        <w:rPr>
          <w:rFonts w:ascii="Times New Roman" w:eastAsia="Times New Roman" w:hAnsi="Times New Roman" w:cs="Times New Roman"/>
          <w:sz w:val="24"/>
          <w:szCs w:val="24"/>
          <w:lang w:eastAsia="ar-SA"/>
        </w:rPr>
        <w:t>pzp</w:t>
      </w:r>
      <w:r w:rsidRPr="00D861B9">
        <w:rPr>
          <w:rFonts w:ascii="Times New Roman" w:eastAsia="Times New Roman" w:hAnsi="Times New Roman" w:cs="Times New Roman"/>
          <w:sz w:val="24"/>
          <w:szCs w:val="24"/>
          <w:lang w:eastAsia="ar-SA"/>
        </w:rPr>
        <w:t>., zamawiający może badać, czy nie zachodzą wobec podwykonawcy niebędącego podmiotem udostępniającym zasoby podstawy</w:t>
      </w:r>
      <w:r w:rsidR="00B234A1" w:rsidRPr="004C7061">
        <w:rPr>
          <w:rFonts w:ascii="Times New Roman" w:eastAsia="Times New Roman" w:hAnsi="Times New Roman" w:cs="Times New Roman"/>
          <w:sz w:val="24"/>
          <w:szCs w:val="24"/>
          <w:lang w:eastAsia="ar-SA"/>
        </w:rPr>
        <w:t xml:space="preserve"> </w:t>
      </w:r>
      <w:r w:rsidRPr="00D861B9">
        <w:rPr>
          <w:rFonts w:ascii="Times New Roman" w:eastAsia="Times New Roman" w:hAnsi="Times New Roman" w:cs="Times New Roman"/>
          <w:sz w:val="24"/>
          <w:szCs w:val="24"/>
          <w:lang w:eastAsia="ar-SA"/>
        </w:rPr>
        <w:t xml:space="preserve">wykluczenia, o których mowa w art. 108 </w:t>
      </w:r>
      <w:r w:rsidR="00B234A1" w:rsidRPr="004C7061">
        <w:rPr>
          <w:rFonts w:ascii="Times New Roman" w:eastAsia="Times New Roman" w:hAnsi="Times New Roman" w:cs="Times New Roman"/>
          <w:sz w:val="24"/>
          <w:szCs w:val="24"/>
          <w:lang w:eastAsia="ar-SA"/>
        </w:rPr>
        <w:t>pzp</w:t>
      </w:r>
      <w:r w:rsidRPr="00D861B9">
        <w:rPr>
          <w:rFonts w:ascii="Times New Roman" w:eastAsia="Times New Roman" w:hAnsi="Times New Roman" w:cs="Times New Roman"/>
          <w:sz w:val="24"/>
          <w:szCs w:val="24"/>
          <w:lang w:eastAsia="ar-SA"/>
        </w:rPr>
        <w:t xml:space="preserve">. – zamawiający pozostawia sobie takie uprawnienie. Wykonawca na żądanie zamawiającego przedstawia oświadczenie, o którym mowa w art. 125 ust. </w:t>
      </w:r>
      <w:r w:rsidR="00B234A1" w:rsidRPr="004C7061">
        <w:rPr>
          <w:rFonts w:ascii="Times New Roman" w:eastAsia="Times New Roman" w:hAnsi="Times New Roman" w:cs="Times New Roman"/>
          <w:sz w:val="24"/>
          <w:szCs w:val="24"/>
          <w:lang w:eastAsia="ar-SA"/>
        </w:rPr>
        <w:t>pzp</w:t>
      </w:r>
      <w:r w:rsidRPr="00D861B9">
        <w:rPr>
          <w:rFonts w:ascii="Times New Roman" w:eastAsia="Times New Roman" w:hAnsi="Times New Roman" w:cs="Times New Roman"/>
          <w:sz w:val="24"/>
          <w:szCs w:val="24"/>
          <w:lang w:eastAsia="ar-SA"/>
        </w:rPr>
        <w:t>.</w:t>
      </w:r>
      <w:r w:rsidR="00B234A1" w:rsidRPr="004C7061">
        <w:rPr>
          <w:rFonts w:ascii="Times New Roman" w:eastAsia="Times New Roman" w:hAnsi="Times New Roman" w:cs="Times New Roman"/>
          <w:sz w:val="24"/>
          <w:szCs w:val="24"/>
          <w:lang w:eastAsia="ar-SA"/>
        </w:rPr>
        <w:t xml:space="preserve"> </w:t>
      </w:r>
      <w:r w:rsidRPr="004C7061">
        <w:rPr>
          <w:rFonts w:ascii="Times New Roman" w:eastAsia="Times New Roman" w:hAnsi="Times New Roman" w:cs="Times New Roman"/>
          <w:spacing w:val="-6"/>
          <w:sz w:val="24"/>
          <w:szCs w:val="24"/>
          <w:lang w:eastAsia="ar-SA"/>
        </w:rPr>
        <w:t>Jeżeli wobec podwykonawcy zachodzą podstawy wykluczenia, zamawiający żąda, aby</w:t>
      </w:r>
      <w:r w:rsidR="00B234A1" w:rsidRPr="004C7061">
        <w:rPr>
          <w:rFonts w:ascii="Times New Roman" w:eastAsia="Times New Roman" w:hAnsi="Times New Roman" w:cs="Times New Roman"/>
          <w:spacing w:val="-6"/>
          <w:sz w:val="24"/>
          <w:szCs w:val="24"/>
          <w:lang w:eastAsia="ar-SA"/>
        </w:rPr>
        <w:t xml:space="preserve"> </w:t>
      </w:r>
      <w:r w:rsidRPr="004C7061">
        <w:rPr>
          <w:rFonts w:ascii="Times New Roman" w:eastAsia="Times New Roman" w:hAnsi="Times New Roman" w:cs="Times New Roman"/>
          <w:spacing w:val="-6"/>
          <w:sz w:val="24"/>
          <w:szCs w:val="24"/>
          <w:lang w:eastAsia="ar-SA"/>
        </w:rPr>
        <w:t>wykonawca w terminie określonym przez zamawiającego zastąpił tego podwykonawcę innym podmiotem lub podmiotami albo wykazał, że samodzielnie spełnia warunki udziału w postępowaniu  pod rygorem niedopuszczenia podwykonawcy do realizacji części zamówienia .</w:t>
      </w:r>
      <w:r w:rsidRPr="004C7061" w:rsidDel="00ED387B">
        <w:rPr>
          <w:rFonts w:ascii="Times New Roman" w:eastAsia="Times New Roman" w:hAnsi="Times New Roman" w:cs="Times New Roman"/>
          <w:spacing w:val="-6"/>
          <w:sz w:val="24"/>
          <w:szCs w:val="24"/>
          <w:lang w:eastAsia="ar-SA"/>
        </w:rPr>
        <w:t xml:space="preserve"> </w:t>
      </w:r>
      <w:r w:rsidRPr="004C7061">
        <w:rPr>
          <w:rFonts w:ascii="Times New Roman" w:eastAsia="Times New Roman" w:hAnsi="Times New Roman" w:cs="Times New Roman"/>
          <w:sz w:val="24"/>
          <w:szCs w:val="24"/>
          <w:lang w:eastAsia="ar-SA"/>
        </w:rPr>
        <w:t>Powierzenie wykonania części zamówienia podwykonawcom nie zwalnia wykonawcy z odpowiedzialności za należyte wykonanie tego zamówienia</w:t>
      </w:r>
    </w:p>
    <w:p w14:paraId="5B7A7F96" w14:textId="77777777" w:rsidR="004F05C3" w:rsidRDefault="004F05C3" w:rsidP="004F05C3">
      <w:pPr>
        <w:pStyle w:val="Nagwek1"/>
      </w:pPr>
      <w:bookmarkStart w:id="26" w:name="_Toc68987416"/>
      <w:r w:rsidRPr="00731951">
        <w:t>XI</w:t>
      </w:r>
      <w:r w:rsidR="00686734" w:rsidRPr="00731951">
        <w:t>V</w:t>
      </w:r>
      <w:r w:rsidRPr="00731951">
        <w:t>. Podmiotowe i przedmiotowe środki dowodowe.</w:t>
      </w:r>
      <w:bookmarkEnd w:id="26"/>
    </w:p>
    <w:p w14:paraId="057D73F7" w14:textId="77777777" w:rsid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Wykonawca zobowiązany jest dołączyć do oferty oświadczenie, że:</w:t>
      </w:r>
      <w:r w:rsidR="00507737">
        <w:rPr>
          <w:rFonts w:ascii="Times New Roman" w:eastAsia="Times New Roman" w:hAnsi="Times New Roman" w:cs="Times New Roman"/>
          <w:bCs/>
          <w:sz w:val="24"/>
          <w:szCs w:val="24"/>
          <w:lang w:eastAsia="pl-PL"/>
        </w:rPr>
        <w:t xml:space="preserve"> </w:t>
      </w:r>
      <w:r w:rsidRPr="00507737">
        <w:rPr>
          <w:rFonts w:ascii="Times New Roman" w:eastAsia="Times New Roman" w:hAnsi="Times New Roman" w:cs="Times New Roman"/>
          <w:bCs/>
          <w:sz w:val="24"/>
          <w:szCs w:val="24"/>
          <w:lang w:eastAsia="pl-PL"/>
        </w:rPr>
        <w:t>nie podlega wykluczeniu z postępowania</w:t>
      </w:r>
      <w:r w:rsidR="00507737">
        <w:rPr>
          <w:rFonts w:ascii="Times New Roman" w:eastAsia="Times New Roman" w:hAnsi="Times New Roman" w:cs="Times New Roman"/>
          <w:bCs/>
          <w:sz w:val="24"/>
          <w:szCs w:val="24"/>
          <w:lang w:eastAsia="pl-PL"/>
        </w:rPr>
        <w:t xml:space="preserve"> oraz </w:t>
      </w:r>
      <w:r w:rsidRPr="00507737">
        <w:rPr>
          <w:rFonts w:ascii="Times New Roman" w:eastAsia="Times New Roman" w:hAnsi="Times New Roman" w:cs="Times New Roman"/>
          <w:bCs/>
          <w:sz w:val="24"/>
          <w:szCs w:val="24"/>
          <w:lang w:eastAsia="pl-PL"/>
        </w:rPr>
        <w:t>spełnia warunki udziału w postępowaniu;</w:t>
      </w:r>
      <w:r w:rsidR="00B3553C" w:rsidRPr="00507737">
        <w:rPr>
          <w:rFonts w:ascii="Times New Roman" w:eastAsia="Times New Roman" w:hAnsi="Times New Roman" w:cs="Times New Roman"/>
          <w:sz w:val="24"/>
          <w:szCs w:val="24"/>
          <w:lang w:eastAsia="pl-PL"/>
        </w:rPr>
        <w:t xml:space="preserve"> </w:t>
      </w:r>
      <w:r w:rsidRPr="00507737">
        <w:rPr>
          <w:rFonts w:ascii="Times New Roman" w:eastAsia="Times New Roman" w:hAnsi="Times New Roman" w:cs="Times New Roman"/>
          <w:bCs/>
          <w:sz w:val="24"/>
          <w:szCs w:val="24"/>
          <w:lang w:eastAsia="pl-PL"/>
        </w:rPr>
        <w:t xml:space="preserve">w zakresie wskazanym </w:t>
      </w:r>
      <w:r w:rsidR="00B3553C" w:rsidRPr="00507737">
        <w:rPr>
          <w:rFonts w:ascii="Times New Roman" w:eastAsia="Times New Roman" w:hAnsi="Times New Roman" w:cs="Times New Roman"/>
          <w:bCs/>
          <w:sz w:val="24"/>
          <w:szCs w:val="24"/>
          <w:lang w:eastAsia="pl-PL"/>
        </w:rPr>
        <w:t>w SWZ</w:t>
      </w:r>
    </w:p>
    <w:p w14:paraId="38D66F5F" w14:textId="77777777" w:rsid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 xml:space="preserve">Oświadczenie, o którym mowa w </w:t>
      </w:r>
      <w:r w:rsidR="00507737">
        <w:rPr>
          <w:rFonts w:ascii="Times New Roman" w:eastAsia="Times New Roman" w:hAnsi="Times New Roman" w:cs="Times New Roman"/>
          <w:bCs/>
          <w:sz w:val="24"/>
          <w:szCs w:val="24"/>
          <w:lang w:eastAsia="pl-PL"/>
        </w:rPr>
        <w:t xml:space="preserve">ust. </w:t>
      </w:r>
      <w:r w:rsidRPr="00507737">
        <w:rPr>
          <w:rFonts w:ascii="Times New Roman" w:eastAsia="Times New Roman" w:hAnsi="Times New Roman" w:cs="Times New Roman"/>
          <w:bCs/>
          <w:sz w:val="24"/>
          <w:szCs w:val="24"/>
          <w:lang w:eastAsia="pl-PL"/>
        </w:rPr>
        <w:t>1. stanowi dowód potwierdzający brak podstaw wykluczenia i spełnianie warunków udziału w postępowaniu na dzień składania ofert tymczasowo zastępujący wymagane przez Zamawiającego podmiotowe środki dowodowe i winno być złożone zgodnie ze wzorem wg załącznika do SWZ.</w:t>
      </w:r>
    </w:p>
    <w:p w14:paraId="157B6289" w14:textId="77777777" w:rsidR="00FA1614" w:rsidRP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Zamawiający wzywa Wykonawcę, którego oferta została najwyżej oceniona, do złożenia w wyznaczonym terminie, nie krótszym niż 5 dni od dnia wezwania, aktualnych na dzień złożenia podmiotowych środków dowodowych:</w:t>
      </w:r>
    </w:p>
    <w:p w14:paraId="397FDF23" w14:textId="77777777" w:rsidR="00FA1614" w:rsidRPr="00B3553C" w:rsidRDefault="00FA1614">
      <w:pPr>
        <w:numPr>
          <w:ilvl w:val="0"/>
          <w:numId w:val="17"/>
        </w:numPr>
        <w:spacing w:before="120" w:after="0" w:line="240" w:lineRule="auto"/>
        <w:ind w:left="709" w:hanging="283"/>
        <w:jc w:val="both"/>
        <w:rPr>
          <w:rFonts w:ascii="Times New Roman" w:eastAsia="Times New Roman" w:hAnsi="Times New Roman" w:cs="Times New Roman"/>
          <w:bCs/>
          <w:sz w:val="24"/>
          <w:szCs w:val="24"/>
          <w:lang w:eastAsia="pl-PL"/>
        </w:rPr>
      </w:pPr>
      <w:r w:rsidRPr="00B3553C">
        <w:rPr>
          <w:rFonts w:ascii="Times New Roman" w:eastAsia="Times New Roman" w:hAnsi="Times New Roman" w:cs="Times New Roman"/>
          <w:bCs/>
          <w:sz w:val="24"/>
          <w:szCs w:val="24"/>
          <w:lang w:eastAsia="pl-PL"/>
        </w:rPr>
        <w:t>W celu potwierdzenia braku podstaw wykluczenia Wykonawcy z udziału w</w:t>
      </w:r>
      <w:r w:rsidR="00A9044D">
        <w:rPr>
          <w:rFonts w:ascii="Times New Roman" w:eastAsia="Times New Roman" w:hAnsi="Times New Roman" w:cs="Times New Roman"/>
          <w:bCs/>
          <w:sz w:val="24"/>
          <w:szCs w:val="24"/>
          <w:lang w:eastAsia="pl-PL"/>
        </w:rPr>
        <w:t> </w:t>
      </w:r>
      <w:r w:rsidRPr="00B3553C">
        <w:rPr>
          <w:rFonts w:ascii="Times New Roman" w:eastAsia="Times New Roman" w:hAnsi="Times New Roman" w:cs="Times New Roman"/>
          <w:bCs/>
          <w:sz w:val="24"/>
          <w:szCs w:val="24"/>
          <w:lang w:eastAsia="pl-PL"/>
        </w:rPr>
        <w:t>postępowaniu:</w:t>
      </w:r>
    </w:p>
    <w:p w14:paraId="79A0127C" w14:textId="77777777" w:rsidR="00FA1614" w:rsidRPr="00B3553C" w:rsidRDefault="00FA1614">
      <w:pPr>
        <w:numPr>
          <w:ilvl w:val="0"/>
          <w:numId w:val="18"/>
        </w:numPr>
        <w:spacing w:before="120" w:after="0" w:line="240" w:lineRule="auto"/>
        <w:ind w:left="993" w:hanging="284"/>
        <w:jc w:val="both"/>
        <w:rPr>
          <w:rFonts w:ascii="Times New Roman" w:eastAsia="Times New Roman" w:hAnsi="Times New Roman" w:cs="Times New Roman"/>
          <w:bCs/>
          <w:sz w:val="24"/>
          <w:szCs w:val="24"/>
          <w:lang w:eastAsia="pl-PL"/>
        </w:rPr>
      </w:pPr>
      <w:r w:rsidRPr="00B3553C">
        <w:rPr>
          <w:rFonts w:ascii="Times New Roman" w:eastAsia="Times New Roman" w:hAnsi="Times New Roman" w:cs="Times New Roman"/>
          <w:b/>
          <w:sz w:val="24"/>
          <w:szCs w:val="24"/>
          <w:lang w:eastAsia="pl-PL"/>
        </w:rPr>
        <w:t xml:space="preserve">Oświadczenia Wykonawcy, </w:t>
      </w:r>
      <w:r w:rsidRPr="00B3553C">
        <w:rPr>
          <w:rFonts w:ascii="Times New Roman" w:eastAsia="Times New Roman" w:hAnsi="Times New Roman" w:cs="Times New Roman"/>
          <w:bCs/>
          <w:sz w:val="24"/>
          <w:szCs w:val="24"/>
          <w:lang w:eastAsia="pl-PL"/>
        </w:rPr>
        <w:t xml:space="preserve">w zakresie art. 108 ust. 1 pkt 5 ustawy Pzp,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t>
      </w:r>
      <w:r w:rsidRPr="006518A7">
        <w:rPr>
          <w:rFonts w:ascii="Times New Roman" w:eastAsia="Times New Roman" w:hAnsi="Times New Roman" w:cs="Times New Roman"/>
          <w:bCs/>
          <w:sz w:val="24"/>
          <w:szCs w:val="24"/>
          <w:lang w:eastAsia="pl-PL"/>
        </w:rPr>
        <w:t xml:space="preserve">– według załącznika </w:t>
      </w:r>
      <w:r w:rsidR="000925CC" w:rsidRPr="006518A7">
        <w:rPr>
          <w:rFonts w:ascii="Times New Roman" w:eastAsia="Times New Roman" w:hAnsi="Times New Roman" w:cs="Times New Roman"/>
          <w:bCs/>
          <w:sz w:val="24"/>
          <w:szCs w:val="24"/>
          <w:lang w:eastAsia="pl-PL"/>
        </w:rPr>
        <w:t xml:space="preserve">nr </w:t>
      </w:r>
      <w:r w:rsidR="00D51FFE">
        <w:rPr>
          <w:rFonts w:ascii="Times New Roman" w:eastAsia="Times New Roman" w:hAnsi="Times New Roman" w:cs="Times New Roman"/>
          <w:bCs/>
          <w:sz w:val="24"/>
          <w:szCs w:val="24"/>
          <w:lang w:eastAsia="pl-PL"/>
        </w:rPr>
        <w:t>6</w:t>
      </w:r>
      <w:r w:rsidR="000925CC" w:rsidRPr="006518A7">
        <w:rPr>
          <w:rFonts w:ascii="Times New Roman" w:eastAsia="Times New Roman" w:hAnsi="Times New Roman" w:cs="Times New Roman"/>
          <w:bCs/>
          <w:sz w:val="24"/>
          <w:szCs w:val="24"/>
          <w:lang w:eastAsia="pl-PL"/>
        </w:rPr>
        <w:t xml:space="preserve"> </w:t>
      </w:r>
      <w:r w:rsidRPr="006518A7">
        <w:rPr>
          <w:rFonts w:ascii="Times New Roman" w:eastAsia="Times New Roman" w:hAnsi="Times New Roman" w:cs="Times New Roman"/>
          <w:bCs/>
          <w:sz w:val="24"/>
          <w:szCs w:val="24"/>
          <w:lang w:eastAsia="pl-PL"/>
        </w:rPr>
        <w:t>do SWZ;</w:t>
      </w:r>
    </w:p>
    <w:p w14:paraId="0CF217E9" w14:textId="77777777" w:rsidR="00FA1614" w:rsidRPr="00B3553C" w:rsidRDefault="00FA1614">
      <w:pPr>
        <w:numPr>
          <w:ilvl w:val="0"/>
          <w:numId w:val="18"/>
        </w:numPr>
        <w:spacing w:before="120" w:after="0" w:line="240" w:lineRule="auto"/>
        <w:ind w:left="993"/>
        <w:jc w:val="both"/>
        <w:rPr>
          <w:rFonts w:ascii="Times New Roman" w:eastAsia="Times New Roman" w:hAnsi="Times New Roman" w:cs="Times New Roman"/>
          <w:bCs/>
          <w:sz w:val="24"/>
          <w:szCs w:val="24"/>
          <w:lang w:eastAsia="pl-PL"/>
        </w:rPr>
      </w:pPr>
      <w:r w:rsidRPr="006E25E2">
        <w:rPr>
          <w:rFonts w:ascii="Times New Roman" w:eastAsia="Times New Roman" w:hAnsi="Times New Roman" w:cs="Times New Roman"/>
          <w:b/>
          <w:sz w:val="24"/>
          <w:szCs w:val="24"/>
          <w:lang w:eastAsia="pl-PL"/>
        </w:rPr>
        <w:t>Odpisu lub informacji z Krajowego Rejestru Sądowego lub z Centralnej Ewidencji i Informacji o Działalności Gospodarczej</w:t>
      </w:r>
      <w:r w:rsidRPr="006E25E2">
        <w:rPr>
          <w:rFonts w:ascii="Times New Roman" w:eastAsia="Times New Roman" w:hAnsi="Times New Roman" w:cs="Times New Roman"/>
          <w:bCs/>
          <w:sz w:val="24"/>
          <w:szCs w:val="24"/>
          <w:lang w:eastAsia="pl-PL"/>
        </w:rPr>
        <w:t xml:space="preserve">, w zakresie art. 109 ust. 1 pkt </w:t>
      </w:r>
      <w:r w:rsidRPr="006E25E2">
        <w:rPr>
          <w:rFonts w:ascii="Times New Roman" w:eastAsia="Times New Roman" w:hAnsi="Times New Roman" w:cs="Times New Roman"/>
          <w:bCs/>
          <w:sz w:val="24"/>
          <w:szCs w:val="24"/>
          <w:lang w:eastAsia="pl-PL"/>
        </w:rPr>
        <w:lastRenderedPageBreak/>
        <w:t>4 ustawy Pzp, sporządzonych nie wcześniej niż 3 miesiące przed jej</w:t>
      </w:r>
      <w:r w:rsidRPr="00B3553C">
        <w:rPr>
          <w:rFonts w:ascii="Times New Roman" w:eastAsia="Times New Roman" w:hAnsi="Times New Roman" w:cs="Times New Roman"/>
          <w:bCs/>
          <w:sz w:val="24"/>
          <w:szCs w:val="24"/>
          <w:lang w:eastAsia="pl-PL"/>
        </w:rPr>
        <w:t xml:space="preserve"> złożeniem, jeżeli odrębne przepisy wymagają wpisu do rejestru lub ewidencji;</w:t>
      </w:r>
    </w:p>
    <w:p w14:paraId="3E8BF8AC" w14:textId="77777777" w:rsid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Jeżeli jest to niezbędne do zapewnienia odpowiedniego przebiegu postępowania o</w:t>
      </w:r>
      <w:r w:rsidR="00A9044D">
        <w:rPr>
          <w:rFonts w:ascii="Times New Roman" w:eastAsia="Times New Roman" w:hAnsi="Times New Roman" w:cs="Times New Roman"/>
          <w:bCs/>
          <w:sz w:val="24"/>
          <w:szCs w:val="24"/>
          <w:lang w:eastAsia="pl-PL"/>
        </w:rPr>
        <w:t> </w:t>
      </w:r>
      <w:r w:rsidRPr="00507737">
        <w:rPr>
          <w:rFonts w:ascii="Times New Roman" w:eastAsia="Times New Roman" w:hAnsi="Times New Roman" w:cs="Times New Roman"/>
          <w:bCs/>
          <w:sz w:val="24"/>
          <w:szCs w:val="24"/>
          <w:lang w:eastAsia="pl-PL"/>
        </w:rPr>
        <w:t>udzielenie zamówienia, Zamawiający może na każdym etapie postępowania wezwać Wykonawców do złożenia wszystkich lub niektórych podmiotowych środków dowodowych aktualnych na dzień ich złożenia, a jeżeli zachodzą uzasadnione podstawy do</w:t>
      </w:r>
      <w:r w:rsidR="00A9044D">
        <w:rPr>
          <w:rFonts w:ascii="Times New Roman" w:eastAsia="Times New Roman" w:hAnsi="Times New Roman" w:cs="Times New Roman"/>
          <w:bCs/>
          <w:sz w:val="24"/>
          <w:szCs w:val="24"/>
          <w:lang w:eastAsia="pl-PL"/>
        </w:rPr>
        <w:t> </w:t>
      </w:r>
      <w:r w:rsidRPr="00507737">
        <w:rPr>
          <w:rFonts w:ascii="Times New Roman" w:eastAsia="Times New Roman" w:hAnsi="Times New Roman" w:cs="Times New Roman"/>
          <w:bCs/>
          <w:sz w:val="24"/>
          <w:szCs w:val="24"/>
          <w:lang w:eastAsia="pl-PL"/>
        </w:rPr>
        <w:t>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ACFACB6" w14:textId="77777777" w:rsidR="00024ADD"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 xml:space="preserve">Jeżeli wykonawca ma siedzibę lub miejsce zamieszkania poza granicami Rzeczypospolitej Polskiej, zamiast odpisu albo informacji z Krajowego Rejestru Sądowego lub z Centralnej Ewidencji i Informacji o Działalności Gospodarczej, o których mowa w </w:t>
      </w:r>
      <w:r w:rsidR="00024ADD">
        <w:rPr>
          <w:rFonts w:ascii="Times New Roman" w:eastAsia="Times New Roman" w:hAnsi="Times New Roman" w:cs="Times New Roman"/>
          <w:bCs/>
          <w:sz w:val="24"/>
          <w:szCs w:val="24"/>
          <w:lang w:eastAsia="pl-PL"/>
        </w:rPr>
        <w:t xml:space="preserve">ust. </w:t>
      </w:r>
      <w:r w:rsidRPr="00507737">
        <w:rPr>
          <w:rFonts w:ascii="Times New Roman" w:eastAsia="Times New Roman" w:hAnsi="Times New Roman" w:cs="Times New Roman"/>
          <w:bCs/>
          <w:sz w:val="24"/>
          <w:szCs w:val="24"/>
          <w:lang w:eastAsia="pl-PL"/>
        </w:rPr>
        <w:t xml:space="preserve">3. ppkt 1 lit. </w:t>
      </w:r>
      <w:r w:rsidR="00A9044D">
        <w:rPr>
          <w:rFonts w:ascii="Times New Roman" w:eastAsia="Times New Roman" w:hAnsi="Times New Roman" w:cs="Times New Roman"/>
          <w:bCs/>
          <w:sz w:val="24"/>
          <w:szCs w:val="24"/>
          <w:lang w:eastAsia="pl-PL"/>
        </w:rPr>
        <w:t>b </w:t>
      </w:r>
      <w:r w:rsidRPr="00507737">
        <w:rPr>
          <w:rFonts w:ascii="Times New Roman" w:eastAsia="Times New Roman" w:hAnsi="Times New Roman" w:cs="Times New Roman"/>
          <w:bCs/>
          <w:sz w:val="24"/>
          <w:szCs w:val="24"/>
          <w:lang w:eastAsia="pl-PL"/>
        </w:rPr>
        <w:t>– składa dokument lub dokumenty wystawione w kraju, w którym Wykonawca ma siedzibę lub miejsce zamieszkania, potwierdzające, że nie otwarto jego likwidacji, nie ogłoszono upadłości, jego aktywami nie zarządza likwidator lub sąd, nie zawarł układu z</w:t>
      </w:r>
      <w:r w:rsidR="00A9044D">
        <w:rPr>
          <w:rFonts w:ascii="Times New Roman" w:eastAsia="Times New Roman" w:hAnsi="Times New Roman" w:cs="Times New Roman"/>
          <w:bCs/>
          <w:sz w:val="24"/>
          <w:szCs w:val="24"/>
          <w:lang w:eastAsia="pl-PL"/>
        </w:rPr>
        <w:t> </w:t>
      </w:r>
      <w:r w:rsidRPr="00507737">
        <w:rPr>
          <w:rFonts w:ascii="Times New Roman" w:eastAsia="Times New Roman" w:hAnsi="Times New Roman" w:cs="Times New Roman"/>
          <w:bCs/>
          <w:sz w:val="24"/>
          <w:szCs w:val="24"/>
          <w:lang w:eastAsia="pl-PL"/>
        </w:rPr>
        <w:t>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2C218DDF" w14:textId="77777777" w:rsidR="006612A0" w:rsidRPr="006612A0" w:rsidRDefault="006612A0" w:rsidP="006612A0">
      <w:pPr>
        <w:pStyle w:val="Akapitzlist"/>
        <w:numPr>
          <w:ilvl w:val="3"/>
          <w:numId w:val="16"/>
        </w:numPr>
        <w:ind w:left="426" w:hanging="426"/>
        <w:jc w:val="both"/>
        <w:rPr>
          <w:rFonts w:ascii="Times New Roman" w:eastAsia="Times New Roman" w:hAnsi="Times New Roman" w:cs="Times New Roman"/>
          <w:sz w:val="24"/>
          <w:szCs w:val="24"/>
          <w:lang w:eastAsia="pl-PL"/>
        </w:rPr>
      </w:pPr>
      <w:r w:rsidRPr="006612A0">
        <w:rPr>
          <w:rFonts w:ascii="Times New Roman" w:eastAsia="Times New Roman" w:hAnsi="Times New Roman" w:cs="Times New Roman"/>
          <w:sz w:val="24"/>
          <w:szCs w:val="24"/>
          <w:lang w:eastAsia="pl-PL"/>
        </w:rPr>
        <w:t>Jeżeli w kraju, w którym wykonawca ma siedzibę lub miejsce zamieszkania lub miejsce zamieszkania ma osoba, której dokument dotyczy, nie wydaje się dokumentów, o których mowa w ust. 1, lub gdy dokumenty te nie odnoszą się do wszystkich przypadków, o</w:t>
      </w:r>
      <w:r w:rsidR="00A9044D">
        <w:rPr>
          <w:rFonts w:ascii="Times New Roman" w:eastAsia="Times New Roman" w:hAnsi="Times New Roman" w:cs="Times New Roman"/>
          <w:sz w:val="24"/>
          <w:szCs w:val="24"/>
          <w:lang w:eastAsia="pl-PL"/>
        </w:rPr>
        <w:t> </w:t>
      </w:r>
      <w:r w:rsidRPr="006612A0">
        <w:rPr>
          <w:rFonts w:ascii="Times New Roman" w:eastAsia="Times New Roman" w:hAnsi="Times New Roman" w:cs="Times New Roman"/>
          <w:sz w:val="24"/>
          <w:szCs w:val="24"/>
          <w:lang w:eastAsia="pl-PL"/>
        </w:rPr>
        <w:t>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w:t>
      </w:r>
      <w:r w:rsidR="00A9044D">
        <w:rPr>
          <w:rFonts w:ascii="Times New Roman" w:eastAsia="Times New Roman" w:hAnsi="Times New Roman" w:cs="Times New Roman"/>
          <w:sz w:val="24"/>
          <w:szCs w:val="24"/>
          <w:lang w:eastAsia="pl-PL"/>
        </w:rPr>
        <w:t> </w:t>
      </w:r>
      <w:r w:rsidRPr="006612A0">
        <w:rPr>
          <w:rFonts w:ascii="Times New Roman" w:eastAsia="Times New Roman" w:hAnsi="Times New Roman" w:cs="Times New Roman"/>
          <w:sz w:val="24"/>
          <w:szCs w:val="24"/>
          <w:lang w:eastAsia="pl-PL"/>
        </w:rPr>
        <w:t>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ust. 5</w:t>
      </w:r>
    </w:p>
    <w:p w14:paraId="1E4C6FFE" w14:textId="77777777" w:rsidR="00024ADD" w:rsidRPr="00024ADD"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024ADD">
        <w:rPr>
          <w:rFonts w:ascii="Times New Roman" w:eastAsia="Times New Roman" w:hAnsi="Times New Roman" w:cs="Times New Roman"/>
          <w:sz w:val="24"/>
          <w:szCs w:val="24"/>
          <w:lang w:eastAsia="pl-P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75711DCA" w14:textId="77777777" w:rsidR="00024ADD" w:rsidRPr="00024ADD"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024ADD">
        <w:rPr>
          <w:rFonts w:ascii="Times New Roman" w:eastAsia="Times New Roman" w:hAnsi="Times New Roman" w:cs="Times New Roman"/>
          <w:sz w:val="24"/>
          <w:szCs w:val="24"/>
          <w:lang w:eastAsia="pl-PL"/>
        </w:rPr>
        <w:t xml:space="preserve">W zakresie nieuregulowanym ustawą Pzp lub niniejszą SWZ do oświadczeń i dokumentów składanych przez Wykonawcę w postępowaniu, zastosowanie mają przepisy Rozporządzenia Ministra Rozwoju, Pracy i Technologii z dnia 23 grudnia 2020 r. </w:t>
      </w:r>
      <w:r w:rsidRPr="00024ADD">
        <w:rPr>
          <w:rFonts w:ascii="Times New Roman" w:eastAsia="Times New Roman" w:hAnsi="Times New Roman" w:cs="Times New Roman"/>
          <w:i/>
          <w:iCs/>
          <w:sz w:val="24"/>
          <w:szCs w:val="24"/>
          <w:lang w:eastAsia="pl-PL"/>
        </w:rPr>
        <w:t>w</w:t>
      </w:r>
      <w:r w:rsidR="00A9044D">
        <w:rPr>
          <w:rFonts w:ascii="Times New Roman" w:eastAsia="Times New Roman" w:hAnsi="Times New Roman" w:cs="Times New Roman"/>
          <w:i/>
          <w:iCs/>
          <w:sz w:val="24"/>
          <w:szCs w:val="24"/>
          <w:lang w:eastAsia="pl-PL"/>
        </w:rPr>
        <w:t> </w:t>
      </w:r>
      <w:r w:rsidRPr="00024ADD">
        <w:rPr>
          <w:rFonts w:ascii="Times New Roman" w:eastAsia="Times New Roman" w:hAnsi="Times New Roman" w:cs="Times New Roman"/>
          <w:i/>
          <w:iCs/>
          <w:sz w:val="24"/>
          <w:szCs w:val="24"/>
          <w:lang w:eastAsia="pl-PL"/>
        </w:rPr>
        <w:t xml:space="preserve">sprawie podmiotowych środków dowodowych oraz innych dokumentów lub oświadczeń, jakich może </w:t>
      </w:r>
      <w:r w:rsidRPr="00024ADD">
        <w:rPr>
          <w:rFonts w:ascii="Times New Roman" w:eastAsia="Times New Roman" w:hAnsi="Times New Roman" w:cs="Times New Roman"/>
          <w:i/>
          <w:iCs/>
          <w:sz w:val="24"/>
          <w:szCs w:val="24"/>
          <w:lang w:eastAsia="pl-PL"/>
        </w:rPr>
        <w:lastRenderedPageBreak/>
        <w:t>żądać zamawiający od wykonawcy</w:t>
      </w:r>
      <w:r w:rsidRPr="00024ADD">
        <w:rPr>
          <w:rFonts w:ascii="Times New Roman" w:eastAsia="Times New Roman" w:hAnsi="Times New Roman" w:cs="Times New Roman"/>
          <w:sz w:val="24"/>
          <w:szCs w:val="24"/>
          <w:lang w:eastAsia="pl-PL"/>
        </w:rPr>
        <w:t xml:space="preserve"> (Dz. U. poz. 2415) oraz przepisy Rozporządzenia Prezesa Rady Ministrów z dnia 30 grudnia 2020 r. </w:t>
      </w:r>
      <w:r w:rsidRPr="00024ADD">
        <w:rPr>
          <w:rFonts w:ascii="Times New Roman" w:eastAsia="Times New Roman" w:hAnsi="Times New Roman" w:cs="Times New Roman"/>
          <w:i/>
          <w:iCs/>
          <w:sz w:val="24"/>
          <w:szCs w:val="24"/>
          <w:lang w:eastAsia="pl-PL"/>
        </w:rPr>
        <w:t>w sprawie sposobu sporządzania i przekazywania informacji oraz wymagań technicznych dla dokumentów elektronicznych oraz środków komunikacji elektronicznej w postępowaniu o udzielenie zamówienia publicznego lub konkursie</w:t>
      </w:r>
      <w:r w:rsidRPr="00024ADD">
        <w:rPr>
          <w:rFonts w:ascii="Times New Roman" w:eastAsia="Times New Roman" w:hAnsi="Times New Roman" w:cs="Times New Roman"/>
          <w:sz w:val="24"/>
          <w:szCs w:val="24"/>
          <w:lang w:eastAsia="pl-PL"/>
        </w:rPr>
        <w:t xml:space="preserve"> (Dz. U. poz. 2452).</w:t>
      </w:r>
    </w:p>
    <w:p w14:paraId="0F90C945" w14:textId="77777777" w:rsidR="00A479D7" w:rsidRPr="00A479D7" w:rsidRDefault="006E3843" w:rsidP="00A479D7">
      <w:pPr>
        <w:pStyle w:val="Akapitzlist"/>
        <w:numPr>
          <w:ilvl w:val="3"/>
          <w:numId w:val="16"/>
        </w:numPr>
        <w:spacing w:before="120" w:after="0" w:line="240" w:lineRule="auto"/>
        <w:ind w:left="426" w:hanging="426"/>
        <w:jc w:val="both"/>
        <w:rPr>
          <w:rFonts w:ascii="Times New Roman" w:eastAsia="Times New Roman" w:hAnsi="Times New Roman" w:cs="Times New Roman"/>
          <w:b/>
          <w:sz w:val="24"/>
          <w:szCs w:val="24"/>
          <w:u w:val="single"/>
          <w:lang w:eastAsia="pl-PL"/>
        </w:rPr>
      </w:pPr>
      <w:r w:rsidRPr="00A10C24">
        <w:rPr>
          <w:rFonts w:ascii="Times New Roman" w:eastAsia="Times New Roman" w:hAnsi="Times New Roman" w:cs="Times New Roman"/>
          <w:b/>
          <w:sz w:val="24"/>
          <w:szCs w:val="24"/>
          <w:u w:val="single"/>
          <w:lang w:eastAsia="pl-PL"/>
        </w:rPr>
        <w:t>Przedmiotowe środki dowodowe</w:t>
      </w:r>
      <w:r w:rsidR="00C526F5">
        <w:rPr>
          <w:rFonts w:ascii="Times New Roman" w:eastAsia="Times New Roman" w:hAnsi="Times New Roman" w:cs="Times New Roman"/>
          <w:b/>
          <w:sz w:val="24"/>
          <w:szCs w:val="24"/>
          <w:u w:val="single"/>
          <w:lang w:eastAsia="pl-PL"/>
        </w:rPr>
        <w:t xml:space="preserve">: </w:t>
      </w:r>
      <w:r w:rsidR="00A479D7">
        <w:rPr>
          <w:rFonts w:ascii="Times New Roman" w:eastAsia="Times New Roman" w:hAnsi="Times New Roman" w:cs="Times New Roman"/>
          <w:b/>
          <w:sz w:val="24"/>
          <w:szCs w:val="24"/>
          <w:u w:val="single"/>
          <w:lang w:eastAsia="pl-PL"/>
        </w:rPr>
        <w:t xml:space="preserve"> </w:t>
      </w:r>
      <w:r w:rsidR="00A479D7" w:rsidRPr="00A479D7">
        <w:rPr>
          <w:rFonts w:ascii="Times New Roman" w:eastAsia="Times New Roman" w:hAnsi="Times New Roman" w:cs="Times New Roman"/>
          <w:b/>
          <w:sz w:val="24"/>
          <w:szCs w:val="24"/>
          <w:u w:val="single"/>
          <w:lang w:eastAsia="pl-PL"/>
        </w:rPr>
        <w:t>wykaz oferowanego sprzętu – wg załącznika nr 6 do SWZ</w:t>
      </w:r>
      <w:r w:rsidR="005825F3">
        <w:rPr>
          <w:rFonts w:ascii="Times New Roman" w:eastAsia="Times New Roman" w:hAnsi="Times New Roman" w:cs="Times New Roman"/>
          <w:b/>
          <w:sz w:val="24"/>
          <w:szCs w:val="24"/>
          <w:u w:val="single"/>
          <w:lang w:eastAsia="pl-PL"/>
        </w:rPr>
        <w:t xml:space="preserve">. </w:t>
      </w:r>
      <w:r w:rsidR="00A479D7" w:rsidRPr="00A479D7">
        <w:rPr>
          <w:rFonts w:ascii="Times New Roman" w:eastAsia="Times New Roman" w:hAnsi="Times New Roman" w:cs="Times New Roman"/>
          <w:b/>
          <w:sz w:val="24"/>
          <w:szCs w:val="24"/>
          <w:u w:val="single"/>
          <w:lang w:eastAsia="pl-PL"/>
        </w:rPr>
        <w:t>Zamawiający przewiduje możliwość uzupełnienia wykazu, lecz jedynie w przypadku gdy został on złożony i zawiera błędy, braki. Zamawiający nie przewiduje uzupełnienia wykazu w przypadku gdy wykaz nie został złożony w ogóle lub nie zawiera on określenia (nazw, producenta, modeli) oferowanych produktów (jednego lub więcej).</w:t>
      </w:r>
    </w:p>
    <w:p w14:paraId="40860B59" w14:textId="77777777" w:rsidR="00C526F5" w:rsidRPr="00C526F5" w:rsidRDefault="00C526F5" w:rsidP="005825F3">
      <w:pPr>
        <w:pStyle w:val="Akapitzlist"/>
        <w:spacing w:before="120" w:after="0" w:line="240" w:lineRule="auto"/>
        <w:ind w:left="426"/>
        <w:jc w:val="both"/>
        <w:rPr>
          <w:rFonts w:ascii="Times New Roman" w:eastAsia="Times New Roman" w:hAnsi="Times New Roman" w:cs="Times New Roman"/>
          <w:b/>
          <w:sz w:val="24"/>
          <w:szCs w:val="24"/>
          <w:u w:val="single"/>
          <w:lang w:eastAsia="pl-PL"/>
        </w:rPr>
      </w:pPr>
    </w:p>
    <w:p w14:paraId="716E2068" w14:textId="77777777" w:rsidR="00507737" w:rsidRPr="00024ADD" w:rsidRDefault="00507737">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024ADD">
        <w:rPr>
          <w:rFonts w:ascii="Times New Roman" w:eastAsia="Times New Roman" w:hAnsi="Times New Roman" w:cs="Times New Roman"/>
          <w:sz w:val="24"/>
          <w:szCs w:val="24"/>
          <w:lang w:eastAsia="pl-PL"/>
        </w:rPr>
        <w:t>Poleganie na zdolnościach podmiotów udostępniających zasoby oraz wykonawcy wspólnie ubiegający się o zamówienie (spółki cywilne, konsorcja itd.)</w:t>
      </w:r>
    </w:p>
    <w:p w14:paraId="28DE3623" w14:textId="77777777" w:rsidR="00507737" w:rsidRDefault="00507737">
      <w:pPr>
        <w:pStyle w:val="Akapitzlist"/>
        <w:numPr>
          <w:ilvl w:val="0"/>
          <w:numId w:val="32"/>
        </w:numPr>
        <w:spacing w:before="120" w:after="0" w:line="240" w:lineRule="auto"/>
        <w:ind w:hanging="501"/>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Wykonawca może w celu potwierdzenia spełniania warunków udziału w</w:t>
      </w:r>
      <w:r w:rsidR="00A9044D">
        <w:rPr>
          <w:rFonts w:ascii="Times New Roman" w:eastAsia="Times New Roman" w:hAnsi="Times New Roman" w:cs="Times New Roman"/>
          <w:sz w:val="24"/>
          <w:szCs w:val="24"/>
          <w:lang w:eastAsia="pl-PL"/>
        </w:rPr>
        <w:t> </w:t>
      </w:r>
      <w:r w:rsidRPr="00507737">
        <w:rPr>
          <w:rFonts w:ascii="Times New Roman" w:eastAsia="Times New Roman" w:hAnsi="Times New Roman" w:cs="Times New Roman"/>
          <w:sz w:val="24"/>
          <w:szCs w:val="24"/>
          <w:lang w:eastAsia="pl-PL"/>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6FCF9608" w14:textId="77777777" w:rsidR="00507737" w:rsidRDefault="00507737">
      <w:pPr>
        <w:pStyle w:val="Akapitzlist"/>
        <w:numPr>
          <w:ilvl w:val="0"/>
          <w:numId w:val="32"/>
        </w:numPr>
        <w:spacing w:before="120" w:after="0" w:line="240" w:lineRule="auto"/>
        <w:ind w:hanging="501"/>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Wykonawca, który polega na zdolnościach lub sytuacji podmiotów udostępniających zasoby składa wraz z ofertą zobowiązanie</w:t>
      </w:r>
      <w:r w:rsidR="00EF4147">
        <w:rPr>
          <w:rFonts w:ascii="Times New Roman" w:eastAsia="Times New Roman" w:hAnsi="Times New Roman" w:cs="Times New Roman"/>
          <w:sz w:val="24"/>
          <w:szCs w:val="24"/>
          <w:lang w:eastAsia="pl-PL"/>
        </w:rPr>
        <w:t xml:space="preserve"> </w:t>
      </w:r>
      <w:r w:rsidR="00EF4147" w:rsidRPr="00CC07C9">
        <w:rPr>
          <w:rFonts w:ascii="Times New Roman" w:eastAsia="Times New Roman" w:hAnsi="Times New Roman" w:cs="Times New Roman"/>
          <w:sz w:val="24"/>
          <w:szCs w:val="24"/>
          <w:lang w:eastAsia="pl-PL"/>
        </w:rPr>
        <w:t xml:space="preserve">(wg wzoru z załącznika nr </w:t>
      </w:r>
      <w:r w:rsidR="00D51FFE">
        <w:rPr>
          <w:rFonts w:ascii="Times New Roman" w:eastAsia="Times New Roman" w:hAnsi="Times New Roman" w:cs="Times New Roman"/>
          <w:sz w:val="24"/>
          <w:szCs w:val="24"/>
          <w:lang w:eastAsia="pl-PL"/>
        </w:rPr>
        <w:t>5</w:t>
      </w:r>
      <w:r w:rsidR="00EF4147" w:rsidRPr="00CC07C9">
        <w:rPr>
          <w:rFonts w:ascii="Times New Roman" w:eastAsia="Times New Roman" w:hAnsi="Times New Roman" w:cs="Times New Roman"/>
          <w:sz w:val="24"/>
          <w:szCs w:val="24"/>
          <w:lang w:eastAsia="pl-PL"/>
        </w:rPr>
        <w:t xml:space="preserve"> do SIWZ)</w:t>
      </w:r>
      <w:r w:rsidR="00EF4147">
        <w:rPr>
          <w:rFonts w:ascii="Times New Roman" w:eastAsia="Times New Roman" w:hAnsi="Times New Roman" w:cs="Times New Roman"/>
          <w:sz w:val="24"/>
          <w:szCs w:val="24"/>
          <w:lang w:eastAsia="pl-PL"/>
        </w:rPr>
        <w:t xml:space="preserve"> </w:t>
      </w:r>
      <w:r w:rsidRPr="00507737">
        <w:rPr>
          <w:rFonts w:ascii="Times New Roman" w:eastAsia="Times New Roman" w:hAnsi="Times New Roman" w:cs="Times New Roman"/>
          <w:sz w:val="24"/>
          <w:szCs w:val="24"/>
          <w:lang w:eastAsia="pl-PL"/>
        </w:rPr>
        <w:t>tych podmiotów do oddania mu do dyspozycji niezbędnych zasobów na potrzeby realizacji zamówienia lub inny podmiotowy środek dowodowy potwierdzający, że Wykonawca realizując zamówienie, będzie dysponował niezbędnymi zasobami tych podmiotów.</w:t>
      </w:r>
    </w:p>
    <w:p w14:paraId="09BBAF64" w14:textId="77777777" w:rsidR="00507737" w:rsidRPr="00507737" w:rsidRDefault="00507737">
      <w:pPr>
        <w:pStyle w:val="Akapitzlist"/>
        <w:numPr>
          <w:ilvl w:val="0"/>
          <w:numId w:val="32"/>
        </w:numPr>
        <w:spacing w:before="120" w:after="0" w:line="240" w:lineRule="auto"/>
        <w:ind w:hanging="501"/>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Zobowiązanie podmiotu udostępniającego zasoby, o którym mowa w pkt 2., potwierdza, że stosunek łączący Wykonawcę z podmiotami udostępniającymi zasoby gwarantuje rzeczywisty dostęp do tych zasobów oraz określa w szczególności:</w:t>
      </w:r>
    </w:p>
    <w:p w14:paraId="004433D3" w14:textId="77777777" w:rsidR="00507737" w:rsidRPr="00507737" w:rsidRDefault="00507737">
      <w:pPr>
        <w:pStyle w:val="Akapitzlist"/>
        <w:numPr>
          <w:ilvl w:val="0"/>
          <w:numId w:val="33"/>
        </w:numPr>
        <w:spacing w:before="120" w:after="0" w:line="240" w:lineRule="auto"/>
        <w:ind w:left="1134" w:hanging="283"/>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zakres dostępnych wykonawcy zasobów podmiotu udostępniającego zasoby;</w:t>
      </w:r>
    </w:p>
    <w:p w14:paraId="5384C45F" w14:textId="77777777" w:rsidR="00507737" w:rsidRPr="00507737" w:rsidRDefault="00507737">
      <w:pPr>
        <w:pStyle w:val="Akapitzlist"/>
        <w:numPr>
          <w:ilvl w:val="0"/>
          <w:numId w:val="33"/>
        </w:numPr>
        <w:spacing w:before="120" w:after="0" w:line="240" w:lineRule="auto"/>
        <w:ind w:left="1134" w:hanging="283"/>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14:paraId="276E5C7D" w14:textId="77777777" w:rsidR="00507737" w:rsidRPr="00507737" w:rsidRDefault="00507737">
      <w:pPr>
        <w:pStyle w:val="Akapitzlist"/>
        <w:numPr>
          <w:ilvl w:val="0"/>
          <w:numId w:val="33"/>
        </w:numPr>
        <w:spacing w:before="120" w:after="0" w:line="240" w:lineRule="auto"/>
        <w:ind w:left="1134" w:hanging="283"/>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FDEDF75" w14:textId="77777777" w:rsidR="00507737" w:rsidRP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342F6040"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lub usługi, do</w:t>
      </w:r>
      <w:r w:rsidR="00A9044D">
        <w:rPr>
          <w:rFonts w:ascii="Times New Roman" w:eastAsia="Times New Roman" w:hAnsi="Times New Roman" w:cs="Times New Roman"/>
          <w:sz w:val="24"/>
          <w:szCs w:val="24"/>
          <w:lang w:eastAsia="pl-PL"/>
        </w:rPr>
        <w:t> </w:t>
      </w:r>
      <w:r w:rsidRPr="00507737">
        <w:rPr>
          <w:rFonts w:ascii="Times New Roman" w:eastAsia="Times New Roman" w:hAnsi="Times New Roman" w:cs="Times New Roman"/>
          <w:sz w:val="24"/>
          <w:szCs w:val="24"/>
          <w:lang w:eastAsia="pl-PL"/>
        </w:rPr>
        <w:t>realizacji których te zdolności są wymagane.</w:t>
      </w:r>
    </w:p>
    <w:p w14:paraId="188C3B70"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Podmiot, który zobowiązał się do udostępnienia zasobów, odpowiada solidarnie z</w:t>
      </w:r>
      <w:r w:rsidR="00A9044D">
        <w:rPr>
          <w:rFonts w:ascii="Times New Roman" w:eastAsia="Times New Roman" w:hAnsi="Times New Roman" w:cs="Times New Roman"/>
          <w:sz w:val="24"/>
          <w:szCs w:val="24"/>
          <w:lang w:eastAsia="pl-PL"/>
        </w:rPr>
        <w:t> </w:t>
      </w:r>
      <w:r w:rsidRPr="00507737">
        <w:rPr>
          <w:rFonts w:ascii="Times New Roman" w:eastAsia="Times New Roman" w:hAnsi="Times New Roman" w:cs="Times New Roman"/>
          <w:sz w:val="24"/>
          <w:szCs w:val="24"/>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56D0F667"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989A888"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Wykonawca, w przypadku polegania na zdolnościach lub sytuacji podmiotów udostępniających zasoby, przedstawia wraz z oświadczeniem, o którym mowa w art. 125 ust. 1 ustawy Pzp także oświadczenie podmiotu udostępniającego zasoby, potwierdzający brak podstaw wykluczenia tego podmiotu oraz odpowiednio spełnianie warunków udziału w postępowaniu, w zakresie, w jakim Wykonawca powołuje się na</w:t>
      </w:r>
      <w:r w:rsidR="00A9044D">
        <w:rPr>
          <w:rFonts w:ascii="Times New Roman" w:eastAsia="Times New Roman" w:hAnsi="Times New Roman" w:cs="Times New Roman"/>
          <w:sz w:val="24"/>
          <w:szCs w:val="24"/>
          <w:lang w:eastAsia="pl-PL"/>
        </w:rPr>
        <w:t> </w:t>
      </w:r>
      <w:r w:rsidRPr="00507737">
        <w:rPr>
          <w:rFonts w:ascii="Times New Roman" w:eastAsia="Times New Roman" w:hAnsi="Times New Roman" w:cs="Times New Roman"/>
          <w:sz w:val="24"/>
          <w:szCs w:val="24"/>
          <w:lang w:eastAsia="pl-PL"/>
        </w:rPr>
        <w:t>jego zasoby.</w:t>
      </w:r>
    </w:p>
    <w:p w14:paraId="21133E74"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Na wezwanie Zamawiającego Wykonawca, który polega na zdolnościach technicznych lub zawodowych lub sytuacji finansowej lub ekonomicznej podmiotów udostępniających zasoby na zasadach określonych w art. 118 ustawy Pzp, zobowiązany jest do przedstawienia podmiotowych środków dowodowych, o których mowa w pkt 8.3. ppkt 1 lit. b, dotyczących tych podmiotów, potwierdzających, że nie zachodzą wobec tych podmiotów podstawy wykluczenia z postępowania.</w:t>
      </w:r>
    </w:p>
    <w:p w14:paraId="7A4FA1D5"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Wykonawcy mogą wspólnie ubiegać się o udzielenie zamówienia. W takim przypadku Wykonawcy ustanawiają pełnomocnika do reprezentowania ich w postępowaniu o</w:t>
      </w:r>
      <w:r w:rsidR="00A9044D">
        <w:rPr>
          <w:rFonts w:ascii="Times New Roman" w:eastAsia="Times New Roman" w:hAnsi="Times New Roman" w:cs="Times New Roman"/>
          <w:sz w:val="24"/>
          <w:szCs w:val="24"/>
          <w:lang w:eastAsia="pl-PL"/>
        </w:rPr>
        <w:t> </w:t>
      </w:r>
      <w:r w:rsidRPr="00507737">
        <w:rPr>
          <w:rFonts w:ascii="Times New Roman" w:eastAsia="Times New Roman" w:hAnsi="Times New Roman" w:cs="Times New Roman"/>
          <w:sz w:val="24"/>
          <w:szCs w:val="24"/>
          <w:lang w:eastAsia="pl-PL"/>
        </w:rPr>
        <w:t>udzielenie zamówienia albo do reprezentowania w postępowaniu i zawarcia umowy w sprawie zamówienia publicznego</w:t>
      </w:r>
      <w:r>
        <w:rPr>
          <w:rFonts w:ascii="Times New Roman" w:eastAsia="Times New Roman" w:hAnsi="Times New Roman" w:cs="Times New Roman"/>
          <w:sz w:val="24"/>
          <w:szCs w:val="24"/>
          <w:lang w:eastAsia="pl-PL"/>
        </w:rPr>
        <w:t>.</w:t>
      </w:r>
    </w:p>
    <w:p w14:paraId="5C006356"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 przypadku Wykonawców wspólnie ubiegających się o udzielenie zamówienia, Oświadczenie, o którym mowa w art. 125 ust. 1 ustawy Pzp składa każdy z</w:t>
      </w:r>
      <w:r w:rsidR="003D30ED">
        <w:rPr>
          <w:rFonts w:ascii="Times New Roman" w:eastAsia="Times New Roman" w:hAnsi="Times New Roman" w:cs="Times New Roman"/>
          <w:sz w:val="24"/>
          <w:szCs w:val="24"/>
          <w:lang w:eastAsia="pl-PL"/>
        </w:rPr>
        <w:t> </w:t>
      </w:r>
      <w:r w:rsidRPr="00507737">
        <w:rPr>
          <w:rFonts w:ascii="Times New Roman" w:eastAsia="Times New Roman" w:hAnsi="Times New Roman" w:cs="Times New Roman"/>
          <w:sz w:val="24"/>
          <w:szCs w:val="24"/>
          <w:lang w:eastAsia="pl-PL"/>
        </w:rPr>
        <w:t>Wykonawców. Oświadczenia te potwierdzają brak podstaw wykluczenia oraz spełnianie warunków udziału w postępowaniu w zakresie, w jakim każdy z</w:t>
      </w:r>
      <w:r w:rsidR="003D30ED">
        <w:rPr>
          <w:rFonts w:ascii="Times New Roman" w:eastAsia="Times New Roman" w:hAnsi="Times New Roman" w:cs="Times New Roman"/>
          <w:sz w:val="24"/>
          <w:szCs w:val="24"/>
          <w:lang w:eastAsia="pl-PL"/>
        </w:rPr>
        <w:t> </w:t>
      </w:r>
      <w:r w:rsidRPr="00507737">
        <w:rPr>
          <w:rFonts w:ascii="Times New Roman" w:eastAsia="Times New Roman" w:hAnsi="Times New Roman" w:cs="Times New Roman"/>
          <w:sz w:val="24"/>
          <w:szCs w:val="24"/>
          <w:lang w:eastAsia="pl-PL"/>
        </w:rPr>
        <w:t>Wykonawców wykazuje spełnianie warunków udziału w postępowaniu.</w:t>
      </w:r>
    </w:p>
    <w:p w14:paraId="15EFB6EE"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Oświadczenia i dokumenty potwierdzające brak podstaw wykluczenia z postępowania, w tym oświadczenie dotyczące przynależności lub braku przynależności do tej samej grupy kapitałowej, składa każdy z Wykonawców wspólnie ubiegających się o</w:t>
      </w:r>
      <w:r w:rsidR="003D30ED">
        <w:rPr>
          <w:rFonts w:ascii="Times New Roman" w:eastAsia="Times New Roman" w:hAnsi="Times New Roman" w:cs="Times New Roman"/>
          <w:sz w:val="24"/>
          <w:szCs w:val="24"/>
          <w:lang w:eastAsia="pl-PL"/>
        </w:rPr>
        <w:t> </w:t>
      </w:r>
      <w:r w:rsidRPr="00507737">
        <w:rPr>
          <w:rFonts w:ascii="Times New Roman" w:eastAsia="Times New Roman" w:hAnsi="Times New Roman" w:cs="Times New Roman"/>
          <w:sz w:val="24"/>
          <w:szCs w:val="24"/>
          <w:lang w:eastAsia="pl-PL"/>
        </w:rPr>
        <w:t>zamówienie.</w:t>
      </w:r>
    </w:p>
    <w:p w14:paraId="28499663" w14:textId="77777777" w:rsidR="00507737" w:rsidRP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 przypadku wyboru oferty Wykonawców wspólnie ubiegających się o udzielenie zamówienia:</w:t>
      </w:r>
    </w:p>
    <w:p w14:paraId="2A1B2A35" w14:textId="77777777" w:rsidR="00507737" w:rsidRPr="00507737" w:rsidRDefault="00507737" w:rsidP="00507737">
      <w:pPr>
        <w:spacing w:before="120" w:after="0" w:line="240" w:lineRule="auto"/>
        <w:ind w:left="1276"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a)</w:t>
      </w:r>
      <w:r w:rsidRPr="00507737">
        <w:rPr>
          <w:rFonts w:ascii="Times New Roman" w:eastAsia="Times New Roman" w:hAnsi="Times New Roman" w:cs="Times New Roman"/>
          <w:sz w:val="24"/>
          <w:szCs w:val="24"/>
          <w:lang w:eastAsia="pl-PL"/>
        </w:rPr>
        <w:tab/>
        <w:t>Zamawiający, zgodnie z art. 59 ustawy Pzp, żąda kopii umowy regulującej współpracę tych Wykonawców przed zawarciem umowy,</w:t>
      </w:r>
    </w:p>
    <w:p w14:paraId="6F2F0FB6" w14:textId="77777777" w:rsidR="00507737" w:rsidRDefault="00507737" w:rsidP="00507737">
      <w:pPr>
        <w:spacing w:before="120" w:after="0" w:line="240" w:lineRule="auto"/>
        <w:ind w:left="1276" w:hanging="425"/>
        <w:jc w:val="both"/>
        <w:rPr>
          <w:rFonts w:ascii="Times New Roman" w:eastAsia="Times New Roman" w:hAnsi="Times New Roman" w:cs="Times New Roman"/>
          <w:sz w:val="24"/>
          <w:szCs w:val="24"/>
          <w:highlight w:val="yellow"/>
          <w:lang w:eastAsia="pl-PL"/>
        </w:rPr>
      </w:pPr>
      <w:r w:rsidRPr="00507737">
        <w:rPr>
          <w:rFonts w:ascii="Times New Roman" w:eastAsia="Times New Roman" w:hAnsi="Times New Roman" w:cs="Times New Roman"/>
          <w:sz w:val="24"/>
          <w:szCs w:val="24"/>
          <w:lang w:eastAsia="pl-PL"/>
        </w:rPr>
        <w:t>b)</w:t>
      </w:r>
      <w:r w:rsidRPr="00507737">
        <w:rPr>
          <w:rFonts w:ascii="Times New Roman" w:eastAsia="Times New Roman" w:hAnsi="Times New Roman" w:cs="Times New Roman"/>
          <w:sz w:val="24"/>
          <w:szCs w:val="24"/>
          <w:lang w:eastAsia="pl-PL"/>
        </w:rPr>
        <w:tab/>
        <w:t>Wykonawcy ponoszą solidarną odpowiedzialność za wykonanie umowy i</w:t>
      </w:r>
      <w:r w:rsidR="003D30ED">
        <w:rPr>
          <w:rFonts w:ascii="Times New Roman" w:eastAsia="Times New Roman" w:hAnsi="Times New Roman" w:cs="Times New Roman"/>
          <w:sz w:val="24"/>
          <w:szCs w:val="24"/>
          <w:lang w:eastAsia="pl-PL"/>
        </w:rPr>
        <w:t> </w:t>
      </w:r>
      <w:r w:rsidRPr="00507737">
        <w:rPr>
          <w:rFonts w:ascii="Times New Roman" w:eastAsia="Times New Roman" w:hAnsi="Times New Roman" w:cs="Times New Roman"/>
          <w:sz w:val="24"/>
          <w:szCs w:val="24"/>
          <w:lang w:eastAsia="pl-PL"/>
        </w:rPr>
        <w:t>wniesienie zabezpieczenia należytego wykonania umowy.</w:t>
      </w:r>
    </w:p>
    <w:p w14:paraId="7B7ABEDC" w14:textId="77777777" w:rsidR="00C37841" w:rsidRPr="00B234A1" w:rsidRDefault="00C37841" w:rsidP="00B234A1">
      <w:pPr>
        <w:pStyle w:val="Nagwek1"/>
      </w:pPr>
      <w:bookmarkStart w:id="27" w:name="_Toc68987417"/>
      <w:r w:rsidRPr="00B234A1">
        <w:t>X</w:t>
      </w:r>
      <w:r w:rsidR="004F05C3">
        <w:t>V</w:t>
      </w:r>
      <w:r w:rsidRPr="00B234A1">
        <w:t>. Termin związania ofertą</w:t>
      </w:r>
      <w:bookmarkEnd w:id="27"/>
    </w:p>
    <w:p w14:paraId="2EF906F8" w14:textId="20B549D2" w:rsidR="005F454C" w:rsidRPr="005F454C" w:rsidRDefault="00C37841">
      <w:pPr>
        <w:pStyle w:val="Akapitzlist"/>
        <w:numPr>
          <w:ilvl w:val="0"/>
          <w:numId w:val="1"/>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 xml:space="preserve">Wykonawca jest związany ofertą od dnia upływu terminu składania ofert do </w:t>
      </w:r>
      <w:r w:rsidRPr="008E0BBB">
        <w:rPr>
          <w:rFonts w:ascii="Times New Roman" w:hAnsi="Times New Roman" w:cs="Times New Roman"/>
          <w:sz w:val="24"/>
          <w:szCs w:val="24"/>
        </w:rPr>
        <w:t>dnia</w:t>
      </w:r>
      <w:r w:rsidR="00142476" w:rsidRPr="008E0BBB">
        <w:rPr>
          <w:rFonts w:ascii="Times New Roman" w:hAnsi="Times New Roman" w:cs="Times New Roman"/>
          <w:sz w:val="24"/>
          <w:szCs w:val="24"/>
        </w:rPr>
        <w:t xml:space="preserve"> </w:t>
      </w:r>
      <w:r w:rsidR="005825F3">
        <w:rPr>
          <w:rFonts w:ascii="Times New Roman" w:hAnsi="Times New Roman" w:cs="Times New Roman"/>
          <w:sz w:val="24"/>
          <w:szCs w:val="24"/>
        </w:rPr>
        <w:t>1</w:t>
      </w:r>
      <w:r w:rsidR="004E7236">
        <w:rPr>
          <w:rFonts w:ascii="Times New Roman" w:hAnsi="Times New Roman" w:cs="Times New Roman"/>
          <w:sz w:val="24"/>
          <w:szCs w:val="24"/>
        </w:rPr>
        <w:t>3</w:t>
      </w:r>
      <w:r w:rsidR="002A7836" w:rsidRPr="008E0BBB">
        <w:rPr>
          <w:rFonts w:ascii="Times New Roman" w:hAnsi="Times New Roman" w:cs="Times New Roman"/>
          <w:sz w:val="24"/>
          <w:szCs w:val="24"/>
        </w:rPr>
        <w:t>.</w:t>
      </w:r>
      <w:r w:rsidR="005825F3">
        <w:rPr>
          <w:rFonts w:ascii="Times New Roman" w:hAnsi="Times New Roman" w:cs="Times New Roman"/>
          <w:sz w:val="24"/>
          <w:szCs w:val="24"/>
        </w:rPr>
        <w:t>12</w:t>
      </w:r>
      <w:r w:rsidR="002A7836" w:rsidRPr="008E0BBB">
        <w:rPr>
          <w:rFonts w:ascii="Times New Roman" w:hAnsi="Times New Roman" w:cs="Times New Roman"/>
          <w:sz w:val="24"/>
          <w:szCs w:val="24"/>
        </w:rPr>
        <w:t>.</w:t>
      </w:r>
      <w:r w:rsidRPr="008E0BBB">
        <w:rPr>
          <w:rFonts w:ascii="Times New Roman" w:hAnsi="Times New Roman" w:cs="Times New Roman"/>
          <w:sz w:val="24"/>
          <w:szCs w:val="24"/>
        </w:rPr>
        <w:t>202</w:t>
      </w:r>
      <w:r w:rsidR="000A1710" w:rsidRPr="008E0BBB">
        <w:rPr>
          <w:rFonts w:ascii="Times New Roman" w:hAnsi="Times New Roman" w:cs="Times New Roman"/>
          <w:sz w:val="24"/>
          <w:szCs w:val="24"/>
        </w:rPr>
        <w:t>4</w:t>
      </w:r>
      <w:r w:rsidR="007E690A" w:rsidRPr="002A7836">
        <w:rPr>
          <w:rFonts w:ascii="Times New Roman" w:hAnsi="Times New Roman" w:cs="Times New Roman"/>
          <w:sz w:val="24"/>
          <w:szCs w:val="24"/>
        </w:rPr>
        <w:t xml:space="preserve"> </w:t>
      </w:r>
      <w:r w:rsidRPr="002A7836">
        <w:rPr>
          <w:rFonts w:ascii="Times New Roman" w:hAnsi="Times New Roman" w:cs="Times New Roman"/>
          <w:sz w:val="24"/>
          <w:szCs w:val="24"/>
        </w:rPr>
        <w:t>r.</w:t>
      </w:r>
      <w:r w:rsidR="005F454C">
        <w:rPr>
          <w:rFonts w:ascii="Times New Roman" w:hAnsi="Times New Roman" w:cs="Times New Roman"/>
          <w:sz w:val="24"/>
          <w:szCs w:val="24"/>
        </w:rPr>
        <w:t xml:space="preserve"> </w:t>
      </w:r>
      <w:r w:rsidR="005F454C" w:rsidRPr="005F454C">
        <w:rPr>
          <w:rFonts w:ascii="Times New Roman" w:hAnsi="Times New Roman" w:cs="Times New Roman"/>
          <w:sz w:val="24"/>
          <w:szCs w:val="24"/>
        </w:rPr>
        <w:t>Zamawiający wybiera najkorzystniejszą ofertę̨ w terminie związania ofertą określonym w SWZ.</w:t>
      </w:r>
    </w:p>
    <w:p w14:paraId="228D141D" w14:textId="77777777" w:rsidR="00C37841" w:rsidRDefault="00C37841">
      <w:pPr>
        <w:pStyle w:val="Akapitzlist"/>
        <w:numPr>
          <w:ilvl w:val="0"/>
          <w:numId w:val="1"/>
        </w:numPr>
        <w:ind w:left="426" w:hanging="426"/>
        <w:jc w:val="both"/>
        <w:rPr>
          <w:rFonts w:ascii="Times New Roman" w:hAnsi="Times New Roman" w:cs="Times New Roman"/>
          <w:sz w:val="24"/>
          <w:szCs w:val="24"/>
        </w:rPr>
      </w:pPr>
      <w:r w:rsidRPr="00142476">
        <w:rPr>
          <w:rFonts w:ascii="Times New Roman" w:hAnsi="Times New Roman" w:cs="Times New Roman"/>
          <w:sz w:val="24"/>
          <w:szCs w:val="24"/>
        </w:rPr>
        <w:lastRenderedPageBreak/>
        <w:t xml:space="preserve">W przypadku gdy </w:t>
      </w:r>
      <w:r w:rsidR="00142476" w:rsidRPr="00142476">
        <w:rPr>
          <w:rFonts w:ascii="Times New Roman" w:hAnsi="Times New Roman" w:cs="Times New Roman"/>
          <w:sz w:val="24"/>
          <w:szCs w:val="24"/>
        </w:rPr>
        <w:t>wybór</w:t>
      </w:r>
      <w:r w:rsidRPr="00142476">
        <w:rPr>
          <w:rFonts w:ascii="Times New Roman" w:hAnsi="Times New Roman" w:cs="Times New Roman"/>
          <w:sz w:val="24"/>
          <w:szCs w:val="24"/>
        </w:rPr>
        <w:t xml:space="preserve"> najkorzystniejszej oferty nie </w:t>
      </w:r>
      <w:r w:rsidR="00142476" w:rsidRPr="00142476">
        <w:rPr>
          <w:rFonts w:ascii="Times New Roman" w:hAnsi="Times New Roman" w:cs="Times New Roman"/>
          <w:sz w:val="24"/>
          <w:szCs w:val="24"/>
        </w:rPr>
        <w:t>nastąpi</w:t>
      </w:r>
      <w:r w:rsidRPr="00142476">
        <w:rPr>
          <w:rFonts w:ascii="Times New Roman" w:hAnsi="Times New Roman" w:cs="Times New Roman"/>
          <w:sz w:val="24"/>
          <w:szCs w:val="24"/>
        </w:rPr>
        <w:t xml:space="preserve"> przed upływem terminu </w:t>
      </w:r>
      <w:r w:rsidR="00142476" w:rsidRPr="00142476">
        <w:rPr>
          <w:rFonts w:ascii="Times New Roman" w:hAnsi="Times New Roman" w:cs="Times New Roman"/>
          <w:sz w:val="24"/>
          <w:szCs w:val="24"/>
        </w:rPr>
        <w:t>związania</w:t>
      </w:r>
      <w:r w:rsidRPr="00142476">
        <w:rPr>
          <w:rFonts w:ascii="Times New Roman" w:hAnsi="Times New Roman" w:cs="Times New Roman"/>
          <w:sz w:val="24"/>
          <w:szCs w:val="24"/>
        </w:rPr>
        <w:t xml:space="preserve"> ofert</w:t>
      </w:r>
      <w:r w:rsidR="00142476" w:rsidRPr="00142476">
        <w:rPr>
          <w:rFonts w:ascii="Times New Roman" w:hAnsi="Times New Roman" w:cs="Times New Roman"/>
          <w:sz w:val="24"/>
          <w:szCs w:val="24"/>
        </w:rPr>
        <w:t>ą</w:t>
      </w:r>
      <w:r w:rsidRPr="00142476">
        <w:rPr>
          <w:rFonts w:ascii="Times New Roman" w:hAnsi="Times New Roman" w:cs="Times New Roman"/>
          <w:sz w:val="24"/>
          <w:szCs w:val="24"/>
        </w:rPr>
        <w:t xml:space="preserve"> </w:t>
      </w:r>
      <w:r w:rsidR="00142476" w:rsidRPr="00142476">
        <w:rPr>
          <w:rFonts w:ascii="Times New Roman" w:hAnsi="Times New Roman" w:cs="Times New Roman"/>
          <w:sz w:val="24"/>
          <w:szCs w:val="24"/>
        </w:rPr>
        <w:t>określonego</w:t>
      </w:r>
      <w:r w:rsidRPr="00142476">
        <w:rPr>
          <w:rFonts w:ascii="Times New Roman" w:hAnsi="Times New Roman" w:cs="Times New Roman"/>
          <w:sz w:val="24"/>
          <w:szCs w:val="24"/>
        </w:rPr>
        <w:t xml:space="preserve"> w SWZ, </w:t>
      </w:r>
      <w:r w:rsidR="00142476" w:rsidRPr="00142476">
        <w:rPr>
          <w:rFonts w:ascii="Times New Roman" w:hAnsi="Times New Roman" w:cs="Times New Roman"/>
          <w:sz w:val="24"/>
          <w:szCs w:val="24"/>
        </w:rPr>
        <w:t>Zamawiający</w:t>
      </w:r>
      <w:r w:rsidRPr="00142476">
        <w:rPr>
          <w:rFonts w:ascii="Times New Roman" w:hAnsi="Times New Roman" w:cs="Times New Roman"/>
          <w:sz w:val="24"/>
          <w:szCs w:val="24"/>
        </w:rPr>
        <w:t xml:space="preserve"> przed upływem terminu</w:t>
      </w:r>
      <w:r w:rsidR="00142476" w:rsidRPr="00142476">
        <w:rPr>
          <w:rFonts w:ascii="Times New Roman" w:hAnsi="Times New Roman" w:cs="Times New Roman"/>
          <w:sz w:val="24"/>
          <w:szCs w:val="24"/>
        </w:rPr>
        <w:t xml:space="preserve"> związania</w:t>
      </w:r>
      <w:r w:rsidRPr="00142476">
        <w:rPr>
          <w:rFonts w:ascii="Times New Roman" w:hAnsi="Times New Roman" w:cs="Times New Roman"/>
          <w:sz w:val="24"/>
          <w:szCs w:val="24"/>
        </w:rPr>
        <w:t xml:space="preserve"> ofert</w:t>
      </w:r>
      <w:r w:rsidR="00431E88">
        <w:rPr>
          <w:rFonts w:ascii="Times New Roman" w:hAnsi="Times New Roman" w:cs="Times New Roman"/>
          <w:sz w:val="24"/>
          <w:szCs w:val="24"/>
        </w:rPr>
        <w:t>ą</w:t>
      </w:r>
      <w:r w:rsidRPr="00142476">
        <w:rPr>
          <w:rFonts w:ascii="Times New Roman" w:hAnsi="Times New Roman" w:cs="Times New Roman"/>
          <w:sz w:val="24"/>
          <w:szCs w:val="24"/>
        </w:rPr>
        <w:t xml:space="preserve"> zwraca </w:t>
      </w:r>
      <w:r w:rsidR="00142476" w:rsidRPr="00142476">
        <w:rPr>
          <w:rFonts w:ascii="Times New Roman" w:hAnsi="Times New Roman" w:cs="Times New Roman"/>
          <w:sz w:val="24"/>
          <w:szCs w:val="24"/>
        </w:rPr>
        <w:t>się</w:t>
      </w:r>
      <w:r w:rsidRPr="00142476">
        <w:rPr>
          <w:rFonts w:ascii="Times New Roman" w:hAnsi="Times New Roman" w:cs="Times New Roman"/>
          <w:sz w:val="24"/>
          <w:szCs w:val="24"/>
        </w:rPr>
        <w:t xml:space="preserve"> jednokrotnie do </w:t>
      </w:r>
      <w:r w:rsidR="00142476" w:rsidRPr="00142476">
        <w:rPr>
          <w:rFonts w:ascii="Times New Roman" w:hAnsi="Times New Roman" w:cs="Times New Roman"/>
          <w:sz w:val="24"/>
          <w:szCs w:val="24"/>
        </w:rPr>
        <w:t>Wykonawców</w:t>
      </w:r>
      <w:r w:rsidRPr="00142476">
        <w:rPr>
          <w:rFonts w:ascii="Times New Roman" w:hAnsi="Times New Roman" w:cs="Times New Roman"/>
          <w:sz w:val="24"/>
          <w:szCs w:val="24"/>
        </w:rPr>
        <w:t xml:space="preserve"> o </w:t>
      </w:r>
      <w:r w:rsidR="00142476" w:rsidRPr="00142476">
        <w:rPr>
          <w:rFonts w:ascii="Times New Roman" w:hAnsi="Times New Roman" w:cs="Times New Roman"/>
          <w:sz w:val="24"/>
          <w:szCs w:val="24"/>
        </w:rPr>
        <w:t>wyrażenie</w:t>
      </w:r>
      <w:r w:rsidRPr="00142476">
        <w:rPr>
          <w:rFonts w:ascii="Times New Roman" w:hAnsi="Times New Roman" w:cs="Times New Roman"/>
          <w:sz w:val="24"/>
          <w:szCs w:val="24"/>
        </w:rPr>
        <w:t xml:space="preserve"> zgody na</w:t>
      </w:r>
      <w:r w:rsidR="00142476" w:rsidRPr="00142476">
        <w:rPr>
          <w:rFonts w:ascii="Times New Roman" w:hAnsi="Times New Roman" w:cs="Times New Roman"/>
          <w:sz w:val="24"/>
          <w:szCs w:val="24"/>
        </w:rPr>
        <w:t xml:space="preserve"> przedłużenie</w:t>
      </w:r>
      <w:r w:rsidRPr="00142476">
        <w:rPr>
          <w:rFonts w:ascii="Times New Roman" w:hAnsi="Times New Roman" w:cs="Times New Roman"/>
          <w:sz w:val="24"/>
          <w:szCs w:val="24"/>
        </w:rPr>
        <w:t xml:space="preserve"> tego terminu o wskazywany przez niego okres, nie </w:t>
      </w:r>
      <w:r w:rsidR="00142476" w:rsidRPr="00142476">
        <w:rPr>
          <w:rFonts w:ascii="Times New Roman" w:hAnsi="Times New Roman" w:cs="Times New Roman"/>
          <w:sz w:val="24"/>
          <w:szCs w:val="24"/>
        </w:rPr>
        <w:t>dłuższy</w:t>
      </w:r>
      <w:r w:rsidRPr="00142476">
        <w:rPr>
          <w:rFonts w:ascii="Times New Roman" w:hAnsi="Times New Roman" w:cs="Times New Roman"/>
          <w:sz w:val="24"/>
          <w:szCs w:val="24"/>
        </w:rPr>
        <w:t xml:space="preserve"> </w:t>
      </w:r>
      <w:r w:rsidR="00142476" w:rsidRPr="00142476">
        <w:rPr>
          <w:rFonts w:ascii="Times New Roman" w:hAnsi="Times New Roman" w:cs="Times New Roman"/>
          <w:sz w:val="24"/>
          <w:szCs w:val="24"/>
        </w:rPr>
        <w:t>niż</w:t>
      </w:r>
      <w:r w:rsidRPr="00142476">
        <w:rPr>
          <w:rFonts w:ascii="Times New Roman" w:hAnsi="Times New Roman" w:cs="Times New Roman"/>
          <w:sz w:val="24"/>
          <w:szCs w:val="24"/>
        </w:rPr>
        <w:t xml:space="preserve"> 30 dni.</w:t>
      </w:r>
      <w:r w:rsidR="00142476">
        <w:rPr>
          <w:rFonts w:ascii="Times New Roman" w:hAnsi="Times New Roman" w:cs="Times New Roman"/>
          <w:sz w:val="24"/>
          <w:szCs w:val="24"/>
        </w:rPr>
        <w:t xml:space="preserve"> </w:t>
      </w:r>
    </w:p>
    <w:p w14:paraId="194962F8" w14:textId="77777777" w:rsidR="005F454C" w:rsidRDefault="00142476">
      <w:pPr>
        <w:pStyle w:val="Akapitzlist"/>
        <w:numPr>
          <w:ilvl w:val="0"/>
          <w:numId w:val="1"/>
        </w:numPr>
        <w:ind w:left="426" w:hanging="426"/>
        <w:jc w:val="both"/>
        <w:rPr>
          <w:rFonts w:ascii="Times New Roman" w:hAnsi="Times New Roman" w:cs="Times New Roman"/>
          <w:sz w:val="24"/>
          <w:szCs w:val="24"/>
        </w:rPr>
      </w:pPr>
      <w:r w:rsidRPr="00142476">
        <w:rPr>
          <w:rFonts w:ascii="Times New Roman" w:hAnsi="Times New Roman" w:cs="Times New Roman"/>
          <w:sz w:val="24"/>
          <w:szCs w:val="24"/>
        </w:rPr>
        <w:t>Przedłużenie</w:t>
      </w:r>
      <w:r w:rsidR="00C37841" w:rsidRPr="00142476">
        <w:rPr>
          <w:rFonts w:ascii="Times New Roman" w:hAnsi="Times New Roman" w:cs="Times New Roman"/>
          <w:sz w:val="24"/>
          <w:szCs w:val="24"/>
        </w:rPr>
        <w:t xml:space="preserve"> terminu </w:t>
      </w:r>
      <w:r w:rsidRPr="00142476">
        <w:rPr>
          <w:rFonts w:ascii="Times New Roman" w:hAnsi="Times New Roman" w:cs="Times New Roman"/>
          <w:sz w:val="24"/>
          <w:szCs w:val="24"/>
        </w:rPr>
        <w:t>związania</w:t>
      </w:r>
      <w:r w:rsidR="00C37841" w:rsidRPr="00142476">
        <w:rPr>
          <w:rFonts w:ascii="Times New Roman" w:hAnsi="Times New Roman" w:cs="Times New Roman"/>
          <w:sz w:val="24"/>
          <w:szCs w:val="24"/>
        </w:rPr>
        <w:t xml:space="preserve"> ofert</w:t>
      </w:r>
      <w:r w:rsidR="00431E88">
        <w:rPr>
          <w:rFonts w:ascii="Times New Roman" w:hAnsi="Times New Roman" w:cs="Times New Roman"/>
          <w:sz w:val="24"/>
          <w:szCs w:val="24"/>
        </w:rPr>
        <w:t>ą</w:t>
      </w:r>
      <w:r w:rsidR="00C37841" w:rsidRPr="00142476">
        <w:rPr>
          <w:rFonts w:ascii="Times New Roman" w:hAnsi="Times New Roman" w:cs="Times New Roman"/>
          <w:sz w:val="24"/>
          <w:szCs w:val="24"/>
        </w:rPr>
        <w:t xml:space="preserve">, o </w:t>
      </w:r>
      <w:r w:rsidRPr="00142476">
        <w:rPr>
          <w:rFonts w:ascii="Times New Roman" w:hAnsi="Times New Roman" w:cs="Times New Roman"/>
          <w:sz w:val="24"/>
          <w:szCs w:val="24"/>
        </w:rPr>
        <w:t>którym</w:t>
      </w:r>
      <w:r w:rsidR="00C37841" w:rsidRPr="00142476">
        <w:rPr>
          <w:rFonts w:ascii="Times New Roman" w:hAnsi="Times New Roman" w:cs="Times New Roman"/>
          <w:sz w:val="24"/>
          <w:szCs w:val="24"/>
        </w:rPr>
        <w:t xml:space="preserve"> mowa w ust. 2, wymaga </w:t>
      </w:r>
      <w:r w:rsidRPr="00142476">
        <w:rPr>
          <w:rFonts w:ascii="Times New Roman" w:hAnsi="Times New Roman" w:cs="Times New Roman"/>
          <w:sz w:val="24"/>
          <w:szCs w:val="24"/>
        </w:rPr>
        <w:t xml:space="preserve">złożenia </w:t>
      </w:r>
      <w:r w:rsidR="00C37841" w:rsidRPr="00142476">
        <w:rPr>
          <w:rFonts w:ascii="Times New Roman" w:hAnsi="Times New Roman" w:cs="Times New Roman"/>
          <w:sz w:val="24"/>
          <w:szCs w:val="24"/>
        </w:rPr>
        <w:t xml:space="preserve">przez </w:t>
      </w:r>
      <w:r w:rsidRPr="00142476">
        <w:rPr>
          <w:rFonts w:ascii="Times New Roman" w:hAnsi="Times New Roman" w:cs="Times New Roman"/>
          <w:sz w:val="24"/>
          <w:szCs w:val="24"/>
        </w:rPr>
        <w:t>Wykonawcę</w:t>
      </w:r>
      <w:r w:rsidR="00C37841" w:rsidRPr="00142476">
        <w:rPr>
          <w:rFonts w:ascii="Times New Roman" w:hAnsi="Times New Roman" w:cs="Times New Roman"/>
          <w:sz w:val="24"/>
          <w:szCs w:val="24"/>
        </w:rPr>
        <w:t xml:space="preserve"> pisemnego </w:t>
      </w:r>
      <w:r w:rsidRPr="00142476">
        <w:rPr>
          <w:rFonts w:ascii="Times New Roman" w:hAnsi="Times New Roman" w:cs="Times New Roman"/>
          <w:sz w:val="24"/>
          <w:szCs w:val="24"/>
        </w:rPr>
        <w:t>oświadczenia</w:t>
      </w:r>
      <w:r w:rsidR="00C37841" w:rsidRPr="00142476">
        <w:rPr>
          <w:rFonts w:ascii="Times New Roman" w:hAnsi="Times New Roman" w:cs="Times New Roman"/>
          <w:sz w:val="24"/>
          <w:szCs w:val="24"/>
        </w:rPr>
        <w:t xml:space="preserve"> o </w:t>
      </w:r>
      <w:r w:rsidRPr="00142476">
        <w:rPr>
          <w:rFonts w:ascii="Times New Roman" w:hAnsi="Times New Roman" w:cs="Times New Roman"/>
          <w:sz w:val="24"/>
          <w:szCs w:val="24"/>
        </w:rPr>
        <w:t>wyrażeniu</w:t>
      </w:r>
      <w:r w:rsidR="00C37841" w:rsidRPr="00142476">
        <w:rPr>
          <w:rFonts w:ascii="Times New Roman" w:hAnsi="Times New Roman" w:cs="Times New Roman"/>
          <w:sz w:val="24"/>
          <w:szCs w:val="24"/>
        </w:rPr>
        <w:t xml:space="preserve"> zgody na </w:t>
      </w:r>
      <w:r w:rsidRPr="00142476">
        <w:rPr>
          <w:rFonts w:ascii="Times New Roman" w:hAnsi="Times New Roman" w:cs="Times New Roman"/>
          <w:sz w:val="24"/>
          <w:szCs w:val="24"/>
        </w:rPr>
        <w:t xml:space="preserve">przedłużenie </w:t>
      </w:r>
      <w:r w:rsidR="00C37841" w:rsidRPr="00142476">
        <w:rPr>
          <w:rFonts w:ascii="Times New Roman" w:hAnsi="Times New Roman" w:cs="Times New Roman"/>
          <w:sz w:val="24"/>
          <w:szCs w:val="24"/>
        </w:rPr>
        <w:t xml:space="preserve">terminu </w:t>
      </w:r>
      <w:r w:rsidRPr="00142476">
        <w:rPr>
          <w:rFonts w:ascii="Times New Roman" w:hAnsi="Times New Roman" w:cs="Times New Roman"/>
          <w:sz w:val="24"/>
          <w:szCs w:val="24"/>
        </w:rPr>
        <w:t>związania</w:t>
      </w:r>
      <w:r w:rsidR="00C37841" w:rsidRPr="00142476">
        <w:rPr>
          <w:rFonts w:ascii="Times New Roman" w:hAnsi="Times New Roman" w:cs="Times New Roman"/>
          <w:sz w:val="24"/>
          <w:szCs w:val="24"/>
        </w:rPr>
        <w:t xml:space="preserve"> ofert</w:t>
      </w:r>
      <w:r w:rsidR="00431E88">
        <w:rPr>
          <w:rFonts w:ascii="Times New Roman" w:hAnsi="Times New Roman" w:cs="Times New Roman"/>
          <w:sz w:val="24"/>
          <w:szCs w:val="24"/>
        </w:rPr>
        <w:t>ą</w:t>
      </w:r>
      <w:r w:rsidR="00C37841" w:rsidRPr="00142476">
        <w:rPr>
          <w:rFonts w:ascii="Times New Roman" w:hAnsi="Times New Roman" w:cs="Times New Roman"/>
          <w:sz w:val="24"/>
          <w:szCs w:val="24"/>
        </w:rPr>
        <w:t>.</w:t>
      </w:r>
    </w:p>
    <w:p w14:paraId="2F66940B" w14:textId="77777777" w:rsidR="005F454C" w:rsidRDefault="005F454C">
      <w:pPr>
        <w:pStyle w:val="Akapitzlist"/>
        <w:numPr>
          <w:ilvl w:val="0"/>
          <w:numId w:val="1"/>
        </w:numPr>
        <w:ind w:left="426" w:hanging="426"/>
        <w:jc w:val="both"/>
        <w:rPr>
          <w:rFonts w:ascii="Times New Roman" w:hAnsi="Times New Roman" w:cs="Times New Roman"/>
          <w:sz w:val="24"/>
          <w:szCs w:val="24"/>
        </w:rPr>
      </w:pPr>
      <w:r w:rsidRPr="005F454C">
        <w:rPr>
          <w:rFonts w:ascii="Times New Roman" w:hAnsi="Times New Roman" w:cs="Times New Roman"/>
          <w:sz w:val="24"/>
          <w:szCs w:val="24"/>
        </w:rPr>
        <w:t>Jeżeli termin związania ofertą upłynie przed wyborem najkorzystniejszej oferty, Zamawiający wezwie Wykonawcę̨, którego oferta otrzymała najwyższą ocenę̨, do wyrażenia, w wyznaczonym przez Zamawiającego terminie, pisemnej zgody na wybór jego oferty.</w:t>
      </w:r>
    </w:p>
    <w:p w14:paraId="0D4A3C92" w14:textId="77777777" w:rsidR="005F454C" w:rsidRPr="005F454C" w:rsidRDefault="005F454C">
      <w:pPr>
        <w:pStyle w:val="Akapitzlist"/>
        <w:numPr>
          <w:ilvl w:val="0"/>
          <w:numId w:val="1"/>
        </w:numPr>
        <w:ind w:left="426" w:hanging="426"/>
        <w:jc w:val="both"/>
        <w:rPr>
          <w:rFonts w:ascii="Times New Roman" w:hAnsi="Times New Roman" w:cs="Times New Roman"/>
          <w:sz w:val="24"/>
          <w:szCs w:val="24"/>
        </w:rPr>
      </w:pPr>
      <w:r w:rsidRPr="005F454C">
        <w:rPr>
          <w:rFonts w:ascii="Times New Roman" w:hAnsi="Times New Roman" w:cs="Times New Roman"/>
          <w:sz w:val="24"/>
          <w:szCs w:val="24"/>
        </w:rPr>
        <w:t xml:space="preserve">W przypadku braku zgody, o której mowa w ust. </w:t>
      </w:r>
      <w:r>
        <w:rPr>
          <w:rFonts w:ascii="Times New Roman" w:hAnsi="Times New Roman" w:cs="Times New Roman"/>
          <w:sz w:val="24"/>
          <w:szCs w:val="24"/>
        </w:rPr>
        <w:t>4</w:t>
      </w:r>
      <w:r w:rsidRPr="005F454C">
        <w:rPr>
          <w:rFonts w:ascii="Times New Roman" w:hAnsi="Times New Roman" w:cs="Times New Roman"/>
          <w:sz w:val="24"/>
          <w:szCs w:val="24"/>
        </w:rPr>
        <w:t>, oferta podlega odrzuceniu, a</w:t>
      </w:r>
      <w:r w:rsidR="003D30ED">
        <w:rPr>
          <w:rFonts w:ascii="Times New Roman" w:hAnsi="Times New Roman" w:cs="Times New Roman"/>
          <w:sz w:val="24"/>
          <w:szCs w:val="24"/>
        </w:rPr>
        <w:t> </w:t>
      </w:r>
      <w:r w:rsidRPr="005F454C">
        <w:rPr>
          <w:rFonts w:ascii="Times New Roman" w:hAnsi="Times New Roman" w:cs="Times New Roman"/>
          <w:sz w:val="24"/>
          <w:szCs w:val="24"/>
        </w:rPr>
        <w:t>Zamawiający zwraca się̨ o wyrażenie takiej zgody do kolejnego Wykonawcy, którego oferta została najwyżej oceniona, chyba że zachodzą̨ przesłanki do unieważnienia postepowania.</w:t>
      </w:r>
    </w:p>
    <w:p w14:paraId="740266F5" w14:textId="77777777" w:rsidR="0007637C" w:rsidRPr="006F1E95" w:rsidRDefault="0007637C" w:rsidP="0007637C">
      <w:pPr>
        <w:pStyle w:val="Nagwek1"/>
      </w:pPr>
      <w:bookmarkStart w:id="28" w:name="_Toc68987418"/>
      <w:r w:rsidRPr="006F1E95">
        <w:t>XV</w:t>
      </w:r>
      <w:r w:rsidR="00686734" w:rsidRPr="006F1E95">
        <w:t>I</w:t>
      </w:r>
      <w:r w:rsidRPr="006F1E95">
        <w:t>. Wadium.</w:t>
      </w:r>
      <w:bookmarkEnd w:id="28"/>
    </w:p>
    <w:p w14:paraId="1B34AE81" w14:textId="77777777" w:rsidR="0007637C" w:rsidRPr="00020BC0" w:rsidRDefault="005825F3">
      <w:pPr>
        <w:pStyle w:val="Akapitzlist"/>
        <w:numPr>
          <w:ilvl w:val="3"/>
          <w:numId w:val="20"/>
        </w:numPr>
        <w:ind w:left="426" w:hanging="426"/>
        <w:jc w:val="both"/>
        <w:rPr>
          <w:rFonts w:ascii="Times New Roman" w:hAnsi="Times New Roman" w:cs="Times New Roman"/>
          <w:sz w:val="24"/>
          <w:szCs w:val="24"/>
        </w:rPr>
      </w:pPr>
      <w:r>
        <w:rPr>
          <w:rFonts w:ascii="Times New Roman" w:hAnsi="Times New Roman" w:cs="Times New Roman"/>
          <w:sz w:val="24"/>
          <w:szCs w:val="24"/>
        </w:rPr>
        <w:t>Zamawiający nie wymaga wniesienia wadium.</w:t>
      </w:r>
    </w:p>
    <w:p w14:paraId="4F175B1C" w14:textId="77777777" w:rsidR="00C37841" w:rsidRPr="00142476" w:rsidRDefault="00C37841" w:rsidP="00E65EA9">
      <w:pPr>
        <w:pStyle w:val="Nagwek1"/>
      </w:pPr>
      <w:bookmarkStart w:id="29" w:name="_Toc68987419"/>
      <w:r w:rsidRPr="00142476">
        <w:t>X</w:t>
      </w:r>
      <w:r w:rsidR="004F05C3">
        <w:t>V</w:t>
      </w:r>
      <w:r w:rsidR="00686734">
        <w:t>I</w:t>
      </w:r>
      <w:r w:rsidR="004F05C3">
        <w:t>I</w:t>
      </w:r>
      <w:r w:rsidRPr="00142476">
        <w:t>. Opis sposobu przygotowania oferty</w:t>
      </w:r>
      <w:bookmarkEnd w:id="29"/>
    </w:p>
    <w:p w14:paraId="4E0F2F9E" w14:textId="77777777" w:rsidR="00BA78FB" w:rsidRDefault="00BA78FB">
      <w:pPr>
        <w:pStyle w:val="Akapitzlist"/>
        <w:numPr>
          <w:ilvl w:val="0"/>
          <w:numId w:val="46"/>
        </w:numPr>
        <w:ind w:left="284" w:hanging="284"/>
        <w:jc w:val="both"/>
        <w:rPr>
          <w:rFonts w:ascii="Times New Roman" w:hAnsi="Times New Roman" w:cs="Times New Roman"/>
          <w:sz w:val="24"/>
          <w:szCs w:val="24"/>
        </w:rPr>
      </w:pPr>
      <w:bookmarkStart w:id="30" w:name="_Toc68987420"/>
      <w:r w:rsidRPr="000A7E1A">
        <w:rPr>
          <w:rFonts w:ascii="Times New Roman" w:hAnsi="Times New Roman" w:cs="Times New Roman"/>
          <w:sz w:val="24"/>
          <w:szCs w:val="24"/>
        </w:rPr>
        <w:t>Wykonawca przygotowuje ofertę przy pomocy interaktywnego „Formularza ofertowego” udostępnionego przez Zamawiającego na Platformie e-Zamówienia i zamieszczonego w</w:t>
      </w:r>
      <w:r w:rsidR="003D30ED">
        <w:rPr>
          <w:rFonts w:ascii="Times New Roman" w:hAnsi="Times New Roman" w:cs="Times New Roman"/>
          <w:sz w:val="24"/>
          <w:szCs w:val="24"/>
        </w:rPr>
        <w:t> </w:t>
      </w:r>
      <w:r w:rsidRPr="000A7E1A">
        <w:rPr>
          <w:rFonts w:ascii="Times New Roman" w:hAnsi="Times New Roman" w:cs="Times New Roman"/>
          <w:sz w:val="24"/>
          <w:szCs w:val="24"/>
        </w:rPr>
        <w:t>podglądzie postępowania w zakładce „Informacje podstawowe”.</w:t>
      </w:r>
    </w:p>
    <w:p w14:paraId="37A29033"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282B929"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EE2965">
        <w:rPr>
          <w:rFonts w:ascii="Times New Roman" w:hAnsi="Times New Roman" w:cs="Times New Roman"/>
          <w:b/>
          <w:bCs/>
          <w:sz w:val="24"/>
          <w:szCs w:val="24"/>
          <w:u w:val="single"/>
        </w:rPr>
        <w:t xml:space="preserve">Uwaga! Nie należy zmieniać nazwy pliku nadanej przez Platformę e-Zamówienia. Zapisany „Formularz ofertowy” należy zawsze otwierać w programie Adobe </w:t>
      </w:r>
      <w:proofErr w:type="spellStart"/>
      <w:r w:rsidRPr="00EE2965">
        <w:rPr>
          <w:rFonts w:ascii="Times New Roman" w:hAnsi="Times New Roman" w:cs="Times New Roman"/>
          <w:b/>
          <w:bCs/>
          <w:sz w:val="24"/>
          <w:szCs w:val="24"/>
          <w:u w:val="single"/>
        </w:rPr>
        <w:t>Acrobat</w:t>
      </w:r>
      <w:proofErr w:type="spellEnd"/>
      <w:r w:rsidRPr="00EE2965">
        <w:rPr>
          <w:rFonts w:ascii="Times New Roman" w:hAnsi="Times New Roman" w:cs="Times New Roman"/>
          <w:b/>
          <w:bCs/>
          <w:sz w:val="24"/>
          <w:szCs w:val="24"/>
          <w:u w:val="single"/>
        </w:rPr>
        <w:t xml:space="preserve"> Reader DC</w:t>
      </w:r>
      <w:r w:rsidRPr="000A7E1A">
        <w:rPr>
          <w:rFonts w:ascii="Times New Roman" w:hAnsi="Times New Roman" w:cs="Times New Roman"/>
          <w:sz w:val="24"/>
          <w:szCs w:val="24"/>
        </w:rPr>
        <w:t>.</w:t>
      </w:r>
    </w:p>
    <w:p w14:paraId="1C06426C" w14:textId="77777777" w:rsidR="00F81258" w:rsidRPr="00F81258" w:rsidRDefault="00F81258" w:rsidP="00F81258">
      <w:pPr>
        <w:pStyle w:val="Akapitzlist"/>
        <w:ind w:left="284"/>
        <w:jc w:val="both"/>
        <w:rPr>
          <w:rFonts w:ascii="Times New Roman" w:hAnsi="Times New Roman" w:cs="Times New Roman"/>
          <w:b/>
          <w:bCs/>
          <w:sz w:val="24"/>
          <w:szCs w:val="24"/>
          <w:u w:val="single"/>
        </w:rPr>
      </w:pPr>
      <w:r>
        <w:rPr>
          <w:rFonts w:ascii="Times New Roman" w:hAnsi="Times New Roman" w:cs="Times New Roman"/>
          <w:b/>
          <w:bCs/>
          <w:sz w:val="24"/>
          <w:szCs w:val="24"/>
          <w:u w:val="single"/>
        </w:rPr>
        <w:t>Zamawiający zamieszcza osobno w załączeniu również komunikat dotyczący podpisywania oferty za pomocą Profilu Zaufanego.</w:t>
      </w:r>
    </w:p>
    <w:p w14:paraId="372EEBB2"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Wykonawca składa ofertę za pośrednictwem zakładki „Oferty/wnioski”, widocznej w</w:t>
      </w:r>
      <w:r w:rsidR="003D30ED">
        <w:rPr>
          <w:rFonts w:ascii="Times New Roman" w:hAnsi="Times New Roman" w:cs="Times New Roman"/>
          <w:sz w:val="24"/>
          <w:szCs w:val="24"/>
        </w:rPr>
        <w:t> </w:t>
      </w:r>
      <w:r w:rsidRPr="000A7E1A">
        <w:rPr>
          <w:rFonts w:ascii="Times New Roman" w:hAnsi="Times New Roman" w:cs="Times New Roman"/>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r>
        <w:rPr>
          <w:rFonts w:ascii="Times New Roman" w:hAnsi="Times New Roman" w:cs="Times New Roman"/>
          <w:sz w:val="24"/>
          <w:szCs w:val="24"/>
        </w:rPr>
        <w:t>„</w:t>
      </w:r>
      <w:proofErr w:type="spellStart"/>
      <w:r w:rsidRPr="000A7E1A">
        <w:rPr>
          <w:rFonts w:ascii="Times New Roman" w:hAnsi="Times New Roman" w:cs="Times New Roman"/>
          <w:sz w:val="24"/>
          <w:szCs w:val="24"/>
        </w:rPr>
        <w:t>drag&amp;drop</w:t>
      </w:r>
      <w:proofErr w:type="spellEnd"/>
      <w:r>
        <w:rPr>
          <w:rFonts w:ascii="Times New Roman" w:hAnsi="Times New Roman" w:cs="Times New Roman"/>
          <w:sz w:val="24"/>
          <w:szCs w:val="24"/>
        </w:rPr>
        <w:t>”</w:t>
      </w:r>
      <w:r w:rsidRPr="000A7E1A">
        <w:rPr>
          <w:rFonts w:ascii="Times New Roman" w:hAnsi="Times New Roman" w:cs="Times New Roman"/>
          <w:sz w:val="24"/>
          <w:szCs w:val="24"/>
        </w:rPr>
        <w:t xml:space="preserve"> („przeciągnij” i</w:t>
      </w:r>
      <w:r w:rsidR="003D30ED">
        <w:rPr>
          <w:rFonts w:ascii="Times New Roman" w:hAnsi="Times New Roman" w:cs="Times New Roman"/>
          <w:sz w:val="24"/>
          <w:szCs w:val="24"/>
        </w:rPr>
        <w:t> </w:t>
      </w:r>
      <w:r w:rsidRPr="000A7E1A">
        <w:rPr>
          <w:rFonts w:ascii="Times New Roman" w:hAnsi="Times New Roman" w:cs="Times New Roman"/>
          <w:sz w:val="24"/>
          <w:szCs w:val="24"/>
        </w:rPr>
        <w:t>„upuść”) służące do dodawania plików.</w:t>
      </w:r>
    </w:p>
    <w:p w14:paraId="1E14E9ED"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Wykonawca dodaje wybrany z dysku i uprzednio podpisany „Formularz oferty” w</w:t>
      </w:r>
      <w:r w:rsidR="003D30ED">
        <w:rPr>
          <w:rFonts w:ascii="Times New Roman" w:hAnsi="Times New Roman" w:cs="Times New Roman"/>
          <w:sz w:val="24"/>
          <w:szCs w:val="24"/>
        </w:rPr>
        <w:t> </w:t>
      </w:r>
      <w:r w:rsidRPr="000A7E1A">
        <w:rPr>
          <w:rFonts w:ascii="Times New Roman" w:hAnsi="Times New Roman" w:cs="Times New Roman"/>
          <w:sz w:val="24"/>
          <w:szCs w:val="24"/>
        </w:rPr>
        <w:t>pierwszym polu („Wypełniony formularz oferty”). W kolejnym polu („Załączniki i inne dokumenty przedstawione w ofercie przez Wykonawcę”) wykonawca dodaje pozostałe pliki stanowiące ofertę lub składane wraz z ofertą</w:t>
      </w:r>
      <w:r>
        <w:rPr>
          <w:rFonts w:ascii="Times New Roman" w:hAnsi="Times New Roman" w:cs="Times New Roman"/>
          <w:sz w:val="24"/>
          <w:szCs w:val="24"/>
        </w:rPr>
        <w:t>.</w:t>
      </w:r>
    </w:p>
    <w:p w14:paraId="235EEFE8"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C2663B6"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Pr>
          <w:rFonts w:ascii="Times New Roman" w:hAnsi="Times New Roman" w:cs="Times New Roman"/>
          <w:sz w:val="24"/>
          <w:szCs w:val="24"/>
        </w:rPr>
        <w:t xml:space="preserve"> </w:t>
      </w:r>
      <w:r w:rsidRPr="000A7E1A">
        <w:rPr>
          <w:rFonts w:ascii="Times New Roman" w:hAnsi="Times New Roman" w:cs="Times New Roman"/>
          <w:sz w:val="24"/>
          <w:szCs w:val="24"/>
        </w:rPr>
        <w:t>Pozostałe dokumenty wchodzące w skład oferty lub składane wraz z</w:t>
      </w:r>
      <w:r w:rsidR="003D30ED">
        <w:rPr>
          <w:rFonts w:ascii="Times New Roman" w:hAnsi="Times New Roman" w:cs="Times New Roman"/>
          <w:sz w:val="24"/>
          <w:szCs w:val="24"/>
        </w:rPr>
        <w:t> </w:t>
      </w:r>
      <w:r w:rsidRPr="000A7E1A">
        <w:rPr>
          <w:rFonts w:ascii="Times New Roman" w:hAnsi="Times New Roman" w:cs="Times New Roman"/>
          <w:sz w:val="24"/>
          <w:szCs w:val="24"/>
        </w:rPr>
        <w:t>ofertą, które są zgodne z ustawą Pzp lub rozporządzeniem Prezesa Rady Ministrów w</w:t>
      </w:r>
      <w:r w:rsidR="003D30ED">
        <w:rPr>
          <w:rFonts w:ascii="Times New Roman" w:hAnsi="Times New Roman" w:cs="Times New Roman"/>
          <w:sz w:val="24"/>
          <w:szCs w:val="24"/>
        </w:rPr>
        <w:t> </w:t>
      </w:r>
      <w:r w:rsidRPr="000A7E1A">
        <w:rPr>
          <w:rFonts w:ascii="Times New Roman" w:hAnsi="Times New Roman" w:cs="Times New Roman"/>
          <w:sz w:val="24"/>
          <w:szCs w:val="24"/>
        </w:rPr>
        <w:t>sprawie wymagań dla dokumentów elektronicznych opatrzone kwalifikowanym podpisem elektronicznym, podpisem zaufanym lub podpisem osobistym, mogą być zgodnie z</w:t>
      </w:r>
      <w:r w:rsidR="003D30ED">
        <w:rPr>
          <w:rFonts w:ascii="Times New Roman" w:hAnsi="Times New Roman" w:cs="Times New Roman"/>
          <w:sz w:val="24"/>
          <w:szCs w:val="24"/>
        </w:rPr>
        <w:t> </w:t>
      </w:r>
      <w:r w:rsidRPr="000A7E1A">
        <w:rPr>
          <w:rFonts w:ascii="Times New Roman" w:hAnsi="Times New Roman" w:cs="Times New Roman"/>
          <w:sz w:val="24"/>
          <w:szCs w:val="24"/>
        </w:rPr>
        <w:t>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ascii="Times New Roman" w:hAnsi="Times New Roman" w:cs="Times New Roman"/>
          <w:sz w:val="24"/>
          <w:szCs w:val="24"/>
        </w:rPr>
        <w:t xml:space="preserve"> </w:t>
      </w:r>
      <w:r w:rsidRPr="000A7E1A">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CBFB15"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76C36C9"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Oferta może być złożona tylko do upływu terminu składania ofert.</w:t>
      </w:r>
    </w:p>
    <w:p w14:paraId="7D7E94E8" w14:textId="77777777" w:rsidR="00BA78FB" w:rsidRDefault="00BA78FB">
      <w:pPr>
        <w:pStyle w:val="Akapitzlist"/>
        <w:numPr>
          <w:ilvl w:val="0"/>
          <w:numId w:val="46"/>
        </w:numPr>
        <w:ind w:left="426" w:hanging="426"/>
        <w:jc w:val="both"/>
        <w:rPr>
          <w:rFonts w:ascii="Times New Roman" w:hAnsi="Times New Roman" w:cs="Times New Roman"/>
          <w:sz w:val="24"/>
          <w:szCs w:val="24"/>
        </w:rPr>
      </w:pPr>
      <w:r w:rsidRPr="000A7E1A">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C238AF4" w14:textId="77777777" w:rsidR="00BA78FB" w:rsidRDefault="00BA78FB">
      <w:pPr>
        <w:pStyle w:val="Akapitzlist"/>
        <w:numPr>
          <w:ilvl w:val="0"/>
          <w:numId w:val="46"/>
        </w:numPr>
        <w:ind w:left="426" w:hanging="426"/>
        <w:jc w:val="both"/>
        <w:rPr>
          <w:rFonts w:ascii="Times New Roman" w:hAnsi="Times New Roman" w:cs="Times New Roman"/>
          <w:sz w:val="24"/>
          <w:szCs w:val="24"/>
        </w:rPr>
      </w:pPr>
      <w:r w:rsidRPr="000A7E1A">
        <w:rPr>
          <w:rFonts w:ascii="Times New Roman" w:hAnsi="Times New Roman" w:cs="Times New Roman"/>
          <w:sz w:val="24"/>
          <w:szCs w:val="24"/>
        </w:rPr>
        <w:t>Maksymalny łączny rozmiar plików stanowiących ofertę lub składanych wraz z ofertą to</w:t>
      </w:r>
      <w:r w:rsidR="003D30ED">
        <w:rPr>
          <w:rFonts w:ascii="Times New Roman" w:hAnsi="Times New Roman" w:cs="Times New Roman"/>
          <w:sz w:val="24"/>
          <w:szCs w:val="24"/>
        </w:rPr>
        <w:t> </w:t>
      </w:r>
      <w:r w:rsidRPr="000A7E1A">
        <w:rPr>
          <w:rFonts w:ascii="Times New Roman" w:hAnsi="Times New Roman" w:cs="Times New Roman"/>
          <w:sz w:val="24"/>
          <w:szCs w:val="24"/>
        </w:rPr>
        <w:t>250 MB.</w:t>
      </w:r>
    </w:p>
    <w:p w14:paraId="7A96AA73" w14:textId="77777777" w:rsidR="00BA78FB" w:rsidRPr="0077593A" w:rsidRDefault="00BA78FB">
      <w:pPr>
        <w:pStyle w:val="Akapitzlist"/>
        <w:numPr>
          <w:ilvl w:val="0"/>
          <w:numId w:val="46"/>
        </w:numPr>
        <w:ind w:left="426" w:hanging="426"/>
        <w:jc w:val="both"/>
        <w:rPr>
          <w:rFonts w:ascii="Times New Roman" w:hAnsi="Times New Roman" w:cs="Times New Roman"/>
          <w:sz w:val="24"/>
          <w:szCs w:val="24"/>
        </w:rPr>
      </w:pPr>
      <w:r w:rsidRPr="0077593A">
        <w:rPr>
          <w:rFonts w:ascii="Times New Roman" w:hAnsi="Times New Roman" w:cs="Times New Roman"/>
          <w:sz w:val="24"/>
          <w:szCs w:val="24"/>
        </w:rPr>
        <w:t>Do oferty należy dołączyć:</w:t>
      </w:r>
    </w:p>
    <w:p w14:paraId="0115E8B4" w14:textId="77777777" w:rsidR="00BA78FB" w:rsidRDefault="00BA78FB">
      <w:pPr>
        <w:pStyle w:val="Akapitzlist"/>
        <w:numPr>
          <w:ilvl w:val="0"/>
          <w:numId w:val="2"/>
        </w:numPr>
        <w:ind w:left="851" w:hanging="425"/>
        <w:jc w:val="both"/>
        <w:rPr>
          <w:rFonts w:ascii="Times New Roman" w:hAnsi="Times New Roman" w:cs="Times New Roman"/>
          <w:sz w:val="24"/>
          <w:szCs w:val="24"/>
        </w:rPr>
      </w:pPr>
      <w:r w:rsidRPr="00B44A63">
        <w:rPr>
          <w:rFonts w:ascii="Times New Roman" w:hAnsi="Times New Roman" w:cs="Times New Roman"/>
          <w:sz w:val="24"/>
          <w:szCs w:val="24"/>
        </w:rPr>
        <w:t>Pełnomocnictwo upoważniające do złożenia oferty, o ile ofertę składa</w:t>
      </w:r>
      <w:r>
        <w:rPr>
          <w:rFonts w:ascii="Times New Roman" w:hAnsi="Times New Roman" w:cs="Times New Roman"/>
          <w:sz w:val="24"/>
          <w:szCs w:val="24"/>
        </w:rPr>
        <w:t xml:space="preserve"> </w:t>
      </w:r>
      <w:r w:rsidRPr="00B44A63">
        <w:rPr>
          <w:rFonts w:ascii="Times New Roman" w:hAnsi="Times New Roman" w:cs="Times New Roman"/>
          <w:sz w:val="24"/>
          <w:szCs w:val="24"/>
        </w:rPr>
        <w:t>pełnomocnik;</w:t>
      </w:r>
    </w:p>
    <w:p w14:paraId="408CFCA9" w14:textId="77777777" w:rsidR="00BA78FB" w:rsidRDefault="00BA78FB">
      <w:pPr>
        <w:pStyle w:val="Akapitzlist"/>
        <w:numPr>
          <w:ilvl w:val="0"/>
          <w:numId w:val="2"/>
        </w:numPr>
        <w:ind w:left="851" w:hanging="425"/>
        <w:jc w:val="both"/>
        <w:rPr>
          <w:rFonts w:ascii="Times New Roman" w:hAnsi="Times New Roman" w:cs="Times New Roman"/>
          <w:sz w:val="24"/>
          <w:szCs w:val="24"/>
        </w:rPr>
      </w:pPr>
      <w:r w:rsidRPr="00B44A63">
        <w:rPr>
          <w:rFonts w:ascii="Times New Roman" w:hAnsi="Times New Roman" w:cs="Times New Roman"/>
          <w:sz w:val="24"/>
          <w:szCs w:val="24"/>
        </w:rPr>
        <w:t>Pełnomocnictwo dla pełnomocnika do reprezentowania w postępowaniu</w:t>
      </w:r>
      <w:r>
        <w:rPr>
          <w:rFonts w:ascii="Times New Roman" w:hAnsi="Times New Roman" w:cs="Times New Roman"/>
          <w:sz w:val="24"/>
          <w:szCs w:val="24"/>
        </w:rPr>
        <w:t xml:space="preserve"> w</w:t>
      </w:r>
      <w:r w:rsidRPr="00B44A63">
        <w:rPr>
          <w:rFonts w:ascii="Times New Roman" w:hAnsi="Times New Roman" w:cs="Times New Roman"/>
          <w:sz w:val="24"/>
          <w:szCs w:val="24"/>
        </w:rPr>
        <w:t xml:space="preserve">ykonawców wspólnie ubiegających się o udzielenie zamówienia </w:t>
      </w:r>
      <w:r>
        <w:rPr>
          <w:rFonts w:ascii="Times New Roman" w:hAnsi="Times New Roman" w:cs="Times New Roman"/>
          <w:sz w:val="24"/>
          <w:szCs w:val="24"/>
        </w:rPr>
        <w:t>–</w:t>
      </w:r>
      <w:r w:rsidRPr="00B44A63">
        <w:rPr>
          <w:rFonts w:ascii="Times New Roman" w:hAnsi="Times New Roman" w:cs="Times New Roman"/>
          <w:sz w:val="24"/>
          <w:szCs w:val="24"/>
        </w:rPr>
        <w:t xml:space="preserve"> dotyczy ofert</w:t>
      </w:r>
      <w:r>
        <w:rPr>
          <w:rFonts w:ascii="Times New Roman" w:hAnsi="Times New Roman" w:cs="Times New Roman"/>
          <w:sz w:val="24"/>
          <w:szCs w:val="24"/>
        </w:rPr>
        <w:t xml:space="preserve"> </w:t>
      </w:r>
      <w:r w:rsidRPr="00B44A63">
        <w:rPr>
          <w:rFonts w:ascii="Times New Roman" w:hAnsi="Times New Roman" w:cs="Times New Roman"/>
          <w:sz w:val="24"/>
          <w:szCs w:val="24"/>
        </w:rPr>
        <w:t>składanych przez Wykonawców wspólnie ubiegających się o udzielenie zamówienia;</w:t>
      </w:r>
    </w:p>
    <w:p w14:paraId="7BC5ACDE" w14:textId="77777777" w:rsidR="00BA78FB" w:rsidRPr="00295CB3" w:rsidRDefault="00BA78FB">
      <w:pPr>
        <w:pStyle w:val="Akapitzlist"/>
        <w:numPr>
          <w:ilvl w:val="0"/>
          <w:numId w:val="2"/>
        </w:numPr>
        <w:ind w:left="851" w:hanging="425"/>
        <w:jc w:val="both"/>
        <w:rPr>
          <w:rFonts w:ascii="Times New Roman" w:hAnsi="Times New Roman" w:cs="Times New Roman"/>
          <w:sz w:val="24"/>
          <w:szCs w:val="24"/>
        </w:rPr>
      </w:pPr>
      <w:r w:rsidRPr="00B44A63">
        <w:rPr>
          <w:rFonts w:ascii="Times New Roman" w:hAnsi="Times New Roman" w:cs="Times New Roman"/>
          <w:sz w:val="24"/>
          <w:szCs w:val="24"/>
        </w:rPr>
        <w:t>Oświadczenie Wykonawcy</w:t>
      </w:r>
      <w:r>
        <w:rPr>
          <w:rFonts w:ascii="Times New Roman" w:hAnsi="Times New Roman" w:cs="Times New Roman"/>
          <w:sz w:val="24"/>
          <w:szCs w:val="24"/>
        </w:rPr>
        <w:t>/Wykonawcy występującego wspólnie/Podmiotu trzeciego udostępniającego zasoby,</w:t>
      </w:r>
      <w:r w:rsidRPr="00B44A63">
        <w:rPr>
          <w:rFonts w:ascii="Times New Roman" w:hAnsi="Times New Roman" w:cs="Times New Roman"/>
          <w:sz w:val="24"/>
          <w:szCs w:val="24"/>
        </w:rPr>
        <w:t xml:space="preserve"> o niepodleganiu wykluczeniu z postępowania</w:t>
      </w:r>
      <w:r>
        <w:rPr>
          <w:rFonts w:ascii="Times New Roman" w:hAnsi="Times New Roman" w:cs="Times New Roman"/>
          <w:sz w:val="24"/>
          <w:szCs w:val="24"/>
        </w:rPr>
        <w:t xml:space="preserve"> </w:t>
      </w:r>
      <w:r w:rsidRPr="00295CB3">
        <w:rPr>
          <w:rFonts w:ascii="Times New Roman" w:hAnsi="Times New Roman" w:cs="Times New Roman"/>
          <w:sz w:val="24"/>
          <w:szCs w:val="24"/>
        </w:rPr>
        <w:t>oraz spełnianiu warunków udziału w postępowaniu</w:t>
      </w:r>
      <w:r w:rsidRPr="00B44A63">
        <w:rPr>
          <w:rFonts w:ascii="Times New Roman" w:hAnsi="Times New Roman" w:cs="Times New Roman"/>
          <w:sz w:val="24"/>
          <w:szCs w:val="24"/>
        </w:rPr>
        <w:t xml:space="preserve"> </w:t>
      </w:r>
      <w:r>
        <w:rPr>
          <w:rFonts w:ascii="Times New Roman" w:hAnsi="Times New Roman" w:cs="Times New Roman"/>
          <w:sz w:val="24"/>
          <w:szCs w:val="24"/>
        </w:rPr>
        <w:t>–</w:t>
      </w:r>
      <w:r w:rsidRPr="00B44A63">
        <w:rPr>
          <w:rFonts w:ascii="Times New Roman" w:hAnsi="Times New Roman" w:cs="Times New Roman"/>
          <w:sz w:val="24"/>
          <w:szCs w:val="24"/>
        </w:rPr>
        <w:t xml:space="preserve"> wzór</w:t>
      </w:r>
      <w:r>
        <w:rPr>
          <w:rFonts w:ascii="Times New Roman" w:hAnsi="Times New Roman" w:cs="Times New Roman"/>
          <w:sz w:val="24"/>
          <w:szCs w:val="24"/>
        </w:rPr>
        <w:t xml:space="preserve"> </w:t>
      </w:r>
      <w:r w:rsidRPr="00B44A63">
        <w:rPr>
          <w:rFonts w:ascii="Times New Roman" w:hAnsi="Times New Roman" w:cs="Times New Roman"/>
          <w:sz w:val="24"/>
          <w:szCs w:val="24"/>
        </w:rPr>
        <w:t xml:space="preserve">oświadczenia o niepodleganiu wykluczeniu </w:t>
      </w:r>
      <w:r>
        <w:rPr>
          <w:rFonts w:ascii="Times New Roman" w:hAnsi="Times New Roman" w:cs="Times New Roman"/>
          <w:sz w:val="24"/>
          <w:szCs w:val="24"/>
        </w:rPr>
        <w:lastRenderedPageBreak/>
        <w:t xml:space="preserve">i spełnianiu warunków </w:t>
      </w:r>
      <w:r w:rsidRPr="00B44A63">
        <w:rPr>
          <w:rFonts w:ascii="Times New Roman" w:hAnsi="Times New Roman" w:cs="Times New Roman"/>
          <w:sz w:val="24"/>
          <w:szCs w:val="24"/>
        </w:rPr>
        <w:t xml:space="preserve">stanowi </w:t>
      </w:r>
      <w:r w:rsidRPr="00913E3F">
        <w:rPr>
          <w:rFonts w:ascii="Times New Roman" w:hAnsi="Times New Roman" w:cs="Times New Roman"/>
          <w:sz w:val="24"/>
          <w:szCs w:val="24"/>
        </w:rPr>
        <w:t>Załącznik nr 2 do</w:t>
      </w:r>
      <w:r w:rsidRPr="00B44A63">
        <w:rPr>
          <w:rFonts w:ascii="Times New Roman" w:hAnsi="Times New Roman" w:cs="Times New Roman"/>
          <w:sz w:val="24"/>
          <w:szCs w:val="24"/>
        </w:rPr>
        <w:t xml:space="preserve"> SWZ.</w:t>
      </w:r>
      <w:r>
        <w:rPr>
          <w:rFonts w:ascii="Times New Roman" w:hAnsi="Times New Roman" w:cs="Times New Roman"/>
          <w:sz w:val="24"/>
          <w:szCs w:val="24"/>
        </w:rPr>
        <w:t xml:space="preserve"> </w:t>
      </w:r>
      <w:r w:rsidRPr="00B44A63">
        <w:rPr>
          <w:rFonts w:ascii="Times New Roman" w:hAnsi="Times New Roman" w:cs="Times New Roman"/>
          <w:sz w:val="24"/>
          <w:szCs w:val="24"/>
        </w:rPr>
        <w:t>W przypadku wspólnego ubiegania się o zamówienie przez Wykonawców</w:t>
      </w:r>
      <w:r>
        <w:rPr>
          <w:rFonts w:ascii="Times New Roman" w:hAnsi="Times New Roman" w:cs="Times New Roman"/>
          <w:sz w:val="24"/>
          <w:szCs w:val="24"/>
        </w:rPr>
        <w:t xml:space="preserve"> lub udostępniania zasobów przez podmiot trzeci</w:t>
      </w:r>
      <w:r w:rsidRPr="00B44A63">
        <w:rPr>
          <w:rFonts w:ascii="Times New Roman" w:hAnsi="Times New Roman" w:cs="Times New Roman"/>
          <w:sz w:val="24"/>
          <w:szCs w:val="24"/>
        </w:rPr>
        <w:t xml:space="preserve">, oświadczenie o niepodleganiu wykluczeniu składa </w:t>
      </w:r>
      <w:r w:rsidRPr="00295CB3">
        <w:rPr>
          <w:rFonts w:ascii="Times New Roman" w:hAnsi="Times New Roman" w:cs="Times New Roman"/>
          <w:sz w:val="24"/>
          <w:szCs w:val="24"/>
        </w:rPr>
        <w:t>każdy z Wykonawców</w:t>
      </w:r>
      <w:r>
        <w:rPr>
          <w:rFonts w:ascii="Times New Roman" w:hAnsi="Times New Roman" w:cs="Times New Roman"/>
          <w:sz w:val="24"/>
          <w:szCs w:val="24"/>
        </w:rPr>
        <w:t>, podmiot trzeci</w:t>
      </w:r>
      <w:r w:rsidRPr="00295CB3">
        <w:rPr>
          <w:rFonts w:ascii="Times New Roman" w:hAnsi="Times New Roman" w:cs="Times New Roman"/>
          <w:sz w:val="24"/>
          <w:szCs w:val="24"/>
        </w:rPr>
        <w:t>;</w:t>
      </w:r>
    </w:p>
    <w:p w14:paraId="6985C545" w14:textId="77777777" w:rsidR="00BA78FB" w:rsidRPr="00295CB3" w:rsidRDefault="00BA78FB">
      <w:pPr>
        <w:pStyle w:val="Akapitzlist"/>
        <w:numPr>
          <w:ilvl w:val="0"/>
          <w:numId w:val="2"/>
        </w:numPr>
        <w:ind w:left="993" w:hanging="426"/>
        <w:jc w:val="both"/>
        <w:rPr>
          <w:rFonts w:ascii="Times New Roman" w:hAnsi="Times New Roman" w:cs="Times New Roman"/>
          <w:sz w:val="24"/>
          <w:szCs w:val="24"/>
        </w:rPr>
      </w:pPr>
      <w:r w:rsidRPr="00295CB3">
        <w:rPr>
          <w:rFonts w:ascii="Times New Roman" w:hAnsi="Times New Roman" w:cs="Times New Roman"/>
          <w:sz w:val="24"/>
          <w:szCs w:val="24"/>
        </w:rPr>
        <w:t>Następujące podmiotowe i przedmiotowe środki dowodowe: zgodnie z rozdz. XIV SWZ</w:t>
      </w:r>
      <w:r w:rsidR="00D45EE6">
        <w:rPr>
          <w:rFonts w:ascii="Times New Roman" w:hAnsi="Times New Roman" w:cs="Times New Roman"/>
          <w:sz w:val="24"/>
          <w:szCs w:val="24"/>
        </w:rPr>
        <w:t xml:space="preserve"> (nie dotyczy dokumentów wymaganych jedynie od najkorzystniejszego Wykonawcy).</w:t>
      </w:r>
    </w:p>
    <w:p w14:paraId="4BEDD563" w14:textId="77777777" w:rsidR="00BA78FB" w:rsidRDefault="00BA78FB">
      <w:pPr>
        <w:pStyle w:val="Akapitzlist"/>
        <w:numPr>
          <w:ilvl w:val="0"/>
          <w:numId w:val="2"/>
        </w:numPr>
        <w:ind w:left="993" w:hanging="426"/>
        <w:jc w:val="both"/>
        <w:rPr>
          <w:rFonts w:ascii="Times New Roman" w:hAnsi="Times New Roman" w:cs="Times New Roman"/>
          <w:sz w:val="24"/>
          <w:szCs w:val="24"/>
        </w:rPr>
      </w:pPr>
      <w:r>
        <w:rPr>
          <w:rFonts w:ascii="Times New Roman" w:hAnsi="Times New Roman" w:cs="Times New Roman"/>
          <w:sz w:val="24"/>
          <w:szCs w:val="24"/>
        </w:rPr>
        <w:t>Dokument wadium</w:t>
      </w:r>
      <w:r w:rsidR="0036673D">
        <w:rPr>
          <w:rFonts w:ascii="Times New Roman" w:hAnsi="Times New Roman" w:cs="Times New Roman"/>
          <w:sz w:val="24"/>
          <w:szCs w:val="24"/>
        </w:rPr>
        <w:t>.</w:t>
      </w:r>
    </w:p>
    <w:p w14:paraId="7E201153" w14:textId="77777777" w:rsidR="00BA78FB" w:rsidRDefault="00BA78FB">
      <w:pPr>
        <w:pStyle w:val="Akapitzlist"/>
        <w:numPr>
          <w:ilvl w:val="0"/>
          <w:numId w:val="2"/>
        </w:numPr>
        <w:ind w:left="993" w:hanging="426"/>
        <w:jc w:val="both"/>
        <w:rPr>
          <w:rFonts w:ascii="Times New Roman" w:hAnsi="Times New Roman" w:cs="Times New Roman"/>
          <w:sz w:val="24"/>
          <w:szCs w:val="24"/>
        </w:rPr>
      </w:pPr>
      <w:r w:rsidRPr="00295CB3">
        <w:rPr>
          <w:rFonts w:ascii="Times New Roman" w:hAnsi="Times New Roman" w:cs="Times New Roman"/>
          <w:sz w:val="24"/>
          <w:szCs w:val="24"/>
        </w:rPr>
        <w:t>Zobowiązanie podmiotu(ów) trzeciego(ich) – jeśli dotyczy</w:t>
      </w:r>
    </w:p>
    <w:p w14:paraId="2F459F9B" w14:textId="77777777" w:rsidR="00BA78FB" w:rsidRPr="00295CB3" w:rsidRDefault="00BA78FB">
      <w:pPr>
        <w:pStyle w:val="Akapitzlist"/>
        <w:numPr>
          <w:ilvl w:val="0"/>
          <w:numId w:val="2"/>
        </w:numPr>
        <w:ind w:left="993" w:hanging="426"/>
        <w:jc w:val="both"/>
        <w:rPr>
          <w:rFonts w:ascii="Times New Roman" w:hAnsi="Times New Roman" w:cs="Times New Roman"/>
          <w:sz w:val="24"/>
          <w:szCs w:val="24"/>
        </w:rPr>
      </w:pPr>
      <w:r>
        <w:rPr>
          <w:rFonts w:ascii="Times New Roman" w:hAnsi="Times New Roman" w:cs="Times New Roman"/>
          <w:sz w:val="24"/>
          <w:szCs w:val="24"/>
        </w:rPr>
        <w:t>Pozostałe dokumenty wskazane w SWZ – jeśli dotyczy</w:t>
      </w:r>
      <w:r w:rsidR="00D45EE6">
        <w:rPr>
          <w:rFonts w:ascii="Times New Roman" w:hAnsi="Times New Roman" w:cs="Times New Roman"/>
          <w:sz w:val="24"/>
          <w:szCs w:val="24"/>
        </w:rPr>
        <w:t>.</w:t>
      </w:r>
    </w:p>
    <w:p w14:paraId="1D08B9EE" w14:textId="77777777" w:rsidR="00BA78FB" w:rsidRPr="001F4134" w:rsidRDefault="00BA78FB">
      <w:pPr>
        <w:pStyle w:val="Akapitzlist"/>
        <w:numPr>
          <w:ilvl w:val="0"/>
          <w:numId w:val="46"/>
        </w:numPr>
        <w:ind w:left="567" w:hanging="567"/>
        <w:jc w:val="both"/>
        <w:rPr>
          <w:rFonts w:ascii="Times New Roman" w:hAnsi="Times New Roman" w:cs="Times New Roman"/>
          <w:sz w:val="24"/>
          <w:szCs w:val="24"/>
        </w:rPr>
      </w:pPr>
      <w:r w:rsidRPr="001F4134">
        <w:rPr>
          <w:rFonts w:ascii="Times New Roman" w:hAnsi="Times New Roman" w:cs="Times New Roman"/>
          <w:sz w:val="24"/>
          <w:szCs w:val="24"/>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w:t>
      </w:r>
      <w:r w:rsidR="003D30ED">
        <w:rPr>
          <w:rFonts w:ascii="Times New Roman" w:hAnsi="Times New Roman" w:cs="Times New Roman"/>
          <w:sz w:val="24"/>
          <w:szCs w:val="24"/>
        </w:rPr>
        <w:t> </w:t>
      </w:r>
      <w:r w:rsidRPr="001F4134">
        <w:rPr>
          <w:rFonts w:ascii="Times New Roman" w:hAnsi="Times New Roman" w:cs="Times New Roman"/>
          <w:sz w:val="24"/>
          <w:szCs w:val="24"/>
        </w:rPr>
        <w:t>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2D190E9" w14:textId="77777777" w:rsidR="00BA78FB" w:rsidRDefault="00BA78FB">
      <w:pPr>
        <w:pStyle w:val="Akapitzlist"/>
        <w:numPr>
          <w:ilvl w:val="0"/>
          <w:numId w:val="46"/>
        </w:numPr>
        <w:ind w:left="567" w:hanging="567"/>
        <w:jc w:val="both"/>
        <w:rPr>
          <w:rFonts w:ascii="Times New Roman" w:hAnsi="Times New Roman" w:cs="Times New Roman"/>
          <w:sz w:val="24"/>
          <w:szCs w:val="24"/>
        </w:rPr>
      </w:pPr>
      <w:r w:rsidRPr="00B44A63">
        <w:rPr>
          <w:rFonts w:ascii="Times New Roman" w:hAnsi="Times New Roman" w:cs="Times New Roman"/>
          <w:sz w:val="24"/>
          <w:szCs w:val="24"/>
        </w:rPr>
        <w:t>Jeżeli Wykonawca nie złoży przedmiotowych środków dowodowych</w:t>
      </w:r>
      <w:r>
        <w:rPr>
          <w:rFonts w:ascii="Times New Roman" w:hAnsi="Times New Roman" w:cs="Times New Roman"/>
          <w:sz w:val="24"/>
          <w:szCs w:val="24"/>
        </w:rPr>
        <w:t xml:space="preserve"> (jeśli są wymagane)</w:t>
      </w:r>
      <w:r w:rsidRPr="00B44A63">
        <w:rPr>
          <w:rFonts w:ascii="Times New Roman" w:hAnsi="Times New Roman" w:cs="Times New Roman"/>
          <w:sz w:val="24"/>
          <w:szCs w:val="24"/>
        </w:rPr>
        <w:t xml:space="preserve"> lub złożone przedmiotowe środki dowodowe będą niekompletne, Zamawiający wezwie do ich złożenia lub uzupełnienia w wyznaczonym terminie. </w:t>
      </w:r>
    </w:p>
    <w:p w14:paraId="6CB13659" w14:textId="77777777" w:rsidR="00BA78FB" w:rsidRPr="00B44A63" w:rsidRDefault="00BA78FB">
      <w:pPr>
        <w:pStyle w:val="Akapitzlist"/>
        <w:numPr>
          <w:ilvl w:val="0"/>
          <w:numId w:val="46"/>
        </w:numPr>
        <w:ind w:left="567" w:hanging="567"/>
        <w:jc w:val="both"/>
        <w:rPr>
          <w:rFonts w:ascii="Times New Roman" w:hAnsi="Times New Roman" w:cs="Times New Roman"/>
          <w:sz w:val="24"/>
          <w:szCs w:val="24"/>
        </w:rPr>
      </w:pPr>
      <w:r w:rsidRPr="00B44A63">
        <w:rPr>
          <w:rFonts w:ascii="Times New Roman" w:hAnsi="Times New Roman" w:cs="Times New Roman"/>
          <w:sz w:val="24"/>
          <w:szCs w:val="24"/>
        </w:rPr>
        <w:t>Postanowień ust. 1</w:t>
      </w:r>
      <w:r>
        <w:rPr>
          <w:rFonts w:ascii="Times New Roman" w:hAnsi="Times New Roman" w:cs="Times New Roman"/>
          <w:sz w:val="24"/>
          <w:szCs w:val="24"/>
        </w:rPr>
        <w:t>4</w:t>
      </w:r>
      <w:r w:rsidRPr="00B44A63">
        <w:rPr>
          <w:rFonts w:ascii="Times New Roman" w:hAnsi="Times New Roman" w:cs="Times New Roman"/>
          <w:sz w:val="24"/>
          <w:szCs w:val="24"/>
        </w:rPr>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657EF056" w14:textId="77777777" w:rsidR="0060271C" w:rsidRPr="00B44A63" w:rsidRDefault="0060271C" w:rsidP="00E65EA9">
      <w:pPr>
        <w:pStyle w:val="Nagwek1"/>
      </w:pPr>
      <w:r w:rsidRPr="00B44A63">
        <w:t>X</w:t>
      </w:r>
      <w:r w:rsidR="00D861B9">
        <w:t>V</w:t>
      </w:r>
      <w:r w:rsidR="004F05C3">
        <w:t>I</w:t>
      </w:r>
      <w:r w:rsidR="00686734">
        <w:t>I</w:t>
      </w:r>
      <w:r w:rsidR="004F05C3">
        <w:t>I</w:t>
      </w:r>
      <w:r w:rsidRPr="00B44A63">
        <w:t>. Sposób oraz termin składania ofert</w:t>
      </w:r>
      <w:bookmarkEnd w:id="30"/>
    </w:p>
    <w:p w14:paraId="51D704C2" w14:textId="77777777" w:rsidR="00AB23D5" w:rsidRPr="002A7836" w:rsidRDefault="00AB23D5">
      <w:pPr>
        <w:pStyle w:val="Akapitzlist"/>
        <w:numPr>
          <w:ilvl w:val="0"/>
          <w:numId w:val="3"/>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Wykonawca składa ofertę zgodnie z opisem w rozdziale XVII SWZ.</w:t>
      </w:r>
    </w:p>
    <w:p w14:paraId="40DE676F" w14:textId="42FAFF1C" w:rsidR="00AB23D5" w:rsidRPr="002C5179" w:rsidRDefault="00AB23D5">
      <w:pPr>
        <w:pStyle w:val="Akapitzlist"/>
        <w:numPr>
          <w:ilvl w:val="0"/>
          <w:numId w:val="3"/>
        </w:numPr>
        <w:ind w:left="426" w:hanging="426"/>
        <w:jc w:val="both"/>
        <w:rPr>
          <w:rFonts w:ascii="Times New Roman" w:hAnsi="Times New Roman" w:cs="Times New Roman"/>
          <w:sz w:val="24"/>
          <w:szCs w:val="24"/>
        </w:rPr>
      </w:pPr>
      <w:r w:rsidRPr="002C5179">
        <w:rPr>
          <w:rFonts w:ascii="Times New Roman" w:hAnsi="Times New Roman" w:cs="Times New Roman"/>
          <w:sz w:val="24"/>
          <w:szCs w:val="24"/>
        </w:rPr>
        <w:t xml:space="preserve">Ofertę wraz z wymaganymi załącznikami należy złożyć w terminie do dnia </w:t>
      </w:r>
      <w:r w:rsidR="005825F3" w:rsidRPr="005825F3">
        <w:rPr>
          <w:rFonts w:ascii="Times New Roman" w:hAnsi="Times New Roman" w:cs="Times New Roman"/>
          <w:b/>
          <w:bCs/>
          <w:sz w:val="24"/>
          <w:szCs w:val="24"/>
        </w:rPr>
        <w:t>1</w:t>
      </w:r>
      <w:r w:rsidR="001A5665">
        <w:rPr>
          <w:rFonts w:ascii="Times New Roman" w:hAnsi="Times New Roman" w:cs="Times New Roman"/>
          <w:b/>
          <w:bCs/>
          <w:sz w:val="24"/>
          <w:szCs w:val="24"/>
        </w:rPr>
        <w:t>5</w:t>
      </w:r>
      <w:r w:rsidRPr="005825F3">
        <w:rPr>
          <w:rFonts w:ascii="Times New Roman" w:hAnsi="Times New Roman" w:cs="Times New Roman"/>
          <w:b/>
          <w:bCs/>
          <w:sz w:val="24"/>
          <w:szCs w:val="24"/>
        </w:rPr>
        <w:t>.</w:t>
      </w:r>
      <w:r w:rsidR="005825F3">
        <w:rPr>
          <w:rFonts w:ascii="Times New Roman" w:hAnsi="Times New Roman" w:cs="Times New Roman"/>
          <w:b/>
          <w:bCs/>
          <w:sz w:val="24"/>
          <w:szCs w:val="24"/>
        </w:rPr>
        <w:t>11</w:t>
      </w:r>
      <w:r w:rsidRPr="002C5179">
        <w:rPr>
          <w:rFonts w:ascii="Times New Roman" w:hAnsi="Times New Roman" w:cs="Times New Roman"/>
          <w:b/>
          <w:bCs/>
          <w:sz w:val="24"/>
          <w:szCs w:val="24"/>
        </w:rPr>
        <w:t>.202</w:t>
      </w:r>
      <w:r w:rsidR="00844FCB" w:rsidRPr="002C5179">
        <w:rPr>
          <w:rFonts w:ascii="Times New Roman" w:hAnsi="Times New Roman" w:cs="Times New Roman"/>
          <w:b/>
          <w:bCs/>
          <w:sz w:val="24"/>
          <w:szCs w:val="24"/>
        </w:rPr>
        <w:t>4</w:t>
      </w:r>
      <w:r w:rsidRPr="002C5179">
        <w:rPr>
          <w:rFonts w:ascii="Times New Roman" w:hAnsi="Times New Roman" w:cs="Times New Roman"/>
          <w:b/>
          <w:bCs/>
          <w:sz w:val="24"/>
          <w:szCs w:val="24"/>
        </w:rPr>
        <w:t>, do</w:t>
      </w:r>
      <w:r w:rsidR="003D30ED">
        <w:rPr>
          <w:rFonts w:ascii="Times New Roman" w:hAnsi="Times New Roman" w:cs="Times New Roman"/>
          <w:b/>
          <w:bCs/>
          <w:sz w:val="24"/>
          <w:szCs w:val="24"/>
        </w:rPr>
        <w:t> </w:t>
      </w:r>
      <w:r w:rsidRPr="002C5179">
        <w:rPr>
          <w:rFonts w:ascii="Times New Roman" w:hAnsi="Times New Roman" w:cs="Times New Roman"/>
          <w:b/>
          <w:bCs/>
          <w:sz w:val="24"/>
          <w:szCs w:val="24"/>
        </w:rPr>
        <w:t>godz. 1</w:t>
      </w:r>
      <w:r w:rsidR="005825F3">
        <w:rPr>
          <w:rFonts w:ascii="Times New Roman" w:hAnsi="Times New Roman" w:cs="Times New Roman"/>
          <w:b/>
          <w:bCs/>
          <w:sz w:val="24"/>
          <w:szCs w:val="24"/>
        </w:rPr>
        <w:t>5</w:t>
      </w:r>
      <w:r w:rsidRPr="002C5179">
        <w:rPr>
          <w:rFonts w:ascii="Times New Roman" w:hAnsi="Times New Roman" w:cs="Times New Roman"/>
          <w:b/>
          <w:bCs/>
          <w:sz w:val="24"/>
          <w:szCs w:val="24"/>
        </w:rPr>
        <w:t>:</w:t>
      </w:r>
      <w:r w:rsidR="001A5665">
        <w:rPr>
          <w:rFonts w:ascii="Times New Roman" w:hAnsi="Times New Roman" w:cs="Times New Roman"/>
          <w:b/>
          <w:bCs/>
          <w:sz w:val="24"/>
          <w:szCs w:val="24"/>
        </w:rPr>
        <w:t>0</w:t>
      </w:r>
      <w:r w:rsidRPr="002C5179">
        <w:rPr>
          <w:rFonts w:ascii="Times New Roman" w:hAnsi="Times New Roman" w:cs="Times New Roman"/>
          <w:b/>
          <w:bCs/>
          <w:sz w:val="24"/>
          <w:szCs w:val="24"/>
        </w:rPr>
        <w:t xml:space="preserve">0, </w:t>
      </w:r>
    </w:p>
    <w:p w14:paraId="2F32E8D0" w14:textId="77777777" w:rsidR="00AB23D5" w:rsidRPr="002A7836" w:rsidRDefault="00AB23D5">
      <w:pPr>
        <w:pStyle w:val="Akapitzlist"/>
        <w:numPr>
          <w:ilvl w:val="0"/>
          <w:numId w:val="3"/>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Wykonawca może złożyć tylko jedną ofertę.</w:t>
      </w:r>
    </w:p>
    <w:p w14:paraId="4F1A4515" w14:textId="77777777" w:rsidR="00AB23D5" w:rsidRPr="002A7836" w:rsidRDefault="00AB23D5">
      <w:pPr>
        <w:pStyle w:val="Akapitzlist"/>
        <w:numPr>
          <w:ilvl w:val="0"/>
          <w:numId w:val="3"/>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Zamawiający odrzuci ofertę złożoną po terminie składania ofert.</w:t>
      </w:r>
    </w:p>
    <w:p w14:paraId="3DD92872" w14:textId="77777777" w:rsidR="00AB23D5" w:rsidRPr="002A7836" w:rsidRDefault="00AB23D5">
      <w:pPr>
        <w:pStyle w:val="Akapitzlist"/>
        <w:numPr>
          <w:ilvl w:val="0"/>
          <w:numId w:val="3"/>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Wykonawca przed upływem terminu do składania ofert może wycofać ofertę zgodnie z</w:t>
      </w:r>
      <w:r w:rsidR="003D30ED">
        <w:rPr>
          <w:rFonts w:ascii="Times New Roman" w:hAnsi="Times New Roman" w:cs="Times New Roman"/>
          <w:sz w:val="24"/>
          <w:szCs w:val="24"/>
        </w:rPr>
        <w:t> </w:t>
      </w:r>
      <w:r w:rsidRPr="002A7836">
        <w:rPr>
          <w:rFonts w:ascii="Times New Roman" w:hAnsi="Times New Roman" w:cs="Times New Roman"/>
          <w:sz w:val="24"/>
          <w:szCs w:val="24"/>
        </w:rPr>
        <w:t>rozdz. XVIII SWZ.</w:t>
      </w:r>
    </w:p>
    <w:p w14:paraId="4EF173E1" w14:textId="77777777" w:rsidR="00AB23D5" w:rsidRPr="002A7836" w:rsidRDefault="00AB23D5">
      <w:pPr>
        <w:pStyle w:val="Akapitzlist"/>
        <w:numPr>
          <w:ilvl w:val="0"/>
          <w:numId w:val="3"/>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Wykonawca po upływie terminu do składania ofert nie może wycofać złożonej oferty.</w:t>
      </w:r>
    </w:p>
    <w:p w14:paraId="1FF7701B" w14:textId="77777777" w:rsidR="0060271C" w:rsidRPr="002A7836" w:rsidRDefault="0060271C" w:rsidP="00AB23D5">
      <w:pPr>
        <w:pStyle w:val="Akapitzlist"/>
        <w:ind w:left="567"/>
        <w:jc w:val="both"/>
        <w:rPr>
          <w:rFonts w:ascii="Times New Roman" w:hAnsi="Times New Roman" w:cs="Times New Roman"/>
          <w:sz w:val="24"/>
          <w:szCs w:val="24"/>
        </w:rPr>
      </w:pPr>
    </w:p>
    <w:p w14:paraId="72948ED4" w14:textId="77777777" w:rsidR="0060271C" w:rsidRPr="002A7836" w:rsidRDefault="0060271C" w:rsidP="00E65EA9">
      <w:pPr>
        <w:pStyle w:val="Nagwek1"/>
      </w:pPr>
      <w:bookmarkStart w:id="31" w:name="_Toc68987421"/>
      <w:r w:rsidRPr="002A7836">
        <w:t>X</w:t>
      </w:r>
      <w:r w:rsidR="00D27908" w:rsidRPr="002A7836">
        <w:t>I</w:t>
      </w:r>
      <w:r w:rsidR="00686734" w:rsidRPr="002A7836">
        <w:t>X</w:t>
      </w:r>
      <w:r w:rsidRPr="002A7836">
        <w:t>. Termin otwarcia ofert</w:t>
      </w:r>
      <w:bookmarkEnd w:id="31"/>
    </w:p>
    <w:p w14:paraId="48383EBF" w14:textId="6E036093" w:rsidR="00230B4D" w:rsidRPr="00AA32FA" w:rsidRDefault="0060271C">
      <w:pPr>
        <w:pStyle w:val="Akapitzlist"/>
        <w:numPr>
          <w:ilvl w:val="0"/>
          <w:numId w:val="4"/>
        </w:numPr>
        <w:ind w:left="426" w:hanging="426"/>
        <w:jc w:val="both"/>
        <w:rPr>
          <w:rFonts w:ascii="Times New Roman" w:hAnsi="Times New Roman" w:cs="Times New Roman"/>
          <w:b/>
          <w:bCs/>
          <w:sz w:val="24"/>
          <w:szCs w:val="24"/>
        </w:rPr>
      </w:pPr>
      <w:r w:rsidRPr="002A7836">
        <w:rPr>
          <w:rFonts w:ascii="Times New Roman" w:hAnsi="Times New Roman" w:cs="Times New Roman"/>
          <w:sz w:val="24"/>
          <w:szCs w:val="24"/>
        </w:rPr>
        <w:t xml:space="preserve">Otwarcie ofert nastąpi w </w:t>
      </w:r>
      <w:r w:rsidRPr="002C5179">
        <w:rPr>
          <w:rFonts w:ascii="Times New Roman" w:hAnsi="Times New Roman" w:cs="Times New Roman"/>
          <w:sz w:val="24"/>
          <w:szCs w:val="24"/>
        </w:rPr>
        <w:t>dniu</w:t>
      </w:r>
      <w:r w:rsidR="00866C71" w:rsidRPr="002C5179">
        <w:rPr>
          <w:rFonts w:ascii="Times New Roman" w:hAnsi="Times New Roman" w:cs="Times New Roman"/>
          <w:sz w:val="24"/>
          <w:szCs w:val="24"/>
        </w:rPr>
        <w:t xml:space="preserve"> </w:t>
      </w:r>
      <w:r w:rsidR="005825F3" w:rsidRPr="005825F3">
        <w:rPr>
          <w:rFonts w:ascii="Times New Roman" w:hAnsi="Times New Roman" w:cs="Times New Roman"/>
          <w:b/>
          <w:bCs/>
          <w:sz w:val="24"/>
          <w:szCs w:val="24"/>
        </w:rPr>
        <w:t>1</w:t>
      </w:r>
      <w:r w:rsidR="00130F63">
        <w:rPr>
          <w:rFonts w:ascii="Times New Roman" w:hAnsi="Times New Roman" w:cs="Times New Roman"/>
          <w:b/>
          <w:bCs/>
          <w:sz w:val="24"/>
          <w:szCs w:val="24"/>
        </w:rPr>
        <w:t>5</w:t>
      </w:r>
      <w:r w:rsidR="002A7836" w:rsidRPr="005825F3">
        <w:rPr>
          <w:rFonts w:ascii="Times New Roman" w:hAnsi="Times New Roman" w:cs="Times New Roman"/>
          <w:b/>
          <w:bCs/>
          <w:sz w:val="24"/>
          <w:szCs w:val="24"/>
        </w:rPr>
        <w:t>.</w:t>
      </w:r>
      <w:r w:rsidR="005825F3">
        <w:rPr>
          <w:rFonts w:ascii="Times New Roman" w:hAnsi="Times New Roman" w:cs="Times New Roman"/>
          <w:b/>
          <w:bCs/>
          <w:sz w:val="24"/>
          <w:szCs w:val="24"/>
        </w:rPr>
        <w:t>11</w:t>
      </w:r>
      <w:r w:rsidR="00866C71" w:rsidRPr="002C5179">
        <w:rPr>
          <w:rFonts w:ascii="Times New Roman" w:hAnsi="Times New Roman" w:cs="Times New Roman"/>
          <w:b/>
          <w:bCs/>
          <w:sz w:val="24"/>
          <w:szCs w:val="24"/>
        </w:rPr>
        <w:t>.202</w:t>
      </w:r>
      <w:r w:rsidR="00844FCB" w:rsidRPr="002C5179">
        <w:rPr>
          <w:rFonts w:ascii="Times New Roman" w:hAnsi="Times New Roman" w:cs="Times New Roman"/>
          <w:b/>
          <w:bCs/>
          <w:sz w:val="24"/>
          <w:szCs w:val="24"/>
        </w:rPr>
        <w:t>4</w:t>
      </w:r>
      <w:r w:rsidR="00866C71" w:rsidRPr="002C5179">
        <w:rPr>
          <w:rFonts w:ascii="Times New Roman" w:hAnsi="Times New Roman" w:cs="Times New Roman"/>
          <w:b/>
          <w:bCs/>
          <w:sz w:val="24"/>
          <w:szCs w:val="24"/>
        </w:rPr>
        <w:t xml:space="preserve"> r.</w:t>
      </w:r>
      <w:r w:rsidRPr="002C5179">
        <w:rPr>
          <w:rFonts w:ascii="Times New Roman" w:hAnsi="Times New Roman" w:cs="Times New Roman"/>
          <w:b/>
          <w:bCs/>
          <w:sz w:val="24"/>
          <w:szCs w:val="24"/>
        </w:rPr>
        <w:t xml:space="preserve">, o godzinie </w:t>
      </w:r>
      <w:r w:rsidR="00BC13E7" w:rsidRPr="002C5179">
        <w:rPr>
          <w:rFonts w:ascii="Times New Roman" w:hAnsi="Times New Roman" w:cs="Times New Roman"/>
          <w:b/>
          <w:bCs/>
          <w:sz w:val="24"/>
          <w:szCs w:val="24"/>
        </w:rPr>
        <w:t>1</w:t>
      </w:r>
      <w:r w:rsidR="005825F3">
        <w:rPr>
          <w:rFonts w:ascii="Times New Roman" w:hAnsi="Times New Roman" w:cs="Times New Roman"/>
          <w:b/>
          <w:bCs/>
          <w:sz w:val="24"/>
          <w:szCs w:val="24"/>
        </w:rPr>
        <w:t>6</w:t>
      </w:r>
      <w:r w:rsidR="00BC13E7" w:rsidRPr="002C5179">
        <w:rPr>
          <w:rFonts w:ascii="Times New Roman" w:hAnsi="Times New Roman" w:cs="Times New Roman"/>
          <w:b/>
          <w:bCs/>
          <w:sz w:val="24"/>
          <w:szCs w:val="24"/>
        </w:rPr>
        <w:t>:</w:t>
      </w:r>
      <w:r w:rsidR="005825F3">
        <w:rPr>
          <w:rFonts w:ascii="Times New Roman" w:hAnsi="Times New Roman" w:cs="Times New Roman"/>
          <w:b/>
          <w:bCs/>
          <w:sz w:val="24"/>
          <w:szCs w:val="24"/>
        </w:rPr>
        <w:t>00</w:t>
      </w:r>
      <w:r w:rsidR="00AB23D5" w:rsidRPr="002C5179">
        <w:rPr>
          <w:rFonts w:ascii="Times New Roman" w:hAnsi="Times New Roman" w:cs="Times New Roman"/>
          <w:b/>
          <w:bCs/>
          <w:sz w:val="24"/>
          <w:szCs w:val="24"/>
        </w:rPr>
        <w:t>.</w:t>
      </w:r>
    </w:p>
    <w:p w14:paraId="30CBF63C" w14:textId="77777777" w:rsidR="00230B4D" w:rsidRDefault="00230B4D">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Zamawiający</w:t>
      </w:r>
      <w:r w:rsidR="0060271C" w:rsidRPr="00230B4D">
        <w:rPr>
          <w:rFonts w:ascii="Times New Roman" w:hAnsi="Times New Roman" w:cs="Times New Roman"/>
          <w:sz w:val="24"/>
          <w:szCs w:val="24"/>
        </w:rPr>
        <w:t xml:space="preserve">, </w:t>
      </w:r>
      <w:r w:rsidRPr="00230B4D">
        <w:rPr>
          <w:rFonts w:ascii="Times New Roman" w:hAnsi="Times New Roman" w:cs="Times New Roman"/>
          <w:sz w:val="24"/>
          <w:szCs w:val="24"/>
        </w:rPr>
        <w:t>najpóźniej</w:t>
      </w:r>
      <w:r w:rsidR="0060271C" w:rsidRPr="00230B4D">
        <w:rPr>
          <w:rFonts w:ascii="Times New Roman" w:hAnsi="Times New Roman" w:cs="Times New Roman"/>
          <w:sz w:val="24"/>
          <w:szCs w:val="24"/>
        </w:rPr>
        <w:t xml:space="preserve"> przed otwarciem ofert, </w:t>
      </w:r>
      <w:r w:rsidRPr="00230B4D">
        <w:rPr>
          <w:rFonts w:ascii="Times New Roman" w:hAnsi="Times New Roman" w:cs="Times New Roman"/>
          <w:sz w:val="24"/>
          <w:szCs w:val="24"/>
        </w:rPr>
        <w:t>udostępnia</w:t>
      </w:r>
      <w:r w:rsidR="0060271C" w:rsidRPr="00230B4D">
        <w:rPr>
          <w:rFonts w:ascii="Times New Roman" w:hAnsi="Times New Roman" w:cs="Times New Roman"/>
          <w:sz w:val="24"/>
          <w:szCs w:val="24"/>
        </w:rPr>
        <w:t xml:space="preserve"> na stronie</w:t>
      </w:r>
      <w:r w:rsidRPr="00230B4D">
        <w:rPr>
          <w:rFonts w:ascii="Times New Roman" w:hAnsi="Times New Roman" w:cs="Times New Roman"/>
          <w:sz w:val="24"/>
          <w:szCs w:val="24"/>
        </w:rPr>
        <w:t xml:space="preserve"> </w:t>
      </w:r>
      <w:r w:rsidR="0060271C" w:rsidRPr="00230B4D">
        <w:rPr>
          <w:rFonts w:ascii="Times New Roman" w:hAnsi="Times New Roman" w:cs="Times New Roman"/>
          <w:sz w:val="24"/>
          <w:szCs w:val="24"/>
        </w:rPr>
        <w:t xml:space="preserve">internetowej prowadzonego </w:t>
      </w:r>
      <w:r w:rsidRPr="00230B4D">
        <w:rPr>
          <w:rFonts w:ascii="Times New Roman" w:hAnsi="Times New Roman" w:cs="Times New Roman"/>
          <w:sz w:val="24"/>
          <w:szCs w:val="24"/>
        </w:rPr>
        <w:t>postepowania</w:t>
      </w:r>
      <w:r w:rsidR="0060271C" w:rsidRPr="00230B4D">
        <w:rPr>
          <w:rFonts w:ascii="Times New Roman" w:hAnsi="Times New Roman" w:cs="Times New Roman"/>
          <w:sz w:val="24"/>
          <w:szCs w:val="24"/>
        </w:rPr>
        <w:t xml:space="preserve"> informację o kwocie, jaką zamierza</w:t>
      </w:r>
      <w:r w:rsidRPr="00230B4D">
        <w:rPr>
          <w:rFonts w:ascii="Times New Roman" w:hAnsi="Times New Roman" w:cs="Times New Roman"/>
          <w:sz w:val="24"/>
          <w:szCs w:val="24"/>
        </w:rPr>
        <w:t xml:space="preserve"> przeznaczyć</w:t>
      </w:r>
      <w:r w:rsidR="0060271C" w:rsidRPr="00230B4D">
        <w:rPr>
          <w:rFonts w:ascii="Times New Roman" w:hAnsi="Times New Roman" w:cs="Times New Roman"/>
          <w:sz w:val="24"/>
          <w:szCs w:val="24"/>
        </w:rPr>
        <w:t>́ na</w:t>
      </w:r>
      <w:r w:rsidR="003D30ED">
        <w:rPr>
          <w:rFonts w:ascii="Times New Roman" w:hAnsi="Times New Roman" w:cs="Times New Roman"/>
          <w:sz w:val="24"/>
          <w:szCs w:val="24"/>
        </w:rPr>
        <w:t> </w:t>
      </w:r>
      <w:r w:rsidR="0060271C" w:rsidRPr="00230B4D">
        <w:rPr>
          <w:rFonts w:ascii="Times New Roman" w:hAnsi="Times New Roman" w:cs="Times New Roman"/>
          <w:sz w:val="24"/>
          <w:szCs w:val="24"/>
        </w:rPr>
        <w:t xml:space="preserve">finansowanie </w:t>
      </w:r>
      <w:r w:rsidRPr="00230B4D">
        <w:rPr>
          <w:rFonts w:ascii="Times New Roman" w:hAnsi="Times New Roman" w:cs="Times New Roman"/>
          <w:sz w:val="24"/>
          <w:szCs w:val="24"/>
        </w:rPr>
        <w:t>zamówienia</w:t>
      </w:r>
      <w:r>
        <w:rPr>
          <w:rFonts w:ascii="Times New Roman" w:hAnsi="Times New Roman" w:cs="Times New Roman"/>
          <w:sz w:val="24"/>
          <w:szCs w:val="24"/>
        </w:rPr>
        <w:t>.</w:t>
      </w:r>
      <w:r w:rsidRPr="00230B4D">
        <w:rPr>
          <w:rFonts w:ascii="Times New Roman" w:hAnsi="Times New Roman" w:cs="Times New Roman"/>
          <w:sz w:val="24"/>
          <w:szCs w:val="24"/>
        </w:rPr>
        <w:t xml:space="preserve"> </w:t>
      </w:r>
    </w:p>
    <w:p w14:paraId="1BB23544" w14:textId="77777777" w:rsidR="0060271C" w:rsidRPr="00230B4D" w:rsidRDefault="00230B4D">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lastRenderedPageBreak/>
        <w:t>Zamawiający</w:t>
      </w:r>
      <w:r w:rsidR="0060271C" w:rsidRPr="00230B4D">
        <w:rPr>
          <w:rFonts w:ascii="Times New Roman" w:hAnsi="Times New Roman" w:cs="Times New Roman"/>
          <w:sz w:val="24"/>
          <w:szCs w:val="24"/>
        </w:rPr>
        <w:t xml:space="preserve">, niezwłocznie po otwarciu ofert, </w:t>
      </w:r>
      <w:r w:rsidRPr="00230B4D">
        <w:rPr>
          <w:rFonts w:ascii="Times New Roman" w:hAnsi="Times New Roman" w:cs="Times New Roman"/>
          <w:sz w:val="24"/>
          <w:szCs w:val="24"/>
        </w:rPr>
        <w:t>udostępnia</w:t>
      </w:r>
      <w:r w:rsidR="0060271C" w:rsidRPr="00230B4D">
        <w:rPr>
          <w:rFonts w:ascii="Times New Roman" w:hAnsi="Times New Roman" w:cs="Times New Roman"/>
          <w:sz w:val="24"/>
          <w:szCs w:val="24"/>
        </w:rPr>
        <w:t xml:space="preserve"> na stronie</w:t>
      </w:r>
      <w:r w:rsidRPr="00230B4D">
        <w:rPr>
          <w:rFonts w:ascii="Times New Roman" w:hAnsi="Times New Roman" w:cs="Times New Roman"/>
          <w:sz w:val="24"/>
          <w:szCs w:val="24"/>
        </w:rPr>
        <w:t xml:space="preserve"> </w:t>
      </w:r>
      <w:r w:rsidR="0060271C" w:rsidRPr="00230B4D">
        <w:rPr>
          <w:rFonts w:ascii="Times New Roman" w:hAnsi="Times New Roman" w:cs="Times New Roman"/>
          <w:sz w:val="24"/>
          <w:szCs w:val="24"/>
        </w:rPr>
        <w:t xml:space="preserve">internetowej prowadzonego </w:t>
      </w:r>
      <w:r w:rsidRPr="00230B4D">
        <w:rPr>
          <w:rFonts w:ascii="Times New Roman" w:hAnsi="Times New Roman" w:cs="Times New Roman"/>
          <w:sz w:val="24"/>
          <w:szCs w:val="24"/>
        </w:rPr>
        <w:t>postepowania</w:t>
      </w:r>
      <w:r w:rsidR="0060271C" w:rsidRPr="00230B4D">
        <w:rPr>
          <w:rFonts w:ascii="Times New Roman" w:hAnsi="Times New Roman" w:cs="Times New Roman"/>
          <w:sz w:val="24"/>
          <w:szCs w:val="24"/>
        </w:rPr>
        <w:t xml:space="preserve"> informacje o:</w:t>
      </w:r>
      <w:r>
        <w:rPr>
          <w:rFonts w:ascii="Times New Roman" w:hAnsi="Times New Roman" w:cs="Times New Roman"/>
          <w:sz w:val="24"/>
          <w:szCs w:val="24"/>
        </w:rPr>
        <w:t xml:space="preserve"> </w:t>
      </w:r>
    </w:p>
    <w:p w14:paraId="1EB22089" w14:textId="77777777" w:rsidR="00230B4D" w:rsidRDefault="0060271C">
      <w:pPr>
        <w:pStyle w:val="Akapitzlist"/>
        <w:numPr>
          <w:ilvl w:val="0"/>
          <w:numId w:val="5"/>
        </w:numPr>
        <w:jc w:val="both"/>
        <w:rPr>
          <w:rFonts w:ascii="Times New Roman" w:hAnsi="Times New Roman" w:cs="Times New Roman"/>
          <w:sz w:val="24"/>
          <w:szCs w:val="24"/>
        </w:rPr>
      </w:pPr>
      <w:r w:rsidRPr="00230B4D">
        <w:rPr>
          <w:rFonts w:ascii="Times New Roman" w:hAnsi="Times New Roman" w:cs="Times New Roman"/>
          <w:sz w:val="24"/>
          <w:szCs w:val="24"/>
        </w:rPr>
        <w:t>nazwach albo imionach i nazwiskach oraz siedzibach lub miejscach prowadzonej</w:t>
      </w:r>
      <w:r w:rsidR="00230B4D">
        <w:rPr>
          <w:rFonts w:ascii="Times New Roman" w:hAnsi="Times New Roman" w:cs="Times New Roman"/>
          <w:sz w:val="24"/>
          <w:szCs w:val="24"/>
        </w:rPr>
        <w:t xml:space="preserve"> </w:t>
      </w:r>
      <w:r w:rsidR="00230B4D" w:rsidRPr="00230B4D">
        <w:rPr>
          <w:rFonts w:ascii="Times New Roman" w:hAnsi="Times New Roman" w:cs="Times New Roman"/>
          <w:sz w:val="24"/>
          <w:szCs w:val="24"/>
        </w:rPr>
        <w:t>działalności</w:t>
      </w:r>
      <w:r w:rsidRPr="00230B4D">
        <w:rPr>
          <w:rFonts w:ascii="Times New Roman" w:hAnsi="Times New Roman" w:cs="Times New Roman"/>
          <w:sz w:val="24"/>
          <w:szCs w:val="24"/>
        </w:rPr>
        <w:t xml:space="preserve"> gospodarczej albo miejscach zamieszkania </w:t>
      </w:r>
      <w:r w:rsidR="00230B4D" w:rsidRPr="00230B4D">
        <w:rPr>
          <w:rFonts w:ascii="Times New Roman" w:hAnsi="Times New Roman" w:cs="Times New Roman"/>
          <w:sz w:val="24"/>
          <w:szCs w:val="24"/>
        </w:rPr>
        <w:t>wykonawców</w:t>
      </w:r>
      <w:r w:rsidRPr="00230B4D">
        <w:rPr>
          <w:rFonts w:ascii="Times New Roman" w:hAnsi="Times New Roman" w:cs="Times New Roman"/>
          <w:sz w:val="24"/>
          <w:szCs w:val="24"/>
        </w:rPr>
        <w:t xml:space="preserve">, </w:t>
      </w:r>
      <w:r w:rsidR="00230B4D" w:rsidRPr="00230B4D">
        <w:rPr>
          <w:rFonts w:ascii="Times New Roman" w:hAnsi="Times New Roman" w:cs="Times New Roman"/>
          <w:sz w:val="24"/>
          <w:szCs w:val="24"/>
        </w:rPr>
        <w:t>których</w:t>
      </w:r>
      <w:r w:rsidRPr="00230B4D">
        <w:rPr>
          <w:rFonts w:ascii="Times New Roman" w:hAnsi="Times New Roman" w:cs="Times New Roman"/>
          <w:sz w:val="24"/>
          <w:szCs w:val="24"/>
        </w:rPr>
        <w:t xml:space="preserve"> oferty</w:t>
      </w:r>
      <w:r w:rsidR="00230B4D">
        <w:rPr>
          <w:rFonts w:ascii="Times New Roman" w:hAnsi="Times New Roman" w:cs="Times New Roman"/>
          <w:sz w:val="24"/>
          <w:szCs w:val="24"/>
        </w:rPr>
        <w:t xml:space="preserve"> </w:t>
      </w:r>
      <w:r w:rsidRPr="00230B4D">
        <w:rPr>
          <w:rFonts w:ascii="Times New Roman" w:hAnsi="Times New Roman" w:cs="Times New Roman"/>
          <w:sz w:val="24"/>
          <w:szCs w:val="24"/>
        </w:rPr>
        <w:t>zostały otwarte;</w:t>
      </w:r>
    </w:p>
    <w:p w14:paraId="3296EF67" w14:textId="77777777" w:rsidR="0060271C" w:rsidRPr="00230B4D" w:rsidRDefault="0060271C">
      <w:pPr>
        <w:pStyle w:val="Akapitzlist"/>
        <w:numPr>
          <w:ilvl w:val="0"/>
          <w:numId w:val="5"/>
        </w:numPr>
        <w:jc w:val="both"/>
        <w:rPr>
          <w:rFonts w:ascii="Times New Roman" w:hAnsi="Times New Roman" w:cs="Times New Roman"/>
          <w:sz w:val="24"/>
          <w:szCs w:val="24"/>
        </w:rPr>
      </w:pPr>
      <w:r w:rsidRPr="00230B4D">
        <w:rPr>
          <w:rFonts w:ascii="Times New Roman" w:hAnsi="Times New Roman" w:cs="Times New Roman"/>
          <w:sz w:val="24"/>
          <w:szCs w:val="24"/>
        </w:rPr>
        <w:t>cenach lub kosztach zawartych w ofertach.</w:t>
      </w:r>
    </w:p>
    <w:p w14:paraId="636B0EC5" w14:textId="77777777" w:rsidR="00230B4D" w:rsidRDefault="0060271C">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 xml:space="preserve">W przypadku wystąpienia awarii systemu teleinformatycznego, </w:t>
      </w:r>
      <w:r w:rsidR="00230B4D" w:rsidRPr="00230B4D">
        <w:rPr>
          <w:rFonts w:ascii="Times New Roman" w:hAnsi="Times New Roman" w:cs="Times New Roman"/>
          <w:sz w:val="24"/>
          <w:szCs w:val="24"/>
        </w:rPr>
        <w:t>która</w:t>
      </w:r>
      <w:r w:rsidRPr="00230B4D">
        <w:rPr>
          <w:rFonts w:ascii="Times New Roman" w:hAnsi="Times New Roman" w:cs="Times New Roman"/>
          <w:sz w:val="24"/>
          <w:szCs w:val="24"/>
        </w:rPr>
        <w:t xml:space="preserve"> spowoduje</w:t>
      </w:r>
      <w:r w:rsidR="00230B4D" w:rsidRPr="00230B4D">
        <w:rPr>
          <w:rFonts w:ascii="Times New Roman" w:hAnsi="Times New Roman" w:cs="Times New Roman"/>
          <w:sz w:val="24"/>
          <w:szCs w:val="24"/>
        </w:rPr>
        <w:t xml:space="preserve"> </w:t>
      </w:r>
      <w:r w:rsidRPr="00230B4D">
        <w:rPr>
          <w:rFonts w:ascii="Times New Roman" w:hAnsi="Times New Roman" w:cs="Times New Roman"/>
          <w:sz w:val="24"/>
          <w:szCs w:val="24"/>
        </w:rPr>
        <w:t>brak</w:t>
      </w:r>
      <w:r w:rsidR="00230B4D" w:rsidRPr="00230B4D">
        <w:rPr>
          <w:rFonts w:ascii="Times New Roman" w:hAnsi="Times New Roman" w:cs="Times New Roman"/>
          <w:sz w:val="24"/>
          <w:szCs w:val="24"/>
        </w:rPr>
        <w:t xml:space="preserve"> możliwości</w:t>
      </w:r>
      <w:r w:rsidRPr="00230B4D">
        <w:rPr>
          <w:rFonts w:ascii="Times New Roman" w:hAnsi="Times New Roman" w:cs="Times New Roman"/>
          <w:sz w:val="24"/>
          <w:szCs w:val="24"/>
        </w:rPr>
        <w:t xml:space="preserve"> otwarcia ofert w terminie </w:t>
      </w:r>
      <w:r w:rsidR="00230B4D" w:rsidRPr="00230B4D">
        <w:rPr>
          <w:rFonts w:ascii="Times New Roman" w:hAnsi="Times New Roman" w:cs="Times New Roman"/>
          <w:sz w:val="24"/>
          <w:szCs w:val="24"/>
        </w:rPr>
        <w:t>określonym</w:t>
      </w:r>
      <w:r w:rsidRPr="00230B4D">
        <w:rPr>
          <w:rFonts w:ascii="Times New Roman" w:hAnsi="Times New Roman" w:cs="Times New Roman"/>
          <w:sz w:val="24"/>
          <w:szCs w:val="24"/>
        </w:rPr>
        <w:t xml:space="preserve"> przez </w:t>
      </w:r>
      <w:r w:rsidR="00230B4D" w:rsidRPr="00230B4D">
        <w:rPr>
          <w:rFonts w:ascii="Times New Roman" w:hAnsi="Times New Roman" w:cs="Times New Roman"/>
          <w:sz w:val="24"/>
          <w:szCs w:val="24"/>
        </w:rPr>
        <w:t>Zamawiającego</w:t>
      </w:r>
      <w:r w:rsidRPr="00230B4D">
        <w:rPr>
          <w:rFonts w:ascii="Times New Roman" w:hAnsi="Times New Roman" w:cs="Times New Roman"/>
          <w:sz w:val="24"/>
          <w:szCs w:val="24"/>
        </w:rPr>
        <w:t>,</w:t>
      </w:r>
      <w:r w:rsidR="00230B4D" w:rsidRPr="00230B4D">
        <w:rPr>
          <w:rFonts w:ascii="Times New Roman" w:hAnsi="Times New Roman" w:cs="Times New Roman"/>
          <w:sz w:val="24"/>
          <w:szCs w:val="24"/>
        </w:rPr>
        <w:t xml:space="preserve"> </w:t>
      </w:r>
      <w:r w:rsidRPr="00230B4D">
        <w:rPr>
          <w:rFonts w:ascii="Times New Roman" w:hAnsi="Times New Roman" w:cs="Times New Roman"/>
          <w:sz w:val="24"/>
          <w:szCs w:val="24"/>
        </w:rPr>
        <w:t xml:space="preserve">otwarcie ofert nastąpi niezwłocznie po </w:t>
      </w:r>
      <w:r w:rsidR="00230B4D" w:rsidRPr="00230B4D">
        <w:rPr>
          <w:rFonts w:ascii="Times New Roman" w:hAnsi="Times New Roman" w:cs="Times New Roman"/>
          <w:sz w:val="24"/>
          <w:szCs w:val="24"/>
        </w:rPr>
        <w:t>usunięciu</w:t>
      </w:r>
      <w:r w:rsidRPr="00230B4D">
        <w:rPr>
          <w:rFonts w:ascii="Times New Roman" w:hAnsi="Times New Roman" w:cs="Times New Roman"/>
          <w:sz w:val="24"/>
          <w:szCs w:val="24"/>
        </w:rPr>
        <w:t xml:space="preserve"> awarii</w:t>
      </w:r>
    </w:p>
    <w:p w14:paraId="1D2278EE" w14:textId="77777777" w:rsidR="0060271C" w:rsidRPr="00230B4D" w:rsidRDefault="0060271C">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 xml:space="preserve"> </w:t>
      </w:r>
      <w:r w:rsidR="00230B4D" w:rsidRPr="00230B4D">
        <w:rPr>
          <w:rFonts w:ascii="Times New Roman" w:hAnsi="Times New Roman" w:cs="Times New Roman"/>
          <w:sz w:val="24"/>
          <w:szCs w:val="24"/>
        </w:rPr>
        <w:t>Zamawiający</w:t>
      </w:r>
      <w:r w:rsidRPr="00230B4D">
        <w:rPr>
          <w:rFonts w:ascii="Times New Roman" w:hAnsi="Times New Roman" w:cs="Times New Roman"/>
          <w:sz w:val="24"/>
          <w:szCs w:val="24"/>
        </w:rPr>
        <w:t xml:space="preserve"> poinformuje o zmianie terminu otwarcia ofert na stronie</w:t>
      </w:r>
      <w:r w:rsidR="00230B4D" w:rsidRPr="00230B4D">
        <w:rPr>
          <w:rFonts w:ascii="Times New Roman" w:hAnsi="Times New Roman" w:cs="Times New Roman"/>
          <w:sz w:val="24"/>
          <w:szCs w:val="24"/>
        </w:rPr>
        <w:t xml:space="preserve"> </w:t>
      </w:r>
      <w:r w:rsidRPr="00230B4D">
        <w:rPr>
          <w:rFonts w:ascii="Times New Roman" w:hAnsi="Times New Roman" w:cs="Times New Roman"/>
          <w:sz w:val="24"/>
          <w:szCs w:val="24"/>
        </w:rPr>
        <w:t xml:space="preserve">internetowej prowadzonego </w:t>
      </w:r>
      <w:r w:rsidR="00230B4D" w:rsidRPr="00230B4D">
        <w:rPr>
          <w:rFonts w:ascii="Times New Roman" w:hAnsi="Times New Roman" w:cs="Times New Roman"/>
          <w:sz w:val="24"/>
          <w:szCs w:val="24"/>
        </w:rPr>
        <w:t>post</w:t>
      </w:r>
      <w:r w:rsidR="00BC1C6A">
        <w:rPr>
          <w:rFonts w:ascii="Times New Roman" w:hAnsi="Times New Roman" w:cs="Times New Roman"/>
          <w:sz w:val="24"/>
          <w:szCs w:val="24"/>
        </w:rPr>
        <w:t>ę</w:t>
      </w:r>
      <w:r w:rsidR="00230B4D" w:rsidRPr="00230B4D">
        <w:rPr>
          <w:rFonts w:ascii="Times New Roman" w:hAnsi="Times New Roman" w:cs="Times New Roman"/>
          <w:sz w:val="24"/>
          <w:szCs w:val="24"/>
        </w:rPr>
        <w:t>powania</w:t>
      </w:r>
      <w:r w:rsidRPr="00230B4D">
        <w:rPr>
          <w:rFonts w:ascii="Times New Roman" w:hAnsi="Times New Roman" w:cs="Times New Roman"/>
          <w:sz w:val="24"/>
          <w:szCs w:val="24"/>
        </w:rPr>
        <w:t>.</w:t>
      </w:r>
    </w:p>
    <w:p w14:paraId="4E860260" w14:textId="77777777" w:rsidR="0060271C" w:rsidRPr="00A03301" w:rsidRDefault="0060271C" w:rsidP="00E65EA9">
      <w:pPr>
        <w:pStyle w:val="Nagwek1"/>
      </w:pPr>
      <w:bookmarkStart w:id="32" w:name="_Toc68987422"/>
      <w:r w:rsidRPr="00A03301">
        <w:t>X</w:t>
      </w:r>
      <w:r w:rsidR="00D27908">
        <w:t>X</w:t>
      </w:r>
      <w:r w:rsidRPr="00A03301">
        <w:t>. Sposób obliczenia ceny</w:t>
      </w:r>
      <w:bookmarkEnd w:id="32"/>
    </w:p>
    <w:p w14:paraId="0615F465" w14:textId="01C6F44E" w:rsidR="00A03301" w:rsidRPr="001A5665" w:rsidRDefault="0060271C" w:rsidP="001A5665">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Wykonawca poda cenę oferty w Formular</w:t>
      </w:r>
      <w:r w:rsidR="007E71C9">
        <w:rPr>
          <w:rFonts w:ascii="Times New Roman" w:hAnsi="Times New Roman" w:cs="Times New Roman"/>
          <w:sz w:val="24"/>
          <w:szCs w:val="24"/>
        </w:rPr>
        <w:t>zu Ofertowym</w:t>
      </w:r>
      <w:r w:rsidR="00D45EE6">
        <w:rPr>
          <w:rFonts w:ascii="Times New Roman" w:hAnsi="Times New Roman" w:cs="Times New Roman"/>
          <w:sz w:val="24"/>
          <w:szCs w:val="24"/>
        </w:rPr>
        <w:t xml:space="preserve"> (w polu „cena”)</w:t>
      </w:r>
      <w:r w:rsidR="007E71C9">
        <w:rPr>
          <w:rFonts w:ascii="Times New Roman" w:hAnsi="Times New Roman" w:cs="Times New Roman"/>
          <w:sz w:val="24"/>
          <w:szCs w:val="24"/>
        </w:rPr>
        <w:t xml:space="preserve">, jako cenę brutto </w:t>
      </w:r>
      <w:r w:rsidRPr="00A03301">
        <w:rPr>
          <w:rFonts w:ascii="Times New Roman" w:hAnsi="Times New Roman" w:cs="Times New Roman"/>
          <w:sz w:val="24"/>
          <w:szCs w:val="24"/>
        </w:rPr>
        <w:t>z uwzględnieniem</w:t>
      </w:r>
      <w:r w:rsidR="00A03301">
        <w:rPr>
          <w:rFonts w:ascii="Times New Roman" w:hAnsi="Times New Roman" w:cs="Times New Roman"/>
          <w:sz w:val="24"/>
          <w:szCs w:val="24"/>
        </w:rPr>
        <w:t xml:space="preserve"> </w:t>
      </w:r>
      <w:r w:rsidRPr="00A03301">
        <w:rPr>
          <w:rFonts w:ascii="Times New Roman" w:hAnsi="Times New Roman" w:cs="Times New Roman"/>
          <w:sz w:val="24"/>
          <w:szCs w:val="24"/>
        </w:rPr>
        <w:t>kwoty podatku od towarów i usług (VAT)</w:t>
      </w:r>
      <w:r w:rsidR="00AF1D03">
        <w:rPr>
          <w:rFonts w:ascii="Times New Roman" w:hAnsi="Times New Roman" w:cs="Times New Roman"/>
          <w:sz w:val="24"/>
          <w:szCs w:val="24"/>
        </w:rPr>
        <w:t>.</w:t>
      </w:r>
      <w:r w:rsidR="001A5665">
        <w:rPr>
          <w:rFonts w:ascii="Times New Roman" w:hAnsi="Times New Roman" w:cs="Times New Roman"/>
          <w:sz w:val="24"/>
          <w:szCs w:val="24"/>
        </w:rPr>
        <w:t xml:space="preserve"> </w:t>
      </w:r>
      <w:r w:rsidR="001A5665">
        <w:rPr>
          <w:rFonts w:ascii="Times New Roman" w:hAnsi="Times New Roman" w:cs="Times New Roman"/>
          <w:sz w:val="24"/>
          <w:szCs w:val="24"/>
        </w:rPr>
        <w:t>Cena powinna zostać wyliczona zgodnie z formularzem wg załącznika nr 6 do SWZ.</w:t>
      </w:r>
    </w:p>
    <w:p w14:paraId="134D802A"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Cena oferty stanowi wynagrodzenie ryczałtowe.</w:t>
      </w:r>
    </w:p>
    <w:p w14:paraId="1F3A8AF3"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Cena musi być wyrażona w złotych polskich (PLN), z dokładnością nie większą niż</w:t>
      </w:r>
      <w:r w:rsidR="00A03301">
        <w:rPr>
          <w:rFonts w:ascii="Times New Roman" w:hAnsi="Times New Roman" w:cs="Times New Roman"/>
          <w:sz w:val="24"/>
          <w:szCs w:val="24"/>
        </w:rPr>
        <w:t xml:space="preserve"> </w:t>
      </w:r>
      <w:r w:rsidRPr="00A03301">
        <w:rPr>
          <w:rFonts w:ascii="Times New Roman" w:hAnsi="Times New Roman" w:cs="Times New Roman"/>
          <w:sz w:val="24"/>
          <w:szCs w:val="24"/>
        </w:rPr>
        <w:t>dwa miejsca po przecinku.</w:t>
      </w:r>
    </w:p>
    <w:p w14:paraId="23F14EE4"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Określenie ceny ofertowej z zastosowaniem nieprawidłowej stawki podatku od towarów i</w:t>
      </w:r>
      <w:r w:rsidR="003D30ED">
        <w:rPr>
          <w:rFonts w:ascii="Times New Roman" w:hAnsi="Times New Roman" w:cs="Times New Roman"/>
          <w:sz w:val="24"/>
          <w:szCs w:val="24"/>
        </w:rPr>
        <w:t> </w:t>
      </w:r>
      <w:r w:rsidRPr="00A03301">
        <w:rPr>
          <w:rFonts w:ascii="Times New Roman" w:hAnsi="Times New Roman" w:cs="Times New Roman"/>
          <w:sz w:val="24"/>
          <w:szCs w:val="24"/>
        </w:rPr>
        <w:t>usług (VAT) potraktowane będzie, jako</w:t>
      </w:r>
      <w:r w:rsidR="00A03301" w:rsidRPr="00A03301">
        <w:rPr>
          <w:rFonts w:ascii="Times New Roman" w:hAnsi="Times New Roman" w:cs="Times New Roman"/>
          <w:sz w:val="24"/>
          <w:szCs w:val="24"/>
        </w:rPr>
        <w:t xml:space="preserve"> </w:t>
      </w:r>
      <w:r w:rsidRPr="00A03301">
        <w:rPr>
          <w:rFonts w:ascii="Times New Roman" w:hAnsi="Times New Roman" w:cs="Times New Roman"/>
          <w:sz w:val="24"/>
          <w:szCs w:val="24"/>
        </w:rPr>
        <w:t>błąd w obliczeniu ceny i spowoduje odrzucenie oferty, jeżeli nie ziszczą się ustawowe przesłanki omyłki (na podstawie art. 226 ust. 1 pkt 10 pzp w związku z art.</w:t>
      </w:r>
      <w:r w:rsidR="00A03301" w:rsidRPr="00A03301">
        <w:rPr>
          <w:rFonts w:ascii="Times New Roman" w:hAnsi="Times New Roman" w:cs="Times New Roman"/>
          <w:sz w:val="24"/>
          <w:szCs w:val="24"/>
        </w:rPr>
        <w:t xml:space="preserve"> </w:t>
      </w:r>
      <w:r w:rsidRPr="00A03301">
        <w:rPr>
          <w:rFonts w:ascii="Times New Roman" w:hAnsi="Times New Roman" w:cs="Times New Roman"/>
          <w:sz w:val="24"/>
          <w:szCs w:val="24"/>
        </w:rPr>
        <w:t>223 ust. 2 pkt 3 pzp).</w:t>
      </w:r>
    </w:p>
    <w:p w14:paraId="7B6C46A8"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Rozliczenia między Zamawiającym a Wykonawcą będą prowadzone w złotych polskich (PLN).</w:t>
      </w:r>
    </w:p>
    <w:p w14:paraId="03DFA654" w14:textId="77777777" w:rsidR="0060271C" w:rsidRP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W przypadku rozbieżności pomiędzy ceną ryczałtową podaną cyfrowo a słownie,</w:t>
      </w:r>
      <w:r w:rsidR="00A03301">
        <w:rPr>
          <w:rFonts w:ascii="Times New Roman" w:hAnsi="Times New Roman" w:cs="Times New Roman"/>
          <w:sz w:val="24"/>
          <w:szCs w:val="24"/>
        </w:rPr>
        <w:t xml:space="preserve"> </w:t>
      </w:r>
      <w:r w:rsidRPr="00A03301">
        <w:rPr>
          <w:rFonts w:ascii="Times New Roman" w:hAnsi="Times New Roman" w:cs="Times New Roman"/>
          <w:sz w:val="24"/>
          <w:szCs w:val="24"/>
        </w:rPr>
        <w:t>jako wartość właściwa zostanie przyjęta cena ryczałtowa podana słownie</w:t>
      </w:r>
      <w:r w:rsidR="00A03301">
        <w:rPr>
          <w:rFonts w:ascii="Times New Roman" w:hAnsi="Times New Roman" w:cs="Times New Roman"/>
          <w:sz w:val="24"/>
          <w:szCs w:val="24"/>
        </w:rPr>
        <w:t>, chyba że</w:t>
      </w:r>
      <w:r w:rsidR="003D30ED">
        <w:rPr>
          <w:rFonts w:ascii="Times New Roman" w:hAnsi="Times New Roman" w:cs="Times New Roman"/>
          <w:sz w:val="24"/>
          <w:szCs w:val="24"/>
        </w:rPr>
        <w:t> </w:t>
      </w:r>
      <w:r w:rsidR="00A03301">
        <w:rPr>
          <w:rFonts w:ascii="Times New Roman" w:hAnsi="Times New Roman" w:cs="Times New Roman"/>
          <w:sz w:val="24"/>
          <w:szCs w:val="24"/>
        </w:rPr>
        <w:t>z</w:t>
      </w:r>
      <w:r w:rsidR="003D30ED">
        <w:rPr>
          <w:rFonts w:ascii="Times New Roman" w:hAnsi="Times New Roman" w:cs="Times New Roman"/>
          <w:sz w:val="24"/>
          <w:szCs w:val="24"/>
        </w:rPr>
        <w:t> </w:t>
      </w:r>
      <w:r w:rsidR="00A03301">
        <w:rPr>
          <w:rFonts w:ascii="Times New Roman" w:hAnsi="Times New Roman" w:cs="Times New Roman"/>
          <w:sz w:val="24"/>
          <w:szCs w:val="24"/>
        </w:rPr>
        <w:t>dokumentów oferty będzie można wywieść wniosek odmienny.</w:t>
      </w:r>
    </w:p>
    <w:p w14:paraId="35FC8B68" w14:textId="77777777" w:rsidR="0060271C" w:rsidRDefault="0060271C" w:rsidP="00E65EA9">
      <w:pPr>
        <w:pStyle w:val="Nagwek1"/>
      </w:pPr>
      <w:bookmarkStart w:id="33" w:name="_Toc68987423"/>
      <w:r w:rsidRPr="00A03301">
        <w:t>X</w:t>
      </w:r>
      <w:r w:rsidR="00D27908">
        <w:t>X</w:t>
      </w:r>
      <w:r w:rsidR="00686734">
        <w:t>I</w:t>
      </w:r>
      <w:r w:rsidRPr="00A03301">
        <w:t>. Opis kryteriów oceny ofert, wraz z podaniem wag tych kryteriów i sposobu</w:t>
      </w:r>
      <w:r w:rsidR="00A03301">
        <w:t xml:space="preserve"> </w:t>
      </w:r>
      <w:r w:rsidRPr="00A03301">
        <w:t>oceny ofert</w:t>
      </w:r>
      <w:r w:rsidR="00A03301">
        <w:t>.</w:t>
      </w:r>
      <w:bookmarkEnd w:id="33"/>
    </w:p>
    <w:p w14:paraId="347CD2AC" w14:textId="77777777" w:rsidR="00CC745A" w:rsidRPr="00CC745A" w:rsidRDefault="00CC745A">
      <w:pPr>
        <w:widowControl w:val="0"/>
        <w:numPr>
          <w:ilvl w:val="0"/>
          <w:numId w:val="29"/>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 xml:space="preserve">Zamawiający dokona wyboru oferty spośród nieodrzuconych, ważnych i zgodnych z treścią niniejszej SIWZ ofert. </w:t>
      </w:r>
    </w:p>
    <w:p w14:paraId="33AAEBAC" w14:textId="77777777" w:rsidR="00CC745A" w:rsidRPr="00CC745A" w:rsidRDefault="00CC745A">
      <w:pPr>
        <w:widowControl w:val="0"/>
        <w:numPr>
          <w:ilvl w:val="0"/>
          <w:numId w:val="29"/>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O wyborze najkorzystniejszej oferty zdecyduje ocena w zakresie kryteriów:</w:t>
      </w:r>
    </w:p>
    <w:p w14:paraId="3F20017F" w14:textId="77777777" w:rsidR="00CC745A" w:rsidRPr="00CC745A" w:rsidRDefault="00CC745A" w:rsidP="00CC745A">
      <w:pPr>
        <w:widowControl w:val="0"/>
        <w:suppressAutoHyphens/>
        <w:spacing w:after="0" w:line="240" w:lineRule="auto"/>
        <w:ind w:left="709"/>
        <w:jc w:val="both"/>
        <w:rPr>
          <w:rFonts w:ascii="Times New Roman" w:eastAsia="Times New Roman" w:hAnsi="Times New Roman" w:cs="Times New Roman"/>
          <w:b/>
          <w:sz w:val="28"/>
          <w:szCs w:val="20"/>
          <w:highlight w:val="yellow"/>
          <w:lang w:eastAsia="pl-PL"/>
        </w:rPr>
      </w:pPr>
    </w:p>
    <w:p w14:paraId="49E64113" w14:textId="77777777" w:rsidR="005825F3" w:rsidRPr="007E690A" w:rsidRDefault="005825F3" w:rsidP="005825F3">
      <w:pPr>
        <w:widowControl w:val="0"/>
        <w:suppressAutoHyphens/>
        <w:spacing w:after="0" w:line="240" w:lineRule="auto"/>
        <w:ind w:left="709" w:hanging="425"/>
        <w:jc w:val="both"/>
        <w:rPr>
          <w:rFonts w:ascii="Times New Roman" w:eastAsia="Times New Roman" w:hAnsi="Times New Roman" w:cs="Times New Roman"/>
          <w:b/>
          <w:sz w:val="24"/>
          <w:szCs w:val="24"/>
          <w:lang w:eastAsia="pl-PL"/>
        </w:rPr>
      </w:pPr>
      <w:r w:rsidRPr="007E690A">
        <w:rPr>
          <w:rFonts w:ascii="Times New Roman" w:eastAsia="Times New Roman" w:hAnsi="Times New Roman" w:cs="Times New Roman"/>
          <w:b/>
          <w:sz w:val="24"/>
          <w:szCs w:val="24"/>
          <w:lang w:eastAsia="pl-PL"/>
        </w:rPr>
        <w:t xml:space="preserve">cena oferty – </w:t>
      </w:r>
      <w:r>
        <w:rPr>
          <w:rFonts w:ascii="Times New Roman" w:eastAsia="Times New Roman" w:hAnsi="Times New Roman" w:cs="Times New Roman"/>
          <w:b/>
          <w:sz w:val="24"/>
          <w:szCs w:val="24"/>
          <w:lang w:eastAsia="pl-PL"/>
        </w:rPr>
        <w:t>6</w:t>
      </w:r>
      <w:r w:rsidRPr="007E690A">
        <w:rPr>
          <w:rFonts w:ascii="Times New Roman" w:eastAsia="Times New Roman" w:hAnsi="Times New Roman" w:cs="Times New Roman"/>
          <w:b/>
          <w:sz w:val="24"/>
          <w:szCs w:val="24"/>
          <w:lang w:eastAsia="pl-PL"/>
        </w:rPr>
        <w:t>0 %</w:t>
      </w:r>
    </w:p>
    <w:p w14:paraId="215B4AE0" w14:textId="77777777" w:rsidR="005825F3" w:rsidRPr="007E690A" w:rsidRDefault="005825F3" w:rsidP="005825F3">
      <w:pPr>
        <w:widowControl w:val="0"/>
        <w:tabs>
          <w:tab w:val="num" w:pos="850"/>
        </w:tabs>
        <w:suppressAutoHyphens/>
        <w:spacing w:after="0" w:line="240" w:lineRule="auto"/>
        <w:ind w:hanging="425"/>
        <w:jc w:val="both"/>
        <w:rPr>
          <w:rFonts w:ascii="Times New Roman" w:eastAsia="Times New Roman" w:hAnsi="Times New Roman" w:cs="Times New Roman"/>
          <w:sz w:val="24"/>
          <w:szCs w:val="20"/>
          <w:lang w:eastAsia="pl-PL"/>
        </w:rPr>
      </w:pPr>
    </w:p>
    <w:p w14:paraId="4654261A" w14:textId="77777777" w:rsidR="005825F3" w:rsidRPr="007E690A" w:rsidRDefault="005825F3" w:rsidP="005825F3">
      <w:pPr>
        <w:widowControl w:val="0"/>
        <w:suppressAutoHyphens/>
        <w:spacing w:after="0" w:line="240" w:lineRule="auto"/>
        <w:ind w:left="284"/>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sz w:val="24"/>
          <w:szCs w:val="20"/>
          <w:lang w:eastAsia="pl-PL"/>
        </w:rPr>
        <w:t>Ocenie podlegać będzie zaproponowana przez wykonawcę p</w:t>
      </w:r>
      <w:r w:rsidRPr="007E690A">
        <w:rPr>
          <w:rFonts w:ascii="Times New Roman" w:eastAsia="Times New Roman" w:hAnsi="Times New Roman" w:cs="Times New Roman"/>
          <w:sz w:val="24"/>
          <w:szCs w:val="28"/>
          <w:lang w:eastAsia="pl-PL"/>
        </w:rPr>
        <w:t>rzewidywana wartość za wykonanie przedmiotu zamówienia</w:t>
      </w:r>
      <w:r w:rsidRPr="007E690A">
        <w:rPr>
          <w:rFonts w:ascii="Times New Roman" w:eastAsia="Times New Roman" w:hAnsi="Times New Roman" w:cs="Times New Roman"/>
          <w:sz w:val="24"/>
          <w:szCs w:val="20"/>
          <w:lang w:eastAsia="pl-PL"/>
        </w:rPr>
        <w:t>. W trakcie oceny ofert zostanie zastosowany następujący wzór arytmetyczny:</w:t>
      </w:r>
    </w:p>
    <w:p w14:paraId="25468C2A" w14:textId="77777777" w:rsidR="005825F3" w:rsidRPr="007E690A" w:rsidRDefault="005825F3" w:rsidP="005825F3">
      <w:pPr>
        <w:widowControl w:val="0"/>
        <w:suppressAutoHyphens/>
        <w:spacing w:after="0" w:line="240" w:lineRule="auto"/>
        <w:ind w:left="709" w:hanging="425"/>
        <w:rPr>
          <w:rFonts w:ascii="Times New Roman" w:eastAsia="Lucida Sans Unicode" w:hAnsi="Times New Roman" w:cs="Times New Roman"/>
          <w:b/>
          <w:sz w:val="24"/>
          <w:szCs w:val="20"/>
          <w:lang w:eastAsia="pl-PL"/>
        </w:rPr>
      </w:pPr>
      <w:r w:rsidRPr="007E690A">
        <w:rPr>
          <w:rFonts w:ascii="Times New Roman" w:eastAsia="Times New Roman" w:hAnsi="Times New Roman" w:cs="Times New Roman"/>
          <w:b/>
          <w:sz w:val="24"/>
          <w:szCs w:val="20"/>
          <w:lang w:eastAsia="pl-PL"/>
        </w:rPr>
        <w:t>c = (n : w) x  a x 100</w:t>
      </w:r>
    </w:p>
    <w:p w14:paraId="1E7BDD22" w14:textId="77777777" w:rsidR="005825F3" w:rsidRPr="007E690A" w:rsidRDefault="005825F3" w:rsidP="005825F3">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sz w:val="24"/>
          <w:szCs w:val="20"/>
          <w:lang w:eastAsia="pl-PL"/>
        </w:rPr>
        <w:t>gdzie:</w:t>
      </w:r>
    </w:p>
    <w:p w14:paraId="10DF2BD5" w14:textId="77777777" w:rsidR="005825F3" w:rsidRPr="007E690A" w:rsidRDefault="005825F3" w:rsidP="005825F3">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c -</w:t>
      </w:r>
      <w:r w:rsidRPr="007E690A">
        <w:rPr>
          <w:rFonts w:ascii="Times New Roman" w:eastAsia="Times New Roman" w:hAnsi="Times New Roman" w:cs="Times New Roman"/>
          <w:sz w:val="24"/>
          <w:szCs w:val="20"/>
          <w:lang w:eastAsia="pl-PL"/>
        </w:rPr>
        <w:t xml:space="preserve"> ilość punktów obliczona dla kryterium cena oferty</w:t>
      </w:r>
    </w:p>
    <w:p w14:paraId="5CA152FC" w14:textId="77777777" w:rsidR="005825F3" w:rsidRPr="007E690A" w:rsidRDefault="005825F3" w:rsidP="005825F3">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n-</w:t>
      </w:r>
      <w:r w:rsidRPr="007E690A">
        <w:rPr>
          <w:rFonts w:ascii="Times New Roman" w:eastAsia="Times New Roman" w:hAnsi="Times New Roman" w:cs="Times New Roman"/>
          <w:sz w:val="24"/>
          <w:szCs w:val="20"/>
          <w:lang w:eastAsia="pl-PL"/>
        </w:rPr>
        <w:t xml:space="preserve"> najniższa wartość ze złożonych ofert podlegających badaniu</w:t>
      </w:r>
    </w:p>
    <w:p w14:paraId="33F967C3" w14:textId="77777777" w:rsidR="005825F3" w:rsidRPr="007E690A" w:rsidRDefault="005825F3" w:rsidP="005825F3">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w-</w:t>
      </w:r>
      <w:r w:rsidRPr="007E690A">
        <w:rPr>
          <w:rFonts w:ascii="Times New Roman" w:eastAsia="Times New Roman" w:hAnsi="Times New Roman" w:cs="Times New Roman"/>
          <w:sz w:val="24"/>
          <w:szCs w:val="20"/>
          <w:lang w:eastAsia="pl-PL"/>
        </w:rPr>
        <w:t xml:space="preserve"> wartość oferty badanej</w:t>
      </w:r>
    </w:p>
    <w:p w14:paraId="020E71FF" w14:textId="77777777" w:rsidR="005825F3" w:rsidRPr="007E690A" w:rsidRDefault="005825F3" w:rsidP="005825F3">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lastRenderedPageBreak/>
        <w:t>a-</w:t>
      </w:r>
      <w:r w:rsidRPr="007E690A">
        <w:rPr>
          <w:rFonts w:ascii="Times New Roman" w:eastAsia="Times New Roman" w:hAnsi="Times New Roman" w:cs="Times New Roman"/>
          <w:sz w:val="24"/>
          <w:szCs w:val="20"/>
          <w:lang w:eastAsia="pl-PL"/>
        </w:rPr>
        <w:t xml:space="preserve"> waga kryterium - cena oferty (a = </w:t>
      </w:r>
      <w:r>
        <w:rPr>
          <w:rFonts w:ascii="Times New Roman" w:eastAsia="Times New Roman" w:hAnsi="Times New Roman" w:cs="Times New Roman"/>
          <w:sz w:val="24"/>
          <w:szCs w:val="20"/>
          <w:lang w:eastAsia="pl-PL"/>
        </w:rPr>
        <w:t>6</w:t>
      </w:r>
      <w:r w:rsidRPr="007E690A">
        <w:rPr>
          <w:rFonts w:ascii="Times New Roman" w:eastAsia="Times New Roman" w:hAnsi="Times New Roman" w:cs="Times New Roman"/>
          <w:sz w:val="24"/>
          <w:szCs w:val="20"/>
          <w:lang w:eastAsia="pl-PL"/>
        </w:rPr>
        <w:t>0%)</w:t>
      </w:r>
    </w:p>
    <w:p w14:paraId="7F37E20E" w14:textId="77777777" w:rsidR="005825F3" w:rsidRPr="007E690A" w:rsidRDefault="005825F3" w:rsidP="005825F3">
      <w:pPr>
        <w:widowControl w:val="0"/>
        <w:suppressAutoHyphens/>
        <w:spacing w:after="0" w:line="240" w:lineRule="auto"/>
        <w:jc w:val="both"/>
        <w:rPr>
          <w:rFonts w:ascii="Times New Roman" w:eastAsia="Times New Roman" w:hAnsi="Times New Roman" w:cs="Times New Roman"/>
          <w:b/>
          <w:sz w:val="28"/>
          <w:szCs w:val="20"/>
          <w:lang w:eastAsia="pl-PL"/>
        </w:rPr>
      </w:pPr>
    </w:p>
    <w:p w14:paraId="1DE8298D" w14:textId="77777777" w:rsidR="005825F3" w:rsidRPr="007E690A" w:rsidRDefault="005825F3" w:rsidP="005825F3">
      <w:pPr>
        <w:widowControl w:val="0"/>
        <w:suppressAutoHyphens/>
        <w:spacing w:after="0" w:line="240" w:lineRule="auto"/>
        <w:ind w:left="284"/>
        <w:jc w:val="both"/>
        <w:rPr>
          <w:rFonts w:ascii="Times New Roman" w:eastAsia="Times New Roman" w:hAnsi="Times New Roman" w:cs="Times New Roman"/>
          <w:b/>
          <w:sz w:val="24"/>
          <w:szCs w:val="24"/>
          <w:lang w:eastAsia="pl-PL"/>
        </w:rPr>
      </w:pPr>
      <w:bookmarkStart w:id="34" w:name="OLE_LINK94"/>
      <w:r w:rsidRPr="007E690A">
        <w:rPr>
          <w:rFonts w:ascii="Times New Roman" w:eastAsia="Times New Roman" w:hAnsi="Times New Roman" w:cs="Times New Roman"/>
          <w:b/>
          <w:sz w:val="24"/>
          <w:szCs w:val="24"/>
          <w:lang w:eastAsia="pl-PL"/>
        </w:rPr>
        <w:t xml:space="preserve">rękojmia na </w:t>
      </w:r>
      <w:r>
        <w:rPr>
          <w:rFonts w:ascii="Times New Roman" w:eastAsia="Times New Roman" w:hAnsi="Times New Roman" w:cs="Times New Roman"/>
          <w:b/>
          <w:sz w:val="24"/>
          <w:szCs w:val="24"/>
          <w:lang w:eastAsia="pl-PL"/>
        </w:rPr>
        <w:t>dostarczone urządzenia</w:t>
      </w:r>
      <w:r w:rsidRPr="007E690A">
        <w:rPr>
          <w:rFonts w:ascii="Times New Roman" w:eastAsia="Times New Roman" w:hAnsi="Times New Roman" w:cs="Times New Roman"/>
          <w:b/>
          <w:sz w:val="24"/>
          <w:szCs w:val="24"/>
          <w:lang w:eastAsia="pl-PL"/>
        </w:rPr>
        <w:t xml:space="preserve"> </w:t>
      </w:r>
      <w:bookmarkEnd w:id="34"/>
      <w:r w:rsidRPr="007E690A">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2</w:t>
      </w:r>
      <w:r w:rsidRPr="007E690A">
        <w:rPr>
          <w:rFonts w:ascii="Times New Roman" w:eastAsia="Times New Roman" w:hAnsi="Times New Roman" w:cs="Times New Roman"/>
          <w:b/>
          <w:sz w:val="24"/>
          <w:szCs w:val="24"/>
          <w:lang w:eastAsia="pl-PL"/>
        </w:rPr>
        <w:t xml:space="preserve">0% (min. </w:t>
      </w:r>
      <w:r>
        <w:rPr>
          <w:rFonts w:ascii="Times New Roman" w:eastAsia="Times New Roman" w:hAnsi="Times New Roman" w:cs="Times New Roman"/>
          <w:b/>
          <w:sz w:val="24"/>
          <w:szCs w:val="24"/>
          <w:lang w:eastAsia="pl-PL"/>
        </w:rPr>
        <w:t>24</w:t>
      </w:r>
      <w:r w:rsidRPr="007E690A">
        <w:rPr>
          <w:rFonts w:ascii="Times New Roman" w:eastAsia="Times New Roman" w:hAnsi="Times New Roman" w:cs="Times New Roman"/>
          <w:b/>
          <w:sz w:val="24"/>
          <w:szCs w:val="24"/>
          <w:lang w:eastAsia="pl-PL"/>
        </w:rPr>
        <w:t xml:space="preserve"> m-c</w:t>
      </w:r>
      <w:r>
        <w:rPr>
          <w:rFonts w:ascii="Times New Roman" w:eastAsia="Times New Roman" w:hAnsi="Times New Roman" w:cs="Times New Roman"/>
          <w:b/>
          <w:sz w:val="24"/>
          <w:szCs w:val="24"/>
          <w:lang w:eastAsia="pl-PL"/>
        </w:rPr>
        <w:t>e</w:t>
      </w:r>
      <w:r w:rsidRPr="007E690A">
        <w:rPr>
          <w:rFonts w:ascii="Times New Roman" w:eastAsia="Times New Roman" w:hAnsi="Times New Roman" w:cs="Times New Roman"/>
          <w:b/>
          <w:sz w:val="24"/>
          <w:szCs w:val="24"/>
          <w:lang w:eastAsia="pl-PL"/>
        </w:rPr>
        <w:t xml:space="preserve">, max. </w:t>
      </w:r>
      <w:r>
        <w:rPr>
          <w:rFonts w:ascii="Times New Roman" w:eastAsia="Times New Roman" w:hAnsi="Times New Roman" w:cs="Times New Roman"/>
          <w:b/>
          <w:sz w:val="24"/>
          <w:szCs w:val="24"/>
          <w:lang w:eastAsia="pl-PL"/>
        </w:rPr>
        <w:t>48</w:t>
      </w:r>
      <w:r w:rsidRPr="007E690A">
        <w:rPr>
          <w:rFonts w:ascii="Times New Roman" w:eastAsia="Times New Roman" w:hAnsi="Times New Roman" w:cs="Times New Roman"/>
          <w:b/>
          <w:sz w:val="24"/>
          <w:szCs w:val="24"/>
          <w:lang w:eastAsia="pl-PL"/>
        </w:rPr>
        <w:t xml:space="preserve"> m-</w:t>
      </w:r>
      <w:proofErr w:type="spellStart"/>
      <w:r w:rsidRPr="007E690A">
        <w:rPr>
          <w:rFonts w:ascii="Times New Roman" w:eastAsia="Times New Roman" w:hAnsi="Times New Roman" w:cs="Times New Roman"/>
          <w:b/>
          <w:sz w:val="24"/>
          <w:szCs w:val="24"/>
          <w:lang w:eastAsia="pl-PL"/>
        </w:rPr>
        <w:t>cy</w:t>
      </w:r>
      <w:proofErr w:type="spellEnd"/>
      <w:r w:rsidRPr="007E690A">
        <w:rPr>
          <w:rFonts w:ascii="Times New Roman" w:eastAsia="Times New Roman" w:hAnsi="Times New Roman" w:cs="Times New Roman"/>
          <w:b/>
          <w:sz w:val="24"/>
          <w:szCs w:val="24"/>
          <w:lang w:eastAsia="pl-PL"/>
        </w:rPr>
        <w:t>)</w:t>
      </w:r>
    </w:p>
    <w:p w14:paraId="6E8ED75E" w14:textId="77777777" w:rsidR="005825F3" w:rsidRPr="007E690A" w:rsidRDefault="005825F3" w:rsidP="005825F3">
      <w:pPr>
        <w:widowControl w:val="0"/>
        <w:tabs>
          <w:tab w:val="num" w:pos="850"/>
        </w:tabs>
        <w:suppressAutoHyphens/>
        <w:spacing w:after="0" w:line="240" w:lineRule="auto"/>
        <w:ind w:left="284"/>
        <w:jc w:val="both"/>
        <w:rPr>
          <w:rFonts w:ascii="Times New Roman" w:eastAsia="Times New Roman" w:hAnsi="Times New Roman" w:cs="Times New Roman"/>
          <w:bCs/>
          <w:sz w:val="24"/>
          <w:szCs w:val="20"/>
          <w:lang w:eastAsia="pl-PL"/>
        </w:rPr>
      </w:pPr>
    </w:p>
    <w:p w14:paraId="78E9267C" w14:textId="5C85A434" w:rsidR="005825F3" w:rsidRPr="00CC745A"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7E690A">
        <w:rPr>
          <w:rFonts w:ascii="Times New Roman" w:eastAsia="Times New Roman" w:hAnsi="Times New Roman" w:cs="Times New Roman"/>
          <w:bCs/>
          <w:sz w:val="24"/>
          <w:szCs w:val="20"/>
          <w:lang w:eastAsia="pl-PL"/>
        </w:rPr>
        <w:t xml:space="preserve">Ocenie podlegać będzie zaproponowana przez wykonawcę długość okresu </w:t>
      </w:r>
      <w:r>
        <w:rPr>
          <w:rFonts w:ascii="Times New Roman" w:eastAsia="Times New Roman" w:hAnsi="Times New Roman" w:cs="Times New Roman"/>
          <w:bCs/>
          <w:sz w:val="24"/>
          <w:szCs w:val="20"/>
          <w:lang w:eastAsia="pl-PL"/>
        </w:rPr>
        <w:t>rękojmi</w:t>
      </w:r>
      <w:r w:rsidRPr="007E690A">
        <w:rPr>
          <w:rFonts w:ascii="Times New Roman" w:eastAsia="Times New Roman" w:hAnsi="Times New Roman" w:cs="Times New Roman"/>
          <w:bCs/>
          <w:sz w:val="24"/>
          <w:szCs w:val="20"/>
          <w:lang w:eastAsia="pl-PL"/>
        </w:rPr>
        <w:t xml:space="preserve"> (jeśli wykonawca wskaże okres dłuższy niż </w:t>
      </w:r>
      <w:r>
        <w:rPr>
          <w:rFonts w:ascii="Times New Roman" w:eastAsia="Times New Roman" w:hAnsi="Times New Roman" w:cs="Times New Roman"/>
          <w:bCs/>
          <w:sz w:val="24"/>
          <w:szCs w:val="20"/>
          <w:lang w:eastAsia="pl-PL"/>
        </w:rPr>
        <w:t>48</w:t>
      </w:r>
      <w:r w:rsidRPr="007E690A">
        <w:rPr>
          <w:rFonts w:ascii="Times New Roman" w:eastAsia="Times New Roman" w:hAnsi="Times New Roman" w:cs="Times New Roman"/>
          <w:bCs/>
          <w:sz w:val="24"/>
          <w:szCs w:val="20"/>
          <w:lang w:eastAsia="pl-PL"/>
        </w:rPr>
        <w:t xml:space="preserve"> m-</w:t>
      </w:r>
      <w:proofErr w:type="spellStart"/>
      <w:r w:rsidRPr="007E690A">
        <w:rPr>
          <w:rFonts w:ascii="Times New Roman" w:eastAsia="Times New Roman" w:hAnsi="Times New Roman" w:cs="Times New Roman"/>
          <w:bCs/>
          <w:sz w:val="24"/>
          <w:szCs w:val="20"/>
          <w:lang w:eastAsia="pl-PL"/>
        </w:rPr>
        <w:t>cy</w:t>
      </w:r>
      <w:proofErr w:type="spellEnd"/>
      <w:r w:rsidRPr="007E690A">
        <w:rPr>
          <w:rFonts w:ascii="Times New Roman" w:eastAsia="Times New Roman" w:hAnsi="Times New Roman" w:cs="Times New Roman"/>
          <w:bCs/>
          <w:sz w:val="24"/>
          <w:szCs w:val="20"/>
          <w:lang w:eastAsia="pl-PL"/>
        </w:rPr>
        <w:t xml:space="preserve">, Zamawiający przyjmie czas rękojmi </w:t>
      </w:r>
      <w:r>
        <w:rPr>
          <w:rFonts w:ascii="Times New Roman" w:eastAsia="Times New Roman" w:hAnsi="Times New Roman" w:cs="Times New Roman"/>
          <w:bCs/>
          <w:sz w:val="24"/>
          <w:szCs w:val="20"/>
          <w:lang w:eastAsia="pl-PL"/>
        </w:rPr>
        <w:t>48</w:t>
      </w:r>
      <w:r w:rsidRPr="007E690A">
        <w:rPr>
          <w:rFonts w:ascii="Times New Roman" w:eastAsia="Times New Roman" w:hAnsi="Times New Roman" w:cs="Times New Roman"/>
          <w:bCs/>
          <w:sz w:val="24"/>
          <w:szCs w:val="20"/>
          <w:lang w:eastAsia="pl-PL"/>
        </w:rPr>
        <w:t xml:space="preserve"> m-</w:t>
      </w:r>
      <w:proofErr w:type="spellStart"/>
      <w:r w:rsidRPr="007E690A">
        <w:rPr>
          <w:rFonts w:ascii="Times New Roman" w:eastAsia="Times New Roman" w:hAnsi="Times New Roman" w:cs="Times New Roman"/>
          <w:bCs/>
          <w:sz w:val="24"/>
          <w:szCs w:val="20"/>
          <w:lang w:eastAsia="pl-PL"/>
        </w:rPr>
        <w:t>cy</w:t>
      </w:r>
      <w:proofErr w:type="spellEnd"/>
      <w:r w:rsidRPr="007E690A">
        <w:rPr>
          <w:rFonts w:ascii="Times New Roman" w:eastAsia="Times New Roman" w:hAnsi="Times New Roman" w:cs="Times New Roman"/>
          <w:bCs/>
          <w:sz w:val="24"/>
          <w:szCs w:val="20"/>
          <w:lang w:eastAsia="pl-PL"/>
        </w:rPr>
        <w:t>).</w:t>
      </w:r>
      <w:r w:rsidRPr="00CC745A">
        <w:rPr>
          <w:rFonts w:ascii="Times New Roman" w:eastAsia="Times New Roman" w:hAnsi="Times New Roman" w:cs="Times New Roman"/>
          <w:bCs/>
          <w:sz w:val="24"/>
          <w:szCs w:val="20"/>
          <w:lang w:eastAsia="pl-PL"/>
        </w:rPr>
        <w:t xml:space="preserve"> W trakcie oceny ofert zostanie zastosowany następujący wzór arytmetyczny:</w:t>
      </w:r>
    </w:p>
    <w:p w14:paraId="23764E45" w14:textId="77777777" w:rsidR="005825F3" w:rsidRPr="00CC745A" w:rsidRDefault="005825F3" w:rsidP="005825F3">
      <w:pPr>
        <w:widowControl w:val="0"/>
        <w:suppressAutoHyphens/>
        <w:spacing w:after="0" w:line="240" w:lineRule="auto"/>
        <w:ind w:left="284"/>
        <w:jc w:val="both"/>
        <w:rPr>
          <w:rFonts w:ascii="Times New Roman" w:eastAsia="Times New Roman" w:hAnsi="Times New Roman" w:cs="Times New Roman"/>
          <w:b/>
          <w:bCs/>
          <w:sz w:val="24"/>
          <w:szCs w:val="20"/>
          <w:lang w:eastAsia="pl-PL"/>
        </w:rPr>
      </w:pPr>
      <w:r w:rsidRPr="00CC745A">
        <w:rPr>
          <w:rFonts w:ascii="Times New Roman" w:eastAsia="Times New Roman" w:hAnsi="Times New Roman" w:cs="Times New Roman"/>
          <w:b/>
          <w:bCs/>
          <w:sz w:val="24"/>
          <w:szCs w:val="20"/>
          <w:lang w:eastAsia="pl-PL"/>
        </w:rPr>
        <w:t>g = ((w-</w:t>
      </w:r>
      <w:r>
        <w:rPr>
          <w:rFonts w:ascii="Times New Roman" w:eastAsia="Times New Roman" w:hAnsi="Times New Roman" w:cs="Times New Roman"/>
          <w:b/>
          <w:bCs/>
          <w:sz w:val="24"/>
          <w:szCs w:val="20"/>
          <w:lang w:eastAsia="pl-PL"/>
        </w:rPr>
        <w:t>24</w:t>
      </w:r>
      <w:r w:rsidRPr="00CC745A">
        <w:rPr>
          <w:rFonts w:ascii="Times New Roman" w:eastAsia="Times New Roman" w:hAnsi="Times New Roman" w:cs="Times New Roman"/>
          <w:b/>
          <w:bCs/>
          <w:sz w:val="24"/>
          <w:szCs w:val="20"/>
          <w:lang w:eastAsia="pl-PL"/>
        </w:rPr>
        <w:t xml:space="preserve">) : </w:t>
      </w:r>
      <w:r>
        <w:rPr>
          <w:rFonts w:ascii="Times New Roman" w:eastAsia="Times New Roman" w:hAnsi="Times New Roman" w:cs="Times New Roman"/>
          <w:b/>
          <w:bCs/>
          <w:sz w:val="24"/>
          <w:szCs w:val="20"/>
          <w:lang w:eastAsia="pl-PL"/>
        </w:rPr>
        <w:t>24</w:t>
      </w:r>
      <w:r w:rsidRPr="00CC745A">
        <w:rPr>
          <w:rFonts w:ascii="Times New Roman" w:eastAsia="Times New Roman" w:hAnsi="Times New Roman" w:cs="Times New Roman"/>
          <w:b/>
          <w:bCs/>
          <w:sz w:val="24"/>
          <w:szCs w:val="20"/>
          <w:lang w:eastAsia="pl-PL"/>
        </w:rPr>
        <w:t>) x  b x 100</w:t>
      </w:r>
    </w:p>
    <w:p w14:paraId="0CA58436" w14:textId="77777777" w:rsidR="005825F3" w:rsidRPr="00CC745A"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Cs/>
          <w:sz w:val="24"/>
          <w:szCs w:val="20"/>
          <w:lang w:eastAsia="pl-PL"/>
        </w:rPr>
        <w:t>gdzie:</w:t>
      </w:r>
    </w:p>
    <w:p w14:paraId="44CDC89C" w14:textId="77777777" w:rsidR="005825F3" w:rsidRPr="00CC745A"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
          <w:bCs/>
          <w:sz w:val="24"/>
          <w:szCs w:val="20"/>
          <w:lang w:eastAsia="pl-PL"/>
        </w:rPr>
        <w:t>g -</w:t>
      </w:r>
      <w:r w:rsidRPr="00CC745A">
        <w:rPr>
          <w:rFonts w:ascii="Times New Roman" w:eastAsia="Times New Roman" w:hAnsi="Times New Roman" w:cs="Times New Roman"/>
          <w:bCs/>
          <w:sz w:val="24"/>
          <w:szCs w:val="20"/>
          <w:lang w:eastAsia="pl-PL"/>
        </w:rPr>
        <w:t xml:space="preserve"> ilość punktów obliczona dla kryterium cena oferty</w:t>
      </w:r>
    </w:p>
    <w:p w14:paraId="2595DCF8" w14:textId="77777777" w:rsidR="005825F3" w:rsidRPr="00CC745A" w:rsidRDefault="005825F3" w:rsidP="005825F3">
      <w:pPr>
        <w:widowControl w:val="0"/>
        <w:suppressAutoHyphens/>
        <w:spacing w:after="0" w:line="240" w:lineRule="auto"/>
        <w:ind w:left="284"/>
        <w:jc w:val="both"/>
        <w:rPr>
          <w:rFonts w:ascii="Times New Roman" w:eastAsia="Times New Roman" w:hAnsi="Times New Roman" w:cs="Times New Roman"/>
          <w:b/>
          <w:bCs/>
          <w:sz w:val="24"/>
          <w:szCs w:val="20"/>
          <w:lang w:eastAsia="pl-PL"/>
        </w:rPr>
      </w:pPr>
      <w:r w:rsidRPr="00CC745A">
        <w:rPr>
          <w:rFonts w:ascii="Times New Roman" w:eastAsia="Times New Roman" w:hAnsi="Times New Roman" w:cs="Times New Roman"/>
          <w:b/>
          <w:bCs/>
          <w:sz w:val="24"/>
          <w:szCs w:val="20"/>
          <w:lang w:eastAsia="pl-PL"/>
        </w:rPr>
        <w:t xml:space="preserve">w- </w:t>
      </w:r>
      <w:r w:rsidRPr="00CC745A">
        <w:rPr>
          <w:rFonts w:ascii="Times New Roman" w:eastAsia="Times New Roman" w:hAnsi="Times New Roman" w:cs="Times New Roman"/>
          <w:bCs/>
          <w:sz w:val="24"/>
          <w:szCs w:val="20"/>
          <w:lang w:eastAsia="pl-PL"/>
        </w:rPr>
        <w:t>wartość oferty badanej w miesiącach</w:t>
      </w:r>
    </w:p>
    <w:p w14:paraId="014AD6D6" w14:textId="7D6A7FE3" w:rsidR="005825F3" w:rsidRPr="00CC745A"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
          <w:bCs/>
          <w:sz w:val="24"/>
          <w:szCs w:val="20"/>
          <w:lang w:eastAsia="pl-PL"/>
        </w:rPr>
        <w:t>b-</w:t>
      </w:r>
      <w:r w:rsidRPr="00CC745A">
        <w:rPr>
          <w:rFonts w:ascii="Times New Roman" w:eastAsia="Times New Roman" w:hAnsi="Times New Roman" w:cs="Times New Roman"/>
          <w:bCs/>
          <w:sz w:val="24"/>
          <w:szCs w:val="20"/>
          <w:lang w:eastAsia="pl-PL"/>
        </w:rPr>
        <w:t xml:space="preserve"> waga kryterium – rękojmia (b = </w:t>
      </w:r>
      <w:r>
        <w:rPr>
          <w:rFonts w:ascii="Times New Roman" w:eastAsia="Times New Roman" w:hAnsi="Times New Roman" w:cs="Times New Roman"/>
          <w:bCs/>
          <w:sz w:val="24"/>
          <w:szCs w:val="20"/>
          <w:lang w:eastAsia="pl-PL"/>
        </w:rPr>
        <w:t>2</w:t>
      </w:r>
      <w:r w:rsidRPr="00CC745A">
        <w:rPr>
          <w:rFonts w:ascii="Times New Roman" w:eastAsia="Times New Roman" w:hAnsi="Times New Roman" w:cs="Times New Roman"/>
          <w:bCs/>
          <w:sz w:val="24"/>
          <w:szCs w:val="20"/>
          <w:lang w:eastAsia="pl-PL"/>
        </w:rPr>
        <w:t>0%)</w:t>
      </w:r>
    </w:p>
    <w:p w14:paraId="2F2080D2" w14:textId="77777777" w:rsidR="005825F3"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p>
    <w:p w14:paraId="0CFAD129" w14:textId="77777777" w:rsidR="005825F3" w:rsidRDefault="005825F3" w:rsidP="005825F3">
      <w:pPr>
        <w:widowControl w:val="0"/>
        <w:suppressAutoHyphens/>
        <w:spacing w:after="0" w:line="240" w:lineRule="auto"/>
        <w:ind w:left="284"/>
        <w:jc w:val="both"/>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 xml:space="preserve">termin dostawy – 20% (maximum 21 dni) </w:t>
      </w:r>
    </w:p>
    <w:p w14:paraId="0D36BAD9" w14:textId="77777777" w:rsidR="005825F3" w:rsidRDefault="005825F3" w:rsidP="005825F3">
      <w:pPr>
        <w:widowControl w:val="0"/>
        <w:suppressAutoHyphens/>
        <w:spacing w:after="0" w:line="240" w:lineRule="auto"/>
        <w:ind w:left="284"/>
        <w:jc w:val="both"/>
        <w:rPr>
          <w:rFonts w:ascii="Times New Roman" w:eastAsia="Times New Roman" w:hAnsi="Times New Roman" w:cs="Times New Roman"/>
          <w:b/>
          <w:sz w:val="24"/>
          <w:szCs w:val="20"/>
          <w:lang w:eastAsia="pl-PL"/>
        </w:rPr>
      </w:pPr>
    </w:p>
    <w:p w14:paraId="07AAC15C" w14:textId="77777777" w:rsidR="005825F3"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714208">
        <w:rPr>
          <w:rFonts w:ascii="Times New Roman" w:eastAsia="Times New Roman" w:hAnsi="Times New Roman" w:cs="Times New Roman"/>
          <w:bCs/>
          <w:sz w:val="24"/>
          <w:szCs w:val="20"/>
          <w:lang w:eastAsia="pl-PL"/>
        </w:rPr>
        <w:t xml:space="preserve">Ocenie </w:t>
      </w:r>
      <w:r>
        <w:rPr>
          <w:rFonts w:ascii="Times New Roman" w:eastAsia="Times New Roman" w:hAnsi="Times New Roman" w:cs="Times New Roman"/>
          <w:bCs/>
          <w:sz w:val="24"/>
          <w:szCs w:val="20"/>
          <w:lang w:eastAsia="pl-PL"/>
        </w:rPr>
        <w:t>będzie podlegać zaoferowany termin realizacji zamówienia, w dniach – od daty zawarcia umowy. Zamawiający przyzna punkty wg następujących kryteriów:</w:t>
      </w:r>
    </w:p>
    <w:p w14:paraId="3CC889D3" w14:textId="77777777" w:rsidR="005825F3"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Termin dostawy do 7 dni – 20 pkt.</w:t>
      </w:r>
    </w:p>
    <w:p w14:paraId="745C49F7" w14:textId="77777777" w:rsidR="005825F3"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Termin dostawy od 8 do 11 dni – 15 pkt.</w:t>
      </w:r>
    </w:p>
    <w:p w14:paraId="138E76E1" w14:textId="77777777" w:rsidR="005825F3"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 xml:space="preserve">Termin dostawy od 12 do 15 dni – 10 pkt. </w:t>
      </w:r>
    </w:p>
    <w:p w14:paraId="5B7349D0" w14:textId="77777777" w:rsidR="005825F3"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Termin dostawy od 16 do 18 dni – 5 pkt.</w:t>
      </w:r>
    </w:p>
    <w:p w14:paraId="70E3939D" w14:textId="77777777" w:rsidR="005825F3" w:rsidRPr="00714208" w:rsidRDefault="005825F3" w:rsidP="005825F3">
      <w:pPr>
        <w:widowControl w:val="0"/>
        <w:suppressAutoHyphens/>
        <w:spacing w:after="0" w:line="240" w:lineRule="auto"/>
        <w:ind w:left="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Termin dostawy od 19 do 21 dni – 0 pkt.</w:t>
      </w:r>
    </w:p>
    <w:p w14:paraId="65A2F32E" w14:textId="77777777" w:rsidR="00CC745A" w:rsidRPr="00CC745A" w:rsidRDefault="00CC745A" w:rsidP="00CC745A">
      <w:pPr>
        <w:widowControl w:val="0"/>
        <w:suppressAutoHyphens/>
        <w:spacing w:after="0" w:line="240" w:lineRule="auto"/>
        <w:ind w:left="709"/>
        <w:jc w:val="both"/>
        <w:rPr>
          <w:rFonts w:ascii="Times New Roman" w:eastAsia="Times New Roman" w:hAnsi="Times New Roman" w:cs="Times New Roman"/>
          <w:bCs/>
          <w:sz w:val="24"/>
          <w:szCs w:val="20"/>
          <w:lang w:eastAsia="pl-PL"/>
        </w:rPr>
      </w:pPr>
    </w:p>
    <w:p w14:paraId="3758235F" w14:textId="77777777" w:rsidR="00CC745A" w:rsidRPr="00CC745A" w:rsidRDefault="00CC745A" w:rsidP="00F45257">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Cs/>
          <w:sz w:val="24"/>
          <w:szCs w:val="20"/>
          <w:lang w:eastAsia="pl-PL"/>
        </w:rPr>
        <w:t>Zamawiający zaokrągli wyniki działań arytmetycznych do dwóch miejsc po przecinku, chyba że do rozstrzygnięcia postępowania będzie potrzebna większa dokładność.</w:t>
      </w:r>
    </w:p>
    <w:p w14:paraId="4B51D06C" w14:textId="77777777" w:rsidR="00CC745A" w:rsidRPr="00CC745A" w:rsidRDefault="00CC745A" w:rsidP="00CC745A">
      <w:pPr>
        <w:widowControl w:val="0"/>
        <w:suppressAutoHyphens/>
        <w:spacing w:after="0" w:line="240" w:lineRule="auto"/>
        <w:ind w:left="284"/>
        <w:jc w:val="both"/>
        <w:rPr>
          <w:rFonts w:ascii="Times New Roman" w:eastAsia="Times New Roman" w:hAnsi="Times New Roman" w:cs="Times New Roman"/>
          <w:bCs/>
          <w:sz w:val="24"/>
          <w:szCs w:val="20"/>
          <w:lang w:eastAsia="pl-PL"/>
        </w:rPr>
      </w:pPr>
    </w:p>
    <w:p w14:paraId="1CB5A211" w14:textId="77777777" w:rsidR="00CC745A" w:rsidRPr="00CC745A" w:rsidRDefault="00CC745A">
      <w:pPr>
        <w:widowControl w:val="0"/>
        <w:numPr>
          <w:ilvl w:val="0"/>
          <w:numId w:val="29"/>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Zamawiający będzie oceniał oferty osobno co do każdego z zadań (jeśli dotyczy).</w:t>
      </w:r>
    </w:p>
    <w:p w14:paraId="7F17300D" w14:textId="77777777" w:rsidR="00CC745A" w:rsidRPr="00CC745A" w:rsidRDefault="00CC745A">
      <w:pPr>
        <w:widowControl w:val="0"/>
        <w:numPr>
          <w:ilvl w:val="0"/>
          <w:numId w:val="29"/>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Oferta, która przedstawia najkorzystniejszy bilans (najwyższa łączna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r w:rsidR="00CC5EA4">
        <w:rPr>
          <w:rFonts w:ascii="Times New Roman" w:eastAsia="Times New Roman" w:hAnsi="Times New Roman" w:cs="Times New Roman"/>
          <w:sz w:val="24"/>
          <w:szCs w:val="20"/>
          <w:lang w:eastAsia="pl-PL"/>
        </w:rPr>
        <w:t>.</w:t>
      </w:r>
    </w:p>
    <w:p w14:paraId="379B66AC" w14:textId="77777777" w:rsidR="00CC5EA4" w:rsidRDefault="00CC745A">
      <w:pPr>
        <w:pStyle w:val="Akapitzlist"/>
        <w:numPr>
          <w:ilvl w:val="0"/>
          <w:numId w:val="29"/>
        </w:numPr>
        <w:tabs>
          <w:tab w:val="clear" w:pos="720"/>
          <w:tab w:val="num" w:pos="284"/>
        </w:tabs>
        <w:ind w:left="284" w:hanging="284"/>
        <w:jc w:val="both"/>
        <w:rPr>
          <w:rFonts w:ascii="Times New Roman" w:eastAsia="Times New Roman" w:hAnsi="Times New Roman" w:cs="Times New Roman"/>
          <w:sz w:val="24"/>
          <w:szCs w:val="20"/>
          <w:u w:val="single"/>
          <w:lang w:eastAsia="pl-PL"/>
        </w:rPr>
      </w:pPr>
      <w:r w:rsidRPr="00CC5EA4">
        <w:rPr>
          <w:rFonts w:ascii="Times New Roman" w:eastAsia="Times New Roman" w:hAnsi="Times New Roman" w:cs="Times New Roman"/>
          <w:sz w:val="24"/>
          <w:szCs w:val="20"/>
          <w:lang w:eastAsia="pl-PL"/>
        </w:rPr>
        <w:t>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r w:rsidR="00CC5EA4" w:rsidRPr="00CC5EA4">
        <w:t xml:space="preserve"> </w:t>
      </w:r>
      <w:r w:rsidR="00CC5EA4" w:rsidRPr="00CC5EA4">
        <w:rPr>
          <w:rFonts w:ascii="Times New Roman" w:eastAsia="Times New Roman" w:hAnsi="Times New Roman" w:cs="Times New Roman"/>
          <w:sz w:val="24"/>
          <w:szCs w:val="20"/>
          <w:u w:val="single"/>
          <w:lang w:eastAsia="pl-PL"/>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FBEA960" w14:textId="77777777" w:rsidR="00CC5EA4" w:rsidRPr="00CC5EA4" w:rsidRDefault="00CC5EA4">
      <w:pPr>
        <w:pStyle w:val="Akapitzlist"/>
        <w:numPr>
          <w:ilvl w:val="0"/>
          <w:numId w:val="29"/>
        </w:numPr>
        <w:tabs>
          <w:tab w:val="clear" w:pos="720"/>
          <w:tab w:val="num" w:pos="284"/>
        </w:tabs>
        <w:ind w:left="284" w:hanging="284"/>
        <w:jc w:val="both"/>
        <w:rPr>
          <w:rFonts w:ascii="Times New Roman" w:eastAsia="Times New Roman" w:hAnsi="Times New Roman" w:cs="Times New Roman"/>
          <w:sz w:val="24"/>
          <w:szCs w:val="20"/>
          <w:u w:val="single"/>
          <w:lang w:eastAsia="pl-PL"/>
        </w:rPr>
      </w:pPr>
      <w:r w:rsidRPr="00CC5EA4">
        <w:rPr>
          <w:rFonts w:ascii="Times New Roman" w:eastAsia="Times New Roman" w:hAnsi="Times New Roman" w:cs="Times New Roman"/>
          <w:sz w:val="24"/>
          <w:szCs w:val="24"/>
        </w:rPr>
        <w:t>Zamawiający poprawi ofertę zgodnie z art. 223 ust. 2 ustawy Pzp</w:t>
      </w:r>
      <w:r w:rsidRPr="00CC5EA4">
        <w:rPr>
          <w:rFonts w:ascii="Calibri" w:eastAsia="Times New Roman" w:hAnsi="Calibri" w:cs="Arial"/>
          <w:sz w:val="18"/>
          <w:szCs w:val="18"/>
        </w:rPr>
        <w:t>.</w:t>
      </w:r>
    </w:p>
    <w:p w14:paraId="3074C05C" w14:textId="77777777" w:rsidR="00CC5EA4" w:rsidRPr="00CC5EA4" w:rsidRDefault="00CC5EA4">
      <w:pPr>
        <w:pStyle w:val="Akapitzlist"/>
        <w:numPr>
          <w:ilvl w:val="0"/>
          <w:numId w:val="29"/>
        </w:numPr>
        <w:tabs>
          <w:tab w:val="clear" w:pos="720"/>
          <w:tab w:val="num" w:pos="284"/>
        </w:tabs>
        <w:ind w:left="284" w:hanging="284"/>
        <w:jc w:val="both"/>
        <w:rPr>
          <w:rFonts w:ascii="Times New Roman" w:eastAsia="Times New Roman" w:hAnsi="Times New Roman" w:cs="Times New Roman"/>
          <w:sz w:val="24"/>
          <w:szCs w:val="24"/>
          <w:u w:val="single"/>
          <w:lang w:eastAsia="pl-PL"/>
        </w:rPr>
      </w:pPr>
      <w:r w:rsidRPr="00CC5EA4">
        <w:rPr>
          <w:rFonts w:ascii="Times New Roman" w:eastAsia="Times New Roman" w:hAnsi="Times New Roman" w:cs="Times New Roman"/>
          <w:sz w:val="24"/>
          <w:szCs w:val="24"/>
        </w:rPr>
        <w:t>Jeżeli zaoferowana cena lub koszt, lub ich istotne części składowe, wydają się rażąco niskie w stosunku do przedmiotu zamówienia lub budzą wątpliwości Zamawiającego co do</w:t>
      </w:r>
      <w:r w:rsidR="003D30ED">
        <w:rPr>
          <w:rFonts w:ascii="Times New Roman" w:eastAsia="Times New Roman" w:hAnsi="Times New Roman" w:cs="Times New Roman"/>
          <w:sz w:val="24"/>
          <w:szCs w:val="24"/>
        </w:rPr>
        <w:t> </w:t>
      </w:r>
      <w:r w:rsidRPr="00CC5EA4">
        <w:rPr>
          <w:rFonts w:ascii="Times New Roman" w:eastAsia="Times New Roman" w:hAnsi="Times New Roman" w:cs="Times New Roman"/>
          <w:sz w:val="24"/>
          <w:szCs w:val="24"/>
        </w:rPr>
        <w:t>możliwości wykonania przedmiotu zamówienia zgodnie z wymaganiami określonymi w</w:t>
      </w:r>
      <w:r w:rsidR="003D30ED">
        <w:rPr>
          <w:rFonts w:ascii="Times New Roman" w:eastAsia="Times New Roman" w:hAnsi="Times New Roman" w:cs="Times New Roman"/>
          <w:sz w:val="24"/>
          <w:szCs w:val="24"/>
        </w:rPr>
        <w:t> </w:t>
      </w:r>
      <w:r w:rsidRPr="00CC5EA4">
        <w:rPr>
          <w:rFonts w:ascii="Times New Roman" w:eastAsia="Times New Roman" w:hAnsi="Times New Roman" w:cs="Times New Roman"/>
          <w:sz w:val="24"/>
          <w:szCs w:val="24"/>
        </w:rPr>
        <w:t xml:space="preserve">dokumentach zamówienia lub wynikającymi z odrębnych przepisów, Zamawiający żąda od </w:t>
      </w:r>
      <w:r w:rsidRPr="00CC5EA4">
        <w:rPr>
          <w:rFonts w:ascii="Times New Roman" w:eastAsia="Times New Roman" w:hAnsi="Times New Roman" w:cs="Times New Roman"/>
          <w:sz w:val="24"/>
          <w:szCs w:val="24"/>
        </w:rPr>
        <w:lastRenderedPageBreak/>
        <w:t xml:space="preserve">Wykonawcy wyjaśnień, w tym złożenie dowodów w zakresie wyliczenia ceny lub kosztu lub ich istotnych części składowych, w szczególności w zakresie: </w:t>
      </w:r>
    </w:p>
    <w:p w14:paraId="0A046643" w14:textId="77777777" w:rsid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zarządzania procesem produkcji, świadczonych usług lub metody budowy;</w:t>
      </w:r>
    </w:p>
    <w:p w14:paraId="65D3CDD6" w14:textId="77777777" w:rsid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wybranych rozwiązań technicznych, wyjątkowo korzystnych warunków dostaw, usług albo związanych z realizacją robót budowlanych;</w:t>
      </w:r>
    </w:p>
    <w:p w14:paraId="098C7F1C"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oryginalności dostaw, usług lub robót budowlanych oferowanych przez wykonawcę;</w:t>
      </w:r>
    </w:p>
    <w:p w14:paraId="6DF50C04"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przepisami dotyczącymi kosztów pracy, których wartość przyjęta do</w:t>
      </w:r>
      <w:r w:rsidR="003D30ED">
        <w:rPr>
          <w:rFonts w:ascii="Times New Roman" w:eastAsia="Times New Roman" w:hAnsi="Times New Roman" w:cs="Times New Roman"/>
          <w:sz w:val="24"/>
          <w:szCs w:val="24"/>
        </w:rPr>
        <w:t> </w:t>
      </w:r>
      <w:r w:rsidRPr="00CC5EA4">
        <w:rPr>
          <w:rFonts w:ascii="Times New Roman" w:eastAsia="Times New Roman" w:hAnsi="Times New Roman" w:cs="Times New Roman"/>
          <w:sz w:val="24"/>
          <w:szCs w:val="24"/>
        </w:rPr>
        <w:t xml:space="preserve">ustalenia ceny nie może być niższa od minimalnego wynagrodzenia za pracę albo minimalnej stawki godzinowej, ustalonych na podstawie przepisów ustawy z dnia 10 października 2002 r. </w:t>
      </w:r>
      <w:r w:rsidRPr="00CC5EA4">
        <w:rPr>
          <w:rFonts w:ascii="Times New Roman" w:eastAsia="Times New Roman" w:hAnsi="Times New Roman" w:cs="Times New Roman"/>
          <w:i/>
          <w:iCs/>
          <w:sz w:val="24"/>
          <w:szCs w:val="24"/>
        </w:rPr>
        <w:t>o minimalnym wynagrodzeniu za pracę</w:t>
      </w:r>
      <w:r w:rsidRPr="00CC5EA4">
        <w:rPr>
          <w:rFonts w:ascii="Times New Roman" w:eastAsia="Times New Roman" w:hAnsi="Times New Roman" w:cs="Times New Roman"/>
          <w:sz w:val="24"/>
          <w:szCs w:val="24"/>
        </w:rPr>
        <w:t xml:space="preserve"> lub przepisów odrębnych właściwych dla spraw, z którymi związane jest realizowane zamówienie;</w:t>
      </w:r>
    </w:p>
    <w:p w14:paraId="6CDAF428"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prawem w rozumieniu przepisów o postępowaniu w sprawach dotyczących pomocy publicznej;</w:t>
      </w:r>
    </w:p>
    <w:p w14:paraId="26D5825E"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przepisami z zakresu prawa pracy i zabezpieczenia społecznego, obowiązującymi w miejscu, w którym realizowane jest zamówienie;</w:t>
      </w:r>
    </w:p>
    <w:p w14:paraId="67F70FE9"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przepisami z zakresu ochrony środowiska;</w:t>
      </w:r>
    </w:p>
    <w:p w14:paraId="0C2A4D97"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wypełniania obowiązków związanych z powierzeniem wykonania części zamówienia podwykonawcy</w:t>
      </w:r>
    </w:p>
    <w:p w14:paraId="4DEF5B91" w14:textId="77777777" w:rsidR="00CC5EA4" w:rsidRPr="00CC5EA4" w:rsidRDefault="00CC5EA4">
      <w:pPr>
        <w:pStyle w:val="Akapitzlist"/>
        <w:numPr>
          <w:ilvl w:val="0"/>
          <w:numId w:val="29"/>
        </w:numPr>
        <w:tabs>
          <w:tab w:val="clear" w:pos="720"/>
          <w:tab w:val="num" w:pos="284"/>
        </w:tabs>
        <w:spacing w:before="120" w:after="0" w:line="240" w:lineRule="auto"/>
        <w:ind w:left="284" w:hanging="284"/>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W przypadku gdy cena całkowita oferty złożonej w terminie jest niższa o co najmniej 30% od:</w:t>
      </w:r>
    </w:p>
    <w:p w14:paraId="7298AEFA" w14:textId="77777777" w:rsidR="00CC5EA4" w:rsidRPr="00CC5EA4" w:rsidRDefault="00CC5EA4">
      <w:pPr>
        <w:numPr>
          <w:ilvl w:val="0"/>
          <w:numId w:val="31"/>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chyba że rozbieżność wynika z okoliczności oczywistych, które nie wymagają wyjaśnienia;</w:t>
      </w:r>
    </w:p>
    <w:p w14:paraId="667D9CD6" w14:textId="77777777" w:rsidR="00BC1C6A" w:rsidRDefault="00CC5EA4">
      <w:pPr>
        <w:numPr>
          <w:ilvl w:val="0"/>
          <w:numId w:val="31"/>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 xml:space="preserve">wartości zamówienia powiększonej o należny podatek od towarów i usług, zaktualizowanej z uwzględnieniem okoliczności, które nastąpiły po wszczęciu postępowania, w szczególności istotnej zmiany cen rynkowych, </w:t>
      </w:r>
    </w:p>
    <w:p w14:paraId="7BF6ACDC" w14:textId="77777777" w:rsidR="00CC5EA4" w:rsidRDefault="00CC5EA4" w:rsidP="00BC1C6A">
      <w:pPr>
        <w:tabs>
          <w:tab w:val="left" w:pos="993"/>
        </w:tabs>
        <w:spacing w:before="60" w:after="0" w:line="240" w:lineRule="auto"/>
        <w:ind w:left="992"/>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 xml:space="preserve">Zamawiający może zwrócić się o udzielenie wyjaśnień, </w:t>
      </w:r>
    </w:p>
    <w:p w14:paraId="41525C13" w14:textId="77777777" w:rsidR="00CC5EA4" w:rsidRDefault="00CC5EA4">
      <w:pPr>
        <w:numPr>
          <w:ilvl w:val="0"/>
          <w:numId w:val="31"/>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Obowiązek wykazania, że oferta nie zawiera rażąco niskiej ceny lub kosztu, spoczywa na Wykonawcy.</w:t>
      </w:r>
    </w:p>
    <w:p w14:paraId="0FA30AF7" w14:textId="77777777" w:rsidR="00CC5EA4" w:rsidRDefault="00CC5EA4">
      <w:pPr>
        <w:numPr>
          <w:ilvl w:val="0"/>
          <w:numId w:val="31"/>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sz w:val="24"/>
          <w:szCs w:val="24"/>
          <w:lang w:eastAsia="pl-PL"/>
        </w:rPr>
        <w:t>Odrzuceniu, jako oferta z rażąco niską ceną lub kosztem, podlega oferta Wykonawcy,</w:t>
      </w:r>
      <w:r w:rsidRPr="00CC5EA4">
        <w:rPr>
          <w:rFonts w:ascii="Times New Roman" w:eastAsia="Times New Roman" w:hAnsi="Times New Roman" w:cs="Times New Roman"/>
          <w:b/>
          <w:bCs/>
          <w:sz w:val="24"/>
          <w:szCs w:val="24"/>
          <w:lang w:eastAsia="pl-PL"/>
        </w:rPr>
        <w:t xml:space="preserve"> </w:t>
      </w:r>
      <w:r w:rsidRPr="00CC5EA4">
        <w:rPr>
          <w:rFonts w:ascii="Times New Roman" w:eastAsia="Times New Roman" w:hAnsi="Times New Roman" w:cs="Times New Roman"/>
          <w:bCs/>
          <w:sz w:val="24"/>
          <w:szCs w:val="24"/>
          <w:lang w:eastAsia="pl-PL"/>
        </w:rPr>
        <w:t>który nie udzielił wyjaśnień w wyznaczonym terminie, lub jeżeli złożone wyjaśnienia wraz z dowodami nie uzasadniają podanej w ofercie ceny lub kosztu.</w:t>
      </w:r>
    </w:p>
    <w:p w14:paraId="7CE852D5" w14:textId="77777777" w:rsidR="005B59AD" w:rsidRPr="005B59AD" w:rsidRDefault="005B59AD">
      <w:pPr>
        <w:pStyle w:val="Akapitzlist"/>
        <w:numPr>
          <w:ilvl w:val="0"/>
          <w:numId w:val="29"/>
        </w:numPr>
        <w:tabs>
          <w:tab w:val="left" w:pos="993"/>
        </w:tabs>
        <w:spacing w:before="60"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Zamawiający zastrzega sobie możliwość unieważnienia postępowania, o ile cena za wykonanie zamówienia podstawowego w ofercie uznanej za najkorzystniejszą lub ofercie z najniższą ceną będzie wyższa od kwoty przeznaczonej przez Zamawiającego na sfinansowanie zamówienia.</w:t>
      </w:r>
    </w:p>
    <w:p w14:paraId="77BEC2EA" w14:textId="77777777" w:rsidR="00CC5EA4" w:rsidRPr="001671C1" w:rsidRDefault="00CC5EA4" w:rsidP="00CC5EA4">
      <w:pPr>
        <w:widowControl w:val="0"/>
        <w:suppressAutoHyphens/>
        <w:spacing w:after="0" w:line="240" w:lineRule="auto"/>
        <w:jc w:val="both"/>
        <w:rPr>
          <w:rFonts w:ascii="Times New Roman" w:eastAsia="Times New Roman" w:hAnsi="Times New Roman" w:cs="Times New Roman"/>
          <w:color w:val="FF0000"/>
          <w:sz w:val="24"/>
          <w:szCs w:val="20"/>
          <w:lang w:eastAsia="pl-PL"/>
        </w:rPr>
      </w:pPr>
    </w:p>
    <w:p w14:paraId="6C488FDA" w14:textId="77777777" w:rsidR="0060271C" w:rsidRPr="00163DF3" w:rsidRDefault="0060271C" w:rsidP="00E65EA9">
      <w:pPr>
        <w:pStyle w:val="Nagwek1"/>
      </w:pPr>
      <w:bookmarkStart w:id="35" w:name="_Toc68987424"/>
      <w:r w:rsidRPr="00163DF3">
        <w:lastRenderedPageBreak/>
        <w:t>X</w:t>
      </w:r>
      <w:r w:rsidR="00D861B9">
        <w:t>X</w:t>
      </w:r>
      <w:r w:rsidR="00D27908">
        <w:t>I</w:t>
      </w:r>
      <w:r w:rsidR="00686734">
        <w:t>I</w:t>
      </w:r>
      <w:r w:rsidRPr="00163DF3">
        <w:t>. Informacje o formalnościach, jakie muszą zostać dopełnione po wyborze</w:t>
      </w:r>
      <w:r w:rsidR="00163DF3" w:rsidRPr="00163DF3">
        <w:t xml:space="preserve"> </w:t>
      </w:r>
      <w:r w:rsidRPr="00163DF3">
        <w:t>oferty w celu zawarcia umowy w sprawie zamówienia publicznego</w:t>
      </w:r>
      <w:bookmarkEnd w:id="35"/>
    </w:p>
    <w:p w14:paraId="36C3A059" w14:textId="77777777" w:rsidR="0060271C" w:rsidRPr="00163DF3" w:rsidRDefault="00163DF3">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Zamawiający</w:t>
      </w:r>
      <w:r w:rsidR="0060271C" w:rsidRPr="00163DF3">
        <w:rPr>
          <w:rFonts w:ascii="Times New Roman" w:hAnsi="Times New Roman" w:cs="Times New Roman"/>
          <w:sz w:val="24"/>
          <w:szCs w:val="24"/>
        </w:rPr>
        <w:t xml:space="preserve"> zawiera </w:t>
      </w:r>
      <w:r w:rsidRPr="00163DF3">
        <w:rPr>
          <w:rFonts w:ascii="Times New Roman" w:hAnsi="Times New Roman" w:cs="Times New Roman"/>
          <w:sz w:val="24"/>
          <w:szCs w:val="24"/>
        </w:rPr>
        <w:t>umowę</w:t>
      </w:r>
      <w:r w:rsidR="0060271C" w:rsidRPr="00163DF3">
        <w:rPr>
          <w:rFonts w:ascii="Times New Roman" w:hAnsi="Times New Roman" w:cs="Times New Roman"/>
          <w:sz w:val="24"/>
          <w:szCs w:val="24"/>
        </w:rPr>
        <w:t xml:space="preserve">̨ w sprawie </w:t>
      </w:r>
      <w:r w:rsidRPr="00163DF3">
        <w:rPr>
          <w:rFonts w:ascii="Times New Roman" w:hAnsi="Times New Roman" w:cs="Times New Roman"/>
          <w:sz w:val="24"/>
          <w:szCs w:val="24"/>
        </w:rPr>
        <w:t>zamówienia</w:t>
      </w:r>
      <w:r w:rsidR="0060271C" w:rsidRPr="00163DF3">
        <w:rPr>
          <w:rFonts w:ascii="Times New Roman" w:hAnsi="Times New Roman" w:cs="Times New Roman"/>
          <w:sz w:val="24"/>
          <w:szCs w:val="24"/>
        </w:rPr>
        <w:t xml:space="preserve"> publicznego, z </w:t>
      </w:r>
      <w:r w:rsidRPr="00163DF3">
        <w:rPr>
          <w:rFonts w:ascii="Times New Roman" w:hAnsi="Times New Roman" w:cs="Times New Roman"/>
          <w:sz w:val="24"/>
          <w:szCs w:val="24"/>
        </w:rPr>
        <w:t>uwzględnieniem</w:t>
      </w:r>
      <w:r w:rsidR="0060271C" w:rsidRPr="00163DF3">
        <w:rPr>
          <w:rFonts w:ascii="Times New Roman" w:hAnsi="Times New Roman" w:cs="Times New Roman"/>
          <w:sz w:val="24"/>
          <w:szCs w:val="24"/>
        </w:rPr>
        <w:t xml:space="preserve"> art. 577 pzp, w terminie nie </w:t>
      </w:r>
      <w:r w:rsidRPr="00163DF3">
        <w:rPr>
          <w:rFonts w:ascii="Times New Roman" w:hAnsi="Times New Roman" w:cs="Times New Roman"/>
          <w:sz w:val="24"/>
          <w:szCs w:val="24"/>
        </w:rPr>
        <w:t>krótszym</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niż</w:t>
      </w:r>
      <w:r w:rsidR="0060271C" w:rsidRPr="00163DF3">
        <w:rPr>
          <w:rFonts w:ascii="Times New Roman" w:hAnsi="Times New Roman" w:cs="Times New Roman"/>
          <w:sz w:val="24"/>
          <w:szCs w:val="24"/>
        </w:rPr>
        <w:t xml:space="preserve">̇ 5 dni od dnia przesłania zawiadomienia o wyborze najkorzystniejszej oferty, </w:t>
      </w: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zawiadomienie to zostało przesłane przy </w:t>
      </w:r>
      <w:r w:rsidRPr="00163DF3">
        <w:rPr>
          <w:rFonts w:ascii="Times New Roman" w:hAnsi="Times New Roman" w:cs="Times New Roman"/>
          <w:sz w:val="24"/>
          <w:szCs w:val="24"/>
        </w:rPr>
        <w:t>użyciu</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środków</w:t>
      </w:r>
      <w:r w:rsidR="0060271C" w:rsidRPr="00163DF3">
        <w:rPr>
          <w:rFonts w:ascii="Times New Roman" w:hAnsi="Times New Roman" w:cs="Times New Roman"/>
          <w:sz w:val="24"/>
          <w:szCs w:val="24"/>
        </w:rPr>
        <w:t xml:space="preserve"> komunikacji elektronicznej, albo 10 dni, </w:t>
      </w: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zostało</w:t>
      </w:r>
      <w:r w:rsidRPr="00163DF3">
        <w:rPr>
          <w:rFonts w:ascii="Times New Roman" w:hAnsi="Times New Roman" w:cs="Times New Roman"/>
          <w:sz w:val="24"/>
          <w:szCs w:val="24"/>
        </w:rPr>
        <w:t xml:space="preserve"> </w:t>
      </w:r>
      <w:r w:rsidR="0060271C" w:rsidRPr="00163DF3">
        <w:rPr>
          <w:rFonts w:ascii="Times New Roman" w:hAnsi="Times New Roman" w:cs="Times New Roman"/>
          <w:sz w:val="24"/>
          <w:szCs w:val="24"/>
        </w:rPr>
        <w:t xml:space="preserve">przesłane w inny </w:t>
      </w:r>
      <w:r w:rsidRPr="00163DF3">
        <w:rPr>
          <w:rFonts w:ascii="Times New Roman" w:hAnsi="Times New Roman" w:cs="Times New Roman"/>
          <w:sz w:val="24"/>
          <w:szCs w:val="24"/>
        </w:rPr>
        <w:t>sposób</w:t>
      </w:r>
      <w:r w:rsidR="0060271C" w:rsidRPr="00163DF3">
        <w:rPr>
          <w:rFonts w:ascii="Times New Roman" w:hAnsi="Times New Roman" w:cs="Times New Roman"/>
          <w:sz w:val="24"/>
          <w:szCs w:val="24"/>
        </w:rPr>
        <w:t>.</w:t>
      </w:r>
    </w:p>
    <w:p w14:paraId="09EB3D71" w14:textId="77777777" w:rsidR="00163DF3" w:rsidRDefault="00163DF3">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Zamawiający</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może</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zawrzeć</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umowę</w:t>
      </w:r>
      <w:r w:rsidR="0060271C" w:rsidRPr="00163DF3">
        <w:rPr>
          <w:rFonts w:ascii="Times New Roman" w:hAnsi="Times New Roman" w:cs="Times New Roman"/>
          <w:sz w:val="24"/>
          <w:szCs w:val="24"/>
        </w:rPr>
        <w:t xml:space="preserve">̨ w sprawie </w:t>
      </w:r>
      <w:r w:rsidRPr="00163DF3">
        <w:rPr>
          <w:rFonts w:ascii="Times New Roman" w:hAnsi="Times New Roman" w:cs="Times New Roman"/>
          <w:sz w:val="24"/>
          <w:szCs w:val="24"/>
        </w:rPr>
        <w:t>zamówienia</w:t>
      </w:r>
      <w:r w:rsidR="0060271C" w:rsidRPr="00163DF3">
        <w:rPr>
          <w:rFonts w:ascii="Times New Roman" w:hAnsi="Times New Roman" w:cs="Times New Roman"/>
          <w:sz w:val="24"/>
          <w:szCs w:val="24"/>
        </w:rPr>
        <w:t xml:space="preserve"> publicznego przed</w:t>
      </w:r>
      <w:r w:rsidRPr="00163DF3">
        <w:rPr>
          <w:rFonts w:ascii="Times New Roman" w:hAnsi="Times New Roman" w:cs="Times New Roman"/>
          <w:sz w:val="24"/>
          <w:szCs w:val="24"/>
        </w:rPr>
        <w:t xml:space="preserve"> </w:t>
      </w:r>
      <w:r w:rsidR="0060271C" w:rsidRPr="00163DF3">
        <w:rPr>
          <w:rFonts w:ascii="Times New Roman" w:hAnsi="Times New Roman" w:cs="Times New Roman"/>
          <w:sz w:val="24"/>
          <w:szCs w:val="24"/>
        </w:rPr>
        <w:t xml:space="preserve">upływem terminu, o </w:t>
      </w:r>
      <w:r w:rsidRPr="00163DF3">
        <w:rPr>
          <w:rFonts w:ascii="Times New Roman" w:hAnsi="Times New Roman" w:cs="Times New Roman"/>
          <w:sz w:val="24"/>
          <w:szCs w:val="24"/>
        </w:rPr>
        <w:t>którym</w:t>
      </w:r>
      <w:r w:rsidR="0060271C" w:rsidRPr="00163DF3">
        <w:rPr>
          <w:rFonts w:ascii="Times New Roman" w:hAnsi="Times New Roman" w:cs="Times New Roman"/>
          <w:sz w:val="24"/>
          <w:szCs w:val="24"/>
        </w:rPr>
        <w:t xml:space="preserve"> mowa w ust. 1, </w:t>
      </w: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w </w:t>
      </w:r>
      <w:r w:rsidRPr="00163DF3">
        <w:rPr>
          <w:rFonts w:ascii="Times New Roman" w:hAnsi="Times New Roman" w:cs="Times New Roman"/>
          <w:sz w:val="24"/>
          <w:szCs w:val="24"/>
        </w:rPr>
        <w:t>postepowaniu</w:t>
      </w:r>
      <w:r w:rsidR="0060271C" w:rsidRPr="00163DF3">
        <w:rPr>
          <w:rFonts w:ascii="Times New Roman" w:hAnsi="Times New Roman" w:cs="Times New Roman"/>
          <w:sz w:val="24"/>
          <w:szCs w:val="24"/>
        </w:rPr>
        <w:t xml:space="preserve"> o udzielenie</w:t>
      </w:r>
      <w:r w:rsidRPr="00163DF3">
        <w:rPr>
          <w:rFonts w:ascii="Times New Roman" w:hAnsi="Times New Roman" w:cs="Times New Roman"/>
          <w:sz w:val="24"/>
          <w:szCs w:val="24"/>
        </w:rPr>
        <w:t xml:space="preserve"> zamówienia</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złożono</w:t>
      </w:r>
      <w:r w:rsidR="0060271C" w:rsidRPr="00163DF3">
        <w:rPr>
          <w:rFonts w:ascii="Times New Roman" w:hAnsi="Times New Roman" w:cs="Times New Roman"/>
          <w:sz w:val="24"/>
          <w:szCs w:val="24"/>
        </w:rPr>
        <w:t xml:space="preserve"> tylko jedną </w:t>
      </w:r>
      <w:r w:rsidRPr="00163DF3">
        <w:rPr>
          <w:rFonts w:ascii="Times New Roman" w:hAnsi="Times New Roman" w:cs="Times New Roman"/>
          <w:sz w:val="24"/>
          <w:szCs w:val="24"/>
        </w:rPr>
        <w:t>ofertę</w:t>
      </w:r>
      <w:r w:rsidR="0060271C" w:rsidRPr="00163DF3">
        <w:rPr>
          <w:rFonts w:ascii="Times New Roman" w:hAnsi="Times New Roman" w:cs="Times New Roman"/>
          <w:sz w:val="24"/>
          <w:szCs w:val="24"/>
        </w:rPr>
        <w:t>̨.</w:t>
      </w:r>
    </w:p>
    <w:p w14:paraId="20A0D9FD" w14:textId="77777777" w:rsidR="00163DF3" w:rsidRDefault="0060271C">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Wykonawca, którego oferta została wybrana jako najkorzystniejsza, zostanie poinformowany przez Zamawiającego o miejscu i terminie podpisania umowy.</w:t>
      </w:r>
    </w:p>
    <w:p w14:paraId="55D792C1" w14:textId="77777777" w:rsidR="0060271C" w:rsidRDefault="0060271C">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Wykonawca, o którym mowa w ust. 1, ma obowiązek zawrzeć umowę w sprawie</w:t>
      </w:r>
      <w:r w:rsidR="00163DF3">
        <w:rPr>
          <w:rFonts w:ascii="Times New Roman" w:hAnsi="Times New Roman" w:cs="Times New Roman"/>
          <w:sz w:val="24"/>
          <w:szCs w:val="24"/>
        </w:rPr>
        <w:t xml:space="preserve"> </w:t>
      </w:r>
      <w:r w:rsidRPr="00163DF3">
        <w:rPr>
          <w:rFonts w:ascii="Times New Roman" w:hAnsi="Times New Roman" w:cs="Times New Roman"/>
          <w:sz w:val="24"/>
          <w:szCs w:val="24"/>
        </w:rPr>
        <w:t>zamówienia na warunkach określonych w projektowanych postanowieniach</w:t>
      </w:r>
      <w:r w:rsidR="00163DF3">
        <w:rPr>
          <w:rFonts w:ascii="Times New Roman" w:hAnsi="Times New Roman" w:cs="Times New Roman"/>
          <w:sz w:val="24"/>
          <w:szCs w:val="24"/>
        </w:rPr>
        <w:t xml:space="preserve"> </w:t>
      </w:r>
      <w:r w:rsidRPr="00163DF3">
        <w:rPr>
          <w:rFonts w:ascii="Times New Roman" w:hAnsi="Times New Roman" w:cs="Times New Roman"/>
          <w:sz w:val="24"/>
          <w:szCs w:val="24"/>
        </w:rPr>
        <w:t>umowy, które stanowią Załącznik Nr 1 do SWZ. Umowa zostanie uzupełniona o</w:t>
      </w:r>
      <w:r w:rsidR="00163DF3">
        <w:rPr>
          <w:rFonts w:ascii="Times New Roman" w:hAnsi="Times New Roman" w:cs="Times New Roman"/>
          <w:sz w:val="24"/>
          <w:szCs w:val="24"/>
        </w:rPr>
        <w:t xml:space="preserve"> </w:t>
      </w:r>
      <w:r w:rsidRPr="00163DF3">
        <w:rPr>
          <w:rFonts w:ascii="Times New Roman" w:hAnsi="Times New Roman" w:cs="Times New Roman"/>
          <w:sz w:val="24"/>
          <w:szCs w:val="24"/>
        </w:rPr>
        <w:t>zapisy wynikające ze złożonej oferty.</w:t>
      </w:r>
    </w:p>
    <w:p w14:paraId="4A25D9C5" w14:textId="77777777" w:rsidR="00163DF3" w:rsidRDefault="0060271C">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Przed podpisaniem umowy Wykonawcy wspólnie ubiegający się o udzielenie zamówienia (w przypadku wyboru ich oferty jako najkorzystniejszej) przedstawią</w:t>
      </w:r>
      <w:r w:rsidR="00163DF3" w:rsidRPr="00163DF3">
        <w:rPr>
          <w:rFonts w:ascii="Times New Roman" w:hAnsi="Times New Roman" w:cs="Times New Roman"/>
          <w:sz w:val="24"/>
          <w:szCs w:val="24"/>
        </w:rPr>
        <w:t xml:space="preserve"> </w:t>
      </w:r>
      <w:r w:rsidRPr="00163DF3">
        <w:rPr>
          <w:rFonts w:ascii="Times New Roman" w:hAnsi="Times New Roman" w:cs="Times New Roman"/>
          <w:sz w:val="24"/>
          <w:szCs w:val="24"/>
        </w:rPr>
        <w:t>Zamawiającemu umowę regulującą współpracę tych Wykonawców.</w:t>
      </w:r>
    </w:p>
    <w:p w14:paraId="2920245F" w14:textId="77777777" w:rsidR="0060271C" w:rsidRDefault="00163DF3">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Wykonawca, </w:t>
      </w:r>
      <w:r w:rsidRPr="00163DF3">
        <w:rPr>
          <w:rFonts w:ascii="Times New Roman" w:hAnsi="Times New Roman" w:cs="Times New Roman"/>
          <w:sz w:val="24"/>
          <w:szCs w:val="24"/>
        </w:rPr>
        <w:t>którego</w:t>
      </w:r>
      <w:r w:rsidR="0060271C" w:rsidRPr="00163DF3">
        <w:rPr>
          <w:rFonts w:ascii="Times New Roman" w:hAnsi="Times New Roman" w:cs="Times New Roman"/>
          <w:sz w:val="24"/>
          <w:szCs w:val="24"/>
        </w:rPr>
        <w:t xml:space="preserve"> oferta została wybrana jako najkorzystniejsza, uchyla</w:t>
      </w:r>
      <w:r>
        <w:rPr>
          <w:rFonts w:ascii="Times New Roman" w:hAnsi="Times New Roman" w:cs="Times New Roman"/>
          <w:sz w:val="24"/>
          <w:szCs w:val="24"/>
        </w:rPr>
        <w:t xml:space="preserve"> </w:t>
      </w:r>
      <w:r w:rsidRPr="00163DF3">
        <w:rPr>
          <w:rFonts w:ascii="Times New Roman" w:hAnsi="Times New Roman" w:cs="Times New Roman"/>
          <w:sz w:val="24"/>
          <w:szCs w:val="24"/>
        </w:rPr>
        <w:t>się</w:t>
      </w:r>
      <w:r w:rsidR="0060271C" w:rsidRPr="00163DF3">
        <w:rPr>
          <w:rFonts w:ascii="Times New Roman" w:hAnsi="Times New Roman" w:cs="Times New Roman"/>
          <w:sz w:val="24"/>
          <w:szCs w:val="24"/>
        </w:rPr>
        <w:t xml:space="preserve">̨ od zawarcia umowy w sprawie </w:t>
      </w:r>
      <w:r w:rsidRPr="00163DF3">
        <w:rPr>
          <w:rFonts w:ascii="Times New Roman" w:hAnsi="Times New Roman" w:cs="Times New Roman"/>
          <w:sz w:val="24"/>
          <w:szCs w:val="24"/>
        </w:rPr>
        <w:t>zamówienia</w:t>
      </w:r>
      <w:r w:rsidR="0060271C" w:rsidRPr="00163DF3">
        <w:rPr>
          <w:rFonts w:ascii="Times New Roman" w:hAnsi="Times New Roman" w:cs="Times New Roman"/>
          <w:sz w:val="24"/>
          <w:szCs w:val="24"/>
        </w:rPr>
        <w:t xml:space="preserve"> publicznego </w:t>
      </w:r>
      <w:r w:rsidRPr="00163DF3">
        <w:rPr>
          <w:rFonts w:ascii="Times New Roman" w:hAnsi="Times New Roman" w:cs="Times New Roman"/>
          <w:sz w:val="24"/>
          <w:szCs w:val="24"/>
        </w:rPr>
        <w:t>Zamawiający</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może</w:t>
      </w:r>
      <w:r>
        <w:rPr>
          <w:rFonts w:ascii="Times New Roman" w:hAnsi="Times New Roman" w:cs="Times New Roman"/>
          <w:sz w:val="24"/>
          <w:szCs w:val="24"/>
        </w:rPr>
        <w:t xml:space="preserve"> </w:t>
      </w:r>
      <w:r w:rsidRPr="00163DF3">
        <w:rPr>
          <w:rFonts w:ascii="Times New Roman" w:hAnsi="Times New Roman" w:cs="Times New Roman"/>
          <w:sz w:val="24"/>
          <w:szCs w:val="24"/>
        </w:rPr>
        <w:t>dokonać</w:t>
      </w:r>
      <w:r w:rsidR="0060271C" w:rsidRPr="00163DF3">
        <w:rPr>
          <w:rFonts w:ascii="Times New Roman" w:hAnsi="Times New Roman" w:cs="Times New Roman"/>
          <w:sz w:val="24"/>
          <w:szCs w:val="24"/>
        </w:rPr>
        <w:t xml:space="preserve">́ ponownego badania i oceny ofert </w:t>
      </w:r>
      <w:r w:rsidRPr="00163DF3">
        <w:rPr>
          <w:rFonts w:ascii="Times New Roman" w:hAnsi="Times New Roman" w:cs="Times New Roman"/>
          <w:sz w:val="24"/>
          <w:szCs w:val="24"/>
        </w:rPr>
        <w:t>spośród</w:t>
      </w:r>
      <w:r w:rsidR="0060271C" w:rsidRPr="00163DF3">
        <w:rPr>
          <w:rFonts w:ascii="Times New Roman" w:hAnsi="Times New Roman" w:cs="Times New Roman"/>
          <w:sz w:val="24"/>
          <w:szCs w:val="24"/>
        </w:rPr>
        <w:t xml:space="preserve"> ofert pozostałych w </w:t>
      </w:r>
      <w:r w:rsidRPr="00163DF3">
        <w:rPr>
          <w:rFonts w:ascii="Times New Roman" w:hAnsi="Times New Roman" w:cs="Times New Roman"/>
          <w:sz w:val="24"/>
          <w:szCs w:val="24"/>
        </w:rPr>
        <w:t>postepowaniu</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Wykonawców</w:t>
      </w:r>
      <w:r w:rsidR="0060271C" w:rsidRPr="00163DF3">
        <w:rPr>
          <w:rFonts w:ascii="Times New Roman" w:hAnsi="Times New Roman" w:cs="Times New Roman"/>
          <w:sz w:val="24"/>
          <w:szCs w:val="24"/>
        </w:rPr>
        <w:t xml:space="preserve"> albo </w:t>
      </w:r>
      <w:r w:rsidRPr="00163DF3">
        <w:rPr>
          <w:rFonts w:ascii="Times New Roman" w:hAnsi="Times New Roman" w:cs="Times New Roman"/>
          <w:sz w:val="24"/>
          <w:szCs w:val="24"/>
        </w:rPr>
        <w:t>unieważnić</w:t>
      </w:r>
      <w:r w:rsidR="0060271C" w:rsidRPr="00163DF3">
        <w:rPr>
          <w:rFonts w:ascii="Times New Roman" w:hAnsi="Times New Roman" w:cs="Times New Roman"/>
          <w:sz w:val="24"/>
          <w:szCs w:val="24"/>
        </w:rPr>
        <w:t xml:space="preserve">́ </w:t>
      </w:r>
      <w:r w:rsidR="00E36E93">
        <w:rPr>
          <w:rFonts w:ascii="Times New Roman" w:hAnsi="Times New Roman" w:cs="Times New Roman"/>
          <w:sz w:val="24"/>
          <w:szCs w:val="24"/>
        </w:rPr>
        <w:t>postę</w:t>
      </w:r>
      <w:r w:rsidRPr="00163DF3">
        <w:rPr>
          <w:rFonts w:ascii="Times New Roman" w:hAnsi="Times New Roman" w:cs="Times New Roman"/>
          <w:sz w:val="24"/>
          <w:szCs w:val="24"/>
        </w:rPr>
        <w:t>powanie</w:t>
      </w:r>
      <w:r w:rsidR="0060271C" w:rsidRPr="00163DF3">
        <w:rPr>
          <w:rFonts w:ascii="Times New Roman" w:hAnsi="Times New Roman" w:cs="Times New Roman"/>
          <w:sz w:val="24"/>
          <w:szCs w:val="24"/>
        </w:rPr>
        <w:t>.</w:t>
      </w:r>
    </w:p>
    <w:p w14:paraId="51202721" w14:textId="77777777" w:rsidR="009A639A" w:rsidRPr="009A639A" w:rsidRDefault="009A639A" w:rsidP="00022C60">
      <w:pPr>
        <w:pStyle w:val="Nagwek1"/>
        <w:rPr>
          <w:rFonts w:eastAsia="Times New Roman"/>
          <w:lang w:eastAsia="pl-PL"/>
        </w:rPr>
      </w:pPr>
      <w:bookmarkStart w:id="36" w:name="_Toc68987425"/>
      <w:r w:rsidRPr="009A639A">
        <w:rPr>
          <w:rFonts w:eastAsia="Times New Roman"/>
          <w:lang w:eastAsia="pl-PL"/>
        </w:rPr>
        <w:t>XXIII. Wymagania dotyczące umowy o podwykonawstwo</w:t>
      </w:r>
      <w:r w:rsidR="00022C60">
        <w:rPr>
          <w:rFonts w:eastAsia="Times New Roman"/>
          <w:lang w:eastAsia="pl-PL"/>
        </w:rPr>
        <w:t>.</w:t>
      </w:r>
      <w:bookmarkEnd w:id="36"/>
    </w:p>
    <w:p w14:paraId="5989F5ED" w14:textId="77777777" w:rsidR="0098448C" w:rsidRDefault="0098448C">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 xml:space="preserve">Powierzenie robót podwykonawcy odbywa się na zasadach określonych w ustawie, przepisach prawa powszechnie obowiązującego, niniejszej SWZ oraz wzorze umowy stanowiącej załącznik do niej </w:t>
      </w:r>
    </w:p>
    <w:p w14:paraId="1CAC763E" w14:textId="77777777" w:rsidR="009A639A" w:rsidRPr="009A639A"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sz w:val="24"/>
          <w:szCs w:val="20"/>
          <w:lang w:eastAsia="pl-PL"/>
        </w:rPr>
      </w:pPr>
      <w:r w:rsidRPr="009A639A">
        <w:rPr>
          <w:rFonts w:ascii="Times New Roman" w:eastAsia="Times New Roman" w:hAnsi="Times New Roman" w:cs="Times New Roman"/>
          <w:bCs/>
          <w:sz w:val="24"/>
          <w:szCs w:val="20"/>
          <w:lang w:eastAsia="pl-PL"/>
        </w:rPr>
        <w:t xml:space="preserve">Możliwość powierzenia wykonania części zamówienia podwykonawcy nie dotyczy kluczowych części zamówienia, wskazanych </w:t>
      </w:r>
      <w:r w:rsidRPr="00D03182">
        <w:rPr>
          <w:rFonts w:ascii="Times New Roman" w:eastAsia="Times New Roman" w:hAnsi="Times New Roman" w:cs="Times New Roman"/>
          <w:bCs/>
          <w:sz w:val="24"/>
          <w:szCs w:val="20"/>
          <w:lang w:eastAsia="pl-PL"/>
        </w:rPr>
        <w:t xml:space="preserve">w </w:t>
      </w:r>
      <w:r w:rsidR="00731FE4" w:rsidRPr="00D03182">
        <w:rPr>
          <w:rFonts w:ascii="Times New Roman" w:eastAsia="Times New Roman" w:hAnsi="Times New Roman" w:cs="Times New Roman"/>
          <w:bCs/>
          <w:sz w:val="24"/>
          <w:szCs w:val="20"/>
          <w:lang w:eastAsia="pl-PL"/>
        </w:rPr>
        <w:t>rozdziale XIII SWZ</w:t>
      </w:r>
      <w:r w:rsidRPr="009A639A">
        <w:rPr>
          <w:rFonts w:ascii="Times New Roman" w:eastAsia="Times New Roman" w:hAnsi="Times New Roman" w:cs="Times New Roman"/>
          <w:bCs/>
          <w:sz w:val="24"/>
          <w:szCs w:val="20"/>
          <w:vertAlign w:val="superscript"/>
          <w:lang w:eastAsia="pl-PL"/>
        </w:rPr>
        <w:footnoteReference w:id="1"/>
      </w:r>
      <w:r w:rsidRPr="009A639A">
        <w:rPr>
          <w:rFonts w:ascii="Times New Roman" w:eastAsia="Times New Roman" w:hAnsi="Times New Roman" w:cs="Times New Roman"/>
          <w:bCs/>
          <w:sz w:val="24"/>
          <w:szCs w:val="20"/>
          <w:lang w:eastAsia="pl-PL"/>
        </w:rPr>
        <w:t>.</w:t>
      </w:r>
    </w:p>
    <w:p w14:paraId="1F40E6A4" w14:textId="77777777" w:rsidR="009A639A" w:rsidRPr="00462CE6"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iCs/>
          <w:sz w:val="24"/>
          <w:szCs w:val="20"/>
          <w:u w:val="single"/>
          <w:lang w:eastAsia="pl-PL"/>
        </w:rPr>
      </w:pPr>
      <w:r w:rsidRPr="009A639A">
        <w:rPr>
          <w:rFonts w:ascii="Times New Roman" w:eastAsia="Times New Roman" w:hAnsi="Times New Roman" w:cs="Times New Roman"/>
          <w:bCs/>
          <w:sz w:val="24"/>
          <w:szCs w:val="20"/>
          <w:lang w:eastAsia="pl-PL"/>
        </w:rPr>
        <w:t>Zastrzeżenie o którym mowa w ust. 1 powyżej, nie dotyczy sytuacji gdy Wykonawca w</w:t>
      </w:r>
      <w:r w:rsidR="003D30ED">
        <w:rPr>
          <w:rFonts w:ascii="Times New Roman" w:eastAsia="Times New Roman" w:hAnsi="Times New Roman" w:cs="Times New Roman"/>
          <w:bCs/>
          <w:sz w:val="24"/>
          <w:szCs w:val="20"/>
          <w:lang w:eastAsia="pl-PL"/>
        </w:rPr>
        <w:t> </w:t>
      </w:r>
      <w:r w:rsidRPr="009A639A">
        <w:rPr>
          <w:rFonts w:ascii="Times New Roman" w:eastAsia="Times New Roman" w:hAnsi="Times New Roman" w:cs="Times New Roman"/>
          <w:bCs/>
          <w:sz w:val="24"/>
          <w:szCs w:val="20"/>
          <w:lang w:eastAsia="pl-PL"/>
        </w:rPr>
        <w:t>ofercie powołał się na zasoby innego podmiotu, na zasadach określonych w ustawie</w:t>
      </w:r>
      <w:r w:rsidR="0098448C">
        <w:rPr>
          <w:rFonts w:ascii="Times New Roman" w:eastAsia="Times New Roman" w:hAnsi="Times New Roman" w:cs="Times New Roman"/>
          <w:bCs/>
          <w:sz w:val="24"/>
          <w:szCs w:val="20"/>
          <w:lang w:eastAsia="pl-PL"/>
        </w:rPr>
        <w:t xml:space="preserve"> pzp</w:t>
      </w:r>
      <w:r w:rsidRPr="009A639A">
        <w:rPr>
          <w:rFonts w:ascii="Times New Roman" w:eastAsia="Times New Roman" w:hAnsi="Times New Roman" w:cs="Times New Roman"/>
          <w:bCs/>
          <w:sz w:val="24"/>
          <w:szCs w:val="20"/>
          <w:lang w:eastAsia="pl-PL"/>
        </w:rPr>
        <w:t xml:space="preserve"> –w celu wykazania spełniania warunków</w:t>
      </w:r>
      <w:r w:rsidR="0098448C">
        <w:rPr>
          <w:rFonts w:ascii="Times New Roman" w:eastAsia="Times New Roman" w:hAnsi="Times New Roman" w:cs="Times New Roman"/>
          <w:bCs/>
          <w:sz w:val="24"/>
          <w:szCs w:val="20"/>
          <w:lang w:eastAsia="pl-PL"/>
        </w:rPr>
        <w:t xml:space="preserve"> udziału w postępowaniu.</w:t>
      </w:r>
    </w:p>
    <w:p w14:paraId="17DCEB4F" w14:textId="77777777" w:rsidR="00462CE6" w:rsidRPr="009A639A" w:rsidRDefault="00462CE6" w:rsidP="00462CE6">
      <w:pPr>
        <w:widowControl w:val="0"/>
        <w:suppressAutoHyphens/>
        <w:spacing w:after="0" w:line="240" w:lineRule="auto"/>
        <w:ind w:left="426"/>
        <w:jc w:val="both"/>
        <w:rPr>
          <w:rFonts w:ascii="Times New Roman" w:eastAsia="Times New Roman" w:hAnsi="Times New Roman" w:cs="Times New Roman"/>
          <w:bCs/>
          <w:iCs/>
          <w:sz w:val="24"/>
          <w:szCs w:val="20"/>
          <w:u w:val="single"/>
          <w:lang w:eastAsia="pl-PL"/>
        </w:rPr>
      </w:pPr>
      <w:r w:rsidRPr="00462CE6">
        <w:rPr>
          <w:rFonts w:ascii="Times New Roman" w:eastAsia="Times New Roman" w:hAnsi="Times New Roman" w:cs="Times New Roman"/>
          <w:bCs/>
          <w:iCs/>
          <w:sz w:val="24"/>
          <w:szCs w:val="20"/>
          <w:u w:val="single"/>
          <w:lang w:eastAsia="pl-PL"/>
        </w:rPr>
        <w:t>Poniższe dotyczy jeżeli SWZ obejmuje roboty budowlane:</w:t>
      </w:r>
    </w:p>
    <w:p w14:paraId="113C055A" w14:textId="77777777" w:rsidR="009A639A" w:rsidRPr="009A639A"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Zamawiający żąda, ponieważ roboty budowlane mają być wykonane w miejscu podlegającym bezpośredniemu nadzorowi zamawiającego, aby przed przystąpieniem do</w:t>
      </w:r>
      <w:r w:rsidR="003D30ED">
        <w:rPr>
          <w:rFonts w:ascii="Times New Roman" w:eastAsia="Times New Roman" w:hAnsi="Times New Roman" w:cs="Times New Roman"/>
          <w:bCs/>
          <w:iCs/>
          <w:sz w:val="24"/>
          <w:szCs w:val="20"/>
          <w:lang w:eastAsia="pl-PL"/>
        </w:rPr>
        <w:t> </w:t>
      </w:r>
      <w:r w:rsidRPr="009A639A">
        <w:rPr>
          <w:rFonts w:ascii="Times New Roman" w:eastAsia="Times New Roman" w:hAnsi="Times New Roman" w:cs="Times New Roman"/>
          <w:bCs/>
          <w:iCs/>
          <w:sz w:val="24"/>
          <w:szCs w:val="20"/>
          <w:lang w:eastAsia="pl-PL"/>
        </w:rPr>
        <w:t>wykonania zamówienia Wykonawca, o ile są już znane, podał nazwy albo imiona i</w:t>
      </w:r>
      <w:r w:rsidR="003D30ED">
        <w:rPr>
          <w:rFonts w:ascii="Times New Roman" w:eastAsia="Times New Roman" w:hAnsi="Times New Roman" w:cs="Times New Roman"/>
          <w:bCs/>
          <w:iCs/>
          <w:sz w:val="24"/>
          <w:szCs w:val="20"/>
          <w:lang w:eastAsia="pl-PL"/>
        </w:rPr>
        <w:t> </w:t>
      </w:r>
      <w:r w:rsidRPr="009A639A">
        <w:rPr>
          <w:rFonts w:ascii="Times New Roman" w:eastAsia="Times New Roman" w:hAnsi="Times New Roman" w:cs="Times New Roman"/>
          <w:bCs/>
          <w:iCs/>
          <w:sz w:val="24"/>
          <w:szCs w:val="20"/>
          <w:lang w:eastAsia="pl-PL"/>
        </w:rPr>
        <w:t>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46A60465" w14:textId="77777777" w:rsidR="009A639A" w:rsidRPr="009A639A" w:rsidRDefault="009A639A">
      <w:pPr>
        <w:widowControl w:val="0"/>
        <w:numPr>
          <w:ilvl w:val="0"/>
          <w:numId w:val="27"/>
        </w:numPr>
        <w:tabs>
          <w:tab w:val="num" w:pos="426"/>
        </w:tabs>
        <w:suppressAutoHyphens/>
        <w:spacing w:after="0" w:line="240" w:lineRule="auto"/>
        <w:ind w:left="426" w:hanging="426"/>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 xml:space="preserve">Jeżeli powierzenie podwykonawcy wykonania części zamówienia na roboty budowlane </w:t>
      </w:r>
      <w:r w:rsidRPr="009A639A">
        <w:rPr>
          <w:rFonts w:ascii="Times New Roman" w:eastAsia="Times New Roman" w:hAnsi="Times New Roman" w:cs="Times New Roman"/>
          <w:bCs/>
          <w:iCs/>
          <w:sz w:val="24"/>
          <w:szCs w:val="20"/>
          <w:lang w:eastAsia="pl-PL"/>
        </w:rPr>
        <w:lastRenderedPageBreak/>
        <w:t xml:space="preserve">lub usługi następuje w trakcie jego realizacji, wykonawca na żądanie zamawiającego przedstawia oświadczenie, o którym mowa w art. </w:t>
      </w:r>
      <w:r w:rsidR="000B5109" w:rsidRPr="000B5109">
        <w:rPr>
          <w:rFonts w:ascii="Times New Roman" w:eastAsia="Times New Roman" w:hAnsi="Times New Roman" w:cs="Times New Roman"/>
          <w:bCs/>
          <w:iCs/>
          <w:sz w:val="24"/>
          <w:szCs w:val="20"/>
          <w:lang w:eastAsia="pl-PL"/>
        </w:rPr>
        <w:t>1</w:t>
      </w:r>
      <w:r w:rsidRPr="009A639A">
        <w:rPr>
          <w:rFonts w:ascii="Times New Roman" w:eastAsia="Times New Roman" w:hAnsi="Times New Roman" w:cs="Times New Roman"/>
          <w:bCs/>
          <w:iCs/>
          <w:sz w:val="24"/>
          <w:szCs w:val="20"/>
          <w:lang w:eastAsia="pl-PL"/>
        </w:rPr>
        <w:t>25 ust. 1 ustawy pzp.</w:t>
      </w:r>
    </w:p>
    <w:p w14:paraId="6A036118" w14:textId="77777777" w:rsidR="009A639A" w:rsidRPr="009A639A" w:rsidRDefault="009A639A" w:rsidP="009A639A">
      <w:pPr>
        <w:widowControl w:val="0"/>
        <w:suppressAutoHyphens/>
        <w:spacing w:after="0" w:line="240" w:lineRule="auto"/>
        <w:ind w:left="284"/>
        <w:jc w:val="both"/>
        <w:rPr>
          <w:rFonts w:ascii="Times New Roman" w:eastAsia="Times New Roman" w:hAnsi="Times New Roman" w:cs="Times New Roman"/>
          <w:bCs/>
          <w:sz w:val="24"/>
          <w:szCs w:val="20"/>
          <w:lang w:eastAsia="pl-PL"/>
        </w:rPr>
      </w:pPr>
    </w:p>
    <w:p w14:paraId="1EB0BDB9" w14:textId="77777777" w:rsidR="009A639A" w:rsidRPr="009A639A" w:rsidRDefault="009A639A" w:rsidP="009A639A">
      <w:pPr>
        <w:widowControl w:val="0"/>
        <w:suppressAutoHyphens/>
        <w:spacing w:after="0" w:line="240" w:lineRule="auto"/>
        <w:ind w:left="426"/>
        <w:jc w:val="both"/>
        <w:rPr>
          <w:rFonts w:ascii="Times New Roman" w:eastAsia="Times New Roman" w:hAnsi="Times New Roman" w:cs="Times New Roman"/>
          <w:bCs/>
          <w:sz w:val="24"/>
          <w:szCs w:val="20"/>
          <w:lang w:eastAsia="pl-PL"/>
        </w:rPr>
      </w:pPr>
      <w:r w:rsidRPr="009A639A">
        <w:rPr>
          <w:rFonts w:ascii="Times New Roman" w:eastAsia="Times New Roman" w:hAnsi="Times New Roman" w:cs="Times New Roman"/>
          <w:bCs/>
          <w:i/>
          <w:sz w:val="24"/>
          <w:szCs w:val="20"/>
          <w:u w:val="single"/>
          <w:lang w:eastAsia="pl-PL"/>
        </w:rPr>
        <w:t>Wymagania dotyczące umowy o podwykonawstwo, której przedmiotem są roboty budowlane, których niespełnienie może spowodować zgłoszenie przez zamawiającego odpowiednio zastrzeżeń lub sprzeciwu, jeżeli zamawiający określa takie wymagania</w:t>
      </w:r>
    </w:p>
    <w:p w14:paraId="7D6B1A2D" w14:textId="77777777" w:rsidR="009A639A" w:rsidRPr="009A639A"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Wykonawca lub odpowiednio Podwykonawca oraz dalsi podwykonawcy zobowiązani są</w:t>
      </w:r>
      <w:r w:rsidR="003D30ED">
        <w:rPr>
          <w:rFonts w:ascii="Times New Roman" w:eastAsia="Times New Roman" w:hAnsi="Times New Roman" w:cs="Times New Roman"/>
          <w:bCs/>
          <w:iCs/>
          <w:sz w:val="24"/>
          <w:szCs w:val="20"/>
          <w:lang w:eastAsia="pl-PL"/>
        </w:rPr>
        <w:t> </w:t>
      </w:r>
      <w:r w:rsidRPr="009A639A">
        <w:rPr>
          <w:rFonts w:ascii="Times New Roman" w:eastAsia="Times New Roman" w:hAnsi="Times New Roman" w:cs="Times New Roman"/>
          <w:bCs/>
          <w:iCs/>
          <w:sz w:val="24"/>
          <w:szCs w:val="20"/>
          <w:lang w:eastAsia="pl-PL"/>
        </w:rPr>
        <w:t>do przedkładania Zamawiającemu kompletnych projektów umów oraz zawartych umów</w:t>
      </w:r>
      <w:r w:rsidR="0098448C">
        <w:rPr>
          <w:rFonts w:ascii="Times New Roman" w:eastAsia="Times New Roman" w:hAnsi="Times New Roman" w:cs="Times New Roman"/>
          <w:bCs/>
          <w:iCs/>
          <w:sz w:val="24"/>
          <w:szCs w:val="20"/>
          <w:lang w:eastAsia="pl-PL"/>
        </w:rPr>
        <w:t>, na zasadach określonych we wzorze umowy</w:t>
      </w:r>
      <w:r w:rsidRPr="009A639A">
        <w:rPr>
          <w:rFonts w:ascii="Times New Roman" w:eastAsia="Times New Roman" w:hAnsi="Times New Roman" w:cs="Times New Roman"/>
          <w:bCs/>
          <w:iCs/>
          <w:sz w:val="24"/>
          <w:szCs w:val="20"/>
          <w:lang w:eastAsia="pl-PL"/>
        </w:rPr>
        <w:t>.</w:t>
      </w:r>
    </w:p>
    <w:p w14:paraId="10D8247D" w14:textId="77777777" w:rsidR="009A639A" w:rsidRPr="009A639A"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Zamawiający, poza przypadkami określonymi w ustawie, może zgłosić sprzeciw do</w:t>
      </w:r>
      <w:r w:rsidR="003D30ED">
        <w:rPr>
          <w:rFonts w:ascii="Times New Roman" w:eastAsia="Times New Roman" w:hAnsi="Times New Roman" w:cs="Times New Roman"/>
          <w:bCs/>
          <w:iCs/>
          <w:sz w:val="24"/>
          <w:szCs w:val="20"/>
          <w:lang w:eastAsia="pl-PL"/>
        </w:rPr>
        <w:t> </w:t>
      </w:r>
      <w:r w:rsidRPr="009A639A">
        <w:rPr>
          <w:rFonts w:ascii="Times New Roman" w:eastAsia="Times New Roman" w:hAnsi="Times New Roman" w:cs="Times New Roman"/>
          <w:bCs/>
          <w:iCs/>
          <w:sz w:val="24"/>
          <w:szCs w:val="20"/>
          <w:lang w:eastAsia="pl-PL"/>
        </w:rPr>
        <w:t>umowy lub jej projektu, jeżeli:</w:t>
      </w:r>
    </w:p>
    <w:p w14:paraId="4EFC97DD"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umowa/projekt umowy z Podwykonawcą o podwykonawstwo dotyczy innej części zamówienia niż wskazana w ofercie bez wcześniejszego uzyskania zgody Zamawiającego na zmianę jej zakresu</w:t>
      </w:r>
    </w:p>
    <w:p w14:paraId="4B5AEBED"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wartość sumy umów/projektów umów z podwykonawcami/dalszymi podwykonawcami dotyczących danego elementu z harmonogramu rzeczowo-finansowego stanowiącego załącznik do umowy pomiędzy Zamawiającym a</w:t>
      </w:r>
      <w:r w:rsidR="003D30ED">
        <w:rPr>
          <w:rFonts w:ascii="Times New Roman" w:eastAsia="Times New Roman" w:hAnsi="Times New Roman" w:cs="Times New Roman"/>
          <w:bCs/>
          <w:iCs/>
          <w:sz w:val="24"/>
          <w:szCs w:val="20"/>
          <w:lang w:eastAsia="pl-PL"/>
        </w:rPr>
        <w:t> </w:t>
      </w:r>
      <w:r w:rsidRPr="009A639A">
        <w:rPr>
          <w:rFonts w:ascii="Times New Roman" w:eastAsia="Times New Roman" w:hAnsi="Times New Roman" w:cs="Times New Roman"/>
          <w:bCs/>
          <w:iCs/>
          <w:sz w:val="24"/>
          <w:szCs w:val="20"/>
          <w:lang w:eastAsia="pl-PL"/>
        </w:rPr>
        <w:t xml:space="preserve">Wykonawcą jest wyższa niż wartość tegoż elementu, </w:t>
      </w:r>
    </w:p>
    <w:p w14:paraId="7A19B97D"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wartość sumy umów/projektów umów podwykonawcy z dalszymi podwykonawcami jest wyższa od wartości umowy/projektu umowy wykonawcy z podwykonawcą</w:t>
      </w:r>
    </w:p>
    <w:p w14:paraId="47EDDACF"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Zamawiającemu zostanie zgłoszona zawarta już umowa, bez przedstawienia wcześniej jej projektu do akceptacji</w:t>
      </w:r>
    </w:p>
    <w:p w14:paraId="0AF00E58"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umowa/projekt umowy obejmuje zakres prac, który już został wykonany na budowie</w:t>
      </w:r>
    </w:p>
    <w:p w14:paraId="366302F6"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Zamawiający poweźmie wiadomość, że podwykonawca lub dalszy podwykonawca znajduje się w upadłości, zalega z podatkami, opłatami i innymi należnościami publicznoprawnymi, lub nie daje rękojmi należytego wykonania powierzonego mu zakresu prac</w:t>
      </w:r>
    </w:p>
    <w:p w14:paraId="0F756BAA"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
          <w:sz w:val="24"/>
          <w:szCs w:val="20"/>
          <w:u w:val="single"/>
          <w:lang w:eastAsia="pl-PL"/>
        </w:rPr>
      </w:pPr>
      <w:r w:rsidRPr="009A639A">
        <w:rPr>
          <w:rFonts w:ascii="Times New Roman" w:eastAsia="Times New Roman" w:hAnsi="Times New Roman" w:cs="Times New Roman"/>
          <w:bCs/>
          <w:iCs/>
          <w:sz w:val="24"/>
          <w:szCs w:val="20"/>
          <w:lang w:eastAsia="pl-PL"/>
        </w:rPr>
        <w:t>umowa/projekt umowy nie zawiera wyłączenia obrotu wierzytelnościami wynikających z tychże umów/projektów bez zgody Zamawiającego</w:t>
      </w:r>
    </w:p>
    <w:p w14:paraId="26B0197F"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 xml:space="preserve">termin zapłaty wynagrodzenia Podwykonawcy w umowie o podwykonawstwo jest dłuższy niż 30 dni od dnia doręczenia Wykonawcy faktury lub rachunku, potwierdzających wykonanie części zamówienia zleconej Podwykonawcy; </w:t>
      </w:r>
    </w:p>
    <w:p w14:paraId="4CCEF494"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termin wykonania umowy o podwykonawstwo wykracza poza termin wykonania wskazany w umowie między Zamawiającym a Wykonawcą</w:t>
      </w:r>
    </w:p>
    <w:p w14:paraId="3A89AAA2"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umowa zawiera postanowienia uzależniające wypłatę wynagrodzenia Podwykonawcy od dokonania przez Zamawiającego płatności na rzecz Wykonawcy za części zamówienia zrealizowane przez Podwykonawcę</w:t>
      </w:r>
    </w:p>
    <w:p w14:paraId="4E63CCA9"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umowa nie zawiera uregulowań dotyczących zawierania umów o podwykonawstwo z</w:t>
      </w:r>
      <w:r w:rsidR="003D30ED">
        <w:rPr>
          <w:rFonts w:ascii="Times New Roman" w:eastAsia="Times New Roman" w:hAnsi="Times New Roman" w:cs="Times New Roman"/>
          <w:sz w:val="24"/>
          <w:szCs w:val="20"/>
          <w:lang w:eastAsia="pl-PL"/>
        </w:rPr>
        <w:t> </w:t>
      </w:r>
      <w:r w:rsidRPr="009A639A">
        <w:rPr>
          <w:rFonts w:ascii="Times New Roman" w:eastAsia="Times New Roman" w:hAnsi="Times New Roman" w:cs="Times New Roman"/>
          <w:sz w:val="24"/>
          <w:szCs w:val="20"/>
          <w:lang w:eastAsia="pl-PL"/>
        </w:rPr>
        <w:t>dalszymi podwykonawcami;</w:t>
      </w:r>
    </w:p>
    <w:p w14:paraId="65AF57FE" w14:textId="77777777" w:rsidR="009A639A" w:rsidRPr="009A639A" w:rsidRDefault="009A639A" w:rsidP="009A639A">
      <w:pPr>
        <w:widowControl w:val="0"/>
        <w:suppressAutoHyphens/>
        <w:spacing w:after="0" w:line="240" w:lineRule="auto"/>
        <w:ind w:left="284"/>
        <w:jc w:val="both"/>
        <w:rPr>
          <w:rFonts w:ascii="Times New Roman" w:eastAsia="Times New Roman" w:hAnsi="Times New Roman" w:cs="Times New Roman"/>
          <w:bCs/>
          <w:i/>
          <w:sz w:val="24"/>
          <w:szCs w:val="20"/>
          <w:u w:val="single"/>
          <w:lang w:eastAsia="pl-PL"/>
        </w:rPr>
      </w:pPr>
    </w:p>
    <w:p w14:paraId="12CF9AFF" w14:textId="77777777" w:rsidR="009A639A" w:rsidRPr="009A639A" w:rsidRDefault="009A639A" w:rsidP="009A639A">
      <w:pPr>
        <w:widowControl w:val="0"/>
        <w:suppressAutoHyphens/>
        <w:spacing w:after="0" w:line="240" w:lineRule="auto"/>
        <w:ind w:left="284"/>
        <w:jc w:val="both"/>
        <w:rPr>
          <w:rFonts w:ascii="Times New Roman" w:eastAsia="Times New Roman" w:hAnsi="Times New Roman" w:cs="Times New Roman"/>
          <w:bCs/>
          <w:i/>
          <w:sz w:val="24"/>
          <w:szCs w:val="20"/>
          <w:u w:val="single"/>
          <w:lang w:eastAsia="pl-PL"/>
        </w:rPr>
      </w:pPr>
      <w:r w:rsidRPr="009A639A">
        <w:rPr>
          <w:rFonts w:ascii="Times New Roman" w:eastAsia="Times New Roman" w:hAnsi="Times New Roman" w:cs="Times New Roman"/>
          <w:bCs/>
          <w:i/>
          <w:sz w:val="24"/>
          <w:szCs w:val="20"/>
          <w:u w:val="single"/>
          <w:lang w:eastAsia="pl-PL"/>
        </w:rPr>
        <w:t>Informacja o umowach o podwykonawstwo, których przedmiotem są dostawy lub usługi, które z uwagi na wartość lub przedmiot tych dostaw lub usług, nie podlegają obowiązkowi przedkładania zamawiającemu, jeżeli zamawiający określa takie informacje.</w:t>
      </w:r>
    </w:p>
    <w:p w14:paraId="4179D572" w14:textId="77777777" w:rsidR="009A639A" w:rsidRPr="009A639A" w:rsidRDefault="009A639A">
      <w:pPr>
        <w:widowControl w:val="0"/>
        <w:numPr>
          <w:ilvl w:val="0"/>
          <w:numId w:val="27"/>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9A639A">
        <w:rPr>
          <w:rFonts w:ascii="Times New Roman" w:eastAsia="Times New Roman" w:hAnsi="Times New Roman" w:cs="Times New Roman"/>
          <w:sz w:val="24"/>
          <w:szCs w:val="20"/>
          <w:lang w:eastAsia="pl-PL"/>
        </w:rPr>
        <w:t>Nie podlegają zgłoszeniu do Zamawiającego dostawy i usługi określone w ustawie – Prawo zamówień publicznych, oraz usługi i dostawy w zakresie mediów, w szczególności: prądu, wody, kanalizacji, gazu itp.</w:t>
      </w:r>
    </w:p>
    <w:p w14:paraId="79FE41B7" w14:textId="77777777" w:rsidR="0060271C" w:rsidRPr="00163DF3" w:rsidRDefault="0060271C" w:rsidP="00686734">
      <w:pPr>
        <w:pStyle w:val="Nagwek1"/>
        <w:jc w:val="both"/>
      </w:pPr>
      <w:bookmarkStart w:id="37" w:name="_Toc68987426"/>
      <w:r w:rsidRPr="00163DF3">
        <w:lastRenderedPageBreak/>
        <w:t>X</w:t>
      </w:r>
      <w:r w:rsidR="00D861B9">
        <w:t>X</w:t>
      </w:r>
      <w:r w:rsidR="00686734">
        <w:t>I</w:t>
      </w:r>
      <w:r w:rsidR="00022C60">
        <w:t>V</w:t>
      </w:r>
      <w:r w:rsidRPr="00163DF3">
        <w:t>. Pouczenie o środkach ochrony prawnej przysługujących Wykonawcy</w:t>
      </w:r>
      <w:bookmarkEnd w:id="37"/>
    </w:p>
    <w:p w14:paraId="2A2BF860" w14:textId="77777777" w:rsidR="0060271C" w:rsidRPr="005F463C" w:rsidRDefault="0060271C">
      <w:pPr>
        <w:pStyle w:val="Akapitzlist"/>
        <w:numPr>
          <w:ilvl w:val="0"/>
          <w:numId w:val="11"/>
        </w:numPr>
        <w:ind w:left="426" w:hanging="426"/>
        <w:jc w:val="both"/>
        <w:rPr>
          <w:rFonts w:ascii="Times New Roman" w:hAnsi="Times New Roman" w:cs="Times New Roman"/>
          <w:sz w:val="24"/>
          <w:szCs w:val="24"/>
        </w:rPr>
      </w:pPr>
      <w:r w:rsidRPr="005F463C">
        <w:rPr>
          <w:rFonts w:ascii="Times New Roman" w:hAnsi="Times New Roman" w:cs="Times New Roman"/>
          <w:sz w:val="24"/>
          <w:szCs w:val="24"/>
        </w:rPr>
        <w:t xml:space="preserve">Środki ochrony prawnej </w:t>
      </w:r>
      <w:r w:rsidR="005F463C" w:rsidRPr="005F463C">
        <w:rPr>
          <w:rFonts w:ascii="Times New Roman" w:hAnsi="Times New Roman" w:cs="Times New Roman"/>
          <w:sz w:val="24"/>
          <w:szCs w:val="24"/>
        </w:rPr>
        <w:t>przysługują</w:t>
      </w:r>
      <w:r w:rsidRPr="005F463C">
        <w:rPr>
          <w:rFonts w:ascii="Times New Roman" w:hAnsi="Times New Roman" w:cs="Times New Roman"/>
          <w:sz w:val="24"/>
          <w:szCs w:val="24"/>
        </w:rPr>
        <w:t xml:space="preserve">̨ Wykonawcy, </w:t>
      </w:r>
      <w:r w:rsidR="005F463C" w:rsidRPr="005F463C">
        <w:rPr>
          <w:rFonts w:ascii="Times New Roman" w:hAnsi="Times New Roman" w:cs="Times New Roman"/>
          <w:sz w:val="24"/>
          <w:szCs w:val="24"/>
        </w:rPr>
        <w:t>jeżeli</w:t>
      </w:r>
      <w:r w:rsidRPr="005F463C">
        <w:rPr>
          <w:rFonts w:ascii="Times New Roman" w:hAnsi="Times New Roman" w:cs="Times New Roman"/>
          <w:sz w:val="24"/>
          <w:szCs w:val="24"/>
        </w:rPr>
        <w:t xml:space="preserve"> ma lub miał interes w</w:t>
      </w:r>
      <w:r w:rsidR="005F463C" w:rsidRPr="005F463C">
        <w:rPr>
          <w:rFonts w:ascii="Times New Roman" w:hAnsi="Times New Roman" w:cs="Times New Roman"/>
          <w:sz w:val="24"/>
          <w:szCs w:val="24"/>
        </w:rPr>
        <w:t xml:space="preserve"> </w:t>
      </w:r>
      <w:r w:rsidRPr="005F463C">
        <w:rPr>
          <w:rFonts w:ascii="Times New Roman" w:hAnsi="Times New Roman" w:cs="Times New Roman"/>
          <w:sz w:val="24"/>
          <w:szCs w:val="24"/>
        </w:rPr>
        <w:t xml:space="preserve">uzyskaniu </w:t>
      </w:r>
      <w:r w:rsidR="005F463C" w:rsidRPr="005F463C">
        <w:rPr>
          <w:rFonts w:ascii="Times New Roman" w:hAnsi="Times New Roman" w:cs="Times New Roman"/>
          <w:sz w:val="24"/>
          <w:szCs w:val="24"/>
        </w:rPr>
        <w:t>zamówienia</w:t>
      </w:r>
      <w:r w:rsidRPr="005F463C">
        <w:rPr>
          <w:rFonts w:ascii="Times New Roman" w:hAnsi="Times New Roman" w:cs="Times New Roman"/>
          <w:sz w:val="24"/>
          <w:szCs w:val="24"/>
        </w:rPr>
        <w:t xml:space="preserve"> oraz </w:t>
      </w:r>
      <w:r w:rsidR="005F463C" w:rsidRPr="005F463C">
        <w:rPr>
          <w:rFonts w:ascii="Times New Roman" w:hAnsi="Times New Roman" w:cs="Times New Roman"/>
          <w:sz w:val="24"/>
          <w:szCs w:val="24"/>
        </w:rPr>
        <w:t>poniósł</w:t>
      </w:r>
      <w:r w:rsidRPr="005F463C">
        <w:rPr>
          <w:rFonts w:ascii="Times New Roman" w:hAnsi="Times New Roman" w:cs="Times New Roman"/>
          <w:sz w:val="24"/>
          <w:szCs w:val="24"/>
        </w:rPr>
        <w:t xml:space="preserve"> lub </w:t>
      </w:r>
      <w:r w:rsidR="005F463C" w:rsidRPr="005F463C">
        <w:rPr>
          <w:rFonts w:ascii="Times New Roman" w:hAnsi="Times New Roman" w:cs="Times New Roman"/>
          <w:sz w:val="24"/>
          <w:szCs w:val="24"/>
        </w:rPr>
        <w:t>może</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ponieść</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szkodę</w:t>
      </w:r>
      <w:r w:rsidRPr="005F463C">
        <w:rPr>
          <w:rFonts w:ascii="Times New Roman" w:hAnsi="Times New Roman" w:cs="Times New Roman"/>
          <w:sz w:val="24"/>
          <w:szCs w:val="24"/>
        </w:rPr>
        <w:t>̨ w wyniku naruszenia</w:t>
      </w:r>
      <w:r w:rsidR="005F463C" w:rsidRPr="005F463C">
        <w:rPr>
          <w:rFonts w:ascii="Times New Roman" w:hAnsi="Times New Roman" w:cs="Times New Roman"/>
          <w:sz w:val="24"/>
          <w:szCs w:val="24"/>
        </w:rPr>
        <w:t xml:space="preserve"> </w:t>
      </w:r>
      <w:r w:rsidRPr="005F463C">
        <w:rPr>
          <w:rFonts w:ascii="Times New Roman" w:hAnsi="Times New Roman" w:cs="Times New Roman"/>
          <w:sz w:val="24"/>
          <w:szCs w:val="24"/>
        </w:rPr>
        <w:t xml:space="preserve">przez </w:t>
      </w:r>
      <w:r w:rsidR="005F463C" w:rsidRPr="005F463C">
        <w:rPr>
          <w:rFonts w:ascii="Times New Roman" w:hAnsi="Times New Roman" w:cs="Times New Roman"/>
          <w:sz w:val="24"/>
          <w:szCs w:val="24"/>
        </w:rPr>
        <w:t>Zamawiającego</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przepisów</w:t>
      </w:r>
      <w:r w:rsidRPr="005F463C">
        <w:rPr>
          <w:rFonts w:ascii="Times New Roman" w:hAnsi="Times New Roman" w:cs="Times New Roman"/>
          <w:sz w:val="24"/>
          <w:szCs w:val="24"/>
        </w:rPr>
        <w:t xml:space="preserve"> pzp.</w:t>
      </w:r>
    </w:p>
    <w:p w14:paraId="73E44E1E" w14:textId="77777777" w:rsidR="0060271C" w:rsidRPr="005F463C" w:rsidRDefault="0060271C" w:rsidP="003D30ED">
      <w:pPr>
        <w:pStyle w:val="Akapitzlist"/>
        <w:numPr>
          <w:ilvl w:val="0"/>
          <w:numId w:val="11"/>
        </w:numPr>
        <w:ind w:left="426" w:hanging="426"/>
        <w:jc w:val="both"/>
        <w:rPr>
          <w:rFonts w:ascii="Times New Roman" w:hAnsi="Times New Roman" w:cs="Times New Roman"/>
          <w:sz w:val="24"/>
          <w:szCs w:val="24"/>
        </w:rPr>
      </w:pPr>
      <w:r w:rsidRPr="005F463C">
        <w:rPr>
          <w:rFonts w:ascii="Times New Roman" w:hAnsi="Times New Roman" w:cs="Times New Roman"/>
          <w:sz w:val="24"/>
          <w:szCs w:val="24"/>
        </w:rPr>
        <w:t>Odwołanie przysługuje na:</w:t>
      </w:r>
    </w:p>
    <w:p w14:paraId="1895CD89" w14:textId="77777777" w:rsidR="0060271C" w:rsidRDefault="0060271C" w:rsidP="003D30ED">
      <w:pPr>
        <w:pStyle w:val="Akapitzlist"/>
        <w:numPr>
          <w:ilvl w:val="0"/>
          <w:numId w:val="12"/>
        </w:numPr>
        <w:jc w:val="both"/>
        <w:rPr>
          <w:rFonts w:ascii="Times New Roman" w:hAnsi="Times New Roman" w:cs="Times New Roman"/>
          <w:sz w:val="24"/>
          <w:szCs w:val="24"/>
        </w:rPr>
      </w:pPr>
      <w:r w:rsidRPr="005F463C">
        <w:rPr>
          <w:rFonts w:ascii="Times New Roman" w:hAnsi="Times New Roman" w:cs="Times New Roman"/>
          <w:sz w:val="24"/>
          <w:szCs w:val="24"/>
        </w:rPr>
        <w:t xml:space="preserve">niezgodną z przepisami ustawy </w:t>
      </w:r>
      <w:r w:rsidR="005F463C" w:rsidRPr="005F463C">
        <w:rPr>
          <w:rFonts w:ascii="Times New Roman" w:hAnsi="Times New Roman" w:cs="Times New Roman"/>
          <w:sz w:val="24"/>
          <w:szCs w:val="24"/>
        </w:rPr>
        <w:t>czynność</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Zamawiającego</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podjęta</w:t>
      </w:r>
      <w:r w:rsidRPr="005F463C">
        <w:rPr>
          <w:rFonts w:ascii="Times New Roman" w:hAnsi="Times New Roman" w:cs="Times New Roman"/>
          <w:sz w:val="24"/>
          <w:szCs w:val="24"/>
        </w:rPr>
        <w:t xml:space="preserve">̨ w </w:t>
      </w:r>
      <w:r w:rsidR="005F463C" w:rsidRPr="005F463C">
        <w:rPr>
          <w:rFonts w:ascii="Times New Roman" w:hAnsi="Times New Roman" w:cs="Times New Roman"/>
          <w:sz w:val="24"/>
          <w:szCs w:val="24"/>
        </w:rPr>
        <w:t>postepowaniu</w:t>
      </w:r>
      <w:r w:rsidRPr="005F463C">
        <w:rPr>
          <w:rFonts w:ascii="Times New Roman" w:hAnsi="Times New Roman" w:cs="Times New Roman"/>
          <w:sz w:val="24"/>
          <w:szCs w:val="24"/>
        </w:rPr>
        <w:t xml:space="preserve"> o</w:t>
      </w:r>
      <w:r w:rsidR="003D30ED">
        <w:rPr>
          <w:rFonts w:ascii="Times New Roman" w:hAnsi="Times New Roman" w:cs="Times New Roman"/>
          <w:sz w:val="24"/>
          <w:szCs w:val="24"/>
        </w:rPr>
        <w:t> </w:t>
      </w:r>
      <w:r w:rsidRPr="005F463C">
        <w:rPr>
          <w:rFonts w:ascii="Times New Roman" w:hAnsi="Times New Roman" w:cs="Times New Roman"/>
          <w:sz w:val="24"/>
          <w:szCs w:val="24"/>
        </w:rPr>
        <w:t xml:space="preserve">udzielenie </w:t>
      </w:r>
      <w:r w:rsidR="005F463C" w:rsidRPr="005F463C">
        <w:rPr>
          <w:rFonts w:ascii="Times New Roman" w:hAnsi="Times New Roman" w:cs="Times New Roman"/>
          <w:sz w:val="24"/>
          <w:szCs w:val="24"/>
        </w:rPr>
        <w:t>zamówienia</w:t>
      </w:r>
      <w:r w:rsidRPr="005F463C">
        <w:rPr>
          <w:rFonts w:ascii="Times New Roman" w:hAnsi="Times New Roman" w:cs="Times New Roman"/>
          <w:sz w:val="24"/>
          <w:szCs w:val="24"/>
        </w:rPr>
        <w:t>, w tym na projektowane postanowienie umowy;</w:t>
      </w:r>
    </w:p>
    <w:p w14:paraId="45FAC554" w14:textId="77777777" w:rsidR="0060271C" w:rsidRDefault="0060271C" w:rsidP="003D30ED">
      <w:pPr>
        <w:pStyle w:val="Akapitzlist"/>
        <w:numPr>
          <w:ilvl w:val="0"/>
          <w:numId w:val="12"/>
        </w:numPr>
        <w:jc w:val="both"/>
        <w:rPr>
          <w:rFonts w:ascii="Times New Roman" w:hAnsi="Times New Roman" w:cs="Times New Roman"/>
          <w:sz w:val="24"/>
          <w:szCs w:val="24"/>
        </w:rPr>
      </w:pPr>
      <w:r w:rsidRPr="005F463C">
        <w:rPr>
          <w:rFonts w:ascii="Times New Roman" w:hAnsi="Times New Roman" w:cs="Times New Roman"/>
          <w:sz w:val="24"/>
          <w:szCs w:val="24"/>
        </w:rPr>
        <w:t xml:space="preserve">zaniechanie </w:t>
      </w:r>
      <w:r w:rsidR="005F463C" w:rsidRPr="005F463C">
        <w:rPr>
          <w:rFonts w:ascii="Times New Roman" w:hAnsi="Times New Roman" w:cs="Times New Roman"/>
          <w:sz w:val="24"/>
          <w:szCs w:val="24"/>
        </w:rPr>
        <w:t>czynności</w:t>
      </w:r>
      <w:r w:rsidRPr="005F463C">
        <w:rPr>
          <w:rFonts w:ascii="Times New Roman" w:hAnsi="Times New Roman" w:cs="Times New Roman"/>
          <w:sz w:val="24"/>
          <w:szCs w:val="24"/>
        </w:rPr>
        <w:t xml:space="preserve"> w </w:t>
      </w:r>
      <w:r w:rsidR="005F463C" w:rsidRPr="005F463C">
        <w:rPr>
          <w:rFonts w:ascii="Times New Roman" w:hAnsi="Times New Roman" w:cs="Times New Roman"/>
          <w:sz w:val="24"/>
          <w:szCs w:val="24"/>
        </w:rPr>
        <w:t>postepowaniu</w:t>
      </w:r>
      <w:r w:rsidRPr="005F463C">
        <w:rPr>
          <w:rFonts w:ascii="Times New Roman" w:hAnsi="Times New Roman" w:cs="Times New Roman"/>
          <w:sz w:val="24"/>
          <w:szCs w:val="24"/>
        </w:rPr>
        <w:t xml:space="preserve"> o udzielenie </w:t>
      </w:r>
      <w:r w:rsidR="005F463C" w:rsidRPr="005F463C">
        <w:rPr>
          <w:rFonts w:ascii="Times New Roman" w:hAnsi="Times New Roman" w:cs="Times New Roman"/>
          <w:sz w:val="24"/>
          <w:szCs w:val="24"/>
        </w:rPr>
        <w:t>zamówienia</w:t>
      </w:r>
      <w:r w:rsidRPr="005F463C">
        <w:rPr>
          <w:rFonts w:ascii="Times New Roman" w:hAnsi="Times New Roman" w:cs="Times New Roman"/>
          <w:sz w:val="24"/>
          <w:szCs w:val="24"/>
        </w:rPr>
        <w:t xml:space="preserve">, do </w:t>
      </w:r>
      <w:r w:rsidR="005F463C" w:rsidRPr="005F463C">
        <w:rPr>
          <w:rFonts w:ascii="Times New Roman" w:hAnsi="Times New Roman" w:cs="Times New Roman"/>
          <w:sz w:val="24"/>
          <w:szCs w:val="24"/>
        </w:rPr>
        <w:t>której</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Zamawiający</w:t>
      </w:r>
      <w:r w:rsidRPr="005F463C">
        <w:rPr>
          <w:rFonts w:ascii="Times New Roman" w:hAnsi="Times New Roman" w:cs="Times New Roman"/>
          <w:sz w:val="24"/>
          <w:szCs w:val="24"/>
        </w:rPr>
        <w:t xml:space="preserve"> był </w:t>
      </w:r>
      <w:r w:rsidR="005F463C" w:rsidRPr="005F463C">
        <w:rPr>
          <w:rFonts w:ascii="Times New Roman" w:hAnsi="Times New Roman" w:cs="Times New Roman"/>
          <w:sz w:val="24"/>
          <w:szCs w:val="24"/>
        </w:rPr>
        <w:t>obowiązany</w:t>
      </w:r>
      <w:r w:rsidRPr="005F463C">
        <w:rPr>
          <w:rFonts w:ascii="Times New Roman" w:hAnsi="Times New Roman" w:cs="Times New Roman"/>
          <w:sz w:val="24"/>
          <w:szCs w:val="24"/>
        </w:rPr>
        <w:t xml:space="preserve"> na podstawie ustawy</w:t>
      </w:r>
      <w:r w:rsidR="005F463C">
        <w:rPr>
          <w:rFonts w:ascii="Times New Roman" w:hAnsi="Times New Roman" w:cs="Times New Roman"/>
          <w:sz w:val="24"/>
          <w:szCs w:val="24"/>
        </w:rPr>
        <w:t>;</w:t>
      </w:r>
    </w:p>
    <w:p w14:paraId="40710913" w14:textId="77777777" w:rsidR="005F463C" w:rsidRDefault="0060271C" w:rsidP="003D30ED">
      <w:pPr>
        <w:pStyle w:val="Akapitzlist"/>
        <w:numPr>
          <w:ilvl w:val="0"/>
          <w:numId w:val="11"/>
        </w:numPr>
        <w:ind w:left="284" w:hanging="284"/>
        <w:jc w:val="both"/>
        <w:rPr>
          <w:rFonts w:ascii="Times New Roman" w:hAnsi="Times New Roman" w:cs="Times New Roman"/>
          <w:sz w:val="24"/>
          <w:szCs w:val="24"/>
        </w:rPr>
      </w:pPr>
      <w:r w:rsidRPr="005F463C">
        <w:rPr>
          <w:rFonts w:ascii="Times New Roman" w:hAnsi="Times New Roman" w:cs="Times New Roman"/>
          <w:sz w:val="24"/>
          <w:szCs w:val="24"/>
        </w:rPr>
        <w:t xml:space="preserve">Odwołanie wnosi </w:t>
      </w:r>
      <w:proofErr w:type="spellStart"/>
      <w:r w:rsidRPr="005F463C">
        <w:rPr>
          <w:rFonts w:ascii="Times New Roman" w:hAnsi="Times New Roman" w:cs="Times New Roman"/>
          <w:sz w:val="24"/>
          <w:szCs w:val="24"/>
        </w:rPr>
        <w:t>sie</w:t>
      </w:r>
      <w:proofErr w:type="spellEnd"/>
      <w:r w:rsidRPr="005F463C">
        <w:rPr>
          <w:rFonts w:ascii="Times New Roman" w:hAnsi="Times New Roman" w:cs="Times New Roman"/>
          <w:sz w:val="24"/>
          <w:szCs w:val="24"/>
        </w:rPr>
        <w:t>̨ do Prezesa Krajowej Izby Odwoławczej w formie pisemnej</w:t>
      </w:r>
      <w:r w:rsidR="005F463C">
        <w:rPr>
          <w:rFonts w:ascii="Times New Roman" w:hAnsi="Times New Roman" w:cs="Times New Roman"/>
          <w:sz w:val="24"/>
          <w:szCs w:val="24"/>
        </w:rPr>
        <w:t xml:space="preserve"> </w:t>
      </w:r>
      <w:r w:rsidRPr="005F463C">
        <w:rPr>
          <w:rFonts w:ascii="Times New Roman" w:hAnsi="Times New Roman" w:cs="Times New Roman"/>
          <w:sz w:val="24"/>
          <w:szCs w:val="24"/>
        </w:rPr>
        <w:t>albo w</w:t>
      </w:r>
      <w:r w:rsidR="003D30ED">
        <w:rPr>
          <w:rFonts w:ascii="Times New Roman" w:hAnsi="Times New Roman" w:cs="Times New Roman"/>
          <w:sz w:val="24"/>
          <w:szCs w:val="24"/>
        </w:rPr>
        <w:t> </w:t>
      </w:r>
      <w:r w:rsidRPr="005F463C">
        <w:rPr>
          <w:rFonts w:ascii="Times New Roman" w:hAnsi="Times New Roman" w:cs="Times New Roman"/>
          <w:sz w:val="24"/>
          <w:szCs w:val="24"/>
        </w:rPr>
        <w:t>formie elektronicznej albo w postaci elektronicznej opatrzone podpisem</w:t>
      </w:r>
      <w:r w:rsidR="005F463C">
        <w:rPr>
          <w:rFonts w:ascii="Times New Roman" w:hAnsi="Times New Roman" w:cs="Times New Roman"/>
          <w:sz w:val="24"/>
          <w:szCs w:val="24"/>
        </w:rPr>
        <w:t xml:space="preserve"> </w:t>
      </w:r>
      <w:r w:rsidRPr="005F463C">
        <w:rPr>
          <w:rFonts w:ascii="Times New Roman" w:hAnsi="Times New Roman" w:cs="Times New Roman"/>
          <w:sz w:val="24"/>
          <w:szCs w:val="24"/>
        </w:rPr>
        <w:t>zaufanym.</w:t>
      </w:r>
    </w:p>
    <w:p w14:paraId="4B75E469" w14:textId="77777777" w:rsidR="00226168" w:rsidRDefault="0060271C" w:rsidP="003D30ED">
      <w:pPr>
        <w:pStyle w:val="Akapitzlist"/>
        <w:numPr>
          <w:ilvl w:val="0"/>
          <w:numId w:val="11"/>
        </w:numPr>
        <w:ind w:left="284" w:hanging="284"/>
        <w:jc w:val="both"/>
        <w:rPr>
          <w:rFonts w:ascii="Times New Roman" w:hAnsi="Times New Roman" w:cs="Times New Roman"/>
          <w:sz w:val="24"/>
          <w:szCs w:val="24"/>
        </w:rPr>
      </w:pPr>
      <w:r w:rsidRPr="00226168">
        <w:rPr>
          <w:rFonts w:ascii="Times New Roman" w:hAnsi="Times New Roman" w:cs="Times New Roman"/>
          <w:sz w:val="24"/>
          <w:szCs w:val="24"/>
        </w:rPr>
        <w:t>Na orzeczenie Krajowej Izby Odwoławczej oraz postanowienie Prezesa Krajowej</w:t>
      </w:r>
      <w:r w:rsidR="005F463C" w:rsidRPr="00226168">
        <w:rPr>
          <w:rFonts w:ascii="Times New Roman" w:hAnsi="Times New Roman" w:cs="Times New Roman"/>
          <w:sz w:val="24"/>
          <w:szCs w:val="24"/>
        </w:rPr>
        <w:t xml:space="preserve"> </w:t>
      </w:r>
      <w:r w:rsidRPr="00226168">
        <w:rPr>
          <w:rFonts w:ascii="Times New Roman" w:hAnsi="Times New Roman" w:cs="Times New Roman"/>
          <w:sz w:val="24"/>
          <w:szCs w:val="24"/>
        </w:rPr>
        <w:t xml:space="preserve">Izby Odwoławczej, o </w:t>
      </w:r>
      <w:r w:rsidR="005F463C" w:rsidRPr="00226168">
        <w:rPr>
          <w:rFonts w:ascii="Times New Roman" w:hAnsi="Times New Roman" w:cs="Times New Roman"/>
          <w:sz w:val="24"/>
          <w:szCs w:val="24"/>
        </w:rPr>
        <w:t>którym</w:t>
      </w:r>
      <w:r w:rsidRPr="00226168">
        <w:rPr>
          <w:rFonts w:ascii="Times New Roman" w:hAnsi="Times New Roman" w:cs="Times New Roman"/>
          <w:sz w:val="24"/>
          <w:szCs w:val="24"/>
        </w:rPr>
        <w:t xml:space="preserve"> mowa w art. 519 ust. 1 pzp, stronom oraz uczestnikom</w:t>
      </w:r>
      <w:r w:rsidR="005F463C" w:rsidRPr="00226168">
        <w:rPr>
          <w:rFonts w:ascii="Times New Roman" w:hAnsi="Times New Roman" w:cs="Times New Roman"/>
          <w:sz w:val="24"/>
          <w:szCs w:val="24"/>
        </w:rPr>
        <w:t xml:space="preserve"> postepowania</w:t>
      </w:r>
      <w:r w:rsidRPr="00226168">
        <w:rPr>
          <w:rFonts w:ascii="Times New Roman" w:hAnsi="Times New Roman" w:cs="Times New Roman"/>
          <w:sz w:val="24"/>
          <w:szCs w:val="24"/>
        </w:rPr>
        <w:t xml:space="preserve"> odwoławczego przysługuje skarga do </w:t>
      </w:r>
      <w:r w:rsidR="005F463C" w:rsidRPr="00226168">
        <w:rPr>
          <w:rFonts w:ascii="Times New Roman" w:hAnsi="Times New Roman" w:cs="Times New Roman"/>
          <w:sz w:val="24"/>
          <w:szCs w:val="24"/>
        </w:rPr>
        <w:t>sądu</w:t>
      </w:r>
      <w:r w:rsidRPr="00226168">
        <w:rPr>
          <w:rFonts w:ascii="Times New Roman" w:hAnsi="Times New Roman" w:cs="Times New Roman"/>
          <w:sz w:val="24"/>
          <w:szCs w:val="24"/>
        </w:rPr>
        <w:t xml:space="preserve">. </w:t>
      </w:r>
      <w:r w:rsidR="005F463C" w:rsidRPr="00226168">
        <w:rPr>
          <w:rFonts w:ascii="Times New Roman" w:hAnsi="Times New Roman" w:cs="Times New Roman"/>
          <w:sz w:val="24"/>
          <w:szCs w:val="24"/>
        </w:rPr>
        <w:t>Skargę</w:t>
      </w:r>
      <w:r w:rsidRPr="00226168">
        <w:rPr>
          <w:rFonts w:ascii="Times New Roman" w:hAnsi="Times New Roman" w:cs="Times New Roman"/>
          <w:sz w:val="24"/>
          <w:szCs w:val="24"/>
        </w:rPr>
        <w:t xml:space="preserve">̨ wnosi </w:t>
      </w:r>
      <w:r w:rsidR="005F463C" w:rsidRPr="00226168">
        <w:rPr>
          <w:rFonts w:ascii="Times New Roman" w:hAnsi="Times New Roman" w:cs="Times New Roman"/>
          <w:sz w:val="24"/>
          <w:szCs w:val="24"/>
        </w:rPr>
        <w:t>się</w:t>
      </w:r>
      <w:r w:rsidRPr="00226168">
        <w:rPr>
          <w:rFonts w:ascii="Times New Roman" w:hAnsi="Times New Roman" w:cs="Times New Roman"/>
          <w:sz w:val="24"/>
          <w:szCs w:val="24"/>
        </w:rPr>
        <w:t>̨</w:t>
      </w:r>
      <w:r w:rsidR="005F463C" w:rsidRPr="00226168">
        <w:rPr>
          <w:rFonts w:ascii="Times New Roman" w:hAnsi="Times New Roman" w:cs="Times New Roman"/>
          <w:sz w:val="24"/>
          <w:szCs w:val="24"/>
        </w:rPr>
        <w:t xml:space="preserve"> </w:t>
      </w:r>
      <w:r w:rsidRPr="00226168">
        <w:rPr>
          <w:rFonts w:ascii="Times New Roman" w:hAnsi="Times New Roman" w:cs="Times New Roman"/>
          <w:sz w:val="24"/>
          <w:szCs w:val="24"/>
        </w:rPr>
        <w:t xml:space="preserve">do </w:t>
      </w:r>
      <w:r w:rsidR="005F463C" w:rsidRPr="00226168">
        <w:rPr>
          <w:rFonts w:ascii="Times New Roman" w:hAnsi="Times New Roman" w:cs="Times New Roman"/>
          <w:sz w:val="24"/>
          <w:szCs w:val="24"/>
        </w:rPr>
        <w:t>S</w:t>
      </w:r>
      <w:r w:rsidR="00226168" w:rsidRPr="00226168">
        <w:rPr>
          <w:rFonts w:ascii="Times New Roman" w:hAnsi="Times New Roman" w:cs="Times New Roman"/>
          <w:sz w:val="24"/>
          <w:szCs w:val="24"/>
        </w:rPr>
        <w:t>ą</w:t>
      </w:r>
      <w:r w:rsidR="005F463C" w:rsidRPr="00226168">
        <w:rPr>
          <w:rFonts w:ascii="Times New Roman" w:hAnsi="Times New Roman" w:cs="Times New Roman"/>
          <w:sz w:val="24"/>
          <w:szCs w:val="24"/>
        </w:rPr>
        <w:t>du</w:t>
      </w:r>
      <w:r w:rsidRPr="00226168">
        <w:rPr>
          <w:rFonts w:ascii="Times New Roman" w:hAnsi="Times New Roman" w:cs="Times New Roman"/>
          <w:sz w:val="24"/>
          <w:szCs w:val="24"/>
        </w:rPr>
        <w:t xml:space="preserve"> </w:t>
      </w:r>
      <w:r w:rsidR="00226168" w:rsidRPr="00226168">
        <w:rPr>
          <w:rFonts w:ascii="Times New Roman" w:hAnsi="Times New Roman" w:cs="Times New Roman"/>
          <w:sz w:val="24"/>
          <w:szCs w:val="24"/>
        </w:rPr>
        <w:t>Okręgowego</w:t>
      </w:r>
      <w:r w:rsidRPr="00226168">
        <w:rPr>
          <w:rFonts w:ascii="Times New Roman" w:hAnsi="Times New Roman" w:cs="Times New Roman"/>
          <w:sz w:val="24"/>
          <w:szCs w:val="24"/>
        </w:rPr>
        <w:t xml:space="preserve"> w Warszawie za </w:t>
      </w:r>
      <w:r w:rsidR="00226168" w:rsidRPr="00226168">
        <w:rPr>
          <w:rFonts w:ascii="Times New Roman" w:hAnsi="Times New Roman" w:cs="Times New Roman"/>
          <w:sz w:val="24"/>
          <w:szCs w:val="24"/>
        </w:rPr>
        <w:t>pośrednictwem</w:t>
      </w:r>
      <w:r w:rsidRPr="00226168">
        <w:rPr>
          <w:rFonts w:ascii="Times New Roman" w:hAnsi="Times New Roman" w:cs="Times New Roman"/>
          <w:sz w:val="24"/>
          <w:szCs w:val="24"/>
        </w:rPr>
        <w:t xml:space="preserve"> Prezesa Krajowej Izby Odwoławczej.</w:t>
      </w:r>
    </w:p>
    <w:p w14:paraId="04C86711" w14:textId="77777777" w:rsidR="0060271C" w:rsidRPr="00226168" w:rsidRDefault="0060271C" w:rsidP="003D30ED">
      <w:pPr>
        <w:pStyle w:val="Akapitzlist"/>
        <w:numPr>
          <w:ilvl w:val="0"/>
          <w:numId w:val="11"/>
        </w:numPr>
        <w:ind w:left="284" w:hanging="284"/>
        <w:jc w:val="both"/>
        <w:rPr>
          <w:rFonts w:ascii="Times New Roman" w:hAnsi="Times New Roman" w:cs="Times New Roman"/>
          <w:sz w:val="24"/>
          <w:szCs w:val="24"/>
        </w:rPr>
      </w:pPr>
      <w:r w:rsidRPr="00226168">
        <w:rPr>
          <w:rFonts w:ascii="Times New Roman" w:hAnsi="Times New Roman" w:cs="Times New Roman"/>
          <w:sz w:val="24"/>
          <w:szCs w:val="24"/>
        </w:rPr>
        <w:t>Szczegółowe informacje dotyczące środków ochrony prawnej określone są w</w:t>
      </w:r>
      <w:r w:rsidR="00226168">
        <w:rPr>
          <w:rFonts w:ascii="Times New Roman" w:hAnsi="Times New Roman" w:cs="Times New Roman"/>
          <w:sz w:val="24"/>
          <w:szCs w:val="24"/>
        </w:rPr>
        <w:t xml:space="preserve"> </w:t>
      </w:r>
      <w:r w:rsidRPr="00226168">
        <w:rPr>
          <w:rFonts w:ascii="Times New Roman" w:hAnsi="Times New Roman" w:cs="Times New Roman"/>
          <w:sz w:val="24"/>
          <w:szCs w:val="24"/>
        </w:rPr>
        <w:t>Dziale IX „Środki ochrony prawnej” pzp.</w:t>
      </w:r>
      <w:r w:rsidR="00226168">
        <w:rPr>
          <w:rFonts w:ascii="Times New Roman" w:hAnsi="Times New Roman" w:cs="Times New Roman"/>
          <w:sz w:val="24"/>
          <w:szCs w:val="24"/>
        </w:rPr>
        <w:t xml:space="preserve"> </w:t>
      </w:r>
    </w:p>
    <w:p w14:paraId="17269F44" w14:textId="77777777" w:rsidR="0060271C" w:rsidRPr="00226168" w:rsidRDefault="0060271C" w:rsidP="00E65EA9">
      <w:pPr>
        <w:pStyle w:val="Nagwek1"/>
      </w:pPr>
      <w:bookmarkStart w:id="38" w:name="_Toc68987427"/>
      <w:r w:rsidRPr="00226168">
        <w:t>XX</w:t>
      </w:r>
      <w:r w:rsidR="00686734">
        <w:t>V</w:t>
      </w:r>
      <w:r w:rsidRPr="00226168">
        <w:t>. Załączniki do SWZ</w:t>
      </w:r>
      <w:bookmarkEnd w:id="38"/>
    </w:p>
    <w:p w14:paraId="3FB8ADFF" w14:textId="77777777" w:rsidR="0060271C" w:rsidRPr="0018117E" w:rsidRDefault="0060271C" w:rsidP="0060271C">
      <w:pPr>
        <w:rPr>
          <w:rFonts w:ascii="Times New Roman" w:hAnsi="Times New Roman" w:cs="Times New Roman"/>
          <w:sz w:val="24"/>
          <w:szCs w:val="24"/>
        </w:rPr>
      </w:pPr>
      <w:r w:rsidRPr="0018117E">
        <w:rPr>
          <w:rFonts w:ascii="Times New Roman" w:hAnsi="Times New Roman" w:cs="Times New Roman"/>
          <w:sz w:val="24"/>
          <w:szCs w:val="24"/>
        </w:rPr>
        <w:t>Integralną częścią niniejszej SWZ stanowią następujące załączniki:</w:t>
      </w:r>
    </w:p>
    <w:p w14:paraId="2AF7F59E" w14:textId="77777777" w:rsidR="000D635C" w:rsidRPr="00226168" w:rsidRDefault="000D635C" w:rsidP="000D635C">
      <w:pPr>
        <w:pStyle w:val="Akapitzlist"/>
        <w:numPr>
          <w:ilvl w:val="0"/>
          <w:numId w:val="13"/>
        </w:numPr>
        <w:ind w:left="426" w:hanging="426"/>
        <w:rPr>
          <w:rFonts w:ascii="Times New Roman" w:hAnsi="Times New Roman" w:cs="Times New Roman"/>
          <w:sz w:val="24"/>
          <w:szCs w:val="24"/>
        </w:rPr>
      </w:pPr>
      <w:r w:rsidRPr="00226168">
        <w:rPr>
          <w:rFonts w:ascii="Times New Roman" w:hAnsi="Times New Roman" w:cs="Times New Roman"/>
          <w:sz w:val="24"/>
          <w:szCs w:val="24"/>
        </w:rPr>
        <w:t>Projektowane postanowienia umowy w sprawie zamówienia publicznego – Załącznik Nr 1;</w:t>
      </w:r>
    </w:p>
    <w:p w14:paraId="05966A0C" w14:textId="77777777" w:rsidR="000D635C" w:rsidRDefault="000D635C" w:rsidP="000D635C">
      <w:pPr>
        <w:pStyle w:val="Akapitzlist"/>
        <w:numPr>
          <w:ilvl w:val="0"/>
          <w:numId w:val="13"/>
        </w:numPr>
        <w:ind w:left="426" w:hanging="426"/>
        <w:rPr>
          <w:rFonts w:ascii="Times New Roman" w:hAnsi="Times New Roman" w:cs="Times New Roman"/>
          <w:sz w:val="24"/>
          <w:szCs w:val="24"/>
        </w:rPr>
      </w:pPr>
      <w:r w:rsidRPr="00226168">
        <w:rPr>
          <w:rFonts w:ascii="Times New Roman" w:hAnsi="Times New Roman" w:cs="Times New Roman"/>
          <w:sz w:val="24"/>
          <w:szCs w:val="24"/>
        </w:rPr>
        <w:t>Oświadczenie o niepodleganiu wykluczeniu</w:t>
      </w:r>
      <w:r>
        <w:rPr>
          <w:rFonts w:ascii="Times New Roman" w:hAnsi="Times New Roman" w:cs="Times New Roman"/>
          <w:sz w:val="24"/>
          <w:szCs w:val="24"/>
        </w:rPr>
        <w:t>/spełnianiu warunków udziału</w:t>
      </w:r>
      <w:r w:rsidRPr="00226168">
        <w:rPr>
          <w:rFonts w:ascii="Times New Roman" w:hAnsi="Times New Roman" w:cs="Times New Roman"/>
          <w:sz w:val="24"/>
          <w:szCs w:val="24"/>
        </w:rPr>
        <w:t xml:space="preserve"> – Załącznik Nr </w:t>
      </w:r>
      <w:r>
        <w:rPr>
          <w:rFonts w:ascii="Times New Roman" w:hAnsi="Times New Roman" w:cs="Times New Roman"/>
          <w:sz w:val="24"/>
          <w:szCs w:val="24"/>
        </w:rPr>
        <w:t>2</w:t>
      </w:r>
      <w:r w:rsidRPr="00226168">
        <w:rPr>
          <w:rFonts w:ascii="Times New Roman" w:hAnsi="Times New Roman" w:cs="Times New Roman"/>
          <w:sz w:val="24"/>
          <w:szCs w:val="24"/>
        </w:rPr>
        <w:t>;</w:t>
      </w:r>
    </w:p>
    <w:p w14:paraId="766EF1F3" w14:textId="77777777" w:rsidR="000D635C" w:rsidRDefault="000D635C" w:rsidP="000D635C">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Wzór zobowiązania – Załącznik nr 3</w:t>
      </w:r>
    </w:p>
    <w:p w14:paraId="1944DBD5" w14:textId="77777777" w:rsidR="000D635C" w:rsidRPr="00005B08" w:rsidRDefault="000D635C" w:rsidP="000D635C">
      <w:pPr>
        <w:pStyle w:val="Akapitzlist"/>
        <w:numPr>
          <w:ilvl w:val="0"/>
          <w:numId w:val="13"/>
        </w:numPr>
        <w:ind w:left="426" w:hanging="426"/>
        <w:rPr>
          <w:rFonts w:ascii="Times New Roman" w:hAnsi="Times New Roman" w:cs="Times New Roman"/>
          <w:sz w:val="24"/>
          <w:szCs w:val="24"/>
        </w:rPr>
      </w:pPr>
      <w:r w:rsidRPr="00005B08">
        <w:rPr>
          <w:rFonts w:ascii="Times New Roman" w:hAnsi="Times New Roman" w:cs="Times New Roman"/>
          <w:sz w:val="24"/>
          <w:szCs w:val="24"/>
        </w:rPr>
        <w:t xml:space="preserve">Oświadczenie w zakresie art. 108 ust. 1 pkt. 5 ustawy </w:t>
      </w:r>
      <w:r>
        <w:rPr>
          <w:rFonts w:ascii="Times New Roman" w:hAnsi="Times New Roman" w:cs="Times New Roman"/>
          <w:sz w:val="24"/>
          <w:szCs w:val="24"/>
        </w:rPr>
        <w:t>– Załącznik nr 4</w:t>
      </w:r>
    </w:p>
    <w:p w14:paraId="01B24B3B" w14:textId="77777777" w:rsidR="000D635C" w:rsidRPr="00005B08" w:rsidRDefault="000D635C" w:rsidP="000D635C">
      <w:pPr>
        <w:pStyle w:val="Akapitzlist"/>
        <w:numPr>
          <w:ilvl w:val="0"/>
          <w:numId w:val="13"/>
        </w:numPr>
        <w:ind w:left="426" w:hanging="426"/>
        <w:rPr>
          <w:rFonts w:ascii="Times New Roman" w:hAnsi="Times New Roman" w:cs="Times New Roman"/>
          <w:sz w:val="24"/>
          <w:szCs w:val="24"/>
        </w:rPr>
      </w:pPr>
      <w:r w:rsidRPr="00005B08">
        <w:rPr>
          <w:rFonts w:ascii="Times New Roman" w:hAnsi="Times New Roman" w:cs="Times New Roman"/>
          <w:sz w:val="24"/>
          <w:szCs w:val="24"/>
        </w:rPr>
        <w:t xml:space="preserve">Klauzula informacyjna dotycząca przetwarzania danych osobowych – Załącznik nr </w:t>
      </w:r>
      <w:r>
        <w:rPr>
          <w:rFonts w:ascii="Times New Roman" w:hAnsi="Times New Roman" w:cs="Times New Roman"/>
          <w:sz w:val="24"/>
          <w:szCs w:val="24"/>
        </w:rPr>
        <w:t>5</w:t>
      </w:r>
      <w:r w:rsidRPr="00005B08">
        <w:rPr>
          <w:rFonts w:ascii="Times New Roman" w:hAnsi="Times New Roman" w:cs="Times New Roman"/>
          <w:sz w:val="24"/>
          <w:szCs w:val="24"/>
        </w:rPr>
        <w:t>,</w:t>
      </w:r>
    </w:p>
    <w:p w14:paraId="2FFCC989" w14:textId="77777777" w:rsidR="000D635C" w:rsidRDefault="000D635C" w:rsidP="000D635C">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Wykaz oferowanego sprzętu (dokument przedmiotowy)</w:t>
      </w:r>
      <w:r w:rsidRPr="00005B08">
        <w:rPr>
          <w:rFonts w:ascii="Times New Roman" w:hAnsi="Times New Roman" w:cs="Times New Roman"/>
          <w:sz w:val="24"/>
          <w:szCs w:val="24"/>
        </w:rPr>
        <w:t xml:space="preserve"> – Załącznik nr </w:t>
      </w:r>
      <w:r>
        <w:rPr>
          <w:rFonts w:ascii="Times New Roman" w:hAnsi="Times New Roman" w:cs="Times New Roman"/>
          <w:sz w:val="24"/>
          <w:szCs w:val="24"/>
        </w:rPr>
        <w:t>6</w:t>
      </w:r>
    </w:p>
    <w:p w14:paraId="0FCC61F8" w14:textId="77777777" w:rsidR="000D635C" w:rsidRDefault="000D635C" w:rsidP="000D635C">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 xml:space="preserve">Formularz oferty zamieszcza zamawiający na stronie internetowej postępowania zgodnie ze wzorem z portalu </w:t>
      </w:r>
      <w:proofErr w:type="spellStart"/>
      <w:r>
        <w:rPr>
          <w:rFonts w:ascii="Times New Roman" w:hAnsi="Times New Roman" w:cs="Times New Roman"/>
          <w:sz w:val="24"/>
          <w:szCs w:val="24"/>
        </w:rPr>
        <w:t>eZamowienia</w:t>
      </w:r>
      <w:proofErr w:type="spellEnd"/>
    </w:p>
    <w:p w14:paraId="2ED71F5E" w14:textId="77777777" w:rsidR="00EA0783" w:rsidRPr="007E690A" w:rsidRDefault="00EA0783" w:rsidP="007E690A">
      <w:pPr>
        <w:rPr>
          <w:rFonts w:ascii="Times New Roman" w:hAnsi="Times New Roman" w:cs="Times New Roman"/>
          <w:sz w:val="24"/>
          <w:szCs w:val="24"/>
          <w:highlight w:val="yellow"/>
        </w:rPr>
      </w:pPr>
    </w:p>
    <w:p w14:paraId="0DDB1C70" w14:textId="77777777" w:rsidR="00D47ADE" w:rsidRDefault="00E64F37" w:rsidP="00124CF3">
      <w:pPr>
        <w:rPr>
          <w:rFonts w:ascii="Times New Roman" w:hAnsi="Times New Roman" w:cs="Times New Roman"/>
          <w:sz w:val="24"/>
          <w:szCs w:val="24"/>
        </w:rPr>
      </w:pPr>
      <w:r>
        <w:rPr>
          <w:rFonts w:ascii="Times New Roman" w:hAnsi="Times New Roman" w:cs="Times New Roman"/>
          <w:sz w:val="24"/>
          <w:szCs w:val="24"/>
        </w:rPr>
        <w:br w:type="page"/>
      </w:r>
      <w:r w:rsidR="00D47ADE">
        <w:rPr>
          <w:rFonts w:ascii="Times New Roman" w:hAnsi="Times New Roman" w:cs="Times New Roman"/>
          <w:sz w:val="24"/>
          <w:szCs w:val="24"/>
        </w:rPr>
        <w:lastRenderedPageBreak/>
        <w:t>Załącznik nr 1 do SWZ – wzór umowy</w:t>
      </w:r>
    </w:p>
    <w:p w14:paraId="29DEAC83" w14:textId="77777777" w:rsidR="00DB3E8F" w:rsidRPr="0018117E" w:rsidRDefault="00D47ADE" w:rsidP="00D47ADE">
      <w:pPr>
        <w:jc w:val="center"/>
        <w:rPr>
          <w:rFonts w:ascii="Times New Roman" w:hAnsi="Times New Roman" w:cs="Times New Roman"/>
          <w:sz w:val="24"/>
          <w:szCs w:val="24"/>
        </w:rPr>
      </w:pPr>
      <w:r>
        <w:rPr>
          <w:rFonts w:ascii="Times New Roman" w:hAnsi="Times New Roman" w:cs="Times New Roman"/>
          <w:sz w:val="24"/>
          <w:szCs w:val="24"/>
        </w:rPr>
        <w:t>Wg osobnego załącznika</w:t>
      </w:r>
      <w:r w:rsidR="00DB3E8F" w:rsidRPr="0018117E">
        <w:rPr>
          <w:rFonts w:ascii="Times New Roman" w:hAnsi="Times New Roman" w:cs="Times New Roman"/>
          <w:sz w:val="24"/>
          <w:szCs w:val="24"/>
        </w:rPr>
        <w:br w:type="page"/>
      </w:r>
    </w:p>
    <w:p w14:paraId="5E8CDD6D" w14:textId="77777777" w:rsidR="00DB3E8F" w:rsidRPr="0018117E" w:rsidRDefault="00DB3E8F" w:rsidP="00E463C3">
      <w:pPr>
        <w:jc w:val="right"/>
        <w:rPr>
          <w:rFonts w:ascii="Times New Roman" w:hAnsi="Times New Roman" w:cs="Times New Roman"/>
          <w:sz w:val="24"/>
          <w:szCs w:val="24"/>
        </w:rPr>
      </w:pPr>
      <w:r w:rsidRPr="0018117E">
        <w:rPr>
          <w:rFonts w:ascii="Times New Roman" w:hAnsi="Times New Roman" w:cs="Times New Roman"/>
          <w:sz w:val="24"/>
          <w:szCs w:val="24"/>
        </w:rPr>
        <w:lastRenderedPageBreak/>
        <w:t xml:space="preserve">Załącznik nr </w:t>
      </w:r>
      <w:r w:rsidR="00B43467">
        <w:rPr>
          <w:rFonts w:ascii="Times New Roman" w:hAnsi="Times New Roman" w:cs="Times New Roman"/>
          <w:sz w:val="24"/>
          <w:szCs w:val="24"/>
        </w:rPr>
        <w:t>2</w:t>
      </w:r>
      <w:r w:rsidRPr="0018117E">
        <w:rPr>
          <w:rFonts w:ascii="Times New Roman" w:hAnsi="Times New Roman" w:cs="Times New Roman"/>
          <w:sz w:val="24"/>
          <w:szCs w:val="24"/>
        </w:rPr>
        <w:t xml:space="preserve"> do SWZ</w:t>
      </w:r>
    </w:p>
    <w:p w14:paraId="5D179582"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Wykonawca:</w:t>
      </w:r>
    </w:p>
    <w:p w14:paraId="6CCF802E"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6F754A63"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01B3A48A"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(pełna nazwa/firma, adres,</w:t>
      </w:r>
    </w:p>
    <w:p w14:paraId="63BBFD40"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 zależności od podmiotu: NIP/PESEL,</w:t>
      </w:r>
    </w:p>
    <w:p w14:paraId="3DEF6628"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KRS/CE</w:t>
      </w:r>
      <w:r w:rsidR="00EF4147">
        <w:rPr>
          <w:rFonts w:ascii="Times New Roman" w:hAnsi="Times New Roman" w:cs="Times New Roman"/>
          <w:sz w:val="24"/>
          <w:szCs w:val="24"/>
        </w:rPr>
        <w:t>I</w:t>
      </w:r>
      <w:r w:rsidRPr="0018117E">
        <w:rPr>
          <w:rFonts w:ascii="Times New Roman" w:hAnsi="Times New Roman" w:cs="Times New Roman"/>
          <w:sz w:val="24"/>
          <w:szCs w:val="24"/>
        </w:rPr>
        <w:t>DG)</w:t>
      </w:r>
    </w:p>
    <w:p w14:paraId="242ED836"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reprezentowany przez:</w:t>
      </w:r>
    </w:p>
    <w:p w14:paraId="342954A1"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30A06321"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1407BD23"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07EF9A85"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(imię, nazwisko, stanowisko/podstawa do reprezentacji)</w:t>
      </w:r>
    </w:p>
    <w:p w14:paraId="0E0799A4" w14:textId="77777777" w:rsidR="00DB3E8F" w:rsidRPr="007A2DF9" w:rsidRDefault="00DB3E8F" w:rsidP="007A2DF9">
      <w:pPr>
        <w:jc w:val="center"/>
        <w:rPr>
          <w:rFonts w:ascii="Times New Roman" w:hAnsi="Times New Roman" w:cs="Times New Roman"/>
          <w:b/>
          <w:bCs/>
          <w:sz w:val="24"/>
          <w:szCs w:val="24"/>
        </w:rPr>
      </w:pPr>
      <w:r w:rsidRPr="007A2DF9">
        <w:rPr>
          <w:rFonts w:ascii="Times New Roman" w:hAnsi="Times New Roman" w:cs="Times New Roman"/>
          <w:b/>
          <w:bCs/>
          <w:sz w:val="24"/>
          <w:szCs w:val="24"/>
        </w:rPr>
        <w:t>Oświadczenie Wykonawcy</w:t>
      </w:r>
      <w:r w:rsidR="00EB4F51">
        <w:rPr>
          <w:rFonts w:ascii="Times New Roman" w:hAnsi="Times New Roman" w:cs="Times New Roman"/>
          <w:b/>
          <w:bCs/>
          <w:sz w:val="24"/>
          <w:szCs w:val="24"/>
        </w:rPr>
        <w:t>/Wykonawcy składającego ofertę wspólnie (w tym wspólnika spółki cywilnej/Podmiotu trzeciego)</w:t>
      </w:r>
    </w:p>
    <w:p w14:paraId="549DDA54" w14:textId="77777777" w:rsidR="00DB3E8F" w:rsidRPr="007A2DF9" w:rsidRDefault="00DB3E8F" w:rsidP="007A2DF9">
      <w:pPr>
        <w:jc w:val="center"/>
        <w:rPr>
          <w:rFonts w:ascii="Times New Roman" w:hAnsi="Times New Roman" w:cs="Times New Roman"/>
          <w:b/>
          <w:bCs/>
          <w:sz w:val="24"/>
          <w:szCs w:val="24"/>
        </w:rPr>
      </w:pPr>
      <w:r w:rsidRPr="007A2DF9">
        <w:rPr>
          <w:rFonts w:ascii="Times New Roman" w:hAnsi="Times New Roman" w:cs="Times New Roman"/>
          <w:b/>
          <w:bCs/>
          <w:sz w:val="24"/>
          <w:szCs w:val="24"/>
        </w:rPr>
        <w:t>składane na podstawie art. 125 ust. 1 ustawy z dnia 11 września 2019 r.</w:t>
      </w:r>
      <w:r w:rsidR="007A2DF9" w:rsidRPr="007A2DF9">
        <w:rPr>
          <w:rFonts w:ascii="Times New Roman" w:hAnsi="Times New Roman" w:cs="Times New Roman"/>
          <w:b/>
          <w:bCs/>
          <w:sz w:val="24"/>
          <w:szCs w:val="24"/>
        </w:rPr>
        <w:t xml:space="preserve">- </w:t>
      </w:r>
      <w:r w:rsidRPr="007A2DF9">
        <w:rPr>
          <w:rFonts w:ascii="Times New Roman" w:hAnsi="Times New Roman" w:cs="Times New Roman"/>
          <w:b/>
          <w:bCs/>
          <w:sz w:val="24"/>
          <w:szCs w:val="24"/>
        </w:rPr>
        <w:t>Prawo zamówień publicznych</w:t>
      </w:r>
    </w:p>
    <w:p w14:paraId="46CDB9BB" w14:textId="77777777" w:rsidR="007A2DF9" w:rsidRDefault="007A2DF9" w:rsidP="00A729B8">
      <w:pPr>
        <w:pStyle w:val="Akapitzlist"/>
        <w:numPr>
          <w:ilvl w:val="1"/>
          <w:numId w:val="27"/>
        </w:numPr>
        <w:tabs>
          <w:tab w:val="num" w:pos="426"/>
        </w:tabs>
        <w:ind w:left="426" w:hanging="426"/>
        <w:jc w:val="both"/>
        <w:rPr>
          <w:rFonts w:ascii="Times New Roman" w:hAnsi="Times New Roman" w:cs="Times New Roman"/>
          <w:sz w:val="24"/>
          <w:szCs w:val="24"/>
        </w:rPr>
      </w:pPr>
      <w:r w:rsidRPr="007A2DF9">
        <w:rPr>
          <w:rFonts w:ascii="Times New Roman" w:hAnsi="Times New Roman" w:cs="Times New Roman"/>
          <w:sz w:val="24"/>
          <w:szCs w:val="24"/>
        </w:rPr>
        <w:t>Oświadczam, że nie podlegam wykluczeniu z postępowania na podstawie art. 108 ust. 1 oraz art. 109 ust. 1 ustawy Pzp</w:t>
      </w:r>
      <w:r w:rsidR="00EE0880">
        <w:rPr>
          <w:rFonts w:ascii="Times New Roman" w:hAnsi="Times New Roman" w:cs="Times New Roman"/>
          <w:sz w:val="24"/>
          <w:szCs w:val="24"/>
        </w:rPr>
        <w:t xml:space="preserve"> oraz w pozostałym</w:t>
      </w:r>
      <w:r w:rsidRPr="007A2DF9">
        <w:rPr>
          <w:rFonts w:ascii="Times New Roman" w:hAnsi="Times New Roman" w:cs="Times New Roman"/>
          <w:sz w:val="24"/>
          <w:szCs w:val="24"/>
        </w:rPr>
        <w:t xml:space="preserve"> zakresie wskazanym przez Zamawiającego</w:t>
      </w:r>
      <w:r w:rsidR="00EE0880">
        <w:rPr>
          <w:rFonts w:ascii="Times New Roman" w:hAnsi="Times New Roman" w:cs="Times New Roman"/>
          <w:sz w:val="24"/>
          <w:szCs w:val="24"/>
        </w:rPr>
        <w:t xml:space="preserve"> w SWZ</w:t>
      </w:r>
      <w:r w:rsidR="003C0080">
        <w:rPr>
          <w:rFonts w:ascii="Times New Roman" w:hAnsi="Times New Roman" w:cs="Times New Roman"/>
          <w:sz w:val="24"/>
          <w:szCs w:val="24"/>
        </w:rPr>
        <w:t xml:space="preserve"> i przepisach prawa</w:t>
      </w:r>
      <w:r w:rsidRPr="007A2DF9">
        <w:rPr>
          <w:rFonts w:ascii="Times New Roman" w:hAnsi="Times New Roman" w:cs="Times New Roman"/>
          <w:sz w:val="24"/>
          <w:szCs w:val="24"/>
        </w:rPr>
        <w:t>;</w:t>
      </w:r>
    </w:p>
    <w:p w14:paraId="5D5B2661" w14:textId="77777777" w:rsidR="007A2DF9" w:rsidRDefault="007A2DF9" w:rsidP="00A729B8">
      <w:pPr>
        <w:pStyle w:val="Akapitzlist"/>
        <w:numPr>
          <w:ilvl w:val="1"/>
          <w:numId w:val="27"/>
        </w:numPr>
        <w:tabs>
          <w:tab w:val="num" w:pos="426"/>
        </w:tabs>
        <w:ind w:left="426" w:hanging="426"/>
        <w:jc w:val="both"/>
        <w:rPr>
          <w:rFonts w:ascii="Times New Roman" w:hAnsi="Times New Roman" w:cs="Times New Roman"/>
          <w:sz w:val="24"/>
          <w:szCs w:val="24"/>
        </w:rPr>
      </w:pPr>
      <w:r w:rsidRPr="007A2DF9">
        <w:rPr>
          <w:rFonts w:ascii="Times New Roman" w:hAnsi="Times New Roman" w:cs="Times New Roman"/>
          <w:sz w:val="24"/>
          <w:szCs w:val="24"/>
        </w:rPr>
        <w:t>Oświadczam, że zachodzą wobec mnie podstawy wykluczenia z postępowania na podstawie art. …………. ustawy Pzp . Jednocześnie oświadczam, że w związku z ww. okolicznością, na podstawie art. 110 ust. 2 ustawy Pzp podjąłem następujące środki naprawcze: ………………………………………………………;</w:t>
      </w:r>
    </w:p>
    <w:p w14:paraId="0CDC4337" w14:textId="77777777" w:rsidR="007A2DF9" w:rsidRDefault="007A2DF9">
      <w:pPr>
        <w:pStyle w:val="Akapitzlist"/>
        <w:numPr>
          <w:ilvl w:val="1"/>
          <w:numId w:val="27"/>
        </w:numPr>
        <w:tabs>
          <w:tab w:val="num" w:pos="426"/>
        </w:tabs>
        <w:ind w:left="426" w:hanging="426"/>
        <w:rPr>
          <w:rFonts w:ascii="Times New Roman" w:hAnsi="Times New Roman" w:cs="Times New Roman"/>
          <w:sz w:val="24"/>
          <w:szCs w:val="24"/>
        </w:rPr>
      </w:pPr>
      <w:r w:rsidRPr="007A2DF9">
        <w:rPr>
          <w:rFonts w:ascii="Times New Roman" w:hAnsi="Times New Roman" w:cs="Times New Roman"/>
          <w:sz w:val="24"/>
          <w:szCs w:val="24"/>
        </w:rPr>
        <w:t>Oświadczam, że spełniam warunki udziału w postępowaniu w zakresie wskazanym przez Zamawiającego;</w:t>
      </w:r>
    </w:p>
    <w:p w14:paraId="790B3EA3" w14:textId="77777777" w:rsidR="007A2DF9" w:rsidRDefault="007A2DF9">
      <w:pPr>
        <w:pStyle w:val="Akapitzlist"/>
        <w:numPr>
          <w:ilvl w:val="1"/>
          <w:numId w:val="27"/>
        </w:numPr>
        <w:tabs>
          <w:tab w:val="num" w:pos="426"/>
        </w:tabs>
        <w:ind w:left="426" w:hanging="426"/>
        <w:rPr>
          <w:rFonts w:ascii="Times New Roman" w:hAnsi="Times New Roman" w:cs="Times New Roman"/>
          <w:sz w:val="24"/>
          <w:szCs w:val="24"/>
        </w:rPr>
      </w:pPr>
      <w:r w:rsidRPr="007A2DF9">
        <w:rPr>
          <w:rFonts w:ascii="Times New Roman" w:hAnsi="Times New Roman" w:cs="Times New Roman"/>
          <w:sz w:val="24"/>
          <w:szCs w:val="24"/>
        </w:rPr>
        <w:t xml:space="preserve">Oświadczam, że </w:t>
      </w:r>
      <w:r>
        <w:rPr>
          <w:rFonts w:ascii="Times New Roman" w:hAnsi="Times New Roman" w:cs="Times New Roman"/>
          <w:sz w:val="24"/>
          <w:szCs w:val="24"/>
        </w:rPr>
        <w:t xml:space="preserve">następujące </w:t>
      </w:r>
      <w:r w:rsidRPr="007A2DF9">
        <w:rPr>
          <w:rFonts w:ascii="Times New Roman" w:hAnsi="Times New Roman" w:cs="Times New Roman"/>
          <w:sz w:val="24"/>
          <w:szCs w:val="24"/>
        </w:rPr>
        <w:t xml:space="preserve">podmiotowe środki dowodowe, </w:t>
      </w:r>
    </w:p>
    <w:p w14:paraId="3F6EF31E" w14:textId="77777777" w:rsidR="007A2DF9" w:rsidRDefault="007A2DF9">
      <w:pPr>
        <w:pStyle w:val="Akapitzlist"/>
        <w:numPr>
          <w:ilvl w:val="2"/>
          <w:numId w:val="27"/>
        </w:numPr>
        <w:ind w:left="851" w:hanging="425"/>
        <w:rPr>
          <w:rFonts w:ascii="Times New Roman" w:hAnsi="Times New Roman" w:cs="Times New Roman"/>
          <w:sz w:val="24"/>
          <w:szCs w:val="24"/>
        </w:rPr>
      </w:pPr>
      <w:r w:rsidRPr="007A2DF9">
        <w:rPr>
          <w:rFonts w:ascii="Times New Roman" w:hAnsi="Times New Roman" w:cs="Times New Roman"/>
          <w:sz w:val="24"/>
          <w:szCs w:val="24"/>
        </w:rPr>
        <w:t>………………………………………</w:t>
      </w:r>
    </w:p>
    <w:p w14:paraId="1E71A223" w14:textId="77777777" w:rsidR="007A2DF9" w:rsidRPr="007A2DF9" w:rsidRDefault="007A2DF9">
      <w:pPr>
        <w:pStyle w:val="Akapitzlist"/>
        <w:numPr>
          <w:ilvl w:val="2"/>
          <w:numId w:val="27"/>
        </w:numPr>
        <w:ind w:left="851" w:hanging="425"/>
        <w:rPr>
          <w:rFonts w:ascii="Times New Roman" w:hAnsi="Times New Roman" w:cs="Times New Roman"/>
          <w:sz w:val="24"/>
          <w:szCs w:val="24"/>
        </w:rPr>
      </w:pPr>
      <w:r w:rsidRPr="007A2DF9">
        <w:rPr>
          <w:rFonts w:ascii="Times New Roman" w:hAnsi="Times New Roman" w:cs="Times New Roman"/>
          <w:sz w:val="24"/>
          <w:szCs w:val="24"/>
        </w:rPr>
        <w:t>………………………………………</w:t>
      </w:r>
    </w:p>
    <w:p w14:paraId="0865E333" w14:textId="77777777" w:rsidR="007A2DF9" w:rsidRPr="007A2DF9" w:rsidRDefault="007A2DF9">
      <w:pPr>
        <w:pStyle w:val="Akapitzlist"/>
        <w:numPr>
          <w:ilvl w:val="2"/>
          <w:numId w:val="27"/>
        </w:numPr>
        <w:ind w:left="851" w:hanging="425"/>
        <w:rPr>
          <w:rFonts w:ascii="Times New Roman" w:hAnsi="Times New Roman" w:cs="Times New Roman"/>
          <w:sz w:val="24"/>
          <w:szCs w:val="24"/>
        </w:rPr>
      </w:pPr>
      <w:r w:rsidRPr="007A2DF9">
        <w:rPr>
          <w:rFonts w:ascii="Times New Roman" w:hAnsi="Times New Roman" w:cs="Times New Roman"/>
          <w:sz w:val="24"/>
          <w:szCs w:val="24"/>
        </w:rPr>
        <w:t>………………………………………</w:t>
      </w:r>
    </w:p>
    <w:p w14:paraId="47C9BDC5" w14:textId="77777777" w:rsidR="007A2DF9" w:rsidRPr="007A2DF9" w:rsidRDefault="007A2DF9" w:rsidP="007A2DF9">
      <w:pPr>
        <w:ind w:left="426"/>
        <w:rPr>
          <w:rFonts w:ascii="Times New Roman" w:hAnsi="Times New Roman" w:cs="Times New Roman"/>
          <w:sz w:val="24"/>
          <w:szCs w:val="24"/>
        </w:rPr>
      </w:pPr>
      <w:r w:rsidRPr="007A2DF9">
        <w:rPr>
          <w:rFonts w:ascii="Times New Roman" w:hAnsi="Times New Roman" w:cs="Times New Roman"/>
          <w:sz w:val="24"/>
          <w:szCs w:val="24"/>
        </w:rPr>
        <w:t>Zamawiający może uzyskać za pomocą bezpłatnych i ogólnodostępnych baz danych dostępnych pod adresem: ………………………………………………….. .</w:t>
      </w:r>
    </w:p>
    <w:p w14:paraId="218208C8" w14:textId="77777777" w:rsidR="007A2DF9" w:rsidRPr="007A2DF9" w:rsidRDefault="007A2DF9">
      <w:pPr>
        <w:pStyle w:val="Akapitzlist"/>
        <w:numPr>
          <w:ilvl w:val="1"/>
          <w:numId w:val="27"/>
        </w:numPr>
        <w:ind w:left="426" w:hanging="426"/>
        <w:rPr>
          <w:rFonts w:ascii="Times New Roman" w:hAnsi="Times New Roman" w:cs="Times New Roman"/>
          <w:sz w:val="24"/>
          <w:szCs w:val="24"/>
        </w:rPr>
      </w:pPr>
      <w:r w:rsidRPr="007A2DF9">
        <w:rPr>
          <w:rFonts w:ascii="Times New Roman" w:hAnsi="Times New Roman" w:cs="Times New Roman"/>
          <w:sz w:val="24"/>
          <w:szCs w:val="24"/>
        </w:rPr>
        <w:t>Oświadczam, że w celu potwierdzenia spełniania warunków udziału w postępowaniu wskazanych przez Zamawiającego, polegam na zdolnościach następujących podmiotów udostepniających zasoby:</w:t>
      </w:r>
    </w:p>
    <w:tbl>
      <w:tblPr>
        <w:tblStyle w:val="Tabela-Siatka"/>
        <w:tblW w:w="5000" w:type="pct"/>
        <w:tblLook w:val="04A0" w:firstRow="1" w:lastRow="0" w:firstColumn="1" w:lastColumn="0" w:noHBand="0" w:noVBand="1"/>
      </w:tblPr>
      <w:tblGrid>
        <w:gridCol w:w="4588"/>
        <w:gridCol w:w="4614"/>
      </w:tblGrid>
      <w:tr w:rsidR="007A2DF9" w:rsidRPr="007A2DF9" w14:paraId="727E36A4" w14:textId="77777777" w:rsidTr="007A2DF9">
        <w:trPr>
          <w:trHeight w:val="214"/>
        </w:trPr>
        <w:tc>
          <w:tcPr>
            <w:tcW w:w="2493" w:type="pct"/>
            <w:shd w:val="clear" w:color="auto" w:fill="D9D9D9"/>
          </w:tcPr>
          <w:p w14:paraId="1497AECF" w14:textId="77777777" w:rsidR="007A2DF9" w:rsidRPr="007A2DF9" w:rsidRDefault="007A2DF9" w:rsidP="007A2DF9">
            <w:pPr>
              <w:suppressAutoHyphens/>
              <w:spacing w:before="120" w:after="120" w:line="276" w:lineRule="auto"/>
              <w:jc w:val="center"/>
              <w:rPr>
                <w:rFonts w:ascii="Calibri" w:hAnsi="Calibri" w:cs="Calibri"/>
                <w:spacing w:val="4"/>
                <w:sz w:val="18"/>
                <w:szCs w:val="18"/>
              </w:rPr>
            </w:pPr>
            <w:r w:rsidRPr="007A2DF9">
              <w:rPr>
                <w:rFonts w:ascii="Calibri" w:hAnsi="Calibri" w:cs="Calibri"/>
                <w:spacing w:val="4"/>
                <w:sz w:val="18"/>
                <w:szCs w:val="18"/>
              </w:rPr>
              <w:lastRenderedPageBreak/>
              <w:t>Nazwa Podmiotu</w:t>
            </w:r>
          </w:p>
        </w:tc>
        <w:tc>
          <w:tcPr>
            <w:tcW w:w="2507" w:type="pct"/>
            <w:shd w:val="clear" w:color="auto" w:fill="D9D9D9"/>
          </w:tcPr>
          <w:p w14:paraId="1A19FFFC" w14:textId="77777777" w:rsidR="007A2DF9" w:rsidRPr="007A2DF9" w:rsidRDefault="007A2DF9" w:rsidP="007A2DF9">
            <w:pPr>
              <w:suppressAutoHyphens/>
              <w:spacing w:before="120" w:after="120" w:line="276" w:lineRule="auto"/>
              <w:jc w:val="center"/>
              <w:rPr>
                <w:rFonts w:ascii="Calibri" w:hAnsi="Calibri" w:cs="Calibri"/>
                <w:spacing w:val="4"/>
                <w:sz w:val="18"/>
                <w:szCs w:val="18"/>
              </w:rPr>
            </w:pPr>
            <w:r w:rsidRPr="007A2DF9">
              <w:rPr>
                <w:rFonts w:ascii="Calibri" w:hAnsi="Calibri" w:cs="Calibri"/>
                <w:spacing w:val="4"/>
                <w:sz w:val="18"/>
                <w:szCs w:val="18"/>
              </w:rPr>
              <w:t>Zakres udostępnianych zasobów</w:t>
            </w:r>
          </w:p>
        </w:tc>
      </w:tr>
      <w:tr w:rsidR="007A2DF9" w:rsidRPr="007A2DF9" w14:paraId="3DCA1B40" w14:textId="77777777" w:rsidTr="002C21EF">
        <w:trPr>
          <w:trHeight w:val="278"/>
        </w:trPr>
        <w:tc>
          <w:tcPr>
            <w:tcW w:w="2493" w:type="pct"/>
            <w:vAlign w:val="center"/>
          </w:tcPr>
          <w:p w14:paraId="6F033872"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c>
          <w:tcPr>
            <w:tcW w:w="2507" w:type="pct"/>
            <w:vAlign w:val="center"/>
          </w:tcPr>
          <w:p w14:paraId="69996BD1"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r>
      <w:tr w:rsidR="007A2DF9" w:rsidRPr="007A2DF9" w14:paraId="48A97E09" w14:textId="77777777" w:rsidTr="002C21EF">
        <w:tc>
          <w:tcPr>
            <w:tcW w:w="2493" w:type="pct"/>
          </w:tcPr>
          <w:p w14:paraId="0D84366D"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c>
          <w:tcPr>
            <w:tcW w:w="2507" w:type="pct"/>
          </w:tcPr>
          <w:p w14:paraId="2428B4B6"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r>
    </w:tbl>
    <w:p w14:paraId="295509E5" w14:textId="77777777" w:rsidR="007A2DF9" w:rsidRPr="007A2DF9" w:rsidRDefault="007A2DF9" w:rsidP="007A2DF9">
      <w:pPr>
        <w:ind w:left="1080"/>
        <w:rPr>
          <w:rFonts w:ascii="Times New Roman" w:hAnsi="Times New Roman" w:cs="Times New Roman"/>
          <w:sz w:val="24"/>
          <w:szCs w:val="24"/>
        </w:rPr>
      </w:pPr>
    </w:p>
    <w:p w14:paraId="3E695BE0" w14:textId="77777777" w:rsidR="007A2DF9" w:rsidRPr="007A2DF9" w:rsidRDefault="007A2DF9" w:rsidP="00B111F0">
      <w:pPr>
        <w:rPr>
          <w:rFonts w:ascii="Times New Roman" w:hAnsi="Times New Roman" w:cs="Times New Roman"/>
          <w:sz w:val="24"/>
          <w:szCs w:val="24"/>
        </w:rPr>
      </w:pPr>
      <w:r w:rsidRPr="007A2DF9">
        <w:rPr>
          <w:rFonts w:ascii="Times New Roman" w:hAnsi="Times New Roman" w:cs="Times New Roman"/>
          <w:sz w:val="24"/>
          <w:szCs w:val="24"/>
        </w:rPr>
        <w:tab/>
        <w:t>Oświadczam, że wszystkie informacje podane w powyższych oświadczeniach są aktualne i zgodne z prawdą oraz zostały przedstawione z pełną świadomością konsekwencji wprowadzenia zamawiającego w błąd przy przedstawianiu informacji.</w:t>
      </w:r>
    </w:p>
    <w:p w14:paraId="6AF6775D" w14:textId="77777777" w:rsidR="00856A96" w:rsidRPr="007A2DF9" w:rsidRDefault="00856A96">
      <w:pPr>
        <w:pStyle w:val="Akapitzlist"/>
        <w:numPr>
          <w:ilvl w:val="1"/>
          <w:numId w:val="27"/>
        </w:numPr>
        <w:rPr>
          <w:rFonts w:ascii="Times New Roman" w:hAnsi="Times New Roman" w:cs="Times New Roman"/>
          <w:sz w:val="24"/>
          <w:szCs w:val="24"/>
        </w:rPr>
      </w:pPr>
      <w:r w:rsidRPr="007A2DF9">
        <w:rPr>
          <w:rFonts w:ascii="Times New Roman" w:hAnsi="Times New Roman" w:cs="Times New Roman"/>
          <w:sz w:val="24"/>
          <w:szCs w:val="24"/>
        </w:rPr>
        <w:br w:type="page"/>
      </w:r>
    </w:p>
    <w:p w14:paraId="0C4E2692" w14:textId="77777777" w:rsidR="00FA3BBE" w:rsidRDefault="00FA3BBE" w:rsidP="00F37996">
      <w:pPr>
        <w:tabs>
          <w:tab w:val="left" w:pos="3381"/>
          <w:tab w:val="right" w:pos="9212"/>
        </w:tabs>
        <w:spacing w:after="0" w:line="240" w:lineRule="auto"/>
        <w:jc w:val="right"/>
        <w:rPr>
          <w:rFonts w:ascii="Times New Roman" w:eastAsia="Times New Roman" w:hAnsi="Times New Roman" w:cs="Times New Roman"/>
          <w:sz w:val="24"/>
          <w:szCs w:val="24"/>
          <w:lang w:eastAsia="pl-PL"/>
        </w:rPr>
        <w:sectPr w:rsidR="00FA3BBE" w:rsidSect="00C213F2">
          <w:headerReference w:type="even" r:id="rId19"/>
          <w:headerReference w:type="default" r:id="rId20"/>
          <w:footerReference w:type="even" r:id="rId21"/>
          <w:footerReference w:type="default" r:id="rId22"/>
          <w:pgSz w:w="11906" w:h="16838"/>
          <w:pgMar w:top="1134" w:right="1134" w:bottom="1134" w:left="1560" w:header="709" w:footer="624" w:gutter="0"/>
          <w:cols w:space="708"/>
          <w:docGrid w:linePitch="360"/>
        </w:sectPr>
      </w:pPr>
    </w:p>
    <w:p w14:paraId="2D2A6537" w14:textId="77777777" w:rsidR="00F37996" w:rsidRPr="00F37996" w:rsidRDefault="00F37996" w:rsidP="00F37996">
      <w:pPr>
        <w:tabs>
          <w:tab w:val="left" w:pos="3381"/>
          <w:tab w:val="right" w:pos="9212"/>
        </w:tabs>
        <w:spacing w:after="0" w:line="240" w:lineRule="auto"/>
        <w:jc w:val="right"/>
        <w:rPr>
          <w:rFonts w:ascii="Times New Roman" w:eastAsia="Times New Roman" w:hAnsi="Times New Roman" w:cs="Times New Roman"/>
          <w:sz w:val="24"/>
          <w:szCs w:val="24"/>
          <w:lang w:eastAsia="pl-PL"/>
        </w:rPr>
      </w:pPr>
      <w:r w:rsidRPr="00F37996">
        <w:rPr>
          <w:rFonts w:ascii="Times New Roman" w:eastAsia="Times New Roman" w:hAnsi="Times New Roman" w:cs="Times New Roman"/>
          <w:sz w:val="24"/>
          <w:szCs w:val="24"/>
          <w:lang w:eastAsia="pl-PL"/>
        </w:rPr>
        <w:lastRenderedPageBreak/>
        <w:t xml:space="preserve">Załącznik nr </w:t>
      </w:r>
      <w:r w:rsidR="00B43467">
        <w:rPr>
          <w:rFonts w:ascii="Times New Roman" w:eastAsia="Times New Roman" w:hAnsi="Times New Roman" w:cs="Times New Roman"/>
          <w:sz w:val="24"/>
          <w:szCs w:val="24"/>
          <w:lang w:eastAsia="pl-PL"/>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3"/>
      </w:tblGrid>
      <w:tr w:rsidR="00F37996" w:rsidRPr="00800711" w14:paraId="6EB021BF" w14:textId="77777777" w:rsidTr="002C21EF">
        <w:trPr>
          <w:trHeight w:val="1149"/>
        </w:trPr>
        <w:tc>
          <w:tcPr>
            <w:tcW w:w="5000" w:type="pct"/>
            <w:shd w:val="clear" w:color="auto" w:fill="CCCCCC"/>
            <w:vAlign w:val="center"/>
          </w:tcPr>
          <w:p w14:paraId="4E79AEF8" w14:textId="77777777" w:rsidR="00F37996" w:rsidRPr="00800711" w:rsidRDefault="00F37996" w:rsidP="00F37996">
            <w:pPr>
              <w:spacing w:after="0" w:line="240" w:lineRule="auto"/>
              <w:jc w:val="center"/>
              <w:rPr>
                <w:rFonts w:ascii="Calibri" w:eastAsia="Times New Roman" w:hAnsi="Calibri" w:cs="Tahoma"/>
                <w:b/>
                <w:sz w:val="20"/>
                <w:szCs w:val="20"/>
                <w:lang w:eastAsia="pl-PL"/>
              </w:rPr>
            </w:pPr>
            <w:r w:rsidRPr="00800711">
              <w:rPr>
                <w:rFonts w:ascii="Calibri" w:eastAsia="Times New Roman" w:hAnsi="Calibri" w:cs="Tahoma"/>
                <w:b/>
                <w:sz w:val="20"/>
                <w:szCs w:val="20"/>
                <w:lang w:eastAsia="pl-PL"/>
              </w:rPr>
              <w:t>WZÓR ZOBOWIĄZANIA PODMIOTU UDOSTĘPNIAJĄCEGO ZASOBY</w:t>
            </w:r>
          </w:p>
          <w:p w14:paraId="2D3A3E94" w14:textId="77777777" w:rsidR="00F37996" w:rsidRPr="00800711" w:rsidRDefault="00F37996" w:rsidP="00F37996">
            <w:pPr>
              <w:spacing w:after="0" w:line="240" w:lineRule="auto"/>
              <w:jc w:val="center"/>
              <w:rPr>
                <w:rFonts w:ascii="Calibri" w:eastAsia="Times New Roman" w:hAnsi="Calibri" w:cs="Tahoma"/>
                <w:b/>
                <w:sz w:val="20"/>
                <w:szCs w:val="20"/>
                <w:lang w:eastAsia="pl-PL"/>
              </w:rPr>
            </w:pPr>
            <w:r w:rsidRPr="00800711">
              <w:rPr>
                <w:rFonts w:ascii="Calibri" w:eastAsia="Times New Roman" w:hAnsi="Calibri" w:cs="Tahoma"/>
                <w:b/>
                <w:sz w:val="20"/>
                <w:szCs w:val="20"/>
                <w:lang w:eastAsia="pl-PL"/>
              </w:rPr>
              <w:t>DO ODDANIA DO DYSPOZYCJI WYKONAWCY</w:t>
            </w:r>
          </w:p>
          <w:p w14:paraId="2E7F8F7B" w14:textId="77777777" w:rsidR="00F37996" w:rsidRPr="00800711" w:rsidRDefault="00F37996" w:rsidP="00F37996">
            <w:pPr>
              <w:keepNext/>
              <w:snapToGrid w:val="0"/>
              <w:spacing w:after="0" w:line="240" w:lineRule="auto"/>
              <w:jc w:val="center"/>
              <w:outlineLvl w:val="4"/>
              <w:rPr>
                <w:rFonts w:ascii="Calibri" w:eastAsia="Times New Roman" w:hAnsi="Calibri" w:cs="Tahoma"/>
                <w:b/>
                <w:iCs/>
                <w:sz w:val="18"/>
                <w:szCs w:val="18"/>
                <w:lang w:eastAsia="pl-PL"/>
              </w:rPr>
            </w:pPr>
            <w:r w:rsidRPr="00800711">
              <w:rPr>
                <w:rFonts w:ascii="Calibri" w:eastAsia="Times New Roman" w:hAnsi="Calibri" w:cs="Tahoma"/>
                <w:b/>
                <w:iCs/>
                <w:sz w:val="20"/>
                <w:szCs w:val="20"/>
                <w:lang w:eastAsia="pl-PL"/>
              </w:rPr>
              <w:t>NIEZBĘDNYCH ZASOBÓW, NA POTRZEBY WYKONANIA ZAMÓWIENIA</w:t>
            </w:r>
          </w:p>
        </w:tc>
      </w:tr>
    </w:tbl>
    <w:p w14:paraId="760B81D6" w14:textId="77777777" w:rsidR="00F37996" w:rsidRPr="00800711" w:rsidRDefault="00F37996" w:rsidP="00F37996">
      <w:pPr>
        <w:spacing w:after="0" w:line="240" w:lineRule="auto"/>
        <w:jc w:val="center"/>
        <w:rPr>
          <w:rFonts w:ascii="Calibri" w:eastAsia="Times New Roman" w:hAnsi="Calibri" w:cs="Arial"/>
          <w:b/>
          <w:sz w:val="18"/>
          <w:szCs w:val="18"/>
          <w:lang w:eastAsia="pl-PL"/>
        </w:rPr>
      </w:pPr>
    </w:p>
    <w:p w14:paraId="3280ECD9" w14:textId="77777777" w:rsidR="00F37996" w:rsidRPr="00800711" w:rsidRDefault="00800711" w:rsidP="00F37996">
      <w:pPr>
        <w:spacing w:after="0" w:line="240" w:lineRule="auto"/>
        <w:jc w:val="both"/>
        <w:rPr>
          <w:rFonts w:ascii="Calibri" w:eastAsia="Times New Roman" w:hAnsi="Calibri" w:cs="Tahoma"/>
          <w:sz w:val="18"/>
          <w:szCs w:val="18"/>
          <w:lang w:eastAsia="pl-PL"/>
        </w:rPr>
      </w:pPr>
      <w:r>
        <w:rPr>
          <w:rFonts w:ascii="Calibri" w:eastAsia="Times New Roman" w:hAnsi="Calibri" w:cs="Tahoma"/>
          <w:b/>
          <w:bCs/>
          <w:sz w:val="18"/>
          <w:szCs w:val="18"/>
          <w:lang w:eastAsia="pl-PL"/>
        </w:rPr>
        <w:t>JA/</w:t>
      </w:r>
      <w:r w:rsidR="00F37996" w:rsidRPr="00800711">
        <w:rPr>
          <w:rFonts w:ascii="Calibri" w:eastAsia="Times New Roman" w:hAnsi="Calibri" w:cs="Tahoma"/>
          <w:b/>
          <w:bCs/>
          <w:sz w:val="18"/>
          <w:szCs w:val="18"/>
          <w:lang w:eastAsia="pl-PL"/>
        </w:rPr>
        <w:t>MY NIŻEJ PODPISANI</w:t>
      </w:r>
    </w:p>
    <w:p w14:paraId="170B0F49" w14:textId="77777777" w:rsidR="00F37996" w:rsidRPr="00800711" w:rsidRDefault="00F37996" w:rsidP="00F37996">
      <w:pPr>
        <w:spacing w:after="0" w:line="240" w:lineRule="auto"/>
        <w:jc w:val="both"/>
        <w:rPr>
          <w:rFonts w:ascii="Calibri" w:eastAsia="Times New Roman" w:hAnsi="Calibri" w:cs="Tahoma"/>
          <w:sz w:val="18"/>
          <w:szCs w:val="18"/>
          <w:lang w:eastAsia="pl-PL"/>
        </w:rPr>
      </w:pPr>
    </w:p>
    <w:p w14:paraId="1E561DD1" w14:textId="77777777" w:rsidR="00F37996" w:rsidRPr="00800711" w:rsidRDefault="00F37996" w:rsidP="00F37996">
      <w:pPr>
        <w:spacing w:after="0" w:line="240" w:lineRule="auto"/>
        <w:jc w:val="center"/>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68C29A8A" w14:textId="77777777" w:rsidR="00F37996" w:rsidRPr="00800711" w:rsidRDefault="00F37996" w:rsidP="00F37996">
      <w:pPr>
        <w:spacing w:after="0" w:line="240" w:lineRule="auto"/>
        <w:jc w:val="center"/>
        <w:rPr>
          <w:rFonts w:ascii="Calibri" w:eastAsia="Times New Roman" w:hAnsi="Calibri" w:cs="Tahoma"/>
          <w:i/>
          <w:iCs/>
          <w:sz w:val="16"/>
          <w:szCs w:val="18"/>
          <w:lang w:eastAsia="pl-PL"/>
        </w:rPr>
      </w:pPr>
      <w:r w:rsidRPr="00800711">
        <w:rPr>
          <w:rFonts w:ascii="Calibri" w:eastAsia="Times New Roman" w:hAnsi="Calibri" w:cs="Tahoma"/>
          <w:i/>
          <w:iCs/>
          <w:sz w:val="16"/>
          <w:szCs w:val="18"/>
          <w:lang w:eastAsia="pl-PL"/>
        </w:rPr>
        <w:t>(imię i nazwisko osoby upoważnionej do reprezentowania podmiotu)</w:t>
      </w:r>
    </w:p>
    <w:p w14:paraId="0CAF8224" w14:textId="77777777" w:rsidR="00F37996" w:rsidRPr="00800711" w:rsidRDefault="00F37996" w:rsidP="00F37996">
      <w:pPr>
        <w:spacing w:after="0" w:line="240" w:lineRule="auto"/>
        <w:jc w:val="both"/>
        <w:rPr>
          <w:rFonts w:ascii="Calibri" w:eastAsia="Times New Roman" w:hAnsi="Calibri" w:cs="Tahoma"/>
          <w:sz w:val="18"/>
          <w:szCs w:val="18"/>
          <w:lang w:eastAsia="pl-PL"/>
        </w:rPr>
      </w:pPr>
      <w:r w:rsidRPr="00800711">
        <w:rPr>
          <w:rFonts w:ascii="Calibri" w:eastAsia="Times New Roman" w:hAnsi="Calibri" w:cs="Tahoma"/>
          <w:sz w:val="18"/>
          <w:szCs w:val="18"/>
          <w:lang w:eastAsia="pl-PL"/>
        </w:rPr>
        <w:t>działając w imieniu i na rzecz</w:t>
      </w:r>
    </w:p>
    <w:p w14:paraId="44206908" w14:textId="77777777" w:rsidR="00F37996" w:rsidRPr="00800711" w:rsidRDefault="00F37996" w:rsidP="00F37996">
      <w:pPr>
        <w:spacing w:after="0" w:line="240" w:lineRule="auto"/>
        <w:jc w:val="both"/>
        <w:rPr>
          <w:rFonts w:ascii="Calibri" w:eastAsia="Times New Roman" w:hAnsi="Calibri" w:cs="Tahoma"/>
          <w:sz w:val="18"/>
          <w:szCs w:val="18"/>
          <w:lang w:eastAsia="pl-PL"/>
        </w:rPr>
      </w:pPr>
    </w:p>
    <w:p w14:paraId="2A6A3C76" w14:textId="77777777" w:rsidR="00F37996" w:rsidRPr="00800711" w:rsidRDefault="00F37996" w:rsidP="00F37996">
      <w:pPr>
        <w:spacing w:after="0" w:line="240" w:lineRule="auto"/>
        <w:jc w:val="center"/>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489E4B91" w14:textId="77777777" w:rsidR="00F37996" w:rsidRPr="00800711" w:rsidRDefault="00F37996" w:rsidP="00F37996">
      <w:pPr>
        <w:spacing w:after="0" w:line="240" w:lineRule="auto"/>
        <w:jc w:val="center"/>
        <w:rPr>
          <w:rFonts w:ascii="Calibri" w:eastAsia="Times New Roman" w:hAnsi="Calibri" w:cs="Tahoma"/>
          <w:i/>
          <w:iCs/>
          <w:sz w:val="16"/>
          <w:szCs w:val="18"/>
          <w:lang w:eastAsia="pl-PL"/>
        </w:rPr>
      </w:pPr>
      <w:r w:rsidRPr="00800711">
        <w:rPr>
          <w:rFonts w:ascii="Calibri" w:eastAsia="Times New Roman" w:hAnsi="Calibri" w:cs="Tahoma"/>
          <w:i/>
          <w:iCs/>
          <w:sz w:val="16"/>
          <w:szCs w:val="18"/>
          <w:lang w:eastAsia="pl-PL"/>
        </w:rPr>
        <w:t>(nazwa (firma) dokładny adres Podmiotu)</w:t>
      </w:r>
    </w:p>
    <w:p w14:paraId="7BC5C533"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6D2B3953"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 xml:space="preserve">Zobowiązuję </w:t>
      </w:r>
      <w:r w:rsidR="00800711">
        <w:rPr>
          <w:rFonts w:ascii="Calibri" w:eastAsia="Times New Roman" w:hAnsi="Calibri" w:cs="Tahoma"/>
          <w:sz w:val="18"/>
          <w:szCs w:val="18"/>
          <w:lang w:eastAsia="ar-SA"/>
        </w:rPr>
        <w:t xml:space="preserve">/my </w:t>
      </w:r>
      <w:r w:rsidRPr="00800711">
        <w:rPr>
          <w:rFonts w:ascii="Calibri" w:eastAsia="Times New Roman" w:hAnsi="Calibri" w:cs="Tahoma"/>
          <w:sz w:val="18"/>
          <w:szCs w:val="18"/>
          <w:lang w:eastAsia="ar-SA"/>
        </w:rPr>
        <w:t xml:space="preserve">się do oddania nw. zasobów na potrzeby wykonania zamówienia </w:t>
      </w:r>
    </w:p>
    <w:p w14:paraId="2E431279"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5E288665" w14:textId="77777777" w:rsidR="00F37996" w:rsidRPr="00800711" w:rsidRDefault="00F37996" w:rsidP="00F37996">
      <w:pPr>
        <w:spacing w:after="0" w:line="240" w:lineRule="auto"/>
        <w:jc w:val="center"/>
        <w:rPr>
          <w:rFonts w:ascii="Calibri" w:eastAsia="Times New Roman" w:hAnsi="Calibri" w:cs="Tahoma"/>
          <w:sz w:val="18"/>
          <w:szCs w:val="18"/>
          <w:lang w:eastAsia="ar-SA"/>
        </w:rPr>
      </w:pPr>
      <w:r w:rsidRPr="00800711">
        <w:rPr>
          <w:rFonts w:ascii="Calibri" w:eastAsia="Times New Roman" w:hAnsi="Calibri" w:cs="Tahoma"/>
          <w:sz w:val="18"/>
          <w:szCs w:val="18"/>
          <w:lang w:eastAsia="ar-SA"/>
        </w:rPr>
        <w:t>...........................................................................................................................................................................................</w:t>
      </w:r>
    </w:p>
    <w:p w14:paraId="53B8B3BF" w14:textId="77777777" w:rsidR="00F37996" w:rsidRPr="00800711" w:rsidRDefault="00F37996" w:rsidP="00F37996">
      <w:pPr>
        <w:spacing w:after="0" w:line="240" w:lineRule="auto"/>
        <w:jc w:val="center"/>
        <w:rPr>
          <w:rFonts w:ascii="Calibri" w:eastAsia="Times New Roman" w:hAnsi="Calibri" w:cs="Tahoma"/>
          <w:i/>
          <w:sz w:val="16"/>
          <w:szCs w:val="16"/>
          <w:lang w:eastAsia="pl-PL"/>
        </w:rPr>
      </w:pPr>
      <w:r w:rsidRPr="00800711">
        <w:rPr>
          <w:rFonts w:ascii="Calibri" w:eastAsia="Times New Roman" w:hAnsi="Calibri" w:cs="Tahoma"/>
          <w:i/>
          <w:sz w:val="16"/>
          <w:szCs w:val="16"/>
          <w:lang w:eastAsia="pl-PL"/>
        </w:rPr>
        <w:t>(określenie zasobu – zdolności techniczne lub zdolności zawodowe / sytuacja finansowa lub sytuacja ekonomiczna)</w:t>
      </w:r>
    </w:p>
    <w:p w14:paraId="6FD4852B"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4705BA35"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do dyspozycji Wykonawcy:</w:t>
      </w:r>
    </w:p>
    <w:p w14:paraId="41C55932"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4AFBBA1D" w14:textId="77777777" w:rsidR="00F37996" w:rsidRPr="00800711" w:rsidRDefault="00F37996" w:rsidP="00F37996">
      <w:pPr>
        <w:spacing w:after="0" w:line="240" w:lineRule="auto"/>
        <w:jc w:val="center"/>
        <w:rPr>
          <w:rFonts w:ascii="Calibri" w:eastAsia="Times New Roman" w:hAnsi="Calibri" w:cs="Tahoma"/>
          <w:sz w:val="18"/>
          <w:szCs w:val="18"/>
          <w:lang w:eastAsia="ar-SA"/>
        </w:rPr>
      </w:pPr>
      <w:r w:rsidRPr="00800711">
        <w:rPr>
          <w:rFonts w:ascii="Calibri" w:eastAsia="Times New Roman" w:hAnsi="Calibri" w:cs="Tahoma"/>
          <w:sz w:val="18"/>
          <w:szCs w:val="18"/>
          <w:lang w:eastAsia="ar-SA"/>
        </w:rPr>
        <w:t>...........................................................................................................................................................................................</w:t>
      </w:r>
    </w:p>
    <w:p w14:paraId="361FDA67" w14:textId="77777777" w:rsidR="00F37996" w:rsidRPr="00800711" w:rsidRDefault="00F37996" w:rsidP="00F37996">
      <w:pPr>
        <w:spacing w:after="0" w:line="240" w:lineRule="auto"/>
        <w:jc w:val="center"/>
        <w:rPr>
          <w:rFonts w:ascii="Calibri" w:eastAsia="Times New Roman" w:hAnsi="Calibri" w:cs="Tahoma"/>
          <w:i/>
          <w:sz w:val="16"/>
          <w:szCs w:val="16"/>
          <w:lang w:eastAsia="pl-PL"/>
        </w:rPr>
      </w:pPr>
      <w:r w:rsidRPr="00800711">
        <w:rPr>
          <w:rFonts w:ascii="Calibri" w:eastAsia="Times New Roman" w:hAnsi="Calibri" w:cs="Tahoma"/>
          <w:i/>
          <w:sz w:val="16"/>
          <w:szCs w:val="16"/>
          <w:lang w:eastAsia="pl-PL"/>
        </w:rPr>
        <w:t>(nazwa Wykonawcy)</w:t>
      </w:r>
    </w:p>
    <w:p w14:paraId="7F0A8286" w14:textId="77777777" w:rsidR="00F37996" w:rsidRPr="00800711" w:rsidRDefault="00F37996" w:rsidP="00F37996">
      <w:pPr>
        <w:widowControl w:val="0"/>
        <w:tabs>
          <w:tab w:val="left" w:pos="0"/>
        </w:tabs>
        <w:spacing w:after="0" w:line="240" w:lineRule="auto"/>
        <w:jc w:val="both"/>
        <w:outlineLvl w:val="0"/>
        <w:rPr>
          <w:rFonts w:ascii="Calibri" w:eastAsia="Times New Roman" w:hAnsi="Calibri" w:cs="Tahoma"/>
          <w:sz w:val="18"/>
          <w:szCs w:val="18"/>
          <w:lang w:eastAsia="pl-PL"/>
        </w:rPr>
      </w:pPr>
      <w:r w:rsidRPr="00800711">
        <w:rPr>
          <w:rFonts w:ascii="Calibri" w:eastAsia="Times New Roman" w:hAnsi="Calibri" w:cs="Tahoma"/>
          <w:sz w:val="18"/>
          <w:szCs w:val="18"/>
          <w:lang w:eastAsia="pl-PL"/>
        </w:rPr>
        <w:t>przy wykonywaniu zamówienia:</w:t>
      </w:r>
    </w:p>
    <w:p w14:paraId="513E381A" w14:textId="77777777" w:rsidR="00F37996" w:rsidRPr="00800711" w:rsidRDefault="00F37996" w:rsidP="00F37996">
      <w:pPr>
        <w:widowControl w:val="0"/>
        <w:tabs>
          <w:tab w:val="left" w:pos="0"/>
        </w:tabs>
        <w:spacing w:after="0" w:line="240" w:lineRule="auto"/>
        <w:jc w:val="both"/>
        <w:outlineLvl w:val="0"/>
        <w:rPr>
          <w:rFonts w:ascii="Calibri" w:eastAsia="Times New Roman" w:hAnsi="Calibri" w:cs="Tahoma"/>
          <w:sz w:val="18"/>
          <w:szCs w:val="18"/>
          <w:lang w:eastAsia="pl-PL"/>
        </w:rPr>
      </w:pPr>
    </w:p>
    <w:p w14:paraId="5AFB2D29" w14:textId="77777777" w:rsidR="00F37996" w:rsidRPr="00800711" w:rsidRDefault="00F37996" w:rsidP="00F37996">
      <w:pPr>
        <w:spacing w:after="0" w:line="240" w:lineRule="auto"/>
        <w:jc w:val="both"/>
        <w:outlineLvl w:val="0"/>
        <w:rPr>
          <w:rFonts w:ascii="Calibri" w:eastAsia="Times New Roman" w:hAnsi="Calibri" w:cs="Arial"/>
          <w:b/>
          <w:bCs/>
          <w:color w:val="FF0000"/>
          <w:sz w:val="20"/>
          <w:szCs w:val="20"/>
          <w:lang w:eastAsia="pl-PL"/>
        </w:rPr>
      </w:pPr>
      <w:r w:rsidRPr="00800711">
        <w:rPr>
          <w:rFonts w:ascii="Calibri" w:eastAsia="Times New Roman" w:hAnsi="Calibri" w:cs="Arial"/>
          <w:sz w:val="18"/>
          <w:szCs w:val="18"/>
          <w:lang w:eastAsia="pl-PL"/>
        </w:rPr>
        <w:t>Nazwa postepowania</w:t>
      </w:r>
      <w:r w:rsidRPr="00800711">
        <w:rPr>
          <w:rFonts w:ascii="Calibri" w:eastAsia="Times New Roman" w:hAnsi="Calibri" w:cs="Arial"/>
          <w:b/>
          <w:sz w:val="18"/>
          <w:szCs w:val="18"/>
          <w:lang w:eastAsia="pl-PL"/>
        </w:rPr>
        <w:t xml:space="preserve">: </w:t>
      </w:r>
      <w:r w:rsidR="00800711" w:rsidRPr="00800711">
        <w:rPr>
          <w:rFonts w:ascii="Calibri" w:eastAsia="Times New Roman" w:hAnsi="Calibri" w:cs="Arial"/>
          <w:b/>
          <w:sz w:val="18"/>
          <w:szCs w:val="18"/>
          <w:lang w:eastAsia="pl-PL"/>
        </w:rPr>
        <w:t>……………………………………………………………………………………………..</w:t>
      </w:r>
    </w:p>
    <w:p w14:paraId="7100776D" w14:textId="77777777" w:rsidR="00F37996" w:rsidRPr="00800711" w:rsidRDefault="00F37996" w:rsidP="00F37996">
      <w:pPr>
        <w:widowControl w:val="0"/>
        <w:tabs>
          <w:tab w:val="left" w:pos="0"/>
        </w:tabs>
        <w:spacing w:after="0" w:line="240" w:lineRule="auto"/>
        <w:jc w:val="both"/>
        <w:outlineLvl w:val="0"/>
        <w:rPr>
          <w:rFonts w:ascii="Calibri" w:eastAsia="Times New Roman" w:hAnsi="Calibri" w:cs="Tahoma"/>
          <w:sz w:val="18"/>
          <w:szCs w:val="18"/>
          <w:lang w:eastAsia="pl-PL"/>
        </w:rPr>
      </w:pPr>
    </w:p>
    <w:p w14:paraId="39F28244"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Oświadczam, iż:</w:t>
      </w:r>
    </w:p>
    <w:p w14:paraId="277C334F" w14:textId="77777777" w:rsidR="00F37996" w:rsidRPr="00800711" w:rsidRDefault="00F37996">
      <w:pPr>
        <w:numPr>
          <w:ilvl w:val="0"/>
          <w:numId w:val="36"/>
        </w:numPr>
        <w:tabs>
          <w:tab w:val="left" w:pos="284"/>
        </w:tabs>
        <w:suppressAutoHyphens/>
        <w:spacing w:before="120" w:after="0" w:line="276" w:lineRule="auto"/>
        <w:ind w:left="0" w:firstLine="0"/>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udostępniam Wykonawcy ww. zasoby, w następującym zakresie:</w:t>
      </w:r>
    </w:p>
    <w:p w14:paraId="62C937E9" w14:textId="77777777"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5C72DA28" w14:textId="77777777" w:rsidR="00F37996" w:rsidRPr="00800711" w:rsidRDefault="00F37996">
      <w:pPr>
        <w:numPr>
          <w:ilvl w:val="0"/>
          <w:numId w:val="36"/>
        </w:numPr>
        <w:tabs>
          <w:tab w:val="left" w:pos="284"/>
        </w:tabs>
        <w:suppressAutoHyphens/>
        <w:spacing w:before="120" w:after="0" w:line="276" w:lineRule="auto"/>
        <w:ind w:left="284" w:hanging="284"/>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sposób i okres udostępnienia i wykorzystania przez Wykonawcę zasobów podmiotu udostępniającego te zasoby przy wykonywaniu zamówienia będzie następujący:</w:t>
      </w:r>
    </w:p>
    <w:p w14:paraId="3D281BAE" w14:textId="77777777"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46BAB24F" w14:textId="77777777" w:rsidR="00F37996" w:rsidRPr="00800711" w:rsidRDefault="00F37996">
      <w:pPr>
        <w:numPr>
          <w:ilvl w:val="0"/>
          <w:numId w:val="36"/>
        </w:numPr>
        <w:tabs>
          <w:tab w:val="left" w:pos="284"/>
        </w:tabs>
        <w:suppressAutoHyphens/>
        <w:spacing w:before="120" w:after="0" w:line="276" w:lineRule="auto"/>
        <w:ind w:left="0" w:firstLine="0"/>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zakres mojego udziału przy wykonywaniu zamówienia będzie następujący:</w:t>
      </w:r>
    </w:p>
    <w:p w14:paraId="03576136" w14:textId="77777777"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r w:rsidR="00800711">
        <w:rPr>
          <w:rFonts w:ascii="Calibri" w:eastAsia="Times New Roman" w:hAnsi="Calibri" w:cs="Tahoma"/>
          <w:sz w:val="18"/>
          <w:szCs w:val="18"/>
          <w:lang w:eastAsia="pl-PL"/>
        </w:rPr>
        <w:t>.</w:t>
      </w:r>
    </w:p>
    <w:p w14:paraId="4A39064B" w14:textId="77777777" w:rsidR="00F37996" w:rsidRPr="00800711" w:rsidRDefault="00F37996">
      <w:pPr>
        <w:numPr>
          <w:ilvl w:val="0"/>
          <w:numId w:val="36"/>
        </w:numPr>
        <w:tabs>
          <w:tab w:val="left" w:pos="284"/>
        </w:tabs>
        <w:suppressAutoHyphens/>
        <w:spacing w:before="120" w:after="0" w:line="276" w:lineRule="auto"/>
        <w:ind w:left="0" w:firstLine="0"/>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charakter stosunku łączącego mnie z Wykonawcą będzie następujący:</w:t>
      </w:r>
    </w:p>
    <w:p w14:paraId="08B35580" w14:textId="77777777"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62E3B257" w14:textId="77777777" w:rsidR="00F37996" w:rsidRPr="00800711" w:rsidRDefault="00F37996" w:rsidP="00F37996">
      <w:pPr>
        <w:spacing w:after="0" w:line="240" w:lineRule="auto"/>
        <w:rPr>
          <w:rFonts w:ascii="Calibri" w:eastAsia="Times New Roman" w:hAnsi="Calibri" w:cs="Arial"/>
          <w:sz w:val="16"/>
          <w:szCs w:val="16"/>
          <w:u w:val="single"/>
          <w:lang w:eastAsia="pl-PL"/>
        </w:rPr>
      </w:pPr>
    </w:p>
    <w:p w14:paraId="543D9F34" w14:textId="77777777" w:rsidR="00F37996" w:rsidRPr="00800711" w:rsidRDefault="00F37996" w:rsidP="00F37996">
      <w:pPr>
        <w:spacing w:after="0" w:line="240" w:lineRule="auto"/>
        <w:rPr>
          <w:rFonts w:ascii="Calibri" w:eastAsia="Times New Roman" w:hAnsi="Calibri" w:cs="Arial"/>
          <w:sz w:val="16"/>
          <w:szCs w:val="16"/>
          <w:u w:val="single"/>
          <w:lang w:eastAsia="pl-PL"/>
        </w:rPr>
      </w:pPr>
      <w:r w:rsidRPr="00800711">
        <w:rPr>
          <w:rFonts w:ascii="Calibri" w:eastAsia="Times New Roman" w:hAnsi="Calibri" w:cs="Arial"/>
          <w:sz w:val="16"/>
          <w:szCs w:val="16"/>
          <w:u w:val="single"/>
          <w:lang w:eastAsia="pl-PL"/>
        </w:rPr>
        <w:t>UWAGA:</w:t>
      </w:r>
    </w:p>
    <w:p w14:paraId="5B11616F" w14:textId="77777777" w:rsidR="00F37996" w:rsidRPr="00800711" w:rsidRDefault="00F37996">
      <w:pPr>
        <w:numPr>
          <w:ilvl w:val="0"/>
          <w:numId w:val="40"/>
        </w:numPr>
        <w:spacing w:after="0" w:line="276" w:lineRule="auto"/>
        <w:ind w:left="284" w:hanging="284"/>
        <w:jc w:val="both"/>
        <w:rPr>
          <w:rFonts w:ascii="Calibri" w:eastAsia="Times New Roman" w:hAnsi="Calibri" w:cs="Arial"/>
          <w:sz w:val="16"/>
          <w:szCs w:val="16"/>
        </w:rPr>
      </w:pPr>
      <w:r w:rsidRPr="00800711">
        <w:rPr>
          <w:rFonts w:ascii="Calibri" w:eastAsia="Times New Roman" w:hAnsi="Calibri" w:cs="Arial"/>
          <w:sz w:val="16"/>
          <w:szCs w:val="16"/>
        </w:rPr>
        <w:t>Zamiast niniejszego Formularza można przedstawić inne dokumenty, w szczególności:</w:t>
      </w:r>
    </w:p>
    <w:p w14:paraId="44D3CD78" w14:textId="77777777" w:rsidR="00F37996" w:rsidRPr="00800711" w:rsidRDefault="00F37996">
      <w:pPr>
        <w:numPr>
          <w:ilvl w:val="0"/>
          <w:numId w:val="39"/>
        </w:numPr>
        <w:spacing w:after="0" w:line="276" w:lineRule="auto"/>
        <w:ind w:left="567" w:hanging="284"/>
        <w:jc w:val="both"/>
        <w:rPr>
          <w:rFonts w:ascii="Calibri" w:eastAsia="Times New Roman" w:hAnsi="Calibri" w:cs="Arial"/>
          <w:sz w:val="16"/>
          <w:szCs w:val="16"/>
        </w:rPr>
      </w:pPr>
      <w:r w:rsidRPr="00800711">
        <w:rPr>
          <w:rFonts w:ascii="Calibri" w:eastAsia="Times New Roman" w:hAnsi="Calibri" w:cs="Arial"/>
          <w:sz w:val="16"/>
          <w:szCs w:val="16"/>
        </w:rPr>
        <w:t>zobowiązanie podmiotu, o którym mowa w art. 118 ust. 4 ustawy Pzp sporządzone w oparciu o własny wzór;</w:t>
      </w:r>
    </w:p>
    <w:p w14:paraId="0C7E4EE3" w14:textId="77777777" w:rsidR="00F37996" w:rsidRPr="00800711" w:rsidRDefault="00F37996">
      <w:pPr>
        <w:numPr>
          <w:ilvl w:val="0"/>
          <w:numId w:val="39"/>
        </w:numPr>
        <w:spacing w:after="0" w:line="276" w:lineRule="auto"/>
        <w:ind w:left="567" w:hanging="284"/>
        <w:jc w:val="both"/>
        <w:rPr>
          <w:rFonts w:ascii="Calibri" w:eastAsia="Times New Roman" w:hAnsi="Calibri" w:cs="Arial"/>
          <w:sz w:val="16"/>
          <w:szCs w:val="16"/>
        </w:rPr>
      </w:pPr>
      <w:r w:rsidRPr="00800711">
        <w:rPr>
          <w:rFonts w:ascii="Calibri" w:eastAsia="Times New Roman" w:hAnsi="Calibri" w:cs="Arial"/>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64A50938" w14:textId="77777777" w:rsidR="00F37996" w:rsidRPr="00800711" w:rsidRDefault="00F37996">
      <w:pPr>
        <w:numPr>
          <w:ilvl w:val="0"/>
          <w:numId w:val="41"/>
        </w:numPr>
        <w:spacing w:after="0" w:line="276" w:lineRule="auto"/>
        <w:ind w:left="851" w:hanging="284"/>
        <w:jc w:val="both"/>
        <w:rPr>
          <w:rFonts w:ascii="Calibri" w:eastAsia="Times New Roman" w:hAnsi="Calibri" w:cs="Arial"/>
          <w:sz w:val="16"/>
          <w:szCs w:val="16"/>
        </w:rPr>
      </w:pPr>
      <w:r w:rsidRPr="00800711">
        <w:rPr>
          <w:rFonts w:ascii="Calibri" w:eastAsia="Times New Roman" w:hAnsi="Calibri" w:cs="Arial"/>
          <w:sz w:val="16"/>
          <w:szCs w:val="16"/>
        </w:rPr>
        <w:t>zakres dostępnych Wykonawcy zasobów innego podmiotu;</w:t>
      </w:r>
    </w:p>
    <w:p w14:paraId="2A5F905F" w14:textId="77777777" w:rsidR="00F37996" w:rsidRPr="00800711" w:rsidRDefault="00F37996">
      <w:pPr>
        <w:numPr>
          <w:ilvl w:val="0"/>
          <w:numId w:val="41"/>
        </w:numPr>
        <w:spacing w:after="0" w:line="276" w:lineRule="auto"/>
        <w:ind w:left="851" w:hanging="284"/>
        <w:jc w:val="both"/>
        <w:rPr>
          <w:rFonts w:ascii="Calibri" w:eastAsia="Times New Roman" w:hAnsi="Calibri" w:cs="Arial"/>
          <w:sz w:val="16"/>
          <w:szCs w:val="16"/>
        </w:rPr>
      </w:pPr>
      <w:r w:rsidRPr="00800711">
        <w:rPr>
          <w:rFonts w:ascii="Calibri" w:eastAsia="Times New Roman" w:hAnsi="Calibri" w:cs="Arial"/>
          <w:sz w:val="16"/>
          <w:szCs w:val="16"/>
        </w:rPr>
        <w:t>sposób i okres udostępnienia Wykonawcy i wykorzystania przez niego zasobów podmiotu udostępniającego te zasoby przy wykonywaniu zamówienia;</w:t>
      </w:r>
    </w:p>
    <w:p w14:paraId="2F325CFC" w14:textId="77777777" w:rsidR="00F37996" w:rsidRPr="00800711" w:rsidRDefault="00F37996">
      <w:pPr>
        <w:numPr>
          <w:ilvl w:val="0"/>
          <w:numId w:val="41"/>
        </w:numPr>
        <w:spacing w:after="0" w:line="276" w:lineRule="auto"/>
        <w:ind w:left="851" w:hanging="284"/>
        <w:rPr>
          <w:rFonts w:ascii="Calibri" w:eastAsia="Times New Roman" w:hAnsi="Calibri" w:cs="Arial"/>
          <w:sz w:val="16"/>
          <w:szCs w:val="16"/>
        </w:rPr>
      </w:pPr>
      <w:r w:rsidRPr="00800711">
        <w:rPr>
          <w:rFonts w:ascii="Calibri" w:eastAsia="Times New Roman" w:hAnsi="Calibri" w:cs="Arial"/>
          <w:sz w:val="16"/>
          <w:szCs w:val="16"/>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3A260C89" w14:textId="77777777" w:rsidR="00F37996" w:rsidRPr="00F37996" w:rsidRDefault="00F37996">
      <w:pPr>
        <w:numPr>
          <w:ilvl w:val="0"/>
          <w:numId w:val="40"/>
        </w:numPr>
        <w:spacing w:after="0" w:line="276" w:lineRule="auto"/>
        <w:ind w:left="284" w:hanging="284"/>
        <w:jc w:val="both"/>
        <w:rPr>
          <w:rFonts w:ascii="Calibri" w:eastAsia="Times New Roman" w:hAnsi="Calibri" w:cs="Arial"/>
          <w:sz w:val="16"/>
          <w:szCs w:val="16"/>
        </w:rPr>
      </w:pPr>
      <w:r w:rsidRPr="00800711">
        <w:rPr>
          <w:rFonts w:ascii="Calibri" w:eastAsia="Times New Roman" w:hAnsi="Calibri" w:cs="Arial"/>
          <w:sz w:val="16"/>
          <w:szCs w:val="16"/>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r w:rsidRPr="00F37996">
        <w:rPr>
          <w:rFonts w:ascii="Calibri" w:eastAsia="Times New Roman" w:hAnsi="Calibri" w:cs="Arial"/>
          <w:sz w:val="16"/>
          <w:szCs w:val="16"/>
        </w:rPr>
        <w:t xml:space="preserve"> </w:t>
      </w:r>
      <w:r w:rsidRPr="00F37996">
        <w:rPr>
          <w:rFonts w:ascii="Calibri" w:eastAsia="Times New Roman" w:hAnsi="Calibri" w:cs="Arial"/>
          <w:sz w:val="18"/>
          <w:szCs w:val="18"/>
        </w:rPr>
        <w:br w:type="page"/>
      </w:r>
    </w:p>
    <w:p w14:paraId="60BBA734" w14:textId="77777777" w:rsidR="00F37996" w:rsidRPr="00B111F0" w:rsidRDefault="00F37996" w:rsidP="00B111F0">
      <w:pPr>
        <w:spacing w:after="0"/>
        <w:jc w:val="right"/>
        <w:rPr>
          <w:rFonts w:ascii="Times New Roman" w:hAnsi="Times New Roman" w:cs="Times New Roman"/>
          <w:sz w:val="24"/>
          <w:szCs w:val="24"/>
        </w:rPr>
      </w:pPr>
      <w:r w:rsidRPr="00B111F0">
        <w:rPr>
          <w:rFonts w:ascii="Times New Roman" w:hAnsi="Times New Roman" w:cs="Times New Roman"/>
          <w:sz w:val="24"/>
          <w:szCs w:val="24"/>
        </w:rPr>
        <w:lastRenderedPageBreak/>
        <w:t xml:space="preserve">Załącznik nr </w:t>
      </w:r>
      <w:r w:rsidR="000D635C" w:rsidRPr="00B111F0">
        <w:rPr>
          <w:rFonts w:ascii="Times New Roman" w:hAnsi="Times New Roman" w:cs="Times New Roman"/>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9203"/>
      </w:tblGrid>
      <w:tr w:rsidR="00FA3BBE" w:rsidRPr="00F37996" w14:paraId="068853BB" w14:textId="77777777" w:rsidTr="00F37996">
        <w:trPr>
          <w:trHeight w:val="1149"/>
        </w:trPr>
        <w:tc>
          <w:tcPr>
            <w:tcW w:w="5000" w:type="pct"/>
            <w:shd w:val="clear" w:color="auto" w:fill="D9D9D9"/>
            <w:vAlign w:val="center"/>
          </w:tcPr>
          <w:p w14:paraId="1A0A6204" w14:textId="77777777" w:rsidR="00F37996" w:rsidRPr="00F37996" w:rsidRDefault="00F37996" w:rsidP="00F37996">
            <w:pPr>
              <w:spacing w:after="0" w:line="240" w:lineRule="auto"/>
              <w:jc w:val="center"/>
              <w:rPr>
                <w:rFonts w:ascii="Calibri" w:eastAsia="Times New Roman" w:hAnsi="Calibri" w:cs="Tahoma"/>
                <w:b/>
                <w:bCs/>
                <w:sz w:val="20"/>
                <w:szCs w:val="20"/>
                <w:lang w:eastAsia="pl-PL"/>
              </w:rPr>
            </w:pPr>
            <w:r w:rsidRPr="00F37996">
              <w:rPr>
                <w:rFonts w:ascii="Calibri" w:eastAsia="Times New Roman" w:hAnsi="Calibri" w:cs="Tahoma"/>
                <w:b/>
                <w:bCs/>
                <w:sz w:val="20"/>
                <w:szCs w:val="20"/>
                <w:lang w:eastAsia="pl-PL"/>
              </w:rPr>
              <w:t xml:space="preserve">OŚWIADCZENIE </w:t>
            </w:r>
          </w:p>
          <w:p w14:paraId="1B5EEB0D" w14:textId="77777777" w:rsidR="00F37996" w:rsidRPr="00F37996" w:rsidRDefault="00F37996" w:rsidP="00F37996">
            <w:pPr>
              <w:spacing w:after="0" w:line="240" w:lineRule="auto"/>
              <w:jc w:val="center"/>
              <w:rPr>
                <w:rFonts w:ascii="Calibri" w:eastAsia="Times New Roman" w:hAnsi="Calibri" w:cs="Tahoma"/>
                <w:b/>
                <w:bCs/>
                <w:sz w:val="20"/>
                <w:szCs w:val="20"/>
                <w:lang w:eastAsia="pl-PL"/>
              </w:rPr>
            </w:pPr>
            <w:r w:rsidRPr="00F37996">
              <w:rPr>
                <w:rFonts w:ascii="Calibri" w:eastAsia="Times New Roman" w:hAnsi="Calibri" w:cs="Tahoma"/>
                <w:b/>
                <w:bCs/>
                <w:sz w:val="20"/>
                <w:szCs w:val="20"/>
                <w:lang w:eastAsia="pl-PL"/>
              </w:rPr>
              <w:t>W ZAKRESIE ART. 108 UST. 1 PKT 5 USTAWY PZP</w:t>
            </w:r>
          </w:p>
          <w:p w14:paraId="236C2306" w14:textId="77777777" w:rsidR="00F37996" w:rsidRPr="00F37996" w:rsidRDefault="00F37996" w:rsidP="00F37996">
            <w:pPr>
              <w:spacing w:after="0" w:line="240" w:lineRule="auto"/>
              <w:jc w:val="center"/>
              <w:rPr>
                <w:rFonts w:ascii="Calibri" w:eastAsia="Times New Roman" w:hAnsi="Calibri" w:cs="Tahoma"/>
                <w:b/>
                <w:bCs/>
                <w:sz w:val="18"/>
                <w:szCs w:val="18"/>
                <w:lang w:eastAsia="pl-PL"/>
              </w:rPr>
            </w:pPr>
            <w:r w:rsidRPr="00F37996">
              <w:rPr>
                <w:rFonts w:ascii="Calibri" w:eastAsia="Times New Roman" w:hAnsi="Calibri" w:cs="Tahoma"/>
                <w:b/>
                <w:bCs/>
                <w:sz w:val="20"/>
                <w:szCs w:val="20"/>
                <w:lang w:eastAsia="pl-PL"/>
              </w:rPr>
              <w:t>O BRAKU PRZYNALEŻNOŚCI DO TEJ SAMEJ GRUPY KAPITAŁOWEJ</w:t>
            </w:r>
          </w:p>
        </w:tc>
      </w:tr>
    </w:tbl>
    <w:p w14:paraId="3700E967" w14:textId="77777777" w:rsidR="00F37996" w:rsidRPr="00F37996" w:rsidRDefault="00F37996" w:rsidP="00F37996">
      <w:pPr>
        <w:widowControl w:val="0"/>
        <w:tabs>
          <w:tab w:val="left" w:pos="0"/>
        </w:tabs>
        <w:spacing w:after="0" w:line="240" w:lineRule="auto"/>
        <w:jc w:val="both"/>
        <w:outlineLvl w:val="0"/>
        <w:rPr>
          <w:rFonts w:ascii="Calibri" w:eastAsia="Times New Roman" w:hAnsi="Calibri" w:cs="Tahoma"/>
          <w:b/>
          <w:bCs/>
          <w:sz w:val="18"/>
          <w:szCs w:val="18"/>
          <w:lang w:eastAsia="pl-PL"/>
        </w:rPr>
      </w:pPr>
    </w:p>
    <w:p w14:paraId="3906DE4C" w14:textId="77777777" w:rsidR="00F37996" w:rsidRPr="00F37996" w:rsidRDefault="00F37996" w:rsidP="00F37996">
      <w:pPr>
        <w:widowControl w:val="0"/>
        <w:tabs>
          <w:tab w:val="left" w:pos="0"/>
        </w:tabs>
        <w:spacing w:after="0" w:line="240" w:lineRule="auto"/>
        <w:jc w:val="both"/>
        <w:outlineLvl w:val="0"/>
        <w:rPr>
          <w:rFonts w:ascii="Calibri" w:eastAsia="Times New Roman" w:hAnsi="Calibri" w:cs="Tahoma"/>
          <w:bCs/>
          <w:sz w:val="18"/>
          <w:szCs w:val="18"/>
          <w:lang w:eastAsia="pl-PL"/>
        </w:rPr>
      </w:pPr>
    </w:p>
    <w:p w14:paraId="578AE732" w14:textId="77777777" w:rsidR="00F37996" w:rsidRPr="00F37996" w:rsidRDefault="00F37996" w:rsidP="00F37996">
      <w:pPr>
        <w:spacing w:after="0" w:line="240" w:lineRule="auto"/>
        <w:jc w:val="center"/>
        <w:outlineLvl w:val="0"/>
        <w:rPr>
          <w:rFonts w:ascii="Calibri" w:eastAsia="Times New Roman" w:hAnsi="Calibri" w:cs="Arial"/>
          <w:b/>
          <w:bCs/>
          <w:color w:val="FF0000"/>
          <w:sz w:val="20"/>
          <w:szCs w:val="20"/>
          <w:lang w:eastAsia="pl-PL"/>
        </w:rPr>
      </w:pPr>
      <w:r w:rsidRPr="00F37996">
        <w:rPr>
          <w:rFonts w:ascii="Calibri" w:eastAsia="Times New Roman" w:hAnsi="Calibri" w:cs="Calibri"/>
          <w:spacing w:val="4"/>
          <w:sz w:val="18"/>
          <w:szCs w:val="18"/>
          <w:lang w:eastAsia="pl-PL"/>
        </w:rPr>
        <w:t>Nazwa postepowania:</w:t>
      </w:r>
      <w:r w:rsidRPr="00F37996">
        <w:rPr>
          <w:rFonts w:ascii="Calibri" w:eastAsia="Times New Roman" w:hAnsi="Calibri" w:cs="Calibri"/>
          <w:b/>
          <w:spacing w:val="4"/>
          <w:sz w:val="18"/>
          <w:szCs w:val="18"/>
          <w:lang w:eastAsia="pl-PL"/>
        </w:rPr>
        <w:t xml:space="preserve"> </w:t>
      </w:r>
      <w:r w:rsidR="00800711">
        <w:rPr>
          <w:rFonts w:ascii="Calibri" w:eastAsia="Times New Roman" w:hAnsi="Calibri" w:cs="Calibri"/>
          <w:b/>
          <w:bCs/>
          <w:sz w:val="20"/>
          <w:szCs w:val="20"/>
          <w:lang w:eastAsia="pl-PL"/>
        </w:rPr>
        <w:t>………………………………………………………………………………………………………………………………………….</w:t>
      </w:r>
    </w:p>
    <w:p w14:paraId="06D43DFD" w14:textId="77777777" w:rsidR="00F37996" w:rsidRPr="00F37996" w:rsidRDefault="00F37996" w:rsidP="00F37996">
      <w:pPr>
        <w:spacing w:after="0" w:line="360" w:lineRule="auto"/>
        <w:jc w:val="both"/>
        <w:rPr>
          <w:rFonts w:ascii="Calibri" w:eastAsia="Times New Roman" w:hAnsi="Calibri" w:cs="Calibri"/>
          <w:bCs/>
          <w:spacing w:val="4"/>
          <w:sz w:val="18"/>
          <w:szCs w:val="18"/>
          <w:lang w:eastAsia="pl-PL"/>
        </w:rPr>
      </w:pPr>
    </w:p>
    <w:p w14:paraId="175AB7B4" w14:textId="77777777" w:rsidR="00F37996" w:rsidRPr="00F37996" w:rsidRDefault="00F37996" w:rsidP="00F37996">
      <w:pPr>
        <w:spacing w:after="0" w:line="360" w:lineRule="auto"/>
        <w:jc w:val="both"/>
        <w:rPr>
          <w:rFonts w:ascii="Calibri" w:eastAsia="Times New Roman" w:hAnsi="Calibri" w:cs="Calibri"/>
          <w:bCs/>
          <w:spacing w:val="4"/>
          <w:sz w:val="18"/>
          <w:szCs w:val="18"/>
          <w:lang w:eastAsia="pl-PL"/>
        </w:rPr>
      </w:pPr>
      <w:r w:rsidRPr="00F37996">
        <w:rPr>
          <w:rFonts w:ascii="Calibri" w:eastAsia="Times New Roman" w:hAnsi="Calibri" w:cs="Calibri"/>
          <w:bCs/>
          <w:spacing w:val="4"/>
          <w:sz w:val="18"/>
          <w:szCs w:val="18"/>
          <w:lang w:eastAsia="pl-PL"/>
        </w:rPr>
        <w:t>Nazwa i adres Wykonawcy:</w:t>
      </w:r>
    </w:p>
    <w:p w14:paraId="0E462EFD" w14:textId="77777777" w:rsidR="00F37996" w:rsidRPr="00F37996" w:rsidRDefault="00F37996" w:rsidP="00F37996">
      <w:pPr>
        <w:spacing w:after="0" w:line="360" w:lineRule="auto"/>
        <w:jc w:val="both"/>
        <w:rPr>
          <w:rFonts w:ascii="Calibri" w:eastAsia="Times New Roman" w:hAnsi="Calibri" w:cs="Calibri"/>
          <w:bCs/>
          <w:spacing w:val="4"/>
          <w:sz w:val="18"/>
          <w:szCs w:val="18"/>
          <w:lang w:eastAsia="pl-PL"/>
        </w:rPr>
      </w:pPr>
      <w:r w:rsidRPr="00F37996">
        <w:rPr>
          <w:rFonts w:ascii="Calibri" w:eastAsia="Times New Roman" w:hAnsi="Calibri" w:cs="Calibri"/>
          <w:bCs/>
          <w:spacing w:val="4"/>
          <w:sz w:val="18"/>
          <w:szCs w:val="18"/>
          <w:lang w:eastAsia="pl-PL"/>
        </w:rPr>
        <w:t>..........................................................................................................................................................................................</w:t>
      </w:r>
    </w:p>
    <w:p w14:paraId="35855509" w14:textId="77777777" w:rsidR="00F37996" w:rsidRPr="00F37996" w:rsidRDefault="00F37996" w:rsidP="00F37996">
      <w:pPr>
        <w:spacing w:after="0" w:line="360" w:lineRule="auto"/>
        <w:jc w:val="both"/>
        <w:rPr>
          <w:rFonts w:ascii="Calibri" w:eastAsia="Times New Roman" w:hAnsi="Calibri" w:cs="Calibri"/>
          <w:spacing w:val="4"/>
          <w:sz w:val="18"/>
          <w:szCs w:val="18"/>
          <w:lang w:eastAsia="pl-PL"/>
        </w:rPr>
      </w:pPr>
      <w:r w:rsidRPr="00F37996">
        <w:rPr>
          <w:rFonts w:ascii="Calibri" w:eastAsia="Times New Roman" w:hAnsi="Calibri" w:cs="Calibri"/>
          <w:bCs/>
          <w:spacing w:val="4"/>
          <w:sz w:val="18"/>
          <w:szCs w:val="18"/>
          <w:lang w:eastAsia="pl-PL"/>
        </w:rPr>
        <w:t>..........................................................................................................................................................................................</w:t>
      </w:r>
    </w:p>
    <w:p w14:paraId="571C0BCA" w14:textId="77777777" w:rsidR="00F37996" w:rsidRPr="00F37996" w:rsidRDefault="00F37996" w:rsidP="00F37996">
      <w:pPr>
        <w:widowControl w:val="0"/>
        <w:tabs>
          <w:tab w:val="left" w:pos="0"/>
        </w:tabs>
        <w:spacing w:after="0" w:line="240" w:lineRule="auto"/>
        <w:jc w:val="both"/>
        <w:outlineLvl w:val="0"/>
        <w:rPr>
          <w:rFonts w:ascii="Calibri" w:eastAsia="Times New Roman" w:hAnsi="Calibri" w:cs="Tahoma"/>
          <w:bCs/>
          <w:sz w:val="18"/>
          <w:szCs w:val="18"/>
          <w:lang w:eastAsia="pl-PL"/>
        </w:rPr>
      </w:pPr>
    </w:p>
    <w:p w14:paraId="69FD3632"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321518FF" w14:textId="77777777" w:rsidR="00F37996" w:rsidRPr="00F37996" w:rsidRDefault="00F37996" w:rsidP="00F37996">
      <w:pPr>
        <w:spacing w:after="0" w:line="240" w:lineRule="auto"/>
        <w:jc w:val="both"/>
        <w:rPr>
          <w:rFonts w:ascii="Calibri" w:eastAsia="Times New Roman" w:hAnsi="Calibri" w:cs="Tahoma"/>
          <w:sz w:val="18"/>
          <w:szCs w:val="18"/>
          <w:lang w:eastAsia="pl-PL"/>
        </w:rPr>
      </w:pPr>
      <w:r w:rsidRPr="00F37996">
        <w:rPr>
          <w:rFonts w:ascii="Calibri" w:eastAsia="Times New Roman" w:hAnsi="Calibri" w:cs="Tahoma"/>
          <w:sz w:val="18"/>
          <w:szCs w:val="18"/>
          <w:lang w:eastAsia="pl-PL"/>
        </w:rPr>
        <w:t>W odpowiedzi na wezwanie Zamawiającego oświadczam, że:</w:t>
      </w:r>
    </w:p>
    <w:p w14:paraId="6E6CB9A3"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5C1A9B99" w14:textId="77777777" w:rsidR="00F37996" w:rsidRPr="00F37996" w:rsidRDefault="00F37996">
      <w:pPr>
        <w:numPr>
          <w:ilvl w:val="0"/>
          <w:numId w:val="37"/>
        </w:numPr>
        <w:autoSpaceDE w:val="0"/>
        <w:autoSpaceDN w:val="0"/>
        <w:adjustRightInd w:val="0"/>
        <w:spacing w:after="0" w:line="271" w:lineRule="auto"/>
        <w:ind w:left="426"/>
        <w:contextualSpacing/>
        <w:jc w:val="both"/>
        <w:rPr>
          <w:rFonts w:ascii="Calibri" w:eastAsia="Times New Roman" w:hAnsi="Calibri" w:cs="Times New Roman"/>
          <w:sz w:val="18"/>
          <w:szCs w:val="18"/>
        </w:rPr>
      </w:pPr>
      <w:r w:rsidRPr="00F37996">
        <w:rPr>
          <w:rFonts w:ascii="Calibri" w:eastAsia="Times New Roman" w:hAnsi="Calibri" w:cs="Times New Roman"/>
          <w:sz w:val="18"/>
          <w:szCs w:val="18"/>
        </w:rPr>
        <w:t xml:space="preserve">Wykonawca, którego reprezentuję </w:t>
      </w:r>
      <w:r w:rsidRPr="00F37996">
        <w:rPr>
          <w:rFonts w:ascii="Calibri" w:eastAsia="Times New Roman" w:hAnsi="Calibri" w:cs="Times New Roman"/>
          <w:sz w:val="18"/>
          <w:szCs w:val="18"/>
          <w:u w:val="single"/>
        </w:rPr>
        <w:t>nie należy do tej samej grupy kapitałowej</w:t>
      </w:r>
      <w:r w:rsidRPr="00F37996">
        <w:rPr>
          <w:rFonts w:ascii="Calibri" w:eastAsia="Times New Roman" w:hAnsi="Calibri" w:cs="Times New Roman"/>
          <w:sz w:val="18"/>
          <w:szCs w:val="18"/>
        </w:rPr>
        <w:t>, o której mowa w art. 108 ust. 1 pkt 5 ustawy Prawo zamówień publicznych*.</w:t>
      </w:r>
    </w:p>
    <w:p w14:paraId="03D02051"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p>
    <w:p w14:paraId="62746DD5" w14:textId="77777777" w:rsidR="00F37996" w:rsidRPr="00F37996" w:rsidRDefault="00F37996">
      <w:pPr>
        <w:numPr>
          <w:ilvl w:val="0"/>
          <w:numId w:val="37"/>
        </w:numPr>
        <w:autoSpaceDE w:val="0"/>
        <w:autoSpaceDN w:val="0"/>
        <w:adjustRightInd w:val="0"/>
        <w:spacing w:after="0" w:line="271" w:lineRule="auto"/>
        <w:ind w:left="426"/>
        <w:contextualSpacing/>
        <w:jc w:val="both"/>
        <w:rPr>
          <w:rFonts w:ascii="Calibri" w:eastAsia="Times New Roman" w:hAnsi="Calibri" w:cs="Times New Roman"/>
          <w:b/>
          <w:sz w:val="18"/>
          <w:szCs w:val="18"/>
        </w:rPr>
      </w:pPr>
      <w:r w:rsidRPr="00F37996">
        <w:rPr>
          <w:rFonts w:ascii="Calibri" w:eastAsia="Times New Roman" w:hAnsi="Calibri" w:cs="Times New Roman"/>
          <w:sz w:val="18"/>
          <w:szCs w:val="18"/>
        </w:rPr>
        <w:t xml:space="preserve">Wykonawca, którego reprezentuję </w:t>
      </w:r>
      <w:r w:rsidRPr="00F37996">
        <w:rPr>
          <w:rFonts w:ascii="Calibri" w:eastAsia="Times New Roman" w:hAnsi="Calibri" w:cs="Times New Roman"/>
          <w:sz w:val="18"/>
          <w:szCs w:val="18"/>
          <w:u w:val="single"/>
        </w:rPr>
        <w:t>należy do tej samej grupy kapitałowej</w:t>
      </w:r>
      <w:r w:rsidRPr="00F37996">
        <w:rPr>
          <w:rFonts w:ascii="Calibri" w:eastAsia="Times New Roman" w:hAnsi="Calibri" w:cs="Times New Roman"/>
          <w:sz w:val="18"/>
          <w:szCs w:val="18"/>
        </w:rPr>
        <w:t xml:space="preserve">, o której mowa w art. 108 ust. 1 pkt 5 ustawy Prawo zamówień publicznych, </w:t>
      </w:r>
      <w:r w:rsidRPr="00F37996">
        <w:rPr>
          <w:rFonts w:ascii="Calibri" w:eastAsia="Times New Roman" w:hAnsi="Calibri" w:cs="Times New Roman"/>
          <w:b/>
          <w:sz w:val="18"/>
          <w:szCs w:val="18"/>
        </w:rPr>
        <w:t>co wskazany poniżej Wykonawca, którego oferta została złożona w niniejszym podstępowaniu*:</w:t>
      </w:r>
    </w:p>
    <w:p w14:paraId="27A67D3D" w14:textId="77777777" w:rsidR="00F37996" w:rsidRPr="00F37996" w:rsidRDefault="00F37996" w:rsidP="00F37996">
      <w:pPr>
        <w:spacing w:after="0" w:line="276" w:lineRule="auto"/>
        <w:ind w:left="720"/>
        <w:rPr>
          <w:rFonts w:ascii="Calibri" w:eastAsia="Times New Roman" w:hAnsi="Calibri" w:cs="Times New Roman"/>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4125"/>
        <w:gridCol w:w="4554"/>
      </w:tblGrid>
      <w:tr w:rsidR="00F37996" w:rsidRPr="00F37996" w14:paraId="4A2C0D2E" w14:textId="77777777" w:rsidTr="002C21EF">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91F667A" w14:textId="77777777" w:rsidR="00F37996" w:rsidRPr="00F37996" w:rsidRDefault="00F37996" w:rsidP="00F37996">
            <w:pPr>
              <w:spacing w:after="0" w:line="276" w:lineRule="auto"/>
              <w:jc w:val="center"/>
              <w:rPr>
                <w:rFonts w:ascii="Calibri" w:eastAsia="Times New Roman" w:hAnsi="Calibri" w:cs="Times New Roman"/>
                <w:b/>
                <w:sz w:val="18"/>
                <w:szCs w:val="18"/>
                <w:lang w:eastAsia="pl-PL"/>
              </w:rPr>
            </w:pPr>
            <w:r w:rsidRPr="00F37996">
              <w:rPr>
                <w:rFonts w:ascii="Calibri" w:eastAsia="Times New Roman" w:hAnsi="Calibri" w:cs="Times New Roman"/>
                <w:b/>
                <w:sz w:val="18"/>
                <w:szCs w:val="18"/>
                <w:lang w:eastAsia="pl-PL"/>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04AB1D95" w14:textId="77777777" w:rsidR="00F37996" w:rsidRPr="00F37996" w:rsidRDefault="00F37996" w:rsidP="00F37996">
            <w:pPr>
              <w:spacing w:after="0" w:line="276" w:lineRule="auto"/>
              <w:jc w:val="center"/>
              <w:rPr>
                <w:rFonts w:ascii="Calibri" w:eastAsia="Times New Roman" w:hAnsi="Calibri" w:cs="Times New Roman"/>
                <w:b/>
                <w:sz w:val="18"/>
                <w:szCs w:val="18"/>
                <w:lang w:eastAsia="pl-PL"/>
              </w:rPr>
            </w:pPr>
            <w:r w:rsidRPr="00F37996">
              <w:rPr>
                <w:rFonts w:ascii="Calibri" w:eastAsia="Times New Roman" w:hAnsi="Calibri" w:cs="Times New Roman"/>
                <w:b/>
                <w:sz w:val="18"/>
                <w:szCs w:val="18"/>
                <w:lang w:eastAsia="pl-PL"/>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39A86A4" w14:textId="77777777" w:rsidR="00F37996" w:rsidRPr="00F37996" w:rsidRDefault="00F37996" w:rsidP="00F37996">
            <w:pPr>
              <w:spacing w:after="0" w:line="276" w:lineRule="auto"/>
              <w:jc w:val="center"/>
              <w:rPr>
                <w:rFonts w:ascii="Calibri" w:eastAsia="Times New Roman" w:hAnsi="Calibri" w:cs="Times New Roman"/>
                <w:b/>
                <w:sz w:val="18"/>
                <w:szCs w:val="18"/>
                <w:lang w:eastAsia="pl-PL"/>
              </w:rPr>
            </w:pPr>
            <w:r w:rsidRPr="00F37996">
              <w:rPr>
                <w:rFonts w:ascii="Calibri" w:eastAsia="Times New Roman" w:hAnsi="Calibri" w:cs="Times New Roman"/>
                <w:b/>
                <w:sz w:val="18"/>
                <w:szCs w:val="18"/>
                <w:lang w:eastAsia="pl-PL"/>
              </w:rPr>
              <w:t>Adres siedziby</w:t>
            </w:r>
          </w:p>
        </w:tc>
      </w:tr>
      <w:tr w:rsidR="00F37996" w:rsidRPr="00F37996" w14:paraId="2CDEE5F2" w14:textId="77777777" w:rsidTr="002C21EF">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1702821E" w14:textId="77777777" w:rsidR="00F37996" w:rsidRPr="00F37996" w:rsidRDefault="00F37996" w:rsidP="00F37996">
            <w:pPr>
              <w:spacing w:after="0" w:line="240" w:lineRule="auto"/>
              <w:jc w:val="center"/>
              <w:rPr>
                <w:rFonts w:ascii="Calibri" w:eastAsia="Times New Roman" w:hAnsi="Calibri" w:cs="Times New Roman"/>
                <w:sz w:val="18"/>
                <w:szCs w:val="18"/>
                <w:lang w:eastAsia="pl-PL"/>
              </w:rPr>
            </w:pPr>
            <w:r w:rsidRPr="00F37996">
              <w:rPr>
                <w:rFonts w:ascii="Calibri" w:eastAsia="Times New Roman" w:hAnsi="Calibri" w:cs="Times New Roman"/>
                <w:sz w:val="18"/>
                <w:szCs w:val="18"/>
                <w:lang w:eastAsia="pl-PL"/>
              </w:rPr>
              <w:t>1.</w:t>
            </w:r>
          </w:p>
        </w:tc>
        <w:tc>
          <w:tcPr>
            <w:tcW w:w="2241" w:type="pct"/>
            <w:tcBorders>
              <w:top w:val="single" w:sz="4" w:space="0" w:color="auto"/>
              <w:left w:val="single" w:sz="4" w:space="0" w:color="auto"/>
              <w:bottom w:val="single" w:sz="4" w:space="0" w:color="auto"/>
              <w:right w:val="single" w:sz="4" w:space="0" w:color="auto"/>
            </w:tcBorders>
            <w:vAlign w:val="center"/>
          </w:tcPr>
          <w:p w14:paraId="56467BA9" w14:textId="77777777" w:rsidR="00F37996" w:rsidRPr="00F37996" w:rsidRDefault="00F37996" w:rsidP="00F37996">
            <w:pPr>
              <w:spacing w:after="0" w:line="240" w:lineRule="auto"/>
              <w:rPr>
                <w:rFonts w:ascii="Calibri" w:eastAsia="Times New Roman" w:hAnsi="Calibri" w:cs="Times New Roman"/>
                <w:sz w:val="18"/>
                <w:szCs w:val="18"/>
                <w:lang w:eastAsia="pl-PL"/>
              </w:rPr>
            </w:pPr>
          </w:p>
        </w:tc>
        <w:tc>
          <w:tcPr>
            <w:tcW w:w="2474" w:type="pct"/>
            <w:tcBorders>
              <w:top w:val="single" w:sz="4" w:space="0" w:color="auto"/>
              <w:left w:val="single" w:sz="4" w:space="0" w:color="auto"/>
              <w:bottom w:val="single" w:sz="4" w:space="0" w:color="auto"/>
              <w:right w:val="single" w:sz="4" w:space="0" w:color="auto"/>
            </w:tcBorders>
            <w:vAlign w:val="center"/>
          </w:tcPr>
          <w:p w14:paraId="6902D62A" w14:textId="77777777" w:rsidR="00F37996" w:rsidRPr="00F37996" w:rsidRDefault="00F37996" w:rsidP="00F37996">
            <w:pPr>
              <w:spacing w:after="0" w:line="240" w:lineRule="auto"/>
              <w:jc w:val="center"/>
              <w:rPr>
                <w:rFonts w:ascii="Calibri" w:eastAsia="Times New Roman" w:hAnsi="Calibri" w:cs="Times New Roman"/>
                <w:sz w:val="18"/>
                <w:szCs w:val="18"/>
                <w:lang w:eastAsia="pl-PL"/>
              </w:rPr>
            </w:pPr>
          </w:p>
        </w:tc>
      </w:tr>
    </w:tbl>
    <w:p w14:paraId="7E2842D6" w14:textId="77777777" w:rsidR="00F37996" w:rsidRPr="00F37996" w:rsidRDefault="00F37996" w:rsidP="00F37996">
      <w:pPr>
        <w:spacing w:after="0" w:line="271" w:lineRule="auto"/>
        <w:jc w:val="both"/>
        <w:rPr>
          <w:rFonts w:ascii="Calibri" w:eastAsia="Times New Roman" w:hAnsi="Calibri" w:cs="Arial"/>
          <w:i/>
          <w:sz w:val="18"/>
          <w:szCs w:val="18"/>
          <w:lang w:eastAsia="pl-PL"/>
        </w:rPr>
      </w:pPr>
    </w:p>
    <w:p w14:paraId="69990859"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r w:rsidRPr="00F37996">
        <w:rPr>
          <w:rFonts w:ascii="Calibri" w:eastAsia="Times New Roman" w:hAnsi="Calibri" w:cs="Times New Roman"/>
          <w:sz w:val="18"/>
          <w:szCs w:val="18"/>
        </w:rPr>
        <w:t>Jednocześnie w załączeniu przekazuję następujące dokumenty dokumenty/informacje (wymienić poniżej i załączyć):</w:t>
      </w:r>
    </w:p>
    <w:p w14:paraId="2EE21ADF"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Arial"/>
          <w:sz w:val="18"/>
          <w:szCs w:val="18"/>
        </w:rPr>
      </w:pPr>
      <w:r w:rsidRPr="00F37996">
        <w:rPr>
          <w:rFonts w:ascii="Calibri" w:eastAsia="Times New Roman" w:hAnsi="Calibri" w:cs="Arial"/>
          <w:sz w:val="18"/>
          <w:szCs w:val="18"/>
        </w:rPr>
        <w:t>……………………………………………………………………………………………………………</w:t>
      </w:r>
      <w:r w:rsidR="003D30ED">
        <w:rPr>
          <w:rFonts w:ascii="Calibri" w:eastAsia="Times New Roman" w:hAnsi="Calibri" w:cs="Arial"/>
          <w:sz w:val="18"/>
          <w:szCs w:val="18"/>
        </w:rPr>
        <w:t>………………………………………………..…………………………</w:t>
      </w:r>
    </w:p>
    <w:p w14:paraId="332D9D00"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r w:rsidRPr="00F37996">
        <w:rPr>
          <w:rFonts w:ascii="Calibri" w:eastAsia="Times New Roman" w:hAnsi="Calibri" w:cs="Arial"/>
          <w:sz w:val="18"/>
          <w:szCs w:val="18"/>
        </w:rPr>
        <w:t>……………………………………………………………………………………………………………</w:t>
      </w:r>
      <w:r w:rsidR="003D30ED">
        <w:rPr>
          <w:rFonts w:ascii="Calibri" w:eastAsia="Times New Roman" w:hAnsi="Calibri" w:cs="Arial"/>
          <w:sz w:val="18"/>
          <w:szCs w:val="18"/>
        </w:rPr>
        <w:t>……………………………………………..……………………………</w:t>
      </w:r>
    </w:p>
    <w:p w14:paraId="77ECE77B"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r w:rsidRPr="00F37996">
        <w:rPr>
          <w:rFonts w:ascii="Calibri" w:eastAsia="Times New Roman" w:hAnsi="Calibri" w:cs="Times New Roman"/>
          <w:sz w:val="18"/>
          <w:szCs w:val="18"/>
        </w:rPr>
        <w:t>potwierdzające, że oferta została przygotowana niezależnie od tego Wykonawcy*.</w:t>
      </w:r>
    </w:p>
    <w:p w14:paraId="56795BC2"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08C207E8"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6B60E60"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61522A1A"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28260E40"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56FD68D1"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52AB0346"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05A97D1C"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52314522"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4735F867"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7C875318" w14:textId="77777777" w:rsidR="00F37996" w:rsidRPr="00F37996" w:rsidRDefault="00F37996" w:rsidP="00F37996">
      <w:pPr>
        <w:spacing w:after="0" w:line="271" w:lineRule="auto"/>
        <w:jc w:val="both"/>
        <w:rPr>
          <w:rFonts w:ascii="Calibri" w:eastAsia="Times New Roman" w:hAnsi="Calibri" w:cs="Arial"/>
          <w:i/>
          <w:sz w:val="16"/>
          <w:szCs w:val="16"/>
          <w:u w:val="single"/>
          <w:lang w:eastAsia="pl-PL"/>
        </w:rPr>
      </w:pPr>
      <w:r w:rsidRPr="00F37996">
        <w:rPr>
          <w:rFonts w:ascii="Calibri" w:eastAsia="Times New Roman" w:hAnsi="Calibri" w:cs="Times New Roman"/>
          <w:sz w:val="16"/>
          <w:szCs w:val="16"/>
          <w:u w:val="single"/>
          <w:lang w:eastAsia="pl-PL"/>
        </w:rPr>
        <w:t>Uwagi:</w:t>
      </w:r>
    </w:p>
    <w:p w14:paraId="6E8BAB17" w14:textId="77777777" w:rsidR="00F37996" w:rsidRPr="00F37996" w:rsidRDefault="00F37996">
      <w:pPr>
        <w:numPr>
          <w:ilvl w:val="0"/>
          <w:numId w:val="38"/>
        </w:numPr>
        <w:spacing w:after="0" w:line="240" w:lineRule="auto"/>
        <w:ind w:left="426" w:hanging="284"/>
        <w:contextualSpacing/>
        <w:jc w:val="both"/>
        <w:rPr>
          <w:rFonts w:ascii="Calibri" w:eastAsia="Times New Roman" w:hAnsi="Calibri" w:cs="Times New Roman"/>
          <w:sz w:val="16"/>
          <w:szCs w:val="16"/>
        </w:rPr>
      </w:pPr>
      <w:r w:rsidRPr="00F37996">
        <w:rPr>
          <w:rFonts w:ascii="Calibri" w:eastAsia="Times New Roman" w:hAnsi="Calibri" w:cs="Times New Roman"/>
          <w:sz w:val="16"/>
          <w:szCs w:val="16"/>
        </w:rPr>
        <w:t>Należy wykreślić pkt 1) albo pkt 2).</w:t>
      </w:r>
    </w:p>
    <w:p w14:paraId="7F2F766E" w14:textId="77777777" w:rsidR="00F37996" w:rsidRPr="00F37996" w:rsidRDefault="00F37996">
      <w:pPr>
        <w:numPr>
          <w:ilvl w:val="0"/>
          <w:numId w:val="38"/>
        </w:numPr>
        <w:spacing w:after="0" w:line="240" w:lineRule="auto"/>
        <w:ind w:left="426" w:hanging="284"/>
        <w:contextualSpacing/>
        <w:jc w:val="both"/>
        <w:rPr>
          <w:rFonts w:ascii="Calibri" w:eastAsia="Times New Roman" w:hAnsi="Calibri" w:cs="Times New Roman"/>
          <w:sz w:val="16"/>
          <w:szCs w:val="16"/>
        </w:rPr>
      </w:pPr>
      <w:r w:rsidRPr="00F37996">
        <w:rPr>
          <w:rFonts w:ascii="Calibri" w:eastAsia="Times New Roman" w:hAnsi="Calibri" w:cs="Times New Roman"/>
          <w:sz w:val="16"/>
          <w:szCs w:val="16"/>
        </w:rPr>
        <w:t>W przypadku, gdy Wykonawca przynależy do tej samej grupy kapitałowej (punkt 2) może przedstawić wraz z niniejszym oświadczeniem dowody, że oferta została przygotowana niezależnie od Wykonawcy.</w:t>
      </w:r>
    </w:p>
    <w:p w14:paraId="5ADF5B83" w14:textId="77777777" w:rsidR="00F37996" w:rsidRPr="00F37996" w:rsidRDefault="00F37996">
      <w:pPr>
        <w:numPr>
          <w:ilvl w:val="0"/>
          <w:numId w:val="38"/>
        </w:numPr>
        <w:spacing w:after="0" w:line="271" w:lineRule="auto"/>
        <w:ind w:left="426" w:hanging="284"/>
        <w:contextualSpacing/>
        <w:jc w:val="both"/>
        <w:rPr>
          <w:rFonts w:ascii="Calibri" w:eastAsia="Times New Roman" w:hAnsi="Calibri" w:cs="Times New Roman"/>
          <w:sz w:val="16"/>
          <w:szCs w:val="16"/>
          <w:u w:val="single"/>
        </w:rPr>
      </w:pPr>
      <w:r w:rsidRPr="00F37996">
        <w:rPr>
          <w:rFonts w:ascii="Calibri" w:eastAsia="Times New Roman" w:hAnsi="Calibri" w:cs="Times New Roman"/>
          <w:sz w:val="16"/>
          <w:szCs w:val="16"/>
          <w:u w:val="single"/>
        </w:rPr>
        <w:t xml:space="preserve">Niniejszy formularz </w:t>
      </w:r>
      <w:r w:rsidRPr="00F37996">
        <w:rPr>
          <w:rFonts w:ascii="Calibri" w:eastAsia="Times New Roman" w:hAnsi="Calibri" w:cs="Times New Roman"/>
          <w:iCs/>
          <w:sz w:val="16"/>
          <w:szCs w:val="16"/>
          <w:u w:val="single"/>
          <w:lang w:eastAsia="pl-PL"/>
        </w:rPr>
        <w:t>składa tylko Wykonawca w odpowiedzi na wezwanie Zamawiającego.</w:t>
      </w:r>
    </w:p>
    <w:p w14:paraId="45C68CAD" w14:textId="77777777" w:rsidR="00F37996" w:rsidRPr="00F37996" w:rsidRDefault="00F37996">
      <w:pPr>
        <w:numPr>
          <w:ilvl w:val="0"/>
          <w:numId w:val="38"/>
        </w:numPr>
        <w:spacing w:after="0" w:line="271" w:lineRule="auto"/>
        <w:ind w:left="426" w:hanging="284"/>
        <w:contextualSpacing/>
        <w:jc w:val="both"/>
        <w:rPr>
          <w:rFonts w:ascii="Calibri" w:eastAsia="Times New Roman" w:hAnsi="Calibri" w:cs="Times New Roman"/>
          <w:sz w:val="16"/>
          <w:szCs w:val="16"/>
        </w:rPr>
      </w:pPr>
      <w:r w:rsidRPr="00F37996">
        <w:rPr>
          <w:rFonts w:ascii="Calibri" w:eastAsia="Times New Roman" w:hAnsi="Calibri" w:cs="Times New Roman"/>
          <w:sz w:val="16"/>
          <w:szCs w:val="16"/>
        </w:rPr>
        <w:t>W przypadku Wykonawców wspólnie ubiegających się o udzielenie zamówienia oświadczenie składa każdy z członków konsorcjum lub wspólników spółki cywilnej.</w:t>
      </w:r>
    </w:p>
    <w:p w14:paraId="6D0FABC0" w14:textId="77777777" w:rsidR="00F37996" w:rsidRPr="00F37996" w:rsidRDefault="00F37996" w:rsidP="00F37996">
      <w:pPr>
        <w:spacing w:after="0" w:line="240" w:lineRule="auto"/>
        <w:jc w:val="both"/>
        <w:rPr>
          <w:rFonts w:ascii="Calibri" w:eastAsia="Times New Roman" w:hAnsi="Calibri" w:cs="Tahoma"/>
          <w:bCs/>
          <w:sz w:val="16"/>
          <w:szCs w:val="16"/>
          <w:lang w:eastAsia="pl-PL"/>
        </w:rPr>
      </w:pPr>
    </w:p>
    <w:p w14:paraId="0D3CDBF7" w14:textId="77777777" w:rsidR="00F37996" w:rsidRPr="00F37996" w:rsidRDefault="00F37996" w:rsidP="00F37996">
      <w:pPr>
        <w:spacing w:after="0" w:line="240" w:lineRule="auto"/>
        <w:jc w:val="both"/>
        <w:rPr>
          <w:rFonts w:ascii="Calibri" w:eastAsia="Times New Roman" w:hAnsi="Calibri" w:cs="Tahoma"/>
          <w:bCs/>
          <w:sz w:val="16"/>
          <w:szCs w:val="16"/>
          <w:lang w:eastAsia="pl-PL"/>
        </w:rPr>
      </w:pPr>
    </w:p>
    <w:p w14:paraId="72CF45E7" w14:textId="77777777" w:rsidR="00F37996" w:rsidRPr="00F37996" w:rsidRDefault="00F37996" w:rsidP="00F37996">
      <w:pPr>
        <w:spacing w:after="0" w:line="240" w:lineRule="auto"/>
        <w:jc w:val="both"/>
        <w:rPr>
          <w:rFonts w:ascii="Calibri" w:eastAsia="Times New Roman" w:hAnsi="Calibri" w:cs="Tahoma"/>
          <w:bCs/>
          <w:sz w:val="16"/>
          <w:szCs w:val="16"/>
          <w:lang w:eastAsia="pl-PL"/>
        </w:rPr>
      </w:pPr>
    </w:p>
    <w:p w14:paraId="14B9B172" w14:textId="77777777" w:rsidR="00F37996" w:rsidRPr="00F37996" w:rsidRDefault="00F37996" w:rsidP="00F37996">
      <w:pPr>
        <w:spacing w:after="0" w:line="240" w:lineRule="auto"/>
        <w:jc w:val="both"/>
        <w:rPr>
          <w:rFonts w:ascii="Calibri" w:eastAsia="Times New Roman" w:hAnsi="Calibri" w:cs="Tahoma"/>
          <w:bCs/>
          <w:i/>
          <w:sz w:val="16"/>
          <w:szCs w:val="16"/>
          <w:lang w:eastAsia="pl-PL"/>
        </w:rPr>
      </w:pPr>
      <w:r w:rsidRPr="00F37996">
        <w:rPr>
          <w:rFonts w:ascii="Calibri" w:eastAsia="Times New Roman" w:hAnsi="Calibri" w:cs="Tahoma"/>
          <w:bCs/>
          <w:sz w:val="16"/>
          <w:szCs w:val="16"/>
          <w:lang w:eastAsia="pl-PL"/>
        </w:rPr>
        <w:t>*</w:t>
      </w:r>
      <w:r w:rsidRPr="00F37996">
        <w:rPr>
          <w:rFonts w:ascii="Calibri" w:eastAsia="Times New Roman" w:hAnsi="Calibri" w:cs="Tahoma"/>
          <w:bCs/>
          <w:i/>
          <w:sz w:val="16"/>
          <w:szCs w:val="16"/>
          <w:lang w:eastAsia="pl-PL"/>
        </w:rPr>
        <w:t>niepotrzebne skreślić</w:t>
      </w:r>
    </w:p>
    <w:p w14:paraId="32D92613" w14:textId="77777777" w:rsidR="00F37996" w:rsidRPr="00F37996" w:rsidRDefault="00F37996" w:rsidP="00F37996">
      <w:pPr>
        <w:spacing w:after="0" w:line="240" w:lineRule="auto"/>
        <w:jc w:val="both"/>
        <w:rPr>
          <w:rFonts w:ascii="Calibri" w:eastAsia="Times New Roman" w:hAnsi="Calibri" w:cs="Tahoma"/>
          <w:bCs/>
          <w:i/>
          <w:sz w:val="16"/>
          <w:szCs w:val="16"/>
          <w:lang w:eastAsia="pl-PL"/>
        </w:rPr>
      </w:pPr>
    </w:p>
    <w:p w14:paraId="4F968191" w14:textId="77777777" w:rsidR="00F37996" w:rsidRPr="00F37996" w:rsidRDefault="00F37996" w:rsidP="00F37996">
      <w:pPr>
        <w:spacing w:after="0" w:line="240" w:lineRule="auto"/>
        <w:rPr>
          <w:rFonts w:ascii="Calibri" w:eastAsia="Times New Roman" w:hAnsi="Calibri" w:cs="Arial"/>
          <w:sz w:val="18"/>
          <w:szCs w:val="18"/>
          <w:lang w:eastAsia="pl-PL"/>
        </w:rPr>
      </w:pPr>
      <w:r w:rsidRPr="00F37996">
        <w:rPr>
          <w:rFonts w:ascii="Calibri" w:eastAsia="Times New Roman" w:hAnsi="Calibri" w:cs="Arial"/>
          <w:sz w:val="18"/>
          <w:szCs w:val="18"/>
          <w:lang w:eastAsia="pl-PL"/>
        </w:rPr>
        <w:br w:type="page"/>
      </w:r>
    </w:p>
    <w:p w14:paraId="5BF56945" w14:textId="77777777" w:rsidR="00856A96" w:rsidRPr="00B111F0" w:rsidRDefault="00856A96" w:rsidP="00B111F0">
      <w:pPr>
        <w:spacing w:after="0"/>
        <w:jc w:val="right"/>
        <w:rPr>
          <w:rFonts w:ascii="Times New Roman" w:hAnsi="Times New Roman" w:cs="Times New Roman"/>
        </w:rPr>
      </w:pPr>
      <w:r w:rsidRPr="00B111F0">
        <w:rPr>
          <w:rFonts w:ascii="Times New Roman" w:hAnsi="Times New Roman" w:cs="Times New Roman"/>
        </w:rPr>
        <w:lastRenderedPageBreak/>
        <w:t xml:space="preserve">Załącznik nr </w:t>
      </w:r>
      <w:r w:rsidR="000D635C" w:rsidRPr="00B111F0">
        <w:rPr>
          <w:rFonts w:ascii="Times New Roman" w:hAnsi="Times New Roman" w:cs="Times New Roman"/>
        </w:rPr>
        <w:t>5</w:t>
      </w:r>
      <w:r w:rsidRPr="00B111F0">
        <w:rPr>
          <w:rFonts w:ascii="Times New Roman" w:hAnsi="Times New Roman" w:cs="Times New Roman"/>
        </w:rPr>
        <w:t xml:space="preserve"> do SWZ</w:t>
      </w:r>
    </w:p>
    <w:p w14:paraId="70D474D9" w14:textId="77777777" w:rsidR="00AF1D03" w:rsidRPr="00B111F0" w:rsidRDefault="00AF1D03" w:rsidP="00AF1D03">
      <w:pPr>
        <w:rPr>
          <w:rFonts w:ascii="Times New Roman" w:hAnsi="Times New Roman" w:cs="Times New Roman"/>
        </w:rPr>
      </w:pPr>
      <w:r w:rsidRPr="00B111F0">
        <w:rPr>
          <w:rFonts w:ascii="Times New Roman" w:hAnsi="Times New Roman" w:cs="Times New Roman"/>
        </w:rPr>
        <w:t>Klauzula informacyjna RODO</w:t>
      </w:r>
    </w:p>
    <w:p w14:paraId="2193A18B" w14:textId="77777777" w:rsidR="00AF1D03" w:rsidRPr="00B111F0" w:rsidRDefault="00AF1D03" w:rsidP="00AF1D03">
      <w:pPr>
        <w:suppressAutoHyphens/>
        <w:spacing w:after="0" w:line="240" w:lineRule="auto"/>
        <w:jc w:val="both"/>
        <w:rPr>
          <w:rFonts w:ascii="Times New Roman" w:eastAsia="Times New Roman" w:hAnsi="Times New Roman" w:cs="Times New Roman"/>
          <w:lang w:eastAsia="pl-PL"/>
        </w:rPr>
      </w:pPr>
      <w:r w:rsidRPr="00B111F0">
        <w:rPr>
          <w:rFonts w:ascii="Times New Roman" w:eastAsia="Times New Roman" w:hAnsi="Times New Roman" w:cs="Times New Roman"/>
          <w:i/>
          <w:u w:val="single"/>
          <w:lang w:eastAsia="ar-SA"/>
        </w:rPr>
        <w:t>Klauzula informacyjna z art. 13 RODO w celu związanym z postępowaniem o udzielenie zamówienia publicznego</w:t>
      </w:r>
    </w:p>
    <w:p w14:paraId="37A91CF3" w14:textId="77777777" w:rsidR="00AF1D03" w:rsidRPr="00B111F0" w:rsidRDefault="00AF1D03" w:rsidP="00AF1D03">
      <w:pPr>
        <w:suppressAutoHyphens/>
        <w:spacing w:after="0" w:line="240" w:lineRule="auto"/>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Na podstawie art. 13 ust. 1 i ust. 2 Rozporządzenia Parlamentu Europejskiego i Rady (UE) 2016/679 z</w:t>
      </w:r>
      <w:r w:rsidR="00B111F0">
        <w:rPr>
          <w:rFonts w:ascii="Times New Roman" w:eastAsia="Times New Roman" w:hAnsi="Times New Roman" w:cs="Times New Roman"/>
          <w:lang w:eastAsia="ar-SA"/>
        </w:rPr>
        <w:t> </w:t>
      </w:r>
      <w:r w:rsidRPr="00B111F0">
        <w:rPr>
          <w:rFonts w:ascii="Times New Roman" w:eastAsia="Times New Roman" w:hAnsi="Times New Roman" w:cs="Times New Roman"/>
          <w:lang w:eastAsia="ar-SA"/>
        </w:rPr>
        <w:t>27 kwietnia 2016 r. w sprawie ochrony osób fizycznych w związku z</w:t>
      </w:r>
      <w:r w:rsidR="003D30ED" w:rsidRPr="00B111F0">
        <w:rPr>
          <w:rFonts w:ascii="Times New Roman" w:eastAsia="Times New Roman" w:hAnsi="Times New Roman" w:cs="Times New Roman"/>
          <w:lang w:eastAsia="ar-SA"/>
        </w:rPr>
        <w:t> </w:t>
      </w:r>
      <w:r w:rsidRPr="00B111F0">
        <w:rPr>
          <w:rFonts w:ascii="Times New Roman" w:eastAsia="Times New Roman" w:hAnsi="Times New Roman" w:cs="Times New Roman"/>
          <w:lang w:eastAsia="ar-SA"/>
        </w:rPr>
        <w:t>przetwarzaniem danych osobowych i w sprawie swobodnego przepływu takich danych oraz uchylenia dyrektywy 95/46/WE (ogólne rozporządzenie o ochronie danych osobowych Dz.</w:t>
      </w:r>
      <w:r w:rsidR="0098678F" w:rsidRPr="00B111F0">
        <w:rPr>
          <w:rFonts w:ascii="Times New Roman" w:eastAsia="Times New Roman" w:hAnsi="Times New Roman" w:cs="Times New Roman"/>
          <w:lang w:eastAsia="ar-SA"/>
        </w:rPr>
        <w:t xml:space="preserve"> </w:t>
      </w:r>
      <w:r w:rsidRPr="00B111F0">
        <w:rPr>
          <w:rFonts w:ascii="Times New Roman" w:eastAsia="Times New Roman" w:hAnsi="Times New Roman" w:cs="Times New Roman"/>
          <w:lang w:eastAsia="ar-SA"/>
        </w:rPr>
        <w:t>Urz.</w:t>
      </w:r>
      <w:r w:rsidR="0098678F" w:rsidRPr="00B111F0">
        <w:rPr>
          <w:rFonts w:ascii="Times New Roman" w:eastAsia="Times New Roman" w:hAnsi="Times New Roman" w:cs="Times New Roman"/>
          <w:lang w:eastAsia="ar-SA"/>
        </w:rPr>
        <w:t xml:space="preserve"> </w:t>
      </w:r>
      <w:r w:rsidRPr="00B111F0">
        <w:rPr>
          <w:rFonts w:ascii="Times New Roman" w:eastAsia="Times New Roman" w:hAnsi="Times New Roman" w:cs="Times New Roman"/>
          <w:lang w:eastAsia="ar-SA"/>
        </w:rPr>
        <w:t>UE.L. z 2016r. Nr 119, stron.1 dalej jako: „RODO”), informujemy Panią/Pana o sposobie i celu, w jakim przetwarzamy Pani/Pana dane osobowe, a także o przysługujących Pani/Panu prawach, wynikających z regulacji o ochronie danych osobowych:</w:t>
      </w:r>
    </w:p>
    <w:p w14:paraId="6DC86CBE" w14:textId="77777777" w:rsidR="00AF1D03" w:rsidRPr="00B111F0" w:rsidRDefault="00AF1D03" w:rsidP="00AF1D03">
      <w:pPr>
        <w:numPr>
          <w:ilvl w:val="0"/>
          <w:numId w:val="34"/>
        </w:numPr>
        <w:suppressAutoHyphens/>
        <w:spacing w:after="0" w:line="240" w:lineRule="auto"/>
        <w:ind w:left="567" w:hanging="567"/>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 xml:space="preserve">administratorem Pani/Pana danych osobowych jest </w:t>
      </w:r>
      <w:r w:rsidR="00644281" w:rsidRPr="00B111F0">
        <w:rPr>
          <w:rFonts w:ascii="Times New Roman" w:eastAsia="Times New Roman" w:hAnsi="Times New Roman" w:cs="Times New Roman"/>
          <w:lang w:eastAsia="ar-SA"/>
        </w:rPr>
        <w:t xml:space="preserve">Dyrektor – Wojciech Kobryń, tel. +48 71 314-62-41; e-mail: </w:t>
      </w:r>
      <w:hyperlink r:id="rId23" w:history="1">
        <w:r w:rsidR="00644281" w:rsidRPr="00B111F0">
          <w:rPr>
            <w:rStyle w:val="Hipercze"/>
            <w:rFonts w:ascii="Times New Roman" w:eastAsia="Times New Roman" w:hAnsi="Times New Roman" w:cs="Times New Roman"/>
            <w:lang w:eastAsia="ar-SA"/>
          </w:rPr>
          <w:t>sekretariat@zspbierutow.pl</w:t>
        </w:r>
      </w:hyperlink>
      <w:r w:rsidR="00644281" w:rsidRPr="00B111F0">
        <w:rPr>
          <w:rFonts w:ascii="Times New Roman" w:eastAsia="Times New Roman" w:hAnsi="Times New Roman" w:cs="Times New Roman"/>
          <w:lang w:eastAsia="ar-SA"/>
        </w:rPr>
        <w:t xml:space="preserve"> </w:t>
      </w:r>
      <w:r w:rsidRPr="00B111F0">
        <w:rPr>
          <w:rFonts w:ascii="Times New Roman" w:eastAsia="Times New Roman" w:hAnsi="Times New Roman" w:cs="Times New Roman"/>
          <w:lang w:eastAsia="ar-SA"/>
        </w:rPr>
        <w:t xml:space="preserve"> </w:t>
      </w:r>
    </w:p>
    <w:p w14:paraId="3D00A664" w14:textId="77777777" w:rsidR="00AF1D03" w:rsidRPr="00B111F0" w:rsidRDefault="00AF1D03" w:rsidP="00AF1D03">
      <w:pPr>
        <w:widowControl w:val="0"/>
        <w:numPr>
          <w:ilvl w:val="0"/>
          <w:numId w:val="34"/>
        </w:numPr>
        <w:suppressAutoHyphens/>
        <w:spacing w:after="0" w:line="240" w:lineRule="auto"/>
        <w:ind w:left="567" w:hanging="567"/>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 xml:space="preserve">inspektorem ochrony danych osobowych jest Pan </w:t>
      </w:r>
      <w:r w:rsidR="00644281" w:rsidRPr="00B111F0">
        <w:rPr>
          <w:rFonts w:ascii="Times New Roman" w:eastAsia="Times New Roman" w:hAnsi="Times New Roman" w:cs="Times New Roman"/>
          <w:lang w:eastAsia="ar-SA"/>
        </w:rPr>
        <w:t>Marek  Adamaszek</w:t>
      </w:r>
      <w:r w:rsidRPr="00B111F0">
        <w:rPr>
          <w:rFonts w:ascii="Times New Roman" w:eastAsia="Times New Roman" w:hAnsi="Times New Roman" w:cs="Times New Roman"/>
          <w:lang w:eastAsia="ar-SA"/>
        </w:rPr>
        <w:t>,</w:t>
      </w:r>
      <w:r w:rsidRPr="00B111F0">
        <w:rPr>
          <w:rFonts w:ascii="Times New Roman" w:eastAsia="Times New Roman" w:hAnsi="Times New Roman" w:cs="Times New Roman"/>
          <w:i/>
          <w:lang w:eastAsia="ar-SA"/>
        </w:rPr>
        <w:t xml:space="preserve"> </w:t>
      </w:r>
      <w:r w:rsidRPr="00B111F0">
        <w:rPr>
          <w:rFonts w:ascii="Times New Roman" w:eastAsia="Times New Roman" w:hAnsi="Times New Roman" w:cs="Times New Roman"/>
          <w:lang w:eastAsia="ar-SA"/>
        </w:rPr>
        <w:t xml:space="preserve">email: </w:t>
      </w:r>
      <w:hyperlink r:id="rId24" w:history="1">
        <w:r w:rsidR="00644281" w:rsidRPr="00B111F0">
          <w:rPr>
            <w:rStyle w:val="Hipercze"/>
          </w:rPr>
          <w:t>abi@adametronics.pl</w:t>
        </w:r>
      </w:hyperlink>
      <w:r w:rsidR="00644281" w:rsidRPr="00B111F0">
        <w:t xml:space="preserve"> </w:t>
      </w:r>
      <w:r w:rsidRPr="00B111F0">
        <w:rPr>
          <w:rFonts w:ascii="Times New Roman" w:eastAsia="Times New Roman" w:hAnsi="Times New Roman" w:cs="Times New Roman"/>
          <w:color w:val="4472C4" w:themeColor="accent1"/>
          <w:lang w:eastAsia="ar-SA"/>
        </w:rPr>
        <w:t xml:space="preserve"> </w:t>
      </w:r>
    </w:p>
    <w:p w14:paraId="5CFC1D6C" w14:textId="77777777" w:rsidR="00AF1D03" w:rsidRPr="00B111F0" w:rsidRDefault="00AF1D03" w:rsidP="00AF1D03">
      <w:pPr>
        <w:widowControl w:val="0"/>
        <w:numPr>
          <w:ilvl w:val="0"/>
          <w:numId w:val="34"/>
        </w:numPr>
        <w:suppressAutoHyphens/>
        <w:spacing w:after="0" w:line="240" w:lineRule="auto"/>
        <w:ind w:left="567" w:hanging="567"/>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Pani/Pana dane osobowe przetwarzane będą na podstawie art. 6 ust. 1 lit. c</w:t>
      </w:r>
      <w:r w:rsidRPr="00B111F0">
        <w:rPr>
          <w:rFonts w:ascii="Times New Roman" w:eastAsia="Times New Roman" w:hAnsi="Times New Roman" w:cs="Times New Roman"/>
          <w:i/>
          <w:lang w:eastAsia="ar-SA"/>
        </w:rPr>
        <w:t xml:space="preserve"> </w:t>
      </w:r>
      <w:r w:rsidRPr="00B111F0">
        <w:rPr>
          <w:rFonts w:ascii="Times New Roman" w:eastAsia="Times New Roman" w:hAnsi="Times New Roman" w:cs="Times New Roman"/>
          <w:lang w:eastAsia="ar-SA"/>
        </w:rPr>
        <w:t>RODO w celu związanym z postępowaniem o udzielenie zamówienia publicznego</w:t>
      </w:r>
    </w:p>
    <w:p w14:paraId="4F01A2EF" w14:textId="77777777" w:rsidR="0098678F" w:rsidRPr="00B111F0" w:rsidRDefault="0098678F" w:rsidP="0098678F">
      <w:pPr>
        <w:widowControl w:val="0"/>
        <w:numPr>
          <w:ilvl w:val="0"/>
          <w:numId w:val="34"/>
        </w:numPr>
        <w:suppressAutoHyphens/>
        <w:spacing w:after="0" w:line="240" w:lineRule="auto"/>
        <w:ind w:left="567" w:hanging="567"/>
        <w:jc w:val="both"/>
        <w:rPr>
          <w:rFonts w:ascii="Times New Roman" w:eastAsia="Times New Roman" w:hAnsi="Times New Roman"/>
          <w:lang w:eastAsia="ar-SA"/>
        </w:rPr>
      </w:pPr>
      <w:r w:rsidRPr="00B111F0">
        <w:rPr>
          <w:rFonts w:ascii="Times New Roman" w:eastAsia="Times New Roman" w:hAnsi="Times New Roman"/>
          <w:lang w:eastAsia="ar-SA"/>
        </w:rPr>
        <w:t xml:space="preserve">odbiorcami Pani/Pana danych osobowych będą osoby lub podmioty, którym udostępniona zostanie dokumentacja postępowania w oparciu o przepisy ustawy z dnia 11 września 2019 r. – Prawo zamówień publicznych (Dz. U. z 2023 r. poz. 1605 ze zm.), dalej „ustawa </w:t>
      </w:r>
      <w:proofErr w:type="spellStart"/>
      <w:r w:rsidRPr="00B111F0">
        <w:rPr>
          <w:rFonts w:ascii="Times New Roman" w:eastAsia="Times New Roman" w:hAnsi="Times New Roman"/>
          <w:lang w:eastAsia="ar-SA"/>
        </w:rPr>
        <w:t>Pzp</w:t>
      </w:r>
      <w:proofErr w:type="spellEnd"/>
      <w:r w:rsidRPr="00B111F0">
        <w:rPr>
          <w:rFonts w:ascii="Times New Roman" w:eastAsia="Times New Roman" w:hAnsi="Times New Roman"/>
          <w:lang w:eastAsia="ar-SA"/>
        </w:rPr>
        <w:t xml:space="preserve">”;  </w:t>
      </w:r>
    </w:p>
    <w:p w14:paraId="0CD4777B" w14:textId="77777777" w:rsidR="0098678F" w:rsidRPr="00B111F0" w:rsidRDefault="0098678F" w:rsidP="0098678F">
      <w:pPr>
        <w:widowControl w:val="0"/>
        <w:numPr>
          <w:ilvl w:val="0"/>
          <w:numId w:val="34"/>
        </w:numPr>
        <w:suppressAutoHyphens/>
        <w:spacing w:after="0" w:line="240" w:lineRule="auto"/>
        <w:ind w:left="567" w:hanging="567"/>
        <w:jc w:val="both"/>
        <w:rPr>
          <w:rFonts w:ascii="Times New Roman" w:eastAsia="Times New Roman" w:hAnsi="Times New Roman"/>
          <w:lang w:eastAsia="ar-SA"/>
        </w:rPr>
      </w:pPr>
      <w:r w:rsidRPr="00B111F0">
        <w:rPr>
          <w:rFonts w:ascii="Times New Roman" w:eastAsia="Times New Roman" w:hAnsi="Times New Roman"/>
          <w:lang w:eastAsia="ar-SA"/>
        </w:rPr>
        <w:t xml:space="preserve">Pani/Pana dane osobowe będą przechowywane, zgodnie z ustawą </w:t>
      </w:r>
      <w:proofErr w:type="spellStart"/>
      <w:r w:rsidRPr="00B111F0">
        <w:rPr>
          <w:rFonts w:ascii="Times New Roman" w:eastAsia="Times New Roman" w:hAnsi="Times New Roman"/>
          <w:lang w:eastAsia="ar-SA"/>
        </w:rPr>
        <w:t>Pzp</w:t>
      </w:r>
      <w:proofErr w:type="spellEnd"/>
      <w:r w:rsidRPr="00B111F0">
        <w:rPr>
          <w:rFonts w:ascii="Times New Roman" w:eastAsia="Times New Roman" w:hAnsi="Times New Roman"/>
          <w:lang w:eastAsia="ar-SA"/>
        </w:rPr>
        <w:t>, przez okres 4 lat od dnia zakończenia postępowania o udzielenie zamówienia, a jeżeli czas trwania umowy przekracza 4 lata, okres przechowywania obejmuje cały czas trwania umowy;</w:t>
      </w:r>
    </w:p>
    <w:p w14:paraId="4DF85631" w14:textId="77777777" w:rsidR="00AF1D03" w:rsidRPr="00B111F0" w:rsidRDefault="00AF1D03" w:rsidP="00AF1D03">
      <w:pPr>
        <w:widowControl w:val="0"/>
        <w:numPr>
          <w:ilvl w:val="0"/>
          <w:numId w:val="34"/>
        </w:numPr>
        <w:suppressAutoHyphens/>
        <w:spacing w:after="0" w:line="240" w:lineRule="auto"/>
        <w:ind w:left="567" w:hanging="567"/>
        <w:jc w:val="both"/>
        <w:rPr>
          <w:rFonts w:ascii="Times New Roman" w:eastAsia="Times New Roman" w:hAnsi="Times New Roman" w:cs="Times New Roman"/>
          <w:b/>
          <w:i/>
          <w:lang w:eastAsia="ar-SA"/>
        </w:rPr>
      </w:pPr>
      <w:r w:rsidRPr="00B111F0">
        <w:rPr>
          <w:rFonts w:ascii="Times New Roman" w:eastAsia="Times New Roman" w:hAnsi="Times New Roman" w:cs="Times New Roman"/>
          <w:lang w:eastAsia="ar-SA"/>
        </w:rPr>
        <w:t xml:space="preserve">obowiązek podania przez Panią/Pana danych osobowych bezpośrednio Pani/Pana dotyczących jest wymogiem ustawowym określonym w przepisach ustawy </w:t>
      </w:r>
      <w:proofErr w:type="spellStart"/>
      <w:r w:rsidRPr="00B111F0">
        <w:rPr>
          <w:rFonts w:ascii="Times New Roman" w:eastAsia="Times New Roman" w:hAnsi="Times New Roman" w:cs="Times New Roman"/>
          <w:lang w:eastAsia="ar-SA"/>
        </w:rPr>
        <w:t>Pzp</w:t>
      </w:r>
      <w:proofErr w:type="spellEnd"/>
      <w:r w:rsidRPr="00B111F0">
        <w:rPr>
          <w:rFonts w:ascii="Times New Roman" w:eastAsia="Times New Roman" w:hAnsi="Times New Roman" w:cs="Times New Roman"/>
          <w:lang w:eastAsia="ar-SA"/>
        </w:rPr>
        <w:t xml:space="preserve">, związanym z udziałem w postępowaniu o udzielenie zamówienia publicznego; konsekwencje niepodania określonych danych wynikają z ustawy </w:t>
      </w:r>
      <w:proofErr w:type="spellStart"/>
      <w:r w:rsidRPr="00B111F0">
        <w:rPr>
          <w:rFonts w:ascii="Times New Roman" w:eastAsia="Times New Roman" w:hAnsi="Times New Roman" w:cs="Times New Roman"/>
          <w:lang w:eastAsia="ar-SA"/>
        </w:rPr>
        <w:t>Pzp</w:t>
      </w:r>
      <w:proofErr w:type="spellEnd"/>
      <w:r w:rsidRPr="00B111F0">
        <w:rPr>
          <w:rFonts w:ascii="Times New Roman" w:eastAsia="Times New Roman" w:hAnsi="Times New Roman" w:cs="Times New Roman"/>
          <w:lang w:eastAsia="ar-SA"/>
        </w:rPr>
        <w:t xml:space="preserve">;  </w:t>
      </w:r>
    </w:p>
    <w:p w14:paraId="4B0F6B98" w14:textId="77777777" w:rsidR="00AF1D03" w:rsidRPr="00B111F0" w:rsidRDefault="00AF1D03" w:rsidP="00AF1D03">
      <w:pPr>
        <w:widowControl w:val="0"/>
        <w:numPr>
          <w:ilvl w:val="0"/>
          <w:numId w:val="34"/>
        </w:numPr>
        <w:suppressAutoHyphens/>
        <w:spacing w:after="0" w:line="240" w:lineRule="auto"/>
        <w:ind w:left="567" w:hanging="567"/>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w odniesieniu do Pani/Pana danych osobowych decyzje nie będą podejmowane w sposób zautomatyzowany, stosowanie do art. 22 RODO;</w:t>
      </w:r>
    </w:p>
    <w:p w14:paraId="299F7F3C" w14:textId="77777777" w:rsidR="00AF1D03" w:rsidRPr="00B111F0" w:rsidRDefault="00AF1D03" w:rsidP="00AF1D03">
      <w:pPr>
        <w:widowControl w:val="0"/>
        <w:numPr>
          <w:ilvl w:val="0"/>
          <w:numId w:val="34"/>
        </w:numPr>
        <w:suppressAutoHyphens/>
        <w:spacing w:after="0" w:line="240" w:lineRule="auto"/>
        <w:ind w:left="567" w:hanging="567"/>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posiada Pani/Pan:</w:t>
      </w:r>
    </w:p>
    <w:p w14:paraId="66E0F28B" w14:textId="77777777" w:rsidR="00AF1D03" w:rsidRPr="00B111F0" w:rsidRDefault="00AF1D03" w:rsidP="00AF1D03">
      <w:pPr>
        <w:widowControl w:val="0"/>
        <w:numPr>
          <w:ilvl w:val="0"/>
          <w:numId w:val="35"/>
        </w:numPr>
        <w:suppressAutoHyphens/>
        <w:spacing w:after="0" w:line="240" w:lineRule="auto"/>
        <w:ind w:left="993" w:hanging="426"/>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na podstawie art. 15 RODO prawo dostępu do danych osobowych Pani/Pana dotyczących;</w:t>
      </w:r>
    </w:p>
    <w:p w14:paraId="5EC59EDA" w14:textId="77777777" w:rsidR="00AF1D03" w:rsidRPr="00B111F0" w:rsidRDefault="00AF1D03" w:rsidP="00AF1D03">
      <w:pPr>
        <w:widowControl w:val="0"/>
        <w:numPr>
          <w:ilvl w:val="0"/>
          <w:numId w:val="35"/>
        </w:numPr>
        <w:suppressAutoHyphens/>
        <w:spacing w:after="0" w:line="240" w:lineRule="auto"/>
        <w:ind w:left="993" w:hanging="426"/>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na podstawie art. 16 RODO prawo do sprostowania Pani/Pana danych osobowych;</w:t>
      </w:r>
    </w:p>
    <w:p w14:paraId="5E6C01A9" w14:textId="77777777" w:rsidR="00AF1D03" w:rsidRPr="00B111F0" w:rsidRDefault="00AF1D03" w:rsidP="00AF1D03">
      <w:pPr>
        <w:widowControl w:val="0"/>
        <w:numPr>
          <w:ilvl w:val="0"/>
          <w:numId w:val="35"/>
        </w:numPr>
        <w:suppressAutoHyphens/>
        <w:spacing w:after="0" w:line="240" w:lineRule="auto"/>
        <w:ind w:left="993" w:hanging="426"/>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na podstawie art. 18 RODO prawo żądania od administratora ograniczenia przetwarzania danych osobowych z zastrzeżeniem przypadków, o których mowa w</w:t>
      </w:r>
      <w:r w:rsidR="003D30ED" w:rsidRPr="00B111F0">
        <w:rPr>
          <w:rFonts w:ascii="Times New Roman" w:eastAsia="Times New Roman" w:hAnsi="Times New Roman" w:cs="Times New Roman"/>
          <w:lang w:eastAsia="ar-SA"/>
        </w:rPr>
        <w:t> </w:t>
      </w:r>
      <w:r w:rsidRPr="00B111F0">
        <w:rPr>
          <w:rFonts w:ascii="Times New Roman" w:eastAsia="Times New Roman" w:hAnsi="Times New Roman" w:cs="Times New Roman"/>
          <w:lang w:eastAsia="ar-SA"/>
        </w:rPr>
        <w:t xml:space="preserve">art. 18 ust. 2 RODO; </w:t>
      </w:r>
    </w:p>
    <w:p w14:paraId="7088A2E2" w14:textId="77777777" w:rsidR="00AF1D03" w:rsidRPr="00B111F0" w:rsidRDefault="00AF1D03" w:rsidP="00AF1D03">
      <w:pPr>
        <w:widowControl w:val="0"/>
        <w:numPr>
          <w:ilvl w:val="0"/>
          <w:numId w:val="35"/>
        </w:numPr>
        <w:suppressAutoHyphens/>
        <w:spacing w:after="0" w:line="240" w:lineRule="auto"/>
        <w:ind w:left="993" w:hanging="426"/>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prawo do wniesienia skargi do Prezesa Urzędu Ochrony Danych Osobowych, gdy uzna Pani/Pan, że przetwarzanie danych osobowych Pani/Pana dotyczących narusza przepisy RODO;</w:t>
      </w:r>
    </w:p>
    <w:p w14:paraId="44DDA6EC" w14:textId="77777777" w:rsidR="00AF1D03" w:rsidRPr="00B111F0" w:rsidRDefault="00AF1D03" w:rsidP="00AF1D03">
      <w:pPr>
        <w:suppressAutoHyphens/>
        <w:spacing w:after="0" w:line="240" w:lineRule="auto"/>
        <w:ind w:left="993" w:hanging="426"/>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nie przysługuje Pani/Panu:</w:t>
      </w:r>
    </w:p>
    <w:p w14:paraId="06597817" w14:textId="77777777" w:rsidR="00AF1D03" w:rsidRPr="00B111F0" w:rsidRDefault="00AF1D03" w:rsidP="00AF1D03">
      <w:pPr>
        <w:suppressAutoHyphens/>
        <w:spacing w:after="0" w:line="240" w:lineRule="auto"/>
        <w:ind w:left="993" w:hanging="426"/>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w:t>
      </w:r>
      <w:r w:rsidRPr="00B111F0">
        <w:rPr>
          <w:rFonts w:ascii="Times New Roman" w:eastAsia="Times New Roman" w:hAnsi="Times New Roman" w:cs="Times New Roman"/>
          <w:lang w:eastAsia="ar-SA"/>
        </w:rPr>
        <w:tab/>
        <w:t>w związku z art. 17 ust. 3 lit. b, d lub e RODO prawo do usunięcia danych osobowych;</w:t>
      </w:r>
    </w:p>
    <w:p w14:paraId="3160C15B" w14:textId="77777777" w:rsidR="00AF1D03" w:rsidRPr="00B111F0" w:rsidRDefault="00AF1D03" w:rsidP="00AF1D03">
      <w:pPr>
        <w:suppressAutoHyphens/>
        <w:spacing w:after="0" w:line="240" w:lineRule="auto"/>
        <w:ind w:left="993" w:hanging="426"/>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w:t>
      </w:r>
      <w:r w:rsidRPr="00B111F0">
        <w:rPr>
          <w:rFonts w:ascii="Times New Roman" w:eastAsia="Times New Roman" w:hAnsi="Times New Roman" w:cs="Times New Roman"/>
          <w:lang w:eastAsia="ar-SA"/>
        </w:rPr>
        <w:tab/>
        <w:t>prawo do przenoszenia danych osobowych, o którym mowa w art. 20 RODO;</w:t>
      </w:r>
    </w:p>
    <w:p w14:paraId="67E67FF8" w14:textId="77777777" w:rsidR="00AF1D03" w:rsidRPr="00B111F0" w:rsidRDefault="00AF1D03" w:rsidP="00AF1D03">
      <w:pPr>
        <w:suppressAutoHyphens/>
        <w:spacing w:after="0" w:line="240" w:lineRule="auto"/>
        <w:ind w:left="993" w:hanging="426"/>
        <w:jc w:val="both"/>
        <w:rPr>
          <w:rFonts w:ascii="Times New Roman" w:eastAsia="Times New Roman" w:hAnsi="Times New Roman" w:cs="Times New Roman"/>
          <w:lang w:eastAsia="ar-SA"/>
        </w:rPr>
      </w:pPr>
      <w:r w:rsidRPr="00B111F0">
        <w:rPr>
          <w:rFonts w:ascii="Times New Roman" w:eastAsia="Times New Roman" w:hAnsi="Times New Roman" w:cs="Times New Roman"/>
          <w:lang w:eastAsia="ar-SA"/>
        </w:rPr>
        <w:t>na podstawie art. 21 RODO prawo sprzeciwu, wobec przetwarzania danych osobowych, gdyż podstawą prawną przetwarzania Pani/Pana danych osobowych jest art. 6 ust. 1 lit. c RODO.</w:t>
      </w:r>
    </w:p>
    <w:p w14:paraId="10C84AFA" w14:textId="77777777" w:rsidR="00D47ADE" w:rsidRPr="00B111F0" w:rsidRDefault="00D47ADE">
      <w:pPr>
        <w:rPr>
          <w:rFonts w:ascii="Times New Roman" w:eastAsia="Times New Roman" w:hAnsi="Times New Roman" w:cs="Times New Roman"/>
          <w:lang w:eastAsia="ar-SA"/>
        </w:rPr>
      </w:pPr>
      <w:r w:rsidRPr="00B111F0">
        <w:rPr>
          <w:rFonts w:ascii="Times New Roman" w:eastAsia="Times New Roman" w:hAnsi="Times New Roman" w:cs="Times New Roman"/>
          <w:lang w:eastAsia="ar-SA"/>
        </w:rPr>
        <w:br w:type="page"/>
      </w:r>
    </w:p>
    <w:p w14:paraId="6EF1124A" w14:textId="77777777" w:rsidR="00E86EAD" w:rsidRPr="00B111F0" w:rsidRDefault="00E86EAD" w:rsidP="00D47ADE">
      <w:pPr>
        <w:suppressAutoHyphens/>
        <w:spacing w:after="0" w:line="240" w:lineRule="auto"/>
        <w:ind w:left="993" w:hanging="426"/>
        <w:jc w:val="right"/>
        <w:rPr>
          <w:rFonts w:ascii="Times New Roman" w:eastAsia="Times New Roman" w:hAnsi="Times New Roman" w:cs="Times New Roman"/>
          <w:lang w:eastAsia="ar-SA"/>
        </w:rPr>
        <w:sectPr w:rsidR="00E86EAD" w:rsidRPr="00B111F0" w:rsidSect="00C213F2">
          <w:headerReference w:type="default" r:id="rId25"/>
          <w:footerReference w:type="default" r:id="rId26"/>
          <w:pgSz w:w="11906" w:h="16838"/>
          <w:pgMar w:top="1134" w:right="1134" w:bottom="1134" w:left="1559" w:header="709" w:footer="709" w:gutter="0"/>
          <w:cols w:space="708"/>
          <w:docGrid w:linePitch="360"/>
        </w:sectPr>
      </w:pPr>
    </w:p>
    <w:p w14:paraId="315786F0" w14:textId="77777777" w:rsidR="000D635C" w:rsidRPr="00B111F0" w:rsidRDefault="000D635C" w:rsidP="000D635C">
      <w:pPr>
        <w:jc w:val="right"/>
        <w:rPr>
          <w:rFonts w:ascii="Times New Roman" w:eastAsia="Times New Roman" w:hAnsi="Times New Roman" w:cs="Times New Roman"/>
          <w:lang w:eastAsia="ar-SA"/>
        </w:rPr>
      </w:pPr>
      <w:r w:rsidRPr="00B111F0">
        <w:rPr>
          <w:rFonts w:ascii="Times New Roman" w:eastAsia="Times New Roman" w:hAnsi="Times New Roman" w:cs="Times New Roman"/>
          <w:lang w:eastAsia="ar-SA"/>
        </w:rPr>
        <w:lastRenderedPageBreak/>
        <w:t>Załącznik nr 6 do SWZ</w:t>
      </w:r>
    </w:p>
    <w:p w14:paraId="05E067F4" w14:textId="77777777" w:rsidR="000D635C" w:rsidRPr="00E47666" w:rsidRDefault="000D635C" w:rsidP="00B111F0">
      <w:pPr>
        <w:suppressAutoHyphens/>
        <w:spacing w:after="0" w:line="240" w:lineRule="auto"/>
        <w:ind w:left="992" w:hanging="425"/>
        <w:jc w:val="center"/>
        <w:rPr>
          <w:rFonts w:ascii="Times New Roman" w:eastAsia="Times New Roman" w:hAnsi="Times New Roman" w:cs="Times New Roman"/>
          <w:lang w:eastAsia="ar-SA"/>
        </w:rPr>
      </w:pPr>
      <w:r w:rsidRPr="00E47666">
        <w:rPr>
          <w:rFonts w:ascii="Times New Roman" w:eastAsia="Times New Roman" w:hAnsi="Times New Roman" w:cs="Times New Roman"/>
          <w:lang w:eastAsia="ar-SA"/>
        </w:rPr>
        <w:t xml:space="preserve">Wykaz oferowanego sprzętu </w:t>
      </w:r>
    </w:p>
    <w:p w14:paraId="0D00A90D" w14:textId="77777777" w:rsidR="000D635C" w:rsidRPr="00E47666" w:rsidRDefault="000D635C" w:rsidP="000D635C">
      <w:pPr>
        <w:suppressAutoHyphens/>
        <w:spacing w:after="0" w:line="240" w:lineRule="auto"/>
        <w:ind w:left="993" w:hanging="426"/>
        <w:jc w:val="center"/>
        <w:rPr>
          <w:rFonts w:ascii="Times New Roman" w:eastAsia="Times New Roman" w:hAnsi="Times New Roman" w:cs="Times New Roman"/>
          <w:b/>
          <w:bCs/>
          <w:lang w:eastAsia="ar-SA"/>
        </w:rPr>
      </w:pPr>
      <w:r w:rsidRPr="00E47666">
        <w:rPr>
          <w:rFonts w:ascii="Times New Roman" w:eastAsia="Times New Roman" w:hAnsi="Times New Roman" w:cs="Times New Roman"/>
          <w:b/>
          <w:bCs/>
          <w:lang w:eastAsia="ar-SA"/>
        </w:rPr>
        <w:t>Należy się odnieść do wymogów Zamawiającego wpisując parametry oferowanych urządzeń w przypadku gdy są one wskazane jako minimalne lub maksymalne, w przypadku parametrów wskazanych bezpośrednio wskazać: spełnia/nie spełnia parametry lub tak/nie).</w:t>
      </w:r>
    </w:p>
    <w:p w14:paraId="6D620E0B" w14:textId="77777777" w:rsidR="000D635C" w:rsidRPr="00E47666" w:rsidRDefault="000D635C" w:rsidP="000D635C">
      <w:pPr>
        <w:suppressAutoHyphens/>
        <w:spacing w:after="0" w:line="240" w:lineRule="auto"/>
        <w:ind w:left="993" w:hanging="426"/>
        <w:rPr>
          <w:rFonts w:ascii="Times New Roman" w:eastAsia="Times New Roman" w:hAnsi="Times New Roman" w:cs="Times New Roman"/>
          <w:b/>
          <w:bCs/>
          <w:u w:val="single"/>
          <w:lang w:eastAsia="ar-SA"/>
        </w:rPr>
      </w:pPr>
      <w:r w:rsidRPr="00E47666">
        <w:rPr>
          <w:rFonts w:ascii="Times New Roman" w:eastAsia="Times New Roman" w:hAnsi="Times New Roman" w:cs="Times New Roman"/>
          <w:b/>
          <w:bCs/>
          <w:u w:val="single"/>
          <w:lang w:eastAsia="ar-SA"/>
        </w:rPr>
        <w:t xml:space="preserve">Wyliczenie ceny ofertowej: </w:t>
      </w:r>
    </w:p>
    <w:p w14:paraId="65C1B048" w14:textId="77777777" w:rsidR="000D635C" w:rsidRDefault="000D635C" w:rsidP="003D79C2">
      <w:pPr>
        <w:suppressAutoHyphens/>
        <w:spacing w:after="0" w:line="240" w:lineRule="auto"/>
        <w:ind w:left="567"/>
        <w:rPr>
          <w:rFonts w:ascii="Times New Roman" w:eastAsia="Times New Roman" w:hAnsi="Times New Roman" w:cs="Times New Roman"/>
          <w:sz w:val="24"/>
          <w:szCs w:val="24"/>
          <w:u w:val="single"/>
          <w:lang w:eastAsia="ar-SA"/>
        </w:rPr>
      </w:pPr>
      <w:r w:rsidRPr="009F742E">
        <w:rPr>
          <w:rFonts w:ascii="Times New Roman" w:eastAsia="Times New Roman" w:hAnsi="Times New Roman" w:cs="Times New Roman"/>
          <w:sz w:val="24"/>
          <w:szCs w:val="24"/>
          <w:u w:val="single"/>
          <w:lang w:eastAsia="ar-SA"/>
        </w:rPr>
        <w:t>Monitor interaktywny min.</w:t>
      </w:r>
      <w:r>
        <w:rPr>
          <w:rFonts w:ascii="Times New Roman" w:eastAsia="Times New Roman" w:hAnsi="Times New Roman" w:cs="Times New Roman"/>
          <w:sz w:val="24"/>
          <w:szCs w:val="24"/>
          <w:u w:val="single"/>
          <w:lang w:eastAsia="ar-SA"/>
        </w:rPr>
        <w:t>8</w:t>
      </w:r>
      <w:r w:rsidRPr="009F742E">
        <w:rPr>
          <w:rFonts w:ascii="Times New Roman" w:eastAsia="Times New Roman" w:hAnsi="Times New Roman" w:cs="Times New Roman"/>
          <w:sz w:val="24"/>
          <w:szCs w:val="24"/>
          <w:u w:val="single"/>
          <w:lang w:eastAsia="ar-SA"/>
        </w:rPr>
        <w:t>5``–</w:t>
      </w:r>
      <w:r>
        <w:rPr>
          <w:rFonts w:ascii="Times New Roman" w:eastAsia="Times New Roman" w:hAnsi="Times New Roman" w:cs="Times New Roman"/>
          <w:sz w:val="24"/>
          <w:szCs w:val="24"/>
          <w:u w:val="single"/>
          <w:lang w:eastAsia="ar-SA"/>
        </w:rPr>
        <w:t xml:space="preserve"> </w:t>
      </w:r>
      <w:r w:rsidRPr="009F742E">
        <w:rPr>
          <w:rFonts w:ascii="Times New Roman" w:eastAsia="Times New Roman" w:hAnsi="Times New Roman" w:cs="Times New Roman"/>
          <w:sz w:val="24"/>
          <w:szCs w:val="24"/>
          <w:u w:val="single"/>
          <w:lang w:eastAsia="ar-SA"/>
        </w:rPr>
        <w:t>z montażem urządzeń</w:t>
      </w:r>
      <w:r>
        <w:rPr>
          <w:rFonts w:ascii="Times New Roman" w:eastAsia="Times New Roman" w:hAnsi="Times New Roman" w:cs="Times New Roman"/>
          <w:sz w:val="24"/>
          <w:szCs w:val="24"/>
          <w:u w:val="single"/>
          <w:lang w:eastAsia="ar-SA"/>
        </w:rPr>
        <w:t>…………………. brutto x2 szt.= …………….brutto</w:t>
      </w:r>
    </w:p>
    <w:p w14:paraId="5294B6C3" w14:textId="77777777" w:rsidR="003D79C2" w:rsidRDefault="003D79C2" w:rsidP="003D79C2">
      <w:pPr>
        <w:suppressAutoHyphens/>
        <w:spacing w:after="0" w:line="240" w:lineRule="auto"/>
        <w:ind w:left="567"/>
        <w:rPr>
          <w:rFonts w:ascii="Times New Roman" w:eastAsia="Times New Roman" w:hAnsi="Times New Roman" w:cs="Times New Roman"/>
          <w:sz w:val="24"/>
          <w:szCs w:val="24"/>
          <w:u w:val="single"/>
          <w:lang w:eastAsia="ar-SA"/>
        </w:rPr>
      </w:pPr>
    </w:p>
    <w:tbl>
      <w:tblPr>
        <w:tblStyle w:val="Tabela-Siatka"/>
        <w:tblW w:w="13958" w:type="dxa"/>
        <w:tblInd w:w="496" w:type="dxa"/>
        <w:tblLook w:val="04A0" w:firstRow="1" w:lastRow="0" w:firstColumn="1" w:lastColumn="0" w:noHBand="0" w:noVBand="1"/>
      </w:tblPr>
      <w:tblGrid>
        <w:gridCol w:w="10527"/>
        <w:gridCol w:w="3431"/>
      </w:tblGrid>
      <w:tr w:rsidR="00E86EAD" w:rsidRPr="002017B8" w14:paraId="7031B5A9" w14:textId="77777777" w:rsidTr="00E47666">
        <w:trPr>
          <w:trHeight w:val="421"/>
        </w:trPr>
        <w:tc>
          <w:tcPr>
            <w:tcW w:w="10527" w:type="dxa"/>
          </w:tcPr>
          <w:p w14:paraId="2E34334E" w14:textId="77777777" w:rsidR="00E86EAD" w:rsidRPr="00E86EAD" w:rsidRDefault="00E86EAD" w:rsidP="00E86EAD">
            <w:pPr>
              <w:numPr>
                <w:ilvl w:val="0"/>
                <w:numId w:val="51"/>
              </w:numPr>
              <w:suppressAutoHyphens/>
              <w:autoSpaceDN w:val="0"/>
              <w:textAlignment w:val="baseline"/>
              <w:rPr>
                <w:rFonts w:eastAsia="SimSun"/>
                <w:b/>
                <w:kern w:val="3"/>
                <w:sz w:val="24"/>
                <w:szCs w:val="24"/>
              </w:rPr>
            </w:pPr>
            <w:r w:rsidRPr="00E86EAD">
              <w:rPr>
                <w:rFonts w:eastAsia="SimSun"/>
                <w:b/>
                <w:kern w:val="3"/>
                <w:sz w:val="24"/>
                <w:szCs w:val="24"/>
              </w:rPr>
              <w:t>Monitor interaktywny min. 85``– 2 sztuki z montażem urządzeń</w:t>
            </w:r>
          </w:p>
        </w:tc>
        <w:tc>
          <w:tcPr>
            <w:tcW w:w="3431" w:type="dxa"/>
          </w:tcPr>
          <w:p w14:paraId="23A0F05C" w14:textId="77777777" w:rsidR="003D79C2" w:rsidRPr="00E86EAD" w:rsidRDefault="00E86EAD" w:rsidP="00E47666">
            <w:pPr>
              <w:suppressAutoHyphens/>
              <w:autoSpaceDN w:val="0"/>
              <w:ind w:left="390"/>
              <w:textAlignment w:val="baseline"/>
              <w:rPr>
                <w:rFonts w:eastAsia="SimSun"/>
                <w:b/>
                <w:kern w:val="3"/>
                <w:sz w:val="24"/>
                <w:szCs w:val="24"/>
              </w:rPr>
            </w:pPr>
            <w:r w:rsidRPr="00E86EAD">
              <w:rPr>
                <w:rFonts w:eastAsia="SimSun"/>
                <w:b/>
                <w:kern w:val="3"/>
                <w:sz w:val="24"/>
                <w:szCs w:val="24"/>
              </w:rPr>
              <w:t>Podać nazwę producenta, model i typ:</w:t>
            </w:r>
          </w:p>
        </w:tc>
      </w:tr>
      <w:tr w:rsidR="00E86EAD" w:rsidRPr="00E86EAD" w14:paraId="21AED3B0" w14:textId="77777777" w:rsidTr="00E47666">
        <w:tc>
          <w:tcPr>
            <w:tcW w:w="10527" w:type="dxa"/>
          </w:tcPr>
          <w:p w14:paraId="3E131619" w14:textId="77777777" w:rsidR="00E86EAD" w:rsidRPr="00E86EAD" w:rsidRDefault="00E86EAD" w:rsidP="00FC71ED">
            <w:pPr>
              <w:jc w:val="both"/>
              <w:rPr>
                <w:b/>
                <w:bCs/>
                <w:sz w:val="24"/>
                <w:szCs w:val="24"/>
              </w:rPr>
            </w:pPr>
            <w:r w:rsidRPr="00E86EAD">
              <w:rPr>
                <w:b/>
                <w:bCs/>
                <w:sz w:val="24"/>
                <w:szCs w:val="24"/>
              </w:rPr>
              <w:t>przekątna ekranu - min. 85 cali,</w:t>
            </w:r>
          </w:p>
        </w:tc>
        <w:tc>
          <w:tcPr>
            <w:tcW w:w="3431" w:type="dxa"/>
          </w:tcPr>
          <w:p w14:paraId="7D4380BD" w14:textId="77777777" w:rsidR="00E86EAD" w:rsidRPr="00E86EAD" w:rsidRDefault="00E86EAD" w:rsidP="00FC71ED">
            <w:pPr>
              <w:jc w:val="both"/>
              <w:rPr>
                <w:b/>
                <w:bCs/>
                <w:sz w:val="24"/>
                <w:szCs w:val="24"/>
              </w:rPr>
            </w:pPr>
          </w:p>
        </w:tc>
      </w:tr>
      <w:tr w:rsidR="00E86EAD" w:rsidRPr="00E86EAD" w14:paraId="3C4F47EE" w14:textId="77777777" w:rsidTr="00E47666">
        <w:tc>
          <w:tcPr>
            <w:tcW w:w="10527" w:type="dxa"/>
          </w:tcPr>
          <w:p w14:paraId="4AFBD8AF" w14:textId="77777777" w:rsidR="00E86EAD" w:rsidRPr="00E86EAD" w:rsidRDefault="00E86EAD" w:rsidP="00FC71ED">
            <w:pPr>
              <w:jc w:val="both"/>
              <w:rPr>
                <w:b/>
                <w:bCs/>
                <w:sz w:val="24"/>
                <w:szCs w:val="24"/>
              </w:rPr>
            </w:pPr>
            <w:r w:rsidRPr="00E86EAD">
              <w:rPr>
                <w:b/>
                <w:bCs/>
                <w:sz w:val="24"/>
                <w:szCs w:val="24"/>
              </w:rPr>
              <w:t>rozdzielczość UHD (3840x2160), zwana także 4K,</w:t>
            </w:r>
          </w:p>
        </w:tc>
        <w:tc>
          <w:tcPr>
            <w:tcW w:w="3431" w:type="dxa"/>
          </w:tcPr>
          <w:p w14:paraId="3AB491EF" w14:textId="77777777" w:rsidR="00E86EAD" w:rsidRPr="00E86EAD" w:rsidRDefault="00E86EAD" w:rsidP="00FC71ED">
            <w:pPr>
              <w:jc w:val="both"/>
              <w:rPr>
                <w:b/>
                <w:bCs/>
                <w:sz w:val="24"/>
                <w:szCs w:val="24"/>
              </w:rPr>
            </w:pPr>
          </w:p>
        </w:tc>
      </w:tr>
      <w:tr w:rsidR="00E86EAD" w:rsidRPr="00E86EAD" w14:paraId="04BAF758" w14:textId="77777777" w:rsidTr="00E47666">
        <w:tc>
          <w:tcPr>
            <w:tcW w:w="10527" w:type="dxa"/>
          </w:tcPr>
          <w:p w14:paraId="48874196" w14:textId="77777777" w:rsidR="00E86EAD" w:rsidRPr="00E86EAD" w:rsidRDefault="00E86EAD" w:rsidP="00B111F0">
            <w:pPr>
              <w:jc w:val="both"/>
              <w:rPr>
                <w:b/>
                <w:bCs/>
                <w:sz w:val="24"/>
                <w:szCs w:val="24"/>
              </w:rPr>
            </w:pPr>
            <w:r w:rsidRPr="00E86EAD">
              <w:rPr>
                <w:b/>
                <w:bCs/>
                <w:sz w:val="24"/>
                <w:szCs w:val="24"/>
              </w:rPr>
              <w:t>zestaw wbudowanych aplikacji opartych na preinstalowanym systemie Android, powinien zawierć aplikację Notatki, przeglądarkę internetową, przeglądarkę plików, boczny pasek narzędzi dodatkowych i możliwość pobrania niektórych aplikacji z Internetu.</w:t>
            </w:r>
          </w:p>
        </w:tc>
        <w:tc>
          <w:tcPr>
            <w:tcW w:w="3431" w:type="dxa"/>
          </w:tcPr>
          <w:p w14:paraId="07EC0651" w14:textId="77777777" w:rsidR="00E86EAD" w:rsidRPr="00E86EAD" w:rsidRDefault="00E86EAD" w:rsidP="00FC71ED">
            <w:pPr>
              <w:jc w:val="both"/>
              <w:rPr>
                <w:b/>
                <w:bCs/>
                <w:sz w:val="24"/>
                <w:szCs w:val="24"/>
              </w:rPr>
            </w:pPr>
          </w:p>
        </w:tc>
      </w:tr>
      <w:tr w:rsidR="00E86EAD" w:rsidRPr="00E86EAD" w14:paraId="1319176A" w14:textId="77777777" w:rsidTr="00E47666">
        <w:tc>
          <w:tcPr>
            <w:tcW w:w="10527" w:type="dxa"/>
          </w:tcPr>
          <w:p w14:paraId="13AF9B00" w14:textId="77777777" w:rsidR="00E86EAD" w:rsidRPr="00E86EAD" w:rsidRDefault="00E86EAD" w:rsidP="00FC71ED">
            <w:pPr>
              <w:jc w:val="both"/>
              <w:rPr>
                <w:b/>
                <w:bCs/>
                <w:sz w:val="24"/>
                <w:szCs w:val="24"/>
              </w:rPr>
            </w:pPr>
            <w:r w:rsidRPr="00E86EAD">
              <w:rPr>
                <w:b/>
                <w:bCs/>
                <w:sz w:val="24"/>
                <w:szCs w:val="24"/>
              </w:rPr>
              <w:t>gwarancja na sprzęt - 5 lat</w:t>
            </w:r>
          </w:p>
        </w:tc>
        <w:tc>
          <w:tcPr>
            <w:tcW w:w="3431" w:type="dxa"/>
          </w:tcPr>
          <w:p w14:paraId="52DA1309" w14:textId="77777777" w:rsidR="00E86EAD" w:rsidRPr="00E86EAD" w:rsidRDefault="00E86EAD" w:rsidP="00FC71ED">
            <w:pPr>
              <w:jc w:val="both"/>
              <w:rPr>
                <w:b/>
                <w:bCs/>
                <w:sz w:val="24"/>
                <w:szCs w:val="24"/>
              </w:rPr>
            </w:pPr>
          </w:p>
        </w:tc>
      </w:tr>
      <w:tr w:rsidR="00E86EAD" w:rsidRPr="00E86EAD" w14:paraId="306956D9" w14:textId="77777777" w:rsidTr="00E47666">
        <w:tc>
          <w:tcPr>
            <w:tcW w:w="10527" w:type="dxa"/>
          </w:tcPr>
          <w:p w14:paraId="44A3FA80" w14:textId="77777777" w:rsidR="00E86EAD" w:rsidRPr="00E86EAD" w:rsidRDefault="00E86EAD" w:rsidP="00FC71ED">
            <w:pPr>
              <w:jc w:val="both"/>
              <w:rPr>
                <w:b/>
                <w:bCs/>
                <w:sz w:val="24"/>
                <w:szCs w:val="24"/>
              </w:rPr>
            </w:pPr>
            <w:r w:rsidRPr="00E86EAD">
              <w:rPr>
                <w:b/>
                <w:bCs/>
                <w:sz w:val="24"/>
                <w:szCs w:val="24"/>
              </w:rPr>
              <w:t>twardość szkła ekranu min: 7H</w:t>
            </w:r>
          </w:p>
        </w:tc>
        <w:tc>
          <w:tcPr>
            <w:tcW w:w="3431" w:type="dxa"/>
          </w:tcPr>
          <w:p w14:paraId="61CDD4CB" w14:textId="77777777" w:rsidR="00E86EAD" w:rsidRPr="00E86EAD" w:rsidRDefault="00E86EAD" w:rsidP="00FC71ED">
            <w:pPr>
              <w:jc w:val="both"/>
              <w:rPr>
                <w:b/>
                <w:bCs/>
                <w:sz w:val="24"/>
                <w:szCs w:val="24"/>
              </w:rPr>
            </w:pPr>
          </w:p>
        </w:tc>
      </w:tr>
      <w:tr w:rsidR="003D79C2" w:rsidRPr="00E86EAD" w14:paraId="25D9A479" w14:textId="77777777" w:rsidTr="003315C1">
        <w:trPr>
          <w:trHeight w:val="866"/>
        </w:trPr>
        <w:tc>
          <w:tcPr>
            <w:tcW w:w="10527" w:type="dxa"/>
          </w:tcPr>
          <w:p w14:paraId="54359A46" w14:textId="77777777" w:rsidR="003D79C2" w:rsidRPr="00E86EAD" w:rsidRDefault="003D79C2" w:rsidP="00FC71ED">
            <w:pPr>
              <w:jc w:val="both"/>
              <w:rPr>
                <w:b/>
                <w:bCs/>
                <w:sz w:val="24"/>
                <w:szCs w:val="24"/>
              </w:rPr>
            </w:pPr>
            <w:r w:rsidRPr="00E86EAD">
              <w:rPr>
                <w:b/>
                <w:bCs/>
                <w:sz w:val="24"/>
                <w:szCs w:val="24"/>
              </w:rPr>
              <w:t>Wymagane złącza:</w:t>
            </w:r>
          </w:p>
          <w:p w14:paraId="276C484C" w14:textId="77777777" w:rsidR="003D79C2" w:rsidRPr="00E86EAD" w:rsidRDefault="003D79C2" w:rsidP="00FC71ED">
            <w:pPr>
              <w:jc w:val="both"/>
              <w:rPr>
                <w:b/>
                <w:bCs/>
                <w:sz w:val="24"/>
                <w:szCs w:val="24"/>
              </w:rPr>
            </w:pPr>
            <w:r w:rsidRPr="00E86EAD">
              <w:rPr>
                <w:b/>
                <w:bCs/>
                <w:sz w:val="24"/>
                <w:szCs w:val="24"/>
              </w:rPr>
              <w:t>Porty USB (odtwarzanie multimediów / urządzenia peryferyjne / pamięć - przód: min 2 szt. bok: min 2 x v.3.0 )</w:t>
            </w:r>
            <w:r w:rsidR="003315C1">
              <w:rPr>
                <w:b/>
                <w:bCs/>
                <w:sz w:val="24"/>
                <w:szCs w:val="24"/>
              </w:rPr>
              <w:t xml:space="preserve"> </w:t>
            </w:r>
            <w:r w:rsidRPr="00E86EAD">
              <w:rPr>
                <w:b/>
                <w:bCs/>
                <w:sz w:val="24"/>
                <w:szCs w:val="24"/>
              </w:rPr>
              <w:t>HDMI - min. 2 szt. w tym 1 szt. z przodu,</w:t>
            </w:r>
          </w:p>
        </w:tc>
        <w:tc>
          <w:tcPr>
            <w:tcW w:w="3431" w:type="dxa"/>
          </w:tcPr>
          <w:p w14:paraId="001E4F6C" w14:textId="77777777" w:rsidR="003D79C2" w:rsidRPr="00E86EAD" w:rsidRDefault="003D79C2" w:rsidP="00FC71ED">
            <w:pPr>
              <w:jc w:val="both"/>
              <w:rPr>
                <w:b/>
                <w:bCs/>
                <w:sz w:val="24"/>
                <w:szCs w:val="24"/>
              </w:rPr>
            </w:pPr>
          </w:p>
        </w:tc>
      </w:tr>
      <w:tr w:rsidR="00E86EAD" w:rsidRPr="00E86EAD" w14:paraId="0946F746" w14:textId="77777777" w:rsidTr="00E47666">
        <w:tc>
          <w:tcPr>
            <w:tcW w:w="10527" w:type="dxa"/>
          </w:tcPr>
          <w:p w14:paraId="29877F51" w14:textId="77777777" w:rsidR="00E86EAD" w:rsidRPr="00E86EAD" w:rsidRDefault="00E86EAD" w:rsidP="00FC71ED">
            <w:pPr>
              <w:jc w:val="both"/>
              <w:rPr>
                <w:b/>
                <w:bCs/>
                <w:sz w:val="24"/>
                <w:szCs w:val="24"/>
              </w:rPr>
            </w:pPr>
            <w:r w:rsidRPr="00E86EAD">
              <w:rPr>
                <w:b/>
                <w:bCs/>
                <w:sz w:val="24"/>
                <w:szCs w:val="24"/>
              </w:rPr>
              <w:t xml:space="preserve">Moduł </w:t>
            </w:r>
            <w:proofErr w:type="spellStart"/>
            <w:r w:rsidRPr="00E86EAD">
              <w:rPr>
                <w:b/>
                <w:bCs/>
                <w:sz w:val="24"/>
                <w:szCs w:val="24"/>
              </w:rPr>
              <w:t>WiFi</w:t>
            </w:r>
            <w:proofErr w:type="spellEnd"/>
            <w:r w:rsidRPr="00E86EAD">
              <w:rPr>
                <w:b/>
                <w:bCs/>
                <w:sz w:val="24"/>
                <w:szCs w:val="24"/>
              </w:rPr>
              <w:t xml:space="preserve"> 6 , Analogowe wejścia sygnału VGA x1</w:t>
            </w:r>
          </w:p>
        </w:tc>
        <w:tc>
          <w:tcPr>
            <w:tcW w:w="3431" w:type="dxa"/>
          </w:tcPr>
          <w:p w14:paraId="4E2C019E" w14:textId="77777777" w:rsidR="00E86EAD" w:rsidRPr="00E86EAD" w:rsidRDefault="00E86EAD" w:rsidP="00FC71ED">
            <w:pPr>
              <w:jc w:val="both"/>
              <w:rPr>
                <w:b/>
                <w:bCs/>
                <w:sz w:val="24"/>
                <w:szCs w:val="24"/>
              </w:rPr>
            </w:pPr>
          </w:p>
        </w:tc>
      </w:tr>
      <w:tr w:rsidR="00E86EAD" w:rsidRPr="00E86EAD" w14:paraId="26DDEC4C" w14:textId="77777777" w:rsidTr="00E47666">
        <w:tc>
          <w:tcPr>
            <w:tcW w:w="10527" w:type="dxa"/>
          </w:tcPr>
          <w:p w14:paraId="0288E8FD" w14:textId="77777777" w:rsidR="00E86EAD" w:rsidRPr="00E86EAD" w:rsidRDefault="00E86EAD" w:rsidP="00FC71ED">
            <w:pPr>
              <w:jc w:val="both"/>
              <w:rPr>
                <w:b/>
                <w:bCs/>
                <w:sz w:val="24"/>
                <w:szCs w:val="24"/>
              </w:rPr>
            </w:pPr>
            <w:r w:rsidRPr="00E86EAD">
              <w:rPr>
                <w:b/>
                <w:bCs/>
                <w:sz w:val="24"/>
                <w:szCs w:val="24"/>
              </w:rPr>
              <w:t xml:space="preserve">Cyfrowe wejścia sygnału HDMI min: 2 </w:t>
            </w:r>
            <w:proofErr w:type="spellStart"/>
            <w:r w:rsidRPr="00E86EAD">
              <w:rPr>
                <w:b/>
                <w:bCs/>
                <w:sz w:val="24"/>
                <w:szCs w:val="24"/>
              </w:rPr>
              <w:t>szt</w:t>
            </w:r>
            <w:proofErr w:type="spellEnd"/>
          </w:p>
        </w:tc>
        <w:tc>
          <w:tcPr>
            <w:tcW w:w="3431" w:type="dxa"/>
          </w:tcPr>
          <w:p w14:paraId="595ED9FF" w14:textId="77777777" w:rsidR="00E86EAD" w:rsidRPr="00E86EAD" w:rsidRDefault="00E86EAD" w:rsidP="00FC71ED">
            <w:pPr>
              <w:jc w:val="both"/>
              <w:rPr>
                <w:b/>
                <w:bCs/>
                <w:sz w:val="24"/>
                <w:szCs w:val="24"/>
              </w:rPr>
            </w:pPr>
          </w:p>
        </w:tc>
      </w:tr>
      <w:tr w:rsidR="00E86EAD" w:rsidRPr="00E86EAD" w14:paraId="39E985DE" w14:textId="77777777" w:rsidTr="00E47666">
        <w:tc>
          <w:tcPr>
            <w:tcW w:w="10527" w:type="dxa"/>
          </w:tcPr>
          <w:p w14:paraId="2ABEF63A" w14:textId="77777777" w:rsidR="00E86EAD" w:rsidRPr="00E86EAD" w:rsidRDefault="00E86EAD" w:rsidP="00FC71ED">
            <w:pPr>
              <w:jc w:val="both"/>
              <w:rPr>
                <w:b/>
                <w:bCs/>
                <w:sz w:val="24"/>
                <w:szCs w:val="24"/>
              </w:rPr>
            </w:pPr>
            <w:r w:rsidRPr="00E86EAD">
              <w:rPr>
                <w:b/>
                <w:bCs/>
                <w:sz w:val="24"/>
                <w:szCs w:val="24"/>
              </w:rPr>
              <w:t xml:space="preserve">Wyjścia audio: Głośniki wbudowane, Mini </w:t>
            </w:r>
            <w:proofErr w:type="spellStart"/>
            <w:r w:rsidRPr="00E86EAD">
              <w:rPr>
                <w:b/>
                <w:bCs/>
                <w:sz w:val="24"/>
                <w:szCs w:val="24"/>
              </w:rPr>
              <w:t>jack</w:t>
            </w:r>
            <w:proofErr w:type="spellEnd"/>
            <w:r w:rsidRPr="00E86EAD">
              <w:rPr>
                <w:b/>
                <w:bCs/>
                <w:sz w:val="24"/>
                <w:szCs w:val="24"/>
              </w:rPr>
              <w:t xml:space="preserve"> x1</w:t>
            </w:r>
          </w:p>
        </w:tc>
        <w:tc>
          <w:tcPr>
            <w:tcW w:w="3431" w:type="dxa"/>
          </w:tcPr>
          <w:p w14:paraId="7AF8E802" w14:textId="77777777" w:rsidR="00E86EAD" w:rsidRPr="00E86EAD" w:rsidRDefault="00E86EAD" w:rsidP="00FC71ED">
            <w:pPr>
              <w:jc w:val="both"/>
              <w:rPr>
                <w:b/>
                <w:bCs/>
                <w:sz w:val="24"/>
                <w:szCs w:val="24"/>
              </w:rPr>
            </w:pPr>
          </w:p>
        </w:tc>
      </w:tr>
      <w:tr w:rsidR="00E86EAD" w:rsidRPr="00E86EAD" w14:paraId="21E2EF47" w14:textId="77777777" w:rsidTr="00E47666">
        <w:tc>
          <w:tcPr>
            <w:tcW w:w="10527" w:type="dxa"/>
          </w:tcPr>
          <w:p w14:paraId="4EC17A47" w14:textId="77777777" w:rsidR="00E86EAD" w:rsidRPr="00E86EAD" w:rsidRDefault="00E86EAD" w:rsidP="00FC71ED">
            <w:pPr>
              <w:jc w:val="both"/>
              <w:rPr>
                <w:b/>
                <w:bCs/>
                <w:sz w:val="24"/>
                <w:szCs w:val="24"/>
              </w:rPr>
            </w:pPr>
            <w:r w:rsidRPr="00E86EAD">
              <w:rPr>
                <w:b/>
                <w:bCs/>
                <w:sz w:val="24"/>
                <w:szCs w:val="24"/>
              </w:rPr>
              <w:t>RJ45 (LAN) - min. 2 szt.</w:t>
            </w:r>
          </w:p>
        </w:tc>
        <w:tc>
          <w:tcPr>
            <w:tcW w:w="3431" w:type="dxa"/>
          </w:tcPr>
          <w:p w14:paraId="6F7CCD75" w14:textId="77777777" w:rsidR="00E86EAD" w:rsidRPr="00E86EAD" w:rsidRDefault="00E86EAD" w:rsidP="00FC71ED">
            <w:pPr>
              <w:jc w:val="both"/>
              <w:rPr>
                <w:b/>
                <w:bCs/>
                <w:sz w:val="24"/>
                <w:szCs w:val="24"/>
              </w:rPr>
            </w:pPr>
          </w:p>
        </w:tc>
      </w:tr>
      <w:tr w:rsidR="00E86EAD" w:rsidRPr="00E86EAD" w14:paraId="00120426" w14:textId="77777777" w:rsidTr="00E47666">
        <w:tc>
          <w:tcPr>
            <w:tcW w:w="10527" w:type="dxa"/>
          </w:tcPr>
          <w:p w14:paraId="1A022E51" w14:textId="77777777" w:rsidR="00E86EAD" w:rsidRPr="00E86EAD" w:rsidRDefault="00E86EAD" w:rsidP="00FC71ED">
            <w:pPr>
              <w:jc w:val="both"/>
              <w:rPr>
                <w:b/>
                <w:bCs/>
                <w:sz w:val="24"/>
                <w:szCs w:val="24"/>
              </w:rPr>
            </w:pPr>
            <w:r w:rsidRPr="00E86EAD">
              <w:rPr>
                <w:b/>
                <w:bCs/>
                <w:sz w:val="24"/>
                <w:szCs w:val="24"/>
              </w:rPr>
              <w:t>Język menu OSD - wielojęzyczne, w tym obowiązkowo - polski</w:t>
            </w:r>
          </w:p>
        </w:tc>
        <w:tc>
          <w:tcPr>
            <w:tcW w:w="3431" w:type="dxa"/>
          </w:tcPr>
          <w:p w14:paraId="60B7A3C1" w14:textId="77777777" w:rsidR="00E86EAD" w:rsidRPr="00E86EAD" w:rsidRDefault="00E86EAD" w:rsidP="00FC71ED">
            <w:pPr>
              <w:jc w:val="both"/>
              <w:rPr>
                <w:b/>
                <w:bCs/>
                <w:sz w:val="24"/>
                <w:szCs w:val="24"/>
              </w:rPr>
            </w:pPr>
          </w:p>
        </w:tc>
      </w:tr>
      <w:tr w:rsidR="00E86EAD" w14:paraId="0DDFED79" w14:textId="77777777" w:rsidTr="00E47666">
        <w:tc>
          <w:tcPr>
            <w:tcW w:w="10527" w:type="dxa"/>
          </w:tcPr>
          <w:p w14:paraId="4E35E1E6" w14:textId="77777777" w:rsidR="00E86EAD" w:rsidRDefault="00E86EAD" w:rsidP="00FC71ED">
            <w:pPr>
              <w:jc w:val="both"/>
              <w:rPr>
                <w:rFonts w:eastAsia="Calibri"/>
                <w:sz w:val="24"/>
                <w:szCs w:val="24"/>
              </w:rPr>
            </w:pPr>
            <w:r w:rsidRPr="00E86EAD">
              <w:rPr>
                <w:b/>
                <w:bCs/>
                <w:sz w:val="24"/>
                <w:szCs w:val="24"/>
              </w:rPr>
              <w:t>Dotyk wykonywany: stylusem, palcem, w rękawiczce</w:t>
            </w:r>
          </w:p>
        </w:tc>
        <w:tc>
          <w:tcPr>
            <w:tcW w:w="3431" w:type="dxa"/>
          </w:tcPr>
          <w:p w14:paraId="042801F6" w14:textId="77777777" w:rsidR="00E86EAD" w:rsidRPr="00E86EAD" w:rsidRDefault="00E86EAD" w:rsidP="00FC71ED">
            <w:pPr>
              <w:jc w:val="both"/>
              <w:rPr>
                <w:b/>
                <w:bCs/>
                <w:sz w:val="24"/>
                <w:szCs w:val="24"/>
              </w:rPr>
            </w:pPr>
          </w:p>
        </w:tc>
      </w:tr>
    </w:tbl>
    <w:p w14:paraId="62A5E9C9" w14:textId="77777777" w:rsidR="009E3E3F" w:rsidRPr="00E64F37" w:rsidRDefault="009E3E3F" w:rsidP="003D79C2">
      <w:pPr>
        <w:jc w:val="both"/>
        <w:rPr>
          <w:rFonts w:ascii="Times New Roman" w:eastAsia="Times New Roman" w:hAnsi="Times New Roman" w:cs="Times New Roman"/>
          <w:sz w:val="24"/>
          <w:szCs w:val="24"/>
          <w:lang w:eastAsia="ar-SA"/>
        </w:rPr>
      </w:pPr>
    </w:p>
    <w:sectPr w:rsidR="009E3E3F" w:rsidRPr="00E64F37" w:rsidSect="00E86EAD">
      <w:pgSz w:w="16838" w:h="11906" w:orient="landscape"/>
      <w:pgMar w:top="1134" w:right="1134" w:bottom="155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59EA4" w14:textId="77777777" w:rsidR="00863A07" w:rsidRDefault="00863A07" w:rsidP="009A639A">
      <w:pPr>
        <w:spacing w:after="0" w:line="240" w:lineRule="auto"/>
      </w:pPr>
      <w:r>
        <w:separator/>
      </w:r>
    </w:p>
  </w:endnote>
  <w:endnote w:type="continuationSeparator" w:id="0">
    <w:p w14:paraId="423F2732" w14:textId="77777777" w:rsidR="00863A07" w:rsidRDefault="00863A07" w:rsidP="009A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2364" w14:textId="77777777" w:rsidR="00FC71ED" w:rsidRDefault="00FC71ED">
    <w:pPr>
      <w:pStyle w:val="Stopka"/>
    </w:pPr>
  </w:p>
  <w:p w14:paraId="176D969C" w14:textId="77777777" w:rsidR="00FC71ED" w:rsidRDefault="00FC71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6"/>
        <w:szCs w:val="16"/>
      </w:rPr>
      <w:id w:val="922306522"/>
      <w:docPartObj>
        <w:docPartGallery w:val="Page Numbers (Bottom of Page)"/>
        <w:docPartUnique/>
      </w:docPartObj>
    </w:sdtPr>
    <w:sdtContent>
      <w:p w14:paraId="0CCE40DD" w14:textId="77777777" w:rsidR="00FC71ED" w:rsidRPr="00041157" w:rsidRDefault="00FC71ED" w:rsidP="002C21EF">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B111F0">
          <w:rPr>
            <w:rFonts w:ascii="Calibri" w:hAnsi="Calibri"/>
            <w:noProof/>
            <w:sz w:val="16"/>
            <w:szCs w:val="16"/>
          </w:rPr>
          <w:t>25</w:t>
        </w:r>
        <w:r w:rsidRPr="0074516D">
          <w:rPr>
            <w:rFonts w:ascii="Calibri" w:hAnsi="Calibri"/>
            <w:sz w:val="16"/>
            <w:szCs w:val="16"/>
          </w:rPr>
          <w:fldChar w:fldCharType="end"/>
        </w:r>
      </w:p>
    </w:sdtContent>
  </w:sdt>
  <w:p w14:paraId="5F9B0EFD" w14:textId="77777777" w:rsidR="00FC71ED" w:rsidRDefault="00FC71E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7E6DF" w14:textId="77777777" w:rsidR="00FC71ED" w:rsidRDefault="003315C1" w:rsidP="00B202D9">
    <w:pPr>
      <w:pStyle w:val="Stopka"/>
      <w:jc w:val="center"/>
    </w:pPr>
    <w:r>
      <w:fldChar w:fldCharType="begin"/>
    </w:r>
    <w:r>
      <w:instrText>PAGE   \* MERGEFORMAT</w:instrText>
    </w:r>
    <w:r>
      <w:fldChar w:fldCharType="separate"/>
    </w:r>
    <w:r>
      <w:rPr>
        <w:noProof/>
      </w:rPr>
      <w:t>29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DA7AA" w14:textId="77777777" w:rsidR="00863A07" w:rsidRDefault="00863A07" w:rsidP="009A639A">
      <w:pPr>
        <w:spacing w:after="0" w:line="240" w:lineRule="auto"/>
      </w:pPr>
      <w:r>
        <w:separator/>
      </w:r>
    </w:p>
  </w:footnote>
  <w:footnote w:type="continuationSeparator" w:id="0">
    <w:p w14:paraId="30D4D9BF" w14:textId="77777777" w:rsidR="00863A07" w:rsidRDefault="00863A07" w:rsidP="009A639A">
      <w:pPr>
        <w:spacing w:after="0" w:line="240" w:lineRule="auto"/>
      </w:pPr>
      <w:r>
        <w:continuationSeparator/>
      </w:r>
    </w:p>
  </w:footnote>
  <w:footnote w:id="1">
    <w:p w14:paraId="4732F4E1" w14:textId="77777777" w:rsidR="00FC71ED" w:rsidRDefault="00FC71ED" w:rsidP="009A639A">
      <w:pPr>
        <w:pStyle w:val="Tekstprzypisudolnego"/>
      </w:pPr>
      <w:r>
        <w:rPr>
          <w:rStyle w:val="Odwoanieprzypisudolnego"/>
        </w:rPr>
        <w:footnoteRef/>
      </w:r>
      <w:r>
        <w:t xml:space="preserve"> Ust. 1 stosuje się w przypadku gdy w SWZ jest stosowne zastrzeżenie</w:t>
      </w:r>
    </w:p>
    <w:p w14:paraId="08E92399" w14:textId="77777777" w:rsidR="00FC71ED" w:rsidRDefault="00FC71ED" w:rsidP="009A639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0C4DB" w14:textId="77777777" w:rsidR="00FC71ED" w:rsidRDefault="00FC71ED">
    <w:pPr>
      <w:pStyle w:val="Nagwek"/>
    </w:pPr>
  </w:p>
  <w:p w14:paraId="270CCE9E" w14:textId="77777777" w:rsidR="00FC71ED" w:rsidRDefault="00FC71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B9A74" w14:textId="77777777" w:rsidR="00FC71ED" w:rsidRDefault="00FC71ED" w:rsidP="00ED0A4F">
    <w:pPr>
      <w:pStyle w:val="Nagwek"/>
      <w:jc w:val="right"/>
    </w:pPr>
    <w:r w:rsidRPr="00FC71ED">
      <w:rPr>
        <w:noProof/>
      </w:rPr>
      <w:drawing>
        <wp:inline distT="0" distB="0" distL="0" distR="0" wp14:anchorId="34208195" wp14:editId="5E180BDE">
          <wp:extent cx="5760720" cy="792480"/>
          <wp:effectExtent l="0" t="0" r="0" b="7620"/>
          <wp:docPr id="170774626"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74626" name="Obraz 170774626"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p w14:paraId="2E411B2D" w14:textId="77777777" w:rsidR="00FC71ED" w:rsidRDefault="00FC71ED" w:rsidP="00ED0A4F">
    <w:pPr>
      <w:pStyle w:val="Nagwek"/>
      <w:jc w:val="right"/>
    </w:pPr>
    <w:r w:rsidRPr="0064348A">
      <w:t>Znak sprawy</w:t>
    </w:r>
    <w:r w:rsidRPr="00FC71ED">
      <w:t xml:space="preserve">: </w:t>
    </w:r>
    <w:proofErr w:type="spellStart"/>
    <w:r>
      <w:rPr>
        <w:rFonts w:ascii="Times New Roman" w:eastAsia="Times New Roman" w:hAnsi="Times New Roman" w:cs="Times New Roman"/>
        <w:b/>
        <w:sz w:val="24"/>
        <w:szCs w:val="20"/>
        <w:lang w:eastAsia="pl-PL"/>
      </w:rPr>
      <w:t>ZSP.Sek</w:t>
    </w:r>
    <w:proofErr w:type="spellEnd"/>
    <w:r>
      <w:rPr>
        <w:rFonts w:ascii="Times New Roman" w:eastAsia="Times New Roman" w:hAnsi="Times New Roman" w:cs="Times New Roman"/>
        <w:b/>
        <w:sz w:val="24"/>
        <w:szCs w:val="20"/>
        <w:lang w:eastAsia="pl-PL"/>
      </w:rPr>
      <w:t xml:space="preserve"> 2241.3.2024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22807" w14:textId="77777777" w:rsidR="00B111F0" w:rsidRDefault="00B111F0" w:rsidP="00B111F0">
    <w:pPr>
      <w:pStyle w:val="Nagwek"/>
      <w:jc w:val="center"/>
      <w:rPr>
        <w:highlight w:val="yellow"/>
      </w:rPr>
    </w:pPr>
    <w:r w:rsidRPr="00B111F0">
      <w:rPr>
        <w:noProof/>
      </w:rPr>
      <w:drawing>
        <wp:inline distT="0" distB="0" distL="0" distR="0" wp14:anchorId="5B8C1C36" wp14:editId="29233848">
          <wp:extent cx="5760720" cy="792480"/>
          <wp:effectExtent l="0" t="0" r="0" b="7620"/>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74626" name="Obraz 170774626"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p w14:paraId="27C654E8" w14:textId="77777777" w:rsidR="00FC71ED" w:rsidRDefault="00FC71ED" w:rsidP="00B43467">
    <w:pPr>
      <w:pStyle w:val="Nagwek"/>
      <w:jc w:val="right"/>
    </w:pPr>
    <w:r w:rsidRPr="00B111F0">
      <w:t xml:space="preserve">Znak sprawy: </w:t>
    </w:r>
    <w:proofErr w:type="spellStart"/>
    <w:r w:rsidR="00B111F0" w:rsidRPr="00B111F0">
      <w:rPr>
        <w:rFonts w:ascii="Times New Roman" w:eastAsia="Times New Roman" w:hAnsi="Times New Roman" w:cs="Times New Roman"/>
        <w:b/>
        <w:sz w:val="24"/>
        <w:szCs w:val="20"/>
        <w:lang w:eastAsia="pl-PL"/>
      </w:rPr>
      <w:t>ZSP.Sek</w:t>
    </w:r>
    <w:proofErr w:type="spellEnd"/>
    <w:r w:rsidR="00B111F0" w:rsidRPr="00B111F0">
      <w:rPr>
        <w:rFonts w:ascii="Times New Roman" w:eastAsia="Times New Roman" w:hAnsi="Times New Roman" w:cs="Times New Roman"/>
        <w:b/>
        <w:sz w:val="24"/>
        <w:szCs w:val="20"/>
        <w:lang w:eastAsia="pl-PL"/>
      </w:rPr>
      <w:t xml:space="preserve"> 2241.3.2024</w:t>
    </w:r>
  </w:p>
  <w:p w14:paraId="7EB4233E" w14:textId="77777777" w:rsidR="00FC71ED" w:rsidRPr="00B43467" w:rsidRDefault="00FC71ED" w:rsidP="00B434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F30E1"/>
    <w:multiLevelType w:val="hybridMultilevel"/>
    <w:tmpl w:val="AE7C3BDC"/>
    <w:lvl w:ilvl="0" w:tplc="B04E5450">
      <w:start w:val="1"/>
      <w:numFmt w:val="decimal"/>
      <w:lvlText w:val="%1."/>
      <w:lvlJc w:val="left"/>
      <w:pPr>
        <w:tabs>
          <w:tab w:val="num" w:pos="2487"/>
        </w:tabs>
        <w:ind w:left="2487" w:hanging="360"/>
      </w:pPr>
      <w:rPr>
        <w:rFonts w:hint="default"/>
      </w:rPr>
    </w:lvl>
    <w:lvl w:ilvl="1" w:tplc="6AF49454">
      <w:start w:val="1"/>
      <w:numFmt w:val="decimal"/>
      <w:lvlText w:val="%2)"/>
      <w:lvlJc w:val="left"/>
      <w:pPr>
        <w:tabs>
          <w:tab w:val="num" w:pos="3207"/>
        </w:tabs>
        <w:ind w:left="3207" w:hanging="360"/>
      </w:pPr>
      <w:rPr>
        <w:rFonts w:hint="default"/>
      </w:rPr>
    </w:lvl>
    <w:lvl w:ilvl="2" w:tplc="C7DCF916">
      <w:start w:val="1"/>
      <w:numFmt w:val="lowerLetter"/>
      <w:lvlText w:val="%3)"/>
      <w:lvlJc w:val="left"/>
      <w:pPr>
        <w:ind w:left="4107" w:hanging="360"/>
      </w:pPr>
      <w:rPr>
        <w:rFonts w:hint="default"/>
      </w:rPr>
    </w:lvl>
    <w:lvl w:ilvl="3" w:tplc="0415000F" w:tentative="1">
      <w:start w:val="1"/>
      <w:numFmt w:val="decimal"/>
      <w:lvlText w:val="%4."/>
      <w:lvlJc w:val="left"/>
      <w:pPr>
        <w:tabs>
          <w:tab w:val="num" w:pos="4647"/>
        </w:tabs>
        <w:ind w:left="4647" w:hanging="360"/>
      </w:pPr>
    </w:lvl>
    <w:lvl w:ilvl="4" w:tplc="04150019" w:tentative="1">
      <w:start w:val="1"/>
      <w:numFmt w:val="lowerLetter"/>
      <w:lvlText w:val="%5."/>
      <w:lvlJc w:val="left"/>
      <w:pPr>
        <w:tabs>
          <w:tab w:val="num" w:pos="5367"/>
        </w:tabs>
        <w:ind w:left="5367" w:hanging="360"/>
      </w:pPr>
    </w:lvl>
    <w:lvl w:ilvl="5" w:tplc="0415001B" w:tentative="1">
      <w:start w:val="1"/>
      <w:numFmt w:val="lowerRoman"/>
      <w:lvlText w:val="%6."/>
      <w:lvlJc w:val="right"/>
      <w:pPr>
        <w:tabs>
          <w:tab w:val="num" w:pos="6087"/>
        </w:tabs>
        <w:ind w:left="6087" w:hanging="180"/>
      </w:pPr>
    </w:lvl>
    <w:lvl w:ilvl="6" w:tplc="0415000F" w:tentative="1">
      <w:start w:val="1"/>
      <w:numFmt w:val="decimal"/>
      <w:lvlText w:val="%7."/>
      <w:lvlJc w:val="left"/>
      <w:pPr>
        <w:tabs>
          <w:tab w:val="num" w:pos="6807"/>
        </w:tabs>
        <w:ind w:left="6807" w:hanging="360"/>
      </w:pPr>
    </w:lvl>
    <w:lvl w:ilvl="7" w:tplc="04150019" w:tentative="1">
      <w:start w:val="1"/>
      <w:numFmt w:val="lowerLetter"/>
      <w:lvlText w:val="%8."/>
      <w:lvlJc w:val="left"/>
      <w:pPr>
        <w:tabs>
          <w:tab w:val="num" w:pos="7527"/>
        </w:tabs>
        <w:ind w:left="7527" w:hanging="360"/>
      </w:pPr>
    </w:lvl>
    <w:lvl w:ilvl="8" w:tplc="0415001B" w:tentative="1">
      <w:start w:val="1"/>
      <w:numFmt w:val="lowerRoman"/>
      <w:lvlText w:val="%9."/>
      <w:lvlJc w:val="right"/>
      <w:pPr>
        <w:tabs>
          <w:tab w:val="num" w:pos="8247"/>
        </w:tabs>
        <w:ind w:left="8247" w:hanging="180"/>
      </w:pPr>
    </w:lvl>
  </w:abstractNum>
  <w:abstractNum w:abstractNumId="1" w15:restartNumberingAfterBreak="0">
    <w:nsid w:val="063422BF"/>
    <w:multiLevelType w:val="hybridMultilevel"/>
    <w:tmpl w:val="650A9F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3" w15:restartNumberingAfterBreak="0">
    <w:nsid w:val="0868313B"/>
    <w:multiLevelType w:val="hybridMultilevel"/>
    <w:tmpl w:val="7FD24370"/>
    <w:lvl w:ilvl="0" w:tplc="4B3A5126">
      <w:start w:val="1"/>
      <w:numFmt w:val="decimal"/>
      <w:lvlText w:val="%1."/>
      <w:lvlJc w:val="left"/>
      <w:pPr>
        <w:ind w:left="390" w:hanging="360"/>
      </w:pPr>
      <w:rPr>
        <w:rFonts w:hint="default"/>
        <w:b w:val="0"/>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4" w15:restartNumberingAfterBreak="0">
    <w:nsid w:val="0B6717D1"/>
    <w:multiLevelType w:val="hybridMultilevel"/>
    <w:tmpl w:val="282C86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0368B"/>
    <w:multiLevelType w:val="hybridMultilevel"/>
    <w:tmpl w:val="6616EB1E"/>
    <w:lvl w:ilvl="0" w:tplc="AA9E193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 w15:restartNumberingAfterBreak="0">
    <w:nsid w:val="13BF2C44"/>
    <w:multiLevelType w:val="hybridMultilevel"/>
    <w:tmpl w:val="46F2192E"/>
    <w:lvl w:ilvl="0" w:tplc="09347B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B0951A6"/>
    <w:multiLevelType w:val="hybridMultilevel"/>
    <w:tmpl w:val="38625702"/>
    <w:lvl w:ilvl="0" w:tplc="FA5EA52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2340E0"/>
    <w:multiLevelType w:val="hybridMultilevel"/>
    <w:tmpl w:val="B9E04F3A"/>
    <w:lvl w:ilvl="0" w:tplc="D9AC4B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C745D1"/>
    <w:multiLevelType w:val="hybridMultilevel"/>
    <w:tmpl w:val="711A5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081F46"/>
    <w:multiLevelType w:val="hybridMultilevel"/>
    <w:tmpl w:val="E8DCF70E"/>
    <w:lvl w:ilvl="0" w:tplc="FD309F28">
      <w:start w:val="2"/>
      <w:numFmt w:val="decimal"/>
      <w:lvlText w:val="%1)"/>
      <w:lvlJc w:val="left"/>
      <w:pPr>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26F10"/>
    <w:multiLevelType w:val="hybridMultilevel"/>
    <w:tmpl w:val="FD2E54F8"/>
    <w:lvl w:ilvl="0" w:tplc="0415000F">
      <w:start w:val="1"/>
      <w:numFmt w:val="decimal"/>
      <w:lvlText w:val="%1."/>
      <w:lvlJc w:val="left"/>
      <w:pPr>
        <w:ind w:left="3371" w:hanging="360"/>
      </w:pPr>
    </w:lvl>
    <w:lvl w:ilvl="1" w:tplc="04150019" w:tentative="1">
      <w:start w:val="1"/>
      <w:numFmt w:val="lowerLetter"/>
      <w:lvlText w:val="%2."/>
      <w:lvlJc w:val="left"/>
      <w:pPr>
        <w:ind w:left="4091" w:hanging="360"/>
      </w:pPr>
    </w:lvl>
    <w:lvl w:ilvl="2" w:tplc="0415001B" w:tentative="1">
      <w:start w:val="1"/>
      <w:numFmt w:val="lowerRoman"/>
      <w:lvlText w:val="%3."/>
      <w:lvlJc w:val="right"/>
      <w:pPr>
        <w:ind w:left="4811" w:hanging="180"/>
      </w:pPr>
    </w:lvl>
    <w:lvl w:ilvl="3" w:tplc="0415000F" w:tentative="1">
      <w:start w:val="1"/>
      <w:numFmt w:val="decimal"/>
      <w:lvlText w:val="%4."/>
      <w:lvlJc w:val="left"/>
      <w:pPr>
        <w:ind w:left="5531" w:hanging="360"/>
      </w:pPr>
    </w:lvl>
    <w:lvl w:ilvl="4" w:tplc="04150019" w:tentative="1">
      <w:start w:val="1"/>
      <w:numFmt w:val="lowerLetter"/>
      <w:lvlText w:val="%5."/>
      <w:lvlJc w:val="left"/>
      <w:pPr>
        <w:ind w:left="6251" w:hanging="360"/>
      </w:pPr>
    </w:lvl>
    <w:lvl w:ilvl="5" w:tplc="0415001B" w:tentative="1">
      <w:start w:val="1"/>
      <w:numFmt w:val="lowerRoman"/>
      <w:lvlText w:val="%6."/>
      <w:lvlJc w:val="right"/>
      <w:pPr>
        <w:ind w:left="6971" w:hanging="180"/>
      </w:pPr>
    </w:lvl>
    <w:lvl w:ilvl="6" w:tplc="0415000F" w:tentative="1">
      <w:start w:val="1"/>
      <w:numFmt w:val="decimal"/>
      <w:lvlText w:val="%7."/>
      <w:lvlJc w:val="left"/>
      <w:pPr>
        <w:ind w:left="7691" w:hanging="360"/>
      </w:pPr>
    </w:lvl>
    <w:lvl w:ilvl="7" w:tplc="04150019" w:tentative="1">
      <w:start w:val="1"/>
      <w:numFmt w:val="lowerLetter"/>
      <w:lvlText w:val="%8."/>
      <w:lvlJc w:val="left"/>
      <w:pPr>
        <w:ind w:left="8411" w:hanging="360"/>
      </w:pPr>
    </w:lvl>
    <w:lvl w:ilvl="8" w:tplc="0415001B" w:tentative="1">
      <w:start w:val="1"/>
      <w:numFmt w:val="lowerRoman"/>
      <w:lvlText w:val="%9."/>
      <w:lvlJc w:val="right"/>
      <w:pPr>
        <w:ind w:left="9131" w:hanging="180"/>
      </w:pPr>
    </w:lvl>
  </w:abstractNum>
  <w:abstractNum w:abstractNumId="15" w15:restartNumberingAfterBreak="0">
    <w:nsid w:val="1DF1639C"/>
    <w:multiLevelType w:val="hybridMultilevel"/>
    <w:tmpl w:val="0BD403BC"/>
    <w:lvl w:ilvl="0" w:tplc="EA86D5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D635A6"/>
    <w:multiLevelType w:val="hybridMultilevel"/>
    <w:tmpl w:val="C19E564A"/>
    <w:lvl w:ilvl="0" w:tplc="8B08448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152B6A"/>
    <w:multiLevelType w:val="hybridMultilevel"/>
    <w:tmpl w:val="CDB2D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225FED"/>
    <w:multiLevelType w:val="hybridMultilevel"/>
    <w:tmpl w:val="679421D2"/>
    <w:lvl w:ilvl="0" w:tplc="036456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090D0C"/>
    <w:multiLevelType w:val="hybridMultilevel"/>
    <w:tmpl w:val="6B4E0B3A"/>
    <w:lvl w:ilvl="0" w:tplc="FA5EA52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6F37AB0"/>
    <w:multiLevelType w:val="hybridMultilevel"/>
    <w:tmpl w:val="B88A11E6"/>
    <w:lvl w:ilvl="0" w:tplc="AAEC8E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634757"/>
    <w:multiLevelType w:val="hybridMultilevel"/>
    <w:tmpl w:val="106C678A"/>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5C137B"/>
    <w:multiLevelType w:val="hybridMultilevel"/>
    <w:tmpl w:val="FCF25A7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5" w15:restartNumberingAfterBreak="0">
    <w:nsid w:val="3B974B9C"/>
    <w:multiLevelType w:val="hybridMultilevel"/>
    <w:tmpl w:val="D13098E8"/>
    <w:lvl w:ilvl="0" w:tplc="8610788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B53CF4"/>
    <w:multiLevelType w:val="hybridMultilevel"/>
    <w:tmpl w:val="9200B55C"/>
    <w:lvl w:ilvl="0" w:tplc="3B3E281E">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2629"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7" w15:restartNumberingAfterBreak="0">
    <w:nsid w:val="41E2347D"/>
    <w:multiLevelType w:val="hybridMultilevel"/>
    <w:tmpl w:val="3C24BC86"/>
    <w:lvl w:ilvl="0" w:tplc="D6DE89B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45297C32"/>
    <w:multiLevelType w:val="hybridMultilevel"/>
    <w:tmpl w:val="29D64EC2"/>
    <w:lvl w:ilvl="0" w:tplc="BD5E68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B43AE2"/>
    <w:multiLevelType w:val="hybridMultilevel"/>
    <w:tmpl w:val="45FADA90"/>
    <w:lvl w:ilvl="0" w:tplc="8940FA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483D7C"/>
    <w:multiLevelType w:val="hybridMultilevel"/>
    <w:tmpl w:val="4F9A55A0"/>
    <w:lvl w:ilvl="0" w:tplc="800E3A2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4CBE4D42"/>
    <w:multiLevelType w:val="hybridMultilevel"/>
    <w:tmpl w:val="ABDC8B24"/>
    <w:lvl w:ilvl="0" w:tplc="AC40B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33" w15:restartNumberingAfterBreak="0">
    <w:nsid w:val="527235EB"/>
    <w:multiLevelType w:val="hybridMultilevel"/>
    <w:tmpl w:val="749CF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7928EE"/>
    <w:multiLevelType w:val="multilevel"/>
    <w:tmpl w:val="92B21C9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4B156E2"/>
    <w:multiLevelType w:val="hybridMultilevel"/>
    <w:tmpl w:val="494A0B5C"/>
    <w:lvl w:ilvl="0" w:tplc="ECD8A6B8">
      <w:start w:val="1"/>
      <w:numFmt w:val="decimal"/>
      <w:lvlText w:val="%1."/>
      <w:lvlJc w:val="left"/>
      <w:pPr>
        <w:tabs>
          <w:tab w:val="num" w:pos="720"/>
        </w:tabs>
        <w:ind w:left="720" w:hanging="360"/>
      </w:pPr>
      <w:rPr>
        <w:rFonts w:ascii="Times New Roman" w:hAnsi="Times New Roman" w:cs="Times New Roman" w:hint="default"/>
      </w:rPr>
    </w:lvl>
    <w:lvl w:ilvl="1" w:tplc="04150001">
      <w:start w:val="1"/>
      <w:numFmt w:val="bullet"/>
      <w:lvlText w:val=""/>
      <w:lvlJc w:val="left"/>
      <w:pPr>
        <w:tabs>
          <w:tab w:val="num" w:pos="1440"/>
        </w:tabs>
        <w:ind w:left="1440" w:hanging="360"/>
      </w:pPr>
      <w:rPr>
        <w:rFonts w:ascii="Symbol" w:hAnsi="Symbol" w:cs="Times New Roman" w:hint="default"/>
      </w:rPr>
    </w:lvl>
    <w:lvl w:ilvl="2" w:tplc="6F687A6E">
      <w:start w:val="1"/>
      <w:numFmt w:val="decimal"/>
      <w:lvlText w:val="%3)"/>
      <w:lvlJc w:val="left"/>
      <w:pPr>
        <w:tabs>
          <w:tab w:val="num" w:pos="2340"/>
        </w:tabs>
        <w:ind w:left="2340" w:hanging="360"/>
      </w:pPr>
      <w:rPr>
        <w:rFonts w:ascii="Times New Roman" w:hAnsi="Times New Roman" w:cs="Times New Roman" w:hint="default"/>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6" w15:restartNumberingAfterBreak="0">
    <w:nsid w:val="56CE6503"/>
    <w:multiLevelType w:val="hybridMultilevel"/>
    <w:tmpl w:val="044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7B052BF"/>
    <w:multiLevelType w:val="hybridMultilevel"/>
    <w:tmpl w:val="59323D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CF4555"/>
    <w:multiLevelType w:val="hybridMultilevel"/>
    <w:tmpl w:val="2B6AE86A"/>
    <w:lvl w:ilvl="0" w:tplc="368AC6A8">
      <w:start w:val="1"/>
      <w:numFmt w:val="decimal"/>
      <w:lvlText w:val="%1)"/>
      <w:lvlJc w:val="left"/>
      <w:pPr>
        <w:tabs>
          <w:tab w:val="num" w:pos="473"/>
        </w:tabs>
        <w:ind w:left="47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D666EAD"/>
    <w:multiLevelType w:val="hybridMultilevel"/>
    <w:tmpl w:val="F3A22D46"/>
    <w:lvl w:ilvl="0" w:tplc="A8DEDC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043348E"/>
    <w:multiLevelType w:val="hybridMultilevel"/>
    <w:tmpl w:val="B7F4BD44"/>
    <w:lvl w:ilvl="0" w:tplc="FA5EA52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9F80E73"/>
    <w:multiLevelType w:val="hybridMultilevel"/>
    <w:tmpl w:val="C40A5E72"/>
    <w:lvl w:ilvl="0" w:tplc="99829D7A">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C222E6A"/>
    <w:multiLevelType w:val="hybridMultilevel"/>
    <w:tmpl w:val="BA26E1EC"/>
    <w:lvl w:ilvl="0" w:tplc="C8982A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6F8046DA"/>
    <w:multiLevelType w:val="hybridMultilevel"/>
    <w:tmpl w:val="DD1297B8"/>
    <w:lvl w:ilvl="0" w:tplc="BDD64C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10D4C00"/>
    <w:multiLevelType w:val="hybridMultilevel"/>
    <w:tmpl w:val="C98A719C"/>
    <w:lvl w:ilvl="0" w:tplc="C64039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7314EB"/>
    <w:multiLevelType w:val="hybridMultilevel"/>
    <w:tmpl w:val="6430F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8A073E0"/>
    <w:multiLevelType w:val="hybridMultilevel"/>
    <w:tmpl w:val="23F23C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7030203">
    <w:abstractNumId w:val="38"/>
  </w:num>
  <w:num w:numId="2" w16cid:durableId="1590693596">
    <w:abstractNumId w:val="11"/>
  </w:num>
  <w:num w:numId="3" w16cid:durableId="851379755">
    <w:abstractNumId w:val="29"/>
  </w:num>
  <w:num w:numId="4" w16cid:durableId="1897005410">
    <w:abstractNumId w:val="34"/>
  </w:num>
  <w:num w:numId="5" w16cid:durableId="1881241995">
    <w:abstractNumId w:val="49"/>
  </w:num>
  <w:num w:numId="6" w16cid:durableId="1444376506">
    <w:abstractNumId w:val="31"/>
  </w:num>
  <w:num w:numId="7" w16cid:durableId="810749871">
    <w:abstractNumId w:val="4"/>
  </w:num>
  <w:num w:numId="8" w16cid:durableId="2035495169">
    <w:abstractNumId w:val="6"/>
  </w:num>
  <w:num w:numId="9" w16cid:durableId="1002512150">
    <w:abstractNumId w:val="21"/>
  </w:num>
  <w:num w:numId="10" w16cid:durableId="388311009">
    <w:abstractNumId w:val="28"/>
  </w:num>
  <w:num w:numId="11" w16cid:durableId="1993945886">
    <w:abstractNumId w:val="18"/>
  </w:num>
  <w:num w:numId="12" w16cid:durableId="1224295622">
    <w:abstractNumId w:val="33"/>
  </w:num>
  <w:num w:numId="13" w16cid:durableId="1353612147">
    <w:abstractNumId w:val="41"/>
  </w:num>
  <w:num w:numId="14" w16cid:durableId="1872838138">
    <w:abstractNumId w:val="44"/>
  </w:num>
  <w:num w:numId="15" w16cid:durableId="532962813">
    <w:abstractNumId w:val="45"/>
  </w:num>
  <w:num w:numId="16" w16cid:durableId="12389733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60300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489090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500467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32800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4733578">
    <w:abstractNumId w:val="1"/>
  </w:num>
  <w:num w:numId="22" w16cid:durableId="1587231963">
    <w:abstractNumId w:val="10"/>
  </w:num>
  <w:num w:numId="23" w16cid:durableId="261229117">
    <w:abstractNumId w:val="40"/>
  </w:num>
  <w:num w:numId="24" w16cid:durableId="775096934">
    <w:abstractNumId w:val="16"/>
  </w:num>
  <w:num w:numId="25" w16cid:durableId="1807501042">
    <w:abstractNumId w:val="27"/>
  </w:num>
  <w:num w:numId="26" w16cid:durableId="275213448">
    <w:abstractNumId w:val="15"/>
  </w:num>
  <w:num w:numId="27" w16cid:durableId="5865726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1808067">
    <w:abstractNumId w:val="39"/>
  </w:num>
  <w:num w:numId="29" w16cid:durableId="910122494">
    <w:abstractNumId w:val="35"/>
  </w:num>
  <w:num w:numId="30" w16cid:durableId="784274168">
    <w:abstractNumId w:val="37"/>
  </w:num>
  <w:num w:numId="31" w16cid:durableId="1741367802">
    <w:abstractNumId w:val="23"/>
  </w:num>
  <w:num w:numId="32" w16cid:durableId="1822035642">
    <w:abstractNumId w:val="30"/>
  </w:num>
  <w:num w:numId="33" w16cid:durableId="368381022">
    <w:abstractNumId w:val="36"/>
  </w:num>
  <w:num w:numId="34" w16cid:durableId="168563497">
    <w:abstractNumId w:val="20"/>
  </w:num>
  <w:num w:numId="35" w16cid:durableId="1592936177">
    <w:abstractNumId w:val="8"/>
  </w:num>
  <w:num w:numId="36" w16cid:durableId="913659995">
    <w:abstractNumId w:val="13"/>
  </w:num>
  <w:num w:numId="37" w16cid:durableId="750203067">
    <w:abstractNumId w:val="32"/>
  </w:num>
  <w:num w:numId="38" w16cid:durableId="447510435">
    <w:abstractNumId w:val="7"/>
  </w:num>
  <w:num w:numId="39" w16cid:durableId="32923970">
    <w:abstractNumId w:val="2"/>
  </w:num>
  <w:num w:numId="40" w16cid:durableId="171337045">
    <w:abstractNumId w:val="47"/>
  </w:num>
  <w:num w:numId="41" w16cid:durableId="966667734">
    <w:abstractNumId w:val="46"/>
  </w:num>
  <w:num w:numId="42" w16cid:durableId="827673589">
    <w:abstractNumId w:val="25"/>
  </w:num>
  <w:num w:numId="43" w16cid:durableId="1677414145">
    <w:abstractNumId w:val="48"/>
  </w:num>
  <w:num w:numId="44" w16cid:durableId="289895326">
    <w:abstractNumId w:val="17"/>
  </w:num>
  <w:num w:numId="45" w16cid:durableId="1412922630">
    <w:abstractNumId w:val="43"/>
  </w:num>
  <w:num w:numId="46" w16cid:durableId="380909441">
    <w:abstractNumId w:val="14"/>
  </w:num>
  <w:num w:numId="47" w16cid:durableId="1645158013">
    <w:abstractNumId w:val="0"/>
  </w:num>
  <w:num w:numId="48" w16cid:durableId="837381666">
    <w:abstractNumId w:val="22"/>
  </w:num>
  <w:num w:numId="49" w16cid:durableId="413355176">
    <w:abstractNumId w:val="19"/>
  </w:num>
  <w:num w:numId="50" w16cid:durableId="765466798">
    <w:abstractNumId w:val="9"/>
  </w:num>
  <w:num w:numId="51" w16cid:durableId="1773352041">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841"/>
    <w:rsid w:val="00000C39"/>
    <w:rsid w:val="00005B08"/>
    <w:rsid w:val="00007178"/>
    <w:rsid w:val="00014887"/>
    <w:rsid w:val="00014C4F"/>
    <w:rsid w:val="0001764D"/>
    <w:rsid w:val="00020BC0"/>
    <w:rsid w:val="00022C60"/>
    <w:rsid w:val="00024ADD"/>
    <w:rsid w:val="00031B4D"/>
    <w:rsid w:val="000404D1"/>
    <w:rsid w:val="00051422"/>
    <w:rsid w:val="00057AE9"/>
    <w:rsid w:val="00066E20"/>
    <w:rsid w:val="000734CA"/>
    <w:rsid w:val="0007637C"/>
    <w:rsid w:val="00081188"/>
    <w:rsid w:val="00087236"/>
    <w:rsid w:val="00090576"/>
    <w:rsid w:val="00091EDA"/>
    <w:rsid w:val="000925CC"/>
    <w:rsid w:val="000945B7"/>
    <w:rsid w:val="000A1710"/>
    <w:rsid w:val="000B091B"/>
    <w:rsid w:val="000B5109"/>
    <w:rsid w:val="000B7BC2"/>
    <w:rsid w:val="000D121A"/>
    <w:rsid w:val="000D3AF7"/>
    <w:rsid w:val="000D635C"/>
    <w:rsid w:val="000D7FE2"/>
    <w:rsid w:val="000F2A4C"/>
    <w:rsid w:val="000F53FC"/>
    <w:rsid w:val="000F6144"/>
    <w:rsid w:val="001052B2"/>
    <w:rsid w:val="0010799B"/>
    <w:rsid w:val="00114A26"/>
    <w:rsid w:val="00117441"/>
    <w:rsid w:val="00124CF3"/>
    <w:rsid w:val="00130F63"/>
    <w:rsid w:val="00140BB4"/>
    <w:rsid w:val="00142476"/>
    <w:rsid w:val="00153FC9"/>
    <w:rsid w:val="001558D7"/>
    <w:rsid w:val="00156468"/>
    <w:rsid w:val="00156B24"/>
    <w:rsid w:val="00163DF3"/>
    <w:rsid w:val="001671C1"/>
    <w:rsid w:val="00172589"/>
    <w:rsid w:val="00173386"/>
    <w:rsid w:val="001765A4"/>
    <w:rsid w:val="0018117E"/>
    <w:rsid w:val="0018531F"/>
    <w:rsid w:val="001A1C02"/>
    <w:rsid w:val="001A2A9D"/>
    <w:rsid w:val="001A31BB"/>
    <w:rsid w:val="001A5665"/>
    <w:rsid w:val="001B03B9"/>
    <w:rsid w:val="001B50B5"/>
    <w:rsid w:val="001D4E57"/>
    <w:rsid w:val="001D6942"/>
    <w:rsid w:val="001D7B4A"/>
    <w:rsid w:val="001E1281"/>
    <w:rsid w:val="001E1EE0"/>
    <w:rsid w:val="001E6351"/>
    <w:rsid w:val="00201DF4"/>
    <w:rsid w:val="0020346B"/>
    <w:rsid w:val="00217574"/>
    <w:rsid w:val="00221F13"/>
    <w:rsid w:val="0022274B"/>
    <w:rsid w:val="00223324"/>
    <w:rsid w:val="00226168"/>
    <w:rsid w:val="00230B4D"/>
    <w:rsid w:val="00240B51"/>
    <w:rsid w:val="0024461B"/>
    <w:rsid w:val="00252627"/>
    <w:rsid w:val="00261BAD"/>
    <w:rsid w:val="00271F07"/>
    <w:rsid w:val="00276260"/>
    <w:rsid w:val="002776E2"/>
    <w:rsid w:val="002860D0"/>
    <w:rsid w:val="00286D7D"/>
    <w:rsid w:val="00294984"/>
    <w:rsid w:val="00295CB3"/>
    <w:rsid w:val="00297DA3"/>
    <w:rsid w:val="002A4284"/>
    <w:rsid w:val="002A7836"/>
    <w:rsid w:val="002A7C78"/>
    <w:rsid w:val="002C18FA"/>
    <w:rsid w:val="002C21EF"/>
    <w:rsid w:val="002C329E"/>
    <w:rsid w:val="002C5179"/>
    <w:rsid w:val="002C7733"/>
    <w:rsid w:val="002D27CB"/>
    <w:rsid w:val="002D70C5"/>
    <w:rsid w:val="002E57D8"/>
    <w:rsid w:val="002E61B9"/>
    <w:rsid w:val="002F1468"/>
    <w:rsid w:val="002F243E"/>
    <w:rsid w:val="002F32BB"/>
    <w:rsid w:val="00311D59"/>
    <w:rsid w:val="00321D92"/>
    <w:rsid w:val="00324A98"/>
    <w:rsid w:val="003275A2"/>
    <w:rsid w:val="003315C1"/>
    <w:rsid w:val="00342110"/>
    <w:rsid w:val="003469B6"/>
    <w:rsid w:val="00346E50"/>
    <w:rsid w:val="0036673D"/>
    <w:rsid w:val="003714F4"/>
    <w:rsid w:val="00376B33"/>
    <w:rsid w:val="00381062"/>
    <w:rsid w:val="00393946"/>
    <w:rsid w:val="00393B88"/>
    <w:rsid w:val="003A6AC9"/>
    <w:rsid w:val="003B2E39"/>
    <w:rsid w:val="003B6AE1"/>
    <w:rsid w:val="003C0080"/>
    <w:rsid w:val="003D30ED"/>
    <w:rsid w:val="003D79C2"/>
    <w:rsid w:val="003D7DE4"/>
    <w:rsid w:val="003E1C1E"/>
    <w:rsid w:val="003F2803"/>
    <w:rsid w:val="004057ED"/>
    <w:rsid w:val="00430216"/>
    <w:rsid w:val="00431E88"/>
    <w:rsid w:val="004332E5"/>
    <w:rsid w:val="00435627"/>
    <w:rsid w:val="00437030"/>
    <w:rsid w:val="00441ED5"/>
    <w:rsid w:val="00443A5B"/>
    <w:rsid w:val="00446B4A"/>
    <w:rsid w:val="00450BA2"/>
    <w:rsid w:val="004629F2"/>
    <w:rsid w:val="00462CE6"/>
    <w:rsid w:val="004637EE"/>
    <w:rsid w:val="00463DA4"/>
    <w:rsid w:val="00487EF9"/>
    <w:rsid w:val="004A27F8"/>
    <w:rsid w:val="004B000D"/>
    <w:rsid w:val="004B0DF8"/>
    <w:rsid w:val="004B395F"/>
    <w:rsid w:val="004B5481"/>
    <w:rsid w:val="004C7061"/>
    <w:rsid w:val="004D012B"/>
    <w:rsid w:val="004D473A"/>
    <w:rsid w:val="004E6C58"/>
    <w:rsid w:val="004E7236"/>
    <w:rsid w:val="004F05C3"/>
    <w:rsid w:val="00503C44"/>
    <w:rsid w:val="00504591"/>
    <w:rsid w:val="00506313"/>
    <w:rsid w:val="00506B10"/>
    <w:rsid w:val="00507737"/>
    <w:rsid w:val="0051255B"/>
    <w:rsid w:val="00513C19"/>
    <w:rsid w:val="00514E84"/>
    <w:rsid w:val="00520944"/>
    <w:rsid w:val="0053010B"/>
    <w:rsid w:val="005330BB"/>
    <w:rsid w:val="00541617"/>
    <w:rsid w:val="0055312E"/>
    <w:rsid w:val="005566DB"/>
    <w:rsid w:val="00556BA5"/>
    <w:rsid w:val="0056296C"/>
    <w:rsid w:val="00570A44"/>
    <w:rsid w:val="005825F3"/>
    <w:rsid w:val="00591999"/>
    <w:rsid w:val="005B342E"/>
    <w:rsid w:val="005B59AD"/>
    <w:rsid w:val="005B78A7"/>
    <w:rsid w:val="005C1CC3"/>
    <w:rsid w:val="005D370A"/>
    <w:rsid w:val="005D7A7E"/>
    <w:rsid w:val="005E211B"/>
    <w:rsid w:val="005E3108"/>
    <w:rsid w:val="005E4E23"/>
    <w:rsid w:val="005F07D4"/>
    <w:rsid w:val="005F454C"/>
    <w:rsid w:val="005F463C"/>
    <w:rsid w:val="005F7421"/>
    <w:rsid w:val="0060271C"/>
    <w:rsid w:val="00603664"/>
    <w:rsid w:val="00606F09"/>
    <w:rsid w:val="006104AD"/>
    <w:rsid w:val="00621839"/>
    <w:rsid w:val="00623DC3"/>
    <w:rsid w:val="00624E1C"/>
    <w:rsid w:val="00633B15"/>
    <w:rsid w:val="006341AC"/>
    <w:rsid w:val="006355E6"/>
    <w:rsid w:val="0064348A"/>
    <w:rsid w:val="00644281"/>
    <w:rsid w:val="006518A7"/>
    <w:rsid w:val="00652392"/>
    <w:rsid w:val="006612A0"/>
    <w:rsid w:val="00674D0D"/>
    <w:rsid w:val="0068029E"/>
    <w:rsid w:val="00686734"/>
    <w:rsid w:val="00692FBF"/>
    <w:rsid w:val="006930D8"/>
    <w:rsid w:val="00697119"/>
    <w:rsid w:val="006A6656"/>
    <w:rsid w:val="006C0C34"/>
    <w:rsid w:val="006C21E1"/>
    <w:rsid w:val="006C5B88"/>
    <w:rsid w:val="006C601A"/>
    <w:rsid w:val="006D3410"/>
    <w:rsid w:val="006D35EC"/>
    <w:rsid w:val="006D632E"/>
    <w:rsid w:val="006D792C"/>
    <w:rsid w:val="006E25E2"/>
    <w:rsid w:val="006E3843"/>
    <w:rsid w:val="006E3BCE"/>
    <w:rsid w:val="006E3E05"/>
    <w:rsid w:val="006F1584"/>
    <w:rsid w:val="006F1E95"/>
    <w:rsid w:val="00702817"/>
    <w:rsid w:val="0070665C"/>
    <w:rsid w:val="00730E87"/>
    <w:rsid w:val="00731951"/>
    <w:rsid w:val="00731FE4"/>
    <w:rsid w:val="00737ED3"/>
    <w:rsid w:val="00753BB1"/>
    <w:rsid w:val="00760A62"/>
    <w:rsid w:val="00765486"/>
    <w:rsid w:val="00765B08"/>
    <w:rsid w:val="00770B0D"/>
    <w:rsid w:val="0077593A"/>
    <w:rsid w:val="007800A2"/>
    <w:rsid w:val="007809A0"/>
    <w:rsid w:val="007952BA"/>
    <w:rsid w:val="007A02F3"/>
    <w:rsid w:val="007A2DF9"/>
    <w:rsid w:val="007B23DE"/>
    <w:rsid w:val="007B2E3F"/>
    <w:rsid w:val="007E690A"/>
    <w:rsid w:val="007E71C9"/>
    <w:rsid w:val="007F2045"/>
    <w:rsid w:val="007F36A0"/>
    <w:rsid w:val="007F517F"/>
    <w:rsid w:val="007F5FDF"/>
    <w:rsid w:val="00800711"/>
    <w:rsid w:val="00806277"/>
    <w:rsid w:val="00814FB4"/>
    <w:rsid w:val="00822C56"/>
    <w:rsid w:val="008256AC"/>
    <w:rsid w:val="00840C7F"/>
    <w:rsid w:val="008441AD"/>
    <w:rsid w:val="00844FCB"/>
    <w:rsid w:val="008502CD"/>
    <w:rsid w:val="00856A96"/>
    <w:rsid w:val="00860A34"/>
    <w:rsid w:val="008617C7"/>
    <w:rsid w:val="00863A07"/>
    <w:rsid w:val="00866C71"/>
    <w:rsid w:val="0087500C"/>
    <w:rsid w:val="008944A1"/>
    <w:rsid w:val="00897EA1"/>
    <w:rsid w:val="008A0624"/>
    <w:rsid w:val="008A1F54"/>
    <w:rsid w:val="008B01A1"/>
    <w:rsid w:val="008B3316"/>
    <w:rsid w:val="008D7B60"/>
    <w:rsid w:val="008E0BBB"/>
    <w:rsid w:val="008F3153"/>
    <w:rsid w:val="008F4880"/>
    <w:rsid w:val="009017CD"/>
    <w:rsid w:val="00903AAB"/>
    <w:rsid w:val="009067D5"/>
    <w:rsid w:val="0090687E"/>
    <w:rsid w:val="00907BC5"/>
    <w:rsid w:val="00932C46"/>
    <w:rsid w:val="0093424C"/>
    <w:rsid w:val="009410F2"/>
    <w:rsid w:val="00952A9B"/>
    <w:rsid w:val="00955289"/>
    <w:rsid w:val="009644CD"/>
    <w:rsid w:val="009664B5"/>
    <w:rsid w:val="0096699E"/>
    <w:rsid w:val="00966C35"/>
    <w:rsid w:val="00974533"/>
    <w:rsid w:val="009757FD"/>
    <w:rsid w:val="0098345A"/>
    <w:rsid w:val="0098448C"/>
    <w:rsid w:val="0098678F"/>
    <w:rsid w:val="00987895"/>
    <w:rsid w:val="00990636"/>
    <w:rsid w:val="00991246"/>
    <w:rsid w:val="0099253F"/>
    <w:rsid w:val="00996ABE"/>
    <w:rsid w:val="009A4CB2"/>
    <w:rsid w:val="009A639A"/>
    <w:rsid w:val="009A7F2B"/>
    <w:rsid w:val="009B4936"/>
    <w:rsid w:val="009B6C3E"/>
    <w:rsid w:val="009C35C8"/>
    <w:rsid w:val="009C7AFF"/>
    <w:rsid w:val="009E3E3F"/>
    <w:rsid w:val="009E59C0"/>
    <w:rsid w:val="009E771C"/>
    <w:rsid w:val="00A03301"/>
    <w:rsid w:val="00A10C24"/>
    <w:rsid w:val="00A12DF2"/>
    <w:rsid w:val="00A13359"/>
    <w:rsid w:val="00A167E3"/>
    <w:rsid w:val="00A1774E"/>
    <w:rsid w:val="00A2199A"/>
    <w:rsid w:val="00A317BF"/>
    <w:rsid w:val="00A3213D"/>
    <w:rsid w:val="00A3256D"/>
    <w:rsid w:val="00A3649D"/>
    <w:rsid w:val="00A45034"/>
    <w:rsid w:val="00A479D7"/>
    <w:rsid w:val="00A508E8"/>
    <w:rsid w:val="00A5100F"/>
    <w:rsid w:val="00A575C2"/>
    <w:rsid w:val="00A62324"/>
    <w:rsid w:val="00A729B8"/>
    <w:rsid w:val="00A83A8C"/>
    <w:rsid w:val="00A83FBC"/>
    <w:rsid w:val="00A9044D"/>
    <w:rsid w:val="00A950E5"/>
    <w:rsid w:val="00AA32FA"/>
    <w:rsid w:val="00AB23D5"/>
    <w:rsid w:val="00AB368C"/>
    <w:rsid w:val="00AC7D30"/>
    <w:rsid w:val="00AE1E79"/>
    <w:rsid w:val="00AF1D03"/>
    <w:rsid w:val="00AF507E"/>
    <w:rsid w:val="00B036AD"/>
    <w:rsid w:val="00B0497A"/>
    <w:rsid w:val="00B0687B"/>
    <w:rsid w:val="00B111F0"/>
    <w:rsid w:val="00B12A6C"/>
    <w:rsid w:val="00B202D9"/>
    <w:rsid w:val="00B21BA6"/>
    <w:rsid w:val="00B234A1"/>
    <w:rsid w:val="00B3553C"/>
    <w:rsid w:val="00B37F3F"/>
    <w:rsid w:val="00B43467"/>
    <w:rsid w:val="00B44A63"/>
    <w:rsid w:val="00B573D2"/>
    <w:rsid w:val="00B616F3"/>
    <w:rsid w:val="00B64D32"/>
    <w:rsid w:val="00B655A1"/>
    <w:rsid w:val="00B674B0"/>
    <w:rsid w:val="00B7028D"/>
    <w:rsid w:val="00B702A2"/>
    <w:rsid w:val="00B77D67"/>
    <w:rsid w:val="00B8311C"/>
    <w:rsid w:val="00B8354A"/>
    <w:rsid w:val="00B874F6"/>
    <w:rsid w:val="00B90671"/>
    <w:rsid w:val="00B90695"/>
    <w:rsid w:val="00B950BC"/>
    <w:rsid w:val="00B975E5"/>
    <w:rsid w:val="00BA4E0B"/>
    <w:rsid w:val="00BA78FB"/>
    <w:rsid w:val="00BA7BDE"/>
    <w:rsid w:val="00BC13E7"/>
    <w:rsid w:val="00BC1C6A"/>
    <w:rsid w:val="00BC279F"/>
    <w:rsid w:val="00BC6541"/>
    <w:rsid w:val="00BC6953"/>
    <w:rsid w:val="00BD6F34"/>
    <w:rsid w:val="00BE1CE9"/>
    <w:rsid w:val="00BE5AEC"/>
    <w:rsid w:val="00BE62C2"/>
    <w:rsid w:val="00C013F2"/>
    <w:rsid w:val="00C05126"/>
    <w:rsid w:val="00C0584C"/>
    <w:rsid w:val="00C213F2"/>
    <w:rsid w:val="00C255DE"/>
    <w:rsid w:val="00C344CA"/>
    <w:rsid w:val="00C3577F"/>
    <w:rsid w:val="00C37841"/>
    <w:rsid w:val="00C404C3"/>
    <w:rsid w:val="00C526F5"/>
    <w:rsid w:val="00C541E4"/>
    <w:rsid w:val="00C65795"/>
    <w:rsid w:val="00C87256"/>
    <w:rsid w:val="00C906AB"/>
    <w:rsid w:val="00CA1023"/>
    <w:rsid w:val="00CA1C0F"/>
    <w:rsid w:val="00CC07C9"/>
    <w:rsid w:val="00CC1CF1"/>
    <w:rsid w:val="00CC5EA4"/>
    <w:rsid w:val="00CC745A"/>
    <w:rsid w:val="00CD6863"/>
    <w:rsid w:val="00CE0667"/>
    <w:rsid w:val="00CF4225"/>
    <w:rsid w:val="00D00475"/>
    <w:rsid w:val="00D03182"/>
    <w:rsid w:val="00D22426"/>
    <w:rsid w:val="00D240B2"/>
    <w:rsid w:val="00D25A15"/>
    <w:rsid w:val="00D27908"/>
    <w:rsid w:val="00D43463"/>
    <w:rsid w:val="00D44428"/>
    <w:rsid w:val="00D45EE6"/>
    <w:rsid w:val="00D47ADE"/>
    <w:rsid w:val="00D51FFE"/>
    <w:rsid w:val="00D5274C"/>
    <w:rsid w:val="00D6086C"/>
    <w:rsid w:val="00D649F4"/>
    <w:rsid w:val="00D662CA"/>
    <w:rsid w:val="00D67F7C"/>
    <w:rsid w:val="00D75EC5"/>
    <w:rsid w:val="00D82D7B"/>
    <w:rsid w:val="00D861B9"/>
    <w:rsid w:val="00D92999"/>
    <w:rsid w:val="00D9380F"/>
    <w:rsid w:val="00DA2181"/>
    <w:rsid w:val="00DA2EFC"/>
    <w:rsid w:val="00DA3FD3"/>
    <w:rsid w:val="00DA6FF6"/>
    <w:rsid w:val="00DB3E8F"/>
    <w:rsid w:val="00DB7CB9"/>
    <w:rsid w:val="00DD5E8E"/>
    <w:rsid w:val="00DF2771"/>
    <w:rsid w:val="00E00B2E"/>
    <w:rsid w:val="00E203FE"/>
    <w:rsid w:val="00E2476E"/>
    <w:rsid w:val="00E25AE2"/>
    <w:rsid w:val="00E30D0A"/>
    <w:rsid w:val="00E36E93"/>
    <w:rsid w:val="00E463C3"/>
    <w:rsid w:val="00E47666"/>
    <w:rsid w:val="00E626AC"/>
    <w:rsid w:val="00E64DD0"/>
    <w:rsid w:val="00E64F37"/>
    <w:rsid w:val="00E65EA9"/>
    <w:rsid w:val="00E67EC9"/>
    <w:rsid w:val="00E719A7"/>
    <w:rsid w:val="00E72683"/>
    <w:rsid w:val="00E82142"/>
    <w:rsid w:val="00E84497"/>
    <w:rsid w:val="00E8489C"/>
    <w:rsid w:val="00E86EAD"/>
    <w:rsid w:val="00E90039"/>
    <w:rsid w:val="00E92C36"/>
    <w:rsid w:val="00EA0783"/>
    <w:rsid w:val="00EA318F"/>
    <w:rsid w:val="00EA3660"/>
    <w:rsid w:val="00EB3577"/>
    <w:rsid w:val="00EB3F5D"/>
    <w:rsid w:val="00EB4F51"/>
    <w:rsid w:val="00EC24F6"/>
    <w:rsid w:val="00EC5B7B"/>
    <w:rsid w:val="00EC73E0"/>
    <w:rsid w:val="00ED0A4F"/>
    <w:rsid w:val="00ED5A88"/>
    <w:rsid w:val="00ED6BB8"/>
    <w:rsid w:val="00EE0880"/>
    <w:rsid w:val="00EE2965"/>
    <w:rsid w:val="00EF4147"/>
    <w:rsid w:val="00F10B9A"/>
    <w:rsid w:val="00F10C14"/>
    <w:rsid w:val="00F1276B"/>
    <w:rsid w:val="00F1606F"/>
    <w:rsid w:val="00F17D46"/>
    <w:rsid w:val="00F2336F"/>
    <w:rsid w:val="00F25548"/>
    <w:rsid w:val="00F37996"/>
    <w:rsid w:val="00F45257"/>
    <w:rsid w:val="00F46FEE"/>
    <w:rsid w:val="00F6783B"/>
    <w:rsid w:val="00F715F1"/>
    <w:rsid w:val="00F76B75"/>
    <w:rsid w:val="00F81258"/>
    <w:rsid w:val="00F828A8"/>
    <w:rsid w:val="00F84989"/>
    <w:rsid w:val="00F84B1E"/>
    <w:rsid w:val="00FA0063"/>
    <w:rsid w:val="00FA06A7"/>
    <w:rsid w:val="00FA1614"/>
    <w:rsid w:val="00FA3BBE"/>
    <w:rsid w:val="00FA7F51"/>
    <w:rsid w:val="00FB0DFD"/>
    <w:rsid w:val="00FC71ED"/>
    <w:rsid w:val="00FC75E2"/>
    <w:rsid w:val="00FD1BE5"/>
    <w:rsid w:val="00FE0865"/>
    <w:rsid w:val="00FE4042"/>
    <w:rsid w:val="00FE4FD1"/>
    <w:rsid w:val="00FF33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7B6E7"/>
  <w15:docId w15:val="{5FC9A8C8-7809-4C6C-9F67-3DF06B720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4E23"/>
  </w:style>
  <w:style w:type="paragraph" w:styleId="Nagwek1">
    <w:name w:val="heading 1"/>
    <w:basedOn w:val="Normalny"/>
    <w:next w:val="Normalny"/>
    <w:link w:val="Nagwek1Znak"/>
    <w:uiPriority w:val="9"/>
    <w:qFormat/>
    <w:rsid w:val="00E65EA9"/>
    <w:pPr>
      <w:keepNext/>
      <w:keepLines/>
      <w:spacing w:before="240" w:after="0"/>
      <w:outlineLvl w:val="0"/>
    </w:pPr>
    <w:rPr>
      <w:rFonts w:ascii="Times New Roman" w:eastAsiaTheme="majorEastAsia" w:hAnsi="Times New Roman" w:cstheme="majorBidi"/>
      <w:b/>
      <w:sz w:val="28"/>
      <w:szCs w:val="32"/>
      <w:u w:val="single"/>
    </w:rPr>
  </w:style>
  <w:style w:type="paragraph" w:styleId="Nagwek2">
    <w:name w:val="heading 2"/>
    <w:basedOn w:val="Normalny"/>
    <w:next w:val="Normalny"/>
    <w:link w:val="Nagwek2Znak"/>
    <w:uiPriority w:val="9"/>
    <w:semiHidden/>
    <w:unhideWhenUsed/>
    <w:qFormat/>
    <w:rsid w:val="001D4E5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5">
    <w:name w:val="heading 5"/>
    <w:basedOn w:val="Normalny"/>
    <w:next w:val="Normalny"/>
    <w:link w:val="Nagwek5Znak"/>
    <w:uiPriority w:val="9"/>
    <w:semiHidden/>
    <w:unhideWhenUsed/>
    <w:qFormat/>
    <w:rsid w:val="00F3799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5EA9"/>
    <w:rPr>
      <w:rFonts w:ascii="Times New Roman" w:eastAsiaTheme="majorEastAsia" w:hAnsi="Times New Roman" w:cstheme="majorBidi"/>
      <w:b/>
      <w:sz w:val="28"/>
      <w:szCs w:val="32"/>
      <w:u w:val="single"/>
    </w:rPr>
  </w:style>
  <w:style w:type="paragraph" w:styleId="Nagwekspisutreci">
    <w:name w:val="TOC Heading"/>
    <w:basedOn w:val="Nagwek1"/>
    <w:next w:val="Normalny"/>
    <w:uiPriority w:val="39"/>
    <w:unhideWhenUsed/>
    <w:qFormat/>
    <w:rsid w:val="00F828A8"/>
    <w:pPr>
      <w:outlineLvl w:val="9"/>
    </w:pPr>
    <w:rPr>
      <w:lang w:eastAsia="pl-PL"/>
    </w:rPr>
  </w:style>
  <w:style w:type="paragraph" w:styleId="Spistreci2">
    <w:name w:val="toc 2"/>
    <w:basedOn w:val="Normalny"/>
    <w:next w:val="Normalny"/>
    <w:autoRedefine/>
    <w:uiPriority w:val="39"/>
    <w:unhideWhenUsed/>
    <w:rsid w:val="00F828A8"/>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F828A8"/>
    <w:pPr>
      <w:spacing w:after="100"/>
    </w:pPr>
    <w:rPr>
      <w:rFonts w:eastAsiaTheme="minorEastAsia" w:cs="Times New Roman"/>
      <w:lang w:eastAsia="pl-PL"/>
    </w:rPr>
  </w:style>
  <w:style w:type="paragraph" w:styleId="Spistreci3">
    <w:name w:val="toc 3"/>
    <w:basedOn w:val="Normalny"/>
    <w:next w:val="Normalny"/>
    <w:autoRedefine/>
    <w:uiPriority w:val="39"/>
    <w:unhideWhenUsed/>
    <w:rsid w:val="00F828A8"/>
    <w:pPr>
      <w:spacing w:after="100"/>
      <w:ind w:left="440"/>
    </w:pPr>
    <w:rPr>
      <w:rFonts w:eastAsiaTheme="minorEastAsia" w:cs="Times New Roman"/>
      <w:lang w:eastAsia="pl-PL"/>
    </w:rPr>
  </w:style>
  <w:style w:type="character" w:styleId="Hipercze">
    <w:name w:val="Hyperlink"/>
    <w:basedOn w:val="Domylnaczcionkaakapitu"/>
    <w:uiPriority w:val="99"/>
    <w:unhideWhenUsed/>
    <w:rsid w:val="00F828A8"/>
    <w:rPr>
      <w:color w:val="0563C1" w:themeColor="hyperlink"/>
      <w:u w:val="single"/>
    </w:rPr>
  </w:style>
  <w:style w:type="character" w:customStyle="1" w:styleId="Nierozpoznanawzmianka1">
    <w:name w:val="Nierozpoznana wzmianka1"/>
    <w:basedOn w:val="Domylnaczcionkaakapitu"/>
    <w:uiPriority w:val="99"/>
    <w:semiHidden/>
    <w:unhideWhenUsed/>
    <w:rsid w:val="00F828A8"/>
    <w:rPr>
      <w:color w:val="605E5C"/>
      <w:shd w:val="clear" w:color="auto" w:fill="E1DFDD"/>
    </w:rPr>
  </w:style>
  <w:style w:type="paragraph" w:styleId="Akapitzlist">
    <w:name w:val="List Paragraph"/>
    <w:basedOn w:val="Normalny"/>
    <w:uiPriority w:val="34"/>
    <w:qFormat/>
    <w:rsid w:val="0018117E"/>
    <w:pPr>
      <w:ind w:left="720"/>
      <w:contextualSpacing/>
    </w:pPr>
  </w:style>
  <w:style w:type="character" w:styleId="Odwoaniedokomentarza">
    <w:name w:val="annotation reference"/>
    <w:basedOn w:val="Domylnaczcionkaakapitu"/>
    <w:uiPriority w:val="99"/>
    <w:semiHidden/>
    <w:unhideWhenUsed/>
    <w:rsid w:val="00142476"/>
    <w:rPr>
      <w:sz w:val="16"/>
      <w:szCs w:val="16"/>
    </w:rPr>
  </w:style>
  <w:style w:type="paragraph" w:styleId="Tekstkomentarza">
    <w:name w:val="annotation text"/>
    <w:basedOn w:val="Normalny"/>
    <w:link w:val="TekstkomentarzaZnak"/>
    <w:uiPriority w:val="99"/>
    <w:semiHidden/>
    <w:unhideWhenUsed/>
    <w:rsid w:val="001424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2476"/>
    <w:rPr>
      <w:sz w:val="20"/>
      <w:szCs w:val="20"/>
    </w:rPr>
  </w:style>
  <w:style w:type="paragraph" w:styleId="Tematkomentarza">
    <w:name w:val="annotation subject"/>
    <w:basedOn w:val="Tekstkomentarza"/>
    <w:next w:val="Tekstkomentarza"/>
    <w:link w:val="TematkomentarzaZnak"/>
    <w:uiPriority w:val="99"/>
    <w:semiHidden/>
    <w:unhideWhenUsed/>
    <w:rsid w:val="00142476"/>
    <w:rPr>
      <w:b/>
      <w:bCs/>
    </w:rPr>
  </w:style>
  <w:style w:type="character" w:customStyle="1" w:styleId="TematkomentarzaZnak">
    <w:name w:val="Temat komentarza Znak"/>
    <w:basedOn w:val="TekstkomentarzaZnak"/>
    <w:link w:val="Tematkomentarza"/>
    <w:uiPriority w:val="99"/>
    <w:semiHidden/>
    <w:rsid w:val="00142476"/>
    <w:rPr>
      <w:b/>
      <w:bCs/>
      <w:sz w:val="20"/>
      <w:szCs w:val="20"/>
    </w:rPr>
  </w:style>
  <w:style w:type="character" w:styleId="UyteHipercze">
    <w:name w:val="FollowedHyperlink"/>
    <w:basedOn w:val="Domylnaczcionkaakapitu"/>
    <w:uiPriority w:val="99"/>
    <w:semiHidden/>
    <w:unhideWhenUsed/>
    <w:rsid w:val="00FF338B"/>
    <w:rPr>
      <w:color w:val="954F72" w:themeColor="followedHyperlink"/>
      <w:u w:val="single"/>
    </w:rPr>
  </w:style>
  <w:style w:type="paragraph" w:styleId="Tekstprzypisudolnego">
    <w:name w:val="footnote text"/>
    <w:basedOn w:val="Normalny"/>
    <w:link w:val="TekstprzypisudolnegoZnak"/>
    <w:uiPriority w:val="99"/>
    <w:semiHidden/>
    <w:unhideWhenUsed/>
    <w:rsid w:val="009A639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639A"/>
    <w:rPr>
      <w:sz w:val="20"/>
      <w:szCs w:val="20"/>
    </w:rPr>
  </w:style>
  <w:style w:type="character" w:styleId="Odwoanieprzypisudolnego">
    <w:name w:val="footnote reference"/>
    <w:semiHidden/>
    <w:rsid w:val="009A639A"/>
    <w:rPr>
      <w:vertAlign w:val="superscript"/>
    </w:rPr>
  </w:style>
  <w:style w:type="paragraph" w:styleId="Nagwek">
    <w:name w:val="header"/>
    <w:basedOn w:val="Normalny"/>
    <w:link w:val="NagwekZnak"/>
    <w:uiPriority w:val="99"/>
    <w:unhideWhenUsed/>
    <w:rsid w:val="00B202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02D9"/>
  </w:style>
  <w:style w:type="paragraph" w:styleId="Stopka">
    <w:name w:val="footer"/>
    <w:basedOn w:val="Normalny"/>
    <w:link w:val="StopkaZnak"/>
    <w:uiPriority w:val="99"/>
    <w:unhideWhenUsed/>
    <w:rsid w:val="00B202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02D9"/>
  </w:style>
  <w:style w:type="table" w:styleId="Tabela-Siatka">
    <w:name w:val="Table Grid"/>
    <w:basedOn w:val="Standardowy"/>
    <w:uiPriority w:val="59"/>
    <w:rsid w:val="0039394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semiHidden/>
    <w:rsid w:val="00F37996"/>
    <w:rPr>
      <w:rFonts w:asciiTheme="majorHAnsi" w:eastAsiaTheme="majorEastAsia" w:hAnsiTheme="majorHAnsi" w:cstheme="majorBidi"/>
      <w:color w:val="2F5496" w:themeColor="accent1" w:themeShade="BF"/>
    </w:rPr>
  </w:style>
  <w:style w:type="paragraph" w:customStyle="1" w:styleId="Default">
    <w:name w:val="Default"/>
    <w:rsid w:val="00081188"/>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3810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1062"/>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5B342E"/>
    <w:rPr>
      <w:color w:val="605E5C"/>
      <w:shd w:val="clear" w:color="auto" w:fill="E1DFDD"/>
    </w:rPr>
  </w:style>
  <w:style w:type="character" w:customStyle="1" w:styleId="Nagwek2Znak">
    <w:name w:val="Nagłówek 2 Znak"/>
    <w:basedOn w:val="Domylnaczcionkaakapitu"/>
    <w:link w:val="Nagwek2"/>
    <w:uiPriority w:val="9"/>
    <w:semiHidden/>
    <w:rsid w:val="001D4E57"/>
    <w:rPr>
      <w:rFonts w:asciiTheme="majorHAnsi" w:eastAsiaTheme="majorEastAsia" w:hAnsiTheme="majorHAnsi" w:cstheme="majorBidi"/>
      <w:b/>
      <w:bCs/>
      <w:color w:val="4472C4" w:themeColor="accent1"/>
      <w:sz w:val="26"/>
      <w:szCs w:val="26"/>
    </w:rPr>
  </w:style>
  <w:style w:type="character" w:customStyle="1" w:styleId="Nierozpoznanawzmianka3">
    <w:name w:val="Nierozpoznana wzmianka3"/>
    <w:basedOn w:val="Domylnaczcionkaakapitu"/>
    <w:uiPriority w:val="99"/>
    <w:semiHidden/>
    <w:unhideWhenUsed/>
    <w:rsid w:val="00C526F5"/>
    <w:rPr>
      <w:color w:val="605E5C"/>
      <w:shd w:val="clear" w:color="auto" w:fill="E1DFDD"/>
    </w:rPr>
  </w:style>
  <w:style w:type="character" w:styleId="Pogrubienie">
    <w:name w:val="Strong"/>
    <w:basedOn w:val="Domylnaczcionkaakapitu"/>
    <w:uiPriority w:val="22"/>
    <w:qFormat/>
    <w:rsid w:val="00AF1D03"/>
    <w:rPr>
      <w:b/>
      <w:bCs/>
    </w:rPr>
  </w:style>
  <w:style w:type="character" w:customStyle="1" w:styleId="Nierozpoznanawzmianka4">
    <w:name w:val="Nierozpoznana wzmianka4"/>
    <w:basedOn w:val="Domylnaczcionkaakapitu"/>
    <w:uiPriority w:val="99"/>
    <w:semiHidden/>
    <w:unhideWhenUsed/>
    <w:rsid w:val="002A7C78"/>
    <w:rPr>
      <w:color w:val="605E5C"/>
      <w:shd w:val="clear" w:color="auto" w:fill="E1DFDD"/>
    </w:rPr>
  </w:style>
  <w:style w:type="character" w:customStyle="1" w:styleId="Nierozpoznanawzmianka5">
    <w:name w:val="Nierozpoznana wzmianka5"/>
    <w:basedOn w:val="Domylnaczcionkaakapitu"/>
    <w:uiPriority w:val="99"/>
    <w:semiHidden/>
    <w:unhideWhenUsed/>
    <w:rsid w:val="00A83A8C"/>
    <w:rPr>
      <w:color w:val="605E5C"/>
      <w:shd w:val="clear" w:color="auto" w:fill="E1DFDD"/>
    </w:rPr>
  </w:style>
  <w:style w:type="character" w:styleId="Nierozpoznanawzmianka">
    <w:name w:val="Unresolved Mention"/>
    <w:basedOn w:val="Domylnaczcionkaakapitu"/>
    <w:uiPriority w:val="99"/>
    <w:semiHidden/>
    <w:unhideWhenUsed/>
    <w:rsid w:val="00130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57269">
      <w:bodyDiv w:val="1"/>
      <w:marLeft w:val="0"/>
      <w:marRight w:val="0"/>
      <w:marTop w:val="0"/>
      <w:marBottom w:val="0"/>
      <w:divBdr>
        <w:top w:val="none" w:sz="0" w:space="0" w:color="auto"/>
        <w:left w:val="none" w:sz="0" w:space="0" w:color="auto"/>
        <w:bottom w:val="none" w:sz="0" w:space="0" w:color="auto"/>
        <w:right w:val="none" w:sz="0" w:space="0" w:color="auto"/>
      </w:divBdr>
    </w:div>
    <w:div w:id="148255832">
      <w:bodyDiv w:val="1"/>
      <w:marLeft w:val="0"/>
      <w:marRight w:val="0"/>
      <w:marTop w:val="0"/>
      <w:marBottom w:val="0"/>
      <w:divBdr>
        <w:top w:val="none" w:sz="0" w:space="0" w:color="auto"/>
        <w:left w:val="none" w:sz="0" w:space="0" w:color="auto"/>
        <w:bottom w:val="none" w:sz="0" w:space="0" w:color="auto"/>
        <w:right w:val="none" w:sz="0" w:space="0" w:color="auto"/>
      </w:divBdr>
    </w:div>
    <w:div w:id="178011496">
      <w:bodyDiv w:val="1"/>
      <w:marLeft w:val="0"/>
      <w:marRight w:val="0"/>
      <w:marTop w:val="0"/>
      <w:marBottom w:val="0"/>
      <w:divBdr>
        <w:top w:val="none" w:sz="0" w:space="0" w:color="auto"/>
        <w:left w:val="none" w:sz="0" w:space="0" w:color="auto"/>
        <w:bottom w:val="none" w:sz="0" w:space="0" w:color="auto"/>
        <w:right w:val="none" w:sz="0" w:space="0" w:color="auto"/>
      </w:divBdr>
    </w:div>
    <w:div w:id="250897383">
      <w:bodyDiv w:val="1"/>
      <w:marLeft w:val="0"/>
      <w:marRight w:val="0"/>
      <w:marTop w:val="0"/>
      <w:marBottom w:val="0"/>
      <w:divBdr>
        <w:top w:val="none" w:sz="0" w:space="0" w:color="auto"/>
        <w:left w:val="none" w:sz="0" w:space="0" w:color="auto"/>
        <w:bottom w:val="none" w:sz="0" w:space="0" w:color="auto"/>
        <w:right w:val="none" w:sz="0" w:space="0" w:color="auto"/>
      </w:divBdr>
    </w:div>
    <w:div w:id="949820182">
      <w:bodyDiv w:val="1"/>
      <w:marLeft w:val="0"/>
      <w:marRight w:val="0"/>
      <w:marTop w:val="0"/>
      <w:marBottom w:val="0"/>
      <w:divBdr>
        <w:top w:val="none" w:sz="0" w:space="0" w:color="auto"/>
        <w:left w:val="none" w:sz="0" w:space="0" w:color="auto"/>
        <w:bottom w:val="none" w:sz="0" w:space="0" w:color="auto"/>
        <w:right w:val="none" w:sz="0" w:space="0" w:color="auto"/>
      </w:divBdr>
    </w:div>
    <w:div w:id="1200363020">
      <w:bodyDiv w:val="1"/>
      <w:marLeft w:val="0"/>
      <w:marRight w:val="0"/>
      <w:marTop w:val="0"/>
      <w:marBottom w:val="0"/>
      <w:divBdr>
        <w:top w:val="none" w:sz="0" w:space="0" w:color="auto"/>
        <w:left w:val="none" w:sz="0" w:space="0" w:color="auto"/>
        <w:bottom w:val="none" w:sz="0" w:space="0" w:color="auto"/>
        <w:right w:val="none" w:sz="0" w:space="0" w:color="auto"/>
      </w:divBdr>
    </w:div>
    <w:div w:id="1256282151">
      <w:bodyDiv w:val="1"/>
      <w:marLeft w:val="0"/>
      <w:marRight w:val="0"/>
      <w:marTop w:val="0"/>
      <w:marBottom w:val="0"/>
      <w:divBdr>
        <w:top w:val="none" w:sz="0" w:space="0" w:color="auto"/>
        <w:left w:val="none" w:sz="0" w:space="0" w:color="auto"/>
        <w:bottom w:val="none" w:sz="0" w:space="0" w:color="auto"/>
        <w:right w:val="none" w:sz="0" w:space="0" w:color="auto"/>
      </w:divBdr>
    </w:div>
    <w:div w:id="1421683962">
      <w:bodyDiv w:val="1"/>
      <w:marLeft w:val="0"/>
      <w:marRight w:val="0"/>
      <w:marTop w:val="0"/>
      <w:marBottom w:val="0"/>
      <w:divBdr>
        <w:top w:val="none" w:sz="0" w:space="0" w:color="auto"/>
        <w:left w:val="none" w:sz="0" w:space="0" w:color="auto"/>
        <w:bottom w:val="none" w:sz="0" w:space="0" w:color="auto"/>
        <w:right w:val="none" w:sz="0" w:space="0" w:color="auto"/>
      </w:divBdr>
    </w:div>
    <w:div w:id="1650595398">
      <w:bodyDiv w:val="1"/>
      <w:marLeft w:val="0"/>
      <w:marRight w:val="0"/>
      <w:marTop w:val="0"/>
      <w:marBottom w:val="0"/>
      <w:divBdr>
        <w:top w:val="none" w:sz="0" w:space="0" w:color="auto"/>
        <w:left w:val="none" w:sz="0" w:space="0" w:color="auto"/>
        <w:bottom w:val="none" w:sz="0" w:space="0" w:color="auto"/>
        <w:right w:val="none" w:sz="0" w:space="0" w:color="auto"/>
      </w:divBdr>
    </w:div>
    <w:div w:id="206821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mp-client/search/list/ocds-148610-108441ce-019e-4c08-883e-ec6c42898b16" TargetMode="External"/><Relationship Id="rId18" Type="http://schemas.openxmlformats.org/officeDocument/2006/relationships/hyperlink" Target="mailto:sekretariat@zspbierutow.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ekretariat@zspbierutow.pl" TargetMode="External"/><Relationship Id="rId17" Type="http://schemas.openxmlformats.org/officeDocument/2006/relationships/hyperlink" Target="mailto:sekretariat@zspbierutow.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spbierutow.pl" TargetMode="External"/><Relationship Id="rId24" Type="http://schemas.openxmlformats.org/officeDocument/2006/relationships/hyperlink" Target="mailto:abi@adametronics.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sekretariat@zspbierutow.pl" TargetMode="External"/><Relationship Id="rId28" Type="http://schemas.openxmlformats.org/officeDocument/2006/relationships/theme" Target="theme/theme1.xml"/><Relationship Id="rId10" Type="http://schemas.openxmlformats.org/officeDocument/2006/relationships/hyperlink" Target="http://www.zspbierutow.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search/list/ocds-148610-108441ce-019e-4c08-883e-ec6c42898b16" TargetMode="External"/><Relationship Id="rId14" Type="http://schemas.openxmlformats.org/officeDocument/2006/relationships/hyperlink" Target="http://www.zspbierutow.pl"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6CC3D-EAEE-4054-A87F-CD74E49E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10202</Words>
  <Characters>61213</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Bartosz Strzala</dc:creator>
  <cp:lastModifiedBy>Bartosz Strzala</cp:lastModifiedBy>
  <cp:revision>3</cp:revision>
  <cp:lastPrinted>2024-11-07T10:48:00Z</cp:lastPrinted>
  <dcterms:created xsi:type="dcterms:W3CDTF">2024-11-07T10:45:00Z</dcterms:created>
  <dcterms:modified xsi:type="dcterms:W3CDTF">2024-11-07T10:49:00Z</dcterms:modified>
</cp:coreProperties>
</file>