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97B0A" w14:textId="33000D2E"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44"/>
          <w:szCs w:val="44"/>
        </w:rPr>
      </w:pPr>
      <w:bookmarkStart w:id="0" w:name="_Hlk71704444"/>
      <w:bookmarkEnd w:id="0"/>
      <w:r w:rsidRPr="00E66DFF">
        <w:rPr>
          <w:rFonts w:ascii="Tahoma" w:hAnsi="Tahoma" w:cs="Tahoma"/>
          <w:b/>
          <w:bCs/>
          <w:sz w:val="44"/>
          <w:szCs w:val="44"/>
        </w:rPr>
        <w:t>SPECYFIKACJA WARUNKÓW ZAMÓWIENIA</w:t>
      </w:r>
    </w:p>
    <w:p w14:paraId="6EB209F8"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3F35590B"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5ADC33CD" w14:textId="77777777" w:rsidR="003A29CF" w:rsidRPr="00705F2D" w:rsidRDefault="003A29CF" w:rsidP="003A29CF">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28"/>
          <w:szCs w:val="28"/>
        </w:rPr>
      </w:pPr>
      <w:r w:rsidRPr="00632363">
        <w:rPr>
          <w:rFonts w:ascii="Tahoma" w:hAnsi="Tahoma" w:cs="Tahoma"/>
          <w:b/>
          <w:bCs/>
          <w:sz w:val="32"/>
          <w:szCs w:val="32"/>
        </w:rPr>
        <w:t xml:space="preserve">na realizację zamówienia Teatru </w:t>
      </w:r>
      <w:r>
        <w:rPr>
          <w:rFonts w:ascii="Tahoma" w:hAnsi="Tahoma" w:cs="Tahoma"/>
          <w:b/>
          <w:bCs/>
          <w:sz w:val="32"/>
          <w:szCs w:val="32"/>
        </w:rPr>
        <w:t>Ateneum pn.</w:t>
      </w:r>
    </w:p>
    <w:p w14:paraId="7FFCF1C2"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28"/>
          <w:szCs w:val="28"/>
        </w:rPr>
      </w:pPr>
    </w:p>
    <w:p w14:paraId="25D38FCC"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637B1E67" w14:textId="668BDBC2" w:rsidR="00765C6A" w:rsidRDefault="003A29CF"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r w:rsidRPr="003A29CF">
        <w:rPr>
          <w:rFonts w:ascii="Tahoma" w:hAnsi="Tahoma" w:cs="Tahoma"/>
          <w:b/>
          <w:bCs/>
          <w:caps/>
          <w:sz w:val="32"/>
          <w:szCs w:val="32"/>
        </w:rPr>
        <w:t>Usługa ochrony osób i mienia w Teatrze Ateneum im. Stefana Jaracza w Warszawie.</w:t>
      </w:r>
    </w:p>
    <w:p w14:paraId="5E6346DE" w14:textId="77777777" w:rsidR="003A29CF" w:rsidRDefault="003A29CF"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5F8D48E7"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p>
    <w:p w14:paraId="4A32A3CE" w14:textId="0FB110E9"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r w:rsidRPr="00E66DFF">
        <w:rPr>
          <w:rFonts w:ascii="Tahoma" w:hAnsi="Tahoma" w:cs="Tahoma"/>
          <w:b/>
          <w:bCs/>
          <w:caps/>
          <w:sz w:val="28"/>
          <w:szCs w:val="28"/>
        </w:rPr>
        <w:t xml:space="preserve">sprawa nr </w:t>
      </w:r>
      <w:r w:rsidR="003A29CF">
        <w:rPr>
          <w:rFonts w:ascii="Tahoma" w:hAnsi="Tahoma" w:cs="Tahoma"/>
          <w:b/>
          <w:bCs/>
          <w:caps/>
          <w:sz w:val="28"/>
          <w:szCs w:val="28"/>
        </w:rPr>
        <w:t>2/2024</w:t>
      </w:r>
    </w:p>
    <w:p w14:paraId="13C2E02B"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253C4079" w14:textId="77777777" w:rsidR="00FB1728" w:rsidRPr="00E66DFF" w:rsidRDefault="00FB1728"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011D3803"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58FA708E" w14:textId="27D0CF58" w:rsidR="00B21329" w:rsidRPr="00E66DFF" w:rsidRDefault="003A29CF" w:rsidP="0022727A">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rPr>
      </w:pPr>
      <w:r w:rsidRPr="007F1A3F">
        <w:rPr>
          <w:rFonts w:ascii="Tahoma" w:hAnsi="Tahoma" w:cs="Tahoma"/>
          <w:noProof/>
        </w:rPr>
        <w:drawing>
          <wp:inline distT="0" distB="0" distL="0" distR="0" wp14:anchorId="10AF2549" wp14:editId="2A360B7B">
            <wp:extent cx="5902325" cy="861060"/>
            <wp:effectExtent l="0" t="0" r="0" b="0"/>
            <wp:docPr id="1" name="Obraz 1" descr="ateneum-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eneum-he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2325" cy="861060"/>
                    </a:xfrm>
                    <a:prstGeom prst="rect">
                      <a:avLst/>
                    </a:prstGeom>
                    <a:noFill/>
                    <a:ln>
                      <a:noFill/>
                    </a:ln>
                  </pic:spPr>
                </pic:pic>
              </a:graphicData>
            </a:graphic>
          </wp:inline>
        </w:drawing>
      </w:r>
    </w:p>
    <w:p w14:paraId="1ABCCA89"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3CCDD4A3" w14:textId="2829D00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671E5C61" w14:textId="77777777" w:rsidR="007F4C70" w:rsidRPr="00E66DFF" w:rsidRDefault="007F4C70" w:rsidP="00680A87">
      <w:pPr>
        <w:autoSpaceDE w:val="0"/>
        <w:autoSpaceDN w:val="0"/>
        <w:adjustRightInd w:val="0"/>
        <w:rPr>
          <w:rFonts w:ascii="Tahoma" w:eastAsia="Times New Roman" w:hAnsi="Tahoma" w:cs="Tahoma"/>
          <w:b/>
          <w:bCs/>
          <w:color w:val="000000"/>
          <w:sz w:val="23"/>
          <w:szCs w:val="23"/>
        </w:rPr>
      </w:pPr>
    </w:p>
    <w:p w14:paraId="5DB95B79"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6673B718"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4A30EAC8"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4ADB2B7A"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6DA6BDC3"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726590B5"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1C090F98"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1FA9F396"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39F34F15"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52D24968" w14:textId="138216EF" w:rsidR="00680A87" w:rsidRPr="00E66DFF" w:rsidRDefault="00680A87" w:rsidP="00680A87">
      <w:pPr>
        <w:autoSpaceDE w:val="0"/>
        <w:autoSpaceDN w:val="0"/>
        <w:adjustRightInd w:val="0"/>
        <w:rPr>
          <w:rFonts w:ascii="Tahoma" w:eastAsia="Times New Roman" w:hAnsi="Tahoma" w:cs="Tahoma"/>
          <w:b/>
          <w:bCs/>
          <w:color w:val="000000"/>
          <w:sz w:val="23"/>
          <w:szCs w:val="23"/>
        </w:rPr>
      </w:pPr>
      <w:r w:rsidRPr="00E66DFF">
        <w:rPr>
          <w:rFonts w:ascii="Tahoma" w:eastAsia="Times New Roman" w:hAnsi="Tahoma" w:cs="Tahoma"/>
          <w:b/>
          <w:bCs/>
          <w:color w:val="000000"/>
          <w:sz w:val="23"/>
          <w:szCs w:val="23"/>
        </w:rPr>
        <w:t xml:space="preserve">ZATWIERDZIŁ: </w:t>
      </w:r>
    </w:p>
    <w:p w14:paraId="6856EF26" w14:textId="77777777" w:rsidR="00680A87" w:rsidRPr="00E66DFF" w:rsidRDefault="00680A87" w:rsidP="00680A87">
      <w:pPr>
        <w:pStyle w:val="TreA"/>
        <w:rPr>
          <w:rFonts w:ascii="Tahoma" w:eastAsia="Times New Roman" w:hAnsi="Tahoma" w:cs="Tahoma"/>
          <w:sz w:val="23"/>
          <w:szCs w:val="23"/>
        </w:rPr>
      </w:pPr>
    </w:p>
    <w:p w14:paraId="2040CEB3" w14:textId="77777777" w:rsidR="00680A87" w:rsidRPr="00E66DFF" w:rsidRDefault="00680A87" w:rsidP="00680A87">
      <w:pPr>
        <w:pStyle w:val="TreA"/>
        <w:rPr>
          <w:rFonts w:ascii="Tahoma" w:eastAsia="Times New Roman" w:hAnsi="Tahoma" w:cs="Tahoma"/>
          <w:sz w:val="23"/>
          <w:szCs w:val="23"/>
        </w:rPr>
      </w:pPr>
    </w:p>
    <w:p w14:paraId="71465BE7" w14:textId="77777777" w:rsidR="00680A87" w:rsidRPr="00E66DFF" w:rsidRDefault="00680A87" w:rsidP="00680A87">
      <w:pPr>
        <w:pStyle w:val="TreA"/>
        <w:rPr>
          <w:rFonts w:ascii="Tahoma" w:eastAsia="Times New Roman" w:hAnsi="Tahoma" w:cs="Tahoma"/>
          <w:sz w:val="23"/>
          <w:szCs w:val="23"/>
        </w:rPr>
      </w:pPr>
      <w:r w:rsidRPr="00E66DFF">
        <w:rPr>
          <w:rFonts w:ascii="Tahoma" w:eastAsia="Times New Roman" w:hAnsi="Tahoma" w:cs="Tahoma"/>
          <w:sz w:val="23"/>
          <w:szCs w:val="23"/>
        </w:rPr>
        <w:t>……………………………..</w:t>
      </w:r>
    </w:p>
    <w:p w14:paraId="33409392" w14:textId="77777777" w:rsidR="00680A87" w:rsidRPr="00E66DFF" w:rsidRDefault="00680A87" w:rsidP="00680A87">
      <w:pPr>
        <w:pStyle w:val="TreA"/>
        <w:rPr>
          <w:rFonts w:ascii="Tahoma" w:eastAsia="Times New Roman" w:hAnsi="Tahoma" w:cs="Tahoma"/>
          <w:sz w:val="23"/>
          <w:szCs w:val="23"/>
        </w:rPr>
      </w:pPr>
    </w:p>
    <w:p w14:paraId="214EC38D" w14:textId="2F5C4544" w:rsidR="007F4C70" w:rsidRPr="00E66DFF" w:rsidRDefault="008E6871" w:rsidP="00680A87">
      <w:pPr>
        <w:pStyle w:val="TreA"/>
        <w:rPr>
          <w:rFonts w:ascii="Tahoma" w:eastAsia="Times New Roman" w:hAnsi="Tahoma" w:cs="Tahoma"/>
          <w:sz w:val="23"/>
          <w:szCs w:val="23"/>
        </w:rPr>
      </w:pPr>
      <w:r>
        <w:rPr>
          <w:rFonts w:ascii="Tahoma" w:eastAsia="Times New Roman" w:hAnsi="Tahoma" w:cs="Tahoma"/>
          <w:sz w:val="23"/>
          <w:szCs w:val="23"/>
        </w:rPr>
        <w:t>7</w:t>
      </w:r>
      <w:r w:rsidR="00F46092" w:rsidRPr="00E66DFF">
        <w:rPr>
          <w:rFonts w:ascii="Tahoma" w:eastAsia="Times New Roman" w:hAnsi="Tahoma" w:cs="Tahoma"/>
          <w:sz w:val="23"/>
          <w:szCs w:val="23"/>
        </w:rPr>
        <w:t>.</w:t>
      </w:r>
      <w:r w:rsidR="00706FE6">
        <w:rPr>
          <w:rFonts w:ascii="Tahoma" w:eastAsia="Times New Roman" w:hAnsi="Tahoma" w:cs="Tahoma"/>
          <w:sz w:val="23"/>
          <w:szCs w:val="23"/>
        </w:rPr>
        <w:t>1</w:t>
      </w:r>
      <w:r>
        <w:rPr>
          <w:rFonts w:ascii="Tahoma" w:eastAsia="Times New Roman" w:hAnsi="Tahoma" w:cs="Tahoma"/>
          <w:sz w:val="23"/>
          <w:szCs w:val="23"/>
        </w:rPr>
        <w:t>1</w:t>
      </w:r>
      <w:r w:rsidR="00F46092" w:rsidRPr="00E66DFF">
        <w:rPr>
          <w:rFonts w:ascii="Tahoma" w:eastAsia="Times New Roman" w:hAnsi="Tahoma" w:cs="Tahoma"/>
          <w:sz w:val="23"/>
          <w:szCs w:val="23"/>
        </w:rPr>
        <w:t>.</w:t>
      </w:r>
      <w:r w:rsidR="00680A87" w:rsidRPr="00E66DFF">
        <w:rPr>
          <w:rFonts w:ascii="Tahoma" w:eastAsia="Times New Roman" w:hAnsi="Tahoma" w:cs="Tahoma"/>
          <w:sz w:val="23"/>
          <w:szCs w:val="23"/>
        </w:rPr>
        <w:t>202</w:t>
      </w:r>
      <w:r w:rsidR="005703DA" w:rsidRPr="00E66DFF">
        <w:rPr>
          <w:rFonts w:ascii="Tahoma" w:eastAsia="Times New Roman" w:hAnsi="Tahoma" w:cs="Tahoma"/>
          <w:sz w:val="23"/>
          <w:szCs w:val="23"/>
        </w:rPr>
        <w:t>4</w:t>
      </w:r>
      <w:r w:rsidR="00E55938" w:rsidRPr="00E66DFF">
        <w:rPr>
          <w:rFonts w:ascii="Tahoma" w:eastAsia="Times New Roman" w:hAnsi="Tahoma" w:cs="Tahoma"/>
          <w:sz w:val="23"/>
          <w:szCs w:val="23"/>
        </w:rPr>
        <w:t xml:space="preserve"> </w:t>
      </w:r>
      <w:r w:rsidR="00680A87" w:rsidRPr="00E66DFF">
        <w:rPr>
          <w:rFonts w:ascii="Tahoma" w:eastAsia="Times New Roman" w:hAnsi="Tahoma" w:cs="Tahoma"/>
          <w:sz w:val="23"/>
          <w:szCs w:val="23"/>
        </w:rPr>
        <w:t>r.</w:t>
      </w:r>
    </w:p>
    <w:p w14:paraId="09AFF72A" w14:textId="77777777" w:rsidR="006841C8" w:rsidRPr="00E66DFF" w:rsidRDefault="007F4C70" w:rsidP="006841C8">
      <w:pPr>
        <w:spacing w:after="160" w:line="259" w:lineRule="auto"/>
        <w:rPr>
          <w:rFonts w:ascii="Tahoma" w:hAnsi="Tahoma" w:cs="Tahoma"/>
          <w:b/>
          <w:bCs/>
          <w:sz w:val="24"/>
          <w:szCs w:val="24"/>
        </w:rPr>
      </w:pPr>
      <w:r w:rsidRPr="00E66DFF">
        <w:rPr>
          <w:rFonts w:ascii="Tahoma" w:hAnsi="Tahoma" w:cs="Tahoma"/>
          <w:b/>
          <w:bCs/>
        </w:rPr>
        <w:br w:type="page"/>
      </w:r>
      <w:r w:rsidR="00E60A07" w:rsidRPr="00E66DFF">
        <w:rPr>
          <w:rFonts w:ascii="Tahoma" w:hAnsi="Tahoma" w:cs="Tahoma"/>
          <w:b/>
          <w:bCs/>
          <w:sz w:val="24"/>
          <w:szCs w:val="24"/>
        </w:rPr>
        <w:lastRenderedPageBreak/>
        <w:t>1. Nazwa oraz adres Zamawiającego.</w:t>
      </w:r>
    </w:p>
    <w:p w14:paraId="4732B6C5" w14:textId="77777777" w:rsidR="003A29CF" w:rsidRPr="007F1A3F" w:rsidRDefault="003A29CF" w:rsidP="003A29CF">
      <w:pPr>
        <w:pStyle w:val="TreA"/>
        <w:pBdr>
          <w:top w:val="none" w:sz="0" w:space="0" w:color="auto"/>
          <w:left w:val="none" w:sz="0" w:space="0" w:color="auto"/>
          <w:bottom w:val="none" w:sz="0" w:space="0" w:color="auto"/>
          <w:right w:val="none" w:sz="0" w:space="0" w:color="auto"/>
          <w:bar w:val="none" w:sz="0" w:color="auto"/>
        </w:pBdr>
        <w:jc w:val="both"/>
        <w:outlineLvl w:val="0"/>
        <w:rPr>
          <w:rFonts w:ascii="Tahoma" w:hAnsi="Tahoma" w:cs="Tahoma"/>
        </w:rPr>
      </w:pPr>
      <w:r w:rsidRPr="007F1A3F">
        <w:rPr>
          <w:rFonts w:ascii="Tahoma" w:hAnsi="Tahoma" w:cs="Tahoma"/>
        </w:rPr>
        <w:t xml:space="preserve">Teatr Ateneum im. Stefana Jaracza </w:t>
      </w:r>
    </w:p>
    <w:p w14:paraId="7F9A8F62" w14:textId="77777777" w:rsidR="003A29CF" w:rsidRPr="007F1A3F" w:rsidRDefault="003A29CF" w:rsidP="003A29C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7F1A3F">
        <w:rPr>
          <w:rFonts w:ascii="Tahoma" w:hAnsi="Tahoma" w:cs="Tahoma"/>
        </w:rPr>
        <w:t>ul. Jaracza 2</w:t>
      </w:r>
    </w:p>
    <w:p w14:paraId="677BB16A" w14:textId="77777777" w:rsidR="003A29CF" w:rsidRPr="007F1A3F" w:rsidRDefault="003A29CF" w:rsidP="003A29CF">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7F1A3F">
        <w:rPr>
          <w:rFonts w:ascii="Tahoma" w:hAnsi="Tahoma" w:cs="Tahoma"/>
        </w:rPr>
        <w:t xml:space="preserve">00-378 Warszawa </w:t>
      </w:r>
    </w:p>
    <w:p w14:paraId="0F521171" w14:textId="77777777" w:rsidR="003A29CF" w:rsidRPr="007F1A3F" w:rsidRDefault="003A29CF" w:rsidP="003A29CF">
      <w:pPr>
        <w:pStyle w:val="TreA"/>
        <w:pBdr>
          <w:top w:val="none" w:sz="0" w:space="0" w:color="auto"/>
          <w:left w:val="none" w:sz="0" w:space="0" w:color="auto"/>
          <w:bottom w:val="none" w:sz="0" w:space="0" w:color="auto"/>
          <w:right w:val="none" w:sz="0" w:space="0" w:color="auto"/>
          <w:bar w:val="none" w:sz="0" w:color="auto"/>
        </w:pBdr>
        <w:jc w:val="both"/>
        <w:outlineLvl w:val="0"/>
        <w:rPr>
          <w:rFonts w:ascii="Tahoma" w:hAnsi="Tahoma" w:cs="Tahoma"/>
        </w:rPr>
      </w:pPr>
      <w:r w:rsidRPr="007F1A3F">
        <w:rPr>
          <w:rFonts w:ascii="Tahoma" w:hAnsi="Tahoma" w:cs="Tahoma"/>
        </w:rPr>
        <w:t xml:space="preserve">Strona internetowa Teatru: </w:t>
      </w:r>
      <w:hyperlink r:id="rId9" w:history="1">
        <w:r w:rsidRPr="007F1A3F">
          <w:rPr>
            <w:rStyle w:val="Hipercze"/>
            <w:rFonts w:ascii="Tahoma" w:hAnsi="Tahoma" w:cs="Tahoma"/>
          </w:rPr>
          <w:t>http://teatrateneum.pl/</w:t>
        </w:r>
      </w:hyperlink>
    </w:p>
    <w:p w14:paraId="5A73DF09" w14:textId="77777777" w:rsidR="003A29CF" w:rsidRPr="007F1A3F" w:rsidRDefault="003A29CF" w:rsidP="003A29CF">
      <w:pPr>
        <w:rPr>
          <w:rFonts w:ascii="Tahoma" w:hAnsi="Tahoma" w:cs="Tahoma"/>
          <w:sz w:val="24"/>
          <w:szCs w:val="24"/>
        </w:rPr>
      </w:pPr>
      <w:r w:rsidRPr="007F1A3F">
        <w:rPr>
          <w:rFonts w:ascii="Tahoma" w:hAnsi="Tahoma" w:cs="Tahoma"/>
          <w:sz w:val="24"/>
          <w:szCs w:val="24"/>
        </w:rPr>
        <w:t xml:space="preserve">E-mail </w:t>
      </w:r>
      <w:r>
        <w:rPr>
          <w:rFonts w:ascii="Tahoma" w:hAnsi="Tahoma" w:cs="Tahoma"/>
          <w:sz w:val="24"/>
          <w:szCs w:val="24"/>
        </w:rPr>
        <w:t xml:space="preserve">Zamawiającego: </w:t>
      </w:r>
      <w:r w:rsidRPr="00786F4E">
        <w:rPr>
          <w:rFonts w:ascii="Tahoma" w:hAnsi="Tahoma" w:cs="Tahoma"/>
          <w:sz w:val="24"/>
          <w:szCs w:val="24"/>
        </w:rPr>
        <w:t>sekretariat@teatrateneum.pl</w:t>
      </w:r>
    </w:p>
    <w:p w14:paraId="2A4044F2" w14:textId="28B32BDB" w:rsidR="003A29CF" w:rsidRDefault="003A29CF" w:rsidP="003A29CF">
      <w:pPr>
        <w:rPr>
          <w:rFonts w:ascii="Tahoma" w:hAnsi="Tahoma" w:cs="Tahoma"/>
          <w:sz w:val="24"/>
          <w:szCs w:val="24"/>
        </w:rPr>
      </w:pPr>
      <w:r>
        <w:rPr>
          <w:rFonts w:ascii="Tahoma" w:hAnsi="Tahoma" w:cs="Tahoma"/>
          <w:sz w:val="24"/>
          <w:szCs w:val="24"/>
        </w:rPr>
        <w:t xml:space="preserve">Telefon: </w:t>
      </w:r>
      <w:r w:rsidRPr="00C72A9D">
        <w:rPr>
          <w:rFonts w:ascii="Tahoma" w:hAnsi="Tahoma" w:cs="Tahoma"/>
          <w:sz w:val="24"/>
          <w:szCs w:val="24"/>
        </w:rPr>
        <w:t>22 50 28</w:t>
      </w:r>
      <w:r>
        <w:rPr>
          <w:rFonts w:ascii="Tahoma" w:hAnsi="Tahoma" w:cs="Tahoma"/>
          <w:sz w:val="24"/>
          <w:szCs w:val="24"/>
        </w:rPr>
        <w:t> </w:t>
      </w:r>
      <w:r w:rsidRPr="00C72A9D">
        <w:rPr>
          <w:rFonts w:ascii="Tahoma" w:hAnsi="Tahoma" w:cs="Tahoma"/>
          <w:sz w:val="24"/>
          <w:szCs w:val="24"/>
        </w:rPr>
        <w:t>160</w:t>
      </w:r>
    </w:p>
    <w:p w14:paraId="74874743" w14:textId="77777777" w:rsidR="00FA291F" w:rsidRPr="00E66DFF" w:rsidRDefault="00FA291F" w:rsidP="006841C8">
      <w:pPr>
        <w:rPr>
          <w:rFonts w:ascii="Tahoma" w:hAnsi="Tahoma" w:cs="Tahoma"/>
          <w:sz w:val="24"/>
          <w:szCs w:val="24"/>
        </w:rPr>
      </w:pPr>
    </w:p>
    <w:p w14:paraId="117DDC79" w14:textId="1195EB87" w:rsidR="006841C8" w:rsidRPr="00E66DFF" w:rsidRDefault="000E7B39" w:rsidP="003771C3">
      <w:pPr>
        <w:rPr>
          <w:rFonts w:ascii="Tahoma" w:hAnsi="Tahoma" w:cs="Tahoma"/>
          <w:sz w:val="24"/>
          <w:szCs w:val="24"/>
        </w:rPr>
      </w:pPr>
      <w:r w:rsidRPr="00E66DFF">
        <w:rPr>
          <w:rFonts w:ascii="Tahoma" w:hAnsi="Tahoma" w:cs="Tahoma"/>
          <w:b/>
          <w:sz w:val="24"/>
          <w:szCs w:val="24"/>
        </w:rPr>
        <w:t xml:space="preserve">Adres strony internetowej prowadzonego postępowania: </w:t>
      </w:r>
    </w:p>
    <w:p w14:paraId="0B600248" w14:textId="3BCB1123" w:rsidR="000C3C07" w:rsidRDefault="003A29CF" w:rsidP="00FA291F">
      <w:pPr>
        <w:jc w:val="both"/>
        <w:rPr>
          <w:rStyle w:val="Hipercze"/>
          <w:rFonts w:ascii="Tahoma" w:hAnsi="Tahoma" w:cs="Tahoma"/>
          <w:sz w:val="24"/>
          <w:szCs w:val="24"/>
        </w:rPr>
      </w:pPr>
      <w:hyperlink r:id="rId10" w:history="1">
        <w:r w:rsidRPr="00A51367">
          <w:rPr>
            <w:rStyle w:val="Hipercze"/>
            <w:rFonts w:ascii="Tahoma" w:hAnsi="Tahoma" w:cs="Tahoma"/>
            <w:sz w:val="24"/>
            <w:szCs w:val="24"/>
          </w:rPr>
          <w:t>https://ezamowienia.gov.pl/mp-client/tenders/ocds-148610-731798b4-0ca5-4d19-810b-bc990eddb2bb</w:t>
        </w:r>
      </w:hyperlink>
    </w:p>
    <w:p w14:paraId="05773129" w14:textId="77777777" w:rsidR="003A29CF" w:rsidRPr="00E66DFF" w:rsidRDefault="003A29CF" w:rsidP="00FA291F">
      <w:pPr>
        <w:jc w:val="both"/>
        <w:rPr>
          <w:rFonts w:ascii="Tahoma" w:hAnsi="Tahoma" w:cs="Tahoma"/>
          <w:b/>
          <w:sz w:val="24"/>
          <w:szCs w:val="24"/>
        </w:rPr>
      </w:pPr>
    </w:p>
    <w:p w14:paraId="4D0B4FA0" w14:textId="77777777" w:rsidR="00487A61" w:rsidRPr="00E66DFF" w:rsidRDefault="00487A61" w:rsidP="00487A61">
      <w:pPr>
        <w:rPr>
          <w:rFonts w:ascii="Tahoma" w:hAnsi="Tahoma" w:cs="Tahoma"/>
          <w:bCs/>
          <w:color w:val="000000" w:themeColor="text1"/>
          <w:sz w:val="24"/>
          <w:szCs w:val="24"/>
          <w:u w:val="single"/>
        </w:rPr>
      </w:pPr>
      <w:r w:rsidRPr="00E66DFF">
        <w:rPr>
          <w:rFonts w:ascii="Tahoma" w:hAnsi="Tahoma" w:cs="Tahoma"/>
          <w:b/>
          <w:color w:val="000000" w:themeColor="text1"/>
          <w:sz w:val="24"/>
          <w:szCs w:val="24"/>
        </w:rPr>
        <w:t xml:space="preserve">Oferty będą składane za pomocą Platformy e-Zamówienia: </w:t>
      </w:r>
      <w:r w:rsidRPr="00E66DFF">
        <w:rPr>
          <w:rFonts w:ascii="Tahoma" w:hAnsi="Tahoma" w:cs="Tahoma"/>
          <w:bCs/>
          <w:color w:val="000000" w:themeColor="text1"/>
          <w:sz w:val="24"/>
          <w:szCs w:val="24"/>
          <w:u w:val="single"/>
        </w:rPr>
        <w:t>https://ezamowienia.gov.pl.</w:t>
      </w:r>
    </w:p>
    <w:p w14:paraId="1B4E962B" w14:textId="77777777" w:rsidR="003C4A44" w:rsidRPr="00E66DFF" w:rsidRDefault="003C4A44" w:rsidP="00FA291F">
      <w:pPr>
        <w:jc w:val="both"/>
        <w:rPr>
          <w:rFonts w:ascii="Tahoma" w:hAnsi="Tahoma" w:cs="Tahoma"/>
          <w:b/>
          <w:sz w:val="24"/>
          <w:szCs w:val="24"/>
        </w:rPr>
      </w:pPr>
    </w:p>
    <w:p w14:paraId="489DA579" w14:textId="77777777" w:rsidR="003A29CF" w:rsidRPr="007F1A3F" w:rsidRDefault="003A29CF" w:rsidP="003A29CF">
      <w:pPr>
        <w:pStyle w:val="TreA"/>
        <w:pBdr>
          <w:top w:val="none" w:sz="0" w:space="0" w:color="auto"/>
          <w:left w:val="none" w:sz="0" w:space="0" w:color="auto"/>
          <w:bottom w:val="none" w:sz="0" w:space="0" w:color="auto"/>
          <w:right w:val="none" w:sz="0" w:space="0" w:color="auto"/>
          <w:bar w:val="none" w:sz="0" w:color="auto"/>
        </w:pBdr>
        <w:jc w:val="both"/>
        <w:outlineLvl w:val="0"/>
        <w:rPr>
          <w:rStyle w:val="Brak"/>
          <w:rFonts w:ascii="Tahoma" w:hAnsi="Tahoma" w:cs="Tahoma"/>
        </w:rPr>
      </w:pPr>
      <w:r w:rsidRPr="007F1A3F">
        <w:rPr>
          <w:rStyle w:val="Brak"/>
          <w:rFonts w:ascii="Tahoma" w:hAnsi="Tahoma" w:cs="Tahoma"/>
        </w:rPr>
        <w:t xml:space="preserve">NIP: 525 000 95 88 </w:t>
      </w:r>
    </w:p>
    <w:p w14:paraId="62E1EB25" w14:textId="77777777" w:rsidR="003A29CF" w:rsidRPr="007F1A3F" w:rsidRDefault="003A29CF" w:rsidP="003A29C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7F1A3F">
        <w:rPr>
          <w:rStyle w:val="Brak"/>
          <w:rFonts w:ascii="Tahoma" w:hAnsi="Tahoma" w:cs="Tahoma"/>
        </w:rPr>
        <w:t>REGON: 01 64 25 365</w:t>
      </w:r>
    </w:p>
    <w:p w14:paraId="1006E2A1" w14:textId="77777777" w:rsidR="003A29CF" w:rsidRPr="007F1A3F" w:rsidRDefault="003A29CF" w:rsidP="003A29CF">
      <w:pPr>
        <w:rPr>
          <w:rFonts w:ascii="Tahoma" w:hAnsi="Tahoma" w:cs="Tahoma"/>
          <w:sz w:val="24"/>
          <w:szCs w:val="24"/>
        </w:rPr>
      </w:pPr>
      <w:r w:rsidRPr="007F1A3F">
        <w:rPr>
          <w:rFonts w:ascii="Tahoma" w:hAnsi="Tahoma" w:cs="Tahoma"/>
          <w:sz w:val="24"/>
          <w:szCs w:val="24"/>
        </w:rPr>
        <w:t>EURONIP: PL 5250009588</w:t>
      </w:r>
    </w:p>
    <w:p w14:paraId="58FBD92F" w14:textId="77777777" w:rsidR="002A7846" w:rsidRPr="00E66DFF" w:rsidRDefault="002A7846" w:rsidP="006841C8">
      <w:pPr>
        <w:rPr>
          <w:rFonts w:ascii="Tahoma" w:hAnsi="Tahoma" w:cs="Tahoma"/>
          <w:sz w:val="24"/>
          <w:szCs w:val="24"/>
        </w:rPr>
      </w:pPr>
    </w:p>
    <w:p w14:paraId="3F3203A6" w14:textId="772B7386" w:rsidR="00F8709A" w:rsidRPr="00E66DFF" w:rsidRDefault="00F8709A" w:rsidP="006841C8">
      <w:pPr>
        <w:rPr>
          <w:rFonts w:ascii="Tahoma" w:hAnsi="Tahoma" w:cs="Tahoma"/>
          <w:sz w:val="24"/>
          <w:szCs w:val="24"/>
        </w:rPr>
      </w:pPr>
      <w:r w:rsidRPr="00E66DFF">
        <w:rPr>
          <w:rFonts w:ascii="Tahoma" w:hAnsi="Tahoma" w:cs="Tahoma"/>
          <w:sz w:val="24"/>
          <w:szCs w:val="24"/>
        </w:rPr>
        <w:t>Godziny pracy: od poniedziałku do piątku w godzinach 9</w:t>
      </w:r>
      <w:r w:rsidR="006841C8" w:rsidRPr="00E66DFF">
        <w:rPr>
          <w:rFonts w:ascii="Tahoma" w:hAnsi="Tahoma" w:cs="Tahoma"/>
          <w:sz w:val="24"/>
          <w:szCs w:val="24"/>
        </w:rPr>
        <w:t>:</w:t>
      </w:r>
      <w:r w:rsidRPr="00E66DFF">
        <w:rPr>
          <w:rFonts w:ascii="Tahoma" w:hAnsi="Tahoma" w:cs="Tahoma"/>
          <w:sz w:val="24"/>
          <w:szCs w:val="24"/>
        </w:rPr>
        <w:t>00 – 17</w:t>
      </w:r>
      <w:r w:rsidR="006841C8" w:rsidRPr="00E66DFF">
        <w:rPr>
          <w:rFonts w:ascii="Tahoma" w:hAnsi="Tahoma" w:cs="Tahoma"/>
          <w:sz w:val="24"/>
          <w:szCs w:val="24"/>
        </w:rPr>
        <w:t>:</w:t>
      </w:r>
      <w:r w:rsidRPr="00E66DFF">
        <w:rPr>
          <w:rFonts w:ascii="Tahoma" w:hAnsi="Tahoma" w:cs="Tahoma"/>
          <w:sz w:val="24"/>
          <w:szCs w:val="24"/>
        </w:rPr>
        <w:t>00.</w:t>
      </w:r>
    </w:p>
    <w:p w14:paraId="356FDDBA" w14:textId="1F9A0808" w:rsidR="00FA291F" w:rsidRPr="00E66DFF" w:rsidRDefault="00FA291F" w:rsidP="006841C8">
      <w:pPr>
        <w:rPr>
          <w:rStyle w:val="Brak"/>
          <w:rFonts w:ascii="Tahoma" w:hAnsi="Tahoma" w:cs="Tahoma"/>
          <w:b/>
          <w:bCs/>
          <w:sz w:val="24"/>
          <w:szCs w:val="24"/>
        </w:rPr>
      </w:pPr>
    </w:p>
    <w:p w14:paraId="082B1EAB" w14:textId="77777777" w:rsidR="00216CBB" w:rsidRPr="00E66DFF" w:rsidRDefault="00216CBB" w:rsidP="00216CBB">
      <w:pPr>
        <w:jc w:val="both"/>
        <w:rPr>
          <w:rStyle w:val="Brak"/>
          <w:rFonts w:ascii="Tahoma" w:hAnsi="Tahoma" w:cs="Tahoma"/>
          <w:b/>
          <w:bCs/>
          <w:sz w:val="24"/>
          <w:szCs w:val="24"/>
        </w:rPr>
      </w:pPr>
      <w:r w:rsidRPr="00E66DFF">
        <w:rPr>
          <w:rStyle w:val="Brak"/>
          <w:rFonts w:ascii="Tahoma" w:hAnsi="Tahoma" w:cs="Tahoma"/>
          <w:b/>
          <w:bCs/>
          <w:sz w:val="24"/>
          <w:szCs w:val="24"/>
        </w:rPr>
        <w:t>2. Adres strony internetowej, na której udostępniane będą zmiany i wyjaśnienia treści SWZ oraz inne dokumenty zamówienia bezpośrednio związane z postępowaniem o udzielenie zamówienia.</w:t>
      </w:r>
    </w:p>
    <w:p w14:paraId="794449DA" w14:textId="77777777" w:rsidR="00216CBB" w:rsidRPr="00E66DFF" w:rsidRDefault="00216CBB" w:rsidP="00216CBB">
      <w:pPr>
        <w:rPr>
          <w:rStyle w:val="Brak"/>
          <w:rFonts w:ascii="Tahoma" w:hAnsi="Tahoma" w:cs="Tahoma"/>
          <w:b/>
          <w:bCs/>
          <w:sz w:val="24"/>
          <w:szCs w:val="24"/>
        </w:rPr>
      </w:pPr>
    </w:p>
    <w:p w14:paraId="7332DE1D" w14:textId="724FBF75" w:rsidR="00FA291F" w:rsidRPr="00E66DFF" w:rsidRDefault="00216CBB" w:rsidP="00216CBB">
      <w:pPr>
        <w:jc w:val="both"/>
        <w:rPr>
          <w:rStyle w:val="Brak"/>
          <w:rFonts w:ascii="Tahoma" w:hAnsi="Tahoma" w:cs="Tahoma"/>
          <w:bCs/>
          <w:sz w:val="24"/>
          <w:szCs w:val="24"/>
        </w:rPr>
      </w:pPr>
      <w:r w:rsidRPr="00E66DFF">
        <w:rPr>
          <w:rStyle w:val="Brak"/>
          <w:rFonts w:ascii="Tahoma" w:hAnsi="Tahoma" w:cs="Tahoma"/>
          <w:bCs/>
          <w:sz w:val="24"/>
          <w:szCs w:val="24"/>
        </w:rPr>
        <w:t xml:space="preserve">Zmiany i wyjaśnienia treści SWZ oraz inne dokumenty zamówienia bezpośrednio związane z postepowaniem o udzielenie zamówienia będą udostępniane na stronie internetowej: </w:t>
      </w:r>
    </w:p>
    <w:p w14:paraId="222F1D0B" w14:textId="64FECA43" w:rsidR="000C3C07" w:rsidRDefault="003A29CF" w:rsidP="00216CBB">
      <w:pPr>
        <w:jc w:val="both"/>
        <w:rPr>
          <w:rStyle w:val="Hipercze"/>
          <w:rFonts w:ascii="Tahoma" w:hAnsi="Tahoma" w:cs="Tahoma"/>
          <w:sz w:val="24"/>
          <w:szCs w:val="24"/>
        </w:rPr>
      </w:pPr>
      <w:hyperlink r:id="rId11" w:history="1">
        <w:r w:rsidRPr="00A51367">
          <w:rPr>
            <w:rStyle w:val="Hipercze"/>
            <w:rFonts w:ascii="Tahoma" w:hAnsi="Tahoma" w:cs="Tahoma"/>
            <w:sz w:val="24"/>
            <w:szCs w:val="24"/>
          </w:rPr>
          <w:t>https://ezamowienia.gov.pl/mp-client/tenders/ocds-148610-731798b4-0ca5-4d19-810b-bc990eddb2bb</w:t>
        </w:r>
      </w:hyperlink>
    </w:p>
    <w:p w14:paraId="098E9839" w14:textId="77777777" w:rsidR="003A29CF" w:rsidRPr="00E66DFF" w:rsidRDefault="003A29CF" w:rsidP="00216CBB">
      <w:pPr>
        <w:jc w:val="both"/>
        <w:rPr>
          <w:rStyle w:val="Brak"/>
          <w:rFonts w:ascii="Tahoma" w:hAnsi="Tahoma" w:cs="Tahoma"/>
          <w:bCs/>
          <w:sz w:val="24"/>
          <w:szCs w:val="24"/>
        </w:rPr>
      </w:pPr>
    </w:p>
    <w:p w14:paraId="4CF33F78" w14:textId="77777777" w:rsidR="00C73362" w:rsidRPr="00E66DFF" w:rsidRDefault="00C73362" w:rsidP="00C73362">
      <w:pPr>
        <w:jc w:val="both"/>
        <w:rPr>
          <w:rStyle w:val="Brak"/>
          <w:rFonts w:ascii="Tahoma" w:hAnsi="Tahoma" w:cs="Tahoma"/>
          <w:b/>
          <w:bCs/>
          <w:sz w:val="24"/>
          <w:szCs w:val="24"/>
        </w:rPr>
      </w:pPr>
      <w:r w:rsidRPr="00E66DFF">
        <w:rPr>
          <w:rStyle w:val="Brak"/>
          <w:rFonts w:ascii="Tahoma" w:hAnsi="Tahoma" w:cs="Tahoma"/>
          <w:b/>
          <w:bCs/>
          <w:sz w:val="24"/>
          <w:szCs w:val="24"/>
        </w:rPr>
        <w:t>3. Tryb udzielenia zamówienia.</w:t>
      </w:r>
    </w:p>
    <w:p w14:paraId="2AD6ADDF" w14:textId="77777777" w:rsidR="00C73362" w:rsidRPr="00E66DFF" w:rsidRDefault="00C73362" w:rsidP="00C73362">
      <w:pPr>
        <w:jc w:val="both"/>
        <w:rPr>
          <w:rStyle w:val="Brak"/>
          <w:rFonts w:ascii="Tahoma" w:hAnsi="Tahoma" w:cs="Tahoma"/>
          <w:bCs/>
          <w:sz w:val="24"/>
          <w:szCs w:val="24"/>
        </w:rPr>
      </w:pPr>
    </w:p>
    <w:p w14:paraId="0B17387C" w14:textId="21E4C3AE" w:rsidR="00D5352B" w:rsidRPr="00E66DFF" w:rsidRDefault="00C73362" w:rsidP="00FB1728">
      <w:pPr>
        <w:jc w:val="both"/>
        <w:rPr>
          <w:rStyle w:val="Brak"/>
          <w:rFonts w:ascii="Tahoma" w:hAnsi="Tahoma" w:cs="Tahoma"/>
          <w:bCs/>
          <w:sz w:val="24"/>
          <w:szCs w:val="24"/>
        </w:rPr>
      </w:pPr>
      <w:r w:rsidRPr="00E66DFF">
        <w:rPr>
          <w:rStyle w:val="Brak"/>
          <w:rFonts w:ascii="Tahoma" w:hAnsi="Tahoma" w:cs="Tahoma"/>
          <w:bCs/>
          <w:sz w:val="24"/>
          <w:szCs w:val="24"/>
        </w:rPr>
        <w:t xml:space="preserve">Postępowanie o udzielenie zamówienia publicznego prowadzone jest w trybie podstawowym, na podstawie art. 275 pkt 1 </w:t>
      </w:r>
      <w:r w:rsidR="00207E3C" w:rsidRPr="00E66DFF">
        <w:rPr>
          <w:rStyle w:val="Brak"/>
          <w:rFonts w:ascii="Tahoma" w:hAnsi="Tahoma" w:cs="Tahoma"/>
          <w:bCs/>
          <w:sz w:val="24"/>
          <w:szCs w:val="24"/>
        </w:rPr>
        <w:t xml:space="preserve">ustawy </w:t>
      </w:r>
      <w:r w:rsidRPr="00E66DFF">
        <w:rPr>
          <w:rStyle w:val="Brak"/>
          <w:rFonts w:ascii="Tahoma" w:hAnsi="Tahoma" w:cs="Tahoma"/>
          <w:bCs/>
          <w:sz w:val="24"/>
          <w:szCs w:val="24"/>
        </w:rPr>
        <w:t xml:space="preserve">z dnia 11 września 2019 r. - Prawo zamówień publicznych </w:t>
      </w:r>
      <w:r w:rsidR="00062494" w:rsidRPr="00E66DFF">
        <w:rPr>
          <w:rStyle w:val="Brak"/>
          <w:rFonts w:ascii="Tahoma" w:hAnsi="Tahoma" w:cs="Tahoma"/>
          <w:bCs/>
          <w:sz w:val="24"/>
          <w:szCs w:val="24"/>
        </w:rPr>
        <w:t>(</w:t>
      </w:r>
      <w:r w:rsidR="00706FE6" w:rsidRPr="00E224AA">
        <w:rPr>
          <w:rStyle w:val="Brak"/>
          <w:rFonts w:ascii="Tahoma" w:hAnsi="Tahoma" w:cs="Tahoma"/>
          <w:bCs/>
          <w:sz w:val="24"/>
          <w:szCs w:val="24"/>
        </w:rPr>
        <w:t xml:space="preserve">t.j. </w:t>
      </w:r>
      <w:r w:rsidR="00706FE6" w:rsidRPr="00E224AA">
        <w:rPr>
          <w:rFonts w:ascii="Tahoma" w:hAnsi="Tahoma" w:cs="Tahoma"/>
          <w:bCs/>
          <w:sz w:val="24"/>
          <w:szCs w:val="24"/>
        </w:rPr>
        <w:t>Dz. U. z 2024 r. poz. 1320</w:t>
      </w:r>
      <w:r w:rsidR="00062494" w:rsidRPr="00E66DFF">
        <w:rPr>
          <w:rStyle w:val="Brak"/>
          <w:rFonts w:ascii="Tahoma" w:hAnsi="Tahoma" w:cs="Tahoma"/>
          <w:bCs/>
          <w:sz w:val="24"/>
          <w:szCs w:val="24"/>
        </w:rPr>
        <w:t>).</w:t>
      </w:r>
    </w:p>
    <w:p w14:paraId="079DFC72" w14:textId="2837EF6F" w:rsidR="00C73362" w:rsidRPr="00E66DFF" w:rsidRDefault="00C73362" w:rsidP="00C73362">
      <w:pPr>
        <w:jc w:val="both"/>
        <w:rPr>
          <w:rStyle w:val="Brak"/>
          <w:rFonts w:ascii="Tahoma" w:hAnsi="Tahoma" w:cs="Tahoma"/>
          <w:bCs/>
          <w:sz w:val="24"/>
          <w:szCs w:val="24"/>
        </w:rPr>
      </w:pPr>
    </w:p>
    <w:p w14:paraId="52EA612D" w14:textId="03F63F3E" w:rsidR="00C73362" w:rsidRPr="00E66DFF" w:rsidRDefault="00C73362" w:rsidP="00C73362">
      <w:pPr>
        <w:jc w:val="both"/>
        <w:rPr>
          <w:rStyle w:val="Brak"/>
          <w:rFonts w:ascii="Tahoma" w:hAnsi="Tahoma" w:cs="Tahoma"/>
          <w:bCs/>
          <w:sz w:val="24"/>
          <w:szCs w:val="24"/>
          <w:u w:val="single"/>
        </w:rPr>
      </w:pPr>
      <w:r w:rsidRPr="00E66DFF">
        <w:rPr>
          <w:rStyle w:val="Brak"/>
          <w:rFonts w:ascii="Tahoma" w:hAnsi="Tahoma" w:cs="Tahoma"/>
          <w:bCs/>
          <w:sz w:val="24"/>
          <w:szCs w:val="24"/>
          <w:u w:val="single"/>
        </w:rPr>
        <w:t xml:space="preserve">Rodzaj zamówienia: </w:t>
      </w:r>
      <w:r w:rsidR="00675608">
        <w:rPr>
          <w:rStyle w:val="Brak"/>
          <w:rFonts w:ascii="Tahoma" w:hAnsi="Tahoma" w:cs="Tahoma"/>
          <w:bCs/>
          <w:sz w:val="24"/>
          <w:szCs w:val="24"/>
          <w:u w:val="single"/>
        </w:rPr>
        <w:t>USŁUGI</w:t>
      </w:r>
      <w:r w:rsidRPr="00E66DFF">
        <w:rPr>
          <w:rStyle w:val="Brak"/>
          <w:rFonts w:ascii="Tahoma" w:hAnsi="Tahoma" w:cs="Tahoma"/>
          <w:bCs/>
          <w:sz w:val="24"/>
          <w:szCs w:val="24"/>
          <w:u w:val="single"/>
        </w:rPr>
        <w:t>.</w:t>
      </w:r>
    </w:p>
    <w:p w14:paraId="049EEB4B" w14:textId="77777777" w:rsidR="00C73362" w:rsidRPr="00E66DFF" w:rsidRDefault="00C73362" w:rsidP="00C73362">
      <w:pPr>
        <w:jc w:val="both"/>
        <w:rPr>
          <w:rStyle w:val="Brak"/>
          <w:rFonts w:ascii="Tahoma" w:hAnsi="Tahoma" w:cs="Tahoma"/>
          <w:bCs/>
          <w:sz w:val="24"/>
          <w:szCs w:val="24"/>
        </w:rPr>
      </w:pPr>
    </w:p>
    <w:p w14:paraId="3CB248F6" w14:textId="77777777" w:rsidR="00487A61" w:rsidRPr="00E66DFF" w:rsidRDefault="00487A61" w:rsidP="00487A61">
      <w:pPr>
        <w:spacing w:before="240" w:after="120"/>
        <w:jc w:val="both"/>
        <w:rPr>
          <w:rStyle w:val="Brak"/>
          <w:rFonts w:ascii="Tahoma" w:hAnsi="Tahoma" w:cs="Tahoma"/>
          <w:bCs/>
          <w:sz w:val="24"/>
          <w:szCs w:val="24"/>
        </w:rPr>
      </w:pPr>
      <w:r w:rsidRPr="00E66DFF">
        <w:rPr>
          <w:rStyle w:val="Brak"/>
          <w:rFonts w:ascii="Tahoma" w:hAnsi="Tahoma" w:cs="Tahoma"/>
          <w:bCs/>
          <w:sz w:val="24"/>
          <w:szCs w:val="24"/>
        </w:rPr>
        <w:t>Definicje i skróty.</w:t>
      </w:r>
    </w:p>
    <w:p w14:paraId="220EC212"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Obiekt – siedziba Zamawiającego,</w:t>
      </w:r>
    </w:p>
    <w:p w14:paraId="2B37F466"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OPZ – opis przedmiotu zamówienia,</w:t>
      </w:r>
    </w:p>
    <w:p w14:paraId="1CA7A7F3"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xml:space="preserve">• „rozporządzenie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w:t>
      </w:r>
      <w:r w:rsidRPr="00E66DFF">
        <w:rPr>
          <w:rStyle w:val="Brak"/>
          <w:rFonts w:ascii="Tahoma" w:hAnsi="Tahoma" w:cs="Tahoma"/>
          <w:bCs/>
          <w:sz w:val="24"/>
          <w:szCs w:val="24"/>
        </w:rPr>
        <w:lastRenderedPageBreak/>
        <w:t>elektronicznej w postępowaniu o udzielenie zamówienia publicznego lub w konkursie (Dz. U. 2020 poz. 2452),</w:t>
      </w:r>
    </w:p>
    <w:p w14:paraId="66E2E646"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29A8F2D5"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SWZ – specyfikacja warunków zamówienia,</w:t>
      </w:r>
    </w:p>
    <w:p w14:paraId="5178A254" w14:textId="6A36D623"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xml:space="preserve">• Ustawa, pzp, lub Ustawa Pzp – Ustawa Prawo zamówień publicznych z dnia 11 września 2019 r. - Prawo zamówień publicznych </w:t>
      </w:r>
      <w:r w:rsidR="00062494" w:rsidRPr="00E66DFF">
        <w:rPr>
          <w:rStyle w:val="Brak"/>
          <w:rFonts w:ascii="Tahoma" w:hAnsi="Tahoma" w:cs="Tahoma"/>
          <w:bCs/>
          <w:sz w:val="24"/>
          <w:szCs w:val="24"/>
        </w:rPr>
        <w:t>(</w:t>
      </w:r>
      <w:r w:rsidR="00706FE6" w:rsidRPr="00E224AA">
        <w:rPr>
          <w:rStyle w:val="Brak"/>
          <w:rFonts w:ascii="Tahoma" w:hAnsi="Tahoma" w:cs="Tahoma"/>
          <w:bCs/>
          <w:sz w:val="24"/>
          <w:szCs w:val="24"/>
        </w:rPr>
        <w:t xml:space="preserve">t.j. </w:t>
      </w:r>
      <w:r w:rsidR="00706FE6" w:rsidRPr="00E224AA">
        <w:rPr>
          <w:rFonts w:ascii="Tahoma" w:hAnsi="Tahoma" w:cs="Tahoma"/>
          <w:bCs/>
          <w:sz w:val="24"/>
          <w:szCs w:val="24"/>
        </w:rPr>
        <w:t>Dz. U. z 2024 r. poz. 1320</w:t>
      </w:r>
      <w:r w:rsidR="00062494" w:rsidRPr="00E66DFF">
        <w:rPr>
          <w:rStyle w:val="Brak"/>
          <w:rFonts w:ascii="Tahoma" w:hAnsi="Tahoma" w:cs="Tahoma"/>
          <w:bCs/>
          <w:sz w:val="24"/>
          <w:szCs w:val="24"/>
        </w:rPr>
        <w:t>),</w:t>
      </w:r>
    </w:p>
    <w:p w14:paraId="1BF85F43" w14:textId="5FB9C48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xml:space="preserve">• Zamawiający lub Teatr – </w:t>
      </w:r>
      <w:r w:rsidR="003A29CF" w:rsidRPr="00C02F50">
        <w:rPr>
          <w:rStyle w:val="Brak"/>
          <w:rFonts w:ascii="Tahoma" w:hAnsi="Tahoma" w:cs="Tahoma"/>
          <w:bCs/>
          <w:sz w:val="24"/>
          <w:szCs w:val="24"/>
        </w:rPr>
        <w:t>Teatr Ateneum im. Stefana Jaracza, ul. Jaracza 2, 00-378 Warszawa,</w:t>
      </w:r>
    </w:p>
    <w:p w14:paraId="226B52A7"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0A4E84D2" w14:textId="77777777" w:rsidR="00487A61" w:rsidRPr="00E66DFF" w:rsidRDefault="00487A61" w:rsidP="00062494">
      <w:pPr>
        <w:spacing w:before="120" w:after="120"/>
        <w:jc w:val="both"/>
        <w:rPr>
          <w:rStyle w:val="Brak"/>
          <w:rFonts w:ascii="Tahoma" w:hAnsi="Tahoma" w:cs="Tahoma"/>
          <w:bCs/>
          <w:sz w:val="24"/>
          <w:szCs w:val="24"/>
        </w:rPr>
      </w:pPr>
      <w:r w:rsidRPr="00E66DFF">
        <w:rPr>
          <w:rStyle w:val="Brak"/>
          <w:rFonts w:ascii="Tahoma" w:hAnsi="Tahoma" w:cs="Tahoma"/>
          <w:bCs/>
          <w:sz w:val="24"/>
          <w:szCs w:val="24"/>
        </w:rPr>
        <w:t>W kwestiach nieuregulowanych w SWZ zastosowanie mają przepisy Ustawy Pzp oraz przepisy aktów wykonawczych do Ustawy Pzp.</w:t>
      </w:r>
    </w:p>
    <w:p w14:paraId="66119339" w14:textId="77777777" w:rsidR="001917F1" w:rsidRPr="00E66DFF" w:rsidRDefault="001917F1" w:rsidP="00C73362">
      <w:pPr>
        <w:jc w:val="both"/>
        <w:rPr>
          <w:rStyle w:val="Brak"/>
          <w:rFonts w:ascii="Tahoma" w:hAnsi="Tahoma" w:cs="Tahoma"/>
          <w:bCs/>
          <w:sz w:val="24"/>
          <w:szCs w:val="24"/>
        </w:rPr>
      </w:pPr>
    </w:p>
    <w:p w14:paraId="106CAB0E" w14:textId="77777777" w:rsidR="008C67A0" w:rsidRPr="00E66DFF" w:rsidRDefault="008C67A0" w:rsidP="008C67A0">
      <w:pPr>
        <w:jc w:val="both"/>
        <w:rPr>
          <w:rStyle w:val="Brak"/>
          <w:rFonts w:ascii="Tahoma" w:hAnsi="Tahoma" w:cs="Tahoma"/>
          <w:b/>
          <w:bCs/>
          <w:sz w:val="24"/>
          <w:szCs w:val="24"/>
        </w:rPr>
      </w:pPr>
      <w:r w:rsidRPr="00E66DFF">
        <w:rPr>
          <w:rStyle w:val="Brak"/>
          <w:rFonts w:ascii="Tahoma" w:hAnsi="Tahoma" w:cs="Tahoma"/>
          <w:b/>
          <w:bCs/>
          <w:sz w:val="24"/>
          <w:szCs w:val="24"/>
        </w:rPr>
        <w:t>4. Informacja, czy Zamawiający przewiduje wybór najkorzystniejszej oferty z możliwością prowadzenia negocjacji.</w:t>
      </w:r>
    </w:p>
    <w:p w14:paraId="33EAEDA9" w14:textId="77777777" w:rsidR="008C67A0" w:rsidRPr="00E66DFF" w:rsidRDefault="008C67A0" w:rsidP="008C67A0">
      <w:pPr>
        <w:jc w:val="both"/>
        <w:rPr>
          <w:rStyle w:val="Brak"/>
          <w:rFonts w:ascii="Tahoma" w:hAnsi="Tahoma" w:cs="Tahoma"/>
          <w:bCs/>
          <w:sz w:val="24"/>
          <w:szCs w:val="24"/>
        </w:rPr>
      </w:pPr>
    </w:p>
    <w:p w14:paraId="30C076AB" w14:textId="295465E0" w:rsidR="00737BB8" w:rsidRPr="00E66DFF" w:rsidRDefault="008C67A0" w:rsidP="008C67A0">
      <w:pPr>
        <w:jc w:val="both"/>
        <w:rPr>
          <w:rStyle w:val="Brak"/>
          <w:rFonts w:ascii="Tahoma" w:hAnsi="Tahoma" w:cs="Tahoma"/>
          <w:bCs/>
          <w:sz w:val="24"/>
          <w:szCs w:val="24"/>
        </w:rPr>
      </w:pPr>
      <w:r w:rsidRPr="00E66DFF">
        <w:rPr>
          <w:rStyle w:val="Brak"/>
          <w:rFonts w:ascii="Tahoma" w:hAnsi="Tahoma" w:cs="Tahoma"/>
          <w:bCs/>
          <w:sz w:val="24"/>
          <w:szCs w:val="24"/>
        </w:rPr>
        <w:t>Zamawiający nie przewiduje wyboru najkorzystniejszej oferty z możliwością prowadzenia negocjacji.</w:t>
      </w:r>
    </w:p>
    <w:p w14:paraId="25D51B18" w14:textId="7B7D1D97" w:rsidR="008C67A0" w:rsidRPr="00E66DFF" w:rsidRDefault="008C67A0" w:rsidP="008C67A0">
      <w:pPr>
        <w:jc w:val="both"/>
        <w:rPr>
          <w:rStyle w:val="Brak"/>
          <w:rFonts w:ascii="Tahoma" w:hAnsi="Tahoma" w:cs="Tahoma"/>
          <w:bCs/>
          <w:sz w:val="24"/>
          <w:szCs w:val="24"/>
        </w:rPr>
      </w:pPr>
    </w:p>
    <w:p w14:paraId="5F3B58DE" w14:textId="77777777" w:rsidR="003250D8" w:rsidRPr="00E66DFF" w:rsidRDefault="003250D8" w:rsidP="003250D8">
      <w:pPr>
        <w:jc w:val="both"/>
        <w:rPr>
          <w:rStyle w:val="Brak"/>
          <w:rFonts w:ascii="Tahoma" w:hAnsi="Tahoma" w:cs="Tahoma"/>
          <w:b/>
          <w:bCs/>
          <w:sz w:val="24"/>
          <w:szCs w:val="24"/>
        </w:rPr>
      </w:pPr>
      <w:r w:rsidRPr="00E66DFF">
        <w:rPr>
          <w:rStyle w:val="Brak"/>
          <w:rFonts w:ascii="Tahoma" w:hAnsi="Tahoma" w:cs="Tahoma"/>
          <w:b/>
          <w:bCs/>
          <w:sz w:val="24"/>
          <w:szCs w:val="24"/>
        </w:rPr>
        <w:t>5. Opis przedmiotu zamówienia.</w:t>
      </w:r>
    </w:p>
    <w:p w14:paraId="02CD264D" w14:textId="77777777" w:rsidR="003250D8" w:rsidRPr="00E66DFF" w:rsidRDefault="003250D8" w:rsidP="003250D8">
      <w:pPr>
        <w:jc w:val="both"/>
        <w:rPr>
          <w:rStyle w:val="Brak"/>
          <w:rFonts w:ascii="Tahoma" w:hAnsi="Tahoma" w:cs="Tahoma"/>
          <w:bCs/>
          <w:sz w:val="24"/>
          <w:szCs w:val="24"/>
        </w:rPr>
      </w:pPr>
    </w:p>
    <w:p w14:paraId="13430FCC" w14:textId="00FE2385" w:rsidR="003250D8" w:rsidRDefault="003250D8" w:rsidP="003250D8">
      <w:pPr>
        <w:jc w:val="both"/>
        <w:rPr>
          <w:rStyle w:val="Brak"/>
          <w:rFonts w:ascii="Tahoma" w:hAnsi="Tahoma" w:cs="Tahoma"/>
          <w:bCs/>
          <w:sz w:val="24"/>
          <w:szCs w:val="24"/>
        </w:rPr>
      </w:pPr>
      <w:r w:rsidRPr="00E66DFF">
        <w:rPr>
          <w:rStyle w:val="Brak"/>
          <w:rFonts w:ascii="Tahoma" w:hAnsi="Tahoma" w:cs="Tahoma"/>
          <w:bCs/>
          <w:sz w:val="24"/>
          <w:szCs w:val="24"/>
        </w:rPr>
        <w:t>Nazwy i kody zamówienia według Wspólnego Słownika Zamówień</w:t>
      </w:r>
      <w:r w:rsidR="00294EDF" w:rsidRPr="00E66DFF">
        <w:rPr>
          <w:rStyle w:val="Brak"/>
          <w:rFonts w:ascii="Tahoma" w:hAnsi="Tahoma" w:cs="Tahoma"/>
          <w:bCs/>
          <w:sz w:val="24"/>
          <w:szCs w:val="24"/>
        </w:rPr>
        <w:t>:</w:t>
      </w:r>
    </w:p>
    <w:p w14:paraId="424E987D" w14:textId="64225127" w:rsidR="00963C82" w:rsidRDefault="003A29CF" w:rsidP="00E2137C">
      <w:pPr>
        <w:jc w:val="both"/>
        <w:rPr>
          <w:rStyle w:val="Brak"/>
          <w:rFonts w:ascii="Tahoma" w:hAnsi="Tahoma" w:cs="Tahoma"/>
          <w:bCs/>
          <w:sz w:val="24"/>
          <w:szCs w:val="24"/>
        </w:rPr>
      </w:pPr>
      <w:r w:rsidRPr="003A29CF">
        <w:rPr>
          <w:rStyle w:val="Brak"/>
          <w:rFonts w:ascii="Tahoma" w:hAnsi="Tahoma" w:cs="Tahoma"/>
          <w:bCs/>
          <w:sz w:val="24"/>
          <w:szCs w:val="24"/>
        </w:rPr>
        <w:t>79710000 – 4 Usługi ochroniarskie</w:t>
      </w:r>
    </w:p>
    <w:p w14:paraId="205AA3D7" w14:textId="77777777" w:rsidR="003A29CF" w:rsidRDefault="003A29CF" w:rsidP="00E2137C">
      <w:pPr>
        <w:jc w:val="both"/>
        <w:rPr>
          <w:rStyle w:val="Brak"/>
          <w:rFonts w:ascii="Tahoma" w:hAnsi="Tahoma" w:cs="Tahoma"/>
          <w:bCs/>
          <w:sz w:val="24"/>
          <w:szCs w:val="24"/>
        </w:rPr>
      </w:pPr>
    </w:p>
    <w:p w14:paraId="6B36F606" w14:textId="1C3F82CB" w:rsidR="003A29CF" w:rsidRPr="003A29CF" w:rsidRDefault="003A29CF" w:rsidP="003A29CF">
      <w:pPr>
        <w:jc w:val="both"/>
        <w:rPr>
          <w:rFonts w:ascii="Tahoma" w:hAnsi="Tahoma" w:cs="Tahoma"/>
          <w:sz w:val="24"/>
          <w:szCs w:val="24"/>
        </w:rPr>
      </w:pPr>
      <w:r w:rsidRPr="003A29CF">
        <w:rPr>
          <w:rFonts w:ascii="Tahoma" w:hAnsi="Tahoma" w:cs="Tahoma"/>
          <w:sz w:val="24"/>
          <w:szCs w:val="24"/>
        </w:rPr>
        <w:t>Przedmiotem zamówienia jest kompleksowa usługa ochrona osób i mienia Teatru Ateneum w Warszawie, poprzez pełnienie jednoosobowych 24 – godzinnych dyżurów  przez agentów ochrony w siedzibie Teatru Ateneum, znajdującej się w Warszawie przy ul. Jaracza 2.</w:t>
      </w:r>
    </w:p>
    <w:p w14:paraId="18C28729" w14:textId="368923A4" w:rsidR="003A29CF" w:rsidRPr="00E66DFF" w:rsidRDefault="003A29CF" w:rsidP="003A29CF">
      <w:pPr>
        <w:jc w:val="both"/>
        <w:rPr>
          <w:rFonts w:ascii="Tahoma" w:hAnsi="Tahoma" w:cs="Tahoma"/>
          <w:sz w:val="24"/>
          <w:szCs w:val="24"/>
        </w:rPr>
      </w:pPr>
      <w:r w:rsidRPr="003A29CF">
        <w:rPr>
          <w:rFonts w:ascii="Tahoma" w:hAnsi="Tahoma" w:cs="Tahoma"/>
          <w:sz w:val="24"/>
          <w:szCs w:val="24"/>
        </w:rPr>
        <w:t>Pomieszczenia Teatru Ateneum znajdują się w części budynku, będącego własnością Federacji ZZK oraz w 2 budynkach technicznych na zapleczu. W skład siedziby Teatru wchodzi teren zewnętrzny – podwórko przy budynkach technicznych i parking, na którym usytuowane są kontenery magazynowe.</w:t>
      </w:r>
    </w:p>
    <w:p w14:paraId="040E8953" w14:textId="77777777" w:rsidR="003A29CF" w:rsidRDefault="003A29CF" w:rsidP="00162792">
      <w:pPr>
        <w:jc w:val="both"/>
        <w:rPr>
          <w:rFonts w:ascii="Tahoma" w:hAnsi="Tahoma" w:cs="Tahoma"/>
          <w:b/>
          <w:bCs/>
          <w:sz w:val="24"/>
          <w:szCs w:val="24"/>
          <w:u w:val="single"/>
        </w:rPr>
      </w:pPr>
    </w:p>
    <w:p w14:paraId="0B791996" w14:textId="0C9DCBD3" w:rsidR="00CF707D" w:rsidRPr="00CF707D" w:rsidRDefault="00CF707D" w:rsidP="00CF707D">
      <w:pPr>
        <w:jc w:val="both"/>
        <w:rPr>
          <w:rFonts w:ascii="Tahoma" w:hAnsi="Tahoma" w:cs="Tahoma"/>
          <w:b/>
          <w:bCs/>
          <w:sz w:val="24"/>
          <w:szCs w:val="24"/>
          <w:u w:val="single"/>
        </w:rPr>
      </w:pPr>
      <w:r w:rsidRPr="00CF707D">
        <w:rPr>
          <w:rFonts w:ascii="Tahoma" w:hAnsi="Tahoma" w:cs="Tahoma"/>
          <w:b/>
          <w:bCs/>
          <w:sz w:val="24"/>
          <w:szCs w:val="24"/>
          <w:u w:val="single"/>
        </w:rPr>
        <w:t>Przewidywana liczba roboczogodzin w czasie objętym zamówieniem</w:t>
      </w:r>
      <w:r>
        <w:rPr>
          <w:rFonts w:ascii="Tahoma" w:hAnsi="Tahoma" w:cs="Tahoma"/>
          <w:b/>
          <w:bCs/>
          <w:sz w:val="24"/>
          <w:szCs w:val="24"/>
          <w:u w:val="single"/>
        </w:rPr>
        <w:t xml:space="preserve"> - </w:t>
      </w:r>
      <w:r w:rsidRPr="00CF707D">
        <w:rPr>
          <w:rFonts w:ascii="Tahoma" w:hAnsi="Tahoma" w:cs="Tahoma"/>
          <w:b/>
          <w:bCs/>
          <w:sz w:val="24"/>
          <w:szCs w:val="24"/>
          <w:u w:val="single"/>
        </w:rPr>
        <w:t>8</w:t>
      </w:r>
      <w:r>
        <w:rPr>
          <w:rFonts w:ascii="Tahoma" w:hAnsi="Tahoma" w:cs="Tahoma"/>
          <w:b/>
          <w:bCs/>
          <w:sz w:val="24"/>
          <w:szCs w:val="24"/>
          <w:u w:val="single"/>
        </w:rPr>
        <w:t> </w:t>
      </w:r>
      <w:r w:rsidRPr="00CF707D">
        <w:rPr>
          <w:rFonts w:ascii="Tahoma" w:hAnsi="Tahoma" w:cs="Tahoma"/>
          <w:b/>
          <w:bCs/>
          <w:sz w:val="24"/>
          <w:szCs w:val="24"/>
          <w:u w:val="single"/>
        </w:rPr>
        <w:t>760</w:t>
      </w:r>
      <w:r>
        <w:rPr>
          <w:rFonts w:ascii="Tahoma" w:hAnsi="Tahoma" w:cs="Tahoma"/>
          <w:b/>
          <w:bCs/>
          <w:sz w:val="24"/>
          <w:szCs w:val="24"/>
          <w:u w:val="single"/>
        </w:rPr>
        <w:t>.</w:t>
      </w:r>
    </w:p>
    <w:p w14:paraId="1DF76A61" w14:textId="77777777" w:rsidR="00CF707D" w:rsidRDefault="00CF707D" w:rsidP="00162792">
      <w:pPr>
        <w:jc w:val="both"/>
        <w:rPr>
          <w:rFonts w:ascii="Tahoma" w:hAnsi="Tahoma" w:cs="Tahoma"/>
          <w:b/>
          <w:bCs/>
          <w:sz w:val="24"/>
          <w:szCs w:val="24"/>
          <w:u w:val="single"/>
        </w:rPr>
      </w:pPr>
    </w:p>
    <w:p w14:paraId="34B83AF3" w14:textId="77777777" w:rsidR="00DD197A" w:rsidRPr="00DD197A" w:rsidRDefault="00DD197A" w:rsidP="00DD197A">
      <w:pPr>
        <w:overflowPunct w:val="0"/>
        <w:autoSpaceDE w:val="0"/>
        <w:autoSpaceDN w:val="0"/>
        <w:adjustRightInd w:val="0"/>
        <w:jc w:val="both"/>
        <w:textAlignment w:val="baseline"/>
        <w:rPr>
          <w:rFonts w:ascii="Tahoma" w:hAnsi="Tahoma" w:cs="Tahoma"/>
          <w:b/>
          <w:sz w:val="24"/>
          <w:szCs w:val="24"/>
        </w:rPr>
      </w:pPr>
      <w:r w:rsidRPr="00DD197A">
        <w:rPr>
          <w:rFonts w:ascii="Tahoma" w:hAnsi="Tahoma" w:cs="Tahoma"/>
          <w:b/>
          <w:sz w:val="24"/>
          <w:szCs w:val="24"/>
        </w:rPr>
        <w:t>Zatrudnienie na umowę o pracę.</w:t>
      </w:r>
    </w:p>
    <w:p w14:paraId="1ABA3CB8" w14:textId="77777777" w:rsidR="00DD197A" w:rsidRPr="00DD197A" w:rsidRDefault="00DD197A" w:rsidP="00DD197A">
      <w:pPr>
        <w:shd w:val="clear" w:color="auto" w:fill="FFFFFF"/>
        <w:jc w:val="both"/>
        <w:rPr>
          <w:rFonts w:ascii="Tahoma" w:hAnsi="Tahoma" w:cs="Tahoma"/>
          <w:sz w:val="24"/>
          <w:szCs w:val="24"/>
        </w:rPr>
      </w:pPr>
      <w:r w:rsidRPr="00DD197A">
        <w:rPr>
          <w:rFonts w:ascii="Tahoma" w:hAnsi="Tahoma" w:cs="Tahoma"/>
          <w:sz w:val="24"/>
          <w:szCs w:val="24"/>
        </w:rPr>
        <w:t>Zamawiający wymaga zatrudnienia przez Wykonawcę minimum 3 osób na umowę o pracę w pełnym wymiarze etatu.</w:t>
      </w:r>
    </w:p>
    <w:p w14:paraId="75B81A69" w14:textId="77777777" w:rsidR="00DD197A" w:rsidRPr="00DD197A" w:rsidRDefault="00DD197A" w:rsidP="00DD197A">
      <w:pPr>
        <w:jc w:val="both"/>
        <w:rPr>
          <w:rStyle w:val="Brak"/>
          <w:rFonts w:ascii="Tahoma" w:hAnsi="Tahoma" w:cs="Tahoma"/>
          <w:b/>
          <w:bCs/>
          <w:sz w:val="24"/>
          <w:szCs w:val="24"/>
          <w:u w:val="single"/>
        </w:rPr>
      </w:pPr>
    </w:p>
    <w:p w14:paraId="32DA177F" w14:textId="77777777" w:rsidR="00DD197A" w:rsidRPr="00DD197A" w:rsidRDefault="00DD197A" w:rsidP="00DD197A">
      <w:pPr>
        <w:overflowPunct w:val="0"/>
        <w:autoSpaceDE w:val="0"/>
        <w:autoSpaceDN w:val="0"/>
        <w:adjustRightInd w:val="0"/>
        <w:jc w:val="both"/>
        <w:textAlignment w:val="baseline"/>
        <w:rPr>
          <w:rFonts w:ascii="Tahoma" w:hAnsi="Tahoma" w:cs="Tahoma"/>
          <w:b/>
          <w:sz w:val="24"/>
          <w:szCs w:val="24"/>
        </w:rPr>
      </w:pPr>
      <w:r w:rsidRPr="00DD197A">
        <w:rPr>
          <w:rFonts w:ascii="Tahoma" w:hAnsi="Tahoma" w:cs="Tahoma"/>
          <w:b/>
          <w:sz w:val="24"/>
          <w:szCs w:val="24"/>
        </w:rPr>
        <w:t>Ubezpieczenie.</w:t>
      </w:r>
    </w:p>
    <w:p w14:paraId="73C42598" w14:textId="77777777" w:rsidR="00DD197A" w:rsidRPr="00DD197A" w:rsidRDefault="00DD197A" w:rsidP="00DD197A">
      <w:pPr>
        <w:jc w:val="both"/>
        <w:rPr>
          <w:rFonts w:ascii="Tahoma" w:hAnsi="Tahoma" w:cs="Tahoma"/>
          <w:sz w:val="24"/>
          <w:szCs w:val="24"/>
        </w:rPr>
      </w:pPr>
      <w:r w:rsidRPr="00DD197A">
        <w:rPr>
          <w:rFonts w:ascii="Tahoma" w:hAnsi="Tahoma" w:cs="Tahoma"/>
          <w:sz w:val="24"/>
          <w:szCs w:val="24"/>
        </w:rPr>
        <w:lastRenderedPageBreak/>
        <w:t xml:space="preserve">Wykonawca będzie zobowiązany do posiadania ubezpieczenia od odpowiedzialności cywilnej w zakresie prowadzonej działalności gospodarczej związanej z przedmiotem umowy na sumę nie mniejszą niż </w:t>
      </w:r>
      <w:r w:rsidRPr="00DD197A">
        <w:rPr>
          <w:rFonts w:ascii="Tahoma" w:hAnsi="Tahoma" w:cs="Tahoma"/>
          <w:b/>
          <w:bCs/>
          <w:sz w:val="24"/>
          <w:szCs w:val="24"/>
        </w:rPr>
        <w:t>1 200 000 PLN.</w:t>
      </w:r>
      <w:r w:rsidRPr="00DD197A">
        <w:rPr>
          <w:rFonts w:ascii="Tahoma" w:hAnsi="Tahoma" w:cs="Tahoma"/>
          <w:sz w:val="24"/>
          <w:szCs w:val="24"/>
        </w:rPr>
        <w:t xml:space="preserve"> Wykonawca zobowiązuje się do ciągłości ubezpieczenia w całym okresie obowiązywania umowy. Ubezpieczenie odpowiedzialności cywilnej powinno co najmniej obejmować swoim zakresem odpowiedzialność za szkody w mieniu oraz na osobie, a także czyste straty finansowe (w tym czyste straty finansowe obejmujące odpowiedzialność Wykonawcy na co najmniej 300 tys. złotych) wyrządzone Zamawiającemu związane z niewykonaniem lub nienależytym wykonaniem umowy. </w:t>
      </w:r>
    </w:p>
    <w:p w14:paraId="46E33CD7" w14:textId="77777777" w:rsidR="00DD197A" w:rsidRPr="00DD197A" w:rsidRDefault="00DD197A" w:rsidP="00DD197A">
      <w:pPr>
        <w:jc w:val="both"/>
        <w:rPr>
          <w:rStyle w:val="Brak"/>
          <w:rFonts w:ascii="Tahoma" w:hAnsi="Tahoma" w:cs="Tahoma"/>
          <w:b/>
          <w:bCs/>
          <w:sz w:val="24"/>
          <w:szCs w:val="24"/>
          <w:u w:val="single"/>
        </w:rPr>
      </w:pPr>
    </w:p>
    <w:p w14:paraId="16A1F16E" w14:textId="74EF1EEB" w:rsidR="00DD197A" w:rsidRPr="00DD197A" w:rsidRDefault="00DD197A" w:rsidP="00DD197A">
      <w:pPr>
        <w:jc w:val="both"/>
        <w:rPr>
          <w:rStyle w:val="Brak"/>
          <w:rFonts w:ascii="Tahoma" w:hAnsi="Tahoma" w:cs="Tahoma"/>
          <w:b/>
          <w:bCs/>
          <w:sz w:val="24"/>
          <w:szCs w:val="24"/>
          <w:u w:val="single"/>
        </w:rPr>
      </w:pPr>
      <w:r w:rsidRPr="00DD197A">
        <w:rPr>
          <w:rStyle w:val="Brak"/>
          <w:rFonts w:ascii="Tahoma" w:hAnsi="Tahoma" w:cs="Tahoma"/>
          <w:b/>
          <w:bCs/>
          <w:sz w:val="24"/>
          <w:szCs w:val="24"/>
          <w:u w:val="single"/>
        </w:rPr>
        <w:t>Cena ofertowa powinna uwzględniać stawki minimalne wynagrodzenia (pensja minimalna, stawka minimalna za godzinę) obowiązujące od dnia 1.01.2025 r.</w:t>
      </w:r>
    </w:p>
    <w:p w14:paraId="787D039F" w14:textId="77777777" w:rsidR="000771AD" w:rsidRPr="00E66DFF" w:rsidRDefault="000771AD" w:rsidP="00162792">
      <w:pPr>
        <w:jc w:val="both"/>
        <w:rPr>
          <w:rFonts w:ascii="Tahoma" w:hAnsi="Tahoma" w:cs="Tahoma"/>
          <w:b/>
          <w:bCs/>
          <w:sz w:val="24"/>
          <w:szCs w:val="24"/>
          <w:u w:val="single"/>
        </w:rPr>
      </w:pPr>
    </w:p>
    <w:p w14:paraId="72DC9D53" w14:textId="68D957EC" w:rsidR="0023778B" w:rsidRPr="00E66DFF" w:rsidRDefault="0023778B" w:rsidP="006A7D13">
      <w:pPr>
        <w:jc w:val="both"/>
        <w:rPr>
          <w:rFonts w:ascii="Tahoma" w:hAnsi="Tahoma" w:cs="Tahoma"/>
          <w:sz w:val="24"/>
          <w:szCs w:val="24"/>
          <w:u w:val="single"/>
        </w:rPr>
      </w:pPr>
      <w:r w:rsidRPr="00E66DFF">
        <w:rPr>
          <w:rFonts w:ascii="Tahoma" w:hAnsi="Tahoma" w:cs="Tahoma"/>
          <w:sz w:val="24"/>
          <w:szCs w:val="24"/>
          <w:u w:val="single"/>
        </w:rPr>
        <w:t xml:space="preserve">Szczegółowy opis przedmiotu zamówienia został zamieszczony </w:t>
      </w:r>
      <w:r w:rsidRPr="00E66DFF">
        <w:rPr>
          <w:rFonts w:ascii="Tahoma" w:hAnsi="Tahoma" w:cs="Tahoma"/>
          <w:b/>
          <w:bCs/>
          <w:sz w:val="24"/>
          <w:szCs w:val="24"/>
          <w:u w:val="single"/>
        </w:rPr>
        <w:t xml:space="preserve">w Załączniku nr </w:t>
      </w:r>
      <w:r w:rsidR="00196509" w:rsidRPr="00E66DFF">
        <w:rPr>
          <w:rFonts w:ascii="Tahoma" w:hAnsi="Tahoma" w:cs="Tahoma"/>
          <w:b/>
          <w:bCs/>
          <w:sz w:val="24"/>
          <w:szCs w:val="24"/>
          <w:u w:val="single"/>
        </w:rPr>
        <w:t>7</w:t>
      </w:r>
      <w:r w:rsidRPr="00E66DFF">
        <w:rPr>
          <w:rFonts w:ascii="Tahoma" w:hAnsi="Tahoma" w:cs="Tahoma"/>
          <w:b/>
          <w:bCs/>
          <w:sz w:val="24"/>
          <w:szCs w:val="24"/>
          <w:u w:val="single"/>
        </w:rPr>
        <w:t xml:space="preserve"> do SWZ</w:t>
      </w:r>
      <w:r w:rsidR="002E6273" w:rsidRPr="00E66DFF">
        <w:rPr>
          <w:rFonts w:ascii="Tahoma" w:hAnsi="Tahoma" w:cs="Tahoma"/>
          <w:sz w:val="24"/>
          <w:szCs w:val="24"/>
          <w:u w:val="single"/>
        </w:rPr>
        <w:t>.</w:t>
      </w:r>
    </w:p>
    <w:p w14:paraId="60870219" w14:textId="77777777" w:rsidR="00C77633" w:rsidRPr="00E66DFF" w:rsidRDefault="00C77633" w:rsidP="00CA7A2D">
      <w:pPr>
        <w:jc w:val="both"/>
        <w:rPr>
          <w:rStyle w:val="Brak"/>
          <w:rFonts w:ascii="Tahoma" w:hAnsi="Tahoma" w:cs="Tahoma"/>
          <w:b/>
          <w:bCs/>
          <w:sz w:val="24"/>
          <w:szCs w:val="24"/>
          <w:u w:val="single"/>
        </w:rPr>
      </w:pPr>
    </w:p>
    <w:p w14:paraId="40518C9E" w14:textId="77777777" w:rsidR="003574B4" w:rsidRPr="00E66DFF" w:rsidRDefault="003574B4" w:rsidP="003574B4">
      <w:pPr>
        <w:jc w:val="both"/>
        <w:rPr>
          <w:rStyle w:val="Brak"/>
          <w:rFonts w:ascii="Tahoma" w:hAnsi="Tahoma" w:cs="Tahoma"/>
          <w:b/>
          <w:bCs/>
          <w:sz w:val="24"/>
          <w:szCs w:val="24"/>
        </w:rPr>
      </w:pPr>
      <w:r w:rsidRPr="00E66DFF">
        <w:rPr>
          <w:rStyle w:val="Brak"/>
          <w:rFonts w:ascii="Tahoma" w:hAnsi="Tahoma" w:cs="Tahoma"/>
          <w:b/>
          <w:bCs/>
          <w:sz w:val="24"/>
          <w:szCs w:val="24"/>
        </w:rPr>
        <w:t>6. Termin wykonania zamówienia.</w:t>
      </w:r>
    </w:p>
    <w:p w14:paraId="633A302F" w14:textId="77777777" w:rsidR="000F67E8" w:rsidRDefault="000F67E8" w:rsidP="000F67E8">
      <w:pPr>
        <w:widowControl w:val="0"/>
        <w:suppressAutoHyphens/>
        <w:autoSpaceDN w:val="0"/>
        <w:jc w:val="both"/>
        <w:textAlignment w:val="baseline"/>
        <w:rPr>
          <w:rStyle w:val="Brak"/>
          <w:rFonts w:ascii="Tahoma" w:hAnsi="Tahoma" w:cs="Tahoma"/>
          <w:bCs/>
          <w:sz w:val="24"/>
          <w:szCs w:val="24"/>
        </w:rPr>
      </w:pPr>
    </w:p>
    <w:p w14:paraId="1CA3488D" w14:textId="485B86C5" w:rsidR="000F67E8" w:rsidRPr="0060233C" w:rsidRDefault="00E07BF9" w:rsidP="003A29CF">
      <w:pPr>
        <w:pStyle w:val="Akapitzlist"/>
        <w:tabs>
          <w:tab w:val="left" w:pos="315"/>
        </w:tabs>
        <w:ind w:left="0"/>
        <w:jc w:val="both"/>
        <w:rPr>
          <w:rFonts w:ascii="Tahoma" w:eastAsia="Tahoma" w:hAnsi="Tahoma" w:cs="Tahoma"/>
          <w:sz w:val="24"/>
          <w:szCs w:val="24"/>
        </w:rPr>
      </w:pPr>
      <w:r w:rsidRPr="0060233C">
        <w:rPr>
          <w:rFonts w:ascii="Tahoma" w:eastAsia="Tahoma" w:hAnsi="Tahoma" w:cs="Tahoma"/>
          <w:sz w:val="24"/>
          <w:szCs w:val="24"/>
        </w:rPr>
        <w:t xml:space="preserve">Wykonawca zobowiązany jest do realizacji Umowy w terminie </w:t>
      </w:r>
      <w:r w:rsidR="003A29CF" w:rsidRPr="0060233C">
        <w:rPr>
          <w:rFonts w:ascii="Tahoma" w:eastAsia="Tahoma" w:hAnsi="Tahoma" w:cs="Tahoma"/>
          <w:sz w:val="24"/>
          <w:szCs w:val="24"/>
        </w:rPr>
        <w:t>od 02.01.2025 r. godz. 12.00 do 02.01.2026 r. godz. 11.59.</w:t>
      </w:r>
    </w:p>
    <w:p w14:paraId="4482B8EE" w14:textId="77777777" w:rsidR="00DC598E" w:rsidRPr="00E66DFF" w:rsidRDefault="00DC598E" w:rsidP="003A29CF">
      <w:pPr>
        <w:pStyle w:val="Akapitzlist"/>
        <w:tabs>
          <w:tab w:val="left" w:pos="315"/>
        </w:tabs>
        <w:ind w:left="0"/>
        <w:jc w:val="both"/>
        <w:rPr>
          <w:rStyle w:val="Brak"/>
          <w:rFonts w:ascii="Tahoma" w:hAnsi="Tahoma" w:cs="Tahoma"/>
          <w:bCs/>
          <w:sz w:val="24"/>
          <w:szCs w:val="24"/>
        </w:rPr>
      </w:pPr>
    </w:p>
    <w:p w14:paraId="511C35BC" w14:textId="77777777" w:rsidR="007A32C6" w:rsidRPr="00E66DFF" w:rsidRDefault="007A32C6" w:rsidP="007A32C6">
      <w:pPr>
        <w:jc w:val="both"/>
        <w:rPr>
          <w:rStyle w:val="Brak"/>
          <w:rFonts w:ascii="Tahoma" w:hAnsi="Tahoma" w:cs="Tahoma"/>
          <w:b/>
          <w:bCs/>
          <w:sz w:val="24"/>
          <w:szCs w:val="24"/>
        </w:rPr>
      </w:pPr>
      <w:r w:rsidRPr="00E66DFF">
        <w:rPr>
          <w:rStyle w:val="Brak"/>
          <w:rFonts w:ascii="Tahoma" w:hAnsi="Tahoma" w:cs="Tahoma"/>
          <w:b/>
          <w:bCs/>
          <w:sz w:val="24"/>
          <w:szCs w:val="24"/>
        </w:rPr>
        <w:t>7. Projektowane postanowienia umowy w sprawie zamówienia publicznego, które zostaną wprowadzone do treści tej umowy.</w:t>
      </w:r>
    </w:p>
    <w:p w14:paraId="42464796" w14:textId="77777777" w:rsidR="007A32C6" w:rsidRPr="00E66DFF" w:rsidRDefault="007A32C6" w:rsidP="007A32C6">
      <w:pPr>
        <w:jc w:val="both"/>
        <w:rPr>
          <w:rStyle w:val="Brak"/>
          <w:rFonts w:ascii="Tahoma" w:hAnsi="Tahoma" w:cs="Tahoma"/>
          <w:bCs/>
          <w:sz w:val="24"/>
          <w:szCs w:val="24"/>
        </w:rPr>
      </w:pPr>
    </w:p>
    <w:p w14:paraId="7C019329" w14:textId="77777777" w:rsidR="00991664" w:rsidRPr="00E66DFF" w:rsidRDefault="00991664" w:rsidP="00991664">
      <w:pPr>
        <w:jc w:val="both"/>
        <w:rPr>
          <w:rStyle w:val="Brak"/>
          <w:rFonts w:ascii="Tahoma" w:hAnsi="Tahoma" w:cs="Tahoma"/>
          <w:bCs/>
          <w:sz w:val="24"/>
          <w:szCs w:val="24"/>
        </w:rPr>
      </w:pPr>
      <w:r w:rsidRPr="00E66DFF">
        <w:rPr>
          <w:rStyle w:val="Brak"/>
          <w:rFonts w:ascii="Tahoma" w:hAnsi="Tahoma" w:cs="Tahoma"/>
          <w:bCs/>
          <w:sz w:val="24"/>
          <w:szCs w:val="24"/>
        </w:rPr>
        <w:t>Projektowane postanowienia umowy w sprawie zamówienia publicznego, które zostaną wprowadzone do treści tej umowy, określone zostały w załączniku nr 1 do SWZ.</w:t>
      </w:r>
    </w:p>
    <w:p w14:paraId="62C2D880" w14:textId="67F8837C" w:rsidR="007A32C6" w:rsidRPr="00E66DFF" w:rsidRDefault="007A32C6" w:rsidP="007A32C6">
      <w:pPr>
        <w:jc w:val="both"/>
        <w:rPr>
          <w:rStyle w:val="Brak"/>
          <w:rFonts w:ascii="Tahoma" w:hAnsi="Tahoma" w:cs="Tahoma"/>
          <w:bCs/>
          <w:sz w:val="24"/>
          <w:szCs w:val="24"/>
        </w:rPr>
      </w:pPr>
    </w:p>
    <w:p w14:paraId="43D915D9" w14:textId="3CE8392B" w:rsidR="007A32C6" w:rsidRPr="00E66DFF" w:rsidRDefault="00022BEF" w:rsidP="00D72EC1">
      <w:pPr>
        <w:jc w:val="both"/>
        <w:rPr>
          <w:rStyle w:val="Brak"/>
          <w:rFonts w:ascii="Tahoma" w:hAnsi="Tahoma" w:cs="Tahoma"/>
          <w:b/>
          <w:bCs/>
          <w:sz w:val="24"/>
          <w:szCs w:val="24"/>
        </w:rPr>
      </w:pPr>
      <w:r w:rsidRPr="00E66DFF">
        <w:rPr>
          <w:rStyle w:val="Brak"/>
          <w:rFonts w:ascii="Tahoma" w:hAnsi="Tahoma" w:cs="Tahoma"/>
          <w:b/>
          <w:bCs/>
          <w:sz w:val="24"/>
          <w:szCs w:val="24"/>
        </w:rPr>
        <w:t>8. Informacje o środkach komunikacji elektronicznej, przy użyciu których</w:t>
      </w:r>
      <w:r w:rsidR="00D72EC1" w:rsidRPr="00E66DFF">
        <w:rPr>
          <w:rStyle w:val="Brak"/>
          <w:rFonts w:ascii="Tahoma" w:hAnsi="Tahoma" w:cs="Tahoma"/>
          <w:b/>
          <w:bCs/>
          <w:sz w:val="24"/>
          <w:szCs w:val="24"/>
        </w:rPr>
        <w:t xml:space="preserve"> </w:t>
      </w:r>
      <w:r w:rsidRPr="00E66DFF">
        <w:rPr>
          <w:rStyle w:val="Brak"/>
          <w:rFonts w:ascii="Tahoma" w:hAnsi="Tahoma" w:cs="Tahoma"/>
          <w:b/>
          <w:bCs/>
          <w:sz w:val="24"/>
          <w:szCs w:val="24"/>
        </w:rPr>
        <w:t>Zamawiający będzie komunikował się z wykonawcami, oraz informacje o</w:t>
      </w:r>
      <w:r w:rsidR="00D72EC1" w:rsidRPr="00E66DFF">
        <w:rPr>
          <w:rStyle w:val="Brak"/>
          <w:rFonts w:ascii="Tahoma" w:hAnsi="Tahoma" w:cs="Tahoma"/>
          <w:b/>
          <w:bCs/>
          <w:sz w:val="24"/>
          <w:szCs w:val="24"/>
        </w:rPr>
        <w:t xml:space="preserve"> </w:t>
      </w:r>
      <w:r w:rsidRPr="00E66DFF">
        <w:rPr>
          <w:rStyle w:val="Brak"/>
          <w:rFonts w:ascii="Tahoma" w:hAnsi="Tahoma" w:cs="Tahoma"/>
          <w:b/>
          <w:bCs/>
          <w:sz w:val="24"/>
          <w:szCs w:val="24"/>
        </w:rPr>
        <w:t>wymaganiach technicznych i organizacyjnych sporządzania, wysyłania i</w:t>
      </w:r>
      <w:r w:rsidR="00D72EC1" w:rsidRPr="00E66DFF">
        <w:rPr>
          <w:rStyle w:val="Brak"/>
          <w:rFonts w:ascii="Tahoma" w:hAnsi="Tahoma" w:cs="Tahoma"/>
          <w:b/>
          <w:bCs/>
          <w:sz w:val="24"/>
          <w:szCs w:val="24"/>
        </w:rPr>
        <w:t xml:space="preserve"> </w:t>
      </w:r>
      <w:r w:rsidRPr="00E66DFF">
        <w:rPr>
          <w:rStyle w:val="Brak"/>
          <w:rFonts w:ascii="Tahoma" w:hAnsi="Tahoma" w:cs="Tahoma"/>
          <w:b/>
          <w:bCs/>
          <w:sz w:val="24"/>
          <w:szCs w:val="24"/>
        </w:rPr>
        <w:t>odbierania korespondencji elektronicznej.</w:t>
      </w:r>
    </w:p>
    <w:p w14:paraId="33E6063B" w14:textId="5575DFF5" w:rsidR="00D72EC1" w:rsidRPr="00E66DFF" w:rsidRDefault="00D72EC1" w:rsidP="008003A2">
      <w:pPr>
        <w:jc w:val="both"/>
        <w:rPr>
          <w:rStyle w:val="Brak"/>
          <w:rFonts w:ascii="Tahoma" w:hAnsi="Tahoma" w:cs="Tahoma"/>
          <w:b/>
          <w:bCs/>
          <w:sz w:val="24"/>
          <w:szCs w:val="24"/>
        </w:rPr>
      </w:pPr>
    </w:p>
    <w:p w14:paraId="435F6745" w14:textId="77777777" w:rsidR="008003A2" w:rsidRPr="00E66DFF" w:rsidRDefault="008003A2">
      <w:pPr>
        <w:pStyle w:val="Akapitzlist"/>
        <w:numPr>
          <w:ilvl w:val="0"/>
          <w:numId w:val="3"/>
        </w:numPr>
        <w:ind w:left="0" w:firstLine="0"/>
        <w:contextualSpacing w:val="0"/>
        <w:jc w:val="both"/>
        <w:rPr>
          <w:rFonts w:ascii="Tahoma" w:hAnsi="Tahoma" w:cs="Tahoma"/>
          <w:sz w:val="24"/>
          <w:szCs w:val="24"/>
        </w:rPr>
      </w:pPr>
      <w:r w:rsidRPr="00E66DFF">
        <w:rPr>
          <w:rFonts w:ascii="Tahoma" w:hAnsi="Tahoma" w:cs="Tahoma"/>
          <w:sz w:val="24"/>
          <w:szCs w:val="24"/>
        </w:rPr>
        <w:t xml:space="preserve">W postępowaniu o udzielenie zamówienia publicznego komunikacja między Zamawiającym a wykonawcami odbywa się przy użyciu Platformy e-Zamówienia, która jest dostępna pod adresem </w:t>
      </w:r>
      <w:hyperlink r:id="rId12" w:history="1">
        <w:r w:rsidRPr="00E66DFF">
          <w:rPr>
            <w:rStyle w:val="Hipercze"/>
            <w:rFonts w:ascii="Tahoma" w:hAnsi="Tahoma" w:cs="Tahoma"/>
            <w:sz w:val="24"/>
            <w:szCs w:val="24"/>
          </w:rPr>
          <w:t>https://ezamowienia.gov.pl</w:t>
        </w:r>
      </w:hyperlink>
      <w:r w:rsidRPr="00E66DFF">
        <w:rPr>
          <w:rFonts w:ascii="Tahoma" w:hAnsi="Tahoma" w:cs="Tahoma"/>
          <w:sz w:val="24"/>
          <w:szCs w:val="24"/>
        </w:rPr>
        <w:t xml:space="preserve">. </w:t>
      </w:r>
    </w:p>
    <w:p w14:paraId="28247376" w14:textId="77777777" w:rsidR="008003A2" w:rsidRPr="00E66DFF" w:rsidRDefault="008003A2" w:rsidP="008003A2">
      <w:pPr>
        <w:pStyle w:val="Akapitzlist"/>
        <w:ind w:left="0"/>
        <w:contextualSpacing w:val="0"/>
        <w:jc w:val="both"/>
        <w:rPr>
          <w:rFonts w:ascii="Tahoma" w:hAnsi="Tahoma" w:cs="Tahoma"/>
          <w:sz w:val="24"/>
          <w:szCs w:val="24"/>
        </w:rPr>
      </w:pPr>
    </w:p>
    <w:p w14:paraId="3E09A293" w14:textId="77777777" w:rsidR="008003A2" w:rsidRPr="00E66DFF" w:rsidRDefault="008003A2">
      <w:pPr>
        <w:pStyle w:val="Akapitzlist"/>
        <w:numPr>
          <w:ilvl w:val="0"/>
          <w:numId w:val="3"/>
        </w:numPr>
        <w:ind w:left="0" w:firstLine="0"/>
        <w:contextualSpacing w:val="0"/>
        <w:jc w:val="both"/>
        <w:rPr>
          <w:rFonts w:ascii="Tahoma" w:hAnsi="Tahoma" w:cs="Tahoma"/>
          <w:sz w:val="24"/>
          <w:szCs w:val="24"/>
        </w:rPr>
      </w:pPr>
      <w:r w:rsidRPr="00E66DFF">
        <w:rPr>
          <w:rFonts w:ascii="Tahoma" w:hAnsi="Tahoma" w:cs="Tahoma"/>
          <w:sz w:val="24"/>
          <w:szCs w:val="24"/>
        </w:rPr>
        <w:t xml:space="preserve">Korzystanie z Platformy e-Zamówienia jest bezpłatne. </w:t>
      </w:r>
    </w:p>
    <w:p w14:paraId="35A47F11" w14:textId="77777777" w:rsidR="008003A2" w:rsidRPr="00E66DFF" w:rsidRDefault="008003A2" w:rsidP="008003A2">
      <w:pPr>
        <w:pStyle w:val="Akapitzlist"/>
        <w:ind w:left="0"/>
        <w:contextualSpacing w:val="0"/>
        <w:jc w:val="both"/>
        <w:rPr>
          <w:rFonts w:ascii="Tahoma" w:hAnsi="Tahoma" w:cs="Tahoma"/>
          <w:sz w:val="24"/>
          <w:szCs w:val="24"/>
        </w:rPr>
      </w:pPr>
    </w:p>
    <w:p w14:paraId="54A9EE98" w14:textId="4AA98094" w:rsidR="001F13DE" w:rsidRPr="00E66DFF" w:rsidRDefault="008003A2">
      <w:pPr>
        <w:pStyle w:val="Akapitzlist"/>
        <w:numPr>
          <w:ilvl w:val="0"/>
          <w:numId w:val="3"/>
        </w:numPr>
        <w:ind w:left="0" w:firstLine="0"/>
        <w:contextualSpacing w:val="0"/>
        <w:jc w:val="both"/>
        <w:rPr>
          <w:rFonts w:ascii="Tahoma" w:hAnsi="Tahoma" w:cs="Tahoma"/>
          <w:sz w:val="24"/>
          <w:szCs w:val="24"/>
        </w:rPr>
      </w:pPr>
      <w:r w:rsidRPr="00E66DFF">
        <w:rPr>
          <w:rFonts w:ascii="Tahoma" w:hAnsi="Tahoma" w:cs="Tahoma"/>
          <w:sz w:val="24"/>
          <w:szCs w:val="24"/>
        </w:rPr>
        <w:t xml:space="preserve">Adres strony internetowej prowadzonego postępowania (link prowadzący bezpośrednio do widoku postępowania na Platformie e-Zamówienia): </w:t>
      </w:r>
    </w:p>
    <w:p w14:paraId="07CAF1AC" w14:textId="77777777" w:rsidR="00207E3C" w:rsidRPr="00E66DFF" w:rsidRDefault="00207E3C" w:rsidP="008003A2">
      <w:pPr>
        <w:pStyle w:val="Akapitzlist"/>
        <w:ind w:left="0"/>
        <w:contextualSpacing w:val="0"/>
        <w:jc w:val="both"/>
        <w:rPr>
          <w:rFonts w:ascii="Tahoma" w:hAnsi="Tahoma" w:cs="Tahoma"/>
          <w:sz w:val="24"/>
          <w:szCs w:val="24"/>
        </w:rPr>
      </w:pPr>
    </w:p>
    <w:p w14:paraId="280CADE3" w14:textId="21EF629B" w:rsidR="00207E3C" w:rsidRDefault="003A29CF" w:rsidP="008C5CB7">
      <w:pPr>
        <w:pStyle w:val="Akapitzlist"/>
        <w:ind w:left="0"/>
        <w:contextualSpacing w:val="0"/>
        <w:jc w:val="both"/>
        <w:rPr>
          <w:rStyle w:val="Hipercze"/>
          <w:rFonts w:ascii="Tahoma" w:hAnsi="Tahoma" w:cs="Tahoma"/>
          <w:sz w:val="24"/>
          <w:szCs w:val="24"/>
        </w:rPr>
      </w:pPr>
      <w:hyperlink r:id="rId13" w:history="1">
        <w:r w:rsidRPr="00A51367">
          <w:rPr>
            <w:rStyle w:val="Hipercze"/>
            <w:rFonts w:ascii="Tahoma" w:hAnsi="Tahoma" w:cs="Tahoma"/>
            <w:sz w:val="24"/>
            <w:szCs w:val="24"/>
          </w:rPr>
          <w:t xml:space="preserve">https://ezamowienia.gov.pl/mp-client/search/list/ocds-148610-731798b4-0ca5-4d19-810b-bc990eddb2bb </w:t>
        </w:r>
      </w:hyperlink>
    </w:p>
    <w:p w14:paraId="6D2CB609" w14:textId="77777777" w:rsidR="00936681" w:rsidRPr="0095391A" w:rsidRDefault="00936681" w:rsidP="008003A2">
      <w:pPr>
        <w:pStyle w:val="Akapitzlist"/>
        <w:ind w:left="0"/>
        <w:contextualSpacing w:val="0"/>
        <w:jc w:val="both"/>
        <w:rPr>
          <w:rFonts w:ascii="Tahoma" w:hAnsi="Tahoma" w:cs="Tahoma"/>
        </w:rPr>
      </w:pPr>
    </w:p>
    <w:p w14:paraId="12AEB972" w14:textId="5DB7860F" w:rsidR="008003A2" w:rsidRPr="0095391A" w:rsidRDefault="008003A2" w:rsidP="008003A2">
      <w:pPr>
        <w:pStyle w:val="Akapitzlist"/>
        <w:ind w:left="0"/>
        <w:contextualSpacing w:val="0"/>
        <w:jc w:val="both"/>
        <w:rPr>
          <w:rFonts w:ascii="Tahoma" w:hAnsi="Tahoma" w:cs="Tahoma"/>
          <w:sz w:val="24"/>
          <w:szCs w:val="24"/>
          <w:u w:val="single"/>
        </w:rPr>
      </w:pPr>
      <w:r w:rsidRPr="0095391A">
        <w:rPr>
          <w:rFonts w:ascii="Tahoma" w:hAnsi="Tahoma" w:cs="Tahoma"/>
          <w:sz w:val="24"/>
          <w:szCs w:val="24"/>
          <w:u w:val="single"/>
        </w:rPr>
        <w:t xml:space="preserve">Postępowanie można wyszukać również ze strony głównej Platformy </w:t>
      </w:r>
      <w:r w:rsidRPr="0095391A">
        <w:rPr>
          <w:rFonts w:ascii="Tahoma" w:hAnsi="Tahoma" w:cs="Tahoma"/>
          <w:sz w:val="24"/>
          <w:szCs w:val="24"/>
          <w:u w:val="single"/>
        </w:rPr>
        <w:br/>
        <w:t xml:space="preserve">e-Zamówienia (przycisk „Przeglądaj postępowania/konkursy”). </w:t>
      </w:r>
    </w:p>
    <w:p w14:paraId="0A60A85E" w14:textId="77777777" w:rsidR="008003A2" w:rsidRPr="0095391A" w:rsidRDefault="008003A2" w:rsidP="008003A2">
      <w:pPr>
        <w:pStyle w:val="Akapitzlist"/>
        <w:ind w:left="0"/>
        <w:contextualSpacing w:val="0"/>
        <w:jc w:val="both"/>
        <w:rPr>
          <w:rFonts w:ascii="Tahoma" w:hAnsi="Tahoma" w:cs="Tahoma"/>
          <w:sz w:val="24"/>
          <w:szCs w:val="24"/>
        </w:rPr>
      </w:pPr>
    </w:p>
    <w:p w14:paraId="6A3BF649" w14:textId="77777777" w:rsidR="001F13DE" w:rsidRPr="0095391A" w:rsidRDefault="008003A2">
      <w:pPr>
        <w:pStyle w:val="Akapitzlist"/>
        <w:numPr>
          <w:ilvl w:val="0"/>
          <w:numId w:val="3"/>
        </w:numPr>
        <w:ind w:left="0" w:firstLine="0"/>
        <w:contextualSpacing w:val="0"/>
        <w:jc w:val="both"/>
        <w:rPr>
          <w:rFonts w:ascii="Tahoma" w:hAnsi="Tahoma" w:cs="Tahoma"/>
          <w:sz w:val="24"/>
          <w:szCs w:val="24"/>
        </w:rPr>
      </w:pPr>
      <w:r w:rsidRPr="0095391A">
        <w:rPr>
          <w:rFonts w:ascii="Tahoma" w:hAnsi="Tahoma" w:cs="Tahoma"/>
          <w:sz w:val="24"/>
          <w:szCs w:val="24"/>
        </w:rPr>
        <w:t>Identyfikator (ID) postępowania na Platformie e-Zamówienia:</w:t>
      </w:r>
    </w:p>
    <w:p w14:paraId="540D0E4C" w14:textId="7F85FF04" w:rsidR="008003A2" w:rsidRPr="003A29CF" w:rsidRDefault="003A29CF" w:rsidP="001F13DE">
      <w:pPr>
        <w:pStyle w:val="Akapitzlist"/>
        <w:ind w:left="0"/>
        <w:contextualSpacing w:val="0"/>
        <w:jc w:val="both"/>
        <w:rPr>
          <w:rFonts w:ascii="Tahoma" w:hAnsi="Tahoma" w:cs="Tahoma"/>
          <w:sz w:val="24"/>
          <w:szCs w:val="24"/>
          <w:u w:val="single"/>
        </w:rPr>
      </w:pPr>
      <w:r w:rsidRPr="003A29CF">
        <w:rPr>
          <w:rFonts w:ascii="Tahoma" w:hAnsi="Tahoma" w:cs="Tahoma"/>
          <w:sz w:val="24"/>
          <w:szCs w:val="24"/>
          <w:u w:val="single"/>
        </w:rPr>
        <w:lastRenderedPageBreak/>
        <w:t>ocds-148610-731798b4-0ca5-4d19-810b-bc990eddb2bb</w:t>
      </w:r>
      <w:r w:rsidR="008003A2" w:rsidRPr="003A29CF">
        <w:rPr>
          <w:rFonts w:ascii="Tahoma" w:hAnsi="Tahoma" w:cs="Tahoma"/>
          <w:sz w:val="24"/>
          <w:szCs w:val="24"/>
          <w:u w:val="single"/>
        </w:rPr>
        <w:br/>
      </w:r>
    </w:p>
    <w:p w14:paraId="5FE0BFEC" w14:textId="77777777"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5.</w:t>
      </w:r>
      <w:r w:rsidRPr="00E66DFF">
        <w:rPr>
          <w:rStyle w:val="Brak"/>
          <w:rFonts w:ascii="Tahoma" w:hAnsi="Tahoma" w:cs="Tahoma"/>
          <w:bCs/>
          <w:sz w:val="24"/>
          <w:szCs w:val="24"/>
        </w:rPr>
        <w:tab/>
        <w:t xml:space="preserve">Wykonawca zamierzający wziąć udział w postępowaniu o udzielenie zamówienia publicznego musi posiadać konto podmiotu „Wykonawca” na Platformie </w:t>
      </w:r>
    </w:p>
    <w:p w14:paraId="4C2FB014" w14:textId="77777777"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E876A6A" w14:textId="77777777" w:rsidR="00DB4932" w:rsidRPr="00E66DFF" w:rsidRDefault="00DB4932" w:rsidP="00DB4932">
      <w:pPr>
        <w:jc w:val="both"/>
        <w:rPr>
          <w:rStyle w:val="Brak"/>
          <w:rFonts w:ascii="Tahoma" w:hAnsi="Tahoma" w:cs="Tahoma"/>
          <w:bCs/>
          <w:sz w:val="24"/>
          <w:szCs w:val="24"/>
        </w:rPr>
      </w:pPr>
    </w:p>
    <w:p w14:paraId="5C82C5F5" w14:textId="15B57CF4"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6.</w:t>
      </w:r>
      <w:r w:rsidRPr="00E66DFF">
        <w:rPr>
          <w:rStyle w:val="Brak"/>
          <w:rFonts w:ascii="Tahoma" w:hAnsi="Tahoma" w:cs="Tahoma"/>
          <w:bCs/>
          <w:sz w:val="24"/>
          <w:szCs w:val="24"/>
        </w:rPr>
        <w:tab/>
        <w:t xml:space="preserve">Przeglądanie i pobieranie publicznej treści dokumentacji postępowania nie wymaga posiadania konta na Platformie e-Zamówienia ani logowania. </w:t>
      </w:r>
    </w:p>
    <w:p w14:paraId="172C3337" w14:textId="77777777" w:rsidR="00DB4932" w:rsidRPr="00E66DFF" w:rsidRDefault="00DB4932" w:rsidP="00DB4932">
      <w:pPr>
        <w:jc w:val="both"/>
        <w:rPr>
          <w:rStyle w:val="Brak"/>
          <w:rFonts w:ascii="Tahoma" w:hAnsi="Tahoma" w:cs="Tahoma"/>
          <w:bCs/>
          <w:sz w:val="24"/>
          <w:szCs w:val="24"/>
        </w:rPr>
      </w:pPr>
    </w:p>
    <w:p w14:paraId="1FF127EA" w14:textId="6A5698AE"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7.</w:t>
      </w:r>
      <w:r w:rsidRPr="00E66DFF">
        <w:rPr>
          <w:rStyle w:val="Brak"/>
          <w:rFonts w:ascii="Tahoma" w:hAnsi="Tahoma" w:cs="Tahoma"/>
          <w:bCs/>
          <w:sz w:val="24"/>
          <w:szCs w:val="24"/>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A1CB4F2" w14:textId="77777777" w:rsidR="00DB4932" w:rsidRPr="00E66DFF" w:rsidRDefault="00DB4932" w:rsidP="00DB4932">
      <w:pPr>
        <w:jc w:val="both"/>
        <w:rPr>
          <w:rStyle w:val="Brak"/>
          <w:rFonts w:ascii="Tahoma" w:hAnsi="Tahoma" w:cs="Tahoma"/>
          <w:bCs/>
          <w:sz w:val="24"/>
          <w:szCs w:val="24"/>
        </w:rPr>
      </w:pPr>
    </w:p>
    <w:p w14:paraId="019502AB" w14:textId="33DD83B1"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8.</w:t>
      </w:r>
      <w:r w:rsidRPr="00E66DFF">
        <w:rPr>
          <w:rStyle w:val="Brak"/>
          <w:rFonts w:ascii="Tahoma" w:hAnsi="Tahoma" w:cs="Tahoma"/>
          <w:bCs/>
          <w:sz w:val="24"/>
          <w:szCs w:val="24"/>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625466D" w14:textId="77777777" w:rsidR="00DB4932" w:rsidRPr="00E66DFF" w:rsidRDefault="00DB4932" w:rsidP="00DB4932">
      <w:pPr>
        <w:jc w:val="both"/>
        <w:rPr>
          <w:rStyle w:val="Brak"/>
          <w:rFonts w:ascii="Tahoma" w:hAnsi="Tahoma" w:cs="Tahoma"/>
          <w:bCs/>
          <w:sz w:val="24"/>
          <w:szCs w:val="24"/>
        </w:rPr>
      </w:pPr>
    </w:p>
    <w:p w14:paraId="4C94189C" w14:textId="77777777"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9.</w:t>
      </w:r>
      <w:r w:rsidRPr="00E66DFF">
        <w:rPr>
          <w:rStyle w:val="Brak"/>
          <w:rFonts w:ascii="Tahoma" w:hAnsi="Tahoma" w:cs="Tahoma"/>
          <w:bCs/>
          <w:sz w:val="24"/>
          <w:szCs w:val="24"/>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6881053E" w14:textId="77777777" w:rsidR="00DB4932" w:rsidRPr="00E66DFF" w:rsidRDefault="00DB4932" w:rsidP="00DB4932">
      <w:pPr>
        <w:ind w:left="284"/>
        <w:jc w:val="both"/>
        <w:rPr>
          <w:rStyle w:val="Brak"/>
          <w:rFonts w:ascii="Tahoma" w:hAnsi="Tahoma" w:cs="Tahoma"/>
          <w:bCs/>
          <w:sz w:val="24"/>
          <w:szCs w:val="24"/>
        </w:rPr>
      </w:pPr>
      <w:r w:rsidRPr="00E66DFF">
        <w:rPr>
          <w:rStyle w:val="Brak"/>
          <w:rFonts w:ascii="Tahoma" w:hAnsi="Tahoma" w:cs="Tahoma"/>
          <w:bCs/>
          <w:sz w:val="24"/>
          <w:szCs w:val="24"/>
        </w:rPr>
        <w:t>a.</w:t>
      </w:r>
      <w:r w:rsidRPr="00E66DFF">
        <w:rPr>
          <w:rStyle w:val="Brak"/>
          <w:rFonts w:ascii="Tahoma" w:hAnsi="Tahoma" w:cs="Tahoma"/>
          <w:bCs/>
          <w:sz w:val="24"/>
          <w:szCs w:val="24"/>
        </w:rPr>
        <w:tab/>
        <w:t xml:space="preserve">w formatach danych określonych w przepisach rozporządzenia Rady Ministrów w sprawie Krajowych Ram Interoperacyjności (i przekazuje się jako załącznik), lub </w:t>
      </w:r>
    </w:p>
    <w:p w14:paraId="38B30865" w14:textId="77777777" w:rsidR="00DB4932" w:rsidRPr="00E66DFF" w:rsidRDefault="00DB4932" w:rsidP="00DB4932">
      <w:pPr>
        <w:ind w:left="284"/>
        <w:jc w:val="both"/>
        <w:rPr>
          <w:rStyle w:val="Brak"/>
          <w:rFonts w:ascii="Tahoma" w:hAnsi="Tahoma" w:cs="Tahoma"/>
          <w:bCs/>
          <w:sz w:val="24"/>
          <w:szCs w:val="24"/>
        </w:rPr>
      </w:pPr>
      <w:r w:rsidRPr="00E66DFF">
        <w:rPr>
          <w:rStyle w:val="Brak"/>
          <w:rFonts w:ascii="Tahoma" w:hAnsi="Tahoma" w:cs="Tahoma"/>
          <w:bCs/>
          <w:sz w:val="24"/>
          <w:szCs w:val="24"/>
        </w:rPr>
        <w:t>b.</w:t>
      </w:r>
      <w:r w:rsidRPr="00E66DFF">
        <w:rPr>
          <w:rStyle w:val="Brak"/>
          <w:rFonts w:ascii="Tahoma" w:hAnsi="Tahoma" w:cs="Tahoma"/>
          <w:bCs/>
          <w:sz w:val="24"/>
          <w:szCs w:val="24"/>
        </w:rPr>
        <w:tab/>
        <w:t xml:space="preserve">jako tekst wpisany bezpośrednio do wiadomości przekazywanej przy użyciu środków komunikacji elektronicznej (np. w treści wiadomości e-mail lub w treści „Formularza do komunikacji”). </w:t>
      </w:r>
    </w:p>
    <w:p w14:paraId="59907A66" w14:textId="77777777" w:rsidR="00DB4932" w:rsidRPr="00E66DFF" w:rsidRDefault="00DB4932" w:rsidP="00DB4932">
      <w:pPr>
        <w:jc w:val="both"/>
        <w:rPr>
          <w:rStyle w:val="Brak"/>
          <w:rFonts w:ascii="Tahoma" w:hAnsi="Tahoma" w:cs="Tahoma"/>
          <w:bCs/>
          <w:sz w:val="24"/>
          <w:szCs w:val="24"/>
        </w:rPr>
      </w:pPr>
    </w:p>
    <w:p w14:paraId="4755E19C" w14:textId="3A61EB66"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10.</w:t>
      </w:r>
      <w:r w:rsidRPr="00E66DFF">
        <w:rPr>
          <w:rStyle w:val="Brak"/>
          <w:rFonts w:ascii="Tahoma" w:hAnsi="Tahoma" w:cs="Tahoma"/>
          <w:bCs/>
          <w:sz w:val="24"/>
          <w:szCs w:val="24"/>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(Dz.U. 2022 poz. 1233) wykonawca, w celu utrzymania w poufności tych informacji, przekazuje je w wydzielonym i odpowiednio oznaczonym pliku, wraz z jednoczesnym zaznaczeniem w nazwie pliku „Dokument stanowiący tajemnicę przedsiębiorstwa”. </w:t>
      </w:r>
    </w:p>
    <w:p w14:paraId="74BAB941" w14:textId="77777777" w:rsidR="00DB4932" w:rsidRPr="00E66DFF" w:rsidRDefault="00DB4932" w:rsidP="00DB4932">
      <w:pPr>
        <w:jc w:val="both"/>
        <w:rPr>
          <w:rStyle w:val="Brak"/>
          <w:rFonts w:ascii="Tahoma" w:hAnsi="Tahoma" w:cs="Tahoma"/>
          <w:bCs/>
          <w:sz w:val="24"/>
          <w:szCs w:val="24"/>
        </w:rPr>
      </w:pPr>
    </w:p>
    <w:p w14:paraId="44BCEC1F" w14:textId="5AF499BC"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11.</w:t>
      </w:r>
      <w:r w:rsidRPr="00E66DFF">
        <w:rPr>
          <w:rStyle w:val="Brak"/>
          <w:rFonts w:ascii="Tahoma" w:hAnsi="Tahoma" w:cs="Tahoma"/>
          <w:bCs/>
          <w:sz w:val="24"/>
          <w:szCs w:val="24"/>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w:t>
      </w:r>
      <w:r w:rsidRPr="00E66DFF">
        <w:rPr>
          <w:rStyle w:val="Brak"/>
          <w:rFonts w:ascii="Tahoma" w:hAnsi="Tahoma" w:cs="Tahoma"/>
          <w:bCs/>
          <w:sz w:val="24"/>
          <w:szCs w:val="24"/>
        </w:rPr>
        <w:lastRenderedPageBreak/>
        <w:t xml:space="preserve">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170442F" w14:textId="77777777" w:rsidR="00DB4932" w:rsidRPr="00E66DFF" w:rsidRDefault="00DB4932" w:rsidP="00DB4932">
      <w:pPr>
        <w:jc w:val="both"/>
        <w:rPr>
          <w:rStyle w:val="Brak"/>
          <w:rFonts w:ascii="Tahoma" w:hAnsi="Tahoma" w:cs="Tahoma"/>
          <w:bCs/>
          <w:sz w:val="24"/>
          <w:szCs w:val="24"/>
        </w:rPr>
      </w:pPr>
    </w:p>
    <w:p w14:paraId="1EBB41EC" w14:textId="5AF3AE3D"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12.</w:t>
      </w:r>
      <w:r w:rsidRPr="00E66DFF">
        <w:rPr>
          <w:rStyle w:val="Brak"/>
          <w:rFonts w:ascii="Tahoma" w:hAnsi="Tahoma" w:cs="Tahoma"/>
          <w:bCs/>
          <w:sz w:val="24"/>
          <w:szCs w:val="24"/>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12A3302" w14:textId="77777777" w:rsidR="00DB4932" w:rsidRPr="00E66DFF" w:rsidRDefault="00DB4932" w:rsidP="00DB4932">
      <w:pPr>
        <w:jc w:val="both"/>
        <w:rPr>
          <w:rStyle w:val="Brak"/>
          <w:rFonts w:ascii="Tahoma" w:hAnsi="Tahoma" w:cs="Tahoma"/>
          <w:bCs/>
          <w:sz w:val="24"/>
          <w:szCs w:val="24"/>
        </w:rPr>
      </w:pPr>
    </w:p>
    <w:p w14:paraId="10DCBA5A" w14:textId="2530834F"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13.</w:t>
      </w:r>
      <w:r w:rsidRPr="00E66DFF">
        <w:rPr>
          <w:rStyle w:val="Brak"/>
          <w:rFonts w:ascii="Tahoma" w:hAnsi="Tahoma" w:cs="Tahoma"/>
          <w:bCs/>
          <w:sz w:val="24"/>
          <w:szCs w:val="24"/>
        </w:rPr>
        <w:tab/>
        <w:t xml:space="preserve">Wszystkie wysłane i odebrane w postępowaniu przez wykonawcę wiadomości widoczne są po zalogowaniu w podglądzie postępowania w zakładce „Komunikacja”. </w:t>
      </w:r>
    </w:p>
    <w:p w14:paraId="2DDD7DD1" w14:textId="77777777" w:rsidR="00DB4932" w:rsidRPr="00E66DFF" w:rsidRDefault="00DB4932" w:rsidP="00DB4932">
      <w:pPr>
        <w:jc w:val="both"/>
        <w:rPr>
          <w:rStyle w:val="Brak"/>
          <w:rFonts w:ascii="Tahoma" w:hAnsi="Tahoma" w:cs="Tahoma"/>
          <w:bCs/>
          <w:sz w:val="24"/>
          <w:szCs w:val="24"/>
        </w:rPr>
      </w:pPr>
    </w:p>
    <w:p w14:paraId="7EE5CA56" w14:textId="43A50C81"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14.</w:t>
      </w:r>
      <w:r w:rsidRPr="00E66DFF">
        <w:rPr>
          <w:rStyle w:val="Brak"/>
          <w:rFonts w:ascii="Tahoma" w:hAnsi="Tahoma" w:cs="Tahoma"/>
          <w:bCs/>
          <w:sz w:val="24"/>
          <w:szCs w:val="24"/>
        </w:rPr>
        <w:tab/>
        <w:t xml:space="preserve">Maksymalny rozmiar plików przesyłanych za pośrednictwem „Formularzy do komunikacji” wynosi 150 MB (wielkość ta dotyczy plików przesyłanych jako załączniki do jednego formularza). </w:t>
      </w:r>
    </w:p>
    <w:p w14:paraId="3B7CF3E3" w14:textId="77777777" w:rsidR="00DB4932" w:rsidRPr="00E66DFF" w:rsidRDefault="00DB4932" w:rsidP="00DB4932">
      <w:pPr>
        <w:jc w:val="both"/>
        <w:rPr>
          <w:rStyle w:val="Brak"/>
          <w:rFonts w:ascii="Tahoma" w:hAnsi="Tahoma" w:cs="Tahoma"/>
          <w:bCs/>
          <w:sz w:val="24"/>
          <w:szCs w:val="24"/>
        </w:rPr>
      </w:pPr>
    </w:p>
    <w:p w14:paraId="5090358F" w14:textId="1BF25A3F"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15.</w:t>
      </w:r>
      <w:r w:rsidRPr="00E66DFF">
        <w:rPr>
          <w:rStyle w:val="Brak"/>
          <w:rFonts w:ascii="Tahoma" w:hAnsi="Tahoma" w:cs="Tahoma"/>
          <w:bCs/>
          <w:sz w:val="24"/>
          <w:szCs w:val="24"/>
        </w:rPr>
        <w:tab/>
        <w:t xml:space="preserve">Minimalne wymagania techniczne dotyczące sprzętu używanego w celu korzystania z usług Platformy e-Zamówienia oraz informacje dotyczące specyfikacji połączenia określa Regulamin Platformy e-Zamówienia. </w:t>
      </w:r>
    </w:p>
    <w:p w14:paraId="526C3321" w14:textId="77777777" w:rsidR="00DB4932" w:rsidRPr="00E66DFF" w:rsidRDefault="00DB4932" w:rsidP="00DB4932">
      <w:pPr>
        <w:jc w:val="both"/>
        <w:rPr>
          <w:rStyle w:val="Brak"/>
          <w:rFonts w:ascii="Tahoma" w:hAnsi="Tahoma" w:cs="Tahoma"/>
          <w:bCs/>
          <w:sz w:val="24"/>
          <w:szCs w:val="24"/>
        </w:rPr>
      </w:pPr>
    </w:p>
    <w:p w14:paraId="20630D4C" w14:textId="587317FD" w:rsidR="00A06467"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16.</w:t>
      </w:r>
      <w:r w:rsidRPr="00E66DFF">
        <w:rPr>
          <w:rStyle w:val="Brak"/>
          <w:rFonts w:ascii="Tahoma" w:hAnsi="Tahoma" w:cs="Tahoma"/>
          <w:bCs/>
          <w:sz w:val="24"/>
          <w:szCs w:val="24"/>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D51DC09" w14:textId="77777777" w:rsidR="00DB4932" w:rsidRPr="00E66DFF" w:rsidRDefault="00DB4932" w:rsidP="00DB4932">
      <w:pPr>
        <w:jc w:val="both"/>
        <w:rPr>
          <w:rStyle w:val="Brak"/>
          <w:rFonts w:ascii="Tahoma" w:hAnsi="Tahoma" w:cs="Tahoma"/>
          <w:bCs/>
          <w:sz w:val="24"/>
          <w:szCs w:val="24"/>
        </w:rPr>
      </w:pPr>
    </w:p>
    <w:p w14:paraId="7FFEB716" w14:textId="77777777" w:rsidR="00A06467" w:rsidRPr="00E66DFF" w:rsidRDefault="00A06467" w:rsidP="00A06467">
      <w:pPr>
        <w:jc w:val="both"/>
        <w:rPr>
          <w:rStyle w:val="Brak"/>
          <w:rFonts w:ascii="Tahoma" w:hAnsi="Tahoma" w:cs="Tahoma"/>
          <w:b/>
          <w:bCs/>
          <w:sz w:val="24"/>
          <w:szCs w:val="24"/>
        </w:rPr>
      </w:pPr>
      <w:r w:rsidRPr="00E66DFF">
        <w:rPr>
          <w:rStyle w:val="Brak"/>
          <w:rFonts w:ascii="Tahoma" w:hAnsi="Tahoma" w:cs="Tahoma"/>
          <w:b/>
          <w:bCs/>
          <w:sz w:val="24"/>
          <w:szCs w:val="24"/>
        </w:rPr>
        <w:t>9. Wskazanie osób uprawnionych do komunikowania się z Wykonawcami.</w:t>
      </w:r>
    </w:p>
    <w:p w14:paraId="69C2D115" w14:textId="77777777" w:rsidR="00A06467" w:rsidRPr="00E66DFF" w:rsidRDefault="00A06467" w:rsidP="00A06467">
      <w:pPr>
        <w:jc w:val="both"/>
        <w:rPr>
          <w:rStyle w:val="Brak"/>
          <w:rFonts w:ascii="Tahoma" w:hAnsi="Tahoma" w:cs="Tahoma"/>
          <w:bCs/>
          <w:sz w:val="24"/>
          <w:szCs w:val="24"/>
        </w:rPr>
      </w:pPr>
    </w:p>
    <w:p w14:paraId="71DC09D6" w14:textId="77777777" w:rsidR="00A06467" w:rsidRPr="00E66DFF" w:rsidRDefault="00A06467" w:rsidP="00A06467">
      <w:pPr>
        <w:jc w:val="both"/>
        <w:rPr>
          <w:rStyle w:val="Brak"/>
          <w:rFonts w:ascii="Tahoma" w:hAnsi="Tahoma" w:cs="Tahoma"/>
          <w:bCs/>
          <w:sz w:val="24"/>
          <w:szCs w:val="24"/>
        </w:rPr>
      </w:pPr>
      <w:r w:rsidRPr="00E66DFF">
        <w:rPr>
          <w:rStyle w:val="Brak"/>
          <w:rFonts w:ascii="Tahoma" w:hAnsi="Tahoma" w:cs="Tahoma"/>
          <w:bCs/>
          <w:sz w:val="24"/>
          <w:szCs w:val="24"/>
        </w:rPr>
        <w:t>Zamawiający wyznacza następujące osoby do kontaktu z Wykonawcami:</w:t>
      </w:r>
    </w:p>
    <w:p w14:paraId="49A4DD7D" w14:textId="68A3C3B5" w:rsidR="0060233C" w:rsidRPr="00705F2D" w:rsidRDefault="0060233C" w:rsidP="0060233C">
      <w:pPr>
        <w:jc w:val="both"/>
        <w:rPr>
          <w:rStyle w:val="Brak"/>
          <w:rFonts w:ascii="Tahoma" w:hAnsi="Tahoma" w:cs="Tahoma"/>
          <w:bCs/>
          <w:sz w:val="24"/>
          <w:szCs w:val="24"/>
        </w:rPr>
      </w:pPr>
      <w:r>
        <w:rPr>
          <w:rStyle w:val="Brak"/>
          <w:rFonts w:ascii="Tahoma" w:hAnsi="Tahoma" w:cs="Tahoma"/>
          <w:bCs/>
          <w:sz w:val="24"/>
          <w:szCs w:val="24"/>
        </w:rPr>
        <w:t>Kamil Wysokiński</w:t>
      </w:r>
      <w:r w:rsidRPr="00705F2D">
        <w:rPr>
          <w:rStyle w:val="Brak"/>
          <w:rFonts w:ascii="Tahoma" w:hAnsi="Tahoma" w:cs="Tahoma"/>
          <w:bCs/>
          <w:sz w:val="24"/>
          <w:szCs w:val="24"/>
        </w:rPr>
        <w:t xml:space="preserve"> – sprawy merytoryczne tel. </w:t>
      </w:r>
      <w:r>
        <w:rPr>
          <w:rStyle w:val="Brak"/>
          <w:rFonts w:ascii="Tahoma" w:hAnsi="Tahoma" w:cs="Tahoma"/>
          <w:bCs/>
          <w:sz w:val="24"/>
          <w:szCs w:val="24"/>
        </w:rPr>
        <w:t>723 632 809,</w:t>
      </w:r>
    </w:p>
    <w:p w14:paraId="3A6FF462" w14:textId="2CFD7630" w:rsidR="00A06467" w:rsidRPr="00E66DFF" w:rsidRDefault="00A06467" w:rsidP="00A06467">
      <w:pPr>
        <w:jc w:val="both"/>
        <w:rPr>
          <w:rStyle w:val="Brak"/>
          <w:rFonts w:ascii="Tahoma" w:hAnsi="Tahoma" w:cs="Tahoma"/>
          <w:bCs/>
          <w:sz w:val="24"/>
          <w:szCs w:val="24"/>
        </w:rPr>
      </w:pPr>
      <w:r w:rsidRPr="00E66DFF">
        <w:rPr>
          <w:rStyle w:val="Brak"/>
          <w:rFonts w:ascii="Tahoma" w:hAnsi="Tahoma" w:cs="Tahoma"/>
          <w:bCs/>
          <w:sz w:val="24"/>
          <w:szCs w:val="24"/>
        </w:rPr>
        <w:t xml:space="preserve">Piotr Iwanowski – sprawy formalne tel. </w:t>
      </w:r>
      <w:r w:rsidR="00D85EDE" w:rsidRPr="00E66DFF">
        <w:rPr>
          <w:rStyle w:val="Brak"/>
          <w:rFonts w:ascii="Tahoma" w:hAnsi="Tahoma" w:cs="Tahoma"/>
          <w:bCs/>
          <w:sz w:val="24"/>
          <w:szCs w:val="24"/>
        </w:rPr>
        <w:t>662 173 260</w:t>
      </w:r>
      <w:r w:rsidRPr="00E66DFF">
        <w:rPr>
          <w:rStyle w:val="Brak"/>
          <w:rFonts w:ascii="Tahoma" w:hAnsi="Tahoma" w:cs="Tahoma"/>
          <w:bCs/>
          <w:sz w:val="24"/>
          <w:szCs w:val="24"/>
        </w:rPr>
        <w:t>.</w:t>
      </w:r>
    </w:p>
    <w:p w14:paraId="5C5D13E7" w14:textId="77777777" w:rsidR="00A06467" w:rsidRPr="00E66DFF" w:rsidRDefault="00A06467" w:rsidP="00A06467">
      <w:pPr>
        <w:jc w:val="both"/>
        <w:rPr>
          <w:rStyle w:val="Brak"/>
          <w:rFonts w:ascii="Tahoma" w:hAnsi="Tahoma" w:cs="Tahoma"/>
          <w:bCs/>
          <w:sz w:val="24"/>
          <w:szCs w:val="24"/>
        </w:rPr>
      </w:pPr>
    </w:p>
    <w:p w14:paraId="4B2DA469" w14:textId="52F852C3" w:rsidR="00A06467" w:rsidRPr="00E66DFF" w:rsidRDefault="00A06467" w:rsidP="00A06467">
      <w:pPr>
        <w:jc w:val="both"/>
        <w:rPr>
          <w:rStyle w:val="Brak"/>
          <w:rFonts w:ascii="Tahoma" w:hAnsi="Tahoma" w:cs="Tahoma"/>
          <w:bCs/>
          <w:sz w:val="24"/>
          <w:szCs w:val="24"/>
        </w:rPr>
      </w:pPr>
      <w:r w:rsidRPr="00E66DFF">
        <w:rPr>
          <w:rStyle w:val="Brak"/>
          <w:rFonts w:ascii="Tahoma" w:hAnsi="Tahoma" w:cs="Tahoma"/>
          <w:bCs/>
          <w:sz w:val="24"/>
          <w:szCs w:val="24"/>
        </w:rPr>
        <w:t>Kontakt telefoniczny dozwolony jest wyłącznie w sprawach organizacyjnych. Nie udziela się żadnych ustnych i telefonicznych informacji, wyjaśnień czy odpowiedzi na kierowane do Zamawiającego zapytania w sprawach wymagających procedowania zgodnie z ustaleniami pzp.</w:t>
      </w:r>
    </w:p>
    <w:p w14:paraId="1B8BEDB1" w14:textId="622A5386" w:rsidR="00D85EDE" w:rsidRPr="00E66DFF" w:rsidRDefault="00D85EDE" w:rsidP="00A06467">
      <w:pPr>
        <w:jc w:val="both"/>
        <w:rPr>
          <w:rStyle w:val="Brak"/>
          <w:rFonts w:ascii="Tahoma" w:hAnsi="Tahoma" w:cs="Tahoma"/>
          <w:bCs/>
          <w:sz w:val="24"/>
          <w:szCs w:val="24"/>
        </w:rPr>
      </w:pPr>
    </w:p>
    <w:p w14:paraId="29813E41" w14:textId="77777777" w:rsidR="00D717F2" w:rsidRPr="00E66DFF" w:rsidRDefault="00D717F2" w:rsidP="00D717F2">
      <w:pPr>
        <w:jc w:val="both"/>
        <w:rPr>
          <w:rStyle w:val="Brak"/>
          <w:rFonts w:ascii="Tahoma" w:hAnsi="Tahoma" w:cs="Tahoma"/>
          <w:b/>
          <w:bCs/>
          <w:sz w:val="24"/>
          <w:szCs w:val="24"/>
        </w:rPr>
      </w:pPr>
      <w:r w:rsidRPr="00E66DFF">
        <w:rPr>
          <w:rStyle w:val="Brak"/>
          <w:rFonts w:ascii="Tahoma" w:hAnsi="Tahoma" w:cs="Tahoma"/>
          <w:b/>
          <w:bCs/>
          <w:sz w:val="24"/>
          <w:szCs w:val="24"/>
        </w:rPr>
        <w:t>10. Termin związania ofertą.</w:t>
      </w:r>
    </w:p>
    <w:p w14:paraId="5E3DFE5B" w14:textId="77777777" w:rsidR="00D717F2" w:rsidRPr="00E66DFF" w:rsidRDefault="00D717F2" w:rsidP="00D717F2">
      <w:pPr>
        <w:jc w:val="both"/>
        <w:rPr>
          <w:rStyle w:val="Brak"/>
          <w:rFonts w:ascii="Tahoma" w:hAnsi="Tahoma" w:cs="Tahoma"/>
          <w:bCs/>
          <w:sz w:val="24"/>
          <w:szCs w:val="24"/>
        </w:rPr>
      </w:pPr>
    </w:p>
    <w:p w14:paraId="0B53D27C" w14:textId="5928094D" w:rsidR="00D717F2" w:rsidRPr="00E66DFF" w:rsidRDefault="00D717F2" w:rsidP="00D717F2">
      <w:pPr>
        <w:jc w:val="both"/>
        <w:rPr>
          <w:rStyle w:val="Brak"/>
          <w:rFonts w:ascii="Tahoma" w:hAnsi="Tahoma" w:cs="Tahoma"/>
          <w:bCs/>
          <w:sz w:val="24"/>
          <w:szCs w:val="24"/>
        </w:rPr>
      </w:pPr>
      <w:r w:rsidRPr="00E66DFF">
        <w:rPr>
          <w:rStyle w:val="Brak"/>
          <w:rFonts w:ascii="Tahoma" w:hAnsi="Tahoma" w:cs="Tahoma"/>
          <w:bCs/>
          <w:sz w:val="24"/>
          <w:szCs w:val="24"/>
        </w:rPr>
        <w:t>1</w:t>
      </w:r>
      <w:r w:rsidRPr="00E07BF9">
        <w:rPr>
          <w:rStyle w:val="Brak"/>
          <w:rFonts w:ascii="Tahoma" w:hAnsi="Tahoma" w:cs="Tahoma"/>
          <w:bCs/>
          <w:sz w:val="24"/>
          <w:szCs w:val="24"/>
        </w:rPr>
        <w:t xml:space="preserve">. Wykonawca jest związany ofertą od dnia upływu terminu składania ofert do dnia </w:t>
      </w:r>
      <w:r w:rsidR="008E6871">
        <w:rPr>
          <w:rStyle w:val="Brak"/>
          <w:rFonts w:ascii="Tahoma" w:hAnsi="Tahoma" w:cs="Tahoma"/>
          <w:bCs/>
          <w:sz w:val="24"/>
          <w:szCs w:val="24"/>
        </w:rPr>
        <w:t>16</w:t>
      </w:r>
      <w:r w:rsidR="00680E7A" w:rsidRPr="00E07BF9">
        <w:rPr>
          <w:rStyle w:val="Brak"/>
          <w:rFonts w:ascii="Tahoma" w:hAnsi="Tahoma" w:cs="Tahoma"/>
          <w:bCs/>
          <w:sz w:val="24"/>
          <w:szCs w:val="24"/>
        </w:rPr>
        <w:t>.</w:t>
      </w:r>
      <w:r w:rsidR="00BC0F29" w:rsidRPr="00E07BF9">
        <w:rPr>
          <w:rStyle w:val="Brak"/>
          <w:rFonts w:ascii="Tahoma" w:hAnsi="Tahoma" w:cs="Tahoma"/>
          <w:bCs/>
          <w:sz w:val="24"/>
          <w:szCs w:val="24"/>
        </w:rPr>
        <w:t>1</w:t>
      </w:r>
      <w:r w:rsidR="00E07BF9" w:rsidRPr="00E07BF9">
        <w:rPr>
          <w:rStyle w:val="Brak"/>
          <w:rFonts w:ascii="Tahoma" w:hAnsi="Tahoma" w:cs="Tahoma"/>
          <w:bCs/>
          <w:sz w:val="24"/>
          <w:szCs w:val="24"/>
        </w:rPr>
        <w:t>2</w:t>
      </w:r>
      <w:r w:rsidR="00680E7A" w:rsidRPr="00E07BF9">
        <w:rPr>
          <w:rStyle w:val="Brak"/>
          <w:rFonts w:ascii="Tahoma" w:hAnsi="Tahoma" w:cs="Tahoma"/>
          <w:bCs/>
          <w:sz w:val="24"/>
          <w:szCs w:val="24"/>
        </w:rPr>
        <w:t>.202</w:t>
      </w:r>
      <w:r w:rsidR="007F05AB" w:rsidRPr="00E07BF9">
        <w:rPr>
          <w:rStyle w:val="Brak"/>
          <w:rFonts w:ascii="Tahoma" w:hAnsi="Tahoma" w:cs="Tahoma"/>
          <w:bCs/>
          <w:sz w:val="24"/>
          <w:szCs w:val="24"/>
        </w:rPr>
        <w:t>4</w:t>
      </w:r>
      <w:r w:rsidR="00680E7A" w:rsidRPr="00E07BF9">
        <w:rPr>
          <w:rStyle w:val="Brak"/>
          <w:rFonts w:ascii="Tahoma" w:hAnsi="Tahoma" w:cs="Tahoma"/>
          <w:bCs/>
          <w:sz w:val="24"/>
          <w:szCs w:val="24"/>
        </w:rPr>
        <w:t xml:space="preserve"> r.</w:t>
      </w:r>
    </w:p>
    <w:p w14:paraId="29BEA854" w14:textId="77777777" w:rsidR="00D717F2" w:rsidRPr="00E66DFF" w:rsidRDefault="00D717F2" w:rsidP="00D717F2">
      <w:pPr>
        <w:jc w:val="both"/>
        <w:rPr>
          <w:rStyle w:val="Brak"/>
          <w:rFonts w:ascii="Tahoma" w:hAnsi="Tahoma" w:cs="Tahoma"/>
          <w:bCs/>
          <w:sz w:val="24"/>
          <w:szCs w:val="24"/>
        </w:rPr>
      </w:pPr>
    </w:p>
    <w:p w14:paraId="124C6AB9" w14:textId="46192A1B" w:rsidR="00D717F2" w:rsidRPr="00E66DFF" w:rsidRDefault="00D717F2" w:rsidP="00D717F2">
      <w:pPr>
        <w:jc w:val="both"/>
        <w:rPr>
          <w:rStyle w:val="Brak"/>
          <w:rFonts w:ascii="Tahoma" w:hAnsi="Tahoma" w:cs="Tahoma"/>
          <w:bCs/>
          <w:sz w:val="24"/>
          <w:szCs w:val="24"/>
        </w:rPr>
      </w:pPr>
      <w:r w:rsidRPr="00E66DFF">
        <w:rPr>
          <w:rStyle w:val="Brak"/>
          <w:rFonts w:ascii="Tahoma" w:hAnsi="Tahoma" w:cs="Tahoma"/>
          <w:bCs/>
          <w:sz w:val="24"/>
          <w:szCs w:val="24"/>
        </w:rPr>
        <w:t xml:space="preserve">2. W </w:t>
      </w:r>
      <w:r w:rsidR="001E3346" w:rsidRPr="00E66DFF">
        <w:rPr>
          <w:rStyle w:val="Brak"/>
          <w:rFonts w:ascii="Tahoma" w:hAnsi="Tahoma" w:cs="Tahoma"/>
          <w:bCs/>
          <w:sz w:val="24"/>
          <w:szCs w:val="24"/>
        </w:rPr>
        <w:t>przypadku,</w:t>
      </w:r>
      <w:r w:rsidRPr="00E66DFF">
        <w:rPr>
          <w:rStyle w:val="Brak"/>
          <w:rFonts w:ascii="Tahoma" w:hAnsi="Tahoma" w:cs="Tahoma"/>
          <w:bCs/>
          <w:sz w:val="24"/>
          <w:szCs w:val="24"/>
        </w:rPr>
        <w:t xml:space="preserve"> gdy wybór najkorzystniejszej oferty nie nastąpi przed upływem terminu związania ofertą określonego w SWZ, Zamawiający przed upływem terminu związania </w:t>
      </w:r>
      <w:r w:rsidRPr="00E66DFF">
        <w:rPr>
          <w:rStyle w:val="Brak"/>
          <w:rFonts w:ascii="Tahoma" w:hAnsi="Tahoma" w:cs="Tahoma"/>
          <w:bCs/>
          <w:sz w:val="24"/>
          <w:szCs w:val="24"/>
        </w:rPr>
        <w:lastRenderedPageBreak/>
        <w:t>ofertą zwraca się jednokrotnie do Wykonawców o wyrażenie zgody na przedłużenie tego terminu o wskazywany przez niego okres, nie dłuższy niż 30 dni.</w:t>
      </w:r>
    </w:p>
    <w:p w14:paraId="18A6E445" w14:textId="77777777" w:rsidR="00D717F2" w:rsidRPr="00E66DFF" w:rsidRDefault="00D717F2" w:rsidP="00D717F2">
      <w:pPr>
        <w:jc w:val="both"/>
        <w:rPr>
          <w:rStyle w:val="Brak"/>
          <w:rFonts w:ascii="Tahoma" w:hAnsi="Tahoma" w:cs="Tahoma"/>
          <w:bCs/>
          <w:sz w:val="24"/>
          <w:szCs w:val="24"/>
        </w:rPr>
      </w:pPr>
    </w:p>
    <w:p w14:paraId="0CD32CAD" w14:textId="0E72A87A" w:rsidR="00D85EDE" w:rsidRPr="00E66DFF" w:rsidRDefault="00D717F2" w:rsidP="00D717F2">
      <w:pPr>
        <w:jc w:val="both"/>
        <w:rPr>
          <w:rStyle w:val="Brak"/>
          <w:rFonts w:ascii="Tahoma" w:hAnsi="Tahoma" w:cs="Tahoma"/>
          <w:bCs/>
          <w:sz w:val="24"/>
          <w:szCs w:val="24"/>
        </w:rPr>
      </w:pPr>
      <w:r w:rsidRPr="00E66DFF">
        <w:rPr>
          <w:rStyle w:val="Brak"/>
          <w:rFonts w:ascii="Tahoma" w:hAnsi="Tahoma" w:cs="Tahoma"/>
          <w:bCs/>
          <w:sz w:val="24"/>
          <w:szCs w:val="24"/>
        </w:rPr>
        <w:t>3. Przedłużenie terminu związania ofertą, o którym mowa w ust. 2, wymaga złożenia przez Wykonawcę pisemnego oświadczenia o wyrażeniu zgody na przedłużenie terminu związania ofertą.</w:t>
      </w:r>
    </w:p>
    <w:p w14:paraId="5FB610D5" w14:textId="66B0A447" w:rsidR="00D717F2" w:rsidRPr="00E66DFF" w:rsidRDefault="00D717F2" w:rsidP="00D717F2">
      <w:pPr>
        <w:jc w:val="both"/>
        <w:rPr>
          <w:rStyle w:val="Brak"/>
          <w:rFonts w:ascii="Tahoma" w:hAnsi="Tahoma" w:cs="Tahoma"/>
          <w:bCs/>
          <w:sz w:val="24"/>
          <w:szCs w:val="24"/>
        </w:rPr>
      </w:pPr>
    </w:p>
    <w:p w14:paraId="14C355FD" w14:textId="77777777" w:rsidR="00F9233E" w:rsidRPr="00E66DFF" w:rsidRDefault="001B3B84" w:rsidP="00D717F2">
      <w:pPr>
        <w:jc w:val="both"/>
        <w:rPr>
          <w:rFonts w:ascii="Tahoma" w:hAnsi="Tahoma" w:cs="Tahoma"/>
          <w:b/>
          <w:sz w:val="24"/>
          <w:szCs w:val="24"/>
        </w:rPr>
      </w:pPr>
      <w:r w:rsidRPr="00E66DFF">
        <w:rPr>
          <w:rFonts w:ascii="Tahoma" w:hAnsi="Tahoma" w:cs="Tahoma"/>
          <w:b/>
          <w:sz w:val="24"/>
          <w:szCs w:val="24"/>
        </w:rPr>
        <w:t>11. Opis sposobu przygotowania oferty</w:t>
      </w:r>
      <w:r w:rsidR="00F9233E" w:rsidRPr="00E66DFF">
        <w:rPr>
          <w:rFonts w:ascii="Tahoma" w:hAnsi="Tahoma" w:cs="Tahoma"/>
          <w:b/>
          <w:sz w:val="24"/>
          <w:szCs w:val="24"/>
        </w:rPr>
        <w:t>.</w:t>
      </w:r>
    </w:p>
    <w:p w14:paraId="08F3F2B9" w14:textId="77777777" w:rsidR="00361FFD" w:rsidRPr="00E66DFF" w:rsidRDefault="00361FFD" w:rsidP="00361FFD">
      <w:pPr>
        <w:pStyle w:val="Akapitzlist"/>
        <w:ind w:left="0"/>
        <w:contextualSpacing w:val="0"/>
        <w:jc w:val="both"/>
        <w:rPr>
          <w:rFonts w:ascii="Tahoma" w:hAnsi="Tahoma" w:cs="Tahoma"/>
          <w:sz w:val="24"/>
          <w:szCs w:val="24"/>
        </w:rPr>
      </w:pPr>
    </w:p>
    <w:p w14:paraId="1A843E0C"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5E4D181E" w14:textId="77777777" w:rsidR="007F05AB" w:rsidRPr="00E66DFF" w:rsidRDefault="007F05AB" w:rsidP="007F05AB">
      <w:pPr>
        <w:jc w:val="both"/>
        <w:rPr>
          <w:rFonts w:ascii="Tahoma" w:hAnsi="Tahoma" w:cs="Tahoma"/>
          <w:sz w:val="24"/>
          <w:szCs w:val="24"/>
        </w:rPr>
      </w:pPr>
      <w:r w:rsidRPr="00E66DFF">
        <w:rPr>
          <w:rFonts w:ascii="Tahoma" w:hAnsi="Tahoma" w:cs="Tahoma"/>
          <w:sz w:val="24"/>
          <w:szCs w:val="24"/>
        </w:rPr>
        <w:t xml:space="preserve">Wykonawca powinien również wypełnić „Formularz ofertowy” udostępniony przez Zamawiającego - </w:t>
      </w:r>
      <w:r w:rsidRPr="00E66DFF">
        <w:rPr>
          <w:rFonts w:ascii="Tahoma" w:hAnsi="Tahoma" w:cs="Tahoma"/>
          <w:b/>
          <w:bCs/>
          <w:sz w:val="24"/>
          <w:szCs w:val="24"/>
        </w:rPr>
        <w:t>załącznik nr 2 do SWZ.</w:t>
      </w:r>
    </w:p>
    <w:p w14:paraId="4EA314DC" w14:textId="77777777" w:rsidR="007F05AB" w:rsidRPr="00E66DFF" w:rsidRDefault="007F05AB" w:rsidP="007F05AB">
      <w:pPr>
        <w:pStyle w:val="Akapitzlist"/>
        <w:ind w:left="0"/>
        <w:contextualSpacing w:val="0"/>
        <w:jc w:val="both"/>
        <w:rPr>
          <w:rFonts w:ascii="Tahoma" w:hAnsi="Tahoma" w:cs="Tahoma"/>
          <w:sz w:val="24"/>
          <w:szCs w:val="24"/>
        </w:rPr>
      </w:pPr>
    </w:p>
    <w:p w14:paraId="61640D38"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65BFA41" w14:textId="77777777" w:rsidR="007F05AB" w:rsidRPr="00E66DFF" w:rsidRDefault="007F05AB" w:rsidP="007F05AB">
      <w:pPr>
        <w:pStyle w:val="Akapitzlist"/>
        <w:ind w:left="0"/>
        <w:contextualSpacing w:val="0"/>
        <w:jc w:val="both"/>
        <w:rPr>
          <w:rFonts w:ascii="Tahoma" w:hAnsi="Tahoma" w:cs="Tahoma"/>
          <w:sz w:val="24"/>
          <w:szCs w:val="24"/>
        </w:rPr>
      </w:pPr>
    </w:p>
    <w:p w14:paraId="219C7272"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9DF494C" w14:textId="77777777" w:rsidR="007F05AB" w:rsidRPr="00E66DFF" w:rsidRDefault="007F05AB" w:rsidP="007F05AB">
      <w:pPr>
        <w:jc w:val="both"/>
        <w:rPr>
          <w:rFonts w:ascii="Tahoma" w:hAnsi="Tahoma" w:cs="Tahoma"/>
          <w:b/>
          <w:bCs/>
          <w:sz w:val="24"/>
          <w:szCs w:val="24"/>
          <w:u w:val="single"/>
        </w:rPr>
      </w:pPr>
      <w:r w:rsidRPr="00E66DFF">
        <w:rPr>
          <w:rFonts w:ascii="Tahoma" w:hAnsi="Tahoma" w:cs="Tahoma"/>
          <w:b/>
          <w:bCs/>
          <w:sz w:val="24"/>
          <w:szCs w:val="24"/>
          <w:u w:val="single"/>
        </w:rPr>
        <w:t xml:space="preserve">Uwaga! Nie należy zmieniać nazwy pliku nadanej przez Platformę </w:t>
      </w:r>
      <w:r w:rsidRPr="00E66DFF">
        <w:rPr>
          <w:rFonts w:ascii="Tahoma" w:hAnsi="Tahoma" w:cs="Tahoma"/>
          <w:b/>
          <w:bCs/>
          <w:sz w:val="24"/>
          <w:szCs w:val="24"/>
          <w:u w:val="single"/>
        </w:rPr>
        <w:br/>
        <w:t xml:space="preserve">e-Zamówienia. </w:t>
      </w:r>
    </w:p>
    <w:p w14:paraId="560B9FD5" w14:textId="77777777" w:rsidR="007F05AB" w:rsidRPr="00E66DFF" w:rsidRDefault="007F05AB" w:rsidP="007F05AB">
      <w:pPr>
        <w:jc w:val="both"/>
        <w:rPr>
          <w:rFonts w:ascii="Tahoma" w:hAnsi="Tahoma" w:cs="Tahoma"/>
          <w:b/>
          <w:bCs/>
          <w:sz w:val="24"/>
          <w:szCs w:val="24"/>
          <w:u w:val="single"/>
        </w:rPr>
      </w:pPr>
    </w:p>
    <w:p w14:paraId="16FF8333"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składa ofertę przez platformę ezamowienia.gov.pl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35906AE" w14:textId="77777777" w:rsidR="007F05AB" w:rsidRPr="00E66DFF" w:rsidRDefault="007F05AB" w:rsidP="007F05AB">
      <w:pPr>
        <w:pStyle w:val="Akapitzlist"/>
        <w:ind w:left="0"/>
        <w:contextualSpacing w:val="0"/>
        <w:jc w:val="both"/>
        <w:rPr>
          <w:rFonts w:ascii="Tahoma" w:hAnsi="Tahoma" w:cs="Tahoma"/>
          <w:sz w:val="24"/>
          <w:szCs w:val="24"/>
        </w:rPr>
      </w:pPr>
    </w:p>
    <w:p w14:paraId="6962222A"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dodaje wybrany z dysku i uprzednio podpisany „Formularz oferty” w pierwszym polu („Wypełniony formularz oferty”). W kolejnym polu </w:t>
      </w:r>
      <w:r w:rsidRPr="00E66DFF">
        <w:rPr>
          <w:rFonts w:ascii="Tahoma" w:hAnsi="Tahoma" w:cs="Tahoma"/>
          <w:sz w:val="24"/>
          <w:szCs w:val="24"/>
        </w:rPr>
        <w:br/>
        <w:t>(„Załączniki i inne dokumenty przedstawione w ofercie przez Wykonawcę”) wykonawca dodaje pozostałe pliki stanowiące ofertę lub składane wraz z ofertą.</w:t>
      </w:r>
    </w:p>
    <w:p w14:paraId="74C5A71B" w14:textId="77777777" w:rsidR="007F05AB" w:rsidRPr="00E66DFF" w:rsidRDefault="007F05AB" w:rsidP="007F05AB">
      <w:pPr>
        <w:pStyle w:val="Akapitzlist"/>
        <w:ind w:left="0"/>
        <w:contextualSpacing w:val="0"/>
        <w:jc w:val="both"/>
        <w:rPr>
          <w:rFonts w:ascii="Tahoma" w:hAnsi="Tahoma" w:cs="Tahoma"/>
          <w:sz w:val="24"/>
          <w:szCs w:val="24"/>
        </w:rPr>
      </w:pPr>
    </w:p>
    <w:p w14:paraId="5DA8AEB1" w14:textId="77777777" w:rsidR="007F05AB" w:rsidRPr="00E66DFF" w:rsidRDefault="007F05AB">
      <w:pPr>
        <w:pStyle w:val="Akapitzlist"/>
        <w:numPr>
          <w:ilvl w:val="0"/>
          <w:numId w:val="5"/>
        </w:numPr>
        <w:ind w:left="0" w:firstLine="0"/>
        <w:contextualSpacing w:val="0"/>
        <w:jc w:val="both"/>
        <w:rPr>
          <w:rStyle w:val="Brak"/>
          <w:rFonts w:ascii="Tahoma" w:hAnsi="Tahoma" w:cs="Tahoma"/>
          <w:sz w:val="24"/>
          <w:szCs w:val="24"/>
        </w:rPr>
      </w:pPr>
      <w:r w:rsidRPr="00E66DFF">
        <w:rPr>
          <w:rFonts w:ascii="Tahoma" w:hAnsi="Tahoma" w:cs="Tahoma"/>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E66DFF">
        <w:rPr>
          <w:rStyle w:val="Brak"/>
          <w:rFonts w:ascii="Tahoma" w:hAnsi="Tahoma" w:cs="Tahoma"/>
          <w:bCs/>
          <w:sz w:val="24"/>
          <w:szCs w:val="24"/>
        </w:rPr>
        <w:t xml:space="preserve">Wykonawca zobowiązany jest, wraz z przekazaniem tych informacji, wykazać spełnienie przesłanek określonych w art. 11 ust. 2 ustawy z dnia </w:t>
      </w:r>
      <w:r w:rsidRPr="00E66DFF">
        <w:rPr>
          <w:rStyle w:val="Brak"/>
          <w:rFonts w:ascii="Tahoma" w:hAnsi="Tahoma" w:cs="Tahoma"/>
          <w:bCs/>
          <w:sz w:val="24"/>
          <w:szCs w:val="24"/>
        </w:rPr>
        <w:br/>
        <w:t xml:space="preserve">16 kwietnia 1993 r. o zwalczaniu nieuczciwej konkurencji. Zaleca się, aby uzasadnienie zastrzeżenia informacji jako tajemnicy przedsiębiorstwa było sformułowane w sposób umożliwiający jego udostępnienie. Zastrzeżenie przez Wykonawcę tajemnicy </w:t>
      </w:r>
      <w:r w:rsidRPr="00E66DFF">
        <w:rPr>
          <w:rStyle w:val="Brak"/>
          <w:rFonts w:ascii="Tahoma" w:hAnsi="Tahoma" w:cs="Tahoma"/>
          <w:bCs/>
          <w:sz w:val="24"/>
          <w:szCs w:val="24"/>
        </w:rPr>
        <w:lastRenderedPageBreak/>
        <w:t>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2B42AE1E" w14:textId="77777777" w:rsidR="007F05AB" w:rsidRPr="00E66DFF" w:rsidRDefault="007F05AB" w:rsidP="007F05AB">
      <w:pPr>
        <w:pStyle w:val="Akapitzlist"/>
        <w:ind w:left="0"/>
        <w:contextualSpacing w:val="0"/>
        <w:jc w:val="both"/>
        <w:rPr>
          <w:rFonts w:ascii="Tahoma" w:hAnsi="Tahoma" w:cs="Tahoma"/>
          <w:sz w:val="24"/>
          <w:szCs w:val="24"/>
        </w:rPr>
      </w:pPr>
    </w:p>
    <w:p w14:paraId="381E8B5E"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6D56028" w14:textId="77777777" w:rsidR="007F05AB" w:rsidRPr="00E66DFF" w:rsidRDefault="007F05AB" w:rsidP="007F05AB">
      <w:pPr>
        <w:contextualSpacing/>
        <w:jc w:val="both"/>
        <w:rPr>
          <w:rFonts w:ascii="Tahoma" w:hAnsi="Tahoma" w:cs="Tahoma"/>
          <w:sz w:val="24"/>
          <w:szCs w:val="24"/>
        </w:rPr>
      </w:pPr>
      <w:r w:rsidRPr="00E66DFF">
        <w:rPr>
          <w:rFonts w:ascii="Tahoma" w:hAnsi="Tahoma" w:cs="Tahom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2D68B30" w14:textId="77777777" w:rsidR="007F05AB" w:rsidRPr="00E66DFF" w:rsidRDefault="007F05AB" w:rsidP="007F05AB">
      <w:pPr>
        <w:contextualSpacing/>
        <w:jc w:val="both"/>
        <w:rPr>
          <w:rFonts w:ascii="Tahoma" w:hAnsi="Tahoma" w:cs="Tahoma"/>
          <w:sz w:val="24"/>
          <w:szCs w:val="24"/>
        </w:rPr>
      </w:pPr>
    </w:p>
    <w:p w14:paraId="3BA6942B"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08F0666" w14:textId="77777777" w:rsidR="007F05AB" w:rsidRPr="00E66DFF" w:rsidRDefault="007F05AB" w:rsidP="007F05AB">
      <w:pPr>
        <w:pStyle w:val="Akapitzlist"/>
        <w:ind w:left="0"/>
        <w:contextualSpacing w:val="0"/>
        <w:jc w:val="both"/>
        <w:rPr>
          <w:rFonts w:ascii="Tahoma" w:hAnsi="Tahoma" w:cs="Tahoma"/>
          <w:sz w:val="24"/>
          <w:szCs w:val="24"/>
        </w:rPr>
      </w:pPr>
    </w:p>
    <w:p w14:paraId="09F52331"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Oferta może być złożona tylko do upływu terminu składania ofert. </w:t>
      </w:r>
    </w:p>
    <w:p w14:paraId="1C53C1C1" w14:textId="77777777" w:rsidR="007F05AB" w:rsidRPr="00E66DFF" w:rsidRDefault="007F05AB" w:rsidP="007F05AB">
      <w:pPr>
        <w:pStyle w:val="Akapitzlist"/>
        <w:ind w:left="0"/>
        <w:contextualSpacing w:val="0"/>
        <w:jc w:val="both"/>
        <w:rPr>
          <w:rFonts w:ascii="Tahoma" w:hAnsi="Tahoma" w:cs="Tahoma"/>
          <w:sz w:val="24"/>
          <w:szCs w:val="24"/>
        </w:rPr>
      </w:pPr>
    </w:p>
    <w:p w14:paraId="543CDBDF"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może przed upływem terminu składania ofert wycofać ofertę. Wykonawca wycofuje ofertę w zakładce „Oferty/wnioski” używając przycisku „Wycofaj ofertę”. </w:t>
      </w:r>
    </w:p>
    <w:p w14:paraId="3DCBD889" w14:textId="77777777" w:rsidR="007F05AB" w:rsidRPr="00E66DFF" w:rsidRDefault="007F05AB" w:rsidP="007F05AB">
      <w:pPr>
        <w:pStyle w:val="Akapitzlist"/>
        <w:ind w:left="0"/>
        <w:contextualSpacing w:val="0"/>
        <w:jc w:val="both"/>
        <w:rPr>
          <w:rFonts w:ascii="Tahoma" w:hAnsi="Tahoma" w:cs="Tahoma"/>
          <w:sz w:val="24"/>
          <w:szCs w:val="24"/>
        </w:rPr>
      </w:pPr>
    </w:p>
    <w:p w14:paraId="503ECBBF" w14:textId="77777777" w:rsidR="007F05AB" w:rsidRPr="00E66DFF" w:rsidRDefault="007F05AB">
      <w:pPr>
        <w:pStyle w:val="Akapitzlist"/>
        <w:numPr>
          <w:ilvl w:val="0"/>
          <w:numId w:val="5"/>
        </w:numPr>
        <w:ind w:left="0" w:firstLine="0"/>
        <w:contextualSpacing w:val="0"/>
        <w:jc w:val="both"/>
        <w:rPr>
          <w:rFonts w:ascii="Tahoma" w:hAnsi="Tahoma" w:cs="Tahoma"/>
          <w:b/>
          <w:sz w:val="24"/>
          <w:szCs w:val="24"/>
        </w:rPr>
      </w:pPr>
      <w:r w:rsidRPr="00E66DFF">
        <w:rPr>
          <w:rFonts w:ascii="Tahoma" w:hAnsi="Tahoma" w:cs="Tahoma"/>
          <w:sz w:val="24"/>
          <w:szCs w:val="24"/>
        </w:rPr>
        <w:t xml:space="preserve">Maksymalny łączny rozmiar plików </w:t>
      </w:r>
      <w:r w:rsidRPr="00E66DFF">
        <w:rPr>
          <w:rFonts w:ascii="Tahoma" w:hAnsi="Tahoma" w:cs="Tahoma"/>
          <w:b/>
          <w:bCs/>
          <w:sz w:val="24"/>
          <w:szCs w:val="24"/>
        </w:rPr>
        <w:t>stanowiących ofertę</w:t>
      </w:r>
      <w:r w:rsidRPr="00E66DFF">
        <w:rPr>
          <w:rFonts w:ascii="Tahoma" w:hAnsi="Tahoma" w:cs="Tahoma"/>
          <w:sz w:val="24"/>
          <w:szCs w:val="24"/>
        </w:rPr>
        <w:t xml:space="preserve"> lub składanych wraz z ofertą to </w:t>
      </w:r>
      <w:r w:rsidRPr="00E66DFF">
        <w:rPr>
          <w:rFonts w:ascii="Tahoma" w:hAnsi="Tahoma" w:cs="Tahoma"/>
          <w:b/>
          <w:bCs/>
          <w:sz w:val="24"/>
          <w:szCs w:val="24"/>
        </w:rPr>
        <w:t>250 MB</w:t>
      </w:r>
      <w:r w:rsidRPr="00E66DFF">
        <w:rPr>
          <w:rFonts w:ascii="Tahoma" w:hAnsi="Tahoma" w:cs="Tahoma"/>
          <w:sz w:val="24"/>
          <w:szCs w:val="24"/>
        </w:rPr>
        <w:t>.</w:t>
      </w:r>
    </w:p>
    <w:p w14:paraId="141B3F46" w14:textId="77777777" w:rsidR="007F05AB" w:rsidRPr="00E66DFF" w:rsidRDefault="007F05AB" w:rsidP="007F05AB">
      <w:pPr>
        <w:pStyle w:val="Akapitzlist"/>
        <w:ind w:left="0"/>
        <w:contextualSpacing w:val="0"/>
        <w:jc w:val="both"/>
        <w:rPr>
          <w:rFonts w:ascii="Tahoma" w:hAnsi="Tahoma" w:cs="Tahoma"/>
          <w:b/>
          <w:sz w:val="24"/>
          <w:szCs w:val="24"/>
        </w:rPr>
      </w:pPr>
    </w:p>
    <w:p w14:paraId="74570E95"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Do oferty należy dołączyć oświadczenie, o którym mowa w art. 125 ust. 1 Pzp w postaci elektronicznej opatrzone kwalifikowanym podpisem elektronicznym, podpisem osobistym lub podpisem zaufanym.</w:t>
      </w:r>
    </w:p>
    <w:p w14:paraId="4AD76623"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447617DE"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Do przygotowania oferty zaleca się wykorzystanie Formularza Oferty, którego wzór stanowi Załącznik nr 2 do SWZ. W przypadku, gdy Wykonawca nie korzysta z przygotowanego przez Zamawiającego wzoru, w treści oferty należy zamieścić wszystkie informacje wymagane w Formularzu Ofertowym.</w:t>
      </w:r>
    </w:p>
    <w:p w14:paraId="017E809C"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6D1895CB"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Do oferty należy dołączyć:</w:t>
      </w:r>
    </w:p>
    <w:p w14:paraId="633784A1" w14:textId="77777777" w:rsidR="007F05AB" w:rsidRPr="00E66DFF" w:rsidRDefault="007F05AB">
      <w:pPr>
        <w:pStyle w:val="Akapitzlist"/>
        <w:numPr>
          <w:ilvl w:val="1"/>
          <w:numId w:val="5"/>
        </w:numPr>
        <w:ind w:left="284" w:firstLine="0"/>
        <w:contextualSpacing w:val="0"/>
        <w:jc w:val="both"/>
        <w:rPr>
          <w:rStyle w:val="Brak"/>
          <w:rFonts w:ascii="Tahoma" w:hAnsi="Tahoma" w:cs="Tahoma"/>
          <w:bCs/>
          <w:sz w:val="24"/>
          <w:szCs w:val="24"/>
        </w:rPr>
      </w:pPr>
      <w:r w:rsidRPr="00E66DFF">
        <w:rPr>
          <w:rStyle w:val="Brak"/>
          <w:rFonts w:ascii="Tahoma" w:hAnsi="Tahoma" w:cs="Tahoma"/>
          <w:bCs/>
          <w:sz w:val="24"/>
          <w:szCs w:val="24"/>
        </w:rPr>
        <w:t>Pełnomocnictwo upoważniające do złożenia oferty, o ile ofertę składa pełnomocnik;</w:t>
      </w:r>
    </w:p>
    <w:p w14:paraId="63E811D7" w14:textId="77777777" w:rsidR="007F05AB" w:rsidRPr="00E66DFF" w:rsidRDefault="007F05AB">
      <w:pPr>
        <w:pStyle w:val="Akapitzlist"/>
        <w:numPr>
          <w:ilvl w:val="1"/>
          <w:numId w:val="5"/>
        </w:numPr>
        <w:ind w:left="284" w:firstLine="0"/>
        <w:contextualSpacing w:val="0"/>
        <w:jc w:val="both"/>
        <w:rPr>
          <w:rStyle w:val="Brak"/>
          <w:rFonts w:ascii="Tahoma" w:hAnsi="Tahoma" w:cs="Tahoma"/>
          <w:bCs/>
          <w:sz w:val="24"/>
          <w:szCs w:val="24"/>
        </w:rPr>
      </w:pPr>
      <w:r w:rsidRPr="00E66DFF">
        <w:rPr>
          <w:rStyle w:val="Brak"/>
          <w:rFonts w:ascii="Tahoma" w:hAnsi="Tahoma" w:cs="Tahoma"/>
          <w:bCs/>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590160E3" w14:textId="2AE56082" w:rsidR="007F05AB" w:rsidRDefault="007F05AB">
      <w:pPr>
        <w:pStyle w:val="Akapitzlist"/>
        <w:numPr>
          <w:ilvl w:val="1"/>
          <w:numId w:val="5"/>
        </w:numPr>
        <w:ind w:left="284" w:firstLine="0"/>
        <w:contextualSpacing w:val="0"/>
        <w:jc w:val="both"/>
        <w:rPr>
          <w:rStyle w:val="Brak"/>
          <w:rFonts w:ascii="Tahoma" w:hAnsi="Tahoma" w:cs="Tahoma"/>
          <w:bCs/>
          <w:sz w:val="24"/>
          <w:szCs w:val="24"/>
        </w:rPr>
      </w:pPr>
      <w:r w:rsidRPr="00E66DFF">
        <w:rPr>
          <w:rStyle w:val="Brak"/>
          <w:rFonts w:ascii="Tahoma" w:hAnsi="Tahoma" w:cs="Tahoma"/>
          <w:bCs/>
          <w:sz w:val="24"/>
          <w:szCs w:val="24"/>
        </w:rPr>
        <w:t>Oświadczenie Wykonawcy o niepodleganiu wykluczeniu z postępowania i spełnianiu warunków udziału w postępowaniu – wzór stanowi Załącznik nr 3 do SWZ. W przypadku wspólnego ubiegania się o zamówienie przez Wykonawców, oświadczenie o niepodleganiu wykluczeniu składa każdy z Wykonawców</w:t>
      </w:r>
      <w:r w:rsidR="0087429D">
        <w:rPr>
          <w:rStyle w:val="Brak"/>
          <w:rFonts w:ascii="Tahoma" w:hAnsi="Tahoma" w:cs="Tahoma"/>
          <w:bCs/>
          <w:sz w:val="24"/>
          <w:szCs w:val="24"/>
        </w:rPr>
        <w:t>;</w:t>
      </w:r>
    </w:p>
    <w:p w14:paraId="221752FE" w14:textId="77777777" w:rsidR="00EF1B88" w:rsidRPr="00FB5F8F" w:rsidRDefault="00EF1B88">
      <w:pPr>
        <w:pStyle w:val="Akapitzlist"/>
        <w:numPr>
          <w:ilvl w:val="1"/>
          <w:numId w:val="5"/>
        </w:numPr>
        <w:ind w:left="284" w:firstLine="0"/>
        <w:contextualSpacing w:val="0"/>
        <w:jc w:val="both"/>
        <w:rPr>
          <w:rStyle w:val="Brak"/>
          <w:rFonts w:ascii="Tahoma" w:hAnsi="Tahoma" w:cs="Tahoma"/>
          <w:bCs/>
          <w:sz w:val="24"/>
          <w:szCs w:val="24"/>
        </w:rPr>
      </w:pPr>
      <w:r>
        <w:rPr>
          <w:rStyle w:val="Brak"/>
          <w:rFonts w:ascii="Tahoma" w:hAnsi="Tahoma" w:cs="Tahoma"/>
          <w:bCs/>
          <w:sz w:val="24"/>
          <w:szCs w:val="24"/>
        </w:rPr>
        <w:t xml:space="preserve"> </w:t>
      </w:r>
      <w:r w:rsidRPr="00FB5F8F">
        <w:rPr>
          <w:rStyle w:val="Brak"/>
          <w:rFonts w:ascii="Tahoma" w:hAnsi="Tahoma" w:cs="Tahoma"/>
          <w:bCs/>
          <w:sz w:val="24"/>
          <w:szCs w:val="24"/>
        </w:rPr>
        <w:t xml:space="preserve">Oświadczenie zgodne z art. 117 ust. 4 pzp (dla wykonawców wspólnie ubiegających się o udzielenie zamówienia). Z oświadczenia powinno wynikać, który wykonawca będzie realizował konkretny zakres prac </w:t>
      </w:r>
      <w:r w:rsidRPr="00E436CB">
        <w:rPr>
          <w:rStyle w:val="Brak"/>
          <w:rFonts w:ascii="Tahoma" w:hAnsi="Tahoma" w:cs="Tahoma"/>
          <w:bCs/>
          <w:sz w:val="24"/>
          <w:szCs w:val="24"/>
        </w:rPr>
        <w:t>(wzór oświadczenia w załączniku nr 8 do SWZ).</w:t>
      </w:r>
    </w:p>
    <w:p w14:paraId="766F0359"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1BE0722F"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Oferta oraz oświadczenie o niepodleganiu wykluczeniu i spełnianiu warunków udziału w postępowaniu muszą być złożone w oryginale.</w:t>
      </w:r>
    </w:p>
    <w:p w14:paraId="0C892A80"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05303789" w14:textId="4A5B2CCF"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w:t>
      </w:r>
      <w:r w:rsidR="00706FE6" w:rsidRPr="00E224AA">
        <w:rPr>
          <w:rStyle w:val="Brak"/>
          <w:rFonts w:ascii="Tahoma" w:hAnsi="Tahoma" w:cs="Tahoma"/>
          <w:bCs/>
          <w:sz w:val="24"/>
          <w:szCs w:val="24"/>
        </w:rPr>
        <w:t xml:space="preserve">t.j. </w:t>
      </w:r>
      <w:r w:rsidR="00706FE6" w:rsidRPr="00E224AA">
        <w:rPr>
          <w:rFonts w:ascii="Tahoma" w:hAnsi="Tahoma" w:cs="Tahoma"/>
          <w:bCs/>
          <w:sz w:val="24"/>
          <w:szCs w:val="24"/>
        </w:rPr>
        <w:t>Dz. U. z 2024 r. poz. 1001</w:t>
      </w:r>
      <w:r w:rsidRPr="00E66DFF">
        <w:rPr>
          <w:rStyle w:val="Brak"/>
          <w:rFonts w:ascii="Tahoma" w:hAnsi="Tahoma" w:cs="Tahoma"/>
          <w:bCs/>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D2493F0" w14:textId="1B3FB088" w:rsidR="005125F4" w:rsidRPr="00E66DFF" w:rsidRDefault="005125F4" w:rsidP="005125F4">
      <w:pPr>
        <w:jc w:val="both"/>
        <w:rPr>
          <w:rStyle w:val="Brak"/>
          <w:rFonts w:ascii="Tahoma" w:hAnsi="Tahoma" w:cs="Tahoma"/>
          <w:bCs/>
          <w:sz w:val="24"/>
          <w:szCs w:val="24"/>
        </w:rPr>
      </w:pPr>
    </w:p>
    <w:p w14:paraId="4089B59C" w14:textId="4B56F51F" w:rsidR="00A95C15" w:rsidRPr="00E66DFF" w:rsidRDefault="00A95C15" w:rsidP="00A95C15">
      <w:pPr>
        <w:jc w:val="both"/>
        <w:rPr>
          <w:rStyle w:val="Brak"/>
          <w:rFonts w:ascii="Tahoma" w:hAnsi="Tahoma" w:cs="Tahoma"/>
          <w:b/>
          <w:bCs/>
          <w:sz w:val="24"/>
          <w:szCs w:val="24"/>
        </w:rPr>
      </w:pPr>
      <w:r w:rsidRPr="00E66DFF">
        <w:rPr>
          <w:rStyle w:val="Brak"/>
          <w:rFonts w:ascii="Tahoma" w:hAnsi="Tahoma" w:cs="Tahoma"/>
          <w:b/>
          <w:bCs/>
          <w:sz w:val="24"/>
          <w:szCs w:val="24"/>
        </w:rPr>
        <w:t>12. Sposób oraz termin składania ofert.</w:t>
      </w:r>
    </w:p>
    <w:p w14:paraId="62068EC9" w14:textId="77777777" w:rsidR="00A95C15" w:rsidRPr="00E66DFF" w:rsidRDefault="00A95C15" w:rsidP="00A95C15">
      <w:pPr>
        <w:jc w:val="both"/>
        <w:rPr>
          <w:rStyle w:val="Brak"/>
          <w:rFonts w:ascii="Tahoma" w:hAnsi="Tahoma" w:cs="Tahoma"/>
          <w:b/>
          <w:bCs/>
          <w:sz w:val="24"/>
          <w:szCs w:val="24"/>
        </w:rPr>
      </w:pPr>
    </w:p>
    <w:p w14:paraId="7EAE1EB7" w14:textId="43CAD6ED" w:rsidR="00ED1118" w:rsidRPr="00E66DFF" w:rsidRDefault="00ED1118">
      <w:pPr>
        <w:pStyle w:val="Akapitzlist"/>
        <w:numPr>
          <w:ilvl w:val="2"/>
          <w:numId w:val="4"/>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Wykonawca przygotowuje ofertę przy pomocy interaktywnego „Formularza ofertowego” udostępnionego przez Zamawiającego na Platformie e-Zamówienia i zamieszczonego w podglądzie postępowania w zakładce „Informacje podstawowe” oraz zgodnie ze wzorem zamieszczonym w załącznik</w:t>
      </w:r>
      <w:r w:rsidR="009F1C64" w:rsidRPr="00E66DFF">
        <w:rPr>
          <w:rStyle w:val="Brak"/>
          <w:rFonts w:ascii="Tahoma" w:hAnsi="Tahoma" w:cs="Tahoma"/>
          <w:bCs/>
          <w:sz w:val="24"/>
          <w:szCs w:val="24"/>
        </w:rPr>
        <w:t>u</w:t>
      </w:r>
      <w:r w:rsidRPr="00E66DFF">
        <w:rPr>
          <w:rStyle w:val="Brak"/>
          <w:rFonts w:ascii="Tahoma" w:hAnsi="Tahoma" w:cs="Tahoma"/>
          <w:bCs/>
          <w:sz w:val="24"/>
          <w:szCs w:val="24"/>
        </w:rPr>
        <w:t xml:space="preserve"> nr 2 do SWZ.</w:t>
      </w:r>
    </w:p>
    <w:p w14:paraId="27C6E8D0"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78DD5C1F" w14:textId="2267F151"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 xml:space="preserve">Ofertę wraz z wymaganymi załącznikami należy złożyć w terminie do dnia </w:t>
      </w:r>
      <w:r w:rsidR="008E6871">
        <w:rPr>
          <w:rStyle w:val="Brak"/>
          <w:rFonts w:ascii="Tahoma" w:hAnsi="Tahoma" w:cs="Tahoma"/>
          <w:b/>
          <w:sz w:val="24"/>
          <w:szCs w:val="24"/>
        </w:rPr>
        <w:t>18</w:t>
      </w:r>
      <w:r w:rsidRPr="00E07BF9">
        <w:rPr>
          <w:rStyle w:val="Brak"/>
          <w:rFonts w:ascii="Tahoma" w:hAnsi="Tahoma" w:cs="Tahoma"/>
          <w:b/>
          <w:sz w:val="24"/>
          <w:szCs w:val="24"/>
        </w:rPr>
        <w:t>.</w:t>
      </w:r>
      <w:r w:rsidR="00E07BF9" w:rsidRPr="00E07BF9">
        <w:rPr>
          <w:rStyle w:val="Brak"/>
          <w:rFonts w:ascii="Tahoma" w:hAnsi="Tahoma" w:cs="Tahoma"/>
          <w:b/>
          <w:sz w:val="24"/>
          <w:szCs w:val="24"/>
        </w:rPr>
        <w:t>11</w:t>
      </w:r>
      <w:r w:rsidRPr="00E07BF9">
        <w:rPr>
          <w:rStyle w:val="Brak"/>
          <w:rFonts w:ascii="Tahoma" w:hAnsi="Tahoma" w:cs="Tahoma"/>
          <w:b/>
          <w:sz w:val="24"/>
          <w:szCs w:val="24"/>
        </w:rPr>
        <w:t>.202</w:t>
      </w:r>
      <w:r w:rsidR="0095584F" w:rsidRPr="00E07BF9">
        <w:rPr>
          <w:rStyle w:val="Brak"/>
          <w:rFonts w:ascii="Tahoma" w:hAnsi="Tahoma" w:cs="Tahoma"/>
          <w:b/>
          <w:sz w:val="24"/>
          <w:szCs w:val="24"/>
        </w:rPr>
        <w:t>4</w:t>
      </w:r>
      <w:r w:rsidRPr="00E07BF9">
        <w:rPr>
          <w:rStyle w:val="Brak"/>
          <w:rFonts w:ascii="Tahoma" w:hAnsi="Tahoma" w:cs="Tahoma"/>
          <w:b/>
          <w:sz w:val="24"/>
          <w:szCs w:val="24"/>
        </w:rPr>
        <w:t xml:space="preserve"> r. do godz. </w:t>
      </w:r>
      <w:r w:rsidR="009B4FC1">
        <w:rPr>
          <w:rStyle w:val="Brak"/>
          <w:rFonts w:ascii="Tahoma" w:hAnsi="Tahoma" w:cs="Tahoma"/>
          <w:b/>
          <w:sz w:val="24"/>
          <w:szCs w:val="24"/>
        </w:rPr>
        <w:t>14</w:t>
      </w:r>
      <w:r w:rsidRPr="00E07BF9">
        <w:rPr>
          <w:rStyle w:val="Brak"/>
          <w:rFonts w:ascii="Tahoma" w:hAnsi="Tahoma" w:cs="Tahoma"/>
          <w:b/>
          <w:sz w:val="24"/>
          <w:szCs w:val="24"/>
        </w:rPr>
        <w:t>:00</w:t>
      </w:r>
      <w:r w:rsidRPr="00E07BF9">
        <w:rPr>
          <w:rStyle w:val="Brak"/>
          <w:rFonts w:ascii="Tahoma" w:hAnsi="Tahoma" w:cs="Tahoma"/>
          <w:bCs/>
          <w:sz w:val="24"/>
          <w:szCs w:val="24"/>
        </w:rPr>
        <w:t>.</w:t>
      </w:r>
    </w:p>
    <w:p w14:paraId="4B6D4F0F" w14:textId="77777777" w:rsidR="00ED1118" w:rsidRPr="00E07BF9" w:rsidRDefault="00ED1118" w:rsidP="00ED1118">
      <w:pPr>
        <w:pStyle w:val="Akapitzlist"/>
        <w:ind w:left="0"/>
        <w:contextualSpacing w:val="0"/>
        <w:jc w:val="both"/>
        <w:rPr>
          <w:rStyle w:val="Brak"/>
          <w:rFonts w:ascii="Tahoma" w:hAnsi="Tahoma" w:cs="Tahoma"/>
          <w:bCs/>
          <w:sz w:val="24"/>
          <w:szCs w:val="24"/>
        </w:rPr>
      </w:pPr>
    </w:p>
    <w:p w14:paraId="5F240506" w14:textId="75ED30A7"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 xml:space="preserve">Zamawiający </w:t>
      </w:r>
      <w:r w:rsidR="000134E8" w:rsidRPr="00E07BF9">
        <w:rPr>
          <w:rStyle w:val="Brak"/>
          <w:rFonts w:ascii="Tahoma" w:hAnsi="Tahoma" w:cs="Tahoma"/>
          <w:bCs/>
          <w:sz w:val="24"/>
          <w:szCs w:val="24"/>
        </w:rPr>
        <w:t xml:space="preserve">nie </w:t>
      </w:r>
      <w:r w:rsidRPr="00E07BF9">
        <w:rPr>
          <w:rStyle w:val="Brak"/>
          <w:rFonts w:ascii="Tahoma" w:hAnsi="Tahoma" w:cs="Tahoma"/>
          <w:bCs/>
          <w:sz w:val="24"/>
          <w:szCs w:val="24"/>
        </w:rPr>
        <w:t>dopuszcza składani</w:t>
      </w:r>
      <w:r w:rsidR="000134E8" w:rsidRPr="00E07BF9">
        <w:rPr>
          <w:rStyle w:val="Brak"/>
          <w:rFonts w:ascii="Tahoma" w:hAnsi="Tahoma" w:cs="Tahoma"/>
          <w:bCs/>
          <w:sz w:val="24"/>
          <w:szCs w:val="24"/>
        </w:rPr>
        <w:t>a</w:t>
      </w:r>
      <w:r w:rsidRPr="00E07BF9">
        <w:rPr>
          <w:rStyle w:val="Brak"/>
          <w:rFonts w:ascii="Tahoma" w:hAnsi="Tahoma" w:cs="Tahoma"/>
          <w:bCs/>
          <w:sz w:val="24"/>
          <w:szCs w:val="24"/>
        </w:rPr>
        <w:t xml:space="preserve"> ofert częściowych.</w:t>
      </w:r>
      <w:r w:rsidR="00DD2A38" w:rsidRPr="00E07BF9">
        <w:rPr>
          <w:rStyle w:val="Brak"/>
          <w:rFonts w:ascii="Tahoma" w:hAnsi="Tahoma" w:cs="Tahoma"/>
          <w:bCs/>
          <w:sz w:val="24"/>
          <w:szCs w:val="24"/>
        </w:rPr>
        <w:t xml:space="preserve"> Wykonawca może złożyć tylko jedną ofertę</w:t>
      </w:r>
      <w:r w:rsidR="000134E8" w:rsidRPr="00E07BF9">
        <w:rPr>
          <w:rStyle w:val="Brak"/>
          <w:rFonts w:ascii="Tahoma" w:hAnsi="Tahoma" w:cs="Tahoma"/>
          <w:bCs/>
          <w:sz w:val="24"/>
          <w:szCs w:val="24"/>
        </w:rPr>
        <w:t>.</w:t>
      </w:r>
    </w:p>
    <w:p w14:paraId="4B8CC419" w14:textId="77777777" w:rsidR="00ED1118" w:rsidRPr="00E07BF9" w:rsidRDefault="00ED1118" w:rsidP="00ED1118">
      <w:pPr>
        <w:pStyle w:val="Akapitzlist"/>
        <w:ind w:left="0"/>
        <w:contextualSpacing w:val="0"/>
        <w:jc w:val="both"/>
        <w:rPr>
          <w:rStyle w:val="Brak"/>
          <w:rFonts w:ascii="Tahoma" w:hAnsi="Tahoma" w:cs="Tahoma"/>
          <w:bCs/>
          <w:sz w:val="24"/>
          <w:szCs w:val="24"/>
        </w:rPr>
      </w:pPr>
    </w:p>
    <w:p w14:paraId="03E1A973" w14:textId="77777777"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Zamawiający odrzuci ofertę złożoną po terminie składania ofert.</w:t>
      </w:r>
    </w:p>
    <w:p w14:paraId="6096F031" w14:textId="77777777" w:rsidR="00ED1118" w:rsidRPr="00E07BF9" w:rsidRDefault="00ED1118" w:rsidP="00ED1118">
      <w:pPr>
        <w:pStyle w:val="Akapitzlist"/>
        <w:ind w:left="0"/>
        <w:contextualSpacing w:val="0"/>
        <w:jc w:val="both"/>
        <w:rPr>
          <w:rStyle w:val="Brak"/>
          <w:rFonts w:ascii="Tahoma" w:hAnsi="Tahoma" w:cs="Tahoma"/>
          <w:bCs/>
          <w:sz w:val="24"/>
          <w:szCs w:val="24"/>
        </w:rPr>
      </w:pPr>
    </w:p>
    <w:p w14:paraId="032E5455" w14:textId="77777777"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Wykonawca po upływie terminu do składania ofert nie może wycofać złożonej oferty.</w:t>
      </w:r>
    </w:p>
    <w:p w14:paraId="3839A5AB" w14:textId="77777777" w:rsidR="007000DA" w:rsidRPr="00E07BF9" w:rsidRDefault="007000DA" w:rsidP="007000DA">
      <w:pPr>
        <w:jc w:val="both"/>
        <w:rPr>
          <w:rStyle w:val="Brak"/>
          <w:rFonts w:ascii="Tahoma" w:hAnsi="Tahoma" w:cs="Tahoma"/>
          <w:bCs/>
          <w:sz w:val="24"/>
          <w:szCs w:val="24"/>
        </w:rPr>
      </w:pPr>
    </w:p>
    <w:p w14:paraId="238B43BA" w14:textId="6DD2BCD8" w:rsidR="00B11479" w:rsidRPr="00E07BF9" w:rsidRDefault="007000DA" w:rsidP="007000DA">
      <w:pPr>
        <w:jc w:val="both"/>
        <w:rPr>
          <w:rStyle w:val="Brak"/>
          <w:rFonts w:ascii="Tahoma" w:hAnsi="Tahoma" w:cs="Tahoma"/>
          <w:b/>
          <w:bCs/>
          <w:sz w:val="24"/>
          <w:szCs w:val="24"/>
        </w:rPr>
      </w:pPr>
      <w:r w:rsidRPr="00E07BF9">
        <w:rPr>
          <w:rStyle w:val="Brak"/>
          <w:rFonts w:ascii="Tahoma" w:hAnsi="Tahoma" w:cs="Tahoma"/>
          <w:b/>
          <w:bCs/>
          <w:sz w:val="24"/>
          <w:szCs w:val="24"/>
        </w:rPr>
        <w:t>13</w:t>
      </w:r>
      <w:r w:rsidR="00B11479" w:rsidRPr="00E07BF9">
        <w:rPr>
          <w:rStyle w:val="Brak"/>
          <w:rFonts w:ascii="Tahoma" w:hAnsi="Tahoma" w:cs="Tahoma"/>
          <w:b/>
          <w:bCs/>
          <w:sz w:val="24"/>
          <w:szCs w:val="24"/>
        </w:rPr>
        <w:t>. Termin otwarcia ofert</w:t>
      </w:r>
      <w:r w:rsidRPr="00E07BF9">
        <w:rPr>
          <w:rStyle w:val="Brak"/>
          <w:rFonts w:ascii="Tahoma" w:hAnsi="Tahoma" w:cs="Tahoma"/>
          <w:b/>
          <w:bCs/>
          <w:sz w:val="24"/>
          <w:szCs w:val="24"/>
        </w:rPr>
        <w:t>.</w:t>
      </w:r>
    </w:p>
    <w:p w14:paraId="6593AFF8" w14:textId="77777777" w:rsidR="007000DA" w:rsidRPr="00E07BF9" w:rsidRDefault="007000DA" w:rsidP="007000DA">
      <w:pPr>
        <w:jc w:val="both"/>
        <w:rPr>
          <w:rStyle w:val="Brak"/>
          <w:rFonts w:ascii="Tahoma" w:hAnsi="Tahoma" w:cs="Tahoma"/>
          <w:bCs/>
          <w:sz w:val="24"/>
          <w:szCs w:val="24"/>
        </w:rPr>
      </w:pPr>
    </w:p>
    <w:p w14:paraId="7F4F6433" w14:textId="375E7A32" w:rsidR="00ED1118" w:rsidRPr="00E66DFF" w:rsidRDefault="00ED1118" w:rsidP="00ED1118">
      <w:pPr>
        <w:pStyle w:val="Akapitzlist"/>
        <w:ind w:left="0"/>
        <w:contextualSpacing w:val="0"/>
        <w:jc w:val="both"/>
        <w:rPr>
          <w:rStyle w:val="Brak"/>
          <w:rFonts w:ascii="Tahoma" w:hAnsi="Tahoma" w:cs="Tahoma"/>
          <w:b/>
          <w:sz w:val="24"/>
          <w:szCs w:val="24"/>
        </w:rPr>
      </w:pPr>
      <w:r w:rsidRPr="00E07BF9">
        <w:rPr>
          <w:rStyle w:val="Brak"/>
          <w:rFonts w:ascii="Tahoma" w:hAnsi="Tahoma" w:cs="Tahoma"/>
          <w:bCs/>
          <w:sz w:val="24"/>
          <w:szCs w:val="24"/>
        </w:rPr>
        <w:lastRenderedPageBreak/>
        <w:t xml:space="preserve">1. Otwarcie ofert nastąpi w dniu </w:t>
      </w:r>
      <w:r w:rsidR="008E6871">
        <w:rPr>
          <w:rStyle w:val="Brak"/>
          <w:rFonts w:ascii="Tahoma" w:hAnsi="Tahoma" w:cs="Tahoma"/>
          <w:b/>
          <w:sz w:val="24"/>
          <w:szCs w:val="24"/>
        </w:rPr>
        <w:t>18</w:t>
      </w:r>
      <w:r w:rsidRPr="00E07BF9">
        <w:rPr>
          <w:rStyle w:val="Brak"/>
          <w:rFonts w:ascii="Tahoma" w:hAnsi="Tahoma" w:cs="Tahoma"/>
          <w:b/>
          <w:sz w:val="24"/>
          <w:szCs w:val="24"/>
        </w:rPr>
        <w:t>.</w:t>
      </w:r>
      <w:r w:rsidR="00E07BF9" w:rsidRPr="00E07BF9">
        <w:rPr>
          <w:rStyle w:val="Brak"/>
          <w:rFonts w:ascii="Tahoma" w:hAnsi="Tahoma" w:cs="Tahoma"/>
          <w:b/>
          <w:sz w:val="24"/>
          <w:szCs w:val="24"/>
        </w:rPr>
        <w:t>11</w:t>
      </w:r>
      <w:r w:rsidRPr="00E07BF9">
        <w:rPr>
          <w:rStyle w:val="Brak"/>
          <w:rFonts w:ascii="Tahoma" w:hAnsi="Tahoma" w:cs="Tahoma"/>
          <w:b/>
          <w:sz w:val="24"/>
          <w:szCs w:val="24"/>
        </w:rPr>
        <w:t>.202</w:t>
      </w:r>
      <w:r w:rsidR="0095584F" w:rsidRPr="00E07BF9">
        <w:rPr>
          <w:rStyle w:val="Brak"/>
          <w:rFonts w:ascii="Tahoma" w:hAnsi="Tahoma" w:cs="Tahoma"/>
          <w:b/>
          <w:sz w:val="24"/>
          <w:szCs w:val="24"/>
        </w:rPr>
        <w:t>4</w:t>
      </w:r>
      <w:r w:rsidRPr="00E07BF9">
        <w:rPr>
          <w:rStyle w:val="Brak"/>
          <w:rFonts w:ascii="Tahoma" w:hAnsi="Tahoma" w:cs="Tahoma"/>
          <w:b/>
          <w:sz w:val="24"/>
          <w:szCs w:val="24"/>
        </w:rPr>
        <w:t xml:space="preserve"> r. o godzinie </w:t>
      </w:r>
      <w:r w:rsidR="009B4FC1">
        <w:rPr>
          <w:rStyle w:val="Brak"/>
          <w:rFonts w:ascii="Tahoma" w:hAnsi="Tahoma" w:cs="Tahoma"/>
          <w:b/>
          <w:sz w:val="24"/>
          <w:szCs w:val="24"/>
        </w:rPr>
        <w:t>14</w:t>
      </w:r>
      <w:r w:rsidRPr="00E07BF9">
        <w:rPr>
          <w:rStyle w:val="Brak"/>
          <w:rFonts w:ascii="Tahoma" w:hAnsi="Tahoma" w:cs="Tahoma"/>
          <w:b/>
          <w:sz w:val="24"/>
          <w:szCs w:val="24"/>
        </w:rPr>
        <w:t>:</w:t>
      </w:r>
      <w:r w:rsidR="009B4FC1">
        <w:rPr>
          <w:rStyle w:val="Brak"/>
          <w:rFonts w:ascii="Tahoma" w:hAnsi="Tahoma" w:cs="Tahoma"/>
          <w:b/>
          <w:sz w:val="24"/>
          <w:szCs w:val="24"/>
        </w:rPr>
        <w:t>15</w:t>
      </w:r>
      <w:r w:rsidRPr="00E07BF9">
        <w:rPr>
          <w:rStyle w:val="Brak"/>
          <w:rFonts w:ascii="Tahoma" w:hAnsi="Tahoma" w:cs="Tahoma"/>
          <w:b/>
          <w:sz w:val="24"/>
          <w:szCs w:val="24"/>
        </w:rPr>
        <w:t>.</w:t>
      </w:r>
    </w:p>
    <w:p w14:paraId="5CA4B91F"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23C40133" w14:textId="668A4D11"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2. Otwarcie ofert jest niejawne.</w:t>
      </w:r>
    </w:p>
    <w:p w14:paraId="1E256683"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316EC0FE" w14:textId="17679D39"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3. Zamawiający, najpóźniej przed otwarciem ofert, udostępnia na stronie internetowej prowadzonego postępowania informację o kwocie, jaką zamierza przeznaczyć na sfinansowanie zamówienia.</w:t>
      </w:r>
    </w:p>
    <w:p w14:paraId="264ABB80"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00EEA459" w14:textId="513FEAE6"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4. Zamawiający, niezwłocznie po otwarciu ofert, udostępnia na stronie internetowej prowadzonego postępowania informacje o:</w:t>
      </w:r>
    </w:p>
    <w:p w14:paraId="5E23962A" w14:textId="51BE5A25" w:rsidR="00ED1118" w:rsidRPr="00E66DFF" w:rsidRDefault="00ED1118" w:rsidP="00ED1118">
      <w:pPr>
        <w:pStyle w:val="Akapitzlist"/>
        <w:ind w:left="284"/>
        <w:contextualSpacing w:val="0"/>
        <w:jc w:val="both"/>
        <w:rPr>
          <w:rStyle w:val="Brak"/>
          <w:rFonts w:ascii="Tahoma" w:hAnsi="Tahoma" w:cs="Tahoma"/>
          <w:bCs/>
          <w:sz w:val="24"/>
          <w:szCs w:val="24"/>
        </w:rPr>
      </w:pPr>
      <w:r w:rsidRPr="00E66DFF">
        <w:rPr>
          <w:rStyle w:val="Brak"/>
          <w:rFonts w:ascii="Tahoma" w:hAnsi="Tahoma" w:cs="Tahoma"/>
          <w:bCs/>
          <w:sz w:val="24"/>
          <w:szCs w:val="24"/>
        </w:rPr>
        <w:t>4.1. nazwach albo imionach i nazwiskach oraz siedzibach lub miejscach prowadzonej działalności gospodarczej albo miejscach zamieszkania wykonawców, których oferty zostały otwarte;</w:t>
      </w:r>
    </w:p>
    <w:p w14:paraId="1644AD11" w14:textId="1274BB89" w:rsidR="00ED1118" w:rsidRPr="00E66DFF" w:rsidRDefault="00ED1118" w:rsidP="00ED1118">
      <w:pPr>
        <w:pStyle w:val="Akapitzlist"/>
        <w:ind w:left="284"/>
        <w:contextualSpacing w:val="0"/>
        <w:jc w:val="both"/>
        <w:rPr>
          <w:rStyle w:val="Brak"/>
          <w:rFonts w:ascii="Tahoma" w:hAnsi="Tahoma" w:cs="Tahoma"/>
          <w:bCs/>
          <w:sz w:val="24"/>
          <w:szCs w:val="24"/>
        </w:rPr>
      </w:pPr>
      <w:r w:rsidRPr="00E66DFF">
        <w:rPr>
          <w:rStyle w:val="Brak"/>
          <w:rFonts w:ascii="Tahoma" w:hAnsi="Tahoma" w:cs="Tahoma"/>
          <w:bCs/>
          <w:sz w:val="24"/>
          <w:szCs w:val="24"/>
        </w:rPr>
        <w:t>4.2. cenach lub kosztach zawartych w ofertach.</w:t>
      </w:r>
    </w:p>
    <w:p w14:paraId="098520A9" w14:textId="77777777" w:rsidR="00ED1118" w:rsidRPr="00E66DFF" w:rsidRDefault="00ED1118" w:rsidP="00ED1118">
      <w:pPr>
        <w:pStyle w:val="Akapitzlist"/>
        <w:ind w:left="284"/>
        <w:contextualSpacing w:val="0"/>
        <w:jc w:val="both"/>
        <w:rPr>
          <w:rStyle w:val="Brak"/>
          <w:rFonts w:ascii="Tahoma" w:hAnsi="Tahoma" w:cs="Tahoma"/>
          <w:bCs/>
          <w:sz w:val="24"/>
          <w:szCs w:val="24"/>
        </w:rPr>
      </w:pPr>
    </w:p>
    <w:p w14:paraId="63B02204" w14:textId="02E2DEDF"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5. W przypadku wystąpienia awarii systemu teleinformatycznego, która spowoduje brak możliwości otwarcia ofert w terminie określonym przez Zamawiającego, otwarcie ofert nastąpi niezwłocznie po usunięciu awarii.</w:t>
      </w:r>
    </w:p>
    <w:p w14:paraId="3854D5D5"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7715E02C" w14:textId="4F893149"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6. Zamawiający poinformuje o zmianie terminu otwarcia ofert na stronie internetowej prowadzonego postępowania.</w:t>
      </w:r>
    </w:p>
    <w:p w14:paraId="2BD9588B" w14:textId="566B2D23" w:rsidR="00C4377A" w:rsidRPr="00E66DFF" w:rsidRDefault="00C4377A" w:rsidP="0063655F">
      <w:pPr>
        <w:rPr>
          <w:rStyle w:val="Brak"/>
          <w:rFonts w:ascii="Tahoma" w:hAnsi="Tahoma" w:cs="Tahoma"/>
          <w:bCs/>
          <w:sz w:val="24"/>
          <w:szCs w:val="24"/>
        </w:rPr>
      </w:pPr>
    </w:p>
    <w:p w14:paraId="3169FACE" w14:textId="77777777" w:rsidR="0063655F" w:rsidRPr="00E66DFF" w:rsidRDefault="0063655F" w:rsidP="0063655F">
      <w:pPr>
        <w:autoSpaceDE w:val="0"/>
        <w:autoSpaceDN w:val="0"/>
        <w:adjustRightInd w:val="0"/>
        <w:jc w:val="both"/>
        <w:rPr>
          <w:rFonts w:ascii="Tahoma" w:eastAsia="Times New Roman" w:hAnsi="Tahoma" w:cs="Tahoma"/>
          <w:b/>
          <w:sz w:val="24"/>
          <w:szCs w:val="24"/>
        </w:rPr>
      </w:pPr>
      <w:r w:rsidRPr="00E66DFF">
        <w:rPr>
          <w:rFonts w:ascii="Tahoma" w:eastAsia="Times New Roman" w:hAnsi="Tahoma" w:cs="Tahoma"/>
          <w:b/>
          <w:sz w:val="24"/>
          <w:szCs w:val="24"/>
        </w:rPr>
        <w:t>14. Podstawy wykluczenia.</w:t>
      </w:r>
    </w:p>
    <w:p w14:paraId="43F0A584" w14:textId="77777777" w:rsidR="00A00DC3" w:rsidRPr="00E66DFF" w:rsidRDefault="00A00DC3" w:rsidP="009807C5">
      <w:pPr>
        <w:autoSpaceDE w:val="0"/>
        <w:autoSpaceDN w:val="0"/>
        <w:adjustRightInd w:val="0"/>
        <w:jc w:val="both"/>
        <w:rPr>
          <w:rFonts w:ascii="Tahoma" w:eastAsia="Times New Roman" w:hAnsi="Tahoma" w:cs="Tahoma"/>
          <w:sz w:val="24"/>
          <w:szCs w:val="24"/>
        </w:rPr>
      </w:pPr>
    </w:p>
    <w:p w14:paraId="36261DAA" w14:textId="77777777" w:rsidR="009807C5" w:rsidRPr="00E66DFF" w:rsidRDefault="009807C5">
      <w:pPr>
        <w:pStyle w:val="Akapitzlist"/>
        <w:numPr>
          <w:ilvl w:val="0"/>
          <w:numId w:val="6"/>
        </w:numPr>
        <w:autoSpaceDE w:val="0"/>
        <w:autoSpaceDN w:val="0"/>
        <w:adjustRightInd w:val="0"/>
        <w:contextualSpacing w:val="0"/>
        <w:jc w:val="both"/>
        <w:rPr>
          <w:rFonts w:ascii="Tahoma" w:eastAsia="Times New Roman" w:hAnsi="Tahoma" w:cs="Tahoma"/>
          <w:sz w:val="24"/>
          <w:szCs w:val="24"/>
        </w:rPr>
      </w:pPr>
      <w:r w:rsidRPr="00E66DFF">
        <w:rPr>
          <w:rFonts w:ascii="Tahoma" w:eastAsia="Times New Roman" w:hAnsi="Tahoma" w:cs="Tahoma"/>
          <w:sz w:val="24"/>
          <w:szCs w:val="24"/>
        </w:rPr>
        <w:t xml:space="preserve">Z postępowania o udzielenie zamówienia wyklucza się, z zastrzeżeniem art. 110 ust. 2 Ustawy Pzp, Wykonawcę̨: </w:t>
      </w:r>
    </w:p>
    <w:p w14:paraId="524D24AC" w14:textId="77777777" w:rsidR="00706FE6" w:rsidRPr="00E224AA" w:rsidRDefault="00706FE6" w:rsidP="00706FE6">
      <w:pPr>
        <w:ind w:left="567"/>
        <w:jc w:val="both"/>
        <w:rPr>
          <w:rFonts w:ascii="Tahoma" w:eastAsia="Times New Roman" w:hAnsi="Tahoma" w:cs="Tahoma"/>
          <w:sz w:val="24"/>
          <w:szCs w:val="24"/>
        </w:rPr>
      </w:pPr>
      <w:r w:rsidRPr="00E224AA">
        <w:rPr>
          <w:rFonts w:ascii="Tahoma" w:eastAsia="Times New Roman" w:hAnsi="Tahoma" w:cs="Tahoma"/>
          <w:sz w:val="24"/>
          <w:szCs w:val="24"/>
        </w:rPr>
        <w:t>1.1. będącego osobą fizyczną, którego prawomocnie skazano za przestępstwo:</w:t>
      </w:r>
    </w:p>
    <w:p w14:paraId="7484B046"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a) udziału w zorganizowanej grupie przestępczej albo związku mającym na celu popełnienie przestępstwa lub przestępstwa skarbowego, o którym mowa w art. 258 Kodeksu karnego,</w:t>
      </w:r>
    </w:p>
    <w:p w14:paraId="216B6CCF"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b) handlu ludźmi, o którym mowa w art. 189a Kodeksu karnego,</w:t>
      </w:r>
    </w:p>
    <w:p w14:paraId="313A12F2"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c) o którym mowa w art. 228–230a, art. 250a Kodeksu karnego, w art. 46–48 ustawy z dnia 25 czerwca 2010 r. o sporcie (t.j. Dz. U. z 2024 r. poz. 17, 1228) lub w art. 54 ust. 1–4 ustawy z dnia 12 maja 2011 r. o refundacji leków, środków spożywczych specjalnego przeznaczenia żywieniowego oraz wyrobów medycznych (t.j. Dz. U. z 2024 r. poz. 930),</w:t>
      </w:r>
    </w:p>
    <w:p w14:paraId="1BF5AE46"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B2B7D89"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e) o charakterze terrorystycznym, o którym mowa w art. 115 § 20 Kodeksu karnego, lub mające na celu popełnienie tego przestępstwa,</w:t>
      </w:r>
    </w:p>
    <w:p w14:paraId="0E7BBCE6"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C0A8C03"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BAA1B5D"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lastRenderedPageBreak/>
        <w:t>h) o którym mowa w art. 9 ust. 1 i 3 lub art. 10 ustawy z dnia 15 czerwca 2012 r. o skutkach powierzania wykonywania pracy cudzoziemcom przebywającym wbrew przepisom na terytorium Rzeczypospolitej Polskiej</w:t>
      </w:r>
    </w:p>
    <w:p w14:paraId="47E8BB8A"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 lub za odpowiedni czyn zabroniony określony w przepisach prawa obcego;</w:t>
      </w:r>
    </w:p>
    <w:p w14:paraId="199C92BB" w14:textId="77777777" w:rsidR="009807C5" w:rsidRPr="00E66DFF" w:rsidRDefault="009807C5" w:rsidP="009807C5">
      <w:pPr>
        <w:ind w:left="567"/>
        <w:jc w:val="both"/>
        <w:rPr>
          <w:rFonts w:ascii="Tahoma" w:eastAsia="Times New Roman" w:hAnsi="Tahoma" w:cs="Tahoma"/>
          <w:sz w:val="24"/>
          <w:szCs w:val="24"/>
        </w:rPr>
      </w:pPr>
    </w:p>
    <w:p w14:paraId="59BFD8B6" w14:textId="653E1445"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94C0A91" w14:textId="77777777" w:rsidR="009807C5" w:rsidRPr="00E66DFF" w:rsidRDefault="009807C5" w:rsidP="009807C5">
      <w:pPr>
        <w:ind w:left="567"/>
        <w:jc w:val="both"/>
        <w:rPr>
          <w:rFonts w:ascii="Tahoma" w:eastAsia="Times New Roman" w:hAnsi="Tahoma" w:cs="Tahoma"/>
          <w:sz w:val="24"/>
          <w:szCs w:val="24"/>
        </w:rPr>
      </w:pPr>
    </w:p>
    <w:p w14:paraId="2FE9A046" w14:textId="0400AF26"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0E2B32E" w14:textId="77777777" w:rsidR="009807C5" w:rsidRPr="00E66DFF" w:rsidRDefault="009807C5" w:rsidP="009807C5">
      <w:pPr>
        <w:ind w:left="567"/>
        <w:jc w:val="both"/>
        <w:rPr>
          <w:rFonts w:ascii="Tahoma" w:eastAsia="Times New Roman" w:hAnsi="Tahoma" w:cs="Tahoma"/>
          <w:sz w:val="24"/>
          <w:szCs w:val="24"/>
        </w:rPr>
      </w:pPr>
    </w:p>
    <w:p w14:paraId="30B67552" w14:textId="239F49E6"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1.4. wobec którego prawomocnie orzeczono zakaz ubiegania się o zamówienia publiczne;</w:t>
      </w:r>
    </w:p>
    <w:p w14:paraId="62EC705B" w14:textId="77777777" w:rsidR="009807C5" w:rsidRPr="00E66DFF" w:rsidRDefault="009807C5" w:rsidP="009807C5">
      <w:pPr>
        <w:ind w:left="567"/>
        <w:jc w:val="both"/>
        <w:rPr>
          <w:rFonts w:ascii="Tahoma" w:eastAsia="Times New Roman" w:hAnsi="Tahoma" w:cs="Tahoma"/>
          <w:sz w:val="24"/>
          <w:szCs w:val="24"/>
        </w:rPr>
      </w:pPr>
    </w:p>
    <w:p w14:paraId="62BFA719" w14:textId="492CCA23"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D197887" w14:textId="77777777" w:rsidR="009807C5" w:rsidRPr="00E66DFF" w:rsidRDefault="009807C5" w:rsidP="009807C5">
      <w:pPr>
        <w:ind w:left="567"/>
        <w:jc w:val="both"/>
        <w:rPr>
          <w:rFonts w:ascii="Tahoma" w:eastAsia="Times New Roman" w:hAnsi="Tahoma" w:cs="Tahoma"/>
          <w:sz w:val="24"/>
          <w:szCs w:val="24"/>
        </w:rPr>
      </w:pPr>
    </w:p>
    <w:p w14:paraId="6D7A61E4" w14:textId="1BFA519B"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FF02CFA" w14:textId="77777777" w:rsidR="009807C5" w:rsidRPr="00E66DFF" w:rsidRDefault="009807C5" w:rsidP="009807C5">
      <w:pPr>
        <w:ind w:left="567"/>
        <w:jc w:val="both"/>
        <w:rPr>
          <w:rFonts w:ascii="Tahoma" w:eastAsia="Times New Roman" w:hAnsi="Tahoma" w:cs="Tahoma"/>
          <w:sz w:val="24"/>
          <w:szCs w:val="24"/>
        </w:rPr>
      </w:pPr>
    </w:p>
    <w:p w14:paraId="0B0A52AE" w14:textId="3D6B2B72"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26129196" w14:textId="77777777" w:rsidR="009807C5" w:rsidRPr="00E66DFF" w:rsidRDefault="009807C5" w:rsidP="009807C5">
      <w:pPr>
        <w:ind w:left="567"/>
        <w:jc w:val="both"/>
        <w:rPr>
          <w:rFonts w:ascii="Tahoma" w:eastAsia="Times New Roman" w:hAnsi="Tahoma" w:cs="Tahoma"/>
          <w:sz w:val="24"/>
          <w:szCs w:val="24"/>
        </w:rPr>
      </w:pPr>
    </w:p>
    <w:p w14:paraId="3168000F" w14:textId="17C19B4A"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 xml:space="preserve">2. </w:t>
      </w:r>
      <w:r w:rsidRPr="00E66DFF">
        <w:rPr>
          <w:rFonts w:ascii="Tahoma" w:eastAsia="Times New Roman" w:hAnsi="Tahoma" w:cs="Tahoma"/>
          <w:color w:val="000000"/>
          <w:sz w:val="24"/>
          <w:szCs w:val="24"/>
        </w:rPr>
        <w:t>Zgodnie z art. 7 ust. 1 w zw. z art. 22 ustawy z dnia 13 kwietnia 2022 r. o szczególnych rozwiązaniach w zakresie przeciwdziałania wspieraniu agresji na Ukrainę oraz służących ochronie bezpieczeństwa narodowego (</w:t>
      </w:r>
      <w:r w:rsidR="00706FE6" w:rsidRPr="00E224AA">
        <w:rPr>
          <w:rFonts w:ascii="Tahoma" w:eastAsia="Times New Roman" w:hAnsi="Tahoma" w:cs="Tahoma"/>
          <w:color w:val="000000"/>
          <w:sz w:val="24"/>
          <w:szCs w:val="24"/>
        </w:rPr>
        <w:t>t.j. Dz. U. z 2024 r. poz. 507</w:t>
      </w:r>
      <w:r w:rsidRPr="00E66DFF">
        <w:rPr>
          <w:rFonts w:ascii="Tahoma" w:eastAsia="Times New Roman" w:hAnsi="Tahoma" w:cs="Tahoma"/>
          <w:color w:val="000000"/>
          <w:sz w:val="24"/>
          <w:szCs w:val="24"/>
        </w:rPr>
        <w:t xml:space="preserve">), z postępowania o udzielenie zamówienia publicznego lub konkursu </w:t>
      </w:r>
      <w:r w:rsidRPr="00E66DFF">
        <w:rPr>
          <w:rFonts w:ascii="Tahoma" w:eastAsia="Times New Roman" w:hAnsi="Tahoma" w:cs="Tahoma"/>
          <w:color w:val="000000"/>
          <w:sz w:val="24"/>
          <w:szCs w:val="24"/>
        </w:rPr>
        <w:lastRenderedPageBreak/>
        <w:t>prowadzonego na podstawie ustawy z dnia 11 września 2019 r. – Prawo zamówień publicznych wyklucza się:</w:t>
      </w:r>
    </w:p>
    <w:p w14:paraId="2CD835E6" w14:textId="77777777" w:rsidR="009807C5" w:rsidRPr="00E66DFF" w:rsidRDefault="009807C5" w:rsidP="009807C5">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797B67FB"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 xml:space="preserve">2.1.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0E510265"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54D59A0F"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2.2. wykonawcę oraz uczestnika konkursu, którego beneficjentem rzeczywistym w rozumieniu ustawy z dnia 1 marca 2018 r. o przeciwdziałaniu praniu pieniędzy oraz finansowaniu terroryzmu (t.j. Dz. U. z 2023 r. poz. 1124, 1285, 1723, 1843, z 2024 r. poz. 850, 1222)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1840239"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60561734"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2.3. wykonawcę oraz uczestnika konkursu, którego jednostką dominującą w rozumieniu art. 3 ust. 1 pkt 37 ustawy z dnia 29 września 1994 r. o rachunkowości (t.j. Dz. U. z 2023 r. poz. 120, 295, 1598, z 2024 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BF439CF" w14:textId="77777777" w:rsidR="00A00DC3" w:rsidRPr="00E66DFF" w:rsidRDefault="00A00DC3" w:rsidP="009807C5">
      <w:pPr>
        <w:autoSpaceDE w:val="0"/>
        <w:autoSpaceDN w:val="0"/>
        <w:adjustRightInd w:val="0"/>
        <w:rPr>
          <w:rFonts w:ascii="Tahoma" w:eastAsia="Times New Roman" w:hAnsi="Tahoma" w:cs="Tahoma"/>
          <w:color w:val="000000"/>
          <w:sz w:val="24"/>
          <w:szCs w:val="24"/>
        </w:rPr>
      </w:pPr>
    </w:p>
    <w:p w14:paraId="035A8668" w14:textId="77777777" w:rsidR="00A00DC3" w:rsidRPr="00E66DFF" w:rsidRDefault="00A00DC3" w:rsidP="009807C5">
      <w:pPr>
        <w:autoSpaceDE w:val="0"/>
        <w:autoSpaceDN w:val="0"/>
        <w:adjustRightInd w:val="0"/>
        <w:jc w:val="both"/>
        <w:rPr>
          <w:rStyle w:val="Brak"/>
          <w:rFonts w:ascii="Tahoma" w:hAnsi="Tahoma" w:cs="Tahoma"/>
          <w:sz w:val="24"/>
          <w:szCs w:val="24"/>
        </w:rPr>
      </w:pPr>
      <w:r w:rsidRPr="00E66DFF">
        <w:rPr>
          <w:rStyle w:val="Brak"/>
          <w:rFonts w:ascii="Tahoma" w:hAnsi="Tahoma" w:cs="Tahoma"/>
          <w:sz w:val="24"/>
          <w:szCs w:val="24"/>
        </w:rPr>
        <w:t xml:space="preserve">3. Wykonawca może zostać́ wykluczony przez Zamawiającego na każdym etapie postępowania o udzielenie zamówienia. </w:t>
      </w:r>
    </w:p>
    <w:p w14:paraId="01969CFC" w14:textId="77777777" w:rsidR="002E2F7C" w:rsidRPr="00E66DFF" w:rsidRDefault="002E2F7C" w:rsidP="0063655F">
      <w:pPr>
        <w:autoSpaceDE w:val="0"/>
        <w:autoSpaceDN w:val="0"/>
        <w:adjustRightInd w:val="0"/>
        <w:jc w:val="both"/>
        <w:rPr>
          <w:rStyle w:val="Brak"/>
          <w:rFonts w:ascii="Tahoma" w:eastAsia="Times New Roman" w:hAnsi="Tahoma" w:cs="Tahoma"/>
          <w:sz w:val="24"/>
          <w:szCs w:val="24"/>
        </w:rPr>
      </w:pPr>
    </w:p>
    <w:p w14:paraId="6BB04DD2" w14:textId="77777777" w:rsidR="0063655F" w:rsidRPr="00E66DFF" w:rsidRDefault="0063655F" w:rsidP="0063655F">
      <w:pPr>
        <w:autoSpaceDE w:val="0"/>
        <w:autoSpaceDN w:val="0"/>
        <w:adjustRightInd w:val="0"/>
        <w:jc w:val="both"/>
        <w:rPr>
          <w:rStyle w:val="Brak"/>
          <w:rFonts w:ascii="Tahoma" w:eastAsia="Times New Roman" w:hAnsi="Tahoma" w:cs="Tahoma"/>
          <w:sz w:val="24"/>
          <w:szCs w:val="24"/>
        </w:rPr>
      </w:pPr>
      <w:r w:rsidRPr="00E66DFF">
        <w:rPr>
          <w:rFonts w:ascii="Tahoma" w:eastAsia="Times New Roman" w:hAnsi="Tahoma" w:cs="Tahoma"/>
          <w:b/>
          <w:bCs/>
          <w:color w:val="000000"/>
          <w:sz w:val="24"/>
          <w:szCs w:val="24"/>
        </w:rPr>
        <w:t>15. Sposób obliczenia ceny.</w:t>
      </w:r>
    </w:p>
    <w:p w14:paraId="65A66042" w14:textId="77777777" w:rsidR="0063655F" w:rsidRPr="00E66DFF" w:rsidRDefault="0063655F" w:rsidP="0063655F">
      <w:pPr>
        <w:autoSpaceDE w:val="0"/>
        <w:autoSpaceDN w:val="0"/>
        <w:adjustRightInd w:val="0"/>
        <w:jc w:val="both"/>
        <w:rPr>
          <w:rFonts w:ascii="Tahoma" w:eastAsia="Times New Roman" w:hAnsi="Tahoma" w:cs="Tahoma"/>
          <w:color w:val="000000"/>
          <w:sz w:val="24"/>
          <w:szCs w:val="24"/>
        </w:rPr>
      </w:pPr>
    </w:p>
    <w:p w14:paraId="3AC79E44" w14:textId="6E912C24"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1. Wykonawca poda cenę oferty w Formularzu Ofertowym sporządzonym według wzoru stanowiącego Załącznik Nr 2 do </w:t>
      </w:r>
      <w:r w:rsidR="00801339" w:rsidRPr="00E66DFF">
        <w:rPr>
          <w:rFonts w:ascii="Tahoma" w:eastAsia="Times New Roman" w:hAnsi="Tahoma" w:cs="Tahoma"/>
          <w:color w:val="000000"/>
          <w:sz w:val="24"/>
          <w:szCs w:val="24"/>
        </w:rPr>
        <w:t>SWZ</w:t>
      </w:r>
      <w:r w:rsidRPr="00E66DFF">
        <w:rPr>
          <w:rFonts w:ascii="Tahoma" w:eastAsia="Times New Roman" w:hAnsi="Tahoma" w:cs="Tahoma"/>
          <w:color w:val="000000"/>
          <w:sz w:val="24"/>
          <w:szCs w:val="24"/>
        </w:rPr>
        <w:t xml:space="preserve"> jako cenę brutto [z uwzględnieniem kwoty podatku od towarów i usług (VAT)] z wyszczególnieniem stawki podatku od towarów i usług (VAT). </w:t>
      </w:r>
    </w:p>
    <w:p w14:paraId="3764B40B"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765DFC06" w14:textId="68177D19" w:rsidR="0022469B" w:rsidRPr="00E66DFF" w:rsidRDefault="0063655F" w:rsidP="0022469B">
      <w:pPr>
        <w:autoSpaceDE w:val="0"/>
        <w:autoSpaceDN w:val="0"/>
        <w:adjustRightInd w:val="0"/>
        <w:jc w:val="both"/>
        <w:rPr>
          <w:rFonts w:ascii="Tahoma" w:hAnsi="Tahoma" w:cs="Tahoma"/>
        </w:rPr>
      </w:pPr>
      <w:r w:rsidRPr="00E66DFF">
        <w:rPr>
          <w:rFonts w:ascii="Tahoma" w:eastAsia="Times New Roman" w:hAnsi="Tahoma" w:cs="Tahoma"/>
          <w:color w:val="000000"/>
          <w:sz w:val="24"/>
          <w:szCs w:val="24"/>
        </w:rPr>
        <w:t xml:space="preserve">2. </w:t>
      </w:r>
      <w:r w:rsidR="0022469B" w:rsidRPr="00E66DFF">
        <w:rPr>
          <w:rFonts w:ascii="Tahoma" w:eastAsia="Times New Roman" w:hAnsi="Tahoma" w:cs="Tahoma"/>
          <w:color w:val="000000"/>
          <w:sz w:val="24"/>
          <w:szCs w:val="24"/>
        </w:rPr>
        <w:t xml:space="preserve">Cena oferty stanowi wynagrodzenie </w:t>
      </w:r>
      <w:r w:rsidR="00A6754B" w:rsidRPr="00E66DFF">
        <w:rPr>
          <w:rFonts w:ascii="Tahoma" w:eastAsia="Times New Roman" w:hAnsi="Tahoma" w:cs="Tahoma"/>
          <w:color w:val="000000"/>
          <w:sz w:val="24"/>
          <w:szCs w:val="24"/>
        </w:rPr>
        <w:t>zawierające wszystkie niezbędne elementy do należytego wykonania zamówienia.</w:t>
      </w:r>
      <w:r w:rsidR="0022469B" w:rsidRPr="00E66DFF">
        <w:rPr>
          <w:rFonts w:ascii="Tahoma" w:eastAsia="Times New Roman" w:hAnsi="Tahoma" w:cs="Tahoma"/>
          <w:color w:val="000000"/>
          <w:sz w:val="24"/>
          <w:szCs w:val="24"/>
        </w:rPr>
        <w:t xml:space="preserve"> </w:t>
      </w:r>
      <w:r w:rsidR="00AC72BF" w:rsidRPr="00E66DFF">
        <w:rPr>
          <w:rFonts w:ascii="Tahoma" w:eastAsia="Times New Roman" w:hAnsi="Tahoma" w:cs="Tahoma"/>
          <w:color w:val="000000"/>
          <w:sz w:val="24"/>
          <w:szCs w:val="24"/>
        </w:rPr>
        <w:t xml:space="preserve">Na cenę ofertową składają się poszczególne elementy wyspecyfikowane w OPZ i wzorze umowy. </w:t>
      </w:r>
    </w:p>
    <w:p w14:paraId="364F3C4C"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45A83E51" w14:textId="2D5BD035"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3. Cena musi być wyrażona w złotych polskich (PLN), z dokładnością nie większą niż dwa miejsca po przecinku. </w:t>
      </w:r>
    </w:p>
    <w:p w14:paraId="743FC9A7"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626B79E6" w14:textId="3D006D13"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4. Wykonawca </w:t>
      </w:r>
      <w:r w:rsidR="009B4FC1">
        <w:rPr>
          <w:rFonts w:ascii="Tahoma" w:eastAsia="Times New Roman" w:hAnsi="Tahoma" w:cs="Tahoma"/>
          <w:color w:val="000000"/>
          <w:sz w:val="24"/>
          <w:szCs w:val="24"/>
        </w:rPr>
        <w:t>jest zobowiązany do podania</w:t>
      </w:r>
      <w:r w:rsidRPr="00E66DFF">
        <w:rPr>
          <w:rFonts w:ascii="Tahoma" w:eastAsia="Times New Roman" w:hAnsi="Tahoma" w:cs="Tahoma"/>
          <w:color w:val="000000"/>
          <w:sz w:val="24"/>
          <w:szCs w:val="24"/>
        </w:rPr>
        <w:t xml:space="preserve"> w Formularzu Ofertowym stawk</w:t>
      </w:r>
      <w:r w:rsidR="009B4FC1">
        <w:rPr>
          <w:rFonts w:ascii="Tahoma" w:eastAsia="Times New Roman" w:hAnsi="Tahoma" w:cs="Tahoma"/>
          <w:color w:val="000000"/>
          <w:sz w:val="24"/>
          <w:szCs w:val="24"/>
        </w:rPr>
        <w:t>i</w:t>
      </w:r>
      <w:r w:rsidRPr="00E66DFF">
        <w:rPr>
          <w:rFonts w:ascii="Tahoma" w:eastAsia="Times New Roman" w:hAnsi="Tahoma" w:cs="Tahoma"/>
          <w:color w:val="000000"/>
          <w:sz w:val="24"/>
          <w:szCs w:val="24"/>
        </w:rPr>
        <w:t xml:space="preserve"> podatku od towarów i usług (VAT) właściw</w:t>
      </w:r>
      <w:r w:rsidR="009B4FC1">
        <w:rPr>
          <w:rFonts w:ascii="Tahoma" w:eastAsia="Times New Roman" w:hAnsi="Tahoma" w:cs="Tahoma"/>
          <w:color w:val="000000"/>
          <w:sz w:val="24"/>
          <w:szCs w:val="24"/>
        </w:rPr>
        <w:t>ej</w:t>
      </w:r>
      <w:r w:rsidRPr="00E66DFF">
        <w:rPr>
          <w:rFonts w:ascii="Tahoma" w:eastAsia="Times New Roman" w:hAnsi="Tahoma" w:cs="Tahoma"/>
          <w:color w:val="000000"/>
          <w:sz w:val="24"/>
          <w:szCs w:val="24"/>
        </w:rPr>
        <w:t xml:space="preserve"> dla przedmiotu zamówienia, obowiązując</w:t>
      </w:r>
      <w:r w:rsidR="009B4FC1">
        <w:rPr>
          <w:rFonts w:ascii="Tahoma" w:eastAsia="Times New Roman" w:hAnsi="Tahoma" w:cs="Tahoma"/>
          <w:color w:val="000000"/>
          <w:sz w:val="24"/>
          <w:szCs w:val="24"/>
        </w:rPr>
        <w:t>ej</w:t>
      </w:r>
      <w:r w:rsidRPr="00E66DFF">
        <w:rPr>
          <w:rFonts w:ascii="Tahoma" w:eastAsia="Times New Roman" w:hAnsi="Tahoma" w:cs="Tahoma"/>
          <w:color w:val="000000"/>
          <w:sz w:val="24"/>
          <w:szCs w:val="24"/>
        </w:rPr>
        <w:t xml:space="preserve">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6F8A90B5"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5030498A" w14:textId="161019EF"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5. Rozliczenia między Zamawiającym</w:t>
      </w:r>
      <w:r w:rsidR="00B63DC3" w:rsidRPr="00E66DFF">
        <w:rPr>
          <w:rFonts w:ascii="Tahoma" w:eastAsia="Times New Roman" w:hAnsi="Tahoma" w:cs="Tahoma"/>
          <w:color w:val="000000"/>
          <w:sz w:val="24"/>
          <w:szCs w:val="24"/>
        </w:rPr>
        <w:t>,</w:t>
      </w:r>
      <w:r w:rsidRPr="00E66DFF">
        <w:rPr>
          <w:rFonts w:ascii="Tahoma" w:eastAsia="Times New Roman" w:hAnsi="Tahoma" w:cs="Tahoma"/>
          <w:color w:val="000000"/>
          <w:sz w:val="24"/>
          <w:szCs w:val="24"/>
        </w:rPr>
        <w:t xml:space="preserve"> a Wykonawcą będą prowadzone w złotych polskich (PLN). </w:t>
      </w:r>
    </w:p>
    <w:p w14:paraId="3B045800"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67821CEE" w14:textId="130B3CD1"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6. W przypadku rozbieżności pomiędzy ceną podaną cyfrowo</w:t>
      </w:r>
      <w:r w:rsidR="009B4FC1">
        <w:rPr>
          <w:rFonts w:ascii="Tahoma" w:eastAsia="Times New Roman" w:hAnsi="Tahoma" w:cs="Tahoma"/>
          <w:color w:val="000000"/>
          <w:sz w:val="24"/>
          <w:szCs w:val="24"/>
        </w:rPr>
        <w:t>,</w:t>
      </w:r>
      <w:r w:rsidRPr="00E66DFF">
        <w:rPr>
          <w:rFonts w:ascii="Tahoma" w:eastAsia="Times New Roman" w:hAnsi="Tahoma" w:cs="Tahoma"/>
          <w:color w:val="000000"/>
          <w:sz w:val="24"/>
          <w:szCs w:val="24"/>
        </w:rPr>
        <w:t xml:space="preserve"> a </w:t>
      </w:r>
      <w:r w:rsidR="00801339" w:rsidRPr="00E66DFF">
        <w:rPr>
          <w:rFonts w:ascii="Tahoma" w:eastAsia="Times New Roman" w:hAnsi="Tahoma" w:cs="Tahoma"/>
          <w:color w:val="000000"/>
          <w:sz w:val="24"/>
          <w:szCs w:val="24"/>
        </w:rPr>
        <w:t>słownie</w:t>
      </w:r>
      <w:r w:rsidRPr="00E66DFF">
        <w:rPr>
          <w:rFonts w:ascii="Tahoma" w:eastAsia="Times New Roman" w:hAnsi="Tahoma" w:cs="Tahoma"/>
          <w:color w:val="000000"/>
          <w:sz w:val="24"/>
          <w:szCs w:val="24"/>
        </w:rPr>
        <w:t xml:space="preserve"> jako wartość właściwa zostanie przyjęta cena podana </w:t>
      </w:r>
      <w:r w:rsidR="00CC2708" w:rsidRPr="00E66DFF">
        <w:rPr>
          <w:rFonts w:ascii="Tahoma" w:eastAsia="Times New Roman" w:hAnsi="Tahoma" w:cs="Tahoma"/>
          <w:color w:val="000000"/>
          <w:sz w:val="24"/>
          <w:szCs w:val="24"/>
        </w:rPr>
        <w:t>cyframi</w:t>
      </w:r>
      <w:r w:rsidRPr="00E66DFF">
        <w:rPr>
          <w:rFonts w:ascii="Tahoma" w:eastAsia="Times New Roman" w:hAnsi="Tahoma" w:cs="Tahoma"/>
          <w:color w:val="000000"/>
          <w:sz w:val="24"/>
          <w:szCs w:val="24"/>
        </w:rPr>
        <w:t xml:space="preserve">. </w:t>
      </w:r>
    </w:p>
    <w:p w14:paraId="059CC296" w14:textId="77777777" w:rsidR="0063655F" w:rsidRPr="00E66DFF" w:rsidRDefault="0063655F" w:rsidP="005B6243">
      <w:pPr>
        <w:autoSpaceDE w:val="0"/>
        <w:autoSpaceDN w:val="0"/>
        <w:adjustRightInd w:val="0"/>
        <w:jc w:val="both"/>
        <w:rPr>
          <w:rFonts w:ascii="Tahoma" w:eastAsia="Times New Roman" w:hAnsi="Tahoma" w:cs="Tahoma"/>
          <w:color w:val="000000"/>
          <w:sz w:val="24"/>
          <w:szCs w:val="24"/>
        </w:rPr>
      </w:pPr>
    </w:p>
    <w:p w14:paraId="69E1AC16" w14:textId="77777777"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7. W przypadku błędu w obliczeniu ceny, Zamawiający przyjmie jako wiążące kwoty jednostkowe i z nich wyprowadzi właściwe działania matematyczne wraz z uwzględnieniem stawki podatku od towarów i usług (VAT) określonej w ofercie Wykonawcy.</w:t>
      </w:r>
    </w:p>
    <w:p w14:paraId="1193BFA8" w14:textId="523557C5" w:rsidR="0063655F" w:rsidRDefault="0063655F" w:rsidP="005B6243">
      <w:pPr>
        <w:autoSpaceDE w:val="0"/>
        <w:autoSpaceDN w:val="0"/>
        <w:adjustRightInd w:val="0"/>
        <w:jc w:val="both"/>
        <w:rPr>
          <w:rFonts w:ascii="Tahoma" w:eastAsia="Times New Roman" w:hAnsi="Tahoma" w:cs="Tahoma"/>
          <w:color w:val="000000"/>
          <w:sz w:val="24"/>
          <w:szCs w:val="24"/>
        </w:rPr>
      </w:pPr>
    </w:p>
    <w:p w14:paraId="22A589E8" w14:textId="77777777" w:rsidR="009B4FC1" w:rsidRPr="00632363" w:rsidRDefault="009B4FC1" w:rsidP="009B4FC1">
      <w:pPr>
        <w:autoSpaceDE w:val="0"/>
        <w:autoSpaceDN w:val="0"/>
        <w:adjustRightInd w:val="0"/>
        <w:jc w:val="both"/>
        <w:rPr>
          <w:rFonts w:ascii="Tahoma" w:eastAsia="Times New Roman" w:hAnsi="Tahoma" w:cs="Tahoma"/>
          <w:color w:val="000000"/>
          <w:sz w:val="24"/>
          <w:szCs w:val="24"/>
        </w:rPr>
      </w:pPr>
      <w:r>
        <w:rPr>
          <w:rFonts w:ascii="Tahoma" w:eastAsia="Times New Roman" w:hAnsi="Tahoma" w:cs="Tahoma"/>
          <w:color w:val="000000"/>
          <w:sz w:val="24"/>
          <w:szCs w:val="24"/>
        </w:rPr>
        <w:t xml:space="preserve">8. </w:t>
      </w:r>
      <w:r w:rsidRPr="00E23AB6">
        <w:rPr>
          <w:rFonts w:ascii="Tahoma" w:eastAsia="Times New Roman" w:hAnsi="Tahoma" w:cs="Tahoma"/>
          <w:color w:val="000000"/>
          <w:sz w:val="24"/>
          <w:szCs w:val="24"/>
        </w:rPr>
        <w:t>Jeżeli została złożona oferta, w której Wykonawca jest zwolniony podmiotowo lub przedmiotowo z obowiązku podatkowego zgodnie z ustawą z dnia 11 marca 2004 r. o podatku od towarów i usług (Dz. U. z 2021 r. poz. 685, z późn. zm.19) lub zastosował zgodnie z przepisem zerową stawkę podatku, dla celów oceny ofert w kryterium ceny, Zamawiający doliczy do przedstawionej w tej ofercie ceny kwotę podatku od towarów i usług, zgodnie z odpowiednią stawką dla tego typu usług.</w:t>
      </w:r>
    </w:p>
    <w:p w14:paraId="44CDB500" w14:textId="77777777" w:rsidR="009B4FC1" w:rsidRPr="00E66DFF" w:rsidRDefault="009B4FC1" w:rsidP="005B6243">
      <w:pPr>
        <w:autoSpaceDE w:val="0"/>
        <w:autoSpaceDN w:val="0"/>
        <w:adjustRightInd w:val="0"/>
        <w:jc w:val="both"/>
        <w:rPr>
          <w:rFonts w:ascii="Tahoma" w:eastAsia="Times New Roman" w:hAnsi="Tahoma" w:cs="Tahoma"/>
          <w:color w:val="000000"/>
          <w:sz w:val="24"/>
          <w:szCs w:val="24"/>
        </w:rPr>
      </w:pPr>
    </w:p>
    <w:p w14:paraId="1C241D85" w14:textId="77777777" w:rsidR="00D56BBE" w:rsidRPr="00E66DFF" w:rsidRDefault="00D56BBE" w:rsidP="00D56BBE">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16. Opis kryteriów oceny ofert, wraz z podaniem wag tych kryteriów i sposobu oceny ofert.</w:t>
      </w:r>
    </w:p>
    <w:p w14:paraId="308D48EA" w14:textId="444BCE40" w:rsidR="00D56BBE" w:rsidRPr="00E66DFF" w:rsidRDefault="00D56BBE" w:rsidP="00D56BBE">
      <w:pPr>
        <w:autoSpaceDE w:val="0"/>
        <w:autoSpaceDN w:val="0"/>
        <w:adjustRightInd w:val="0"/>
        <w:rPr>
          <w:rFonts w:ascii="Tahoma" w:eastAsia="Times New Roman" w:hAnsi="Tahoma" w:cs="Tahoma"/>
          <w:color w:val="000000"/>
          <w:sz w:val="24"/>
          <w:szCs w:val="24"/>
        </w:rPr>
      </w:pPr>
    </w:p>
    <w:p w14:paraId="188B826D"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1. Przy wyborze oferty Zamawiający będzie się kierował następującymi kryteriami wyboru oferty:</w:t>
      </w:r>
    </w:p>
    <w:p w14:paraId="4B7FC81B" w14:textId="77777777" w:rsidR="00344375" w:rsidRPr="00E66DFF" w:rsidRDefault="00344375" w:rsidP="00344375">
      <w:pPr>
        <w:rPr>
          <w:rFonts w:ascii="Tahoma" w:hAnsi="Tahoma" w:cs="Tahoma"/>
          <w:b/>
          <w:bCs/>
          <w:sz w:val="24"/>
          <w:szCs w:val="24"/>
        </w:rPr>
      </w:pPr>
    </w:p>
    <w:p w14:paraId="3CBFC6E4" w14:textId="4AB6BD16" w:rsidR="00344375" w:rsidRPr="00E66DFF" w:rsidRDefault="00D814D4"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Fonts w:ascii="Tahoma" w:hAnsi="Tahoma" w:cs="Tahoma"/>
        </w:rPr>
        <w:t xml:space="preserve">Cena - </w:t>
      </w:r>
      <w:r w:rsidR="009709F6">
        <w:rPr>
          <w:rFonts w:ascii="Tahoma" w:hAnsi="Tahoma" w:cs="Tahoma"/>
        </w:rPr>
        <w:t>100</w:t>
      </w:r>
      <w:r w:rsidRPr="00E66DFF">
        <w:rPr>
          <w:rFonts w:ascii="Tahoma" w:hAnsi="Tahoma" w:cs="Tahoma"/>
        </w:rPr>
        <w:t>%</w:t>
      </w:r>
      <w:r w:rsidR="009709F6">
        <w:rPr>
          <w:rFonts w:ascii="Tahoma" w:hAnsi="Tahoma" w:cs="Tahoma"/>
        </w:rPr>
        <w:t xml:space="preserve"> (najniższa cena) </w:t>
      </w:r>
      <w:r w:rsidR="00344375" w:rsidRPr="00E66DFF">
        <w:rPr>
          <w:rStyle w:val="Brak"/>
          <w:rFonts w:ascii="Tahoma" w:hAnsi="Tahoma" w:cs="Tahoma"/>
        </w:rPr>
        <w:t xml:space="preserve">- maksymalnie </w:t>
      </w:r>
      <w:r w:rsidR="009709F6">
        <w:rPr>
          <w:rStyle w:val="Brak"/>
          <w:rFonts w:ascii="Tahoma" w:hAnsi="Tahoma" w:cs="Tahoma"/>
        </w:rPr>
        <w:t>10</w:t>
      </w:r>
      <w:r w:rsidR="00344375" w:rsidRPr="00E66DFF">
        <w:rPr>
          <w:rStyle w:val="Brak"/>
          <w:rFonts w:ascii="Tahoma" w:hAnsi="Tahoma" w:cs="Tahoma"/>
        </w:rPr>
        <w:t>0 pkt.</w:t>
      </w:r>
      <w:r w:rsidR="00344375" w:rsidRPr="00E66DFF">
        <w:rPr>
          <w:rStyle w:val="Brak"/>
          <w:rFonts w:ascii="Tahoma" w:hAnsi="Tahoma" w:cs="Tahoma"/>
        </w:rPr>
        <w:tab/>
      </w:r>
      <w:r w:rsidR="00344375" w:rsidRPr="00E66DFF">
        <w:rPr>
          <w:rStyle w:val="Brak"/>
          <w:rFonts w:ascii="Tahoma" w:hAnsi="Tahoma" w:cs="Tahoma"/>
        </w:rPr>
        <w:tab/>
      </w:r>
      <w:r w:rsidR="00344375" w:rsidRPr="00E66DFF">
        <w:rPr>
          <w:rStyle w:val="Brak"/>
          <w:rFonts w:ascii="Tahoma" w:hAnsi="Tahoma" w:cs="Tahoma"/>
        </w:rPr>
        <w:tab/>
      </w:r>
      <w:r w:rsidR="00344375" w:rsidRPr="00E66DFF">
        <w:rPr>
          <w:rStyle w:val="Brak"/>
          <w:rFonts w:ascii="Tahoma" w:hAnsi="Tahoma" w:cs="Tahoma"/>
        </w:rPr>
        <w:tab/>
      </w:r>
      <w:r w:rsidR="00344375" w:rsidRPr="00E66DFF">
        <w:rPr>
          <w:rStyle w:val="Brak"/>
          <w:rFonts w:ascii="Tahoma" w:hAnsi="Tahoma" w:cs="Tahoma"/>
        </w:rPr>
        <w:tab/>
      </w:r>
      <w:r w:rsidR="00344375" w:rsidRPr="00E66DFF">
        <w:rPr>
          <w:rStyle w:val="Brak"/>
          <w:rFonts w:ascii="Tahoma" w:hAnsi="Tahoma" w:cs="Tahoma"/>
        </w:rPr>
        <w:tab/>
      </w:r>
    </w:p>
    <w:p w14:paraId="243DEAA7"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b/>
          <w:bCs/>
        </w:rPr>
      </w:pPr>
    </w:p>
    <w:p w14:paraId="3E2CEEBD"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Style w:val="Brak"/>
          <w:rFonts w:ascii="Tahoma" w:hAnsi="Tahoma" w:cs="Tahoma"/>
        </w:rPr>
        <w:t>Zamawiający przyzna punkty ocenianym ofertom zgodnie z poniższym wzorem:</w:t>
      </w:r>
    </w:p>
    <w:p w14:paraId="5CCFA2CC"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p>
    <w:p w14:paraId="24A559A8"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r w:rsidRPr="00E66DFF">
        <w:rPr>
          <w:rStyle w:val="Brak"/>
          <w:rFonts w:ascii="Tahoma" w:hAnsi="Tahoma" w:cs="Tahoma"/>
          <w:u w:val="single"/>
        </w:rPr>
        <w:t>Oferta najkorzystniejsza cenowo</w:t>
      </w:r>
    </w:p>
    <w:p w14:paraId="766D4AEF" w14:textId="27EBFDA3"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sz w:val="52"/>
          <w:szCs w:val="52"/>
        </w:rPr>
      </w:pPr>
      <w:r w:rsidRPr="00E66DFF">
        <w:rPr>
          <w:rStyle w:val="Brak"/>
          <w:rFonts w:ascii="Tahoma" w:hAnsi="Tahoma" w:cs="Tahoma"/>
        </w:rPr>
        <w:t xml:space="preserve">Cena oferty analizowanej </w:t>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sz w:val="52"/>
          <w:szCs w:val="52"/>
        </w:rPr>
        <w:t xml:space="preserve">X </w:t>
      </w:r>
      <w:r w:rsidR="009709F6">
        <w:rPr>
          <w:rStyle w:val="Brak"/>
          <w:rFonts w:ascii="Tahoma" w:hAnsi="Tahoma" w:cs="Tahoma"/>
          <w:sz w:val="52"/>
          <w:szCs w:val="52"/>
        </w:rPr>
        <w:t>10</w:t>
      </w:r>
      <w:r w:rsidRPr="00E66DFF">
        <w:rPr>
          <w:rStyle w:val="Brak"/>
          <w:rFonts w:ascii="Tahoma" w:hAnsi="Tahoma" w:cs="Tahoma"/>
          <w:sz w:val="52"/>
          <w:szCs w:val="52"/>
        </w:rPr>
        <w:t>0 pkt.</w:t>
      </w:r>
    </w:p>
    <w:p w14:paraId="40053F6D" w14:textId="77777777" w:rsidR="00205EE9" w:rsidRPr="00E66DFF" w:rsidRDefault="00205EE9" w:rsidP="00267071">
      <w:pPr>
        <w:autoSpaceDE w:val="0"/>
        <w:autoSpaceDN w:val="0"/>
        <w:adjustRightInd w:val="0"/>
        <w:jc w:val="both"/>
        <w:rPr>
          <w:rFonts w:ascii="Tahoma" w:eastAsia="Times New Roman" w:hAnsi="Tahoma" w:cs="Tahoma"/>
          <w:color w:val="000000"/>
          <w:sz w:val="24"/>
          <w:szCs w:val="24"/>
        </w:rPr>
      </w:pPr>
    </w:p>
    <w:p w14:paraId="5C4B6A75" w14:textId="238720BB" w:rsidR="00267071" w:rsidRPr="00E66DFF" w:rsidRDefault="00267071"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2. Ocenie będą podlegać wyłącznie oferty</w:t>
      </w:r>
      <w:r w:rsidR="00A00DC3" w:rsidRPr="00E66DFF">
        <w:rPr>
          <w:rFonts w:ascii="Tahoma" w:eastAsia="Times New Roman" w:hAnsi="Tahoma" w:cs="Tahoma"/>
          <w:color w:val="000000"/>
          <w:sz w:val="24"/>
          <w:szCs w:val="24"/>
        </w:rPr>
        <w:t>, które</w:t>
      </w:r>
      <w:r w:rsidRPr="00E66DFF">
        <w:rPr>
          <w:rFonts w:ascii="Tahoma" w:eastAsia="Times New Roman" w:hAnsi="Tahoma" w:cs="Tahoma"/>
          <w:color w:val="000000"/>
          <w:sz w:val="24"/>
          <w:szCs w:val="24"/>
        </w:rPr>
        <w:t xml:space="preserve"> nie podlegają odrzuceniu. </w:t>
      </w:r>
    </w:p>
    <w:p w14:paraId="543FFD11"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35DC6AF7" w14:textId="5D9CA6BA" w:rsidR="00267071" w:rsidRPr="00E66DFF" w:rsidRDefault="00267071"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3. Za najkorzystniejszą zostanie uznana oferta, która nie podlega odrzuceniu i uzyska największą liczbę punktów po zsumowaniu wszystkich kryteriów oceny ofert</w:t>
      </w:r>
      <w:r w:rsidR="00D654A2" w:rsidRPr="00E66DFF">
        <w:rPr>
          <w:rFonts w:ascii="Tahoma" w:eastAsia="Times New Roman" w:hAnsi="Tahoma" w:cs="Tahoma"/>
          <w:color w:val="000000"/>
          <w:sz w:val="24"/>
          <w:szCs w:val="24"/>
        </w:rPr>
        <w:t>.</w:t>
      </w:r>
    </w:p>
    <w:p w14:paraId="1FB2C250"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27D539AD" w14:textId="04464031"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4</w:t>
      </w:r>
      <w:r w:rsidR="00267071" w:rsidRPr="00E66DFF">
        <w:rPr>
          <w:rFonts w:ascii="Tahoma" w:eastAsia="Times New Roman" w:hAnsi="Tahoma" w:cs="Tahoma"/>
          <w:color w:val="000000"/>
          <w:sz w:val="24"/>
          <w:szCs w:val="24"/>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A1267AE"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6F206323" w14:textId="640D8D17"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5</w:t>
      </w:r>
      <w:r w:rsidR="00267071" w:rsidRPr="00E66DFF">
        <w:rPr>
          <w:rFonts w:ascii="Tahoma" w:eastAsia="Times New Roman" w:hAnsi="Tahoma" w:cs="Tahoma"/>
          <w:color w:val="000000"/>
          <w:sz w:val="24"/>
          <w:szCs w:val="24"/>
        </w:rPr>
        <w:t xml:space="preserve">. Zamawiający wybiera najkorzystniejszą ofertę̨ w terminie związania ofertą określonym w SWZ. </w:t>
      </w:r>
    </w:p>
    <w:p w14:paraId="48882941"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2AA3800D" w14:textId="22FE078C"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6</w:t>
      </w:r>
      <w:r w:rsidR="00267071" w:rsidRPr="00E66DFF">
        <w:rPr>
          <w:rFonts w:ascii="Tahoma" w:eastAsia="Times New Roman" w:hAnsi="Tahoma" w:cs="Tahoma"/>
          <w:color w:val="000000"/>
          <w:sz w:val="24"/>
          <w:szCs w:val="24"/>
        </w:rPr>
        <w:t xml:space="preserve">. Jeżeli termin związania ofertą upłynie przed wyborem najkorzystniejszej oferty, Zamawiający wezwie Wykonawcę̨, którego oferta otrzymała najwyższą ocenę̨, do </w:t>
      </w:r>
      <w:r w:rsidR="00267071" w:rsidRPr="00E66DFF">
        <w:rPr>
          <w:rFonts w:ascii="Tahoma" w:eastAsia="Times New Roman" w:hAnsi="Tahoma" w:cs="Tahoma"/>
          <w:color w:val="000000"/>
          <w:sz w:val="24"/>
          <w:szCs w:val="24"/>
        </w:rPr>
        <w:lastRenderedPageBreak/>
        <w:t xml:space="preserve">wyrażenia, w wyznaczonym przez Zamawiającego terminie, pisemnej zgody na wybór jego oferty. </w:t>
      </w:r>
    </w:p>
    <w:p w14:paraId="5D74399A"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4ED2C2B4" w14:textId="3488140D"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7</w:t>
      </w:r>
      <w:r w:rsidR="00267071" w:rsidRPr="00E66DFF">
        <w:rPr>
          <w:rFonts w:ascii="Tahoma" w:eastAsia="Times New Roman" w:hAnsi="Tahoma" w:cs="Tahoma"/>
          <w:color w:val="000000"/>
          <w:sz w:val="24"/>
          <w:szCs w:val="24"/>
        </w:rPr>
        <w:t xml:space="preserve">. W przypadku braku zgody, o której mowa w ust. </w:t>
      </w:r>
      <w:r w:rsidRPr="00E66DFF">
        <w:rPr>
          <w:rFonts w:ascii="Tahoma" w:eastAsia="Times New Roman" w:hAnsi="Tahoma" w:cs="Tahoma"/>
          <w:color w:val="000000"/>
          <w:sz w:val="24"/>
          <w:szCs w:val="24"/>
        </w:rPr>
        <w:t>6</w:t>
      </w:r>
      <w:r w:rsidR="00267071" w:rsidRPr="00E66DFF">
        <w:rPr>
          <w:rFonts w:ascii="Tahoma" w:eastAsia="Times New Roman" w:hAnsi="Tahoma" w:cs="Tahoma"/>
          <w:color w:val="000000"/>
          <w:sz w:val="24"/>
          <w:szCs w:val="24"/>
        </w:rPr>
        <w:t xml:space="preserve">, oferta podlega odrzuceniu, a Zamawiający zwraca się o wyrażenie takiej zgody do kolejnego Wykonawcy, którego oferta została najwyżej oceniona, chyba że zachodzą̨ przesłanki do unieważnienia postepowania. </w:t>
      </w:r>
    </w:p>
    <w:p w14:paraId="5FDA40BE" w14:textId="77777777" w:rsidR="009709F6" w:rsidRPr="00D30C84" w:rsidRDefault="009709F6" w:rsidP="009709F6">
      <w:pPr>
        <w:autoSpaceDE w:val="0"/>
        <w:autoSpaceDN w:val="0"/>
        <w:adjustRightInd w:val="0"/>
        <w:jc w:val="both"/>
        <w:rPr>
          <w:rFonts w:ascii="Tahoma" w:eastAsia="Times New Roman" w:hAnsi="Tahoma" w:cs="Tahoma"/>
          <w:color w:val="000000"/>
          <w:sz w:val="24"/>
          <w:szCs w:val="24"/>
        </w:rPr>
      </w:pPr>
    </w:p>
    <w:p w14:paraId="52F2AFEF" w14:textId="35173CFC" w:rsidR="009709F6" w:rsidRDefault="009709F6" w:rsidP="009709F6">
      <w:pPr>
        <w:autoSpaceDE w:val="0"/>
        <w:autoSpaceDN w:val="0"/>
        <w:adjustRightInd w:val="0"/>
        <w:jc w:val="both"/>
        <w:rPr>
          <w:rFonts w:ascii="Tahoma" w:eastAsia="Times New Roman" w:hAnsi="Tahoma" w:cs="Tahoma"/>
          <w:color w:val="000000"/>
          <w:sz w:val="24"/>
          <w:szCs w:val="24"/>
        </w:rPr>
      </w:pPr>
      <w:r>
        <w:rPr>
          <w:rFonts w:ascii="Tahoma" w:eastAsia="Times New Roman" w:hAnsi="Tahoma" w:cs="Tahoma"/>
          <w:color w:val="000000"/>
          <w:sz w:val="24"/>
          <w:szCs w:val="24"/>
        </w:rPr>
        <w:t>8</w:t>
      </w:r>
      <w:r w:rsidRPr="00D30C84">
        <w:rPr>
          <w:rFonts w:ascii="Tahoma" w:eastAsia="Times New Roman" w:hAnsi="Tahoma" w:cs="Tahoma"/>
          <w:color w:val="000000"/>
          <w:sz w:val="24"/>
          <w:szCs w:val="24"/>
        </w:rPr>
        <w:t xml:space="preserve">.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44DCA607" w14:textId="77777777" w:rsidR="009709F6" w:rsidRPr="00E66DFF" w:rsidRDefault="009709F6" w:rsidP="005700E0">
      <w:pPr>
        <w:autoSpaceDE w:val="0"/>
        <w:autoSpaceDN w:val="0"/>
        <w:adjustRightInd w:val="0"/>
        <w:jc w:val="both"/>
        <w:rPr>
          <w:rStyle w:val="Brak"/>
          <w:rFonts w:ascii="Tahoma" w:eastAsia="Times New Roman" w:hAnsi="Tahoma" w:cs="Tahoma"/>
          <w:color w:val="000000"/>
          <w:sz w:val="24"/>
          <w:szCs w:val="24"/>
        </w:rPr>
      </w:pPr>
    </w:p>
    <w:p w14:paraId="0CBD62D1"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b/>
          <w:bCs/>
          <w:color w:val="000000"/>
          <w:sz w:val="24"/>
          <w:szCs w:val="24"/>
        </w:rPr>
        <w:t>17. Informacje o formalnościach, jakie muszą zostać dopełnione po wyborze oferty w celu zawarcia umowy w sprawie zamówienia publicznego.</w:t>
      </w:r>
    </w:p>
    <w:p w14:paraId="58849B34"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72430B54" w14:textId="03775AB0"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1. Zamawiający zawiera umowę̨ w sprawie zamówienia publicznego, z uwzględnieniem art. 577 pzp, w terminie nie krótszym niż</w:t>
      </w:r>
      <w:r w:rsidR="00957B7E" w:rsidRPr="00E66DFF">
        <w:rPr>
          <w:rFonts w:ascii="Tahoma" w:eastAsia="Times New Roman" w:hAnsi="Tahoma" w:cs="Tahoma"/>
          <w:color w:val="000000"/>
          <w:sz w:val="24"/>
          <w:szCs w:val="24"/>
        </w:rPr>
        <w:t xml:space="preserve"> </w:t>
      </w:r>
      <w:r w:rsidRPr="00E66DFF">
        <w:rPr>
          <w:rFonts w:ascii="Tahoma" w:eastAsia="Times New Roman" w:hAnsi="Tahoma" w:cs="Tahoma"/>
          <w:color w:val="000000"/>
          <w:sz w:val="24"/>
          <w:szCs w:val="24"/>
        </w:rPr>
        <w:t xml:space="preserve">5 dni od dnia przesłania zawiadomienia o wyborze najkorzystniejszej oferty, jeżeli zawiadomienie to zostało przesłane przy użyciu środków komunikacji </w:t>
      </w:r>
      <w:r w:rsidR="001E3346" w:rsidRPr="00E66DFF">
        <w:rPr>
          <w:rFonts w:ascii="Tahoma" w:eastAsia="Times New Roman" w:hAnsi="Tahoma" w:cs="Tahoma"/>
          <w:color w:val="000000"/>
          <w:sz w:val="24"/>
          <w:szCs w:val="24"/>
        </w:rPr>
        <w:t>elektronicznej</w:t>
      </w:r>
      <w:r w:rsidRPr="00E66DFF">
        <w:rPr>
          <w:rFonts w:ascii="Tahoma" w:eastAsia="Times New Roman" w:hAnsi="Tahoma" w:cs="Tahoma"/>
          <w:color w:val="000000"/>
          <w:sz w:val="24"/>
          <w:szCs w:val="24"/>
        </w:rPr>
        <w:t xml:space="preserve"> albo 10 dni, jeżeli zostało przesłane w inny sposób. </w:t>
      </w:r>
    </w:p>
    <w:p w14:paraId="111695DF"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2A804555" w14:textId="069FE8B3"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2. Zamawiający może zawrzeć</w:t>
      </w:r>
      <w:r w:rsidR="00957B7E" w:rsidRPr="00E66DFF">
        <w:rPr>
          <w:rFonts w:ascii="Tahoma" w:eastAsia="Times New Roman" w:hAnsi="Tahoma" w:cs="Tahoma"/>
          <w:color w:val="000000"/>
          <w:sz w:val="24"/>
          <w:szCs w:val="24"/>
        </w:rPr>
        <w:t xml:space="preserve"> </w:t>
      </w:r>
      <w:r w:rsidRPr="00E66DFF">
        <w:rPr>
          <w:rFonts w:ascii="Tahoma" w:eastAsia="Times New Roman" w:hAnsi="Tahoma" w:cs="Tahoma"/>
          <w:color w:val="000000"/>
          <w:sz w:val="24"/>
          <w:szCs w:val="24"/>
        </w:rPr>
        <w:t xml:space="preserve">umowę̨ w sprawie zamówienia publicznego przed upływem terminu, o którym mowa w ust. 1, jeżeli w postepowaniu o udzielenie zamówienia złożono tylko jedną ofertę̨. </w:t>
      </w:r>
    </w:p>
    <w:p w14:paraId="15F0A5FF"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4C1CF27D"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3. Wykonawca, którego oferta została wybrana jako najkorzystniejsza, zostanie po-informowany przez Zamawiającego o miejscu i terminie podpisania umowy. </w:t>
      </w:r>
    </w:p>
    <w:p w14:paraId="0D8F90DC"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57B50D87"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4. Wykonawca, o którym mowa w ust. 1, ma obowiązek zawrzeć umowę w sprawie zamówienia na warunkach określonych w projektowanych postanowieniach umowy, które stanowią Załącznik Nr 1 do SWZ. Umowa zostanie uzupełniona o zapisy wynikające ze złożonej oferty. </w:t>
      </w:r>
    </w:p>
    <w:p w14:paraId="57D4EA6E"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p>
    <w:p w14:paraId="1E325781"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5. Przed podpisaniem umowy Wykonawcy wspólnie ubiegający się o udzielenie za-mówienia (w przypadku wyboru ich oferty jako najkorzystniejszej) przedstawią Zamawiającemu umowę regulującą współpracę tych Wykonawców. </w:t>
      </w:r>
    </w:p>
    <w:p w14:paraId="0C53A5AA"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00072E46"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6. 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 </w:t>
      </w:r>
    </w:p>
    <w:p w14:paraId="2E86D9CB"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065E1A97"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18. Pouczenie o środkach ochrony prawnej przysługujących Wykonawcy.</w:t>
      </w:r>
    </w:p>
    <w:p w14:paraId="632ECBCD"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154D531D" w14:textId="1C06C2BC"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1. Środki ochrony prawnej przysługują̨ Wykonawcy, jeżeli ma lub miał interes w uzyskaniu zamówienia oraz poniósł lub może ponieść</w:t>
      </w:r>
      <w:r w:rsidR="00D03176" w:rsidRPr="00E66DFF">
        <w:rPr>
          <w:rFonts w:ascii="Tahoma" w:eastAsia="Times New Roman" w:hAnsi="Tahoma" w:cs="Tahoma"/>
          <w:color w:val="000000"/>
          <w:sz w:val="24"/>
          <w:szCs w:val="24"/>
        </w:rPr>
        <w:t xml:space="preserve"> </w:t>
      </w:r>
      <w:r w:rsidRPr="00E66DFF">
        <w:rPr>
          <w:rFonts w:ascii="Tahoma" w:eastAsia="Times New Roman" w:hAnsi="Tahoma" w:cs="Tahoma"/>
          <w:color w:val="000000"/>
          <w:sz w:val="24"/>
          <w:szCs w:val="24"/>
        </w:rPr>
        <w:t xml:space="preserve">szkodę̨ w wyniku naruszenia przez Zamawiającego przepisów pzp. </w:t>
      </w:r>
    </w:p>
    <w:p w14:paraId="527A38A1"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35DB6210"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lastRenderedPageBreak/>
        <w:t xml:space="preserve">2. Odwołanie przysługuje na: </w:t>
      </w:r>
    </w:p>
    <w:p w14:paraId="3C4DD708"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113F11DF" w14:textId="77777777" w:rsidR="00D21DFC" w:rsidRPr="00E66DFF" w:rsidRDefault="00D21DFC" w:rsidP="00746C2A">
      <w:pPr>
        <w:autoSpaceDE w:val="0"/>
        <w:autoSpaceDN w:val="0"/>
        <w:adjustRightInd w:val="0"/>
        <w:ind w:left="284"/>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2.1. niezgodną z przepisami ustawy czynność́ Zamawiającego, podjętą w postepowaniu o udzielenie zamówienia, w tym na projektowane postanowienie umowy; </w:t>
      </w:r>
    </w:p>
    <w:p w14:paraId="3B9D41D3" w14:textId="77777777" w:rsidR="00D21DFC" w:rsidRPr="00E66DFF" w:rsidRDefault="00D21DFC" w:rsidP="00746C2A">
      <w:pPr>
        <w:autoSpaceDE w:val="0"/>
        <w:autoSpaceDN w:val="0"/>
        <w:adjustRightInd w:val="0"/>
        <w:ind w:left="284"/>
        <w:jc w:val="both"/>
        <w:rPr>
          <w:rFonts w:ascii="Tahoma" w:eastAsia="Times New Roman" w:hAnsi="Tahoma" w:cs="Tahoma"/>
          <w:color w:val="000000"/>
          <w:sz w:val="24"/>
          <w:szCs w:val="24"/>
        </w:rPr>
      </w:pPr>
    </w:p>
    <w:p w14:paraId="1AF2FCC5" w14:textId="77777777" w:rsidR="00D21DFC" w:rsidRPr="00E66DFF" w:rsidRDefault="00D21DFC" w:rsidP="00746C2A">
      <w:pPr>
        <w:autoSpaceDE w:val="0"/>
        <w:autoSpaceDN w:val="0"/>
        <w:adjustRightInd w:val="0"/>
        <w:ind w:left="284"/>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2.2. zaniechanie czynności w postepowaniu o udzielenie zamówienia, do której Zamawiający był obowiązany na podstawie ustawy. </w:t>
      </w:r>
    </w:p>
    <w:p w14:paraId="76D7BF1F"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4DCBF2E2"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3. Odwołanie wnosi się do Prezesa Krajowej Izby Odwoławczej w formie pisemnej albo w formie elektronicznej albo w postaci elektronicznej opatrzone podpisem zaufanym. </w:t>
      </w:r>
    </w:p>
    <w:p w14:paraId="2431B43A"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21DBCCAB"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4. Na orzeczenie Krajowej Izby Odwoławczej oraz postanowienie Prezesa Krajowej Izby Odwoławczej, o którym mowa w art. 519 ust. 1 pzp, stronom oraz uczestnikom postepowania odwoławczego przysługuje skarga do sądu. Skargę̨ wnosi się̨ do Sądu Okręgowego w Warszawie za pośrednictwem Prezesa Krajowej Izby Odwoławczej. </w:t>
      </w:r>
    </w:p>
    <w:p w14:paraId="08478D6C"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3C091EC8"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5. Szczegółowe informacje dotyczące środków ochrony prawnej określone są w Dziale IX „Środki ochrony prawnej” pzp. </w:t>
      </w:r>
    </w:p>
    <w:p w14:paraId="063BCE79" w14:textId="77777777" w:rsidR="00D21DFC" w:rsidRPr="00E66DFF" w:rsidRDefault="00D21DFC" w:rsidP="00D21DFC">
      <w:pPr>
        <w:autoSpaceDE w:val="0"/>
        <w:autoSpaceDN w:val="0"/>
        <w:adjustRightInd w:val="0"/>
        <w:rPr>
          <w:rFonts w:ascii="Tahoma" w:hAnsi="Tahoma" w:cs="Tahoma"/>
        </w:rPr>
      </w:pPr>
    </w:p>
    <w:p w14:paraId="3F6CA66A"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19. Informację o warunkach udziału w postępowaniu o udzielenie zamówienia.</w:t>
      </w:r>
    </w:p>
    <w:p w14:paraId="0DB96732" w14:textId="1CB8A64F" w:rsidR="00D71CCB" w:rsidRPr="00E66DFF" w:rsidRDefault="00D71CCB" w:rsidP="000E3F68">
      <w:pPr>
        <w:autoSpaceDE w:val="0"/>
        <w:autoSpaceDN w:val="0"/>
        <w:adjustRightInd w:val="0"/>
        <w:jc w:val="both"/>
        <w:rPr>
          <w:rFonts w:ascii="Tahoma" w:eastAsia="Times New Roman" w:hAnsi="Tahoma" w:cs="Tahoma"/>
          <w:b/>
          <w:bCs/>
          <w:color w:val="000000"/>
          <w:sz w:val="24"/>
          <w:szCs w:val="24"/>
        </w:rPr>
      </w:pPr>
    </w:p>
    <w:p w14:paraId="0E37F0DA" w14:textId="77777777" w:rsidR="000E3F68" w:rsidRPr="00E66DFF" w:rsidRDefault="000E3F68">
      <w:pPr>
        <w:pStyle w:val="Akapitzlist"/>
        <w:numPr>
          <w:ilvl w:val="0"/>
          <w:numId w:val="23"/>
        </w:numPr>
        <w:ind w:left="284" w:hanging="284"/>
        <w:jc w:val="both"/>
        <w:rPr>
          <w:rFonts w:ascii="Tahoma" w:hAnsi="Tahoma" w:cs="Tahoma"/>
          <w:color w:val="000000" w:themeColor="text1"/>
          <w:sz w:val="24"/>
          <w:szCs w:val="24"/>
        </w:rPr>
      </w:pPr>
      <w:r w:rsidRPr="00E66DFF">
        <w:rPr>
          <w:rFonts w:ascii="Tahoma" w:hAnsi="Tahoma" w:cs="Tahoma"/>
          <w:color w:val="000000" w:themeColor="text1"/>
          <w:sz w:val="24"/>
          <w:szCs w:val="24"/>
        </w:rPr>
        <w:t>O udzielenie zamówienia mogą ubiegać się wykonawcy spełniający warunki dotyczące:</w:t>
      </w:r>
    </w:p>
    <w:p w14:paraId="131F9604" w14:textId="77777777" w:rsidR="000E3F68" w:rsidRPr="00E66DFF" w:rsidRDefault="000E3F68" w:rsidP="005E0D52">
      <w:pPr>
        <w:pStyle w:val="Akapitzlist"/>
        <w:numPr>
          <w:ilvl w:val="0"/>
          <w:numId w:val="15"/>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zdolności do występowania w obrocie gospodarczym.</w:t>
      </w:r>
    </w:p>
    <w:p w14:paraId="3DCAE17C" w14:textId="77777777" w:rsidR="000E3F68" w:rsidRPr="00E66DFF" w:rsidRDefault="000E3F68" w:rsidP="005E0D52">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2B391735" w14:textId="77777777" w:rsidR="000E3F68" w:rsidRPr="00E66DFF" w:rsidRDefault="000E3F68" w:rsidP="005E0D52">
      <w:pPr>
        <w:pStyle w:val="Akapitzlist"/>
        <w:numPr>
          <w:ilvl w:val="2"/>
          <w:numId w:val="24"/>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uprawnień do prowadzenia określonej działalności gospodarczej lub zawodowej, o ile wynika to z odrębnych przepisów.</w:t>
      </w:r>
    </w:p>
    <w:p w14:paraId="63DB4BCE" w14:textId="77777777" w:rsidR="000E3F68" w:rsidRPr="00E66DFF" w:rsidRDefault="000E3F68" w:rsidP="005E0D52">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44916F48" w14:textId="77777777" w:rsidR="000E3F68" w:rsidRPr="00E66DFF" w:rsidRDefault="000E3F68" w:rsidP="005E0D52">
      <w:pPr>
        <w:pStyle w:val="Akapitzlist"/>
        <w:numPr>
          <w:ilvl w:val="2"/>
          <w:numId w:val="22"/>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sytuacji ekonomicznej lub finansowej.</w:t>
      </w:r>
    </w:p>
    <w:p w14:paraId="1A66F713" w14:textId="77777777" w:rsidR="000E3F68" w:rsidRPr="00E66DFF" w:rsidRDefault="000E3F68" w:rsidP="005E0D52">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6372D583" w14:textId="77777777" w:rsidR="00F2297E" w:rsidRPr="00E66DFF" w:rsidRDefault="00F2297E" w:rsidP="005E0D52">
      <w:pPr>
        <w:pStyle w:val="Akapitzlist"/>
        <w:ind w:left="284"/>
        <w:contextualSpacing w:val="0"/>
        <w:jc w:val="both"/>
        <w:rPr>
          <w:rFonts w:ascii="Tahoma" w:hAnsi="Tahoma" w:cs="Tahoma"/>
          <w:i/>
          <w:color w:val="000000" w:themeColor="text1"/>
          <w:sz w:val="24"/>
          <w:szCs w:val="24"/>
        </w:rPr>
      </w:pPr>
    </w:p>
    <w:p w14:paraId="7B21462D" w14:textId="77777777" w:rsidR="000E3F68" w:rsidRPr="00E66DFF" w:rsidRDefault="000E3F68" w:rsidP="005E0D52">
      <w:pPr>
        <w:pStyle w:val="Akapitzlist"/>
        <w:numPr>
          <w:ilvl w:val="1"/>
          <w:numId w:val="25"/>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zdolności technicznej lub zawodowej.</w:t>
      </w:r>
    </w:p>
    <w:p w14:paraId="509CBBCE" w14:textId="77777777" w:rsidR="000E3F68" w:rsidRDefault="000E3F68" w:rsidP="005E0D52">
      <w:pPr>
        <w:ind w:left="284"/>
        <w:contextualSpacing/>
        <w:jc w:val="both"/>
        <w:rPr>
          <w:rFonts w:ascii="Tahoma" w:eastAsia="Arial" w:hAnsi="Tahoma" w:cs="Tahoma"/>
          <w:sz w:val="24"/>
          <w:szCs w:val="24"/>
          <w:lang w:eastAsia="ar-SA"/>
        </w:rPr>
      </w:pPr>
      <w:r w:rsidRPr="00E66DFF">
        <w:rPr>
          <w:rFonts w:ascii="Tahoma" w:eastAsia="Arial" w:hAnsi="Tahoma" w:cs="Tahoma"/>
          <w:sz w:val="24"/>
          <w:szCs w:val="24"/>
          <w:lang w:eastAsia="ar-SA"/>
        </w:rPr>
        <w:t>Zamawiający uzna warunek za spełniony, jeżeli Wykonawca wykaże, że:</w:t>
      </w:r>
    </w:p>
    <w:p w14:paraId="7A79E408" w14:textId="77777777" w:rsidR="005E0D52" w:rsidRDefault="005E0D52" w:rsidP="000E3F68">
      <w:pPr>
        <w:ind w:left="567"/>
        <w:contextualSpacing/>
        <w:jc w:val="both"/>
        <w:rPr>
          <w:rFonts w:ascii="Tahoma" w:eastAsia="Arial" w:hAnsi="Tahoma" w:cs="Tahoma"/>
          <w:sz w:val="24"/>
          <w:szCs w:val="24"/>
          <w:lang w:eastAsia="ar-SA"/>
        </w:rPr>
      </w:pPr>
    </w:p>
    <w:p w14:paraId="2EDD1B21" w14:textId="08075F1D" w:rsidR="005E0D52" w:rsidRPr="000E316A" w:rsidRDefault="005E0D52" w:rsidP="005E0D52">
      <w:pPr>
        <w:autoSpaceDE w:val="0"/>
        <w:autoSpaceDN w:val="0"/>
        <w:adjustRightInd w:val="0"/>
        <w:ind w:left="426"/>
        <w:jc w:val="both"/>
        <w:rPr>
          <w:rFonts w:ascii="Tahoma" w:hAnsi="Tahoma" w:cs="Tahoma"/>
          <w:sz w:val="24"/>
          <w:szCs w:val="24"/>
        </w:rPr>
      </w:pPr>
      <w:r>
        <w:rPr>
          <w:rFonts w:ascii="Tahoma" w:hAnsi="Tahoma" w:cs="Tahoma"/>
          <w:sz w:val="24"/>
          <w:szCs w:val="24"/>
        </w:rPr>
        <w:t xml:space="preserve">- </w:t>
      </w:r>
      <w:r w:rsidRPr="000E316A">
        <w:rPr>
          <w:rFonts w:ascii="Tahoma" w:hAnsi="Tahoma" w:cs="Tahoma"/>
          <w:sz w:val="24"/>
          <w:szCs w:val="24"/>
        </w:rPr>
        <w:t xml:space="preserve">w ciągu ostatnich trzech lat przed upływem terminu składania ofert, a jeżeli okres prowadzenia działalności jest krótszy – w tym okresie – </w:t>
      </w:r>
      <w:r w:rsidRPr="008D346B">
        <w:rPr>
          <w:rFonts w:ascii="Tahoma" w:hAnsi="Tahoma" w:cs="Tahoma"/>
          <w:sz w:val="24"/>
          <w:szCs w:val="24"/>
          <w:u w:val="single"/>
        </w:rPr>
        <w:t xml:space="preserve">należycie </w:t>
      </w:r>
      <w:r w:rsidRPr="00D514B6">
        <w:rPr>
          <w:rFonts w:ascii="Tahoma" w:hAnsi="Tahoma" w:cs="Tahoma"/>
          <w:sz w:val="24"/>
          <w:szCs w:val="24"/>
          <w:u w:val="single"/>
        </w:rPr>
        <w:t xml:space="preserve">zrealizowali </w:t>
      </w:r>
      <w:bookmarkStart w:id="1" w:name="_Hlk48029883"/>
      <w:r>
        <w:rPr>
          <w:rFonts w:ascii="Tahoma" w:hAnsi="Tahoma" w:cs="Tahoma"/>
          <w:sz w:val="24"/>
          <w:szCs w:val="24"/>
          <w:u w:val="single"/>
        </w:rPr>
        <w:t>lub w przypadku świadczeń trwających również realizują</w:t>
      </w:r>
      <w:bookmarkEnd w:id="1"/>
      <w:r>
        <w:rPr>
          <w:rFonts w:ascii="Tahoma" w:hAnsi="Tahoma" w:cs="Tahoma"/>
          <w:sz w:val="24"/>
          <w:szCs w:val="24"/>
          <w:u w:val="single"/>
        </w:rPr>
        <w:t xml:space="preserve"> </w:t>
      </w:r>
      <w:r w:rsidRPr="00D514B6">
        <w:rPr>
          <w:rFonts w:ascii="Tahoma" w:hAnsi="Tahoma" w:cs="Tahoma"/>
          <w:sz w:val="24"/>
          <w:szCs w:val="24"/>
          <w:u w:val="single"/>
        </w:rPr>
        <w:t>dwa zamówienia</w:t>
      </w:r>
      <w:r w:rsidRPr="000E316A">
        <w:rPr>
          <w:rFonts w:ascii="Tahoma" w:hAnsi="Tahoma" w:cs="Tahoma"/>
          <w:sz w:val="24"/>
          <w:szCs w:val="24"/>
        </w:rPr>
        <w:t xml:space="preserve"> dotyczące ochrony mienia i osób w budynkach użyteczności publicznej o łącz</w:t>
      </w:r>
      <w:r>
        <w:rPr>
          <w:rFonts w:ascii="Tahoma" w:hAnsi="Tahoma" w:cs="Tahoma"/>
          <w:sz w:val="24"/>
          <w:szCs w:val="24"/>
        </w:rPr>
        <w:t>nej wartości nie mniejszej niż 300</w:t>
      </w:r>
      <w:r w:rsidRPr="000E316A">
        <w:rPr>
          <w:rFonts w:ascii="Tahoma" w:hAnsi="Tahoma" w:cs="Tahoma"/>
          <w:sz w:val="24"/>
          <w:szCs w:val="24"/>
        </w:rPr>
        <w:t xml:space="preserve"> 000 zł netto, w tym </w:t>
      </w:r>
      <w:r w:rsidRPr="00D514B6">
        <w:rPr>
          <w:rFonts w:ascii="Tahoma" w:hAnsi="Tahoma" w:cs="Tahoma"/>
          <w:sz w:val="24"/>
          <w:szCs w:val="24"/>
          <w:u w:val="single"/>
        </w:rPr>
        <w:t xml:space="preserve">co najmniej jedno zamówienie o wartość minimum </w:t>
      </w:r>
      <w:r>
        <w:rPr>
          <w:rFonts w:ascii="Tahoma" w:hAnsi="Tahoma" w:cs="Tahoma"/>
          <w:sz w:val="24"/>
          <w:szCs w:val="24"/>
          <w:u w:val="single"/>
        </w:rPr>
        <w:t>200</w:t>
      </w:r>
      <w:r w:rsidRPr="00D514B6">
        <w:rPr>
          <w:rFonts w:ascii="Tahoma" w:hAnsi="Tahoma" w:cs="Tahoma"/>
          <w:sz w:val="24"/>
          <w:szCs w:val="24"/>
          <w:u w:val="single"/>
        </w:rPr>
        <w:t xml:space="preserve"> 000 zł netto świadczone na rzecz instytucji kultury, takich jak: teatr, opera lub filharmonia</w:t>
      </w:r>
      <w:r w:rsidRPr="000E316A">
        <w:rPr>
          <w:rFonts w:ascii="Tahoma" w:hAnsi="Tahoma" w:cs="Tahoma"/>
          <w:sz w:val="24"/>
          <w:szCs w:val="24"/>
        </w:rPr>
        <w:t xml:space="preserve"> polegające na całodobowej ochronie czynnego i funkcjonującego obiektu prowadzącego repertuarowe przedstawienia</w:t>
      </w:r>
      <w:r>
        <w:rPr>
          <w:rFonts w:ascii="Tahoma" w:hAnsi="Tahoma" w:cs="Tahoma"/>
          <w:sz w:val="24"/>
          <w:szCs w:val="24"/>
        </w:rPr>
        <w:t xml:space="preserve"> z salą widowiskową z co najmniej 200 stałymi miejscami dla widzów.</w:t>
      </w:r>
    </w:p>
    <w:p w14:paraId="736681CC" w14:textId="77777777" w:rsidR="005E0D52" w:rsidRDefault="005E0D52" w:rsidP="005E0D52">
      <w:pPr>
        <w:autoSpaceDE w:val="0"/>
        <w:autoSpaceDN w:val="0"/>
        <w:adjustRightInd w:val="0"/>
        <w:ind w:left="426"/>
        <w:jc w:val="both"/>
        <w:rPr>
          <w:rFonts w:ascii="Tahoma" w:hAnsi="Tahoma" w:cs="Tahoma"/>
          <w:sz w:val="24"/>
          <w:szCs w:val="24"/>
        </w:rPr>
      </w:pPr>
      <w:r>
        <w:rPr>
          <w:rFonts w:ascii="Tahoma" w:hAnsi="Tahoma" w:cs="Tahoma"/>
          <w:sz w:val="24"/>
          <w:szCs w:val="24"/>
        </w:rPr>
        <w:t>Z</w:t>
      </w:r>
      <w:r w:rsidRPr="000E316A">
        <w:rPr>
          <w:rFonts w:ascii="Tahoma" w:hAnsi="Tahoma" w:cs="Tahoma"/>
          <w:sz w:val="24"/>
          <w:szCs w:val="24"/>
        </w:rPr>
        <w:t>amówieni</w:t>
      </w:r>
      <w:r>
        <w:rPr>
          <w:rFonts w:ascii="Tahoma" w:hAnsi="Tahoma" w:cs="Tahoma"/>
          <w:sz w:val="24"/>
          <w:szCs w:val="24"/>
        </w:rPr>
        <w:t>a, o których mowa powyżej</w:t>
      </w:r>
      <w:r w:rsidRPr="000E316A">
        <w:rPr>
          <w:rFonts w:ascii="Tahoma" w:hAnsi="Tahoma" w:cs="Tahoma"/>
          <w:sz w:val="24"/>
          <w:szCs w:val="24"/>
        </w:rPr>
        <w:t xml:space="preserve"> powinn</w:t>
      </w:r>
      <w:r>
        <w:rPr>
          <w:rFonts w:ascii="Tahoma" w:hAnsi="Tahoma" w:cs="Tahoma"/>
          <w:sz w:val="24"/>
          <w:szCs w:val="24"/>
        </w:rPr>
        <w:t>y</w:t>
      </w:r>
      <w:r w:rsidRPr="000E316A">
        <w:rPr>
          <w:rFonts w:ascii="Tahoma" w:hAnsi="Tahoma" w:cs="Tahoma"/>
          <w:sz w:val="24"/>
          <w:szCs w:val="24"/>
        </w:rPr>
        <w:t xml:space="preserve"> </w:t>
      </w:r>
      <w:r>
        <w:rPr>
          <w:rFonts w:ascii="Tahoma" w:hAnsi="Tahoma" w:cs="Tahoma"/>
          <w:sz w:val="24"/>
          <w:szCs w:val="24"/>
        </w:rPr>
        <w:t>być świadczone w sposób stały w</w:t>
      </w:r>
      <w:r w:rsidRPr="000E316A">
        <w:rPr>
          <w:rFonts w:ascii="Tahoma" w:hAnsi="Tahoma" w:cs="Tahoma"/>
          <w:sz w:val="24"/>
          <w:szCs w:val="24"/>
        </w:rPr>
        <w:t xml:space="preserve"> okres</w:t>
      </w:r>
      <w:r>
        <w:rPr>
          <w:rFonts w:ascii="Tahoma" w:hAnsi="Tahoma" w:cs="Tahoma"/>
          <w:sz w:val="24"/>
          <w:szCs w:val="24"/>
        </w:rPr>
        <w:t>ie</w:t>
      </w:r>
      <w:r w:rsidRPr="000E316A">
        <w:rPr>
          <w:rFonts w:ascii="Tahoma" w:hAnsi="Tahoma" w:cs="Tahoma"/>
          <w:sz w:val="24"/>
          <w:szCs w:val="24"/>
        </w:rPr>
        <w:t xml:space="preserve"> nie krótsz</w:t>
      </w:r>
      <w:r>
        <w:rPr>
          <w:rFonts w:ascii="Tahoma" w:hAnsi="Tahoma" w:cs="Tahoma"/>
          <w:sz w:val="24"/>
          <w:szCs w:val="24"/>
        </w:rPr>
        <w:t>ym</w:t>
      </w:r>
      <w:r w:rsidRPr="000E316A">
        <w:rPr>
          <w:rFonts w:ascii="Tahoma" w:hAnsi="Tahoma" w:cs="Tahoma"/>
          <w:sz w:val="24"/>
          <w:szCs w:val="24"/>
        </w:rPr>
        <w:t xml:space="preserve"> niż jeden rok</w:t>
      </w:r>
      <w:r>
        <w:rPr>
          <w:rFonts w:ascii="Tahoma" w:hAnsi="Tahoma" w:cs="Tahoma"/>
          <w:sz w:val="24"/>
          <w:szCs w:val="24"/>
        </w:rPr>
        <w:t>.</w:t>
      </w:r>
    </w:p>
    <w:p w14:paraId="3E8E73E2" w14:textId="77777777" w:rsidR="005E0D52" w:rsidRPr="000A42B7" w:rsidRDefault="005E0D52" w:rsidP="005E0D52">
      <w:pPr>
        <w:pStyle w:val="TreA"/>
        <w:pBdr>
          <w:top w:val="none" w:sz="0" w:space="0" w:color="auto"/>
          <w:left w:val="none" w:sz="0" w:space="0" w:color="auto"/>
          <w:bottom w:val="none" w:sz="0" w:space="0" w:color="auto"/>
          <w:right w:val="none" w:sz="0" w:space="0" w:color="auto"/>
          <w:bar w:val="none" w:sz="0" w:color="auto"/>
        </w:pBdr>
        <w:ind w:left="426"/>
        <w:jc w:val="both"/>
        <w:rPr>
          <w:rStyle w:val="Brak"/>
          <w:rFonts w:ascii="Tahoma" w:hAnsi="Tahoma" w:cs="Tahoma"/>
        </w:rPr>
      </w:pPr>
    </w:p>
    <w:p w14:paraId="7A0079D8" w14:textId="77777777" w:rsidR="005E0D52" w:rsidRPr="000A42B7" w:rsidRDefault="005E0D52" w:rsidP="005E0D52">
      <w:pPr>
        <w:pStyle w:val="TreA"/>
        <w:pBdr>
          <w:top w:val="none" w:sz="0" w:space="0" w:color="auto"/>
          <w:left w:val="none" w:sz="0" w:space="0" w:color="auto"/>
          <w:bottom w:val="none" w:sz="0" w:space="0" w:color="auto"/>
          <w:right w:val="none" w:sz="0" w:space="0" w:color="auto"/>
          <w:bar w:val="none" w:sz="0" w:color="auto"/>
        </w:pBdr>
        <w:ind w:left="426"/>
        <w:jc w:val="both"/>
        <w:rPr>
          <w:rStyle w:val="Brak"/>
          <w:rFonts w:ascii="Tahoma" w:hAnsi="Tahoma" w:cs="Tahoma"/>
          <w:i/>
        </w:rPr>
      </w:pPr>
      <w:r w:rsidRPr="000A42B7">
        <w:rPr>
          <w:rStyle w:val="Brak"/>
          <w:rFonts w:ascii="Tahoma" w:hAnsi="Tahoma" w:cs="Tahoma"/>
          <w:b/>
          <w:i/>
        </w:rPr>
        <w:t>Przez budynek użyteczności publicznej należy rozumieć</w:t>
      </w:r>
      <w:r w:rsidRPr="000A42B7">
        <w:rPr>
          <w:rStyle w:val="Brak"/>
          <w:rFonts w:ascii="Tahoma" w:hAnsi="Tahoma" w:cs="Tahoma"/>
          <w:i/>
        </w:rPr>
        <w:t xml:space="preserve"> budynek przeznaczony na potrzeby administracji publicznej, wymiaru sprawiedliwości, kultury, kultu religijnego, oświaty, szkolnictwa wyższego, nauki, wychowania, opieki </w:t>
      </w:r>
      <w:r w:rsidRPr="000A42B7">
        <w:rPr>
          <w:rStyle w:val="Brak"/>
          <w:rFonts w:ascii="Tahoma" w:hAnsi="Tahoma" w:cs="Tahoma"/>
          <w:i/>
        </w:rPr>
        <w:lastRenderedPageBreak/>
        <w:t>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0A280BE1" w14:textId="77777777" w:rsidR="005E0D52" w:rsidRDefault="005E0D52" w:rsidP="000E3F68">
      <w:pPr>
        <w:ind w:left="567"/>
        <w:contextualSpacing/>
        <w:jc w:val="both"/>
        <w:rPr>
          <w:rFonts w:ascii="Tahoma" w:eastAsia="Arial" w:hAnsi="Tahoma" w:cs="Tahoma"/>
          <w:sz w:val="24"/>
          <w:szCs w:val="24"/>
          <w:lang w:eastAsia="ar-SA"/>
        </w:rPr>
      </w:pPr>
    </w:p>
    <w:p w14:paraId="0EBE058E" w14:textId="77777777" w:rsidR="005E0D52" w:rsidRDefault="005E0D52" w:rsidP="005E0D52">
      <w:pPr>
        <w:contextualSpacing/>
        <w:jc w:val="both"/>
        <w:rPr>
          <w:rFonts w:ascii="Tahoma" w:hAnsi="Tahoma" w:cs="Tahoma"/>
          <w:sz w:val="24"/>
          <w:szCs w:val="24"/>
        </w:rPr>
      </w:pPr>
      <w:r>
        <w:rPr>
          <w:rFonts w:ascii="Tahoma" w:hAnsi="Tahoma" w:cs="Tahoma"/>
          <w:sz w:val="24"/>
          <w:szCs w:val="24"/>
        </w:rPr>
        <w:t>Wykonawca nie spełni ww. warunku udziału w postępowaniu jeśli przedstawi doświadczenie dotyczące:</w:t>
      </w:r>
    </w:p>
    <w:p w14:paraId="2AE7DFB2" w14:textId="3A5A26AD" w:rsidR="005E0D52" w:rsidRDefault="005E0D52" w:rsidP="005E0D52">
      <w:pPr>
        <w:contextualSpacing/>
        <w:jc w:val="both"/>
        <w:rPr>
          <w:rFonts w:ascii="Tahoma" w:hAnsi="Tahoma" w:cs="Tahoma"/>
          <w:sz w:val="24"/>
          <w:szCs w:val="24"/>
        </w:rPr>
      </w:pPr>
      <w:r>
        <w:rPr>
          <w:rFonts w:ascii="Tahoma" w:hAnsi="Tahoma" w:cs="Tahoma"/>
          <w:sz w:val="24"/>
          <w:szCs w:val="24"/>
        </w:rPr>
        <w:t xml:space="preserve">- </w:t>
      </w:r>
      <w:r w:rsidR="00537FDA">
        <w:rPr>
          <w:rFonts w:ascii="Tahoma" w:hAnsi="Tahoma" w:cs="Tahoma"/>
          <w:sz w:val="24"/>
          <w:szCs w:val="24"/>
        </w:rPr>
        <w:t>sali widowiskowej</w:t>
      </w:r>
      <w:r>
        <w:rPr>
          <w:rFonts w:ascii="Tahoma" w:hAnsi="Tahoma" w:cs="Tahoma"/>
          <w:sz w:val="24"/>
          <w:szCs w:val="24"/>
        </w:rPr>
        <w:t xml:space="preserve"> z miejscami, które mogą być w sposób swobodny reorganizowane (np. przenośne krzesełka lub przenośne fotele);</w:t>
      </w:r>
    </w:p>
    <w:p w14:paraId="1C7D719A" w14:textId="129041D6" w:rsidR="005E0D52" w:rsidRPr="002D6796" w:rsidRDefault="005E0D52" w:rsidP="005E0D52">
      <w:pPr>
        <w:contextualSpacing/>
        <w:jc w:val="both"/>
        <w:rPr>
          <w:rFonts w:ascii="Tahoma" w:hAnsi="Tahoma" w:cs="Tahoma"/>
          <w:sz w:val="24"/>
          <w:szCs w:val="24"/>
        </w:rPr>
      </w:pPr>
      <w:r>
        <w:rPr>
          <w:rFonts w:ascii="Tahoma" w:hAnsi="Tahoma" w:cs="Tahoma"/>
          <w:sz w:val="24"/>
          <w:szCs w:val="24"/>
        </w:rPr>
        <w:t xml:space="preserve">- kilku </w:t>
      </w:r>
      <w:r w:rsidR="00537FDA">
        <w:rPr>
          <w:rFonts w:ascii="Tahoma" w:hAnsi="Tahoma" w:cs="Tahoma"/>
          <w:sz w:val="24"/>
          <w:szCs w:val="24"/>
        </w:rPr>
        <w:t>sal widowiskowych</w:t>
      </w:r>
      <w:r>
        <w:rPr>
          <w:rFonts w:ascii="Tahoma" w:hAnsi="Tahoma" w:cs="Tahoma"/>
          <w:sz w:val="24"/>
          <w:szCs w:val="24"/>
        </w:rPr>
        <w:t xml:space="preserve"> znajdujących się w jednym obiekcie, o ile żadna z tych </w:t>
      </w:r>
      <w:r w:rsidR="00537FDA">
        <w:rPr>
          <w:rFonts w:ascii="Tahoma" w:hAnsi="Tahoma" w:cs="Tahoma"/>
          <w:sz w:val="24"/>
          <w:szCs w:val="24"/>
        </w:rPr>
        <w:t>sal</w:t>
      </w:r>
      <w:r>
        <w:rPr>
          <w:rFonts w:ascii="Tahoma" w:hAnsi="Tahoma" w:cs="Tahoma"/>
          <w:sz w:val="24"/>
          <w:szCs w:val="24"/>
        </w:rPr>
        <w:t xml:space="preserve"> samodzielnie nie spełni warunku posiadania 200 miejsc (brak możliwości sumowania kilku</w:t>
      </w:r>
      <w:r w:rsidR="00537FDA">
        <w:rPr>
          <w:rFonts w:ascii="Tahoma" w:hAnsi="Tahoma" w:cs="Tahoma"/>
          <w:sz w:val="24"/>
          <w:szCs w:val="24"/>
        </w:rPr>
        <w:t xml:space="preserve"> sal</w:t>
      </w:r>
      <w:r>
        <w:rPr>
          <w:rFonts w:ascii="Tahoma" w:hAnsi="Tahoma" w:cs="Tahoma"/>
          <w:sz w:val="24"/>
          <w:szCs w:val="24"/>
        </w:rPr>
        <w:t xml:space="preserve"> widow</w:t>
      </w:r>
      <w:r w:rsidR="00537FDA">
        <w:rPr>
          <w:rFonts w:ascii="Tahoma" w:hAnsi="Tahoma" w:cs="Tahoma"/>
          <w:sz w:val="24"/>
          <w:szCs w:val="24"/>
        </w:rPr>
        <w:t>iskowych</w:t>
      </w:r>
      <w:r>
        <w:rPr>
          <w:rFonts w:ascii="Tahoma" w:hAnsi="Tahoma" w:cs="Tahoma"/>
          <w:sz w:val="24"/>
          <w:szCs w:val="24"/>
        </w:rPr>
        <w:t xml:space="preserve"> w celu osiągniecia łącznej liczby co najmniej 200 miejsc).</w:t>
      </w:r>
    </w:p>
    <w:p w14:paraId="36D89BC8" w14:textId="77777777" w:rsidR="005E0D52" w:rsidRPr="00E66DFF" w:rsidRDefault="005E0D52" w:rsidP="00537FDA">
      <w:pPr>
        <w:contextualSpacing/>
        <w:jc w:val="both"/>
        <w:rPr>
          <w:rFonts w:ascii="Tahoma" w:eastAsia="Arial" w:hAnsi="Tahoma" w:cs="Tahoma"/>
          <w:sz w:val="24"/>
          <w:szCs w:val="24"/>
          <w:lang w:eastAsia="ar-SA"/>
        </w:rPr>
      </w:pPr>
    </w:p>
    <w:p w14:paraId="69CB24FD" w14:textId="77777777" w:rsidR="000E3F68" w:rsidRPr="00E66DFF" w:rsidRDefault="000E3F68">
      <w:pPr>
        <w:pStyle w:val="Akapitzlist"/>
        <w:numPr>
          <w:ilvl w:val="0"/>
          <w:numId w:val="26"/>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F989990" w14:textId="77777777" w:rsidR="000E3F68" w:rsidRPr="00E66DFF" w:rsidRDefault="000E3F68" w:rsidP="000E3F68">
      <w:pPr>
        <w:pStyle w:val="Akapitzlist"/>
        <w:ind w:left="284" w:hanging="284"/>
        <w:contextualSpacing w:val="0"/>
        <w:jc w:val="both"/>
        <w:rPr>
          <w:rFonts w:ascii="Tahoma" w:hAnsi="Tahoma" w:cs="Tahoma"/>
          <w:color w:val="000000" w:themeColor="text1"/>
          <w:sz w:val="24"/>
          <w:szCs w:val="24"/>
        </w:rPr>
      </w:pPr>
    </w:p>
    <w:p w14:paraId="3156F9C5" w14:textId="77777777" w:rsidR="000E3F68" w:rsidRPr="00E66DFF" w:rsidRDefault="000E3F68">
      <w:pPr>
        <w:pStyle w:val="Akapitzlist"/>
        <w:numPr>
          <w:ilvl w:val="0"/>
          <w:numId w:val="26"/>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5C411D8" w14:textId="77777777" w:rsidR="000E3F68" w:rsidRPr="00E66DFF" w:rsidRDefault="000E3F68" w:rsidP="000E3F68">
      <w:pPr>
        <w:pStyle w:val="Akapitzlist"/>
        <w:ind w:left="284" w:hanging="284"/>
        <w:contextualSpacing w:val="0"/>
        <w:jc w:val="both"/>
        <w:rPr>
          <w:rFonts w:ascii="Tahoma" w:hAnsi="Tahoma" w:cs="Tahoma"/>
          <w:color w:val="000000" w:themeColor="text1"/>
          <w:sz w:val="24"/>
          <w:szCs w:val="24"/>
        </w:rPr>
      </w:pPr>
    </w:p>
    <w:p w14:paraId="70B8B7B5" w14:textId="77777777" w:rsidR="000E3F68" w:rsidRPr="00E66DFF" w:rsidRDefault="000E3F68">
      <w:pPr>
        <w:pStyle w:val="Akapitzlist"/>
        <w:numPr>
          <w:ilvl w:val="0"/>
          <w:numId w:val="26"/>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Wykonawca, który polega na zdolnościach lub sytuacji podmiotów udostępniających zasoby, składa, wraz ofertą, zobowiązanie podmiotu udostępniającego zasoby, o którym mowa w art. 118 ust. 3 </w:t>
      </w:r>
      <w:r w:rsidRPr="00E66DFF">
        <w:rPr>
          <w:rFonts w:ascii="Tahoma" w:eastAsia="Times New Roman" w:hAnsi="Tahoma" w:cs="Tahoma"/>
          <w:color w:val="000000"/>
          <w:sz w:val="24"/>
          <w:szCs w:val="24"/>
        </w:rPr>
        <w:t>Ustawy Pzp</w:t>
      </w:r>
      <w:r w:rsidRPr="00E66DFF">
        <w:rPr>
          <w:rFonts w:ascii="Tahoma" w:hAnsi="Tahoma" w:cs="Tahoma"/>
          <w:color w:val="000000" w:themeColor="text1"/>
          <w:sz w:val="24"/>
          <w:szCs w:val="24"/>
        </w:rPr>
        <w:t>, do oddania mu do dyspozycji niezbędnych zasobów na potrzeby realizacji danego zamówienia lub inny podmiotowy środek dowodowy potwierdzający, że wykonawca realizując zamówienie, będzie dysponował niezbędnymi zasobami tych podmiotów.</w:t>
      </w:r>
    </w:p>
    <w:p w14:paraId="5326CC3E" w14:textId="77777777" w:rsidR="009A1A6A" w:rsidRPr="00E66DFF" w:rsidRDefault="009A1A6A" w:rsidP="009A1A6A">
      <w:pPr>
        <w:jc w:val="both"/>
        <w:rPr>
          <w:rFonts w:ascii="Tahoma" w:hAnsi="Tahoma" w:cs="Tahoma"/>
          <w:color w:val="000000" w:themeColor="text1"/>
          <w:sz w:val="24"/>
          <w:szCs w:val="24"/>
        </w:rPr>
      </w:pPr>
    </w:p>
    <w:p w14:paraId="1E2F1FFE" w14:textId="15A8DAB1" w:rsidR="0059132A" w:rsidRPr="00E66DFF" w:rsidRDefault="009A1A6A" w:rsidP="0059132A">
      <w:pPr>
        <w:ind w:left="284" w:hanging="284"/>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5. </w:t>
      </w:r>
      <w:r w:rsidR="0059132A" w:rsidRPr="00E66DFF">
        <w:rPr>
          <w:rFonts w:ascii="Tahoma" w:hAnsi="Tahoma" w:cs="Tahoma"/>
          <w:color w:val="000000" w:themeColor="text1"/>
          <w:sz w:val="24"/>
          <w:szCs w:val="24"/>
        </w:rPr>
        <w:t xml:space="preserve">Zgodnie z art. 117 ust. 1 Ustawy, Zamawiający określa sposób spełniania przez wykonawców wspólnie ubiegających się o udzielenie zamówienia warunków udziału w postępowaniu. </w:t>
      </w:r>
    </w:p>
    <w:p w14:paraId="10EB082D" w14:textId="77777777" w:rsidR="0059132A" w:rsidRDefault="0059132A" w:rsidP="0059132A">
      <w:pPr>
        <w:ind w:left="284"/>
        <w:jc w:val="both"/>
        <w:rPr>
          <w:rFonts w:ascii="Tahoma" w:hAnsi="Tahoma" w:cs="Tahoma"/>
          <w:color w:val="000000" w:themeColor="text1"/>
          <w:sz w:val="24"/>
          <w:szCs w:val="24"/>
        </w:rPr>
      </w:pPr>
      <w:r w:rsidRPr="00E66DFF">
        <w:rPr>
          <w:rFonts w:ascii="Tahoma" w:hAnsi="Tahoma" w:cs="Tahoma"/>
          <w:color w:val="000000" w:themeColor="text1"/>
          <w:sz w:val="24"/>
          <w:szCs w:val="24"/>
        </w:rPr>
        <w:t>Ze względu na charakter zamówienia</w:t>
      </w:r>
      <w:r>
        <w:rPr>
          <w:rFonts w:ascii="Tahoma" w:hAnsi="Tahoma" w:cs="Tahoma"/>
          <w:color w:val="000000" w:themeColor="text1"/>
          <w:sz w:val="24"/>
          <w:szCs w:val="24"/>
        </w:rPr>
        <w:t>,</w:t>
      </w:r>
      <w:r w:rsidRPr="00E66DFF">
        <w:rPr>
          <w:rFonts w:ascii="Tahoma" w:hAnsi="Tahoma" w:cs="Tahoma"/>
          <w:color w:val="000000" w:themeColor="text1"/>
          <w:sz w:val="24"/>
          <w:szCs w:val="24"/>
        </w:rPr>
        <w:t xml:space="preserve"> </w:t>
      </w:r>
      <w:r>
        <w:rPr>
          <w:rFonts w:ascii="Tahoma" w:hAnsi="Tahoma" w:cs="Tahoma"/>
          <w:color w:val="000000" w:themeColor="text1"/>
          <w:sz w:val="24"/>
          <w:szCs w:val="24"/>
        </w:rPr>
        <w:t>każdy z Wykonawców wspólnie ubiegających się o udzielenie zamówienia musi wykazać doświadczenie polegające na zrealizowaniu przynajmniej jednego zamówienia opisanego w warunku udziału w postępowaniu (charakter zamówienia). Wartość zsumowanych dwóch zamówień musi wskazywać na spełnienie wymogu odnośnie kwoty wskazanej w warunku udziału w postępowaniu.</w:t>
      </w:r>
    </w:p>
    <w:p w14:paraId="15B49666" w14:textId="23A562F7" w:rsidR="004D5E64" w:rsidRPr="00E66DFF" w:rsidRDefault="004D5E64" w:rsidP="0059132A">
      <w:pPr>
        <w:ind w:left="284" w:hanging="284"/>
        <w:jc w:val="both"/>
        <w:rPr>
          <w:rFonts w:ascii="Tahoma" w:eastAsia="Times New Roman" w:hAnsi="Tahoma" w:cs="Tahoma"/>
          <w:b/>
          <w:bCs/>
          <w:color w:val="000000"/>
          <w:sz w:val="24"/>
          <w:szCs w:val="24"/>
          <w:highlight w:val="yellow"/>
        </w:rPr>
      </w:pPr>
    </w:p>
    <w:p w14:paraId="131B635B"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20. Wykaz podmiotowych środków dowodowych.</w:t>
      </w:r>
    </w:p>
    <w:p w14:paraId="1CBF4F2F" w14:textId="0A1EB9A0"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322D6000" w14:textId="5B0FAD45" w:rsidR="00EC1C24" w:rsidRPr="00E66DFF" w:rsidRDefault="00196509" w:rsidP="00EC1C24">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1. </w:t>
      </w:r>
      <w:r w:rsidR="00EC1C24" w:rsidRPr="00E66DFF">
        <w:rPr>
          <w:rFonts w:ascii="Tahoma" w:eastAsia="Times New Roman" w:hAnsi="Tahoma" w:cs="Tahoma"/>
          <w:color w:val="000000"/>
          <w:sz w:val="24"/>
          <w:szCs w:val="24"/>
        </w:rPr>
        <w:t>Zamawiający będzie żądał, zgodnie z § 3 Rozporządzenia Ministra Rozwoju, Pracy i Technologii z dnia 23 grudnia 2020 r. w sprawie podmiotowych środków dowodowych oraz innych dokumentów lub oświadczeń, jakich może żądać zamawiający od wykonawcy:</w:t>
      </w:r>
    </w:p>
    <w:p w14:paraId="11C8B712" w14:textId="77777777" w:rsidR="00EC1C24" w:rsidRPr="00E66DFF" w:rsidRDefault="00EC1C24" w:rsidP="00EC1C24">
      <w:pPr>
        <w:autoSpaceDE w:val="0"/>
        <w:autoSpaceDN w:val="0"/>
        <w:adjustRightInd w:val="0"/>
        <w:jc w:val="both"/>
        <w:rPr>
          <w:rFonts w:ascii="Tahoma" w:eastAsia="Times New Roman" w:hAnsi="Tahoma" w:cs="Tahoma"/>
          <w:color w:val="000000"/>
          <w:sz w:val="24"/>
          <w:szCs w:val="24"/>
        </w:rPr>
      </w:pPr>
    </w:p>
    <w:p w14:paraId="5C23E390" w14:textId="77777777" w:rsidR="00EC1C24" w:rsidRPr="00E66DFF" w:rsidRDefault="00EC1C24" w:rsidP="006B15B8">
      <w:pPr>
        <w:pStyle w:val="Akapitzlist"/>
        <w:numPr>
          <w:ilvl w:val="2"/>
          <w:numId w:val="27"/>
        </w:numPr>
        <w:autoSpaceDE w:val="0"/>
        <w:autoSpaceDN w:val="0"/>
        <w:adjustRightInd w:val="0"/>
        <w:ind w:left="426" w:firstLine="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oświadczenia wykonawcy o aktualności informacji zawartych w oświadczeniu, o którym mowa w art. 125 ust. 1 ustawy Pzp, w zakresie podstaw wykluczenia </w:t>
      </w:r>
      <w:r w:rsidRPr="00E66DFF">
        <w:rPr>
          <w:rFonts w:ascii="Tahoma" w:eastAsia="Times New Roman" w:hAnsi="Tahoma" w:cs="Tahoma"/>
          <w:color w:val="000000"/>
          <w:sz w:val="24"/>
          <w:szCs w:val="24"/>
        </w:rPr>
        <w:lastRenderedPageBreak/>
        <w:t>z postępowania wskazanych przez zamawiającego, o których mowa w art. 108 ust. 1 Ustawy Pzp, art. 109 ust. 1 pkt. 7 Ustawy Pzp oraz art. 7 ust. 1 ustawy z dnia 13 kwietnia 2022 r. o szczególnych rozwiązaniach w zakresie przeciwdziałania wspieraniu agresji na Ukrainę oraz służących ochronie bezpieczeństwa narodowego.</w:t>
      </w:r>
    </w:p>
    <w:p w14:paraId="67DDE3BA" w14:textId="77777777" w:rsidR="00EC1C24" w:rsidRPr="00E66DFF" w:rsidRDefault="00EC1C24" w:rsidP="006B15B8">
      <w:pPr>
        <w:autoSpaceDE w:val="0"/>
        <w:autoSpaceDN w:val="0"/>
        <w:adjustRightInd w:val="0"/>
        <w:ind w:left="426"/>
        <w:jc w:val="both"/>
        <w:rPr>
          <w:rFonts w:ascii="Tahoma" w:eastAsia="Times New Roman" w:hAnsi="Tahoma" w:cs="Tahoma"/>
          <w:color w:val="000000"/>
          <w:sz w:val="24"/>
          <w:szCs w:val="24"/>
        </w:rPr>
      </w:pPr>
    </w:p>
    <w:p w14:paraId="46763D4C" w14:textId="17216CD6" w:rsidR="00EC1C24" w:rsidRPr="00E66DFF" w:rsidRDefault="00EC1C24" w:rsidP="006B15B8">
      <w:pPr>
        <w:pStyle w:val="Akapitzlist"/>
        <w:numPr>
          <w:ilvl w:val="2"/>
          <w:numId w:val="27"/>
        </w:numPr>
        <w:autoSpaceDE w:val="0"/>
        <w:autoSpaceDN w:val="0"/>
        <w:adjustRightInd w:val="0"/>
        <w:ind w:left="426" w:firstLine="0"/>
        <w:jc w:val="both"/>
        <w:rPr>
          <w:rStyle w:val="Brak"/>
          <w:rFonts w:ascii="Tahoma" w:hAnsi="Tahoma" w:cs="Tahoma"/>
          <w:bCs/>
          <w:sz w:val="24"/>
          <w:szCs w:val="24"/>
        </w:rPr>
      </w:pPr>
      <w:r w:rsidRPr="00E66DFF">
        <w:rPr>
          <w:rStyle w:val="Brak"/>
          <w:rFonts w:ascii="Tahoma" w:hAnsi="Tahoma" w:cs="Tahoma"/>
          <w:bCs/>
          <w:sz w:val="24"/>
          <w:szCs w:val="24"/>
        </w:rPr>
        <w:t xml:space="preserve">wykazu dostaw lub usług wykonanych, a w przypadku świadczeń powtarzających się lub ciągłych również wykonywanych, w okresie ostatnich </w:t>
      </w:r>
      <w:r w:rsidR="00E16242">
        <w:rPr>
          <w:rStyle w:val="Brak"/>
          <w:rFonts w:ascii="Tahoma" w:hAnsi="Tahoma" w:cs="Tahoma"/>
          <w:bCs/>
          <w:sz w:val="24"/>
          <w:szCs w:val="24"/>
        </w:rPr>
        <w:t>3</w:t>
      </w:r>
      <w:r w:rsidRPr="00E66DFF">
        <w:rPr>
          <w:rStyle w:val="Brak"/>
          <w:rFonts w:ascii="Tahoma" w:hAnsi="Tahoma" w:cs="Tahoma"/>
          <w:bCs/>
          <w:sz w:val="24"/>
          <w:szCs w:val="24"/>
        </w:rPr>
        <w:t xml:space="preserve">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458552B" w14:textId="77777777" w:rsidR="00B03ACC" w:rsidRPr="00E66DFF" w:rsidRDefault="00B03ACC"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0D6425AD" w14:textId="0080E11A" w:rsidR="00196509" w:rsidRPr="00E66DFF" w:rsidRDefault="00196509"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E66DFF">
        <w:rPr>
          <w:rFonts w:ascii="Tahoma" w:hAnsi="Tahoma" w:cs="Tahoma"/>
        </w:rPr>
        <w:t>2. Zgodnie z art. 274 ust. 1 Ustawy Zamawiający wezwie wykonawcę, którego oferta została najwyżej oceniona, do złożenia w wyznaczonym terminie, nie krótszym niż 5 dni od dnia wezwania, podmiotowych środków dowodowych aktualnych na dzień złożenia podmiotowych środków dowodowych.</w:t>
      </w:r>
    </w:p>
    <w:p w14:paraId="4307C2CA" w14:textId="50181BCA" w:rsidR="00196509" w:rsidRPr="00E66DFF" w:rsidRDefault="00196509"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724D8F98" w14:textId="5A914F66"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21. Wymagania dotyczące wadium, jeżeli zamawiający przewiduje obowiązek wniesienia wadium.</w:t>
      </w:r>
    </w:p>
    <w:p w14:paraId="139FCF61" w14:textId="74E36F1D" w:rsidR="00A77D4E" w:rsidRPr="00E66DFF" w:rsidRDefault="00A77D4E" w:rsidP="004D5E64">
      <w:pPr>
        <w:autoSpaceDE w:val="0"/>
        <w:autoSpaceDN w:val="0"/>
        <w:adjustRightInd w:val="0"/>
        <w:jc w:val="both"/>
        <w:rPr>
          <w:rFonts w:ascii="Tahoma" w:eastAsia="Times New Roman" w:hAnsi="Tahoma" w:cs="Tahoma"/>
          <w:b/>
          <w:bCs/>
          <w:color w:val="000000"/>
          <w:sz w:val="24"/>
          <w:szCs w:val="24"/>
        </w:rPr>
      </w:pPr>
    </w:p>
    <w:p w14:paraId="248AAC09" w14:textId="2C3B7B90" w:rsidR="00D21DFC" w:rsidRPr="00E66DFF" w:rsidRDefault="00B03ACC" w:rsidP="00D21DFC">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Zamawiający nie wymaga wniesienia wadium.</w:t>
      </w:r>
    </w:p>
    <w:p w14:paraId="325E0684" w14:textId="77777777" w:rsidR="00B03ACC" w:rsidRPr="00E66DFF" w:rsidRDefault="00B03ACC" w:rsidP="00D21DFC">
      <w:pPr>
        <w:autoSpaceDE w:val="0"/>
        <w:autoSpaceDN w:val="0"/>
        <w:adjustRightInd w:val="0"/>
        <w:jc w:val="both"/>
        <w:rPr>
          <w:rFonts w:ascii="Tahoma" w:eastAsia="Times New Roman" w:hAnsi="Tahoma" w:cs="Tahoma"/>
          <w:b/>
          <w:bCs/>
          <w:color w:val="000000"/>
          <w:sz w:val="24"/>
          <w:szCs w:val="24"/>
        </w:rPr>
      </w:pPr>
    </w:p>
    <w:p w14:paraId="76F6ABCF"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 xml:space="preserve">22. Informacje dotyczące zabezpieczenia należytego wykonania umowy, jeżeli zamawiający przewiduje obowiązek jego wniesienia. </w:t>
      </w:r>
    </w:p>
    <w:p w14:paraId="334E0391" w14:textId="77777777" w:rsidR="00EC1C24" w:rsidRPr="00E66DFF" w:rsidRDefault="00EC1C24" w:rsidP="00D21DFC">
      <w:pPr>
        <w:autoSpaceDE w:val="0"/>
        <w:autoSpaceDN w:val="0"/>
        <w:adjustRightInd w:val="0"/>
        <w:jc w:val="both"/>
        <w:rPr>
          <w:rFonts w:ascii="Tahoma" w:hAnsi="Tahoma" w:cs="Tahoma"/>
          <w:color w:val="000000" w:themeColor="text1"/>
          <w:sz w:val="24"/>
          <w:szCs w:val="24"/>
          <w:u w:val="single"/>
        </w:rPr>
      </w:pPr>
    </w:p>
    <w:p w14:paraId="6C939342" w14:textId="77777777" w:rsidR="00CD113B" w:rsidRPr="00675608" w:rsidRDefault="00CD113B">
      <w:pPr>
        <w:pStyle w:val="Akapitzlist"/>
        <w:numPr>
          <w:ilvl w:val="0"/>
          <w:numId w:val="11"/>
        </w:numPr>
        <w:ind w:left="284" w:hanging="284"/>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Zamawiający wymaga wniesienia przed zawarciem umowy zabezpieczenia w wysokości 5% całkowitej ceny ryczałtowej brutto oferty.</w:t>
      </w:r>
    </w:p>
    <w:p w14:paraId="74854C60" w14:textId="77777777" w:rsidR="00CD113B" w:rsidRPr="00675608" w:rsidRDefault="00CD113B" w:rsidP="00CD113B">
      <w:pPr>
        <w:pStyle w:val="Akapitzlist"/>
        <w:ind w:left="284"/>
        <w:contextualSpacing w:val="0"/>
        <w:jc w:val="both"/>
        <w:rPr>
          <w:rFonts w:ascii="Tahoma" w:hAnsi="Tahoma" w:cs="Tahoma"/>
          <w:color w:val="000000" w:themeColor="text1"/>
          <w:sz w:val="24"/>
          <w:szCs w:val="24"/>
        </w:rPr>
      </w:pPr>
    </w:p>
    <w:p w14:paraId="38CFF364" w14:textId="77777777" w:rsidR="00CD113B" w:rsidRPr="00675608" w:rsidRDefault="00CD113B">
      <w:pPr>
        <w:pStyle w:val="Akapitzlist"/>
        <w:numPr>
          <w:ilvl w:val="0"/>
          <w:numId w:val="11"/>
        </w:numPr>
        <w:ind w:left="284" w:hanging="284"/>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Zabezpieczenie może być wnoszone, według wyboru wykonawcy, w jednej lub w kilku następujących formach:</w:t>
      </w:r>
    </w:p>
    <w:p w14:paraId="1CB90831" w14:textId="77777777" w:rsidR="00CD113B" w:rsidRPr="00675608"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pieniądzu;</w:t>
      </w:r>
    </w:p>
    <w:p w14:paraId="017BF082" w14:textId="77777777" w:rsidR="00CD113B" w:rsidRPr="00675608"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poręczeniach bankowych lub poręczeniach spółdzielczej kasy oszczędnościowo-kredytowej, z tym że zobowiązanie kasy jest zawsze zobowiązaniem pieniężnym;</w:t>
      </w:r>
    </w:p>
    <w:p w14:paraId="0AC66141" w14:textId="77777777" w:rsidR="00CD113B" w:rsidRPr="00675608"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gwarancjach bankowych;</w:t>
      </w:r>
    </w:p>
    <w:p w14:paraId="778DACAA" w14:textId="77777777" w:rsidR="00CD113B" w:rsidRPr="00675608"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gwarancjach ubezpieczeniowych;</w:t>
      </w:r>
    </w:p>
    <w:p w14:paraId="1125E7FD" w14:textId="77777777" w:rsidR="00CD113B" w:rsidRPr="00675608"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poręczeniach udzielanych przez podmioty, o których mowa w art. 6b ust. 5 pkt 2 ustawy z dnia 9 listopada 2000 r. o utworzeniu Polskiej Agencji Rozwoju Przedsiębiorczości (t.j. Dz. U. z 2024 r. poz. 419).</w:t>
      </w:r>
    </w:p>
    <w:p w14:paraId="76419845" w14:textId="77777777" w:rsidR="00CD113B" w:rsidRPr="00675608" w:rsidRDefault="00CD113B" w:rsidP="00CD113B">
      <w:pPr>
        <w:pStyle w:val="Akapitzlist"/>
        <w:ind w:left="567"/>
        <w:contextualSpacing w:val="0"/>
        <w:jc w:val="both"/>
        <w:rPr>
          <w:rFonts w:ascii="Tahoma" w:hAnsi="Tahoma" w:cs="Tahoma"/>
          <w:color w:val="000000" w:themeColor="text1"/>
          <w:sz w:val="24"/>
          <w:szCs w:val="24"/>
        </w:rPr>
      </w:pPr>
    </w:p>
    <w:p w14:paraId="4D7B7438" w14:textId="2336F554" w:rsidR="00CD113B" w:rsidRPr="00675608" w:rsidRDefault="00CD113B">
      <w:pPr>
        <w:pStyle w:val="Akapitzlist"/>
        <w:numPr>
          <w:ilvl w:val="0"/>
          <w:numId w:val="13"/>
        </w:numPr>
        <w:jc w:val="both"/>
        <w:rPr>
          <w:rFonts w:ascii="Tahoma" w:hAnsi="Tahoma" w:cs="Tahoma"/>
          <w:color w:val="000000" w:themeColor="text1"/>
          <w:sz w:val="24"/>
          <w:szCs w:val="24"/>
        </w:rPr>
      </w:pPr>
      <w:r w:rsidRPr="00675608">
        <w:rPr>
          <w:rFonts w:ascii="Tahoma" w:hAnsi="Tahoma" w:cs="Tahoma"/>
          <w:color w:val="000000" w:themeColor="text1"/>
          <w:sz w:val="24"/>
          <w:szCs w:val="24"/>
        </w:rPr>
        <w:t xml:space="preserve">Zabezpieczenie wnoszone w pieniądzu wykonawca wpłaca przelewem na rachunek bankowy </w:t>
      </w:r>
      <w:r w:rsidR="00675608">
        <w:rPr>
          <w:rFonts w:ascii="Tahoma" w:hAnsi="Tahoma" w:cs="Tahoma"/>
          <w:color w:val="000000" w:themeColor="text1"/>
          <w:sz w:val="24"/>
          <w:szCs w:val="24"/>
        </w:rPr>
        <w:t>wskazany przez Zamawiającego.</w:t>
      </w:r>
    </w:p>
    <w:p w14:paraId="14266A94" w14:textId="77777777" w:rsidR="00CD113B" w:rsidRPr="00675608" w:rsidRDefault="00CD113B" w:rsidP="00CD113B">
      <w:pPr>
        <w:jc w:val="both"/>
        <w:rPr>
          <w:rFonts w:ascii="Tahoma" w:hAnsi="Tahoma" w:cs="Tahoma"/>
          <w:color w:val="000000" w:themeColor="text1"/>
          <w:sz w:val="24"/>
          <w:szCs w:val="24"/>
        </w:rPr>
      </w:pPr>
    </w:p>
    <w:p w14:paraId="20D36844" w14:textId="77777777" w:rsidR="00CD113B" w:rsidRPr="00675608" w:rsidRDefault="00CD113B">
      <w:pPr>
        <w:pStyle w:val="Akapitzlist"/>
        <w:numPr>
          <w:ilvl w:val="0"/>
          <w:numId w:val="13"/>
        </w:numPr>
        <w:ind w:left="284" w:hanging="284"/>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lastRenderedPageBreak/>
        <w:t>W przypadku wnoszenia przez wykonawcę zabezpieczenia należytego wykonania umowy w formie gwarancji, gwarancja ma być co najmniej:</w:t>
      </w:r>
    </w:p>
    <w:p w14:paraId="6953AA87" w14:textId="77777777" w:rsidR="00CD113B" w:rsidRPr="00675608" w:rsidRDefault="00CD113B">
      <w:pPr>
        <w:pStyle w:val="Akapitzlist"/>
        <w:numPr>
          <w:ilvl w:val="1"/>
          <w:numId w:val="14"/>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gwarancją bezwarunkową, nieodwołalną, w treści gwarancji nie mogą być wymienione jakiekolwiek warunki lub wymogi dotyczące uzasadnienia roszczenia;</w:t>
      </w:r>
    </w:p>
    <w:p w14:paraId="49C1F53A" w14:textId="77777777" w:rsidR="00CD113B" w:rsidRPr="00675608" w:rsidRDefault="00CD113B">
      <w:pPr>
        <w:pStyle w:val="Akapitzlist"/>
        <w:numPr>
          <w:ilvl w:val="1"/>
          <w:numId w:val="14"/>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 xml:space="preserve">gwarancją płatną na pierwsze żądanie Zamawiającego, dokonane w formie pisemnej lub świadczenia woli złożonego w postaci elektronicznej opatrzonego kwalifikowanym podpisem elektronicznym (przy czym forma pisemna jest obligatoryjna i nie może zostać wykluczona w treści gwarancji); </w:t>
      </w:r>
    </w:p>
    <w:p w14:paraId="30E99966" w14:textId="77777777" w:rsidR="00CD113B" w:rsidRPr="00675608" w:rsidRDefault="00CD113B">
      <w:pPr>
        <w:pStyle w:val="Akapitzlist"/>
        <w:numPr>
          <w:ilvl w:val="1"/>
          <w:numId w:val="14"/>
        </w:numPr>
        <w:ind w:left="567" w:hanging="283"/>
        <w:contextualSpacing w:val="0"/>
        <w:jc w:val="both"/>
        <w:rPr>
          <w:rFonts w:ascii="Tahoma" w:hAnsi="Tahoma" w:cs="Tahoma"/>
          <w:color w:val="000000" w:themeColor="text1"/>
          <w:sz w:val="24"/>
          <w:szCs w:val="24"/>
        </w:rPr>
      </w:pPr>
      <w:r w:rsidRPr="00675608">
        <w:rPr>
          <w:rFonts w:ascii="Tahoma" w:hAnsi="Tahoma" w:cs="Tahoma"/>
          <w:color w:val="000000" w:themeColor="text1"/>
          <w:sz w:val="24"/>
          <w:szCs w:val="24"/>
        </w:rPr>
        <w:t>gwarancją, do której zastosowanie będzie miało prawo polskie.</w:t>
      </w:r>
    </w:p>
    <w:p w14:paraId="68C8316D" w14:textId="77777777" w:rsidR="00B03ACC" w:rsidRPr="00E66DFF" w:rsidRDefault="00B03ACC" w:rsidP="00D21DFC">
      <w:pPr>
        <w:autoSpaceDE w:val="0"/>
        <w:autoSpaceDN w:val="0"/>
        <w:adjustRightInd w:val="0"/>
        <w:jc w:val="both"/>
        <w:rPr>
          <w:rFonts w:ascii="Tahoma" w:eastAsia="Times New Roman" w:hAnsi="Tahoma" w:cs="Tahoma"/>
          <w:color w:val="000000"/>
          <w:sz w:val="24"/>
          <w:szCs w:val="24"/>
        </w:rPr>
      </w:pPr>
    </w:p>
    <w:p w14:paraId="7D247823" w14:textId="5ED912F6" w:rsidR="00DC006B" w:rsidRPr="00E66DFF" w:rsidRDefault="00DC006B"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23.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8B941F5" w14:textId="3994779C" w:rsidR="00DC006B" w:rsidRPr="00E66DFF" w:rsidRDefault="00DC006B" w:rsidP="00D21DFC">
      <w:pPr>
        <w:autoSpaceDE w:val="0"/>
        <w:autoSpaceDN w:val="0"/>
        <w:adjustRightInd w:val="0"/>
        <w:jc w:val="both"/>
        <w:rPr>
          <w:rFonts w:ascii="Tahoma" w:eastAsia="Times New Roman" w:hAnsi="Tahoma" w:cs="Tahoma"/>
          <w:b/>
          <w:bCs/>
          <w:color w:val="000000"/>
          <w:sz w:val="24"/>
          <w:szCs w:val="24"/>
        </w:rPr>
      </w:pPr>
    </w:p>
    <w:p w14:paraId="7CB7695D" w14:textId="0CC2F3A0" w:rsidR="00085A40" w:rsidRPr="006B15B8" w:rsidRDefault="006B15B8" w:rsidP="006F6C96">
      <w:pPr>
        <w:jc w:val="both"/>
        <w:rPr>
          <w:rFonts w:ascii="Tahoma" w:hAnsi="Tahoma" w:cs="Tahoma"/>
          <w:bCs/>
          <w:sz w:val="24"/>
          <w:szCs w:val="24"/>
          <w:lang w:eastAsia="ar-SA"/>
        </w:rPr>
      </w:pPr>
      <w:r w:rsidRPr="006B15B8">
        <w:rPr>
          <w:rFonts w:ascii="Tahoma" w:eastAsia="Times New Roman" w:hAnsi="Tahoma" w:cs="Tahoma"/>
          <w:color w:val="000000"/>
          <w:sz w:val="24"/>
          <w:szCs w:val="24"/>
        </w:rPr>
        <w:t>Zamawiający nie przewiduje wizji lokalnej.</w:t>
      </w:r>
    </w:p>
    <w:p w14:paraId="12A4263A" w14:textId="4E8ED56C" w:rsidR="009A1A6A" w:rsidRPr="00E66DFF" w:rsidRDefault="006F6C96" w:rsidP="006F6C96">
      <w:pPr>
        <w:jc w:val="both"/>
        <w:rPr>
          <w:rFonts w:ascii="Tahoma" w:hAnsi="Tahoma" w:cs="Tahoma"/>
          <w:bCs/>
          <w:sz w:val="24"/>
          <w:szCs w:val="24"/>
          <w:lang w:eastAsia="ar-SA"/>
        </w:rPr>
      </w:pPr>
      <w:r w:rsidRPr="00E66DFF">
        <w:rPr>
          <w:rFonts w:ascii="Tahoma" w:hAnsi="Tahoma" w:cs="Tahoma"/>
          <w:bCs/>
          <w:sz w:val="24"/>
          <w:szCs w:val="24"/>
          <w:lang w:eastAsia="ar-SA"/>
        </w:rPr>
        <w:t xml:space="preserve"> </w:t>
      </w:r>
    </w:p>
    <w:p w14:paraId="77F955A1" w14:textId="6D4DCEF5" w:rsidR="007F7CE2" w:rsidRPr="00E66DFF" w:rsidRDefault="00DC006B" w:rsidP="007F7CE2">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24</w:t>
      </w:r>
      <w:r w:rsidR="007F7CE2" w:rsidRPr="00E66DFF">
        <w:rPr>
          <w:rFonts w:ascii="Tahoma" w:eastAsia="Times New Roman" w:hAnsi="Tahoma" w:cs="Tahoma"/>
          <w:b/>
          <w:bCs/>
          <w:color w:val="000000"/>
          <w:sz w:val="24"/>
          <w:szCs w:val="24"/>
        </w:rPr>
        <w:t xml:space="preserve">. </w:t>
      </w:r>
      <w:r w:rsidR="00360E11" w:rsidRPr="00E66DFF">
        <w:rPr>
          <w:rFonts w:ascii="Tahoma" w:eastAsia="Times New Roman" w:hAnsi="Tahoma" w:cs="Tahoma"/>
          <w:b/>
          <w:bCs/>
          <w:color w:val="000000"/>
          <w:sz w:val="24"/>
          <w:szCs w:val="24"/>
        </w:rPr>
        <w:t>Informacje dodatkowe.</w:t>
      </w:r>
    </w:p>
    <w:p w14:paraId="085318D9" w14:textId="76ECE12B" w:rsidR="007F7CE2" w:rsidRPr="00E66DFF" w:rsidRDefault="007F7CE2" w:rsidP="007F7CE2">
      <w:pPr>
        <w:autoSpaceDE w:val="0"/>
        <w:autoSpaceDN w:val="0"/>
        <w:adjustRightInd w:val="0"/>
        <w:jc w:val="both"/>
        <w:rPr>
          <w:rFonts w:ascii="Tahoma" w:eastAsia="Times New Roman" w:hAnsi="Tahoma" w:cs="Tahoma"/>
          <w:b/>
          <w:bCs/>
          <w:color w:val="000000"/>
          <w:sz w:val="24"/>
          <w:szCs w:val="24"/>
        </w:rPr>
      </w:pPr>
    </w:p>
    <w:p w14:paraId="7887327E" w14:textId="630EB04F" w:rsidR="007F7CE2" w:rsidRPr="00E66DFF" w:rsidRDefault="00360E11" w:rsidP="00360E11">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 xml:space="preserve">1. </w:t>
      </w:r>
      <w:r w:rsidR="004957B3" w:rsidRPr="00E66DFF">
        <w:rPr>
          <w:rFonts w:ascii="Tahoma" w:eastAsia="Times New Roman" w:hAnsi="Tahoma" w:cs="Tahoma"/>
          <w:bCs/>
          <w:color w:val="000000"/>
          <w:sz w:val="24"/>
          <w:szCs w:val="24"/>
        </w:rPr>
        <w:t>Zamawiający nie dopuszcza składania ofert wariantowych.</w:t>
      </w:r>
    </w:p>
    <w:p w14:paraId="625272BC" w14:textId="65134561" w:rsidR="00E324BA" w:rsidRPr="00E66DFF" w:rsidRDefault="00E324BA" w:rsidP="00E324BA">
      <w:pPr>
        <w:autoSpaceDE w:val="0"/>
        <w:autoSpaceDN w:val="0"/>
        <w:adjustRightInd w:val="0"/>
        <w:jc w:val="both"/>
        <w:rPr>
          <w:rFonts w:ascii="Tahoma" w:eastAsia="Times New Roman" w:hAnsi="Tahoma" w:cs="Tahoma"/>
          <w:bCs/>
          <w:color w:val="000000"/>
          <w:sz w:val="24"/>
          <w:szCs w:val="24"/>
        </w:rPr>
      </w:pPr>
    </w:p>
    <w:p w14:paraId="00B9BEF0" w14:textId="083341BA" w:rsidR="00360E11" w:rsidRPr="00E66DFF" w:rsidRDefault="009B5C20" w:rsidP="00E324BA">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2</w:t>
      </w:r>
      <w:r w:rsidR="00360E11" w:rsidRPr="00E66DFF">
        <w:rPr>
          <w:rFonts w:ascii="Tahoma" w:eastAsia="Times New Roman" w:hAnsi="Tahoma" w:cs="Tahoma"/>
          <w:bCs/>
          <w:color w:val="000000"/>
          <w:sz w:val="24"/>
          <w:szCs w:val="24"/>
        </w:rPr>
        <w:t>. Zamawiający nie przewiduje zwrotu kosztów udziału w postępowaniu.</w:t>
      </w:r>
    </w:p>
    <w:p w14:paraId="3D343B60" w14:textId="17D69B15" w:rsidR="00360E11" w:rsidRPr="00E66DFF" w:rsidRDefault="00360E11" w:rsidP="00E324BA">
      <w:pPr>
        <w:autoSpaceDE w:val="0"/>
        <w:autoSpaceDN w:val="0"/>
        <w:adjustRightInd w:val="0"/>
        <w:jc w:val="both"/>
        <w:rPr>
          <w:rFonts w:ascii="Tahoma" w:eastAsia="Times New Roman" w:hAnsi="Tahoma" w:cs="Tahoma"/>
          <w:bCs/>
          <w:color w:val="000000"/>
          <w:sz w:val="24"/>
          <w:szCs w:val="24"/>
        </w:rPr>
      </w:pPr>
    </w:p>
    <w:p w14:paraId="1F0839DD" w14:textId="444F143D" w:rsidR="00360E11" w:rsidRPr="00E66DFF" w:rsidRDefault="009B5C20" w:rsidP="00E324BA">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3</w:t>
      </w:r>
      <w:r w:rsidR="00360E11" w:rsidRPr="00E66DFF">
        <w:rPr>
          <w:rFonts w:ascii="Tahoma" w:eastAsia="Times New Roman" w:hAnsi="Tahoma" w:cs="Tahoma"/>
          <w:bCs/>
          <w:color w:val="000000"/>
          <w:sz w:val="24"/>
          <w:szCs w:val="24"/>
        </w:rPr>
        <w:t xml:space="preserve">. </w:t>
      </w:r>
      <w:r w:rsidR="00F47541" w:rsidRPr="00E66DFF">
        <w:rPr>
          <w:rFonts w:ascii="Tahoma" w:eastAsia="Times New Roman" w:hAnsi="Tahoma" w:cs="Tahoma"/>
          <w:bCs/>
          <w:color w:val="000000"/>
          <w:sz w:val="24"/>
          <w:szCs w:val="24"/>
        </w:rPr>
        <w:t>Zamawiający nie przewiduje zawierania umowy ramowej.</w:t>
      </w:r>
    </w:p>
    <w:p w14:paraId="29F7BB66" w14:textId="1FDD0EAA" w:rsidR="00F47541" w:rsidRPr="00E66DFF" w:rsidRDefault="00F47541" w:rsidP="00E324BA">
      <w:pPr>
        <w:autoSpaceDE w:val="0"/>
        <w:autoSpaceDN w:val="0"/>
        <w:adjustRightInd w:val="0"/>
        <w:jc w:val="both"/>
        <w:rPr>
          <w:rFonts w:ascii="Tahoma" w:eastAsia="Times New Roman" w:hAnsi="Tahoma" w:cs="Tahoma"/>
          <w:bCs/>
          <w:color w:val="000000"/>
          <w:sz w:val="24"/>
          <w:szCs w:val="24"/>
        </w:rPr>
      </w:pPr>
    </w:p>
    <w:p w14:paraId="7E885972" w14:textId="266D821B" w:rsidR="00F47541" w:rsidRPr="00E66DFF" w:rsidRDefault="009B5C20" w:rsidP="00E324BA">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4</w:t>
      </w:r>
      <w:r w:rsidR="00F47541" w:rsidRPr="00E66DFF">
        <w:rPr>
          <w:rFonts w:ascii="Tahoma" w:eastAsia="Times New Roman" w:hAnsi="Tahoma" w:cs="Tahoma"/>
          <w:bCs/>
          <w:color w:val="000000"/>
          <w:sz w:val="24"/>
          <w:szCs w:val="24"/>
        </w:rPr>
        <w:t>. Zamawiający nie przewiduje prowadzenia aukcji elektronicznej.</w:t>
      </w:r>
    </w:p>
    <w:p w14:paraId="1B8AE5DA" w14:textId="3AA08FAC" w:rsidR="00F82F95" w:rsidRPr="00E66DFF" w:rsidRDefault="00F82F95" w:rsidP="00E324BA">
      <w:pPr>
        <w:autoSpaceDE w:val="0"/>
        <w:autoSpaceDN w:val="0"/>
        <w:adjustRightInd w:val="0"/>
        <w:jc w:val="both"/>
        <w:rPr>
          <w:rFonts w:ascii="Tahoma" w:eastAsia="Times New Roman" w:hAnsi="Tahoma" w:cs="Tahoma"/>
          <w:bCs/>
          <w:color w:val="000000"/>
          <w:sz w:val="24"/>
          <w:szCs w:val="24"/>
        </w:rPr>
      </w:pPr>
    </w:p>
    <w:p w14:paraId="5587691C" w14:textId="241E7DBB" w:rsidR="00FE3A66" w:rsidRPr="00791B0F" w:rsidRDefault="00FE3A66" w:rsidP="00791B0F">
      <w:pPr>
        <w:pStyle w:val="Akapitzlist"/>
        <w:numPr>
          <w:ilvl w:val="0"/>
          <w:numId w:val="13"/>
        </w:numPr>
        <w:autoSpaceDE w:val="0"/>
        <w:autoSpaceDN w:val="0"/>
        <w:adjustRightInd w:val="0"/>
        <w:jc w:val="both"/>
        <w:rPr>
          <w:rFonts w:ascii="Tahoma" w:eastAsia="Times New Roman" w:hAnsi="Tahoma" w:cs="Tahoma"/>
          <w:bCs/>
          <w:color w:val="000000"/>
          <w:sz w:val="24"/>
          <w:szCs w:val="24"/>
        </w:rPr>
      </w:pPr>
      <w:r w:rsidRPr="00791B0F">
        <w:rPr>
          <w:rFonts w:ascii="Tahoma" w:eastAsia="Times New Roman" w:hAnsi="Tahoma" w:cs="Tahoma"/>
          <w:bCs/>
          <w:color w:val="000000"/>
          <w:sz w:val="24"/>
          <w:szCs w:val="24"/>
        </w:rPr>
        <w:t xml:space="preserve">Zamówienie </w:t>
      </w:r>
      <w:r w:rsidR="002E6273" w:rsidRPr="00791B0F">
        <w:rPr>
          <w:rFonts w:ascii="Tahoma" w:eastAsia="Times New Roman" w:hAnsi="Tahoma" w:cs="Tahoma"/>
          <w:bCs/>
          <w:color w:val="000000"/>
          <w:sz w:val="24"/>
          <w:szCs w:val="24"/>
        </w:rPr>
        <w:t xml:space="preserve">nie </w:t>
      </w:r>
      <w:r w:rsidRPr="00791B0F">
        <w:rPr>
          <w:rFonts w:ascii="Tahoma" w:eastAsia="Times New Roman" w:hAnsi="Tahoma" w:cs="Tahoma"/>
          <w:bCs/>
          <w:color w:val="000000"/>
          <w:sz w:val="24"/>
          <w:szCs w:val="24"/>
        </w:rPr>
        <w:t>zostało podzielone na części.</w:t>
      </w:r>
    </w:p>
    <w:p w14:paraId="5B86D58E" w14:textId="0F98FA64" w:rsidR="00F36A69" w:rsidRDefault="00DD197A" w:rsidP="00D21DFC">
      <w:pPr>
        <w:autoSpaceDE w:val="0"/>
        <w:autoSpaceDN w:val="0"/>
        <w:adjustRightInd w:val="0"/>
        <w:jc w:val="both"/>
        <w:rPr>
          <w:rFonts w:ascii="Tahoma" w:eastAsia="Times New Roman" w:hAnsi="Tahoma" w:cs="Tahoma"/>
          <w:color w:val="000000"/>
          <w:sz w:val="24"/>
          <w:szCs w:val="24"/>
        </w:rPr>
      </w:pPr>
      <w:r w:rsidRPr="00DD197A">
        <w:rPr>
          <w:rFonts w:ascii="Tahoma" w:eastAsia="Times New Roman" w:hAnsi="Tahoma" w:cs="Tahoma"/>
          <w:color w:val="000000"/>
          <w:sz w:val="24"/>
          <w:szCs w:val="24"/>
        </w:rPr>
        <w:t>Zamówienie nie zostało podzielone na części. Usługa polega na pełnieniu jednoosobowych 24 – godzinnych dyżurów  przez agentów ochrony w siedzibie Teatru Ateneum, znajdującej się w jednej lokalizacji. Zarówno zakres prac, jak i skupienie urządzeń podlegających dozorowi w jednym pomieszczeniu recepcji nie uzasadniają podziału zamówienia na części – brak możliwości podziału zamówienia, które wykonuje jednocześnie tylko 1 osoba.</w:t>
      </w:r>
    </w:p>
    <w:p w14:paraId="387F011A" w14:textId="77777777" w:rsidR="00675608" w:rsidRDefault="00675608" w:rsidP="00D21DFC">
      <w:pPr>
        <w:autoSpaceDE w:val="0"/>
        <w:autoSpaceDN w:val="0"/>
        <w:adjustRightInd w:val="0"/>
        <w:jc w:val="both"/>
        <w:rPr>
          <w:rFonts w:ascii="Tahoma" w:eastAsia="Times New Roman" w:hAnsi="Tahoma" w:cs="Tahoma"/>
          <w:color w:val="000000"/>
          <w:sz w:val="24"/>
          <w:szCs w:val="24"/>
        </w:rPr>
      </w:pPr>
    </w:p>
    <w:p w14:paraId="67FD69D6" w14:textId="7E8FC9A7" w:rsidR="00675608" w:rsidRDefault="00675608" w:rsidP="00675608">
      <w:pPr>
        <w:autoSpaceDE w:val="0"/>
        <w:autoSpaceDN w:val="0"/>
        <w:adjustRightInd w:val="0"/>
        <w:jc w:val="both"/>
        <w:rPr>
          <w:rFonts w:ascii="Tahoma" w:eastAsia="Times New Roman" w:hAnsi="Tahoma" w:cs="Tahoma"/>
          <w:bCs/>
          <w:color w:val="000000"/>
          <w:sz w:val="24"/>
          <w:szCs w:val="24"/>
        </w:rPr>
      </w:pPr>
      <w:r>
        <w:rPr>
          <w:rFonts w:ascii="Tahoma" w:eastAsia="Times New Roman" w:hAnsi="Tahoma" w:cs="Tahoma"/>
          <w:bCs/>
          <w:color w:val="000000"/>
          <w:sz w:val="24"/>
          <w:szCs w:val="24"/>
        </w:rPr>
        <w:t>6. J</w:t>
      </w:r>
      <w:r w:rsidRPr="006E30D5">
        <w:rPr>
          <w:rFonts w:ascii="Tahoma" w:eastAsia="Times New Roman" w:hAnsi="Tahoma" w:cs="Tahoma"/>
          <w:bCs/>
          <w:color w:val="000000"/>
          <w:sz w:val="24"/>
          <w:szCs w:val="24"/>
        </w:rPr>
        <w:t>edynym kryterium oceny ofert jest cena. Zamawiający zastosował kryterium ceny jako jedyne kryterium oceny ofert określając w opisie przedmiotu zamówienia wymagania jakościowe odnoszące się do co najmniej głównych elementów składających się na przedmiot zamówienia</w:t>
      </w:r>
      <w:r>
        <w:rPr>
          <w:rFonts w:ascii="Tahoma" w:eastAsia="Times New Roman" w:hAnsi="Tahoma" w:cs="Tahoma"/>
          <w:bCs/>
          <w:color w:val="000000"/>
          <w:sz w:val="24"/>
          <w:szCs w:val="24"/>
        </w:rPr>
        <w:t xml:space="preserve"> - z</w:t>
      </w:r>
      <w:r w:rsidRPr="001546DA">
        <w:rPr>
          <w:rFonts w:ascii="Tahoma" w:eastAsia="Times New Roman" w:hAnsi="Tahoma" w:cs="Tahoma"/>
          <w:bCs/>
          <w:color w:val="000000"/>
          <w:sz w:val="24"/>
          <w:szCs w:val="24"/>
        </w:rPr>
        <w:t>godnie z art. 246 ust.2 PZP</w:t>
      </w:r>
      <w:r>
        <w:rPr>
          <w:rFonts w:ascii="Tahoma" w:eastAsia="Times New Roman" w:hAnsi="Tahoma" w:cs="Tahoma"/>
          <w:bCs/>
          <w:color w:val="000000"/>
          <w:sz w:val="24"/>
          <w:szCs w:val="24"/>
        </w:rPr>
        <w:t>.</w:t>
      </w:r>
    </w:p>
    <w:p w14:paraId="48D40706" w14:textId="77777777" w:rsidR="00675608" w:rsidRDefault="00675608" w:rsidP="00D21DFC">
      <w:pPr>
        <w:autoSpaceDE w:val="0"/>
        <w:autoSpaceDN w:val="0"/>
        <w:adjustRightInd w:val="0"/>
        <w:jc w:val="both"/>
        <w:rPr>
          <w:rFonts w:ascii="Tahoma" w:eastAsia="Times New Roman" w:hAnsi="Tahoma" w:cs="Tahoma"/>
          <w:color w:val="000000"/>
          <w:sz w:val="24"/>
          <w:szCs w:val="24"/>
        </w:rPr>
      </w:pPr>
    </w:p>
    <w:p w14:paraId="44DA5CB2" w14:textId="77777777" w:rsidR="00675608" w:rsidRPr="00DD197A" w:rsidRDefault="00675608" w:rsidP="00675608">
      <w:pPr>
        <w:shd w:val="clear" w:color="auto" w:fill="FFFFFF"/>
        <w:jc w:val="both"/>
        <w:rPr>
          <w:rFonts w:ascii="Tahoma" w:hAnsi="Tahoma" w:cs="Tahoma"/>
          <w:sz w:val="24"/>
          <w:szCs w:val="24"/>
        </w:rPr>
      </w:pPr>
      <w:r w:rsidRPr="00675608">
        <w:rPr>
          <w:rFonts w:ascii="Tahoma" w:eastAsia="Times New Roman" w:hAnsi="Tahoma" w:cs="Tahoma"/>
          <w:color w:val="000000"/>
          <w:sz w:val="24"/>
          <w:szCs w:val="24"/>
        </w:rPr>
        <w:t>7.</w:t>
      </w:r>
      <w:r>
        <w:rPr>
          <w:rFonts w:ascii="Tahoma" w:eastAsia="Times New Roman" w:hAnsi="Tahoma" w:cs="Tahoma"/>
          <w:color w:val="000000"/>
          <w:sz w:val="24"/>
          <w:szCs w:val="24"/>
        </w:rPr>
        <w:t xml:space="preserve"> </w:t>
      </w:r>
      <w:r w:rsidRPr="00DD197A">
        <w:rPr>
          <w:rFonts w:ascii="Tahoma" w:hAnsi="Tahoma" w:cs="Tahoma"/>
          <w:sz w:val="24"/>
          <w:szCs w:val="24"/>
        </w:rPr>
        <w:t>Zamawiający wymaga zatrudnienia przez Wykonawcę minimum 3 osób na umowę o pracę w pełnym wymiarze etatu.</w:t>
      </w:r>
    </w:p>
    <w:p w14:paraId="784FC0ED" w14:textId="77777777" w:rsidR="00E03DBF" w:rsidRPr="00E66DFF" w:rsidRDefault="00E03DBF" w:rsidP="00D21DFC">
      <w:pPr>
        <w:autoSpaceDE w:val="0"/>
        <w:autoSpaceDN w:val="0"/>
        <w:adjustRightInd w:val="0"/>
        <w:jc w:val="both"/>
        <w:rPr>
          <w:rFonts w:ascii="Tahoma" w:eastAsia="Times New Roman" w:hAnsi="Tahoma" w:cs="Tahoma"/>
          <w:color w:val="000000"/>
          <w:sz w:val="24"/>
          <w:szCs w:val="24"/>
        </w:rPr>
      </w:pPr>
    </w:p>
    <w:p w14:paraId="1A9582D2" w14:textId="2AB4C1D7" w:rsidR="00D21DFC" w:rsidRPr="00E66DFF" w:rsidRDefault="00DC006B"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25</w:t>
      </w:r>
      <w:r w:rsidR="00D21DFC" w:rsidRPr="00E66DFF">
        <w:rPr>
          <w:rFonts w:ascii="Tahoma" w:eastAsia="Times New Roman" w:hAnsi="Tahoma" w:cs="Tahoma"/>
          <w:b/>
          <w:bCs/>
          <w:color w:val="000000"/>
          <w:sz w:val="24"/>
          <w:szCs w:val="24"/>
        </w:rPr>
        <w:t>. Załączniki do SWZ.</w:t>
      </w:r>
    </w:p>
    <w:p w14:paraId="74C87E0A"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p>
    <w:p w14:paraId="4A9837F9"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Integralną częścią niniejszej SWZ stanowią następujące załączniki: </w:t>
      </w:r>
    </w:p>
    <w:p w14:paraId="4CA82C7D"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p>
    <w:p w14:paraId="43CC71A6" w14:textId="77777777"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1) Projektowane postanowienia umowy w sprawie zamówienia publicznego, </w:t>
      </w:r>
    </w:p>
    <w:p w14:paraId="1530CA12" w14:textId="0A19A3E0"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2) Formularz </w:t>
      </w:r>
      <w:r w:rsidR="006E30D5" w:rsidRPr="00E66DFF">
        <w:rPr>
          <w:rFonts w:ascii="Tahoma" w:eastAsia="Times New Roman" w:hAnsi="Tahoma" w:cs="Tahoma"/>
          <w:color w:val="000000"/>
          <w:sz w:val="24"/>
          <w:szCs w:val="24"/>
        </w:rPr>
        <w:t>o</w:t>
      </w:r>
      <w:r w:rsidRPr="00E66DFF">
        <w:rPr>
          <w:rFonts w:ascii="Tahoma" w:eastAsia="Times New Roman" w:hAnsi="Tahoma" w:cs="Tahoma"/>
          <w:color w:val="000000"/>
          <w:sz w:val="24"/>
          <w:szCs w:val="24"/>
        </w:rPr>
        <w:t>fertowy,</w:t>
      </w:r>
    </w:p>
    <w:p w14:paraId="0BC4C313" w14:textId="1263FFA5"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lastRenderedPageBreak/>
        <w:t xml:space="preserve">3) </w:t>
      </w:r>
      <w:bookmarkStart w:id="2" w:name="_Hlk89256881"/>
      <w:r w:rsidR="00084D5D" w:rsidRPr="00E66DFF">
        <w:rPr>
          <w:rFonts w:ascii="Tahoma" w:eastAsia="Times New Roman" w:hAnsi="Tahoma" w:cs="Tahoma"/>
          <w:color w:val="000000"/>
          <w:sz w:val="24"/>
          <w:szCs w:val="24"/>
        </w:rPr>
        <w:t>Wzór o</w:t>
      </w:r>
      <w:r w:rsidRPr="00E66DFF">
        <w:rPr>
          <w:rFonts w:ascii="Tahoma" w:eastAsia="Times New Roman" w:hAnsi="Tahoma" w:cs="Tahoma"/>
          <w:color w:val="000000"/>
          <w:sz w:val="24"/>
          <w:szCs w:val="24"/>
        </w:rPr>
        <w:t>świadczeni</w:t>
      </w:r>
      <w:r w:rsidR="00084D5D" w:rsidRPr="00E66DFF">
        <w:rPr>
          <w:rFonts w:ascii="Tahoma" w:eastAsia="Times New Roman" w:hAnsi="Tahoma" w:cs="Tahoma"/>
          <w:color w:val="000000"/>
          <w:sz w:val="24"/>
          <w:szCs w:val="24"/>
        </w:rPr>
        <w:t>a</w:t>
      </w:r>
      <w:r w:rsidRPr="00E66DFF">
        <w:rPr>
          <w:rFonts w:ascii="Tahoma" w:eastAsia="Times New Roman" w:hAnsi="Tahoma" w:cs="Tahoma"/>
          <w:color w:val="000000"/>
          <w:sz w:val="24"/>
          <w:szCs w:val="24"/>
        </w:rPr>
        <w:t xml:space="preserve"> o niepodleganiu wykluczeniu oraz spełnianiu warunków udziału w postępowaniu,</w:t>
      </w:r>
      <w:bookmarkEnd w:id="2"/>
    </w:p>
    <w:p w14:paraId="167C5BAA" w14:textId="77777777"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4) </w:t>
      </w:r>
      <w:bookmarkStart w:id="3" w:name="_Hlk89088023"/>
      <w:r w:rsidRPr="00E66DFF">
        <w:rPr>
          <w:rFonts w:ascii="Tahoma" w:eastAsia="Times New Roman" w:hAnsi="Tahoma" w:cs="Tahoma"/>
          <w:color w:val="000000"/>
          <w:sz w:val="24"/>
          <w:szCs w:val="24"/>
        </w:rPr>
        <w:t>Klauzula informacyjna dotycząca przetwarzania danych osobowych,</w:t>
      </w:r>
    </w:p>
    <w:bookmarkEnd w:id="3"/>
    <w:p w14:paraId="32F821F1" w14:textId="46C1A19E" w:rsidR="00D4794D" w:rsidRPr="00E66DFF" w:rsidRDefault="00AA2865" w:rsidP="00EF42D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5</w:t>
      </w:r>
      <w:r w:rsidR="00EF42D6" w:rsidRPr="00E66DFF">
        <w:rPr>
          <w:rFonts w:ascii="Tahoma" w:eastAsia="Times New Roman" w:hAnsi="Tahoma" w:cs="Tahoma"/>
          <w:color w:val="000000"/>
          <w:sz w:val="24"/>
          <w:szCs w:val="24"/>
        </w:rPr>
        <w:t xml:space="preserve">) Wzór wykazu </w:t>
      </w:r>
      <w:r w:rsidR="00675608">
        <w:rPr>
          <w:rFonts w:ascii="Tahoma" w:eastAsia="Times New Roman" w:hAnsi="Tahoma" w:cs="Tahoma"/>
          <w:color w:val="000000"/>
          <w:sz w:val="24"/>
          <w:szCs w:val="24"/>
        </w:rPr>
        <w:t>usług</w:t>
      </w:r>
      <w:r w:rsidR="00EF42D6" w:rsidRPr="00E66DFF">
        <w:rPr>
          <w:rFonts w:ascii="Tahoma" w:eastAsia="Times New Roman" w:hAnsi="Tahoma" w:cs="Tahoma"/>
          <w:color w:val="000000"/>
          <w:sz w:val="24"/>
          <w:szCs w:val="24"/>
        </w:rPr>
        <w:t>,</w:t>
      </w:r>
    </w:p>
    <w:p w14:paraId="54D30693" w14:textId="69F15C0D" w:rsidR="000B74CA" w:rsidRPr="00E66DFF" w:rsidRDefault="00AA2865" w:rsidP="00EF42D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6</w:t>
      </w:r>
      <w:r w:rsidR="000B74CA" w:rsidRPr="00E66DFF">
        <w:rPr>
          <w:rFonts w:ascii="Tahoma" w:eastAsia="Times New Roman" w:hAnsi="Tahoma" w:cs="Tahoma"/>
          <w:color w:val="000000"/>
          <w:sz w:val="24"/>
          <w:szCs w:val="24"/>
        </w:rPr>
        <w:t>) Wzór oświadczenia Wykonawcy o aktualności informacji zawartych w oświadczeniu, o którym mowa w art. 125 ust. 1 Ustawy,</w:t>
      </w:r>
    </w:p>
    <w:p w14:paraId="5ECF3D62" w14:textId="38619B98" w:rsidR="00EF42D6" w:rsidRDefault="00AA2865" w:rsidP="00EF42D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7</w:t>
      </w:r>
      <w:r w:rsidR="00EF42D6" w:rsidRPr="00E66DFF">
        <w:rPr>
          <w:rFonts w:ascii="Tahoma" w:eastAsia="Times New Roman" w:hAnsi="Tahoma" w:cs="Tahoma"/>
          <w:color w:val="000000"/>
          <w:sz w:val="24"/>
          <w:szCs w:val="24"/>
        </w:rPr>
        <w:t>) Szczegółowy opis przedmiotu zamówienia</w:t>
      </w:r>
      <w:r w:rsidR="00024EF5" w:rsidRPr="00E66DFF">
        <w:rPr>
          <w:rFonts w:ascii="Tahoma" w:eastAsia="Times New Roman" w:hAnsi="Tahoma" w:cs="Tahoma"/>
          <w:color w:val="000000"/>
          <w:sz w:val="24"/>
          <w:szCs w:val="24"/>
        </w:rPr>
        <w:t xml:space="preserve"> wraz z rysunkami</w:t>
      </w:r>
      <w:r w:rsidR="00EF1B88">
        <w:rPr>
          <w:rFonts w:ascii="Tahoma" w:eastAsia="Times New Roman" w:hAnsi="Tahoma" w:cs="Tahoma"/>
          <w:color w:val="000000"/>
          <w:sz w:val="24"/>
          <w:szCs w:val="24"/>
        </w:rPr>
        <w:t xml:space="preserve">, </w:t>
      </w:r>
    </w:p>
    <w:p w14:paraId="0C5C77A9" w14:textId="77777777" w:rsidR="00EF1B88" w:rsidRPr="00B02850" w:rsidRDefault="00EF1B88" w:rsidP="00EF1B88">
      <w:pPr>
        <w:autoSpaceDE w:val="0"/>
        <w:autoSpaceDN w:val="0"/>
        <w:adjustRightInd w:val="0"/>
        <w:jc w:val="both"/>
        <w:rPr>
          <w:rFonts w:ascii="Tahoma" w:eastAsia="Times New Roman" w:hAnsi="Tahoma" w:cs="Tahoma"/>
          <w:color w:val="000000"/>
          <w:sz w:val="24"/>
          <w:szCs w:val="24"/>
        </w:rPr>
      </w:pPr>
      <w:r>
        <w:rPr>
          <w:rFonts w:ascii="Tahoma" w:eastAsia="Times New Roman" w:hAnsi="Tahoma" w:cs="Tahoma"/>
          <w:color w:val="000000"/>
          <w:sz w:val="24"/>
          <w:szCs w:val="24"/>
        </w:rPr>
        <w:t>8</w:t>
      </w:r>
      <w:r w:rsidRPr="00B02850">
        <w:rPr>
          <w:rFonts w:ascii="Tahoma" w:eastAsia="Times New Roman" w:hAnsi="Tahoma" w:cs="Tahoma"/>
          <w:color w:val="000000"/>
          <w:sz w:val="24"/>
          <w:szCs w:val="24"/>
        </w:rPr>
        <w:t>) Wzór oświadczenia zgodnego z art. 117 ust. 4 PZP (wykonawcy wspólnie ubiegający się o udzielenie zamówienia)</w:t>
      </w:r>
      <w:r>
        <w:rPr>
          <w:rFonts w:ascii="Tahoma" w:eastAsia="Times New Roman" w:hAnsi="Tahoma" w:cs="Tahoma"/>
          <w:color w:val="000000"/>
          <w:sz w:val="24"/>
          <w:szCs w:val="24"/>
        </w:rPr>
        <w:t>.</w:t>
      </w:r>
    </w:p>
    <w:p w14:paraId="367A4958" w14:textId="77777777" w:rsidR="00EF1B88" w:rsidRPr="00E66DFF" w:rsidRDefault="00EF1B88" w:rsidP="00EF42D6">
      <w:pPr>
        <w:autoSpaceDE w:val="0"/>
        <w:autoSpaceDN w:val="0"/>
        <w:adjustRightInd w:val="0"/>
        <w:jc w:val="both"/>
        <w:rPr>
          <w:rFonts w:ascii="Tahoma" w:eastAsia="Times New Roman" w:hAnsi="Tahoma" w:cs="Tahoma"/>
          <w:color w:val="000000"/>
          <w:sz w:val="24"/>
          <w:szCs w:val="24"/>
        </w:rPr>
      </w:pPr>
    </w:p>
    <w:p w14:paraId="2CBBE0E0" w14:textId="77777777" w:rsidR="00EF42D6" w:rsidRPr="00E66DFF" w:rsidRDefault="00EF42D6">
      <w:pPr>
        <w:spacing w:after="160" w:line="259" w:lineRule="auto"/>
        <w:rPr>
          <w:rStyle w:val="Brak"/>
          <w:rFonts w:ascii="Tahoma" w:hAnsi="Tahoma" w:cs="Tahoma"/>
          <w:b/>
          <w:bCs/>
          <w:sz w:val="24"/>
          <w:szCs w:val="24"/>
          <w:highlight w:val="yellow"/>
        </w:rPr>
      </w:pPr>
    </w:p>
    <w:p w14:paraId="2CFE7E08" w14:textId="77777777" w:rsidR="00EF42D6" w:rsidRPr="00E66DFF" w:rsidRDefault="00EF42D6">
      <w:pPr>
        <w:spacing w:after="160" w:line="259" w:lineRule="auto"/>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br w:type="page"/>
      </w:r>
    </w:p>
    <w:p w14:paraId="41FDEB32" w14:textId="21ED706B" w:rsidR="00F83659" w:rsidRPr="00E66DFF" w:rsidRDefault="00747E20" w:rsidP="00944771">
      <w:pPr>
        <w:spacing w:after="160" w:line="259" w:lineRule="auto"/>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lastRenderedPageBreak/>
        <w:t xml:space="preserve">Załącznik nr </w:t>
      </w:r>
      <w:r w:rsidR="006D2545" w:rsidRPr="00E66DFF">
        <w:rPr>
          <w:rFonts w:ascii="Tahoma" w:eastAsia="Times New Roman" w:hAnsi="Tahoma" w:cs="Tahoma"/>
          <w:b/>
          <w:bCs/>
          <w:color w:val="000000"/>
          <w:sz w:val="24"/>
          <w:szCs w:val="24"/>
        </w:rPr>
        <w:t>1</w:t>
      </w:r>
      <w:r w:rsidRPr="00E66DFF">
        <w:rPr>
          <w:rFonts w:ascii="Tahoma" w:eastAsia="Times New Roman" w:hAnsi="Tahoma" w:cs="Tahoma"/>
          <w:b/>
          <w:bCs/>
          <w:color w:val="000000"/>
          <w:sz w:val="24"/>
          <w:szCs w:val="24"/>
        </w:rPr>
        <w:t xml:space="preserve"> do SWZ</w:t>
      </w:r>
      <w:bookmarkStart w:id="4" w:name="_Hlk72752409"/>
      <w:r w:rsidR="00521DBD" w:rsidRPr="00E66DFF">
        <w:rPr>
          <w:rFonts w:ascii="Tahoma" w:eastAsia="Times New Roman" w:hAnsi="Tahoma" w:cs="Tahoma"/>
          <w:b/>
          <w:bCs/>
          <w:color w:val="000000"/>
          <w:sz w:val="24"/>
          <w:szCs w:val="24"/>
        </w:rPr>
        <w:t xml:space="preserve"> - </w:t>
      </w:r>
      <w:r w:rsidRPr="00E66DFF">
        <w:rPr>
          <w:rFonts w:ascii="Tahoma" w:eastAsia="Times New Roman" w:hAnsi="Tahoma" w:cs="Tahoma"/>
          <w:b/>
          <w:bCs/>
          <w:color w:val="000000"/>
          <w:sz w:val="24"/>
          <w:szCs w:val="24"/>
        </w:rPr>
        <w:t>Projektowane postanowienia umowy w sprawie zamówienia publicznego</w:t>
      </w:r>
      <w:bookmarkEnd w:id="4"/>
      <w:r w:rsidR="00207E3C" w:rsidRPr="00E66DFF">
        <w:rPr>
          <w:rFonts w:ascii="Tahoma" w:eastAsia="Times New Roman" w:hAnsi="Tahoma" w:cs="Tahoma"/>
          <w:b/>
          <w:bCs/>
          <w:color w:val="000000"/>
          <w:sz w:val="24"/>
          <w:szCs w:val="24"/>
        </w:rPr>
        <w:t>.</w:t>
      </w:r>
    </w:p>
    <w:p w14:paraId="74AB32BA" w14:textId="77777777" w:rsidR="008E6871" w:rsidRDefault="008E6871" w:rsidP="008E6871">
      <w:pPr>
        <w:pStyle w:val="Default"/>
        <w:spacing w:line="276" w:lineRule="auto"/>
        <w:jc w:val="center"/>
        <w:rPr>
          <w:rFonts w:ascii="Tahoma" w:hAnsi="Tahoma" w:cs="Tahoma"/>
          <w:b/>
          <w:bCs/>
          <w:color w:val="auto"/>
          <w:sz w:val="22"/>
          <w:szCs w:val="22"/>
        </w:rPr>
      </w:pPr>
    </w:p>
    <w:p w14:paraId="794CFBED" w14:textId="30C79BA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UMOWA nr …………………</w:t>
      </w:r>
    </w:p>
    <w:p w14:paraId="1969A418" w14:textId="77777777" w:rsidR="008E6871" w:rsidRPr="006D312E" w:rsidRDefault="008E6871" w:rsidP="008E6871">
      <w:pPr>
        <w:pStyle w:val="Default"/>
        <w:tabs>
          <w:tab w:val="left" w:pos="1695"/>
        </w:tabs>
        <w:spacing w:line="276" w:lineRule="auto"/>
        <w:rPr>
          <w:rFonts w:ascii="Tahoma" w:hAnsi="Tahoma" w:cs="Tahoma"/>
          <w:b/>
          <w:bCs/>
          <w:color w:val="auto"/>
          <w:sz w:val="22"/>
          <w:szCs w:val="22"/>
        </w:rPr>
      </w:pPr>
      <w:r w:rsidRPr="006D312E">
        <w:rPr>
          <w:rFonts w:ascii="Tahoma" w:hAnsi="Tahoma" w:cs="Tahoma"/>
          <w:b/>
          <w:bCs/>
          <w:color w:val="auto"/>
          <w:sz w:val="22"/>
          <w:szCs w:val="22"/>
        </w:rPr>
        <w:tab/>
      </w:r>
    </w:p>
    <w:p w14:paraId="04C8DCE7" w14:textId="77777777" w:rsidR="008E6871" w:rsidRPr="006D312E" w:rsidRDefault="008E6871" w:rsidP="008E6871">
      <w:pPr>
        <w:pStyle w:val="Default"/>
        <w:spacing w:line="276" w:lineRule="auto"/>
        <w:rPr>
          <w:rFonts w:ascii="Tahoma" w:hAnsi="Tahoma" w:cs="Tahoma"/>
          <w:color w:val="auto"/>
          <w:sz w:val="22"/>
          <w:szCs w:val="22"/>
        </w:rPr>
      </w:pPr>
      <w:r w:rsidRPr="006D312E">
        <w:rPr>
          <w:rFonts w:ascii="Tahoma" w:hAnsi="Tahoma" w:cs="Tahoma"/>
          <w:color w:val="auto"/>
          <w:sz w:val="22"/>
          <w:szCs w:val="22"/>
        </w:rPr>
        <w:t>zawarta w Warszawie w dniu ……….. pomiędzy:</w:t>
      </w:r>
    </w:p>
    <w:p w14:paraId="28CF3587" w14:textId="77777777" w:rsidR="008E6871" w:rsidRPr="006D312E" w:rsidRDefault="008E6871" w:rsidP="008E6871">
      <w:pPr>
        <w:pStyle w:val="Default"/>
        <w:spacing w:line="276" w:lineRule="auto"/>
        <w:rPr>
          <w:rFonts w:ascii="Tahoma" w:hAnsi="Tahoma" w:cs="Tahoma"/>
          <w:color w:val="auto"/>
          <w:sz w:val="22"/>
          <w:szCs w:val="22"/>
        </w:rPr>
      </w:pPr>
    </w:p>
    <w:p w14:paraId="30454AF2" w14:textId="77777777" w:rsidR="008E6871" w:rsidRPr="006D312E" w:rsidRDefault="008E6871" w:rsidP="008E6871">
      <w:pPr>
        <w:pStyle w:val="Default"/>
        <w:spacing w:line="276" w:lineRule="auto"/>
        <w:jc w:val="both"/>
        <w:rPr>
          <w:rFonts w:ascii="Tahoma" w:hAnsi="Tahoma" w:cs="Tahoma"/>
          <w:b/>
          <w:bCs/>
          <w:color w:val="auto"/>
          <w:sz w:val="22"/>
          <w:szCs w:val="22"/>
        </w:rPr>
      </w:pPr>
      <w:r w:rsidRPr="006D312E">
        <w:rPr>
          <w:rFonts w:ascii="Tahoma" w:hAnsi="Tahoma" w:cs="Tahoma"/>
          <w:b/>
          <w:bCs/>
          <w:color w:val="auto"/>
          <w:sz w:val="22"/>
          <w:szCs w:val="22"/>
        </w:rPr>
        <w:t>Teatrem Ateneum</w:t>
      </w:r>
      <w:r w:rsidRPr="006D312E">
        <w:rPr>
          <w:rFonts w:ascii="Tahoma" w:hAnsi="Tahoma" w:cs="Tahoma"/>
          <w:color w:val="auto"/>
          <w:sz w:val="22"/>
          <w:szCs w:val="22"/>
        </w:rPr>
        <w:t xml:space="preserve"> </w:t>
      </w:r>
      <w:r w:rsidRPr="006D312E">
        <w:rPr>
          <w:rFonts w:ascii="Tahoma" w:hAnsi="Tahoma" w:cs="Tahoma"/>
          <w:b/>
          <w:bCs/>
          <w:color w:val="auto"/>
          <w:sz w:val="22"/>
          <w:szCs w:val="22"/>
        </w:rPr>
        <w:t>im. Stefana Jaracza</w:t>
      </w:r>
      <w:r w:rsidRPr="006D312E">
        <w:rPr>
          <w:rFonts w:ascii="Tahoma" w:hAnsi="Tahoma" w:cs="Tahoma"/>
          <w:color w:val="auto"/>
          <w:sz w:val="22"/>
          <w:szCs w:val="22"/>
        </w:rPr>
        <w:t xml:space="preserve"> z siedzibą w Warszawie, przy ulicy Jaracza 2, 00 – 378 Warszawa, NIP 525-000-95-88, wpisany do Rejestru Samorządowych Instytucji Kultury prowadzonego przez Prezydenta m. st. Warszawy pod numerem: RIK/1/2000/SPW, reprezentowany przez: </w:t>
      </w:r>
    </w:p>
    <w:p w14:paraId="6D58E3A7" w14:textId="77777777" w:rsidR="008E6871" w:rsidRPr="006D312E" w:rsidRDefault="008E6871" w:rsidP="008E6871">
      <w:pPr>
        <w:pStyle w:val="Default"/>
        <w:spacing w:line="276" w:lineRule="auto"/>
        <w:jc w:val="both"/>
        <w:rPr>
          <w:rFonts w:ascii="Tahoma" w:hAnsi="Tahoma" w:cs="Tahoma"/>
          <w:color w:val="auto"/>
          <w:sz w:val="22"/>
          <w:szCs w:val="22"/>
        </w:rPr>
      </w:pPr>
      <w:r w:rsidRPr="006D312E">
        <w:rPr>
          <w:rFonts w:ascii="Tahoma" w:hAnsi="Tahoma" w:cs="Tahoma"/>
          <w:bCs/>
          <w:color w:val="auto"/>
          <w:sz w:val="22"/>
          <w:szCs w:val="22"/>
        </w:rPr>
        <w:t>….</w:t>
      </w:r>
    </w:p>
    <w:p w14:paraId="06227149" w14:textId="77777777" w:rsidR="008E6871" w:rsidRPr="006D312E" w:rsidRDefault="008E6871" w:rsidP="008E6871">
      <w:pPr>
        <w:pStyle w:val="Default"/>
        <w:spacing w:line="276" w:lineRule="auto"/>
        <w:jc w:val="both"/>
        <w:rPr>
          <w:rFonts w:ascii="Tahoma" w:hAnsi="Tahoma" w:cs="Tahoma"/>
          <w:b/>
          <w:bCs/>
          <w:color w:val="auto"/>
          <w:sz w:val="22"/>
          <w:szCs w:val="22"/>
        </w:rPr>
      </w:pPr>
      <w:r w:rsidRPr="006D312E">
        <w:rPr>
          <w:rFonts w:ascii="Tahoma" w:hAnsi="Tahoma" w:cs="Tahoma"/>
          <w:color w:val="auto"/>
          <w:sz w:val="22"/>
          <w:szCs w:val="22"/>
        </w:rPr>
        <w:t xml:space="preserve">zwanym dalej </w:t>
      </w:r>
      <w:r w:rsidRPr="006D312E">
        <w:rPr>
          <w:rFonts w:ascii="Tahoma" w:hAnsi="Tahoma" w:cs="Tahoma"/>
          <w:b/>
          <w:bCs/>
          <w:color w:val="auto"/>
          <w:sz w:val="22"/>
          <w:szCs w:val="22"/>
        </w:rPr>
        <w:t xml:space="preserve">„Zamawiającym” </w:t>
      </w:r>
    </w:p>
    <w:p w14:paraId="7260BB7C" w14:textId="77777777" w:rsidR="008E6871" w:rsidRPr="006D312E" w:rsidRDefault="008E6871" w:rsidP="008E6871">
      <w:pPr>
        <w:pStyle w:val="Default"/>
        <w:spacing w:line="276" w:lineRule="auto"/>
        <w:rPr>
          <w:rFonts w:ascii="Tahoma" w:hAnsi="Tahoma" w:cs="Tahoma"/>
          <w:color w:val="auto"/>
          <w:sz w:val="22"/>
          <w:szCs w:val="22"/>
        </w:rPr>
      </w:pPr>
    </w:p>
    <w:p w14:paraId="04056635" w14:textId="77777777" w:rsidR="008E6871" w:rsidRPr="006D312E" w:rsidRDefault="008E6871" w:rsidP="008E6871">
      <w:pPr>
        <w:spacing w:line="276" w:lineRule="auto"/>
        <w:jc w:val="both"/>
        <w:rPr>
          <w:rFonts w:ascii="Tahoma" w:hAnsi="Tahoma" w:cs="Tahoma"/>
          <w:bCs/>
          <w:sz w:val="22"/>
          <w:szCs w:val="22"/>
        </w:rPr>
      </w:pPr>
      <w:r w:rsidRPr="006D312E">
        <w:rPr>
          <w:rFonts w:ascii="Tahoma" w:hAnsi="Tahoma" w:cs="Tahoma"/>
          <w:bCs/>
          <w:sz w:val="22"/>
          <w:szCs w:val="22"/>
        </w:rPr>
        <w:t>a</w:t>
      </w:r>
    </w:p>
    <w:p w14:paraId="5E2EB0EE" w14:textId="77777777" w:rsidR="008E6871" w:rsidRPr="006D312E" w:rsidRDefault="008E6871" w:rsidP="008E6871">
      <w:pPr>
        <w:spacing w:line="276" w:lineRule="auto"/>
        <w:jc w:val="both"/>
        <w:rPr>
          <w:rFonts w:ascii="Tahoma" w:hAnsi="Tahoma" w:cs="Tahoma"/>
          <w:bCs/>
          <w:i/>
          <w:iCs/>
          <w:sz w:val="22"/>
          <w:szCs w:val="22"/>
        </w:rPr>
      </w:pPr>
      <w:bookmarkStart w:id="5" w:name="_Hlk115334380"/>
      <w:r w:rsidRPr="006D312E">
        <w:rPr>
          <w:rFonts w:ascii="Tahoma" w:hAnsi="Tahoma" w:cs="Tahoma"/>
          <w:bCs/>
          <w:i/>
          <w:iCs/>
          <w:sz w:val="22"/>
          <w:szCs w:val="22"/>
        </w:rPr>
        <w:t xml:space="preserve">*[Imię̨, nazwisko], przedsiębiorcą, zamieszkałym w [-], PESEL: [-], prowadzącym/cą działalność́ gospodarczą pod firmą ________________, z siedzibą w________________ pod adresem ____________________, wpisanym do Centralnej Ewidencji i Informacji o Działalności Gospodarczej, REGON_______________NIP____________________, (status wpisu do Centralnej Ewidencji i Informacji Działalności Gospodarczej z dnia zawarcia umowy: „aktywny”) </w:t>
      </w:r>
    </w:p>
    <w:p w14:paraId="404684B6" w14:textId="77777777" w:rsidR="008E6871" w:rsidRPr="006D312E" w:rsidRDefault="008E6871" w:rsidP="008E6871">
      <w:pPr>
        <w:spacing w:line="276" w:lineRule="auto"/>
        <w:jc w:val="both"/>
        <w:rPr>
          <w:rFonts w:ascii="Tahoma" w:hAnsi="Tahoma" w:cs="Tahoma"/>
          <w:bCs/>
          <w:i/>
          <w:iCs/>
          <w:sz w:val="22"/>
          <w:szCs w:val="22"/>
        </w:rPr>
      </w:pPr>
      <w:r w:rsidRPr="006D312E">
        <w:rPr>
          <w:rFonts w:ascii="Tahoma" w:hAnsi="Tahoma" w:cs="Tahoma"/>
          <w:bCs/>
          <w:i/>
          <w:iCs/>
          <w:sz w:val="22"/>
          <w:szCs w:val="22"/>
        </w:rPr>
        <w:t>zwanym/ną dalej „</w:t>
      </w:r>
      <w:r w:rsidRPr="006D312E">
        <w:rPr>
          <w:rFonts w:ascii="Tahoma" w:hAnsi="Tahoma" w:cs="Tahoma"/>
          <w:i/>
          <w:iCs/>
          <w:sz w:val="22"/>
          <w:szCs w:val="22"/>
        </w:rPr>
        <w:t>Wykonawcą</w:t>
      </w:r>
      <w:r w:rsidRPr="006D312E">
        <w:rPr>
          <w:rFonts w:ascii="Tahoma" w:hAnsi="Tahoma" w:cs="Tahoma"/>
          <w:bCs/>
          <w:i/>
          <w:iCs/>
          <w:sz w:val="22"/>
          <w:szCs w:val="22"/>
        </w:rPr>
        <w:t>”</w:t>
      </w:r>
    </w:p>
    <w:p w14:paraId="6C5E0352" w14:textId="77777777" w:rsidR="008E6871" w:rsidRPr="006D312E" w:rsidRDefault="008E6871" w:rsidP="008E6871">
      <w:pPr>
        <w:spacing w:line="276" w:lineRule="auto"/>
        <w:jc w:val="both"/>
        <w:rPr>
          <w:rFonts w:ascii="Tahoma" w:hAnsi="Tahoma" w:cs="Tahoma"/>
          <w:bCs/>
          <w:i/>
          <w:iCs/>
          <w:sz w:val="22"/>
          <w:szCs w:val="22"/>
        </w:rPr>
      </w:pPr>
      <w:r w:rsidRPr="006D312E">
        <w:rPr>
          <w:rFonts w:ascii="Tahoma" w:hAnsi="Tahoma" w:cs="Tahoma"/>
          <w:bCs/>
          <w:i/>
          <w:iCs/>
          <w:sz w:val="22"/>
          <w:szCs w:val="22"/>
        </w:rPr>
        <w:t xml:space="preserve">*wspólnie prowadzącymi działalność, jako spółka cywilna, pod firmą _______________, z siedzibą </w:t>
      </w:r>
    </w:p>
    <w:p w14:paraId="6DB24C62" w14:textId="77777777" w:rsidR="008E6871" w:rsidRPr="006D312E" w:rsidRDefault="008E6871" w:rsidP="008E6871">
      <w:pPr>
        <w:spacing w:line="276" w:lineRule="auto"/>
        <w:jc w:val="both"/>
        <w:rPr>
          <w:rFonts w:ascii="Tahoma" w:hAnsi="Tahoma" w:cs="Tahoma"/>
          <w:bCs/>
          <w:i/>
          <w:iCs/>
          <w:sz w:val="22"/>
          <w:szCs w:val="22"/>
        </w:rPr>
      </w:pPr>
      <w:r w:rsidRPr="006D312E">
        <w:rPr>
          <w:rFonts w:ascii="Tahoma" w:hAnsi="Tahoma" w:cs="Tahoma"/>
          <w:bCs/>
          <w:i/>
          <w:iCs/>
          <w:sz w:val="22"/>
          <w:szCs w:val="22"/>
        </w:rPr>
        <w:t xml:space="preserve">_______________, pod adresem __________________, REGON ________________, NIP ________________ zwanym/ną dalej „Wykonawcą” </w:t>
      </w:r>
    </w:p>
    <w:p w14:paraId="6C294582" w14:textId="66C5FA56" w:rsidR="008E6871" w:rsidRPr="006D312E" w:rsidRDefault="008E6871" w:rsidP="008E6871">
      <w:pPr>
        <w:spacing w:line="276" w:lineRule="auto"/>
        <w:jc w:val="both"/>
        <w:rPr>
          <w:rFonts w:ascii="Tahoma" w:hAnsi="Tahoma" w:cs="Tahoma"/>
          <w:bCs/>
          <w:i/>
          <w:iCs/>
          <w:sz w:val="22"/>
          <w:szCs w:val="22"/>
        </w:rPr>
      </w:pPr>
      <w:r w:rsidRPr="006D312E">
        <w:rPr>
          <w:rFonts w:ascii="Tahoma" w:hAnsi="Tahoma" w:cs="Tahoma"/>
          <w:bCs/>
          <w:i/>
          <w:iCs/>
          <w:sz w:val="22"/>
          <w:szCs w:val="22"/>
        </w:rPr>
        <w:t xml:space="preserve">*[Spółką̨ [-]] z siedzibą w ___________________________przy ul. [-], wpisaną do rejestru przedsiębiorców Krajowego Rejestru Sądowego pod nr KRS:_______________, </w:t>
      </w:r>
    </w:p>
    <w:p w14:paraId="065C7A73" w14:textId="289D11BB" w:rsidR="008E6871" w:rsidRPr="006D312E" w:rsidRDefault="008E6871" w:rsidP="008E6871">
      <w:pPr>
        <w:spacing w:line="276" w:lineRule="auto"/>
        <w:jc w:val="both"/>
        <w:rPr>
          <w:rFonts w:ascii="Tahoma" w:hAnsi="Tahoma" w:cs="Tahoma"/>
          <w:bCs/>
          <w:i/>
          <w:iCs/>
          <w:sz w:val="22"/>
          <w:szCs w:val="22"/>
        </w:rPr>
      </w:pPr>
      <w:r w:rsidRPr="006D312E">
        <w:rPr>
          <w:rFonts w:ascii="Tahoma" w:hAnsi="Tahoma" w:cs="Tahoma"/>
          <w:bCs/>
          <w:i/>
          <w:iCs/>
          <w:sz w:val="22"/>
          <w:szCs w:val="22"/>
        </w:rPr>
        <w:t xml:space="preserve">REGON ________________, NIP ___________________, o kapitale zakładowym w wysokości ________, </w:t>
      </w:r>
      <w:r>
        <w:rPr>
          <w:rFonts w:ascii="Tahoma" w:hAnsi="Tahoma" w:cs="Tahoma"/>
          <w:bCs/>
          <w:i/>
          <w:iCs/>
          <w:sz w:val="22"/>
          <w:szCs w:val="22"/>
        </w:rPr>
        <w:t>*</w:t>
      </w:r>
    </w:p>
    <w:p w14:paraId="24D248BF" w14:textId="77777777" w:rsidR="008E6871" w:rsidRPr="006D312E" w:rsidRDefault="008E6871" w:rsidP="008E6871">
      <w:pPr>
        <w:spacing w:line="276" w:lineRule="auto"/>
        <w:jc w:val="both"/>
        <w:rPr>
          <w:rFonts w:ascii="Tahoma" w:hAnsi="Tahoma" w:cs="Tahoma"/>
          <w:bCs/>
          <w:i/>
          <w:iCs/>
          <w:sz w:val="22"/>
          <w:szCs w:val="22"/>
        </w:rPr>
      </w:pPr>
      <w:r w:rsidRPr="006D312E">
        <w:rPr>
          <w:rFonts w:ascii="Tahoma" w:hAnsi="Tahoma" w:cs="Tahoma"/>
          <w:bCs/>
          <w:i/>
          <w:iCs/>
          <w:sz w:val="22"/>
          <w:szCs w:val="22"/>
        </w:rPr>
        <w:t xml:space="preserve">reprezentowaną zgodnie z aktualnym odpisem z rejestru przedsiębiorców KRS przez: ___________________________-___________________________ </w:t>
      </w:r>
    </w:p>
    <w:p w14:paraId="323D9F5B" w14:textId="77777777" w:rsidR="008E6871" w:rsidRPr="006D312E" w:rsidRDefault="008E6871" w:rsidP="008E6871">
      <w:pPr>
        <w:spacing w:line="276" w:lineRule="auto"/>
        <w:jc w:val="both"/>
        <w:rPr>
          <w:rFonts w:ascii="Tahoma" w:hAnsi="Tahoma" w:cs="Tahoma"/>
          <w:bCs/>
          <w:i/>
          <w:iCs/>
          <w:sz w:val="22"/>
          <w:szCs w:val="22"/>
        </w:rPr>
      </w:pPr>
      <w:r w:rsidRPr="006D312E">
        <w:rPr>
          <w:rFonts w:ascii="Tahoma" w:hAnsi="Tahoma" w:cs="Tahoma"/>
          <w:bCs/>
          <w:i/>
          <w:iCs/>
          <w:sz w:val="22"/>
          <w:szCs w:val="22"/>
        </w:rPr>
        <w:t xml:space="preserve">___________________________-___________________________ </w:t>
      </w:r>
    </w:p>
    <w:p w14:paraId="011722FB" w14:textId="77777777" w:rsidR="008E6871" w:rsidRPr="006D312E" w:rsidRDefault="008E6871" w:rsidP="008E6871">
      <w:pPr>
        <w:spacing w:line="276" w:lineRule="auto"/>
        <w:jc w:val="both"/>
        <w:rPr>
          <w:rFonts w:ascii="Tahoma" w:hAnsi="Tahoma" w:cs="Tahoma"/>
          <w:bCs/>
          <w:sz w:val="22"/>
          <w:szCs w:val="22"/>
        </w:rPr>
      </w:pPr>
      <w:r w:rsidRPr="006D312E">
        <w:rPr>
          <w:rFonts w:ascii="Tahoma" w:hAnsi="Tahoma" w:cs="Tahoma"/>
          <w:bCs/>
          <w:sz w:val="22"/>
          <w:szCs w:val="22"/>
        </w:rPr>
        <w:t>zwanym dalej „</w:t>
      </w:r>
      <w:r w:rsidRPr="006D312E">
        <w:rPr>
          <w:rFonts w:ascii="Tahoma" w:hAnsi="Tahoma" w:cs="Tahoma"/>
          <w:b/>
          <w:bCs/>
          <w:sz w:val="22"/>
          <w:szCs w:val="22"/>
        </w:rPr>
        <w:t>Wykonawcą</w:t>
      </w:r>
      <w:r w:rsidRPr="006D312E">
        <w:rPr>
          <w:rFonts w:ascii="Tahoma" w:hAnsi="Tahoma" w:cs="Tahoma"/>
          <w:bCs/>
          <w:sz w:val="22"/>
          <w:szCs w:val="22"/>
        </w:rPr>
        <w:t>”.</w:t>
      </w:r>
    </w:p>
    <w:bookmarkEnd w:id="5"/>
    <w:p w14:paraId="6FA59E25" w14:textId="77777777" w:rsidR="008E6871" w:rsidRPr="006D312E" w:rsidRDefault="008E6871" w:rsidP="008E6871">
      <w:pPr>
        <w:spacing w:line="276" w:lineRule="auto"/>
        <w:jc w:val="both"/>
        <w:rPr>
          <w:rFonts w:ascii="Tahoma" w:hAnsi="Tahoma" w:cs="Tahoma"/>
          <w:bCs/>
          <w:sz w:val="22"/>
          <w:szCs w:val="22"/>
        </w:rPr>
      </w:pPr>
    </w:p>
    <w:p w14:paraId="3FB0DCAA" w14:textId="20CB69F4" w:rsidR="008E6871" w:rsidRPr="005C4D50" w:rsidRDefault="008E6871" w:rsidP="008E6871">
      <w:pPr>
        <w:spacing w:line="276" w:lineRule="auto"/>
        <w:jc w:val="both"/>
        <w:rPr>
          <w:rFonts w:ascii="Tahoma" w:hAnsi="Tahoma" w:cs="Tahoma"/>
          <w:bCs/>
          <w:i/>
          <w:iCs/>
        </w:rPr>
      </w:pPr>
      <w:r w:rsidRPr="005C4D50">
        <w:rPr>
          <w:rFonts w:ascii="Tahoma" w:hAnsi="Tahoma" w:cs="Tahoma"/>
          <w:bCs/>
          <w:i/>
          <w:iCs/>
        </w:rPr>
        <w:t>*w zależności od formy działalności Wykonawcy należy wybrać odpowiednią opcję. Jeżeli Wykonawcę̨ reprezentuje pełnomocnik należy powołać dokument pełnomocnictwa. W przypadku prowadzenia działalności, jako spółka cywilna, należy podać dane wszystkich wspólników oraz dane spółki</w:t>
      </w:r>
    </w:p>
    <w:p w14:paraId="7F0E486F" w14:textId="77777777" w:rsidR="008E6871" w:rsidRPr="006D312E" w:rsidRDefault="008E6871" w:rsidP="008E6871">
      <w:pPr>
        <w:spacing w:line="276" w:lineRule="auto"/>
        <w:jc w:val="both"/>
        <w:rPr>
          <w:rFonts w:ascii="Tahoma" w:hAnsi="Tahoma" w:cs="Tahoma"/>
          <w:bCs/>
          <w:sz w:val="22"/>
          <w:szCs w:val="22"/>
        </w:rPr>
      </w:pPr>
    </w:p>
    <w:p w14:paraId="61FDD2FE" w14:textId="77777777" w:rsidR="008E6871" w:rsidRPr="005C4D50" w:rsidRDefault="008E6871" w:rsidP="008E6871">
      <w:pPr>
        <w:spacing w:line="276" w:lineRule="auto"/>
        <w:jc w:val="center"/>
        <w:rPr>
          <w:rFonts w:ascii="Tahoma" w:hAnsi="Tahoma" w:cs="Tahoma"/>
        </w:rPr>
      </w:pPr>
      <w:r w:rsidRPr="005C4D50">
        <w:rPr>
          <w:rFonts w:ascii="Tahoma" w:eastAsia="Times New Roman" w:hAnsi="Tahoma" w:cs="Tahoma"/>
          <w:b/>
          <w:i/>
        </w:rPr>
        <w:t xml:space="preserve">Umowa została zawarta w wyniku postępowania o zamówienie publiczne przeprowadzonego w trybie podstawowym na podstawie art. 275 pkt 1 Ustawy z dnia 11 września 2019 r.- </w:t>
      </w:r>
      <w:r w:rsidRPr="005C4D50">
        <w:rPr>
          <w:rFonts w:ascii="Tahoma" w:hAnsi="Tahoma" w:cs="Tahoma"/>
          <w:b/>
          <w:i/>
        </w:rPr>
        <w:t>Prawo</w:t>
      </w:r>
      <w:r w:rsidRPr="005C4D50">
        <w:rPr>
          <w:rFonts w:ascii="Tahoma" w:eastAsia="Times New Roman" w:hAnsi="Tahoma" w:cs="Tahoma"/>
          <w:b/>
          <w:i/>
        </w:rPr>
        <w:t xml:space="preserve"> </w:t>
      </w:r>
      <w:r w:rsidRPr="005C4D50">
        <w:rPr>
          <w:rFonts w:ascii="Tahoma" w:hAnsi="Tahoma" w:cs="Tahoma"/>
          <w:b/>
          <w:i/>
        </w:rPr>
        <w:t>zamówień</w:t>
      </w:r>
      <w:r w:rsidRPr="005C4D50">
        <w:rPr>
          <w:rFonts w:ascii="Tahoma" w:eastAsia="Times New Roman" w:hAnsi="Tahoma" w:cs="Tahoma"/>
          <w:b/>
          <w:i/>
        </w:rPr>
        <w:t xml:space="preserve"> publicznych (tj. Dz.U.2024, poz. 1320 ze zm. ), zwanej dalej „Ustawą”.</w:t>
      </w:r>
    </w:p>
    <w:p w14:paraId="0F6BF985" w14:textId="77777777" w:rsidR="008E6871" w:rsidRPr="006D312E" w:rsidRDefault="008E6871" w:rsidP="005C4D50">
      <w:pPr>
        <w:pStyle w:val="Default"/>
        <w:spacing w:line="276" w:lineRule="auto"/>
        <w:rPr>
          <w:rFonts w:ascii="Tahoma" w:hAnsi="Tahoma" w:cs="Tahoma"/>
          <w:b/>
          <w:bCs/>
          <w:color w:val="auto"/>
          <w:sz w:val="22"/>
          <w:szCs w:val="22"/>
        </w:rPr>
      </w:pPr>
    </w:p>
    <w:p w14:paraId="3C500F26"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1.</w:t>
      </w:r>
      <w:r w:rsidRPr="006D312E">
        <w:rPr>
          <w:rFonts w:ascii="Tahoma" w:hAnsi="Tahoma" w:cs="Tahoma"/>
          <w:color w:val="auto"/>
          <w:sz w:val="22"/>
          <w:szCs w:val="22"/>
        </w:rPr>
        <w:t xml:space="preserve"> </w:t>
      </w:r>
      <w:r w:rsidRPr="006D312E">
        <w:rPr>
          <w:rFonts w:ascii="Tahoma" w:hAnsi="Tahoma" w:cs="Tahoma"/>
          <w:b/>
          <w:bCs/>
          <w:color w:val="auto"/>
          <w:sz w:val="22"/>
          <w:szCs w:val="22"/>
        </w:rPr>
        <w:t>Przedmiot umowy</w:t>
      </w:r>
    </w:p>
    <w:p w14:paraId="6662089B" w14:textId="77777777" w:rsidR="008E6871" w:rsidRPr="006D312E" w:rsidRDefault="008E6871" w:rsidP="008E6871">
      <w:pPr>
        <w:pStyle w:val="Default"/>
        <w:spacing w:line="276" w:lineRule="auto"/>
        <w:jc w:val="center"/>
        <w:rPr>
          <w:rFonts w:ascii="Tahoma" w:hAnsi="Tahoma" w:cs="Tahoma"/>
          <w:color w:val="auto"/>
          <w:sz w:val="22"/>
          <w:szCs w:val="22"/>
        </w:rPr>
      </w:pPr>
    </w:p>
    <w:p w14:paraId="59F12069" w14:textId="3F99371E" w:rsidR="008E6871" w:rsidRPr="006D312E" w:rsidRDefault="008E6871" w:rsidP="008E6871">
      <w:pPr>
        <w:pStyle w:val="Akapitzlist"/>
        <w:numPr>
          <w:ilvl w:val="0"/>
          <w:numId w:val="70"/>
        </w:numPr>
        <w:spacing w:line="276" w:lineRule="auto"/>
        <w:ind w:left="284" w:hanging="284"/>
        <w:jc w:val="both"/>
        <w:rPr>
          <w:rFonts w:ascii="Tahoma" w:hAnsi="Tahoma" w:cs="Tahoma"/>
          <w:sz w:val="22"/>
          <w:szCs w:val="22"/>
        </w:rPr>
      </w:pPr>
      <w:r w:rsidRPr="006D312E">
        <w:rPr>
          <w:rFonts w:ascii="Tahoma" w:hAnsi="Tahoma" w:cs="Tahoma"/>
          <w:sz w:val="22"/>
          <w:szCs w:val="22"/>
        </w:rPr>
        <w:t xml:space="preserve">Przedmiotem umowy jest świadczenie usług stałej całodobowej ochrony fizycznej  mienia w rozumieniu przepisów ustawy z dnia 22 sierpnia 1997 r. o ochronie osób i mienia (tj. Dz. U. z </w:t>
      </w:r>
      <w:r w:rsidRPr="006D312E">
        <w:rPr>
          <w:rFonts w:ascii="Tahoma" w:hAnsi="Tahoma" w:cs="Tahoma"/>
          <w:sz w:val="22"/>
          <w:szCs w:val="22"/>
        </w:rPr>
        <w:lastRenderedPageBreak/>
        <w:t xml:space="preserve">2021, poz. 1995 ze zm.) poprzez pełnienie jednoosobowych 24 – godzinnych dyżurów pracowników ochrony w siedzibie Teatru Ateneum im. Stefana Jaracza przy ul. Stefana Jaracza 2 w Warszawie (dalej: Obiekt). Realizacja przedmiotu umowy będzie wykonywana zgodnie z wymaganiami wskazanymi w Załączniku nr 1 do umowy oraz w ofercie Wykonawcy, stanowiącej załącznik nr 2 do umowy. </w:t>
      </w:r>
    </w:p>
    <w:p w14:paraId="127550E3" w14:textId="77777777" w:rsidR="008E6871" w:rsidRPr="006D312E" w:rsidRDefault="008E6871" w:rsidP="008E6871">
      <w:pPr>
        <w:pStyle w:val="Akapitzlist"/>
        <w:numPr>
          <w:ilvl w:val="0"/>
          <w:numId w:val="70"/>
        </w:numPr>
        <w:spacing w:line="276" w:lineRule="auto"/>
        <w:ind w:left="284" w:hanging="284"/>
        <w:jc w:val="both"/>
        <w:rPr>
          <w:rFonts w:ascii="Tahoma" w:hAnsi="Tahoma" w:cs="Tahoma"/>
          <w:sz w:val="22"/>
          <w:szCs w:val="22"/>
        </w:rPr>
      </w:pPr>
      <w:r w:rsidRPr="006D312E">
        <w:rPr>
          <w:rFonts w:ascii="Tahoma" w:hAnsi="Tahoma" w:cs="Tahoma"/>
          <w:sz w:val="22"/>
          <w:szCs w:val="22"/>
        </w:rPr>
        <w:t>Harmonogram dyżurów na każdy kolejny miesiąc Wykonawca przekaże Zamawiającemu do 15 dnia każdego poprzedniego miesiąca.</w:t>
      </w:r>
    </w:p>
    <w:p w14:paraId="39ACC7CB" w14:textId="77777777" w:rsidR="008E6871" w:rsidRPr="006D312E" w:rsidRDefault="008E6871" w:rsidP="008E6871">
      <w:pPr>
        <w:pStyle w:val="Akapitzlist"/>
        <w:numPr>
          <w:ilvl w:val="0"/>
          <w:numId w:val="70"/>
        </w:numPr>
        <w:spacing w:line="276" w:lineRule="auto"/>
        <w:ind w:left="284" w:hanging="284"/>
        <w:jc w:val="both"/>
        <w:rPr>
          <w:rFonts w:ascii="Tahoma" w:hAnsi="Tahoma" w:cs="Tahoma"/>
          <w:sz w:val="22"/>
          <w:szCs w:val="22"/>
        </w:rPr>
      </w:pPr>
      <w:r w:rsidRPr="006D312E">
        <w:rPr>
          <w:rFonts w:ascii="Tahoma" w:hAnsi="Tahoma" w:cs="Tahoma"/>
          <w:sz w:val="22"/>
          <w:szCs w:val="22"/>
        </w:rPr>
        <w:t>W sytuacjach losowych, nie dających się przewidzieć, Wykonawca ma prawo zgłosić Zamawiającemu potrzebę zmiany w harmonogramie na 24 godziny przed rozpoczęciem dyżuru.</w:t>
      </w:r>
    </w:p>
    <w:p w14:paraId="34797A7B" w14:textId="77777777" w:rsidR="008E6871" w:rsidRPr="006D312E" w:rsidRDefault="008E6871" w:rsidP="008E6871">
      <w:pPr>
        <w:pStyle w:val="Akapitzlist"/>
        <w:numPr>
          <w:ilvl w:val="0"/>
          <w:numId w:val="70"/>
        </w:numPr>
        <w:spacing w:line="276" w:lineRule="auto"/>
        <w:ind w:left="284" w:hanging="284"/>
        <w:jc w:val="both"/>
        <w:rPr>
          <w:rFonts w:ascii="Tahoma" w:hAnsi="Tahoma" w:cs="Tahoma"/>
          <w:sz w:val="22"/>
          <w:szCs w:val="22"/>
        </w:rPr>
      </w:pPr>
      <w:r w:rsidRPr="006D312E">
        <w:rPr>
          <w:rFonts w:ascii="Tahoma" w:hAnsi="Tahoma" w:cs="Tahoma"/>
          <w:sz w:val="22"/>
          <w:szCs w:val="22"/>
        </w:rPr>
        <w:t>Wykonawca jest zobowiązany do zapewnienia możliwości czasowego wzmocnienia obsady etatowej, we wskazanym przez Zamawiającego miejscu. Termin, wielkość oraz okres obowiązywania wzmocnienia obsady etatowej określa każdorazowo Zamawiający i powiadamia o tym Wykonawcę na piśmie z co najmniej jednodniowym wyprzedzeniem. Za wzmocnienie obsady etatowej, Wykonawcy należne jest wynagrodzenie, którego wysokość określa się w oparciu o wartości stawki godzinowej określonej niniejszą umową.</w:t>
      </w:r>
    </w:p>
    <w:p w14:paraId="335CA251" w14:textId="77777777" w:rsidR="008E6871" w:rsidRPr="006D312E" w:rsidRDefault="008E6871" w:rsidP="008E6871">
      <w:pPr>
        <w:pStyle w:val="Akapitzlist"/>
        <w:numPr>
          <w:ilvl w:val="0"/>
          <w:numId w:val="70"/>
        </w:numPr>
        <w:spacing w:line="276" w:lineRule="auto"/>
        <w:ind w:left="284" w:hanging="284"/>
        <w:jc w:val="both"/>
        <w:rPr>
          <w:rFonts w:ascii="Tahoma" w:hAnsi="Tahoma" w:cs="Tahoma"/>
          <w:sz w:val="22"/>
          <w:szCs w:val="22"/>
        </w:rPr>
      </w:pPr>
      <w:r w:rsidRPr="006D312E">
        <w:rPr>
          <w:rFonts w:ascii="Tahoma" w:hAnsi="Tahoma" w:cs="Tahoma"/>
          <w:sz w:val="22"/>
          <w:szCs w:val="22"/>
        </w:rPr>
        <w:t xml:space="preserve">W ramach zamówienia Zamawiający przewiduje łącznie 8760 roboczogodzin </w:t>
      </w:r>
      <w:r w:rsidRPr="006D312E">
        <w:rPr>
          <w:rFonts w:ascii="Tahoma" w:hAnsi="Tahoma" w:cs="Tahoma"/>
          <w:sz w:val="22"/>
          <w:szCs w:val="22"/>
        </w:rPr>
        <w:br/>
        <w:t>(z zastrzeżeniem, że 1 roboczogodzina = 60 minut).</w:t>
      </w:r>
    </w:p>
    <w:p w14:paraId="03CBCAE8" w14:textId="77777777" w:rsidR="008E6871" w:rsidRPr="006D312E" w:rsidRDefault="008E6871" w:rsidP="008E6871">
      <w:pPr>
        <w:pStyle w:val="Akapitzlist"/>
        <w:numPr>
          <w:ilvl w:val="0"/>
          <w:numId w:val="70"/>
        </w:numPr>
        <w:spacing w:line="276" w:lineRule="auto"/>
        <w:ind w:left="284" w:hanging="284"/>
        <w:jc w:val="both"/>
        <w:rPr>
          <w:rFonts w:ascii="Tahoma" w:hAnsi="Tahoma" w:cs="Tahoma"/>
          <w:sz w:val="22"/>
          <w:szCs w:val="22"/>
        </w:rPr>
      </w:pPr>
      <w:r w:rsidRPr="006D312E">
        <w:rPr>
          <w:rFonts w:ascii="Tahoma" w:hAnsi="Tahoma" w:cs="Tahoma"/>
          <w:sz w:val="22"/>
          <w:szCs w:val="22"/>
        </w:rPr>
        <w:t>Zamawiający przewiduje możliwość zmniejszenia zakresu świadczonej usługi – łącznie do 90 dni w trakcie trwania umowy. W takim przypadku Wykonawcy będzie przysługiwało wynagrodzenie w wysokości proporcjonalnej do zakresu faktycznie świadczonych usług w związku ze zmniejszeniem zapotrzebowania. Zamawiający powiadamia Wykonawcę w formie dokumentowej o zmniejszeniu zapotrzebowania na świadczone usługi z 7 – dniowym wyprzedzeniem.</w:t>
      </w:r>
    </w:p>
    <w:p w14:paraId="3C33D2B7" w14:textId="77777777" w:rsidR="008E6871" w:rsidRPr="006D312E" w:rsidRDefault="008E6871" w:rsidP="008E6871">
      <w:pPr>
        <w:tabs>
          <w:tab w:val="left" w:pos="1134"/>
        </w:tabs>
        <w:spacing w:line="276" w:lineRule="auto"/>
        <w:jc w:val="both"/>
        <w:rPr>
          <w:rFonts w:ascii="Tahoma" w:hAnsi="Tahoma" w:cs="Tahoma"/>
          <w:sz w:val="22"/>
          <w:szCs w:val="22"/>
        </w:rPr>
      </w:pPr>
    </w:p>
    <w:p w14:paraId="2B27854E"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2</w:t>
      </w:r>
      <w:r w:rsidRPr="006D312E">
        <w:rPr>
          <w:rFonts w:ascii="Tahoma" w:hAnsi="Tahoma" w:cs="Tahoma"/>
          <w:color w:val="auto"/>
          <w:sz w:val="22"/>
          <w:szCs w:val="22"/>
        </w:rPr>
        <w:t xml:space="preserve">. </w:t>
      </w:r>
      <w:r w:rsidRPr="006D312E">
        <w:rPr>
          <w:rFonts w:ascii="Tahoma" w:hAnsi="Tahoma" w:cs="Tahoma"/>
          <w:b/>
          <w:bCs/>
          <w:color w:val="auto"/>
          <w:sz w:val="22"/>
          <w:szCs w:val="22"/>
        </w:rPr>
        <w:t xml:space="preserve">Zobowiązania Wykonawcy </w:t>
      </w:r>
    </w:p>
    <w:p w14:paraId="2631DE79" w14:textId="77777777" w:rsidR="008E6871" w:rsidRPr="006D312E" w:rsidRDefault="008E6871" w:rsidP="008E6871">
      <w:pPr>
        <w:pStyle w:val="Default"/>
        <w:spacing w:line="276" w:lineRule="auto"/>
        <w:ind w:left="284" w:hanging="284"/>
        <w:jc w:val="center"/>
        <w:rPr>
          <w:rFonts w:ascii="Tahoma" w:hAnsi="Tahoma" w:cs="Tahoma"/>
          <w:color w:val="auto"/>
          <w:sz w:val="22"/>
          <w:szCs w:val="22"/>
        </w:rPr>
      </w:pPr>
    </w:p>
    <w:p w14:paraId="62309954" w14:textId="77777777" w:rsidR="008E6871" w:rsidRPr="006D312E" w:rsidRDefault="008E6871" w:rsidP="008E6871">
      <w:pPr>
        <w:pStyle w:val="Default"/>
        <w:numPr>
          <w:ilvl w:val="0"/>
          <w:numId w:val="71"/>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Zamawiający powierza, a Wykonawca przyjmuje na siebie obowiązki ochrony osób i mienia w siedzibie Zamawiającego, zgodnie z § 1 niniejszej umowy, poprzez:</w:t>
      </w:r>
    </w:p>
    <w:p w14:paraId="7D770F64"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bookmarkStart w:id="6" w:name="_Hlk9947544"/>
      <w:r w:rsidRPr="006D312E">
        <w:rPr>
          <w:rFonts w:ascii="Tahoma" w:hAnsi="Tahoma" w:cs="Tahoma"/>
          <w:sz w:val="22"/>
          <w:szCs w:val="22"/>
        </w:rPr>
        <w:t>bieżące sprawdzanie stanu zabezpieczenia Obiektu w zakresie ochrony oraz  podejmowanie działań zabezpieczających chronione budynki oraz zgromadzone na ich obszarze mienie przed pożarem, przed dewastacją, włamaniami i próbami kradzieży, a zwłaszcza regularnego osobistego obchodu całego terenu siedziby Zamawiającego (budynek główny, budynki techniczne, parking) po zakończeniu ostatniego przedstawienia i po wyjściu pracowników Zamawiającego, co najmniej jeden</w:t>
      </w:r>
      <w:r w:rsidRPr="006D312E">
        <w:rPr>
          <w:rFonts w:ascii="Tahoma" w:hAnsi="Tahoma" w:cs="Tahoma"/>
          <w:b/>
          <w:bCs/>
          <w:sz w:val="22"/>
          <w:szCs w:val="22"/>
        </w:rPr>
        <w:t xml:space="preserve"> </w:t>
      </w:r>
      <w:r w:rsidRPr="006D312E">
        <w:rPr>
          <w:rFonts w:ascii="Tahoma" w:hAnsi="Tahoma" w:cs="Tahoma"/>
          <w:sz w:val="22"/>
          <w:szCs w:val="22"/>
        </w:rPr>
        <w:t>raz podczas dyżuru,</w:t>
      </w:r>
    </w:p>
    <w:p w14:paraId="5B967466"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przeciwdziałanie powstaniu szkody wynikającej ze zdarzeń wskazanych w punkcie a) powyżej,</w:t>
      </w:r>
    </w:p>
    <w:p w14:paraId="35FC5DAC"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kontrolę ruchu osobowego na terenie siedziby Zamawiającego oraz uniemożliwianie pobytu w niej osób nieupoważnionych,</w:t>
      </w:r>
    </w:p>
    <w:p w14:paraId="2DA2698D"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podjęcie czynnej interwencji w wypadku zakłócania porządku publicznego w rejonie wejścia lub wewnątrz siedziby Zamawiającego,</w:t>
      </w:r>
    </w:p>
    <w:p w14:paraId="4AB80670"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zapoznanie się z wykazem osób zatrudnionych w siedzibie Zamawiającego oraz z</w:t>
      </w:r>
      <w:r>
        <w:rPr>
          <w:rFonts w:ascii="Tahoma" w:hAnsi="Tahoma" w:cs="Tahoma"/>
          <w:sz w:val="22"/>
          <w:szCs w:val="22"/>
        </w:rPr>
        <w:t xml:space="preserve"> </w:t>
      </w:r>
      <w:r w:rsidRPr="006D312E">
        <w:rPr>
          <w:rFonts w:ascii="Tahoma" w:hAnsi="Tahoma" w:cs="Tahoma"/>
          <w:sz w:val="22"/>
          <w:szCs w:val="22"/>
        </w:rPr>
        <w:t>wykazem osób i firm współpracujących z Zamawiającym,</w:t>
      </w:r>
    </w:p>
    <w:p w14:paraId="10DBC3B8"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zapoznanie się z instrukcją bezpieczeństwa przeciwpożarowego obowiązującą w siedzibie Zamawiającego oraz przestrzeganie przepisów w niej zawartych,</w:t>
      </w:r>
    </w:p>
    <w:p w14:paraId="59F012D4"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 xml:space="preserve">zapoznanie się z przepisami BHP obowiązującymi w siedzibie Zamawiającego oraz ich przestrzeganie, </w:t>
      </w:r>
    </w:p>
    <w:p w14:paraId="6A0F3690"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lastRenderedPageBreak/>
        <w:t>obsługę centrali telefonicznej, centrali monitoringu przeciwpożarowego – systemu SAP  oraz TV przemysłowej,</w:t>
      </w:r>
    </w:p>
    <w:p w14:paraId="64AD3390"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posiadanie wiedzy o obsłudze kurtyny wodnej i instalacji tryskaczowej,</w:t>
      </w:r>
    </w:p>
    <w:p w14:paraId="63A001D0"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włączanie klimatyzatorów w określonych dniach i godzinach - na widowniach scen znajdujących się w siedzibie Zamawiającego,</w:t>
      </w:r>
    </w:p>
    <w:p w14:paraId="0C7274FD"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obsługę świateł głównych i awaryjnych holów i scen w siedzibie Zamawiającego (tablica sterująca w recepcji),  w zależności od potrzeb,</w:t>
      </w:r>
    </w:p>
    <w:p w14:paraId="1DFEBB05"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 xml:space="preserve"> zamykanie wszystkich drzwi – zewnętrznych do siedziby Zamawiającego w czasie gdy biura, pracownie i sceny są nieczynne oraz zamykanie drzwi po zakończeniu ostatniego przedstawienia,</w:t>
      </w:r>
    </w:p>
    <w:p w14:paraId="50596FA1"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 xml:space="preserve"> przechowywanie kluczy (także kompletu kluczy zapasowych) od wszystkich pomieszczeń w siedzibie Zamawiającego oraz ich wydawanie i odbieranie oraz dezynfekcja każdorazowo po odbiorze kluczy - z równoczesnym prowadzeniem zeszytu kontrolnego (ewidencyjnego),</w:t>
      </w:r>
    </w:p>
    <w:p w14:paraId="121C51E7"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w przypadku wystąpienia zagrożenia bezpieczeństwa mienia lub osób oraz  w przypadku awarii – stosownie do zaistniałej sytuacji, niezwłoczne zawiadamianie odpowiednich służb ratunkowych oraz Kierownika Działu Administracyjno – Gospodarczego Zamawiającego lub Dyrektora Zamawiającego,</w:t>
      </w:r>
    </w:p>
    <w:p w14:paraId="637EB94C"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przechowywanie i wydawanie korespondencji pozostawionej na recepcji dla pracowników Zamawiającego,</w:t>
      </w:r>
    </w:p>
    <w:p w14:paraId="0F978329" w14:textId="77777777" w:rsidR="008E6871" w:rsidRPr="006D312E" w:rsidRDefault="008E6871" w:rsidP="008E6871">
      <w:pPr>
        <w:numPr>
          <w:ilvl w:val="0"/>
          <w:numId w:val="75"/>
        </w:numPr>
        <w:autoSpaceDE w:val="0"/>
        <w:autoSpaceDN w:val="0"/>
        <w:adjustRightInd w:val="0"/>
        <w:spacing w:line="276" w:lineRule="auto"/>
        <w:ind w:left="567" w:hanging="283"/>
        <w:jc w:val="both"/>
        <w:rPr>
          <w:rFonts w:ascii="Tahoma" w:hAnsi="Tahoma" w:cs="Tahoma"/>
          <w:sz w:val="22"/>
          <w:szCs w:val="22"/>
        </w:rPr>
      </w:pPr>
      <w:r w:rsidRPr="006D312E">
        <w:rPr>
          <w:rFonts w:ascii="Tahoma" w:hAnsi="Tahoma" w:cs="Tahoma"/>
          <w:sz w:val="22"/>
          <w:szCs w:val="22"/>
        </w:rPr>
        <w:t>w przypadku wystąpienia nagłego zagrożenia bezpieczeństwa mienia lub osób  wezwanie  patrolu interwencyjnej.</w:t>
      </w:r>
    </w:p>
    <w:bookmarkEnd w:id="6"/>
    <w:p w14:paraId="428F7A9C" w14:textId="77777777" w:rsidR="008E6871" w:rsidRPr="006D312E" w:rsidRDefault="008E6871" w:rsidP="008E6871">
      <w:pPr>
        <w:pStyle w:val="Akapitzlist"/>
        <w:numPr>
          <w:ilvl w:val="0"/>
          <w:numId w:val="71"/>
        </w:numPr>
        <w:spacing w:line="276" w:lineRule="auto"/>
        <w:ind w:left="284" w:hanging="284"/>
        <w:contextualSpacing w:val="0"/>
        <w:jc w:val="both"/>
        <w:rPr>
          <w:rFonts w:ascii="Tahoma" w:hAnsi="Tahoma" w:cs="Tahoma"/>
          <w:b/>
          <w:bCs/>
          <w:sz w:val="22"/>
          <w:szCs w:val="22"/>
        </w:rPr>
      </w:pPr>
      <w:r w:rsidRPr="006D312E">
        <w:rPr>
          <w:rFonts w:ascii="Tahoma" w:hAnsi="Tahoma" w:cs="Tahoma"/>
          <w:sz w:val="22"/>
          <w:szCs w:val="22"/>
        </w:rPr>
        <w:t>Wykonawca zapewni dojazd patrolu interwencyjne</w:t>
      </w:r>
      <w:r>
        <w:rPr>
          <w:rFonts w:ascii="Tahoma" w:hAnsi="Tahoma" w:cs="Tahoma"/>
          <w:sz w:val="22"/>
          <w:szCs w:val="22"/>
        </w:rPr>
        <w:t>go</w:t>
      </w:r>
      <w:r w:rsidRPr="006D312E">
        <w:rPr>
          <w:rFonts w:ascii="Tahoma" w:hAnsi="Tahoma" w:cs="Tahoma"/>
          <w:sz w:val="22"/>
          <w:szCs w:val="22"/>
        </w:rPr>
        <w:t xml:space="preserve"> w czasie do 15 minut,  na każde wezwanie wyznaczonego pracownika Zamawiającego lub pracownika ochrony, jako wsparcie w sytuacjach zagrożenia. </w:t>
      </w:r>
    </w:p>
    <w:p w14:paraId="155F8DCA" w14:textId="77777777" w:rsidR="008E6871" w:rsidRPr="006D312E" w:rsidRDefault="008E6871" w:rsidP="008E6871">
      <w:pPr>
        <w:pStyle w:val="Akapitzlist"/>
        <w:numPr>
          <w:ilvl w:val="0"/>
          <w:numId w:val="71"/>
        </w:numPr>
        <w:spacing w:line="276" w:lineRule="auto"/>
        <w:ind w:left="284" w:hanging="284"/>
        <w:contextualSpacing w:val="0"/>
        <w:jc w:val="both"/>
        <w:rPr>
          <w:rFonts w:ascii="Tahoma" w:hAnsi="Tahoma" w:cs="Tahoma"/>
          <w:b/>
          <w:bCs/>
          <w:sz w:val="22"/>
          <w:szCs w:val="22"/>
        </w:rPr>
      </w:pPr>
      <w:r w:rsidRPr="006D312E">
        <w:rPr>
          <w:rFonts w:ascii="Tahoma" w:hAnsi="Tahoma" w:cs="Tahoma"/>
          <w:sz w:val="22"/>
          <w:szCs w:val="22"/>
        </w:rPr>
        <w:t xml:space="preserve">Wykonawca zobowiązany jest do prowadzenia dostępnej w siedzibie Zamawiającego książki dyżurów, do której pracownicy ochrony zobowiązani są wpisywać godziny, w których wykonują dyżur (potwierdzane przez pracownika Zamawiającego), a także wszelkie spostrzeżenia, uwagi oraz istotne wydarzenia związane ze świadczeniem usługi ochrony mienia Zamawiającego.  </w:t>
      </w:r>
    </w:p>
    <w:p w14:paraId="0DCF2D11" w14:textId="77777777" w:rsidR="008E6871" w:rsidRPr="006D312E" w:rsidRDefault="008E6871" w:rsidP="008E6871">
      <w:pPr>
        <w:pStyle w:val="Akapitzlist"/>
        <w:numPr>
          <w:ilvl w:val="0"/>
          <w:numId w:val="71"/>
        </w:numPr>
        <w:spacing w:line="276" w:lineRule="auto"/>
        <w:ind w:left="284" w:hanging="284"/>
        <w:contextualSpacing w:val="0"/>
        <w:jc w:val="both"/>
        <w:rPr>
          <w:rFonts w:ascii="Tahoma" w:hAnsi="Tahoma" w:cs="Tahoma"/>
          <w:b/>
          <w:bCs/>
          <w:sz w:val="22"/>
          <w:szCs w:val="22"/>
        </w:rPr>
      </w:pPr>
      <w:r w:rsidRPr="006D312E">
        <w:rPr>
          <w:rFonts w:ascii="Tahoma" w:hAnsi="Tahoma" w:cs="Tahoma"/>
          <w:sz w:val="22"/>
          <w:szCs w:val="22"/>
        </w:rPr>
        <w:t>Pracownicy ochrony podlegają koordynatorowi do spraw ochrony Obiektu wyznaczonemu przez Wykonawcę i zaakceptowanemu przez Zamawiającego, który współdziała w zakresie realizacji umowy z upoważnionymi pracownikami Zamawiającego. Koordynator ds. ochrony Obiektu lub wskazani przez niego pracownicy ochrony, w przypadku zaistnienia wydarzeń nadzwyczajnych, będą zobowiązani do niezwłocznego składania telefonicznie oraz pocztą elektroniczną meldunków przedstawicielom Zamawiającego, niezależnie od obowiązującego systemu dokumentowania.</w:t>
      </w:r>
    </w:p>
    <w:p w14:paraId="60009EDE" w14:textId="77777777" w:rsidR="008E6871" w:rsidRPr="006D312E" w:rsidRDefault="008E6871" w:rsidP="008E6871">
      <w:pPr>
        <w:pStyle w:val="Akapitzlist"/>
        <w:numPr>
          <w:ilvl w:val="0"/>
          <w:numId w:val="71"/>
        </w:numPr>
        <w:spacing w:line="276" w:lineRule="auto"/>
        <w:ind w:left="284" w:hanging="284"/>
        <w:jc w:val="both"/>
        <w:rPr>
          <w:rFonts w:ascii="Tahoma" w:hAnsi="Tahoma" w:cs="Tahoma"/>
          <w:sz w:val="22"/>
          <w:szCs w:val="22"/>
        </w:rPr>
      </w:pPr>
      <w:r w:rsidRPr="006D312E">
        <w:rPr>
          <w:rFonts w:ascii="Tahoma" w:hAnsi="Tahoma" w:cs="Tahoma"/>
          <w:sz w:val="22"/>
          <w:szCs w:val="22"/>
        </w:rPr>
        <w:t>Wykonawca oświadcza, że przedmiot umowy wykona z najwyższą starannością, zgodnie z obowiązującymi przepisami i normami.</w:t>
      </w:r>
    </w:p>
    <w:p w14:paraId="12DBA59C" w14:textId="77777777" w:rsidR="008E6871" w:rsidRPr="006D312E" w:rsidRDefault="008E6871" w:rsidP="008E6871">
      <w:pPr>
        <w:pStyle w:val="Akapitzlist"/>
        <w:numPr>
          <w:ilvl w:val="0"/>
          <w:numId w:val="71"/>
        </w:numPr>
        <w:spacing w:line="276" w:lineRule="auto"/>
        <w:ind w:left="284" w:hanging="284"/>
        <w:jc w:val="both"/>
        <w:rPr>
          <w:rFonts w:ascii="Tahoma" w:hAnsi="Tahoma" w:cs="Tahoma"/>
          <w:sz w:val="22"/>
          <w:szCs w:val="22"/>
        </w:rPr>
      </w:pPr>
      <w:r w:rsidRPr="006D312E">
        <w:rPr>
          <w:rFonts w:ascii="Tahoma" w:hAnsi="Tahoma" w:cs="Tahoma"/>
          <w:sz w:val="22"/>
          <w:szCs w:val="22"/>
        </w:rPr>
        <w:t>Wykonawca jest zobowiązany powiadomić Zamawiającego o każdej groźbie utrudnienia lub ewentualnej niemożności realizacji umowy spowodowanej niewykonaniem lub nienależytym wykonaniem swych obowiązków przez Zamawiającego w terminie nie dłuższym niż 3 godziny. W wypadku niewykonania powyższego obowiązku w zakreślonym terminie Wykonawca traci prawo do podniesienia powyższego zarzutu w razie zaistnienia sporu na tym tle.</w:t>
      </w:r>
    </w:p>
    <w:p w14:paraId="0F6D07EC" w14:textId="77777777" w:rsidR="008E6871" w:rsidRPr="006D312E" w:rsidRDefault="008E6871" w:rsidP="008E6871">
      <w:pPr>
        <w:pStyle w:val="Akapitzlist"/>
        <w:numPr>
          <w:ilvl w:val="0"/>
          <w:numId w:val="71"/>
        </w:numPr>
        <w:spacing w:line="276" w:lineRule="auto"/>
        <w:ind w:left="284" w:hanging="284"/>
        <w:jc w:val="both"/>
        <w:rPr>
          <w:rFonts w:ascii="Tahoma" w:hAnsi="Tahoma" w:cs="Tahoma"/>
          <w:sz w:val="22"/>
          <w:szCs w:val="22"/>
        </w:rPr>
      </w:pPr>
      <w:r w:rsidRPr="006D312E">
        <w:rPr>
          <w:rFonts w:ascii="Tahoma" w:hAnsi="Tahoma" w:cs="Tahoma"/>
          <w:sz w:val="22"/>
          <w:szCs w:val="22"/>
        </w:rPr>
        <w:t xml:space="preserve">W trakcie wykonywana przedmiotu umowy, Wykonawca zobowiązany jest wykonywać czynności zgodnie z obowiązującymi powszechnie przepisami prawa w związku ze stanem epidemii lub zagrożenia epidemicznego (o ile występują) oraz zgodnie z aktami wewnętrznymi </w:t>
      </w:r>
      <w:r w:rsidRPr="006D312E">
        <w:rPr>
          <w:rFonts w:ascii="Tahoma" w:hAnsi="Tahoma" w:cs="Tahoma"/>
          <w:sz w:val="22"/>
          <w:szCs w:val="22"/>
        </w:rPr>
        <w:lastRenderedPageBreak/>
        <w:t>Zamawiającego (o ile takie będą obowiązywały). Treść aktów wewnętrznych Zamawiający doręczy Wykonawcy w formie elektronicznej po ich wprowadzeniu.</w:t>
      </w:r>
    </w:p>
    <w:p w14:paraId="64D5AFB1" w14:textId="77777777" w:rsidR="008E6871" w:rsidRPr="006D312E" w:rsidRDefault="008E6871" w:rsidP="008E6871">
      <w:pPr>
        <w:spacing w:line="276" w:lineRule="auto"/>
        <w:jc w:val="both"/>
        <w:rPr>
          <w:rFonts w:ascii="Tahoma" w:hAnsi="Tahoma" w:cs="Tahoma"/>
          <w:sz w:val="22"/>
          <w:szCs w:val="22"/>
        </w:rPr>
      </w:pPr>
    </w:p>
    <w:p w14:paraId="74C1F3A9"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3 Koncesja i ubezpieczenie</w:t>
      </w:r>
    </w:p>
    <w:p w14:paraId="4FAD9CD8" w14:textId="77777777" w:rsidR="008E6871" w:rsidRPr="006D312E" w:rsidRDefault="008E6871" w:rsidP="008E6871">
      <w:pPr>
        <w:pStyle w:val="Akapitzlist"/>
        <w:spacing w:line="276" w:lineRule="auto"/>
        <w:ind w:left="0"/>
        <w:jc w:val="both"/>
        <w:rPr>
          <w:rFonts w:ascii="Tahoma" w:hAnsi="Tahoma" w:cs="Tahoma"/>
          <w:sz w:val="22"/>
          <w:szCs w:val="22"/>
        </w:rPr>
      </w:pPr>
    </w:p>
    <w:p w14:paraId="5266ED73" w14:textId="77777777" w:rsidR="008E6871" w:rsidRPr="006D312E" w:rsidRDefault="008E6871" w:rsidP="008E6871">
      <w:pPr>
        <w:pStyle w:val="Akapitzlist"/>
        <w:numPr>
          <w:ilvl w:val="0"/>
          <w:numId w:val="69"/>
        </w:numPr>
        <w:spacing w:line="276" w:lineRule="auto"/>
        <w:ind w:left="284" w:hanging="284"/>
        <w:jc w:val="both"/>
        <w:rPr>
          <w:rFonts w:ascii="Tahoma" w:hAnsi="Tahoma" w:cs="Tahoma"/>
          <w:sz w:val="22"/>
          <w:szCs w:val="22"/>
        </w:rPr>
      </w:pPr>
      <w:r w:rsidRPr="006D312E">
        <w:rPr>
          <w:rFonts w:ascii="Tahoma" w:hAnsi="Tahoma" w:cs="Tahoma"/>
          <w:sz w:val="22"/>
          <w:szCs w:val="22"/>
        </w:rPr>
        <w:t>Wykonawca oświadcza, że posiada koncesję wydaną przez Ministra Spraw Wewnętrznych i Administracji na prowadzenie działalności gospodarczej w zakresie usług ochrony osób  i mienia. Kopia dokumentu stanowi  załącznik Nr 3 do niniejszej umowy. W przypadku posiadania przez Wykonawcę koncesji na prowadzenie działalności gospodarczej w zakresie usług ochrony osób i mienia, której koniec obowiązywania nie obejmuje okresu obowiązywania umowy, Wykonawca zobowiązany jest do przedstawienia Zamawiającemu przedłużonej lub nowej koncesji, nie później niż na 7 dni przed upływem okresu ważności poprzedniej koncesji. W przypadku nieprzedstawienia nowej lub przedłużonej koncesji w terminie wskazanym w niniejszym ustępie Zamawiającemu przysługuje prawo do rozwiązania umowy (z zachowaniem prawa do kary umownej) w trybie natychmiastowym bez zachowania okresu wypowiedzenia. Rozwiązanie umowy z przyczyn, o których mowa w niniejszym ustępie, stanowi rozwiązanie umowy z przyczyn leżących po stronie Wykonawcy.</w:t>
      </w:r>
    </w:p>
    <w:p w14:paraId="51B02C98" w14:textId="77777777" w:rsidR="008E6871" w:rsidRPr="006D312E" w:rsidRDefault="008E6871" w:rsidP="008E6871">
      <w:pPr>
        <w:pStyle w:val="Akapitzlist"/>
        <w:numPr>
          <w:ilvl w:val="0"/>
          <w:numId w:val="69"/>
        </w:numPr>
        <w:spacing w:line="276" w:lineRule="auto"/>
        <w:ind w:left="284" w:hanging="284"/>
        <w:jc w:val="both"/>
        <w:rPr>
          <w:rFonts w:ascii="Tahoma" w:hAnsi="Tahoma" w:cs="Tahoma"/>
          <w:sz w:val="22"/>
          <w:szCs w:val="22"/>
        </w:rPr>
      </w:pPr>
      <w:r w:rsidRPr="006D312E">
        <w:rPr>
          <w:rFonts w:ascii="Tahoma" w:hAnsi="Tahoma" w:cs="Tahoma"/>
          <w:sz w:val="22"/>
          <w:szCs w:val="22"/>
        </w:rPr>
        <w:t xml:space="preserve">Wykonawca oświadcza, że zawarł umowę ubezpieczenia od odpowiedzialności cywilnej   w zakresie prowadzonej działalności gospodarczej związanej z przedmiotem umowy na sumę nie mniejszą niż </w:t>
      </w:r>
      <w:r w:rsidRPr="006D312E">
        <w:rPr>
          <w:rFonts w:ascii="Tahoma" w:hAnsi="Tahoma" w:cs="Tahoma"/>
          <w:b/>
          <w:bCs/>
          <w:sz w:val="22"/>
          <w:szCs w:val="22"/>
        </w:rPr>
        <w:t>1 200 000 PLN.</w:t>
      </w:r>
      <w:r w:rsidRPr="006D312E">
        <w:rPr>
          <w:rFonts w:ascii="Tahoma" w:hAnsi="Tahoma" w:cs="Tahoma"/>
          <w:sz w:val="22"/>
          <w:szCs w:val="22"/>
        </w:rPr>
        <w:t xml:space="preserve"> Wykonawca zobowiązuje się do ciągłości ubezpieczenia w całym okresie obowiązywania umowy, dokument potwierdzający odnowienie ubezpieczenia wraz z dowodem uiszczenia składki ubezpieczeniowej Wykonawca niezwłocznie po jego otrzymaniu przedstawi Zamawiającemu. Kopia dokumentu potwierdzającego zawarcie ubezpieczenia oraz kopia dowodu uiszczenia składki ubezpieczeniowej stanowi załącznik </w:t>
      </w:r>
      <w:r w:rsidRPr="006D312E">
        <w:rPr>
          <w:rFonts w:ascii="Tahoma" w:hAnsi="Tahoma" w:cs="Tahoma"/>
          <w:bCs/>
          <w:sz w:val="22"/>
          <w:szCs w:val="22"/>
        </w:rPr>
        <w:t>Nr 4</w:t>
      </w:r>
      <w:r w:rsidRPr="006D312E">
        <w:rPr>
          <w:rFonts w:ascii="Tahoma" w:hAnsi="Tahoma" w:cs="Tahoma"/>
          <w:sz w:val="22"/>
          <w:szCs w:val="22"/>
        </w:rPr>
        <w:t xml:space="preserve"> do niniejszej umowy. </w:t>
      </w:r>
    </w:p>
    <w:p w14:paraId="6EAB988F" w14:textId="77777777" w:rsidR="008E6871" w:rsidRPr="006D312E" w:rsidRDefault="008E6871" w:rsidP="008E6871">
      <w:pPr>
        <w:pStyle w:val="Akapitzlist"/>
        <w:numPr>
          <w:ilvl w:val="0"/>
          <w:numId w:val="69"/>
        </w:numPr>
        <w:spacing w:line="276" w:lineRule="auto"/>
        <w:ind w:left="284" w:hanging="284"/>
        <w:jc w:val="both"/>
        <w:rPr>
          <w:rFonts w:ascii="Tahoma" w:hAnsi="Tahoma" w:cs="Tahoma"/>
          <w:sz w:val="22"/>
          <w:szCs w:val="22"/>
        </w:rPr>
      </w:pPr>
      <w:r w:rsidRPr="006D312E">
        <w:rPr>
          <w:rFonts w:ascii="Tahoma" w:hAnsi="Tahoma" w:cs="Tahoma"/>
          <w:sz w:val="22"/>
          <w:szCs w:val="22"/>
        </w:rPr>
        <w:t xml:space="preserve">Umowa ubezpieczenia odpowiedzialności cywilnej co najmniej powinna obejmować swoim zakresem odpowiedzialność za szkody w mieniu oraz na osobie, a także czyste straty finansowe (w tym czyste straty finansowe obejmujące odpowiedzialność Wykonawcy na co najmniej 300 tys. złotych) wyrządzone Zamawiającemu związane z niewykonaniem lub nienależytym wykonaniem umowy. </w:t>
      </w:r>
    </w:p>
    <w:p w14:paraId="4808A1E1" w14:textId="77777777" w:rsidR="008E6871" w:rsidRPr="006D312E" w:rsidRDefault="008E6871" w:rsidP="008E6871">
      <w:pPr>
        <w:pStyle w:val="Akapitzlist"/>
        <w:numPr>
          <w:ilvl w:val="0"/>
          <w:numId w:val="69"/>
        </w:numPr>
        <w:spacing w:line="276" w:lineRule="auto"/>
        <w:ind w:left="284" w:hanging="284"/>
        <w:jc w:val="both"/>
        <w:rPr>
          <w:rFonts w:ascii="Tahoma" w:hAnsi="Tahoma" w:cs="Tahoma"/>
          <w:sz w:val="22"/>
          <w:szCs w:val="22"/>
        </w:rPr>
      </w:pPr>
      <w:r w:rsidRPr="006D312E">
        <w:rPr>
          <w:rFonts w:ascii="Tahoma" w:hAnsi="Tahoma" w:cs="Tahoma"/>
          <w:sz w:val="22"/>
          <w:szCs w:val="22"/>
        </w:rPr>
        <w:t>W przypadku wygaśnięcia ubezpieczenia, o którym mowa w ust. 2, w trakcie obowiązywania umowy, Wykonawca będzie zobowiązany do przedłożenia Zamawiającemu dokumentu potwierdzającego zawarcie i opłacenie nowego ubezpieczenia nie później niż na 15 dni przed wygaśnięciem ubezpieczenia poprzedniego.</w:t>
      </w:r>
    </w:p>
    <w:p w14:paraId="0E371F5D" w14:textId="77777777" w:rsidR="008E6871" w:rsidRPr="006D312E" w:rsidRDefault="008E6871" w:rsidP="008E6871">
      <w:pPr>
        <w:pStyle w:val="Akapitzlist"/>
        <w:numPr>
          <w:ilvl w:val="0"/>
          <w:numId w:val="69"/>
        </w:numPr>
        <w:spacing w:line="276" w:lineRule="auto"/>
        <w:ind w:left="284" w:hanging="284"/>
        <w:jc w:val="both"/>
        <w:rPr>
          <w:rFonts w:ascii="Tahoma" w:hAnsi="Tahoma" w:cs="Tahoma"/>
          <w:sz w:val="22"/>
          <w:szCs w:val="22"/>
        </w:rPr>
      </w:pPr>
      <w:r w:rsidRPr="006D312E">
        <w:rPr>
          <w:rFonts w:ascii="Tahoma" w:hAnsi="Tahoma" w:cs="Tahoma"/>
          <w:sz w:val="22"/>
          <w:szCs w:val="22"/>
        </w:rPr>
        <w:t>W przypadku nieprzedłożenia przez Wykonawcę w terminie określonym w ust. 4 dokumentu potwierdzającego zawarcie i opłacenie ubezpieczenia, Zamawiający ma według swojego wyboru prawo do rozwiązania umowy ze skutkiem natychmiastowym albo zawarcia umowy ubezpieczenia w imieniu Wykonawcy i na jego rzecz oraz obciążenia go kosztami jej zawarcia. Rozwiązanie umowy z przyczyn, o których mowa w niniejszym ustępie, stanowi rozwiązanie umowy z przyczyn leżących po stronie Wykonawcy.</w:t>
      </w:r>
    </w:p>
    <w:p w14:paraId="73BAF877" w14:textId="77777777" w:rsidR="008E6871" w:rsidRPr="006D312E" w:rsidRDefault="008E6871" w:rsidP="008E6871">
      <w:pPr>
        <w:pStyle w:val="Akapitzlist"/>
        <w:spacing w:line="276" w:lineRule="auto"/>
        <w:ind w:left="357"/>
        <w:jc w:val="both"/>
        <w:rPr>
          <w:rFonts w:ascii="Tahoma" w:hAnsi="Tahoma" w:cs="Tahoma"/>
          <w:sz w:val="22"/>
          <w:szCs w:val="22"/>
        </w:rPr>
      </w:pPr>
      <w:r w:rsidRPr="006D312E">
        <w:rPr>
          <w:rFonts w:ascii="Tahoma" w:hAnsi="Tahoma" w:cs="Tahoma"/>
          <w:sz w:val="22"/>
          <w:szCs w:val="22"/>
        </w:rPr>
        <w:t xml:space="preserve">   </w:t>
      </w:r>
    </w:p>
    <w:p w14:paraId="66DAEA95"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4 Zespół Wykonawcy i klauzula zatrudnienia</w:t>
      </w:r>
    </w:p>
    <w:p w14:paraId="776651FB" w14:textId="77777777" w:rsidR="008E6871" w:rsidRPr="006D312E" w:rsidRDefault="008E6871" w:rsidP="008E6871">
      <w:pPr>
        <w:pStyle w:val="Default"/>
        <w:spacing w:line="276" w:lineRule="auto"/>
        <w:rPr>
          <w:rFonts w:ascii="Tahoma" w:hAnsi="Tahoma" w:cs="Tahoma"/>
          <w:bCs/>
          <w:color w:val="auto"/>
          <w:sz w:val="22"/>
          <w:szCs w:val="22"/>
        </w:rPr>
      </w:pPr>
    </w:p>
    <w:p w14:paraId="2B64140E" w14:textId="77777777" w:rsidR="008E6871" w:rsidRPr="006D312E" w:rsidRDefault="008E6871" w:rsidP="008E6871">
      <w:pPr>
        <w:pStyle w:val="Akapitzlist"/>
        <w:numPr>
          <w:ilvl w:val="0"/>
          <w:numId w:val="81"/>
        </w:numPr>
        <w:spacing w:line="276" w:lineRule="auto"/>
        <w:ind w:left="284" w:hanging="284"/>
        <w:contextualSpacing w:val="0"/>
        <w:jc w:val="both"/>
        <w:rPr>
          <w:rFonts w:ascii="Tahoma" w:hAnsi="Tahoma" w:cs="Tahoma"/>
          <w:sz w:val="22"/>
          <w:szCs w:val="22"/>
        </w:rPr>
      </w:pPr>
      <w:r w:rsidRPr="006D312E">
        <w:rPr>
          <w:rFonts w:ascii="Tahoma" w:hAnsi="Tahoma" w:cs="Tahoma"/>
          <w:sz w:val="22"/>
          <w:szCs w:val="22"/>
        </w:rPr>
        <w:t xml:space="preserve">Strony ustalają, że usługi będą świadczone przez pracowników ochrony wymienionych na liście stanowiącej załącznik Nr 5 do umowy, przy czym Zamawiający zastrzega sobie prawo do wyboru, wedle własnego uznania i w oparciu o własne kryteria oceny, pracowników ochrony </w:t>
      </w:r>
      <w:r w:rsidRPr="006D312E">
        <w:rPr>
          <w:rFonts w:ascii="Tahoma" w:hAnsi="Tahoma" w:cs="Tahoma"/>
          <w:sz w:val="22"/>
          <w:szCs w:val="22"/>
        </w:rPr>
        <w:lastRenderedPageBreak/>
        <w:t>mających pełnić służbę u Zamawiającego spośród zaproponowanych pracowników zatrudnionych przez Wykonawcę.</w:t>
      </w:r>
    </w:p>
    <w:p w14:paraId="396218F4" w14:textId="77777777" w:rsidR="008E6871" w:rsidRPr="006D312E" w:rsidRDefault="008E6871" w:rsidP="008E6871">
      <w:pPr>
        <w:pStyle w:val="Akapitzlist"/>
        <w:numPr>
          <w:ilvl w:val="0"/>
          <w:numId w:val="81"/>
        </w:numPr>
        <w:spacing w:line="276" w:lineRule="auto"/>
        <w:ind w:left="284" w:hanging="284"/>
        <w:contextualSpacing w:val="0"/>
        <w:jc w:val="both"/>
        <w:rPr>
          <w:rFonts w:ascii="Tahoma" w:hAnsi="Tahoma" w:cs="Tahoma"/>
          <w:sz w:val="22"/>
          <w:szCs w:val="22"/>
        </w:rPr>
      </w:pPr>
      <w:r w:rsidRPr="006D312E">
        <w:rPr>
          <w:rFonts w:ascii="Tahoma" w:hAnsi="Tahoma" w:cs="Tahoma"/>
          <w:sz w:val="22"/>
          <w:szCs w:val="22"/>
        </w:rPr>
        <w:t>Każda wymiana pracownika ochrony będzie pisemnie wnioskowana przez Wykonawcę i wymaga uprzedniej akceptacji przez Zamawiającego. Każdy nowy pracownik ochrony musi spełniać wymagania Zamawiającego, o których mowa w postanowieniach umowy. Na uzasadnione zgłoszenie Zamawiającego lub Wykonawcy, Wykonawca niezwłocznie, nie później niż w ciągu 7 dni od daty zgłoszenia, zapewni innego pracownika ochrony zaakceptowanego przez Zamawiającego.</w:t>
      </w:r>
    </w:p>
    <w:p w14:paraId="03642781" w14:textId="77777777" w:rsidR="008E6871" w:rsidRPr="006D312E" w:rsidRDefault="008E6871" w:rsidP="008E6871">
      <w:pPr>
        <w:pStyle w:val="Akapitzlist"/>
        <w:numPr>
          <w:ilvl w:val="0"/>
          <w:numId w:val="81"/>
        </w:numPr>
        <w:spacing w:line="276" w:lineRule="auto"/>
        <w:ind w:left="284" w:hanging="284"/>
        <w:contextualSpacing w:val="0"/>
        <w:jc w:val="both"/>
        <w:rPr>
          <w:rFonts w:ascii="Tahoma" w:hAnsi="Tahoma" w:cs="Tahoma"/>
          <w:sz w:val="22"/>
          <w:szCs w:val="22"/>
        </w:rPr>
      </w:pPr>
      <w:r w:rsidRPr="006D312E">
        <w:rPr>
          <w:rFonts w:ascii="Tahoma" w:hAnsi="Tahoma" w:cs="Tahoma"/>
          <w:sz w:val="22"/>
          <w:szCs w:val="22"/>
        </w:rPr>
        <w:t>Pracownicy ochrony pełniący dyżury u Zamawiającego będą spełniać podstawowe wymagania Zamawiającego określone w Specyfikacji Warunków Zamówienia.</w:t>
      </w:r>
    </w:p>
    <w:p w14:paraId="344C31B1" w14:textId="77777777" w:rsidR="008E6871" w:rsidRPr="006D312E" w:rsidRDefault="008E6871" w:rsidP="008E6871">
      <w:pPr>
        <w:pStyle w:val="Akapitzlist"/>
        <w:numPr>
          <w:ilvl w:val="0"/>
          <w:numId w:val="81"/>
        </w:numPr>
        <w:spacing w:line="276" w:lineRule="auto"/>
        <w:ind w:left="284" w:hanging="284"/>
        <w:contextualSpacing w:val="0"/>
        <w:jc w:val="both"/>
        <w:rPr>
          <w:rFonts w:ascii="Tahoma" w:hAnsi="Tahoma" w:cs="Tahoma"/>
          <w:sz w:val="22"/>
          <w:szCs w:val="22"/>
        </w:rPr>
      </w:pPr>
      <w:r w:rsidRPr="006D312E">
        <w:rPr>
          <w:rFonts w:ascii="Tahoma" w:hAnsi="Tahoma" w:cs="Tahoma"/>
          <w:sz w:val="22"/>
          <w:szCs w:val="22"/>
        </w:rPr>
        <w:t>Pracownicy ochrony:</w:t>
      </w:r>
    </w:p>
    <w:p w14:paraId="6A1B251F" w14:textId="77777777" w:rsidR="008E6871" w:rsidRPr="006D312E" w:rsidRDefault="008E6871" w:rsidP="008E6871">
      <w:pPr>
        <w:pStyle w:val="Akapitzlist"/>
        <w:numPr>
          <w:ilvl w:val="0"/>
          <w:numId w:val="74"/>
        </w:numPr>
        <w:spacing w:line="276" w:lineRule="auto"/>
        <w:ind w:left="567" w:hanging="283"/>
        <w:jc w:val="both"/>
        <w:rPr>
          <w:rFonts w:ascii="Tahoma" w:hAnsi="Tahoma" w:cs="Tahoma"/>
          <w:sz w:val="22"/>
          <w:szCs w:val="22"/>
        </w:rPr>
      </w:pPr>
      <w:r w:rsidRPr="006D312E">
        <w:rPr>
          <w:rFonts w:ascii="Tahoma" w:hAnsi="Tahoma" w:cs="Tahoma"/>
          <w:sz w:val="22"/>
          <w:szCs w:val="22"/>
        </w:rPr>
        <w:t>muszą posiadać minimum średnie wykształcenie;</w:t>
      </w:r>
    </w:p>
    <w:p w14:paraId="2E6BFD97" w14:textId="77777777" w:rsidR="008E6871" w:rsidRPr="006D312E" w:rsidRDefault="008E6871" w:rsidP="008E6871">
      <w:pPr>
        <w:pStyle w:val="Akapitzlist"/>
        <w:numPr>
          <w:ilvl w:val="0"/>
          <w:numId w:val="74"/>
        </w:numPr>
        <w:spacing w:line="276" w:lineRule="auto"/>
        <w:ind w:left="567" w:hanging="283"/>
        <w:jc w:val="both"/>
        <w:rPr>
          <w:rFonts w:ascii="Tahoma" w:hAnsi="Tahoma" w:cs="Tahoma"/>
          <w:sz w:val="22"/>
          <w:szCs w:val="22"/>
        </w:rPr>
      </w:pPr>
      <w:r w:rsidRPr="006D312E">
        <w:rPr>
          <w:rFonts w:ascii="Tahoma" w:hAnsi="Tahoma" w:cs="Tahoma"/>
          <w:sz w:val="22"/>
          <w:szCs w:val="22"/>
        </w:rPr>
        <w:t>nie mogą być skazani prawomocnym wyrokiem za przestępstwo umyślne. Na każde wezwanie Zamawiającego, Wykonawca jest zobowiązany do niezwłocznego przedstawiania zaświadczenia o niekaralności danego pracownika ochrony, jednakże nie później niż w terminie wskazanym przez Zamawiającego;</w:t>
      </w:r>
    </w:p>
    <w:p w14:paraId="7FEC4FD6" w14:textId="77777777" w:rsidR="008E6871" w:rsidRPr="006D312E" w:rsidRDefault="008E6871" w:rsidP="008E6871">
      <w:pPr>
        <w:pStyle w:val="Akapitzlist"/>
        <w:numPr>
          <w:ilvl w:val="0"/>
          <w:numId w:val="74"/>
        </w:numPr>
        <w:ind w:left="567"/>
        <w:jc w:val="both"/>
        <w:rPr>
          <w:rFonts w:ascii="Tahoma" w:hAnsi="Tahoma" w:cs="Tahoma"/>
          <w:sz w:val="22"/>
          <w:szCs w:val="22"/>
        </w:rPr>
      </w:pPr>
      <w:r w:rsidRPr="006D312E">
        <w:rPr>
          <w:rFonts w:ascii="Tahoma" w:hAnsi="Tahoma" w:cs="Tahoma"/>
          <w:sz w:val="22"/>
          <w:szCs w:val="22"/>
        </w:rPr>
        <w:t xml:space="preserve">być umundurowani w estetyczne i jednolite umundurowanie służbowe tj. spodnie </w:t>
      </w:r>
      <w:r w:rsidRPr="006D312E">
        <w:rPr>
          <w:rFonts w:ascii="Tahoma" w:hAnsi="Tahoma" w:cs="Tahoma"/>
          <w:sz w:val="22"/>
          <w:szCs w:val="22"/>
        </w:rPr>
        <w:tab/>
        <w:t xml:space="preserve">garniturowe, koszula z długim rękawem, obuwie typu pantofle, wyróżniające ich spośród innych osób przebywających na terenie obiektu Zamawiającego, z emblematami firmowymi </w:t>
      </w:r>
      <w:r w:rsidRPr="006D312E">
        <w:rPr>
          <w:rFonts w:ascii="Tahoma" w:hAnsi="Tahoma" w:cs="Tahoma"/>
          <w:sz w:val="22"/>
          <w:szCs w:val="22"/>
        </w:rPr>
        <w:tab/>
        <w:t>umożliwiającymi identyfikację pracownika ochrony oraz identyfikację Wykonawcy. Nie  dopuszcza się umundurowania typu bojowego;</w:t>
      </w:r>
    </w:p>
    <w:p w14:paraId="27BFB79C" w14:textId="77777777" w:rsidR="008E6871" w:rsidRPr="006D312E" w:rsidRDefault="008E6871" w:rsidP="008E6871">
      <w:pPr>
        <w:pStyle w:val="Akapitzlist"/>
        <w:numPr>
          <w:ilvl w:val="0"/>
          <w:numId w:val="74"/>
        </w:numPr>
        <w:ind w:left="567"/>
        <w:jc w:val="both"/>
        <w:rPr>
          <w:rFonts w:ascii="Tahoma" w:hAnsi="Tahoma" w:cs="Tahoma"/>
          <w:sz w:val="22"/>
          <w:szCs w:val="22"/>
        </w:rPr>
      </w:pPr>
      <w:r w:rsidRPr="006D312E">
        <w:rPr>
          <w:rFonts w:ascii="Tahoma" w:hAnsi="Tahoma" w:cs="Tahoma"/>
          <w:sz w:val="22"/>
          <w:szCs w:val="22"/>
        </w:rPr>
        <w:t xml:space="preserve"> posiadać w widocznym miejscu identyfikator ze zdjęciem oraz imieniem i nazwiskiem, lub nr porządkowym;</w:t>
      </w:r>
    </w:p>
    <w:p w14:paraId="00F3A0AF" w14:textId="77777777" w:rsidR="008E6871" w:rsidRPr="006D312E" w:rsidRDefault="008E6871" w:rsidP="008E6871">
      <w:pPr>
        <w:pStyle w:val="Akapitzlist"/>
        <w:numPr>
          <w:ilvl w:val="0"/>
          <w:numId w:val="74"/>
        </w:numPr>
        <w:spacing w:line="276" w:lineRule="auto"/>
        <w:ind w:left="567"/>
        <w:jc w:val="both"/>
        <w:rPr>
          <w:rFonts w:ascii="Tahoma" w:hAnsi="Tahoma" w:cs="Tahoma"/>
          <w:sz w:val="22"/>
          <w:szCs w:val="22"/>
        </w:rPr>
      </w:pPr>
      <w:r w:rsidRPr="006D312E">
        <w:rPr>
          <w:rFonts w:ascii="Tahoma" w:hAnsi="Tahoma" w:cs="Tahoma"/>
          <w:sz w:val="22"/>
          <w:szCs w:val="22"/>
        </w:rPr>
        <w:t xml:space="preserve"> być wyposażeni w środki łączności umożliwiające natychmiastowy kontakt z centralą  oraz odpowiednimi służbami, dbać o schludny wygląd zewnętrzny.</w:t>
      </w:r>
    </w:p>
    <w:p w14:paraId="1D681837" w14:textId="77777777" w:rsidR="008E6871" w:rsidRPr="006D312E" w:rsidRDefault="008E6871" w:rsidP="008E6871">
      <w:pPr>
        <w:pStyle w:val="Akapitzlist"/>
        <w:numPr>
          <w:ilvl w:val="0"/>
          <w:numId w:val="81"/>
        </w:numPr>
        <w:spacing w:line="276" w:lineRule="auto"/>
        <w:ind w:left="284" w:hanging="284"/>
        <w:jc w:val="both"/>
        <w:rPr>
          <w:rFonts w:ascii="Tahoma" w:hAnsi="Tahoma" w:cs="Tahoma"/>
          <w:bCs/>
          <w:sz w:val="22"/>
          <w:szCs w:val="22"/>
        </w:rPr>
      </w:pPr>
      <w:r w:rsidRPr="006D312E">
        <w:rPr>
          <w:rFonts w:ascii="Tahoma" w:hAnsi="Tahoma" w:cs="Tahoma"/>
          <w:sz w:val="22"/>
          <w:szCs w:val="22"/>
        </w:rPr>
        <w:t>Zamawiający</w:t>
      </w:r>
      <w:r w:rsidRPr="006D312E">
        <w:rPr>
          <w:rFonts w:ascii="Tahoma" w:hAnsi="Tahoma" w:cs="Tahoma"/>
          <w:bCs/>
          <w:sz w:val="22"/>
          <w:szCs w:val="22"/>
        </w:rPr>
        <w:t xml:space="preserve"> wymaga, a Wykonawca zobowiązuje się, iż przy wykonywaniu przedmiotu umowy - prac polegających na pełnieniu ochrony fizycznej osób i mienia - zatrudni na podstawie umowy o pracę w rozumieniu Kodeksu pracy co najmniej trzy osoby w wymiarze 1/1 etatu (pełnego etatu) każda. Wymóg ten obowiązuje także w przypadku powierzenia wykonania przedmiotu umowy podwykonawcy.</w:t>
      </w:r>
    </w:p>
    <w:p w14:paraId="3D75CA20" w14:textId="77777777" w:rsidR="008E6871" w:rsidRPr="006D312E" w:rsidRDefault="008E6871" w:rsidP="008E6871">
      <w:pPr>
        <w:pStyle w:val="Akapitzlist"/>
        <w:numPr>
          <w:ilvl w:val="0"/>
          <w:numId w:val="81"/>
        </w:numPr>
        <w:spacing w:line="276" w:lineRule="auto"/>
        <w:ind w:left="284" w:hanging="284"/>
        <w:jc w:val="both"/>
        <w:rPr>
          <w:rFonts w:ascii="Tahoma" w:hAnsi="Tahoma" w:cs="Tahoma"/>
          <w:bCs/>
          <w:sz w:val="22"/>
          <w:szCs w:val="22"/>
        </w:rPr>
      </w:pPr>
      <w:r w:rsidRPr="006D312E">
        <w:rPr>
          <w:rFonts w:ascii="Tahoma" w:hAnsi="Tahoma" w:cs="Tahoma"/>
          <w:bCs/>
          <w:sz w:val="22"/>
          <w:szCs w:val="22"/>
        </w:rPr>
        <w:t xml:space="preserve">W </w:t>
      </w:r>
      <w:r w:rsidRPr="006D312E">
        <w:rPr>
          <w:rFonts w:ascii="Tahoma" w:hAnsi="Tahoma" w:cs="Tahoma"/>
          <w:sz w:val="22"/>
          <w:szCs w:val="22"/>
        </w:rPr>
        <w:t>trakcie</w:t>
      </w:r>
      <w:r w:rsidRPr="006D312E">
        <w:rPr>
          <w:rFonts w:ascii="Tahoma" w:hAnsi="Tahoma" w:cs="Tahoma"/>
          <w:bCs/>
          <w:sz w:val="22"/>
          <w:szCs w:val="22"/>
        </w:rPr>
        <w:t xml:space="preserve"> realizacji zamówienia Zamawiający uprawniony jest do wykonywania czynności kontrolnych wobec Wykonawcy odnośnie spełniania przez Wykonawcę lub podwykonawcę wymogu zatrudnienia na podstawie umowy o pracę osób wykonujących przedmiotu umowy. Zamawiający uprawniony jest w szczególności do: </w:t>
      </w:r>
    </w:p>
    <w:p w14:paraId="6AD8124A" w14:textId="77777777" w:rsidR="008E6871" w:rsidRPr="006D312E" w:rsidRDefault="008E6871" w:rsidP="008E6871">
      <w:pPr>
        <w:pStyle w:val="Default"/>
        <w:numPr>
          <w:ilvl w:val="0"/>
          <w:numId w:val="80"/>
        </w:numPr>
        <w:spacing w:line="276" w:lineRule="auto"/>
        <w:ind w:left="567" w:hanging="283"/>
        <w:rPr>
          <w:rFonts w:ascii="Tahoma" w:hAnsi="Tahoma" w:cs="Tahoma"/>
          <w:bCs/>
          <w:color w:val="auto"/>
          <w:sz w:val="22"/>
          <w:szCs w:val="22"/>
        </w:rPr>
      </w:pPr>
      <w:r w:rsidRPr="006D312E">
        <w:rPr>
          <w:rFonts w:ascii="Tahoma" w:hAnsi="Tahoma" w:cs="Tahoma"/>
          <w:bCs/>
          <w:color w:val="auto"/>
          <w:sz w:val="22"/>
          <w:szCs w:val="22"/>
        </w:rPr>
        <w:t>żądania oświadczeń i dokumentów w zakresie potwierdzenia spełniania ww. wymogów i dokonywania ich oceny,</w:t>
      </w:r>
    </w:p>
    <w:p w14:paraId="7E428F2C" w14:textId="77777777" w:rsidR="008E6871" w:rsidRPr="006D312E" w:rsidRDefault="008E6871" w:rsidP="008E6871">
      <w:pPr>
        <w:pStyle w:val="Default"/>
        <w:numPr>
          <w:ilvl w:val="0"/>
          <w:numId w:val="80"/>
        </w:numPr>
        <w:spacing w:line="276" w:lineRule="auto"/>
        <w:ind w:left="567" w:hanging="283"/>
        <w:rPr>
          <w:rFonts w:ascii="Tahoma" w:hAnsi="Tahoma" w:cs="Tahoma"/>
          <w:bCs/>
          <w:color w:val="auto"/>
          <w:sz w:val="22"/>
          <w:szCs w:val="22"/>
        </w:rPr>
      </w:pPr>
      <w:r w:rsidRPr="006D312E">
        <w:rPr>
          <w:rFonts w:ascii="Tahoma" w:hAnsi="Tahoma" w:cs="Tahoma"/>
          <w:bCs/>
          <w:color w:val="auto"/>
          <w:sz w:val="22"/>
          <w:szCs w:val="22"/>
        </w:rPr>
        <w:t>żądania wyjaśnień w przypadku wątpliwości w zakresie potwierdzenia spełniania ww. wymogów,</w:t>
      </w:r>
    </w:p>
    <w:p w14:paraId="5A7B9992" w14:textId="77777777" w:rsidR="008E6871" w:rsidRPr="006D312E" w:rsidRDefault="008E6871" w:rsidP="008E6871">
      <w:pPr>
        <w:pStyle w:val="Default"/>
        <w:numPr>
          <w:ilvl w:val="0"/>
          <w:numId w:val="80"/>
        </w:numPr>
        <w:spacing w:line="276" w:lineRule="auto"/>
        <w:ind w:left="567" w:hanging="283"/>
        <w:rPr>
          <w:rFonts w:ascii="Tahoma" w:hAnsi="Tahoma" w:cs="Tahoma"/>
          <w:bCs/>
          <w:color w:val="auto"/>
          <w:sz w:val="22"/>
          <w:szCs w:val="22"/>
        </w:rPr>
      </w:pPr>
      <w:r w:rsidRPr="006D312E">
        <w:rPr>
          <w:rFonts w:ascii="Tahoma" w:hAnsi="Tahoma" w:cs="Tahoma"/>
          <w:bCs/>
          <w:color w:val="auto"/>
          <w:sz w:val="22"/>
          <w:szCs w:val="22"/>
        </w:rPr>
        <w:t>przeprowadzania kontroli na miejscu wykonywania usługi.</w:t>
      </w:r>
    </w:p>
    <w:p w14:paraId="52BF695A" w14:textId="77777777" w:rsidR="008E6871" w:rsidRPr="006D312E" w:rsidRDefault="008E6871" w:rsidP="008E6871">
      <w:pPr>
        <w:pStyle w:val="Akapitzlist"/>
        <w:numPr>
          <w:ilvl w:val="0"/>
          <w:numId w:val="81"/>
        </w:numPr>
        <w:spacing w:line="276" w:lineRule="auto"/>
        <w:ind w:left="284" w:hanging="284"/>
        <w:jc w:val="both"/>
        <w:rPr>
          <w:rFonts w:ascii="Tahoma" w:hAnsi="Tahoma" w:cs="Tahoma"/>
          <w:bCs/>
          <w:sz w:val="22"/>
          <w:szCs w:val="22"/>
        </w:rPr>
      </w:pPr>
      <w:r w:rsidRPr="006D312E">
        <w:rPr>
          <w:rFonts w:ascii="Tahoma" w:hAnsi="Tahoma" w:cs="Tahoma"/>
          <w:bCs/>
          <w:sz w:val="22"/>
          <w:szCs w:val="22"/>
        </w:rPr>
        <w:t xml:space="preserve">W trakcie </w:t>
      </w:r>
      <w:r w:rsidRPr="006D312E">
        <w:rPr>
          <w:rFonts w:ascii="Tahoma" w:hAnsi="Tahoma" w:cs="Tahoma"/>
          <w:sz w:val="22"/>
          <w:szCs w:val="22"/>
        </w:rPr>
        <w:t>realizacji</w:t>
      </w:r>
      <w:r w:rsidRPr="006D312E">
        <w:rPr>
          <w:rFonts w:ascii="Tahoma" w:hAnsi="Tahoma" w:cs="Tahoma"/>
          <w:bCs/>
          <w:sz w:val="22"/>
          <w:szCs w:val="22"/>
        </w:rPr>
        <w:t xml:space="preserve">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usługi:</w:t>
      </w:r>
    </w:p>
    <w:p w14:paraId="14399071" w14:textId="77777777" w:rsidR="008E6871" w:rsidRPr="006D312E" w:rsidRDefault="008E6871" w:rsidP="008E6871">
      <w:pPr>
        <w:pStyle w:val="Default"/>
        <w:numPr>
          <w:ilvl w:val="0"/>
          <w:numId w:val="82"/>
        </w:numPr>
        <w:spacing w:line="276" w:lineRule="auto"/>
        <w:ind w:left="567" w:hanging="283"/>
        <w:jc w:val="both"/>
        <w:rPr>
          <w:rFonts w:ascii="Tahoma" w:hAnsi="Tahoma" w:cs="Tahoma"/>
          <w:bCs/>
          <w:color w:val="auto"/>
          <w:sz w:val="22"/>
          <w:szCs w:val="22"/>
        </w:rPr>
      </w:pPr>
      <w:r w:rsidRPr="006D312E">
        <w:rPr>
          <w:rFonts w:ascii="Tahoma" w:hAnsi="Tahoma" w:cs="Tahoma"/>
          <w:bCs/>
          <w:color w:val="auto"/>
          <w:sz w:val="22"/>
          <w:szCs w:val="22"/>
        </w:rPr>
        <w:t xml:space="preserve">oświadczenie zatrudnionego pracownika lub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t>
      </w:r>
      <w:r w:rsidRPr="006D312E">
        <w:rPr>
          <w:rFonts w:ascii="Tahoma" w:hAnsi="Tahoma" w:cs="Tahoma"/>
          <w:bCs/>
          <w:color w:val="auto"/>
          <w:sz w:val="22"/>
          <w:szCs w:val="22"/>
        </w:rPr>
        <w:lastRenderedPageBreak/>
        <w:t>wraz ze wskazaniem liczby tych osób, rodzaju umowy o pracę i wymiaru etatu oraz podpis osoby uprawnionej do złożenia oświadczenia w imieniu Wykonawcy lub podwykonawcy;</w:t>
      </w:r>
    </w:p>
    <w:p w14:paraId="7F67045B" w14:textId="77777777" w:rsidR="008E6871" w:rsidRPr="006D312E" w:rsidRDefault="008E6871" w:rsidP="008E6871">
      <w:pPr>
        <w:pStyle w:val="Default"/>
        <w:numPr>
          <w:ilvl w:val="0"/>
          <w:numId w:val="82"/>
        </w:numPr>
        <w:spacing w:line="276" w:lineRule="auto"/>
        <w:ind w:left="567" w:hanging="283"/>
        <w:jc w:val="both"/>
        <w:rPr>
          <w:rFonts w:ascii="Tahoma" w:hAnsi="Tahoma" w:cs="Tahoma"/>
          <w:bCs/>
          <w:color w:val="auto"/>
          <w:sz w:val="22"/>
          <w:szCs w:val="22"/>
        </w:rPr>
      </w:pPr>
      <w:r w:rsidRPr="006D312E">
        <w:rPr>
          <w:rFonts w:ascii="Tahoma" w:hAnsi="Tahoma" w:cs="Tahoma"/>
          <w:bCs/>
          <w:color w:val="auto"/>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(tj. w szczególności bez nr PESEL pracowników, adresów, wysokości wynagrodzenia). Informacje takie jak: imię, nazwisko, nazwa pracodawcy, data zawarcia umowy, rodzaj umowy o pracę i wymiar etatu, okres zawarcia umowy powinny być możliwe do zidentyfikowania;</w:t>
      </w:r>
    </w:p>
    <w:p w14:paraId="2E1F17F0" w14:textId="77777777" w:rsidR="008E6871" w:rsidRPr="006D312E" w:rsidRDefault="008E6871" w:rsidP="008E6871">
      <w:pPr>
        <w:pStyle w:val="Default"/>
        <w:numPr>
          <w:ilvl w:val="0"/>
          <w:numId w:val="82"/>
        </w:numPr>
        <w:spacing w:line="276" w:lineRule="auto"/>
        <w:ind w:left="567" w:hanging="283"/>
        <w:jc w:val="both"/>
        <w:rPr>
          <w:rFonts w:ascii="Tahoma" w:hAnsi="Tahoma" w:cs="Tahoma"/>
          <w:bCs/>
          <w:color w:val="auto"/>
          <w:sz w:val="22"/>
          <w:szCs w:val="22"/>
        </w:rPr>
      </w:pPr>
      <w:r w:rsidRPr="006D312E">
        <w:rPr>
          <w:rFonts w:ascii="Tahoma" w:hAnsi="Tahoma" w:cs="Tahoma"/>
          <w:bCs/>
          <w:color w:val="auto"/>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79E615D8" w14:textId="77777777" w:rsidR="008E6871" w:rsidRPr="006D312E" w:rsidRDefault="008E6871" w:rsidP="008E6871">
      <w:pPr>
        <w:pStyle w:val="Default"/>
        <w:numPr>
          <w:ilvl w:val="0"/>
          <w:numId w:val="82"/>
        </w:numPr>
        <w:spacing w:line="276" w:lineRule="auto"/>
        <w:ind w:left="567" w:hanging="283"/>
        <w:jc w:val="both"/>
        <w:rPr>
          <w:rFonts w:ascii="Tahoma" w:hAnsi="Tahoma" w:cs="Tahoma"/>
          <w:bCs/>
          <w:color w:val="auto"/>
          <w:sz w:val="22"/>
          <w:szCs w:val="22"/>
        </w:rPr>
      </w:pPr>
      <w:r w:rsidRPr="006D312E">
        <w:rPr>
          <w:rFonts w:ascii="Tahoma" w:hAnsi="Tahoma" w:cs="Tahoma"/>
          <w:bCs/>
          <w:color w:val="auto"/>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(dalej: RODO);</w:t>
      </w:r>
    </w:p>
    <w:p w14:paraId="0AE10080" w14:textId="77777777" w:rsidR="008E6871" w:rsidRPr="006D312E" w:rsidRDefault="008E6871" w:rsidP="008E6871">
      <w:pPr>
        <w:pStyle w:val="Default"/>
        <w:numPr>
          <w:ilvl w:val="0"/>
          <w:numId w:val="82"/>
        </w:numPr>
        <w:spacing w:line="276" w:lineRule="auto"/>
        <w:ind w:left="567" w:hanging="283"/>
        <w:jc w:val="both"/>
        <w:rPr>
          <w:rFonts w:ascii="Tahoma" w:hAnsi="Tahoma" w:cs="Tahoma"/>
          <w:bCs/>
          <w:color w:val="auto"/>
          <w:sz w:val="22"/>
          <w:szCs w:val="22"/>
        </w:rPr>
      </w:pPr>
      <w:r w:rsidRPr="006D312E">
        <w:rPr>
          <w:rFonts w:ascii="Tahoma" w:hAnsi="Tahoma" w:cs="Tahoma"/>
          <w:bCs/>
          <w:color w:val="auto"/>
          <w:sz w:val="22"/>
          <w:szCs w:val="22"/>
        </w:rPr>
        <w:t>inne dokumenty, zawierające informacje niezbędne do weryfikacji zatrudnienia na</w:t>
      </w:r>
      <w:r w:rsidRPr="006D312E">
        <w:rPr>
          <w:rFonts w:ascii="Tahoma" w:hAnsi="Tahoma" w:cs="Tahoma"/>
          <w:bCs/>
          <w:color w:val="auto"/>
          <w:sz w:val="22"/>
          <w:szCs w:val="22"/>
        </w:rPr>
        <w:br/>
        <w:t>podstawie umowy o pracę, w szczególności: dokładne określenie osoby lub podmiotu składającego oświadczenie, datę złożenia oświadczenia, wskazanie, że objęte wezwaniem czynności wykonują osoby zatrudnione na podstawie umowy o pracę wraz ze wskazaniem liczby tych osób, imion i nazwisk tych osób, daty zawarcia umów o pracę, rodzaju umów o pracę, wymiaru etatu, zakresów obowiązków pracowników oraz podpis osoby uprawnionej do złożenia oświadczenia w imieniu Wykonawcy lub podwykonawcy.</w:t>
      </w:r>
    </w:p>
    <w:p w14:paraId="74DCD9E1" w14:textId="77777777" w:rsidR="008E6871" w:rsidRPr="006D312E" w:rsidRDefault="008E6871" w:rsidP="008E6871">
      <w:pPr>
        <w:pStyle w:val="Akapitzlist"/>
        <w:numPr>
          <w:ilvl w:val="0"/>
          <w:numId w:val="81"/>
        </w:numPr>
        <w:spacing w:line="276" w:lineRule="auto"/>
        <w:ind w:left="426"/>
        <w:jc w:val="both"/>
        <w:rPr>
          <w:rFonts w:ascii="Tahoma" w:hAnsi="Tahoma" w:cs="Tahoma"/>
          <w:bCs/>
          <w:sz w:val="22"/>
          <w:szCs w:val="22"/>
        </w:rPr>
      </w:pPr>
      <w:r w:rsidRPr="006D312E">
        <w:rPr>
          <w:rFonts w:ascii="Tahoma" w:hAnsi="Tahoma" w:cs="Tahoma"/>
          <w:bCs/>
          <w:sz w:val="22"/>
          <w:szCs w:val="22"/>
        </w:rPr>
        <w:t xml:space="preserve">Z tytułu niespełnienia przez Wykonawcę lub podwykonawcę wymogu zatrudnienia na podstawie umowy o pracę osób wykonujących usługi  Zamawiający może żądać zapłaty przez Wykonawcę kary umownej w wysokości 1.000,00 zł (słownie: jeden tysiąc i 00/100) za każdy przypadek naruszenia. Niezłożenie przez Wykonawcę lub podwykonawcę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usługi i upoważnia Zamawiającego do wypowiedzenia umowy w trybie natychmiastowym bez zachowania okresu wypowiedzenia. Rozwiązanie umowy z przyczyn, o których mowa w niniejszym ustępie, stanowi rozwiązanie umowy z przyczyn leżących po stronie Wykonawcy. </w:t>
      </w:r>
    </w:p>
    <w:p w14:paraId="579F9375" w14:textId="77777777" w:rsidR="008E6871" w:rsidRPr="006D312E" w:rsidRDefault="008E6871" w:rsidP="008E6871">
      <w:pPr>
        <w:pStyle w:val="Akapitzlist"/>
        <w:numPr>
          <w:ilvl w:val="0"/>
          <w:numId w:val="81"/>
        </w:numPr>
        <w:spacing w:line="276" w:lineRule="auto"/>
        <w:ind w:left="426" w:hanging="284"/>
        <w:jc w:val="both"/>
        <w:rPr>
          <w:rFonts w:ascii="Tahoma" w:hAnsi="Tahoma" w:cs="Tahoma"/>
          <w:bCs/>
          <w:sz w:val="22"/>
          <w:szCs w:val="22"/>
        </w:rPr>
      </w:pPr>
      <w:r w:rsidRPr="006D312E">
        <w:rPr>
          <w:rFonts w:ascii="Tahoma" w:hAnsi="Tahoma" w:cs="Tahoma"/>
          <w:bCs/>
          <w:sz w:val="22"/>
          <w:szCs w:val="22"/>
        </w:rPr>
        <w:t>W przypadku uzasadnionych wątpliwości co do przestrzegania prawa pracy przez Wykonawcę lub podwykonawcę, Zamawiający może zwrócić się o przeprowadzenie kontroli przez Państwową Inspekcję Pracy.</w:t>
      </w:r>
    </w:p>
    <w:p w14:paraId="1FE8E020" w14:textId="77777777" w:rsidR="008E6871" w:rsidRPr="006D312E" w:rsidRDefault="008E6871" w:rsidP="008E6871">
      <w:pPr>
        <w:pStyle w:val="Default"/>
        <w:spacing w:line="276" w:lineRule="auto"/>
        <w:jc w:val="center"/>
        <w:rPr>
          <w:rFonts w:ascii="Tahoma" w:hAnsi="Tahoma" w:cs="Tahoma"/>
          <w:b/>
          <w:bCs/>
          <w:color w:val="auto"/>
          <w:sz w:val="22"/>
          <w:szCs w:val="22"/>
        </w:rPr>
      </w:pPr>
    </w:p>
    <w:p w14:paraId="43EADF53"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5</w:t>
      </w:r>
      <w:r w:rsidRPr="006D312E">
        <w:rPr>
          <w:rFonts w:ascii="Tahoma" w:hAnsi="Tahoma" w:cs="Tahoma"/>
          <w:color w:val="auto"/>
          <w:sz w:val="22"/>
          <w:szCs w:val="22"/>
        </w:rPr>
        <w:t xml:space="preserve">. </w:t>
      </w:r>
      <w:r w:rsidRPr="006D312E">
        <w:rPr>
          <w:rFonts w:ascii="Tahoma" w:hAnsi="Tahoma" w:cs="Tahoma"/>
          <w:b/>
          <w:bCs/>
          <w:color w:val="auto"/>
          <w:sz w:val="22"/>
          <w:szCs w:val="22"/>
        </w:rPr>
        <w:t xml:space="preserve">Czas obowiązywania umowy </w:t>
      </w:r>
    </w:p>
    <w:p w14:paraId="248659BB" w14:textId="77777777" w:rsidR="008E6871" w:rsidRPr="006D312E" w:rsidRDefault="008E6871" w:rsidP="008E6871">
      <w:pPr>
        <w:pStyle w:val="Default"/>
        <w:spacing w:line="276" w:lineRule="auto"/>
        <w:jc w:val="center"/>
        <w:rPr>
          <w:rFonts w:ascii="Tahoma" w:hAnsi="Tahoma" w:cs="Tahoma"/>
          <w:b/>
          <w:bCs/>
          <w:color w:val="auto"/>
          <w:sz w:val="22"/>
          <w:szCs w:val="22"/>
        </w:rPr>
      </w:pPr>
    </w:p>
    <w:p w14:paraId="512D27F6" w14:textId="153A11FA" w:rsidR="008E6871" w:rsidRPr="006D312E" w:rsidRDefault="008E6871" w:rsidP="008E6871">
      <w:pPr>
        <w:numPr>
          <w:ilvl w:val="0"/>
          <w:numId w:val="72"/>
        </w:numPr>
        <w:autoSpaceDE w:val="0"/>
        <w:autoSpaceDN w:val="0"/>
        <w:adjustRightInd w:val="0"/>
        <w:spacing w:line="276" w:lineRule="auto"/>
        <w:ind w:left="284" w:hanging="284"/>
        <w:jc w:val="both"/>
        <w:rPr>
          <w:rStyle w:val="Brak"/>
          <w:rFonts w:ascii="Tahoma" w:hAnsi="Tahoma" w:cs="Tahoma"/>
          <w:sz w:val="22"/>
          <w:szCs w:val="22"/>
        </w:rPr>
      </w:pPr>
      <w:r w:rsidRPr="006D312E">
        <w:rPr>
          <w:rFonts w:ascii="Tahoma" w:hAnsi="Tahoma" w:cs="Tahoma"/>
          <w:sz w:val="22"/>
          <w:szCs w:val="22"/>
        </w:rPr>
        <w:t xml:space="preserve">Niniejszą umowę Strony zawierają na czas określony </w:t>
      </w:r>
      <w:r w:rsidRPr="006D312E">
        <w:rPr>
          <w:rStyle w:val="Brak"/>
          <w:rFonts w:ascii="Tahoma" w:hAnsi="Tahoma" w:cs="Tahoma"/>
          <w:bCs/>
          <w:sz w:val="22"/>
          <w:szCs w:val="22"/>
        </w:rPr>
        <w:t>od dnia 02.01.2025</w:t>
      </w:r>
      <w:r w:rsidR="005C4D50">
        <w:rPr>
          <w:rStyle w:val="Brak"/>
          <w:rFonts w:ascii="Tahoma" w:hAnsi="Tahoma" w:cs="Tahoma"/>
          <w:bCs/>
          <w:sz w:val="22"/>
          <w:szCs w:val="22"/>
        </w:rPr>
        <w:t xml:space="preserve"> r.</w:t>
      </w:r>
      <w:r w:rsidRPr="006D312E">
        <w:rPr>
          <w:rStyle w:val="Brak"/>
          <w:rFonts w:ascii="Tahoma" w:hAnsi="Tahoma" w:cs="Tahoma"/>
          <w:bCs/>
          <w:sz w:val="22"/>
          <w:szCs w:val="22"/>
        </w:rPr>
        <w:t xml:space="preserve"> godz. 11.59 do 02.01.2026 r. godz. 12.00.</w:t>
      </w:r>
    </w:p>
    <w:p w14:paraId="4C62D7B7" w14:textId="77777777" w:rsidR="008E6871" w:rsidRPr="006D312E" w:rsidRDefault="008E6871" w:rsidP="008E6871">
      <w:pPr>
        <w:pStyle w:val="Akapitzlist"/>
        <w:numPr>
          <w:ilvl w:val="0"/>
          <w:numId w:val="72"/>
        </w:numPr>
        <w:autoSpaceDE w:val="0"/>
        <w:autoSpaceDN w:val="0"/>
        <w:adjustRightInd w:val="0"/>
        <w:spacing w:line="276" w:lineRule="auto"/>
        <w:ind w:left="284" w:hanging="284"/>
        <w:contextualSpacing w:val="0"/>
        <w:jc w:val="both"/>
        <w:rPr>
          <w:rFonts w:ascii="Tahoma" w:hAnsi="Tahoma" w:cs="Tahoma"/>
          <w:sz w:val="22"/>
          <w:szCs w:val="22"/>
        </w:rPr>
      </w:pPr>
      <w:r w:rsidRPr="006D312E">
        <w:rPr>
          <w:rFonts w:ascii="Tahoma" w:hAnsi="Tahoma" w:cs="Tahoma"/>
          <w:sz w:val="22"/>
          <w:szCs w:val="22"/>
        </w:rPr>
        <w:t>Zamawiający zastrzega sobie prawo do wcześniejszego wypowiedzenia umowy z zachowaniem 1-miesięcznego terminu wypowiedzenia w następujących przypadkach:</w:t>
      </w:r>
    </w:p>
    <w:p w14:paraId="06FA6F09" w14:textId="77777777" w:rsidR="008E6871" w:rsidRPr="006D312E" w:rsidRDefault="008E6871" w:rsidP="008E6871">
      <w:pPr>
        <w:pStyle w:val="Akapitzlist"/>
        <w:numPr>
          <w:ilvl w:val="1"/>
          <w:numId w:val="72"/>
        </w:numPr>
        <w:autoSpaceDE w:val="0"/>
        <w:autoSpaceDN w:val="0"/>
        <w:adjustRightInd w:val="0"/>
        <w:spacing w:after="200" w:line="276" w:lineRule="auto"/>
        <w:ind w:left="567" w:hanging="284"/>
        <w:jc w:val="both"/>
        <w:rPr>
          <w:rFonts w:ascii="Tahoma" w:hAnsi="Tahoma" w:cs="Tahoma"/>
          <w:sz w:val="22"/>
          <w:szCs w:val="22"/>
        </w:rPr>
      </w:pPr>
      <w:r w:rsidRPr="006D312E">
        <w:rPr>
          <w:rFonts w:ascii="Tahoma" w:hAnsi="Tahoma" w:cs="Tahoma"/>
          <w:sz w:val="22"/>
          <w:szCs w:val="22"/>
        </w:rPr>
        <w:t>rozpoczęcia modernizacji Obiektu,</w:t>
      </w:r>
    </w:p>
    <w:p w14:paraId="508260CB" w14:textId="77777777" w:rsidR="008E6871" w:rsidRPr="006D312E" w:rsidRDefault="008E6871" w:rsidP="008E6871">
      <w:pPr>
        <w:pStyle w:val="Akapitzlist"/>
        <w:numPr>
          <w:ilvl w:val="1"/>
          <w:numId w:val="72"/>
        </w:numPr>
        <w:autoSpaceDE w:val="0"/>
        <w:autoSpaceDN w:val="0"/>
        <w:adjustRightInd w:val="0"/>
        <w:spacing w:line="276" w:lineRule="auto"/>
        <w:ind w:left="567" w:hanging="284"/>
        <w:contextualSpacing w:val="0"/>
        <w:jc w:val="both"/>
        <w:rPr>
          <w:rFonts w:ascii="Tahoma" w:hAnsi="Tahoma" w:cs="Tahoma"/>
          <w:sz w:val="22"/>
          <w:szCs w:val="22"/>
        </w:rPr>
      </w:pPr>
      <w:r w:rsidRPr="006D312E">
        <w:rPr>
          <w:rFonts w:ascii="Tahoma" w:hAnsi="Tahoma" w:cs="Tahoma"/>
          <w:sz w:val="22"/>
          <w:szCs w:val="22"/>
        </w:rPr>
        <w:t xml:space="preserve">uzyskania decyzji o braku możliwości dalszego użytkowania Obiektu.   </w:t>
      </w:r>
    </w:p>
    <w:p w14:paraId="34C83240" w14:textId="77777777" w:rsidR="008E6871" w:rsidRPr="006D312E" w:rsidRDefault="008E6871" w:rsidP="008E6871">
      <w:pPr>
        <w:numPr>
          <w:ilvl w:val="0"/>
          <w:numId w:val="72"/>
        </w:numPr>
        <w:autoSpaceDE w:val="0"/>
        <w:autoSpaceDN w:val="0"/>
        <w:adjustRightInd w:val="0"/>
        <w:spacing w:line="276" w:lineRule="auto"/>
        <w:ind w:left="357" w:hanging="357"/>
        <w:jc w:val="both"/>
        <w:rPr>
          <w:rFonts w:ascii="Tahoma" w:hAnsi="Tahoma" w:cs="Tahoma"/>
          <w:sz w:val="22"/>
          <w:szCs w:val="22"/>
        </w:rPr>
      </w:pPr>
      <w:r w:rsidRPr="006D312E">
        <w:rPr>
          <w:rFonts w:ascii="Tahoma" w:hAnsi="Tahoma" w:cs="Tahoma"/>
          <w:sz w:val="22"/>
          <w:szCs w:val="22"/>
        </w:rPr>
        <w:t xml:space="preserve">Zamawiający ma prawo do wypowiedzenia umowy ze skutkiem natychmiastowym bez zachowania okresu wypowiedzenia z przyczyn leżących po stronie Wykonawcy, w przypadku: </w:t>
      </w:r>
    </w:p>
    <w:p w14:paraId="7F3C874E"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 xml:space="preserve">niewykonania lub nienależytego wykonania umowy, </w:t>
      </w:r>
    </w:p>
    <w:p w14:paraId="501FB52B"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 xml:space="preserve">naruszenia lub zaniedbania obowiązków służbowych przez pracowników ochrony Wykonawcy,  </w:t>
      </w:r>
    </w:p>
    <w:p w14:paraId="6B7619F2"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wystąpienia szkody w chronionym Obiekcie, wynikłej w szczególności z dewastacji, aktów wandalizmu, uszkodzenia mienia, kradzieży, kradzieży z włamaniem, wyrządzonej Zamawiającemu przez pracowników ochrony Wykonawcy lub osoby trzecie, powstałej podczas pełnienia dozoru przez Wykonawcę, zaniechania/działania Wykonawcy wynikiem czego następstwem będzie szkoda w mieniu lub na osobie,</w:t>
      </w:r>
    </w:p>
    <w:p w14:paraId="2CCE4543"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 xml:space="preserve">gdy pracownicy ochrony wyznaczeni przez Wykonawcę do świadczenia usług objętych umową nie spełniają warunków określonych w niniejszej umowie – w szczególności w zakresie niekaralności, </w:t>
      </w:r>
    </w:p>
    <w:p w14:paraId="0043E7FF"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gdy Wykonawca nie posiada lub nie okaże na wniosek Zamawiającego ważnej umowy ubezpieczenia, o której mowa w § 3 ust. 2 umowy uwzględniającej klauzulę, o której mowa w § 3 ust. 3 umowy,</w:t>
      </w:r>
    </w:p>
    <w:p w14:paraId="4827CE25"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gdy Wykonawca utraci koncesję na świadczenie usług stanowiących przedmiot umowy,</w:t>
      </w:r>
    </w:p>
    <w:p w14:paraId="3A1C373D"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bCs/>
          <w:sz w:val="22"/>
          <w:szCs w:val="22"/>
        </w:rPr>
        <w:t xml:space="preserve">gdy Wykonawca nie spełni lub nie wykaże spełnienia wymogów zatrudnienia na zasadach i w terminach określonych w </w:t>
      </w:r>
      <w:r w:rsidRPr="006D312E">
        <w:rPr>
          <w:rFonts w:ascii="Tahoma" w:hAnsi="Tahoma" w:cs="Tahoma"/>
          <w:sz w:val="22"/>
          <w:szCs w:val="22"/>
        </w:rPr>
        <w:t>§ 4 ust. 8 umowy,</w:t>
      </w:r>
    </w:p>
    <w:p w14:paraId="677FE032"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w przypadku bezprawnego ujawnienia informacji poufnych, do których Wykonawca lub wyznaczeni przez Wykonawcę pracownicy ochrony uzyskali dostęp,</w:t>
      </w:r>
    </w:p>
    <w:p w14:paraId="2FC8D17B" w14:textId="77777777" w:rsidR="008E6871" w:rsidRPr="006D312E" w:rsidRDefault="008E6871" w:rsidP="008E6871">
      <w:pPr>
        <w:pStyle w:val="Akapitzlist"/>
        <w:numPr>
          <w:ilvl w:val="1"/>
          <w:numId w:val="76"/>
        </w:numPr>
        <w:autoSpaceDE w:val="0"/>
        <w:autoSpaceDN w:val="0"/>
        <w:adjustRightInd w:val="0"/>
        <w:spacing w:line="276" w:lineRule="auto"/>
        <w:ind w:left="709" w:hanging="284"/>
        <w:contextualSpacing w:val="0"/>
        <w:jc w:val="both"/>
        <w:rPr>
          <w:rFonts w:ascii="Tahoma" w:hAnsi="Tahoma" w:cs="Tahoma"/>
          <w:sz w:val="22"/>
          <w:szCs w:val="22"/>
        </w:rPr>
      </w:pPr>
      <w:r w:rsidRPr="006D312E">
        <w:rPr>
          <w:rFonts w:ascii="Tahoma" w:hAnsi="Tahoma" w:cs="Tahoma"/>
          <w:sz w:val="22"/>
          <w:szCs w:val="22"/>
        </w:rPr>
        <w:t>niespełniania przez pracowników ochrony wyznaczonych przez Wykonawcę do świadczenia usług objętych umową warunków określonych w umowie – w szczególności w zakresie niekaralności.</w:t>
      </w:r>
    </w:p>
    <w:p w14:paraId="46192410" w14:textId="77777777" w:rsidR="008E6871" w:rsidRPr="006D312E" w:rsidRDefault="008E6871" w:rsidP="008E6871">
      <w:pPr>
        <w:autoSpaceDE w:val="0"/>
        <w:autoSpaceDN w:val="0"/>
        <w:adjustRightInd w:val="0"/>
        <w:spacing w:line="276" w:lineRule="auto"/>
        <w:jc w:val="both"/>
        <w:rPr>
          <w:rFonts w:ascii="Tahoma" w:hAnsi="Tahoma" w:cs="Tahoma"/>
          <w:sz w:val="22"/>
          <w:szCs w:val="22"/>
        </w:rPr>
      </w:pPr>
    </w:p>
    <w:p w14:paraId="4D89657C"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6</w:t>
      </w:r>
      <w:r w:rsidRPr="006D312E">
        <w:rPr>
          <w:rFonts w:ascii="Tahoma" w:hAnsi="Tahoma" w:cs="Tahoma"/>
          <w:color w:val="auto"/>
          <w:sz w:val="22"/>
          <w:szCs w:val="22"/>
        </w:rPr>
        <w:t xml:space="preserve">. </w:t>
      </w:r>
      <w:r w:rsidRPr="006D312E">
        <w:rPr>
          <w:rFonts w:ascii="Tahoma" w:hAnsi="Tahoma" w:cs="Tahoma"/>
          <w:b/>
          <w:bCs/>
          <w:color w:val="auto"/>
          <w:sz w:val="22"/>
          <w:szCs w:val="22"/>
        </w:rPr>
        <w:t>Wynagrodzenie i płatność</w:t>
      </w:r>
    </w:p>
    <w:p w14:paraId="2B072090" w14:textId="77777777" w:rsidR="008E6871" w:rsidRPr="006D312E" w:rsidRDefault="008E6871" w:rsidP="008E6871">
      <w:pPr>
        <w:pStyle w:val="Default"/>
        <w:spacing w:line="276" w:lineRule="auto"/>
        <w:jc w:val="center"/>
        <w:rPr>
          <w:rFonts w:ascii="Tahoma" w:hAnsi="Tahoma" w:cs="Tahoma"/>
          <w:color w:val="auto"/>
          <w:sz w:val="22"/>
          <w:szCs w:val="22"/>
        </w:rPr>
      </w:pPr>
    </w:p>
    <w:p w14:paraId="4B78F7F9" w14:textId="77777777" w:rsidR="008E6871" w:rsidRPr="006D312E" w:rsidRDefault="008E6871" w:rsidP="008E6871">
      <w:pPr>
        <w:numPr>
          <w:ilvl w:val="0"/>
          <w:numId w:val="79"/>
        </w:numPr>
        <w:spacing w:line="276" w:lineRule="auto"/>
        <w:ind w:left="284" w:hanging="284"/>
        <w:jc w:val="both"/>
        <w:rPr>
          <w:rFonts w:ascii="Tahoma" w:hAnsi="Tahoma" w:cs="Tahoma"/>
          <w:sz w:val="22"/>
          <w:szCs w:val="22"/>
          <w:lang w:eastAsia="en-US"/>
        </w:rPr>
      </w:pPr>
      <w:r w:rsidRPr="006D312E">
        <w:rPr>
          <w:rFonts w:ascii="Tahoma" w:hAnsi="Tahoma" w:cs="Tahoma"/>
          <w:sz w:val="22"/>
          <w:szCs w:val="22"/>
          <w:lang w:eastAsia="en-US"/>
        </w:rPr>
        <w:t>Strony ustalają iż Wykonawcy przysługuje od Zamawiającego wynagrodzenie za realizację przedmiotu umowy w wysokości  ___________________ zł (słownie złotych:_____________) netto za każdą roboczogodzinę plus należny podatek VAT wg obowiązującej stawki.</w:t>
      </w:r>
    </w:p>
    <w:p w14:paraId="7ACDE61E"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Wynagrodzenie przysługujące Wykonawcy za każdy miesiąc wykonania usługi będzie płatne z dołu, stanowić będzie iloczyn stawki godzinowej pracy jednego pracownika ochrony i liczby godzin faktycznego świadczenia usługi w siedzibie Zamawiającego.</w:t>
      </w:r>
    </w:p>
    <w:p w14:paraId="480204DC"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Wyliczenie kwoty należnej Wykonawcy nastąpi po zakończeniu każdego miesiąca i zostanie potwierdzone przez Kierownika Działu Administracyjno-Gospodarczego Zamawiającego.</w:t>
      </w:r>
    </w:p>
    <w:p w14:paraId="10813E6C"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Wszelkie koszty związane z realizacją umowy nie podlegają oddzielnej wycenie i zakłada się, że ujęte zostały w wynagrodzeniu, o którym mowa wyżej.</w:t>
      </w:r>
    </w:p>
    <w:p w14:paraId="4944682F"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lastRenderedPageBreak/>
        <w:t>Podstawą wystawienia faktury za każdy miesięczny okres rozliczeniowy będzie odebranie usługi bez zastrzeżeń dokonane przez Kierownika Działu Administracyjno-Gospodarczego Zamawiającego lub, w jego  zastępstwie przez inną osobę upoważnioną przez Zamawiającego.</w:t>
      </w:r>
    </w:p>
    <w:p w14:paraId="605DC0B1"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ab/>
        <w:t>Wynagrodzenie należne Wykonawcy, będzie płatne przez Zamawiającego z dołu za każdy miesiąc kalendarzowy, na podstawie prawidłowo wystawionej i doręczonej Zamawiającemu faktury VAT, w terminie do 14 dni od dnia otrzymania przez Zamawiającego prawidłowo wystawionej faktury na rachunek bankowy Wykonawcy nr …………………………… w banku ………………………………</w:t>
      </w:r>
      <w:r w:rsidRPr="006D312E">
        <w:rPr>
          <w:rFonts w:ascii="Tahoma" w:hAnsi="Tahoma" w:cs="Tahoma"/>
          <w:sz w:val="22"/>
          <w:szCs w:val="22"/>
        </w:rPr>
        <w:tab/>
        <w:t>który zgodny jest z numerem rachunku wskazanym w wykazie podmiotów zarejestrowanych jako podatnicy VAT, niezarejestrowanych oraz wykreślonych i przywróconych do rejestru VAT prowadzonym przez Szefa Krajowej Administracji Skarbowej (tzw. „biała lista podatników VAT”). W przypadku, jeśli numer ten zmieni się, lub wystąpi jakakolwiek niezgodność pomiędzy numerem wskazanym w umowie oraz wykazie, o którym mowa powyżej, Wykonawca w terminie 7 dni od dnia wystąpienia tej niezgodności poinformuje o tym Zmawiającego oraz wystawi fakturę korygującą. W przypadku nieprzekazania Zamawiającemu faktury korygującej, Zamawiający uprawniony jest do wstrzymania płatności na rzecz Wykonawcy (w takim wypadku termin płatności rozpoczyna bieg od momentu złożenia faktury z prawidłowym numerem rachunku, wskazanym na wykazie, o którym mowa powyżej) lub dokonać płatności na rachunek wskazany w fakturze VAT, z zawiadomieniem właściwego organu administracji skarbowej, według własnego wyboru.</w:t>
      </w:r>
    </w:p>
    <w:p w14:paraId="07B63C8B" w14:textId="77777777" w:rsidR="008E6871" w:rsidRPr="006D312E" w:rsidRDefault="008E6871" w:rsidP="008E6871">
      <w:pPr>
        <w:autoSpaceDE w:val="0"/>
        <w:autoSpaceDN w:val="0"/>
        <w:spacing w:line="276" w:lineRule="auto"/>
        <w:ind w:left="284"/>
        <w:jc w:val="both"/>
        <w:rPr>
          <w:rFonts w:ascii="Tahoma" w:hAnsi="Tahoma" w:cs="Tahoma"/>
          <w:i/>
          <w:iCs/>
          <w:sz w:val="22"/>
          <w:szCs w:val="22"/>
        </w:rPr>
      </w:pPr>
      <w:r w:rsidRPr="006D312E">
        <w:rPr>
          <w:rFonts w:ascii="Tahoma" w:hAnsi="Tahoma" w:cs="Tahoma"/>
          <w:i/>
          <w:iCs/>
          <w:sz w:val="22"/>
          <w:szCs w:val="22"/>
        </w:rPr>
        <w:t>albo</w:t>
      </w:r>
    </w:p>
    <w:p w14:paraId="753D45BC" w14:textId="77777777" w:rsidR="008E6871" w:rsidRPr="006D312E" w:rsidRDefault="008E6871" w:rsidP="008E6871">
      <w:pPr>
        <w:autoSpaceDE w:val="0"/>
        <w:autoSpaceDN w:val="0"/>
        <w:spacing w:line="276" w:lineRule="auto"/>
        <w:ind w:left="284"/>
        <w:jc w:val="both"/>
        <w:rPr>
          <w:rFonts w:ascii="Tahoma" w:hAnsi="Tahoma" w:cs="Tahoma"/>
          <w:i/>
          <w:iCs/>
          <w:sz w:val="22"/>
          <w:szCs w:val="22"/>
        </w:rPr>
      </w:pPr>
      <w:r w:rsidRPr="006D312E">
        <w:rPr>
          <w:rFonts w:ascii="Tahoma" w:hAnsi="Tahoma" w:cs="Tahoma"/>
          <w:i/>
          <w:iCs/>
          <w:sz w:val="22"/>
          <w:szCs w:val="22"/>
        </w:rPr>
        <w:t>*Wynagrodzenie należne Wykonawcy, będzie płatne przez Teatr z dołu za każdy miesiąc kalendarzowy w terminie 14 dni od dnia doręczenia prawidłowo wystawionej faktury, po zakończeniu realizacji przedmiotu umowy w danym miesiącu, przelewem, na rachunek bankowy Wykonawcy. (zapis w przypadku, gdy Wykonawca nie jest czynnym podatnikiem podatku od towarów i usług).</w:t>
      </w:r>
    </w:p>
    <w:p w14:paraId="4AA921B3"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Za dzień zapłaty uważany będzie dzień złożenia przez Zamawiającego dyspozycji obciążenia rachunku Zamawiającego.</w:t>
      </w:r>
    </w:p>
    <w:p w14:paraId="557EB927"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Maksymalne wynagrodzenie przysługujące Wykonawcy wynosi  __________zł netto (słownie:________), plus należny podatek VAT wg właściwej stawki – zgodnie z ofertą Wykonawcy. Maksymalne wynagrodzenie przysługujące Wykonawcy może ulec zmianie na skutek zaistnienia przesłanek określonych w § 14 ust. 1 umowy – o wartość tych zmian. Umowa ulega rozwiązaniu z chwilą wyczerpania środków finansowych określonych w zdaniu pierwszym niniejszego paragrafu.</w:t>
      </w:r>
    </w:p>
    <w:p w14:paraId="7991E0EF" w14:textId="77777777" w:rsidR="008E6871" w:rsidRPr="006D312E" w:rsidRDefault="008E6871" w:rsidP="008E6871">
      <w:pPr>
        <w:numPr>
          <w:ilvl w:val="0"/>
          <w:numId w:val="79"/>
        </w:numPr>
        <w:autoSpaceDE w:val="0"/>
        <w:autoSpaceDN w:val="0"/>
        <w:spacing w:line="276" w:lineRule="auto"/>
        <w:ind w:left="284" w:hanging="284"/>
        <w:jc w:val="both"/>
        <w:rPr>
          <w:rStyle w:val="fontstyle01"/>
          <w:rFonts w:ascii="Tahoma" w:hAnsi="Tahoma" w:cs="Tahoma"/>
          <w:sz w:val="22"/>
          <w:szCs w:val="22"/>
        </w:rPr>
      </w:pPr>
      <w:r w:rsidRPr="006D312E">
        <w:rPr>
          <w:rStyle w:val="fontstyle01"/>
          <w:rFonts w:ascii="Tahoma" w:hAnsi="Tahoma" w:cs="Tahoma"/>
          <w:sz w:val="22"/>
          <w:szCs w:val="22"/>
        </w:rPr>
        <w:t>Wykonawca oświadcza, że znany jest mu fakt, iż treść niniejszej umowy, a w szczególności dotyczące go dane identyfikujące, imię i nazwisko, firma, przedmiot umowy i wysokość wynagrodzenia, stanowią</w:t>
      </w:r>
      <w:r w:rsidRPr="006D312E">
        <w:rPr>
          <w:rFonts w:ascii="Tahoma" w:hAnsi="Tahoma" w:cs="Tahoma"/>
          <w:sz w:val="22"/>
          <w:szCs w:val="22"/>
        </w:rPr>
        <w:t xml:space="preserve"> </w:t>
      </w:r>
      <w:r w:rsidRPr="006D312E">
        <w:rPr>
          <w:rStyle w:val="fontstyle01"/>
          <w:rFonts w:ascii="Tahoma" w:hAnsi="Tahoma" w:cs="Tahoma"/>
          <w:sz w:val="22"/>
          <w:szCs w:val="22"/>
        </w:rPr>
        <w:t>informację publiczną w rozumieniu art. 1 ust. 1 ustawy z dnia 6 września 2001 r.</w:t>
      </w:r>
      <w:r w:rsidRPr="006D312E">
        <w:rPr>
          <w:rFonts w:ascii="Tahoma" w:hAnsi="Tahoma" w:cs="Tahoma"/>
          <w:sz w:val="22"/>
          <w:szCs w:val="22"/>
        </w:rPr>
        <w:t xml:space="preserve"> </w:t>
      </w:r>
      <w:r w:rsidRPr="006D312E">
        <w:rPr>
          <w:rStyle w:val="fontstyle01"/>
          <w:rFonts w:ascii="Tahoma" w:hAnsi="Tahoma" w:cs="Tahoma"/>
          <w:sz w:val="22"/>
          <w:szCs w:val="22"/>
        </w:rPr>
        <w:t>o dostępie do informacji publicznej (tj. Dz.U.2022, poz. 902 ze zm. ), która</w:t>
      </w:r>
      <w:r w:rsidRPr="006D312E">
        <w:rPr>
          <w:rFonts w:ascii="Tahoma" w:hAnsi="Tahoma" w:cs="Tahoma"/>
          <w:sz w:val="22"/>
          <w:szCs w:val="22"/>
        </w:rPr>
        <w:t xml:space="preserve"> </w:t>
      </w:r>
      <w:r w:rsidRPr="006D312E">
        <w:rPr>
          <w:rStyle w:val="fontstyle01"/>
          <w:rFonts w:ascii="Tahoma" w:hAnsi="Tahoma" w:cs="Tahoma"/>
          <w:sz w:val="22"/>
          <w:szCs w:val="22"/>
        </w:rPr>
        <w:t>podlega udostępnieniu w trybie przedmiotowej ustawy. Wykonawca wyraża zgodę na udostępnianie w trybie ustawy, o której mowa  wyżej zawartych w niniejszej umowie dotyczących go danych osobowych w zakresie obejmującym imię i nazwisko.</w:t>
      </w:r>
    </w:p>
    <w:p w14:paraId="6C6F33DF"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 xml:space="preserve">W przypadku realizowania umowy przez Wykonawców wspólnie (konsorcjum), bez względu na  formę współpracy (np. umowa o współpracy, umowa spółki cywilnej, itd.) – rozliczenia prowadzone będą przez Zamawiającego wyłącznie z wyznaczonym przez Wykonawców pełnomocnikiem (liderem konsorcjum), który wystawiał będzie faktury na Zamawiającego. Wykonawcy wspólnie realizujący zamówienie oświadczają, że wypłata wynagrodzenia przez </w:t>
      </w:r>
      <w:r w:rsidRPr="006D312E">
        <w:rPr>
          <w:rFonts w:ascii="Tahoma" w:hAnsi="Tahoma" w:cs="Tahoma"/>
          <w:sz w:val="22"/>
          <w:szCs w:val="22"/>
        </w:rPr>
        <w:lastRenderedPageBreak/>
        <w:t>Zamawiającego na rzecz pełnomocnika (lidera konsorcjum) zwalnia Zamawiającego z obowiązku zapłaty na rzecz pozostałych Wykonawców.</w:t>
      </w:r>
    </w:p>
    <w:p w14:paraId="0125E661" w14:textId="77777777" w:rsidR="008E6871" w:rsidRPr="006D312E" w:rsidRDefault="008E6871" w:rsidP="008E6871">
      <w:pPr>
        <w:numPr>
          <w:ilvl w:val="0"/>
          <w:numId w:val="79"/>
        </w:numPr>
        <w:autoSpaceDE w:val="0"/>
        <w:autoSpaceDN w:val="0"/>
        <w:spacing w:line="276" w:lineRule="auto"/>
        <w:ind w:left="284" w:hanging="284"/>
        <w:jc w:val="both"/>
        <w:rPr>
          <w:rFonts w:ascii="Tahoma" w:hAnsi="Tahoma" w:cs="Tahoma"/>
          <w:sz w:val="22"/>
          <w:szCs w:val="22"/>
        </w:rPr>
      </w:pPr>
      <w:r w:rsidRPr="006D312E">
        <w:rPr>
          <w:rFonts w:ascii="Tahoma" w:hAnsi="Tahoma" w:cs="Tahoma"/>
          <w:sz w:val="22"/>
          <w:szCs w:val="22"/>
        </w:rPr>
        <w:t>Wynagrodzenie określone w ust.1 przysługuje za czas rzeczywistego wykonywania umowy. W przypadku stwierdzenia, iż ochrona nie była wykonywana w uzgodnionym czasie wynagrodzenie Wykonawcy ulega proporcjonalnemu pomniejszeniu.</w:t>
      </w:r>
    </w:p>
    <w:p w14:paraId="2603CE2A" w14:textId="77777777" w:rsidR="008E6871" w:rsidRPr="006D312E" w:rsidRDefault="008E6871" w:rsidP="008E6871">
      <w:pPr>
        <w:pStyle w:val="Default"/>
        <w:spacing w:line="276" w:lineRule="auto"/>
        <w:rPr>
          <w:rFonts w:ascii="Tahoma" w:hAnsi="Tahoma" w:cs="Tahoma"/>
          <w:b/>
          <w:bCs/>
          <w:color w:val="auto"/>
          <w:sz w:val="22"/>
          <w:szCs w:val="22"/>
        </w:rPr>
      </w:pPr>
    </w:p>
    <w:p w14:paraId="7B08DA34"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7. Obowiązki Zamawiającego</w:t>
      </w:r>
    </w:p>
    <w:p w14:paraId="1DA7E408" w14:textId="77777777" w:rsidR="008E6871" w:rsidRPr="006D312E" w:rsidRDefault="008E6871" w:rsidP="008E6871">
      <w:pPr>
        <w:pStyle w:val="Default"/>
        <w:spacing w:line="276" w:lineRule="auto"/>
        <w:jc w:val="center"/>
        <w:rPr>
          <w:rFonts w:ascii="Tahoma" w:hAnsi="Tahoma" w:cs="Tahoma"/>
          <w:b/>
          <w:bCs/>
          <w:color w:val="auto"/>
          <w:sz w:val="22"/>
          <w:szCs w:val="22"/>
        </w:rPr>
      </w:pPr>
    </w:p>
    <w:p w14:paraId="4CE3CEC3" w14:textId="77777777" w:rsidR="008E6871" w:rsidRPr="006D312E" w:rsidRDefault="008E6871" w:rsidP="008E6871">
      <w:pPr>
        <w:numPr>
          <w:ilvl w:val="0"/>
          <w:numId w:val="73"/>
        </w:numPr>
        <w:autoSpaceDE w:val="0"/>
        <w:autoSpaceDN w:val="0"/>
        <w:adjustRightInd w:val="0"/>
        <w:spacing w:line="276" w:lineRule="auto"/>
        <w:ind w:left="284" w:hanging="284"/>
        <w:jc w:val="both"/>
        <w:rPr>
          <w:rFonts w:ascii="Tahoma" w:hAnsi="Tahoma" w:cs="Tahoma"/>
          <w:sz w:val="22"/>
          <w:szCs w:val="22"/>
        </w:rPr>
      </w:pPr>
      <w:r w:rsidRPr="006D312E">
        <w:rPr>
          <w:rFonts w:ascii="Tahoma" w:hAnsi="Tahoma" w:cs="Tahoma"/>
          <w:sz w:val="22"/>
          <w:szCs w:val="22"/>
        </w:rPr>
        <w:t>Zamawiający zobowiązuje się do udostępnienia wyposażenia portierni z szafą ubraniową dla pracowników Wykonawcy oraz dostępu do wody, prądu, WC,  telefonu w celu wykonywania obowiązków wynikających z niniejszej umowy.</w:t>
      </w:r>
    </w:p>
    <w:p w14:paraId="5A7FF018" w14:textId="77777777" w:rsidR="008E6871" w:rsidRPr="006D312E" w:rsidRDefault="008E6871" w:rsidP="008E6871">
      <w:pPr>
        <w:pStyle w:val="Akapitzlist"/>
        <w:numPr>
          <w:ilvl w:val="0"/>
          <w:numId w:val="73"/>
        </w:numPr>
        <w:autoSpaceDE w:val="0"/>
        <w:autoSpaceDN w:val="0"/>
        <w:adjustRightInd w:val="0"/>
        <w:spacing w:line="276" w:lineRule="auto"/>
        <w:ind w:left="284" w:hanging="284"/>
        <w:contextualSpacing w:val="0"/>
        <w:jc w:val="both"/>
        <w:rPr>
          <w:rFonts w:ascii="Tahoma" w:hAnsi="Tahoma" w:cs="Tahoma"/>
          <w:sz w:val="22"/>
          <w:szCs w:val="22"/>
        </w:rPr>
      </w:pPr>
      <w:r w:rsidRPr="006D312E">
        <w:rPr>
          <w:rFonts w:ascii="Tahoma" w:hAnsi="Tahoma" w:cs="Tahoma"/>
          <w:sz w:val="22"/>
          <w:szCs w:val="22"/>
        </w:rPr>
        <w:t>Zamawiający w miejscu widocznym i dostępnym dla pracownika ochrony umieści wykaz telefonów do przedstawicieli Zamawiającego, których należy powiadomić w nagłych wypadkach.</w:t>
      </w:r>
    </w:p>
    <w:p w14:paraId="792AC014" w14:textId="77777777" w:rsidR="008E6871" w:rsidRPr="006D312E" w:rsidRDefault="008E6871" w:rsidP="008E6871">
      <w:pPr>
        <w:numPr>
          <w:ilvl w:val="0"/>
          <w:numId w:val="73"/>
        </w:numPr>
        <w:autoSpaceDE w:val="0"/>
        <w:autoSpaceDN w:val="0"/>
        <w:adjustRightInd w:val="0"/>
        <w:spacing w:line="276" w:lineRule="auto"/>
        <w:ind w:left="284" w:hanging="284"/>
        <w:jc w:val="both"/>
        <w:rPr>
          <w:rFonts w:ascii="Tahoma" w:hAnsi="Tahoma" w:cs="Tahoma"/>
          <w:sz w:val="22"/>
          <w:szCs w:val="22"/>
        </w:rPr>
      </w:pPr>
      <w:r w:rsidRPr="006D312E">
        <w:rPr>
          <w:rFonts w:ascii="Tahoma" w:hAnsi="Tahoma" w:cs="Tahoma"/>
          <w:sz w:val="22"/>
          <w:szCs w:val="22"/>
        </w:rPr>
        <w:t>Zamawiający zapewni odpowiednie przeszkolenia pracownikom Wykonawcy w zakresie, o którym mowa §2 ust. 1 pkt. e), f), g), h), i), j) umowy.</w:t>
      </w:r>
    </w:p>
    <w:p w14:paraId="7817A6AA" w14:textId="77777777" w:rsidR="008E6871" w:rsidRPr="006D312E" w:rsidRDefault="008E6871" w:rsidP="008E6871">
      <w:pPr>
        <w:numPr>
          <w:ilvl w:val="0"/>
          <w:numId w:val="73"/>
        </w:numPr>
        <w:autoSpaceDE w:val="0"/>
        <w:autoSpaceDN w:val="0"/>
        <w:adjustRightInd w:val="0"/>
        <w:spacing w:line="276" w:lineRule="auto"/>
        <w:ind w:left="284" w:hanging="284"/>
        <w:jc w:val="both"/>
        <w:rPr>
          <w:rFonts w:ascii="Tahoma" w:hAnsi="Tahoma" w:cs="Tahoma"/>
          <w:sz w:val="22"/>
          <w:szCs w:val="22"/>
        </w:rPr>
      </w:pPr>
      <w:r w:rsidRPr="006D312E">
        <w:rPr>
          <w:rFonts w:ascii="Tahoma" w:hAnsi="Tahoma" w:cs="Tahoma"/>
          <w:sz w:val="22"/>
          <w:szCs w:val="22"/>
        </w:rPr>
        <w:t>Zamawiający oświadcza, że obiekt określony w § 1 nie jest obiektem podlegającym obowiązkowej ochronie zgodnie z art. 5 ustawy z dnia 22 sierpnia 1997 roku o ochronie osób i mienia (tj. Dz. U. z 2021, poz. 1995 ze zm.) i zobowiązuje się poinformować Wykonawcę niezwłocznie o tym, gdy obiekt zostanie za taki uznany.</w:t>
      </w:r>
    </w:p>
    <w:p w14:paraId="3E61BB13"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p>
    <w:p w14:paraId="4652905C"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r w:rsidRPr="006D312E">
        <w:rPr>
          <w:rFonts w:ascii="Tahoma" w:hAnsi="Tahoma" w:cs="Tahoma"/>
          <w:b/>
          <w:bCs/>
          <w:sz w:val="22"/>
          <w:szCs w:val="22"/>
        </w:rPr>
        <w:t>§ 8.  Tryb postępowania w razie zaistnienia zdarzenia</w:t>
      </w:r>
    </w:p>
    <w:p w14:paraId="6878E5B2"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p>
    <w:p w14:paraId="0110DA6D" w14:textId="77777777" w:rsidR="008E6871" w:rsidRPr="006D312E" w:rsidRDefault="008E6871" w:rsidP="008E6871">
      <w:pPr>
        <w:autoSpaceDE w:val="0"/>
        <w:autoSpaceDN w:val="0"/>
        <w:adjustRightInd w:val="0"/>
        <w:spacing w:line="276" w:lineRule="auto"/>
        <w:jc w:val="both"/>
        <w:rPr>
          <w:rFonts w:ascii="Tahoma" w:hAnsi="Tahoma" w:cs="Tahoma"/>
          <w:sz w:val="22"/>
          <w:szCs w:val="22"/>
        </w:rPr>
      </w:pPr>
      <w:r w:rsidRPr="006D312E">
        <w:rPr>
          <w:rFonts w:ascii="Tahoma" w:hAnsi="Tahoma" w:cs="Tahoma"/>
          <w:sz w:val="22"/>
          <w:szCs w:val="22"/>
        </w:rPr>
        <w:t>W razie zaistnienia kradzieży lub dewastacji w chronionym przez Wykonawcę obiekcie obowiązuje Strony następujący tryb postępowania:</w:t>
      </w:r>
    </w:p>
    <w:p w14:paraId="7E982544" w14:textId="77777777" w:rsidR="008E6871" w:rsidRPr="006D312E" w:rsidRDefault="008E6871" w:rsidP="008E6871">
      <w:pPr>
        <w:pStyle w:val="Akapitzlist"/>
        <w:numPr>
          <w:ilvl w:val="0"/>
          <w:numId w:val="51"/>
        </w:numPr>
        <w:autoSpaceDE w:val="0"/>
        <w:autoSpaceDN w:val="0"/>
        <w:adjustRightInd w:val="0"/>
        <w:spacing w:line="276" w:lineRule="auto"/>
        <w:ind w:left="567" w:hanging="284"/>
        <w:contextualSpacing w:val="0"/>
        <w:jc w:val="both"/>
        <w:rPr>
          <w:rFonts w:ascii="Tahoma" w:hAnsi="Tahoma" w:cs="Tahoma"/>
          <w:sz w:val="22"/>
          <w:szCs w:val="22"/>
        </w:rPr>
      </w:pPr>
      <w:r w:rsidRPr="006D312E">
        <w:rPr>
          <w:rFonts w:ascii="Tahoma" w:hAnsi="Tahoma" w:cs="Tahoma"/>
          <w:sz w:val="22"/>
          <w:szCs w:val="22"/>
        </w:rPr>
        <w:t>pracownik ochrony zobowiązany jest do niezwłocznego powiadomienia przedstawiciela Zamawiającego  oraz Policji,</w:t>
      </w:r>
    </w:p>
    <w:p w14:paraId="2DDA9F36" w14:textId="77777777" w:rsidR="008E6871" w:rsidRPr="006D312E" w:rsidRDefault="008E6871" w:rsidP="008E6871">
      <w:pPr>
        <w:pStyle w:val="Akapitzlist"/>
        <w:numPr>
          <w:ilvl w:val="0"/>
          <w:numId w:val="51"/>
        </w:numPr>
        <w:autoSpaceDE w:val="0"/>
        <w:autoSpaceDN w:val="0"/>
        <w:adjustRightInd w:val="0"/>
        <w:spacing w:line="276" w:lineRule="auto"/>
        <w:ind w:left="567" w:hanging="284"/>
        <w:contextualSpacing w:val="0"/>
        <w:jc w:val="both"/>
        <w:rPr>
          <w:rFonts w:ascii="Tahoma" w:hAnsi="Tahoma" w:cs="Tahoma"/>
          <w:sz w:val="22"/>
          <w:szCs w:val="22"/>
        </w:rPr>
      </w:pPr>
      <w:r w:rsidRPr="006D312E">
        <w:rPr>
          <w:rFonts w:ascii="Tahoma" w:hAnsi="Tahoma" w:cs="Tahoma"/>
          <w:sz w:val="22"/>
          <w:szCs w:val="22"/>
        </w:rPr>
        <w:t>fakt zaistnienia kradzieży lub dewastacji winien być każdorazowo odnotowany w Książce Służby – niezwłocznie po jej ujawnieniu,</w:t>
      </w:r>
    </w:p>
    <w:p w14:paraId="371AA339" w14:textId="77777777" w:rsidR="008E6871" w:rsidRPr="006D312E" w:rsidRDefault="008E6871" w:rsidP="008E6871">
      <w:pPr>
        <w:pStyle w:val="Akapitzlist"/>
        <w:numPr>
          <w:ilvl w:val="0"/>
          <w:numId w:val="51"/>
        </w:numPr>
        <w:autoSpaceDE w:val="0"/>
        <w:autoSpaceDN w:val="0"/>
        <w:adjustRightInd w:val="0"/>
        <w:spacing w:line="276" w:lineRule="auto"/>
        <w:ind w:left="567" w:hanging="284"/>
        <w:contextualSpacing w:val="0"/>
        <w:jc w:val="both"/>
        <w:rPr>
          <w:rFonts w:ascii="Tahoma" w:hAnsi="Tahoma" w:cs="Tahoma"/>
          <w:sz w:val="22"/>
          <w:szCs w:val="22"/>
        </w:rPr>
      </w:pPr>
      <w:r w:rsidRPr="006D312E">
        <w:rPr>
          <w:rFonts w:ascii="Tahoma" w:hAnsi="Tahoma" w:cs="Tahoma"/>
          <w:sz w:val="22"/>
          <w:szCs w:val="22"/>
        </w:rPr>
        <w:t xml:space="preserve">inwentaryzacja po kradzieży lub dewastacji powinna być przeprowadzona przez Zamawiającego w obecności Wykonawcy. </w:t>
      </w:r>
    </w:p>
    <w:p w14:paraId="13F49BEC" w14:textId="77777777" w:rsidR="008E6871" w:rsidRPr="006D312E" w:rsidRDefault="008E6871" w:rsidP="008E6871">
      <w:pPr>
        <w:autoSpaceDE w:val="0"/>
        <w:autoSpaceDN w:val="0"/>
        <w:adjustRightInd w:val="0"/>
        <w:spacing w:line="276" w:lineRule="auto"/>
        <w:rPr>
          <w:rFonts w:ascii="Tahoma" w:hAnsi="Tahoma" w:cs="Tahoma"/>
          <w:b/>
          <w:bCs/>
          <w:sz w:val="22"/>
          <w:szCs w:val="22"/>
        </w:rPr>
      </w:pPr>
    </w:p>
    <w:p w14:paraId="2A0E7AE3"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r w:rsidRPr="006D312E">
        <w:rPr>
          <w:rFonts w:ascii="Tahoma" w:hAnsi="Tahoma" w:cs="Tahoma"/>
          <w:b/>
          <w:bCs/>
          <w:sz w:val="22"/>
          <w:szCs w:val="22"/>
        </w:rPr>
        <w:t>§ 9</w:t>
      </w:r>
      <w:r w:rsidRPr="006D312E">
        <w:rPr>
          <w:rFonts w:ascii="Tahoma" w:hAnsi="Tahoma" w:cs="Tahoma"/>
          <w:sz w:val="22"/>
          <w:szCs w:val="22"/>
        </w:rPr>
        <w:t xml:space="preserve">. </w:t>
      </w:r>
      <w:r w:rsidRPr="006D312E">
        <w:rPr>
          <w:rFonts w:ascii="Tahoma" w:hAnsi="Tahoma" w:cs="Tahoma"/>
          <w:b/>
          <w:bCs/>
          <w:sz w:val="22"/>
          <w:szCs w:val="22"/>
        </w:rPr>
        <w:t>Poufność</w:t>
      </w:r>
    </w:p>
    <w:p w14:paraId="088D1B41"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p>
    <w:p w14:paraId="285B365A" w14:textId="77777777" w:rsidR="008E6871" w:rsidRPr="006D312E" w:rsidRDefault="008E6871" w:rsidP="008E6871">
      <w:pPr>
        <w:numPr>
          <w:ilvl w:val="0"/>
          <w:numId w:val="77"/>
        </w:numPr>
        <w:suppressAutoHyphens/>
        <w:autoSpaceDE w:val="0"/>
        <w:spacing w:line="276" w:lineRule="auto"/>
        <w:ind w:left="284" w:hanging="284"/>
        <w:jc w:val="both"/>
        <w:rPr>
          <w:rFonts w:ascii="Tahoma" w:hAnsi="Tahoma" w:cs="Tahoma"/>
          <w:sz w:val="22"/>
          <w:szCs w:val="22"/>
        </w:rPr>
      </w:pPr>
      <w:r w:rsidRPr="006D312E">
        <w:rPr>
          <w:rFonts w:ascii="Tahoma" w:hAnsi="Tahoma" w:cs="Tahoma"/>
          <w:sz w:val="22"/>
          <w:szCs w:val="22"/>
        </w:rPr>
        <w:t xml:space="preserve">Wykonawca zobowiąże wszystkie osoby, którymi będzie się posługiwać przy realizacji przedmiotu umowy, do zachowania w tajemnicy informacji, z którymi zapoznały się w czasie pełnienia obowiązków. </w:t>
      </w:r>
    </w:p>
    <w:p w14:paraId="4E40D4D7" w14:textId="77777777" w:rsidR="008E6871" w:rsidRPr="006D312E" w:rsidRDefault="008E6871" w:rsidP="008E6871">
      <w:pPr>
        <w:numPr>
          <w:ilvl w:val="0"/>
          <w:numId w:val="77"/>
        </w:numPr>
        <w:suppressAutoHyphens/>
        <w:autoSpaceDE w:val="0"/>
        <w:spacing w:line="276" w:lineRule="auto"/>
        <w:ind w:left="284" w:hanging="284"/>
        <w:jc w:val="both"/>
        <w:rPr>
          <w:rFonts w:ascii="Tahoma" w:hAnsi="Tahoma" w:cs="Tahoma"/>
          <w:sz w:val="22"/>
          <w:szCs w:val="22"/>
        </w:rPr>
      </w:pPr>
      <w:r w:rsidRPr="006D312E">
        <w:rPr>
          <w:rFonts w:ascii="Tahoma" w:hAnsi="Tahoma" w:cs="Tahoma"/>
          <w:iCs/>
          <w:sz w:val="22"/>
          <w:szCs w:val="22"/>
        </w:rPr>
        <w:t xml:space="preserve">Wykonawca oraz pracownicy ochrony zobowiązani są do nieutrwalania w jakiejkolwiek formie przebiegu wydarzeń artystycznych (m.in. prób, spektakli, koncertów) u Zamawiającego, w tym wykonywania nagrań audiowizualnych, audialnych, zdjęć.  </w:t>
      </w:r>
    </w:p>
    <w:p w14:paraId="28321426" w14:textId="77777777" w:rsidR="008E6871" w:rsidRPr="006D312E" w:rsidRDefault="008E6871" w:rsidP="008E6871">
      <w:pPr>
        <w:numPr>
          <w:ilvl w:val="0"/>
          <w:numId w:val="77"/>
        </w:numPr>
        <w:suppressAutoHyphens/>
        <w:autoSpaceDE w:val="0"/>
        <w:spacing w:line="276" w:lineRule="auto"/>
        <w:ind w:left="284" w:hanging="284"/>
        <w:jc w:val="both"/>
        <w:rPr>
          <w:rFonts w:ascii="Tahoma" w:hAnsi="Tahoma" w:cs="Tahoma"/>
          <w:sz w:val="22"/>
          <w:szCs w:val="22"/>
        </w:rPr>
      </w:pPr>
      <w:r w:rsidRPr="006D312E">
        <w:rPr>
          <w:rFonts w:ascii="Tahoma" w:hAnsi="Tahoma" w:cs="Tahoma"/>
          <w:iCs/>
          <w:sz w:val="22"/>
          <w:szCs w:val="22"/>
        </w:rPr>
        <w:t>Wykonawca zobowiąże wszystkie osoby, którymi będzie się posługiwać przy realizacji przedmiotu umowy do zachowania w tajemnicy wszystkich informacji, z którymi osoby te zapoznały się w czasie pełnienia obowiązków oraz do nieutrwalania wydarzeń artystycznych w zakresie wskazanym w ust. 2.</w:t>
      </w:r>
    </w:p>
    <w:p w14:paraId="243BB9B1" w14:textId="77777777" w:rsidR="008E6871" w:rsidRPr="006D312E" w:rsidRDefault="008E6871" w:rsidP="008E6871">
      <w:pPr>
        <w:numPr>
          <w:ilvl w:val="0"/>
          <w:numId w:val="77"/>
        </w:numPr>
        <w:suppressAutoHyphens/>
        <w:autoSpaceDE w:val="0"/>
        <w:spacing w:line="276" w:lineRule="auto"/>
        <w:ind w:left="284" w:hanging="284"/>
        <w:jc w:val="both"/>
        <w:rPr>
          <w:rFonts w:ascii="Tahoma" w:hAnsi="Tahoma" w:cs="Tahoma"/>
          <w:sz w:val="22"/>
          <w:szCs w:val="22"/>
        </w:rPr>
      </w:pPr>
      <w:r w:rsidRPr="006D312E">
        <w:rPr>
          <w:rFonts w:ascii="Tahoma" w:hAnsi="Tahoma" w:cs="Tahoma"/>
          <w:sz w:val="22"/>
          <w:szCs w:val="22"/>
        </w:rPr>
        <w:t xml:space="preserve">Wykonawca nie ujawni, nie przekaże, nie wykorzysta żadnych informacji poufnych, w szczególności informacji stanowiących tajemnicę Zamawiającego, związanych z wykonywaniem niniejszej umowy lub uzyskanych w trakcie jej realizacji, bez uprzedniej </w:t>
      </w:r>
      <w:r w:rsidRPr="006D312E">
        <w:rPr>
          <w:rFonts w:ascii="Tahoma" w:hAnsi="Tahoma" w:cs="Tahoma"/>
          <w:sz w:val="22"/>
          <w:szCs w:val="22"/>
        </w:rPr>
        <w:lastRenderedPageBreak/>
        <w:t>zgody Zamawiającego wyrażonej w formie pisemnej pod rygorem nieważności, z zastrzeżeniem realizacji obowiązków wynikających z bezwzględnie obowiązujących przepisów prawa. Wykonawca oraz jego personel zachowają tajemnicę związaną z realizacją przedmiotu umowy przez okres jej trwania oraz po jej zakończeniu. Obowiązek ten jest nieograniczony w czasie. Ponadto Wykonawca i jego pracownicy nie będą wykorzystywać do innych celów niż wykonanie przedmiotu umowy żadnych przekazanych im informacji oraz dokumentacji przekazanych w trakcie i w celu wykonania umowy. Wykonawca zobowiązuje się do podjęcia wszelkich niezbędnych działań w celu zachowania w tajemnicy otrzymywanych informacji poufnych w ramach swojej wewnętrznej organizacji, stosując co najmniej takie same zabezpieczenia jak przy zachowaniu poufności własnych prawem chronionych tajemnic.</w:t>
      </w:r>
    </w:p>
    <w:p w14:paraId="224F8482" w14:textId="77777777" w:rsidR="008E6871" w:rsidRPr="006D312E" w:rsidRDefault="008E6871" w:rsidP="008E6871">
      <w:pPr>
        <w:numPr>
          <w:ilvl w:val="0"/>
          <w:numId w:val="77"/>
        </w:numPr>
        <w:suppressAutoHyphens/>
        <w:autoSpaceDE w:val="0"/>
        <w:spacing w:line="276" w:lineRule="auto"/>
        <w:ind w:left="284" w:hanging="284"/>
        <w:jc w:val="both"/>
        <w:rPr>
          <w:rFonts w:ascii="Tahoma" w:hAnsi="Tahoma" w:cs="Tahoma"/>
          <w:sz w:val="22"/>
          <w:szCs w:val="22"/>
        </w:rPr>
      </w:pPr>
      <w:r w:rsidRPr="006D312E">
        <w:rPr>
          <w:rFonts w:ascii="Tahoma" w:hAnsi="Tahoma" w:cs="Tahoma"/>
          <w:sz w:val="22"/>
          <w:szCs w:val="22"/>
        </w:rPr>
        <w:t>Następujące dokumenty i informacje nie stanowią informacji poufnych oraz nie podlegają ochronie wynikającej z umowy:</w:t>
      </w:r>
    </w:p>
    <w:p w14:paraId="5F9B3475" w14:textId="77777777" w:rsidR="008E6871" w:rsidRPr="006D312E" w:rsidRDefault="008E6871" w:rsidP="008E6871">
      <w:pPr>
        <w:autoSpaceDE w:val="0"/>
        <w:spacing w:line="276" w:lineRule="auto"/>
        <w:ind w:left="567" w:hanging="284"/>
        <w:jc w:val="both"/>
        <w:rPr>
          <w:rFonts w:ascii="Tahoma" w:hAnsi="Tahoma" w:cs="Tahoma"/>
          <w:sz w:val="22"/>
          <w:szCs w:val="22"/>
        </w:rPr>
      </w:pPr>
      <w:r w:rsidRPr="006D312E">
        <w:rPr>
          <w:rFonts w:ascii="Tahoma" w:hAnsi="Tahoma" w:cs="Tahoma"/>
          <w:sz w:val="22"/>
          <w:szCs w:val="22"/>
        </w:rPr>
        <w:t>1) dokumenty oraz informacje, które zostały lub zostaną podane do publicznej wiadomości w sposób inny, niż na skutek naruszenia postanowień umowy,</w:t>
      </w:r>
    </w:p>
    <w:p w14:paraId="60386669" w14:textId="77777777" w:rsidR="008E6871" w:rsidRPr="006D312E" w:rsidRDefault="008E6871" w:rsidP="008E6871">
      <w:pPr>
        <w:autoSpaceDE w:val="0"/>
        <w:spacing w:line="276" w:lineRule="auto"/>
        <w:ind w:left="567" w:hanging="284"/>
        <w:jc w:val="both"/>
        <w:rPr>
          <w:rFonts w:ascii="Tahoma" w:hAnsi="Tahoma" w:cs="Tahoma"/>
          <w:sz w:val="22"/>
          <w:szCs w:val="22"/>
        </w:rPr>
      </w:pPr>
      <w:r w:rsidRPr="006D312E">
        <w:rPr>
          <w:rFonts w:ascii="Tahoma" w:hAnsi="Tahoma" w:cs="Tahoma"/>
          <w:sz w:val="22"/>
          <w:szCs w:val="22"/>
        </w:rPr>
        <w:t>2) dokumenty oraz informacje, co do których Wykonawca wykaże, iż znajdowały się w jego posiadaniu lub były przez niego w jakikolwiek sposób wykorzystywane przed datą ich przekazania przez Zamawiającego;</w:t>
      </w:r>
    </w:p>
    <w:p w14:paraId="6EBDB849" w14:textId="77777777" w:rsidR="008E6871" w:rsidRPr="006D312E" w:rsidRDefault="008E6871" w:rsidP="008E6871">
      <w:pPr>
        <w:autoSpaceDE w:val="0"/>
        <w:spacing w:line="276" w:lineRule="auto"/>
        <w:ind w:left="567" w:hanging="284"/>
        <w:jc w:val="both"/>
        <w:rPr>
          <w:rFonts w:ascii="Tahoma" w:hAnsi="Tahoma" w:cs="Tahoma"/>
          <w:sz w:val="22"/>
          <w:szCs w:val="22"/>
        </w:rPr>
      </w:pPr>
      <w:r w:rsidRPr="006D312E">
        <w:rPr>
          <w:rFonts w:ascii="Tahoma" w:hAnsi="Tahoma" w:cs="Tahoma"/>
          <w:sz w:val="22"/>
          <w:szCs w:val="22"/>
        </w:rPr>
        <w:t>3) dokumenty oraz informacje, co do których Wykonawca wykaże, iż zostały przez niego opracowane przed datą ich przekazania przez Zamawiającego.</w:t>
      </w:r>
    </w:p>
    <w:p w14:paraId="7F53C92B" w14:textId="77777777" w:rsidR="008E6871" w:rsidRPr="006D312E" w:rsidRDefault="008E6871" w:rsidP="008E6871">
      <w:pPr>
        <w:pStyle w:val="Akapitzlist"/>
        <w:numPr>
          <w:ilvl w:val="0"/>
          <w:numId w:val="91"/>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 przypadku naruszenia obowiązku zachowania w tajemnicy informacji poufnych, Zamawiający może żądać zapłaty na swoją rzecz kary umownej w wysokości 2.000,00 zł (słownie: dwa tysiące złotych) za każdy przypadek naruszenia lub ujawnienia tajemnicy informacji poufnych. Zastrzeżona kara umowna  nie wyłącza możliwości dochodzenia odszkodowania w pełnej wysokości, na zasadach ogólnych przewidzianych w kodeksie cywilnym.</w:t>
      </w:r>
    </w:p>
    <w:p w14:paraId="4C59722D"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p>
    <w:p w14:paraId="1E7E166B"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r w:rsidRPr="006D312E">
        <w:rPr>
          <w:rFonts w:ascii="Tahoma" w:hAnsi="Tahoma" w:cs="Tahoma"/>
          <w:b/>
          <w:bCs/>
          <w:sz w:val="22"/>
          <w:szCs w:val="22"/>
        </w:rPr>
        <w:t>§ 10</w:t>
      </w:r>
      <w:r w:rsidRPr="006D312E">
        <w:rPr>
          <w:rFonts w:ascii="Tahoma" w:hAnsi="Tahoma" w:cs="Tahoma"/>
          <w:sz w:val="22"/>
          <w:szCs w:val="22"/>
        </w:rPr>
        <w:t xml:space="preserve">. </w:t>
      </w:r>
      <w:r w:rsidRPr="006D312E">
        <w:rPr>
          <w:rFonts w:ascii="Tahoma" w:hAnsi="Tahoma" w:cs="Tahoma"/>
          <w:b/>
          <w:bCs/>
          <w:sz w:val="22"/>
          <w:szCs w:val="22"/>
        </w:rPr>
        <w:t>Odpowiedzialność Wykonawcy, kary umowne.</w:t>
      </w:r>
    </w:p>
    <w:p w14:paraId="662EDA30" w14:textId="77777777" w:rsidR="008E6871" w:rsidRPr="006D312E" w:rsidRDefault="008E6871" w:rsidP="008E6871">
      <w:pPr>
        <w:autoSpaceDE w:val="0"/>
        <w:autoSpaceDN w:val="0"/>
        <w:adjustRightInd w:val="0"/>
        <w:spacing w:line="276" w:lineRule="auto"/>
        <w:jc w:val="center"/>
        <w:rPr>
          <w:rFonts w:ascii="Tahoma" w:hAnsi="Tahoma" w:cs="Tahoma"/>
          <w:b/>
          <w:bCs/>
          <w:sz w:val="22"/>
          <w:szCs w:val="22"/>
        </w:rPr>
      </w:pPr>
    </w:p>
    <w:p w14:paraId="2E75630B" w14:textId="77777777" w:rsidR="008E6871" w:rsidRPr="006D312E" w:rsidRDefault="008E6871" w:rsidP="008E6871">
      <w:pPr>
        <w:pStyle w:val="Akapitzlist"/>
        <w:numPr>
          <w:ilvl w:val="1"/>
          <w:numId w:val="86"/>
        </w:numPr>
        <w:autoSpaceDE w:val="0"/>
        <w:autoSpaceDN w:val="0"/>
        <w:adjustRightInd w:val="0"/>
        <w:spacing w:line="276" w:lineRule="auto"/>
        <w:ind w:left="284"/>
        <w:jc w:val="both"/>
        <w:rPr>
          <w:rFonts w:ascii="Tahoma" w:hAnsi="Tahoma" w:cs="Tahoma"/>
          <w:sz w:val="22"/>
          <w:szCs w:val="22"/>
        </w:rPr>
      </w:pPr>
      <w:r w:rsidRPr="006D312E">
        <w:rPr>
          <w:rFonts w:ascii="Tahoma" w:hAnsi="Tahoma" w:cs="Tahoma"/>
          <w:sz w:val="22"/>
          <w:szCs w:val="22"/>
        </w:rPr>
        <w:t>W trakcie wykonywania umowy zakazuje się pracownikom ochrony ze strony Wykonawcy w szczególności:</w:t>
      </w:r>
    </w:p>
    <w:p w14:paraId="68655D48" w14:textId="77777777" w:rsidR="008E6871" w:rsidRPr="006D312E" w:rsidRDefault="008E6871" w:rsidP="008E6871">
      <w:pPr>
        <w:pStyle w:val="Akapitzlist"/>
        <w:numPr>
          <w:ilvl w:val="2"/>
          <w:numId w:val="87"/>
        </w:numPr>
        <w:autoSpaceDE w:val="0"/>
        <w:autoSpaceDN w:val="0"/>
        <w:adjustRightInd w:val="0"/>
        <w:spacing w:line="276" w:lineRule="auto"/>
        <w:jc w:val="both"/>
        <w:rPr>
          <w:rFonts w:ascii="Tahoma" w:hAnsi="Tahoma" w:cs="Tahoma"/>
          <w:sz w:val="22"/>
          <w:szCs w:val="22"/>
        </w:rPr>
      </w:pPr>
      <w:r w:rsidRPr="006D312E">
        <w:rPr>
          <w:rFonts w:ascii="Tahoma" w:hAnsi="Tahoma" w:cs="Tahoma"/>
          <w:sz w:val="22"/>
          <w:szCs w:val="22"/>
        </w:rPr>
        <w:t>samowolnego opuszczania miejsca służby lub Obiektu,</w:t>
      </w:r>
    </w:p>
    <w:p w14:paraId="13B88D84" w14:textId="77777777" w:rsidR="008E6871" w:rsidRPr="006D312E" w:rsidRDefault="008E6871" w:rsidP="008E6871">
      <w:pPr>
        <w:pStyle w:val="Akapitzlist"/>
        <w:numPr>
          <w:ilvl w:val="2"/>
          <w:numId w:val="87"/>
        </w:numPr>
        <w:autoSpaceDE w:val="0"/>
        <w:autoSpaceDN w:val="0"/>
        <w:adjustRightInd w:val="0"/>
        <w:spacing w:line="276" w:lineRule="auto"/>
        <w:jc w:val="both"/>
        <w:rPr>
          <w:rFonts w:ascii="Tahoma" w:hAnsi="Tahoma" w:cs="Tahoma"/>
          <w:sz w:val="22"/>
          <w:szCs w:val="22"/>
        </w:rPr>
      </w:pPr>
      <w:r w:rsidRPr="006D312E">
        <w:rPr>
          <w:rFonts w:ascii="Tahoma" w:hAnsi="Tahoma" w:cs="Tahoma"/>
          <w:sz w:val="22"/>
          <w:szCs w:val="22"/>
        </w:rPr>
        <w:t>wychodzenia/opuszczenia Obiektu chronionego przed przyjściem zmienników,</w:t>
      </w:r>
    </w:p>
    <w:p w14:paraId="2A19CC2F" w14:textId="77777777" w:rsidR="008E6871" w:rsidRPr="006D312E" w:rsidRDefault="008E6871" w:rsidP="008E6871">
      <w:pPr>
        <w:pStyle w:val="Akapitzlist"/>
        <w:numPr>
          <w:ilvl w:val="2"/>
          <w:numId w:val="87"/>
        </w:numPr>
        <w:autoSpaceDE w:val="0"/>
        <w:autoSpaceDN w:val="0"/>
        <w:adjustRightInd w:val="0"/>
        <w:spacing w:line="276" w:lineRule="auto"/>
        <w:jc w:val="both"/>
        <w:rPr>
          <w:rFonts w:ascii="Tahoma" w:hAnsi="Tahoma" w:cs="Tahoma"/>
          <w:sz w:val="22"/>
          <w:szCs w:val="22"/>
        </w:rPr>
      </w:pPr>
      <w:r w:rsidRPr="006D312E">
        <w:rPr>
          <w:rFonts w:ascii="Tahoma" w:hAnsi="Tahoma" w:cs="Tahoma"/>
          <w:sz w:val="22"/>
          <w:szCs w:val="22"/>
        </w:rPr>
        <w:t>utrzymywania w trakcie służby kontaktów z osobami trzecimi nie wynikających z obowiązków służbowych,</w:t>
      </w:r>
    </w:p>
    <w:p w14:paraId="3ABAE8A3" w14:textId="77777777" w:rsidR="008E6871" w:rsidRPr="006D312E" w:rsidRDefault="008E6871" w:rsidP="008E6871">
      <w:pPr>
        <w:pStyle w:val="Akapitzlist"/>
        <w:numPr>
          <w:ilvl w:val="2"/>
          <w:numId w:val="87"/>
        </w:numPr>
        <w:autoSpaceDE w:val="0"/>
        <w:autoSpaceDN w:val="0"/>
        <w:adjustRightInd w:val="0"/>
        <w:spacing w:line="276" w:lineRule="auto"/>
        <w:jc w:val="both"/>
        <w:rPr>
          <w:rFonts w:ascii="Tahoma" w:hAnsi="Tahoma" w:cs="Tahoma"/>
          <w:sz w:val="22"/>
          <w:szCs w:val="22"/>
        </w:rPr>
      </w:pPr>
      <w:r w:rsidRPr="006D312E">
        <w:rPr>
          <w:rFonts w:ascii="Tahoma" w:hAnsi="Tahoma" w:cs="Tahoma"/>
          <w:sz w:val="22"/>
          <w:szCs w:val="22"/>
        </w:rPr>
        <w:t>przebywania w obiekcie chronionym poza godzinami służbowymi bez zgody swoich przełożonych lub Zamawiającego,</w:t>
      </w:r>
    </w:p>
    <w:p w14:paraId="2F7B8C95" w14:textId="77777777" w:rsidR="008E6871" w:rsidRPr="006D312E" w:rsidRDefault="008E6871" w:rsidP="008E6871">
      <w:pPr>
        <w:pStyle w:val="Akapitzlist"/>
        <w:numPr>
          <w:ilvl w:val="2"/>
          <w:numId w:val="87"/>
        </w:numPr>
        <w:autoSpaceDE w:val="0"/>
        <w:autoSpaceDN w:val="0"/>
        <w:adjustRightInd w:val="0"/>
        <w:spacing w:line="276" w:lineRule="auto"/>
        <w:jc w:val="both"/>
        <w:rPr>
          <w:rFonts w:ascii="Tahoma" w:hAnsi="Tahoma" w:cs="Tahoma"/>
          <w:sz w:val="22"/>
          <w:szCs w:val="22"/>
        </w:rPr>
      </w:pPr>
      <w:r w:rsidRPr="006D312E">
        <w:rPr>
          <w:rFonts w:ascii="Tahoma" w:hAnsi="Tahoma" w:cs="Tahoma"/>
          <w:sz w:val="22"/>
          <w:szCs w:val="22"/>
        </w:rPr>
        <w:t xml:space="preserve">wykonywania innych czynności sprzecznych z celem umowy i jej postanowieniami. </w:t>
      </w:r>
    </w:p>
    <w:p w14:paraId="31CD0207" w14:textId="77777777" w:rsidR="008E6871" w:rsidRPr="006D312E" w:rsidRDefault="008E6871" w:rsidP="008E6871">
      <w:pPr>
        <w:pStyle w:val="Default"/>
        <w:numPr>
          <w:ilvl w:val="1"/>
          <w:numId w:val="86"/>
        </w:numPr>
        <w:spacing w:line="276" w:lineRule="auto"/>
        <w:ind w:left="284"/>
        <w:jc w:val="both"/>
        <w:rPr>
          <w:rFonts w:ascii="Tahoma" w:hAnsi="Tahoma" w:cs="Tahoma"/>
          <w:color w:val="auto"/>
          <w:sz w:val="22"/>
          <w:szCs w:val="22"/>
        </w:rPr>
      </w:pPr>
      <w:r w:rsidRPr="006D312E">
        <w:rPr>
          <w:rFonts w:ascii="Tahoma" w:hAnsi="Tahoma" w:cs="Tahoma"/>
          <w:color w:val="auto"/>
          <w:sz w:val="22"/>
          <w:szCs w:val="22"/>
        </w:rPr>
        <w:t>Za każdy przypadek niewykonania lub nienależytego wykonania obowiązków wynikających z umowy, Wykonawca zapłaci Zamawiającemu karę umowną w wysokości 1.000,00 zł za każde naruszenie.</w:t>
      </w:r>
      <w:r w:rsidRPr="006D312E">
        <w:rPr>
          <w:rFonts w:ascii="Tahoma" w:hAnsi="Tahoma" w:cs="Tahoma"/>
          <w:sz w:val="22"/>
          <w:szCs w:val="22"/>
        </w:rPr>
        <w:t xml:space="preserve"> </w:t>
      </w:r>
    </w:p>
    <w:p w14:paraId="20D38E7A" w14:textId="77777777" w:rsidR="008E6871" w:rsidRPr="006D312E" w:rsidRDefault="008E6871" w:rsidP="008E6871">
      <w:pPr>
        <w:pStyle w:val="Default"/>
        <w:numPr>
          <w:ilvl w:val="1"/>
          <w:numId w:val="86"/>
        </w:numPr>
        <w:spacing w:line="276" w:lineRule="auto"/>
        <w:ind w:left="284"/>
        <w:jc w:val="both"/>
        <w:rPr>
          <w:rFonts w:ascii="Tahoma" w:hAnsi="Tahoma" w:cs="Tahoma"/>
          <w:color w:val="auto"/>
          <w:sz w:val="22"/>
          <w:szCs w:val="22"/>
        </w:rPr>
      </w:pPr>
      <w:r w:rsidRPr="006D312E">
        <w:rPr>
          <w:rFonts w:ascii="Tahoma" w:hAnsi="Tahoma" w:cs="Tahoma"/>
          <w:color w:val="auto"/>
          <w:sz w:val="22"/>
          <w:szCs w:val="22"/>
        </w:rPr>
        <w:t>W przypadku rozwiązania umowy w trybie natychmiastowym, bez zachowania okresu wypowiedzenia, Wykonawca będzie zobowiązany do zapłaty kary umownej w wysokości 20% maksymalnego wynagrodzenia brutto wskazanego w § 6 ust. 8 umowy. Kary umowne podlegają sumowaniu, przy czym maksymalna wysokość kar umownych wynosi 30 % wartości maksymalnego wynagrodzenia brutto określonego w § 6 ust. 8 umowy. Zastrzeżone w umowie kary umowne  nie wyłączają możliwości dochodzenia odszkodowania w pełnej wysokości, na zasadach ogólnych przewidzianych w kodeksie cywilnym.</w:t>
      </w:r>
    </w:p>
    <w:p w14:paraId="6F0DA02E" w14:textId="77777777" w:rsidR="008E6871" w:rsidRPr="006D312E" w:rsidRDefault="008E6871" w:rsidP="008E6871">
      <w:pPr>
        <w:pStyle w:val="Default"/>
        <w:numPr>
          <w:ilvl w:val="1"/>
          <w:numId w:val="86"/>
        </w:numPr>
        <w:spacing w:line="276" w:lineRule="auto"/>
        <w:ind w:left="284"/>
        <w:jc w:val="both"/>
        <w:rPr>
          <w:rFonts w:ascii="Tahoma" w:hAnsi="Tahoma" w:cs="Tahoma"/>
          <w:color w:val="auto"/>
          <w:sz w:val="22"/>
          <w:szCs w:val="22"/>
        </w:rPr>
      </w:pPr>
      <w:r w:rsidRPr="006D312E">
        <w:rPr>
          <w:rFonts w:ascii="Tahoma" w:hAnsi="Tahoma" w:cs="Tahoma"/>
          <w:color w:val="auto"/>
          <w:sz w:val="22"/>
          <w:szCs w:val="22"/>
        </w:rPr>
        <w:lastRenderedPageBreak/>
        <w:t>Zamawiający zastrzega sobie prawo do potrącenia kwoty kar umownych z bieżącego wynagrodzenia Wykonawcy lub z zabezpieczenia należytego wykonania umowy, na co Wykonawca wyraża zgodę̨. Potrącenie z wynagrodzenia przysługującego Wykonawcy lub skorzystanie z  zabezpieczenia należytego wykonania umowy nie będzie poprzedzone wezwaniem do dobrowolnego spełnienia świadczenia.</w:t>
      </w:r>
    </w:p>
    <w:p w14:paraId="78C6F7F3" w14:textId="77777777" w:rsidR="008E6871" w:rsidRPr="006D312E" w:rsidRDefault="008E6871" w:rsidP="008E6871">
      <w:pPr>
        <w:pStyle w:val="Default"/>
        <w:numPr>
          <w:ilvl w:val="1"/>
          <w:numId w:val="86"/>
        </w:numPr>
        <w:spacing w:line="276" w:lineRule="auto"/>
        <w:ind w:left="284"/>
        <w:jc w:val="both"/>
        <w:rPr>
          <w:rFonts w:ascii="Tahoma" w:hAnsi="Tahoma" w:cs="Tahoma"/>
          <w:color w:val="auto"/>
          <w:sz w:val="22"/>
          <w:szCs w:val="22"/>
        </w:rPr>
      </w:pPr>
      <w:r w:rsidRPr="006D312E">
        <w:rPr>
          <w:rFonts w:ascii="Tahoma" w:eastAsia="Cambria" w:hAnsi="Tahoma" w:cs="Tahoma"/>
          <w:color w:val="auto"/>
          <w:sz w:val="22"/>
          <w:szCs w:val="22"/>
        </w:rPr>
        <w:t>Wykonawca ponosi pełną odpowiedzialność za wszelkie działania i zaniechania swoich pracowników, podwykonawców, podmiotów współpracujących z Wykonawcą, lub osób, którymi Wykonawca posługuje się̨ przy wykonywaniu przedmiotu umowy, niezależnie od sposobu i formy współpracy, jak za swoje działania lub zaniechania. Strony niniejszym wyłączają̨ możliwość́ zwolnienia się̨ Wykonawcy z odpowiedzialności na podstawie art. 429 kodeksu cywilnego.</w:t>
      </w:r>
    </w:p>
    <w:p w14:paraId="04230D35" w14:textId="77777777" w:rsidR="008E6871" w:rsidRPr="006D312E" w:rsidRDefault="008E6871" w:rsidP="008E6871">
      <w:pPr>
        <w:pStyle w:val="Default"/>
        <w:numPr>
          <w:ilvl w:val="0"/>
          <w:numId w:val="73"/>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Wykonawca ponosić będzie całkowitą odpowiedzialność cywilnoprawną w tym materialną wobec Zamawiającego oraz osób trzecich za wszelkie szkody, szczególnie wynikłe z zaniechania realizacji umowy, niedbalstwa, działania niezgodnego z przepisami ppoż. swoich pracowników, a także nieprawidłowego zabezpieczenia lub jego braku narzędzi, urządzeń, materiałów i terenu realizacji przedmiotu umowy, a także wynikłe w związku z nienależytym wykonywaniem umowy oraz z czynów niedozwolonych Wykonawcy.</w:t>
      </w:r>
    </w:p>
    <w:p w14:paraId="4FBE5B55" w14:textId="77777777" w:rsidR="008E6871" w:rsidRPr="006D312E" w:rsidRDefault="008E6871" w:rsidP="008E6871">
      <w:pPr>
        <w:pStyle w:val="Default"/>
        <w:numPr>
          <w:ilvl w:val="0"/>
          <w:numId w:val="73"/>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 xml:space="preserve">Zamawiający zastrzega sobie prawo dochodzenia na zasadach ogólnych odszkodowania uzupełniającego, przewyższającego wysokość zastrzeżonych kar umownych. </w:t>
      </w:r>
    </w:p>
    <w:p w14:paraId="54C2A4BE" w14:textId="77777777" w:rsidR="008E6871" w:rsidRPr="006D312E" w:rsidRDefault="008E6871" w:rsidP="008E6871">
      <w:pPr>
        <w:pStyle w:val="Default"/>
        <w:numPr>
          <w:ilvl w:val="0"/>
          <w:numId w:val="73"/>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W przypadku szkody, Zamawiający dokona jej wyceny  i prześle żądanie zapłaty do Wykonawcy lub potrąci należne odszkodowanie z wynagrodzenia Wykonawcy.</w:t>
      </w:r>
    </w:p>
    <w:p w14:paraId="4A36F732" w14:textId="77777777" w:rsidR="008E6871" w:rsidRPr="006D312E" w:rsidRDefault="008E6871" w:rsidP="008E6871">
      <w:pPr>
        <w:pStyle w:val="Default"/>
        <w:numPr>
          <w:ilvl w:val="0"/>
          <w:numId w:val="73"/>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W przypadku zgłoszenia przez jakiekolwiek osoby trzecie jakichkolwiek roszczeń wobec Zamawiającego powstałych w związku z wykonywaniem przedmiotu umowy przez Wykonawcę̨ lub wynikających z zobowiązań Wykonawcy lub powstałych na skutek zaistnienia okoliczności lub działania lub zaniechania osób, za które Wykonawca ponosi odpowiedzialność, w szczególności szkód powstałych w wyniku działania lub zaniechania Wykonawcy lub niewykonania lub nienależytego wykonania przez Wykonawcę̨ przedmiotu umowy, Wykonawca zobowiązany jest zwolnić Zamawiającego z wszelkiej odpowiedzialności oraz zobowiązany jest do przejęcia i zaspokojenia takich roszczeń, a w szczególności zobowiązany jest przystąpić do sporu po stronie Zamawiającego oraz zaspokoić wszelkie roszczenia, zaś w przypadku zapłaty przez Zamawiającego jakichkolwiek należności z tytułu odszkodowania lub zadośćuczynienia – zobowiązany jest zwrócić Zamawiającemu kwotę̨ zapłaconą w terminie 14 dni o dnia doręczenia wezwania.</w:t>
      </w:r>
      <w:r w:rsidRPr="006D312E">
        <w:rPr>
          <w:rFonts w:ascii="Tahoma" w:eastAsiaTheme="minorHAnsi" w:hAnsi="Tahoma" w:cs="Tahoma"/>
          <w:color w:val="auto"/>
          <w:sz w:val="22"/>
          <w:szCs w:val="22"/>
          <w:lang w:eastAsia="en-US"/>
        </w:rPr>
        <w:t xml:space="preserve"> </w:t>
      </w:r>
    </w:p>
    <w:p w14:paraId="39B621C4" w14:textId="77777777" w:rsidR="008E6871" w:rsidRPr="006D312E" w:rsidRDefault="008E6871" w:rsidP="008E6871">
      <w:pPr>
        <w:pStyle w:val="Default"/>
        <w:numPr>
          <w:ilvl w:val="0"/>
          <w:numId w:val="73"/>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Za brak zapłaty lub nieterminową zapłatę wynagrodzenia należnego podwykonawcom z tytułu zmiany wysokości wynagrodzenia, o której mowa w art. 439 ust. 5 Ustawy, Wykonawca zapłaci na rzecz Zamawiającego karę umowną w wysokości 400,00 zł   za każdy rozpoczęty dzień braku zapłaty lub nieterminowej zapłaty w terminie określonym w umowie.</w:t>
      </w:r>
    </w:p>
    <w:p w14:paraId="1B3A258F" w14:textId="77777777" w:rsidR="008E6871" w:rsidRPr="006D312E" w:rsidRDefault="008E6871" w:rsidP="008E6871">
      <w:pPr>
        <w:pStyle w:val="Default"/>
        <w:numPr>
          <w:ilvl w:val="0"/>
          <w:numId w:val="73"/>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Przez niewykonanie obowiązków wynikających z umowy Strony rozumieją zaistnienie okoliczności powodujących, że świadczenie na rzecz Zamawiającego usług nie zostało spełnione w szczególności na skutek odmowy wykonania usługi lub nieprzystąpieniu do ich wykonania bez uzasadnionych obiektywnie przyczyn do jej realizacji.</w:t>
      </w:r>
    </w:p>
    <w:p w14:paraId="20BFB21F" w14:textId="77777777" w:rsidR="008E6871" w:rsidRPr="006D312E" w:rsidRDefault="008E6871" w:rsidP="008E6871">
      <w:pPr>
        <w:pStyle w:val="Akapitzlist"/>
        <w:numPr>
          <w:ilvl w:val="0"/>
          <w:numId w:val="73"/>
        </w:numPr>
        <w:spacing w:line="276" w:lineRule="auto"/>
        <w:jc w:val="both"/>
        <w:rPr>
          <w:rFonts w:ascii="Tahoma" w:eastAsia="Times New Roman" w:hAnsi="Tahoma" w:cs="Tahoma"/>
          <w:sz w:val="22"/>
          <w:szCs w:val="22"/>
        </w:rPr>
      </w:pPr>
      <w:r w:rsidRPr="006D312E">
        <w:rPr>
          <w:rFonts w:ascii="Tahoma" w:eastAsia="Times New Roman" w:hAnsi="Tahoma" w:cs="Tahoma"/>
          <w:sz w:val="22"/>
          <w:szCs w:val="22"/>
        </w:rPr>
        <w:t xml:space="preserve">Za nienależyte wykonanie obowiązków wynikających z umowy Strony rozumieją zaistnienie sytuacji związanych z niedochowaniem przez Wykonawcę należytej staranności powodujących wykonanie obowiązków wynikających z umowy w sposób nieodpowiadający jej warunkom w szczególności w zakresie terminowości, sposobu, koniecznych do spełnienia wymogów i jakości świadczonych usług, niezachowanie należytej staranności świadczonych usług, świadczenie usług z naruszeniem zasad bezpieczeństwa osób i mienia oraz zasad </w:t>
      </w:r>
      <w:r w:rsidRPr="006D312E">
        <w:rPr>
          <w:rFonts w:ascii="Tahoma" w:eastAsia="Times New Roman" w:hAnsi="Tahoma" w:cs="Tahoma"/>
          <w:sz w:val="22"/>
          <w:szCs w:val="22"/>
        </w:rPr>
        <w:lastRenderedPageBreak/>
        <w:t>współpracy z Zamawiającym. Za nienależyte obowiązków wynikających z umowy uznaje się w szczególności: nieprzestrzeganie przepisów BHP lub ochrony ppoż., spóźnienie, nieprzestrzeganie harmonogramu przekazanego przez Teatr lub innych aktów wewnętrznych obowiązujących w Teatrze, niechlujny wygląd, niestosowne zachowanie, samowolne opuszczenie dyżuru, wykonywanie dyżuru pod wpływem alkoholu lub środków odurzających, niewykonanie zalecenia lub polecenia Dyrektora/Zastępcy Dyrektora, lub innej osoby upoważnionej przez Zamawiającego.</w:t>
      </w:r>
    </w:p>
    <w:p w14:paraId="75211A90" w14:textId="77777777" w:rsidR="008E6871" w:rsidRPr="006D312E" w:rsidRDefault="008E6871" w:rsidP="008E6871">
      <w:pPr>
        <w:pStyle w:val="Default"/>
        <w:spacing w:line="276" w:lineRule="auto"/>
        <w:jc w:val="both"/>
        <w:rPr>
          <w:rFonts w:ascii="Tahoma" w:hAnsi="Tahoma" w:cs="Tahoma"/>
          <w:color w:val="auto"/>
          <w:sz w:val="22"/>
          <w:szCs w:val="22"/>
        </w:rPr>
      </w:pPr>
    </w:p>
    <w:p w14:paraId="1204F536"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11. Przetwarzanie danych osobowych oraz Klauzula RODO</w:t>
      </w:r>
    </w:p>
    <w:p w14:paraId="633FC57F" w14:textId="77777777" w:rsidR="008E6871" w:rsidRPr="006D312E" w:rsidRDefault="008E6871" w:rsidP="008E6871">
      <w:pPr>
        <w:pStyle w:val="Default"/>
        <w:spacing w:line="276" w:lineRule="auto"/>
        <w:jc w:val="center"/>
        <w:rPr>
          <w:rFonts w:ascii="Tahoma" w:hAnsi="Tahoma" w:cs="Tahoma"/>
          <w:b/>
          <w:bCs/>
          <w:color w:val="auto"/>
          <w:sz w:val="22"/>
          <w:szCs w:val="22"/>
        </w:rPr>
      </w:pPr>
    </w:p>
    <w:p w14:paraId="208891C6"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 xml:space="preserve">Zamawiający informuje, że jest Administratorem danych osobowych Wykonawcy (informacja  wskazana w ust. 1 oraz ust. 3-14 poniżej dotyczy w przypadku Wykonawcy, który jest osobą fizyczną, w tym prowadzącej działalność gospodarczą). </w:t>
      </w:r>
    </w:p>
    <w:p w14:paraId="324D1D57"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 xml:space="preserve">Zamawiający powierza przetwarzanie danych osobowych koniecznych do wykonania umowy zgodnie z treścią umowy stanowiącej załącznik nr 6 do niniejszej umowy oraz osób przez Wykonawcę wskazanych. </w:t>
      </w:r>
    </w:p>
    <w:p w14:paraId="536B6639"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Wykonawca w związku z udostępnieniem danych osobowych w celu wykonania niniejszej Umowy zobowiązuje się wypełnić w imieniu Zamawiającego obowiązek informacyjny wynikający z art. 14 RODO informując osoby zaangażowane w realizację postanowień niniejszej umowy  (w tym w szczególności reprezentantów, osób kontaktowych w § 13, członków ochrony) o przetwarzaniu ich danych osobowych przez Zamawiającego, zgodnie z treścią Załącznika nr 7. Obowiązek ten ma zastosowanie do zawartej między stronami umowy powierzenia. W przypadku przekazania innych danych niż wskazanych w Załączniku nr 7 w szczególności przekazania danych, o których mowa w § 4 ust. 7 ppkt. 5, Wykonawca jest zobowiązany uzupełnić i przekazać informację o tym osobom, których dane przekazał. Dane przekazane w celu wykonania obowiązku, o którym mowa w § 4 ust. 7 ppkt. 5 umowy udostępnione mogą być przez Wykonawcę na podstawie art. 6 ust. 1 lit. c) RODO w zw. z art. 438 Prawo zamówień publicznych. Obowiązek ten ma zastosowanie do zawartej między stronami umowy powierzenia.</w:t>
      </w:r>
    </w:p>
    <w:p w14:paraId="5A3D8DD2"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Jeśli Wykonawca ma jakiekolwiek pytania dotyczące sposobu, celów lub zakresu przetwarzania danych osobowych przez Zamawiający lub pytania dotyczące przysługujących mu uprawnień, prosimy o kontakt z Zamawiającym na adres: ul. Stefana Jaracza 2, 00-378 Warszawa bądź z inspektorem ochrony danych na adres e-mail: iod@teatrateneum.pl</w:t>
      </w:r>
    </w:p>
    <w:p w14:paraId="06768776"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 xml:space="preserve">RODO to Rozporządzenie Parlamentu Europejskiego i Rady (UE) 2016/679 z dnia 27 kwietnia 2016 r. w sprawie ochrony osób fizycznych w związku z przetwarzaniem danych osobowych i w sprawie swobodnego przepływu takich danych oraz uchylenia dyrektywy 95/46/WE. </w:t>
      </w:r>
    </w:p>
    <w:p w14:paraId="0C376900"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Zamawiający przetwarza dane osobowe Wykonawcy oraz osób przez niego wskazanych w celu wykonania niniejszej umowy na podstawie art. 6 ust. 1 lit. b RODO oraz na podstawie uzasadnionego interesu prawnego wskazanego w art. 6 ust. 1 lit. f RODO jakim jest kontakt z osobami realizującymi postanowienia umowy, a także prowadzenie listy rozliczenia czasu pracy i potwierdzenia składu osobowego osób mających uprawnienie do przebywania na terenie Zamawiającego.</w:t>
      </w:r>
    </w:p>
    <w:p w14:paraId="44C3E224"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Podanie danych jest dobrowolne jednak ich nie podanie skutkować będzie niemożliwością zawarcia niniejszej umowy.</w:t>
      </w:r>
    </w:p>
    <w:p w14:paraId="29C76150"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 xml:space="preserve">Dane osobowe Wykonawcy mogą być udostępniane następującym odbiorcom bądź kategoriom odbiorców danych: podmiotom wspierającym Zamawiającego w realizacji niniejszej umowy, w tym podmiotom przetwarzającym dane osobowe w imieniu </w:t>
      </w:r>
      <w:r w:rsidRPr="006D312E">
        <w:rPr>
          <w:rFonts w:ascii="Tahoma" w:hAnsi="Tahoma" w:cs="Tahoma"/>
          <w:color w:val="auto"/>
          <w:sz w:val="22"/>
          <w:szCs w:val="22"/>
        </w:rPr>
        <w:lastRenderedPageBreak/>
        <w:t>Zamawiającego, a także podmiotom, które żądają takich danych na podstawie odrębnych ustaw w tym urzędowi skarbowemu i ZUS.</w:t>
      </w:r>
    </w:p>
    <w:p w14:paraId="60ECF28F"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Dane osobowe Wykonawcy będą przetwarzane przez okres niezbędny do realizacji ww. celu oraz okres wygaśnięcia roszczeń, a także spełnienia obowiązku archiwizacyjnego.</w:t>
      </w:r>
    </w:p>
    <w:p w14:paraId="7D223023"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Dane osobowe Wykonawcy nie będą podlegały profilowaniu. Zamawiający nie będzie podejmował zautomatyzowanych decyzji wywołujących dla Wykonawcy istotne skutki.</w:t>
      </w:r>
    </w:p>
    <w:p w14:paraId="239DA6E7" w14:textId="77777777" w:rsidR="008E6871" w:rsidRPr="006D312E" w:rsidRDefault="008E6871" w:rsidP="008E6871">
      <w:pPr>
        <w:pStyle w:val="Default"/>
        <w:numPr>
          <w:ilvl w:val="1"/>
          <w:numId w:val="88"/>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W związku z przetwarzaniem danych osobowych Wykonawcy przez Zamawiającego, Wykonawcy przysługują następujące prawa:</w:t>
      </w:r>
    </w:p>
    <w:p w14:paraId="7218ACE1" w14:textId="77777777" w:rsidR="008E6871" w:rsidRPr="006D312E" w:rsidRDefault="008E6871" w:rsidP="008E6871">
      <w:pPr>
        <w:pStyle w:val="Default"/>
        <w:numPr>
          <w:ilvl w:val="2"/>
          <w:numId w:val="90"/>
        </w:numPr>
        <w:spacing w:line="276" w:lineRule="auto"/>
        <w:ind w:left="851"/>
        <w:jc w:val="both"/>
        <w:rPr>
          <w:rFonts w:ascii="Tahoma" w:hAnsi="Tahoma" w:cs="Tahoma"/>
          <w:color w:val="auto"/>
          <w:sz w:val="22"/>
          <w:szCs w:val="22"/>
        </w:rPr>
      </w:pPr>
      <w:r w:rsidRPr="006D312E">
        <w:rPr>
          <w:rFonts w:ascii="Tahoma" w:hAnsi="Tahoma" w:cs="Tahoma"/>
          <w:color w:val="auto"/>
          <w:sz w:val="22"/>
          <w:szCs w:val="22"/>
        </w:rPr>
        <w:t>prawo dostępu do danych osobowych, w tym prawo do uzyskania kopii tych danych,</w:t>
      </w:r>
    </w:p>
    <w:p w14:paraId="37AD2016" w14:textId="77777777" w:rsidR="008E6871" w:rsidRPr="006D312E" w:rsidRDefault="008E6871" w:rsidP="008E6871">
      <w:pPr>
        <w:pStyle w:val="Default"/>
        <w:numPr>
          <w:ilvl w:val="2"/>
          <w:numId w:val="90"/>
        </w:numPr>
        <w:spacing w:line="276" w:lineRule="auto"/>
        <w:ind w:left="851"/>
        <w:jc w:val="both"/>
        <w:rPr>
          <w:rFonts w:ascii="Tahoma" w:hAnsi="Tahoma" w:cs="Tahoma"/>
          <w:color w:val="auto"/>
          <w:sz w:val="22"/>
          <w:szCs w:val="22"/>
        </w:rPr>
      </w:pPr>
      <w:r w:rsidRPr="006D312E">
        <w:rPr>
          <w:rFonts w:ascii="Tahoma" w:hAnsi="Tahoma" w:cs="Tahoma"/>
          <w:color w:val="auto"/>
          <w:sz w:val="22"/>
          <w:szCs w:val="22"/>
        </w:rPr>
        <w:t>prawo do żądania sprostowania (poprawienia) danych,</w:t>
      </w:r>
    </w:p>
    <w:p w14:paraId="07B4B8A6" w14:textId="77777777" w:rsidR="008E6871" w:rsidRPr="006D312E" w:rsidRDefault="008E6871" w:rsidP="008E6871">
      <w:pPr>
        <w:pStyle w:val="Default"/>
        <w:numPr>
          <w:ilvl w:val="2"/>
          <w:numId w:val="90"/>
        </w:numPr>
        <w:spacing w:line="276" w:lineRule="auto"/>
        <w:ind w:left="851"/>
        <w:jc w:val="both"/>
        <w:rPr>
          <w:rFonts w:ascii="Tahoma" w:hAnsi="Tahoma" w:cs="Tahoma"/>
          <w:color w:val="auto"/>
          <w:sz w:val="22"/>
          <w:szCs w:val="22"/>
        </w:rPr>
      </w:pPr>
      <w:r w:rsidRPr="006D312E">
        <w:rPr>
          <w:rFonts w:ascii="Tahoma" w:hAnsi="Tahoma" w:cs="Tahoma"/>
          <w:color w:val="auto"/>
          <w:sz w:val="22"/>
          <w:szCs w:val="22"/>
        </w:rPr>
        <w:t>prawo do żądania usunięcia danych osobowych (tzw. „prawo do bycia zapomnianym”),</w:t>
      </w:r>
    </w:p>
    <w:p w14:paraId="3B1C64D0" w14:textId="77777777" w:rsidR="008E6871" w:rsidRPr="006D312E" w:rsidRDefault="008E6871" w:rsidP="008E6871">
      <w:pPr>
        <w:pStyle w:val="Default"/>
        <w:numPr>
          <w:ilvl w:val="2"/>
          <w:numId w:val="90"/>
        </w:numPr>
        <w:spacing w:line="276" w:lineRule="auto"/>
        <w:ind w:left="851"/>
        <w:jc w:val="both"/>
        <w:rPr>
          <w:rFonts w:ascii="Tahoma" w:hAnsi="Tahoma" w:cs="Tahoma"/>
          <w:color w:val="auto"/>
          <w:sz w:val="22"/>
          <w:szCs w:val="22"/>
        </w:rPr>
      </w:pPr>
      <w:r w:rsidRPr="006D312E">
        <w:rPr>
          <w:rFonts w:ascii="Tahoma" w:hAnsi="Tahoma" w:cs="Tahoma"/>
          <w:color w:val="auto"/>
          <w:sz w:val="22"/>
          <w:szCs w:val="22"/>
        </w:rPr>
        <w:t>prawo do żądania ograniczenia przetwarzania danych osobowych,</w:t>
      </w:r>
    </w:p>
    <w:p w14:paraId="4B54555B" w14:textId="77777777" w:rsidR="008E6871" w:rsidRPr="006D312E" w:rsidRDefault="008E6871" w:rsidP="008E6871">
      <w:pPr>
        <w:pStyle w:val="Default"/>
        <w:numPr>
          <w:ilvl w:val="2"/>
          <w:numId w:val="90"/>
        </w:numPr>
        <w:spacing w:line="276" w:lineRule="auto"/>
        <w:ind w:left="851"/>
        <w:jc w:val="both"/>
        <w:rPr>
          <w:rFonts w:ascii="Tahoma" w:hAnsi="Tahoma" w:cs="Tahoma"/>
          <w:color w:val="auto"/>
          <w:sz w:val="22"/>
          <w:szCs w:val="22"/>
        </w:rPr>
      </w:pPr>
      <w:r w:rsidRPr="006D312E">
        <w:rPr>
          <w:rFonts w:ascii="Tahoma" w:hAnsi="Tahoma" w:cs="Tahoma"/>
          <w:color w:val="auto"/>
          <w:sz w:val="22"/>
          <w:szCs w:val="22"/>
        </w:rPr>
        <w:t>prawo do przenoszenia danych ,</w:t>
      </w:r>
    </w:p>
    <w:p w14:paraId="7D5B5D12" w14:textId="77777777" w:rsidR="008E6871" w:rsidRPr="006D312E" w:rsidRDefault="008E6871" w:rsidP="008E6871">
      <w:pPr>
        <w:pStyle w:val="Default"/>
        <w:numPr>
          <w:ilvl w:val="2"/>
          <w:numId w:val="90"/>
        </w:numPr>
        <w:spacing w:line="276" w:lineRule="auto"/>
        <w:ind w:left="851"/>
        <w:jc w:val="both"/>
        <w:rPr>
          <w:rFonts w:ascii="Tahoma" w:hAnsi="Tahoma" w:cs="Tahoma"/>
          <w:color w:val="auto"/>
          <w:sz w:val="22"/>
          <w:szCs w:val="22"/>
        </w:rPr>
      </w:pPr>
      <w:r w:rsidRPr="006D312E">
        <w:rPr>
          <w:rFonts w:ascii="Tahoma" w:hAnsi="Tahoma" w:cs="Tahoma"/>
          <w:color w:val="auto"/>
          <w:sz w:val="22"/>
          <w:szCs w:val="22"/>
        </w:rPr>
        <w:t>prawo do sprzeciwu wobec przetwarzania danych osobowych.</w:t>
      </w:r>
    </w:p>
    <w:p w14:paraId="350E73A6" w14:textId="77777777" w:rsidR="008E6871" w:rsidRPr="006D312E" w:rsidRDefault="008E6871" w:rsidP="008E6871">
      <w:pPr>
        <w:pStyle w:val="Default"/>
        <w:spacing w:line="276" w:lineRule="auto"/>
        <w:ind w:left="426"/>
        <w:jc w:val="both"/>
        <w:rPr>
          <w:rFonts w:ascii="Tahoma" w:hAnsi="Tahoma" w:cs="Tahoma"/>
          <w:color w:val="auto"/>
          <w:sz w:val="22"/>
          <w:szCs w:val="22"/>
        </w:rPr>
      </w:pPr>
      <w:r w:rsidRPr="006D312E">
        <w:rPr>
          <w:rFonts w:ascii="Tahoma" w:hAnsi="Tahoma" w:cs="Tahoma"/>
          <w:color w:val="auto"/>
          <w:sz w:val="22"/>
          <w:szCs w:val="22"/>
        </w:rPr>
        <w:t>W powyższych uprawnień Wykonawca może skorzystać, kontaktując się na adresy wskazane powyżej.</w:t>
      </w:r>
    </w:p>
    <w:p w14:paraId="067787BE" w14:textId="77777777" w:rsidR="008E6871" w:rsidRPr="006D312E" w:rsidRDefault="008E6871" w:rsidP="008E6871">
      <w:pPr>
        <w:pStyle w:val="Default"/>
        <w:numPr>
          <w:ilvl w:val="0"/>
          <w:numId w:val="89"/>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Zakres każdego z powyższych uprawnień oraz sytuacje, w których Wykonawca może z nich skorzystać, są określone przepisami prawa. Możliwość skorzystania z niektórych z ww. uprawnień może być uzależniona m.in. od podstaw prawnych, celu lub sposobu ich przetwarzania.</w:t>
      </w:r>
    </w:p>
    <w:p w14:paraId="329F2EBC" w14:textId="77777777" w:rsidR="008E6871" w:rsidRPr="006D312E" w:rsidRDefault="008E6871" w:rsidP="008E6871">
      <w:pPr>
        <w:pStyle w:val="Default"/>
        <w:numPr>
          <w:ilvl w:val="0"/>
          <w:numId w:val="89"/>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W przypadku uznania, że przetwarzanie przez Zamawiającego danych osobowych Wykonawcy narusza przepisy obowiązującego prawa, Wykonawca może wnieść skargę do organu nadzorczego – Prezesa Urzędu Ochrony Danych Osobowych.</w:t>
      </w:r>
    </w:p>
    <w:p w14:paraId="1FD0AA4E" w14:textId="77777777" w:rsidR="008E6871" w:rsidRPr="006D312E" w:rsidRDefault="008E6871" w:rsidP="008E6871">
      <w:pPr>
        <w:pStyle w:val="Default"/>
        <w:numPr>
          <w:ilvl w:val="0"/>
          <w:numId w:val="89"/>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Wykonawca nie planuje przekazywać danych osobowych Wykonawcy do podmiotów spoza EOG ani do organizacji międzynarodowych.</w:t>
      </w:r>
    </w:p>
    <w:p w14:paraId="23223B2B" w14:textId="77777777" w:rsidR="008E6871" w:rsidRPr="006D312E" w:rsidRDefault="008E6871" w:rsidP="008E6871">
      <w:pPr>
        <w:pStyle w:val="Default"/>
        <w:spacing w:line="276" w:lineRule="auto"/>
        <w:rPr>
          <w:rFonts w:ascii="Tahoma" w:hAnsi="Tahoma" w:cs="Tahoma"/>
          <w:b/>
          <w:bCs/>
          <w:color w:val="auto"/>
          <w:sz w:val="22"/>
          <w:szCs w:val="22"/>
        </w:rPr>
      </w:pPr>
    </w:p>
    <w:p w14:paraId="7344A960"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12</w:t>
      </w:r>
      <w:r w:rsidRPr="006D312E">
        <w:rPr>
          <w:rFonts w:ascii="Tahoma" w:hAnsi="Tahoma" w:cs="Tahoma"/>
          <w:color w:val="auto"/>
          <w:sz w:val="22"/>
          <w:szCs w:val="22"/>
        </w:rPr>
        <w:t xml:space="preserve">. </w:t>
      </w:r>
      <w:r w:rsidRPr="006D312E">
        <w:rPr>
          <w:rFonts w:ascii="Tahoma" w:hAnsi="Tahoma" w:cs="Tahoma"/>
          <w:b/>
          <w:bCs/>
          <w:color w:val="auto"/>
          <w:sz w:val="22"/>
          <w:szCs w:val="22"/>
        </w:rPr>
        <w:t xml:space="preserve">Zmiany umowy </w:t>
      </w:r>
    </w:p>
    <w:p w14:paraId="2C22B007" w14:textId="77777777" w:rsidR="008E6871" w:rsidRPr="006D312E" w:rsidRDefault="008E6871" w:rsidP="008E6871">
      <w:pPr>
        <w:pStyle w:val="Default"/>
        <w:spacing w:line="276" w:lineRule="auto"/>
        <w:jc w:val="center"/>
        <w:rPr>
          <w:rFonts w:ascii="Tahoma" w:hAnsi="Tahoma" w:cs="Tahoma"/>
          <w:b/>
          <w:bCs/>
          <w:color w:val="auto"/>
          <w:sz w:val="22"/>
          <w:szCs w:val="22"/>
        </w:rPr>
      </w:pPr>
    </w:p>
    <w:p w14:paraId="49C7C29A" w14:textId="77777777" w:rsidR="008E6871" w:rsidRPr="006D312E" w:rsidRDefault="008E6871" w:rsidP="008E6871">
      <w:pPr>
        <w:pStyle w:val="Default"/>
        <w:numPr>
          <w:ilvl w:val="1"/>
          <w:numId w:val="51"/>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Zmiany w umowie wymagają zachowania formy pisemnej pod rygorem nieważności w postaci aneksu i nie mogą naruszać art. 455 ustawy Prawo zamówień publicznych.</w:t>
      </w:r>
    </w:p>
    <w:p w14:paraId="0F81616B" w14:textId="77777777" w:rsidR="008E6871" w:rsidRPr="006D312E" w:rsidRDefault="008E6871" w:rsidP="008E6871">
      <w:pPr>
        <w:pStyle w:val="Default"/>
        <w:numPr>
          <w:ilvl w:val="1"/>
          <w:numId w:val="51"/>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Zamawiający, zgodnie z art. 455 ust. 1 pkt. 1 Ustawy dopuszcza zmianę umowy bez przeprowadzania nowego postępowania w następujących sytuacjach:</w:t>
      </w:r>
    </w:p>
    <w:p w14:paraId="718306AE" w14:textId="77777777" w:rsidR="008E6871" w:rsidRPr="006D312E" w:rsidRDefault="008E6871" w:rsidP="008E6871">
      <w:pPr>
        <w:pStyle w:val="Default"/>
        <w:numPr>
          <w:ilvl w:val="1"/>
          <w:numId w:val="83"/>
        </w:numPr>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zmiany powszechnie obowiązujących przepisów prawa w zakresie mającym wpływ na realizację przedmiotu zamówienia lub świadczenia stron,</w:t>
      </w:r>
    </w:p>
    <w:p w14:paraId="4AA445FC" w14:textId="77777777" w:rsidR="008E6871" w:rsidRPr="006D312E" w:rsidRDefault="008E6871" w:rsidP="008E6871">
      <w:pPr>
        <w:pStyle w:val="Default"/>
        <w:numPr>
          <w:ilvl w:val="1"/>
          <w:numId w:val="83"/>
        </w:numPr>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w przypadku, gdy w czasie trwania umowy nie zostanie wykorzystana cała kwota wynagrodzenia Wykonawcy, strony w drodze aneksu mogą przedłużyć termin obowiązywania umowy o okres do czasu wyczerpania wartości umowy a ceny jednostkowe nie ulegną zmianie,</w:t>
      </w:r>
    </w:p>
    <w:p w14:paraId="1B1DA94B" w14:textId="77777777" w:rsidR="008E6871" w:rsidRPr="006D312E" w:rsidRDefault="008E6871" w:rsidP="008E6871">
      <w:pPr>
        <w:pStyle w:val="Default"/>
        <w:numPr>
          <w:ilvl w:val="1"/>
          <w:numId w:val="83"/>
        </w:numPr>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w przypadku wystąpienia siły wyższej, za którą uznaje się również okoliczności związane z trwającym stanem epidemii lub zagrożenia epidemicznego w zakresie, w jakim uniemożliwiają prawidłową realizację umowy, w szczególności, gdy w wyniku zmiany przepisów bądź decyzji Zamawiającego (lub innych podmiotów) obiekt podlegający ochronie będzie wyłączony w całości lub w części z użytkowania bądź udostępniania go widzom;</w:t>
      </w:r>
    </w:p>
    <w:p w14:paraId="5BF4666E" w14:textId="77777777" w:rsidR="008E6871" w:rsidRPr="006D312E" w:rsidRDefault="008E6871" w:rsidP="008E6871">
      <w:pPr>
        <w:pStyle w:val="Default"/>
        <w:numPr>
          <w:ilvl w:val="1"/>
          <w:numId w:val="83"/>
        </w:numPr>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poprawa omyłek pisarskich lub rachunkowych;</w:t>
      </w:r>
    </w:p>
    <w:p w14:paraId="4A0A6F0A" w14:textId="77777777" w:rsidR="008E6871" w:rsidRPr="006D312E" w:rsidRDefault="008E6871" w:rsidP="008E6871">
      <w:pPr>
        <w:pStyle w:val="Default"/>
        <w:numPr>
          <w:ilvl w:val="1"/>
          <w:numId w:val="83"/>
        </w:numPr>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zmiana rachunku bankowego Wykonawcy.</w:t>
      </w:r>
    </w:p>
    <w:p w14:paraId="0D52ADC0" w14:textId="77777777" w:rsidR="008E6871" w:rsidRPr="006D312E" w:rsidRDefault="008E6871" w:rsidP="008E6871">
      <w:pPr>
        <w:pStyle w:val="Default"/>
        <w:numPr>
          <w:ilvl w:val="1"/>
          <w:numId w:val="83"/>
        </w:numPr>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lastRenderedPageBreak/>
        <w:t>zaistnienia po zawarciu umowy siły wyższej przez którą należy rozumieć zdarzenie nagłe i nieprzewidywalne lub takie, któremu z zachowaniem należytej staranności nie dało się zapobiec lub zniweczyć jego skutków</w:t>
      </w:r>
    </w:p>
    <w:p w14:paraId="37E04D6E" w14:textId="77777777" w:rsidR="008E6871" w:rsidRPr="006D312E" w:rsidRDefault="008E6871" w:rsidP="008E6871">
      <w:pPr>
        <w:pStyle w:val="Default"/>
        <w:numPr>
          <w:ilvl w:val="1"/>
          <w:numId w:val="51"/>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Strona najpóźniej w terminie 30 dni od wejścia w życie przepisów, o których mowa w ust. 2 pkt. 1), może wystąpić do drugiej Strony z pisemnym wnioskiem o zmianę umowy wraz z uzasadnieniem wskazującym m.in. przepisy, które uległy zmianie. Strona otrzymująca wniosek może w terminie 14 dni zwrócić się o dodatkowe wyjaśnienia lub dokumenty. Jeżeli w trakcie procedury opisanej w niniejszym ustępie zostanie wykazane, że zmiany, o których mowa w ust. 2 pkt. a), uzasadniają zmianę postanowień umowy, Strony uzgodnią treść aneksu do umowy oraz podpiszą aneks.</w:t>
      </w:r>
    </w:p>
    <w:p w14:paraId="33075505" w14:textId="77777777" w:rsidR="008E6871" w:rsidRPr="006D312E" w:rsidRDefault="008E6871" w:rsidP="008E6871">
      <w:pPr>
        <w:pStyle w:val="Default"/>
        <w:numPr>
          <w:ilvl w:val="1"/>
          <w:numId w:val="51"/>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W przypadku, o którym mowa w ust. 2 pkt. b) Zamawiający może wystąpić do Wykonawcy z pisemnym wnioskiem o przedłużenie terminu obowiązywania z co najmniej 14-dniowym wyprzedzeniem. Celem potwierdzenia przedłużenia terminu obowiązywania umowy, Strony podpiszą w terminie 14 dni od daty otrzymania wniosku przez Wykonawcę stosowny aneks.</w:t>
      </w:r>
    </w:p>
    <w:p w14:paraId="3B557569" w14:textId="77777777" w:rsidR="008E6871" w:rsidRPr="006D312E" w:rsidRDefault="008E6871" w:rsidP="008E6871">
      <w:pPr>
        <w:pStyle w:val="Default"/>
        <w:numPr>
          <w:ilvl w:val="1"/>
          <w:numId w:val="51"/>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Strona najpóźniej w terminie 14 dni od zaistnienia okoliczności stanowiącej okoliczność siły wyższej, może wystąpić do drugiej Strony z pisemnym wnioskiem o zmianę umowy wraz z uzasadnieniem wskazującym okoliczności siły wyższej i niezbędne w związku z ich zaistnieniem zmiany postanowień umowy. Strona otrzymująca wniosek może w terminie 14 dni zwrócić się o dodatkowe wyjaśnienia lub dokumenty. Jeżeli w trakcie procedury opisanej w niniejszym ustępie zostanie wykazane, że zmiany, o których mowa w ust. 2 pkt. c), uzasadniają zmianę postanowień umowy, Strony uzgodnią treść aneksu do Umowy oraz podpiszą aneks.</w:t>
      </w:r>
    </w:p>
    <w:p w14:paraId="588619C1" w14:textId="77777777" w:rsidR="008E6871" w:rsidRPr="006D312E" w:rsidRDefault="008E6871" w:rsidP="008E6871">
      <w:pPr>
        <w:pStyle w:val="Default"/>
        <w:numPr>
          <w:ilvl w:val="1"/>
          <w:numId w:val="51"/>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Na podstawie art. 456 ust. 1 ustawy Prawo zamówień publicznych, Zamawiający zastrzega możliwość odstąpienia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którym mowa wyżej, Wykonawca może żądać jedynie wynagrodzenia należnego za usługę zrealizowaną do dnia odstąpienia od umowy.</w:t>
      </w:r>
    </w:p>
    <w:p w14:paraId="2B96EE6F" w14:textId="77777777" w:rsidR="008E6871" w:rsidRPr="006D312E" w:rsidRDefault="008E6871" w:rsidP="008E6871">
      <w:pPr>
        <w:pStyle w:val="Default"/>
        <w:spacing w:line="276" w:lineRule="auto"/>
        <w:jc w:val="both"/>
        <w:rPr>
          <w:rFonts w:ascii="Tahoma" w:hAnsi="Tahoma" w:cs="Tahoma"/>
          <w:color w:val="auto"/>
          <w:sz w:val="22"/>
          <w:szCs w:val="22"/>
        </w:rPr>
      </w:pPr>
    </w:p>
    <w:p w14:paraId="5845F2B0" w14:textId="77777777" w:rsidR="008E6871" w:rsidRPr="006D312E" w:rsidRDefault="008E6871" w:rsidP="008E6871">
      <w:pPr>
        <w:spacing w:line="276" w:lineRule="auto"/>
        <w:jc w:val="center"/>
        <w:rPr>
          <w:rFonts w:ascii="Tahoma" w:hAnsi="Tahoma" w:cs="Tahoma"/>
          <w:b/>
          <w:sz w:val="22"/>
          <w:szCs w:val="22"/>
        </w:rPr>
      </w:pPr>
      <w:r w:rsidRPr="006D312E">
        <w:rPr>
          <w:rFonts w:ascii="Tahoma" w:hAnsi="Tahoma" w:cs="Tahoma"/>
          <w:b/>
          <w:sz w:val="22"/>
          <w:szCs w:val="22"/>
        </w:rPr>
        <w:t>§ 13. Zabezpieczenie należytego wykonania umowy</w:t>
      </w:r>
    </w:p>
    <w:p w14:paraId="0E7C2607" w14:textId="77777777" w:rsidR="008E6871" w:rsidRPr="006D312E" w:rsidRDefault="008E6871" w:rsidP="008E6871">
      <w:pPr>
        <w:pStyle w:val="Akapitzlist"/>
        <w:spacing w:line="276" w:lineRule="auto"/>
        <w:ind w:left="426"/>
        <w:rPr>
          <w:rFonts w:ascii="Tahoma" w:hAnsi="Tahoma" w:cs="Tahoma"/>
          <w:b/>
          <w:sz w:val="22"/>
          <w:szCs w:val="22"/>
        </w:rPr>
      </w:pPr>
    </w:p>
    <w:p w14:paraId="4BCB9716"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Zabezpieczenie służy pokryciu roszczeń z tytułu niewykonania lub nienależytego wykonania umowy.</w:t>
      </w:r>
    </w:p>
    <w:p w14:paraId="5C6FF7D7"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Przed podpisaniem umowy Wykonawca wniósł zabezpieczenie należytego wykonania Umowy w wysokości 5% ceny całkowitej podanej w ofercie tj.    _____________zł.</w:t>
      </w:r>
    </w:p>
    <w:p w14:paraId="4E83CC92" w14:textId="77777777" w:rsidR="008E6871" w:rsidRPr="006D312E" w:rsidRDefault="008E6871" w:rsidP="008E6871">
      <w:pPr>
        <w:pStyle w:val="Akapitzlist"/>
        <w:numPr>
          <w:ilvl w:val="1"/>
          <w:numId w:val="85"/>
        </w:numPr>
        <w:spacing w:line="276" w:lineRule="auto"/>
        <w:ind w:left="284" w:hanging="284"/>
        <w:jc w:val="both"/>
        <w:rPr>
          <w:rFonts w:ascii="Tahoma" w:hAnsi="Tahoma" w:cs="Tahoma"/>
          <w:b/>
          <w:sz w:val="22"/>
          <w:szCs w:val="22"/>
        </w:rPr>
      </w:pPr>
      <w:r w:rsidRPr="006D312E">
        <w:rPr>
          <w:rFonts w:ascii="Tahoma" w:hAnsi="Tahoma" w:cs="Tahoma"/>
          <w:bCs/>
          <w:sz w:val="22"/>
          <w:szCs w:val="22"/>
        </w:rPr>
        <w:t xml:space="preserve">Zabezpieczenie zostało wniesione w następującej formie: ___________ </w:t>
      </w:r>
    </w:p>
    <w:p w14:paraId="314BD23C" w14:textId="77777777" w:rsidR="008E6871" w:rsidRPr="006D312E" w:rsidRDefault="008E6871" w:rsidP="008E6871">
      <w:pPr>
        <w:pStyle w:val="Akapitzlist"/>
        <w:numPr>
          <w:ilvl w:val="1"/>
          <w:numId w:val="85"/>
        </w:numPr>
        <w:spacing w:line="276" w:lineRule="auto"/>
        <w:ind w:left="284" w:hanging="284"/>
        <w:jc w:val="both"/>
        <w:rPr>
          <w:rFonts w:ascii="Tahoma" w:hAnsi="Tahoma" w:cs="Tahoma"/>
          <w:b/>
          <w:sz w:val="22"/>
          <w:szCs w:val="22"/>
        </w:rPr>
      </w:pPr>
      <w:r w:rsidRPr="006D312E">
        <w:rPr>
          <w:rFonts w:ascii="Tahoma" w:hAnsi="Tahoma" w:cs="Tahoma"/>
          <w:sz w:val="22"/>
          <w:szCs w:val="22"/>
        </w:rPr>
        <w:t>W przypadku zabezpieczenia wniesionego w pieniądzu, Zamawiający będzie</w:t>
      </w:r>
      <w:r w:rsidRPr="006D312E">
        <w:rPr>
          <w:rFonts w:ascii="Tahoma" w:hAnsi="Tahoma" w:cs="Tahoma"/>
          <w:sz w:val="22"/>
          <w:szCs w:val="22"/>
        </w:rPr>
        <w:br/>
        <w:t>przechowywał je na oprocentowanym rachunku bankowym. Zamawiający zwróci</w:t>
      </w:r>
      <w:r w:rsidRPr="006D312E">
        <w:rPr>
          <w:rFonts w:ascii="Tahoma" w:hAnsi="Tahoma" w:cs="Tahoma"/>
          <w:sz w:val="22"/>
          <w:szCs w:val="22"/>
        </w:rPr>
        <w:br/>
        <w:t>zabezpieczenie wniesione w pieniądzu z odsetkami wynikającymi z umowy rachunku</w:t>
      </w:r>
      <w:r w:rsidRPr="006D312E">
        <w:rPr>
          <w:rFonts w:ascii="Tahoma" w:hAnsi="Tahoma" w:cs="Tahoma"/>
          <w:sz w:val="22"/>
          <w:szCs w:val="22"/>
        </w:rPr>
        <w:br/>
        <w:t>bankowego, na którym było ono przechowywane, pomniejszone o koszt prowadzenia</w:t>
      </w:r>
      <w:r w:rsidRPr="006D312E">
        <w:rPr>
          <w:rFonts w:ascii="Tahoma" w:hAnsi="Tahoma" w:cs="Tahoma"/>
          <w:sz w:val="22"/>
          <w:szCs w:val="22"/>
        </w:rPr>
        <w:br/>
        <w:t>tego rachunku oraz prowizji bankowej za przelew pieniędzy na rachunek bankowy</w:t>
      </w:r>
      <w:r w:rsidRPr="006D312E">
        <w:rPr>
          <w:rFonts w:ascii="Tahoma" w:hAnsi="Tahoma" w:cs="Tahoma"/>
          <w:sz w:val="22"/>
          <w:szCs w:val="22"/>
        </w:rPr>
        <w:br/>
        <w:t>Wykonawcy.</w:t>
      </w:r>
    </w:p>
    <w:p w14:paraId="44CD0F6E"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 xml:space="preserve">Zabezpieczenie należytego wykonania umowy składane w formie gwarancji lub poręczenia powinno spełniać następujące wymagania: </w:t>
      </w:r>
    </w:p>
    <w:p w14:paraId="09D5BB51" w14:textId="77777777" w:rsidR="008E6871" w:rsidRPr="006D312E" w:rsidRDefault="008E6871" w:rsidP="008E6871">
      <w:pPr>
        <w:pStyle w:val="Akapitzlist"/>
        <w:numPr>
          <w:ilvl w:val="1"/>
          <w:numId w:val="68"/>
        </w:numPr>
        <w:spacing w:line="276" w:lineRule="auto"/>
        <w:jc w:val="both"/>
        <w:rPr>
          <w:rFonts w:ascii="Tahoma" w:hAnsi="Tahoma" w:cs="Tahoma"/>
          <w:sz w:val="22"/>
          <w:szCs w:val="22"/>
        </w:rPr>
      </w:pPr>
      <w:r w:rsidRPr="006D312E">
        <w:rPr>
          <w:rFonts w:ascii="Tahoma" w:hAnsi="Tahoma" w:cs="Tahoma"/>
          <w:sz w:val="22"/>
          <w:szCs w:val="22"/>
        </w:rPr>
        <w:t>gwarancja/poręczenie bezwarunkowa/e, nieodwołalna, w treści gwarancji/poręczenia nie mogą być wymienione jakiekolwiek warunki lub wymogi dotyczące uzasadnienia roszczenia;</w:t>
      </w:r>
    </w:p>
    <w:p w14:paraId="677FC96C" w14:textId="77777777" w:rsidR="008E6871" w:rsidRPr="006D312E" w:rsidRDefault="008E6871" w:rsidP="008E6871">
      <w:pPr>
        <w:pStyle w:val="Akapitzlist"/>
        <w:numPr>
          <w:ilvl w:val="1"/>
          <w:numId w:val="68"/>
        </w:numPr>
        <w:spacing w:line="276" w:lineRule="auto"/>
        <w:jc w:val="both"/>
        <w:rPr>
          <w:rFonts w:ascii="Tahoma" w:hAnsi="Tahoma" w:cs="Tahoma"/>
          <w:sz w:val="22"/>
          <w:szCs w:val="22"/>
        </w:rPr>
      </w:pPr>
      <w:r w:rsidRPr="006D312E">
        <w:rPr>
          <w:rFonts w:ascii="Tahoma" w:hAnsi="Tahoma" w:cs="Tahoma"/>
          <w:sz w:val="22"/>
          <w:szCs w:val="22"/>
        </w:rPr>
        <w:lastRenderedPageBreak/>
        <w:t xml:space="preserve">Gwarancja/poręczenie płatna/e na pierwsze żądanie Zamawiającego w terminie nie dłuższym niż 7 dni, dokonane w formie pisemnej lub świadczenia woli złożonego w postaci elektronicznej opatrzonego kwalifikowanym podpisem elektronicznym (przy czym forma pisemna jest obligatoryjna i nie może zostać wykluczona w treści gwarancji/poręczenia); </w:t>
      </w:r>
    </w:p>
    <w:p w14:paraId="2C5F1A83" w14:textId="77777777" w:rsidR="008E6871" w:rsidRPr="006D312E" w:rsidRDefault="008E6871" w:rsidP="008E6871">
      <w:pPr>
        <w:pStyle w:val="Akapitzlist"/>
        <w:numPr>
          <w:ilvl w:val="1"/>
          <w:numId w:val="68"/>
        </w:numPr>
        <w:spacing w:line="276" w:lineRule="auto"/>
        <w:jc w:val="both"/>
        <w:rPr>
          <w:rFonts w:ascii="Tahoma" w:hAnsi="Tahoma" w:cs="Tahoma"/>
          <w:sz w:val="22"/>
          <w:szCs w:val="22"/>
        </w:rPr>
      </w:pPr>
      <w:r w:rsidRPr="006D312E">
        <w:rPr>
          <w:rFonts w:ascii="Tahoma" w:hAnsi="Tahoma" w:cs="Tahoma"/>
          <w:sz w:val="22"/>
          <w:szCs w:val="22"/>
        </w:rPr>
        <w:t>gwarancja/poręczenie, do której zastosowanie będzie miało prawo polskie;</w:t>
      </w:r>
    </w:p>
    <w:p w14:paraId="5788EB1B" w14:textId="77777777" w:rsidR="008E6871" w:rsidRPr="006D312E" w:rsidRDefault="008E6871" w:rsidP="008E6871">
      <w:pPr>
        <w:pStyle w:val="Akapitzlist"/>
        <w:numPr>
          <w:ilvl w:val="1"/>
          <w:numId w:val="68"/>
        </w:numPr>
        <w:spacing w:line="276" w:lineRule="auto"/>
        <w:jc w:val="both"/>
        <w:rPr>
          <w:rFonts w:ascii="Tahoma" w:hAnsi="Tahoma" w:cs="Tahoma"/>
          <w:sz w:val="22"/>
          <w:szCs w:val="22"/>
          <w:u w:val="single"/>
        </w:rPr>
      </w:pPr>
      <w:r w:rsidRPr="006D312E">
        <w:rPr>
          <w:rFonts w:ascii="Tahoma" w:hAnsi="Tahoma" w:cs="Tahoma"/>
          <w:sz w:val="22"/>
          <w:szCs w:val="22"/>
          <w:u w:val="single"/>
        </w:rPr>
        <w:t>umożliwiać zgłoszenie roszczenia o wypłatę w terminie nie krótszym niż 14 dni od dnia upływu terminu ważności gwarancji/poręczenia.</w:t>
      </w:r>
    </w:p>
    <w:p w14:paraId="3AB04AA4"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Zamawiający, w terminie 14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Niezgłoszenie zastrzeżeń w terminie 14 dni roboczych od otrzymania dokumentu uważane będzie za przyjęcie dokumentu bez zastrzeżeń.</w:t>
      </w:r>
    </w:p>
    <w:p w14:paraId="182C5BA2"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 xml:space="preserve">Do zmiany formy zabezpieczenia należytego wykonania umowy w trakcie jego realizacji stosuje się art. 451  ustawy </w:t>
      </w:r>
      <w:r w:rsidRPr="006D312E">
        <w:rPr>
          <w:rFonts w:ascii="Tahoma" w:hAnsi="Tahoma" w:cs="Tahoma"/>
          <w:sz w:val="22"/>
          <w:szCs w:val="22"/>
        </w:rPr>
        <w:t>Prawo zamówień publicznych</w:t>
      </w:r>
      <w:r w:rsidRPr="006D312E">
        <w:rPr>
          <w:rFonts w:ascii="Tahoma" w:hAnsi="Tahoma" w:cs="Tahoma"/>
          <w:bCs/>
          <w:sz w:val="22"/>
          <w:szCs w:val="22"/>
        </w:rPr>
        <w:t>.</w:t>
      </w:r>
    </w:p>
    <w:p w14:paraId="78C41876"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Zamawiający zwraca zabezpieczenie w terminie 30 dni od dnia wykonania zamówienia i uznania przez Zamawiającego za należycie wykonane.</w:t>
      </w:r>
    </w:p>
    <w:p w14:paraId="15EB5311"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FDE71BD"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Wypłata, o której mowa w ust. 9 wyżej, następuje nie później niż w ostatnim dniu ważności dotychczasowego zabezpieczenia.</w:t>
      </w:r>
    </w:p>
    <w:p w14:paraId="13BE5334" w14:textId="77777777" w:rsidR="008E6871" w:rsidRPr="006D312E" w:rsidRDefault="008E6871" w:rsidP="008E6871">
      <w:pPr>
        <w:pStyle w:val="Akapitzlist"/>
        <w:numPr>
          <w:ilvl w:val="1"/>
          <w:numId w:val="85"/>
        </w:numPr>
        <w:spacing w:line="276" w:lineRule="auto"/>
        <w:ind w:left="284" w:hanging="284"/>
        <w:jc w:val="both"/>
        <w:rPr>
          <w:rFonts w:ascii="Tahoma" w:hAnsi="Tahoma" w:cs="Tahoma"/>
          <w:bCs/>
          <w:sz w:val="22"/>
          <w:szCs w:val="22"/>
        </w:rPr>
      </w:pPr>
      <w:r w:rsidRPr="006D312E">
        <w:rPr>
          <w:rFonts w:ascii="Tahoma" w:hAnsi="Tahoma" w:cs="Tahoma"/>
          <w:bCs/>
          <w:sz w:val="22"/>
          <w:szCs w:val="22"/>
        </w:rPr>
        <w:t>W sytuacji, gdy wskutek nieprzewidzianych okoliczności wystąpi konieczność przedłużenia terminu realizacji umowy w stosunku do terminu pierwotnego,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wysokości określonej w ust. 2 powyżej. W przypadku naruszenia obowiązku wynikającego z niniejszego ustępu Zamawiający ma prawo zrealizować roszczenia z istniejącego zabezpieczenia.</w:t>
      </w:r>
    </w:p>
    <w:p w14:paraId="078AA8F7" w14:textId="77777777" w:rsidR="008E6871" w:rsidRPr="006D312E" w:rsidRDefault="008E6871" w:rsidP="008E6871">
      <w:pPr>
        <w:pStyle w:val="Default"/>
        <w:spacing w:line="276" w:lineRule="auto"/>
        <w:rPr>
          <w:rFonts w:ascii="Tahoma" w:hAnsi="Tahoma" w:cs="Tahoma"/>
          <w:b/>
          <w:bCs/>
          <w:color w:val="auto"/>
          <w:sz w:val="22"/>
          <w:szCs w:val="22"/>
        </w:rPr>
      </w:pPr>
    </w:p>
    <w:p w14:paraId="6D80D29C"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14. Zmiana wynagrodzenia Wykonawcy</w:t>
      </w:r>
    </w:p>
    <w:p w14:paraId="021CA46F" w14:textId="77777777" w:rsidR="008E6871" w:rsidRPr="006D312E" w:rsidRDefault="008E6871" w:rsidP="008E6871">
      <w:pPr>
        <w:pStyle w:val="Default"/>
        <w:spacing w:line="276" w:lineRule="auto"/>
        <w:jc w:val="center"/>
        <w:rPr>
          <w:rFonts w:ascii="Tahoma" w:hAnsi="Tahoma" w:cs="Tahoma"/>
          <w:b/>
          <w:bCs/>
          <w:color w:val="auto"/>
          <w:sz w:val="22"/>
          <w:szCs w:val="22"/>
        </w:rPr>
      </w:pPr>
    </w:p>
    <w:p w14:paraId="1FDCF03F" w14:textId="77777777" w:rsidR="008E6871" w:rsidRPr="006D312E" w:rsidRDefault="008E6871" w:rsidP="008E6871">
      <w:pPr>
        <w:pStyle w:val="Default"/>
        <w:numPr>
          <w:ilvl w:val="0"/>
          <w:numId w:val="92"/>
        </w:numPr>
        <w:spacing w:line="276" w:lineRule="auto"/>
        <w:ind w:left="284" w:hanging="284"/>
        <w:jc w:val="both"/>
        <w:rPr>
          <w:rFonts w:ascii="Tahoma" w:hAnsi="Tahoma" w:cs="Tahoma"/>
          <w:b/>
          <w:bCs/>
          <w:color w:val="auto"/>
          <w:sz w:val="22"/>
          <w:szCs w:val="22"/>
        </w:rPr>
      </w:pPr>
      <w:r w:rsidRPr="006D312E">
        <w:rPr>
          <w:rFonts w:ascii="Tahoma" w:hAnsi="Tahoma" w:cs="Tahoma"/>
          <w:color w:val="auto"/>
          <w:sz w:val="22"/>
          <w:szCs w:val="22"/>
        </w:rPr>
        <w:t xml:space="preserve">Zamawiający dopuszcza zmianę wynagrodzenia należnego Wykonawcy, w formie pisemnego aneksu, każdorazowo w przypadku wystąpienia jednej z następujących okoliczności: </w:t>
      </w:r>
    </w:p>
    <w:p w14:paraId="79F96406" w14:textId="77777777" w:rsidR="008E6871" w:rsidRPr="006D312E" w:rsidRDefault="008E6871" w:rsidP="008E6871">
      <w:pPr>
        <w:pStyle w:val="Akapitzlist"/>
        <w:numPr>
          <w:ilvl w:val="2"/>
          <w:numId w:val="93"/>
        </w:numPr>
        <w:autoSpaceDE w:val="0"/>
        <w:spacing w:line="276" w:lineRule="auto"/>
        <w:ind w:left="567" w:hanging="283"/>
        <w:jc w:val="both"/>
        <w:rPr>
          <w:rFonts w:ascii="Tahoma" w:hAnsi="Tahoma" w:cs="Tahoma"/>
          <w:sz w:val="22"/>
          <w:szCs w:val="22"/>
        </w:rPr>
      </w:pPr>
      <w:r w:rsidRPr="006D312E">
        <w:rPr>
          <w:rFonts w:ascii="Tahoma" w:hAnsi="Tahoma" w:cs="Tahoma"/>
          <w:sz w:val="22"/>
          <w:szCs w:val="22"/>
        </w:rPr>
        <w:t>zmiany stawki podatku od towarów i usług oraz podatku akcyzowego,</w:t>
      </w:r>
    </w:p>
    <w:p w14:paraId="6F7F216E" w14:textId="77777777" w:rsidR="008E6871" w:rsidRPr="006D312E" w:rsidRDefault="008E6871" w:rsidP="008E6871">
      <w:pPr>
        <w:pStyle w:val="Akapitzlist"/>
        <w:numPr>
          <w:ilvl w:val="2"/>
          <w:numId w:val="93"/>
        </w:numPr>
        <w:autoSpaceDE w:val="0"/>
        <w:spacing w:line="276" w:lineRule="auto"/>
        <w:ind w:left="567" w:hanging="283"/>
        <w:jc w:val="both"/>
        <w:rPr>
          <w:rFonts w:ascii="Tahoma" w:hAnsi="Tahoma" w:cs="Tahoma"/>
          <w:sz w:val="22"/>
          <w:szCs w:val="22"/>
        </w:rPr>
      </w:pPr>
      <w:r w:rsidRPr="006D312E">
        <w:rPr>
          <w:rFonts w:ascii="Tahoma" w:hAnsi="Tahoma" w:cs="Tahoma"/>
          <w:sz w:val="22"/>
          <w:szCs w:val="22"/>
        </w:rPr>
        <w:t>zmiany wysokości minimalnego wynagrodzenia za pracę albo wysokości minimalnej stawki godzinowej, ustalonych na podstawie ustawy z dnia 10 października 2002 r. o minimalnym wynagrodzeniu za pracę (tj. Dz. U. z 2020, poz. 2207),</w:t>
      </w:r>
    </w:p>
    <w:p w14:paraId="7B325E7C" w14:textId="77777777" w:rsidR="008E6871" w:rsidRPr="006D312E" w:rsidRDefault="008E6871" w:rsidP="008E6871">
      <w:pPr>
        <w:pStyle w:val="Akapitzlist"/>
        <w:numPr>
          <w:ilvl w:val="2"/>
          <w:numId w:val="93"/>
        </w:numPr>
        <w:autoSpaceDE w:val="0"/>
        <w:spacing w:line="276" w:lineRule="auto"/>
        <w:ind w:left="567" w:hanging="283"/>
        <w:jc w:val="both"/>
        <w:rPr>
          <w:rFonts w:ascii="Tahoma" w:hAnsi="Tahoma" w:cs="Tahoma"/>
          <w:sz w:val="22"/>
          <w:szCs w:val="22"/>
        </w:rPr>
      </w:pPr>
      <w:r w:rsidRPr="006D312E">
        <w:rPr>
          <w:rFonts w:ascii="Tahoma" w:hAnsi="Tahoma" w:cs="Tahoma"/>
          <w:sz w:val="22"/>
          <w:szCs w:val="22"/>
        </w:rPr>
        <w:t>zmiany zasad podlegania ubezpieczeniom społecznym lub ubezpieczeniu zdrowotnemu lub wysokości stawki składki na ubezpieczenia społeczne lub ubezpieczenie zdrowotne,</w:t>
      </w:r>
    </w:p>
    <w:p w14:paraId="565FC00B" w14:textId="77777777" w:rsidR="008E6871" w:rsidRPr="006D312E" w:rsidRDefault="008E6871" w:rsidP="008E6871">
      <w:pPr>
        <w:pStyle w:val="Akapitzlist"/>
        <w:numPr>
          <w:ilvl w:val="2"/>
          <w:numId w:val="93"/>
        </w:numPr>
        <w:autoSpaceDE w:val="0"/>
        <w:spacing w:line="276" w:lineRule="auto"/>
        <w:ind w:left="567" w:hanging="283"/>
        <w:jc w:val="both"/>
        <w:rPr>
          <w:rFonts w:ascii="Tahoma" w:hAnsi="Tahoma" w:cs="Tahoma"/>
          <w:sz w:val="22"/>
          <w:szCs w:val="22"/>
        </w:rPr>
      </w:pPr>
      <w:r w:rsidRPr="006D312E">
        <w:rPr>
          <w:rFonts w:ascii="Tahoma" w:hAnsi="Tahoma" w:cs="Tahoma"/>
          <w:sz w:val="22"/>
          <w:szCs w:val="22"/>
        </w:rPr>
        <w:t>zmiany zasad gromadzenia i wysokości wpłat do pracowniczych planów kapitałowych, o których mowa w ustawie z dnia 4 października 2018 r. o pracowniczych planach kapitałowych,</w:t>
      </w:r>
    </w:p>
    <w:p w14:paraId="32574FB9" w14:textId="77777777" w:rsidR="008E6871" w:rsidRPr="006D312E" w:rsidRDefault="008E6871" w:rsidP="008E6871">
      <w:pPr>
        <w:autoSpaceDE w:val="0"/>
        <w:spacing w:line="276" w:lineRule="auto"/>
        <w:ind w:left="567" w:hanging="283"/>
        <w:jc w:val="both"/>
        <w:rPr>
          <w:rFonts w:ascii="Tahoma" w:hAnsi="Tahoma" w:cs="Tahoma"/>
          <w:sz w:val="22"/>
          <w:szCs w:val="22"/>
        </w:rPr>
      </w:pPr>
      <w:r w:rsidRPr="006D312E">
        <w:rPr>
          <w:rFonts w:ascii="Tahoma" w:hAnsi="Tahoma" w:cs="Tahoma"/>
          <w:sz w:val="22"/>
          <w:szCs w:val="22"/>
        </w:rPr>
        <w:t>- jeżeli zmiany te będą miały wpływ na koszty wykonania umowy przez Wykonawcę.</w:t>
      </w:r>
    </w:p>
    <w:p w14:paraId="5A9A2AFF"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lastRenderedPageBreak/>
        <w:t>W celu dokonania zmiany, o której mowa w ust. 1 niniejszego paragrafu, każda ze Stron umowy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67705AB7"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Zmiana wysokości wynagrodzenia należnego Wykonawcy w przypadku zaistnienia przesłanki, o której mowa w ust. 1 lit. 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w:t>
      </w:r>
    </w:p>
    <w:p w14:paraId="5C5515C4"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 przypadku zmian, o których mowa w ust. 1 lit. b, c lub d, jeżeli z wnioskiem wystąpi Wykonawca, jest on zobowiązany dołączyć do wniosku dokumenty, z których będzie wynikać, w jakim zakresie zmiany te mają wpływ na koszty wykonania umowy, w szczególności:</w:t>
      </w:r>
    </w:p>
    <w:p w14:paraId="4730E0A3" w14:textId="77777777" w:rsidR="008E6871" w:rsidRPr="006D312E" w:rsidRDefault="008E6871" w:rsidP="008E6871">
      <w:pPr>
        <w:pStyle w:val="Akapitzlist"/>
        <w:numPr>
          <w:ilvl w:val="2"/>
          <w:numId w:val="94"/>
        </w:numPr>
        <w:autoSpaceDE w:val="0"/>
        <w:spacing w:line="276" w:lineRule="auto"/>
        <w:ind w:left="567" w:hanging="284"/>
        <w:jc w:val="both"/>
        <w:rPr>
          <w:rFonts w:ascii="Tahoma" w:hAnsi="Tahoma" w:cs="Tahoma"/>
          <w:sz w:val="22"/>
          <w:szCs w:val="22"/>
        </w:rPr>
      </w:pPr>
      <w:r w:rsidRPr="006D312E">
        <w:rPr>
          <w:rFonts w:ascii="Tahoma" w:hAnsi="Tahoma" w:cs="Tahoma"/>
          <w:sz w:val="22"/>
          <w:szCs w:val="22"/>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wraz z dokumentami potwierdzającymi osiąganie przez pracowników minimalnego wynagrodzenia za pracę (kopie umów o pracę powinny zawierać następujące dane: imię i nazwisko pracownika, wymiar etatu, miejsce pracy oraz wysokość wynagrodzenia, pozostałe dane zawarte w umowach powinny być zanonimizowana) – w przypadku zmiany, o której mowa w ust. 1 lit. b, lub </w:t>
      </w:r>
    </w:p>
    <w:p w14:paraId="39269E4A" w14:textId="77777777" w:rsidR="008E6871" w:rsidRPr="006D312E" w:rsidRDefault="008E6871" w:rsidP="008E6871">
      <w:pPr>
        <w:pStyle w:val="Akapitzlist"/>
        <w:numPr>
          <w:ilvl w:val="2"/>
          <w:numId w:val="94"/>
        </w:numPr>
        <w:autoSpaceDE w:val="0"/>
        <w:spacing w:line="276" w:lineRule="auto"/>
        <w:ind w:left="567" w:hanging="284"/>
        <w:jc w:val="both"/>
        <w:rPr>
          <w:rFonts w:ascii="Tahoma" w:hAnsi="Tahoma" w:cs="Tahoma"/>
          <w:sz w:val="22"/>
          <w:szCs w:val="22"/>
        </w:rPr>
      </w:pPr>
      <w:r w:rsidRPr="006D312E">
        <w:rPr>
          <w:rFonts w:ascii="Tahoma" w:hAnsi="Tahoma" w:cs="Tahoma"/>
          <w:sz w:val="22"/>
          <w:szCs w:val="22"/>
        </w:rPr>
        <w:t>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lit. c, lub</w:t>
      </w:r>
    </w:p>
    <w:p w14:paraId="199344E4" w14:textId="77777777" w:rsidR="008E6871" w:rsidRPr="006D312E" w:rsidRDefault="008E6871" w:rsidP="008E6871">
      <w:pPr>
        <w:pStyle w:val="Akapitzlist"/>
        <w:numPr>
          <w:ilvl w:val="2"/>
          <w:numId w:val="94"/>
        </w:numPr>
        <w:autoSpaceDE w:val="0"/>
        <w:spacing w:line="276" w:lineRule="auto"/>
        <w:ind w:left="567" w:hanging="284"/>
        <w:jc w:val="both"/>
        <w:rPr>
          <w:rFonts w:ascii="Tahoma" w:hAnsi="Tahoma" w:cs="Tahoma"/>
          <w:sz w:val="22"/>
          <w:szCs w:val="22"/>
        </w:rPr>
      </w:pPr>
      <w:r w:rsidRPr="006D312E">
        <w:rPr>
          <w:rFonts w:ascii="Tahoma" w:hAnsi="Tahoma" w:cs="Tahoma"/>
          <w:sz w:val="22"/>
          <w:szCs w:val="22"/>
        </w:rPr>
        <w:t>pisemne zestawienie wynagrodzeń (zarówno przed jak i po zmianie) pracowników wraz z kwotami wpłat do pracowniczych planów kapitałowych w części finansowanej przez Wykonawcę, z określeniem zakresu (części etatu), w jakim wykonują oni prace bezpośrednio związane z realizacją przedmiotu umowy oraz części wynagrodzenia odpowiadającej temu zakresowi, wraz z dokumentami potwierdzającymi przystąpienie do pracowniczych planów kapitałowych – w przypadku zmiany, o której mowa w ust. 1 lit. d.;</w:t>
      </w:r>
    </w:p>
    <w:p w14:paraId="41C6A7A9" w14:textId="77777777" w:rsidR="008E6871" w:rsidRPr="006D312E" w:rsidRDefault="008E6871" w:rsidP="008E6871">
      <w:pPr>
        <w:pStyle w:val="Akapitzlist"/>
        <w:numPr>
          <w:ilvl w:val="2"/>
          <w:numId w:val="94"/>
        </w:numPr>
        <w:autoSpaceDE w:val="0"/>
        <w:spacing w:line="276" w:lineRule="auto"/>
        <w:ind w:left="567" w:hanging="284"/>
        <w:jc w:val="both"/>
        <w:rPr>
          <w:rFonts w:ascii="Tahoma" w:hAnsi="Tahoma" w:cs="Tahoma"/>
          <w:sz w:val="22"/>
          <w:szCs w:val="22"/>
        </w:rPr>
      </w:pPr>
      <w:r w:rsidRPr="006D312E">
        <w:rPr>
          <w:rFonts w:ascii="Tahoma" w:hAnsi="Tahoma" w:cs="Tahoma"/>
          <w:sz w:val="22"/>
          <w:szCs w:val="22"/>
        </w:rPr>
        <w:t>przekazanie dodatkowych wyjaśnień, informacji lub dokumentów (np. zażądać oryginałów do wglądu lub kopii potwierdzonych za zgodność z oryginałami).</w:t>
      </w:r>
    </w:p>
    <w:p w14:paraId="7D1AC726"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 przypadku zmiany, o której mowa w ust. 1 lit. b, c lub d, jeżeli z wnioskiem wystąpi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4 niniejszego paragrafu.</w:t>
      </w:r>
    </w:p>
    <w:p w14:paraId="0756E4F5"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Zmiana wysokości wynagrodzenia należnego Wykonawcy w przypadku zaistnienia przesłanki, o której mowa w ust. 1 lit. b, c i d, będzie odnosić się wyłącznie do części przedmiotu umowy, zrealizowanej po dniu wejścia w życie przepisów oraz wyłącznie do części przedmiotu umowy, do której zastosowanie znajdzie zmiana tychże przepisów.</w:t>
      </w:r>
    </w:p>
    <w:p w14:paraId="2B9A5110"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 xml:space="preserve">Ponadto Zamawiający przewiduje zmiany wysokości wynagrodzenia należnego Wykonawcy, w przypadku zmiany ceny materiałów lub kosztów związanych z realizacją umowy, przyjętych </w:t>
      </w:r>
      <w:r w:rsidRPr="006D312E">
        <w:rPr>
          <w:rFonts w:ascii="Tahoma" w:hAnsi="Tahoma" w:cs="Tahoma"/>
          <w:sz w:val="22"/>
          <w:szCs w:val="22"/>
        </w:rPr>
        <w:lastRenderedPageBreak/>
        <w:t>przez Wykonawcę w celu ustalenia wysokości wynagrodzenia Wykonawcy zawartego w ofercie. Przez zmianę ceny materiałów lub kosztów rozumie się wzrost odpowiednio cen lub kosztów, jak i ich obniżenie, względem ceny lub kosztu przyjętych w celu ustalenia wynagrodzenia Wykonawcy zawartego w umowie na podstawie złożonej oferty.</w:t>
      </w:r>
    </w:p>
    <w:p w14:paraId="5A24A648"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Wynagrodzenie może podlegać waloryzacji w oparciu o średnioroczny wskaźnik cen towarów i usług konsumpcyjnych opublikowany w formie komunikatu przez Prezesa Głównego Urzędu Statystycznego w Dzienniku Urzędowym RP „Monitor Polski” na stronie internetowej Głównego Urzędu Statystycznego.</w:t>
      </w:r>
    </w:p>
    <w:p w14:paraId="4B0BFF55"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Strony mogą zwrócić się z informacją o zmianę wynagrodzenia, jeżeli wskaźnik wzrostu lub obniżenia cen towarów i usług, o którym mowa w ust. 8, przekroczy 5%.</w:t>
      </w:r>
    </w:p>
    <w:p w14:paraId="264F3E4A"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Po upływie 6 miesięcy liczonych od dnia zawarcia umowy, Strony mogą zwrócić się z wnioskiem o zmianę wysokości wynagrodzenia. Początkowym terminem ustalenia zmiany wynagrodzenia będzie pierwszy dzień siódmego miesiąca od dnia zawarcia umowy.</w:t>
      </w:r>
    </w:p>
    <w:p w14:paraId="491571A0"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Waloryzacja wynagrodzenia Wykonawcy będzie stanowić różnicę pomiędzy ustalanym wskaźnikiem, o którym mowa w ust. 8, a wskaźnikiem 5%, o którym mowa w ust. 9.</w:t>
      </w:r>
    </w:p>
    <w:p w14:paraId="56B4F1AC"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 wyniku dokonania wszystkich waloryzacji określonych w ust. 7-11 niniejszego paragrafu Wynagrodzenie może ulec zwiększeniu lub zmniejszeniu maksymalnie o 15% maksymalnej wysokości wynagrodzenia brutto, o którym mowa w § 6 ust. 8 umowy.</w:t>
      </w:r>
    </w:p>
    <w:p w14:paraId="76A8388F"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(jeśli dotyczy) Wykonawca, którego wynagrodzenie zostało zmienione zgodnie z ust. 7-12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E8EC76D" w14:textId="77777777" w:rsidR="008E6871" w:rsidRPr="006D312E" w:rsidRDefault="008E6871" w:rsidP="008E6871">
      <w:pPr>
        <w:pStyle w:val="Akapitzlist"/>
        <w:numPr>
          <w:ilvl w:val="2"/>
          <w:numId w:val="95"/>
        </w:numPr>
        <w:autoSpaceDE w:val="0"/>
        <w:spacing w:line="276" w:lineRule="auto"/>
        <w:ind w:left="567" w:hanging="284"/>
        <w:jc w:val="both"/>
        <w:rPr>
          <w:rFonts w:ascii="Tahoma" w:hAnsi="Tahoma" w:cs="Tahoma"/>
          <w:sz w:val="22"/>
          <w:szCs w:val="22"/>
        </w:rPr>
      </w:pPr>
      <w:r w:rsidRPr="006D312E">
        <w:rPr>
          <w:rFonts w:ascii="Tahoma" w:hAnsi="Tahoma" w:cs="Tahoma"/>
          <w:sz w:val="22"/>
          <w:szCs w:val="22"/>
        </w:rPr>
        <w:t>przedmiotem umowy są usługi;</w:t>
      </w:r>
    </w:p>
    <w:p w14:paraId="368575A4" w14:textId="77777777" w:rsidR="008E6871" w:rsidRPr="006D312E" w:rsidRDefault="008E6871" w:rsidP="008E6871">
      <w:pPr>
        <w:pStyle w:val="Akapitzlist"/>
        <w:numPr>
          <w:ilvl w:val="2"/>
          <w:numId w:val="95"/>
        </w:numPr>
        <w:autoSpaceDE w:val="0"/>
        <w:spacing w:line="276" w:lineRule="auto"/>
        <w:ind w:left="567" w:hanging="284"/>
        <w:jc w:val="both"/>
        <w:rPr>
          <w:rFonts w:ascii="Tahoma" w:hAnsi="Tahoma" w:cs="Tahoma"/>
          <w:sz w:val="22"/>
          <w:szCs w:val="22"/>
        </w:rPr>
      </w:pPr>
      <w:r w:rsidRPr="006D312E">
        <w:rPr>
          <w:rFonts w:ascii="Tahoma" w:hAnsi="Tahoma" w:cs="Tahoma"/>
          <w:sz w:val="22"/>
          <w:szCs w:val="22"/>
        </w:rPr>
        <w:t>okres obowiązywania umowy przekracza 6 miesięcy.</w:t>
      </w:r>
    </w:p>
    <w:p w14:paraId="38FEF4A3"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 przypadku zmiany wysokości wynagrodzenia należnego Wykonawcy, zawarcie aneksu nastąpi niezwłocznie po uzgodnieniu treści aneksu przez obie Strony.</w:t>
      </w:r>
    </w:p>
    <w:p w14:paraId="27FBE5D0"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Wykonawca wystąpi z wnioskiem o zmianę kwoty wynagrodzenia z co najmniej 14 dniowym wyprzedzeniem wobec wnioskowanej daty obowiązywania nowego wynagrodzenia.</w:t>
      </w:r>
    </w:p>
    <w:p w14:paraId="05AC12D1" w14:textId="77777777" w:rsidR="008E6871" w:rsidRPr="006D312E" w:rsidRDefault="008E6871" w:rsidP="008E6871">
      <w:pPr>
        <w:pStyle w:val="Akapitzlist"/>
        <w:numPr>
          <w:ilvl w:val="0"/>
          <w:numId w:val="92"/>
        </w:numPr>
        <w:autoSpaceDE w:val="0"/>
        <w:spacing w:line="276" w:lineRule="auto"/>
        <w:ind w:left="284" w:hanging="284"/>
        <w:jc w:val="both"/>
        <w:rPr>
          <w:rFonts w:ascii="Tahoma" w:hAnsi="Tahoma" w:cs="Tahoma"/>
          <w:sz w:val="22"/>
          <w:szCs w:val="22"/>
        </w:rPr>
      </w:pPr>
      <w:r w:rsidRPr="006D312E">
        <w:rPr>
          <w:rFonts w:ascii="Tahoma" w:hAnsi="Tahoma" w:cs="Tahoma"/>
          <w:sz w:val="22"/>
          <w:szCs w:val="22"/>
        </w:rPr>
        <w:t>W przypadku zmiany wynagrodzenia należnego Wykonawcy, maksymalne wynagrodzenie Wykonawcy ulegnie proporcjonalnemu obniżeniu albo podwyższeniu.</w:t>
      </w:r>
    </w:p>
    <w:p w14:paraId="355A7C85" w14:textId="77777777" w:rsidR="008E6871" w:rsidRPr="006D312E" w:rsidRDefault="008E6871" w:rsidP="008E6871">
      <w:pPr>
        <w:pStyle w:val="Default"/>
        <w:spacing w:line="276" w:lineRule="auto"/>
        <w:jc w:val="center"/>
        <w:rPr>
          <w:rFonts w:ascii="Tahoma" w:hAnsi="Tahoma" w:cs="Tahoma"/>
          <w:b/>
          <w:bCs/>
          <w:color w:val="auto"/>
          <w:sz w:val="22"/>
          <w:szCs w:val="22"/>
        </w:rPr>
      </w:pPr>
    </w:p>
    <w:p w14:paraId="6B67D4AD" w14:textId="77777777" w:rsidR="008E6871" w:rsidRPr="006D312E" w:rsidRDefault="008E6871" w:rsidP="008E6871">
      <w:pPr>
        <w:pStyle w:val="Default"/>
        <w:spacing w:line="276" w:lineRule="auto"/>
        <w:jc w:val="center"/>
        <w:rPr>
          <w:rFonts w:ascii="Tahoma" w:hAnsi="Tahoma" w:cs="Tahoma"/>
          <w:b/>
          <w:bCs/>
          <w:color w:val="auto"/>
          <w:sz w:val="22"/>
          <w:szCs w:val="22"/>
        </w:rPr>
      </w:pPr>
      <w:r w:rsidRPr="006D312E">
        <w:rPr>
          <w:rFonts w:ascii="Tahoma" w:hAnsi="Tahoma" w:cs="Tahoma"/>
          <w:b/>
          <w:bCs/>
          <w:color w:val="auto"/>
          <w:sz w:val="22"/>
          <w:szCs w:val="22"/>
        </w:rPr>
        <w:t>§ 15</w:t>
      </w:r>
      <w:r w:rsidRPr="006D312E">
        <w:rPr>
          <w:rFonts w:ascii="Tahoma" w:hAnsi="Tahoma" w:cs="Tahoma"/>
          <w:color w:val="auto"/>
          <w:sz w:val="22"/>
          <w:szCs w:val="22"/>
        </w:rPr>
        <w:t xml:space="preserve">. </w:t>
      </w:r>
      <w:r w:rsidRPr="006D312E">
        <w:rPr>
          <w:rFonts w:ascii="Tahoma" w:hAnsi="Tahoma" w:cs="Tahoma"/>
          <w:b/>
          <w:bCs/>
          <w:color w:val="auto"/>
          <w:sz w:val="22"/>
          <w:szCs w:val="22"/>
        </w:rPr>
        <w:t>Postanowienia końcowe</w:t>
      </w:r>
    </w:p>
    <w:p w14:paraId="0956F34D" w14:textId="77777777" w:rsidR="008E6871" w:rsidRPr="006D312E" w:rsidRDefault="008E6871" w:rsidP="008E6871">
      <w:pPr>
        <w:pStyle w:val="Default"/>
        <w:spacing w:line="276" w:lineRule="auto"/>
        <w:jc w:val="both"/>
        <w:rPr>
          <w:rFonts w:ascii="Tahoma" w:hAnsi="Tahoma" w:cs="Tahoma"/>
          <w:color w:val="auto"/>
          <w:sz w:val="22"/>
          <w:szCs w:val="22"/>
        </w:rPr>
      </w:pPr>
    </w:p>
    <w:p w14:paraId="67C08D96" w14:textId="77777777" w:rsidR="008E6871" w:rsidRPr="006D312E" w:rsidRDefault="008E6871" w:rsidP="008E6871">
      <w:pPr>
        <w:numPr>
          <w:ilvl w:val="0"/>
          <w:numId w:val="84"/>
        </w:numPr>
        <w:spacing w:line="276" w:lineRule="auto"/>
        <w:ind w:left="284" w:hanging="284"/>
        <w:jc w:val="both"/>
        <w:rPr>
          <w:rFonts w:ascii="Tahoma" w:eastAsia="Times New Roman" w:hAnsi="Tahoma" w:cs="Tahoma"/>
          <w:sz w:val="22"/>
          <w:szCs w:val="22"/>
        </w:rPr>
      </w:pPr>
      <w:r w:rsidRPr="006D312E">
        <w:rPr>
          <w:rFonts w:ascii="Tahoma" w:eastAsia="Times New Roman" w:hAnsi="Tahoma" w:cs="Tahoma"/>
          <w:sz w:val="22"/>
          <w:szCs w:val="22"/>
        </w:rPr>
        <w:t>W sprawach nieuregulowanych niniejszą umową zastosowanie mają przepisy Kodeksu cywilnego, ustawy Prawo  zamówień publicznych oraz ustawy o ochronie osób i mienia.</w:t>
      </w:r>
    </w:p>
    <w:p w14:paraId="6104B1AB" w14:textId="77777777" w:rsidR="008E6871" w:rsidRPr="006D312E" w:rsidRDefault="008E6871" w:rsidP="008E6871">
      <w:pPr>
        <w:pStyle w:val="Default"/>
        <w:numPr>
          <w:ilvl w:val="0"/>
          <w:numId w:val="84"/>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 xml:space="preserve">Ewentualne spory mogące wyniknąć w związku z umową, rozstrzygane będą przez sąd właściwy dla siedziby Zamawiającego. </w:t>
      </w:r>
    </w:p>
    <w:p w14:paraId="0C20E8D5" w14:textId="77777777" w:rsidR="008E6871" w:rsidRPr="006D312E" w:rsidRDefault="008E6871" w:rsidP="008E6871">
      <w:pPr>
        <w:pStyle w:val="Default"/>
        <w:numPr>
          <w:ilvl w:val="0"/>
          <w:numId w:val="84"/>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Wykonawca nie może przenieść praw i obowiązków wynikających z umowy na osoby trzecie bez pisemnej zgody Zamawiającego.</w:t>
      </w:r>
    </w:p>
    <w:p w14:paraId="6590E295" w14:textId="77777777" w:rsidR="008E6871" w:rsidRPr="006D312E" w:rsidRDefault="008E6871" w:rsidP="008E6871">
      <w:pPr>
        <w:pStyle w:val="Default"/>
        <w:numPr>
          <w:ilvl w:val="0"/>
          <w:numId w:val="84"/>
        </w:numPr>
        <w:spacing w:line="276" w:lineRule="auto"/>
        <w:ind w:left="284" w:hanging="284"/>
        <w:jc w:val="both"/>
        <w:rPr>
          <w:rFonts w:ascii="Tahoma" w:hAnsi="Tahoma" w:cs="Tahoma"/>
          <w:color w:val="auto"/>
          <w:sz w:val="22"/>
          <w:szCs w:val="22"/>
        </w:rPr>
      </w:pPr>
      <w:r w:rsidRPr="006D312E">
        <w:rPr>
          <w:rFonts w:ascii="Tahoma" w:hAnsi="Tahoma" w:cs="Tahoma"/>
          <w:color w:val="auto"/>
          <w:sz w:val="22"/>
          <w:szCs w:val="22"/>
        </w:rPr>
        <w:t xml:space="preserve">Osobami wyznaczonymi do koordynacji przebiegu usługi będącej przedmiotem umowy są: </w:t>
      </w:r>
    </w:p>
    <w:p w14:paraId="0251589B" w14:textId="77777777" w:rsidR="008E6871" w:rsidRPr="006D312E" w:rsidRDefault="008E6871" w:rsidP="008E6871">
      <w:pPr>
        <w:pStyle w:val="Default"/>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a) ze strony Zamawiającego:</w:t>
      </w:r>
    </w:p>
    <w:p w14:paraId="05C0EA0F" w14:textId="77777777" w:rsidR="008E6871" w:rsidRPr="006D312E" w:rsidRDefault="008E6871" w:rsidP="008E6871">
      <w:pPr>
        <w:pStyle w:val="Default"/>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 Kamil Wysokiński – Kierownik Działu Administracyjno-Gospodarczego  tel.  ………………… lub inna pisemnie wskazana przez Zamawiającego osoba,</w:t>
      </w:r>
    </w:p>
    <w:p w14:paraId="54DFFA52" w14:textId="77777777" w:rsidR="008E6871" w:rsidRPr="006D312E" w:rsidRDefault="008E6871" w:rsidP="008E6871">
      <w:pPr>
        <w:pStyle w:val="Default"/>
        <w:spacing w:line="276" w:lineRule="auto"/>
        <w:ind w:left="567" w:hanging="283"/>
        <w:jc w:val="both"/>
        <w:rPr>
          <w:rFonts w:ascii="Tahoma" w:hAnsi="Tahoma" w:cs="Tahoma"/>
          <w:color w:val="auto"/>
          <w:sz w:val="22"/>
          <w:szCs w:val="22"/>
        </w:rPr>
      </w:pPr>
      <w:r w:rsidRPr="006D312E">
        <w:rPr>
          <w:rFonts w:ascii="Tahoma" w:hAnsi="Tahoma" w:cs="Tahoma"/>
          <w:color w:val="auto"/>
          <w:sz w:val="22"/>
          <w:szCs w:val="22"/>
        </w:rPr>
        <w:t>b) ze strony Wykonawcy: ………….. – koordynator tel. ………</w:t>
      </w:r>
    </w:p>
    <w:p w14:paraId="2F930774" w14:textId="77777777" w:rsidR="008E6871" w:rsidRPr="006D312E" w:rsidRDefault="008E6871" w:rsidP="008E6871">
      <w:pPr>
        <w:pStyle w:val="Default"/>
        <w:numPr>
          <w:ilvl w:val="0"/>
          <w:numId w:val="84"/>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lastRenderedPageBreak/>
        <w:t xml:space="preserve">Zmiana osób wyznaczonych do koordynacji, o których mowa w ust. 4, następuje poprzez pisemne powiadomienie drugiej Strony i nie wymaga zawarcia aneksu w formie pisemnej do umowy. </w:t>
      </w:r>
    </w:p>
    <w:p w14:paraId="3691B85F" w14:textId="77777777" w:rsidR="008E6871" w:rsidRPr="006D312E" w:rsidRDefault="008E6871" w:rsidP="008E6871">
      <w:pPr>
        <w:pStyle w:val="Default"/>
        <w:numPr>
          <w:ilvl w:val="0"/>
          <w:numId w:val="84"/>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Wszystkie załączniki do umowy stanowią jej integralną część.</w:t>
      </w:r>
    </w:p>
    <w:p w14:paraId="0F5AD614" w14:textId="77777777" w:rsidR="008E6871" w:rsidRPr="006D312E" w:rsidRDefault="008E6871" w:rsidP="008E6871">
      <w:pPr>
        <w:pStyle w:val="Default"/>
        <w:numPr>
          <w:ilvl w:val="0"/>
          <w:numId w:val="84"/>
        </w:numPr>
        <w:spacing w:line="276" w:lineRule="auto"/>
        <w:ind w:left="426"/>
        <w:jc w:val="both"/>
        <w:rPr>
          <w:rFonts w:ascii="Tahoma" w:hAnsi="Tahoma" w:cs="Tahoma"/>
          <w:color w:val="auto"/>
          <w:sz w:val="22"/>
          <w:szCs w:val="22"/>
        </w:rPr>
      </w:pPr>
      <w:r w:rsidRPr="006D312E">
        <w:rPr>
          <w:rFonts w:ascii="Tahoma" w:hAnsi="Tahoma" w:cs="Tahoma"/>
          <w:color w:val="auto"/>
          <w:sz w:val="22"/>
          <w:szCs w:val="22"/>
        </w:rPr>
        <w:t xml:space="preserve">Umowa została sporządzona w trzech jednobrzmiących egzemplarzach, jeden dla Wykonawcy i dwa dla Zamawiającego. </w:t>
      </w:r>
    </w:p>
    <w:p w14:paraId="2AD36E45" w14:textId="77777777" w:rsidR="008E6871" w:rsidRPr="006D312E" w:rsidRDefault="008E6871" w:rsidP="008E6871">
      <w:pPr>
        <w:pStyle w:val="Default"/>
        <w:spacing w:line="276" w:lineRule="auto"/>
        <w:jc w:val="both"/>
        <w:rPr>
          <w:rFonts w:ascii="Tahoma" w:hAnsi="Tahoma" w:cs="Tahoma"/>
          <w:color w:val="auto"/>
          <w:sz w:val="22"/>
          <w:szCs w:val="22"/>
        </w:rPr>
      </w:pPr>
    </w:p>
    <w:p w14:paraId="0C3A1EF7" w14:textId="77777777" w:rsidR="008E6871" w:rsidRPr="006D312E" w:rsidRDefault="008E6871" w:rsidP="008E6871">
      <w:pPr>
        <w:spacing w:line="276" w:lineRule="auto"/>
        <w:ind w:left="710" w:firstLine="142"/>
        <w:rPr>
          <w:rFonts w:ascii="Tahoma" w:hAnsi="Tahoma" w:cs="Tahoma"/>
          <w:b/>
          <w:bCs/>
          <w:sz w:val="22"/>
          <w:szCs w:val="22"/>
        </w:rPr>
      </w:pPr>
      <w:r w:rsidRPr="006D312E">
        <w:rPr>
          <w:rFonts w:ascii="Tahoma" w:hAnsi="Tahoma" w:cs="Tahoma"/>
          <w:b/>
          <w:bCs/>
          <w:sz w:val="22"/>
          <w:szCs w:val="22"/>
        </w:rPr>
        <w:t xml:space="preserve">ZAMAWIAJĄCY </w:t>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r>
      <w:r w:rsidRPr="006D312E">
        <w:rPr>
          <w:rFonts w:ascii="Tahoma" w:hAnsi="Tahoma" w:cs="Tahoma"/>
          <w:b/>
          <w:bCs/>
          <w:sz w:val="22"/>
          <w:szCs w:val="22"/>
        </w:rPr>
        <w:tab/>
        <w:t>WYKONAWCA</w:t>
      </w:r>
    </w:p>
    <w:p w14:paraId="2CC2B1AA" w14:textId="77777777" w:rsidR="008E6871" w:rsidRPr="006D312E" w:rsidRDefault="008E6871" w:rsidP="008E6871">
      <w:pPr>
        <w:spacing w:line="276" w:lineRule="auto"/>
        <w:rPr>
          <w:rFonts w:ascii="Tahoma" w:hAnsi="Tahoma" w:cs="Tahoma"/>
          <w:sz w:val="22"/>
          <w:szCs w:val="22"/>
        </w:rPr>
      </w:pPr>
    </w:p>
    <w:p w14:paraId="4426889F" w14:textId="77777777" w:rsidR="008E6871" w:rsidRPr="006D312E" w:rsidRDefault="008E6871" w:rsidP="008E6871">
      <w:pPr>
        <w:spacing w:line="276" w:lineRule="auto"/>
        <w:rPr>
          <w:rFonts w:ascii="Tahoma" w:hAnsi="Tahoma" w:cs="Tahoma"/>
          <w:sz w:val="22"/>
          <w:szCs w:val="22"/>
          <w:u w:val="single"/>
        </w:rPr>
      </w:pPr>
    </w:p>
    <w:p w14:paraId="155408A4" w14:textId="77777777" w:rsidR="008E6871" w:rsidRPr="006D312E" w:rsidRDefault="008E6871" w:rsidP="008E6871">
      <w:pPr>
        <w:spacing w:line="276" w:lineRule="auto"/>
        <w:rPr>
          <w:rFonts w:ascii="Tahoma" w:hAnsi="Tahoma" w:cs="Tahoma"/>
          <w:sz w:val="22"/>
          <w:szCs w:val="22"/>
          <w:u w:val="single"/>
        </w:rPr>
      </w:pPr>
    </w:p>
    <w:p w14:paraId="53DC3CFD" w14:textId="77777777" w:rsidR="008E6871" w:rsidRPr="006D312E" w:rsidRDefault="008E6871" w:rsidP="008E6871">
      <w:pPr>
        <w:spacing w:line="276" w:lineRule="auto"/>
        <w:rPr>
          <w:rFonts w:ascii="Tahoma" w:hAnsi="Tahoma" w:cs="Tahoma"/>
          <w:sz w:val="22"/>
          <w:szCs w:val="22"/>
          <w:u w:val="single"/>
        </w:rPr>
      </w:pPr>
    </w:p>
    <w:p w14:paraId="431CA5B4" w14:textId="77777777" w:rsidR="008E6871" w:rsidRPr="006D312E" w:rsidRDefault="008E6871" w:rsidP="008E6871">
      <w:pPr>
        <w:spacing w:line="276" w:lineRule="auto"/>
        <w:rPr>
          <w:rFonts w:ascii="Tahoma" w:hAnsi="Tahoma" w:cs="Tahoma"/>
          <w:sz w:val="22"/>
          <w:szCs w:val="22"/>
          <w:u w:val="single"/>
        </w:rPr>
      </w:pPr>
    </w:p>
    <w:p w14:paraId="3D0DC488" w14:textId="77777777" w:rsidR="008E6871" w:rsidRPr="006D312E" w:rsidRDefault="008E6871" w:rsidP="008E6871">
      <w:pPr>
        <w:spacing w:line="276" w:lineRule="auto"/>
        <w:rPr>
          <w:rFonts w:ascii="Tahoma" w:hAnsi="Tahoma" w:cs="Tahoma"/>
          <w:sz w:val="22"/>
          <w:szCs w:val="22"/>
          <w:u w:val="single"/>
        </w:rPr>
      </w:pPr>
    </w:p>
    <w:p w14:paraId="54395C96" w14:textId="77777777" w:rsidR="008E6871" w:rsidRPr="006D312E" w:rsidRDefault="008E6871" w:rsidP="008E6871">
      <w:pPr>
        <w:spacing w:line="276" w:lineRule="auto"/>
        <w:rPr>
          <w:rFonts w:ascii="Tahoma" w:hAnsi="Tahoma" w:cs="Tahoma"/>
        </w:rPr>
      </w:pPr>
      <w:r w:rsidRPr="006D312E">
        <w:rPr>
          <w:rFonts w:ascii="Tahoma" w:hAnsi="Tahoma" w:cs="Tahoma"/>
          <w:u w:val="single"/>
        </w:rPr>
        <w:t>Załączniki:</w:t>
      </w:r>
      <w:r w:rsidRPr="006D312E">
        <w:rPr>
          <w:rFonts w:ascii="Tahoma" w:hAnsi="Tahoma" w:cs="Tahoma"/>
        </w:rPr>
        <w:t xml:space="preserve"> </w:t>
      </w:r>
    </w:p>
    <w:p w14:paraId="37A1D5C3" w14:textId="77777777" w:rsidR="008E6871" w:rsidRPr="006D312E" w:rsidRDefault="008E6871" w:rsidP="008E6871">
      <w:pPr>
        <w:pStyle w:val="Akapitzlist"/>
        <w:numPr>
          <w:ilvl w:val="0"/>
          <w:numId w:val="78"/>
        </w:numPr>
        <w:spacing w:line="276" w:lineRule="auto"/>
        <w:ind w:left="284" w:hanging="284"/>
        <w:contextualSpacing w:val="0"/>
        <w:rPr>
          <w:rFonts w:ascii="Tahoma" w:hAnsi="Tahoma" w:cs="Tahoma"/>
        </w:rPr>
      </w:pPr>
      <w:bookmarkStart w:id="7" w:name="_Hlk115333605"/>
      <w:r w:rsidRPr="006D312E">
        <w:rPr>
          <w:rFonts w:ascii="Tahoma" w:hAnsi="Tahoma" w:cs="Tahoma"/>
        </w:rPr>
        <w:t>opis przedmiotu zamówienia,</w:t>
      </w:r>
    </w:p>
    <w:bookmarkEnd w:id="7"/>
    <w:p w14:paraId="56926990" w14:textId="77777777" w:rsidR="008E6871" w:rsidRPr="006D312E" w:rsidRDefault="008E6871" w:rsidP="008E6871">
      <w:pPr>
        <w:pStyle w:val="Akapitzlist"/>
        <w:numPr>
          <w:ilvl w:val="0"/>
          <w:numId w:val="78"/>
        </w:numPr>
        <w:spacing w:line="276" w:lineRule="auto"/>
        <w:ind w:left="284" w:hanging="284"/>
        <w:contextualSpacing w:val="0"/>
        <w:rPr>
          <w:rFonts w:ascii="Tahoma" w:hAnsi="Tahoma" w:cs="Tahoma"/>
        </w:rPr>
      </w:pPr>
      <w:r w:rsidRPr="006D312E">
        <w:rPr>
          <w:rFonts w:ascii="Tahoma" w:hAnsi="Tahoma" w:cs="Tahoma"/>
        </w:rPr>
        <w:t>oferta Wykonawcy,</w:t>
      </w:r>
    </w:p>
    <w:p w14:paraId="49E89D57" w14:textId="77777777" w:rsidR="008E6871" w:rsidRPr="006D312E" w:rsidRDefault="008E6871" w:rsidP="008E6871">
      <w:pPr>
        <w:pStyle w:val="Akapitzlist"/>
        <w:numPr>
          <w:ilvl w:val="0"/>
          <w:numId w:val="78"/>
        </w:numPr>
        <w:spacing w:line="276" w:lineRule="auto"/>
        <w:ind w:left="284" w:hanging="284"/>
        <w:contextualSpacing w:val="0"/>
        <w:rPr>
          <w:rFonts w:ascii="Tahoma" w:hAnsi="Tahoma" w:cs="Tahoma"/>
        </w:rPr>
      </w:pPr>
      <w:r w:rsidRPr="006D312E">
        <w:rPr>
          <w:rFonts w:ascii="Tahoma" w:hAnsi="Tahoma" w:cs="Tahoma"/>
        </w:rPr>
        <w:t>kopia koncesji wydanej przez MSWiA na prowadzenie działalności gospodarczej w zakresie usług ochrony osób i mienia,</w:t>
      </w:r>
    </w:p>
    <w:p w14:paraId="7BE8FF40" w14:textId="77777777" w:rsidR="008E6871" w:rsidRPr="006D312E" w:rsidRDefault="008E6871" w:rsidP="008E6871">
      <w:pPr>
        <w:pStyle w:val="Akapitzlist"/>
        <w:numPr>
          <w:ilvl w:val="0"/>
          <w:numId w:val="78"/>
        </w:numPr>
        <w:spacing w:line="276" w:lineRule="auto"/>
        <w:ind w:left="284" w:hanging="284"/>
        <w:contextualSpacing w:val="0"/>
        <w:rPr>
          <w:rFonts w:ascii="Tahoma" w:hAnsi="Tahoma" w:cs="Tahoma"/>
        </w:rPr>
      </w:pPr>
      <w:r w:rsidRPr="006D312E">
        <w:rPr>
          <w:rFonts w:ascii="Tahoma" w:hAnsi="Tahoma" w:cs="Tahoma"/>
        </w:rPr>
        <w:t>kopia ważnego dokumentu potwierdzającego ubezpieczenie od odpowiedzialności cywilnej,</w:t>
      </w:r>
    </w:p>
    <w:p w14:paraId="349522A0" w14:textId="77777777" w:rsidR="008E6871" w:rsidRPr="006D312E" w:rsidRDefault="008E6871" w:rsidP="008E6871">
      <w:pPr>
        <w:pStyle w:val="Akapitzlist"/>
        <w:numPr>
          <w:ilvl w:val="0"/>
          <w:numId w:val="78"/>
        </w:numPr>
        <w:spacing w:line="276" w:lineRule="auto"/>
        <w:ind w:left="284" w:hanging="284"/>
        <w:contextualSpacing w:val="0"/>
        <w:rPr>
          <w:rFonts w:ascii="Tahoma" w:hAnsi="Tahoma" w:cs="Tahoma"/>
        </w:rPr>
      </w:pPr>
      <w:r w:rsidRPr="006D312E">
        <w:rPr>
          <w:rFonts w:ascii="Tahoma" w:hAnsi="Tahoma" w:cs="Tahoma"/>
        </w:rPr>
        <w:t>lista pracowników ochrony,</w:t>
      </w:r>
    </w:p>
    <w:p w14:paraId="585E2F03" w14:textId="77777777" w:rsidR="008E6871" w:rsidRPr="006D312E" w:rsidRDefault="008E6871" w:rsidP="008E6871">
      <w:pPr>
        <w:pStyle w:val="Akapitzlist"/>
        <w:numPr>
          <w:ilvl w:val="0"/>
          <w:numId w:val="78"/>
        </w:numPr>
        <w:spacing w:line="276" w:lineRule="auto"/>
        <w:ind w:left="284" w:hanging="284"/>
        <w:contextualSpacing w:val="0"/>
        <w:rPr>
          <w:rFonts w:ascii="Tahoma" w:hAnsi="Tahoma" w:cs="Tahoma"/>
        </w:rPr>
      </w:pPr>
      <w:r w:rsidRPr="006D312E">
        <w:rPr>
          <w:rFonts w:ascii="Tahoma" w:hAnsi="Tahoma" w:cs="Tahoma"/>
        </w:rPr>
        <w:t>umowa powierzenia danych,</w:t>
      </w:r>
    </w:p>
    <w:p w14:paraId="303E6C98" w14:textId="77777777" w:rsidR="008E6871" w:rsidRPr="006D312E" w:rsidRDefault="008E6871" w:rsidP="008E6871">
      <w:pPr>
        <w:pStyle w:val="Akapitzlist"/>
        <w:numPr>
          <w:ilvl w:val="0"/>
          <w:numId w:val="78"/>
        </w:numPr>
        <w:spacing w:line="276" w:lineRule="auto"/>
        <w:ind w:left="284" w:hanging="284"/>
        <w:contextualSpacing w:val="0"/>
        <w:rPr>
          <w:rFonts w:ascii="Tahoma" w:hAnsi="Tahoma" w:cs="Tahoma"/>
        </w:rPr>
      </w:pPr>
      <w:r w:rsidRPr="006D312E">
        <w:rPr>
          <w:rFonts w:ascii="Tahoma" w:hAnsi="Tahoma" w:cs="Tahoma"/>
        </w:rPr>
        <w:t>klauzula informacyjna dla pracowników Wykonawcy,</w:t>
      </w:r>
    </w:p>
    <w:p w14:paraId="65D8C946" w14:textId="77777777" w:rsidR="008E6871" w:rsidRPr="006D312E" w:rsidRDefault="008E6871" w:rsidP="008E6871">
      <w:pPr>
        <w:pStyle w:val="Akapitzlist"/>
        <w:numPr>
          <w:ilvl w:val="0"/>
          <w:numId w:val="78"/>
        </w:numPr>
        <w:spacing w:line="276" w:lineRule="auto"/>
        <w:ind w:left="284" w:hanging="284"/>
        <w:contextualSpacing w:val="0"/>
        <w:jc w:val="both"/>
        <w:rPr>
          <w:rFonts w:ascii="Tahoma" w:hAnsi="Tahoma" w:cs="Tahoma"/>
        </w:rPr>
      </w:pPr>
      <w:r w:rsidRPr="006D312E">
        <w:rPr>
          <w:rFonts w:ascii="Tahoma" w:hAnsi="Tahoma" w:cs="Tahoma"/>
        </w:rPr>
        <w:t>kopie oświadczeń o niekaralności pracowników ochrony,</w:t>
      </w:r>
    </w:p>
    <w:p w14:paraId="48AE7C43" w14:textId="77777777" w:rsidR="008E6871" w:rsidRPr="006D312E" w:rsidRDefault="008E6871" w:rsidP="008E6871">
      <w:pPr>
        <w:pStyle w:val="Akapitzlist"/>
        <w:numPr>
          <w:ilvl w:val="0"/>
          <w:numId w:val="78"/>
        </w:numPr>
        <w:autoSpaceDE w:val="0"/>
        <w:autoSpaceDN w:val="0"/>
        <w:adjustRightInd w:val="0"/>
        <w:spacing w:line="276" w:lineRule="auto"/>
        <w:ind w:left="284" w:hanging="284"/>
        <w:contextualSpacing w:val="0"/>
        <w:jc w:val="both"/>
        <w:rPr>
          <w:rFonts w:ascii="Tahoma" w:hAnsi="Tahoma" w:cs="Tahoma"/>
        </w:rPr>
      </w:pPr>
      <w:r w:rsidRPr="006D312E">
        <w:rPr>
          <w:rFonts w:ascii="Tahoma" w:hAnsi="Tahoma" w:cs="Tahoma"/>
        </w:rPr>
        <w:t>kopie dokumentów potwierdzających minimum średnie wykształcenie pracowników ochrony;</w:t>
      </w:r>
    </w:p>
    <w:p w14:paraId="68E1FD84" w14:textId="722EDF47" w:rsidR="008E6871" w:rsidRPr="006D312E" w:rsidRDefault="008E6871" w:rsidP="008E6871">
      <w:pPr>
        <w:pStyle w:val="Akapitzlist"/>
        <w:numPr>
          <w:ilvl w:val="0"/>
          <w:numId w:val="78"/>
        </w:numPr>
        <w:autoSpaceDE w:val="0"/>
        <w:autoSpaceDN w:val="0"/>
        <w:adjustRightInd w:val="0"/>
        <w:spacing w:line="276" w:lineRule="auto"/>
        <w:ind w:left="284" w:hanging="284"/>
        <w:contextualSpacing w:val="0"/>
        <w:jc w:val="both"/>
        <w:rPr>
          <w:rFonts w:ascii="Tahoma" w:hAnsi="Tahoma" w:cs="Tahoma"/>
        </w:rPr>
      </w:pPr>
      <w:r>
        <w:rPr>
          <w:rFonts w:ascii="Tahoma" w:hAnsi="Tahoma" w:cs="Tahoma"/>
        </w:rPr>
        <w:t xml:space="preserve"> </w:t>
      </w:r>
      <w:r w:rsidRPr="006D312E">
        <w:rPr>
          <w:rFonts w:ascii="Tahoma" w:hAnsi="Tahoma" w:cs="Tahoma"/>
        </w:rPr>
        <w:t>umowa konsorcjum (jeżeli dotyczy).</w:t>
      </w:r>
    </w:p>
    <w:p w14:paraId="40C78F5D" w14:textId="77777777" w:rsidR="008E6871" w:rsidRPr="006D312E" w:rsidRDefault="008E6871" w:rsidP="008E6871">
      <w:pPr>
        <w:spacing w:after="160" w:line="276" w:lineRule="auto"/>
        <w:rPr>
          <w:rFonts w:ascii="Tahoma" w:hAnsi="Tahoma" w:cs="Tahoma"/>
          <w:sz w:val="22"/>
          <w:szCs w:val="22"/>
        </w:rPr>
      </w:pPr>
      <w:r w:rsidRPr="006D312E">
        <w:rPr>
          <w:rFonts w:ascii="Tahoma" w:hAnsi="Tahoma" w:cs="Tahoma"/>
          <w:sz w:val="22"/>
          <w:szCs w:val="22"/>
        </w:rPr>
        <w:br w:type="page"/>
      </w:r>
    </w:p>
    <w:p w14:paraId="3FDB963E" w14:textId="173F4B0D" w:rsidR="008E6871" w:rsidRPr="008E6871" w:rsidRDefault="008E6871" w:rsidP="008E6871">
      <w:pPr>
        <w:spacing w:after="160" w:line="259" w:lineRule="auto"/>
        <w:rPr>
          <w:rFonts w:ascii="Tahoma" w:hAnsi="Tahoma" w:cs="Tahoma"/>
          <w:kern w:val="2"/>
          <w:sz w:val="22"/>
          <w:szCs w:val="22"/>
          <w:lang w:eastAsia="en-US"/>
        </w:rPr>
      </w:pPr>
      <w:r w:rsidRPr="00760AAA">
        <w:rPr>
          <w:rFonts w:ascii="Tahoma" w:eastAsia="Times New Roman" w:hAnsi="Tahoma" w:cs="Tahoma"/>
          <w:b/>
          <w:bCs/>
          <w:i/>
          <w:iCs/>
          <w:sz w:val="22"/>
          <w:szCs w:val="22"/>
        </w:rPr>
        <w:lastRenderedPageBreak/>
        <w:t>Załącznik nr 6 do umowy - umowa powierzenia danych.</w:t>
      </w:r>
    </w:p>
    <w:p w14:paraId="661FA5A8" w14:textId="77777777" w:rsidR="008E6871" w:rsidRPr="00760AAA" w:rsidRDefault="008E6871" w:rsidP="008E6871">
      <w:pPr>
        <w:outlineLvl w:val="4"/>
        <w:rPr>
          <w:rFonts w:ascii="Tahoma" w:eastAsia="Times New Roman" w:hAnsi="Tahoma" w:cs="Tahoma"/>
          <w:b/>
          <w:bCs/>
          <w:i/>
          <w:iCs/>
          <w:sz w:val="22"/>
          <w:szCs w:val="22"/>
        </w:rPr>
      </w:pPr>
    </w:p>
    <w:p w14:paraId="672315C4" w14:textId="77777777" w:rsidR="008E6871" w:rsidRPr="00760AAA" w:rsidRDefault="008E6871" w:rsidP="008E6871">
      <w:pPr>
        <w:jc w:val="center"/>
        <w:outlineLvl w:val="4"/>
        <w:rPr>
          <w:rFonts w:ascii="Tahoma" w:eastAsia="Times New Roman" w:hAnsi="Tahoma" w:cs="Tahoma"/>
          <w:b/>
          <w:bCs/>
          <w:sz w:val="22"/>
          <w:szCs w:val="22"/>
        </w:rPr>
      </w:pPr>
      <w:r w:rsidRPr="00760AAA">
        <w:rPr>
          <w:rFonts w:ascii="Tahoma" w:eastAsia="Times New Roman" w:hAnsi="Tahoma" w:cs="Tahoma"/>
          <w:b/>
          <w:bCs/>
          <w:i/>
          <w:iCs/>
          <w:sz w:val="22"/>
          <w:szCs w:val="22"/>
        </w:rPr>
        <w:t xml:space="preserve">UMOWA powierzenia danych  </w:t>
      </w:r>
      <w:r w:rsidRPr="00760AAA">
        <w:rPr>
          <w:rFonts w:ascii="Tahoma" w:eastAsia="Times New Roman" w:hAnsi="Tahoma" w:cs="Tahoma"/>
          <w:sz w:val="22"/>
          <w:szCs w:val="22"/>
        </w:rPr>
        <w:t>zwana dalej Umową</w:t>
      </w:r>
    </w:p>
    <w:p w14:paraId="4806E415" w14:textId="77777777" w:rsidR="008E6871" w:rsidRPr="00760AAA" w:rsidRDefault="008E6871" w:rsidP="008E6871">
      <w:pPr>
        <w:jc w:val="both"/>
        <w:rPr>
          <w:rFonts w:ascii="Tahoma" w:hAnsi="Tahoma" w:cs="Tahoma"/>
          <w:sz w:val="22"/>
          <w:szCs w:val="22"/>
        </w:rPr>
      </w:pPr>
    </w:p>
    <w:p w14:paraId="4B68D857" w14:textId="77777777" w:rsidR="008E6871" w:rsidRPr="00760AAA" w:rsidRDefault="008E6871" w:rsidP="008E6871">
      <w:pPr>
        <w:autoSpaceDE w:val="0"/>
        <w:autoSpaceDN w:val="0"/>
        <w:adjustRightInd w:val="0"/>
        <w:jc w:val="both"/>
        <w:rPr>
          <w:rFonts w:ascii="Tahoma" w:hAnsi="Tahoma" w:cs="Tahoma"/>
          <w:sz w:val="22"/>
          <w:szCs w:val="22"/>
        </w:rPr>
      </w:pPr>
      <w:r w:rsidRPr="00760AAA">
        <w:rPr>
          <w:rFonts w:ascii="Tahoma" w:hAnsi="Tahoma" w:cs="Tahoma"/>
          <w:sz w:val="22"/>
          <w:szCs w:val="22"/>
        </w:rPr>
        <w:t xml:space="preserve">zawarta w dniu </w:t>
      </w:r>
      <w:r w:rsidRPr="00760AAA">
        <w:rPr>
          <w:rFonts w:ascii="Tahoma" w:hAnsi="Tahoma" w:cs="Tahoma"/>
          <w:b/>
          <w:bCs/>
          <w:sz w:val="22"/>
          <w:szCs w:val="22"/>
        </w:rPr>
        <w:t>…………………</w:t>
      </w:r>
      <w:r w:rsidRPr="00760AAA">
        <w:rPr>
          <w:rFonts w:ascii="Tahoma" w:hAnsi="Tahoma" w:cs="Tahoma"/>
          <w:sz w:val="22"/>
          <w:szCs w:val="22"/>
        </w:rPr>
        <w:t xml:space="preserve"> w Warszawie, pomiędzy:</w:t>
      </w:r>
      <w:r w:rsidRPr="00760AAA">
        <w:rPr>
          <w:rFonts w:ascii="Tahoma" w:hAnsi="Tahoma" w:cs="Tahoma"/>
          <w:sz w:val="22"/>
          <w:szCs w:val="22"/>
        </w:rPr>
        <w:tab/>
      </w:r>
    </w:p>
    <w:p w14:paraId="10404BDD" w14:textId="77777777" w:rsidR="008E6871" w:rsidRPr="00760AAA" w:rsidRDefault="008E6871" w:rsidP="008E6871">
      <w:pPr>
        <w:autoSpaceDE w:val="0"/>
        <w:autoSpaceDN w:val="0"/>
        <w:adjustRightInd w:val="0"/>
        <w:jc w:val="both"/>
        <w:rPr>
          <w:rFonts w:ascii="Tahoma" w:eastAsia="Times New Roman" w:hAnsi="Tahoma" w:cs="Tahoma"/>
          <w:sz w:val="22"/>
          <w:szCs w:val="22"/>
        </w:rPr>
      </w:pPr>
      <w:r w:rsidRPr="00760AAA">
        <w:rPr>
          <w:rFonts w:ascii="Tahoma" w:eastAsia="Times New Roman" w:hAnsi="Tahoma" w:cs="Tahoma"/>
          <w:b/>
          <w:bCs/>
          <w:sz w:val="22"/>
          <w:szCs w:val="22"/>
        </w:rPr>
        <w:t>Teatr Ateneum</w:t>
      </w:r>
      <w:r w:rsidRPr="00760AAA">
        <w:rPr>
          <w:rFonts w:ascii="Tahoma" w:eastAsia="Times New Roman" w:hAnsi="Tahoma" w:cs="Tahoma"/>
          <w:sz w:val="22"/>
          <w:szCs w:val="22"/>
        </w:rPr>
        <w:t xml:space="preserve"> </w:t>
      </w:r>
      <w:r w:rsidRPr="006D312E">
        <w:rPr>
          <w:rFonts w:ascii="Tahoma" w:eastAsia="Times New Roman" w:hAnsi="Tahoma" w:cs="Tahoma"/>
          <w:b/>
          <w:bCs/>
          <w:sz w:val="22"/>
          <w:szCs w:val="22"/>
        </w:rPr>
        <w:t>im. Stefana Jaracza</w:t>
      </w:r>
      <w:r w:rsidRPr="00760AAA">
        <w:rPr>
          <w:rFonts w:ascii="Tahoma" w:eastAsia="Times New Roman" w:hAnsi="Tahoma" w:cs="Tahoma"/>
          <w:sz w:val="22"/>
          <w:szCs w:val="22"/>
        </w:rPr>
        <w:t xml:space="preserve"> z siedzibą w Warszawie, przy ulicy </w:t>
      </w:r>
      <w:r>
        <w:rPr>
          <w:rFonts w:ascii="Tahoma" w:eastAsia="Times New Roman" w:hAnsi="Tahoma" w:cs="Tahoma"/>
          <w:sz w:val="22"/>
          <w:szCs w:val="22"/>
        </w:rPr>
        <w:t xml:space="preserve">Stefana </w:t>
      </w:r>
      <w:r w:rsidRPr="00760AAA">
        <w:rPr>
          <w:rFonts w:ascii="Tahoma" w:eastAsia="Times New Roman" w:hAnsi="Tahoma" w:cs="Tahoma"/>
          <w:sz w:val="22"/>
          <w:szCs w:val="22"/>
        </w:rPr>
        <w:t xml:space="preserve">Jaracza 2, 00 – 378 Warszawa, NIP 525-000-95-88, wpisany do Rejestru Samorządowych Instytucji Kultury prowadzonego przez Prezydenta m. st. Warszawy pod numerem: RIK/1/2000/SPW, reprezentowany przez: </w:t>
      </w:r>
    </w:p>
    <w:p w14:paraId="0DAB10FD" w14:textId="77777777" w:rsidR="008E6871" w:rsidRPr="00760AAA" w:rsidRDefault="008E6871" w:rsidP="008E6871">
      <w:pPr>
        <w:autoSpaceDE w:val="0"/>
        <w:autoSpaceDN w:val="0"/>
        <w:adjustRightInd w:val="0"/>
        <w:jc w:val="both"/>
        <w:rPr>
          <w:rFonts w:ascii="Tahoma" w:eastAsia="Times New Roman" w:hAnsi="Tahoma" w:cs="Tahoma"/>
          <w:sz w:val="22"/>
          <w:szCs w:val="22"/>
        </w:rPr>
      </w:pPr>
      <w:r w:rsidRPr="00760AAA">
        <w:rPr>
          <w:rFonts w:ascii="Tahoma" w:eastAsia="Times New Roman" w:hAnsi="Tahoma" w:cs="Tahoma"/>
          <w:b/>
          <w:bCs/>
          <w:sz w:val="22"/>
          <w:szCs w:val="22"/>
        </w:rPr>
        <w:t>……………………………..</w:t>
      </w:r>
    </w:p>
    <w:p w14:paraId="76B77A1F" w14:textId="77777777" w:rsidR="008E6871" w:rsidRPr="00760AAA" w:rsidRDefault="008E6871" w:rsidP="008E6871">
      <w:pPr>
        <w:autoSpaceDE w:val="0"/>
        <w:autoSpaceDN w:val="0"/>
        <w:adjustRightInd w:val="0"/>
        <w:jc w:val="both"/>
        <w:rPr>
          <w:rFonts w:ascii="Tahoma" w:eastAsia="Times New Roman" w:hAnsi="Tahoma" w:cs="Tahoma"/>
          <w:sz w:val="22"/>
          <w:szCs w:val="22"/>
        </w:rPr>
      </w:pPr>
      <w:r w:rsidRPr="00760AAA">
        <w:rPr>
          <w:rFonts w:ascii="Tahoma" w:eastAsia="Times New Roman" w:hAnsi="Tahoma" w:cs="Tahoma"/>
          <w:sz w:val="22"/>
          <w:szCs w:val="22"/>
        </w:rPr>
        <w:t>zwanym dalej „</w:t>
      </w:r>
      <w:r w:rsidRPr="00760AAA">
        <w:rPr>
          <w:rFonts w:ascii="Tahoma" w:eastAsia="Times New Roman" w:hAnsi="Tahoma" w:cs="Tahoma"/>
          <w:b/>
          <w:bCs/>
          <w:sz w:val="22"/>
          <w:szCs w:val="22"/>
        </w:rPr>
        <w:t>Administratorem</w:t>
      </w:r>
      <w:r w:rsidRPr="00760AAA">
        <w:rPr>
          <w:rFonts w:ascii="Tahoma" w:eastAsia="Times New Roman" w:hAnsi="Tahoma" w:cs="Tahoma"/>
          <w:sz w:val="22"/>
          <w:szCs w:val="22"/>
        </w:rPr>
        <w:t>” lub „</w:t>
      </w:r>
      <w:r w:rsidRPr="00760AAA">
        <w:rPr>
          <w:rFonts w:ascii="Tahoma" w:eastAsia="Times New Roman" w:hAnsi="Tahoma" w:cs="Tahoma"/>
          <w:b/>
          <w:bCs/>
          <w:sz w:val="22"/>
          <w:szCs w:val="22"/>
        </w:rPr>
        <w:t>Teatrem”</w:t>
      </w:r>
      <w:r w:rsidRPr="00760AAA">
        <w:rPr>
          <w:rFonts w:ascii="Tahoma" w:eastAsia="Times New Roman" w:hAnsi="Tahoma" w:cs="Tahoma"/>
          <w:sz w:val="22"/>
          <w:szCs w:val="22"/>
        </w:rPr>
        <w:t xml:space="preserve">, </w:t>
      </w:r>
    </w:p>
    <w:p w14:paraId="77D4EAA6" w14:textId="77777777" w:rsidR="008E6871" w:rsidRPr="00760AAA" w:rsidRDefault="008E6871" w:rsidP="008E6871">
      <w:pPr>
        <w:autoSpaceDE w:val="0"/>
        <w:autoSpaceDN w:val="0"/>
        <w:adjustRightInd w:val="0"/>
        <w:jc w:val="both"/>
        <w:rPr>
          <w:rFonts w:ascii="Tahoma" w:hAnsi="Tahoma" w:cs="Tahoma"/>
          <w:sz w:val="22"/>
          <w:szCs w:val="22"/>
        </w:rPr>
      </w:pPr>
      <w:r w:rsidRPr="00760AAA">
        <w:rPr>
          <w:rFonts w:ascii="Tahoma" w:hAnsi="Tahoma" w:cs="Tahoma"/>
          <w:sz w:val="22"/>
          <w:szCs w:val="22"/>
        </w:rPr>
        <w:t>a………………………….,</w:t>
      </w:r>
    </w:p>
    <w:p w14:paraId="3E3AD804" w14:textId="77777777" w:rsidR="008E6871" w:rsidRPr="00760AAA" w:rsidRDefault="008E6871" w:rsidP="008E6871">
      <w:pPr>
        <w:autoSpaceDE w:val="0"/>
        <w:autoSpaceDN w:val="0"/>
        <w:adjustRightInd w:val="0"/>
        <w:rPr>
          <w:rFonts w:ascii="Tahoma" w:hAnsi="Tahoma" w:cs="Tahoma"/>
          <w:sz w:val="22"/>
          <w:szCs w:val="22"/>
        </w:rPr>
      </w:pPr>
      <w:r w:rsidRPr="00760AAA">
        <w:rPr>
          <w:rFonts w:ascii="Tahoma" w:hAnsi="Tahoma" w:cs="Tahoma"/>
          <w:sz w:val="22"/>
          <w:szCs w:val="22"/>
        </w:rPr>
        <w:t xml:space="preserve">zwaną dalej w treści umowy </w:t>
      </w:r>
      <w:r w:rsidRPr="00760AAA">
        <w:rPr>
          <w:rFonts w:ascii="Tahoma" w:hAnsi="Tahoma" w:cs="Tahoma"/>
          <w:b/>
          <w:bCs/>
          <w:sz w:val="22"/>
          <w:szCs w:val="22"/>
        </w:rPr>
        <w:t>Podmiotem przetwarzającym lub Procesorem</w:t>
      </w:r>
    </w:p>
    <w:p w14:paraId="727DF914" w14:textId="77777777" w:rsidR="008E6871" w:rsidRPr="00760AAA" w:rsidRDefault="008E6871" w:rsidP="008E6871">
      <w:pPr>
        <w:autoSpaceDE w:val="0"/>
        <w:autoSpaceDN w:val="0"/>
        <w:adjustRightInd w:val="0"/>
        <w:jc w:val="both"/>
        <w:rPr>
          <w:rFonts w:ascii="Tahoma" w:hAnsi="Tahoma" w:cs="Tahoma"/>
          <w:sz w:val="22"/>
          <w:szCs w:val="22"/>
        </w:rPr>
      </w:pPr>
    </w:p>
    <w:p w14:paraId="65C9561F" w14:textId="77777777" w:rsidR="008E6871" w:rsidRPr="00760AAA" w:rsidRDefault="008E6871" w:rsidP="008E6871">
      <w:pPr>
        <w:autoSpaceDE w:val="0"/>
        <w:autoSpaceDN w:val="0"/>
        <w:adjustRightInd w:val="0"/>
        <w:jc w:val="both"/>
        <w:rPr>
          <w:rFonts w:ascii="Tahoma" w:hAnsi="Tahoma" w:cs="Tahoma"/>
          <w:i/>
          <w:iCs/>
          <w:sz w:val="22"/>
          <w:szCs w:val="22"/>
        </w:rPr>
      </w:pPr>
      <w:r w:rsidRPr="00760AAA">
        <w:rPr>
          <w:rFonts w:ascii="Tahoma" w:hAnsi="Tahoma" w:cs="Tahoma"/>
          <w:i/>
          <w:iCs/>
          <w:sz w:val="22"/>
          <w:szCs w:val="22"/>
        </w:rPr>
        <w:t>Umowa zostaje zawarta jako umowa do Umowy głównej (Umowy na świadczenie usług z dnia ………………………..) na podstawie, której Podmiot przetwarzający świadczy usługi na rzecz Administrator. Wynagrodzenie z tytułu niniejszej umowy zawarte jest w wynagrodzeniu z Umowy głównej.</w:t>
      </w:r>
    </w:p>
    <w:p w14:paraId="77F9C5CA" w14:textId="77777777" w:rsidR="008E6871" w:rsidRPr="00760AAA" w:rsidRDefault="008E6871" w:rsidP="008E6871">
      <w:pPr>
        <w:autoSpaceDE w:val="0"/>
        <w:autoSpaceDN w:val="0"/>
        <w:adjustRightInd w:val="0"/>
        <w:jc w:val="both"/>
        <w:rPr>
          <w:rFonts w:ascii="Tahoma" w:hAnsi="Tahoma" w:cs="Tahoma"/>
          <w:i/>
          <w:iCs/>
          <w:sz w:val="22"/>
          <w:szCs w:val="22"/>
        </w:rPr>
      </w:pPr>
    </w:p>
    <w:p w14:paraId="4425D11E" w14:textId="77777777" w:rsidR="008E6871" w:rsidRPr="00760AAA" w:rsidRDefault="008E6871" w:rsidP="008E6871">
      <w:pPr>
        <w:autoSpaceDE w:val="0"/>
        <w:autoSpaceDN w:val="0"/>
        <w:adjustRightInd w:val="0"/>
        <w:jc w:val="both"/>
        <w:rPr>
          <w:rFonts w:ascii="Tahoma" w:hAnsi="Tahoma" w:cs="Tahoma"/>
          <w:i/>
          <w:iCs/>
          <w:sz w:val="22"/>
          <w:szCs w:val="22"/>
        </w:rPr>
      </w:pPr>
      <w:r w:rsidRPr="00760AAA">
        <w:rPr>
          <w:rFonts w:ascii="Tahoma" w:hAnsi="Tahoma" w:cs="Tahoma"/>
          <w:i/>
          <w:iCs/>
          <w:sz w:val="22"/>
          <w:szCs w:val="22"/>
        </w:rPr>
        <w:t>Podmioty występujące jako Procesor, odpowiadają za zobowiązania solidarnie.</w:t>
      </w:r>
    </w:p>
    <w:p w14:paraId="79D433C0" w14:textId="77777777" w:rsidR="008E6871" w:rsidRPr="00760AAA" w:rsidRDefault="008E6871" w:rsidP="008E6871">
      <w:pPr>
        <w:tabs>
          <w:tab w:val="left" w:pos="284"/>
        </w:tabs>
        <w:autoSpaceDE w:val="0"/>
        <w:autoSpaceDN w:val="0"/>
        <w:adjustRightInd w:val="0"/>
        <w:ind w:left="993"/>
        <w:contextualSpacing/>
        <w:jc w:val="center"/>
        <w:rPr>
          <w:rFonts w:ascii="Tahoma" w:hAnsi="Tahoma" w:cs="Tahoma"/>
          <w:sz w:val="22"/>
          <w:szCs w:val="22"/>
        </w:rPr>
      </w:pPr>
    </w:p>
    <w:p w14:paraId="5CD2545E" w14:textId="77777777" w:rsidR="008E6871" w:rsidRPr="00760AAA" w:rsidRDefault="008E6871" w:rsidP="008E6871">
      <w:pPr>
        <w:tabs>
          <w:tab w:val="left" w:pos="284"/>
        </w:tabs>
        <w:autoSpaceDE w:val="0"/>
        <w:autoSpaceDN w:val="0"/>
        <w:adjustRightInd w:val="0"/>
        <w:contextualSpacing/>
        <w:jc w:val="center"/>
        <w:rPr>
          <w:rFonts w:ascii="Tahoma" w:hAnsi="Tahoma" w:cs="Tahoma"/>
          <w:b/>
          <w:bCs/>
          <w:sz w:val="22"/>
          <w:szCs w:val="22"/>
        </w:rPr>
      </w:pPr>
      <w:r w:rsidRPr="00760AAA">
        <w:rPr>
          <w:rFonts w:ascii="Tahoma" w:hAnsi="Tahoma" w:cs="Tahoma"/>
          <w:b/>
          <w:bCs/>
          <w:sz w:val="22"/>
          <w:szCs w:val="22"/>
        </w:rPr>
        <w:t xml:space="preserve">§ 1 Powierzenie przetwarzania danych osobowych </w:t>
      </w:r>
    </w:p>
    <w:p w14:paraId="0BFB91AA" w14:textId="77777777" w:rsidR="008E6871" w:rsidRPr="00760AAA" w:rsidRDefault="008E6871" w:rsidP="008E6871">
      <w:pPr>
        <w:tabs>
          <w:tab w:val="left" w:pos="284"/>
        </w:tabs>
        <w:autoSpaceDE w:val="0"/>
        <w:autoSpaceDN w:val="0"/>
        <w:adjustRightInd w:val="0"/>
        <w:ind w:left="993"/>
        <w:contextualSpacing/>
        <w:jc w:val="center"/>
        <w:rPr>
          <w:rFonts w:ascii="Tahoma" w:hAnsi="Tahoma" w:cs="Tahoma"/>
          <w:b/>
          <w:bCs/>
          <w:sz w:val="22"/>
          <w:szCs w:val="22"/>
        </w:rPr>
      </w:pPr>
    </w:p>
    <w:p w14:paraId="4D0FCF5E"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Rola.</w:t>
      </w:r>
      <w:r w:rsidRPr="00760AAA">
        <w:rPr>
          <w:rFonts w:ascii="Tahoma" w:hAnsi="Tahoma" w:cs="Tahoma"/>
          <w:sz w:val="22"/>
          <w:szCs w:val="22"/>
        </w:rPr>
        <w:t xml:space="preserve"> Administrator, powierza Podmiotowi przetwarzającemu, w trybie art. 28 ogólnego rozporządzenia o ochronie danych z dnia 27 kwietnia 2016 r. (zwanego w dalszej części „Rozporządzeniem”) dane osobowe do przetwarzania, na zasadach i w celu określonym w niniejszej umowie. Podmiot przetwarzający zobowiązuje się przetwarzać powierzone mu dane osobowe zgodnie z niniejszą umową, Umową główną, Rozporządzeniem oraz z innymi przepisami prawa powszechnie obowiązującego, które chronią prawa osób, których dane dotyczą.</w:t>
      </w:r>
    </w:p>
    <w:p w14:paraId="72933438"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Oświadczenie ogólne.</w:t>
      </w:r>
      <w:r w:rsidRPr="00760AAA">
        <w:rPr>
          <w:rFonts w:ascii="Tahoma" w:hAnsi="Tahoma" w:cs="Tahoma"/>
          <w:sz w:val="22"/>
          <w:szCs w:val="22"/>
        </w:rPr>
        <w:t xml:space="preserve"> Podmiot przetwarzający oświadcza, iż stosuje środki bezpieczeństwa spełniające wymogi Rozporządzenia. </w:t>
      </w:r>
    </w:p>
    <w:p w14:paraId="144737D7"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Udokumentowane przetwarzanie.</w:t>
      </w:r>
      <w:r w:rsidRPr="00760AAA">
        <w:rPr>
          <w:rFonts w:ascii="Tahoma" w:hAnsi="Tahoma" w:cs="Tahoma"/>
          <w:sz w:val="22"/>
          <w:szCs w:val="22"/>
        </w:rPr>
        <w:t xml:space="preserve"> Podmiot przetwarzający przetwarza dane osobowe wyłącznie na udokumentowane polecenie administratora – co dotyczy też przekazywania danych osobowych do państwa trzeciego lub organizacji międzynarodowej –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Udokumentowane przetwarzanie danych oznacza przetwarzanie na podstawie niniejszej Umowy w czynnościach przetwarzanych w pkt. 6 Umowy, a także na każde udokumentowane polecenie Administratora danych za które uznaje zlecenie w ramach wypełniania obowiązków z Umowy głównej, a także choć nie wyłącznie, zlecenia ustne i elektroniczne.</w:t>
      </w:r>
    </w:p>
    <w:p w14:paraId="0B35F160"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sz w:val="22"/>
          <w:szCs w:val="22"/>
        </w:rPr>
        <w:t>W związku z obowiązkiem określonym powyżej podmiot przetwarzający niezwłocznie informuje administratora, jeżeli jego zdaniem wydane mu polecenie stanowi naruszenie Rozporządzenia lub innych przepisów Unii lub państwa członkowskiego o ochronie danych.</w:t>
      </w:r>
    </w:p>
    <w:p w14:paraId="2F79A12E"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Inspektor Ochrony Danych.</w:t>
      </w:r>
      <w:r w:rsidRPr="00760AAA">
        <w:rPr>
          <w:rFonts w:ascii="Tahoma" w:hAnsi="Tahoma" w:cs="Tahoma"/>
          <w:sz w:val="22"/>
          <w:szCs w:val="22"/>
        </w:rPr>
        <w:t xml:space="preserve"> Podmiot przetwarzający poinformuje (drogą mailową), o ile ma to zastosowanie, o wyznaczonym inspektorze ochrony danych oraz jego danych kontaktowych (mail lub telefon służbowy) oraz każdej zmianie w tym zakresie, a także dostarczy opis środków zabezpieczających (celem uwzględnienia w rejestrze kategorii przetwarzania danych Administratora).</w:t>
      </w:r>
    </w:p>
    <w:p w14:paraId="6829291E"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Kategorie podmiotów i danych.</w:t>
      </w:r>
      <w:r w:rsidRPr="00760AAA">
        <w:rPr>
          <w:rFonts w:ascii="Tahoma" w:hAnsi="Tahoma" w:cs="Tahoma"/>
          <w:sz w:val="22"/>
          <w:szCs w:val="22"/>
        </w:rPr>
        <w:t xml:space="preserve"> Podmiot przetwarzający będzie przetwarzał, powierzone na podstawie umowy następujące kategorie podmiotów danych i kategorię danych:</w:t>
      </w:r>
    </w:p>
    <w:p w14:paraId="0E1B41B6" w14:textId="77777777" w:rsidR="008E6871" w:rsidRPr="00760AAA" w:rsidRDefault="008E6871" w:rsidP="008E6871">
      <w:pPr>
        <w:tabs>
          <w:tab w:val="left" w:pos="284"/>
        </w:tabs>
        <w:autoSpaceDE w:val="0"/>
        <w:autoSpaceDN w:val="0"/>
        <w:adjustRightInd w:val="0"/>
        <w:ind w:left="720"/>
        <w:contextualSpacing/>
        <w:jc w:val="both"/>
        <w:rPr>
          <w:rFonts w:ascii="Tahoma" w:hAnsi="Tahoma" w:cs="Tahoma"/>
          <w:sz w:val="22"/>
          <w:szCs w:val="22"/>
        </w:rPr>
      </w:pPr>
    </w:p>
    <w:tbl>
      <w:tblPr>
        <w:tblW w:w="5000" w:type="pct"/>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Look w:val="0020" w:firstRow="1" w:lastRow="0" w:firstColumn="0" w:lastColumn="0" w:noHBand="0" w:noVBand="0"/>
      </w:tblPr>
      <w:tblGrid>
        <w:gridCol w:w="3395"/>
        <w:gridCol w:w="5893"/>
      </w:tblGrid>
      <w:tr w:rsidR="008E6871" w:rsidRPr="006D312E" w14:paraId="5284B30A" w14:textId="77777777" w:rsidTr="001F0EEE">
        <w:trPr>
          <w:trHeight w:val="459"/>
          <w:tblHeader/>
        </w:trPr>
        <w:tc>
          <w:tcPr>
            <w:tcW w:w="1761" w:type="pct"/>
            <w:tcBorders>
              <w:bottom w:val="single" w:sz="12" w:space="0" w:color="92CDDC"/>
            </w:tcBorders>
            <w:vAlign w:val="center"/>
          </w:tcPr>
          <w:p w14:paraId="46B4A67A" w14:textId="77777777" w:rsidR="008E6871" w:rsidRPr="00760AAA" w:rsidRDefault="008E6871" w:rsidP="001F0EEE">
            <w:pPr>
              <w:ind w:left="357" w:hanging="357"/>
              <w:jc w:val="both"/>
              <w:rPr>
                <w:rFonts w:ascii="Tahoma" w:hAnsi="Tahoma" w:cs="Tahoma"/>
                <w:b/>
                <w:bCs/>
                <w:sz w:val="22"/>
                <w:szCs w:val="22"/>
                <w:lang w:eastAsia="en-US"/>
              </w:rPr>
            </w:pPr>
            <w:r w:rsidRPr="00760AAA">
              <w:rPr>
                <w:rFonts w:ascii="Tahoma" w:hAnsi="Tahoma" w:cs="Tahoma"/>
                <w:b/>
                <w:bCs/>
                <w:sz w:val="22"/>
                <w:szCs w:val="22"/>
                <w:lang w:eastAsia="en-US"/>
              </w:rPr>
              <w:t>Kategorie podmiotów danych</w:t>
            </w:r>
          </w:p>
        </w:tc>
        <w:tc>
          <w:tcPr>
            <w:tcW w:w="3239" w:type="pct"/>
            <w:tcBorders>
              <w:bottom w:val="single" w:sz="12" w:space="0" w:color="92CDDC"/>
            </w:tcBorders>
            <w:vAlign w:val="center"/>
          </w:tcPr>
          <w:p w14:paraId="1B637B7A" w14:textId="77777777" w:rsidR="008E6871" w:rsidRPr="00760AAA" w:rsidRDefault="008E6871" w:rsidP="001F0EEE">
            <w:pPr>
              <w:ind w:left="357" w:hanging="357"/>
              <w:jc w:val="both"/>
              <w:rPr>
                <w:rFonts w:ascii="Tahoma" w:hAnsi="Tahoma" w:cs="Tahoma"/>
                <w:b/>
                <w:bCs/>
                <w:sz w:val="22"/>
                <w:szCs w:val="22"/>
                <w:lang w:eastAsia="en-US"/>
              </w:rPr>
            </w:pPr>
            <w:r w:rsidRPr="00760AAA">
              <w:rPr>
                <w:rFonts w:ascii="Tahoma" w:hAnsi="Tahoma" w:cs="Tahoma"/>
                <w:b/>
                <w:bCs/>
                <w:sz w:val="22"/>
                <w:szCs w:val="22"/>
                <w:lang w:eastAsia="en-US"/>
              </w:rPr>
              <w:t>Kategorie danych</w:t>
            </w:r>
          </w:p>
        </w:tc>
      </w:tr>
      <w:tr w:rsidR="008E6871" w:rsidRPr="006D312E" w14:paraId="592267E3" w14:textId="77777777" w:rsidTr="001F0EEE">
        <w:trPr>
          <w:trHeight w:val="695"/>
        </w:trPr>
        <w:tc>
          <w:tcPr>
            <w:tcW w:w="1761" w:type="pct"/>
          </w:tcPr>
          <w:p w14:paraId="47D5578E" w14:textId="77777777" w:rsidR="008E6871" w:rsidRPr="00760AAA" w:rsidRDefault="008E6871" w:rsidP="001F0EEE">
            <w:pPr>
              <w:rPr>
                <w:rFonts w:ascii="Tahoma" w:hAnsi="Tahoma" w:cs="Tahoma"/>
                <w:sz w:val="22"/>
                <w:szCs w:val="22"/>
                <w:lang w:eastAsia="en-US"/>
              </w:rPr>
            </w:pPr>
            <w:r w:rsidRPr="00760AAA">
              <w:rPr>
                <w:rFonts w:ascii="Tahoma" w:hAnsi="Tahoma" w:cs="Tahoma"/>
                <w:sz w:val="22"/>
                <w:szCs w:val="22"/>
                <w:lang w:eastAsia="en-US"/>
              </w:rPr>
              <w:t>Dane pracowników/współpracowników Administratora zgromadzone w dokumentacji na wyposażeniu portierni w szczególności Ewidencji pracowników Teatru oraz Wykazie osób uprawnionych do pobierania kluczy wraz ich ewidencją ich wydania oraz dostęp do poglądu monitoringu</w:t>
            </w:r>
          </w:p>
        </w:tc>
        <w:tc>
          <w:tcPr>
            <w:tcW w:w="3239" w:type="pct"/>
          </w:tcPr>
          <w:p w14:paraId="5E8CC304" w14:textId="77777777" w:rsidR="008E6871" w:rsidRPr="00760AAA" w:rsidRDefault="008E6871" w:rsidP="001F0EEE">
            <w:pPr>
              <w:rPr>
                <w:rFonts w:ascii="Tahoma" w:hAnsi="Tahoma" w:cs="Tahoma"/>
                <w:sz w:val="22"/>
                <w:szCs w:val="22"/>
                <w:lang w:eastAsia="en-US"/>
              </w:rPr>
            </w:pPr>
            <w:r w:rsidRPr="00760AAA">
              <w:rPr>
                <w:rFonts w:ascii="Tahoma" w:hAnsi="Tahoma" w:cs="Tahoma"/>
                <w:sz w:val="22"/>
                <w:szCs w:val="22"/>
                <w:lang w:eastAsia="en-US"/>
              </w:rPr>
              <w:t>Dane identyfikacyjne pracowników, czas pobrania kluczy z pomieszczeń, podgląd na żywo z monitoringu</w:t>
            </w:r>
          </w:p>
        </w:tc>
      </w:tr>
    </w:tbl>
    <w:p w14:paraId="17F85DD6" w14:textId="77777777" w:rsidR="008E6871" w:rsidRPr="00760AAA" w:rsidRDefault="008E6871" w:rsidP="008E6871">
      <w:pPr>
        <w:tabs>
          <w:tab w:val="left" w:pos="284"/>
        </w:tabs>
        <w:autoSpaceDE w:val="0"/>
        <w:autoSpaceDN w:val="0"/>
        <w:adjustRightInd w:val="0"/>
        <w:ind w:left="720"/>
        <w:contextualSpacing/>
        <w:jc w:val="both"/>
        <w:rPr>
          <w:rFonts w:ascii="Tahoma" w:hAnsi="Tahoma" w:cs="Tahoma"/>
          <w:sz w:val="22"/>
          <w:szCs w:val="22"/>
        </w:rPr>
      </w:pPr>
      <w:r w:rsidRPr="00760AAA">
        <w:rPr>
          <w:rFonts w:ascii="Tahoma" w:hAnsi="Tahoma" w:cs="Tahoma"/>
          <w:sz w:val="22"/>
          <w:szCs w:val="22"/>
        </w:rPr>
        <w:t xml:space="preserve"> </w:t>
      </w:r>
    </w:p>
    <w:p w14:paraId="2E34A393"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sz w:val="22"/>
          <w:szCs w:val="22"/>
        </w:rPr>
        <w:t>Na powierzonych danych będą dokonywane następujące czynności przetwarzania: wgląd w ewidencję, odnotowywanie zdarzeń, dla których prowadzone są ewidencję, podgląd do obrazów z monitoringu.</w:t>
      </w:r>
    </w:p>
    <w:p w14:paraId="34740729"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Cel i charakter przetwarzania.</w:t>
      </w:r>
      <w:r w:rsidRPr="00760AAA">
        <w:rPr>
          <w:rFonts w:ascii="Tahoma" w:hAnsi="Tahoma" w:cs="Tahoma"/>
          <w:sz w:val="22"/>
          <w:szCs w:val="22"/>
        </w:rPr>
        <w:t xml:space="preserve"> Powierzone przez Administratora danych dane osobowe będą przetwarzane przez Podmiot przetwarzający wyłącznie w celu prawidłowego świadczenia usług wskazanych w Umowie głównej i w ramach czynności wskazanych powyżej w ust. 6. </w:t>
      </w:r>
    </w:p>
    <w:p w14:paraId="624371AE"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Bezpieczeństwo przetwarzania.</w:t>
      </w:r>
      <w:r w:rsidRPr="00760AAA">
        <w:rPr>
          <w:rFonts w:ascii="Tahoma" w:hAnsi="Tahoma" w:cs="Tahoma"/>
          <w:sz w:val="22"/>
          <w:szCs w:val="22"/>
        </w:rPr>
        <w:t xml:space="preserve"> 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tj.: uwzględniając stan wiedzy technicznej, koszt wdrażania oraz charakter, zakres, kontekst i cele przetwarzania oraz ryzyko naruszenia praw lub wolności osób fizycznych o różnym prawdopodobieństwie wystąpienia i wadze, administrator i podmiot przetwarzający wdrażają odpowiednie środki techniczne i organizacyjne, aby zapewnić stopień bezpieczeństwa odpowiadający temu ryzyku, w tym między innymi w stosownym przypadku: </w:t>
      </w:r>
    </w:p>
    <w:p w14:paraId="506D0C7B" w14:textId="77777777" w:rsidR="008E6871" w:rsidRPr="00760AAA" w:rsidRDefault="008E6871" w:rsidP="008E6871">
      <w:pPr>
        <w:numPr>
          <w:ilvl w:val="0"/>
          <w:numId w:val="103"/>
        </w:numPr>
        <w:autoSpaceDE w:val="0"/>
        <w:autoSpaceDN w:val="0"/>
        <w:adjustRightInd w:val="0"/>
        <w:ind w:left="567" w:hanging="284"/>
        <w:contextualSpacing/>
        <w:jc w:val="both"/>
        <w:rPr>
          <w:rFonts w:ascii="Tahoma" w:hAnsi="Tahoma" w:cs="Tahoma"/>
          <w:sz w:val="22"/>
          <w:szCs w:val="22"/>
        </w:rPr>
      </w:pPr>
      <w:r w:rsidRPr="00760AAA">
        <w:rPr>
          <w:rFonts w:ascii="Tahoma" w:hAnsi="Tahoma" w:cs="Tahoma"/>
          <w:sz w:val="22"/>
          <w:szCs w:val="22"/>
        </w:rPr>
        <w:t>pseudonimizację i szyfrowanie danych osobowych; </w:t>
      </w:r>
    </w:p>
    <w:p w14:paraId="0284B696" w14:textId="77777777" w:rsidR="008E6871" w:rsidRPr="00760AAA" w:rsidRDefault="008E6871" w:rsidP="008E6871">
      <w:pPr>
        <w:numPr>
          <w:ilvl w:val="0"/>
          <w:numId w:val="103"/>
        </w:numPr>
        <w:autoSpaceDE w:val="0"/>
        <w:autoSpaceDN w:val="0"/>
        <w:adjustRightInd w:val="0"/>
        <w:ind w:left="567" w:hanging="284"/>
        <w:contextualSpacing/>
        <w:jc w:val="both"/>
        <w:rPr>
          <w:rFonts w:ascii="Tahoma" w:hAnsi="Tahoma" w:cs="Tahoma"/>
          <w:sz w:val="22"/>
          <w:szCs w:val="22"/>
        </w:rPr>
      </w:pPr>
      <w:r w:rsidRPr="00760AAA">
        <w:rPr>
          <w:rFonts w:ascii="Tahoma" w:hAnsi="Tahoma" w:cs="Tahoma"/>
          <w:sz w:val="22"/>
          <w:szCs w:val="22"/>
        </w:rPr>
        <w:t>zdolność do ciągłego zapewnienia poufności, integralności, dostępności i odporności systemów i usług przetwarzania; </w:t>
      </w:r>
    </w:p>
    <w:p w14:paraId="385D3B2F" w14:textId="77777777" w:rsidR="008E6871" w:rsidRPr="00760AAA" w:rsidRDefault="008E6871" w:rsidP="008E6871">
      <w:pPr>
        <w:numPr>
          <w:ilvl w:val="0"/>
          <w:numId w:val="103"/>
        </w:numPr>
        <w:autoSpaceDE w:val="0"/>
        <w:autoSpaceDN w:val="0"/>
        <w:adjustRightInd w:val="0"/>
        <w:ind w:left="567" w:hanging="284"/>
        <w:contextualSpacing/>
        <w:jc w:val="both"/>
        <w:rPr>
          <w:rFonts w:ascii="Tahoma" w:hAnsi="Tahoma" w:cs="Tahoma"/>
          <w:sz w:val="22"/>
          <w:szCs w:val="22"/>
        </w:rPr>
      </w:pPr>
      <w:r w:rsidRPr="00760AAA">
        <w:rPr>
          <w:rFonts w:ascii="Tahoma" w:hAnsi="Tahoma" w:cs="Tahoma"/>
          <w:sz w:val="22"/>
          <w:szCs w:val="22"/>
        </w:rPr>
        <w:t>zdolność do szybkiego przywrócenia dostępności danych osobowych i dostępu do nich w razie incydentu fizycznego lub technicznego; </w:t>
      </w:r>
    </w:p>
    <w:p w14:paraId="6BB457BC" w14:textId="77777777" w:rsidR="008E6871" w:rsidRPr="00760AAA" w:rsidRDefault="008E6871" w:rsidP="008E6871">
      <w:pPr>
        <w:numPr>
          <w:ilvl w:val="0"/>
          <w:numId w:val="103"/>
        </w:numPr>
        <w:autoSpaceDE w:val="0"/>
        <w:autoSpaceDN w:val="0"/>
        <w:adjustRightInd w:val="0"/>
        <w:ind w:left="567" w:hanging="284"/>
        <w:contextualSpacing/>
        <w:jc w:val="both"/>
        <w:rPr>
          <w:rFonts w:ascii="Tahoma" w:hAnsi="Tahoma" w:cs="Tahoma"/>
          <w:sz w:val="22"/>
          <w:szCs w:val="22"/>
        </w:rPr>
      </w:pPr>
      <w:r w:rsidRPr="00760AAA">
        <w:rPr>
          <w:rFonts w:ascii="Tahoma" w:hAnsi="Tahoma" w:cs="Tahoma"/>
          <w:sz w:val="22"/>
          <w:szCs w:val="22"/>
        </w:rPr>
        <w:t> regularne testowanie, mierzenie i ocenianie skuteczności środków technicznych i organizacyjnych mających zapewnić bezpieczeństwo przetwarzania.</w:t>
      </w:r>
    </w:p>
    <w:p w14:paraId="0096BA17"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Należyta staranność.</w:t>
      </w:r>
      <w:r w:rsidRPr="00760AAA">
        <w:rPr>
          <w:rFonts w:ascii="Tahoma" w:hAnsi="Tahoma" w:cs="Tahoma"/>
          <w:sz w:val="22"/>
          <w:szCs w:val="22"/>
        </w:rPr>
        <w:t xml:space="preserve"> Podmiot przetwarzający zobowiązuje się dołożyć należytej staranności przy przetwarzaniu powierzonych danych osobowych.</w:t>
      </w:r>
    </w:p>
    <w:p w14:paraId="316DC253"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Upoważnienie</w:t>
      </w:r>
      <w:r w:rsidRPr="00760AAA">
        <w:rPr>
          <w:rFonts w:ascii="Tahoma" w:hAnsi="Tahoma" w:cs="Tahoma"/>
          <w:sz w:val="22"/>
          <w:szCs w:val="22"/>
        </w:rPr>
        <w:t xml:space="preserve">. Podmiot przetwarzający zobowiązuje się do nadania upoważnień do przetwarzania danych osobowych wszystkim osobom, które będą przetwarzały powierzone dane w celu realizacji niniejszej umowy oraz w przypadku przekazywania ich danych osobowych Administratorowi do spełnienia obowiązku informacyjnego w zakresie odbiorcy danych osobowych i ich przetwarzania przez Administratora.  </w:t>
      </w:r>
    </w:p>
    <w:p w14:paraId="5AC4A5F2"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Zachowanie poufności przez osoby upoważnione</w:t>
      </w:r>
      <w:r w:rsidRPr="00760AAA">
        <w:rPr>
          <w:rFonts w:ascii="Tahoma" w:hAnsi="Tahoma" w:cs="Tahoma"/>
          <w:sz w:val="22"/>
          <w:szCs w:val="22"/>
        </w:rPr>
        <w:t>. 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51F184E"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Czas przetwarzania.</w:t>
      </w:r>
      <w:r w:rsidRPr="00760AAA">
        <w:rPr>
          <w:rFonts w:ascii="Tahoma" w:hAnsi="Tahoma" w:cs="Tahoma"/>
          <w:sz w:val="22"/>
          <w:szCs w:val="22"/>
        </w:rPr>
        <w:t xml:space="preserve"> Podmiot przetwarzający po zakończeniu świadczenia usług związanych z przetwarzaniem usuwa lub zwraca Administratorowi wszelkie dane osobowe oraz usuwa wszelkie ich istniejące kopie, chyba że prawo Unii lub prawo państwa członkowskiego nakazują przechowywanie danych osobowych.</w:t>
      </w:r>
    </w:p>
    <w:p w14:paraId="54F45355"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lastRenderedPageBreak/>
        <w:t>Pomoc administratorowi.</w:t>
      </w:r>
      <w:r w:rsidRPr="00760AAA">
        <w:rPr>
          <w:rFonts w:ascii="Tahoma" w:hAnsi="Tahoma" w:cs="Tahoma"/>
          <w:sz w:val="22"/>
          <w:szCs w:val="22"/>
        </w:rPr>
        <w:t xml:space="preserve"> Uwzględniając charakter przetwarzania w miarę możliwości Podmiot przetwarzający pomaga Administratorowi w niezbędnym zakresie wywiązywać się z obowiązku odpowiadania na żądania osoby, której dane dotyczą oraz wywiązywania się z obowiązków określonych w art. 32-36 Rozporządzenia. </w:t>
      </w:r>
    </w:p>
    <w:p w14:paraId="3C2DCC68"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Informowanie.</w:t>
      </w:r>
      <w:r w:rsidRPr="00760AAA">
        <w:rPr>
          <w:rFonts w:ascii="Tahoma" w:hAnsi="Tahoma" w:cs="Tahoma"/>
          <w:sz w:val="22"/>
          <w:szCs w:val="22"/>
        </w:rPr>
        <w:t xml:space="preserve"> Podmiot przetwarzający po stwierdzeniu naruszenia ochrony danych osobowych bez zbędnej zwłoki zgłasza je Administratorowi w ciągu 12 godzin. </w:t>
      </w:r>
    </w:p>
    <w:p w14:paraId="4407742B"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Kontrola.</w:t>
      </w:r>
      <w:r w:rsidRPr="00760AAA">
        <w:rPr>
          <w:rFonts w:ascii="Tahoma" w:hAnsi="Tahoma" w:cs="Tahoma"/>
          <w:sz w:val="22"/>
          <w:szCs w:val="22"/>
        </w:rPr>
        <w:t xml:space="preserve"> Administrator danych zgodnie z art. 28 ust. 3 pkt h) Rozporządzenia ma prawo kontroli, czy środki zastosowane przez Podmiot przetwarzający przy przetwarzaniu i zabezpieczeniu powierzonych danych osobowych spełniają postanowienia umowy. Prawo kontroli może być wykonywane w szczególności poprzez audyt na miejscu oraz składanie wyjaśnień na piśmie (w tym w formie elektronicznej), przez Administratora lub osobę przez niego wyznaczoną.</w:t>
      </w:r>
    </w:p>
    <w:p w14:paraId="6D006CE9"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sz w:val="22"/>
          <w:szCs w:val="22"/>
        </w:rPr>
        <w:t>Administrator danych realizować będzie prawo kontroli w godzinach pracy Podmiotu przetwarzającego i z minimum 3 dniowym jego uprzedzeniem.</w:t>
      </w:r>
    </w:p>
    <w:p w14:paraId="445F17F0"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sz w:val="22"/>
          <w:szCs w:val="22"/>
        </w:rPr>
        <w:t>Podmiot przetwarzający zobowiązuje się do usunięcia uchybień stwierdzonych podczas kontroli w terminie wskazanym przez Administratora danych nie dłuższym niż 7 dni.</w:t>
      </w:r>
    </w:p>
    <w:p w14:paraId="0F261E3E"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Dalsze powierzenie.</w:t>
      </w:r>
      <w:r w:rsidRPr="00760AAA">
        <w:rPr>
          <w:rFonts w:ascii="Tahoma" w:hAnsi="Tahoma" w:cs="Tahoma"/>
          <w:sz w:val="22"/>
          <w:szCs w:val="22"/>
        </w:rPr>
        <w:t xml:space="preserve"> Podmiot przetwarzający może powierzyć dane osobowe objęte niniejszą umową do dalszego przetwarzania podwykonawcom jedynie w celu wykonania umowy po uzyskaniu uprzedniej pisemnej zgody Administratora danych. Administrator udziela ogólnej zgody na posługiwanie się podmiotami przetwarzającymi (procesorami), którzy świadczą usług hostingu, dostarczają oprogramowania i jego serwisu, świadczą usługi doradcze i w ramach świadczenia tych usług mają dostęp do danych osobowych. W celu doprecyzowania strony zgodnie ustalają, iż zgodą powyższą nie są objęte podmioty, które wykonują bezpośrednio zadania określone w Umowie głównej na zlecenie podmiotu przetwarzającego.</w:t>
      </w:r>
    </w:p>
    <w:p w14:paraId="4462F203"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Przekazanie do państw trzecich.</w:t>
      </w:r>
      <w:r w:rsidRPr="00760AAA">
        <w:rPr>
          <w:rFonts w:ascii="Tahoma" w:hAnsi="Tahoma" w:cs="Tahoma"/>
          <w:sz w:val="22"/>
          <w:szCs w:val="22"/>
        </w:rPr>
        <w:t xml:space="preserve"> Przekazanie powierzonych danych do państwa trzeciego przez Podmiot przetwarzający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22EB2D7D"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Spełnianie tych samych wymogów.</w:t>
      </w:r>
      <w:r w:rsidRPr="00760AAA">
        <w:rPr>
          <w:rFonts w:ascii="Tahoma" w:hAnsi="Tahoma" w:cs="Tahoma"/>
          <w:sz w:val="22"/>
          <w:szCs w:val="22"/>
        </w:rPr>
        <w:t xml:space="preserve"> Podwykonawca, o którym mowa w ust. 19 powyżej winien spełniać te same gwarancje i obowiązki jakie zostały nałożone na Podmiot przetwarzający w niniejszej Umowie. </w:t>
      </w:r>
    </w:p>
    <w:p w14:paraId="333CEA6E"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Odpowiedzialność.</w:t>
      </w:r>
      <w:r w:rsidRPr="00760AAA">
        <w:rPr>
          <w:rFonts w:ascii="Tahoma" w:hAnsi="Tahoma" w:cs="Tahoma"/>
          <w:sz w:val="22"/>
          <w:szCs w:val="22"/>
        </w:rPr>
        <w:t xml:space="preserve"> Podmiot przetwarzający ponosi pełną odpowiedzialność wobec Administratora za niewywiązanie się ze spoczywających na podwykonawcy obowiązków ochrony danych.</w:t>
      </w:r>
    </w:p>
    <w:p w14:paraId="42FA4585"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Odpowiedzialność za udostępnienie.</w:t>
      </w:r>
      <w:r w:rsidRPr="00760AAA">
        <w:rPr>
          <w:rFonts w:ascii="Tahoma" w:hAnsi="Tahoma" w:cs="Tahoma"/>
          <w:sz w:val="22"/>
          <w:szCs w:val="22"/>
        </w:rPr>
        <w:t xml:space="preserve"> Podmiot przetwarzający jest odpowiedzialny za udostępnienie lub wykorzystanie danych osobowych niezgodnie z treścią umowy, a w szczególności za udostępnienie powierzonych do przetwarzania danych osobowych osobom nieupoważnionym. </w:t>
      </w:r>
    </w:p>
    <w:p w14:paraId="1649C4B4"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Informowanie.</w:t>
      </w:r>
      <w:r w:rsidRPr="00760AAA">
        <w:rPr>
          <w:rFonts w:ascii="Tahoma" w:hAnsi="Tahoma" w:cs="Tahoma"/>
          <w:sz w:val="22"/>
          <w:szCs w:val="22"/>
        </w:rPr>
        <w:t xml:space="preserve"> 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t>
      </w:r>
      <w:r w:rsidRPr="00760AAA">
        <w:rPr>
          <w:rFonts w:ascii="Tahoma" w:hAnsi="Tahoma" w:cs="Tahoma"/>
          <w:sz w:val="22"/>
          <w:szCs w:val="22"/>
        </w:rPr>
        <w:br/>
        <w:t xml:space="preserve">w szczególności prowadzonych przez inspektorów upoważnionych przez Generalnego Inspektora Ochrony Danych Osobowych. Niniejszy ustęp dotyczy wyłącznie danych osobowych powierzonych przez Administratora danych. </w:t>
      </w:r>
    </w:p>
    <w:p w14:paraId="270BE883"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lastRenderedPageBreak/>
        <w:t>Rozwiązanie umowy przed terminem.</w:t>
      </w:r>
      <w:r w:rsidRPr="00760AAA">
        <w:rPr>
          <w:rFonts w:ascii="Tahoma" w:hAnsi="Tahoma" w:cs="Tahoma"/>
          <w:sz w:val="22"/>
          <w:szCs w:val="22"/>
        </w:rPr>
        <w:t xml:space="preserve"> Administrator danych może rozwiązać niniejszą umowę oraz Umowę główną ze skutkiem natychmiastowym, gdy Podmiot przetwarzający narusza i nie przestrzega zasad bezpieczeństwa danych osobowych w szczególności:</w:t>
      </w:r>
    </w:p>
    <w:p w14:paraId="0EE3A922" w14:textId="77777777" w:rsidR="008E6871" w:rsidRPr="00760AAA" w:rsidRDefault="008E6871" w:rsidP="008E6871">
      <w:pPr>
        <w:numPr>
          <w:ilvl w:val="0"/>
          <w:numId w:val="102"/>
        </w:numPr>
        <w:autoSpaceDE w:val="0"/>
        <w:autoSpaceDN w:val="0"/>
        <w:adjustRightInd w:val="0"/>
        <w:ind w:left="567" w:hanging="284"/>
        <w:contextualSpacing/>
        <w:jc w:val="both"/>
        <w:rPr>
          <w:rFonts w:ascii="Tahoma" w:hAnsi="Tahoma" w:cs="Tahoma"/>
          <w:sz w:val="22"/>
          <w:szCs w:val="22"/>
        </w:rPr>
      </w:pPr>
      <w:r w:rsidRPr="00760AAA">
        <w:rPr>
          <w:rFonts w:ascii="Tahoma" w:hAnsi="Tahoma" w:cs="Tahoma"/>
          <w:sz w:val="22"/>
          <w:szCs w:val="22"/>
        </w:rPr>
        <w:t>pomimo zobowiązania go do usunięcia uchybień stwierdzonych podczas kontroli nie usunie ich w wyznaczonym terminie;</w:t>
      </w:r>
    </w:p>
    <w:p w14:paraId="4EDC3207" w14:textId="77777777" w:rsidR="008E6871" w:rsidRPr="00760AAA" w:rsidRDefault="008E6871" w:rsidP="008E6871">
      <w:pPr>
        <w:numPr>
          <w:ilvl w:val="0"/>
          <w:numId w:val="102"/>
        </w:numPr>
        <w:autoSpaceDE w:val="0"/>
        <w:autoSpaceDN w:val="0"/>
        <w:adjustRightInd w:val="0"/>
        <w:ind w:left="567" w:hanging="284"/>
        <w:contextualSpacing/>
        <w:jc w:val="both"/>
        <w:rPr>
          <w:rFonts w:ascii="Tahoma" w:hAnsi="Tahoma" w:cs="Tahoma"/>
          <w:sz w:val="22"/>
          <w:szCs w:val="22"/>
        </w:rPr>
      </w:pPr>
      <w:r w:rsidRPr="00760AAA">
        <w:rPr>
          <w:rFonts w:ascii="Tahoma" w:hAnsi="Tahoma" w:cs="Tahoma"/>
          <w:sz w:val="22"/>
          <w:szCs w:val="22"/>
        </w:rPr>
        <w:t>przetwarza dane osobowe w sposób niezgodny z umową;</w:t>
      </w:r>
    </w:p>
    <w:p w14:paraId="7078049E" w14:textId="77777777" w:rsidR="008E6871" w:rsidRPr="00760AAA" w:rsidRDefault="008E6871" w:rsidP="008E6871">
      <w:pPr>
        <w:numPr>
          <w:ilvl w:val="0"/>
          <w:numId w:val="102"/>
        </w:numPr>
        <w:autoSpaceDE w:val="0"/>
        <w:autoSpaceDN w:val="0"/>
        <w:adjustRightInd w:val="0"/>
        <w:ind w:left="567" w:hanging="284"/>
        <w:contextualSpacing/>
        <w:jc w:val="both"/>
        <w:rPr>
          <w:rFonts w:ascii="Tahoma" w:hAnsi="Tahoma" w:cs="Tahoma"/>
          <w:sz w:val="22"/>
          <w:szCs w:val="22"/>
        </w:rPr>
      </w:pPr>
      <w:r w:rsidRPr="00760AAA">
        <w:rPr>
          <w:rFonts w:ascii="Tahoma" w:hAnsi="Tahoma" w:cs="Tahoma"/>
          <w:sz w:val="22"/>
          <w:szCs w:val="22"/>
        </w:rPr>
        <w:t>powierzył przetwarzanie danych osobowych innemu podmiotowi bez zgody Administratora danych;</w:t>
      </w:r>
    </w:p>
    <w:p w14:paraId="47560594"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Poufność.</w:t>
      </w:r>
      <w:r w:rsidRPr="00760AAA">
        <w:rPr>
          <w:rFonts w:ascii="Tahoma" w:hAnsi="Tahoma" w:cs="Tahoma"/>
          <w:sz w:val="22"/>
          <w:szCs w:val="22"/>
        </w:rPr>
        <w:t xml:space="preserve"> 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4A20D30F"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Zgoda na ujawnienie.</w:t>
      </w:r>
      <w:r w:rsidRPr="00760AAA">
        <w:rPr>
          <w:rFonts w:ascii="Tahoma" w:hAnsi="Tahoma" w:cs="Tahoma"/>
          <w:sz w:val="22"/>
          <w:szCs w:val="22"/>
        </w:rPr>
        <w:t xml:space="preserve"> 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684DCD8C" w14:textId="77777777" w:rsidR="008E6871" w:rsidRPr="00760AAA" w:rsidRDefault="008E6871" w:rsidP="008E6871">
      <w:pPr>
        <w:numPr>
          <w:ilvl w:val="0"/>
          <w:numId w:val="101"/>
        </w:numPr>
        <w:autoSpaceDE w:val="0"/>
        <w:autoSpaceDN w:val="0"/>
        <w:adjustRightInd w:val="0"/>
        <w:ind w:left="284" w:hanging="284"/>
        <w:contextualSpacing/>
        <w:jc w:val="both"/>
        <w:rPr>
          <w:rFonts w:ascii="Tahoma" w:hAnsi="Tahoma" w:cs="Tahoma"/>
          <w:sz w:val="22"/>
          <w:szCs w:val="22"/>
        </w:rPr>
      </w:pPr>
      <w:r w:rsidRPr="00760AAA">
        <w:rPr>
          <w:rFonts w:ascii="Tahoma" w:hAnsi="Tahoma" w:cs="Tahoma"/>
          <w:b/>
          <w:bCs/>
          <w:sz w:val="22"/>
          <w:szCs w:val="22"/>
        </w:rPr>
        <w:t>Odpowiedzialność za szkody u osób trzecich.</w:t>
      </w:r>
      <w:r w:rsidRPr="00760AAA">
        <w:rPr>
          <w:rFonts w:ascii="Tahoma" w:hAnsi="Tahoma" w:cs="Tahoma"/>
          <w:sz w:val="22"/>
          <w:szCs w:val="22"/>
        </w:rPr>
        <w:t xml:space="preserve"> Procesor odpowiada za szkody, jakie powstaną u Administratora lub osób trzecich w wyniku niezgodnego z niniejszą umową przetwarzania przez Procesora danych osobowych.</w:t>
      </w:r>
    </w:p>
    <w:p w14:paraId="0BD371AB" w14:textId="77777777" w:rsidR="008E6871" w:rsidRPr="00760AAA" w:rsidRDefault="008E6871" w:rsidP="008E6871">
      <w:pPr>
        <w:tabs>
          <w:tab w:val="left" w:pos="284"/>
        </w:tabs>
        <w:autoSpaceDE w:val="0"/>
        <w:autoSpaceDN w:val="0"/>
        <w:adjustRightInd w:val="0"/>
        <w:ind w:left="993"/>
        <w:contextualSpacing/>
        <w:jc w:val="center"/>
        <w:rPr>
          <w:rFonts w:ascii="Tahoma" w:hAnsi="Tahoma" w:cs="Tahoma"/>
          <w:b/>
          <w:bCs/>
          <w:sz w:val="22"/>
          <w:szCs w:val="22"/>
        </w:rPr>
      </w:pPr>
    </w:p>
    <w:p w14:paraId="49BC5F9F" w14:textId="77777777" w:rsidR="008E6871" w:rsidRPr="00760AAA" w:rsidRDefault="008E6871" w:rsidP="008E6871">
      <w:pPr>
        <w:tabs>
          <w:tab w:val="left" w:pos="284"/>
        </w:tabs>
        <w:autoSpaceDE w:val="0"/>
        <w:autoSpaceDN w:val="0"/>
        <w:adjustRightInd w:val="0"/>
        <w:contextualSpacing/>
        <w:jc w:val="center"/>
        <w:rPr>
          <w:rFonts w:ascii="Tahoma" w:hAnsi="Tahoma" w:cs="Tahoma"/>
          <w:b/>
          <w:bCs/>
          <w:sz w:val="22"/>
          <w:szCs w:val="22"/>
        </w:rPr>
      </w:pPr>
      <w:r w:rsidRPr="00760AAA">
        <w:rPr>
          <w:rFonts w:ascii="Tahoma" w:hAnsi="Tahoma" w:cs="Tahoma"/>
          <w:b/>
          <w:bCs/>
          <w:sz w:val="22"/>
          <w:szCs w:val="22"/>
        </w:rPr>
        <w:t>§ 2 Postanowienia końcowe</w:t>
      </w:r>
    </w:p>
    <w:p w14:paraId="5AAD40EF" w14:textId="77777777" w:rsidR="008E6871" w:rsidRPr="006D312E" w:rsidRDefault="008E6871" w:rsidP="008E6871">
      <w:pPr>
        <w:tabs>
          <w:tab w:val="left" w:pos="284"/>
        </w:tabs>
        <w:autoSpaceDE w:val="0"/>
        <w:autoSpaceDN w:val="0"/>
        <w:adjustRightInd w:val="0"/>
        <w:rPr>
          <w:rFonts w:ascii="Tahoma" w:hAnsi="Tahoma" w:cs="Tahoma"/>
          <w:b/>
          <w:bCs/>
          <w:sz w:val="22"/>
          <w:szCs w:val="22"/>
        </w:rPr>
      </w:pPr>
    </w:p>
    <w:p w14:paraId="43A0F96D" w14:textId="77777777" w:rsidR="008E6871" w:rsidRPr="00760AAA" w:rsidRDefault="008E6871" w:rsidP="008E6871">
      <w:pPr>
        <w:numPr>
          <w:ilvl w:val="0"/>
          <w:numId w:val="100"/>
        </w:numPr>
        <w:autoSpaceDE w:val="0"/>
        <w:autoSpaceDN w:val="0"/>
        <w:adjustRightInd w:val="0"/>
        <w:ind w:left="426" w:hanging="426"/>
        <w:jc w:val="both"/>
        <w:rPr>
          <w:rFonts w:ascii="Tahoma" w:hAnsi="Tahoma" w:cs="Tahoma"/>
          <w:sz w:val="22"/>
          <w:szCs w:val="22"/>
        </w:rPr>
      </w:pPr>
      <w:r w:rsidRPr="00760AAA">
        <w:rPr>
          <w:rFonts w:ascii="Tahoma" w:hAnsi="Tahoma" w:cs="Tahoma"/>
          <w:sz w:val="22"/>
          <w:szCs w:val="22"/>
        </w:rPr>
        <w:t>Procesor ma obowiązek niezwłocznego informowania Administratora o wszelkich zmianach statusu prawnego swojej firmy, a także o wszczęciu postępowania upadłościowego, układowego i likwidacyjnego.</w:t>
      </w:r>
    </w:p>
    <w:p w14:paraId="118D93F5" w14:textId="77777777" w:rsidR="008E6871" w:rsidRPr="00760AAA" w:rsidRDefault="008E6871" w:rsidP="008E6871">
      <w:pPr>
        <w:numPr>
          <w:ilvl w:val="0"/>
          <w:numId w:val="100"/>
        </w:numPr>
        <w:autoSpaceDE w:val="0"/>
        <w:ind w:left="426" w:hanging="426"/>
        <w:contextualSpacing/>
        <w:jc w:val="both"/>
        <w:rPr>
          <w:rFonts w:ascii="Tahoma" w:hAnsi="Tahoma" w:cs="Tahoma"/>
          <w:sz w:val="22"/>
          <w:szCs w:val="22"/>
        </w:rPr>
      </w:pPr>
      <w:r w:rsidRPr="00760AAA">
        <w:rPr>
          <w:rFonts w:ascii="Tahoma" w:hAnsi="Tahoma" w:cs="Tahoma"/>
          <w:sz w:val="22"/>
          <w:szCs w:val="22"/>
        </w:rPr>
        <w:t>Administrator oświadcza, że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oraz wydanymi na jego podstawie krajowymi przepisami z zakresu ochrony danych osobowych. Procesor zapewnia wypełnianie obowiązku informacyjnego przewidzianego w art. 13 lub art. 14 RODO wobec osób fizycznych, od których dane osobowe bezpośrednio lub pośrednio pozyskał w celu realizacji umowy.</w:t>
      </w:r>
    </w:p>
    <w:p w14:paraId="7F71CACF" w14:textId="77777777" w:rsidR="008E6871" w:rsidRPr="00760AAA" w:rsidRDefault="008E6871" w:rsidP="008E6871">
      <w:pPr>
        <w:numPr>
          <w:ilvl w:val="0"/>
          <w:numId w:val="100"/>
        </w:numPr>
        <w:tabs>
          <w:tab w:val="left" w:pos="426"/>
          <w:tab w:val="left" w:pos="567"/>
        </w:tabs>
        <w:autoSpaceDE w:val="0"/>
        <w:ind w:left="426" w:hanging="426"/>
        <w:contextualSpacing/>
        <w:jc w:val="both"/>
        <w:rPr>
          <w:rFonts w:ascii="Tahoma" w:hAnsi="Tahoma" w:cs="Tahoma"/>
          <w:sz w:val="22"/>
          <w:szCs w:val="22"/>
        </w:rPr>
      </w:pPr>
      <w:r w:rsidRPr="00760AAA">
        <w:rPr>
          <w:rFonts w:ascii="Tahoma" w:hAnsi="Tahoma" w:cs="Tahoma"/>
          <w:sz w:val="22"/>
          <w:szCs w:val="22"/>
        </w:rPr>
        <w:t xml:space="preserve">Wszelkie zmiany i uzupełnienia do umowy wymagają formy pisemnej w postaci aneksu pod rygorem nieważności. </w:t>
      </w:r>
    </w:p>
    <w:p w14:paraId="4B7E58DD" w14:textId="77777777" w:rsidR="008E6871" w:rsidRPr="00760AAA" w:rsidRDefault="008E6871" w:rsidP="008E6871">
      <w:pPr>
        <w:numPr>
          <w:ilvl w:val="0"/>
          <w:numId w:val="100"/>
        </w:numPr>
        <w:tabs>
          <w:tab w:val="left" w:pos="0"/>
          <w:tab w:val="left" w:pos="426"/>
        </w:tabs>
        <w:overflowPunct w:val="0"/>
        <w:autoSpaceDE w:val="0"/>
        <w:autoSpaceDN w:val="0"/>
        <w:adjustRightInd w:val="0"/>
        <w:ind w:left="426" w:hanging="426"/>
        <w:jc w:val="both"/>
        <w:textAlignment w:val="baseline"/>
        <w:rPr>
          <w:rFonts w:ascii="Tahoma" w:hAnsi="Tahoma" w:cs="Tahoma"/>
          <w:sz w:val="22"/>
          <w:szCs w:val="22"/>
        </w:rPr>
      </w:pPr>
      <w:r w:rsidRPr="00760AAA">
        <w:rPr>
          <w:rFonts w:ascii="Tahoma" w:hAnsi="Tahoma" w:cs="Tahoma"/>
          <w:sz w:val="22"/>
          <w:szCs w:val="22"/>
        </w:rPr>
        <w:t>W przypadkach nie określonych postanowieniami umowy, stosuje się przepisy powszechnie obowiązującego prawa.</w:t>
      </w:r>
    </w:p>
    <w:p w14:paraId="49240541" w14:textId="77777777" w:rsidR="008E6871" w:rsidRPr="00760AAA" w:rsidRDefault="008E6871" w:rsidP="008E6871">
      <w:pPr>
        <w:numPr>
          <w:ilvl w:val="0"/>
          <w:numId w:val="100"/>
        </w:numPr>
        <w:tabs>
          <w:tab w:val="left" w:pos="426"/>
        </w:tabs>
        <w:autoSpaceDE w:val="0"/>
        <w:autoSpaceDN w:val="0"/>
        <w:adjustRightInd w:val="0"/>
        <w:ind w:left="426" w:hanging="426"/>
        <w:jc w:val="both"/>
        <w:rPr>
          <w:rFonts w:ascii="Tahoma" w:hAnsi="Tahoma" w:cs="Tahoma"/>
          <w:sz w:val="22"/>
          <w:szCs w:val="22"/>
        </w:rPr>
      </w:pPr>
      <w:r w:rsidRPr="00760AAA">
        <w:rPr>
          <w:rFonts w:ascii="Tahoma" w:hAnsi="Tahoma" w:cs="Tahoma"/>
          <w:sz w:val="22"/>
          <w:szCs w:val="22"/>
        </w:rPr>
        <w:t>Wszelkie sprawy sporne powstałe na gruncie umowy Strony będą rozstrzygały polubownie, a nierozstrzygnięte poddadzą pod rozstrzygnięcie przez sąd powszechny, właściwy ze względu na siedzibę Zamawiającego.</w:t>
      </w:r>
    </w:p>
    <w:p w14:paraId="05EA68D5" w14:textId="77777777" w:rsidR="008E6871" w:rsidRPr="00760AAA" w:rsidRDefault="008E6871" w:rsidP="008E6871">
      <w:pPr>
        <w:numPr>
          <w:ilvl w:val="0"/>
          <w:numId w:val="100"/>
        </w:numPr>
        <w:tabs>
          <w:tab w:val="left" w:pos="426"/>
        </w:tabs>
        <w:autoSpaceDE w:val="0"/>
        <w:autoSpaceDN w:val="0"/>
        <w:adjustRightInd w:val="0"/>
        <w:ind w:left="426" w:hanging="426"/>
        <w:jc w:val="both"/>
        <w:rPr>
          <w:rFonts w:ascii="Tahoma" w:hAnsi="Tahoma" w:cs="Tahoma"/>
          <w:sz w:val="22"/>
          <w:szCs w:val="22"/>
        </w:rPr>
      </w:pPr>
      <w:r w:rsidRPr="00760AAA">
        <w:rPr>
          <w:rFonts w:ascii="Tahoma" w:hAnsi="Tahoma" w:cs="Tahoma"/>
          <w:sz w:val="22"/>
          <w:szCs w:val="22"/>
        </w:rPr>
        <w:t>Umowa sporządzona została w trzech jednobrzmiących egzemplarzach, dwa dla Zamawiającego, jeden dla każdej ze Stron.</w:t>
      </w:r>
    </w:p>
    <w:p w14:paraId="0CC45B2B" w14:textId="77777777" w:rsidR="008E6871" w:rsidRPr="00760AAA" w:rsidRDefault="008E6871" w:rsidP="008E6871">
      <w:pPr>
        <w:numPr>
          <w:ilvl w:val="0"/>
          <w:numId w:val="100"/>
        </w:numPr>
        <w:tabs>
          <w:tab w:val="left" w:pos="426"/>
        </w:tabs>
        <w:autoSpaceDE w:val="0"/>
        <w:autoSpaceDN w:val="0"/>
        <w:adjustRightInd w:val="0"/>
        <w:ind w:left="426" w:hanging="426"/>
        <w:jc w:val="both"/>
        <w:rPr>
          <w:rFonts w:ascii="Tahoma" w:hAnsi="Tahoma" w:cs="Tahoma"/>
          <w:sz w:val="22"/>
          <w:szCs w:val="22"/>
        </w:rPr>
      </w:pPr>
      <w:r w:rsidRPr="00760AAA">
        <w:rPr>
          <w:rFonts w:ascii="Tahoma" w:hAnsi="Tahoma" w:cs="Tahoma"/>
          <w:sz w:val="22"/>
          <w:szCs w:val="22"/>
        </w:rPr>
        <w:t>Procesor nie może dokonać cesji żadnych praw i roszczeń lub przeniesienia obowiązków wynikających z umowy na rzecz osoby trzeciej bez uprzedniej pisemnej zgody Administratora.</w:t>
      </w:r>
    </w:p>
    <w:p w14:paraId="63EA4567" w14:textId="77777777" w:rsidR="008E6871" w:rsidRPr="00760AAA" w:rsidRDefault="008E6871" w:rsidP="008E6871">
      <w:pPr>
        <w:numPr>
          <w:ilvl w:val="0"/>
          <w:numId w:val="100"/>
        </w:numPr>
        <w:tabs>
          <w:tab w:val="left" w:pos="426"/>
        </w:tabs>
        <w:autoSpaceDE w:val="0"/>
        <w:autoSpaceDN w:val="0"/>
        <w:adjustRightInd w:val="0"/>
        <w:ind w:left="426" w:hanging="426"/>
        <w:jc w:val="both"/>
        <w:rPr>
          <w:rFonts w:ascii="Tahoma" w:hAnsi="Tahoma" w:cs="Tahoma"/>
          <w:sz w:val="22"/>
          <w:szCs w:val="22"/>
        </w:rPr>
      </w:pPr>
      <w:r w:rsidRPr="00760AAA">
        <w:rPr>
          <w:rFonts w:ascii="Tahoma" w:hAnsi="Tahoma" w:cs="Tahoma"/>
          <w:sz w:val="22"/>
          <w:szCs w:val="22"/>
        </w:rPr>
        <w:t>Umowa wygasa najpóźniej (o ile nie zajdą inne okoliczności w szczególności wskazane w § 1 ust. 25) wraz z wygaśnięciem Umowy głównej.</w:t>
      </w:r>
    </w:p>
    <w:p w14:paraId="2D7576E2" w14:textId="77777777" w:rsidR="008E6871" w:rsidRPr="006D312E" w:rsidRDefault="008E6871" w:rsidP="008E6871">
      <w:pPr>
        <w:tabs>
          <w:tab w:val="left" w:pos="426"/>
        </w:tabs>
        <w:autoSpaceDE w:val="0"/>
        <w:autoSpaceDN w:val="0"/>
        <w:adjustRightInd w:val="0"/>
        <w:jc w:val="both"/>
        <w:rPr>
          <w:rFonts w:ascii="Tahoma" w:eastAsia="Times New Roman" w:hAnsi="Tahoma" w:cs="Tahoma"/>
          <w:sz w:val="22"/>
          <w:szCs w:val="22"/>
        </w:rPr>
      </w:pPr>
    </w:p>
    <w:p w14:paraId="58EB26ED" w14:textId="77777777" w:rsidR="008E6871" w:rsidRPr="006D312E" w:rsidRDefault="008E6871" w:rsidP="008E6871">
      <w:pPr>
        <w:tabs>
          <w:tab w:val="left" w:pos="426"/>
          <w:tab w:val="left" w:pos="6663"/>
        </w:tabs>
        <w:autoSpaceDE w:val="0"/>
        <w:autoSpaceDN w:val="0"/>
        <w:adjustRightInd w:val="0"/>
        <w:jc w:val="center"/>
        <w:rPr>
          <w:rFonts w:ascii="Tahoma" w:eastAsia="Times New Roman" w:hAnsi="Tahoma" w:cs="Tahoma"/>
          <w:b/>
          <w:bCs/>
          <w:sz w:val="22"/>
          <w:szCs w:val="22"/>
        </w:rPr>
      </w:pPr>
      <w:r w:rsidRPr="006D312E">
        <w:rPr>
          <w:rFonts w:ascii="Tahoma" w:eastAsia="Times New Roman" w:hAnsi="Tahoma" w:cs="Tahoma"/>
          <w:b/>
          <w:bCs/>
          <w:sz w:val="22"/>
          <w:szCs w:val="22"/>
        </w:rPr>
        <w:t>ADMINISTRATOR</w:t>
      </w:r>
      <w:r w:rsidRPr="006D312E">
        <w:rPr>
          <w:rFonts w:ascii="Tahoma" w:eastAsia="Times New Roman" w:hAnsi="Tahoma" w:cs="Tahoma"/>
          <w:b/>
          <w:bCs/>
          <w:sz w:val="22"/>
          <w:szCs w:val="22"/>
        </w:rPr>
        <w:tab/>
        <w:t>PROCESOR</w:t>
      </w:r>
    </w:p>
    <w:p w14:paraId="50413C58" w14:textId="77777777" w:rsidR="008E6871" w:rsidRPr="006D312E" w:rsidRDefault="008E6871" w:rsidP="008E6871">
      <w:pPr>
        <w:spacing w:after="160" w:line="259" w:lineRule="auto"/>
        <w:rPr>
          <w:rFonts w:ascii="Tahoma" w:eastAsia="Times New Roman" w:hAnsi="Tahoma" w:cs="Tahoma"/>
          <w:sz w:val="22"/>
          <w:szCs w:val="22"/>
        </w:rPr>
      </w:pPr>
      <w:r w:rsidRPr="006D312E">
        <w:rPr>
          <w:rFonts w:ascii="Tahoma" w:eastAsia="Times New Roman" w:hAnsi="Tahoma" w:cs="Tahoma"/>
          <w:sz w:val="22"/>
          <w:szCs w:val="22"/>
        </w:rPr>
        <w:br w:type="page"/>
      </w:r>
    </w:p>
    <w:p w14:paraId="71B4EB89" w14:textId="77777777" w:rsidR="008E6871" w:rsidRPr="006D312E" w:rsidRDefault="008E6871" w:rsidP="008E6871">
      <w:pPr>
        <w:tabs>
          <w:tab w:val="left" w:pos="426"/>
        </w:tabs>
        <w:autoSpaceDE w:val="0"/>
        <w:autoSpaceDN w:val="0"/>
        <w:adjustRightInd w:val="0"/>
        <w:jc w:val="both"/>
        <w:rPr>
          <w:rFonts w:ascii="Tahoma" w:eastAsia="Times New Roman" w:hAnsi="Tahoma" w:cs="Tahoma"/>
          <w:sz w:val="22"/>
          <w:szCs w:val="22"/>
        </w:rPr>
      </w:pPr>
    </w:p>
    <w:p w14:paraId="44BCD25E" w14:textId="77777777" w:rsidR="008E6871" w:rsidRPr="00760AAA" w:rsidRDefault="008E6871" w:rsidP="008E6871">
      <w:pPr>
        <w:rPr>
          <w:rFonts w:ascii="Tahoma" w:hAnsi="Tahoma" w:cs="Tahoma"/>
          <w:b/>
          <w:i/>
          <w:sz w:val="22"/>
          <w:szCs w:val="22"/>
          <w:lang w:eastAsia="en-US"/>
        </w:rPr>
      </w:pPr>
      <w:r w:rsidRPr="00760AAA">
        <w:rPr>
          <w:rFonts w:ascii="Tahoma" w:hAnsi="Tahoma" w:cs="Tahoma"/>
          <w:b/>
          <w:i/>
          <w:sz w:val="22"/>
          <w:szCs w:val="22"/>
          <w:lang w:eastAsia="en-US"/>
        </w:rPr>
        <w:t>Załącznik nr 7 - Klauzula informacyjna.</w:t>
      </w:r>
    </w:p>
    <w:p w14:paraId="1ADF33B2" w14:textId="77777777" w:rsidR="008E6871" w:rsidRPr="00760AAA" w:rsidRDefault="008E6871" w:rsidP="008E6871">
      <w:pPr>
        <w:rPr>
          <w:rFonts w:ascii="Tahoma" w:hAnsi="Tahoma" w:cs="Tahoma"/>
          <w:b/>
          <w:i/>
          <w:sz w:val="22"/>
          <w:szCs w:val="22"/>
          <w:lang w:eastAsia="en-US"/>
        </w:rPr>
      </w:pPr>
    </w:p>
    <w:p w14:paraId="7FCEFB71"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1.</w:t>
      </w:r>
      <w:r w:rsidRPr="00760AAA">
        <w:rPr>
          <w:rFonts w:ascii="Tahoma" w:hAnsi="Tahoma" w:cs="Tahoma"/>
          <w:bCs/>
          <w:iCs/>
          <w:sz w:val="22"/>
          <w:szCs w:val="22"/>
          <w:lang w:eastAsia="en-US"/>
        </w:rPr>
        <w:tab/>
        <w:t xml:space="preserve">Na podstawie art. 14 RODO Teatr (Teatr Ateneum, im. Stefana Jaracza, ul. Jaracza 2, 00-378 Warszawa) informuje, że otrzymał Państwa dane osobowe od Państwa pracodawcy i stał się ich administratorem na mocy obowiązującej umowy na wykonywanie usług. </w:t>
      </w:r>
    </w:p>
    <w:p w14:paraId="42911EB4"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2.</w:t>
      </w:r>
      <w:r w:rsidRPr="00760AAA">
        <w:rPr>
          <w:rFonts w:ascii="Tahoma" w:hAnsi="Tahoma" w:cs="Tahoma"/>
          <w:bCs/>
          <w:iCs/>
          <w:sz w:val="22"/>
          <w:szCs w:val="22"/>
          <w:lang w:eastAsia="en-US"/>
        </w:rPr>
        <w:tab/>
        <w:t>Jeśli mają Państwo jakiekolwiek pytania dotyczące sposobu, celów lub zakresu przetwarzania danych osobowych przez Teatr lub pytania dotyczące przysługujących mu uprawnień, powinien skontaktować się z Teatrem na adres: ul. Jaracza 2, 00-378 Warszawa bądź z inspektorem ochrony danych na adres e-mail: iod@teatrateneum.pl</w:t>
      </w:r>
    </w:p>
    <w:p w14:paraId="5453B495"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3.</w:t>
      </w:r>
      <w:r w:rsidRPr="00760AAA">
        <w:rPr>
          <w:rFonts w:ascii="Tahoma" w:hAnsi="Tahoma" w:cs="Tahoma"/>
          <w:bCs/>
          <w:iCs/>
          <w:sz w:val="22"/>
          <w:szCs w:val="22"/>
          <w:lang w:eastAsia="en-US"/>
        </w:rPr>
        <w:tab/>
        <w:t xml:space="preserve">RODO to Rozporządzenie Parlamentu Europejskiego i Rady (UE) 2016/679 z dnia 27 kwietnia 2016 r. w sprawie ochrony osób fizycznych w związku z przetwarzaniem danych osobowych i w sprawie swobodnego przepływu takich danych oraz uchylenia dyrektywy 95/46/WE. </w:t>
      </w:r>
    </w:p>
    <w:p w14:paraId="2A43A620"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4.</w:t>
      </w:r>
      <w:r w:rsidRPr="00760AAA">
        <w:rPr>
          <w:rFonts w:ascii="Tahoma" w:hAnsi="Tahoma" w:cs="Tahoma"/>
          <w:bCs/>
          <w:iCs/>
          <w:sz w:val="22"/>
          <w:szCs w:val="22"/>
          <w:lang w:eastAsia="en-US"/>
        </w:rPr>
        <w:tab/>
        <w:t>Teatr przetwarza Państwa dane osobowe pochodzące od Państwa pracodawcy w celu wykonania umowy łączącej go z Państwa pracodawcą na mocy, której wykonują Państwo pracę w Teatrze tj. na podstawie art. 6 ust. 1 lit. b RODO oraz na podstawie uzasadnionego interesu prawnego wskazanego w art. 6 ust. 1 lit. f RODO jakim jest kontakt z Państwem lub prowadzenie listy rozliczenia czasu pracy i potwierdzenia składu osobowego osób mających uprawnienie do przebywania na terenie Teatru.</w:t>
      </w:r>
    </w:p>
    <w:p w14:paraId="0048E5FB"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5.</w:t>
      </w:r>
      <w:r w:rsidRPr="00760AAA">
        <w:rPr>
          <w:rFonts w:ascii="Tahoma" w:hAnsi="Tahoma" w:cs="Tahoma"/>
          <w:bCs/>
          <w:iCs/>
          <w:sz w:val="22"/>
          <w:szCs w:val="22"/>
          <w:lang w:eastAsia="en-US"/>
        </w:rPr>
        <w:tab/>
        <w:t>Dane osobowe udostępnione Teatrowi to: imię i nazwisko oraz połączony z nimi czas i miejsce pracy.</w:t>
      </w:r>
    </w:p>
    <w:p w14:paraId="07AB852F"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6.</w:t>
      </w:r>
      <w:r w:rsidRPr="00760AAA">
        <w:rPr>
          <w:rFonts w:ascii="Tahoma" w:hAnsi="Tahoma" w:cs="Tahoma"/>
          <w:bCs/>
          <w:iCs/>
          <w:sz w:val="22"/>
          <w:szCs w:val="22"/>
          <w:lang w:eastAsia="en-US"/>
        </w:rPr>
        <w:tab/>
        <w:t>Podanie danych jest dobrowolne jednak ich niepodanie skutkować będzie niemożliwością świadczenia pracy na terenie Teatru.</w:t>
      </w:r>
    </w:p>
    <w:p w14:paraId="5A211BFD"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7.</w:t>
      </w:r>
      <w:r w:rsidRPr="00760AAA">
        <w:rPr>
          <w:rFonts w:ascii="Tahoma" w:hAnsi="Tahoma" w:cs="Tahoma"/>
          <w:bCs/>
          <w:iCs/>
          <w:sz w:val="22"/>
          <w:szCs w:val="22"/>
          <w:lang w:eastAsia="en-US"/>
        </w:rPr>
        <w:tab/>
        <w:t>Państwa dane osobowe mogą być udostępniane następującym odbiorcom bądź kategoriom odbiorców danych: podmiotom wspierającym Teatr w realizacji niniejszej umowy, w tym podmiotom przetwarzającym dane osobowe w imieniu Teatru, podmiotom, które żądają takich danych na podstawie odrębnych ustaw w tym urzędowi skarbowemu i ZUS.</w:t>
      </w:r>
    </w:p>
    <w:p w14:paraId="433B9ECE"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8.</w:t>
      </w:r>
      <w:r w:rsidRPr="00760AAA">
        <w:rPr>
          <w:rFonts w:ascii="Tahoma" w:hAnsi="Tahoma" w:cs="Tahoma"/>
          <w:bCs/>
          <w:iCs/>
          <w:sz w:val="22"/>
          <w:szCs w:val="22"/>
          <w:lang w:eastAsia="en-US"/>
        </w:rPr>
        <w:tab/>
        <w:t>Państwa dane osobowe będą przetwarzane przez okres niezbędny do realizacji ww. celu oraz okres wygaśnięcia roszczeń.</w:t>
      </w:r>
    </w:p>
    <w:p w14:paraId="61481096"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9.</w:t>
      </w:r>
      <w:r w:rsidRPr="00760AAA">
        <w:rPr>
          <w:rFonts w:ascii="Tahoma" w:hAnsi="Tahoma" w:cs="Tahoma"/>
          <w:bCs/>
          <w:iCs/>
          <w:sz w:val="22"/>
          <w:szCs w:val="22"/>
          <w:lang w:eastAsia="en-US"/>
        </w:rPr>
        <w:tab/>
        <w:t>Państwa dane osobowe nie będą podlegały profilowaniu. Teatr nie będzie podejmował zautomatyzowanych decyzji wywołujących dla Państwa istotne skutki prawne.</w:t>
      </w:r>
    </w:p>
    <w:p w14:paraId="24B13CD6"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10.</w:t>
      </w:r>
      <w:r w:rsidRPr="00760AAA">
        <w:rPr>
          <w:rFonts w:ascii="Tahoma" w:hAnsi="Tahoma" w:cs="Tahoma"/>
          <w:bCs/>
          <w:iCs/>
          <w:sz w:val="22"/>
          <w:szCs w:val="22"/>
          <w:lang w:eastAsia="en-US"/>
        </w:rPr>
        <w:tab/>
        <w:t>W związku z przetwarzaniem danych osobowych przez Teatr przysługują Państwu następujące prawa:</w:t>
      </w:r>
    </w:p>
    <w:p w14:paraId="3E779843"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a)</w:t>
      </w:r>
      <w:r w:rsidRPr="00760AAA">
        <w:rPr>
          <w:rFonts w:ascii="Tahoma" w:hAnsi="Tahoma" w:cs="Tahoma"/>
          <w:bCs/>
          <w:iCs/>
          <w:sz w:val="22"/>
          <w:szCs w:val="22"/>
          <w:lang w:eastAsia="en-US"/>
        </w:rPr>
        <w:tab/>
        <w:t>prawo dostępu do danych osobowych, w tym prawo do uzyskania kopii tych danych,</w:t>
      </w:r>
    </w:p>
    <w:p w14:paraId="0D1916DD"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b)</w:t>
      </w:r>
      <w:r w:rsidRPr="00760AAA">
        <w:rPr>
          <w:rFonts w:ascii="Tahoma" w:hAnsi="Tahoma" w:cs="Tahoma"/>
          <w:bCs/>
          <w:iCs/>
          <w:sz w:val="22"/>
          <w:szCs w:val="22"/>
          <w:lang w:eastAsia="en-US"/>
        </w:rPr>
        <w:tab/>
        <w:t>prawo do żądania sprostowania (poprawienia) danych,</w:t>
      </w:r>
    </w:p>
    <w:p w14:paraId="168ECB91"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c)</w:t>
      </w:r>
      <w:r w:rsidRPr="00760AAA">
        <w:rPr>
          <w:rFonts w:ascii="Tahoma" w:hAnsi="Tahoma" w:cs="Tahoma"/>
          <w:bCs/>
          <w:iCs/>
          <w:sz w:val="22"/>
          <w:szCs w:val="22"/>
          <w:lang w:eastAsia="en-US"/>
        </w:rPr>
        <w:tab/>
        <w:t>prawo do żądania usunięcia danych osobowych (tzw. „prawo do bycia zapomnianym”),</w:t>
      </w:r>
    </w:p>
    <w:p w14:paraId="7F2444C0"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d)</w:t>
      </w:r>
      <w:r w:rsidRPr="00760AAA">
        <w:rPr>
          <w:rFonts w:ascii="Tahoma" w:hAnsi="Tahoma" w:cs="Tahoma"/>
          <w:bCs/>
          <w:iCs/>
          <w:sz w:val="22"/>
          <w:szCs w:val="22"/>
          <w:lang w:eastAsia="en-US"/>
        </w:rPr>
        <w:tab/>
        <w:t>prawo do żądania ograniczenia przetwarzania danych osobowych,</w:t>
      </w:r>
    </w:p>
    <w:p w14:paraId="2D6E7A1B"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e)</w:t>
      </w:r>
      <w:r w:rsidRPr="00760AAA">
        <w:rPr>
          <w:rFonts w:ascii="Tahoma" w:hAnsi="Tahoma" w:cs="Tahoma"/>
          <w:bCs/>
          <w:iCs/>
          <w:sz w:val="22"/>
          <w:szCs w:val="22"/>
          <w:lang w:eastAsia="en-US"/>
        </w:rPr>
        <w:tab/>
        <w:t>prawo do przenoszenia danych do innego administratora danych,</w:t>
      </w:r>
    </w:p>
    <w:p w14:paraId="024F1722"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f)</w:t>
      </w:r>
      <w:r w:rsidRPr="00760AAA">
        <w:rPr>
          <w:rFonts w:ascii="Tahoma" w:hAnsi="Tahoma" w:cs="Tahoma"/>
          <w:bCs/>
          <w:iCs/>
          <w:sz w:val="22"/>
          <w:szCs w:val="22"/>
          <w:lang w:eastAsia="en-US"/>
        </w:rPr>
        <w:tab/>
        <w:t>prawo do sprzeciwu wobec przetwarzania danych osobowych.</w:t>
      </w:r>
    </w:p>
    <w:p w14:paraId="2F37251B"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Z powyższych uprawnień możecie Państwo skorzystać, kontaktując się na adresy wskazane powyżej.</w:t>
      </w:r>
    </w:p>
    <w:p w14:paraId="719747A9"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11.</w:t>
      </w:r>
      <w:r w:rsidRPr="00760AAA">
        <w:rPr>
          <w:rFonts w:ascii="Tahoma" w:hAnsi="Tahoma" w:cs="Tahoma"/>
          <w:bCs/>
          <w:iCs/>
          <w:sz w:val="22"/>
          <w:szCs w:val="22"/>
          <w:lang w:eastAsia="en-US"/>
        </w:rPr>
        <w:tab/>
        <w:t>Zakres każdego z powyższych uprawnień oraz sytuacje, w których możecie Państwo z nich skorzystać, są określone przepisami prawa. Możliwość skorzystania z niektórych z ww. uprawnień może być uzależniona m.in. od podstaw prawnych, celu lub sposobu przetwarzania danych osobowych.</w:t>
      </w:r>
    </w:p>
    <w:p w14:paraId="53A520D8" w14:textId="77777777" w:rsidR="008E6871" w:rsidRPr="00760AAA" w:rsidRDefault="008E6871" w:rsidP="008E6871">
      <w:pPr>
        <w:jc w:val="both"/>
        <w:rPr>
          <w:rFonts w:ascii="Tahoma" w:hAnsi="Tahoma" w:cs="Tahoma"/>
          <w:bCs/>
          <w:iCs/>
          <w:sz w:val="22"/>
          <w:szCs w:val="22"/>
          <w:lang w:eastAsia="en-US"/>
        </w:rPr>
      </w:pPr>
      <w:r w:rsidRPr="00760AAA">
        <w:rPr>
          <w:rFonts w:ascii="Tahoma" w:hAnsi="Tahoma" w:cs="Tahoma"/>
          <w:bCs/>
          <w:iCs/>
          <w:sz w:val="22"/>
          <w:szCs w:val="22"/>
          <w:lang w:eastAsia="en-US"/>
        </w:rPr>
        <w:t>12.</w:t>
      </w:r>
      <w:r w:rsidRPr="00760AAA">
        <w:rPr>
          <w:rFonts w:ascii="Tahoma" w:hAnsi="Tahoma" w:cs="Tahoma"/>
          <w:bCs/>
          <w:iCs/>
          <w:sz w:val="22"/>
          <w:szCs w:val="22"/>
          <w:lang w:eastAsia="en-US"/>
        </w:rPr>
        <w:tab/>
        <w:t>W przypadku uznania, że przetwarzanie przez Teatr danych osobowych narusza przepisy obowiązującego prawa, mogą Państwo wnieść skargę do organu nadzorczego – Urzędu Ochrony Danych Osobowych.</w:t>
      </w:r>
    </w:p>
    <w:p w14:paraId="00E9E174" w14:textId="77777777" w:rsidR="008E6871" w:rsidRPr="006D312E" w:rsidRDefault="008E6871" w:rsidP="008E6871">
      <w:pPr>
        <w:spacing w:after="160" w:line="276" w:lineRule="auto"/>
        <w:rPr>
          <w:rFonts w:ascii="Tahoma" w:hAnsi="Tahoma" w:cs="Tahoma"/>
          <w:sz w:val="22"/>
          <w:szCs w:val="22"/>
        </w:rPr>
      </w:pPr>
      <w:r w:rsidRPr="00760AAA">
        <w:rPr>
          <w:rFonts w:ascii="Tahoma" w:hAnsi="Tahoma" w:cs="Tahoma"/>
          <w:bCs/>
          <w:iCs/>
          <w:sz w:val="22"/>
          <w:szCs w:val="22"/>
          <w:lang w:eastAsia="en-US"/>
        </w:rPr>
        <w:t>13.</w:t>
      </w:r>
      <w:r w:rsidRPr="00760AAA">
        <w:rPr>
          <w:rFonts w:ascii="Tahoma" w:hAnsi="Tahoma" w:cs="Tahoma"/>
          <w:bCs/>
          <w:iCs/>
          <w:sz w:val="22"/>
          <w:szCs w:val="22"/>
          <w:lang w:eastAsia="en-US"/>
        </w:rPr>
        <w:tab/>
        <w:t>Teatr nie planuje przekazywać danych osobowych do podmiotów spoza EOG ani do organizacji międzynarodowych.</w:t>
      </w:r>
    </w:p>
    <w:p w14:paraId="437F6CCE" w14:textId="77777777" w:rsidR="009921C2" w:rsidRPr="00E66DFF" w:rsidRDefault="009921C2" w:rsidP="00641202">
      <w:pPr>
        <w:spacing w:line="360" w:lineRule="auto"/>
        <w:jc w:val="center"/>
        <w:rPr>
          <w:rFonts w:ascii="Tahoma" w:hAnsi="Tahoma" w:cs="Tahoma"/>
          <w:b/>
          <w:sz w:val="22"/>
          <w:szCs w:val="22"/>
        </w:rPr>
      </w:pPr>
    </w:p>
    <w:p w14:paraId="38FABC85" w14:textId="77777777" w:rsidR="008E6871" w:rsidRDefault="008E6871">
      <w:pPr>
        <w:spacing w:after="160" w:line="259" w:lineRule="auto"/>
        <w:rPr>
          <w:rFonts w:ascii="Tahoma" w:hAnsi="Tahoma" w:cs="Tahoma"/>
          <w:b/>
          <w:bCs/>
          <w:color w:val="000000" w:themeColor="text1"/>
          <w:sz w:val="24"/>
          <w:szCs w:val="24"/>
        </w:rPr>
      </w:pPr>
      <w:r>
        <w:rPr>
          <w:rFonts w:ascii="Tahoma" w:hAnsi="Tahoma" w:cs="Tahoma"/>
          <w:b/>
          <w:bCs/>
          <w:color w:val="000000" w:themeColor="text1"/>
          <w:sz w:val="24"/>
          <w:szCs w:val="24"/>
        </w:rPr>
        <w:br w:type="page"/>
      </w:r>
    </w:p>
    <w:p w14:paraId="16736FD5" w14:textId="12AAAEA5" w:rsidR="00747E20" w:rsidRPr="00E66DFF" w:rsidRDefault="00747E20" w:rsidP="00B6433D">
      <w:pPr>
        <w:spacing w:after="160" w:line="259" w:lineRule="auto"/>
        <w:rPr>
          <w:rStyle w:val="Brak"/>
          <w:rFonts w:ascii="Tahoma" w:hAnsi="Tahoma" w:cs="Tahoma"/>
          <w:b/>
          <w:bCs/>
          <w:color w:val="000000" w:themeColor="text1"/>
          <w:sz w:val="24"/>
          <w:szCs w:val="24"/>
        </w:rPr>
      </w:pPr>
      <w:r w:rsidRPr="00E66DFF">
        <w:rPr>
          <w:rStyle w:val="Brak"/>
          <w:rFonts w:ascii="Tahoma" w:hAnsi="Tahoma" w:cs="Tahoma"/>
          <w:b/>
          <w:bCs/>
          <w:sz w:val="24"/>
          <w:szCs w:val="24"/>
        </w:rPr>
        <w:lastRenderedPageBreak/>
        <w:t>Załącznik nr 2 do SWZ</w:t>
      </w:r>
      <w:r w:rsidR="006E30D5" w:rsidRPr="00E66DFF">
        <w:rPr>
          <w:rStyle w:val="Brak"/>
          <w:rFonts w:ascii="Tahoma" w:hAnsi="Tahoma" w:cs="Tahoma"/>
          <w:b/>
          <w:bCs/>
          <w:sz w:val="24"/>
          <w:szCs w:val="24"/>
        </w:rPr>
        <w:t xml:space="preserve"> – Formularz ofertowy.</w:t>
      </w:r>
    </w:p>
    <w:p w14:paraId="1DF555D9" w14:textId="77777777" w:rsidR="00CF707D" w:rsidRDefault="00CF707D" w:rsidP="00CF707D">
      <w:pPr>
        <w:jc w:val="both"/>
        <w:rPr>
          <w:rStyle w:val="Brak"/>
          <w:rFonts w:ascii="Tahoma" w:hAnsi="Tahoma" w:cs="Tahoma"/>
          <w:b/>
          <w:bCs/>
          <w:sz w:val="24"/>
          <w:szCs w:val="24"/>
        </w:rPr>
      </w:pPr>
    </w:p>
    <w:p w14:paraId="5E35BCC4" w14:textId="60F34302" w:rsidR="00CF707D" w:rsidRPr="00632363" w:rsidRDefault="00CF707D" w:rsidP="00CF707D">
      <w:pPr>
        <w:jc w:val="both"/>
        <w:rPr>
          <w:rStyle w:val="Brak"/>
          <w:rFonts w:ascii="Tahoma" w:hAnsi="Tahoma" w:cs="Tahoma"/>
          <w:bCs/>
          <w:sz w:val="24"/>
          <w:szCs w:val="24"/>
        </w:rPr>
      </w:pPr>
      <w:r>
        <w:rPr>
          <w:rStyle w:val="Brak"/>
          <w:rFonts w:ascii="Tahoma" w:hAnsi="Tahoma" w:cs="Tahoma"/>
          <w:bCs/>
          <w:sz w:val="24"/>
          <w:szCs w:val="24"/>
        </w:rPr>
        <w:t>Postępowanie</w:t>
      </w:r>
      <w:r w:rsidRPr="00632363">
        <w:rPr>
          <w:rStyle w:val="Brak"/>
          <w:rFonts w:ascii="Tahoma" w:hAnsi="Tahoma" w:cs="Tahoma"/>
          <w:bCs/>
          <w:sz w:val="24"/>
          <w:szCs w:val="24"/>
        </w:rPr>
        <w:t xml:space="preserve"> </w:t>
      </w:r>
      <w:r>
        <w:rPr>
          <w:rStyle w:val="Brak"/>
          <w:rFonts w:ascii="Tahoma" w:hAnsi="Tahoma" w:cs="Tahoma"/>
          <w:bCs/>
          <w:sz w:val="24"/>
          <w:szCs w:val="24"/>
        </w:rPr>
        <w:t>2/2024.</w:t>
      </w:r>
    </w:p>
    <w:p w14:paraId="4E97A257" w14:textId="77777777" w:rsidR="00CF707D" w:rsidRPr="00632363" w:rsidRDefault="00CF707D" w:rsidP="00CF707D">
      <w:pPr>
        <w:rPr>
          <w:rStyle w:val="Brak"/>
          <w:rFonts w:ascii="Tahoma" w:hAnsi="Tahoma" w:cs="Tahoma"/>
          <w:bCs/>
          <w:sz w:val="16"/>
          <w:szCs w:val="16"/>
        </w:rPr>
      </w:pPr>
    </w:p>
    <w:p w14:paraId="51B0D11E" w14:textId="77777777" w:rsidR="00CF707D" w:rsidRDefault="00CF707D" w:rsidP="00CF707D">
      <w:pPr>
        <w:rPr>
          <w:rStyle w:val="Brak"/>
          <w:rFonts w:ascii="Tahoma" w:hAnsi="Tahoma" w:cs="Tahoma"/>
          <w:bCs/>
          <w:sz w:val="24"/>
          <w:szCs w:val="24"/>
        </w:rPr>
      </w:pPr>
    </w:p>
    <w:p w14:paraId="2A3BB61A" w14:textId="2FFB2B17" w:rsidR="00CF707D" w:rsidRPr="00632363" w:rsidRDefault="00CF707D" w:rsidP="00CF707D">
      <w:pPr>
        <w:rPr>
          <w:rStyle w:val="Brak"/>
          <w:rFonts w:ascii="Tahoma" w:hAnsi="Tahoma" w:cs="Tahoma"/>
          <w:bCs/>
          <w:sz w:val="24"/>
          <w:szCs w:val="24"/>
        </w:rPr>
      </w:pPr>
      <w:r w:rsidRPr="00632363">
        <w:rPr>
          <w:rStyle w:val="Brak"/>
          <w:rFonts w:ascii="Tahoma" w:hAnsi="Tahoma" w:cs="Tahoma"/>
          <w:bCs/>
          <w:sz w:val="24"/>
          <w:szCs w:val="24"/>
        </w:rPr>
        <w:t>Zamawiający</w:t>
      </w:r>
      <w:r>
        <w:rPr>
          <w:rStyle w:val="Brak"/>
          <w:rFonts w:ascii="Tahoma" w:hAnsi="Tahoma" w:cs="Tahoma"/>
          <w:bCs/>
          <w:sz w:val="24"/>
          <w:szCs w:val="24"/>
        </w:rPr>
        <w:t>:</w:t>
      </w:r>
    </w:p>
    <w:p w14:paraId="4FC5DCC2" w14:textId="77777777" w:rsidR="00CF707D" w:rsidRPr="007F1A3F" w:rsidRDefault="00CF707D" w:rsidP="00CF707D">
      <w:pPr>
        <w:pStyle w:val="TreA"/>
        <w:pBdr>
          <w:top w:val="none" w:sz="0" w:space="0" w:color="auto"/>
          <w:left w:val="none" w:sz="0" w:space="0" w:color="auto"/>
          <w:bottom w:val="none" w:sz="0" w:space="0" w:color="auto"/>
          <w:right w:val="none" w:sz="0" w:space="0" w:color="auto"/>
          <w:bar w:val="none" w:sz="0" w:color="auto"/>
        </w:pBdr>
        <w:jc w:val="both"/>
        <w:outlineLvl w:val="0"/>
        <w:rPr>
          <w:rFonts w:ascii="Tahoma" w:hAnsi="Tahoma" w:cs="Tahoma"/>
        </w:rPr>
      </w:pPr>
      <w:r w:rsidRPr="007F1A3F">
        <w:rPr>
          <w:rFonts w:ascii="Tahoma" w:hAnsi="Tahoma" w:cs="Tahoma"/>
        </w:rPr>
        <w:t xml:space="preserve">Teatr Ateneum im. Stefana Jaracza </w:t>
      </w:r>
    </w:p>
    <w:p w14:paraId="74B2EC18" w14:textId="77777777" w:rsidR="00CF707D" w:rsidRPr="007F1A3F" w:rsidRDefault="00CF707D" w:rsidP="00CF707D">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7F1A3F">
        <w:rPr>
          <w:rFonts w:ascii="Tahoma" w:hAnsi="Tahoma" w:cs="Tahoma"/>
        </w:rPr>
        <w:t>ul. Jaracza 2</w:t>
      </w:r>
    </w:p>
    <w:p w14:paraId="0F184AF5" w14:textId="77777777" w:rsidR="00CF707D" w:rsidRPr="007F1A3F" w:rsidRDefault="00CF707D" w:rsidP="00CF707D">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7F1A3F">
        <w:rPr>
          <w:rFonts w:ascii="Tahoma" w:hAnsi="Tahoma" w:cs="Tahoma"/>
        </w:rPr>
        <w:t xml:space="preserve">00-378 Warszawa </w:t>
      </w:r>
    </w:p>
    <w:p w14:paraId="320064C2" w14:textId="77777777" w:rsidR="00CF707D" w:rsidRPr="00632363" w:rsidRDefault="00CF707D" w:rsidP="00CF707D">
      <w:pPr>
        <w:rPr>
          <w:rStyle w:val="Brak"/>
          <w:rFonts w:ascii="Tahoma" w:hAnsi="Tahoma" w:cs="Tahoma"/>
          <w:bCs/>
          <w:sz w:val="16"/>
          <w:szCs w:val="16"/>
        </w:rPr>
      </w:pPr>
    </w:p>
    <w:p w14:paraId="54263274" w14:textId="77777777" w:rsidR="00CF707D" w:rsidRPr="00632363" w:rsidRDefault="00CF707D" w:rsidP="00CF707D">
      <w:pPr>
        <w:jc w:val="center"/>
        <w:rPr>
          <w:rStyle w:val="Brak"/>
          <w:rFonts w:ascii="Tahoma" w:hAnsi="Tahoma" w:cs="Tahoma"/>
          <w:b/>
          <w:bCs/>
          <w:sz w:val="24"/>
          <w:szCs w:val="24"/>
        </w:rPr>
      </w:pPr>
      <w:r w:rsidRPr="00632363">
        <w:rPr>
          <w:rStyle w:val="Brak"/>
          <w:rFonts w:ascii="Tahoma" w:hAnsi="Tahoma" w:cs="Tahoma"/>
          <w:b/>
          <w:bCs/>
          <w:sz w:val="24"/>
          <w:szCs w:val="24"/>
        </w:rPr>
        <w:t>FORMULARZ OFERTY</w:t>
      </w:r>
    </w:p>
    <w:p w14:paraId="586A6D06" w14:textId="77777777" w:rsidR="00CF707D" w:rsidRPr="00632363" w:rsidRDefault="00CF707D" w:rsidP="00CF707D">
      <w:pPr>
        <w:rPr>
          <w:rStyle w:val="Brak"/>
          <w:rFonts w:ascii="Tahoma" w:hAnsi="Tahoma" w:cs="Tahoma"/>
          <w:bCs/>
          <w:sz w:val="24"/>
          <w:szCs w:val="24"/>
        </w:rPr>
      </w:pPr>
    </w:p>
    <w:p w14:paraId="05E553B4"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Ja/my*niżej podpisani:</w:t>
      </w:r>
    </w:p>
    <w:p w14:paraId="49C8CFAC"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w:t>
      </w:r>
    </w:p>
    <w:p w14:paraId="37D3C490"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(imię, nazwisko, stanowisko/podstawa do reprezentacji)</w:t>
      </w:r>
    </w:p>
    <w:p w14:paraId="5228A24D" w14:textId="77777777" w:rsidR="00CF707D" w:rsidRPr="00632363" w:rsidRDefault="00CF707D" w:rsidP="00CF707D">
      <w:pPr>
        <w:spacing w:line="360" w:lineRule="auto"/>
        <w:rPr>
          <w:rStyle w:val="Brak"/>
          <w:rFonts w:ascii="Tahoma" w:hAnsi="Tahoma" w:cs="Tahoma"/>
          <w:bCs/>
          <w:sz w:val="24"/>
          <w:szCs w:val="24"/>
        </w:rPr>
      </w:pPr>
    </w:p>
    <w:p w14:paraId="7BE74394"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działając w imieniu i na rzecz:</w:t>
      </w:r>
    </w:p>
    <w:p w14:paraId="72187C46"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w:t>
      </w:r>
    </w:p>
    <w:p w14:paraId="30647ED8"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(pełna nazwa Wykonawcy/Wykonawców w przypadku wykonawców wspólnie ubiegających się o udzielenie zamówienia)</w:t>
      </w:r>
      <w:r>
        <w:rPr>
          <w:rStyle w:val="Brak"/>
          <w:rFonts w:ascii="Tahoma" w:hAnsi="Tahoma" w:cs="Tahoma"/>
          <w:bCs/>
          <w:sz w:val="24"/>
          <w:szCs w:val="24"/>
        </w:rPr>
        <w:t>:</w:t>
      </w:r>
    </w:p>
    <w:p w14:paraId="1A62F039"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Adres: …………………………</w:t>
      </w:r>
    </w:p>
    <w:p w14:paraId="60A686AF"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Kraj: ……………………………………</w:t>
      </w:r>
    </w:p>
    <w:p w14:paraId="6F89C874"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REGON: …….………………………………..</w:t>
      </w:r>
    </w:p>
    <w:p w14:paraId="13DC0507"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NIP: ………………………………….</w:t>
      </w:r>
    </w:p>
    <w:p w14:paraId="7AB98CD2"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TEL.: …………………….………………………</w:t>
      </w:r>
    </w:p>
    <w:p w14:paraId="3B5C45BB"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adres e-mail:……………………………………</w:t>
      </w:r>
    </w:p>
    <w:p w14:paraId="5DEBF112" w14:textId="77777777" w:rsidR="00CF707D" w:rsidRPr="00632363" w:rsidRDefault="00CF707D" w:rsidP="00CF707D">
      <w:pPr>
        <w:spacing w:line="360" w:lineRule="auto"/>
        <w:rPr>
          <w:rStyle w:val="Brak"/>
          <w:rFonts w:ascii="Tahoma" w:hAnsi="Tahoma" w:cs="Tahoma"/>
          <w:bCs/>
          <w:sz w:val="24"/>
          <w:szCs w:val="24"/>
        </w:rPr>
      </w:pPr>
      <w:r w:rsidRPr="00632363">
        <w:rPr>
          <w:rStyle w:val="Brak"/>
          <w:rFonts w:ascii="Tahoma" w:hAnsi="Tahoma" w:cs="Tahoma"/>
          <w:bCs/>
          <w:sz w:val="24"/>
          <w:szCs w:val="24"/>
        </w:rPr>
        <w:t>(na które Zamawiający ma przesyłać korespondencję)</w:t>
      </w:r>
    </w:p>
    <w:p w14:paraId="3F8C2D16" w14:textId="77777777" w:rsidR="00CF707D" w:rsidRPr="00632363" w:rsidRDefault="00CF707D" w:rsidP="00CF707D">
      <w:pPr>
        <w:spacing w:line="360" w:lineRule="auto"/>
        <w:rPr>
          <w:rStyle w:val="Brak"/>
          <w:rFonts w:ascii="Tahoma" w:hAnsi="Tahoma" w:cs="Tahoma"/>
          <w:bCs/>
          <w:sz w:val="16"/>
          <w:szCs w:val="16"/>
        </w:rPr>
      </w:pPr>
    </w:p>
    <w:p w14:paraId="7FAA6DE5" w14:textId="77777777" w:rsidR="00CF707D" w:rsidRPr="00632363" w:rsidRDefault="00CF707D" w:rsidP="00CF707D">
      <w:pPr>
        <w:spacing w:line="360" w:lineRule="auto"/>
        <w:rPr>
          <w:rStyle w:val="Brak"/>
          <w:rFonts w:ascii="Tahoma" w:hAnsi="Tahoma" w:cs="Tahoma"/>
          <w:b/>
          <w:bCs/>
          <w:i/>
          <w:color w:val="FF0000"/>
          <w:sz w:val="24"/>
          <w:szCs w:val="24"/>
        </w:rPr>
      </w:pPr>
      <w:r w:rsidRPr="00632363">
        <w:rPr>
          <w:rStyle w:val="Brak"/>
          <w:rFonts w:ascii="Tahoma" w:hAnsi="Tahoma" w:cs="Tahoma"/>
          <w:bCs/>
          <w:sz w:val="24"/>
          <w:szCs w:val="24"/>
        </w:rPr>
        <w:t xml:space="preserve">Wykonawca jest: </w:t>
      </w:r>
      <w:r w:rsidRPr="00632363">
        <w:rPr>
          <w:rStyle w:val="Brak"/>
          <w:rFonts w:ascii="Tahoma" w:hAnsi="Tahoma" w:cs="Tahoma"/>
          <w:b/>
          <w:i/>
          <w:iCs/>
          <w:color w:val="FF0000"/>
          <w:sz w:val="24"/>
          <w:szCs w:val="24"/>
        </w:rPr>
        <w:t>mikro, małym, średnim, dużym</w:t>
      </w:r>
      <w:r w:rsidRPr="00632363">
        <w:rPr>
          <w:rStyle w:val="Brak"/>
          <w:rFonts w:ascii="Tahoma" w:hAnsi="Tahoma" w:cs="Tahoma"/>
          <w:bCs/>
          <w:color w:val="FF0000"/>
          <w:sz w:val="24"/>
          <w:szCs w:val="24"/>
        </w:rPr>
        <w:t xml:space="preserve"> </w:t>
      </w:r>
      <w:r w:rsidRPr="00632363">
        <w:rPr>
          <w:rStyle w:val="Brak"/>
          <w:rFonts w:ascii="Tahoma" w:hAnsi="Tahoma" w:cs="Tahoma"/>
          <w:bCs/>
          <w:sz w:val="24"/>
          <w:szCs w:val="24"/>
        </w:rPr>
        <w:t>przedsiębiorcą</w:t>
      </w:r>
      <w:r w:rsidRPr="00632363">
        <w:rPr>
          <w:rStyle w:val="Brak"/>
          <w:rFonts w:ascii="Tahoma" w:hAnsi="Tahoma" w:cs="Tahoma"/>
          <w:b/>
          <w:bCs/>
          <w:i/>
          <w:sz w:val="24"/>
          <w:szCs w:val="24"/>
        </w:rPr>
        <w:t xml:space="preserve"> </w:t>
      </w:r>
      <w:r>
        <w:rPr>
          <w:rStyle w:val="Brak"/>
          <w:rFonts w:ascii="Tahoma" w:hAnsi="Tahoma" w:cs="Tahoma"/>
          <w:b/>
          <w:bCs/>
          <w:i/>
          <w:color w:val="FF0000"/>
          <w:sz w:val="24"/>
          <w:szCs w:val="24"/>
        </w:rPr>
        <w:t>(należy wybrać)</w:t>
      </w:r>
    </w:p>
    <w:p w14:paraId="4846E047" w14:textId="77777777" w:rsidR="00CF707D" w:rsidRPr="00632363" w:rsidRDefault="00CF707D" w:rsidP="00CF707D">
      <w:pPr>
        <w:spacing w:line="360" w:lineRule="auto"/>
        <w:rPr>
          <w:rStyle w:val="Brak"/>
          <w:rFonts w:ascii="Tahoma" w:hAnsi="Tahoma" w:cs="Tahoma"/>
          <w:b/>
          <w:bCs/>
          <w:i/>
          <w:color w:val="FF0000"/>
          <w:sz w:val="24"/>
          <w:szCs w:val="24"/>
        </w:rPr>
      </w:pPr>
      <w:r w:rsidRPr="00632363">
        <w:rPr>
          <w:rStyle w:val="Brak"/>
          <w:rFonts w:ascii="Tahoma" w:hAnsi="Tahoma" w:cs="Tahoma"/>
          <w:b/>
          <w:bCs/>
          <w:i/>
          <w:color w:val="FF0000"/>
          <w:sz w:val="24"/>
          <w:szCs w:val="24"/>
        </w:rPr>
        <w:t>…………………………………………</w:t>
      </w:r>
    </w:p>
    <w:p w14:paraId="6216E7D2" w14:textId="77777777" w:rsidR="00CF707D" w:rsidRPr="00F70BCF" w:rsidRDefault="00CF707D" w:rsidP="00CF707D">
      <w:pPr>
        <w:rPr>
          <w:rStyle w:val="Brak"/>
          <w:rFonts w:ascii="Tahoma" w:hAnsi="Tahoma" w:cs="Tahoma"/>
          <w:bCs/>
          <w:szCs w:val="24"/>
        </w:rPr>
      </w:pPr>
    </w:p>
    <w:p w14:paraId="23C84FF0" w14:textId="4C29EE8E" w:rsidR="00CF707D" w:rsidRPr="00632363" w:rsidRDefault="00CF707D" w:rsidP="00CF707D">
      <w:pPr>
        <w:jc w:val="both"/>
        <w:rPr>
          <w:rStyle w:val="Brak"/>
          <w:rFonts w:ascii="Tahoma" w:hAnsi="Tahoma" w:cs="Tahoma"/>
          <w:b/>
          <w:bCs/>
          <w:sz w:val="24"/>
          <w:szCs w:val="24"/>
        </w:rPr>
      </w:pPr>
      <w:r w:rsidRPr="00632363">
        <w:rPr>
          <w:rStyle w:val="Brak"/>
          <w:rFonts w:ascii="Tahoma" w:hAnsi="Tahoma" w:cs="Tahoma"/>
          <w:bCs/>
          <w:sz w:val="24"/>
          <w:szCs w:val="24"/>
        </w:rPr>
        <w:t xml:space="preserve">Ubiegając się o udzielenie zamówienia publicznego pn.: </w:t>
      </w:r>
      <w:r w:rsidR="006F545E" w:rsidRPr="006F545E">
        <w:rPr>
          <w:rStyle w:val="Brak"/>
          <w:rFonts w:ascii="Tahoma" w:hAnsi="Tahoma" w:cs="Tahoma"/>
          <w:b/>
          <w:bCs/>
          <w:caps/>
          <w:sz w:val="24"/>
          <w:szCs w:val="24"/>
        </w:rPr>
        <w:t>USŁUGA OCHRONY OSÓB I MIENIA W TEATRZE ATENEUM IM. STEFANA JARACZA W WARSZAWIE.</w:t>
      </w:r>
    </w:p>
    <w:p w14:paraId="56AF6C33" w14:textId="77777777" w:rsidR="00CF707D" w:rsidRPr="007F1A3F" w:rsidRDefault="00CF707D" w:rsidP="00CF707D">
      <w:pPr>
        <w:rPr>
          <w:rStyle w:val="Brak"/>
          <w:rFonts w:ascii="Tahoma" w:hAnsi="Tahoma" w:cs="Tahoma"/>
          <w:bCs/>
          <w:sz w:val="24"/>
          <w:szCs w:val="24"/>
        </w:rPr>
      </w:pPr>
    </w:p>
    <w:p w14:paraId="22D6BB58" w14:textId="77777777" w:rsidR="00CF707D" w:rsidRPr="007F1A3F" w:rsidRDefault="00CF707D" w:rsidP="00CF707D">
      <w:pPr>
        <w:rPr>
          <w:rStyle w:val="Brak"/>
          <w:rFonts w:ascii="Tahoma" w:hAnsi="Tahoma" w:cs="Tahoma"/>
          <w:bCs/>
          <w:sz w:val="24"/>
          <w:szCs w:val="24"/>
        </w:rPr>
      </w:pPr>
      <w:r w:rsidRPr="007F1A3F">
        <w:rPr>
          <w:rStyle w:val="Brak"/>
          <w:rFonts w:ascii="Tahoma" w:hAnsi="Tahoma" w:cs="Tahoma"/>
          <w:bCs/>
          <w:sz w:val="24"/>
          <w:szCs w:val="24"/>
        </w:rPr>
        <w:t>1. SKŁADAMY OFERTĘ na realizację przedmiotu zamówienia w zakresie określonym w Specyfikacji Warunków Zamówienia, na następujących warunkach:</w:t>
      </w:r>
    </w:p>
    <w:p w14:paraId="22DDD824" w14:textId="77777777" w:rsidR="00CF707D" w:rsidRDefault="00CF707D" w:rsidP="00CF707D">
      <w:pPr>
        <w:rPr>
          <w:rStyle w:val="Brak"/>
          <w:rFonts w:ascii="Tahoma" w:hAnsi="Tahoma" w:cs="Tahoma"/>
          <w:bCs/>
          <w:sz w:val="24"/>
          <w:szCs w:val="24"/>
        </w:rPr>
      </w:pPr>
    </w:p>
    <w:p w14:paraId="23F72F2F" w14:textId="77777777" w:rsidR="00CF707D" w:rsidRPr="007F1A3F" w:rsidRDefault="00CF707D" w:rsidP="00CF707D">
      <w:pPr>
        <w:rPr>
          <w:rStyle w:val="Brak"/>
          <w:rFonts w:ascii="Tahoma" w:hAnsi="Tahoma" w:cs="Tahoma"/>
          <w:bCs/>
          <w:sz w:val="24"/>
          <w:szCs w:val="24"/>
        </w:rPr>
      </w:pPr>
    </w:p>
    <w:tbl>
      <w:tblPr>
        <w:tblStyle w:val="Tabela-Siatka"/>
        <w:tblW w:w="5000" w:type="pct"/>
        <w:tblLook w:val="04A0" w:firstRow="1" w:lastRow="0" w:firstColumn="1" w:lastColumn="0" w:noHBand="0" w:noVBand="1"/>
      </w:tblPr>
      <w:tblGrid>
        <w:gridCol w:w="3094"/>
        <w:gridCol w:w="3097"/>
        <w:gridCol w:w="3097"/>
      </w:tblGrid>
      <w:tr w:rsidR="00CF707D" w:rsidRPr="00C933E1" w14:paraId="0618EBD1" w14:textId="77777777" w:rsidTr="005D6E2C">
        <w:tc>
          <w:tcPr>
            <w:tcW w:w="1666" w:type="pct"/>
          </w:tcPr>
          <w:p w14:paraId="33B9A742" w14:textId="77777777" w:rsidR="00CF707D" w:rsidRPr="00C933E1" w:rsidRDefault="00CF707D" w:rsidP="005D6E2C">
            <w:pPr>
              <w:rPr>
                <w:rStyle w:val="Brak"/>
                <w:rFonts w:ascii="Tahoma" w:hAnsi="Tahoma" w:cs="Tahoma"/>
                <w:bCs/>
                <w:sz w:val="24"/>
                <w:szCs w:val="24"/>
              </w:rPr>
            </w:pPr>
            <w:r w:rsidRPr="00C933E1">
              <w:rPr>
                <w:rStyle w:val="Brak"/>
                <w:rFonts w:ascii="Tahoma" w:hAnsi="Tahoma" w:cs="Tahoma"/>
                <w:bCs/>
                <w:sz w:val="24"/>
                <w:szCs w:val="24"/>
              </w:rPr>
              <w:t>C</w:t>
            </w:r>
            <w:r w:rsidRPr="00C933E1">
              <w:rPr>
                <w:rStyle w:val="Brak"/>
                <w:rFonts w:ascii="Tahoma" w:hAnsi="Tahoma" w:cs="Tahoma"/>
                <w:sz w:val="24"/>
                <w:szCs w:val="24"/>
              </w:rPr>
              <w:t xml:space="preserve">ena netto w PLN </w:t>
            </w:r>
            <w:r>
              <w:rPr>
                <w:rStyle w:val="Brak"/>
                <w:rFonts w:ascii="Tahoma" w:hAnsi="Tahoma" w:cs="Tahoma"/>
                <w:sz w:val="24"/>
                <w:szCs w:val="24"/>
              </w:rPr>
              <w:t xml:space="preserve">za 1 roboczogodzinę </w:t>
            </w:r>
          </w:p>
        </w:tc>
        <w:tc>
          <w:tcPr>
            <w:tcW w:w="1667" w:type="pct"/>
          </w:tcPr>
          <w:p w14:paraId="74526212" w14:textId="77777777" w:rsidR="00CF707D" w:rsidRPr="00C933E1" w:rsidRDefault="00CF707D" w:rsidP="005D6E2C">
            <w:pPr>
              <w:rPr>
                <w:rStyle w:val="Brak"/>
                <w:rFonts w:ascii="Tahoma" w:hAnsi="Tahoma" w:cs="Tahoma"/>
                <w:bCs/>
                <w:sz w:val="24"/>
                <w:szCs w:val="24"/>
              </w:rPr>
            </w:pPr>
            <w:r>
              <w:rPr>
                <w:rStyle w:val="Brak"/>
                <w:rFonts w:ascii="Tahoma" w:hAnsi="Tahoma" w:cs="Tahoma"/>
                <w:bCs/>
                <w:sz w:val="24"/>
                <w:szCs w:val="24"/>
              </w:rPr>
              <w:t>Przewidywana liczba roboczogodzin w czasie objętym zamówieniem</w:t>
            </w:r>
          </w:p>
        </w:tc>
        <w:tc>
          <w:tcPr>
            <w:tcW w:w="1667" w:type="pct"/>
          </w:tcPr>
          <w:p w14:paraId="1789373D" w14:textId="77777777" w:rsidR="00CF707D" w:rsidRPr="00C933E1" w:rsidRDefault="00CF707D" w:rsidP="005D6E2C">
            <w:pPr>
              <w:rPr>
                <w:rStyle w:val="Brak"/>
                <w:rFonts w:ascii="Tahoma" w:hAnsi="Tahoma" w:cs="Tahoma"/>
                <w:bCs/>
                <w:sz w:val="24"/>
                <w:szCs w:val="24"/>
              </w:rPr>
            </w:pPr>
            <w:r w:rsidRPr="00C933E1">
              <w:rPr>
                <w:rStyle w:val="Brak"/>
                <w:rFonts w:ascii="Tahoma" w:hAnsi="Tahoma" w:cs="Tahoma"/>
                <w:bCs/>
                <w:sz w:val="24"/>
                <w:szCs w:val="24"/>
              </w:rPr>
              <w:t xml:space="preserve">Cena netto w PLN w odniesieniu do </w:t>
            </w:r>
            <w:r>
              <w:rPr>
                <w:rStyle w:val="Brak"/>
                <w:rFonts w:ascii="Tahoma" w:hAnsi="Tahoma" w:cs="Tahoma"/>
                <w:bCs/>
                <w:sz w:val="24"/>
                <w:szCs w:val="24"/>
              </w:rPr>
              <w:t>łącznej ilości roboczogodzin</w:t>
            </w:r>
          </w:p>
        </w:tc>
      </w:tr>
      <w:tr w:rsidR="00CF707D" w:rsidRPr="00C933E1" w14:paraId="4D521DEE" w14:textId="77777777" w:rsidTr="005D6E2C">
        <w:tc>
          <w:tcPr>
            <w:tcW w:w="1666" w:type="pct"/>
          </w:tcPr>
          <w:p w14:paraId="051B5D70" w14:textId="77777777" w:rsidR="00CF707D" w:rsidRPr="00C933E1" w:rsidRDefault="00CF707D" w:rsidP="005D6E2C">
            <w:pPr>
              <w:rPr>
                <w:rStyle w:val="Brak"/>
                <w:rFonts w:ascii="Tahoma" w:hAnsi="Tahoma" w:cs="Tahoma"/>
                <w:bCs/>
                <w:sz w:val="24"/>
                <w:szCs w:val="24"/>
              </w:rPr>
            </w:pPr>
          </w:p>
        </w:tc>
        <w:tc>
          <w:tcPr>
            <w:tcW w:w="1667" w:type="pct"/>
          </w:tcPr>
          <w:p w14:paraId="05DC411F" w14:textId="77777777" w:rsidR="00CF707D" w:rsidRDefault="00CF707D" w:rsidP="005D6E2C">
            <w:pPr>
              <w:jc w:val="center"/>
              <w:rPr>
                <w:rStyle w:val="Brak"/>
                <w:rFonts w:ascii="Tahoma" w:hAnsi="Tahoma" w:cs="Tahoma"/>
                <w:bCs/>
                <w:sz w:val="24"/>
                <w:szCs w:val="24"/>
              </w:rPr>
            </w:pPr>
          </w:p>
          <w:p w14:paraId="6DBAF4E9" w14:textId="1C1795F0" w:rsidR="00CF707D" w:rsidRDefault="00CF707D" w:rsidP="005D6E2C">
            <w:pPr>
              <w:jc w:val="center"/>
              <w:rPr>
                <w:rStyle w:val="Brak"/>
                <w:rFonts w:ascii="Tahoma" w:hAnsi="Tahoma" w:cs="Tahoma"/>
                <w:bCs/>
                <w:sz w:val="24"/>
                <w:szCs w:val="24"/>
              </w:rPr>
            </w:pPr>
            <w:r>
              <w:rPr>
                <w:rStyle w:val="Brak"/>
                <w:rFonts w:ascii="Tahoma" w:hAnsi="Tahoma" w:cs="Tahoma"/>
                <w:bCs/>
                <w:sz w:val="24"/>
                <w:szCs w:val="24"/>
              </w:rPr>
              <w:t>8 760</w:t>
            </w:r>
          </w:p>
          <w:p w14:paraId="385286C1" w14:textId="77777777" w:rsidR="00CF707D" w:rsidRPr="00C933E1" w:rsidRDefault="00CF707D" w:rsidP="005D6E2C">
            <w:pPr>
              <w:jc w:val="center"/>
              <w:rPr>
                <w:rStyle w:val="Brak"/>
                <w:rFonts w:ascii="Tahoma" w:hAnsi="Tahoma" w:cs="Tahoma"/>
                <w:bCs/>
                <w:sz w:val="24"/>
                <w:szCs w:val="24"/>
              </w:rPr>
            </w:pPr>
          </w:p>
        </w:tc>
        <w:tc>
          <w:tcPr>
            <w:tcW w:w="1667" w:type="pct"/>
          </w:tcPr>
          <w:p w14:paraId="51087A8C" w14:textId="77777777" w:rsidR="00CF707D" w:rsidRPr="00C933E1" w:rsidRDefault="00CF707D" w:rsidP="005D6E2C">
            <w:pPr>
              <w:rPr>
                <w:rStyle w:val="Brak"/>
                <w:rFonts w:ascii="Tahoma" w:hAnsi="Tahoma" w:cs="Tahoma"/>
                <w:bCs/>
                <w:sz w:val="24"/>
                <w:szCs w:val="24"/>
              </w:rPr>
            </w:pPr>
          </w:p>
        </w:tc>
      </w:tr>
    </w:tbl>
    <w:p w14:paraId="49D56403" w14:textId="77777777" w:rsidR="008C1CB4" w:rsidRPr="00E66DFF" w:rsidRDefault="008C1CB4">
      <w:pPr>
        <w:spacing w:after="160" w:line="259" w:lineRule="auto"/>
        <w:rPr>
          <w:rStyle w:val="Brak"/>
          <w:rFonts w:ascii="Tahoma" w:hAnsi="Tahoma" w:cs="Tahoma"/>
          <w:bCs/>
          <w:sz w:val="24"/>
          <w:szCs w:val="24"/>
        </w:rPr>
      </w:pPr>
    </w:p>
    <w:p w14:paraId="625EDDEC" w14:textId="58E94E7D" w:rsidR="006D4044" w:rsidRPr="00E66DFF" w:rsidRDefault="006D4044" w:rsidP="006D4044">
      <w:pPr>
        <w:spacing w:before="240"/>
        <w:jc w:val="both"/>
        <w:rPr>
          <w:rFonts w:ascii="Tahoma" w:hAnsi="Tahoma" w:cs="Tahoma"/>
          <w:b/>
          <w:color w:val="000000"/>
          <w:sz w:val="24"/>
          <w:szCs w:val="24"/>
        </w:rPr>
      </w:pPr>
      <w:r w:rsidRPr="00E66DFF">
        <w:rPr>
          <w:rFonts w:ascii="Tahoma" w:hAnsi="Tahoma" w:cs="Tahoma"/>
          <w:b/>
          <w:color w:val="000000"/>
          <w:sz w:val="24"/>
          <w:szCs w:val="24"/>
        </w:rPr>
        <w:t xml:space="preserve">CENA </w:t>
      </w:r>
      <w:r w:rsidRPr="00E66DFF">
        <w:rPr>
          <w:rFonts w:ascii="Tahoma" w:hAnsi="Tahoma" w:cs="Tahoma"/>
          <w:b/>
          <w:color w:val="000000"/>
          <w:sz w:val="24"/>
          <w:szCs w:val="24"/>
          <w:u w:val="single"/>
        </w:rPr>
        <w:t>OFERTY</w:t>
      </w:r>
      <w:r w:rsidRPr="00E66DFF">
        <w:rPr>
          <w:rFonts w:ascii="Tahoma" w:hAnsi="Tahoma" w:cs="Tahoma"/>
          <w:b/>
          <w:color w:val="000000"/>
          <w:sz w:val="24"/>
          <w:szCs w:val="24"/>
        </w:rPr>
        <w:t xml:space="preserve"> NETTO</w:t>
      </w:r>
      <w:r w:rsidRPr="00E66DFF">
        <w:rPr>
          <w:rFonts w:ascii="Tahoma" w:hAnsi="Tahoma" w:cs="Tahoma"/>
          <w:sz w:val="24"/>
          <w:szCs w:val="24"/>
        </w:rPr>
        <w:t xml:space="preserve"> </w:t>
      </w:r>
      <w:r w:rsidRPr="00E66DFF">
        <w:rPr>
          <w:rFonts w:ascii="Tahoma" w:hAnsi="Tahoma" w:cs="Tahoma"/>
          <w:b/>
          <w:color w:val="000000"/>
          <w:sz w:val="24"/>
          <w:szCs w:val="24"/>
        </w:rPr>
        <w:t>- …………….……… zł,</w:t>
      </w:r>
    </w:p>
    <w:p w14:paraId="6C74878A" w14:textId="77777777" w:rsidR="006D4044" w:rsidRPr="00E66DFF" w:rsidRDefault="006D4044" w:rsidP="006D4044">
      <w:pPr>
        <w:spacing w:before="120" w:after="120"/>
        <w:jc w:val="both"/>
        <w:rPr>
          <w:rFonts w:ascii="Tahoma" w:hAnsi="Tahoma" w:cs="Tahoma"/>
          <w:b/>
          <w:color w:val="000000"/>
          <w:sz w:val="24"/>
          <w:szCs w:val="24"/>
        </w:rPr>
      </w:pPr>
      <w:r w:rsidRPr="00E66DFF">
        <w:rPr>
          <w:rFonts w:ascii="Tahoma" w:hAnsi="Tahoma" w:cs="Tahoma"/>
          <w:b/>
          <w:color w:val="000000"/>
          <w:sz w:val="24"/>
          <w:szCs w:val="24"/>
        </w:rPr>
        <w:t>PODATEK VAT (…%) - ………………... zł</w:t>
      </w:r>
    </w:p>
    <w:p w14:paraId="4D80AD0C" w14:textId="77777777" w:rsidR="006D4044" w:rsidRPr="00E66DFF" w:rsidRDefault="006D4044" w:rsidP="006D4044">
      <w:pPr>
        <w:spacing w:before="120" w:after="120"/>
        <w:jc w:val="both"/>
        <w:rPr>
          <w:rFonts w:ascii="Tahoma" w:hAnsi="Tahoma" w:cs="Tahoma"/>
          <w:b/>
          <w:color w:val="000000"/>
          <w:sz w:val="24"/>
          <w:szCs w:val="24"/>
        </w:rPr>
      </w:pPr>
      <w:r w:rsidRPr="00E66DFF">
        <w:rPr>
          <w:rFonts w:ascii="Tahoma" w:hAnsi="Tahoma" w:cs="Tahoma"/>
          <w:b/>
          <w:color w:val="000000"/>
          <w:sz w:val="24"/>
          <w:szCs w:val="24"/>
        </w:rPr>
        <w:t xml:space="preserve">CENA </w:t>
      </w:r>
      <w:r w:rsidRPr="00E66DFF">
        <w:rPr>
          <w:rFonts w:ascii="Tahoma" w:hAnsi="Tahoma" w:cs="Tahoma"/>
          <w:b/>
          <w:color w:val="000000"/>
          <w:sz w:val="24"/>
          <w:szCs w:val="24"/>
          <w:u w:val="single"/>
        </w:rPr>
        <w:t>OFERTY</w:t>
      </w:r>
      <w:r w:rsidRPr="00E66DFF">
        <w:rPr>
          <w:rFonts w:ascii="Tahoma" w:hAnsi="Tahoma" w:cs="Tahoma"/>
          <w:b/>
          <w:color w:val="000000"/>
          <w:sz w:val="24"/>
          <w:szCs w:val="24"/>
        </w:rPr>
        <w:t xml:space="preserve"> BRUTTO - ………………... zł </w:t>
      </w:r>
    </w:p>
    <w:p w14:paraId="339125AB" w14:textId="77777777" w:rsidR="006D4044" w:rsidRPr="00E66DFF" w:rsidRDefault="006D4044">
      <w:pPr>
        <w:spacing w:after="160" w:line="259" w:lineRule="auto"/>
        <w:rPr>
          <w:rStyle w:val="Brak"/>
          <w:rFonts w:ascii="Tahoma" w:hAnsi="Tahoma" w:cs="Tahoma"/>
          <w:bCs/>
          <w:sz w:val="24"/>
          <w:szCs w:val="24"/>
        </w:rPr>
      </w:pPr>
    </w:p>
    <w:p w14:paraId="29DD07E3" w14:textId="44807CB2"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2. OŚWIADCZAMY, że zapoznaliśmy się ze Specyfikacją Warunków Zamówienia i</w:t>
      </w:r>
      <w:r w:rsidR="00514F77" w:rsidRPr="00E66DFF">
        <w:rPr>
          <w:rStyle w:val="Brak"/>
          <w:rFonts w:ascii="Tahoma" w:hAnsi="Tahoma" w:cs="Tahoma"/>
          <w:bCs/>
          <w:sz w:val="24"/>
          <w:szCs w:val="24"/>
        </w:rPr>
        <w:t xml:space="preserve"> </w:t>
      </w:r>
      <w:r w:rsidRPr="00E66DFF">
        <w:rPr>
          <w:rStyle w:val="Brak"/>
          <w:rFonts w:ascii="Tahoma" w:hAnsi="Tahoma" w:cs="Tahoma"/>
          <w:bCs/>
          <w:sz w:val="24"/>
          <w:szCs w:val="24"/>
        </w:rPr>
        <w:t>akceptujemy wszystkie warunki w niej zawarte.</w:t>
      </w:r>
    </w:p>
    <w:p w14:paraId="1F846410" w14:textId="77777777" w:rsidR="00747E20" w:rsidRPr="00E66DFF" w:rsidRDefault="00747E20" w:rsidP="00514F77">
      <w:pPr>
        <w:jc w:val="both"/>
        <w:rPr>
          <w:rStyle w:val="Brak"/>
          <w:rFonts w:ascii="Tahoma" w:hAnsi="Tahoma" w:cs="Tahoma"/>
          <w:bCs/>
          <w:sz w:val="24"/>
          <w:szCs w:val="24"/>
        </w:rPr>
      </w:pPr>
    </w:p>
    <w:p w14:paraId="34FF7010" w14:textId="77777777"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3. OŚWIADCZAMY, że uzyskaliśmy wszelkie informacje niezbędne do prawidłowego przygotowania i złożenia niniejszej oferty.</w:t>
      </w:r>
    </w:p>
    <w:p w14:paraId="467ADCC5" w14:textId="77777777" w:rsidR="00747E20" w:rsidRPr="00E66DFF" w:rsidRDefault="00747E20" w:rsidP="00514F77">
      <w:pPr>
        <w:jc w:val="both"/>
        <w:rPr>
          <w:rStyle w:val="Brak"/>
          <w:rFonts w:ascii="Tahoma" w:hAnsi="Tahoma" w:cs="Tahoma"/>
          <w:bCs/>
          <w:sz w:val="24"/>
          <w:szCs w:val="24"/>
        </w:rPr>
      </w:pPr>
    </w:p>
    <w:p w14:paraId="72744BED" w14:textId="5A6CE258"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 xml:space="preserve">4. OŚWIADCZAMY, że jesteśmy związani niniejszą ofertą od dnia upływu terminu składania ofert do dnia </w:t>
      </w:r>
      <w:r w:rsidR="008E6871">
        <w:rPr>
          <w:rStyle w:val="Brak"/>
          <w:rFonts w:ascii="Tahoma" w:hAnsi="Tahoma" w:cs="Tahoma"/>
          <w:bCs/>
          <w:sz w:val="24"/>
          <w:szCs w:val="24"/>
        </w:rPr>
        <w:t>16</w:t>
      </w:r>
      <w:r w:rsidR="00D873E6" w:rsidRPr="00E66DFF">
        <w:rPr>
          <w:rStyle w:val="Brak"/>
          <w:rFonts w:ascii="Tahoma" w:hAnsi="Tahoma" w:cs="Tahoma"/>
          <w:bCs/>
          <w:sz w:val="24"/>
          <w:szCs w:val="24"/>
        </w:rPr>
        <w:t>.1</w:t>
      </w:r>
      <w:r w:rsidR="00E07BF9">
        <w:rPr>
          <w:rStyle w:val="Brak"/>
          <w:rFonts w:ascii="Tahoma" w:hAnsi="Tahoma" w:cs="Tahoma"/>
          <w:bCs/>
          <w:sz w:val="24"/>
          <w:szCs w:val="24"/>
        </w:rPr>
        <w:t>2</w:t>
      </w:r>
      <w:r w:rsidR="00D873E6" w:rsidRPr="00E66DFF">
        <w:rPr>
          <w:rStyle w:val="Brak"/>
          <w:rFonts w:ascii="Tahoma" w:hAnsi="Tahoma" w:cs="Tahoma"/>
          <w:bCs/>
          <w:sz w:val="24"/>
          <w:szCs w:val="24"/>
        </w:rPr>
        <w:t>.2024 r.</w:t>
      </w:r>
    </w:p>
    <w:p w14:paraId="7291C58C" w14:textId="77777777" w:rsidR="00747E20" w:rsidRPr="00E66DFF" w:rsidRDefault="00747E20" w:rsidP="00514F77">
      <w:pPr>
        <w:jc w:val="both"/>
        <w:rPr>
          <w:rStyle w:val="Brak"/>
          <w:rFonts w:ascii="Tahoma" w:hAnsi="Tahoma" w:cs="Tahoma"/>
          <w:bCs/>
          <w:sz w:val="24"/>
          <w:szCs w:val="24"/>
        </w:rPr>
      </w:pPr>
    </w:p>
    <w:p w14:paraId="5D546ED7" w14:textId="0282E473"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5. OŚWIADCZAMY, że zapoznaliśmy się z Projektowanymi Postanowieniami Umowy, określonymi w Załączniku nr</w:t>
      </w:r>
      <w:r w:rsidR="00AD1BA3" w:rsidRPr="00E66DFF">
        <w:rPr>
          <w:rStyle w:val="Brak"/>
          <w:rFonts w:ascii="Tahoma" w:hAnsi="Tahoma" w:cs="Tahoma"/>
          <w:bCs/>
          <w:sz w:val="24"/>
          <w:szCs w:val="24"/>
        </w:rPr>
        <w:t xml:space="preserve"> </w:t>
      </w:r>
      <w:r w:rsidRPr="00E66DFF">
        <w:rPr>
          <w:rStyle w:val="Brak"/>
          <w:rFonts w:ascii="Tahoma" w:hAnsi="Tahoma" w:cs="Tahoma"/>
          <w:bCs/>
          <w:sz w:val="24"/>
          <w:szCs w:val="24"/>
        </w:rPr>
        <w:t>1 do Specyfikacji Warunków Zamówienia i ZOBOWIĄZUJEMY SIĘ, w przypadku wyboru naszej oferty, do zawarcia umowy zgodnej z niniejszą ofertą, na warunkach w nich określonych.</w:t>
      </w:r>
    </w:p>
    <w:p w14:paraId="0B2D0600" w14:textId="77777777" w:rsidR="00747E20" w:rsidRPr="00E66DFF" w:rsidRDefault="00747E20" w:rsidP="00514F77">
      <w:pPr>
        <w:jc w:val="both"/>
        <w:rPr>
          <w:rStyle w:val="Brak"/>
          <w:rFonts w:ascii="Tahoma" w:hAnsi="Tahoma" w:cs="Tahoma"/>
          <w:bCs/>
          <w:sz w:val="24"/>
          <w:szCs w:val="24"/>
        </w:rPr>
      </w:pPr>
    </w:p>
    <w:p w14:paraId="594BE3F2" w14:textId="77777777"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6.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4F74B2B9" w14:textId="77777777" w:rsidR="00747E20" w:rsidRPr="00E66DFF" w:rsidRDefault="00747E20" w:rsidP="00514F77">
      <w:pPr>
        <w:jc w:val="both"/>
        <w:rPr>
          <w:rStyle w:val="Brak"/>
          <w:rFonts w:ascii="Tahoma" w:hAnsi="Tahoma" w:cs="Tahoma"/>
          <w:bCs/>
          <w:sz w:val="24"/>
          <w:szCs w:val="24"/>
        </w:rPr>
      </w:pPr>
    </w:p>
    <w:p w14:paraId="5BE3EAE8" w14:textId="5F204336"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120" w:after="120" w:line="360" w:lineRule="auto"/>
        <w:rPr>
          <w:rStyle w:val="Hyperlink1"/>
          <w:rFonts w:cs="Tahoma"/>
          <w:b w:val="0"/>
          <w:bCs/>
          <w:color w:val="auto"/>
        </w:rPr>
      </w:pPr>
      <w:r w:rsidRPr="00E66DFF">
        <w:rPr>
          <w:rStyle w:val="Hyperlink1"/>
          <w:rFonts w:cs="Tahoma"/>
          <w:b w:val="0"/>
          <w:bCs/>
          <w:color w:val="auto"/>
        </w:rPr>
        <w:t>7. Podwykonawstwo.</w:t>
      </w:r>
    </w:p>
    <w:p w14:paraId="51B7B3D3"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after="240"/>
        <w:jc w:val="both"/>
        <w:rPr>
          <w:rStyle w:val="Brak"/>
          <w:rFonts w:ascii="Tahoma" w:hAnsi="Tahoma" w:cs="Tahoma"/>
          <w:color w:val="auto"/>
        </w:rPr>
      </w:pPr>
      <w:r w:rsidRPr="00E66DFF">
        <w:rPr>
          <w:rStyle w:val="Brak"/>
          <w:rFonts w:ascii="Tahoma" w:hAnsi="Tahoma" w:cs="Tahoma"/>
          <w:bCs/>
          <w:color w:val="auto"/>
        </w:rPr>
        <w:t>OŚWIADCZAM</w:t>
      </w:r>
      <w:r w:rsidRPr="00E66DFF">
        <w:rPr>
          <w:rStyle w:val="Brak"/>
          <w:rFonts w:ascii="Tahoma" w:hAnsi="Tahoma" w:cs="Tahoma"/>
          <w:color w:val="auto"/>
        </w:rPr>
        <w:t>, że zamierzam/my powierzyć podwykonawcom następujące części zamówienia: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5"/>
        <w:gridCol w:w="4263"/>
      </w:tblGrid>
      <w:tr w:rsidR="006E30D5" w:rsidRPr="00E66DFF" w14:paraId="34CEF989" w14:textId="77777777" w:rsidTr="00124C0E">
        <w:tc>
          <w:tcPr>
            <w:tcW w:w="2705" w:type="pct"/>
            <w:shd w:val="clear" w:color="auto" w:fill="auto"/>
            <w:vAlign w:val="center"/>
          </w:tcPr>
          <w:p w14:paraId="0F7A94ED"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jc w:val="center"/>
              <w:rPr>
                <w:rStyle w:val="Brak"/>
                <w:rFonts w:ascii="Tahoma" w:hAnsi="Tahoma" w:cs="Tahoma"/>
                <w:b/>
                <w:bCs/>
              </w:rPr>
            </w:pPr>
            <w:r w:rsidRPr="00E66DFF">
              <w:rPr>
                <w:rStyle w:val="Brak"/>
                <w:rFonts w:ascii="Tahoma" w:hAnsi="Tahoma" w:cs="Tahoma"/>
                <w:b/>
                <w:bCs/>
                <w:sz w:val="20"/>
                <w:szCs w:val="20"/>
              </w:rPr>
              <w:t>CZEŚĆ ZAMÓWIENIA POWIERZANA PODWYKONAWCY</w:t>
            </w:r>
          </w:p>
        </w:tc>
        <w:tc>
          <w:tcPr>
            <w:tcW w:w="2295" w:type="pct"/>
            <w:shd w:val="clear" w:color="auto" w:fill="auto"/>
            <w:vAlign w:val="center"/>
          </w:tcPr>
          <w:p w14:paraId="6CAFF175"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jc w:val="center"/>
              <w:rPr>
                <w:rStyle w:val="Brak"/>
                <w:rFonts w:ascii="Tahoma" w:hAnsi="Tahoma" w:cs="Tahoma"/>
                <w:b/>
                <w:bCs/>
              </w:rPr>
            </w:pPr>
            <w:r w:rsidRPr="00E66DFF">
              <w:rPr>
                <w:rStyle w:val="Brak"/>
                <w:rFonts w:ascii="Tahoma" w:hAnsi="Tahoma" w:cs="Tahoma"/>
                <w:b/>
                <w:bCs/>
                <w:sz w:val="20"/>
                <w:szCs w:val="20"/>
              </w:rPr>
              <w:t>NAZWA PODWYKONAWCY</w:t>
            </w:r>
          </w:p>
        </w:tc>
      </w:tr>
      <w:tr w:rsidR="006E30D5" w:rsidRPr="00E66DFF" w14:paraId="1D8DADCA" w14:textId="77777777" w:rsidTr="00124C0E">
        <w:tc>
          <w:tcPr>
            <w:tcW w:w="2705" w:type="pct"/>
            <w:shd w:val="clear" w:color="auto" w:fill="auto"/>
          </w:tcPr>
          <w:p w14:paraId="0347C322"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c>
          <w:tcPr>
            <w:tcW w:w="2295" w:type="pct"/>
            <w:shd w:val="clear" w:color="auto" w:fill="auto"/>
          </w:tcPr>
          <w:p w14:paraId="731591F7"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r>
      <w:tr w:rsidR="006E30D5" w:rsidRPr="00E66DFF" w14:paraId="59153C2F" w14:textId="77777777" w:rsidTr="00124C0E">
        <w:tc>
          <w:tcPr>
            <w:tcW w:w="2705" w:type="pct"/>
            <w:shd w:val="clear" w:color="auto" w:fill="auto"/>
          </w:tcPr>
          <w:p w14:paraId="5F50EEEE"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c>
          <w:tcPr>
            <w:tcW w:w="2295" w:type="pct"/>
            <w:shd w:val="clear" w:color="auto" w:fill="auto"/>
          </w:tcPr>
          <w:p w14:paraId="3EEB046A"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r>
    </w:tbl>
    <w:p w14:paraId="1EB2C393"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120" w:after="120" w:line="360" w:lineRule="auto"/>
        <w:jc w:val="both"/>
        <w:rPr>
          <w:rStyle w:val="Brak"/>
          <w:rFonts w:ascii="Tahoma" w:hAnsi="Tahoma" w:cs="Tahoma"/>
          <w:b/>
          <w:bCs/>
          <w:color w:val="FF0000"/>
        </w:rPr>
      </w:pPr>
      <w:r w:rsidRPr="00E66DFF">
        <w:rPr>
          <w:rStyle w:val="Brak"/>
          <w:rFonts w:ascii="Tahoma" w:hAnsi="Tahoma" w:cs="Tahoma"/>
          <w:b/>
          <w:bCs/>
          <w:color w:val="FF0000"/>
        </w:rPr>
        <w:t>lub</w:t>
      </w:r>
    </w:p>
    <w:p w14:paraId="4B05927A"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line="360" w:lineRule="auto"/>
        <w:ind w:firstLine="426"/>
        <w:jc w:val="both"/>
        <w:rPr>
          <w:rStyle w:val="Brak"/>
          <w:rFonts w:ascii="Tahoma" w:hAnsi="Tahoma" w:cs="Tahoma"/>
          <w:bCs/>
        </w:rPr>
      </w:pPr>
      <w:r w:rsidRPr="00E66DFF">
        <w:rPr>
          <w:rStyle w:val="Brak"/>
          <w:rFonts w:ascii="Tahoma" w:hAnsi="Tahoma" w:cs="Tahoma"/>
          <w:bCs/>
        </w:rPr>
        <w:t>OŚWIADCZAM, że żadna część zamówienia nie zostanie powierzona podwykonawcy.</w:t>
      </w:r>
    </w:p>
    <w:p w14:paraId="2FD13560" w14:textId="171D4B12" w:rsidR="006E30D5" w:rsidRPr="00E66DFF" w:rsidRDefault="006E30D5" w:rsidP="006E30D5">
      <w:pPr>
        <w:spacing w:before="120" w:after="120"/>
        <w:jc w:val="both"/>
        <w:rPr>
          <w:rStyle w:val="Brak"/>
          <w:rFonts w:ascii="Tahoma" w:hAnsi="Tahoma" w:cs="Tahoma"/>
          <w:bCs/>
          <w:sz w:val="24"/>
          <w:szCs w:val="24"/>
        </w:rPr>
      </w:pPr>
      <w:r w:rsidRPr="00E66DFF">
        <w:rPr>
          <w:rStyle w:val="Brak"/>
          <w:rFonts w:ascii="Tahoma" w:hAnsi="Tahoma" w:cs="Tahoma"/>
          <w:bCs/>
          <w:sz w:val="24"/>
          <w:szCs w:val="24"/>
        </w:rPr>
        <w:t>8. Podmioty trzecie:</w:t>
      </w:r>
    </w:p>
    <w:p w14:paraId="07F982AA"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after="240"/>
        <w:jc w:val="both"/>
        <w:rPr>
          <w:rFonts w:ascii="Tahoma" w:hAnsi="Tahoma" w:cs="Tahoma"/>
        </w:rPr>
      </w:pPr>
      <w:r w:rsidRPr="00E66DFF">
        <w:rPr>
          <w:rStyle w:val="Brak"/>
          <w:rFonts w:ascii="Tahoma" w:hAnsi="Tahoma" w:cs="Tahoma"/>
          <w:bCs/>
          <w:color w:val="auto"/>
        </w:rPr>
        <w:t>OŚWIADCZAM</w:t>
      </w:r>
      <w:r w:rsidRPr="00E66DFF">
        <w:rPr>
          <w:rStyle w:val="Brak"/>
          <w:rFonts w:ascii="Tahoma" w:hAnsi="Tahoma" w:cs="Tahoma"/>
          <w:color w:val="auto"/>
        </w:rPr>
        <w:t xml:space="preserve">, że zamierzam/my </w:t>
      </w:r>
      <w:r w:rsidRPr="00E66DFF">
        <w:rPr>
          <w:rFonts w:ascii="Tahoma" w:hAnsi="Tahoma" w:cs="Tahoma"/>
        </w:rPr>
        <w:t>polegać na zdolnościach podmiotów udostępniających zasoby: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2"/>
        <w:gridCol w:w="3646"/>
      </w:tblGrid>
      <w:tr w:rsidR="006E30D5" w:rsidRPr="00E66DFF" w14:paraId="73C5558E" w14:textId="77777777" w:rsidTr="00124C0E">
        <w:tc>
          <w:tcPr>
            <w:tcW w:w="3037" w:type="pct"/>
            <w:shd w:val="clear" w:color="auto" w:fill="auto"/>
          </w:tcPr>
          <w:p w14:paraId="0A165E9F"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lastRenderedPageBreak/>
              <w:t>zakres dostępnych wykonawcy zasobów podmiotu udostępniającego zasoby</w:t>
            </w:r>
          </w:p>
        </w:tc>
        <w:tc>
          <w:tcPr>
            <w:tcW w:w="1963" w:type="pct"/>
            <w:shd w:val="clear" w:color="auto" w:fill="auto"/>
          </w:tcPr>
          <w:p w14:paraId="1738A958"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r w:rsidR="006E30D5" w:rsidRPr="00E66DFF" w14:paraId="08C46943" w14:textId="77777777" w:rsidTr="00124C0E">
        <w:tc>
          <w:tcPr>
            <w:tcW w:w="3037" w:type="pct"/>
            <w:shd w:val="clear" w:color="auto" w:fill="auto"/>
          </w:tcPr>
          <w:p w14:paraId="74701873"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t>sposób i okres udostępnienia wykonawcy i wykorzystania przez niego zasobów podmiotu udostępniającego te zasoby przy wykonywaniu zamówienia</w:t>
            </w:r>
          </w:p>
        </w:tc>
        <w:tc>
          <w:tcPr>
            <w:tcW w:w="1963" w:type="pct"/>
            <w:shd w:val="clear" w:color="auto" w:fill="auto"/>
          </w:tcPr>
          <w:p w14:paraId="0B66FB53"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r w:rsidR="006E30D5" w:rsidRPr="00E66DFF" w14:paraId="6D4A3E0D" w14:textId="77777777" w:rsidTr="00124C0E">
        <w:tc>
          <w:tcPr>
            <w:tcW w:w="3037" w:type="pct"/>
            <w:shd w:val="clear" w:color="auto" w:fill="auto"/>
          </w:tcPr>
          <w:p w14:paraId="7206D51A"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tc>
        <w:tc>
          <w:tcPr>
            <w:tcW w:w="1963" w:type="pct"/>
            <w:shd w:val="clear" w:color="auto" w:fill="auto"/>
          </w:tcPr>
          <w:p w14:paraId="0B2A3545"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bl>
    <w:p w14:paraId="543B7C72"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240" w:after="240" w:line="360" w:lineRule="auto"/>
        <w:jc w:val="both"/>
        <w:rPr>
          <w:rStyle w:val="Brak"/>
          <w:rFonts w:ascii="Tahoma" w:hAnsi="Tahoma" w:cs="Tahoma"/>
          <w:b/>
          <w:bCs/>
          <w:color w:val="FF0000"/>
        </w:rPr>
      </w:pPr>
      <w:r w:rsidRPr="00E66DFF">
        <w:rPr>
          <w:rStyle w:val="Brak"/>
          <w:rFonts w:ascii="Tahoma" w:hAnsi="Tahoma" w:cs="Tahoma"/>
          <w:b/>
          <w:bCs/>
          <w:color w:val="FF0000"/>
        </w:rPr>
        <w:t>lub</w:t>
      </w:r>
    </w:p>
    <w:p w14:paraId="092207D8"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120" w:after="120"/>
        <w:ind w:left="425"/>
        <w:jc w:val="both"/>
        <w:rPr>
          <w:rStyle w:val="Brak"/>
          <w:rFonts w:ascii="Tahoma" w:hAnsi="Tahoma" w:cs="Tahoma"/>
          <w:bCs/>
        </w:rPr>
      </w:pPr>
      <w:r w:rsidRPr="00E66DFF">
        <w:rPr>
          <w:rStyle w:val="Brak"/>
          <w:rFonts w:ascii="Tahoma" w:hAnsi="Tahoma" w:cs="Tahoma"/>
          <w:bCs/>
        </w:rPr>
        <w:t xml:space="preserve">OŚWIADCZAM, że nie zamierza/my </w:t>
      </w:r>
      <w:r w:rsidRPr="00E66DFF">
        <w:rPr>
          <w:rFonts w:ascii="Tahoma" w:hAnsi="Tahoma" w:cs="Tahoma"/>
        </w:rPr>
        <w:t>polegać na zdolnościach podmiotów udostępniających zasoby</w:t>
      </w:r>
      <w:r w:rsidRPr="00E66DFF">
        <w:rPr>
          <w:rStyle w:val="Brak"/>
          <w:rFonts w:ascii="Tahoma" w:hAnsi="Tahoma" w:cs="Tahoma"/>
          <w:bCs/>
        </w:rPr>
        <w:t>.</w:t>
      </w:r>
    </w:p>
    <w:p w14:paraId="7993A88E" w14:textId="61785580" w:rsidR="006E30D5" w:rsidRPr="00E66DFF" w:rsidRDefault="003838AA" w:rsidP="003838AA">
      <w:pPr>
        <w:jc w:val="both"/>
        <w:rPr>
          <w:rStyle w:val="Brak"/>
          <w:rFonts w:ascii="Tahoma" w:hAnsi="Tahoma" w:cs="Tahoma"/>
          <w:bCs/>
          <w:sz w:val="24"/>
          <w:szCs w:val="24"/>
        </w:rPr>
      </w:pPr>
      <w:r w:rsidRPr="00E66DFF">
        <w:rPr>
          <w:rStyle w:val="Brak"/>
          <w:rFonts w:ascii="Tahoma" w:hAnsi="Tahoma" w:cs="Tahoma"/>
          <w:bCs/>
          <w:sz w:val="24"/>
          <w:szCs w:val="24"/>
        </w:rPr>
        <w:t xml:space="preserve">9. </w:t>
      </w:r>
      <w:r w:rsidR="006E30D5" w:rsidRPr="00E66DFF">
        <w:rPr>
          <w:rStyle w:val="Brak"/>
          <w:rFonts w:ascii="Tahoma" w:hAnsi="Tahoma" w:cs="Tahoma"/>
          <w:bCs/>
          <w:sz w:val="24"/>
          <w:szCs w:val="24"/>
        </w:rPr>
        <w:t>Wraz z ofertą SKŁADAMY następujące oświadczenia i dokumenty:</w:t>
      </w:r>
    </w:p>
    <w:p w14:paraId="30B64D8B" w14:textId="77777777" w:rsidR="006E30D5" w:rsidRPr="00E66DFF" w:rsidRDefault="006E30D5">
      <w:pPr>
        <w:pStyle w:val="Akapitzlist"/>
        <w:numPr>
          <w:ilvl w:val="1"/>
          <w:numId w:val="7"/>
        </w:numPr>
        <w:ind w:hanging="447"/>
        <w:jc w:val="both"/>
        <w:rPr>
          <w:rStyle w:val="Brak"/>
          <w:rFonts w:ascii="Tahoma" w:hAnsi="Tahoma" w:cs="Tahoma"/>
          <w:bCs/>
          <w:sz w:val="24"/>
          <w:szCs w:val="24"/>
        </w:rPr>
      </w:pPr>
      <w:r w:rsidRPr="00E66DFF">
        <w:rPr>
          <w:rStyle w:val="Brak"/>
          <w:rFonts w:ascii="Tahoma" w:hAnsi="Tahoma" w:cs="Tahoma"/>
          <w:bCs/>
          <w:sz w:val="24"/>
          <w:szCs w:val="24"/>
        </w:rPr>
        <w:t>…………….,</w:t>
      </w:r>
    </w:p>
    <w:p w14:paraId="5CC98E02" w14:textId="77777777" w:rsidR="006E30D5" w:rsidRPr="00E66DFF" w:rsidRDefault="006E30D5">
      <w:pPr>
        <w:pStyle w:val="Akapitzlist"/>
        <w:numPr>
          <w:ilvl w:val="0"/>
          <w:numId w:val="7"/>
        </w:numPr>
        <w:ind w:left="1418" w:hanging="425"/>
        <w:jc w:val="both"/>
        <w:rPr>
          <w:rStyle w:val="Brak"/>
          <w:rFonts w:ascii="Tahoma" w:hAnsi="Tahoma" w:cs="Tahoma"/>
          <w:bCs/>
          <w:sz w:val="24"/>
          <w:szCs w:val="24"/>
        </w:rPr>
      </w:pPr>
      <w:r w:rsidRPr="00E66DFF">
        <w:rPr>
          <w:rStyle w:val="Brak"/>
          <w:rFonts w:ascii="Tahoma" w:hAnsi="Tahoma" w:cs="Tahoma"/>
          <w:bCs/>
          <w:sz w:val="24"/>
          <w:szCs w:val="24"/>
        </w:rPr>
        <w:t>…………….,</w:t>
      </w:r>
    </w:p>
    <w:p w14:paraId="3B59CBA0" w14:textId="77777777" w:rsidR="006E30D5" w:rsidRPr="00E66DFF" w:rsidRDefault="006E30D5" w:rsidP="006E30D5">
      <w:pPr>
        <w:ind w:firstLine="993"/>
        <w:jc w:val="both"/>
        <w:rPr>
          <w:rStyle w:val="Brak"/>
          <w:rFonts w:ascii="Tahoma" w:hAnsi="Tahoma" w:cs="Tahoma"/>
          <w:bCs/>
          <w:sz w:val="24"/>
          <w:szCs w:val="24"/>
        </w:rPr>
      </w:pPr>
      <w:r w:rsidRPr="00E66DFF">
        <w:rPr>
          <w:rStyle w:val="Brak"/>
          <w:rFonts w:ascii="Tahoma" w:hAnsi="Tahoma" w:cs="Tahoma"/>
          <w:bCs/>
          <w:sz w:val="24"/>
          <w:szCs w:val="24"/>
        </w:rPr>
        <w:t>itd.</w:t>
      </w:r>
    </w:p>
    <w:p w14:paraId="7EE59E59" w14:textId="00F1D9C1" w:rsidR="006E30D5" w:rsidRPr="00E66DFF" w:rsidRDefault="006E30D5" w:rsidP="006E30D5">
      <w:pPr>
        <w:spacing w:before="600" w:line="360" w:lineRule="auto"/>
        <w:jc w:val="right"/>
        <w:rPr>
          <w:rFonts w:ascii="Tahoma" w:hAnsi="Tahoma" w:cs="Tahoma"/>
          <w:b/>
        </w:rPr>
      </w:pPr>
      <w:r w:rsidRPr="00E66DFF">
        <w:rPr>
          <w:rFonts w:ascii="Tahoma" w:hAnsi="Tahoma" w:cs="Tahoma"/>
          <w:b/>
        </w:rPr>
        <w:t>……………….……………………………………….</w:t>
      </w:r>
    </w:p>
    <w:p w14:paraId="716AB070" w14:textId="77777777" w:rsidR="006E30D5" w:rsidRPr="00E66DFF" w:rsidRDefault="006E30D5" w:rsidP="006E30D5">
      <w:pPr>
        <w:spacing w:line="360" w:lineRule="auto"/>
        <w:jc w:val="right"/>
        <w:rPr>
          <w:rFonts w:ascii="Tahoma" w:hAnsi="Tahoma" w:cs="Tahoma"/>
          <w:b/>
          <w:i/>
        </w:rPr>
      </w:pPr>
      <w:r w:rsidRPr="00E66DFF">
        <w:rPr>
          <w:rFonts w:ascii="Tahoma" w:hAnsi="Tahoma" w:cs="Tahoma"/>
          <w:b/>
          <w:i/>
        </w:rPr>
        <w:t xml:space="preserve">Data; kwalifikowany podpis elektroniczny </w:t>
      </w:r>
    </w:p>
    <w:p w14:paraId="49F8CBBF" w14:textId="2FB943CC" w:rsidR="006E30D5" w:rsidRPr="00E66DFF" w:rsidRDefault="006E30D5" w:rsidP="006E30D5">
      <w:pPr>
        <w:spacing w:line="360" w:lineRule="auto"/>
        <w:jc w:val="right"/>
        <w:rPr>
          <w:rFonts w:ascii="Tahoma" w:hAnsi="Tahoma" w:cs="Tahoma"/>
          <w:b/>
          <w:i/>
        </w:rPr>
      </w:pPr>
      <w:r w:rsidRPr="00E66DFF">
        <w:rPr>
          <w:rFonts w:ascii="Tahoma" w:hAnsi="Tahoma" w:cs="Tahoma"/>
          <w:b/>
          <w:i/>
        </w:rPr>
        <w:t>lub podpis zaufany lub podpis osobisty</w:t>
      </w:r>
    </w:p>
    <w:p w14:paraId="68AD2B56" w14:textId="77777777" w:rsidR="006E30D5" w:rsidRPr="00E66DFF" w:rsidRDefault="006E30D5" w:rsidP="006E30D5">
      <w:pPr>
        <w:autoSpaceDE w:val="0"/>
        <w:autoSpaceDN w:val="0"/>
        <w:adjustRightInd w:val="0"/>
        <w:spacing w:before="24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Informacja dla Wykonawcy:</w:t>
      </w:r>
    </w:p>
    <w:p w14:paraId="566470FC" w14:textId="77777777" w:rsidR="006E30D5" w:rsidRPr="00E66DFF" w:rsidRDefault="006E30D5" w:rsidP="006E30D5">
      <w:pPr>
        <w:autoSpaceDE w:val="0"/>
        <w:autoSpaceDN w:val="0"/>
        <w:adjustRightInd w:val="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podpisującą ofertę.</w:t>
      </w:r>
    </w:p>
    <w:p w14:paraId="664F5F38" w14:textId="77777777" w:rsidR="006E30D5" w:rsidRPr="00E66DFF" w:rsidRDefault="006E30D5" w:rsidP="006E30D5">
      <w:pPr>
        <w:autoSpaceDE w:val="0"/>
        <w:autoSpaceDN w:val="0"/>
        <w:adjustRightInd w:val="0"/>
        <w:spacing w:before="12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*niepotrzebne skreślić</w:t>
      </w:r>
    </w:p>
    <w:p w14:paraId="0E04C1DC" w14:textId="77777777" w:rsidR="006E30D5" w:rsidRPr="00E66DFF" w:rsidRDefault="006E30D5" w:rsidP="006E30D5">
      <w:pPr>
        <w:autoSpaceDE w:val="0"/>
        <w:autoSpaceDN w:val="0"/>
        <w:adjustRightInd w:val="0"/>
        <w:spacing w:before="12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678DD894" w14:textId="77777777" w:rsidR="006E30D5" w:rsidRPr="00E66DFF" w:rsidRDefault="006E30D5" w:rsidP="006E30D5">
      <w:pPr>
        <w:pStyle w:val="TreA"/>
        <w:pBdr>
          <w:top w:val="none" w:sz="0" w:space="0" w:color="000000"/>
          <w:left w:val="none" w:sz="0" w:space="0" w:color="000000"/>
          <w:bottom w:val="none" w:sz="0" w:space="0" w:color="000000"/>
          <w:right w:val="none" w:sz="0" w:space="0" w:color="000000"/>
          <w:bar w:val="none" w:sz="0" w:color="auto"/>
        </w:pBdr>
        <w:jc w:val="both"/>
        <w:rPr>
          <w:rFonts w:ascii="Tahoma" w:hAnsi="Tahoma" w:cs="Tahoma"/>
          <w:sz w:val="18"/>
          <w:szCs w:val="18"/>
          <w:lang w:eastAsia="zh-CN"/>
        </w:rPr>
      </w:pPr>
      <w:r w:rsidRPr="00E66DFF">
        <w:rPr>
          <w:rFonts w:ascii="Tahoma" w:hAnsi="Tahoma" w:cs="Tahoma"/>
          <w:sz w:val="18"/>
          <w:szCs w:val="18"/>
          <w:lang w:eastAsia="zh-CN"/>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47BAA6CB" w14:textId="77777777" w:rsidR="006E30D5" w:rsidRPr="00E66DFF" w:rsidRDefault="006E30D5" w:rsidP="006E30D5">
      <w:pPr>
        <w:spacing w:after="160" w:line="259" w:lineRule="auto"/>
        <w:rPr>
          <w:rStyle w:val="Brak"/>
          <w:rFonts w:ascii="Tahoma" w:hAnsi="Tahoma" w:cs="Tahoma"/>
          <w:b/>
          <w:bCs/>
          <w:sz w:val="18"/>
          <w:szCs w:val="18"/>
        </w:rPr>
      </w:pPr>
      <w:r w:rsidRPr="00E66DFF">
        <w:rPr>
          <w:rStyle w:val="Brak"/>
          <w:rFonts w:ascii="Tahoma" w:hAnsi="Tahoma" w:cs="Tahoma"/>
          <w:b/>
          <w:bCs/>
          <w:sz w:val="18"/>
          <w:szCs w:val="18"/>
        </w:rPr>
        <w:br w:type="page"/>
      </w:r>
    </w:p>
    <w:p w14:paraId="09EE1152" w14:textId="6B16E69C" w:rsidR="006E30D5" w:rsidRPr="00E66DFF" w:rsidRDefault="00747E20" w:rsidP="006E30D5">
      <w:pPr>
        <w:spacing w:after="160" w:line="259" w:lineRule="auto"/>
        <w:jc w:val="both"/>
        <w:rPr>
          <w:rFonts w:ascii="Tahoma" w:eastAsia="Arial Unicode MS" w:hAnsi="Tahoma" w:cs="Tahoma"/>
          <w:b/>
          <w:bCs/>
          <w:color w:val="000000"/>
          <w:sz w:val="24"/>
          <w:szCs w:val="24"/>
          <w:u w:color="000000"/>
          <w:lang w:eastAsia="zh-CN"/>
        </w:rPr>
      </w:pPr>
      <w:r w:rsidRPr="00E66DFF">
        <w:rPr>
          <w:rStyle w:val="Brak"/>
          <w:rFonts w:ascii="Tahoma" w:hAnsi="Tahoma" w:cs="Tahoma"/>
          <w:b/>
          <w:bCs/>
          <w:sz w:val="24"/>
          <w:szCs w:val="24"/>
        </w:rPr>
        <w:lastRenderedPageBreak/>
        <w:t>Załącznik nr 3 do SWZ</w:t>
      </w:r>
      <w:r w:rsidR="006E30D5" w:rsidRPr="00E66DFF">
        <w:rPr>
          <w:rStyle w:val="Brak"/>
          <w:rFonts w:ascii="Tahoma" w:eastAsia="Arial Unicode MS" w:hAnsi="Tahoma" w:cs="Tahoma"/>
          <w:b/>
          <w:bCs/>
          <w:color w:val="000000"/>
          <w:sz w:val="24"/>
          <w:szCs w:val="24"/>
          <w:u w:color="000000"/>
          <w:lang w:eastAsia="zh-CN"/>
        </w:rPr>
        <w:t xml:space="preserve"> – Wzór </w:t>
      </w:r>
      <w:r w:rsidR="006E30D5" w:rsidRPr="00E66DFF">
        <w:rPr>
          <w:rFonts w:ascii="Tahoma" w:eastAsia="Times New Roman" w:hAnsi="Tahoma" w:cs="Tahoma"/>
          <w:b/>
          <w:bCs/>
          <w:color w:val="000000"/>
          <w:sz w:val="24"/>
          <w:szCs w:val="24"/>
        </w:rPr>
        <w:t>oświadczenia o niepodleganiu wykluczeniu oraz spełnianiu warunków udziału w postępowaniu.</w:t>
      </w:r>
    </w:p>
    <w:p w14:paraId="4894A796" w14:textId="77777777" w:rsidR="006E30D5" w:rsidRPr="00E66DFF" w:rsidRDefault="006E30D5" w:rsidP="00747E20">
      <w:pPr>
        <w:rPr>
          <w:rStyle w:val="Brak"/>
          <w:rFonts w:ascii="Tahoma" w:hAnsi="Tahoma" w:cs="Tahoma"/>
          <w:bCs/>
          <w:sz w:val="24"/>
          <w:szCs w:val="24"/>
        </w:rPr>
      </w:pPr>
    </w:p>
    <w:p w14:paraId="7FC85F84" w14:textId="77777777" w:rsidR="006F545E" w:rsidRPr="006F545E" w:rsidRDefault="006F545E" w:rsidP="006F545E">
      <w:pPr>
        <w:rPr>
          <w:rStyle w:val="Brak"/>
          <w:rFonts w:ascii="Tahoma" w:hAnsi="Tahoma" w:cs="Tahoma"/>
          <w:bCs/>
        </w:rPr>
      </w:pPr>
      <w:r w:rsidRPr="006F545E">
        <w:rPr>
          <w:rStyle w:val="Brak"/>
          <w:rFonts w:ascii="Tahoma" w:hAnsi="Tahoma" w:cs="Tahoma"/>
          <w:bCs/>
        </w:rPr>
        <w:t>Zamawiający:</w:t>
      </w:r>
    </w:p>
    <w:p w14:paraId="45055A4A" w14:textId="77777777" w:rsidR="006F545E" w:rsidRPr="006F545E" w:rsidRDefault="006F545E" w:rsidP="006F545E">
      <w:pPr>
        <w:rPr>
          <w:rStyle w:val="Brak"/>
          <w:rFonts w:ascii="Tahoma" w:hAnsi="Tahoma" w:cs="Tahoma"/>
          <w:bCs/>
        </w:rPr>
      </w:pPr>
      <w:r w:rsidRPr="006F545E">
        <w:rPr>
          <w:rStyle w:val="Brak"/>
          <w:rFonts w:ascii="Tahoma" w:hAnsi="Tahoma" w:cs="Tahoma"/>
          <w:bCs/>
        </w:rPr>
        <w:t xml:space="preserve">Teatr Ateneum im. Stefana Jaracza </w:t>
      </w:r>
    </w:p>
    <w:p w14:paraId="7965B527" w14:textId="77777777" w:rsidR="006F545E" w:rsidRPr="006F545E" w:rsidRDefault="006F545E" w:rsidP="006F545E">
      <w:pPr>
        <w:rPr>
          <w:rStyle w:val="Brak"/>
          <w:rFonts w:ascii="Tahoma" w:hAnsi="Tahoma" w:cs="Tahoma"/>
          <w:bCs/>
        </w:rPr>
      </w:pPr>
      <w:r w:rsidRPr="006F545E">
        <w:rPr>
          <w:rStyle w:val="Brak"/>
          <w:rFonts w:ascii="Tahoma" w:hAnsi="Tahoma" w:cs="Tahoma"/>
          <w:bCs/>
        </w:rPr>
        <w:t>ul. Jaracza 2</w:t>
      </w:r>
    </w:p>
    <w:p w14:paraId="4DE38510" w14:textId="77777777" w:rsidR="006F545E" w:rsidRPr="006F545E" w:rsidRDefault="006F545E" w:rsidP="006F545E">
      <w:pPr>
        <w:rPr>
          <w:rStyle w:val="Brak"/>
          <w:rFonts w:ascii="Tahoma" w:hAnsi="Tahoma" w:cs="Tahoma"/>
          <w:bCs/>
        </w:rPr>
      </w:pPr>
      <w:r w:rsidRPr="006F545E">
        <w:rPr>
          <w:rStyle w:val="Brak"/>
          <w:rFonts w:ascii="Tahoma" w:hAnsi="Tahoma" w:cs="Tahoma"/>
          <w:bCs/>
        </w:rPr>
        <w:t xml:space="preserve">00-378 Warszawa </w:t>
      </w:r>
    </w:p>
    <w:p w14:paraId="34F3B3D9" w14:textId="4504F1DF" w:rsidR="00084D5D" w:rsidRPr="00E66DFF" w:rsidRDefault="00084D5D" w:rsidP="00084D5D">
      <w:pPr>
        <w:spacing w:before="360"/>
        <w:rPr>
          <w:rStyle w:val="Brak"/>
          <w:rFonts w:ascii="Tahoma" w:hAnsi="Tahoma" w:cs="Tahoma"/>
          <w:b/>
          <w:sz w:val="24"/>
          <w:szCs w:val="24"/>
        </w:rPr>
      </w:pPr>
      <w:r w:rsidRPr="00E66DFF">
        <w:rPr>
          <w:rStyle w:val="Brak"/>
          <w:rFonts w:ascii="Tahoma" w:hAnsi="Tahoma" w:cs="Tahoma"/>
          <w:b/>
          <w:sz w:val="24"/>
          <w:szCs w:val="24"/>
        </w:rPr>
        <w:t>Wykonawca:</w:t>
      </w:r>
    </w:p>
    <w:p w14:paraId="044748AE"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3DBBDB35"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6AD5493B"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7EE0F064" w14:textId="77777777" w:rsidR="00084D5D" w:rsidRPr="00E66DFF" w:rsidRDefault="00084D5D" w:rsidP="00084D5D">
      <w:pPr>
        <w:ind w:right="5754"/>
        <w:rPr>
          <w:rStyle w:val="Brak"/>
          <w:rFonts w:ascii="Tahoma" w:hAnsi="Tahoma" w:cs="Tahoma"/>
          <w:bCs/>
          <w:i/>
          <w:iCs/>
        </w:rPr>
      </w:pPr>
      <w:r w:rsidRPr="00E66DFF">
        <w:rPr>
          <w:rStyle w:val="Brak"/>
          <w:rFonts w:ascii="Tahoma" w:hAnsi="Tahoma" w:cs="Tahoma"/>
          <w:bCs/>
          <w:i/>
          <w:iCs/>
        </w:rPr>
        <w:t>(pełna nazwa/firma, adres, w zależności od podmiotu: NIP/PESEL, KRS/CEiDG)</w:t>
      </w:r>
    </w:p>
    <w:p w14:paraId="16732052" w14:textId="77777777" w:rsidR="00084D5D" w:rsidRPr="00E66DFF" w:rsidRDefault="00084D5D" w:rsidP="00084D5D">
      <w:pPr>
        <w:spacing w:before="360"/>
        <w:rPr>
          <w:rStyle w:val="Brak"/>
          <w:rFonts w:ascii="Tahoma" w:hAnsi="Tahoma" w:cs="Tahoma"/>
          <w:bCs/>
          <w:sz w:val="24"/>
          <w:szCs w:val="24"/>
        </w:rPr>
      </w:pPr>
      <w:r w:rsidRPr="00E66DFF">
        <w:rPr>
          <w:rStyle w:val="Brak"/>
          <w:rFonts w:ascii="Tahoma" w:hAnsi="Tahoma" w:cs="Tahoma"/>
          <w:bCs/>
          <w:sz w:val="24"/>
          <w:szCs w:val="24"/>
        </w:rPr>
        <w:t>reprezentowany przez:</w:t>
      </w:r>
    </w:p>
    <w:p w14:paraId="59ABA428"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28C57F7B"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3BB84935"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27DD4096" w14:textId="77777777" w:rsidR="00084D5D" w:rsidRPr="00E66DFF" w:rsidRDefault="00084D5D" w:rsidP="00084D5D">
      <w:pPr>
        <w:ind w:right="5754"/>
        <w:jc w:val="both"/>
        <w:rPr>
          <w:rStyle w:val="Brak"/>
          <w:rFonts w:ascii="Tahoma" w:hAnsi="Tahoma" w:cs="Tahoma"/>
          <w:bCs/>
          <w:i/>
          <w:iCs/>
        </w:rPr>
      </w:pPr>
      <w:r w:rsidRPr="00E66DFF">
        <w:rPr>
          <w:rStyle w:val="Brak"/>
          <w:rFonts w:ascii="Tahoma" w:hAnsi="Tahoma" w:cs="Tahoma"/>
          <w:bCs/>
          <w:i/>
          <w:iCs/>
        </w:rPr>
        <w:t>(imię, nazwisko, stanowisko/podstawa do reprezentacji)</w:t>
      </w:r>
    </w:p>
    <w:p w14:paraId="6E037529" w14:textId="77777777" w:rsidR="00084D5D" w:rsidRPr="00E66DFF" w:rsidRDefault="00084D5D" w:rsidP="00084D5D">
      <w:pPr>
        <w:spacing w:before="240" w:after="240"/>
        <w:jc w:val="center"/>
        <w:rPr>
          <w:rStyle w:val="Brak"/>
          <w:rFonts w:ascii="Tahoma" w:hAnsi="Tahoma" w:cs="Tahoma"/>
          <w:b/>
          <w:bCs/>
          <w:sz w:val="24"/>
          <w:szCs w:val="24"/>
        </w:rPr>
      </w:pPr>
      <w:r w:rsidRPr="00E66DFF">
        <w:rPr>
          <w:rStyle w:val="Brak"/>
          <w:rFonts w:ascii="Tahoma" w:hAnsi="Tahoma" w:cs="Tahoma"/>
          <w:b/>
          <w:bCs/>
          <w:sz w:val="24"/>
          <w:szCs w:val="24"/>
        </w:rPr>
        <w:t>Oświadczenie Wykonawcy</w:t>
      </w:r>
    </w:p>
    <w:p w14:paraId="15B2885A" w14:textId="77777777" w:rsidR="00084D5D" w:rsidRPr="00E66DFF" w:rsidRDefault="00084D5D" w:rsidP="00084D5D">
      <w:pPr>
        <w:jc w:val="center"/>
        <w:rPr>
          <w:rStyle w:val="Brak"/>
          <w:rFonts w:ascii="Tahoma" w:hAnsi="Tahoma" w:cs="Tahoma"/>
          <w:b/>
          <w:bCs/>
          <w:sz w:val="24"/>
          <w:szCs w:val="24"/>
        </w:rPr>
      </w:pPr>
      <w:r w:rsidRPr="00E66DFF">
        <w:rPr>
          <w:rStyle w:val="Brak"/>
          <w:rFonts w:ascii="Tahoma" w:hAnsi="Tahoma" w:cs="Tahoma"/>
          <w:b/>
          <w:bCs/>
          <w:sz w:val="24"/>
          <w:szCs w:val="24"/>
        </w:rPr>
        <w:t>składane na podstawie art. 125 ust.1 ustawy z dnia 11 września 2019 r. Prawo zamówień publicznych (dalej jako: Ustawa Pzp)</w:t>
      </w:r>
    </w:p>
    <w:p w14:paraId="7D25B23E" w14:textId="77777777" w:rsidR="00084D5D" w:rsidRPr="00E66DFF" w:rsidRDefault="00084D5D" w:rsidP="00084D5D">
      <w:pPr>
        <w:spacing w:before="240" w:after="480"/>
        <w:jc w:val="center"/>
        <w:rPr>
          <w:rStyle w:val="Brak"/>
          <w:rFonts w:ascii="Tahoma" w:hAnsi="Tahoma" w:cs="Tahoma"/>
          <w:b/>
          <w:bCs/>
          <w:sz w:val="24"/>
          <w:szCs w:val="24"/>
          <w:u w:val="single"/>
        </w:rPr>
      </w:pPr>
      <w:r w:rsidRPr="00E66DFF">
        <w:rPr>
          <w:rStyle w:val="Brak"/>
          <w:rFonts w:ascii="Tahoma" w:hAnsi="Tahoma" w:cs="Tahoma"/>
          <w:b/>
          <w:bCs/>
          <w:sz w:val="24"/>
          <w:szCs w:val="24"/>
          <w:u w:val="single"/>
        </w:rPr>
        <w:t>DOTYCZĄCE PODSTAW WYKLUCZENIA Z POSTĘPOWANIA</w:t>
      </w:r>
    </w:p>
    <w:p w14:paraId="263D7586" w14:textId="4A692727" w:rsidR="00084D5D" w:rsidRPr="00E66DFF" w:rsidRDefault="00084D5D" w:rsidP="00084D5D">
      <w:pPr>
        <w:jc w:val="both"/>
        <w:rPr>
          <w:rStyle w:val="Brak"/>
          <w:rFonts w:ascii="Tahoma" w:hAnsi="Tahoma" w:cs="Tahoma"/>
          <w:b/>
          <w:bCs/>
          <w:caps/>
          <w:sz w:val="24"/>
          <w:szCs w:val="32"/>
        </w:rPr>
      </w:pPr>
      <w:r w:rsidRPr="00E66DFF">
        <w:rPr>
          <w:rStyle w:val="Brak"/>
          <w:rFonts w:ascii="Tahoma" w:hAnsi="Tahoma" w:cs="Tahoma"/>
          <w:bCs/>
          <w:sz w:val="24"/>
          <w:szCs w:val="24"/>
        </w:rPr>
        <w:t>Na potrzeby postępowania o udzielenie zamówienia publicznego pn.</w:t>
      </w:r>
      <w:r w:rsidRPr="00E66DFF">
        <w:rPr>
          <w:rStyle w:val="Brak"/>
          <w:rFonts w:ascii="Tahoma" w:hAnsi="Tahoma" w:cs="Tahoma"/>
          <w:b/>
          <w:bCs/>
          <w:caps/>
          <w:sz w:val="24"/>
          <w:szCs w:val="24"/>
        </w:rPr>
        <w:t xml:space="preserve"> </w:t>
      </w:r>
      <w:r w:rsidR="006F545E" w:rsidRPr="006F545E">
        <w:rPr>
          <w:rStyle w:val="Brak"/>
          <w:rFonts w:ascii="Tahoma" w:hAnsi="Tahoma" w:cs="Tahoma"/>
          <w:b/>
          <w:bCs/>
          <w:caps/>
          <w:sz w:val="24"/>
          <w:szCs w:val="24"/>
        </w:rPr>
        <w:t>USŁUGA OCHRONY OSÓB I MIENIA W TEATRZE ATENEUM IM. STEFANA JARACZA W WARSZAWIE</w:t>
      </w:r>
      <w:r w:rsidR="006F545E">
        <w:rPr>
          <w:rStyle w:val="Brak"/>
          <w:rFonts w:ascii="Tahoma" w:hAnsi="Tahoma" w:cs="Tahoma"/>
          <w:b/>
          <w:bCs/>
          <w:caps/>
          <w:sz w:val="24"/>
          <w:szCs w:val="24"/>
        </w:rPr>
        <w:t xml:space="preserve"> </w:t>
      </w:r>
      <w:r w:rsidRPr="00E66DFF">
        <w:rPr>
          <w:rStyle w:val="Brak"/>
          <w:rFonts w:ascii="Tahoma" w:hAnsi="Tahoma" w:cs="Tahoma"/>
          <w:b/>
          <w:bCs/>
          <w:caps/>
          <w:sz w:val="24"/>
          <w:szCs w:val="24"/>
        </w:rPr>
        <w:t>(</w:t>
      </w:r>
      <w:r w:rsidR="003A29CF">
        <w:rPr>
          <w:rStyle w:val="Brak"/>
          <w:rFonts w:ascii="Tahoma" w:hAnsi="Tahoma" w:cs="Tahoma"/>
          <w:b/>
          <w:bCs/>
          <w:caps/>
          <w:sz w:val="24"/>
          <w:szCs w:val="24"/>
        </w:rPr>
        <w:t>2/2024</w:t>
      </w:r>
      <w:r w:rsidRPr="00E66DFF">
        <w:rPr>
          <w:rStyle w:val="Brak"/>
          <w:rFonts w:ascii="Tahoma" w:hAnsi="Tahoma" w:cs="Tahoma"/>
          <w:b/>
          <w:bCs/>
          <w:caps/>
          <w:sz w:val="24"/>
          <w:szCs w:val="24"/>
        </w:rPr>
        <w:t>)</w:t>
      </w:r>
      <w:r w:rsidRPr="00E66DFF">
        <w:rPr>
          <w:rStyle w:val="Brak"/>
          <w:rFonts w:ascii="Tahoma" w:hAnsi="Tahoma" w:cs="Tahoma"/>
          <w:b/>
          <w:bCs/>
          <w:caps/>
          <w:sz w:val="24"/>
          <w:szCs w:val="32"/>
        </w:rPr>
        <w:t xml:space="preserve"> </w:t>
      </w:r>
      <w:r w:rsidRPr="00E66DFF">
        <w:rPr>
          <w:rStyle w:val="Brak"/>
          <w:rFonts w:ascii="Tahoma" w:hAnsi="Tahoma" w:cs="Tahoma"/>
          <w:bCs/>
          <w:sz w:val="24"/>
          <w:szCs w:val="24"/>
        </w:rPr>
        <w:t xml:space="preserve">prowadzonego przez </w:t>
      </w:r>
      <w:r w:rsidR="006F545E" w:rsidRPr="006F545E">
        <w:rPr>
          <w:rFonts w:ascii="Tahoma" w:hAnsi="Tahoma" w:cs="Tahoma"/>
          <w:sz w:val="24"/>
          <w:szCs w:val="24"/>
        </w:rPr>
        <w:t>Teatr Ateneum im. Stefana Jaracza</w:t>
      </w:r>
      <w:r w:rsidRPr="00E66DFF">
        <w:rPr>
          <w:rStyle w:val="Brak"/>
          <w:rFonts w:ascii="Tahoma" w:hAnsi="Tahoma" w:cs="Tahoma"/>
          <w:bCs/>
          <w:sz w:val="24"/>
          <w:szCs w:val="24"/>
        </w:rPr>
        <w:t>, oświadczam, że:</w:t>
      </w:r>
    </w:p>
    <w:p w14:paraId="42726466" w14:textId="137395E6" w:rsidR="003838AA" w:rsidRPr="00E66DFF" w:rsidRDefault="003838AA">
      <w:pPr>
        <w:pStyle w:val="Akapitzlist"/>
        <w:numPr>
          <w:ilvl w:val="0"/>
          <w:numId w:val="8"/>
        </w:numPr>
        <w:spacing w:before="120" w:after="120"/>
        <w:ind w:left="714" w:hanging="357"/>
        <w:contextualSpacing w:val="0"/>
        <w:jc w:val="both"/>
        <w:rPr>
          <w:rStyle w:val="Brak"/>
          <w:rFonts w:ascii="Tahoma" w:hAnsi="Tahoma" w:cs="Tahoma"/>
          <w:bCs/>
          <w:sz w:val="24"/>
          <w:szCs w:val="24"/>
        </w:rPr>
      </w:pPr>
      <w:r w:rsidRPr="00E66DFF">
        <w:rPr>
          <w:rStyle w:val="Brak"/>
          <w:rFonts w:ascii="Tahoma" w:hAnsi="Tahoma" w:cs="Tahoma"/>
          <w:bCs/>
          <w:sz w:val="24"/>
          <w:szCs w:val="24"/>
        </w:rPr>
        <w:t xml:space="preserve">nie zachodzą w stosunku do mnie przesłanki wykluczenia z postępowania </w:t>
      </w:r>
      <w:r w:rsidRPr="00E66DFF">
        <w:rPr>
          <w:rStyle w:val="Brak"/>
          <w:rFonts w:ascii="Tahoma" w:hAnsi="Tahoma" w:cs="Tahoma"/>
          <w:bCs/>
          <w:sz w:val="24"/>
          <w:szCs w:val="24"/>
        </w:rPr>
        <w:br/>
        <w:t>na podstawie art.  7 ust. 1 ustawy z dnia 13 kwietnia 2022 r. o szczególnych rozwiązaniach w zakresie przeciwdziałania wspieraniu agresji na Ukrainę oraz służących ochronie bezpieczeństwa narodowego (</w:t>
      </w:r>
      <w:r w:rsidR="00706FE6" w:rsidRPr="00E224AA">
        <w:rPr>
          <w:rFonts w:ascii="Tahoma" w:eastAsia="Times New Roman" w:hAnsi="Tahoma" w:cs="Tahoma"/>
          <w:color w:val="000000"/>
          <w:sz w:val="24"/>
          <w:szCs w:val="24"/>
        </w:rPr>
        <w:t>t.j. Dz. U. z 2024 r. poz. 507</w:t>
      </w:r>
      <w:r w:rsidRPr="00E66DFF">
        <w:rPr>
          <w:rStyle w:val="Brak"/>
          <w:rFonts w:ascii="Tahoma" w:hAnsi="Tahoma" w:cs="Tahoma"/>
          <w:bCs/>
          <w:sz w:val="24"/>
          <w:szCs w:val="24"/>
        </w:rPr>
        <w:t>);</w:t>
      </w:r>
    </w:p>
    <w:p w14:paraId="39827625" w14:textId="77777777" w:rsidR="003838AA" w:rsidRPr="00E66DFF" w:rsidRDefault="003838AA">
      <w:pPr>
        <w:pStyle w:val="Akapitzlist"/>
        <w:numPr>
          <w:ilvl w:val="0"/>
          <w:numId w:val="8"/>
        </w:numPr>
        <w:spacing w:before="120" w:after="120"/>
        <w:ind w:left="714" w:hanging="357"/>
        <w:contextualSpacing w:val="0"/>
        <w:jc w:val="both"/>
        <w:rPr>
          <w:rStyle w:val="Brak"/>
          <w:rFonts w:ascii="Tahoma" w:hAnsi="Tahoma" w:cs="Tahoma"/>
          <w:bCs/>
          <w:sz w:val="24"/>
          <w:szCs w:val="24"/>
        </w:rPr>
      </w:pPr>
      <w:r w:rsidRPr="00E66DFF">
        <w:rPr>
          <w:rStyle w:val="Brak"/>
          <w:rFonts w:ascii="Tahoma" w:hAnsi="Tahoma" w:cs="Tahoma"/>
          <w:bCs/>
          <w:sz w:val="24"/>
          <w:szCs w:val="24"/>
        </w:rPr>
        <w:t xml:space="preserve">nie podlegam wykluczeniu z postępowania na podstawie art. 108 ust. 1 Ustawy Pzp oraz </w:t>
      </w:r>
      <w:r w:rsidRPr="00E66DFF">
        <w:rPr>
          <w:rFonts w:ascii="Tahoma" w:eastAsia="Times New Roman" w:hAnsi="Tahoma" w:cs="Tahoma"/>
          <w:color w:val="000000"/>
          <w:sz w:val="24"/>
          <w:szCs w:val="24"/>
        </w:rPr>
        <w:t>art. 109 ust. 1 pkt. 7 Ustawy Pzp</w:t>
      </w:r>
      <w:r w:rsidRPr="00E66DFF">
        <w:rPr>
          <w:rStyle w:val="Brak"/>
          <w:rFonts w:ascii="Tahoma" w:hAnsi="Tahoma" w:cs="Tahoma"/>
          <w:bCs/>
          <w:sz w:val="24"/>
          <w:szCs w:val="24"/>
        </w:rPr>
        <w:t>.</w:t>
      </w:r>
    </w:p>
    <w:p w14:paraId="5CFB4228" w14:textId="77777777" w:rsidR="003838AA" w:rsidRPr="00E66DFF" w:rsidRDefault="003838AA" w:rsidP="003838AA">
      <w:pPr>
        <w:spacing w:before="120" w:after="120"/>
        <w:jc w:val="both"/>
        <w:rPr>
          <w:rFonts w:ascii="Tahoma" w:hAnsi="Tahoma" w:cs="Tahoma"/>
          <w:b/>
          <w:i/>
          <w:color w:val="0070C0"/>
        </w:rPr>
      </w:pPr>
      <w:r w:rsidRPr="00E66DFF">
        <w:rPr>
          <w:rFonts w:ascii="Tahoma" w:hAnsi="Tahoma" w:cs="Tahoma"/>
          <w:b/>
          <w:i/>
          <w:color w:val="0070C0"/>
        </w:rPr>
        <w:t>[UWAGA: zastosować, gdy zachodzą przesłanki wykluczenia z art. 108 ust. 1 pkt 1, 2 i 5, art. 109 ust. 1 pkt. 7 ustawy Pzp, a wykonawca korzysta z procedury samooczyszczenia, o której mowa w art. 110 ust. 2 ustawy Pzp]</w:t>
      </w:r>
    </w:p>
    <w:p w14:paraId="2E25D4C5" w14:textId="77777777" w:rsidR="003838AA" w:rsidRPr="00E66DFF" w:rsidRDefault="003838AA" w:rsidP="003838AA">
      <w:pPr>
        <w:spacing w:before="120" w:after="120"/>
        <w:jc w:val="both"/>
        <w:rPr>
          <w:rStyle w:val="Brak"/>
          <w:rFonts w:ascii="Tahoma" w:hAnsi="Tahoma" w:cs="Tahoma"/>
          <w:bCs/>
          <w:i/>
          <w:sz w:val="24"/>
          <w:szCs w:val="24"/>
        </w:rPr>
      </w:pPr>
      <w:r w:rsidRPr="00E66DFF">
        <w:rPr>
          <w:rStyle w:val="Brak"/>
          <w:rFonts w:ascii="Tahoma" w:hAnsi="Tahoma" w:cs="Tahoma"/>
          <w:bCs/>
          <w:i/>
          <w:sz w:val="24"/>
          <w:szCs w:val="24"/>
        </w:rPr>
        <w:t xml:space="preserve">Oświadczam, że zachodzą w stosunku do mnie podstawy wykluczenia z postępowania na podstawie art. …………. Ustawy Pzp (podać mającą zastosowanie podstawę wykluczenia spośród wymienionych w art. 108 ust.1 pkt 1, 2 i 5 Ustawy Pzp oraz art. 109 ust. 1 pkt. </w:t>
      </w:r>
      <w:r w:rsidRPr="00E66DFF">
        <w:rPr>
          <w:rStyle w:val="Brak"/>
          <w:rFonts w:ascii="Tahoma" w:hAnsi="Tahoma" w:cs="Tahoma"/>
          <w:bCs/>
          <w:i/>
          <w:sz w:val="24"/>
          <w:szCs w:val="24"/>
        </w:rPr>
        <w:lastRenderedPageBreak/>
        <w:t>7 Ustawy Pzp). Jednocześnie oświadczam, że w związku z ww. okolicznością, na podstawie art. 110 ust. 2 Ustawy Pzp podjąłem następujące środki naprawcze:</w:t>
      </w:r>
    </w:p>
    <w:p w14:paraId="7C60540B" w14:textId="77777777" w:rsidR="003838AA" w:rsidRPr="00E66DFF" w:rsidRDefault="003838AA" w:rsidP="003838AA">
      <w:pPr>
        <w:rPr>
          <w:rStyle w:val="Brak"/>
          <w:rFonts w:ascii="Tahoma" w:hAnsi="Tahoma" w:cs="Tahoma"/>
          <w:bCs/>
          <w:i/>
          <w:sz w:val="24"/>
          <w:szCs w:val="24"/>
        </w:rPr>
      </w:pPr>
      <w:r w:rsidRPr="00E66DFF">
        <w:rPr>
          <w:rStyle w:val="Brak"/>
          <w:rFonts w:ascii="Tahoma" w:hAnsi="Tahoma" w:cs="Tahoma"/>
          <w:bCs/>
          <w:i/>
          <w:sz w:val="24"/>
          <w:szCs w:val="24"/>
        </w:rPr>
        <w:t>…………………………………………………………………………………………………………………………………………………………………………………………………………………………………………………………</w:t>
      </w:r>
    </w:p>
    <w:p w14:paraId="1AFB269F" w14:textId="77777777" w:rsidR="003838AA" w:rsidRPr="00E66DFF" w:rsidRDefault="003838AA" w:rsidP="003838AA">
      <w:pPr>
        <w:spacing w:before="240" w:after="120"/>
        <w:jc w:val="center"/>
        <w:rPr>
          <w:rStyle w:val="Brak"/>
          <w:rFonts w:ascii="Tahoma" w:hAnsi="Tahoma" w:cs="Tahoma"/>
          <w:b/>
          <w:bCs/>
          <w:sz w:val="24"/>
          <w:szCs w:val="24"/>
        </w:rPr>
      </w:pPr>
      <w:r w:rsidRPr="00E66DFF">
        <w:rPr>
          <w:rStyle w:val="Brak"/>
          <w:rFonts w:ascii="Tahoma" w:hAnsi="Tahoma" w:cs="Tahoma"/>
          <w:b/>
          <w:bCs/>
          <w:sz w:val="24"/>
          <w:szCs w:val="24"/>
        </w:rPr>
        <w:t>Oświadczenie Wykonawcy</w:t>
      </w:r>
    </w:p>
    <w:p w14:paraId="300557C9" w14:textId="77777777" w:rsidR="003838AA" w:rsidRPr="00E66DFF" w:rsidRDefault="003838AA" w:rsidP="003838AA">
      <w:pPr>
        <w:jc w:val="center"/>
        <w:rPr>
          <w:rStyle w:val="Brak"/>
          <w:rFonts w:ascii="Tahoma" w:hAnsi="Tahoma" w:cs="Tahoma"/>
          <w:b/>
          <w:bCs/>
          <w:caps/>
          <w:sz w:val="24"/>
          <w:szCs w:val="24"/>
          <w:u w:val="single"/>
        </w:rPr>
      </w:pPr>
      <w:r w:rsidRPr="00E66DFF">
        <w:rPr>
          <w:rStyle w:val="Brak"/>
          <w:rFonts w:ascii="Tahoma" w:hAnsi="Tahoma" w:cs="Tahoma"/>
          <w:b/>
          <w:bCs/>
          <w:caps/>
          <w:sz w:val="24"/>
          <w:szCs w:val="24"/>
          <w:u w:val="single"/>
        </w:rPr>
        <w:t>DOTYCZĄCE spełniania warunków udziału w postępowaniu:</w:t>
      </w:r>
    </w:p>
    <w:p w14:paraId="59770B0B" w14:textId="59A0FF21" w:rsidR="003838AA" w:rsidRPr="00E66DFF" w:rsidRDefault="003838AA" w:rsidP="003838AA">
      <w:pPr>
        <w:pStyle w:val="TreA"/>
        <w:pBdr>
          <w:top w:val="none" w:sz="0" w:space="0" w:color="auto"/>
          <w:left w:val="none" w:sz="0" w:space="0" w:color="auto"/>
          <w:bottom w:val="none" w:sz="0" w:space="0" w:color="auto"/>
          <w:right w:val="none" w:sz="0" w:space="0" w:color="auto"/>
          <w:bar w:val="none" w:sz="0" w:color="auto"/>
        </w:pBdr>
        <w:spacing w:before="240" w:after="120"/>
        <w:jc w:val="both"/>
        <w:rPr>
          <w:rFonts w:ascii="Tahoma" w:hAnsi="Tahoma" w:cs="Tahoma"/>
          <w:color w:val="000000" w:themeColor="text1"/>
        </w:rPr>
      </w:pPr>
      <w:r w:rsidRPr="00E66DFF">
        <w:rPr>
          <w:rStyle w:val="Brak"/>
          <w:rFonts w:ascii="Tahoma" w:hAnsi="Tahoma" w:cs="Tahoma"/>
        </w:rPr>
        <w:t xml:space="preserve">Oświadczam, że spełniam warunki udziału w postępowaniu dotyczące </w:t>
      </w:r>
      <w:r w:rsidRPr="00E66DFF">
        <w:rPr>
          <w:rFonts w:ascii="Tahoma" w:hAnsi="Tahoma" w:cs="Tahoma"/>
          <w:color w:val="000000" w:themeColor="text1"/>
        </w:rPr>
        <w:t>zdolności technicznej lub zawodowej.</w:t>
      </w:r>
    </w:p>
    <w:p w14:paraId="7497AC40" w14:textId="4DB4773F" w:rsidR="006F545E" w:rsidRPr="006F545E" w:rsidRDefault="006F545E" w:rsidP="006F545E">
      <w:pPr>
        <w:pStyle w:val="TreA"/>
        <w:pBdr>
          <w:top w:val="none" w:sz="0" w:space="0" w:color="auto"/>
          <w:left w:val="none" w:sz="0" w:space="0" w:color="auto"/>
          <w:bottom w:val="none" w:sz="0" w:space="0" w:color="auto"/>
          <w:right w:val="none" w:sz="0" w:space="0" w:color="auto"/>
          <w:bar w:val="none" w:sz="0" w:color="auto"/>
        </w:pBdr>
        <w:spacing w:before="240" w:after="120" w:line="360" w:lineRule="auto"/>
        <w:jc w:val="both"/>
        <w:rPr>
          <w:rFonts w:ascii="Tahoma" w:hAnsi="Tahoma" w:cs="Tahoma"/>
          <w:u w:val="single"/>
        </w:rPr>
      </w:pPr>
      <w:r w:rsidRPr="008D36F0">
        <w:rPr>
          <w:rFonts w:ascii="Tahoma" w:hAnsi="Tahoma" w:cs="Tahoma"/>
          <w:u w:val="single"/>
        </w:rPr>
        <w:t>W ciągu ostatnich trzech lat przed upływem terminu składania ofert, a jeżeli okres prowadzenia działalności jest krótszy – w tym okresie – należycie zrealizowałem/łam</w:t>
      </w:r>
      <w:r>
        <w:rPr>
          <w:rFonts w:ascii="Tahoma" w:hAnsi="Tahoma" w:cs="Tahoma"/>
          <w:u w:val="single"/>
        </w:rPr>
        <w:t xml:space="preserve"> lub w przypadku świadczeń trwających również realizuję </w:t>
      </w:r>
      <w:r w:rsidRPr="00D514B6">
        <w:rPr>
          <w:rFonts w:ascii="Tahoma" w:hAnsi="Tahoma" w:cs="Tahoma"/>
          <w:u w:val="single"/>
        </w:rPr>
        <w:t>dwa zamówienia</w:t>
      </w:r>
      <w:r w:rsidRPr="006F545E">
        <w:rPr>
          <w:rFonts w:ascii="Tahoma" w:hAnsi="Tahoma" w:cs="Tahoma"/>
          <w:u w:val="single"/>
        </w:rPr>
        <w:t xml:space="preserve"> dotyczące ochrony mienia i osób w budynkach użyteczności publicznej o łącznej wartości nie mniejszej niż 300 000 zł netto, w tym </w:t>
      </w:r>
      <w:r w:rsidRPr="00D514B6">
        <w:rPr>
          <w:rFonts w:ascii="Tahoma" w:hAnsi="Tahoma" w:cs="Tahoma"/>
          <w:u w:val="single"/>
        </w:rPr>
        <w:t xml:space="preserve">co najmniej jedno zamówienie o wartość minimum </w:t>
      </w:r>
      <w:r>
        <w:rPr>
          <w:rFonts w:ascii="Tahoma" w:hAnsi="Tahoma" w:cs="Tahoma"/>
          <w:u w:val="single"/>
        </w:rPr>
        <w:t>200</w:t>
      </w:r>
      <w:r w:rsidRPr="00D514B6">
        <w:rPr>
          <w:rFonts w:ascii="Tahoma" w:hAnsi="Tahoma" w:cs="Tahoma"/>
          <w:u w:val="single"/>
        </w:rPr>
        <w:t xml:space="preserve"> 000 zł netto świadczone na rzecz instytucji kultury, takich jak: teatr, opera lub filharmonia</w:t>
      </w:r>
      <w:r w:rsidRPr="006F545E">
        <w:rPr>
          <w:rFonts w:ascii="Tahoma" w:hAnsi="Tahoma" w:cs="Tahoma"/>
          <w:u w:val="single"/>
        </w:rPr>
        <w:t xml:space="preserve"> polegające na całodobowej ochronie czynnego i funkcjonującego obiektu prowadzącego repertuarowe przedstawienia z salą widowiskową z co najmniej 200 stałymi miejscami dla widzów.</w:t>
      </w:r>
    </w:p>
    <w:p w14:paraId="79B81A45" w14:textId="21595131" w:rsidR="006F545E" w:rsidRPr="006F545E" w:rsidRDefault="006F545E" w:rsidP="006F545E">
      <w:pPr>
        <w:pStyle w:val="TreA"/>
        <w:pBdr>
          <w:top w:val="none" w:sz="0" w:space="0" w:color="auto"/>
          <w:left w:val="none" w:sz="0" w:space="0" w:color="auto"/>
          <w:bottom w:val="none" w:sz="0" w:space="0" w:color="auto"/>
          <w:right w:val="none" w:sz="0" w:space="0" w:color="auto"/>
          <w:bar w:val="none" w:sz="0" w:color="auto"/>
        </w:pBdr>
        <w:spacing w:before="240" w:after="120" w:line="360" w:lineRule="auto"/>
        <w:jc w:val="both"/>
        <w:rPr>
          <w:rFonts w:ascii="Tahoma" w:hAnsi="Tahoma" w:cs="Tahoma"/>
          <w:u w:val="single"/>
        </w:rPr>
      </w:pPr>
      <w:r w:rsidRPr="006F545E">
        <w:rPr>
          <w:rFonts w:ascii="Tahoma" w:hAnsi="Tahoma" w:cs="Tahoma"/>
          <w:u w:val="single"/>
        </w:rPr>
        <w:t>Zamówienia, o których mowa powyżej były świadczone w sposób stały w okresie nie krótszym niż jeden rok.</w:t>
      </w:r>
    </w:p>
    <w:p w14:paraId="26D4AF32" w14:textId="77777777" w:rsidR="006F545E" w:rsidRPr="000A42B7" w:rsidRDefault="006F545E" w:rsidP="006F545E">
      <w:pPr>
        <w:pStyle w:val="TreA"/>
        <w:pBdr>
          <w:top w:val="none" w:sz="0" w:space="0" w:color="auto"/>
          <w:left w:val="none" w:sz="0" w:space="0" w:color="auto"/>
          <w:bottom w:val="none" w:sz="0" w:space="0" w:color="auto"/>
          <w:right w:val="none" w:sz="0" w:space="0" w:color="auto"/>
          <w:bar w:val="none" w:sz="0" w:color="auto"/>
        </w:pBdr>
        <w:ind w:left="426"/>
        <w:jc w:val="both"/>
        <w:rPr>
          <w:rStyle w:val="Brak"/>
          <w:rFonts w:ascii="Tahoma" w:hAnsi="Tahoma" w:cs="Tahoma"/>
        </w:rPr>
      </w:pPr>
    </w:p>
    <w:p w14:paraId="4F6F1C26" w14:textId="77777777" w:rsidR="006F545E" w:rsidRPr="00E66DFF" w:rsidRDefault="006F545E" w:rsidP="005F1169">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423BA326" w14:textId="75417175" w:rsidR="00084D5D" w:rsidRPr="00E66DFF" w:rsidRDefault="00084D5D" w:rsidP="00084D5D">
      <w:pPr>
        <w:spacing w:before="240" w:after="120"/>
        <w:jc w:val="center"/>
        <w:rPr>
          <w:rStyle w:val="Brak"/>
          <w:rFonts w:ascii="Tahoma" w:hAnsi="Tahoma" w:cs="Tahoma"/>
          <w:b/>
          <w:bCs/>
          <w:sz w:val="24"/>
          <w:szCs w:val="24"/>
          <w:u w:val="single"/>
        </w:rPr>
      </w:pPr>
      <w:r w:rsidRPr="00E66DFF">
        <w:rPr>
          <w:rStyle w:val="Brak"/>
          <w:rFonts w:ascii="Tahoma" w:hAnsi="Tahoma" w:cs="Tahoma"/>
          <w:b/>
          <w:bCs/>
          <w:sz w:val="24"/>
          <w:szCs w:val="24"/>
          <w:u w:val="single"/>
        </w:rPr>
        <w:t>OŚWIADCZENIE DOTYCZĄCE PODANYCH INFORMACJI:</w:t>
      </w:r>
    </w:p>
    <w:p w14:paraId="04EECC17" w14:textId="77777777" w:rsidR="00084D5D" w:rsidRPr="00E66DFF" w:rsidRDefault="00084D5D" w:rsidP="00084D5D">
      <w:pPr>
        <w:spacing w:after="600"/>
        <w:jc w:val="both"/>
        <w:rPr>
          <w:rStyle w:val="Brak"/>
          <w:rFonts w:ascii="Tahoma" w:hAnsi="Tahoma" w:cs="Tahoma"/>
          <w:bCs/>
          <w:sz w:val="24"/>
          <w:szCs w:val="24"/>
        </w:rPr>
      </w:pPr>
      <w:r w:rsidRPr="00E66DFF">
        <w:rPr>
          <w:rStyle w:val="Brak"/>
          <w:rFonts w:ascii="Tahoma" w:hAnsi="Tahoma" w:cs="Tahoma"/>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8183551" w14:textId="77777777" w:rsidR="00084D5D" w:rsidRPr="00E66DFF" w:rsidRDefault="00084D5D" w:rsidP="00084D5D">
      <w:pPr>
        <w:spacing w:line="360" w:lineRule="auto"/>
        <w:jc w:val="center"/>
        <w:rPr>
          <w:rFonts w:ascii="Tahoma" w:hAnsi="Tahoma" w:cs="Tahoma"/>
          <w:sz w:val="21"/>
          <w:szCs w:val="21"/>
        </w:rPr>
      </w:pPr>
      <w:r w:rsidRPr="00E66DFF">
        <w:rPr>
          <w:rFonts w:ascii="Tahoma" w:hAnsi="Tahoma" w:cs="Tahoma"/>
          <w:sz w:val="21"/>
          <w:szCs w:val="21"/>
        </w:rPr>
        <w:t>……………………………………….</w:t>
      </w:r>
    </w:p>
    <w:p w14:paraId="33C24FA6" w14:textId="77777777" w:rsidR="00084D5D" w:rsidRPr="00E66DFF" w:rsidRDefault="00084D5D" w:rsidP="00084D5D">
      <w:pPr>
        <w:spacing w:line="360" w:lineRule="auto"/>
        <w:jc w:val="center"/>
        <w:rPr>
          <w:rFonts w:ascii="Tahoma" w:hAnsi="Tahoma" w:cs="Tahoma"/>
          <w:i/>
          <w:sz w:val="16"/>
          <w:szCs w:val="16"/>
        </w:rPr>
      </w:pPr>
      <w:r w:rsidRPr="00E66DFF">
        <w:rPr>
          <w:rFonts w:ascii="Tahoma" w:hAnsi="Tahoma" w:cs="Tahoma"/>
          <w:i/>
          <w:sz w:val="16"/>
          <w:szCs w:val="16"/>
        </w:rPr>
        <w:t>Data; kwalifikowany podpis elektroniczny lub podpis zaufany lub podpis osobisty</w:t>
      </w:r>
    </w:p>
    <w:p w14:paraId="40766A5F" w14:textId="77777777" w:rsidR="00084D5D" w:rsidRPr="00E66DFF" w:rsidRDefault="00084D5D" w:rsidP="00084D5D">
      <w:pPr>
        <w:spacing w:after="160" w:line="259" w:lineRule="auto"/>
        <w:rPr>
          <w:rStyle w:val="Brak"/>
          <w:rFonts w:ascii="Tahoma" w:hAnsi="Tahoma" w:cs="Tahoma"/>
          <w:bCs/>
          <w:sz w:val="24"/>
          <w:szCs w:val="24"/>
        </w:rPr>
      </w:pPr>
      <w:r w:rsidRPr="00E66DFF">
        <w:rPr>
          <w:rStyle w:val="Brak"/>
          <w:rFonts w:ascii="Tahoma" w:hAnsi="Tahoma" w:cs="Tahoma"/>
          <w:bCs/>
          <w:sz w:val="24"/>
          <w:szCs w:val="24"/>
        </w:rPr>
        <w:br w:type="page"/>
      </w:r>
    </w:p>
    <w:p w14:paraId="0DA43F57" w14:textId="77777777" w:rsidR="00706FE6" w:rsidRPr="00E224AA" w:rsidRDefault="00706FE6" w:rsidP="00706FE6">
      <w:pPr>
        <w:jc w:val="both"/>
        <w:rPr>
          <w:rFonts w:ascii="Tahoma" w:eastAsia="Times New Roman" w:hAnsi="Tahoma" w:cs="Tahoma"/>
          <w:b/>
          <w:bCs/>
          <w:color w:val="000000"/>
          <w:sz w:val="24"/>
          <w:szCs w:val="24"/>
        </w:rPr>
      </w:pPr>
      <w:r w:rsidRPr="00E224AA">
        <w:rPr>
          <w:rStyle w:val="Brak"/>
          <w:rFonts w:ascii="Tahoma" w:hAnsi="Tahoma" w:cs="Tahoma"/>
          <w:b/>
          <w:bCs/>
          <w:sz w:val="24"/>
          <w:szCs w:val="24"/>
        </w:rPr>
        <w:lastRenderedPageBreak/>
        <w:t xml:space="preserve">Załącznik nr 4 do SWZ - </w:t>
      </w:r>
      <w:r w:rsidRPr="00E224AA">
        <w:rPr>
          <w:rFonts w:ascii="Tahoma" w:eastAsia="Times New Roman" w:hAnsi="Tahoma" w:cs="Tahoma"/>
          <w:b/>
          <w:bCs/>
          <w:color w:val="000000"/>
          <w:sz w:val="24"/>
          <w:szCs w:val="24"/>
        </w:rPr>
        <w:t>Klauzula informacyjna dotycząca przetwarzania danych osobowych.</w:t>
      </w:r>
    </w:p>
    <w:p w14:paraId="711EB3C9" w14:textId="77777777" w:rsidR="00706FE6" w:rsidRPr="00E224AA" w:rsidRDefault="00706FE6" w:rsidP="00706FE6">
      <w:pPr>
        <w:rPr>
          <w:rFonts w:ascii="Tahoma" w:hAnsi="Tahoma" w:cs="Tahoma"/>
          <w:b/>
          <w:bCs/>
          <w:sz w:val="24"/>
          <w:szCs w:val="24"/>
        </w:rPr>
      </w:pPr>
    </w:p>
    <w:p w14:paraId="62203A7E" w14:textId="77777777" w:rsidR="006F545E" w:rsidRPr="007F1A3F" w:rsidRDefault="006F545E" w:rsidP="006F545E">
      <w:pPr>
        <w:jc w:val="both"/>
        <w:rPr>
          <w:rStyle w:val="Brak"/>
          <w:rFonts w:ascii="Tahoma" w:hAnsi="Tahoma" w:cs="Tahoma"/>
          <w:b/>
          <w:bCs/>
          <w:sz w:val="24"/>
          <w:szCs w:val="24"/>
        </w:rPr>
      </w:pPr>
      <w:r w:rsidRPr="007F1A3F">
        <w:rPr>
          <w:rStyle w:val="Brak"/>
          <w:rFonts w:ascii="Tahoma" w:hAnsi="Tahoma" w:cs="Tahoma"/>
          <w:b/>
          <w:bCs/>
          <w:sz w:val="24"/>
          <w:szCs w:val="24"/>
        </w:rPr>
        <w:t>A. Klauzula informacyjna dotycząc przetwarzania danych osobowych dla Wykonawcy będącego osobą fizyczną</w:t>
      </w:r>
    </w:p>
    <w:p w14:paraId="0970E37F" w14:textId="77777777" w:rsidR="006F545E" w:rsidRPr="007F1A3F" w:rsidRDefault="006F545E" w:rsidP="006F545E">
      <w:pPr>
        <w:spacing w:before="240" w:after="120"/>
        <w:jc w:val="both"/>
        <w:rPr>
          <w:rFonts w:ascii="Tahoma" w:hAnsi="Tahoma" w:cs="Tahoma"/>
          <w:sz w:val="24"/>
          <w:szCs w:val="24"/>
        </w:rPr>
      </w:pPr>
      <w:r w:rsidRPr="007F1A3F">
        <w:rPr>
          <w:rFonts w:ascii="Tahoma" w:hAnsi="Tahoma" w:cs="Tahoma"/>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AD42BF2" w14:textId="77777777" w:rsidR="006F545E" w:rsidRPr="007F1A3F" w:rsidRDefault="006F545E" w:rsidP="006F545E">
      <w:pPr>
        <w:pStyle w:val="Akapitzlist"/>
        <w:numPr>
          <w:ilvl w:val="0"/>
          <w:numId w:val="56"/>
        </w:numPr>
        <w:spacing w:before="120" w:after="120"/>
        <w:ind w:left="284" w:hanging="284"/>
        <w:contextualSpacing w:val="0"/>
        <w:jc w:val="both"/>
        <w:rPr>
          <w:rFonts w:ascii="Tahoma" w:hAnsi="Tahoma" w:cs="Tahoma"/>
          <w:sz w:val="24"/>
          <w:szCs w:val="24"/>
        </w:rPr>
      </w:pPr>
      <w:r w:rsidRPr="007F1A3F">
        <w:rPr>
          <w:rFonts w:ascii="Tahoma" w:hAnsi="Tahoma" w:cs="Tahoma"/>
          <w:sz w:val="24"/>
          <w:szCs w:val="24"/>
        </w:rPr>
        <w:t>administratorem danych osobowych jest Zamawiający tj. Teatr Ateneum, im. Stefana Jaracza, ul. Jaracza 2, 00-378 Warszawa;</w:t>
      </w:r>
    </w:p>
    <w:p w14:paraId="48A6AE37" w14:textId="77777777" w:rsidR="006F545E" w:rsidRPr="007F1A3F" w:rsidRDefault="006F545E" w:rsidP="006F545E">
      <w:pPr>
        <w:pStyle w:val="Akapitzlist"/>
        <w:numPr>
          <w:ilvl w:val="0"/>
          <w:numId w:val="56"/>
        </w:numPr>
        <w:spacing w:before="120" w:after="120"/>
        <w:ind w:left="284" w:hanging="284"/>
        <w:contextualSpacing w:val="0"/>
        <w:jc w:val="both"/>
        <w:rPr>
          <w:rFonts w:ascii="Tahoma" w:hAnsi="Tahoma" w:cs="Tahoma"/>
          <w:sz w:val="24"/>
          <w:szCs w:val="24"/>
        </w:rPr>
      </w:pPr>
      <w:r w:rsidRPr="007F1A3F">
        <w:rPr>
          <w:rFonts w:ascii="Tahoma" w:hAnsi="Tahoma" w:cs="Tahoma"/>
          <w:sz w:val="24"/>
          <w:szCs w:val="24"/>
        </w:rPr>
        <w:t xml:space="preserve">kontakt z wyznaczonym Inspektorem Ochrony Danych – email: </w:t>
      </w:r>
      <w:hyperlink r:id="rId14" w:history="1">
        <w:r w:rsidRPr="007F1A3F">
          <w:rPr>
            <w:rStyle w:val="Hipercze"/>
            <w:rFonts w:ascii="Tahoma" w:hAnsi="Tahoma" w:cs="Tahoma"/>
            <w:color w:val="auto"/>
            <w:sz w:val="24"/>
            <w:szCs w:val="24"/>
          </w:rPr>
          <w:t>iod@teatrateneum.pl</w:t>
        </w:r>
      </w:hyperlink>
      <w:r w:rsidRPr="007F1A3F">
        <w:rPr>
          <w:rFonts w:ascii="Tahoma" w:hAnsi="Tahoma" w:cs="Tahoma"/>
          <w:sz w:val="24"/>
          <w:szCs w:val="24"/>
        </w:rPr>
        <w:t xml:space="preserve"> lub na wskazany powyżej adres;</w:t>
      </w:r>
    </w:p>
    <w:p w14:paraId="3D7662E0" w14:textId="77777777" w:rsidR="006F545E" w:rsidRPr="007F1A3F" w:rsidRDefault="006F545E" w:rsidP="006F545E">
      <w:pPr>
        <w:pStyle w:val="Akapitzlist"/>
        <w:numPr>
          <w:ilvl w:val="0"/>
          <w:numId w:val="56"/>
        </w:numPr>
        <w:spacing w:before="120" w:after="120"/>
        <w:ind w:left="284" w:hanging="284"/>
        <w:contextualSpacing w:val="0"/>
        <w:jc w:val="both"/>
        <w:rPr>
          <w:rFonts w:ascii="Tahoma" w:hAnsi="Tahoma" w:cs="Tahoma"/>
          <w:sz w:val="24"/>
          <w:szCs w:val="24"/>
        </w:rPr>
      </w:pPr>
      <w:r w:rsidRPr="007F1A3F">
        <w:rPr>
          <w:rFonts w:ascii="Tahoma" w:hAnsi="Tahoma" w:cs="Tahoma"/>
          <w:sz w:val="24"/>
          <w:szCs w:val="24"/>
        </w:rPr>
        <w:t>dane osobowe przetwarzane będą na podstawie art. 6 ust. 1 lit. c RODO w celu związanym z postępowaniem o udzielenie zamówienia;</w:t>
      </w:r>
    </w:p>
    <w:p w14:paraId="01BBFEA0" w14:textId="77777777" w:rsidR="006F545E" w:rsidRPr="007F1A3F" w:rsidRDefault="006F545E" w:rsidP="006F545E">
      <w:pPr>
        <w:numPr>
          <w:ilvl w:val="0"/>
          <w:numId w:val="59"/>
        </w:numPr>
        <w:spacing w:after="200" w:line="252" w:lineRule="auto"/>
        <w:contextualSpacing/>
        <w:jc w:val="both"/>
        <w:rPr>
          <w:rFonts w:ascii="Tahoma" w:hAnsi="Tahoma" w:cs="Tahoma"/>
          <w:sz w:val="24"/>
          <w:szCs w:val="24"/>
          <w:lang w:eastAsia="en-US"/>
        </w:rPr>
      </w:pPr>
      <w:r w:rsidRPr="007F1A3F">
        <w:rPr>
          <w:rFonts w:ascii="Tahoma" w:hAnsi="Tahoma" w:cs="Tahoma"/>
          <w:sz w:val="24"/>
          <w:szCs w:val="24"/>
        </w:rPr>
        <w:t xml:space="preserve">odbiorcami danych osobowych będą osoby lub podmioty, którym udostępniona zostanie dokumentacja postępowania w oparciu o art. 18 oraz art. 74 ust. 1 i 2 ustawy z dnia 11 września 2019r. – Prawo zamówień publicznych (Dz. U. z 2019 r., poz. 2019), dalej „ustawa Pzp”, a także art. 6 ustawy z 6 września 2001 r. o dostępie do informacji publicznej; a także podmioty, którymi Zamawiający posługuje się przy realizacji niniejszego postępowania (takie jak doradcy prawni, podatkowi, podmioty dostarczające oprogramowanie), wyłącznie w zakresie jego prawidłowego przeprowadzania. </w:t>
      </w:r>
    </w:p>
    <w:p w14:paraId="2423EC09" w14:textId="77777777" w:rsidR="006F545E" w:rsidRPr="007F1A3F" w:rsidRDefault="006F545E" w:rsidP="006F545E">
      <w:pPr>
        <w:pStyle w:val="Akapitzlist"/>
        <w:numPr>
          <w:ilvl w:val="0"/>
          <w:numId w:val="56"/>
        </w:numPr>
        <w:spacing w:before="120" w:after="120"/>
        <w:ind w:left="284" w:hanging="284"/>
        <w:contextualSpacing w:val="0"/>
        <w:jc w:val="both"/>
        <w:rPr>
          <w:rFonts w:ascii="Tahoma" w:hAnsi="Tahoma" w:cs="Tahoma"/>
          <w:sz w:val="24"/>
          <w:szCs w:val="24"/>
        </w:rPr>
      </w:pPr>
      <w:r w:rsidRPr="007F1A3F">
        <w:rPr>
          <w:rFonts w:ascii="Tahoma" w:hAnsi="Tahoma" w:cs="Tahoma"/>
          <w:sz w:val="24"/>
          <w:szCs w:val="24"/>
        </w:rPr>
        <w:t>dane osobowe będą przechowywane, zgodnie z art. 78 ust. 1 ustawy Pzp, przez okres 4 lat od dnia zakończenia postępowania o udzielenie zamówienia, a jeżeli czas trwania umowy przekracza 4 lata, okres przechowywania obejmuje cały czas trwania umowy;</w:t>
      </w:r>
    </w:p>
    <w:p w14:paraId="1122D9AF" w14:textId="77777777" w:rsidR="006F545E" w:rsidRPr="007F1A3F" w:rsidRDefault="006F545E" w:rsidP="006F545E">
      <w:pPr>
        <w:pStyle w:val="Akapitzlist"/>
        <w:numPr>
          <w:ilvl w:val="0"/>
          <w:numId w:val="56"/>
        </w:numPr>
        <w:spacing w:before="120" w:after="120"/>
        <w:ind w:left="284" w:hanging="284"/>
        <w:contextualSpacing w:val="0"/>
        <w:jc w:val="both"/>
        <w:rPr>
          <w:rFonts w:ascii="Tahoma" w:hAnsi="Tahoma" w:cs="Tahoma"/>
          <w:b/>
          <w:i/>
          <w:sz w:val="24"/>
          <w:szCs w:val="24"/>
        </w:rPr>
      </w:pPr>
      <w:r w:rsidRPr="007F1A3F">
        <w:rPr>
          <w:rFonts w:ascii="Tahoma" w:hAnsi="Tahoma" w:cs="Tahoma"/>
          <w:sz w:val="24"/>
          <w:szCs w:val="24"/>
        </w:rPr>
        <w:t xml:space="preserve">udział w postepowaniu jest dobrowolny i w tym znaczeniu podanie danych jest dobrowolne, jednak w przypadku wzięcia udziału w postępowaniu obowiązek podania danych osobowych jest wymogiem ustawowym określonym w przepisach ustawy Pzp, związanym z udziałem w postępowaniu o udzielenie zamówienia publicznego, a konsekwencją ich niepodania jest brak możliwości brania udziału w postępowaniu;  </w:t>
      </w:r>
    </w:p>
    <w:p w14:paraId="0105D2D7" w14:textId="77777777" w:rsidR="006F545E" w:rsidRPr="007F1A3F" w:rsidRDefault="006F545E" w:rsidP="006F545E">
      <w:pPr>
        <w:numPr>
          <w:ilvl w:val="0"/>
          <w:numId w:val="56"/>
        </w:numPr>
        <w:ind w:left="284"/>
        <w:rPr>
          <w:rFonts w:ascii="Tahoma" w:hAnsi="Tahoma" w:cs="Tahoma"/>
          <w:sz w:val="24"/>
          <w:szCs w:val="24"/>
        </w:rPr>
      </w:pPr>
      <w:r w:rsidRPr="007F1A3F">
        <w:rPr>
          <w:rFonts w:ascii="Tahoma" w:hAnsi="Tahoma" w:cs="Tahoma"/>
          <w:sz w:val="24"/>
          <w:szCs w:val="24"/>
        </w:rPr>
        <w:t>w odniesieniu do danych osobowych decyzje nie będą podejmowane w sposób zautomatyzowany, stosowanie do art. 22 RODO; nie jest również planowane przekazywanie danych osobowych do podmiotów spoza EOG ani do organizacji międzynarodowych;</w:t>
      </w:r>
    </w:p>
    <w:p w14:paraId="5776216D" w14:textId="77777777" w:rsidR="006F545E" w:rsidRPr="007F1A3F" w:rsidRDefault="006F545E" w:rsidP="006F545E">
      <w:pPr>
        <w:pStyle w:val="Akapitzlist"/>
        <w:numPr>
          <w:ilvl w:val="0"/>
          <w:numId w:val="56"/>
        </w:numPr>
        <w:spacing w:before="120" w:after="120"/>
        <w:ind w:left="284" w:hanging="284"/>
        <w:contextualSpacing w:val="0"/>
        <w:jc w:val="both"/>
        <w:rPr>
          <w:rFonts w:ascii="Tahoma" w:hAnsi="Tahoma" w:cs="Tahoma"/>
          <w:sz w:val="24"/>
          <w:szCs w:val="24"/>
        </w:rPr>
      </w:pPr>
      <w:r w:rsidRPr="007F1A3F">
        <w:rPr>
          <w:rFonts w:ascii="Tahoma" w:hAnsi="Tahoma" w:cs="Tahoma"/>
          <w:sz w:val="24"/>
          <w:szCs w:val="24"/>
        </w:rPr>
        <w:t>Wykonawca posiada następujące prawa:</w:t>
      </w:r>
    </w:p>
    <w:p w14:paraId="69ED2997" w14:textId="77777777" w:rsidR="006F545E" w:rsidRPr="007F1A3F" w:rsidRDefault="006F545E" w:rsidP="006F545E">
      <w:pPr>
        <w:numPr>
          <w:ilvl w:val="0"/>
          <w:numId w:val="58"/>
        </w:numPr>
        <w:ind w:left="714" w:hanging="357"/>
        <w:jc w:val="both"/>
        <w:rPr>
          <w:rFonts w:ascii="Tahoma" w:hAnsi="Tahoma" w:cs="Tahoma"/>
          <w:sz w:val="24"/>
          <w:szCs w:val="24"/>
        </w:rPr>
      </w:pPr>
      <w:r w:rsidRPr="007F1A3F">
        <w:rPr>
          <w:rFonts w:ascii="Tahoma" w:hAnsi="Tahoma" w:cs="Tahoma"/>
          <w:sz w:val="24"/>
          <w:szCs w:val="24"/>
        </w:rPr>
        <w:t>na podstawie art. 15 RODO prawo dostępu do danych osobowych jego dotyczących; przy czym Zamawiający może żądać od osoby występującej z żądaniem wskazania dodatkowych informacji, mających na celu sprecyzowanie nazwy lub daty zakończonego postępowania o udzielenie zamówienia.</w:t>
      </w:r>
    </w:p>
    <w:p w14:paraId="4A6166BD" w14:textId="77777777" w:rsidR="006F545E" w:rsidRPr="007F1A3F" w:rsidRDefault="006F545E" w:rsidP="006F545E">
      <w:pPr>
        <w:numPr>
          <w:ilvl w:val="0"/>
          <w:numId w:val="58"/>
        </w:numPr>
        <w:ind w:left="714" w:hanging="357"/>
        <w:jc w:val="both"/>
        <w:rPr>
          <w:rFonts w:ascii="Tahoma" w:hAnsi="Tahoma" w:cs="Tahoma"/>
          <w:sz w:val="24"/>
          <w:szCs w:val="24"/>
          <w:lang w:eastAsia="en-US"/>
        </w:rPr>
      </w:pPr>
      <w:r w:rsidRPr="007F1A3F">
        <w:rPr>
          <w:rFonts w:ascii="Tahoma" w:hAnsi="Tahoma" w:cs="Tahoma"/>
          <w:sz w:val="24"/>
          <w:szCs w:val="24"/>
        </w:rPr>
        <w:t xml:space="preserve">na podstawie art. 16 RODO prawo do sprostowania danych osobowych, przy czym skorzystanie przez osobę, której dane osobowe dotyczą, z uprawnienia, o którym mowa w art. 16 RODO (z uprawnienia do sprostowania lub uzupełnienia danych </w:t>
      </w:r>
      <w:r w:rsidRPr="007F1A3F">
        <w:rPr>
          <w:rFonts w:ascii="Tahoma" w:hAnsi="Tahoma" w:cs="Tahoma"/>
          <w:sz w:val="24"/>
          <w:szCs w:val="24"/>
        </w:rPr>
        <w:lastRenderedPageBreak/>
        <w:t>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15AF352F" w14:textId="77777777" w:rsidR="006F545E" w:rsidRPr="007F1A3F" w:rsidRDefault="006F545E" w:rsidP="006F545E">
      <w:pPr>
        <w:numPr>
          <w:ilvl w:val="0"/>
          <w:numId w:val="58"/>
        </w:numPr>
        <w:ind w:left="714" w:hanging="357"/>
        <w:jc w:val="both"/>
        <w:rPr>
          <w:rFonts w:ascii="Tahoma" w:hAnsi="Tahoma" w:cs="Tahoma"/>
          <w:sz w:val="24"/>
          <w:szCs w:val="24"/>
        </w:rPr>
      </w:pPr>
      <w:r w:rsidRPr="007F1A3F">
        <w:rPr>
          <w:rFonts w:ascii="Tahoma" w:hAnsi="Tahoma" w:cs="Tahoma"/>
          <w:sz w:val="24"/>
          <w:szCs w:val="24"/>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t>
      </w:r>
    </w:p>
    <w:p w14:paraId="7D97FB5A" w14:textId="77777777" w:rsidR="006F545E" w:rsidRPr="007F1A3F" w:rsidRDefault="006F545E" w:rsidP="006F545E">
      <w:pPr>
        <w:numPr>
          <w:ilvl w:val="0"/>
          <w:numId w:val="58"/>
        </w:numPr>
        <w:ind w:left="714" w:hanging="357"/>
        <w:jc w:val="both"/>
        <w:rPr>
          <w:rFonts w:ascii="Tahoma" w:hAnsi="Tahoma" w:cs="Tahoma"/>
          <w:i/>
          <w:sz w:val="24"/>
          <w:szCs w:val="24"/>
        </w:rPr>
      </w:pPr>
      <w:r w:rsidRPr="007F1A3F">
        <w:rPr>
          <w:rFonts w:ascii="Tahoma" w:hAnsi="Tahoma" w:cs="Tahoma"/>
          <w:sz w:val="24"/>
          <w:szCs w:val="24"/>
        </w:rPr>
        <w:t>prawo do wniesienia skargi do Prezesa Urzędu Ochrony Danych Osobowych, gdy uzna Pani/Pan, że przetwarzanie danych osobowych Pani/Pana dotyczących narusza przepisy RODO;</w:t>
      </w:r>
    </w:p>
    <w:p w14:paraId="4A929D23" w14:textId="77777777" w:rsidR="006F545E" w:rsidRPr="007F1A3F" w:rsidRDefault="006F545E" w:rsidP="006F545E">
      <w:pPr>
        <w:pStyle w:val="Akapitzlist"/>
        <w:numPr>
          <w:ilvl w:val="0"/>
          <w:numId w:val="56"/>
        </w:numPr>
        <w:spacing w:before="120" w:after="120"/>
        <w:ind w:left="284" w:hanging="284"/>
        <w:contextualSpacing w:val="0"/>
        <w:jc w:val="both"/>
        <w:rPr>
          <w:rFonts w:ascii="Tahoma" w:hAnsi="Tahoma" w:cs="Tahoma"/>
          <w:sz w:val="24"/>
          <w:szCs w:val="24"/>
        </w:rPr>
      </w:pPr>
      <w:r w:rsidRPr="007F1A3F">
        <w:rPr>
          <w:rFonts w:ascii="Tahoma" w:hAnsi="Tahoma" w:cs="Tahoma"/>
          <w:sz w:val="24"/>
          <w:szCs w:val="24"/>
        </w:rPr>
        <w:t>Wykonawcy nie przysługuje:</w:t>
      </w:r>
    </w:p>
    <w:p w14:paraId="75A321DA" w14:textId="77777777" w:rsidR="006F545E" w:rsidRPr="007F1A3F" w:rsidRDefault="006F545E" w:rsidP="006F545E">
      <w:pPr>
        <w:pStyle w:val="Akapitzlist"/>
        <w:numPr>
          <w:ilvl w:val="0"/>
          <w:numId w:val="57"/>
        </w:numPr>
        <w:tabs>
          <w:tab w:val="left" w:pos="567"/>
        </w:tabs>
        <w:spacing w:before="120" w:after="120"/>
        <w:ind w:left="568" w:hanging="284"/>
        <w:contextualSpacing w:val="0"/>
        <w:jc w:val="both"/>
        <w:rPr>
          <w:rFonts w:ascii="Tahoma" w:hAnsi="Tahoma" w:cs="Tahoma"/>
          <w:sz w:val="24"/>
          <w:szCs w:val="24"/>
        </w:rPr>
      </w:pPr>
      <w:r w:rsidRPr="007F1A3F">
        <w:rPr>
          <w:rFonts w:ascii="Tahoma" w:hAnsi="Tahoma" w:cs="Tahoma"/>
          <w:sz w:val="24"/>
          <w:szCs w:val="24"/>
        </w:rPr>
        <w:t>w związku z art. 17 ust. 3 lit. b, d lub e RODO prawo do usunięcia danych osobowych;</w:t>
      </w:r>
    </w:p>
    <w:p w14:paraId="0E5695BE" w14:textId="77777777" w:rsidR="006F545E" w:rsidRPr="007F1A3F" w:rsidRDefault="006F545E" w:rsidP="006F545E">
      <w:pPr>
        <w:pStyle w:val="Akapitzlist"/>
        <w:numPr>
          <w:ilvl w:val="0"/>
          <w:numId w:val="57"/>
        </w:numPr>
        <w:tabs>
          <w:tab w:val="left" w:pos="567"/>
        </w:tabs>
        <w:spacing w:before="120" w:after="120"/>
        <w:ind w:left="568" w:hanging="284"/>
        <w:contextualSpacing w:val="0"/>
        <w:jc w:val="both"/>
        <w:rPr>
          <w:rFonts w:ascii="Tahoma" w:hAnsi="Tahoma" w:cs="Tahoma"/>
          <w:sz w:val="24"/>
          <w:szCs w:val="24"/>
        </w:rPr>
      </w:pPr>
      <w:r w:rsidRPr="007F1A3F">
        <w:rPr>
          <w:rFonts w:ascii="Tahoma" w:hAnsi="Tahoma" w:cs="Tahoma"/>
          <w:sz w:val="24"/>
          <w:szCs w:val="24"/>
        </w:rPr>
        <w:t>prawo do przenoszenia danych osobowych, o którym mowa w art. 20 RODO;</w:t>
      </w:r>
    </w:p>
    <w:p w14:paraId="2ABB6315" w14:textId="77777777" w:rsidR="006F545E" w:rsidRPr="007F1A3F" w:rsidRDefault="006F545E" w:rsidP="006F545E">
      <w:pPr>
        <w:pStyle w:val="Akapitzlist"/>
        <w:numPr>
          <w:ilvl w:val="0"/>
          <w:numId w:val="57"/>
        </w:numPr>
        <w:tabs>
          <w:tab w:val="left" w:pos="567"/>
        </w:tabs>
        <w:spacing w:before="120" w:after="120"/>
        <w:ind w:left="568" w:hanging="284"/>
        <w:contextualSpacing w:val="0"/>
        <w:jc w:val="both"/>
        <w:rPr>
          <w:rFonts w:ascii="Tahoma" w:hAnsi="Tahoma" w:cs="Tahoma"/>
          <w:sz w:val="24"/>
          <w:szCs w:val="24"/>
        </w:rPr>
      </w:pPr>
      <w:r w:rsidRPr="007F1A3F">
        <w:rPr>
          <w:rFonts w:ascii="Tahoma" w:hAnsi="Tahoma" w:cs="Tahoma"/>
          <w:sz w:val="24"/>
          <w:szCs w:val="24"/>
        </w:rPr>
        <w:t>na podstawie art. 21 RODO prawo sprzeciwu, wobec przetwarzania danych osobowych, gdyż podstawą prawną przetwarzania Pani/Pana danych osobowych jest art. 6 ust. 1 lit. c RODO.</w:t>
      </w:r>
    </w:p>
    <w:p w14:paraId="71D4D3EC" w14:textId="77777777" w:rsidR="006F545E" w:rsidRPr="007F1A3F" w:rsidRDefault="006F545E" w:rsidP="006F545E">
      <w:pPr>
        <w:jc w:val="both"/>
        <w:rPr>
          <w:rStyle w:val="Brak"/>
          <w:rFonts w:ascii="Tahoma" w:hAnsi="Tahoma" w:cs="Tahoma"/>
          <w:b/>
          <w:bCs/>
          <w:sz w:val="24"/>
          <w:szCs w:val="24"/>
        </w:rPr>
      </w:pPr>
      <w:r w:rsidRPr="007F1A3F">
        <w:rPr>
          <w:rStyle w:val="Brak"/>
          <w:rFonts w:ascii="Tahoma" w:hAnsi="Tahoma" w:cs="Tahoma"/>
          <w:b/>
          <w:bCs/>
          <w:sz w:val="24"/>
          <w:szCs w:val="24"/>
        </w:rPr>
        <w:t>B. Informacje oraz obowiązki na temat danych osobowych dotyczące wszystkich Wykonawców</w:t>
      </w:r>
    </w:p>
    <w:p w14:paraId="0CD306E3" w14:textId="77777777" w:rsidR="006F545E" w:rsidRPr="007F1A3F" w:rsidRDefault="006F545E" w:rsidP="006F545E">
      <w:pPr>
        <w:pStyle w:val="Akapitzlist"/>
        <w:numPr>
          <w:ilvl w:val="0"/>
          <w:numId w:val="60"/>
        </w:numPr>
        <w:spacing w:after="200" w:line="252" w:lineRule="auto"/>
        <w:ind w:left="284"/>
        <w:jc w:val="both"/>
        <w:rPr>
          <w:rFonts w:ascii="Tahoma" w:eastAsiaTheme="majorEastAsia" w:hAnsi="Tahoma" w:cs="Tahoma"/>
          <w:sz w:val="24"/>
          <w:szCs w:val="24"/>
          <w:lang w:eastAsia="en-US"/>
        </w:rPr>
      </w:pPr>
      <w:r w:rsidRPr="007F1A3F">
        <w:rPr>
          <w:rFonts w:ascii="Tahoma" w:eastAsiaTheme="majorEastAsia" w:hAnsi="Tahoma" w:cs="Tahoma"/>
          <w:sz w:val="24"/>
          <w:szCs w:val="24"/>
          <w:lang w:eastAsia="en-US"/>
        </w:rPr>
        <w:t>Zamawiający informuje, że:</w:t>
      </w:r>
    </w:p>
    <w:p w14:paraId="16BBF993" w14:textId="77777777" w:rsidR="006F545E" w:rsidRPr="007F1A3F" w:rsidRDefault="006F545E" w:rsidP="006F545E">
      <w:pPr>
        <w:numPr>
          <w:ilvl w:val="0"/>
          <w:numId w:val="58"/>
        </w:numPr>
        <w:ind w:left="714" w:hanging="357"/>
        <w:jc w:val="both"/>
        <w:rPr>
          <w:rFonts w:ascii="Tahoma" w:eastAsiaTheme="majorEastAsia" w:hAnsi="Tahoma" w:cs="Tahoma"/>
          <w:sz w:val="24"/>
          <w:szCs w:val="24"/>
          <w:lang w:eastAsia="en-US"/>
        </w:rPr>
      </w:pPr>
      <w:r w:rsidRPr="007F1A3F">
        <w:rPr>
          <w:rFonts w:ascii="Tahoma" w:eastAsiaTheme="majorEastAsia" w:hAnsi="Tahoma" w:cs="Tahoma"/>
          <w:sz w:val="24"/>
          <w:szCs w:val="24"/>
          <w:lang w:eastAsia="en-US"/>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44623E57" w14:textId="77777777" w:rsidR="006F545E" w:rsidRPr="007F1A3F" w:rsidRDefault="006F545E" w:rsidP="006F545E">
      <w:pPr>
        <w:numPr>
          <w:ilvl w:val="0"/>
          <w:numId w:val="58"/>
        </w:numPr>
        <w:ind w:left="714" w:hanging="357"/>
        <w:jc w:val="both"/>
        <w:rPr>
          <w:rFonts w:ascii="Tahoma" w:eastAsiaTheme="majorEastAsia" w:hAnsi="Tahoma" w:cs="Tahoma"/>
          <w:sz w:val="24"/>
          <w:szCs w:val="24"/>
          <w:lang w:eastAsia="en-US"/>
        </w:rPr>
      </w:pPr>
      <w:r w:rsidRPr="007F1A3F">
        <w:rPr>
          <w:rFonts w:ascii="Tahoma" w:eastAsiaTheme="majorEastAsia" w:hAnsi="Tahoma" w:cs="Tahoma"/>
          <w:sz w:val="24"/>
          <w:szCs w:val="24"/>
          <w:lang w:eastAsia="en-US"/>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07FE6374" w14:textId="77777777" w:rsidR="006F545E" w:rsidRPr="007F1A3F" w:rsidRDefault="006F545E" w:rsidP="006F545E">
      <w:pPr>
        <w:jc w:val="both"/>
        <w:rPr>
          <w:rStyle w:val="Brak"/>
          <w:rFonts w:ascii="Tahoma" w:hAnsi="Tahoma" w:cs="Tahoma"/>
          <w:bCs/>
          <w:sz w:val="24"/>
          <w:szCs w:val="24"/>
        </w:rPr>
      </w:pPr>
    </w:p>
    <w:p w14:paraId="453A166F" w14:textId="77777777" w:rsidR="006F545E" w:rsidRPr="007F1A3F" w:rsidRDefault="006F545E" w:rsidP="006F545E">
      <w:pPr>
        <w:numPr>
          <w:ilvl w:val="0"/>
          <w:numId w:val="59"/>
        </w:numPr>
        <w:spacing w:after="200" w:line="252" w:lineRule="auto"/>
        <w:contextualSpacing/>
        <w:jc w:val="both"/>
        <w:rPr>
          <w:rFonts w:ascii="Tahoma" w:eastAsiaTheme="majorEastAsia" w:hAnsi="Tahoma" w:cs="Tahoma"/>
          <w:sz w:val="24"/>
          <w:szCs w:val="24"/>
          <w:lang w:eastAsia="en-US"/>
        </w:rPr>
      </w:pPr>
      <w:r w:rsidRPr="007F1A3F">
        <w:rPr>
          <w:rFonts w:ascii="Tahoma" w:eastAsiaTheme="majorEastAsia" w:hAnsi="Tahoma" w:cs="Tahoma"/>
          <w:sz w:val="24"/>
          <w:szCs w:val="24"/>
          <w:lang w:eastAsia="en-US"/>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607B6A20" w14:textId="77777777" w:rsidR="006F545E" w:rsidRPr="007F1A3F" w:rsidRDefault="006F545E" w:rsidP="006F545E">
      <w:pPr>
        <w:numPr>
          <w:ilvl w:val="0"/>
          <w:numId w:val="58"/>
        </w:numPr>
        <w:ind w:left="714" w:hanging="357"/>
        <w:jc w:val="both"/>
        <w:rPr>
          <w:rFonts w:ascii="Tahoma" w:eastAsiaTheme="majorEastAsia" w:hAnsi="Tahoma" w:cs="Tahoma"/>
          <w:sz w:val="24"/>
          <w:szCs w:val="24"/>
          <w:lang w:eastAsia="en-US"/>
        </w:rPr>
      </w:pPr>
      <w:r w:rsidRPr="007F1A3F">
        <w:rPr>
          <w:rFonts w:ascii="Tahoma" w:eastAsiaTheme="majorEastAsia" w:hAnsi="Tahoma" w:cs="Tahoma"/>
          <w:sz w:val="24"/>
          <w:szCs w:val="24"/>
          <w:lang w:eastAsia="en-US"/>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9A34A9A" w14:textId="77777777" w:rsidR="006F545E" w:rsidRPr="007F1A3F" w:rsidRDefault="006F545E" w:rsidP="006F545E">
      <w:pPr>
        <w:numPr>
          <w:ilvl w:val="0"/>
          <w:numId w:val="58"/>
        </w:numPr>
        <w:ind w:left="714" w:hanging="357"/>
        <w:jc w:val="both"/>
        <w:rPr>
          <w:rFonts w:ascii="Tahoma" w:eastAsiaTheme="majorEastAsia" w:hAnsi="Tahoma" w:cs="Tahoma"/>
          <w:sz w:val="24"/>
          <w:szCs w:val="24"/>
          <w:lang w:eastAsia="en-US"/>
        </w:rPr>
      </w:pPr>
      <w:r w:rsidRPr="007F1A3F">
        <w:rPr>
          <w:rFonts w:ascii="Tahoma" w:eastAsiaTheme="majorEastAsia" w:hAnsi="Tahoma" w:cs="Tahoma"/>
          <w:sz w:val="24"/>
          <w:szCs w:val="24"/>
          <w:lang w:eastAsia="en-US"/>
        </w:rPr>
        <w:lastRenderedPageBreak/>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0871F541" w14:textId="77777777" w:rsidR="006F545E" w:rsidRPr="007F1A3F" w:rsidRDefault="006F545E" w:rsidP="006F545E">
      <w:pPr>
        <w:jc w:val="both"/>
        <w:rPr>
          <w:rStyle w:val="Brak"/>
          <w:rFonts w:ascii="Tahoma" w:hAnsi="Tahoma" w:cs="Tahoma"/>
          <w:bCs/>
          <w:sz w:val="24"/>
          <w:szCs w:val="24"/>
        </w:rPr>
      </w:pPr>
    </w:p>
    <w:p w14:paraId="16DA631B" w14:textId="77777777" w:rsidR="006F545E" w:rsidRDefault="006F545E" w:rsidP="006F545E">
      <w:pPr>
        <w:pStyle w:val="Akapitzlist"/>
        <w:numPr>
          <w:ilvl w:val="0"/>
          <w:numId w:val="59"/>
        </w:numPr>
        <w:jc w:val="both"/>
        <w:rPr>
          <w:rStyle w:val="Brak"/>
          <w:rFonts w:ascii="Tahoma" w:hAnsi="Tahoma" w:cs="Tahoma"/>
          <w:bCs/>
          <w:sz w:val="24"/>
          <w:szCs w:val="24"/>
        </w:rPr>
      </w:pPr>
      <w:r w:rsidRPr="007E3CC1">
        <w:rPr>
          <w:rStyle w:val="Brak"/>
          <w:rFonts w:ascii="Tahoma" w:hAnsi="Tahoma" w:cs="Tahoma"/>
          <w:bCs/>
          <w:sz w:val="24"/>
          <w:szCs w:val="24"/>
        </w:rPr>
        <w:t>Zamawiający przypomina o obowiązku informacyjnym wynikającym z art. 14 RODO względem osób fizycznych, których dane przekazane zostaną Zamawiającemu w związku z prowadzonym postępowaniem i które Zamawiający pozyska od Wykonawcy biorącego udział w postępowaniu, chyba że ma zastosowanie co najmniej jedno z wyłączeń, o których mowa w art. 14 ust. 5 RODO.</w:t>
      </w:r>
    </w:p>
    <w:p w14:paraId="5318C7E4" w14:textId="77777777" w:rsidR="006F545E" w:rsidRPr="00E934F0" w:rsidRDefault="006F545E" w:rsidP="006F545E">
      <w:pPr>
        <w:pStyle w:val="Akapitzlist"/>
        <w:ind w:left="360"/>
        <w:jc w:val="both"/>
        <w:rPr>
          <w:rFonts w:ascii="Tahoma" w:hAnsi="Tahoma" w:cs="Tahoma"/>
          <w:bCs/>
          <w:sz w:val="24"/>
          <w:szCs w:val="24"/>
        </w:rPr>
      </w:pPr>
    </w:p>
    <w:p w14:paraId="78B961CC" w14:textId="77777777" w:rsidR="006F545E" w:rsidRPr="007F1A3F" w:rsidRDefault="006F545E" w:rsidP="006F545E">
      <w:pPr>
        <w:numPr>
          <w:ilvl w:val="0"/>
          <w:numId w:val="59"/>
        </w:numPr>
        <w:spacing w:after="200" w:line="252" w:lineRule="auto"/>
        <w:contextualSpacing/>
        <w:jc w:val="both"/>
        <w:rPr>
          <w:rFonts w:ascii="Tahoma" w:eastAsiaTheme="majorEastAsia" w:hAnsi="Tahoma" w:cs="Tahoma"/>
          <w:sz w:val="24"/>
          <w:szCs w:val="24"/>
          <w:lang w:eastAsia="en-US"/>
        </w:rPr>
      </w:pPr>
      <w:r w:rsidRPr="007F1A3F">
        <w:rPr>
          <w:rFonts w:ascii="Tahoma" w:eastAsiaTheme="majorEastAsia" w:hAnsi="Tahoma" w:cs="Tahoma"/>
          <w:sz w:val="24"/>
          <w:szCs w:val="24"/>
          <w:lang w:eastAsia="en-US"/>
        </w:rPr>
        <w:t>Jednocześnie Wykonawca zobowiązuje się, zwolnić Zamawiającego z obowiązku przekazania obowiązku informacyjnego dotyczącego Zamawiającego osobom, których dane osobowe zostaną ujawnione Zamawiającemu w toku postępowania takim jak w szczególności: reprezentanci, pełnomocnicy, osoby kontaktowe. Treść obowiązku informacyjnego zamieszczona została w lit. C poniżej. W przypadku przekazywania danych w innym celu lub zakresie niż przedstawione w lit. C Wykonawca zobowiązany jest przekazać także te dodatkowe informacje.</w:t>
      </w:r>
    </w:p>
    <w:p w14:paraId="7AE9C57E" w14:textId="77777777" w:rsidR="006F545E" w:rsidRPr="007F1A3F" w:rsidRDefault="006F545E" w:rsidP="006F545E">
      <w:pPr>
        <w:spacing w:after="200" w:line="252" w:lineRule="auto"/>
        <w:ind w:left="360"/>
        <w:contextualSpacing/>
        <w:jc w:val="both"/>
        <w:rPr>
          <w:rFonts w:ascii="Tahoma" w:eastAsiaTheme="majorEastAsia" w:hAnsi="Tahoma" w:cs="Tahoma"/>
          <w:sz w:val="24"/>
          <w:szCs w:val="24"/>
          <w:lang w:eastAsia="en-US"/>
        </w:rPr>
      </w:pPr>
    </w:p>
    <w:p w14:paraId="754A72AC" w14:textId="77777777" w:rsidR="006F545E" w:rsidRPr="007F1A3F" w:rsidRDefault="006F545E" w:rsidP="006F545E">
      <w:pPr>
        <w:pStyle w:val="Akapitzlist"/>
        <w:ind w:left="0"/>
        <w:jc w:val="both"/>
        <w:rPr>
          <w:rStyle w:val="Brak"/>
          <w:rFonts w:ascii="Tahoma" w:hAnsi="Tahoma" w:cs="Tahoma"/>
          <w:b/>
          <w:bCs/>
          <w:sz w:val="24"/>
          <w:szCs w:val="24"/>
        </w:rPr>
      </w:pPr>
      <w:r w:rsidRPr="007F1A3F">
        <w:rPr>
          <w:rStyle w:val="Brak"/>
          <w:rFonts w:ascii="Tahoma" w:hAnsi="Tahoma" w:cs="Tahoma"/>
          <w:b/>
          <w:bCs/>
          <w:sz w:val="24"/>
          <w:szCs w:val="24"/>
        </w:rPr>
        <w:t>C. Klauzula informacyjna dla osobom, których dane osobowe zostaną ujawnione Zamawiającemu w toku postępowania.</w:t>
      </w:r>
    </w:p>
    <w:p w14:paraId="441E3316" w14:textId="77777777" w:rsidR="006F545E" w:rsidRPr="007F1A3F" w:rsidRDefault="006F545E" w:rsidP="006F545E">
      <w:pPr>
        <w:pStyle w:val="Akapitzlist"/>
        <w:ind w:left="0"/>
        <w:jc w:val="both"/>
        <w:rPr>
          <w:rStyle w:val="Brak"/>
          <w:rFonts w:ascii="Tahoma" w:hAnsi="Tahoma" w:cs="Tahoma"/>
          <w:b/>
          <w:bCs/>
          <w:sz w:val="24"/>
          <w:szCs w:val="24"/>
        </w:rPr>
      </w:pPr>
    </w:p>
    <w:p w14:paraId="559A9D8B"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t>Na podstawie art. 14 RODO Teatr (Teatr Ateneum, im. Stefana Jaracza, ul. Jaracza 2, 00-378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279AD36F"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t>Jeśli mają Państwo jakiekolwiek pytania dotyczące sposobu, celów lub zakresu przetwarzania danych osobowych przez Teatr lub pytania dotyczące przysługujących mu uprawnień, powinien skontaktować się z Teatrem na adres: ul. Jaracza 2, 00-378 Warszawa bądź z inspektorem ochrony danych na adres e-mail: iod@teatrateneum.pl</w:t>
      </w:r>
    </w:p>
    <w:p w14:paraId="79AE1F6A"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t>RODO to Rozporządzenie Parlamentu Europejskiego i Rady (UE) 2016/679 z dnia 27 kwietnia 2016 r. w sprawie ochrony osób fizycznych w związku z przetwarzaniem danych osobowych i w sprawie swobodnego przepływu takich danych oraz uchylenia dyrektywy 95/46/WE. RODO reguluje kwestie związane z przetwarzaniem danych osobowych i ma zastosowanie od dnia 25 maja 2018 r.</w:t>
      </w:r>
    </w:p>
    <w:p w14:paraId="27F81A66" w14:textId="77777777" w:rsidR="006F545E" w:rsidRPr="007F1A3F" w:rsidRDefault="006F545E" w:rsidP="006F545E">
      <w:pPr>
        <w:numPr>
          <w:ilvl w:val="0"/>
          <w:numId w:val="61"/>
        </w:numPr>
        <w:tabs>
          <w:tab w:val="num" w:pos="426"/>
        </w:tabs>
        <w:ind w:left="425"/>
        <w:jc w:val="both"/>
        <w:rPr>
          <w:rFonts w:ascii="Tahoma" w:hAnsi="Tahoma" w:cs="Tahoma"/>
          <w:sz w:val="24"/>
          <w:szCs w:val="24"/>
        </w:rPr>
      </w:pPr>
      <w:r w:rsidRPr="007F1A3F">
        <w:rPr>
          <w:rFonts w:ascii="Tahoma" w:hAnsi="Tahoma" w:cs="Tahoma"/>
          <w:sz w:val="24"/>
          <w:szCs w:val="24"/>
          <w:lang w:eastAsia="en-US"/>
        </w:rPr>
        <w:t xml:space="preserve">Teatr przetwarza Państwa dane osobowe pochodzące od Państwa pracodawcy </w:t>
      </w:r>
      <w:r w:rsidRPr="007F1A3F">
        <w:rPr>
          <w:rFonts w:ascii="Tahoma" w:hAnsi="Tahoma" w:cs="Tahoma"/>
          <w:sz w:val="24"/>
          <w:szCs w:val="24"/>
        </w:rPr>
        <w:t xml:space="preserve">w celu przeprowadzenia postępowania lub/i wykonania umowy łączącej Teatr z Państwa pracodawcą na mocy, której wykonują Państwo zadania realizowane dla Teatru; podstawą przetwarzania jest art. 6 ust. 1 lit. f RODO tj. prawnie uzasadnionego interesu Teatru jakim jest możliwość kontaktu z Państwem jako osobami odpowiedzialnymi za realizację postępowania lub umowy ze strony swojego pracodawcy. </w:t>
      </w:r>
    </w:p>
    <w:p w14:paraId="74197C50"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lastRenderedPageBreak/>
        <w:t>Dane osobowe udostępnione Teatrowi to: imię i nazwisko, ewentualnie numer kontaktowy telefonu oraz połączony z nimi czas i miejsce pracy.</w:t>
      </w:r>
      <w:r w:rsidRPr="007F1A3F">
        <w:rPr>
          <w:rFonts w:ascii="Tahoma" w:hAnsi="Tahoma" w:cs="Tahoma"/>
          <w:sz w:val="24"/>
          <w:szCs w:val="24"/>
        </w:rPr>
        <w:t xml:space="preserve"> W przypadku przekazywania innych danych, Państwa pracodawca zobowiązany jest przekazać Państwu te informacje.</w:t>
      </w:r>
    </w:p>
    <w:p w14:paraId="10C31149"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t>Państwa dane osobowe mogą być udostępniane następującym odbiorcom bądź kategoriom odbiorców danych: podmiotom wspierającym Teatr w realizacji niniejszej umowy, w tym podmiotom przetwarzającym dane osobowe w imieniu Teatru, podmiotom, które żądają takich danych mając ku temu podstawę prawną.</w:t>
      </w:r>
    </w:p>
    <w:p w14:paraId="267AD9B0"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t>Państwa dane osobowe będą przetwarzane przez okres niezbędny do realizacji ww. celu oraz okres wygaśnięcia roszczeń.</w:t>
      </w:r>
    </w:p>
    <w:p w14:paraId="51FE094E"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t>Państwa dane osobowe nie będą podlegały profilowaniu. Teatr nie będzie podejmował zautomatyzowanych decyzji wywołujących dla Państwa istotne skutki prawne.</w:t>
      </w:r>
    </w:p>
    <w:p w14:paraId="19B7E369" w14:textId="77777777" w:rsidR="006F545E" w:rsidRPr="007F1A3F" w:rsidRDefault="006F545E" w:rsidP="006F545E">
      <w:pPr>
        <w:numPr>
          <w:ilvl w:val="0"/>
          <w:numId w:val="61"/>
        </w:numPr>
        <w:tabs>
          <w:tab w:val="num" w:pos="426"/>
        </w:tabs>
        <w:ind w:left="425"/>
        <w:jc w:val="both"/>
        <w:rPr>
          <w:rFonts w:ascii="Tahoma" w:hAnsi="Tahoma" w:cs="Tahoma"/>
          <w:sz w:val="24"/>
          <w:szCs w:val="24"/>
          <w:lang w:eastAsia="en-US"/>
        </w:rPr>
      </w:pPr>
      <w:r w:rsidRPr="007F1A3F">
        <w:rPr>
          <w:rFonts w:ascii="Tahoma" w:hAnsi="Tahoma" w:cs="Tahoma"/>
          <w:sz w:val="24"/>
          <w:szCs w:val="24"/>
          <w:lang w:eastAsia="en-US"/>
        </w:rPr>
        <w:t>W związku z przetwarzaniem danych osobowych przez Teatr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3E9BE01A" w14:textId="77777777" w:rsidR="006F545E" w:rsidRPr="007F1A3F" w:rsidRDefault="006F545E" w:rsidP="006F545E">
      <w:pPr>
        <w:tabs>
          <w:tab w:val="num" w:pos="426"/>
        </w:tabs>
        <w:ind w:left="426"/>
        <w:jc w:val="both"/>
        <w:rPr>
          <w:rFonts w:ascii="Tahoma" w:hAnsi="Tahoma" w:cs="Tahoma"/>
          <w:sz w:val="24"/>
          <w:szCs w:val="24"/>
          <w:lang w:eastAsia="en-US"/>
        </w:rPr>
      </w:pPr>
      <w:r w:rsidRPr="007F1A3F">
        <w:rPr>
          <w:rFonts w:ascii="Tahoma" w:hAnsi="Tahoma" w:cs="Tahoma"/>
          <w:sz w:val="24"/>
          <w:szCs w:val="24"/>
          <w:lang w:eastAsia="en-US"/>
        </w:rPr>
        <w:t>Z powyższych uprawnień możecie Państwo skorzystać, kontaktując się na adresy wskazane powyżej.</w:t>
      </w:r>
    </w:p>
    <w:p w14:paraId="7CF11EAE" w14:textId="77777777" w:rsidR="006F545E" w:rsidRPr="007F1A3F" w:rsidRDefault="006F545E" w:rsidP="006F545E">
      <w:pPr>
        <w:numPr>
          <w:ilvl w:val="0"/>
          <w:numId w:val="61"/>
        </w:numPr>
        <w:tabs>
          <w:tab w:val="num" w:pos="426"/>
        </w:tabs>
        <w:ind w:left="426" w:hanging="357"/>
        <w:jc w:val="both"/>
        <w:rPr>
          <w:rFonts w:ascii="Tahoma" w:hAnsi="Tahoma" w:cs="Tahoma"/>
          <w:sz w:val="24"/>
          <w:szCs w:val="24"/>
          <w:lang w:eastAsia="en-US"/>
        </w:rPr>
      </w:pPr>
      <w:r w:rsidRPr="007F1A3F">
        <w:rPr>
          <w:rFonts w:ascii="Tahoma" w:hAnsi="Tahoma" w:cs="Tahoma"/>
          <w:sz w:val="24"/>
          <w:szCs w:val="24"/>
          <w:lang w:eastAsia="en-US"/>
        </w:rPr>
        <w:t>Zakres każdego z powyższych uprawnień oraz sytuacje, w których możecie Państwo z nich skorzystać, są określone przepisami prawa. Możliwość skorzystania z niektórych z ww. uprawnień może być uzależniona m.in. od podstaw prawnych, celu lub sposobu przetwarzania danych osobowych.</w:t>
      </w:r>
    </w:p>
    <w:p w14:paraId="4933063A" w14:textId="77777777" w:rsidR="006F545E" w:rsidRPr="007F1A3F" w:rsidRDefault="006F545E" w:rsidP="006F545E">
      <w:pPr>
        <w:numPr>
          <w:ilvl w:val="0"/>
          <w:numId w:val="61"/>
        </w:numPr>
        <w:tabs>
          <w:tab w:val="num" w:pos="426"/>
        </w:tabs>
        <w:ind w:left="426" w:hanging="357"/>
        <w:jc w:val="both"/>
        <w:rPr>
          <w:rFonts w:ascii="Tahoma" w:hAnsi="Tahoma" w:cs="Tahoma"/>
          <w:sz w:val="24"/>
          <w:szCs w:val="24"/>
          <w:lang w:eastAsia="en-US"/>
        </w:rPr>
      </w:pPr>
      <w:r w:rsidRPr="007F1A3F">
        <w:rPr>
          <w:rFonts w:ascii="Tahoma" w:hAnsi="Tahoma" w:cs="Tahoma"/>
          <w:sz w:val="24"/>
          <w:szCs w:val="24"/>
          <w:lang w:eastAsia="en-US"/>
        </w:rPr>
        <w:t>W przypadku uznania, że przetwarzanie przez Teatr danych osobowych narusza przepisy obowiązującego prawa, mogą Państwo wnieść skargę do organu nadzorczego – Urzędu Ochrony Danych Osobowych.</w:t>
      </w:r>
    </w:p>
    <w:p w14:paraId="4582B337" w14:textId="77777777" w:rsidR="006F545E" w:rsidRPr="007F1A3F" w:rsidRDefault="006F545E" w:rsidP="006F545E">
      <w:pPr>
        <w:numPr>
          <w:ilvl w:val="0"/>
          <w:numId w:val="61"/>
        </w:numPr>
        <w:tabs>
          <w:tab w:val="num" w:pos="426"/>
        </w:tabs>
        <w:ind w:left="426" w:hanging="357"/>
        <w:jc w:val="both"/>
        <w:rPr>
          <w:rFonts w:ascii="Tahoma" w:hAnsi="Tahoma" w:cs="Tahoma"/>
          <w:sz w:val="24"/>
          <w:szCs w:val="24"/>
          <w:lang w:eastAsia="en-US"/>
        </w:rPr>
      </w:pPr>
      <w:r w:rsidRPr="007F1A3F">
        <w:rPr>
          <w:rFonts w:ascii="Tahoma" w:hAnsi="Tahoma" w:cs="Tahoma"/>
          <w:sz w:val="24"/>
          <w:szCs w:val="24"/>
          <w:lang w:eastAsia="en-US"/>
        </w:rPr>
        <w:t>Teatr nie planuje przekazywać danych osobowych do podmiotów spoza EOG ani do organizacji międzynarodowych.</w:t>
      </w:r>
    </w:p>
    <w:p w14:paraId="2B2BB673" w14:textId="77777777" w:rsidR="00706FE6" w:rsidRPr="00E224AA" w:rsidRDefault="00706FE6" w:rsidP="00706FE6">
      <w:pPr>
        <w:pStyle w:val="Akapitzlist"/>
        <w:shd w:val="clear" w:color="auto" w:fill="FFFFFF"/>
        <w:ind w:left="0" w:right="566"/>
        <w:jc w:val="both"/>
        <w:rPr>
          <w:rStyle w:val="None"/>
          <w:rFonts w:ascii="Tahoma" w:hAnsi="Tahoma" w:cs="Tahoma"/>
          <w:sz w:val="24"/>
          <w:szCs w:val="24"/>
        </w:rPr>
      </w:pPr>
    </w:p>
    <w:p w14:paraId="66652375" w14:textId="77777777" w:rsidR="00085A40" w:rsidRPr="00E66DFF" w:rsidRDefault="00085A40" w:rsidP="00085A40">
      <w:pPr>
        <w:pStyle w:val="Akapitzlist"/>
        <w:shd w:val="clear" w:color="auto" w:fill="FFFFFF"/>
        <w:ind w:left="0" w:right="566"/>
        <w:jc w:val="both"/>
        <w:rPr>
          <w:rStyle w:val="None"/>
          <w:rFonts w:ascii="Tahoma" w:hAnsi="Tahoma" w:cs="Tahoma"/>
          <w:sz w:val="24"/>
          <w:szCs w:val="24"/>
        </w:rPr>
      </w:pPr>
    </w:p>
    <w:p w14:paraId="7555B173" w14:textId="130D9E4F" w:rsidR="00207E3C" w:rsidRPr="00E66DFF" w:rsidRDefault="00207E3C" w:rsidP="00207980">
      <w:pPr>
        <w:spacing w:after="160" w:line="259" w:lineRule="auto"/>
        <w:jc w:val="both"/>
        <w:rPr>
          <w:rStyle w:val="Brak"/>
          <w:rFonts w:ascii="Tahoma" w:hAnsi="Tahoma" w:cs="Tahoma"/>
          <w:b/>
          <w:bCs/>
          <w:sz w:val="24"/>
          <w:szCs w:val="24"/>
        </w:rPr>
      </w:pPr>
      <w:r w:rsidRPr="00E66DFF">
        <w:rPr>
          <w:rStyle w:val="Brak"/>
          <w:rFonts w:ascii="Tahoma" w:hAnsi="Tahoma" w:cs="Tahoma"/>
          <w:b/>
          <w:bCs/>
          <w:sz w:val="24"/>
          <w:szCs w:val="24"/>
        </w:rPr>
        <w:br w:type="page"/>
      </w:r>
    </w:p>
    <w:p w14:paraId="727BC5F4" w14:textId="0C127E48" w:rsidR="00473073" w:rsidRPr="00E66DFF" w:rsidRDefault="00473073" w:rsidP="00762D23">
      <w:pPr>
        <w:spacing w:after="160" w:line="259" w:lineRule="auto"/>
        <w:rPr>
          <w:rStyle w:val="Brak"/>
          <w:rFonts w:ascii="Tahoma" w:hAnsi="Tahoma" w:cs="Tahoma"/>
          <w:bCs/>
          <w:sz w:val="24"/>
          <w:szCs w:val="24"/>
        </w:rPr>
      </w:pPr>
      <w:r w:rsidRPr="00E66DFF">
        <w:rPr>
          <w:rStyle w:val="Brak"/>
          <w:rFonts w:ascii="Tahoma" w:hAnsi="Tahoma" w:cs="Tahoma"/>
          <w:b/>
          <w:bCs/>
          <w:color w:val="000000" w:themeColor="text1"/>
          <w:sz w:val="24"/>
          <w:szCs w:val="24"/>
        </w:rPr>
        <w:lastRenderedPageBreak/>
        <w:t xml:space="preserve">Załącznik nr </w:t>
      </w:r>
      <w:r w:rsidR="00162792" w:rsidRPr="00E66DFF">
        <w:rPr>
          <w:rStyle w:val="Brak"/>
          <w:rFonts w:ascii="Tahoma" w:hAnsi="Tahoma" w:cs="Tahoma"/>
          <w:b/>
          <w:bCs/>
          <w:color w:val="000000" w:themeColor="text1"/>
          <w:sz w:val="24"/>
          <w:szCs w:val="24"/>
        </w:rPr>
        <w:t>5</w:t>
      </w:r>
      <w:r w:rsidRPr="00E66DFF">
        <w:rPr>
          <w:rStyle w:val="Brak"/>
          <w:rFonts w:ascii="Tahoma" w:hAnsi="Tahoma" w:cs="Tahoma"/>
          <w:b/>
          <w:bCs/>
          <w:color w:val="000000" w:themeColor="text1"/>
          <w:sz w:val="24"/>
          <w:szCs w:val="24"/>
        </w:rPr>
        <w:t xml:space="preserve"> do SWZ – wzór wykazu </w:t>
      </w:r>
      <w:r w:rsidR="00762D23" w:rsidRPr="00E66DFF">
        <w:rPr>
          <w:rStyle w:val="Brak"/>
          <w:rFonts w:ascii="Tahoma" w:hAnsi="Tahoma" w:cs="Tahoma"/>
          <w:b/>
          <w:bCs/>
          <w:color w:val="000000" w:themeColor="text1"/>
          <w:sz w:val="24"/>
          <w:szCs w:val="24"/>
        </w:rPr>
        <w:t>dostaw</w:t>
      </w:r>
      <w:r w:rsidRPr="00E66DFF">
        <w:rPr>
          <w:rStyle w:val="Brak"/>
          <w:rFonts w:ascii="Tahoma" w:hAnsi="Tahoma" w:cs="Tahoma"/>
          <w:b/>
          <w:bCs/>
          <w:color w:val="000000" w:themeColor="text1"/>
          <w:sz w:val="24"/>
          <w:szCs w:val="24"/>
        </w:rPr>
        <w:t>.</w:t>
      </w:r>
    </w:p>
    <w:p w14:paraId="31AE4ED9" w14:textId="3CC23499" w:rsidR="00762D23" w:rsidRPr="00E66DFF" w:rsidRDefault="00473073" w:rsidP="00162792">
      <w:pPr>
        <w:spacing w:before="240" w:after="240"/>
        <w:jc w:val="both"/>
        <w:rPr>
          <w:rStyle w:val="Brak"/>
          <w:rFonts w:ascii="Tahoma" w:hAnsi="Tahoma" w:cs="Tahoma"/>
          <w:b/>
          <w:sz w:val="24"/>
          <w:szCs w:val="24"/>
        </w:rPr>
      </w:pPr>
      <w:r w:rsidRPr="00E66DFF">
        <w:rPr>
          <w:rStyle w:val="Brak"/>
          <w:rFonts w:ascii="Tahoma" w:hAnsi="Tahoma" w:cs="Tahoma"/>
          <w:b/>
          <w:sz w:val="24"/>
          <w:szCs w:val="24"/>
        </w:rPr>
        <w:t xml:space="preserve">Postępowanie </w:t>
      </w:r>
      <w:r w:rsidR="003A29CF">
        <w:rPr>
          <w:rStyle w:val="Brak"/>
          <w:rFonts w:ascii="Tahoma" w:hAnsi="Tahoma" w:cs="Tahoma"/>
          <w:b/>
          <w:sz w:val="24"/>
          <w:szCs w:val="24"/>
        </w:rPr>
        <w:t>2/2024</w:t>
      </w:r>
    </w:p>
    <w:p w14:paraId="37DF8773" w14:textId="77777777" w:rsidR="00162792" w:rsidRPr="00E66DFF" w:rsidRDefault="00162792" w:rsidP="00162792">
      <w:pPr>
        <w:spacing w:before="240" w:after="240"/>
        <w:jc w:val="both"/>
        <w:rPr>
          <w:rFonts w:ascii="Tahoma" w:hAnsi="Tahoma" w:cs="Tahoma"/>
          <w:b/>
          <w:sz w:val="24"/>
          <w:szCs w:val="24"/>
        </w:rPr>
      </w:pPr>
    </w:p>
    <w:p w14:paraId="72310BBF" w14:textId="6A703060" w:rsidR="009E204C" w:rsidRDefault="006F545E" w:rsidP="00473073">
      <w:pPr>
        <w:spacing w:before="240" w:after="240"/>
        <w:jc w:val="center"/>
        <w:rPr>
          <w:rStyle w:val="Brak"/>
          <w:rFonts w:ascii="Tahoma" w:hAnsi="Tahoma" w:cs="Tahoma"/>
          <w:b/>
          <w:bCs/>
          <w:caps/>
          <w:sz w:val="24"/>
          <w:szCs w:val="24"/>
        </w:rPr>
      </w:pPr>
      <w:r w:rsidRPr="006F545E">
        <w:rPr>
          <w:rStyle w:val="Brak"/>
          <w:rFonts w:ascii="Tahoma" w:hAnsi="Tahoma" w:cs="Tahoma"/>
          <w:b/>
          <w:bCs/>
          <w:caps/>
          <w:sz w:val="24"/>
          <w:szCs w:val="24"/>
        </w:rPr>
        <w:t>USŁUGA OCHRONY OSÓB I MIENIA W TEATRZE ATENEUM IM. STEFANA JARACZA W WARSZAWIE</w:t>
      </w:r>
      <w:r>
        <w:rPr>
          <w:rStyle w:val="Brak"/>
          <w:rFonts w:ascii="Tahoma" w:hAnsi="Tahoma" w:cs="Tahoma"/>
          <w:b/>
          <w:bCs/>
          <w:caps/>
          <w:sz w:val="24"/>
          <w:szCs w:val="24"/>
        </w:rPr>
        <w:t>.</w:t>
      </w:r>
    </w:p>
    <w:p w14:paraId="68A7D483" w14:textId="05037F23" w:rsidR="00473073" w:rsidRPr="00E66DFF" w:rsidRDefault="00473073" w:rsidP="00473073">
      <w:pPr>
        <w:spacing w:before="240" w:after="240"/>
        <w:jc w:val="center"/>
        <w:rPr>
          <w:rFonts w:ascii="Tahoma" w:hAnsi="Tahoma" w:cs="Tahoma"/>
          <w:b/>
          <w:color w:val="000000" w:themeColor="text1"/>
          <w:sz w:val="28"/>
          <w:szCs w:val="24"/>
        </w:rPr>
      </w:pPr>
      <w:r w:rsidRPr="00E66DFF">
        <w:rPr>
          <w:rFonts w:ascii="Tahoma" w:hAnsi="Tahoma" w:cs="Tahoma"/>
          <w:b/>
          <w:color w:val="000000" w:themeColor="text1"/>
          <w:sz w:val="28"/>
          <w:szCs w:val="24"/>
        </w:rPr>
        <w:t>WYKAZ</w:t>
      </w:r>
    </w:p>
    <w:p w14:paraId="099089C6" w14:textId="00030793" w:rsidR="00473073" w:rsidRPr="00E66DFF" w:rsidRDefault="00473073" w:rsidP="00473073">
      <w:pPr>
        <w:spacing w:after="240"/>
        <w:jc w:val="both"/>
        <w:rPr>
          <w:rFonts w:ascii="Tahoma" w:hAnsi="Tahoma" w:cs="Tahoma"/>
          <w:color w:val="000000" w:themeColor="text1"/>
          <w:sz w:val="22"/>
          <w:szCs w:val="24"/>
        </w:rPr>
      </w:pPr>
      <w:r w:rsidRPr="00E66DFF">
        <w:rPr>
          <w:rFonts w:ascii="Tahoma" w:hAnsi="Tahoma" w:cs="Tahoma"/>
          <w:color w:val="000000" w:themeColor="text1"/>
          <w:sz w:val="22"/>
          <w:szCs w:val="24"/>
        </w:rPr>
        <w:t xml:space="preserve">dostaw lub usług wykonanych, a w przypadku świadczeń powtarzających się lub ciągłych również wykonywanych, w okresie ostatnich </w:t>
      </w:r>
      <w:r w:rsidR="00E16242">
        <w:rPr>
          <w:rFonts w:ascii="Tahoma" w:hAnsi="Tahoma" w:cs="Tahoma"/>
          <w:color w:val="000000" w:themeColor="text1"/>
          <w:sz w:val="22"/>
          <w:szCs w:val="24"/>
        </w:rPr>
        <w:t>3</w:t>
      </w:r>
      <w:r w:rsidRPr="00E66DFF">
        <w:rPr>
          <w:rFonts w:ascii="Tahoma" w:hAnsi="Tahoma" w:cs="Tahoma"/>
          <w:color w:val="000000" w:themeColor="text1"/>
          <w:sz w:val="22"/>
          <w:szCs w:val="24"/>
        </w:rPr>
        <w:t xml:space="preserve"> lat, a jeżeli okres prowadzenia działalności jest </w:t>
      </w:r>
      <w:r w:rsidRPr="00E66DFF">
        <w:rPr>
          <w:rFonts w:ascii="Tahoma" w:hAnsi="Tahoma" w:cs="Tahoma"/>
          <w:color w:val="000000" w:themeColor="text1"/>
          <w:sz w:val="22"/>
          <w:szCs w:val="24"/>
        </w:rPr>
        <w:br/>
        <w:t>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564"/>
        <w:gridCol w:w="1767"/>
        <w:gridCol w:w="3459"/>
        <w:gridCol w:w="1951"/>
      </w:tblGrid>
      <w:tr w:rsidR="00473073" w:rsidRPr="00B63AB1" w14:paraId="1EC198B5" w14:textId="77777777" w:rsidTr="002F1433">
        <w:tc>
          <w:tcPr>
            <w:tcW w:w="0" w:type="auto"/>
            <w:vAlign w:val="center"/>
          </w:tcPr>
          <w:p w14:paraId="09021ECA" w14:textId="77777777" w:rsidR="00473073" w:rsidRPr="00B63AB1" w:rsidRDefault="00473073" w:rsidP="002F1433">
            <w:pPr>
              <w:rPr>
                <w:rFonts w:ascii="Tahoma" w:hAnsi="Tahoma" w:cs="Tahoma"/>
                <w:color w:val="000000" w:themeColor="text1"/>
              </w:rPr>
            </w:pPr>
            <w:r w:rsidRPr="00B63AB1">
              <w:rPr>
                <w:rFonts w:ascii="Tahoma" w:hAnsi="Tahoma" w:cs="Tahoma"/>
                <w:color w:val="000000" w:themeColor="text1"/>
              </w:rPr>
              <w:t>L.P.</w:t>
            </w:r>
          </w:p>
        </w:tc>
        <w:tc>
          <w:tcPr>
            <w:tcW w:w="0" w:type="auto"/>
            <w:vAlign w:val="center"/>
          </w:tcPr>
          <w:p w14:paraId="3163E527"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WARTOŚĆ NETTO W PLN</w:t>
            </w:r>
          </w:p>
        </w:tc>
        <w:tc>
          <w:tcPr>
            <w:tcW w:w="0" w:type="auto"/>
            <w:vAlign w:val="center"/>
          </w:tcPr>
          <w:p w14:paraId="605AE4BB"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PRZEDMIOT ZAMÓWIENIA</w:t>
            </w:r>
          </w:p>
        </w:tc>
        <w:tc>
          <w:tcPr>
            <w:tcW w:w="0" w:type="auto"/>
            <w:vAlign w:val="center"/>
          </w:tcPr>
          <w:p w14:paraId="1A05B26D"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DATA</w:t>
            </w:r>
          </w:p>
          <w:p w14:paraId="679AC6ED"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WYKONANIA/</w:t>
            </w:r>
          </w:p>
          <w:p w14:paraId="37CE6F4E"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WYKONYWANIA ZAMÓWIENIA (POCZĄTEK I KONIEC Z DATĄ DZIENNĄ)</w:t>
            </w:r>
          </w:p>
        </w:tc>
        <w:tc>
          <w:tcPr>
            <w:tcW w:w="0" w:type="auto"/>
            <w:vAlign w:val="center"/>
          </w:tcPr>
          <w:p w14:paraId="0590CAD2"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ODBIORCA (ZAMAWIAJĄCY)</w:t>
            </w:r>
          </w:p>
        </w:tc>
      </w:tr>
      <w:tr w:rsidR="006B6F24" w:rsidRPr="00B63AB1" w14:paraId="04EB9C90" w14:textId="77777777" w:rsidTr="00BD2437">
        <w:trPr>
          <w:trHeight w:val="944"/>
        </w:trPr>
        <w:tc>
          <w:tcPr>
            <w:tcW w:w="0" w:type="auto"/>
          </w:tcPr>
          <w:p w14:paraId="14DA2713" w14:textId="77777777" w:rsidR="006B6F24" w:rsidRPr="00B63AB1" w:rsidRDefault="006B6F24" w:rsidP="006B6F24">
            <w:pPr>
              <w:rPr>
                <w:rFonts w:ascii="Tahoma" w:hAnsi="Tahoma" w:cs="Tahoma"/>
                <w:color w:val="000000" w:themeColor="text1"/>
              </w:rPr>
            </w:pPr>
          </w:p>
          <w:p w14:paraId="1019B9B4" w14:textId="77777777" w:rsidR="006B6F24" w:rsidRPr="00B63AB1" w:rsidRDefault="006B6F24" w:rsidP="006B6F24">
            <w:pPr>
              <w:rPr>
                <w:rFonts w:ascii="Tahoma" w:hAnsi="Tahoma" w:cs="Tahoma"/>
                <w:color w:val="000000" w:themeColor="text1"/>
              </w:rPr>
            </w:pPr>
            <w:r w:rsidRPr="00B63AB1">
              <w:rPr>
                <w:rFonts w:ascii="Tahoma" w:hAnsi="Tahoma" w:cs="Tahoma"/>
                <w:color w:val="000000" w:themeColor="text1"/>
              </w:rPr>
              <w:t>1</w:t>
            </w:r>
          </w:p>
          <w:p w14:paraId="0C6191F8" w14:textId="77777777" w:rsidR="006B6F24" w:rsidRPr="00B63AB1" w:rsidRDefault="006B6F24" w:rsidP="006B6F24">
            <w:pPr>
              <w:rPr>
                <w:rFonts w:ascii="Tahoma" w:hAnsi="Tahoma" w:cs="Tahoma"/>
                <w:color w:val="000000" w:themeColor="text1"/>
              </w:rPr>
            </w:pPr>
          </w:p>
        </w:tc>
        <w:tc>
          <w:tcPr>
            <w:tcW w:w="0" w:type="auto"/>
          </w:tcPr>
          <w:p w14:paraId="16299CC8" w14:textId="77777777" w:rsidR="006B6F24" w:rsidRPr="00B63AB1" w:rsidRDefault="006B6F24" w:rsidP="006B6F24">
            <w:pPr>
              <w:rPr>
                <w:rFonts w:ascii="Tahoma" w:hAnsi="Tahoma" w:cs="Tahoma"/>
                <w:color w:val="000000" w:themeColor="text1"/>
              </w:rPr>
            </w:pPr>
          </w:p>
        </w:tc>
        <w:tc>
          <w:tcPr>
            <w:tcW w:w="0" w:type="auto"/>
          </w:tcPr>
          <w:p w14:paraId="55705549" w14:textId="77777777" w:rsidR="006B6F24" w:rsidRPr="00B63AB1" w:rsidRDefault="006B6F24" w:rsidP="006B6F24">
            <w:pPr>
              <w:rPr>
                <w:rFonts w:ascii="Tahoma" w:hAnsi="Tahoma" w:cs="Tahoma"/>
                <w:color w:val="000000" w:themeColor="text1"/>
              </w:rPr>
            </w:pPr>
          </w:p>
        </w:tc>
        <w:tc>
          <w:tcPr>
            <w:tcW w:w="0" w:type="auto"/>
          </w:tcPr>
          <w:p w14:paraId="5184A6F0" w14:textId="77777777" w:rsidR="006B6F24" w:rsidRPr="00B63AB1" w:rsidRDefault="006B6F24" w:rsidP="006B6F24">
            <w:pPr>
              <w:rPr>
                <w:rFonts w:ascii="Tahoma" w:hAnsi="Tahoma" w:cs="Tahoma"/>
                <w:color w:val="000000" w:themeColor="text1"/>
              </w:rPr>
            </w:pPr>
          </w:p>
        </w:tc>
        <w:tc>
          <w:tcPr>
            <w:tcW w:w="0" w:type="auto"/>
          </w:tcPr>
          <w:p w14:paraId="690521B9" w14:textId="77777777" w:rsidR="006B6F24" w:rsidRPr="00B63AB1" w:rsidRDefault="006B6F24" w:rsidP="006B6F24">
            <w:pPr>
              <w:rPr>
                <w:rFonts w:ascii="Tahoma" w:hAnsi="Tahoma" w:cs="Tahoma"/>
                <w:color w:val="000000" w:themeColor="text1"/>
              </w:rPr>
            </w:pPr>
          </w:p>
        </w:tc>
      </w:tr>
      <w:tr w:rsidR="006B6F24" w:rsidRPr="00B63AB1" w14:paraId="16603373" w14:textId="77777777" w:rsidTr="006B6F24">
        <w:trPr>
          <w:trHeight w:val="944"/>
        </w:trPr>
        <w:tc>
          <w:tcPr>
            <w:tcW w:w="0" w:type="auto"/>
            <w:tcBorders>
              <w:top w:val="single" w:sz="4" w:space="0" w:color="auto"/>
              <w:left w:val="single" w:sz="4" w:space="0" w:color="auto"/>
              <w:bottom w:val="single" w:sz="4" w:space="0" w:color="auto"/>
              <w:right w:val="single" w:sz="4" w:space="0" w:color="auto"/>
            </w:tcBorders>
          </w:tcPr>
          <w:p w14:paraId="2A1739EE" w14:textId="77777777" w:rsidR="006B6F24" w:rsidRPr="00B63AB1" w:rsidRDefault="006B6F24" w:rsidP="008406FE">
            <w:pPr>
              <w:rPr>
                <w:rFonts w:ascii="Tahoma" w:hAnsi="Tahoma" w:cs="Tahoma"/>
                <w:color w:val="000000" w:themeColor="text1"/>
              </w:rPr>
            </w:pPr>
          </w:p>
          <w:p w14:paraId="58161B8D" w14:textId="4A29FD94" w:rsidR="006B6F24" w:rsidRPr="00B63AB1" w:rsidRDefault="006B6F24" w:rsidP="008406FE">
            <w:pPr>
              <w:rPr>
                <w:rFonts w:ascii="Tahoma" w:hAnsi="Tahoma" w:cs="Tahoma"/>
                <w:color w:val="000000" w:themeColor="text1"/>
              </w:rPr>
            </w:pPr>
            <w:r w:rsidRPr="00B63AB1">
              <w:rPr>
                <w:rFonts w:ascii="Tahoma" w:hAnsi="Tahoma" w:cs="Tahoma"/>
                <w:color w:val="000000" w:themeColor="text1"/>
              </w:rPr>
              <w:t>2</w:t>
            </w:r>
          </w:p>
          <w:p w14:paraId="632BE3FC"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25D62CBD"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247F219C"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3C391412"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74C3CB6E" w14:textId="77777777" w:rsidR="006B6F24" w:rsidRPr="00B63AB1" w:rsidRDefault="006B6F24" w:rsidP="008406FE">
            <w:pPr>
              <w:rPr>
                <w:rFonts w:ascii="Tahoma" w:hAnsi="Tahoma" w:cs="Tahoma"/>
                <w:color w:val="000000" w:themeColor="text1"/>
              </w:rPr>
            </w:pPr>
          </w:p>
        </w:tc>
      </w:tr>
    </w:tbl>
    <w:p w14:paraId="20994A88" w14:textId="77777777" w:rsidR="00473073" w:rsidRPr="00E66DFF" w:rsidRDefault="00473073" w:rsidP="00473073">
      <w:pPr>
        <w:jc w:val="both"/>
        <w:rPr>
          <w:rStyle w:val="Brak"/>
          <w:rFonts w:ascii="Tahoma" w:hAnsi="Tahoma" w:cs="Tahoma"/>
          <w:bCs/>
          <w:color w:val="000000" w:themeColor="text1"/>
          <w:sz w:val="22"/>
          <w:szCs w:val="24"/>
        </w:rPr>
      </w:pPr>
    </w:p>
    <w:p w14:paraId="33CD130E" w14:textId="77777777" w:rsidR="00473073" w:rsidRPr="00E66DFF" w:rsidRDefault="00473073" w:rsidP="00473073">
      <w:pPr>
        <w:spacing w:before="120" w:after="120"/>
        <w:rPr>
          <w:rFonts w:ascii="Tahoma" w:hAnsi="Tahoma" w:cs="Tahoma"/>
          <w:i/>
          <w:color w:val="000000" w:themeColor="text1"/>
          <w:u w:val="single"/>
        </w:rPr>
      </w:pPr>
      <w:r w:rsidRPr="00E66DFF">
        <w:rPr>
          <w:rFonts w:ascii="Tahoma" w:hAnsi="Tahoma" w:cs="Tahoma"/>
          <w:i/>
          <w:color w:val="000000" w:themeColor="text1"/>
          <w:u w:val="single"/>
        </w:rPr>
        <w:t>* załączam/my dowody potwierdzające, że ww. zamówienia zostały wykonane należycie.</w:t>
      </w:r>
    </w:p>
    <w:p w14:paraId="5D60DD25" w14:textId="77777777" w:rsidR="00473073" w:rsidRPr="00E66DFF" w:rsidRDefault="00473073" w:rsidP="00473073">
      <w:pPr>
        <w:pStyle w:val="TreA"/>
        <w:pBdr>
          <w:top w:val="none" w:sz="0" w:space="0" w:color="auto"/>
          <w:left w:val="none" w:sz="0" w:space="0" w:color="auto"/>
          <w:bottom w:val="none" w:sz="0" w:space="0" w:color="auto"/>
          <w:right w:val="none" w:sz="0" w:space="0" w:color="auto"/>
          <w:bar w:val="none" w:sz="0" w:color="auto"/>
        </w:pBdr>
        <w:spacing w:before="720"/>
        <w:rPr>
          <w:rStyle w:val="Brak"/>
          <w:rFonts w:ascii="Tahoma" w:hAnsi="Tahoma" w:cs="Tahoma"/>
          <w:color w:val="000000" w:themeColor="text1"/>
        </w:rPr>
      </w:pPr>
      <w:r w:rsidRPr="00E66DFF">
        <w:rPr>
          <w:rStyle w:val="Brak"/>
          <w:rFonts w:ascii="Tahoma" w:hAnsi="Tahoma" w:cs="Tahoma"/>
          <w:color w:val="000000" w:themeColor="text1"/>
        </w:rPr>
        <w:t>................... dn. ................... .........................................................................</w:t>
      </w:r>
    </w:p>
    <w:p w14:paraId="6810C535" w14:textId="77777777" w:rsidR="00473073" w:rsidRPr="00E66DFF" w:rsidRDefault="00473073" w:rsidP="00473073">
      <w:pPr>
        <w:pStyle w:val="TreA"/>
        <w:pBdr>
          <w:top w:val="none" w:sz="0" w:space="0" w:color="auto"/>
          <w:left w:val="none" w:sz="0" w:space="0" w:color="auto"/>
          <w:bottom w:val="none" w:sz="0" w:space="0" w:color="auto"/>
          <w:right w:val="none" w:sz="0" w:space="0" w:color="auto"/>
          <w:bar w:val="none" w:sz="0" w:color="auto"/>
        </w:pBdr>
        <w:ind w:left="3540"/>
        <w:rPr>
          <w:rStyle w:val="Brak"/>
          <w:rFonts w:ascii="Tahoma" w:hAnsi="Tahoma" w:cs="Tahoma"/>
          <w:color w:val="000000" w:themeColor="text1"/>
          <w:sz w:val="20"/>
          <w:szCs w:val="20"/>
        </w:rPr>
      </w:pPr>
      <w:r w:rsidRPr="00E66DFF">
        <w:rPr>
          <w:rStyle w:val="Brak"/>
          <w:rFonts w:ascii="Tahoma" w:hAnsi="Tahoma" w:cs="Tahoma"/>
          <w:color w:val="000000" w:themeColor="text1"/>
          <w:sz w:val="20"/>
          <w:szCs w:val="20"/>
        </w:rPr>
        <w:t xml:space="preserve"> podpis i pieczęć Wykonawcy lub upełnomocnionego </w:t>
      </w:r>
    </w:p>
    <w:p w14:paraId="666A6A41" w14:textId="77777777" w:rsidR="00473073" w:rsidRPr="00E66DFF" w:rsidRDefault="00473073" w:rsidP="00473073">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color w:val="000000" w:themeColor="text1"/>
          <w:sz w:val="20"/>
          <w:szCs w:val="20"/>
        </w:rPr>
      </w:pP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t xml:space="preserve">        przedstawiciela (przedstawicieli) Wykonawcy</w:t>
      </w:r>
    </w:p>
    <w:p w14:paraId="1B7B1DF3" w14:textId="11F778D7" w:rsidR="00473073" w:rsidRPr="00E66DFF" w:rsidRDefault="00473073" w:rsidP="00473073">
      <w:pPr>
        <w:spacing w:after="160" w:line="259" w:lineRule="auto"/>
        <w:jc w:val="both"/>
        <w:rPr>
          <w:rFonts w:ascii="Tahoma" w:hAnsi="Tahoma" w:cs="Tahoma"/>
          <w:b/>
          <w:bCs/>
          <w:sz w:val="24"/>
          <w:szCs w:val="24"/>
        </w:rPr>
      </w:pPr>
      <w:r w:rsidRPr="00E66DFF">
        <w:rPr>
          <w:rStyle w:val="Brak"/>
          <w:rFonts w:ascii="Tahoma" w:hAnsi="Tahoma" w:cs="Tahoma"/>
          <w:b/>
          <w:bCs/>
          <w:sz w:val="24"/>
          <w:szCs w:val="24"/>
        </w:rPr>
        <w:br w:type="page"/>
      </w:r>
      <w:r w:rsidRPr="00E66DFF">
        <w:rPr>
          <w:rStyle w:val="Brak"/>
          <w:rFonts w:ascii="Tahoma" w:hAnsi="Tahoma" w:cs="Tahoma"/>
          <w:b/>
          <w:bCs/>
          <w:sz w:val="24"/>
          <w:szCs w:val="24"/>
        </w:rPr>
        <w:lastRenderedPageBreak/>
        <w:t xml:space="preserve">Załącznik nr </w:t>
      </w:r>
      <w:r w:rsidR="00162792" w:rsidRPr="00E66DFF">
        <w:rPr>
          <w:rStyle w:val="Brak"/>
          <w:rFonts w:ascii="Tahoma" w:hAnsi="Tahoma" w:cs="Tahoma"/>
          <w:b/>
          <w:bCs/>
          <w:sz w:val="24"/>
          <w:szCs w:val="24"/>
        </w:rPr>
        <w:t>6</w:t>
      </w:r>
      <w:r w:rsidRPr="00E66DFF">
        <w:rPr>
          <w:rStyle w:val="Brak"/>
          <w:rFonts w:ascii="Tahoma" w:hAnsi="Tahoma" w:cs="Tahoma"/>
          <w:b/>
          <w:bCs/>
          <w:sz w:val="24"/>
          <w:szCs w:val="24"/>
        </w:rPr>
        <w:t xml:space="preserve"> do SWZ -</w:t>
      </w:r>
      <w:r w:rsidRPr="00E66DFF">
        <w:rPr>
          <w:rFonts w:ascii="Tahoma" w:eastAsia="Times New Roman" w:hAnsi="Tahoma" w:cs="Tahoma"/>
          <w:b/>
          <w:bCs/>
          <w:color w:val="000000"/>
          <w:sz w:val="24"/>
          <w:szCs w:val="24"/>
        </w:rPr>
        <w:t xml:space="preserve"> Wzór oświadczenia Wykonawcy o aktualności informacji zawartych w oświadczeniu, o którym mowa </w:t>
      </w:r>
      <w:r w:rsidRPr="00E66DFF">
        <w:rPr>
          <w:rFonts w:ascii="Tahoma" w:eastAsia="Times New Roman" w:hAnsi="Tahoma" w:cs="Tahoma"/>
          <w:b/>
          <w:bCs/>
          <w:color w:val="000000"/>
          <w:sz w:val="24"/>
          <w:szCs w:val="24"/>
        </w:rPr>
        <w:br/>
        <w:t xml:space="preserve">w art. 125 ust. 1 Ustawy. </w:t>
      </w:r>
    </w:p>
    <w:p w14:paraId="5D38C10D" w14:textId="389F6A6F" w:rsidR="00473073" w:rsidRPr="00E66DFF" w:rsidRDefault="00473073" w:rsidP="00473073">
      <w:pPr>
        <w:pStyle w:val="Tekstprzypisudolnego"/>
        <w:spacing w:before="360" w:after="360"/>
        <w:jc w:val="center"/>
        <w:rPr>
          <w:rFonts w:ascii="Tahoma" w:hAnsi="Tahoma" w:cs="Tahoma"/>
          <w:b/>
        </w:rPr>
      </w:pPr>
      <w:r w:rsidRPr="00E66DFF">
        <w:rPr>
          <w:rFonts w:ascii="Tahoma" w:hAnsi="Tahoma" w:cs="Tahoma"/>
          <w:b/>
        </w:rPr>
        <w:t xml:space="preserve">Dotyczy postępowania o udzielenie zamówienia publicznego pn. </w:t>
      </w:r>
      <w:r w:rsidR="006F545E" w:rsidRPr="006F545E">
        <w:rPr>
          <w:rStyle w:val="Brak"/>
          <w:rFonts w:ascii="Tahoma" w:hAnsi="Tahoma" w:cs="Tahoma"/>
          <w:b/>
          <w:bCs/>
          <w:caps/>
          <w:sz w:val="24"/>
          <w:szCs w:val="24"/>
        </w:rPr>
        <w:t>USŁUGA OCHRONY OSÓB I MIENIA W TEATRZE ATENEUM IM. STEFANA JARACZA W WARSZAWIE</w:t>
      </w:r>
      <w:r w:rsidR="006F545E">
        <w:rPr>
          <w:rStyle w:val="Brak"/>
          <w:rFonts w:ascii="Tahoma" w:hAnsi="Tahoma" w:cs="Tahoma"/>
          <w:b/>
          <w:bCs/>
          <w:caps/>
          <w:sz w:val="24"/>
          <w:szCs w:val="24"/>
        </w:rPr>
        <w:t xml:space="preserve"> </w:t>
      </w:r>
      <w:r w:rsidRPr="00E66DFF">
        <w:rPr>
          <w:rFonts w:ascii="Tahoma" w:hAnsi="Tahoma" w:cs="Tahoma"/>
          <w:b/>
        </w:rPr>
        <w:t>(</w:t>
      </w:r>
      <w:r w:rsidR="003A29CF">
        <w:rPr>
          <w:rFonts w:ascii="Tahoma" w:hAnsi="Tahoma" w:cs="Tahoma"/>
          <w:b/>
        </w:rPr>
        <w:t>2/2024</w:t>
      </w:r>
      <w:r w:rsidRPr="00E66DFF">
        <w:rPr>
          <w:rFonts w:ascii="Tahoma" w:hAnsi="Tahoma" w:cs="Tahoma"/>
          <w:b/>
        </w:rPr>
        <w:t>).</w:t>
      </w:r>
    </w:p>
    <w:p w14:paraId="6552FE64" w14:textId="77777777" w:rsidR="00473073" w:rsidRPr="00E66DFF" w:rsidRDefault="00473073" w:rsidP="00473073">
      <w:pPr>
        <w:widowControl w:val="0"/>
        <w:spacing w:before="240"/>
        <w:jc w:val="both"/>
        <w:rPr>
          <w:rFonts w:ascii="Tahoma" w:hAnsi="Tahoma" w:cs="Tahoma"/>
        </w:rPr>
      </w:pPr>
      <w:r w:rsidRPr="00E66DFF">
        <w:rPr>
          <w:rFonts w:ascii="Tahoma" w:hAnsi="Tahoma" w:cs="Tahoma"/>
          <w:b/>
          <w:u w:val="single"/>
        </w:rPr>
        <w:t xml:space="preserve">WYKONAWCA: </w:t>
      </w:r>
      <w:r w:rsidRPr="00E66DFF">
        <w:rPr>
          <w:rFonts w:ascii="Tahoma" w:hAnsi="Tahoma" w:cs="Tahoma"/>
        </w:rPr>
        <w:t>……………………………………………………………………………………</w:t>
      </w:r>
    </w:p>
    <w:p w14:paraId="3BF62708" w14:textId="77777777" w:rsidR="00473073" w:rsidRPr="00E66DFF" w:rsidRDefault="00473073" w:rsidP="00473073">
      <w:pPr>
        <w:spacing w:after="170"/>
        <w:jc w:val="center"/>
        <w:rPr>
          <w:rFonts w:ascii="Tahoma" w:hAnsi="Tahoma" w:cs="Tahoma"/>
          <w:sz w:val="18"/>
          <w:szCs w:val="18"/>
        </w:rPr>
      </w:pPr>
      <w:r w:rsidRPr="00E66DFF">
        <w:rPr>
          <w:rFonts w:ascii="Tahoma" w:hAnsi="Tahoma" w:cs="Tahoma"/>
          <w:i/>
          <w:sz w:val="18"/>
          <w:szCs w:val="18"/>
        </w:rPr>
        <w:t>(pełna nazwa/firma, adres)</w:t>
      </w:r>
    </w:p>
    <w:p w14:paraId="6D443C8A" w14:textId="77777777" w:rsidR="00473073" w:rsidRPr="00E66DFF" w:rsidRDefault="00473073" w:rsidP="00473073">
      <w:pPr>
        <w:rPr>
          <w:rFonts w:ascii="Tahoma" w:hAnsi="Tahoma" w:cs="Tahoma"/>
        </w:rPr>
      </w:pPr>
      <w:r w:rsidRPr="00E66DFF">
        <w:rPr>
          <w:rFonts w:ascii="Tahoma" w:hAnsi="Tahoma" w:cs="Tahoma"/>
          <w:u w:val="single"/>
        </w:rPr>
        <w:t xml:space="preserve">reprezentowany przez: </w:t>
      </w:r>
      <w:r w:rsidRPr="00E66DFF">
        <w:rPr>
          <w:rFonts w:ascii="Tahoma" w:hAnsi="Tahoma" w:cs="Tahoma"/>
        </w:rPr>
        <w:t>……………………………………………………………….………….</w:t>
      </w:r>
    </w:p>
    <w:p w14:paraId="6DD363C7" w14:textId="77777777" w:rsidR="00473073" w:rsidRPr="00E66DFF" w:rsidRDefault="00473073" w:rsidP="00473073">
      <w:pPr>
        <w:spacing w:after="170"/>
        <w:jc w:val="both"/>
        <w:rPr>
          <w:rFonts w:ascii="Tahoma" w:hAnsi="Tahoma" w:cs="Tahoma"/>
        </w:rPr>
      </w:pPr>
      <w:r w:rsidRPr="00E66DFF">
        <w:rPr>
          <w:rStyle w:val="czeinternetowe"/>
          <w:rFonts w:ascii="Tahoma" w:eastAsia="Liberation Sans;Arial" w:hAnsi="Tahoma" w:cs="Tahoma"/>
          <w:b/>
          <w:bCs/>
          <w:i/>
          <w:iCs/>
          <w:color w:val="000000"/>
        </w:rPr>
        <w:t xml:space="preserve">                                   </w:t>
      </w:r>
      <w:r w:rsidRPr="00E66DFF">
        <w:rPr>
          <w:rStyle w:val="czeinternetowe"/>
          <w:rFonts w:ascii="Tahoma" w:eastAsia="Liberation Sans;Arial" w:hAnsi="Tahoma" w:cs="Tahoma"/>
          <w:i/>
          <w:iCs/>
          <w:color w:val="000000"/>
        </w:rPr>
        <w:t xml:space="preserve">     </w:t>
      </w:r>
      <w:r w:rsidRPr="00E66DFF">
        <w:rPr>
          <w:rStyle w:val="czeinternetowe"/>
          <w:rFonts w:ascii="Tahoma" w:hAnsi="Tahoma" w:cs="Tahoma"/>
          <w:i/>
          <w:iCs/>
          <w:color w:val="000000"/>
        </w:rPr>
        <w:t>(</w:t>
      </w:r>
      <w:r w:rsidRPr="00E66DFF">
        <w:rPr>
          <w:rStyle w:val="czeinternetowe"/>
          <w:rFonts w:ascii="Tahoma" w:hAnsi="Tahoma" w:cs="Tahoma"/>
          <w:i/>
          <w:iCs/>
          <w:color w:val="000000"/>
          <w:sz w:val="18"/>
          <w:szCs w:val="18"/>
        </w:rPr>
        <w:t>imię, nazwisko, stanowisko/podstawa do reprezentacji)</w:t>
      </w:r>
    </w:p>
    <w:p w14:paraId="61A7CDFD" w14:textId="77777777" w:rsidR="00473073" w:rsidRPr="00E66DFF" w:rsidRDefault="00473073" w:rsidP="00473073">
      <w:pPr>
        <w:pStyle w:val="Tekstprzypisudolnego"/>
        <w:spacing w:line="276" w:lineRule="auto"/>
        <w:jc w:val="right"/>
        <w:rPr>
          <w:rFonts w:ascii="Tahoma" w:hAnsi="Tahoma" w:cs="Tahoma"/>
        </w:rPr>
      </w:pPr>
    </w:p>
    <w:tbl>
      <w:tblPr>
        <w:tblW w:w="9586" w:type="dxa"/>
        <w:tblInd w:w="-2" w:type="dxa"/>
        <w:tblLayout w:type="fixed"/>
        <w:tblCellMar>
          <w:top w:w="55" w:type="dxa"/>
          <w:left w:w="55" w:type="dxa"/>
          <w:bottom w:w="55" w:type="dxa"/>
          <w:right w:w="55" w:type="dxa"/>
        </w:tblCellMar>
        <w:tblLook w:val="04A0" w:firstRow="1" w:lastRow="0" w:firstColumn="1" w:lastColumn="0" w:noHBand="0" w:noVBand="1"/>
      </w:tblPr>
      <w:tblGrid>
        <w:gridCol w:w="9586"/>
      </w:tblGrid>
      <w:tr w:rsidR="00473073" w:rsidRPr="00E66DFF" w14:paraId="44C67277" w14:textId="77777777" w:rsidTr="002F1433">
        <w:tc>
          <w:tcPr>
            <w:tcW w:w="9586" w:type="dxa"/>
            <w:tcBorders>
              <w:top w:val="single" w:sz="2" w:space="0" w:color="000000"/>
              <w:left w:val="single" w:sz="2" w:space="0" w:color="000000"/>
              <w:bottom w:val="single" w:sz="2" w:space="0" w:color="000000"/>
              <w:right w:val="single" w:sz="2" w:space="0" w:color="000000"/>
            </w:tcBorders>
            <w:shd w:val="clear" w:color="auto" w:fill="E2E2E2"/>
          </w:tcPr>
          <w:p w14:paraId="7D96571F" w14:textId="77777777" w:rsidR="00473073" w:rsidRPr="00E66DFF" w:rsidRDefault="00473073" w:rsidP="002F1433">
            <w:pPr>
              <w:pStyle w:val="Zawartotabeli"/>
              <w:spacing w:line="276" w:lineRule="auto"/>
              <w:jc w:val="center"/>
              <w:rPr>
                <w:rFonts w:ascii="Tahoma" w:hAnsi="Tahoma" w:cs="Tahoma"/>
                <w:b/>
                <w:bCs/>
                <w:szCs w:val="21"/>
              </w:rPr>
            </w:pPr>
            <w:r w:rsidRPr="00E66DFF">
              <w:rPr>
                <w:rFonts w:ascii="Tahoma" w:hAnsi="Tahoma" w:cs="Tahoma"/>
                <w:b/>
                <w:bCs/>
                <w:szCs w:val="21"/>
              </w:rPr>
              <w:t>Oświadczenie Wykonawcy o aktualności informacji zawartych w oświadczeniu,</w:t>
            </w:r>
          </w:p>
          <w:p w14:paraId="0B9935E7" w14:textId="77777777" w:rsidR="00473073" w:rsidRPr="00E66DFF" w:rsidRDefault="00473073" w:rsidP="002F1433">
            <w:pPr>
              <w:pStyle w:val="Zawartotabeli"/>
              <w:spacing w:line="276" w:lineRule="auto"/>
              <w:jc w:val="center"/>
              <w:rPr>
                <w:rFonts w:ascii="Tahoma" w:hAnsi="Tahoma" w:cs="Tahoma"/>
                <w:b/>
                <w:bCs/>
                <w:szCs w:val="21"/>
              </w:rPr>
            </w:pPr>
            <w:r w:rsidRPr="00E66DFF">
              <w:rPr>
                <w:rFonts w:ascii="Tahoma" w:hAnsi="Tahoma" w:cs="Tahoma"/>
                <w:b/>
                <w:bCs/>
                <w:szCs w:val="21"/>
              </w:rPr>
              <w:t>o którym mowa w art. 125 ust. 1 Ustawy Pzp w zakresie  podstaw wykluczenia wskazanych przez Zamawiającego, w zakresie przesłanek, o których mowa</w:t>
            </w:r>
          </w:p>
          <w:p w14:paraId="0FB5994A" w14:textId="77777777" w:rsidR="00473073" w:rsidRPr="00E66DFF" w:rsidRDefault="00473073" w:rsidP="002F1433">
            <w:pPr>
              <w:pStyle w:val="Zawartotabeli"/>
              <w:spacing w:line="276" w:lineRule="auto"/>
              <w:jc w:val="center"/>
              <w:rPr>
                <w:rFonts w:ascii="Tahoma" w:hAnsi="Tahoma" w:cs="Tahoma"/>
                <w:b/>
                <w:bCs/>
                <w:szCs w:val="21"/>
              </w:rPr>
            </w:pPr>
            <w:r w:rsidRPr="00E66DFF">
              <w:rPr>
                <w:rFonts w:ascii="Tahoma" w:hAnsi="Tahoma" w:cs="Tahoma"/>
                <w:b/>
                <w:bCs/>
                <w:color w:val="000000"/>
                <w:szCs w:val="21"/>
              </w:rPr>
              <w:t xml:space="preserve">w art.  108 ust. 1 </w:t>
            </w:r>
            <w:r w:rsidRPr="00E66DFF">
              <w:rPr>
                <w:rFonts w:ascii="Tahoma" w:hAnsi="Tahoma" w:cs="Tahoma"/>
                <w:b/>
                <w:bCs/>
                <w:szCs w:val="21"/>
              </w:rPr>
              <w:t>Ustawy Pzp</w:t>
            </w:r>
            <w:bookmarkStart w:id="8" w:name="_Hlk105689110"/>
            <w:r w:rsidRPr="00E66DFF">
              <w:rPr>
                <w:rFonts w:ascii="Tahoma" w:hAnsi="Tahoma" w:cs="Tahoma"/>
                <w:b/>
                <w:bCs/>
                <w:color w:val="000000"/>
                <w:szCs w:val="21"/>
              </w:rPr>
              <w:t xml:space="preserve">, art. 109 ust. 1 pkt. 7 </w:t>
            </w:r>
            <w:r w:rsidRPr="00E66DFF">
              <w:rPr>
                <w:rFonts w:ascii="Tahoma" w:hAnsi="Tahoma" w:cs="Tahoma"/>
                <w:b/>
                <w:bCs/>
                <w:szCs w:val="21"/>
              </w:rPr>
              <w:t>Ustawy Pzp</w:t>
            </w:r>
            <w:r w:rsidRPr="00E66DFF">
              <w:rPr>
                <w:rFonts w:ascii="Tahoma" w:hAnsi="Tahoma" w:cs="Tahoma"/>
                <w:b/>
                <w:bCs/>
                <w:color w:val="000000"/>
                <w:szCs w:val="21"/>
              </w:rPr>
              <w:t xml:space="preserve">, a także </w:t>
            </w:r>
            <w:r w:rsidRPr="00E66DFF">
              <w:rPr>
                <w:rFonts w:ascii="Tahoma" w:hAnsi="Tahoma" w:cs="Tahoma"/>
                <w:b/>
                <w:bCs/>
                <w:color w:val="000000"/>
              </w:rPr>
              <w:t>art. 7 ust. 1 ustawy z dnia 13 kwietnia 2022 r. o szczególnych rozwiązaniach w zakresie przeciwdziałania wspieraniu agresji na Ukrainę oraz służących ochronie bezpieczeństwa narodowego</w:t>
            </w:r>
            <w:bookmarkEnd w:id="8"/>
            <w:r w:rsidRPr="00E66DFF">
              <w:rPr>
                <w:rFonts w:ascii="Tahoma" w:hAnsi="Tahoma" w:cs="Tahoma"/>
                <w:b/>
                <w:bCs/>
                <w:color w:val="000000"/>
                <w:szCs w:val="21"/>
              </w:rPr>
              <w:t>.</w:t>
            </w:r>
          </w:p>
        </w:tc>
      </w:tr>
    </w:tbl>
    <w:p w14:paraId="0C221D1E" w14:textId="77777777" w:rsidR="00473073" w:rsidRPr="00E66DFF" w:rsidRDefault="00473073" w:rsidP="00473073">
      <w:pPr>
        <w:rPr>
          <w:rFonts w:ascii="Tahoma" w:hAnsi="Tahoma" w:cs="Tahoma"/>
          <w:szCs w:val="21"/>
        </w:rPr>
      </w:pPr>
    </w:p>
    <w:p w14:paraId="13C3D23B" w14:textId="77777777" w:rsidR="00473073" w:rsidRPr="00E66DFF" w:rsidRDefault="00473073" w:rsidP="00473073">
      <w:pPr>
        <w:spacing w:before="227" w:after="113" w:line="276" w:lineRule="auto"/>
        <w:jc w:val="both"/>
        <w:rPr>
          <w:rFonts w:ascii="Tahoma" w:hAnsi="Tahoma" w:cs="Tahoma"/>
        </w:rPr>
      </w:pPr>
      <w:r w:rsidRPr="00E66DFF">
        <w:rPr>
          <w:rFonts w:ascii="Tahoma" w:hAnsi="Tahoma" w:cs="Tahoma"/>
        </w:rPr>
        <w:t>Świadomy odpowiedzialności karnej za składanie fałszywego oświadczenia, oświadczam, że:</w:t>
      </w:r>
    </w:p>
    <w:p w14:paraId="5A64DC1A" w14:textId="5197247C" w:rsidR="00473073" w:rsidRPr="00E66DFF" w:rsidRDefault="00473073" w:rsidP="00473073">
      <w:pPr>
        <w:numPr>
          <w:ilvl w:val="0"/>
          <w:numId w:val="1"/>
        </w:numPr>
        <w:suppressAutoHyphens/>
        <w:spacing w:after="113" w:line="276" w:lineRule="auto"/>
        <w:jc w:val="both"/>
        <w:rPr>
          <w:rFonts w:ascii="Tahoma" w:hAnsi="Tahoma" w:cs="Tahoma"/>
        </w:rPr>
      </w:pPr>
      <w:r w:rsidRPr="00E66DFF">
        <w:rPr>
          <w:rFonts w:ascii="Tahoma" w:hAnsi="Tahoma" w:cs="Tahoma"/>
          <w:b/>
          <w:bCs/>
          <w:color w:val="FF0000"/>
        </w:rPr>
        <w:t xml:space="preserve">* </w:t>
      </w:r>
      <w:r w:rsidRPr="00E66DFF">
        <w:rPr>
          <w:rFonts w:ascii="Tahoma" w:hAnsi="Tahoma" w:cs="Tahoma"/>
        </w:rPr>
        <w:t>aktualne są informacje zawarte w oświadczeniu, o którym mowa w art. 125 ust 1 Ustawy Pzp, w zakresie podstaw wykluczenia z postępowania, o których mow</w:t>
      </w:r>
      <w:r w:rsidRPr="00E66DFF">
        <w:rPr>
          <w:rFonts w:ascii="Tahoma" w:hAnsi="Tahoma" w:cs="Tahoma"/>
          <w:color w:val="000000"/>
        </w:rPr>
        <w:t>a w art. 108 ust. 1 Ustawy Pzp, art. 109 ust. 1 pkt. 7 Ustawy Pzp, a także art. 7 ust. 1 ustawy z dnia 13 kwietnia 2022 r. o szczególnych rozwiązaniach w zakresie przeciwdziałania wspieraniu agresji na Ukrainę oraz służących ochronie bezpieczeństwa narodowego (</w:t>
      </w:r>
      <w:r w:rsidR="00706FE6" w:rsidRPr="00706FE6">
        <w:rPr>
          <w:rFonts w:ascii="Tahoma" w:hAnsi="Tahoma" w:cs="Tahoma"/>
          <w:color w:val="000000"/>
        </w:rPr>
        <w:t>t.j. Dz. U. z 2024 r. poz. 507</w:t>
      </w:r>
      <w:r w:rsidRPr="00E66DFF">
        <w:rPr>
          <w:rFonts w:ascii="Tahoma" w:hAnsi="Tahoma" w:cs="Tahoma"/>
          <w:color w:val="000000"/>
        </w:rPr>
        <w:t>),</w:t>
      </w:r>
    </w:p>
    <w:p w14:paraId="6A5CB3E6" w14:textId="77777777" w:rsidR="00473073" w:rsidRPr="00E66DFF" w:rsidRDefault="00473073" w:rsidP="00473073">
      <w:pPr>
        <w:numPr>
          <w:ilvl w:val="0"/>
          <w:numId w:val="1"/>
        </w:numPr>
        <w:suppressAutoHyphens/>
        <w:spacing w:line="276" w:lineRule="auto"/>
        <w:jc w:val="both"/>
        <w:rPr>
          <w:rFonts w:ascii="Tahoma" w:hAnsi="Tahoma" w:cs="Tahoma"/>
        </w:rPr>
      </w:pPr>
      <w:r w:rsidRPr="00E66DFF">
        <w:rPr>
          <w:rFonts w:ascii="Tahoma" w:hAnsi="Tahoma" w:cs="Tahoma"/>
          <w:b/>
          <w:bCs/>
          <w:color w:val="FF0000"/>
        </w:rPr>
        <w:t xml:space="preserve">* </w:t>
      </w:r>
      <w:r w:rsidRPr="00E66DFF">
        <w:rPr>
          <w:rFonts w:ascii="Tahoma" w:hAnsi="Tahoma" w:cs="Tahoma"/>
          <w:color w:val="000000"/>
        </w:rPr>
        <w:t>następujące informacje z</w:t>
      </w:r>
      <w:r w:rsidRPr="00E66DFF">
        <w:rPr>
          <w:rFonts w:ascii="Tahoma" w:hAnsi="Tahoma" w:cs="Tahoma"/>
        </w:rPr>
        <w:t xml:space="preserve">awarte przeze mnie w oświadczeniu, o którym mowa art. 125 ust. 1 Ustawy Pzp, w zakresie podstaw wykluczenia z postępowania, o których mowa w art. 108 ust. 1 Ustawy Pzp, art. 109 ust. 1 pkt. 7 Ustawy Pzp lub </w:t>
      </w:r>
      <w:r w:rsidRPr="00E66DFF">
        <w:rPr>
          <w:rFonts w:ascii="Tahoma" w:hAnsi="Tahoma" w:cs="Tahoma"/>
          <w:color w:val="000000"/>
        </w:rPr>
        <w:t>art. 7 ust. 1 ustawy z dnia 13 kwietnia 2022 r. o szczególnych rozwiązaniach w zakresie przeciwdziałania wspieraniu agresji na Ukrainę oraz służących ochronie bezpieczeństwa narodowego</w:t>
      </w:r>
      <w:r w:rsidRPr="00E66DFF">
        <w:rPr>
          <w:rFonts w:ascii="Tahoma" w:hAnsi="Tahoma" w:cs="Tahoma"/>
        </w:rPr>
        <w:t xml:space="preserve"> są nieaktualne w następującym zakresie ………………………. </w:t>
      </w:r>
      <w:r w:rsidRPr="00E66DFF">
        <w:rPr>
          <w:rFonts w:ascii="Tahoma" w:hAnsi="Tahoma" w:cs="Tahoma"/>
          <w:i/>
          <w:iCs/>
          <w:color w:val="000000"/>
        </w:rPr>
        <w:t>(podać mającą zastosowanie podstawę prawną wykluczenia spośród wymienionych powyżej w art. 108 ust. 1 Ustawy Pzp, art. 109 ust. 1 pkt. 7 Ustawy Pzp lub  art. 7 ust. 1 ustawy z dnia 13 kwietnia 2022 r. o szczególnych rozwiązaniach w zakresie przeciwdziałania wspieraniu agresji na Ukrainę oraz służących ochronie bezpieczeństwa narodowego).</w:t>
      </w:r>
    </w:p>
    <w:p w14:paraId="016E7253" w14:textId="77777777" w:rsidR="00473073" w:rsidRPr="00E66DFF" w:rsidRDefault="00473073" w:rsidP="00473073">
      <w:pPr>
        <w:spacing w:line="276" w:lineRule="auto"/>
        <w:jc w:val="both"/>
        <w:rPr>
          <w:rFonts w:ascii="Tahoma" w:hAnsi="Tahoma" w:cs="Tahoma"/>
          <w:color w:val="C9211E"/>
        </w:rPr>
      </w:pPr>
    </w:p>
    <w:p w14:paraId="05247F9F" w14:textId="77777777" w:rsidR="00473073" w:rsidRPr="00E66DFF" w:rsidRDefault="00473073" w:rsidP="00473073">
      <w:pPr>
        <w:spacing w:line="276" w:lineRule="auto"/>
        <w:jc w:val="both"/>
        <w:rPr>
          <w:rFonts w:ascii="Tahoma" w:hAnsi="Tahoma" w:cs="Tahoma"/>
          <w:color w:val="C9211E"/>
        </w:rPr>
      </w:pPr>
    </w:p>
    <w:p w14:paraId="6440A358" w14:textId="77777777" w:rsidR="00473073" w:rsidRPr="00E66DFF" w:rsidRDefault="00473073" w:rsidP="00473073">
      <w:pPr>
        <w:spacing w:line="276" w:lineRule="auto"/>
        <w:jc w:val="both"/>
        <w:rPr>
          <w:rFonts w:ascii="Tahoma" w:hAnsi="Tahoma" w:cs="Tahoma"/>
          <w:color w:val="C9211E"/>
        </w:rPr>
      </w:pPr>
    </w:p>
    <w:p w14:paraId="1EC74F3B" w14:textId="77777777" w:rsidR="00473073" w:rsidRPr="00E66DFF" w:rsidRDefault="00473073" w:rsidP="00473073">
      <w:pPr>
        <w:spacing w:after="200"/>
        <w:jc w:val="center"/>
        <w:rPr>
          <w:rFonts w:ascii="Tahoma" w:hAnsi="Tahoma" w:cs="Tahoma"/>
          <w:color w:val="000000"/>
        </w:rPr>
      </w:pPr>
      <w:r w:rsidRPr="00E66DFF">
        <w:rPr>
          <w:rFonts w:ascii="Tahoma" w:hAnsi="Tahoma" w:cs="Tahoma"/>
          <w:color w:val="000000"/>
        </w:rPr>
        <w:t>…………………………………………………………………………</w:t>
      </w:r>
    </w:p>
    <w:p w14:paraId="5F374001" w14:textId="77777777" w:rsidR="00473073" w:rsidRPr="00E66DFF" w:rsidRDefault="00473073" w:rsidP="00473073">
      <w:pPr>
        <w:spacing w:after="200"/>
        <w:jc w:val="center"/>
        <w:rPr>
          <w:rFonts w:ascii="Tahoma" w:hAnsi="Tahoma" w:cs="Tahoma"/>
        </w:rPr>
      </w:pPr>
      <w:r w:rsidRPr="00E66DFF">
        <w:rPr>
          <w:rFonts w:ascii="Tahoma" w:hAnsi="Tahoma" w:cs="Tahoma"/>
          <w:color w:val="000000"/>
        </w:rPr>
        <w:t>Podpis osoby/osób upoważnionej/ych do występowania w imieniu Wykonawcy.</w:t>
      </w:r>
    </w:p>
    <w:p w14:paraId="659F61B1" w14:textId="77777777" w:rsidR="00473073" w:rsidRPr="00E66DFF" w:rsidRDefault="00473073" w:rsidP="00473073">
      <w:pPr>
        <w:spacing w:before="120" w:line="276" w:lineRule="auto"/>
        <w:jc w:val="both"/>
        <w:rPr>
          <w:rFonts w:ascii="Tahoma" w:hAnsi="Tahoma" w:cs="Tahoma"/>
        </w:rPr>
      </w:pPr>
      <w:r w:rsidRPr="00E66DFF">
        <w:rPr>
          <w:rFonts w:ascii="Tahoma" w:hAnsi="Tahoma" w:cs="Tahoma"/>
          <w:b/>
          <w:bCs/>
          <w:color w:val="FF0000"/>
          <w:sz w:val="24"/>
          <w:szCs w:val="24"/>
        </w:rPr>
        <w:t xml:space="preserve">* </w:t>
      </w:r>
      <w:r w:rsidRPr="00E66DFF">
        <w:rPr>
          <w:rFonts w:ascii="Tahoma" w:hAnsi="Tahoma" w:cs="Tahoma"/>
          <w:color w:val="FF0000"/>
          <w:sz w:val="24"/>
          <w:szCs w:val="24"/>
        </w:rPr>
        <w:t>-</w:t>
      </w:r>
      <w:r w:rsidRPr="00E66DFF">
        <w:rPr>
          <w:rFonts w:ascii="Tahoma" w:hAnsi="Tahoma" w:cs="Tahoma"/>
          <w:color w:val="FF0000"/>
          <w:sz w:val="32"/>
          <w:szCs w:val="32"/>
        </w:rPr>
        <w:t xml:space="preserve"> </w:t>
      </w:r>
      <w:r w:rsidRPr="00E66DFF">
        <w:rPr>
          <w:rFonts w:ascii="Tahoma" w:hAnsi="Tahoma" w:cs="Tahoma"/>
          <w:color w:val="FF0000"/>
          <w:sz w:val="18"/>
          <w:szCs w:val="18"/>
        </w:rPr>
        <w:t>niepotrzebne skreślić</w:t>
      </w:r>
    </w:p>
    <w:p w14:paraId="2E73C2C1" w14:textId="77777777" w:rsidR="00473073" w:rsidRPr="00E66DFF" w:rsidRDefault="00473073" w:rsidP="00473073">
      <w:pPr>
        <w:spacing w:after="160" w:line="259" w:lineRule="auto"/>
        <w:rPr>
          <w:rStyle w:val="Brak"/>
          <w:rFonts w:ascii="Tahoma" w:hAnsi="Tahoma" w:cs="Tahoma"/>
          <w:bCs/>
          <w:sz w:val="22"/>
          <w:szCs w:val="24"/>
        </w:rPr>
      </w:pPr>
      <w:r w:rsidRPr="00E66DFF">
        <w:rPr>
          <w:rStyle w:val="Brak"/>
          <w:rFonts w:ascii="Tahoma" w:hAnsi="Tahoma" w:cs="Tahoma"/>
          <w:bCs/>
          <w:sz w:val="22"/>
          <w:szCs w:val="24"/>
        </w:rPr>
        <w:br w:type="page"/>
      </w:r>
    </w:p>
    <w:p w14:paraId="0085267D" w14:textId="7AA38F29" w:rsidR="007C3748" w:rsidRPr="00E66DFF" w:rsidRDefault="00473073" w:rsidP="007C3748">
      <w:pPr>
        <w:rPr>
          <w:rStyle w:val="Brak"/>
          <w:rFonts w:ascii="Tahoma" w:hAnsi="Tahoma" w:cs="Tahoma"/>
          <w:b/>
          <w:bCs/>
          <w:sz w:val="24"/>
          <w:szCs w:val="24"/>
        </w:rPr>
      </w:pPr>
      <w:r w:rsidRPr="00E66DFF">
        <w:rPr>
          <w:rStyle w:val="Brak"/>
          <w:rFonts w:ascii="Tahoma" w:hAnsi="Tahoma" w:cs="Tahoma"/>
          <w:b/>
          <w:bCs/>
          <w:sz w:val="24"/>
          <w:szCs w:val="24"/>
        </w:rPr>
        <w:lastRenderedPageBreak/>
        <w:t xml:space="preserve">Załącznik nr </w:t>
      </w:r>
      <w:r w:rsidR="00162792" w:rsidRPr="00E66DFF">
        <w:rPr>
          <w:rStyle w:val="Brak"/>
          <w:rFonts w:ascii="Tahoma" w:hAnsi="Tahoma" w:cs="Tahoma"/>
          <w:b/>
          <w:bCs/>
          <w:sz w:val="24"/>
          <w:szCs w:val="24"/>
        </w:rPr>
        <w:t>7</w:t>
      </w:r>
      <w:r w:rsidRPr="00E66DFF">
        <w:rPr>
          <w:rStyle w:val="Brak"/>
          <w:rFonts w:ascii="Tahoma" w:hAnsi="Tahoma" w:cs="Tahoma"/>
          <w:b/>
          <w:bCs/>
          <w:sz w:val="24"/>
          <w:szCs w:val="24"/>
        </w:rPr>
        <w:t xml:space="preserve"> do SWZ – Szczegółowy opis przedmiotu zamówienia.</w:t>
      </w:r>
    </w:p>
    <w:p w14:paraId="30D41323" w14:textId="77777777" w:rsidR="007C3748" w:rsidRPr="00E66DFF" w:rsidRDefault="007C3748" w:rsidP="007C3748">
      <w:pPr>
        <w:rPr>
          <w:rStyle w:val="Brak"/>
          <w:rFonts w:ascii="Tahoma" w:hAnsi="Tahoma" w:cs="Tahoma"/>
          <w:b/>
          <w:bCs/>
          <w:sz w:val="24"/>
          <w:szCs w:val="24"/>
        </w:rPr>
      </w:pPr>
    </w:p>
    <w:p w14:paraId="0B17DB15" w14:textId="77777777" w:rsidR="008508CC" w:rsidRPr="008508CC" w:rsidRDefault="008508CC" w:rsidP="008508CC">
      <w:pPr>
        <w:pStyle w:val="Bezodstpw"/>
        <w:rPr>
          <w:rFonts w:ascii="Tahoma" w:hAnsi="Tahoma" w:cs="Tahoma"/>
        </w:rPr>
      </w:pPr>
    </w:p>
    <w:p w14:paraId="2D3C61BD" w14:textId="77777777" w:rsidR="008508CC" w:rsidRPr="008508CC" w:rsidRDefault="008508CC" w:rsidP="008508CC">
      <w:pPr>
        <w:pStyle w:val="Bezodstpw"/>
        <w:rPr>
          <w:rFonts w:ascii="Tahoma" w:hAnsi="Tahoma" w:cs="Tahoma"/>
        </w:rPr>
      </w:pPr>
    </w:p>
    <w:p w14:paraId="007E507A" w14:textId="10B36D8E" w:rsidR="008508CC" w:rsidRPr="008508CC" w:rsidRDefault="008508CC" w:rsidP="008508CC">
      <w:pPr>
        <w:pStyle w:val="Bezodstpw"/>
        <w:spacing w:line="360" w:lineRule="auto"/>
        <w:jc w:val="both"/>
        <w:rPr>
          <w:rFonts w:ascii="Tahoma" w:hAnsi="Tahoma" w:cs="Tahoma"/>
          <w:b/>
          <w:bCs/>
        </w:rPr>
      </w:pPr>
      <w:r w:rsidRPr="008508CC">
        <w:rPr>
          <w:rFonts w:ascii="Tahoma" w:hAnsi="Tahoma" w:cs="Tahoma"/>
          <w:b/>
          <w:bCs/>
        </w:rPr>
        <w:t>Przedmiotem zamówienia jest kompleksowa usługa ochrona osób i mienia Teatru Ateneum w Warszawie, poprzez pełnienie jednoosobowych 24 – godzinnych dyżurów  przez agentów ochrony w siedzibie Teatru Ateneum, znajdującej się w Warszawie przy ul. Jaracza 2.</w:t>
      </w:r>
    </w:p>
    <w:p w14:paraId="08E2105F" w14:textId="77777777" w:rsidR="008508CC" w:rsidRDefault="008508CC" w:rsidP="008508CC">
      <w:pPr>
        <w:pStyle w:val="Bezodstpw"/>
        <w:spacing w:line="360" w:lineRule="auto"/>
        <w:jc w:val="both"/>
        <w:rPr>
          <w:rFonts w:ascii="Tahoma" w:hAnsi="Tahoma" w:cs="Tahoma"/>
          <w:b/>
          <w:bCs/>
        </w:rPr>
      </w:pPr>
      <w:r w:rsidRPr="008508CC">
        <w:rPr>
          <w:rFonts w:ascii="Tahoma" w:hAnsi="Tahoma" w:cs="Tahoma"/>
          <w:b/>
          <w:bCs/>
        </w:rPr>
        <w:t>Pomieszczenia Teatru Ateneum znajdują się w części budynku, będącego własnością Federacji ZZK oraz w 2 budynkach technicznych na zapleczu. W skład siedziby Teatru wchodzi teren zewnętrzny – podwórko przy budynkach technicznych i parking, na którym usytuowane są kontenery magazynowe.</w:t>
      </w:r>
    </w:p>
    <w:p w14:paraId="6856833E" w14:textId="77777777" w:rsidR="008508CC" w:rsidRPr="008508CC" w:rsidRDefault="008508CC" w:rsidP="008508CC">
      <w:pPr>
        <w:pStyle w:val="Bezodstpw"/>
        <w:spacing w:line="360" w:lineRule="auto"/>
        <w:jc w:val="both"/>
        <w:rPr>
          <w:rFonts w:ascii="Tahoma" w:hAnsi="Tahoma" w:cs="Tahoma"/>
          <w:b/>
          <w:bCs/>
        </w:rPr>
      </w:pPr>
    </w:p>
    <w:p w14:paraId="639ABAE4" w14:textId="77777777" w:rsidR="008508CC" w:rsidRPr="008508CC" w:rsidRDefault="008508CC" w:rsidP="008508CC">
      <w:pPr>
        <w:pStyle w:val="Bezodstpw"/>
        <w:spacing w:line="276" w:lineRule="auto"/>
        <w:jc w:val="both"/>
        <w:rPr>
          <w:rFonts w:ascii="Tahoma" w:hAnsi="Tahoma" w:cs="Tahoma"/>
        </w:rPr>
      </w:pPr>
      <w:r w:rsidRPr="008508CC">
        <w:rPr>
          <w:rFonts w:ascii="Tahoma" w:hAnsi="Tahoma" w:cs="Tahoma"/>
        </w:rPr>
        <w:t xml:space="preserve">Do obowiązku </w:t>
      </w:r>
      <w:r w:rsidRPr="008508CC">
        <w:rPr>
          <w:rFonts w:ascii="Tahoma" w:hAnsi="Tahoma" w:cs="Tahoma"/>
          <w:b/>
          <w:bCs/>
        </w:rPr>
        <w:t>agentów ochrony</w:t>
      </w:r>
      <w:r w:rsidRPr="008508CC">
        <w:rPr>
          <w:rFonts w:ascii="Tahoma" w:hAnsi="Tahoma" w:cs="Tahoma"/>
        </w:rPr>
        <w:t xml:space="preserve"> należy:</w:t>
      </w:r>
    </w:p>
    <w:p w14:paraId="4200B2E1"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orientacja w lokalizacji obiektów i  pomieszczeń użytkowanych przez Teatr;</w:t>
      </w:r>
    </w:p>
    <w:p w14:paraId="2FDB2F11"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pełnienie dyżurów zgodnie z harmonogramem i regulaminem pełnienia dyżurów portierni;</w:t>
      </w:r>
    </w:p>
    <w:p w14:paraId="06A9640A"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regularne, kompletne i skrupulatne wypełnianie raportów dyżurów portierni;</w:t>
      </w:r>
    </w:p>
    <w:p w14:paraId="2B6F8456"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wydawanie kluczy wyłącznie osobom upoważnionym z wpisem do ewidencji wydanych kluczy;</w:t>
      </w:r>
    </w:p>
    <w:p w14:paraId="7034B3A0"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obsługa centrali telefonicznej, łączenie rozmów do abonentów Teatru;</w:t>
      </w:r>
    </w:p>
    <w:p w14:paraId="30DBFFE8"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obsługa szlabanu na parkingu Teatru oraz w miarę możliwości pomoc przy parkowaniu i wyjeździe;</w:t>
      </w:r>
    </w:p>
    <w:p w14:paraId="02F527A6"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obsługa systemu monitoringu przemysłowego;</w:t>
      </w:r>
    </w:p>
    <w:p w14:paraId="11FEBFE8"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znajomość obowiązujących w Teatrze regulaminów i instrukcji, w tym instrukcji bezpieczeństwa przeciwpożarowego;</w:t>
      </w:r>
    </w:p>
    <w:p w14:paraId="7514EE63"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znajomość zasad działania systemu SAP, umiejętność obsługi centrali SAP;</w:t>
      </w:r>
    </w:p>
    <w:p w14:paraId="3F0A4B45"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znajomość lokalizacji hydrantów i innych urządzeń gaśniczych;</w:t>
      </w:r>
    </w:p>
    <w:p w14:paraId="08F660EC" w14:textId="77777777" w:rsidR="008508CC" w:rsidRPr="008508CC" w:rsidRDefault="008508CC" w:rsidP="008508CC">
      <w:pPr>
        <w:numPr>
          <w:ilvl w:val="0"/>
          <w:numId w:val="62"/>
        </w:numPr>
        <w:overflowPunct w:val="0"/>
        <w:autoSpaceDE w:val="0"/>
        <w:autoSpaceDN w:val="0"/>
        <w:adjustRightInd w:val="0"/>
        <w:spacing w:line="276" w:lineRule="auto"/>
        <w:jc w:val="both"/>
        <w:textAlignment w:val="baseline"/>
        <w:rPr>
          <w:rFonts w:ascii="Tahoma" w:hAnsi="Tahoma" w:cs="Tahoma"/>
          <w:sz w:val="22"/>
          <w:szCs w:val="22"/>
        </w:rPr>
      </w:pPr>
      <w:r w:rsidRPr="008508CC">
        <w:rPr>
          <w:rFonts w:ascii="Tahoma" w:hAnsi="Tahoma" w:cs="Tahoma"/>
          <w:sz w:val="22"/>
          <w:szCs w:val="22"/>
        </w:rPr>
        <w:t>znajomość lokalizacji głównych zaworów i urządzeń pomiarowych wody;</w:t>
      </w:r>
    </w:p>
    <w:p w14:paraId="6EF102D1"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znajomość rozmieszczenia wyłączników głównych energii elektrycznej i gazu;</w:t>
      </w:r>
    </w:p>
    <w:p w14:paraId="2F05F7E6" w14:textId="77777777" w:rsidR="008508CC" w:rsidRPr="008508CC" w:rsidRDefault="008508CC" w:rsidP="008508CC">
      <w:pPr>
        <w:numPr>
          <w:ilvl w:val="0"/>
          <w:numId w:val="62"/>
        </w:numPr>
        <w:overflowPunct w:val="0"/>
        <w:autoSpaceDE w:val="0"/>
        <w:autoSpaceDN w:val="0"/>
        <w:adjustRightInd w:val="0"/>
        <w:spacing w:line="276" w:lineRule="auto"/>
        <w:ind w:left="714" w:hanging="357"/>
        <w:jc w:val="both"/>
        <w:textAlignment w:val="baseline"/>
        <w:rPr>
          <w:rFonts w:ascii="Tahoma" w:hAnsi="Tahoma" w:cs="Tahoma"/>
          <w:sz w:val="22"/>
          <w:szCs w:val="22"/>
        </w:rPr>
      </w:pPr>
      <w:r w:rsidRPr="008508CC">
        <w:rPr>
          <w:rFonts w:ascii="Tahoma" w:hAnsi="Tahoma" w:cs="Tahoma"/>
          <w:sz w:val="22"/>
          <w:szCs w:val="22"/>
        </w:rPr>
        <w:t>znajomość rozmieszczenia urządzeń pomiarowych energii elektrycznej oraz wyłączników świateł w obiektach i pomieszczeniach Teatru.</w:t>
      </w:r>
    </w:p>
    <w:p w14:paraId="0ABA0A15" w14:textId="77777777" w:rsidR="008508CC" w:rsidRDefault="008508CC" w:rsidP="008508CC">
      <w:pPr>
        <w:overflowPunct w:val="0"/>
        <w:autoSpaceDE w:val="0"/>
        <w:autoSpaceDN w:val="0"/>
        <w:adjustRightInd w:val="0"/>
        <w:textAlignment w:val="baseline"/>
        <w:rPr>
          <w:rFonts w:ascii="Tahoma" w:hAnsi="Tahoma" w:cs="Tahoma"/>
          <w:sz w:val="22"/>
          <w:szCs w:val="22"/>
        </w:rPr>
      </w:pPr>
    </w:p>
    <w:p w14:paraId="459FD3BF" w14:textId="77777777" w:rsidR="008508CC" w:rsidRPr="008508CC" w:rsidRDefault="008508CC" w:rsidP="008508CC">
      <w:pPr>
        <w:overflowPunct w:val="0"/>
        <w:autoSpaceDE w:val="0"/>
        <w:autoSpaceDN w:val="0"/>
        <w:adjustRightInd w:val="0"/>
        <w:textAlignment w:val="baseline"/>
        <w:rPr>
          <w:rFonts w:ascii="Tahoma" w:hAnsi="Tahoma" w:cs="Tahoma"/>
          <w:sz w:val="22"/>
          <w:szCs w:val="22"/>
        </w:rPr>
      </w:pPr>
    </w:p>
    <w:p w14:paraId="1E216CA5" w14:textId="77777777" w:rsidR="008508CC" w:rsidRPr="008508CC" w:rsidRDefault="008508CC" w:rsidP="008508CC">
      <w:pPr>
        <w:overflowPunct w:val="0"/>
        <w:autoSpaceDE w:val="0"/>
        <w:autoSpaceDN w:val="0"/>
        <w:adjustRightInd w:val="0"/>
        <w:spacing w:line="360" w:lineRule="auto"/>
        <w:jc w:val="center"/>
        <w:textAlignment w:val="baseline"/>
        <w:rPr>
          <w:rFonts w:ascii="Tahoma" w:hAnsi="Tahoma" w:cs="Tahoma"/>
          <w:b/>
          <w:bCs/>
          <w:sz w:val="22"/>
          <w:szCs w:val="22"/>
        </w:rPr>
      </w:pPr>
      <w:r w:rsidRPr="008508CC">
        <w:rPr>
          <w:rFonts w:ascii="Tahoma" w:hAnsi="Tahoma" w:cs="Tahoma"/>
          <w:b/>
          <w:bCs/>
          <w:sz w:val="22"/>
          <w:szCs w:val="22"/>
        </w:rPr>
        <w:t>Regulamin dyżuru portierni</w:t>
      </w:r>
    </w:p>
    <w:p w14:paraId="0351C572" w14:textId="77777777" w:rsidR="008508CC" w:rsidRPr="008508CC" w:rsidRDefault="008508CC" w:rsidP="008508CC">
      <w:pPr>
        <w:overflowPunct w:val="0"/>
        <w:autoSpaceDE w:val="0"/>
        <w:autoSpaceDN w:val="0"/>
        <w:adjustRightInd w:val="0"/>
        <w:jc w:val="center"/>
        <w:textAlignment w:val="baseline"/>
        <w:rPr>
          <w:rFonts w:ascii="Tahoma" w:hAnsi="Tahoma" w:cs="Tahoma"/>
          <w:b/>
          <w:bCs/>
          <w:sz w:val="22"/>
          <w:szCs w:val="22"/>
        </w:rPr>
      </w:pPr>
      <w:r w:rsidRPr="008508CC">
        <w:rPr>
          <w:rFonts w:ascii="Tahoma" w:hAnsi="Tahoma" w:cs="Tahoma"/>
          <w:b/>
          <w:bCs/>
          <w:sz w:val="22"/>
          <w:szCs w:val="22"/>
        </w:rPr>
        <w:t>TEATRU ATENEUM IM. STEFANA JARACZA</w:t>
      </w:r>
    </w:p>
    <w:p w14:paraId="73104F2C" w14:textId="77777777" w:rsidR="008508CC" w:rsidRPr="008508CC" w:rsidRDefault="008508CC" w:rsidP="008508CC">
      <w:pPr>
        <w:overflowPunct w:val="0"/>
        <w:autoSpaceDE w:val="0"/>
        <w:autoSpaceDN w:val="0"/>
        <w:adjustRightInd w:val="0"/>
        <w:jc w:val="center"/>
        <w:textAlignment w:val="baseline"/>
        <w:rPr>
          <w:rFonts w:ascii="Tahoma" w:hAnsi="Tahoma" w:cs="Tahoma"/>
          <w:b/>
          <w:bCs/>
          <w:sz w:val="22"/>
          <w:szCs w:val="22"/>
        </w:rPr>
      </w:pPr>
      <w:r w:rsidRPr="008508CC">
        <w:rPr>
          <w:rFonts w:ascii="Tahoma" w:hAnsi="Tahoma" w:cs="Tahoma"/>
          <w:b/>
          <w:bCs/>
          <w:sz w:val="22"/>
          <w:szCs w:val="22"/>
        </w:rPr>
        <w:t>w Warszawie</w:t>
      </w:r>
    </w:p>
    <w:p w14:paraId="53BA43FF" w14:textId="77777777" w:rsidR="008508CC" w:rsidRPr="008508CC" w:rsidRDefault="008508CC" w:rsidP="008508CC">
      <w:pPr>
        <w:overflowPunct w:val="0"/>
        <w:autoSpaceDE w:val="0"/>
        <w:autoSpaceDN w:val="0"/>
        <w:adjustRightInd w:val="0"/>
        <w:ind w:left="1065"/>
        <w:textAlignment w:val="baseline"/>
        <w:rPr>
          <w:rFonts w:ascii="Tahoma" w:hAnsi="Tahoma" w:cs="Tahoma"/>
          <w:sz w:val="22"/>
          <w:szCs w:val="22"/>
        </w:rPr>
      </w:pPr>
    </w:p>
    <w:p w14:paraId="2BCF6587"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b/>
          <w:bCs/>
          <w:sz w:val="22"/>
          <w:szCs w:val="22"/>
        </w:rPr>
        <w:t>Portiernia jest pomieszczeniem służbowym</w:t>
      </w:r>
      <w:r w:rsidRPr="008508CC">
        <w:rPr>
          <w:rFonts w:ascii="Tahoma" w:hAnsi="Tahoma" w:cs="Tahoma"/>
          <w:sz w:val="22"/>
          <w:szCs w:val="22"/>
        </w:rPr>
        <w:t xml:space="preserve"> specjalnego przeznaczenia. Na terenie portierni przebywać mogą wyłącznie </w:t>
      </w:r>
      <w:r w:rsidRPr="008508CC">
        <w:rPr>
          <w:rFonts w:ascii="Tahoma" w:hAnsi="Tahoma" w:cs="Tahoma"/>
          <w:b/>
          <w:bCs/>
          <w:sz w:val="22"/>
          <w:szCs w:val="22"/>
        </w:rPr>
        <w:t>agenci ochrony</w:t>
      </w:r>
      <w:r w:rsidRPr="008508CC">
        <w:rPr>
          <w:rFonts w:ascii="Tahoma" w:hAnsi="Tahoma" w:cs="Tahoma"/>
          <w:sz w:val="22"/>
          <w:szCs w:val="22"/>
        </w:rPr>
        <w:t xml:space="preserve"> i ich przełożeni oraz pracownicy serwisujący urządzenia i instalacje techniczne.</w:t>
      </w:r>
    </w:p>
    <w:p w14:paraId="4E76C85B"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b/>
          <w:bCs/>
          <w:sz w:val="22"/>
          <w:szCs w:val="22"/>
        </w:rPr>
        <w:t>Wykaz urządzeń</w:t>
      </w:r>
      <w:r w:rsidRPr="008508CC">
        <w:rPr>
          <w:rFonts w:ascii="Tahoma" w:hAnsi="Tahoma" w:cs="Tahoma"/>
          <w:sz w:val="22"/>
          <w:szCs w:val="22"/>
        </w:rPr>
        <w:t xml:space="preserve"> zlokalizowanych w portierni</w:t>
      </w:r>
    </w:p>
    <w:p w14:paraId="3DF11C82" w14:textId="77777777" w:rsidR="008508CC" w:rsidRPr="008508CC" w:rsidRDefault="008508CC" w:rsidP="008508CC">
      <w:pPr>
        <w:numPr>
          <w:ilvl w:val="0"/>
          <w:numId w:val="65"/>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Rozdzielnia główna energii elektrycznej Teatru;</w:t>
      </w:r>
    </w:p>
    <w:p w14:paraId="65DF6BB6" w14:textId="77777777" w:rsidR="008508CC" w:rsidRPr="008508CC" w:rsidRDefault="008508CC" w:rsidP="008508CC">
      <w:pPr>
        <w:numPr>
          <w:ilvl w:val="0"/>
          <w:numId w:val="65"/>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Centrala SAP;</w:t>
      </w:r>
    </w:p>
    <w:p w14:paraId="4733FFB5" w14:textId="77777777" w:rsidR="008508CC" w:rsidRPr="008508CC" w:rsidRDefault="008508CC" w:rsidP="008508CC">
      <w:pPr>
        <w:numPr>
          <w:ilvl w:val="0"/>
          <w:numId w:val="65"/>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Centrala telefoniczna;</w:t>
      </w:r>
    </w:p>
    <w:p w14:paraId="30E58D62" w14:textId="77777777" w:rsidR="008508CC" w:rsidRPr="008508CC" w:rsidRDefault="008508CC" w:rsidP="008508CC">
      <w:pPr>
        <w:numPr>
          <w:ilvl w:val="0"/>
          <w:numId w:val="65"/>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Urządzenie rejestrujące i monitory systemu CCTV.</w:t>
      </w:r>
    </w:p>
    <w:p w14:paraId="716DBF24"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b/>
          <w:bCs/>
          <w:sz w:val="22"/>
          <w:szCs w:val="22"/>
        </w:rPr>
        <w:t>Przed rozpoczęciem dyżuru</w:t>
      </w:r>
      <w:r w:rsidRPr="008508CC">
        <w:rPr>
          <w:rFonts w:ascii="Tahoma" w:hAnsi="Tahoma" w:cs="Tahoma"/>
          <w:sz w:val="22"/>
          <w:szCs w:val="22"/>
        </w:rPr>
        <w:t xml:space="preserve"> agent ochrony zobowiązany jest sprawdzić:</w:t>
      </w:r>
    </w:p>
    <w:p w14:paraId="1A4AC06A" w14:textId="77777777" w:rsidR="008508CC" w:rsidRPr="008508CC" w:rsidRDefault="008508CC" w:rsidP="008508CC">
      <w:pPr>
        <w:numPr>
          <w:ilvl w:val="0"/>
          <w:numId w:val="67"/>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lastRenderedPageBreak/>
        <w:t>czy agent ochrony kończący dyżur wypełnił kompletnie raport dyżuru;</w:t>
      </w:r>
    </w:p>
    <w:p w14:paraId="40C4718F" w14:textId="77777777" w:rsidR="008508CC" w:rsidRPr="008508CC" w:rsidRDefault="008508CC" w:rsidP="008508CC">
      <w:pPr>
        <w:numPr>
          <w:ilvl w:val="0"/>
          <w:numId w:val="67"/>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kompletność dokumentacji niezbędnej do pełnienia dyżuru;</w:t>
      </w:r>
    </w:p>
    <w:p w14:paraId="4B4546A0" w14:textId="77777777" w:rsidR="008508CC" w:rsidRPr="008508CC" w:rsidRDefault="008508CC" w:rsidP="008508CC">
      <w:pPr>
        <w:numPr>
          <w:ilvl w:val="0"/>
          <w:numId w:val="67"/>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kompletność kluczy do pomieszczeń Teatru i wejść do budynku;</w:t>
      </w:r>
    </w:p>
    <w:p w14:paraId="3BB3537F" w14:textId="77777777" w:rsidR="008508CC" w:rsidRPr="008508CC" w:rsidRDefault="008508CC" w:rsidP="008508CC">
      <w:pPr>
        <w:numPr>
          <w:ilvl w:val="0"/>
          <w:numId w:val="67"/>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czy na parkingu Teatru nie parkują pojazdy nieuprawnione;</w:t>
      </w:r>
    </w:p>
    <w:p w14:paraId="69971423" w14:textId="77777777" w:rsidR="008508CC" w:rsidRPr="008508CC" w:rsidRDefault="008508CC" w:rsidP="008508CC">
      <w:pPr>
        <w:numPr>
          <w:ilvl w:val="0"/>
          <w:numId w:val="67"/>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sprawność systemu SAP;</w:t>
      </w:r>
    </w:p>
    <w:p w14:paraId="63EC7D39" w14:textId="77777777" w:rsidR="008508CC" w:rsidRPr="008508CC" w:rsidRDefault="008508CC" w:rsidP="008508CC">
      <w:pPr>
        <w:numPr>
          <w:ilvl w:val="0"/>
          <w:numId w:val="67"/>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sprawność urządzeń monitoringu;</w:t>
      </w:r>
    </w:p>
    <w:p w14:paraId="028CCCE0" w14:textId="77777777" w:rsidR="008508CC" w:rsidRPr="008508CC" w:rsidRDefault="008508CC" w:rsidP="008508CC">
      <w:pPr>
        <w:numPr>
          <w:ilvl w:val="0"/>
          <w:numId w:val="67"/>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sprawność centrali telefonicznej i innych urządzeń łączności.</w:t>
      </w:r>
    </w:p>
    <w:p w14:paraId="6E9C66B1"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b/>
          <w:bCs/>
          <w:sz w:val="22"/>
          <w:szCs w:val="22"/>
        </w:rPr>
        <w:t>Formalne przekazanie dyżuru</w:t>
      </w:r>
      <w:r w:rsidRPr="008508CC">
        <w:rPr>
          <w:rFonts w:ascii="Tahoma" w:hAnsi="Tahoma" w:cs="Tahoma"/>
          <w:sz w:val="22"/>
          <w:szCs w:val="22"/>
        </w:rPr>
        <w:t xml:space="preserve"> polega na podpisaniu przez agenta ochrony zdającego </w:t>
      </w:r>
      <w:r w:rsidRPr="008508CC">
        <w:rPr>
          <w:rFonts w:ascii="Tahoma" w:hAnsi="Tahoma" w:cs="Tahoma"/>
          <w:sz w:val="22"/>
          <w:szCs w:val="22"/>
        </w:rPr>
        <w:br/>
        <w:t>i agenta ochrony przyjmującego dyżur raportu z przebiegu dyżuru i stanu obiektu w chwili przekazania.</w:t>
      </w:r>
    </w:p>
    <w:p w14:paraId="011C92C9"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b/>
          <w:bCs/>
          <w:sz w:val="22"/>
          <w:szCs w:val="22"/>
        </w:rPr>
        <w:t>Jeżeli przekazanie dyżuru następuje poza godzinami pracy</w:t>
      </w:r>
      <w:r w:rsidRPr="008508CC">
        <w:rPr>
          <w:rFonts w:ascii="Tahoma" w:hAnsi="Tahoma" w:cs="Tahoma"/>
          <w:sz w:val="22"/>
          <w:szCs w:val="22"/>
        </w:rPr>
        <w:t xml:space="preserve"> Teatru, w czasie, gdy na terenie Teatru nie przebywają pracownicy, przekazanie dyżuru powinno być połączone </w:t>
      </w:r>
      <w:r w:rsidRPr="008508CC">
        <w:rPr>
          <w:rFonts w:ascii="Tahoma" w:hAnsi="Tahoma" w:cs="Tahoma"/>
          <w:sz w:val="22"/>
          <w:szCs w:val="22"/>
        </w:rPr>
        <w:br/>
        <w:t xml:space="preserve">ze wspólnym obchodem chronionych obiektów Teatru przez agenta ochrony zdającego </w:t>
      </w:r>
      <w:r w:rsidRPr="008508CC">
        <w:rPr>
          <w:rFonts w:ascii="Tahoma" w:hAnsi="Tahoma" w:cs="Tahoma"/>
          <w:sz w:val="22"/>
          <w:szCs w:val="22"/>
        </w:rPr>
        <w:br/>
        <w:t>i przyjmującego dyżur.</w:t>
      </w:r>
    </w:p>
    <w:p w14:paraId="4037E496"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b/>
          <w:bCs/>
          <w:sz w:val="22"/>
          <w:szCs w:val="22"/>
        </w:rPr>
        <w:t>W trakcie pełnienia dyżuru</w:t>
      </w:r>
      <w:r w:rsidRPr="008508CC">
        <w:rPr>
          <w:rFonts w:ascii="Tahoma" w:hAnsi="Tahoma" w:cs="Tahoma"/>
          <w:sz w:val="22"/>
          <w:szCs w:val="22"/>
        </w:rPr>
        <w:t xml:space="preserve"> agent ochrony zobowiązany jest:</w:t>
      </w:r>
    </w:p>
    <w:p w14:paraId="3B4937D8"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chronić obiekty Teatru przed dostępem osób postronnych;</w:t>
      </w:r>
    </w:p>
    <w:p w14:paraId="02F02740"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chronić majątek Teatru przed zniszczeniem lub kradzieżą;</w:t>
      </w:r>
    </w:p>
    <w:p w14:paraId="521E6431"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przebywać w portierni lub w innym miejscu na terenie Teatru, gdy wymaga tego wykonanie jego obowiązków;</w:t>
      </w:r>
    </w:p>
    <w:p w14:paraId="72F69081"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dbać o bezpieczeństwo obiektów poprzez obserwację obrazu z kamer monitorujących obiekty Teatru;</w:t>
      </w:r>
    </w:p>
    <w:p w14:paraId="78129A7F"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w przypadku zauważenia usiłowania kradzieży, włamania, dewastacji lub innych zdarzeń przestępczych, niezwłocznie powiadomić policję  i bezpośrednich przełożonych;</w:t>
      </w:r>
    </w:p>
    <w:p w14:paraId="7CBE013B"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łączyć rozmowy telefoniczne przychodzące do centrali Teatru, informować osoby zainteresowane o możliwości połączeń bezpośrednich i godzinach pracy komórek organizacyjnych Teatru;</w:t>
      </w:r>
    </w:p>
    <w:p w14:paraId="20422175"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w granicach posiadanej wiedzy, informować widzów Teatru o aktualnym repertuarze, godzinach pracy kasy i Biura Obsługi Widzów;</w:t>
      </w:r>
    </w:p>
    <w:p w14:paraId="240A4412"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informować gości Teatru i kierować do odpowiednich komórek organizacyjnych;</w:t>
      </w:r>
    </w:p>
    <w:p w14:paraId="38E233B7"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obsługiwać centralę SAP, zgodnie z instrukcją i w granicach posiadanych uprawnień;</w:t>
      </w:r>
    </w:p>
    <w:p w14:paraId="58E6D0C4"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każdorazowo sprawdzać przyczynę zadziałania czujek pożarowych  w systemie SAP;</w:t>
      </w:r>
    </w:p>
    <w:p w14:paraId="29E3CE83"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w przypadku stwierdzenia zagrożenia pożarowego, postępować zgodnie z instrukcją bezpieczeństwa przeciwpożarowego Teatru Ateneum;</w:t>
      </w:r>
    </w:p>
    <w:p w14:paraId="2376533B"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 xml:space="preserve">stosownie do potrzeb obsługiwać szlaban wjazdowy na parking Teatru, w miarę możliwości pomagać uprawnionym pracownikom w parkowaniu lub wyjeździe </w:t>
      </w:r>
      <w:r w:rsidRPr="008508CC">
        <w:rPr>
          <w:rFonts w:ascii="Tahoma" w:hAnsi="Tahoma" w:cs="Tahoma"/>
          <w:sz w:val="22"/>
          <w:szCs w:val="22"/>
        </w:rPr>
        <w:br/>
        <w:t>z parkingu;</w:t>
      </w:r>
    </w:p>
    <w:p w14:paraId="0D63B788"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 xml:space="preserve">w trakcie dyżuru zapisywać w raporcie informacje o wydarzeniach nadzwyczajnych oraz spostrzeżeniach z obchodu obiektów i obserwacji monitoringu; </w:t>
      </w:r>
    </w:p>
    <w:p w14:paraId="45849F9E"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 xml:space="preserve">po wyjściu z Teatru publiczności i pracowników, wykonać obchód obiektów </w:t>
      </w:r>
      <w:r w:rsidRPr="008508CC">
        <w:rPr>
          <w:rFonts w:ascii="Tahoma" w:hAnsi="Tahoma" w:cs="Tahoma"/>
          <w:sz w:val="22"/>
          <w:szCs w:val="22"/>
        </w:rPr>
        <w:br/>
        <w:t xml:space="preserve">i pomieszczeń Teatru w celu sprawdzenia wygaszenia świateł, zamknięcia pomieszczeń oraz kontroli czy w Teatrze nie pozostały osoby postronne lub nie występuje inne zagrożenie bezpieczeństwa; </w:t>
      </w:r>
    </w:p>
    <w:p w14:paraId="0BEC479E"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obsługiwać urządzenia oświetlenia zewnętrznego i wewnętrznego dróg komunikacyjnych Teatru i elewacji budynku;</w:t>
      </w:r>
    </w:p>
    <w:p w14:paraId="02843C5D" w14:textId="77777777" w:rsidR="008508CC" w:rsidRPr="008508CC" w:rsidRDefault="008508CC" w:rsidP="008508CC">
      <w:pPr>
        <w:numPr>
          <w:ilvl w:val="1"/>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sz w:val="22"/>
          <w:szCs w:val="22"/>
        </w:rPr>
        <w:t xml:space="preserve">przyjmować od doręczycieli przesyłki i korespondencję adresowaną do Teatru lub pracowników Teatru, (przesyłki należy przekazać odpowiednim adresatom </w:t>
      </w:r>
      <w:r w:rsidRPr="008508CC">
        <w:rPr>
          <w:rFonts w:ascii="Tahoma" w:hAnsi="Tahoma" w:cs="Tahoma"/>
          <w:sz w:val="22"/>
          <w:szCs w:val="22"/>
        </w:rPr>
        <w:br/>
        <w:t>w pierwszym możliwym terminie).</w:t>
      </w:r>
    </w:p>
    <w:p w14:paraId="260C6599"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sz w:val="22"/>
          <w:szCs w:val="22"/>
        </w:rPr>
      </w:pPr>
      <w:r w:rsidRPr="008508CC">
        <w:rPr>
          <w:rFonts w:ascii="Tahoma" w:hAnsi="Tahoma" w:cs="Tahoma"/>
          <w:b/>
          <w:bCs/>
          <w:sz w:val="22"/>
          <w:szCs w:val="22"/>
        </w:rPr>
        <w:lastRenderedPageBreak/>
        <w:t>Po zakończonym dyżurze</w:t>
      </w:r>
      <w:r w:rsidRPr="008508CC">
        <w:rPr>
          <w:rFonts w:ascii="Tahoma" w:hAnsi="Tahoma" w:cs="Tahoma"/>
          <w:sz w:val="22"/>
          <w:szCs w:val="22"/>
        </w:rPr>
        <w:t xml:space="preserve"> agent ochrony zobowiązany jest sporządzić kompletny raport z dyżuru i przygotować wyposażenie oraz ewidencje i dokumentację portierni </w:t>
      </w:r>
      <w:r w:rsidRPr="008508CC">
        <w:rPr>
          <w:rFonts w:ascii="Tahoma" w:hAnsi="Tahoma" w:cs="Tahoma"/>
          <w:sz w:val="22"/>
          <w:szCs w:val="22"/>
        </w:rPr>
        <w:br/>
        <w:t>do przekazania dyżuru.</w:t>
      </w:r>
    </w:p>
    <w:p w14:paraId="44A25FB2" w14:textId="77777777" w:rsidR="008508CC" w:rsidRPr="008508CC" w:rsidRDefault="008508CC" w:rsidP="008508CC">
      <w:pPr>
        <w:numPr>
          <w:ilvl w:val="0"/>
          <w:numId w:val="64"/>
        </w:numPr>
        <w:overflowPunct w:val="0"/>
        <w:autoSpaceDE w:val="0"/>
        <w:autoSpaceDN w:val="0"/>
        <w:adjustRightInd w:val="0"/>
        <w:jc w:val="both"/>
        <w:textAlignment w:val="baseline"/>
        <w:rPr>
          <w:rFonts w:ascii="Tahoma" w:hAnsi="Tahoma" w:cs="Tahoma"/>
          <w:b/>
          <w:bCs/>
          <w:sz w:val="22"/>
          <w:szCs w:val="22"/>
        </w:rPr>
      </w:pPr>
      <w:r w:rsidRPr="008508CC">
        <w:rPr>
          <w:rFonts w:ascii="Tahoma" w:hAnsi="Tahoma" w:cs="Tahoma"/>
          <w:b/>
          <w:bCs/>
          <w:sz w:val="22"/>
          <w:szCs w:val="22"/>
        </w:rPr>
        <w:t>Ewidencje i dokumentacje na wyposażeniu portierni:</w:t>
      </w:r>
    </w:p>
    <w:p w14:paraId="243E1A97"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Książka raportów dyżurów portierni.</w:t>
      </w:r>
    </w:p>
    <w:p w14:paraId="7D8ECE0C"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Ewidencja pomieszczeń użytkowanych przez Teatr.</w:t>
      </w:r>
    </w:p>
    <w:p w14:paraId="6A838F3A"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Ewidencja pracowników Teatru.</w:t>
      </w:r>
    </w:p>
    <w:p w14:paraId="541AA16D"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Wykaz osób uprawnionych do pobierania kluczy.</w:t>
      </w:r>
    </w:p>
    <w:p w14:paraId="1CAFA805"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Ewidencja wydanych kluczy.</w:t>
      </w:r>
    </w:p>
    <w:p w14:paraId="19CD7DFE"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Instrukcja ppoż. i schematy ewakuacji.</w:t>
      </w:r>
    </w:p>
    <w:p w14:paraId="7B673942"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Instrukcja obsługi centrali telefonicznej.</w:t>
      </w:r>
    </w:p>
    <w:p w14:paraId="420C9DD3"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Spis telefonów wewnętrznych i służbowych telefonów komórkowych pracowników i podmiotów współpracujących z Teatrem.</w:t>
      </w:r>
    </w:p>
    <w:p w14:paraId="790F8370"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Wykaz telefonów alarmowych.</w:t>
      </w:r>
    </w:p>
    <w:p w14:paraId="63324D15"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Schemat rozmieszczenia czujek i ROP instalacji SAP.</w:t>
      </w:r>
    </w:p>
    <w:p w14:paraId="1BC3FFF7"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Książka serwisowa centrali i urządzeń SAP.</w:t>
      </w:r>
    </w:p>
    <w:p w14:paraId="493F5855"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Plany pracy artystycznej (prób i przedstawień).</w:t>
      </w:r>
    </w:p>
    <w:p w14:paraId="1E2C9829" w14:textId="77777777" w:rsidR="008508CC" w:rsidRPr="008508CC" w:rsidRDefault="008508CC" w:rsidP="008508CC">
      <w:pPr>
        <w:numPr>
          <w:ilvl w:val="0"/>
          <w:numId w:val="63"/>
        </w:numPr>
        <w:overflowPunct w:val="0"/>
        <w:autoSpaceDE w:val="0"/>
        <w:autoSpaceDN w:val="0"/>
        <w:adjustRightInd w:val="0"/>
        <w:ind w:left="1434" w:hanging="357"/>
        <w:jc w:val="both"/>
        <w:textAlignment w:val="baseline"/>
        <w:rPr>
          <w:rFonts w:ascii="Tahoma" w:hAnsi="Tahoma" w:cs="Tahoma"/>
          <w:sz w:val="22"/>
          <w:szCs w:val="22"/>
        </w:rPr>
      </w:pPr>
      <w:r w:rsidRPr="008508CC">
        <w:rPr>
          <w:rFonts w:ascii="Tahoma" w:hAnsi="Tahoma" w:cs="Tahoma"/>
          <w:sz w:val="22"/>
          <w:szCs w:val="22"/>
        </w:rPr>
        <w:t>Wykaz pojazdów upoważnionych do korzystania z parkingu Teatru.</w:t>
      </w:r>
    </w:p>
    <w:p w14:paraId="2FD62A39" w14:textId="77777777" w:rsidR="008508CC" w:rsidRPr="008508CC" w:rsidRDefault="008508CC" w:rsidP="008508CC">
      <w:pPr>
        <w:pStyle w:val="Akapitzlist"/>
        <w:numPr>
          <w:ilvl w:val="0"/>
          <w:numId w:val="64"/>
        </w:numPr>
        <w:overflowPunct w:val="0"/>
        <w:autoSpaceDE w:val="0"/>
        <w:autoSpaceDN w:val="0"/>
        <w:adjustRightInd w:val="0"/>
        <w:jc w:val="both"/>
        <w:textAlignment w:val="baseline"/>
        <w:rPr>
          <w:rFonts w:ascii="Tahoma" w:hAnsi="Tahoma" w:cs="Tahoma"/>
          <w:b/>
          <w:bCs/>
          <w:sz w:val="22"/>
          <w:szCs w:val="22"/>
        </w:rPr>
      </w:pPr>
      <w:r w:rsidRPr="008508CC">
        <w:rPr>
          <w:rFonts w:ascii="Tahoma" w:hAnsi="Tahoma" w:cs="Tahoma"/>
          <w:b/>
          <w:bCs/>
          <w:sz w:val="22"/>
          <w:szCs w:val="22"/>
        </w:rPr>
        <w:t>Dodatkowe wymagania odnośnie personelu, koordynatora  i grupy interwencyjnej:</w:t>
      </w:r>
    </w:p>
    <w:p w14:paraId="461E9191" w14:textId="77777777" w:rsidR="008508CC" w:rsidRPr="008508CC" w:rsidRDefault="008508CC" w:rsidP="008508CC">
      <w:pPr>
        <w:pStyle w:val="Bezodstpw"/>
        <w:numPr>
          <w:ilvl w:val="1"/>
          <w:numId w:val="66"/>
        </w:numPr>
        <w:ind w:left="1418"/>
        <w:jc w:val="both"/>
        <w:rPr>
          <w:rFonts w:ascii="Tahoma" w:hAnsi="Tahoma" w:cs="Tahoma"/>
        </w:rPr>
      </w:pPr>
      <w:r w:rsidRPr="008508CC">
        <w:rPr>
          <w:rFonts w:ascii="Tahoma" w:hAnsi="Tahoma" w:cs="Tahoma"/>
        </w:rPr>
        <w:t>Zapewnienie dojazdu grupy interwencyjnej na każde wezwanie pracownika Teatru lub pracownika Ochrony.</w:t>
      </w:r>
    </w:p>
    <w:p w14:paraId="1DC33EBF" w14:textId="77777777" w:rsidR="008508CC" w:rsidRPr="008508CC" w:rsidRDefault="008508CC" w:rsidP="008508CC">
      <w:pPr>
        <w:pStyle w:val="Bezodstpw"/>
        <w:numPr>
          <w:ilvl w:val="1"/>
          <w:numId w:val="66"/>
        </w:numPr>
        <w:ind w:left="1418"/>
        <w:jc w:val="both"/>
        <w:rPr>
          <w:rFonts w:ascii="Tahoma" w:hAnsi="Tahoma" w:cs="Tahoma"/>
        </w:rPr>
      </w:pPr>
      <w:r w:rsidRPr="008508CC">
        <w:rPr>
          <w:rFonts w:ascii="Tahoma" w:hAnsi="Tahoma" w:cs="Tahoma"/>
        </w:rPr>
        <w:t xml:space="preserve">Żaden z pracowników Wykonawcy nie może opuścić swojego stanowiska do momentu przekazania tego stanowiska zmiennikowi. </w:t>
      </w:r>
    </w:p>
    <w:p w14:paraId="664ADB68" w14:textId="77777777" w:rsidR="008508CC" w:rsidRPr="008508CC" w:rsidRDefault="008508CC" w:rsidP="008508CC">
      <w:pPr>
        <w:pStyle w:val="Bezodstpw"/>
        <w:numPr>
          <w:ilvl w:val="1"/>
          <w:numId w:val="66"/>
        </w:numPr>
        <w:ind w:left="1418"/>
        <w:jc w:val="both"/>
        <w:rPr>
          <w:rFonts w:ascii="Tahoma" w:hAnsi="Tahoma" w:cs="Tahoma"/>
        </w:rPr>
      </w:pPr>
      <w:r w:rsidRPr="008508CC">
        <w:rPr>
          <w:rFonts w:ascii="Tahoma" w:hAnsi="Tahoma" w:cs="Tahoma"/>
        </w:rPr>
        <w:t xml:space="preserve">Agenci powinni zostać wyposażeni na koszt Wykonawcy, w estetyczne i jednolite umundurowanie służbowe </w:t>
      </w:r>
      <w:r w:rsidRPr="008508CC">
        <w:rPr>
          <w:rFonts w:ascii="Tahoma" w:hAnsi="Tahoma" w:cs="Tahoma"/>
          <w:u w:val="single"/>
        </w:rPr>
        <w:t>tj. spodnie garniturowe, koszula z długim rękawem, obuwie typu pantofle,</w:t>
      </w:r>
      <w:r w:rsidRPr="008508CC">
        <w:rPr>
          <w:rFonts w:ascii="Tahoma" w:hAnsi="Tahoma" w:cs="Tahoma"/>
        </w:rPr>
        <w:t xml:space="preserve"> wyróżniające ich spośród innych osób przebywających na terenie obiektu Zamawiającego, z emblematami firmowymi umożliwiającymi identyfikację pracownika ochrony oraz identyfikację Wykonawcy. Nie dopuszcza się umundurowania typu bojowego. Ponadto wszyscy agenci ochrony powinni zostać wyposażeni przez Wykonawcę w imienne identyfikatory ze zdjęciem.</w:t>
      </w:r>
    </w:p>
    <w:p w14:paraId="60D0238F" w14:textId="77777777" w:rsidR="008508CC" w:rsidRPr="008508CC" w:rsidRDefault="008508CC" w:rsidP="008508CC">
      <w:pPr>
        <w:pStyle w:val="Bezodstpw"/>
        <w:numPr>
          <w:ilvl w:val="1"/>
          <w:numId w:val="66"/>
        </w:numPr>
        <w:ind w:left="1418"/>
        <w:jc w:val="both"/>
        <w:rPr>
          <w:rFonts w:ascii="Tahoma" w:hAnsi="Tahoma" w:cs="Tahoma"/>
        </w:rPr>
      </w:pPr>
      <w:r w:rsidRPr="008508CC">
        <w:rPr>
          <w:rFonts w:ascii="Tahoma" w:hAnsi="Tahoma" w:cs="Tahoma"/>
        </w:rPr>
        <w:t xml:space="preserve">Agenci ochrony powinni posiadać minimum średnie wykształcenie, oraz świadectwo </w:t>
      </w:r>
      <w:r w:rsidRPr="008508CC">
        <w:rPr>
          <w:rFonts w:ascii="Tahoma" w:hAnsi="Tahoma" w:cs="Tahoma"/>
        </w:rPr>
        <w:br/>
        <w:t>o niekaralności, poświadczone przez Wykonawcę.</w:t>
      </w:r>
    </w:p>
    <w:p w14:paraId="2BF10BAD" w14:textId="77777777" w:rsidR="008508CC" w:rsidRPr="008508CC" w:rsidRDefault="008508CC" w:rsidP="008508CC">
      <w:pPr>
        <w:pStyle w:val="Bezodstpw"/>
        <w:numPr>
          <w:ilvl w:val="1"/>
          <w:numId w:val="66"/>
        </w:numPr>
        <w:ind w:left="1418"/>
        <w:jc w:val="both"/>
        <w:rPr>
          <w:rFonts w:ascii="Tahoma" w:hAnsi="Tahoma" w:cs="Tahoma"/>
        </w:rPr>
      </w:pPr>
      <w:r w:rsidRPr="008508CC">
        <w:rPr>
          <w:rFonts w:ascii="Tahoma" w:hAnsi="Tahoma" w:cs="Tahoma"/>
        </w:rPr>
        <w:t>Zamawiający wymaga aby dyżurujący pracownicy: zostali starannie dobrani przez Wykonawcę z uwzględnieniem charakteru i prestiżu podmiotu dla którego świadczyć będą usługi, byli w pełni sprawni fizycznie i byli obdarzeni predyspozycjami psychofizycznymi do wykonywania powierzonych zadań w ochronie Teatru, Pracownicy są zobowiązani dbać o schludny wygląd zewnętrzny.</w:t>
      </w:r>
    </w:p>
    <w:p w14:paraId="5959C6CF" w14:textId="77777777" w:rsidR="008508CC" w:rsidRPr="008508CC" w:rsidRDefault="008508CC" w:rsidP="008508CC">
      <w:pPr>
        <w:pStyle w:val="Bezodstpw"/>
        <w:numPr>
          <w:ilvl w:val="1"/>
          <w:numId w:val="66"/>
        </w:numPr>
        <w:ind w:left="1418"/>
        <w:jc w:val="both"/>
        <w:rPr>
          <w:rFonts w:ascii="Tahoma" w:hAnsi="Tahoma" w:cs="Tahoma"/>
        </w:rPr>
      </w:pPr>
      <w:r w:rsidRPr="008508CC">
        <w:rPr>
          <w:rFonts w:ascii="Tahoma" w:hAnsi="Tahoma" w:cs="Tahoma"/>
        </w:rPr>
        <w:t xml:space="preserve">Wykonawca będzie zobowiązany do wyznaczenia koordynatora ds. ochrony obiektu, który na bieżąco będzie sprawował merytoryczny oraz dyscyplinarny nadzór </w:t>
      </w:r>
      <w:r w:rsidRPr="008508CC">
        <w:rPr>
          <w:rFonts w:ascii="Tahoma" w:hAnsi="Tahoma" w:cs="Tahoma"/>
        </w:rPr>
        <w:br/>
        <w:t xml:space="preserve">i kierownictwo nad swoimi pracownikami, będzie czuwał nad jakością i rzetelnością </w:t>
      </w:r>
      <w:r w:rsidRPr="008508CC">
        <w:rPr>
          <w:rFonts w:ascii="Tahoma" w:hAnsi="Tahoma" w:cs="Tahoma"/>
        </w:rPr>
        <w:br/>
        <w:t xml:space="preserve">w zakresie prawidłowej ochrony, przesyłał do Teatru zatwierdzone miesięczne grafiki pracy oraz w razie konieczności zapewniał dodatkowych pracowników na zastępstwo. </w:t>
      </w:r>
    </w:p>
    <w:p w14:paraId="642CE0AB" w14:textId="77777777" w:rsidR="008508CC" w:rsidRPr="008508CC" w:rsidRDefault="008508CC" w:rsidP="008508CC">
      <w:pPr>
        <w:pStyle w:val="Bezodstpw"/>
        <w:spacing w:line="360" w:lineRule="auto"/>
        <w:rPr>
          <w:rFonts w:ascii="Tahoma" w:hAnsi="Tahoma" w:cs="Tahoma"/>
        </w:rPr>
      </w:pPr>
    </w:p>
    <w:p w14:paraId="04750B19" w14:textId="2CF13A94" w:rsidR="00743397" w:rsidRPr="008508CC" w:rsidRDefault="00743397" w:rsidP="00743397">
      <w:pPr>
        <w:rPr>
          <w:rStyle w:val="Brak"/>
          <w:rFonts w:ascii="Tahoma" w:hAnsi="Tahoma" w:cs="Tahoma"/>
          <w:b/>
          <w:bCs/>
          <w:sz w:val="22"/>
          <w:szCs w:val="22"/>
        </w:rPr>
      </w:pPr>
    </w:p>
    <w:p w14:paraId="51737D3B" w14:textId="77777777" w:rsidR="008508CC" w:rsidRPr="008508CC" w:rsidRDefault="008508CC" w:rsidP="00743397">
      <w:pPr>
        <w:rPr>
          <w:rStyle w:val="Brak"/>
          <w:rFonts w:ascii="Tahoma" w:hAnsi="Tahoma" w:cs="Tahoma"/>
          <w:b/>
          <w:bCs/>
          <w:sz w:val="22"/>
          <w:szCs w:val="22"/>
        </w:rPr>
      </w:pPr>
    </w:p>
    <w:p w14:paraId="1B048218" w14:textId="77777777" w:rsidR="008508CC" w:rsidRPr="008508CC" w:rsidRDefault="008508CC">
      <w:pPr>
        <w:spacing w:after="160" w:line="259" w:lineRule="auto"/>
        <w:rPr>
          <w:rStyle w:val="Brak"/>
          <w:rFonts w:ascii="Tahoma" w:hAnsi="Tahoma" w:cs="Tahoma"/>
          <w:b/>
          <w:bCs/>
          <w:sz w:val="22"/>
          <w:szCs w:val="22"/>
        </w:rPr>
      </w:pPr>
      <w:r w:rsidRPr="008508CC">
        <w:rPr>
          <w:rStyle w:val="Brak"/>
          <w:rFonts w:ascii="Tahoma" w:hAnsi="Tahoma" w:cs="Tahoma"/>
          <w:b/>
          <w:bCs/>
          <w:sz w:val="22"/>
          <w:szCs w:val="22"/>
        </w:rPr>
        <w:br w:type="page"/>
      </w:r>
    </w:p>
    <w:p w14:paraId="43D0D5E2" w14:textId="40FBE81D" w:rsidR="00EF1B88" w:rsidRPr="00B02850" w:rsidRDefault="00EF1B88" w:rsidP="00EF1B88">
      <w:pPr>
        <w:jc w:val="both"/>
        <w:rPr>
          <w:rStyle w:val="Brak"/>
          <w:rFonts w:ascii="Tahoma" w:hAnsi="Tahoma" w:cs="Tahoma"/>
          <w:b/>
          <w:bCs/>
          <w:sz w:val="24"/>
          <w:szCs w:val="24"/>
        </w:rPr>
      </w:pPr>
      <w:r w:rsidRPr="00B02850">
        <w:rPr>
          <w:rStyle w:val="Brak"/>
          <w:rFonts w:ascii="Tahoma" w:hAnsi="Tahoma" w:cs="Tahoma"/>
          <w:b/>
          <w:bCs/>
          <w:sz w:val="24"/>
          <w:szCs w:val="24"/>
        </w:rPr>
        <w:lastRenderedPageBreak/>
        <w:t xml:space="preserve">Załącznik nr </w:t>
      </w:r>
      <w:r>
        <w:rPr>
          <w:rStyle w:val="Brak"/>
          <w:rFonts w:ascii="Tahoma" w:hAnsi="Tahoma" w:cs="Tahoma"/>
          <w:b/>
          <w:bCs/>
          <w:sz w:val="24"/>
          <w:szCs w:val="24"/>
        </w:rPr>
        <w:t>8</w:t>
      </w:r>
      <w:r w:rsidRPr="00B02850">
        <w:rPr>
          <w:rStyle w:val="Brak"/>
          <w:rFonts w:ascii="Tahoma" w:hAnsi="Tahoma" w:cs="Tahoma"/>
          <w:b/>
          <w:bCs/>
          <w:sz w:val="24"/>
          <w:szCs w:val="24"/>
        </w:rPr>
        <w:t xml:space="preserve"> do SWZ - </w:t>
      </w:r>
      <w:r w:rsidRPr="00B02850">
        <w:rPr>
          <w:rFonts w:ascii="Tahoma" w:eastAsia="Times New Roman" w:hAnsi="Tahoma" w:cs="Tahoma"/>
          <w:b/>
          <w:bCs/>
          <w:color w:val="000000"/>
          <w:sz w:val="24"/>
          <w:szCs w:val="24"/>
        </w:rPr>
        <w:t xml:space="preserve">Wzór </w:t>
      </w:r>
      <w:r w:rsidRPr="00B02850">
        <w:rPr>
          <w:rStyle w:val="Brak"/>
          <w:rFonts w:ascii="Tahoma" w:hAnsi="Tahoma" w:cs="Tahoma"/>
          <w:b/>
          <w:bCs/>
          <w:sz w:val="24"/>
          <w:szCs w:val="24"/>
        </w:rPr>
        <w:t>oświadczenia zgodnego z art. 117 ust. 4 PZP (wykonawcy wspólnie ubiegający się o udzielenie zamówienia).</w:t>
      </w:r>
    </w:p>
    <w:p w14:paraId="3DAA0AA1" w14:textId="77777777" w:rsidR="00EF1B88" w:rsidRPr="00B02850" w:rsidRDefault="00EF1B88" w:rsidP="00EF1B88">
      <w:pPr>
        <w:rPr>
          <w:rStyle w:val="Brak"/>
          <w:rFonts w:ascii="Tahoma" w:hAnsi="Tahoma" w:cs="Tahoma"/>
          <w:bCs/>
          <w:sz w:val="24"/>
          <w:szCs w:val="24"/>
        </w:rPr>
      </w:pPr>
    </w:p>
    <w:p w14:paraId="3F669FED" w14:textId="77777777" w:rsidR="00EF1B88" w:rsidRPr="00B02850" w:rsidRDefault="00EF1B88" w:rsidP="00EF1B88">
      <w:pPr>
        <w:jc w:val="both"/>
        <w:rPr>
          <w:rStyle w:val="Brak"/>
          <w:rFonts w:ascii="Tahoma" w:hAnsi="Tahoma" w:cs="Tahoma"/>
          <w:b/>
          <w:sz w:val="24"/>
          <w:szCs w:val="24"/>
        </w:rPr>
      </w:pPr>
    </w:p>
    <w:p w14:paraId="5F120DFA" w14:textId="70FF37CB" w:rsidR="00EF1B88" w:rsidRPr="006C2A05" w:rsidRDefault="00EF1B88" w:rsidP="00EF1B88">
      <w:pPr>
        <w:jc w:val="both"/>
        <w:rPr>
          <w:rStyle w:val="Brak"/>
          <w:rFonts w:ascii="Tahoma" w:hAnsi="Tahoma" w:cs="Tahoma"/>
          <w:b/>
        </w:rPr>
      </w:pPr>
      <w:r w:rsidRPr="006C2A05">
        <w:rPr>
          <w:rStyle w:val="Brak"/>
          <w:rFonts w:ascii="Tahoma" w:hAnsi="Tahoma" w:cs="Tahoma"/>
          <w:b/>
        </w:rPr>
        <w:t xml:space="preserve">Postępowanie </w:t>
      </w:r>
      <w:r w:rsidR="003A29CF">
        <w:rPr>
          <w:rStyle w:val="Brak"/>
          <w:rFonts w:ascii="Tahoma" w:hAnsi="Tahoma" w:cs="Tahoma"/>
          <w:b/>
        </w:rPr>
        <w:t>2/2024</w:t>
      </w:r>
    </w:p>
    <w:p w14:paraId="52AF2994" w14:textId="77777777" w:rsidR="00EF1B88" w:rsidRPr="00B02850" w:rsidRDefault="00EF1B88" w:rsidP="00EF1B88">
      <w:pPr>
        <w:tabs>
          <w:tab w:val="left" w:pos="849"/>
        </w:tabs>
        <w:spacing w:after="160" w:line="259" w:lineRule="auto"/>
        <w:jc w:val="center"/>
        <w:rPr>
          <w:rFonts w:ascii="Tahoma" w:eastAsia="Times New Roman" w:hAnsi="Tahoma" w:cs="Tahoma"/>
          <w:color w:val="000000"/>
          <w:sz w:val="22"/>
          <w:szCs w:val="22"/>
        </w:rPr>
      </w:pPr>
    </w:p>
    <w:p w14:paraId="0B47DF9C" w14:textId="67412616" w:rsidR="00062ABE" w:rsidRDefault="006F545E" w:rsidP="00EF1B88">
      <w:pPr>
        <w:suppressAutoHyphens/>
        <w:spacing w:line="276" w:lineRule="auto"/>
        <w:rPr>
          <w:rStyle w:val="Brak"/>
          <w:rFonts w:ascii="Tahoma" w:hAnsi="Tahoma" w:cs="Tahoma"/>
          <w:b/>
          <w:bCs/>
          <w:caps/>
          <w:sz w:val="24"/>
          <w:szCs w:val="24"/>
        </w:rPr>
      </w:pPr>
      <w:r w:rsidRPr="006F545E">
        <w:rPr>
          <w:rStyle w:val="Brak"/>
          <w:rFonts w:ascii="Tahoma" w:hAnsi="Tahoma" w:cs="Tahoma"/>
          <w:b/>
          <w:bCs/>
          <w:caps/>
          <w:sz w:val="24"/>
          <w:szCs w:val="24"/>
        </w:rPr>
        <w:t>USŁUGA OCHRONY OSÓB I MIENIA W TEATRZE ATENEUM IM. STEFANA JARACZA W WARSZAWIE</w:t>
      </w:r>
      <w:r>
        <w:rPr>
          <w:rStyle w:val="Brak"/>
          <w:rFonts w:ascii="Tahoma" w:hAnsi="Tahoma" w:cs="Tahoma"/>
          <w:b/>
          <w:bCs/>
          <w:caps/>
          <w:sz w:val="24"/>
          <w:szCs w:val="24"/>
        </w:rPr>
        <w:t>.</w:t>
      </w:r>
    </w:p>
    <w:p w14:paraId="5EAB16C9" w14:textId="77777777" w:rsidR="006F545E" w:rsidRDefault="006F545E" w:rsidP="00EF1B88">
      <w:pPr>
        <w:suppressAutoHyphens/>
        <w:spacing w:line="276" w:lineRule="auto"/>
        <w:rPr>
          <w:rStyle w:val="Brak"/>
          <w:rFonts w:ascii="Tahoma" w:hAnsi="Tahoma" w:cs="Tahoma"/>
          <w:b/>
          <w:bCs/>
          <w:caps/>
          <w:sz w:val="24"/>
          <w:szCs w:val="24"/>
        </w:rPr>
      </w:pPr>
    </w:p>
    <w:p w14:paraId="6A6B0DBA" w14:textId="77777777" w:rsidR="006F545E" w:rsidRPr="00B02850" w:rsidRDefault="006F545E" w:rsidP="00EF1B88">
      <w:pPr>
        <w:suppressAutoHyphens/>
        <w:spacing w:line="276" w:lineRule="auto"/>
        <w:rPr>
          <w:rFonts w:ascii="Tahoma" w:hAnsi="Tahoma" w:cs="Tahoma"/>
          <w:sz w:val="24"/>
          <w:szCs w:val="24"/>
          <w:u w:val="single"/>
          <w:lang w:eastAsia="en-US"/>
        </w:rPr>
      </w:pPr>
    </w:p>
    <w:p w14:paraId="126CEA48" w14:textId="77777777" w:rsidR="00EF1B88" w:rsidRPr="00B02850" w:rsidRDefault="00EF1B88" w:rsidP="00EF1B88">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Oświadczamy, iż poszczególny zakres prac wykonają następujący wykonawcy:</w:t>
      </w:r>
    </w:p>
    <w:p w14:paraId="77649402" w14:textId="77777777" w:rsidR="00EF1B88" w:rsidRPr="00B02850" w:rsidRDefault="00EF1B88" w:rsidP="00EF1B88">
      <w:pPr>
        <w:suppressAutoHyphens/>
        <w:spacing w:line="276" w:lineRule="auto"/>
        <w:rPr>
          <w:rFonts w:ascii="Tahoma" w:hAnsi="Tahoma" w:cs="Tahoma"/>
          <w:sz w:val="24"/>
          <w:szCs w:val="24"/>
          <w:u w:val="single"/>
          <w:lang w:eastAsia="en-US"/>
        </w:rPr>
      </w:pPr>
    </w:p>
    <w:tbl>
      <w:tblPr>
        <w:tblStyle w:val="Tabela-Siatka"/>
        <w:tblW w:w="0" w:type="auto"/>
        <w:tblLook w:val="04A0" w:firstRow="1" w:lastRow="0" w:firstColumn="1" w:lastColumn="0" w:noHBand="0" w:noVBand="1"/>
      </w:tblPr>
      <w:tblGrid>
        <w:gridCol w:w="717"/>
        <w:gridCol w:w="5263"/>
        <w:gridCol w:w="3308"/>
      </w:tblGrid>
      <w:tr w:rsidR="00EF1B88" w:rsidRPr="00B02850" w14:paraId="656C581A" w14:textId="77777777" w:rsidTr="00376425">
        <w:tc>
          <w:tcPr>
            <w:tcW w:w="846" w:type="dxa"/>
          </w:tcPr>
          <w:p w14:paraId="688F1858"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Lp.</w:t>
            </w:r>
          </w:p>
        </w:tc>
        <w:tc>
          <w:tcPr>
            <w:tcW w:w="8482" w:type="dxa"/>
          </w:tcPr>
          <w:p w14:paraId="54A5DF7A"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Zakres prac</w:t>
            </w:r>
          </w:p>
        </w:tc>
        <w:tc>
          <w:tcPr>
            <w:tcW w:w="4664" w:type="dxa"/>
          </w:tcPr>
          <w:p w14:paraId="7A7B40A8"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Wykonawca</w:t>
            </w:r>
          </w:p>
        </w:tc>
      </w:tr>
      <w:tr w:rsidR="00EF1B88" w:rsidRPr="00B02850" w14:paraId="296BB2D4" w14:textId="77777777" w:rsidTr="00376425">
        <w:tc>
          <w:tcPr>
            <w:tcW w:w="846" w:type="dxa"/>
          </w:tcPr>
          <w:p w14:paraId="087CCD04"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1.</w:t>
            </w:r>
          </w:p>
        </w:tc>
        <w:tc>
          <w:tcPr>
            <w:tcW w:w="8482" w:type="dxa"/>
          </w:tcPr>
          <w:p w14:paraId="36D1D7B0" w14:textId="77777777" w:rsidR="00EF1B88" w:rsidRPr="00B02850" w:rsidRDefault="00EF1B88" w:rsidP="00376425">
            <w:pPr>
              <w:suppressAutoHyphens/>
              <w:spacing w:line="276" w:lineRule="auto"/>
              <w:rPr>
                <w:rFonts w:ascii="Tahoma" w:hAnsi="Tahoma" w:cs="Tahoma"/>
                <w:sz w:val="24"/>
                <w:szCs w:val="24"/>
                <w:u w:val="single"/>
                <w:lang w:eastAsia="en-US"/>
              </w:rPr>
            </w:pPr>
          </w:p>
        </w:tc>
        <w:tc>
          <w:tcPr>
            <w:tcW w:w="4664" w:type="dxa"/>
          </w:tcPr>
          <w:p w14:paraId="2B4C4E7C" w14:textId="77777777" w:rsidR="00EF1B88" w:rsidRPr="00B02850" w:rsidRDefault="00EF1B88" w:rsidP="00376425">
            <w:pPr>
              <w:suppressAutoHyphens/>
              <w:spacing w:line="276" w:lineRule="auto"/>
              <w:rPr>
                <w:rFonts w:ascii="Tahoma" w:hAnsi="Tahoma" w:cs="Tahoma"/>
                <w:sz w:val="24"/>
                <w:szCs w:val="24"/>
                <w:u w:val="single"/>
                <w:lang w:eastAsia="en-US"/>
              </w:rPr>
            </w:pPr>
          </w:p>
        </w:tc>
      </w:tr>
      <w:tr w:rsidR="00EF1B88" w:rsidRPr="00B02850" w14:paraId="65FCA12B" w14:textId="77777777" w:rsidTr="00376425">
        <w:tc>
          <w:tcPr>
            <w:tcW w:w="846" w:type="dxa"/>
          </w:tcPr>
          <w:p w14:paraId="23B8494E"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2.</w:t>
            </w:r>
          </w:p>
        </w:tc>
        <w:tc>
          <w:tcPr>
            <w:tcW w:w="8482" w:type="dxa"/>
          </w:tcPr>
          <w:p w14:paraId="6FE10A74" w14:textId="77777777" w:rsidR="00EF1B88" w:rsidRPr="00B02850" w:rsidRDefault="00EF1B88" w:rsidP="00376425">
            <w:pPr>
              <w:suppressAutoHyphens/>
              <w:spacing w:line="276" w:lineRule="auto"/>
              <w:rPr>
                <w:rFonts w:ascii="Tahoma" w:hAnsi="Tahoma" w:cs="Tahoma"/>
                <w:sz w:val="24"/>
                <w:szCs w:val="24"/>
                <w:u w:val="single"/>
                <w:lang w:eastAsia="en-US"/>
              </w:rPr>
            </w:pPr>
          </w:p>
        </w:tc>
        <w:tc>
          <w:tcPr>
            <w:tcW w:w="4664" w:type="dxa"/>
          </w:tcPr>
          <w:p w14:paraId="275AEB2B" w14:textId="77777777" w:rsidR="00EF1B88" w:rsidRPr="00B02850" w:rsidRDefault="00EF1B88" w:rsidP="00376425">
            <w:pPr>
              <w:suppressAutoHyphens/>
              <w:spacing w:line="276" w:lineRule="auto"/>
              <w:rPr>
                <w:rFonts w:ascii="Tahoma" w:hAnsi="Tahoma" w:cs="Tahoma"/>
                <w:sz w:val="24"/>
                <w:szCs w:val="24"/>
                <w:u w:val="single"/>
                <w:lang w:eastAsia="en-US"/>
              </w:rPr>
            </w:pPr>
          </w:p>
        </w:tc>
      </w:tr>
    </w:tbl>
    <w:p w14:paraId="27BFD294" w14:textId="77777777" w:rsidR="00EF1B88" w:rsidRPr="00B02850" w:rsidRDefault="00EF1B88" w:rsidP="00EF1B88">
      <w:pPr>
        <w:jc w:val="both"/>
        <w:rPr>
          <w:rStyle w:val="Brak"/>
          <w:rFonts w:ascii="Tahoma" w:hAnsi="Tahoma" w:cs="Tahoma"/>
          <w:bCs/>
          <w:sz w:val="24"/>
          <w:szCs w:val="24"/>
        </w:rPr>
      </w:pPr>
    </w:p>
    <w:p w14:paraId="04FE3715" w14:textId="77777777" w:rsidR="00EF1B88" w:rsidRPr="00B02850" w:rsidRDefault="00EF1B88" w:rsidP="00EF1B88">
      <w:pPr>
        <w:jc w:val="both"/>
        <w:rPr>
          <w:rStyle w:val="Brak"/>
          <w:rFonts w:ascii="Tahoma" w:hAnsi="Tahoma" w:cs="Tahoma"/>
          <w:bCs/>
          <w:sz w:val="24"/>
          <w:szCs w:val="24"/>
        </w:rPr>
      </w:pPr>
    </w:p>
    <w:p w14:paraId="2793E6C3" w14:textId="77777777" w:rsidR="00EF1B88" w:rsidRPr="00B02850" w:rsidRDefault="00EF1B88" w:rsidP="00EF1B88">
      <w:pPr>
        <w:jc w:val="both"/>
        <w:rPr>
          <w:rStyle w:val="Brak"/>
          <w:rFonts w:ascii="Tahoma" w:hAnsi="Tahoma" w:cs="Tahoma"/>
          <w:bCs/>
          <w:sz w:val="24"/>
          <w:szCs w:val="24"/>
        </w:rPr>
      </w:pPr>
    </w:p>
    <w:p w14:paraId="7008A147" w14:textId="77777777" w:rsidR="00EF1B88" w:rsidRPr="00B02850" w:rsidRDefault="00EF1B88" w:rsidP="00EF1B88">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r w:rsidRPr="00B02850">
        <w:rPr>
          <w:rStyle w:val="Brak"/>
          <w:rFonts w:ascii="Tahoma" w:hAnsi="Tahoma" w:cs="Tahoma"/>
        </w:rPr>
        <w:t>................... dn. ................... .........................................................................</w:t>
      </w:r>
    </w:p>
    <w:p w14:paraId="162003DA" w14:textId="77777777" w:rsidR="00EF1B88" w:rsidRPr="00B02850" w:rsidRDefault="00EF1B88" w:rsidP="00EF1B88">
      <w:pPr>
        <w:pStyle w:val="TreA"/>
        <w:pBdr>
          <w:top w:val="none" w:sz="0" w:space="0" w:color="auto"/>
          <w:left w:val="none" w:sz="0" w:space="0" w:color="auto"/>
          <w:bottom w:val="none" w:sz="0" w:space="0" w:color="auto"/>
          <w:right w:val="none" w:sz="0" w:space="0" w:color="auto"/>
          <w:bar w:val="none" w:sz="0" w:color="auto"/>
        </w:pBdr>
        <w:ind w:left="3540"/>
        <w:rPr>
          <w:rStyle w:val="Brak"/>
          <w:rFonts w:ascii="Tahoma" w:hAnsi="Tahoma" w:cs="Tahoma"/>
          <w:sz w:val="20"/>
          <w:szCs w:val="20"/>
        </w:rPr>
      </w:pPr>
      <w:r w:rsidRPr="00B02850">
        <w:rPr>
          <w:rStyle w:val="Brak"/>
          <w:rFonts w:ascii="Tahoma" w:hAnsi="Tahoma" w:cs="Tahoma"/>
          <w:sz w:val="20"/>
          <w:szCs w:val="20"/>
        </w:rPr>
        <w:t xml:space="preserve"> podpis i pieczęć Wykonawcy lub upełnomocnionego </w:t>
      </w:r>
    </w:p>
    <w:p w14:paraId="65407AC4" w14:textId="77777777" w:rsidR="00EF1B88" w:rsidRPr="00B02850" w:rsidRDefault="00EF1B88" w:rsidP="00EF1B88">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t xml:space="preserve">        przedstawiciela (przedstawicieli) Wykonawcy</w:t>
      </w:r>
    </w:p>
    <w:p w14:paraId="75B2905C" w14:textId="77777777" w:rsidR="00EF1B88" w:rsidRPr="00455847" w:rsidRDefault="00EF1B88" w:rsidP="00EF1B88">
      <w:pPr>
        <w:rPr>
          <w:rStyle w:val="Brak"/>
          <w:rFonts w:ascii="Tahoma" w:hAnsi="Tahoma" w:cs="Tahoma"/>
          <w:b/>
          <w:bCs/>
          <w:sz w:val="24"/>
          <w:szCs w:val="24"/>
        </w:rPr>
      </w:pPr>
    </w:p>
    <w:p w14:paraId="076188FC" w14:textId="77777777" w:rsidR="00A75196" w:rsidRPr="00E66DFF" w:rsidRDefault="00A75196" w:rsidP="00A75196">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56C059B1" w14:textId="77777777" w:rsidR="004F6DCE" w:rsidRPr="00E66DFF" w:rsidRDefault="004F6DCE" w:rsidP="00D13DF0">
      <w:pPr>
        <w:spacing w:after="160" w:line="259" w:lineRule="auto"/>
        <w:jc w:val="both"/>
        <w:rPr>
          <w:rStyle w:val="Brak"/>
          <w:rFonts w:ascii="Tahoma" w:hAnsi="Tahoma" w:cs="Tahoma"/>
          <w:sz w:val="24"/>
          <w:szCs w:val="24"/>
        </w:rPr>
      </w:pPr>
    </w:p>
    <w:sectPr w:rsidR="004F6DCE" w:rsidRPr="00E66DFF" w:rsidSect="001B3AC5">
      <w:footerReference w:type="default" r:id="rId15"/>
      <w:pgSz w:w="11906" w:h="16838"/>
      <w:pgMar w:top="113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218E9" w14:textId="77777777" w:rsidR="00D907D3" w:rsidRDefault="00D907D3" w:rsidP="006841C8">
      <w:r>
        <w:separator/>
      </w:r>
    </w:p>
  </w:endnote>
  <w:endnote w:type="continuationSeparator" w:id="0">
    <w:p w14:paraId="4B75B200" w14:textId="77777777" w:rsidR="00D907D3" w:rsidRDefault="00D907D3" w:rsidP="006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Liberation Sans;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98708776"/>
      <w:docPartObj>
        <w:docPartGallery w:val="Page Numbers (Bottom of Page)"/>
        <w:docPartUnique/>
      </w:docPartObj>
    </w:sdtPr>
    <w:sdtContent>
      <w:p w14:paraId="283F191C" w14:textId="4C121844" w:rsidR="002D7455" w:rsidRPr="00AF36BD" w:rsidRDefault="002D7455">
        <w:pPr>
          <w:pStyle w:val="Stopka"/>
          <w:jc w:val="right"/>
          <w:rPr>
            <w:rFonts w:ascii="Tahoma" w:hAnsi="Tahoma" w:cs="Tahoma"/>
          </w:rPr>
        </w:pPr>
        <w:r w:rsidRPr="00AF36BD">
          <w:rPr>
            <w:rFonts w:ascii="Tahoma" w:hAnsi="Tahoma" w:cs="Tahoma"/>
          </w:rPr>
          <w:fldChar w:fldCharType="begin"/>
        </w:r>
        <w:r w:rsidRPr="00AF36BD">
          <w:rPr>
            <w:rFonts w:ascii="Tahoma" w:hAnsi="Tahoma" w:cs="Tahoma"/>
          </w:rPr>
          <w:instrText>PAGE   \* MERGEFORMAT</w:instrText>
        </w:r>
        <w:r w:rsidRPr="00AF36BD">
          <w:rPr>
            <w:rFonts w:ascii="Tahoma" w:hAnsi="Tahoma" w:cs="Tahoma"/>
          </w:rPr>
          <w:fldChar w:fldCharType="separate"/>
        </w:r>
        <w:r>
          <w:rPr>
            <w:rFonts w:ascii="Tahoma" w:hAnsi="Tahoma" w:cs="Tahoma"/>
            <w:noProof/>
          </w:rPr>
          <w:t>10</w:t>
        </w:r>
        <w:r w:rsidRPr="00AF36BD">
          <w:rPr>
            <w:rFonts w:ascii="Tahoma" w:hAnsi="Tahoma" w:cs="Tahoma"/>
          </w:rPr>
          <w:fldChar w:fldCharType="end"/>
        </w:r>
      </w:p>
    </w:sdtContent>
  </w:sdt>
  <w:p w14:paraId="4CF7A32E" w14:textId="77777777" w:rsidR="002D7455" w:rsidRPr="00AF36BD" w:rsidRDefault="002D7455">
    <w:pPr>
      <w:pStyle w:val="Stopka"/>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212308" w14:textId="77777777" w:rsidR="00D907D3" w:rsidRDefault="00D907D3" w:rsidP="006841C8">
      <w:r>
        <w:separator/>
      </w:r>
    </w:p>
  </w:footnote>
  <w:footnote w:type="continuationSeparator" w:id="0">
    <w:p w14:paraId="01636508" w14:textId="77777777" w:rsidR="00D907D3" w:rsidRDefault="00D907D3" w:rsidP="00684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777"/>
        </w:tabs>
        <w:ind w:left="777" w:hanging="360"/>
      </w:pPr>
      <w:rPr>
        <w:sz w:val="22"/>
        <w:szCs w:val="22"/>
      </w:rPr>
    </w:lvl>
    <w:lvl w:ilvl="1">
      <w:start w:val="1"/>
      <w:numFmt w:val="decimal"/>
      <w:lvlText w:val="%2."/>
      <w:lvlJc w:val="left"/>
      <w:pPr>
        <w:tabs>
          <w:tab w:val="num" w:pos="1137"/>
        </w:tabs>
        <w:ind w:left="1137" w:hanging="360"/>
      </w:pPr>
      <w:rPr>
        <w:sz w:val="22"/>
        <w:szCs w:val="22"/>
      </w:rPr>
    </w:lvl>
    <w:lvl w:ilvl="2">
      <w:start w:val="1"/>
      <w:numFmt w:val="decimal"/>
      <w:lvlText w:val="%3."/>
      <w:lvlJc w:val="left"/>
      <w:pPr>
        <w:tabs>
          <w:tab w:val="num" w:pos="1497"/>
        </w:tabs>
        <w:ind w:left="1497" w:hanging="360"/>
      </w:pPr>
      <w:rPr>
        <w:sz w:val="22"/>
        <w:szCs w:val="22"/>
      </w:rPr>
    </w:lvl>
    <w:lvl w:ilvl="3">
      <w:start w:val="1"/>
      <w:numFmt w:val="decimal"/>
      <w:lvlText w:val="%4."/>
      <w:lvlJc w:val="left"/>
      <w:pPr>
        <w:tabs>
          <w:tab w:val="num" w:pos="1857"/>
        </w:tabs>
        <w:ind w:left="1857" w:hanging="360"/>
      </w:pPr>
      <w:rPr>
        <w:sz w:val="22"/>
        <w:szCs w:val="22"/>
      </w:rPr>
    </w:lvl>
    <w:lvl w:ilvl="4">
      <w:start w:val="1"/>
      <w:numFmt w:val="decimal"/>
      <w:lvlText w:val="%5."/>
      <w:lvlJc w:val="left"/>
      <w:pPr>
        <w:tabs>
          <w:tab w:val="num" w:pos="2217"/>
        </w:tabs>
        <w:ind w:left="2217" w:hanging="360"/>
      </w:pPr>
      <w:rPr>
        <w:sz w:val="22"/>
        <w:szCs w:val="22"/>
      </w:rPr>
    </w:lvl>
    <w:lvl w:ilvl="5">
      <w:start w:val="1"/>
      <w:numFmt w:val="decimal"/>
      <w:lvlText w:val="%6."/>
      <w:lvlJc w:val="left"/>
      <w:pPr>
        <w:tabs>
          <w:tab w:val="num" w:pos="2577"/>
        </w:tabs>
        <w:ind w:left="2577" w:hanging="360"/>
      </w:pPr>
      <w:rPr>
        <w:sz w:val="22"/>
        <w:szCs w:val="22"/>
      </w:rPr>
    </w:lvl>
    <w:lvl w:ilvl="6">
      <w:start w:val="1"/>
      <w:numFmt w:val="decimal"/>
      <w:lvlText w:val="%7."/>
      <w:lvlJc w:val="left"/>
      <w:pPr>
        <w:tabs>
          <w:tab w:val="num" w:pos="2937"/>
        </w:tabs>
        <w:ind w:left="2937" w:hanging="360"/>
      </w:pPr>
      <w:rPr>
        <w:sz w:val="22"/>
        <w:szCs w:val="22"/>
      </w:rPr>
    </w:lvl>
    <w:lvl w:ilvl="7">
      <w:start w:val="1"/>
      <w:numFmt w:val="decimal"/>
      <w:lvlText w:val="%8."/>
      <w:lvlJc w:val="left"/>
      <w:pPr>
        <w:tabs>
          <w:tab w:val="num" w:pos="3297"/>
        </w:tabs>
        <w:ind w:left="3297" w:hanging="360"/>
      </w:pPr>
      <w:rPr>
        <w:sz w:val="22"/>
        <w:szCs w:val="22"/>
      </w:rPr>
    </w:lvl>
    <w:lvl w:ilvl="8">
      <w:start w:val="1"/>
      <w:numFmt w:val="decimal"/>
      <w:lvlText w:val="%9."/>
      <w:lvlJc w:val="left"/>
      <w:pPr>
        <w:tabs>
          <w:tab w:val="num" w:pos="3657"/>
        </w:tabs>
        <w:ind w:left="3657" w:hanging="360"/>
      </w:pPr>
      <w:rPr>
        <w:sz w:val="22"/>
        <w:szCs w:val="22"/>
      </w:rPr>
    </w:lvl>
  </w:abstractNum>
  <w:abstractNum w:abstractNumId="1" w15:restartNumberingAfterBreak="0">
    <w:nsid w:val="00000007"/>
    <w:multiLevelType w:val="multilevel"/>
    <w:tmpl w:val="6550034E"/>
    <w:name w:val="WW8Num7"/>
    <w:lvl w:ilvl="0">
      <w:start w:val="1"/>
      <w:numFmt w:val="decimal"/>
      <w:lvlText w:val="%1)"/>
      <w:lvlJc w:val="left"/>
      <w:pPr>
        <w:tabs>
          <w:tab w:val="num" w:pos="360"/>
        </w:tabs>
        <w:ind w:left="360" w:hanging="360"/>
      </w:pPr>
      <w:rPr>
        <w:rFonts w:ascii="Tahoma" w:eastAsia="Times New Roman"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1"/>
    <w:multiLevelType w:val="multilevel"/>
    <w:tmpl w:val="3E52606E"/>
    <w:name w:val="WW8Num17"/>
    <w:lvl w:ilvl="0">
      <w:start w:val="1"/>
      <w:numFmt w:val="decimal"/>
      <w:lvlText w:val="%1."/>
      <w:lvlJc w:val="left"/>
      <w:pPr>
        <w:tabs>
          <w:tab w:val="num" w:pos="380"/>
        </w:tabs>
        <w:ind w:left="380" w:hanging="386"/>
      </w:pPr>
      <w:rPr>
        <w:rFonts w:ascii="Tahoma" w:hAnsi="Tahoma" w:cs="Tahoma" w:hint="default"/>
        <w:b w:val="0"/>
        <w:b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3"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5433C7"/>
    <w:multiLevelType w:val="multilevel"/>
    <w:tmpl w:val="44CA6870"/>
    <w:lvl w:ilvl="0">
      <w:start w:val="1"/>
      <w:numFmt w:val="decimal"/>
      <w:lvlText w:val="%1)"/>
      <w:lvlJc w:val="left"/>
      <w:pPr>
        <w:tabs>
          <w:tab w:val="num" w:pos="720"/>
        </w:tabs>
        <w:ind w:left="720" w:hanging="360"/>
      </w:pPr>
      <w:rPr>
        <w:rFonts w:ascii="Tahoma" w:eastAsia="Times New Roman"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8D0388"/>
    <w:multiLevelType w:val="hybridMultilevel"/>
    <w:tmpl w:val="F4EA6D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0C18C0"/>
    <w:multiLevelType w:val="hybridMultilevel"/>
    <w:tmpl w:val="0E30AD48"/>
    <w:lvl w:ilvl="0" w:tplc="FFFFFFFF">
      <w:start w:val="1"/>
      <w:numFmt w:val="lowerLetter"/>
      <w:lvlText w:val="%1)"/>
      <w:lvlJc w:val="left"/>
      <w:pPr>
        <w:ind w:left="1004" w:hanging="360"/>
      </w:pPr>
    </w:lvl>
    <w:lvl w:ilvl="1" w:tplc="313C5378">
      <w:start w:val="1"/>
      <w:numFmt w:val="decimal"/>
      <w:lvlText w:val="%2."/>
      <w:lvlJc w:val="left"/>
      <w:pPr>
        <w:ind w:left="1724" w:hanging="360"/>
      </w:pPr>
      <w:rPr>
        <w:rFonts w:hint="default"/>
      </w:rPr>
    </w:lvl>
    <w:lvl w:ilvl="2" w:tplc="04150017">
      <w:start w:val="1"/>
      <w:numFmt w:val="lowerLetter"/>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044C15ED"/>
    <w:multiLevelType w:val="hybridMultilevel"/>
    <w:tmpl w:val="F41A4770"/>
    <w:lvl w:ilvl="0" w:tplc="24C8976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082F07"/>
    <w:multiLevelType w:val="hybridMultilevel"/>
    <w:tmpl w:val="5BA8CC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71723"/>
    <w:multiLevelType w:val="multilevel"/>
    <w:tmpl w:val="5E0435CC"/>
    <w:lvl w:ilvl="0">
      <w:start w:val="3"/>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6285CE3"/>
    <w:multiLevelType w:val="hybridMultilevel"/>
    <w:tmpl w:val="555ACDE6"/>
    <w:lvl w:ilvl="0" w:tplc="04150011">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737075B"/>
    <w:multiLevelType w:val="multilevel"/>
    <w:tmpl w:val="BC5A7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014D3E"/>
    <w:multiLevelType w:val="hybridMultilevel"/>
    <w:tmpl w:val="FDFA0532"/>
    <w:lvl w:ilvl="0" w:tplc="04150019">
      <w:start w:val="1"/>
      <w:numFmt w:val="lowerLetter"/>
      <w:lvlText w:val="%1."/>
      <w:lvlJc w:val="left"/>
      <w:pPr>
        <w:ind w:left="7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625338"/>
    <w:multiLevelType w:val="multilevel"/>
    <w:tmpl w:val="45F09EC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C251936"/>
    <w:multiLevelType w:val="multilevel"/>
    <w:tmpl w:val="0E94BEA4"/>
    <w:lvl w:ilvl="0">
      <w:start w:val="1"/>
      <w:numFmt w:val="decimal"/>
      <w:lvlText w:val="%1."/>
      <w:lvlJc w:val="left"/>
      <w:rPr>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0C4E4C42"/>
    <w:multiLevelType w:val="multilevel"/>
    <w:tmpl w:val="B3100704"/>
    <w:lvl w:ilvl="0">
      <w:start w:val="1"/>
      <w:numFmt w:val="decimal"/>
      <w:lvlText w:val="%1."/>
      <w:lvlJc w:val="left"/>
      <w:pPr>
        <w:ind w:left="360" w:hanging="360"/>
      </w:pPr>
      <w:rPr>
        <w:rFonts w:ascii="Tahoma" w:eastAsia="Calibri" w:hAnsi="Tahoma" w:cs="Tahoma" w:hint="default"/>
      </w:rPr>
    </w:lvl>
    <w:lvl w:ilvl="1">
      <w:start w:val="1"/>
      <w:numFmt w:val="lowerLetter"/>
      <w:lvlText w:val="%2)"/>
      <w:lvlJc w:val="left"/>
      <w:pPr>
        <w:ind w:left="720" w:hanging="360"/>
      </w:p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CD03948"/>
    <w:multiLevelType w:val="multilevel"/>
    <w:tmpl w:val="0A165832"/>
    <w:lvl w:ilvl="0">
      <w:start w:val="1"/>
      <w:numFmt w:val="decimal"/>
      <w:lvlText w:val="%1."/>
      <w:lvlJc w:val="left"/>
      <w:pPr>
        <w:ind w:left="765" w:hanging="405"/>
      </w:pPr>
      <w:rPr>
        <w:rFonts w:hint="default"/>
      </w:rPr>
    </w:lvl>
    <w:lvl w:ilvl="1">
      <w:start w:val="1"/>
      <w:numFmt w:val="lowerLetter"/>
      <w:lvlText w:val="%2)"/>
      <w:lvlJc w:val="left"/>
      <w:pPr>
        <w:ind w:left="720" w:hanging="360"/>
      </w:pPr>
      <w:rPr>
        <w:rFonts w:hint="default"/>
      </w:rPr>
    </w:lvl>
    <w:lvl w:ilvl="2">
      <w:start w:val="2"/>
      <w:numFmt w:val="lowerLetter"/>
      <w:lvlText w:val="%3)"/>
      <w:lvlJc w:val="left"/>
      <w:pPr>
        <w:ind w:left="1004"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8" w15:restartNumberingAfterBreak="0">
    <w:nsid w:val="0D3905FF"/>
    <w:multiLevelType w:val="hybridMultilevel"/>
    <w:tmpl w:val="4274A70E"/>
    <w:lvl w:ilvl="0" w:tplc="5A8294C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CB35F1"/>
    <w:multiLevelType w:val="multilevel"/>
    <w:tmpl w:val="D18A1034"/>
    <w:lvl w:ilvl="0">
      <w:start w:val="1"/>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1982422"/>
    <w:multiLevelType w:val="multilevel"/>
    <w:tmpl w:val="5674027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56446F9"/>
    <w:multiLevelType w:val="multilevel"/>
    <w:tmpl w:val="354E5D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157969A0"/>
    <w:multiLevelType w:val="hybridMultilevel"/>
    <w:tmpl w:val="A1D04908"/>
    <w:lvl w:ilvl="0" w:tplc="AA82E4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AE258D"/>
    <w:multiLevelType w:val="hybridMultilevel"/>
    <w:tmpl w:val="F3722258"/>
    <w:lvl w:ilvl="0" w:tplc="04A220B2">
      <w:start w:val="1"/>
      <w:numFmt w:val="decimal"/>
      <w:lvlText w:val="%1."/>
      <w:lvlJc w:val="left"/>
      <w:pPr>
        <w:ind w:left="720" w:hanging="360"/>
      </w:pPr>
      <w:rPr>
        <w:rFonts w:ascii="Tahoma" w:eastAsia="Times New Roman" w:hAnsi="Tahoma" w:cs="Tahoma" w:hint="default"/>
      </w:rPr>
    </w:lvl>
    <w:lvl w:ilvl="1" w:tplc="B9C2BC06">
      <w:start w:val="1"/>
      <w:numFmt w:val="bullet"/>
      <w:lvlText w:val="-"/>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7B938CB"/>
    <w:multiLevelType w:val="hybridMultilevel"/>
    <w:tmpl w:val="74288FCE"/>
    <w:lvl w:ilvl="0" w:tplc="491AD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D72FDC"/>
    <w:multiLevelType w:val="hybridMultilevel"/>
    <w:tmpl w:val="F0C8E52A"/>
    <w:lvl w:ilvl="0" w:tplc="7C961464">
      <w:start w:val="1"/>
      <w:numFmt w:val="decimal"/>
      <w:lvlText w:val="%1."/>
      <w:lvlJc w:val="left"/>
      <w:pPr>
        <w:ind w:left="172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1C8A18B2"/>
    <w:multiLevelType w:val="hybridMultilevel"/>
    <w:tmpl w:val="FCA61434"/>
    <w:lvl w:ilvl="0" w:tplc="0415000F">
      <w:start w:val="1"/>
      <w:numFmt w:val="decimal"/>
      <w:lvlText w:val="%1."/>
      <w:lvlJc w:val="left"/>
      <w:pPr>
        <w:ind w:left="720" w:hanging="360"/>
      </w:pPr>
    </w:lvl>
    <w:lvl w:ilvl="1" w:tplc="C23E7AFC">
      <w:start w:val="1"/>
      <w:numFmt w:val="decimal"/>
      <w:lvlText w:val="%2."/>
      <w:lvlJc w:val="left"/>
      <w:pPr>
        <w:ind w:left="1440" w:hanging="360"/>
      </w:pPr>
      <w:rPr>
        <w:b w:val="0"/>
        <w:bCs/>
      </w:rPr>
    </w:lvl>
    <w:lvl w:ilvl="2" w:tplc="0A88846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1866E2"/>
    <w:multiLevelType w:val="hybridMultilevel"/>
    <w:tmpl w:val="30D495D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3F1C00"/>
    <w:multiLevelType w:val="hybridMultilevel"/>
    <w:tmpl w:val="FF7E214E"/>
    <w:lvl w:ilvl="0" w:tplc="0910F37C">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A97D38"/>
    <w:multiLevelType w:val="multilevel"/>
    <w:tmpl w:val="4FAAC4CC"/>
    <w:lvl w:ilvl="0">
      <w:start w:val="1"/>
      <w:numFmt w:val="decimal"/>
      <w:lvlText w:val="%1."/>
      <w:lvlJc w:val="left"/>
      <w:pPr>
        <w:ind w:left="786" w:hanging="360"/>
      </w:pPr>
      <w:rPr>
        <w:rFonts w:hint="default"/>
        <w:b w:val="0"/>
      </w:rPr>
    </w:lvl>
    <w:lvl w:ilvl="1">
      <w:start w:val="1"/>
      <w:numFmt w:val="decimal"/>
      <w:isLgl/>
      <w:lvlText w:val="%1.%2."/>
      <w:lvlJc w:val="left"/>
      <w:pPr>
        <w:ind w:left="502" w:hanging="360"/>
      </w:pPr>
      <w:rPr>
        <w:rFonts w:cs="Calibri" w:hint="default"/>
        <w:b w:val="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32" w15:restartNumberingAfterBreak="0">
    <w:nsid w:val="1F7507AB"/>
    <w:multiLevelType w:val="hybridMultilevel"/>
    <w:tmpl w:val="5554C858"/>
    <w:lvl w:ilvl="0" w:tplc="80524F80">
      <w:start w:val="1"/>
      <w:numFmt w:val="decimal"/>
      <w:lvlText w:val="%1."/>
      <w:lvlJc w:val="left"/>
      <w:pPr>
        <w:ind w:left="720" w:hanging="360"/>
      </w:pPr>
      <w:rPr>
        <w:rFonts w:ascii="Tahoma" w:eastAsia="Calibri" w:hAnsi="Tahoma" w:cs="Tahoma"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7D3B05"/>
    <w:multiLevelType w:val="hybridMultilevel"/>
    <w:tmpl w:val="44C257B6"/>
    <w:lvl w:ilvl="0" w:tplc="80C22EC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DF1708"/>
    <w:multiLevelType w:val="hybridMultilevel"/>
    <w:tmpl w:val="A314D5C4"/>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2C22D4"/>
    <w:multiLevelType w:val="hybridMultilevel"/>
    <w:tmpl w:val="901C2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5004C3"/>
    <w:multiLevelType w:val="multilevel"/>
    <w:tmpl w:val="BA96B5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2CB07A5"/>
    <w:multiLevelType w:val="multilevel"/>
    <w:tmpl w:val="66AAE496"/>
    <w:lvl w:ilvl="0">
      <w:start w:val="1"/>
      <w:numFmt w:val="decimal"/>
      <w:lvlText w:val="%1)"/>
      <w:lvlJc w:val="left"/>
      <w:pPr>
        <w:tabs>
          <w:tab w:val="num" w:pos="720"/>
        </w:tabs>
        <w:ind w:left="720" w:hanging="360"/>
      </w:pPr>
      <w:rPr>
        <w:rFonts w:ascii="Tahoma" w:eastAsia="Times New Roman"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5BB3144"/>
    <w:multiLevelType w:val="hybridMultilevel"/>
    <w:tmpl w:val="AD02D38A"/>
    <w:lvl w:ilvl="0" w:tplc="04150011">
      <w:start w:val="1"/>
      <w:numFmt w:val="decimal"/>
      <w:lvlText w:val="%1)"/>
      <w:lvlJc w:val="left"/>
      <w:pPr>
        <w:ind w:left="720" w:hanging="360"/>
      </w:pPr>
    </w:lvl>
    <w:lvl w:ilvl="1" w:tplc="F72AC232">
      <w:start w:val="1"/>
      <w:numFmt w:val="decimal"/>
      <w:lvlText w:val="%2)"/>
      <w:lvlJc w:val="left"/>
      <w:pPr>
        <w:ind w:left="1440" w:hanging="360"/>
      </w:pPr>
      <w:rPr>
        <w:rFonts w:ascii="Calibri" w:eastAsia="Times New Roman" w:hAnsi="Calibri" w:cs="Calibri"/>
      </w:r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3F0B2F"/>
    <w:multiLevelType w:val="hybridMultilevel"/>
    <w:tmpl w:val="5CA458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6566F86"/>
    <w:multiLevelType w:val="hybridMultilevel"/>
    <w:tmpl w:val="12D0291A"/>
    <w:lvl w:ilvl="0" w:tplc="9E9403A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D313F2"/>
    <w:multiLevelType w:val="hybridMultilevel"/>
    <w:tmpl w:val="35A8E5C4"/>
    <w:lvl w:ilvl="0" w:tplc="04150001">
      <w:start w:val="1"/>
      <w:numFmt w:val="bullet"/>
      <w:lvlText w:val=""/>
      <w:lvlJc w:val="left"/>
      <w:pPr>
        <w:ind w:left="360" w:hanging="360"/>
      </w:pPr>
      <w:rPr>
        <w:rFonts w:ascii="Symbol" w:hAnsi="Symbo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270E747F"/>
    <w:multiLevelType w:val="multilevel"/>
    <w:tmpl w:val="90B6F9D8"/>
    <w:lvl w:ilvl="0">
      <w:start w:val="1"/>
      <w:numFmt w:val="decimal"/>
      <w:lvlText w:val="%1."/>
      <w:lvlJc w:val="left"/>
      <w:pPr>
        <w:ind w:left="360" w:hanging="360"/>
      </w:pPr>
      <w:rPr>
        <w:rFonts w:ascii="Tahoma" w:eastAsiaTheme="minorHAnsi" w:hAnsi="Tahoma" w:cs="Tahoma" w:hint="default"/>
      </w:rPr>
    </w:lvl>
    <w:lvl w:ilvl="1">
      <w:start w:val="1"/>
      <w:numFmt w:val="decimal"/>
      <w:lvlText w:val="%2)"/>
      <w:lvlJc w:val="left"/>
      <w:pPr>
        <w:ind w:left="792" w:hanging="432"/>
      </w:pPr>
      <w:rPr>
        <w:rFonts w:ascii="Tahoma" w:eastAsiaTheme="minorHAnsi" w:hAnsi="Tahoma" w:cs="Tahoma" w:hint="default"/>
        <w:b w:val="0"/>
      </w:r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8C71066"/>
    <w:multiLevelType w:val="hybridMultilevel"/>
    <w:tmpl w:val="558EAEDA"/>
    <w:lvl w:ilvl="0" w:tplc="6EE2536E">
      <w:start w:val="1"/>
      <w:numFmt w:val="lowerLetter"/>
      <w:lvlText w:val="%1)"/>
      <w:lvlJc w:val="left"/>
      <w:pPr>
        <w:ind w:left="4330" w:hanging="360"/>
      </w:pPr>
      <w:rPr>
        <w:rFonts w:ascii="Tahoma" w:eastAsia="Times New Roman" w:hAnsi="Tahoma" w:cs="Tahoma" w:hint="default"/>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45" w15:restartNumberingAfterBreak="0">
    <w:nsid w:val="2BEB0A9E"/>
    <w:multiLevelType w:val="multilevel"/>
    <w:tmpl w:val="ED16E9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CDA505C"/>
    <w:multiLevelType w:val="hybridMultilevel"/>
    <w:tmpl w:val="3E781440"/>
    <w:lvl w:ilvl="0" w:tplc="E4F07BE4">
      <w:start w:val="5"/>
      <w:numFmt w:val="decimal"/>
      <w:lvlText w:val="%1."/>
      <w:lvlJc w:val="left"/>
      <w:pPr>
        <w:ind w:left="720" w:hanging="360"/>
      </w:pPr>
      <w:rPr>
        <w:rFonts w:hint="default"/>
      </w:rPr>
    </w:lvl>
    <w:lvl w:ilvl="1" w:tplc="04150011">
      <w:start w:val="1"/>
      <w:numFmt w:val="decimal"/>
      <w:lvlText w:val="%2)"/>
      <w:lvlJc w:val="left"/>
      <w:pPr>
        <w:ind w:left="72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5C4B36"/>
    <w:multiLevelType w:val="multilevel"/>
    <w:tmpl w:val="3E54A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F4F3871"/>
    <w:multiLevelType w:val="hybridMultilevel"/>
    <w:tmpl w:val="14D82B40"/>
    <w:lvl w:ilvl="0" w:tplc="C6DA0B7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D6620F"/>
    <w:multiLevelType w:val="hybridMultilevel"/>
    <w:tmpl w:val="FB0E045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DA73B3"/>
    <w:multiLevelType w:val="hybridMultilevel"/>
    <w:tmpl w:val="3D62675C"/>
    <w:lvl w:ilvl="0" w:tplc="8C8AF064">
      <w:start w:val="1"/>
      <w:numFmt w:val="decimal"/>
      <w:lvlText w:val="%1."/>
      <w:lvlJc w:val="left"/>
      <w:pPr>
        <w:ind w:left="720" w:hanging="360"/>
      </w:pPr>
      <w:rPr>
        <w:rFonts w:ascii="Tahoma" w:hAnsi="Tahoma" w:cs="Tahoma" w:hint="default"/>
        <w:color w:val="auto"/>
        <w:sz w:val="24"/>
        <w:szCs w:val="24"/>
      </w:rPr>
    </w:lvl>
    <w:lvl w:ilvl="1" w:tplc="C728F2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684503"/>
    <w:multiLevelType w:val="hybridMultilevel"/>
    <w:tmpl w:val="AB2C4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1B047D"/>
    <w:multiLevelType w:val="hybridMultilevel"/>
    <w:tmpl w:val="CE008B28"/>
    <w:lvl w:ilvl="0" w:tplc="FFFFFFFF">
      <w:start w:val="1"/>
      <w:numFmt w:val="decimal"/>
      <w:lvlText w:val="%1)"/>
      <w:lvlJc w:val="left"/>
      <w:pPr>
        <w:tabs>
          <w:tab w:val="num" w:pos="1425"/>
        </w:tabs>
        <w:ind w:left="1425" w:hanging="360"/>
      </w:pPr>
      <w:rPr>
        <w:rFonts w:hint="default"/>
      </w:rPr>
    </w:lvl>
    <w:lvl w:ilvl="1" w:tplc="FFFFFFFF" w:tentative="1">
      <w:start w:val="1"/>
      <w:numFmt w:val="lowerLetter"/>
      <w:lvlText w:val="%2."/>
      <w:lvlJc w:val="left"/>
      <w:pPr>
        <w:tabs>
          <w:tab w:val="num" w:pos="2145"/>
        </w:tabs>
        <w:ind w:left="2145" w:hanging="360"/>
      </w:pPr>
    </w:lvl>
    <w:lvl w:ilvl="2" w:tplc="FFFFFFFF" w:tentative="1">
      <w:start w:val="1"/>
      <w:numFmt w:val="lowerRoman"/>
      <w:lvlText w:val="%3."/>
      <w:lvlJc w:val="right"/>
      <w:pPr>
        <w:tabs>
          <w:tab w:val="num" w:pos="2865"/>
        </w:tabs>
        <w:ind w:left="2865" w:hanging="180"/>
      </w:pPr>
    </w:lvl>
    <w:lvl w:ilvl="3" w:tplc="FFFFFFFF" w:tentative="1">
      <w:start w:val="1"/>
      <w:numFmt w:val="decimal"/>
      <w:lvlText w:val="%4."/>
      <w:lvlJc w:val="left"/>
      <w:pPr>
        <w:tabs>
          <w:tab w:val="num" w:pos="3585"/>
        </w:tabs>
        <w:ind w:left="3585" w:hanging="360"/>
      </w:pPr>
    </w:lvl>
    <w:lvl w:ilvl="4" w:tplc="FFFFFFFF" w:tentative="1">
      <w:start w:val="1"/>
      <w:numFmt w:val="lowerLetter"/>
      <w:lvlText w:val="%5."/>
      <w:lvlJc w:val="left"/>
      <w:pPr>
        <w:tabs>
          <w:tab w:val="num" w:pos="4305"/>
        </w:tabs>
        <w:ind w:left="4305" w:hanging="360"/>
      </w:pPr>
    </w:lvl>
    <w:lvl w:ilvl="5" w:tplc="FFFFFFFF" w:tentative="1">
      <w:start w:val="1"/>
      <w:numFmt w:val="lowerRoman"/>
      <w:lvlText w:val="%6."/>
      <w:lvlJc w:val="right"/>
      <w:pPr>
        <w:tabs>
          <w:tab w:val="num" w:pos="5025"/>
        </w:tabs>
        <w:ind w:left="5025" w:hanging="180"/>
      </w:pPr>
    </w:lvl>
    <w:lvl w:ilvl="6" w:tplc="FFFFFFFF" w:tentative="1">
      <w:start w:val="1"/>
      <w:numFmt w:val="decimal"/>
      <w:lvlText w:val="%7."/>
      <w:lvlJc w:val="left"/>
      <w:pPr>
        <w:tabs>
          <w:tab w:val="num" w:pos="5745"/>
        </w:tabs>
        <w:ind w:left="5745" w:hanging="360"/>
      </w:pPr>
    </w:lvl>
    <w:lvl w:ilvl="7" w:tplc="FFFFFFFF" w:tentative="1">
      <w:start w:val="1"/>
      <w:numFmt w:val="lowerLetter"/>
      <w:lvlText w:val="%8."/>
      <w:lvlJc w:val="left"/>
      <w:pPr>
        <w:tabs>
          <w:tab w:val="num" w:pos="6465"/>
        </w:tabs>
        <w:ind w:left="6465" w:hanging="360"/>
      </w:pPr>
    </w:lvl>
    <w:lvl w:ilvl="8" w:tplc="FFFFFFFF" w:tentative="1">
      <w:start w:val="1"/>
      <w:numFmt w:val="lowerRoman"/>
      <w:lvlText w:val="%9."/>
      <w:lvlJc w:val="right"/>
      <w:pPr>
        <w:tabs>
          <w:tab w:val="num" w:pos="7185"/>
        </w:tabs>
        <w:ind w:left="7185" w:hanging="180"/>
      </w:pPr>
    </w:lvl>
  </w:abstractNum>
  <w:abstractNum w:abstractNumId="53" w15:restartNumberingAfterBreak="0">
    <w:nsid w:val="32D436B2"/>
    <w:multiLevelType w:val="multilevel"/>
    <w:tmpl w:val="B4DA81A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35572C4"/>
    <w:multiLevelType w:val="multilevel"/>
    <w:tmpl w:val="AEB61C82"/>
    <w:lvl w:ilvl="0">
      <w:start w:val="1"/>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38704EB"/>
    <w:multiLevelType w:val="hybridMultilevel"/>
    <w:tmpl w:val="C89EEB14"/>
    <w:lvl w:ilvl="0" w:tplc="24308D5C">
      <w:start w:val="1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44152A2"/>
    <w:multiLevelType w:val="hybridMultilevel"/>
    <w:tmpl w:val="E5A2F8BC"/>
    <w:lvl w:ilvl="0" w:tplc="BDD8A10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388D490D"/>
    <w:multiLevelType w:val="multilevel"/>
    <w:tmpl w:val="C9B4A85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8D053A9"/>
    <w:multiLevelType w:val="hybridMultilevel"/>
    <w:tmpl w:val="EFF63F4E"/>
    <w:lvl w:ilvl="0" w:tplc="4AEA608C">
      <w:start w:val="1"/>
      <w:numFmt w:val="decimal"/>
      <w:lvlText w:val="%1."/>
      <w:lvlJc w:val="left"/>
      <w:pPr>
        <w:ind w:left="720" w:hanging="360"/>
      </w:pPr>
      <w:rPr>
        <w:rFonts w:ascii="Tahoma" w:eastAsia="Calibri" w:hAnsi="Tahoma" w:cs="Tahoma" w:hint="default"/>
        <w:b w:val="0"/>
      </w:rPr>
    </w:lvl>
    <w:lvl w:ilvl="1" w:tplc="B0BED5B2">
      <w:start w:val="1"/>
      <w:numFmt w:val="decimal"/>
      <w:lvlText w:val="%2."/>
      <w:lvlJc w:val="left"/>
      <w:pPr>
        <w:ind w:left="1440" w:hanging="360"/>
      </w:pPr>
      <w:rPr>
        <w:rFonts w:hint="default"/>
        <w:b w:val="0"/>
      </w:rPr>
    </w:lvl>
    <w:lvl w:ilvl="2" w:tplc="FCB2F84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3F71A6"/>
    <w:multiLevelType w:val="hybridMultilevel"/>
    <w:tmpl w:val="87CC1AC4"/>
    <w:lvl w:ilvl="0" w:tplc="B3F406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260B7D"/>
    <w:multiLevelType w:val="multilevel"/>
    <w:tmpl w:val="4FAAC4CC"/>
    <w:lvl w:ilvl="0">
      <w:start w:val="1"/>
      <w:numFmt w:val="decimal"/>
      <w:lvlText w:val="%1."/>
      <w:lvlJc w:val="left"/>
      <w:pPr>
        <w:ind w:left="786" w:hanging="360"/>
      </w:pPr>
      <w:rPr>
        <w:rFonts w:hint="default"/>
        <w:b w:val="0"/>
      </w:rPr>
    </w:lvl>
    <w:lvl w:ilvl="1">
      <w:start w:val="1"/>
      <w:numFmt w:val="decimal"/>
      <w:isLgl/>
      <w:lvlText w:val="%1.%2."/>
      <w:lvlJc w:val="left"/>
      <w:pPr>
        <w:ind w:left="502" w:hanging="360"/>
      </w:pPr>
      <w:rPr>
        <w:rFonts w:cs="Calibri" w:hint="default"/>
        <w:b w:val="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61" w15:restartNumberingAfterBreak="0">
    <w:nsid w:val="3E6F6C4E"/>
    <w:multiLevelType w:val="hybridMultilevel"/>
    <w:tmpl w:val="8CE6F8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4A6611A"/>
    <w:multiLevelType w:val="hybridMultilevel"/>
    <w:tmpl w:val="E3188A6C"/>
    <w:lvl w:ilvl="0" w:tplc="4AEA608C">
      <w:start w:val="1"/>
      <w:numFmt w:val="decimal"/>
      <w:lvlText w:val="%1."/>
      <w:lvlJc w:val="left"/>
      <w:pPr>
        <w:ind w:left="720" w:hanging="360"/>
      </w:pPr>
      <w:rPr>
        <w:rFonts w:ascii="Tahoma" w:eastAsia="Calibri" w:hAnsi="Tahoma" w:cs="Tahoma" w:hint="default"/>
        <w:b w:val="0"/>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FE6665"/>
    <w:multiLevelType w:val="hybridMultilevel"/>
    <w:tmpl w:val="F2AA00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5249CA"/>
    <w:multiLevelType w:val="hybridMultilevel"/>
    <w:tmpl w:val="7CA8D482"/>
    <w:lvl w:ilvl="0" w:tplc="04150011">
      <w:start w:val="1"/>
      <w:numFmt w:val="decimal"/>
      <w:lvlText w:val="%1)"/>
      <w:lvlJc w:val="left"/>
      <w:pPr>
        <w:ind w:left="720" w:hanging="360"/>
      </w:pPr>
      <w:rPr>
        <w:rFonts w:hint="default"/>
      </w:rPr>
    </w:lvl>
    <w:lvl w:ilvl="1" w:tplc="012C5906">
      <w:start w:val="1"/>
      <w:numFmt w:val="lowerLetter"/>
      <w:lvlText w:val="%2)"/>
      <w:lvlJc w:val="left"/>
      <w:pPr>
        <w:tabs>
          <w:tab w:val="num" w:pos="0"/>
        </w:tabs>
        <w:ind w:left="1440" w:hanging="360"/>
      </w:pPr>
      <w:rPr>
        <w:rFonts w:ascii="Times New Roman" w:eastAsia="Times New Roman" w:hAnsi="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396336"/>
    <w:multiLevelType w:val="hybridMultilevel"/>
    <w:tmpl w:val="43660AFE"/>
    <w:lvl w:ilvl="0" w:tplc="CB82E540">
      <w:start w:val="1"/>
      <w:numFmt w:val="decimal"/>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66" w15:restartNumberingAfterBreak="0">
    <w:nsid w:val="4C5E7B5D"/>
    <w:multiLevelType w:val="hybridMultilevel"/>
    <w:tmpl w:val="C3D418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CAD54D2"/>
    <w:multiLevelType w:val="multilevel"/>
    <w:tmpl w:val="71A8D8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4F890C91"/>
    <w:multiLevelType w:val="hybridMultilevel"/>
    <w:tmpl w:val="51C097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19868E4"/>
    <w:multiLevelType w:val="multilevel"/>
    <w:tmpl w:val="690C70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1BE1A11"/>
    <w:multiLevelType w:val="multilevel"/>
    <w:tmpl w:val="5EA2CAF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4285820"/>
    <w:multiLevelType w:val="hybridMultilevel"/>
    <w:tmpl w:val="0E4E44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4730105"/>
    <w:multiLevelType w:val="multilevel"/>
    <w:tmpl w:val="4FAAC4CC"/>
    <w:lvl w:ilvl="0">
      <w:start w:val="1"/>
      <w:numFmt w:val="decimal"/>
      <w:lvlText w:val="%1."/>
      <w:lvlJc w:val="left"/>
      <w:pPr>
        <w:ind w:left="786" w:hanging="360"/>
      </w:pPr>
      <w:rPr>
        <w:rFonts w:hint="default"/>
        <w:b w:val="0"/>
      </w:rPr>
    </w:lvl>
    <w:lvl w:ilvl="1">
      <w:start w:val="1"/>
      <w:numFmt w:val="decimal"/>
      <w:isLgl/>
      <w:lvlText w:val="%1.%2."/>
      <w:lvlJc w:val="left"/>
      <w:pPr>
        <w:ind w:left="502" w:hanging="360"/>
      </w:pPr>
      <w:rPr>
        <w:rFonts w:cs="Calibri" w:hint="default"/>
        <w:b w:val="0"/>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440" w:hanging="108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800" w:hanging="1440"/>
      </w:pPr>
      <w:rPr>
        <w:rFonts w:cs="Calibri" w:hint="default"/>
      </w:rPr>
    </w:lvl>
    <w:lvl w:ilvl="7">
      <w:start w:val="1"/>
      <w:numFmt w:val="decimal"/>
      <w:isLgl/>
      <w:lvlText w:val="%1.%2.%3.%4.%5.%6.%7.%8."/>
      <w:lvlJc w:val="left"/>
      <w:pPr>
        <w:ind w:left="1800" w:hanging="1440"/>
      </w:pPr>
      <w:rPr>
        <w:rFonts w:cs="Calibri" w:hint="default"/>
      </w:rPr>
    </w:lvl>
    <w:lvl w:ilvl="8">
      <w:start w:val="1"/>
      <w:numFmt w:val="decimal"/>
      <w:isLgl/>
      <w:lvlText w:val="%1.%2.%3.%4.%5.%6.%7.%8.%9."/>
      <w:lvlJc w:val="left"/>
      <w:pPr>
        <w:ind w:left="2160" w:hanging="1800"/>
      </w:pPr>
      <w:rPr>
        <w:rFonts w:cs="Calibri" w:hint="default"/>
      </w:rPr>
    </w:lvl>
  </w:abstractNum>
  <w:abstractNum w:abstractNumId="74" w15:restartNumberingAfterBreak="0">
    <w:nsid w:val="569F5422"/>
    <w:multiLevelType w:val="hybridMultilevel"/>
    <w:tmpl w:val="B1FA5880"/>
    <w:lvl w:ilvl="0" w:tplc="04150017">
      <w:start w:val="1"/>
      <w:numFmt w:val="lowerLetter"/>
      <w:lvlText w:val="%1)"/>
      <w:lvlJc w:val="left"/>
      <w:pPr>
        <w:ind w:left="1211" w:hanging="360"/>
      </w:p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75" w15:restartNumberingAfterBreak="0">
    <w:nsid w:val="573B3254"/>
    <w:multiLevelType w:val="hybridMultilevel"/>
    <w:tmpl w:val="54F0DC48"/>
    <w:lvl w:ilvl="0" w:tplc="FFFFFFFF">
      <w:start w:val="1"/>
      <w:numFmt w:val="lowerLetter"/>
      <w:lvlText w:val="%1)"/>
      <w:lvlJc w:val="left"/>
      <w:pPr>
        <w:ind w:left="720" w:hanging="360"/>
      </w:pPr>
    </w:lvl>
    <w:lvl w:ilvl="1" w:tplc="6C4C322C">
      <w:start w:val="1"/>
      <w:numFmt w:val="decimal"/>
      <w:lvlText w:val="%2."/>
      <w:lvlJc w:val="left"/>
      <w:pPr>
        <w:ind w:left="1440" w:hanging="360"/>
      </w:pPr>
      <w:rPr>
        <w:rFonts w:hint="default"/>
      </w:r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C950A9A"/>
    <w:multiLevelType w:val="multilevel"/>
    <w:tmpl w:val="AFF603B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5CA61679"/>
    <w:multiLevelType w:val="hybridMultilevel"/>
    <w:tmpl w:val="E75C42D6"/>
    <w:lvl w:ilvl="0" w:tplc="4E72E266">
      <w:start w:val="1"/>
      <w:numFmt w:val="decimal"/>
      <w:lvlText w:val="%1."/>
      <w:lvlJc w:val="left"/>
      <w:pPr>
        <w:tabs>
          <w:tab w:val="num" w:pos="1065"/>
        </w:tabs>
        <w:ind w:left="1065" w:hanging="705"/>
      </w:pPr>
      <w:rPr>
        <w:rFonts w:hint="default"/>
      </w:rPr>
    </w:lvl>
    <w:lvl w:ilvl="1" w:tplc="04150011">
      <w:start w:val="1"/>
      <w:numFmt w:val="decimal"/>
      <w:lvlText w:val="%2)"/>
      <w:lvlJc w:val="left"/>
      <w:pPr>
        <w:ind w:left="1425"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CB25C4A"/>
    <w:multiLevelType w:val="multilevel"/>
    <w:tmpl w:val="ECF29AF0"/>
    <w:lvl w:ilvl="0">
      <w:start w:val="1"/>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1647536"/>
    <w:multiLevelType w:val="multilevel"/>
    <w:tmpl w:val="D4205F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2786267"/>
    <w:multiLevelType w:val="hybridMultilevel"/>
    <w:tmpl w:val="A8122D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5A0620A">
      <w:start w:val="1"/>
      <w:numFmt w:val="decimal"/>
      <w:lvlText w:val="%3."/>
      <w:lvlJc w:val="left"/>
      <w:pPr>
        <w:ind w:left="2430" w:hanging="45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3685F7A"/>
    <w:multiLevelType w:val="multilevel"/>
    <w:tmpl w:val="377E3B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3B84A9C"/>
    <w:multiLevelType w:val="hybridMultilevel"/>
    <w:tmpl w:val="0C4064A6"/>
    <w:lvl w:ilvl="0" w:tplc="9550B19C">
      <w:start w:val="1"/>
      <w:numFmt w:val="decimal"/>
      <w:lvlText w:val="%1."/>
      <w:lvlJc w:val="left"/>
      <w:pPr>
        <w:ind w:left="720" w:hanging="360"/>
      </w:pPr>
      <w:rPr>
        <w:rFonts w:hint="default"/>
        <w:b w:val="0"/>
      </w:rPr>
    </w:lvl>
    <w:lvl w:ilvl="1" w:tplc="CDE091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CF1214"/>
    <w:multiLevelType w:val="hybridMultilevel"/>
    <w:tmpl w:val="5DE0E8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2371BA"/>
    <w:multiLevelType w:val="hybridMultilevel"/>
    <w:tmpl w:val="57EC6A0A"/>
    <w:lvl w:ilvl="0" w:tplc="04150001">
      <w:start w:val="1"/>
      <w:numFmt w:val="bullet"/>
      <w:lvlText w:val=""/>
      <w:lvlJc w:val="left"/>
      <w:pPr>
        <w:ind w:left="3338" w:hanging="360"/>
      </w:pPr>
      <w:rPr>
        <w:rFonts w:ascii="Symbol" w:hAnsi="Symbol" w:hint="default"/>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85" w15:restartNumberingAfterBreak="0">
    <w:nsid w:val="684E4829"/>
    <w:multiLevelType w:val="multilevel"/>
    <w:tmpl w:val="3828D580"/>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1"/>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85E23BB"/>
    <w:multiLevelType w:val="hybridMultilevel"/>
    <w:tmpl w:val="4B9615A2"/>
    <w:lvl w:ilvl="0" w:tplc="3D507BB4">
      <w:start w:val="1"/>
      <w:numFmt w:val="decimal"/>
      <w:lvlText w:val="%1."/>
      <w:lvlJc w:val="left"/>
      <w:pPr>
        <w:ind w:left="1080" w:hanging="360"/>
      </w:pPr>
      <w:rPr>
        <w:rFonts w:ascii="Tahoma" w:eastAsia="Calibri" w:hAnsi="Tahoma" w:cs="Tahoma"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693305FB"/>
    <w:multiLevelType w:val="hybridMultilevel"/>
    <w:tmpl w:val="E5904D2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8" w15:restartNumberingAfterBreak="0">
    <w:nsid w:val="6DE6611C"/>
    <w:multiLevelType w:val="hybridMultilevel"/>
    <w:tmpl w:val="363AD4A8"/>
    <w:lvl w:ilvl="0" w:tplc="04150017">
      <w:start w:val="1"/>
      <w:numFmt w:val="lowerLetter"/>
      <w:lvlText w:val="%1)"/>
      <w:lvlJc w:val="left"/>
      <w:pPr>
        <w:ind w:left="1004" w:hanging="360"/>
      </w:pPr>
    </w:lvl>
    <w:lvl w:ilvl="1" w:tplc="7C961464">
      <w:start w:val="1"/>
      <w:numFmt w:val="decimal"/>
      <w:lvlText w:val="%2."/>
      <w:lvlJc w:val="left"/>
      <w:pPr>
        <w:ind w:left="1724" w:hanging="360"/>
      </w:pPr>
      <w:rPr>
        <w:rFonts w:hint="default"/>
        <w:b w:val="0"/>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6E1204AD"/>
    <w:multiLevelType w:val="multilevel"/>
    <w:tmpl w:val="1878179A"/>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0" w15:restartNumberingAfterBreak="0">
    <w:nsid w:val="6EC67085"/>
    <w:multiLevelType w:val="hybridMultilevel"/>
    <w:tmpl w:val="993C16B8"/>
    <w:lvl w:ilvl="0" w:tplc="B0BED5B2">
      <w:start w:val="1"/>
      <w:numFmt w:val="decimal"/>
      <w:lvlText w:val="%1."/>
      <w:lvlJc w:val="left"/>
      <w:pPr>
        <w:ind w:left="14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0511352"/>
    <w:multiLevelType w:val="hybridMultilevel"/>
    <w:tmpl w:val="6ED0C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3" w15:restartNumberingAfterBreak="0">
    <w:nsid w:val="720A3CC3"/>
    <w:multiLevelType w:val="hybridMultilevel"/>
    <w:tmpl w:val="2730E920"/>
    <w:lvl w:ilvl="0" w:tplc="22581672">
      <w:start w:val="1"/>
      <w:numFmt w:val="decimal"/>
      <w:lvlText w:val="%1."/>
      <w:lvlJc w:val="left"/>
      <w:pPr>
        <w:ind w:left="581" w:hanging="316"/>
      </w:pPr>
      <w:rPr>
        <w:rFonts w:hint="default"/>
        <w:b w:val="0"/>
        <w:bCs/>
        <w:spacing w:val="0"/>
        <w:w w:val="107"/>
        <w:lang w:val="pl-PL" w:eastAsia="en-US" w:bidi="ar-SA"/>
      </w:rPr>
    </w:lvl>
    <w:lvl w:ilvl="1" w:tplc="7422DBEA">
      <w:start w:val="1"/>
      <w:numFmt w:val="decimal"/>
      <w:lvlText w:val="%2)"/>
      <w:lvlJc w:val="left"/>
      <w:pPr>
        <w:ind w:left="529" w:hanging="235"/>
      </w:pPr>
      <w:rPr>
        <w:rFonts w:ascii="Times New Roman" w:eastAsia="Times New Roman" w:hAnsi="Times New Roman" w:cs="Times New Roman" w:hint="default"/>
        <w:b w:val="0"/>
        <w:bCs w:val="0"/>
        <w:i w:val="0"/>
        <w:iCs w:val="0"/>
        <w:color w:val="606060"/>
        <w:spacing w:val="0"/>
        <w:w w:val="101"/>
        <w:sz w:val="22"/>
        <w:szCs w:val="22"/>
        <w:lang w:val="pl-PL" w:eastAsia="en-US" w:bidi="ar-SA"/>
      </w:rPr>
    </w:lvl>
    <w:lvl w:ilvl="2" w:tplc="2A3EE9B4">
      <w:numFmt w:val="bullet"/>
      <w:lvlText w:val="•"/>
      <w:lvlJc w:val="left"/>
      <w:pPr>
        <w:ind w:left="1615" w:hanging="235"/>
      </w:pPr>
      <w:rPr>
        <w:rFonts w:hint="default"/>
        <w:lang w:val="pl-PL" w:eastAsia="en-US" w:bidi="ar-SA"/>
      </w:rPr>
    </w:lvl>
    <w:lvl w:ilvl="3" w:tplc="2A0A4534">
      <w:numFmt w:val="bullet"/>
      <w:lvlText w:val="•"/>
      <w:lvlJc w:val="left"/>
      <w:pPr>
        <w:ind w:left="2651" w:hanging="235"/>
      </w:pPr>
      <w:rPr>
        <w:rFonts w:hint="default"/>
        <w:lang w:val="pl-PL" w:eastAsia="en-US" w:bidi="ar-SA"/>
      </w:rPr>
    </w:lvl>
    <w:lvl w:ilvl="4" w:tplc="3FBEE796">
      <w:numFmt w:val="bullet"/>
      <w:lvlText w:val="•"/>
      <w:lvlJc w:val="left"/>
      <w:pPr>
        <w:ind w:left="3686" w:hanging="235"/>
      </w:pPr>
      <w:rPr>
        <w:rFonts w:hint="default"/>
        <w:lang w:val="pl-PL" w:eastAsia="en-US" w:bidi="ar-SA"/>
      </w:rPr>
    </w:lvl>
    <w:lvl w:ilvl="5" w:tplc="05FABBD2">
      <w:numFmt w:val="bullet"/>
      <w:lvlText w:val="•"/>
      <w:lvlJc w:val="left"/>
      <w:pPr>
        <w:ind w:left="4722" w:hanging="235"/>
      </w:pPr>
      <w:rPr>
        <w:rFonts w:hint="default"/>
        <w:lang w:val="pl-PL" w:eastAsia="en-US" w:bidi="ar-SA"/>
      </w:rPr>
    </w:lvl>
    <w:lvl w:ilvl="6" w:tplc="FAC289EE">
      <w:numFmt w:val="bullet"/>
      <w:lvlText w:val="•"/>
      <w:lvlJc w:val="left"/>
      <w:pPr>
        <w:ind w:left="5757" w:hanging="235"/>
      </w:pPr>
      <w:rPr>
        <w:rFonts w:hint="default"/>
        <w:lang w:val="pl-PL" w:eastAsia="en-US" w:bidi="ar-SA"/>
      </w:rPr>
    </w:lvl>
    <w:lvl w:ilvl="7" w:tplc="15026688">
      <w:numFmt w:val="bullet"/>
      <w:lvlText w:val="•"/>
      <w:lvlJc w:val="left"/>
      <w:pPr>
        <w:ind w:left="6793" w:hanging="235"/>
      </w:pPr>
      <w:rPr>
        <w:rFonts w:hint="default"/>
        <w:lang w:val="pl-PL" w:eastAsia="en-US" w:bidi="ar-SA"/>
      </w:rPr>
    </w:lvl>
    <w:lvl w:ilvl="8" w:tplc="0866B132">
      <w:numFmt w:val="bullet"/>
      <w:lvlText w:val="•"/>
      <w:lvlJc w:val="left"/>
      <w:pPr>
        <w:ind w:left="7828" w:hanging="235"/>
      </w:pPr>
      <w:rPr>
        <w:rFonts w:hint="default"/>
        <w:lang w:val="pl-PL" w:eastAsia="en-US" w:bidi="ar-SA"/>
      </w:rPr>
    </w:lvl>
  </w:abstractNum>
  <w:abstractNum w:abstractNumId="94" w15:restartNumberingAfterBreak="0">
    <w:nsid w:val="741A5EA9"/>
    <w:multiLevelType w:val="hybridMultilevel"/>
    <w:tmpl w:val="CB261A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2346E0"/>
    <w:multiLevelType w:val="multilevel"/>
    <w:tmpl w:val="709EC6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45C30D2"/>
    <w:multiLevelType w:val="multilevel"/>
    <w:tmpl w:val="6A8E3D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46B0CD2"/>
    <w:multiLevelType w:val="hybridMultilevel"/>
    <w:tmpl w:val="B33CAEF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630A7A"/>
    <w:multiLevelType w:val="hybridMultilevel"/>
    <w:tmpl w:val="52004D96"/>
    <w:lvl w:ilvl="0" w:tplc="FFFFFFFF">
      <w:start w:val="1"/>
      <w:numFmt w:val="decimal"/>
      <w:lvlText w:val="%1."/>
      <w:lvlJc w:val="left"/>
      <w:pPr>
        <w:ind w:left="1800" w:hanging="360"/>
      </w:pPr>
    </w:lvl>
    <w:lvl w:ilvl="1" w:tplc="0415000F">
      <w:start w:val="1"/>
      <w:numFmt w:val="decimal"/>
      <w:lvlText w:val="%2."/>
      <w:lvlJc w:val="left"/>
      <w:pPr>
        <w:ind w:left="144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9" w15:restartNumberingAfterBreak="0">
    <w:nsid w:val="79033A52"/>
    <w:multiLevelType w:val="hybridMultilevel"/>
    <w:tmpl w:val="2D428C5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13A644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ACF3593"/>
    <w:multiLevelType w:val="hybridMultilevel"/>
    <w:tmpl w:val="E29C2974"/>
    <w:lvl w:ilvl="0" w:tplc="04150001">
      <w:start w:val="1"/>
      <w:numFmt w:val="bullet"/>
      <w:lvlText w:val=""/>
      <w:lvlJc w:val="left"/>
      <w:pPr>
        <w:ind w:left="720" w:hanging="360"/>
      </w:pPr>
      <w:rPr>
        <w:rFonts w:ascii="Symbol" w:hAnsi="Symbol" w:cs="Symbol" w:hint="default"/>
      </w:rPr>
    </w:lvl>
    <w:lvl w:ilvl="1" w:tplc="04150011">
      <w:start w:val="1"/>
      <w:numFmt w:val="decimal"/>
      <w:lvlText w:val="%2)"/>
      <w:lvlJc w:val="left"/>
      <w:pPr>
        <w:ind w:left="720" w:hanging="360"/>
      </w:p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01" w15:restartNumberingAfterBreak="0">
    <w:nsid w:val="7B7E597D"/>
    <w:multiLevelType w:val="multilevel"/>
    <w:tmpl w:val="8B3C27F2"/>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BA65622"/>
    <w:multiLevelType w:val="hybridMultilevel"/>
    <w:tmpl w:val="4E56A6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C226D4"/>
    <w:multiLevelType w:val="hybridMultilevel"/>
    <w:tmpl w:val="CE008B28"/>
    <w:lvl w:ilvl="0" w:tplc="04150011">
      <w:start w:val="1"/>
      <w:numFmt w:val="decimal"/>
      <w:lvlText w:val="%1)"/>
      <w:lvlJc w:val="left"/>
      <w:pPr>
        <w:tabs>
          <w:tab w:val="num" w:pos="1425"/>
        </w:tabs>
        <w:ind w:left="1425" w:hanging="360"/>
      </w:pPr>
      <w:rPr>
        <w:rFonts w:hint="default"/>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04" w15:restartNumberingAfterBreak="0">
    <w:nsid w:val="7F3150BB"/>
    <w:multiLevelType w:val="multilevel"/>
    <w:tmpl w:val="A316F084"/>
    <w:lvl w:ilvl="0">
      <w:start w:val="1"/>
      <w:numFmt w:val="decimal"/>
      <w:lvlText w:val="%1."/>
      <w:lvlJc w:val="left"/>
      <w:pPr>
        <w:tabs>
          <w:tab w:val="num" w:pos="720"/>
        </w:tabs>
        <w:ind w:left="720" w:hanging="360"/>
      </w:pPr>
    </w:lvl>
    <w:lvl w:ilvl="1">
      <w:start w:val="1"/>
      <w:numFmt w:val="lowerLetter"/>
      <w:lvlText w:val="%2)"/>
      <w:lvlJc w:val="left"/>
      <w:pPr>
        <w:ind w:left="1560" w:hanging="48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7F4B38BF"/>
    <w:multiLevelType w:val="multilevel"/>
    <w:tmpl w:val="3558C6BE"/>
    <w:lvl w:ilvl="0">
      <w:start w:val="1"/>
      <w:numFmt w:val="decimal"/>
      <w:lvlText w:val="%1."/>
      <w:lvlJc w:val="left"/>
      <w:pPr>
        <w:ind w:left="810" w:hanging="450"/>
      </w:pPr>
      <w:rPr>
        <w:rFonts w:hint="default"/>
        <w:b w:val="0"/>
        <w:bCs/>
      </w:rPr>
    </w:lvl>
    <w:lvl w:ilvl="1">
      <w:start w:val="1"/>
      <w:numFmt w:val="decimal"/>
      <w:isLgl/>
      <w:lvlText w:val="%1.%2."/>
      <w:lvlJc w:val="left"/>
      <w:pPr>
        <w:ind w:left="1110" w:hanging="75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6" w15:restartNumberingAfterBreak="0">
    <w:nsid w:val="7FAB288C"/>
    <w:multiLevelType w:val="multilevel"/>
    <w:tmpl w:val="45F09EC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71193040">
    <w:abstractNumId w:val="68"/>
  </w:num>
  <w:num w:numId="2" w16cid:durableId="463544991">
    <w:abstractNumId w:val="91"/>
  </w:num>
  <w:num w:numId="3" w16cid:durableId="830220856">
    <w:abstractNumId w:val="50"/>
  </w:num>
  <w:num w:numId="4" w16cid:durableId="1320885993">
    <w:abstractNumId w:val="80"/>
  </w:num>
  <w:num w:numId="5" w16cid:durableId="2127003126">
    <w:abstractNumId w:val="105"/>
  </w:num>
  <w:num w:numId="6" w16cid:durableId="1156725714">
    <w:abstractNumId w:val="22"/>
  </w:num>
  <w:num w:numId="7" w16cid:durableId="1069351111">
    <w:abstractNumId w:val="63"/>
  </w:num>
  <w:num w:numId="8" w16cid:durableId="1403676795">
    <w:abstractNumId w:val="25"/>
  </w:num>
  <w:num w:numId="9" w16cid:durableId="419372189">
    <w:abstractNumId w:val="84"/>
  </w:num>
  <w:num w:numId="10" w16cid:durableId="1777557628">
    <w:abstractNumId w:val="87"/>
  </w:num>
  <w:num w:numId="11" w16cid:durableId="510294835">
    <w:abstractNumId w:val="26"/>
  </w:num>
  <w:num w:numId="12" w16cid:durableId="373119284">
    <w:abstractNumId w:val="54"/>
  </w:num>
  <w:num w:numId="13" w16cid:durableId="1679504763">
    <w:abstractNumId w:val="9"/>
  </w:num>
  <w:num w:numId="14" w16cid:durableId="2097939383">
    <w:abstractNumId w:val="78"/>
  </w:num>
  <w:num w:numId="15" w16cid:durableId="839349092">
    <w:abstractNumId w:val="88"/>
  </w:num>
  <w:num w:numId="16" w16cid:durableId="1981614661">
    <w:abstractNumId w:val="53"/>
  </w:num>
  <w:num w:numId="17" w16cid:durableId="407576306">
    <w:abstractNumId w:val="81"/>
  </w:num>
  <w:num w:numId="18" w16cid:durableId="400177200">
    <w:abstractNumId w:val="37"/>
  </w:num>
  <w:num w:numId="19" w16cid:durableId="1170606992">
    <w:abstractNumId w:val="70"/>
  </w:num>
  <w:num w:numId="20" w16cid:durableId="1235360606">
    <w:abstractNumId w:val="4"/>
  </w:num>
  <w:num w:numId="21" w16cid:durableId="295569432">
    <w:abstractNumId w:val="95"/>
  </w:num>
  <w:num w:numId="22" w16cid:durableId="1424650036">
    <w:abstractNumId w:val="16"/>
  </w:num>
  <w:num w:numId="23" w16cid:durableId="1172452081">
    <w:abstractNumId w:val="19"/>
  </w:num>
  <w:num w:numId="24" w16cid:durableId="1205024861">
    <w:abstractNumId w:val="17"/>
  </w:num>
  <w:num w:numId="25" w16cid:durableId="68698798">
    <w:abstractNumId w:val="101"/>
  </w:num>
  <w:num w:numId="26" w16cid:durableId="1619019774">
    <w:abstractNumId w:val="33"/>
  </w:num>
  <w:num w:numId="27" w16cid:durableId="514803335">
    <w:abstractNumId w:val="85"/>
  </w:num>
  <w:num w:numId="28" w16cid:durableId="1384909389">
    <w:abstractNumId w:val="67"/>
  </w:num>
  <w:num w:numId="29" w16cid:durableId="1059330656">
    <w:abstractNumId w:val="49"/>
  </w:num>
  <w:num w:numId="30" w16cid:durableId="1691374306">
    <w:abstractNumId w:val="14"/>
  </w:num>
  <w:num w:numId="31" w16cid:durableId="190530647">
    <w:abstractNumId w:val="11"/>
  </w:num>
  <w:num w:numId="32" w16cid:durableId="1836139546">
    <w:abstractNumId w:val="45"/>
  </w:num>
  <w:num w:numId="33" w16cid:durableId="1351832741">
    <w:abstractNumId w:val="89"/>
  </w:num>
  <w:num w:numId="34" w16cid:durableId="2052994803">
    <w:abstractNumId w:val="47"/>
  </w:num>
  <w:num w:numId="35" w16cid:durableId="1481145998">
    <w:abstractNumId w:val="57"/>
  </w:num>
  <w:num w:numId="36" w16cid:durableId="1499032512">
    <w:abstractNumId w:val="15"/>
  </w:num>
  <w:num w:numId="37" w16cid:durableId="1887836971">
    <w:abstractNumId w:val="71"/>
  </w:num>
  <w:num w:numId="38" w16cid:durableId="1682198271">
    <w:abstractNumId w:val="36"/>
  </w:num>
  <w:num w:numId="39" w16cid:durableId="1661738221">
    <w:abstractNumId w:val="21"/>
  </w:num>
  <w:num w:numId="40" w16cid:durableId="587034549">
    <w:abstractNumId w:val="34"/>
  </w:num>
  <w:num w:numId="41" w16cid:durableId="1356031663">
    <w:abstractNumId w:val="79"/>
  </w:num>
  <w:num w:numId="42" w16cid:durableId="493229501">
    <w:abstractNumId w:val="96"/>
  </w:num>
  <w:num w:numId="43" w16cid:durableId="461919330">
    <w:abstractNumId w:val="30"/>
  </w:num>
  <w:num w:numId="44" w16cid:durableId="2040009220">
    <w:abstractNumId w:val="83"/>
  </w:num>
  <w:num w:numId="45" w16cid:durableId="1104378715">
    <w:abstractNumId w:val="65"/>
  </w:num>
  <w:num w:numId="46" w16cid:durableId="1879467029">
    <w:abstractNumId w:val="24"/>
  </w:num>
  <w:num w:numId="47" w16cid:durableId="1450123928">
    <w:abstractNumId w:val="44"/>
  </w:num>
  <w:num w:numId="48" w16cid:durableId="1307779664">
    <w:abstractNumId w:val="94"/>
  </w:num>
  <w:num w:numId="49" w16cid:durableId="9334743">
    <w:abstractNumId w:val="48"/>
  </w:num>
  <w:num w:numId="50" w16cid:durableId="1715229829">
    <w:abstractNumId w:val="76"/>
  </w:num>
  <w:num w:numId="51" w16cid:durableId="1459881137">
    <w:abstractNumId w:val="58"/>
  </w:num>
  <w:num w:numId="52" w16cid:durableId="2006013483">
    <w:abstractNumId w:val="5"/>
  </w:num>
  <w:num w:numId="53" w16cid:durableId="1074820513">
    <w:abstractNumId w:val="106"/>
  </w:num>
  <w:num w:numId="54" w16cid:durableId="1640309015">
    <w:abstractNumId w:val="93"/>
  </w:num>
  <w:num w:numId="55" w16cid:durableId="1512064848">
    <w:abstractNumId w:val="29"/>
  </w:num>
  <w:num w:numId="56" w16cid:durableId="421416933">
    <w:abstractNumId w:val="41"/>
  </w:num>
  <w:num w:numId="57" w16cid:durableId="850801351">
    <w:abstractNumId w:val="27"/>
  </w:num>
  <w:num w:numId="58" w16cid:durableId="2010400290">
    <w:abstractNumId w:val="92"/>
  </w:num>
  <w:num w:numId="59" w16cid:durableId="655842944">
    <w:abstractNumId w:val="42"/>
  </w:num>
  <w:num w:numId="60" w16cid:durableId="1486236785">
    <w:abstractNumId w:val="35"/>
  </w:num>
  <w:num w:numId="61" w16cid:durableId="1173032061">
    <w:abstractNumId w:val="104"/>
  </w:num>
  <w:num w:numId="62" w16cid:durableId="361512972">
    <w:abstractNumId w:val="64"/>
  </w:num>
  <w:num w:numId="63" w16cid:durableId="1113747348">
    <w:abstractNumId w:val="10"/>
  </w:num>
  <w:num w:numId="64" w16cid:durableId="593440870">
    <w:abstractNumId w:val="77"/>
  </w:num>
  <w:num w:numId="65" w16cid:durableId="1809277496">
    <w:abstractNumId w:val="103"/>
  </w:num>
  <w:num w:numId="66" w16cid:durableId="527718352">
    <w:abstractNumId w:val="100"/>
  </w:num>
  <w:num w:numId="67" w16cid:durableId="1324353745">
    <w:abstractNumId w:val="52"/>
  </w:num>
  <w:num w:numId="68" w16cid:durableId="966356121">
    <w:abstractNumId w:val="43"/>
  </w:num>
  <w:num w:numId="69" w16cid:durableId="1298027119">
    <w:abstractNumId w:val="73"/>
  </w:num>
  <w:num w:numId="70" w16cid:durableId="390929540">
    <w:abstractNumId w:val="86"/>
  </w:num>
  <w:num w:numId="71" w16cid:durableId="2057192188">
    <w:abstractNumId w:val="60"/>
  </w:num>
  <w:num w:numId="72" w16cid:durableId="1348871437">
    <w:abstractNumId w:val="82"/>
  </w:num>
  <w:num w:numId="73" w16cid:durableId="186530465">
    <w:abstractNumId w:val="7"/>
  </w:num>
  <w:num w:numId="74" w16cid:durableId="1327703715">
    <w:abstractNumId w:val="56"/>
  </w:num>
  <w:num w:numId="75" w16cid:durableId="402723482">
    <w:abstractNumId w:val="74"/>
  </w:num>
  <w:num w:numId="76" w16cid:durableId="1788156598">
    <w:abstractNumId w:val="97"/>
  </w:num>
  <w:num w:numId="77" w16cid:durableId="868836397">
    <w:abstractNumId w:val="59"/>
  </w:num>
  <w:num w:numId="78" w16cid:durableId="243221582">
    <w:abstractNumId w:val="66"/>
  </w:num>
  <w:num w:numId="79" w16cid:durableId="3720744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65844342">
    <w:abstractNumId w:val="8"/>
  </w:num>
  <w:num w:numId="81" w16cid:durableId="996416047">
    <w:abstractNumId w:val="31"/>
  </w:num>
  <w:num w:numId="82" w16cid:durableId="930816940">
    <w:abstractNumId w:val="39"/>
  </w:num>
  <w:num w:numId="83" w16cid:durableId="1919050096">
    <w:abstractNumId w:val="62"/>
  </w:num>
  <w:num w:numId="84" w16cid:durableId="1558007265">
    <w:abstractNumId w:val="90"/>
  </w:num>
  <w:num w:numId="85" w16cid:durableId="2127114650">
    <w:abstractNumId w:val="28"/>
  </w:num>
  <w:num w:numId="86" w16cid:durableId="852261865">
    <w:abstractNumId w:val="99"/>
  </w:num>
  <w:num w:numId="87" w16cid:durableId="1621951979">
    <w:abstractNumId w:val="6"/>
  </w:num>
  <w:num w:numId="88" w16cid:durableId="630483771">
    <w:abstractNumId w:val="98"/>
  </w:num>
  <w:num w:numId="89" w16cid:durableId="1542749129">
    <w:abstractNumId w:val="55"/>
  </w:num>
  <w:num w:numId="90" w16cid:durableId="1165782518">
    <w:abstractNumId w:val="75"/>
  </w:num>
  <w:num w:numId="91" w16cid:durableId="597635418">
    <w:abstractNumId w:val="40"/>
  </w:num>
  <w:num w:numId="92" w16cid:durableId="1394809361">
    <w:abstractNumId w:val="18"/>
  </w:num>
  <w:num w:numId="93" w16cid:durableId="1164279745">
    <w:abstractNumId w:val="72"/>
  </w:num>
  <w:num w:numId="94" w16cid:durableId="1729841549">
    <w:abstractNumId w:val="69"/>
  </w:num>
  <w:num w:numId="95" w16cid:durableId="118568100">
    <w:abstractNumId w:val="61"/>
  </w:num>
  <w:num w:numId="96" w16cid:durableId="180321229">
    <w:abstractNumId w:val="46"/>
  </w:num>
  <w:num w:numId="97" w16cid:durableId="1837454692">
    <w:abstractNumId w:val="23"/>
  </w:num>
  <w:num w:numId="98" w16cid:durableId="1069840841">
    <w:abstractNumId w:val="102"/>
  </w:num>
  <w:num w:numId="99" w16cid:durableId="1144200533">
    <w:abstractNumId w:val="38"/>
  </w:num>
  <w:num w:numId="100" w16cid:durableId="1948148528">
    <w:abstractNumId w:val="51"/>
  </w:num>
  <w:num w:numId="101" w16cid:durableId="1129931279">
    <w:abstractNumId w:val="13"/>
  </w:num>
  <w:num w:numId="102" w16cid:durableId="1234386948">
    <w:abstractNumId w:val="20"/>
  </w:num>
  <w:num w:numId="103" w16cid:durableId="548372190">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14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88"/>
    <w:rsid w:val="000028CA"/>
    <w:rsid w:val="00003B32"/>
    <w:rsid w:val="00012DB5"/>
    <w:rsid w:val="000134E8"/>
    <w:rsid w:val="0001450C"/>
    <w:rsid w:val="000215E9"/>
    <w:rsid w:val="00021D2B"/>
    <w:rsid w:val="0002280A"/>
    <w:rsid w:val="00022BEF"/>
    <w:rsid w:val="00024EF5"/>
    <w:rsid w:val="000303BE"/>
    <w:rsid w:val="00030F43"/>
    <w:rsid w:val="00032672"/>
    <w:rsid w:val="00036E8B"/>
    <w:rsid w:val="000377B9"/>
    <w:rsid w:val="00040AF0"/>
    <w:rsid w:val="00043E25"/>
    <w:rsid w:val="00047658"/>
    <w:rsid w:val="00050C22"/>
    <w:rsid w:val="00050FDB"/>
    <w:rsid w:val="00057708"/>
    <w:rsid w:val="00060B80"/>
    <w:rsid w:val="00062494"/>
    <w:rsid w:val="00062ABE"/>
    <w:rsid w:val="00062F32"/>
    <w:rsid w:val="0006744A"/>
    <w:rsid w:val="000724AE"/>
    <w:rsid w:val="00072E44"/>
    <w:rsid w:val="00073D8D"/>
    <w:rsid w:val="00076D99"/>
    <w:rsid w:val="000771AD"/>
    <w:rsid w:val="000835F0"/>
    <w:rsid w:val="00083BEB"/>
    <w:rsid w:val="000843C8"/>
    <w:rsid w:val="00084D5D"/>
    <w:rsid w:val="000856EF"/>
    <w:rsid w:val="00085A40"/>
    <w:rsid w:val="00094098"/>
    <w:rsid w:val="000A0147"/>
    <w:rsid w:val="000B74CA"/>
    <w:rsid w:val="000C0327"/>
    <w:rsid w:val="000C3C07"/>
    <w:rsid w:val="000C4EDA"/>
    <w:rsid w:val="000D0FD8"/>
    <w:rsid w:val="000D1DCD"/>
    <w:rsid w:val="000D31EE"/>
    <w:rsid w:val="000D53D9"/>
    <w:rsid w:val="000E19B1"/>
    <w:rsid w:val="000E3F68"/>
    <w:rsid w:val="000E75C0"/>
    <w:rsid w:val="000E79A9"/>
    <w:rsid w:val="000E7B39"/>
    <w:rsid w:val="000F35E4"/>
    <w:rsid w:val="000F3FC3"/>
    <w:rsid w:val="000F67E8"/>
    <w:rsid w:val="00100850"/>
    <w:rsid w:val="00100953"/>
    <w:rsid w:val="001012C1"/>
    <w:rsid w:val="001055CD"/>
    <w:rsid w:val="0010757B"/>
    <w:rsid w:val="00110CAD"/>
    <w:rsid w:val="00110EBC"/>
    <w:rsid w:val="00112386"/>
    <w:rsid w:val="00113380"/>
    <w:rsid w:val="0011638E"/>
    <w:rsid w:val="001167B2"/>
    <w:rsid w:val="0011702C"/>
    <w:rsid w:val="001210AF"/>
    <w:rsid w:val="00123BB5"/>
    <w:rsid w:val="00124421"/>
    <w:rsid w:val="00130822"/>
    <w:rsid w:val="001340E1"/>
    <w:rsid w:val="001349B1"/>
    <w:rsid w:val="0014143D"/>
    <w:rsid w:val="001420AA"/>
    <w:rsid w:val="00144AD2"/>
    <w:rsid w:val="0014605E"/>
    <w:rsid w:val="001477F5"/>
    <w:rsid w:val="001546DA"/>
    <w:rsid w:val="00154CAF"/>
    <w:rsid w:val="00155671"/>
    <w:rsid w:val="00162792"/>
    <w:rsid w:val="00166814"/>
    <w:rsid w:val="001773F3"/>
    <w:rsid w:val="001800B0"/>
    <w:rsid w:val="0018140B"/>
    <w:rsid w:val="00183ED3"/>
    <w:rsid w:val="001841E4"/>
    <w:rsid w:val="00190A6D"/>
    <w:rsid w:val="001917F1"/>
    <w:rsid w:val="00196509"/>
    <w:rsid w:val="001A15E7"/>
    <w:rsid w:val="001A2CD1"/>
    <w:rsid w:val="001A6A02"/>
    <w:rsid w:val="001B3AC5"/>
    <w:rsid w:val="001B3B84"/>
    <w:rsid w:val="001C0F96"/>
    <w:rsid w:val="001C11C3"/>
    <w:rsid w:val="001C5A0C"/>
    <w:rsid w:val="001C645B"/>
    <w:rsid w:val="001C7BA1"/>
    <w:rsid w:val="001D0BCD"/>
    <w:rsid w:val="001D0E9F"/>
    <w:rsid w:val="001D139B"/>
    <w:rsid w:val="001D19FB"/>
    <w:rsid w:val="001D25B7"/>
    <w:rsid w:val="001D43E0"/>
    <w:rsid w:val="001D4947"/>
    <w:rsid w:val="001E3346"/>
    <w:rsid w:val="001E38BC"/>
    <w:rsid w:val="001E3AD2"/>
    <w:rsid w:val="001E405D"/>
    <w:rsid w:val="001F13DE"/>
    <w:rsid w:val="001F2D06"/>
    <w:rsid w:val="001F696E"/>
    <w:rsid w:val="0020423E"/>
    <w:rsid w:val="00205EE9"/>
    <w:rsid w:val="00207980"/>
    <w:rsid w:val="00207E3C"/>
    <w:rsid w:val="00211AD5"/>
    <w:rsid w:val="002137F6"/>
    <w:rsid w:val="002145FC"/>
    <w:rsid w:val="00214C88"/>
    <w:rsid w:val="00215ECD"/>
    <w:rsid w:val="002165CD"/>
    <w:rsid w:val="00216CBB"/>
    <w:rsid w:val="00216CF9"/>
    <w:rsid w:val="00221111"/>
    <w:rsid w:val="0022469B"/>
    <w:rsid w:val="00224F81"/>
    <w:rsid w:val="0022660E"/>
    <w:rsid w:val="0022727A"/>
    <w:rsid w:val="00232DCA"/>
    <w:rsid w:val="00233E88"/>
    <w:rsid w:val="00235F42"/>
    <w:rsid w:val="00236D6B"/>
    <w:rsid w:val="0023778B"/>
    <w:rsid w:val="00242BA1"/>
    <w:rsid w:val="00246401"/>
    <w:rsid w:val="002527C6"/>
    <w:rsid w:val="00253335"/>
    <w:rsid w:val="00254D50"/>
    <w:rsid w:val="0025526A"/>
    <w:rsid w:val="002610DF"/>
    <w:rsid w:val="00261410"/>
    <w:rsid w:val="00262ABF"/>
    <w:rsid w:val="002645EE"/>
    <w:rsid w:val="002651A5"/>
    <w:rsid w:val="00267046"/>
    <w:rsid w:val="00267071"/>
    <w:rsid w:val="002709FF"/>
    <w:rsid w:val="00271AEA"/>
    <w:rsid w:val="00273CAD"/>
    <w:rsid w:val="0028293D"/>
    <w:rsid w:val="00284269"/>
    <w:rsid w:val="002863AB"/>
    <w:rsid w:val="00294A6D"/>
    <w:rsid w:val="00294EDF"/>
    <w:rsid w:val="00297709"/>
    <w:rsid w:val="002A63D2"/>
    <w:rsid w:val="002A7846"/>
    <w:rsid w:val="002B0DB9"/>
    <w:rsid w:val="002B2924"/>
    <w:rsid w:val="002B36BC"/>
    <w:rsid w:val="002B5E40"/>
    <w:rsid w:val="002B790B"/>
    <w:rsid w:val="002C677D"/>
    <w:rsid w:val="002C7654"/>
    <w:rsid w:val="002D6E21"/>
    <w:rsid w:val="002D7455"/>
    <w:rsid w:val="002E2F7C"/>
    <w:rsid w:val="002E6273"/>
    <w:rsid w:val="002E6D36"/>
    <w:rsid w:val="002E7BE9"/>
    <w:rsid w:val="002F0B43"/>
    <w:rsid w:val="002F1C0A"/>
    <w:rsid w:val="002F36CC"/>
    <w:rsid w:val="002F68CB"/>
    <w:rsid w:val="0030117D"/>
    <w:rsid w:val="0030374C"/>
    <w:rsid w:val="00310822"/>
    <w:rsid w:val="00315048"/>
    <w:rsid w:val="00320423"/>
    <w:rsid w:val="003239F2"/>
    <w:rsid w:val="00324693"/>
    <w:rsid w:val="003250D8"/>
    <w:rsid w:val="00325A20"/>
    <w:rsid w:val="00326170"/>
    <w:rsid w:val="00337227"/>
    <w:rsid w:val="00342771"/>
    <w:rsid w:val="00344375"/>
    <w:rsid w:val="00345B17"/>
    <w:rsid w:val="00346C4F"/>
    <w:rsid w:val="003509B0"/>
    <w:rsid w:val="00352333"/>
    <w:rsid w:val="00353E40"/>
    <w:rsid w:val="00356F70"/>
    <w:rsid w:val="003574B4"/>
    <w:rsid w:val="0036050C"/>
    <w:rsid w:val="0036079B"/>
    <w:rsid w:val="00360E11"/>
    <w:rsid w:val="003611A2"/>
    <w:rsid w:val="00361FFD"/>
    <w:rsid w:val="00363079"/>
    <w:rsid w:val="0036742E"/>
    <w:rsid w:val="003748B1"/>
    <w:rsid w:val="00375A6C"/>
    <w:rsid w:val="00376D8F"/>
    <w:rsid w:val="003771C3"/>
    <w:rsid w:val="00377960"/>
    <w:rsid w:val="00377B97"/>
    <w:rsid w:val="003814C3"/>
    <w:rsid w:val="00382D1A"/>
    <w:rsid w:val="003838AA"/>
    <w:rsid w:val="00386F25"/>
    <w:rsid w:val="00390E8A"/>
    <w:rsid w:val="00395021"/>
    <w:rsid w:val="003A0DD7"/>
    <w:rsid w:val="003A122A"/>
    <w:rsid w:val="003A29CF"/>
    <w:rsid w:val="003A5B8D"/>
    <w:rsid w:val="003B48EB"/>
    <w:rsid w:val="003B4B3A"/>
    <w:rsid w:val="003C0AA6"/>
    <w:rsid w:val="003C190A"/>
    <w:rsid w:val="003C1988"/>
    <w:rsid w:val="003C3769"/>
    <w:rsid w:val="003C4900"/>
    <w:rsid w:val="003C4A44"/>
    <w:rsid w:val="003C4D7A"/>
    <w:rsid w:val="003C650C"/>
    <w:rsid w:val="003D4F36"/>
    <w:rsid w:val="003D7B56"/>
    <w:rsid w:val="003F79CA"/>
    <w:rsid w:val="00400A6C"/>
    <w:rsid w:val="00402A9F"/>
    <w:rsid w:val="00403973"/>
    <w:rsid w:val="004177CF"/>
    <w:rsid w:val="00423104"/>
    <w:rsid w:val="00430DA9"/>
    <w:rsid w:val="00435613"/>
    <w:rsid w:val="00436152"/>
    <w:rsid w:val="004363F6"/>
    <w:rsid w:val="0043758D"/>
    <w:rsid w:val="00443673"/>
    <w:rsid w:val="00444423"/>
    <w:rsid w:val="00453209"/>
    <w:rsid w:val="00454915"/>
    <w:rsid w:val="0045610C"/>
    <w:rsid w:val="0045770B"/>
    <w:rsid w:val="00464312"/>
    <w:rsid w:val="00464A32"/>
    <w:rsid w:val="00466970"/>
    <w:rsid w:val="00473073"/>
    <w:rsid w:val="004756A0"/>
    <w:rsid w:val="00480F5E"/>
    <w:rsid w:val="00484E55"/>
    <w:rsid w:val="00486718"/>
    <w:rsid w:val="00487A61"/>
    <w:rsid w:val="00492476"/>
    <w:rsid w:val="004957B3"/>
    <w:rsid w:val="00497A39"/>
    <w:rsid w:val="004B2E29"/>
    <w:rsid w:val="004B4B24"/>
    <w:rsid w:val="004B73B8"/>
    <w:rsid w:val="004C196B"/>
    <w:rsid w:val="004C4107"/>
    <w:rsid w:val="004C6BDC"/>
    <w:rsid w:val="004D0824"/>
    <w:rsid w:val="004D3B69"/>
    <w:rsid w:val="004D5E64"/>
    <w:rsid w:val="004E0D2E"/>
    <w:rsid w:val="004E5920"/>
    <w:rsid w:val="004F1EEA"/>
    <w:rsid w:val="004F4418"/>
    <w:rsid w:val="004F5222"/>
    <w:rsid w:val="004F6DCE"/>
    <w:rsid w:val="004F7B11"/>
    <w:rsid w:val="004F7BB0"/>
    <w:rsid w:val="0050721B"/>
    <w:rsid w:val="005125F4"/>
    <w:rsid w:val="00514F77"/>
    <w:rsid w:val="005215A1"/>
    <w:rsid w:val="005219DE"/>
    <w:rsid w:val="00521DBD"/>
    <w:rsid w:val="00522FD2"/>
    <w:rsid w:val="005249D2"/>
    <w:rsid w:val="00524F29"/>
    <w:rsid w:val="00527FD9"/>
    <w:rsid w:val="00530A9C"/>
    <w:rsid w:val="005326CA"/>
    <w:rsid w:val="00532D66"/>
    <w:rsid w:val="00535C88"/>
    <w:rsid w:val="00537FDA"/>
    <w:rsid w:val="005417E5"/>
    <w:rsid w:val="005420A0"/>
    <w:rsid w:val="00543DB2"/>
    <w:rsid w:val="00543DC4"/>
    <w:rsid w:val="00550EF2"/>
    <w:rsid w:val="00551FE5"/>
    <w:rsid w:val="0055245F"/>
    <w:rsid w:val="00553111"/>
    <w:rsid w:val="00563672"/>
    <w:rsid w:val="005700E0"/>
    <w:rsid w:val="005703DA"/>
    <w:rsid w:val="0057054B"/>
    <w:rsid w:val="00580B86"/>
    <w:rsid w:val="005823EB"/>
    <w:rsid w:val="0058577D"/>
    <w:rsid w:val="0058719D"/>
    <w:rsid w:val="0059132A"/>
    <w:rsid w:val="00591C98"/>
    <w:rsid w:val="00592571"/>
    <w:rsid w:val="00592940"/>
    <w:rsid w:val="00593C89"/>
    <w:rsid w:val="005970A2"/>
    <w:rsid w:val="005971DF"/>
    <w:rsid w:val="005A2394"/>
    <w:rsid w:val="005A41D7"/>
    <w:rsid w:val="005A52C4"/>
    <w:rsid w:val="005B0405"/>
    <w:rsid w:val="005B0DF7"/>
    <w:rsid w:val="005B5DBE"/>
    <w:rsid w:val="005B6243"/>
    <w:rsid w:val="005B794A"/>
    <w:rsid w:val="005C04BD"/>
    <w:rsid w:val="005C4D50"/>
    <w:rsid w:val="005D0035"/>
    <w:rsid w:val="005D13F8"/>
    <w:rsid w:val="005D2337"/>
    <w:rsid w:val="005D3197"/>
    <w:rsid w:val="005E0D52"/>
    <w:rsid w:val="005E3B45"/>
    <w:rsid w:val="005E3D6A"/>
    <w:rsid w:val="005E52AF"/>
    <w:rsid w:val="005E6613"/>
    <w:rsid w:val="005F058E"/>
    <w:rsid w:val="005F1169"/>
    <w:rsid w:val="005F4A5B"/>
    <w:rsid w:val="0060016F"/>
    <w:rsid w:val="006011D5"/>
    <w:rsid w:val="0060233C"/>
    <w:rsid w:val="006134CB"/>
    <w:rsid w:val="0061498D"/>
    <w:rsid w:val="00616E10"/>
    <w:rsid w:val="006171DA"/>
    <w:rsid w:val="006215D7"/>
    <w:rsid w:val="0062361B"/>
    <w:rsid w:val="006249DA"/>
    <w:rsid w:val="00625A01"/>
    <w:rsid w:val="00630239"/>
    <w:rsid w:val="00630C98"/>
    <w:rsid w:val="00631480"/>
    <w:rsid w:val="00636310"/>
    <w:rsid w:val="0063655F"/>
    <w:rsid w:val="00641202"/>
    <w:rsid w:val="00641AAF"/>
    <w:rsid w:val="00655E47"/>
    <w:rsid w:val="006571E3"/>
    <w:rsid w:val="00661A8B"/>
    <w:rsid w:val="00661AF8"/>
    <w:rsid w:val="00670E27"/>
    <w:rsid w:val="00675608"/>
    <w:rsid w:val="00675EC0"/>
    <w:rsid w:val="00680A87"/>
    <w:rsid w:val="00680B50"/>
    <w:rsid w:val="00680E7A"/>
    <w:rsid w:val="006841C8"/>
    <w:rsid w:val="00685DA5"/>
    <w:rsid w:val="00687DF6"/>
    <w:rsid w:val="006965DC"/>
    <w:rsid w:val="006A227C"/>
    <w:rsid w:val="006A7D13"/>
    <w:rsid w:val="006B0001"/>
    <w:rsid w:val="006B15B8"/>
    <w:rsid w:val="006B606F"/>
    <w:rsid w:val="006B6F24"/>
    <w:rsid w:val="006B73E8"/>
    <w:rsid w:val="006C394D"/>
    <w:rsid w:val="006C5558"/>
    <w:rsid w:val="006D2198"/>
    <w:rsid w:val="006D2545"/>
    <w:rsid w:val="006D309C"/>
    <w:rsid w:val="006D4044"/>
    <w:rsid w:val="006D6A4B"/>
    <w:rsid w:val="006E30D5"/>
    <w:rsid w:val="006E5ED8"/>
    <w:rsid w:val="006F16FC"/>
    <w:rsid w:val="006F4669"/>
    <w:rsid w:val="006F545E"/>
    <w:rsid w:val="006F6C96"/>
    <w:rsid w:val="007000DA"/>
    <w:rsid w:val="00700B7D"/>
    <w:rsid w:val="007011FC"/>
    <w:rsid w:val="0070130F"/>
    <w:rsid w:val="00701328"/>
    <w:rsid w:val="00703818"/>
    <w:rsid w:val="00703D33"/>
    <w:rsid w:val="0070497D"/>
    <w:rsid w:val="00705F2D"/>
    <w:rsid w:val="00706244"/>
    <w:rsid w:val="00706BD7"/>
    <w:rsid w:val="00706FE6"/>
    <w:rsid w:val="00707B40"/>
    <w:rsid w:val="00711D43"/>
    <w:rsid w:val="00712E94"/>
    <w:rsid w:val="00716D6E"/>
    <w:rsid w:val="00721CDC"/>
    <w:rsid w:val="00723EC1"/>
    <w:rsid w:val="0073007C"/>
    <w:rsid w:val="0073158A"/>
    <w:rsid w:val="007337AD"/>
    <w:rsid w:val="00734B5D"/>
    <w:rsid w:val="00736C8C"/>
    <w:rsid w:val="00737BB8"/>
    <w:rsid w:val="00743397"/>
    <w:rsid w:val="00746360"/>
    <w:rsid w:val="00746C2A"/>
    <w:rsid w:val="00747E20"/>
    <w:rsid w:val="0075062F"/>
    <w:rsid w:val="007517E9"/>
    <w:rsid w:val="00751EB5"/>
    <w:rsid w:val="0075676C"/>
    <w:rsid w:val="00762D23"/>
    <w:rsid w:val="007650E8"/>
    <w:rsid w:val="00765C6A"/>
    <w:rsid w:val="007703E5"/>
    <w:rsid w:val="00771FC1"/>
    <w:rsid w:val="00772A76"/>
    <w:rsid w:val="007802F1"/>
    <w:rsid w:val="00786B8F"/>
    <w:rsid w:val="0078768D"/>
    <w:rsid w:val="007876BD"/>
    <w:rsid w:val="00790271"/>
    <w:rsid w:val="00791B0F"/>
    <w:rsid w:val="00792208"/>
    <w:rsid w:val="00793B68"/>
    <w:rsid w:val="007950E4"/>
    <w:rsid w:val="00796B56"/>
    <w:rsid w:val="007A118B"/>
    <w:rsid w:val="007A148B"/>
    <w:rsid w:val="007A2EA6"/>
    <w:rsid w:val="007A32C6"/>
    <w:rsid w:val="007A3D55"/>
    <w:rsid w:val="007A5B96"/>
    <w:rsid w:val="007A7F7D"/>
    <w:rsid w:val="007C1BDE"/>
    <w:rsid w:val="007C2FAB"/>
    <w:rsid w:val="007C3748"/>
    <w:rsid w:val="007C54AD"/>
    <w:rsid w:val="007C6968"/>
    <w:rsid w:val="007C79D2"/>
    <w:rsid w:val="007E1C8F"/>
    <w:rsid w:val="007E452D"/>
    <w:rsid w:val="007E51D4"/>
    <w:rsid w:val="007E53B7"/>
    <w:rsid w:val="007F05AB"/>
    <w:rsid w:val="007F328A"/>
    <w:rsid w:val="007F3ACC"/>
    <w:rsid w:val="007F4C70"/>
    <w:rsid w:val="007F5237"/>
    <w:rsid w:val="007F59DC"/>
    <w:rsid w:val="007F72AA"/>
    <w:rsid w:val="007F7CE2"/>
    <w:rsid w:val="008003A2"/>
    <w:rsid w:val="00801339"/>
    <w:rsid w:val="00802A10"/>
    <w:rsid w:val="0080578C"/>
    <w:rsid w:val="0080747B"/>
    <w:rsid w:val="00807D9B"/>
    <w:rsid w:val="008139C8"/>
    <w:rsid w:val="00816537"/>
    <w:rsid w:val="00817207"/>
    <w:rsid w:val="00822D1A"/>
    <w:rsid w:val="00822F78"/>
    <w:rsid w:val="00823211"/>
    <w:rsid w:val="00825B17"/>
    <w:rsid w:val="0082638B"/>
    <w:rsid w:val="0083194B"/>
    <w:rsid w:val="008415F6"/>
    <w:rsid w:val="00845DCD"/>
    <w:rsid w:val="008508CC"/>
    <w:rsid w:val="00851603"/>
    <w:rsid w:val="00854224"/>
    <w:rsid w:val="00856424"/>
    <w:rsid w:val="00861421"/>
    <w:rsid w:val="00862DCB"/>
    <w:rsid w:val="00863B7A"/>
    <w:rsid w:val="00864CEA"/>
    <w:rsid w:val="00865DB9"/>
    <w:rsid w:val="0087429D"/>
    <w:rsid w:val="00875185"/>
    <w:rsid w:val="008874D3"/>
    <w:rsid w:val="00893868"/>
    <w:rsid w:val="0089565F"/>
    <w:rsid w:val="00896F28"/>
    <w:rsid w:val="0089717E"/>
    <w:rsid w:val="008A419E"/>
    <w:rsid w:val="008B0E05"/>
    <w:rsid w:val="008B3704"/>
    <w:rsid w:val="008B37FE"/>
    <w:rsid w:val="008B57C1"/>
    <w:rsid w:val="008C0177"/>
    <w:rsid w:val="008C1CB4"/>
    <w:rsid w:val="008C5CB7"/>
    <w:rsid w:val="008C67A0"/>
    <w:rsid w:val="008D1F42"/>
    <w:rsid w:val="008D36F0"/>
    <w:rsid w:val="008D7DF2"/>
    <w:rsid w:val="008E2DBE"/>
    <w:rsid w:val="008E4182"/>
    <w:rsid w:val="008E5865"/>
    <w:rsid w:val="008E6871"/>
    <w:rsid w:val="008F0E46"/>
    <w:rsid w:val="008F59AE"/>
    <w:rsid w:val="008F7637"/>
    <w:rsid w:val="00902BD3"/>
    <w:rsid w:val="009043EC"/>
    <w:rsid w:val="00905A90"/>
    <w:rsid w:val="00914EA4"/>
    <w:rsid w:val="00925CEB"/>
    <w:rsid w:val="00936681"/>
    <w:rsid w:val="00940AB7"/>
    <w:rsid w:val="0094356E"/>
    <w:rsid w:val="00943EC6"/>
    <w:rsid w:val="00944771"/>
    <w:rsid w:val="009459E4"/>
    <w:rsid w:val="0095391A"/>
    <w:rsid w:val="00955361"/>
    <w:rsid w:val="0095584F"/>
    <w:rsid w:val="00956FD6"/>
    <w:rsid w:val="00957B7E"/>
    <w:rsid w:val="00961393"/>
    <w:rsid w:val="00962AAD"/>
    <w:rsid w:val="00963C82"/>
    <w:rsid w:val="0096495C"/>
    <w:rsid w:val="00964F26"/>
    <w:rsid w:val="00967690"/>
    <w:rsid w:val="009709F6"/>
    <w:rsid w:val="0097681C"/>
    <w:rsid w:val="009807C5"/>
    <w:rsid w:val="0098773E"/>
    <w:rsid w:val="00987D70"/>
    <w:rsid w:val="00991664"/>
    <w:rsid w:val="009921C2"/>
    <w:rsid w:val="009957CA"/>
    <w:rsid w:val="009A1A6A"/>
    <w:rsid w:val="009A2108"/>
    <w:rsid w:val="009B02F1"/>
    <w:rsid w:val="009B283D"/>
    <w:rsid w:val="009B372E"/>
    <w:rsid w:val="009B4FC1"/>
    <w:rsid w:val="009B5C20"/>
    <w:rsid w:val="009B6CA4"/>
    <w:rsid w:val="009B6D23"/>
    <w:rsid w:val="009C3674"/>
    <w:rsid w:val="009C629F"/>
    <w:rsid w:val="009E06DA"/>
    <w:rsid w:val="009E204C"/>
    <w:rsid w:val="009E3B84"/>
    <w:rsid w:val="009E620A"/>
    <w:rsid w:val="009E646A"/>
    <w:rsid w:val="009E79B7"/>
    <w:rsid w:val="009E7EF7"/>
    <w:rsid w:val="009F0BCB"/>
    <w:rsid w:val="009F1C64"/>
    <w:rsid w:val="009F512B"/>
    <w:rsid w:val="009F56B3"/>
    <w:rsid w:val="00A00DC3"/>
    <w:rsid w:val="00A036FB"/>
    <w:rsid w:val="00A06467"/>
    <w:rsid w:val="00A16B02"/>
    <w:rsid w:val="00A17547"/>
    <w:rsid w:val="00A22839"/>
    <w:rsid w:val="00A22C68"/>
    <w:rsid w:val="00A23437"/>
    <w:rsid w:val="00A24084"/>
    <w:rsid w:val="00A26451"/>
    <w:rsid w:val="00A371D1"/>
    <w:rsid w:val="00A408DA"/>
    <w:rsid w:val="00A43035"/>
    <w:rsid w:val="00A4611A"/>
    <w:rsid w:val="00A5026F"/>
    <w:rsid w:val="00A53C9C"/>
    <w:rsid w:val="00A5589E"/>
    <w:rsid w:val="00A5736F"/>
    <w:rsid w:val="00A640A0"/>
    <w:rsid w:val="00A6754B"/>
    <w:rsid w:val="00A75196"/>
    <w:rsid w:val="00A7537E"/>
    <w:rsid w:val="00A77D4E"/>
    <w:rsid w:val="00A80711"/>
    <w:rsid w:val="00A84F7D"/>
    <w:rsid w:val="00A95C15"/>
    <w:rsid w:val="00AA23C9"/>
    <w:rsid w:val="00AA2865"/>
    <w:rsid w:val="00AA3AC8"/>
    <w:rsid w:val="00AA4E70"/>
    <w:rsid w:val="00AA5C67"/>
    <w:rsid w:val="00AB7EE6"/>
    <w:rsid w:val="00AC071A"/>
    <w:rsid w:val="00AC3A38"/>
    <w:rsid w:val="00AC4589"/>
    <w:rsid w:val="00AC72BF"/>
    <w:rsid w:val="00AC73C1"/>
    <w:rsid w:val="00AD1BA3"/>
    <w:rsid w:val="00AD5C22"/>
    <w:rsid w:val="00AE06DA"/>
    <w:rsid w:val="00AE311B"/>
    <w:rsid w:val="00AF07F8"/>
    <w:rsid w:val="00AF19B6"/>
    <w:rsid w:val="00AF1A14"/>
    <w:rsid w:val="00AF1CA5"/>
    <w:rsid w:val="00AF36BD"/>
    <w:rsid w:val="00AF7595"/>
    <w:rsid w:val="00B02850"/>
    <w:rsid w:val="00B03ACC"/>
    <w:rsid w:val="00B0520C"/>
    <w:rsid w:val="00B05872"/>
    <w:rsid w:val="00B11479"/>
    <w:rsid w:val="00B11AB1"/>
    <w:rsid w:val="00B12ED8"/>
    <w:rsid w:val="00B13331"/>
    <w:rsid w:val="00B15F1E"/>
    <w:rsid w:val="00B20C35"/>
    <w:rsid w:val="00B21329"/>
    <w:rsid w:val="00B21417"/>
    <w:rsid w:val="00B230FD"/>
    <w:rsid w:val="00B23C5E"/>
    <w:rsid w:val="00B23D6B"/>
    <w:rsid w:val="00B365E1"/>
    <w:rsid w:val="00B42042"/>
    <w:rsid w:val="00B47A10"/>
    <w:rsid w:val="00B52B35"/>
    <w:rsid w:val="00B60136"/>
    <w:rsid w:val="00B63AB1"/>
    <w:rsid w:val="00B63DC3"/>
    <w:rsid w:val="00B63F28"/>
    <w:rsid w:val="00B64311"/>
    <w:rsid w:val="00B6433D"/>
    <w:rsid w:val="00B660E0"/>
    <w:rsid w:val="00B71824"/>
    <w:rsid w:val="00B75186"/>
    <w:rsid w:val="00B776B7"/>
    <w:rsid w:val="00B81636"/>
    <w:rsid w:val="00B82810"/>
    <w:rsid w:val="00B8368C"/>
    <w:rsid w:val="00B84125"/>
    <w:rsid w:val="00B853B5"/>
    <w:rsid w:val="00B86971"/>
    <w:rsid w:val="00B91792"/>
    <w:rsid w:val="00BA1DA1"/>
    <w:rsid w:val="00BA2EF9"/>
    <w:rsid w:val="00BA77D6"/>
    <w:rsid w:val="00BA7DA8"/>
    <w:rsid w:val="00BB4788"/>
    <w:rsid w:val="00BB7304"/>
    <w:rsid w:val="00BC0085"/>
    <w:rsid w:val="00BC0F29"/>
    <w:rsid w:val="00BC1110"/>
    <w:rsid w:val="00BC2DC8"/>
    <w:rsid w:val="00BC3B15"/>
    <w:rsid w:val="00BC7C72"/>
    <w:rsid w:val="00BD02CB"/>
    <w:rsid w:val="00BD662A"/>
    <w:rsid w:val="00BE11B2"/>
    <w:rsid w:val="00BE1389"/>
    <w:rsid w:val="00BE67BA"/>
    <w:rsid w:val="00BE7E26"/>
    <w:rsid w:val="00BF05E8"/>
    <w:rsid w:val="00BF477D"/>
    <w:rsid w:val="00BF5411"/>
    <w:rsid w:val="00BF7DB4"/>
    <w:rsid w:val="00C03716"/>
    <w:rsid w:val="00C1395E"/>
    <w:rsid w:val="00C14F98"/>
    <w:rsid w:val="00C20EDA"/>
    <w:rsid w:val="00C24065"/>
    <w:rsid w:val="00C309BB"/>
    <w:rsid w:val="00C37D62"/>
    <w:rsid w:val="00C42DFF"/>
    <w:rsid w:val="00C4377A"/>
    <w:rsid w:val="00C470B2"/>
    <w:rsid w:val="00C50612"/>
    <w:rsid w:val="00C51D4D"/>
    <w:rsid w:val="00C51EF8"/>
    <w:rsid w:val="00C53DDD"/>
    <w:rsid w:val="00C54791"/>
    <w:rsid w:val="00C55D86"/>
    <w:rsid w:val="00C6123E"/>
    <w:rsid w:val="00C614D0"/>
    <w:rsid w:val="00C6302F"/>
    <w:rsid w:val="00C70895"/>
    <w:rsid w:val="00C73362"/>
    <w:rsid w:val="00C77633"/>
    <w:rsid w:val="00C8283D"/>
    <w:rsid w:val="00C87338"/>
    <w:rsid w:val="00C916D6"/>
    <w:rsid w:val="00C92809"/>
    <w:rsid w:val="00C93F19"/>
    <w:rsid w:val="00C95F78"/>
    <w:rsid w:val="00C962F1"/>
    <w:rsid w:val="00C97B01"/>
    <w:rsid w:val="00CA5736"/>
    <w:rsid w:val="00CA7A2D"/>
    <w:rsid w:val="00CB2F37"/>
    <w:rsid w:val="00CC1E82"/>
    <w:rsid w:val="00CC2224"/>
    <w:rsid w:val="00CC2708"/>
    <w:rsid w:val="00CC5948"/>
    <w:rsid w:val="00CD113B"/>
    <w:rsid w:val="00CD2CEF"/>
    <w:rsid w:val="00CE43D6"/>
    <w:rsid w:val="00CE46C4"/>
    <w:rsid w:val="00CE6815"/>
    <w:rsid w:val="00CE7B5E"/>
    <w:rsid w:val="00CF0B08"/>
    <w:rsid w:val="00CF299B"/>
    <w:rsid w:val="00CF707D"/>
    <w:rsid w:val="00D0034E"/>
    <w:rsid w:val="00D03176"/>
    <w:rsid w:val="00D04157"/>
    <w:rsid w:val="00D13DF0"/>
    <w:rsid w:val="00D14A83"/>
    <w:rsid w:val="00D14F4E"/>
    <w:rsid w:val="00D170B5"/>
    <w:rsid w:val="00D21DFC"/>
    <w:rsid w:val="00D268FF"/>
    <w:rsid w:val="00D27863"/>
    <w:rsid w:val="00D30CD7"/>
    <w:rsid w:val="00D35F97"/>
    <w:rsid w:val="00D41826"/>
    <w:rsid w:val="00D42C5E"/>
    <w:rsid w:val="00D4794D"/>
    <w:rsid w:val="00D5075A"/>
    <w:rsid w:val="00D5352B"/>
    <w:rsid w:val="00D54F71"/>
    <w:rsid w:val="00D562F8"/>
    <w:rsid w:val="00D56BBE"/>
    <w:rsid w:val="00D57266"/>
    <w:rsid w:val="00D60D0C"/>
    <w:rsid w:val="00D654A2"/>
    <w:rsid w:val="00D717F2"/>
    <w:rsid w:val="00D71CCB"/>
    <w:rsid w:val="00D72EC1"/>
    <w:rsid w:val="00D740C3"/>
    <w:rsid w:val="00D7453A"/>
    <w:rsid w:val="00D764B2"/>
    <w:rsid w:val="00D76ACB"/>
    <w:rsid w:val="00D77399"/>
    <w:rsid w:val="00D814D4"/>
    <w:rsid w:val="00D8496A"/>
    <w:rsid w:val="00D85EDE"/>
    <w:rsid w:val="00D8707C"/>
    <w:rsid w:val="00D873E6"/>
    <w:rsid w:val="00D87F91"/>
    <w:rsid w:val="00D907D3"/>
    <w:rsid w:val="00D909D4"/>
    <w:rsid w:val="00D95084"/>
    <w:rsid w:val="00D96C95"/>
    <w:rsid w:val="00DA05B3"/>
    <w:rsid w:val="00DA1713"/>
    <w:rsid w:val="00DA3205"/>
    <w:rsid w:val="00DB025C"/>
    <w:rsid w:val="00DB0EE1"/>
    <w:rsid w:val="00DB2E82"/>
    <w:rsid w:val="00DB4932"/>
    <w:rsid w:val="00DC006B"/>
    <w:rsid w:val="00DC28EB"/>
    <w:rsid w:val="00DC3CBD"/>
    <w:rsid w:val="00DC598E"/>
    <w:rsid w:val="00DC6509"/>
    <w:rsid w:val="00DD197A"/>
    <w:rsid w:val="00DD2A38"/>
    <w:rsid w:val="00DD4872"/>
    <w:rsid w:val="00DD6790"/>
    <w:rsid w:val="00DE2FD4"/>
    <w:rsid w:val="00DE7E8E"/>
    <w:rsid w:val="00DF57B7"/>
    <w:rsid w:val="00E03DBF"/>
    <w:rsid w:val="00E0553A"/>
    <w:rsid w:val="00E07BF9"/>
    <w:rsid w:val="00E16242"/>
    <w:rsid w:val="00E2137C"/>
    <w:rsid w:val="00E24A31"/>
    <w:rsid w:val="00E25FD2"/>
    <w:rsid w:val="00E324BA"/>
    <w:rsid w:val="00E33CC0"/>
    <w:rsid w:val="00E376F9"/>
    <w:rsid w:val="00E40597"/>
    <w:rsid w:val="00E42F1A"/>
    <w:rsid w:val="00E511A0"/>
    <w:rsid w:val="00E55938"/>
    <w:rsid w:val="00E56CCC"/>
    <w:rsid w:val="00E60A07"/>
    <w:rsid w:val="00E61B4F"/>
    <w:rsid w:val="00E66DFF"/>
    <w:rsid w:val="00E71396"/>
    <w:rsid w:val="00E74E69"/>
    <w:rsid w:val="00E75A57"/>
    <w:rsid w:val="00E75D09"/>
    <w:rsid w:val="00E7790A"/>
    <w:rsid w:val="00E80251"/>
    <w:rsid w:val="00E804F6"/>
    <w:rsid w:val="00E8149A"/>
    <w:rsid w:val="00E855DA"/>
    <w:rsid w:val="00E85C2D"/>
    <w:rsid w:val="00E86F26"/>
    <w:rsid w:val="00E92C19"/>
    <w:rsid w:val="00E978E8"/>
    <w:rsid w:val="00EA13A7"/>
    <w:rsid w:val="00EA5AA8"/>
    <w:rsid w:val="00EA74C6"/>
    <w:rsid w:val="00EB0145"/>
    <w:rsid w:val="00EB2B6E"/>
    <w:rsid w:val="00EB30F5"/>
    <w:rsid w:val="00EB5FFD"/>
    <w:rsid w:val="00EB682F"/>
    <w:rsid w:val="00EB73BF"/>
    <w:rsid w:val="00EC1C24"/>
    <w:rsid w:val="00ED0EFC"/>
    <w:rsid w:val="00ED1118"/>
    <w:rsid w:val="00ED34DE"/>
    <w:rsid w:val="00EE1BA3"/>
    <w:rsid w:val="00EE2797"/>
    <w:rsid w:val="00EE622E"/>
    <w:rsid w:val="00EE66B2"/>
    <w:rsid w:val="00EE74FB"/>
    <w:rsid w:val="00EE7890"/>
    <w:rsid w:val="00EF1B88"/>
    <w:rsid w:val="00EF2C5B"/>
    <w:rsid w:val="00EF42D6"/>
    <w:rsid w:val="00EF4D0E"/>
    <w:rsid w:val="00EF50CF"/>
    <w:rsid w:val="00EF785E"/>
    <w:rsid w:val="00F00905"/>
    <w:rsid w:val="00F01ACB"/>
    <w:rsid w:val="00F02435"/>
    <w:rsid w:val="00F05677"/>
    <w:rsid w:val="00F07B28"/>
    <w:rsid w:val="00F125CE"/>
    <w:rsid w:val="00F14757"/>
    <w:rsid w:val="00F17D8A"/>
    <w:rsid w:val="00F2041D"/>
    <w:rsid w:val="00F2297E"/>
    <w:rsid w:val="00F266B0"/>
    <w:rsid w:val="00F35E40"/>
    <w:rsid w:val="00F36A69"/>
    <w:rsid w:val="00F423A1"/>
    <w:rsid w:val="00F423FE"/>
    <w:rsid w:val="00F45FC8"/>
    <w:rsid w:val="00F46092"/>
    <w:rsid w:val="00F462F0"/>
    <w:rsid w:val="00F47541"/>
    <w:rsid w:val="00F61391"/>
    <w:rsid w:val="00F637C2"/>
    <w:rsid w:val="00F63C47"/>
    <w:rsid w:val="00F70C0B"/>
    <w:rsid w:val="00F71957"/>
    <w:rsid w:val="00F71F13"/>
    <w:rsid w:val="00F746BD"/>
    <w:rsid w:val="00F7595C"/>
    <w:rsid w:val="00F76EBF"/>
    <w:rsid w:val="00F8258C"/>
    <w:rsid w:val="00F82F95"/>
    <w:rsid w:val="00F83659"/>
    <w:rsid w:val="00F8709A"/>
    <w:rsid w:val="00F904BD"/>
    <w:rsid w:val="00F91D3B"/>
    <w:rsid w:val="00F9233E"/>
    <w:rsid w:val="00F93AE2"/>
    <w:rsid w:val="00F93AF9"/>
    <w:rsid w:val="00F96F4C"/>
    <w:rsid w:val="00FA1506"/>
    <w:rsid w:val="00FA291F"/>
    <w:rsid w:val="00FA4DAC"/>
    <w:rsid w:val="00FA706F"/>
    <w:rsid w:val="00FB0174"/>
    <w:rsid w:val="00FB1728"/>
    <w:rsid w:val="00FB379E"/>
    <w:rsid w:val="00FB3D86"/>
    <w:rsid w:val="00FB4E3C"/>
    <w:rsid w:val="00FB59BB"/>
    <w:rsid w:val="00FB7DA8"/>
    <w:rsid w:val="00FC6DBB"/>
    <w:rsid w:val="00FE3A66"/>
    <w:rsid w:val="00FE479F"/>
    <w:rsid w:val="00FF4431"/>
    <w:rsid w:val="00FF7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F0142"/>
  <w15:chartTrackingRefBased/>
  <w15:docId w15:val="{506DF5DC-51C2-4A87-8484-CB210299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45E"/>
    <w:pPr>
      <w:spacing w:after="0" w:line="240" w:lineRule="auto"/>
    </w:pPr>
    <w:rPr>
      <w:rFonts w:ascii="Times New Roman" w:eastAsia="Calibri" w:hAnsi="Times New Roman" w:cs="Times New Roman"/>
      <w:sz w:val="20"/>
      <w:szCs w:val="20"/>
      <w:lang w:eastAsia="pl-PL"/>
    </w:rPr>
  </w:style>
  <w:style w:type="paragraph" w:styleId="Nagwek1">
    <w:name w:val="heading 1"/>
    <w:basedOn w:val="Normalny"/>
    <w:next w:val="Normalny"/>
    <w:link w:val="Nagwek1Znak"/>
    <w:uiPriority w:val="9"/>
    <w:qFormat/>
    <w:rsid w:val="00D54F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A">
    <w:name w:val="Treść A"/>
    <w:uiPriority w:val="99"/>
    <w:rsid w:val="00B21329"/>
    <w:pPr>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after="0" w:line="240" w:lineRule="auto"/>
    </w:pPr>
    <w:rPr>
      <w:rFonts w:ascii="Times New Roman" w:eastAsia="Arial Unicode MS" w:hAnsi="Times New Roman" w:cs="Arial Unicode MS"/>
      <w:color w:val="000000"/>
      <w:sz w:val="24"/>
      <w:szCs w:val="24"/>
      <w:u w:color="000000"/>
      <w:lang w:eastAsia="pl-PL"/>
    </w:rPr>
  </w:style>
  <w:style w:type="paragraph" w:styleId="Akapitzlist">
    <w:name w:val="List Paragraph"/>
    <w:aliases w:val="CW_Lista,zwykły tekst,List Paragraph1,BulletC,normalny tekst,Obiekt,Wypunktowanie,lp1,Preambuła,CP-UC,CP-Punkty,Bullet List,List - bullets,Equipment,Bullet 1,List Paragraph Char Char,b1,Figure_name,Numbered Indented Text,List Paragraph11"/>
    <w:basedOn w:val="Normalny"/>
    <w:link w:val="AkapitzlistZnak"/>
    <w:uiPriority w:val="34"/>
    <w:qFormat/>
    <w:rsid w:val="00E60A07"/>
    <w:pPr>
      <w:ind w:left="720"/>
      <w:contextualSpacing/>
    </w:pPr>
  </w:style>
  <w:style w:type="character" w:customStyle="1" w:styleId="Brak">
    <w:name w:val="Brak"/>
    <w:rsid w:val="00F8709A"/>
  </w:style>
  <w:style w:type="character" w:styleId="Hipercze">
    <w:name w:val="Hyperlink"/>
    <w:basedOn w:val="Domylnaczcionkaakapitu"/>
    <w:uiPriority w:val="99"/>
    <w:unhideWhenUsed/>
    <w:rsid w:val="00F8709A"/>
    <w:rPr>
      <w:color w:val="0563C1" w:themeColor="hyperlink"/>
      <w:u w:val="single"/>
    </w:rPr>
  </w:style>
  <w:style w:type="character" w:customStyle="1" w:styleId="Nierozpoznanawzmianka1">
    <w:name w:val="Nierozpoznana wzmianka1"/>
    <w:basedOn w:val="Domylnaczcionkaakapitu"/>
    <w:uiPriority w:val="99"/>
    <w:semiHidden/>
    <w:unhideWhenUsed/>
    <w:rsid w:val="00F8709A"/>
    <w:rPr>
      <w:color w:val="605E5C"/>
      <w:shd w:val="clear" w:color="auto" w:fill="E1DFDD"/>
    </w:rPr>
  </w:style>
  <w:style w:type="paragraph" w:styleId="Nagwek">
    <w:name w:val="header"/>
    <w:basedOn w:val="Normalny"/>
    <w:link w:val="NagwekZnak"/>
    <w:uiPriority w:val="99"/>
    <w:unhideWhenUsed/>
    <w:rsid w:val="006841C8"/>
    <w:pPr>
      <w:tabs>
        <w:tab w:val="center" w:pos="4536"/>
        <w:tab w:val="right" w:pos="9072"/>
      </w:tabs>
    </w:pPr>
  </w:style>
  <w:style w:type="character" w:customStyle="1" w:styleId="NagwekZnak">
    <w:name w:val="Nagłówek Znak"/>
    <w:basedOn w:val="Domylnaczcionkaakapitu"/>
    <w:link w:val="Nagwek"/>
    <w:uiPriority w:val="99"/>
    <w:rsid w:val="006841C8"/>
    <w:rPr>
      <w:rFonts w:ascii="Times New Roman" w:eastAsia="Calibri" w:hAnsi="Times New Roman" w:cs="Times New Roman"/>
      <w:sz w:val="20"/>
      <w:szCs w:val="20"/>
      <w:lang w:eastAsia="pl-PL"/>
    </w:rPr>
  </w:style>
  <w:style w:type="paragraph" w:styleId="Stopka">
    <w:name w:val="footer"/>
    <w:basedOn w:val="Normalny"/>
    <w:link w:val="StopkaZnak"/>
    <w:uiPriority w:val="99"/>
    <w:unhideWhenUsed/>
    <w:rsid w:val="006841C8"/>
    <w:pPr>
      <w:tabs>
        <w:tab w:val="center" w:pos="4536"/>
        <w:tab w:val="right" w:pos="9072"/>
      </w:tabs>
    </w:pPr>
  </w:style>
  <w:style w:type="character" w:customStyle="1" w:styleId="StopkaZnak">
    <w:name w:val="Stopka Znak"/>
    <w:basedOn w:val="Domylnaczcionkaakapitu"/>
    <w:link w:val="Stopka"/>
    <w:uiPriority w:val="99"/>
    <w:rsid w:val="006841C8"/>
    <w:rPr>
      <w:rFonts w:ascii="Times New Roman" w:eastAsia="Calibri" w:hAnsi="Times New Roman" w:cs="Times New Roman"/>
      <w:sz w:val="20"/>
      <w:szCs w:val="20"/>
      <w:lang w:eastAsia="pl-PL"/>
    </w:rPr>
  </w:style>
  <w:style w:type="character" w:customStyle="1" w:styleId="AkapitzlistZnak">
    <w:name w:val="Akapit z listą Znak"/>
    <w:aliases w:val="CW_Lista Znak,zwykły tekst Znak,List Paragraph1 Znak,BulletC Znak,normalny tekst Znak,Obiekt Znak,Wypunktowanie Znak,lp1 Znak,Preambuła Znak,CP-UC Znak,CP-Punkty Znak,Bullet List Znak,List - bullets Znak,Equipment Znak,Bullet 1 Znak"/>
    <w:link w:val="Akapitzlist"/>
    <w:uiPriority w:val="34"/>
    <w:qFormat/>
    <w:locked/>
    <w:rsid w:val="00214C88"/>
    <w:rPr>
      <w:rFonts w:ascii="Times New Roman" w:eastAsia="Calibri" w:hAnsi="Times New Roman" w:cs="Times New Roman"/>
      <w:sz w:val="20"/>
      <w:szCs w:val="20"/>
      <w:lang w:eastAsia="pl-PL"/>
    </w:rPr>
  </w:style>
  <w:style w:type="paragraph" w:styleId="Tekstdymka">
    <w:name w:val="Balloon Text"/>
    <w:basedOn w:val="Normalny"/>
    <w:link w:val="TekstdymkaZnak"/>
    <w:uiPriority w:val="99"/>
    <w:semiHidden/>
    <w:unhideWhenUsed/>
    <w:rsid w:val="0030117D"/>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117D"/>
    <w:rPr>
      <w:rFonts w:ascii="Segoe UI" w:eastAsia="Calibri" w:hAnsi="Segoe UI" w:cs="Segoe UI"/>
      <w:sz w:val="18"/>
      <w:szCs w:val="18"/>
      <w:lang w:eastAsia="pl-PL"/>
    </w:rPr>
  </w:style>
  <w:style w:type="paragraph" w:customStyle="1" w:styleId="Akapitzlist1">
    <w:name w:val="Akapit z listą1"/>
    <w:basedOn w:val="Normalny"/>
    <w:rsid w:val="004B2E29"/>
    <w:pPr>
      <w:spacing w:after="200" w:line="276" w:lineRule="auto"/>
      <w:ind w:left="720"/>
      <w:contextualSpacing/>
      <w:jc w:val="both"/>
    </w:pPr>
    <w:rPr>
      <w:rFonts w:ascii="Calibri" w:hAnsi="Calibri"/>
      <w:sz w:val="22"/>
      <w:szCs w:val="22"/>
      <w:lang w:eastAsia="en-US"/>
    </w:rPr>
  </w:style>
  <w:style w:type="paragraph" w:styleId="Tekstprzypisudolnego">
    <w:name w:val="footnote text"/>
    <w:basedOn w:val="Normalny"/>
    <w:link w:val="TekstprzypisudolnegoZnak"/>
    <w:uiPriority w:val="99"/>
    <w:rsid w:val="00FB3D86"/>
    <w:pPr>
      <w:suppressAutoHyphens/>
    </w:pPr>
    <w:rPr>
      <w:rFonts w:ascii="Calibri" w:hAnsi="Calibri"/>
      <w:lang w:eastAsia="zh-CN"/>
    </w:rPr>
  </w:style>
  <w:style w:type="character" w:customStyle="1" w:styleId="TekstprzypisudolnegoZnak">
    <w:name w:val="Tekst przypisu dolnego Znak"/>
    <w:basedOn w:val="Domylnaczcionkaakapitu"/>
    <w:link w:val="Tekstprzypisudolnego"/>
    <w:uiPriority w:val="99"/>
    <w:rsid w:val="00FB3D86"/>
    <w:rPr>
      <w:rFonts w:ascii="Calibri" w:eastAsia="Calibri" w:hAnsi="Calibri" w:cs="Times New Roman"/>
      <w:sz w:val="20"/>
      <w:szCs w:val="20"/>
      <w:lang w:eastAsia="zh-CN"/>
    </w:rPr>
  </w:style>
  <w:style w:type="paragraph" w:customStyle="1" w:styleId="Zawartotabeli">
    <w:name w:val="Zawartość tabeli"/>
    <w:basedOn w:val="Normalny"/>
    <w:qFormat/>
    <w:rsid w:val="00FB3D86"/>
    <w:pPr>
      <w:suppressLineNumbers/>
      <w:suppressAutoHyphens/>
    </w:pPr>
    <w:rPr>
      <w:lang w:eastAsia="zh-CN"/>
    </w:rPr>
  </w:style>
  <w:style w:type="character" w:customStyle="1" w:styleId="czeinternetowe">
    <w:name w:val="Łącze internetowe"/>
    <w:rsid w:val="00FB3D86"/>
    <w:rPr>
      <w:u w:val="single"/>
    </w:rPr>
  </w:style>
  <w:style w:type="table" w:styleId="Tabela-Siatka">
    <w:name w:val="Table Grid"/>
    <w:basedOn w:val="Standardowy"/>
    <w:uiPriority w:val="39"/>
    <w:rsid w:val="00680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680E7A"/>
    <w:rPr>
      <w:rFonts w:ascii="Tahoma" w:hAnsi="Tahoma"/>
      <w:b/>
    </w:rPr>
  </w:style>
  <w:style w:type="character" w:styleId="Uwydatnienie">
    <w:name w:val="Emphasis"/>
    <w:basedOn w:val="Domylnaczcionkaakapitu"/>
    <w:uiPriority w:val="20"/>
    <w:qFormat/>
    <w:rsid w:val="00D71CCB"/>
    <w:rPr>
      <w:i/>
      <w:iCs/>
    </w:rPr>
  </w:style>
  <w:style w:type="character" w:styleId="Odwoaniedokomentarza">
    <w:name w:val="annotation reference"/>
    <w:basedOn w:val="Domylnaczcionkaakapitu"/>
    <w:uiPriority w:val="99"/>
    <w:semiHidden/>
    <w:unhideWhenUsed/>
    <w:rsid w:val="00861421"/>
    <w:rPr>
      <w:sz w:val="16"/>
      <w:szCs w:val="16"/>
    </w:rPr>
  </w:style>
  <w:style w:type="paragraph" w:styleId="Tekstkomentarza">
    <w:name w:val="annotation text"/>
    <w:basedOn w:val="Normalny"/>
    <w:link w:val="TekstkomentarzaZnak"/>
    <w:uiPriority w:val="99"/>
    <w:unhideWhenUsed/>
    <w:rsid w:val="00861421"/>
  </w:style>
  <w:style w:type="character" w:customStyle="1" w:styleId="TekstkomentarzaZnak">
    <w:name w:val="Tekst komentarza Znak"/>
    <w:basedOn w:val="Domylnaczcionkaakapitu"/>
    <w:link w:val="Tekstkomentarza"/>
    <w:uiPriority w:val="99"/>
    <w:rsid w:val="0086142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61421"/>
    <w:rPr>
      <w:b/>
      <w:bCs/>
    </w:rPr>
  </w:style>
  <w:style w:type="character" w:customStyle="1" w:styleId="TematkomentarzaZnak">
    <w:name w:val="Temat komentarza Znak"/>
    <w:basedOn w:val="TekstkomentarzaZnak"/>
    <w:link w:val="Tematkomentarza"/>
    <w:uiPriority w:val="99"/>
    <w:semiHidden/>
    <w:rsid w:val="00861421"/>
    <w:rPr>
      <w:rFonts w:ascii="Times New Roman" w:eastAsia="Calibri" w:hAnsi="Times New Roman" w:cs="Times New Roman"/>
      <w:b/>
      <w:bCs/>
      <w:sz w:val="20"/>
      <w:szCs w:val="20"/>
      <w:lang w:eastAsia="pl-PL"/>
    </w:rPr>
  </w:style>
  <w:style w:type="paragraph" w:styleId="Tekstpodstawowywcity">
    <w:name w:val="Body Text Indent"/>
    <w:basedOn w:val="Normalny"/>
    <w:link w:val="TekstpodstawowywcityZnak"/>
    <w:uiPriority w:val="99"/>
    <w:rsid w:val="005B794A"/>
    <w:pPr>
      <w:suppressAutoHyphens/>
      <w:spacing w:after="120"/>
      <w:ind w:left="283"/>
    </w:pPr>
    <w:rPr>
      <w:rFonts w:eastAsia="SimSun" w:cs="Mangal"/>
      <w:kern w:val="1"/>
      <w:sz w:val="24"/>
      <w:szCs w:val="24"/>
      <w:lang w:val="x-none" w:eastAsia="hi-IN" w:bidi="hi-IN"/>
    </w:rPr>
  </w:style>
  <w:style w:type="character" w:customStyle="1" w:styleId="TekstpodstawowywcityZnak">
    <w:name w:val="Tekst podstawowy wcięty Znak"/>
    <w:basedOn w:val="Domylnaczcionkaakapitu"/>
    <w:link w:val="Tekstpodstawowywcity"/>
    <w:uiPriority w:val="99"/>
    <w:rsid w:val="005B794A"/>
    <w:rPr>
      <w:rFonts w:ascii="Times New Roman" w:eastAsia="SimSun" w:hAnsi="Times New Roman" w:cs="Mangal"/>
      <w:kern w:val="1"/>
      <w:sz w:val="24"/>
      <w:szCs w:val="24"/>
      <w:lang w:val="x-none" w:eastAsia="hi-IN" w:bidi="hi-IN"/>
    </w:rPr>
  </w:style>
  <w:style w:type="paragraph" w:customStyle="1" w:styleId="Normalny1">
    <w:name w:val="Normalny1"/>
    <w:rsid w:val="005B794A"/>
    <w:pPr>
      <w:widowControl w:val="0"/>
      <w:suppressAutoHyphens/>
      <w:spacing w:after="0" w:line="100" w:lineRule="atLeast"/>
      <w:textAlignment w:val="baseline"/>
    </w:pPr>
    <w:rPr>
      <w:rFonts w:ascii="Times New Roman" w:eastAsia="Lucida Sans Unicode" w:hAnsi="Times New Roman" w:cs="Tahoma"/>
      <w:color w:val="00000A"/>
      <w:sz w:val="24"/>
      <w:szCs w:val="24"/>
      <w:lang w:eastAsia="zh-CN"/>
    </w:rPr>
  </w:style>
  <w:style w:type="paragraph" w:styleId="NormalnyWeb">
    <w:name w:val="Normal (Web)"/>
    <w:basedOn w:val="Normalny"/>
    <w:unhideWhenUsed/>
    <w:rsid w:val="001D4947"/>
    <w:pPr>
      <w:spacing w:before="100" w:beforeAutospacing="1" w:after="100" w:afterAutospacing="1"/>
    </w:pPr>
    <w:rPr>
      <w:rFonts w:eastAsiaTheme="minorEastAsia"/>
      <w:u w:color="000000"/>
      <w:lang w:val="cs-CZ"/>
    </w:rPr>
  </w:style>
  <w:style w:type="paragraph" w:customStyle="1" w:styleId="Tre9ce6tekstu">
    <w:name w:val="Treś9cće6 tekstu"/>
    <w:basedOn w:val="Normalny"/>
    <w:uiPriority w:val="99"/>
    <w:rsid w:val="00E75D09"/>
    <w:pPr>
      <w:suppressAutoHyphens/>
      <w:autoSpaceDE w:val="0"/>
      <w:autoSpaceDN w:val="0"/>
      <w:adjustRightInd w:val="0"/>
      <w:spacing w:after="120" w:line="276" w:lineRule="auto"/>
    </w:pPr>
    <w:rPr>
      <w:rFonts w:ascii="Verdana" w:eastAsia="Times New Roman" w:hAnsi="Liberation Serif" w:cs="Verdana"/>
      <w:kern w:val="1"/>
    </w:rPr>
  </w:style>
  <w:style w:type="character" w:styleId="Pogrubienie">
    <w:name w:val="Strong"/>
    <w:basedOn w:val="Domylnaczcionkaakapitu"/>
    <w:uiPriority w:val="22"/>
    <w:qFormat/>
    <w:rsid w:val="00377B97"/>
    <w:rPr>
      <w:b/>
      <w:bCs/>
    </w:rPr>
  </w:style>
  <w:style w:type="paragraph" w:customStyle="1" w:styleId="Default">
    <w:name w:val="Default"/>
    <w:uiPriority w:val="99"/>
    <w:rsid w:val="00D003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
    <w:name w:val="Body Text"/>
    <w:basedOn w:val="Normalny"/>
    <w:link w:val="TekstpodstawowyZnak"/>
    <w:uiPriority w:val="99"/>
    <w:semiHidden/>
    <w:unhideWhenUsed/>
    <w:rsid w:val="007E51D4"/>
    <w:pPr>
      <w:spacing w:after="120"/>
    </w:pPr>
  </w:style>
  <w:style w:type="character" w:customStyle="1" w:styleId="TekstpodstawowyZnak">
    <w:name w:val="Tekst podstawowy Znak"/>
    <w:basedOn w:val="Domylnaczcionkaakapitu"/>
    <w:link w:val="Tekstpodstawowy"/>
    <w:uiPriority w:val="99"/>
    <w:semiHidden/>
    <w:rsid w:val="007E51D4"/>
    <w:rPr>
      <w:rFonts w:ascii="Times New Roman" w:eastAsia="Calibri" w:hAnsi="Times New Roman" w:cs="Times New Roman"/>
      <w:sz w:val="20"/>
      <w:szCs w:val="20"/>
      <w:lang w:eastAsia="pl-PL"/>
    </w:rPr>
  </w:style>
  <w:style w:type="paragraph" w:styleId="Poprawka">
    <w:name w:val="Revision"/>
    <w:hidden/>
    <w:uiPriority w:val="99"/>
    <w:semiHidden/>
    <w:rsid w:val="00271AEA"/>
    <w:pPr>
      <w:spacing w:after="0" w:line="240" w:lineRule="auto"/>
    </w:pPr>
    <w:rPr>
      <w:rFonts w:ascii="Times New Roman" w:eastAsia="Calibri" w:hAnsi="Times New Roman" w:cs="Times New Roman"/>
      <w:sz w:val="20"/>
      <w:szCs w:val="20"/>
      <w:lang w:eastAsia="pl-PL"/>
    </w:rPr>
  </w:style>
  <w:style w:type="character" w:styleId="Nierozpoznanawzmianka">
    <w:name w:val="Unresolved Mention"/>
    <w:basedOn w:val="Domylnaczcionkaakapitu"/>
    <w:uiPriority w:val="99"/>
    <w:semiHidden/>
    <w:unhideWhenUsed/>
    <w:rsid w:val="002145FC"/>
    <w:rPr>
      <w:color w:val="605E5C"/>
      <w:shd w:val="clear" w:color="auto" w:fill="E1DFDD"/>
    </w:rPr>
  </w:style>
  <w:style w:type="character" w:customStyle="1" w:styleId="None">
    <w:name w:val="None"/>
    <w:rsid w:val="00EB5FFD"/>
  </w:style>
  <w:style w:type="character" w:customStyle="1" w:styleId="Nagwek1Znak">
    <w:name w:val="Nagłówek 1 Znak"/>
    <w:basedOn w:val="Domylnaczcionkaakapitu"/>
    <w:link w:val="Nagwek1"/>
    <w:uiPriority w:val="9"/>
    <w:rsid w:val="00D54F71"/>
    <w:rPr>
      <w:rFonts w:asciiTheme="majorHAnsi" w:eastAsiaTheme="majorEastAsia" w:hAnsiTheme="majorHAnsi" w:cstheme="majorBidi"/>
      <w:color w:val="2F5496" w:themeColor="accent1" w:themeShade="BF"/>
      <w:sz w:val="32"/>
      <w:szCs w:val="32"/>
      <w:lang w:eastAsia="pl-PL"/>
    </w:rPr>
  </w:style>
  <w:style w:type="paragraph" w:customStyle="1" w:styleId="NormalnyArialNarrow">
    <w:name w:val="Normalny + Arial Narrow"/>
    <w:aliases w:val="10 pt,Czarny,Wyjustowany,Przed:  2 pt,Przed:  1 pt"/>
    <w:basedOn w:val="Normalny"/>
    <w:rsid w:val="00F83659"/>
    <w:pPr>
      <w:tabs>
        <w:tab w:val="left" w:pos="540"/>
        <w:tab w:val="left" w:pos="567"/>
        <w:tab w:val="num" w:pos="900"/>
        <w:tab w:val="center" w:pos="4536"/>
        <w:tab w:val="right" w:pos="9072"/>
      </w:tabs>
      <w:overflowPunct w:val="0"/>
      <w:autoSpaceDE w:val="0"/>
      <w:autoSpaceDN w:val="0"/>
      <w:adjustRightInd w:val="0"/>
      <w:spacing w:before="120"/>
      <w:ind w:left="540" w:hanging="283"/>
      <w:jc w:val="both"/>
    </w:pPr>
    <w:rPr>
      <w:rFonts w:ascii="Arial Narrow" w:eastAsia="Times New Roman" w:hAnsi="Arial Narrow" w:cs="Arial"/>
    </w:rPr>
  </w:style>
  <w:style w:type="paragraph" w:customStyle="1" w:styleId="Stylwyliczanie">
    <w:name w:val="Styl wyliczanie"/>
    <w:basedOn w:val="Normalny"/>
    <w:rsid w:val="00F83659"/>
    <w:pPr>
      <w:tabs>
        <w:tab w:val="left" w:pos="360"/>
        <w:tab w:val="left" w:pos="851"/>
        <w:tab w:val="center" w:pos="4536"/>
        <w:tab w:val="right" w:pos="9072"/>
      </w:tabs>
      <w:overflowPunct w:val="0"/>
      <w:autoSpaceDE w:val="0"/>
      <w:autoSpaceDN w:val="0"/>
      <w:adjustRightInd w:val="0"/>
      <w:spacing w:before="120"/>
      <w:ind w:left="357" w:hanging="357"/>
      <w:jc w:val="both"/>
    </w:pPr>
    <w:rPr>
      <w:rFonts w:eastAsia="Times New Roman"/>
      <w:color w:val="000000"/>
      <w:sz w:val="24"/>
    </w:rPr>
  </w:style>
  <w:style w:type="paragraph" w:customStyle="1" w:styleId="Domylne">
    <w:name w:val="Domyślne"/>
    <w:rsid w:val="001917F1"/>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paragraph" w:customStyle="1" w:styleId="Standard">
    <w:name w:val="Standard"/>
    <w:qFormat/>
    <w:rsid w:val="00D04157"/>
    <w:pPr>
      <w:autoSpaceDN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qFormat/>
    <w:rsid w:val="00D04157"/>
    <w:pPr>
      <w:suppressAutoHyphens/>
      <w:autoSpaceDN w:val="0"/>
      <w:spacing w:after="120"/>
      <w:textAlignment w:val="baseline"/>
    </w:pPr>
    <w:rPr>
      <w:rFonts w:eastAsia="SimSun" w:cs="Mangal"/>
      <w:kern w:val="3"/>
      <w:sz w:val="24"/>
      <w:szCs w:val="24"/>
      <w:lang w:eastAsia="zh-CN" w:bidi="hi-IN"/>
    </w:rPr>
  </w:style>
  <w:style w:type="character" w:styleId="Numerstrony">
    <w:name w:val="page number"/>
    <w:rsid w:val="00062494"/>
  </w:style>
  <w:style w:type="paragraph" w:customStyle="1" w:styleId="TableContents">
    <w:name w:val="Table Contents"/>
    <w:basedOn w:val="Standard"/>
    <w:rsid w:val="00344375"/>
    <w:pPr>
      <w:widowControl w:val="0"/>
      <w:suppressLineNumbers/>
      <w:suppressAutoHyphens/>
    </w:pPr>
    <w:rPr>
      <w:rFonts w:eastAsia="Arial Unicode MS" w:cs="Arial Unicode MS"/>
      <w:kern w:val="3"/>
      <w:sz w:val="24"/>
      <w:szCs w:val="24"/>
      <w:lang w:eastAsia="zh-CN" w:bidi="hi-IN"/>
    </w:rPr>
  </w:style>
  <w:style w:type="paragraph" w:styleId="Bezodstpw">
    <w:name w:val="No Spacing"/>
    <w:uiPriority w:val="99"/>
    <w:qFormat/>
    <w:rsid w:val="007C3748"/>
    <w:pPr>
      <w:spacing w:after="0" w:line="240" w:lineRule="auto"/>
    </w:pPr>
    <w:rPr>
      <w:kern w:val="2"/>
      <w14:ligatures w14:val="standardContextual"/>
    </w:rPr>
  </w:style>
  <w:style w:type="paragraph" w:customStyle="1" w:styleId="Standardowy1">
    <w:name w:val="Standardowy1"/>
    <w:rsid w:val="00641202"/>
    <w:pPr>
      <w:suppressAutoHyphens/>
      <w:spacing w:after="0" w:line="240" w:lineRule="auto"/>
    </w:pPr>
    <w:rPr>
      <w:rFonts w:ascii="Times New Roman" w:eastAsia="Arial" w:hAnsi="Times New Roman" w:cs="Times New Roman"/>
      <w:sz w:val="24"/>
      <w:szCs w:val="20"/>
      <w:lang w:eastAsia="ar-SA"/>
    </w:rPr>
  </w:style>
  <w:style w:type="character" w:customStyle="1" w:styleId="Odwoaniedokomentarza1">
    <w:name w:val="Odwołanie do komentarza1"/>
    <w:rsid w:val="00641202"/>
    <w:rPr>
      <w:sz w:val="16"/>
      <w:szCs w:val="16"/>
    </w:rPr>
  </w:style>
  <w:style w:type="character" w:customStyle="1" w:styleId="fontstyle01">
    <w:name w:val="fontstyle01"/>
    <w:basedOn w:val="Domylnaczcionkaakapitu"/>
    <w:rsid w:val="008E6871"/>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110444">
      <w:bodyDiv w:val="1"/>
      <w:marLeft w:val="0"/>
      <w:marRight w:val="0"/>
      <w:marTop w:val="0"/>
      <w:marBottom w:val="0"/>
      <w:divBdr>
        <w:top w:val="none" w:sz="0" w:space="0" w:color="auto"/>
        <w:left w:val="none" w:sz="0" w:space="0" w:color="auto"/>
        <w:bottom w:val="none" w:sz="0" w:space="0" w:color="auto"/>
        <w:right w:val="none" w:sz="0" w:space="0" w:color="auto"/>
      </w:divBdr>
    </w:div>
    <w:div w:id="320353211">
      <w:bodyDiv w:val="1"/>
      <w:marLeft w:val="0"/>
      <w:marRight w:val="0"/>
      <w:marTop w:val="0"/>
      <w:marBottom w:val="0"/>
      <w:divBdr>
        <w:top w:val="none" w:sz="0" w:space="0" w:color="auto"/>
        <w:left w:val="none" w:sz="0" w:space="0" w:color="auto"/>
        <w:bottom w:val="none" w:sz="0" w:space="0" w:color="auto"/>
        <w:right w:val="none" w:sz="0" w:space="0" w:color="auto"/>
      </w:divBdr>
    </w:div>
    <w:div w:id="458109500">
      <w:bodyDiv w:val="1"/>
      <w:marLeft w:val="0"/>
      <w:marRight w:val="0"/>
      <w:marTop w:val="0"/>
      <w:marBottom w:val="0"/>
      <w:divBdr>
        <w:top w:val="none" w:sz="0" w:space="0" w:color="auto"/>
        <w:left w:val="none" w:sz="0" w:space="0" w:color="auto"/>
        <w:bottom w:val="none" w:sz="0" w:space="0" w:color="auto"/>
        <w:right w:val="none" w:sz="0" w:space="0" w:color="auto"/>
      </w:divBdr>
    </w:div>
    <w:div w:id="680132820">
      <w:bodyDiv w:val="1"/>
      <w:marLeft w:val="0"/>
      <w:marRight w:val="0"/>
      <w:marTop w:val="0"/>
      <w:marBottom w:val="0"/>
      <w:divBdr>
        <w:top w:val="none" w:sz="0" w:space="0" w:color="auto"/>
        <w:left w:val="none" w:sz="0" w:space="0" w:color="auto"/>
        <w:bottom w:val="none" w:sz="0" w:space="0" w:color="auto"/>
        <w:right w:val="none" w:sz="0" w:space="0" w:color="auto"/>
      </w:divBdr>
    </w:div>
    <w:div w:id="809591967">
      <w:bodyDiv w:val="1"/>
      <w:marLeft w:val="0"/>
      <w:marRight w:val="0"/>
      <w:marTop w:val="0"/>
      <w:marBottom w:val="0"/>
      <w:divBdr>
        <w:top w:val="none" w:sz="0" w:space="0" w:color="auto"/>
        <w:left w:val="none" w:sz="0" w:space="0" w:color="auto"/>
        <w:bottom w:val="none" w:sz="0" w:space="0" w:color="auto"/>
        <w:right w:val="none" w:sz="0" w:space="0" w:color="auto"/>
      </w:divBdr>
    </w:div>
    <w:div w:id="812719848">
      <w:bodyDiv w:val="1"/>
      <w:marLeft w:val="0"/>
      <w:marRight w:val="0"/>
      <w:marTop w:val="0"/>
      <w:marBottom w:val="0"/>
      <w:divBdr>
        <w:top w:val="none" w:sz="0" w:space="0" w:color="auto"/>
        <w:left w:val="none" w:sz="0" w:space="0" w:color="auto"/>
        <w:bottom w:val="none" w:sz="0" w:space="0" w:color="auto"/>
        <w:right w:val="none" w:sz="0" w:space="0" w:color="auto"/>
      </w:divBdr>
    </w:div>
    <w:div w:id="862549511">
      <w:bodyDiv w:val="1"/>
      <w:marLeft w:val="0"/>
      <w:marRight w:val="0"/>
      <w:marTop w:val="0"/>
      <w:marBottom w:val="0"/>
      <w:divBdr>
        <w:top w:val="none" w:sz="0" w:space="0" w:color="auto"/>
        <w:left w:val="none" w:sz="0" w:space="0" w:color="auto"/>
        <w:bottom w:val="none" w:sz="0" w:space="0" w:color="auto"/>
        <w:right w:val="none" w:sz="0" w:space="0" w:color="auto"/>
      </w:divBdr>
    </w:div>
    <w:div w:id="1046291915">
      <w:bodyDiv w:val="1"/>
      <w:marLeft w:val="0"/>
      <w:marRight w:val="0"/>
      <w:marTop w:val="0"/>
      <w:marBottom w:val="0"/>
      <w:divBdr>
        <w:top w:val="none" w:sz="0" w:space="0" w:color="auto"/>
        <w:left w:val="none" w:sz="0" w:space="0" w:color="auto"/>
        <w:bottom w:val="none" w:sz="0" w:space="0" w:color="auto"/>
        <w:right w:val="none" w:sz="0" w:space="0" w:color="auto"/>
      </w:divBdr>
    </w:div>
    <w:div w:id="1072702725">
      <w:bodyDiv w:val="1"/>
      <w:marLeft w:val="0"/>
      <w:marRight w:val="0"/>
      <w:marTop w:val="0"/>
      <w:marBottom w:val="0"/>
      <w:divBdr>
        <w:top w:val="none" w:sz="0" w:space="0" w:color="auto"/>
        <w:left w:val="none" w:sz="0" w:space="0" w:color="auto"/>
        <w:bottom w:val="none" w:sz="0" w:space="0" w:color="auto"/>
        <w:right w:val="none" w:sz="0" w:space="0" w:color="auto"/>
      </w:divBdr>
    </w:div>
    <w:div w:id="1104959811">
      <w:bodyDiv w:val="1"/>
      <w:marLeft w:val="0"/>
      <w:marRight w:val="0"/>
      <w:marTop w:val="0"/>
      <w:marBottom w:val="0"/>
      <w:divBdr>
        <w:top w:val="none" w:sz="0" w:space="0" w:color="auto"/>
        <w:left w:val="none" w:sz="0" w:space="0" w:color="auto"/>
        <w:bottom w:val="none" w:sz="0" w:space="0" w:color="auto"/>
        <w:right w:val="none" w:sz="0" w:space="0" w:color="auto"/>
      </w:divBdr>
    </w:div>
    <w:div w:id="1145271271">
      <w:bodyDiv w:val="1"/>
      <w:marLeft w:val="0"/>
      <w:marRight w:val="0"/>
      <w:marTop w:val="0"/>
      <w:marBottom w:val="0"/>
      <w:divBdr>
        <w:top w:val="none" w:sz="0" w:space="0" w:color="auto"/>
        <w:left w:val="none" w:sz="0" w:space="0" w:color="auto"/>
        <w:bottom w:val="none" w:sz="0" w:space="0" w:color="auto"/>
        <w:right w:val="none" w:sz="0" w:space="0" w:color="auto"/>
      </w:divBdr>
    </w:div>
    <w:div w:id="1252470134">
      <w:bodyDiv w:val="1"/>
      <w:marLeft w:val="0"/>
      <w:marRight w:val="0"/>
      <w:marTop w:val="0"/>
      <w:marBottom w:val="0"/>
      <w:divBdr>
        <w:top w:val="none" w:sz="0" w:space="0" w:color="auto"/>
        <w:left w:val="none" w:sz="0" w:space="0" w:color="auto"/>
        <w:bottom w:val="none" w:sz="0" w:space="0" w:color="auto"/>
        <w:right w:val="none" w:sz="0" w:space="0" w:color="auto"/>
      </w:divBdr>
    </w:div>
    <w:div w:id="1428888570">
      <w:bodyDiv w:val="1"/>
      <w:marLeft w:val="0"/>
      <w:marRight w:val="0"/>
      <w:marTop w:val="0"/>
      <w:marBottom w:val="0"/>
      <w:divBdr>
        <w:top w:val="none" w:sz="0" w:space="0" w:color="auto"/>
        <w:left w:val="none" w:sz="0" w:space="0" w:color="auto"/>
        <w:bottom w:val="none" w:sz="0" w:space="0" w:color="auto"/>
        <w:right w:val="none" w:sz="0" w:space="0" w:color="auto"/>
      </w:divBdr>
    </w:div>
    <w:div w:id="1802074086">
      <w:bodyDiv w:val="1"/>
      <w:marLeft w:val="0"/>
      <w:marRight w:val="0"/>
      <w:marTop w:val="0"/>
      <w:marBottom w:val="0"/>
      <w:divBdr>
        <w:top w:val="none" w:sz="0" w:space="0" w:color="auto"/>
        <w:left w:val="none" w:sz="0" w:space="0" w:color="auto"/>
        <w:bottom w:val="none" w:sz="0" w:space="0" w:color="auto"/>
        <w:right w:val="none" w:sz="0" w:space="0" w:color="auto"/>
      </w:divBdr>
    </w:div>
    <w:div w:id="1917547468">
      <w:bodyDiv w:val="1"/>
      <w:marLeft w:val="0"/>
      <w:marRight w:val="0"/>
      <w:marTop w:val="0"/>
      <w:marBottom w:val="0"/>
      <w:divBdr>
        <w:top w:val="none" w:sz="0" w:space="0" w:color="auto"/>
        <w:left w:val="none" w:sz="0" w:space="0" w:color="auto"/>
        <w:bottom w:val="none" w:sz="0" w:space="0" w:color="auto"/>
        <w:right w:val="none" w:sz="0" w:space="0" w:color="auto"/>
      </w:divBdr>
    </w:div>
    <w:div w:id="2060518697">
      <w:bodyDiv w:val="1"/>
      <w:marLeft w:val="0"/>
      <w:marRight w:val="0"/>
      <w:marTop w:val="0"/>
      <w:marBottom w:val="0"/>
      <w:divBdr>
        <w:top w:val="none" w:sz="0" w:space="0" w:color="auto"/>
        <w:left w:val="none" w:sz="0" w:space="0" w:color="auto"/>
        <w:bottom w:val="none" w:sz="0" w:space="0" w:color="auto"/>
        <w:right w:val="none" w:sz="0" w:space="0" w:color="auto"/>
      </w:divBdr>
    </w:div>
    <w:div w:id="210228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731798b4-0ca5-4d19-810b-bc990eddb2bb%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731798b4-0ca5-4d19-810b-bc990eddb2b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tenders/ocds-148610-731798b4-0ca5-4d19-810b-bc990eddb2bb" TargetMode="External"/><Relationship Id="rId4" Type="http://schemas.openxmlformats.org/officeDocument/2006/relationships/settings" Target="settings.xml"/><Relationship Id="rId9" Type="http://schemas.openxmlformats.org/officeDocument/2006/relationships/hyperlink" Target="http://teatrateneum.pl/" TargetMode="External"/><Relationship Id="rId14" Type="http://schemas.openxmlformats.org/officeDocument/2006/relationships/hyperlink" Target="mailto:iod@teatratene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979D8-DC87-46F7-9613-659B8059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57</Pages>
  <Words>21265</Words>
  <Characters>127591</Characters>
  <Application>Microsoft Office Word</Application>
  <DocSecurity>0</DocSecurity>
  <Lines>1063</Lines>
  <Paragraphs>297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Iwanowski</dc:creator>
  <cp:keywords/>
  <dc:description/>
  <cp:lastModifiedBy>Piotr Iwanowski</cp:lastModifiedBy>
  <cp:revision>16</cp:revision>
  <cp:lastPrinted>2024-09-06T09:52:00Z</cp:lastPrinted>
  <dcterms:created xsi:type="dcterms:W3CDTF">2024-10-30T07:56:00Z</dcterms:created>
  <dcterms:modified xsi:type="dcterms:W3CDTF">2024-11-06T12:58:00Z</dcterms:modified>
</cp:coreProperties>
</file>