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A2FC" w14:textId="4FDD0C67" w:rsidR="00FB17EC" w:rsidRPr="00F87B6A" w:rsidRDefault="00FB17EC" w:rsidP="00AA6C58">
      <w:pPr>
        <w:tabs>
          <w:tab w:val="left" w:pos="7020"/>
        </w:tabs>
        <w:spacing w:before="60" w:after="60"/>
        <w:jc w:val="both"/>
        <w:rPr>
          <w:rFonts w:asciiTheme="majorHAnsi" w:hAnsiTheme="majorHAnsi" w:cstheme="majorHAnsi"/>
          <w:b/>
          <w:sz w:val="22"/>
          <w:szCs w:val="22"/>
        </w:rPr>
      </w:pPr>
      <w:r w:rsidRPr="00F87B6A">
        <w:rPr>
          <w:rFonts w:asciiTheme="majorHAnsi" w:hAnsiTheme="majorHAnsi" w:cstheme="majorHAnsi"/>
          <w:b/>
          <w:sz w:val="22"/>
          <w:szCs w:val="22"/>
        </w:rPr>
        <w:t>Gmina Myślenice</w:t>
      </w:r>
      <w:r w:rsidR="00AA6C58">
        <w:rPr>
          <w:rFonts w:asciiTheme="majorHAnsi" w:hAnsiTheme="majorHAnsi" w:cstheme="majorHAnsi"/>
          <w:b/>
          <w:sz w:val="22"/>
          <w:szCs w:val="22"/>
        </w:rPr>
        <w:tab/>
      </w:r>
    </w:p>
    <w:p w14:paraId="38277CEE" w14:textId="77777777" w:rsidR="00FB17EC" w:rsidRPr="00F87B6A" w:rsidRDefault="00FB17EC" w:rsidP="00A54D21">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Urząd Miasta i Gminy Myślenice</w:t>
      </w:r>
    </w:p>
    <w:p w14:paraId="5DF09911" w14:textId="77777777" w:rsidR="001B365B" w:rsidRPr="00F87B6A" w:rsidRDefault="00FB17EC" w:rsidP="00A54D21">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Biuro Zamówień Publicznych</w:t>
      </w:r>
    </w:p>
    <w:p w14:paraId="42E0178A" w14:textId="20711603" w:rsidR="001B365B" w:rsidRPr="00F87B6A" w:rsidRDefault="00FB17EC" w:rsidP="00A54D21">
      <w:pPr>
        <w:spacing w:before="60" w:after="60"/>
        <w:jc w:val="both"/>
        <w:rPr>
          <w:rFonts w:asciiTheme="majorHAnsi" w:hAnsiTheme="majorHAnsi" w:cstheme="majorHAnsi"/>
          <w:b/>
          <w:sz w:val="22"/>
          <w:szCs w:val="22"/>
        </w:rPr>
      </w:pPr>
      <w:r w:rsidRPr="00F87B6A">
        <w:rPr>
          <w:rFonts w:asciiTheme="majorHAnsi" w:hAnsiTheme="majorHAnsi" w:cstheme="majorHAnsi"/>
          <w:bCs/>
          <w:sz w:val="22"/>
          <w:szCs w:val="22"/>
        </w:rPr>
        <w:t>Rynek</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8/9</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32-400</w:t>
      </w:r>
      <w:r w:rsidR="001B365B" w:rsidRPr="00F87B6A">
        <w:rPr>
          <w:rFonts w:asciiTheme="majorHAnsi" w:hAnsiTheme="majorHAnsi" w:cstheme="majorHAnsi"/>
          <w:bCs/>
          <w:sz w:val="22"/>
          <w:szCs w:val="22"/>
        </w:rPr>
        <w:t xml:space="preserve"> </w:t>
      </w:r>
      <w:r w:rsidRPr="00F87B6A">
        <w:rPr>
          <w:rFonts w:asciiTheme="majorHAnsi" w:hAnsiTheme="majorHAnsi" w:cstheme="majorHAnsi"/>
          <w:bCs/>
          <w:sz w:val="22"/>
          <w:szCs w:val="22"/>
        </w:rPr>
        <w:t>Myślenice</w:t>
      </w:r>
    </w:p>
    <w:p w14:paraId="29F3DCFB"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F87B6A" w:rsidRDefault="001B365B" w:rsidP="00A54D21">
      <w:pPr>
        <w:spacing w:before="60" w:after="60"/>
        <w:ind w:left="851" w:hanging="295"/>
        <w:jc w:val="both"/>
        <w:rPr>
          <w:rFonts w:asciiTheme="majorHAnsi" w:hAnsiTheme="majorHAnsi" w:cstheme="majorHAnsi"/>
          <w:sz w:val="22"/>
          <w:szCs w:val="22"/>
        </w:rPr>
      </w:pPr>
    </w:p>
    <w:p w14:paraId="68A5223D" w14:textId="0EDEAFC6" w:rsidR="001B365B" w:rsidRPr="00F87B6A" w:rsidRDefault="001B365B" w:rsidP="00A54D21">
      <w:pPr>
        <w:tabs>
          <w:tab w:val="right" w:pos="9214"/>
        </w:tabs>
        <w:spacing w:before="60" w:after="840"/>
        <w:jc w:val="both"/>
        <w:rPr>
          <w:rFonts w:asciiTheme="majorHAnsi" w:hAnsiTheme="majorHAnsi" w:cstheme="majorHAnsi"/>
          <w:sz w:val="22"/>
          <w:szCs w:val="22"/>
        </w:rPr>
      </w:pPr>
      <w:r w:rsidRPr="00F87B6A">
        <w:rPr>
          <w:rFonts w:asciiTheme="majorHAnsi" w:hAnsiTheme="majorHAnsi" w:cstheme="majorHAnsi"/>
          <w:bCs/>
          <w:sz w:val="22"/>
          <w:szCs w:val="22"/>
        </w:rPr>
        <w:t>Znak sprawy:</w:t>
      </w:r>
      <w:r w:rsidRPr="00F87B6A">
        <w:rPr>
          <w:rFonts w:asciiTheme="majorHAnsi" w:hAnsiTheme="majorHAnsi" w:cstheme="majorHAnsi"/>
          <w:b/>
          <w:sz w:val="22"/>
          <w:szCs w:val="22"/>
        </w:rPr>
        <w:t xml:space="preserve"> </w:t>
      </w:r>
      <w:r w:rsidR="00FB17EC" w:rsidRPr="00F87B6A">
        <w:rPr>
          <w:rFonts w:asciiTheme="majorHAnsi" w:hAnsiTheme="majorHAnsi" w:cstheme="majorHAnsi"/>
          <w:b/>
          <w:sz w:val="22"/>
          <w:szCs w:val="22"/>
        </w:rPr>
        <w:t>BZP/271/</w:t>
      </w:r>
      <w:r w:rsidR="00644C33">
        <w:rPr>
          <w:rFonts w:asciiTheme="majorHAnsi" w:hAnsiTheme="majorHAnsi" w:cstheme="majorHAnsi"/>
          <w:b/>
          <w:sz w:val="22"/>
          <w:szCs w:val="22"/>
        </w:rPr>
        <w:t>96</w:t>
      </w:r>
      <w:r w:rsidR="00FB17EC" w:rsidRPr="00F87B6A">
        <w:rPr>
          <w:rFonts w:asciiTheme="majorHAnsi" w:hAnsiTheme="majorHAnsi" w:cstheme="majorHAnsi"/>
          <w:b/>
          <w:sz w:val="22"/>
          <w:szCs w:val="22"/>
        </w:rPr>
        <w:t>/202</w:t>
      </w:r>
      <w:r w:rsidR="00687A31" w:rsidRPr="00F87B6A">
        <w:rPr>
          <w:rFonts w:asciiTheme="majorHAnsi" w:hAnsiTheme="majorHAnsi" w:cstheme="majorHAnsi"/>
          <w:b/>
          <w:sz w:val="22"/>
          <w:szCs w:val="22"/>
        </w:rPr>
        <w:t>4</w:t>
      </w:r>
      <w:r w:rsidRPr="00F87B6A">
        <w:rPr>
          <w:rFonts w:asciiTheme="majorHAnsi" w:hAnsiTheme="majorHAnsi" w:cstheme="majorHAnsi"/>
          <w:sz w:val="22"/>
          <w:szCs w:val="22"/>
        </w:rPr>
        <w:tab/>
      </w:r>
      <w:r w:rsidR="00FB17EC" w:rsidRPr="00F87B6A">
        <w:rPr>
          <w:rFonts w:asciiTheme="majorHAnsi" w:hAnsiTheme="majorHAnsi" w:cstheme="majorHAnsi"/>
          <w:sz w:val="22"/>
          <w:szCs w:val="22"/>
        </w:rPr>
        <w:t>Myślenice</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202</w:t>
      </w:r>
      <w:r w:rsidR="00687A31" w:rsidRPr="00F87B6A">
        <w:rPr>
          <w:rFonts w:asciiTheme="majorHAnsi" w:hAnsiTheme="majorHAnsi" w:cstheme="majorHAnsi"/>
          <w:sz w:val="22"/>
          <w:szCs w:val="22"/>
        </w:rPr>
        <w:t>4</w:t>
      </w:r>
      <w:r w:rsidR="00FB17EC" w:rsidRPr="00F87B6A">
        <w:rPr>
          <w:rFonts w:asciiTheme="majorHAnsi" w:hAnsiTheme="majorHAnsi" w:cstheme="majorHAnsi"/>
          <w:sz w:val="22"/>
          <w:szCs w:val="22"/>
        </w:rPr>
        <w:t>-</w:t>
      </w:r>
      <w:r w:rsidR="00644C33">
        <w:rPr>
          <w:rFonts w:asciiTheme="majorHAnsi" w:hAnsiTheme="majorHAnsi" w:cstheme="majorHAnsi"/>
          <w:sz w:val="22"/>
          <w:szCs w:val="22"/>
        </w:rPr>
        <w:t>11-07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F87B6A" w:rsidRPr="00F87B6A"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F87B6A" w:rsidRDefault="001B365B" w:rsidP="00A54D21">
            <w:pPr>
              <w:spacing w:before="240" w:after="60"/>
              <w:jc w:val="center"/>
              <w:outlineLvl w:val="0"/>
              <w:rPr>
                <w:rFonts w:asciiTheme="majorHAnsi" w:hAnsiTheme="majorHAnsi" w:cstheme="majorHAnsi"/>
                <w:b/>
                <w:bCs/>
                <w:kern w:val="28"/>
                <w:sz w:val="22"/>
                <w:szCs w:val="22"/>
              </w:rPr>
            </w:pPr>
            <w:r w:rsidRPr="00F87B6A">
              <w:rPr>
                <w:rFonts w:asciiTheme="majorHAnsi" w:hAnsiTheme="majorHAnsi" w:cstheme="majorHAnsi"/>
                <w:b/>
                <w:bCs/>
                <w:kern w:val="28"/>
                <w:sz w:val="22"/>
                <w:szCs w:val="22"/>
              </w:rPr>
              <w:t>SPECYFIKACJA WARUNKÓW ZAMÓWIENIA</w:t>
            </w:r>
          </w:p>
          <w:p w14:paraId="2D1D0903" w14:textId="77777777" w:rsidR="001B365B" w:rsidRPr="00F87B6A" w:rsidRDefault="001B365B" w:rsidP="00A54D21">
            <w:pPr>
              <w:keepNext/>
              <w:suppressAutoHyphens/>
              <w:spacing w:after="240"/>
              <w:jc w:val="center"/>
              <w:outlineLvl w:val="1"/>
              <w:rPr>
                <w:rFonts w:asciiTheme="majorHAnsi" w:hAnsiTheme="majorHAnsi" w:cstheme="majorHAnsi"/>
                <w:b/>
                <w:sz w:val="22"/>
                <w:szCs w:val="22"/>
                <w:lang w:eastAsia="ar-SA"/>
              </w:rPr>
            </w:pPr>
            <w:r w:rsidRPr="00F87B6A">
              <w:rPr>
                <w:rFonts w:asciiTheme="majorHAnsi" w:hAnsiTheme="majorHAnsi" w:cstheme="majorHAnsi"/>
                <w:sz w:val="22"/>
                <w:szCs w:val="22"/>
                <w:lang w:eastAsia="ar-SA"/>
              </w:rPr>
              <w:t>zwana dalej</w:t>
            </w:r>
            <w:r w:rsidRPr="00F87B6A">
              <w:rPr>
                <w:rFonts w:asciiTheme="majorHAnsi" w:hAnsiTheme="majorHAnsi" w:cstheme="majorHAnsi"/>
                <w:b/>
                <w:sz w:val="22"/>
                <w:szCs w:val="22"/>
                <w:lang w:eastAsia="ar-SA"/>
              </w:rPr>
              <w:t xml:space="preserve"> (SWZ)</w:t>
            </w:r>
          </w:p>
        </w:tc>
      </w:tr>
    </w:tbl>
    <w:p w14:paraId="585098C0" w14:textId="77777777" w:rsidR="006E44B3" w:rsidRPr="00F87B6A" w:rsidRDefault="006E44B3" w:rsidP="00A54D21">
      <w:pPr>
        <w:jc w:val="center"/>
        <w:rPr>
          <w:rFonts w:asciiTheme="majorHAnsi" w:hAnsiTheme="majorHAnsi" w:cstheme="majorHAnsi"/>
          <w:b/>
          <w:sz w:val="22"/>
          <w:szCs w:val="22"/>
        </w:rPr>
      </w:pPr>
    </w:p>
    <w:p w14:paraId="0A77CB33" w14:textId="618161FA" w:rsidR="001B365B" w:rsidRPr="00F87B6A" w:rsidRDefault="00644C33" w:rsidP="00A54D21">
      <w:pPr>
        <w:jc w:val="center"/>
        <w:rPr>
          <w:rFonts w:asciiTheme="majorHAnsi" w:hAnsiTheme="majorHAnsi" w:cstheme="majorHAnsi"/>
          <w:b/>
          <w:sz w:val="22"/>
          <w:szCs w:val="22"/>
        </w:rPr>
      </w:pPr>
      <w:bookmarkStart w:id="0" w:name="_Hlk170895848"/>
      <w:r>
        <w:rPr>
          <w:rFonts w:asciiTheme="majorHAnsi" w:hAnsiTheme="majorHAnsi" w:cstheme="majorHAnsi"/>
          <w:b/>
          <w:sz w:val="22"/>
          <w:szCs w:val="22"/>
        </w:rPr>
        <w:t>Usługa przygotowania i dostawy posiłków dla CUS w Myślenicach</w:t>
      </w:r>
    </w:p>
    <w:bookmarkEnd w:id="0"/>
    <w:p w14:paraId="30BB1A4D" w14:textId="77777777" w:rsidR="001B365B" w:rsidRPr="00F87B6A" w:rsidRDefault="001B365B" w:rsidP="00A54D21">
      <w:pPr>
        <w:jc w:val="center"/>
        <w:rPr>
          <w:rFonts w:asciiTheme="majorHAnsi" w:hAnsiTheme="majorHAnsi" w:cstheme="majorHAnsi"/>
          <w:b/>
          <w:sz w:val="22"/>
          <w:szCs w:val="22"/>
        </w:rPr>
      </w:pPr>
    </w:p>
    <w:p w14:paraId="14ECCD59" w14:textId="77777777" w:rsidR="001B365B" w:rsidRPr="00F87B6A" w:rsidRDefault="001B365B" w:rsidP="00A54D21">
      <w:pPr>
        <w:jc w:val="center"/>
        <w:rPr>
          <w:rFonts w:asciiTheme="majorHAnsi" w:hAnsiTheme="majorHAnsi" w:cstheme="majorHAnsi"/>
          <w:b/>
          <w:sz w:val="22"/>
          <w:szCs w:val="22"/>
        </w:rPr>
      </w:pPr>
    </w:p>
    <w:p w14:paraId="06BE3F8C" w14:textId="3772A567" w:rsidR="001B365B" w:rsidRPr="00F87B6A" w:rsidRDefault="001B365B" w:rsidP="00A54D21">
      <w:pPr>
        <w:jc w:val="both"/>
        <w:rPr>
          <w:rFonts w:asciiTheme="majorHAnsi" w:hAnsiTheme="majorHAnsi" w:cstheme="majorHAnsi"/>
          <w:sz w:val="22"/>
          <w:szCs w:val="22"/>
        </w:rPr>
      </w:pPr>
      <w:r w:rsidRPr="00F87B6A">
        <w:rPr>
          <w:rFonts w:asciiTheme="majorHAnsi" w:hAnsiTheme="majorHAnsi" w:cstheme="majorHAnsi"/>
          <w:sz w:val="22"/>
          <w:szCs w:val="22"/>
        </w:rPr>
        <w:t xml:space="preserve">Postępowanie o udzielenie zamówienia prowadzone jest na podstawie </w:t>
      </w:r>
      <w:r w:rsidR="00ED5453">
        <w:rPr>
          <w:rFonts w:asciiTheme="majorHAnsi" w:hAnsiTheme="majorHAnsi" w:cstheme="majorHAnsi"/>
          <w:sz w:val="22"/>
          <w:szCs w:val="22"/>
        </w:rPr>
        <w:t xml:space="preserve">art. </w:t>
      </w:r>
      <w:r w:rsidR="00AD4D72">
        <w:rPr>
          <w:rFonts w:asciiTheme="majorHAnsi" w:hAnsiTheme="majorHAnsi" w:cstheme="majorHAnsi"/>
          <w:sz w:val="22"/>
          <w:szCs w:val="22"/>
        </w:rPr>
        <w:t>275</w:t>
      </w:r>
      <w:r w:rsidR="00ED5453">
        <w:rPr>
          <w:rFonts w:asciiTheme="majorHAnsi" w:hAnsiTheme="majorHAnsi" w:cstheme="majorHAnsi"/>
          <w:sz w:val="22"/>
          <w:szCs w:val="22"/>
        </w:rPr>
        <w:t xml:space="preserve"> </w:t>
      </w:r>
      <w:r w:rsidR="00AD4D72">
        <w:rPr>
          <w:rFonts w:asciiTheme="majorHAnsi" w:hAnsiTheme="majorHAnsi" w:cstheme="majorHAnsi"/>
          <w:sz w:val="22"/>
          <w:szCs w:val="22"/>
        </w:rPr>
        <w:t>pkt2</w:t>
      </w:r>
      <w:r w:rsidR="00ED5453">
        <w:rPr>
          <w:rFonts w:asciiTheme="majorHAnsi" w:hAnsiTheme="majorHAnsi" w:cstheme="majorHAnsi"/>
          <w:sz w:val="22"/>
          <w:szCs w:val="22"/>
        </w:rPr>
        <w:t xml:space="preserve"> </w:t>
      </w:r>
      <w:r w:rsidRPr="00F87B6A">
        <w:rPr>
          <w:rFonts w:asciiTheme="majorHAnsi" w:hAnsiTheme="majorHAnsi" w:cstheme="majorHAnsi"/>
          <w:sz w:val="22"/>
          <w:szCs w:val="22"/>
        </w:rPr>
        <w:t xml:space="preserve">ustawy z dnia 11 września 2019 r. Prawo zamówień publicznych </w:t>
      </w:r>
      <w:r w:rsidR="00FB17EC" w:rsidRPr="00F87B6A">
        <w:rPr>
          <w:rFonts w:asciiTheme="majorHAnsi" w:hAnsiTheme="majorHAnsi" w:cstheme="majorHAnsi"/>
          <w:sz w:val="22"/>
          <w:szCs w:val="22"/>
        </w:rPr>
        <w:t>(</w:t>
      </w:r>
      <w:proofErr w:type="spellStart"/>
      <w:r w:rsidR="00FB17EC" w:rsidRPr="00F87B6A">
        <w:rPr>
          <w:rFonts w:asciiTheme="majorHAnsi" w:hAnsiTheme="majorHAnsi" w:cstheme="majorHAnsi"/>
          <w:sz w:val="22"/>
          <w:szCs w:val="22"/>
        </w:rPr>
        <w:t>t.j</w:t>
      </w:r>
      <w:proofErr w:type="spellEnd"/>
      <w:r w:rsidR="00FB17EC" w:rsidRPr="00F87B6A">
        <w:rPr>
          <w:rFonts w:asciiTheme="majorHAnsi" w:hAnsiTheme="majorHAnsi" w:cstheme="majorHAnsi"/>
          <w:sz w:val="22"/>
          <w:szCs w:val="22"/>
        </w:rPr>
        <w:t>. Dz.U. z 202</w:t>
      </w:r>
      <w:r w:rsidR="00644C33">
        <w:rPr>
          <w:rFonts w:asciiTheme="majorHAnsi" w:hAnsiTheme="majorHAnsi" w:cstheme="majorHAnsi"/>
          <w:sz w:val="22"/>
          <w:szCs w:val="22"/>
        </w:rPr>
        <w:t>4</w:t>
      </w:r>
      <w:r w:rsidR="00FB17EC" w:rsidRPr="00F87B6A">
        <w:rPr>
          <w:rFonts w:asciiTheme="majorHAnsi" w:hAnsiTheme="majorHAnsi" w:cstheme="majorHAnsi"/>
          <w:sz w:val="22"/>
          <w:szCs w:val="22"/>
        </w:rPr>
        <w:t xml:space="preserve">r. poz. </w:t>
      </w:r>
      <w:r w:rsidR="000D65E7" w:rsidRPr="00F87B6A">
        <w:rPr>
          <w:rFonts w:asciiTheme="majorHAnsi" w:hAnsiTheme="majorHAnsi" w:cstheme="majorHAnsi"/>
          <w:sz w:val="22"/>
          <w:szCs w:val="22"/>
        </w:rPr>
        <w:t>1</w:t>
      </w:r>
      <w:r w:rsidR="00644C33">
        <w:rPr>
          <w:rFonts w:asciiTheme="majorHAnsi" w:hAnsiTheme="majorHAnsi" w:cstheme="majorHAnsi"/>
          <w:sz w:val="22"/>
          <w:szCs w:val="22"/>
        </w:rPr>
        <w:t>320</w:t>
      </w:r>
      <w:r w:rsidR="00FB17EC" w:rsidRPr="00F87B6A">
        <w:rPr>
          <w:rFonts w:asciiTheme="majorHAnsi" w:hAnsiTheme="majorHAnsi" w:cstheme="majorHAnsi"/>
          <w:sz w:val="22"/>
          <w:szCs w:val="22"/>
        </w:rPr>
        <w:t>)</w:t>
      </w:r>
      <w:r w:rsidRPr="00F87B6A">
        <w:rPr>
          <w:rFonts w:asciiTheme="majorHAnsi" w:hAnsiTheme="majorHAnsi" w:cstheme="majorHAnsi"/>
          <w:sz w:val="22"/>
          <w:szCs w:val="22"/>
        </w:rPr>
        <w:t xml:space="preserve">, zwanej dalej ”ustawą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xml:space="preserve">”. Wartość szacunkowa zamówienia </w:t>
      </w:r>
      <w:r w:rsidR="000B5377" w:rsidRPr="00F87B6A">
        <w:rPr>
          <w:rFonts w:asciiTheme="majorHAnsi" w:hAnsiTheme="majorHAnsi" w:cstheme="majorHAnsi"/>
          <w:sz w:val="22"/>
          <w:szCs w:val="22"/>
        </w:rPr>
        <w:t>jest niższa</w:t>
      </w:r>
      <w:r w:rsidRPr="00F87B6A">
        <w:rPr>
          <w:rFonts w:asciiTheme="majorHAnsi" w:hAnsiTheme="majorHAnsi" w:cstheme="majorHAnsi"/>
          <w:sz w:val="22"/>
          <w:szCs w:val="22"/>
        </w:rPr>
        <w:t xml:space="preserve"> progów unijnych określonych na podstawie art. 3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w:t>
      </w:r>
      <w:r w:rsidR="00ED5453">
        <w:rPr>
          <w:rFonts w:asciiTheme="majorHAnsi" w:hAnsiTheme="majorHAnsi" w:cstheme="majorHAnsi"/>
          <w:sz w:val="22"/>
          <w:szCs w:val="22"/>
        </w:rPr>
        <w:t xml:space="preserve"> </w:t>
      </w:r>
      <w:r w:rsidR="00ED5453">
        <w:rPr>
          <w:rFonts w:asciiTheme="majorHAnsi" w:hAnsiTheme="majorHAnsi" w:cstheme="majorHAnsi"/>
          <w:sz w:val="22"/>
          <w:szCs w:val="22"/>
        </w:rPr>
        <w:br/>
        <w:t>Niniejsze postępowanie dotyczy zamówienia na usługi społeczne.</w:t>
      </w:r>
    </w:p>
    <w:p w14:paraId="4B9881C0" w14:textId="77777777" w:rsidR="001B365B" w:rsidRPr="00F87B6A" w:rsidRDefault="001B365B" w:rsidP="00A54D21">
      <w:pPr>
        <w:jc w:val="both"/>
        <w:rPr>
          <w:rFonts w:asciiTheme="majorHAnsi" w:hAnsiTheme="majorHAnsi" w:cstheme="majorHAnsi"/>
          <w:sz w:val="22"/>
          <w:szCs w:val="22"/>
        </w:rPr>
      </w:pPr>
    </w:p>
    <w:p w14:paraId="34B67CD1" w14:textId="77777777" w:rsidR="001B365B" w:rsidRPr="00F87B6A" w:rsidRDefault="001B365B" w:rsidP="00A54D21">
      <w:pPr>
        <w:jc w:val="both"/>
        <w:rPr>
          <w:rFonts w:asciiTheme="majorHAnsi" w:hAnsiTheme="majorHAnsi" w:cstheme="majorHAnsi"/>
          <w:sz w:val="22"/>
          <w:szCs w:val="22"/>
        </w:rPr>
      </w:pPr>
    </w:p>
    <w:p w14:paraId="57DF1E23" w14:textId="77777777" w:rsidR="001B365B" w:rsidRPr="00F87B6A" w:rsidRDefault="001B365B" w:rsidP="00A54D21">
      <w:pPr>
        <w:jc w:val="both"/>
        <w:rPr>
          <w:rFonts w:asciiTheme="majorHAnsi" w:hAnsiTheme="majorHAnsi" w:cstheme="majorHAnsi"/>
          <w:sz w:val="22"/>
          <w:szCs w:val="22"/>
        </w:rPr>
      </w:pPr>
    </w:p>
    <w:p w14:paraId="2594181B" w14:textId="77777777" w:rsidR="001B365B" w:rsidRPr="00F87B6A" w:rsidRDefault="001B365B" w:rsidP="00A54D21">
      <w:pPr>
        <w:jc w:val="both"/>
        <w:rPr>
          <w:rFonts w:asciiTheme="majorHAnsi" w:hAnsiTheme="majorHAnsi" w:cstheme="majorHAnsi"/>
          <w:sz w:val="22"/>
          <w:szCs w:val="22"/>
        </w:rPr>
      </w:pPr>
    </w:p>
    <w:p w14:paraId="3D6D9328" w14:textId="77777777" w:rsidR="001B365B" w:rsidRPr="00F87B6A" w:rsidRDefault="001B365B" w:rsidP="00A54D21">
      <w:pPr>
        <w:jc w:val="both"/>
        <w:rPr>
          <w:rFonts w:asciiTheme="majorHAnsi" w:hAnsiTheme="majorHAnsi" w:cstheme="majorHAnsi"/>
          <w:sz w:val="22"/>
          <w:szCs w:val="22"/>
        </w:rPr>
      </w:pPr>
    </w:p>
    <w:p w14:paraId="2FB34D15" w14:textId="77777777" w:rsidR="001B365B" w:rsidRPr="00F87B6A" w:rsidRDefault="001B365B" w:rsidP="00A54D21">
      <w:pPr>
        <w:jc w:val="both"/>
        <w:rPr>
          <w:rFonts w:asciiTheme="majorHAnsi" w:hAnsiTheme="majorHAnsi" w:cstheme="majorHAnsi"/>
          <w:sz w:val="22"/>
          <w:szCs w:val="22"/>
        </w:rPr>
      </w:pPr>
    </w:p>
    <w:p w14:paraId="0CA0F985" w14:textId="77777777" w:rsidR="001B365B" w:rsidRPr="00F87B6A" w:rsidRDefault="001B365B" w:rsidP="00A54D21">
      <w:pPr>
        <w:ind w:left="5940"/>
        <w:rPr>
          <w:rFonts w:asciiTheme="majorHAnsi" w:hAnsiTheme="majorHAnsi" w:cstheme="majorHAnsi"/>
          <w:sz w:val="22"/>
          <w:szCs w:val="22"/>
        </w:rPr>
      </w:pPr>
      <w:r w:rsidRPr="00F87B6A">
        <w:rPr>
          <w:rFonts w:asciiTheme="majorHAnsi" w:hAnsiTheme="majorHAnsi" w:cstheme="majorHAnsi"/>
          <w:sz w:val="22"/>
          <w:szCs w:val="22"/>
        </w:rPr>
        <w:t>Zatwierdzono w dniu:</w:t>
      </w:r>
    </w:p>
    <w:p w14:paraId="16912375" w14:textId="6505E9A4" w:rsidR="001B365B" w:rsidRPr="00F87B6A" w:rsidRDefault="00FB17EC" w:rsidP="00A54D21">
      <w:pPr>
        <w:ind w:left="5940"/>
        <w:rPr>
          <w:rFonts w:asciiTheme="majorHAnsi" w:hAnsiTheme="majorHAnsi" w:cstheme="majorHAnsi"/>
          <w:sz w:val="22"/>
          <w:szCs w:val="22"/>
        </w:rPr>
      </w:pPr>
      <w:r w:rsidRPr="00F87B6A">
        <w:rPr>
          <w:rFonts w:asciiTheme="majorHAnsi" w:hAnsiTheme="majorHAnsi" w:cstheme="majorHAnsi"/>
          <w:sz w:val="22"/>
          <w:szCs w:val="22"/>
        </w:rPr>
        <w:t>202</w:t>
      </w:r>
      <w:r w:rsidR="00687A31" w:rsidRPr="00F87B6A">
        <w:rPr>
          <w:rFonts w:asciiTheme="majorHAnsi" w:hAnsiTheme="majorHAnsi" w:cstheme="majorHAnsi"/>
          <w:sz w:val="22"/>
          <w:szCs w:val="22"/>
        </w:rPr>
        <w:t>4</w:t>
      </w:r>
      <w:r w:rsidRPr="00F87B6A">
        <w:rPr>
          <w:rFonts w:asciiTheme="majorHAnsi" w:hAnsiTheme="majorHAnsi" w:cstheme="majorHAnsi"/>
          <w:sz w:val="22"/>
          <w:szCs w:val="22"/>
        </w:rPr>
        <w:t>-</w:t>
      </w:r>
      <w:r w:rsidR="00644C33">
        <w:rPr>
          <w:rFonts w:asciiTheme="majorHAnsi" w:hAnsiTheme="majorHAnsi" w:cstheme="majorHAnsi"/>
          <w:sz w:val="22"/>
          <w:szCs w:val="22"/>
        </w:rPr>
        <w:t>11</w:t>
      </w:r>
      <w:r w:rsidRPr="00F87B6A">
        <w:rPr>
          <w:rFonts w:asciiTheme="majorHAnsi" w:hAnsiTheme="majorHAnsi" w:cstheme="majorHAnsi"/>
          <w:sz w:val="22"/>
          <w:szCs w:val="22"/>
        </w:rPr>
        <w:t>-</w:t>
      </w:r>
      <w:r w:rsidR="00FD08F6">
        <w:rPr>
          <w:rFonts w:asciiTheme="majorHAnsi" w:hAnsiTheme="majorHAnsi" w:cstheme="majorHAnsi"/>
          <w:sz w:val="22"/>
          <w:szCs w:val="22"/>
        </w:rPr>
        <w:t>0</w:t>
      </w:r>
      <w:r w:rsidR="00644C33">
        <w:rPr>
          <w:rFonts w:asciiTheme="majorHAnsi" w:hAnsiTheme="majorHAnsi" w:cstheme="majorHAnsi"/>
          <w:sz w:val="22"/>
          <w:szCs w:val="22"/>
        </w:rPr>
        <w:t>7</w:t>
      </w:r>
    </w:p>
    <w:p w14:paraId="590A0590" w14:textId="77777777" w:rsidR="001B365B" w:rsidRPr="00F87B6A" w:rsidRDefault="001B365B" w:rsidP="00A54D21">
      <w:pPr>
        <w:ind w:left="5940"/>
        <w:rPr>
          <w:rFonts w:asciiTheme="majorHAnsi" w:hAnsiTheme="majorHAnsi" w:cstheme="majorHAnsi"/>
          <w:sz w:val="22"/>
          <w:szCs w:val="22"/>
        </w:rPr>
      </w:pPr>
    </w:p>
    <w:p w14:paraId="708438C8" w14:textId="77777777" w:rsidR="001B365B" w:rsidRPr="00F87B6A" w:rsidRDefault="001B365B" w:rsidP="00A54D21">
      <w:pPr>
        <w:ind w:left="5940"/>
        <w:rPr>
          <w:rFonts w:asciiTheme="majorHAnsi" w:hAnsiTheme="majorHAnsi" w:cstheme="majorHAnsi"/>
          <w:sz w:val="22"/>
          <w:szCs w:val="22"/>
        </w:rPr>
      </w:pPr>
    </w:p>
    <w:p w14:paraId="1B8337D6" w14:textId="77777777" w:rsidR="001B365B" w:rsidRPr="00F87B6A" w:rsidRDefault="001B365B" w:rsidP="00A54D21">
      <w:pPr>
        <w:ind w:left="5940"/>
        <w:rPr>
          <w:rFonts w:asciiTheme="majorHAnsi" w:hAnsiTheme="majorHAnsi" w:cstheme="majorHAnsi"/>
          <w:sz w:val="22"/>
          <w:szCs w:val="22"/>
        </w:rPr>
      </w:pPr>
    </w:p>
    <w:p w14:paraId="1401C4DE" w14:textId="77777777" w:rsidR="001B365B" w:rsidRPr="00F87B6A" w:rsidRDefault="001B365B" w:rsidP="00A54D21">
      <w:pPr>
        <w:ind w:left="5940"/>
        <w:rPr>
          <w:rFonts w:asciiTheme="majorHAnsi" w:hAnsiTheme="majorHAnsi" w:cstheme="majorHAnsi"/>
          <w:sz w:val="22"/>
          <w:szCs w:val="22"/>
        </w:rPr>
      </w:pPr>
    </w:p>
    <w:p w14:paraId="22EA2E00" w14:textId="0BBAA914" w:rsidR="001B365B" w:rsidRPr="00F87B6A" w:rsidRDefault="00644C33" w:rsidP="00A54D21">
      <w:pPr>
        <w:ind w:left="5940"/>
        <w:rPr>
          <w:rFonts w:asciiTheme="majorHAnsi" w:hAnsiTheme="majorHAnsi" w:cstheme="majorHAnsi"/>
          <w:sz w:val="22"/>
          <w:szCs w:val="22"/>
        </w:rPr>
      </w:pPr>
      <w:r>
        <w:rPr>
          <w:rFonts w:asciiTheme="majorHAnsi" w:hAnsiTheme="majorHAnsi" w:cstheme="majorHAnsi"/>
          <w:sz w:val="22"/>
          <w:szCs w:val="22"/>
        </w:rPr>
        <w:t>Mateusz Suder</w:t>
      </w:r>
    </w:p>
    <w:p w14:paraId="0CF37611"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kern w:val="32"/>
          <w:sz w:val="22"/>
          <w:szCs w:val="22"/>
          <w:lang w:val="x-none" w:eastAsia="x-none"/>
        </w:rPr>
        <w:br w:type="page"/>
      </w:r>
      <w:bookmarkStart w:id="1" w:name="_Toc258314242"/>
      <w:r w:rsidRPr="00F87B6A">
        <w:rPr>
          <w:rFonts w:asciiTheme="majorHAnsi" w:hAnsiTheme="majorHAnsi" w:cstheme="majorHAnsi"/>
          <w:b/>
          <w:bCs/>
          <w:caps/>
          <w:kern w:val="32"/>
          <w:sz w:val="22"/>
          <w:szCs w:val="22"/>
          <w:lang w:val="x-none" w:eastAsia="x-none"/>
        </w:rPr>
        <w:lastRenderedPageBreak/>
        <w:t>Nazwa</w:t>
      </w:r>
      <w:r w:rsidRPr="00F87B6A">
        <w:rPr>
          <w:rFonts w:asciiTheme="majorHAnsi" w:hAnsiTheme="majorHAnsi" w:cstheme="majorHAnsi"/>
          <w:b/>
          <w:bCs/>
          <w:caps/>
          <w:kern w:val="32"/>
          <w:sz w:val="22"/>
          <w:szCs w:val="22"/>
          <w:lang w:eastAsia="x-none"/>
        </w:rPr>
        <w:t xml:space="preserve"> oraz adres </w:t>
      </w:r>
      <w:r w:rsidRPr="00F87B6A">
        <w:rPr>
          <w:rFonts w:asciiTheme="majorHAnsi" w:hAnsiTheme="majorHAnsi" w:cstheme="majorHAnsi"/>
          <w:b/>
          <w:bCs/>
          <w:caps/>
          <w:kern w:val="32"/>
          <w:sz w:val="22"/>
          <w:szCs w:val="22"/>
          <w:lang w:val="x-none" w:eastAsia="x-none"/>
        </w:rPr>
        <w:t>Zamawiającego</w:t>
      </w:r>
      <w:bookmarkEnd w:id="1"/>
    </w:p>
    <w:p w14:paraId="20BC1E8F" w14:textId="6DA0604D" w:rsidR="00ED5453" w:rsidRDefault="00ED5453" w:rsidP="00ED5453">
      <w:pPr>
        <w:ind w:left="360"/>
        <w:rPr>
          <w:rFonts w:asciiTheme="majorHAnsi" w:hAnsiTheme="majorHAnsi" w:cstheme="majorHAnsi"/>
          <w:sz w:val="22"/>
          <w:szCs w:val="22"/>
          <w:lang w:val="x-none"/>
        </w:rPr>
      </w:pPr>
      <w:r w:rsidRPr="00ED5453">
        <w:rPr>
          <w:rFonts w:asciiTheme="majorHAnsi" w:hAnsiTheme="majorHAnsi" w:cstheme="majorHAnsi"/>
          <w:sz w:val="22"/>
          <w:szCs w:val="22"/>
          <w:lang w:val="x-none"/>
        </w:rPr>
        <w:t xml:space="preserve">Centrum Usług Społecznych w Myślenicach, </w:t>
      </w:r>
    </w:p>
    <w:p w14:paraId="01567A59" w14:textId="77777777" w:rsidR="00ED5453" w:rsidRDefault="00ED5453" w:rsidP="00ED5453">
      <w:pPr>
        <w:ind w:left="360"/>
        <w:rPr>
          <w:rFonts w:asciiTheme="majorHAnsi" w:hAnsiTheme="majorHAnsi" w:cstheme="majorHAnsi"/>
          <w:sz w:val="22"/>
          <w:szCs w:val="22"/>
          <w:lang w:val="x-none"/>
        </w:rPr>
      </w:pPr>
      <w:r w:rsidRPr="00ED5453">
        <w:rPr>
          <w:rFonts w:asciiTheme="majorHAnsi" w:hAnsiTheme="majorHAnsi" w:cstheme="majorHAnsi"/>
          <w:sz w:val="22"/>
          <w:szCs w:val="22"/>
          <w:lang w:val="x-none"/>
        </w:rPr>
        <w:t xml:space="preserve">ul. Słowackiego 82, 32 400 Myślenice </w:t>
      </w:r>
    </w:p>
    <w:p w14:paraId="3864896C" w14:textId="6BED1549" w:rsidR="00ED5453" w:rsidRPr="00ED5453" w:rsidRDefault="00ED5453" w:rsidP="00ED5453">
      <w:pPr>
        <w:ind w:left="360"/>
        <w:rPr>
          <w:rFonts w:asciiTheme="majorHAnsi" w:hAnsiTheme="majorHAnsi" w:cstheme="majorHAnsi"/>
          <w:sz w:val="22"/>
          <w:szCs w:val="22"/>
          <w:lang w:val="x-none"/>
        </w:rPr>
      </w:pPr>
      <w:r w:rsidRPr="00ED5453">
        <w:rPr>
          <w:rFonts w:asciiTheme="majorHAnsi" w:hAnsiTheme="majorHAnsi" w:cstheme="majorHAnsi"/>
          <w:sz w:val="22"/>
          <w:szCs w:val="22"/>
          <w:lang w:val="x-none"/>
        </w:rPr>
        <w:t>NIP: 681 10 04 414 REGON: 001098410</w:t>
      </w:r>
    </w:p>
    <w:p w14:paraId="03F8BC8B" w14:textId="4332A45F" w:rsidR="00ED5453" w:rsidRDefault="00ED5453" w:rsidP="00ED5453">
      <w:pPr>
        <w:ind w:left="360"/>
        <w:rPr>
          <w:rFonts w:asciiTheme="majorHAnsi" w:hAnsiTheme="majorHAnsi" w:cstheme="majorHAnsi"/>
          <w:sz w:val="22"/>
          <w:szCs w:val="22"/>
          <w:lang w:val="x-none"/>
        </w:rPr>
      </w:pPr>
      <w:r>
        <w:rPr>
          <w:rFonts w:asciiTheme="majorHAnsi" w:hAnsiTheme="majorHAnsi" w:cstheme="majorHAnsi"/>
          <w:sz w:val="22"/>
          <w:szCs w:val="22"/>
          <w:lang w:val="x-none"/>
        </w:rPr>
        <w:t xml:space="preserve">www: </w:t>
      </w:r>
      <w:hyperlink r:id="rId7" w:history="1">
        <w:r w:rsidRPr="00CF0304">
          <w:rPr>
            <w:rStyle w:val="Hipercze"/>
            <w:rFonts w:asciiTheme="majorHAnsi" w:hAnsiTheme="majorHAnsi" w:cstheme="majorHAnsi"/>
            <w:sz w:val="22"/>
            <w:szCs w:val="22"/>
            <w:lang w:val="x-none"/>
          </w:rPr>
          <w:t>https://cusmyslenice.pl/</w:t>
        </w:r>
      </w:hyperlink>
    </w:p>
    <w:p w14:paraId="5E6188F9" w14:textId="5D0840DC" w:rsidR="00ED5453" w:rsidRPr="00ED5453" w:rsidRDefault="00ED5453" w:rsidP="00ED5453">
      <w:pPr>
        <w:ind w:left="360"/>
        <w:rPr>
          <w:rFonts w:asciiTheme="majorHAnsi" w:hAnsiTheme="majorHAnsi" w:cstheme="majorHAnsi"/>
          <w:sz w:val="22"/>
          <w:szCs w:val="22"/>
          <w:lang w:val="x-none"/>
        </w:rPr>
      </w:pPr>
      <w:r>
        <w:rPr>
          <w:rFonts w:asciiTheme="majorHAnsi" w:hAnsiTheme="majorHAnsi" w:cstheme="majorHAnsi"/>
          <w:sz w:val="22"/>
          <w:szCs w:val="22"/>
          <w:lang w:val="x-none"/>
        </w:rPr>
        <w:t xml:space="preserve">e-mail: </w:t>
      </w:r>
      <w:hyperlink r:id="rId8" w:history="1">
        <w:r w:rsidRPr="00CF0304">
          <w:rPr>
            <w:rStyle w:val="Hipercze"/>
            <w:rFonts w:asciiTheme="majorHAnsi" w:hAnsiTheme="majorHAnsi" w:cstheme="majorHAnsi"/>
            <w:sz w:val="22"/>
            <w:szCs w:val="22"/>
            <w:lang w:val="x-none"/>
          </w:rPr>
          <w:t>sekretariat@cusmyslenice.pl</w:t>
        </w:r>
      </w:hyperlink>
      <w:r>
        <w:rPr>
          <w:rFonts w:asciiTheme="majorHAnsi" w:hAnsiTheme="majorHAnsi" w:cstheme="majorHAnsi"/>
          <w:sz w:val="22"/>
          <w:szCs w:val="22"/>
          <w:lang w:val="x-none"/>
        </w:rPr>
        <w:t xml:space="preserve"> </w:t>
      </w:r>
    </w:p>
    <w:p w14:paraId="13581194" w14:textId="77777777" w:rsidR="00ED5453" w:rsidRDefault="00ED5453" w:rsidP="00ED5453">
      <w:pPr>
        <w:ind w:left="360"/>
        <w:rPr>
          <w:rFonts w:asciiTheme="majorHAnsi" w:hAnsiTheme="majorHAnsi" w:cstheme="majorHAnsi"/>
          <w:sz w:val="22"/>
          <w:szCs w:val="22"/>
          <w:lang w:val="x-none"/>
        </w:rPr>
      </w:pPr>
    </w:p>
    <w:p w14:paraId="7865DED5" w14:textId="3BE67660" w:rsidR="00ED5453" w:rsidRPr="00ED5453" w:rsidRDefault="00ED5453" w:rsidP="00ED5453">
      <w:pPr>
        <w:ind w:left="360"/>
        <w:rPr>
          <w:rFonts w:asciiTheme="majorHAnsi" w:hAnsiTheme="majorHAnsi" w:cstheme="majorHAnsi"/>
          <w:sz w:val="22"/>
          <w:szCs w:val="22"/>
          <w:lang w:val="x-none"/>
        </w:rPr>
      </w:pPr>
      <w:r w:rsidRPr="00ED5453">
        <w:rPr>
          <w:rFonts w:asciiTheme="majorHAnsi" w:hAnsiTheme="majorHAnsi" w:cstheme="majorHAnsi"/>
          <w:sz w:val="22"/>
          <w:szCs w:val="22"/>
          <w:lang w:val="x-none"/>
        </w:rPr>
        <w:t xml:space="preserve">W imieniu zamawiających postępowanie prowadzi Gmina Myślenice, jako zamawiający wskazany na podstawie art. 41 ustawy </w:t>
      </w:r>
      <w:proofErr w:type="spellStart"/>
      <w:r w:rsidRPr="00ED5453">
        <w:rPr>
          <w:rFonts w:asciiTheme="majorHAnsi" w:hAnsiTheme="majorHAnsi" w:cstheme="majorHAnsi"/>
          <w:sz w:val="22"/>
          <w:szCs w:val="22"/>
          <w:lang w:val="x-none"/>
        </w:rPr>
        <w:t>pzp</w:t>
      </w:r>
      <w:proofErr w:type="spellEnd"/>
      <w:r w:rsidRPr="00ED5453">
        <w:rPr>
          <w:rFonts w:asciiTheme="majorHAnsi" w:hAnsiTheme="majorHAnsi" w:cstheme="majorHAnsi"/>
          <w:sz w:val="22"/>
          <w:szCs w:val="22"/>
          <w:lang w:val="x-none"/>
        </w:rPr>
        <w:t xml:space="preserve"> przez Burmistrza Miasta i Gminy Myślenice do przeprowadzenia postępowania.</w:t>
      </w:r>
    </w:p>
    <w:p w14:paraId="77229660" w14:textId="77777777" w:rsidR="00ED5453" w:rsidRPr="00ED5453" w:rsidRDefault="00ED5453" w:rsidP="00ED5453">
      <w:pPr>
        <w:ind w:left="360"/>
        <w:rPr>
          <w:rFonts w:asciiTheme="majorHAnsi" w:hAnsiTheme="majorHAnsi" w:cstheme="majorHAnsi"/>
          <w:sz w:val="22"/>
          <w:szCs w:val="22"/>
          <w:lang w:val="x-none"/>
        </w:rPr>
      </w:pPr>
    </w:p>
    <w:p w14:paraId="04EFCA9A" w14:textId="77777777" w:rsidR="00ED5453" w:rsidRPr="00ED5453" w:rsidRDefault="00ED5453" w:rsidP="00ED5453">
      <w:pPr>
        <w:ind w:left="360"/>
        <w:rPr>
          <w:rFonts w:asciiTheme="majorHAnsi" w:hAnsiTheme="majorHAnsi" w:cstheme="majorHAnsi"/>
          <w:sz w:val="22"/>
          <w:szCs w:val="22"/>
          <w:lang w:val="x-none"/>
        </w:rPr>
      </w:pPr>
      <w:r w:rsidRPr="00ED5453">
        <w:rPr>
          <w:rFonts w:asciiTheme="majorHAnsi" w:hAnsiTheme="majorHAnsi" w:cstheme="majorHAnsi"/>
          <w:sz w:val="22"/>
          <w:szCs w:val="22"/>
          <w:lang w:val="x-none"/>
        </w:rPr>
        <w:t>Podział obowiązków:</w:t>
      </w:r>
    </w:p>
    <w:p w14:paraId="7E3C34CF" w14:textId="77777777" w:rsidR="00ED5453" w:rsidRPr="00ED5453" w:rsidRDefault="00ED5453" w:rsidP="00ED5453">
      <w:pPr>
        <w:ind w:left="360"/>
        <w:rPr>
          <w:rFonts w:asciiTheme="majorHAnsi" w:hAnsiTheme="majorHAnsi" w:cstheme="majorHAnsi"/>
          <w:sz w:val="22"/>
          <w:szCs w:val="22"/>
          <w:lang w:val="x-none"/>
        </w:rPr>
      </w:pPr>
      <w:r w:rsidRPr="00ED5453">
        <w:rPr>
          <w:rFonts w:asciiTheme="majorHAnsi" w:hAnsiTheme="majorHAnsi" w:cstheme="majorHAnsi"/>
          <w:sz w:val="22"/>
          <w:szCs w:val="22"/>
          <w:lang w:val="x-none"/>
        </w:rPr>
        <w:t xml:space="preserve">Gmina Myślenice: prowadzi postępowania w celu wyboru najkorzystniejszej oferty, wybór oferty </w:t>
      </w:r>
    </w:p>
    <w:p w14:paraId="66C2D23F" w14:textId="0A88AA37" w:rsidR="00ED5453" w:rsidRPr="00ED5453" w:rsidRDefault="00ED5453" w:rsidP="00ED5453">
      <w:pPr>
        <w:ind w:left="360"/>
        <w:rPr>
          <w:rFonts w:asciiTheme="majorHAnsi" w:hAnsiTheme="majorHAnsi" w:cstheme="majorHAnsi"/>
          <w:sz w:val="22"/>
          <w:szCs w:val="22"/>
          <w:lang w:val="x-none"/>
        </w:rPr>
      </w:pPr>
      <w:r>
        <w:rPr>
          <w:rFonts w:asciiTheme="majorHAnsi" w:hAnsiTheme="majorHAnsi" w:cstheme="majorHAnsi"/>
          <w:sz w:val="22"/>
          <w:szCs w:val="22"/>
          <w:lang w:val="x-none"/>
        </w:rPr>
        <w:t>CUS Myślenice:</w:t>
      </w:r>
      <w:r w:rsidRPr="00ED5453">
        <w:rPr>
          <w:rFonts w:asciiTheme="majorHAnsi" w:hAnsiTheme="majorHAnsi" w:cstheme="majorHAnsi"/>
          <w:sz w:val="22"/>
          <w:szCs w:val="22"/>
          <w:lang w:val="x-none"/>
        </w:rPr>
        <w:t xml:space="preserve"> opisu przedmiotu zamówienia, określenie wartości szacunkowej oraz udzieli zamówienia w zakresie części odpowiadającej jej zapotrzebowaniu</w:t>
      </w:r>
    </w:p>
    <w:p w14:paraId="0CCEC306" w14:textId="77777777" w:rsidR="00ED5453" w:rsidRDefault="00ED5453" w:rsidP="00ED5453">
      <w:pPr>
        <w:ind w:left="360"/>
        <w:rPr>
          <w:rFonts w:asciiTheme="majorHAnsi" w:hAnsiTheme="majorHAnsi" w:cstheme="majorHAnsi"/>
          <w:sz w:val="22"/>
          <w:szCs w:val="22"/>
          <w:lang w:val="x-none"/>
        </w:rPr>
      </w:pPr>
    </w:p>
    <w:p w14:paraId="73052943" w14:textId="5F7E56A4" w:rsidR="001B365B" w:rsidRPr="00F87B6A" w:rsidRDefault="00FB17EC" w:rsidP="00ED5453">
      <w:pPr>
        <w:ind w:left="360"/>
        <w:rPr>
          <w:rFonts w:asciiTheme="majorHAnsi" w:hAnsiTheme="majorHAnsi" w:cstheme="majorHAnsi"/>
          <w:sz w:val="22"/>
          <w:szCs w:val="22"/>
        </w:rPr>
      </w:pPr>
      <w:r w:rsidRPr="00F87B6A">
        <w:rPr>
          <w:rFonts w:asciiTheme="majorHAnsi" w:hAnsiTheme="majorHAnsi" w:cstheme="majorHAnsi"/>
          <w:sz w:val="22"/>
          <w:szCs w:val="22"/>
          <w:lang w:val="x-none"/>
        </w:rPr>
        <w:t>Gmina Myślenice</w:t>
      </w:r>
    </w:p>
    <w:p w14:paraId="280CED4C"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Rynek</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8/9</w:t>
      </w:r>
      <w:r w:rsidRPr="00F87B6A">
        <w:rPr>
          <w:rFonts w:asciiTheme="majorHAnsi" w:hAnsiTheme="majorHAnsi" w:cstheme="majorHAnsi"/>
          <w:sz w:val="22"/>
          <w:szCs w:val="22"/>
        </w:rPr>
        <w:t xml:space="preserve"> </w:t>
      </w:r>
    </w:p>
    <w:p w14:paraId="12F83D20"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32-400</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Myślenice</w:t>
      </w:r>
    </w:p>
    <w:p w14:paraId="584DB729" w14:textId="77777777"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Tel.: </w:t>
      </w:r>
      <w:r w:rsidR="00FB17EC" w:rsidRPr="00F87B6A">
        <w:rPr>
          <w:rFonts w:asciiTheme="majorHAnsi" w:hAnsiTheme="majorHAnsi" w:cstheme="majorHAnsi"/>
          <w:sz w:val="22"/>
          <w:szCs w:val="22"/>
        </w:rPr>
        <w:t>+48</w:t>
      </w:r>
      <w:r w:rsidRPr="00F87B6A">
        <w:rPr>
          <w:rFonts w:asciiTheme="majorHAnsi" w:hAnsiTheme="majorHAnsi" w:cstheme="majorHAnsi"/>
          <w:sz w:val="22"/>
          <w:szCs w:val="22"/>
        </w:rPr>
        <w:t xml:space="preserve"> </w:t>
      </w:r>
      <w:r w:rsidR="00FB17EC" w:rsidRPr="00F87B6A">
        <w:rPr>
          <w:rFonts w:asciiTheme="majorHAnsi" w:hAnsiTheme="majorHAnsi" w:cstheme="majorHAnsi"/>
          <w:sz w:val="22"/>
          <w:szCs w:val="22"/>
        </w:rPr>
        <w:t>126392300</w:t>
      </w:r>
    </w:p>
    <w:p w14:paraId="38788520" w14:textId="042092FD" w:rsidR="001B365B" w:rsidRPr="00F87B6A" w:rsidRDefault="001B365B" w:rsidP="00A54D21">
      <w:pPr>
        <w:ind w:left="360"/>
        <w:rPr>
          <w:rFonts w:asciiTheme="majorHAnsi" w:hAnsiTheme="majorHAnsi" w:cstheme="majorHAnsi"/>
          <w:sz w:val="22"/>
          <w:szCs w:val="22"/>
        </w:rPr>
      </w:pPr>
      <w:r w:rsidRPr="00F87B6A">
        <w:rPr>
          <w:rFonts w:asciiTheme="majorHAnsi" w:hAnsiTheme="majorHAnsi" w:cstheme="majorHAnsi"/>
          <w:sz w:val="22"/>
          <w:szCs w:val="22"/>
        </w:rPr>
        <w:t xml:space="preserve"> Adres poczty elektronicznej: </w:t>
      </w:r>
      <w:hyperlink r:id="rId9" w:history="1">
        <w:r w:rsidR="00C66F16" w:rsidRPr="00580E4B">
          <w:rPr>
            <w:rStyle w:val="Hipercze"/>
            <w:rFonts w:asciiTheme="majorHAnsi" w:hAnsiTheme="majorHAnsi" w:cstheme="majorHAnsi"/>
            <w:sz w:val="22"/>
            <w:szCs w:val="22"/>
          </w:rPr>
          <w:t>bzp@myslenice.pl</w:t>
        </w:r>
      </w:hyperlink>
      <w:r w:rsidR="00C66F16">
        <w:rPr>
          <w:rFonts w:asciiTheme="majorHAnsi" w:hAnsiTheme="majorHAnsi" w:cstheme="majorHAnsi"/>
          <w:sz w:val="22"/>
          <w:szCs w:val="22"/>
        </w:rPr>
        <w:t xml:space="preserve"> </w:t>
      </w:r>
    </w:p>
    <w:p w14:paraId="3CC47C7F" w14:textId="77777777" w:rsidR="00561B8E" w:rsidRPr="00F87B6A"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2" w:name="_Toc258314243"/>
      <w:r w:rsidRPr="00F87B6A">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1F2283A1" w14:textId="76B3E24D" w:rsidR="005C519E" w:rsidRPr="00F87B6A" w:rsidRDefault="00456196" w:rsidP="00561B8E">
      <w:pPr>
        <w:pStyle w:val="Nagwek1"/>
        <w:numPr>
          <w:ilvl w:val="0"/>
          <w:numId w:val="0"/>
        </w:numPr>
        <w:ind w:left="426"/>
        <w:rPr>
          <w:b w:val="0"/>
          <w:caps w:val="0"/>
          <w:kern w:val="0"/>
          <w:lang w:val="pl-PL" w:eastAsia="pl-PL"/>
        </w:rPr>
      </w:pPr>
      <w:hyperlink r:id="rId10" w:history="1">
        <w:r w:rsidR="003E6B6E" w:rsidRPr="003E6B6E">
          <w:t xml:space="preserve"> </w:t>
        </w:r>
        <w:r w:rsidR="003E6B6E" w:rsidRPr="003E6B6E">
          <w:rPr>
            <w:rStyle w:val="Hipercze"/>
            <w:b w:val="0"/>
            <w:caps w:val="0"/>
            <w:kern w:val="0"/>
            <w:lang w:val="pl-PL" w:eastAsia="pl-PL"/>
          </w:rPr>
          <w:t>https://ezamowienia.gov.pl/mp-client/search/list/ocds-148610-d49d885d-dd1e-4b3c-a52c-60823557f599</w:t>
        </w:r>
        <w:r w:rsidRPr="00CF0304">
          <w:rPr>
            <w:rStyle w:val="Hipercze"/>
            <w:b w:val="0"/>
            <w:caps w:val="0"/>
            <w:kern w:val="0"/>
            <w:lang w:val="pl-PL" w:eastAsia="pl-PL"/>
          </w:rPr>
          <w:t xml:space="preserve"> </w:t>
        </w:r>
      </w:hyperlink>
    </w:p>
    <w:p w14:paraId="7B885B48" w14:textId="3F4CAFB7" w:rsidR="00561B8E" w:rsidRPr="00F87B6A"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F87B6A">
        <w:rPr>
          <w:rFonts w:asciiTheme="majorHAnsi" w:hAnsiTheme="majorHAnsi" w:cstheme="majorHAnsi"/>
          <w:b w:val="0"/>
          <w:bCs w:val="0"/>
          <w:caps w:val="0"/>
          <w:kern w:val="0"/>
          <w:sz w:val="22"/>
          <w:szCs w:val="22"/>
          <w:lang w:val="pl-PL" w:eastAsia="pl-PL"/>
        </w:rPr>
        <w:t>Nr referencyjny: BZP/271/</w:t>
      </w:r>
      <w:r w:rsidR="00644C33">
        <w:rPr>
          <w:rFonts w:asciiTheme="majorHAnsi" w:hAnsiTheme="majorHAnsi" w:cstheme="majorHAnsi"/>
          <w:b w:val="0"/>
          <w:bCs w:val="0"/>
          <w:caps w:val="0"/>
          <w:kern w:val="0"/>
          <w:sz w:val="22"/>
          <w:szCs w:val="22"/>
          <w:lang w:val="pl-PL" w:eastAsia="pl-PL"/>
        </w:rPr>
        <w:t>96</w:t>
      </w:r>
      <w:r w:rsidRPr="00F87B6A">
        <w:rPr>
          <w:rFonts w:asciiTheme="majorHAnsi" w:hAnsiTheme="majorHAnsi" w:cstheme="majorHAnsi"/>
          <w:b w:val="0"/>
          <w:bCs w:val="0"/>
          <w:caps w:val="0"/>
          <w:kern w:val="0"/>
          <w:sz w:val="22"/>
          <w:szCs w:val="22"/>
          <w:lang w:val="pl-PL" w:eastAsia="pl-PL"/>
        </w:rPr>
        <w:t>/202</w:t>
      </w:r>
      <w:r w:rsidR="00F6375A" w:rsidRPr="00F87B6A">
        <w:rPr>
          <w:rFonts w:asciiTheme="majorHAnsi" w:hAnsiTheme="majorHAnsi" w:cstheme="majorHAnsi"/>
          <w:b w:val="0"/>
          <w:bCs w:val="0"/>
          <w:caps w:val="0"/>
          <w:kern w:val="0"/>
          <w:sz w:val="22"/>
          <w:szCs w:val="22"/>
          <w:lang w:val="pl-PL" w:eastAsia="pl-PL"/>
        </w:rPr>
        <w:t>4</w:t>
      </w:r>
    </w:p>
    <w:p w14:paraId="4EA0AE54" w14:textId="2FF1AF33" w:rsidR="003728E7" w:rsidRDefault="00561B8E" w:rsidP="003728E7">
      <w:pPr>
        <w:pStyle w:val="Nagwek1"/>
        <w:numPr>
          <w:ilvl w:val="0"/>
          <w:numId w:val="0"/>
        </w:numPr>
        <w:ind w:left="426"/>
        <w:rPr>
          <w:rFonts w:asciiTheme="majorHAnsi" w:hAnsiTheme="majorHAnsi" w:cstheme="majorHAnsi"/>
          <w:b w:val="0"/>
          <w:bCs w:val="0"/>
          <w:caps w:val="0"/>
          <w:kern w:val="0"/>
          <w:sz w:val="22"/>
          <w:szCs w:val="22"/>
          <w:lang w:val="pl-PL" w:eastAsia="pl-PL"/>
        </w:rPr>
      </w:pPr>
      <w:r w:rsidRPr="00F87B6A">
        <w:rPr>
          <w:rFonts w:asciiTheme="majorHAnsi" w:hAnsiTheme="majorHAnsi" w:cstheme="majorHAnsi"/>
          <w:b w:val="0"/>
          <w:bCs w:val="0"/>
          <w:caps w:val="0"/>
          <w:kern w:val="0"/>
          <w:sz w:val="22"/>
          <w:szCs w:val="22"/>
          <w:lang w:val="pl-PL" w:eastAsia="pl-PL"/>
        </w:rPr>
        <w:t xml:space="preserve">identyfikator postępowania: </w:t>
      </w:r>
      <w:r w:rsidR="001A6E4B" w:rsidRPr="001A6E4B">
        <w:rPr>
          <w:rFonts w:asciiTheme="majorHAnsi" w:hAnsiTheme="majorHAnsi" w:cstheme="majorHAnsi"/>
          <w:b w:val="0"/>
          <w:bCs w:val="0"/>
          <w:caps w:val="0"/>
          <w:kern w:val="0"/>
          <w:sz w:val="22"/>
          <w:szCs w:val="22"/>
          <w:lang w:val="pl-PL" w:eastAsia="pl-PL"/>
        </w:rPr>
        <w:tab/>
      </w:r>
      <w:r w:rsidR="003E6B6E" w:rsidRPr="003E6B6E">
        <w:rPr>
          <w:rFonts w:asciiTheme="majorHAnsi" w:hAnsiTheme="majorHAnsi" w:cstheme="majorHAnsi"/>
          <w:b w:val="0"/>
          <w:bCs w:val="0"/>
          <w:caps w:val="0"/>
          <w:kern w:val="0"/>
          <w:sz w:val="22"/>
          <w:szCs w:val="22"/>
          <w:lang w:val="pl-PL" w:eastAsia="pl-PL"/>
        </w:rPr>
        <w:t>ocds-148610-d49d885d-dd1e-4b3c-a52c-60823557f599</w:t>
      </w:r>
    </w:p>
    <w:p w14:paraId="175ECCDE" w14:textId="3C8B7F55" w:rsidR="001B365B" w:rsidRPr="003728E7" w:rsidRDefault="001B365B" w:rsidP="003728E7">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3728E7">
        <w:rPr>
          <w:rFonts w:asciiTheme="majorHAnsi" w:hAnsiTheme="majorHAnsi" w:cstheme="majorHAnsi"/>
          <w:b/>
          <w:bCs/>
          <w:caps/>
          <w:kern w:val="32"/>
          <w:sz w:val="22"/>
          <w:szCs w:val="22"/>
          <w:lang w:eastAsia="x-none"/>
        </w:rPr>
        <w:t>Tryb udzielenia zamówienia</w:t>
      </w:r>
      <w:bookmarkEnd w:id="2"/>
    </w:p>
    <w:p w14:paraId="2AE61B19" w14:textId="77777777" w:rsidR="006221A9"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 w:name="_Toc258314244"/>
      <w:r w:rsidRPr="00F87B6A">
        <w:rPr>
          <w:rFonts w:asciiTheme="majorHAnsi" w:hAnsiTheme="majorHAnsi" w:cstheme="majorHAnsi"/>
          <w:bCs/>
          <w:iCs/>
          <w:sz w:val="22"/>
          <w:szCs w:val="22"/>
          <w:lang w:eastAsia="x-none"/>
        </w:rPr>
        <w:t xml:space="preserve">Postępowanie o udzielenie zamówienia prowadzone jest w trybie </w:t>
      </w:r>
      <w:r w:rsidRPr="00F87B6A">
        <w:rPr>
          <w:rFonts w:asciiTheme="majorHAnsi" w:hAnsiTheme="majorHAnsi" w:cstheme="majorHAnsi"/>
          <w:b/>
          <w:iCs/>
          <w:sz w:val="22"/>
          <w:szCs w:val="22"/>
          <w:lang w:eastAsia="x-none"/>
        </w:rPr>
        <w:t>Tryb podstawowy z możliwością negocjacji</w:t>
      </w:r>
      <w:r w:rsidRPr="00F87B6A">
        <w:rPr>
          <w:rFonts w:asciiTheme="majorHAnsi" w:hAnsiTheme="majorHAnsi" w:cstheme="majorHAnsi"/>
          <w:bCs/>
          <w:iCs/>
          <w:sz w:val="22"/>
          <w:szCs w:val="22"/>
          <w:lang w:eastAsia="x-none"/>
        </w:rPr>
        <w:t xml:space="preserve">, o którym mowa w art. 275 pkt 2 ustawy </w:t>
      </w:r>
      <w:proofErr w:type="spellStart"/>
      <w:r w:rsidRPr="00F87B6A">
        <w:rPr>
          <w:rFonts w:asciiTheme="majorHAnsi" w:hAnsiTheme="majorHAnsi" w:cstheme="majorHAnsi"/>
          <w:bCs/>
          <w:iCs/>
          <w:sz w:val="22"/>
          <w:szCs w:val="22"/>
          <w:lang w:eastAsia="x-none"/>
        </w:rPr>
        <w:t>Pzp</w:t>
      </w:r>
      <w:proofErr w:type="spellEnd"/>
      <w:r w:rsidR="006221A9" w:rsidRPr="00F87B6A">
        <w:rPr>
          <w:rFonts w:asciiTheme="majorHAnsi" w:hAnsiTheme="majorHAnsi" w:cstheme="majorHAnsi"/>
          <w:bCs/>
          <w:iCs/>
          <w:sz w:val="22"/>
          <w:szCs w:val="22"/>
          <w:lang w:val="x-none" w:eastAsia="x-none"/>
        </w:rPr>
        <w:t>.</w:t>
      </w:r>
    </w:p>
    <w:p w14:paraId="58AA4C45" w14:textId="77777777" w:rsidR="006221A9"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na podstawie art. 275 pkt. 2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F87B6A">
        <w:rPr>
          <w:rFonts w:asciiTheme="majorHAnsi" w:hAnsiTheme="majorHAnsi" w:cstheme="majorHAnsi"/>
          <w:bCs/>
          <w:iCs/>
          <w:sz w:val="22"/>
          <w:szCs w:val="22"/>
          <w:lang w:eastAsia="x-none"/>
        </w:rPr>
        <w:t>.</w:t>
      </w:r>
    </w:p>
    <w:p w14:paraId="183CEA21" w14:textId="77777777" w:rsidR="0097613C" w:rsidRPr="00F87B6A" w:rsidRDefault="0097613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F87B6A">
        <w:rPr>
          <w:rFonts w:asciiTheme="majorHAnsi" w:hAnsiTheme="majorHAnsi" w:cstheme="majorHAnsi"/>
          <w:bCs/>
          <w:iCs/>
          <w:sz w:val="22"/>
          <w:szCs w:val="22"/>
          <w:lang w:eastAsia="x-none"/>
        </w:rPr>
        <w:t>.</w:t>
      </w:r>
    </w:p>
    <w:p w14:paraId="73EEBF83" w14:textId="77777777" w:rsidR="009B4222" w:rsidRPr="00F87B6A"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F87B6A" w:rsidRDefault="000F7887" w:rsidP="00C03472">
      <w:pPr>
        <w:numPr>
          <w:ilvl w:val="0"/>
          <w:numId w:val="18"/>
        </w:numPr>
        <w:spacing w:before="120" w:after="60"/>
        <w:jc w:val="both"/>
        <w:outlineLvl w:val="1"/>
        <w:rPr>
          <w:rFonts w:asciiTheme="majorHAnsi" w:hAnsiTheme="majorHAnsi" w:cstheme="majorHAnsi"/>
          <w:bCs/>
          <w:iCs/>
          <w:sz w:val="22"/>
          <w:szCs w:val="22"/>
          <w:lang w:eastAsia="x-none"/>
        </w:rPr>
      </w:pPr>
      <w:bookmarkStart w:id="4" w:name="_Hlk109292622"/>
      <w:r w:rsidRPr="00F87B6A">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5" w:name="_Hlk92711774"/>
      <w:r w:rsidRPr="00F87B6A">
        <w:rPr>
          <w:rFonts w:asciiTheme="majorHAnsi" w:hAnsiTheme="majorHAnsi" w:cstheme="majorHAnsi"/>
          <w:bCs/>
          <w:iCs/>
          <w:sz w:val="22"/>
          <w:szCs w:val="22"/>
          <w:lang w:eastAsia="x-none"/>
        </w:rPr>
        <w:t>nie przewiduje ograniczenia liczby Wykonawców, których zaprosi do negocjacji</w:t>
      </w:r>
      <w:bookmarkEnd w:id="5"/>
      <w:r w:rsidRPr="00F87B6A">
        <w:rPr>
          <w:rFonts w:asciiTheme="majorHAnsi" w:hAnsiTheme="majorHAnsi" w:cstheme="majorHAnsi"/>
          <w:bCs/>
          <w:iCs/>
          <w:sz w:val="22"/>
          <w:szCs w:val="22"/>
          <w:lang w:eastAsia="x-none"/>
        </w:rPr>
        <w:t>.</w:t>
      </w:r>
    </w:p>
    <w:p w14:paraId="46CE03AC" w14:textId="77777777" w:rsidR="00A54D21"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Negocjacje prowadzone będą w sposób elektroniczny. W treści zaproszenia Zamawiający zamieści pytani</w:t>
      </w:r>
      <w:r w:rsidR="00A54D21" w:rsidRPr="00F87B6A">
        <w:rPr>
          <w:rFonts w:asciiTheme="majorHAnsi" w:hAnsiTheme="majorHAnsi" w:cstheme="majorHAnsi"/>
          <w:bCs/>
          <w:iCs/>
          <w:sz w:val="22"/>
          <w:szCs w:val="22"/>
          <w:lang w:eastAsia="x-none"/>
        </w:rPr>
        <w:t>a</w:t>
      </w:r>
      <w:r w:rsidRPr="00F87B6A">
        <w:rPr>
          <w:rFonts w:asciiTheme="majorHAnsi" w:hAnsiTheme="majorHAnsi" w:cstheme="majorHAnsi"/>
          <w:bCs/>
          <w:iCs/>
          <w:sz w:val="22"/>
          <w:szCs w:val="22"/>
          <w:lang w:eastAsia="x-none"/>
        </w:rPr>
        <w:t xml:space="preserve"> negocjacyjne: </w:t>
      </w:r>
    </w:p>
    <w:p w14:paraId="4A48C036" w14:textId="77777777" w:rsidR="00A54D21" w:rsidRPr="00F87B6A" w:rsidRDefault="000F7887" w:rsidP="00D97D85">
      <w:pPr>
        <w:pStyle w:val="Akapitzlist"/>
        <w:spacing w:before="120"/>
        <w:ind w:left="1080"/>
        <w:jc w:val="both"/>
        <w:outlineLvl w:val="1"/>
        <w:rPr>
          <w:rFonts w:asciiTheme="majorHAnsi" w:hAnsiTheme="majorHAnsi" w:cstheme="majorHAnsi"/>
          <w:b/>
          <w:bCs/>
          <w:i/>
          <w:iCs/>
          <w:lang w:eastAsia="x-none"/>
        </w:rPr>
      </w:pPr>
      <w:r w:rsidRPr="00F87B6A">
        <w:rPr>
          <w:rFonts w:asciiTheme="majorHAnsi" w:hAnsiTheme="majorHAnsi" w:cstheme="majorHAnsi"/>
          <w:b/>
          <w:bCs/>
          <w:i/>
          <w:iCs/>
          <w:lang w:eastAsia="x-none"/>
        </w:rPr>
        <w:t xml:space="preserve">Czy Wykonawca jest w stanie obniżyć cenę oferty w stosunku do ceny oferty złożonej w odpowiedzi na ogłoszenie o zamówieniu? </w:t>
      </w:r>
    </w:p>
    <w:p w14:paraId="063F8E00" w14:textId="77777777" w:rsidR="00CB031C" w:rsidRPr="00F87B6A" w:rsidRDefault="00CB031C" w:rsidP="00D97D85">
      <w:pPr>
        <w:pStyle w:val="Akapitzlist"/>
        <w:spacing w:before="120"/>
        <w:ind w:left="1080"/>
        <w:jc w:val="both"/>
        <w:outlineLvl w:val="1"/>
        <w:rPr>
          <w:rFonts w:asciiTheme="majorHAnsi" w:hAnsiTheme="majorHAnsi" w:cstheme="majorHAnsi"/>
          <w:bCs/>
          <w:iCs/>
          <w:lang w:eastAsia="x-none"/>
        </w:rPr>
      </w:pPr>
    </w:p>
    <w:p w14:paraId="31DE1164" w14:textId="431D4F9E" w:rsidR="000F7887" w:rsidRPr="00F87B6A" w:rsidRDefault="000F7887" w:rsidP="00A54D21">
      <w:pPr>
        <w:pStyle w:val="Akapitzlist"/>
        <w:spacing w:before="120"/>
        <w:ind w:left="1080"/>
        <w:jc w:val="both"/>
        <w:outlineLvl w:val="1"/>
        <w:rPr>
          <w:rFonts w:asciiTheme="majorHAnsi" w:hAnsiTheme="majorHAnsi" w:cstheme="majorHAnsi"/>
          <w:bCs/>
          <w:iCs/>
          <w:lang w:eastAsia="x-none"/>
        </w:rPr>
      </w:pPr>
      <w:r w:rsidRPr="00F87B6A">
        <w:rPr>
          <w:rFonts w:asciiTheme="majorHAnsi" w:hAnsiTheme="majorHAnsi" w:cstheme="majorHAnsi"/>
          <w:b/>
          <w:bCs/>
          <w:i/>
          <w:iCs/>
          <w:lang w:eastAsia="x-none"/>
        </w:rPr>
        <w:t>Jeśli tak, to Zamawiający zaprasza do złożenia oferty ostatecznej</w:t>
      </w:r>
      <w:r w:rsidRPr="00F87B6A">
        <w:rPr>
          <w:rFonts w:asciiTheme="majorHAnsi" w:hAnsiTheme="majorHAnsi" w:cstheme="majorHAnsi"/>
          <w:bCs/>
          <w:iCs/>
          <w:lang w:eastAsia="x-none"/>
        </w:rPr>
        <w:t xml:space="preserve">. </w:t>
      </w:r>
    </w:p>
    <w:p w14:paraId="2F4DF070"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F87B6A">
        <w:rPr>
          <w:rFonts w:asciiTheme="majorHAnsi" w:hAnsiTheme="majorHAnsi" w:cstheme="majorHAnsi"/>
          <w:bCs/>
          <w:iCs/>
          <w:sz w:val="22"/>
          <w:szCs w:val="22"/>
          <w:lang w:eastAsia="x-none"/>
        </w:rPr>
        <w:t>.</w:t>
      </w:r>
    </w:p>
    <w:p w14:paraId="5C0DBA9F"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F87B6A">
        <w:rPr>
          <w:rFonts w:asciiTheme="majorHAnsi" w:hAnsiTheme="majorHAnsi" w:cstheme="majorHAnsi"/>
          <w:bCs/>
          <w:iCs/>
          <w:sz w:val="22"/>
          <w:szCs w:val="22"/>
          <w:lang w:eastAsia="x-none"/>
        </w:rPr>
        <w:t>.</w:t>
      </w:r>
    </w:p>
    <w:p w14:paraId="15BD5FF9"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F87B6A"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nazwę oraz adres Zamawiającego, numer telefonu, adres poczty elektronicznej oraz strony internetowej prowadzonego postępowania</w:t>
      </w:r>
      <w:r w:rsidRPr="00F87B6A">
        <w:rPr>
          <w:rFonts w:asciiTheme="majorHAnsi" w:hAnsiTheme="majorHAnsi" w:cstheme="majorHAnsi"/>
          <w:bCs/>
          <w:iCs/>
          <w:sz w:val="22"/>
          <w:szCs w:val="22"/>
          <w:lang w:eastAsia="x-none"/>
        </w:rPr>
        <w:t>,</w:t>
      </w:r>
    </w:p>
    <w:p w14:paraId="2C18DF8E" w14:textId="77777777" w:rsidR="000F7887" w:rsidRPr="00F87B6A" w:rsidRDefault="000F7887" w:rsidP="00C03472">
      <w:pPr>
        <w:numPr>
          <w:ilvl w:val="0"/>
          <w:numId w:val="19"/>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sposób i termin składania ofert dodatkowych oraz język lub języki, w jakich muszą być one sporządzone, oraz termin otwarcia tych ofert</w:t>
      </w:r>
      <w:r w:rsidRPr="00F87B6A">
        <w:rPr>
          <w:rFonts w:asciiTheme="majorHAnsi" w:hAnsiTheme="majorHAnsi" w:cstheme="majorHAnsi"/>
          <w:bCs/>
          <w:iCs/>
          <w:sz w:val="22"/>
          <w:szCs w:val="22"/>
          <w:lang w:eastAsia="x-none"/>
        </w:rPr>
        <w:t>.</w:t>
      </w:r>
    </w:p>
    <w:p w14:paraId="51452134" w14:textId="4AD4AFA8"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6417A0D4" w14:textId="075E41B8" w:rsidR="000F7887" w:rsidRPr="00F87B6A" w:rsidRDefault="00B33B6A"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Cena w o</w:t>
      </w:r>
      <w:r w:rsidR="000F7887" w:rsidRPr="00F87B6A">
        <w:rPr>
          <w:rFonts w:asciiTheme="majorHAnsi" w:hAnsiTheme="majorHAnsi" w:cstheme="majorHAnsi"/>
          <w:bCs/>
          <w:iCs/>
          <w:sz w:val="22"/>
          <w:szCs w:val="22"/>
          <w:lang w:eastAsia="x-none"/>
        </w:rPr>
        <w:t>fer</w:t>
      </w:r>
      <w:r w:rsidRPr="00F87B6A">
        <w:rPr>
          <w:rFonts w:asciiTheme="majorHAnsi" w:hAnsiTheme="majorHAnsi" w:cstheme="majorHAnsi"/>
          <w:bCs/>
          <w:iCs/>
          <w:sz w:val="22"/>
          <w:szCs w:val="22"/>
          <w:lang w:eastAsia="x-none"/>
        </w:rPr>
        <w:t>cie</w:t>
      </w:r>
      <w:r w:rsidR="000F7887" w:rsidRPr="00F87B6A">
        <w:rPr>
          <w:rFonts w:asciiTheme="majorHAnsi" w:hAnsiTheme="majorHAnsi" w:cstheme="majorHAnsi"/>
          <w:bCs/>
          <w:iCs/>
          <w:sz w:val="22"/>
          <w:szCs w:val="22"/>
          <w:lang w:eastAsia="x-none"/>
        </w:rPr>
        <w:t xml:space="preserve"> ostateczn</w:t>
      </w:r>
      <w:r w:rsidRPr="00F87B6A">
        <w:rPr>
          <w:rFonts w:asciiTheme="majorHAnsi" w:hAnsiTheme="majorHAnsi" w:cstheme="majorHAnsi"/>
          <w:bCs/>
          <w:iCs/>
          <w:sz w:val="22"/>
          <w:szCs w:val="22"/>
          <w:lang w:eastAsia="x-none"/>
        </w:rPr>
        <w:t>ej</w:t>
      </w:r>
      <w:r w:rsidR="000F7887" w:rsidRPr="00F87B6A">
        <w:rPr>
          <w:rFonts w:asciiTheme="majorHAnsi" w:hAnsiTheme="majorHAnsi" w:cstheme="majorHAnsi"/>
          <w:bCs/>
          <w:iCs/>
          <w:sz w:val="22"/>
          <w:szCs w:val="22"/>
          <w:lang w:eastAsia="x-none"/>
        </w:rPr>
        <w:t xml:space="preserve"> nie może być wyższa niż </w:t>
      </w:r>
      <w:r w:rsidRPr="00F87B6A">
        <w:rPr>
          <w:rFonts w:asciiTheme="majorHAnsi" w:hAnsiTheme="majorHAnsi" w:cstheme="majorHAnsi"/>
          <w:bCs/>
          <w:iCs/>
          <w:sz w:val="22"/>
          <w:szCs w:val="22"/>
          <w:lang w:eastAsia="x-none"/>
        </w:rPr>
        <w:t>cena zaoferowana</w:t>
      </w:r>
      <w:r w:rsidR="000F7887" w:rsidRPr="00F87B6A">
        <w:rPr>
          <w:rFonts w:asciiTheme="majorHAnsi" w:hAnsiTheme="majorHAnsi" w:cstheme="majorHAnsi"/>
          <w:bCs/>
          <w:iCs/>
          <w:sz w:val="22"/>
          <w:szCs w:val="22"/>
          <w:lang w:eastAsia="x-none"/>
        </w:rPr>
        <w:t xml:space="preserve"> w odpowiedzi na ogłoszenie o zamówieniu.</w:t>
      </w:r>
    </w:p>
    <w:p w14:paraId="7981D627"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Oferta przestaje wiązać Wykonawcę w takim zakresie, w jakim złoży on ofertę ostateczna.</w:t>
      </w:r>
    </w:p>
    <w:p w14:paraId="0501A104" w14:textId="77777777" w:rsidR="000F7887" w:rsidRPr="00F87B6A" w:rsidRDefault="000F7887" w:rsidP="00C03472">
      <w:pPr>
        <w:numPr>
          <w:ilvl w:val="0"/>
          <w:numId w:val="18"/>
        </w:numPr>
        <w:spacing w:before="120" w:after="1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Oferta ostateczna, która jest mniej korzystna niż oferta złożona w odpowiedzi na ogłoszenie o zamówieniu, podlega odrzuceniu.</w:t>
      </w:r>
      <w:bookmarkEnd w:id="4"/>
    </w:p>
    <w:p w14:paraId="570E3834"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eastAsia="x-none"/>
        </w:rPr>
        <w:t>informacje ogólne</w:t>
      </w:r>
    </w:p>
    <w:p w14:paraId="578F0B90"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Komunikacja w postępowaniu</w:t>
      </w:r>
    </w:p>
    <w:p w14:paraId="25BB8A00" w14:textId="0F72294F"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niniejszym postępowaniu komunikacja między Zamawiającym a Wykonawcami</w:t>
      </w:r>
      <w:r w:rsidR="002C3418" w:rsidRPr="00F87B6A">
        <w:rPr>
          <w:rFonts w:asciiTheme="majorHAnsi" w:hAnsiTheme="majorHAnsi" w:cstheme="majorHAnsi"/>
          <w:bCs/>
          <w:iCs/>
          <w:sz w:val="22"/>
          <w:szCs w:val="22"/>
          <w:lang w:eastAsia="x-none"/>
        </w:rPr>
        <w:t xml:space="preserve"> w tym składanie ofert</w:t>
      </w:r>
      <w:r w:rsidRPr="00F87B6A">
        <w:rPr>
          <w:rFonts w:asciiTheme="majorHAnsi" w:hAnsiTheme="majorHAnsi" w:cstheme="majorHAnsi"/>
          <w:bCs/>
          <w:iCs/>
          <w:sz w:val="22"/>
          <w:szCs w:val="22"/>
          <w:lang w:val="x-none" w:eastAsia="x-none"/>
        </w:rPr>
        <w:t xml:space="preserve"> odbywa się przy użyciu środków komunikacji elektronicznej, za pośrednictwem platformy on-line działającej pod adresem </w:t>
      </w:r>
      <w:r w:rsidR="002C3418" w:rsidRPr="00F87B6A">
        <w:rPr>
          <w:rFonts w:asciiTheme="majorHAnsi" w:hAnsiTheme="majorHAnsi" w:cstheme="majorHAnsi"/>
          <w:bCs/>
          <w:iCs/>
          <w:sz w:val="22"/>
          <w:szCs w:val="22"/>
          <w:lang w:val="x-none" w:eastAsia="x-none"/>
        </w:rPr>
        <w:t xml:space="preserve">https://ezamowienia.gov.pl </w:t>
      </w:r>
      <w:r w:rsidRPr="00F87B6A">
        <w:rPr>
          <w:rFonts w:asciiTheme="majorHAnsi" w:hAnsiTheme="majorHAnsi" w:cstheme="majorHAnsi"/>
          <w:bCs/>
          <w:iCs/>
          <w:sz w:val="22"/>
          <w:szCs w:val="22"/>
          <w:lang w:val="x-none" w:eastAsia="x-none"/>
        </w:rPr>
        <w:t>(dalej jako: ”Platforma”).</w:t>
      </w:r>
    </w:p>
    <w:p w14:paraId="26A9F10D" w14:textId="77777777" w:rsidR="008F4C00"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Wizja lokalna</w:t>
      </w:r>
      <w:r w:rsidR="000B5377" w:rsidRPr="00F87B6A">
        <w:rPr>
          <w:rFonts w:asciiTheme="majorHAnsi" w:hAnsiTheme="majorHAnsi" w:cstheme="majorHAnsi"/>
          <w:bCs/>
          <w:iCs/>
          <w:sz w:val="22"/>
          <w:szCs w:val="22"/>
          <w:lang w:eastAsia="x-none"/>
        </w:rPr>
        <w:t xml:space="preserve"> </w:t>
      </w:r>
    </w:p>
    <w:p w14:paraId="60914B66" w14:textId="77777777" w:rsidR="001B365B" w:rsidRPr="00F87B6A"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nie przewiduje obowiązku odbyci</w:t>
      </w:r>
      <w:r w:rsidRPr="00F87B6A">
        <w:rPr>
          <w:rFonts w:asciiTheme="majorHAnsi" w:hAnsiTheme="majorHAnsi" w:cstheme="majorHAnsi"/>
          <w:bCs/>
          <w:iCs/>
          <w:sz w:val="22"/>
          <w:szCs w:val="22"/>
          <w:lang w:eastAsia="x-none"/>
        </w:rPr>
        <w:t>a</w:t>
      </w:r>
      <w:r w:rsidRPr="00F87B6A">
        <w:rPr>
          <w:rFonts w:asciiTheme="majorHAnsi" w:hAnsiTheme="majorHAnsi" w:cstheme="majorHAnsi"/>
          <w:bCs/>
          <w:iCs/>
          <w:sz w:val="22"/>
          <w:szCs w:val="22"/>
          <w:lang w:val="x-none" w:eastAsia="x-none"/>
        </w:rPr>
        <w:t xml:space="preserve"> przez </w:t>
      </w:r>
      <w:r w:rsidRPr="00F87B6A">
        <w:rPr>
          <w:rFonts w:asciiTheme="majorHAnsi" w:hAnsiTheme="majorHAnsi" w:cstheme="majorHAnsi"/>
          <w:bCs/>
          <w:iCs/>
          <w:sz w:val="22"/>
          <w:szCs w:val="22"/>
          <w:lang w:eastAsia="x-none"/>
        </w:rPr>
        <w:t>Wykonawcę</w:t>
      </w:r>
      <w:r w:rsidRPr="00F87B6A">
        <w:rPr>
          <w:rFonts w:asciiTheme="majorHAnsi" w:hAnsiTheme="majorHAnsi" w:cstheme="majorHAnsi"/>
          <w:bCs/>
          <w:iCs/>
          <w:sz w:val="22"/>
          <w:szCs w:val="22"/>
          <w:lang w:val="x-none" w:eastAsia="x-none"/>
        </w:rPr>
        <w:t xml:space="preserve"> wizji lokalnej lub sprawdzenia przez Wykonawcę dokumentów niezbędnych do realizacji zamówienia</w:t>
      </w:r>
      <w:r w:rsidRPr="00F87B6A">
        <w:rPr>
          <w:rFonts w:asciiTheme="majorHAnsi" w:hAnsiTheme="majorHAnsi" w:cstheme="majorHAnsi"/>
          <w:bCs/>
          <w:iCs/>
          <w:sz w:val="22"/>
          <w:szCs w:val="22"/>
          <w:lang w:eastAsia="x-none"/>
        </w:rPr>
        <w:t>.</w:t>
      </w:r>
    </w:p>
    <w:p w14:paraId="4106736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Zaliczki na poczet wykonania zamówienia</w:t>
      </w:r>
    </w:p>
    <w:p w14:paraId="2F87019A" w14:textId="77777777" w:rsidR="001B365B" w:rsidRPr="00F87B6A" w:rsidRDefault="00FB17EC" w:rsidP="00A54D21">
      <w:pPr>
        <w:tabs>
          <w:tab w:val="left" w:pos="708"/>
        </w:tabs>
        <w:spacing w:before="120"/>
        <w:ind w:left="68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val="x-none" w:eastAsia="x-none"/>
        </w:rPr>
        <w:t>Zamawiający nie przewiduje udzielenia zaliczek na poczet wykonania zamówienia.</w:t>
      </w:r>
    </w:p>
    <w:p w14:paraId="6955451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Katalogi elektroniczne</w:t>
      </w:r>
    </w:p>
    <w:p w14:paraId="07485C86"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w:t>
      </w:r>
      <w:r w:rsidR="00FB17EC" w:rsidRPr="00F87B6A">
        <w:rPr>
          <w:rFonts w:asciiTheme="majorHAnsi" w:hAnsiTheme="majorHAnsi" w:cstheme="majorHAnsi"/>
          <w:bCs/>
          <w:iCs/>
          <w:sz w:val="22"/>
          <w:szCs w:val="22"/>
          <w:lang w:val="x-none" w:eastAsia="x-none"/>
        </w:rPr>
        <w:fldChar w:fldCharType="begin">
          <w:ffData>
            <w:name w:val="Wybór1"/>
            <w:enabled/>
            <w:calcOnExit w:val="0"/>
            <w:checkBox>
              <w:sizeAuto/>
              <w:default w:val="0"/>
              <w:checked w:val="0"/>
            </w:checkBox>
          </w:ffData>
        </w:fldChar>
      </w:r>
      <w:bookmarkStart w:id="6" w:name="Wybór1"/>
      <w:r w:rsidR="00FB17EC" w:rsidRPr="00F87B6A">
        <w:rPr>
          <w:rFonts w:asciiTheme="majorHAnsi" w:hAnsiTheme="majorHAnsi" w:cstheme="majorHAnsi"/>
          <w:bCs/>
          <w:iCs/>
          <w:sz w:val="22"/>
          <w:szCs w:val="22"/>
          <w:lang w:val="x-none" w:eastAsia="x-none"/>
        </w:rPr>
        <w:instrText xml:space="preserve"> FORMCHECKBOX </w:instrText>
      </w:r>
      <w:r w:rsidR="00FB17EC" w:rsidRPr="00F87B6A">
        <w:rPr>
          <w:rFonts w:asciiTheme="majorHAnsi" w:hAnsiTheme="majorHAnsi" w:cstheme="majorHAnsi"/>
          <w:bCs/>
          <w:iCs/>
          <w:sz w:val="22"/>
          <w:szCs w:val="22"/>
          <w:lang w:val="x-none" w:eastAsia="x-none"/>
        </w:rPr>
      </w:r>
      <w:r w:rsidR="00FB17EC" w:rsidRPr="00F87B6A">
        <w:rPr>
          <w:rFonts w:asciiTheme="majorHAnsi" w:hAnsiTheme="majorHAnsi" w:cstheme="majorHAnsi"/>
          <w:bCs/>
          <w:iCs/>
          <w:sz w:val="22"/>
          <w:szCs w:val="22"/>
          <w:lang w:val="x-none" w:eastAsia="x-none"/>
        </w:rPr>
        <w:fldChar w:fldCharType="separate"/>
      </w:r>
      <w:r w:rsidR="00FB17EC" w:rsidRPr="00F87B6A">
        <w:rPr>
          <w:rFonts w:asciiTheme="majorHAnsi" w:hAnsiTheme="majorHAnsi" w:cstheme="majorHAnsi"/>
          <w:bCs/>
          <w:iCs/>
          <w:sz w:val="22"/>
          <w:szCs w:val="22"/>
          <w:lang w:val="x-none" w:eastAsia="x-none"/>
        </w:rPr>
        <w:fldChar w:fldCharType="end"/>
      </w:r>
      <w:bookmarkEnd w:id="6"/>
      <w:r w:rsidRPr="00F87B6A">
        <w:rPr>
          <w:rFonts w:asciiTheme="majorHAnsi" w:hAnsiTheme="majorHAnsi" w:cstheme="majorHAnsi"/>
          <w:bCs/>
          <w:iCs/>
          <w:sz w:val="22"/>
          <w:szCs w:val="22"/>
          <w:lang w:val="x-none" w:eastAsia="x-none"/>
        </w:rPr>
        <w:t xml:space="preserve"> wymaga /  </w:t>
      </w:r>
      <w:r w:rsidR="00FB17EC" w:rsidRPr="00F87B6A">
        <w:rPr>
          <w:rFonts w:asciiTheme="majorHAnsi" w:hAnsiTheme="majorHAnsi" w:cstheme="majorHAnsi"/>
          <w:bCs/>
          <w:iCs/>
          <w:sz w:val="22"/>
          <w:szCs w:val="22"/>
          <w:lang w:val="x-none" w:eastAsia="x-none"/>
        </w:rPr>
        <w:fldChar w:fldCharType="begin">
          <w:ffData>
            <w:name w:val="Wybór2"/>
            <w:enabled/>
            <w:calcOnExit w:val="0"/>
            <w:checkBox>
              <w:sizeAuto/>
              <w:default w:val="0"/>
              <w:checked/>
            </w:checkBox>
          </w:ffData>
        </w:fldChar>
      </w:r>
      <w:bookmarkStart w:id="7" w:name="Wybór2"/>
      <w:r w:rsidR="00FB17EC" w:rsidRPr="00F87B6A">
        <w:rPr>
          <w:rFonts w:asciiTheme="majorHAnsi" w:hAnsiTheme="majorHAnsi" w:cstheme="majorHAnsi"/>
          <w:bCs/>
          <w:iCs/>
          <w:sz w:val="22"/>
          <w:szCs w:val="22"/>
          <w:lang w:val="x-none" w:eastAsia="x-none"/>
        </w:rPr>
        <w:instrText xml:space="preserve"> FORMCHECKBOX </w:instrText>
      </w:r>
      <w:r w:rsidR="00FB17EC" w:rsidRPr="00F87B6A">
        <w:rPr>
          <w:rFonts w:asciiTheme="majorHAnsi" w:hAnsiTheme="majorHAnsi" w:cstheme="majorHAnsi"/>
          <w:bCs/>
          <w:iCs/>
          <w:sz w:val="22"/>
          <w:szCs w:val="22"/>
          <w:lang w:val="x-none" w:eastAsia="x-none"/>
        </w:rPr>
      </w:r>
      <w:r w:rsidR="00FB17EC" w:rsidRPr="00F87B6A">
        <w:rPr>
          <w:rFonts w:asciiTheme="majorHAnsi" w:hAnsiTheme="majorHAnsi" w:cstheme="majorHAnsi"/>
          <w:bCs/>
          <w:iCs/>
          <w:sz w:val="22"/>
          <w:szCs w:val="22"/>
          <w:lang w:val="x-none" w:eastAsia="x-none"/>
        </w:rPr>
        <w:fldChar w:fldCharType="separate"/>
      </w:r>
      <w:r w:rsidR="00FB17EC" w:rsidRPr="00F87B6A">
        <w:rPr>
          <w:rFonts w:asciiTheme="majorHAnsi" w:hAnsiTheme="majorHAnsi" w:cstheme="majorHAnsi"/>
          <w:bCs/>
          <w:iCs/>
          <w:sz w:val="22"/>
          <w:szCs w:val="22"/>
          <w:lang w:val="x-none" w:eastAsia="x-none"/>
        </w:rPr>
        <w:fldChar w:fldCharType="end"/>
      </w:r>
      <w:bookmarkEnd w:id="7"/>
      <w:r w:rsidRPr="00F87B6A">
        <w:rPr>
          <w:rFonts w:asciiTheme="majorHAnsi" w:hAnsiTheme="majorHAnsi" w:cstheme="majorHAnsi"/>
          <w:bCs/>
          <w:iCs/>
          <w:sz w:val="22"/>
          <w:szCs w:val="22"/>
          <w:lang w:val="x-none" w:eastAsia="x-none"/>
        </w:rPr>
        <w:t xml:space="preserve"> nie wymaga złożenia ofert w postaci katalogów elektronicznych.</w:t>
      </w:r>
    </w:p>
    <w:p w14:paraId="7E1239FF" w14:textId="2E9525EB"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 xml:space="preserve">Do </w:t>
      </w:r>
      <w:r w:rsidR="00A25FE8" w:rsidRPr="00F87B6A">
        <w:rPr>
          <w:rFonts w:asciiTheme="majorHAnsi" w:hAnsiTheme="majorHAnsi" w:cstheme="majorHAnsi"/>
          <w:bCs/>
          <w:iCs/>
          <w:sz w:val="22"/>
          <w:szCs w:val="22"/>
          <w:lang w:eastAsia="x-none"/>
        </w:rPr>
        <w:t>spraw nieuregulowanych w niniejszej SWZ mają zastosowanie przepisy ustawy z dnia 11 września 2019r. roku Prawo zamówień publicznych</w:t>
      </w:r>
      <w:r w:rsidRPr="00F87B6A">
        <w:rPr>
          <w:rFonts w:asciiTheme="majorHAnsi" w:hAnsiTheme="majorHAnsi" w:cstheme="majorHAnsi"/>
          <w:bCs/>
          <w:iCs/>
          <w:sz w:val="22"/>
          <w:szCs w:val="22"/>
          <w:lang w:val="x-none" w:eastAsia="x-none"/>
        </w:rPr>
        <w:t xml:space="preserve"> </w:t>
      </w:r>
      <w:r w:rsidR="00FB17EC" w:rsidRPr="00F87B6A">
        <w:rPr>
          <w:rFonts w:asciiTheme="majorHAnsi" w:hAnsiTheme="majorHAnsi" w:cstheme="majorHAnsi"/>
          <w:bCs/>
          <w:iCs/>
          <w:sz w:val="22"/>
          <w:szCs w:val="22"/>
          <w:lang w:val="x-none" w:eastAsia="x-none"/>
        </w:rPr>
        <w:t>(</w:t>
      </w:r>
      <w:proofErr w:type="spellStart"/>
      <w:r w:rsidR="00FB17EC" w:rsidRPr="00F87B6A">
        <w:rPr>
          <w:rFonts w:asciiTheme="majorHAnsi" w:hAnsiTheme="majorHAnsi" w:cstheme="majorHAnsi"/>
          <w:bCs/>
          <w:iCs/>
          <w:sz w:val="22"/>
          <w:szCs w:val="22"/>
          <w:lang w:val="x-none" w:eastAsia="x-none"/>
        </w:rPr>
        <w:t>t.j</w:t>
      </w:r>
      <w:proofErr w:type="spellEnd"/>
      <w:r w:rsidR="00FB17EC" w:rsidRPr="00F87B6A">
        <w:rPr>
          <w:rFonts w:asciiTheme="majorHAnsi" w:hAnsiTheme="majorHAnsi" w:cstheme="majorHAnsi"/>
          <w:bCs/>
          <w:iCs/>
          <w:sz w:val="22"/>
          <w:szCs w:val="22"/>
          <w:lang w:val="x-none" w:eastAsia="x-none"/>
        </w:rPr>
        <w:t>. Dz.U. z 202</w:t>
      </w:r>
      <w:r w:rsidR="00644C33">
        <w:rPr>
          <w:rFonts w:asciiTheme="majorHAnsi" w:hAnsiTheme="majorHAnsi" w:cstheme="majorHAnsi"/>
          <w:bCs/>
          <w:iCs/>
          <w:sz w:val="22"/>
          <w:szCs w:val="22"/>
          <w:lang w:eastAsia="x-none"/>
        </w:rPr>
        <w:t>4</w:t>
      </w:r>
      <w:r w:rsidR="00FB17EC" w:rsidRPr="00F87B6A">
        <w:rPr>
          <w:rFonts w:asciiTheme="majorHAnsi" w:hAnsiTheme="majorHAnsi" w:cstheme="majorHAnsi"/>
          <w:bCs/>
          <w:iCs/>
          <w:sz w:val="22"/>
          <w:szCs w:val="22"/>
          <w:lang w:val="x-none" w:eastAsia="x-none"/>
        </w:rPr>
        <w:t xml:space="preserve">r. poz. </w:t>
      </w:r>
      <w:r w:rsidR="000D65E7" w:rsidRPr="00F87B6A">
        <w:rPr>
          <w:rFonts w:asciiTheme="majorHAnsi" w:hAnsiTheme="majorHAnsi" w:cstheme="majorHAnsi"/>
          <w:bCs/>
          <w:iCs/>
          <w:sz w:val="22"/>
          <w:szCs w:val="22"/>
          <w:lang w:eastAsia="x-none"/>
        </w:rPr>
        <w:t>1</w:t>
      </w:r>
      <w:r w:rsidR="00644C33">
        <w:rPr>
          <w:rFonts w:asciiTheme="majorHAnsi" w:hAnsiTheme="majorHAnsi" w:cstheme="majorHAnsi"/>
          <w:bCs/>
          <w:iCs/>
          <w:sz w:val="22"/>
          <w:szCs w:val="22"/>
          <w:lang w:eastAsia="x-none"/>
        </w:rPr>
        <w:t>320</w:t>
      </w:r>
      <w:r w:rsidR="00FB17EC" w:rsidRPr="00F87B6A">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eastAsia="x-none"/>
        </w:rPr>
        <w:t>.</w:t>
      </w:r>
    </w:p>
    <w:p w14:paraId="1C47EA1E"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Opis przedmiotu zamówienia</w:t>
      </w:r>
      <w:bookmarkEnd w:id="3"/>
    </w:p>
    <w:p w14:paraId="69977534" w14:textId="3A734E1F" w:rsidR="00B7610B" w:rsidRPr="00E241BD" w:rsidRDefault="001B365B" w:rsidP="00111AE3">
      <w:pPr>
        <w:numPr>
          <w:ilvl w:val="1"/>
          <w:numId w:val="1"/>
        </w:numPr>
        <w:spacing w:before="120" w:after="60"/>
        <w:jc w:val="both"/>
        <w:outlineLvl w:val="1"/>
        <w:rPr>
          <w:rFonts w:asciiTheme="majorHAnsi" w:hAnsiTheme="majorHAnsi" w:cstheme="majorHAnsi"/>
          <w:bCs/>
          <w:iCs/>
          <w:sz w:val="22"/>
          <w:szCs w:val="22"/>
          <w:lang w:val="x-none" w:eastAsia="x-none"/>
        </w:rPr>
      </w:pPr>
      <w:r w:rsidRPr="00E241BD">
        <w:rPr>
          <w:rFonts w:asciiTheme="majorHAnsi" w:hAnsiTheme="majorHAnsi" w:cstheme="majorHAnsi"/>
          <w:bCs/>
          <w:iCs/>
          <w:sz w:val="22"/>
          <w:szCs w:val="22"/>
          <w:lang w:val="x-none" w:eastAsia="x-none"/>
        </w:rPr>
        <w:t xml:space="preserve">Przedmiotem zamówienia jest </w:t>
      </w:r>
      <w:r w:rsidR="00644C33" w:rsidRPr="00644C33">
        <w:rPr>
          <w:rFonts w:asciiTheme="majorHAnsi" w:hAnsiTheme="majorHAnsi" w:cstheme="majorHAnsi"/>
          <w:b/>
          <w:bCs/>
          <w:iCs/>
          <w:sz w:val="22"/>
          <w:szCs w:val="22"/>
          <w:lang w:val="x-none" w:eastAsia="x-none"/>
        </w:rPr>
        <w:t>Usługa przygotowania i dostawy posiłków dla CUS w Myślenicach</w:t>
      </w:r>
    </w:p>
    <w:p w14:paraId="0E473ACF" w14:textId="77777777" w:rsidR="00E241BD" w:rsidRPr="00E241BD" w:rsidRDefault="00E241BD" w:rsidP="00E241BD">
      <w:pPr>
        <w:spacing w:before="120" w:after="60"/>
        <w:ind w:left="680"/>
        <w:jc w:val="both"/>
        <w:outlineLvl w:val="1"/>
        <w:rPr>
          <w:rFonts w:asciiTheme="majorHAnsi" w:hAnsiTheme="majorHAnsi" w:cstheme="majorHAnsi"/>
          <w:bCs/>
          <w:iCs/>
          <w:sz w:val="22"/>
          <w:szCs w:val="22"/>
          <w:lang w:val="x-none" w:eastAsia="x-none"/>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938"/>
      </w:tblGrid>
      <w:tr w:rsidR="00644C33" w:rsidRPr="00F87B6A" w14:paraId="750C77E2" w14:textId="22B5476A" w:rsidTr="00644C33">
        <w:trPr>
          <w:trHeight w:val="282"/>
        </w:trPr>
        <w:tc>
          <w:tcPr>
            <w:tcW w:w="1276" w:type="dxa"/>
            <w:tcBorders>
              <w:top w:val="single" w:sz="4" w:space="0" w:color="auto"/>
              <w:left w:val="single" w:sz="4" w:space="0" w:color="auto"/>
              <w:bottom w:val="single" w:sz="4" w:space="0" w:color="auto"/>
              <w:right w:val="single" w:sz="4" w:space="0" w:color="auto"/>
            </w:tcBorders>
            <w:hideMark/>
          </w:tcPr>
          <w:p w14:paraId="4EF3ABA3" w14:textId="5C608032" w:rsidR="00644C33" w:rsidRPr="00F87B6A" w:rsidRDefault="00644C33" w:rsidP="00644C33">
            <w:pPr>
              <w:pStyle w:val="NormalnyWeb"/>
              <w:spacing w:before="0" w:beforeAutospacing="0" w:after="0" w:afterAutospacing="0"/>
              <w:rPr>
                <w:rFonts w:asciiTheme="majorHAnsi" w:hAnsiTheme="majorHAnsi" w:cstheme="majorHAnsi"/>
                <w:sz w:val="22"/>
                <w:szCs w:val="22"/>
              </w:rPr>
            </w:pPr>
            <w:r w:rsidRPr="00644C33">
              <w:rPr>
                <w:rFonts w:asciiTheme="minorHAnsi" w:hAnsiTheme="minorHAnsi" w:cstheme="minorHAnsi"/>
                <w:sz w:val="22"/>
                <w:szCs w:val="22"/>
              </w:rPr>
              <w:lastRenderedPageBreak/>
              <w:t>Nr Części</w:t>
            </w:r>
          </w:p>
        </w:tc>
        <w:tc>
          <w:tcPr>
            <w:tcW w:w="7938" w:type="dxa"/>
            <w:tcBorders>
              <w:top w:val="single" w:sz="4" w:space="0" w:color="auto"/>
              <w:left w:val="single" w:sz="4" w:space="0" w:color="auto"/>
              <w:bottom w:val="single" w:sz="4" w:space="0" w:color="auto"/>
              <w:right w:val="single" w:sz="4" w:space="0" w:color="auto"/>
            </w:tcBorders>
          </w:tcPr>
          <w:p w14:paraId="1F81682E" w14:textId="4724638F" w:rsidR="00644C33" w:rsidRPr="00F87B6A" w:rsidRDefault="00644C33" w:rsidP="00644C33">
            <w:pPr>
              <w:spacing w:after="120"/>
              <w:rPr>
                <w:rFonts w:asciiTheme="majorHAnsi" w:hAnsiTheme="majorHAnsi" w:cstheme="majorHAnsi"/>
                <w:sz w:val="22"/>
                <w:szCs w:val="22"/>
              </w:rPr>
            </w:pPr>
            <w:r>
              <w:rPr>
                <w:rFonts w:asciiTheme="majorHAnsi" w:hAnsiTheme="majorHAnsi" w:cstheme="majorHAnsi"/>
                <w:sz w:val="22"/>
                <w:szCs w:val="22"/>
              </w:rPr>
              <w:t>Opis</w:t>
            </w:r>
          </w:p>
        </w:tc>
      </w:tr>
      <w:tr w:rsidR="00644C33" w:rsidRPr="00F87B6A" w14:paraId="46E4E4EB" w14:textId="77777777" w:rsidTr="00644C33">
        <w:trPr>
          <w:trHeight w:val="282"/>
        </w:trPr>
        <w:tc>
          <w:tcPr>
            <w:tcW w:w="1276" w:type="dxa"/>
            <w:tcBorders>
              <w:top w:val="single" w:sz="4" w:space="0" w:color="auto"/>
              <w:left w:val="single" w:sz="4" w:space="0" w:color="auto"/>
              <w:bottom w:val="single" w:sz="4" w:space="0" w:color="auto"/>
              <w:right w:val="single" w:sz="4" w:space="0" w:color="auto"/>
            </w:tcBorders>
          </w:tcPr>
          <w:p w14:paraId="71583C70" w14:textId="7D22D4B4" w:rsidR="00644C33" w:rsidRDefault="00644C33" w:rsidP="001833E8">
            <w:pPr>
              <w:pStyle w:val="Normalny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1</w:t>
            </w:r>
          </w:p>
        </w:tc>
        <w:tc>
          <w:tcPr>
            <w:tcW w:w="7938" w:type="dxa"/>
            <w:tcBorders>
              <w:top w:val="single" w:sz="4" w:space="0" w:color="auto"/>
              <w:left w:val="single" w:sz="4" w:space="0" w:color="auto"/>
              <w:bottom w:val="single" w:sz="4" w:space="0" w:color="auto"/>
              <w:right w:val="single" w:sz="4" w:space="0" w:color="auto"/>
            </w:tcBorders>
          </w:tcPr>
          <w:p w14:paraId="72A62D9C" w14:textId="022FC683" w:rsidR="00644C33" w:rsidRPr="00AD4D72" w:rsidRDefault="00644C33" w:rsidP="00644C33">
            <w:pPr>
              <w:pStyle w:val="Akapitzlist"/>
              <w:widowControl w:val="0"/>
              <w:suppressAutoHyphens/>
              <w:spacing w:after="0" w:line="276" w:lineRule="auto"/>
              <w:ind w:left="0"/>
              <w:contextualSpacing w:val="0"/>
              <w:jc w:val="both"/>
              <w:rPr>
                <w:rFonts w:asciiTheme="majorHAnsi" w:hAnsiTheme="majorHAnsi" w:cstheme="majorHAnsi"/>
              </w:rPr>
            </w:pPr>
            <w:r w:rsidRPr="00AD4D72">
              <w:rPr>
                <w:rFonts w:asciiTheme="majorHAnsi" w:hAnsiTheme="majorHAnsi" w:cstheme="majorHAnsi"/>
              </w:rPr>
              <w:t xml:space="preserve">Nazwa </w:t>
            </w:r>
            <w:r w:rsidRPr="00AD4D72">
              <w:rPr>
                <w:rFonts w:asciiTheme="majorHAnsi" w:hAnsiTheme="majorHAnsi" w:cstheme="majorHAnsi"/>
                <w:b/>
                <w:bCs/>
              </w:rPr>
              <w:t>Części: DDS</w:t>
            </w:r>
          </w:p>
          <w:p w14:paraId="29DCE86A" w14:textId="686E830B" w:rsidR="00644C33" w:rsidRDefault="00644C33" w:rsidP="00644C33">
            <w:pPr>
              <w:pStyle w:val="Akapitzlist"/>
              <w:widowControl w:val="0"/>
              <w:suppressAutoHyphens/>
              <w:spacing w:after="0" w:line="276" w:lineRule="auto"/>
              <w:ind w:left="0"/>
              <w:contextualSpacing w:val="0"/>
              <w:jc w:val="both"/>
              <w:rPr>
                <w:rFonts w:asciiTheme="majorHAnsi" w:hAnsiTheme="majorHAnsi" w:cstheme="majorHAnsi"/>
              </w:rPr>
            </w:pPr>
            <w:r w:rsidRPr="00AD4D72">
              <w:rPr>
                <w:rFonts w:asciiTheme="majorHAnsi" w:hAnsiTheme="majorHAnsi" w:cstheme="majorHAnsi"/>
              </w:rPr>
              <w:t xml:space="preserve">Przygotowanie i dostawa 2 daniowego gorącego posiłku dla Dziennego Domu Senior+ mieszczącego się w Myślenicach przy ul. Średniawskiego 35a. Posiłki dostarczane będą od poniedziałku do piątku w okresie styczeń 2025 r. – grudzień 2026 r. w wymiarze maksymalnie dla 30 osób dziennie. </w:t>
            </w:r>
          </w:p>
          <w:p w14:paraId="377CFE26" w14:textId="2AC83E0F" w:rsidR="003D6943" w:rsidRPr="00AD4D72" w:rsidRDefault="003D6943" w:rsidP="00644C33">
            <w:pPr>
              <w:pStyle w:val="Akapitzlist"/>
              <w:widowControl w:val="0"/>
              <w:suppressAutoHyphens/>
              <w:spacing w:after="0" w:line="276" w:lineRule="auto"/>
              <w:ind w:left="0"/>
              <w:contextualSpacing w:val="0"/>
              <w:jc w:val="both"/>
              <w:rPr>
                <w:rFonts w:asciiTheme="majorHAnsi" w:hAnsiTheme="majorHAnsi" w:cstheme="majorHAnsi"/>
              </w:rPr>
            </w:pPr>
            <w:r>
              <w:rPr>
                <w:rFonts w:asciiTheme="majorHAnsi" w:hAnsiTheme="majorHAnsi" w:cstheme="majorHAnsi"/>
              </w:rPr>
              <w:t>Planowana ilość posiłków: 7500</w:t>
            </w:r>
          </w:p>
          <w:p w14:paraId="6CDCCA48" w14:textId="77777777" w:rsidR="00644C33" w:rsidRPr="00AD4D72" w:rsidRDefault="00644C33" w:rsidP="00644C33">
            <w:pPr>
              <w:pStyle w:val="standard"/>
              <w:spacing w:before="0" w:beforeAutospacing="0" w:after="0" w:afterAutospacing="0"/>
              <w:rPr>
                <w:rFonts w:asciiTheme="majorHAnsi" w:hAnsiTheme="majorHAnsi" w:cstheme="majorHAnsi"/>
                <w:b/>
                <w:sz w:val="22"/>
                <w:szCs w:val="22"/>
              </w:rPr>
            </w:pPr>
            <w:r w:rsidRPr="00AD4D72">
              <w:rPr>
                <w:rFonts w:asciiTheme="majorHAnsi" w:hAnsiTheme="majorHAnsi" w:cstheme="majorHAnsi"/>
                <w:b/>
                <w:sz w:val="22"/>
                <w:szCs w:val="22"/>
              </w:rPr>
              <w:t>Kod CPV:</w:t>
            </w:r>
          </w:p>
          <w:p w14:paraId="6D491461" w14:textId="77777777" w:rsidR="00644C33" w:rsidRPr="00AD4D72" w:rsidRDefault="00644C33" w:rsidP="00644C33">
            <w:pPr>
              <w:pStyle w:val="standard"/>
              <w:spacing w:before="0" w:beforeAutospacing="0" w:after="0" w:afterAutospacing="0"/>
              <w:rPr>
                <w:rFonts w:asciiTheme="majorHAnsi" w:hAnsiTheme="majorHAnsi" w:cstheme="majorHAnsi"/>
                <w:b/>
                <w:sz w:val="22"/>
                <w:szCs w:val="22"/>
              </w:rPr>
            </w:pPr>
            <w:r w:rsidRPr="00AD4D72">
              <w:rPr>
                <w:rFonts w:asciiTheme="majorHAnsi" w:hAnsiTheme="majorHAnsi" w:cstheme="majorHAnsi"/>
                <w:sz w:val="22"/>
                <w:szCs w:val="22"/>
              </w:rPr>
              <w:t xml:space="preserve">55321000 - Usługi przygotowywania posiłków </w:t>
            </w:r>
          </w:p>
          <w:p w14:paraId="279FC08E" w14:textId="77777777" w:rsidR="00644C33" w:rsidRPr="00AD4D72" w:rsidRDefault="00644C33" w:rsidP="00644C33">
            <w:pPr>
              <w:rPr>
                <w:rFonts w:asciiTheme="majorHAnsi" w:hAnsiTheme="majorHAnsi" w:cstheme="majorHAnsi"/>
                <w:sz w:val="22"/>
                <w:szCs w:val="22"/>
              </w:rPr>
            </w:pPr>
            <w:r w:rsidRPr="00AD4D72">
              <w:rPr>
                <w:rFonts w:asciiTheme="majorHAnsi" w:hAnsiTheme="majorHAnsi" w:cstheme="majorHAnsi"/>
                <w:sz w:val="22"/>
                <w:szCs w:val="22"/>
              </w:rPr>
              <w:t xml:space="preserve">55322000 - Usługi gotowania posiłków </w:t>
            </w:r>
          </w:p>
          <w:p w14:paraId="36AAD00B" w14:textId="77777777" w:rsidR="00644C33" w:rsidRPr="00AD4D72" w:rsidRDefault="00644C33" w:rsidP="00644C33">
            <w:pPr>
              <w:rPr>
                <w:rFonts w:asciiTheme="majorHAnsi" w:hAnsiTheme="majorHAnsi" w:cstheme="majorHAnsi"/>
                <w:sz w:val="22"/>
                <w:szCs w:val="22"/>
              </w:rPr>
            </w:pPr>
            <w:r w:rsidRPr="00AD4D72">
              <w:rPr>
                <w:rFonts w:asciiTheme="majorHAnsi" w:hAnsiTheme="majorHAnsi" w:cstheme="majorHAnsi"/>
                <w:sz w:val="22"/>
                <w:szCs w:val="22"/>
              </w:rPr>
              <w:t xml:space="preserve">55520000 - Usługi dostarczania posiłków </w:t>
            </w:r>
          </w:p>
          <w:p w14:paraId="6749E8AA" w14:textId="77777777" w:rsidR="00644C33" w:rsidRPr="00AD4D72" w:rsidRDefault="00644C33" w:rsidP="00A54D21">
            <w:pPr>
              <w:spacing w:after="120"/>
              <w:rPr>
                <w:rFonts w:asciiTheme="majorHAnsi" w:hAnsiTheme="majorHAnsi" w:cstheme="majorHAnsi"/>
                <w:sz w:val="22"/>
                <w:szCs w:val="22"/>
              </w:rPr>
            </w:pPr>
          </w:p>
          <w:p w14:paraId="6113926A" w14:textId="145CF156" w:rsidR="00AD4D72" w:rsidRPr="00AD4D72" w:rsidRDefault="00AD4D72" w:rsidP="00A54D21">
            <w:pPr>
              <w:spacing w:after="120"/>
              <w:rPr>
                <w:rFonts w:asciiTheme="majorHAnsi" w:hAnsiTheme="majorHAnsi" w:cstheme="majorHAnsi"/>
                <w:sz w:val="22"/>
                <w:szCs w:val="22"/>
              </w:rPr>
            </w:pPr>
            <w:r w:rsidRPr="00AD4D72">
              <w:rPr>
                <w:rFonts w:asciiTheme="majorHAnsi" w:hAnsiTheme="majorHAnsi" w:cstheme="majorHAnsi"/>
                <w:sz w:val="22"/>
                <w:szCs w:val="22"/>
              </w:rPr>
              <w:t>Szczegółowy opis przedmiotu zamówienia w załączniku nr 1_1 do SWZ</w:t>
            </w:r>
          </w:p>
        </w:tc>
      </w:tr>
      <w:tr w:rsidR="00644C33" w:rsidRPr="00F87B6A" w14:paraId="38F64FAF" w14:textId="77777777" w:rsidTr="00644C33">
        <w:trPr>
          <w:trHeight w:val="132"/>
        </w:trPr>
        <w:tc>
          <w:tcPr>
            <w:tcW w:w="1276" w:type="dxa"/>
            <w:tcBorders>
              <w:top w:val="single" w:sz="4" w:space="0" w:color="auto"/>
              <w:left w:val="single" w:sz="4" w:space="0" w:color="auto"/>
              <w:bottom w:val="single" w:sz="4" w:space="0" w:color="auto"/>
              <w:right w:val="single" w:sz="4" w:space="0" w:color="auto"/>
            </w:tcBorders>
          </w:tcPr>
          <w:p w14:paraId="20CAA3DC" w14:textId="3C46F5BA" w:rsidR="00644C33" w:rsidRDefault="00644C33" w:rsidP="00644C33">
            <w:pPr>
              <w:spacing w:after="120"/>
              <w:rPr>
                <w:rFonts w:asciiTheme="minorHAnsi" w:hAnsiTheme="minorHAnsi" w:cstheme="minorHAnsi"/>
                <w:sz w:val="22"/>
                <w:szCs w:val="22"/>
              </w:rPr>
            </w:pPr>
            <w:r>
              <w:rPr>
                <w:rFonts w:asciiTheme="minorHAnsi" w:hAnsiTheme="minorHAnsi" w:cstheme="minorHAnsi"/>
                <w:sz w:val="22"/>
                <w:szCs w:val="22"/>
              </w:rPr>
              <w:t>2</w:t>
            </w:r>
          </w:p>
        </w:tc>
        <w:tc>
          <w:tcPr>
            <w:tcW w:w="7938" w:type="dxa"/>
            <w:tcBorders>
              <w:top w:val="single" w:sz="4" w:space="0" w:color="auto"/>
              <w:left w:val="single" w:sz="4" w:space="0" w:color="auto"/>
              <w:bottom w:val="single" w:sz="4" w:space="0" w:color="auto"/>
              <w:right w:val="single" w:sz="4" w:space="0" w:color="auto"/>
            </w:tcBorders>
          </w:tcPr>
          <w:p w14:paraId="48F17D18" w14:textId="072BE32F" w:rsidR="00644C33" w:rsidRPr="00AD4D72" w:rsidRDefault="00644C33" w:rsidP="00644C33">
            <w:pPr>
              <w:pStyle w:val="Akapitzlist"/>
              <w:widowControl w:val="0"/>
              <w:suppressAutoHyphens/>
              <w:spacing w:after="0" w:line="276" w:lineRule="auto"/>
              <w:ind w:left="0"/>
              <w:contextualSpacing w:val="0"/>
              <w:jc w:val="both"/>
              <w:rPr>
                <w:rFonts w:asciiTheme="majorHAnsi" w:hAnsiTheme="majorHAnsi" w:cstheme="majorHAnsi"/>
              </w:rPr>
            </w:pPr>
            <w:r w:rsidRPr="00AD4D72">
              <w:rPr>
                <w:rFonts w:asciiTheme="majorHAnsi" w:hAnsiTheme="majorHAnsi" w:cstheme="majorHAnsi"/>
              </w:rPr>
              <w:t xml:space="preserve">Nazwa </w:t>
            </w:r>
            <w:r w:rsidRPr="00AD4D72">
              <w:rPr>
                <w:rFonts w:asciiTheme="majorHAnsi" w:hAnsiTheme="majorHAnsi" w:cstheme="majorHAnsi"/>
                <w:b/>
                <w:bCs/>
              </w:rPr>
              <w:t>Części: PWD</w:t>
            </w:r>
          </w:p>
          <w:p w14:paraId="6946E0DE" w14:textId="77777777" w:rsidR="00644C33" w:rsidRDefault="00644C33" w:rsidP="00A54D21">
            <w:pPr>
              <w:spacing w:after="120"/>
              <w:rPr>
                <w:rFonts w:asciiTheme="majorHAnsi" w:hAnsiTheme="majorHAnsi" w:cstheme="majorHAnsi"/>
                <w:sz w:val="22"/>
                <w:szCs w:val="22"/>
              </w:rPr>
            </w:pPr>
            <w:r w:rsidRPr="00AD4D72">
              <w:rPr>
                <w:rFonts w:asciiTheme="majorHAnsi" w:hAnsiTheme="majorHAnsi" w:cstheme="majorHAnsi"/>
                <w:sz w:val="22"/>
                <w:szCs w:val="22"/>
              </w:rPr>
              <w:t>Przygotowanie i dostawa gorącego posiłku jednodaniowego do Placówki Wsparcia Dziennego „</w:t>
            </w:r>
            <w:proofErr w:type="spellStart"/>
            <w:r w:rsidRPr="00AD4D72">
              <w:rPr>
                <w:rFonts w:asciiTheme="majorHAnsi" w:hAnsiTheme="majorHAnsi" w:cstheme="majorHAnsi"/>
                <w:sz w:val="22"/>
                <w:szCs w:val="22"/>
              </w:rPr>
              <w:t>Kreatywnia</w:t>
            </w:r>
            <w:proofErr w:type="spellEnd"/>
            <w:r w:rsidRPr="00AD4D72">
              <w:rPr>
                <w:rFonts w:asciiTheme="majorHAnsi" w:hAnsiTheme="majorHAnsi" w:cstheme="majorHAnsi"/>
                <w:sz w:val="22"/>
                <w:szCs w:val="22"/>
              </w:rPr>
              <w:t>” mieszczącej się w Myślenicach przy ul. H. Jordana 3. Posiłki dostarczane będą  od poniedziałku do piątku w okresie ferii zimowych tj. od 20 stycznia 2025 do 2 lutego 2025 roku oraz w okresie wakacji tj. od 30 czerwca 2025 roku do 31 sierpnia 2025 roku. Ilość posiłków będzie uzależniona od frekwencji dzieci w Placówce, ale nie przekroczy 30. obiadów dziennie.</w:t>
            </w:r>
          </w:p>
          <w:p w14:paraId="3AE60237" w14:textId="148F5AF9" w:rsidR="003D6943" w:rsidRPr="00AD4D72" w:rsidRDefault="003D6943" w:rsidP="003D6943">
            <w:pPr>
              <w:pStyle w:val="Akapitzlist"/>
              <w:widowControl w:val="0"/>
              <w:suppressAutoHyphens/>
              <w:spacing w:after="0" w:line="276" w:lineRule="auto"/>
              <w:ind w:left="0"/>
              <w:contextualSpacing w:val="0"/>
              <w:jc w:val="both"/>
              <w:rPr>
                <w:rFonts w:asciiTheme="majorHAnsi" w:hAnsiTheme="majorHAnsi" w:cstheme="majorHAnsi"/>
              </w:rPr>
            </w:pPr>
            <w:r>
              <w:rPr>
                <w:rFonts w:asciiTheme="majorHAnsi" w:hAnsiTheme="majorHAnsi" w:cstheme="majorHAnsi"/>
              </w:rPr>
              <w:t>Planowana ilość posiłków: 2910</w:t>
            </w:r>
          </w:p>
          <w:p w14:paraId="700CECD1" w14:textId="77777777" w:rsidR="003D6943" w:rsidRPr="00AD4D72" w:rsidRDefault="003D6943" w:rsidP="00A54D21">
            <w:pPr>
              <w:spacing w:after="120"/>
              <w:rPr>
                <w:rFonts w:asciiTheme="majorHAnsi" w:hAnsiTheme="majorHAnsi" w:cstheme="majorHAnsi"/>
                <w:sz w:val="22"/>
                <w:szCs w:val="22"/>
              </w:rPr>
            </w:pPr>
          </w:p>
          <w:p w14:paraId="5F2D8CF2" w14:textId="77777777" w:rsidR="00644C33" w:rsidRPr="00AD4D72" w:rsidRDefault="00644C33" w:rsidP="00644C33">
            <w:pPr>
              <w:pStyle w:val="standard"/>
              <w:spacing w:before="0" w:beforeAutospacing="0" w:after="0" w:afterAutospacing="0"/>
              <w:rPr>
                <w:rFonts w:asciiTheme="majorHAnsi" w:hAnsiTheme="majorHAnsi" w:cstheme="majorHAnsi"/>
                <w:b/>
                <w:sz w:val="22"/>
                <w:szCs w:val="22"/>
              </w:rPr>
            </w:pPr>
            <w:r w:rsidRPr="00AD4D72">
              <w:rPr>
                <w:rFonts w:asciiTheme="majorHAnsi" w:hAnsiTheme="majorHAnsi" w:cstheme="majorHAnsi"/>
                <w:b/>
                <w:sz w:val="22"/>
                <w:szCs w:val="22"/>
              </w:rPr>
              <w:t>Kod CPV:</w:t>
            </w:r>
          </w:p>
          <w:p w14:paraId="71851A1F" w14:textId="77777777" w:rsidR="00644C33" w:rsidRPr="00AD4D72" w:rsidRDefault="00644C33" w:rsidP="00644C33">
            <w:pPr>
              <w:pStyle w:val="standard"/>
              <w:spacing w:before="0" w:beforeAutospacing="0" w:after="0" w:afterAutospacing="0"/>
              <w:rPr>
                <w:rFonts w:asciiTheme="majorHAnsi" w:hAnsiTheme="majorHAnsi" w:cstheme="majorHAnsi"/>
                <w:b/>
                <w:sz w:val="22"/>
                <w:szCs w:val="22"/>
              </w:rPr>
            </w:pPr>
            <w:r w:rsidRPr="00AD4D72">
              <w:rPr>
                <w:rFonts w:asciiTheme="majorHAnsi" w:hAnsiTheme="majorHAnsi" w:cstheme="majorHAnsi"/>
                <w:sz w:val="22"/>
                <w:szCs w:val="22"/>
              </w:rPr>
              <w:t xml:space="preserve">55321000 - Usługi przygotowywania posiłków </w:t>
            </w:r>
          </w:p>
          <w:p w14:paraId="1A47FAEB" w14:textId="77777777" w:rsidR="00644C33" w:rsidRPr="00AD4D72" w:rsidRDefault="00644C33" w:rsidP="00644C33">
            <w:pPr>
              <w:rPr>
                <w:rFonts w:asciiTheme="majorHAnsi" w:hAnsiTheme="majorHAnsi" w:cstheme="majorHAnsi"/>
                <w:sz w:val="22"/>
                <w:szCs w:val="22"/>
              </w:rPr>
            </w:pPr>
            <w:r w:rsidRPr="00AD4D72">
              <w:rPr>
                <w:rFonts w:asciiTheme="majorHAnsi" w:hAnsiTheme="majorHAnsi" w:cstheme="majorHAnsi"/>
                <w:sz w:val="22"/>
                <w:szCs w:val="22"/>
              </w:rPr>
              <w:t xml:space="preserve">55322000 - Usługi gotowania posiłków </w:t>
            </w:r>
          </w:p>
          <w:p w14:paraId="5671D353" w14:textId="77777777" w:rsidR="00644C33" w:rsidRPr="00AD4D72" w:rsidRDefault="00644C33" w:rsidP="00644C33">
            <w:pPr>
              <w:rPr>
                <w:rFonts w:asciiTheme="majorHAnsi" w:hAnsiTheme="majorHAnsi" w:cstheme="majorHAnsi"/>
                <w:sz w:val="22"/>
                <w:szCs w:val="22"/>
              </w:rPr>
            </w:pPr>
            <w:r w:rsidRPr="00AD4D72">
              <w:rPr>
                <w:rFonts w:asciiTheme="majorHAnsi" w:hAnsiTheme="majorHAnsi" w:cstheme="majorHAnsi"/>
                <w:sz w:val="22"/>
                <w:szCs w:val="22"/>
              </w:rPr>
              <w:t xml:space="preserve">55520000 - Usługi dostarczania posiłków </w:t>
            </w:r>
          </w:p>
          <w:p w14:paraId="5CD934A2" w14:textId="77777777" w:rsidR="00AD4D72" w:rsidRPr="00AD4D72" w:rsidRDefault="00AD4D72" w:rsidP="00644C33">
            <w:pPr>
              <w:rPr>
                <w:rFonts w:asciiTheme="majorHAnsi" w:hAnsiTheme="majorHAnsi" w:cstheme="majorHAnsi"/>
                <w:sz w:val="22"/>
                <w:szCs w:val="22"/>
              </w:rPr>
            </w:pPr>
          </w:p>
          <w:p w14:paraId="18FCE553" w14:textId="0AE9CE1A" w:rsidR="00644C33" w:rsidRPr="00AD4D72" w:rsidRDefault="00AD4D72" w:rsidP="00A54D21">
            <w:pPr>
              <w:spacing w:after="120"/>
              <w:rPr>
                <w:rFonts w:asciiTheme="majorHAnsi" w:hAnsiTheme="majorHAnsi" w:cstheme="majorHAnsi"/>
                <w:sz w:val="22"/>
                <w:szCs w:val="22"/>
              </w:rPr>
            </w:pPr>
            <w:r w:rsidRPr="00AD4D72">
              <w:rPr>
                <w:rFonts w:asciiTheme="majorHAnsi" w:hAnsiTheme="majorHAnsi" w:cstheme="majorHAnsi"/>
                <w:sz w:val="22"/>
                <w:szCs w:val="22"/>
              </w:rPr>
              <w:t>Szczegółowy opis przedmiotu zamówienia w załączniku nr 1_2 do SWZ</w:t>
            </w:r>
          </w:p>
        </w:tc>
      </w:tr>
    </w:tbl>
    <w:p w14:paraId="53D175D8" w14:textId="34242076" w:rsidR="001B365B" w:rsidRPr="00F87B6A" w:rsidRDefault="00644C33"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val="x-none" w:eastAsia="x-none"/>
        </w:rPr>
        <w:t>Zamawiający dokonał</w:t>
      </w:r>
      <w:r w:rsidR="001B365B" w:rsidRPr="00F87B6A">
        <w:rPr>
          <w:rFonts w:asciiTheme="majorHAnsi" w:hAnsiTheme="majorHAnsi" w:cstheme="majorHAnsi"/>
          <w:bCs/>
          <w:iCs/>
          <w:sz w:val="22"/>
          <w:szCs w:val="22"/>
          <w:lang w:val="x-none" w:eastAsia="x-none"/>
        </w:rPr>
        <w:t xml:space="preserve"> podziału zamówienia na części:</w:t>
      </w:r>
    </w:p>
    <w:p w14:paraId="226FECF6" w14:textId="7A6B20B0" w:rsidR="00644C33" w:rsidRDefault="009D777D" w:rsidP="00644C33">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dokonuje podziału zamówienia na </w:t>
      </w:r>
      <w:r w:rsidR="00644C33">
        <w:rPr>
          <w:rFonts w:asciiTheme="majorHAnsi" w:hAnsiTheme="majorHAnsi" w:cstheme="majorHAnsi"/>
          <w:bCs/>
          <w:iCs/>
          <w:sz w:val="22"/>
          <w:szCs w:val="22"/>
          <w:lang w:val="x-none" w:eastAsia="x-none"/>
        </w:rPr>
        <w:t xml:space="preserve">2 </w:t>
      </w:r>
      <w:r w:rsidR="001833E8">
        <w:rPr>
          <w:rFonts w:asciiTheme="majorHAnsi" w:hAnsiTheme="majorHAnsi" w:cstheme="majorHAnsi"/>
          <w:bCs/>
          <w:iCs/>
          <w:sz w:val="22"/>
          <w:szCs w:val="22"/>
          <w:lang w:val="x-none" w:eastAsia="x-none"/>
        </w:rPr>
        <w:t>części</w:t>
      </w:r>
      <w:r w:rsidRPr="00F87B6A">
        <w:rPr>
          <w:rFonts w:asciiTheme="majorHAnsi" w:hAnsiTheme="majorHAnsi" w:cstheme="majorHAnsi"/>
          <w:bCs/>
          <w:iCs/>
          <w:sz w:val="22"/>
          <w:szCs w:val="22"/>
          <w:lang w:val="x-none" w:eastAsia="x-none"/>
        </w:rPr>
        <w:t xml:space="preserve"> i tym samym dopuszcza składani</w:t>
      </w:r>
      <w:r w:rsidR="00644C33">
        <w:rPr>
          <w:rFonts w:asciiTheme="majorHAnsi" w:hAnsiTheme="majorHAnsi" w:cstheme="majorHAnsi"/>
          <w:bCs/>
          <w:iCs/>
          <w:sz w:val="22"/>
          <w:szCs w:val="22"/>
          <w:lang w:val="x-none" w:eastAsia="x-none"/>
        </w:rPr>
        <w:t>e</w:t>
      </w:r>
      <w:r w:rsidRPr="00F87B6A">
        <w:rPr>
          <w:rFonts w:asciiTheme="majorHAnsi" w:hAnsiTheme="majorHAnsi" w:cstheme="majorHAnsi"/>
          <w:bCs/>
          <w:iCs/>
          <w:sz w:val="22"/>
          <w:szCs w:val="22"/>
          <w:lang w:val="x-none" w:eastAsia="x-none"/>
        </w:rPr>
        <w:t xml:space="preserve"> ofert częściowych. Oferty nie zawierające pełnego zakresu przedmiotu zamówienia </w:t>
      </w:r>
      <w:r w:rsidR="00E241BD">
        <w:rPr>
          <w:rFonts w:asciiTheme="majorHAnsi" w:hAnsiTheme="majorHAnsi" w:cstheme="majorHAnsi"/>
          <w:bCs/>
          <w:iCs/>
          <w:sz w:val="22"/>
          <w:szCs w:val="22"/>
          <w:lang w:val="x-none" w:eastAsia="x-none"/>
        </w:rPr>
        <w:t xml:space="preserve">określonego dla </w:t>
      </w:r>
      <w:r w:rsidR="00644C33">
        <w:rPr>
          <w:rFonts w:asciiTheme="majorHAnsi" w:hAnsiTheme="majorHAnsi" w:cstheme="majorHAnsi"/>
          <w:bCs/>
          <w:iCs/>
          <w:sz w:val="22"/>
          <w:szCs w:val="22"/>
          <w:lang w:val="x-none" w:eastAsia="x-none"/>
        </w:rPr>
        <w:t>dane</w:t>
      </w:r>
      <w:r w:rsidR="00B3633D">
        <w:rPr>
          <w:rFonts w:asciiTheme="majorHAnsi" w:hAnsiTheme="majorHAnsi" w:cstheme="majorHAnsi"/>
          <w:bCs/>
          <w:iCs/>
          <w:sz w:val="22"/>
          <w:szCs w:val="22"/>
          <w:lang w:val="x-none" w:eastAsia="x-none"/>
        </w:rPr>
        <w:t>j</w:t>
      </w:r>
      <w:r w:rsidR="00E241BD">
        <w:rPr>
          <w:rFonts w:asciiTheme="majorHAnsi" w:hAnsiTheme="majorHAnsi" w:cstheme="majorHAnsi"/>
          <w:bCs/>
          <w:iCs/>
          <w:sz w:val="22"/>
          <w:szCs w:val="22"/>
          <w:lang w:val="x-none" w:eastAsia="x-none"/>
        </w:rPr>
        <w:t xml:space="preserve"> </w:t>
      </w:r>
      <w:r w:rsidR="00644C33">
        <w:rPr>
          <w:rFonts w:asciiTheme="majorHAnsi" w:hAnsiTheme="majorHAnsi" w:cstheme="majorHAnsi"/>
          <w:bCs/>
          <w:iCs/>
          <w:sz w:val="22"/>
          <w:szCs w:val="22"/>
          <w:lang w:val="x-none" w:eastAsia="x-none"/>
        </w:rPr>
        <w:t>Części</w:t>
      </w:r>
      <w:r w:rsidR="00E241BD">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val="x-none" w:eastAsia="x-none"/>
        </w:rPr>
        <w:t>zostaną odrzucone.</w:t>
      </w:r>
      <w:r w:rsidR="001833E8">
        <w:rPr>
          <w:rFonts w:asciiTheme="majorHAnsi" w:hAnsiTheme="majorHAnsi" w:cstheme="majorHAnsi"/>
          <w:bCs/>
          <w:iCs/>
          <w:sz w:val="22"/>
          <w:szCs w:val="22"/>
          <w:lang w:val="x-none" w:eastAsia="x-none"/>
        </w:rPr>
        <w:t xml:space="preserve"> </w:t>
      </w:r>
      <w:r w:rsidR="00B3633D">
        <w:rPr>
          <w:rFonts w:asciiTheme="majorHAnsi" w:hAnsiTheme="majorHAnsi" w:cstheme="majorHAnsi"/>
          <w:bCs/>
          <w:iCs/>
          <w:sz w:val="22"/>
          <w:szCs w:val="22"/>
          <w:lang w:val="x-none" w:eastAsia="x-none"/>
        </w:rPr>
        <w:t xml:space="preserve">Ofertę można złożyć jedna lub dwie </w:t>
      </w:r>
      <w:proofErr w:type="spellStart"/>
      <w:r w:rsidR="00B3633D">
        <w:rPr>
          <w:rFonts w:asciiTheme="majorHAnsi" w:hAnsiTheme="majorHAnsi" w:cstheme="majorHAnsi"/>
          <w:bCs/>
          <w:iCs/>
          <w:sz w:val="22"/>
          <w:szCs w:val="22"/>
          <w:lang w:val="x-none" w:eastAsia="x-none"/>
        </w:rPr>
        <w:t>częsci</w:t>
      </w:r>
      <w:proofErr w:type="spellEnd"/>
      <w:r w:rsidR="00B3633D">
        <w:rPr>
          <w:rFonts w:asciiTheme="majorHAnsi" w:hAnsiTheme="majorHAnsi" w:cstheme="majorHAnsi"/>
          <w:bCs/>
          <w:iCs/>
          <w:sz w:val="22"/>
          <w:szCs w:val="22"/>
          <w:lang w:val="x-none" w:eastAsia="x-none"/>
        </w:rPr>
        <w:t>.</w:t>
      </w:r>
    </w:p>
    <w:p w14:paraId="6ECE5BD1" w14:textId="69454B8A" w:rsidR="001B365B" w:rsidRPr="00F87B6A" w:rsidRDefault="001B365B" w:rsidP="00644C33">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Informacje dotyczące oferty wariantowej, o której mowa w art. 92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w:t>
      </w:r>
    </w:p>
    <w:p w14:paraId="4AD154A7" w14:textId="46947597" w:rsidR="00FB17EC" w:rsidRPr="00F87B6A"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nie dopuszcza składania ofert wariantowych</w:t>
      </w:r>
      <w:r w:rsidR="00AD4D72">
        <w:rPr>
          <w:rFonts w:asciiTheme="majorHAnsi" w:hAnsiTheme="majorHAnsi" w:cstheme="majorHAnsi"/>
          <w:bCs/>
          <w:iCs/>
          <w:sz w:val="22"/>
          <w:szCs w:val="22"/>
          <w:lang w:val="x-none" w:eastAsia="x-none"/>
        </w:rPr>
        <w:t>.</w:t>
      </w:r>
      <w:r w:rsidR="001B365B" w:rsidRPr="00F87B6A">
        <w:rPr>
          <w:rFonts w:asciiTheme="majorHAnsi" w:hAnsiTheme="majorHAnsi" w:cstheme="majorHAnsi"/>
          <w:bCs/>
          <w:iCs/>
          <w:sz w:val="22"/>
          <w:szCs w:val="22"/>
          <w:lang w:eastAsia="x-none"/>
        </w:rPr>
        <w:t xml:space="preserve"> </w:t>
      </w:r>
    </w:p>
    <w:p w14:paraId="0ADDF3C9" w14:textId="6289CB8D"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Miejsce realizacji: </w:t>
      </w:r>
      <w:r w:rsidR="0004451A">
        <w:rPr>
          <w:rFonts w:asciiTheme="majorHAnsi" w:hAnsiTheme="majorHAnsi" w:cstheme="majorHAnsi"/>
          <w:bCs/>
          <w:iCs/>
          <w:sz w:val="22"/>
          <w:szCs w:val="22"/>
          <w:lang w:val="x-none" w:eastAsia="x-none"/>
        </w:rPr>
        <w:t xml:space="preserve">teren gminy </w:t>
      </w:r>
      <w:r w:rsidR="00FB17EC" w:rsidRPr="00F87B6A">
        <w:rPr>
          <w:rFonts w:asciiTheme="majorHAnsi" w:hAnsiTheme="majorHAnsi" w:cstheme="majorHAnsi"/>
          <w:bCs/>
          <w:iCs/>
          <w:sz w:val="22"/>
          <w:szCs w:val="22"/>
          <w:lang w:val="x-none" w:eastAsia="x-none"/>
        </w:rPr>
        <w:t>Myślenice</w:t>
      </w:r>
      <w:r w:rsidRPr="00F87B6A">
        <w:rPr>
          <w:rFonts w:asciiTheme="majorHAnsi" w:hAnsiTheme="majorHAnsi" w:cstheme="majorHAnsi"/>
          <w:bCs/>
          <w:iCs/>
          <w:sz w:val="22"/>
          <w:szCs w:val="22"/>
          <w:lang w:val="x-none" w:eastAsia="x-none"/>
        </w:rPr>
        <w:t>.</w:t>
      </w:r>
    </w:p>
    <w:p w14:paraId="3EA7BB5D" w14:textId="7CDB19BB" w:rsidR="003E6B6E" w:rsidRPr="00F87B6A" w:rsidRDefault="00B3633D"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val="x-none" w:eastAsia="x-none"/>
        </w:rPr>
        <w:t>Zamawiający wymaga zatrudnienia w formie umowy o pracę osób realizujących zamówienie na rzecz Zamawiającego.</w:t>
      </w:r>
    </w:p>
    <w:p w14:paraId="7FDE0CE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8" w:name="_Toc258314245"/>
      <w:r w:rsidRPr="00F87B6A">
        <w:rPr>
          <w:rFonts w:asciiTheme="majorHAnsi" w:hAnsiTheme="majorHAnsi" w:cstheme="majorHAnsi"/>
          <w:b/>
          <w:bCs/>
          <w:caps/>
          <w:kern w:val="32"/>
          <w:sz w:val="22"/>
          <w:szCs w:val="22"/>
          <w:lang w:val="x-none" w:eastAsia="x-none"/>
        </w:rPr>
        <w:t>Informacja o przewidywanych zamówieniach</w:t>
      </w:r>
      <w:r w:rsidRPr="00F87B6A">
        <w:rPr>
          <w:rFonts w:asciiTheme="majorHAnsi" w:hAnsiTheme="majorHAnsi" w:cstheme="majorHAnsi"/>
          <w:b/>
          <w:bCs/>
          <w:caps/>
          <w:kern w:val="32"/>
          <w:sz w:val="22"/>
          <w:szCs w:val="22"/>
          <w:lang w:eastAsia="x-none"/>
        </w:rPr>
        <w:t>,</w:t>
      </w:r>
      <w:r w:rsidRPr="00F87B6A">
        <w:rPr>
          <w:rFonts w:asciiTheme="majorHAnsi" w:hAnsiTheme="majorHAnsi" w:cstheme="majorHAnsi"/>
          <w:b/>
          <w:bCs/>
          <w:caps/>
          <w:kern w:val="32"/>
          <w:sz w:val="22"/>
          <w:szCs w:val="22"/>
          <w:lang w:val="x-none" w:eastAsia="x-none"/>
        </w:rPr>
        <w:t xml:space="preserve"> o których mowa w art. </w:t>
      </w:r>
      <w:r w:rsidRPr="00F87B6A">
        <w:rPr>
          <w:rFonts w:asciiTheme="majorHAnsi" w:hAnsiTheme="majorHAnsi" w:cstheme="majorHAnsi"/>
          <w:b/>
          <w:bCs/>
          <w:caps/>
          <w:kern w:val="32"/>
          <w:sz w:val="22"/>
          <w:szCs w:val="22"/>
          <w:lang w:eastAsia="x-none"/>
        </w:rPr>
        <w:t>214</w:t>
      </w:r>
      <w:r w:rsidRPr="00F87B6A">
        <w:rPr>
          <w:rFonts w:asciiTheme="majorHAnsi" w:hAnsiTheme="majorHAnsi" w:cstheme="majorHAnsi"/>
          <w:b/>
          <w:bCs/>
          <w:caps/>
          <w:kern w:val="32"/>
          <w:sz w:val="22"/>
          <w:szCs w:val="22"/>
          <w:lang w:val="x-none" w:eastAsia="x-none"/>
        </w:rPr>
        <w:t xml:space="preserve"> ust. 1 pkt </w:t>
      </w:r>
      <w:r w:rsidRPr="00F87B6A">
        <w:rPr>
          <w:rFonts w:asciiTheme="majorHAnsi" w:hAnsiTheme="majorHAnsi" w:cstheme="majorHAnsi"/>
          <w:b/>
          <w:bCs/>
          <w:caps/>
          <w:kern w:val="32"/>
          <w:sz w:val="22"/>
          <w:szCs w:val="22"/>
          <w:lang w:eastAsia="x-none"/>
        </w:rPr>
        <w:t>7</w:t>
      </w:r>
      <w:r w:rsidRPr="00F87B6A">
        <w:rPr>
          <w:rFonts w:asciiTheme="majorHAnsi" w:hAnsiTheme="majorHAnsi" w:cstheme="majorHAnsi"/>
          <w:b/>
          <w:bCs/>
          <w:caps/>
          <w:kern w:val="32"/>
          <w:sz w:val="22"/>
          <w:szCs w:val="22"/>
          <w:lang w:val="x-none" w:eastAsia="x-none"/>
        </w:rPr>
        <w:t xml:space="preserve"> i </w:t>
      </w:r>
      <w:r w:rsidRPr="00F87B6A">
        <w:rPr>
          <w:rFonts w:asciiTheme="majorHAnsi" w:hAnsiTheme="majorHAnsi" w:cstheme="majorHAnsi"/>
          <w:b/>
          <w:bCs/>
          <w:caps/>
          <w:kern w:val="32"/>
          <w:sz w:val="22"/>
          <w:szCs w:val="22"/>
          <w:lang w:eastAsia="x-none"/>
        </w:rPr>
        <w:t>8</w:t>
      </w:r>
      <w:r w:rsidRPr="00F87B6A">
        <w:rPr>
          <w:rFonts w:asciiTheme="majorHAnsi" w:hAnsiTheme="majorHAnsi" w:cstheme="majorHAnsi"/>
          <w:b/>
          <w:bCs/>
          <w:caps/>
          <w:kern w:val="32"/>
          <w:sz w:val="22"/>
          <w:szCs w:val="22"/>
          <w:lang w:val="x-none" w:eastAsia="x-none"/>
        </w:rPr>
        <w:t xml:space="preserve"> </w:t>
      </w:r>
      <w:r w:rsidRPr="00F87B6A">
        <w:rPr>
          <w:rFonts w:asciiTheme="majorHAnsi" w:hAnsiTheme="majorHAnsi" w:cstheme="majorHAnsi"/>
          <w:b/>
          <w:bCs/>
          <w:caps/>
          <w:kern w:val="32"/>
          <w:sz w:val="22"/>
          <w:szCs w:val="22"/>
          <w:lang w:eastAsia="x-none"/>
        </w:rPr>
        <w:t>USTAWY PZP</w:t>
      </w:r>
      <w:bookmarkEnd w:id="8"/>
      <w:r w:rsidRPr="00F87B6A">
        <w:rPr>
          <w:rFonts w:asciiTheme="majorHAnsi" w:hAnsiTheme="majorHAnsi" w:cstheme="majorHAnsi"/>
          <w:b/>
          <w:bCs/>
          <w:caps/>
          <w:kern w:val="32"/>
          <w:sz w:val="22"/>
          <w:szCs w:val="22"/>
          <w:lang w:eastAsia="x-none"/>
        </w:rPr>
        <w:t>.</w:t>
      </w:r>
    </w:p>
    <w:p w14:paraId="7B7C87E0" w14:textId="50ADDF22" w:rsidR="00FD08F6" w:rsidRDefault="0004451A" w:rsidP="00FD08F6">
      <w:pPr>
        <w:spacing w:before="200" w:after="60"/>
        <w:ind w:left="431"/>
        <w:jc w:val="both"/>
        <w:outlineLvl w:val="0"/>
        <w:rPr>
          <w:rFonts w:asciiTheme="majorHAnsi" w:hAnsiTheme="majorHAnsi" w:cstheme="majorHAnsi"/>
          <w:bCs/>
          <w:iCs/>
          <w:sz w:val="22"/>
          <w:szCs w:val="22"/>
          <w:lang w:eastAsia="x-none"/>
        </w:rPr>
      </w:pPr>
      <w:bookmarkStart w:id="9" w:name="_Toc258314246"/>
      <w:r>
        <w:rPr>
          <w:rFonts w:asciiTheme="majorHAnsi" w:hAnsiTheme="majorHAnsi" w:cstheme="majorHAnsi"/>
          <w:bCs/>
          <w:iCs/>
          <w:sz w:val="22"/>
          <w:szCs w:val="22"/>
          <w:lang w:eastAsia="x-none"/>
        </w:rPr>
        <w:t>Nie przewiduje się</w:t>
      </w:r>
    </w:p>
    <w:p w14:paraId="5694D71B" w14:textId="09181223" w:rsidR="001B365B" w:rsidRPr="00F87B6A" w:rsidRDefault="001B365B" w:rsidP="00FD08F6">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Termin wykonania zamówienia</w:t>
      </w:r>
      <w:bookmarkEnd w:id="9"/>
    </w:p>
    <w:p w14:paraId="270D10C2" w14:textId="33C268BB" w:rsidR="001B365B" w:rsidRPr="00F87B6A" w:rsidRDefault="001B365B" w:rsidP="00A54D21">
      <w:pPr>
        <w:tabs>
          <w:tab w:val="left" w:pos="708"/>
        </w:tabs>
        <w:spacing w:before="120"/>
        <w:ind w:left="426"/>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Zamówienie musi zostać zrealizowane w terminie: </w:t>
      </w:r>
      <w:r w:rsidR="00AD4D72">
        <w:rPr>
          <w:rFonts w:asciiTheme="majorHAnsi" w:hAnsiTheme="majorHAnsi" w:cstheme="majorHAnsi"/>
          <w:b/>
          <w:bCs/>
          <w:iCs/>
          <w:sz w:val="22"/>
          <w:szCs w:val="22"/>
          <w:lang w:eastAsia="x-none"/>
        </w:rPr>
        <w:t>12</w:t>
      </w:r>
      <w:r w:rsidR="001833E8">
        <w:rPr>
          <w:rFonts w:asciiTheme="majorHAnsi" w:hAnsiTheme="majorHAnsi" w:cstheme="majorHAnsi"/>
          <w:b/>
          <w:bCs/>
          <w:iCs/>
          <w:sz w:val="22"/>
          <w:szCs w:val="22"/>
          <w:lang w:eastAsia="x-none"/>
        </w:rPr>
        <w:t xml:space="preserve"> </w:t>
      </w:r>
      <w:r w:rsidR="00AD4D72">
        <w:rPr>
          <w:rFonts w:asciiTheme="majorHAnsi" w:hAnsiTheme="majorHAnsi" w:cstheme="majorHAnsi"/>
          <w:b/>
          <w:bCs/>
          <w:iCs/>
          <w:sz w:val="22"/>
          <w:szCs w:val="22"/>
          <w:lang w:eastAsia="x-none"/>
        </w:rPr>
        <w:t xml:space="preserve">miesięcy </w:t>
      </w:r>
      <w:r w:rsidR="002F1CB5" w:rsidRPr="00F87B6A">
        <w:rPr>
          <w:rFonts w:asciiTheme="majorHAnsi" w:hAnsiTheme="majorHAnsi" w:cstheme="majorHAnsi"/>
          <w:b/>
          <w:bCs/>
          <w:iCs/>
          <w:sz w:val="22"/>
          <w:szCs w:val="22"/>
          <w:lang w:eastAsia="x-none"/>
        </w:rPr>
        <w:t>.</w:t>
      </w:r>
      <w:r w:rsidR="001833E8">
        <w:rPr>
          <w:rFonts w:asciiTheme="majorHAnsi" w:hAnsiTheme="majorHAnsi" w:cstheme="majorHAnsi"/>
          <w:b/>
          <w:bCs/>
          <w:iCs/>
          <w:sz w:val="22"/>
          <w:szCs w:val="22"/>
          <w:lang w:eastAsia="x-none"/>
        </w:rPr>
        <w:t xml:space="preserve"> </w:t>
      </w:r>
    </w:p>
    <w:p w14:paraId="3B48B62C"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10" w:name="_Toc258314247"/>
      <w:r w:rsidRPr="00F87B6A">
        <w:rPr>
          <w:rFonts w:asciiTheme="majorHAnsi" w:hAnsiTheme="majorHAnsi" w:cstheme="majorHAnsi"/>
          <w:b/>
          <w:bCs/>
          <w:caps/>
          <w:kern w:val="32"/>
          <w:sz w:val="22"/>
          <w:szCs w:val="22"/>
          <w:lang w:eastAsia="x-none"/>
        </w:rPr>
        <w:lastRenderedPageBreak/>
        <w:t>Informacja o warunkach</w:t>
      </w:r>
      <w:r w:rsidRPr="00F87B6A">
        <w:rPr>
          <w:rFonts w:asciiTheme="majorHAnsi" w:hAnsiTheme="majorHAnsi" w:cstheme="majorHAnsi"/>
          <w:b/>
          <w:bCs/>
          <w:caps/>
          <w:kern w:val="32"/>
          <w:sz w:val="22"/>
          <w:szCs w:val="22"/>
          <w:lang w:val="x-none" w:eastAsia="x-none"/>
        </w:rPr>
        <w:t xml:space="preserve"> udziału w postępowaniu</w:t>
      </w:r>
      <w:bookmarkEnd w:id="10"/>
    </w:p>
    <w:p w14:paraId="6F818BB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 udzielenie zamówienia mogą ubiegać się</w:t>
      </w:r>
      <w:r w:rsidRPr="00F87B6A">
        <w:rPr>
          <w:rFonts w:asciiTheme="majorHAnsi" w:hAnsiTheme="majorHAnsi" w:cstheme="majorHAnsi"/>
          <w:bCs/>
          <w:iCs/>
          <w:sz w:val="22"/>
          <w:szCs w:val="22"/>
          <w:lang w:eastAsia="x-none"/>
        </w:rPr>
        <w:t xml:space="preserve"> Wykonawcy</w:t>
      </w:r>
      <w:r w:rsidRPr="00F87B6A">
        <w:rPr>
          <w:rFonts w:asciiTheme="majorHAnsi" w:hAnsiTheme="majorHAnsi" w:cstheme="majorHAnsi"/>
          <w:bCs/>
          <w:iCs/>
          <w:sz w:val="22"/>
          <w:szCs w:val="22"/>
          <w:lang w:val="x-none" w:eastAsia="x-none"/>
        </w:rPr>
        <w:t>, którzy nie podlegają wykluczeniu oraz spełniają warunki</w:t>
      </w:r>
      <w:r w:rsidRPr="00F87B6A">
        <w:rPr>
          <w:rFonts w:asciiTheme="majorHAnsi" w:hAnsiTheme="majorHAnsi" w:cstheme="majorHAnsi"/>
          <w:bCs/>
          <w:iCs/>
          <w:sz w:val="22"/>
          <w:szCs w:val="22"/>
          <w:lang w:eastAsia="x-none"/>
        </w:rPr>
        <w:t xml:space="preserve"> udziału w postępowaniu</w:t>
      </w:r>
      <w:r w:rsidRPr="00F87B6A">
        <w:rPr>
          <w:rFonts w:asciiTheme="majorHAnsi" w:hAnsiTheme="majorHAnsi" w:cstheme="majorHAnsi"/>
          <w:bCs/>
          <w:iCs/>
          <w:sz w:val="22"/>
          <w:szCs w:val="22"/>
          <w:lang w:val="x-none" w:eastAsia="x-none"/>
        </w:rPr>
        <w:t xml:space="preserve"> i wymagania określone w niniejszej </w:t>
      </w:r>
      <w:r w:rsidRPr="00F87B6A">
        <w:rPr>
          <w:rFonts w:asciiTheme="majorHAnsi" w:hAnsiTheme="majorHAnsi" w:cstheme="majorHAnsi"/>
          <w:bCs/>
          <w:iCs/>
          <w:sz w:val="22"/>
          <w:szCs w:val="22"/>
          <w:lang w:eastAsia="x-none"/>
        </w:rPr>
        <w:t>SWZ</w:t>
      </w:r>
      <w:r w:rsidRPr="00F87B6A">
        <w:rPr>
          <w:rFonts w:asciiTheme="majorHAnsi" w:hAnsiTheme="majorHAnsi" w:cstheme="majorHAnsi"/>
          <w:bCs/>
          <w:iCs/>
          <w:sz w:val="22"/>
          <w:szCs w:val="22"/>
          <w:lang w:val="x-none" w:eastAsia="x-none"/>
        </w:rPr>
        <w:t>.</w:t>
      </w:r>
    </w:p>
    <w:p w14:paraId="57D94A70" w14:textId="295878C1" w:rsidR="001B365B"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w:t>
      </w:r>
      <w:r w:rsidR="00C3145C">
        <w:rPr>
          <w:rFonts w:asciiTheme="majorHAnsi" w:hAnsiTheme="majorHAnsi" w:cstheme="majorHAnsi"/>
          <w:bCs/>
          <w:iCs/>
          <w:sz w:val="22"/>
          <w:szCs w:val="22"/>
          <w:lang w:val="x-none" w:eastAsia="x-none"/>
        </w:rPr>
        <w:t xml:space="preserve">określa </w:t>
      </w:r>
      <w:r w:rsidR="001833E8">
        <w:rPr>
          <w:rFonts w:asciiTheme="majorHAnsi" w:hAnsiTheme="majorHAnsi" w:cstheme="majorHAnsi"/>
          <w:bCs/>
          <w:iCs/>
          <w:sz w:val="22"/>
          <w:szCs w:val="22"/>
          <w:lang w:val="x-none" w:eastAsia="x-none"/>
        </w:rPr>
        <w:t xml:space="preserve">następujące </w:t>
      </w:r>
      <w:r w:rsidR="00C3145C">
        <w:rPr>
          <w:rFonts w:asciiTheme="majorHAnsi" w:hAnsiTheme="majorHAnsi" w:cstheme="majorHAnsi"/>
          <w:bCs/>
          <w:iCs/>
          <w:sz w:val="22"/>
          <w:szCs w:val="22"/>
          <w:lang w:val="x-none" w:eastAsia="x-none"/>
        </w:rPr>
        <w:t>szczegółow</w:t>
      </w:r>
      <w:r w:rsidR="001833E8">
        <w:rPr>
          <w:rFonts w:asciiTheme="majorHAnsi" w:hAnsiTheme="majorHAnsi" w:cstheme="majorHAnsi"/>
          <w:bCs/>
          <w:iCs/>
          <w:sz w:val="22"/>
          <w:szCs w:val="22"/>
          <w:lang w:val="x-none" w:eastAsia="x-none"/>
        </w:rPr>
        <w:t>e</w:t>
      </w:r>
      <w:r w:rsidRPr="00F87B6A">
        <w:rPr>
          <w:rFonts w:asciiTheme="majorHAnsi" w:hAnsiTheme="majorHAnsi" w:cstheme="majorHAnsi"/>
          <w:bCs/>
          <w:iCs/>
          <w:sz w:val="22"/>
          <w:szCs w:val="22"/>
          <w:lang w:val="x-none" w:eastAsia="x-none"/>
        </w:rPr>
        <w:t xml:space="preserve"> warunk</w:t>
      </w:r>
      <w:r w:rsidR="001833E8">
        <w:rPr>
          <w:rFonts w:asciiTheme="majorHAnsi" w:hAnsiTheme="majorHAnsi" w:cstheme="majorHAnsi"/>
          <w:bCs/>
          <w:iCs/>
          <w:sz w:val="22"/>
          <w:szCs w:val="22"/>
          <w:lang w:val="x-none" w:eastAsia="x-none"/>
        </w:rPr>
        <w:t>i</w:t>
      </w:r>
      <w:r w:rsidRPr="00F87B6A">
        <w:rPr>
          <w:rFonts w:asciiTheme="majorHAnsi" w:hAnsiTheme="majorHAnsi" w:cstheme="majorHAnsi"/>
          <w:bCs/>
          <w:iCs/>
          <w:sz w:val="22"/>
          <w:szCs w:val="22"/>
          <w:lang w:val="x-none" w:eastAsia="x-none"/>
        </w:rPr>
        <w:t xml:space="preserve"> udziału w postępowaniu</w:t>
      </w:r>
      <w:r w:rsidR="001833E8">
        <w:rPr>
          <w:rFonts w:asciiTheme="majorHAnsi" w:hAnsiTheme="majorHAnsi" w:cstheme="majorHAnsi"/>
          <w:bCs/>
          <w:iCs/>
          <w:sz w:val="22"/>
          <w:szCs w:val="22"/>
          <w:lang w:val="x-none" w:eastAsia="x-none"/>
        </w:rPr>
        <w:t>:</w:t>
      </w:r>
    </w:p>
    <w:p w14:paraId="74382DAC" w14:textId="75ADD681" w:rsidR="00536464" w:rsidRPr="00536464" w:rsidRDefault="00536464" w:rsidP="00536464">
      <w:pPr>
        <w:pStyle w:val="Akapitzlist"/>
        <w:numPr>
          <w:ilvl w:val="0"/>
          <w:numId w:val="44"/>
        </w:numPr>
        <w:spacing w:before="120"/>
        <w:ind w:left="993"/>
        <w:jc w:val="both"/>
        <w:outlineLvl w:val="1"/>
        <w:rPr>
          <w:rFonts w:asciiTheme="majorHAnsi" w:hAnsiTheme="majorHAnsi" w:cstheme="majorHAnsi"/>
          <w:bCs/>
          <w:iCs/>
          <w:lang w:val="x-none" w:eastAsia="x-none"/>
        </w:rPr>
      </w:pPr>
      <w:r w:rsidRPr="00536464">
        <w:rPr>
          <w:rFonts w:asciiTheme="majorHAnsi" w:hAnsiTheme="majorHAnsi" w:cstheme="majorHAnsi"/>
          <w:b/>
          <w:iCs/>
          <w:lang w:val="x-none" w:eastAsia="x-none"/>
        </w:rPr>
        <w:t>Zdolność techniczna lub zawodowa</w:t>
      </w:r>
      <w:r w:rsidR="001833E8" w:rsidRPr="00536464">
        <w:rPr>
          <w:rFonts w:asciiTheme="majorHAnsi" w:hAnsiTheme="majorHAnsi" w:cstheme="majorHAnsi"/>
          <w:bCs/>
          <w:iCs/>
          <w:lang w:val="x-none" w:eastAsia="x-none"/>
        </w:rPr>
        <w:t xml:space="preserve">:  </w:t>
      </w:r>
      <w:r w:rsidRPr="00536464">
        <w:rPr>
          <w:rFonts w:asciiTheme="majorHAnsi" w:hAnsiTheme="majorHAnsi" w:cstheme="majorHAnsi"/>
          <w:bCs/>
          <w:iCs/>
          <w:lang w:val="x-none" w:eastAsia="x-none"/>
        </w:rPr>
        <w:t>Warunek zostanie spełniony jeżeli wykonawca oświadczy, że</w:t>
      </w:r>
      <w:r>
        <w:rPr>
          <w:rFonts w:asciiTheme="majorHAnsi" w:hAnsiTheme="majorHAnsi" w:cstheme="majorHAnsi"/>
          <w:bCs/>
          <w:iCs/>
          <w:lang w:val="x-none" w:eastAsia="x-none"/>
        </w:rPr>
        <w:t xml:space="preserve"> </w:t>
      </w:r>
      <w:r w:rsidRPr="00536464">
        <w:rPr>
          <w:rFonts w:asciiTheme="majorHAnsi" w:hAnsiTheme="majorHAnsi" w:cstheme="majorHAnsi"/>
          <w:bCs/>
          <w:iCs/>
          <w:lang w:val="x-none" w:eastAsia="x-none"/>
        </w:rPr>
        <w:t>w ciągu ostatnich 3 lat przed upływem terminu składania ofert, a jeżeli okres prowadzenia działalności jest krótszy - w tym okresie, wykonał co najmniej 1(jedną) usługę odpowiadającą przedmiotowi niniejszego zamówienia, w szczególności w zakresie przygotowania i dostarczania posiłków, trwającą co najmniej 3 miesiące.</w:t>
      </w:r>
    </w:p>
    <w:p w14:paraId="5E4D6D65" w14:textId="3E6F0880" w:rsidR="001833E8" w:rsidRDefault="00536464" w:rsidP="00536464">
      <w:pPr>
        <w:pStyle w:val="Akapitzlist"/>
        <w:spacing w:before="120"/>
        <w:ind w:left="993"/>
        <w:outlineLvl w:val="1"/>
        <w:rPr>
          <w:rFonts w:asciiTheme="majorHAnsi" w:hAnsiTheme="majorHAnsi" w:cstheme="majorHAnsi"/>
          <w:bCs/>
          <w:iCs/>
          <w:lang w:val="x-none" w:eastAsia="x-none"/>
        </w:rPr>
      </w:pPr>
      <w:r w:rsidRPr="00536464">
        <w:rPr>
          <w:rFonts w:asciiTheme="majorHAnsi" w:hAnsiTheme="majorHAnsi" w:cstheme="majorHAnsi"/>
          <w:bCs/>
          <w:iCs/>
          <w:lang w:val="x-none" w:eastAsia="x-none"/>
        </w:rPr>
        <w:t xml:space="preserve">Jeśli Wykonawca biorący indywidualnie lub wspólnie udział w postępowaniu polegał na doświadczeniu grupy wykonawców, której był członkiem przy innym zamówieniu, a skład grupy wykonawców jest inny niż w niniejszym postępowaniu, zobowiązany jest wykazać swój faktyczny udział  w realizacji zamówienia, które potwierdza jego doświadczenie. </w:t>
      </w:r>
      <w:r>
        <w:rPr>
          <w:rFonts w:asciiTheme="majorHAnsi" w:hAnsiTheme="majorHAnsi" w:cstheme="majorHAnsi"/>
          <w:bCs/>
          <w:iCs/>
          <w:lang w:val="x-none" w:eastAsia="x-none"/>
        </w:rPr>
        <w:br/>
      </w:r>
      <w:r w:rsidRPr="008A6910">
        <w:rPr>
          <w:rFonts w:asciiTheme="majorHAnsi" w:hAnsiTheme="majorHAnsi" w:cstheme="majorHAnsi"/>
          <w:bCs/>
          <w:iCs/>
          <w:lang w:val="x-none" w:eastAsia="x-none"/>
        </w:rPr>
        <w:t xml:space="preserve">Ocena warunku na zasadzie spełnia/nie spełnia w oparciu o </w:t>
      </w:r>
      <w:r>
        <w:rPr>
          <w:rFonts w:asciiTheme="majorHAnsi" w:hAnsiTheme="majorHAnsi" w:cstheme="majorHAnsi"/>
          <w:bCs/>
          <w:iCs/>
          <w:lang w:val="x-none" w:eastAsia="x-none"/>
        </w:rPr>
        <w:t>treść oświadczenia złożonego przez wykonawcę</w:t>
      </w:r>
    </w:p>
    <w:p w14:paraId="5A1C5B4B" w14:textId="77777777" w:rsidR="00536464" w:rsidRDefault="00195A5A" w:rsidP="00A571FA">
      <w:pPr>
        <w:pStyle w:val="Akapitzlist"/>
        <w:numPr>
          <w:ilvl w:val="0"/>
          <w:numId w:val="44"/>
        </w:numPr>
        <w:spacing w:before="120"/>
        <w:ind w:left="1040"/>
        <w:jc w:val="both"/>
        <w:outlineLvl w:val="1"/>
        <w:rPr>
          <w:rFonts w:asciiTheme="majorHAnsi" w:hAnsiTheme="majorHAnsi" w:cstheme="majorHAnsi"/>
          <w:bCs/>
          <w:iCs/>
          <w:lang w:val="x-none" w:eastAsia="x-none"/>
        </w:rPr>
      </w:pPr>
      <w:r w:rsidRPr="00195A5A">
        <w:rPr>
          <w:rFonts w:asciiTheme="majorHAnsi" w:hAnsiTheme="majorHAnsi" w:cstheme="majorHAnsi"/>
          <w:b/>
          <w:iCs/>
          <w:lang w:val="x-none" w:eastAsia="x-none"/>
        </w:rPr>
        <w:t>Zdolność techniczna lub zawodowa</w:t>
      </w:r>
      <w:r>
        <w:rPr>
          <w:rFonts w:asciiTheme="majorHAnsi" w:hAnsiTheme="majorHAnsi" w:cstheme="majorHAnsi"/>
          <w:bCs/>
          <w:iCs/>
          <w:lang w:val="x-none" w:eastAsia="x-none"/>
        </w:rPr>
        <w:t>:</w:t>
      </w:r>
      <w:r w:rsidR="00536464">
        <w:rPr>
          <w:rFonts w:asciiTheme="majorHAnsi" w:hAnsiTheme="majorHAnsi" w:cstheme="majorHAnsi"/>
          <w:bCs/>
          <w:iCs/>
          <w:lang w:val="x-none" w:eastAsia="x-none"/>
        </w:rPr>
        <w:t xml:space="preserve"> Wykonawca dysponuje:</w:t>
      </w:r>
    </w:p>
    <w:p w14:paraId="3B2D8340" w14:textId="6F597FEB" w:rsidR="00536464" w:rsidRDefault="00195A5A" w:rsidP="00536464">
      <w:pPr>
        <w:pStyle w:val="Akapitzlist"/>
        <w:numPr>
          <w:ilvl w:val="0"/>
          <w:numId w:val="49"/>
        </w:numPr>
        <w:spacing w:before="120"/>
        <w:jc w:val="both"/>
        <w:outlineLvl w:val="1"/>
        <w:rPr>
          <w:rFonts w:asciiTheme="majorHAnsi" w:hAnsiTheme="majorHAnsi" w:cstheme="majorHAnsi"/>
          <w:bCs/>
          <w:iCs/>
          <w:lang w:val="x-none" w:eastAsia="x-none"/>
        </w:rPr>
      </w:pPr>
      <w:r>
        <w:rPr>
          <w:rFonts w:asciiTheme="majorHAnsi" w:hAnsiTheme="majorHAnsi" w:cstheme="majorHAnsi"/>
          <w:bCs/>
          <w:iCs/>
          <w:lang w:val="x-none" w:eastAsia="x-none"/>
        </w:rPr>
        <w:t xml:space="preserve"> </w:t>
      </w:r>
      <w:r w:rsidR="00536464">
        <w:rPr>
          <w:rFonts w:asciiTheme="majorHAnsi" w:hAnsiTheme="majorHAnsi" w:cstheme="majorHAnsi"/>
          <w:bCs/>
          <w:iCs/>
          <w:lang w:val="x-none" w:eastAsia="x-none"/>
        </w:rPr>
        <w:t xml:space="preserve">zakładem (kuchnią) w której będą przygotowywane posiłki posiadającą </w:t>
      </w:r>
      <w:r w:rsidR="00536464" w:rsidRPr="00536464">
        <w:rPr>
          <w:rFonts w:asciiTheme="majorHAnsi" w:hAnsiTheme="majorHAnsi" w:cstheme="majorHAnsi"/>
          <w:bCs/>
          <w:iCs/>
          <w:lang w:val="x-none" w:eastAsia="x-none"/>
        </w:rPr>
        <w:t xml:space="preserve">wpis do rejestru zakładów podlegających kontroli </w:t>
      </w:r>
      <w:r w:rsidR="007B7A66">
        <w:rPr>
          <w:rFonts w:asciiTheme="majorHAnsi" w:hAnsiTheme="majorHAnsi" w:cstheme="majorHAnsi"/>
          <w:bCs/>
          <w:iCs/>
          <w:lang w:val="x-none" w:eastAsia="x-none"/>
        </w:rPr>
        <w:t>s</w:t>
      </w:r>
      <w:r w:rsidR="00536464" w:rsidRPr="00536464">
        <w:rPr>
          <w:rFonts w:asciiTheme="majorHAnsi" w:hAnsiTheme="majorHAnsi" w:cstheme="majorHAnsi"/>
          <w:bCs/>
          <w:iCs/>
          <w:lang w:val="x-none" w:eastAsia="x-none"/>
        </w:rPr>
        <w:t>anitarnej</w:t>
      </w:r>
      <w:r w:rsidR="00536464">
        <w:rPr>
          <w:rFonts w:asciiTheme="majorHAnsi" w:hAnsiTheme="majorHAnsi" w:cstheme="majorHAnsi"/>
          <w:bCs/>
          <w:iCs/>
          <w:lang w:val="x-none" w:eastAsia="x-none"/>
        </w:rPr>
        <w:t>;</w:t>
      </w:r>
    </w:p>
    <w:p w14:paraId="19D75455" w14:textId="674AE8D2" w:rsidR="008A6910" w:rsidRPr="008A6910" w:rsidRDefault="00536464" w:rsidP="00536464">
      <w:pPr>
        <w:pStyle w:val="Akapitzlist"/>
        <w:numPr>
          <w:ilvl w:val="0"/>
          <w:numId w:val="49"/>
        </w:numPr>
        <w:spacing w:before="120"/>
        <w:ind w:left="1418"/>
        <w:outlineLvl w:val="1"/>
        <w:rPr>
          <w:rFonts w:asciiTheme="majorHAnsi" w:hAnsiTheme="majorHAnsi" w:cstheme="majorHAnsi"/>
          <w:bCs/>
          <w:iCs/>
          <w:lang w:val="x-none" w:eastAsia="x-none"/>
        </w:rPr>
      </w:pPr>
      <w:bookmarkStart w:id="11" w:name="_Hlk181866871"/>
      <w:r>
        <w:rPr>
          <w:rFonts w:asciiTheme="majorHAnsi" w:hAnsiTheme="majorHAnsi" w:cstheme="majorHAnsi"/>
          <w:bCs/>
          <w:iCs/>
          <w:lang w:val="x-none" w:eastAsia="x-none"/>
        </w:rPr>
        <w:t xml:space="preserve">Pojazdem z zabudową chłodniczą , przystosowanym do przewozu posiłków oraz zgłoszonym do </w:t>
      </w:r>
      <w:r w:rsidRPr="00536464">
        <w:rPr>
          <w:rFonts w:asciiTheme="majorHAnsi" w:hAnsiTheme="majorHAnsi" w:cstheme="majorHAnsi"/>
          <w:bCs/>
          <w:iCs/>
          <w:lang w:val="x-none" w:eastAsia="x-none"/>
        </w:rPr>
        <w:t>właściwego organu Państwowej Inspekcji Sanitarnej lub zarejestrowany i zatwierdzony przez ten organ</w:t>
      </w:r>
      <w:r>
        <w:rPr>
          <w:rFonts w:asciiTheme="majorHAnsi" w:hAnsiTheme="majorHAnsi" w:cstheme="majorHAnsi"/>
          <w:bCs/>
          <w:iCs/>
          <w:lang w:val="x-none" w:eastAsia="x-none"/>
        </w:rPr>
        <w:t>.</w:t>
      </w:r>
      <w:bookmarkEnd w:id="11"/>
      <w:r w:rsidR="00195A5A" w:rsidRPr="00195A5A">
        <w:rPr>
          <w:rFonts w:asciiTheme="majorHAnsi" w:hAnsiTheme="majorHAnsi" w:cstheme="majorHAnsi"/>
          <w:bCs/>
          <w:iCs/>
          <w:lang w:val="x-none" w:eastAsia="x-none"/>
        </w:rPr>
        <w:t xml:space="preserve"> </w:t>
      </w:r>
      <w:r>
        <w:rPr>
          <w:rFonts w:asciiTheme="majorHAnsi" w:hAnsiTheme="majorHAnsi" w:cstheme="majorHAnsi"/>
          <w:bCs/>
          <w:iCs/>
          <w:lang w:val="x-none" w:eastAsia="x-none"/>
        </w:rPr>
        <w:br/>
      </w:r>
      <w:r w:rsidR="00195A5A" w:rsidRPr="008A6910">
        <w:rPr>
          <w:rFonts w:asciiTheme="majorHAnsi" w:hAnsiTheme="majorHAnsi" w:cstheme="majorHAnsi"/>
          <w:bCs/>
          <w:iCs/>
          <w:lang w:val="x-none" w:eastAsia="x-none"/>
        </w:rPr>
        <w:t xml:space="preserve">Ocena warunku na zasadzie spełnia/nie spełnia w oparciu o </w:t>
      </w:r>
      <w:r>
        <w:rPr>
          <w:rFonts w:asciiTheme="majorHAnsi" w:hAnsiTheme="majorHAnsi" w:cstheme="majorHAnsi"/>
          <w:bCs/>
          <w:iCs/>
          <w:lang w:val="x-none" w:eastAsia="x-none"/>
        </w:rPr>
        <w:t>treść oświadczenia złożonego przez wykonawcę.</w:t>
      </w:r>
    </w:p>
    <w:p w14:paraId="460980A1" w14:textId="77777777" w:rsidR="00FB17EC" w:rsidRPr="00F87B6A" w:rsidRDefault="00FB17EC" w:rsidP="00A54D21">
      <w:pPr>
        <w:tabs>
          <w:tab w:val="left" w:pos="708"/>
        </w:tabs>
        <w:ind w:left="680"/>
        <w:jc w:val="both"/>
        <w:outlineLvl w:val="1"/>
        <w:rPr>
          <w:rFonts w:asciiTheme="majorHAnsi" w:hAnsiTheme="majorHAnsi" w:cstheme="majorHAnsi"/>
          <w:bCs/>
          <w:iCs/>
          <w:sz w:val="22"/>
          <w:szCs w:val="22"/>
          <w:lang w:val="x-none" w:eastAsia="x-none"/>
        </w:rPr>
      </w:pPr>
    </w:p>
    <w:p w14:paraId="3FD4E970"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Podstawy wykluczenia wykonawcy Z POSTĘPOWANIA</w:t>
      </w:r>
    </w:p>
    <w:p w14:paraId="660C3DEF" w14:textId="77777777" w:rsidR="00FF4F08"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wykluczy z postępowania o udzielenie zamówienia Wykonawcę</w:t>
      </w:r>
      <w:r w:rsidR="00FF4F08" w:rsidRPr="00F87B6A">
        <w:rPr>
          <w:rFonts w:asciiTheme="majorHAnsi" w:hAnsiTheme="majorHAnsi" w:cstheme="majorHAnsi"/>
          <w:bCs/>
          <w:iCs/>
          <w:sz w:val="22"/>
          <w:szCs w:val="22"/>
          <w:lang w:eastAsia="x-none"/>
        </w:rPr>
        <w:t>:</w:t>
      </w:r>
    </w:p>
    <w:p w14:paraId="7EB0E844" w14:textId="77777777" w:rsidR="001B365B" w:rsidRPr="00F87B6A" w:rsidRDefault="001B365B" w:rsidP="00C03472">
      <w:pPr>
        <w:numPr>
          <w:ilvl w:val="0"/>
          <w:numId w:val="17"/>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wobec </w:t>
      </w:r>
      <w:r w:rsidR="00FF4F08" w:rsidRPr="00F87B6A">
        <w:rPr>
          <w:rFonts w:asciiTheme="majorHAnsi" w:hAnsiTheme="majorHAnsi" w:cstheme="majorHAnsi"/>
          <w:bCs/>
          <w:iCs/>
          <w:sz w:val="22"/>
          <w:szCs w:val="22"/>
          <w:lang w:eastAsia="x-none"/>
        </w:rPr>
        <w:t xml:space="preserve">którego zachodzą podstawy wykluczenia określone w art. 108 ustawy </w:t>
      </w:r>
      <w:proofErr w:type="spellStart"/>
      <w:r w:rsidR="00FF4F08" w:rsidRPr="00F87B6A">
        <w:rPr>
          <w:rFonts w:asciiTheme="majorHAnsi" w:hAnsiTheme="majorHAnsi" w:cstheme="majorHAnsi"/>
          <w:bCs/>
          <w:iCs/>
          <w:sz w:val="22"/>
          <w:szCs w:val="22"/>
          <w:lang w:eastAsia="x-none"/>
        </w:rPr>
        <w:t>Pzp</w:t>
      </w:r>
      <w:proofErr w:type="spellEnd"/>
      <w:r w:rsidR="00FF4F08" w:rsidRPr="00F87B6A">
        <w:rPr>
          <w:rFonts w:asciiTheme="majorHAnsi" w:hAnsiTheme="majorHAnsi" w:cstheme="majorHAnsi"/>
          <w:bCs/>
          <w:iCs/>
          <w:sz w:val="22"/>
          <w:szCs w:val="22"/>
          <w:lang w:eastAsia="x-none"/>
        </w:rPr>
        <w:t>;</w:t>
      </w:r>
    </w:p>
    <w:p w14:paraId="63CB6EDD" w14:textId="243F9C3E" w:rsidR="00FF4F08" w:rsidRPr="00F87B6A" w:rsidRDefault="00FF4F08" w:rsidP="00C03472">
      <w:pPr>
        <w:numPr>
          <w:ilvl w:val="0"/>
          <w:numId w:val="17"/>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F87B6A">
        <w:rPr>
          <w:rFonts w:asciiTheme="majorHAnsi" w:hAnsiTheme="majorHAnsi" w:cstheme="majorHAnsi"/>
          <w:bCs/>
          <w:iCs/>
          <w:sz w:val="22"/>
          <w:szCs w:val="22"/>
          <w:lang w:val="x-none" w:eastAsia="x-none"/>
        </w:rPr>
        <w:t>t.j.Dz</w:t>
      </w:r>
      <w:proofErr w:type="spellEnd"/>
      <w:r w:rsidR="00023C5D" w:rsidRPr="00F87B6A">
        <w:rPr>
          <w:rFonts w:asciiTheme="majorHAnsi" w:hAnsiTheme="majorHAnsi" w:cstheme="majorHAnsi"/>
          <w:bCs/>
          <w:iCs/>
          <w:sz w:val="22"/>
          <w:szCs w:val="22"/>
          <w:lang w:val="x-none" w:eastAsia="x-none"/>
        </w:rPr>
        <w:t>. U. z 2023 r. poz. 1497</w:t>
      </w:r>
      <w:r w:rsidRPr="00F87B6A">
        <w:rPr>
          <w:rFonts w:asciiTheme="majorHAnsi" w:hAnsiTheme="majorHAnsi" w:cstheme="majorHAnsi"/>
          <w:bCs/>
          <w:iCs/>
          <w:sz w:val="22"/>
          <w:szCs w:val="22"/>
          <w:lang w:val="x-none" w:eastAsia="x-none"/>
        </w:rPr>
        <w:t>)</w:t>
      </w:r>
      <w:r w:rsidRPr="00F87B6A">
        <w:rPr>
          <w:rFonts w:asciiTheme="majorHAnsi" w:hAnsiTheme="majorHAnsi" w:cstheme="majorHAnsi"/>
          <w:bCs/>
          <w:iCs/>
          <w:sz w:val="22"/>
          <w:szCs w:val="22"/>
          <w:lang w:eastAsia="x-none"/>
        </w:rPr>
        <w:t>.</w:t>
      </w:r>
    </w:p>
    <w:p w14:paraId="6D19358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Wykluczenie Wykonawcy nastąpi w przypadkach, o których mowa w art. </w:t>
      </w:r>
      <w:r w:rsidRPr="00F87B6A">
        <w:rPr>
          <w:rFonts w:asciiTheme="majorHAnsi" w:hAnsiTheme="majorHAnsi" w:cstheme="majorHAnsi"/>
          <w:bCs/>
          <w:iCs/>
          <w:sz w:val="22"/>
          <w:szCs w:val="22"/>
          <w:lang w:eastAsia="x-none"/>
        </w:rPr>
        <w:t>111</w:t>
      </w:r>
      <w:r w:rsidRPr="00F87B6A">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eastAsia="x-none"/>
        </w:rPr>
        <w:t>u</w:t>
      </w:r>
      <w:r w:rsidRPr="00F87B6A">
        <w:rPr>
          <w:rFonts w:asciiTheme="majorHAnsi" w:hAnsiTheme="majorHAnsi" w:cstheme="majorHAnsi"/>
          <w:bCs/>
          <w:iCs/>
          <w:sz w:val="22"/>
          <w:szCs w:val="22"/>
          <w:lang w:val="x-none" w:eastAsia="x-none"/>
        </w:rPr>
        <w:t xml:space="preserve">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w:t>
      </w:r>
    </w:p>
    <w:p w14:paraId="7B2846D9" w14:textId="01A0199B"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Wykonawca </w:t>
      </w:r>
      <w:r w:rsidR="00A25FE8" w:rsidRPr="00F87B6A">
        <w:rPr>
          <w:rFonts w:asciiTheme="majorHAnsi" w:hAnsiTheme="majorHAnsi" w:cstheme="majorHAnsi"/>
          <w:bCs/>
          <w:iCs/>
          <w:sz w:val="22"/>
          <w:szCs w:val="22"/>
          <w:lang w:eastAsia="x-none"/>
        </w:rPr>
        <w:t xml:space="preserve">nie podlega wykluczeniu w okolicznościach określonych w art. 108 ust. 1 pkt 1, 2 i 5 ustawy </w:t>
      </w:r>
      <w:proofErr w:type="spellStart"/>
      <w:r w:rsidR="00A25FE8" w:rsidRPr="00F87B6A">
        <w:rPr>
          <w:rFonts w:asciiTheme="majorHAnsi" w:hAnsiTheme="majorHAnsi" w:cstheme="majorHAnsi"/>
          <w:bCs/>
          <w:iCs/>
          <w:sz w:val="22"/>
          <w:szCs w:val="22"/>
          <w:lang w:eastAsia="x-none"/>
        </w:rPr>
        <w:t>Pzp</w:t>
      </w:r>
      <w:proofErr w:type="spellEnd"/>
      <w:r w:rsidR="00A25FE8" w:rsidRPr="00F87B6A">
        <w:rPr>
          <w:rFonts w:asciiTheme="majorHAnsi" w:hAnsiTheme="majorHAnsi" w:cstheme="majorHAnsi"/>
          <w:bCs/>
          <w:iCs/>
          <w:sz w:val="22"/>
          <w:szCs w:val="22"/>
          <w:lang w:eastAsia="x-none"/>
        </w:rPr>
        <w:t xml:space="preserve">, jeżeli udowodni Zamawiającemu, że spełnił łącznie przesłanki określone w art. 110 ust. 2 ustawy </w:t>
      </w:r>
      <w:proofErr w:type="spellStart"/>
      <w:r w:rsidR="00A25FE8"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w:t>
      </w:r>
    </w:p>
    <w:p w14:paraId="5332F0EF"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oceni, czy podjęte przez Wykonawcę czynności</w:t>
      </w:r>
      <w:r w:rsidR="00FF4F08" w:rsidRPr="00F87B6A">
        <w:rPr>
          <w:rFonts w:asciiTheme="majorHAnsi" w:hAnsiTheme="majorHAnsi" w:cstheme="majorHAnsi"/>
          <w:bCs/>
          <w:iCs/>
          <w:sz w:val="22"/>
          <w:szCs w:val="22"/>
          <w:lang w:eastAsia="x-none"/>
        </w:rPr>
        <w:t xml:space="preserve">, o których mowa w art. 110 ust. 2 ustawy </w:t>
      </w:r>
      <w:proofErr w:type="spellStart"/>
      <w:r w:rsidR="00FF4F08" w:rsidRPr="00F87B6A">
        <w:rPr>
          <w:rFonts w:asciiTheme="majorHAnsi" w:hAnsiTheme="majorHAnsi" w:cstheme="majorHAnsi"/>
          <w:bCs/>
          <w:iCs/>
          <w:sz w:val="22"/>
          <w:szCs w:val="22"/>
          <w:lang w:eastAsia="x-none"/>
        </w:rPr>
        <w:t>Pzp</w:t>
      </w:r>
      <w:proofErr w:type="spellEnd"/>
      <w:r w:rsidR="00FF4F08"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może wykluczyć Wykonawcę na każdym etapie postępowania, ofertę Wykonawcy wykluczonego uznaje się za odrzuconą.</w:t>
      </w:r>
    </w:p>
    <w:p w14:paraId="37494EE0" w14:textId="0E85E25B"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2" w:name="_Toc258314248"/>
      <w:r w:rsidRPr="00F87B6A">
        <w:rPr>
          <w:rFonts w:asciiTheme="majorHAnsi" w:hAnsiTheme="majorHAnsi" w:cstheme="majorHAnsi"/>
          <w:b/>
          <w:bCs/>
          <w:caps/>
          <w:kern w:val="32"/>
          <w:sz w:val="22"/>
          <w:szCs w:val="22"/>
          <w:lang w:eastAsia="x-none"/>
        </w:rPr>
        <w:t xml:space="preserve">informacja o podmiotowych </w:t>
      </w:r>
      <w:r w:rsidR="00C3145C">
        <w:rPr>
          <w:rFonts w:asciiTheme="majorHAnsi" w:hAnsiTheme="majorHAnsi" w:cstheme="majorHAnsi"/>
          <w:b/>
          <w:bCs/>
          <w:caps/>
          <w:kern w:val="32"/>
          <w:sz w:val="22"/>
          <w:szCs w:val="22"/>
          <w:lang w:eastAsia="x-none"/>
        </w:rPr>
        <w:t xml:space="preserve">i przedmiotowych </w:t>
      </w:r>
      <w:r w:rsidRPr="00F87B6A">
        <w:rPr>
          <w:rFonts w:asciiTheme="majorHAnsi" w:hAnsiTheme="majorHAnsi" w:cstheme="majorHAnsi"/>
          <w:b/>
          <w:bCs/>
          <w:caps/>
          <w:kern w:val="32"/>
          <w:sz w:val="22"/>
          <w:szCs w:val="22"/>
          <w:lang w:eastAsia="x-none"/>
        </w:rPr>
        <w:t>środkach dowodowych</w:t>
      </w:r>
      <w:bookmarkEnd w:id="12"/>
    </w:p>
    <w:p w14:paraId="1263A6FE"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Wykonawca </w:t>
      </w:r>
      <w:r w:rsidRPr="00F87B6A">
        <w:rPr>
          <w:rFonts w:asciiTheme="majorHAnsi" w:hAnsiTheme="majorHAnsi" w:cstheme="majorHAnsi"/>
          <w:b/>
          <w:iCs/>
          <w:sz w:val="22"/>
          <w:szCs w:val="22"/>
          <w:u w:val="single"/>
          <w:lang w:val="x-none" w:eastAsia="x-none"/>
        </w:rPr>
        <w:t>wraz z ofertą</w:t>
      </w:r>
      <w:r w:rsidRPr="00F87B6A">
        <w:rPr>
          <w:rFonts w:asciiTheme="majorHAnsi" w:hAnsiTheme="majorHAnsi" w:cstheme="majorHAnsi"/>
          <w:bCs/>
          <w:iCs/>
          <w:sz w:val="22"/>
          <w:szCs w:val="22"/>
          <w:lang w:val="x-none" w:eastAsia="x-none"/>
        </w:rPr>
        <w:t xml:space="preserve"> zobowiązany jest złożyć:</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833"/>
        <w:gridCol w:w="1559"/>
      </w:tblGrid>
      <w:tr w:rsidR="00C3145C" w:rsidRPr="00F87B6A" w14:paraId="731252B4" w14:textId="7A946EB6" w:rsidTr="008A6910">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C3145C" w:rsidRPr="00F87B6A" w:rsidRDefault="00C3145C" w:rsidP="00A54D21">
            <w:pPr>
              <w:spacing w:before="60" w:after="120"/>
              <w:jc w:val="center"/>
              <w:rPr>
                <w:rFonts w:asciiTheme="majorHAnsi" w:hAnsiTheme="majorHAnsi" w:cstheme="majorHAnsi"/>
                <w:sz w:val="22"/>
                <w:szCs w:val="22"/>
              </w:rPr>
            </w:pPr>
            <w:bookmarkStart w:id="13" w:name="_Hlk167779022"/>
            <w:r w:rsidRPr="00F87B6A">
              <w:rPr>
                <w:rFonts w:asciiTheme="majorHAnsi" w:hAnsiTheme="majorHAnsi" w:cstheme="majorHAnsi"/>
                <w:b/>
                <w:sz w:val="22"/>
                <w:szCs w:val="22"/>
              </w:rPr>
              <w:lastRenderedPageBreak/>
              <w:t>Lp.</w:t>
            </w:r>
          </w:p>
        </w:tc>
        <w:tc>
          <w:tcPr>
            <w:tcW w:w="6833" w:type="dxa"/>
            <w:tcBorders>
              <w:top w:val="single" w:sz="4" w:space="0" w:color="auto"/>
              <w:left w:val="single" w:sz="4" w:space="0" w:color="auto"/>
              <w:bottom w:val="single" w:sz="4" w:space="0" w:color="auto"/>
              <w:right w:val="single" w:sz="4" w:space="0" w:color="auto"/>
            </w:tcBorders>
            <w:hideMark/>
          </w:tcPr>
          <w:p w14:paraId="62911653" w14:textId="77777777" w:rsidR="00C3145C" w:rsidRPr="00F87B6A" w:rsidRDefault="00C3145C" w:rsidP="00A54D21">
            <w:pPr>
              <w:spacing w:before="60" w:after="120"/>
              <w:jc w:val="both"/>
              <w:rPr>
                <w:rFonts w:asciiTheme="majorHAnsi" w:hAnsiTheme="majorHAnsi" w:cstheme="majorHAnsi"/>
                <w:sz w:val="22"/>
                <w:szCs w:val="22"/>
              </w:rPr>
            </w:pPr>
            <w:r w:rsidRPr="00F87B6A">
              <w:rPr>
                <w:rFonts w:asciiTheme="majorHAnsi" w:hAnsiTheme="majorHAnsi" w:cstheme="majorHAnsi"/>
                <w:b/>
                <w:sz w:val="22"/>
                <w:szCs w:val="22"/>
              </w:rPr>
              <w:t>Wymagany dokument</w:t>
            </w:r>
          </w:p>
        </w:tc>
        <w:tc>
          <w:tcPr>
            <w:tcW w:w="1559" w:type="dxa"/>
            <w:tcBorders>
              <w:top w:val="single" w:sz="4" w:space="0" w:color="auto"/>
              <w:left w:val="single" w:sz="4" w:space="0" w:color="auto"/>
              <w:bottom w:val="single" w:sz="4" w:space="0" w:color="auto"/>
              <w:right w:val="single" w:sz="4" w:space="0" w:color="auto"/>
            </w:tcBorders>
          </w:tcPr>
          <w:p w14:paraId="2B6846E3" w14:textId="2FBC3269" w:rsidR="00C3145C" w:rsidRPr="00F87B6A" w:rsidRDefault="00C3145C" w:rsidP="00C3145C">
            <w:pPr>
              <w:spacing w:before="60" w:after="120"/>
              <w:jc w:val="both"/>
              <w:rPr>
                <w:rFonts w:asciiTheme="majorHAnsi" w:hAnsiTheme="majorHAnsi" w:cstheme="majorHAnsi"/>
                <w:sz w:val="22"/>
                <w:szCs w:val="22"/>
              </w:rPr>
            </w:pPr>
            <w:r>
              <w:rPr>
                <w:rFonts w:asciiTheme="majorHAnsi" w:hAnsiTheme="majorHAnsi" w:cstheme="majorHAnsi"/>
                <w:sz w:val="22"/>
                <w:szCs w:val="22"/>
              </w:rPr>
              <w:t>Rodzaj dokumentu</w:t>
            </w:r>
          </w:p>
        </w:tc>
      </w:tr>
      <w:tr w:rsidR="00C3145C" w:rsidRPr="00F87B6A" w14:paraId="5E16FEB8" w14:textId="130B6209" w:rsidTr="008A6910">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C3145C" w:rsidRPr="00F87B6A" w:rsidRDefault="00C3145C" w:rsidP="00A54D21">
            <w:pPr>
              <w:spacing w:before="60" w:after="120"/>
              <w:jc w:val="center"/>
              <w:rPr>
                <w:rFonts w:asciiTheme="majorHAnsi" w:hAnsiTheme="majorHAnsi" w:cstheme="majorHAnsi"/>
                <w:sz w:val="22"/>
                <w:szCs w:val="22"/>
              </w:rPr>
            </w:pPr>
            <w:r w:rsidRPr="00F87B6A">
              <w:rPr>
                <w:rFonts w:asciiTheme="majorHAnsi" w:hAnsiTheme="majorHAnsi" w:cstheme="majorHAnsi"/>
                <w:sz w:val="22"/>
                <w:szCs w:val="22"/>
              </w:rPr>
              <w:t>1</w:t>
            </w:r>
          </w:p>
        </w:tc>
        <w:tc>
          <w:tcPr>
            <w:tcW w:w="6833" w:type="dxa"/>
            <w:tcBorders>
              <w:top w:val="single" w:sz="4" w:space="0" w:color="auto"/>
              <w:left w:val="single" w:sz="4" w:space="0" w:color="auto"/>
              <w:bottom w:val="single" w:sz="4" w:space="0" w:color="auto"/>
              <w:right w:val="single" w:sz="4" w:space="0" w:color="auto"/>
            </w:tcBorders>
            <w:hideMark/>
          </w:tcPr>
          <w:p w14:paraId="4DD1F87C" w14:textId="1C372C3B" w:rsidR="00C3145C" w:rsidRDefault="00C3145C" w:rsidP="00C3145C">
            <w:pPr>
              <w:spacing w:before="60" w:after="60"/>
              <w:jc w:val="both"/>
              <w:rPr>
                <w:rFonts w:asciiTheme="majorHAnsi" w:hAnsiTheme="majorHAnsi" w:cstheme="majorHAnsi"/>
                <w:b/>
                <w:sz w:val="22"/>
                <w:szCs w:val="22"/>
              </w:rPr>
            </w:pPr>
            <w:r w:rsidRPr="00F87B6A">
              <w:rPr>
                <w:rFonts w:asciiTheme="majorHAnsi" w:hAnsiTheme="majorHAnsi" w:cstheme="majorHAnsi"/>
                <w:b/>
                <w:sz w:val="22"/>
                <w:szCs w:val="22"/>
              </w:rPr>
              <w:t xml:space="preserve">Oświadczenie </w:t>
            </w:r>
            <w:r w:rsidR="00C66F16">
              <w:rPr>
                <w:rFonts w:asciiTheme="majorHAnsi" w:hAnsiTheme="majorHAnsi" w:cstheme="majorHAnsi"/>
                <w:b/>
                <w:sz w:val="22"/>
                <w:szCs w:val="22"/>
              </w:rPr>
              <w:t>wykonawcy</w:t>
            </w:r>
            <w:r w:rsidRPr="00F87B6A">
              <w:rPr>
                <w:rFonts w:asciiTheme="majorHAnsi" w:hAnsiTheme="majorHAnsi" w:cstheme="majorHAnsi"/>
                <w:b/>
                <w:sz w:val="22"/>
                <w:szCs w:val="22"/>
              </w:rPr>
              <w:t xml:space="preserve"> </w:t>
            </w:r>
          </w:p>
          <w:p w14:paraId="36847CF7" w14:textId="0EA71EC8" w:rsidR="00C3145C" w:rsidRDefault="00C3145C" w:rsidP="00C3145C">
            <w:pPr>
              <w:spacing w:before="60" w:after="60"/>
              <w:jc w:val="both"/>
              <w:rPr>
                <w:rFonts w:asciiTheme="majorHAnsi" w:hAnsiTheme="majorHAnsi" w:cstheme="majorHAnsi"/>
                <w:sz w:val="22"/>
                <w:szCs w:val="22"/>
              </w:rPr>
            </w:pPr>
            <w:r w:rsidRPr="00F87B6A">
              <w:rPr>
                <w:rFonts w:asciiTheme="majorHAnsi" w:hAnsiTheme="majorHAnsi" w:cstheme="majorHAnsi"/>
                <w:sz w:val="22"/>
                <w:szCs w:val="22"/>
              </w:rPr>
              <w:t>Aktualne na dzień składania ofert oświadczenie Wykonawcy stanowiące potwierdzenie brak podstaw wykluczenia</w:t>
            </w:r>
            <w:r w:rsidR="001833E8">
              <w:rPr>
                <w:rFonts w:asciiTheme="majorHAnsi" w:hAnsiTheme="majorHAnsi" w:cstheme="majorHAnsi"/>
                <w:sz w:val="22"/>
                <w:szCs w:val="22"/>
              </w:rPr>
              <w:t xml:space="preserve"> oraz spełnienie warunków udziału w postępowaniu</w:t>
            </w:r>
            <w:r>
              <w:rPr>
                <w:rFonts w:asciiTheme="majorHAnsi" w:hAnsiTheme="majorHAnsi" w:cstheme="majorHAnsi"/>
                <w:sz w:val="22"/>
                <w:szCs w:val="22"/>
              </w:rPr>
              <w:t xml:space="preserve">. </w:t>
            </w:r>
          </w:p>
          <w:p w14:paraId="73C4C06D" w14:textId="2AEC0603" w:rsidR="00C3145C" w:rsidRPr="00F87B6A" w:rsidRDefault="00C3145C" w:rsidP="00C3145C">
            <w:pPr>
              <w:spacing w:before="60" w:after="60"/>
              <w:jc w:val="both"/>
              <w:rPr>
                <w:rFonts w:asciiTheme="majorHAnsi" w:hAnsiTheme="majorHAnsi" w:cstheme="majorHAnsi"/>
                <w:sz w:val="22"/>
                <w:szCs w:val="22"/>
              </w:rPr>
            </w:pPr>
            <w:r>
              <w:rPr>
                <w:rFonts w:asciiTheme="majorHAnsi" w:hAnsiTheme="majorHAnsi" w:cstheme="majorHAnsi"/>
                <w:sz w:val="22"/>
                <w:szCs w:val="22"/>
              </w:rPr>
              <w:t xml:space="preserve">Wzór oświadczenia stanowi załącznik nr </w:t>
            </w:r>
            <w:r w:rsidR="00DC4150">
              <w:rPr>
                <w:rFonts w:asciiTheme="majorHAnsi" w:hAnsiTheme="majorHAnsi" w:cstheme="majorHAnsi"/>
                <w:sz w:val="22"/>
                <w:szCs w:val="22"/>
              </w:rPr>
              <w:t>4</w:t>
            </w:r>
            <w:r>
              <w:rPr>
                <w:rFonts w:asciiTheme="majorHAnsi" w:hAnsiTheme="majorHAnsi" w:cstheme="majorHAnsi"/>
                <w:sz w:val="22"/>
                <w:szCs w:val="22"/>
              </w:rPr>
              <w:t xml:space="preserve"> do SWZ</w:t>
            </w:r>
          </w:p>
        </w:tc>
        <w:tc>
          <w:tcPr>
            <w:tcW w:w="1559" w:type="dxa"/>
            <w:tcBorders>
              <w:top w:val="single" w:sz="4" w:space="0" w:color="auto"/>
              <w:left w:val="single" w:sz="4" w:space="0" w:color="auto"/>
              <w:bottom w:val="single" w:sz="4" w:space="0" w:color="auto"/>
              <w:right w:val="single" w:sz="4" w:space="0" w:color="auto"/>
            </w:tcBorders>
          </w:tcPr>
          <w:p w14:paraId="36BCAC4A" w14:textId="14D80223" w:rsidR="00C3145C" w:rsidRPr="00F87B6A" w:rsidRDefault="00C3145C" w:rsidP="00A54D21">
            <w:pPr>
              <w:spacing w:after="40"/>
              <w:jc w:val="both"/>
              <w:rPr>
                <w:rFonts w:asciiTheme="majorHAnsi" w:hAnsiTheme="majorHAnsi" w:cstheme="majorHAnsi"/>
                <w:sz w:val="22"/>
                <w:szCs w:val="22"/>
              </w:rPr>
            </w:pPr>
            <w:r>
              <w:rPr>
                <w:rFonts w:asciiTheme="majorHAnsi" w:hAnsiTheme="majorHAnsi" w:cstheme="majorHAnsi"/>
                <w:sz w:val="22"/>
                <w:szCs w:val="22"/>
              </w:rPr>
              <w:t>Podmiotowy środek dowodowy</w:t>
            </w:r>
          </w:p>
        </w:tc>
      </w:tr>
      <w:tr w:rsidR="008A6910" w:rsidRPr="00F87B6A" w14:paraId="4C748A5E" w14:textId="38415C88" w:rsidTr="008A6910">
        <w:tc>
          <w:tcPr>
            <w:tcW w:w="709" w:type="dxa"/>
            <w:tcBorders>
              <w:top w:val="single" w:sz="4" w:space="0" w:color="auto"/>
              <w:left w:val="single" w:sz="4" w:space="0" w:color="auto"/>
              <w:bottom w:val="single" w:sz="4" w:space="0" w:color="auto"/>
              <w:right w:val="single" w:sz="4" w:space="0" w:color="auto"/>
            </w:tcBorders>
          </w:tcPr>
          <w:p w14:paraId="3CB6670D" w14:textId="50904969" w:rsidR="008A6910" w:rsidRPr="00F87B6A" w:rsidRDefault="00195A5A" w:rsidP="008A6910">
            <w:pPr>
              <w:spacing w:before="60" w:after="120"/>
              <w:jc w:val="center"/>
              <w:rPr>
                <w:rFonts w:asciiTheme="majorHAnsi" w:hAnsiTheme="majorHAnsi" w:cstheme="majorHAnsi"/>
                <w:sz w:val="22"/>
                <w:szCs w:val="22"/>
              </w:rPr>
            </w:pPr>
            <w:r>
              <w:rPr>
                <w:rFonts w:asciiTheme="majorHAnsi" w:hAnsiTheme="majorHAnsi" w:cstheme="majorHAnsi"/>
                <w:sz w:val="22"/>
                <w:szCs w:val="22"/>
              </w:rPr>
              <w:t>2</w:t>
            </w:r>
          </w:p>
        </w:tc>
        <w:tc>
          <w:tcPr>
            <w:tcW w:w="6833" w:type="dxa"/>
            <w:tcBorders>
              <w:top w:val="single" w:sz="4" w:space="0" w:color="auto"/>
              <w:left w:val="single" w:sz="4" w:space="0" w:color="auto"/>
              <w:bottom w:val="single" w:sz="4" w:space="0" w:color="auto"/>
              <w:right w:val="single" w:sz="4" w:space="0" w:color="auto"/>
            </w:tcBorders>
          </w:tcPr>
          <w:p w14:paraId="388CEEF9" w14:textId="78C3D8F7" w:rsidR="008A6910" w:rsidRDefault="008A6910" w:rsidP="008A6910">
            <w:pPr>
              <w:spacing w:before="60" w:after="60"/>
              <w:jc w:val="both"/>
              <w:rPr>
                <w:rFonts w:asciiTheme="majorHAnsi" w:hAnsiTheme="majorHAnsi" w:cstheme="majorHAnsi"/>
                <w:b/>
                <w:sz w:val="22"/>
                <w:szCs w:val="22"/>
              </w:rPr>
            </w:pPr>
            <w:r>
              <w:rPr>
                <w:rFonts w:asciiTheme="majorHAnsi" w:hAnsiTheme="majorHAnsi" w:cstheme="majorHAnsi"/>
                <w:b/>
                <w:sz w:val="22"/>
                <w:szCs w:val="22"/>
              </w:rPr>
              <w:t>Arkusz wyceny oferty</w:t>
            </w:r>
            <w:r w:rsidR="00DC4150">
              <w:rPr>
                <w:rFonts w:asciiTheme="majorHAnsi" w:hAnsiTheme="majorHAnsi" w:cstheme="majorHAnsi"/>
                <w:b/>
                <w:sz w:val="22"/>
                <w:szCs w:val="22"/>
              </w:rPr>
              <w:t xml:space="preserve"> </w:t>
            </w:r>
          </w:p>
          <w:p w14:paraId="0D1C8A08" w14:textId="377A48D9" w:rsidR="00195A5A" w:rsidRDefault="008A6910" w:rsidP="00195A5A">
            <w:pPr>
              <w:spacing w:before="60" w:after="60"/>
              <w:jc w:val="both"/>
              <w:rPr>
                <w:rFonts w:asciiTheme="majorHAnsi" w:hAnsiTheme="majorHAnsi" w:cstheme="majorHAnsi"/>
                <w:bCs/>
                <w:sz w:val="22"/>
                <w:szCs w:val="22"/>
              </w:rPr>
            </w:pPr>
            <w:r w:rsidRPr="00C3145C">
              <w:rPr>
                <w:rFonts w:asciiTheme="majorHAnsi" w:hAnsiTheme="majorHAnsi" w:cstheme="majorHAnsi"/>
                <w:bCs/>
                <w:sz w:val="22"/>
                <w:szCs w:val="22"/>
              </w:rPr>
              <w:t xml:space="preserve">Wypełniony arkusz wyceny oferty </w:t>
            </w:r>
            <w:r w:rsidR="00DC4150">
              <w:rPr>
                <w:rFonts w:asciiTheme="majorHAnsi" w:hAnsiTheme="majorHAnsi" w:cstheme="majorHAnsi"/>
                <w:bCs/>
                <w:sz w:val="22"/>
                <w:szCs w:val="22"/>
              </w:rPr>
              <w:t>dla Części na którą składana jest oferta</w:t>
            </w:r>
          </w:p>
          <w:p w14:paraId="3C9C1F96" w14:textId="0F9F9225" w:rsidR="008A6910" w:rsidRPr="00C3145C" w:rsidRDefault="00195A5A" w:rsidP="00195A5A">
            <w:pPr>
              <w:spacing w:before="60" w:after="60"/>
              <w:jc w:val="both"/>
              <w:rPr>
                <w:rFonts w:asciiTheme="majorHAnsi" w:hAnsiTheme="majorHAnsi" w:cstheme="majorHAnsi"/>
                <w:bCs/>
                <w:sz w:val="22"/>
                <w:szCs w:val="22"/>
              </w:rPr>
            </w:pPr>
            <w:r>
              <w:rPr>
                <w:rFonts w:asciiTheme="majorHAnsi" w:hAnsiTheme="majorHAnsi" w:cstheme="majorHAnsi"/>
                <w:sz w:val="22"/>
                <w:szCs w:val="22"/>
              </w:rPr>
              <w:t xml:space="preserve">Wzór stanowi załącznik nr </w:t>
            </w:r>
            <w:r w:rsidR="00DC4150">
              <w:rPr>
                <w:rFonts w:asciiTheme="majorHAnsi" w:hAnsiTheme="majorHAnsi" w:cstheme="majorHAnsi"/>
                <w:sz w:val="22"/>
                <w:szCs w:val="22"/>
              </w:rPr>
              <w:t>2 do SWZ</w:t>
            </w:r>
          </w:p>
        </w:tc>
        <w:tc>
          <w:tcPr>
            <w:tcW w:w="1559" w:type="dxa"/>
            <w:tcBorders>
              <w:top w:val="single" w:sz="4" w:space="0" w:color="auto"/>
              <w:left w:val="single" w:sz="4" w:space="0" w:color="auto"/>
              <w:bottom w:val="single" w:sz="4" w:space="0" w:color="auto"/>
              <w:right w:val="single" w:sz="4" w:space="0" w:color="auto"/>
            </w:tcBorders>
          </w:tcPr>
          <w:p w14:paraId="3E879FC1" w14:textId="42399002" w:rsidR="008A6910" w:rsidRPr="00F87B6A" w:rsidRDefault="008A6910" w:rsidP="008A6910">
            <w:pPr>
              <w:spacing w:after="40"/>
              <w:jc w:val="both"/>
              <w:rPr>
                <w:rFonts w:asciiTheme="majorHAnsi" w:hAnsiTheme="majorHAnsi" w:cstheme="majorHAnsi"/>
                <w:b/>
                <w:sz w:val="22"/>
                <w:szCs w:val="22"/>
              </w:rPr>
            </w:pPr>
            <w:r w:rsidRPr="00C3145C">
              <w:rPr>
                <w:rFonts w:asciiTheme="majorHAnsi" w:hAnsiTheme="majorHAnsi" w:cstheme="majorHAnsi"/>
                <w:sz w:val="22"/>
                <w:szCs w:val="22"/>
              </w:rPr>
              <w:t>Przedmiotowy środek dowodowy</w:t>
            </w:r>
          </w:p>
        </w:tc>
      </w:tr>
    </w:tbl>
    <w:bookmarkEnd w:id="13"/>
    <w:p w14:paraId="54AC2CC8" w14:textId="52A92CD4" w:rsidR="008A6910" w:rsidRPr="00195A5A" w:rsidRDefault="001B365B" w:rsidP="00DC4150">
      <w:pPr>
        <w:numPr>
          <w:ilvl w:val="1"/>
          <w:numId w:val="1"/>
        </w:numPr>
        <w:spacing w:before="120"/>
        <w:jc w:val="both"/>
        <w:outlineLvl w:val="1"/>
        <w:rPr>
          <w:rFonts w:asciiTheme="majorHAnsi" w:hAnsiTheme="majorHAnsi" w:cstheme="majorHAnsi"/>
          <w:b/>
          <w:bCs/>
          <w:iCs/>
          <w:lang w:eastAsia="x-none"/>
        </w:rPr>
      </w:pPr>
      <w:r w:rsidRPr="00F87B6A">
        <w:rPr>
          <w:rFonts w:asciiTheme="majorHAnsi" w:hAnsiTheme="majorHAnsi" w:cstheme="majorHAnsi"/>
          <w:bCs/>
          <w:iCs/>
          <w:sz w:val="22"/>
          <w:szCs w:val="22"/>
          <w:lang w:val="x-none" w:eastAsia="x-none"/>
        </w:rPr>
        <w:t>Zamawiający przed wyborem najkorzystniejszej oferty wezwie Wykonawcę, którego oferta została najwyżej oceniona, do złożenia w wyznaczonym terminie, nie krótszym niż 5 dni</w:t>
      </w:r>
      <w:r w:rsidR="00DC4150">
        <w:rPr>
          <w:rFonts w:asciiTheme="majorHAnsi" w:hAnsiTheme="majorHAnsi" w:cstheme="majorHAnsi"/>
          <w:bCs/>
          <w:iCs/>
          <w:sz w:val="22"/>
          <w:szCs w:val="22"/>
          <w:lang w:val="x-none" w:eastAsia="x-none"/>
        </w:rPr>
        <w:t xml:space="preserve"> - nie dotyczy.</w:t>
      </w:r>
      <w:r w:rsidRPr="00F87B6A">
        <w:rPr>
          <w:rFonts w:asciiTheme="majorHAnsi" w:hAnsiTheme="majorHAnsi" w:cstheme="majorHAnsi"/>
          <w:bCs/>
          <w:iCs/>
          <w:sz w:val="22"/>
          <w:szCs w:val="22"/>
          <w:lang w:val="x-none" w:eastAsia="x-none"/>
        </w:rPr>
        <w:t xml:space="preserve"> </w:t>
      </w:r>
    </w:p>
    <w:p w14:paraId="4015BC0B"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C3145C"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Dokumenty sporządzone w języku obcym są składane wraz z tłumaczeniem na język polski. </w:t>
      </w:r>
      <w:bookmarkStart w:id="14" w:name="_Toc258314249"/>
    </w:p>
    <w:p w14:paraId="11CB620C" w14:textId="074AD29A" w:rsidR="00C3145C" w:rsidRPr="00F87B6A" w:rsidRDefault="00C3145C" w:rsidP="00A54D21">
      <w:pPr>
        <w:numPr>
          <w:ilvl w:val="1"/>
          <w:numId w:val="1"/>
        </w:numPr>
        <w:spacing w:before="120"/>
        <w:jc w:val="both"/>
        <w:outlineLvl w:val="1"/>
        <w:rPr>
          <w:rFonts w:asciiTheme="majorHAnsi" w:hAnsiTheme="majorHAnsi" w:cstheme="majorHAnsi"/>
          <w:bCs/>
          <w:iCs/>
          <w:sz w:val="22"/>
          <w:szCs w:val="22"/>
          <w:lang w:val="x-none" w:eastAsia="x-none"/>
        </w:rPr>
      </w:pPr>
      <w:r>
        <w:rPr>
          <w:rFonts w:asciiTheme="majorHAnsi" w:hAnsiTheme="majorHAnsi" w:cstheme="majorHAnsi"/>
          <w:bCs/>
          <w:iCs/>
          <w:sz w:val="22"/>
          <w:szCs w:val="22"/>
          <w:lang w:eastAsia="x-none"/>
        </w:rPr>
        <w:t xml:space="preserve">Zamawiający </w:t>
      </w:r>
      <w:r w:rsidR="00DC4150">
        <w:rPr>
          <w:rFonts w:asciiTheme="majorHAnsi" w:hAnsiTheme="majorHAnsi" w:cstheme="majorHAnsi"/>
          <w:bCs/>
          <w:iCs/>
          <w:sz w:val="22"/>
          <w:szCs w:val="22"/>
          <w:lang w:eastAsia="x-none"/>
        </w:rPr>
        <w:t xml:space="preserve">nie </w:t>
      </w:r>
      <w:r>
        <w:rPr>
          <w:rFonts w:asciiTheme="majorHAnsi" w:hAnsiTheme="majorHAnsi" w:cstheme="majorHAnsi"/>
          <w:bCs/>
          <w:iCs/>
          <w:sz w:val="22"/>
          <w:szCs w:val="22"/>
          <w:lang w:eastAsia="x-none"/>
        </w:rPr>
        <w:t>przewiduje możliwość uzupełnienia przedmiotowego środka dowodowego wskazanego w 10.1 lp. 2</w:t>
      </w:r>
    </w:p>
    <w:p w14:paraId="389CB668" w14:textId="2AB4A23E" w:rsidR="00B81D8F" w:rsidRPr="00F87B6A" w:rsidRDefault="00B81D8F" w:rsidP="00B81D8F">
      <w:pPr>
        <w:spacing w:before="120"/>
        <w:ind w:left="680"/>
        <w:jc w:val="both"/>
        <w:outlineLvl w:val="1"/>
        <w:rPr>
          <w:rFonts w:asciiTheme="majorHAnsi" w:hAnsiTheme="majorHAnsi" w:cstheme="majorHAnsi"/>
          <w:bCs/>
          <w:iCs/>
          <w:sz w:val="22"/>
          <w:szCs w:val="22"/>
          <w:lang w:val="x-none" w:eastAsia="x-none"/>
        </w:rPr>
      </w:pPr>
    </w:p>
    <w:p w14:paraId="36CFA0A6" w14:textId="77777777" w:rsidR="00FB17EC" w:rsidRPr="00F87B6A"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DLA WYKONAWCÓW POLEGAJĄCYCH NA ZASOBACH</w:t>
      </w:r>
      <w:r w:rsidRPr="00F87B6A">
        <w:rPr>
          <w:rFonts w:asciiTheme="majorHAnsi" w:hAnsiTheme="majorHAnsi" w:cstheme="majorHAnsi"/>
          <w:b/>
          <w:bCs/>
          <w:caps/>
          <w:kern w:val="32"/>
          <w:sz w:val="22"/>
          <w:szCs w:val="22"/>
          <w:lang w:eastAsia="x-none"/>
        </w:rPr>
        <w:t xml:space="preserve"> podmiotów trzecich</w:t>
      </w:r>
    </w:p>
    <w:p w14:paraId="5652C5C3"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w:t>
      </w:r>
      <w:r w:rsidRPr="00F87B6A">
        <w:rPr>
          <w:rFonts w:asciiTheme="majorHAnsi" w:hAnsiTheme="majorHAnsi" w:cstheme="majorHAnsi"/>
          <w:bCs/>
          <w:iCs/>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val="x-none" w:eastAsia="x-none"/>
        </w:rPr>
        <w:t>.</w:t>
      </w:r>
    </w:p>
    <w:p w14:paraId="4079B24A"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który polega na zdolnościach lub sytuacji podmiotów udostępniających zasoby, zobowiązany jest</w:t>
      </w:r>
      <w:r w:rsidRPr="00F87B6A">
        <w:rPr>
          <w:rFonts w:asciiTheme="majorHAnsi" w:hAnsiTheme="majorHAnsi" w:cstheme="majorHAnsi"/>
          <w:bCs/>
          <w:iCs/>
          <w:sz w:val="22"/>
          <w:szCs w:val="22"/>
          <w:lang w:eastAsia="x-none"/>
        </w:rPr>
        <w:t>:</w:t>
      </w:r>
    </w:p>
    <w:p w14:paraId="17B9A2AB" w14:textId="77777777" w:rsidR="00FB17EC" w:rsidRPr="00F87B6A"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zakres dostępnych Wykonawcy zasobów podmiotu udostępniającego zasoby;</w:t>
      </w:r>
    </w:p>
    <w:p w14:paraId="33F8758A"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lastRenderedPageBreak/>
        <w:t>sposób i okres udostępnienia Wykonawcy i wykorzystania przez niego zasobów podmiotu udostępniającego te zasoby przy wykonywaniu zamówienia;</w:t>
      </w:r>
    </w:p>
    <w:p w14:paraId="5DC1FEB5" w14:textId="77777777" w:rsidR="00FB17EC" w:rsidRPr="00F87B6A" w:rsidRDefault="00FB17EC" w:rsidP="00B33B6A">
      <w:pPr>
        <w:numPr>
          <w:ilvl w:val="0"/>
          <w:numId w:val="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F87B6A" w:rsidRDefault="00FB17EC" w:rsidP="00B33B6A">
      <w:pPr>
        <w:numPr>
          <w:ilvl w:val="0"/>
          <w:numId w:val="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złożyć wraz z ofertą ”Oświadczenie o niepodleganiu wykluczeniu oraz spełnianiu warunków”</w:t>
      </w:r>
      <w:r w:rsidR="00D97D85" w:rsidRPr="00F87B6A">
        <w:rPr>
          <w:rFonts w:asciiTheme="majorHAnsi" w:hAnsiTheme="majorHAnsi" w:cstheme="majorHAnsi"/>
          <w:sz w:val="22"/>
          <w:szCs w:val="22"/>
        </w:rPr>
        <w:t xml:space="preserve"> </w:t>
      </w:r>
      <w:r w:rsidR="00D97D85" w:rsidRPr="00F87B6A">
        <w:rPr>
          <w:rFonts w:asciiTheme="majorHAnsi" w:hAnsiTheme="majorHAnsi" w:cstheme="majorHAnsi"/>
          <w:bCs/>
          <w:iCs/>
          <w:sz w:val="22"/>
          <w:szCs w:val="22"/>
          <w:lang w:eastAsia="x-none"/>
        </w:rPr>
        <w:t>którym mowa w pkt. 10.1 SWZ</w:t>
      </w:r>
      <w:r w:rsidRPr="00F87B6A">
        <w:rPr>
          <w:rFonts w:asciiTheme="majorHAnsi" w:hAnsiTheme="majorHAnsi" w:cstheme="majorHAnsi"/>
          <w:bCs/>
          <w:iCs/>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F87B6A">
        <w:rPr>
          <w:rFonts w:asciiTheme="majorHAnsi" w:hAnsiTheme="majorHAnsi" w:cstheme="majorHAnsi"/>
          <w:bCs/>
          <w:iCs/>
          <w:sz w:val="22"/>
          <w:szCs w:val="22"/>
          <w:lang w:eastAsia="x-none"/>
        </w:rPr>
        <w:t>9</w:t>
      </w:r>
      <w:r w:rsidRPr="00F87B6A">
        <w:rPr>
          <w:rFonts w:asciiTheme="majorHAnsi" w:hAnsiTheme="majorHAnsi" w:cstheme="majorHAnsi"/>
          <w:bCs/>
          <w:iCs/>
          <w:sz w:val="22"/>
          <w:szCs w:val="22"/>
          <w:lang w:val="x-none" w:eastAsia="x-none"/>
        </w:rPr>
        <w:t xml:space="preserve"> niniejszej SWZ.</w:t>
      </w:r>
    </w:p>
    <w:p w14:paraId="24E68F6F" w14:textId="77777777" w:rsidR="001B365B" w:rsidRPr="00F87B6A" w:rsidRDefault="00FB17EC"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F87B6A">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może powierzyć wykonanie części zamówienia Podwykonawcom</w:t>
      </w:r>
      <w:r w:rsidRPr="00F87B6A">
        <w:rPr>
          <w:rFonts w:asciiTheme="majorHAnsi" w:hAnsiTheme="majorHAnsi" w:cstheme="majorHAnsi"/>
          <w:bCs/>
          <w:iCs/>
          <w:sz w:val="22"/>
          <w:szCs w:val="22"/>
          <w:lang w:eastAsia="x-none"/>
        </w:rPr>
        <w:t xml:space="preserve">. </w:t>
      </w:r>
    </w:p>
    <w:p w14:paraId="587E86B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F87B6A">
        <w:rPr>
          <w:rFonts w:asciiTheme="majorHAnsi" w:hAnsiTheme="majorHAnsi" w:cstheme="majorHAnsi"/>
          <w:bCs/>
          <w:iCs/>
          <w:sz w:val="22"/>
          <w:szCs w:val="22"/>
          <w:lang w:eastAsia="x-none"/>
        </w:rPr>
        <w:t xml:space="preserve"> </w:t>
      </w:r>
    </w:p>
    <w:p w14:paraId="133045E0"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F87B6A"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Pełnomocnictwo należy dołączyć do oferty i powinno ono zawierać w szczególności wskazanie:</w:t>
      </w:r>
    </w:p>
    <w:p w14:paraId="6120A6F8"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postępowania o udzielenie zamówienie publicznego, którego dotyczy;</w:t>
      </w:r>
    </w:p>
    <w:p w14:paraId="3CB2609F"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wszystkich Wykonawców ubiegających się wspólnie o udzielenie zamówienia;</w:t>
      </w:r>
    </w:p>
    <w:p w14:paraId="22317626" w14:textId="77777777" w:rsidR="001B365B" w:rsidRPr="00F87B6A" w:rsidRDefault="001B365B" w:rsidP="00B33B6A">
      <w:pPr>
        <w:numPr>
          <w:ilvl w:val="0"/>
          <w:numId w:val="6"/>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ustanowionego pełnomocnika oraz zakresu jego  umocowania.</w:t>
      </w:r>
    </w:p>
    <w:p w14:paraId="5E8E671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przypadku wspólnego ubiegania się o zamówienie przez Wykonawców, dokument ”Oświadczenia o niepodleganiu wykluczeniu oraz spełnianiu warunków udziału”, o </w:t>
      </w:r>
      <w:bookmarkStart w:id="15" w:name="_Hlk157063606"/>
      <w:r w:rsidRPr="00F87B6A">
        <w:rPr>
          <w:rFonts w:asciiTheme="majorHAnsi" w:hAnsiTheme="majorHAnsi" w:cstheme="majorHAnsi"/>
          <w:bCs/>
          <w:iCs/>
          <w:sz w:val="22"/>
          <w:szCs w:val="22"/>
          <w:lang w:val="x-none" w:eastAsia="x-none"/>
        </w:rPr>
        <w:t xml:space="preserve">którym mowa w pkt. </w:t>
      </w:r>
      <w:r w:rsidR="004F41A0" w:rsidRPr="00F87B6A">
        <w:rPr>
          <w:rFonts w:asciiTheme="majorHAnsi" w:hAnsiTheme="majorHAnsi" w:cstheme="majorHAnsi"/>
          <w:bCs/>
          <w:iCs/>
          <w:sz w:val="22"/>
          <w:szCs w:val="22"/>
          <w:lang w:eastAsia="x-none"/>
        </w:rPr>
        <w:t>10</w:t>
      </w:r>
      <w:r w:rsidRPr="00F87B6A">
        <w:rPr>
          <w:rFonts w:asciiTheme="majorHAnsi" w:hAnsiTheme="majorHAnsi" w:cstheme="majorHAnsi"/>
          <w:bCs/>
          <w:iCs/>
          <w:sz w:val="22"/>
          <w:szCs w:val="22"/>
          <w:lang w:val="x-none" w:eastAsia="x-none"/>
        </w:rPr>
        <w:t>.1 SWZ</w:t>
      </w:r>
      <w:bookmarkEnd w:id="15"/>
      <w:r w:rsidRPr="00F87B6A">
        <w:rPr>
          <w:rFonts w:asciiTheme="majorHAnsi" w:hAnsiTheme="majorHAnsi" w:cstheme="majorHAnsi"/>
          <w:bCs/>
          <w:iCs/>
          <w:sz w:val="22"/>
          <w:szCs w:val="22"/>
          <w:lang w:val="x-none" w:eastAsia="x-none"/>
        </w:rPr>
        <w:t xml:space="preserve">, składa każdy z Wykonawców wspólnie ubiegających się o zamówienie. Oświadczenia te potwierdzają brak </w:t>
      </w:r>
      <w:r w:rsidRPr="00F87B6A">
        <w:rPr>
          <w:rFonts w:asciiTheme="majorHAnsi" w:hAnsiTheme="majorHAnsi" w:cstheme="majorHAnsi"/>
          <w:bCs/>
          <w:iCs/>
          <w:sz w:val="22"/>
          <w:szCs w:val="22"/>
          <w:lang w:val="x-none" w:eastAsia="x-none"/>
        </w:rPr>
        <w:lastRenderedPageBreak/>
        <w:t xml:space="preserve">podstaw wykluczenia oraz spełnianie warunków udziału w postępowaniu w zakresie, w jakim każdy z Wykonawców wykazuje spełnianie warunków udziału w </w:t>
      </w:r>
      <w:r w:rsidRPr="00F87B6A">
        <w:rPr>
          <w:rFonts w:asciiTheme="majorHAnsi" w:hAnsiTheme="majorHAnsi" w:cstheme="majorHAnsi"/>
          <w:bCs/>
          <w:iCs/>
          <w:sz w:val="22"/>
          <w:szCs w:val="22"/>
          <w:lang w:eastAsia="x-none"/>
        </w:rPr>
        <w:t>postępowaniu</w:t>
      </w:r>
      <w:r w:rsidRPr="00F87B6A">
        <w:rPr>
          <w:rFonts w:asciiTheme="majorHAnsi" w:hAnsiTheme="majorHAnsi" w:cstheme="majorHAnsi"/>
          <w:bCs/>
          <w:iCs/>
          <w:sz w:val="22"/>
          <w:szCs w:val="22"/>
          <w:lang w:val="x-none" w:eastAsia="x-none"/>
        </w:rPr>
        <w:t>.</w:t>
      </w:r>
    </w:p>
    <w:p w14:paraId="1815F503"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Informacje o sposobie porozumiewania się zamawiającego z Wykonawcami</w:t>
      </w:r>
      <w:bookmarkEnd w:id="14"/>
    </w:p>
    <w:p w14:paraId="0C7D7474" w14:textId="037EEA8A" w:rsidR="002C3418" w:rsidRPr="00F87B6A" w:rsidRDefault="002C3418" w:rsidP="00495EF9">
      <w:pPr>
        <w:pStyle w:val="Nagwek2"/>
        <w:rPr>
          <w:rFonts w:asciiTheme="majorHAnsi" w:hAnsiTheme="majorHAnsi" w:cstheme="majorHAnsi"/>
          <w:color w:val="auto"/>
          <w:sz w:val="22"/>
          <w:szCs w:val="22"/>
        </w:rPr>
      </w:pPr>
      <w:bookmarkStart w:id="16" w:name="_Hlk37937156"/>
      <w:bookmarkStart w:id="17" w:name="_Toc258314250"/>
      <w:r w:rsidRPr="00F87B6A">
        <w:rPr>
          <w:rFonts w:asciiTheme="majorHAnsi" w:hAnsiTheme="majorHAnsi" w:cstheme="majorHAnsi"/>
          <w:color w:val="auto"/>
          <w:sz w:val="22"/>
          <w:szCs w:val="22"/>
        </w:rPr>
        <w:t>W postępowaniu o udzielenie zamówienia komunikacja między Zamawiającym a Wykonawcami</w:t>
      </w:r>
      <w:r w:rsidRPr="00F87B6A">
        <w:rPr>
          <w:rFonts w:asciiTheme="majorHAnsi" w:hAnsiTheme="majorHAnsi" w:cstheme="majorHAnsi"/>
          <w:color w:val="auto"/>
          <w:sz w:val="22"/>
          <w:szCs w:val="22"/>
          <w:lang w:val="pl-PL"/>
        </w:rPr>
        <w:t xml:space="preserve"> w tym składanie ofert</w:t>
      </w:r>
      <w:r w:rsidRPr="00F87B6A">
        <w:rPr>
          <w:rFonts w:asciiTheme="majorHAnsi" w:hAnsiTheme="majorHAnsi" w:cstheme="majorHAnsi"/>
          <w:color w:val="auto"/>
          <w:sz w:val="22"/>
          <w:szCs w:val="22"/>
        </w:rPr>
        <w:t xml:space="preserve"> odbywa się przy użyciu Platformy e-Zamówienia, która jest dostępna pod adresem </w:t>
      </w:r>
      <w:hyperlink r:id="rId11"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w:t>
      </w:r>
    </w:p>
    <w:p w14:paraId="65B5EFAC"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Korzystanie z Platformy e-Zamówienia jest bezpłatne.</w:t>
      </w:r>
    </w:p>
    <w:p w14:paraId="1EDE20CA" w14:textId="0F79F709"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Adres strony internetowej prowadzonego postępowania </w:t>
      </w:r>
      <w:r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link prowadzący bezpośrednio do widoku postępowania na Platformie e-Zamówienia</w:t>
      </w:r>
      <w:r w:rsidRPr="00F87B6A">
        <w:rPr>
          <w:rFonts w:asciiTheme="majorHAnsi" w:hAnsiTheme="majorHAnsi" w:cstheme="majorHAnsi"/>
          <w:color w:val="auto"/>
          <w:sz w:val="22"/>
          <w:szCs w:val="22"/>
          <w:lang w:val="pl-PL"/>
        </w:rPr>
        <w:t xml:space="preserve"> znajduje się w pkt 1 SWZ</w:t>
      </w:r>
    </w:p>
    <w:p w14:paraId="0FB88037" w14:textId="43011F5A"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Postępowanie można wyszukać również ze strony głównej Platformy e-Zamówienia (przycisk „Przeglądaj postępowania/konkursy”)</w:t>
      </w:r>
      <w:r w:rsidRPr="00F87B6A">
        <w:rPr>
          <w:rFonts w:asciiTheme="majorHAnsi" w:hAnsiTheme="majorHAnsi" w:cstheme="majorHAnsi"/>
          <w:color w:val="auto"/>
          <w:sz w:val="22"/>
          <w:szCs w:val="22"/>
          <w:lang w:val="pl-PL"/>
        </w:rPr>
        <w:t>wykorzystując identyfikator postępowania  wskazany w pkt 1 SWZ</w:t>
      </w:r>
      <w:r w:rsidRPr="00F87B6A">
        <w:rPr>
          <w:rFonts w:asciiTheme="majorHAnsi" w:hAnsiTheme="majorHAnsi" w:cstheme="majorHAnsi"/>
          <w:color w:val="auto"/>
          <w:sz w:val="22"/>
          <w:szCs w:val="22"/>
        </w:rPr>
        <w:t xml:space="preserve"> </w:t>
      </w:r>
    </w:p>
    <w:p w14:paraId="678F3718" w14:textId="1650976D"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 xml:space="preserve"> oraz informacje zamieszczone w zakładce „Centrum Pomocy”</w:t>
      </w:r>
    </w:p>
    <w:p w14:paraId="7C418DEC"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79EEA0C0"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87B6A">
        <w:rPr>
          <w:rFonts w:asciiTheme="majorHAnsi" w:hAnsiTheme="majorHAnsi" w:cstheme="majorHAnsi"/>
          <w:color w:val="auto"/>
          <w:sz w:val="22"/>
          <w:szCs w:val="22"/>
        </w:rPr>
        <w:t>Pzp</w:t>
      </w:r>
      <w:proofErr w:type="spellEnd"/>
      <w:r w:rsidRPr="00F87B6A">
        <w:rPr>
          <w:rFonts w:asciiTheme="majorHAnsi" w:hAnsiTheme="majorHAnsi" w:cstheme="majorHAnsi"/>
          <w:color w:val="auto"/>
          <w:sz w:val="22"/>
          <w:szCs w:val="22"/>
        </w:rPr>
        <w:t>, ww. regulacje nie będą miały bezpośredniego zastosowania.</w:t>
      </w:r>
    </w:p>
    <w:p w14:paraId="72B62ECD"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F87B6A" w:rsidRDefault="002C3418" w:rsidP="00C03472">
      <w:pPr>
        <w:pStyle w:val="Nagwek2"/>
        <w:numPr>
          <w:ilvl w:val="1"/>
          <w:numId w:val="31"/>
        </w:numPr>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F87B6A" w:rsidRDefault="002C3418" w:rsidP="00C03472">
      <w:pPr>
        <w:pStyle w:val="Nagwek2"/>
        <w:numPr>
          <w:ilvl w:val="1"/>
          <w:numId w:val="31"/>
        </w:numPr>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1A1DEC9F" w14:textId="2BECE170"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F87B6A">
        <w:rPr>
          <w:rFonts w:asciiTheme="majorHAnsi" w:hAnsiTheme="majorHAnsi" w:cstheme="majorHAnsi"/>
          <w:color w:val="auto"/>
          <w:sz w:val="22"/>
          <w:szCs w:val="22"/>
        </w:rPr>
        <w:t>t.j</w:t>
      </w:r>
      <w:proofErr w:type="spellEnd"/>
      <w:r w:rsidR="00002581" w:rsidRPr="00F87B6A">
        <w:rPr>
          <w:rFonts w:asciiTheme="majorHAnsi" w:hAnsiTheme="majorHAnsi" w:cstheme="majorHAnsi"/>
          <w:color w:val="auto"/>
          <w:sz w:val="22"/>
          <w:szCs w:val="22"/>
        </w:rPr>
        <w:t>. Dz. U. z 2022 r. poz. 1233</w:t>
      </w:r>
      <w:r w:rsidRPr="00F87B6A">
        <w:rPr>
          <w:rFonts w:asciiTheme="majorHAnsi" w:hAnsiTheme="majorHAnsi" w:cstheme="majorHAnsi"/>
          <w:color w:val="auto"/>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F87B6A">
        <w:rPr>
          <w:rFonts w:asciiTheme="majorHAnsi" w:hAnsiTheme="majorHAnsi" w:cstheme="majorHAnsi"/>
          <w:color w:val="auto"/>
          <w:sz w:val="22"/>
          <w:szCs w:val="22"/>
        </w:rPr>
        <w:lastRenderedPageBreak/>
        <w:t xml:space="preserve">komunikacji umożliwiają również dołączenie załącznika do przesyłanej wiadomości (przycisk „dodaj załącznik”). W przypadku załączników, które są zgodnie z ustawą </w:t>
      </w:r>
      <w:proofErr w:type="spellStart"/>
      <w:r w:rsidRPr="00F87B6A">
        <w:rPr>
          <w:rFonts w:asciiTheme="majorHAnsi" w:hAnsiTheme="majorHAnsi" w:cstheme="majorHAnsi"/>
          <w:color w:val="auto"/>
          <w:sz w:val="22"/>
          <w:szCs w:val="22"/>
        </w:rPr>
        <w:t>Pzp</w:t>
      </w:r>
      <w:proofErr w:type="spellEnd"/>
      <w:r w:rsidRPr="00F87B6A">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79C2879"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F87B6A" w:rsidRDefault="002C3418"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3" w:history="1">
        <w:r w:rsidR="00D97D85" w:rsidRPr="00F87B6A">
          <w:rPr>
            <w:rStyle w:val="Hipercze"/>
            <w:rFonts w:asciiTheme="majorHAnsi" w:hAnsiTheme="majorHAnsi" w:cstheme="majorHAnsi"/>
            <w:color w:val="auto"/>
            <w:sz w:val="22"/>
            <w:szCs w:val="22"/>
          </w:rPr>
          <w:t>https://ezamowienia.gov.pl</w:t>
        </w:r>
      </w:hyperlink>
      <w:r w:rsidR="00D97D85" w:rsidRPr="00F87B6A">
        <w:rPr>
          <w:rFonts w:asciiTheme="majorHAnsi" w:hAnsiTheme="majorHAnsi" w:cstheme="majorHAnsi"/>
          <w:color w:val="auto"/>
          <w:sz w:val="22"/>
          <w:szCs w:val="22"/>
          <w:lang w:val="pl-PL"/>
        </w:rPr>
        <w:t xml:space="preserve"> </w:t>
      </w:r>
      <w:r w:rsidRPr="00F87B6A">
        <w:rPr>
          <w:rFonts w:asciiTheme="majorHAnsi" w:hAnsiTheme="majorHAnsi" w:cstheme="majorHAnsi"/>
          <w:color w:val="auto"/>
          <w:sz w:val="22"/>
          <w:szCs w:val="22"/>
        </w:rPr>
        <w:t xml:space="preserve"> w zakładce „Zgłoś problem”</w:t>
      </w:r>
    </w:p>
    <w:p w14:paraId="57466D39" w14:textId="3168FDE5" w:rsidR="00F30DC4" w:rsidRPr="00F87B6A" w:rsidRDefault="00F30DC4"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Ilekroć w niniejszej SWZ jest mowa o:</w:t>
      </w:r>
    </w:p>
    <w:p w14:paraId="43D9124D" w14:textId="2DA6EBA3" w:rsidR="00F30DC4" w:rsidRPr="00F87B6A"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F87B6A">
        <w:rPr>
          <w:rFonts w:asciiTheme="majorHAnsi" w:hAnsiTheme="majorHAnsi" w:cstheme="majorHAnsi"/>
          <w:bCs/>
          <w:iCs/>
          <w:sz w:val="22"/>
          <w:szCs w:val="22"/>
          <w:lang w:val="x-none" w:eastAsia="x-none"/>
        </w:rPr>
        <w:t>t.j</w:t>
      </w:r>
      <w:proofErr w:type="spellEnd"/>
      <w:r w:rsidR="009D777D"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Dz.U.202</w:t>
      </w:r>
      <w:r w:rsidR="009B66FD" w:rsidRPr="00F87B6A">
        <w:rPr>
          <w:rFonts w:asciiTheme="majorHAnsi" w:hAnsiTheme="majorHAnsi" w:cstheme="majorHAnsi"/>
          <w:bCs/>
          <w:iCs/>
          <w:sz w:val="22"/>
          <w:szCs w:val="22"/>
          <w:lang w:eastAsia="x-none"/>
        </w:rPr>
        <w:t>3</w:t>
      </w:r>
      <w:r w:rsidRPr="00F87B6A">
        <w:rPr>
          <w:rFonts w:asciiTheme="majorHAnsi" w:hAnsiTheme="majorHAnsi" w:cstheme="majorHAnsi"/>
          <w:bCs/>
          <w:iCs/>
          <w:sz w:val="22"/>
          <w:szCs w:val="22"/>
          <w:lang w:val="x-none" w:eastAsia="x-none"/>
        </w:rPr>
        <w:t xml:space="preserve"> poz. </w:t>
      </w:r>
      <w:r w:rsidR="009B66FD" w:rsidRPr="00F87B6A">
        <w:rPr>
          <w:rFonts w:asciiTheme="majorHAnsi" w:hAnsiTheme="majorHAnsi" w:cstheme="majorHAnsi"/>
          <w:bCs/>
          <w:iCs/>
          <w:sz w:val="22"/>
          <w:szCs w:val="22"/>
          <w:lang w:eastAsia="x-none"/>
        </w:rPr>
        <w:t>57</w:t>
      </w:r>
      <w:r w:rsidRPr="00F87B6A">
        <w:rPr>
          <w:rFonts w:asciiTheme="majorHAnsi" w:hAnsiTheme="majorHAnsi" w:cstheme="majorHAnsi"/>
          <w:bCs/>
          <w:iCs/>
          <w:sz w:val="22"/>
          <w:szCs w:val="22"/>
          <w:lang w:val="x-none" w:eastAsia="x-none"/>
        </w:rPr>
        <w:t>);</w:t>
      </w:r>
    </w:p>
    <w:p w14:paraId="799FF1B4" w14:textId="37A77100" w:rsidR="00F30DC4" w:rsidRPr="00F87B6A" w:rsidRDefault="00F30DC4" w:rsidP="00B33B6A">
      <w:pPr>
        <w:numPr>
          <w:ilvl w:val="0"/>
          <w:numId w:val="7"/>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podpisie osobistym – należy przez to rozumieć podpis, o którym mowa w art. z art. 2 ust. 1 pkt 9 ustawy z 6 sierpnia 2010 r. o dowodach osobistych (</w:t>
      </w:r>
      <w:proofErr w:type="spellStart"/>
      <w:r w:rsidRPr="00F87B6A">
        <w:rPr>
          <w:rFonts w:asciiTheme="majorHAnsi" w:hAnsiTheme="majorHAnsi" w:cstheme="majorHAnsi"/>
          <w:bCs/>
          <w:iCs/>
          <w:sz w:val="22"/>
          <w:szCs w:val="22"/>
          <w:lang w:val="x-none" w:eastAsia="x-none"/>
        </w:rPr>
        <w:t>t.j</w:t>
      </w:r>
      <w:proofErr w:type="spellEnd"/>
      <w:r w:rsidR="009D777D"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Dz.U.202</w:t>
      </w:r>
      <w:r w:rsidR="009B66FD" w:rsidRPr="00F87B6A">
        <w:rPr>
          <w:rFonts w:asciiTheme="majorHAnsi" w:hAnsiTheme="majorHAnsi" w:cstheme="majorHAnsi"/>
          <w:bCs/>
          <w:iCs/>
          <w:sz w:val="22"/>
          <w:szCs w:val="22"/>
          <w:lang w:eastAsia="x-none"/>
        </w:rPr>
        <w:t>2</w:t>
      </w:r>
      <w:r w:rsidRPr="00F87B6A">
        <w:rPr>
          <w:rFonts w:asciiTheme="majorHAnsi" w:hAnsiTheme="majorHAnsi" w:cstheme="majorHAnsi"/>
          <w:bCs/>
          <w:iCs/>
          <w:sz w:val="22"/>
          <w:szCs w:val="22"/>
          <w:lang w:val="x-none" w:eastAsia="x-none"/>
        </w:rPr>
        <w:t xml:space="preserve"> poz. </w:t>
      </w:r>
      <w:r w:rsidR="009B66FD" w:rsidRPr="00F87B6A">
        <w:rPr>
          <w:rFonts w:asciiTheme="majorHAnsi" w:hAnsiTheme="majorHAnsi" w:cstheme="majorHAnsi"/>
          <w:bCs/>
          <w:iCs/>
          <w:sz w:val="22"/>
          <w:szCs w:val="22"/>
          <w:lang w:eastAsia="x-none"/>
        </w:rPr>
        <w:t>671</w:t>
      </w:r>
      <w:r w:rsidRPr="00F87B6A">
        <w:rPr>
          <w:rFonts w:asciiTheme="majorHAnsi" w:hAnsiTheme="majorHAnsi" w:cstheme="majorHAnsi"/>
          <w:bCs/>
          <w:iCs/>
          <w:sz w:val="22"/>
          <w:szCs w:val="22"/>
          <w:lang w:val="x-none" w:eastAsia="x-none"/>
        </w:rPr>
        <w:t>).</w:t>
      </w:r>
    </w:p>
    <w:p w14:paraId="08088F83"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18" w:name="_Hlk37936911"/>
      <w:r w:rsidRPr="00F87B6A">
        <w:rPr>
          <w:rFonts w:asciiTheme="majorHAnsi" w:hAnsiTheme="majorHAnsi" w:cstheme="majorHAnsi"/>
          <w:bCs/>
          <w:iCs/>
          <w:sz w:val="22"/>
          <w:szCs w:val="22"/>
          <w:lang w:val="x-none" w:eastAsia="x-none"/>
        </w:rPr>
        <w:t>Zalecenia Zamawiającego odnośnie kwalifikowanego podpisu elektronicznego</w:t>
      </w:r>
      <w:bookmarkEnd w:id="18"/>
      <w:r w:rsidRPr="00F87B6A">
        <w:rPr>
          <w:rFonts w:asciiTheme="majorHAnsi" w:hAnsiTheme="majorHAnsi" w:cstheme="majorHAnsi"/>
          <w:bCs/>
          <w:iCs/>
          <w:sz w:val="22"/>
          <w:szCs w:val="22"/>
          <w:lang w:val="x-none" w:eastAsia="x-none"/>
        </w:rPr>
        <w:t>:</w:t>
      </w:r>
    </w:p>
    <w:p w14:paraId="4B7657A6"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bookmarkStart w:id="19" w:name="_Hlk37936930"/>
      <w:r w:rsidRPr="00F87B6A">
        <w:rPr>
          <w:rFonts w:asciiTheme="majorHAnsi" w:hAnsiTheme="majorHAnsi" w:cstheme="majorHAnsi"/>
          <w:bCs/>
          <w:iCs/>
          <w:sz w:val="22"/>
          <w:szCs w:val="22"/>
          <w:lang w:val="x-none" w:eastAsia="x-none"/>
        </w:rPr>
        <w:t xml:space="preserve">dokumenty sporządzone i przesyłane w formacie .pdf zaleca się podpisywać kwalifikowanym podpisem elektronicznym w formacie </w:t>
      </w:r>
      <w:proofErr w:type="spellStart"/>
      <w:r w:rsidRPr="00F87B6A">
        <w:rPr>
          <w:rFonts w:asciiTheme="majorHAnsi" w:hAnsiTheme="majorHAnsi" w:cstheme="majorHAnsi"/>
          <w:bCs/>
          <w:iCs/>
          <w:sz w:val="22"/>
          <w:szCs w:val="22"/>
          <w:lang w:val="x-none" w:eastAsia="x-none"/>
        </w:rPr>
        <w:t>PAdES</w:t>
      </w:r>
      <w:bookmarkEnd w:id="19"/>
      <w:proofErr w:type="spellEnd"/>
      <w:r w:rsidRPr="00F87B6A">
        <w:rPr>
          <w:rFonts w:asciiTheme="majorHAnsi" w:hAnsiTheme="majorHAnsi" w:cstheme="majorHAnsi"/>
          <w:bCs/>
          <w:iCs/>
          <w:sz w:val="22"/>
          <w:szCs w:val="22"/>
          <w:lang w:val="x-none" w:eastAsia="x-none"/>
        </w:rPr>
        <w:t>;</w:t>
      </w:r>
    </w:p>
    <w:p w14:paraId="160D6AF3"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dokumenty sporządzone i przesyłane w formacie innym niż .pdf (np.: .</w:t>
      </w:r>
      <w:proofErr w:type="spellStart"/>
      <w:r w:rsidRPr="00F87B6A">
        <w:rPr>
          <w:rFonts w:asciiTheme="majorHAnsi" w:hAnsiTheme="majorHAnsi" w:cstheme="majorHAnsi"/>
          <w:bCs/>
          <w:iCs/>
          <w:sz w:val="22"/>
          <w:szCs w:val="22"/>
          <w:lang w:val="x-none" w:eastAsia="x-none"/>
        </w:rPr>
        <w:t>doc</w:t>
      </w:r>
      <w:proofErr w:type="spellEnd"/>
      <w:r w:rsidRPr="00F87B6A">
        <w:rPr>
          <w:rFonts w:asciiTheme="majorHAnsi" w:hAnsiTheme="majorHAnsi" w:cstheme="majorHAnsi"/>
          <w:bCs/>
          <w:iCs/>
          <w:sz w:val="22"/>
          <w:szCs w:val="22"/>
          <w:lang w:val="x-none" w:eastAsia="x-none"/>
        </w:rPr>
        <w:t>, .</w:t>
      </w:r>
      <w:proofErr w:type="spellStart"/>
      <w:r w:rsidRPr="00F87B6A">
        <w:rPr>
          <w:rFonts w:asciiTheme="majorHAnsi" w:hAnsiTheme="majorHAnsi" w:cstheme="majorHAnsi"/>
          <w:bCs/>
          <w:iCs/>
          <w:sz w:val="22"/>
          <w:szCs w:val="22"/>
          <w:lang w:val="x-none" w:eastAsia="x-none"/>
        </w:rPr>
        <w:t>docx</w:t>
      </w:r>
      <w:proofErr w:type="spellEnd"/>
      <w:r w:rsidRPr="00F87B6A">
        <w:rPr>
          <w:rFonts w:asciiTheme="majorHAnsi" w:hAnsiTheme="majorHAnsi" w:cstheme="majorHAnsi"/>
          <w:bCs/>
          <w:iCs/>
          <w:sz w:val="22"/>
          <w:szCs w:val="22"/>
          <w:lang w:val="x-none" w:eastAsia="x-none"/>
        </w:rPr>
        <w:t>, .</w:t>
      </w:r>
      <w:proofErr w:type="spellStart"/>
      <w:r w:rsidRPr="00F87B6A">
        <w:rPr>
          <w:rFonts w:asciiTheme="majorHAnsi" w:hAnsiTheme="majorHAnsi" w:cstheme="majorHAnsi"/>
          <w:bCs/>
          <w:iCs/>
          <w:sz w:val="22"/>
          <w:szCs w:val="22"/>
          <w:lang w:val="x-none" w:eastAsia="x-none"/>
        </w:rPr>
        <w:t>xlsx</w:t>
      </w:r>
      <w:proofErr w:type="spellEnd"/>
      <w:r w:rsidRPr="00F87B6A">
        <w:rPr>
          <w:rFonts w:asciiTheme="majorHAnsi" w:hAnsiTheme="majorHAnsi" w:cstheme="majorHAnsi"/>
          <w:bCs/>
          <w:iCs/>
          <w:sz w:val="22"/>
          <w:szCs w:val="22"/>
          <w:lang w:val="x-none" w:eastAsia="x-none"/>
        </w:rPr>
        <w:t>, .</w:t>
      </w:r>
      <w:proofErr w:type="spellStart"/>
      <w:r w:rsidRPr="00F87B6A">
        <w:rPr>
          <w:rFonts w:asciiTheme="majorHAnsi" w:hAnsiTheme="majorHAnsi" w:cstheme="majorHAnsi"/>
          <w:bCs/>
          <w:iCs/>
          <w:sz w:val="22"/>
          <w:szCs w:val="22"/>
          <w:lang w:val="x-none" w:eastAsia="x-none"/>
        </w:rPr>
        <w:t>xml</w:t>
      </w:r>
      <w:proofErr w:type="spellEnd"/>
      <w:r w:rsidRPr="00F87B6A">
        <w:rPr>
          <w:rFonts w:asciiTheme="majorHAnsi" w:hAnsiTheme="majorHAnsi" w:cstheme="majorHAnsi"/>
          <w:bCs/>
          <w:iCs/>
          <w:sz w:val="22"/>
          <w:szCs w:val="22"/>
          <w:lang w:val="x-none" w:eastAsia="x-none"/>
        </w:rPr>
        <w:t xml:space="preserve">) zaleca się podpisywać kwalifikowanym podpisem elektronicznym w formacie </w:t>
      </w:r>
      <w:proofErr w:type="spellStart"/>
      <w:r w:rsidRPr="00F87B6A">
        <w:rPr>
          <w:rFonts w:asciiTheme="majorHAnsi" w:hAnsiTheme="majorHAnsi" w:cstheme="majorHAnsi"/>
          <w:bCs/>
          <w:iCs/>
          <w:sz w:val="22"/>
          <w:szCs w:val="22"/>
          <w:lang w:val="x-none" w:eastAsia="x-none"/>
        </w:rPr>
        <w:t>XAdES</w:t>
      </w:r>
      <w:proofErr w:type="spellEnd"/>
      <w:r w:rsidRPr="00F87B6A">
        <w:rPr>
          <w:rFonts w:asciiTheme="majorHAnsi" w:hAnsiTheme="majorHAnsi" w:cstheme="majorHAnsi"/>
          <w:bCs/>
          <w:iCs/>
          <w:sz w:val="22"/>
          <w:szCs w:val="22"/>
          <w:lang w:val="x-none" w:eastAsia="x-none"/>
        </w:rPr>
        <w:t>;</w:t>
      </w:r>
    </w:p>
    <w:p w14:paraId="1BCCB87B" w14:textId="77777777" w:rsidR="00F30DC4" w:rsidRPr="00F87B6A" w:rsidRDefault="00F30DC4" w:rsidP="00B33B6A">
      <w:pPr>
        <w:numPr>
          <w:ilvl w:val="0"/>
          <w:numId w:val="8"/>
        </w:numPr>
        <w:tabs>
          <w:tab w:val="left" w:pos="708"/>
        </w:tabs>
        <w:spacing w:before="120" w:after="1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do składania kwalifikowanego podpisu elektronicznego zaleca się stosowanie algorytmu SHA-2 (lub wyższego).</w:t>
      </w:r>
    </w:p>
    <w:p w14:paraId="17CE161C"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0" w:name="_Hlk37937004"/>
      <w:r w:rsidRPr="00F87B6A">
        <w:rPr>
          <w:rFonts w:asciiTheme="majorHAnsi" w:hAnsiTheme="majorHAnsi" w:cstheme="majorHAnsi"/>
          <w:bCs/>
          <w:iCs/>
          <w:sz w:val="22"/>
          <w:szCs w:val="22"/>
          <w:lang w:val="x-none" w:eastAsia="x-none"/>
        </w:rPr>
        <w:t>Zamawiający określa następujące wymagania sprzętowo – aplikacyjne pozwalające na korzystanie z Platformy</w:t>
      </w:r>
      <w:bookmarkEnd w:id="20"/>
      <w:r w:rsidRPr="00F87B6A">
        <w:rPr>
          <w:rFonts w:asciiTheme="majorHAnsi" w:hAnsiTheme="majorHAnsi" w:cstheme="majorHAnsi"/>
          <w:bCs/>
          <w:iCs/>
          <w:sz w:val="22"/>
          <w:szCs w:val="22"/>
          <w:lang w:val="x-none" w:eastAsia="x-none"/>
        </w:rPr>
        <w:t>:</w:t>
      </w:r>
    </w:p>
    <w:p w14:paraId="5832F854" w14:textId="77777777" w:rsidR="00F30DC4" w:rsidRPr="00F87B6A"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1" w:name="_Hlk37937034"/>
      <w:r w:rsidRPr="00F87B6A">
        <w:rPr>
          <w:rFonts w:asciiTheme="majorHAnsi" w:hAnsiTheme="majorHAnsi" w:cstheme="majorHAnsi"/>
          <w:bCs/>
          <w:iCs/>
          <w:sz w:val="22"/>
          <w:szCs w:val="22"/>
          <w:lang w:val="x-none" w:eastAsia="x-none"/>
        </w:rPr>
        <w:t>stały dostęp do sieci Internet</w:t>
      </w:r>
      <w:bookmarkEnd w:id="21"/>
      <w:r w:rsidRPr="00F87B6A">
        <w:rPr>
          <w:rFonts w:asciiTheme="majorHAnsi" w:hAnsiTheme="majorHAnsi" w:cstheme="majorHAnsi"/>
          <w:bCs/>
          <w:iCs/>
          <w:sz w:val="22"/>
          <w:szCs w:val="22"/>
          <w:lang w:val="x-none" w:eastAsia="x-none"/>
        </w:rPr>
        <w:t>;</w:t>
      </w:r>
    </w:p>
    <w:p w14:paraId="366D8549"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2" w:name="_Hlk37937050"/>
      <w:r w:rsidRPr="00F87B6A">
        <w:rPr>
          <w:rFonts w:asciiTheme="majorHAnsi" w:eastAsia="Calibri" w:hAnsiTheme="majorHAnsi" w:cstheme="majorHAnsi"/>
          <w:bCs/>
          <w:iCs/>
          <w:sz w:val="22"/>
          <w:szCs w:val="22"/>
          <w:lang w:eastAsia="x-none"/>
        </w:rPr>
        <w:t>posiadanie dowolnej i aktywnej skrzynki poczty elektronicznej (e-mail)</w:t>
      </w:r>
      <w:bookmarkEnd w:id="22"/>
      <w:r w:rsidRPr="00F87B6A">
        <w:rPr>
          <w:rFonts w:asciiTheme="majorHAnsi" w:eastAsia="Calibri" w:hAnsiTheme="majorHAnsi" w:cstheme="majorHAnsi"/>
          <w:bCs/>
          <w:iCs/>
          <w:sz w:val="22"/>
          <w:szCs w:val="22"/>
          <w:lang w:eastAsia="x-none"/>
        </w:rPr>
        <w:t>,</w:t>
      </w:r>
    </w:p>
    <w:p w14:paraId="229F0209"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3" w:name="_Hlk37937074"/>
      <w:r w:rsidRPr="00F87B6A">
        <w:rPr>
          <w:rFonts w:asciiTheme="majorHAnsi" w:eastAsia="Calibri" w:hAnsiTheme="majorHAnsi" w:cstheme="majorHAnsi"/>
          <w:sz w:val="22"/>
          <w:szCs w:val="22"/>
          <w:lang w:eastAsia="en-US"/>
        </w:rPr>
        <w:t>komputer z zainstalowanym systemem operacyjnym Windows 7 (lub nowszym) albo Linux</w:t>
      </w:r>
      <w:bookmarkEnd w:id="23"/>
      <w:r w:rsidRPr="00F87B6A">
        <w:rPr>
          <w:rFonts w:asciiTheme="majorHAnsi" w:eastAsia="Calibri" w:hAnsiTheme="majorHAnsi" w:cstheme="majorHAnsi"/>
          <w:bCs/>
          <w:iCs/>
          <w:sz w:val="22"/>
          <w:szCs w:val="22"/>
          <w:lang w:eastAsia="x-none"/>
        </w:rPr>
        <w:t>,</w:t>
      </w:r>
    </w:p>
    <w:p w14:paraId="491DD5CE" w14:textId="77777777" w:rsidR="00F30DC4" w:rsidRPr="00F87B6A"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4" w:name="_Hlk37937092"/>
      <w:r w:rsidRPr="00F87B6A">
        <w:rPr>
          <w:rFonts w:asciiTheme="majorHAnsi" w:eastAsia="Calibri" w:hAnsiTheme="majorHAnsi" w:cstheme="majorHAnsi"/>
          <w:bCs/>
          <w:iCs/>
          <w:sz w:val="22"/>
          <w:szCs w:val="22"/>
          <w:lang w:eastAsia="x-none"/>
        </w:rPr>
        <w:lastRenderedPageBreak/>
        <w:t>zainstalowana dowolna przeglądarka internetowa</w:t>
      </w:r>
      <w:r w:rsidRPr="00F87B6A">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F87B6A">
        <w:rPr>
          <w:rFonts w:asciiTheme="majorHAnsi" w:eastAsia="Calibri" w:hAnsiTheme="majorHAnsi" w:cstheme="majorHAnsi"/>
          <w:sz w:val="22"/>
          <w:szCs w:val="22"/>
          <w:lang w:eastAsia="en-US"/>
        </w:rPr>
        <w:t>Firefox</w:t>
      </w:r>
      <w:proofErr w:type="spellEnd"/>
      <w:r w:rsidRPr="00F87B6A">
        <w:rPr>
          <w:rFonts w:asciiTheme="majorHAnsi" w:eastAsia="Calibri" w:hAnsiTheme="majorHAnsi" w:cstheme="majorHAnsi"/>
          <w:sz w:val="22"/>
          <w:szCs w:val="22"/>
          <w:lang w:eastAsia="en-US"/>
        </w:rPr>
        <w:t>, Google Chrome, Opera)</w:t>
      </w:r>
      <w:bookmarkEnd w:id="24"/>
      <w:r w:rsidRPr="00F87B6A">
        <w:rPr>
          <w:rFonts w:asciiTheme="majorHAnsi" w:eastAsia="Calibri" w:hAnsiTheme="majorHAnsi" w:cstheme="majorHAnsi"/>
          <w:bCs/>
          <w:iCs/>
          <w:sz w:val="22"/>
          <w:szCs w:val="22"/>
          <w:lang w:eastAsia="x-none"/>
        </w:rPr>
        <w:t>,</w:t>
      </w:r>
    </w:p>
    <w:p w14:paraId="18A02511" w14:textId="77777777" w:rsidR="00F30DC4" w:rsidRPr="00F87B6A" w:rsidRDefault="00F30DC4" w:rsidP="00B33B6A">
      <w:pPr>
        <w:numPr>
          <w:ilvl w:val="0"/>
          <w:numId w:val="9"/>
        </w:numPr>
        <w:tabs>
          <w:tab w:val="left" w:pos="708"/>
        </w:tabs>
        <w:spacing w:before="120" w:after="160"/>
        <w:jc w:val="both"/>
        <w:outlineLvl w:val="1"/>
        <w:rPr>
          <w:rFonts w:asciiTheme="majorHAnsi" w:hAnsiTheme="majorHAnsi" w:cstheme="majorHAnsi"/>
          <w:bCs/>
          <w:iCs/>
          <w:sz w:val="22"/>
          <w:szCs w:val="22"/>
          <w:lang w:val="x-none" w:eastAsia="x-none"/>
        </w:rPr>
      </w:pPr>
      <w:bookmarkStart w:id="25" w:name="_Hlk37937106"/>
      <w:r w:rsidRPr="00F87B6A">
        <w:rPr>
          <w:rFonts w:asciiTheme="majorHAnsi" w:hAnsiTheme="majorHAnsi" w:cstheme="majorHAnsi"/>
          <w:bCs/>
          <w:iCs/>
          <w:sz w:val="22"/>
          <w:szCs w:val="22"/>
          <w:lang w:val="x-none" w:eastAsia="x-none"/>
        </w:rPr>
        <w:t xml:space="preserve">włączona obsługa JavaScript oraz </w:t>
      </w:r>
      <w:proofErr w:type="spellStart"/>
      <w:r w:rsidRPr="00F87B6A">
        <w:rPr>
          <w:rFonts w:asciiTheme="majorHAnsi" w:hAnsiTheme="majorHAnsi" w:cstheme="majorHAnsi"/>
          <w:bCs/>
          <w:iCs/>
          <w:sz w:val="22"/>
          <w:szCs w:val="22"/>
          <w:lang w:val="x-none" w:eastAsia="x-none"/>
        </w:rPr>
        <w:t>Cookies</w:t>
      </w:r>
      <w:bookmarkEnd w:id="25"/>
      <w:proofErr w:type="spellEnd"/>
      <w:r w:rsidRPr="00F87B6A">
        <w:rPr>
          <w:rFonts w:asciiTheme="majorHAnsi" w:hAnsiTheme="majorHAnsi" w:cstheme="majorHAnsi"/>
          <w:bCs/>
          <w:iCs/>
          <w:sz w:val="22"/>
          <w:szCs w:val="22"/>
          <w:lang w:val="x-none" w:eastAsia="x-none"/>
        </w:rPr>
        <w:t>.</w:t>
      </w:r>
    </w:p>
    <w:p w14:paraId="52BABFDC"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val="x-none" w:eastAsia="x-none"/>
        </w:rPr>
      </w:pPr>
      <w:bookmarkStart w:id="26" w:name="_Hlk75250906"/>
      <w:r w:rsidRPr="00F87B6A">
        <w:rPr>
          <w:rFonts w:asciiTheme="majorHAnsi" w:hAnsiTheme="majorHAnsi" w:cstheme="majorHAnsi"/>
          <w:bCs/>
          <w:iCs/>
          <w:sz w:val="22"/>
          <w:szCs w:val="22"/>
          <w:lang w:val="x-none" w:eastAsia="x-none"/>
        </w:rPr>
        <w:t>Zamawiający dopuszcza następujący format przesyłanych danych:</w:t>
      </w:r>
    </w:p>
    <w:bookmarkEnd w:id="26"/>
    <w:p w14:paraId="615F4E16"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87B6A">
        <w:rPr>
          <w:rFonts w:asciiTheme="majorHAnsi" w:hAnsiTheme="majorHAnsi" w:cstheme="majorHAnsi"/>
          <w:b/>
          <w:bCs/>
          <w:iCs/>
          <w:sz w:val="22"/>
          <w:szCs w:val="22"/>
          <w:lang w:val="x-none" w:eastAsia="x-none"/>
        </w:rPr>
        <w:t>.pdf</w:t>
      </w:r>
      <w:r w:rsidRPr="00F87B6A">
        <w:rPr>
          <w:rFonts w:asciiTheme="majorHAnsi" w:hAnsiTheme="majorHAnsi" w:cstheme="majorHAnsi"/>
          <w:bCs/>
          <w:iCs/>
          <w:sz w:val="22"/>
          <w:szCs w:val="22"/>
          <w:lang w:val="x-none" w:eastAsia="x-none"/>
        </w:rPr>
        <w:t xml:space="preserve">; </w:t>
      </w:r>
    </w:p>
    <w:p w14:paraId="204382CD"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celu ewentualnej kompresji danych Zamawiający rekomenduje wykorzystanie jednego z rozszerzeń: </w:t>
      </w:r>
      <w:r w:rsidRPr="00F87B6A">
        <w:rPr>
          <w:rFonts w:asciiTheme="majorHAnsi" w:hAnsiTheme="majorHAnsi" w:cstheme="majorHAnsi"/>
          <w:b/>
          <w:bCs/>
          <w:iCs/>
          <w:sz w:val="22"/>
          <w:szCs w:val="22"/>
          <w:lang w:val="x-none" w:eastAsia="x-none"/>
        </w:rPr>
        <w:t>.zip</w:t>
      </w:r>
      <w:r w:rsidRPr="00F87B6A">
        <w:rPr>
          <w:rFonts w:asciiTheme="majorHAnsi" w:hAnsiTheme="majorHAnsi" w:cstheme="majorHAnsi"/>
          <w:bCs/>
          <w:iCs/>
          <w:sz w:val="22"/>
          <w:szCs w:val="22"/>
          <w:lang w:val="x-none" w:eastAsia="x-none"/>
        </w:rPr>
        <w:t xml:space="preserve"> lub </w:t>
      </w:r>
      <w:r w:rsidRPr="00F87B6A">
        <w:rPr>
          <w:rFonts w:asciiTheme="majorHAnsi" w:hAnsiTheme="majorHAnsi" w:cstheme="majorHAnsi"/>
          <w:b/>
          <w:bCs/>
          <w:iCs/>
          <w:sz w:val="22"/>
          <w:szCs w:val="22"/>
          <w:lang w:val="x-none" w:eastAsia="x-none"/>
        </w:rPr>
        <w:t>.7Z</w:t>
      </w:r>
      <w:r w:rsidRPr="00F87B6A">
        <w:rPr>
          <w:rFonts w:asciiTheme="majorHAnsi" w:hAnsiTheme="majorHAnsi" w:cstheme="majorHAnsi"/>
          <w:bCs/>
          <w:iCs/>
          <w:sz w:val="22"/>
          <w:szCs w:val="22"/>
          <w:lang w:val="x-none" w:eastAsia="x-none"/>
        </w:rPr>
        <w:t>;</w:t>
      </w:r>
    </w:p>
    <w:p w14:paraId="19BC7FF2" w14:textId="77777777" w:rsidR="00F30DC4" w:rsidRPr="00F87B6A" w:rsidRDefault="00F30DC4" w:rsidP="00C03472">
      <w:pPr>
        <w:numPr>
          <w:ilvl w:val="0"/>
          <w:numId w:val="20"/>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maksymalny rozmiar pliku podpisanego </w:t>
      </w:r>
      <w:r w:rsidRPr="00F87B6A">
        <w:rPr>
          <w:rFonts w:asciiTheme="majorHAnsi" w:hAnsiTheme="majorHAnsi" w:cstheme="majorHAnsi"/>
          <w:b/>
          <w:bCs/>
          <w:iCs/>
          <w:sz w:val="22"/>
          <w:szCs w:val="22"/>
          <w:lang w:val="x-none" w:eastAsia="x-none"/>
        </w:rPr>
        <w:t>podpisem zaufanym</w:t>
      </w:r>
      <w:r w:rsidRPr="00F87B6A">
        <w:rPr>
          <w:rFonts w:asciiTheme="majorHAnsi" w:hAnsiTheme="majorHAnsi" w:cstheme="majorHAnsi"/>
          <w:bCs/>
          <w:iCs/>
          <w:sz w:val="22"/>
          <w:szCs w:val="22"/>
          <w:lang w:val="x-none" w:eastAsia="x-none"/>
        </w:rPr>
        <w:t xml:space="preserve"> nie może być większy niż </w:t>
      </w:r>
      <w:r w:rsidRPr="00F87B6A">
        <w:rPr>
          <w:rFonts w:asciiTheme="majorHAnsi" w:hAnsiTheme="majorHAnsi" w:cstheme="majorHAnsi"/>
          <w:b/>
          <w:bCs/>
          <w:iCs/>
          <w:sz w:val="22"/>
          <w:szCs w:val="22"/>
          <w:lang w:val="x-none" w:eastAsia="x-none"/>
        </w:rPr>
        <w:t>10Mb</w:t>
      </w:r>
      <w:r w:rsidRPr="00F87B6A">
        <w:rPr>
          <w:rFonts w:asciiTheme="majorHAnsi" w:hAnsiTheme="majorHAnsi" w:cstheme="majorHAnsi"/>
          <w:b/>
          <w:bCs/>
          <w:iCs/>
          <w:sz w:val="22"/>
          <w:szCs w:val="22"/>
          <w:vertAlign w:val="superscript"/>
          <w:lang w:val="x-none" w:eastAsia="x-none"/>
        </w:rPr>
        <w:t>1</w:t>
      </w:r>
      <w:r w:rsidRPr="00F87B6A">
        <w:rPr>
          <w:rFonts w:asciiTheme="majorHAnsi" w:hAnsiTheme="majorHAnsi" w:cstheme="majorHAnsi"/>
          <w:bCs/>
          <w:iCs/>
          <w:sz w:val="22"/>
          <w:szCs w:val="22"/>
          <w:lang w:val="x-none" w:eastAsia="x-none"/>
        </w:rPr>
        <w:t>.</w:t>
      </w:r>
    </w:p>
    <w:p w14:paraId="265B6BC4"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bookmarkStart w:id="27" w:name="_Hlk37938680"/>
      <w:bookmarkEnd w:id="16"/>
      <w:r w:rsidRPr="00F87B6A">
        <w:rPr>
          <w:rFonts w:asciiTheme="majorHAnsi" w:hAnsiTheme="majorHAnsi" w:cstheme="majorHAnsi"/>
          <w:bCs/>
          <w:iCs/>
          <w:sz w:val="22"/>
          <w:szCs w:val="22"/>
          <w:lang w:eastAsia="x-none"/>
        </w:rPr>
        <w:t>Postępowanie o udzielenie zamówienia prowadzi się w języku polskim. Dokumenty sporządzone w języku obcym są składane wraz z tłumaczeniem na język polski</w:t>
      </w:r>
      <w:bookmarkEnd w:id="27"/>
      <w:r w:rsidRPr="00F87B6A">
        <w:rPr>
          <w:rFonts w:asciiTheme="majorHAnsi" w:hAnsiTheme="majorHAnsi" w:cstheme="majorHAnsi"/>
          <w:bCs/>
          <w:iCs/>
          <w:sz w:val="22"/>
          <w:szCs w:val="22"/>
          <w:lang w:eastAsia="x-none"/>
        </w:rPr>
        <w:t>.</w:t>
      </w:r>
    </w:p>
    <w:p w14:paraId="1C4203AA" w14:textId="77777777" w:rsidR="00F30DC4" w:rsidRPr="00F87B6A" w:rsidRDefault="00F30DC4" w:rsidP="00A54D21">
      <w:pPr>
        <w:numPr>
          <w:ilvl w:val="1"/>
          <w:numId w:val="1"/>
        </w:numPr>
        <w:spacing w:before="120" w:after="6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87B6A" w:rsidRPr="00F87B6A" w14:paraId="4DDE0A40" w14:textId="77777777" w:rsidTr="004138C8">
        <w:tc>
          <w:tcPr>
            <w:tcW w:w="8636" w:type="dxa"/>
            <w:tcBorders>
              <w:top w:val="nil"/>
              <w:left w:val="nil"/>
              <w:bottom w:val="nil"/>
              <w:right w:val="nil"/>
            </w:tcBorders>
            <w:hideMark/>
          </w:tcPr>
          <w:p w14:paraId="2B9352D9" w14:textId="42A2FDF0" w:rsidR="00F30DC4" w:rsidRPr="00F87B6A" w:rsidRDefault="00B7610B" w:rsidP="009320B5">
            <w:pPr>
              <w:ind w:left="-83"/>
              <w:rPr>
                <w:rFonts w:asciiTheme="majorHAnsi" w:hAnsiTheme="majorHAnsi" w:cstheme="majorHAnsi"/>
                <w:sz w:val="22"/>
                <w:szCs w:val="22"/>
                <w:lang w:val="pt-BR"/>
              </w:rPr>
            </w:pPr>
            <w:r w:rsidRPr="00F87B6A">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F87B6A">
        <w:rPr>
          <w:rFonts w:asciiTheme="majorHAnsi" w:hAnsiTheme="majorHAnsi" w:cstheme="majorHAnsi"/>
          <w:b/>
          <w:caps/>
          <w:kern w:val="32"/>
          <w:sz w:val="22"/>
          <w:szCs w:val="22"/>
          <w:lang w:val="x-none" w:eastAsia="x-none"/>
        </w:rPr>
        <w:t>OPIS SPO</w:t>
      </w:r>
      <w:bookmarkStart w:id="28" w:name="_Hlk37938975"/>
      <w:r w:rsidRPr="00F87B6A">
        <w:rPr>
          <w:rFonts w:asciiTheme="majorHAnsi" w:hAnsiTheme="majorHAnsi" w:cstheme="majorHAnsi"/>
          <w:b/>
          <w:caps/>
          <w:kern w:val="32"/>
          <w:sz w:val="22"/>
          <w:szCs w:val="22"/>
          <w:lang w:val="x-none" w:eastAsia="x-none"/>
        </w:rPr>
        <w:t>SOBU UDZIELANIA WYJAŚNIEŃ TREŚCI SWZ</w:t>
      </w:r>
      <w:bookmarkEnd w:id="28"/>
    </w:p>
    <w:p w14:paraId="7E68498A" w14:textId="236DC04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29" w:name="_Hlk37783375"/>
      <w:bookmarkStart w:id="30" w:name="_Hlk37938993"/>
      <w:r w:rsidRPr="00F87B6A">
        <w:rPr>
          <w:rFonts w:asciiTheme="majorHAnsi" w:hAnsiTheme="majorHAnsi" w:cstheme="majorHAnsi"/>
          <w:bCs/>
          <w:iCs/>
          <w:sz w:val="22"/>
          <w:szCs w:val="22"/>
          <w:lang w:val="x-none" w:eastAsia="x-none"/>
        </w:rPr>
        <w:t>Wykonawca może zwrócić się do Zamawiającego z wnioskiem o wyjaśnienie treści SWZ, przekazanym za pośrednictwem Platformy.</w:t>
      </w:r>
      <w:bookmarkStart w:id="31" w:name="_Hlk37783409"/>
      <w:bookmarkEnd w:id="29"/>
    </w:p>
    <w:p w14:paraId="01DA20D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31"/>
    </w:p>
    <w:p w14:paraId="282A3BDC"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wniosek o wyjaśnienie treści SWZ nie wpłynie w terminie, o którym mowa w</w:t>
      </w:r>
      <w:r w:rsidRPr="00F87B6A">
        <w:rPr>
          <w:rFonts w:asciiTheme="majorHAnsi" w:hAnsiTheme="majorHAnsi" w:cstheme="majorHAnsi"/>
          <w:bCs/>
          <w:iCs/>
          <w:sz w:val="22"/>
          <w:szCs w:val="22"/>
          <w:lang w:eastAsia="x-none"/>
        </w:rPr>
        <w:t xml:space="preserve"> punkcie powyżej, </w:t>
      </w:r>
      <w:r w:rsidRPr="00F87B6A">
        <w:rPr>
          <w:rFonts w:asciiTheme="majorHAnsi" w:hAnsiTheme="majorHAnsi" w:cstheme="majorHAnsi"/>
          <w:bCs/>
          <w:iCs/>
          <w:sz w:val="22"/>
          <w:szCs w:val="22"/>
          <w:lang w:val="x-none" w:eastAsia="x-none"/>
        </w:rPr>
        <w:t>Zamawiający nie ma obowiązku udzielania wyjaśnień SWZ.</w:t>
      </w:r>
    </w:p>
    <w:p w14:paraId="77472E67"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Przedłużenie terminu składania ofert, nie wpływa na bieg terminu składania wniosku o wyjaśnienie treści SWZ.</w:t>
      </w:r>
    </w:p>
    <w:p w14:paraId="00CC2134"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W </w:t>
      </w:r>
      <w:bookmarkEnd w:id="30"/>
      <w:r w:rsidRPr="00F87B6A">
        <w:rPr>
          <w:rFonts w:asciiTheme="majorHAnsi" w:hAnsiTheme="majorHAnsi" w:cstheme="majorHAnsi"/>
          <w:bCs/>
          <w:iCs/>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F87B6A">
        <w:rPr>
          <w:rFonts w:asciiTheme="majorHAnsi" w:hAnsiTheme="majorHAnsi" w:cstheme="majorHAnsi"/>
          <w:bCs/>
          <w:iCs/>
          <w:sz w:val="22"/>
          <w:szCs w:val="22"/>
          <w:lang w:eastAsia="x-none"/>
        </w:rPr>
        <w:t>.</w:t>
      </w:r>
    </w:p>
    <w:p w14:paraId="704B122A"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Wymagania dotycz</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ce wadium</w:t>
      </w:r>
      <w:bookmarkEnd w:id="17"/>
    </w:p>
    <w:p w14:paraId="0EFEBFF4" w14:textId="16CC0F47" w:rsidR="002D2E7A" w:rsidRPr="00F87B6A" w:rsidRDefault="00AE193F" w:rsidP="00AE193F">
      <w:pPr>
        <w:suppressAutoHyphens/>
        <w:ind w:left="426"/>
        <w:jc w:val="both"/>
        <w:rPr>
          <w:rFonts w:asciiTheme="majorHAnsi" w:hAnsiTheme="majorHAnsi" w:cstheme="majorHAnsi"/>
          <w:sz w:val="22"/>
          <w:szCs w:val="22"/>
        </w:rPr>
      </w:pPr>
      <w:bookmarkStart w:id="32" w:name="_Toc258314251"/>
      <w:r w:rsidRPr="00F87B6A">
        <w:rPr>
          <w:rFonts w:asciiTheme="majorHAnsi" w:hAnsiTheme="majorHAnsi" w:cstheme="majorHAnsi"/>
          <w:sz w:val="22"/>
          <w:szCs w:val="22"/>
        </w:rPr>
        <w:t>Zamawiający nie wymaga wadium</w:t>
      </w:r>
    </w:p>
    <w:p w14:paraId="7A1A9754"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3" w:name="_Toc258314252"/>
      <w:bookmarkEnd w:id="32"/>
      <w:r w:rsidRPr="00F87B6A">
        <w:rPr>
          <w:rFonts w:asciiTheme="majorHAnsi" w:hAnsiTheme="majorHAnsi" w:cstheme="majorHAnsi"/>
          <w:b/>
          <w:bCs/>
          <w:caps/>
          <w:kern w:val="32"/>
          <w:sz w:val="22"/>
          <w:szCs w:val="22"/>
          <w:lang w:val="x-none" w:eastAsia="x-none"/>
        </w:rPr>
        <w:t>Opis sposobu przygotowywania ofert</w:t>
      </w:r>
      <w:bookmarkEnd w:id="33"/>
    </w:p>
    <w:p w14:paraId="692C729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Wykonawca może złożyć tylko jedną ofertę.</w:t>
      </w:r>
    </w:p>
    <w:p w14:paraId="6935F009"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Tre</w:t>
      </w:r>
      <w:r w:rsidRPr="00F87B6A">
        <w:rPr>
          <w:rFonts w:asciiTheme="majorHAnsi" w:eastAsia="TimesNewRoman" w:hAnsiTheme="majorHAnsi" w:cstheme="majorHAnsi"/>
          <w:bCs/>
          <w:iCs/>
          <w:sz w:val="22"/>
          <w:szCs w:val="22"/>
          <w:lang w:val="x-none" w:eastAsia="x-none"/>
        </w:rPr>
        <w:t xml:space="preserve">ść </w:t>
      </w:r>
      <w:r w:rsidRPr="00F87B6A">
        <w:rPr>
          <w:rFonts w:asciiTheme="majorHAnsi" w:hAnsiTheme="majorHAnsi" w:cstheme="majorHAnsi"/>
          <w:bCs/>
          <w:iCs/>
          <w:sz w:val="22"/>
          <w:szCs w:val="22"/>
          <w:lang w:val="x-none" w:eastAsia="x-none"/>
        </w:rPr>
        <w:t xml:space="preserve">oferty musi być zgodna z wymaganiami Zamawiającego określonymi w niniejszej </w:t>
      </w:r>
      <w:r w:rsidRPr="00F87B6A">
        <w:rPr>
          <w:rFonts w:asciiTheme="majorHAnsi" w:hAnsiTheme="majorHAnsi" w:cstheme="majorHAnsi"/>
          <w:bCs/>
          <w:iCs/>
          <w:sz w:val="22"/>
          <w:szCs w:val="22"/>
          <w:lang w:eastAsia="x-none"/>
        </w:rPr>
        <w:t>SWZ</w:t>
      </w:r>
      <w:r w:rsidRPr="00F87B6A">
        <w:rPr>
          <w:rFonts w:asciiTheme="majorHAnsi" w:hAnsiTheme="majorHAnsi" w:cstheme="majorHAnsi"/>
          <w:bCs/>
          <w:iCs/>
          <w:sz w:val="22"/>
          <w:szCs w:val="22"/>
          <w:lang w:val="x-none" w:eastAsia="x-none"/>
        </w:rPr>
        <w:t>.</w:t>
      </w:r>
    </w:p>
    <w:p w14:paraId="554684E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4" w:name="_Hlk37866068"/>
      <w:r w:rsidRPr="00F87B6A">
        <w:rPr>
          <w:rFonts w:asciiTheme="majorHAnsi" w:hAnsiTheme="majorHAnsi" w:cstheme="majorHAnsi"/>
          <w:bCs/>
          <w:iCs/>
          <w:sz w:val="22"/>
          <w:szCs w:val="22"/>
          <w:lang w:val="x-none" w:eastAsia="x-none"/>
        </w:rPr>
        <w:t>Oferta oraz pozostałe oświadczenia i dokumenty, dla których Zamawiający określił wzory w formie formularzy, powinny być sporządzone zgodnie z tymi wzorami</w:t>
      </w:r>
      <w:bookmarkEnd w:id="34"/>
      <w:r w:rsidRPr="00F87B6A">
        <w:rPr>
          <w:rFonts w:asciiTheme="majorHAnsi" w:hAnsiTheme="majorHAnsi" w:cstheme="majorHAnsi"/>
          <w:bCs/>
          <w:iCs/>
          <w:sz w:val="22"/>
          <w:szCs w:val="22"/>
          <w:lang w:eastAsia="x-none"/>
        </w:rPr>
        <w:t>.</w:t>
      </w:r>
    </w:p>
    <w:p w14:paraId="0D65608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5" w:name="_Hlk37839542"/>
      <w:bookmarkStart w:id="36" w:name="_Hlk37866106"/>
      <w:r w:rsidRPr="00F87B6A">
        <w:rPr>
          <w:rFonts w:asciiTheme="majorHAnsi" w:hAnsiTheme="majorHAnsi" w:cstheme="majorHAnsi"/>
          <w:bCs/>
          <w:iCs/>
          <w:sz w:val="22"/>
          <w:szCs w:val="22"/>
          <w:lang w:val="x-none" w:eastAsia="x-none"/>
        </w:rPr>
        <w:lastRenderedPageBreak/>
        <w:t>Ofert</w:t>
      </w:r>
      <w:r w:rsidRPr="00F87B6A">
        <w:rPr>
          <w:rFonts w:asciiTheme="majorHAnsi" w:hAnsiTheme="majorHAnsi" w:cstheme="majorHAnsi"/>
          <w:bCs/>
          <w:iCs/>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87B6A">
        <w:rPr>
          <w:rFonts w:asciiTheme="majorHAnsi" w:hAnsiTheme="majorHAnsi" w:cstheme="majorHAnsi"/>
          <w:bCs/>
          <w:iCs/>
          <w:sz w:val="22"/>
          <w:szCs w:val="22"/>
          <w:lang w:val="x-none" w:eastAsia="x-none"/>
        </w:rPr>
        <w:t>.</w:t>
      </w:r>
      <w:bookmarkEnd w:id="35"/>
      <w:bookmarkEnd w:id="36"/>
    </w:p>
    <w:p w14:paraId="0534968D" w14:textId="15DF6E80"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37" w:name="_Hlk37939197"/>
      <w:r w:rsidRPr="00F87B6A">
        <w:rPr>
          <w:rFonts w:asciiTheme="majorHAnsi" w:hAnsiTheme="majorHAnsi" w:cstheme="majorHAnsi"/>
          <w:bCs/>
          <w:iCs/>
          <w:sz w:val="22"/>
          <w:szCs w:val="22"/>
          <w:lang w:val="x-none" w:eastAsia="x-none"/>
        </w:rPr>
        <w:t xml:space="preserve">Zamawiający informuje, iż zgodnie z art. 18 ust.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 nie ujawnia się informacji stanowiących tajemnicę przedsiębiorstwa, w rozumieniu przepisów ustawy z dnia 16 kwietnia 1993 r. o zwalczaniu nieuczciwej konkurencji (</w:t>
      </w:r>
      <w:bookmarkStart w:id="38" w:name="_Hlk157062134"/>
      <w:proofErr w:type="spellStart"/>
      <w:r w:rsidR="009B66FD" w:rsidRPr="00F87B6A">
        <w:rPr>
          <w:rFonts w:asciiTheme="majorHAnsi" w:hAnsiTheme="majorHAnsi" w:cstheme="majorHAnsi"/>
          <w:bCs/>
          <w:iCs/>
          <w:sz w:val="22"/>
          <w:szCs w:val="22"/>
          <w:lang w:eastAsia="x-none"/>
        </w:rPr>
        <w:t>t.j</w:t>
      </w:r>
      <w:proofErr w:type="spellEnd"/>
      <w:r w:rsidR="009B66FD" w:rsidRPr="00F87B6A">
        <w:rPr>
          <w:rFonts w:asciiTheme="majorHAnsi" w:hAnsiTheme="majorHAnsi" w:cstheme="majorHAnsi"/>
          <w:bCs/>
          <w:iCs/>
          <w:sz w:val="22"/>
          <w:szCs w:val="22"/>
          <w:lang w:eastAsia="x-none"/>
        </w:rPr>
        <w:t xml:space="preserve">. </w:t>
      </w:r>
      <w:r w:rsidRPr="00F87B6A">
        <w:rPr>
          <w:rFonts w:asciiTheme="majorHAnsi" w:hAnsiTheme="majorHAnsi" w:cstheme="majorHAnsi"/>
          <w:bCs/>
          <w:iCs/>
          <w:sz w:val="22"/>
          <w:szCs w:val="22"/>
          <w:lang w:val="x-none" w:eastAsia="x-none"/>
        </w:rPr>
        <w:t>Dz. U. z 202</w:t>
      </w:r>
      <w:r w:rsidR="009B66FD" w:rsidRPr="00F87B6A">
        <w:rPr>
          <w:rFonts w:asciiTheme="majorHAnsi" w:hAnsiTheme="majorHAnsi" w:cstheme="majorHAnsi"/>
          <w:bCs/>
          <w:iCs/>
          <w:sz w:val="22"/>
          <w:szCs w:val="22"/>
          <w:lang w:eastAsia="x-none"/>
        </w:rPr>
        <w:t>2</w:t>
      </w:r>
      <w:r w:rsidRPr="00F87B6A">
        <w:rPr>
          <w:rFonts w:asciiTheme="majorHAnsi" w:hAnsiTheme="majorHAnsi" w:cstheme="majorHAnsi"/>
          <w:bCs/>
          <w:iCs/>
          <w:sz w:val="22"/>
          <w:szCs w:val="22"/>
          <w:lang w:val="x-none" w:eastAsia="x-none"/>
        </w:rPr>
        <w:t xml:space="preserve"> r. poz. </w:t>
      </w:r>
      <w:r w:rsidR="009B66FD" w:rsidRPr="00F87B6A">
        <w:rPr>
          <w:rFonts w:asciiTheme="majorHAnsi" w:hAnsiTheme="majorHAnsi" w:cstheme="majorHAnsi"/>
          <w:bCs/>
          <w:iCs/>
          <w:sz w:val="22"/>
          <w:szCs w:val="22"/>
          <w:lang w:eastAsia="x-none"/>
        </w:rPr>
        <w:t>1233</w:t>
      </w:r>
      <w:bookmarkEnd w:id="38"/>
      <w:r w:rsidRPr="00F87B6A">
        <w:rPr>
          <w:rFonts w:asciiTheme="majorHAnsi" w:hAnsiTheme="majorHAnsi" w:cstheme="majorHAnsi"/>
          <w:bCs/>
          <w:iCs/>
          <w:sz w:val="22"/>
          <w:szCs w:val="22"/>
          <w:lang w:val="x-none" w:eastAsia="x-none"/>
        </w:rPr>
        <w:t>), zwanej dalej „ustawą o zwalczaniu nieuczciwej konkurencji” jeżeli Wykonawca</w:t>
      </w:r>
      <w:bookmarkEnd w:id="37"/>
      <w:r w:rsidRPr="00F87B6A">
        <w:rPr>
          <w:rFonts w:asciiTheme="majorHAnsi" w:hAnsiTheme="majorHAnsi" w:cstheme="majorHAnsi"/>
          <w:bCs/>
          <w:iCs/>
          <w:sz w:val="22"/>
          <w:szCs w:val="22"/>
          <w:lang w:eastAsia="x-none"/>
        </w:rPr>
        <w:t>:</w:t>
      </w:r>
    </w:p>
    <w:p w14:paraId="4D805698" w14:textId="77777777" w:rsidR="001B365B" w:rsidRPr="00F87B6A"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wraz </w:t>
      </w:r>
      <w:r w:rsidRPr="00F87B6A">
        <w:rPr>
          <w:rFonts w:asciiTheme="majorHAnsi" w:hAnsiTheme="majorHAnsi" w:cstheme="majorHAnsi"/>
          <w:bCs/>
          <w:iCs/>
          <w:sz w:val="22"/>
          <w:szCs w:val="22"/>
          <w:lang w:val="x-none" w:eastAsia="x-none"/>
        </w:rPr>
        <w:t>z przekazaniem takich informacji, zastrzegł, że nie mogą być one udostępniane</w:t>
      </w:r>
      <w:r w:rsidRPr="00F87B6A">
        <w:rPr>
          <w:rFonts w:asciiTheme="majorHAnsi" w:hAnsiTheme="majorHAnsi" w:cstheme="majorHAnsi"/>
          <w:bCs/>
          <w:iCs/>
          <w:sz w:val="22"/>
          <w:szCs w:val="22"/>
          <w:lang w:eastAsia="x-none"/>
        </w:rPr>
        <w:t>;</w:t>
      </w:r>
    </w:p>
    <w:p w14:paraId="4F86E7F9" w14:textId="77777777" w:rsidR="001B365B" w:rsidRPr="00F87B6A" w:rsidRDefault="001B365B" w:rsidP="00C03472">
      <w:pPr>
        <w:numPr>
          <w:ilvl w:val="0"/>
          <w:numId w:val="10"/>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wykazał</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załączając stosowne </w:t>
      </w:r>
      <w:r w:rsidRPr="00F87B6A">
        <w:rPr>
          <w:rFonts w:asciiTheme="majorHAnsi" w:hAnsiTheme="majorHAnsi" w:cstheme="majorHAnsi"/>
          <w:bCs/>
          <w:iCs/>
          <w:sz w:val="22"/>
          <w:szCs w:val="22"/>
          <w:lang w:eastAsia="x-none"/>
        </w:rPr>
        <w:t>uzasadnienie</w:t>
      </w:r>
      <w:r w:rsidRPr="00F87B6A">
        <w:rPr>
          <w:rFonts w:asciiTheme="majorHAnsi" w:hAnsiTheme="majorHAnsi" w:cstheme="majorHAnsi"/>
          <w:bCs/>
          <w:iCs/>
          <w:sz w:val="22"/>
          <w:szCs w:val="22"/>
          <w:lang w:val="x-none" w:eastAsia="x-none"/>
        </w:rPr>
        <w:t>, iż zastrzeżone informacje stanowią tajemnicę przedsiębiorstwa</w:t>
      </w:r>
      <w:r w:rsidRPr="00F87B6A">
        <w:rPr>
          <w:rFonts w:asciiTheme="majorHAnsi" w:hAnsiTheme="majorHAnsi" w:cstheme="majorHAnsi"/>
          <w:bCs/>
          <w:iCs/>
          <w:sz w:val="22"/>
          <w:szCs w:val="22"/>
          <w:lang w:eastAsia="x-none"/>
        </w:rPr>
        <w:t>.</w:t>
      </w:r>
      <w:bookmarkStart w:id="39" w:name="_Hlk37939296"/>
    </w:p>
    <w:p w14:paraId="057E24BC"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bookmarkStart w:id="40" w:name="_Hlk38143710"/>
      <w:r w:rsidRPr="00F87B6A">
        <w:rPr>
          <w:rFonts w:asciiTheme="majorHAnsi" w:hAnsiTheme="majorHAnsi" w:cstheme="majorHAnsi"/>
          <w:bCs/>
          <w:iCs/>
          <w:sz w:val="22"/>
          <w:szCs w:val="22"/>
          <w:lang w:val="x-none" w:eastAsia="x-none"/>
        </w:rPr>
        <w:t xml:space="preserve">Wykonawca nie może zastrzec informacji, o których mowa w art. 222 ust. 5 ustawy </w:t>
      </w:r>
      <w:proofErr w:type="spellStart"/>
      <w:r w:rsidRPr="00F87B6A">
        <w:rPr>
          <w:rFonts w:asciiTheme="majorHAnsi" w:hAnsiTheme="majorHAnsi" w:cstheme="majorHAnsi"/>
          <w:bCs/>
          <w:iCs/>
          <w:sz w:val="22"/>
          <w:szCs w:val="22"/>
          <w:lang w:val="x-none" w:eastAsia="x-none"/>
        </w:rPr>
        <w:t>Pzp</w:t>
      </w:r>
      <w:bookmarkEnd w:id="39"/>
      <w:bookmarkEnd w:id="40"/>
      <w:proofErr w:type="spellEnd"/>
      <w:r w:rsidRPr="00F87B6A">
        <w:rPr>
          <w:rFonts w:asciiTheme="majorHAnsi" w:hAnsiTheme="majorHAnsi" w:cstheme="majorHAnsi"/>
          <w:bCs/>
          <w:iCs/>
          <w:sz w:val="22"/>
          <w:szCs w:val="22"/>
          <w:lang w:val="x-none" w:eastAsia="x-none"/>
        </w:rPr>
        <w:t>.</w:t>
      </w:r>
    </w:p>
    <w:p w14:paraId="57E99705" w14:textId="77777777" w:rsidR="001B365B" w:rsidRPr="00F87B6A"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1" w:name="_Hlk37928068"/>
      <w:r w:rsidRPr="00F87B6A">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41"/>
      <w:r w:rsidRPr="00F87B6A">
        <w:rPr>
          <w:rFonts w:asciiTheme="majorHAnsi" w:hAnsiTheme="majorHAnsi" w:cstheme="majorHAnsi"/>
          <w:b/>
          <w:bCs/>
          <w:caps/>
          <w:kern w:val="32"/>
          <w:sz w:val="22"/>
          <w:szCs w:val="22"/>
          <w:lang w:val="x-none" w:eastAsia="x-none"/>
        </w:rPr>
        <w:t>:</w:t>
      </w:r>
    </w:p>
    <w:p w14:paraId="5D816E6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bookmarkStart w:id="42" w:name="_Toc258314253"/>
      <w:r w:rsidRPr="00F87B6A">
        <w:rPr>
          <w:rFonts w:asciiTheme="majorHAnsi" w:hAnsiTheme="majorHAnsi" w:cstheme="majorHAnsi"/>
          <w:b w:val="0"/>
          <w:iCs/>
          <w:caps w:val="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21D24D15" w:rsidR="00002581" w:rsidRPr="00A0145E" w:rsidRDefault="00002581" w:rsidP="00A0145E">
      <w:pPr>
        <w:pStyle w:val="Nagwek1"/>
        <w:numPr>
          <w:ilvl w:val="0"/>
          <w:numId w:val="32"/>
        </w:numPr>
        <w:ind w:left="567" w:hanging="567"/>
        <w:rPr>
          <w:rFonts w:asciiTheme="majorHAnsi" w:hAnsiTheme="majorHAnsi" w:cstheme="majorHAnsi"/>
          <w:b w:val="0"/>
          <w:iCs/>
          <w:caps w:val="0"/>
          <w:kern w:val="0"/>
          <w:sz w:val="22"/>
          <w:szCs w:val="22"/>
        </w:rPr>
      </w:pPr>
      <w:r w:rsidRPr="00A0145E">
        <w:rPr>
          <w:rFonts w:asciiTheme="majorHAnsi" w:hAnsiTheme="majorHAnsi" w:cstheme="majorHAnsi"/>
          <w:b w:val="0"/>
          <w:iCs/>
          <w:caps w:val="0"/>
          <w:kern w:val="0"/>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r w:rsidR="00A0145E" w:rsidRPr="00A0145E">
        <w:rPr>
          <w:rFonts w:asciiTheme="majorHAnsi" w:hAnsiTheme="majorHAnsi" w:cstheme="majorHAnsi"/>
          <w:b w:val="0"/>
          <w:iCs/>
          <w:caps w:val="0"/>
          <w:kern w:val="0"/>
          <w:sz w:val="22"/>
          <w:szCs w:val="22"/>
        </w:rPr>
        <w:t>Funkcjonalność wypełnienia formularza dostępna jest tylko dla użytkowników będących</w:t>
      </w:r>
      <w:r w:rsidR="00A0145E">
        <w:rPr>
          <w:rFonts w:asciiTheme="majorHAnsi" w:hAnsiTheme="majorHAnsi" w:cstheme="majorHAnsi"/>
          <w:b w:val="0"/>
          <w:iCs/>
          <w:caps w:val="0"/>
          <w:kern w:val="0"/>
          <w:sz w:val="22"/>
          <w:szCs w:val="22"/>
        </w:rPr>
        <w:t xml:space="preserve"> </w:t>
      </w:r>
      <w:r w:rsidR="00A0145E" w:rsidRPr="00A0145E">
        <w:rPr>
          <w:rFonts w:asciiTheme="majorHAnsi" w:hAnsiTheme="majorHAnsi" w:cstheme="majorHAnsi"/>
          <w:b w:val="0"/>
          <w:iCs/>
          <w:caps w:val="0"/>
          <w:kern w:val="0"/>
          <w:sz w:val="22"/>
          <w:szCs w:val="22"/>
        </w:rPr>
        <w:t>Wykonawcami posiadającymi rolę „Przygotowanie ofert/wniosków/prac konkursowych”.</w:t>
      </w:r>
      <w:r w:rsidR="00A0145E">
        <w:rPr>
          <w:rFonts w:asciiTheme="majorHAnsi" w:hAnsiTheme="majorHAnsi" w:cstheme="majorHAnsi"/>
          <w:b w:val="0"/>
          <w:iCs/>
          <w:caps w:val="0"/>
          <w:kern w:val="0"/>
          <w:sz w:val="22"/>
          <w:szCs w:val="22"/>
        </w:rPr>
        <w:t xml:space="preserve"> </w:t>
      </w:r>
    </w:p>
    <w:p w14:paraId="216A580E"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F87B6A">
        <w:rPr>
          <w:rFonts w:asciiTheme="majorHAnsi" w:hAnsiTheme="majorHAnsi" w:cstheme="majorHAnsi"/>
          <w:b w:val="0"/>
          <w:iCs/>
          <w:caps w:val="0"/>
          <w:kern w:val="0"/>
          <w:sz w:val="22"/>
          <w:szCs w:val="22"/>
        </w:rPr>
        <w:t>Acrobat</w:t>
      </w:r>
      <w:proofErr w:type="spellEnd"/>
      <w:r w:rsidRPr="00F87B6A">
        <w:rPr>
          <w:rFonts w:asciiTheme="majorHAnsi" w:hAnsiTheme="majorHAnsi" w:cstheme="majorHAnsi"/>
          <w:b w:val="0"/>
          <w:iCs/>
          <w:caps w:val="0"/>
          <w:kern w:val="0"/>
          <w:sz w:val="22"/>
          <w:szCs w:val="22"/>
        </w:rPr>
        <w:t xml:space="preserve"> Reader DC.</w:t>
      </w:r>
    </w:p>
    <w:p w14:paraId="07C0C38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7B6A">
        <w:rPr>
          <w:rFonts w:asciiTheme="majorHAnsi" w:hAnsiTheme="majorHAnsi" w:cstheme="majorHAnsi"/>
          <w:b w:val="0"/>
          <w:iCs/>
          <w:caps w:val="0"/>
          <w:kern w:val="0"/>
          <w:sz w:val="22"/>
          <w:szCs w:val="22"/>
        </w:rPr>
        <w:t>drag&amp;drop</w:t>
      </w:r>
      <w:proofErr w:type="spellEnd"/>
      <w:r w:rsidRPr="00F87B6A">
        <w:rPr>
          <w:rFonts w:asciiTheme="majorHAnsi" w:hAnsiTheme="majorHAnsi" w:cstheme="majorHAnsi"/>
          <w:b w:val="0"/>
          <w:iCs/>
          <w:caps w:val="0"/>
          <w:kern w:val="0"/>
          <w:sz w:val="22"/>
          <w:szCs w:val="22"/>
        </w:rPr>
        <w:t xml:space="preserve"> („przeciągnij” i „upuść”) służące do dodawania plików. </w:t>
      </w:r>
    </w:p>
    <w:p w14:paraId="09195BC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lastRenderedPageBreak/>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F87B6A">
        <w:rPr>
          <w:rFonts w:asciiTheme="majorHAnsi" w:hAnsiTheme="majorHAnsi" w:cstheme="majorHAnsi"/>
          <w:b w:val="0"/>
          <w:iCs/>
          <w:caps w:val="0"/>
          <w:kern w:val="0"/>
          <w:sz w:val="22"/>
          <w:szCs w:val="22"/>
        </w:rPr>
        <w:t>Pzp</w:t>
      </w:r>
      <w:proofErr w:type="spellEnd"/>
      <w:r w:rsidRPr="00F87B6A">
        <w:rPr>
          <w:rFonts w:asciiTheme="majorHAnsi" w:hAnsiTheme="majorHAnsi" w:cstheme="majorHAnsi"/>
          <w:b w:val="0"/>
          <w:iCs/>
          <w:caps w:val="0"/>
          <w:kern w:val="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Oferta może być złożona tylko do upływu terminu składania ofert. </w:t>
      </w:r>
    </w:p>
    <w:p w14:paraId="3108B826"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Maksymalny łączny rozmiar plików stanowiących ofertę lub składanych wraz z ofertą to 250 MB, przy czym maksymalny rozmiar pliku podpisanego podpisem zaufanym nie może być większy niż 10Mb (łącznie z podpisem).</w:t>
      </w:r>
    </w:p>
    <w:p w14:paraId="4EC7B12D"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może złożyć tylko jedną ofertę. </w:t>
      </w:r>
    </w:p>
    <w:p w14:paraId="5DE4F8AB"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Treść oferty musi odpowiadać treści SWZ.</w:t>
      </w:r>
    </w:p>
    <w:p w14:paraId="7A147B21"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Poświadczenia zgodności cyfrowego odwzorowania z dokumentem w postaci papierowej, dokonuje w przypadku:</w:t>
      </w:r>
    </w:p>
    <w:p w14:paraId="39087AE4"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lastRenderedPageBreak/>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przedmiotowych środków dowodowych – odpowiednio wykonawca lub wykonawca wspólnie ubiegający się o udzielenie zamówienia;</w:t>
      </w:r>
    </w:p>
    <w:p w14:paraId="03566946" w14:textId="77777777" w:rsidR="00002581" w:rsidRPr="00F87B6A" w:rsidRDefault="00002581" w:rsidP="00C03472">
      <w:pPr>
        <w:pStyle w:val="Nagwek1"/>
        <w:numPr>
          <w:ilvl w:val="0"/>
          <w:numId w:val="33"/>
        </w:numPr>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Poświadczenia zgodności cyfrowego odwzorowania z dokumentem w postaci papierowej, o którym mowa w ust. 2, może dokonać również notariusz.</w:t>
      </w:r>
    </w:p>
    <w:p w14:paraId="0823219D" w14:textId="5301F13E"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Wykonawca ponosi wszelkie koszty związane z przygotowaniem i złożeniem oferty. </w:t>
      </w:r>
    </w:p>
    <w:p w14:paraId="6D95D4AA"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F87B6A" w:rsidRDefault="00002581" w:rsidP="00C03472">
      <w:pPr>
        <w:pStyle w:val="Nagwek1"/>
        <w:numPr>
          <w:ilvl w:val="0"/>
          <w:numId w:val="32"/>
        </w:numPr>
        <w:ind w:left="567" w:hanging="567"/>
        <w:rPr>
          <w:rFonts w:asciiTheme="majorHAnsi" w:hAnsiTheme="majorHAnsi" w:cstheme="majorHAnsi"/>
          <w:b w:val="0"/>
          <w:iCs/>
          <w:caps w:val="0"/>
          <w:kern w:val="0"/>
          <w:sz w:val="22"/>
          <w:szCs w:val="22"/>
        </w:rPr>
      </w:pPr>
      <w:r w:rsidRPr="00F87B6A">
        <w:rPr>
          <w:rFonts w:asciiTheme="majorHAnsi" w:hAnsiTheme="majorHAnsi" w:cstheme="majorHAnsi"/>
          <w:b w:val="0"/>
          <w:iCs/>
          <w:caps w:val="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F87B6A" w:rsidRDefault="00002581" w:rsidP="00C03472">
      <w:pPr>
        <w:pStyle w:val="Nagwek1"/>
        <w:numPr>
          <w:ilvl w:val="0"/>
          <w:numId w:val="32"/>
        </w:numPr>
        <w:ind w:left="567" w:hanging="567"/>
        <w:rPr>
          <w:rFonts w:asciiTheme="majorHAnsi" w:hAnsiTheme="majorHAnsi" w:cstheme="majorHAnsi"/>
          <w:sz w:val="22"/>
          <w:szCs w:val="22"/>
        </w:rPr>
      </w:pPr>
      <w:r w:rsidRPr="00F87B6A">
        <w:rPr>
          <w:rFonts w:asciiTheme="majorHAnsi" w:hAnsiTheme="majorHAnsi" w:cstheme="majorHAnsi"/>
          <w:b w:val="0"/>
          <w:iCs/>
          <w:caps w:val="0"/>
          <w:kern w:val="0"/>
          <w:sz w:val="22"/>
          <w:szCs w:val="22"/>
        </w:rPr>
        <w:t xml:space="preserve">Nie dopuszcza się uczestniczenia któregokolwiek z Wykonawców wspólnie ubiegających się o udzielnie zamówienia w więcej niż jednej grupie Wykonawców wspólnie ubiegających się o udzielenie zamówienia. </w:t>
      </w:r>
      <w:r w:rsidRPr="00F87B6A">
        <w:rPr>
          <w:rFonts w:asciiTheme="majorHAnsi" w:hAnsiTheme="majorHAnsi" w:cstheme="majorHAnsi"/>
          <w:b w:val="0"/>
          <w:iCs/>
          <w:caps w:val="0"/>
          <w:kern w:val="0"/>
          <w:sz w:val="22"/>
          <w:szCs w:val="22"/>
        </w:rPr>
        <w:lastRenderedPageBreak/>
        <w:t>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F87B6A" w:rsidRDefault="001B365B" w:rsidP="00002581">
      <w:pPr>
        <w:pStyle w:val="Nagwek1"/>
        <w:rPr>
          <w:rFonts w:asciiTheme="majorHAnsi" w:hAnsiTheme="majorHAnsi" w:cstheme="majorHAnsi"/>
          <w:sz w:val="22"/>
          <w:szCs w:val="22"/>
        </w:rPr>
      </w:pPr>
      <w:r w:rsidRPr="00F87B6A">
        <w:rPr>
          <w:rFonts w:asciiTheme="majorHAnsi" w:hAnsiTheme="majorHAnsi" w:cstheme="majorHAnsi"/>
          <w:sz w:val="22"/>
          <w:szCs w:val="22"/>
        </w:rPr>
        <w:t>Miejsce oraz termin składania i otwarcia ofert</w:t>
      </w:r>
      <w:bookmarkEnd w:id="42"/>
    </w:p>
    <w:p w14:paraId="51FD11D8" w14:textId="3B3C60D5" w:rsidR="001B365B" w:rsidRPr="00F87B6A"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bookmarkStart w:id="43" w:name="_Hlk37940485"/>
      <w:bookmarkStart w:id="44" w:name="_Hlk37857777"/>
      <w:r w:rsidRPr="00F87B6A">
        <w:rPr>
          <w:rFonts w:asciiTheme="majorHAnsi" w:hAnsiTheme="majorHAnsi" w:cstheme="majorHAnsi"/>
          <w:bCs/>
          <w:iCs/>
          <w:sz w:val="22"/>
          <w:szCs w:val="22"/>
          <w:lang w:val="x-none" w:eastAsia="x-none"/>
        </w:rPr>
        <w:t>Ofertę</w:t>
      </w:r>
      <w:r w:rsidRPr="00F87B6A">
        <w:rPr>
          <w:rFonts w:asciiTheme="majorHAnsi" w:hAnsiTheme="majorHAnsi" w:cstheme="majorHAnsi"/>
          <w:bCs/>
          <w:iCs/>
          <w:sz w:val="22"/>
          <w:szCs w:val="22"/>
          <w:lang w:eastAsia="x-none"/>
        </w:rPr>
        <w:t>, wraz z załącznikami, należy złożyć za pośrednictwem Platformy w terminie do dnia</w:t>
      </w:r>
      <w:r w:rsidRPr="00F87B6A">
        <w:rPr>
          <w:rFonts w:asciiTheme="majorHAnsi" w:hAnsiTheme="majorHAnsi" w:cstheme="majorHAnsi"/>
          <w:bCs/>
          <w:iCs/>
          <w:sz w:val="22"/>
          <w:szCs w:val="22"/>
          <w:lang w:val="x-none" w:eastAsia="x-none"/>
        </w:rPr>
        <w:t xml:space="preserve"> </w:t>
      </w:r>
      <w:r w:rsidR="00FB17EC" w:rsidRPr="00F87B6A">
        <w:rPr>
          <w:rFonts w:asciiTheme="majorHAnsi" w:hAnsiTheme="majorHAnsi" w:cstheme="majorHAnsi"/>
          <w:b/>
          <w:bCs/>
          <w:iCs/>
          <w:sz w:val="22"/>
          <w:szCs w:val="22"/>
          <w:lang w:val="x-none" w:eastAsia="x-none"/>
        </w:rPr>
        <w:t>202</w:t>
      </w:r>
      <w:r w:rsidR="00B33B6A" w:rsidRPr="00F87B6A">
        <w:rPr>
          <w:rFonts w:asciiTheme="majorHAnsi" w:hAnsiTheme="majorHAnsi" w:cstheme="majorHAnsi"/>
          <w:b/>
          <w:bCs/>
          <w:iCs/>
          <w:sz w:val="22"/>
          <w:szCs w:val="22"/>
          <w:lang w:eastAsia="x-none"/>
        </w:rPr>
        <w:t>4</w:t>
      </w:r>
      <w:r w:rsidR="00FB17EC" w:rsidRPr="00F87B6A">
        <w:rPr>
          <w:rFonts w:asciiTheme="majorHAnsi" w:hAnsiTheme="majorHAnsi" w:cstheme="majorHAnsi"/>
          <w:b/>
          <w:bCs/>
          <w:iCs/>
          <w:sz w:val="22"/>
          <w:szCs w:val="22"/>
          <w:lang w:val="x-none" w:eastAsia="x-none"/>
        </w:rPr>
        <w:t>-</w:t>
      </w:r>
      <w:r w:rsidR="00DC4150">
        <w:rPr>
          <w:rFonts w:asciiTheme="majorHAnsi" w:hAnsiTheme="majorHAnsi" w:cstheme="majorHAnsi"/>
          <w:b/>
          <w:bCs/>
          <w:iCs/>
          <w:sz w:val="22"/>
          <w:szCs w:val="22"/>
          <w:lang w:eastAsia="x-none"/>
        </w:rPr>
        <w:t>11</w:t>
      </w:r>
      <w:r w:rsidR="00FB17EC" w:rsidRPr="00F87B6A">
        <w:rPr>
          <w:rFonts w:asciiTheme="majorHAnsi" w:hAnsiTheme="majorHAnsi" w:cstheme="majorHAnsi"/>
          <w:b/>
          <w:bCs/>
          <w:iCs/>
          <w:sz w:val="22"/>
          <w:szCs w:val="22"/>
          <w:lang w:val="x-none" w:eastAsia="x-none"/>
        </w:rPr>
        <w:t>-</w:t>
      </w:r>
      <w:r w:rsidR="00C3145C">
        <w:rPr>
          <w:rFonts w:asciiTheme="majorHAnsi" w:hAnsiTheme="majorHAnsi" w:cstheme="majorHAnsi"/>
          <w:b/>
          <w:bCs/>
          <w:iCs/>
          <w:sz w:val="22"/>
          <w:szCs w:val="22"/>
          <w:lang w:eastAsia="x-none"/>
        </w:rPr>
        <w:t>1</w:t>
      </w:r>
      <w:r w:rsidR="00DC4150">
        <w:rPr>
          <w:rFonts w:asciiTheme="majorHAnsi" w:hAnsiTheme="majorHAnsi" w:cstheme="majorHAnsi"/>
          <w:b/>
          <w:bCs/>
          <w:iCs/>
          <w:sz w:val="22"/>
          <w:szCs w:val="22"/>
          <w:lang w:eastAsia="x-none"/>
        </w:rPr>
        <w:t>8</w:t>
      </w:r>
      <w:r w:rsidRPr="00F87B6A">
        <w:rPr>
          <w:rFonts w:asciiTheme="majorHAnsi" w:hAnsiTheme="majorHAnsi" w:cstheme="majorHAnsi"/>
          <w:bCs/>
          <w:iCs/>
          <w:sz w:val="22"/>
          <w:szCs w:val="22"/>
          <w:lang w:val="x-none" w:eastAsia="x-none"/>
        </w:rPr>
        <w:t xml:space="preserve"> do godz. </w:t>
      </w:r>
      <w:bookmarkEnd w:id="43"/>
      <w:bookmarkEnd w:id="44"/>
      <w:r w:rsidR="00FB17EC" w:rsidRPr="00F87B6A">
        <w:rPr>
          <w:rFonts w:asciiTheme="majorHAnsi" w:hAnsiTheme="majorHAnsi" w:cstheme="majorHAnsi"/>
          <w:b/>
          <w:bCs/>
          <w:iCs/>
          <w:sz w:val="22"/>
          <w:szCs w:val="22"/>
          <w:lang w:val="x-none" w:eastAsia="x-none"/>
        </w:rPr>
        <w:t>09:00</w:t>
      </w:r>
      <w:r w:rsidRPr="00F87B6A">
        <w:rPr>
          <w:rFonts w:asciiTheme="majorHAnsi" w:hAnsiTheme="majorHAnsi" w:cstheme="majorHAnsi"/>
          <w:bCs/>
          <w:iCs/>
          <w:sz w:val="22"/>
          <w:szCs w:val="22"/>
          <w:lang w:val="x-none" w:eastAsia="x-none"/>
        </w:rPr>
        <w:t>.</w:t>
      </w:r>
    </w:p>
    <w:p w14:paraId="74A25DF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5" w:name="_Toc258314254"/>
      <w:r w:rsidRPr="00F87B6A">
        <w:rPr>
          <w:rFonts w:asciiTheme="majorHAnsi" w:hAnsiTheme="majorHAnsi" w:cstheme="majorHAnsi"/>
          <w:b/>
          <w:bCs/>
          <w:caps/>
          <w:kern w:val="32"/>
          <w:sz w:val="22"/>
          <w:szCs w:val="22"/>
          <w:lang w:eastAsia="x-none"/>
        </w:rPr>
        <w:t>termin otwarcia ofert</w:t>
      </w:r>
    </w:p>
    <w:p w14:paraId="13FBBD0D" w14:textId="36371B9C"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 xml:space="preserve">Otwarcie </w:t>
      </w:r>
      <w:r w:rsidRPr="00F87B6A">
        <w:rPr>
          <w:rFonts w:asciiTheme="majorHAnsi" w:hAnsiTheme="majorHAnsi" w:cstheme="majorHAnsi"/>
          <w:bCs/>
          <w:iCs/>
          <w:sz w:val="22"/>
          <w:szCs w:val="22"/>
          <w:lang w:val="x-none" w:eastAsia="x-none"/>
        </w:rPr>
        <w:t xml:space="preserve">ofert nastąpi w dniu: </w:t>
      </w:r>
      <w:r w:rsidR="00FB17EC" w:rsidRPr="00F87B6A">
        <w:rPr>
          <w:rFonts w:asciiTheme="majorHAnsi" w:hAnsiTheme="majorHAnsi" w:cstheme="majorHAnsi"/>
          <w:b/>
          <w:bCs/>
          <w:iCs/>
          <w:sz w:val="22"/>
          <w:szCs w:val="22"/>
          <w:lang w:val="x-none" w:eastAsia="x-none"/>
        </w:rPr>
        <w:t>202</w:t>
      </w:r>
      <w:r w:rsidR="00B33B6A" w:rsidRPr="00F87B6A">
        <w:rPr>
          <w:rFonts w:asciiTheme="majorHAnsi" w:hAnsiTheme="majorHAnsi" w:cstheme="majorHAnsi"/>
          <w:b/>
          <w:bCs/>
          <w:iCs/>
          <w:sz w:val="22"/>
          <w:szCs w:val="22"/>
          <w:lang w:eastAsia="x-none"/>
        </w:rPr>
        <w:t>4</w:t>
      </w:r>
      <w:r w:rsidR="00FB17EC" w:rsidRPr="00F87B6A">
        <w:rPr>
          <w:rFonts w:asciiTheme="majorHAnsi" w:hAnsiTheme="majorHAnsi" w:cstheme="majorHAnsi"/>
          <w:b/>
          <w:bCs/>
          <w:iCs/>
          <w:sz w:val="22"/>
          <w:szCs w:val="22"/>
          <w:lang w:val="x-none" w:eastAsia="x-none"/>
        </w:rPr>
        <w:t>-</w:t>
      </w:r>
      <w:r w:rsidR="00DC4150">
        <w:rPr>
          <w:rFonts w:asciiTheme="majorHAnsi" w:hAnsiTheme="majorHAnsi" w:cstheme="majorHAnsi"/>
          <w:b/>
          <w:bCs/>
          <w:iCs/>
          <w:sz w:val="22"/>
          <w:szCs w:val="22"/>
          <w:lang w:eastAsia="x-none"/>
        </w:rPr>
        <w:t>11</w:t>
      </w:r>
      <w:r w:rsidR="000D65E7" w:rsidRPr="00F87B6A">
        <w:rPr>
          <w:rFonts w:asciiTheme="majorHAnsi" w:hAnsiTheme="majorHAnsi" w:cstheme="majorHAnsi"/>
          <w:b/>
          <w:bCs/>
          <w:iCs/>
          <w:sz w:val="22"/>
          <w:szCs w:val="22"/>
          <w:lang w:eastAsia="x-none"/>
        </w:rPr>
        <w:t>-</w:t>
      </w:r>
      <w:r w:rsidR="00C3145C">
        <w:rPr>
          <w:rFonts w:asciiTheme="majorHAnsi" w:hAnsiTheme="majorHAnsi" w:cstheme="majorHAnsi"/>
          <w:b/>
          <w:bCs/>
          <w:iCs/>
          <w:sz w:val="22"/>
          <w:szCs w:val="22"/>
          <w:lang w:eastAsia="x-none"/>
        </w:rPr>
        <w:t>1</w:t>
      </w:r>
      <w:r w:rsidR="00DC4150">
        <w:rPr>
          <w:rFonts w:asciiTheme="majorHAnsi" w:hAnsiTheme="majorHAnsi" w:cstheme="majorHAnsi"/>
          <w:b/>
          <w:bCs/>
          <w:iCs/>
          <w:sz w:val="22"/>
          <w:szCs w:val="22"/>
          <w:lang w:eastAsia="x-none"/>
        </w:rPr>
        <w:t>8</w:t>
      </w:r>
      <w:r w:rsidRPr="00F87B6A">
        <w:rPr>
          <w:rFonts w:asciiTheme="majorHAnsi" w:hAnsiTheme="majorHAnsi" w:cstheme="majorHAnsi"/>
          <w:bCs/>
          <w:iCs/>
          <w:sz w:val="22"/>
          <w:szCs w:val="22"/>
          <w:lang w:val="x-none" w:eastAsia="x-none"/>
        </w:rPr>
        <w:t xml:space="preserve"> o godz. </w:t>
      </w:r>
      <w:r w:rsidR="00FB17EC" w:rsidRPr="00F87B6A">
        <w:rPr>
          <w:rFonts w:asciiTheme="majorHAnsi" w:hAnsiTheme="majorHAnsi" w:cstheme="majorHAnsi"/>
          <w:b/>
          <w:bCs/>
          <w:iCs/>
          <w:sz w:val="22"/>
          <w:szCs w:val="22"/>
          <w:lang w:val="x-none" w:eastAsia="x-none"/>
        </w:rPr>
        <w:t>09:</w:t>
      </w:r>
      <w:r w:rsidR="00DC4150">
        <w:rPr>
          <w:rFonts w:asciiTheme="majorHAnsi" w:hAnsiTheme="majorHAnsi" w:cstheme="majorHAnsi"/>
          <w:b/>
          <w:bCs/>
          <w:iCs/>
          <w:sz w:val="22"/>
          <w:szCs w:val="22"/>
          <w:lang w:eastAsia="x-none"/>
        </w:rPr>
        <w:t>15</w:t>
      </w:r>
      <w:r w:rsidRPr="00F87B6A">
        <w:rPr>
          <w:rFonts w:asciiTheme="majorHAnsi" w:hAnsiTheme="majorHAnsi" w:cstheme="majorHAnsi"/>
          <w:bCs/>
          <w:iCs/>
          <w:sz w:val="22"/>
          <w:szCs w:val="22"/>
          <w:lang w:val="x-none" w:eastAsia="x-none"/>
        </w:rPr>
        <w:t>, za pośrednictwem Platformy, na karcie ”Oferta/Załączniki”, poprzez ich odszyfrowanie, które jest jednoznaczne</w:t>
      </w:r>
      <w:r w:rsidRPr="00F87B6A">
        <w:rPr>
          <w:rFonts w:asciiTheme="majorHAnsi" w:hAnsiTheme="majorHAnsi" w:cstheme="majorHAnsi"/>
          <w:bCs/>
          <w:iCs/>
          <w:sz w:val="22"/>
          <w:szCs w:val="22"/>
          <w:lang w:eastAsia="x-none"/>
        </w:rPr>
        <w:t xml:space="preserve"> z ich upublicznieniem.</w:t>
      </w:r>
    </w:p>
    <w:p w14:paraId="3B9059F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Niezwłocznie po otwarciu ofert, Zamawiający zamieści na stronie internetowej prowadzonego postępowania informacje o:</w:t>
      </w:r>
    </w:p>
    <w:p w14:paraId="4243F32C" w14:textId="77777777" w:rsidR="001B365B" w:rsidRPr="00F87B6A"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F87B6A" w:rsidRDefault="001B365B" w:rsidP="00C03472">
      <w:pPr>
        <w:numPr>
          <w:ilvl w:val="0"/>
          <w:numId w:val="11"/>
        </w:numPr>
        <w:tabs>
          <w:tab w:val="left" w:pos="708"/>
        </w:tabs>
        <w:spacing w:before="120"/>
        <w:jc w:val="both"/>
        <w:outlineLvl w:val="1"/>
        <w:rPr>
          <w:rFonts w:asciiTheme="majorHAnsi" w:hAnsiTheme="majorHAnsi" w:cstheme="majorHAnsi"/>
          <w:bCs/>
          <w:iCs/>
          <w:sz w:val="22"/>
          <w:szCs w:val="22"/>
          <w:lang w:eastAsia="x-none"/>
        </w:rPr>
      </w:pPr>
      <w:r w:rsidRPr="00F87B6A">
        <w:rPr>
          <w:rFonts w:asciiTheme="majorHAnsi" w:hAnsiTheme="majorHAnsi" w:cstheme="majorHAnsi"/>
          <w:bCs/>
          <w:iCs/>
          <w:sz w:val="22"/>
          <w:szCs w:val="22"/>
          <w:lang w:eastAsia="x-none"/>
        </w:rPr>
        <w:t>cenach lub kosztach zawartych w ofertach.</w:t>
      </w:r>
    </w:p>
    <w:p w14:paraId="6FBBEC1D" w14:textId="77777777" w:rsidR="00495EF9" w:rsidRPr="00F87B6A" w:rsidRDefault="00495EF9"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eastAsia="x-none"/>
        </w:rPr>
        <w:t>Termin</w:t>
      </w:r>
      <w:r w:rsidRPr="00F87B6A">
        <w:rPr>
          <w:rFonts w:asciiTheme="majorHAnsi" w:hAnsiTheme="majorHAnsi" w:cstheme="majorHAnsi"/>
          <w:b/>
          <w:bCs/>
          <w:caps/>
          <w:kern w:val="32"/>
          <w:sz w:val="22"/>
          <w:szCs w:val="22"/>
          <w:lang w:val="x-none" w:eastAsia="x-none"/>
        </w:rPr>
        <w:t xml:space="preserve"> zwi</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zania ofert</w:t>
      </w:r>
      <w:r w:rsidRPr="00F87B6A">
        <w:rPr>
          <w:rFonts w:asciiTheme="majorHAnsi" w:eastAsia="TimesNewRoman" w:hAnsiTheme="majorHAnsi" w:cstheme="majorHAnsi"/>
          <w:b/>
          <w:bCs/>
          <w:caps/>
          <w:kern w:val="32"/>
          <w:sz w:val="22"/>
          <w:szCs w:val="22"/>
          <w:lang w:val="x-none" w:eastAsia="x-none"/>
        </w:rPr>
        <w:t>ą</w:t>
      </w:r>
    </w:p>
    <w:p w14:paraId="175E083A" w14:textId="396E692F"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Wykonawca pozostaje związany ofertą do dnia </w:t>
      </w:r>
      <w:r w:rsidRPr="00F87B6A">
        <w:rPr>
          <w:rFonts w:asciiTheme="majorHAnsi" w:hAnsiTheme="majorHAnsi" w:cstheme="majorHAnsi"/>
          <w:b/>
          <w:color w:val="auto"/>
          <w:sz w:val="22"/>
          <w:szCs w:val="22"/>
        </w:rPr>
        <w:t>2024-</w:t>
      </w:r>
      <w:r w:rsidR="00DC4150">
        <w:rPr>
          <w:rFonts w:asciiTheme="majorHAnsi" w:hAnsiTheme="majorHAnsi" w:cstheme="majorHAnsi"/>
          <w:b/>
          <w:color w:val="auto"/>
          <w:sz w:val="22"/>
          <w:szCs w:val="22"/>
        </w:rPr>
        <w:t>12</w:t>
      </w:r>
      <w:r w:rsidRPr="00F87B6A">
        <w:rPr>
          <w:rFonts w:asciiTheme="majorHAnsi" w:hAnsiTheme="majorHAnsi" w:cstheme="majorHAnsi"/>
          <w:b/>
          <w:color w:val="auto"/>
          <w:sz w:val="22"/>
          <w:szCs w:val="22"/>
        </w:rPr>
        <w:t>-</w:t>
      </w:r>
      <w:r w:rsidR="00DC4150">
        <w:rPr>
          <w:rFonts w:asciiTheme="majorHAnsi" w:hAnsiTheme="majorHAnsi" w:cstheme="majorHAnsi"/>
          <w:b/>
          <w:color w:val="auto"/>
          <w:sz w:val="22"/>
          <w:szCs w:val="22"/>
        </w:rPr>
        <w:t>16</w:t>
      </w:r>
      <w:r w:rsidRPr="00F87B6A">
        <w:rPr>
          <w:rFonts w:asciiTheme="majorHAnsi" w:hAnsiTheme="majorHAnsi" w:cstheme="majorHAnsi"/>
          <w:color w:val="auto"/>
          <w:sz w:val="22"/>
          <w:szCs w:val="22"/>
        </w:rPr>
        <w:t>.</w:t>
      </w:r>
    </w:p>
    <w:p w14:paraId="0D6E5DEF" w14:textId="77777777"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Bieg terminu związania ofertą rozpoczyna się wraz z upływem terminu składania ofert.</w:t>
      </w:r>
    </w:p>
    <w:p w14:paraId="5E164A87" w14:textId="77777777" w:rsidR="00495EF9" w:rsidRPr="00F87B6A" w:rsidRDefault="00495EF9" w:rsidP="00495EF9">
      <w:pPr>
        <w:pStyle w:val="Nagwek2"/>
        <w:rPr>
          <w:rFonts w:asciiTheme="majorHAnsi" w:hAnsiTheme="majorHAnsi" w:cstheme="majorHAnsi"/>
          <w:color w:val="auto"/>
          <w:sz w:val="22"/>
          <w:szCs w:val="22"/>
        </w:rPr>
      </w:pPr>
      <w:r w:rsidRPr="00F87B6A">
        <w:rPr>
          <w:rFonts w:asciiTheme="majorHAnsi" w:hAnsiTheme="majorHAnsi" w:cstheme="majorHAnsi"/>
          <w:color w:val="auto"/>
          <w:sz w:val="22"/>
          <w:szCs w:val="22"/>
        </w:rPr>
        <w:t xml:space="preserve">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535BA17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Opis sposobu obliczenia ceny</w:t>
      </w:r>
      <w:bookmarkEnd w:id="45"/>
    </w:p>
    <w:p w14:paraId="7D4E5DBE" w14:textId="6190CDE9"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ofercie Wykonawca zobowiązany jest podać cenę</w:t>
      </w:r>
      <w:r w:rsidR="005A5473">
        <w:rPr>
          <w:rFonts w:asciiTheme="majorHAnsi" w:hAnsiTheme="majorHAnsi" w:cstheme="majorHAnsi"/>
          <w:bCs/>
          <w:iCs/>
          <w:sz w:val="22"/>
          <w:szCs w:val="22"/>
          <w:lang w:val="x-none" w:eastAsia="x-none"/>
        </w:rPr>
        <w:t xml:space="preserve"> jednostkowe (za 1 godzinę świadczenia usługi) oraz cenę </w:t>
      </w:r>
      <w:r w:rsidRPr="00F87B6A">
        <w:rPr>
          <w:rFonts w:asciiTheme="majorHAnsi" w:hAnsiTheme="majorHAnsi" w:cstheme="majorHAnsi"/>
          <w:bCs/>
          <w:iCs/>
          <w:sz w:val="22"/>
          <w:szCs w:val="22"/>
          <w:lang w:val="x-none" w:eastAsia="x-none"/>
        </w:rPr>
        <w:t xml:space="preserve"> za wykonanie całego przedmiotu zamówienia w złotych polskich (PLN), z dokładnością do 1 grosza, tj. do dwóch miejsc po przecinku.</w:t>
      </w:r>
      <w:r w:rsidR="005A5473">
        <w:rPr>
          <w:rFonts w:asciiTheme="majorHAnsi" w:hAnsiTheme="majorHAnsi" w:cstheme="majorHAnsi"/>
          <w:bCs/>
          <w:iCs/>
          <w:sz w:val="22"/>
          <w:szCs w:val="22"/>
          <w:lang w:val="x-none" w:eastAsia="x-none"/>
        </w:rPr>
        <w:t xml:space="preserve"> </w:t>
      </w:r>
    </w:p>
    <w:p w14:paraId="426F4A7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Rozliczenia między Zamawiającym a Wykonawcą prowadzone będą w złotych polskich z dokładnością do dwóch miejsc po przecinku.</w:t>
      </w:r>
    </w:p>
    <w:p w14:paraId="109EBE42"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zobowiązany jest zastosować stawkę VAT zgodnie z obowiązującymi przepisami ustawy z 11 marca 2004 r. o  podatku od towarów i usług.</w:t>
      </w:r>
    </w:p>
    <w:p w14:paraId="34F5B6EE" w14:textId="691B1802"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złożona zostanie oferta, której wybór prowadziłby do powstania u Zamawiającego obowiązku podatkowego zgodnie z ustawą z 11 marca 2004 r. o podatku od towarów i usług</w:t>
      </w:r>
      <w:r w:rsidR="00D56FFE" w:rsidRPr="00F87B6A">
        <w:rPr>
          <w:rFonts w:asciiTheme="majorHAnsi" w:hAnsiTheme="majorHAnsi" w:cstheme="majorHAnsi"/>
          <w:bCs/>
          <w:iCs/>
          <w:sz w:val="22"/>
          <w:szCs w:val="22"/>
          <w:lang w:eastAsia="x-none"/>
        </w:rPr>
        <w:t xml:space="preserve"> (</w:t>
      </w:r>
      <w:proofErr w:type="spellStart"/>
      <w:r w:rsidR="00D56FFE" w:rsidRPr="00F87B6A">
        <w:rPr>
          <w:rFonts w:asciiTheme="majorHAnsi" w:hAnsiTheme="majorHAnsi" w:cstheme="majorHAnsi"/>
          <w:bCs/>
          <w:iCs/>
          <w:sz w:val="22"/>
          <w:szCs w:val="22"/>
          <w:lang w:eastAsia="x-none"/>
        </w:rPr>
        <w:t>t.j</w:t>
      </w:r>
      <w:proofErr w:type="spellEnd"/>
      <w:r w:rsidR="00D56FFE" w:rsidRPr="00F87B6A">
        <w:rPr>
          <w:rFonts w:asciiTheme="majorHAnsi" w:hAnsiTheme="majorHAnsi" w:cstheme="majorHAnsi"/>
          <w:bCs/>
          <w:iCs/>
          <w:sz w:val="22"/>
          <w:szCs w:val="22"/>
          <w:lang w:eastAsia="x-none"/>
        </w:rPr>
        <w:t>. Dz.U. z 202</w:t>
      </w:r>
      <w:r w:rsidR="009B66FD" w:rsidRPr="00F87B6A">
        <w:rPr>
          <w:rFonts w:asciiTheme="majorHAnsi" w:hAnsiTheme="majorHAnsi" w:cstheme="majorHAnsi"/>
          <w:bCs/>
          <w:iCs/>
          <w:sz w:val="22"/>
          <w:szCs w:val="22"/>
          <w:lang w:eastAsia="x-none"/>
        </w:rPr>
        <w:t>3</w:t>
      </w:r>
      <w:r w:rsidR="00D56FFE" w:rsidRPr="00F87B6A">
        <w:rPr>
          <w:rFonts w:asciiTheme="majorHAnsi" w:hAnsiTheme="majorHAnsi" w:cstheme="majorHAnsi"/>
          <w:bCs/>
          <w:iCs/>
          <w:sz w:val="22"/>
          <w:szCs w:val="22"/>
          <w:lang w:eastAsia="x-none"/>
        </w:rPr>
        <w:t xml:space="preserve">r. poz. </w:t>
      </w:r>
      <w:r w:rsidR="009B66FD" w:rsidRPr="00F87B6A">
        <w:rPr>
          <w:rFonts w:asciiTheme="majorHAnsi" w:hAnsiTheme="majorHAnsi" w:cstheme="majorHAnsi"/>
          <w:bCs/>
          <w:iCs/>
          <w:sz w:val="22"/>
          <w:szCs w:val="22"/>
          <w:lang w:eastAsia="x-none"/>
        </w:rPr>
        <w:t>1570</w:t>
      </w:r>
      <w:r w:rsidR="00D56FFE"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dla celów zastosowania kryterium ceny Zamawiający doliczy do przedstawionej w tej ofercie ceny kwotę podatku od towarów i usług, którą miałby obowiązek rozliczyć.</w:t>
      </w:r>
    </w:p>
    <w:p w14:paraId="517790D7" w14:textId="4920B534"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46" w:name="_Hlk61113033"/>
      <w:r w:rsidRPr="00F87B6A">
        <w:rPr>
          <w:rFonts w:asciiTheme="majorHAnsi" w:hAnsiTheme="majorHAnsi" w:cstheme="majorHAnsi"/>
          <w:bCs/>
          <w:iCs/>
          <w:sz w:val="22"/>
          <w:szCs w:val="22"/>
          <w:lang w:eastAsia="x-none"/>
        </w:rPr>
        <w:t>Wykonawca</w:t>
      </w:r>
      <w:bookmarkEnd w:id="46"/>
      <w:r w:rsidRPr="00F87B6A">
        <w:rPr>
          <w:rFonts w:asciiTheme="majorHAnsi" w:hAnsiTheme="majorHAnsi" w:cstheme="majorHAnsi"/>
          <w:bCs/>
          <w:iCs/>
          <w:sz w:val="22"/>
          <w:szCs w:val="22"/>
          <w:lang w:eastAsia="x-none"/>
        </w:rPr>
        <w:t xml:space="preserve"> składając ofertę</w:t>
      </w:r>
      <w:r w:rsidR="009B66FD" w:rsidRPr="00F87B6A">
        <w:rPr>
          <w:rFonts w:asciiTheme="majorHAnsi" w:hAnsiTheme="majorHAnsi" w:cstheme="majorHAnsi"/>
          <w:bCs/>
          <w:iCs/>
          <w:sz w:val="22"/>
          <w:szCs w:val="22"/>
          <w:lang w:eastAsia="x-none"/>
        </w:rPr>
        <w:t>, jeśli zachodzi sytuacja określona w 2</w:t>
      </w:r>
      <w:r w:rsidR="00495EF9" w:rsidRPr="00F87B6A">
        <w:rPr>
          <w:rFonts w:asciiTheme="majorHAnsi" w:hAnsiTheme="majorHAnsi" w:cstheme="majorHAnsi"/>
          <w:bCs/>
          <w:iCs/>
          <w:sz w:val="22"/>
          <w:szCs w:val="22"/>
          <w:lang w:eastAsia="x-none"/>
        </w:rPr>
        <w:t>2</w:t>
      </w:r>
      <w:r w:rsidR="009B66FD" w:rsidRPr="00F87B6A">
        <w:rPr>
          <w:rFonts w:asciiTheme="majorHAnsi" w:hAnsiTheme="majorHAnsi" w:cstheme="majorHAnsi"/>
          <w:bCs/>
          <w:iCs/>
          <w:sz w:val="22"/>
          <w:szCs w:val="22"/>
          <w:lang w:eastAsia="x-none"/>
        </w:rPr>
        <w:t xml:space="preserve">.5 </w:t>
      </w:r>
      <w:r w:rsidRPr="00F87B6A">
        <w:rPr>
          <w:rFonts w:asciiTheme="majorHAnsi" w:hAnsiTheme="majorHAnsi" w:cstheme="majorHAnsi"/>
          <w:bCs/>
          <w:iCs/>
          <w:sz w:val="22"/>
          <w:szCs w:val="22"/>
          <w:lang w:eastAsia="x-none"/>
        </w:rPr>
        <w:t>zobowiązany jest:</w:t>
      </w:r>
    </w:p>
    <w:p w14:paraId="72FC73C6"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poinformować Zamawiającego, że wybór jego oferty będzie prowadził do powstania u Zamawiającego obowiązku podatkowego;</w:t>
      </w:r>
    </w:p>
    <w:p w14:paraId="59F273CE"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lastRenderedPageBreak/>
        <w:t>wskazać nazwę (rodzaj) towaru lub usługi, których dostawa lub świadczenie będą prowadziły do powstania obowiązku podatkowego;</w:t>
      </w:r>
    </w:p>
    <w:p w14:paraId="45518FDC"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wartości towaru lub usługi objętego obowiązkiem podatkowym Zamawiającego, bez kwoty podatku;</w:t>
      </w:r>
    </w:p>
    <w:p w14:paraId="6508C595" w14:textId="77777777" w:rsidR="001B365B" w:rsidRPr="00F87B6A" w:rsidRDefault="001B365B" w:rsidP="00C03472">
      <w:pPr>
        <w:numPr>
          <w:ilvl w:val="0"/>
          <w:numId w:val="12"/>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wskazać stawkę podatku od towarów i usług, która zgodnie z wiedzą Wykonawcy, będzie miała zastosowanie.</w:t>
      </w:r>
    </w:p>
    <w:p w14:paraId="1C90DD17"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7" w:name="_Toc258314255"/>
      <w:r w:rsidRPr="00F87B6A">
        <w:rPr>
          <w:rFonts w:asciiTheme="majorHAnsi" w:hAnsiTheme="majorHAnsi" w:cstheme="majorHAnsi"/>
          <w:b/>
          <w:bCs/>
          <w:caps/>
          <w:kern w:val="32"/>
          <w:sz w:val="22"/>
          <w:szCs w:val="22"/>
          <w:lang w:val="x-none" w:eastAsia="x-none"/>
        </w:rPr>
        <w:t>Opis kryteriów</w:t>
      </w:r>
      <w:r w:rsidRPr="00F87B6A">
        <w:rPr>
          <w:rFonts w:asciiTheme="majorHAnsi" w:hAnsiTheme="majorHAnsi" w:cstheme="majorHAnsi"/>
          <w:b/>
          <w:bCs/>
          <w:caps/>
          <w:kern w:val="32"/>
          <w:sz w:val="22"/>
          <w:szCs w:val="22"/>
          <w:lang w:eastAsia="x-none"/>
        </w:rPr>
        <w:t xml:space="preserve"> oceny ofert,</w:t>
      </w:r>
      <w:r w:rsidRPr="00F87B6A">
        <w:rPr>
          <w:rFonts w:asciiTheme="majorHAnsi" w:hAnsiTheme="majorHAnsi" w:cstheme="majorHAnsi"/>
          <w:b/>
          <w:bCs/>
          <w:caps/>
          <w:kern w:val="32"/>
          <w:sz w:val="22"/>
          <w:szCs w:val="22"/>
          <w:lang w:val="x-none" w:eastAsia="x-none"/>
        </w:rPr>
        <w:t xml:space="preserve"> wraz z podaniem </w:t>
      </w:r>
      <w:r w:rsidRPr="00F87B6A">
        <w:rPr>
          <w:rFonts w:asciiTheme="majorHAnsi" w:hAnsiTheme="majorHAnsi" w:cstheme="majorHAnsi"/>
          <w:b/>
          <w:bCs/>
          <w:caps/>
          <w:kern w:val="32"/>
          <w:sz w:val="22"/>
          <w:szCs w:val="22"/>
          <w:lang w:eastAsia="x-none"/>
        </w:rPr>
        <w:t>wag</w:t>
      </w:r>
      <w:r w:rsidRPr="00F87B6A">
        <w:rPr>
          <w:rFonts w:asciiTheme="majorHAnsi" w:hAnsiTheme="majorHAnsi" w:cstheme="majorHAnsi"/>
          <w:b/>
          <w:bCs/>
          <w:caps/>
          <w:kern w:val="32"/>
          <w:sz w:val="22"/>
          <w:szCs w:val="22"/>
          <w:lang w:val="x-none" w:eastAsia="x-none"/>
        </w:rPr>
        <w:t xml:space="preserve"> tych kryteriów i sposobu oceny ofert</w:t>
      </w:r>
      <w:bookmarkEnd w:id="47"/>
    </w:p>
    <w:p w14:paraId="7C7E8DC6"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F87B6A" w:rsidRPr="00F87B6A"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F87B6A" w:rsidRDefault="001B365B" w:rsidP="00A54D21">
            <w:pPr>
              <w:spacing w:before="60" w:after="120"/>
              <w:jc w:val="center"/>
              <w:rPr>
                <w:rFonts w:asciiTheme="majorHAnsi" w:hAnsiTheme="majorHAnsi" w:cstheme="majorHAnsi"/>
                <w:b/>
                <w:sz w:val="22"/>
                <w:szCs w:val="22"/>
              </w:rPr>
            </w:pPr>
            <w:r w:rsidRPr="00F87B6A">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Waga</w:t>
            </w:r>
          </w:p>
        </w:tc>
      </w:tr>
      <w:tr w:rsidR="00F87B6A" w:rsidRPr="00F87B6A"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F87B6A" w:rsidRDefault="00FB17EC" w:rsidP="00A54D21">
            <w:pPr>
              <w:spacing w:before="60" w:after="120"/>
              <w:jc w:val="center"/>
              <w:rPr>
                <w:rFonts w:asciiTheme="majorHAnsi" w:hAnsiTheme="majorHAnsi" w:cstheme="majorHAnsi"/>
                <w:sz w:val="22"/>
                <w:szCs w:val="22"/>
              </w:rPr>
            </w:pPr>
            <w:r w:rsidRPr="00F87B6A">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F87B6A" w:rsidRDefault="00FB17EC" w:rsidP="00A54D21">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6E26D58C" w:rsidR="00FB17EC" w:rsidRPr="00F87B6A" w:rsidRDefault="005A5473"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100</w:t>
            </w:r>
            <w:r w:rsidR="00FB17EC" w:rsidRPr="00F87B6A">
              <w:rPr>
                <w:rFonts w:asciiTheme="majorHAnsi" w:hAnsiTheme="majorHAnsi" w:cstheme="majorHAnsi"/>
                <w:sz w:val="22"/>
                <w:szCs w:val="22"/>
              </w:rPr>
              <w:t xml:space="preserve"> %</w:t>
            </w:r>
          </w:p>
        </w:tc>
      </w:tr>
    </w:tbl>
    <w:p w14:paraId="48C70642" w14:textId="77777777" w:rsidR="001B365B" w:rsidRPr="00F87B6A" w:rsidRDefault="001B365B" w:rsidP="00A54D21">
      <w:pPr>
        <w:numPr>
          <w:ilvl w:val="1"/>
          <w:numId w:val="1"/>
        </w:numPr>
        <w:spacing w:before="120" w:after="6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A5473" w:rsidRPr="00F87B6A" w14:paraId="188FF426" w14:textId="77777777" w:rsidTr="005A5473">
        <w:tc>
          <w:tcPr>
            <w:tcW w:w="8959"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5A5473" w:rsidRPr="00F87B6A" w:rsidRDefault="005A5473"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Wzór</w:t>
            </w:r>
          </w:p>
        </w:tc>
      </w:tr>
      <w:tr w:rsidR="005A5473" w:rsidRPr="00F87B6A" w14:paraId="363EF67F" w14:textId="77777777" w:rsidTr="005A5473">
        <w:tc>
          <w:tcPr>
            <w:tcW w:w="8959" w:type="dxa"/>
            <w:tcBorders>
              <w:top w:val="single" w:sz="4" w:space="0" w:color="auto"/>
              <w:left w:val="single" w:sz="4" w:space="0" w:color="auto"/>
              <w:bottom w:val="single" w:sz="4" w:space="0" w:color="auto"/>
              <w:right w:val="single" w:sz="4" w:space="0" w:color="auto"/>
            </w:tcBorders>
            <w:hideMark/>
          </w:tcPr>
          <w:p w14:paraId="4BC034DB" w14:textId="77777777" w:rsidR="005A5473" w:rsidRPr="00F87B6A" w:rsidRDefault="005A5473" w:rsidP="00A54D21">
            <w:pPr>
              <w:spacing w:before="60" w:after="120"/>
              <w:rPr>
                <w:rFonts w:asciiTheme="majorHAnsi" w:hAnsiTheme="majorHAnsi" w:cstheme="majorHAnsi"/>
                <w:b/>
                <w:bCs/>
                <w:sz w:val="22"/>
                <w:szCs w:val="22"/>
              </w:rPr>
            </w:pPr>
            <w:r w:rsidRPr="00F87B6A">
              <w:rPr>
                <w:rFonts w:asciiTheme="majorHAnsi" w:hAnsiTheme="majorHAnsi" w:cstheme="majorHAnsi"/>
                <w:b/>
                <w:bCs/>
                <w:sz w:val="22"/>
                <w:szCs w:val="22"/>
              </w:rPr>
              <w:t>Cena</w:t>
            </w:r>
          </w:p>
          <w:p w14:paraId="52692349"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Sposób obliczenia ilości punktów:</w:t>
            </w:r>
          </w:p>
          <w:p w14:paraId="376FC709" w14:textId="77777777" w:rsidR="005A5473" w:rsidRPr="00F87B6A" w:rsidRDefault="005A5473" w:rsidP="00A54D21">
            <w:pPr>
              <w:autoSpaceDE w:val="0"/>
              <w:autoSpaceDN w:val="0"/>
              <w:adjustRightInd w:val="0"/>
              <w:ind w:left="60"/>
              <w:rPr>
                <w:rFonts w:asciiTheme="majorHAnsi" w:hAnsiTheme="majorHAnsi" w:cstheme="majorHAnsi"/>
                <w:sz w:val="22"/>
                <w:szCs w:val="22"/>
              </w:rPr>
            </w:pPr>
          </w:p>
          <w:p w14:paraId="267B761F" w14:textId="77777777" w:rsidR="005A5473" w:rsidRPr="00F87B6A" w:rsidRDefault="005A5473" w:rsidP="00A54D21">
            <w:pPr>
              <w:autoSpaceDE w:val="0"/>
              <w:autoSpaceDN w:val="0"/>
              <w:adjustRightInd w:val="0"/>
              <w:ind w:left="60"/>
              <w:rPr>
                <w:rFonts w:asciiTheme="majorHAnsi" w:eastAsia="Cambria" w:hAnsiTheme="majorHAnsi" w:cstheme="majorHAnsi"/>
                <w:sz w:val="22"/>
                <w:szCs w:val="22"/>
                <w:lang w:eastAsia="en-US"/>
              </w:rPr>
            </w:pPr>
            <m:oMathPara>
              <m:oMath>
                <m:r>
                  <w:rPr>
                    <w:rFonts w:ascii="Cambria Math" w:eastAsia="Cambria" w:hAnsi="Cambria Math" w:cstheme="majorHAnsi"/>
                    <w:sz w:val="22"/>
                    <w:szCs w:val="22"/>
                    <w:lang w:eastAsia="en-US"/>
                  </w:rPr>
                  <m:t>C=</m:t>
                </m:r>
                <m:f>
                  <m:fPr>
                    <m:ctrlPr>
                      <w:rPr>
                        <w:rFonts w:ascii="Cambria Math" w:eastAsia="Cambria" w:hAnsi="Cambria Math" w:cstheme="majorHAnsi"/>
                        <w:i/>
                        <w:sz w:val="22"/>
                        <w:szCs w:val="22"/>
                        <w:lang w:eastAsia="en-US"/>
                      </w:rPr>
                    </m:ctrlPr>
                  </m:fPr>
                  <m:num>
                    <m:r>
                      <w:rPr>
                        <w:rFonts w:ascii="Cambria Math" w:eastAsia="Cambria" w:hAnsi="Cambria Math" w:cstheme="majorHAnsi"/>
                        <w:sz w:val="22"/>
                        <w:szCs w:val="22"/>
                        <w:lang w:eastAsia="en-US"/>
                      </w:rPr>
                      <m:t>Cmin</m:t>
                    </m:r>
                  </m:num>
                  <m:den>
                    <m:r>
                      <w:rPr>
                        <w:rFonts w:ascii="Cambria Math" w:eastAsia="Cambria" w:hAnsi="Cambria Math" w:cstheme="majorHAnsi"/>
                        <w:sz w:val="22"/>
                        <w:szCs w:val="22"/>
                        <w:lang w:eastAsia="en-US"/>
                      </w:rPr>
                      <m:t>Cof</m:t>
                    </m:r>
                  </m:den>
                </m:f>
                <m:r>
                  <w:rPr>
                    <w:rFonts w:ascii="Cambria Math" w:eastAsia="Cambria" w:hAnsi="Cambria Math" w:cstheme="majorHAnsi"/>
                    <w:sz w:val="22"/>
                    <w:szCs w:val="22"/>
                    <w:lang w:eastAsia="en-US"/>
                  </w:rPr>
                  <m:t>×100 × waga kryterium</m:t>
                </m:r>
              </m:oMath>
            </m:oMathPara>
          </w:p>
          <w:p w14:paraId="696F4B7E" w14:textId="77777777" w:rsidR="005A5473" w:rsidRPr="00F87B6A" w:rsidRDefault="005A5473" w:rsidP="00A54D21">
            <w:pPr>
              <w:autoSpaceDE w:val="0"/>
              <w:autoSpaceDN w:val="0"/>
              <w:adjustRightInd w:val="0"/>
              <w:ind w:left="60"/>
              <w:rPr>
                <w:rFonts w:asciiTheme="majorHAnsi" w:hAnsiTheme="majorHAnsi" w:cstheme="majorHAnsi"/>
                <w:sz w:val="22"/>
                <w:szCs w:val="22"/>
              </w:rPr>
            </w:pPr>
          </w:p>
          <w:p w14:paraId="6DAFFE82" w14:textId="77777777" w:rsidR="005A5473" w:rsidRPr="00F87B6A" w:rsidRDefault="005A5473" w:rsidP="00A54D21">
            <w:pPr>
              <w:autoSpaceDE w:val="0"/>
              <w:autoSpaceDN w:val="0"/>
              <w:adjustRightInd w:val="0"/>
              <w:ind w:left="60"/>
              <w:rPr>
                <w:rFonts w:asciiTheme="majorHAnsi" w:hAnsiTheme="majorHAnsi" w:cstheme="majorHAnsi"/>
                <w:sz w:val="22"/>
                <w:szCs w:val="22"/>
              </w:rPr>
            </w:pPr>
            <w:bookmarkStart w:id="48" w:name="_Toc150947488"/>
            <w:r w:rsidRPr="00F87B6A">
              <w:rPr>
                <w:rFonts w:asciiTheme="majorHAnsi" w:hAnsiTheme="majorHAnsi" w:cstheme="majorHAnsi"/>
                <w:sz w:val="22"/>
                <w:szCs w:val="22"/>
              </w:rPr>
              <w:t>gdzie:</w:t>
            </w:r>
            <w:bookmarkEnd w:id="48"/>
          </w:p>
          <w:p w14:paraId="13C3A3FC"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 xml:space="preserve">  </w:t>
            </w:r>
            <w:bookmarkStart w:id="49" w:name="_Toc150947489"/>
            <w:r w:rsidRPr="00F87B6A">
              <w:rPr>
                <w:rFonts w:asciiTheme="majorHAnsi" w:hAnsiTheme="majorHAnsi" w:cstheme="majorHAnsi"/>
                <w:sz w:val="22"/>
                <w:szCs w:val="22"/>
              </w:rPr>
              <w:t xml:space="preserve">- </w:t>
            </w:r>
            <w:proofErr w:type="spellStart"/>
            <w:r w:rsidRPr="00F87B6A">
              <w:rPr>
                <w:rFonts w:asciiTheme="majorHAnsi" w:hAnsiTheme="majorHAnsi" w:cstheme="majorHAnsi"/>
                <w:sz w:val="22"/>
                <w:szCs w:val="22"/>
              </w:rPr>
              <w:t>Cof</w:t>
            </w:r>
            <w:proofErr w:type="spellEnd"/>
            <w:r w:rsidRPr="00F87B6A">
              <w:rPr>
                <w:rFonts w:asciiTheme="majorHAnsi" w:hAnsiTheme="majorHAnsi" w:cstheme="majorHAnsi"/>
                <w:sz w:val="22"/>
                <w:szCs w:val="22"/>
              </w:rPr>
              <w:t xml:space="preserve"> -  cena podana w ofercie ocenianej</w:t>
            </w:r>
            <w:bookmarkEnd w:id="49"/>
          </w:p>
          <w:p w14:paraId="5376BD9B" w14:textId="77777777" w:rsidR="005A5473" w:rsidRPr="00F87B6A" w:rsidRDefault="005A5473" w:rsidP="00A54D21">
            <w:pPr>
              <w:autoSpaceDE w:val="0"/>
              <w:autoSpaceDN w:val="0"/>
              <w:adjustRightInd w:val="0"/>
              <w:ind w:left="60"/>
              <w:rPr>
                <w:rFonts w:asciiTheme="majorHAnsi" w:hAnsiTheme="majorHAnsi" w:cstheme="majorHAnsi"/>
                <w:sz w:val="22"/>
                <w:szCs w:val="22"/>
              </w:rPr>
            </w:pPr>
            <w:r w:rsidRPr="00F87B6A">
              <w:rPr>
                <w:rFonts w:asciiTheme="majorHAnsi" w:hAnsiTheme="majorHAnsi" w:cstheme="majorHAnsi"/>
                <w:sz w:val="22"/>
                <w:szCs w:val="22"/>
              </w:rPr>
              <w:t xml:space="preserve"> </w:t>
            </w:r>
            <w:bookmarkStart w:id="50" w:name="_Toc150947490"/>
            <w:r w:rsidRPr="00F87B6A">
              <w:rPr>
                <w:rFonts w:asciiTheme="majorHAnsi" w:hAnsiTheme="majorHAnsi" w:cstheme="majorHAnsi"/>
                <w:sz w:val="22"/>
                <w:szCs w:val="22"/>
              </w:rPr>
              <w:t xml:space="preserve">- </w:t>
            </w:r>
            <w:proofErr w:type="spellStart"/>
            <w:r w:rsidRPr="00F87B6A">
              <w:rPr>
                <w:rFonts w:asciiTheme="majorHAnsi" w:hAnsiTheme="majorHAnsi" w:cstheme="majorHAnsi"/>
                <w:sz w:val="22"/>
                <w:szCs w:val="22"/>
              </w:rPr>
              <w:t>Cmin</w:t>
            </w:r>
            <w:proofErr w:type="spellEnd"/>
            <w:r w:rsidRPr="00F87B6A">
              <w:rPr>
                <w:rFonts w:asciiTheme="majorHAnsi" w:hAnsiTheme="majorHAnsi" w:cstheme="majorHAnsi"/>
                <w:sz w:val="22"/>
                <w:szCs w:val="22"/>
              </w:rPr>
              <w:t xml:space="preserve"> - wartość najniższej oferty.</w:t>
            </w:r>
            <w:bookmarkEnd w:id="50"/>
          </w:p>
          <w:p w14:paraId="0D54D2F5" w14:textId="77777777" w:rsidR="005A5473" w:rsidRPr="00F87B6A" w:rsidRDefault="005A5473" w:rsidP="00A54D21">
            <w:pPr>
              <w:autoSpaceDE w:val="0"/>
              <w:autoSpaceDN w:val="0"/>
              <w:adjustRightInd w:val="0"/>
              <w:ind w:left="60"/>
              <w:rPr>
                <w:rFonts w:asciiTheme="majorHAnsi" w:hAnsiTheme="majorHAnsi" w:cstheme="majorHAnsi"/>
                <w:sz w:val="22"/>
                <w:szCs w:val="22"/>
              </w:rPr>
            </w:pPr>
            <w:bookmarkStart w:id="51" w:name="_Toc150947491"/>
            <w:r w:rsidRPr="00F87B6A">
              <w:rPr>
                <w:rFonts w:asciiTheme="majorHAnsi" w:hAnsiTheme="majorHAnsi" w:cstheme="majorHAnsi"/>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51"/>
          </w:p>
          <w:p w14:paraId="7E023883" w14:textId="08341DD5" w:rsidR="005A5473" w:rsidRPr="00F87B6A" w:rsidRDefault="005A5473" w:rsidP="00A54D21">
            <w:pPr>
              <w:spacing w:before="60" w:after="120"/>
              <w:jc w:val="both"/>
              <w:rPr>
                <w:rFonts w:asciiTheme="majorHAnsi" w:hAnsiTheme="majorHAnsi" w:cstheme="majorHAnsi"/>
                <w:b/>
                <w:sz w:val="22"/>
                <w:szCs w:val="22"/>
              </w:rPr>
            </w:pPr>
          </w:p>
        </w:tc>
      </w:tr>
    </w:tbl>
    <w:p w14:paraId="2D3A495B" w14:textId="74C3EFE1"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Suma punktów uzyskanych stanowić będzie końcową ocenę danej oferty.</w:t>
      </w:r>
    </w:p>
    <w:p w14:paraId="301D04D2"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w:t>
      </w:r>
      <w:r w:rsidRPr="00F87B6A">
        <w:rPr>
          <w:rFonts w:asciiTheme="majorHAnsi" w:eastAsia="TimesNewRoman" w:hAnsiTheme="majorHAnsi" w:cstheme="majorHAnsi"/>
          <w:bCs/>
          <w:iCs/>
          <w:sz w:val="22"/>
          <w:szCs w:val="22"/>
          <w:lang w:val="x-none" w:eastAsia="x-none"/>
        </w:rPr>
        <w:t>ą</w:t>
      </w:r>
      <w:r w:rsidRPr="00F87B6A">
        <w:rPr>
          <w:rFonts w:asciiTheme="majorHAnsi" w:hAnsiTheme="majorHAnsi" w:cstheme="majorHAnsi"/>
          <w:bCs/>
          <w:iCs/>
          <w:sz w:val="22"/>
          <w:szCs w:val="22"/>
          <w:lang w:val="x-none" w:eastAsia="x-none"/>
        </w:rPr>
        <w:t>cy poprawi w ofercie:</w:t>
      </w:r>
    </w:p>
    <w:p w14:paraId="644EC12E"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oczywiste omyłki pisarskie,</w:t>
      </w:r>
    </w:p>
    <w:p w14:paraId="3C55FA32"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oczywiste omyłki rachunkowe, z uwzgl</w:t>
      </w:r>
      <w:r w:rsidRPr="00F87B6A">
        <w:rPr>
          <w:rFonts w:asciiTheme="majorHAnsi" w:eastAsia="TimesNewRoman" w:hAnsiTheme="majorHAnsi" w:cstheme="majorHAnsi"/>
          <w:bCs/>
          <w:iCs/>
          <w:sz w:val="22"/>
          <w:szCs w:val="22"/>
          <w:lang w:val="x-none" w:eastAsia="x-none"/>
        </w:rPr>
        <w:t>ę</w:t>
      </w:r>
      <w:r w:rsidRPr="00F87B6A">
        <w:rPr>
          <w:rFonts w:asciiTheme="majorHAnsi" w:hAnsiTheme="majorHAnsi" w:cstheme="majorHAnsi"/>
          <w:bCs/>
          <w:iCs/>
          <w:sz w:val="22"/>
          <w:szCs w:val="22"/>
          <w:lang w:val="x-none" w:eastAsia="x-none"/>
        </w:rPr>
        <w:t>dnieniem konsekwencji rachunkowych dokonanych poprawek,</w:t>
      </w:r>
    </w:p>
    <w:p w14:paraId="496C2D00" w14:textId="77777777" w:rsidR="001B365B" w:rsidRPr="00F87B6A" w:rsidRDefault="001B365B" w:rsidP="00A54D21">
      <w:pPr>
        <w:numPr>
          <w:ilvl w:val="0"/>
          <w:numId w:val="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inne omyłki polegające na niezgodności oferty z dokumentami zamówienia, niepowodujące istotnych zmian w treści oferty </w:t>
      </w:r>
    </w:p>
    <w:p w14:paraId="560734DC" w14:textId="77777777" w:rsidR="001B365B" w:rsidRPr="00F87B6A" w:rsidRDefault="001B365B"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niezwłocznie zawiadamiaj</w:t>
      </w:r>
      <w:r w:rsidRPr="00F87B6A">
        <w:rPr>
          <w:rFonts w:asciiTheme="majorHAnsi" w:eastAsia="TimesNewRoman" w:hAnsiTheme="majorHAnsi" w:cstheme="majorHAnsi"/>
          <w:bCs/>
          <w:iCs/>
          <w:sz w:val="22"/>
          <w:szCs w:val="22"/>
          <w:lang w:val="x-none" w:eastAsia="x-none"/>
        </w:rPr>
        <w:t>ą</w:t>
      </w:r>
      <w:r w:rsidRPr="00F87B6A">
        <w:rPr>
          <w:rFonts w:asciiTheme="majorHAnsi" w:hAnsiTheme="majorHAnsi" w:cstheme="majorHAnsi"/>
          <w:bCs/>
          <w:iCs/>
          <w:sz w:val="22"/>
          <w:szCs w:val="22"/>
          <w:lang w:val="x-none" w:eastAsia="x-none"/>
        </w:rPr>
        <w:t>c o tym Wykonawc</w:t>
      </w:r>
      <w:r w:rsidRPr="00F87B6A">
        <w:rPr>
          <w:rFonts w:asciiTheme="majorHAnsi" w:eastAsia="TimesNewRoman" w:hAnsiTheme="majorHAnsi" w:cstheme="majorHAnsi"/>
          <w:bCs/>
          <w:iCs/>
          <w:sz w:val="22"/>
          <w:szCs w:val="22"/>
          <w:lang w:val="x-none" w:eastAsia="x-none"/>
        </w:rPr>
        <w:t>ę</w:t>
      </w:r>
      <w:r w:rsidRPr="00F87B6A">
        <w:rPr>
          <w:rFonts w:asciiTheme="majorHAnsi" w:hAnsiTheme="majorHAnsi" w:cstheme="majorHAnsi"/>
          <w:bCs/>
          <w:iCs/>
          <w:sz w:val="22"/>
          <w:szCs w:val="22"/>
          <w:lang w:val="x-none" w:eastAsia="x-none"/>
        </w:rPr>
        <w:t>, którego oferta została poprawiona.</w:t>
      </w:r>
    </w:p>
    <w:p w14:paraId="6D83D048"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J</w:t>
      </w:r>
      <w:proofErr w:type="spellStart"/>
      <w:r w:rsidRPr="00F87B6A">
        <w:rPr>
          <w:rFonts w:asciiTheme="majorHAnsi" w:hAnsiTheme="majorHAnsi" w:cstheme="majorHAnsi"/>
          <w:bCs/>
          <w:iCs/>
          <w:sz w:val="22"/>
          <w:szCs w:val="22"/>
          <w:lang w:val="x-none" w:eastAsia="x-none"/>
        </w:rPr>
        <w:t>eżeli</w:t>
      </w:r>
      <w:proofErr w:type="spellEnd"/>
      <w:r w:rsidRPr="00F87B6A">
        <w:rPr>
          <w:rFonts w:asciiTheme="majorHAnsi" w:hAnsiTheme="majorHAnsi" w:cstheme="majorHAnsi"/>
          <w:bCs/>
          <w:iCs/>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eastAsia="x-none"/>
        </w:rPr>
        <w:t>.</w:t>
      </w:r>
    </w:p>
    <w:p w14:paraId="74DA5DB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Obowiązek wykazania, że oferta nie zawiera rażąco niskiej ceny spoczywa na Wykonawcy.</w:t>
      </w:r>
    </w:p>
    <w:p w14:paraId="784AA745"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lastRenderedPageBreak/>
        <w:t>Zamawiający odrzuci ofertę Wykonawcy, który nie udzielił wyjaśnień w wyznaczonym terminie, lub jeżeli złożone wyjaśnienia wraz z dowodami nie uzasadniają rażąco niskiej ceny tej oferty</w:t>
      </w:r>
      <w:r w:rsidRPr="00F87B6A">
        <w:rPr>
          <w:rFonts w:asciiTheme="majorHAnsi" w:hAnsiTheme="majorHAnsi" w:cstheme="majorHAnsi"/>
          <w:bCs/>
          <w:iCs/>
          <w:sz w:val="22"/>
          <w:szCs w:val="22"/>
          <w:lang w:eastAsia="x-none"/>
        </w:rPr>
        <w:t>.</w:t>
      </w:r>
    </w:p>
    <w:p w14:paraId="1349D878"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2" w:name="_Toc258314256"/>
      <w:r w:rsidRPr="00F87B6A">
        <w:rPr>
          <w:rFonts w:asciiTheme="majorHAnsi" w:hAnsiTheme="majorHAnsi" w:cstheme="majorHAnsi"/>
          <w:b/>
          <w:bCs/>
          <w:caps/>
          <w:kern w:val="32"/>
          <w:sz w:val="22"/>
          <w:szCs w:val="22"/>
          <w:lang w:val="x-none" w:eastAsia="x-none"/>
        </w:rPr>
        <w:t>UDZIELENIE ZAMÓWIENIA</w:t>
      </w:r>
      <w:bookmarkEnd w:id="52"/>
    </w:p>
    <w:p w14:paraId="13023D2D"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F87B6A" w:rsidRDefault="001B365B" w:rsidP="00A54D21">
      <w:pPr>
        <w:numPr>
          <w:ilvl w:val="1"/>
          <w:numId w:val="1"/>
        </w:numPr>
        <w:spacing w:before="120"/>
        <w:jc w:val="both"/>
        <w:outlineLvl w:val="1"/>
        <w:rPr>
          <w:rFonts w:asciiTheme="majorHAnsi" w:hAnsiTheme="majorHAnsi" w:cstheme="majorHAnsi"/>
          <w:b/>
          <w:bCs/>
          <w:iCs/>
          <w:sz w:val="22"/>
          <w:szCs w:val="22"/>
          <w:lang w:val="x-none" w:eastAsia="x-none"/>
        </w:rPr>
      </w:pPr>
      <w:r w:rsidRPr="00F87B6A">
        <w:rPr>
          <w:rFonts w:asciiTheme="majorHAnsi" w:hAnsiTheme="majorHAnsi" w:cstheme="majorHAnsi"/>
          <w:bCs/>
          <w:iCs/>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 xml:space="preserve"> oraz udostępni je na stronie internetowej prowadzonego postępowania.</w:t>
      </w:r>
    </w:p>
    <w:p w14:paraId="6CEF89C0"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Jeżeli Wykonawca, którego oferta została wybrana jako najkorzystniejsza, uchyla się od zawarcia umowy w sprawie zamówienia publicznego, Zamawiający może dokonać ponownego badania i oceny ofert</w:t>
      </w:r>
      <w:r w:rsidRPr="00F87B6A">
        <w:rPr>
          <w:rFonts w:asciiTheme="majorHAnsi" w:hAnsiTheme="majorHAnsi" w:cstheme="majorHAnsi"/>
          <w:bCs/>
          <w:iCs/>
          <w:sz w:val="22"/>
          <w:szCs w:val="22"/>
          <w:lang w:eastAsia="x-none"/>
        </w:rPr>
        <w:t>,</w:t>
      </w:r>
      <w:r w:rsidRPr="00F87B6A">
        <w:rPr>
          <w:rFonts w:asciiTheme="majorHAnsi" w:hAnsiTheme="majorHAnsi" w:cstheme="majorHAnsi"/>
          <w:bCs/>
          <w:iCs/>
          <w:sz w:val="22"/>
          <w:szCs w:val="22"/>
          <w:lang w:val="x-none" w:eastAsia="x-none"/>
        </w:rPr>
        <w:t xml:space="preserve"> spośród ofert pozostałych w postępowaniu Wykonawców albo unieważnić postępowanie.</w:t>
      </w:r>
    </w:p>
    <w:p w14:paraId="3C847AC5" w14:textId="77777777" w:rsidR="001B365B"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7"/>
      <w:r w:rsidRPr="00F87B6A">
        <w:rPr>
          <w:rFonts w:asciiTheme="majorHAnsi" w:hAnsiTheme="majorHAnsi" w:cstheme="majorHAnsi"/>
          <w:b/>
          <w:bCs/>
          <w:caps/>
          <w:kern w:val="32"/>
          <w:sz w:val="22"/>
          <w:szCs w:val="22"/>
          <w:lang w:val="x-none" w:eastAsia="x-none"/>
        </w:rPr>
        <w:t>Informacje o formalno</w:t>
      </w:r>
      <w:r w:rsidRPr="00F87B6A">
        <w:rPr>
          <w:rFonts w:asciiTheme="majorHAnsi" w:eastAsia="TimesNewRoman" w:hAnsiTheme="majorHAnsi" w:cstheme="majorHAnsi"/>
          <w:b/>
          <w:bCs/>
          <w:caps/>
          <w:kern w:val="32"/>
          <w:sz w:val="22"/>
          <w:szCs w:val="22"/>
          <w:lang w:val="x-none" w:eastAsia="x-none"/>
        </w:rPr>
        <w:t>ś</w:t>
      </w:r>
      <w:r w:rsidRPr="00F87B6A">
        <w:rPr>
          <w:rFonts w:asciiTheme="majorHAnsi" w:hAnsiTheme="majorHAnsi" w:cstheme="majorHAnsi"/>
          <w:b/>
          <w:bCs/>
          <w:caps/>
          <w:kern w:val="32"/>
          <w:sz w:val="22"/>
          <w:szCs w:val="22"/>
          <w:lang w:val="x-none" w:eastAsia="x-none"/>
        </w:rPr>
        <w:t>ciach, jakie</w:t>
      </w:r>
      <w:r w:rsidRPr="00F87B6A">
        <w:rPr>
          <w:rFonts w:asciiTheme="majorHAnsi" w:hAnsiTheme="majorHAnsi" w:cstheme="majorHAnsi"/>
          <w:b/>
          <w:bCs/>
          <w:caps/>
          <w:kern w:val="32"/>
          <w:sz w:val="22"/>
          <w:szCs w:val="22"/>
          <w:lang w:eastAsia="x-none"/>
        </w:rPr>
        <w:t xml:space="preserve"> muszą zostać dopełnione </w:t>
      </w:r>
      <w:r w:rsidRPr="00F87B6A">
        <w:rPr>
          <w:rFonts w:asciiTheme="majorHAnsi" w:hAnsiTheme="majorHAnsi" w:cstheme="majorHAnsi"/>
          <w:b/>
          <w:bCs/>
          <w:caps/>
          <w:kern w:val="32"/>
          <w:sz w:val="22"/>
          <w:szCs w:val="22"/>
          <w:lang w:val="x-none" w:eastAsia="x-none"/>
        </w:rPr>
        <w:t>po wyborze oferty w celu zawarcia umowy w sprawie zamówienia publicznego</w:t>
      </w:r>
      <w:bookmarkEnd w:id="53"/>
    </w:p>
    <w:p w14:paraId="4166A052" w14:textId="0AFFBF68"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Zamawiający zawrze umowę w sprawie zamówienia publicznego, w terminie i na zasadach określonych w art. 308 ust. 2 i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val="x-none" w:eastAsia="x-none"/>
        </w:rPr>
        <w:t>.</w:t>
      </w:r>
    </w:p>
    <w:p w14:paraId="192151F1"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poinformuje Wykonawcę, któremu zostanie udzielone zamówienie, o miejscu i terminie zawarcia umowy</w:t>
      </w:r>
      <w:r w:rsidRPr="00F87B6A">
        <w:rPr>
          <w:rFonts w:asciiTheme="majorHAnsi" w:hAnsiTheme="majorHAnsi" w:cstheme="majorHAnsi"/>
          <w:bCs/>
          <w:iCs/>
          <w:sz w:val="22"/>
          <w:szCs w:val="22"/>
          <w:lang w:val="x-none" w:eastAsia="x-none"/>
        </w:rPr>
        <w:t>.</w:t>
      </w:r>
    </w:p>
    <w:p w14:paraId="2E515076"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Przed zawarciem umowy Wykonawca, na wezwanie Zamawiającego, zobowiązany jest do podania wszelkich informacji niezbędnych do wypełnienia treści umowy.</w:t>
      </w:r>
    </w:p>
    <w:p w14:paraId="00888468" w14:textId="15CF74F1"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F87B6A"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bookmarkStart w:id="54" w:name="_Hlk103251311"/>
      <w:r w:rsidRPr="00F87B6A">
        <w:rPr>
          <w:rFonts w:asciiTheme="majorHAnsi" w:hAnsiTheme="majorHAnsi" w:cstheme="majorHAnsi"/>
          <w:sz w:val="22"/>
          <w:szCs w:val="22"/>
        </w:rPr>
        <w:t xml:space="preserve">W przypadku wyboru ofert osoby fizycznej prowadzącej działalność gospodarcza w oparciu o wpis do </w:t>
      </w:r>
      <w:proofErr w:type="spellStart"/>
      <w:r w:rsidRPr="00F87B6A">
        <w:rPr>
          <w:rFonts w:asciiTheme="majorHAnsi" w:hAnsiTheme="majorHAnsi" w:cstheme="majorHAnsi"/>
          <w:sz w:val="22"/>
          <w:szCs w:val="22"/>
        </w:rPr>
        <w:t>CEDiG</w:t>
      </w:r>
      <w:proofErr w:type="spellEnd"/>
      <w:r w:rsidRPr="00F87B6A">
        <w:rPr>
          <w:rFonts w:asciiTheme="majorHAnsi" w:hAnsiTheme="majorHAnsi" w:cstheme="majorHAnsi"/>
          <w:sz w:val="22"/>
          <w:szCs w:val="22"/>
        </w:rPr>
        <w:t xml:space="preserve"> do zawarcia umowy wymagane jest podanie adres zamieszkania i nr dokumentu tożsamości przedsiębiorcy</w:t>
      </w:r>
      <w:bookmarkEnd w:id="54"/>
      <w:r w:rsidRPr="00F87B6A">
        <w:rPr>
          <w:rFonts w:asciiTheme="majorHAnsi" w:hAnsiTheme="majorHAnsi" w:cstheme="majorHAnsi"/>
          <w:sz w:val="22"/>
          <w:szCs w:val="22"/>
        </w:rPr>
        <w:t>.</w:t>
      </w:r>
    </w:p>
    <w:p w14:paraId="104C2C7A" w14:textId="77777777" w:rsidR="001B365B" w:rsidRPr="00F87B6A"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F87B6A">
        <w:rPr>
          <w:rFonts w:asciiTheme="majorHAnsi" w:hAnsiTheme="majorHAnsi" w:cstheme="majorHAnsi"/>
          <w:bCs/>
          <w:iCs/>
          <w:sz w:val="22"/>
          <w:szCs w:val="22"/>
          <w:lang w:val="x-none" w:eastAsia="x-none"/>
        </w:rPr>
        <w:t>Pzp</w:t>
      </w:r>
      <w:proofErr w:type="spellEnd"/>
      <w:r w:rsidRPr="00F87B6A">
        <w:rPr>
          <w:rFonts w:asciiTheme="majorHAnsi" w:hAnsiTheme="majorHAnsi" w:cstheme="majorHAnsi"/>
          <w:bCs/>
          <w:iCs/>
          <w:sz w:val="22"/>
          <w:szCs w:val="22"/>
          <w:lang w:eastAsia="x-none"/>
        </w:rPr>
        <w:t>.</w:t>
      </w:r>
    </w:p>
    <w:p w14:paraId="5552FB9E" w14:textId="77777777" w:rsidR="008F4C00" w:rsidRPr="00F87B6A"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5" w:name="_Toc258314258"/>
      <w:r w:rsidRPr="00F87B6A">
        <w:rPr>
          <w:rFonts w:asciiTheme="majorHAnsi" w:hAnsiTheme="majorHAnsi" w:cstheme="majorHAnsi"/>
          <w:b/>
          <w:bCs/>
          <w:caps/>
          <w:kern w:val="32"/>
          <w:sz w:val="22"/>
          <w:szCs w:val="22"/>
          <w:lang w:val="x-none" w:eastAsia="x-none"/>
        </w:rPr>
        <w:t>Wymagania dotycz</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ce zabezpieczenia nale</w:t>
      </w:r>
      <w:r w:rsidRPr="00F87B6A">
        <w:rPr>
          <w:rFonts w:asciiTheme="majorHAnsi" w:eastAsia="TimesNewRoman" w:hAnsiTheme="majorHAnsi" w:cstheme="majorHAnsi"/>
          <w:b/>
          <w:bCs/>
          <w:caps/>
          <w:kern w:val="32"/>
          <w:sz w:val="22"/>
          <w:szCs w:val="22"/>
          <w:lang w:val="x-none" w:eastAsia="x-none"/>
        </w:rPr>
        <w:t>ż</w:t>
      </w:r>
      <w:r w:rsidRPr="00F87B6A">
        <w:rPr>
          <w:rFonts w:asciiTheme="majorHAnsi" w:hAnsiTheme="majorHAnsi" w:cstheme="majorHAnsi"/>
          <w:b/>
          <w:bCs/>
          <w:caps/>
          <w:kern w:val="32"/>
          <w:sz w:val="22"/>
          <w:szCs w:val="22"/>
          <w:lang w:val="x-none" w:eastAsia="x-none"/>
        </w:rPr>
        <w:t>ytego wykonania umowy</w:t>
      </w:r>
      <w:bookmarkEnd w:id="55"/>
    </w:p>
    <w:p w14:paraId="6B8BC3AF" w14:textId="2E892DD2" w:rsidR="001B365B" w:rsidRPr="00F87B6A" w:rsidRDefault="0045695E" w:rsidP="00C03472">
      <w:pPr>
        <w:numPr>
          <w:ilvl w:val="0"/>
          <w:numId w:val="25"/>
        </w:numPr>
        <w:spacing w:before="240" w:after="60"/>
        <w:ind w:left="426" w:hanging="568"/>
        <w:outlineLvl w:val="5"/>
        <w:rPr>
          <w:rFonts w:asciiTheme="majorHAnsi" w:hAnsiTheme="majorHAnsi" w:cstheme="majorHAnsi"/>
          <w:bCs/>
          <w:iCs/>
          <w:sz w:val="22"/>
          <w:szCs w:val="22"/>
          <w:lang w:eastAsia="x-none"/>
        </w:rPr>
      </w:pPr>
      <w:r>
        <w:rPr>
          <w:rFonts w:asciiTheme="majorHAnsi" w:hAnsiTheme="majorHAnsi" w:cstheme="majorHAnsi"/>
          <w:bCs/>
          <w:iCs/>
          <w:sz w:val="22"/>
          <w:szCs w:val="22"/>
          <w:lang w:val="x-none" w:eastAsia="x-none"/>
        </w:rPr>
        <w:t>Zamawiający nie wymaga zabezpieczenia należytego wykonania umowy</w:t>
      </w:r>
    </w:p>
    <w:p w14:paraId="6BDF0CA7"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6" w:name="_Toc258314259"/>
      <w:r w:rsidRPr="00F87B6A">
        <w:rPr>
          <w:rFonts w:asciiTheme="majorHAnsi" w:hAnsiTheme="majorHAnsi" w:cstheme="majorHAnsi"/>
          <w:b/>
          <w:bCs/>
          <w:caps/>
          <w:kern w:val="32"/>
          <w:sz w:val="22"/>
          <w:szCs w:val="22"/>
          <w:lang w:val="x-none" w:eastAsia="x-none"/>
        </w:rPr>
        <w:t>projektowane</w:t>
      </w:r>
      <w:r w:rsidRPr="00F87B6A">
        <w:rPr>
          <w:rFonts w:asciiTheme="majorHAnsi" w:hAnsiTheme="majorHAnsi" w:cstheme="majorHAnsi"/>
          <w:b/>
          <w:bCs/>
          <w:caps/>
          <w:kern w:val="32"/>
          <w:sz w:val="22"/>
          <w:szCs w:val="22"/>
          <w:lang w:eastAsia="x-none"/>
        </w:rPr>
        <w:t xml:space="preserve"> postanowienia </w:t>
      </w:r>
      <w:r w:rsidRPr="00F87B6A">
        <w:rPr>
          <w:rFonts w:asciiTheme="majorHAnsi" w:hAnsiTheme="majorHAnsi" w:cstheme="majorHAnsi"/>
          <w:b/>
          <w:bCs/>
          <w:caps/>
          <w:kern w:val="32"/>
          <w:sz w:val="22"/>
          <w:szCs w:val="22"/>
          <w:lang w:val="x-none" w:eastAsia="x-none"/>
        </w:rPr>
        <w:t xml:space="preserve">umowy w sprawie zamówienia publicznego, </w:t>
      </w:r>
      <w:r w:rsidRPr="00F87B6A">
        <w:rPr>
          <w:rFonts w:asciiTheme="majorHAnsi" w:hAnsiTheme="majorHAnsi" w:cstheme="majorHAnsi"/>
          <w:b/>
          <w:bCs/>
          <w:caps/>
          <w:kern w:val="32"/>
          <w:sz w:val="22"/>
          <w:szCs w:val="22"/>
          <w:lang w:eastAsia="x-none"/>
        </w:rPr>
        <w:t xml:space="preserve">które zostaną wprowadzone do umowy w </w:t>
      </w:r>
      <w:r w:rsidRPr="00F87B6A">
        <w:rPr>
          <w:rFonts w:asciiTheme="majorHAnsi" w:hAnsiTheme="majorHAnsi" w:cstheme="majorHAnsi"/>
          <w:b/>
          <w:bCs/>
          <w:caps/>
          <w:kern w:val="32"/>
          <w:sz w:val="22"/>
          <w:szCs w:val="22"/>
          <w:lang w:val="x-none" w:eastAsia="x-none"/>
        </w:rPr>
        <w:t>sprawie zamówienia publicznego</w:t>
      </w:r>
      <w:bookmarkEnd w:id="56"/>
    </w:p>
    <w:p w14:paraId="66F55B13" w14:textId="52994810" w:rsidR="001B365B" w:rsidRPr="00F87B6A" w:rsidRDefault="001B365B"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Wzór umowy stanowi załącznik</w:t>
      </w:r>
      <w:r w:rsidR="00FB4126" w:rsidRPr="00F87B6A">
        <w:rPr>
          <w:rFonts w:asciiTheme="majorHAnsi" w:hAnsiTheme="majorHAnsi" w:cstheme="majorHAnsi"/>
        </w:rPr>
        <w:t xml:space="preserve"> nr 3</w:t>
      </w:r>
      <w:r w:rsidRPr="00F87B6A">
        <w:rPr>
          <w:rFonts w:asciiTheme="majorHAnsi" w:hAnsiTheme="majorHAnsi" w:cstheme="majorHAnsi"/>
        </w:rPr>
        <w:t xml:space="preserve"> do niniejszej SWZ. </w:t>
      </w:r>
    </w:p>
    <w:p w14:paraId="6DB3E435" w14:textId="77777777" w:rsidR="001B365B" w:rsidRPr="00F87B6A" w:rsidRDefault="00FB17EC"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F87B6A">
        <w:rPr>
          <w:rFonts w:asciiTheme="majorHAnsi" w:hAnsiTheme="majorHAnsi" w:cstheme="majorHAnsi"/>
        </w:rPr>
        <w:t>p.z.p</w:t>
      </w:r>
      <w:proofErr w:type="spellEnd"/>
      <w:r w:rsidRPr="00F87B6A">
        <w:rPr>
          <w:rFonts w:asciiTheme="majorHAnsi" w:hAnsiTheme="majorHAnsi" w:cstheme="majorHAnsi"/>
        </w:rPr>
        <w:t>. oraz wskazanym we Wzorze Umowy.</w:t>
      </w:r>
    </w:p>
    <w:p w14:paraId="601DBA7E" w14:textId="77777777"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Zmiana umowy wymaga dla swej ważności, pod rygorem nieważności, zachowania formy pisemnej.</w:t>
      </w:r>
    </w:p>
    <w:p w14:paraId="2B43A4B8" w14:textId="7BBA3EB9" w:rsidR="00FB4126" w:rsidRPr="00F87B6A" w:rsidRDefault="00FB4126" w:rsidP="00C03472">
      <w:pPr>
        <w:pStyle w:val="Akapitzlist"/>
        <w:numPr>
          <w:ilvl w:val="0"/>
          <w:numId w:val="27"/>
        </w:numPr>
        <w:tabs>
          <w:tab w:val="clear" w:pos="2880"/>
        </w:tabs>
        <w:spacing w:after="0" w:line="240" w:lineRule="auto"/>
        <w:ind w:left="567" w:hanging="567"/>
        <w:contextualSpacing w:val="0"/>
        <w:jc w:val="both"/>
        <w:rPr>
          <w:rFonts w:asciiTheme="majorHAnsi" w:hAnsiTheme="majorHAnsi" w:cstheme="majorHAnsi"/>
        </w:rPr>
      </w:pPr>
      <w:r w:rsidRPr="00F87B6A">
        <w:rPr>
          <w:rFonts w:asciiTheme="majorHAnsi" w:hAnsiTheme="majorHAnsi" w:cstheme="majorHAnsi"/>
        </w:rPr>
        <w:t xml:space="preserve">Zamawiający przewiduje możliwość wydłużenia terminu realizacji umowy, jeśli na wniosek Zamawiającego nastąpiło wstrzymanie </w:t>
      </w:r>
      <w:r w:rsidR="0045695E">
        <w:rPr>
          <w:rFonts w:asciiTheme="majorHAnsi" w:hAnsiTheme="majorHAnsi" w:cstheme="majorHAnsi"/>
        </w:rPr>
        <w:t>wykonania umowy</w:t>
      </w:r>
      <w:r w:rsidRPr="00F87B6A">
        <w:rPr>
          <w:rFonts w:asciiTheme="majorHAnsi" w:hAnsiTheme="majorHAnsi" w:cstheme="majorHAnsi"/>
        </w:rPr>
        <w:t>.  Wykonawca może żądać wydłużenia terminu zakończenia umowy o czas wstrzymania.</w:t>
      </w:r>
    </w:p>
    <w:p w14:paraId="2946AC35"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7" w:name="_Toc258314260"/>
      <w:r w:rsidRPr="00F87B6A">
        <w:rPr>
          <w:rFonts w:asciiTheme="majorHAnsi" w:hAnsiTheme="majorHAnsi" w:cstheme="majorHAnsi"/>
          <w:b/>
          <w:bCs/>
          <w:caps/>
          <w:kern w:val="32"/>
          <w:sz w:val="22"/>
          <w:szCs w:val="22"/>
          <w:lang w:val="x-none" w:eastAsia="x-none"/>
        </w:rPr>
        <w:t xml:space="preserve">Pouczenie o </w:t>
      </w:r>
      <w:r w:rsidRPr="00F87B6A">
        <w:rPr>
          <w:rFonts w:asciiTheme="majorHAnsi" w:eastAsia="TimesNewRoman" w:hAnsiTheme="majorHAnsi" w:cstheme="majorHAnsi"/>
          <w:b/>
          <w:bCs/>
          <w:caps/>
          <w:kern w:val="32"/>
          <w:sz w:val="22"/>
          <w:szCs w:val="22"/>
          <w:lang w:val="x-none" w:eastAsia="x-none"/>
        </w:rPr>
        <w:t>ś</w:t>
      </w:r>
      <w:r w:rsidRPr="00F87B6A">
        <w:rPr>
          <w:rFonts w:asciiTheme="majorHAnsi" w:hAnsiTheme="majorHAnsi" w:cstheme="majorHAnsi"/>
          <w:b/>
          <w:bCs/>
          <w:caps/>
          <w:kern w:val="32"/>
          <w:sz w:val="22"/>
          <w:szCs w:val="22"/>
          <w:lang w:val="x-none" w:eastAsia="x-none"/>
        </w:rPr>
        <w:t>rodkach ochrony prawnej przysługuj</w:t>
      </w:r>
      <w:r w:rsidRPr="00F87B6A">
        <w:rPr>
          <w:rFonts w:asciiTheme="majorHAnsi" w:eastAsia="TimesNewRoman" w:hAnsiTheme="majorHAnsi" w:cstheme="majorHAnsi"/>
          <w:b/>
          <w:bCs/>
          <w:caps/>
          <w:kern w:val="32"/>
          <w:sz w:val="22"/>
          <w:szCs w:val="22"/>
          <w:lang w:val="x-none" w:eastAsia="x-none"/>
        </w:rPr>
        <w:t>ą</w:t>
      </w:r>
      <w:r w:rsidRPr="00F87B6A">
        <w:rPr>
          <w:rFonts w:asciiTheme="majorHAnsi" w:hAnsiTheme="majorHAnsi" w:cstheme="majorHAnsi"/>
          <w:b/>
          <w:bCs/>
          <w:caps/>
          <w:kern w:val="32"/>
          <w:sz w:val="22"/>
          <w:szCs w:val="22"/>
          <w:lang w:val="x-none" w:eastAsia="x-none"/>
        </w:rPr>
        <w:t>cych Wykonawcy</w:t>
      </w:r>
      <w:bookmarkEnd w:id="57"/>
    </w:p>
    <w:p w14:paraId="256426DF" w14:textId="77777777" w:rsidR="00FB4126" w:rsidRPr="00F87B6A" w:rsidRDefault="00FB4126" w:rsidP="00C03472">
      <w:pPr>
        <w:numPr>
          <w:ilvl w:val="0"/>
          <w:numId w:val="28"/>
        </w:numPr>
        <w:tabs>
          <w:tab w:val="clear" w:pos="360"/>
        </w:tabs>
        <w:suppressAutoHyphens/>
        <w:spacing w:before="240"/>
        <w:ind w:left="567" w:hanging="567"/>
        <w:jc w:val="both"/>
        <w:rPr>
          <w:rFonts w:asciiTheme="majorHAnsi" w:hAnsiTheme="majorHAnsi" w:cstheme="majorHAnsi"/>
          <w:sz w:val="22"/>
          <w:szCs w:val="22"/>
        </w:rPr>
      </w:pPr>
      <w:r w:rsidRPr="00F87B6A">
        <w:rPr>
          <w:rFonts w:asciiTheme="majorHAnsi" w:hAnsiTheme="majorHAnsi" w:cstheme="majorHAnsi"/>
          <w:sz w:val="22"/>
          <w:szCs w:val="22"/>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xml:space="preserve">. </w:t>
      </w:r>
    </w:p>
    <w:p w14:paraId="0E340764"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oraz Rzecznikowi Małych i Średnich Przedsiębiorców.</w:t>
      </w:r>
    </w:p>
    <w:p w14:paraId="7D0C3AA7"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przysługuje na:</w:t>
      </w:r>
    </w:p>
    <w:p w14:paraId="593302C4" w14:textId="77777777" w:rsidR="00FB4126" w:rsidRPr="00F87B6A" w:rsidRDefault="00FB4126" w:rsidP="00A54D21">
      <w:pPr>
        <w:suppressAutoHyphens/>
        <w:ind w:left="868" w:hanging="425"/>
        <w:jc w:val="both"/>
        <w:rPr>
          <w:rFonts w:asciiTheme="majorHAnsi" w:hAnsiTheme="majorHAnsi" w:cstheme="majorHAnsi"/>
          <w:sz w:val="22"/>
          <w:szCs w:val="22"/>
        </w:rPr>
      </w:pPr>
      <w:r w:rsidRPr="00F87B6A">
        <w:rPr>
          <w:rFonts w:asciiTheme="majorHAnsi" w:hAnsiTheme="majorHAnsi" w:cstheme="majorHAnsi"/>
          <w:sz w:val="22"/>
          <w:szCs w:val="22"/>
        </w:rPr>
        <w:t>1)</w:t>
      </w:r>
      <w:r w:rsidRPr="00F87B6A">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87B6A" w:rsidRDefault="00FB4126" w:rsidP="00A54D21">
      <w:pPr>
        <w:suppressAutoHyphens/>
        <w:ind w:left="868" w:hanging="425"/>
        <w:jc w:val="both"/>
        <w:rPr>
          <w:rFonts w:asciiTheme="majorHAnsi" w:hAnsiTheme="majorHAnsi" w:cstheme="majorHAnsi"/>
          <w:sz w:val="22"/>
          <w:szCs w:val="22"/>
        </w:rPr>
      </w:pPr>
      <w:r w:rsidRPr="00F87B6A">
        <w:rPr>
          <w:rFonts w:asciiTheme="majorHAnsi" w:hAnsiTheme="majorHAnsi" w:cstheme="majorHAnsi"/>
          <w:sz w:val="22"/>
          <w:szCs w:val="22"/>
        </w:rPr>
        <w:t>2)</w:t>
      </w:r>
      <w:r w:rsidRPr="00F87B6A">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Odwołanie wnosi się w terminie:</w:t>
      </w:r>
    </w:p>
    <w:p w14:paraId="10AB85ED" w14:textId="64F318BD" w:rsidR="00FB4126" w:rsidRPr="00F87B6A" w:rsidRDefault="008F7C34" w:rsidP="00C03472">
      <w:pPr>
        <w:numPr>
          <w:ilvl w:val="0"/>
          <w:numId w:val="29"/>
        </w:numPr>
        <w:suppressAutoHyphens/>
        <w:jc w:val="both"/>
        <w:rPr>
          <w:rFonts w:asciiTheme="majorHAnsi" w:hAnsiTheme="majorHAnsi" w:cstheme="majorHAnsi"/>
          <w:sz w:val="22"/>
          <w:szCs w:val="22"/>
        </w:rPr>
      </w:pPr>
      <w:r w:rsidRPr="00F87B6A">
        <w:rPr>
          <w:rFonts w:asciiTheme="majorHAnsi" w:hAnsiTheme="majorHAnsi" w:cstheme="majorHAnsi"/>
          <w:sz w:val="22"/>
          <w:szCs w:val="22"/>
        </w:rPr>
        <w:t>5</w:t>
      </w:r>
      <w:r w:rsidR="00FB4126" w:rsidRPr="00F87B6A">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87B6A" w:rsidRDefault="00FB4126" w:rsidP="00C03472">
      <w:pPr>
        <w:numPr>
          <w:ilvl w:val="0"/>
          <w:numId w:val="29"/>
        </w:numPr>
        <w:suppressAutoHyphens/>
        <w:jc w:val="both"/>
        <w:rPr>
          <w:rFonts w:asciiTheme="majorHAnsi" w:hAnsiTheme="majorHAnsi" w:cstheme="majorHAnsi"/>
          <w:sz w:val="22"/>
          <w:szCs w:val="22"/>
        </w:rPr>
      </w:pPr>
      <w:r w:rsidRPr="00F87B6A">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87B6A" w:rsidRDefault="00FB4126" w:rsidP="00C03472">
      <w:pPr>
        <w:numPr>
          <w:ilvl w:val="0"/>
          <w:numId w:val="28"/>
        </w:numPr>
        <w:tabs>
          <w:tab w:val="clear" w:pos="360"/>
        </w:tabs>
        <w:suppressAutoHyphens/>
        <w:ind w:left="567" w:hanging="567"/>
        <w:jc w:val="both"/>
        <w:rPr>
          <w:rFonts w:asciiTheme="majorHAnsi" w:hAnsiTheme="majorHAnsi" w:cstheme="majorHAnsi"/>
          <w:sz w:val="22"/>
          <w:szCs w:val="22"/>
        </w:rPr>
      </w:pPr>
      <w:r w:rsidRPr="00F87B6A">
        <w:rPr>
          <w:rFonts w:asciiTheme="majorHAnsi" w:hAnsiTheme="majorHAnsi" w:cstheme="majorHAnsi"/>
          <w:sz w:val="22"/>
          <w:szCs w:val="22"/>
        </w:rPr>
        <w:t xml:space="preserve">Odwołanie w przypadkach innych niż określone w pkt 5 i 6 wnosi się w terminie </w:t>
      </w:r>
      <w:r w:rsidR="008F7C34" w:rsidRPr="00F87B6A">
        <w:rPr>
          <w:rFonts w:asciiTheme="majorHAnsi" w:hAnsiTheme="majorHAnsi" w:cstheme="majorHAnsi"/>
          <w:sz w:val="22"/>
          <w:szCs w:val="22"/>
        </w:rPr>
        <w:t>5</w:t>
      </w:r>
      <w:r w:rsidRPr="00F87B6A">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 xml:space="preserve">Na orzeczenie Izby oraz postanowienie Prezesa Izby, o którym mowa w art. 519 ust. 1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stronom oraz uczestnikom postępowania odwoławczego przysługuje skarga do sądu.</w:t>
      </w:r>
    </w:p>
    <w:p w14:paraId="68C88439" w14:textId="0B7E8E39"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87B6A" w:rsidRDefault="00FB4126" w:rsidP="00C03472">
      <w:pPr>
        <w:numPr>
          <w:ilvl w:val="0"/>
          <w:numId w:val="30"/>
        </w:numPr>
        <w:tabs>
          <w:tab w:val="clear" w:pos="720"/>
        </w:tabs>
        <w:suppressAutoHyphens/>
        <w:jc w:val="both"/>
        <w:rPr>
          <w:rFonts w:asciiTheme="majorHAnsi" w:hAnsiTheme="majorHAnsi" w:cstheme="majorHAnsi"/>
          <w:sz w:val="22"/>
          <w:szCs w:val="22"/>
        </w:rPr>
      </w:pPr>
      <w:r w:rsidRPr="00F87B6A">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F87B6A">
        <w:rPr>
          <w:rFonts w:asciiTheme="majorHAnsi" w:hAnsiTheme="majorHAnsi" w:cstheme="majorHAnsi"/>
          <w:sz w:val="22"/>
          <w:szCs w:val="22"/>
        </w:rPr>
        <w:t>p.z.p</w:t>
      </w:r>
      <w:proofErr w:type="spellEnd"/>
      <w:r w:rsidRPr="00F87B6A">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87B6A" w:rsidRDefault="00FB4126" w:rsidP="00C03472">
      <w:pPr>
        <w:numPr>
          <w:ilvl w:val="0"/>
          <w:numId w:val="30"/>
        </w:numPr>
        <w:suppressAutoHyphens/>
        <w:jc w:val="both"/>
        <w:rPr>
          <w:rFonts w:asciiTheme="majorHAnsi" w:hAnsiTheme="majorHAnsi" w:cstheme="majorHAnsi"/>
          <w:sz w:val="22"/>
          <w:szCs w:val="22"/>
        </w:rPr>
      </w:pPr>
      <w:r w:rsidRPr="00F87B6A">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F87B6A" w:rsidRDefault="001B365B" w:rsidP="00A54D21">
      <w:pPr>
        <w:tabs>
          <w:tab w:val="left" w:pos="708"/>
        </w:tabs>
        <w:spacing w:before="120"/>
        <w:ind w:left="431"/>
        <w:jc w:val="both"/>
        <w:outlineLvl w:val="1"/>
        <w:rPr>
          <w:rFonts w:asciiTheme="majorHAnsi" w:hAnsiTheme="majorHAnsi" w:cstheme="majorHAnsi"/>
          <w:bCs/>
          <w:iCs/>
          <w:sz w:val="22"/>
          <w:szCs w:val="22"/>
          <w:lang w:val="x-none" w:eastAsia="x-none"/>
        </w:rPr>
      </w:pPr>
    </w:p>
    <w:p w14:paraId="6ECC5153"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Aukcja elektroniczna</w:t>
      </w:r>
    </w:p>
    <w:p w14:paraId="2F58BE56" w14:textId="5128C3B4" w:rsidR="001B365B" w:rsidRPr="00F87B6A" w:rsidRDefault="005307F3" w:rsidP="005307F3">
      <w:pPr>
        <w:pStyle w:val="Akapitzlist"/>
        <w:spacing w:before="120" w:line="240" w:lineRule="auto"/>
        <w:ind w:left="426"/>
        <w:jc w:val="both"/>
        <w:outlineLvl w:val="1"/>
        <w:rPr>
          <w:rFonts w:asciiTheme="majorHAnsi" w:hAnsiTheme="majorHAnsi" w:cstheme="majorHAnsi"/>
          <w:bCs/>
          <w:iCs/>
          <w:lang w:val="x-none" w:eastAsia="x-none"/>
        </w:rPr>
      </w:pPr>
      <w:r w:rsidRPr="00F87B6A">
        <w:rPr>
          <w:rFonts w:asciiTheme="majorHAnsi" w:hAnsiTheme="majorHAnsi" w:cstheme="majorHAnsi"/>
          <w:bCs/>
          <w:iCs/>
          <w:lang w:val="x-none" w:eastAsia="x-none"/>
        </w:rPr>
        <w:t>Zamawiający nie przewiduje aukcji elektronicznej</w:t>
      </w:r>
      <w:r w:rsidR="005A01C4" w:rsidRPr="00F87B6A">
        <w:rPr>
          <w:rFonts w:asciiTheme="majorHAnsi" w:hAnsiTheme="majorHAnsi" w:cstheme="majorHAnsi"/>
          <w:bCs/>
          <w:iCs/>
          <w:lang w:val="x-none" w:eastAsia="x-none"/>
        </w:rPr>
        <w:t xml:space="preserve">  </w:t>
      </w:r>
    </w:p>
    <w:p w14:paraId="7A8AB358" w14:textId="77777777" w:rsidR="001B365B" w:rsidRPr="00F87B6A" w:rsidRDefault="001B365B" w:rsidP="00495EF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F87B6A">
        <w:rPr>
          <w:rFonts w:asciiTheme="majorHAnsi" w:hAnsiTheme="majorHAnsi" w:cstheme="majorHAnsi"/>
          <w:b/>
          <w:bCs/>
          <w:caps/>
          <w:kern w:val="32"/>
          <w:sz w:val="22"/>
          <w:szCs w:val="22"/>
          <w:lang w:val="x-none" w:eastAsia="x-none"/>
        </w:rPr>
        <w:t>Ochrona</w:t>
      </w:r>
      <w:r w:rsidRPr="00F87B6A">
        <w:rPr>
          <w:rFonts w:asciiTheme="majorHAnsi" w:hAnsiTheme="majorHAnsi" w:cstheme="majorHAnsi"/>
          <w:b/>
          <w:bCs/>
          <w:caps/>
          <w:kern w:val="32"/>
          <w:sz w:val="22"/>
          <w:szCs w:val="22"/>
          <w:lang w:eastAsia="x-none"/>
        </w:rPr>
        <w:t xml:space="preserve"> danych osobowych</w:t>
      </w:r>
    </w:p>
    <w:p w14:paraId="360F2976"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bookmarkStart w:id="58" w:name="_Hlk515367328"/>
      <w:r w:rsidRPr="00F87B6A">
        <w:rPr>
          <w:rFonts w:asciiTheme="majorHAnsi" w:hAnsiTheme="majorHAnsi" w:cstheme="majorHAnsi"/>
          <w:bCs/>
          <w:iCs/>
          <w:sz w:val="22"/>
          <w:szCs w:val="22"/>
          <w:lang w:eastAsia="x-none"/>
        </w:rPr>
        <w:t>Zamawiający</w:t>
      </w:r>
      <w:r w:rsidRPr="00F87B6A">
        <w:rPr>
          <w:rFonts w:asciiTheme="majorHAnsi" w:hAnsiTheme="majorHAnsi" w:cstheme="majorHAnsi"/>
          <w:bCs/>
          <w:iCs/>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F87B6A">
        <w:rPr>
          <w:rFonts w:asciiTheme="majorHAnsi" w:hAnsiTheme="majorHAnsi" w:cstheme="majorHAnsi"/>
          <w:bCs/>
          <w:iCs/>
          <w:sz w:val="22"/>
          <w:szCs w:val="22"/>
          <w:lang w:val="x-none" w:eastAsia="x-none"/>
        </w:rPr>
        <w:t>Dz.Urz</w:t>
      </w:r>
      <w:proofErr w:type="spellEnd"/>
      <w:r w:rsidRPr="00F87B6A">
        <w:rPr>
          <w:rFonts w:asciiTheme="majorHAnsi" w:hAnsiTheme="majorHAnsi" w:cstheme="majorHAnsi"/>
          <w:bCs/>
          <w:iCs/>
          <w:sz w:val="22"/>
          <w:szCs w:val="22"/>
          <w:lang w:val="x-none" w:eastAsia="x-none"/>
        </w:rPr>
        <w:t>. UE L 119 z 4 maja 2016 r.), dalej: RODO, tym samym dane osobowe podane przez Wykonawcę będą przetwarzane zgodnie z RODO oraz zgodnie z przepisami krajowymi</w:t>
      </w:r>
      <w:r w:rsidRPr="00F87B6A">
        <w:rPr>
          <w:rFonts w:asciiTheme="majorHAnsi" w:hAnsiTheme="majorHAnsi" w:cstheme="majorHAnsi"/>
          <w:bCs/>
          <w:iCs/>
          <w:sz w:val="22"/>
          <w:szCs w:val="22"/>
          <w:lang w:eastAsia="x-none"/>
        </w:rPr>
        <w:t>.</w:t>
      </w:r>
    </w:p>
    <w:p w14:paraId="7EB65C52" w14:textId="77777777" w:rsidR="001B365B" w:rsidRPr="00F87B6A" w:rsidRDefault="001B365B" w:rsidP="00C03472">
      <w:pPr>
        <w:numPr>
          <w:ilvl w:val="1"/>
          <w:numId w:val="16"/>
        </w:numPr>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informuje, że:</w:t>
      </w:r>
    </w:p>
    <w:p w14:paraId="3500A86E"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lastRenderedPageBreak/>
        <w:t xml:space="preserve">administratorem </w:t>
      </w:r>
      <w:r w:rsidRPr="00F87B6A">
        <w:rPr>
          <w:rFonts w:asciiTheme="majorHAnsi" w:hAnsiTheme="majorHAnsi" w:cstheme="majorHAnsi"/>
          <w:sz w:val="22"/>
          <w:szCs w:val="22"/>
          <w:lang w:val="x-none" w:eastAsia="x-none"/>
        </w:rPr>
        <w:t xml:space="preserve">danych osobowych Wykonawcy jest </w:t>
      </w:r>
      <w:r w:rsidR="00FB17EC" w:rsidRPr="00F87B6A">
        <w:rPr>
          <w:rFonts w:asciiTheme="majorHAnsi" w:hAnsiTheme="majorHAnsi" w:cstheme="majorHAnsi"/>
          <w:b/>
          <w:sz w:val="22"/>
          <w:szCs w:val="22"/>
          <w:lang w:val="x-none" w:eastAsia="x-none"/>
        </w:rPr>
        <w:t>Gmina Myślenice</w:t>
      </w:r>
      <w:r w:rsidRPr="00F87B6A">
        <w:rPr>
          <w:rFonts w:asciiTheme="majorHAnsi" w:eastAsia="Calibri" w:hAnsiTheme="majorHAnsi" w:cstheme="majorHAnsi"/>
          <w:sz w:val="22"/>
          <w:szCs w:val="22"/>
          <w:lang w:val="x-none" w:eastAsia="en-US"/>
        </w:rPr>
        <w:t xml:space="preserve">, </w:t>
      </w:r>
      <w:r w:rsidR="00FB17EC" w:rsidRPr="00F87B6A">
        <w:rPr>
          <w:rFonts w:asciiTheme="majorHAnsi" w:eastAsia="Calibri" w:hAnsiTheme="majorHAnsi" w:cstheme="majorHAnsi"/>
          <w:sz w:val="22"/>
          <w:szCs w:val="22"/>
          <w:lang w:val="x-none" w:eastAsia="en-US"/>
        </w:rPr>
        <w:t>Rynek</w:t>
      </w:r>
      <w:r w:rsidRPr="00F87B6A">
        <w:rPr>
          <w:rFonts w:asciiTheme="majorHAnsi" w:hAnsiTheme="majorHAnsi" w:cstheme="majorHAnsi"/>
          <w:sz w:val="22"/>
          <w:szCs w:val="22"/>
          <w:lang w:val="x-none" w:eastAsia="x-none"/>
        </w:rPr>
        <w:t xml:space="preserve"> </w:t>
      </w:r>
      <w:r w:rsidR="00FB17EC" w:rsidRPr="00F87B6A">
        <w:rPr>
          <w:rFonts w:asciiTheme="majorHAnsi" w:hAnsiTheme="majorHAnsi" w:cstheme="majorHAnsi"/>
          <w:sz w:val="22"/>
          <w:szCs w:val="22"/>
          <w:lang w:val="x-none" w:eastAsia="x-none"/>
        </w:rPr>
        <w:t>8/9</w:t>
      </w:r>
      <w:r w:rsidRPr="00F87B6A">
        <w:rPr>
          <w:rFonts w:asciiTheme="majorHAnsi" w:hAnsiTheme="majorHAnsi" w:cstheme="majorHAnsi"/>
          <w:sz w:val="22"/>
          <w:szCs w:val="22"/>
          <w:lang w:val="x-none" w:eastAsia="x-none"/>
        </w:rPr>
        <w:t xml:space="preserve"> , </w:t>
      </w:r>
      <w:r w:rsidR="00FB17EC" w:rsidRPr="00F87B6A">
        <w:rPr>
          <w:rFonts w:asciiTheme="majorHAnsi" w:hAnsiTheme="majorHAnsi" w:cstheme="majorHAnsi"/>
          <w:sz w:val="22"/>
          <w:szCs w:val="22"/>
          <w:lang w:val="x-none" w:eastAsia="x-none"/>
        </w:rPr>
        <w:t>32-400</w:t>
      </w:r>
      <w:r w:rsidRPr="00F87B6A">
        <w:rPr>
          <w:rFonts w:asciiTheme="majorHAnsi" w:hAnsiTheme="majorHAnsi" w:cstheme="majorHAnsi"/>
          <w:sz w:val="22"/>
          <w:szCs w:val="22"/>
          <w:lang w:val="x-none" w:eastAsia="x-none"/>
        </w:rPr>
        <w:t xml:space="preserve"> </w:t>
      </w:r>
      <w:r w:rsidR="00FB17EC" w:rsidRPr="00F87B6A">
        <w:rPr>
          <w:rFonts w:asciiTheme="majorHAnsi" w:hAnsiTheme="majorHAnsi" w:cstheme="majorHAnsi"/>
          <w:sz w:val="22"/>
          <w:szCs w:val="22"/>
          <w:lang w:val="x-none" w:eastAsia="x-none"/>
        </w:rPr>
        <w:t>Myślenice</w:t>
      </w:r>
      <w:r w:rsidRPr="00F87B6A">
        <w:rPr>
          <w:rFonts w:asciiTheme="majorHAnsi" w:hAnsiTheme="majorHAnsi" w:cstheme="majorHAnsi"/>
          <w:bCs/>
          <w:iCs/>
          <w:sz w:val="22"/>
          <w:szCs w:val="22"/>
          <w:lang w:eastAsia="x-none"/>
        </w:rPr>
        <w:t>.</w:t>
      </w:r>
    </w:p>
    <w:p w14:paraId="754A5A80" w14:textId="77777777" w:rsidR="001B365B" w:rsidRPr="00F87B6A"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val="pt-BR" w:eastAsia="x-none"/>
        </w:rPr>
        <w:t xml:space="preserve">Tel.: </w:t>
      </w:r>
      <w:r w:rsidR="00FB17EC" w:rsidRPr="00F87B6A">
        <w:rPr>
          <w:rFonts w:asciiTheme="majorHAnsi" w:hAnsiTheme="majorHAnsi" w:cstheme="majorHAnsi"/>
          <w:bCs/>
          <w:iCs/>
          <w:sz w:val="22"/>
          <w:szCs w:val="22"/>
          <w:lang w:val="pt-BR" w:eastAsia="x-none"/>
        </w:rPr>
        <w:t>+48</w:t>
      </w:r>
      <w:r w:rsidRPr="00F87B6A">
        <w:rPr>
          <w:rFonts w:asciiTheme="majorHAnsi" w:hAnsiTheme="majorHAnsi" w:cstheme="majorHAnsi"/>
          <w:bCs/>
          <w:iCs/>
          <w:sz w:val="22"/>
          <w:szCs w:val="22"/>
          <w:lang w:val="pt-BR" w:eastAsia="x-none"/>
        </w:rPr>
        <w:t xml:space="preserve"> </w:t>
      </w:r>
      <w:r w:rsidR="00FB17EC" w:rsidRPr="00F87B6A">
        <w:rPr>
          <w:rFonts w:asciiTheme="majorHAnsi" w:hAnsiTheme="majorHAnsi" w:cstheme="majorHAnsi"/>
          <w:bCs/>
          <w:iCs/>
          <w:sz w:val="22"/>
          <w:szCs w:val="22"/>
          <w:lang w:val="pt-BR" w:eastAsia="x-none"/>
        </w:rPr>
        <w:t>126392300</w:t>
      </w:r>
      <w:r w:rsidRPr="00F87B6A">
        <w:rPr>
          <w:rFonts w:asciiTheme="majorHAnsi" w:hAnsiTheme="majorHAnsi" w:cstheme="majorHAnsi"/>
          <w:bCs/>
          <w:iCs/>
          <w:sz w:val="22"/>
          <w:szCs w:val="22"/>
          <w:lang w:val="x-none" w:eastAsia="x-none"/>
        </w:rPr>
        <w:t xml:space="preserve">, </w:t>
      </w:r>
      <w:r w:rsidRPr="00F87B6A">
        <w:rPr>
          <w:rFonts w:asciiTheme="majorHAnsi" w:eastAsia="Calibri" w:hAnsiTheme="majorHAnsi" w:cstheme="majorHAnsi"/>
          <w:sz w:val="22"/>
          <w:szCs w:val="22"/>
          <w:lang w:val="pt-BR" w:eastAsia="en-US"/>
        </w:rPr>
        <w:t xml:space="preserve">e-mail: </w:t>
      </w:r>
      <w:r w:rsidR="00FB17EC" w:rsidRPr="00F87B6A">
        <w:rPr>
          <w:rFonts w:asciiTheme="majorHAnsi" w:eastAsia="Calibri" w:hAnsiTheme="majorHAnsi" w:cstheme="majorHAnsi"/>
          <w:sz w:val="22"/>
          <w:szCs w:val="22"/>
          <w:lang w:val="pt-BR" w:eastAsia="en-US"/>
        </w:rPr>
        <w:t>info@myslenice.pl</w:t>
      </w:r>
    </w:p>
    <w:p w14:paraId="407ED8D6" w14:textId="4F74E3CF"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w </w:t>
      </w:r>
      <w:r w:rsidRPr="00F87B6A">
        <w:rPr>
          <w:rFonts w:asciiTheme="majorHAnsi" w:hAnsiTheme="majorHAnsi" w:cstheme="majorHAnsi"/>
          <w:sz w:val="22"/>
          <w:szCs w:val="22"/>
          <w:lang w:val="x-none" w:eastAsia="x-none"/>
        </w:rPr>
        <w:t xml:space="preserve">sprawach związanych z przetwarzaniem danych osobowych, można kontaktować się z Inspektorem Ochrony Danych, którym jest </w:t>
      </w:r>
      <w:r w:rsidR="00FB17EC" w:rsidRPr="00F87B6A">
        <w:rPr>
          <w:rFonts w:asciiTheme="majorHAnsi" w:hAnsiTheme="majorHAnsi" w:cstheme="majorHAnsi"/>
          <w:sz w:val="22"/>
          <w:szCs w:val="22"/>
          <w:lang w:val="x-none" w:eastAsia="x-none"/>
        </w:rPr>
        <w:t xml:space="preserve">Krzysztof </w:t>
      </w:r>
      <w:proofErr w:type="spellStart"/>
      <w:r w:rsidR="00FB17EC" w:rsidRPr="00F87B6A">
        <w:rPr>
          <w:rFonts w:asciiTheme="majorHAnsi" w:hAnsiTheme="majorHAnsi" w:cstheme="majorHAnsi"/>
          <w:sz w:val="22"/>
          <w:szCs w:val="22"/>
          <w:lang w:val="x-none" w:eastAsia="x-none"/>
        </w:rPr>
        <w:t>Dybeł</w:t>
      </w:r>
      <w:proofErr w:type="spellEnd"/>
      <w:r w:rsidRPr="00F87B6A">
        <w:rPr>
          <w:rFonts w:asciiTheme="majorHAnsi" w:eastAsia="Calibri" w:hAnsiTheme="majorHAnsi" w:cstheme="majorHAnsi"/>
          <w:bCs/>
          <w:iCs/>
          <w:sz w:val="22"/>
          <w:szCs w:val="22"/>
          <w:lang w:val="x-none" w:eastAsia="en-US"/>
        </w:rPr>
        <w:t xml:space="preserve">, </w:t>
      </w:r>
      <w:r w:rsidRPr="00F87B6A">
        <w:rPr>
          <w:rFonts w:asciiTheme="majorHAnsi" w:hAnsiTheme="majorHAnsi" w:cstheme="majorHAnsi"/>
          <w:sz w:val="22"/>
          <w:szCs w:val="22"/>
          <w:lang w:val="x-none" w:eastAsia="x-none"/>
        </w:rPr>
        <w:t xml:space="preserve">za pośrednictwem telefonu </w:t>
      </w:r>
      <w:r w:rsidR="00FB17EC" w:rsidRPr="00F87B6A">
        <w:rPr>
          <w:rFonts w:asciiTheme="majorHAnsi" w:hAnsiTheme="majorHAnsi" w:cstheme="majorHAnsi"/>
          <w:sz w:val="22"/>
          <w:szCs w:val="22"/>
          <w:lang w:val="x-none" w:eastAsia="x-none"/>
        </w:rPr>
        <w:t>+48126392300</w:t>
      </w:r>
      <w:r w:rsidRPr="00F87B6A">
        <w:rPr>
          <w:rFonts w:asciiTheme="majorHAnsi" w:hAnsiTheme="majorHAnsi" w:cstheme="majorHAnsi"/>
          <w:bCs/>
          <w:iCs/>
          <w:sz w:val="22"/>
          <w:szCs w:val="22"/>
          <w:lang w:val="x-none" w:eastAsia="x-none"/>
        </w:rPr>
        <w:t xml:space="preserve"> lub</w:t>
      </w:r>
      <w:r w:rsidRPr="00F87B6A">
        <w:rPr>
          <w:rFonts w:asciiTheme="majorHAnsi" w:hAnsiTheme="majorHAnsi" w:cstheme="majorHAnsi"/>
          <w:sz w:val="22"/>
          <w:szCs w:val="22"/>
          <w:lang w:val="x-none" w:eastAsia="x-none"/>
        </w:rPr>
        <w:t xml:space="preserve"> adresu e-mail: </w:t>
      </w:r>
      <w:r w:rsidR="00FB17EC" w:rsidRPr="00F87B6A">
        <w:rPr>
          <w:rFonts w:asciiTheme="majorHAnsi" w:hAnsiTheme="majorHAnsi" w:cstheme="majorHAnsi"/>
          <w:sz w:val="22"/>
          <w:szCs w:val="22"/>
          <w:lang w:val="x-none" w:eastAsia="x-none"/>
        </w:rPr>
        <w:t>iod@myslenice.p</w:t>
      </w:r>
      <w:r w:rsidR="009B66FD" w:rsidRPr="00F87B6A">
        <w:rPr>
          <w:rFonts w:asciiTheme="majorHAnsi" w:hAnsiTheme="majorHAnsi" w:cstheme="majorHAnsi"/>
          <w:sz w:val="22"/>
          <w:szCs w:val="22"/>
          <w:lang w:eastAsia="x-none"/>
        </w:rPr>
        <w:t>l</w:t>
      </w:r>
      <w:r w:rsidRPr="00F87B6A">
        <w:rPr>
          <w:rFonts w:asciiTheme="majorHAnsi" w:hAnsiTheme="majorHAnsi" w:cstheme="majorHAnsi"/>
          <w:bCs/>
          <w:iCs/>
          <w:sz w:val="22"/>
          <w:szCs w:val="22"/>
          <w:lang w:eastAsia="x-none"/>
        </w:rPr>
        <w:t>;</w:t>
      </w:r>
    </w:p>
    <w:p w14:paraId="5D5158CA" w14:textId="50086B5B"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dane </w:t>
      </w:r>
      <w:r w:rsidRPr="00F87B6A">
        <w:rPr>
          <w:rFonts w:asciiTheme="majorHAnsi" w:hAnsiTheme="majorHAnsi" w:cstheme="majorHAnsi"/>
          <w:sz w:val="22"/>
          <w:szCs w:val="22"/>
          <w:lang w:val="x-none" w:eastAsia="x-none"/>
        </w:rPr>
        <w:t>osobowe Wykonawcy będą przetwarzane w celu przeprowadzenia</w:t>
      </w:r>
      <w:r w:rsidR="005307F3" w:rsidRPr="00F87B6A">
        <w:rPr>
          <w:rFonts w:asciiTheme="majorHAnsi" w:hAnsiTheme="majorHAnsi" w:cstheme="majorHAnsi"/>
          <w:sz w:val="22"/>
          <w:szCs w:val="22"/>
          <w:lang w:val="x-none" w:eastAsia="x-none"/>
        </w:rPr>
        <w:t xml:space="preserve"> niniejszego</w:t>
      </w:r>
      <w:r w:rsidRPr="00F87B6A">
        <w:rPr>
          <w:rFonts w:asciiTheme="majorHAnsi" w:hAnsiTheme="majorHAnsi" w:cstheme="majorHAnsi"/>
          <w:sz w:val="22"/>
          <w:szCs w:val="22"/>
          <w:lang w:val="x-none" w:eastAsia="x-none"/>
        </w:rPr>
        <w:t xml:space="preserve"> postępowania o udzielenie zamówienia publicznego </w:t>
      </w:r>
      <w:r w:rsidRPr="00F87B6A">
        <w:rPr>
          <w:rFonts w:asciiTheme="majorHAnsi" w:hAnsiTheme="majorHAnsi" w:cstheme="majorHAnsi"/>
          <w:bCs/>
          <w:iCs/>
          <w:sz w:val="22"/>
          <w:szCs w:val="22"/>
          <w:lang w:eastAsia="x-none"/>
        </w:rPr>
        <w:t xml:space="preserve">znak sprawy: </w:t>
      </w:r>
      <w:r w:rsidR="00FB17EC" w:rsidRPr="00F87B6A">
        <w:rPr>
          <w:rFonts w:asciiTheme="majorHAnsi" w:hAnsiTheme="majorHAnsi" w:cstheme="majorHAnsi"/>
          <w:b/>
          <w:bCs/>
          <w:iCs/>
          <w:sz w:val="22"/>
          <w:szCs w:val="22"/>
          <w:lang w:eastAsia="x-none"/>
        </w:rPr>
        <w:t>BZP/271/</w:t>
      </w:r>
      <w:r w:rsidR="00DC4150">
        <w:rPr>
          <w:rFonts w:asciiTheme="majorHAnsi" w:hAnsiTheme="majorHAnsi" w:cstheme="majorHAnsi"/>
          <w:b/>
          <w:bCs/>
          <w:iCs/>
          <w:sz w:val="22"/>
          <w:szCs w:val="22"/>
          <w:lang w:eastAsia="x-none"/>
        </w:rPr>
        <w:t>96</w:t>
      </w:r>
      <w:r w:rsidR="00FB17EC" w:rsidRPr="00F87B6A">
        <w:rPr>
          <w:rFonts w:asciiTheme="majorHAnsi" w:hAnsiTheme="majorHAnsi" w:cstheme="majorHAnsi"/>
          <w:b/>
          <w:bCs/>
          <w:iCs/>
          <w:sz w:val="22"/>
          <w:szCs w:val="22"/>
          <w:lang w:eastAsia="x-none"/>
        </w:rPr>
        <w:t>/202</w:t>
      </w:r>
      <w:r w:rsidR="00BD715E" w:rsidRPr="00F87B6A">
        <w:rPr>
          <w:rFonts w:asciiTheme="majorHAnsi" w:hAnsiTheme="majorHAnsi" w:cstheme="majorHAnsi"/>
          <w:b/>
          <w:bCs/>
          <w:iCs/>
          <w:sz w:val="22"/>
          <w:szCs w:val="22"/>
          <w:lang w:eastAsia="x-none"/>
        </w:rPr>
        <w:t>4</w:t>
      </w:r>
      <w:r w:rsidRPr="00F87B6A">
        <w:rPr>
          <w:rFonts w:asciiTheme="majorHAnsi" w:hAnsiTheme="majorHAnsi" w:cstheme="majorHAnsi"/>
          <w:bCs/>
          <w:iCs/>
          <w:sz w:val="22"/>
          <w:szCs w:val="22"/>
          <w:lang w:eastAsia="x-none"/>
        </w:rPr>
        <w:t xml:space="preserve"> </w:t>
      </w:r>
      <w:r w:rsidRPr="00F87B6A">
        <w:rPr>
          <w:rFonts w:asciiTheme="majorHAnsi" w:hAnsiTheme="majorHAnsi" w:cstheme="majorHAnsi"/>
          <w:bCs/>
          <w:iCs/>
          <w:sz w:val="22"/>
          <w:szCs w:val="22"/>
          <w:lang w:val="x-none" w:eastAsia="x-none"/>
        </w:rPr>
        <w:t>oraz w celu archiwizacji dokumentacji dotyczącej tego postępowania</w:t>
      </w:r>
      <w:r w:rsidRPr="00F87B6A">
        <w:rPr>
          <w:rFonts w:asciiTheme="majorHAnsi" w:hAnsiTheme="majorHAnsi" w:cstheme="majorHAnsi"/>
          <w:bCs/>
          <w:iCs/>
          <w:sz w:val="22"/>
          <w:szCs w:val="22"/>
          <w:lang w:eastAsia="x-none"/>
        </w:rPr>
        <w:t>;</w:t>
      </w:r>
    </w:p>
    <w:p w14:paraId="14C82F6D"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w:t>
      </w:r>
    </w:p>
    <w:p w14:paraId="5ED02D9B" w14:textId="77777777" w:rsidR="001B365B" w:rsidRPr="00F87B6A" w:rsidRDefault="001B365B" w:rsidP="00C03472">
      <w:pPr>
        <w:numPr>
          <w:ilvl w:val="0"/>
          <w:numId w:val="13"/>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dane osobowe Wykonawcy będą przechowywane, zgodnie z art. 78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8"/>
      <w:r w:rsidRPr="00F87B6A">
        <w:rPr>
          <w:rFonts w:asciiTheme="majorHAnsi" w:hAnsiTheme="majorHAnsi" w:cstheme="majorHAnsi"/>
          <w:bCs/>
          <w:iCs/>
          <w:sz w:val="22"/>
          <w:szCs w:val="22"/>
          <w:lang w:eastAsia="x-none"/>
        </w:rPr>
        <w:t>:</w:t>
      </w:r>
    </w:p>
    <w:p w14:paraId="097E6936" w14:textId="77777777" w:rsidR="001B365B" w:rsidRPr="00F87B6A"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F87B6A" w:rsidRDefault="001B365B" w:rsidP="00C03472">
      <w:pPr>
        <w:numPr>
          <w:ilvl w:val="0"/>
          <w:numId w:val="14"/>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F87B6A" w:rsidRDefault="001B365B" w:rsidP="00C03472">
      <w:pPr>
        <w:numPr>
          <w:ilvl w:val="1"/>
          <w:numId w:val="16"/>
        </w:numPr>
        <w:spacing w:before="120"/>
        <w:ind w:left="709" w:hanging="709"/>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Zamawiający informuje, że;</w:t>
      </w:r>
    </w:p>
    <w:p w14:paraId="7C4D7897"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F87B6A">
        <w:rPr>
          <w:rFonts w:asciiTheme="majorHAnsi" w:hAnsiTheme="majorHAnsi" w:cstheme="majorHAnsi"/>
          <w:bCs/>
          <w:iCs/>
          <w:sz w:val="22"/>
          <w:szCs w:val="22"/>
          <w:lang w:eastAsia="x-none"/>
        </w:rPr>
        <w:t>Pzp</w:t>
      </w:r>
      <w:proofErr w:type="spellEnd"/>
      <w:r w:rsidRPr="00F87B6A">
        <w:rPr>
          <w:rFonts w:asciiTheme="majorHAnsi" w:hAnsiTheme="majorHAnsi" w:cstheme="majorHAnsi"/>
          <w:bCs/>
          <w:iCs/>
          <w:sz w:val="22"/>
          <w:szCs w:val="22"/>
          <w:lang w:eastAsia="x-none"/>
        </w:rPr>
        <w:t>, do upływu terminu na ich wniesienie;</w:t>
      </w:r>
    </w:p>
    <w:p w14:paraId="43182A72"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lastRenderedPageBreak/>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F87B6A" w:rsidRDefault="001B365B" w:rsidP="00C03472">
      <w:pPr>
        <w:numPr>
          <w:ilvl w:val="0"/>
          <w:numId w:val="15"/>
        </w:numPr>
        <w:tabs>
          <w:tab w:val="left" w:pos="708"/>
        </w:tabs>
        <w:spacing w:before="120"/>
        <w:jc w:val="both"/>
        <w:outlineLvl w:val="1"/>
        <w:rPr>
          <w:rFonts w:asciiTheme="majorHAnsi" w:hAnsiTheme="majorHAnsi" w:cstheme="majorHAnsi"/>
          <w:bCs/>
          <w:iCs/>
          <w:sz w:val="22"/>
          <w:szCs w:val="22"/>
          <w:lang w:val="x-none" w:eastAsia="x-none"/>
        </w:rPr>
      </w:pPr>
      <w:r w:rsidRPr="00F87B6A">
        <w:rPr>
          <w:rFonts w:asciiTheme="majorHAnsi" w:hAnsiTheme="majorHAnsi" w:cstheme="majorHAnsi"/>
          <w:bCs/>
          <w:iCs/>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F87B6A" w:rsidRDefault="001B365B" w:rsidP="00A54D21">
      <w:pPr>
        <w:tabs>
          <w:tab w:val="left" w:pos="708"/>
        </w:tabs>
        <w:spacing w:before="120"/>
        <w:ind w:left="1040"/>
        <w:jc w:val="both"/>
        <w:outlineLvl w:val="1"/>
        <w:rPr>
          <w:rFonts w:asciiTheme="majorHAnsi" w:hAnsiTheme="majorHAnsi" w:cstheme="majorHAnsi"/>
          <w:bCs/>
          <w:iCs/>
          <w:sz w:val="22"/>
          <w:szCs w:val="22"/>
          <w:lang w:val="x-none" w:eastAsia="x-none"/>
        </w:rPr>
      </w:pPr>
    </w:p>
    <w:p w14:paraId="3F896C97" w14:textId="77777777" w:rsidR="001B365B" w:rsidRPr="00F87B6A" w:rsidRDefault="001B365B" w:rsidP="00A54D21">
      <w:pPr>
        <w:spacing w:before="60" w:after="120"/>
        <w:jc w:val="both"/>
        <w:rPr>
          <w:rFonts w:asciiTheme="majorHAnsi" w:hAnsiTheme="majorHAnsi" w:cstheme="majorHAnsi"/>
          <w:sz w:val="22"/>
          <w:szCs w:val="22"/>
        </w:rPr>
      </w:pPr>
      <w:r w:rsidRPr="00F87B6A">
        <w:rPr>
          <w:rFonts w:asciiTheme="majorHAnsi" w:hAnsiTheme="majorHAnsi" w:cstheme="majorHAnsi"/>
          <w:b/>
          <w:sz w:val="22"/>
          <w:szCs w:val="22"/>
        </w:rPr>
        <w:t>Załączniki do SWZ</w:t>
      </w:r>
      <w:r w:rsidRPr="00F87B6A">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F87B6A" w:rsidRPr="00F87B6A"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F87B6A" w:rsidRDefault="001B365B" w:rsidP="00A54D21">
            <w:pPr>
              <w:spacing w:before="60" w:after="120"/>
              <w:jc w:val="both"/>
              <w:rPr>
                <w:rFonts w:asciiTheme="majorHAnsi" w:hAnsiTheme="majorHAnsi" w:cstheme="majorHAnsi"/>
                <w:b/>
                <w:sz w:val="22"/>
                <w:szCs w:val="22"/>
              </w:rPr>
            </w:pPr>
            <w:r w:rsidRPr="00F87B6A">
              <w:rPr>
                <w:rFonts w:asciiTheme="majorHAnsi" w:hAnsiTheme="majorHAnsi" w:cstheme="majorHAnsi"/>
                <w:b/>
                <w:sz w:val="22"/>
                <w:szCs w:val="22"/>
              </w:rPr>
              <w:t>Nazwa załącznika</w:t>
            </w:r>
          </w:p>
        </w:tc>
      </w:tr>
      <w:tr w:rsidR="00F87B6A" w:rsidRPr="00F87B6A"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252036FC" w:rsidR="00FB17EC" w:rsidRPr="00F87B6A" w:rsidRDefault="00FB17EC" w:rsidP="00A54D21">
            <w:pPr>
              <w:spacing w:before="60" w:after="120"/>
              <w:jc w:val="both"/>
              <w:rPr>
                <w:rFonts w:asciiTheme="majorHAnsi" w:hAnsiTheme="majorHAnsi" w:cstheme="majorHAnsi"/>
                <w:b/>
                <w:sz w:val="22"/>
                <w:szCs w:val="22"/>
              </w:rPr>
            </w:pPr>
            <w:r w:rsidRPr="00F87B6A">
              <w:rPr>
                <w:rFonts w:asciiTheme="majorHAnsi" w:hAnsiTheme="majorHAnsi" w:cstheme="majorHAnsi"/>
                <w:sz w:val="22"/>
                <w:szCs w:val="22"/>
              </w:rPr>
              <w:t>1</w:t>
            </w:r>
            <w:r w:rsidR="00AD4D72">
              <w:rPr>
                <w:rFonts w:asciiTheme="majorHAnsi" w:hAnsiTheme="majorHAnsi" w:cstheme="majorHAnsi"/>
                <w:sz w:val="22"/>
                <w:szCs w:val="22"/>
              </w:rPr>
              <w:t>_1</w:t>
            </w:r>
          </w:p>
        </w:tc>
        <w:tc>
          <w:tcPr>
            <w:tcW w:w="8636" w:type="dxa"/>
            <w:tcBorders>
              <w:top w:val="single" w:sz="4" w:space="0" w:color="auto"/>
              <w:left w:val="single" w:sz="4" w:space="0" w:color="auto"/>
              <w:bottom w:val="single" w:sz="4" w:space="0" w:color="auto"/>
              <w:right w:val="single" w:sz="4" w:space="0" w:color="auto"/>
            </w:tcBorders>
            <w:hideMark/>
          </w:tcPr>
          <w:p w14:paraId="644E8EA6" w14:textId="33B08A1F" w:rsidR="00FB17EC" w:rsidRPr="0045695E" w:rsidRDefault="00AD4D72" w:rsidP="00A54D21">
            <w:pPr>
              <w:spacing w:before="60" w:after="120"/>
              <w:jc w:val="both"/>
              <w:rPr>
                <w:rFonts w:asciiTheme="majorHAnsi" w:hAnsiTheme="majorHAnsi" w:cstheme="majorHAnsi"/>
                <w:bCs/>
                <w:sz w:val="22"/>
                <w:szCs w:val="22"/>
              </w:rPr>
            </w:pPr>
            <w:r>
              <w:rPr>
                <w:rFonts w:asciiTheme="majorHAnsi" w:hAnsiTheme="majorHAnsi" w:cstheme="majorHAnsi"/>
                <w:bCs/>
                <w:sz w:val="22"/>
                <w:szCs w:val="22"/>
              </w:rPr>
              <w:t>Opis przedmiotu zamówienia dla Części 1 „DDS”</w:t>
            </w:r>
          </w:p>
        </w:tc>
      </w:tr>
      <w:tr w:rsidR="00AD4D72" w:rsidRPr="00F87B6A" w14:paraId="224E367D" w14:textId="77777777" w:rsidTr="00ED2FE5">
        <w:tc>
          <w:tcPr>
            <w:tcW w:w="828" w:type="dxa"/>
            <w:tcBorders>
              <w:top w:val="single" w:sz="4" w:space="0" w:color="auto"/>
              <w:left w:val="single" w:sz="4" w:space="0" w:color="auto"/>
              <w:bottom w:val="single" w:sz="4" w:space="0" w:color="auto"/>
              <w:right w:val="single" w:sz="4" w:space="0" w:color="auto"/>
            </w:tcBorders>
          </w:tcPr>
          <w:p w14:paraId="298969AE" w14:textId="0C2D7EE0" w:rsidR="00AD4D72" w:rsidRPr="00F87B6A" w:rsidRDefault="00AD4D7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1_2</w:t>
            </w:r>
          </w:p>
        </w:tc>
        <w:tc>
          <w:tcPr>
            <w:tcW w:w="8636" w:type="dxa"/>
            <w:tcBorders>
              <w:top w:val="single" w:sz="4" w:space="0" w:color="auto"/>
              <w:left w:val="single" w:sz="4" w:space="0" w:color="auto"/>
              <w:bottom w:val="single" w:sz="4" w:space="0" w:color="auto"/>
              <w:right w:val="single" w:sz="4" w:space="0" w:color="auto"/>
            </w:tcBorders>
          </w:tcPr>
          <w:p w14:paraId="17A7FAD3" w14:textId="770AF7C6" w:rsidR="00AD4D72" w:rsidRDefault="00AD4D72" w:rsidP="00A54D21">
            <w:pPr>
              <w:spacing w:before="60" w:after="120"/>
              <w:jc w:val="both"/>
              <w:rPr>
                <w:rFonts w:asciiTheme="majorHAnsi" w:hAnsiTheme="majorHAnsi" w:cstheme="majorHAnsi"/>
                <w:bCs/>
                <w:sz w:val="22"/>
                <w:szCs w:val="22"/>
              </w:rPr>
            </w:pPr>
            <w:r>
              <w:rPr>
                <w:rFonts w:asciiTheme="majorHAnsi" w:hAnsiTheme="majorHAnsi" w:cstheme="majorHAnsi"/>
                <w:bCs/>
                <w:sz w:val="22"/>
                <w:szCs w:val="22"/>
              </w:rPr>
              <w:t>Opis przedmiotu zamówienia dla Części 2 „PWD”</w:t>
            </w:r>
          </w:p>
        </w:tc>
      </w:tr>
      <w:tr w:rsidR="0045695E" w:rsidRPr="00F87B6A" w14:paraId="6BF616B2" w14:textId="77777777" w:rsidTr="00ED2FE5">
        <w:tc>
          <w:tcPr>
            <w:tcW w:w="828" w:type="dxa"/>
            <w:tcBorders>
              <w:top w:val="single" w:sz="4" w:space="0" w:color="auto"/>
              <w:left w:val="single" w:sz="4" w:space="0" w:color="auto"/>
              <w:bottom w:val="single" w:sz="4" w:space="0" w:color="auto"/>
              <w:right w:val="single" w:sz="4" w:space="0" w:color="auto"/>
            </w:tcBorders>
          </w:tcPr>
          <w:p w14:paraId="6B3A4AB8" w14:textId="14AC63FD" w:rsidR="0045695E" w:rsidRPr="00F87B6A" w:rsidRDefault="005A5473"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2</w:t>
            </w:r>
            <w:r w:rsidR="00AD4D72">
              <w:rPr>
                <w:rFonts w:asciiTheme="majorHAnsi" w:hAnsiTheme="majorHAnsi" w:cstheme="majorHAnsi"/>
                <w:sz w:val="22"/>
                <w:szCs w:val="22"/>
              </w:rPr>
              <w:t>_1</w:t>
            </w:r>
          </w:p>
        </w:tc>
        <w:tc>
          <w:tcPr>
            <w:tcW w:w="8636" w:type="dxa"/>
            <w:tcBorders>
              <w:top w:val="single" w:sz="4" w:space="0" w:color="auto"/>
              <w:left w:val="single" w:sz="4" w:space="0" w:color="auto"/>
              <w:bottom w:val="single" w:sz="4" w:space="0" w:color="auto"/>
              <w:right w:val="single" w:sz="4" w:space="0" w:color="auto"/>
            </w:tcBorders>
          </w:tcPr>
          <w:p w14:paraId="36516756" w14:textId="64A49107" w:rsidR="0045695E" w:rsidRPr="0045695E" w:rsidRDefault="00AD4D72" w:rsidP="0045695E">
            <w:pPr>
              <w:spacing w:before="60" w:after="120"/>
              <w:jc w:val="both"/>
              <w:rPr>
                <w:rFonts w:asciiTheme="majorHAnsi" w:hAnsiTheme="majorHAnsi" w:cstheme="majorHAnsi"/>
                <w:bCs/>
                <w:sz w:val="22"/>
                <w:szCs w:val="22"/>
              </w:rPr>
            </w:pPr>
            <w:r>
              <w:rPr>
                <w:rFonts w:asciiTheme="majorHAnsi" w:hAnsiTheme="majorHAnsi" w:cstheme="majorHAnsi"/>
                <w:bCs/>
                <w:sz w:val="22"/>
                <w:szCs w:val="22"/>
              </w:rPr>
              <w:t>Arkusz wyceny oferty dla Części 1 „DDS”</w:t>
            </w:r>
          </w:p>
        </w:tc>
      </w:tr>
      <w:tr w:rsidR="00AD4D72" w:rsidRPr="00F87B6A" w14:paraId="1C3B7AE1" w14:textId="77777777" w:rsidTr="00ED2FE5">
        <w:tc>
          <w:tcPr>
            <w:tcW w:w="828" w:type="dxa"/>
            <w:tcBorders>
              <w:top w:val="single" w:sz="4" w:space="0" w:color="auto"/>
              <w:left w:val="single" w:sz="4" w:space="0" w:color="auto"/>
              <w:bottom w:val="single" w:sz="4" w:space="0" w:color="auto"/>
              <w:right w:val="single" w:sz="4" w:space="0" w:color="auto"/>
            </w:tcBorders>
          </w:tcPr>
          <w:p w14:paraId="522A1C65" w14:textId="3D34C176" w:rsidR="00AD4D72" w:rsidRDefault="00AD4D72"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2_2</w:t>
            </w:r>
          </w:p>
        </w:tc>
        <w:tc>
          <w:tcPr>
            <w:tcW w:w="8636" w:type="dxa"/>
            <w:tcBorders>
              <w:top w:val="single" w:sz="4" w:space="0" w:color="auto"/>
              <w:left w:val="single" w:sz="4" w:space="0" w:color="auto"/>
              <w:bottom w:val="single" w:sz="4" w:space="0" w:color="auto"/>
              <w:right w:val="single" w:sz="4" w:space="0" w:color="auto"/>
            </w:tcBorders>
          </w:tcPr>
          <w:p w14:paraId="34903B30" w14:textId="11C5989D" w:rsidR="00AD4D72" w:rsidRDefault="00AD4D72" w:rsidP="0045695E">
            <w:pPr>
              <w:spacing w:before="60" w:after="120"/>
              <w:jc w:val="both"/>
              <w:rPr>
                <w:rFonts w:asciiTheme="majorHAnsi" w:hAnsiTheme="majorHAnsi" w:cstheme="majorHAnsi"/>
                <w:bCs/>
                <w:sz w:val="22"/>
                <w:szCs w:val="22"/>
              </w:rPr>
            </w:pPr>
            <w:r>
              <w:rPr>
                <w:rFonts w:asciiTheme="majorHAnsi" w:hAnsiTheme="majorHAnsi" w:cstheme="majorHAnsi"/>
                <w:bCs/>
                <w:sz w:val="22"/>
                <w:szCs w:val="22"/>
              </w:rPr>
              <w:t>Arkusz wyceny oferty dla Części 1 „DDS”</w:t>
            </w:r>
          </w:p>
        </w:tc>
      </w:tr>
      <w:tr w:rsidR="0045695E" w:rsidRPr="00F87B6A"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45695E" w:rsidRPr="00F87B6A" w:rsidRDefault="0045695E" w:rsidP="0045695E">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45695E" w:rsidRPr="00F87B6A" w:rsidRDefault="0045695E" w:rsidP="0045695E">
            <w:pPr>
              <w:spacing w:before="60" w:after="120"/>
              <w:jc w:val="both"/>
              <w:rPr>
                <w:rFonts w:asciiTheme="majorHAnsi" w:hAnsiTheme="majorHAnsi" w:cstheme="majorHAnsi"/>
                <w:sz w:val="22"/>
                <w:szCs w:val="22"/>
              </w:rPr>
            </w:pPr>
            <w:r w:rsidRPr="00F87B6A">
              <w:rPr>
                <w:rFonts w:asciiTheme="majorHAnsi" w:hAnsiTheme="majorHAnsi" w:cstheme="majorHAnsi"/>
                <w:sz w:val="22"/>
                <w:szCs w:val="22"/>
              </w:rPr>
              <w:t>Wzór umowy</w:t>
            </w:r>
          </w:p>
        </w:tc>
      </w:tr>
      <w:tr w:rsidR="00AD4D72" w:rsidRPr="00F87B6A" w14:paraId="531B7DFE" w14:textId="77777777" w:rsidTr="00ED2FE5">
        <w:tc>
          <w:tcPr>
            <w:tcW w:w="828" w:type="dxa"/>
            <w:tcBorders>
              <w:top w:val="single" w:sz="4" w:space="0" w:color="auto"/>
              <w:left w:val="single" w:sz="4" w:space="0" w:color="auto"/>
              <w:bottom w:val="single" w:sz="4" w:space="0" w:color="auto"/>
              <w:right w:val="single" w:sz="4" w:space="0" w:color="auto"/>
            </w:tcBorders>
          </w:tcPr>
          <w:p w14:paraId="7CCCDF26" w14:textId="60BD671E" w:rsidR="00AD4D72" w:rsidRPr="00F87B6A" w:rsidRDefault="00AD4D72"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4</w:t>
            </w:r>
          </w:p>
        </w:tc>
        <w:tc>
          <w:tcPr>
            <w:tcW w:w="8636" w:type="dxa"/>
            <w:tcBorders>
              <w:top w:val="single" w:sz="4" w:space="0" w:color="auto"/>
              <w:left w:val="single" w:sz="4" w:space="0" w:color="auto"/>
              <w:bottom w:val="single" w:sz="4" w:space="0" w:color="auto"/>
              <w:right w:val="single" w:sz="4" w:space="0" w:color="auto"/>
            </w:tcBorders>
          </w:tcPr>
          <w:p w14:paraId="5A99A353" w14:textId="22E03D06" w:rsidR="00AD4D72" w:rsidRPr="00F87B6A" w:rsidRDefault="00AD4D72" w:rsidP="0045695E">
            <w:pPr>
              <w:spacing w:before="60" w:after="120"/>
              <w:jc w:val="both"/>
              <w:rPr>
                <w:rFonts w:asciiTheme="majorHAnsi" w:hAnsiTheme="majorHAnsi" w:cstheme="majorHAnsi"/>
                <w:sz w:val="22"/>
                <w:szCs w:val="22"/>
              </w:rPr>
            </w:pPr>
            <w:r>
              <w:rPr>
                <w:rFonts w:asciiTheme="majorHAnsi" w:hAnsiTheme="majorHAnsi" w:cstheme="majorHAnsi"/>
                <w:sz w:val="22"/>
                <w:szCs w:val="22"/>
              </w:rPr>
              <w:t>Oświadczenie o spełnieniu warunków udziału i braku podstaw do wykluczenia</w:t>
            </w:r>
          </w:p>
        </w:tc>
      </w:tr>
    </w:tbl>
    <w:p w14:paraId="02198DFA" w14:textId="77777777" w:rsidR="00EB7871" w:rsidRPr="00F87B6A" w:rsidRDefault="00EB7871" w:rsidP="00A54D21">
      <w:pPr>
        <w:spacing w:before="60" w:after="120"/>
        <w:jc w:val="both"/>
        <w:rPr>
          <w:rFonts w:asciiTheme="majorHAnsi" w:hAnsiTheme="majorHAnsi" w:cstheme="majorHAnsi"/>
          <w:sz w:val="22"/>
          <w:szCs w:val="22"/>
        </w:rPr>
      </w:pPr>
    </w:p>
    <w:sectPr w:rsidR="00EB7871" w:rsidRPr="00F87B6A" w:rsidSect="000D65E7">
      <w:headerReference w:type="default" r:id="rId14"/>
      <w:footerReference w:type="default" r:id="rId15"/>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7757C4DE"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9E941B96"/>
    <w:lvl w:ilvl="0" w:tplc="46243FF2">
      <w:start w:val="1"/>
      <w:numFmt w:val="decimal"/>
      <w:lvlText w:val="27.%1."/>
      <w:lvlJc w:val="left"/>
      <w:pPr>
        <w:tabs>
          <w:tab w:val="num" w:pos="2880"/>
        </w:tabs>
        <w:ind w:left="288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6212C01"/>
    <w:multiLevelType w:val="hybridMultilevel"/>
    <w:tmpl w:val="86B4345C"/>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7C4402"/>
    <w:multiLevelType w:val="hybridMultilevel"/>
    <w:tmpl w:val="9FB44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059FE"/>
    <w:multiLevelType w:val="hybridMultilevel"/>
    <w:tmpl w:val="CEDEAB9E"/>
    <w:lvl w:ilvl="0" w:tplc="740EDD30">
      <w:start w:val="1"/>
      <w:numFmt w:val="decimal"/>
      <w:lvlText w:val="%1."/>
      <w:lvlJc w:val="left"/>
      <w:pPr>
        <w:ind w:left="408" w:hanging="360"/>
      </w:pPr>
      <w:rPr>
        <w:color w:val="auto"/>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9" w15:restartNumberingAfterBreak="0">
    <w:nsid w:val="1AE62469"/>
    <w:multiLevelType w:val="hybridMultilevel"/>
    <w:tmpl w:val="773E151C"/>
    <w:lvl w:ilvl="0" w:tplc="9040527A">
      <w:start w:val="1"/>
      <w:numFmt w:val="lowerLetter"/>
      <w:lvlText w:val="%1)"/>
      <w:lvlJc w:val="left"/>
      <w:pPr>
        <w:ind w:left="1400" w:hanging="360"/>
      </w:pPr>
      <w:rPr>
        <w:rFonts w:hint="default"/>
        <w:b/>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0" w15:restartNumberingAfterBreak="0">
    <w:nsid w:val="1EE3197E"/>
    <w:multiLevelType w:val="multilevel"/>
    <w:tmpl w:val="B2ECAD76"/>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916AD"/>
    <w:multiLevelType w:val="hybridMultilevel"/>
    <w:tmpl w:val="D856DBE6"/>
    <w:lvl w:ilvl="0" w:tplc="6194E71E">
      <w:start w:val="1"/>
      <w:numFmt w:val="decimal"/>
      <w:lvlText w:val="28.%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3E2955"/>
    <w:multiLevelType w:val="hybridMultilevel"/>
    <w:tmpl w:val="8826B982"/>
    <w:lvl w:ilvl="0" w:tplc="5C0EDBAA">
      <w:start w:val="1"/>
      <w:numFmt w:val="lowerLetter"/>
      <w:lvlText w:val="%1)"/>
      <w:lvlJc w:val="left"/>
      <w:pPr>
        <w:ind w:left="1760" w:hanging="360"/>
      </w:pPr>
      <w:rPr>
        <w:rFonts w:hint="default"/>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5"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2BCB5754"/>
    <w:multiLevelType w:val="hybridMultilevel"/>
    <w:tmpl w:val="D1623A6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8"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9"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39763235"/>
    <w:multiLevelType w:val="hybridMultilevel"/>
    <w:tmpl w:val="6476A1F8"/>
    <w:lvl w:ilvl="0" w:tplc="15ACB7B0">
      <w:start w:val="1"/>
      <w:numFmt w:val="decimal"/>
      <w:lvlText w:val="%1)"/>
      <w:lvlJc w:val="left"/>
      <w:pPr>
        <w:ind w:left="768" w:hanging="360"/>
      </w:pPr>
      <w:rPr>
        <w:rFonts w:asciiTheme="minorHAnsi" w:hAnsiTheme="minorHAnsi" w:cstheme="minorHAnsi" w:hint="default"/>
        <w:sz w:val="22"/>
        <w:szCs w:val="22"/>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5" w15:restartNumberingAfterBreak="0">
    <w:nsid w:val="3EA6206E"/>
    <w:multiLevelType w:val="hybridMultilevel"/>
    <w:tmpl w:val="FC8C0CEA"/>
    <w:lvl w:ilvl="0" w:tplc="640CA30E">
      <w:start w:val="1"/>
      <w:numFmt w:val="decimal"/>
      <w:lvlText w:val="%1)"/>
      <w:lvlJc w:val="left"/>
      <w:pPr>
        <w:ind w:left="1400" w:hanging="360"/>
      </w:pPr>
      <w:rPr>
        <w:rFonts w:hint="default"/>
        <w:b/>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6" w15:restartNumberingAfterBreak="0">
    <w:nsid w:val="44A66383"/>
    <w:multiLevelType w:val="hybridMultilevel"/>
    <w:tmpl w:val="C97E7D94"/>
    <w:lvl w:ilvl="0" w:tplc="FFFFFFFF">
      <w:start w:val="1"/>
      <w:numFmt w:val="decimal"/>
      <w:lvlText w:val="%1."/>
      <w:lvlJc w:val="left"/>
      <w:pPr>
        <w:ind w:left="1495" w:hanging="360"/>
      </w:pPr>
    </w:lvl>
    <w:lvl w:ilvl="1" w:tplc="FFFFFFFF">
      <w:start w:val="1"/>
      <w:numFmt w:val="lowerLetter"/>
      <w:lvlText w:val="%2."/>
      <w:lvlJc w:val="left"/>
      <w:pPr>
        <w:ind w:left="2215" w:hanging="360"/>
      </w:pPr>
    </w:lvl>
    <w:lvl w:ilvl="2" w:tplc="FFFFFFFF" w:tentative="1">
      <w:start w:val="1"/>
      <w:numFmt w:val="lowerRoman"/>
      <w:lvlText w:val="%3."/>
      <w:lvlJc w:val="right"/>
      <w:pPr>
        <w:ind w:left="293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7" w15:restartNumberingAfterBreak="0">
    <w:nsid w:val="47264BE3"/>
    <w:multiLevelType w:val="hybridMultilevel"/>
    <w:tmpl w:val="2DF0D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F301E2"/>
    <w:multiLevelType w:val="hybridMultilevel"/>
    <w:tmpl w:val="47F01854"/>
    <w:lvl w:ilvl="0" w:tplc="D42A0A5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543A7589"/>
    <w:multiLevelType w:val="hybridMultilevel"/>
    <w:tmpl w:val="08388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046280"/>
    <w:multiLevelType w:val="hybridMultilevel"/>
    <w:tmpl w:val="356AAFAC"/>
    <w:lvl w:ilvl="0" w:tplc="C6B00538">
      <w:start w:val="1"/>
      <w:numFmt w:val="decimal"/>
      <w:lvlText w:val="%1)"/>
      <w:lvlJc w:val="left"/>
      <w:pPr>
        <w:tabs>
          <w:tab w:val="num" w:pos="720"/>
        </w:tabs>
        <w:ind w:left="720" w:hanging="360"/>
      </w:pPr>
      <w:rPr>
        <w:rFonts w:ascii="Calibri Light" w:eastAsia="Times New Roman" w:hAnsi="Calibri Light" w:cs="Calibri Light" w:hint="default"/>
        <w:b w:val="0"/>
        <w:bCs w:val="0"/>
        <w:sz w:val="22"/>
        <w:szCs w:val="22"/>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29387C"/>
    <w:multiLevelType w:val="hybridMultilevel"/>
    <w:tmpl w:val="721AE87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2" w15:restartNumberingAfterBreak="0">
    <w:nsid w:val="637A0767"/>
    <w:multiLevelType w:val="hybridMultilevel"/>
    <w:tmpl w:val="48F8AC2C"/>
    <w:lvl w:ilvl="0" w:tplc="DD0000E8">
      <w:start w:val="1"/>
      <w:numFmt w:val="decimal"/>
      <w:lvlText w:val="18.%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71743028"/>
    <w:multiLevelType w:val="hybridMultilevel"/>
    <w:tmpl w:val="A86E2634"/>
    <w:lvl w:ilvl="0" w:tplc="D9983230">
      <w:start w:val="5"/>
      <w:numFmt w:val="bullet"/>
      <w:lvlText w:val="-"/>
      <w:lvlJc w:val="left"/>
      <w:pPr>
        <w:ind w:left="1040" w:hanging="360"/>
      </w:pPr>
      <w:rPr>
        <w:rFonts w:ascii="Calibri Light" w:eastAsia="Times New Roman" w:hAnsi="Calibri Light" w:cs="Calibri Light"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38"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9"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40"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1"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42" w15:restartNumberingAfterBreak="0">
    <w:nsid w:val="7D0E5FAD"/>
    <w:multiLevelType w:val="multilevel"/>
    <w:tmpl w:val="7F6835A8"/>
    <w:lvl w:ilvl="0">
      <w:start w:val="26"/>
      <w:numFmt w:val="decimal"/>
      <w:lvlText w:val="%1"/>
      <w:lvlJc w:val="left"/>
      <w:pPr>
        <w:ind w:left="465" w:hanging="465"/>
      </w:pPr>
      <w:rPr>
        <w:rFonts w:hint="default"/>
      </w:rPr>
    </w:lvl>
    <w:lvl w:ilvl="1">
      <w:start w:val="1"/>
      <w:numFmt w:val="decimal"/>
      <w:lvlText w:val="30.%2."/>
      <w:lvlJc w:val="left"/>
      <w:pPr>
        <w:tabs>
          <w:tab w:val="num" w:pos="360"/>
        </w:tabs>
        <w:ind w:left="360" w:hanging="360"/>
      </w:pPr>
      <w:rPr>
        <w:rFonts w:cs="Times New Roman" w:hint="default"/>
        <w:b w:val="0"/>
        <w:bCs/>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43" w15:restartNumberingAfterBreak="0">
    <w:nsid w:val="7D190811"/>
    <w:multiLevelType w:val="hybridMultilevel"/>
    <w:tmpl w:val="2A903F3E"/>
    <w:lvl w:ilvl="0" w:tplc="094E3EEE">
      <w:start w:val="1"/>
      <w:numFmt w:val="decimal"/>
      <w:lvlText w:val="26.%1."/>
      <w:lvlJc w:val="left"/>
      <w:pPr>
        <w:ind w:left="1495" w:hanging="36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5" w15:restartNumberingAfterBreak="0">
    <w:nsid w:val="7E611950"/>
    <w:multiLevelType w:val="hybridMultilevel"/>
    <w:tmpl w:val="A5AA0B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10"/>
  </w:num>
  <w:num w:numId="2" w16cid:durableId="1224566259">
    <w:abstractNumId w:val="18"/>
  </w:num>
  <w:num w:numId="3" w16cid:durableId="1956556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42"/>
  </w:num>
  <w:num w:numId="17" w16cid:durableId="1681352271">
    <w:abstractNumId w:val="36"/>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41"/>
  </w:num>
  <w:num w:numId="22" w16cid:durableId="127861922">
    <w:abstractNumId w:val="3"/>
  </w:num>
  <w:num w:numId="23" w16cid:durableId="885021759">
    <w:abstractNumId w:val="11"/>
  </w:num>
  <w:num w:numId="24" w16cid:durableId="730882274">
    <w:abstractNumId w:val="20"/>
  </w:num>
  <w:num w:numId="25" w16cid:durableId="400833626">
    <w:abstractNumId w:val="43"/>
  </w:num>
  <w:num w:numId="26" w16cid:durableId="1421289650">
    <w:abstractNumId w:val="26"/>
  </w:num>
  <w:num w:numId="27" w16cid:durableId="1828667632">
    <w:abstractNumId w:val="4"/>
  </w:num>
  <w:num w:numId="28" w16cid:durableId="1920021131">
    <w:abstractNumId w:val="13"/>
  </w:num>
  <w:num w:numId="29" w16cid:durableId="2003194826">
    <w:abstractNumId w:val="30"/>
  </w:num>
  <w:num w:numId="30" w16cid:durableId="808940696">
    <w:abstractNumId w:val="33"/>
  </w:num>
  <w:num w:numId="31" w16cid:durableId="2077236457">
    <w:abstractNumId w:val="5"/>
  </w:num>
  <w:num w:numId="32" w16cid:durableId="1602570877">
    <w:abstractNumId w:val="32"/>
  </w:num>
  <w:num w:numId="33" w16cid:durableId="337930401">
    <w:abstractNumId w:val="12"/>
  </w:num>
  <w:num w:numId="34" w16cid:durableId="2140419693">
    <w:abstractNumId w:val="16"/>
  </w:num>
  <w:num w:numId="35" w16cid:durableId="1533958124">
    <w:abstractNumId w:val="1"/>
  </w:num>
  <w:num w:numId="36" w16cid:durableId="818115363">
    <w:abstractNumId w:val="31"/>
  </w:num>
  <w:num w:numId="37" w16cid:durableId="996764034">
    <w:abstractNumId w:val="8"/>
  </w:num>
  <w:num w:numId="38" w16cid:durableId="1616475350">
    <w:abstractNumId w:val="29"/>
  </w:num>
  <w:num w:numId="39" w16cid:durableId="1871794451">
    <w:abstractNumId w:val="27"/>
  </w:num>
  <w:num w:numId="40" w16cid:durableId="1869440896">
    <w:abstractNumId w:val="45"/>
  </w:num>
  <w:num w:numId="41" w16cid:durableId="1177842542">
    <w:abstractNumId w:val="7"/>
  </w:num>
  <w:num w:numId="42" w16cid:durableId="443112310">
    <w:abstractNumId w:val="24"/>
  </w:num>
  <w:num w:numId="43" w16cid:durableId="824080354">
    <w:abstractNumId w:val="37"/>
  </w:num>
  <w:num w:numId="44" w16cid:durableId="269318219">
    <w:abstractNumId w:val="25"/>
  </w:num>
  <w:num w:numId="45" w16cid:durableId="1641571313">
    <w:abstractNumId w:val="28"/>
  </w:num>
  <w:num w:numId="46" w16cid:durableId="1829439451">
    <w:abstractNumId w:val="10"/>
  </w:num>
  <w:num w:numId="47" w16cid:durableId="1391685565">
    <w:abstractNumId w:val="10"/>
  </w:num>
  <w:num w:numId="48" w16cid:durableId="1704287720">
    <w:abstractNumId w:val="6"/>
  </w:num>
  <w:num w:numId="49" w16cid:durableId="1183932634">
    <w:abstractNumId w:val="9"/>
  </w:num>
  <w:num w:numId="50" w16cid:durableId="137115235">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FF3"/>
    <w:rsid w:val="00023C5D"/>
    <w:rsid w:val="00026453"/>
    <w:rsid w:val="00031855"/>
    <w:rsid w:val="00033447"/>
    <w:rsid w:val="00034D1A"/>
    <w:rsid w:val="000350CA"/>
    <w:rsid w:val="00036DB5"/>
    <w:rsid w:val="0004094C"/>
    <w:rsid w:val="0004451A"/>
    <w:rsid w:val="00046E9B"/>
    <w:rsid w:val="000471B4"/>
    <w:rsid w:val="00050901"/>
    <w:rsid w:val="00056B6A"/>
    <w:rsid w:val="0005779B"/>
    <w:rsid w:val="00062B64"/>
    <w:rsid w:val="000666AF"/>
    <w:rsid w:val="0007705C"/>
    <w:rsid w:val="00080783"/>
    <w:rsid w:val="00082134"/>
    <w:rsid w:val="00086318"/>
    <w:rsid w:val="000A1CDA"/>
    <w:rsid w:val="000A2E0B"/>
    <w:rsid w:val="000A59AF"/>
    <w:rsid w:val="000B08A9"/>
    <w:rsid w:val="000B3008"/>
    <w:rsid w:val="000B5377"/>
    <w:rsid w:val="000C63A2"/>
    <w:rsid w:val="000C6EB9"/>
    <w:rsid w:val="000C732C"/>
    <w:rsid w:val="000D3BC4"/>
    <w:rsid w:val="000D65E7"/>
    <w:rsid w:val="000E7443"/>
    <w:rsid w:val="000F01D8"/>
    <w:rsid w:val="000F2F94"/>
    <w:rsid w:val="000F53AD"/>
    <w:rsid w:val="000F7887"/>
    <w:rsid w:val="00124AB3"/>
    <w:rsid w:val="00125A9A"/>
    <w:rsid w:val="00126357"/>
    <w:rsid w:val="00127036"/>
    <w:rsid w:val="0013434C"/>
    <w:rsid w:val="0013626A"/>
    <w:rsid w:val="00141A13"/>
    <w:rsid w:val="00150032"/>
    <w:rsid w:val="001542F3"/>
    <w:rsid w:val="001644FA"/>
    <w:rsid w:val="001718D3"/>
    <w:rsid w:val="00180BDE"/>
    <w:rsid w:val="00181F80"/>
    <w:rsid w:val="001833E8"/>
    <w:rsid w:val="0018407C"/>
    <w:rsid w:val="00191475"/>
    <w:rsid w:val="00191C37"/>
    <w:rsid w:val="00194EF2"/>
    <w:rsid w:val="00195A5A"/>
    <w:rsid w:val="001A6E4B"/>
    <w:rsid w:val="001B365B"/>
    <w:rsid w:val="001B3F5E"/>
    <w:rsid w:val="001B6A19"/>
    <w:rsid w:val="001C30E8"/>
    <w:rsid w:val="001C5986"/>
    <w:rsid w:val="001C7468"/>
    <w:rsid w:val="001E3B81"/>
    <w:rsid w:val="001E4B56"/>
    <w:rsid w:val="001E4CE2"/>
    <w:rsid w:val="001E64C2"/>
    <w:rsid w:val="001E66C0"/>
    <w:rsid w:val="001F1894"/>
    <w:rsid w:val="001F6831"/>
    <w:rsid w:val="00201D7C"/>
    <w:rsid w:val="002239C2"/>
    <w:rsid w:val="00223EF2"/>
    <w:rsid w:val="00226999"/>
    <w:rsid w:val="002306BE"/>
    <w:rsid w:val="00231B00"/>
    <w:rsid w:val="00232EF6"/>
    <w:rsid w:val="0023697B"/>
    <w:rsid w:val="00243FB4"/>
    <w:rsid w:val="002457DC"/>
    <w:rsid w:val="0024673F"/>
    <w:rsid w:val="002626A8"/>
    <w:rsid w:val="00263EFE"/>
    <w:rsid w:val="00264019"/>
    <w:rsid w:val="00264809"/>
    <w:rsid w:val="00264F8A"/>
    <w:rsid w:val="0027051D"/>
    <w:rsid w:val="002746F7"/>
    <w:rsid w:val="002962E0"/>
    <w:rsid w:val="002963F2"/>
    <w:rsid w:val="002A2D4A"/>
    <w:rsid w:val="002B22BF"/>
    <w:rsid w:val="002C3418"/>
    <w:rsid w:val="002D2E7A"/>
    <w:rsid w:val="002D4E51"/>
    <w:rsid w:val="002E5E36"/>
    <w:rsid w:val="002E666C"/>
    <w:rsid w:val="002E7C8B"/>
    <w:rsid w:val="002F07D4"/>
    <w:rsid w:val="002F1CB5"/>
    <w:rsid w:val="0031141E"/>
    <w:rsid w:val="003200AE"/>
    <w:rsid w:val="003209A8"/>
    <w:rsid w:val="00322993"/>
    <w:rsid w:val="00325E66"/>
    <w:rsid w:val="00330F50"/>
    <w:rsid w:val="00333636"/>
    <w:rsid w:val="00333EB5"/>
    <w:rsid w:val="00333EF6"/>
    <w:rsid w:val="00334E8F"/>
    <w:rsid w:val="00335C23"/>
    <w:rsid w:val="00342F77"/>
    <w:rsid w:val="003440B4"/>
    <w:rsid w:val="0034463B"/>
    <w:rsid w:val="00346719"/>
    <w:rsid w:val="00352885"/>
    <w:rsid w:val="003602C4"/>
    <w:rsid w:val="00361499"/>
    <w:rsid w:val="00364010"/>
    <w:rsid w:val="00370A37"/>
    <w:rsid w:val="0037206E"/>
    <w:rsid w:val="003728E7"/>
    <w:rsid w:val="00374986"/>
    <w:rsid w:val="0038188C"/>
    <w:rsid w:val="00383BC8"/>
    <w:rsid w:val="00384056"/>
    <w:rsid w:val="00385ED7"/>
    <w:rsid w:val="003C478A"/>
    <w:rsid w:val="003C4BDA"/>
    <w:rsid w:val="003D0168"/>
    <w:rsid w:val="003D0409"/>
    <w:rsid w:val="003D5462"/>
    <w:rsid w:val="003D58D6"/>
    <w:rsid w:val="003D6943"/>
    <w:rsid w:val="003D736C"/>
    <w:rsid w:val="003E0512"/>
    <w:rsid w:val="003E0A15"/>
    <w:rsid w:val="003E6B6E"/>
    <w:rsid w:val="003F5A2C"/>
    <w:rsid w:val="00403B18"/>
    <w:rsid w:val="0040419B"/>
    <w:rsid w:val="004051F0"/>
    <w:rsid w:val="0041320C"/>
    <w:rsid w:val="0041437D"/>
    <w:rsid w:val="004201F8"/>
    <w:rsid w:val="00423EDC"/>
    <w:rsid w:val="004248CE"/>
    <w:rsid w:val="00424D45"/>
    <w:rsid w:val="004327AD"/>
    <w:rsid w:val="004350D7"/>
    <w:rsid w:val="004372DF"/>
    <w:rsid w:val="004460EE"/>
    <w:rsid w:val="00456196"/>
    <w:rsid w:val="0045695E"/>
    <w:rsid w:val="00466174"/>
    <w:rsid w:val="00466719"/>
    <w:rsid w:val="00466D96"/>
    <w:rsid w:val="00472F68"/>
    <w:rsid w:val="00475D05"/>
    <w:rsid w:val="004820E5"/>
    <w:rsid w:val="00483F80"/>
    <w:rsid w:val="00493DCE"/>
    <w:rsid w:val="00494148"/>
    <w:rsid w:val="00495EF9"/>
    <w:rsid w:val="004974B4"/>
    <w:rsid w:val="004A3EC1"/>
    <w:rsid w:val="004B524E"/>
    <w:rsid w:val="004B680C"/>
    <w:rsid w:val="004C3FCD"/>
    <w:rsid w:val="004C525B"/>
    <w:rsid w:val="004D10CC"/>
    <w:rsid w:val="004D67F9"/>
    <w:rsid w:val="004D7A7C"/>
    <w:rsid w:val="004E3A7E"/>
    <w:rsid w:val="004E7BF9"/>
    <w:rsid w:val="004F17F0"/>
    <w:rsid w:val="004F41A0"/>
    <w:rsid w:val="004F50A8"/>
    <w:rsid w:val="00501331"/>
    <w:rsid w:val="005032BE"/>
    <w:rsid w:val="005060B9"/>
    <w:rsid w:val="00510831"/>
    <w:rsid w:val="00514D20"/>
    <w:rsid w:val="0052404F"/>
    <w:rsid w:val="005241B2"/>
    <w:rsid w:val="005307F3"/>
    <w:rsid w:val="00536464"/>
    <w:rsid w:val="00536FAD"/>
    <w:rsid w:val="0054473A"/>
    <w:rsid w:val="00561B8E"/>
    <w:rsid w:val="00562E86"/>
    <w:rsid w:val="005631F3"/>
    <w:rsid w:val="00571EFD"/>
    <w:rsid w:val="005741F3"/>
    <w:rsid w:val="00575406"/>
    <w:rsid w:val="005828F4"/>
    <w:rsid w:val="005905D6"/>
    <w:rsid w:val="005A01C4"/>
    <w:rsid w:val="005A5473"/>
    <w:rsid w:val="005B4881"/>
    <w:rsid w:val="005B584B"/>
    <w:rsid w:val="005C1E34"/>
    <w:rsid w:val="005C46D9"/>
    <w:rsid w:val="005C519E"/>
    <w:rsid w:val="005D0A27"/>
    <w:rsid w:val="005D2148"/>
    <w:rsid w:val="005E544C"/>
    <w:rsid w:val="005E601C"/>
    <w:rsid w:val="005E73AC"/>
    <w:rsid w:val="00603291"/>
    <w:rsid w:val="00614581"/>
    <w:rsid w:val="006177A0"/>
    <w:rsid w:val="006221A9"/>
    <w:rsid w:val="006260AC"/>
    <w:rsid w:val="00627ED2"/>
    <w:rsid w:val="006318DF"/>
    <w:rsid w:val="0063322D"/>
    <w:rsid w:val="00634569"/>
    <w:rsid w:val="006369CE"/>
    <w:rsid w:val="0063732B"/>
    <w:rsid w:val="00644C33"/>
    <w:rsid w:val="00650268"/>
    <w:rsid w:val="00654EFD"/>
    <w:rsid w:val="00656498"/>
    <w:rsid w:val="00656996"/>
    <w:rsid w:val="0066198A"/>
    <w:rsid w:val="0066381A"/>
    <w:rsid w:val="00666C20"/>
    <w:rsid w:val="006672A6"/>
    <w:rsid w:val="006737D4"/>
    <w:rsid w:val="006810A7"/>
    <w:rsid w:val="00681AF7"/>
    <w:rsid w:val="00687A31"/>
    <w:rsid w:val="006B281B"/>
    <w:rsid w:val="006C1585"/>
    <w:rsid w:val="006C1F3A"/>
    <w:rsid w:val="006D1974"/>
    <w:rsid w:val="006D789F"/>
    <w:rsid w:val="006E2CC4"/>
    <w:rsid w:val="006E44B3"/>
    <w:rsid w:val="006F5BCD"/>
    <w:rsid w:val="006F77F8"/>
    <w:rsid w:val="00703CF3"/>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E97"/>
    <w:rsid w:val="00745876"/>
    <w:rsid w:val="00757FE2"/>
    <w:rsid w:val="00760959"/>
    <w:rsid w:val="00770037"/>
    <w:rsid w:val="00772CC1"/>
    <w:rsid w:val="00774374"/>
    <w:rsid w:val="00774A7C"/>
    <w:rsid w:val="007941DD"/>
    <w:rsid w:val="007A004A"/>
    <w:rsid w:val="007A4E58"/>
    <w:rsid w:val="007A5710"/>
    <w:rsid w:val="007B4C2A"/>
    <w:rsid w:val="007B7A66"/>
    <w:rsid w:val="007C00B8"/>
    <w:rsid w:val="007F35F3"/>
    <w:rsid w:val="007F3A2E"/>
    <w:rsid w:val="007F4534"/>
    <w:rsid w:val="007F5E6D"/>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0E6A"/>
    <w:rsid w:val="00871345"/>
    <w:rsid w:val="00872FB2"/>
    <w:rsid w:val="00874101"/>
    <w:rsid w:val="00883670"/>
    <w:rsid w:val="00892EAD"/>
    <w:rsid w:val="008930BA"/>
    <w:rsid w:val="00895AC8"/>
    <w:rsid w:val="008A3895"/>
    <w:rsid w:val="008A6910"/>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5474"/>
    <w:rsid w:val="0090602E"/>
    <w:rsid w:val="00910126"/>
    <w:rsid w:val="00912B44"/>
    <w:rsid w:val="00916008"/>
    <w:rsid w:val="0092294D"/>
    <w:rsid w:val="00925F62"/>
    <w:rsid w:val="009320B5"/>
    <w:rsid w:val="0093445C"/>
    <w:rsid w:val="0094461F"/>
    <w:rsid w:val="00944DA3"/>
    <w:rsid w:val="00945B58"/>
    <w:rsid w:val="00950CB2"/>
    <w:rsid w:val="009526DC"/>
    <w:rsid w:val="009554B6"/>
    <w:rsid w:val="00961A57"/>
    <w:rsid w:val="009630FD"/>
    <w:rsid w:val="00965AE4"/>
    <w:rsid w:val="00966186"/>
    <w:rsid w:val="0097613C"/>
    <w:rsid w:val="00983549"/>
    <w:rsid w:val="009838C7"/>
    <w:rsid w:val="00990A89"/>
    <w:rsid w:val="009A4CC1"/>
    <w:rsid w:val="009B239D"/>
    <w:rsid w:val="009B4222"/>
    <w:rsid w:val="009B523D"/>
    <w:rsid w:val="009B5EF9"/>
    <w:rsid w:val="009B66FD"/>
    <w:rsid w:val="009B75C1"/>
    <w:rsid w:val="009D2316"/>
    <w:rsid w:val="009D760C"/>
    <w:rsid w:val="009D777D"/>
    <w:rsid w:val="009E5FBE"/>
    <w:rsid w:val="009E7B6E"/>
    <w:rsid w:val="009F0A8E"/>
    <w:rsid w:val="009F1CA7"/>
    <w:rsid w:val="00A0145E"/>
    <w:rsid w:val="00A021C0"/>
    <w:rsid w:val="00A02B5A"/>
    <w:rsid w:val="00A02B83"/>
    <w:rsid w:val="00A02D74"/>
    <w:rsid w:val="00A13671"/>
    <w:rsid w:val="00A2369F"/>
    <w:rsid w:val="00A25FE8"/>
    <w:rsid w:val="00A300F2"/>
    <w:rsid w:val="00A34E0E"/>
    <w:rsid w:val="00A40A2C"/>
    <w:rsid w:val="00A43AEE"/>
    <w:rsid w:val="00A44D22"/>
    <w:rsid w:val="00A46681"/>
    <w:rsid w:val="00A50B70"/>
    <w:rsid w:val="00A54376"/>
    <w:rsid w:val="00A54D21"/>
    <w:rsid w:val="00A56785"/>
    <w:rsid w:val="00A56852"/>
    <w:rsid w:val="00A70B48"/>
    <w:rsid w:val="00A722BA"/>
    <w:rsid w:val="00A86605"/>
    <w:rsid w:val="00A90128"/>
    <w:rsid w:val="00A92DFC"/>
    <w:rsid w:val="00A9512C"/>
    <w:rsid w:val="00A966A6"/>
    <w:rsid w:val="00A96E95"/>
    <w:rsid w:val="00AA457F"/>
    <w:rsid w:val="00AA5FCE"/>
    <w:rsid w:val="00AA661F"/>
    <w:rsid w:val="00AA6C58"/>
    <w:rsid w:val="00AB7036"/>
    <w:rsid w:val="00AC3CE1"/>
    <w:rsid w:val="00AD4D72"/>
    <w:rsid w:val="00AD5BA9"/>
    <w:rsid w:val="00AD7F2C"/>
    <w:rsid w:val="00AE193F"/>
    <w:rsid w:val="00AE4E38"/>
    <w:rsid w:val="00AF1311"/>
    <w:rsid w:val="00AF616D"/>
    <w:rsid w:val="00B05777"/>
    <w:rsid w:val="00B0712C"/>
    <w:rsid w:val="00B1024C"/>
    <w:rsid w:val="00B11855"/>
    <w:rsid w:val="00B302CF"/>
    <w:rsid w:val="00B33B6A"/>
    <w:rsid w:val="00B3633D"/>
    <w:rsid w:val="00B36CE0"/>
    <w:rsid w:val="00B51D96"/>
    <w:rsid w:val="00B72099"/>
    <w:rsid w:val="00B73917"/>
    <w:rsid w:val="00B7610B"/>
    <w:rsid w:val="00B80D7F"/>
    <w:rsid w:val="00B81D8F"/>
    <w:rsid w:val="00B8343A"/>
    <w:rsid w:val="00B90CFE"/>
    <w:rsid w:val="00B97CDC"/>
    <w:rsid w:val="00BA1AB5"/>
    <w:rsid w:val="00BA657D"/>
    <w:rsid w:val="00BB295E"/>
    <w:rsid w:val="00BB5FC0"/>
    <w:rsid w:val="00BB71DC"/>
    <w:rsid w:val="00BC04D7"/>
    <w:rsid w:val="00BD715E"/>
    <w:rsid w:val="00BF579F"/>
    <w:rsid w:val="00BF6DEC"/>
    <w:rsid w:val="00BF7905"/>
    <w:rsid w:val="00C00534"/>
    <w:rsid w:val="00C03472"/>
    <w:rsid w:val="00C03499"/>
    <w:rsid w:val="00C0463A"/>
    <w:rsid w:val="00C06D30"/>
    <w:rsid w:val="00C20DA9"/>
    <w:rsid w:val="00C2712C"/>
    <w:rsid w:val="00C3145C"/>
    <w:rsid w:val="00C326E6"/>
    <w:rsid w:val="00C43002"/>
    <w:rsid w:val="00C530BF"/>
    <w:rsid w:val="00C55672"/>
    <w:rsid w:val="00C66F16"/>
    <w:rsid w:val="00C70735"/>
    <w:rsid w:val="00C74BC5"/>
    <w:rsid w:val="00C85325"/>
    <w:rsid w:val="00CA3D6E"/>
    <w:rsid w:val="00CB031C"/>
    <w:rsid w:val="00CB10CB"/>
    <w:rsid w:val="00CB6608"/>
    <w:rsid w:val="00CC3C80"/>
    <w:rsid w:val="00CC4ADC"/>
    <w:rsid w:val="00CD1C53"/>
    <w:rsid w:val="00CD2A67"/>
    <w:rsid w:val="00CE1482"/>
    <w:rsid w:val="00CE1F43"/>
    <w:rsid w:val="00CF3703"/>
    <w:rsid w:val="00D01262"/>
    <w:rsid w:val="00D06196"/>
    <w:rsid w:val="00D06289"/>
    <w:rsid w:val="00D07762"/>
    <w:rsid w:val="00D14E18"/>
    <w:rsid w:val="00D23093"/>
    <w:rsid w:val="00D30384"/>
    <w:rsid w:val="00D35830"/>
    <w:rsid w:val="00D45566"/>
    <w:rsid w:val="00D456CA"/>
    <w:rsid w:val="00D56FFE"/>
    <w:rsid w:val="00D64EF6"/>
    <w:rsid w:val="00D65942"/>
    <w:rsid w:val="00D67BC1"/>
    <w:rsid w:val="00D72A6D"/>
    <w:rsid w:val="00D94CD8"/>
    <w:rsid w:val="00D95619"/>
    <w:rsid w:val="00D97D85"/>
    <w:rsid w:val="00DA094A"/>
    <w:rsid w:val="00DC3E3B"/>
    <w:rsid w:val="00DC4150"/>
    <w:rsid w:val="00DD574A"/>
    <w:rsid w:val="00DE5056"/>
    <w:rsid w:val="00DF1511"/>
    <w:rsid w:val="00DF4EB3"/>
    <w:rsid w:val="00DF5C49"/>
    <w:rsid w:val="00E0511E"/>
    <w:rsid w:val="00E0552F"/>
    <w:rsid w:val="00E10E4F"/>
    <w:rsid w:val="00E14BA2"/>
    <w:rsid w:val="00E156F5"/>
    <w:rsid w:val="00E20949"/>
    <w:rsid w:val="00E234D8"/>
    <w:rsid w:val="00E241BD"/>
    <w:rsid w:val="00E25643"/>
    <w:rsid w:val="00E26EEE"/>
    <w:rsid w:val="00E30EB9"/>
    <w:rsid w:val="00E40611"/>
    <w:rsid w:val="00E4441C"/>
    <w:rsid w:val="00E528CA"/>
    <w:rsid w:val="00E547CA"/>
    <w:rsid w:val="00E65F99"/>
    <w:rsid w:val="00E7448C"/>
    <w:rsid w:val="00E75EC1"/>
    <w:rsid w:val="00E761B8"/>
    <w:rsid w:val="00E85EB9"/>
    <w:rsid w:val="00E879CD"/>
    <w:rsid w:val="00E95B92"/>
    <w:rsid w:val="00EA00A8"/>
    <w:rsid w:val="00EB00B6"/>
    <w:rsid w:val="00EB24E5"/>
    <w:rsid w:val="00EB6566"/>
    <w:rsid w:val="00EB7871"/>
    <w:rsid w:val="00EC4645"/>
    <w:rsid w:val="00EC4CDA"/>
    <w:rsid w:val="00ED0999"/>
    <w:rsid w:val="00ED3ABC"/>
    <w:rsid w:val="00ED5453"/>
    <w:rsid w:val="00ED694E"/>
    <w:rsid w:val="00EE1213"/>
    <w:rsid w:val="00EE3618"/>
    <w:rsid w:val="00EE6119"/>
    <w:rsid w:val="00EE6B1B"/>
    <w:rsid w:val="00EF0A3B"/>
    <w:rsid w:val="00EF5211"/>
    <w:rsid w:val="00F01987"/>
    <w:rsid w:val="00F0276B"/>
    <w:rsid w:val="00F131CB"/>
    <w:rsid w:val="00F13360"/>
    <w:rsid w:val="00F13967"/>
    <w:rsid w:val="00F22FCE"/>
    <w:rsid w:val="00F234AD"/>
    <w:rsid w:val="00F23594"/>
    <w:rsid w:val="00F241C5"/>
    <w:rsid w:val="00F278EE"/>
    <w:rsid w:val="00F30DC4"/>
    <w:rsid w:val="00F525A3"/>
    <w:rsid w:val="00F6375A"/>
    <w:rsid w:val="00F65ACD"/>
    <w:rsid w:val="00F7086B"/>
    <w:rsid w:val="00F83D72"/>
    <w:rsid w:val="00F84397"/>
    <w:rsid w:val="00F8777C"/>
    <w:rsid w:val="00F87B6A"/>
    <w:rsid w:val="00FA51B8"/>
    <w:rsid w:val="00FB17EC"/>
    <w:rsid w:val="00FB4126"/>
    <w:rsid w:val="00FB5143"/>
    <w:rsid w:val="00FD08F6"/>
    <w:rsid w:val="00FD0B5A"/>
    <w:rsid w:val="00FD5B5F"/>
    <w:rsid w:val="00FE38C6"/>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1D8F"/>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495EF9"/>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5C519E"/>
    <w:pPr>
      <w:keepNext/>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495EF9"/>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5C519E"/>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 w:type="paragraph" w:styleId="NormalnyWeb">
    <w:name w:val="Normal (Web)"/>
    <w:basedOn w:val="Normalny"/>
    <w:uiPriority w:val="99"/>
    <w:unhideWhenUsed/>
    <w:rsid w:val="001833E8"/>
    <w:pPr>
      <w:spacing w:before="100" w:beforeAutospacing="1" w:after="100" w:afterAutospacing="1"/>
    </w:pPr>
  </w:style>
  <w:style w:type="paragraph" w:customStyle="1" w:styleId="standard">
    <w:name w:val="standard"/>
    <w:basedOn w:val="Normalny"/>
    <w:rsid w:val="001833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usmyslenice.pl" TargetMode="External"/><Relationship Id="rId13"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cusmyslenice.pl/" TargetMode="Externa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mp-client/search/list/ocds-148610-d0a2bb90-beed-4727-bc34-b34172121eba%20" TargetMode="External"/><Relationship Id="rId4" Type="http://schemas.openxmlformats.org/officeDocument/2006/relationships/webSettings" Target="webSettings.xml"/><Relationship Id="rId9" Type="http://schemas.openxmlformats.org/officeDocument/2006/relationships/hyperlink" Target="mailto:bzp@myslenice.p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288</TotalTime>
  <Pages>19</Pages>
  <Words>7151</Words>
  <Characters>46870</Characters>
  <Application>Microsoft Office Word</Application>
  <DocSecurity>0</DocSecurity>
  <Lines>390</Lines>
  <Paragraphs>107</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53914</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18</cp:revision>
  <cp:lastPrinted>2024-07-03T09:39:00Z</cp:lastPrinted>
  <dcterms:created xsi:type="dcterms:W3CDTF">2024-06-12T10:47:00Z</dcterms:created>
  <dcterms:modified xsi:type="dcterms:W3CDTF">2024-11-07T10:08:00Z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