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478916" w14:textId="77777777" w:rsidR="00FF72CE" w:rsidRPr="00C476E9" w:rsidRDefault="008C3555">
      <w:pPr>
        <w:jc w:val="right"/>
        <w:rPr>
          <w:rFonts w:ascii="Book Antiqua" w:hAnsi="Book Antiqua" w:cs="Times New Roman"/>
          <w:sz w:val="24"/>
          <w:szCs w:val="24"/>
        </w:rPr>
      </w:pPr>
      <w:r w:rsidRPr="00C476E9">
        <w:rPr>
          <w:rFonts w:ascii="Book Antiqua" w:hAnsi="Book Antiqua" w:cs="Times New Roman"/>
          <w:sz w:val="24"/>
          <w:szCs w:val="24"/>
        </w:rPr>
        <w:t xml:space="preserve"> Załącznik nr 1 </w:t>
      </w:r>
    </w:p>
    <w:p w14:paraId="5362B302" w14:textId="78B44D63" w:rsidR="00FF72CE" w:rsidRPr="00C476E9" w:rsidRDefault="00C476E9">
      <w:pPr>
        <w:spacing w:line="360" w:lineRule="auto"/>
        <w:jc w:val="both"/>
        <w:rPr>
          <w:rFonts w:ascii="Book Antiqua" w:hAnsi="Book Antiqua" w:cs="Times New Roman"/>
          <w:sz w:val="24"/>
          <w:szCs w:val="24"/>
        </w:rPr>
      </w:pPr>
      <w:r w:rsidRPr="00C476E9">
        <w:rPr>
          <w:rFonts w:ascii="Book Antiqua" w:hAnsi="Book Antiqua" w:cs="Times New Roman"/>
          <w:sz w:val="24"/>
          <w:szCs w:val="24"/>
        </w:rPr>
        <w:t>01/</w:t>
      </w:r>
      <w:r w:rsidR="00FD0820">
        <w:rPr>
          <w:rFonts w:ascii="Book Antiqua" w:hAnsi="Book Antiqua" w:cs="Times New Roman"/>
          <w:sz w:val="24"/>
          <w:szCs w:val="24"/>
        </w:rPr>
        <w:t>X</w:t>
      </w:r>
      <w:r w:rsidR="00337CDA">
        <w:rPr>
          <w:rFonts w:ascii="Book Antiqua" w:hAnsi="Book Antiqua" w:cs="Times New Roman"/>
          <w:sz w:val="24"/>
          <w:szCs w:val="24"/>
        </w:rPr>
        <w:t>I</w:t>
      </w:r>
      <w:r w:rsidRPr="00C476E9">
        <w:rPr>
          <w:rFonts w:ascii="Book Antiqua" w:hAnsi="Book Antiqua" w:cs="Times New Roman"/>
          <w:sz w:val="24"/>
          <w:szCs w:val="24"/>
        </w:rPr>
        <w:t>/202</w:t>
      </w:r>
      <w:r w:rsidR="0043009C">
        <w:rPr>
          <w:rFonts w:ascii="Book Antiqua" w:hAnsi="Book Antiqua" w:cs="Times New Roman"/>
          <w:sz w:val="24"/>
          <w:szCs w:val="24"/>
        </w:rPr>
        <w:t>4</w:t>
      </w:r>
      <w:r w:rsidRPr="00C476E9">
        <w:rPr>
          <w:rFonts w:ascii="Book Antiqua" w:hAnsi="Book Antiqua" w:cs="Times New Roman"/>
          <w:sz w:val="24"/>
          <w:szCs w:val="24"/>
        </w:rPr>
        <w:t>/PZP</w:t>
      </w:r>
    </w:p>
    <w:p w14:paraId="0C7A3F67" w14:textId="77777777" w:rsidR="00FF72CE" w:rsidRPr="00C476E9" w:rsidRDefault="00FF72CE">
      <w:pPr>
        <w:jc w:val="both"/>
        <w:rPr>
          <w:rFonts w:ascii="Book Antiqua" w:hAnsi="Book Antiqua" w:cs="Times New Roman"/>
          <w:sz w:val="24"/>
          <w:szCs w:val="24"/>
        </w:rPr>
      </w:pPr>
    </w:p>
    <w:p w14:paraId="48DF14F4" w14:textId="77777777" w:rsidR="00FF72CE" w:rsidRPr="00C476E9" w:rsidRDefault="008C3555">
      <w:pPr>
        <w:jc w:val="center"/>
        <w:rPr>
          <w:rFonts w:ascii="Book Antiqua" w:hAnsi="Book Antiqua" w:cs="Times New Roman"/>
          <w:b/>
          <w:bCs/>
          <w:sz w:val="24"/>
          <w:szCs w:val="24"/>
        </w:rPr>
      </w:pPr>
      <w:r w:rsidRPr="00C476E9">
        <w:rPr>
          <w:rFonts w:ascii="Book Antiqua" w:hAnsi="Book Antiqua" w:cs="Times New Roman"/>
          <w:b/>
          <w:bCs/>
          <w:sz w:val="24"/>
          <w:szCs w:val="24"/>
        </w:rPr>
        <w:t>OPIS PRZEDMIOTU ZAMÓWIENIA</w:t>
      </w:r>
    </w:p>
    <w:p w14:paraId="7E3EE666" w14:textId="77777777" w:rsidR="00337CDA" w:rsidRDefault="00337CDA" w:rsidP="00D44343">
      <w:pPr>
        <w:spacing w:after="0" w:line="360" w:lineRule="auto"/>
        <w:jc w:val="center"/>
        <w:rPr>
          <w:rFonts w:ascii="Book Antiqua" w:hAnsi="Book Antiqua"/>
          <w:b/>
          <w:bCs/>
          <w:sz w:val="24"/>
          <w:szCs w:val="24"/>
        </w:rPr>
      </w:pPr>
      <w:bookmarkStart w:id="0" w:name="_Hlk181780568"/>
      <w:r w:rsidRPr="00732648">
        <w:rPr>
          <w:rFonts w:ascii="Book Antiqua" w:hAnsi="Book Antiqua"/>
          <w:b/>
          <w:bCs/>
          <w:sz w:val="24"/>
          <w:szCs w:val="24"/>
        </w:rPr>
        <w:t>„</w:t>
      </w:r>
      <w:r>
        <w:rPr>
          <w:rFonts w:ascii="Book Antiqua" w:hAnsi="Book Antiqua"/>
          <w:b/>
          <w:bCs/>
          <w:sz w:val="24"/>
          <w:szCs w:val="24"/>
        </w:rPr>
        <w:t xml:space="preserve">Zakup komory normobarycznej dla placówek oświatowych </w:t>
      </w:r>
    </w:p>
    <w:p w14:paraId="4E19CAD2" w14:textId="77777777" w:rsidR="00337CDA" w:rsidRPr="00732648" w:rsidRDefault="00337CDA" w:rsidP="00337CDA">
      <w:pPr>
        <w:spacing w:after="0" w:line="360" w:lineRule="auto"/>
        <w:jc w:val="center"/>
        <w:rPr>
          <w:rFonts w:ascii="Book Antiqua" w:hAnsi="Book Antiqua"/>
          <w:b/>
          <w:bCs/>
          <w:sz w:val="24"/>
          <w:szCs w:val="24"/>
        </w:rPr>
      </w:pPr>
      <w:r>
        <w:rPr>
          <w:rFonts w:ascii="Book Antiqua" w:hAnsi="Book Antiqua"/>
          <w:b/>
          <w:bCs/>
          <w:sz w:val="24"/>
          <w:szCs w:val="24"/>
        </w:rPr>
        <w:t xml:space="preserve">PSONI Koło </w:t>
      </w:r>
      <w:r w:rsidRPr="00732648">
        <w:rPr>
          <w:rFonts w:ascii="Book Antiqua" w:hAnsi="Book Antiqua"/>
          <w:b/>
          <w:bCs/>
          <w:sz w:val="24"/>
          <w:szCs w:val="24"/>
        </w:rPr>
        <w:t>w Skarszewach”</w:t>
      </w:r>
    </w:p>
    <w:tbl>
      <w:tblPr>
        <w:tblStyle w:val="Tabela-Siatka"/>
        <w:tblW w:w="9918" w:type="dxa"/>
        <w:tblLook w:val="04A0" w:firstRow="1" w:lastRow="0" w:firstColumn="1" w:lastColumn="0" w:noHBand="0" w:noVBand="1"/>
      </w:tblPr>
      <w:tblGrid>
        <w:gridCol w:w="835"/>
        <w:gridCol w:w="6390"/>
        <w:gridCol w:w="2693"/>
      </w:tblGrid>
      <w:tr w:rsidR="001463C0" w14:paraId="3BDCFDFF" w14:textId="77777777" w:rsidTr="001463C0">
        <w:trPr>
          <w:trHeight w:val="1025"/>
        </w:trPr>
        <w:tc>
          <w:tcPr>
            <w:tcW w:w="835" w:type="dxa"/>
          </w:tcPr>
          <w:bookmarkEnd w:id="0"/>
          <w:p w14:paraId="2462C015" w14:textId="77777777" w:rsidR="001463C0" w:rsidRDefault="001463C0" w:rsidP="00A923CF">
            <w:pPr>
              <w:jc w:val="center"/>
              <w:rPr>
                <w:rFonts w:ascii="Book Antiqua" w:hAnsi="Book Antiqua"/>
                <w:b/>
              </w:rPr>
            </w:pPr>
            <w:r>
              <w:rPr>
                <w:rFonts w:ascii="Book Antiqua" w:hAnsi="Book Antiqua"/>
                <w:b/>
              </w:rPr>
              <w:t>Lp.</w:t>
            </w:r>
          </w:p>
        </w:tc>
        <w:tc>
          <w:tcPr>
            <w:tcW w:w="6390" w:type="dxa"/>
          </w:tcPr>
          <w:p w14:paraId="7B6FA3D1" w14:textId="77777777" w:rsidR="001463C0" w:rsidRDefault="001463C0" w:rsidP="00A923CF">
            <w:pPr>
              <w:jc w:val="center"/>
              <w:rPr>
                <w:rFonts w:ascii="Book Antiqua" w:hAnsi="Book Antiqua"/>
                <w:b/>
              </w:rPr>
            </w:pPr>
            <w:r>
              <w:rPr>
                <w:rFonts w:ascii="Book Antiqua" w:hAnsi="Book Antiqua"/>
                <w:b/>
              </w:rPr>
              <w:t>Parametry techniczne</w:t>
            </w:r>
          </w:p>
        </w:tc>
        <w:tc>
          <w:tcPr>
            <w:tcW w:w="2693" w:type="dxa"/>
          </w:tcPr>
          <w:p w14:paraId="24AD0D11" w14:textId="4D84E9CB" w:rsidR="001463C0" w:rsidRDefault="001463C0" w:rsidP="00A923CF">
            <w:pPr>
              <w:jc w:val="center"/>
              <w:rPr>
                <w:rFonts w:ascii="Book Antiqua" w:hAnsi="Book Antiqua"/>
                <w:b/>
              </w:rPr>
            </w:pPr>
            <w:r>
              <w:rPr>
                <w:rFonts w:ascii="Book Antiqua" w:hAnsi="Book Antiqua"/>
                <w:b/>
              </w:rPr>
              <w:t xml:space="preserve">Oferowane parametry </w:t>
            </w:r>
          </w:p>
          <w:p w14:paraId="7FF6D882" w14:textId="142C72B3" w:rsidR="001463C0" w:rsidRDefault="001463C0" w:rsidP="00A923CF">
            <w:pPr>
              <w:jc w:val="center"/>
              <w:rPr>
                <w:rFonts w:ascii="Book Antiqua" w:hAnsi="Book Antiqua"/>
                <w:b/>
              </w:rPr>
            </w:pPr>
            <w:r>
              <w:rPr>
                <w:rFonts w:ascii="Book Antiqua" w:hAnsi="Book Antiqua"/>
                <w:b/>
              </w:rPr>
              <w:t>Tak/Nie</w:t>
            </w:r>
          </w:p>
        </w:tc>
      </w:tr>
      <w:tr w:rsidR="001463C0" w14:paraId="4EC7D385" w14:textId="77777777" w:rsidTr="001463C0">
        <w:trPr>
          <w:trHeight w:val="503"/>
        </w:trPr>
        <w:tc>
          <w:tcPr>
            <w:tcW w:w="835" w:type="dxa"/>
          </w:tcPr>
          <w:p w14:paraId="2808E266" w14:textId="77777777" w:rsidR="001463C0" w:rsidRDefault="001463C0" w:rsidP="00A923CF">
            <w:pPr>
              <w:rPr>
                <w:rFonts w:ascii="Book Antiqua" w:hAnsi="Book Antiqua"/>
                <w:b/>
              </w:rPr>
            </w:pPr>
            <w:r>
              <w:rPr>
                <w:rFonts w:ascii="Book Antiqua" w:hAnsi="Book Antiqua"/>
                <w:b/>
              </w:rPr>
              <w:t>1.</w:t>
            </w:r>
          </w:p>
        </w:tc>
        <w:tc>
          <w:tcPr>
            <w:tcW w:w="6390" w:type="dxa"/>
          </w:tcPr>
          <w:p w14:paraId="77E236D2" w14:textId="26213166" w:rsidR="001463C0" w:rsidRPr="009F5BA1" w:rsidRDefault="005F5268" w:rsidP="00A923CF">
            <w:pPr>
              <w:rPr>
                <w:rFonts w:ascii="Book Antiqua" w:hAnsi="Book Antiqua"/>
              </w:rPr>
            </w:pPr>
            <w:r w:rsidRPr="005F5268">
              <w:rPr>
                <w:rFonts w:ascii="Book Antiqua" w:hAnsi="Book Antiqua"/>
              </w:rPr>
              <w:t xml:space="preserve">Całkowita waga wraz z osprzętem </w:t>
            </w:r>
            <w:r>
              <w:rPr>
                <w:rFonts w:ascii="Book Antiqua" w:hAnsi="Book Antiqua"/>
              </w:rPr>
              <w:t xml:space="preserve">do </w:t>
            </w:r>
            <w:r w:rsidRPr="005F5268">
              <w:rPr>
                <w:rFonts w:ascii="Book Antiqua" w:hAnsi="Book Antiqua"/>
              </w:rPr>
              <w:t>2 180 kg</w:t>
            </w:r>
          </w:p>
        </w:tc>
        <w:tc>
          <w:tcPr>
            <w:tcW w:w="2693" w:type="dxa"/>
          </w:tcPr>
          <w:p w14:paraId="00FEEC9C" w14:textId="77777777" w:rsidR="001463C0" w:rsidRPr="009F5BA1" w:rsidRDefault="001463C0" w:rsidP="00A923CF">
            <w:pPr>
              <w:rPr>
                <w:rFonts w:ascii="Book Antiqua" w:hAnsi="Book Antiqua"/>
              </w:rPr>
            </w:pPr>
          </w:p>
        </w:tc>
      </w:tr>
      <w:tr w:rsidR="001463C0" w14:paraId="5B9D41FF" w14:textId="77777777" w:rsidTr="001463C0">
        <w:trPr>
          <w:trHeight w:val="523"/>
        </w:trPr>
        <w:tc>
          <w:tcPr>
            <w:tcW w:w="835" w:type="dxa"/>
          </w:tcPr>
          <w:p w14:paraId="630A6DA8" w14:textId="77777777" w:rsidR="001463C0" w:rsidRDefault="001463C0" w:rsidP="00A923CF">
            <w:pPr>
              <w:rPr>
                <w:rFonts w:ascii="Book Antiqua" w:hAnsi="Book Antiqua"/>
                <w:b/>
              </w:rPr>
            </w:pPr>
            <w:r>
              <w:rPr>
                <w:rFonts w:ascii="Book Antiqua" w:hAnsi="Book Antiqua"/>
                <w:b/>
              </w:rPr>
              <w:t>2.</w:t>
            </w:r>
          </w:p>
        </w:tc>
        <w:tc>
          <w:tcPr>
            <w:tcW w:w="6390" w:type="dxa"/>
          </w:tcPr>
          <w:p w14:paraId="221DB141" w14:textId="206441F3" w:rsidR="001463C0" w:rsidRPr="009F5BA1" w:rsidRDefault="005F5268" w:rsidP="00A923CF">
            <w:pPr>
              <w:rPr>
                <w:rFonts w:ascii="Book Antiqua" w:hAnsi="Book Antiqua"/>
              </w:rPr>
            </w:pPr>
            <w:r w:rsidRPr="005F5268">
              <w:rPr>
                <w:rFonts w:ascii="Book Antiqua" w:hAnsi="Book Antiqua"/>
              </w:rPr>
              <w:t>Wymiary zewnętrzne Komory : średnica 2700 mm , wysokość 3000 mm</w:t>
            </w:r>
          </w:p>
        </w:tc>
        <w:tc>
          <w:tcPr>
            <w:tcW w:w="2693" w:type="dxa"/>
          </w:tcPr>
          <w:p w14:paraId="104FAC9A" w14:textId="77777777" w:rsidR="001463C0" w:rsidRPr="009F5BA1" w:rsidRDefault="001463C0" w:rsidP="00A923CF">
            <w:pPr>
              <w:rPr>
                <w:rFonts w:ascii="Book Antiqua" w:hAnsi="Book Antiqua"/>
              </w:rPr>
            </w:pPr>
          </w:p>
        </w:tc>
      </w:tr>
      <w:tr w:rsidR="001463C0" w14:paraId="0B47B8C5" w14:textId="77777777" w:rsidTr="001463C0">
        <w:trPr>
          <w:trHeight w:val="503"/>
        </w:trPr>
        <w:tc>
          <w:tcPr>
            <w:tcW w:w="835" w:type="dxa"/>
          </w:tcPr>
          <w:p w14:paraId="3AF9BA5D" w14:textId="77777777" w:rsidR="001463C0" w:rsidRDefault="001463C0" w:rsidP="00A923CF">
            <w:pPr>
              <w:rPr>
                <w:rFonts w:ascii="Book Antiqua" w:hAnsi="Book Antiqua"/>
                <w:b/>
              </w:rPr>
            </w:pPr>
            <w:r>
              <w:rPr>
                <w:rFonts w:ascii="Book Antiqua" w:hAnsi="Book Antiqua"/>
                <w:b/>
              </w:rPr>
              <w:t>3.</w:t>
            </w:r>
          </w:p>
        </w:tc>
        <w:tc>
          <w:tcPr>
            <w:tcW w:w="6390" w:type="dxa"/>
          </w:tcPr>
          <w:p w14:paraId="196F5CC0" w14:textId="1ADBB8EC" w:rsidR="001463C0" w:rsidRPr="009F5BA1" w:rsidRDefault="005F5268" w:rsidP="005F5268">
            <w:pPr>
              <w:rPr>
                <w:rFonts w:ascii="Book Antiqua" w:hAnsi="Book Antiqua"/>
              </w:rPr>
            </w:pPr>
            <w:r w:rsidRPr="005F5268">
              <w:rPr>
                <w:rFonts w:ascii="Book Antiqua" w:hAnsi="Book Antiqua"/>
              </w:rPr>
              <w:t>Wymiary wewnętrzne Komory:</w:t>
            </w:r>
            <w:r>
              <w:rPr>
                <w:rFonts w:ascii="Book Antiqua" w:hAnsi="Book Antiqua"/>
              </w:rPr>
              <w:t xml:space="preserve"> </w:t>
            </w:r>
            <w:r w:rsidRPr="005F5268">
              <w:rPr>
                <w:rFonts w:ascii="Book Antiqua" w:hAnsi="Book Antiqua"/>
              </w:rPr>
              <w:t>Średnica 2500 mm, wysokość 2300 mm</w:t>
            </w:r>
          </w:p>
        </w:tc>
        <w:tc>
          <w:tcPr>
            <w:tcW w:w="2693" w:type="dxa"/>
          </w:tcPr>
          <w:p w14:paraId="7768D1DB" w14:textId="77777777" w:rsidR="001463C0" w:rsidRPr="009F5BA1" w:rsidRDefault="001463C0" w:rsidP="00A923CF">
            <w:pPr>
              <w:rPr>
                <w:rFonts w:ascii="Book Antiqua" w:hAnsi="Book Antiqua"/>
              </w:rPr>
            </w:pPr>
          </w:p>
        </w:tc>
      </w:tr>
      <w:tr w:rsidR="001463C0" w14:paraId="1114B264" w14:textId="77777777" w:rsidTr="001463C0">
        <w:trPr>
          <w:trHeight w:val="523"/>
        </w:trPr>
        <w:tc>
          <w:tcPr>
            <w:tcW w:w="835" w:type="dxa"/>
          </w:tcPr>
          <w:p w14:paraId="59881AEE" w14:textId="77777777" w:rsidR="001463C0" w:rsidRDefault="001463C0" w:rsidP="00A923CF">
            <w:pPr>
              <w:rPr>
                <w:rFonts w:ascii="Book Antiqua" w:hAnsi="Book Antiqua"/>
                <w:b/>
              </w:rPr>
            </w:pPr>
            <w:r>
              <w:rPr>
                <w:rFonts w:ascii="Book Antiqua" w:hAnsi="Book Antiqua"/>
                <w:b/>
              </w:rPr>
              <w:t>4.</w:t>
            </w:r>
          </w:p>
        </w:tc>
        <w:tc>
          <w:tcPr>
            <w:tcW w:w="6390" w:type="dxa"/>
          </w:tcPr>
          <w:p w14:paraId="557E1399" w14:textId="384938C5" w:rsidR="001463C0" w:rsidRPr="009F5BA1" w:rsidRDefault="005F5268" w:rsidP="00A923CF">
            <w:pPr>
              <w:rPr>
                <w:rFonts w:ascii="Book Antiqua" w:hAnsi="Book Antiqua"/>
              </w:rPr>
            </w:pPr>
            <w:r w:rsidRPr="005F5268">
              <w:rPr>
                <w:rFonts w:ascii="Book Antiqua" w:hAnsi="Book Antiqua"/>
              </w:rPr>
              <w:t>Wykonanie materiałowe: stal 1.4301 / S235JR</w:t>
            </w:r>
          </w:p>
        </w:tc>
        <w:tc>
          <w:tcPr>
            <w:tcW w:w="2693" w:type="dxa"/>
          </w:tcPr>
          <w:p w14:paraId="26908395" w14:textId="77777777" w:rsidR="001463C0" w:rsidRPr="009F5BA1" w:rsidRDefault="001463C0" w:rsidP="00A923CF">
            <w:pPr>
              <w:rPr>
                <w:rFonts w:ascii="Book Antiqua" w:hAnsi="Book Antiqua"/>
              </w:rPr>
            </w:pPr>
          </w:p>
        </w:tc>
      </w:tr>
      <w:tr w:rsidR="001463C0" w14:paraId="23BB9DCE" w14:textId="77777777" w:rsidTr="001463C0">
        <w:trPr>
          <w:trHeight w:val="503"/>
        </w:trPr>
        <w:tc>
          <w:tcPr>
            <w:tcW w:w="835" w:type="dxa"/>
          </w:tcPr>
          <w:p w14:paraId="620C4FD6" w14:textId="77777777" w:rsidR="001463C0" w:rsidRDefault="001463C0" w:rsidP="00A923CF">
            <w:pPr>
              <w:rPr>
                <w:rFonts w:ascii="Book Antiqua" w:hAnsi="Book Antiqua"/>
                <w:b/>
              </w:rPr>
            </w:pPr>
            <w:r>
              <w:rPr>
                <w:rFonts w:ascii="Book Antiqua" w:hAnsi="Book Antiqua"/>
                <w:b/>
              </w:rPr>
              <w:t>5.</w:t>
            </w:r>
          </w:p>
        </w:tc>
        <w:tc>
          <w:tcPr>
            <w:tcW w:w="6390" w:type="dxa"/>
          </w:tcPr>
          <w:p w14:paraId="0D5FB6B6" w14:textId="14311992" w:rsidR="001463C0" w:rsidRPr="009F5BA1" w:rsidRDefault="005F5268" w:rsidP="00A923CF">
            <w:pPr>
              <w:rPr>
                <w:rFonts w:ascii="Book Antiqua" w:hAnsi="Book Antiqua"/>
              </w:rPr>
            </w:pPr>
            <w:r w:rsidRPr="005F5268">
              <w:rPr>
                <w:rFonts w:ascii="Book Antiqua" w:hAnsi="Book Antiqua"/>
              </w:rPr>
              <w:t>Ocieplenie zewnętrzne: blacha aluminiowa</w:t>
            </w:r>
          </w:p>
        </w:tc>
        <w:tc>
          <w:tcPr>
            <w:tcW w:w="2693" w:type="dxa"/>
          </w:tcPr>
          <w:p w14:paraId="5CB841A7" w14:textId="77777777" w:rsidR="001463C0" w:rsidRPr="009F5BA1" w:rsidRDefault="001463C0" w:rsidP="00A923CF">
            <w:pPr>
              <w:rPr>
                <w:rFonts w:ascii="Book Antiqua" w:hAnsi="Book Antiqua"/>
              </w:rPr>
            </w:pPr>
          </w:p>
        </w:tc>
      </w:tr>
      <w:tr w:rsidR="001463C0" w14:paraId="56A14308" w14:textId="77777777" w:rsidTr="001463C0">
        <w:trPr>
          <w:trHeight w:val="503"/>
        </w:trPr>
        <w:tc>
          <w:tcPr>
            <w:tcW w:w="835" w:type="dxa"/>
          </w:tcPr>
          <w:p w14:paraId="6FA19E28" w14:textId="77777777" w:rsidR="001463C0" w:rsidRDefault="001463C0" w:rsidP="00A923CF">
            <w:pPr>
              <w:rPr>
                <w:rFonts w:ascii="Book Antiqua" w:hAnsi="Book Antiqua"/>
                <w:b/>
              </w:rPr>
            </w:pPr>
            <w:r>
              <w:rPr>
                <w:rFonts w:ascii="Book Antiqua" w:hAnsi="Book Antiqua"/>
                <w:b/>
              </w:rPr>
              <w:t>6.</w:t>
            </w:r>
          </w:p>
        </w:tc>
        <w:tc>
          <w:tcPr>
            <w:tcW w:w="6390" w:type="dxa"/>
          </w:tcPr>
          <w:p w14:paraId="263D58D2" w14:textId="0B14631E" w:rsidR="001463C0" w:rsidRDefault="005F5268" w:rsidP="00A923CF">
            <w:pPr>
              <w:rPr>
                <w:rFonts w:ascii="Book Antiqua" w:hAnsi="Book Antiqua"/>
              </w:rPr>
            </w:pPr>
            <w:r w:rsidRPr="005F5268">
              <w:rPr>
                <w:rFonts w:ascii="Book Antiqua" w:hAnsi="Book Antiqua"/>
              </w:rPr>
              <w:t>Blacha z wybranym kolorem - opcja</w:t>
            </w:r>
          </w:p>
        </w:tc>
        <w:tc>
          <w:tcPr>
            <w:tcW w:w="2693" w:type="dxa"/>
          </w:tcPr>
          <w:p w14:paraId="05EFABDF" w14:textId="77777777" w:rsidR="001463C0" w:rsidRPr="009F5BA1" w:rsidRDefault="001463C0" w:rsidP="00A923CF">
            <w:pPr>
              <w:rPr>
                <w:rFonts w:ascii="Book Antiqua" w:hAnsi="Book Antiqua"/>
              </w:rPr>
            </w:pPr>
          </w:p>
        </w:tc>
      </w:tr>
      <w:tr w:rsidR="001463C0" w14:paraId="6F4F04E0" w14:textId="77777777" w:rsidTr="001463C0">
        <w:trPr>
          <w:trHeight w:val="503"/>
        </w:trPr>
        <w:tc>
          <w:tcPr>
            <w:tcW w:w="835" w:type="dxa"/>
          </w:tcPr>
          <w:p w14:paraId="03956C84" w14:textId="77777777" w:rsidR="001463C0" w:rsidRDefault="001463C0" w:rsidP="00A923CF">
            <w:pPr>
              <w:rPr>
                <w:rFonts w:ascii="Book Antiqua" w:hAnsi="Book Antiqua"/>
                <w:b/>
              </w:rPr>
            </w:pPr>
            <w:r>
              <w:rPr>
                <w:rFonts w:ascii="Book Antiqua" w:hAnsi="Book Antiqua"/>
                <w:b/>
              </w:rPr>
              <w:t>7.</w:t>
            </w:r>
          </w:p>
        </w:tc>
        <w:tc>
          <w:tcPr>
            <w:tcW w:w="6390" w:type="dxa"/>
          </w:tcPr>
          <w:p w14:paraId="1670B8EE" w14:textId="6A17641B" w:rsidR="001463C0" w:rsidRDefault="005F5268" w:rsidP="00A923CF">
            <w:pPr>
              <w:rPr>
                <w:rFonts w:ascii="Book Antiqua" w:hAnsi="Book Antiqua"/>
              </w:rPr>
            </w:pPr>
            <w:r w:rsidRPr="005F5268">
              <w:rPr>
                <w:rFonts w:ascii="Book Antiqua" w:hAnsi="Book Antiqua"/>
              </w:rPr>
              <w:t>Izolacja komory Twarda poliuretanowa 100 mm</w:t>
            </w:r>
          </w:p>
        </w:tc>
        <w:tc>
          <w:tcPr>
            <w:tcW w:w="2693" w:type="dxa"/>
          </w:tcPr>
          <w:p w14:paraId="4A530E0E" w14:textId="77777777" w:rsidR="001463C0" w:rsidRPr="009F5BA1" w:rsidRDefault="001463C0" w:rsidP="00A923CF">
            <w:pPr>
              <w:rPr>
                <w:rFonts w:ascii="Book Antiqua" w:hAnsi="Book Antiqua"/>
              </w:rPr>
            </w:pPr>
          </w:p>
        </w:tc>
      </w:tr>
      <w:tr w:rsidR="001463C0" w14:paraId="6C992777" w14:textId="77777777" w:rsidTr="001463C0">
        <w:trPr>
          <w:trHeight w:val="503"/>
        </w:trPr>
        <w:tc>
          <w:tcPr>
            <w:tcW w:w="835" w:type="dxa"/>
          </w:tcPr>
          <w:p w14:paraId="457B04C1" w14:textId="77777777" w:rsidR="001463C0" w:rsidRDefault="001463C0" w:rsidP="00A923CF">
            <w:pPr>
              <w:rPr>
                <w:rFonts w:ascii="Book Antiqua" w:hAnsi="Book Antiqua"/>
                <w:b/>
              </w:rPr>
            </w:pPr>
            <w:r>
              <w:rPr>
                <w:rFonts w:ascii="Book Antiqua" w:hAnsi="Book Antiqua"/>
                <w:b/>
              </w:rPr>
              <w:t>8.</w:t>
            </w:r>
          </w:p>
        </w:tc>
        <w:tc>
          <w:tcPr>
            <w:tcW w:w="6390" w:type="dxa"/>
          </w:tcPr>
          <w:p w14:paraId="1B7231DD" w14:textId="22696D6A" w:rsidR="001463C0" w:rsidRDefault="005F5268" w:rsidP="00A923CF">
            <w:pPr>
              <w:rPr>
                <w:rFonts w:ascii="Book Antiqua" w:hAnsi="Book Antiqua"/>
              </w:rPr>
            </w:pPr>
            <w:r w:rsidRPr="005F5268">
              <w:rPr>
                <w:rFonts w:ascii="Book Antiqua" w:hAnsi="Book Antiqua"/>
              </w:rPr>
              <w:t>Pokrycie zewnętrzne powłoką w klasie korozyjności C3M</w:t>
            </w:r>
          </w:p>
        </w:tc>
        <w:tc>
          <w:tcPr>
            <w:tcW w:w="2693" w:type="dxa"/>
          </w:tcPr>
          <w:p w14:paraId="32A48543" w14:textId="77777777" w:rsidR="001463C0" w:rsidRPr="009F5BA1" w:rsidRDefault="001463C0" w:rsidP="00A923CF">
            <w:pPr>
              <w:rPr>
                <w:rFonts w:ascii="Book Antiqua" w:hAnsi="Book Antiqua"/>
              </w:rPr>
            </w:pPr>
          </w:p>
        </w:tc>
      </w:tr>
      <w:tr w:rsidR="001463C0" w14:paraId="7FBC34A7" w14:textId="77777777" w:rsidTr="001463C0">
        <w:trPr>
          <w:trHeight w:val="503"/>
        </w:trPr>
        <w:tc>
          <w:tcPr>
            <w:tcW w:w="835" w:type="dxa"/>
          </w:tcPr>
          <w:p w14:paraId="4A8BEF0D" w14:textId="77777777" w:rsidR="001463C0" w:rsidRDefault="001463C0" w:rsidP="00A923CF">
            <w:pPr>
              <w:rPr>
                <w:rFonts w:ascii="Book Antiqua" w:hAnsi="Book Antiqua"/>
                <w:b/>
              </w:rPr>
            </w:pPr>
            <w:r>
              <w:rPr>
                <w:rFonts w:ascii="Book Antiqua" w:hAnsi="Book Antiqua"/>
                <w:b/>
              </w:rPr>
              <w:t>9.</w:t>
            </w:r>
          </w:p>
        </w:tc>
        <w:tc>
          <w:tcPr>
            <w:tcW w:w="6390" w:type="dxa"/>
          </w:tcPr>
          <w:p w14:paraId="755E9212" w14:textId="5FEDE429" w:rsidR="001463C0" w:rsidRDefault="005F5268" w:rsidP="00A923CF">
            <w:pPr>
              <w:rPr>
                <w:rFonts w:ascii="Book Antiqua" w:hAnsi="Book Antiqua"/>
              </w:rPr>
            </w:pPr>
            <w:r w:rsidRPr="005F5268">
              <w:rPr>
                <w:rFonts w:ascii="Book Antiqua" w:hAnsi="Book Antiqua"/>
              </w:rPr>
              <w:t>Pokrycie wewnętrzne powłoką z atestem PZH</w:t>
            </w:r>
          </w:p>
        </w:tc>
        <w:tc>
          <w:tcPr>
            <w:tcW w:w="2693" w:type="dxa"/>
          </w:tcPr>
          <w:p w14:paraId="2BDAB0C5" w14:textId="77777777" w:rsidR="001463C0" w:rsidRPr="009F5BA1" w:rsidRDefault="001463C0" w:rsidP="00A923CF">
            <w:pPr>
              <w:rPr>
                <w:rFonts w:ascii="Book Antiqua" w:hAnsi="Book Antiqua"/>
              </w:rPr>
            </w:pPr>
          </w:p>
        </w:tc>
      </w:tr>
      <w:tr w:rsidR="001463C0" w14:paraId="44A944C8" w14:textId="77777777" w:rsidTr="001463C0">
        <w:trPr>
          <w:trHeight w:val="503"/>
        </w:trPr>
        <w:tc>
          <w:tcPr>
            <w:tcW w:w="835" w:type="dxa"/>
          </w:tcPr>
          <w:p w14:paraId="723CE89F" w14:textId="77777777" w:rsidR="001463C0" w:rsidRDefault="001463C0" w:rsidP="00A923CF">
            <w:pPr>
              <w:rPr>
                <w:rFonts w:ascii="Book Antiqua" w:hAnsi="Book Antiqua"/>
                <w:b/>
              </w:rPr>
            </w:pPr>
            <w:r>
              <w:rPr>
                <w:rFonts w:ascii="Book Antiqua" w:hAnsi="Book Antiqua"/>
                <w:b/>
              </w:rPr>
              <w:t>10.</w:t>
            </w:r>
          </w:p>
        </w:tc>
        <w:tc>
          <w:tcPr>
            <w:tcW w:w="6390" w:type="dxa"/>
          </w:tcPr>
          <w:p w14:paraId="25B502A4" w14:textId="392A2009" w:rsidR="001463C0" w:rsidRPr="00762A14" w:rsidRDefault="005F5268" w:rsidP="00A923CF">
            <w:pPr>
              <w:rPr>
                <w:rFonts w:ascii="Book Antiqua" w:hAnsi="Book Antiqua"/>
              </w:rPr>
            </w:pPr>
            <w:r w:rsidRPr="005F5268">
              <w:rPr>
                <w:rFonts w:ascii="Book Antiqua" w:hAnsi="Book Antiqua"/>
              </w:rPr>
              <w:t>Drzwi baryczne przeszklone x 1</w:t>
            </w:r>
          </w:p>
        </w:tc>
        <w:tc>
          <w:tcPr>
            <w:tcW w:w="2693" w:type="dxa"/>
          </w:tcPr>
          <w:p w14:paraId="3E00EDA2" w14:textId="77777777" w:rsidR="001463C0" w:rsidRPr="009F5BA1" w:rsidRDefault="001463C0" w:rsidP="00A923CF">
            <w:pPr>
              <w:rPr>
                <w:rFonts w:ascii="Book Antiqua" w:hAnsi="Book Antiqua"/>
              </w:rPr>
            </w:pPr>
          </w:p>
        </w:tc>
      </w:tr>
      <w:tr w:rsidR="001463C0" w14:paraId="36D10806" w14:textId="77777777" w:rsidTr="001463C0">
        <w:trPr>
          <w:trHeight w:val="503"/>
        </w:trPr>
        <w:tc>
          <w:tcPr>
            <w:tcW w:w="835" w:type="dxa"/>
          </w:tcPr>
          <w:p w14:paraId="2CC079D5" w14:textId="77777777" w:rsidR="001463C0" w:rsidRDefault="001463C0" w:rsidP="00A923CF">
            <w:pPr>
              <w:rPr>
                <w:rFonts w:ascii="Book Antiqua" w:hAnsi="Book Antiqua"/>
                <w:b/>
              </w:rPr>
            </w:pPr>
            <w:r>
              <w:rPr>
                <w:rFonts w:ascii="Book Antiqua" w:hAnsi="Book Antiqua"/>
                <w:b/>
              </w:rPr>
              <w:t>11.</w:t>
            </w:r>
          </w:p>
        </w:tc>
        <w:tc>
          <w:tcPr>
            <w:tcW w:w="6390" w:type="dxa"/>
          </w:tcPr>
          <w:p w14:paraId="6F0EBDA9" w14:textId="5573BE11" w:rsidR="001463C0" w:rsidRPr="00DF29E7" w:rsidRDefault="005F5268" w:rsidP="00A923CF">
            <w:pPr>
              <w:rPr>
                <w:rFonts w:ascii="Book Antiqua" w:hAnsi="Book Antiqua"/>
              </w:rPr>
            </w:pPr>
            <w:r w:rsidRPr="005F5268">
              <w:rPr>
                <w:rFonts w:ascii="Book Antiqua" w:hAnsi="Book Antiqua"/>
              </w:rPr>
              <w:t>Profesjonalny zestaw filtrująco-sterylizujący z jonami srebra i bakteriobójczymi włóknami polimerowymi o wydajności 310 m3 / h</w:t>
            </w:r>
          </w:p>
        </w:tc>
        <w:tc>
          <w:tcPr>
            <w:tcW w:w="2693" w:type="dxa"/>
          </w:tcPr>
          <w:p w14:paraId="404F21D0" w14:textId="77777777" w:rsidR="001463C0" w:rsidRPr="009F5BA1" w:rsidRDefault="001463C0" w:rsidP="00A923CF">
            <w:pPr>
              <w:rPr>
                <w:rFonts w:ascii="Book Antiqua" w:hAnsi="Book Antiqua"/>
              </w:rPr>
            </w:pPr>
          </w:p>
        </w:tc>
      </w:tr>
      <w:tr w:rsidR="001463C0" w14:paraId="3ACCFFA1" w14:textId="77777777" w:rsidTr="001463C0">
        <w:trPr>
          <w:trHeight w:val="503"/>
        </w:trPr>
        <w:tc>
          <w:tcPr>
            <w:tcW w:w="835" w:type="dxa"/>
          </w:tcPr>
          <w:p w14:paraId="0C2D9165" w14:textId="77777777" w:rsidR="001463C0" w:rsidRDefault="001463C0" w:rsidP="00A923CF">
            <w:pPr>
              <w:rPr>
                <w:rFonts w:ascii="Book Antiqua" w:hAnsi="Book Antiqua"/>
                <w:b/>
              </w:rPr>
            </w:pPr>
            <w:r>
              <w:rPr>
                <w:rFonts w:ascii="Book Antiqua" w:hAnsi="Book Antiqua"/>
                <w:b/>
              </w:rPr>
              <w:t>12.</w:t>
            </w:r>
          </w:p>
        </w:tc>
        <w:tc>
          <w:tcPr>
            <w:tcW w:w="6390" w:type="dxa"/>
          </w:tcPr>
          <w:p w14:paraId="4B2F808B" w14:textId="62F2A166" w:rsidR="001463C0" w:rsidRPr="00DF29E7" w:rsidRDefault="005F5268" w:rsidP="00A923CF">
            <w:pPr>
              <w:rPr>
                <w:rFonts w:ascii="Book Antiqua" w:hAnsi="Book Antiqua"/>
              </w:rPr>
            </w:pPr>
            <w:r w:rsidRPr="005F5268">
              <w:rPr>
                <w:rFonts w:ascii="Book Antiqua" w:hAnsi="Book Antiqua"/>
              </w:rPr>
              <w:t>System Dekontaminacji elektrostatycznej z atestem PZH</w:t>
            </w:r>
          </w:p>
        </w:tc>
        <w:tc>
          <w:tcPr>
            <w:tcW w:w="2693" w:type="dxa"/>
          </w:tcPr>
          <w:p w14:paraId="19966C7F" w14:textId="77777777" w:rsidR="001463C0" w:rsidRPr="009F5BA1" w:rsidRDefault="001463C0" w:rsidP="00A923CF">
            <w:pPr>
              <w:rPr>
                <w:rFonts w:ascii="Book Antiqua" w:hAnsi="Book Antiqua"/>
              </w:rPr>
            </w:pPr>
          </w:p>
        </w:tc>
      </w:tr>
      <w:tr w:rsidR="001463C0" w14:paraId="2549D6D9" w14:textId="77777777" w:rsidTr="001463C0">
        <w:trPr>
          <w:trHeight w:val="503"/>
        </w:trPr>
        <w:tc>
          <w:tcPr>
            <w:tcW w:w="835" w:type="dxa"/>
          </w:tcPr>
          <w:p w14:paraId="6577A5DE" w14:textId="77777777" w:rsidR="001463C0" w:rsidRDefault="001463C0" w:rsidP="00A923CF">
            <w:pPr>
              <w:rPr>
                <w:rFonts w:ascii="Book Antiqua" w:hAnsi="Book Antiqua"/>
                <w:b/>
              </w:rPr>
            </w:pPr>
            <w:r>
              <w:rPr>
                <w:rFonts w:ascii="Book Antiqua" w:hAnsi="Book Antiqua"/>
                <w:b/>
              </w:rPr>
              <w:t>13.</w:t>
            </w:r>
          </w:p>
        </w:tc>
        <w:tc>
          <w:tcPr>
            <w:tcW w:w="6390" w:type="dxa"/>
          </w:tcPr>
          <w:p w14:paraId="3A232272" w14:textId="615E8D39" w:rsidR="001463C0" w:rsidRPr="00064644" w:rsidRDefault="005F5268" w:rsidP="00A923CF">
            <w:pPr>
              <w:rPr>
                <w:rFonts w:ascii="Book Antiqua" w:hAnsi="Book Antiqua"/>
              </w:rPr>
            </w:pPr>
            <w:r w:rsidRPr="005F5268">
              <w:rPr>
                <w:rFonts w:ascii="Book Antiqua" w:hAnsi="Book Antiqua"/>
              </w:rPr>
              <w:t>Filtracja Systemem HEPA wraz z węglem aktywnym</w:t>
            </w:r>
          </w:p>
        </w:tc>
        <w:tc>
          <w:tcPr>
            <w:tcW w:w="2693" w:type="dxa"/>
          </w:tcPr>
          <w:p w14:paraId="3F68747E" w14:textId="77777777" w:rsidR="001463C0" w:rsidRPr="009F5BA1" w:rsidRDefault="001463C0" w:rsidP="00A923CF">
            <w:pPr>
              <w:rPr>
                <w:rFonts w:ascii="Book Antiqua" w:hAnsi="Book Antiqua"/>
              </w:rPr>
            </w:pPr>
          </w:p>
        </w:tc>
      </w:tr>
      <w:tr w:rsidR="005F5268" w14:paraId="3D678E30" w14:textId="77777777" w:rsidTr="001463C0">
        <w:trPr>
          <w:trHeight w:val="503"/>
        </w:trPr>
        <w:tc>
          <w:tcPr>
            <w:tcW w:w="835" w:type="dxa"/>
          </w:tcPr>
          <w:p w14:paraId="750493CB" w14:textId="056ACBDE" w:rsidR="005F5268" w:rsidRDefault="005F5268" w:rsidP="00A923CF">
            <w:pPr>
              <w:rPr>
                <w:rFonts w:ascii="Book Antiqua" w:hAnsi="Book Antiqua"/>
                <w:b/>
              </w:rPr>
            </w:pPr>
            <w:r>
              <w:rPr>
                <w:rFonts w:ascii="Book Antiqua" w:hAnsi="Book Antiqua"/>
                <w:b/>
              </w:rPr>
              <w:t>14.</w:t>
            </w:r>
          </w:p>
        </w:tc>
        <w:tc>
          <w:tcPr>
            <w:tcW w:w="6390" w:type="dxa"/>
          </w:tcPr>
          <w:p w14:paraId="4BA6C41D" w14:textId="2EB5E43F" w:rsidR="005F5268" w:rsidRPr="005F5268" w:rsidRDefault="005F5268" w:rsidP="00A923CF">
            <w:pPr>
              <w:rPr>
                <w:rFonts w:ascii="Book Antiqua" w:hAnsi="Book Antiqua"/>
              </w:rPr>
            </w:pPr>
            <w:r w:rsidRPr="005F5268">
              <w:rPr>
                <w:rFonts w:ascii="Book Antiqua" w:hAnsi="Book Antiqua"/>
              </w:rPr>
              <w:t xml:space="preserve">System Osuszania powietrza </w:t>
            </w:r>
            <w:r>
              <w:rPr>
                <w:rFonts w:ascii="Book Antiqua" w:hAnsi="Book Antiqua"/>
              </w:rPr>
              <w:t>–</w:t>
            </w:r>
            <w:r w:rsidRPr="005F5268">
              <w:rPr>
                <w:rFonts w:ascii="Book Antiqua" w:hAnsi="Book Antiqua"/>
              </w:rPr>
              <w:t xml:space="preserve"> automatyczny</w:t>
            </w:r>
          </w:p>
        </w:tc>
        <w:tc>
          <w:tcPr>
            <w:tcW w:w="2693" w:type="dxa"/>
          </w:tcPr>
          <w:p w14:paraId="57BE5FA1" w14:textId="77777777" w:rsidR="005F5268" w:rsidRPr="009F5BA1" w:rsidRDefault="005F5268" w:rsidP="00A923CF">
            <w:pPr>
              <w:rPr>
                <w:rFonts w:ascii="Book Antiqua" w:hAnsi="Book Antiqua"/>
              </w:rPr>
            </w:pPr>
          </w:p>
        </w:tc>
      </w:tr>
      <w:tr w:rsidR="005F5268" w14:paraId="31E1EA03" w14:textId="77777777" w:rsidTr="001463C0">
        <w:trPr>
          <w:trHeight w:val="503"/>
        </w:trPr>
        <w:tc>
          <w:tcPr>
            <w:tcW w:w="835" w:type="dxa"/>
          </w:tcPr>
          <w:p w14:paraId="34189351" w14:textId="6905156E" w:rsidR="005F5268" w:rsidRDefault="005F5268" w:rsidP="00A923CF">
            <w:pPr>
              <w:rPr>
                <w:rFonts w:ascii="Book Antiqua" w:hAnsi="Book Antiqua"/>
                <w:b/>
              </w:rPr>
            </w:pPr>
            <w:r>
              <w:rPr>
                <w:rFonts w:ascii="Book Antiqua" w:hAnsi="Book Antiqua"/>
                <w:b/>
              </w:rPr>
              <w:t>15.</w:t>
            </w:r>
          </w:p>
        </w:tc>
        <w:tc>
          <w:tcPr>
            <w:tcW w:w="6390" w:type="dxa"/>
          </w:tcPr>
          <w:p w14:paraId="2DD8597A" w14:textId="4F8B6E12" w:rsidR="005F5268" w:rsidRPr="005F5268" w:rsidRDefault="005F5268" w:rsidP="00A923CF">
            <w:pPr>
              <w:rPr>
                <w:rFonts w:ascii="Book Antiqua" w:hAnsi="Book Antiqua"/>
              </w:rPr>
            </w:pPr>
            <w:r w:rsidRPr="005F5268">
              <w:rPr>
                <w:rFonts w:ascii="Book Antiqua" w:hAnsi="Book Antiqua"/>
              </w:rPr>
              <w:t xml:space="preserve">Urządzenie wyposażone w specjalne filtry piaskowe o przepływie pionowym wraz układem drenów zbierającym. </w:t>
            </w:r>
          </w:p>
        </w:tc>
        <w:tc>
          <w:tcPr>
            <w:tcW w:w="2693" w:type="dxa"/>
          </w:tcPr>
          <w:p w14:paraId="5FED68FF" w14:textId="77777777" w:rsidR="005F5268" w:rsidRPr="009F5BA1" w:rsidRDefault="005F5268" w:rsidP="00A923CF">
            <w:pPr>
              <w:rPr>
                <w:rFonts w:ascii="Book Antiqua" w:hAnsi="Book Antiqua"/>
              </w:rPr>
            </w:pPr>
          </w:p>
        </w:tc>
      </w:tr>
      <w:tr w:rsidR="005F5268" w14:paraId="3B77C3E9" w14:textId="77777777" w:rsidTr="001463C0">
        <w:trPr>
          <w:trHeight w:val="503"/>
        </w:trPr>
        <w:tc>
          <w:tcPr>
            <w:tcW w:w="835" w:type="dxa"/>
          </w:tcPr>
          <w:p w14:paraId="12324EC3" w14:textId="5619AD51" w:rsidR="005F5268" w:rsidRDefault="005F5268" w:rsidP="00A923CF">
            <w:pPr>
              <w:rPr>
                <w:rFonts w:ascii="Book Antiqua" w:hAnsi="Book Antiqua"/>
                <w:b/>
              </w:rPr>
            </w:pPr>
            <w:r>
              <w:rPr>
                <w:rFonts w:ascii="Book Antiqua" w:hAnsi="Book Antiqua"/>
                <w:b/>
              </w:rPr>
              <w:t>16.</w:t>
            </w:r>
          </w:p>
        </w:tc>
        <w:tc>
          <w:tcPr>
            <w:tcW w:w="6390" w:type="dxa"/>
          </w:tcPr>
          <w:p w14:paraId="2F044204" w14:textId="128ABD61" w:rsidR="005F5268" w:rsidRPr="005F5268" w:rsidRDefault="005F5268" w:rsidP="00A923CF">
            <w:pPr>
              <w:rPr>
                <w:rFonts w:ascii="Book Antiqua" w:hAnsi="Book Antiqua"/>
              </w:rPr>
            </w:pPr>
            <w:r w:rsidRPr="005F5268">
              <w:rPr>
                <w:rFonts w:ascii="Book Antiqua" w:hAnsi="Book Antiqua"/>
              </w:rPr>
              <w:t>Bezobsługowy jonizator</w:t>
            </w:r>
          </w:p>
        </w:tc>
        <w:tc>
          <w:tcPr>
            <w:tcW w:w="2693" w:type="dxa"/>
          </w:tcPr>
          <w:p w14:paraId="51656F9D" w14:textId="77777777" w:rsidR="005F5268" w:rsidRPr="009F5BA1" w:rsidRDefault="005F5268" w:rsidP="00A923CF">
            <w:pPr>
              <w:rPr>
                <w:rFonts w:ascii="Book Antiqua" w:hAnsi="Book Antiqua"/>
              </w:rPr>
            </w:pPr>
          </w:p>
        </w:tc>
      </w:tr>
      <w:tr w:rsidR="005F5268" w14:paraId="40FF73B2" w14:textId="77777777" w:rsidTr="001463C0">
        <w:trPr>
          <w:trHeight w:val="503"/>
        </w:trPr>
        <w:tc>
          <w:tcPr>
            <w:tcW w:w="835" w:type="dxa"/>
          </w:tcPr>
          <w:p w14:paraId="4CE43168" w14:textId="7159D176" w:rsidR="005F5268" w:rsidRDefault="005F5268" w:rsidP="00A923CF">
            <w:pPr>
              <w:rPr>
                <w:rFonts w:ascii="Book Antiqua" w:hAnsi="Book Antiqua"/>
                <w:b/>
              </w:rPr>
            </w:pPr>
            <w:r>
              <w:rPr>
                <w:rFonts w:ascii="Book Antiqua" w:hAnsi="Book Antiqua"/>
                <w:b/>
              </w:rPr>
              <w:lastRenderedPageBreak/>
              <w:t>17.</w:t>
            </w:r>
          </w:p>
        </w:tc>
        <w:tc>
          <w:tcPr>
            <w:tcW w:w="6390" w:type="dxa"/>
          </w:tcPr>
          <w:p w14:paraId="221E3547" w14:textId="77777777" w:rsidR="005F5268" w:rsidRDefault="005F5268" w:rsidP="00A923CF">
            <w:pPr>
              <w:rPr>
                <w:rFonts w:ascii="Book Antiqua" w:hAnsi="Book Antiqua"/>
              </w:rPr>
            </w:pPr>
            <w:r w:rsidRPr="005F5268">
              <w:rPr>
                <w:rFonts w:ascii="Book Antiqua" w:hAnsi="Book Antiqua"/>
              </w:rPr>
              <w:t>Klimatyzacja 3,5kW</w:t>
            </w:r>
          </w:p>
          <w:p w14:paraId="0EE12ACF" w14:textId="77777777" w:rsidR="005F5268" w:rsidRPr="005F5268" w:rsidRDefault="005F5268" w:rsidP="005F5268">
            <w:pPr>
              <w:rPr>
                <w:rFonts w:ascii="Book Antiqua" w:hAnsi="Book Antiqua"/>
              </w:rPr>
            </w:pPr>
            <w:r w:rsidRPr="005F5268">
              <w:rPr>
                <w:rFonts w:ascii="Book Antiqua" w:hAnsi="Book Antiqua"/>
              </w:rPr>
              <w:t xml:space="preserve">jednostka wewnętrzna kasetonowa x 1 </w:t>
            </w:r>
            <w:proofErr w:type="spellStart"/>
            <w:r w:rsidRPr="005F5268">
              <w:rPr>
                <w:rFonts w:ascii="Book Antiqua" w:hAnsi="Book Antiqua"/>
              </w:rPr>
              <w:t>szt</w:t>
            </w:r>
            <w:proofErr w:type="spellEnd"/>
          </w:p>
          <w:p w14:paraId="6948533F" w14:textId="366144D3" w:rsidR="005F5268" w:rsidRPr="005F5268" w:rsidRDefault="005F5268" w:rsidP="005F5268">
            <w:pPr>
              <w:rPr>
                <w:rFonts w:ascii="Book Antiqua" w:hAnsi="Book Antiqua"/>
              </w:rPr>
            </w:pPr>
            <w:r w:rsidRPr="005F5268">
              <w:rPr>
                <w:rFonts w:ascii="Book Antiqua" w:hAnsi="Book Antiqua"/>
              </w:rPr>
              <w:t>piloty ścienne do w/w lub zintegrowane sterowanie z paneli sterowania</w:t>
            </w:r>
          </w:p>
        </w:tc>
        <w:tc>
          <w:tcPr>
            <w:tcW w:w="2693" w:type="dxa"/>
          </w:tcPr>
          <w:p w14:paraId="16AE8A61" w14:textId="77777777" w:rsidR="005F5268" w:rsidRPr="009F5BA1" w:rsidRDefault="005F5268" w:rsidP="00A923CF">
            <w:pPr>
              <w:rPr>
                <w:rFonts w:ascii="Book Antiqua" w:hAnsi="Book Antiqua"/>
              </w:rPr>
            </w:pPr>
          </w:p>
        </w:tc>
      </w:tr>
      <w:tr w:rsidR="005F5268" w14:paraId="40C28DE3" w14:textId="77777777" w:rsidTr="001463C0">
        <w:trPr>
          <w:trHeight w:val="503"/>
        </w:trPr>
        <w:tc>
          <w:tcPr>
            <w:tcW w:w="835" w:type="dxa"/>
          </w:tcPr>
          <w:p w14:paraId="0A37D26C" w14:textId="7EA97614" w:rsidR="005F5268" w:rsidRDefault="00346476" w:rsidP="00A923CF">
            <w:pPr>
              <w:rPr>
                <w:rFonts w:ascii="Book Antiqua" w:hAnsi="Book Antiqua"/>
                <w:b/>
              </w:rPr>
            </w:pPr>
            <w:r>
              <w:rPr>
                <w:rFonts w:ascii="Book Antiqua" w:hAnsi="Book Antiqua"/>
                <w:b/>
              </w:rPr>
              <w:t>18.</w:t>
            </w:r>
          </w:p>
        </w:tc>
        <w:tc>
          <w:tcPr>
            <w:tcW w:w="6390" w:type="dxa"/>
          </w:tcPr>
          <w:p w14:paraId="1A90363B" w14:textId="0CCB2427" w:rsidR="005F5268" w:rsidRPr="005F5268" w:rsidRDefault="00346476" w:rsidP="00A923CF">
            <w:pPr>
              <w:rPr>
                <w:rFonts w:ascii="Book Antiqua" w:hAnsi="Book Antiqua"/>
              </w:rPr>
            </w:pPr>
            <w:r w:rsidRPr="00346476">
              <w:rPr>
                <w:rFonts w:ascii="Book Antiqua" w:hAnsi="Book Antiqua"/>
              </w:rPr>
              <w:t>Zasilanie: gniazdo ścienne/podłogowe sieciowe 230 V (jednofazowe 16A)</w:t>
            </w:r>
          </w:p>
        </w:tc>
        <w:tc>
          <w:tcPr>
            <w:tcW w:w="2693" w:type="dxa"/>
          </w:tcPr>
          <w:p w14:paraId="297D235E" w14:textId="77777777" w:rsidR="005F5268" w:rsidRPr="009F5BA1" w:rsidRDefault="005F5268" w:rsidP="00A923CF">
            <w:pPr>
              <w:rPr>
                <w:rFonts w:ascii="Book Antiqua" w:hAnsi="Book Antiqua"/>
              </w:rPr>
            </w:pPr>
          </w:p>
        </w:tc>
      </w:tr>
      <w:tr w:rsidR="005F5268" w14:paraId="79F0D82B" w14:textId="77777777" w:rsidTr="001463C0">
        <w:trPr>
          <w:trHeight w:val="503"/>
        </w:trPr>
        <w:tc>
          <w:tcPr>
            <w:tcW w:w="835" w:type="dxa"/>
          </w:tcPr>
          <w:p w14:paraId="3A14B0A4" w14:textId="531A260F" w:rsidR="005F5268" w:rsidRDefault="00346476" w:rsidP="00A923CF">
            <w:pPr>
              <w:rPr>
                <w:rFonts w:ascii="Book Antiqua" w:hAnsi="Book Antiqua"/>
                <w:b/>
              </w:rPr>
            </w:pPr>
            <w:r>
              <w:rPr>
                <w:rFonts w:ascii="Book Antiqua" w:hAnsi="Book Antiqua"/>
                <w:b/>
              </w:rPr>
              <w:t>19.</w:t>
            </w:r>
          </w:p>
        </w:tc>
        <w:tc>
          <w:tcPr>
            <w:tcW w:w="6390" w:type="dxa"/>
          </w:tcPr>
          <w:p w14:paraId="46C943DE" w14:textId="3E3464F1" w:rsidR="005F5268" w:rsidRPr="005F5268" w:rsidRDefault="00346476" w:rsidP="00A923CF">
            <w:pPr>
              <w:rPr>
                <w:rFonts w:ascii="Book Antiqua" w:hAnsi="Book Antiqua"/>
              </w:rPr>
            </w:pPr>
            <w:r w:rsidRPr="00346476">
              <w:rPr>
                <w:rFonts w:ascii="Book Antiqua" w:hAnsi="Book Antiqua"/>
              </w:rPr>
              <w:t>Wyłącznik awaryjny x 1</w:t>
            </w:r>
          </w:p>
        </w:tc>
        <w:tc>
          <w:tcPr>
            <w:tcW w:w="2693" w:type="dxa"/>
          </w:tcPr>
          <w:p w14:paraId="323D6FA5" w14:textId="77777777" w:rsidR="005F5268" w:rsidRPr="009F5BA1" w:rsidRDefault="005F5268" w:rsidP="00A923CF">
            <w:pPr>
              <w:rPr>
                <w:rFonts w:ascii="Book Antiqua" w:hAnsi="Book Antiqua"/>
              </w:rPr>
            </w:pPr>
          </w:p>
        </w:tc>
      </w:tr>
      <w:tr w:rsidR="005F5268" w14:paraId="27A9A87A" w14:textId="77777777" w:rsidTr="001463C0">
        <w:trPr>
          <w:trHeight w:val="503"/>
        </w:trPr>
        <w:tc>
          <w:tcPr>
            <w:tcW w:w="835" w:type="dxa"/>
          </w:tcPr>
          <w:p w14:paraId="799D8CEA" w14:textId="06792C2A" w:rsidR="005F5268" w:rsidRDefault="00346476" w:rsidP="00A923CF">
            <w:pPr>
              <w:rPr>
                <w:rFonts w:ascii="Book Antiqua" w:hAnsi="Book Antiqua"/>
                <w:b/>
              </w:rPr>
            </w:pPr>
            <w:r>
              <w:rPr>
                <w:rFonts w:ascii="Book Antiqua" w:hAnsi="Book Antiqua"/>
                <w:b/>
              </w:rPr>
              <w:t>20.</w:t>
            </w:r>
          </w:p>
        </w:tc>
        <w:tc>
          <w:tcPr>
            <w:tcW w:w="6390" w:type="dxa"/>
          </w:tcPr>
          <w:p w14:paraId="2C33D5AF" w14:textId="0C4D82DA" w:rsidR="005F5268" w:rsidRPr="005F5268" w:rsidRDefault="00346476" w:rsidP="00A923CF">
            <w:pPr>
              <w:rPr>
                <w:rFonts w:ascii="Book Antiqua" w:hAnsi="Book Antiqua"/>
              </w:rPr>
            </w:pPr>
            <w:r w:rsidRPr="00346476">
              <w:rPr>
                <w:rFonts w:ascii="Book Antiqua" w:hAnsi="Book Antiqua"/>
              </w:rPr>
              <w:t>Dystrybutor wody</w:t>
            </w:r>
          </w:p>
        </w:tc>
        <w:tc>
          <w:tcPr>
            <w:tcW w:w="2693" w:type="dxa"/>
          </w:tcPr>
          <w:p w14:paraId="5B996AF9" w14:textId="77777777" w:rsidR="005F5268" w:rsidRPr="009F5BA1" w:rsidRDefault="005F5268" w:rsidP="00A923CF">
            <w:pPr>
              <w:rPr>
                <w:rFonts w:ascii="Book Antiqua" w:hAnsi="Book Antiqua"/>
              </w:rPr>
            </w:pPr>
          </w:p>
        </w:tc>
      </w:tr>
      <w:tr w:rsidR="005F5268" w14:paraId="54E75090" w14:textId="77777777" w:rsidTr="001463C0">
        <w:trPr>
          <w:trHeight w:val="503"/>
        </w:trPr>
        <w:tc>
          <w:tcPr>
            <w:tcW w:w="835" w:type="dxa"/>
          </w:tcPr>
          <w:p w14:paraId="43A1A4ED" w14:textId="322EAA39" w:rsidR="005F5268" w:rsidRDefault="00346476" w:rsidP="00A923CF">
            <w:pPr>
              <w:rPr>
                <w:rFonts w:ascii="Book Antiqua" w:hAnsi="Book Antiqua"/>
                <w:b/>
              </w:rPr>
            </w:pPr>
            <w:r>
              <w:rPr>
                <w:rFonts w:ascii="Book Antiqua" w:hAnsi="Book Antiqua"/>
                <w:b/>
              </w:rPr>
              <w:t>21.</w:t>
            </w:r>
          </w:p>
        </w:tc>
        <w:tc>
          <w:tcPr>
            <w:tcW w:w="6390" w:type="dxa"/>
          </w:tcPr>
          <w:p w14:paraId="2B40F323" w14:textId="00DCF049" w:rsidR="005F5268" w:rsidRPr="005F5268" w:rsidRDefault="00346476" w:rsidP="00A923CF">
            <w:pPr>
              <w:rPr>
                <w:rFonts w:ascii="Book Antiqua" w:hAnsi="Book Antiqua"/>
              </w:rPr>
            </w:pPr>
            <w:r w:rsidRPr="00346476">
              <w:rPr>
                <w:rFonts w:ascii="Book Antiqua" w:hAnsi="Book Antiqua"/>
              </w:rPr>
              <w:t>Urządzenia techniczne zabudowane w strefie maszynowni kontenerowej</w:t>
            </w:r>
          </w:p>
        </w:tc>
        <w:tc>
          <w:tcPr>
            <w:tcW w:w="2693" w:type="dxa"/>
          </w:tcPr>
          <w:p w14:paraId="75BC53CA" w14:textId="77777777" w:rsidR="005F5268" w:rsidRPr="009F5BA1" w:rsidRDefault="005F5268" w:rsidP="00A923CF">
            <w:pPr>
              <w:rPr>
                <w:rFonts w:ascii="Book Antiqua" w:hAnsi="Book Antiqua"/>
              </w:rPr>
            </w:pPr>
          </w:p>
        </w:tc>
      </w:tr>
      <w:tr w:rsidR="005F5268" w14:paraId="3B295268" w14:textId="77777777" w:rsidTr="001463C0">
        <w:trPr>
          <w:trHeight w:val="503"/>
        </w:trPr>
        <w:tc>
          <w:tcPr>
            <w:tcW w:w="835" w:type="dxa"/>
          </w:tcPr>
          <w:p w14:paraId="5005FB5B" w14:textId="49654787" w:rsidR="005F5268" w:rsidRDefault="00346476" w:rsidP="00A923CF">
            <w:pPr>
              <w:rPr>
                <w:rFonts w:ascii="Book Antiqua" w:hAnsi="Book Antiqua"/>
                <w:b/>
              </w:rPr>
            </w:pPr>
            <w:r>
              <w:rPr>
                <w:rFonts w:ascii="Book Antiqua" w:hAnsi="Book Antiqua"/>
                <w:b/>
              </w:rPr>
              <w:t>22.</w:t>
            </w:r>
          </w:p>
        </w:tc>
        <w:tc>
          <w:tcPr>
            <w:tcW w:w="6390" w:type="dxa"/>
          </w:tcPr>
          <w:p w14:paraId="1088BC63" w14:textId="634E1E58" w:rsidR="005F5268" w:rsidRPr="005F5268" w:rsidRDefault="00346476" w:rsidP="00A923CF">
            <w:pPr>
              <w:rPr>
                <w:rFonts w:ascii="Book Antiqua" w:hAnsi="Book Antiqua"/>
              </w:rPr>
            </w:pPr>
            <w:r w:rsidRPr="00346476">
              <w:rPr>
                <w:rFonts w:ascii="Book Antiqua" w:hAnsi="Book Antiqua"/>
              </w:rPr>
              <w:t xml:space="preserve">Specjalistyczna dmuchawa </w:t>
            </w:r>
            <w:proofErr w:type="spellStart"/>
            <w:r w:rsidRPr="00346476">
              <w:rPr>
                <w:rFonts w:ascii="Book Antiqua" w:hAnsi="Book Antiqua"/>
              </w:rPr>
              <w:t>boczno</w:t>
            </w:r>
            <w:proofErr w:type="spellEnd"/>
            <w:r w:rsidRPr="00346476">
              <w:rPr>
                <w:rFonts w:ascii="Book Antiqua" w:hAnsi="Book Antiqua"/>
              </w:rPr>
              <w:t xml:space="preserve"> - kanałowa o mocy : 7,5 kW</w:t>
            </w:r>
          </w:p>
        </w:tc>
        <w:tc>
          <w:tcPr>
            <w:tcW w:w="2693" w:type="dxa"/>
          </w:tcPr>
          <w:p w14:paraId="68AFCBC6" w14:textId="77777777" w:rsidR="005F5268" w:rsidRPr="009F5BA1" w:rsidRDefault="005F5268" w:rsidP="00A923CF">
            <w:pPr>
              <w:rPr>
                <w:rFonts w:ascii="Book Antiqua" w:hAnsi="Book Antiqua"/>
              </w:rPr>
            </w:pPr>
          </w:p>
        </w:tc>
      </w:tr>
      <w:tr w:rsidR="005F5268" w14:paraId="2B76F677" w14:textId="77777777" w:rsidTr="001463C0">
        <w:trPr>
          <w:trHeight w:val="503"/>
        </w:trPr>
        <w:tc>
          <w:tcPr>
            <w:tcW w:w="835" w:type="dxa"/>
          </w:tcPr>
          <w:p w14:paraId="3129D3B0" w14:textId="2CDF1A28" w:rsidR="005F5268" w:rsidRDefault="00346476" w:rsidP="00A923CF">
            <w:pPr>
              <w:rPr>
                <w:rFonts w:ascii="Book Antiqua" w:hAnsi="Book Antiqua"/>
                <w:b/>
              </w:rPr>
            </w:pPr>
            <w:r>
              <w:rPr>
                <w:rFonts w:ascii="Book Antiqua" w:hAnsi="Book Antiqua"/>
                <w:b/>
              </w:rPr>
              <w:t>23.</w:t>
            </w:r>
          </w:p>
        </w:tc>
        <w:tc>
          <w:tcPr>
            <w:tcW w:w="6390" w:type="dxa"/>
          </w:tcPr>
          <w:p w14:paraId="2CAADC6F" w14:textId="2ADA47B1" w:rsidR="005F5268" w:rsidRPr="005F5268" w:rsidRDefault="00346476" w:rsidP="00A923CF">
            <w:pPr>
              <w:rPr>
                <w:rFonts w:ascii="Book Antiqua" w:hAnsi="Book Antiqua"/>
              </w:rPr>
            </w:pPr>
            <w:r w:rsidRPr="00346476">
              <w:rPr>
                <w:rFonts w:ascii="Book Antiqua" w:hAnsi="Book Antiqua"/>
              </w:rPr>
              <w:t>Specjalistyczny Generator O2 pobór mocy 1350W</w:t>
            </w:r>
          </w:p>
        </w:tc>
        <w:tc>
          <w:tcPr>
            <w:tcW w:w="2693" w:type="dxa"/>
          </w:tcPr>
          <w:p w14:paraId="31D74B78" w14:textId="77777777" w:rsidR="005F5268" w:rsidRPr="009F5BA1" w:rsidRDefault="005F5268" w:rsidP="00A923CF">
            <w:pPr>
              <w:rPr>
                <w:rFonts w:ascii="Book Antiqua" w:hAnsi="Book Antiqua"/>
              </w:rPr>
            </w:pPr>
          </w:p>
        </w:tc>
      </w:tr>
      <w:tr w:rsidR="005F5268" w14:paraId="6004EA45" w14:textId="77777777" w:rsidTr="001463C0">
        <w:trPr>
          <w:trHeight w:val="503"/>
        </w:trPr>
        <w:tc>
          <w:tcPr>
            <w:tcW w:w="835" w:type="dxa"/>
          </w:tcPr>
          <w:p w14:paraId="57D422B8" w14:textId="7E3EFDE7" w:rsidR="005F5268" w:rsidRDefault="00346476" w:rsidP="00A923CF">
            <w:pPr>
              <w:rPr>
                <w:rFonts w:ascii="Book Antiqua" w:hAnsi="Book Antiqua"/>
                <w:b/>
              </w:rPr>
            </w:pPr>
            <w:r>
              <w:rPr>
                <w:rFonts w:ascii="Book Antiqua" w:hAnsi="Book Antiqua"/>
                <w:b/>
              </w:rPr>
              <w:t>24.</w:t>
            </w:r>
          </w:p>
        </w:tc>
        <w:tc>
          <w:tcPr>
            <w:tcW w:w="6390" w:type="dxa"/>
          </w:tcPr>
          <w:p w14:paraId="0044D932" w14:textId="04D2D69E" w:rsidR="005F5268" w:rsidRPr="005F5268" w:rsidRDefault="00824944" w:rsidP="00A923CF">
            <w:pPr>
              <w:rPr>
                <w:rFonts w:ascii="Book Antiqua" w:hAnsi="Book Antiqua"/>
              </w:rPr>
            </w:pPr>
            <w:r w:rsidRPr="00824944">
              <w:rPr>
                <w:rFonts w:ascii="Book Antiqua" w:hAnsi="Book Antiqua"/>
              </w:rPr>
              <w:t>Generator H2 o wydajności 350l/h</w:t>
            </w:r>
          </w:p>
        </w:tc>
        <w:tc>
          <w:tcPr>
            <w:tcW w:w="2693" w:type="dxa"/>
          </w:tcPr>
          <w:p w14:paraId="6C4CF94D" w14:textId="77777777" w:rsidR="005F5268" w:rsidRPr="009F5BA1" w:rsidRDefault="005F5268" w:rsidP="00A923CF">
            <w:pPr>
              <w:rPr>
                <w:rFonts w:ascii="Book Antiqua" w:hAnsi="Book Antiqua"/>
              </w:rPr>
            </w:pPr>
          </w:p>
        </w:tc>
      </w:tr>
      <w:tr w:rsidR="005F5268" w14:paraId="314F753B" w14:textId="77777777" w:rsidTr="001463C0">
        <w:trPr>
          <w:trHeight w:val="503"/>
        </w:trPr>
        <w:tc>
          <w:tcPr>
            <w:tcW w:w="835" w:type="dxa"/>
          </w:tcPr>
          <w:p w14:paraId="7B252C6A" w14:textId="479E94A4" w:rsidR="005F5268" w:rsidRDefault="00824944" w:rsidP="00A923CF">
            <w:pPr>
              <w:rPr>
                <w:rFonts w:ascii="Book Antiqua" w:hAnsi="Book Antiqua"/>
                <w:b/>
              </w:rPr>
            </w:pPr>
            <w:r>
              <w:rPr>
                <w:rFonts w:ascii="Book Antiqua" w:hAnsi="Book Antiqua"/>
                <w:b/>
              </w:rPr>
              <w:t>25.</w:t>
            </w:r>
          </w:p>
        </w:tc>
        <w:tc>
          <w:tcPr>
            <w:tcW w:w="6390" w:type="dxa"/>
          </w:tcPr>
          <w:p w14:paraId="5C25E51D" w14:textId="7A71F35C" w:rsidR="005F5268" w:rsidRPr="005F5268" w:rsidRDefault="00824944" w:rsidP="00A923CF">
            <w:pPr>
              <w:rPr>
                <w:rFonts w:ascii="Book Antiqua" w:hAnsi="Book Antiqua"/>
              </w:rPr>
            </w:pPr>
            <w:r w:rsidRPr="00824944">
              <w:rPr>
                <w:rFonts w:ascii="Book Antiqua" w:hAnsi="Book Antiqua"/>
              </w:rPr>
              <w:t>System dozująco-absorbujący CO2</w:t>
            </w:r>
          </w:p>
        </w:tc>
        <w:tc>
          <w:tcPr>
            <w:tcW w:w="2693" w:type="dxa"/>
          </w:tcPr>
          <w:p w14:paraId="34D382D8" w14:textId="77777777" w:rsidR="005F5268" w:rsidRPr="009F5BA1" w:rsidRDefault="005F5268" w:rsidP="00A923CF">
            <w:pPr>
              <w:rPr>
                <w:rFonts w:ascii="Book Antiqua" w:hAnsi="Book Antiqua"/>
              </w:rPr>
            </w:pPr>
          </w:p>
        </w:tc>
      </w:tr>
      <w:tr w:rsidR="005F5268" w14:paraId="279E46E4" w14:textId="77777777" w:rsidTr="001463C0">
        <w:trPr>
          <w:trHeight w:val="503"/>
        </w:trPr>
        <w:tc>
          <w:tcPr>
            <w:tcW w:w="835" w:type="dxa"/>
          </w:tcPr>
          <w:p w14:paraId="350F3996" w14:textId="596F98C3" w:rsidR="005F5268" w:rsidRDefault="00824944" w:rsidP="00A923CF">
            <w:pPr>
              <w:rPr>
                <w:rFonts w:ascii="Book Antiqua" w:hAnsi="Book Antiqua"/>
                <w:b/>
              </w:rPr>
            </w:pPr>
            <w:r>
              <w:rPr>
                <w:rFonts w:ascii="Book Antiqua" w:hAnsi="Book Antiqua"/>
                <w:b/>
              </w:rPr>
              <w:t>26.</w:t>
            </w:r>
          </w:p>
        </w:tc>
        <w:tc>
          <w:tcPr>
            <w:tcW w:w="6390" w:type="dxa"/>
          </w:tcPr>
          <w:p w14:paraId="2420FD7F" w14:textId="7B82CDB9" w:rsidR="005F5268" w:rsidRPr="005F5268" w:rsidRDefault="00824944" w:rsidP="00A923CF">
            <w:pPr>
              <w:rPr>
                <w:rFonts w:ascii="Book Antiqua" w:hAnsi="Book Antiqua"/>
              </w:rPr>
            </w:pPr>
            <w:r w:rsidRPr="00824944">
              <w:rPr>
                <w:rFonts w:ascii="Book Antiqua" w:hAnsi="Book Antiqua"/>
              </w:rPr>
              <w:t>Zestaw odwróconej osmozy</w:t>
            </w:r>
          </w:p>
        </w:tc>
        <w:tc>
          <w:tcPr>
            <w:tcW w:w="2693" w:type="dxa"/>
          </w:tcPr>
          <w:p w14:paraId="20A9A7FD" w14:textId="77777777" w:rsidR="005F5268" w:rsidRPr="009F5BA1" w:rsidRDefault="005F5268" w:rsidP="00A923CF">
            <w:pPr>
              <w:rPr>
                <w:rFonts w:ascii="Book Antiqua" w:hAnsi="Book Antiqua"/>
              </w:rPr>
            </w:pPr>
          </w:p>
        </w:tc>
      </w:tr>
      <w:tr w:rsidR="005F5268" w14:paraId="2829FF70" w14:textId="77777777" w:rsidTr="001463C0">
        <w:trPr>
          <w:trHeight w:val="503"/>
        </w:trPr>
        <w:tc>
          <w:tcPr>
            <w:tcW w:w="835" w:type="dxa"/>
          </w:tcPr>
          <w:p w14:paraId="28FF4904" w14:textId="055359DD" w:rsidR="005F5268" w:rsidRDefault="00824944" w:rsidP="00A923CF">
            <w:pPr>
              <w:rPr>
                <w:rFonts w:ascii="Book Antiqua" w:hAnsi="Book Antiqua"/>
                <w:b/>
              </w:rPr>
            </w:pPr>
            <w:r>
              <w:rPr>
                <w:rFonts w:ascii="Book Antiqua" w:hAnsi="Book Antiqua"/>
                <w:b/>
              </w:rPr>
              <w:t>27.</w:t>
            </w:r>
          </w:p>
        </w:tc>
        <w:tc>
          <w:tcPr>
            <w:tcW w:w="6390" w:type="dxa"/>
          </w:tcPr>
          <w:p w14:paraId="64A0DC6B" w14:textId="6E429658" w:rsidR="005F5268" w:rsidRPr="005F5268" w:rsidRDefault="00824944" w:rsidP="00A923CF">
            <w:pPr>
              <w:rPr>
                <w:rFonts w:ascii="Book Antiqua" w:hAnsi="Book Antiqua"/>
              </w:rPr>
            </w:pPr>
            <w:r w:rsidRPr="00824944">
              <w:rPr>
                <w:rFonts w:ascii="Book Antiqua" w:hAnsi="Book Antiqua"/>
              </w:rPr>
              <w:t>Aparatura techniczno-pomiarowa</w:t>
            </w:r>
          </w:p>
        </w:tc>
        <w:tc>
          <w:tcPr>
            <w:tcW w:w="2693" w:type="dxa"/>
          </w:tcPr>
          <w:p w14:paraId="0A34D708" w14:textId="77777777" w:rsidR="005F5268" w:rsidRPr="009F5BA1" w:rsidRDefault="005F5268" w:rsidP="00A923CF">
            <w:pPr>
              <w:rPr>
                <w:rFonts w:ascii="Book Antiqua" w:hAnsi="Book Antiqua"/>
              </w:rPr>
            </w:pPr>
          </w:p>
        </w:tc>
      </w:tr>
      <w:tr w:rsidR="00824944" w14:paraId="216102E4" w14:textId="77777777" w:rsidTr="001463C0">
        <w:trPr>
          <w:trHeight w:val="503"/>
        </w:trPr>
        <w:tc>
          <w:tcPr>
            <w:tcW w:w="835" w:type="dxa"/>
          </w:tcPr>
          <w:p w14:paraId="5408D0EC" w14:textId="00A14760" w:rsidR="00824944" w:rsidRDefault="00824944" w:rsidP="00A923CF">
            <w:pPr>
              <w:rPr>
                <w:rFonts w:ascii="Book Antiqua" w:hAnsi="Book Antiqua"/>
                <w:b/>
              </w:rPr>
            </w:pPr>
            <w:r>
              <w:rPr>
                <w:rFonts w:ascii="Book Antiqua" w:hAnsi="Book Antiqua"/>
                <w:b/>
              </w:rPr>
              <w:t>28.</w:t>
            </w:r>
          </w:p>
        </w:tc>
        <w:tc>
          <w:tcPr>
            <w:tcW w:w="6390" w:type="dxa"/>
          </w:tcPr>
          <w:p w14:paraId="7143DA74" w14:textId="54BAFB8C" w:rsidR="00824944" w:rsidRPr="00824944" w:rsidRDefault="00824944" w:rsidP="00A923CF">
            <w:pPr>
              <w:rPr>
                <w:rFonts w:ascii="Book Antiqua" w:hAnsi="Book Antiqua"/>
              </w:rPr>
            </w:pPr>
            <w:r w:rsidRPr="00824944">
              <w:rPr>
                <w:rFonts w:ascii="Book Antiqua" w:hAnsi="Book Antiqua"/>
              </w:rPr>
              <w:t>Sterowniki wraz z modułami rozszerzeń</w:t>
            </w:r>
          </w:p>
        </w:tc>
        <w:tc>
          <w:tcPr>
            <w:tcW w:w="2693" w:type="dxa"/>
          </w:tcPr>
          <w:p w14:paraId="5320837C" w14:textId="77777777" w:rsidR="00824944" w:rsidRPr="009F5BA1" w:rsidRDefault="00824944" w:rsidP="00A923CF">
            <w:pPr>
              <w:rPr>
                <w:rFonts w:ascii="Book Antiqua" w:hAnsi="Book Antiqua"/>
              </w:rPr>
            </w:pPr>
          </w:p>
        </w:tc>
      </w:tr>
      <w:tr w:rsidR="00824944" w14:paraId="19C3B11B" w14:textId="77777777" w:rsidTr="001463C0">
        <w:trPr>
          <w:trHeight w:val="503"/>
        </w:trPr>
        <w:tc>
          <w:tcPr>
            <w:tcW w:w="835" w:type="dxa"/>
          </w:tcPr>
          <w:p w14:paraId="56A6CB43" w14:textId="15A83AC9" w:rsidR="00824944" w:rsidRDefault="00824944" w:rsidP="00A923CF">
            <w:pPr>
              <w:rPr>
                <w:rFonts w:ascii="Book Antiqua" w:hAnsi="Book Antiqua"/>
                <w:b/>
              </w:rPr>
            </w:pPr>
            <w:r>
              <w:rPr>
                <w:rFonts w:ascii="Book Antiqua" w:hAnsi="Book Antiqua"/>
                <w:b/>
              </w:rPr>
              <w:t>29.</w:t>
            </w:r>
          </w:p>
        </w:tc>
        <w:tc>
          <w:tcPr>
            <w:tcW w:w="6390" w:type="dxa"/>
          </w:tcPr>
          <w:p w14:paraId="0F67EADE" w14:textId="77777777" w:rsidR="00824944" w:rsidRPr="00824944" w:rsidRDefault="00824944" w:rsidP="00824944">
            <w:pPr>
              <w:rPr>
                <w:rFonts w:ascii="Book Antiqua" w:hAnsi="Book Antiqua"/>
              </w:rPr>
            </w:pPr>
            <w:r w:rsidRPr="00824944">
              <w:rPr>
                <w:rFonts w:ascii="Book Antiqua" w:hAnsi="Book Antiqua"/>
              </w:rPr>
              <w:t>Czujnik H2 x2</w:t>
            </w:r>
          </w:p>
          <w:p w14:paraId="34B3C660" w14:textId="77777777" w:rsidR="00824944" w:rsidRPr="00824944" w:rsidRDefault="00824944" w:rsidP="00824944">
            <w:pPr>
              <w:rPr>
                <w:rFonts w:ascii="Book Antiqua" w:hAnsi="Book Antiqua"/>
              </w:rPr>
            </w:pPr>
            <w:r w:rsidRPr="00824944">
              <w:rPr>
                <w:rFonts w:ascii="Book Antiqua" w:hAnsi="Book Antiqua"/>
              </w:rPr>
              <w:t>Czujnik CO2 x2</w:t>
            </w:r>
          </w:p>
          <w:p w14:paraId="50D9BC37" w14:textId="77777777" w:rsidR="00824944" w:rsidRPr="00824944" w:rsidRDefault="00824944" w:rsidP="00824944">
            <w:pPr>
              <w:rPr>
                <w:rFonts w:ascii="Book Antiqua" w:hAnsi="Book Antiqua"/>
              </w:rPr>
            </w:pPr>
            <w:r w:rsidRPr="00824944">
              <w:rPr>
                <w:rFonts w:ascii="Book Antiqua" w:hAnsi="Book Antiqua"/>
              </w:rPr>
              <w:t>Czujnik O2 x2</w:t>
            </w:r>
          </w:p>
          <w:p w14:paraId="13BAED0C" w14:textId="77777777" w:rsidR="00824944" w:rsidRPr="00824944" w:rsidRDefault="00824944" w:rsidP="00824944">
            <w:pPr>
              <w:rPr>
                <w:rFonts w:ascii="Book Antiqua" w:hAnsi="Book Antiqua"/>
              </w:rPr>
            </w:pPr>
            <w:r w:rsidRPr="00824944">
              <w:rPr>
                <w:rFonts w:ascii="Book Antiqua" w:hAnsi="Book Antiqua"/>
              </w:rPr>
              <w:t>Czujnik PM 2,5</w:t>
            </w:r>
          </w:p>
          <w:p w14:paraId="57D0A7E6" w14:textId="6A977DED" w:rsidR="00824944" w:rsidRPr="00824944" w:rsidRDefault="00824944" w:rsidP="00824944">
            <w:pPr>
              <w:rPr>
                <w:rFonts w:ascii="Book Antiqua" w:hAnsi="Book Antiqua"/>
              </w:rPr>
            </w:pPr>
            <w:r w:rsidRPr="00824944">
              <w:rPr>
                <w:rFonts w:ascii="Book Antiqua" w:hAnsi="Book Antiqua"/>
              </w:rPr>
              <w:t>Czujnik ciśnienia x2</w:t>
            </w:r>
          </w:p>
        </w:tc>
        <w:tc>
          <w:tcPr>
            <w:tcW w:w="2693" w:type="dxa"/>
          </w:tcPr>
          <w:p w14:paraId="7AC6053B" w14:textId="77777777" w:rsidR="00824944" w:rsidRPr="009F5BA1" w:rsidRDefault="00824944" w:rsidP="00A923CF">
            <w:pPr>
              <w:rPr>
                <w:rFonts w:ascii="Book Antiqua" w:hAnsi="Book Antiqua"/>
              </w:rPr>
            </w:pPr>
          </w:p>
        </w:tc>
      </w:tr>
      <w:tr w:rsidR="00824944" w14:paraId="667583F5" w14:textId="77777777" w:rsidTr="001463C0">
        <w:trPr>
          <w:trHeight w:val="503"/>
        </w:trPr>
        <w:tc>
          <w:tcPr>
            <w:tcW w:w="835" w:type="dxa"/>
          </w:tcPr>
          <w:p w14:paraId="7CC9A177" w14:textId="4D726D31" w:rsidR="00824944" w:rsidRDefault="00824944" w:rsidP="00A923CF">
            <w:pPr>
              <w:rPr>
                <w:rFonts w:ascii="Book Antiqua" w:hAnsi="Book Antiqua"/>
                <w:b/>
              </w:rPr>
            </w:pPr>
            <w:r>
              <w:rPr>
                <w:rFonts w:ascii="Book Antiqua" w:hAnsi="Book Antiqua"/>
                <w:b/>
              </w:rPr>
              <w:t>30.</w:t>
            </w:r>
          </w:p>
        </w:tc>
        <w:tc>
          <w:tcPr>
            <w:tcW w:w="6390" w:type="dxa"/>
          </w:tcPr>
          <w:p w14:paraId="5E445055" w14:textId="6B21C9DD" w:rsidR="00824944" w:rsidRPr="00824944" w:rsidRDefault="00824944" w:rsidP="00A923CF">
            <w:pPr>
              <w:rPr>
                <w:rFonts w:ascii="Book Antiqua" w:hAnsi="Book Antiqua"/>
              </w:rPr>
            </w:pPr>
            <w:r w:rsidRPr="00824944">
              <w:rPr>
                <w:rFonts w:ascii="Book Antiqua" w:hAnsi="Book Antiqua"/>
              </w:rPr>
              <w:t>Monitor 12" x 2</w:t>
            </w:r>
          </w:p>
        </w:tc>
        <w:tc>
          <w:tcPr>
            <w:tcW w:w="2693" w:type="dxa"/>
          </w:tcPr>
          <w:p w14:paraId="7DCAC1B0" w14:textId="77777777" w:rsidR="00824944" w:rsidRPr="009F5BA1" w:rsidRDefault="00824944" w:rsidP="00A923CF">
            <w:pPr>
              <w:rPr>
                <w:rFonts w:ascii="Book Antiqua" w:hAnsi="Book Antiqua"/>
              </w:rPr>
            </w:pPr>
          </w:p>
        </w:tc>
      </w:tr>
      <w:tr w:rsidR="00824944" w14:paraId="7DED85D1" w14:textId="77777777" w:rsidTr="001463C0">
        <w:trPr>
          <w:trHeight w:val="503"/>
        </w:trPr>
        <w:tc>
          <w:tcPr>
            <w:tcW w:w="835" w:type="dxa"/>
          </w:tcPr>
          <w:p w14:paraId="03DE2414" w14:textId="6AFD4D2F" w:rsidR="00824944" w:rsidRDefault="00824944" w:rsidP="00A923CF">
            <w:pPr>
              <w:rPr>
                <w:rFonts w:ascii="Book Antiqua" w:hAnsi="Book Antiqua"/>
                <w:b/>
              </w:rPr>
            </w:pPr>
            <w:r>
              <w:rPr>
                <w:rFonts w:ascii="Book Antiqua" w:hAnsi="Book Antiqua"/>
                <w:b/>
              </w:rPr>
              <w:t>31.</w:t>
            </w:r>
          </w:p>
        </w:tc>
        <w:tc>
          <w:tcPr>
            <w:tcW w:w="6390" w:type="dxa"/>
          </w:tcPr>
          <w:p w14:paraId="7C1AB68E" w14:textId="0B12DD62" w:rsidR="00824944" w:rsidRPr="00824944" w:rsidRDefault="00824944" w:rsidP="00A923CF">
            <w:pPr>
              <w:rPr>
                <w:rFonts w:ascii="Book Antiqua" w:hAnsi="Book Antiqua"/>
              </w:rPr>
            </w:pPr>
            <w:r w:rsidRPr="00824944">
              <w:rPr>
                <w:rFonts w:ascii="Book Antiqua" w:hAnsi="Book Antiqua"/>
              </w:rPr>
              <w:t>Szafa sterownicza do użytku wewnętrznego z osprzętem i akcesoriami</w:t>
            </w:r>
          </w:p>
        </w:tc>
        <w:tc>
          <w:tcPr>
            <w:tcW w:w="2693" w:type="dxa"/>
          </w:tcPr>
          <w:p w14:paraId="27DA54A2" w14:textId="77777777" w:rsidR="00824944" w:rsidRPr="009F5BA1" w:rsidRDefault="00824944" w:rsidP="00A923CF">
            <w:pPr>
              <w:rPr>
                <w:rFonts w:ascii="Book Antiqua" w:hAnsi="Book Antiqua"/>
              </w:rPr>
            </w:pPr>
          </w:p>
        </w:tc>
      </w:tr>
      <w:tr w:rsidR="00824944" w14:paraId="7953886B" w14:textId="77777777" w:rsidTr="001463C0">
        <w:trPr>
          <w:trHeight w:val="503"/>
        </w:trPr>
        <w:tc>
          <w:tcPr>
            <w:tcW w:w="835" w:type="dxa"/>
          </w:tcPr>
          <w:p w14:paraId="44ED31F5" w14:textId="6724D441" w:rsidR="00824944" w:rsidRDefault="00824944" w:rsidP="00A923CF">
            <w:pPr>
              <w:rPr>
                <w:rFonts w:ascii="Book Antiqua" w:hAnsi="Book Antiqua"/>
                <w:b/>
              </w:rPr>
            </w:pPr>
            <w:r>
              <w:rPr>
                <w:rFonts w:ascii="Book Antiqua" w:hAnsi="Book Antiqua"/>
                <w:b/>
              </w:rPr>
              <w:t>32.</w:t>
            </w:r>
          </w:p>
        </w:tc>
        <w:tc>
          <w:tcPr>
            <w:tcW w:w="6390" w:type="dxa"/>
          </w:tcPr>
          <w:p w14:paraId="5AA25BD2" w14:textId="0B0F1496" w:rsidR="00824944" w:rsidRPr="00824944" w:rsidRDefault="00824944" w:rsidP="00A923CF">
            <w:pPr>
              <w:rPr>
                <w:rFonts w:ascii="Book Antiqua" w:hAnsi="Book Antiqua"/>
              </w:rPr>
            </w:pPr>
            <w:r w:rsidRPr="00824944">
              <w:rPr>
                <w:rFonts w:ascii="Book Antiqua" w:hAnsi="Book Antiqua"/>
              </w:rPr>
              <w:t>Filtr powietrza antysmogowy i antyalergiczny</w:t>
            </w:r>
          </w:p>
        </w:tc>
        <w:tc>
          <w:tcPr>
            <w:tcW w:w="2693" w:type="dxa"/>
          </w:tcPr>
          <w:p w14:paraId="21A95CA2" w14:textId="77777777" w:rsidR="00824944" w:rsidRPr="009F5BA1" w:rsidRDefault="00824944" w:rsidP="00A923CF">
            <w:pPr>
              <w:rPr>
                <w:rFonts w:ascii="Book Antiqua" w:hAnsi="Book Antiqua"/>
              </w:rPr>
            </w:pPr>
          </w:p>
        </w:tc>
      </w:tr>
      <w:tr w:rsidR="00824944" w14:paraId="25B0499C" w14:textId="77777777" w:rsidTr="001463C0">
        <w:trPr>
          <w:trHeight w:val="503"/>
        </w:trPr>
        <w:tc>
          <w:tcPr>
            <w:tcW w:w="835" w:type="dxa"/>
          </w:tcPr>
          <w:p w14:paraId="7976BDA0" w14:textId="19F73B4A" w:rsidR="00824944" w:rsidRDefault="00824944" w:rsidP="00A923CF">
            <w:pPr>
              <w:rPr>
                <w:rFonts w:ascii="Book Antiqua" w:hAnsi="Book Antiqua"/>
                <w:b/>
              </w:rPr>
            </w:pPr>
            <w:r>
              <w:rPr>
                <w:rFonts w:ascii="Book Antiqua" w:hAnsi="Book Antiqua"/>
                <w:b/>
              </w:rPr>
              <w:t>33.</w:t>
            </w:r>
          </w:p>
        </w:tc>
        <w:tc>
          <w:tcPr>
            <w:tcW w:w="6390" w:type="dxa"/>
          </w:tcPr>
          <w:p w14:paraId="5B55A8DF" w14:textId="67542311" w:rsidR="00824944" w:rsidRPr="00824944" w:rsidRDefault="00824944" w:rsidP="00A923CF">
            <w:pPr>
              <w:rPr>
                <w:rFonts w:ascii="Book Antiqua" w:hAnsi="Book Antiqua"/>
              </w:rPr>
            </w:pPr>
            <w:r w:rsidRPr="00824944">
              <w:rPr>
                <w:rFonts w:ascii="Book Antiqua" w:hAnsi="Book Antiqua"/>
              </w:rPr>
              <w:t>Obudowa dźwiękochłonna</w:t>
            </w:r>
          </w:p>
        </w:tc>
        <w:tc>
          <w:tcPr>
            <w:tcW w:w="2693" w:type="dxa"/>
          </w:tcPr>
          <w:p w14:paraId="003C55B2" w14:textId="77777777" w:rsidR="00824944" w:rsidRPr="009F5BA1" w:rsidRDefault="00824944" w:rsidP="00A923CF">
            <w:pPr>
              <w:rPr>
                <w:rFonts w:ascii="Book Antiqua" w:hAnsi="Book Antiqua"/>
              </w:rPr>
            </w:pPr>
          </w:p>
        </w:tc>
      </w:tr>
      <w:tr w:rsidR="00824944" w14:paraId="275ED272" w14:textId="77777777" w:rsidTr="001463C0">
        <w:trPr>
          <w:trHeight w:val="503"/>
        </w:trPr>
        <w:tc>
          <w:tcPr>
            <w:tcW w:w="835" w:type="dxa"/>
          </w:tcPr>
          <w:p w14:paraId="07C3348A" w14:textId="465C6D81" w:rsidR="00824944" w:rsidRDefault="00824944" w:rsidP="00A923CF">
            <w:pPr>
              <w:rPr>
                <w:rFonts w:ascii="Book Antiqua" w:hAnsi="Book Antiqua"/>
                <w:b/>
              </w:rPr>
            </w:pPr>
            <w:r>
              <w:rPr>
                <w:rFonts w:ascii="Book Antiqua" w:hAnsi="Book Antiqua"/>
                <w:b/>
              </w:rPr>
              <w:t>34.</w:t>
            </w:r>
          </w:p>
        </w:tc>
        <w:tc>
          <w:tcPr>
            <w:tcW w:w="6390" w:type="dxa"/>
          </w:tcPr>
          <w:p w14:paraId="66C33679" w14:textId="7117D4CA" w:rsidR="00824944" w:rsidRPr="00824944" w:rsidRDefault="00824944" w:rsidP="00A923CF">
            <w:pPr>
              <w:rPr>
                <w:rFonts w:ascii="Book Antiqua" w:hAnsi="Book Antiqua"/>
              </w:rPr>
            </w:pPr>
            <w:r w:rsidRPr="00824944">
              <w:rPr>
                <w:rFonts w:ascii="Book Antiqua" w:hAnsi="Book Antiqua"/>
              </w:rPr>
              <w:t>Oświetlenie LED</w:t>
            </w:r>
          </w:p>
        </w:tc>
        <w:tc>
          <w:tcPr>
            <w:tcW w:w="2693" w:type="dxa"/>
          </w:tcPr>
          <w:p w14:paraId="6A0D9D77" w14:textId="77777777" w:rsidR="00824944" w:rsidRPr="009F5BA1" w:rsidRDefault="00824944" w:rsidP="00A923CF">
            <w:pPr>
              <w:rPr>
                <w:rFonts w:ascii="Book Antiqua" w:hAnsi="Book Antiqua"/>
              </w:rPr>
            </w:pPr>
          </w:p>
        </w:tc>
      </w:tr>
      <w:tr w:rsidR="00824944" w14:paraId="79FDC162" w14:textId="77777777" w:rsidTr="001463C0">
        <w:trPr>
          <w:trHeight w:val="503"/>
        </w:trPr>
        <w:tc>
          <w:tcPr>
            <w:tcW w:w="835" w:type="dxa"/>
          </w:tcPr>
          <w:p w14:paraId="3922D53A" w14:textId="56145435" w:rsidR="00824944" w:rsidRDefault="00C924F4" w:rsidP="00A923CF">
            <w:pPr>
              <w:rPr>
                <w:rFonts w:ascii="Book Antiqua" w:hAnsi="Book Antiqua"/>
                <w:b/>
              </w:rPr>
            </w:pPr>
            <w:r>
              <w:rPr>
                <w:rFonts w:ascii="Book Antiqua" w:hAnsi="Book Antiqua"/>
                <w:b/>
              </w:rPr>
              <w:t>35.</w:t>
            </w:r>
          </w:p>
        </w:tc>
        <w:tc>
          <w:tcPr>
            <w:tcW w:w="6390" w:type="dxa"/>
          </w:tcPr>
          <w:p w14:paraId="085ADE80" w14:textId="1CDCED70" w:rsidR="00824944" w:rsidRPr="00824944" w:rsidRDefault="00C924F4" w:rsidP="00A923CF">
            <w:pPr>
              <w:rPr>
                <w:rFonts w:ascii="Book Antiqua" w:hAnsi="Book Antiqua"/>
              </w:rPr>
            </w:pPr>
            <w:r w:rsidRPr="00C924F4">
              <w:rPr>
                <w:rFonts w:ascii="Book Antiqua" w:hAnsi="Book Antiqua"/>
              </w:rPr>
              <w:t>Przetwornik wilgotności i temperatury</w:t>
            </w:r>
          </w:p>
        </w:tc>
        <w:tc>
          <w:tcPr>
            <w:tcW w:w="2693" w:type="dxa"/>
          </w:tcPr>
          <w:p w14:paraId="21169278" w14:textId="77777777" w:rsidR="00824944" w:rsidRPr="009F5BA1" w:rsidRDefault="00824944" w:rsidP="00A923CF">
            <w:pPr>
              <w:rPr>
                <w:rFonts w:ascii="Book Antiqua" w:hAnsi="Book Antiqua"/>
              </w:rPr>
            </w:pPr>
          </w:p>
        </w:tc>
      </w:tr>
      <w:tr w:rsidR="00824944" w14:paraId="6714E6FE" w14:textId="77777777" w:rsidTr="001463C0">
        <w:trPr>
          <w:trHeight w:val="503"/>
        </w:trPr>
        <w:tc>
          <w:tcPr>
            <w:tcW w:w="835" w:type="dxa"/>
          </w:tcPr>
          <w:p w14:paraId="7732703D" w14:textId="4E50A5D3" w:rsidR="00824944" w:rsidRDefault="00C924F4" w:rsidP="00A923CF">
            <w:pPr>
              <w:rPr>
                <w:rFonts w:ascii="Book Antiqua" w:hAnsi="Book Antiqua"/>
                <w:b/>
              </w:rPr>
            </w:pPr>
            <w:r>
              <w:rPr>
                <w:rFonts w:ascii="Book Antiqua" w:hAnsi="Book Antiqua"/>
                <w:b/>
              </w:rPr>
              <w:lastRenderedPageBreak/>
              <w:t>36.</w:t>
            </w:r>
          </w:p>
        </w:tc>
        <w:tc>
          <w:tcPr>
            <w:tcW w:w="6390" w:type="dxa"/>
          </w:tcPr>
          <w:p w14:paraId="6508D57C" w14:textId="4C08B930" w:rsidR="00824944" w:rsidRPr="00824944" w:rsidRDefault="00BC74D5" w:rsidP="00A923CF">
            <w:pPr>
              <w:rPr>
                <w:rFonts w:ascii="Book Antiqua" w:hAnsi="Book Antiqua"/>
              </w:rPr>
            </w:pPr>
            <w:r w:rsidRPr="00BC74D5">
              <w:rPr>
                <w:rFonts w:ascii="Book Antiqua" w:hAnsi="Book Antiqua"/>
              </w:rPr>
              <w:t>Interkom do komunikacji x 2</w:t>
            </w:r>
          </w:p>
        </w:tc>
        <w:tc>
          <w:tcPr>
            <w:tcW w:w="2693" w:type="dxa"/>
          </w:tcPr>
          <w:p w14:paraId="1EF2E3AB" w14:textId="77777777" w:rsidR="00824944" w:rsidRPr="009F5BA1" w:rsidRDefault="00824944" w:rsidP="00A923CF">
            <w:pPr>
              <w:rPr>
                <w:rFonts w:ascii="Book Antiqua" w:hAnsi="Book Antiqua"/>
              </w:rPr>
            </w:pPr>
          </w:p>
        </w:tc>
      </w:tr>
      <w:tr w:rsidR="00824944" w14:paraId="26E1E4AF" w14:textId="77777777" w:rsidTr="001463C0">
        <w:trPr>
          <w:trHeight w:val="503"/>
        </w:trPr>
        <w:tc>
          <w:tcPr>
            <w:tcW w:w="835" w:type="dxa"/>
          </w:tcPr>
          <w:p w14:paraId="6D901D74" w14:textId="5FA0B7B8" w:rsidR="00824944" w:rsidRDefault="00BC74D5" w:rsidP="00A923CF">
            <w:pPr>
              <w:rPr>
                <w:rFonts w:ascii="Book Antiqua" w:hAnsi="Book Antiqua"/>
                <w:b/>
              </w:rPr>
            </w:pPr>
            <w:r>
              <w:rPr>
                <w:rFonts w:ascii="Book Antiqua" w:hAnsi="Book Antiqua"/>
                <w:b/>
              </w:rPr>
              <w:t>37.</w:t>
            </w:r>
          </w:p>
        </w:tc>
        <w:tc>
          <w:tcPr>
            <w:tcW w:w="6390" w:type="dxa"/>
          </w:tcPr>
          <w:p w14:paraId="4CC6EE31" w14:textId="09047156" w:rsidR="00824944" w:rsidRPr="00824944" w:rsidRDefault="00FF42BD" w:rsidP="00A923CF">
            <w:pPr>
              <w:rPr>
                <w:rFonts w:ascii="Book Antiqua" w:hAnsi="Book Antiqua"/>
              </w:rPr>
            </w:pPr>
            <w:r w:rsidRPr="00FF42BD">
              <w:rPr>
                <w:rFonts w:ascii="Book Antiqua" w:hAnsi="Book Antiqua"/>
              </w:rPr>
              <w:t>Monitoring</w:t>
            </w:r>
          </w:p>
        </w:tc>
        <w:tc>
          <w:tcPr>
            <w:tcW w:w="2693" w:type="dxa"/>
          </w:tcPr>
          <w:p w14:paraId="06AC9BCE" w14:textId="77777777" w:rsidR="00824944" w:rsidRPr="009F5BA1" w:rsidRDefault="00824944" w:rsidP="00A923CF">
            <w:pPr>
              <w:rPr>
                <w:rFonts w:ascii="Book Antiqua" w:hAnsi="Book Antiqua"/>
              </w:rPr>
            </w:pPr>
          </w:p>
        </w:tc>
      </w:tr>
      <w:tr w:rsidR="00FF42BD" w14:paraId="2A8D84CE" w14:textId="77777777" w:rsidTr="001463C0">
        <w:trPr>
          <w:trHeight w:val="503"/>
        </w:trPr>
        <w:tc>
          <w:tcPr>
            <w:tcW w:w="835" w:type="dxa"/>
          </w:tcPr>
          <w:p w14:paraId="77DFDDFD" w14:textId="027D67C9" w:rsidR="00FF42BD" w:rsidRDefault="00FF42BD" w:rsidP="00A923CF">
            <w:pPr>
              <w:rPr>
                <w:rFonts w:ascii="Book Antiqua" w:hAnsi="Book Antiqua"/>
                <w:b/>
              </w:rPr>
            </w:pPr>
            <w:r>
              <w:rPr>
                <w:rFonts w:ascii="Book Antiqua" w:hAnsi="Book Antiqua"/>
                <w:b/>
              </w:rPr>
              <w:t>38.</w:t>
            </w:r>
          </w:p>
        </w:tc>
        <w:tc>
          <w:tcPr>
            <w:tcW w:w="6390" w:type="dxa"/>
          </w:tcPr>
          <w:p w14:paraId="243DDC7E" w14:textId="77777777" w:rsidR="00FF42BD" w:rsidRPr="00FF42BD" w:rsidRDefault="00FF42BD" w:rsidP="00FF42BD">
            <w:pPr>
              <w:rPr>
                <w:rFonts w:ascii="Book Antiqua" w:hAnsi="Book Antiqua"/>
              </w:rPr>
            </w:pPr>
            <w:r w:rsidRPr="00FF42BD">
              <w:rPr>
                <w:rFonts w:ascii="Book Antiqua" w:hAnsi="Book Antiqua"/>
              </w:rPr>
              <w:t>Przyłącza doprowadzone do strefy maszynowej:</w:t>
            </w:r>
          </w:p>
          <w:p w14:paraId="7440933B" w14:textId="77777777" w:rsidR="00FF42BD" w:rsidRPr="00FF42BD" w:rsidRDefault="00FF42BD" w:rsidP="00FF42BD">
            <w:pPr>
              <w:rPr>
                <w:rFonts w:ascii="Book Antiqua" w:hAnsi="Book Antiqua"/>
              </w:rPr>
            </w:pPr>
            <w:r w:rsidRPr="00FF42BD">
              <w:rPr>
                <w:rFonts w:ascii="Book Antiqua" w:hAnsi="Book Antiqua"/>
              </w:rPr>
              <w:t>Zasilanie: 400V, 32A Moc przyłączeniowa 15kW</w:t>
            </w:r>
          </w:p>
          <w:p w14:paraId="6C5D26E2" w14:textId="77777777" w:rsidR="00FF42BD" w:rsidRPr="00FF42BD" w:rsidRDefault="00FF42BD" w:rsidP="00FF42BD">
            <w:pPr>
              <w:rPr>
                <w:rFonts w:ascii="Book Antiqua" w:hAnsi="Book Antiqua"/>
              </w:rPr>
            </w:pPr>
            <w:r w:rsidRPr="00FF42BD">
              <w:rPr>
                <w:rFonts w:ascii="Book Antiqua" w:hAnsi="Book Antiqua"/>
              </w:rPr>
              <w:t>Przyłącze wody: 3/4 cala</w:t>
            </w:r>
          </w:p>
          <w:p w14:paraId="6254288C" w14:textId="4CA98E08" w:rsidR="00FF42BD" w:rsidRPr="00FF42BD" w:rsidRDefault="00FF42BD" w:rsidP="00FF42BD">
            <w:pPr>
              <w:rPr>
                <w:rFonts w:ascii="Book Antiqua" w:hAnsi="Book Antiqua"/>
              </w:rPr>
            </w:pPr>
            <w:r w:rsidRPr="00FF42BD">
              <w:rPr>
                <w:rFonts w:ascii="Book Antiqua" w:hAnsi="Book Antiqua"/>
              </w:rPr>
              <w:t>Przyłącze ściekowe: rura PCV 50</w:t>
            </w:r>
          </w:p>
        </w:tc>
        <w:tc>
          <w:tcPr>
            <w:tcW w:w="2693" w:type="dxa"/>
          </w:tcPr>
          <w:p w14:paraId="51A46397" w14:textId="77777777" w:rsidR="00FF42BD" w:rsidRPr="009F5BA1" w:rsidRDefault="00FF42BD" w:rsidP="00A923CF">
            <w:pPr>
              <w:rPr>
                <w:rFonts w:ascii="Book Antiqua" w:hAnsi="Book Antiqua"/>
              </w:rPr>
            </w:pPr>
          </w:p>
        </w:tc>
      </w:tr>
      <w:tr w:rsidR="00FF42BD" w14:paraId="2B5F3D07" w14:textId="77777777" w:rsidTr="001463C0">
        <w:trPr>
          <w:trHeight w:val="503"/>
        </w:trPr>
        <w:tc>
          <w:tcPr>
            <w:tcW w:w="835" w:type="dxa"/>
          </w:tcPr>
          <w:p w14:paraId="0965CB82" w14:textId="33EC56E6" w:rsidR="00FF42BD" w:rsidRDefault="00FF42BD" w:rsidP="00A923CF">
            <w:pPr>
              <w:rPr>
                <w:rFonts w:ascii="Book Antiqua" w:hAnsi="Book Antiqua"/>
                <w:b/>
              </w:rPr>
            </w:pPr>
            <w:r>
              <w:rPr>
                <w:rFonts w:ascii="Book Antiqua" w:hAnsi="Book Antiqua"/>
                <w:b/>
              </w:rPr>
              <w:t>39.</w:t>
            </w:r>
          </w:p>
        </w:tc>
        <w:tc>
          <w:tcPr>
            <w:tcW w:w="6390" w:type="dxa"/>
          </w:tcPr>
          <w:p w14:paraId="213D0262" w14:textId="63973D4B" w:rsidR="00FF42BD" w:rsidRPr="00FF42BD" w:rsidRDefault="00FF42BD" w:rsidP="00FF42BD">
            <w:pPr>
              <w:rPr>
                <w:rFonts w:ascii="Book Antiqua" w:hAnsi="Book Antiqua"/>
              </w:rPr>
            </w:pPr>
            <w:r w:rsidRPr="00FF42BD">
              <w:rPr>
                <w:rFonts w:ascii="Book Antiqua" w:hAnsi="Book Antiqua"/>
              </w:rPr>
              <w:t>Certyfikat</w:t>
            </w:r>
            <w:r w:rsidRPr="00FF42BD">
              <w:rPr>
                <w:rFonts w:ascii="Book Antiqua" w:hAnsi="Book Antiqua"/>
              </w:rPr>
              <w:t xml:space="preserve"> </w:t>
            </w:r>
            <w:r w:rsidRPr="00FF42BD">
              <w:rPr>
                <w:rFonts w:ascii="Book Antiqua" w:hAnsi="Book Antiqua"/>
              </w:rPr>
              <w:t>tlenoterapii</w:t>
            </w:r>
            <w:r w:rsidRPr="00FF42BD">
              <w:rPr>
                <w:rFonts w:ascii="Book Antiqua" w:hAnsi="Book Antiqua"/>
              </w:rPr>
              <w:t xml:space="preserve"> normobarycznej</w:t>
            </w:r>
          </w:p>
        </w:tc>
        <w:tc>
          <w:tcPr>
            <w:tcW w:w="2693" w:type="dxa"/>
          </w:tcPr>
          <w:p w14:paraId="3C91405E" w14:textId="77777777" w:rsidR="00FF42BD" w:rsidRPr="009F5BA1" w:rsidRDefault="00FF42BD" w:rsidP="00A923CF">
            <w:pPr>
              <w:rPr>
                <w:rFonts w:ascii="Book Antiqua" w:hAnsi="Book Antiqua"/>
              </w:rPr>
            </w:pPr>
          </w:p>
        </w:tc>
      </w:tr>
      <w:tr w:rsidR="00FF42BD" w14:paraId="4BC141A2" w14:textId="77777777" w:rsidTr="001463C0">
        <w:trPr>
          <w:trHeight w:val="503"/>
        </w:trPr>
        <w:tc>
          <w:tcPr>
            <w:tcW w:w="835" w:type="dxa"/>
          </w:tcPr>
          <w:p w14:paraId="017C7B72" w14:textId="6A790ABC" w:rsidR="00FF42BD" w:rsidRDefault="00FF42BD" w:rsidP="00A923CF">
            <w:pPr>
              <w:rPr>
                <w:rFonts w:ascii="Book Antiqua" w:hAnsi="Book Antiqua"/>
                <w:b/>
              </w:rPr>
            </w:pPr>
            <w:r>
              <w:rPr>
                <w:rFonts w:ascii="Book Antiqua" w:hAnsi="Book Antiqua"/>
                <w:b/>
              </w:rPr>
              <w:t>40.</w:t>
            </w:r>
          </w:p>
        </w:tc>
        <w:tc>
          <w:tcPr>
            <w:tcW w:w="6390" w:type="dxa"/>
          </w:tcPr>
          <w:p w14:paraId="1F986AB4" w14:textId="3E8EB0AE" w:rsidR="00FF42BD" w:rsidRPr="00FF42BD" w:rsidRDefault="00FF42BD" w:rsidP="00FF42BD">
            <w:pPr>
              <w:rPr>
                <w:rFonts w:ascii="Book Antiqua" w:hAnsi="Book Antiqua"/>
              </w:rPr>
            </w:pPr>
            <w:r w:rsidRPr="00FF42BD">
              <w:rPr>
                <w:rFonts w:ascii="Book Antiqua" w:hAnsi="Book Antiqua"/>
              </w:rPr>
              <w:t xml:space="preserve">Opracowanie standardu terapeutycznego dla </w:t>
            </w:r>
            <w:r w:rsidRPr="00FF42BD">
              <w:rPr>
                <w:rFonts w:ascii="Book Antiqua" w:hAnsi="Book Antiqua"/>
              </w:rPr>
              <w:t>terapii</w:t>
            </w:r>
            <w:r w:rsidRPr="00FF42BD">
              <w:rPr>
                <w:rFonts w:ascii="Book Antiqua" w:hAnsi="Book Antiqua"/>
              </w:rPr>
              <w:t xml:space="preserve"> normobarycznej popisane przez min dwóch lekarzy</w:t>
            </w:r>
          </w:p>
        </w:tc>
        <w:tc>
          <w:tcPr>
            <w:tcW w:w="2693" w:type="dxa"/>
          </w:tcPr>
          <w:p w14:paraId="35424E43" w14:textId="77777777" w:rsidR="00FF42BD" w:rsidRPr="009F5BA1" w:rsidRDefault="00FF42BD" w:rsidP="00A923CF">
            <w:pPr>
              <w:rPr>
                <w:rFonts w:ascii="Book Antiqua" w:hAnsi="Book Antiqua"/>
              </w:rPr>
            </w:pPr>
          </w:p>
        </w:tc>
      </w:tr>
      <w:tr w:rsidR="00FF42BD" w14:paraId="3305522D" w14:textId="77777777" w:rsidTr="001463C0">
        <w:trPr>
          <w:trHeight w:val="503"/>
        </w:trPr>
        <w:tc>
          <w:tcPr>
            <w:tcW w:w="835" w:type="dxa"/>
          </w:tcPr>
          <w:p w14:paraId="10E531DD" w14:textId="3B38C425" w:rsidR="00FF42BD" w:rsidRDefault="00FF42BD" w:rsidP="00A923CF">
            <w:pPr>
              <w:rPr>
                <w:rFonts w:ascii="Book Antiqua" w:hAnsi="Book Antiqua"/>
                <w:b/>
              </w:rPr>
            </w:pPr>
            <w:r>
              <w:rPr>
                <w:rFonts w:ascii="Book Antiqua" w:hAnsi="Book Antiqua"/>
                <w:b/>
              </w:rPr>
              <w:t>41.</w:t>
            </w:r>
          </w:p>
        </w:tc>
        <w:tc>
          <w:tcPr>
            <w:tcW w:w="6390" w:type="dxa"/>
          </w:tcPr>
          <w:p w14:paraId="43B6B017" w14:textId="54A99429" w:rsidR="00FF42BD" w:rsidRPr="00FF42BD" w:rsidRDefault="00FF42BD" w:rsidP="00FF42BD">
            <w:pPr>
              <w:rPr>
                <w:rFonts w:ascii="Book Antiqua" w:hAnsi="Book Antiqua"/>
              </w:rPr>
            </w:pPr>
            <w:r w:rsidRPr="00FF42BD">
              <w:rPr>
                <w:rFonts w:ascii="Book Antiqua" w:hAnsi="Book Antiqua"/>
              </w:rPr>
              <w:t>Certyfikat UDT, Certyfikat CE oraz WE</w:t>
            </w:r>
          </w:p>
        </w:tc>
        <w:tc>
          <w:tcPr>
            <w:tcW w:w="2693" w:type="dxa"/>
          </w:tcPr>
          <w:p w14:paraId="528E2A9B" w14:textId="77777777" w:rsidR="00FF42BD" w:rsidRPr="009F5BA1" w:rsidRDefault="00FF42BD" w:rsidP="00A923CF">
            <w:pPr>
              <w:rPr>
                <w:rFonts w:ascii="Book Antiqua" w:hAnsi="Book Antiqua"/>
              </w:rPr>
            </w:pPr>
          </w:p>
        </w:tc>
      </w:tr>
    </w:tbl>
    <w:p w14:paraId="6E65D04F" w14:textId="77777777" w:rsidR="008D4FF1" w:rsidRPr="00C476E9" w:rsidRDefault="008D4FF1">
      <w:pPr>
        <w:rPr>
          <w:rFonts w:ascii="Book Antiqua" w:hAnsi="Book Antiqua" w:cs="Times New Roman"/>
          <w:sz w:val="24"/>
          <w:szCs w:val="24"/>
        </w:rPr>
      </w:pPr>
    </w:p>
    <w:sectPr w:rsidR="008D4FF1" w:rsidRPr="00C476E9" w:rsidSect="009B7A75">
      <w:headerReference w:type="default" r:id="rId7"/>
      <w:footerReference w:type="default" r:id="rId8"/>
      <w:pgSz w:w="11906" w:h="16838"/>
      <w:pgMar w:top="1688" w:right="1134" w:bottom="1276" w:left="1134" w:header="0" w:footer="492"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E1725C" w14:textId="77777777" w:rsidR="00FC245F" w:rsidRDefault="00FC245F">
      <w:pPr>
        <w:spacing w:after="0" w:line="240" w:lineRule="auto"/>
      </w:pPr>
      <w:r>
        <w:separator/>
      </w:r>
    </w:p>
  </w:endnote>
  <w:endnote w:type="continuationSeparator" w:id="0">
    <w:p w14:paraId="3036119B" w14:textId="77777777" w:rsidR="00FC245F" w:rsidRDefault="00FC2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imesNewRomanPS-BoldMT">
    <w:altName w:val="Times New Roman"/>
    <w:charset w:val="EE"/>
    <w:family w:val="roman"/>
    <w:pitch w:val="variable"/>
  </w:font>
  <w:font w:name="TimesNewRomanPSMT">
    <w:altName w:val="Times New Roman"/>
    <w:charset w:val="EE"/>
    <w:family w:val="roman"/>
    <w:pitch w:val="variable"/>
  </w:font>
  <w:font w:name="LiberationSerif-Italic">
    <w:altName w:val="Cambria"/>
    <w:charset w:val="EE"/>
    <w:family w:val="roman"/>
    <w:pitch w:val="variable"/>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91178039"/>
      <w:docPartObj>
        <w:docPartGallery w:val="Page Numbers (Bottom of Page)"/>
        <w:docPartUnique/>
      </w:docPartObj>
    </w:sdtPr>
    <w:sdtEndPr>
      <w:rPr>
        <w:color w:val="7F7F7F" w:themeColor="background1" w:themeShade="7F"/>
        <w:spacing w:val="60"/>
      </w:rPr>
    </w:sdtEndPr>
    <w:sdtContent>
      <w:p w14:paraId="294C0E16" w14:textId="59367BD4" w:rsidR="00C476E9" w:rsidRDefault="00C476E9">
        <w:pPr>
          <w:pStyle w:val="Stopka"/>
          <w:pBdr>
            <w:top w:val="single" w:sz="4" w:space="1" w:color="D9D9D9" w:themeColor="background1" w:themeShade="D9"/>
          </w:pBdr>
          <w:jc w:val="right"/>
        </w:pPr>
        <w:r>
          <w:fldChar w:fldCharType="begin"/>
        </w:r>
        <w:r>
          <w:instrText>PAGE   \* MERGEFORMAT</w:instrText>
        </w:r>
        <w:r>
          <w:fldChar w:fldCharType="separate"/>
        </w:r>
        <w:r>
          <w:t>2</w:t>
        </w:r>
        <w:r>
          <w:fldChar w:fldCharType="end"/>
        </w:r>
        <w:r>
          <w:t xml:space="preserve"> | </w:t>
        </w:r>
        <w:r>
          <w:rPr>
            <w:color w:val="7F7F7F" w:themeColor="background1" w:themeShade="7F"/>
            <w:spacing w:val="60"/>
          </w:rPr>
          <w:t>Strona</w:t>
        </w:r>
      </w:p>
    </w:sdtContent>
  </w:sdt>
  <w:sdt>
    <w:sdtPr>
      <w:id w:val="55275048"/>
      <w:docPartObj>
        <w:docPartGallery w:val="Page Numbers (Top of Page)"/>
        <w:docPartUnique/>
      </w:docPartObj>
    </w:sdtPr>
    <w:sdtContent>
      <w:p w14:paraId="18A180C5" w14:textId="6CEBD225" w:rsidR="00FF72CE" w:rsidRDefault="008C3555">
        <w:pPr>
          <w:pStyle w:val="Stopka"/>
          <w:rPr>
            <w:sz w:val="16"/>
            <w:szCs w:val="16"/>
          </w:rPr>
        </w:pPr>
        <w:r>
          <w:rPr>
            <w:sz w:val="16"/>
            <w:szCs w:val="16"/>
          </w:rPr>
          <w:t xml:space="preserve"> </w:t>
        </w:r>
      </w:p>
      <w:p w14:paraId="06D5B407" w14:textId="77777777" w:rsidR="00FF72CE" w:rsidRDefault="00000000">
        <w:pPr>
          <w:pStyle w:val="Stopka"/>
          <w:jc w:val="center"/>
          <w:rPr>
            <w:rFonts w:ascii="Tahoma" w:hAnsi="Tahoma" w:cs="Tahoma"/>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0B2AE7" w14:textId="77777777" w:rsidR="00FC245F" w:rsidRDefault="00FC245F">
      <w:pPr>
        <w:spacing w:after="0" w:line="240" w:lineRule="auto"/>
      </w:pPr>
      <w:r>
        <w:separator/>
      </w:r>
    </w:p>
  </w:footnote>
  <w:footnote w:type="continuationSeparator" w:id="0">
    <w:p w14:paraId="798513EA" w14:textId="77777777" w:rsidR="00FC245F" w:rsidRDefault="00FC24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78478" w14:textId="5A3C8A57" w:rsidR="0043009C" w:rsidRDefault="0043009C" w:rsidP="0043009C">
    <w:pPr>
      <w:pStyle w:val="Nagwek"/>
    </w:pPr>
  </w:p>
  <w:p w14:paraId="6E61E77A" w14:textId="5F940EF5" w:rsidR="0043009C" w:rsidRDefault="00337CDA" w:rsidP="0043009C">
    <w:pPr>
      <w:pStyle w:val="Nagwek"/>
    </w:pPr>
    <w:r>
      <w:rPr>
        <w:noProof/>
      </w:rPr>
      <w:drawing>
        <wp:anchor distT="0" distB="0" distL="114300" distR="114300" simplePos="0" relativeHeight="251660288" behindDoc="1" locked="0" layoutInCell="1" allowOverlap="1" wp14:anchorId="1047425A" wp14:editId="4E0EC7A9">
          <wp:simplePos x="0" y="0"/>
          <wp:positionH relativeFrom="margin">
            <wp:align>left</wp:align>
          </wp:positionH>
          <wp:positionV relativeFrom="paragraph">
            <wp:posOffset>57639</wp:posOffset>
          </wp:positionV>
          <wp:extent cx="4846955" cy="788035"/>
          <wp:effectExtent l="0" t="0" r="0" b="0"/>
          <wp:wrapTight wrapText="bothSides">
            <wp:wrapPolygon edited="0">
              <wp:start x="340" y="0"/>
              <wp:lineTo x="0" y="11488"/>
              <wp:lineTo x="0" y="17753"/>
              <wp:lineTo x="594" y="20886"/>
              <wp:lineTo x="764" y="20886"/>
              <wp:lineTo x="1868" y="20886"/>
              <wp:lineTo x="2122" y="20886"/>
              <wp:lineTo x="2717" y="16709"/>
              <wp:lineTo x="21309" y="12010"/>
              <wp:lineTo x="21478" y="9921"/>
              <wp:lineTo x="21393" y="3655"/>
              <wp:lineTo x="17149" y="2089"/>
              <wp:lineTo x="2292" y="0"/>
              <wp:lineTo x="340" y="0"/>
            </wp:wrapPolygon>
          </wp:wrapTight>
          <wp:docPr id="91373173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46955" cy="7880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2010E20" w14:textId="080300EC" w:rsidR="00C476E9" w:rsidRDefault="00C476E9">
    <w:pPr>
      <w:pStyle w:val="Nagwek"/>
    </w:pPr>
  </w:p>
  <w:p w14:paraId="67DEE32D" w14:textId="7CE9636C" w:rsidR="00C476E9" w:rsidRDefault="009B7A75">
    <w:pPr>
      <w:pStyle w:val="Nagwek"/>
    </w:pPr>
    <w:r>
      <w:rPr>
        <w:noProof/>
      </w:rPr>
      <mc:AlternateContent>
        <mc:Choice Requires="wps">
          <w:drawing>
            <wp:anchor distT="0" distB="0" distL="114300" distR="114300" simplePos="0" relativeHeight="251659264" behindDoc="0" locked="0" layoutInCell="1" allowOverlap="1" wp14:anchorId="487E63F3" wp14:editId="4A8C054E">
              <wp:simplePos x="0" y="0"/>
              <wp:positionH relativeFrom="margin">
                <wp:align>right</wp:align>
              </wp:positionH>
              <wp:positionV relativeFrom="paragraph">
                <wp:posOffset>266652</wp:posOffset>
              </wp:positionV>
              <wp:extent cx="5293895" cy="0"/>
              <wp:effectExtent l="0" t="0" r="0" b="0"/>
              <wp:wrapNone/>
              <wp:docPr id="19" name="Łącznik prosty 19"/>
              <wp:cNvGraphicFramePr/>
              <a:graphic xmlns:a="http://schemas.openxmlformats.org/drawingml/2006/main">
                <a:graphicData uri="http://schemas.microsoft.com/office/word/2010/wordprocessingShape">
                  <wps:wsp>
                    <wps:cNvCnPr/>
                    <wps:spPr>
                      <a:xfrm flipH="1">
                        <a:off x="0" y="0"/>
                        <a:ext cx="52938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AEEBC6" id="Łącznik prosty 19" o:spid="_x0000_s1026" style="position:absolute;flip:x;z-index:251659264;visibility:visible;mso-wrap-style:square;mso-wrap-distance-left:9pt;mso-wrap-distance-top:0;mso-wrap-distance-right:9pt;mso-wrap-distance-bottom:0;mso-position-horizontal:right;mso-position-horizontal-relative:margin;mso-position-vertical:absolute;mso-position-vertical-relative:text" from="365.65pt,21pt" to="782.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" strokecolor="#4472c4 [3204]" strokeweight=".5pt">
              <v:stroke joinstyle="miter"/>
              <w10:wrap anchorx="margin"/>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2CE"/>
    <w:rsid w:val="000B5922"/>
    <w:rsid w:val="000D0707"/>
    <w:rsid w:val="001449E4"/>
    <w:rsid w:val="001463C0"/>
    <w:rsid w:val="001550E1"/>
    <w:rsid w:val="001745B2"/>
    <w:rsid w:val="00241901"/>
    <w:rsid w:val="002D1B70"/>
    <w:rsid w:val="00337CDA"/>
    <w:rsid w:val="00346476"/>
    <w:rsid w:val="0036076B"/>
    <w:rsid w:val="0036625B"/>
    <w:rsid w:val="004245FC"/>
    <w:rsid w:val="0043009C"/>
    <w:rsid w:val="00454FBE"/>
    <w:rsid w:val="004603CF"/>
    <w:rsid w:val="004A441A"/>
    <w:rsid w:val="004C126A"/>
    <w:rsid w:val="005F5268"/>
    <w:rsid w:val="006342EA"/>
    <w:rsid w:val="00697EFC"/>
    <w:rsid w:val="00824944"/>
    <w:rsid w:val="008C3555"/>
    <w:rsid w:val="008D4FF1"/>
    <w:rsid w:val="00922C69"/>
    <w:rsid w:val="009667A9"/>
    <w:rsid w:val="009B7A75"/>
    <w:rsid w:val="009C41B5"/>
    <w:rsid w:val="00BC74D5"/>
    <w:rsid w:val="00C476E9"/>
    <w:rsid w:val="00C924F4"/>
    <w:rsid w:val="00D151DD"/>
    <w:rsid w:val="00D61044"/>
    <w:rsid w:val="00D93605"/>
    <w:rsid w:val="00FC245F"/>
    <w:rsid w:val="00FD0820"/>
    <w:rsid w:val="00FF42BD"/>
    <w:rsid w:val="00FF72C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0B6FF5"/>
  <w15:docId w15:val="{5EDA2663-CC82-4FE3-A6FB-1D0C47C71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69BB"/>
    <w:pPr>
      <w:spacing w:after="160" w:line="259" w:lineRule="auto"/>
    </w:pPr>
  </w:style>
  <w:style w:type="paragraph" w:styleId="Nagwek1">
    <w:name w:val="heading 1"/>
    <w:basedOn w:val="Normalny"/>
    <w:next w:val="Normalny"/>
    <w:link w:val="Nagwek1Znak"/>
    <w:qFormat/>
    <w:rsid w:val="00B1780C"/>
    <w:pPr>
      <w:keepNext/>
      <w:spacing w:after="0" w:line="240" w:lineRule="auto"/>
      <w:outlineLvl w:val="0"/>
    </w:pPr>
    <w:rPr>
      <w:rFonts w:ascii="Times New Roman" w:eastAsia="Times New Roman" w:hAnsi="Times New Roman" w:cs="Times New Roman"/>
      <w:b/>
      <w:bCs/>
      <w:sz w:val="24"/>
      <w:szCs w:val="24"/>
      <w:lang w:eastAsia="pl-PL"/>
    </w:rPr>
  </w:style>
  <w:style w:type="paragraph" w:styleId="Nagwek2">
    <w:name w:val="heading 2"/>
    <w:basedOn w:val="Normalny"/>
    <w:next w:val="Normalny"/>
    <w:link w:val="Nagwek2Znak"/>
    <w:qFormat/>
    <w:rsid w:val="00B1780C"/>
    <w:pPr>
      <w:keepNext/>
      <w:spacing w:after="0" w:line="240" w:lineRule="auto"/>
      <w:ind w:left="540" w:hanging="540"/>
      <w:outlineLvl w:val="1"/>
    </w:pPr>
    <w:rPr>
      <w:rFonts w:ascii="Times New Roman" w:eastAsia="Times New Roman" w:hAnsi="Times New Roman" w:cs="Times New Roman"/>
      <w:b/>
      <w:bCs/>
      <w:sz w:val="24"/>
      <w:szCs w:val="24"/>
      <w:lang w:eastAsia="pl-PL"/>
    </w:rPr>
  </w:style>
  <w:style w:type="paragraph" w:styleId="Nagwek3">
    <w:name w:val="heading 3"/>
    <w:basedOn w:val="Normalny"/>
    <w:next w:val="Normalny"/>
    <w:link w:val="Nagwek3Znak"/>
    <w:qFormat/>
    <w:rsid w:val="00091F0F"/>
    <w:pPr>
      <w:keepNext/>
      <w:spacing w:before="240" w:after="60" w:line="240" w:lineRule="auto"/>
      <w:outlineLvl w:val="2"/>
    </w:pPr>
    <w:rPr>
      <w:rFonts w:ascii="Arial" w:eastAsia="Times New Roman" w:hAnsi="Arial" w:cs="Arial"/>
      <w:b/>
      <w:bCs/>
      <w:sz w:val="26"/>
      <w:szCs w:val="26"/>
      <w:lang w:eastAsia="pl-PL"/>
    </w:rPr>
  </w:style>
  <w:style w:type="paragraph" w:styleId="Nagwek6">
    <w:name w:val="heading 6"/>
    <w:basedOn w:val="Normalny"/>
    <w:next w:val="Normalny"/>
    <w:link w:val="Nagwek6Znak"/>
    <w:qFormat/>
    <w:rsid w:val="00B1780C"/>
    <w:pPr>
      <w:keepNext/>
      <w:spacing w:after="0" w:line="360" w:lineRule="auto"/>
      <w:jc w:val="center"/>
      <w:outlineLvl w:val="5"/>
    </w:pPr>
    <w:rPr>
      <w:rFonts w:ascii="Times New Roman" w:eastAsia="Times New Roman" w:hAnsi="Times New Roman" w:cs="Times New Roman"/>
      <w:b/>
      <w:i/>
      <w:sz w:val="24"/>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4B3CA3"/>
  </w:style>
  <w:style w:type="character" w:customStyle="1" w:styleId="StopkaZnak">
    <w:name w:val="Stopka Znak"/>
    <w:basedOn w:val="Domylnaczcionkaakapitu"/>
    <w:link w:val="Stopka"/>
    <w:uiPriority w:val="99"/>
    <w:qFormat/>
    <w:rsid w:val="004B3CA3"/>
  </w:style>
  <w:style w:type="character" w:customStyle="1" w:styleId="TekstdymkaZnak">
    <w:name w:val="Tekst dymka Znak"/>
    <w:basedOn w:val="Domylnaczcionkaakapitu"/>
    <w:link w:val="Tekstdymka"/>
    <w:qFormat/>
    <w:rsid w:val="006C3EAA"/>
    <w:rPr>
      <w:rFonts w:ascii="Segoe UI" w:hAnsi="Segoe UI" w:cs="Segoe UI"/>
      <w:sz w:val="18"/>
      <w:szCs w:val="18"/>
    </w:rPr>
  </w:style>
  <w:style w:type="character" w:customStyle="1" w:styleId="czeinternetowe">
    <w:name w:val="Łącze internetowe"/>
    <w:basedOn w:val="Domylnaczcionkaakapitu"/>
    <w:rsid w:val="006C61DE"/>
    <w:rPr>
      <w:color w:val="0000FF"/>
      <w:u w:val="single"/>
    </w:rPr>
  </w:style>
  <w:style w:type="character" w:styleId="Nierozpoznanawzmianka">
    <w:name w:val="Unresolved Mention"/>
    <w:basedOn w:val="Domylnaczcionkaakapitu"/>
    <w:uiPriority w:val="99"/>
    <w:semiHidden/>
    <w:unhideWhenUsed/>
    <w:qFormat/>
    <w:rsid w:val="00B1780C"/>
    <w:rPr>
      <w:color w:val="605E5C"/>
      <w:shd w:val="clear" w:color="auto" w:fill="E1DFDD"/>
    </w:rPr>
  </w:style>
  <w:style w:type="character" w:customStyle="1" w:styleId="Nagwek1Znak">
    <w:name w:val="Nagłówek 1 Znak"/>
    <w:basedOn w:val="Domylnaczcionkaakapitu"/>
    <w:link w:val="Nagwek1"/>
    <w:qFormat/>
    <w:rsid w:val="00B1780C"/>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qFormat/>
    <w:rsid w:val="00B1780C"/>
    <w:rPr>
      <w:rFonts w:ascii="Times New Roman" w:eastAsia="Times New Roman" w:hAnsi="Times New Roman" w:cs="Times New Roman"/>
      <w:b/>
      <w:bCs/>
      <w:sz w:val="24"/>
      <w:szCs w:val="24"/>
      <w:lang w:eastAsia="pl-PL"/>
    </w:rPr>
  </w:style>
  <w:style w:type="character" w:customStyle="1" w:styleId="Nagwek6Znak">
    <w:name w:val="Nagłówek 6 Znak"/>
    <w:basedOn w:val="Domylnaczcionkaakapitu"/>
    <w:link w:val="Nagwek6"/>
    <w:qFormat/>
    <w:rsid w:val="00B1780C"/>
    <w:rPr>
      <w:rFonts w:ascii="Times New Roman" w:eastAsia="Times New Roman" w:hAnsi="Times New Roman" w:cs="Times New Roman"/>
      <w:b/>
      <w:i/>
      <w:sz w:val="24"/>
      <w:szCs w:val="20"/>
      <w:lang w:eastAsia="pl-PL"/>
    </w:rPr>
  </w:style>
  <w:style w:type="character" w:customStyle="1" w:styleId="TekstprzypisukocowegoZnak">
    <w:name w:val="Tekst przypisu końcowego Znak"/>
    <w:basedOn w:val="Domylnaczcionkaakapitu"/>
    <w:link w:val="Tekstprzypisukocowego"/>
    <w:qFormat/>
    <w:rsid w:val="00B1780C"/>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qFormat/>
    <w:rsid w:val="00B1780C"/>
    <w:rPr>
      <w:rFonts w:ascii="Times New Roman" w:eastAsia="Times New Roman" w:hAnsi="Times New Roman" w:cs="Times New Roman"/>
      <w:sz w:val="24"/>
      <w:szCs w:val="20"/>
      <w:lang w:eastAsia="pl-PL"/>
    </w:rPr>
  </w:style>
  <w:style w:type="character" w:styleId="Numerstrony">
    <w:name w:val="page number"/>
    <w:basedOn w:val="Domylnaczcionkaakapitu"/>
    <w:qFormat/>
    <w:rsid w:val="00B1780C"/>
  </w:style>
  <w:style w:type="character" w:customStyle="1" w:styleId="A5">
    <w:name w:val="A5"/>
    <w:qFormat/>
    <w:rsid w:val="00B1780C"/>
    <w:rPr>
      <w:rFonts w:cs="Book Antiqua"/>
      <w:color w:val="000000"/>
      <w:sz w:val="20"/>
      <w:szCs w:val="20"/>
    </w:rPr>
  </w:style>
  <w:style w:type="character" w:styleId="Odwoaniedokomentarza">
    <w:name w:val="annotation reference"/>
    <w:basedOn w:val="Domylnaczcionkaakapitu"/>
    <w:uiPriority w:val="99"/>
    <w:semiHidden/>
    <w:unhideWhenUsed/>
    <w:qFormat/>
    <w:rsid w:val="00AB502F"/>
    <w:rPr>
      <w:sz w:val="16"/>
      <w:szCs w:val="16"/>
    </w:rPr>
  </w:style>
  <w:style w:type="character" w:customStyle="1" w:styleId="TekstkomentarzaZnak">
    <w:name w:val="Tekst komentarza Znak"/>
    <w:basedOn w:val="Domylnaczcionkaakapitu"/>
    <w:link w:val="Tekstkomentarza"/>
    <w:uiPriority w:val="99"/>
    <w:semiHidden/>
    <w:qFormat/>
    <w:rsid w:val="00AB502F"/>
    <w:rPr>
      <w:sz w:val="20"/>
      <w:szCs w:val="20"/>
    </w:rPr>
  </w:style>
  <w:style w:type="character" w:customStyle="1" w:styleId="TematkomentarzaZnak">
    <w:name w:val="Temat komentarza Znak"/>
    <w:basedOn w:val="TekstkomentarzaZnak"/>
    <w:link w:val="Tematkomentarza"/>
    <w:uiPriority w:val="99"/>
    <w:semiHidden/>
    <w:qFormat/>
    <w:rsid w:val="00AB502F"/>
    <w:rPr>
      <w:b/>
      <w:bCs/>
      <w:sz w:val="20"/>
      <w:szCs w:val="20"/>
    </w:rPr>
  </w:style>
  <w:style w:type="character" w:customStyle="1" w:styleId="fontstyle01">
    <w:name w:val="fontstyle01"/>
    <w:basedOn w:val="Domylnaczcionkaakapitu"/>
    <w:qFormat/>
    <w:rsid w:val="00006B59"/>
    <w:rPr>
      <w:rFonts w:ascii="TimesNewRomanPS-BoldMT" w:hAnsi="TimesNewRomanPS-BoldMT"/>
      <w:b/>
      <w:bCs/>
      <w:i w:val="0"/>
      <w:iCs w:val="0"/>
      <w:color w:val="000000"/>
      <w:sz w:val="24"/>
      <w:szCs w:val="24"/>
    </w:rPr>
  </w:style>
  <w:style w:type="character" w:customStyle="1" w:styleId="fontstyle21">
    <w:name w:val="fontstyle21"/>
    <w:basedOn w:val="Domylnaczcionkaakapitu"/>
    <w:qFormat/>
    <w:rsid w:val="00006B59"/>
    <w:rPr>
      <w:rFonts w:ascii="TimesNewRomanPSMT" w:hAnsi="TimesNewRomanPSMT"/>
      <w:b w:val="0"/>
      <w:bCs w:val="0"/>
      <w:i w:val="0"/>
      <w:iCs w:val="0"/>
      <w:color w:val="000000"/>
      <w:sz w:val="24"/>
      <w:szCs w:val="24"/>
    </w:rPr>
  </w:style>
  <w:style w:type="character" w:customStyle="1" w:styleId="fontstyle31">
    <w:name w:val="fontstyle31"/>
    <w:basedOn w:val="Domylnaczcionkaakapitu"/>
    <w:qFormat/>
    <w:rsid w:val="00337F92"/>
    <w:rPr>
      <w:rFonts w:ascii="LiberationSerif-Italic" w:hAnsi="LiberationSerif-Italic"/>
      <w:b w:val="0"/>
      <w:bCs w:val="0"/>
      <w:i/>
      <w:iCs/>
      <w:color w:val="000000"/>
      <w:sz w:val="20"/>
      <w:szCs w:val="20"/>
    </w:rPr>
  </w:style>
  <w:style w:type="character" w:customStyle="1" w:styleId="Nagwek3Znak">
    <w:name w:val="Nagłówek 3 Znak"/>
    <w:basedOn w:val="Domylnaczcionkaakapitu"/>
    <w:link w:val="Nagwek3"/>
    <w:qFormat/>
    <w:rsid w:val="00091F0F"/>
    <w:rPr>
      <w:rFonts w:ascii="Arial" w:eastAsia="Times New Roman" w:hAnsi="Arial" w:cs="Arial"/>
      <w:b/>
      <w:bCs/>
      <w:sz w:val="26"/>
      <w:szCs w:val="26"/>
      <w:lang w:eastAsia="pl-PL"/>
    </w:rPr>
  </w:style>
  <w:style w:type="paragraph" w:styleId="Nagwek">
    <w:name w:val="header"/>
    <w:basedOn w:val="Normalny"/>
    <w:next w:val="Tekstpodstawowy"/>
    <w:link w:val="NagwekZnak"/>
    <w:uiPriority w:val="99"/>
    <w:unhideWhenUsed/>
    <w:rsid w:val="004B3CA3"/>
    <w:pPr>
      <w:tabs>
        <w:tab w:val="center" w:pos="4536"/>
        <w:tab w:val="right" w:pos="9072"/>
      </w:tabs>
      <w:spacing w:after="0" w:line="240" w:lineRule="auto"/>
    </w:pPr>
  </w:style>
  <w:style w:type="paragraph" w:styleId="Tekstpodstawowy">
    <w:name w:val="Body Text"/>
    <w:basedOn w:val="Normalny"/>
    <w:link w:val="TekstpodstawowyZnak"/>
    <w:rsid w:val="00B1780C"/>
    <w:pPr>
      <w:spacing w:after="0" w:line="240" w:lineRule="auto"/>
      <w:jc w:val="both"/>
    </w:pPr>
    <w:rPr>
      <w:rFonts w:ascii="Times New Roman" w:eastAsia="Times New Roman" w:hAnsi="Times New Roman" w:cs="Times New Roman"/>
      <w:sz w:val="24"/>
      <w:szCs w:val="20"/>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4B3CA3"/>
    <w:pPr>
      <w:tabs>
        <w:tab w:val="center" w:pos="4536"/>
        <w:tab w:val="right" w:pos="9072"/>
      </w:tabs>
      <w:spacing w:after="0" w:line="240" w:lineRule="auto"/>
    </w:pPr>
  </w:style>
  <w:style w:type="paragraph" w:styleId="Akapitzlist">
    <w:name w:val="List Paragraph"/>
    <w:basedOn w:val="Normalny"/>
    <w:uiPriority w:val="34"/>
    <w:qFormat/>
    <w:rsid w:val="004B3CA3"/>
    <w:pPr>
      <w:ind w:left="720"/>
      <w:contextualSpacing/>
    </w:pPr>
  </w:style>
  <w:style w:type="paragraph" w:styleId="Tekstdymka">
    <w:name w:val="Balloon Text"/>
    <w:basedOn w:val="Normalny"/>
    <w:link w:val="TekstdymkaZnak"/>
    <w:unhideWhenUsed/>
    <w:qFormat/>
    <w:rsid w:val="006C3EAA"/>
    <w:pPr>
      <w:spacing w:after="0" w:line="240" w:lineRule="auto"/>
    </w:pPr>
    <w:rPr>
      <w:rFonts w:ascii="Segoe UI" w:hAnsi="Segoe UI" w:cs="Segoe UI"/>
      <w:sz w:val="18"/>
      <w:szCs w:val="18"/>
    </w:rPr>
  </w:style>
  <w:style w:type="paragraph" w:styleId="Tekstprzypisukocowego">
    <w:name w:val="endnote text"/>
    <w:basedOn w:val="Normalny"/>
    <w:link w:val="TekstprzypisukocowegoZnak"/>
    <w:rsid w:val="00B1780C"/>
    <w:pPr>
      <w:spacing w:after="0" w:line="240" w:lineRule="auto"/>
    </w:pPr>
    <w:rPr>
      <w:rFonts w:ascii="Times New Roman" w:eastAsia="Times New Roman" w:hAnsi="Times New Roman" w:cs="Times New Roman"/>
      <w:sz w:val="20"/>
      <w:szCs w:val="20"/>
      <w:lang w:eastAsia="pl-PL"/>
    </w:rPr>
  </w:style>
  <w:style w:type="paragraph" w:customStyle="1" w:styleId="Standard">
    <w:name w:val="Standard"/>
    <w:qFormat/>
    <w:rsid w:val="00B1780C"/>
    <w:rPr>
      <w:rFonts w:ascii="Times New Roman" w:eastAsia="Times New Roman" w:hAnsi="Times New Roman" w:cs="Times New Roman"/>
      <w:sz w:val="24"/>
      <w:szCs w:val="24"/>
      <w:lang w:eastAsia="pl-PL"/>
    </w:rPr>
  </w:style>
  <w:style w:type="paragraph" w:customStyle="1" w:styleId="DomylnaczcionkaakapituAkapitZnakZnakZnakZnakZnakZnakZnakZnakZnakZnakZnakZnakZnakZnakZnakZnakZnakZnakZnakZnakZnakZnakZnakZnakZnakZnakZnakZnak">
    <w:name w:val="Domyślna czcionka akapitu Akapit Znak Znak Znak Znak Znak Znak Znak Znak Znak Znak Znak Znak Znak Znak Znak Znak Znak Znak Znak Znak Znak Znak Znak Znak Znak Znak Znak Znak"/>
    <w:basedOn w:val="Normalny"/>
    <w:qFormat/>
    <w:rsid w:val="00B1780C"/>
    <w:pPr>
      <w:spacing w:after="0" w:line="240" w:lineRule="auto"/>
    </w:pPr>
    <w:rPr>
      <w:rFonts w:ascii="Times New Roman" w:eastAsia="Times New Roman" w:hAnsi="Times New Roman" w:cs="Times New Roman"/>
      <w:sz w:val="24"/>
      <w:szCs w:val="24"/>
      <w:lang w:eastAsia="pl-PL"/>
    </w:rPr>
  </w:style>
  <w:style w:type="paragraph" w:customStyle="1" w:styleId="Default">
    <w:name w:val="Default"/>
    <w:qFormat/>
    <w:rsid w:val="00B1780C"/>
    <w:rPr>
      <w:rFonts w:ascii="Times New Roman" w:eastAsia="Calibri" w:hAnsi="Times New Roman" w:cs="Times New Roman"/>
      <w:color w:val="000000"/>
      <w:sz w:val="24"/>
      <w:szCs w:val="24"/>
    </w:rPr>
  </w:style>
  <w:style w:type="paragraph" w:styleId="Tekstkomentarza">
    <w:name w:val="annotation text"/>
    <w:basedOn w:val="Normalny"/>
    <w:link w:val="TekstkomentarzaZnak"/>
    <w:uiPriority w:val="99"/>
    <w:semiHidden/>
    <w:unhideWhenUsed/>
    <w:qFormat/>
    <w:rsid w:val="00AB502F"/>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AB502F"/>
    <w:rPr>
      <w:b/>
      <w:bCs/>
    </w:rPr>
  </w:style>
  <w:style w:type="table" w:styleId="Tabela-Siatka">
    <w:name w:val="Table Grid"/>
    <w:basedOn w:val="Standardowy"/>
    <w:uiPriority w:val="39"/>
    <w:rsid w:val="00EA16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3261061">
      <w:bodyDiv w:val="1"/>
      <w:marLeft w:val="0"/>
      <w:marRight w:val="0"/>
      <w:marTop w:val="0"/>
      <w:marBottom w:val="0"/>
      <w:divBdr>
        <w:top w:val="none" w:sz="0" w:space="0" w:color="auto"/>
        <w:left w:val="none" w:sz="0" w:space="0" w:color="auto"/>
        <w:bottom w:val="none" w:sz="0" w:space="0" w:color="auto"/>
        <w:right w:val="none" w:sz="0" w:space="0" w:color="auto"/>
      </w:divBdr>
    </w:div>
    <w:div w:id="19621046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50F3B1-8BE2-44E2-8CEE-EBD57F2E0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3</Pages>
  <Words>358</Words>
  <Characters>2150</Characters>
  <Application>Microsoft Office Word</Application>
  <DocSecurity>0</DocSecurity>
  <Lines>17</Lines>
  <Paragraphs>5</Paragraphs>
  <ScaleCrop>false</ScaleCrop>
  <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PSONI Skarszewy</cp:lastModifiedBy>
  <cp:revision>42</cp:revision>
  <cp:lastPrinted>2021-10-05T13:17:00Z</cp:lastPrinted>
  <dcterms:created xsi:type="dcterms:W3CDTF">2021-10-04T11:11:00Z</dcterms:created>
  <dcterms:modified xsi:type="dcterms:W3CDTF">2024-11-06T11:53:00Z</dcterms:modified>
  <dc:language>pl-PL</dc:language>
</cp:coreProperties>
</file>