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17"/>
        <w:gridCol w:w="7768"/>
      </w:tblGrid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right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ZAŁĄCZNIK NR 1 DO SWZ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FORMULARZ OFERTOWY</w:t>
            </w:r>
          </w:p>
          <w:p w:rsidR="001C34B7" w:rsidRPr="0020086D" w:rsidRDefault="001C34B7" w:rsidP="008949A2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DGK.26.</w:t>
            </w:r>
            <w:r w:rsidR="008949A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E769F9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0F5A06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.202</w:t>
            </w:r>
            <w:r w:rsidR="000F5A06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Zamawiający: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Dom Pomocy Społecznej „Zameczek”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                      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42 – 700 Lubliniec, ul. 74 GPP 2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OFERTA</w:t>
            </w:r>
          </w:p>
        </w:tc>
      </w:tr>
      <w:tr w:rsidR="001C34B7" w:rsidRPr="0020086D" w:rsidTr="00694D92">
        <w:trPr>
          <w:trHeight w:val="459"/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DANE WYKONAWCY</w:t>
            </w:r>
          </w:p>
        </w:tc>
      </w:tr>
      <w:tr w:rsidR="001C34B7" w:rsidRPr="0020086D" w:rsidTr="00694D92">
        <w:trPr>
          <w:trHeight w:val="857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Nazwa i siedziba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Wykonawcy*)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Forma prowadzonej działalności/ nr </w:t>
            </w:r>
            <w:proofErr w:type="spellStart"/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KRS-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jeżeli</w:t>
            </w:r>
            <w:proofErr w:type="spellEnd"/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dotyczy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84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*) 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w przypadku konsorcjum wpisać nazwę i siedzibę partnera oraz wpisać lidera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404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lang w:val="de-DE"/>
              </w:rPr>
              <w:t>REGON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Adres do korespondencji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(jeżeli jest inny niż adres siedziby)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Dane teleadresowe, na które należy przekazywać korespondencję związaną z niniejszym postępowaniem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e-mail: …………………………………..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fax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>:      …………………………………..</w:t>
            </w: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>tel.:    ……………………………………..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ind w:left="720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Składam ofertę na zamówienie publiczne  pn.: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0F5A06">
            <w:pPr>
              <w:ind w:left="7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„Sprzedaż wraz z sukcesywną dostawą jaj kurzych na rzecz DPS „Zameczek” w roku 202</w:t>
            </w:r>
            <w:r w:rsidR="000F5A06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CENA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Cena oferty zgodnie z kalkulacją ofertową stanowiącą załącznik nr 2 do SWZ wynosi:</w:t>
            </w: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 xml:space="preserve"> ………………………… zł brutto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 słownie: ……………………………………………………………………… zł</w:t>
            </w:r>
          </w:p>
          <w:p w:rsidR="001C34B7" w:rsidRPr="0020086D" w:rsidRDefault="001C34B7" w:rsidP="00694D92">
            <w:pPr>
              <w:autoSpaceDE w:val="0"/>
              <w:spacing w:before="60" w:after="6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OŚWIADCZENIA WYKONAWCY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1.  Oświadczam/my, że: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zamówienie zostanie zrealizowane w terminach określonych w SWZ oraz we wzorze umowy;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w cenie oferty zostały uwzględnione wszystkie koszty wykonania zamówienia;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uważam się za związanego niniejszą ofertą na okres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30 dni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licząc od dnia otwarcia ofert;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wszystkie wymagane w niniejszej SWZ oświadczenia złożyłem/</w:t>
            </w: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am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 xml:space="preserve"> ze świadomością odpowiedzialności karnej za składanie fałszywych oświadczeń w celu uzyskania korzyści majątkowych.</w:t>
            </w:r>
          </w:p>
          <w:p w:rsidR="001C34B7" w:rsidRPr="0020086D" w:rsidRDefault="001C34B7" w:rsidP="001C34B7">
            <w:pPr>
              <w:numPr>
                <w:ilvl w:val="0"/>
                <w:numId w:val="3"/>
              </w:numPr>
              <w:spacing w:after="120" w:line="240" w:lineRule="auto"/>
              <w:ind w:left="284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GB"/>
              </w:rPr>
            </w:pP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>Oświadczam/my, że wypełniłem/</w:t>
            </w:r>
            <w:proofErr w:type="spellStart"/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>liśmy</w:t>
            </w:r>
            <w:proofErr w:type="spellEnd"/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 obowiązki informacyjne przewidziane w art. 13 lub art. 14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rozporządzenia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 xml:space="preserve"> Parlamentu Europejskiego i Rady (UE) 2016/679 z dnia 27 kwietnia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>2016 r.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w sprawie ochrony osób fizycznych  w związku z przetwarzaniem danych osobowych i sprawie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swobodnego przepływu takich danych oraz uchylenia dyrektywy 95/46/WE (ogólne rozporządzenie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o ochronie danych) (Dz. Urz. UE L 119 z dnia 4 maja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 xml:space="preserve">2016, str. 1), dalej RODO, </w:t>
            </w: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wobec osób fizycznych,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od których dane osobowe bezpośrednio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lub pośrednio pozyskałem/</w:t>
            </w:r>
            <w:proofErr w:type="spellStart"/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liśmy</w:t>
            </w:r>
            <w:proofErr w:type="spellEnd"/>
            <w:r w:rsidRPr="0020086D">
              <w:rPr>
                <w:rFonts w:ascii="Tahoma" w:eastAsia="Calibri" w:hAnsi="Tahoma" w:cs="Tahoma"/>
                <w:color w:val="000000"/>
                <w:sz w:val="20"/>
                <w:szCs w:val="20"/>
                <w:lang w:eastAsia="en-GB"/>
              </w:rPr>
              <w:t xml:space="preserve"> w celu ubiegania się o udzielenie zamówienia publicznego w niniejszym postępowaniu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.</w:t>
            </w:r>
            <w:r w:rsidRPr="0020086D">
              <w:rPr>
                <w:rFonts w:ascii="Tahoma" w:eastAsia="Calibri" w:hAnsi="Tahoma" w:cs="Tahoma"/>
                <w:b/>
                <w:i/>
                <w:sz w:val="20"/>
                <w:szCs w:val="20"/>
                <w:vertAlign w:val="superscript"/>
                <w:lang w:eastAsia="en-GB"/>
              </w:rPr>
              <w:t>1)</w:t>
            </w:r>
          </w:p>
          <w:p w:rsidR="001C34B7" w:rsidRPr="0020086D" w:rsidRDefault="001C34B7" w:rsidP="00694D92">
            <w:pPr>
              <w:autoSpaceDN w:val="0"/>
              <w:spacing w:before="60" w:after="60"/>
              <w:ind w:left="786"/>
              <w:jc w:val="both"/>
              <w:textAlignment w:val="baseline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en-GB"/>
              </w:rPr>
              <w:t xml:space="preserve">1) 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W</w:t>
            </w:r>
            <w:r w:rsidRPr="0020086D">
              <w:rPr>
                <w:rFonts w:ascii="Tahoma" w:eastAsia="Calibri" w:hAnsi="Tahoma" w:cs="Tahoma"/>
                <w:i/>
                <w:color w:val="000000"/>
                <w:spacing w:val="-2"/>
                <w:sz w:val="20"/>
                <w:szCs w:val="20"/>
              </w:rPr>
              <w:t xml:space="preserve"> przypadku, gdy Wykonawca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nie przekazuje danych osobowych innych niż bezpośrednio jego dotyczących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lub zachodzi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wyłączenie stosowania obowiązku informacyjnego, stosownie do art. 13 ust. 4 lub art. 14 ust. 5 RODO – treści ww. oświadczenia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Wykonawca nie składa np. przez jego wykreślenie.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ZOBOWIĄZANIA WYKONAWCY W PRZYPADKU PRZYZNANIA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 przypadku przyznania zamówienia zobowiązuję się do: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zawarcia umowy w miejscu i terminie wyznaczonym przez Zamawiającego;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zrealizowania przedmiotu zamówienia w terminach określonych w SWZ;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do kontaktów z Zamawiającym w sprawach dotyczących realizacji przedmiotu umowy wyznaczam: </w:t>
            </w:r>
          </w:p>
          <w:p w:rsidR="001C34B7" w:rsidRPr="0020086D" w:rsidRDefault="001C34B7" w:rsidP="00694D92">
            <w:pPr>
              <w:autoSpaceDN w:val="0"/>
              <w:spacing w:line="360" w:lineRule="auto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………..................................................................... e-mail: ……………..…….………..................…. tel./</w:t>
            </w: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fax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 xml:space="preserve">: ..................................................;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zobowiązuję się  do dostarczenia w wyznaczonym terminie przed datą zawarcia umowy wszelkich wymaganych oświadczeń i dokumentów.</w:t>
            </w:r>
          </w:p>
          <w:p w:rsidR="001C34B7" w:rsidRPr="0020086D" w:rsidRDefault="001C34B7" w:rsidP="00694D92">
            <w:pPr>
              <w:autoSpaceDN w:val="0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PODWYKONAWCY </w:t>
            </w: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(wypełnić, jeżeli dotyczy)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Przedmiot zamówienia zamierzam wykonać 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samodzielnie / wykonać przy udziale podwykonawców*).</w:t>
            </w:r>
          </w:p>
          <w:p w:rsidR="001C34B7" w:rsidRPr="0020086D" w:rsidRDefault="001C34B7" w:rsidP="00694D92">
            <w:pPr>
              <w:spacing w:before="60" w:after="6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color w:val="333333"/>
                <w:sz w:val="20"/>
                <w:szCs w:val="20"/>
              </w:rPr>
              <w:t xml:space="preserve">**)Przy realizacji przedmiotu zamówienia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zobowiązuję się do zawarcia umowy z podwykonawcami: </w:t>
            </w:r>
            <w:r w:rsidRPr="0020086D">
              <w:rPr>
                <w:rFonts w:ascii="Tahoma" w:hAnsi="Tahoma" w:cs="Tahoma"/>
                <w:sz w:val="20"/>
                <w:szCs w:val="20"/>
              </w:rPr>
              <w:lastRenderedPageBreak/>
              <w:t>……………………………………………………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…………………………………………….   w zakresie 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*) niepotrzebne skreślić  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**) wypełnić w przypadku </w:t>
            </w:r>
            <w:r w:rsidRPr="0020086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powierzenia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wykonania części zamówienia przy udziale podwykonawców 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TAJEMNICA PRZEDSIĘBIORSTWA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Korzystając z uprawnienia nadanego treścią art.18 ust. 3 ustawy Prawo zamówień publicznych z dnia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11 września 2019r. Prawo zamówień publicznych (</w:t>
            </w:r>
            <w:r w:rsidR="00DE61DA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tj. Dz. U. z 202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4</w:t>
            </w:r>
            <w:r w:rsidRPr="0020086D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poz. 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1320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),</w:t>
            </w:r>
            <w:r w:rsidRPr="0020086D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 zastrzegam, że informacje: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.............................................................................................................................................................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(wymienić czego dotyczą)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zawarte są w następujących dokumentach: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sz w:val="20"/>
              </w:rPr>
            </w:pPr>
            <w:r w:rsidRPr="0020086D">
              <w:rPr>
                <w:rFonts w:ascii="Tahoma" w:eastAsia="Arial" w:hAnsi="Tahoma" w:cs="Tahoma"/>
                <w:sz w:val="20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20086D">
              <w:rPr>
                <w:rFonts w:ascii="Tahoma" w:hAnsi="Tahoma" w:cs="Tahoma"/>
                <w:sz w:val="20"/>
              </w:rPr>
              <w:t>stanowią tajemnicę przedsiębiorstwa w rozumieniu ustawy z 16.04.1993 r. o zwalczaniu nieuczciwej konkurencji</w:t>
            </w:r>
            <w:r w:rsidR="00F96E24">
              <w:rPr>
                <w:rFonts w:ascii="Tahoma" w:hAnsi="Tahoma" w:cs="Tahoma"/>
                <w:i/>
                <w:sz w:val="20"/>
              </w:rPr>
              <w:t>, (Tekst jednolity Dz. U. z 2022r</w:t>
            </w:r>
            <w:r w:rsidRPr="0020086D">
              <w:rPr>
                <w:rFonts w:ascii="Tahoma" w:hAnsi="Tahoma" w:cs="Tahoma"/>
                <w:i/>
                <w:sz w:val="20"/>
              </w:rPr>
              <w:t>.  poz.1</w:t>
            </w:r>
            <w:r w:rsidR="00F96E24">
              <w:rPr>
                <w:rFonts w:ascii="Tahoma" w:hAnsi="Tahoma" w:cs="Tahoma"/>
                <w:i/>
                <w:sz w:val="20"/>
              </w:rPr>
              <w:t>23</w:t>
            </w:r>
            <w:r w:rsidRPr="0020086D">
              <w:rPr>
                <w:rFonts w:ascii="Tahoma" w:hAnsi="Tahoma" w:cs="Tahoma"/>
                <w:i/>
                <w:sz w:val="20"/>
              </w:rPr>
              <w:t>3)</w:t>
            </w:r>
            <w:r w:rsidRPr="0020086D">
              <w:rPr>
                <w:rFonts w:ascii="Tahoma" w:hAnsi="Tahoma" w:cs="Tahoma"/>
                <w:sz w:val="20"/>
              </w:rPr>
              <w:t xml:space="preserve"> nie mogą być udostępniane innym uczestnikom postępowania.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i/>
                <w:sz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Jednocześnie wykazuję, iż zastrzeżone informacje stanowią tajemnicę przedsiębiorstwa, ponieważ: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UZASADNIENIE: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Uwaga: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Zastrzeżone informacje winny być odpowiednio oznaczone na właściwym dokumencie widocznym napisem 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  <w:u w:val="single"/>
              </w:rPr>
              <w:t>„tajemnica przedsiębiorstwa”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</w:tc>
      </w:tr>
    </w:tbl>
    <w:p w:rsidR="001C34B7" w:rsidRPr="0020086D" w:rsidRDefault="001C34B7" w:rsidP="001C34B7">
      <w:pPr>
        <w:keepLines/>
        <w:spacing w:before="60" w:after="60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.......................................................</w:t>
      </w:r>
      <w:r w:rsidR="00A25E70">
        <w:rPr>
          <w:rFonts w:ascii="Tahoma" w:eastAsia="Arial" w:hAnsi="Tahoma" w:cs="Tahoma"/>
          <w:sz w:val="20"/>
          <w:szCs w:val="20"/>
        </w:rPr>
        <w:t>.</w:t>
      </w:r>
      <w:r w:rsidRPr="0020086D">
        <w:rPr>
          <w:rFonts w:ascii="Tahoma" w:eastAsia="Arial" w:hAnsi="Tahoma" w:cs="Tahoma"/>
          <w:sz w:val="20"/>
          <w:szCs w:val="20"/>
        </w:rPr>
        <w:t>............</w:t>
      </w:r>
    </w:p>
    <w:p w:rsidR="001C34B7" w:rsidRPr="0020086D" w:rsidRDefault="00F968EA" w:rsidP="00F968EA">
      <w:pPr>
        <w:keepLines/>
        <w:jc w:val="right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(podpis </w:t>
      </w:r>
      <w:r w:rsidR="001C34B7" w:rsidRPr="0020086D">
        <w:rPr>
          <w:rFonts w:ascii="Tahoma" w:eastAsia="Arial" w:hAnsi="Tahoma" w:cs="Tahoma"/>
          <w:sz w:val="20"/>
          <w:szCs w:val="20"/>
        </w:rPr>
        <w:t>Wykonawcy lub osoby</w:t>
      </w:r>
    </w:p>
    <w:p w:rsidR="001C34B7" w:rsidRPr="0020086D" w:rsidRDefault="001C34B7" w:rsidP="001C34B7">
      <w:pPr>
        <w:keepLines/>
        <w:ind w:firstLine="708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uprawnionej do reprezentowania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GyreTerme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746"/>
    <w:multiLevelType w:val="hybridMultilevel"/>
    <w:tmpl w:val="34AAE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4452"/>
    <w:multiLevelType w:val="hybridMultilevel"/>
    <w:tmpl w:val="5C9E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181C"/>
    <w:multiLevelType w:val="hybridMultilevel"/>
    <w:tmpl w:val="019CF58C"/>
    <w:lvl w:ilvl="0" w:tplc="8A880B8E">
      <w:start w:val="2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C34B7"/>
    <w:rsid w:val="0000262B"/>
    <w:rsid w:val="000F5A06"/>
    <w:rsid w:val="00166377"/>
    <w:rsid w:val="001C34B7"/>
    <w:rsid w:val="002D0E96"/>
    <w:rsid w:val="003602EC"/>
    <w:rsid w:val="005D0394"/>
    <w:rsid w:val="00807346"/>
    <w:rsid w:val="008949A2"/>
    <w:rsid w:val="008A37DD"/>
    <w:rsid w:val="00957368"/>
    <w:rsid w:val="00991FCB"/>
    <w:rsid w:val="00996118"/>
    <w:rsid w:val="009A2CAA"/>
    <w:rsid w:val="009A347E"/>
    <w:rsid w:val="00A25E70"/>
    <w:rsid w:val="00BD27CB"/>
    <w:rsid w:val="00C13D53"/>
    <w:rsid w:val="00C67AB0"/>
    <w:rsid w:val="00C862E7"/>
    <w:rsid w:val="00CB2F4D"/>
    <w:rsid w:val="00DB3C64"/>
    <w:rsid w:val="00DE61DA"/>
    <w:rsid w:val="00DF4280"/>
    <w:rsid w:val="00E23379"/>
    <w:rsid w:val="00E769F9"/>
    <w:rsid w:val="00F968EA"/>
    <w:rsid w:val="00F9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C34B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2024-11-07T09:13:00Z</cp:lastPrinted>
  <dcterms:created xsi:type="dcterms:W3CDTF">2024-11-07T09:14:00Z</dcterms:created>
  <dcterms:modified xsi:type="dcterms:W3CDTF">2024-11-07T09:14:00Z</dcterms:modified>
</cp:coreProperties>
</file>