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5FBF0" w14:textId="77777777" w:rsidR="00F12183" w:rsidRDefault="00F12183" w:rsidP="00F12183">
      <w:pPr>
        <w:widowControl w:val="0"/>
        <w:spacing w:after="0" w:line="276" w:lineRule="auto"/>
        <w:jc w:val="right"/>
        <w:rPr>
          <w:rFonts w:ascii="Times New Roman" w:eastAsia="Times New Roman" w:hAnsi="Times New Roman"/>
          <w:b/>
          <w:b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zh-CN"/>
        </w:rPr>
        <w:t>Załącznik Nr 6 do SWZ</w:t>
      </w:r>
    </w:p>
    <w:p w14:paraId="438EEBDF" w14:textId="77777777" w:rsidR="00F12183" w:rsidRDefault="00F12183" w:rsidP="00F12183">
      <w:pPr>
        <w:widowControl w:val="0"/>
        <w:spacing w:after="120" w:line="276" w:lineRule="auto"/>
        <w:ind w:left="283"/>
        <w:jc w:val="center"/>
        <w:rPr>
          <w:rFonts w:ascii="Times New Roman" w:eastAsia="Times New Roman" w:hAnsi="Times New Roman"/>
          <w:b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zh-CN"/>
        </w:rPr>
        <w:t>Wykaz potencjału technicznego</w:t>
      </w:r>
    </w:p>
    <w:p w14:paraId="5CFBA101" w14:textId="7AD9C0F2" w:rsidR="00F12183" w:rsidRDefault="00F12183" w:rsidP="00F12183">
      <w:pPr>
        <w:spacing w:after="0" w:line="276" w:lineRule="auto"/>
        <w:jc w:val="center"/>
      </w:pPr>
      <w:r>
        <w:rPr>
          <w:rFonts w:ascii="Times New Roman" w:hAnsi="Times New Roman"/>
          <w:bCs/>
          <w:kern w:val="0"/>
          <w:sz w:val="24"/>
          <w:szCs w:val="24"/>
          <w:lang w:eastAsia="pl-PL"/>
        </w:rPr>
        <w:t xml:space="preserve">(znak postępowania: </w:t>
      </w:r>
      <w:r w:rsidRPr="00DD13E7">
        <w:rPr>
          <w:rFonts w:ascii="Times New Roman" w:hAnsi="Times New Roman"/>
          <w:b/>
          <w:kern w:val="0"/>
          <w:sz w:val="24"/>
          <w:szCs w:val="24"/>
          <w:lang w:eastAsia="pl-PL"/>
        </w:rPr>
        <w:t>BGK.271.</w:t>
      </w:r>
      <w:r w:rsidR="00DD13E7" w:rsidRPr="00DD13E7">
        <w:rPr>
          <w:rFonts w:ascii="Times New Roman" w:hAnsi="Times New Roman"/>
          <w:b/>
          <w:kern w:val="0"/>
          <w:sz w:val="24"/>
          <w:szCs w:val="24"/>
          <w:lang w:eastAsia="pl-PL"/>
        </w:rPr>
        <w:t>6</w:t>
      </w:r>
      <w:r w:rsidRPr="00DD13E7">
        <w:rPr>
          <w:rFonts w:ascii="Times New Roman" w:hAnsi="Times New Roman"/>
          <w:b/>
          <w:kern w:val="0"/>
          <w:sz w:val="24"/>
          <w:szCs w:val="24"/>
          <w:lang w:eastAsia="pl-PL"/>
        </w:rPr>
        <w:t>.202</w:t>
      </w:r>
      <w:r w:rsidR="00DD13E7" w:rsidRPr="00DD13E7">
        <w:rPr>
          <w:rFonts w:ascii="Times New Roman" w:hAnsi="Times New Roman"/>
          <w:b/>
          <w:kern w:val="0"/>
          <w:sz w:val="24"/>
          <w:szCs w:val="24"/>
          <w:lang w:eastAsia="pl-PL"/>
        </w:rPr>
        <w:t>4</w:t>
      </w:r>
      <w:r w:rsidRPr="00DD13E7">
        <w:rPr>
          <w:rFonts w:ascii="Times New Roman" w:hAnsi="Times New Roman"/>
          <w:bCs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Cs/>
          <w:kern w:val="0"/>
          <w:sz w:val="24"/>
          <w:szCs w:val="24"/>
          <w:lang w:eastAsia="pl-PL"/>
        </w:rPr>
        <w:t>)</w:t>
      </w:r>
    </w:p>
    <w:p w14:paraId="3C5C78C8" w14:textId="77777777" w:rsidR="00F12183" w:rsidRDefault="00F12183" w:rsidP="00F12183">
      <w:pPr>
        <w:spacing w:line="280" w:lineRule="atLeast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>Wykonawca:</w:t>
      </w:r>
    </w:p>
    <w:p w14:paraId="42926D31" w14:textId="77777777" w:rsidR="00F12183" w:rsidRDefault="00F12183" w:rsidP="00F12183">
      <w:pPr>
        <w:widowControl w:val="0"/>
        <w:numPr>
          <w:ilvl w:val="0"/>
          <w:numId w:val="2"/>
        </w:numPr>
        <w:tabs>
          <w:tab w:val="left" w:pos="0"/>
        </w:tabs>
        <w:spacing w:after="0" w:line="360" w:lineRule="auto"/>
        <w:ind w:left="316" w:hanging="284"/>
        <w:jc w:val="both"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Osoba upoważniona do reprezentacji Wykonawcy/-ów i podpisująca ofertę:</w:t>
      </w:r>
    </w:p>
    <w:p w14:paraId="0673D728" w14:textId="77777777" w:rsidR="00F12183" w:rsidRDefault="00F12183" w:rsidP="00F12183">
      <w:pPr>
        <w:widowControl w:val="0"/>
        <w:tabs>
          <w:tab w:val="left" w:pos="32"/>
        </w:tabs>
        <w:spacing w:after="0" w:line="360" w:lineRule="auto"/>
        <w:ind w:left="316"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…………………………………………………………………………………………........</w:t>
      </w:r>
    </w:p>
    <w:p w14:paraId="2511D1A8" w14:textId="77777777" w:rsidR="00F12183" w:rsidRDefault="00F12183" w:rsidP="00F12183">
      <w:pPr>
        <w:widowControl w:val="0"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 xml:space="preserve">Nazwa </w:t>
      </w: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albo imię i nazwisko</w:t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 xml:space="preserve"> Wykonawcy</w:t>
      </w:r>
      <w:r>
        <w:rPr>
          <w:rFonts w:ascii="Times New Roman" w:eastAsia="Times New Roman" w:hAnsi="Times New Roman"/>
          <w:iCs/>
          <w:kern w:val="0"/>
          <w:sz w:val="24"/>
          <w:szCs w:val="24"/>
          <w:vertAlign w:val="superscript"/>
          <w:lang w:eastAsia="zh-CN"/>
        </w:rPr>
        <w:footnoteReference w:id="1"/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:</w:t>
      </w:r>
    </w:p>
    <w:p w14:paraId="37A4CF62" w14:textId="77777777" w:rsidR="00F12183" w:rsidRDefault="00F12183" w:rsidP="00F12183">
      <w:pPr>
        <w:widowControl w:val="0"/>
        <w:tabs>
          <w:tab w:val="left" w:pos="32"/>
        </w:tabs>
        <w:spacing w:line="360" w:lineRule="auto"/>
        <w:ind w:left="316"/>
        <w:contextualSpacing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14:paraId="48B4A2AA" w14:textId="77777777" w:rsidR="00F12183" w:rsidRDefault="00F12183" w:rsidP="00F12183">
      <w:pPr>
        <w:widowControl w:val="0"/>
        <w:tabs>
          <w:tab w:val="left" w:pos="32"/>
        </w:tabs>
        <w:spacing w:line="360" w:lineRule="auto"/>
        <w:ind w:left="316"/>
        <w:contextualSpacing/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14:paraId="54D13936" w14:textId="77777777" w:rsidR="00F12183" w:rsidRDefault="00F12183" w:rsidP="00F12183">
      <w:pPr>
        <w:widowControl w:val="0"/>
        <w:spacing w:line="360" w:lineRule="auto"/>
        <w:ind w:left="316"/>
        <w:contextualSpacing/>
        <w:rPr>
          <w:rFonts w:ascii="Times New Roman" w:eastAsia="Times New Roman" w:hAnsi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Siedziba albo miejsce zamieszkania i adres Wykonawcy:</w:t>
      </w:r>
    </w:p>
    <w:p w14:paraId="798CA435" w14:textId="77777777" w:rsidR="00F12183" w:rsidRDefault="00F12183" w:rsidP="00F12183">
      <w:pPr>
        <w:widowControl w:val="0"/>
        <w:spacing w:line="360" w:lineRule="auto"/>
        <w:ind w:left="360"/>
        <w:contextualSpacing/>
      </w:pP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…………………………………….………………………………………………………………………………………………….………………………………………………………</w:t>
      </w:r>
    </w:p>
    <w:p w14:paraId="23846C0F" w14:textId="77777777" w:rsidR="00F12183" w:rsidRDefault="00F12183" w:rsidP="00F12183">
      <w:pPr>
        <w:widowControl w:val="0"/>
        <w:spacing w:after="0" w:line="360" w:lineRule="auto"/>
        <w:ind w:left="457" w:hanging="141"/>
      </w:pPr>
      <w:r>
        <w:rPr>
          <w:rFonts w:ascii="Times New Roman" w:eastAsia="Times New Roman" w:hAnsi="Times New Roman"/>
          <w:b/>
          <w:iCs/>
          <w:kern w:val="0"/>
          <w:sz w:val="24"/>
          <w:szCs w:val="24"/>
          <w:lang w:eastAsia="zh-CN"/>
        </w:rPr>
        <w:t>NIP</w:t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 xml:space="preserve"> ……………………………..……..…, </w:t>
      </w:r>
      <w:r>
        <w:rPr>
          <w:rFonts w:ascii="Times New Roman" w:eastAsia="Times New Roman" w:hAnsi="Times New Roman"/>
          <w:b/>
          <w:iCs/>
          <w:kern w:val="0"/>
          <w:sz w:val="24"/>
          <w:szCs w:val="24"/>
          <w:lang w:eastAsia="zh-CN"/>
        </w:rPr>
        <w:t>REGON</w:t>
      </w:r>
      <w:r>
        <w:rPr>
          <w:rFonts w:ascii="Times New Roman" w:eastAsia="Times New Roman" w:hAnsi="Times New Roman"/>
          <w:iCs/>
          <w:kern w:val="0"/>
          <w:sz w:val="24"/>
          <w:szCs w:val="24"/>
          <w:lang w:eastAsia="zh-CN"/>
        </w:rPr>
        <w:t>...........................................................</w:t>
      </w:r>
    </w:p>
    <w:p w14:paraId="2A323705" w14:textId="77777777" w:rsidR="00F12183" w:rsidRDefault="00F12183" w:rsidP="00F12183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kern w:val="0"/>
          <w:sz w:val="24"/>
          <w:szCs w:val="24"/>
          <w:lang w:eastAsia="zh-CN"/>
        </w:rPr>
      </w:pPr>
    </w:p>
    <w:p w14:paraId="63757DCD" w14:textId="77777777" w:rsidR="00F12183" w:rsidRDefault="00F12183" w:rsidP="00F12183">
      <w:pPr>
        <w:widowControl w:val="0"/>
        <w:spacing w:after="0" w:line="360" w:lineRule="auto"/>
        <w:ind w:firstLine="316"/>
        <w:jc w:val="both"/>
        <w:rPr>
          <w:rFonts w:ascii="Times New Roman" w:eastAsia="Times New Roman" w:hAnsi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Przystępując do postępowania w sprawie udzielenia zamówienia publicznego pn.:</w:t>
      </w:r>
      <w:bookmarkStart w:id="0" w:name="_Hlk62202689"/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 xml:space="preserve"> </w:t>
      </w:r>
      <w:bookmarkEnd w:id="0"/>
    </w:p>
    <w:p w14:paraId="2D680A26" w14:textId="77777777" w:rsidR="00F12183" w:rsidRDefault="00F12183" w:rsidP="00F12183">
      <w:pPr>
        <w:keepNext/>
        <w:widowControl w:val="0"/>
        <w:tabs>
          <w:tab w:val="left" w:pos="1020"/>
          <w:tab w:val="left" w:pos="4260"/>
        </w:tabs>
        <w:spacing w:after="80" w:line="360" w:lineRule="auto"/>
        <w:jc w:val="center"/>
        <w:outlineLvl w:val="0"/>
      </w:pPr>
      <w:r>
        <w:rPr>
          <w:rFonts w:ascii="Times New Roman" w:hAnsi="Times New Roman" w:cs="Calibri"/>
          <w:b/>
          <w:i/>
          <w:kern w:val="0"/>
          <w:sz w:val="24"/>
          <w:szCs w:val="24"/>
        </w:rPr>
        <w:t>„Odbi</w:t>
      </w:r>
      <w:r>
        <w:rPr>
          <w:rFonts w:ascii="Times New Roman" w:hAnsi="Times New Roman" w:cs="Calibri"/>
          <w:b/>
          <w:i/>
          <w:kern w:val="0"/>
          <w:sz w:val="24"/>
        </w:rPr>
        <w:t>ór i zagospodarowanie odpadów komunalnych powstających na nieruchomościach zamieszkałych na terenie gminy Boćki”</w:t>
      </w:r>
    </w:p>
    <w:p w14:paraId="0B5A2422" w14:textId="77777777" w:rsidR="00F12183" w:rsidRDefault="00F12183" w:rsidP="00F12183">
      <w:pPr>
        <w:jc w:val="both"/>
      </w:pP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prowadzonego przez Gmin</w:t>
      </w:r>
      <w:r>
        <w:rPr>
          <w:rFonts w:ascii="Times New Roman" w:hAnsi="Times New Roman" w:cs="Calibri"/>
          <w:kern w:val="0"/>
          <w:sz w:val="24"/>
          <w:szCs w:val="24"/>
        </w:rPr>
        <w:t>ę Boćki, z siedzibą przy ul. Plac Armii Krajowej 3, 17-111 Boćki, NIP:</w:t>
      </w:r>
      <w:r>
        <w:t xml:space="preserve"> </w:t>
      </w:r>
      <w:r>
        <w:rPr>
          <w:rFonts w:ascii="Times New Roman" w:hAnsi="Times New Roman" w:cs="Calibri"/>
          <w:kern w:val="0"/>
          <w:sz w:val="24"/>
          <w:szCs w:val="24"/>
        </w:rPr>
        <w:t>5432067060, REGON:</w:t>
      </w:r>
      <w:r>
        <w:t xml:space="preserve"> </w:t>
      </w:r>
      <w:r>
        <w:rPr>
          <w:rFonts w:ascii="Times New Roman" w:hAnsi="Times New Roman" w:cs="Calibri"/>
          <w:kern w:val="0"/>
          <w:sz w:val="24"/>
          <w:szCs w:val="24"/>
        </w:rPr>
        <w:t>050659220</w:t>
      </w:r>
      <w:r>
        <w:rPr>
          <w:rFonts w:ascii="Times New Roman" w:eastAsia="Times New Roman" w:hAnsi="Times New Roman"/>
          <w:kern w:val="0"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/>
          <w:kern w:val="0"/>
          <w:sz w:val="24"/>
          <w:szCs w:val="24"/>
          <w:lang w:eastAsia="zh-CN"/>
        </w:rPr>
        <w:t xml:space="preserve"> </w:t>
      </w:r>
      <w:r>
        <w:rPr>
          <w:rFonts w:ascii="Times New Roman" w:eastAsia="Lucida Sans Unicode" w:hAnsi="Times New Roman" w:cs="Tahoma"/>
          <w:spacing w:val="-2"/>
          <w:kern w:val="0"/>
          <w:sz w:val="24"/>
          <w:szCs w:val="24"/>
        </w:rPr>
        <w:t xml:space="preserve">zgodnie z zasadami zawartymi w ustawie </w:t>
      </w:r>
      <w:proofErr w:type="spellStart"/>
      <w:r>
        <w:rPr>
          <w:rFonts w:ascii="Times New Roman" w:eastAsia="Lucida Sans Unicode" w:hAnsi="Times New Roman" w:cs="Tahoma"/>
          <w:kern w:val="0"/>
          <w:sz w:val="24"/>
          <w:szCs w:val="24"/>
        </w:rPr>
        <w:t>Pzp</w:t>
      </w:r>
      <w:proofErr w:type="spellEnd"/>
      <w:r>
        <w:rPr>
          <w:rFonts w:ascii="Times New Roman" w:eastAsia="Lucida Sans Unicode" w:hAnsi="Times New Roman" w:cs="Tahoma"/>
          <w:kern w:val="0"/>
          <w:sz w:val="24"/>
          <w:szCs w:val="24"/>
        </w:rPr>
        <w:t xml:space="preserve">  oraz wymogami określonymi w SWZ dla tego postępowania</w:t>
      </w: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przedkładam/y informację o dysponowanym potencjale technicznym</w:t>
      </w:r>
    </w:p>
    <w:tbl>
      <w:tblPr>
        <w:tblW w:w="9287" w:type="dxa"/>
        <w:tblInd w:w="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4"/>
        <w:gridCol w:w="2641"/>
        <w:gridCol w:w="2608"/>
        <w:gridCol w:w="1575"/>
        <w:gridCol w:w="1669"/>
      </w:tblGrid>
      <w:tr w:rsidR="00F12183" w14:paraId="302539BE" w14:textId="77777777" w:rsidTr="00AB18B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D50A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b/>
                <w:iCs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Cs/>
                <w:kern w:val="0"/>
                <w:lang w:eastAsia="pl-PL"/>
              </w:rPr>
              <w:t>Lp.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1AC4F" w14:textId="77777777" w:rsidR="00F12183" w:rsidRDefault="00F12183" w:rsidP="00AB18B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kern w:val="0"/>
                <w:lang w:eastAsia="pl-PL"/>
              </w:rPr>
              <w:t>Rodzaj sprzętu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C3E12" w14:textId="77777777" w:rsidR="00F12183" w:rsidRDefault="00F12183" w:rsidP="00AB18B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kern w:val="0"/>
                <w:lang w:eastAsia="pl-PL"/>
              </w:rPr>
              <w:t>Opis (w tym wyposażenie, ładowność, dopuszczalna masa całkowita, masa własna pojazdu itp.) rok produkcji, normy emisji spalin (EURO)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1D8A" w14:textId="77777777" w:rsidR="00F12183" w:rsidRDefault="00F12183" w:rsidP="00AB1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Rodzaj pojazdu, marka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831A5" w14:textId="77777777" w:rsidR="00F12183" w:rsidRDefault="00F12183" w:rsidP="00AB1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Podstawa do dysponowania</w:t>
            </w:r>
          </w:p>
        </w:tc>
      </w:tr>
      <w:tr w:rsidR="00F12183" w14:paraId="570F5532" w14:textId="77777777" w:rsidTr="00AB18B7">
        <w:trPr>
          <w:trHeight w:val="383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50DB6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2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BB0DE" w14:textId="77777777" w:rsidR="00F12183" w:rsidRDefault="00F12183" w:rsidP="00AB18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kern w:val="0"/>
                <w:lang w:eastAsia="pl-PL"/>
              </w:rPr>
              <w:t>2 pojazdy przystosowane do odbioru odpadów zmieszanych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25DD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27ACF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E23C7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</w:tr>
      <w:tr w:rsidR="00F12183" w14:paraId="16E6B646" w14:textId="77777777" w:rsidTr="00AB18B7">
        <w:trPr>
          <w:trHeight w:val="382"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43915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2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E8CE9" w14:textId="77777777" w:rsidR="00F12183" w:rsidRDefault="00F12183" w:rsidP="00AB18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kern w:val="0"/>
                <w:lang w:eastAsia="pl-PL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0758D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87D3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98F2E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</w:tr>
      <w:tr w:rsidR="00F12183" w14:paraId="2B3FA2CA" w14:textId="77777777" w:rsidTr="00AB18B7">
        <w:trPr>
          <w:trHeight w:val="503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B57C0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2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1CB0" w14:textId="77777777" w:rsidR="00F12183" w:rsidRDefault="00F12183" w:rsidP="00AB18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kern w:val="0"/>
                <w:lang w:eastAsia="pl-PL"/>
              </w:rPr>
              <w:t>2 pojazdy przystosowane do odbioru selektywnie zebranych odpadów komunalnych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39821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FFE21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3784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</w:tr>
      <w:tr w:rsidR="00F12183" w14:paraId="4461546D" w14:textId="77777777" w:rsidTr="00AB18B7">
        <w:trPr>
          <w:trHeight w:val="502"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4DF12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2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E9E84" w14:textId="77777777" w:rsidR="00F12183" w:rsidRDefault="00F12183" w:rsidP="00AB18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kern w:val="0"/>
                <w:lang w:eastAsia="pl-PL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3F3CA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C4AF3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41974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</w:tr>
      <w:tr w:rsidR="00F12183" w14:paraId="22B3E03C" w14:textId="77777777" w:rsidTr="00AB18B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0B8E8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277EC" w14:textId="77777777" w:rsidR="00F12183" w:rsidRDefault="00F12183" w:rsidP="00AB18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kern w:val="0"/>
                <w:lang w:eastAsia="pl-PL"/>
              </w:rPr>
              <w:t>1 pojazd do odbierania odpadów bez funkcji kompaktującej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F51D4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1B97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5E13" w14:textId="77777777" w:rsidR="00F12183" w:rsidRDefault="00F12183" w:rsidP="00AB18B7">
            <w:pPr>
              <w:widowControl w:val="0"/>
              <w:spacing w:after="0" w:line="320" w:lineRule="atLeast"/>
              <w:ind w:right="17"/>
              <w:jc w:val="both"/>
              <w:rPr>
                <w:rFonts w:ascii="Times New Roman" w:eastAsia="Times New Roman" w:hAnsi="Times New Roman"/>
                <w:iCs/>
                <w:kern w:val="0"/>
                <w:sz w:val="23"/>
                <w:szCs w:val="23"/>
                <w:lang w:eastAsia="pl-PL"/>
              </w:rPr>
            </w:pPr>
          </w:p>
        </w:tc>
      </w:tr>
    </w:tbl>
    <w:p w14:paraId="69AE35D6" w14:textId="77777777" w:rsidR="00F12183" w:rsidRDefault="00F12183" w:rsidP="00F12183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</w:pPr>
    </w:p>
    <w:p w14:paraId="5B543CFD" w14:textId="77777777" w:rsidR="00F12183" w:rsidRDefault="00F12183" w:rsidP="00F12183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</w:pPr>
    </w:p>
    <w:p w14:paraId="49B4A57A" w14:textId="77777777" w:rsidR="00F12183" w:rsidRDefault="00F12183" w:rsidP="00F12183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</w:pPr>
    </w:p>
    <w:p w14:paraId="323D24EB" w14:textId="77777777" w:rsidR="00F12183" w:rsidRDefault="00F12183" w:rsidP="00F1218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</w:p>
    <w:p w14:paraId="6EBE1EEA" w14:textId="77777777" w:rsidR="00F12183" w:rsidRDefault="00F12183" w:rsidP="00F12183">
      <w:pPr>
        <w:spacing w:after="0" w:line="240" w:lineRule="auto"/>
        <w:rPr>
          <w:rFonts w:ascii="Times New Roman" w:eastAsia="Times New Roman" w:hAnsi="Times New Roman"/>
          <w:b/>
          <w:color w:val="000000"/>
          <w:kern w:val="0"/>
          <w:sz w:val="24"/>
          <w:szCs w:val="23"/>
          <w:lang w:eastAsia="pl-PL"/>
        </w:rPr>
      </w:pPr>
    </w:p>
    <w:p w14:paraId="0EB4E528" w14:textId="77777777" w:rsidR="00F12183" w:rsidRDefault="00F12183" w:rsidP="00F12183">
      <w:pPr>
        <w:spacing w:after="0" w:line="240" w:lineRule="auto"/>
        <w:rPr>
          <w:rFonts w:ascii="Times New Roman" w:eastAsia="Times New Roman" w:hAnsi="Times New Roman"/>
          <w:b/>
          <w:color w:val="000000"/>
          <w:kern w:val="0"/>
          <w:sz w:val="24"/>
          <w:szCs w:val="23"/>
          <w:lang w:eastAsia="pl-PL"/>
        </w:rPr>
      </w:pPr>
      <w:r>
        <w:rPr>
          <w:rFonts w:ascii="Times New Roman" w:eastAsia="Times New Roman" w:hAnsi="Times New Roman"/>
          <w:b/>
          <w:color w:val="000000"/>
          <w:kern w:val="0"/>
          <w:sz w:val="24"/>
          <w:szCs w:val="23"/>
          <w:lang w:eastAsia="pl-PL"/>
        </w:rPr>
        <w:t>Oświadczenie:</w:t>
      </w:r>
    </w:p>
    <w:p w14:paraId="4CC7E39B" w14:textId="77777777" w:rsidR="00F12183" w:rsidRDefault="00F12183" w:rsidP="00F12183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357"/>
        <w:jc w:val="both"/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dysponuję bazą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magazynowo-transportową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usytuowaną na terenie administracyjnym gminy lub w odległości nie większej niż 60 km od granicy administracyjnej gminy Boćki zgodnie z rozporządzeniem Ministra Środowiska z dnia 11 stycznia 2013 roku </w:t>
      </w:r>
      <w:r>
        <w:rPr>
          <w:rFonts w:ascii="Times New Roman" w:eastAsia="Times New Roman" w:hAnsi="Times New Roman"/>
          <w:i/>
          <w:color w:val="000000"/>
          <w:kern w:val="0"/>
          <w:sz w:val="24"/>
          <w:szCs w:val="24"/>
          <w:lang w:eastAsia="pl-PL"/>
        </w:rPr>
        <w:t>w sprawie szczegółowych wymagań w zakresie odbierania odpadów komunalnych od właścicieli nieruchomości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(Dz. U. z 2013 r., poz. 122);</w:t>
      </w:r>
    </w:p>
    <w:p w14:paraId="2B73945E" w14:textId="77777777" w:rsidR="00F12183" w:rsidRDefault="00F12183" w:rsidP="00F12183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posiadam tytuł prawny do terenu na którym jest baza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magazynowo-transportowa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.</w:t>
      </w:r>
    </w:p>
    <w:p w14:paraId="0C0F9293" w14:textId="77777777" w:rsidR="00F12183" w:rsidRDefault="00F12183" w:rsidP="00F12183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dysponuję na terenie bazy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magazynowo-transportowej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urządzeniami do selektywnego gromadzenia odpadów komunalnych przed transportem do miejsc przetwarzania zgodnie z w/w rozporządzeniem.</w:t>
      </w:r>
    </w:p>
    <w:p w14:paraId="4C76BC43" w14:textId="77777777" w:rsidR="00F12183" w:rsidRDefault="00F12183" w:rsidP="00F12183">
      <w:pPr>
        <w:widowControl w:val="0"/>
        <w:numPr>
          <w:ilvl w:val="0"/>
          <w:numId w:val="3"/>
        </w:numPr>
        <w:tabs>
          <w:tab w:val="left" w:pos="0"/>
        </w:tabs>
        <w:spacing w:line="240" w:lineRule="auto"/>
        <w:ind w:left="35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miejsce lokalizacji bazy: </w:t>
      </w:r>
    </w:p>
    <w:p w14:paraId="02212C49" w14:textId="77777777" w:rsidR="00F12183" w:rsidRDefault="00F12183" w:rsidP="00F12183">
      <w:pPr>
        <w:spacing w:line="240" w:lineRule="auto"/>
        <w:ind w:left="35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DACAD1B" w14:textId="77777777" w:rsidR="00F12183" w:rsidRDefault="00F12183" w:rsidP="00F12183">
      <w:pPr>
        <w:numPr>
          <w:ilvl w:val="0"/>
          <w:numId w:val="3"/>
        </w:numPr>
        <w:tabs>
          <w:tab w:val="left" w:pos="0"/>
        </w:tabs>
        <w:spacing w:line="240" w:lineRule="auto"/>
        <w:ind w:left="357"/>
        <w:contextualSpacing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opis bazy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magazynowo-transportowej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:</w:t>
      </w:r>
    </w:p>
    <w:p w14:paraId="7479D4AD" w14:textId="77777777" w:rsidR="00F12183" w:rsidRDefault="00F12183" w:rsidP="00F12183">
      <w:pPr>
        <w:spacing w:line="240" w:lineRule="auto"/>
        <w:ind w:left="357"/>
        <w:contextualSpacing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0E8F6" w14:textId="77777777" w:rsidR="00F12183" w:rsidRDefault="00F12183" w:rsidP="00F12183">
      <w:pPr>
        <w:numPr>
          <w:ilvl w:val="0"/>
          <w:numId w:val="3"/>
        </w:numPr>
        <w:tabs>
          <w:tab w:val="left" w:pos="0"/>
        </w:tabs>
        <w:spacing w:line="240" w:lineRule="auto"/>
        <w:ind w:left="357"/>
        <w:contextualSpacing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podstawa dysponowania bazą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magazynowo-transportową</w:t>
      </w:r>
      <w:proofErr w:type="spellEnd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:</w:t>
      </w:r>
    </w:p>
    <w:p w14:paraId="4F55DF70" w14:textId="77777777" w:rsidR="00F12183" w:rsidRDefault="00F12183" w:rsidP="00F12183">
      <w:pPr>
        <w:spacing w:line="240" w:lineRule="auto"/>
        <w:ind w:left="357"/>
        <w:contextualSpacing/>
        <w:jc w:val="both"/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C699CC3" w14:textId="77777777" w:rsidR="00F12183" w:rsidRDefault="00F12183" w:rsidP="00F121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</w:p>
    <w:p w14:paraId="6AAFB84F" w14:textId="77777777" w:rsidR="00F12183" w:rsidRDefault="00F12183" w:rsidP="00F121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</w:p>
    <w:p w14:paraId="723E95DF" w14:textId="77777777" w:rsidR="00F12183" w:rsidRDefault="00F12183" w:rsidP="00F12183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</w:p>
    <w:p w14:paraId="660890C8" w14:textId="77777777" w:rsidR="00F12183" w:rsidRDefault="00F12183" w:rsidP="00F12183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</w:p>
    <w:p w14:paraId="71A743C3" w14:textId="77777777" w:rsidR="00F12183" w:rsidRDefault="00F12183" w:rsidP="00F1218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</w:p>
    <w:p w14:paraId="38DF7A63" w14:textId="77777777" w:rsidR="00F12183" w:rsidRDefault="00F12183" w:rsidP="00F12183">
      <w:pPr>
        <w:spacing w:after="0" w:line="240" w:lineRule="atLeast"/>
        <w:jc w:val="right"/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3"/>
          <w:szCs w:val="23"/>
          <w:lang w:eastAsia="pl-PL"/>
        </w:rPr>
        <w:t xml:space="preserve">...................................................................................... </w:t>
      </w:r>
    </w:p>
    <w:p w14:paraId="70670D31" w14:textId="77777777" w:rsidR="00F12183" w:rsidRDefault="00F12183" w:rsidP="00F12183">
      <w:pPr>
        <w:spacing w:after="0" w:line="240" w:lineRule="atLeast"/>
        <w:jc w:val="right"/>
      </w:pPr>
      <w:r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  <w:t xml:space="preserve">(data i podpis osoby uprawnionej </w:t>
      </w:r>
      <w:r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kern w:val="0"/>
          <w:sz w:val="20"/>
          <w:szCs w:val="20"/>
          <w:lang w:eastAsia="pl-PL"/>
        </w:rPr>
        <w:tab/>
      </w:r>
    </w:p>
    <w:p w14:paraId="3C71F9DA" w14:textId="77777777" w:rsidR="00F12183" w:rsidRDefault="00F12183" w:rsidP="00F12183">
      <w:pPr>
        <w:widowControl w:val="0"/>
        <w:shd w:val="clear" w:color="auto" w:fill="FFFFFF"/>
        <w:spacing w:after="0" w:line="240" w:lineRule="atLeast"/>
        <w:ind w:right="19"/>
        <w:jc w:val="right"/>
      </w:pPr>
      <w:r>
        <w:rPr>
          <w:rFonts w:ascii="Times New Roman" w:eastAsia="Times New Roman" w:hAnsi="Times New Roman"/>
          <w:i/>
          <w:iCs/>
          <w:kern w:val="0"/>
          <w:sz w:val="20"/>
          <w:szCs w:val="20"/>
          <w:lang w:eastAsia="pl-PL"/>
        </w:rPr>
        <w:t>do reprezentacji Wykonawcy)</w:t>
      </w:r>
      <w:r>
        <w:rPr>
          <w:rFonts w:ascii="Times New Roman" w:eastAsia="Times New Roman" w:hAnsi="Times New Roman"/>
          <w:i/>
          <w:iCs/>
          <w:kern w:val="0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iCs/>
          <w:kern w:val="0"/>
          <w:sz w:val="20"/>
          <w:szCs w:val="20"/>
          <w:lang w:eastAsia="pl-PL"/>
        </w:rPr>
        <w:tab/>
      </w:r>
    </w:p>
    <w:p w14:paraId="7B8AED25" w14:textId="77777777" w:rsidR="00F12183" w:rsidRDefault="00F12183" w:rsidP="00F12183"/>
    <w:p w14:paraId="11C1B979" w14:textId="77777777" w:rsidR="00F12183" w:rsidRDefault="00F12183"/>
    <w:sectPr w:rsidR="00F12183" w:rsidSect="00F1218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C2CA7" w14:textId="77777777" w:rsidR="00F45F07" w:rsidRDefault="00F45F07" w:rsidP="00F12183">
      <w:pPr>
        <w:spacing w:after="0" w:line="240" w:lineRule="auto"/>
      </w:pPr>
      <w:r>
        <w:separator/>
      </w:r>
    </w:p>
  </w:endnote>
  <w:endnote w:type="continuationSeparator" w:id="0">
    <w:p w14:paraId="4DB5E2EA" w14:textId="77777777" w:rsidR="00F45F07" w:rsidRDefault="00F45F07" w:rsidP="00F1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46193" w14:textId="77777777" w:rsidR="00F45F07" w:rsidRDefault="00F45F07" w:rsidP="00F12183">
      <w:pPr>
        <w:spacing w:after="0" w:line="240" w:lineRule="auto"/>
      </w:pPr>
      <w:r>
        <w:separator/>
      </w:r>
    </w:p>
  </w:footnote>
  <w:footnote w:type="continuationSeparator" w:id="0">
    <w:p w14:paraId="15CE902A" w14:textId="77777777" w:rsidR="00F45F07" w:rsidRDefault="00F45F07" w:rsidP="00F12183">
      <w:pPr>
        <w:spacing w:after="0" w:line="240" w:lineRule="auto"/>
      </w:pPr>
      <w:r>
        <w:continuationSeparator/>
      </w:r>
    </w:p>
  </w:footnote>
  <w:footnote w:id="1">
    <w:p w14:paraId="1BB89330" w14:textId="77777777" w:rsidR="00F12183" w:rsidRDefault="00F12183" w:rsidP="00F121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24BA2"/>
    <w:multiLevelType w:val="multilevel"/>
    <w:tmpl w:val="B0EE3E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C475C"/>
    <w:multiLevelType w:val="multilevel"/>
    <w:tmpl w:val="97E4B28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82290616">
    <w:abstractNumId w:val="1"/>
  </w:num>
  <w:num w:numId="2" w16cid:durableId="1694527872">
    <w:abstractNumId w:val="1"/>
    <w:lvlOverride w:ilvl="0">
      <w:startOverride w:val="1"/>
    </w:lvlOverride>
  </w:num>
  <w:num w:numId="3" w16cid:durableId="1236166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183"/>
    <w:rsid w:val="001E0226"/>
    <w:rsid w:val="00DD13E7"/>
    <w:rsid w:val="00F12183"/>
    <w:rsid w:val="00F4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4715"/>
  <w15:chartTrackingRefBased/>
  <w15:docId w15:val="{5CE07602-A1DC-4203-8A93-72BA6132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183"/>
    <w:pPr>
      <w:suppressAutoHyphens/>
      <w:autoSpaceDN w:val="0"/>
      <w:spacing w:line="247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121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2183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rsid w:val="00F12183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2</cp:revision>
  <dcterms:created xsi:type="dcterms:W3CDTF">2024-10-28T10:47:00Z</dcterms:created>
  <dcterms:modified xsi:type="dcterms:W3CDTF">2024-11-05T11:56:00Z</dcterms:modified>
</cp:coreProperties>
</file>