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8EB34" w14:textId="77777777" w:rsidR="00F95614" w:rsidRDefault="00F95614" w:rsidP="00F95614">
      <w:pPr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4 do SWZ</w:t>
      </w:r>
    </w:p>
    <w:p w14:paraId="1634157E" w14:textId="77777777" w:rsidR="00F95614" w:rsidRDefault="00F95614" w:rsidP="00F95614">
      <w:pPr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7292FF4" w14:textId="77777777" w:rsidR="00F95614" w:rsidRDefault="00F95614" w:rsidP="00F95614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Wykonawcy, w zakresie art. 108 ust. 1 pkt 5 ustawy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, o przynależności do tej samej grupy kapitałowej.</w:t>
      </w:r>
    </w:p>
    <w:p w14:paraId="322191C9" w14:textId="3AE4B3CF" w:rsidR="00F95614" w:rsidRDefault="00F95614" w:rsidP="00F95614">
      <w:pPr>
        <w:pStyle w:val="redniasiatka21"/>
        <w:spacing w:line="276" w:lineRule="auto"/>
        <w:ind w:left="0" w:firstLine="0"/>
        <w:jc w:val="center"/>
      </w:pPr>
      <w:r>
        <w:rPr>
          <w:rFonts w:ascii="Times New Roman" w:hAnsi="Times New Roman"/>
          <w:sz w:val="24"/>
          <w:szCs w:val="24"/>
        </w:rPr>
        <w:t xml:space="preserve">(Znak postępowania: </w:t>
      </w:r>
      <w:r w:rsidR="00900BAB" w:rsidRPr="00900BAB">
        <w:rPr>
          <w:rFonts w:ascii="Times New Roman" w:hAnsi="Times New Roman"/>
          <w:b/>
          <w:bCs/>
          <w:color w:val="auto"/>
          <w:sz w:val="24"/>
          <w:szCs w:val="24"/>
        </w:rPr>
        <w:t>BGK.271.6.2024</w:t>
      </w:r>
      <w:r w:rsidRPr="00900BAB">
        <w:rPr>
          <w:rFonts w:ascii="Times New Roman" w:hAnsi="Times New Roman"/>
          <w:b/>
          <w:bCs/>
          <w:color w:val="auto"/>
          <w:sz w:val="24"/>
          <w:szCs w:val="24"/>
        </w:rPr>
        <w:t>)</w:t>
      </w:r>
    </w:p>
    <w:p w14:paraId="4CE2A64F" w14:textId="77777777" w:rsidR="00F95614" w:rsidRDefault="00F95614" w:rsidP="00F95614">
      <w:pPr>
        <w:pStyle w:val="redniasiatka21"/>
        <w:spacing w:line="276" w:lineRule="auto"/>
        <w:ind w:left="0" w:firstLine="0"/>
        <w:jc w:val="left"/>
      </w:pPr>
      <w:r>
        <w:rPr>
          <w:rFonts w:ascii="Times New Roman" w:hAnsi="Times New Roman"/>
          <w:sz w:val="24"/>
          <w:szCs w:val="24"/>
        </w:rPr>
        <w:t>Wykonawca:</w:t>
      </w:r>
    </w:p>
    <w:p w14:paraId="2E12F9D2" w14:textId="77777777" w:rsidR="00F95614" w:rsidRDefault="00F95614" w:rsidP="00F95614">
      <w:pPr>
        <w:pStyle w:val="Tekstpodstawowy"/>
        <w:numPr>
          <w:ilvl w:val="0"/>
          <w:numId w:val="2"/>
        </w:numPr>
        <w:spacing w:after="0" w:line="360" w:lineRule="auto"/>
        <w:ind w:left="316" w:hanging="284"/>
        <w:jc w:val="both"/>
        <w:rPr>
          <w:iCs/>
        </w:rPr>
      </w:pPr>
      <w:r>
        <w:rPr>
          <w:iCs/>
        </w:rPr>
        <w:t>Osoba upoważniona do reprezentacji Wykonawcy/-ów i podpisująca ofertę:</w:t>
      </w:r>
    </w:p>
    <w:p w14:paraId="2906ADF4" w14:textId="77777777" w:rsidR="00F95614" w:rsidRDefault="00F95614" w:rsidP="00F95614">
      <w:pPr>
        <w:pStyle w:val="Akapitzlist"/>
        <w:tabs>
          <w:tab w:val="left" w:pos="32"/>
        </w:tabs>
        <w:spacing w:line="360" w:lineRule="auto"/>
        <w:ind w:left="316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……………………………………..………………………………………………………</w:t>
      </w:r>
    </w:p>
    <w:p w14:paraId="004C3A1E" w14:textId="77777777" w:rsidR="00F95614" w:rsidRDefault="00F95614" w:rsidP="00F95614">
      <w:pPr>
        <w:pStyle w:val="Tekstpodstawowy"/>
        <w:numPr>
          <w:ilvl w:val="0"/>
          <w:numId w:val="1"/>
        </w:numPr>
        <w:spacing w:after="0" w:line="360" w:lineRule="auto"/>
        <w:jc w:val="both"/>
      </w:pPr>
      <w:r>
        <w:t>Nazwa albo imię i nazwisko Wykonawcy</w:t>
      </w:r>
      <w:r>
        <w:rPr>
          <w:rStyle w:val="Odwoanieprzypisudolnego"/>
          <w:iCs/>
        </w:rPr>
        <w:footnoteReference w:id="1"/>
      </w:r>
      <w:r>
        <w:t>:</w:t>
      </w:r>
    </w:p>
    <w:p w14:paraId="075E4786" w14:textId="77777777" w:rsidR="00F95614" w:rsidRDefault="00F95614" w:rsidP="00F95614">
      <w:pPr>
        <w:pStyle w:val="Tekstpodstawowy"/>
        <w:spacing w:after="0" w:line="360" w:lineRule="auto"/>
        <w:ind w:left="284"/>
        <w:jc w:val="both"/>
      </w:pPr>
      <w:r>
        <w:t>………………………………………..……………………………………………………………………………………………..…………………………………………………………Siedziba albo miejsce zamieszkania i adres Wykonawcy:</w:t>
      </w:r>
    </w:p>
    <w:p w14:paraId="46EAA31E" w14:textId="77777777" w:rsidR="00F95614" w:rsidRDefault="00F95614" w:rsidP="00F95614">
      <w:pPr>
        <w:pStyle w:val="Tekstpodstawowy"/>
        <w:spacing w:after="0" w:line="360" w:lineRule="auto"/>
        <w:ind w:left="284"/>
        <w:jc w:val="both"/>
      </w:pPr>
      <w:r>
        <w:t>…………………………………….………………………………………………………………………………………………….………………………………………………………</w:t>
      </w:r>
    </w:p>
    <w:p w14:paraId="32808A09" w14:textId="77777777" w:rsidR="00F95614" w:rsidRDefault="00F95614" w:rsidP="00F95614">
      <w:pPr>
        <w:spacing w:line="360" w:lineRule="auto"/>
        <w:ind w:left="457" w:hanging="141"/>
      </w:pPr>
      <w:r>
        <w:rPr>
          <w:rFonts w:ascii="Times New Roman" w:hAnsi="Times New Roman" w:cs="Times New Roman"/>
          <w:b/>
          <w:iCs/>
          <w:sz w:val="24"/>
          <w:szCs w:val="24"/>
        </w:rPr>
        <w:t>NIP</w:t>
      </w:r>
      <w:r>
        <w:rPr>
          <w:rFonts w:ascii="Times New Roman" w:hAnsi="Times New Roman" w:cs="Times New Roman"/>
          <w:iCs/>
          <w:sz w:val="24"/>
          <w:szCs w:val="24"/>
        </w:rPr>
        <w:t xml:space="preserve"> ………………………………………, </w:t>
      </w:r>
      <w:r>
        <w:rPr>
          <w:rFonts w:ascii="Times New Roman" w:hAnsi="Times New Roman" w:cs="Times New Roman"/>
          <w:b/>
          <w:iCs/>
          <w:sz w:val="24"/>
          <w:szCs w:val="24"/>
        </w:rPr>
        <w:t>REGON</w:t>
      </w:r>
      <w:r>
        <w:rPr>
          <w:rFonts w:ascii="Times New Roman" w:hAnsi="Times New Roman" w:cs="Times New Roman"/>
          <w:iCs/>
          <w:sz w:val="24"/>
          <w:szCs w:val="24"/>
        </w:rPr>
        <w:t>.....................................................</w:t>
      </w:r>
    </w:p>
    <w:p w14:paraId="083C4527" w14:textId="77777777" w:rsidR="00F95614" w:rsidRDefault="00F95614" w:rsidP="00F95614">
      <w:pPr>
        <w:spacing w:line="276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Ja/my niżej podpisany/i:</w:t>
      </w:r>
    </w:p>
    <w:p w14:paraId="0B35A065" w14:textId="77777777" w:rsidR="00F95614" w:rsidRDefault="00F95614" w:rsidP="00F95614">
      <w:pPr>
        <w:spacing w:line="276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…………………………………………………………………………………………………</w:t>
      </w:r>
    </w:p>
    <w:p w14:paraId="2356F126" w14:textId="77777777" w:rsidR="00F95614" w:rsidRDefault="00F95614" w:rsidP="00F95614">
      <w:pPr>
        <w:spacing w:line="276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działając w imieniu i na rzecz:</w:t>
      </w:r>
    </w:p>
    <w:p w14:paraId="596E09F5" w14:textId="77777777" w:rsidR="00F95614" w:rsidRDefault="00F95614" w:rsidP="00F95614">
      <w:pPr>
        <w:spacing w:line="276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…………………………………………………………………………………………………</w:t>
      </w:r>
    </w:p>
    <w:p w14:paraId="6D80DCF5" w14:textId="77777777" w:rsidR="00F95614" w:rsidRDefault="00F95614" w:rsidP="00F95614">
      <w:pPr>
        <w:spacing w:line="360" w:lineRule="auto"/>
        <w:jc w:val="both"/>
      </w:pPr>
      <w:r>
        <w:rPr>
          <w:rFonts w:ascii="Times New Roman" w:hAnsi="Times New Roman" w:cs="Times New Roman"/>
          <w:spacing w:val="4"/>
          <w:sz w:val="24"/>
          <w:szCs w:val="24"/>
        </w:rPr>
        <w:t>ubiegając się o udzielenie zamówienia publicznego na</w:t>
      </w:r>
      <w:r>
        <w:rPr>
          <w:rFonts w:ascii="Times New Roman" w:hAnsi="Times New Roman" w:cs="Times New Roman"/>
          <w:sz w:val="24"/>
          <w:szCs w:val="24"/>
        </w:rPr>
        <w:t xml:space="preserve"> zadanie </w:t>
      </w:r>
      <w:proofErr w:type="spellStart"/>
      <w:r>
        <w:rPr>
          <w:rFonts w:ascii="Times New Roman" w:hAnsi="Times New Roman" w:cs="Times New Roman"/>
          <w:sz w:val="24"/>
          <w:szCs w:val="24"/>
        </w:rPr>
        <w:t>pn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03A9A4DC" w14:textId="77777777" w:rsidR="00F95614" w:rsidRDefault="00F95614" w:rsidP="00F95614">
      <w:pPr>
        <w:spacing w:line="360" w:lineRule="auto"/>
        <w:jc w:val="both"/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„Odbiór i zagospodarowanie odpadów komunalnych powstających na nieruchomościach zamieszkałych na terenie gminy Boćki”</w:t>
      </w:r>
      <w:r>
        <w:rPr>
          <w:rFonts w:ascii="Times New Roman" w:hAnsi="Times New Roman" w:cs="Times New Roman"/>
          <w:b/>
          <w:sz w:val="24"/>
          <w:szCs w:val="24"/>
        </w:rPr>
        <w:t xml:space="preserve"> prowadzonego przez Gminę Boćki, z siedzibą przy ul. Plac Armii Krajowej 3, 17-111 Boćki, NIP: 5432067060, REGON: 050659220</w:t>
      </w:r>
    </w:p>
    <w:p w14:paraId="1E263728" w14:textId="77777777" w:rsidR="00F95614" w:rsidRDefault="00F95614" w:rsidP="00F95614">
      <w:pPr>
        <w:spacing w:line="360" w:lineRule="auto"/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oświadczam/y, że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(zaznaczyć właściwe)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14:paraId="3B1ECBF4" w14:textId="77777777" w:rsidR="00F95614" w:rsidRDefault="00F95614" w:rsidP="00F95614">
      <w:pPr>
        <w:spacing w:before="120"/>
        <w:ind w:left="973"/>
        <w:jc w:val="both"/>
        <w:rPr>
          <w:rFonts w:ascii="Times New Roman" w:hAnsi="Times New Roman" w:cs="Times New Roman"/>
          <w:sz w:val="24"/>
          <w:szCs w:val="24"/>
        </w:rPr>
      </w:pPr>
    </w:p>
    <w:p w14:paraId="278321FD" w14:textId="31BDE6AC" w:rsidR="00F95614" w:rsidRDefault="00F95614" w:rsidP="00F95614">
      <w:pPr>
        <w:spacing w:line="276" w:lineRule="auto"/>
        <w:ind w:left="1020"/>
        <w:jc w:val="both"/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66CE3D" wp14:editId="5502E96D">
                <wp:simplePos x="0" y="0"/>
                <wp:positionH relativeFrom="column">
                  <wp:posOffset>226057</wp:posOffset>
                </wp:positionH>
                <wp:positionV relativeFrom="paragraph">
                  <wp:posOffset>40005</wp:posOffset>
                </wp:positionV>
                <wp:extent cx="240030" cy="231142"/>
                <wp:effectExtent l="0" t="0" r="26670" b="16508"/>
                <wp:wrapNone/>
                <wp:docPr id="1828375568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" cy="2311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5773899E" id="Prostokąt 2" o:spid="_x0000_s1026" style="position:absolute;margin-left:17.8pt;margin-top:3.15pt;width:18.9pt;height:18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" strokeweight=".26467mm">
                <v:textbox inset="0,0,0,0"/>
              </v:rect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należę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tej samej grupy kapitałowej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 rozumieniu ustawy z dnia 16 lutego 2007 r. o ochronie konkurencji i konsumentów (</w:t>
      </w:r>
      <w:r w:rsidRPr="00F95614">
        <w:rPr>
          <w:rFonts w:ascii="Times New Roman" w:hAnsi="Times New Roman" w:cs="Times New Roman"/>
          <w:color w:val="000000"/>
          <w:sz w:val="24"/>
          <w:szCs w:val="24"/>
        </w:rPr>
        <w:t xml:space="preserve">Dz. U. z 2024 r. poz. 594 z </w:t>
      </w:r>
      <w:proofErr w:type="spellStart"/>
      <w:r w:rsidRPr="00F95614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Pr="00F95614">
        <w:rPr>
          <w:rFonts w:ascii="Times New Roman" w:hAnsi="Times New Roman" w:cs="Times New Roman"/>
          <w:color w:val="000000"/>
          <w:sz w:val="24"/>
          <w:szCs w:val="24"/>
        </w:rPr>
        <w:t>. zm.)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co następujący Wykonawcy, który złożyli odrębne oferty, w postępowaniu:</w:t>
      </w:r>
    </w:p>
    <w:p w14:paraId="6CBBB249" w14:textId="77777777" w:rsidR="00F95614" w:rsidRDefault="00F95614" w:rsidP="00F95614">
      <w:pPr>
        <w:spacing w:line="276" w:lineRule="auto"/>
        <w:ind w:left="31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</w:t>
      </w:r>
    </w:p>
    <w:p w14:paraId="77B39061" w14:textId="77777777" w:rsidR="00F95614" w:rsidRDefault="00F95614" w:rsidP="00F95614">
      <w:pPr>
        <w:spacing w:line="276" w:lineRule="auto"/>
        <w:ind w:left="31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</w:t>
      </w:r>
    </w:p>
    <w:p w14:paraId="3EB6CECD" w14:textId="77777777" w:rsidR="00F95614" w:rsidRDefault="00F95614" w:rsidP="00F95614">
      <w:pPr>
        <w:spacing w:line="276" w:lineRule="auto"/>
        <w:ind w:firstLine="31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lub</w:t>
      </w:r>
    </w:p>
    <w:p w14:paraId="0628682A" w14:textId="77777777" w:rsidR="00F95614" w:rsidRDefault="00F95614" w:rsidP="00F95614">
      <w:pPr>
        <w:spacing w:line="276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730D6FE" w14:textId="40998ADB" w:rsidR="00F95614" w:rsidRDefault="00F95614" w:rsidP="00F95614">
      <w:pPr>
        <w:spacing w:line="360" w:lineRule="auto"/>
        <w:ind w:left="993"/>
        <w:jc w:val="both"/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1F0C2" wp14:editId="0A3E2D7A">
                <wp:simplePos x="0" y="0"/>
                <wp:positionH relativeFrom="column">
                  <wp:posOffset>226057</wp:posOffset>
                </wp:positionH>
                <wp:positionV relativeFrom="paragraph">
                  <wp:posOffset>40005</wp:posOffset>
                </wp:positionV>
                <wp:extent cx="240030" cy="231142"/>
                <wp:effectExtent l="0" t="0" r="26670" b="16508"/>
                <wp:wrapNone/>
                <wp:docPr id="115077338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" cy="2311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33F5274F" id="Prostokąt 1" o:spid="_x0000_s1026" style="position:absolute;margin-left:17.8pt;margin-top:3.15pt;width:18.9pt;height:18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" strokeweight=".26467mm">
                <v:textbox inset="0,0,0,0"/>
              </v:rect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nie należę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tej samej grupy kapitałowej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 rozumieniu ustawy z dnia 16 lutego 2007 r. o ochronie konkurencji i konsumentów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F95614">
        <w:rPr>
          <w:rFonts w:ascii="Times New Roman" w:hAnsi="Times New Roman" w:cs="Times New Roman"/>
          <w:sz w:val="24"/>
          <w:szCs w:val="24"/>
        </w:rPr>
        <w:t xml:space="preserve">Dz. U. z 2024 r. poz. 594 z </w:t>
      </w:r>
      <w:proofErr w:type="spellStart"/>
      <w:r w:rsidRPr="00F95614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F95614">
        <w:rPr>
          <w:rFonts w:ascii="Times New Roman" w:hAnsi="Times New Roman" w:cs="Times New Roman"/>
          <w:sz w:val="24"/>
          <w:szCs w:val="24"/>
        </w:rPr>
        <w:t>. zm.)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 inni Wykonawcy, którzy złożyli odrębną ofertę, w postępowaniu.</w:t>
      </w:r>
    </w:p>
    <w:p w14:paraId="07B4AFE9" w14:textId="77777777" w:rsidR="00F95614" w:rsidRDefault="00F95614" w:rsidP="00F95614">
      <w:pPr>
        <w:spacing w:line="360" w:lineRule="auto"/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oświadczam/y, że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(zaznaczyć właściwe)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14:paraId="39CD24C2" w14:textId="77777777" w:rsidR="00F95614" w:rsidRDefault="00F95614" w:rsidP="00F95614">
      <w:pPr>
        <w:shd w:val="clear" w:color="auto" w:fill="FFFFFF"/>
        <w:tabs>
          <w:tab w:val="left" w:pos="902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0E07F947" w14:textId="77777777" w:rsidR="00F95614" w:rsidRDefault="00F95614" w:rsidP="00F95614">
      <w:pPr>
        <w:shd w:val="clear" w:color="auto" w:fill="FFFFFF"/>
        <w:tabs>
          <w:tab w:val="left" w:pos="902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62F2C141" w14:textId="77777777" w:rsidR="00F95614" w:rsidRDefault="00F95614" w:rsidP="00F95614">
      <w:pPr>
        <w:shd w:val="clear" w:color="auto" w:fill="FFFFFF"/>
        <w:tabs>
          <w:tab w:val="left" w:pos="902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                   ………………………………………………</w:t>
      </w:r>
    </w:p>
    <w:p w14:paraId="15ECB7C1" w14:textId="0CE41B0C" w:rsidR="00F95614" w:rsidRDefault="00F95614" w:rsidP="00F9561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Miejscowość i data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podpis i pieczęć</w:t>
      </w:r>
    </w:p>
    <w:p w14:paraId="35521220" w14:textId="77777777" w:rsidR="00F95614" w:rsidRDefault="00F95614" w:rsidP="00F9561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8E1325" w14:textId="77777777" w:rsidR="00F95614" w:rsidRDefault="00F95614" w:rsidP="00F9561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D812AC9" w14:textId="77777777" w:rsidR="00F95614" w:rsidRDefault="00F95614" w:rsidP="00F95614"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63637C" wp14:editId="15EC4E70">
                <wp:simplePos x="0" y="0"/>
                <wp:positionH relativeFrom="column">
                  <wp:posOffset>-23500</wp:posOffset>
                </wp:positionH>
                <wp:positionV relativeFrom="paragraph">
                  <wp:posOffset>191767</wp:posOffset>
                </wp:positionV>
                <wp:extent cx="1895477" cy="0"/>
                <wp:effectExtent l="0" t="0" r="0" b="0"/>
                <wp:wrapNone/>
                <wp:docPr id="1463146462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7" cy="0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C39088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3" o:spid="_x0000_s1026" type="#_x0000_t32" style="position:absolute;margin-left:-1.85pt;margin-top:15.1pt;width:149.2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" strokeweight=".17625mm">
                <v:stroke joinstyle="miter"/>
              </v:shape>
            </w:pict>
          </mc:Fallback>
        </mc:AlternateContent>
      </w:r>
    </w:p>
    <w:p w14:paraId="0F5351A4" w14:textId="77777777" w:rsidR="00F95614" w:rsidRDefault="00F95614" w:rsidP="00F95614"/>
    <w:p w14:paraId="0A6FB45B" w14:textId="77777777" w:rsidR="00F95614" w:rsidRDefault="00F95614" w:rsidP="00F95614"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  <w:p w14:paraId="7A68A55A" w14:textId="77777777" w:rsidR="00F95614" w:rsidRDefault="00F95614"/>
    <w:sectPr w:rsidR="00F95614" w:rsidSect="00F95614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B48E4" w14:textId="77777777" w:rsidR="006936EB" w:rsidRDefault="006936EB" w:rsidP="00F95614">
      <w:r>
        <w:separator/>
      </w:r>
    </w:p>
  </w:endnote>
  <w:endnote w:type="continuationSeparator" w:id="0">
    <w:p w14:paraId="585C88CE" w14:textId="77777777" w:rsidR="006936EB" w:rsidRDefault="006936EB" w:rsidP="00F95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EC191" w14:textId="77777777" w:rsidR="006936EB" w:rsidRDefault="006936EB" w:rsidP="00F95614">
      <w:r>
        <w:separator/>
      </w:r>
    </w:p>
  </w:footnote>
  <w:footnote w:type="continuationSeparator" w:id="0">
    <w:p w14:paraId="6EDBC02C" w14:textId="77777777" w:rsidR="006936EB" w:rsidRDefault="006936EB" w:rsidP="00F95614">
      <w:r>
        <w:continuationSeparator/>
      </w:r>
    </w:p>
  </w:footnote>
  <w:footnote w:id="1">
    <w:p w14:paraId="2589CF9E" w14:textId="77777777" w:rsidR="00F95614" w:rsidRPr="00F95614" w:rsidRDefault="00F95614" w:rsidP="00F95614">
      <w:pPr>
        <w:pStyle w:val="Tekstprzypisudolnego"/>
        <w:rPr>
          <w:rFonts w:ascii="Times New Roman" w:hAnsi="Times New Roman"/>
        </w:rPr>
      </w:pPr>
      <w:r w:rsidRPr="00F95614">
        <w:rPr>
          <w:rStyle w:val="Odwoanieprzypisudolnego"/>
          <w:rFonts w:ascii="Times New Roman" w:hAnsi="Times New Roman"/>
        </w:rPr>
        <w:footnoteRef/>
      </w:r>
      <w:r w:rsidRPr="00F95614">
        <w:rPr>
          <w:rFonts w:ascii="Times New Roman" w:hAnsi="Times New Roman"/>
        </w:rPr>
        <w:t xml:space="preserve"> </w:t>
      </w:r>
      <w:r w:rsidRPr="00F95614">
        <w:rPr>
          <w:rFonts w:ascii="Times New Roman" w:hAnsi="Times New Roman"/>
          <w:sz w:val="16"/>
          <w:szCs w:val="16"/>
        </w:rPr>
        <w:t>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34BE3"/>
    <w:multiLevelType w:val="multilevel"/>
    <w:tmpl w:val="F0E2A040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478300994">
    <w:abstractNumId w:val="0"/>
  </w:num>
  <w:num w:numId="2" w16cid:durableId="196996768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614"/>
    <w:rsid w:val="002A36A6"/>
    <w:rsid w:val="006936EB"/>
    <w:rsid w:val="00900BAB"/>
    <w:rsid w:val="00F9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D71C4"/>
  <w15:chartTrackingRefBased/>
  <w15:docId w15:val="{F5455C13-A675-4327-8F01-58430A07B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614"/>
    <w:pPr>
      <w:widowControl w:val="0"/>
      <w:suppressAutoHyphens/>
      <w:autoSpaceDE w:val="0"/>
      <w:autoSpaceDN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95614"/>
    <w:pPr>
      <w:widowControl/>
      <w:autoSpaceDE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95614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Akapitzlist">
    <w:name w:val="List Paragraph"/>
    <w:basedOn w:val="Normalny"/>
    <w:rsid w:val="00F95614"/>
    <w:pPr>
      <w:ind w:left="708"/>
    </w:pPr>
  </w:style>
  <w:style w:type="paragraph" w:styleId="Tekstprzypisudolnego">
    <w:name w:val="footnote text"/>
    <w:basedOn w:val="Normalny"/>
    <w:link w:val="TekstprzypisudolnegoZnak"/>
    <w:rsid w:val="00F95614"/>
    <w:pPr>
      <w:widowControl/>
      <w:autoSpaceDE/>
    </w:pPr>
    <w:rPr>
      <w:rFonts w:ascii="Calibri" w:eastAsia="Calibri" w:hAnsi="Calibri" w:cs="Times New Roman"/>
      <w:kern w:val="3"/>
      <w:sz w:val="22"/>
      <w:szCs w:val="22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95614"/>
    <w:rPr>
      <w:rFonts w:ascii="Calibri" w:eastAsia="Calibri" w:hAnsi="Calibri" w:cs="Times New Roman"/>
      <w:kern w:val="3"/>
      <w:lang w:eastAsia="pl-PL"/>
      <w14:ligatures w14:val="none"/>
    </w:rPr>
  </w:style>
  <w:style w:type="paragraph" w:customStyle="1" w:styleId="redniasiatka21">
    <w:name w:val="Średnia siatka 21"/>
    <w:rsid w:val="00F95614"/>
    <w:pPr>
      <w:suppressAutoHyphens/>
      <w:autoSpaceDN w:val="0"/>
      <w:spacing w:after="0" w:line="240" w:lineRule="auto"/>
      <w:ind w:left="190" w:hanging="10"/>
      <w:jc w:val="both"/>
    </w:pPr>
    <w:rPr>
      <w:rFonts w:ascii="Calibri" w:eastAsia="Calibri" w:hAnsi="Calibri" w:cs="Times New Roman"/>
      <w:color w:val="000000"/>
      <w:kern w:val="3"/>
      <w:lang w:eastAsia="pl-PL"/>
      <w14:ligatures w14:val="none"/>
    </w:rPr>
  </w:style>
  <w:style w:type="character" w:styleId="Odwoanieprzypisudolnego">
    <w:name w:val="footnote reference"/>
    <w:rsid w:val="00F95614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P</dc:creator>
  <cp:keywords/>
  <dc:description/>
  <cp:lastModifiedBy>Milena P</cp:lastModifiedBy>
  <cp:revision>2</cp:revision>
  <dcterms:created xsi:type="dcterms:W3CDTF">2024-10-28T10:37:00Z</dcterms:created>
  <dcterms:modified xsi:type="dcterms:W3CDTF">2024-11-05T11:55:00Z</dcterms:modified>
</cp:coreProperties>
</file>