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CBA5E" w14:textId="5C152EC0" w:rsidR="0078783C" w:rsidRDefault="00CB1068" w:rsidP="00D472BA">
      <w:pPr>
        <w:shd w:val="clear" w:color="auto" w:fill="FFFFFF"/>
        <w:spacing w:line="276" w:lineRule="auto"/>
        <w:ind w:left="1843" w:right="5"/>
        <w:jc w:val="right"/>
        <w:rPr>
          <w:rFonts w:eastAsia="Times New Roman"/>
          <w:b/>
          <w:bCs/>
          <w:spacing w:val="-2"/>
        </w:rPr>
      </w:pPr>
      <w:r w:rsidRPr="003C48D9">
        <w:rPr>
          <w:b/>
          <w:bCs/>
          <w:spacing w:val="-2"/>
        </w:rPr>
        <w:t>Za</w:t>
      </w:r>
      <w:r w:rsidRPr="003C48D9">
        <w:rPr>
          <w:rFonts w:eastAsia="Times New Roman"/>
          <w:b/>
          <w:bCs/>
          <w:spacing w:val="-2"/>
        </w:rPr>
        <w:t xml:space="preserve">łącznik nr </w:t>
      </w:r>
      <w:r w:rsidR="004D51FD">
        <w:rPr>
          <w:rFonts w:eastAsia="Times New Roman"/>
          <w:b/>
          <w:bCs/>
          <w:spacing w:val="-2"/>
        </w:rPr>
        <w:t>2</w:t>
      </w:r>
      <w:r w:rsidR="003C48D9" w:rsidRPr="003C48D9">
        <w:rPr>
          <w:rFonts w:eastAsia="Times New Roman"/>
          <w:b/>
          <w:bCs/>
          <w:spacing w:val="-2"/>
        </w:rPr>
        <w:t xml:space="preserve"> do </w:t>
      </w:r>
      <w:r w:rsidR="004D51FD">
        <w:rPr>
          <w:rFonts w:eastAsia="Times New Roman"/>
          <w:b/>
          <w:bCs/>
          <w:spacing w:val="-2"/>
        </w:rPr>
        <w:t>SWZ</w:t>
      </w:r>
    </w:p>
    <w:p w14:paraId="1F371ECC" w14:textId="77777777" w:rsidR="0076147F" w:rsidRDefault="0076147F" w:rsidP="0076147F">
      <w:pPr>
        <w:pStyle w:val="Standard"/>
        <w:spacing w:line="276" w:lineRule="auto"/>
        <w:ind w:right="-1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AAAD45" w14:textId="3FB5096B" w:rsidR="0076147F" w:rsidRPr="0076147F" w:rsidRDefault="0076147F" w:rsidP="0076147F">
      <w:pPr>
        <w:pStyle w:val="Standard"/>
        <w:spacing w:line="276" w:lineRule="auto"/>
        <w:ind w:right="-1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147F">
        <w:rPr>
          <w:rFonts w:asciiTheme="minorHAnsi" w:hAnsiTheme="minorHAnsi" w:cstheme="minorHAnsi"/>
          <w:b/>
          <w:bCs/>
          <w:sz w:val="22"/>
          <w:szCs w:val="22"/>
        </w:rPr>
        <w:t>Projektowane postanowienia umowy</w:t>
      </w:r>
    </w:p>
    <w:p w14:paraId="173C9EC9" w14:textId="77777777" w:rsidR="006F78A4" w:rsidRPr="003C48D9" w:rsidRDefault="006F78A4" w:rsidP="00D472BA">
      <w:pPr>
        <w:shd w:val="clear" w:color="auto" w:fill="FFFFFF"/>
        <w:spacing w:line="276" w:lineRule="auto"/>
        <w:ind w:left="1843" w:right="5"/>
        <w:jc w:val="right"/>
      </w:pPr>
    </w:p>
    <w:p w14:paraId="565ACCC8" w14:textId="77777777" w:rsidR="00472D68" w:rsidRPr="003C48D9" w:rsidRDefault="00472D68" w:rsidP="00D472BA">
      <w:pPr>
        <w:shd w:val="clear" w:color="auto" w:fill="FFFFFF"/>
        <w:spacing w:line="276" w:lineRule="auto"/>
        <w:ind w:right="5"/>
        <w:jc w:val="center"/>
        <w:rPr>
          <w:b/>
          <w:bCs/>
          <w:spacing w:val="-2"/>
        </w:rPr>
      </w:pPr>
    </w:p>
    <w:p w14:paraId="7D36510E" w14:textId="7597A9D2" w:rsidR="0078783C" w:rsidRPr="003C48D9" w:rsidRDefault="00CB1068" w:rsidP="00D472BA">
      <w:pPr>
        <w:shd w:val="clear" w:color="auto" w:fill="FFFFFF"/>
        <w:spacing w:line="276" w:lineRule="auto"/>
        <w:ind w:right="5"/>
        <w:jc w:val="center"/>
      </w:pPr>
      <w:r w:rsidRPr="003C48D9">
        <w:rPr>
          <w:b/>
          <w:bCs/>
          <w:spacing w:val="-2"/>
        </w:rPr>
        <w:t xml:space="preserve">Umowa nr </w:t>
      </w:r>
      <w:r w:rsidRPr="003C48D9">
        <w:rPr>
          <w:rFonts w:eastAsia="Times New Roman"/>
          <w:b/>
          <w:bCs/>
          <w:spacing w:val="-2"/>
        </w:rPr>
        <w:t>…./</w:t>
      </w:r>
      <w:r w:rsidR="00472D68" w:rsidRPr="003C48D9">
        <w:rPr>
          <w:rFonts w:eastAsia="Times New Roman"/>
          <w:b/>
          <w:bCs/>
          <w:spacing w:val="-2"/>
        </w:rPr>
        <w:t>…</w:t>
      </w:r>
    </w:p>
    <w:p w14:paraId="27D08D09" w14:textId="5A2392B4" w:rsidR="00C85581" w:rsidRPr="003C48D9" w:rsidRDefault="00CB1068" w:rsidP="00D472BA">
      <w:pPr>
        <w:shd w:val="clear" w:color="auto" w:fill="FFFFFF"/>
        <w:spacing w:line="276" w:lineRule="auto"/>
        <w:rPr>
          <w:rFonts w:eastAsia="Times New Roman"/>
          <w:spacing w:val="-4"/>
        </w:rPr>
      </w:pPr>
      <w:r w:rsidRPr="003C48D9">
        <w:rPr>
          <w:spacing w:val="-4"/>
        </w:rPr>
        <w:t xml:space="preserve">zawarta w Warszawie </w:t>
      </w:r>
      <w:r w:rsidR="00472D68" w:rsidRPr="003C48D9">
        <w:rPr>
          <w:spacing w:val="-4"/>
        </w:rPr>
        <w:t xml:space="preserve">w dniu ………………………. </w:t>
      </w:r>
      <w:r w:rsidRPr="003C48D9">
        <w:rPr>
          <w:rFonts w:eastAsia="Times New Roman"/>
          <w:spacing w:val="-4"/>
        </w:rPr>
        <w:t>r. pomię</w:t>
      </w:r>
      <w:r w:rsidR="00C1175C" w:rsidRPr="003C48D9">
        <w:rPr>
          <w:rFonts w:eastAsia="Times New Roman"/>
          <w:spacing w:val="-4"/>
        </w:rPr>
        <w:t>dzy:</w:t>
      </w:r>
    </w:p>
    <w:p w14:paraId="06BF4AFE" w14:textId="2A187FBA" w:rsidR="00C1175C" w:rsidRPr="003C48D9" w:rsidRDefault="00C1175C" w:rsidP="00D472BA">
      <w:pPr>
        <w:shd w:val="clear" w:color="auto" w:fill="FFFFFF"/>
        <w:spacing w:line="276" w:lineRule="auto"/>
      </w:pPr>
    </w:p>
    <w:p w14:paraId="08E8CE40" w14:textId="1C663040" w:rsidR="00472D68" w:rsidRPr="00472D68" w:rsidRDefault="00472D68" w:rsidP="00D472BA">
      <w:pPr>
        <w:shd w:val="clear" w:color="auto" w:fill="FFFFFF"/>
        <w:spacing w:line="276" w:lineRule="auto"/>
      </w:pPr>
    </w:p>
    <w:p w14:paraId="110FDD37" w14:textId="16FF12EB" w:rsidR="00472D68" w:rsidRPr="00472D68" w:rsidRDefault="00CB1068" w:rsidP="00D472BA">
      <w:pPr>
        <w:shd w:val="clear" w:color="auto" w:fill="FFFFFF"/>
        <w:spacing w:line="276" w:lineRule="auto"/>
        <w:rPr>
          <w:rFonts w:eastAsia="Times New Roman"/>
          <w:spacing w:val="-12"/>
        </w:rPr>
      </w:pPr>
      <w:r w:rsidRPr="00472D68">
        <w:rPr>
          <w:b/>
          <w:bCs/>
          <w:spacing w:val="-12"/>
        </w:rPr>
        <w:t>O</w:t>
      </w:r>
      <w:r w:rsidRPr="00472D68">
        <w:rPr>
          <w:rFonts w:eastAsia="Times New Roman"/>
          <w:b/>
          <w:bCs/>
          <w:spacing w:val="-12"/>
        </w:rPr>
        <w:t>środkiem Studiów Wschodnich im. Marka Karpia</w:t>
      </w:r>
      <w:r w:rsidRPr="00472D68">
        <w:rPr>
          <w:rFonts w:eastAsia="Times New Roman"/>
          <w:spacing w:val="-12"/>
        </w:rPr>
        <w:t>,</w:t>
      </w:r>
      <w:r w:rsidR="00472D68" w:rsidRPr="00472D68">
        <w:rPr>
          <w:rFonts w:eastAsia="Times New Roman"/>
          <w:spacing w:val="-9"/>
        </w:rPr>
        <w:t xml:space="preserve"> państwową osobą prawną działającą w oparciu o ustawę z dnia 15 lipca 2011 r. o Ośrodku Studiów </w:t>
      </w:r>
      <w:r w:rsidR="00472D68" w:rsidRPr="00472D68">
        <w:rPr>
          <w:rFonts w:eastAsia="Times New Roman"/>
          <w:spacing w:val="-7"/>
        </w:rPr>
        <w:t>Wschodnich im. Marka Karpia (Dz. U. 173 poz. 1029)</w:t>
      </w:r>
    </w:p>
    <w:p w14:paraId="21B0B1C5" w14:textId="77777777" w:rsidR="00472D68" w:rsidRPr="00472D68" w:rsidRDefault="00CB1068" w:rsidP="00D472BA">
      <w:pPr>
        <w:shd w:val="clear" w:color="auto" w:fill="FFFFFF"/>
        <w:spacing w:line="276" w:lineRule="auto"/>
        <w:rPr>
          <w:rFonts w:eastAsia="Times New Roman"/>
          <w:spacing w:val="-12"/>
        </w:rPr>
      </w:pPr>
      <w:r w:rsidRPr="00472D68">
        <w:rPr>
          <w:rFonts w:eastAsia="Times New Roman"/>
          <w:spacing w:val="-12"/>
        </w:rPr>
        <w:t>ul. Koszykowa 6a, 00-564 Warszawa,</w:t>
      </w:r>
    </w:p>
    <w:p w14:paraId="227971AA" w14:textId="77777777" w:rsidR="00472D68" w:rsidRPr="00472D68" w:rsidRDefault="00CB1068" w:rsidP="00D472BA">
      <w:pPr>
        <w:shd w:val="clear" w:color="auto" w:fill="FFFFFF"/>
        <w:spacing w:line="276" w:lineRule="auto"/>
        <w:rPr>
          <w:rFonts w:eastAsia="Times New Roman"/>
          <w:spacing w:val="-7"/>
        </w:rPr>
      </w:pPr>
      <w:r w:rsidRPr="00472D68">
        <w:rPr>
          <w:rFonts w:eastAsia="Times New Roman"/>
          <w:spacing w:val="-7"/>
        </w:rPr>
        <w:t>NIP 701-032-34-06,</w:t>
      </w:r>
    </w:p>
    <w:p w14:paraId="1EE26963" w14:textId="77777777" w:rsidR="00472D68" w:rsidRPr="00472D68" w:rsidRDefault="00CB1068" w:rsidP="00D472BA">
      <w:pPr>
        <w:shd w:val="clear" w:color="auto" w:fill="FFFFFF"/>
        <w:spacing w:line="276" w:lineRule="auto"/>
        <w:rPr>
          <w:rFonts w:eastAsia="Times New Roman"/>
        </w:rPr>
      </w:pPr>
      <w:r w:rsidRPr="00472D68">
        <w:rPr>
          <w:rFonts w:eastAsia="Times New Roman"/>
          <w:spacing w:val="-7"/>
        </w:rPr>
        <w:t>zwanym dalej: „</w:t>
      </w:r>
      <w:r w:rsidRPr="00472D68">
        <w:rPr>
          <w:rFonts w:eastAsia="Times New Roman"/>
          <w:b/>
          <w:bCs/>
          <w:spacing w:val="-7"/>
        </w:rPr>
        <w:t>OSW</w:t>
      </w:r>
      <w:r w:rsidRPr="00472D68">
        <w:rPr>
          <w:rFonts w:eastAsia="Times New Roman"/>
          <w:spacing w:val="-7"/>
        </w:rPr>
        <w:t xml:space="preserve">”  lub </w:t>
      </w:r>
      <w:r w:rsidRPr="00472D68">
        <w:rPr>
          <w:rFonts w:eastAsia="Times New Roman"/>
        </w:rPr>
        <w:t>„</w:t>
      </w:r>
      <w:r w:rsidRPr="00472D68">
        <w:rPr>
          <w:rFonts w:eastAsia="Times New Roman"/>
          <w:b/>
          <w:bCs/>
        </w:rPr>
        <w:t>Zamawiającym</w:t>
      </w:r>
      <w:r w:rsidRPr="00472D68">
        <w:rPr>
          <w:rFonts w:eastAsia="Times New Roman"/>
        </w:rPr>
        <w:t xml:space="preserve">”, </w:t>
      </w:r>
    </w:p>
    <w:p w14:paraId="73ACB901" w14:textId="1A69C037" w:rsidR="00C85581" w:rsidRDefault="00CB1068" w:rsidP="00D472BA">
      <w:pPr>
        <w:shd w:val="clear" w:color="auto" w:fill="FFFFFF"/>
        <w:spacing w:line="276" w:lineRule="auto"/>
        <w:rPr>
          <w:rFonts w:eastAsia="Times New Roman"/>
          <w:bCs/>
        </w:rPr>
      </w:pPr>
      <w:r w:rsidRPr="00472D68">
        <w:rPr>
          <w:rFonts w:eastAsia="Times New Roman"/>
        </w:rPr>
        <w:t xml:space="preserve">reprezentowanym przez </w:t>
      </w:r>
      <w:r w:rsidR="00472D68" w:rsidRPr="00472D68">
        <w:rPr>
          <w:rFonts w:eastAsia="Times New Roman"/>
          <w:bCs/>
        </w:rPr>
        <w:t>….</w:t>
      </w:r>
    </w:p>
    <w:p w14:paraId="69A801E1" w14:textId="77777777" w:rsidR="002C55BD" w:rsidRDefault="002C55BD" w:rsidP="00D472BA">
      <w:pPr>
        <w:shd w:val="clear" w:color="auto" w:fill="FFFFFF"/>
        <w:spacing w:line="276" w:lineRule="auto"/>
        <w:rPr>
          <w:rFonts w:eastAsia="Times New Roman"/>
          <w:bCs/>
        </w:rPr>
      </w:pPr>
    </w:p>
    <w:p w14:paraId="51E5E0D7" w14:textId="54555B9A" w:rsidR="002C55BD" w:rsidRDefault="002C55BD" w:rsidP="00D472BA">
      <w:pPr>
        <w:shd w:val="clear" w:color="auto" w:fill="FFFFFF"/>
        <w:spacing w:line="276" w:lineRule="auto"/>
        <w:rPr>
          <w:rFonts w:eastAsia="Times New Roman"/>
          <w:bCs/>
        </w:rPr>
      </w:pPr>
      <w:r>
        <w:rPr>
          <w:rFonts w:eastAsia="Times New Roman"/>
          <w:bCs/>
        </w:rPr>
        <w:t>i</w:t>
      </w:r>
    </w:p>
    <w:p w14:paraId="22058C42" w14:textId="77777777" w:rsidR="002C55BD" w:rsidRDefault="002C55BD" w:rsidP="002C55BD">
      <w:pPr>
        <w:shd w:val="clear" w:color="auto" w:fill="FFFFFF"/>
        <w:spacing w:line="276" w:lineRule="auto"/>
        <w:rPr>
          <w:b/>
          <w:bCs/>
          <w:spacing w:val="-5"/>
        </w:rPr>
      </w:pPr>
    </w:p>
    <w:p w14:paraId="647A329D" w14:textId="6D5CF3E5" w:rsidR="002C55BD" w:rsidRPr="003C48D9" w:rsidRDefault="002C55BD" w:rsidP="002C55BD">
      <w:pPr>
        <w:shd w:val="clear" w:color="auto" w:fill="FFFFFF"/>
        <w:spacing w:line="276" w:lineRule="auto"/>
        <w:rPr>
          <w:rFonts w:eastAsia="Times New Roman"/>
          <w:spacing w:val="-5"/>
        </w:rPr>
      </w:pPr>
      <w:r w:rsidRPr="003C48D9">
        <w:rPr>
          <w:b/>
          <w:bCs/>
          <w:spacing w:val="-5"/>
        </w:rPr>
        <w:t>Regionaln</w:t>
      </w:r>
      <w:r w:rsidRPr="003C48D9">
        <w:rPr>
          <w:rFonts w:eastAsia="Times New Roman"/>
          <w:b/>
          <w:bCs/>
          <w:spacing w:val="-5"/>
        </w:rPr>
        <w:t>ą Izbą Obrachunkową w Warszawie</w:t>
      </w:r>
      <w:r w:rsidRPr="003C48D9">
        <w:rPr>
          <w:rFonts w:eastAsia="Times New Roman"/>
          <w:spacing w:val="-5"/>
        </w:rPr>
        <w:t>, statio fisci Skarbu Państwa,</w:t>
      </w:r>
    </w:p>
    <w:p w14:paraId="3EF4985D" w14:textId="77777777" w:rsidR="002C55BD" w:rsidRPr="00472D68" w:rsidRDefault="002C55BD" w:rsidP="002C55BD">
      <w:pPr>
        <w:shd w:val="clear" w:color="auto" w:fill="FFFFFF"/>
        <w:spacing w:line="276" w:lineRule="auto"/>
        <w:rPr>
          <w:rFonts w:eastAsia="Times New Roman"/>
        </w:rPr>
      </w:pPr>
      <w:r w:rsidRPr="00472D68">
        <w:rPr>
          <w:rFonts w:eastAsia="Times New Roman"/>
          <w:spacing w:val="-5"/>
        </w:rPr>
        <w:t>ul. Koszykowa 6a, 00-</w:t>
      </w:r>
      <w:r w:rsidRPr="00472D68">
        <w:rPr>
          <w:rFonts w:eastAsia="Times New Roman"/>
        </w:rPr>
        <w:t xml:space="preserve">564 Warszawa, </w:t>
      </w:r>
    </w:p>
    <w:p w14:paraId="4885EDC5" w14:textId="77777777" w:rsidR="002C55BD" w:rsidRPr="00472D68" w:rsidRDefault="002C55BD" w:rsidP="002C55BD">
      <w:pPr>
        <w:shd w:val="clear" w:color="auto" w:fill="FFFFFF"/>
        <w:spacing w:line="276" w:lineRule="auto"/>
        <w:rPr>
          <w:rFonts w:eastAsia="Times New Roman"/>
        </w:rPr>
      </w:pPr>
      <w:r w:rsidRPr="00472D68">
        <w:rPr>
          <w:rFonts w:eastAsia="Times New Roman"/>
        </w:rPr>
        <w:t xml:space="preserve">NIP 526-10-48-528, </w:t>
      </w:r>
    </w:p>
    <w:p w14:paraId="54FF6B11" w14:textId="77777777" w:rsidR="002C55BD" w:rsidRPr="00472D68" w:rsidRDefault="002C55BD" w:rsidP="002C55BD">
      <w:pPr>
        <w:shd w:val="clear" w:color="auto" w:fill="FFFFFF"/>
        <w:spacing w:line="276" w:lineRule="auto"/>
        <w:rPr>
          <w:rFonts w:eastAsia="Times New Roman"/>
        </w:rPr>
      </w:pPr>
      <w:r w:rsidRPr="00472D68">
        <w:rPr>
          <w:rFonts w:eastAsia="Times New Roman"/>
        </w:rPr>
        <w:t>zwaną dalej: „</w:t>
      </w:r>
      <w:r w:rsidRPr="00472D68">
        <w:rPr>
          <w:rFonts w:eastAsia="Times New Roman"/>
          <w:b/>
          <w:bCs/>
        </w:rPr>
        <w:t>RIO</w:t>
      </w:r>
      <w:r w:rsidRPr="00472D68">
        <w:rPr>
          <w:rFonts w:eastAsia="Times New Roman"/>
        </w:rPr>
        <w:t>" lub „</w:t>
      </w:r>
      <w:r w:rsidRPr="00472D68">
        <w:rPr>
          <w:rFonts w:eastAsia="Times New Roman"/>
          <w:b/>
          <w:bCs/>
        </w:rPr>
        <w:t>Zamawiającym</w:t>
      </w:r>
      <w:r w:rsidRPr="00472D68">
        <w:rPr>
          <w:rFonts w:eastAsia="Times New Roman"/>
        </w:rPr>
        <w:t xml:space="preserve">”, </w:t>
      </w:r>
    </w:p>
    <w:p w14:paraId="65BB5679" w14:textId="77777777" w:rsidR="002C55BD" w:rsidRPr="00472D68" w:rsidRDefault="002C55BD" w:rsidP="002C55BD">
      <w:pPr>
        <w:shd w:val="clear" w:color="auto" w:fill="FFFFFF"/>
        <w:spacing w:line="276" w:lineRule="auto"/>
        <w:rPr>
          <w:rFonts w:eastAsia="Times New Roman"/>
        </w:rPr>
      </w:pPr>
      <w:r w:rsidRPr="00472D68">
        <w:rPr>
          <w:rFonts w:eastAsia="Times New Roman"/>
        </w:rPr>
        <w:t>reprezentowaną przez ……, oraz …..</w:t>
      </w:r>
    </w:p>
    <w:p w14:paraId="32D25EDA" w14:textId="77777777" w:rsidR="002C55BD" w:rsidRPr="00472D68" w:rsidRDefault="002C55BD" w:rsidP="00D472BA">
      <w:pPr>
        <w:shd w:val="clear" w:color="auto" w:fill="FFFFFF"/>
        <w:spacing w:line="276" w:lineRule="auto"/>
        <w:rPr>
          <w:rFonts w:eastAsia="Times New Roman"/>
        </w:rPr>
      </w:pPr>
    </w:p>
    <w:p w14:paraId="66E9DC54" w14:textId="77777777" w:rsidR="003759F6" w:rsidRPr="00472D68" w:rsidRDefault="003759F6" w:rsidP="00D472BA">
      <w:pPr>
        <w:shd w:val="clear" w:color="auto" w:fill="FFFFFF"/>
        <w:spacing w:line="276" w:lineRule="auto"/>
        <w:rPr>
          <w:rFonts w:eastAsia="Times New Roman"/>
        </w:rPr>
      </w:pPr>
    </w:p>
    <w:p w14:paraId="34B6802C" w14:textId="77777777" w:rsidR="0078783C" w:rsidRPr="00472D68" w:rsidRDefault="00CB1068" w:rsidP="00D472BA">
      <w:pPr>
        <w:shd w:val="clear" w:color="auto" w:fill="FFFFFF"/>
        <w:spacing w:line="276" w:lineRule="auto"/>
      </w:pPr>
      <w:r w:rsidRPr="00472D68">
        <w:rPr>
          <w:rFonts w:eastAsia="Times New Roman"/>
        </w:rPr>
        <w:t>zwanymi dalej: „</w:t>
      </w:r>
      <w:r w:rsidRPr="00472D68">
        <w:rPr>
          <w:rFonts w:eastAsia="Times New Roman"/>
          <w:b/>
          <w:bCs/>
        </w:rPr>
        <w:t>Zamawiającymi</w:t>
      </w:r>
      <w:r w:rsidRPr="00472D68">
        <w:rPr>
          <w:rFonts w:eastAsia="Times New Roman"/>
        </w:rPr>
        <w:t>”</w:t>
      </w:r>
    </w:p>
    <w:p w14:paraId="605E3D2F" w14:textId="77777777" w:rsidR="00472D68" w:rsidRDefault="00472D68" w:rsidP="00D472BA">
      <w:pPr>
        <w:shd w:val="clear" w:color="auto" w:fill="FFFFFF"/>
        <w:spacing w:line="276" w:lineRule="auto"/>
      </w:pPr>
    </w:p>
    <w:p w14:paraId="585FE2E9" w14:textId="746EF948" w:rsidR="0078783C" w:rsidRPr="00472D68" w:rsidRDefault="00C1175C" w:rsidP="00D472BA">
      <w:pPr>
        <w:shd w:val="clear" w:color="auto" w:fill="FFFFFF"/>
        <w:spacing w:line="276" w:lineRule="auto"/>
      </w:pPr>
      <w:r w:rsidRPr="00472D68">
        <w:t>a</w:t>
      </w:r>
    </w:p>
    <w:p w14:paraId="1CEF4328" w14:textId="77777777" w:rsidR="00472D68" w:rsidRPr="00472D68" w:rsidRDefault="00CB1068" w:rsidP="00D472BA">
      <w:pPr>
        <w:shd w:val="clear" w:color="auto" w:fill="FFFFFF"/>
        <w:spacing w:line="276" w:lineRule="auto"/>
        <w:rPr>
          <w:rFonts w:eastAsia="Times New Roman"/>
        </w:rPr>
      </w:pPr>
      <w:r w:rsidRPr="00472D68">
        <w:rPr>
          <w:rFonts w:eastAsia="Times New Roman"/>
        </w:rPr>
        <w:t xml:space="preserve">…………………….., </w:t>
      </w:r>
    </w:p>
    <w:p w14:paraId="7190F70F" w14:textId="65FFAF26" w:rsidR="0078783C" w:rsidRPr="00472D68" w:rsidRDefault="00CB1068" w:rsidP="00D472BA">
      <w:pPr>
        <w:shd w:val="clear" w:color="auto" w:fill="FFFFFF"/>
        <w:spacing w:line="276" w:lineRule="auto"/>
      </w:pPr>
      <w:r w:rsidRPr="00472D68">
        <w:rPr>
          <w:rFonts w:eastAsia="Times New Roman"/>
        </w:rPr>
        <w:t>zwanym dalej: „</w:t>
      </w:r>
      <w:r w:rsidRPr="00472D68">
        <w:rPr>
          <w:rFonts w:eastAsia="Times New Roman"/>
          <w:b/>
          <w:bCs/>
        </w:rPr>
        <w:t>Wykonawcą</w:t>
      </w:r>
      <w:r w:rsidRPr="00472D68">
        <w:rPr>
          <w:rFonts w:eastAsia="Times New Roman"/>
        </w:rPr>
        <w:t>”,</w:t>
      </w:r>
    </w:p>
    <w:p w14:paraId="284AF906" w14:textId="77777777" w:rsidR="00472D68" w:rsidRDefault="00472D68" w:rsidP="00D472BA">
      <w:pPr>
        <w:shd w:val="clear" w:color="auto" w:fill="FFFFFF"/>
        <w:spacing w:line="276" w:lineRule="auto"/>
      </w:pPr>
    </w:p>
    <w:p w14:paraId="6162E24C" w14:textId="38A44783" w:rsidR="0078783C" w:rsidRPr="00472D68" w:rsidRDefault="00CB1068" w:rsidP="00D472BA">
      <w:pPr>
        <w:shd w:val="clear" w:color="auto" w:fill="FFFFFF"/>
        <w:spacing w:line="276" w:lineRule="auto"/>
      </w:pPr>
      <w:r w:rsidRPr="00472D68">
        <w:t>okre</w:t>
      </w:r>
      <w:r w:rsidRPr="00472D68">
        <w:rPr>
          <w:rFonts w:eastAsia="Times New Roman"/>
        </w:rPr>
        <w:t>ślanymi dalej również indywidualnie: „</w:t>
      </w:r>
      <w:r w:rsidRPr="00472D68">
        <w:rPr>
          <w:rFonts w:eastAsia="Times New Roman"/>
          <w:b/>
          <w:bCs/>
        </w:rPr>
        <w:t>Stroną</w:t>
      </w:r>
      <w:r w:rsidRPr="00472D68">
        <w:rPr>
          <w:rFonts w:eastAsia="Times New Roman"/>
        </w:rPr>
        <w:t>” lub łącznie „</w:t>
      </w:r>
      <w:r w:rsidRPr="00472D68">
        <w:rPr>
          <w:rFonts w:eastAsia="Times New Roman"/>
          <w:b/>
          <w:bCs/>
        </w:rPr>
        <w:t>Stronami</w:t>
      </w:r>
      <w:r w:rsidRPr="00472D68">
        <w:rPr>
          <w:rFonts w:eastAsia="Times New Roman"/>
        </w:rPr>
        <w:t>”.</w:t>
      </w:r>
    </w:p>
    <w:p w14:paraId="02C0B991" w14:textId="77777777" w:rsidR="00472D68" w:rsidRDefault="00472D68" w:rsidP="00D472BA">
      <w:pPr>
        <w:shd w:val="clear" w:color="auto" w:fill="FFFFFF"/>
        <w:spacing w:line="276" w:lineRule="auto"/>
        <w:ind w:right="5"/>
        <w:jc w:val="both"/>
      </w:pPr>
    </w:p>
    <w:p w14:paraId="29907486" w14:textId="7AC67201" w:rsidR="0078783C" w:rsidRDefault="00CB1068" w:rsidP="00D472BA">
      <w:pPr>
        <w:shd w:val="clear" w:color="auto" w:fill="FFFFFF"/>
        <w:spacing w:line="276" w:lineRule="auto"/>
        <w:ind w:right="5"/>
        <w:jc w:val="both"/>
        <w:rPr>
          <w:rFonts w:eastAsia="Times New Roman"/>
        </w:rPr>
      </w:pPr>
      <w:r w:rsidRPr="00472D68">
        <w:t xml:space="preserve">Strony w wyniku przeprowadzonego przez </w:t>
      </w:r>
      <w:r w:rsidR="00790C2C">
        <w:t>OSW</w:t>
      </w:r>
      <w:r w:rsidR="00156DC7" w:rsidRPr="00472D68">
        <w:t xml:space="preserve"> </w:t>
      </w:r>
      <w:r w:rsidRPr="00472D68">
        <w:t>post</w:t>
      </w:r>
      <w:r w:rsidRPr="00472D68">
        <w:rPr>
          <w:rFonts w:eastAsia="Times New Roman"/>
        </w:rPr>
        <w:t xml:space="preserve">ępowania o udzielenie zamówienia publicznego i </w:t>
      </w:r>
      <w:r w:rsidRPr="00472D68">
        <w:rPr>
          <w:rFonts w:eastAsia="Times New Roman"/>
          <w:spacing w:val="-1"/>
        </w:rPr>
        <w:t xml:space="preserve">wyboru Wykonawcy, zgodnym oświadczeniem zawierają Umowę, do której stosuje się przepisy ustawy </w:t>
      </w:r>
      <w:r w:rsidRPr="00472D68">
        <w:rPr>
          <w:rFonts w:eastAsia="Times New Roman"/>
        </w:rPr>
        <w:t>z dnia 11 września 2019 r. Prawo zamówień publicznych, o następującej treści:</w:t>
      </w:r>
    </w:p>
    <w:p w14:paraId="18EA82A7" w14:textId="77777777" w:rsidR="00472D68" w:rsidRPr="00472D68" w:rsidRDefault="00472D68" w:rsidP="00D472BA">
      <w:pPr>
        <w:shd w:val="clear" w:color="auto" w:fill="FFFFFF"/>
        <w:spacing w:line="276" w:lineRule="auto"/>
        <w:ind w:right="5"/>
        <w:jc w:val="both"/>
      </w:pPr>
    </w:p>
    <w:p w14:paraId="25D2F646" w14:textId="77777777" w:rsidR="0078783C" w:rsidRPr="00472D68" w:rsidRDefault="00CB1068" w:rsidP="00D472BA">
      <w:pPr>
        <w:shd w:val="clear" w:color="auto" w:fill="FFFFFF"/>
        <w:spacing w:line="276" w:lineRule="auto"/>
        <w:ind w:right="10"/>
        <w:jc w:val="center"/>
      </w:pPr>
      <w:r w:rsidRPr="00472D68">
        <w:rPr>
          <w:rFonts w:eastAsia="Times New Roman"/>
          <w:b/>
          <w:bCs/>
          <w:spacing w:val="-1"/>
        </w:rPr>
        <w:t>§ 1</w:t>
      </w:r>
    </w:p>
    <w:p w14:paraId="293E9ABF" w14:textId="04A4FF38" w:rsidR="0078783C" w:rsidRPr="00472D68" w:rsidRDefault="00CB1068" w:rsidP="00D472BA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6" w:lineRule="auto"/>
        <w:ind w:left="283" w:right="5" w:hanging="283"/>
        <w:jc w:val="both"/>
        <w:rPr>
          <w:spacing w:val="-3"/>
        </w:rPr>
      </w:pPr>
      <w:r w:rsidRPr="00472D68">
        <w:t xml:space="preserve">Przedmiotem niniejszej umowy jest </w:t>
      </w:r>
      <w:r w:rsidRPr="00472D68">
        <w:rPr>
          <w:rFonts w:eastAsia="Times New Roman"/>
        </w:rPr>
        <w:t xml:space="preserve">świadczenie na rzecz Zamawiających </w:t>
      </w:r>
      <w:r w:rsidR="001356A9" w:rsidRPr="00472D68">
        <w:rPr>
          <w:rFonts w:eastAsia="Times New Roman"/>
        </w:rPr>
        <w:t xml:space="preserve">od 1 </w:t>
      </w:r>
      <w:r w:rsidR="00472D68">
        <w:rPr>
          <w:rFonts w:eastAsia="Times New Roman"/>
        </w:rPr>
        <w:t>stycznia</w:t>
      </w:r>
      <w:r w:rsidR="001356A9" w:rsidRPr="00472D68">
        <w:rPr>
          <w:rFonts w:eastAsia="Times New Roman"/>
        </w:rPr>
        <w:t xml:space="preserve"> 202</w:t>
      </w:r>
      <w:r w:rsidR="000B2594">
        <w:rPr>
          <w:rFonts w:eastAsia="Times New Roman"/>
        </w:rPr>
        <w:t>5</w:t>
      </w:r>
      <w:r w:rsidR="001356A9" w:rsidRPr="00472D68">
        <w:rPr>
          <w:rFonts w:eastAsia="Times New Roman"/>
        </w:rPr>
        <w:t xml:space="preserve"> r. do 31 grudnia 202</w:t>
      </w:r>
      <w:r w:rsidR="000B2594">
        <w:rPr>
          <w:rFonts w:eastAsia="Times New Roman"/>
        </w:rPr>
        <w:t>5</w:t>
      </w:r>
      <w:r w:rsidR="001356A9" w:rsidRPr="00472D68">
        <w:rPr>
          <w:rFonts w:eastAsia="Times New Roman"/>
        </w:rPr>
        <w:t xml:space="preserve"> r.</w:t>
      </w:r>
      <w:r w:rsidRPr="00472D68">
        <w:rPr>
          <w:rFonts w:eastAsia="Times New Roman"/>
        </w:rPr>
        <w:t xml:space="preserve"> usługi </w:t>
      </w:r>
      <w:r w:rsidRPr="00472D68">
        <w:rPr>
          <w:rFonts w:eastAsia="Times New Roman"/>
          <w:spacing w:val="-1"/>
        </w:rPr>
        <w:t xml:space="preserve">bezpośredniej całodobowej ochrony fizycznej osób i mienia budynku Ośrodka Studiów Wschodnich </w:t>
      </w:r>
      <w:r w:rsidRPr="00472D68">
        <w:rPr>
          <w:rFonts w:eastAsia="Times New Roman"/>
        </w:rPr>
        <w:t>im. Marka Karpia i Regionalnej Izby Obrachunkowej w Warszawie, przy ul. Koszykowej 6A w Warszawie (zwanego dalej: „Obiektem”) oraz nadzorowanie terenu wokół obiektu, zgodnie z postanowieniami niniejszej umowy.</w:t>
      </w:r>
    </w:p>
    <w:p w14:paraId="61C35785" w14:textId="77777777" w:rsidR="0078783C" w:rsidRPr="00472D68" w:rsidRDefault="00CB1068" w:rsidP="00D472BA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6" w:lineRule="auto"/>
        <w:ind w:left="283" w:right="10" w:hanging="283"/>
        <w:jc w:val="both"/>
        <w:rPr>
          <w:spacing w:val="-3"/>
        </w:rPr>
      </w:pPr>
      <w:r w:rsidRPr="00472D68">
        <w:rPr>
          <w:spacing w:val="-1"/>
        </w:rPr>
        <w:t>Szczeg</w:t>
      </w:r>
      <w:r w:rsidRPr="00472D68">
        <w:rPr>
          <w:rFonts w:eastAsia="Times New Roman"/>
          <w:spacing w:val="-1"/>
        </w:rPr>
        <w:t xml:space="preserve">ółowy zakres usługi wskazanej w § 1 ust. 1 jest określony w Opisie przedmiotu zamówienia, </w:t>
      </w:r>
      <w:r w:rsidRPr="00472D68">
        <w:rPr>
          <w:rFonts w:eastAsia="Times New Roman"/>
        </w:rPr>
        <w:t>który stanowi załącznik nr 1 i jest integralną częścią umowy.</w:t>
      </w:r>
    </w:p>
    <w:p w14:paraId="2E10E722" w14:textId="77777777" w:rsidR="00472D68" w:rsidRDefault="00472D68" w:rsidP="00D472BA">
      <w:pPr>
        <w:shd w:val="clear" w:color="auto" w:fill="FFFFFF"/>
        <w:spacing w:line="276" w:lineRule="auto"/>
        <w:ind w:right="10"/>
        <w:jc w:val="center"/>
        <w:rPr>
          <w:rFonts w:eastAsia="Times New Roman"/>
          <w:b/>
          <w:bCs/>
          <w:spacing w:val="-1"/>
        </w:rPr>
      </w:pPr>
    </w:p>
    <w:p w14:paraId="1E0163C2" w14:textId="77846B2F" w:rsidR="0078783C" w:rsidRPr="00472D68" w:rsidRDefault="00CB1068" w:rsidP="00D472BA">
      <w:pPr>
        <w:shd w:val="clear" w:color="auto" w:fill="FFFFFF"/>
        <w:spacing w:line="276" w:lineRule="auto"/>
        <w:ind w:right="10"/>
        <w:jc w:val="center"/>
      </w:pPr>
      <w:r w:rsidRPr="00472D68">
        <w:rPr>
          <w:rFonts w:eastAsia="Times New Roman"/>
          <w:b/>
          <w:bCs/>
          <w:spacing w:val="-1"/>
        </w:rPr>
        <w:t>§ 2</w:t>
      </w:r>
    </w:p>
    <w:p w14:paraId="365CC62B" w14:textId="3837E9BB" w:rsidR="0078783C" w:rsidRPr="00472D68" w:rsidRDefault="00CB1068" w:rsidP="00D472BA">
      <w:pPr>
        <w:shd w:val="clear" w:color="auto" w:fill="FFFFFF"/>
        <w:spacing w:line="276" w:lineRule="auto"/>
      </w:pPr>
      <w:r w:rsidRPr="00472D68">
        <w:t>Umowa obowi</w:t>
      </w:r>
      <w:r w:rsidRPr="00472D68">
        <w:rPr>
          <w:rFonts w:eastAsia="Times New Roman"/>
        </w:rPr>
        <w:t xml:space="preserve">ązuje od dnia 1 </w:t>
      </w:r>
      <w:r w:rsidR="00472D68">
        <w:rPr>
          <w:rFonts w:eastAsia="Times New Roman"/>
        </w:rPr>
        <w:t>stycznia</w:t>
      </w:r>
      <w:r w:rsidRPr="00472D68">
        <w:rPr>
          <w:rFonts w:eastAsia="Times New Roman"/>
        </w:rPr>
        <w:t xml:space="preserve"> 202</w:t>
      </w:r>
      <w:r w:rsidR="00906138">
        <w:rPr>
          <w:rFonts w:eastAsia="Times New Roman"/>
        </w:rPr>
        <w:t>5</w:t>
      </w:r>
      <w:r w:rsidRPr="00472D68">
        <w:rPr>
          <w:rFonts w:eastAsia="Times New Roman"/>
        </w:rPr>
        <w:t xml:space="preserve"> r. i zostaje zawarta na okres do dnia 31 grudnia 202</w:t>
      </w:r>
      <w:r w:rsidR="00906138">
        <w:rPr>
          <w:rFonts w:eastAsia="Times New Roman"/>
        </w:rPr>
        <w:t>5</w:t>
      </w:r>
      <w:r w:rsidRPr="00472D68">
        <w:rPr>
          <w:rFonts w:eastAsia="Times New Roman"/>
        </w:rPr>
        <w:t xml:space="preserve"> r.</w:t>
      </w:r>
    </w:p>
    <w:p w14:paraId="26FD9514" w14:textId="77777777" w:rsidR="00472D68" w:rsidRDefault="00472D68" w:rsidP="00D472BA">
      <w:pPr>
        <w:shd w:val="clear" w:color="auto" w:fill="FFFFFF"/>
        <w:spacing w:line="276" w:lineRule="auto"/>
        <w:ind w:right="10"/>
        <w:jc w:val="center"/>
        <w:rPr>
          <w:rFonts w:eastAsia="Times New Roman"/>
          <w:b/>
          <w:bCs/>
          <w:spacing w:val="-1"/>
        </w:rPr>
      </w:pPr>
    </w:p>
    <w:p w14:paraId="202B3E68" w14:textId="2E810730" w:rsidR="0078783C" w:rsidRPr="00472D68" w:rsidRDefault="00CB1068" w:rsidP="00D472BA">
      <w:pPr>
        <w:shd w:val="clear" w:color="auto" w:fill="FFFFFF"/>
        <w:spacing w:line="276" w:lineRule="auto"/>
        <w:ind w:right="10"/>
        <w:jc w:val="center"/>
      </w:pPr>
      <w:r w:rsidRPr="00472D68">
        <w:rPr>
          <w:rFonts w:eastAsia="Times New Roman"/>
          <w:b/>
          <w:bCs/>
          <w:spacing w:val="-1"/>
        </w:rPr>
        <w:t>§ 3</w:t>
      </w:r>
    </w:p>
    <w:p w14:paraId="3605ED01" w14:textId="77777777" w:rsidR="0078783C" w:rsidRPr="00472D68" w:rsidRDefault="00CB1068" w:rsidP="00D472BA">
      <w:pPr>
        <w:numPr>
          <w:ilvl w:val="0"/>
          <w:numId w:val="2"/>
        </w:numPr>
        <w:shd w:val="clear" w:color="auto" w:fill="FFFFFF"/>
        <w:tabs>
          <w:tab w:val="left" w:pos="427"/>
        </w:tabs>
        <w:spacing w:line="276" w:lineRule="auto"/>
        <w:ind w:left="427" w:hanging="427"/>
        <w:rPr>
          <w:spacing w:val="-3"/>
        </w:rPr>
      </w:pPr>
      <w:r w:rsidRPr="00472D68">
        <w:rPr>
          <w:spacing w:val="-2"/>
        </w:rPr>
        <w:t>Wykonawca zobowi</w:t>
      </w:r>
      <w:r w:rsidRPr="00472D68">
        <w:rPr>
          <w:rFonts w:eastAsia="Times New Roman"/>
          <w:spacing w:val="-2"/>
        </w:rPr>
        <w:t xml:space="preserve">ązany jest do realizacji umowy zgodnie z przepisami ustawy z dnia 22 sierpnia </w:t>
      </w:r>
      <w:r w:rsidRPr="00472D68">
        <w:rPr>
          <w:rFonts w:eastAsia="Times New Roman"/>
        </w:rPr>
        <w:t>1997 r. o ochronie osób i mienia oraz zgodnie z Opisem przedmiotu zamówienia.</w:t>
      </w:r>
    </w:p>
    <w:p w14:paraId="1C62154F" w14:textId="77777777" w:rsidR="0078783C" w:rsidRPr="00472D68" w:rsidRDefault="00CB1068" w:rsidP="00D472BA">
      <w:pPr>
        <w:numPr>
          <w:ilvl w:val="0"/>
          <w:numId w:val="2"/>
        </w:numPr>
        <w:shd w:val="clear" w:color="auto" w:fill="FFFFFF"/>
        <w:tabs>
          <w:tab w:val="left" w:pos="427"/>
        </w:tabs>
        <w:spacing w:line="276" w:lineRule="auto"/>
        <w:rPr>
          <w:spacing w:val="-3"/>
        </w:rPr>
      </w:pPr>
      <w:r w:rsidRPr="00472D68">
        <w:t>Zamawiaj</w:t>
      </w:r>
      <w:r w:rsidRPr="00472D68">
        <w:rPr>
          <w:rFonts w:eastAsia="Times New Roman"/>
        </w:rPr>
        <w:t>ący zobowiązują się do:</w:t>
      </w:r>
    </w:p>
    <w:p w14:paraId="79D83849" w14:textId="77777777" w:rsidR="0078783C" w:rsidRPr="00472D68" w:rsidRDefault="00CB1068" w:rsidP="00D472BA">
      <w:pPr>
        <w:numPr>
          <w:ilvl w:val="0"/>
          <w:numId w:val="3"/>
        </w:numPr>
        <w:shd w:val="clear" w:color="auto" w:fill="FFFFFF"/>
        <w:tabs>
          <w:tab w:val="left" w:pos="854"/>
        </w:tabs>
        <w:spacing w:line="276" w:lineRule="auto"/>
        <w:ind w:left="427"/>
        <w:rPr>
          <w:spacing w:val="-3"/>
        </w:rPr>
      </w:pPr>
      <w:r w:rsidRPr="00472D68">
        <w:t>udost</w:t>
      </w:r>
      <w:r w:rsidRPr="00472D68">
        <w:rPr>
          <w:rFonts w:eastAsia="Times New Roman"/>
        </w:rPr>
        <w:t>ępnienia Wykonawcy telefonu stacjonarnego do celów związanych z ochroną;</w:t>
      </w:r>
    </w:p>
    <w:p w14:paraId="76F43862" w14:textId="77777777" w:rsidR="0078783C" w:rsidRPr="00472D68" w:rsidRDefault="00CB1068" w:rsidP="00D472BA">
      <w:pPr>
        <w:numPr>
          <w:ilvl w:val="0"/>
          <w:numId w:val="3"/>
        </w:numPr>
        <w:shd w:val="clear" w:color="auto" w:fill="FFFFFF"/>
        <w:tabs>
          <w:tab w:val="left" w:pos="854"/>
        </w:tabs>
        <w:spacing w:line="276" w:lineRule="auto"/>
        <w:ind w:left="427"/>
        <w:rPr>
          <w:spacing w:val="-3"/>
        </w:rPr>
      </w:pPr>
      <w:r w:rsidRPr="00472D68">
        <w:t>zapewnienia podr</w:t>
      </w:r>
      <w:r w:rsidRPr="00472D68">
        <w:rPr>
          <w:rFonts w:eastAsia="Times New Roman"/>
        </w:rPr>
        <w:t>ęcznego pomieszczenia na szatnię dla personelu Wykonawcy;</w:t>
      </w:r>
    </w:p>
    <w:p w14:paraId="12240F26" w14:textId="77777777" w:rsidR="0078783C" w:rsidRPr="00472D68" w:rsidRDefault="00CB1068" w:rsidP="00D472BA">
      <w:pPr>
        <w:numPr>
          <w:ilvl w:val="0"/>
          <w:numId w:val="3"/>
        </w:numPr>
        <w:shd w:val="clear" w:color="auto" w:fill="FFFFFF"/>
        <w:tabs>
          <w:tab w:val="left" w:pos="854"/>
        </w:tabs>
        <w:spacing w:line="276" w:lineRule="auto"/>
        <w:ind w:left="854" w:right="14" w:hanging="427"/>
        <w:jc w:val="both"/>
        <w:rPr>
          <w:spacing w:val="-3"/>
        </w:rPr>
      </w:pPr>
      <w:r w:rsidRPr="00472D68">
        <w:lastRenderedPageBreak/>
        <w:t>w</w:t>
      </w:r>
      <w:r w:rsidRPr="00472D68">
        <w:rPr>
          <w:rFonts w:eastAsia="Times New Roman"/>
        </w:rPr>
        <w:t>łaściwego zabezpieczenia technicznego pomieszczeń, w których przechowywane będą wartościowe rzeczy i materiały;</w:t>
      </w:r>
    </w:p>
    <w:p w14:paraId="0C65EEEA" w14:textId="77777777" w:rsidR="0078783C" w:rsidRPr="00472D68" w:rsidRDefault="00CB1068" w:rsidP="00D472BA">
      <w:pPr>
        <w:numPr>
          <w:ilvl w:val="0"/>
          <w:numId w:val="3"/>
        </w:numPr>
        <w:shd w:val="clear" w:color="auto" w:fill="FFFFFF"/>
        <w:tabs>
          <w:tab w:val="left" w:pos="854"/>
        </w:tabs>
        <w:spacing w:line="276" w:lineRule="auto"/>
        <w:ind w:left="854" w:right="10" w:hanging="427"/>
        <w:jc w:val="both"/>
        <w:rPr>
          <w:spacing w:val="-3"/>
        </w:rPr>
      </w:pPr>
      <w:r w:rsidRPr="00472D68">
        <w:t>zapoznania Wykonawcy z funkcjonuj</w:t>
      </w:r>
      <w:r w:rsidRPr="00472D68">
        <w:rPr>
          <w:rFonts w:eastAsia="Times New Roman"/>
        </w:rPr>
        <w:t>ącymi w obiekcie systemami alarmu, sygnalizacji pożarowej oraz zapewnienia dostępu do bezzwłocznego i sprawnego użycia sprzętu przeciwpożarowego.</w:t>
      </w:r>
    </w:p>
    <w:p w14:paraId="3D8B2CC6" w14:textId="77777777" w:rsidR="0078783C" w:rsidRPr="00472D68" w:rsidRDefault="00CB1068" w:rsidP="00D472BA">
      <w:pPr>
        <w:shd w:val="clear" w:color="auto" w:fill="FFFFFF"/>
        <w:tabs>
          <w:tab w:val="left" w:pos="427"/>
        </w:tabs>
        <w:spacing w:line="276" w:lineRule="auto"/>
      </w:pPr>
      <w:r w:rsidRPr="00472D68">
        <w:rPr>
          <w:spacing w:val="-3"/>
        </w:rPr>
        <w:t>3.</w:t>
      </w:r>
      <w:r w:rsidRPr="00472D68">
        <w:tab/>
        <w:t>Zamawiaj</w:t>
      </w:r>
      <w:r w:rsidRPr="00472D68">
        <w:rPr>
          <w:rFonts w:eastAsia="Times New Roman"/>
        </w:rPr>
        <w:t>ący zastrzegają sobie prawo do:</w:t>
      </w:r>
    </w:p>
    <w:p w14:paraId="1F417063" w14:textId="77777777" w:rsidR="0078783C" w:rsidRPr="00472D68" w:rsidRDefault="00CB1068" w:rsidP="00D472BA">
      <w:pPr>
        <w:numPr>
          <w:ilvl w:val="0"/>
          <w:numId w:val="4"/>
        </w:numPr>
        <w:shd w:val="clear" w:color="auto" w:fill="FFFFFF"/>
        <w:tabs>
          <w:tab w:val="left" w:pos="854"/>
        </w:tabs>
        <w:spacing w:line="276" w:lineRule="auto"/>
        <w:ind w:left="427"/>
        <w:rPr>
          <w:spacing w:val="-3"/>
        </w:rPr>
      </w:pPr>
      <w:r w:rsidRPr="00472D68">
        <w:t>nadzoru i kontroli personelu ochrony;</w:t>
      </w:r>
    </w:p>
    <w:p w14:paraId="2C81523E" w14:textId="77777777" w:rsidR="0078783C" w:rsidRPr="00472D68" w:rsidRDefault="00CB1068" w:rsidP="00D472BA">
      <w:pPr>
        <w:numPr>
          <w:ilvl w:val="0"/>
          <w:numId w:val="4"/>
        </w:numPr>
        <w:shd w:val="clear" w:color="auto" w:fill="FFFFFF"/>
        <w:tabs>
          <w:tab w:val="left" w:pos="854"/>
        </w:tabs>
        <w:spacing w:line="276" w:lineRule="auto"/>
        <w:ind w:left="854" w:right="14" w:hanging="427"/>
        <w:jc w:val="both"/>
        <w:rPr>
          <w:spacing w:val="-3"/>
        </w:rPr>
      </w:pPr>
      <w:r w:rsidRPr="00472D68">
        <w:t>wgl</w:t>
      </w:r>
      <w:r w:rsidRPr="00472D68">
        <w:rPr>
          <w:rFonts w:eastAsia="Times New Roman"/>
        </w:rPr>
        <w:t>ądu do dokumentacji prowadzonej w związku z przedmiotem umowy i dokonywanie wpisów do książki dyżurów przez osoby upoważnione;</w:t>
      </w:r>
    </w:p>
    <w:p w14:paraId="44B8ECE5" w14:textId="77777777" w:rsidR="0078783C" w:rsidRPr="00472D68" w:rsidRDefault="00CB1068" w:rsidP="00D472BA">
      <w:pPr>
        <w:numPr>
          <w:ilvl w:val="0"/>
          <w:numId w:val="4"/>
        </w:numPr>
        <w:shd w:val="clear" w:color="auto" w:fill="FFFFFF"/>
        <w:tabs>
          <w:tab w:val="left" w:pos="854"/>
        </w:tabs>
        <w:spacing w:line="276" w:lineRule="auto"/>
        <w:ind w:left="854" w:hanging="427"/>
        <w:jc w:val="both"/>
        <w:rPr>
          <w:spacing w:val="-3"/>
        </w:rPr>
      </w:pPr>
      <w:r w:rsidRPr="00472D68">
        <w:rPr>
          <w:rFonts w:eastAsia="Times New Roman"/>
          <w:spacing w:val="-2"/>
        </w:rPr>
        <w:t xml:space="preserve">żądania od Wykonawcy zmiany pracowników ochrony, w przypadku zaniedbania obowiązków </w:t>
      </w:r>
      <w:r w:rsidRPr="00472D68">
        <w:rPr>
          <w:rFonts w:eastAsia="Times New Roman"/>
        </w:rPr>
        <w:t>lub nienależytego ich wykonywania.</w:t>
      </w:r>
    </w:p>
    <w:p w14:paraId="04872218" w14:textId="5153F738" w:rsidR="0078783C" w:rsidRPr="00472D68" w:rsidRDefault="00CB1068" w:rsidP="00D472BA">
      <w:pPr>
        <w:shd w:val="clear" w:color="auto" w:fill="FFFFFF"/>
        <w:tabs>
          <w:tab w:val="left" w:pos="427"/>
        </w:tabs>
        <w:spacing w:line="276" w:lineRule="auto"/>
        <w:ind w:left="426" w:hanging="426"/>
      </w:pPr>
      <w:r w:rsidRPr="00472D68">
        <w:rPr>
          <w:spacing w:val="-3"/>
        </w:rPr>
        <w:t>4.</w:t>
      </w:r>
      <w:r w:rsidRPr="00472D68">
        <w:tab/>
      </w:r>
      <w:r w:rsidRPr="00472D68">
        <w:rPr>
          <w:spacing w:val="-2"/>
        </w:rPr>
        <w:t>Wykonawca o</w:t>
      </w:r>
      <w:r w:rsidRPr="00472D68">
        <w:rPr>
          <w:rFonts w:eastAsia="Times New Roman"/>
          <w:spacing w:val="-2"/>
        </w:rPr>
        <w:t>świadcza, że posiada ubezpieczenie od odpowiedzialności cywilnej, na okres trwania</w:t>
      </w:r>
      <w:r w:rsidR="00472D68">
        <w:rPr>
          <w:rFonts w:eastAsia="Times New Roman"/>
          <w:spacing w:val="-2"/>
        </w:rPr>
        <w:t xml:space="preserve"> </w:t>
      </w:r>
      <w:r w:rsidRPr="00472D68">
        <w:rPr>
          <w:spacing w:val="-1"/>
        </w:rPr>
        <w:t>umowy, w zakresie prowadzonej dzia</w:t>
      </w:r>
      <w:r w:rsidRPr="00472D68">
        <w:rPr>
          <w:rFonts w:eastAsia="Times New Roman"/>
          <w:spacing w:val="-1"/>
        </w:rPr>
        <w:t xml:space="preserve">łalności związanej z przedmiotem zamówienia, na kwotę nie </w:t>
      </w:r>
      <w:r w:rsidRPr="00472D68">
        <w:rPr>
          <w:rFonts w:eastAsia="Times New Roman"/>
        </w:rPr>
        <w:t>mniejszą niż 1 000 000 zł.</w:t>
      </w:r>
    </w:p>
    <w:p w14:paraId="267488C4" w14:textId="77777777" w:rsidR="00472D68" w:rsidRDefault="00472D68" w:rsidP="00D472BA">
      <w:pPr>
        <w:shd w:val="clear" w:color="auto" w:fill="FFFFFF"/>
        <w:spacing w:line="276" w:lineRule="auto"/>
        <w:ind w:right="10"/>
        <w:jc w:val="center"/>
        <w:rPr>
          <w:rFonts w:eastAsia="Times New Roman"/>
          <w:b/>
          <w:bCs/>
          <w:spacing w:val="-1"/>
        </w:rPr>
      </w:pPr>
    </w:p>
    <w:p w14:paraId="4F33A0A6" w14:textId="08AE6C11" w:rsidR="0078783C" w:rsidRPr="00472D68" w:rsidRDefault="00CB1068" w:rsidP="00D472BA">
      <w:pPr>
        <w:shd w:val="clear" w:color="auto" w:fill="FFFFFF"/>
        <w:spacing w:line="276" w:lineRule="auto"/>
        <w:ind w:right="10"/>
        <w:jc w:val="center"/>
      </w:pPr>
      <w:r w:rsidRPr="00472D68">
        <w:rPr>
          <w:rFonts w:eastAsia="Times New Roman"/>
          <w:b/>
          <w:bCs/>
          <w:spacing w:val="-1"/>
        </w:rPr>
        <w:t>§ 4</w:t>
      </w:r>
    </w:p>
    <w:p w14:paraId="0AA6E769" w14:textId="5FAF90B5" w:rsidR="0078783C" w:rsidRPr="00472D68" w:rsidRDefault="00CB1068" w:rsidP="00D472BA">
      <w:pPr>
        <w:numPr>
          <w:ilvl w:val="0"/>
          <w:numId w:val="5"/>
        </w:numPr>
        <w:shd w:val="clear" w:color="auto" w:fill="FFFFFF"/>
        <w:tabs>
          <w:tab w:val="left" w:pos="427"/>
        </w:tabs>
        <w:spacing w:line="276" w:lineRule="auto"/>
        <w:ind w:left="427" w:right="10" w:hanging="427"/>
        <w:jc w:val="both"/>
        <w:rPr>
          <w:spacing w:val="-3"/>
        </w:rPr>
      </w:pPr>
      <w:r w:rsidRPr="00472D68">
        <w:t xml:space="preserve">Za </w:t>
      </w:r>
      <w:r w:rsidRPr="00472D68">
        <w:rPr>
          <w:rFonts w:eastAsia="Times New Roman"/>
        </w:rPr>
        <w:t xml:space="preserve">świadczenie usług opisanych w § 1 umowy, Wykonawca będzie otrzymywał wynagrodzenie w </w:t>
      </w:r>
      <w:r w:rsidRPr="00472D68">
        <w:rPr>
          <w:rFonts w:eastAsia="Times New Roman"/>
          <w:spacing w:val="-1"/>
        </w:rPr>
        <w:t xml:space="preserve">kwocie …………. zł netto (słownie: ………….) za 1 godzinę ochrony, co stanowi kwotę ……….. zł </w:t>
      </w:r>
      <w:r w:rsidRPr="00472D68">
        <w:rPr>
          <w:rFonts w:eastAsia="Times New Roman"/>
        </w:rPr>
        <w:t>brutto (słownie: ………….) za jedną godzinę ochrony.</w:t>
      </w:r>
      <w:r w:rsidR="005155ED" w:rsidRPr="00472D68">
        <w:rPr>
          <w:rFonts w:eastAsia="Times New Roman"/>
        </w:rPr>
        <w:t xml:space="preserve"> Łączna wartość całkowitego wynagrodzenia brutto Wykonawcy wynosi ………………. zł brutto, co stanowi …………….zł netto zgodnie z przedstawioną ofertą.</w:t>
      </w:r>
    </w:p>
    <w:p w14:paraId="40085839" w14:textId="77777777" w:rsidR="0078783C" w:rsidRPr="00472D68" w:rsidRDefault="00CB1068" w:rsidP="00D472BA">
      <w:pPr>
        <w:numPr>
          <w:ilvl w:val="0"/>
          <w:numId w:val="5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>P</w:t>
      </w:r>
      <w:r w:rsidRPr="00472D68">
        <w:rPr>
          <w:rFonts w:eastAsia="Times New Roman"/>
        </w:rPr>
        <w:t>łatność wynagrodzenia będzie dokonywana na podstawie wystawianych co miesiąc przez Wykonawcę faktur. Każdy z Zamawiających będzie otrzymywał odrębne faktury według udziału procentowego:</w:t>
      </w:r>
    </w:p>
    <w:p w14:paraId="03DE1FF2" w14:textId="77777777" w:rsidR="00057829" w:rsidRPr="00472D68" w:rsidRDefault="00057829" w:rsidP="00057829">
      <w:pPr>
        <w:numPr>
          <w:ilvl w:val="0"/>
          <w:numId w:val="6"/>
        </w:numPr>
        <w:shd w:val="clear" w:color="auto" w:fill="FFFFFF"/>
        <w:tabs>
          <w:tab w:val="left" w:pos="1440"/>
        </w:tabs>
        <w:spacing w:line="276" w:lineRule="auto"/>
        <w:ind w:left="427"/>
        <w:rPr>
          <w:spacing w:val="-3"/>
        </w:rPr>
      </w:pPr>
      <w:r w:rsidRPr="00472D68">
        <w:t>OSW - 50,16%.</w:t>
      </w:r>
    </w:p>
    <w:p w14:paraId="1B2D5B93" w14:textId="77777777" w:rsidR="0078783C" w:rsidRPr="00472D68" w:rsidRDefault="00CB1068" w:rsidP="00D472BA">
      <w:pPr>
        <w:numPr>
          <w:ilvl w:val="0"/>
          <w:numId w:val="6"/>
        </w:numPr>
        <w:shd w:val="clear" w:color="auto" w:fill="FFFFFF"/>
        <w:tabs>
          <w:tab w:val="left" w:pos="1440"/>
        </w:tabs>
        <w:spacing w:line="276" w:lineRule="auto"/>
        <w:ind w:left="427"/>
        <w:rPr>
          <w:spacing w:val="-3"/>
        </w:rPr>
      </w:pPr>
      <w:r w:rsidRPr="00472D68">
        <w:t>RIO - 49,84%,</w:t>
      </w:r>
    </w:p>
    <w:p w14:paraId="58A63237" w14:textId="77777777" w:rsidR="0078783C" w:rsidRPr="00472D68" w:rsidRDefault="00CB1068" w:rsidP="00D472BA">
      <w:pPr>
        <w:shd w:val="clear" w:color="auto" w:fill="FFFFFF"/>
        <w:tabs>
          <w:tab w:val="left" w:pos="427"/>
        </w:tabs>
        <w:spacing w:line="276" w:lineRule="auto"/>
      </w:pPr>
      <w:r w:rsidRPr="00472D68">
        <w:rPr>
          <w:spacing w:val="-3"/>
        </w:rPr>
        <w:t>3.</w:t>
      </w:r>
      <w:r w:rsidRPr="00472D68">
        <w:tab/>
        <w:t>Faktury, o kt</w:t>
      </w:r>
      <w:r w:rsidRPr="00472D68">
        <w:rPr>
          <w:rFonts w:eastAsia="Times New Roman"/>
        </w:rPr>
        <w:t>órych mowa:</w:t>
      </w:r>
    </w:p>
    <w:p w14:paraId="78F0AE6B" w14:textId="47E93D26" w:rsidR="0056673A" w:rsidRPr="00472D68" w:rsidRDefault="00CB1068" w:rsidP="0056673A">
      <w:pPr>
        <w:shd w:val="clear" w:color="auto" w:fill="FFFFFF"/>
        <w:tabs>
          <w:tab w:val="left" w:pos="1416"/>
        </w:tabs>
        <w:spacing w:line="276" w:lineRule="auto"/>
        <w:ind w:left="1416" w:right="192" w:hanging="989"/>
      </w:pPr>
      <w:r w:rsidRPr="00472D68">
        <w:rPr>
          <w:spacing w:val="-6"/>
        </w:rPr>
        <w:t>1)</w:t>
      </w:r>
      <w:r w:rsidRPr="00472D68">
        <w:tab/>
      </w:r>
      <w:r w:rsidRPr="00472D68">
        <w:rPr>
          <w:spacing w:val="-1"/>
        </w:rPr>
        <w:t>w ust. 2 pkt 1,</w:t>
      </w:r>
      <w:r w:rsidR="0056673A" w:rsidRPr="0056673A">
        <w:rPr>
          <w:spacing w:val="-1"/>
        </w:rPr>
        <w:t xml:space="preserve"> </w:t>
      </w:r>
      <w:r w:rsidR="0056673A" w:rsidRPr="00472D68">
        <w:rPr>
          <w:spacing w:val="-1"/>
        </w:rPr>
        <w:t>, nale</w:t>
      </w:r>
      <w:r w:rsidR="0056673A" w:rsidRPr="00472D68">
        <w:rPr>
          <w:rFonts w:eastAsia="Times New Roman"/>
          <w:spacing w:val="-1"/>
        </w:rPr>
        <w:t>ży wystawić dla OSW z uwzględnieniem następujących danych:</w:t>
      </w:r>
      <w:r w:rsidR="0056673A" w:rsidRPr="00472D68">
        <w:rPr>
          <w:rFonts w:eastAsia="Times New Roman"/>
          <w:spacing w:val="-1"/>
        </w:rPr>
        <w:br/>
      </w:r>
      <w:r w:rsidR="0056673A" w:rsidRPr="00472D68">
        <w:rPr>
          <w:rFonts w:eastAsia="Times New Roman"/>
        </w:rPr>
        <w:t>Nazwa: Ośrodek Studiów Wschodnich im. Marka Karpia</w:t>
      </w:r>
    </w:p>
    <w:p w14:paraId="4460254C" w14:textId="77777777" w:rsidR="0056673A" w:rsidRPr="00472D68" w:rsidRDefault="0056673A" w:rsidP="0056673A">
      <w:pPr>
        <w:shd w:val="clear" w:color="auto" w:fill="FFFFFF"/>
        <w:spacing w:line="276" w:lineRule="auto"/>
        <w:ind w:left="1416"/>
      </w:pPr>
      <w:r w:rsidRPr="00472D68">
        <w:t>Adres: Koszykowa 6a</w:t>
      </w:r>
    </w:p>
    <w:p w14:paraId="3783BA23" w14:textId="77777777" w:rsidR="0056673A" w:rsidRPr="00472D68" w:rsidRDefault="0056673A" w:rsidP="0056673A">
      <w:pPr>
        <w:shd w:val="clear" w:color="auto" w:fill="FFFFFF"/>
        <w:spacing w:line="276" w:lineRule="auto"/>
        <w:ind w:left="1416"/>
      </w:pPr>
      <w:r w:rsidRPr="00472D68">
        <w:t>kod pocztowy: 00-564 Warszawa</w:t>
      </w:r>
    </w:p>
    <w:p w14:paraId="5388AF46" w14:textId="77777777" w:rsidR="0056673A" w:rsidRPr="00472D68" w:rsidRDefault="0056673A" w:rsidP="0056673A">
      <w:pPr>
        <w:shd w:val="clear" w:color="auto" w:fill="FFFFFF"/>
        <w:spacing w:line="276" w:lineRule="auto"/>
        <w:ind w:left="720" w:firstLine="696"/>
      </w:pPr>
      <w:r w:rsidRPr="00472D68">
        <w:t xml:space="preserve">NIP: 701 032 34 06 </w:t>
      </w:r>
    </w:p>
    <w:p w14:paraId="3DB8F31C" w14:textId="77777777" w:rsidR="0056673A" w:rsidRPr="00472D68" w:rsidRDefault="0056673A" w:rsidP="0056673A">
      <w:pPr>
        <w:shd w:val="clear" w:color="auto" w:fill="FFFFFF"/>
        <w:spacing w:line="276" w:lineRule="auto"/>
        <w:ind w:left="720" w:firstLine="696"/>
      </w:pPr>
      <w:r w:rsidRPr="00472D68">
        <w:rPr>
          <w:spacing w:val="-1"/>
        </w:rPr>
        <w:t>Faktura VAT mo</w:t>
      </w:r>
      <w:r w:rsidRPr="00472D68">
        <w:rPr>
          <w:rFonts w:eastAsia="Times New Roman"/>
          <w:spacing w:val="-1"/>
        </w:rPr>
        <w:t>że zostać przekazana OSW w formie elektronicznej (PDF). Doręczenie faktury w formie elektronicznej uważa się za skuteczne, jeżeli nastąpi na następujący adres: ………….</w:t>
      </w:r>
    </w:p>
    <w:p w14:paraId="6803E839" w14:textId="7B535B79" w:rsidR="0056673A" w:rsidRDefault="0056673A" w:rsidP="00D472BA">
      <w:pPr>
        <w:shd w:val="clear" w:color="auto" w:fill="FFFFFF"/>
        <w:tabs>
          <w:tab w:val="left" w:pos="1416"/>
        </w:tabs>
        <w:spacing w:line="276" w:lineRule="auto"/>
        <w:ind w:left="1416" w:right="384" w:hanging="989"/>
        <w:rPr>
          <w:spacing w:val="-1"/>
        </w:rPr>
      </w:pPr>
    </w:p>
    <w:p w14:paraId="17B7D2AB" w14:textId="77777777" w:rsidR="00D73E9D" w:rsidRPr="00472D68" w:rsidRDefault="00CB1068" w:rsidP="00D73E9D">
      <w:pPr>
        <w:shd w:val="clear" w:color="auto" w:fill="FFFFFF"/>
        <w:tabs>
          <w:tab w:val="left" w:pos="1416"/>
        </w:tabs>
        <w:spacing w:line="276" w:lineRule="auto"/>
        <w:ind w:left="1416" w:right="384" w:hanging="989"/>
      </w:pPr>
      <w:r w:rsidRPr="00472D68">
        <w:rPr>
          <w:spacing w:val="-1"/>
        </w:rPr>
        <w:t xml:space="preserve"> </w:t>
      </w:r>
      <w:r w:rsidRPr="00472D68">
        <w:rPr>
          <w:spacing w:val="-3"/>
        </w:rPr>
        <w:t>2)</w:t>
      </w:r>
      <w:r w:rsidRPr="00472D68">
        <w:tab/>
      </w:r>
      <w:r w:rsidRPr="00472D68">
        <w:rPr>
          <w:spacing w:val="-1"/>
        </w:rPr>
        <w:t xml:space="preserve">w ust. 2 pkt 2, </w:t>
      </w:r>
      <w:r w:rsidR="00D73E9D" w:rsidRPr="00472D68">
        <w:rPr>
          <w:spacing w:val="-1"/>
        </w:rPr>
        <w:t>nale</w:t>
      </w:r>
      <w:r w:rsidR="00D73E9D" w:rsidRPr="00472D68">
        <w:rPr>
          <w:rFonts w:eastAsia="Times New Roman"/>
          <w:spacing w:val="-1"/>
        </w:rPr>
        <w:t>ży wystawić dla RIO z uwzględnieniem następujących danych:</w:t>
      </w:r>
      <w:r w:rsidR="00D73E9D" w:rsidRPr="00472D68">
        <w:rPr>
          <w:rFonts w:eastAsia="Times New Roman"/>
          <w:spacing w:val="-1"/>
        </w:rPr>
        <w:br/>
      </w:r>
      <w:r w:rsidR="00D73E9D" w:rsidRPr="00472D68">
        <w:rPr>
          <w:rFonts w:eastAsia="Times New Roman"/>
        </w:rPr>
        <w:t>Nazwa: Regionalna Izba Obrachunkowa w Warszawie</w:t>
      </w:r>
    </w:p>
    <w:p w14:paraId="0219B92D" w14:textId="77777777" w:rsidR="00D73E9D" w:rsidRPr="00472D68" w:rsidRDefault="00D73E9D" w:rsidP="00D73E9D">
      <w:pPr>
        <w:shd w:val="clear" w:color="auto" w:fill="FFFFFF"/>
        <w:tabs>
          <w:tab w:val="left" w:pos="1416"/>
        </w:tabs>
        <w:spacing w:line="276" w:lineRule="auto"/>
        <w:ind w:left="1416"/>
      </w:pPr>
      <w:r w:rsidRPr="00472D68">
        <w:t>Adres: Koszykowa 6a</w:t>
      </w:r>
    </w:p>
    <w:p w14:paraId="2FE198AA" w14:textId="77777777" w:rsidR="00D73E9D" w:rsidRPr="00472D68" w:rsidRDefault="00D73E9D" w:rsidP="00D73E9D">
      <w:pPr>
        <w:shd w:val="clear" w:color="auto" w:fill="FFFFFF"/>
        <w:tabs>
          <w:tab w:val="left" w:pos="1416"/>
        </w:tabs>
        <w:spacing w:line="276" w:lineRule="auto"/>
        <w:ind w:left="1416"/>
      </w:pPr>
      <w:r w:rsidRPr="00472D68">
        <w:t>Kod pocztowy: 00-564 Warszawa</w:t>
      </w:r>
    </w:p>
    <w:p w14:paraId="7CAA76C4" w14:textId="77777777" w:rsidR="00D73E9D" w:rsidRPr="00472D68" w:rsidRDefault="00D73E9D" w:rsidP="00D73E9D">
      <w:pPr>
        <w:shd w:val="clear" w:color="auto" w:fill="FFFFFF"/>
        <w:tabs>
          <w:tab w:val="left" w:pos="1416"/>
        </w:tabs>
        <w:spacing w:line="276" w:lineRule="auto"/>
        <w:ind w:left="710" w:firstLine="706"/>
      </w:pPr>
      <w:r w:rsidRPr="00472D68">
        <w:t xml:space="preserve">NIP: 526 104 8528 </w:t>
      </w:r>
    </w:p>
    <w:p w14:paraId="329B3936" w14:textId="77777777" w:rsidR="00D73E9D" w:rsidRPr="00472D68" w:rsidRDefault="00D73E9D" w:rsidP="00D73E9D">
      <w:pPr>
        <w:shd w:val="clear" w:color="auto" w:fill="FFFFFF"/>
        <w:spacing w:line="276" w:lineRule="auto"/>
        <w:ind w:left="710" w:firstLine="706"/>
      </w:pPr>
      <w:r w:rsidRPr="00472D68">
        <w:t>Faktura VAT mo</w:t>
      </w:r>
      <w:r w:rsidRPr="00472D68">
        <w:rPr>
          <w:rFonts w:eastAsia="Times New Roman"/>
        </w:rPr>
        <w:t xml:space="preserve">że zostać przekazana RIO w formie elektronicznej (PDF). Doręczenie faktury </w:t>
      </w:r>
      <w:r w:rsidRPr="00472D68">
        <w:rPr>
          <w:rFonts w:eastAsia="Times New Roman"/>
          <w:spacing w:val="-13"/>
        </w:rPr>
        <w:t xml:space="preserve">w </w:t>
      </w:r>
      <w:r w:rsidRPr="00472D68">
        <w:rPr>
          <w:rFonts w:eastAsia="Times New Roman"/>
          <w:spacing w:val="-1"/>
        </w:rPr>
        <w:t>formie elektronicznej uważa się za skuteczne, jeżeli nastąpi na następujący adres</w:t>
      </w:r>
      <w:r>
        <w:rPr>
          <w:rFonts w:eastAsia="Times New Roman"/>
          <w:spacing w:val="-1"/>
        </w:rPr>
        <w:t xml:space="preserve">: </w:t>
      </w:r>
      <w:r w:rsidRPr="00472D68">
        <w:rPr>
          <w:rFonts w:eastAsia="Times New Roman"/>
        </w:rPr>
        <w:t>……………</w:t>
      </w:r>
    </w:p>
    <w:p w14:paraId="555FF6C5" w14:textId="77777777" w:rsidR="0078783C" w:rsidRPr="00472D68" w:rsidRDefault="00CB1068" w:rsidP="00D472BA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>Strony ustalaj</w:t>
      </w:r>
      <w:r w:rsidRPr="00472D68">
        <w:rPr>
          <w:rFonts w:eastAsia="Times New Roman"/>
        </w:rPr>
        <w:t>ą, że Wykonawca w pierwszej kolejności będzie wysyłał faktury VAT w formie elektronicznej, na co Zamawiający wyrażają zgodę. Wykonawca może wystawić faktury w formie papierowej i przesłać na adres Zamawiających w przypadku, gdy przeszkody techniczne lub formalne uniemożliwiają przesłanie faktur drogą elektroniczną.</w:t>
      </w:r>
    </w:p>
    <w:p w14:paraId="5D8ABCE1" w14:textId="1C3E7734" w:rsidR="0078783C" w:rsidRPr="00472D68" w:rsidRDefault="00CB1068" w:rsidP="00D472BA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>P</w:t>
      </w:r>
      <w:r w:rsidRPr="00472D68">
        <w:rPr>
          <w:rFonts w:eastAsia="Times New Roman"/>
        </w:rPr>
        <w:t>łatność wynagrodzenia będzie realizowana przez każdego z Zamawiających przelewami na rachunek bankowy Wykonawcy, numer: ………………………………….……………….., w terminie 14 dni od daty otrzymania prawidłowo wystawionych faktur, do których dołączone będ</w:t>
      </w:r>
      <w:r w:rsidR="0058451C" w:rsidRPr="00472D68">
        <w:rPr>
          <w:rFonts w:eastAsia="Times New Roman"/>
        </w:rPr>
        <w:t>zie</w:t>
      </w:r>
      <w:r w:rsidRPr="00472D68">
        <w:rPr>
          <w:rFonts w:eastAsia="Times New Roman"/>
        </w:rPr>
        <w:t xml:space="preserve"> </w:t>
      </w:r>
      <w:r w:rsidRPr="00472D68">
        <w:rPr>
          <w:rFonts w:eastAsia="Times New Roman"/>
          <w:spacing w:val="-2"/>
        </w:rPr>
        <w:t xml:space="preserve">oświadczenie dotyczące sposobu zatrudnienia oraz </w:t>
      </w:r>
      <w:r w:rsidR="0058451C" w:rsidRPr="00472D68">
        <w:rPr>
          <w:rFonts w:eastAsia="Times New Roman"/>
          <w:spacing w:val="-2"/>
        </w:rPr>
        <w:t>terminow</w:t>
      </w:r>
      <w:r w:rsidR="00222843" w:rsidRPr="00472D68">
        <w:rPr>
          <w:rFonts w:eastAsia="Times New Roman"/>
          <w:spacing w:val="-2"/>
        </w:rPr>
        <w:t>ego wypłacania</w:t>
      </w:r>
      <w:r w:rsidR="0058451C" w:rsidRPr="00472D68">
        <w:rPr>
          <w:rFonts w:eastAsia="Times New Roman"/>
          <w:spacing w:val="-2"/>
        </w:rPr>
        <w:t xml:space="preserve"> wynagrodzenia </w:t>
      </w:r>
      <w:r w:rsidRPr="00472D68">
        <w:rPr>
          <w:rFonts w:eastAsia="Times New Roman"/>
          <w:spacing w:val="-2"/>
        </w:rPr>
        <w:t xml:space="preserve">pracowników </w:t>
      </w:r>
      <w:r w:rsidRPr="00472D68">
        <w:rPr>
          <w:rFonts w:eastAsia="Times New Roman"/>
        </w:rPr>
        <w:t>ochrony</w:t>
      </w:r>
      <w:r w:rsidR="00C73E2A" w:rsidRPr="00472D68">
        <w:rPr>
          <w:rFonts w:eastAsia="Times New Roman"/>
        </w:rPr>
        <w:t xml:space="preserve"> </w:t>
      </w:r>
      <w:r w:rsidRPr="00472D68">
        <w:rPr>
          <w:rFonts w:eastAsia="Times New Roman"/>
        </w:rPr>
        <w:t>wyznaczonych do pełnienia czynności służbowych na terenie obiektu.</w:t>
      </w:r>
    </w:p>
    <w:p w14:paraId="2E7CF15C" w14:textId="77777777" w:rsidR="0078783C" w:rsidRPr="00472D68" w:rsidRDefault="00CB1068" w:rsidP="00D472BA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3"/>
        </w:rPr>
      </w:pPr>
      <w:r w:rsidRPr="00472D68">
        <w:t>W przypadku faktury wystawionej niezgodnie z obowi</w:t>
      </w:r>
      <w:r w:rsidRPr="00472D68">
        <w:rPr>
          <w:rFonts w:eastAsia="Times New Roman"/>
        </w:rPr>
        <w:t xml:space="preserve">ązującymi przepisami lub postanowieniami umowy, jej zapłata zostanie wstrzymana do czasu otrzymania przez Zamawiającego prawidłowo </w:t>
      </w:r>
      <w:r w:rsidRPr="00472D68">
        <w:rPr>
          <w:rFonts w:eastAsia="Times New Roman"/>
        </w:rPr>
        <w:lastRenderedPageBreak/>
        <w:t>wystawionej faktury. Z tego tytułu Wykonawcy nie przysługują roszczenia z tytułu niedotrzymania terminu płatności.</w:t>
      </w:r>
    </w:p>
    <w:p w14:paraId="0A44264D" w14:textId="5078B1B0" w:rsidR="0078783C" w:rsidRPr="00472D68" w:rsidRDefault="00CB1068" w:rsidP="00D472BA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276" w:lineRule="auto"/>
        <w:rPr>
          <w:spacing w:val="-3"/>
        </w:rPr>
      </w:pPr>
      <w:r w:rsidRPr="00472D68">
        <w:t>Za termin zap</w:t>
      </w:r>
      <w:r w:rsidRPr="00472D68">
        <w:rPr>
          <w:rFonts w:eastAsia="Times New Roman"/>
        </w:rPr>
        <w:t>łaty uznaje się dzień obciążenia rachunków bankowych Zamawiając</w:t>
      </w:r>
      <w:r w:rsidR="00616FFC" w:rsidRPr="00472D68">
        <w:rPr>
          <w:rFonts w:eastAsia="Times New Roman"/>
        </w:rPr>
        <w:t>ych</w:t>
      </w:r>
      <w:r w:rsidRPr="00472D68">
        <w:rPr>
          <w:rFonts w:eastAsia="Times New Roman"/>
        </w:rPr>
        <w:t>.</w:t>
      </w:r>
    </w:p>
    <w:p w14:paraId="4367E505" w14:textId="5EB08E90" w:rsidR="0078783C" w:rsidRPr="00472D68" w:rsidRDefault="00CB1068" w:rsidP="00D472BA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3"/>
        </w:rPr>
      </w:pPr>
      <w:r w:rsidRPr="00472D68">
        <w:t>Strony ustalaj</w:t>
      </w:r>
      <w:r w:rsidRPr="00472D68">
        <w:rPr>
          <w:rFonts w:eastAsia="Times New Roman"/>
        </w:rPr>
        <w:t>ą, że kwota wynagrodzenia obejmie wszelkie wydatki Wykonawcy, pozostające w związku z wykonywaniem usług.</w:t>
      </w:r>
    </w:p>
    <w:p w14:paraId="03C9D9F2" w14:textId="77777777" w:rsidR="0078783C" w:rsidRPr="00472D68" w:rsidRDefault="00CB1068" w:rsidP="00D472BA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276" w:lineRule="auto"/>
        <w:ind w:left="427" w:right="14" w:hanging="427"/>
        <w:jc w:val="both"/>
        <w:rPr>
          <w:spacing w:val="-2"/>
        </w:rPr>
      </w:pPr>
      <w:r w:rsidRPr="00472D68">
        <w:rPr>
          <w:spacing w:val="-2"/>
        </w:rPr>
        <w:t>Wykonawca o</w:t>
      </w:r>
      <w:r w:rsidRPr="00472D68">
        <w:rPr>
          <w:rFonts w:eastAsia="Times New Roman"/>
          <w:spacing w:val="-2"/>
        </w:rPr>
        <w:t xml:space="preserve">świadcza, że rachunek bankowy wskazany na fakturze jest rachunkiem znajdującym </w:t>
      </w:r>
      <w:r w:rsidRPr="00472D68">
        <w:rPr>
          <w:rFonts w:eastAsia="Times New Roman"/>
        </w:rPr>
        <w:t>się w elektronicznym wykazie podmiotów prowadzonym od 1 września 2019 r. przez Szefa Krajowej Administracji Skarbowej, zgodnie z art. 96b ustawy o podatku od towarów i usług (dalej: Wykaz); niniejsze postanowienie stosuje się do innych wykazów, które zastąpią Wykaz, a będą obejmować rachunki bankowe podatników podatku od towarów i usług.</w:t>
      </w:r>
    </w:p>
    <w:p w14:paraId="71BAC651" w14:textId="77777777" w:rsidR="0078783C" w:rsidRPr="00472D68" w:rsidRDefault="00CB1068" w:rsidP="00D472BA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2"/>
        </w:rPr>
      </w:pPr>
      <w:r w:rsidRPr="00472D68">
        <w:rPr>
          <w:spacing w:val="-2"/>
        </w:rPr>
        <w:t>Zamawiaj</w:t>
      </w:r>
      <w:r w:rsidRPr="00472D68">
        <w:rPr>
          <w:rFonts w:eastAsia="Times New Roman"/>
          <w:spacing w:val="-2"/>
        </w:rPr>
        <w:t xml:space="preserve">ący zobowiązuje się dokonać płatność wynagrodzenia przelewem, na rachunek bankowy </w:t>
      </w:r>
      <w:r w:rsidRPr="00472D68">
        <w:rPr>
          <w:rFonts w:eastAsia="Times New Roman"/>
        </w:rPr>
        <w:t>wskazany na fakturze i zgodny z Wykazem.</w:t>
      </w:r>
    </w:p>
    <w:p w14:paraId="2557147A" w14:textId="4E19B777" w:rsidR="0078783C" w:rsidRPr="00472D68" w:rsidRDefault="00CB1068" w:rsidP="00D472BA">
      <w:pPr>
        <w:numPr>
          <w:ilvl w:val="0"/>
          <w:numId w:val="7"/>
        </w:numPr>
        <w:shd w:val="clear" w:color="auto" w:fill="FFFFFF"/>
        <w:tabs>
          <w:tab w:val="left" w:pos="427"/>
        </w:tabs>
        <w:spacing w:line="276" w:lineRule="auto"/>
        <w:ind w:left="427" w:right="10" w:hanging="427"/>
        <w:jc w:val="both"/>
      </w:pPr>
      <w:r w:rsidRPr="00472D68">
        <w:t>W przypadku wskazania przez Wykonawc</w:t>
      </w:r>
      <w:r w:rsidRPr="00472D68">
        <w:rPr>
          <w:rFonts w:eastAsia="Times New Roman"/>
        </w:rPr>
        <w:t xml:space="preserve">ę na fakturze rachunku bankowego nieujawnionego w </w:t>
      </w:r>
      <w:r w:rsidRPr="00472D68">
        <w:rPr>
          <w:rFonts w:eastAsia="Times New Roman"/>
          <w:spacing w:val="-2"/>
        </w:rPr>
        <w:t xml:space="preserve">Wykazie, Zamawiający uprawniony będzie do wstrzymania się z zapłatą do czasu wskazania przez </w:t>
      </w:r>
      <w:r w:rsidRPr="00472D68">
        <w:rPr>
          <w:rFonts w:eastAsia="Times New Roman"/>
        </w:rPr>
        <w:t xml:space="preserve">Wykonawcę, dla potrzeb płatności, rachunku bankowego ujawnionego w Wykazie. W takim </w:t>
      </w:r>
      <w:r w:rsidRPr="00472D68">
        <w:rPr>
          <w:rFonts w:eastAsia="Times New Roman"/>
          <w:spacing w:val="-1"/>
        </w:rPr>
        <w:t xml:space="preserve">przypadku opóźnienie w dokonaniu płatności w terminie określonym w Umowie powstałe wskutek </w:t>
      </w:r>
      <w:r w:rsidRPr="00472D68">
        <w:rPr>
          <w:rFonts w:eastAsia="Times New Roman"/>
        </w:rPr>
        <w:t xml:space="preserve">braku możliwości realizacji przez Zamawiającego płatności na rachunek ujęty w Wykazie, nie </w:t>
      </w:r>
      <w:r w:rsidR="00572D77">
        <w:rPr>
          <w:rFonts w:eastAsia="Times New Roman"/>
        </w:rPr>
        <w:t>stanowi dla Wykonawcy podstawy do żądania od Zamawiającego jakichkolwiek odsetek, jak również</w:t>
      </w:r>
      <w:r w:rsidR="005360C9">
        <w:rPr>
          <w:rFonts w:eastAsia="Times New Roman"/>
        </w:rPr>
        <w:t xml:space="preserve"> innych rekompensat, odszkodowań lub roszczeń z tytułu dokonania nieterminowej płatności.</w:t>
      </w:r>
      <w:r w:rsidR="00572D77">
        <w:rPr>
          <w:rFonts w:eastAsia="Times New Roman"/>
        </w:rPr>
        <w:t xml:space="preserve"> </w:t>
      </w:r>
    </w:p>
    <w:p w14:paraId="18B95A53" w14:textId="79498B0F" w:rsidR="0078783C" w:rsidRPr="00472D68" w:rsidRDefault="00CB1068" w:rsidP="00D472BA">
      <w:pPr>
        <w:pStyle w:val="Akapitzlist"/>
        <w:numPr>
          <w:ilvl w:val="0"/>
          <w:numId w:val="8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2"/>
        </w:rPr>
      </w:pPr>
      <w:r w:rsidRPr="00472D68">
        <w:t>Wykonawca zobowi</w:t>
      </w:r>
      <w:r w:rsidRPr="00472D68">
        <w:rPr>
          <w:rFonts w:eastAsia="Times New Roman"/>
        </w:rPr>
        <w:t xml:space="preserve">ązuje się niezwłocznie usunąć niezgodność opisaną w ust. </w:t>
      </w:r>
      <w:r w:rsidR="00616FFC" w:rsidRPr="00472D68">
        <w:rPr>
          <w:rFonts w:eastAsia="Times New Roman"/>
        </w:rPr>
        <w:t xml:space="preserve">11 </w:t>
      </w:r>
      <w:r w:rsidRPr="00472D68">
        <w:rPr>
          <w:rFonts w:eastAsia="Times New Roman"/>
        </w:rPr>
        <w:t>i przekazać Zamawiającemu fakturę korygującą w zakresie numeru rachunku bankowego i terminu płatności.</w:t>
      </w:r>
    </w:p>
    <w:p w14:paraId="19CAD901" w14:textId="4BA0237A" w:rsidR="0078783C" w:rsidRPr="00472D68" w:rsidRDefault="00CB1068" w:rsidP="00D472BA">
      <w:pPr>
        <w:numPr>
          <w:ilvl w:val="0"/>
          <w:numId w:val="8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2"/>
        </w:rPr>
      </w:pPr>
      <w:r w:rsidRPr="00472D68">
        <w:t>Strony ustalaj</w:t>
      </w:r>
      <w:r w:rsidRPr="00472D68">
        <w:rPr>
          <w:rFonts w:eastAsia="Times New Roman"/>
        </w:rPr>
        <w:t xml:space="preserve">ą, że w przypadku powstania niezgodności opisanej w ust. </w:t>
      </w:r>
      <w:r w:rsidR="00616FFC" w:rsidRPr="00472D68">
        <w:rPr>
          <w:rFonts w:eastAsia="Times New Roman"/>
        </w:rPr>
        <w:t>11</w:t>
      </w:r>
      <w:r w:rsidRPr="00472D68">
        <w:rPr>
          <w:rFonts w:eastAsia="Times New Roman"/>
        </w:rPr>
        <w:t xml:space="preserve">, termin 14 dni na dokonanie płatności, rozpoczyna bieg z dniem dostarczenia faktury korygującej, o której mowa w ust. </w:t>
      </w:r>
      <w:r w:rsidR="00616FFC" w:rsidRPr="00472D68">
        <w:rPr>
          <w:rFonts w:eastAsia="Times New Roman"/>
        </w:rPr>
        <w:t>12</w:t>
      </w:r>
      <w:r w:rsidRPr="00472D68">
        <w:rPr>
          <w:rFonts w:eastAsia="Times New Roman"/>
        </w:rPr>
        <w:t>.</w:t>
      </w:r>
    </w:p>
    <w:p w14:paraId="15F3AD58" w14:textId="77777777" w:rsidR="0078783C" w:rsidRPr="00472D68" w:rsidRDefault="00CB1068" w:rsidP="00D472BA">
      <w:pPr>
        <w:numPr>
          <w:ilvl w:val="0"/>
          <w:numId w:val="8"/>
        </w:numPr>
        <w:shd w:val="clear" w:color="auto" w:fill="FFFFFF"/>
        <w:tabs>
          <w:tab w:val="left" w:pos="427"/>
        </w:tabs>
        <w:spacing w:line="276" w:lineRule="auto"/>
        <w:ind w:left="427" w:right="10" w:hanging="427"/>
        <w:jc w:val="both"/>
        <w:rPr>
          <w:spacing w:val="-2"/>
        </w:rPr>
      </w:pPr>
      <w:r w:rsidRPr="00472D68">
        <w:rPr>
          <w:spacing w:val="-1"/>
        </w:rPr>
        <w:t>Strony ustalaj</w:t>
      </w:r>
      <w:r w:rsidRPr="00472D68">
        <w:rPr>
          <w:rFonts w:eastAsia="Times New Roman"/>
          <w:spacing w:val="-1"/>
        </w:rPr>
        <w:t xml:space="preserve">ą, że dokonanie cesji wierzytelności wynikających z realizacji umowy na rzecz osób </w:t>
      </w:r>
      <w:r w:rsidRPr="00472D68">
        <w:rPr>
          <w:rFonts w:eastAsia="Times New Roman"/>
        </w:rPr>
        <w:t>trzecich, możliwe jest wyłącznie po wyrażeniu na to pisemnej zgody Zamawiających.</w:t>
      </w:r>
    </w:p>
    <w:p w14:paraId="4E50F0ED" w14:textId="77777777" w:rsidR="005360C9" w:rsidRDefault="005360C9" w:rsidP="00D472BA">
      <w:pPr>
        <w:shd w:val="clear" w:color="auto" w:fill="FFFFFF"/>
        <w:spacing w:line="276" w:lineRule="auto"/>
        <w:ind w:right="5"/>
        <w:jc w:val="center"/>
        <w:rPr>
          <w:rFonts w:eastAsia="Times New Roman"/>
          <w:b/>
          <w:bCs/>
          <w:spacing w:val="-1"/>
        </w:rPr>
      </w:pPr>
    </w:p>
    <w:p w14:paraId="404DC25D" w14:textId="597DE898" w:rsidR="0078783C" w:rsidRPr="00472D68" w:rsidRDefault="00CB1068" w:rsidP="00D472BA">
      <w:pPr>
        <w:shd w:val="clear" w:color="auto" w:fill="FFFFFF"/>
        <w:spacing w:line="276" w:lineRule="auto"/>
        <w:ind w:right="5"/>
        <w:jc w:val="center"/>
      </w:pPr>
      <w:r w:rsidRPr="00472D68">
        <w:rPr>
          <w:rFonts w:eastAsia="Times New Roman"/>
          <w:b/>
          <w:bCs/>
          <w:spacing w:val="-1"/>
        </w:rPr>
        <w:t>§ 5</w:t>
      </w:r>
    </w:p>
    <w:p w14:paraId="022648E0" w14:textId="77777777" w:rsidR="0078783C" w:rsidRPr="00472D68" w:rsidRDefault="00CB1068" w:rsidP="00D472BA">
      <w:pPr>
        <w:shd w:val="clear" w:color="auto" w:fill="FFFFFF"/>
        <w:tabs>
          <w:tab w:val="left" w:pos="427"/>
        </w:tabs>
        <w:spacing w:line="276" w:lineRule="auto"/>
      </w:pPr>
      <w:r w:rsidRPr="00472D68">
        <w:rPr>
          <w:spacing w:val="-3"/>
        </w:rPr>
        <w:t>1.</w:t>
      </w:r>
      <w:r w:rsidRPr="00472D68">
        <w:tab/>
        <w:t>Osobami wskazanymi do realizacji postanowie</w:t>
      </w:r>
      <w:r w:rsidRPr="00472D68">
        <w:rPr>
          <w:rFonts w:eastAsia="Times New Roman"/>
        </w:rPr>
        <w:t>ń niniejszej umowy:</w:t>
      </w:r>
    </w:p>
    <w:p w14:paraId="11C659BF" w14:textId="0547860C" w:rsidR="0078783C" w:rsidRPr="00472D68" w:rsidRDefault="00CB1068" w:rsidP="00D472BA">
      <w:pPr>
        <w:shd w:val="clear" w:color="auto" w:fill="FFFFFF"/>
        <w:tabs>
          <w:tab w:val="left" w:pos="994"/>
          <w:tab w:val="left" w:pos="1450"/>
          <w:tab w:val="left" w:pos="2227"/>
          <w:tab w:val="left" w:pos="3869"/>
          <w:tab w:val="left" w:pos="4214"/>
          <w:tab w:val="left" w:pos="4934"/>
          <w:tab w:val="left" w:pos="5237"/>
          <w:tab w:val="left" w:leader="dot" w:pos="6562"/>
          <w:tab w:val="left" w:pos="6859"/>
          <w:tab w:val="left" w:pos="7358"/>
          <w:tab w:val="left" w:leader="dot" w:pos="8352"/>
          <w:tab w:val="left" w:pos="8650"/>
        </w:tabs>
        <w:spacing w:line="276" w:lineRule="auto"/>
        <w:ind w:left="427"/>
      </w:pPr>
      <w:r w:rsidRPr="00472D68">
        <w:rPr>
          <w:spacing w:val="-6"/>
        </w:rPr>
        <w:t>1)</w:t>
      </w:r>
      <w:r w:rsidRPr="00472D68">
        <w:tab/>
      </w:r>
      <w:r w:rsidRPr="00472D68">
        <w:rPr>
          <w:spacing w:val="-3"/>
        </w:rPr>
        <w:t>od</w:t>
      </w:r>
      <w:r w:rsidR="005360C9">
        <w:rPr>
          <w:spacing w:val="-3"/>
        </w:rPr>
        <w:t xml:space="preserve"> </w:t>
      </w:r>
      <w:r w:rsidRPr="00472D68">
        <w:rPr>
          <w:spacing w:val="-1"/>
        </w:rPr>
        <w:t>strony</w:t>
      </w:r>
      <w:r w:rsidR="005360C9">
        <w:rPr>
          <w:spacing w:val="-1"/>
        </w:rPr>
        <w:t xml:space="preserve"> </w:t>
      </w:r>
      <w:r w:rsidRPr="00472D68">
        <w:rPr>
          <w:spacing w:val="-2"/>
        </w:rPr>
        <w:t>Zamawiaj</w:t>
      </w:r>
      <w:r w:rsidRPr="00472D68">
        <w:rPr>
          <w:rFonts w:eastAsia="Times New Roman"/>
          <w:spacing w:val="-2"/>
        </w:rPr>
        <w:t>ącego</w:t>
      </w:r>
      <w:r w:rsidR="005360C9">
        <w:rPr>
          <w:rFonts w:eastAsia="Times New Roman"/>
          <w:spacing w:val="-2"/>
        </w:rPr>
        <w:t xml:space="preserve"> </w:t>
      </w:r>
      <w:r w:rsidRPr="00472D68">
        <w:rPr>
          <w:rFonts w:eastAsia="Times New Roman"/>
        </w:rPr>
        <w:t>–</w:t>
      </w:r>
      <w:r w:rsidR="005360C9">
        <w:rPr>
          <w:rFonts w:eastAsia="Times New Roman"/>
        </w:rPr>
        <w:t xml:space="preserve"> </w:t>
      </w:r>
      <w:r w:rsidRPr="00472D68">
        <w:rPr>
          <w:rFonts w:eastAsia="Times New Roman"/>
          <w:spacing w:val="-3"/>
        </w:rPr>
        <w:t>OSW</w:t>
      </w:r>
      <w:r w:rsidR="005360C9">
        <w:rPr>
          <w:rFonts w:eastAsia="Times New Roman"/>
          <w:spacing w:val="-3"/>
        </w:rPr>
        <w:t xml:space="preserve"> </w:t>
      </w:r>
      <w:r w:rsidRPr="00472D68">
        <w:rPr>
          <w:rFonts w:eastAsia="Times New Roman"/>
        </w:rPr>
        <w:t>-</w:t>
      </w:r>
      <w:r w:rsidR="005360C9">
        <w:rPr>
          <w:rFonts w:eastAsia="Times New Roman"/>
        </w:rPr>
        <w:t xml:space="preserve"> …</w:t>
      </w:r>
      <w:r w:rsidRPr="00472D68">
        <w:rPr>
          <w:rFonts w:eastAsia="Times New Roman"/>
        </w:rPr>
        <w:t>,</w:t>
      </w:r>
      <w:r w:rsidR="005360C9">
        <w:rPr>
          <w:rFonts w:eastAsia="Times New Roman"/>
        </w:rPr>
        <w:t xml:space="preserve"> </w:t>
      </w:r>
      <w:r w:rsidRPr="00472D68">
        <w:rPr>
          <w:rFonts w:eastAsia="Times New Roman"/>
          <w:spacing w:val="-3"/>
        </w:rPr>
        <w:t>tel.</w:t>
      </w:r>
      <w:r w:rsidR="005360C9">
        <w:rPr>
          <w:rFonts w:eastAsia="Times New Roman"/>
          <w:spacing w:val="-3"/>
        </w:rPr>
        <w:t xml:space="preserve"> …, e-</w:t>
      </w:r>
      <w:r w:rsidRPr="00472D68">
        <w:rPr>
          <w:rFonts w:eastAsia="Times New Roman"/>
          <w:spacing w:val="-2"/>
        </w:rPr>
        <w:t>mail:</w:t>
      </w:r>
      <w:r w:rsidR="005360C9">
        <w:rPr>
          <w:rFonts w:eastAsia="Times New Roman"/>
          <w:spacing w:val="-2"/>
        </w:rPr>
        <w:t xml:space="preserve"> …</w:t>
      </w:r>
    </w:p>
    <w:p w14:paraId="0380F1FD" w14:textId="3ECBB105" w:rsidR="005360C9" w:rsidRPr="005360C9" w:rsidRDefault="005360C9" w:rsidP="00D472BA">
      <w:pPr>
        <w:numPr>
          <w:ilvl w:val="0"/>
          <w:numId w:val="9"/>
        </w:numPr>
        <w:shd w:val="clear" w:color="auto" w:fill="FFFFFF"/>
        <w:tabs>
          <w:tab w:val="left" w:pos="994"/>
        </w:tabs>
        <w:spacing w:line="276" w:lineRule="auto"/>
        <w:ind w:left="994" w:hanging="566"/>
        <w:rPr>
          <w:spacing w:val="-6"/>
        </w:rPr>
      </w:pPr>
      <w:r w:rsidRPr="00472D68">
        <w:rPr>
          <w:spacing w:val="-3"/>
        </w:rPr>
        <w:t>od</w:t>
      </w:r>
      <w:r>
        <w:rPr>
          <w:spacing w:val="-3"/>
        </w:rPr>
        <w:t xml:space="preserve"> </w:t>
      </w:r>
      <w:r w:rsidRPr="00472D68">
        <w:rPr>
          <w:spacing w:val="-1"/>
        </w:rPr>
        <w:t>strony</w:t>
      </w:r>
      <w:r>
        <w:rPr>
          <w:spacing w:val="-1"/>
        </w:rPr>
        <w:t xml:space="preserve"> </w:t>
      </w:r>
      <w:r w:rsidRPr="00472D68">
        <w:rPr>
          <w:spacing w:val="-2"/>
        </w:rPr>
        <w:t>Zamawiaj</w:t>
      </w:r>
      <w:r w:rsidRPr="00472D68">
        <w:rPr>
          <w:rFonts w:eastAsia="Times New Roman"/>
          <w:spacing w:val="-2"/>
        </w:rPr>
        <w:t>ącego</w:t>
      </w:r>
      <w:r>
        <w:rPr>
          <w:rFonts w:eastAsia="Times New Roman"/>
          <w:spacing w:val="-2"/>
        </w:rPr>
        <w:t xml:space="preserve"> </w:t>
      </w:r>
      <w:r w:rsidRPr="00472D68">
        <w:rPr>
          <w:rFonts w:eastAsia="Times New Roman"/>
        </w:rPr>
        <w:t>–</w:t>
      </w:r>
      <w:r>
        <w:rPr>
          <w:rFonts w:eastAsia="Times New Roman"/>
        </w:rPr>
        <w:t xml:space="preserve"> </w:t>
      </w:r>
      <w:r>
        <w:rPr>
          <w:rFonts w:eastAsia="Times New Roman"/>
          <w:spacing w:val="-3"/>
        </w:rPr>
        <w:t xml:space="preserve">RIO </w:t>
      </w:r>
      <w:r w:rsidRPr="00472D68">
        <w:rPr>
          <w:rFonts w:eastAsia="Times New Roman"/>
        </w:rPr>
        <w:t>-</w:t>
      </w:r>
      <w:r>
        <w:rPr>
          <w:rFonts w:eastAsia="Times New Roman"/>
        </w:rPr>
        <w:t xml:space="preserve"> …</w:t>
      </w:r>
      <w:r w:rsidRPr="00472D68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Pr="00472D68">
        <w:rPr>
          <w:rFonts w:eastAsia="Times New Roman"/>
          <w:spacing w:val="-3"/>
        </w:rPr>
        <w:t>tel.</w:t>
      </w:r>
      <w:r>
        <w:rPr>
          <w:rFonts w:eastAsia="Times New Roman"/>
          <w:spacing w:val="-3"/>
        </w:rPr>
        <w:t xml:space="preserve"> …, e-</w:t>
      </w:r>
      <w:r w:rsidRPr="00472D68">
        <w:rPr>
          <w:rFonts w:eastAsia="Times New Roman"/>
          <w:spacing w:val="-2"/>
        </w:rPr>
        <w:t>mail:</w:t>
      </w:r>
      <w:r>
        <w:rPr>
          <w:rFonts w:eastAsia="Times New Roman"/>
          <w:spacing w:val="-2"/>
        </w:rPr>
        <w:t xml:space="preserve"> …</w:t>
      </w:r>
    </w:p>
    <w:p w14:paraId="5E344073" w14:textId="42F24C3D" w:rsidR="0078783C" w:rsidRPr="00472D68" w:rsidRDefault="00CB1068" w:rsidP="00D472BA">
      <w:pPr>
        <w:numPr>
          <w:ilvl w:val="0"/>
          <w:numId w:val="10"/>
        </w:numPr>
        <w:shd w:val="clear" w:color="auto" w:fill="FFFFFF"/>
        <w:tabs>
          <w:tab w:val="left" w:pos="994"/>
          <w:tab w:val="left" w:pos="1502"/>
          <w:tab w:val="left" w:pos="2323"/>
          <w:tab w:val="left" w:pos="3686"/>
          <w:tab w:val="left" w:pos="4080"/>
          <w:tab w:val="left" w:leader="dot" w:pos="6134"/>
          <w:tab w:val="left" w:pos="6475"/>
          <w:tab w:val="left" w:pos="7027"/>
          <w:tab w:val="left" w:leader="dot" w:pos="8251"/>
          <w:tab w:val="left" w:pos="8592"/>
        </w:tabs>
        <w:spacing w:line="276" w:lineRule="auto"/>
        <w:ind w:left="427"/>
        <w:rPr>
          <w:spacing w:val="-6"/>
        </w:rPr>
      </w:pPr>
      <w:r w:rsidRPr="00472D68">
        <w:rPr>
          <w:spacing w:val="-3"/>
        </w:rPr>
        <w:t>od</w:t>
      </w:r>
      <w:r w:rsidR="005360C9">
        <w:rPr>
          <w:spacing w:val="-3"/>
        </w:rPr>
        <w:t xml:space="preserve"> </w:t>
      </w:r>
      <w:r w:rsidRPr="00472D68">
        <w:rPr>
          <w:spacing w:val="-1"/>
        </w:rPr>
        <w:t>strony</w:t>
      </w:r>
      <w:r w:rsidR="005360C9">
        <w:rPr>
          <w:spacing w:val="-1"/>
        </w:rPr>
        <w:t xml:space="preserve"> </w:t>
      </w:r>
      <w:r w:rsidRPr="00472D68">
        <w:rPr>
          <w:spacing w:val="-1"/>
        </w:rPr>
        <w:t>Wykonawcy</w:t>
      </w:r>
      <w:r w:rsidR="005360C9">
        <w:rPr>
          <w:spacing w:val="-1"/>
        </w:rPr>
        <w:t xml:space="preserve"> </w:t>
      </w:r>
      <w:r w:rsidRPr="00472D68">
        <w:rPr>
          <w:rFonts w:eastAsia="Times New Roman"/>
        </w:rPr>
        <w:t>–</w:t>
      </w:r>
      <w:r w:rsidR="005360C9">
        <w:rPr>
          <w:rFonts w:eastAsia="Times New Roman"/>
        </w:rPr>
        <w:t xml:space="preserve"> …</w:t>
      </w:r>
      <w:r w:rsidRPr="00472D68">
        <w:rPr>
          <w:rFonts w:eastAsia="Times New Roman"/>
        </w:rPr>
        <w:t>,</w:t>
      </w:r>
      <w:r w:rsidR="005360C9">
        <w:rPr>
          <w:rFonts w:eastAsia="Times New Roman"/>
        </w:rPr>
        <w:t xml:space="preserve"> </w:t>
      </w:r>
      <w:r w:rsidRPr="00472D68">
        <w:rPr>
          <w:rFonts w:eastAsia="Times New Roman"/>
          <w:spacing w:val="-2"/>
        </w:rPr>
        <w:t>tel.</w:t>
      </w:r>
      <w:r w:rsidR="005360C9">
        <w:rPr>
          <w:rFonts w:eastAsia="Times New Roman"/>
          <w:spacing w:val="-2"/>
        </w:rPr>
        <w:t xml:space="preserve"> …, e-m</w:t>
      </w:r>
      <w:r w:rsidRPr="00472D68">
        <w:rPr>
          <w:rFonts w:eastAsia="Times New Roman"/>
          <w:spacing w:val="-1"/>
        </w:rPr>
        <w:t>ail:</w:t>
      </w:r>
      <w:r w:rsidR="005360C9">
        <w:rPr>
          <w:rFonts w:eastAsia="Times New Roman"/>
          <w:spacing w:val="-1"/>
        </w:rPr>
        <w:t xml:space="preserve"> …</w:t>
      </w:r>
    </w:p>
    <w:p w14:paraId="388A2825" w14:textId="5D56D551" w:rsidR="0078783C" w:rsidRPr="00472D68" w:rsidRDefault="00CB1068" w:rsidP="00D472BA">
      <w:pPr>
        <w:shd w:val="clear" w:color="auto" w:fill="FFFFFF"/>
        <w:tabs>
          <w:tab w:val="left" w:pos="427"/>
        </w:tabs>
        <w:spacing w:line="276" w:lineRule="auto"/>
        <w:ind w:left="427" w:right="10" w:hanging="427"/>
        <w:jc w:val="both"/>
      </w:pPr>
      <w:r w:rsidRPr="00472D68">
        <w:rPr>
          <w:spacing w:val="-3"/>
        </w:rPr>
        <w:t>2.</w:t>
      </w:r>
      <w:r w:rsidRPr="00472D68">
        <w:tab/>
        <w:t>Strony maj</w:t>
      </w:r>
      <w:r w:rsidRPr="00472D68">
        <w:rPr>
          <w:rFonts w:eastAsia="Times New Roman"/>
        </w:rPr>
        <w:t>ą prawo do zmiany w/w osób w każdym czasie trwania umowy po wzajemnym</w:t>
      </w:r>
      <w:r w:rsidR="005360C9">
        <w:rPr>
          <w:rFonts w:eastAsia="Times New Roman"/>
        </w:rPr>
        <w:t xml:space="preserve"> </w:t>
      </w:r>
      <w:r w:rsidRPr="00472D68">
        <w:rPr>
          <w:rFonts w:eastAsia="Times New Roman"/>
        </w:rPr>
        <w:t>uzgodnieniu, bez konieczności zawierania aneksu do umowy.</w:t>
      </w:r>
    </w:p>
    <w:p w14:paraId="2732F1B4" w14:textId="77777777" w:rsidR="001356A9" w:rsidRPr="00472D68" w:rsidRDefault="001356A9" w:rsidP="00D472BA">
      <w:pPr>
        <w:shd w:val="clear" w:color="auto" w:fill="FFFFFF"/>
        <w:tabs>
          <w:tab w:val="left" w:pos="0"/>
          <w:tab w:val="left" w:pos="8647"/>
        </w:tabs>
        <w:spacing w:line="276" w:lineRule="auto"/>
        <w:ind w:left="360" w:hanging="360"/>
        <w:jc w:val="center"/>
        <w:rPr>
          <w:rFonts w:eastAsia="Times New Roman"/>
          <w:b/>
          <w:bCs/>
          <w:spacing w:val="-1"/>
        </w:rPr>
      </w:pPr>
    </w:p>
    <w:p w14:paraId="686F4D32" w14:textId="77777777" w:rsidR="001356A9" w:rsidRPr="00472D68" w:rsidRDefault="00CB1068" w:rsidP="00D472BA">
      <w:pPr>
        <w:shd w:val="clear" w:color="auto" w:fill="FFFFFF"/>
        <w:tabs>
          <w:tab w:val="left" w:pos="0"/>
          <w:tab w:val="left" w:pos="8647"/>
        </w:tabs>
        <w:spacing w:line="276" w:lineRule="auto"/>
        <w:ind w:left="360" w:hanging="360"/>
        <w:jc w:val="center"/>
        <w:rPr>
          <w:rFonts w:eastAsia="Times New Roman"/>
          <w:b/>
          <w:bCs/>
          <w:spacing w:val="-1"/>
        </w:rPr>
      </w:pPr>
      <w:r w:rsidRPr="00472D68">
        <w:rPr>
          <w:rFonts w:eastAsia="Times New Roman"/>
          <w:b/>
          <w:bCs/>
          <w:spacing w:val="-1"/>
        </w:rPr>
        <w:t>§ 6</w:t>
      </w:r>
    </w:p>
    <w:p w14:paraId="10F169F5" w14:textId="77777777" w:rsidR="001356A9" w:rsidRPr="00472D68" w:rsidRDefault="001356A9" w:rsidP="00D472BA">
      <w:pPr>
        <w:shd w:val="clear" w:color="auto" w:fill="FFFFFF"/>
        <w:tabs>
          <w:tab w:val="left" w:pos="0"/>
          <w:tab w:val="left" w:pos="8647"/>
        </w:tabs>
        <w:spacing w:line="276" w:lineRule="auto"/>
        <w:ind w:left="360" w:hanging="360"/>
        <w:jc w:val="both"/>
      </w:pPr>
      <w:r w:rsidRPr="00472D68">
        <w:rPr>
          <w:spacing w:val="-12"/>
        </w:rPr>
        <w:t>1.  Wykonawca</w:t>
      </w:r>
      <w:r w:rsidRPr="00472D68">
        <w:t xml:space="preserve"> </w:t>
      </w:r>
      <w:r w:rsidRPr="00472D68">
        <w:rPr>
          <w:spacing w:val="-3"/>
        </w:rPr>
        <w:t>zapewni</w:t>
      </w:r>
      <w:r w:rsidRPr="00472D68">
        <w:t xml:space="preserve"> </w:t>
      </w:r>
      <w:r w:rsidRPr="00472D68">
        <w:rPr>
          <w:spacing w:val="-2"/>
        </w:rPr>
        <w:t xml:space="preserve">niezbędny </w:t>
      </w:r>
      <w:r w:rsidRPr="00472D68">
        <w:rPr>
          <w:spacing w:val="-1"/>
        </w:rPr>
        <w:t xml:space="preserve">personel </w:t>
      </w:r>
      <w:r w:rsidRPr="00472D68">
        <w:t xml:space="preserve">oraz </w:t>
      </w:r>
      <w:r w:rsidRPr="00472D68">
        <w:rPr>
          <w:spacing w:val="-1"/>
        </w:rPr>
        <w:t>narzędzia</w:t>
      </w:r>
      <w:r w:rsidRPr="00472D68">
        <w:t xml:space="preserve"> dla </w:t>
      </w:r>
      <w:r w:rsidRPr="00472D68">
        <w:rPr>
          <w:spacing w:val="-2"/>
        </w:rPr>
        <w:t>właściwego</w:t>
      </w:r>
      <w:r w:rsidRPr="00472D68">
        <w:t xml:space="preserve"> i terminowego wykonania przedmiotu umowy.</w:t>
      </w:r>
    </w:p>
    <w:p w14:paraId="187A99F9" w14:textId="75F7E524" w:rsidR="00D7098D" w:rsidRPr="00472D68" w:rsidRDefault="001356A9" w:rsidP="00D472BA">
      <w:pPr>
        <w:numPr>
          <w:ilvl w:val="0"/>
          <w:numId w:val="19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spacing w:val="-3"/>
        </w:rPr>
      </w:pPr>
      <w:r w:rsidRPr="00472D68">
        <w:rPr>
          <w:spacing w:val="-1"/>
        </w:rPr>
        <w:t xml:space="preserve">Przed zawarciem umowy Wykonawca </w:t>
      </w:r>
      <w:r w:rsidR="00616FFC" w:rsidRPr="00472D68">
        <w:rPr>
          <w:spacing w:val="-1"/>
        </w:rPr>
        <w:t xml:space="preserve">przekazał </w:t>
      </w:r>
      <w:r w:rsidRPr="00472D68">
        <w:rPr>
          <w:spacing w:val="-1"/>
        </w:rPr>
        <w:t>Zamawiają</w:t>
      </w:r>
      <w:r w:rsidR="003759F6" w:rsidRPr="00472D68">
        <w:rPr>
          <w:spacing w:val="-1"/>
        </w:rPr>
        <w:t>cym</w:t>
      </w:r>
      <w:r w:rsidRPr="00472D68">
        <w:rPr>
          <w:spacing w:val="-1"/>
        </w:rPr>
        <w:t xml:space="preserve"> wykaz</w:t>
      </w:r>
      <w:r w:rsidR="000A0321" w:rsidRPr="00472D68">
        <w:rPr>
          <w:spacing w:val="-1"/>
        </w:rPr>
        <w:t xml:space="preserve"> osób</w:t>
      </w:r>
      <w:r w:rsidRPr="00472D68">
        <w:t>, które będą realizować przedmiot Umowy wraz z oświadczeniem, że osoby te są zatrudnione na umowę o pracę</w:t>
      </w:r>
      <w:r w:rsidR="00616FFC" w:rsidRPr="00472D68">
        <w:t xml:space="preserve"> oraz kopie umowy/umów</w:t>
      </w:r>
      <w:r w:rsidRPr="00472D68">
        <w:t>.</w:t>
      </w:r>
      <w:r w:rsidR="00D7098D" w:rsidRPr="00472D68">
        <w:t xml:space="preserve"> Kopia umowy/umów powinna zostać zanonimizowana w sposób zapewniający ochronę danych osobowych pracowników</w:t>
      </w:r>
      <w:r w:rsidR="00076FB7" w:rsidRPr="00472D68">
        <w:t xml:space="preserve"> (tj. w szczególności bez adresów, nr PESEL pracowników</w:t>
      </w:r>
      <w:r w:rsidR="00126FF4" w:rsidRPr="00472D68">
        <w:t>, wysokości ich wynagrodzenia</w:t>
      </w:r>
      <w:r w:rsidR="00076FB7" w:rsidRPr="00472D68">
        <w:t>)</w:t>
      </w:r>
      <w:r w:rsidR="00C1175C" w:rsidRPr="00472D68">
        <w:t xml:space="preserve"> </w:t>
      </w:r>
      <w:r w:rsidR="00076FB7" w:rsidRPr="00472D68">
        <w:t>i udostępniona Zamawiając</w:t>
      </w:r>
      <w:r w:rsidR="005360C9">
        <w:t>ym</w:t>
      </w:r>
      <w:r w:rsidR="00076FB7" w:rsidRPr="00472D68">
        <w:t xml:space="preserve"> </w:t>
      </w:r>
      <w:r w:rsidR="00C1175C" w:rsidRPr="00472D68">
        <w:t xml:space="preserve">zgodnie z przepisami </w:t>
      </w:r>
      <w:r w:rsidR="00D7098D" w:rsidRPr="00472D68">
        <w:t xml:space="preserve">o ochronie danych osobowych z poszanowaniem regulacji </w:t>
      </w:r>
      <w:r w:rsidR="00076FB7" w:rsidRPr="00472D68">
        <w:t>zawartych w Rozporządzeniu Parlamentu Europejskiego i</w:t>
      </w:r>
      <w:r w:rsidR="00D472BA">
        <w:t xml:space="preserve"> </w:t>
      </w:r>
      <w:r w:rsidR="00076FB7" w:rsidRPr="00472D68">
        <w:t>Rady (UE) 2016/679 z</w:t>
      </w:r>
      <w:r w:rsidR="005360C9">
        <w:t xml:space="preserve"> </w:t>
      </w:r>
      <w:r w:rsidR="00076FB7" w:rsidRPr="00472D68">
        <w:t>dnia 27 kwietnia 2016 r. w</w:t>
      </w:r>
      <w:r w:rsidR="005360C9">
        <w:t xml:space="preserve"> </w:t>
      </w:r>
      <w:r w:rsidR="00076FB7" w:rsidRPr="00472D68">
        <w:t>sprawie ochrony osób fizycznych w</w:t>
      </w:r>
      <w:r w:rsidR="005360C9">
        <w:t xml:space="preserve"> </w:t>
      </w:r>
      <w:r w:rsidR="00076FB7" w:rsidRPr="00472D68">
        <w:t>związku z</w:t>
      </w:r>
      <w:r w:rsidR="005360C9">
        <w:t xml:space="preserve"> </w:t>
      </w:r>
      <w:r w:rsidR="00076FB7" w:rsidRPr="00472D68">
        <w:t>przetwarzaniem danych osobowych i</w:t>
      </w:r>
      <w:r w:rsidR="005360C9">
        <w:t xml:space="preserve"> </w:t>
      </w:r>
      <w:r w:rsidR="00076FB7" w:rsidRPr="00472D68">
        <w:t>w sprawie swobodnego przepływu takich danych oraz uchylenia dyrektywy 95/46/WE (ogólne rozporządzenie o</w:t>
      </w:r>
      <w:r w:rsidR="005360C9">
        <w:t xml:space="preserve">  </w:t>
      </w:r>
      <w:r w:rsidR="00076FB7" w:rsidRPr="00472D68">
        <w:t>ochronie danych) (Dz. Urz. UE. L Nr 119, str. 1, ze zm.)</w:t>
      </w:r>
      <w:r w:rsidR="00D7098D" w:rsidRPr="00472D68">
        <w:t>. Imię i nazwisko pracownika nie podlega anonimizacji. Informacje takie jak: data zawarcia umowy, rodzaj umowy o pracę i wymiar etatu powinny być możliwe do zidentyfikowania</w:t>
      </w:r>
      <w:r w:rsidR="00616FFC" w:rsidRPr="00472D68">
        <w:t>. W przypadku zmian osób realizujących zamówienie Wykonawca zobowiązany jest niezwłocznie, w terminie 3 dni roboczych, zaktualizować wykaz</w:t>
      </w:r>
      <w:r w:rsidR="00DC146A" w:rsidRPr="00472D68">
        <w:t>.</w:t>
      </w:r>
    </w:p>
    <w:p w14:paraId="3271A140" w14:textId="77777777" w:rsidR="001356A9" w:rsidRPr="00472D68" w:rsidRDefault="001356A9" w:rsidP="00D472BA">
      <w:pPr>
        <w:numPr>
          <w:ilvl w:val="0"/>
          <w:numId w:val="19"/>
        </w:numPr>
        <w:shd w:val="clear" w:color="auto" w:fill="FFFFFF"/>
        <w:tabs>
          <w:tab w:val="left" w:pos="360"/>
          <w:tab w:val="left" w:pos="5990"/>
        </w:tabs>
        <w:spacing w:line="276" w:lineRule="auto"/>
        <w:ind w:left="360" w:hanging="360"/>
        <w:jc w:val="both"/>
        <w:rPr>
          <w:spacing w:val="-3"/>
        </w:rPr>
      </w:pPr>
      <w:r w:rsidRPr="00472D68">
        <w:t xml:space="preserve">Wykonawca ponosi pełną odpowiedzialność za nadzór nad zatrudnionym personelem </w:t>
      </w:r>
      <w:r w:rsidRPr="00472D68">
        <w:rPr>
          <w:spacing w:val="-9"/>
        </w:rPr>
        <w:t xml:space="preserve">uczestniczącym w realizacji przedmiotu zamówienia oraz </w:t>
      </w:r>
      <w:r w:rsidRPr="00472D68">
        <w:t xml:space="preserve">zobowiązany jest do dopełnienia wszelkich prawnych zobowiązań związanych z uczestnictwem i z zatrudnieniem wymaganego personelu w </w:t>
      </w:r>
      <w:r w:rsidRPr="00472D68">
        <w:lastRenderedPageBreak/>
        <w:t>realizacji przedmiotu zamówienia.</w:t>
      </w:r>
    </w:p>
    <w:p w14:paraId="4C43EC24" w14:textId="6C7DF7BE" w:rsidR="001356A9" w:rsidRPr="00472D68" w:rsidRDefault="001356A9" w:rsidP="00D472BA">
      <w:pPr>
        <w:numPr>
          <w:ilvl w:val="0"/>
          <w:numId w:val="19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spacing w:val="-3"/>
        </w:rPr>
      </w:pPr>
      <w:r w:rsidRPr="00472D68">
        <w:t>Zamawiający działając na podstawie art. 95 ust. 1 ustawy</w:t>
      </w:r>
      <w:r w:rsidR="0045360F" w:rsidRPr="00472D68">
        <w:t xml:space="preserve"> Prawo Zamówień Publicznych</w:t>
      </w:r>
      <w:r w:rsidRPr="00472D68">
        <w:t>, wymaga</w:t>
      </w:r>
      <w:r w:rsidR="003759F6" w:rsidRPr="00472D68">
        <w:t>ją</w:t>
      </w:r>
      <w:r w:rsidRPr="00472D68">
        <w:t xml:space="preserve">, aby wszelkie czynności związane z wykonywaniem świadczenia usługi </w:t>
      </w:r>
      <w:r w:rsidRPr="00472D68">
        <w:rPr>
          <w:rFonts w:eastAsia="Times New Roman"/>
          <w:spacing w:val="-1"/>
        </w:rPr>
        <w:t xml:space="preserve">bezpośredniej całodobowej ochrony fizycznej osób i mienia budynku Ośrodka Studiów Wschodnich </w:t>
      </w:r>
      <w:r w:rsidRPr="00472D68">
        <w:rPr>
          <w:rFonts w:eastAsia="Times New Roman"/>
        </w:rPr>
        <w:t>im. Marka Karpia i Regionalnej Izby Obrachunkowej w Warszawie, przy ul. Koszykowej 6A w Warszawie, oraz nadzorowanie terenu wokół obiektu,</w:t>
      </w:r>
      <w:r w:rsidRPr="00472D68">
        <w:t xml:space="preserve"> były wykonywane przez osoby zatrudnione przez Wykonawcę lub Podwykonawcę, na podstawie umowy o pracę w sposób określony w art. 22 § 1 ustawy z dnia 26 czerwca 1974 r. – Kodeks </w:t>
      </w:r>
      <w:r w:rsidRPr="005360C9">
        <w:t xml:space="preserve">pracy (Dz. </w:t>
      </w:r>
      <w:r w:rsidR="004760B7" w:rsidRPr="005360C9">
        <w:t xml:space="preserve">U. z </w:t>
      </w:r>
      <w:r w:rsidR="00076FB7" w:rsidRPr="005360C9">
        <w:t>202</w:t>
      </w:r>
      <w:r w:rsidR="005360C9" w:rsidRPr="005360C9">
        <w:t>3</w:t>
      </w:r>
      <w:r w:rsidR="00076FB7" w:rsidRPr="005360C9">
        <w:t xml:space="preserve"> </w:t>
      </w:r>
      <w:r w:rsidRPr="005360C9">
        <w:t xml:space="preserve">r., poz. </w:t>
      </w:r>
      <w:r w:rsidR="00076FB7" w:rsidRPr="005360C9">
        <w:t>1</w:t>
      </w:r>
      <w:r w:rsidR="005360C9" w:rsidRPr="005360C9">
        <w:t>46</w:t>
      </w:r>
      <w:r w:rsidR="00076FB7" w:rsidRPr="005360C9">
        <w:t>5</w:t>
      </w:r>
      <w:r w:rsidRPr="005360C9">
        <w:t xml:space="preserve">) z uwzględnieniem </w:t>
      </w:r>
      <w:r w:rsidRPr="00472D68">
        <w:t>minimalnego wynagrodzenia za pracę ustalonego na podstawie ustawy z dnia 10 października 2002 r. o minimalnym wynagrodzenia za pracę (Dz.</w:t>
      </w:r>
      <w:r w:rsidR="005360C9">
        <w:t xml:space="preserve"> </w:t>
      </w:r>
      <w:r w:rsidRPr="00472D68">
        <w:t xml:space="preserve">U. </w:t>
      </w:r>
      <w:r w:rsidRPr="007742EE">
        <w:t>z 2020 r. poz. 2207</w:t>
      </w:r>
      <w:r w:rsidR="0098066A">
        <w:t>, z 2023 r. poz. 1667</w:t>
      </w:r>
      <w:r w:rsidRPr="00472D68">
        <w:t>), przez cały okres realizacji zamówienia w wymiarze czasu pracy adekwatnym do powierzonych zadań.</w:t>
      </w:r>
    </w:p>
    <w:p w14:paraId="64C6FD63" w14:textId="5D62301C" w:rsidR="001356A9" w:rsidRPr="00472D68" w:rsidRDefault="001356A9" w:rsidP="00D472BA">
      <w:pPr>
        <w:numPr>
          <w:ilvl w:val="0"/>
          <w:numId w:val="19"/>
        </w:numPr>
        <w:shd w:val="clear" w:color="auto" w:fill="FFFFFF"/>
        <w:tabs>
          <w:tab w:val="left" w:pos="360"/>
        </w:tabs>
        <w:spacing w:line="276" w:lineRule="auto"/>
        <w:ind w:left="360" w:hanging="360"/>
        <w:jc w:val="both"/>
        <w:rPr>
          <w:spacing w:val="-3"/>
        </w:rPr>
      </w:pPr>
      <w:r w:rsidRPr="00472D68">
        <w:t>W trakcie realizacji umowy Zamawiający uprawni</w:t>
      </w:r>
      <w:r w:rsidR="003759F6" w:rsidRPr="00472D68">
        <w:t>eni są</w:t>
      </w:r>
      <w:r w:rsidRPr="00472D68">
        <w:t xml:space="preserve"> do wykonywania czynności kontrolnych wobec Wykonawcy odnośnie spełniania przez Wykonawcę </w:t>
      </w:r>
      <w:r w:rsidRPr="00562AB1">
        <w:t xml:space="preserve">lub Podwykonawcę </w:t>
      </w:r>
      <w:r w:rsidRPr="00472D68">
        <w:t xml:space="preserve">wymogu zatrudnienia na podstawie umowy o pracę osób wykonujących wskazane ust. </w:t>
      </w:r>
      <w:r w:rsidR="00841D91" w:rsidRPr="00472D68">
        <w:t xml:space="preserve">2 </w:t>
      </w:r>
      <w:r w:rsidRPr="00472D68">
        <w:t>czynności, Zamawiający uprawni</w:t>
      </w:r>
      <w:r w:rsidR="003759F6" w:rsidRPr="00472D68">
        <w:t>eni są</w:t>
      </w:r>
      <w:r w:rsidRPr="00472D68">
        <w:t xml:space="preserve"> w szczególności do:</w:t>
      </w:r>
    </w:p>
    <w:p w14:paraId="40F3B6C7" w14:textId="77777777" w:rsidR="001356A9" w:rsidRPr="00472D68" w:rsidRDefault="001356A9" w:rsidP="00D472BA">
      <w:pPr>
        <w:numPr>
          <w:ilvl w:val="0"/>
          <w:numId w:val="20"/>
        </w:numPr>
        <w:shd w:val="clear" w:color="auto" w:fill="FFFFFF"/>
        <w:tabs>
          <w:tab w:val="left" w:pos="710"/>
        </w:tabs>
        <w:spacing w:line="276" w:lineRule="auto"/>
        <w:ind w:left="710" w:right="5" w:hanging="350"/>
        <w:jc w:val="both"/>
        <w:rPr>
          <w:spacing w:val="-3"/>
        </w:rPr>
      </w:pPr>
      <w:r w:rsidRPr="00472D68">
        <w:t>żądania oświadczeń i dokumentów w zakresie potwierdzenia spełniania ww. wymogów i dokonywania ich oceny,</w:t>
      </w:r>
    </w:p>
    <w:p w14:paraId="60B7B4C7" w14:textId="77777777" w:rsidR="001356A9" w:rsidRPr="00472D68" w:rsidRDefault="001356A9" w:rsidP="00D472BA">
      <w:pPr>
        <w:numPr>
          <w:ilvl w:val="0"/>
          <w:numId w:val="20"/>
        </w:numPr>
        <w:shd w:val="clear" w:color="auto" w:fill="FFFFFF"/>
        <w:tabs>
          <w:tab w:val="left" w:pos="710"/>
        </w:tabs>
        <w:spacing w:line="276" w:lineRule="auto"/>
        <w:ind w:left="710" w:right="10" w:hanging="350"/>
        <w:jc w:val="both"/>
        <w:rPr>
          <w:spacing w:val="-3"/>
        </w:rPr>
      </w:pPr>
      <w:r w:rsidRPr="00472D68">
        <w:t>żądania wyjaśnień w przypadku wątpliwości w zakresie potwierdzenia spełniania ww. wymogów,</w:t>
      </w:r>
    </w:p>
    <w:p w14:paraId="029F10E3" w14:textId="6A1A46AC" w:rsidR="001356A9" w:rsidRPr="00472D68" w:rsidRDefault="001356A9" w:rsidP="00D472BA">
      <w:pPr>
        <w:numPr>
          <w:ilvl w:val="0"/>
          <w:numId w:val="20"/>
        </w:numPr>
        <w:shd w:val="clear" w:color="auto" w:fill="FFFFFF"/>
        <w:tabs>
          <w:tab w:val="left" w:pos="710"/>
        </w:tabs>
        <w:spacing w:line="276" w:lineRule="auto"/>
        <w:ind w:left="360"/>
        <w:rPr>
          <w:spacing w:val="-3"/>
        </w:rPr>
      </w:pPr>
      <w:r w:rsidRPr="00472D68">
        <w:t>przeprowadzania kontroli na miejscu wykonywania świadczenia.</w:t>
      </w:r>
    </w:p>
    <w:p w14:paraId="2B5778BB" w14:textId="1ADC9677" w:rsidR="001356A9" w:rsidRPr="00562AB1" w:rsidRDefault="0045360F" w:rsidP="00D472BA">
      <w:pPr>
        <w:shd w:val="clear" w:color="auto" w:fill="FFFFFF"/>
        <w:tabs>
          <w:tab w:val="left" w:pos="426"/>
        </w:tabs>
        <w:spacing w:line="276" w:lineRule="auto"/>
        <w:ind w:left="426" w:right="10" w:hanging="426"/>
        <w:jc w:val="both"/>
      </w:pPr>
      <w:r w:rsidRPr="00472D68">
        <w:rPr>
          <w:spacing w:val="-3"/>
        </w:rPr>
        <w:t>6</w:t>
      </w:r>
      <w:r w:rsidR="001356A9" w:rsidRPr="00472D68">
        <w:rPr>
          <w:spacing w:val="-3"/>
        </w:rPr>
        <w:t>.</w:t>
      </w:r>
      <w:r w:rsidR="001356A9" w:rsidRPr="00472D68">
        <w:tab/>
        <w:t>W trakcie realizacji zamówienia, na każde wezwanie Zamawiając</w:t>
      </w:r>
      <w:r w:rsidR="003759F6" w:rsidRPr="00472D68">
        <w:t>ych</w:t>
      </w:r>
      <w:r w:rsidR="001356A9" w:rsidRPr="00472D68">
        <w:t>, w wyznaczonym w tym wezwaniu terminie, Wykonawca przedłoży Zamawiając</w:t>
      </w:r>
      <w:r w:rsidR="003759F6" w:rsidRPr="00472D68">
        <w:t>ym</w:t>
      </w:r>
      <w:r w:rsidR="001356A9" w:rsidRPr="00472D68">
        <w:t xml:space="preserve"> wskazane poniżej dowody w celu </w:t>
      </w:r>
      <w:r w:rsidR="001356A9" w:rsidRPr="00472D68">
        <w:rPr>
          <w:spacing w:val="-1"/>
        </w:rPr>
        <w:t>potwierdzenia spełnienia wymogu zatrudnienia na podstawie umowy o pracę przez Wykonawcę lub Podwykonawcę osób wykonujących czynności określone w ust</w:t>
      </w:r>
      <w:r w:rsidR="001356A9" w:rsidRPr="00562AB1">
        <w:rPr>
          <w:spacing w:val="-1"/>
        </w:rPr>
        <w:t xml:space="preserve">. </w:t>
      </w:r>
      <w:r w:rsidR="00841D91" w:rsidRPr="00562AB1">
        <w:rPr>
          <w:spacing w:val="-1"/>
        </w:rPr>
        <w:t xml:space="preserve">2 </w:t>
      </w:r>
      <w:r w:rsidR="001356A9" w:rsidRPr="00562AB1">
        <w:rPr>
          <w:spacing w:val="-1"/>
        </w:rPr>
        <w:t>w trakcie realizacji zamówienia:</w:t>
      </w:r>
    </w:p>
    <w:p w14:paraId="55BF747A" w14:textId="69C16E88" w:rsidR="001356A9" w:rsidRPr="00472D68" w:rsidRDefault="00E92A67" w:rsidP="00D472BA">
      <w:pPr>
        <w:pStyle w:val="Akapitzlist"/>
        <w:numPr>
          <w:ilvl w:val="0"/>
          <w:numId w:val="22"/>
        </w:numPr>
        <w:shd w:val="clear" w:color="auto" w:fill="FFFFFF"/>
        <w:tabs>
          <w:tab w:val="left" w:pos="710"/>
        </w:tabs>
        <w:spacing w:line="276" w:lineRule="auto"/>
        <w:ind w:hanging="294"/>
        <w:jc w:val="both"/>
        <w:rPr>
          <w:spacing w:val="-3"/>
        </w:rPr>
      </w:pPr>
      <w:r w:rsidRPr="00562AB1">
        <w:rPr>
          <w:spacing w:val="-2"/>
        </w:rPr>
        <w:t xml:space="preserve">zgłoszenia pracownika </w:t>
      </w:r>
      <w:r w:rsidR="001356A9" w:rsidRPr="00562AB1">
        <w:rPr>
          <w:spacing w:val="-2"/>
        </w:rPr>
        <w:t xml:space="preserve">odpowiednio przez Wykonawcę lub Podwykonawcę </w:t>
      </w:r>
      <w:r w:rsidRPr="00472D68">
        <w:rPr>
          <w:b/>
          <w:bCs/>
        </w:rPr>
        <w:t xml:space="preserve">do zakładu </w:t>
      </w:r>
      <w:r w:rsidR="001356A9" w:rsidRPr="00472D68">
        <w:rPr>
          <w:b/>
          <w:bCs/>
        </w:rPr>
        <w:t>ubezpieczeń</w:t>
      </w:r>
      <w:r w:rsidRPr="00472D68">
        <w:rPr>
          <w:b/>
          <w:bCs/>
        </w:rPr>
        <w:t xml:space="preserve"> społecznych i ubezpieczenia zdrowotnego (</w:t>
      </w:r>
      <w:r w:rsidRPr="00472D68">
        <w:rPr>
          <w:b/>
          <w:spacing w:val="-2"/>
        </w:rPr>
        <w:t>ZUA)</w:t>
      </w:r>
      <w:r w:rsidR="004760B7" w:rsidRPr="00472D68">
        <w:rPr>
          <w:spacing w:val="-2"/>
        </w:rPr>
        <w:t xml:space="preserve"> wraz </w:t>
      </w:r>
      <w:r w:rsidR="00F2151B" w:rsidRPr="00472D68">
        <w:rPr>
          <w:spacing w:val="-2"/>
        </w:rPr>
        <w:t>potwierdzeniem</w:t>
      </w:r>
      <w:r w:rsidRPr="00472D68">
        <w:rPr>
          <w:spacing w:val="-2"/>
        </w:rPr>
        <w:t xml:space="preserve"> złożenia</w:t>
      </w:r>
      <w:r w:rsidR="001356A9" w:rsidRPr="00472D68">
        <w:t>, zanonimizowaną w sposób zapewniający ochron</w:t>
      </w:r>
      <w:r w:rsidR="00B62911" w:rsidRPr="00472D68">
        <w:t>ę danych osobowych pracowników</w:t>
      </w:r>
      <w:r w:rsidR="00B62911" w:rsidRPr="00472D68">
        <w:rPr>
          <w:highlight w:val="yellow"/>
        </w:rPr>
        <w:t xml:space="preserve"> </w:t>
      </w:r>
      <w:r w:rsidR="00B62911" w:rsidRPr="00472D68">
        <w:t>oraz udostępnioną Zamawiającemu zgodnie z przepisami o ochronie danych osobowych z poszanowaniem regulacji zawartych w Rozporządzeniu Parlamentu Europejskiego i</w:t>
      </w:r>
      <w:r w:rsidR="005360C9">
        <w:t xml:space="preserve"> </w:t>
      </w:r>
      <w:r w:rsidR="00B62911" w:rsidRPr="00472D68">
        <w:t>Rady (UE) 2016/679 z</w:t>
      </w:r>
      <w:r w:rsidR="005360C9">
        <w:t xml:space="preserve"> </w:t>
      </w:r>
      <w:r w:rsidR="00B62911" w:rsidRPr="00472D68">
        <w:t>dnia 27 kwietnia 2016 r. w</w:t>
      </w:r>
      <w:r w:rsidR="005360C9">
        <w:t xml:space="preserve"> </w:t>
      </w:r>
      <w:r w:rsidR="00B62911" w:rsidRPr="00472D68">
        <w:t>sprawie ochrony osób fizycznych w</w:t>
      </w:r>
      <w:r w:rsidR="005360C9">
        <w:t xml:space="preserve"> </w:t>
      </w:r>
      <w:r w:rsidR="00B62911" w:rsidRPr="00472D68">
        <w:t>związku z</w:t>
      </w:r>
      <w:r w:rsidR="005360C9">
        <w:t xml:space="preserve"> </w:t>
      </w:r>
      <w:r w:rsidR="00B62911" w:rsidRPr="00472D68">
        <w:t>przetwarzaniem danych osobowych i w sprawie swobodnego przepływu takich danych oraz uchylenia dyrektywy 95/46/WE (ogólne rozporządzenie o</w:t>
      </w:r>
      <w:r w:rsidR="005360C9">
        <w:t xml:space="preserve"> </w:t>
      </w:r>
      <w:r w:rsidR="00B62911" w:rsidRPr="00472D68">
        <w:t>ochronie danych) (Dz. Urz. UE. L Nr 119, str. 1, ze zm.).</w:t>
      </w:r>
      <w:r w:rsidR="005360C9">
        <w:t xml:space="preserve"> </w:t>
      </w:r>
      <w:r w:rsidR="001356A9" w:rsidRPr="00472D68">
        <w:t>Imię i nazwisko pracownika nie podlega anonimizacji (Wykonawca</w:t>
      </w:r>
      <w:r w:rsidR="00841D91" w:rsidRPr="00472D68">
        <w:t>/Podwykonawca</w:t>
      </w:r>
      <w:r w:rsidR="001356A9" w:rsidRPr="00472D68">
        <w:t xml:space="preserve"> zobowiązany jest dopełnić wszelkich formalności </w:t>
      </w:r>
      <w:r w:rsidR="001356A9" w:rsidRPr="00472D68">
        <w:rPr>
          <w:spacing w:val="-1"/>
        </w:rPr>
        <w:t>przewidzianych</w:t>
      </w:r>
      <w:r w:rsidR="001356A9" w:rsidRPr="00472D68">
        <w:t xml:space="preserve"> </w:t>
      </w:r>
      <w:r w:rsidR="001356A9" w:rsidRPr="00472D68">
        <w:rPr>
          <w:spacing w:val="-2"/>
        </w:rPr>
        <w:t xml:space="preserve">prawem </w:t>
      </w:r>
      <w:r w:rsidRPr="00472D68">
        <w:rPr>
          <w:spacing w:val="-2"/>
        </w:rPr>
        <w:t>w</w:t>
      </w:r>
      <w:r w:rsidR="001356A9" w:rsidRPr="00472D68">
        <w:t xml:space="preserve"> </w:t>
      </w:r>
      <w:r w:rsidR="001356A9" w:rsidRPr="00472D68">
        <w:rPr>
          <w:spacing w:val="-1"/>
        </w:rPr>
        <w:t>szczególności</w:t>
      </w:r>
      <w:r w:rsidR="001356A9" w:rsidRPr="00472D68">
        <w:t xml:space="preserve"> </w:t>
      </w:r>
      <w:r w:rsidR="001356A9" w:rsidRPr="00472D68">
        <w:rPr>
          <w:spacing w:val="-1"/>
        </w:rPr>
        <w:t>RODO</w:t>
      </w:r>
      <w:r w:rsidR="001356A9" w:rsidRPr="00472D68">
        <w:t xml:space="preserve"> </w:t>
      </w:r>
      <w:r w:rsidR="001356A9" w:rsidRPr="00472D68">
        <w:rPr>
          <w:spacing w:val="-1"/>
        </w:rPr>
        <w:t>umożliwiających</w:t>
      </w:r>
      <w:r w:rsidR="001356A9" w:rsidRPr="00472D68">
        <w:t xml:space="preserve"> </w:t>
      </w:r>
      <w:r w:rsidR="001356A9" w:rsidRPr="00472D68">
        <w:rPr>
          <w:spacing w:val="-1"/>
        </w:rPr>
        <w:t>przekazanie</w:t>
      </w:r>
      <w:r w:rsidR="001356A9" w:rsidRPr="00472D68">
        <w:t xml:space="preserve"> Zamawiając</w:t>
      </w:r>
      <w:r w:rsidR="00F2151B" w:rsidRPr="00472D68">
        <w:t>ym</w:t>
      </w:r>
      <w:r w:rsidR="001356A9" w:rsidRPr="00472D68">
        <w:t xml:space="preserve"> danych w postaci imienia i nazwiska)</w:t>
      </w:r>
      <w:r w:rsidR="005360C9">
        <w:t>;</w:t>
      </w:r>
    </w:p>
    <w:p w14:paraId="2CE4554C" w14:textId="7FDD6C46" w:rsidR="00384F40" w:rsidRPr="00562AB1" w:rsidRDefault="00384F40" w:rsidP="00D472BA">
      <w:pPr>
        <w:pStyle w:val="Akapitzlist"/>
        <w:numPr>
          <w:ilvl w:val="0"/>
          <w:numId w:val="22"/>
        </w:numPr>
        <w:shd w:val="clear" w:color="auto" w:fill="FFFFFF"/>
        <w:tabs>
          <w:tab w:val="left" w:pos="710"/>
        </w:tabs>
        <w:spacing w:line="276" w:lineRule="auto"/>
        <w:ind w:hanging="294"/>
        <w:jc w:val="both"/>
        <w:rPr>
          <w:spacing w:val="-3"/>
        </w:rPr>
      </w:pPr>
      <w:r w:rsidRPr="00472D68">
        <w:rPr>
          <w:b/>
          <w:bCs/>
        </w:rPr>
        <w:t>i</w:t>
      </w:r>
      <w:r w:rsidR="00F2151B" w:rsidRPr="00472D68">
        <w:rPr>
          <w:b/>
          <w:bCs/>
        </w:rPr>
        <w:t>mienny raport miesięczny o należnych składkach i wypłaconych świadczeniach (RCA)</w:t>
      </w:r>
      <w:r w:rsidR="00E92A67" w:rsidRPr="00472D68">
        <w:t xml:space="preserve">, </w:t>
      </w:r>
      <w:r w:rsidR="00F2151B" w:rsidRPr="00472D68">
        <w:t>za d</w:t>
      </w:r>
      <w:r w:rsidR="002A544D" w:rsidRPr="00472D68">
        <w:t>owolny okres trwania umowy</w:t>
      </w:r>
      <w:r w:rsidR="00403583" w:rsidRPr="00472D68">
        <w:t>, zanonimizowan</w:t>
      </w:r>
      <w:r w:rsidR="00DC146A" w:rsidRPr="00472D68">
        <w:t>y</w:t>
      </w:r>
      <w:r w:rsidR="00403583" w:rsidRPr="00472D68">
        <w:t xml:space="preserve"> w sposób zapewniający ochronę danych osobowych pracowników oraz udostępnion</w:t>
      </w:r>
      <w:r w:rsidR="00DC146A" w:rsidRPr="00472D68">
        <w:t>y</w:t>
      </w:r>
      <w:r w:rsidR="00403583" w:rsidRPr="00472D68">
        <w:t xml:space="preserve"> Zamawiającemu zgodnie z przepisami o ochronie danych osobowych z poszanowaniem regulacji zawartych w Rozporządzeniu Parlamentu Europejskiego i</w:t>
      </w:r>
      <w:r w:rsidR="005360C9">
        <w:t xml:space="preserve"> </w:t>
      </w:r>
      <w:r w:rsidR="00403583" w:rsidRPr="00472D68">
        <w:t>Rady (UE) 2016/679 z</w:t>
      </w:r>
      <w:r w:rsidR="005360C9">
        <w:t xml:space="preserve"> </w:t>
      </w:r>
      <w:r w:rsidR="00403583" w:rsidRPr="00472D68">
        <w:t>dnia 27 kwietnia 2016 r. w</w:t>
      </w:r>
      <w:r w:rsidR="005360C9">
        <w:t xml:space="preserve"> </w:t>
      </w:r>
      <w:r w:rsidR="00403583" w:rsidRPr="00472D68">
        <w:t>sprawie ochrony osób fizycznych w</w:t>
      </w:r>
      <w:r w:rsidR="005360C9">
        <w:t xml:space="preserve"> </w:t>
      </w:r>
      <w:r w:rsidR="00403583" w:rsidRPr="00472D68">
        <w:t>związku z</w:t>
      </w:r>
      <w:r w:rsidR="005360C9">
        <w:t xml:space="preserve"> </w:t>
      </w:r>
      <w:r w:rsidR="00403583" w:rsidRPr="00472D68">
        <w:t>przewarzaniem danych osobowych i</w:t>
      </w:r>
      <w:r w:rsidR="005360C9">
        <w:t xml:space="preserve"> </w:t>
      </w:r>
      <w:r w:rsidR="00403583" w:rsidRPr="00472D68">
        <w:t>w sprawie swobodnego przepływu takich danych oraz uchylenia dyrektywy 95/46/WE (ogólne rozporządzenie o</w:t>
      </w:r>
      <w:r w:rsidR="005360C9">
        <w:t xml:space="preserve"> </w:t>
      </w:r>
      <w:r w:rsidR="00403583" w:rsidRPr="00472D68">
        <w:t>ochronie danych) (Dz. Urz. UE</w:t>
      </w:r>
      <w:r w:rsidR="00403583" w:rsidRPr="00562AB1">
        <w:t>. L Nr 119, str. 1, ze zm.)</w:t>
      </w:r>
      <w:r w:rsidR="005360C9" w:rsidRPr="00562AB1">
        <w:t xml:space="preserve">. </w:t>
      </w:r>
      <w:r w:rsidR="00403583" w:rsidRPr="00562AB1">
        <w:t xml:space="preserve">Imię i nazwisko pracownika nie podlega anonimizacji (Wykonawca/Podwykonawca zobowiązany jest dopełnić wszelkich formalności </w:t>
      </w:r>
      <w:r w:rsidR="00403583" w:rsidRPr="00562AB1">
        <w:rPr>
          <w:spacing w:val="-1"/>
        </w:rPr>
        <w:t>przewidzianych</w:t>
      </w:r>
      <w:r w:rsidR="00403583" w:rsidRPr="00562AB1">
        <w:t xml:space="preserve"> </w:t>
      </w:r>
      <w:r w:rsidR="00403583" w:rsidRPr="00562AB1">
        <w:rPr>
          <w:spacing w:val="-2"/>
        </w:rPr>
        <w:t>prawem w</w:t>
      </w:r>
      <w:r w:rsidR="00403583" w:rsidRPr="00562AB1">
        <w:t xml:space="preserve"> </w:t>
      </w:r>
      <w:r w:rsidR="00403583" w:rsidRPr="00562AB1">
        <w:rPr>
          <w:spacing w:val="-1"/>
        </w:rPr>
        <w:t>szczególności</w:t>
      </w:r>
      <w:r w:rsidR="00403583" w:rsidRPr="00562AB1">
        <w:t xml:space="preserve"> </w:t>
      </w:r>
      <w:r w:rsidR="00403583" w:rsidRPr="00562AB1">
        <w:rPr>
          <w:spacing w:val="-1"/>
        </w:rPr>
        <w:t>RODO</w:t>
      </w:r>
      <w:r w:rsidR="00403583" w:rsidRPr="00562AB1">
        <w:t xml:space="preserve"> </w:t>
      </w:r>
      <w:r w:rsidR="00403583" w:rsidRPr="00562AB1">
        <w:rPr>
          <w:spacing w:val="-1"/>
        </w:rPr>
        <w:t>umożliwiających</w:t>
      </w:r>
      <w:r w:rsidR="00403583" w:rsidRPr="00562AB1">
        <w:t xml:space="preserve"> </w:t>
      </w:r>
      <w:r w:rsidR="00403583" w:rsidRPr="00562AB1">
        <w:rPr>
          <w:spacing w:val="-1"/>
        </w:rPr>
        <w:t>przekazanie</w:t>
      </w:r>
      <w:r w:rsidR="00403583" w:rsidRPr="00562AB1">
        <w:t xml:space="preserve"> Zamawiającym danych w postaci imienia i nazwiska).</w:t>
      </w:r>
    </w:p>
    <w:p w14:paraId="4EA90A71" w14:textId="77777777" w:rsidR="001356A9" w:rsidRPr="00562AB1" w:rsidRDefault="001356A9" w:rsidP="00D472BA">
      <w:pPr>
        <w:numPr>
          <w:ilvl w:val="0"/>
          <w:numId w:val="23"/>
        </w:numPr>
        <w:shd w:val="clear" w:color="auto" w:fill="FFFFFF"/>
        <w:tabs>
          <w:tab w:val="left" w:pos="427"/>
        </w:tabs>
        <w:spacing w:line="276" w:lineRule="auto"/>
        <w:ind w:left="427" w:hanging="360"/>
        <w:jc w:val="both"/>
        <w:rPr>
          <w:spacing w:val="-3"/>
        </w:rPr>
      </w:pPr>
      <w:r w:rsidRPr="00562AB1">
        <w:t xml:space="preserve">Dopuszcza się zmianę osób/osoby, wykonującej przedmiot Umowy, zatrudnionej/-ych przez </w:t>
      </w:r>
      <w:r w:rsidRPr="00562AB1">
        <w:rPr>
          <w:spacing w:val="-3"/>
        </w:rPr>
        <w:t>Wykonawcę/</w:t>
      </w:r>
      <w:r w:rsidRPr="00562AB1">
        <w:rPr>
          <w:spacing w:val="-2"/>
        </w:rPr>
        <w:t>Podwykonawcę</w:t>
      </w:r>
      <w:r w:rsidRPr="00562AB1">
        <w:t xml:space="preserve"> na </w:t>
      </w:r>
      <w:r w:rsidRPr="00562AB1">
        <w:rPr>
          <w:spacing w:val="-1"/>
        </w:rPr>
        <w:t>podstawie</w:t>
      </w:r>
      <w:r w:rsidRPr="00562AB1">
        <w:t xml:space="preserve"> </w:t>
      </w:r>
      <w:r w:rsidRPr="00562AB1">
        <w:rPr>
          <w:spacing w:val="-1"/>
        </w:rPr>
        <w:t xml:space="preserve">umowy </w:t>
      </w:r>
      <w:r w:rsidRPr="00562AB1">
        <w:t xml:space="preserve">o </w:t>
      </w:r>
      <w:r w:rsidRPr="00562AB1">
        <w:rPr>
          <w:spacing w:val="-1"/>
        </w:rPr>
        <w:t>pracę.</w:t>
      </w:r>
      <w:r w:rsidRPr="00562AB1">
        <w:t xml:space="preserve"> W</w:t>
      </w:r>
      <w:r w:rsidR="00E92A67" w:rsidRPr="00562AB1">
        <w:t xml:space="preserve"> </w:t>
      </w:r>
      <w:r w:rsidRPr="00562AB1">
        <w:rPr>
          <w:spacing w:val="-2"/>
        </w:rPr>
        <w:t xml:space="preserve">przypadku </w:t>
      </w:r>
      <w:r w:rsidRPr="00562AB1">
        <w:t xml:space="preserve">wygaśnięcia/rozwiązania stosunku pracy z osobą biorącą udział przy wykonywaniu Przedmiotu Umowy, Wykonawca jest zobowiązany powiadomić Zamawiającego o tym fakcie (pisemnie, bądź </w:t>
      </w:r>
      <w:r w:rsidRPr="00562AB1">
        <w:rPr>
          <w:spacing w:val="-1"/>
        </w:rPr>
        <w:t xml:space="preserve">drogą elektroniczną na adres/y wskazany/e w § </w:t>
      </w:r>
      <w:r w:rsidR="0045360F" w:rsidRPr="00562AB1">
        <w:rPr>
          <w:spacing w:val="-1"/>
        </w:rPr>
        <w:t>5</w:t>
      </w:r>
      <w:r w:rsidRPr="00562AB1">
        <w:rPr>
          <w:spacing w:val="-1"/>
        </w:rPr>
        <w:t xml:space="preserve"> ust. </w:t>
      </w:r>
      <w:r w:rsidR="0045360F" w:rsidRPr="00562AB1">
        <w:rPr>
          <w:spacing w:val="-1"/>
        </w:rPr>
        <w:t>1</w:t>
      </w:r>
      <w:r w:rsidRPr="00562AB1">
        <w:rPr>
          <w:spacing w:val="-1"/>
        </w:rPr>
        <w:t xml:space="preserve"> w terminie </w:t>
      </w:r>
      <w:r w:rsidR="00262686" w:rsidRPr="00562AB1">
        <w:rPr>
          <w:spacing w:val="-1"/>
        </w:rPr>
        <w:t>3</w:t>
      </w:r>
      <w:r w:rsidRPr="00562AB1">
        <w:rPr>
          <w:spacing w:val="-1"/>
        </w:rPr>
        <w:t xml:space="preserve"> dni, licząc od dnia, w którym </w:t>
      </w:r>
      <w:r w:rsidRPr="00562AB1">
        <w:t>nastąpiło rozwiązanie stosunku pracy. Powyższa zmiana nie stanowi zmiany Umowy.</w:t>
      </w:r>
    </w:p>
    <w:p w14:paraId="460275FB" w14:textId="1B85031D" w:rsidR="001356A9" w:rsidRPr="00472D68" w:rsidRDefault="001356A9" w:rsidP="00D472BA">
      <w:pPr>
        <w:pStyle w:val="Akapitzlist"/>
        <w:numPr>
          <w:ilvl w:val="0"/>
          <w:numId w:val="23"/>
        </w:numPr>
        <w:shd w:val="clear" w:color="auto" w:fill="FFFFFF"/>
        <w:tabs>
          <w:tab w:val="left" w:pos="567"/>
        </w:tabs>
        <w:spacing w:line="276" w:lineRule="auto"/>
        <w:ind w:left="426" w:hanging="284"/>
        <w:jc w:val="both"/>
        <w:rPr>
          <w:spacing w:val="-2"/>
        </w:rPr>
      </w:pPr>
      <w:r w:rsidRPr="00562AB1">
        <w:t xml:space="preserve">Wykonawca/Podwykonawca </w:t>
      </w:r>
      <w:r w:rsidRPr="00472D68">
        <w:t xml:space="preserve">w terminie 7 dni od dnia powiadomienia, o którym mowa w ust. </w:t>
      </w:r>
      <w:r w:rsidR="004760B7" w:rsidRPr="00472D68">
        <w:t>7</w:t>
      </w:r>
      <w:r w:rsidRPr="00472D68">
        <w:t>, jest zobowiązany zatrudnić inną osobę/osoby nieprzerwanie przez cał</w:t>
      </w:r>
      <w:r w:rsidR="00C1175C" w:rsidRPr="00472D68">
        <w:t xml:space="preserve">y okres wykonywania </w:t>
      </w:r>
      <w:r w:rsidR="00C1175C" w:rsidRPr="00472D68">
        <w:lastRenderedPageBreak/>
        <w:t xml:space="preserve">Przedmiotu </w:t>
      </w:r>
      <w:r w:rsidRPr="00472D68">
        <w:t>Umowy oraz w tym terminie dostarczyć wykaz wraz z oświadczeniem, o którym mowa w ust. 2.</w:t>
      </w:r>
    </w:p>
    <w:p w14:paraId="6774EB5C" w14:textId="77777777" w:rsidR="000A0321" w:rsidRPr="00472D68" w:rsidRDefault="000A0321" w:rsidP="00D472BA">
      <w:pPr>
        <w:shd w:val="clear" w:color="auto" w:fill="FFFFFF"/>
        <w:tabs>
          <w:tab w:val="left" w:pos="0"/>
          <w:tab w:val="left" w:pos="8647"/>
        </w:tabs>
        <w:spacing w:line="276" w:lineRule="auto"/>
        <w:jc w:val="center"/>
        <w:rPr>
          <w:rFonts w:eastAsia="Times New Roman"/>
          <w:b/>
          <w:bCs/>
          <w:spacing w:val="-1"/>
        </w:rPr>
      </w:pPr>
    </w:p>
    <w:p w14:paraId="0B7605B6" w14:textId="77777777" w:rsidR="0078783C" w:rsidRPr="00472D68" w:rsidRDefault="000A0321" w:rsidP="00D472BA">
      <w:pPr>
        <w:shd w:val="clear" w:color="auto" w:fill="FFFFFF"/>
        <w:tabs>
          <w:tab w:val="left" w:pos="0"/>
          <w:tab w:val="left" w:pos="8647"/>
        </w:tabs>
        <w:spacing w:line="276" w:lineRule="auto"/>
        <w:jc w:val="center"/>
        <w:rPr>
          <w:rFonts w:eastAsia="Times New Roman"/>
          <w:b/>
          <w:bCs/>
          <w:spacing w:val="-1"/>
        </w:rPr>
      </w:pPr>
      <w:r w:rsidRPr="00472D68">
        <w:rPr>
          <w:rFonts w:eastAsia="Times New Roman"/>
          <w:b/>
          <w:bCs/>
          <w:spacing w:val="-1"/>
        </w:rPr>
        <w:t>§ 7</w:t>
      </w:r>
    </w:p>
    <w:p w14:paraId="49C5D010" w14:textId="079D29EB" w:rsidR="0078783C" w:rsidRPr="00472D68" w:rsidRDefault="00CB1068" w:rsidP="00D472BA">
      <w:pPr>
        <w:shd w:val="clear" w:color="auto" w:fill="FFFFFF"/>
        <w:tabs>
          <w:tab w:val="left" w:pos="427"/>
        </w:tabs>
        <w:spacing w:line="276" w:lineRule="auto"/>
        <w:ind w:left="427" w:hanging="427"/>
        <w:jc w:val="both"/>
      </w:pPr>
      <w:r w:rsidRPr="00472D68">
        <w:rPr>
          <w:spacing w:val="-3"/>
        </w:rPr>
        <w:t>1.</w:t>
      </w:r>
      <w:r w:rsidRPr="00472D68">
        <w:tab/>
        <w:t>W przypadku niewykonywania lub nienale</w:t>
      </w:r>
      <w:r w:rsidRPr="00472D68">
        <w:rPr>
          <w:rFonts w:eastAsia="Times New Roman"/>
        </w:rPr>
        <w:t>żytego wykonywania umowy, Wykonawca zapłaci</w:t>
      </w:r>
      <w:r w:rsidR="00E6648B">
        <w:rPr>
          <w:rFonts w:eastAsia="Times New Roman"/>
        </w:rPr>
        <w:t xml:space="preserve"> </w:t>
      </w:r>
      <w:r w:rsidRPr="00472D68">
        <w:rPr>
          <w:rFonts w:eastAsia="Times New Roman"/>
        </w:rPr>
        <w:t>Zamawiającemu następujące kary umowne:</w:t>
      </w:r>
    </w:p>
    <w:p w14:paraId="44CBD173" w14:textId="325479FC" w:rsidR="0078783C" w:rsidRPr="00472D68" w:rsidRDefault="00CB1068" w:rsidP="00D472BA">
      <w:pPr>
        <w:numPr>
          <w:ilvl w:val="0"/>
          <w:numId w:val="11"/>
        </w:numPr>
        <w:shd w:val="clear" w:color="auto" w:fill="FFFFFF"/>
        <w:tabs>
          <w:tab w:val="left" w:pos="854"/>
        </w:tabs>
        <w:spacing w:line="276" w:lineRule="auto"/>
        <w:ind w:left="854" w:right="5" w:hanging="427"/>
        <w:jc w:val="both"/>
        <w:rPr>
          <w:spacing w:val="-3"/>
        </w:rPr>
      </w:pPr>
      <w:r w:rsidRPr="00472D68">
        <w:t>kar</w:t>
      </w:r>
      <w:r w:rsidRPr="00472D68">
        <w:rPr>
          <w:rFonts w:eastAsia="Times New Roman"/>
        </w:rPr>
        <w:t>ę umowną w wysokości 5</w:t>
      </w:r>
      <w:r w:rsidR="00E6648B">
        <w:rPr>
          <w:rFonts w:eastAsia="Times New Roman"/>
        </w:rPr>
        <w:t>.</w:t>
      </w:r>
      <w:r w:rsidRPr="00472D68">
        <w:rPr>
          <w:rFonts w:eastAsia="Times New Roman"/>
        </w:rPr>
        <w:t xml:space="preserve">000,00 zł – za odstąpienie od umowy </w:t>
      </w:r>
      <w:r w:rsidR="00841D91" w:rsidRPr="00472D68">
        <w:rPr>
          <w:rFonts w:eastAsia="Times New Roman"/>
        </w:rPr>
        <w:t xml:space="preserve">lub wypowiedzenie umowy </w:t>
      </w:r>
      <w:r w:rsidRPr="00472D68">
        <w:rPr>
          <w:rFonts w:eastAsia="Times New Roman"/>
        </w:rPr>
        <w:t>przez Zamawiających z przyczyn, za które odpowiedzialność ponosi Wykonawca;</w:t>
      </w:r>
    </w:p>
    <w:p w14:paraId="5A2F083C" w14:textId="77777777" w:rsidR="0078783C" w:rsidRPr="00472D68" w:rsidRDefault="00CB1068" w:rsidP="00D472BA">
      <w:pPr>
        <w:numPr>
          <w:ilvl w:val="0"/>
          <w:numId w:val="11"/>
        </w:numPr>
        <w:shd w:val="clear" w:color="auto" w:fill="FFFFFF"/>
        <w:tabs>
          <w:tab w:val="left" w:pos="854"/>
        </w:tabs>
        <w:spacing w:line="276" w:lineRule="auto"/>
        <w:ind w:left="427"/>
        <w:jc w:val="both"/>
        <w:rPr>
          <w:spacing w:val="-3"/>
        </w:rPr>
      </w:pPr>
      <w:r w:rsidRPr="00472D68">
        <w:t>kar</w:t>
      </w:r>
      <w:r w:rsidRPr="00472D68">
        <w:rPr>
          <w:rFonts w:eastAsia="Times New Roman"/>
        </w:rPr>
        <w:t>ę umowną w wysokości 200,00 zł – za każdą rozpoczętą godzinę nieświadczenia usługi;</w:t>
      </w:r>
    </w:p>
    <w:p w14:paraId="595BCF5F" w14:textId="6DD89621" w:rsidR="0078783C" w:rsidRPr="00472D68" w:rsidRDefault="00CB1068" w:rsidP="00D472BA">
      <w:pPr>
        <w:numPr>
          <w:ilvl w:val="0"/>
          <w:numId w:val="11"/>
        </w:numPr>
        <w:shd w:val="clear" w:color="auto" w:fill="FFFFFF"/>
        <w:tabs>
          <w:tab w:val="left" w:pos="854"/>
        </w:tabs>
        <w:spacing w:line="276" w:lineRule="auto"/>
        <w:ind w:left="854" w:hanging="427"/>
        <w:jc w:val="both"/>
        <w:rPr>
          <w:spacing w:val="-3"/>
        </w:rPr>
      </w:pPr>
      <w:r w:rsidRPr="00472D68">
        <w:t>kar</w:t>
      </w:r>
      <w:r w:rsidRPr="00472D68">
        <w:rPr>
          <w:rFonts w:eastAsia="Times New Roman"/>
        </w:rPr>
        <w:t>ę umowną w wysokości 400,00 zł za każdy rozpoczęty miesiąc, za skierowanie przez Wykonawcę do pełnienia czynności służbowych Pracownika ochrony niezatrudnionego na podstawie umowy o pracę lub nieposiadającego uprawnień kwalifikowanego pracownika ochrony;</w:t>
      </w:r>
    </w:p>
    <w:p w14:paraId="322F46BB" w14:textId="77777777" w:rsidR="0078783C" w:rsidRPr="00472D68" w:rsidRDefault="00CB1068" w:rsidP="00D472BA">
      <w:pPr>
        <w:numPr>
          <w:ilvl w:val="0"/>
          <w:numId w:val="11"/>
        </w:numPr>
        <w:shd w:val="clear" w:color="auto" w:fill="FFFFFF"/>
        <w:tabs>
          <w:tab w:val="left" w:pos="854"/>
        </w:tabs>
        <w:spacing w:line="276" w:lineRule="auto"/>
        <w:ind w:left="854" w:right="5" w:hanging="427"/>
        <w:jc w:val="both"/>
        <w:rPr>
          <w:spacing w:val="-3"/>
        </w:rPr>
      </w:pPr>
      <w:r w:rsidRPr="00472D68">
        <w:t>kar</w:t>
      </w:r>
      <w:r w:rsidRPr="00472D68">
        <w:rPr>
          <w:rFonts w:eastAsia="Times New Roman"/>
        </w:rPr>
        <w:t>ę umowną w wysokości 200,00 zł – za każde inne niż wymienione w punktach 1, 2 i 3 naruszenie obowiązków określonych w Opisie Przedmiotu Zamówienia.</w:t>
      </w:r>
    </w:p>
    <w:p w14:paraId="5AB937E4" w14:textId="77777777" w:rsidR="0078783C" w:rsidRPr="00472D68" w:rsidRDefault="00CB1068" w:rsidP="00D472BA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>Kary umowne podlegaj</w:t>
      </w:r>
      <w:r w:rsidRPr="00472D68">
        <w:rPr>
          <w:rFonts w:eastAsia="Times New Roman"/>
        </w:rPr>
        <w:t>ą sumowaniu. Możliwą maksymalną wysokością kar umownych nałożoną na Wykonawcę jest kwota 15 000,00 zł, w okresie obowiązywania umowy.</w:t>
      </w:r>
    </w:p>
    <w:p w14:paraId="0EA21C5E" w14:textId="77777777" w:rsidR="0078783C" w:rsidRPr="00472D68" w:rsidRDefault="00CB1068" w:rsidP="00D472BA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3"/>
        </w:rPr>
      </w:pPr>
      <w:r w:rsidRPr="00472D68">
        <w:t>Zap</w:t>
      </w:r>
      <w:r w:rsidRPr="00472D68">
        <w:rPr>
          <w:rFonts w:eastAsia="Times New Roman"/>
        </w:rPr>
        <w:t>łata kar umownych, o których mowa w ust. 1, nie zwalnia Wykonawcy z obowiązku wykonywania umowy.</w:t>
      </w:r>
    </w:p>
    <w:p w14:paraId="7C270342" w14:textId="77777777" w:rsidR="0078783C" w:rsidRPr="00472D68" w:rsidRDefault="00CB1068" w:rsidP="00D472BA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276" w:lineRule="auto"/>
        <w:ind w:left="427" w:right="10" w:hanging="427"/>
        <w:jc w:val="both"/>
        <w:rPr>
          <w:spacing w:val="-3"/>
        </w:rPr>
      </w:pPr>
      <w:r w:rsidRPr="00472D68">
        <w:t>W przypadku powstania szkody na mieniu Zamawiaj</w:t>
      </w:r>
      <w:r w:rsidRPr="00472D68">
        <w:rPr>
          <w:rFonts w:eastAsia="Times New Roman"/>
        </w:rPr>
        <w:t>ącego lub na osobie na skutek okoliczności wynikających z niewykonania lub nienależytego wykonania umowy przez Wykonawcę, Zamawiającemu przysługuje prawo do wypłaty odszkodowania z polisy OC Wykonawcy.</w:t>
      </w:r>
    </w:p>
    <w:p w14:paraId="7FB4F542" w14:textId="29046B2C" w:rsidR="0078783C" w:rsidRPr="00472D68" w:rsidRDefault="00CB1068" w:rsidP="00D472BA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>Zap</w:t>
      </w:r>
      <w:r w:rsidRPr="00472D68">
        <w:rPr>
          <w:rFonts w:eastAsia="Times New Roman"/>
        </w:rPr>
        <w:t xml:space="preserve">łata kar umownych, o których mowa w ust. 1, na rzecz Zamawiających, nastąpi zgodnie z </w:t>
      </w:r>
      <w:r w:rsidRPr="00472D68">
        <w:rPr>
          <w:rFonts w:eastAsia="Times New Roman"/>
          <w:spacing w:val="-1"/>
        </w:rPr>
        <w:t xml:space="preserve">procentowym udziałem Zamawiających w płatnościach wynagrodzenia, które określono w § 4 ust. </w:t>
      </w:r>
      <w:r w:rsidRPr="00472D68">
        <w:rPr>
          <w:rFonts w:eastAsia="Times New Roman"/>
        </w:rPr>
        <w:t>2 umowy, tj.: RIO – 49,84%, OSW – 50,16% kwoty kary.</w:t>
      </w:r>
    </w:p>
    <w:p w14:paraId="5C31CF99" w14:textId="77777777" w:rsidR="0078783C" w:rsidRPr="00472D68" w:rsidRDefault="00CB1068" w:rsidP="00D472BA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>Wykonawca wyra</w:t>
      </w:r>
      <w:r w:rsidRPr="00472D68">
        <w:rPr>
          <w:rFonts w:eastAsia="Times New Roman"/>
        </w:rPr>
        <w:t>ża zgodę na dokonanie przez Zamawiającego potrącenia naliczonych kar umownych z przysługujących Wykonawcy należności.</w:t>
      </w:r>
    </w:p>
    <w:p w14:paraId="7DF60CB3" w14:textId="77777777" w:rsidR="0078783C" w:rsidRPr="00472D68" w:rsidRDefault="00CB1068" w:rsidP="00D472BA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276" w:lineRule="auto"/>
        <w:ind w:left="427" w:right="10" w:hanging="427"/>
        <w:jc w:val="both"/>
        <w:rPr>
          <w:spacing w:val="-3"/>
        </w:rPr>
      </w:pPr>
      <w:r w:rsidRPr="00472D68">
        <w:t>Zap</w:t>
      </w:r>
      <w:r w:rsidRPr="00472D68">
        <w:rPr>
          <w:rFonts w:eastAsia="Times New Roman"/>
        </w:rPr>
        <w:t>łata kary umownej nie wyłącza możliwości dochodzenia odszkodowania na zasadach ogólnych, określonych w Kodeksie cywilnym.</w:t>
      </w:r>
    </w:p>
    <w:p w14:paraId="63523359" w14:textId="0253B6FA" w:rsidR="0078783C" w:rsidRPr="00472D68" w:rsidRDefault="00CB1068" w:rsidP="00D472BA">
      <w:pPr>
        <w:numPr>
          <w:ilvl w:val="0"/>
          <w:numId w:val="12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3"/>
        </w:rPr>
      </w:pPr>
      <w:r w:rsidRPr="00472D68">
        <w:rPr>
          <w:spacing w:val="-1"/>
        </w:rPr>
        <w:t>Wykonawcy przys</w:t>
      </w:r>
      <w:r w:rsidRPr="00472D68">
        <w:rPr>
          <w:rFonts w:eastAsia="Times New Roman"/>
          <w:spacing w:val="-1"/>
        </w:rPr>
        <w:t xml:space="preserve">ługują odsetki ustawowe od tego z Zamawiających, który dopuścił się zwłoki w </w:t>
      </w:r>
      <w:r w:rsidRPr="00472D68">
        <w:rPr>
          <w:rFonts w:eastAsia="Times New Roman"/>
        </w:rPr>
        <w:t>terminie zapłaty faktury, określonym w § 4 ust. 5 umowy.</w:t>
      </w:r>
    </w:p>
    <w:p w14:paraId="1E4619AD" w14:textId="77777777" w:rsidR="00E6648B" w:rsidRDefault="00E6648B" w:rsidP="00D472BA">
      <w:pPr>
        <w:shd w:val="clear" w:color="auto" w:fill="FFFFFF"/>
        <w:spacing w:line="276" w:lineRule="auto"/>
        <w:ind w:right="5"/>
        <w:jc w:val="center"/>
        <w:rPr>
          <w:rFonts w:eastAsia="Times New Roman"/>
          <w:b/>
          <w:bCs/>
          <w:spacing w:val="-1"/>
        </w:rPr>
      </w:pPr>
    </w:p>
    <w:p w14:paraId="6388D524" w14:textId="29904224" w:rsidR="0078783C" w:rsidRPr="00472D68" w:rsidRDefault="00CB1068" w:rsidP="00D472BA">
      <w:pPr>
        <w:shd w:val="clear" w:color="auto" w:fill="FFFFFF"/>
        <w:spacing w:line="276" w:lineRule="auto"/>
        <w:ind w:right="5"/>
        <w:jc w:val="center"/>
      </w:pPr>
      <w:r w:rsidRPr="00472D68">
        <w:rPr>
          <w:rFonts w:eastAsia="Times New Roman"/>
          <w:b/>
          <w:bCs/>
          <w:spacing w:val="-1"/>
        </w:rPr>
        <w:t xml:space="preserve">§ </w:t>
      </w:r>
      <w:r w:rsidR="006F30C4" w:rsidRPr="00472D68">
        <w:rPr>
          <w:rFonts w:eastAsia="Times New Roman"/>
          <w:b/>
          <w:bCs/>
          <w:spacing w:val="-1"/>
        </w:rPr>
        <w:t>8</w:t>
      </w:r>
    </w:p>
    <w:p w14:paraId="1365B0EE" w14:textId="775EA793" w:rsidR="0078783C" w:rsidRPr="00472D68" w:rsidRDefault="00CB1068" w:rsidP="00D472BA">
      <w:pPr>
        <w:numPr>
          <w:ilvl w:val="0"/>
          <w:numId w:val="13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rPr>
          <w:spacing w:val="-1"/>
        </w:rPr>
        <w:t>Podczas realizacji prac, stanowi</w:t>
      </w:r>
      <w:r w:rsidRPr="00472D68">
        <w:rPr>
          <w:rFonts w:eastAsia="Times New Roman"/>
          <w:spacing w:val="-1"/>
        </w:rPr>
        <w:t xml:space="preserve">ących przedmiot niniejszej umowy, Wykonawca jest zobowiązany </w:t>
      </w:r>
      <w:r w:rsidRPr="00472D68">
        <w:rPr>
          <w:rFonts w:eastAsia="Times New Roman"/>
        </w:rPr>
        <w:t xml:space="preserve">do przestrzegania przepisów dotyczących ochrony informacji prawnie chronionych, w tym Rozporządzenia Parlamentu Europejskiego i Rady EU 2016/679 w sprawie ochrony osób fizycznych w związku z przetwarzaniem danych osobowych i w sprawie swobodnego przepływu </w:t>
      </w:r>
      <w:r w:rsidRPr="00472D68">
        <w:rPr>
          <w:rFonts w:eastAsia="Times New Roman"/>
          <w:spacing w:val="-2"/>
        </w:rPr>
        <w:t xml:space="preserve">takich danych oraz uchylenia dyrektywy 95/46/WE (ogólne rozporządzenie o ochronie danych) (Dz. </w:t>
      </w:r>
      <w:r w:rsidRPr="00472D68">
        <w:rPr>
          <w:rFonts w:eastAsia="Times New Roman"/>
        </w:rPr>
        <w:t>Urz. UE. L Nr 119, str. 1, ze zmianami) (dalej „RODO”) oraz ustawy z dnia 10 maja 2018 roku o ochronie danych osobowych (Dz</w:t>
      </w:r>
      <w:r w:rsidRPr="00562AB1">
        <w:rPr>
          <w:rFonts w:eastAsia="Times New Roman"/>
        </w:rPr>
        <w:t>.</w:t>
      </w:r>
      <w:r w:rsidR="00562AB1" w:rsidRPr="00562AB1">
        <w:rPr>
          <w:rFonts w:eastAsia="Times New Roman"/>
        </w:rPr>
        <w:t xml:space="preserve"> </w:t>
      </w:r>
      <w:r w:rsidRPr="00562AB1">
        <w:rPr>
          <w:rFonts w:eastAsia="Times New Roman"/>
        </w:rPr>
        <w:t>U. z 2019 r., poz. 1781).</w:t>
      </w:r>
    </w:p>
    <w:p w14:paraId="3F414EB0" w14:textId="77777777" w:rsidR="0078783C" w:rsidRPr="00472D68" w:rsidRDefault="00CB1068" w:rsidP="00D472BA">
      <w:pPr>
        <w:numPr>
          <w:ilvl w:val="0"/>
          <w:numId w:val="13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 xml:space="preserve">Wykonawca zapewnia, </w:t>
      </w:r>
      <w:r w:rsidRPr="00472D68">
        <w:rPr>
          <w:rFonts w:eastAsia="Times New Roman"/>
        </w:rPr>
        <w:t>że pracownicy ochrony zostali przeszkoleni w zakresie ochrony informacji prawnie chronionych, w tym wynikających z RODO.</w:t>
      </w:r>
    </w:p>
    <w:p w14:paraId="47748091" w14:textId="77777777" w:rsidR="0078783C" w:rsidRPr="00472D68" w:rsidRDefault="00CB1068" w:rsidP="00D472BA">
      <w:pPr>
        <w:numPr>
          <w:ilvl w:val="0"/>
          <w:numId w:val="14"/>
        </w:numPr>
        <w:shd w:val="clear" w:color="auto" w:fill="FFFFFF"/>
        <w:tabs>
          <w:tab w:val="left" w:pos="427"/>
        </w:tabs>
        <w:spacing w:line="276" w:lineRule="auto"/>
        <w:ind w:left="427" w:right="10" w:hanging="427"/>
        <w:jc w:val="both"/>
        <w:rPr>
          <w:spacing w:val="-3"/>
        </w:rPr>
      </w:pPr>
      <w:r w:rsidRPr="00472D68">
        <w:t>Strony zgodnie ustalaj</w:t>
      </w:r>
      <w:r w:rsidRPr="00472D68">
        <w:rPr>
          <w:rFonts w:eastAsia="Times New Roman"/>
        </w:rPr>
        <w:t>ą, że w ramach realizacji umowy nie będzie miało miejsca powierzanie przetwarzania danych osobowych, natomiast konieczne jest udzielenie przez Zamawiających stosownych upoważnień do przetwarzania danych osobowych oraz przebywania w obszarze ich przetwarzania.</w:t>
      </w:r>
    </w:p>
    <w:p w14:paraId="5B751137" w14:textId="77777777" w:rsidR="0078783C" w:rsidRPr="00472D68" w:rsidRDefault="00CB1068" w:rsidP="00D472BA">
      <w:pPr>
        <w:numPr>
          <w:ilvl w:val="0"/>
          <w:numId w:val="14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>Ka</w:t>
      </w:r>
      <w:r w:rsidRPr="00472D68">
        <w:rPr>
          <w:rFonts w:eastAsia="Times New Roman"/>
        </w:rPr>
        <w:t xml:space="preserve">żda ze Stron zobowiązuje się do zachowania ścisłej poufności i nieujawniania osobom trzecim informacji otrzymanych od drugiej Strony lub jej dotyczących , bez względu na formę uzyskania takich informacji, oraz do zachowania koniecznej ostrożności przy przechowywaniu oraz </w:t>
      </w:r>
      <w:r w:rsidRPr="00472D68">
        <w:rPr>
          <w:rFonts w:eastAsia="Times New Roman"/>
          <w:spacing w:val="-1"/>
        </w:rPr>
        <w:t xml:space="preserve">przetwarzaniu tych informacji, chyba że druga Strona udzieli pisemnej zgody na zwolnienie z tego </w:t>
      </w:r>
      <w:r w:rsidRPr="00472D68">
        <w:rPr>
          <w:rFonts w:eastAsia="Times New Roman"/>
        </w:rPr>
        <w:t>obowiązku.</w:t>
      </w:r>
    </w:p>
    <w:p w14:paraId="35226351" w14:textId="77777777" w:rsidR="0078783C" w:rsidRPr="00472D68" w:rsidRDefault="00CB1068" w:rsidP="00D472BA">
      <w:pPr>
        <w:numPr>
          <w:ilvl w:val="0"/>
          <w:numId w:val="14"/>
        </w:numPr>
        <w:shd w:val="clear" w:color="auto" w:fill="FFFFFF"/>
        <w:tabs>
          <w:tab w:val="left" w:pos="427"/>
        </w:tabs>
        <w:spacing w:line="276" w:lineRule="auto"/>
        <w:ind w:left="427" w:right="14" w:hanging="427"/>
        <w:jc w:val="both"/>
        <w:rPr>
          <w:spacing w:val="-3"/>
        </w:rPr>
      </w:pPr>
      <w:r w:rsidRPr="00472D68">
        <w:t>We wszystkich przypadkach Strony pozostaj</w:t>
      </w:r>
      <w:r w:rsidRPr="00472D68">
        <w:rPr>
          <w:rFonts w:eastAsia="Times New Roman"/>
        </w:rPr>
        <w:t>ą w pełni odpowiedzialne za naruszenie zasad poufności przez swoich pracowników, współpracowników, kontrahentów, przedstawicieli.</w:t>
      </w:r>
    </w:p>
    <w:p w14:paraId="0726D175" w14:textId="77777777" w:rsidR="00E6648B" w:rsidRDefault="00E6648B" w:rsidP="00D472BA">
      <w:pPr>
        <w:shd w:val="clear" w:color="auto" w:fill="FFFFFF"/>
        <w:spacing w:line="276" w:lineRule="auto"/>
        <w:ind w:right="10"/>
        <w:jc w:val="center"/>
        <w:rPr>
          <w:rFonts w:eastAsia="Times New Roman"/>
          <w:b/>
          <w:bCs/>
          <w:spacing w:val="-1"/>
        </w:rPr>
      </w:pPr>
    </w:p>
    <w:p w14:paraId="64FA2E8F" w14:textId="77777777" w:rsidR="003F59AA" w:rsidRDefault="003F59AA" w:rsidP="00D472BA">
      <w:pPr>
        <w:shd w:val="clear" w:color="auto" w:fill="FFFFFF"/>
        <w:spacing w:line="276" w:lineRule="auto"/>
        <w:ind w:right="10"/>
        <w:jc w:val="center"/>
        <w:rPr>
          <w:rFonts w:eastAsia="Times New Roman"/>
          <w:b/>
          <w:bCs/>
          <w:spacing w:val="-1"/>
        </w:rPr>
      </w:pPr>
    </w:p>
    <w:p w14:paraId="0348E954" w14:textId="49914468" w:rsidR="0078783C" w:rsidRPr="00472D68" w:rsidRDefault="00CB1068" w:rsidP="00D472BA">
      <w:pPr>
        <w:shd w:val="clear" w:color="auto" w:fill="FFFFFF"/>
        <w:spacing w:line="276" w:lineRule="auto"/>
        <w:ind w:right="10"/>
        <w:jc w:val="center"/>
      </w:pPr>
      <w:r w:rsidRPr="00472D68">
        <w:rPr>
          <w:rFonts w:eastAsia="Times New Roman"/>
          <w:b/>
          <w:bCs/>
          <w:spacing w:val="-1"/>
        </w:rPr>
        <w:lastRenderedPageBreak/>
        <w:t xml:space="preserve">§ </w:t>
      </w:r>
      <w:r w:rsidR="006F30C4" w:rsidRPr="00472D68">
        <w:rPr>
          <w:rFonts w:eastAsia="Times New Roman"/>
          <w:b/>
          <w:bCs/>
          <w:spacing w:val="-1"/>
        </w:rPr>
        <w:t>9</w:t>
      </w:r>
    </w:p>
    <w:p w14:paraId="1F2BF942" w14:textId="773E2814" w:rsidR="0078783C" w:rsidRPr="00472D68" w:rsidRDefault="00CB1068" w:rsidP="00D472BA">
      <w:p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</w:pPr>
      <w:r w:rsidRPr="00472D68">
        <w:rPr>
          <w:spacing w:val="-3"/>
        </w:rPr>
        <w:t>1.</w:t>
      </w:r>
      <w:r w:rsidRPr="00472D68">
        <w:tab/>
        <w:t>Wynagrodzenie wykonawcy okre</w:t>
      </w:r>
      <w:r w:rsidRPr="00472D68">
        <w:rPr>
          <w:rFonts w:eastAsia="Times New Roman"/>
        </w:rPr>
        <w:t>ślone w § 4 ust.1 niniejszej Umowy podlegać będzie zmianie(podwyższeniu lub obniżeniu) tylko w następujących przypadkach:</w:t>
      </w:r>
    </w:p>
    <w:p w14:paraId="7506263A" w14:textId="77777777" w:rsidR="0078783C" w:rsidRPr="00472D68" w:rsidRDefault="00CB1068" w:rsidP="00D472BA">
      <w:pPr>
        <w:numPr>
          <w:ilvl w:val="0"/>
          <w:numId w:val="15"/>
        </w:numPr>
        <w:shd w:val="clear" w:color="auto" w:fill="FFFFFF"/>
        <w:tabs>
          <w:tab w:val="left" w:pos="854"/>
        </w:tabs>
        <w:spacing w:line="276" w:lineRule="auto"/>
        <w:ind w:left="427"/>
        <w:rPr>
          <w:spacing w:val="-3"/>
        </w:rPr>
      </w:pPr>
      <w:r w:rsidRPr="00472D68">
        <w:t>zmiany stawki podatku od towar</w:t>
      </w:r>
      <w:r w:rsidRPr="00472D68">
        <w:rPr>
          <w:rFonts w:eastAsia="Times New Roman"/>
        </w:rPr>
        <w:t>ów i usług oraz podatku akcyzowego,</w:t>
      </w:r>
    </w:p>
    <w:p w14:paraId="07F57A55" w14:textId="77777777" w:rsidR="0078783C" w:rsidRPr="00472D68" w:rsidRDefault="00CB1068" w:rsidP="00D472BA">
      <w:pPr>
        <w:numPr>
          <w:ilvl w:val="0"/>
          <w:numId w:val="15"/>
        </w:numPr>
        <w:shd w:val="clear" w:color="auto" w:fill="FFFFFF"/>
        <w:tabs>
          <w:tab w:val="left" w:pos="854"/>
        </w:tabs>
        <w:spacing w:line="276" w:lineRule="auto"/>
        <w:ind w:left="854" w:right="10" w:hanging="427"/>
        <w:jc w:val="both"/>
        <w:rPr>
          <w:spacing w:val="-3"/>
        </w:rPr>
      </w:pPr>
      <w:r w:rsidRPr="00472D68">
        <w:t>zmiany wysoko</w:t>
      </w:r>
      <w:r w:rsidRPr="00472D68">
        <w:rPr>
          <w:rFonts w:eastAsia="Times New Roman"/>
        </w:rPr>
        <w:t>ści minimalnego wynagrodzenia za pracę albo wysokości minimalnej stawki godzinowej, ustalonych na podstawie ustawy z dnia 10 października 2002 r. o minimalnym wynagrodzeniu za pracę,</w:t>
      </w:r>
    </w:p>
    <w:p w14:paraId="6F62BAB6" w14:textId="77777777" w:rsidR="0078783C" w:rsidRPr="00472D68" w:rsidRDefault="00CB1068" w:rsidP="00D472BA">
      <w:pPr>
        <w:shd w:val="clear" w:color="auto" w:fill="FFFFFF"/>
        <w:spacing w:line="276" w:lineRule="auto"/>
        <w:ind w:left="427"/>
      </w:pPr>
      <w:r w:rsidRPr="00472D68">
        <w:rPr>
          <w:spacing w:val="-3"/>
        </w:rPr>
        <w:t>- je</w:t>
      </w:r>
      <w:r w:rsidRPr="00472D68">
        <w:rPr>
          <w:rFonts w:eastAsia="Times New Roman"/>
          <w:spacing w:val="-3"/>
        </w:rPr>
        <w:t>żeli zmiany określone w ust. 1 będą miały wpływ na koszty wykonania umowy przez wykonawcę.</w:t>
      </w:r>
    </w:p>
    <w:p w14:paraId="39A1BBEC" w14:textId="0D3F69BC" w:rsidR="0078783C" w:rsidRPr="00472D68" w:rsidRDefault="00CB1068" w:rsidP="00D472BA">
      <w:pPr>
        <w:shd w:val="clear" w:color="auto" w:fill="FFFFFF"/>
        <w:tabs>
          <w:tab w:val="left" w:pos="427"/>
        </w:tabs>
        <w:spacing w:line="276" w:lineRule="auto"/>
        <w:ind w:left="427" w:right="10" w:hanging="427"/>
        <w:jc w:val="both"/>
      </w:pPr>
      <w:r w:rsidRPr="00472D68">
        <w:rPr>
          <w:spacing w:val="-3"/>
        </w:rPr>
        <w:t>2.</w:t>
      </w:r>
      <w:r w:rsidRPr="00472D68">
        <w:tab/>
      </w:r>
      <w:r w:rsidRPr="00472D68">
        <w:rPr>
          <w:spacing w:val="-1"/>
        </w:rPr>
        <w:t>W sytuacji wyst</w:t>
      </w:r>
      <w:r w:rsidRPr="00472D68">
        <w:rPr>
          <w:rFonts w:eastAsia="Times New Roman"/>
          <w:spacing w:val="-1"/>
        </w:rPr>
        <w:t>ąpienia okoliczności wskazanych w ust. 1 pkt 1 niniejszego paragrafu Wykonawca</w:t>
      </w:r>
      <w:r w:rsidR="00E6648B">
        <w:rPr>
          <w:rFonts w:eastAsia="Times New Roman"/>
          <w:spacing w:val="-1"/>
        </w:rPr>
        <w:t xml:space="preserve"> </w:t>
      </w:r>
      <w:r w:rsidRPr="00472D68">
        <w:rPr>
          <w:rFonts w:eastAsia="Times New Roman"/>
        </w:rPr>
        <w:t xml:space="preserve">jest uprawniony złożyć Zamawiającym pisemny wniosek - w terminie do 30 dni od daty wejścia </w:t>
      </w:r>
      <w:r w:rsidR="00A64891" w:rsidRPr="00472D68">
        <w:rPr>
          <w:rFonts w:eastAsia="Times New Roman"/>
        </w:rPr>
        <w:t xml:space="preserve">w </w:t>
      </w:r>
      <w:r w:rsidRPr="00472D68">
        <w:rPr>
          <w:rFonts w:eastAsia="Times New Roman"/>
        </w:rPr>
        <w:t>życie przepisów dokonujących zmian - o zmianę wysokości wynagrodzenia. Uchybienie ww.</w:t>
      </w:r>
      <w:r w:rsidR="00E6648B">
        <w:rPr>
          <w:rFonts w:eastAsia="Times New Roman"/>
        </w:rPr>
        <w:t xml:space="preserve"> </w:t>
      </w:r>
      <w:r w:rsidRPr="00472D68">
        <w:rPr>
          <w:rFonts w:eastAsia="Times New Roman"/>
        </w:rPr>
        <w:t>terminowi skutkuje niedopuszczalnością dokonania zmiany wysokości wynagrodzenia.</w:t>
      </w:r>
    </w:p>
    <w:p w14:paraId="0CB3247B" w14:textId="77777777" w:rsidR="0078783C" w:rsidRPr="00472D68" w:rsidRDefault="00CB1068" w:rsidP="00D472BA">
      <w:pPr>
        <w:shd w:val="clear" w:color="auto" w:fill="FFFFFF"/>
        <w:spacing w:line="276" w:lineRule="auto"/>
        <w:ind w:left="427" w:right="5"/>
        <w:jc w:val="both"/>
      </w:pPr>
      <w:r w:rsidRPr="00472D68">
        <w:rPr>
          <w:spacing w:val="-1"/>
        </w:rPr>
        <w:t>Wniosek powinien zawiera</w:t>
      </w:r>
      <w:r w:rsidRPr="00472D68">
        <w:rPr>
          <w:rFonts w:eastAsia="Times New Roman"/>
          <w:spacing w:val="-1"/>
        </w:rPr>
        <w:t xml:space="preserve">ć wyczerpujące uzasadnienie faktyczne i wskazanie podstawy prawnej </w:t>
      </w:r>
      <w:r w:rsidRPr="00472D68">
        <w:rPr>
          <w:rFonts w:eastAsia="Times New Roman"/>
        </w:rPr>
        <w:t>zmiany stawki podatku od towarów i usług oraz dokładne wyliczenie kwoty wynagrodzenia należnego Wykonawcy.</w:t>
      </w:r>
    </w:p>
    <w:p w14:paraId="4F8B2AB2" w14:textId="5E8E8804" w:rsidR="0078783C" w:rsidRPr="00472D68" w:rsidRDefault="00CB1068" w:rsidP="00D472BA">
      <w:p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</w:pPr>
      <w:r w:rsidRPr="00472D68">
        <w:rPr>
          <w:spacing w:val="-3"/>
        </w:rPr>
        <w:t>3.</w:t>
      </w:r>
      <w:r w:rsidRPr="00472D68">
        <w:tab/>
      </w:r>
      <w:r w:rsidRPr="00472D68">
        <w:rPr>
          <w:spacing w:val="-1"/>
        </w:rPr>
        <w:t>W sytuacji wyst</w:t>
      </w:r>
      <w:r w:rsidRPr="00472D68">
        <w:rPr>
          <w:rFonts w:eastAsia="Times New Roman"/>
          <w:spacing w:val="-1"/>
        </w:rPr>
        <w:t>ąpienia okoliczności wskazanych w ust. 1 pkt 2 niniejszego paragrafu Wykonawca</w:t>
      </w:r>
      <w:r w:rsidR="00E6648B">
        <w:rPr>
          <w:rFonts w:eastAsia="Times New Roman"/>
          <w:spacing w:val="-1"/>
        </w:rPr>
        <w:t xml:space="preserve"> </w:t>
      </w:r>
      <w:r w:rsidRPr="00472D68">
        <w:rPr>
          <w:rFonts w:eastAsia="Times New Roman"/>
          <w:spacing w:val="-1"/>
        </w:rPr>
        <w:t>jest uprawniony złożyć Zamawiającemu pisemny wniosek - w terminie do 30 dni od daty wejścia w</w:t>
      </w:r>
      <w:r w:rsidR="00E6648B">
        <w:rPr>
          <w:rFonts w:eastAsia="Times New Roman"/>
          <w:spacing w:val="-1"/>
        </w:rPr>
        <w:t xml:space="preserve"> </w:t>
      </w:r>
      <w:r w:rsidRPr="00472D68">
        <w:rPr>
          <w:rFonts w:eastAsia="Times New Roman"/>
        </w:rPr>
        <w:t>życie przepisów dokonujących zmian - o zmianę wysokości wynagrodzenia. Uchybienie ww.</w:t>
      </w:r>
      <w:r w:rsidR="00E6648B">
        <w:rPr>
          <w:rFonts w:eastAsia="Times New Roman"/>
        </w:rPr>
        <w:t xml:space="preserve"> </w:t>
      </w:r>
      <w:r w:rsidRPr="00472D68">
        <w:rPr>
          <w:rFonts w:eastAsia="Times New Roman"/>
        </w:rPr>
        <w:t>terminowi skutkuje niedopuszczalnością dokonania zmiany wysokości wynagrodzenia.</w:t>
      </w:r>
    </w:p>
    <w:p w14:paraId="28F1C85B" w14:textId="77777777" w:rsidR="0078783C" w:rsidRPr="00472D68" w:rsidRDefault="00CB1068" w:rsidP="00D472BA">
      <w:pPr>
        <w:shd w:val="clear" w:color="auto" w:fill="FFFFFF"/>
        <w:spacing w:line="276" w:lineRule="auto"/>
        <w:ind w:left="427" w:right="5"/>
        <w:jc w:val="both"/>
      </w:pPr>
      <w:r w:rsidRPr="00472D68">
        <w:rPr>
          <w:spacing w:val="-1"/>
        </w:rPr>
        <w:t>Wniosek powinien zawiera</w:t>
      </w:r>
      <w:r w:rsidRPr="00472D68">
        <w:rPr>
          <w:rFonts w:eastAsia="Times New Roman"/>
          <w:spacing w:val="-1"/>
        </w:rPr>
        <w:t xml:space="preserve">ć wyczerpujące uzasadnienie faktyczne i wskazanie podstawy prawnej </w:t>
      </w:r>
      <w:r w:rsidRPr="00472D68">
        <w:rPr>
          <w:rFonts w:eastAsia="Times New Roman"/>
        </w:rPr>
        <w:t xml:space="preserve">oraz dokładne wyliczenie kwoty wynagrodzenia należnego Wykonawcy, w szczególności Wykonawca zobowiązuje się wykazać związek pomiędzy wnioskowaną kwotą podwyższenia wynagrodzenia, a wpływem zmiany minimalnego wynagrodzenia za pracę albo wysokości </w:t>
      </w:r>
      <w:r w:rsidRPr="00472D68">
        <w:rPr>
          <w:rFonts w:eastAsia="Times New Roman"/>
          <w:spacing w:val="-2"/>
        </w:rPr>
        <w:t xml:space="preserve">minimalnej stawki godzinowej na kalkulację wynagrodzenia. Wniosek powinien obejmować jedynie </w:t>
      </w:r>
      <w:r w:rsidRPr="00472D68">
        <w:rPr>
          <w:rFonts w:eastAsia="Times New Roman"/>
        </w:rPr>
        <w:t xml:space="preserve">dodatkowe koszty realizacji Umowy, które Wykonawca obowiązkowo ponosi w związku z podwyższeniem wysokości płacy minimalnej albo minimalnej stawki godzinowej Zamawiający oświadcza, iż nie będzie akceptował kosztów wynikających z podwyższenia wynagrodzeń pracownikom Wykonawcy, które nie są konieczne w celu ich dostosowania do wysokości minimalnego wynagrodzenia za pracę albo wysokości minimalnej stawki godzinowej, w szczególności koszty podwyższenia wynagrodzenia w kwocie przewyższającej wysokość płacy minimalnej albo minimalnej stawki godzinowej. Klauzula waloryzacyjna dotyczącą wzrostu </w:t>
      </w:r>
      <w:r w:rsidRPr="00472D68">
        <w:rPr>
          <w:rFonts w:eastAsia="Times New Roman"/>
          <w:spacing w:val="-1"/>
        </w:rPr>
        <w:t xml:space="preserve">minimalnego wynagrodzenia za pracę, albo minimalnej stawki godzinowej, ma zastosowanie tylko </w:t>
      </w:r>
      <w:r w:rsidRPr="00472D68">
        <w:rPr>
          <w:rFonts w:eastAsia="Times New Roman"/>
        </w:rPr>
        <w:t>w przypadku, gdy pracownikowi przysługuje wynagrodzenie w kwocie płacy minimalnej albo minimalnej stawki godzinowej. Jeżeli wynagrodzenie należne pracownikowi jest wyższe od płacy minimalnej albo minimalnej stawki godzinowej zarówno „nieaktualnej” jak i „aktualnej”, wówczas zmiana przepisów w tym zakresie nie będzie miała rzeczywistego wpływu na wynagrodzenie pracowników, a tym samym na koszty realizacji przedmiotu Umowy.</w:t>
      </w:r>
    </w:p>
    <w:p w14:paraId="5EA00ECB" w14:textId="77777777" w:rsidR="0078783C" w:rsidRPr="00472D68" w:rsidRDefault="00CB1068" w:rsidP="00D472BA">
      <w:pPr>
        <w:numPr>
          <w:ilvl w:val="0"/>
          <w:numId w:val="16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3"/>
        </w:rPr>
      </w:pPr>
      <w:r w:rsidRPr="00472D68">
        <w:t>Zmiana Umowy w zakresie zmiany wynagrodzenia z przyczyn okre</w:t>
      </w:r>
      <w:r w:rsidRPr="00472D68">
        <w:rPr>
          <w:rFonts w:eastAsia="Times New Roman"/>
        </w:rPr>
        <w:t>ślonych w ust. 1, obejmować będzie wyłącznie płatności za usługi, których w dniu zmiany odpowiednio stawki podatku od towarów i usług, wysokości minimalnego wynagrodzenia za pracę albo minimalnej stawki godzinowej, jeszcze nie wykonano. Za wykonane usługi rozumie się takie, które zostały zafakturowane.</w:t>
      </w:r>
    </w:p>
    <w:p w14:paraId="3D646361" w14:textId="77777777" w:rsidR="0078783C" w:rsidRPr="00472D68" w:rsidRDefault="00CB1068" w:rsidP="00D472BA">
      <w:pPr>
        <w:numPr>
          <w:ilvl w:val="0"/>
          <w:numId w:val="16"/>
        </w:numPr>
        <w:shd w:val="clear" w:color="auto" w:fill="FFFFFF"/>
        <w:tabs>
          <w:tab w:val="left" w:pos="427"/>
        </w:tabs>
        <w:spacing w:line="276" w:lineRule="auto"/>
        <w:ind w:left="427" w:right="14" w:hanging="427"/>
        <w:jc w:val="both"/>
        <w:rPr>
          <w:spacing w:val="-3"/>
        </w:rPr>
      </w:pPr>
      <w:r w:rsidRPr="00472D68">
        <w:t>Obowi</w:t>
      </w:r>
      <w:r w:rsidRPr="00472D68">
        <w:rPr>
          <w:rFonts w:eastAsia="Times New Roman"/>
        </w:rPr>
        <w:t>ązek udowodnienia wpływu zmian, o których mowa w ust. 1 na zmianę wynagrodzenia należy do Wykonawcy pod rygorem odmowy dokonania zmiany Umowy przez Zamawiającego.</w:t>
      </w:r>
    </w:p>
    <w:p w14:paraId="4F454DB7" w14:textId="77777777" w:rsidR="0078783C" w:rsidRPr="00472D68" w:rsidRDefault="00CB1068" w:rsidP="00D472BA">
      <w:pPr>
        <w:numPr>
          <w:ilvl w:val="0"/>
          <w:numId w:val="16"/>
        </w:numPr>
        <w:shd w:val="clear" w:color="auto" w:fill="FFFFFF"/>
        <w:tabs>
          <w:tab w:val="left" w:pos="427"/>
        </w:tabs>
        <w:spacing w:line="276" w:lineRule="auto"/>
        <w:ind w:left="427" w:right="10" w:hanging="427"/>
        <w:jc w:val="both"/>
        <w:rPr>
          <w:spacing w:val="-3"/>
        </w:rPr>
      </w:pPr>
      <w:r w:rsidRPr="00472D68">
        <w:t>Zamawiaj</w:t>
      </w:r>
      <w:r w:rsidRPr="00472D68">
        <w:rPr>
          <w:rFonts w:eastAsia="Times New Roman"/>
        </w:rPr>
        <w:t>ący jest uprawniony do weryfikacji zasadności zmiany wynagrodzenia proponowanego przez Wykonawcę oraz poprawności obliczeń zmiany wynagrodzenia dokonanych przez Wykonawcę, w tym do żądania od Wykonawcy dokumentów potwierdzających prawidłowość dokonanych przez niego obliczeń.</w:t>
      </w:r>
    </w:p>
    <w:p w14:paraId="30C33847" w14:textId="77777777" w:rsidR="00A64891" w:rsidRPr="00472D68" w:rsidRDefault="00A64891" w:rsidP="00D472BA">
      <w:pPr>
        <w:shd w:val="clear" w:color="auto" w:fill="FFFFFF"/>
        <w:spacing w:line="276" w:lineRule="auto"/>
        <w:ind w:right="5"/>
        <w:jc w:val="center"/>
        <w:rPr>
          <w:rFonts w:eastAsia="Times New Roman"/>
          <w:b/>
          <w:bCs/>
          <w:spacing w:val="-1"/>
        </w:rPr>
      </w:pPr>
    </w:p>
    <w:p w14:paraId="4C52CA9E" w14:textId="77777777" w:rsidR="0078783C" w:rsidRPr="00472D68" w:rsidRDefault="00CB1068" w:rsidP="00D472BA">
      <w:pPr>
        <w:shd w:val="clear" w:color="auto" w:fill="FFFFFF"/>
        <w:spacing w:line="276" w:lineRule="auto"/>
        <w:ind w:right="5"/>
        <w:jc w:val="center"/>
      </w:pPr>
      <w:r w:rsidRPr="00472D68">
        <w:rPr>
          <w:rFonts w:eastAsia="Times New Roman"/>
          <w:b/>
          <w:bCs/>
          <w:spacing w:val="-1"/>
        </w:rPr>
        <w:t xml:space="preserve">§ </w:t>
      </w:r>
      <w:r w:rsidR="006F30C4" w:rsidRPr="00472D68">
        <w:rPr>
          <w:rFonts w:eastAsia="Times New Roman"/>
          <w:b/>
          <w:bCs/>
          <w:spacing w:val="-1"/>
        </w:rPr>
        <w:t>10</w:t>
      </w:r>
    </w:p>
    <w:p w14:paraId="1F33EC89" w14:textId="77777777" w:rsidR="0078783C" w:rsidRPr="00472D68" w:rsidRDefault="00CB1068" w:rsidP="00D472BA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3"/>
        </w:rPr>
      </w:pPr>
      <w:r w:rsidRPr="00472D68">
        <w:t>W przypadku zmiany stawki podatku od towar</w:t>
      </w:r>
      <w:r w:rsidRPr="00472D68">
        <w:rPr>
          <w:rFonts w:eastAsia="Times New Roman"/>
        </w:rPr>
        <w:t xml:space="preserve">ów i usług w czasie trwania umowy wynagrodzenie ulega zmianie stosownie do zmienionej stawki tego podatku, obowiązującej w dacie wystawienia </w:t>
      </w:r>
      <w:r w:rsidRPr="00472D68">
        <w:rPr>
          <w:rFonts w:eastAsia="Times New Roman"/>
          <w:spacing w:val="-1"/>
        </w:rPr>
        <w:t xml:space="preserve">danej faktury. W takim przypadku wynagrodzenie ulegnie zmianie o kwotę podatku wynikającą ze </w:t>
      </w:r>
      <w:r w:rsidRPr="00472D68">
        <w:rPr>
          <w:rFonts w:eastAsia="Times New Roman"/>
        </w:rPr>
        <w:t xml:space="preserve">zmiany obowiązującej stawki tego podatku. Cena kontraktowa Wykonawcy może ulec odpowiedniemu zwiększeniu bądź zmniejszeniu, jeżeli w wyniku zastosowania zmienionej stawki </w:t>
      </w:r>
      <w:r w:rsidRPr="00472D68">
        <w:rPr>
          <w:rFonts w:eastAsia="Times New Roman"/>
        </w:rPr>
        <w:lastRenderedPageBreak/>
        <w:t>podatku ulega zmianie kwota należnego podatku.</w:t>
      </w:r>
    </w:p>
    <w:p w14:paraId="26061525" w14:textId="1862F5A5" w:rsidR="0078783C" w:rsidRPr="00472D68" w:rsidRDefault="00CB1068" w:rsidP="00D472BA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rPr>
          <w:spacing w:val="-1"/>
        </w:rPr>
        <w:t>W przypadku zmiany wysoko</w:t>
      </w:r>
      <w:r w:rsidRPr="00472D68">
        <w:rPr>
          <w:rFonts w:eastAsia="Times New Roman"/>
          <w:spacing w:val="-1"/>
        </w:rPr>
        <w:t xml:space="preserve">ści minimalnego wynagrodzenia za pracę albo wysokości minimalnej stawki godzinowej, ustalonych na podstawie ustawy z dnia 10 października 2002 r. o minimalnym </w:t>
      </w:r>
      <w:r w:rsidRPr="00472D68">
        <w:rPr>
          <w:rFonts w:eastAsia="Times New Roman"/>
        </w:rPr>
        <w:t xml:space="preserve">wynagrodzeniu za pracę, zmiana wynagrodzenia za realizację przedmiotu umowy może nastąpić nie wcześniej niż od </w:t>
      </w:r>
      <w:r w:rsidR="00596C15">
        <w:rPr>
          <w:rFonts w:eastAsia="Times New Roman"/>
        </w:rPr>
        <w:t>dnia obowiązywania nowej stawki</w:t>
      </w:r>
      <w:r w:rsidR="001F72A6">
        <w:rPr>
          <w:rFonts w:eastAsia="Times New Roman"/>
        </w:rPr>
        <w:t>.</w:t>
      </w:r>
      <w:r w:rsidRPr="00472D68">
        <w:rPr>
          <w:rFonts w:eastAsia="Times New Roman"/>
        </w:rPr>
        <w:t xml:space="preserve"> Wynagrodzenie ulega zmianie o wartość wzrostu całkowitego kosztu Wykonawcy wynikającą ze zwiększenia wynagrodzeń osób bezpośrednio wykonujących zamówienie do wysokości aktualnie obowiązującego minimalnego wynagrodzenia za pracę albo wysokości minimalnej stawki godzinowej, z uwzględnieniem wszystkich obciążeń publicznoprawnych od kwoty wzrostu.</w:t>
      </w:r>
    </w:p>
    <w:p w14:paraId="5265E9F5" w14:textId="77777777" w:rsidR="0078783C" w:rsidRPr="00472D68" w:rsidRDefault="00CB1068" w:rsidP="00D472BA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>W przypadku, o kt</w:t>
      </w:r>
      <w:r w:rsidRPr="00472D68">
        <w:rPr>
          <w:rFonts w:eastAsia="Times New Roman"/>
        </w:rPr>
        <w:t xml:space="preserve">órym mowa w ust. 2 minimalny poziom zmiany kosztów uprawniający strony Umowy do żądania zmiany wynagrodzenia wynosi 2% a maksymalny wzrost wynagrodzenia za </w:t>
      </w:r>
      <w:r w:rsidRPr="00472D68">
        <w:rPr>
          <w:rFonts w:eastAsia="Times New Roman"/>
          <w:spacing w:val="-1"/>
        </w:rPr>
        <w:t xml:space="preserve">usługę objętą niniejszą umową nie może przekroczyć % odpowiadającego wzrostowi minimalnego </w:t>
      </w:r>
      <w:r w:rsidRPr="00472D68">
        <w:rPr>
          <w:rFonts w:eastAsia="Times New Roman"/>
        </w:rPr>
        <w:t>wynagrodzenia za pracę albo wysokości minimalnej stawki godzinowej.</w:t>
      </w:r>
    </w:p>
    <w:p w14:paraId="2ACD3AB7" w14:textId="77777777" w:rsidR="0078783C" w:rsidRPr="00472D68" w:rsidRDefault="00CB1068" w:rsidP="00D472BA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rPr>
          <w:spacing w:val="-1"/>
        </w:rPr>
        <w:t>Spos</w:t>
      </w:r>
      <w:r w:rsidRPr="00472D68">
        <w:rPr>
          <w:rFonts w:eastAsia="Times New Roman"/>
          <w:spacing w:val="-1"/>
        </w:rPr>
        <w:t xml:space="preserve">ób określenia wpływu zmiany kosztów na koszt wykonania zamówienia nastąpi na podstawie </w:t>
      </w:r>
      <w:r w:rsidRPr="00472D68">
        <w:rPr>
          <w:rFonts w:eastAsia="Times New Roman"/>
        </w:rPr>
        <w:t>wniosku Strony wnioskującej o zmianę i dokumentów dołączonych do tego wniosku potwierdzających m.in. rzeczywiste poniesienie poszczególnych kosztów.</w:t>
      </w:r>
    </w:p>
    <w:p w14:paraId="1E5248BD" w14:textId="77777777" w:rsidR="0078783C" w:rsidRPr="00472D68" w:rsidRDefault="00CB1068" w:rsidP="00D472BA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rPr>
          <w:spacing w:val="-1"/>
        </w:rPr>
        <w:t>Strony uzgadniaj</w:t>
      </w:r>
      <w:r w:rsidRPr="00472D68">
        <w:rPr>
          <w:rFonts w:eastAsia="Times New Roman"/>
          <w:spacing w:val="-1"/>
        </w:rPr>
        <w:t xml:space="preserve">ą następujący sposób ustalania zmiany wynagrodzenia: Zamawiający porównuje </w:t>
      </w:r>
      <w:r w:rsidRPr="00472D68">
        <w:rPr>
          <w:rFonts w:eastAsia="Times New Roman"/>
        </w:rPr>
        <w:t>koszty na dzień podpisania Umowy i koszty na dzień, w którym jest dokonywania zmiana wynagrodzenia i na tej podstawie oblicza poziom zmiany tych kosztów.</w:t>
      </w:r>
    </w:p>
    <w:p w14:paraId="55BD2E5C" w14:textId="77777777" w:rsidR="0078783C" w:rsidRPr="00472D68" w:rsidRDefault="00CB1068" w:rsidP="00D472BA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3"/>
        </w:rPr>
      </w:pPr>
      <w:r w:rsidRPr="00472D68">
        <w:t>Maksymalna warto</w:t>
      </w:r>
      <w:r w:rsidRPr="00472D68">
        <w:rPr>
          <w:rFonts w:eastAsia="Times New Roman"/>
        </w:rPr>
        <w:t>ść zmiany wynagrodzenia, jaką dopuszczają Zamawiający, to łącznie 3 % w stosunku do wartości całkowitego wynagrodzenia brutto określonego w § 4 ust. 1 Umowy.</w:t>
      </w:r>
    </w:p>
    <w:p w14:paraId="55A865FF" w14:textId="77777777" w:rsidR="0078783C" w:rsidRPr="00472D68" w:rsidRDefault="00CB1068" w:rsidP="00D472BA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6" w:lineRule="auto"/>
        <w:ind w:left="427" w:hanging="427"/>
        <w:jc w:val="both"/>
        <w:rPr>
          <w:spacing w:val="-3"/>
        </w:rPr>
      </w:pPr>
      <w:r w:rsidRPr="00472D68">
        <w:t>Zmiana wynagrodzenia mo</w:t>
      </w:r>
      <w:r w:rsidRPr="00472D68">
        <w:rPr>
          <w:rFonts w:eastAsia="Times New Roman"/>
        </w:rPr>
        <w:t>że nastąpić wyłącznie w okresach, w których - w trakcie trwania niniejszej Umowy - dokonywana jest zmiana stawki podatku od towarów i usług lub zmiana wysokości minimalnego wynagrodzenia za pracę, albo wysokości minimalnej stawki godzinowej, ustalonych na podstawie ustawy z dnia 10 października 2002 r. o minimalnym wynagrodzeniu za pracę</w:t>
      </w:r>
      <w:r w:rsidRPr="00472D68">
        <w:rPr>
          <w:rFonts w:eastAsia="Times New Roman"/>
          <w:i/>
          <w:iCs/>
        </w:rPr>
        <w:t>.</w:t>
      </w:r>
    </w:p>
    <w:p w14:paraId="385DDB07" w14:textId="77777777" w:rsidR="0078783C" w:rsidRPr="00472D68" w:rsidRDefault="00CB1068" w:rsidP="00D472BA">
      <w:pPr>
        <w:numPr>
          <w:ilvl w:val="0"/>
          <w:numId w:val="17"/>
        </w:numPr>
        <w:shd w:val="clear" w:color="auto" w:fill="FFFFFF"/>
        <w:tabs>
          <w:tab w:val="left" w:pos="427"/>
        </w:tabs>
        <w:spacing w:line="276" w:lineRule="auto"/>
        <w:ind w:left="427" w:right="5" w:hanging="427"/>
        <w:jc w:val="both"/>
        <w:rPr>
          <w:spacing w:val="-3"/>
        </w:rPr>
      </w:pPr>
      <w:r w:rsidRPr="00472D68">
        <w:t>Zmiana Umowy b</w:t>
      </w:r>
      <w:r w:rsidRPr="00472D68">
        <w:rPr>
          <w:rFonts w:eastAsia="Times New Roman"/>
        </w:rPr>
        <w:t>ędzie dokonywana w drodze aneksu sporządzonego w formie pisemnej pod rygorem nieważności.</w:t>
      </w:r>
    </w:p>
    <w:p w14:paraId="618DF930" w14:textId="77777777" w:rsidR="00E6648B" w:rsidRDefault="00E6648B" w:rsidP="00D472BA">
      <w:pPr>
        <w:shd w:val="clear" w:color="auto" w:fill="FFFFFF"/>
        <w:spacing w:line="276" w:lineRule="auto"/>
        <w:ind w:left="360" w:right="10" w:hanging="360"/>
        <w:jc w:val="center"/>
        <w:rPr>
          <w:rFonts w:eastAsia="Times New Roman"/>
          <w:b/>
          <w:bCs/>
          <w:spacing w:val="-2"/>
        </w:rPr>
      </w:pPr>
    </w:p>
    <w:p w14:paraId="03A86AE5" w14:textId="1D04F093" w:rsidR="008E40AC" w:rsidRPr="00472D68" w:rsidRDefault="00CB1068" w:rsidP="00D472BA">
      <w:pPr>
        <w:shd w:val="clear" w:color="auto" w:fill="FFFFFF"/>
        <w:spacing w:line="276" w:lineRule="auto"/>
        <w:ind w:left="360" w:right="10" w:hanging="360"/>
        <w:jc w:val="center"/>
        <w:rPr>
          <w:rFonts w:eastAsia="Times New Roman"/>
          <w:b/>
          <w:bCs/>
          <w:spacing w:val="-2"/>
        </w:rPr>
      </w:pPr>
      <w:r w:rsidRPr="00472D68">
        <w:rPr>
          <w:rFonts w:eastAsia="Times New Roman"/>
          <w:b/>
          <w:bCs/>
          <w:spacing w:val="-2"/>
        </w:rPr>
        <w:t>§</w:t>
      </w:r>
      <w:r w:rsidR="006F30C4" w:rsidRPr="00472D68">
        <w:rPr>
          <w:rFonts w:eastAsia="Times New Roman"/>
          <w:b/>
          <w:bCs/>
          <w:spacing w:val="-2"/>
        </w:rPr>
        <w:t>11</w:t>
      </w:r>
    </w:p>
    <w:p w14:paraId="17A603FC" w14:textId="77777777" w:rsidR="00DC146A" w:rsidRPr="00472D68" w:rsidRDefault="00DC146A" w:rsidP="00D472BA">
      <w:pPr>
        <w:widowControl/>
        <w:spacing w:line="276" w:lineRule="auto"/>
        <w:ind w:left="426" w:hanging="426"/>
        <w:jc w:val="both"/>
        <w:rPr>
          <w:rFonts w:eastAsia="Times New Roman"/>
        </w:rPr>
      </w:pPr>
      <w:r w:rsidRPr="00472D68">
        <w:rPr>
          <w:rFonts w:eastAsia="Times New Roman"/>
        </w:rPr>
        <w:t>1.</w:t>
      </w:r>
      <w:r w:rsidRPr="00472D68">
        <w:rPr>
          <w:rFonts w:eastAsia="Times New Roman"/>
        </w:rPr>
        <w:tab/>
        <w:t>Zamawiający wypowiedzą umowę w trybie natychmiastowym gdy Wykonawca zaprzestał bądź utracił zdolność do prowadzenia działalności uprawniającej do świadczenia usługi określonej umową bądź nie przystąpił do realizacji przedmiotu umowy w terminie wskazanym w umowie.</w:t>
      </w:r>
    </w:p>
    <w:p w14:paraId="56F392E4" w14:textId="77777777" w:rsidR="00DC146A" w:rsidRPr="00472D68" w:rsidRDefault="00DC146A" w:rsidP="00D472BA">
      <w:pPr>
        <w:widowControl/>
        <w:spacing w:line="276" w:lineRule="auto"/>
        <w:ind w:left="426" w:hanging="426"/>
        <w:jc w:val="both"/>
        <w:rPr>
          <w:rFonts w:eastAsia="Times New Roman"/>
        </w:rPr>
      </w:pPr>
      <w:r w:rsidRPr="00472D68">
        <w:rPr>
          <w:rFonts w:eastAsia="Times New Roman"/>
        </w:rPr>
        <w:t>2.</w:t>
      </w:r>
      <w:r w:rsidRPr="00472D68">
        <w:rPr>
          <w:rFonts w:eastAsia="Times New Roman"/>
        </w:rPr>
        <w:tab/>
        <w:t>Zamawiający będą mogli wypowiedzieć umowę z zachowaniem 30-dniowego okresu wypowiedzenia, w szczególności gdy:</w:t>
      </w:r>
    </w:p>
    <w:p w14:paraId="59572572" w14:textId="77777777" w:rsidR="00DC146A" w:rsidRPr="00472D68" w:rsidRDefault="00DC146A" w:rsidP="00D472BA">
      <w:pPr>
        <w:widowControl/>
        <w:spacing w:line="276" w:lineRule="auto"/>
        <w:ind w:left="709" w:hanging="284"/>
        <w:jc w:val="both"/>
        <w:rPr>
          <w:rFonts w:eastAsia="Times New Roman"/>
        </w:rPr>
      </w:pPr>
      <w:r w:rsidRPr="00472D68">
        <w:rPr>
          <w:rFonts w:eastAsia="Times New Roman"/>
        </w:rPr>
        <w:t>1)</w:t>
      </w:r>
      <w:r w:rsidRPr="00472D68">
        <w:rPr>
          <w:rFonts w:eastAsia="Times New Roman"/>
        </w:rPr>
        <w:tab/>
        <w:t>Wykonawca wykonuje umowę w sposób sprzeczny z umową, nienależycie lub w realizowanych pracach nie stosuje się do zapisów umowy i nie zmienia sposobu wykonania umowy lub nie usunie stwierdzonych przez Zamawiających uchybień mimo wezwania go do tego przez Zamawiających w terminie określonym w tym wezwaniu;</w:t>
      </w:r>
    </w:p>
    <w:p w14:paraId="7F446079" w14:textId="77777777" w:rsidR="00DC146A" w:rsidRPr="00472D68" w:rsidRDefault="00DC146A" w:rsidP="00D472BA">
      <w:pPr>
        <w:widowControl/>
        <w:spacing w:line="276" w:lineRule="auto"/>
        <w:ind w:left="709" w:hanging="284"/>
        <w:jc w:val="both"/>
        <w:rPr>
          <w:rFonts w:eastAsia="Times New Roman"/>
        </w:rPr>
      </w:pPr>
      <w:r w:rsidRPr="00472D68">
        <w:rPr>
          <w:rFonts w:eastAsia="Times New Roman"/>
        </w:rPr>
        <w:t>2)</w:t>
      </w:r>
      <w:r w:rsidRPr="00472D68">
        <w:rPr>
          <w:rFonts w:eastAsia="Times New Roman"/>
        </w:rPr>
        <w:tab/>
        <w:t>Wykonawca nie złoży bądź złoży nieprawdziwe oświadczenie w ramach realizacji umowy w zakresie ustalonym postanowieniami umowy albo oświadczenie niekompletne, którego nie uzupełni w wyznaczonym przez Zamawiających terminie.</w:t>
      </w:r>
    </w:p>
    <w:p w14:paraId="7D360EE5" w14:textId="77777777" w:rsidR="00DC146A" w:rsidRPr="00472D68" w:rsidRDefault="00DC146A" w:rsidP="00D472BA">
      <w:pPr>
        <w:widowControl/>
        <w:spacing w:line="276" w:lineRule="auto"/>
        <w:ind w:left="426" w:hanging="426"/>
        <w:jc w:val="both"/>
        <w:rPr>
          <w:rFonts w:eastAsia="Times New Roman"/>
        </w:rPr>
      </w:pPr>
      <w:r w:rsidRPr="00472D68">
        <w:rPr>
          <w:rFonts w:eastAsia="Times New Roman"/>
        </w:rPr>
        <w:t>3.</w:t>
      </w:r>
      <w:r w:rsidRPr="00472D68">
        <w:rPr>
          <w:rFonts w:eastAsia="Times New Roman"/>
        </w:rPr>
        <w:tab/>
        <w:t>Wykonawca może wypowiedzieć umowę z zachowaniem 30-dniowego okresu wypowiedzenia.</w:t>
      </w:r>
    </w:p>
    <w:p w14:paraId="1DE65AA9" w14:textId="77777777" w:rsidR="00DC146A" w:rsidRPr="00472D68" w:rsidRDefault="00DC146A" w:rsidP="00D472BA">
      <w:pPr>
        <w:widowControl/>
        <w:spacing w:line="276" w:lineRule="auto"/>
        <w:ind w:left="426" w:hanging="426"/>
        <w:jc w:val="both"/>
        <w:rPr>
          <w:rFonts w:eastAsia="Times New Roman"/>
        </w:rPr>
      </w:pPr>
      <w:r w:rsidRPr="00472D68">
        <w:rPr>
          <w:rFonts w:eastAsia="Times New Roman"/>
        </w:rPr>
        <w:t>4.</w:t>
      </w:r>
      <w:r w:rsidRPr="00472D68">
        <w:rPr>
          <w:rFonts w:eastAsia="Times New Roman"/>
        </w:rPr>
        <w:tab/>
        <w:t>Oświadczenie o wypowiedzeniu umowy zostanie sporządzone w formie pisemnej wraz z uzasadnieniem i podaniem przyczyny.</w:t>
      </w:r>
    </w:p>
    <w:p w14:paraId="2E835965" w14:textId="2B9CDF6A" w:rsidR="008E40AC" w:rsidRPr="00472D68" w:rsidRDefault="008E40AC" w:rsidP="00D472BA">
      <w:pPr>
        <w:shd w:val="clear" w:color="auto" w:fill="FFFFFF"/>
        <w:spacing w:line="276" w:lineRule="auto"/>
        <w:ind w:left="360" w:right="10" w:hanging="360"/>
        <w:jc w:val="both"/>
        <w:rPr>
          <w:spacing w:val="-3"/>
        </w:rPr>
      </w:pPr>
    </w:p>
    <w:p w14:paraId="000952BC" w14:textId="77777777" w:rsidR="00D255E9" w:rsidRPr="00472D68" w:rsidRDefault="00D255E9" w:rsidP="00D472BA">
      <w:pPr>
        <w:shd w:val="clear" w:color="auto" w:fill="FFFFFF"/>
        <w:spacing w:line="276" w:lineRule="auto"/>
        <w:ind w:left="360" w:right="10" w:hanging="360"/>
        <w:jc w:val="center"/>
      </w:pPr>
    </w:p>
    <w:p w14:paraId="00B79E03" w14:textId="77777777" w:rsidR="00C147F7" w:rsidRPr="00472D68" w:rsidRDefault="006F30C4" w:rsidP="00D472BA">
      <w:pPr>
        <w:shd w:val="clear" w:color="auto" w:fill="FFFFFF"/>
        <w:spacing w:line="276" w:lineRule="auto"/>
        <w:ind w:left="360" w:right="10" w:hanging="360"/>
        <w:jc w:val="center"/>
        <w:rPr>
          <w:rFonts w:eastAsia="Times New Roman"/>
          <w:b/>
          <w:bCs/>
          <w:spacing w:val="-2"/>
        </w:rPr>
      </w:pPr>
      <w:r w:rsidRPr="00472D68">
        <w:rPr>
          <w:rFonts w:eastAsia="Times New Roman"/>
          <w:b/>
          <w:bCs/>
          <w:spacing w:val="-2"/>
        </w:rPr>
        <w:t>§12</w:t>
      </w:r>
    </w:p>
    <w:p w14:paraId="1F3596E9" w14:textId="77777777" w:rsidR="0058451C" w:rsidRPr="00472D68" w:rsidRDefault="0058451C" w:rsidP="00D472BA">
      <w:pPr>
        <w:numPr>
          <w:ilvl w:val="0"/>
          <w:numId w:val="25"/>
        </w:numPr>
        <w:shd w:val="clear" w:color="auto" w:fill="FFFFFF"/>
        <w:tabs>
          <w:tab w:val="left" w:pos="360"/>
        </w:tabs>
        <w:spacing w:line="276" w:lineRule="auto"/>
        <w:ind w:left="360" w:right="14" w:hanging="360"/>
        <w:jc w:val="both"/>
        <w:rPr>
          <w:spacing w:val="-3"/>
        </w:rPr>
      </w:pPr>
      <w:r w:rsidRPr="00472D68">
        <w:t>Wykonawca może powierzyć wykonanie działań realizowanych w ramach niniejszej Umowy Podwykonawcy, w zakresie okreś</w:t>
      </w:r>
      <w:r w:rsidR="00D255E9" w:rsidRPr="00472D68">
        <w:t>lonym w Ofercie.</w:t>
      </w:r>
    </w:p>
    <w:p w14:paraId="65EB2427" w14:textId="77777777" w:rsidR="0058451C" w:rsidRPr="00472D68" w:rsidRDefault="0058451C" w:rsidP="00D472BA">
      <w:pPr>
        <w:numPr>
          <w:ilvl w:val="0"/>
          <w:numId w:val="25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spacing w:val="-3"/>
        </w:rPr>
      </w:pPr>
      <w:r w:rsidRPr="00472D68">
        <w:t>Jeżeli powierzenie Podwykonawcy wykonania części zamówienia na usługi następuje w trakcie jego realizacji, Wykonawca na żądanie Zamawiając</w:t>
      </w:r>
      <w:r w:rsidR="00C913AB" w:rsidRPr="00472D68">
        <w:t>ych</w:t>
      </w:r>
      <w:r w:rsidRPr="00472D68">
        <w:t xml:space="preserve"> przedstawia oświadczenie, o którym mowa w art. 125 ust. 1 ustawy Pzp, lub podmiotowe środki dowodowe dotyczące tego Podwykonawcy potwierdzające brak podstaw wykluczenia wobec tego Podwykonawcy. </w:t>
      </w:r>
    </w:p>
    <w:p w14:paraId="08D6E751" w14:textId="52BECB3F" w:rsidR="0058451C" w:rsidRPr="00472D68" w:rsidRDefault="0058451C" w:rsidP="00D472BA">
      <w:pPr>
        <w:numPr>
          <w:ilvl w:val="0"/>
          <w:numId w:val="25"/>
        </w:numPr>
        <w:shd w:val="clear" w:color="auto" w:fill="FFFFFF"/>
        <w:spacing w:line="276" w:lineRule="auto"/>
        <w:ind w:left="426" w:right="5" w:hanging="426"/>
        <w:jc w:val="both"/>
        <w:rPr>
          <w:spacing w:val="-3"/>
        </w:rPr>
      </w:pPr>
      <w:r w:rsidRPr="00472D68">
        <w:t xml:space="preserve">W przypadku, o którym mowa w ust. </w:t>
      </w:r>
      <w:r w:rsidR="00D255E9" w:rsidRPr="00472D68">
        <w:t>2</w:t>
      </w:r>
      <w:r w:rsidRPr="00472D68">
        <w:t>, jeżeli wobec Podwykonawcy zachodzą podstawy</w:t>
      </w:r>
      <w:r w:rsidR="00E6648B">
        <w:t xml:space="preserve"> </w:t>
      </w:r>
      <w:r w:rsidR="00E6648B">
        <w:lastRenderedPageBreak/>
        <w:t>wykluczenia, Zamawiający żąda, aby Wykonawca w terminie określonym przez Zamawiających zastąpił tego Podwykonawcę pod rygorem niedopuszczenia Podwykonawcy do realizacji części zamówienia.</w:t>
      </w:r>
    </w:p>
    <w:p w14:paraId="3774C2E0" w14:textId="213E487C" w:rsidR="0058451C" w:rsidRPr="00472D68" w:rsidRDefault="0058451C" w:rsidP="00D472BA">
      <w:pPr>
        <w:pStyle w:val="Akapitzlist"/>
        <w:numPr>
          <w:ilvl w:val="0"/>
          <w:numId w:val="25"/>
        </w:numPr>
        <w:shd w:val="clear" w:color="auto" w:fill="FFFFFF"/>
        <w:tabs>
          <w:tab w:val="left" w:pos="360"/>
        </w:tabs>
        <w:spacing w:line="276" w:lineRule="auto"/>
        <w:ind w:left="426" w:right="5" w:hanging="426"/>
        <w:jc w:val="both"/>
        <w:rPr>
          <w:spacing w:val="-3"/>
        </w:rPr>
      </w:pPr>
      <w:r w:rsidRPr="00472D68">
        <w:t>Powierzenie wykonania części zamówienia Podwykonawcom nie zwalnia Wykonawcy z odpowiedzialności za należyte wykonanie tego zamówienia.</w:t>
      </w:r>
    </w:p>
    <w:p w14:paraId="1564EAE9" w14:textId="77777777" w:rsidR="0058451C" w:rsidRPr="00472D68" w:rsidRDefault="0058451C" w:rsidP="00D472BA">
      <w:pPr>
        <w:numPr>
          <w:ilvl w:val="0"/>
          <w:numId w:val="25"/>
        </w:numPr>
        <w:shd w:val="clear" w:color="auto" w:fill="FFFFFF"/>
        <w:tabs>
          <w:tab w:val="left" w:pos="360"/>
        </w:tabs>
        <w:spacing w:line="276" w:lineRule="auto"/>
        <w:ind w:left="360" w:right="5" w:hanging="360"/>
        <w:jc w:val="both"/>
        <w:rPr>
          <w:spacing w:val="-3"/>
        </w:rPr>
      </w:pPr>
      <w:r w:rsidRPr="00472D68">
        <w:t>Wszelkie zapisy niniejszej Umowy odnoszące się do Wykonawcy stosuje się odpowiednio do wszystkich Podwykonawców, za których działania lub zaniechania Wykonawca ponosi odpowiedzialność na zasadzie ryzyka.</w:t>
      </w:r>
    </w:p>
    <w:p w14:paraId="0B68450C" w14:textId="77777777" w:rsidR="00E6648B" w:rsidRDefault="00E6648B" w:rsidP="00D472BA">
      <w:pPr>
        <w:pStyle w:val="Akapitzlist"/>
        <w:shd w:val="clear" w:color="auto" w:fill="FFFFFF"/>
        <w:spacing w:line="276" w:lineRule="auto"/>
        <w:ind w:right="10"/>
        <w:jc w:val="center"/>
        <w:rPr>
          <w:rFonts w:eastAsia="Times New Roman"/>
          <w:b/>
          <w:bCs/>
          <w:spacing w:val="-2"/>
        </w:rPr>
      </w:pPr>
    </w:p>
    <w:p w14:paraId="5B94B6D2" w14:textId="7C8813B0" w:rsidR="0058451C" w:rsidRPr="00472D68" w:rsidRDefault="0058451C" w:rsidP="00D472BA">
      <w:pPr>
        <w:pStyle w:val="Akapitzlist"/>
        <w:shd w:val="clear" w:color="auto" w:fill="FFFFFF"/>
        <w:spacing w:line="276" w:lineRule="auto"/>
        <w:ind w:right="10"/>
        <w:jc w:val="center"/>
        <w:rPr>
          <w:rFonts w:eastAsia="Times New Roman"/>
          <w:b/>
          <w:bCs/>
          <w:spacing w:val="-2"/>
        </w:rPr>
      </w:pPr>
      <w:r w:rsidRPr="00472D68">
        <w:rPr>
          <w:rFonts w:eastAsia="Times New Roman"/>
          <w:b/>
          <w:bCs/>
          <w:spacing w:val="-2"/>
        </w:rPr>
        <w:t>§1</w:t>
      </w:r>
      <w:r w:rsidR="006F30C4" w:rsidRPr="00472D68">
        <w:rPr>
          <w:rFonts w:eastAsia="Times New Roman"/>
          <w:b/>
          <w:bCs/>
          <w:spacing w:val="-2"/>
        </w:rPr>
        <w:t>3</w:t>
      </w:r>
    </w:p>
    <w:p w14:paraId="73368FBF" w14:textId="77777777" w:rsidR="0078783C" w:rsidRPr="00472D68" w:rsidRDefault="00CB1068" w:rsidP="00D472BA">
      <w:pPr>
        <w:shd w:val="clear" w:color="auto" w:fill="FFFFFF"/>
        <w:spacing w:line="276" w:lineRule="auto"/>
      </w:pPr>
      <w:r w:rsidRPr="00472D68">
        <w:rPr>
          <w:spacing w:val="-2"/>
        </w:rPr>
        <w:t>Umowa zosta</w:t>
      </w:r>
      <w:r w:rsidRPr="00472D68">
        <w:rPr>
          <w:rFonts w:eastAsia="Times New Roman"/>
          <w:spacing w:val="-2"/>
        </w:rPr>
        <w:t>ła sporządzona w trzech jednobrzmiących egzemplarzach, po jednym dla każdej ze Stron.</w:t>
      </w:r>
    </w:p>
    <w:p w14:paraId="7F654711" w14:textId="77777777" w:rsidR="00E6648B" w:rsidRDefault="00E6648B" w:rsidP="00D472BA">
      <w:pPr>
        <w:shd w:val="clear" w:color="auto" w:fill="FFFFFF"/>
        <w:spacing w:line="276" w:lineRule="auto"/>
      </w:pPr>
    </w:p>
    <w:p w14:paraId="054AA10A" w14:textId="77777777" w:rsidR="00E6648B" w:rsidRDefault="00E6648B" w:rsidP="00D472BA">
      <w:pPr>
        <w:shd w:val="clear" w:color="auto" w:fill="FFFFFF"/>
        <w:spacing w:line="276" w:lineRule="auto"/>
      </w:pPr>
    </w:p>
    <w:p w14:paraId="68EDC31A" w14:textId="77777777" w:rsidR="00E6648B" w:rsidRDefault="00E6648B" w:rsidP="00D472BA">
      <w:pPr>
        <w:shd w:val="clear" w:color="auto" w:fill="FFFFFF"/>
        <w:spacing w:line="276" w:lineRule="auto"/>
      </w:pPr>
    </w:p>
    <w:p w14:paraId="0F357D17" w14:textId="1B10A745" w:rsidR="0078783C" w:rsidRPr="00472D68" w:rsidRDefault="00CB1068" w:rsidP="00D472BA">
      <w:pPr>
        <w:shd w:val="clear" w:color="auto" w:fill="FFFFFF"/>
        <w:spacing w:line="276" w:lineRule="auto"/>
      </w:pPr>
      <w:r w:rsidRPr="00472D68">
        <w:t>Za</w:t>
      </w:r>
      <w:r w:rsidRPr="00472D68">
        <w:rPr>
          <w:rFonts w:eastAsia="Times New Roman"/>
        </w:rPr>
        <w:t>łączniki:</w:t>
      </w:r>
    </w:p>
    <w:p w14:paraId="120C81A6" w14:textId="77777777" w:rsidR="0078783C" w:rsidRPr="00472D68" w:rsidRDefault="00CB1068" w:rsidP="00D472BA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76" w:lineRule="auto"/>
        <w:rPr>
          <w:spacing w:val="-3"/>
        </w:rPr>
      </w:pPr>
      <w:r w:rsidRPr="00472D68">
        <w:rPr>
          <w:spacing w:val="-1"/>
        </w:rPr>
        <w:t>Opis przedmiotu zam</w:t>
      </w:r>
      <w:r w:rsidRPr="00472D68">
        <w:rPr>
          <w:rFonts w:eastAsia="Times New Roman"/>
          <w:spacing w:val="-1"/>
        </w:rPr>
        <w:t>ówienia,</w:t>
      </w:r>
    </w:p>
    <w:p w14:paraId="04D669D1" w14:textId="77777777" w:rsidR="0078783C" w:rsidRPr="00472D68" w:rsidRDefault="00CB1068" w:rsidP="00D472BA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76" w:lineRule="auto"/>
      </w:pPr>
      <w:r w:rsidRPr="00472D68">
        <w:t>Og</w:t>
      </w:r>
      <w:r w:rsidRPr="00472D68">
        <w:rPr>
          <w:rFonts w:eastAsia="Times New Roman"/>
        </w:rPr>
        <w:t>łoszenie o zamówieniu,</w:t>
      </w:r>
    </w:p>
    <w:p w14:paraId="30A6265B" w14:textId="6C5EE0D8" w:rsidR="001839EA" w:rsidRPr="00472D68" w:rsidRDefault="00C13425" w:rsidP="00D472BA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76" w:lineRule="auto"/>
        <w:rPr>
          <w:spacing w:val="-3"/>
        </w:rPr>
      </w:pPr>
      <w:r w:rsidRPr="00472D68">
        <w:t>Oferta Wykonawcy,</w:t>
      </w:r>
    </w:p>
    <w:p w14:paraId="1DF8C9B5" w14:textId="7C22D8D6" w:rsidR="00C13425" w:rsidRPr="00472D68" w:rsidRDefault="00C13425" w:rsidP="00D472BA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76" w:lineRule="auto"/>
        <w:rPr>
          <w:spacing w:val="-3"/>
        </w:rPr>
      </w:pPr>
      <w:r w:rsidRPr="00472D68">
        <w:t>Klauzula informacyjna OSW,</w:t>
      </w:r>
    </w:p>
    <w:p w14:paraId="5829BD31" w14:textId="5A75846F" w:rsidR="00C13425" w:rsidRPr="00472D68" w:rsidRDefault="00C13425" w:rsidP="00D472BA">
      <w:pPr>
        <w:numPr>
          <w:ilvl w:val="0"/>
          <w:numId w:val="18"/>
        </w:numPr>
        <w:shd w:val="clear" w:color="auto" w:fill="FFFFFF"/>
        <w:tabs>
          <w:tab w:val="left" w:pos="221"/>
        </w:tabs>
        <w:spacing w:line="276" w:lineRule="auto"/>
        <w:rPr>
          <w:spacing w:val="-3"/>
        </w:rPr>
      </w:pPr>
      <w:r w:rsidRPr="00472D68">
        <w:t>Klauzula informacyjna RIO.</w:t>
      </w:r>
    </w:p>
    <w:sectPr w:rsidR="00C13425" w:rsidRPr="00472D68">
      <w:pgSz w:w="11909" w:h="16834"/>
      <w:pgMar w:top="1440" w:right="1421" w:bottom="720" w:left="1416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651"/>
    <w:multiLevelType w:val="singleLevel"/>
    <w:tmpl w:val="03DED8DC"/>
    <w:lvl w:ilvl="0">
      <w:start w:val="1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 w15:restartNumberingAfterBreak="0">
    <w:nsid w:val="005C6A47"/>
    <w:multiLevelType w:val="singleLevel"/>
    <w:tmpl w:val="FFFFFFFF"/>
    <w:lvl w:ilvl="0">
      <w:start w:val="1"/>
      <w:numFmt w:val="decimal"/>
      <w:lvlText w:val="%1."/>
      <w:legacy w:legacy="1" w:legacySpace="0" w:legacyIndent="360"/>
      <w:lvlJc w:val="left"/>
      <w:rPr>
        <w:rFonts w:ascii="Cambria" w:hAnsi="Cambria" w:cs="Arial" w:hint="default"/>
      </w:rPr>
    </w:lvl>
  </w:abstractNum>
  <w:abstractNum w:abstractNumId="2" w15:restartNumberingAfterBreak="0">
    <w:nsid w:val="00CB1689"/>
    <w:multiLevelType w:val="singleLevel"/>
    <w:tmpl w:val="762860FC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3" w15:restartNumberingAfterBreak="0">
    <w:nsid w:val="07C40E14"/>
    <w:multiLevelType w:val="singleLevel"/>
    <w:tmpl w:val="03DED8DC"/>
    <w:lvl w:ilvl="0">
      <w:start w:val="1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4" w15:restartNumberingAfterBreak="0">
    <w:nsid w:val="08BD5F2B"/>
    <w:multiLevelType w:val="singleLevel"/>
    <w:tmpl w:val="5930206A"/>
    <w:lvl w:ilvl="0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5" w15:restartNumberingAfterBreak="0">
    <w:nsid w:val="0E312F76"/>
    <w:multiLevelType w:val="singleLevel"/>
    <w:tmpl w:val="58FAEF2C"/>
    <w:lvl w:ilvl="0">
      <w:start w:val="4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6" w15:restartNumberingAfterBreak="0">
    <w:nsid w:val="0F34779F"/>
    <w:multiLevelType w:val="singleLevel"/>
    <w:tmpl w:val="583089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12962D99"/>
    <w:multiLevelType w:val="singleLevel"/>
    <w:tmpl w:val="17F0B48C"/>
    <w:lvl w:ilvl="0">
      <w:start w:val="2"/>
      <w:numFmt w:val="decimal"/>
      <w:lvlText w:val="%1)"/>
      <w:legacy w:legacy="1" w:legacySpace="0" w:legacyIndent="566"/>
      <w:lvlJc w:val="left"/>
      <w:rPr>
        <w:rFonts w:ascii="Arial" w:hAnsi="Arial" w:cs="Arial" w:hint="default"/>
      </w:rPr>
    </w:lvl>
  </w:abstractNum>
  <w:abstractNum w:abstractNumId="8" w15:restartNumberingAfterBreak="0">
    <w:nsid w:val="153C50B7"/>
    <w:multiLevelType w:val="singleLevel"/>
    <w:tmpl w:val="6CCC33F8"/>
    <w:lvl w:ilvl="0">
      <w:start w:val="2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9" w15:restartNumberingAfterBreak="0">
    <w:nsid w:val="16A43A09"/>
    <w:multiLevelType w:val="singleLevel"/>
    <w:tmpl w:val="2AD0DAF4"/>
    <w:lvl w:ilvl="0">
      <w:start w:val="12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0" w15:restartNumberingAfterBreak="0">
    <w:nsid w:val="20C27814"/>
    <w:multiLevelType w:val="singleLevel"/>
    <w:tmpl w:val="F58A4BBC"/>
    <w:lvl w:ilvl="0">
      <w:start w:val="1"/>
      <w:numFmt w:val="decimal"/>
      <w:lvlText w:val="%1)"/>
      <w:legacy w:legacy="1" w:legacySpace="0" w:legacyIndent="1013"/>
      <w:lvlJc w:val="left"/>
      <w:rPr>
        <w:rFonts w:ascii="Arial" w:hAnsi="Arial" w:cs="Arial" w:hint="default"/>
      </w:rPr>
    </w:lvl>
  </w:abstractNum>
  <w:abstractNum w:abstractNumId="11" w15:restartNumberingAfterBreak="0">
    <w:nsid w:val="24074A91"/>
    <w:multiLevelType w:val="singleLevel"/>
    <w:tmpl w:val="762860FC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2" w15:restartNumberingAfterBreak="0">
    <w:nsid w:val="245B5EA4"/>
    <w:multiLevelType w:val="singleLevel"/>
    <w:tmpl w:val="FFFFFFFF"/>
    <w:lvl w:ilvl="0">
      <w:start w:val="2"/>
      <w:numFmt w:val="decimal"/>
      <w:lvlText w:val="%1."/>
      <w:legacy w:legacy="1" w:legacySpace="0" w:legacyIndent="360"/>
      <w:lvlJc w:val="left"/>
      <w:rPr>
        <w:rFonts w:ascii="Cambria" w:hAnsi="Cambria" w:cs="Arial" w:hint="default"/>
      </w:rPr>
    </w:lvl>
  </w:abstractNum>
  <w:abstractNum w:abstractNumId="13" w15:restartNumberingAfterBreak="0">
    <w:nsid w:val="3A336571"/>
    <w:multiLevelType w:val="singleLevel"/>
    <w:tmpl w:val="FFFFFFFF"/>
    <w:lvl w:ilvl="0">
      <w:start w:val="7"/>
      <w:numFmt w:val="decimal"/>
      <w:lvlText w:val="%1."/>
      <w:legacy w:legacy="1" w:legacySpace="0" w:legacyIndent="360"/>
      <w:lvlJc w:val="left"/>
      <w:rPr>
        <w:rFonts w:ascii="Cambria" w:hAnsi="Cambria" w:cs="Arial" w:hint="default"/>
      </w:rPr>
    </w:lvl>
  </w:abstractNum>
  <w:abstractNum w:abstractNumId="14" w15:restartNumberingAfterBreak="0">
    <w:nsid w:val="3D30192F"/>
    <w:multiLevelType w:val="singleLevel"/>
    <w:tmpl w:val="FFFFFFFF"/>
    <w:lvl w:ilvl="0">
      <w:start w:val="1"/>
      <w:numFmt w:val="decimal"/>
      <w:lvlText w:val="%1)"/>
      <w:legacy w:legacy="1" w:legacySpace="0" w:legacyIndent="350"/>
      <w:lvlJc w:val="left"/>
      <w:rPr>
        <w:rFonts w:ascii="Cambria" w:hAnsi="Cambria" w:cs="Arial" w:hint="default"/>
      </w:rPr>
    </w:lvl>
  </w:abstractNum>
  <w:abstractNum w:abstractNumId="15" w15:restartNumberingAfterBreak="0">
    <w:nsid w:val="3E6D1548"/>
    <w:multiLevelType w:val="singleLevel"/>
    <w:tmpl w:val="CD5AA586"/>
    <w:lvl w:ilvl="0">
      <w:start w:val="1"/>
      <w:numFmt w:val="decimal"/>
      <w:lvlText w:val="%1)"/>
      <w:legacy w:legacy="1" w:legacySpace="0" w:legacyIndent="350"/>
      <w:lvlJc w:val="left"/>
      <w:rPr>
        <w:rFonts w:ascii="Arial" w:eastAsiaTheme="minorEastAsia" w:hAnsi="Arial" w:cs="Arial" w:hint="default"/>
      </w:rPr>
    </w:lvl>
  </w:abstractNum>
  <w:abstractNum w:abstractNumId="16" w15:restartNumberingAfterBreak="0">
    <w:nsid w:val="3FCF25F4"/>
    <w:multiLevelType w:val="singleLevel"/>
    <w:tmpl w:val="8138E246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7" w15:restartNumberingAfterBreak="0">
    <w:nsid w:val="48714E29"/>
    <w:multiLevelType w:val="hybridMultilevel"/>
    <w:tmpl w:val="527E1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F14EB"/>
    <w:multiLevelType w:val="singleLevel"/>
    <w:tmpl w:val="EDA2FA7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9" w15:restartNumberingAfterBreak="0">
    <w:nsid w:val="4F540159"/>
    <w:multiLevelType w:val="singleLevel"/>
    <w:tmpl w:val="1F487C3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539659A6"/>
    <w:multiLevelType w:val="singleLevel"/>
    <w:tmpl w:val="03DED8DC"/>
    <w:lvl w:ilvl="0">
      <w:start w:val="1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1" w15:restartNumberingAfterBreak="0">
    <w:nsid w:val="54395D76"/>
    <w:multiLevelType w:val="singleLevel"/>
    <w:tmpl w:val="FFFFFFFF"/>
    <w:lvl w:ilvl="0">
      <w:start w:val="11"/>
      <w:numFmt w:val="decimal"/>
      <w:lvlText w:val="%1."/>
      <w:legacy w:legacy="1" w:legacySpace="0" w:legacyIndent="360"/>
      <w:lvlJc w:val="left"/>
      <w:rPr>
        <w:rFonts w:ascii="Cambria" w:hAnsi="Cambria" w:cs="Arial" w:hint="default"/>
      </w:rPr>
    </w:lvl>
  </w:abstractNum>
  <w:abstractNum w:abstractNumId="22" w15:restartNumberingAfterBreak="0">
    <w:nsid w:val="5A326706"/>
    <w:multiLevelType w:val="singleLevel"/>
    <w:tmpl w:val="FFFFFFFF"/>
    <w:lvl w:ilvl="0">
      <w:start w:val="1"/>
      <w:numFmt w:val="decimal"/>
      <w:lvlText w:val="%1)"/>
      <w:legacy w:legacy="1" w:legacySpace="0" w:legacyIndent="350"/>
      <w:lvlJc w:val="left"/>
      <w:rPr>
        <w:rFonts w:ascii="Cambria" w:hAnsi="Cambria" w:cs="Arial" w:hint="default"/>
      </w:rPr>
    </w:lvl>
  </w:abstractNum>
  <w:abstractNum w:abstractNumId="23" w15:restartNumberingAfterBreak="0">
    <w:nsid w:val="60D87949"/>
    <w:multiLevelType w:val="singleLevel"/>
    <w:tmpl w:val="58FAEF2C"/>
    <w:lvl w:ilvl="0">
      <w:start w:val="4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4" w15:restartNumberingAfterBreak="0">
    <w:nsid w:val="6D3133A7"/>
    <w:multiLevelType w:val="singleLevel"/>
    <w:tmpl w:val="03DED8DC"/>
    <w:lvl w:ilvl="0">
      <w:start w:val="1"/>
      <w:numFmt w:val="decimal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5" w15:restartNumberingAfterBreak="0">
    <w:nsid w:val="79A571A8"/>
    <w:multiLevelType w:val="singleLevel"/>
    <w:tmpl w:val="762860FC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6" w15:restartNumberingAfterBreak="0">
    <w:nsid w:val="7C2B4C2E"/>
    <w:multiLevelType w:val="singleLevel"/>
    <w:tmpl w:val="762860FC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27" w15:restartNumberingAfterBreak="0">
    <w:nsid w:val="7CA33C51"/>
    <w:multiLevelType w:val="singleLevel"/>
    <w:tmpl w:val="5AAE54A8"/>
    <w:lvl w:ilvl="0">
      <w:start w:val="1"/>
      <w:numFmt w:val="decimal"/>
      <w:lvlText w:val="%1."/>
      <w:legacy w:legacy="1" w:legacySpace="0" w:legacyIndent="283"/>
      <w:lvlJc w:val="left"/>
      <w:rPr>
        <w:rFonts w:ascii="Arial" w:hAnsi="Arial" w:cs="Arial" w:hint="default"/>
      </w:rPr>
    </w:lvl>
  </w:abstractNum>
  <w:num w:numId="1" w16cid:durableId="80420262">
    <w:abstractNumId w:val="27"/>
  </w:num>
  <w:num w:numId="2" w16cid:durableId="303318719">
    <w:abstractNumId w:val="2"/>
  </w:num>
  <w:num w:numId="3" w16cid:durableId="1779324744">
    <w:abstractNumId w:val="0"/>
  </w:num>
  <w:num w:numId="4" w16cid:durableId="1650868250">
    <w:abstractNumId w:val="3"/>
  </w:num>
  <w:num w:numId="5" w16cid:durableId="895895838">
    <w:abstractNumId w:val="11"/>
  </w:num>
  <w:num w:numId="6" w16cid:durableId="1083795427">
    <w:abstractNumId w:val="10"/>
  </w:num>
  <w:num w:numId="7" w16cid:durableId="765199913">
    <w:abstractNumId w:val="23"/>
  </w:num>
  <w:num w:numId="8" w16cid:durableId="1497960617">
    <w:abstractNumId w:val="9"/>
  </w:num>
  <w:num w:numId="9" w16cid:durableId="1609118021">
    <w:abstractNumId w:val="7"/>
  </w:num>
  <w:num w:numId="10" w16cid:durableId="1266763618">
    <w:abstractNumId w:val="7"/>
    <w:lvlOverride w:ilvl="0">
      <w:lvl w:ilvl="0">
        <w:start w:val="2"/>
        <w:numFmt w:val="decimal"/>
        <w:lvlText w:val="%1)"/>
        <w:legacy w:legacy="1" w:legacySpace="0" w:legacyIndent="567"/>
        <w:lvlJc w:val="left"/>
        <w:rPr>
          <w:rFonts w:ascii="Arial" w:hAnsi="Arial" w:cs="Arial" w:hint="default"/>
        </w:rPr>
      </w:lvl>
    </w:lvlOverride>
  </w:num>
  <w:num w:numId="11" w16cid:durableId="1507134573">
    <w:abstractNumId w:val="24"/>
  </w:num>
  <w:num w:numId="12" w16cid:durableId="1348288696">
    <w:abstractNumId w:val="8"/>
  </w:num>
  <w:num w:numId="13" w16cid:durableId="2062288131">
    <w:abstractNumId w:val="26"/>
  </w:num>
  <w:num w:numId="14" w16cid:durableId="1222330966">
    <w:abstractNumId w:val="26"/>
    <w:lvlOverride w:ilvl="0">
      <w:lvl w:ilvl="0">
        <w:start w:val="3"/>
        <w:numFmt w:val="decimal"/>
        <w:lvlText w:val="%1."/>
        <w:legacy w:legacy="1" w:legacySpace="0" w:legacyIndent="427"/>
        <w:lvlJc w:val="left"/>
        <w:rPr>
          <w:rFonts w:ascii="Arial" w:hAnsi="Arial" w:cs="Arial" w:hint="default"/>
        </w:rPr>
      </w:lvl>
    </w:lvlOverride>
  </w:num>
  <w:num w:numId="15" w16cid:durableId="1561943923">
    <w:abstractNumId w:val="20"/>
  </w:num>
  <w:num w:numId="16" w16cid:durableId="1463770033">
    <w:abstractNumId w:val="5"/>
  </w:num>
  <w:num w:numId="17" w16cid:durableId="17047846">
    <w:abstractNumId w:val="25"/>
  </w:num>
  <w:num w:numId="18" w16cid:durableId="1941061726">
    <w:abstractNumId w:val="4"/>
  </w:num>
  <w:num w:numId="19" w16cid:durableId="870916666">
    <w:abstractNumId w:val="18"/>
  </w:num>
  <w:num w:numId="20" w16cid:durableId="1196163256">
    <w:abstractNumId w:val="22"/>
  </w:num>
  <w:num w:numId="21" w16cid:durableId="1514340442">
    <w:abstractNumId w:val="14"/>
  </w:num>
  <w:num w:numId="22" w16cid:durableId="602345637">
    <w:abstractNumId w:val="15"/>
  </w:num>
  <w:num w:numId="23" w16cid:durableId="1460490426">
    <w:abstractNumId w:val="19"/>
  </w:num>
  <w:num w:numId="24" w16cid:durableId="364259293">
    <w:abstractNumId w:val="21"/>
  </w:num>
  <w:num w:numId="25" w16cid:durableId="1094521614">
    <w:abstractNumId w:val="6"/>
  </w:num>
  <w:num w:numId="26" w16cid:durableId="460657827">
    <w:abstractNumId w:val="13"/>
  </w:num>
  <w:num w:numId="27" w16cid:durableId="1968316581">
    <w:abstractNumId w:val="1"/>
  </w:num>
  <w:num w:numId="28" w16cid:durableId="1858814664">
    <w:abstractNumId w:val="16"/>
  </w:num>
  <w:num w:numId="29" w16cid:durableId="1729571035">
    <w:abstractNumId w:val="12"/>
  </w:num>
  <w:num w:numId="30" w16cid:durableId="8280556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9EA"/>
    <w:rsid w:val="00057829"/>
    <w:rsid w:val="00071157"/>
    <w:rsid w:val="00076FB7"/>
    <w:rsid w:val="000A0321"/>
    <w:rsid w:val="000A4611"/>
    <w:rsid w:val="000B2594"/>
    <w:rsid w:val="00126FF4"/>
    <w:rsid w:val="001356A9"/>
    <w:rsid w:val="00156DC7"/>
    <w:rsid w:val="001839EA"/>
    <w:rsid w:val="001F72A6"/>
    <w:rsid w:val="002075FF"/>
    <w:rsid w:val="00222843"/>
    <w:rsid w:val="00262686"/>
    <w:rsid w:val="00287B36"/>
    <w:rsid w:val="00297312"/>
    <w:rsid w:val="002A544D"/>
    <w:rsid w:val="002C55BD"/>
    <w:rsid w:val="00316FED"/>
    <w:rsid w:val="003759F6"/>
    <w:rsid w:val="00384F40"/>
    <w:rsid w:val="003C48D9"/>
    <w:rsid w:val="003D3133"/>
    <w:rsid w:val="003F59AA"/>
    <w:rsid w:val="00403583"/>
    <w:rsid w:val="00427DEF"/>
    <w:rsid w:val="0045360F"/>
    <w:rsid w:val="00461930"/>
    <w:rsid w:val="00472D68"/>
    <w:rsid w:val="004760B7"/>
    <w:rsid w:val="004D072F"/>
    <w:rsid w:val="004D51FD"/>
    <w:rsid w:val="005155ED"/>
    <w:rsid w:val="0053598B"/>
    <w:rsid w:val="005360C9"/>
    <w:rsid w:val="00562AB1"/>
    <w:rsid w:val="00563D39"/>
    <w:rsid w:val="0056673A"/>
    <w:rsid w:val="00572D77"/>
    <w:rsid w:val="00575D6F"/>
    <w:rsid w:val="0058451C"/>
    <w:rsid w:val="00596C15"/>
    <w:rsid w:val="005F0CFA"/>
    <w:rsid w:val="00616FFC"/>
    <w:rsid w:val="006D10CF"/>
    <w:rsid w:val="006D126A"/>
    <w:rsid w:val="006F12AF"/>
    <w:rsid w:val="006F30C4"/>
    <w:rsid w:val="006F78A4"/>
    <w:rsid w:val="006F7D1D"/>
    <w:rsid w:val="007116CC"/>
    <w:rsid w:val="007223E9"/>
    <w:rsid w:val="007374BC"/>
    <w:rsid w:val="0076147F"/>
    <w:rsid w:val="007742EE"/>
    <w:rsid w:val="00781A62"/>
    <w:rsid w:val="0078783C"/>
    <w:rsid w:val="00790C2C"/>
    <w:rsid w:val="008071F6"/>
    <w:rsid w:val="00841D91"/>
    <w:rsid w:val="008607B2"/>
    <w:rsid w:val="008A53A7"/>
    <w:rsid w:val="008E40AC"/>
    <w:rsid w:val="00904A7B"/>
    <w:rsid w:val="00905562"/>
    <w:rsid w:val="00906138"/>
    <w:rsid w:val="00972CDB"/>
    <w:rsid w:val="0098066A"/>
    <w:rsid w:val="009E33DF"/>
    <w:rsid w:val="00A64891"/>
    <w:rsid w:val="00AE4436"/>
    <w:rsid w:val="00AF5325"/>
    <w:rsid w:val="00B62911"/>
    <w:rsid w:val="00B91EC4"/>
    <w:rsid w:val="00BD08CC"/>
    <w:rsid w:val="00BF233B"/>
    <w:rsid w:val="00C1175C"/>
    <w:rsid w:val="00C13425"/>
    <w:rsid w:val="00C147F7"/>
    <w:rsid w:val="00C56ACA"/>
    <w:rsid w:val="00C67B0B"/>
    <w:rsid w:val="00C73E2A"/>
    <w:rsid w:val="00C830C2"/>
    <w:rsid w:val="00C85581"/>
    <w:rsid w:val="00C913AB"/>
    <w:rsid w:val="00CB1068"/>
    <w:rsid w:val="00CC692A"/>
    <w:rsid w:val="00D255E9"/>
    <w:rsid w:val="00D472BA"/>
    <w:rsid w:val="00D7098D"/>
    <w:rsid w:val="00D73E9D"/>
    <w:rsid w:val="00D9297B"/>
    <w:rsid w:val="00DC146A"/>
    <w:rsid w:val="00E6648B"/>
    <w:rsid w:val="00E92A67"/>
    <w:rsid w:val="00F2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491B1C"/>
  <w14:defaultImageDpi w14:val="0"/>
  <w15:docId w15:val="{06E64DE5-D9FB-4F12-9CEA-079AB212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6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6A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Znak,maz_wyliczenie Znak,opis dzialania Znak,K-P_odwolanie Znak,A_wyliczenie Znak,Akapit z listą 1 Znak,Numerowanie Znak,1_literowka Znak,Literowanie Znak,Punktowanie Znak,1) AaA Znak,Akapit z listą1 Znak"/>
    <w:basedOn w:val="Normalny"/>
    <w:uiPriority w:val="34"/>
    <w:qFormat/>
    <w:rsid w:val="000A032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6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FB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FB7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FB7"/>
    <w:rPr>
      <w:rFonts w:ascii="Arial" w:hAnsi="Arial" w:cs="Arial"/>
      <w:b/>
      <w:bCs/>
      <w:sz w:val="20"/>
      <w:szCs w:val="20"/>
    </w:rPr>
  </w:style>
  <w:style w:type="paragraph" w:customStyle="1" w:styleId="Standard">
    <w:name w:val="Standard"/>
    <w:rsid w:val="0076147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367B9C4B5444B851809E6C3455D41" ma:contentTypeVersion="6" ma:contentTypeDescription="Utwórz nowy dokument." ma:contentTypeScope="" ma:versionID="b983a217aa6f5366b64840de753ae179">
  <xsd:schema xmlns:xsd="http://www.w3.org/2001/XMLSchema" xmlns:xs="http://www.w3.org/2001/XMLSchema" xmlns:p="http://schemas.microsoft.com/office/2006/metadata/properties" xmlns:ns2="fd8ce2fa-26ee-4296-a764-3498545e3f37" xmlns:ns3="0e22729f-7888-4886-ac71-d536a812e7e4" targetNamespace="http://schemas.microsoft.com/office/2006/metadata/properties" ma:root="true" ma:fieldsID="8ff75dc94a7111f0df7e713f8a5ea216" ns2:_="" ns3:_="">
    <xsd:import namespace="fd8ce2fa-26ee-4296-a764-3498545e3f37"/>
    <xsd:import namespace="0e22729f-7888-4886-ac71-d536a812e7e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ce2fa-26ee-4296-a764-3498545e3f3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2729f-7888-4886-ac71-d536a812e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d8ce2fa-26ee-4296-a764-3498545e3f37">MQEZV3MACTZE-1223834586-10733</_dlc_DocId>
    <_dlc_DocIdUrl xmlns="fd8ce2fa-26ee-4296-a764-3498545e3f37">
      <Url>https://oswwawpl.sharepoint.com/sites/Prawny/_layouts/15/DocIdRedir.aspx?ID=MQEZV3MACTZE-1223834586-10733</Url>
      <Description>MQEZV3MACTZE-1223834586-10733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F7EAA-F1C5-4775-84A1-B674970BB9A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156645B-48C0-43AA-AC68-971560EC0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ce2fa-26ee-4296-a764-3498545e3f37"/>
    <ds:schemaRef ds:uri="0e22729f-7888-4886-ac71-d536a812e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FB2E46-34B0-468E-BA32-6823CFEBD204}">
  <ds:schemaRefs>
    <ds:schemaRef ds:uri="http://schemas.microsoft.com/office/2006/metadata/properties"/>
    <ds:schemaRef ds:uri="http://schemas.microsoft.com/office/infopath/2007/PartnerControls"/>
    <ds:schemaRef ds:uri="fd8ce2fa-26ee-4296-a764-3498545e3f37"/>
  </ds:schemaRefs>
</ds:datastoreItem>
</file>

<file path=customXml/itemProps4.xml><?xml version="1.0" encoding="utf-8"?>
<ds:datastoreItem xmlns:ds="http://schemas.openxmlformats.org/officeDocument/2006/customXml" ds:itemID="{894D6FB0-15B4-420C-958D-2D27282A2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3717</Words>
  <Characters>22308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Jaworska</dc:creator>
  <cp:keywords/>
  <dc:description/>
  <cp:lastModifiedBy>Paulina Jaworska</cp:lastModifiedBy>
  <cp:revision>23</cp:revision>
  <cp:lastPrinted>2023-03-01T15:29:00Z</cp:lastPrinted>
  <dcterms:created xsi:type="dcterms:W3CDTF">2023-11-22T11:10:00Z</dcterms:created>
  <dcterms:modified xsi:type="dcterms:W3CDTF">2024-10-31T09:45:00Z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0x010100F79367B9C4B5444B851809E6C3455D41</vt:lpwstr>
  </property>
  <property fmtid="{D5CDD505-2E9C-101B-9397-08002B2CF9AE}" pid="3" name="_dlc_DocIdItemGuid">
    <vt:lpwstr>e1636bef-377c-42d7-abcf-4c73e41e1dfc</vt:lpwstr>
  </property>
</Properties>
</file>