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20F" w:rsidRPr="00636281" w:rsidRDefault="009C720F">
      <w:pPr>
        <w:spacing w:after="3" w:line="259" w:lineRule="auto"/>
        <w:ind w:left="10" w:right="9" w:hanging="10"/>
        <w:jc w:val="center"/>
      </w:pPr>
      <w:r w:rsidRPr="00636281">
        <w:t xml:space="preserve">UMOWA nr …………….. 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ind w:left="-15" w:firstLine="0"/>
      </w:pPr>
      <w:r w:rsidRPr="00636281">
        <w:t>zawarta w dniu ………….. 202</w:t>
      </w:r>
      <w:r>
        <w:t>4</w:t>
      </w:r>
      <w:r w:rsidRPr="00636281">
        <w:t xml:space="preserve"> r.  w </w:t>
      </w:r>
      <w:r>
        <w:t>Pabianicach</w:t>
      </w:r>
      <w:r w:rsidRPr="00636281">
        <w:t xml:space="preserve"> pomiędzy: 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spacing w:after="3" w:line="289" w:lineRule="auto"/>
        <w:ind w:left="-5" w:right="1525" w:hanging="10"/>
        <w:jc w:val="left"/>
      </w:pPr>
      <w:r w:rsidRPr="00636281">
        <w:rPr>
          <w:sz w:val="22"/>
          <w:szCs w:val="22"/>
        </w:rPr>
        <w:t xml:space="preserve">Skarbem Państwa - Sądem Rejonowym w </w:t>
      </w:r>
      <w:r>
        <w:rPr>
          <w:sz w:val="22"/>
          <w:szCs w:val="22"/>
        </w:rPr>
        <w:t>Pabianicach</w:t>
      </w:r>
      <w:r w:rsidRPr="00636281">
        <w:rPr>
          <w:sz w:val="22"/>
          <w:szCs w:val="22"/>
        </w:rPr>
        <w:t xml:space="preserve">  ul. </w:t>
      </w:r>
      <w:r>
        <w:rPr>
          <w:sz w:val="22"/>
          <w:szCs w:val="22"/>
        </w:rPr>
        <w:t>Partyzancka 105/127</w:t>
      </w:r>
      <w:r w:rsidRPr="00636281"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 xml:space="preserve">95-200 Pabianice, </w:t>
      </w:r>
      <w:r w:rsidRPr="00636281">
        <w:rPr>
          <w:sz w:val="22"/>
          <w:szCs w:val="22"/>
        </w:rPr>
        <w:t xml:space="preserve">NIP </w:t>
      </w:r>
      <w:r>
        <w:rPr>
          <w:sz w:val="22"/>
          <w:szCs w:val="22"/>
        </w:rPr>
        <w:t>731-10-59-157</w:t>
      </w:r>
      <w:r w:rsidRPr="00636281">
        <w:rPr>
          <w:sz w:val="22"/>
          <w:szCs w:val="22"/>
        </w:rPr>
        <w:t>, REGON</w:t>
      </w:r>
      <w:r>
        <w:rPr>
          <w:sz w:val="22"/>
          <w:szCs w:val="22"/>
        </w:rPr>
        <w:t xml:space="preserve"> 000323269</w:t>
      </w:r>
      <w:r w:rsidRPr="00636281">
        <w:rPr>
          <w:sz w:val="22"/>
          <w:szCs w:val="22"/>
        </w:rPr>
        <w:t xml:space="preserve">, reprezentowanym przez:  </w:t>
      </w:r>
    </w:p>
    <w:p w:rsidR="009C720F" w:rsidRPr="00636281" w:rsidRDefault="009C720F">
      <w:pPr>
        <w:spacing w:after="3" w:line="289" w:lineRule="auto"/>
        <w:ind w:left="-5" w:right="848" w:hanging="10"/>
        <w:jc w:val="left"/>
      </w:pPr>
      <w:r w:rsidRPr="00636281">
        <w:rPr>
          <w:sz w:val="22"/>
          <w:szCs w:val="22"/>
        </w:rPr>
        <w:t xml:space="preserve">Dyrektora Sądu Rejonowego w </w:t>
      </w:r>
      <w:r>
        <w:rPr>
          <w:sz w:val="22"/>
          <w:szCs w:val="22"/>
        </w:rPr>
        <w:t>Pabianicach</w:t>
      </w:r>
      <w:r w:rsidRPr="00636281">
        <w:rPr>
          <w:sz w:val="22"/>
          <w:szCs w:val="22"/>
        </w:rPr>
        <w:t xml:space="preserve"> - …………..zwanym dalej „Zamawiającym”  </w:t>
      </w:r>
    </w:p>
    <w:p w:rsidR="009C720F" w:rsidRPr="00636281" w:rsidRDefault="009C720F">
      <w:pPr>
        <w:spacing w:after="33" w:line="259" w:lineRule="auto"/>
        <w:ind w:left="0" w:firstLine="0"/>
        <w:jc w:val="left"/>
      </w:pPr>
    </w:p>
    <w:p w:rsidR="009C720F" w:rsidRPr="00636281" w:rsidRDefault="009C720F">
      <w:pPr>
        <w:spacing w:after="3" w:line="289" w:lineRule="auto"/>
        <w:ind w:left="-5" w:hanging="10"/>
        <w:jc w:val="left"/>
      </w:pPr>
      <w:r w:rsidRPr="00636281">
        <w:rPr>
          <w:sz w:val="22"/>
          <w:szCs w:val="22"/>
        </w:rPr>
        <w:t xml:space="preserve">a  </w:t>
      </w:r>
    </w:p>
    <w:p w:rsidR="009C720F" w:rsidRPr="00636281" w:rsidRDefault="009C720F">
      <w:pPr>
        <w:spacing w:after="3" w:line="289" w:lineRule="auto"/>
        <w:ind w:left="-5" w:hanging="10"/>
        <w:jc w:val="left"/>
      </w:pPr>
      <w:r w:rsidRPr="00636281">
        <w:rPr>
          <w:sz w:val="22"/>
          <w:szCs w:val="22"/>
        </w:rPr>
        <w:t xml:space="preserve">………………………………………………………………………………………………….….…… </w:t>
      </w:r>
    </w:p>
    <w:p w:rsidR="009C720F" w:rsidRPr="00636281" w:rsidRDefault="009C720F">
      <w:pPr>
        <w:spacing w:after="3" w:line="289" w:lineRule="auto"/>
        <w:ind w:left="-5" w:hanging="10"/>
        <w:jc w:val="left"/>
      </w:pPr>
      <w:r w:rsidRPr="00636281">
        <w:rPr>
          <w:sz w:val="22"/>
          <w:szCs w:val="22"/>
        </w:rPr>
        <w:t>………………………………………………………………………………………………….….……</w:t>
      </w:r>
      <w:r>
        <w:rPr>
          <w:sz w:val="22"/>
          <w:szCs w:val="22"/>
        </w:rPr>
        <w:br/>
      </w:r>
      <w:r w:rsidRPr="00636281">
        <w:rPr>
          <w:sz w:val="22"/>
          <w:szCs w:val="22"/>
        </w:rPr>
        <w:t>NIP…………………………………………………………………………………………….….…</w:t>
      </w:r>
      <w:r>
        <w:rPr>
          <w:sz w:val="22"/>
          <w:szCs w:val="22"/>
        </w:rPr>
        <w:t>….</w:t>
      </w:r>
      <w:r w:rsidRPr="00636281">
        <w:rPr>
          <w:sz w:val="22"/>
          <w:szCs w:val="22"/>
        </w:rPr>
        <w:t xml:space="preserve">  REGON…………………………</w:t>
      </w:r>
      <w:r>
        <w:rPr>
          <w:sz w:val="22"/>
          <w:szCs w:val="22"/>
        </w:rPr>
        <w:t>………………………………………………………………………</w:t>
      </w:r>
      <w:r w:rsidRPr="00636281">
        <w:rPr>
          <w:sz w:val="22"/>
          <w:szCs w:val="22"/>
        </w:rPr>
        <w:t xml:space="preserve">  reprezentowanym przez:  </w:t>
      </w:r>
    </w:p>
    <w:p w:rsidR="009C720F" w:rsidRPr="00636281" w:rsidRDefault="009C720F">
      <w:pPr>
        <w:spacing w:after="3" w:line="289" w:lineRule="auto"/>
        <w:ind w:left="-5" w:hanging="10"/>
        <w:jc w:val="left"/>
      </w:pPr>
      <w:r w:rsidRPr="00636281">
        <w:rPr>
          <w:sz w:val="22"/>
          <w:szCs w:val="22"/>
        </w:rPr>
        <w:t xml:space="preserve">………………………………………………………………………………………………….….………………….….………………….….  zwanym dalej „Wykonawcą” 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2A3A05" w:rsidRDefault="009C720F">
      <w:pPr>
        <w:ind w:left="-15" w:firstLine="0"/>
      </w:pPr>
      <w:r w:rsidRPr="002A3A05">
        <w:t xml:space="preserve">W wyniku postępowania o udzielenia zamówienia publicznego pn. „Usługa utrzymania czystości </w:t>
      </w:r>
      <w:r>
        <w:br/>
      </w:r>
      <w:r w:rsidRPr="002A3A05">
        <w:t>i porządku oraz utrzymanie czystości terenów zewnętrznyc</w:t>
      </w:r>
      <w:r>
        <w:t xml:space="preserve">h budynku Sądu Rejonowego </w:t>
      </w:r>
      <w:r w:rsidRPr="002A3A05">
        <w:t xml:space="preserve">w Pabianicach” </w:t>
      </w:r>
      <w:r>
        <w:br/>
      </w:r>
      <w:r w:rsidRPr="002A3A05">
        <w:t xml:space="preserve">z zastosowaniem trybu podstawowego bez przeprowadzenia negocjacji, na podstawie art. 275 pkt 1 ustawy    z dnia 11 września 2019 r. – Prawo zamówień publicznych (PZP), została zawarta umowa  o następującej treści 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spacing w:after="3" w:line="259" w:lineRule="auto"/>
        <w:ind w:left="10" w:right="6" w:hanging="10"/>
        <w:jc w:val="center"/>
      </w:pPr>
      <w:r w:rsidRPr="00636281">
        <w:t xml:space="preserve">§ 1 </w:t>
      </w:r>
    </w:p>
    <w:p w:rsidR="009C720F" w:rsidRPr="00636281" w:rsidRDefault="009C720F">
      <w:pPr>
        <w:numPr>
          <w:ilvl w:val="0"/>
          <w:numId w:val="1"/>
        </w:numPr>
        <w:ind w:hanging="360"/>
      </w:pPr>
      <w:r w:rsidRPr="00636281">
        <w:t xml:space="preserve">Wykonawca przyjmuje do wykonania prace w zakresie utrzymania czystości i porządku w budynku Sądu Rejonowego w </w:t>
      </w:r>
      <w:r>
        <w:t>Pabianicach</w:t>
      </w:r>
      <w:r w:rsidRPr="00636281">
        <w:t xml:space="preserve"> przy ul. </w:t>
      </w:r>
      <w:r>
        <w:t>Partyzancka 105/127</w:t>
      </w:r>
      <w:r w:rsidRPr="00636281">
        <w:t xml:space="preserve">, </w:t>
      </w:r>
      <w:r>
        <w:t xml:space="preserve">95-200 Pabianice </w:t>
      </w:r>
      <w:r w:rsidRPr="00636281">
        <w:t xml:space="preserve">wraz z </w:t>
      </w:r>
      <w:r>
        <w:t xml:space="preserve">utrzymaniem  czystości na </w:t>
      </w:r>
      <w:r w:rsidRPr="00636281">
        <w:t xml:space="preserve"> terenach zewnętrznych. </w:t>
      </w:r>
    </w:p>
    <w:p w:rsidR="009C720F" w:rsidRPr="00636281" w:rsidRDefault="009C720F">
      <w:pPr>
        <w:numPr>
          <w:ilvl w:val="0"/>
          <w:numId w:val="1"/>
        </w:numPr>
        <w:ind w:hanging="360"/>
      </w:pPr>
      <w:r w:rsidRPr="00636281">
        <w:t>Szczegółowy opis przedmiotu zamówienia i ogólne zasady jego wykonania zawiera „</w:t>
      </w:r>
      <w:r>
        <w:t>Przedmiot zamówienia oraz zakres realizowanych prac</w:t>
      </w:r>
      <w:r w:rsidRPr="00636281">
        <w:t xml:space="preserve">” (stanowiący załącznik nr </w:t>
      </w:r>
      <w:r>
        <w:t>9</w:t>
      </w:r>
      <w:r w:rsidRPr="00636281">
        <w:t xml:space="preserve"> do SWZ), który stanowi załącznik nr 1 do niniejszej umowy.   </w:t>
      </w:r>
    </w:p>
    <w:p w:rsidR="009C720F" w:rsidRPr="00636281" w:rsidRDefault="009C720F">
      <w:pPr>
        <w:numPr>
          <w:ilvl w:val="0"/>
          <w:numId w:val="1"/>
        </w:numPr>
        <w:ind w:hanging="360"/>
      </w:pPr>
      <w:r w:rsidRPr="00636281">
        <w:t xml:space="preserve">Wykonawca powinien zapewnić odpowiedni dla charakteru obiektu standard świadczonych usług.  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spacing w:after="3" w:line="259" w:lineRule="auto"/>
        <w:ind w:left="10" w:right="6" w:hanging="10"/>
        <w:jc w:val="center"/>
      </w:pPr>
      <w:r w:rsidRPr="00636281">
        <w:t xml:space="preserve">§ 2 </w:t>
      </w:r>
    </w:p>
    <w:p w:rsidR="009C720F" w:rsidRPr="00636281" w:rsidRDefault="009C720F">
      <w:pPr>
        <w:numPr>
          <w:ilvl w:val="0"/>
          <w:numId w:val="2"/>
        </w:numPr>
        <w:spacing w:after="3" w:line="259" w:lineRule="auto"/>
        <w:ind w:hanging="360"/>
      </w:pPr>
      <w:r w:rsidRPr="00636281">
        <w:t xml:space="preserve">Umowa zostaje zawarta na  okres 12 miesięcy od dnia </w:t>
      </w:r>
      <w:r>
        <w:t>……………</w:t>
      </w:r>
      <w:r w:rsidRPr="00636281">
        <w:t xml:space="preserve">. </w:t>
      </w:r>
    </w:p>
    <w:p w:rsidR="009C720F" w:rsidRPr="00636281" w:rsidRDefault="009C720F" w:rsidP="00636281">
      <w:pPr>
        <w:numPr>
          <w:ilvl w:val="0"/>
          <w:numId w:val="2"/>
        </w:numPr>
        <w:ind w:hanging="360"/>
      </w:pPr>
      <w:r w:rsidRPr="00636281">
        <w:t xml:space="preserve">Strony zgodnie ustalają, iż świadczenie usług będzie wykonywane w budynku Sądu Rejonowego  w </w:t>
      </w:r>
      <w:r>
        <w:t xml:space="preserve">Pabianicach  przy ul. Partyzanckiej 105/127. </w:t>
      </w:r>
      <w:r w:rsidRPr="00636281">
        <w:t xml:space="preserve">Szczegółowy zakres przedmiotu zawiera załącznik nr </w:t>
      </w:r>
      <w:r>
        <w:t>9</w:t>
      </w:r>
      <w:r w:rsidRPr="00636281">
        <w:t xml:space="preserve"> do SWZ „</w:t>
      </w:r>
      <w:r>
        <w:t>Szczegółowy opis przedmiotu zamówienia</w:t>
      </w:r>
      <w:r w:rsidRPr="00636281">
        <w:t>”, który stanow</w:t>
      </w:r>
      <w:r>
        <w:t>i załącznik nr 1</w:t>
      </w:r>
      <w:r w:rsidRPr="00636281">
        <w:t xml:space="preserve"> do niniejszej umowy. </w:t>
      </w:r>
    </w:p>
    <w:p w:rsidR="009C720F" w:rsidRPr="00636281" w:rsidRDefault="009C720F">
      <w:pPr>
        <w:spacing w:after="0" w:line="259" w:lineRule="auto"/>
        <w:ind w:left="41" w:firstLine="0"/>
        <w:jc w:val="center"/>
      </w:pPr>
    </w:p>
    <w:p w:rsidR="009C720F" w:rsidRPr="00636281" w:rsidRDefault="009C720F">
      <w:pPr>
        <w:spacing w:after="3" w:line="259" w:lineRule="auto"/>
        <w:ind w:left="10" w:right="6" w:hanging="10"/>
        <w:jc w:val="center"/>
      </w:pPr>
      <w:r w:rsidRPr="00636281">
        <w:t xml:space="preserve">§ 3 </w:t>
      </w:r>
    </w:p>
    <w:p w:rsidR="009C720F" w:rsidRDefault="009C720F">
      <w:pPr>
        <w:numPr>
          <w:ilvl w:val="0"/>
          <w:numId w:val="3"/>
        </w:numPr>
        <w:spacing w:after="0" w:line="252" w:lineRule="auto"/>
        <w:ind w:hanging="360"/>
      </w:pPr>
      <w:r w:rsidRPr="00636281">
        <w:t xml:space="preserve">Maksymalna wartość wykonywanej usługi wynosi za </w:t>
      </w:r>
      <w:r w:rsidRPr="00636281">
        <w:tab/>
        <w:t>sprzątanie pomieszczeń</w:t>
      </w:r>
      <w:r>
        <w:t xml:space="preserve"> </w:t>
      </w:r>
      <w:r w:rsidRPr="00636281">
        <w:t xml:space="preserve">biurowych…………..zł  brutto (słownie ……………………………), </w:t>
      </w:r>
    </w:p>
    <w:p w:rsidR="009C720F" w:rsidRDefault="009C720F" w:rsidP="00803A33">
      <w:pPr>
        <w:spacing w:after="0" w:line="252" w:lineRule="auto"/>
        <w:ind w:left="360" w:firstLine="0"/>
      </w:pPr>
      <w:r w:rsidRPr="00636281">
        <w:t xml:space="preserve"> za </w:t>
      </w:r>
      <w:r>
        <w:t>utrzymanie czystości terenów zewnętrznych</w:t>
      </w:r>
      <w:r w:rsidRPr="00636281">
        <w:t xml:space="preserve"> ……………zł brutto (słownie ……………….) </w:t>
      </w:r>
    </w:p>
    <w:p w:rsidR="009C720F" w:rsidRPr="00636281" w:rsidRDefault="009C720F" w:rsidP="00803A33">
      <w:pPr>
        <w:spacing w:after="0" w:line="252" w:lineRule="auto"/>
        <w:ind w:left="360" w:firstLine="0"/>
      </w:pPr>
      <w:r w:rsidRPr="009D4564">
        <w:rPr>
          <w:b/>
          <w:bCs/>
        </w:rPr>
        <w:t>Łącznie:</w:t>
      </w:r>
      <w:r w:rsidRPr="00636281">
        <w:t xml:space="preserve"> ………………………………………………………………….. i obejmuje wszelkie koszty związane z realizacją postanowień niniejszej umowy.  </w:t>
      </w:r>
    </w:p>
    <w:p w:rsidR="009C720F" w:rsidRPr="00636281" w:rsidRDefault="009C720F">
      <w:pPr>
        <w:numPr>
          <w:ilvl w:val="0"/>
          <w:numId w:val="3"/>
        </w:numPr>
        <w:ind w:hanging="360"/>
      </w:pPr>
      <w:r w:rsidRPr="00636281">
        <w:t>Zapłata wynagrodzenia Wykonawcy nastąpi w okresach miesięcznych w wysokości 1/12 kwoty określonej w ust. 1 powyżej, każdorazowo po zakończeniu miesiąca w ciągu 21 dni od daty otrzymania faktury</w:t>
      </w:r>
      <w:r>
        <w:t>,</w:t>
      </w:r>
      <w:r w:rsidRPr="00636281">
        <w:t xml:space="preserve"> przelewem na  rachunek  nr ……………………………..Wykonawcy.  </w:t>
      </w:r>
    </w:p>
    <w:p w:rsidR="009C720F" w:rsidRPr="00636281" w:rsidRDefault="009C720F">
      <w:pPr>
        <w:numPr>
          <w:ilvl w:val="0"/>
          <w:numId w:val="3"/>
        </w:numPr>
        <w:ind w:hanging="360"/>
      </w:pPr>
      <w:r w:rsidRPr="00636281">
        <w:t xml:space="preserve">Płatności na rzecz Wykonawcy zrealizowane będą na wskazany rachunek bankowy pod warunkiem, że ten umieszczony jest w wykazie  tzw. „białej listy podatników” na stronie Ministerstwa Finansów.                    </w:t>
      </w:r>
    </w:p>
    <w:p w:rsidR="009C720F" w:rsidRPr="00636281" w:rsidRDefault="009C720F">
      <w:pPr>
        <w:ind w:left="360" w:firstLine="0"/>
      </w:pPr>
      <w:r w:rsidRPr="00636281">
        <w:t xml:space="preserve">W przeciwnym razie termin płatności ulega wydłużeniu do czasu wyjaśnienia rachunku bankowego i nie będzie stanowiło podstawy dla naliczenia Zamawiającemu odsetek za opóźnienie.  </w:t>
      </w:r>
    </w:p>
    <w:p w:rsidR="009C720F" w:rsidRPr="00636281" w:rsidRDefault="009C720F">
      <w:pPr>
        <w:numPr>
          <w:ilvl w:val="0"/>
          <w:numId w:val="3"/>
        </w:numPr>
        <w:ind w:hanging="360"/>
      </w:pPr>
      <w:r w:rsidRPr="00636281">
        <w:t xml:space="preserve">Cena brutto nie podlega waloryzacji i zmianie do końca realizacji przedmiotu usługi,  z zastrzeżeniem § 10 ust. 2.1. </w:t>
      </w:r>
      <w:r>
        <w:t xml:space="preserve">oraz §11 </w:t>
      </w:r>
      <w:r w:rsidRPr="00636281">
        <w:t xml:space="preserve">umowy.  </w:t>
      </w:r>
    </w:p>
    <w:p w:rsidR="009C720F" w:rsidRPr="00636281" w:rsidRDefault="009C720F">
      <w:pPr>
        <w:numPr>
          <w:ilvl w:val="0"/>
          <w:numId w:val="3"/>
        </w:numPr>
        <w:ind w:hanging="360"/>
      </w:pPr>
      <w:r w:rsidRPr="00636281">
        <w:t xml:space="preserve">Wierzytelność wynikająca z niniejszej umowy nie może być przedmiotem cesji na rzecz osób trzecich. </w:t>
      </w:r>
    </w:p>
    <w:p w:rsidR="009C720F" w:rsidRDefault="009C720F">
      <w:pPr>
        <w:numPr>
          <w:ilvl w:val="0"/>
          <w:numId w:val="3"/>
        </w:numPr>
        <w:ind w:hanging="360"/>
      </w:pPr>
      <w:r w:rsidRPr="00636281">
        <w:t>Wykonawca oświadcza, że jest czynnym podatnikiem podatku od towarów i usług</w:t>
      </w:r>
      <w:r w:rsidRPr="00636281">
        <w:rPr>
          <w:vertAlign w:val="superscript"/>
        </w:rPr>
        <w:t>.</w:t>
      </w:r>
    </w:p>
    <w:p w:rsidR="009C720F" w:rsidRPr="00636281" w:rsidRDefault="009C720F">
      <w:pPr>
        <w:numPr>
          <w:ilvl w:val="0"/>
          <w:numId w:val="3"/>
        </w:numPr>
        <w:ind w:hanging="360"/>
      </w:pPr>
      <w:r>
        <w:t>W związku z przepisami ustawy z dnia 8 marca 2013 r. o przeciwdziałaniu nadmiernym opóźnieniom w transakcjach handlowych. Wykonawca oświadcza, iż posiada status dużego przedsiębiorcy w rozumieniu powyższych przepisów. *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spacing w:after="3" w:line="259" w:lineRule="auto"/>
        <w:ind w:left="10" w:right="6" w:hanging="10"/>
        <w:jc w:val="center"/>
      </w:pPr>
      <w:r w:rsidRPr="00636281">
        <w:t xml:space="preserve">§ 4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Wykonawca  ponosi pełną odpowiedzialność za sprzęt  i wyposażenie Zamawiającego znajdujące się   w pomieszczeniach udostępnionych do sprzątania.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 przypadku stwierdzenia uszkodzenia, zaginięcia sprzętu i wyposażenia będącego w dyspozycji Zamawiającego każda ze stron winna zawiadomić drugą stronę celem wyjaśnienia i spisania protokołu zawierającego rodzaj i wartość zaistniałych szkód wraz z określeniem winy.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Gdy szkoda wyniknie z winy Wykonawcy, zobowiązuje się on do całkowitego pokrycia  szkody lub jej naprawienia.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 przypadku odmowy pokrycia szkody lub kosztów naprawy rzeczy uszkodzonych z winy Wykonawcy, Zamawiający zastrzega sobie prawo potrącenia z wynagrodzenia poniesionej szkody.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Wykonawca we własnym zakresie zapewni środki utrzymania czystości, materiały oraz sprzęt                          i urządzenia niezbędne do realizacji usługi: </w:t>
      </w:r>
    </w:p>
    <w:p w:rsidR="009C720F" w:rsidRPr="00636281" w:rsidRDefault="009C720F">
      <w:pPr>
        <w:numPr>
          <w:ilvl w:val="1"/>
          <w:numId w:val="5"/>
        </w:numPr>
        <w:ind w:hanging="217"/>
      </w:pPr>
      <w:r w:rsidRPr="00636281">
        <w:t xml:space="preserve">sprzęt i urządzenia muszą być sprawne i bezpieczne, zgodnie z PN, </w:t>
      </w:r>
    </w:p>
    <w:p w:rsidR="009C720F" w:rsidRPr="00636281" w:rsidRDefault="009C720F">
      <w:pPr>
        <w:numPr>
          <w:ilvl w:val="1"/>
          <w:numId w:val="5"/>
        </w:numPr>
        <w:ind w:hanging="217"/>
      </w:pPr>
      <w:r w:rsidRPr="00636281">
        <w:t>środki chemiczne nietoksyczne, dopuszczone do użytkowania i obrotu na rynku polski</w:t>
      </w:r>
      <w:r>
        <w:t xml:space="preserve">m, zgodnie  </w:t>
      </w:r>
      <w:r w:rsidRPr="00636281">
        <w:t xml:space="preserve">z aktualnie obowiązującymi przepisami. 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Wykonawca zobowiązuje się do zatrudnienia personelu, przy pomocy, którego realizować będzie niniejszą Umowę, na podstawie umowy o pracę, oraz ściśle przestrzegać w stosunku do tych pracowników przepisów prawa pracy i ubezpieczeń społecznych, szczególnie norm dotyczących czasu pracy i obowiązku odprowadzania składek na ubezpieczenie społeczne. Na każde żądanie Zamawiającego, w terminie przez niego wskazanym, Wykonawca okaże dokumenty umożliwiające stwierdzenie, w odniesieniu do pracowników wykonujących usługę wynikającą z niniejszej Umowy, wywiązywania się z obowiązku, o którym mowa w tym punkcie. Nieprzedłożenie przez Wykonawcę ww. dokumentów we wskazanym terminie będzie traktowane jak niewypełnienie obowiązku zatrudnienia osób świadczących usługi objęte przedmiotem umowy na podstawie niniejszej umowy  o pracę.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Zatrudnienie przy realizacji zamówienia osób, o których mowa w ust.6 powyżej powinno trwać przez cały okres wykonywania zamówienia, a w przypadku rozwiązania stosunku pracy przez osobę zatrudnioną na umowę o pracę lub przez pracodawcę przed zakończeniem tego okresu, Wykonawca będzie obowiązany do zatrudnienia na to miejsce na podstawie umowy o pracę innej osoby, do czasu zakończenia realizacji zamówienia.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Wykonawca  przekaże Zamawiającemu do wglądu w terminie nie dłuższym niż 14 dni roboczych od rozpoczęcia świadczenia usługi kopie zanonimizowanych umów o prace zawartych z pracownikami wykonującymi usługę sprzątania, poświadczone za zgodność z oryginałem. 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animizacji. Informacje takie jak: data zawarcia umowy, rodzaj umowy o pracę i wymiar etatu, miejsce świadczenia pracy oraz zakres obowiązków pracownika powinny być możliwe do zidentyfikowania.  </w:t>
      </w:r>
    </w:p>
    <w:p w:rsidR="009C720F" w:rsidRPr="00636281" w:rsidRDefault="009C720F">
      <w:pPr>
        <w:ind w:left="862"/>
      </w:pPr>
      <w:r w:rsidRPr="00636281">
        <w:t xml:space="preserve">8.1. Zamawiający zastrzega sobie możliwość kontroli zatrudnienia osób wykonujących czynności sprzątania przez cały okres realizacji przedmiotu zamówienia, w szczególności poprzez wezwanie Wykonawcy do złożenia w określonym przez Zamawiającego terminie oświadczeń (podpisanych przez Wykonawcę i pracownika) potwierdzających zatrudnienie na podstawie umowy o pracę.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Wykonawca jest zobowiązany do przestrzegania przepisów ujętych w rozporządzeniu Ministra Pracy              i Polityki Socjalnej w sprawie ogólnych przepisów bezpieczeństwa i higieny pracy oraz zobowiązuje się do przeszkolenia wszystkich osób realizujących umowę w tym zakresie.  </w:t>
      </w:r>
    </w:p>
    <w:p w:rsidR="009C720F" w:rsidRPr="00636281" w:rsidRDefault="009C720F" w:rsidP="009D4564">
      <w:pPr>
        <w:numPr>
          <w:ilvl w:val="0"/>
          <w:numId w:val="4"/>
        </w:numPr>
        <w:ind w:hanging="427"/>
      </w:pPr>
      <w:r w:rsidRPr="00636281">
        <w:t>Wykonawca oświadcza, że wszyscy pracownicy zatrudnieni przy wykonywaniu usług objętych niniejszą umową nie figurują w Krajowym Rejestrze Karnym, a także wobec których nie toczy się postępowanie karne o przestępstwo umyślne, lub karno-skarbowe o wykroczenie lub przestępstwo umyślne lub</w:t>
      </w:r>
      <w:r>
        <w:t xml:space="preserve"> </w:t>
      </w:r>
      <w:r w:rsidRPr="00636281">
        <w:t>w sprawie o wykroczenie umyślne. Wykonawca przedłoży w tym zakresie aktualne oświadczenie  o skierowaniu do realizacji usługi ww. pracowników. Wykonawca jest zobowiązany do odsunięcia od wykonywania umowy osobę lub osoby, które po dniu podpisania umowy zostały ujawni</w:t>
      </w:r>
      <w:r>
        <w:t>one w KRK jako osoby figurujące</w:t>
      </w:r>
      <w:r w:rsidRPr="00636281">
        <w:t xml:space="preserve">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Wszelka odpowiedzialność za skutki realizowanej umowy, brak ubezpieczenia obejmującego niniejszą umowę spoczywa wyłącznie na Wykonawcy.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Wykonawca jest zobowiązany posiadać  przez cały okres trwania umowy ubezpieczenie od odpowiedzialności cywilnej w zakresie prowadzonej działalności związanej z przedmiotem umowy,  w wysokości co najmniej 50.000,00 zł. Kserokopia polisy zostanie dostarczona najpóźniej w dniu podpisania umowy  stanowi załącznik nr 3 do niniejszej umowy. W przypadku zawarcia nowej umowy ubezpieczenia na kolejne okresy obowiązywania Wykonawca zobowiązany jest do przedłożenia kopii polisy Zamawiającemu w terminie 7 dni od daty jej zawarcia. 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>Zamawiający wymaga aby osoby sprzątające oraz sprawujące nadzór</w:t>
      </w:r>
      <w:r>
        <w:t xml:space="preserve"> były</w:t>
      </w:r>
      <w:r w:rsidRPr="00636281">
        <w:t xml:space="preserve"> zobowiązane do znajomości przepisów ustawy z dnia 5 sierpnia 2010 r. o ochronie informacji, ustawy z dnia 10 maja 2018</w:t>
      </w:r>
      <w:r>
        <w:t xml:space="preserve"> r. o ochronie danych osobowych</w:t>
      </w:r>
      <w:r w:rsidRPr="00636281">
        <w:t xml:space="preserve"> oraz przepisów dotyczących odpowiedzialności karnej za naruszenie tajemnicy państwowej i służbowej. Weryfikacja, czy osoby spełniają powyższy wymóg jest obowiązkiem Wykonawcy. 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Nad wykonaniem czynności osób świadczących usługę sprzątania Wykonawca czuwa przez swoich pracowników nadzoru i kontroli. Wykonawca zgadza się na kontrolowanie swoich pracowników również przez upoważnionych pracowników Zamawiającego.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Wykonawca jest zobowiązany do należytego i terminowego świadczenia usług objętych przedmiotem umowy i wypełniania wszystkich obowiązków szczegółowo opisanych  w załączniku nr 1 do niniejszej umowy. </w:t>
      </w:r>
    </w:p>
    <w:p w:rsidR="009C720F" w:rsidRPr="00636281" w:rsidRDefault="009C720F">
      <w:pPr>
        <w:numPr>
          <w:ilvl w:val="0"/>
          <w:numId w:val="4"/>
        </w:numPr>
        <w:spacing w:after="0" w:line="252" w:lineRule="auto"/>
        <w:ind w:hanging="427"/>
      </w:pPr>
      <w:r w:rsidRPr="00636281">
        <w:t xml:space="preserve">Po zawarciu umowy, najpóźniej w ostatnim dniu roboczym przed datą rozpoczęcia świadczenia usług, Wykonawca przekaże Zamawiającemu imienną listę pracowników, którzy będą brać udział w realizacji przedmiotu umowy, według załącznika nr 2a. do niniejszej umowy.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Do wykazu osób, o którym mowa w ust. 16 muszą być dołączone zobowiązania każdej z wymienionych w wykazie osób, według wzoru stanowiącego załącznik nr 2b. do niniejszej umowy, umożliwiające dopuszczenie pracownika Wykonawcy do wykonania usług objętych umową.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Wykonawca zobowiązany jest do niezwłocznego, pisemnego informowania Zamawiającego                              o zmianach w składzie pracowników zatrudnionych przy realizacji niniejszego zamówienia. Pisemna informacja w tym zakresie zawierająca zaktualizowany wykaz objęty zmianami, a także zobowiązanie o którym mowa w ust. 17 (dla zmian), musi wpłynąć do Zamawiającego najpóźniej przed rozpoczęciem wykonywania usługi przez nowego pracownika, na adres mailowy </w:t>
      </w:r>
      <w:r w:rsidRPr="00636281">
        <w:rPr>
          <w:color w:val="0000FF"/>
          <w:u w:val="single" w:color="0000FF"/>
        </w:rPr>
        <w:t>administracja@</w:t>
      </w:r>
      <w:r>
        <w:rPr>
          <w:color w:val="0000FF"/>
          <w:u w:val="single" w:color="0000FF"/>
        </w:rPr>
        <w:t>pabianice</w:t>
      </w:r>
      <w:r w:rsidRPr="00636281">
        <w:rPr>
          <w:color w:val="0000FF"/>
          <w:u w:val="single" w:color="0000FF"/>
        </w:rPr>
        <w:t>.sr.gov.pl</w:t>
      </w:r>
      <w:r w:rsidRPr="00636281">
        <w:t xml:space="preserve">   a następnie w formie oryginału, nie później niż w terminie do 5 dni roboczych. Zmiana osób na liście pracowników, nie wymaga zawarcia aneksu do umowy. </w:t>
      </w:r>
    </w:p>
    <w:p w:rsidR="009C720F" w:rsidRPr="00636281" w:rsidRDefault="009C720F">
      <w:pPr>
        <w:numPr>
          <w:ilvl w:val="0"/>
          <w:numId w:val="4"/>
        </w:numPr>
        <w:ind w:hanging="427"/>
      </w:pPr>
      <w:r w:rsidRPr="00636281">
        <w:t xml:space="preserve">Wykonawca zobowiązuje się do odsunięcia od wykonywania przedmiotu zamówienia osób,                              w stosunku do których w czasie trwania umowy wystąpiły okoliczności powodujące nie spełnianie wymogów stawianych przez Zamawiającego. Nadto Wykonawca na żądanie Zamawiającego odsunie od pracy pracownika nie wypełniającego według Zamawiającego należycie obowiązków. 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pStyle w:val="Heading1"/>
        <w:ind w:left="4401" w:right="0"/>
      </w:pPr>
      <w:r w:rsidRPr="00636281">
        <w:t xml:space="preserve">§ 5 </w:t>
      </w:r>
    </w:p>
    <w:p w:rsidR="009C720F" w:rsidRPr="00636281" w:rsidRDefault="009C720F">
      <w:pPr>
        <w:numPr>
          <w:ilvl w:val="0"/>
          <w:numId w:val="6"/>
        </w:numPr>
        <w:ind w:hanging="534"/>
      </w:pPr>
      <w:r w:rsidRPr="00636281">
        <w:t xml:space="preserve">Zamawiający zobowiązany jest do: </w:t>
      </w:r>
    </w:p>
    <w:p w:rsidR="009C720F" w:rsidRPr="00636281" w:rsidRDefault="009C720F">
      <w:pPr>
        <w:numPr>
          <w:ilvl w:val="1"/>
          <w:numId w:val="6"/>
        </w:numPr>
        <w:ind w:hanging="112"/>
      </w:pPr>
      <w:r w:rsidRPr="00636281">
        <w:t xml:space="preserve">udostępnienia Wykonawcy kluczy do sprzątanych pomieszczeń, </w:t>
      </w:r>
    </w:p>
    <w:p w:rsidR="009C720F" w:rsidRPr="00636281" w:rsidRDefault="009C720F">
      <w:pPr>
        <w:numPr>
          <w:ilvl w:val="1"/>
          <w:numId w:val="6"/>
        </w:numPr>
        <w:ind w:hanging="112"/>
      </w:pPr>
      <w:r w:rsidRPr="00636281">
        <w:t xml:space="preserve">udostępnienia pomieszczenia na przechowywanie sprzętu i środków chemicznych, </w:t>
      </w:r>
    </w:p>
    <w:p w:rsidR="009C720F" w:rsidRPr="00636281" w:rsidRDefault="009C720F">
      <w:pPr>
        <w:numPr>
          <w:ilvl w:val="1"/>
          <w:numId w:val="6"/>
        </w:numPr>
        <w:ind w:hanging="112"/>
      </w:pPr>
      <w:r w:rsidRPr="00636281">
        <w:t xml:space="preserve">zapewnić Wykonawcy dostęp do energii elektrycznej oraz wody w sposób umożliwiający prawidłowe i bezpieczne wykonywanie prac objętych przedmiotem umowy, a Wykonawca zobowiązuje się do ekonomicznego korzystania z energii elektrycznej i wody bieżącej na potrzeby realizacji zamówienia. </w:t>
      </w:r>
    </w:p>
    <w:p w:rsidR="009C720F" w:rsidRPr="00636281" w:rsidRDefault="009C720F">
      <w:pPr>
        <w:numPr>
          <w:ilvl w:val="0"/>
          <w:numId w:val="6"/>
        </w:numPr>
        <w:ind w:hanging="534"/>
      </w:pPr>
      <w:r w:rsidRPr="00636281">
        <w:t xml:space="preserve">Zamawiający, w każdym czasie ma prawo do kontroli wywiązywania się Wykonawcy  </w:t>
      </w:r>
    </w:p>
    <w:p w:rsidR="009C720F" w:rsidRPr="00636281" w:rsidRDefault="009C720F">
      <w:pPr>
        <w:ind w:left="427" w:firstLine="0"/>
      </w:pPr>
      <w:r w:rsidRPr="00636281">
        <w:t xml:space="preserve">z przyjętych niniejszą umową obowiązków, dotyczących świadczonych usług sprzątania oraz nadzoru nad bieżącą realizacją i przestrzeganiem zawartych ustaleń. </w:t>
      </w:r>
    </w:p>
    <w:p w:rsidR="009C720F" w:rsidRPr="00636281" w:rsidRDefault="009C720F">
      <w:pPr>
        <w:numPr>
          <w:ilvl w:val="0"/>
          <w:numId w:val="6"/>
        </w:numPr>
        <w:ind w:hanging="534"/>
      </w:pPr>
      <w:r w:rsidRPr="00636281">
        <w:t xml:space="preserve">Na żądanie Zamawiającego Wykonawca zobowiązany jest okazać odnośnie wskazanych materiałów, </w:t>
      </w:r>
    </w:p>
    <w:p w:rsidR="009C720F" w:rsidRPr="00636281" w:rsidRDefault="009C720F">
      <w:pPr>
        <w:ind w:left="427" w:firstLine="0"/>
      </w:pPr>
      <w:r w:rsidRPr="00636281">
        <w:t xml:space="preserve">środków i urządzeń certyfikaty, atesty, świadectwa jakości i inne podobne dokumenty. </w:t>
      </w:r>
    </w:p>
    <w:p w:rsidR="009C720F" w:rsidRPr="00636281" w:rsidRDefault="009C720F">
      <w:pPr>
        <w:spacing w:after="0" w:line="259" w:lineRule="auto"/>
        <w:ind w:left="720" w:firstLine="0"/>
        <w:jc w:val="left"/>
      </w:pPr>
    </w:p>
    <w:p w:rsidR="009C720F" w:rsidRPr="00636281" w:rsidRDefault="009C720F">
      <w:pPr>
        <w:pStyle w:val="Heading1"/>
        <w:ind w:left="4401" w:right="0"/>
      </w:pPr>
      <w:r w:rsidRPr="00636281">
        <w:t xml:space="preserve">§ 6 </w:t>
      </w:r>
    </w:p>
    <w:p w:rsidR="009C720F" w:rsidRPr="00636281" w:rsidRDefault="009C720F">
      <w:pPr>
        <w:numPr>
          <w:ilvl w:val="0"/>
          <w:numId w:val="7"/>
        </w:numPr>
        <w:ind w:hanging="358"/>
      </w:pPr>
      <w:r w:rsidRPr="00636281">
        <w:t xml:space="preserve">Wykonawca zobowiązuje się do zachowania w tajemnicy informacji uzyskanych w związku                              z wykonywaną umową. </w:t>
      </w:r>
    </w:p>
    <w:p w:rsidR="009C720F" w:rsidRPr="00636281" w:rsidRDefault="009C720F">
      <w:pPr>
        <w:numPr>
          <w:ilvl w:val="0"/>
          <w:numId w:val="7"/>
        </w:numPr>
        <w:ind w:hanging="358"/>
      </w:pPr>
      <w:r w:rsidRPr="00636281">
        <w:t xml:space="preserve">Wszelkie informacje o Zamawiającym i o jego działalności, za wyjątkiem informacji dostępnych publicznie, będą traktowane jako informacje poufne. </w:t>
      </w:r>
    </w:p>
    <w:p w:rsidR="009C720F" w:rsidRPr="00636281" w:rsidRDefault="009C720F">
      <w:pPr>
        <w:numPr>
          <w:ilvl w:val="0"/>
          <w:numId w:val="7"/>
        </w:numPr>
        <w:ind w:hanging="358"/>
      </w:pPr>
      <w:r w:rsidRPr="00636281">
        <w:t xml:space="preserve">Wykonawca zobowiązuje się nie pozyskiwać w jakikolwiek sposób informacji poufnych poza niezbędnymi do wykonania przedmiotu niniejszej umowy, o którym mowa w § 1. </w:t>
      </w:r>
    </w:p>
    <w:p w:rsidR="009C720F" w:rsidRPr="00636281" w:rsidRDefault="009C720F">
      <w:pPr>
        <w:numPr>
          <w:ilvl w:val="0"/>
          <w:numId w:val="7"/>
        </w:numPr>
        <w:ind w:hanging="358"/>
      </w:pPr>
      <w:r w:rsidRPr="00636281">
        <w:t xml:space="preserve">Informacje poufne będą wykorzystywane przez Wykonawcę wyłącznie w celu realizacji niniejszej umowy. </w:t>
      </w:r>
    </w:p>
    <w:p w:rsidR="009C720F" w:rsidRPr="00636281" w:rsidRDefault="009C720F">
      <w:pPr>
        <w:numPr>
          <w:ilvl w:val="0"/>
          <w:numId w:val="7"/>
        </w:numPr>
        <w:ind w:hanging="358"/>
      </w:pPr>
      <w:r w:rsidRPr="00636281">
        <w:t>Osoby wskazane przez Wykonawcę w Załączniku nr 2a do niniejszej umowy zostaną dopuszczone przez Zamawiającego do wykonywania niniejszej umowy po złożeniu „Zobowiązania” stanowiącego Załącznik nr 2b do niniejszej umowy</w:t>
      </w:r>
      <w:r>
        <w:t>.</w:t>
      </w:r>
      <w:r w:rsidRPr="00636281">
        <w:t xml:space="preserve"> Powyższe dotyczy również osób zatrudnionych w trakcie trwania umowy. </w:t>
      </w:r>
    </w:p>
    <w:p w:rsidR="009C720F" w:rsidRPr="00636281" w:rsidRDefault="009C720F">
      <w:pPr>
        <w:numPr>
          <w:ilvl w:val="0"/>
          <w:numId w:val="7"/>
        </w:numPr>
        <w:ind w:hanging="358"/>
      </w:pPr>
      <w:r w:rsidRPr="00636281">
        <w:t xml:space="preserve">Wykonawca zobowiązany jest do nie ujawniania warunków, okoliczności i innych faktów związanych                  z niniejszą umową. </w:t>
      </w:r>
    </w:p>
    <w:p w:rsidR="009C720F" w:rsidRPr="00636281" w:rsidRDefault="009C720F">
      <w:pPr>
        <w:numPr>
          <w:ilvl w:val="0"/>
          <w:numId w:val="7"/>
        </w:numPr>
        <w:ind w:hanging="358"/>
      </w:pPr>
      <w:r w:rsidRPr="00636281">
        <w:t xml:space="preserve">Zobowiązania podjęte przez Strony w niniejszym paragrafie pozostają w mocy w czasie trwania, jak                    i po zakończeniu umowy. </w:t>
      </w:r>
    </w:p>
    <w:p w:rsidR="009C720F" w:rsidRPr="00636281" w:rsidRDefault="009C720F">
      <w:pPr>
        <w:pStyle w:val="Heading1"/>
        <w:ind w:left="4401" w:right="0"/>
      </w:pPr>
      <w:r w:rsidRPr="00636281">
        <w:t xml:space="preserve">§ 7 </w:t>
      </w:r>
    </w:p>
    <w:p w:rsidR="009C720F" w:rsidRPr="00636281" w:rsidRDefault="009C720F">
      <w:pPr>
        <w:numPr>
          <w:ilvl w:val="0"/>
          <w:numId w:val="8"/>
        </w:numPr>
        <w:ind w:hanging="427"/>
      </w:pPr>
      <w:r w:rsidRPr="00636281">
        <w:t xml:space="preserve">Wykonawca może powierzyć wykonanie określonego zakresu prac objętych przedmiotem zamówienia  podwykonawcy pod warunkiem, że podwykonawca posiada odpowiednie kwalifikacje do ich wykonania oraz złożył w ofercie oświadczenie, ze wskazaniem zakresu zamówienia i nazwy ewentualnego podwykonawcy, jeżeli jest już znany, a także pod warunkiem, że podwykonawca niebędący podmiotem udostępniającym zasoby nie podlega wykluczeniu z postępowania z powodu okoliczności określonych w SWZ.  Wykonawca na żądanie Zamawiającego przedstawi oświadczenie,                 o którym mowa  w art. 125 ust 1 uPzp, lub podmiotowe środki dowodowe tego podwykonawcy.   </w:t>
      </w:r>
    </w:p>
    <w:p w:rsidR="009C720F" w:rsidRPr="00636281" w:rsidRDefault="009C720F">
      <w:pPr>
        <w:numPr>
          <w:ilvl w:val="0"/>
          <w:numId w:val="8"/>
        </w:numPr>
        <w:ind w:hanging="427"/>
      </w:pPr>
      <w:r w:rsidRPr="00636281">
        <w:t xml:space="preserve">Jeżeli wobec podwykonawcy zachodzą podstawy wykluczenia o których mowa w art. 108 i art. 109 ustawy PZP, Wykonawca w terminie określonym przez Zamawiającego zobowiązany będzie do zastąpienia tego podwykonawcy pod rygorem niedopuszczenia podwykonawcy do realizacji zamówienia. </w:t>
      </w:r>
    </w:p>
    <w:p w:rsidR="009C720F" w:rsidRPr="00636281" w:rsidRDefault="009C720F">
      <w:pPr>
        <w:numPr>
          <w:ilvl w:val="0"/>
          <w:numId w:val="8"/>
        </w:numPr>
        <w:ind w:hanging="427"/>
      </w:pPr>
      <w:r w:rsidRPr="00636281">
        <w:t xml:space="preserve">W przypadku powierzenia przez Wykonawcę zakresu prac objętych przedmiotem zamówienia podwykonawcom, Zamawiający żąda, aby przed przystąpieniem do wykonania zamówienia Wykonawca podał nazwy, dane kontaktowe oraz przedstawicieli podwykonawców zaangażowanych w realizację danego zakresu zamówienia, jeżeli są już znani. Wykonawca zobowiązany jest do zawiadomienia Zamawiającego o wszelkich zmianach w odniesieniu do informacji, o których mowa w zdaniu pierwszym, w trakcie realizacji zamówienia, a także przekazuje wymagane informacje na temat nowych podwykonawców, którym w późniejszym okresie zamierza powierzyć realizację części / zakresu przedmiotu zamówienia powierzonej podwykonawcom. </w:t>
      </w:r>
    </w:p>
    <w:p w:rsidR="009C720F" w:rsidRPr="00636281" w:rsidRDefault="009C720F">
      <w:pPr>
        <w:numPr>
          <w:ilvl w:val="0"/>
          <w:numId w:val="8"/>
        </w:numPr>
        <w:ind w:hanging="427"/>
      </w:pPr>
      <w:r w:rsidRPr="00636281">
        <w:t xml:space="preserve">Wykonawca wykona przy pomocy podwykonawców następujący zakres   prac objętych przedmiotem zamówienia: </w:t>
      </w:r>
    </w:p>
    <w:p w:rsidR="009C720F" w:rsidRPr="00636281" w:rsidRDefault="009C720F">
      <w:pPr>
        <w:spacing w:after="0" w:line="252" w:lineRule="auto"/>
        <w:ind w:left="427" w:right="788" w:firstLine="0"/>
        <w:jc w:val="left"/>
      </w:pPr>
      <w:r w:rsidRPr="00636281">
        <w:t xml:space="preserve">1.  Zakres prac : ...................................................................................................................  Nazwa (firma) podwykonawcy: ......................................................................................  </w:t>
      </w:r>
      <w:r>
        <w:br/>
      </w:r>
      <w:r w:rsidRPr="00636281">
        <w:t xml:space="preserve">2.  Zakres prac: ....................................................................................................................  Nazwa (firma) podwykonawcy: ......................................................................................  </w:t>
      </w:r>
    </w:p>
    <w:p w:rsidR="009C720F" w:rsidRPr="00636281" w:rsidRDefault="009C720F">
      <w:pPr>
        <w:numPr>
          <w:ilvl w:val="0"/>
          <w:numId w:val="8"/>
        </w:numPr>
        <w:ind w:hanging="427"/>
      </w:pPr>
      <w:r w:rsidRPr="00636281">
        <w:t>Zlecenie wykonania, zakresu usługi  podwykonawcy nie zmienia zobowiązań Wykonawcy wobec Zamawiającego za wykonanie tego zakresu usługi. Wykonawca jest odpowiedzialny za działania, uchybienia lub zaniedbania podwykonawcy i ich pracowników w takim samym stopniu, jakby to były działania, uchybienia lub</w:t>
      </w:r>
      <w:r>
        <w:t xml:space="preserve"> </w:t>
      </w:r>
      <w:r w:rsidRPr="00636281">
        <w:t xml:space="preserve">zaniedbania Wykonawcy i jego własnych pracowników.  </w:t>
      </w:r>
    </w:p>
    <w:p w:rsidR="009C720F" w:rsidRPr="00636281" w:rsidRDefault="009C720F">
      <w:pPr>
        <w:numPr>
          <w:ilvl w:val="0"/>
          <w:numId w:val="8"/>
        </w:numPr>
        <w:ind w:hanging="427"/>
      </w:pPr>
      <w:r w:rsidRPr="00636281">
        <w:t xml:space="preserve">Jeżeli zmiana albo rezygnacja z podwykonawcy dotyczy podmiotu, na którego zasoby Wykonawca powoływał się, na zasadach określonych w art. 118 ust. 1 ustawy PZP, w celu wykazania spełniania warunków udziału w postępowaniu, Wykonawca zobowiązany będzie wykazać Zamawiającemu, że proponowany inny podwykonawca lub Wykonawca samodzielnie spełnia je w stopniu nie mniejszym niż podwykonawca, na którego zasoby Wykonawca powoływał się w trakcie postępowania o udzielenie zamówienia. Przepis art. 122 uPzp stosuje się odpowiednio. </w:t>
      </w:r>
    </w:p>
    <w:p w:rsidR="009C720F" w:rsidRPr="00636281" w:rsidRDefault="009C720F" w:rsidP="008A57DA">
      <w:pPr>
        <w:numPr>
          <w:ilvl w:val="0"/>
          <w:numId w:val="8"/>
        </w:numPr>
        <w:ind w:hanging="427"/>
      </w:pPr>
      <w:r w:rsidRPr="00636281">
        <w:t xml:space="preserve">Podwykonawca lub dalszy podwykonawca zobowiązany jest do spełnienia wymogów Zamawiającego, wskazanych w § 4 ust. 6, 10, 13 niniejszej umowy. </w:t>
      </w:r>
    </w:p>
    <w:p w:rsidR="009C720F" w:rsidRPr="00636281" w:rsidRDefault="009C720F">
      <w:pPr>
        <w:numPr>
          <w:ilvl w:val="0"/>
          <w:numId w:val="8"/>
        </w:numPr>
        <w:ind w:hanging="427"/>
      </w:pPr>
      <w:r w:rsidRPr="00636281">
        <w:t xml:space="preserve">Wykonawca ponosi pełną odpowiedzialność za dokonywanie w terminie wszelkich rozliczeń finansowych z Podwykonawcami. 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pStyle w:val="Heading1"/>
        <w:ind w:left="4401" w:right="0"/>
      </w:pPr>
      <w:r w:rsidRPr="00636281">
        <w:t xml:space="preserve">§  8 </w:t>
      </w:r>
    </w:p>
    <w:p w:rsidR="009C720F" w:rsidRPr="00636281" w:rsidRDefault="009C720F">
      <w:pPr>
        <w:numPr>
          <w:ilvl w:val="0"/>
          <w:numId w:val="9"/>
        </w:numPr>
      </w:pPr>
      <w:r w:rsidRPr="00636281">
        <w:t xml:space="preserve">Wykonawca zapłaci Zamawiającemu karę umowną: </w:t>
      </w:r>
    </w:p>
    <w:p w:rsidR="009C720F" w:rsidRPr="00636281" w:rsidRDefault="009C720F">
      <w:pPr>
        <w:numPr>
          <w:ilvl w:val="1"/>
          <w:numId w:val="9"/>
        </w:numPr>
        <w:ind w:hanging="463"/>
      </w:pPr>
      <w:r w:rsidRPr="00636281">
        <w:t>w przypadku odstąpienia od realizacji usługi, z przyczyn leżących po str</w:t>
      </w:r>
      <w:r>
        <w:t>onie Wykonawcy w kwocie równej 2</w:t>
      </w:r>
      <w:r w:rsidRPr="00636281">
        <w:t xml:space="preserve">0 % łącznej wartości brutto umowy określonej w § 3 ust.1 umowy ; </w:t>
      </w:r>
    </w:p>
    <w:p w:rsidR="009C720F" w:rsidRPr="00636281" w:rsidRDefault="009C720F">
      <w:pPr>
        <w:numPr>
          <w:ilvl w:val="1"/>
          <w:numId w:val="9"/>
        </w:numPr>
        <w:ind w:hanging="463"/>
      </w:pPr>
      <w:r w:rsidRPr="00636281">
        <w:t xml:space="preserve">w przypadku niewypełnienie obowiązku, o którym mowa w § 4 ust. 6 umowy, w tym nie przedłożenia w zakreślonym terminie, kopii zanonimizowanej umowy o pracę poświadczającej zatrudnienie lub oświadczeń, o czym mowa w § 4  ust. 8 umowy, w wysokości 1000 zł., za każdy przypadek, </w:t>
      </w:r>
    </w:p>
    <w:p w:rsidR="009C720F" w:rsidRPr="00636281" w:rsidRDefault="009C720F">
      <w:pPr>
        <w:numPr>
          <w:ilvl w:val="1"/>
          <w:numId w:val="9"/>
        </w:numPr>
        <w:ind w:hanging="463"/>
      </w:pPr>
      <w:r w:rsidRPr="00636281">
        <w:t xml:space="preserve">za stwierdzony w danym miesiącu świadczenia usługi, każdy przypadek zawinionego: </w:t>
      </w:r>
    </w:p>
    <w:p w:rsidR="009C720F" w:rsidRPr="00636281" w:rsidRDefault="009C720F">
      <w:pPr>
        <w:numPr>
          <w:ilvl w:val="2"/>
          <w:numId w:val="9"/>
        </w:numPr>
        <w:ind w:firstLine="0"/>
      </w:pPr>
      <w:r w:rsidRPr="00636281">
        <w:t xml:space="preserve">niewywiązania się z obowiązku, o którym mowa w § 4 ust. 10 umowy,  </w:t>
      </w:r>
    </w:p>
    <w:p w:rsidR="009C720F" w:rsidRDefault="009C720F">
      <w:pPr>
        <w:numPr>
          <w:ilvl w:val="2"/>
          <w:numId w:val="9"/>
        </w:numPr>
        <w:ind w:firstLine="0"/>
      </w:pPr>
      <w:r w:rsidRPr="00636281">
        <w:t xml:space="preserve">nie przedłożenia w zakreślonym terminie kopii polisy, o czym mowa w § 4 ust. 12 umowy, </w:t>
      </w:r>
    </w:p>
    <w:p w:rsidR="009C720F" w:rsidRPr="00636281" w:rsidRDefault="009C720F">
      <w:pPr>
        <w:numPr>
          <w:ilvl w:val="2"/>
          <w:numId w:val="9"/>
        </w:numPr>
        <w:ind w:firstLine="0"/>
      </w:pPr>
      <w:r w:rsidRPr="00636281">
        <w:t xml:space="preserve">niewywiązania się z obowiązku, o którym mowa w § 4 ust.16 umowy,  </w:t>
      </w:r>
    </w:p>
    <w:p w:rsidR="009C720F" w:rsidRPr="00636281" w:rsidRDefault="009C720F">
      <w:pPr>
        <w:numPr>
          <w:ilvl w:val="2"/>
          <w:numId w:val="10"/>
        </w:numPr>
        <w:ind w:hanging="708"/>
      </w:pPr>
      <w:r w:rsidRPr="00636281">
        <w:t xml:space="preserve">nie przedłożenia w zakreślonym terminie imiennej listy (wykazu osób  skierowanych do realizacji zamówienia) wraz z zobowiązaniem, o czym mowa w § 4 ust. 16-17 umowy, </w:t>
      </w:r>
    </w:p>
    <w:p w:rsidR="009C720F" w:rsidRPr="00636281" w:rsidRDefault="009C720F">
      <w:pPr>
        <w:numPr>
          <w:ilvl w:val="2"/>
          <w:numId w:val="10"/>
        </w:numPr>
        <w:ind w:hanging="708"/>
      </w:pPr>
      <w:r w:rsidRPr="00636281">
        <w:t xml:space="preserve">nie przedłożenie pisemnej informacji o zmianach w składzie pracowników, o czym mowa  w § 4 ust. 19 umowy  </w:t>
      </w:r>
    </w:p>
    <w:p w:rsidR="009C720F" w:rsidRPr="00636281" w:rsidRDefault="009C720F">
      <w:pPr>
        <w:ind w:left="427" w:firstLine="0"/>
      </w:pPr>
      <w:r>
        <w:t>w wysokości 10</w:t>
      </w:r>
      <w:r w:rsidRPr="00636281">
        <w:t xml:space="preserve"> % wynagrodzenia miesięcznego brutto Wykonawcy. </w:t>
      </w:r>
    </w:p>
    <w:p w:rsidR="009C720F" w:rsidRPr="00636281" w:rsidRDefault="009C720F">
      <w:pPr>
        <w:numPr>
          <w:ilvl w:val="0"/>
          <w:numId w:val="9"/>
        </w:numPr>
      </w:pPr>
      <w:r w:rsidRPr="00636281">
        <w:t xml:space="preserve">W przypadku rozwiązania umowy z przyczyn leżących po stronie Zamawiającego, zapłaci on Wykonawcy karę umowną w wysokości 10% łącznej wartości brutto umowy określonej w § 3 ust 1 umowy, wyliczoną proporcjonalnie do niezrealizowanej wartości przedmiotu umowy. </w:t>
      </w:r>
    </w:p>
    <w:p w:rsidR="009C720F" w:rsidRDefault="009C720F">
      <w:pPr>
        <w:numPr>
          <w:ilvl w:val="0"/>
          <w:numId w:val="9"/>
        </w:numPr>
      </w:pPr>
      <w:r w:rsidRPr="00636281">
        <w:t>W przypadku stwierdzenia przez Zamawiającego, iż usługa jest wykonywana w sposób wadliwy lub nienależyty wezwie Wykonawcę (w formie dokumentowej</w:t>
      </w:r>
      <w:r>
        <w:t>, tel, sms</w:t>
      </w:r>
      <w:r w:rsidRPr="00636281">
        <w:t xml:space="preserve">) do zmiany sposobu i należytego wykonania usługi, wskazując mu w tym celu odpowiedni termin. Po bezskutecznym upływie powyższego terminu Zamawiającemu przysługuje prawo do obniżenia wskazanego w § 3 ust. 1 wynagrodzenia brutto (miesięcznego) o 5%. </w:t>
      </w:r>
    </w:p>
    <w:p w:rsidR="009C720F" w:rsidRPr="003A5400" w:rsidRDefault="009C720F" w:rsidP="003A5400">
      <w:pPr>
        <w:pStyle w:val="Style9"/>
        <w:widowControl/>
        <w:tabs>
          <w:tab w:val="left" w:pos="322"/>
        </w:tabs>
        <w:ind w:left="435" w:right="10" w:firstLine="0"/>
        <w:rPr>
          <w:sz w:val="21"/>
          <w:szCs w:val="21"/>
        </w:rPr>
      </w:pPr>
      <w:r w:rsidRPr="003A5400">
        <w:rPr>
          <w:rStyle w:val="FontStyle19"/>
          <w:sz w:val="21"/>
          <w:szCs w:val="21"/>
        </w:rPr>
        <w:t>Nie reagowanie na opad śniegu, gołoledź i nie podjęcie działań przez Wykonawcę po wezwaniu przez Zamawiającego (tel., sms) w ciągu następnej jednej godziny spowoduje naliczenie kary umownej w wyżej wymienionej wysokości</w:t>
      </w:r>
      <w:r>
        <w:rPr>
          <w:rStyle w:val="FontStyle19"/>
          <w:sz w:val="21"/>
          <w:szCs w:val="21"/>
        </w:rPr>
        <w:t>.</w:t>
      </w:r>
      <w:r w:rsidRPr="003A5400">
        <w:rPr>
          <w:rStyle w:val="FontStyle19"/>
          <w:sz w:val="21"/>
          <w:szCs w:val="21"/>
        </w:rPr>
        <w:t xml:space="preserve"> Każdorazowe kolejne wezwanie spowoduje naliczenie kary w trybie wielokrotności (ilość wezwań), według przyjętej</w:t>
      </w:r>
      <w:r>
        <w:rPr>
          <w:rStyle w:val="FontStyle19"/>
          <w:sz w:val="21"/>
          <w:szCs w:val="21"/>
        </w:rPr>
        <w:t xml:space="preserve"> stawki i na zasadach jak wyżej.</w:t>
      </w:r>
      <w:bookmarkStart w:id="0" w:name="_GoBack"/>
      <w:bookmarkEnd w:id="0"/>
    </w:p>
    <w:p w:rsidR="009C720F" w:rsidRPr="00636281" w:rsidRDefault="009C720F">
      <w:pPr>
        <w:numPr>
          <w:ilvl w:val="0"/>
          <w:numId w:val="9"/>
        </w:numPr>
      </w:pPr>
      <w:r w:rsidRPr="00636281">
        <w:t xml:space="preserve">Zapłata kar umownych dokonywana będzie na podstawie pisemnej informacji Zamawiającego                            o naliczeniu kary umownej i noty księgowej. </w:t>
      </w:r>
    </w:p>
    <w:p w:rsidR="009C720F" w:rsidRPr="00636281" w:rsidRDefault="009C720F">
      <w:pPr>
        <w:numPr>
          <w:ilvl w:val="0"/>
          <w:numId w:val="9"/>
        </w:numPr>
      </w:pPr>
      <w:r w:rsidRPr="00636281">
        <w:t>Łączna wartość kar umownych naliczonych przez Zamawiającego w ramach niniejsz</w:t>
      </w:r>
      <w:r>
        <w:t>ej umowy nie może przekroczyć 30</w:t>
      </w:r>
      <w:r w:rsidRPr="00636281">
        <w:t xml:space="preserve">% wartości łącznego wynagrodzenia brutto, o którym mowa w § 3 ust 1. </w:t>
      </w:r>
    </w:p>
    <w:p w:rsidR="009C720F" w:rsidRPr="00636281" w:rsidRDefault="009C720F">
      <w:pPr>
        <w:numPr>
          <w:ilvl w:val="0"/>
          <w:numId w:val="9"/>
        </w:numPr>
      </w:pPr>
      <w:r w:rsidRPr="00636281">
        <w:t>Zamawiający zastrzega sobie prawo potrącenia kar umownych z należnego Wykonawcy wynagrodzenia, a Wykonawca wyraża zgodę na ich potrącenie. W przypadku braku możliwości potrącenia kary umownej z wynagrodzenia, kara umowna zostanie zapłacona</w:t>
      </w:r>
      <w:r>
        <w:t xml:space="preserve"> </w:t>
      </w:r>
      <w:r w:rsidRPr="00636281">
        <w:t xml:space="preserve">przez Wykonawcę                      w terminie 14 dni od wezwania Wykonawcy do zapłaty. </w:t>
      </w:r>
    </w:p>
    <w:p w:rsidR="009C720F" w:rsidRPr="00636281" w:rsidRDefault="009C720F">
      <w:pPr>
        <w:numPr>
          <w:ilvl w:val="0"/>
          <w:numId w:val="9"/>
        </w:numPr>
      </w:pPr>
      <w:r w:rsidRPr="00636281">
        <w:t xml:space="preserve">Postanowienia ust. </w:t>
      </w:r>
      <w:r>
        <w:t>6</w:t>
      </w:r>
      <w:r w:rsidRPr="00636281">
        <w:t xml:space="preserve"> powyżej nie mają zastosowania w przypadku zaistnienia sytuacji szczegółowo opisanej w art. 15r ustawy z dnia 2 marca 2020 r.</w:t>
      </w:r>
      <w:r>
        <w:t xml:space="preserve"> </w:t>
      </w:r>
      <w:r w:rsidRPr="00636281">
        <w:t xml:space="preserve">o szczególnych rozwiązaniach związanych                              </w:t>
      </w:r>
    </w:p>
    <w:p w:rsidR="009C720F" w:rsidRPr="00636281" w:rsidRDefault="009C720F">
      <w:pPr>
        <w:ind w:left="466" w:firstLine="0"/>
      </w:pPr>
      <w:r w:rsidRPr="00636281">
        <w:t xml:space="preserve">z zapobieganiem, przeciwdziałaniem i  zwalczaniem COVID-19, innych chorób zakaźnych oraz wywołanych nimi sytuacji kryzysowych (Dz. U. z 2020, poz. 374, z późn. zm.). W takim przypadku Zamawiający wezwie Wykonawcę do uiszczenia w terminie 14 dni od dnia doręczenia wezwania, naliczonej kary umownej przesyłając jednocześnie wystawioną notę księgową. </w:t>
      </w:r>
    </w:p>
    <w:p w:rsidR="009C720F" w:rsidRPr="00636281" w:rsidRDefault="009C720F">
      <w:pPr>
        <w:numPr>
          <w:ilvl w:val="0"/>
          <w:numId w:val="9"/>
        </w:numPr>
      </w:pPr>
      <w:r w:rsidRPr="00636281">
        <w:t xml:space="preserve">Strony zastrzegają prawo Zamawiającego do odszkodowania uzupełniającego, przewyższającego wysokość kar umownych do wysokości rzeczywiście poniesionej szkody na zasadach ogólnych Kodeksu cywilnego. </w:t>
      </w:r>
    </w:p>
    <w:p w:rsidR="009C720F" w:rsidRPr="00636281" w:rsidRDefault="009C720F">
      <w:pPr>
        <w:pStyle w:val="Heading1"/>
        <w:spacing w:after="27"/>
        <w:ind w:left="4401" w:right="0"/>
      </w:pPr>
      <w:r w:rsidRPr="00636281">
        <w:t xml:space="preserve">§ 9 </w:t>
      </w:r>
    </w:p>
    <w:p w:rsidR="009C720F" w:rsidRPr="00636281" w:rsidRDefault="009C720F">
      <w:pPr>
        <w:numPr>
          <w:ilvl w:val="0"/>
          <w:numId w:val="11"/>
        </w:numPr>
        <w:spacing w:after="47"/>
        <w:ind w:hanging="427"/>
      </w:pPr>
      <w:r w:rsidRPr="00636281">
        <w:t xml:space="preserve">Zamawiający może wypowiedzieć niniejszą umowę z zachowaniem dwumiesięcznego okresu wypowiedzenia jeżeli Wykonawca wykonuje umowę w sposób nienależyty i nie zmienia nienależytego sposobu wykonywania pomimo dwukrotnego wezwania przez Zamawiającego do zmiany sposobu świadczenia usług. </w:t>
      </w:r>
    </w:p>
    <w:p w:rsidR="009C720F" w:rsidRPr="00636281" w:rsidRDefault="009C720F">
      <w:pPr>
        <w:numPr>
          <w:ilvl w:val="0"/>
          <w:numId w:val="11"/>
        </w:numPr>
        <w:spacing w:after="27"/>
        <w:ind w:hanging="427"/>
      </w:pPr>
      <w:r w:rsidRPr="00636281">
        <w:t xml:space="preserve">Zamawiający może wypowiedzieć niniejszą umowę w trybie natychmiastowym jeżeli: </w:t>
      </w:r>
    </w:p>
    <w:p w:rsidR="009C720F" w:rsidRPr="00636281" w:rsidRDefault="009C720F">
      <w:pPr>
        <w:numPr>
          <w:ilvl w:val="1"/>
          <w:numId w:val="11"/>
        </w:numPr>
        <w:ind w:hanging="425"/>
      </w:pPr>
      <w:r w:rsidRPr="00636281">
        <w:t xml:space="preserve">Wykonawca w sposób rażący zaniedbuje wykonywanie swoich obowiązków, wynikających                        z niniejszej umowy; </w:t>
      </w:r>
    </w:p>
    <w:p w:rsidR="009C720F" w:rsidRPr="00636281" w:rsidRDefault="009C720F">
      <w:pPr>
        <w:numPr>
          <w:ilvl w:val="1"/>
          <w:numId w:val="11"/>
        </w:numPr>
        <w:spacing w:after="27"/>
        <w:ind w:hanging="425"/>
      </w:pPr>
      <w:r w:rsidRPr="00636281">
        <w:t xml:space="preserve">gdy wobec Wykonawcy otwarta zostanie likwidacja. </w:t>
      </w:r>
    </w:p>
    <w:p w:rsidR="009C720F" w:rsidRPr="00636281" w:rsidRDefault="009C720F">
      <w:pPr>
        <w:numPr>
          <w:ilvl w:val="0"/>
          <w:numId w:val="11"/>
        </w:numPr>
        <w:spacing w:after="31"/>
        <w:ind w:hanging="427"/>
      </w:pPr>
      <w:r w:rsidRPr="00636281">
        <w:t xml:space="preserve"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</w:t>
      </w:r>
    </w:p>
    <w:p w:rsidR="009C720F" w:rsidRPr="00636281" w:rsidRDefault="009C720F">
      <w:pPr>
        <w:numPr>
          <w:ilvl w:val="0"/>
          <w:numId w:val="11"/>
        </w:numPr>
        <w:spacing w:after="30"/>
        <w:ind w:hanging="427"/>
      </w:pPr>
      <w:r w:rsidRPr="00636281">
        <w:t xml:space="preserve">W przypadkach, o których mowa w ust. 3 powyżej, Zamawiający może odstąpić od umowy,                              a Wykonawca może żądać wyłącznie wynagrodzenia należnego za wykonaną pracę. </w:t>
      </w:r>
    </w:p>
    <w:p w:rsidR="009C720F" w:rsidRPr="00636281" w:rsidRDefault="009C720F">
      <w:pPr>
        <w:numPr>
          <w:ilvl w:val="0"/>
          <w:numId w:val="11"/>
        </w:numPr>
        <w:ind w:hanging="427"/>
      </w:pPr>
      <w:r w:rsidRPr="00636281">
        <w:t xml:space="preserve">W razie nie zrealizowania w terminie płatności za usługę, Wykonawca ma prawo odstąpić od umowy, po uprzednim wezwaniu Zamawiającego do uiszczenia należności w wyznaczonym przez siebie terminie nie krótszym niż 14 dni. 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pStyle w:val="Heading1"/>
        <w:ind w:left="4401" w:right="0"/>
      </w:pPr>
      <w:r w:rsidRPr="00636281">
        <w:t xml:space="preserve">§ 10 </w:t>
      </w:r>
    </w:p>
    <w:p w:rsidR="009C720F" w:rsidRPr="00636281" w:rsidRDefault="009C720F">
      <w:pPr>
        <w:numPr>
          <w:ilvl w:val="0"/>
          <w:numId w:val="12"/>
        </w:numPr>
        <w:ind w:hanging="427"/>
      </w:pPr>
      <w:r w:rsidRPr="00636281">
        <w:t xml:space="preserve">Wszelkie zmiany </w:t>
      </w:r>
      <w:r>
        <w:t>treści ni</w:t>
      </w:r>
      <w:r w:rsidRPr="00636281">
        <w:t xml:space="preserve">niejszej umowy będą wprowadzane pisemnie w formie aneksu pod rygorem nieważności, z zastrzeżeniem zmian osób wskazanych w § 11 ust. 1 i 2 oraz zmian osób wskazanych                 w załączniku nr 2a do niniejszej umowy. </w:t>
      </w:r>
    </w:p>
    <w:p w:rsidR="009C720F" w:rsidRPr="00636281" w:rsidRDefault="009C720F">
      <w:pPr>
        <w:numPr>
          <w:ilvl w:val="0"/>
          <w:numId w:val="12"/>
        </w:numPr>
        <w:ind w:hanging="427"/>
      </w:pPr>
      <w:r w:rsidRPr="00636281">
        <w:t xml:space="preserve">Zamawiający przewiduje zmianę umowy bez przeprowadzenia nowego postępowania o udzielenie zamówienia: </w:t>
      </w:r>
    </w:p>
    <w:p w:rsidR="009C720F" w:rsidRPr="00636281" w:rsidRDefault="009C720F">
      <w:pPr>
        <w:numPr>
          <w:ilvl w:val="1"/>
          <w:numId w:val="12"/>
        </w:numPr>
        <w:ind w:hanging="425"/>
      </w:pPr>
      <w:r w:rsidRPr="00636281">
        <w:t xml:space="preserve">w przypadku konieczności waloryzacji wynagrodzenia w kwocie brutto określonej w § 3 ust. 1 niniejszej umowy dla usługi sprzątania pomieszczeń biurowych </w:t>
      </w:r>
      <w:r>
        <w:t xml:space="preserve">oraz odśnieżania i usuwania oblodzeń </w:t>
      </w:r>
      <w:r w:rsidRPr="00636281">
        <w:t xml:space="preserve">wokół budynku, o wartość wynikającą z wprowadzonych zmian przepisów prawnych dotyczących zmiany ustawowej stawki podatku od towarów i usług VAT. Waloryzacja, o której mowa w zdaniu pierwszym, może odbywać się jedynie poprzez zmianę wyłącznie ceny brutto, a cena netto pozostanie bez zmian. Zmiana cen nastąpi od dnia obowiązywania odpowiednich przepisów prawa. Zmiana może dotyczyć wyłącznie wynagrodzenia za usługi świadczone po wejściu w życie ustawy zmieniającej stawki podatku VAT -  po  ustaleniu zakresu, którego dotyczy zmiana.  </w:t>
      </w:r>
    </w:p>
    <w:p w:rsidR="009C720F" w:rsidRPr="00636281" w:rsidRDefault="009C720F">
      <w:pPr>
        <w:numPr>
          <w:ilvl w:val="1"/>
          <w:numId w:val="12"/>
        </w:numPr>
        <w:ind w:hanging="425"/>
      </w:pPr>
      <w:r w:rsidRPr="00636281">
        <w:t xml:space="preserve">w przypadku  zmiany Wykonawcy, któremu Zamawiający udzielił zamówienia po spełnieniu łącznie następujących warunków: </w:t>
      </w:r>
    </w:p>
    <w:p w:rsidR="009C720F" w:rsidRPr="00636281" w:rsidRDefault="009C720F">
      <w:pPr>
        <w:numPr>
          <w:ilvl w:val="2"/>
          <w:numId w:val="12"/>
        </w:numPr>
        <w:ind w:hanging="708"/>
      </w:pPr>
      <w:r w:rsidRPr="00636281">
        <w:t xml:space="preserve">umowa została zawarta z Wykonawcami występującymi wspólnie w postępowaniu prowadzonym w celu zawarcia niniejszej umowy (np.: konsorcjum, spółka cywilna), </w:t>
      </w:r>
    </w:p>
    <w:p w:rsidR="009C720F" w:rsidRPr="00636281" w:rsidRDefault="009C720F">
      <w:pPr>
        <w:numPr>
          <w:ilvl w:val="2"/>
          <w:numId w:val="12"/>
        </w:numPr>
        <w:ind w:hanging="708"/>
      </w:pPr>
      <w:r w:rsidRPr="00636281">
        <w:t xml:space="preserve">zmiana polega na zaprzestaniu realizacji zamówienia przez jednego lub kilku Wykonawców wspólnie ubiegających się o udzielenie zamówienia, </w:t>
      </w:r>
    </w:p>
    <w:p w:rsidR="009C720F" w:rsidRPr="00636281" w:rsidRDefault="009C720F">
      <w:pPr>
        <w:numPr>
          <w:ilvl w:val="2"/>
          <w:numId w:val="12"/>
        </w:numPr>
        <w:ind w:hanging="708"/>
      </w:pPr>
      <w:r w:rsidRPr="00636281">
        <w:t xml:space="preserve">Wykonawca lub Wykonawcy, którzy realizować będą zamówienie po wprowadzeniu zmiany, zobowiązani są wspólnie wykazać spełnienie warunków udziału w postępowaniu w zakresie określonym w SWZ, </w:t>
      </w:r>
    </w:p>
    <w:p w:rsidR="009C720F" w:rsidRPr="00636281" w:rsidRDefault="009C720F">
      <w:pPr>
        <w:numPr>
          <w:ilvl w:val="2"/>
          <w:numId w:val="12"/>
        </w:numPr>
        <w:ind w:hanging="708"/>
      </w:pPr>
      <w:r w:rsidRPr="00636281">
        <w:t xml:space="preserve">w celu wykazania spełnienia warunków udziału, o których mowa w punkcie 2.2.3. </w:t>
      </w:r>
    </w:p>
    <w:p w:rsidR="009C720F" w:rsidRPr="00636281" w:rsidRDefault="009C720F">
      <w:pPr>
        <w:ind w:left="1560" w:firstLine="0"/>
      </w:pPr>
      <w:r w:rsidRPr="00636281">
        <w:t xml:space="preserve">powyżej  Wykonawca/-y, który/-rzy realizować będą zamówienie po wprowadzeniu zmian, przedstawi/-ą Zamawiającemu odpowiednie dokumenty, o których mowa w SWZ aktualne na dzień wprowadzenia zmian, </w:t>
      </w:r>
    </w:p>
    <w:p w:rsidR="009C720F" w:rsidRPr="00636281" w:rsidRDefault="009C720F">
      <w:pPr>
        <w:numPr>
          <w:ilvl w:val="2"/>
          <w:numId w:val="12"/>
        </w:numPr>
        <w:ind w:hanging="708"/>
      </w:pPr>
      <w:r w:rsidRPr="00636281">
        <w:t xml:space="preserve">zmiany te nie powodują zmiany poziomu maksymalnego łącznego wynagrodzenia,                       o którym mowa w § 3 ust. 1 niniejszej umowy, </w:t>
      </w:r>
    </w:p>
    <w:p w:rsidR="009C720F" w:rsidRPr="00636281" w:rsidRDefault="009C720F">
      <w:pPr>
        <w:numPr>
          <w:ilvl w:val="2"/>
          <w:numId w:val="12"/>
        </w:numPr>
        <w:ind w:hanging="708"/>
      </w:pPr>
      <w:r w:rsidRPr="00636281">
        <w:t xml:space="preserve">zmiany nie powodują zmian w sposobie realizacji przedmiotu umowy. </w:t>
      </w:r>
    </w:p>
    <w:p w:rsidR="009C720F" w:rsidRPr="00636281" w:rsidRDefault="009C720F">
      <w:pPr>
        <w:numPr>
          <w:ilvl w:val="0"/>
          <w:numId w:val="12"/>
        </w:numPr>
        <w:ind w:hanging="427"/>
      </w:pPr>
      <w:r w:rsidRPr="00636281">
        <w:t xml:space="preserve">Wszelkie zmiany treści niniejszej umowy będą wprowadzane pisemnie w formie aneksu pod rygorem nieważności.  </w:t>
      </w:r>
    </w:p>
    <w:p w:rsidR="009C720F" w:rsidRPr="00636281" w:rsidRDefault="009C720F">
      <w:pPr>
        <w:spacing w:after="0" w:line="259" w:lineRule="auto"/>
        <w:ind w:left="360" w:firstLine="0"/>
        <w:jc w:val="left"/>
      </w:pPr>
    </w:p>
    <w:p w:rsidR="009C720F" w:rsidRDefault="009C720F">
      <w:pPr>
        <w:pStyle w:val="Heading1"/>
        <w:ind w:left="4401" w:right="0"/>
        <w:rPr>
          <w:sz w:val="20"/>
          <w:szCs w:val="20"/>
        </w:rPr>
      </w:pPr>
      <w:r w:rsidRPr="009853B2">
        <w:rPr>
          <w:sz w:val="20"/>
          <w:szCs w:val="20"/>
        </w:rPr>
        <w:t>§11</w:t>
      </w:r>
    </w:p>
    <w:p w:rsidR="009C720F" w:rsidRDefault="009C720F" w:rsidP="00872439">
      <w:pPr>
        <w:numPr>
          <w:ilvl w:val="0"/>
          <w:numId w:val="19"/>
        </w:numPr>
      </w:pPr>
      <w:r w:rsidRPr="00983DE2">
        <w:t>Stosownie do postanowień art. 439 ust. 1 ustawy z dnia 29 stycznia 2004r. Prawo zamówień publicznych, ZAMAWIAJĄCY dopuszcza możliwość zmiany wysokości wynagrodzenia w przypadku, gdy konieczność wprowadzenia zmian  jest spowodowana  zmianą cen materiałów lub kosztów związanych z realizacją zamówienia względem cen lub kosztów przyjętych i uwzględnionych w wynagrodzeniu WYKONAWCY wynikającym z oferty, przy zachowaniu warunków określonych poniżej. ZAMAWIAJĄCY zastrzega przy tym, iż waloryzacja wynagrodzenia będzie mogła zostać dokonana w przypadku zaistnienia zmian istotnych (nadzwyczajnych, nieprzewidzianych) w kontekście poziomu cen i kosztów a ryzyka związane z normalną zmianą cenową i kosztową (weryfikowalną na podstawie m.in. doświadczeń w realizacji analogicznych zadań, czy zwyczajnych zachowań rynku, np. wiadomymi wahaniami, czy okresowymi spadkami/wzrostami określonych kategorii cen/kosztów) winny zostać uwzględnione w ryzyku ryczałtowym (i wkalkulowane w cenę ofertową).</w:t>
      </w:r>
    </w:p>
    <w:p w:rsidR="009C720F" w:rsidRPr="00983DE2" w:rsidRDefault="009C720F" w:rsidP="00872439">
      <w:pPr>
        <w:numPr>
          <w:ilvl w:val="0"/>
          <w:numId w:val="19"/>
        </w:numPr>
      </w:pPr>
      <w:r w:rsidRPr="00983DE2">
        <w:t xml:space="preserve">Zmiany wynagrodzenia określone w trybie ust. </w:t>
      </w:r>
      <w:r>
        <w:t>1</w:t>
      </w:r>
      <w:r w:rsidRPr="00983DE2">
        <w:t xml:space="preserve"> powyżej mogą zostać dokonane w przypadku, gdy:</w:t>
      </w:r>
    </w:p>
    <w:p w:rsidR="009C720F" w:rsidRPr="00983DE2" w:rsidRDefault="009C720F" w:rsidP="00872439">
      <w:pPr>
        <w:numPr>
          <w:ilvl w:val="0"/>
          <w:numId w:val="18"/>
        </w:numPr>
        <w:spacing w:after="0" w:line="240" w:lineRule="auto"/>
      </w:pPr>
      <w:r w:rsidRPr="00983DE2">
        <w:t>poziom zmiany ceny materiałów lub kosztów, o których mowa w art. 439 ust. 1 Prawo zamówień publicznych uprawniający strony umowy do żądania zmia</w:t>
      </w:r>
      <w:r>
        <w:t xml:space="preserve">ny wynagrodzenia wynosi minimum </w:t>
      </w:r>
      <w:r w:rsidRPr="00983DE2">
        <w:t>10 % względem ceny lub kosztu przyjętych w celu ustalenia wynagrodzenia WYKONAWCY zawartego w ofercie,</w:t>
      </w:r>
    </w:p>
    <w:p w:rsidR="009C720F" w:rsidRPr="00983DE2" w:rsidRDefault="009C720F" w:rsidP="00872439">
      <w:pPr>
        <w:numPr>
          <w:ilvl w:val="0"/>
          <w:numId w:val="18"/>
        </w:numPr>
        <w:spacing w:after="0" w:line="240" w:lineRule="auto"/>
      </w:pPr>
      <w:r w:rsidRPr="00983DE2">
        <w:t>zmiana wynagrodzenia dokonana zostanie z użyciem odesłania do wskaźnika zmiany cen materiałów lub kosztów ogłaszanego w komunikacie Prezesa Głównego Urzędu Statystycznego,</w:t>
      </w:r>
    </w:p>
    <w:p w:rsidR="009C720F" w:rsidRPr="00983DE2" w:rsidRDefault="009C720F" w:rsidP="00872439">
      <w:pPr>
        <w:numPr>
          <w:ilvl w:val="0"/>
          <w:numId w:val="18"/>
        </w:numPr>
        <w:spacing w:after="0" w:line="240" w:lineRule="auto"/>
      </w:pPr>
      <w:r w:rsidRPr="00983DE2">
        <w:t>zmiana ceny materiałów lub kosztów ma bezpośredni i rzeczywisty wpływ na koszt wykonania zamówienia, co winno zostać wykazane we wniosku o dokonanie zmiany wynagrodzenia. Zastrzega się przy tym, iż bazowym odniesieniem wartości ewentualnych zmian cenowych i kosztowych w toku realizacji umowy będą stosowane wskaźniki GUS obowiązujące na moment sporządzenia oferty, co oznacza tym samym, iż wszelkie ryzyka związane z uwzględnieniem przez WYKONAWCĘ w ocenie ofertowej (wynagrodzeniu umownemu) cen materiałów i kosztów związanych z realizacją zamówienia na poziomie niższym, niż wynika ze wskaźników GUS (tzn. indywidualnym zaniżeniem cen i kosztów względem średnich cen rynkowych) obciążają WYKONAWCĘ (jako wkalkulowane w ryzyko ryczałtowe) - z samego tytułu przyjęcia w cenie ofertowej cen lub kosztów niższych niż obowiązujące w momencie sporządzenia oferty według wskaźników GUS nie będzie przysługiwać waloryzacja wynagrodzenia.</w:t>
      </w:r>
    </w:p>
    <w:p w:rsidR="009C720F" w:rsidRDefault="009C720F" w:rsidP="00872439">
      <w:pPr>
        <w:numPr>
          <w:ilvl w:val="0"/>
          <w:numId w:val="19"/>
        </w:numPr>
      </w:pPr>
      <w:r w:rsidRPr="00983DE2">
        <w:t>Pierwsza waloryzacja wynagrodzenia związana ze zmianą cen materiałów lub kosztów związanych z realizacją zamówienia wykonawcy może nastąpić najwcześniej po upływie 6 miesięcy obowiązywania umowy oraz przy zaistnieniu wzrostu wskaźnika waloryzacji określonego powyżej 10%.</w:t>
      </w:r>
    </w:p>
    <w:p w:rsidR="009C720F" w:rsidRDefault="009C720F" w:rsidP="00872439">
      <w:pPr>
        <w:numPr>
          <w:ilvl w:val="0"/>
          <w:numId w:val="19"/>
        </w:numPr>
      </w:pPr>
      <w:r w:rsidRPr="00983DE2">
        <w:t>Maksymalna wartość zmiany wynagrodzenia wykonawcy, jaką dopuszcza ZAMAWIAJĄCY w efekcie zastosowania postanowień o zasadach wprowadzenia zmian wysokości wynagrodzenia</w:t>
      </w:r>
      <w:r>
        <w:t xml:space="preserve"> w wyniku waloryzacji wynosi 10</w:t>
      </w:r>
      <w:r w:rsidRPr="00983DE2">
        <w:t>% wynagrodzenia WYKONAWCY względem ceny lub kosztu przyjętych w celu ustalenia wynagrodzenia zawartego w ofercie.</w:t>
      </w:r>
    </w:p>
    <w:p w:rsidR="009C720F" w:rsidRDefault="009C720F" w:rsidP="00872439">
      <w:pPr>
        <w:numPr>
          <w:ilvl w:val="0"/>
          <w:numId w:val="19"/>
        </w:numPr>
      </w:pPr>
      <w:r w:rsidRPr="00983DE2">
        <w:t>WYKONAWCA, którego wynagrodzenie zostało zmienione w trybie określonym w niniejszym paragrafie, zobowiązany jest do zmiany wynagrodzenia przysługującego Podwykonawcy, z którym zawarł umowę, w zakresie odpowiadającym zmianom cen materiałów lub kosztów dotyczących zobowiązania Podwykonawcy.</w:t>
      </w:r>
    </w:p>
    <w:p w:rsidR="009C720F" w:rsidRPr="00983DE2" w:rsidRDefault="009C720F" w:rsidP="00872439">
      <w:pPr>
        <w:numPr>
          <w:ilvl w:val="0"/>
          <w:numId w:val="19"/>
        </w:numPr>
      </w:pPr>
      <w:r w:rsidRPr="00983DE2">
        <w:t>Zastrzega się, iż w przypadku, gdy zaistniałe okoliczności, o których mowa w niniejszym paragrafie, implikowałyby zwiększenie wynagrodzenia WYKONAWCY</w:t>
      </w:r>
      <w:r>
        <w:t xml:space="preserve"> łącznie o więcej niż 5</w:t>
      </w:r>
      <w:r w:rsidRPr="00983DE2">
        <w:t>% w stosunku do wysokości wynagrodzenia umownego, okoliczność taką będzie się poczytywać jak</w:t>
      </w:r>
      <w:r>
        <w:t xml:space="preserve">o istotną zmianę okoliczności </w:t>
      </w:r>
      <w:r w:rsidRPr="00983DE2">
        <w:t xml:space="preserve">i </w:t>
      </w:r>
      <w:r>
        <w:t xml:space="preserve">w </w:t>
      </w:r>
      <w:r w:rsidRPr="00983DE2">
        <w:t xml:space="preserve">takim przypadku ZAMAWIAJĄCY uprawniony będzie do odstąpienia </w:t>
      </w:r>
      <w:r>
        <w:t>od</w:t>
      </w:r>
      <w:r w:rsidRPr="00983DE2">
        <w:t xml:space="preserve"> umowy w terminie 30 dni od dnia powzięcia informacji o przedmiotowym fakcie bez negatywnych dla Zamawiającego skutków prawnych.</w:t>
      </w:r>
    </w:p>
    <w:p w:rsidR="009C720F" w:rsidRDefault="009C720F" w:rsidP="00872439"/>
    <w:p w:rsidR="009C720F" w:rsidRPr="00872439" w:rsidRDefault="009C720F" w:rsidP="00872439">
      <w:pPr>
        <w:jc w:val="center"/>
      </w:pPr>
      <w:r>
        <w:t>§12</w:t>
      </w:r>
    </w:p>
    <w:p w:rsidR="009C720F" w:rsidRDefault="009C720F" w:rsidP="009853B2">
      <w:r>
        <w:t>Strony uzgadniają następujące warunki zabezpieczenia należytego wykonania robót:</w:t>
      </w:r>
    </w:p>
    <w:p w:rsidR="009C720F" w:rsidRDefault="009C720F" w:rsidP="009853B2">
      <w:pPr>
        <w:numPr>
          <w:ilvl w:val="0"/>
          <w:numId w:val="17"/>
        </w:numPr>
        <w:spacing w:after="0" w:line="240" w:lineRule="auto"/>
      </w:pPr>
      <w:r>
        <w:t xml:space="preserve">Ustala się kwotę zabezpieczenia w wysokości 5% ceny całkowitej podanej </w:t>
      </w:r>
      <w:r>
        <w:br/>
        <w:t xml:space="preserve">w ofercie, tj. </w:t>
      </w:r>
      <w:r>
        <w:rPr>
          <w:b/>
          <w:bCs/>
        </w:rPr>
        <w:t xml:space="preserve">…………….zł. (kwota słownie: …………………….). </w:t>
      </w:r>
      <w:r>
        <w:t>Wykonawca dokona wniesienia zabezpieczenia w formie dopuszczonej ustawą Prawo zamówień publicznych  najpóźniej w dniu podpisania umowy.</w:t>
      </w:r>
    </w:p>
    <w:p w:rsidR="009C720F" w:rsidRDefault="009C720F" w:rsidP="009853B2">
      <w:pPr>
        <w:numPr>
          <w:ilvl w:val="0"/>
          <w:numId w:val="17"/>
        </w:numPr>
        <w:spacing w:after="0" w:line="240" w:lineRule="auto"/>
      </w:pPr>
      <w:r>
        <w:t xml:space="preserve">Zabezpieczenie zostanie zwrócone Wykonawcy w terminie 30 dni od dnia wykonania zamówienia i uznania przez Zamawiającego za należycie wykonane. </w:t>
      </w:r>
    </w:p>
    <w:p w:rsidR="009C720F" w:rsidRDefault="009C720F">
      <w:pPr>
        <w:pStyle w:val="Heading1"/>
        <w:ind w:left="4401" w:right="0"/>
      </w:pPr>
    </w:p>
    <w:p w:rsidR="009C720F" w:rsidRPr="00636281" w:rsidRDefault="009C720F">
      <w:pPr>
        <w:pStyle w:val="Heading1"/>
        <w:ind w:left="4401" w:right="0"/>
      </w:pPr>
      <w:r>
        <w:t>§ 13</w:t>
      </w:r>
    </w:p>
    <w:p w:rsidR="009C720F" w:rsidRPr="00636281" w:rsidRDefault="009C720F">
      <w:pPr>
        <w:numPr>
          <w:ilvl w:val="0"/>
          <w:numId w:val="13"/>
        </w:numPr>
        <w:ind w:hanging="425"/>
      </w:pPr>
      <w:r w:rsidRPr="00636281">
        <w:t xml:space="preserve">Zamawiający ustanawia jako osobę odpowiedzialną za realizację umowy   ……………………….  tel. ………………………..., e-mail: ……………………. </w:t>
      </w:r>
    </w:p>
    <w:p w:rsidR="009C720F" w:rsidRPr="00636281" w:rsidRDefault="009C720F">
      <w:pPr>
        <w:numPr>
          <w:ilvl w:val="0"/>
          <w:numId w:val="13"/>
        </w:numPr>
        <w:ind w:hanging="425"/>
      </w:pPr>
      <w:r w:rsidRPr="00636281">
        <w:t xml:space="preserve">Wykonawca ustanawia jako osobę odpowiedzialną za realizacje umowy  …………………. ,tel…………………….., e-mail: …………………….. </w:t>
      </w:r>
    </w:p>
    <w:p w:rsidR="009C720F" w:rsidRPr="00636281" w:rsidRDefault="009C720F">
      <w:pPr>
        <w:numPr>
          <w:ilvl w:val="0"/>
          <w:numId w:val="13"/>
        </w:numPr>
        <w:ind w:hanging="425"/>
      </w:pPr>
      <w:r w:rsidRPr="00636281">
        <w:t xml:space="preserve">Osoby wskazane wyżej są upoważnione do uzgodnienia bieżących spraw technicznych związanych z realizacją umowy, w tym także zgłaszanie i odbieranie   do usunięcia naruszeń wykonywania umowy.  </w:t>
      </w:r>
    </w:p>
    <w:p w:rsidR="009C720F" w:rsidRPr="00636281" w:rsidRDefault="009C720F">
      <w:pPr>
        <w:spacing w:after="3" w:line="259" w:lineRule="auto"/>
        <w:ind w:left="10" w:right="6" w:hanging="10"/>
        <w:jc w:val="center"/>
      </w:pPr>
      <w:r>
        <w:t>§ 14</w:t>
      </w:r>
      <w:r w:rsidRPr="00636281">
        <w:t xml:space="preserve"> </w:t>
      </w:r>
    </w:p>
    <w:p w:rsidR="009C720F" w:rsidRPr="00636281" w:rsidRDefault="009C720F">
      <w:pPr>
        <w:numPr>
          <w:ilvl w:val="0"/>
          <w:numId w:val="14"/>
        </w:numPr>
        <w:ind w:hanging="281"/>
      </w:pPr>
      <w:r w:rsidRPr="00636281">
        <w:t xml:space="preserve">Wykonawca zobowiązuje się przetwarzać przekazane mu dane pracowników Sądu w zakresie : imię i nazwisko, stanowisko, nr telefonu z zachowaniem wymogu zabezpieczenia tych danych zgodnie  z art. 32 RODO oraz  zobowiązuje się do realizacji obowiązku informacyjnego z art. 14 RODO. </w:t>
      </w:r>
    </w:p>
    <w:p w:rsidR="009C720F" w:rsidRPr="00636281" w:rsidRDefault="009C720F">
      <w:pPr>
        <w:numPr>
          <w:ilvl w:val="0"/>
          <w:numId w:val="14"/>
        </w:numPr>
        <w:ind w:hanging="281"/>
      </w:pPr>
      <w:r w:rsidRPr="00636281">
        <w:t xml:space="preserve">Wykonawca oświadcza, że po zakończeniu wykonywania prac na rzecz Sądu, w ciągu 3 dni trwale usunie wszystkie przekazane mu przez Sąd dane w tym dane pracowników. Jeżeli z przepisów szczególnych zachodzi obowiązek archiwizowania pozyskanych danych, Wykonawca pismem, wraz z podaniem podstawy prawnej, przekaże taką informację do Sądu w terminie 7 dni od dnia podpisania niniejszej umowy.  </w:t>
      </w:r>
    </w:p>
    <w:p w:rsidR="009C720F" w:rsidRPr="00636281" w:rsidRDefault="009C720F">
      <w:pPr>
        <w:numPr>
          <w:ilvl w:val="0"/>
          <w:numId w:val="14"/>
        </w:numPr>
        <w:ind w:hanging="281"/>
      </w:pPr>
      <w:r w:rsidRPr="00636281">
        <w:t xml:space="preserve">Powyższe zobowiązania dotyczą Wykonawcy, Podwykonawcy, Zamawiającego oraz osób świadczących pracę na ich rzecz w jakiejkolwiek formie oraz osób, przy pomocy których Strony wykonywać będą wzajemne obowiązki. </w:t>
      </w:r>
    </w:p>
    <w:p w:rsidR="009C720F" w:rsidRPr="00636281" w:rsidRDefault="009C720F">
      <w:pPr>
        <w:spacing w:after="0" w:line="259" w:lineRule="auto"/>
        <w:ind w:left="427" w:firstLine="0"/>
        <w:jc w:val="left"/>
      </w:pPr>
    </w:p>
    <w:p w:rsidR="009C720F" w:rsidRPr="00636281" w:rsidRDefault="009C720F">
      <w:pPr>
        <w:spacing w:after="3" w:line="259" w:lineRule="auto"/>
        <w:ind w:left="10" w:right="6" w:hanging="10"/>
        <w:jc w:val="center"/>
      </w:pPr>
      <w:r>
        <w:t>§ 15</w:t>
      </w:r>
    </w:p>
    <w:p w:rsidR="009C720F" w:rsidRPr="00636281" w:rsidRDefault="009C720F">
      <w:pPr>
        <w:numPr>
          <w:ilvl w:val="0"/>
          <w:numId w:val="15"/>
        </w:numPr>
        <w:ind w:hanging="281"/>
      </w:pPr>
      <w:r w:rsidRPr="00636281">
        <w:t xml:space="preserve">W sprawach nieuregulowanych niniejszą umową mają zastosowanie odpowiednie przepisy Kodeksu cywilnego i ustawy Prawo Zamówień Publicznych,   </w:t>
      </w:r>
    </w:p>
    <w:p w:rsidR="009C720F" w:rsidRPr="00636281" w:rsidRDefault="009C720F">
      <w:pPr>
        <w:numPr>
          <w:ilvl w:val="0"/>
          <w:numId w:val="15"/>
        </w:numPr>
        <w:ind w:hanging="281"/>
      </w:pPr>
      <w:r w:rsidRPr="00636281">
        <w:t xml:space="preserve">Sprawy sporne mogące wyniknąć na tle realizacji umowy rozstrzygać będzie Sąd właściwy dla siedziby Zamawiającego. </w:t>
      </w:r>
    </w:p>
    <w:p w:rsidR="009C720F" w:rsidRPr="00636281" w:rsidRDefault="009C720F">
      <w:pPr>
        <w:numPr>
          <w:ilvl w:val="0"/>
          <w:numId w:val="15"/>
        </w:numPr>
        <w:ind w:hanging="281"/>
      </w:pPr>
      <w:r w:rsidRPr="00636281">
        <w:t xml:space="preserve">Umowa została zawarta w 2 jednobrzmiących egzemplarzach po jednym dla każdej ze Stron. 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spacing w:after="3" w:line="259" w:lineRule="auto"/>
        <w:ind w:left="10" w:hanging="10"/>
        <w:jc w:val="left"/>
      </w:pPr>
      <w:r w:rsidRPr="00636281">
        <w:t xml:space="preserve">Załącznik : </w:t>
      </w:r>
    </w:p>
    <w:p w:rsidR="009C720F" w:rsidRPr="00636281" w:rsidRDefault="009C720F" w:rsidP="00CD02BB">
      <w:pPr>
        <w:numPr>
          <w:ilvl w:val="0"/>
          <w:numId w:val="16"/>
        </w:numPr>
        <w:tabs>
          <w:tab w:val="left" w:pos="180"/>
        </w:tabs>
        <w:ind w:left="0" w:firstLine="0"/>
      </w:pPr>
      <w:r w:rsidRPr="00636281">
        <w:t xml:space="preserve">załącznik nr 1   – „Szczegółowy opis przedmiotu zamówienia” (stanowiący załącznik nr </w:t>
      </w:r>
      <w:r>
        <w:t>9</w:t>
      </w:r>
      <w:r w:rsidRPr="00636281">
        <w:t xml:space="preserve"> do SWZ) </w:t>
      </w:r>
    </w:p>
    <w:p w:rsidR="009C720F" w:rsidRPr="00636281" w:rsidRDefault="009C720F" w:rsidP="00CD02BB">
      <w:pPr>
        <w:numPr>
          <w:ilvl w:val="0"/>
          <w:numId w:val="16"/>
        </w:numPr>
        <w:tabs>
          <w:tab w:val="left" w:pos="180"/>
        </w:tabs>
        <w:ind w:left="0" w:firstLine="0"/>
      </w:pPr>
      <w:r w:rsidRPr="00636281">
        <w:t xml:space="preserve">załącznik nr 2a – Wykaz osób skierowanych do realizacji zamówienia </w:t>
      </w:r>
    </w:p>
    <w:p w:rsidR="009C720F" w:rsidRPr="00636281" w:rsidRDefault="009C720F" w:rsidP="00CD02BB">
      <w:pPr>
        <w:numPr>
          <w:ilvl w:val="0"/>
          <w:numId w:val="16"/>
        </w:numPr>
        <w:tabs>
          <w:tab w:val="left" w:pos="180"/>
        </w:tabs>
        <w:ind w:left="0" w:firstLine="0"/>
      </w:pPr>
      <w:r w:rsidRPr="00636281">
        <w:t xml:space="preserve">załącznik nr 2b – Zobowiązanie </w:t>
      </w:r>
    </w:p>
    <w:p w:rsidR="009C720F" w:rsidRDefault="009C720F" w:rsidP="00CD02BB">
      <w:pPr>
        <w:numPr>
          <w:ilvl w:val="0"/>
          <w:numId w:val="16"/>
        </w:numPr>
        <w:tabs>
          <w:tab w:val="left" w:pos="180"/>
        </w:tabs>
        <w:ind w:left="0" w:firstLine="0"/>
        <w:jc w:val="left"/>
      </w:pPr>
      <w:r w:rsidRPr="00636281">
        <w:t xml:space="preserve">załącznik nr 3   – Kopia polisy ubezpieczeniowej Wykonawcy </w:t>
      </w:r>
    </w:p>
    <w:p w:rsidR="009C720F" w:rsidRPr="00636281" w:rsidRDefault="009C720F" w:rsidP="00CD02BB">
      <w:pPr>
        <w:numPr>
          <w:ilvl w:val="0"/>
          <w:numId w:val="16"/>
        </w:numPr>
        <w:tabs>
          <w:tab w:val="left" w:pos="180"/>
        </w:tabs>
        <w:ind w:left="0" w:firstLine="0"/>
        <w:jc w:val="left"/>
      </w:pPr>
      <w:r w:rsidRPr="00636281">
        <w:t xml:space="preserve">załącznik nr 4   – Oferta  cenowa z dnia ………………….. </w:t>
      </w: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pStyle w:val="Heading1"/>
        <w:ind w:right="0"/>
      </w:pPr>
      <w:r w:rsidRPr="00636281">
        <w:t xml:space="preserve">     Zamawiający                                                                                              </w:t>
      </w:r>
      <w:r>
        <w:t xml:space="preserve">            </w:t>
      </w:r>
      <w:r w:rsidRPr="00636281">
        <w:t xml:space="preserve">Wykonawca </w:t>
      </w:r>
    </w:p>
    <w:p w:rsidR="009C720F" w:rsidRPr="00636281" w:rsidRDefault="009C720F">
      <w:pPr>
        <w:spacing w:after="0" w:line="259" w:lineRule="auto"/>
        <w:ind w:left="41" w:firstLine="0"/>
        <w:jc w:val="center"/>
      </w:pP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spacing w:after="0" w:line="259" w:lineRule="auto"/>
        <w:ind w:left="0" w:firstLine="0"/>
        <w:jc w:val="left"/>
      </w:pPr>
    </w:p>
    <w:p w:rsidR="009C720F" w:rsidRPr="00636281" w:rsidRDefault="009C720F">
      <w:pPr>
        <w:ind w:left="-15" w:firstLine="0"/>
      </w:pPr>
      <w:r w:rsidRPr="00636281">
        <w:t xml:space="preserve">_________________________________________________________________________ </w:t>
      </w:r>
    </w:p>
    <w:p w:rsidR="009C720F" w:rsidRPr="00636281" w:rsidRDefault="009C720F">
      <w:pPr>
        <w:spacing w:after="0" w:line="277" w:lineRule="auto"/>
        <w:ind w:left="0" w:firstLine="0"/>
        <w:jc w:val="left"/>
      </w:pPr>
      <w:r w:rsidRPr="00636281">
        <w:rPr>
          <w:sz w:val="20"/>
          <w:szCs w:val="20"/>
          <w:vertAlign w:val="superscript"/>
        </w:rPr>
        <w:t>*</w:t>
      </w:r>
      <w:r w:rsidRPr="00636281">
        <w:rPr>
          <w:sz w:val="20"/>
          <w:szCs w:val="20"/>
        </w:rPr>
        <w:t xml:space="preserve"> zapis § 3 ust. </w:t>
      </w:r>
      <w:r>
        <w:rPr>
          <w:sz w:val="20"/>
          <w:szCs w:val="20"/>
        </w:rPr>
        <w:t>7</w:t>
      </w:r>
      <w:r w:rsidRPr="00636281">
        <w:rPr>
          <w:sz w:val="20"/>
          <w:szCs w:val="20"/>
        </w:rPr>
        <w:t xml:space="preserve"> zostanie usunięty jeżeli Wykonawca w Formularzu ofertowym złoży oświadczenie, że jest Wykonawcą z sektora małych i średnich przedsiębiorstw. </w:t>
      </w: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 w:rsidP="00994721">
      <w:pPr>
        <w:spacing w:after="41" w:line="242" w:lineRule="auto"/>
        <w:ind w:left="0" w:firstLine="0"/>
        <w:jc w:val="right"/>
      </w:pPr>
      <w:r>
        <w:tab/>
      </w:r>
      <w:r>
        <w:rPr>
          <w:sz w:val="20"/>
          <w:szCs w:val="20"/>
        </w:rPr>
        <w:t xml:space="preserve">Załącznik nr 2a  do umowy nr …… </w:t>
      </w:r>
    </w:p>
    <w:p w:rsidR="009C720F" w:rsidRDefault="009C720F" w:rsidP="00994721">
      <w:pPr>
        <w:pStyle w:val="Heading1"/>
        <w:tabs>
          <w:tab w:val="center" w:pos="4536"/>
        </w:tabs>
      </w:pPr>
    </w:p>
    <w:p w:rsidR="009C720F" w:rsidRDefault="009C720F" w:rsidP="00994721">
      <w:pPr>
        <w:spacing w:after="0" w:line="240" w:lineRule="auto"/>
        <w:ind w:left="-6" w:hanging="11"/>
        <w:jc w:val="left"/>
      </w:pPr>
      <w:r>
        <w:rPr>
          <w:sz w:val="22"/>
          <w:szCs w:val="22"/>
        </w:rPr>
        <w:t xml:space="preserve">…………………………………….…………  </w:t>
      </w:r>
    </w:p>
    <w:p w:rsidR="009C720F" w:rsidRDefault="009C720F" w:rsidP="00994721">
      <w:pPr>
        <w:spacing w:after="0" w:line="240" w:lineRule="auto"/>
        <w:ind w:left="-6" w:hanging="11"/>
        <w:jc w:val="left"/>
      </w:pPr>
      <w:r>
        <w:rPr>
          <w:sz w:val="22"/>
          <w:szCs w:val="22"/>
        </w:rPr>
        <w:t xml:space="preserve">   (nazwa i adres Wykonawcy)  </w:t>
      </w:r>
    </w:p>
    <w:p w:rsidR="009C720F" w:rsidRDefault="009C720F" w:rsidP="00994721">
      <w:pPr>
        <w:spacing w:after="129" w:line="259" w:lineRule="auto"/>
        <w:ind w:left="0" w:firstLine="0"/>
        <w:jc w:val="right"/>
      </w:pPr>
      <w:r>
        <w:rPr>
          <w:sz w:val="22"/>
          <w:szCs w:val="22"/>
        </w:rPr>
        <w:t xml:space="preserve">...................................., dnia ....................... 2024 r. </w:t>
      </w:r>
    </w:p>
    <w:p w:rsidR="009C720F" w:rsidRDefault="009C720F" w:rsidP="00994721">
      <w:pPr>
        <w:spacing w:after="0" w:line="259" w:lineRule="auto"/>
        <w:ind w:left="0" w:right="4" w:firstLine="0"/>
        <w:jc w:val="center"/>
      </w:pPr>
      <w:r>
        <w:t xml:space="preserve">Wykaz osób skierowanych do realizacji zamówienia </w:t>
      </w:r>
    </w:p>
    <w:tbl>
      <w:tblPr>
        <w:tblW w:w="9578" w:type="dxa"/>
        <w:tblInd w:w="-77" w:type="dxa"/>
        <w:tblCellMar>
          <w:top w:w="48" w:type="dxa"/>
          <w:left w:w="69" w:type="dxa"/>
          <w:right w:w="89" w:type="dxa"/>
        </w:tblCellMar>
        <w:tblLook w:val="00A0"/>
      </w:tblPr>
      <w:tblGrid>
        <w:gridCol w:w="487"/>
        <w:gridCol w:w="4001"/>
        <w:gridCol w:w="2210"/>
        <w:gridCol w:w="2880"/>
      </w:tblGrid>
      <w:tr w:rsidR="009C720F">
        <w:trPr>
          <w:trHeight w:val="206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73" w:firstLine="0"/>
              <w:jc w:val="left"/>
            </w:pPr>
            <w:r w:rsidRPr="008E4388">
              <w:t xml:space="preserve">Lp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Pr="008E4388" w:rsidRDefault="009C720F" w:rsidP="003A5F2A">
            <w:pPr>
              <w:spacing w:after="0" w:line="259" w:lineRule="auto"/>
              <w:ind w:left="249" w:right="184" w:firstLine="0"/>
              <w:jc w:val="center"/>
              <w:rPr>
                <w:sz w:val="20"/>
                <w:szCs w:val="20"/>
              </w:rPr>
            </w:pPr>
            <w:r w:rsidRPr="008E4388">
              <w:rPr>
                <w:sz w:val="20"/>
                <w:szCs w:val="20"/>
              </w:rPr>
              <w:t xml:space="preserve">Imię i nazwisko osoby 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F" w:rsidRPr="008E4388" w:rsidRDefault="009C720F" w:rsidP="003A5F2A">
            <w:pPr>
              <w:spacing w:after="0" w:line="252" w:lineRule="auto"/>
              <w:ind w:left="287" w:hanging="24"/>
              <w:jc w:val="left"/>
              <w:rPr>
                <w:sz w:val="20"/>
                <w:szCs w:val="20"/>
              </w:rPr>
            </w:pPr>
            <w:r w:rsidRPr="008E4388">
              <w:rPr>
                <w:sz w:val="20"/>
                <w:szCs w:val="20"/>
              </w:rPr>
              <w:t xml:space="preserve">Seria i nr dowodu </w:t>
            </w:r>
          </w:p>
          <w:p w:rsidR="009C720F" w:rsidRPr="008E4388" w:rsidRDefault="009C720F" w:rsidP="003A5F2A">
            <w:pPr>
              <w:spacing w:after="0" w:line="259" w:lineRule="auto"/>
              <w:ind w:left="0" w:right="48" w:firstLine="0"/>
              <w:jc w:val="center"/>
              <w:rPr>
                <w:sz w:val="20"/>
                <w:szCs w:val="20"/>
              </w:rPr>
            </w:pPr>
            <w:r w:rsidRPr="008E4388">
              <w:rPr>
                <w:sz w:val="20"/>
                <w:szCs w:val="20"/>
              </w:rPr>
              <w:t xml:space="preserve">osobistego </w:t>
            </w:r>
          </w:p>
          <w:p w:rsidR="009C720F" w:rsidRPr="008E4388" w:rsidRDefault="009C720F" w:rsidP="003A5F2A">
            <w:pPr>
              <w:spacing w:after="0" w:line="259" w:lineRule="auto"/>
              <w:ind w:left="0" w:right="6" w:firstLine="0"/>
              <w:jc w:val="center"/>
              <w:rPr>
                <w:sz w:val="20"/>
                <w:szCs w:val="20"/>
              </w:rPr>
            </w:pPr>
          </w:p>
          <w:p w:rsidR="009C720F" w:rsidRPr="008E4388" w:rsidRDefault="009C720F" w:rsidP="003A5F2A">
            <w:pPr>
              <w:spacing w:after="0" w:line="252" w:lineRule="auto"/>
              <w:ind w:left="220" w:hanging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(pierwsze </w:t>
            </w:r>
            <w:r w:rsidRPr="008E4388">
              <w:rPr>
                <w:sz w:val="20"/>
                <w:szCs w:val="20"/>
              </w:rPr>
              <w:t xml:space="preserve">dwie litery oraz pierwsze 4 cyfr)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Pr="008E4388" w:rsidRDefault="009C720F" w:rsidP="003A5F2A">
            <w:pPr>
              <w:spacing w:after="0" w:line="252" w:lineRule="auto"/>
              <w:ind w:left="0" w:firstLine="0"/>
              <w:jc w:val="center"/>
              <w:rPr>
                <w:sz w:val="20"/>
                <w:szCs w:val="20"/>
              </w:rPr>
            </w:pPr>
            <w:r w:rsidRPr="008E4388">
              <w:rPr>
                <w:sz w:val="20"/>
                <w:szCs w:val="20"/>
              </w:rPr>
              <w:t>Podstawa do dysponowania osobą oraz</w:t>
            </w:r>
          </w:p>
          <w:p w:rsidR="009C720F" w:rsidRPr="008E4388" w:rsidRDefault="009C720F" w:rsidP="003A5F2A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8E4388">
              <w:rPr>
                <w:sz w:val="20"/>
                <w:szCs w:val="20"/>
              </w:rPr>
              <w:t>wymiar etatu</w:t>
            </w:r>
          </w:p>
          <w:p w:rsidR="009C720F" w:rsidRPr="008E4388" w:rsidRDefault="009C720F" w:rsidP="003A5F2A">
            <w:pPr>
              <w:spacing w:after="0" w:line="259" w:lineRule="auto"/>
              <w:ind w:left="0" w:right="4" w:firstLine="0"/>
              <w:jc w:val="center"/>
              <w:rPr>
                <w:sz w:val="20"/>
                <w:szCs w:val="20"/>
              </w:rPr>
            </w:pPr>
          </w:p>
          <w:p w:rsidR="009C720F" w:rsidRPr="008E4388" w:rsidRDefault="009C720F" w:rsidP="003A5F2A">
            <w:pPr>
              <w:spacing w:after="0" w:line="259" w:lineRule="auto"/>
              <w:ind w:left="272" w:hanging="211"/>
              <w:jc w:val="center"/>
              <w:rPr>
                <w:sz w:val="20"/>
                <w:szCs w:val="20"/>
              </w:rPr>
            </w:pPr>
            <w:r w:rsidRPr="008E4388">
              <w:rPr>
                <w:sz w:val="20"/>
                <w:szCs w:val="20"/>
              </w:rPr>
              <w:t>(umowa o pracę lub inna forma zatrudnienia)</w:t>
            </w:r>
          </w:p>
        </w:tc>
      </w:tr>
      <w:tr w:rsidR="009C720F">
        <w:trPr>
          <w:trHeight w:val="576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</w:tr>
      <w:tr w:rsidR="009C720F">
        <w:trPr>
          <w:trHeight w:val="576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</w:tr>
      <w:tr w:rsidR="009C720F">
        <w:trPr>
          <w:trHeight w:val="57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</w:tr>
      <w:tr w:rsidR="009C720F">
        <w:trPr>
          <w:trHeight w:val="576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</w:tr>
      <w:tr w:rsidR="009C720F">
        <w:trPr>
          <w:trHeight w:val="57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</w:tr>
      <w:tr w:rsidR="009C720F">
        <w:trPr>
          <w:trHeight w:val="576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</w:tr>
      <w:tr w:rsidR="009C720F">
        <w:trPr>
          <w:trHeight w:val="57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20F" w:rsidRDefault="009C720F" w:rsidP="003A5F2A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F" w:rsidRDefault="009C720F" w:rsidP="003A5F2A">
            <w:pPr>
              <w:spacing w:after="0" w:line="259" w:lineRule="auto"/>
              <w:ind w:left="1" w:firstLine="0"/>
              <w:jc w:val="left"/>
            </w:pPr>
          </w:p>
        </w:tc>
      </w:tr>
    </w:tbl>
    <w:p w:rsidR="009C720F" w:rsidRDefault="009C720F" w:rsidP="00994721">
      <w:pPr>
        <w:spacing w:after="36" w:line="259" w:lineRule="auto"/>
        <w:ind w:left="360" w:firstLine="0"/>
        <w:jc w:val="left"/>
      </w:pPr>
    </w:p>
    <w:p w:rsidR="009C720F" w:rsidRPr="003330F7" w:rsidRDefault="009C720F" w:rsidP="00994721">
      <w:pPr>
        <w:numPr>
          <w:ilvl w:val="0"/>
          <w:numId w:val="21"/>
        </w:numPr>
        <w:spacing w:after="57" w:line="256" w:lineRule="auto"/>
        <w:ind w:hanging="360"/>
        <w:rPr>
          <w:sz w:val="18"/>
          <w:szCs w:val="18"/>
        </w:rPr>
      </w:pPr>
      <w:r w:rsidRPr="003330F7">
        <w:rPr>
          <w:sz w:val="18"/>
          <w:szCs w:val="18"/>
        </w:rPr>
        <w:t xml:space="preserve">Do niniejszego wykazu  Wykonawca załącza:  </w:t>
      </w:r>
    </w:p>
    <w:p w:rsidR="009C720F" w:rsidRPr="003330F7" w:rsidRDefault="009C720F" w:rsidP="00994721">
      <w:pPr>
        <w:ind w:left="735"/>
        <w:rPr>
          <w:sz w:val="18"/>
          <w:szCs w:val="18"/>
        </w:rPr>
      </w:pPr>
      <w:r w:rsidRPr="003330F7">
        <w:rPr>
          <w:sz w:val="18"/>
          <w:szCs w:val="18"/>
        </w:rPr>
        <w:t xml:space="preserve">a) Zobowiązania każdej z wymienionych w wykazie osób, według wzoru stanowiącego załącznik nr 2b do wzoru umowy, umożliwiające dopuszczenie pracowników Wykonawcy do wykonania usług objętych umową,  </w:t>
      </w:r>
    </w:p>
    <w:p w:rsidR="009C720F" w:rsidRPr="003330F7" w:rsidRDefault="009C720F" w:rsidP="00994721">
      <w:pPr>
        <w:numPr>
          <w:ilvl w:val="0"/>
          <w:numId w:val="21"/>
        </w:numPr>
        <w:spacing w:after="57" w:line="256" w:lineRule="auto"/>
        <w:ind w:hanging="360"/>
        <w:rPr>
          <w:sz w:val="18"/>
          <w:szCs w:val="18"/>
        </w:rPr>
      </w:pPr>
      <w:r w:rsidRPr="003330F7">
        <w:rPr>
          <w:sz w:val="18"/>
          <w:szCs w:val="18"/>
        </w:rPr>
        <w:t xml:space="preserve">Wykonawca, świadomy odpowiedzialności karnej z art. 233 kodeksu karnego za składanie fałszywych oświadczeń, oświadcza, że weryfikacja osób wskazanych w powyższej tabeli pod kątem ich niekaralności, została przeprowadzona pozytywnie. Wykonawca ponosi odpowiedzialność za prawidłowość weryfikacji osób. Obowiązek ten trwa przez cały okres obowiązywania umowy.  </w:t>
      </w:r>
    </w:p>
    <w:p w:rsidR="009C720F" w:rsidRPr="003330F7" w:rsidRDefault="009C720F" w:rsidP="00994721">
      <w:pPr>
        <w:numPr>
          <w:ilvl w:val="0"/>
          <w:numId w:val="21"/>
        </w:numPr>
        <w:spacing w:after="57" w:line="256" w:lineRule="auto"/>
        <w:ind w:hanging="360"/>
        <w:rPr>
          <w:sz w:val="18"/>
          <w:szCs w:val="18"/>
        </w:rPr>
      </w:pPr>
      <w:r w:rsidRPr="003330F7">
        <w:rPr>
          <w:sz w:val="18"/>
          <w:szCs w:val="18"/>
        </w:rPr>
        <w:t xml:space="preserve">Wykonawca oświadcza, że osoby sprzątające oraz sprawujące nadzór zostały pouczone o konieczności znajomości przepisów ustawy z dnia 5 sierpnia 2010 r. o ochronie informacji niejawnych (t.j. Dz. U. Z 2019 r. poz. 742 z późn. zm.), ustawy z dnia 10 maja 2018 r. o ochronie danych osobowych (t.j. Dz. U. z 2019 r. poz. 1781 z późn. zm.) oraz przepisów dotyczących odpowiedzialności karnej za naruszenie tajemnicy państwowej i służbowej </w:t>
      </w:r>
    </w:p>
    <w:p w:rsidR="009C720F" w:rsidRDefault="009C720F" w:rsidP="00994721">
      <w:pPr>
        <w:spacing w:line="259" w:lineRule="auto"/>
        <w:ind w:left="0" w:firstLine="0"/>
        <w:jc w:val="left"/>
      </w:pPr>
    </w:p>
    <w:p w:rsidR="009C720F" w:rsidRDefault="009C720F" w:rsidP="00994721">
      <w:pPr>
        <w:spacing w:after="6" w:line="251" w:lineRule="auto"/>
        <w:jc w:val="right"/>
      </w:pPr>
      <w:r>
        <w:t xml:space="preserve">                                                                                                    …………………………………………………………… </w:t>
      </w:r>
    </w:p>
    <w:p w:rsidR="009C720F" w:rsidRPr="00994721" w:rsidRDefault="009C720F" w:rsidP="00994721">
      <w:pPr>
        <w:tabs>
          <w:tab w:val="left" w:pos="9000"/>
        </w:tabs>
        <w:spacing w:after="47" w:line="251" w:lineRule="auto"/>
        <w:ind w:right="75"/>
        <w:rPr>
          <w:sz w:val="18"/>
          <w:szCs w:val="18"/>
        </w:rPr>
      </w:pPr>
      <w:r w:rsidRPr="00994721">
        <w:rPr>
          <w:sz w:val="18"/>
          <w:szCs w:val="18"/>
        </w:rPr>
        <w:t xml:space="preserve">                                                                                       </w:t>
      </w:r>
      <w:r>
        <w:rPr>
          <w:sz w:val="18"/>
          <w:szCs w:val="18"/>
        </w:rPr>
        <w:t xml:space="preserve">                   </w:t>
      </w:r>
      <w:r w:rsidRPr="00994721">
        <w:rPr>
          <w:sz w:val="18"/>
          <w:szCs w:val="18"/>
        </w:rPr>
        <w:t xml:space="preserve">    (pieczęć i podpis osoby uprawnionej do składania </w:t>
      </w:r>
    </w:p>
    <w:p w:rsidR="009C720F" w:rsidRPr="00994721" w:rsidRDefault="009C720F" w:rsidP="00994721">
      <w:pPr>
        <w:spacing w:after="47" w:line="251" w:lineRule="auto"/>
        <w:ind w:right="-105"/>
        <w:rPr>
          <w:sz w:val="18"/>
          <w:szCs w:val="18"/>
        </w:rPr>
      </w:pPr>
      <w:r w:rsidRPr="00994721">
        <w:rPr>
          <w:sz w:val="18"/>
          <w:szCs w:val="18"/>
        </w:rPr>
        <w:t xml:space="preserve">                                                                                                        </w:t>
      </w:r>
      <w:r>
        <w:rPr>
          <w:sz w:val="18"/>
          <w:szCs w:val="18"/>
        </w:rPr>
        <w:t xml:space="preserve">             </w:t>
      </w:r>
      <w:r w:rsidRPr="00994721">
        <w:rPr>
          <w:sz w:val="18"/>
          <w:szCs w:val="18"/>
        </w:rPr>
        <w:t xml:space="preserve">  oświadczeń woli w imieniu Wykonawcy) </w:t>
      </w: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>
      <w:pPr>
        <w:spacing w:after="0" w:line="259" w:lineRule="auto"/>
        <w:ind w:left="0" w:firstLine="0"/>
        <w:jc w:val="left"/>
      </w:pPr>
    </w:p>
    <w:p w:rsidR="009C720F" w:rsidRDefault="009C720F" w:rsidP="003330F7">
      <w:pPr>
        <w:spacing w:after="0"/>
      </w:pPr>
      <w:r>
        <w:t xml:space="preserve">Nr sprawy: </w:t>
      </w:r>
      <w:r>
        <w:rPr>
          <w:rFonts w:ascii="Calibri Light" w:hAnsi="Calibri Light" w:cs="Calibri Light"/>
        </w:rPr>
        <w:t xml:space="preserve">A.261.4.2024                                                                               </w:t>
      </w:r>
      <w:r>
        <w:t xml:space="preserve">Załącznik nr 2b  do umowy nr …… </w:t>
      </w:r>
    </w:p>
    <w:p w:rsidR="009C720F" w:rsidRDefault="009C720F" w:rsidP="003330F7">
      <w:pPr>
        <w:spacing w:after="0"/>
        <w:ind w:left="3907"/>
        <w:jc w:val="center"/>
      </w:pPr>
    </w:p>
    <w:p w:rsidR="009C720F" w:rsidRDefault="009C720F" w:rsidP="003330F7">
      <w:pPr>
        <w:pStyle w:val="Heading1"/>
        <w:spacing w:after="0"/>
        <w:ind w:right="2"/>
        <w:jc w:val="center"/>
      </w:pPr>
      <w:r>
        <w:t>ZOBOWIĄZANIE</w:t>
      </w:r>
    </w:p>
    <w:p w:rsidR="009C720F" w:rsidRDefault="009C720F" w:rsidP="003330F7">
      <w:pPr>
        <w:spacing w:after="0"/>
      </w:pPr>
    </w:p>
    <w:p w:rsidR="009C720F" w:rsidRDefault="009C720F" w:rsidP="003330F7">
      <w:pPr>
        <w:spacing w:after="0"/>
      </w:pPr>
    </w:p>
    <w:p w:rsidR="009C720F" w:rsidRDefault="009C720F" w:rsidP="003330F7">
      <w:pPr>
        <w:spacing w:after="2" w:line="362" w:lineRule="auto"/>
        <w:ind w:left="-15" w:right="-13" w:firstLine="348"/>
      </w:pPr>
      <w:r>
        <w:t xml:space="preserve"> Ja, niżej podpisana/y, ............................................................................................ będąc pracownikiem firmy/instytucji/spółki ………………………………….............................................................................................................. </w:t>
      </w:r>
    </w:p>
    <w:p w:rsidR="009C720F" w:rsidRDefault="009C720F" w:rsidP="003330F7">
      <w:pPr>
        <w:spacing w:after="2" w:line="362" w:lineRule="auto"/>
        <w:ind w:left="-5" w:right="-13" w:hanging="10"/>
      </w:pPr>
      <w:r>
        <w:t xml:space="preserve">……………………………………………………………………………….…………………………………………… po zapoznaniu się z treścią art. 266 § 1 Kodeksu karnego, który stanowi: </w:t>
      </w:r>
    </w:p>
    <w:p w:rsidR="009C720F" w:rsidRDefault="009C720F" w:rsidP="003330F7">
      <w:pPr>
        <w:spacing w:after="0" w:line="303" w:lineRule="auto"/>
        <w:ind w:left="-15" w:right="-12" w:firstLine="0"/>
      </w:pPr>
      <w:r>
        <w:t xml:space="preserve">„Kto, wbrew przepisom ustawy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2”. </w:t>
      </w:r>
    </w:p>
    <w:p w:rsidR="009C720F" w:rsidRDefault="009C720F" w:rsidP="003330F7">
      <w:pPr>
        <w:spacing w:after="2" w:line="302" w:lineRule="auto"/>
        <w:ind w:left="-5" w:right="-13" w:hanging="10"/>
      </w:pPr>
      <w:r w:rsidRPr="00880B6E">
        <w:rPr>
          <w:b/>
          <w:bCs/>
          <w:u w:val="single" w:color="000000"/>
        </w:rPr>
        <w:t>zobowiązuję się</w:t>
      </w:r>
      <w:r>
        <w:t xml:space="preserve"> nie ujawniać nikomu i w żaden sposób oraz nie wykorzystywać  informacji, z którymi zapoznam się przy wykonywaniu usługi dla Sądu Rejonowego w Pabianicach, w innym celu, niż to określono w umowie.  </w:t>
      </w:r>
    </w:p>
    <w:p w:rsidR="009C720F" w:rsidRDefault="009C720F" w:rsidP="003330F7">
      <w:pPr>
        <w:spacing w:after="43"/>
      </w:pPr>
    </w:p>
    <w:p w:rsidR="009C720F" w:rsidRDefault="009C720F" w:rsidP="003330F7">
      <w:pPr>
        <w:spacing w:after="312"/>
      </w:pPr>
      <w:r>
        <w:rPr>
          <w:u w:val="single" w:color="000000"/>
        </w:rPr>
        <w:t>Ponadto oświadczam, że:</w:t>
      </w:r>
    </w:p>
    <w:p w:rsidR="009C720F" w:rsidRDefault="009C720F" w:rsidP="003330F7">
      <w:pPr>
        <w:spacing w:after="0" w:line="242" w:lineRule="auto"/>
        <w:ind w:left="704" w:right="-12" w:hanging="356"/>
      </w:pPr>
      <w:r>
        <w:rPr>
          <w:sz w:val="23"/>
          <w:szCs w:val="23"/>
        </w:rPr>
        <w:t xml:space="preserve"> </w:t>
      </w:r>
      <w:r>
        <w:t xml:space="preserve">Nie jestem karany/a za przestępstwo lub przestępstwo skarbowe oraz nie jest prowadzone przeciwko mnie postępowanie o przestępstwo ścigane z oskarżenia publicznego lub przestępstwo skarbowe. </w:t>
      </w:r>
    </w:p>
    <w:p w:rsidR="009C720F" w:rsidRDefault="009C720F" w:rsidP="003330F7">
      <w:pPr>
        <w:spacing w:after="0"/>
        <w:ind w:left="701"/>
      </w:pPr>
    </w:p>
    <w:p w:rsidR="009C720F" w:rsidRDefault="009C720F" w:rsidP="003330F7">
      <w:pPr>
        <w:spacing w:after="43"/>
        <w:ind w:left="43"/>
        <w:jc w:val="center"/>
      </w:pPr>
    </w:p>
    <w:p w:rsidR="009C720F" w:rsidRDefault="009C720F" w:rsidP="003330F7">
      <w:pPr>
        <w:spacing w:after="4"/>
        <w:ind w:left="10" w:right="3" w:hanging="10"/>
        <w:jc w:val="center"/>
      </w:pPr>
      <w:r>
        <w:t xml:space="preserve">Pabianice, dnia ................................................................... </w:t>
      </w:r>
    </w:p>
    <w:p w:rsidR="009C720F" w:rsidRDefault="009C720F" w:rsidP="003330F7">
      <w:pPr>
        <w:spacing w:after="90"/>
        <w:ind w:left="1395"/>
        <w:jc w:val="center"/>
      </w:pPr>
      <w:r>
        <w:rPr>
          <w:sz w:val="16"/>
          <w:szCs w:val="16"/>
        </w:rPr>
        <w:t xml:space="preserve">                              (data i podpis) </w:t>
      </w:r>
    </w:p>
    <w:p w:rsidR="009C720F" w:rsidRDefault="009C720F" w:rsidP="003330F7">
      <w:pPr>
        <w:spacing w:after="45"/>
        <w:ind w:left="43"/>
        <w:jc w:val="center"/>
      </w:pPr>
    </w:p>
    <w:p w:rsidR="009C720F" w:rsidRDefault="009C720F" w:rsidP="003330F7">
      <w:pPr>
        <w:spacing w:after="45"/>
        <w:ind w:left="43"/>
        <w:jc w:val="center"/>
      </w:pPr>
    </w:p>
    <w:p w:rsidR="009C720F" w:rsidRDefault="009C720F" w:rsidP="003330F7">
      <w:pPr>
        <w:pStyle w:val="Heading1"/>
        <w:spacing w:after="43"/>
        <w:ind w:right="3"/>
      </w:pPr>
      <w:r>
        <w:t>Autentyczność podpisu potwierdzam</w:t>
      </w:r>
    </w:p>
    <w:p w:rsidR="009C720F" w:rsidRDefault="009C720F" w:rsidP="003330F7">
      <w:pPr>
        <w:spacing w:after="45"/>
        <w:ind w:left="43"/>
        <w:jc w:val="center"/>
      </w:pPr>
    </w:p>
    <w:p w:rsidR="009C720F" w:rsidRDefault="009C720F" w:rsidP="003330F7">
      <w:pPr>
        <w:spacing w:after="45"/>
        <w:ind w:left="43"/>
        <w:jc w:val="center"/>
      </w:pPr>
    </w:p>
    <w:p w:rsidR="009C720F" w:rsidRDefault="009C720F" w:rsidP="003330F7">
      <w:pPr>
        <w:spacing w:after="4"/>
        <w:ind w:left="10" w:right="3" w:hanging="10"/>
        <w:jc w:val="center"/>
      </w:pPr>
      <w:r>
        <w:t xml:space="preserve">...................................................................... </w:t>
      </w:r>
    </w:p>
    <w:p w:rsidR="009C720F" w:rsidRDefault="009C720F" w:rsidP="003330F7">
      <w:pPr>
        <w:spacing w:after="24" w:line="235" w:lineRule="auto"/>
        <w:ind w:left="2784" w:right="2787" w:firstLine="492"/>
      </w:pPr>
      <w:r>
        <w:rPr>
          <w:sz w:val="18"/>
          <w:szCs w:val="18"/>
        </w:rPr>
        <w:t>(pieczęć imienna i datowany podpis  osoby uprawnionej do składania oświadczeń woli  w imieniu Wykonawcy)</w:t>
      </w:r>
    </w:p>
    <w:p w:rsidR="009C720F" w:rsidRDefault="009C720F" w:rsidP="003330F7">
      <w:pPr>
        <w:spacing w:after="0"/>
      </w:pPr>
    </w:p>
    <w:p w:rsidR="009C720F" w:rsidRPr="00636281" w:rsidRDefault="009C720F">
      <w:pPr>
        <w:spacing w:after="0" w:line="259" w:lineRule="auto"/>
        <w:ind w:left="0" w:firstLine="0"/>
        <w:jc w:val="left"/>
      </w:pPr>
    </w:p>
    <w:sectPr w:rsidR="009C720F" w:rsidRPr="00636281" w:rsidSect="005B1E95">
      <w:headerReference w:type="default" r:id="rId7"/>
      <w:pgSz w:w="11906" w:h="16838"/>
      <w:pgMar w:top="1574" w:right="1412" w:bottom="879" w:left="1416" w:header="749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20F" w:rsidRDefault="009C720F">
      <w:pPr>
        <w:spacing w:after="0" w:line="240" w:lineRule="auto"/>
      </w:pPr>
      <w:r>
        <w:separator/>
      </w:r>
    </w:p>
  </w:endnote>
  <w:endnote w:type="continuationSeparator" w:id="1">
    <w:p w:rsidR="009C720F" w:rsidRDefault="009C7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20F" w:rsidRDefault="009C720F">
      <w:pPr>
        <w:spacing w:after="0" w:line="240" w:lineRule="auto"/>
      </w:pPr>
      <w:r>
        <w:separator/>
      </w:r>
    </w:p>
  </w:footnote>
  <w:footnote w:type="continuationSeparator" w:id="1">
    <w:p w:rsidR="009C720F" w:rsidRDefault="009C7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20F" w:rsidRDefault="009C720F">
    <w:pPr>
      <w:tabs>
        <w:tab w:val="center" w:pos="4284"/>
        <w:tab w:val="right" w:pos="9079"/>
      </w:tabs>
      <w:spacing w:after="0" w:line="259" w:lineRule="auto"/>
      <w:ind w:left="0" w:firstLine="0"/>
      <w:jc w:val="left"/>
    </w:pPr>
    <w:r w:rsidRPr="004B75B4">
      <w:rPr>
        <w:i/>
        <w:iCs/>
        <w:sz w:val="24"/>
        <w:szCs w:val="24"/>
      </w:rPr>
      <w:t>Znak sprawy:</w:t>
    </w:r>
    <w:r>
      <w:rPr>
        <w:sz w:val="22"/>
        <w:szCs w:val="22"/>
      </w:rPr>
      <w:t xml:space="preserve"> A.261.4.2024</w:t>
    </w:r>
    <w:r>
      <w:rPr>
        <w:sz w:val="22"/>
        <w:szCs w:val="22"/>
      </w:rPr>
      <w:tab/>
    </w:r>
    <w:r>
      <w:rPr>
        <w:sz w:val="22"/>
        <w:szCs w:val="22"/>
      </w:rPr>
      <w:tab/>
      <w:t xml:space="preserve">                                              Załącznik nr 5  SWZ </w:t>
    </w:r>
  </w:p>
  <w:p w:rsidR="009C720F" w:rsidRDefault="009C720F">
    <w:pPr>
      <w:spacing w:after="0" w:line="259" w:lineRule="auto"/>
      <w:ind w:left="0" w:firstLine="0"/>
      <w:jc w:val="left"/>
    </w:pPr>
  </w:p>
  <w:p w:rsidR="009C720F" w:rsidRDefault="009C720F">
    <w:pPr>
      <w:spacing w:after="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1095"/>
    <w:multiLevelType w:val="multilevel"/>
    <w:tmpl w:val="775451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B755D"/>
    <w:multiLevelType w:val="hybridMultilevel"/>
    <w:tmpl w:val="7618FC88"/>
    <w:lvl w:ilvl="0" w:tplc="75467CE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ADA63B3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73DC3AD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BD6A3DE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743CB548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3280A14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5816E136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53E4D8D4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D2BAE84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2">
    <w:nsid w:val="129C2A80"/>
    <w:multiLevelType w:val="hybridMultilevel"/>
    <w:tmpl w:val="5A7A5E8C"/>
    <w:lvl w:ilvl="0" w:tplc="A11C3EEA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1" w:tplc="E41A51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2" w:tplc="87147D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3" w:tplc="1B5A8A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4" w:tplc="CCEAC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5" w:tplc="E6EC99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6" w:tplc="8C46F9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7" w:tplc="0E86AE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8" w:tplc="4ACCF6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</w:abstractNum>
  <w:abstractNum w:abstractNumId="3">
    <w:nsid w:val="18216495"/>
    <w:multiLevelType w:val="hybridMultilevel"/>
    <w:tmpl w:val="02F825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EF3404"/>
    <w:multiLevelType w:val="hybridMultilevel"/>
    <w:tmpl w:val="5512EF24"/>
    <w:lvl w:ilvl="0" w:tplc="F094EC3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35E01F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FDD8DE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4322C3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A08825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CD82B4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6F1AB5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B8A2BD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C682EE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5">
    <w:nsid w:val="279F3BB4"/>
    <w:multiLevelType w:val="multilevel"/>
    <w:tmpl w:val="2F3C7486"/>
    <w:lvl w:ilvl="0">
      <w:start w:val="1"/>
      <w:numFmt w:val="decimal"/>
      <w:lvlText w:val="%1."/>
      <w:lvlJc w:val="left"/>
      <w:pPr>
        <w:ind w:left="43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89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6">
    <w:nsid w:val="2DD866F1"/>
    <w:multiLevelType w:val="hybridMultilevel"/>
    <w:tmpl w:val="E298A26E"/>
    <w:lvl w:ilvl="0" w:tplc="E0CEC25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B9BC05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1310A5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627A70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A12C9E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B21EA6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089CBB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4E5478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D3D67A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7">
    <w:nsid w:val="38FF3CA0"/>
    <w:multiLevelType w:val="hybridMultilevel"/>
    <w:tmpl w:val="1A627E9C"/>
    <w:lvl w:ilvl="0" w:tplc="C422D56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7CBA6B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60749A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757693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C2F248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258849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FAE6FE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A79E01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636A6E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8">
    <w:nsid w:val="3D936F4B"/>
    <w:multiLevelType w:val="hybridMultilevel"/>
    <w:tmpl w:val="AE8A5D8C"/>
    <w:lvl w:ilvl="0" w:tplc="1C0C61E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C924F970">
      <w:start w:val="1"/>
      <w:numFmt w:val="bullet"/>
      <w:lvlRestart w:val="0"/>
      <w:lvlText w:val="-"/>
      <w:lvlJc w:val="left"/>
      <w:pPr>
        <w:ind w:left="93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E6D87170">
      <w:start w:val="1"/>
      <w:numFmt w:val="bullet"/>
      <w:lvlText w:val="▪"/>
      <w:lvlJc w:val="left"/>
      <w:pPr>
        <w:ind w:left="141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6A3E2E04">
      <w:start w:val="1"/>
      <w:numFmt w:val="bullet"/>
      <w:lvlText w:val="•"/>
      <w:lvlJc w:val="left"/>
      <w:pPr>
        <w:ind w:left="213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C7046DF6">
      <w:start w:val="1"/>
      <w:numFmt w:val="bullet"/>
      <w:lvlText w:val="o"/>
      <w:lvlJc w:val="left"/>
      <w:pPr>
        <w:ind w:left="285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EF589988">
      <w:start w:val="1"/>
      <w:numFmt w:val="bullet"/>
      <w:lvlText w:val="▪"/>
      <w:lvlJc w:val="left"/>
      <w:pPr>
        <w:ind w:left="35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7350361C">
      <w:start w:val="1"/>
      <w:numFmt w:val="bullet"/>
      <w:lvlText w:val="•"/>
      <w:lvlJc w:val="left"/>
      <w:pPr>
        <w:ind w:left="429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58427838">
      <w:start w:val="1"/>
      <w:numFmt w:val="bullet"/>
      <w:lvlText w:val="o"/>
      <w:lvlJc w:val="left"/>
      <w:pPr>
        <w:ind w:left="501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7CE02BC0">
      <w:start w:val="1"/>
      <w:numFmt w:val="bullet"/>
      <w:lvlText w:val="▪"/>
      <w:lvlJc w:val="left"/>
      <w:pPr>
        <w:ind w:left="573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9">
    <w:nsid w:val="47AA0F22"/>
    <w:multiLevelType w:val="hybridMultilevel"/>
    <w:tmpl w:val="5D8AEAD6"/>
    <w:lvl w:ilvl="0" w:tplc="D1A2AA0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DFF671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056A21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08889B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FE6052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D43450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24DED4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598A9A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15CCAE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10">
    <w:nsid w:val="4D476581"/>
    <w:multiLevelType w:val="multilevel"/>
    <w:tmpl w:val="A6129C2C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>
      <w:start w:val="3"/>
      <w:numFmt w:val="decimal"/>
      <w:lvlText w:val="%1.%2"/>
      <w:lvlJc w:val="left"/>
      <w:pPr>
        <w:ind w:left="7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>
      <w:start w:val="4"/>
      <w:numFmt w:val="decimal"/>
      <w:lvlText w:val="%1.%2.%3."/>
      <w:lvlJc w:val="left"/>
      <w:pPr>
        <w:ind w:left="15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11">
    <w:nsid w:val="51B0240B"/>
    <w:multiLevelType w:val="hybridMultilevel"/>
    <w:tmpl w:val="D8E8C75C"/>
    <w:lvl w:ilvl="0" w:tplc="A3B0033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F3603E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79F4EB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DA269C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EC308F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3A44CA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B1966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91D89F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5E6EFD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12">
    <w:nsid w:val="595D1A69"/>
    <w:multiLevelType w:val="hybridMultilevel"/>
    <w:tmpl w:val="B220F674"/>
    <w:lvl w:ilvl="0" w:tplc="649E8CA0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5F909D7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542A53F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B83C48D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F2D0A372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E36AD4A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5700F7C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E3DAA28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34CAB10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13">
    <w:nsid w:val="5DC05690"/>
    <w:multiLevelType w:val="multilevel"/>
    <w:tmpl w:val="438E1D84"/>
    <w:lvl w:ilvl="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5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14">
    <w:nsid w:val="62257AA5"/>
    <w:multiLevelType w:val="hybridMultilevel"/>
    <w:tmpl w:val="AF32BCEC"/>
    <w:lvl w:ilvl="0" w:tplc="2F0089B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vertAlign w:val="baseline"/>
      </w:rPr>
    </w:lvl>
    <w:lvl w:ilvl="1" w:tplc="62B8CB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vertAlign w:val="baseline"/>
      </w:rPr>
    </w:lvl>
    <w:lvl w:ilvl="2" w:tplc="9D3801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vertAlign w:val="baseline"/>
      </w:rPr>
    </w:lvl>
    <w:lvl w:ilvl="3" w:tplc="7E8432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vertAlign w:val="baseline"/>
      </w:rPr>
    </w:lvl>
    <w:lvl w:ilvl="4" w:tplc="A66ABC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vertAlign w:val="baseline"/>
      </w:rPr>
    </w:lvl>
    <w:lvl w:ilvl="5" w:tplc="BFD49A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vertAlign w:val="baseline"/>
      </w:rPr>
    </w:lvl>
    <w:lvl w:ilvl="6" w:tplc="B5341D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vertAlign w:val="baseline"/>
      </w:rPr>
    </w:lvl>
    <w:lvl w:ilvl="7" w:tplc="0F78E5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vertAlign w:val="baseline"/>
      </w:rPr>
    </w:lvl>
    <w:lvl w:ilvl="8" w:tplc="6B3C5A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vertAlign w:val="baseline"/>
      </w:rPr>
    </w:lvl>
  </w:abstractNum>
  <w:abstractNum w:abstractNumId="15">
    <w:nsid w:val="681657B4"/>
    <w:multiLevelType w:val="hybridMultilevel"/>
    <w:tmpl w:val="B9A2334C"/>
    <w:lvl w:ilvl="0" w:tplc="7A348E26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E7D20B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EC7CE61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F18C27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F6084B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1C9267F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78304C9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92D09C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603088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16">
    <w:nsid w:val="702B68E0"/>
    <w:multiLevelType w:val="multilevel"/>
    <w:tmpl w:val="72BC07C0"/>
    <w:lvl w:ilvl="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17">
    <w:nsid w:val="725217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6740FC6"/>
    <w:multiLevelType w:val="hybridMultilevel"/>
    <w:tmpl w:val="B692779C"/>
    <w:lvl w:ilvl="0" w:tplc="0DBAFE4E">
      <w:start w:val="1"/>
      <w:numFmt w:val="decimal"/>
      <w:lvlText w:val="%1."/>
      <w:lvlJc w:val="left"/>
      <w:pPr>
        <w:ind w:left="53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9FC031F4">
      <w:start w:val="1"/>
      <w:numFmt w:val="bullet"/>
      <w:lvlText w:val="-"/>
      <w:lvlJc w:val="left"/>
      <w:pPr>
        <w:ind w:left="83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AD484870">
      <w:start w:val="1"/>
      <w:numFmt w:val="bullet"/>
      <w:lvlText w:val="▪"/>
      <w:lvlJc w:val="left"/>
      <w:pPr>
        <w:ind w:left="14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704A28B8">
      <w:start w:val="1"/>
      <w:numFmt w:val="bullet"/>
      <w:lvlText w:val="•"/>
      <w:lvlJc w:val="left"/>
      <w:pPr>
        <w:ind w:left="216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6B088D60">
      <w:start w:val="1"/>
      <w:numFmt w:val="bullet"/>
      <w:lvlText w:val="o"/>
      <w:lvlJc w:val="left"/>
      <w:pPr>
        <w:ind w:left="288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FE64D86A">
      <w:start w:val="1"/>
      <w:numFmt w:val="bullet"/>
      <w:lvlText w:val="▪"/>
      <w:lvlJc w:val="left"/>
      <w:pPr>
        <w:ind w:left="360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0726B57E">
      <w:start w:val="1"/>
      <w:numFmt w:val="bullet"/>
      <w:lvlText w:val="•"/>
      <w:lvlJc w:val="left"/>
      <w:pPr>
        <w:ind w:left="432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52B8C9B4">
      <w:start w:val="1"/>
      <w:numFmt w:val="bullet"/>
      <w:lvlText w:val="o"/>
      <w:lvlJc w:val="left"/>
      <w:pPr>
        <w:ind w:left="50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783C0C2A">
      <w:start w:val="1"/>
      <w:numFmt w:val="bullet"/>
      <w:lvlText w:val="▪"/>
      <w:lvlJc w:val="left"/>
      <w:pPr>
        <w:ind w:left="576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abstractNum w:abstractNumId="19">
    <w:nsid w:val="783F48F3"/>
    <w:multiLevelType w:val="hybridMultilevel"/>
    <w:tmpl w:val="77545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201C9"/>
    <w:multiLevelType w:val="hybridMultilevel"/>
    <w:tmpl w:val="570CC25A"/>
    <w:lvl w:ilvl="0" w:tplc="9DAE834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1" w:tplc="2F2406F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2" w:tplc="0DF61D2A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3" w:tplc="4386C9C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4" w:tplc="F8B4C1DE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5" w:tplc="E708BAB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6" w:tplc="ECD66746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7" w:tplc="4F98F4C4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  <w:lvl w:ilvl="8" w:tplc="C51C77B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1"/>
        <w:szCs w:val="21"/>
        <w:u w:val="none"/>
        <w:vertAlign w:val="baseline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8"/>
  </w:num>
  <w:num w:numId="6">
    <w:abstractNumId w:val="18"/>
  </w:num>
  <w:num w:numId="7">
    <w:abstractNumId w:val="2"/>
  </w:num>
  <w:num w:numId="8">
    <w:abstractNumId w:val="9"/>
  </w:num>
  <w:num w:numId="9">
    <w:abstractNumId w:val="5"/>
  </w:num>
  <w:num w:numId="10">
    <w:abstractNumId w:val="10"/>
  </w:num>
  <w:num w:numId="11">
    <w:abstractNumId w:val="16"/>
  </w:num>
  <w:num w:numId="12">
    <w:abstractNumId w:val="13"/>
  </w:num>
  <w:num w:numId="13">
    <w:abstractNumId w:val="12"/>
  </w:num>
  <w:num w:numId="14">
    <w:abstractNumId w:val="20"/>
  </w:num>
  <w:num w:numId="15">
    <w:abstractNumId w:val="1"/>
  </w:num>
  <w:num w:numId="16">
    <w:abstractNumId w:val="15"/>
  </w:num>
  <w:num w:numId="17">
    <w:abstractNumId w:val="17"/>
    <w:lvlOverride w:ilvl="0">
      <w:startOverride w:val="1"/>
    </w:lvlOverride>
  </w:num>
  <w:num w:numId="18">
    <w:abstractNumId w:val="19"/>
  </w:num>
  <w:num w:numId="19">
    <w:abstractNumId w:val="3"/>
  </w:num>
  <w:num w:numId="20">
    <w:abstractNumId w:val="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F18"/>
    <w:rsid w:val="00033B56"/>
    <w:rsid w:val="0005395B"/>
    <w:rsid w:val="00071968"/>
    <w:rsid w:val="000854A4"/>
    <w:rsid w:val="001B070E"/>
    <w:rsid w:val="001C6B8C"/>
    <w:rsid w:val="001D1ECA"/>
    <w:rsid w:val="001E7879"/>
    <w:rsid w:val="001F0EF4"/>
    <w:rsid w:val="0024640A"/>
    <w:rsid w:val="00257A8A"/>
    <w:rsid w:val="00287E76"/>
    <w:rsid w:val="002A3A05"/>
    <w:rsid w:val="002B62CE"/>
    <w:rsid w:val="002C3EB2"/>
    <w:rsid w:val="002D340E"/>
    <w:rsid w:val="002F1276"/>
    <w:rsid w:val="003330F7"/>
    <w:rsid w:val="00352257"/>
    <w:rsid w:val="003A5400"/>
    <w:rsid w:val="003A5F2A"/>
    <w:rsid w:val="003B1760"/>
    <w:rsid w:val="003F16D3"/>
    <w:rsid w:val="0046305B"/>
    <w:rsid w:val="004B75B4"/>
    <w:rsid w:val="004F17A9"/>
    <w:rsid w:val="004F464D"/>
    <w:rsid w:val="004F5EE0"/>
    <w:rsid w:val="00532763"/>
    <w:rsid w:val="005A0A76"/>
    <w:rsid w:val="005B1E95"/>
    <w:rsid w:val="00636281"/>
    <w:rsid w:val="006941E4"/>
    <w:rsid w:val="006B6357"/>
    <w:rsid w:val="006F723D"/>
    <w:rsid w:val="007240B1"/>
    <w:rsid w:val="00803A33"/>
    <w:rsid w:val="00872439"/>
    <w:rsid w:val="00880B6E"/>
    <w:rsid w:val="008A57DA"/>
    <w:rsid w:val="008E4388"/>
    <w:rsid w:val="00934991"/>
    <w:rsid w:val="00983DE2"/>
    <w:rsid w:val="009853B2"/>
    <w:rsid w:val="00994721"/>
    <w:rsid w:val="009C720F"/>
    <w:rsid w:val="009D4564"/>
    <w:rsid w:val="009F3DA0"/>
    <w:rsid w:val="00A2174A"/>
    <w:rsid w:val="00A23CDB"/>
    <w:rsid w:val="00A4217A"/>
    <w:rsid w:val="00AF344F"/>
    <w:rsid w:val="00B1482C"/>
    <w:rsid w:val="00B370F7"/>
    <w:rsid w:val="00BA0391"/>
    <w:rsid w:val="00C276C2"/>
    <w:rsid w:val="00C46F18"/>
    <w:rsid w:val="00C85BFD"/>
    <w:rsid w:val="00CC02BC"/>
    <w:rsid w:val="00CD02BB"/>
    <w:rsid w:val="00DF2EC7"/>
    <w:rsid w:val="00E172D3"/>
    <w:rsid w:val="00E34B04"/>
    <w:rsid w:val="00E412B1"/>
    <w:rsid w:val="00E56234"/>
    <w:rsid w:val="00EC2706"/>
    <w:rsid w:val="00F33D7F"/>
    <w:rsid w:val="00F669EE"/>
    <w:rsid w:val="00FF6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E95"/>
    <w:pPr>
      <w:spacing w:after="5" w:line="255" w:lineRule="auto"/>
      <w:ind w:left="435" w:hanging="435"/>
      <w:jc w:val="both"/>
    </w:pPr>
    <w:rPr>
      <w:rFonts w:ascii="Times New Roman" w:hAnsi="Times New Roman"/>
      <w:color w:val="000000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1E95"/>
    <w:pPr>
      <w:keepNext/>
      <w:keepLines/>
      <w:spacing w:after="3" w:line="259" w:lineRule="auto"/>
      <w:ind w:left="10" w:right="9" w:hanging="10"/>
      <w:jc w:val="left"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1E95"/>
    <w:rPr>
      <w:rFonts w:ascii="Times New Roman" w:hAnsi="Times New Roman" w:cs="Times New Roman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636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36281"/>
    <w:rPr>
      <w:rFonts w:ascii="Times New Roman" w:hAnsi="Times New Roman" w:cs="Times New Roman"/>
      <w:color w:val="000000"/>
      <w:sz w:val="21"/>
      <w:szCs w:val="21"/>
    </w:rPr>
  </w:style>
  <w:style w:type="paragraph" w:customStyle="1" w:styleId="Style9">
    <w:name w:val="Style9"/>
    <w:basedOn w:val="Normal"/>
    <w:uiPriority w:val="99"/>
    <w:rsid w:val="00F33D7F"/>
    <w:pPr>
      <w:widowControl w:val="0"/>
      <w:autoSpaceDE w:val="0"/>
      <w:autoSpaceDN w:val="0"/>
      <w:adjustRightInd w:val="0"/>
      <w:spacing w:after="0" w:line="274" w:lineRule="exact"/>
      <w:ind w:left="0" w:hanging="394"/>
    </w:pPr>
    <w:rPr>
      <w:color w:val="auto"/>
      <w:sz w:val="24"/>
      <w:szCs w:val="24"/>
    </w:rPr>
  </w:style>
  <w:style w:type="character" w:customStyle="1" w:styleId="FontStyle19">
    <w:name w:val="Font Style19"/>
    <w:basedOn w:val="DefaultParagraphFont"/>
    <w:uiPriority w:val="99"/>
    <w:rsid w:val="00F33D7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330F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10</Pages>
  <Words>4793</Words>
  <Characters>28758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Zal-nr - 2  Projektowane postanowienia umowy</dc:title>
  <dc:subject/>
  <dc:creator>Stanislaw</dc:creator>
  <cp:keywords/>
  <dc:description/>
  <cp:lastModifiedBy>user_rzp_jg</cp:lastModifiedBy>
  <cp:revision>14</cp:revision>
  <dcterms:created xsi:type="dcterms:W3CDTF">2022-09-12T10:12:00Z</dcterms:created>
  <dcterms:modified xsi:type="dcterms:W3CDTF">2024-11-04T11:37:00Z</dcterms:modified>
</cp:coreProperties>
</file>