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CB93F" w14:textId="43927C26" w:rsidR="00AB1286" w:rsidRPr="00AB1286" w:rsidRDefault="00AB1286" w:rsidP="00AB1286">
      <w:pPr>
        <w:snapToGrid w:val="0"/>
        <w:spacing w:after="0" w:line="276" w:lineRule="auto"/>
        <w:jc w:val="right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Tarnobrzeg, dnia </w:t>
      </w:r>
      <w:r w:rsidR="00FF2BC6">
        <w:rPr>
          <w:rFonts w:cstheme="minorHAnsi"/>
          <w:sz w:val="20"/>
          <w:szCs w:val="20"/>
        </w:rPr>
        <w:t>6 listopada 2024</w:t>
      </w:r>
      <w:r w:rsidRPr="00AB1286">
        <w:rPr>
          <w:rFonts w:cstheme="minorHAnsi"/>
          <w:sz w:val="20"/>
          <w:szCs w:val="20"/>
        </w:rPr>
        <w:t xml:space="preserve"> r.</w:t>
      </w:r>
    </w:p>
    <w:p w14:paraId="0F6F8FE0" w14:textId="77777777" w:rsidR="00FD41B6" w:rsidRPr="00AB1286" w:rsidRDefault="00FD41B6" w:rsidP="00AB1286">
      <w:pPr>
        <w:snapToGri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5EF433D" w14:textId="77777777" w:rsidR="006353DC" w:rsidRPr="00AB1286" w:rsidRDefault="006353DC" w:rsidP="00AB1286">
      <w:pPr>
        <w:snapToGri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06F36437" w14:textId="77777777" w:rsidR="006353DC" w:rsidRPr="00AB1286" w:rsidRDefault="006353DC" w:rsidP="00AB1286">
      <w:pPr>
        <w:snapToGri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4258386B" w14:textId="77777777" w:rsidR="00B36385" w:rsidRPr="00AB1286" w:rsidRDefault="00B36385" w:rsidP="00AB1286">
      <w:pPr>
        <w:snapToGri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3FD97DC3" w14:textId="401D27E7" w:rsidR="00A65ED0" w:rsidRPr="00AB1286" w:rsidRDefault="00AB1286" w:rsidP="00AB1286">
      <w:pPr>
        <w:snapToGrid w:val="0"/>
        <w:spacing w:after="0" w:line="276" w:lineRule="auto"/>
        <w:jc w:val="center"/>
        <w:rPr>
          <w:rFonts w:ascii="Arial" w:hAnsi="Arial" w:cs="Arial"/>
          <w:b/>
        </w:rPr>
      </w:pPr>
      <w:r w:rsidRPr="007E38F9">
        <w:rPr>
          <w:rFonts w:ascii="Arial" w:hAnsi="Arial" w:cs="Arial"/>
          <w:b/>
        </w:rPr>
        <w:t>SPECYFIKACJA WARUNKÓW ZAMÓWIENIA</w:t>
      </w:r>
    </w:p>
    <w:p w14:paraId="562934F1" w14:textId="77777777" w:rsidR="00257D23" w:rsidRPr="00AB1286" w:rsidRDefault="00257D23" w:rsidP="00AB1286">
      <w:pPr>
        <w:snapToGrid w:val="0"/>
        <w:spacing w:after="0" w:line="276" w:lineRule="auto"/>
        <w:jc w:val="both"/>
        <w:rPr>
          <w:rFonts w:cstheme="minorHAnsi"/>
        </w:rPr>
      </w:pPr>
    </w:p>
    <w:p w14:paraId="15BA7B9B" w14:textId="747F63EB" w:rsidR="004D7C38" w:rsidRPr="00AB1286" w:rsidRDefault="005B3CAA" w:rsidP="00AB1286">
      <w:pPr>
        <w:snapToGrid w:val="0"/>
        <w:spacing w:after="0" w:line="276" w:lineRule="auto"/>
        <w:jc w:val="center"/>
        <w:rPr>
          <w:rFonts w:cstheme="minorHAnsi"/>
        </w:rPr>
      </w:pPr>
      <w:r w:rsidRPr="00AB1286">
        <w:rPr>
          <w:rFonts w:cstheme="minorHAnsi"/>
        </w:rPr>
        <w:t>w postępowaniu o udzielenie zamówienia</w:t>
      </w:r>
    </w:p>
    <w:p w14:paraId="2E24B403" w14:textId="77777777" w:rsidR="00A65ED0" w:rsidRPr="00AB1286" w:rsidRDefault="004D7C38" w:rsidP="00AB1286">
      <w:pPr>
        <w:snapToGrid w:val="0"/>
        <w:spacing w:after="0" w:line="276" w:lineRule="auto"/>
        <w:jc w:val="center"/>
        <w:rPr>
          <w:rFonts w:cstheme="minorHAnsi"/>
        </w:rPr>
      </w:pPr>
      <w:r w:rsidRPr="00AB1286">
        <w:rPr>
          <w:rFonts w:cstheme="minorHAnsi"/>
        </w:rPr>
        <w:t xml:space="preserve">przygotowanego i prowadzonego </w:t>
      </w:r>
      <w:r w:rsidR="005B3CAA" w:rsidRPr="00AB1286">
        <w:rPr>
          <w:rFonts w:cstheme="minorHAnsi"/>
        </w:rPr>
        <w:t>pod nazwą:</w:t>
      </w:r>
    </w:p>
    <w:p w14:paraId="7B757261" w14:textId="77777777" w:rsidR="005B3CAA" w:rsidRPr="00AB1286" w:rsidRDefault="005B3CAA" w:rsidP="00AB1286">
      <w:pPr>
        <w:snapToGrid w:val="0"/>
        <w:spacing w:after="0" w:line="276" w:lineRule="auto"/>
        <w:jc w:val="both"/>
        <w:rPr>
          <w:rFonts w:cstheme="minorHAnsi"/>
          <w:sz w:val="36"/>
          <w:szCs w:val="36"/>
        </w:rPr>
      </w:pPr>
    </w:p>
    <w:p w14:paraId="4D21AAE5" w14:textId="1FA5F460" w:rsidR="00AB1286" w:rsidRDefault="00F92469" w:rsidP="00AB1286">
      <w:pPr>
        <w:snapToGrid w:val="0"/>
        <w:spacing w:after="0" w:line="276" w:lineRule="auto"/>
        <w:jc w:val="center"/>
        <w:rPr>
          <w:rFonts w:cstheme="minorHAnsi"/>
          <w:b/>
          <w:bCs/>
        </w:rPr>
      </w:pPr>
      <w:r w:rsidRPr="00AB1286">
        <w:rPr>
          <w:rFonts w:cstheme="minorHAnsi"/>
          <w:b/>
          <w:bCs/>
        </w:rPr>
        <w:t>„</w:t>
      </w:r>
      <w:r w:rsidR="00A17724" w:rsidRPr="00AB1286">
        <w:rPr>
          <w:rFonts w:cstheme="minorHAnsi"/>
          <w:b/>
          <w:bCs/>
        </w:rPr>
        <w:t xml:space="preserve">Ubezpieczenie floty pojazdów </w:t>
      </w:r>
      <w:r w:rsidR="00DB28DE" w:rsidRPr="00AB1286">
        <w:rPr>
          <w:rFonts w:cstheme="minorHAnsi"/>
          <w:b/>
          <w:bCs/>
        </w:rPr>
        <w:t>Miasta</w:t>
      </w:r>
      <w:r w:rsidR="00A17724" w:rsidRPr="00AB1286">
        <w:rPr>
          <w:rFonts w:cstheme="minorHAnsi"/>
          <w:b/>
          <w:bCs/>
        </w:rPr>
        <w:t xml:space="preserve"> Tarnobrzeg,</w:t>
      </w:r>
    </w:p>
    <w:p w14:paraId="3DD7BC29" w14:textId="1C9CF9A3" w:rsidR="00F92469" w:rsidRPr="00AB1286" w:rsidRDefault="00A17724" w:rsidP="00AB1286">
      <w:pPr>
        <w:snapToGrid w:val="0"/>
        <w:spacing w:after="0" w:line="276" w:lineRule="auto"/>
        <w:jc w:val="center"/>
        <w:rPr>
          <w:rFonts w:cstheme="minorHAnsi"/>
          <w:b/>
          <w:bCs/>
        </w:rPr>
      </w:pPr>
      <w:r w:rsidRPr="00AB1286">
        <w:rPr>
          <w:rFonts w:cstheme="minorHAnsi"/>
          <w:b/>
          <w:bCs/>
        </w:rPr>
        <w:t>jednostek organizacyjnych i Spółek Miejskich</w:t>
      </w:r>
      <w:r w:rsidR="00F92469" w:rsidRPr="00AB1286">
        <w:rPr>
          <w:rFonts w:cstheme="minorHAnsi"/>
          <w:b/>
          <w:bCs/>
        </w:rPr>
        <w:t>”</w:t>
      </w:r>
    </w:p>
    <w:p w14:paraId="38F65DC1" w14:textId="01AD0739" w:rsidR="00AB1286" w:rsidRPr="00AB1286" w:rsidRDefault="00AB1286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br/>
      </w:r>
    </w:p>
    <w:p w14:paraId="7A43AD90" w14:textId="31208A55" w:rsidR="00D6460A" w:rsidRPr="00AB1286" w:rsidRDefault="003C15B0" w:rsidP="00AB1286">
      <w:pPr>
        <w:snapToGrid w:val="0"/>
        <w:spacing w:after="0" w:line="276" w:lineRule="auto"/>
        <w:jc w:val="center"/>
        <w:rPr>
          <w:rFonts w:cstheme="minorHAnsi"/>
          <w:sz w:val="20"/>
          <w:szCs w:val="20"/>
        </w:rPr>
      </w:pPr>
      <w:r w:rsidRPr="00FF2BC6">
        <w:rPr>
          <w:rFonts w:cstheme="minorHAnsi"/>
          <w:sz w:val="20"/>
          <w:szCs w:val="20"/>
        </w:rPr>
        <w:t>BZP-I.271.</w:t>
      </w:r>
      <w:r w:rsidR="00FF2BC6" w:rsidRPr="00FF2BC6">
        <w:rPr>
          <w:rFonts w:cstheme="minorHAnsi"/>
          <w:sz w:val="20"/>
          <w:szCs w:val="20"/>
        </w:rPr>
        <w:t>50</w:t>
      </w:r>
      <w:r w:rsidRPr="00FF2BC6">
        <w:rPr>
          <w:rFonts w:cstheme="minorHAnsi"/>
          <w:sz w:val="20"/>
          <w:szCs w:val="20"/>
        </w:rPr>
        <w:t>.202</w:t>
      </w:r>
      <w:r w:rsidR="00FF2BC6" w:rsidRPr="00FF2BC6">
        <w:rPr>
          <w:rFonts w:cstheme="minorHAnsi"/>
          <w:sz w:val="20"/>
          <w:szCs w:val="20"/>
        </w:rPr>
        <w:t>4</w:t>
      </w:r>
    </w:p>
    <w:p w14:paraId="11666F17" w14:textId="77777777" w:rsidR="00B77AA4" w:rsidRPr="00AB1286" w:rsidRDefault="00B77AA4" w:rsidP="00AB1286">
      <w:pPr>
        <w:snapToGrid w:val="0"/>
        <w:spacing w:after="0" w:line="276" w:lineRule="auto"/>
        <w:jc w:val="center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(numer postępowania)</w:t>
      </w:r>
    </w:p>
    <w:p w14:paraId="21C08FE9" w14:textId="77777777" w:rsidR="00F92469" w:rsidRPr="00AB1286" w:rsidRDefault="00F92469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35DAD37" w14:textId="77777777" w:rsidR="00F92469" w:rsidRPr="00AB1286" w:rsidRDefault="00F92469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BCB136F" w14:textId="77777777" w:rsidR="00511271" w:rsidRPr="00AB1286" w:rsidRDefault="00511271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8B57E49" w14:textId="77777777" w:rsidR="00B77AA4" w:rsidRPr="00AB1286" w:rsidRDefault="00B77AA4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5BAA531" w14:textId="77777777" w:rsidR="00B77AA4" w:rsidRPr="00AB1286" w:rsidRDefault="00B77AA4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4600724" w14:textId="77777777" w:rsidR="00B77AA4" w:rsidRPr="00AB1286" w:rsidRDefault="00B77AA4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5917DC2" w14:textId="77777777" w:rsidR="00B77AA4" w:rsidRPr="00AB1286" w:rsidRDefault="00B77AA4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9927C47" w14:textId="77777777" w:rsidR="00B77AA4" w:rsidRPr="00AB1286" w:rsidRDefault="00B77AA4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E2F4D7C" w14:textId="77777777" w:rsidR="00B77AA4" w:rsidRPr="00AB1286" w:rsidRDefault="00B77AA4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9D4362E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45A8F86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E161FA5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55C94EE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CA8C81A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B95682A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6716B90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5C90254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41A7238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83D0A1B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FC6C64B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C22033E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CCDA06B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E9BE5A2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8570864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9E58DF" w14:textId="77777777" w:rsid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C9F3410" w14:textId="77777777" w:rsidR="00AB1286" w:rsidRP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C888433" w14:textId="77777777" w:rsidR="00AB1286" w:rsidRP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665A0A" w14:textId="77777777" w:rsidR="00AB1286" w:rsidRP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6A17860" w14:textId="77777777" w:rsidR="00AB1286" w:rsidRP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25FAD21" w14:textId="77777777" w:rsidR="00AB1286" w:rsidRP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63E7A77" w14:textId="77777777" w:rsidR="00AB1286" w:rsidRPr="00AB1286" w:rsidRDefault="00AB1286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5A630AF" w14:textId="77777777" w:rsidR="00511271" w:rsidRPr="00AB1286" w:rsidRDefault="00511271" w:rsidP="00AB1286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AB1286">
        <w:rPr>
          <w:rFonts w:eastAsia="Times New Roman" w:cstheme="minorHAnsi"/>
          <w:b/>
          <w:sz w:val="20"/>
          <w:szCs w:val="20"/>
          <w:lang w:eastAsia="pl-PL"/>
        </w:rPr>
        <w:lastRenderedPageBreak/>
        <w:t>Wykaz skrótów</w:t>
      </w:r>
    </w:p>
    <w:p w14:paraId="23A65E53" w14:textId="4225684F" w:rsidR="00511271" w:rsidRPr="00AB1286" w:rsidRDefault="00511271" w:rsidP="00AB1286">
      <w:pPr>
        <w:spacing w:after="0" w:line="276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AB1286">
        <w:rPr>
          <w:rFonts w:eastAsia="Times New Roman" w:cstheme="minorHAnsi"/>
          <w:b/>
          <w:sz w:val="20"/>
          <w:szCs w:val="20"/>
          <w:lang w:eastAsia="pl-PL"/>
        </w:rPr>
        <w:t>___________________________________________________________________</w:t>
      </w:r>
    </w:p>
    <w:p w14:paraId="27B159A1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napToGrid w:val="0"/>
        <w:spacing w:after="120" w:line="276" w:lineRule="auto"/>
        <w:ind w:left="227" w:hanging="22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bookmarkStart w:id="0" w:name="_Hlk61545310"/>
      <w:r w:rsidRPr="00AB1286">
        <w:rPr>
          <w:rFonts w:eastAsia="Calibri" w:cstheme="minorHAnsi"/>
          <w:sz w:val="20"/>
          <w:szCs w:val="20"/>
          <w:lang w:eastAsia="zh-CN" w:bidi="hi-IN"/>
        </w:rPr>
        <w:t>SWZ – Specyfikacja Warunków Zamówienia</w:t>
      </w:r>
    </w:p>
    <w:p w14:paraId="5BD6DD1B" w14:textId="4804C78A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napToGrid w:val="0"/>
        <w:spacing w:after="120" w:line="276" w:lineRule="auto"/>
        <w:ind w:left="227" w:hanging="22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 xml:space="preserve">Środki komunikacji elektronicznej – Środki komunikacji elektronicznej w rozumieniu ustawy z dnia 18 lipca 2002 r. o świadczeniu usług drogą elektroniczną (tj.: Dz. U. z 2024 r. poz. 1513 z </w:t>
      </w:r>
      <w:proofErr w:type="spellStart"/>
      <w:r w:rsidRPr="00AB1286">
        <w:rPr>
          <w:rFonts w:eastAsia="Calibri" w:cstheme="minorHAnsi"/>
          <w:sz w:val="20"/>
          <w:szCs w:val="20"/>
          <w:lang w:eastAsia="zh-CN" w:bidi="hi-IN"/>
        </w:rPr>
        <w:t>późn</w:t>
      </w:r>
      <w:proofErr w:type="spellEnd"/>
      <w:r w:rsidRPr="00AB1286">
        <w:rPr>
          <w:rFonts w:eastAsia="Calibri" w:cstheme="minorHAnsi"/>
          <w:sz w:val="20"/>
          <w:szCs w:val="20"/>
          <w:lang w:eastAsia="zh-CN" w:bidi="hi-IN"/>
        </w:rPr>
        <w:t>. zm.)</w:t>
      </w:r>
    </w:p>
    <w:p w14:paraId="59C8480F" w14:textId="04242556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napToGrid w:val="0"/>
        <w:spacing w:after="120" w:line="276" w:lineRule="auto"/>
        <w:ind w:left="227" w:hanging="22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 xml:space="preserve">ustawa </w:t>
      </w:r>
      <w:proofErr w:type="spellStart"/>
      <w:r w:rsidRPr="00AB1286">
        <w:rPr>
          <w:rFonts w:eastAsia="Calibri" w:cstheme="minorHAnsi"/>
          <w:sz w:val="20"/>
          <w:szCs w:val="20"/>
          <w:lang w:eastAsia="zh-CN" w:bidi="hi-IN"/>
        </w:rPr>
        <w:t>Pzp</w:t>
      </w:r>
      <w:proofErr w:type="spellEnd"/>
      <w:r w:rsidRPr="00AB1286">
        <w:rPr>
          <w:rFonts w:eastAsia="Calibri" w:cstheme="minorHAnsi"/>
          <w:sz w:val="20"/>
          <w:szCs w:val="20"/>
          <w:lang w:eastAsia="zh-CN" w:bidi="hi-IN"/>
        </w:rPr>
        <w:t xml:space="preserve"> </w:t>
      </w:r>
      <w:r w:rsidR="00D7756E" w:rsidRPr="00AB1286">
        <w:rPr>
          <w:rFonts w:eastAsia="Calibri" w:cstheme="minorHAnsi"/>
          <w:sz w:val="20"/>
          <w:szCs w:val="20"/>
          <w:lang w:eastAsia="zh-CN" w:bidi="hi-IN"/>
        </w:rPr>
        <w:t xml:space="preserve">/ PZP </w:t>
      </w:r>
      <w:r w:rsidRPr="00AB1286">
        <w:rPr>
          <w:rFonts w:eastAsia="Calibri" w:cstheme="minorHAnsi"/>
          <w:sz w:val="20"/>
          <w:szCs w:val="20"/>
          <w:lang w:eastAsia="zh-CN" w:bidi="hi-IN"/>
        </w:rPr>
        <w:t>– ustawa z dnia 11 września 2019 r. - Prawo zamówień publicznych (</w:t>
      </w:r>
      <w:proofErr w:type="spellStart"/>
      <w:r w:rsidRPr="00AB1286">
        <w:rPr>
          <w:rFonts w:eastAsia="Calibri" w:cstheme="minorHAnsi"/>
          <w:sz w:val="20"/>
          <w:szCs w:val="20"/>
          <w:lang w:eastAsia="zh-CN" w:bidi="hi-IN"/>
        </w:rPr>
        <w:t>t.j</w:t>
      </w:r>
      <w:proofErr w:type="spellEnd"/>
      <w:r w:rsidRPr="00AB1286">
        <w:rPr>
          <w:rFonts w:eastAsia="Calibri" w:cstheme="minorHAnsi"/>
          <w:sz w:val="20"/>
          <w:szCs w:val="20"/>
          <w:lang w:eastAsia="zh-CN" w:bidi="hi-IN"/>
        </w:rPr>
        <w:t xml:space="preserve">. Dz. U. 2024 r. poz. 1320 z </w:t>
      </w:r>
      <w:proofErr w:type="spellStart"/>
      <w:r w:rsidRPr="00AB1286">
        <w:rPr>
          <w:rFonts w:eastAsia="Calibri" w:cstheme="minorHAnsi"/>
          <w:sz w:val="20"/>
          <w:szCs w:val="20"/>
          <w:lang w:eastAsia="zh-CN" w:bidi="hi-IN"/>
        </w:rPr>
        <w:t>późn</w:t>
      </w:r>
      <w:proofErr w:type="spellEnd"/>
      <w:r w:rsidRPr="00AB1286">
        <w:rPr>
          <w:rFonts w:eastAsia="Calibri" w:cstheme="minorHAnsi"/>
          <w:sz w:val="20"/>
          <w:szCs w:val="20"/>
          <w:lang w:eastAsia="zh-CN" w:bidi="hi-IN"/>
        </w:rPr>
        <w:t>. zm.)</w:t>
      </w:r>
    </w:p>
    <w:p w14:paraId="7DC77899" w14:textId="5F33766A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napToGrid w:val="0"/>
        <w:spacing w:after="120" w:line="276" w:lineRule="auto"/>
        <w:ind w:left="227" w:hanging="22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proofErr w:type="spellStart"/>
      <w:r w:rsidRPr="00AB1286">
        <w:rPr>
          <w:rFonts w:eastAsia="Calibri" w:cstheme="minorHAnsi"/>
          <w:sz w:val="20"/>
          <w:szCs w:val="20"/>
          <w:lang w:eastAsia="zh-CN" w:bidi="hi-IN"/>
        </w:rPr>
        <w:t>UDUiR</w:t>
      </w:r>
      <w:proofErr w:type="spellEnd"/>
      <w:r w:rsidRPr="00AB1286">
        <w:rPr>
          <w:rFonts w:eastAsia="Calibri" w:cstheme="minorHAnsi"/>
          <w:sz w:val="20"/>
          <w:szCs w:val="20"/>
          <w:lang w:eastAsia="zh-CN" w:bidi="hi-IN"/>
        </w:rPr>
        <w:t xml:space="preserve"> - Ustawa z dnia 11 września 2015 r. o działalności ubezpieczeniowej i reasekuracyjnej (tj.: Dz. U. z 2024 r., poz. 838 z </w:t>
      </w:r>
      <w:proofErr w:type="spellStart"/>
      <w:r w:rsidRPr="00AB1286">
        <w:rPr>
          <w:rFonts w:eastAsia="Calibri" w:cstheme="minorHAnsi"/>
          <w:sz w:val="20"/>
          <w:szCs w:val="20"/>
          <w:lang w:eastAsia="zh-CN" w:bidi="hi-IN"/>
        </w:rPr>
        <w:t>późn</w:t>
      </w:r>
      <w:proofErr w:type="spellEnd"/>
      <w:r w:rsidRPr="00AB1286">
        <w:rPr>
          <w:rFonts w:eastAsia="Calibri" w:cstheme="minorHAnsi"/>
          <w:sz w:val="20"/>
          <w:szCs w:val="20"/>
          <w:lang w:eastAsia="zh-CN" w:bidi="hi-IN"/>
        </w:rPr>
        <w:t>. zm.)</w:t>
      </w:r>
    </w:p>
    <w:p w14:paraId="738147BB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pacing w:after="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Dz. U. – Dziennik Ustaw</w:t>
      </w:r>
    </w:p>
    <w:p w14:paraId="41A9BA6F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pacing w:after="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poz. – pozycja</w:t>
      </w:r>
    </w:p>
    <w:p w14:paraId="27620493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pacing w:after="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§ - paragraf</w:t>
      </w:r>
    </w:p>
    <w:p w14:paraId="7656437B" w14:textId="74868B0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pacing w:after="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ze zm.</w:t>
      </w:r>
      <w:r w:rsidR="00D7756E" w:rsidRPr="00AB1286">
        <w:rPr>
          <w:rFonts w:eastAsia="Calibri" w:cstheme="minorHAnsi"/>
          <w:sz w:val="20"/>
          <w:szCs w:val="20"/>
          <w:lang w:eastAsia="zh-CN" w:bidi="hi-IN"/>
        </w:rPr>
        <w:t xml:space="preserve"> / z </w:t>
      </w:r>
      <w:proofErr w:type="spellStart"/>
      <w:r w:rsidR="00D7756E" w:rsidRPr="00AB1286">
        <w:rPr>
          <w:rFonts w:eastAsia="Calibri" w:cstheme="minorHAnsi"/>
          <w:sz w:val="20"/>
          <w:szCs w:val="20"/>
          <w:lang w:eastAsia="zh-CN" w:bidi="hi-IN"/>
        </w:rPr>
        <w:t>późn</w:t>
      </w:r>
      <w:proofErr w:type="spellEnd"/>
      <w:r w:rsidR="00D7756E" w:rsidRPr="00AB1286">
        <w:rPr>
          <w:rFonts w:eastAsia="Calibri" w:cstheme="minorHAnsi"/>
          <w:sz w:val="20"/>
          <w:szCs w:val="20"/>
          <w:lang w:eastAsia="zh-CN" w:bidi="hi-IN"/>
        </w:rPr>
        <w:t>. zm.</w:t>
      </w:r>
      <w:r w:rsidRPr="00AB1286">
        <w:rPr>
          <w:rFonts w:eastAsia="Calibri" w:cstheme="minorHAnsi"/>
          <w:sz w:val="20"/>
          <w:szCs w:val="20"/>
          <w:lang w:eastAsia="zh-CN" w:bidi="hi-IN"/>
        </w:rPr>
        <w:t xml:space="preserve"> – ze zmianami</w:t>
      </w:r>
      <w:r w:rsidR="00D7756E" w:rsidRPr="00AB1286">
        <w:rPr>
          <w:rFonts w:eastAsia="Calibri" w:cstheme="minorHAnsi"/>
          <w:sz w:val="20"/>
          <w:szCs w:val="20"/>
          <w:lang w:eastAsia="zh-CN" w:bidi="hi-IN"/>
        </w:rPr>
        <w:t xml:space="preserve"> / </w:t>
      </w:r>
      <w:r w:rsidR="00EB1614" w:rsidRPr="00AB1286">
        <w:rPr>
          <w:rFonts w:eastAsia="Calibri" w:cstheme="minorHAnsi"/>
          <w:sz w:val="20"/>
          <w:szCs w:val="20"/>
          <w:lang w:eastAsia="zh-CN" w:bidi="hi-IN"/>
        </w:rPr>
        <w:t>z późniejszymi zmianami</w:t>
      </w:r>
    </w:p>
    <w:p w14:paraId="6667BBD8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pacing w:after="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art. – artykuł</w:t>
      </w:r>
    </w:p>
    <w:p w14:paraId="349E388B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pacing w:after="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pkt – punkt</w:t>
      </w:r>
    </w:p>
    <w:p w14:paraId="34EBF5A1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pacing w:after="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proofErr w:type="spellStart"/>
      <w:r w:rsidRPr="00AB1286">
        <w:rPr>
          <w:rFonts w:eastAsia="Calibri" w:cstheme="minorHAnsi"/>
          <w:sz w:val="20"/>
          <w:szCs w:val="20"/>
          <w:lang w:eastAsia="zh-CN" w:bidi="hi-IN"/>
        </w:rPr>
        <w:t>ppkt</w:t>
      </w:r>
      <w:proofErr w:type="spellEnd"/>
      <w:r w:rsidRPr="00AB1286">
        <w:rPr>
          <w:rFonts w:eastAsia="Calibri" w:cstheme="minorHAnsi"/>
          <w:sz w:val="20"/>
          <w:szCs w:val="20"/>
          <w:lang w:eastAsia="zh-CN" w:bidi="hi-IN"/>
        </w:rPr>
        <w:t xml:space="preserve"> – podpunkt</w:t>
      </w:r>
    </w:p>
    <w:p w14:paraId="5B3ADFC1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napToGrid w:val="0"/>
        <w:spacing w:after="12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ust. – ustęp</w:t>
      </w:r>
    </w:p>
    <w:p w14:paraId="7CA6C6C7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napToGrid w:val="0"/>
        <w:spacing w:after="12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rozporządzenie Prezesa Rady Ministrów w sprawie wymagań dla dokumentów elektronicznych – rozporządzenie Prezesa Rady Ministrów z dnia 30 grudnia 2020 r. w sprawie sposoby sporządzania i przekazywania informacji oraz wymagań technicznych dla dokumentów elektronicznych oraz środków komunikacji elektronicznej w postępowaniu o udzielenie zamówienia publicznego lub w konkursie (Dz. U. poz. 2452)</w:t>
      </w:r>
    </w:p>
    <w:p w14:paraId="2524AE11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napToGrid w:val="0"/>
        <w:spacing w:after="12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rozporządzenie Rady Ministrów w sprawie Krajowych Ram Interoperacyjności – rozporządzenie Rady Ministrów z dnia 12 kwietnia 2012 r. w sprawie Krajowych Ram Interoperacyjności, minimalnych wymagań dla rejestrów publicznych i wymiany informacji w postaci elektronicznej oraz minimalnych wymagań dla systemów teleinformatycznych (Dz. U. z 2017 r. poz. 2247)</w:t>
      </w:r>
    </w:p>
    <w:p w14:paraId="0B3679B4" w14:textId="0900D629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napToGrid w:val="0"/>
        <w:spacing w:after="12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bCs/>
          <w:sz w:val="20"/>
          <w:szCs w:val="20"/>
          <w:lang w:eastAsia="zh-CN" w:bidi="hi-IN"/>
        </w:rPr>
        <w:t xml:space="preserve">dokumenty zamówienia - należy przez to rozumieć dokumenty sporządzone przez </w:t>
      </w:r>
      <w:r w:rsidR="00EB1614" w:rsidRPr="00AB1286">
        <w:rPr>
          <w:rFonts w:eastAsia="Calibri" w:cstheme="minorHAnsi"/>
          <w:bCs/>
          <w:sz w:val="20"/>
          <w:szCs w:val="20"/>
          <w:lang w:eastAsia="zh-CN" w:bidi="hi-IN"/>
        </w:rPr>
        <w:t>z</w:t>
      </w:r>
      <w:r w:rsidRPr="00AB1286">
        <w:rPr>
          <w:rFonts w:eastAsia="Calibri" w:cstheme="minorHAnsi"/>
          <w:bCs/>
          <w:sz w:val="20"/>
          <w:szCs w:val="20"/>
          <w:lang w:eastAsia="zh-CN" w:bidi="hi-IN"/>
        </w:rPr>
        <w:t>amawiającego w tym postępowaniu o udzielenie zamówienia publicznego lub dokumenty, do których zamawiający odwołuje się, inne niż ogłoszenie, służące do określenia lub opisania warunków zamówienia, w tym SWZ.</w:t>
      </w:r>
    </w:p>
    <w:p w14:paraId="43E7925B" w14:textId="77777777" w:rsidR="00484246" w:rsidRPr="00AB1286" w:rsidRDefault="00484246" w:rsidP="00FE690B">
      <w:pPr>
        <w:widowControl w:val="0"/>
        <w:numPr>
          <w:ilvl w:val="0"/>
          <w:numId w:val="56"/>
        </w:numPr>
        <w:suppressAutoHyphens/>
        <w:spacing w:after="0" w:line="276" w:lineRule="auto"/>
        <w:ind w:left="227" w:hanging="227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RODO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6C01CB2" w14:textId="77777777" w:rsidR="00484246" w:rsidRPr="00AB1286" w:rsidRDefault="00484246" w:rsidP="00AB1286">
      <w:pPr>
        <w:spacing w:after="0" w:line="276" w:lineRule="auto"/>
        <w:jc w:val="both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14:paraId="3E567A7E" w14:textId="77777777" w:rsidR="00511271" w:rsidRPr="00AB1286" w:rsidRDefault="00511271" w:rsidP="00AB128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bookmarkStart w:id="1" w:name="_Hlk61544775"/>
      <w:r w:rsidRPr="00AB1286">
        <w:rPr>
          <w:rFonts w:cstheme="minorHAnsi"/>
          <w:b/>
          <w:bCs/>
          <w:sz w:val="20"/>
          <w:szCs w:val="20"/>
        </w:rPr>
        <w:t>Klauzula informacyjna</w:t>
      </w:r>
    </w:p>
    <w:p w14:paraId="16A619AE" w14:textId="4449BC2C" w:rsidR="00B77AA4" w:rsidRPr="00AB1286" w:rsidRDefault="00B77AA4" w:rsidP="00AB128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___________________________________________________________________</w:t>
      </w:r>
    </w:p>
    <w:p w14:paraId="7D33DCE2" w14:textId="77777777" w:rsidR="00511271" w:rsidRPr="00AB1286" w:rsidRDefault="00511271" w:rsidP="00AB1286">
      <w:pPr>
        <w:pStyle w:val="Akapitzlist"/>
        <w:numPr>
          <w:ilvl w:val="0"/>
          <w:numId w:val="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zwane „RODO”, </w:t>
      </w:r>
      <w:r w:rsidR="00207866" w:rsidRPr="00AB1286">
        <w:rPr>
          <w:rFonts w:cstheme="minorHAnsi"/>
          <w:sz w:val="20"/>
          <w:szCs w:val="20"/>
        </w:rPr>
        <w:t>z</w:t>
      </w:r>
      <w:r w:rsidRPr="00AB1286">
        <w:rPr>
          <w:rFonts w:cstheme="minorHAnsi"/>
          <w:sz w:val="20"/>
          <w:szCs w:val="20"/>
        </w:rPr>
        <w:t xml:space="preserve">amawiający, informuję, że: administratorem Pani/Pana danych osobowych jest </w:t>
      </w:r>
      <w:r w:rsidR="003C15B0" w:rsidRPr="00AB1286">
        <w:rPr>
          <w:rFonts w:cstheme="minorHAnsi"/>
          <w:sz w:val="20"/>
          <w:szCs w:val="20"/>
        </w:rPr>
        <w:t>Pan Prezydent Miasta Tarnobrzega</w:t>
      </w:r>
      <w:r w:rsidRPr="00AB1286">
        <w:rPr>
          <w:rFonts w:cstheme="minorHAnsi"/>
          <w:sz w:val="20"/>
          <w:szCs w:val="20"/>
        </w:rPr>
        <w:t xml:space="preserve"> telefon </w:t>
      </w:r>
      <w:r w:rsidR="003C15B0" w:rsidRPr="00AB1286">
        <w:rPr>
          <w:rFonts w:cstheme="minorHAnsi"/>
          <w:sz w:val="20"/>
          <w:szCs w:val="20"/>
        </w:rPr>
        <w:t>15 8181570</w:t>
      </w:r>
      <w:r w:rsidRPr="00AB1286">
        <w:rPr>
          <w:rFonts w:cstheme="minorHAnsi"/>
          <w:sz w:val="20"/>
          <w:szCs w:val="20"/>
        </w:rPr>
        <w:t xml:space="preserve">, faks </w:t>
      </w:r>
      <w:r w:rsidR="003C15B0" w:rsidRPr="00AB1286">
        <w:rPr>
          <w:rFonts w:cstheme="minorHAnsi"/>
          <w:sz w:val="20"/>
          <w:szCs w:val="20"/>
        </w:rPr>
        <w:t xml:space="preserve">15 822-25-04 </w:t>
      </w:r>
      <w:r w:rsidRPr="00AB1286">
        <w:rPr>
          <w:rFonts w:cstheme="minorHAnsi"/>
          <w:sz w:val="20"/>
          <w:szCs w:val="20"/>
        </w:rPr>
        <w:t xml:space="preserve">e-mail </w:t>
      </w:r>
      <w:r w:rsidR="003C15B0" w:rsidRPr="00AB1286">
        <w:rPr>
          <w:rFonts w:cstheme="minorHAnsi"/>
          <w:sz w:val="20"/>
          <w:szCs w:val="20"/>
        </w:rPr>
        <w:t>sekretariat@um.tarnobrzeg.pl</w:t>
      </w:r>
    </w:p>
    <w:p w14:paraId="49ADBE8A" w14:textId="745FB7DD" w:rsidR="00511271" w:rsidRPr="00AB1286" w:rsidRDefault="00511271" w:rsidP="00AB1286">
      <w:pPr>
        <w:pStyle w:val="Akapitzlist"/>
        <w:numPr>
          <w:ilvl w:val="0"/>
          <w:numId w:val="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Pani/Pana dane osobowe przetwarzane będą na podstawie art. 6 ust. 1 lit. c RODO w celu związanym z </w:t>
      </w:r>
      <w:r w:rsidR="007E4658" w:rsidRPr="00AB1286">
        <w:rPr>
          <w:rFonts w:cstheme="minorHAnsi"/>
          <w:sz w:val="20"/>
          <w:szCs w:val="20"/>
        </w:rPr>
        <w:t xml:space="preserve">niniejszym </w:t>
      </w:r>
      <w:r w:rsidRPr="00AB1286">
        <w:rPr>
          <w:rFonts w:cstheme="minorHAnsi"/>
          <w:sz w:val="20"/>
          <w:szCs w:val="20"/>
        </w:rPr>
        <w:t xml:space="preserve">postępowaniem, prowadzonym w trybie </w:t>
      </w:r>
      <w:r w:rsidR="00A06824" w:rsidRPr="00AB1286">
        <w:rPr>
          <w:rFonts w:cstheme="minorHAnsi"/>
          <w:sz w:val="20"/>
          <w:szCs w:val="20"/>
        </w:rPr>
        <w:t>podstawowym</w:t>
      </w:r>
      <w:r w:rsidRPr="00AB1286">
        <w:rPr>
          <w:rFonts w:cstheme="minorHAnsi"/>
          <w:sz w:val="20"/>
          <w:szCs w:val="20"/>
        </w:rPr>
        <w:t>.</w:t>
      </w:r>
    </w:p>
    <w:p w14:paraId="29739877" w14:textId="77777777" w:rsidR="00511271" w:rsidRPr="00AB1286" w:rsidRDefault="00511271" w:rsidP="00AB1286">
      <w:pPr>
        <w:pStyle w:val="Akapitzlist"/>
        <w:numPr>
          <w:ilvl w:val="0"/>
          <w:numId w:val="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lastRenderedPageBreak/>
        <w:t xml:space="preserve">Odbiorcami Pani/Pana danych osobowych będą osoby lub podmioty, którym udostępniona zostanie dokumentacja postępowania w oparciu o art. 8 oraz art. </w:t>
      </w:r>
      <w:r w:rsidR="00272459" w:rsidRPr="00AB1286">
        <w:rPr>
          <w:rFonts w:cstheme="minorHAnsi"/>
          <w:sz w:val="20"/>
          <w:szCs w:val="20"/>
        </w:rPr>
        <w:t>74</w:t>
      </w:r>
      <w:r w:rsidRPr="00AB1286">
        <w:rPr>
          <w:rFonts w:cstheme="minorHAnsi"/>
          <w:sz w:val="20"/>
          <w:szCs w:val="20"/>
        </w:rPr>
        <w:t xml:space="preserve"> ust. </w:t>
      </w:r>
      <w:r w:rsidR="00272459" w:rsidRPr="00AB1286">
        <w:rPr>
          <w:rFonts w:cstheme="minorHAnsi"/>
          <w:sz w:val="20"/>
          <w:szCs w:val="20"/>
        </w:rPr>
        <w:t>1 PZP</w:t>
      </w:r>
      <w:r w:rsidRPr="00AB1286">
        <w:rPr>
          <w:rFonts w:cstheme="minorHAnsi"/>
          <w:sz w:val="20"/>
          <w:szCs w:val="20"/>
        </w:rPr>
        <w:t xml:space="preserve">. </w:t>
      </w:r>
    </w:p>
    <w:p w14:paraId="52ACC906" w14:textId="77777777" w:rsidR="00511271" w:rsidRPr="00AB1286" w:rsidRDefault="00511271" w:rsidP="00AB1286">
      <w:pPr>
        <w:pStyle w:val="Akapitzlist"/>
        <w:numPr>
          <w:ilvl w:val="0"/>
          <w:numId w:val="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Pani/Pana dane osobowe będą przechowywane, zgodnie z art. </w:t>
      </w:r>
      <w:r w:rsidR="00272459" w:rsidRPr="00AB1286">
        <w:rPr>
          <w:rFonts w:cstheme="minorHAnsi"/>
          <w:sz w:val="20"/>
          <w:szCs w:val="20"/>
        </w:rPr>
        <w:t>78</w:t>
      </w:r>
      <w:r w:rsidRPr="00AB1286">
        <w:rPr>
          <w:rFonts w:cstheme="minorHAnsi"/>
          <w:sz w:val="20"/>
          <w:szCs w:val="20"/>
        </w:rPr>
        <w:t xml:space="preserve"> ust. 1</w:t>
      </w:r>
      <w:r w:rsidR="00272459" w:rsidRPr="00AB1286">
        <w:rPr>
          <w:rFonts w:cstheme="minorHAnsi"/>
          <w:sz w:val="20"/>
          <w:szCs w:val="20"/>
        </w:rPr>
        <w:t xml:space="preserve"> lub ust. 4 PZP</w:t>
      </w:r>
      <w:r w:rsidRPr="00AB1286">
        <w:rPr>
          <w:rFonts w:cstheme="minorHAnsi"/>
          <w:sz w:val="20"/>
          <w:szCs w:val="20"/>
        </w:rPr>
        <w:t xml:space="preserve">, przez okres 4 lat od dnia zakończenia postępowania, a jeżeli czas trwania umowy ubezpieczenia przekracza 4 lata, okres przechowywania obejmuje cały czas trwania umowy, obowiązek podania przez Panią/Pana danych osobowych bezpośrednio Pani/Pana dotyczących jest wymogiem ustawowym określonym w przepisach </w:t>
      </w:r>
      <w:r w:rsidR="00272459" w:rsidRPr="00AB1286">
        <w:rPr>
          <w:rFonts w:cstheme="minorHAnsi"/>
          <w:sz w:val="20"/>
          <w:szCs w:val="20"/>
        </w:rPr>
        <w:t>PZP</w:t>
      </w:r>
      <w:r w:rsidRPr="00AB1286">
        <w:rPr>
          <w:rFonts w:cstheme="minorHAnsi"/>
          <w:sz w:val="20"/>
          <w:szCs w:val="20"/>
        </w:rPr>
        <w:t xml:space="preserve">, związanym z udziałem w postępowaniu; konsekwencje niepodania określonych danych wynikają z </w:t>
      </w:r>
      <w:r w:rsidR="00272459" w:rsidRPr="00AB1286">
        <w:rPr>
          <w:rFonts w:cstheme="minorHAnsi"/>
          <w:sz w:val="20"/>
          <w:szCs w:val="20"/>
        </w:rPr>
        <w:t>PZP</w:t>
      </w:r>
      <w:r w:rsidRPr="00AB1286">
        <w:rPr>
          <w:rFonts w:cstheme="minorHAnsi"/>
          <w:sz w:val="20"/>
          <w:szCs w:val="20"/>
        </w:rPr>
        <w:t xml:space="preserve">, w odniesieniu do Pani/Pana danych osobowych decyzje nie będą podejmowane w sposób zautomatyzowany, stosowanie do art. 22 RODO. </w:t>
      </w:r>
    </w:p>
    <w:p w14:paraId="49A8C312" w14:textId="77777777" w:rsidR="00511271" w:rsidRPr="00AB1286" w:rsidRDefault="00511271" w:rsidP="00AB1286">
      <w:pPr>
        <w:pStyle w:val="Akapitzlist"/>
        <w:numPr>
          <w:ilvl w:val="0"/>
          <w:numId w:val="8"/>
        </w:numPr>
        <w:snapToGrid w:val="0"/>
        <w:spacing w:after="24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Posiada Pani/Pan: na podstawie art. 15 RODO prawo dostępu do danych osobowych Pani/Pana dotyczących; na podstawie art. 16 RODO prawo do sprostowania Pani/Pana danych osobowych**, na podstawie art. 18 RODO prawo żądania od administratora ograniczenia przetwarzania danych osobowych z zastrzeżeniem przypadków, o których mowa w art. 18 ust. 2 RODO***, prawo do wniesienia skargi do Prezesa Urzędu Ochrony Danych Osobowych, gdy uzna Pani/Pan, że przetwarzanie danych osobowych Pani/Pana dotyczących narusza przepisy RODO, nie przysługuje Pani/Panu: w związku z art. 17 ust. 3 lit. b, d lub e RODO prawo do usunięcia danych osobowych, prawo do przenoszenia danych osobowych, o którym mowa w art. 20 RODO, na podstawie art. 21 RODO prawo sprzeciwu, wobec przetwarzania danych osobowych, gdyż podstawą prawną przetwarzania Pani/Pana danych osobowych jest art. 6 ust. 1 lit. c RODO.</w:t>
      </w:r>
    </w:p>
    <w:p w14:paraId="6A5065D9" w14:textId="77777777" w:rsidR="009D0F43" w:rsidRPr="00AB1286" w:rsidRDefault="00511271" w:rsidP="00AB1286">
      <w:pPr>
        <w:snapToGrid w:val="0"/>
        <w:spacing w:after="12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** Wyjaśnienie: </w:t>
      </w:r>
      <w:r w:rsidR="009D0F43" w:rsidRPr="00AB1286">
        <w:rPr>
          <w:rFonts w:cstheme="minorHAnsi"/>
          <w:sz w:val="20"/>
          <w:szCs w:val="20"/>
        </w:rPr>
        <w:t>zgodnie z art. 19 ust. 2 PZP, skorzystanie przez osobę, której dane osobowe dotyczą, z uprawnienia do sprostowania lub uzupełnienia, o którym mowa w art. 16 RODO, nie może skutkować zmianą wyniku postępowania o udzielenie zamówienia ani zmianą postanowień umowy w sprawie zamówienia publicznego w zakresie niezgodnym z PZP.</w:t>
      </w:r>
    </w:p>
    <w:p w14:paraId="29602DA5" w14:textId="77777777" w:rsidR="00511271" w:rsidRPr="00AB1286" w:rsidRDefault="00511271" w:rsidP="00AB1286">
      <w:pPr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*** Wyjaśnienie: </w:t>
      </w:r>
      <w:r w:rsidR="009D0F43" w:rsidRPr="00AB1286">
        <w:rPr>
          <w:rFonts w:cstheme="minorHAnsi"/>
          <w:sz w:val="20"/>
          <w:szCs w:val="20"/>
        </w:rPr>
        <w:t>zgodnie z art. 19 ust. 3 PZP, w postępowaniu o udzielenie zamówienia zgłoszenie żądania ograniczenia przetwarzania, o którym mowa w art. 18 ust. 1 RODO, nie ogranicza przetwarzania danych osobowych do czasu zakończenia tego postępowania</w:t>
      </w:r>
      <w:r w:rsidRPr="00AB1286">
        <w:rPr>
          <w:rFonts w:cstheme="minorHAnsi"/>
          <w:sz w:val="20"/>
          <w:szCs w:val="20"/>
        </w:rPr>
        <w:t>.</w:t>
      </w:r>
    </w:p>
    <w:bookmarkEnd w:id="0"/>
    <w:bookmarkEnd w:id="1"/>
    <w:p w14:paraId="192C4B30" w14:textId="77777777" w:rsidR="00155B74" w:rsidRPr="00AB1286" w:rsidRDefault="00155B74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34D3B11" w14:textId="77777777" w:rsidR="00DB28DE" w:rsidRPr="00AB1286" w:rsidRDefault="006353DC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1</w:t>
      </w:r>
    </w:p>
    <w:p w14:paraId="54DFD1B8" w14:textId="77777777" w:rsidR="006353DC" w:rsidRPr="00AB1286" w:rsidRDefault="006353DC" w:rsidP="00AB1286">
      <w:pPr>
        <w:pStyle w:val="Akapitzlist"/>
        <w:numPr>
          <w:ilvl w:val="0"/>
          <w:numId w:val="43"/>
        </w:numPr>
        <w:snapToGrid w:val="0"/>
        <w:spacing w:after="120" w:line="276" w:lineRule="auto"/>
        <w:ind w:left="426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Zamawiający:</w:t>
      </w:r>
    </w:p>
    <w:p w14:paraId="297D51D1" w14:textId="77777777" w:rsidR="00A17724" w:rsidRPr="00AB1286" w:rsidRDefault="00DB28DE" w:rsidP="00AB1286">
      <w:pPr>
        <w:spacing w:after="0" w:line="276" w:lineRule="auto"/>
        <w:ind w:left="426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Miasto</w:t>
      </w:r>
      <w:r w:rsidR="00A17724" w:rsidRPr="00AB1286">
        <w:rPr>
          <w:rFonts w:cstheme="minorHAnsi"/>
          <w:b/>
          <w:bCs/>
          <w:sz w:val="20"/>
          <w:szCs w:val="20"/>
        </w:rPr>
        <w:t xml:space="preserve"> Tarnobrzeg </w:t>
      </w:r>
    </w:p>
    <w:p w14:paraId="47B88DD3" w14:textId="77777777" w:rsidR="00580152" w:rsidRPr="00AB1286" w:rsidRDefault="00A17724" w:rsidP="00AB1286">
      <w:pPr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ul. Kościuszki 32, </w:t>
      </w:r>
    </w:p>
    <w:p w14:paraId="0E25BBC3" w14:textId="77777777" w:rsidR="00A17724" w:rsidRPr="00AB1286" w:rsidRDefault="00A17724" w:rsidP="00AB1286">
      <w:pPr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39-400 Tarnobrzeg, </w:t>
      </w:r>
    </w:p>
    <w:p w14:paraId="58A0CEBA" w14:textId="77777777" w:rsidR="00580152" w:rsidRPr="00AB1286" w:rsidRDefault="00A17724" w:rsidP="00AB1286">
      <w:pPr>
        <w:snapToGrid w:val="0"/>
        <w:spacing w:after="0" w:line="276" w:lineRule="auto"/>
        <w:ind w:left="425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REGON 830409092, </w:t>
      </w:r>
    </w:p>
    <w:p w14:paraId="2C2799D3" w14:textId="77777777" w:rsidR="00A17724" w:rsidRPr="00AB1286" w:rsidRDefault="00A17724" w:rsidP="00AB1286">
      <w:pPr>
        <w:snapToGrid w:val="0"/>
        <w:spacing w:after="12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NIP 867-20-79-199,</w:t>
      </w:r>
    </w:p>
    <w:p w14:paraId="06450ED8" w14:textId="77777777" w:rsidR="00A17724" w:rsidRPr="00AB1286" w:rsidRDefault="00A17724" w:rsidP="00AB1286">
      <w:pPr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Telefon: + 48 15 822 65 70</w:t>
      </w:r>
    </w:p>
    <w:p w14:paraId="22572A1F" w14:textId="77777777" w:rsidR="00A17724" w:rsidRPr="00AB1286" w:rsidRDefault="00A17724" w:rsidP="00AB1286">
      <w:pPr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Faks: + 48 15 822 52 81</w:t>
      </w:r>
    </w:p>
    <w:p w14:paraId="04F79CD7" w14:textId="77777777" w:rsidR="00DB28DE" w:rsidRPr="00AB1286" w:rsidRDefault="00A17724" w:rsidP="00AB1286">
      <w:pPr>
        <w:snapToGrid w:val="0"/>
        <w:spacing w:after="120" w:line="276" w:lineRule="auto"/>
        <w:ind w:left="425"/>
        <w:jc w:val="both"/>
        <w:rPr>
          <w:rFonts w:cstheme="minorHAnsi"/>
          <w:sz w:val="20"/>
          <w:szCs w:val="20"/>
          <w:lang w:val="en-US"/>
        </w:rPr>
      </w:pPr>
      <w:r w:rsidRPr="00AB1286">
        <w:rPr>
          <w:rFonts w:cstheme="minorHAnsi"/>
          <w:sz w:val="20"/>
          <w:szCs w:val="20"/>
          <w:lang w:val="en-US"/>
        </w:rPr>
        <w:t>Adres e-mail: um@um.tarnobrzeg.pl</w:t>
      </w:r>
    </w:p>
    <w:p w14:paraId="2A4892B6" w14:textId="77777777" w:rsidR="00A17724" w:rsidRPr="00AB1286" w:rsidRDefault="00A17724" w:rsidP="00AB1286">
      <w:pPr>
        <w:snapToGrid w:val="0"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Godziny urzędowania zamawiającego: od poniedziałku do piątku w godzinach od 7:30 do 15:30.</w:t>
      </w:r>
    </w:p>
    <w:p w14:paraId="3D312935" w14:textId="77777777" w:rsidR="00A17724" w:rsidRPr="00AB1286" w:rsidRDefault="00A17724" w:rsidP="00AB1286">
      <w:pPr>
        <w:snapToGrid w:val="0"/>
        <w:spacing w:after="120" w:line="276" w:lineRule="auto"/>
        <w:ind w:left="425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Strona internetowa prowadzonego postępowania: </w:t>
      </w:r>
      <w:r w:rsidR="003C15B0" w:rsidRPr="00AB1286">
        <w:rPr>
          <w:rFonts w:cstheme="minorHAnsi"/>
          <w:sz w:val="20"/>
          <w:szCs w:val="20"/>
        </w:rPr>
        <w:t>http://www.tarnobrzeg.eobip.pl</w:t>
      </w:r>
    </w:p>
    <w:p w14:paraId="2206AEF9" w14:textId="4549F8DE" w:rsidR="00580152" w:rsidRPr="00AB1286" w:rsidRDefault="00A17724" w:rsidP="00AB1286">
      <w:pPr>
        <w:pStyle w:val="Akapitzlist"/>
        <w:numPr>
          <w:ilvl w:val="0"/>
          <w:numId w:val="43"/>
        </w:numPr>
        <w:snapToGrid w:val="0"/>
        <w:spacing w:after="120" w:line="276" w:lineRule="auto"/>
        <w:ind w:left="425" w:hanging="35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</w:t>
      </w:r>
      <w:r w:rsidR="00DB28DE" w:rsidRPr="00AB1286">
        <w:rPr>
          <w:rFonts w:cstheme="minorHAnsi"/>
          <w:sz w:val="20"/>
          <w:szCs w:val="20"/>
        </w:rPr>
        <w:t>Miasto</w:t>
      </w:r>
      <w:r w:rsidRPr="00AB1286">
        <w:rPr>
          <w:rFonts w:cstheme="minorHAnsi"/>
          <w:sz w:val="20"/>
          <w:szCs w:val="20"/>
        </w:rPr>
        <w:t xml:space="preserve"> Tarnobrzeg – Urząd Miasta w Tarnobrzegu została wyznaczona na podstawie Zarządzenia </w:t>
      </w:r>
      <w:r w:rsidR="00FF2BC6" w:rsidRPr="00FF2BC6">
        <w:rPr>
          <w:rFonts w:cstheme="minorHAnsi"/>
          <w:sz w:val="20"/>
          <w:szCs w:val="20"/>
        </w:rPr>
        <w:t>409/24</w:t>
      </w:r>
      <w:r w:rsidR="00270DD7" w:rsidRPr="00FF2BC6">
        <w:rPr>
          <w:rFonts w:cstheme="minorHAnsi"/>
          <w:sz w:val="20"/>
          <w:szCs w:val="20"/>
        </w:rPr>
        <w:t xml:space="preserve"> </w:t>
      </w:r>
      <w:r w:rsidRPr="00FF2BC6">
        <w:rPr>
          <w:rFonts w:cstheme="minorHAnsi"/>
          <w:sz w:val="20"/>
          <w:szCs w:val="20"/>
        </w:rPr>
        <w:t xml:space="preserve">z dnia </w:t>
      </w:r>
      <w:r w:rsidR="00FF2BC6" w:rsidRPr="00FF2BC6">
        <w:rPr>
          <w:rFonts w:cstheme="minorHAnsi"/>
          <w:sz w:val="20"/>
          <w:szCs w:val="20"/>
        </w:rPr>
        <w:t xml:space="preserve">23 </w:t>
      </w:r>
      <w:r w:rsidR="00270DD7" w:rsidRPr="00FF2BC6">
        <w:rPr>
          <w:rFonts w:cstheme="minorHAnsi"/>
          <w:sz w:val="20"/>
          <w:szCs w:val="20"/>
        </w:rPr>
        <w:t>października 202</w:t>
      </w:r>
      <w:r w:rsidR="00FF2BC6" w:rsidRPr="00FF2BC6">
        <w:rPr>
          <w:rFonts w:cstheme="minorHAnsi"/>
          <w:sz w:val="20"/>
          <w:szCs w:val="20"/>
        </w:rPr>
        <w:t>4</w:t>
      </w:r>
      <w:r w:rsidR="004F0867" w:rsidRPr="00FF2BC6">
        <w:rPr>
          <w:rFonts w:cstheme="minorHAnsi"/>
          <w:sz w:val="20"/>
          <w:szCs w:val="20"/>
        </w:rPr>
        <w:t xml:space="preserve"> </w:t>
      </w:r>
      <w:r w:rsidR="00270DD7" w:rsidRPr="00FF2BC6">
        <w:rPr>
          <w:rFonts w:cstheme="minorHAnsi"/>
          <w:sz w:val="20"/>
          <w:szCs w:val="20"/>
        </w:rPr>
        <w:t>r</w:t>
      </w:r>
      <w:r w:rsidR="00270DD7" w:rsidRPr="00AB1286">
        <w:rPr>
          <w:rFonts w:cstheme="minorHAnsi"/>
          <w:sz w:val="20"/>
          <w:szCs w:val="20"/>
        </w:rPr>
        <w:t>.</w:t>
      </w:r>
      <w:r w:rsidRPr="00AB1286">
        <w:rPr>
          <w:rFonts w:cstheme="minorHAnsi"/>
          <w:sz w:val="20"/>
          <w:szCs w:val="20"/>
        </w:rPr>
        <w:t xml:space="preserve"> jako zamawiający w rozumieniu art. 41 PZP, do przeprowadzenia wspólnego postępowania i udzielenia zamówienia wybranych jednostek organizacyjnych </w:t>
      </w:r>
      <w:r w:rsidR="00DB28DE" w:rsidRPr="00AB1286">
        <w:rPr>
          <w:rFonts w:cstheme="minorHAnsi"/>
          <w:sz w:val="20"/>
          <w:szCs w:val="20"/>
        </w:rPr>
        <w:t>Miasta</w:t>
      </w:r>
      <w:r w:rsidRPr="00AB1286">
        <w:rPr>
          <w:rFonts w:cstheme="minorHAnsi"/>
          <w:sz w:val="20"/>
          <w:szCs w:val="20"/>
        </w:rPr>
        <w:t xml:space="preserve"> Tarnobrzeg, na rzecz Urzędu Miasta</w:t>
      </w:r>
      <w:r w:rsidR="004F0867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 xml:space="preserve">Tarnobrzeg oraz następujących jednostek organizacyjnych </w:t>
      </w:r>
      <w:r w:rsidR="00DB28DE" w:rsidRPr="00AB1286">
        <w:rPr>
          <w:rFonts w:cstheme="minorHAnsi"/>
          <w:sz w:val="20"/>
          <w:szCs w:val="20"/>
        </w:rPr>
        <w:t>Miasta</w:t>
      </w:r>
      <w:r w:rsidRPr="00AB1286">
        <w:rPr>
          <w:rFonts w:cstheme="minorHAnsi"/>
          <w:sz w:val="20"/>
          <w:szCs w:val="20"/>
        </w:rPr>
        <w:t xml:space="preserve"> Tarnobrzeg posiadających status zamawiającego w rozumieniu PZP:</w:t>
      </w:r>
    </w:p>
    <w:p w14:paraId="7C9D41A7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Centrum Kształcenia Praktycznego, REGON: 180641096;</w:t>
      </w:r>
    </w:p>
    <w:p w14:paraId="37ECA48C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Dom Pomocy Społecznej, REGON: 830204680;</w:t>
      </w:r>
    </w:p>
    <w:p w14:paraId="0C715286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lastRenderedPageBreak/>
        <w:t>Liceum Ogólnokształcące im. Mikołaja Kopernika, REGON: 180643037;</w:t>
      </w:r>
    </w:p>
    <w:p w14:paraId="727792FA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Miejska Biblioteka Publiczna im. dr. Michała Marczaka, REGON: 830454425;</w:t>
      </w:r>
    </w:p>
    <w:p w14:paraId="704E78C7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Miejski Ośrodek Pomocy Rodzinie, REGON: 6214624;</w:t>
      </w:r>
    </w:p>
    <w:p w14:paraId="0D7C6328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Miejski Ośrodek Sportu i Rekreacji im. Alfreda </w:t>
      </w:r>
      <w:proofErr w:type="spellStart"/>
      <w:r w:rsidRPr="00AB1286">
        <w:rPr>
          <w:rFonts w:cstheme="minorHAnsi"/>
          <w:sz w:val="20"/>
          <w:szCs w:val="20"/>
        </w:rPr>
        <w:t>Freyera</w:t>
      </w:r>
      <w:proofErr w:type="spellEnd"/>
      <w:r w:rsidRPr="00AB1286">
        <w:rPr>
          <w:rFonts w:cstheme="minorHAnsi"/>
          <w:sz w:val="20"/>
          <w:szCs w:val="20"/>
        </w:rPr>
        <w:t>, REGON: 180805126;</w:t>
      </w:r>
    </w:p>
    <w:p w14:paraId="77F4A88E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Muzeum Historyczne Miasta Tarnobrzega, REGON: 830016174;</w:t>
      </w:r>
    </w:p>
    <w:p w14:paraId="7FF3442C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Ochotnicza Straż Pożarna w Tarnobrzegu os. Dzików, REGON: 831351800;</w:t>
      </w:r>
    </w:p>
    <w:p w14:paraId="328B3E1A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Ochotnicza Straż Pożarna w Tarnobrzegu os. </w:t>
      </w:r>
      <w:proofErr w:type="spellStart"/>
      <w:r w:rsidRPr="00AB1286">
        <w:rPr>
          <w:rFonts w:cstheme="minorHAnsi"/>
          <w:sz w:val="20"/>
          <w:szCs w:val="20"/>
        </w:rPr>
        <w:t>Mokrzyszów</w:t>
      </w:r>
      <w:proofErr w:type="spellEnd"/>
      <w:r w:rsidRPr="00AB1286">
        <w:rPr>
          <w:rFonts w:cstheme="minorHAnsi"/>
          <w:sz w:val="20"/>
          <w:szCs w:val="20"/>
        </w:rPr>
        <w:t>, REGON: 831304768;</w:t>
      </w:r>
    </w:p>
    <w:p w14:paraId="22DA3780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Ochotnicza Straż Pożarna w Tarnobrzegu os. Nagnajów, REGON: 180184144;</w:t>
      </w:r>
    </w:p>
    <w:p w14:paraId="288FEAFD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Ochotnicza Straż Pożarna w Tarnobrzegu os. Ocice, REGON: 831348429;</w:t>
      </w:r>
    </w:p>
    <w:p w14:paraId="3436BC4F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Ochotnicza Straż Pożarna w Tarnobrzegu os. Sielec, REGON: 831351101;</w:t>
      </w:r>
    </w:p>
    <w:p w14:paraId="32E2F8B8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Ochotnicza Straż Pożarna w Tarnobrzegu os. Sobów, REGON: 831304610;</w:t>
      </w:r>
    </w:p>
    <w:p w14:paraId="486C7266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Ochotnicza Straż Pożarna w Tarnobrzegu os. Wielowieś, REGON: 831305385;</w:t>
      </w:r>
    </w:p>
    <w:p w14:paraId="036D9ECE" w14:textId="77777777" w:rsidR="004F0867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Ochotnicza Straż Pożarna w Tarnobrzegu os. Zakrzów, REGON: 831350998;</w:t>
      </w:r>
    </w:p>
    <w:p w14:paraId="758CE869" w14:textId="689C39A1" w:rsidR="00FE690B" w:rsidRPr="00AB1286" w:rsidRDefault="00FE690B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E690B">
        <w:rPr>
          <w:rFonts w:cstheme="minorHAnsi"/>
          <w:sz w:val="20"/>
          <w:szCs w:val="20"/>
        </w:rPr>
        <w:t>Placówka Opiekuńczo-Wychowawcza Rodzinny Dom Dziecka</w:t>
      </w:r>
    </w:p>
    <w:p w14:paraId="1F71FFF5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Poradnia Psychologiczno-Pedagogiczna, REGON: 180641073;</w:t>
      </w:r>
    </w:p>
    <w:p w14:paraId="6E61C488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Powiatowy Zespół ds. Orzekania o Niepełnosprawności, REGON: 831353940;</w:t>
      </w:r>
    </w:p>
    <w:p w14:paraId="37BD89EC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Integracyjne nr 9, REGON: 180642010;</w:t>
      </w:r>
    </w:p>
    <w:p w14:paraId="7D60E797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1, REGON: 180642500;</w:t>
      </w:r>
    </w:p>
    <w:p w14:paraId="09A1894A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2, REGON: 180640116;</w:t>
      </w:r>
    </w:p>
    <w:p w14:paraId="151C920F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3 im. Stanisława Jachowicza, REGON: 18064230;</w:t>
      </w:r>
    </w:p>
    <w:p w14:paraId="041C0971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4, REGON: 180641080;</w:t>
      </w:r>
    </w:p>
    <w:p w14:paraId="42A2EC2C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5, REGON: 180642405;</w:t>
      </w:r>
    </w:p>
    <w:p w14:paraId="7F4B2FB1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6, REGON: 180644500;</w:t>
      </w:r>
    </w:p>
    <w:p w14:paraId="0271A618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7, REGON: 180641819;</w:t>
      </w:r>
    </w:p>
    <w:p w14:paraId="5CFDA5E2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8, REGON: 180640731;</w:t>
      </w:r>
    </w:p>
    <w:p w14:paraId="09D1ADAB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12, REGON: 180642397;</w:t>
      </w:r>
    </w:p>
    <w:p w14:paraId="4C002614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13 im. Jana Pawła II, REGON: 180642061;</w:t>
      </w:r>
    </w:p>
    <w:p w14:paraId="3CC1A681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15, REGON: 180644628;</w:t>
      </w:r>
    </w:p>
    <w:p w14:paraId="6C1D8983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17, REGON: 180640375;</w:t>
      </w:r>
    </w:p>
    <w:p w14:paraId="443160F3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Przedszkole nr 18, REGON: 180643103;</w:t>
      </w:r>
    </w:p>
    <w:p w14:paraId="35611595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Regionalne Centrum Promocji Obszaru Natura 2000 Tarnobrzeska Dolina Wisły, REGON: 181047018;</w:t>
      </w:r>
    </w:p>
    <w:p w14:paraId="6885BDA8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Samorządowe Centrum Usług Wspólnych, REGON: 366062233;</w:t>
      </w:r>
    </w:p>
    <w:p w14:paraId="6DC9CFA3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Szkoła Podstawowa nr 3 im. Alfreda </w:t>
      </w:r>
      <w:proofErr w:type="spellStart"/>
      <w:r w:rsidRPr="00AB1286">
        <w:rPr>
          <w:rFonts w:cstheme="minorHAnsi"/>
          <w:sz w:val="20"/>
          <w:szCs w:val="20"/>
        </w:rPr>
        <w:t>Freyera</w:t>
      </w:r>
      <w:proofErr w:type="spellEnd"/>
      <w:r w:rsidRPr="00AB1286">
        <w:rPr>
          <w:rFonts w:cstheme="minorHAnsi"/>
          <w:sz w:val="20"/>
          <w:szCs w:val="20"/>
        </w:rPr>
        <w:t>, REGON: 180640837;</w:t>
      </w:r>
    </w:p>
    <w:p w14:paraId="722F98D9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Szkoła Podstawowa nr 4 im. Mikołaja Kopernika, REGON: 180641802;</w:t>
      </w:r>
    </w:p>
    <w:p w14:paraId="2707A7C2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Szkołą Podstawowa nr 6, REGON: 837494;</w:t>
      </w:r>
    </w:p>
    <w:p w14:paraId="6BBB78BE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Szkoła Podstawowa nr 7, REGON: 180643497;</w:t>
      </w:r>
    </w:p>
    <w:p w14:paraId="121404DE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Szkołą Podstawowa nr 8, REGON: 180643043;</w:t>
      </w:r>
    </w:p>
    <w:p w14:paraId="250B653C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Szkoła Podstawowa nr 9 im. Jana Pawła II, REGON: 830337145;</w:t>
      </w:r>
    </w:p>
    <w:p w14:paraId="41376532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Szkoła Podstawowa nr 10 im. Janusza Korczaka, REGON: 180640458;</w:t>
      </w:r>
    </w:p>
    <w:p w14:paraId="05320410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Szkoła Podstawowa nr 11 im. Wincentego Buczka, REGON: 180645059;</w:t>
      </w:r>
    </w:p>
    <w:p w14:paraId="6AD28591" w14:textId="77777777" w:rsidR="004F0867" w:rsidRPr="00AB1286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Środowiskowy Dom Samopomocy, REGON: 180794894;</w:t>
      </w:r>
    </w:p>
    <w:p w14:paraId="295B0EE0" w14:textId="77777777" w:rsidR="004F0867" w:rsidRPr="00FB1B75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Tarnobrzeski Dom </w:t>
      </w:r>
      <w:r w:rsidRPr="00FB1B75">
        <w:rPr>
          <w:rFonts w:cstheme="minorHAnsi"/>
          <w:sz w:val="20"/>
          <w:szCs w:val="20"/>
        </w:rPr>
        <w:t>Kultury, REGON: 000281826;</w:t>
      </w:r>
    </w:p>
    <w:p w14:paraId="25568350" w14:textId="77777777" w:rsidR="004F0867" w:rsidRPr="00FB1B75" w:rsidRDefault="004F0867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>Tarnobrzeski Pak Przemysłowo-Technologiczny;</w:t>
      </w:r>
    </w:p>
    <w:p w14:paraId="12904558" w14:textId="77777777" w:rsidR="00FB1B75" w:rsidRPr="00FB1B75" w:rsidRDefault="004F0867" w:rsidP="00FB1B75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>Urząd Miasta Tarnobrzeg, REGON: 830409092;</w:t>
      </w:r>
    </w:p>
    <w:p w14:paraId="6B3E2A25" w14:textId="77777777" w:rsidR="00FB1B75" w:rsidRPr="00FB1B75" w:rsidRDefault="00FB1B75" w:rsidP="00FB1B75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>Zespół Szkół nr 1, REGON: 180641854;</w:t>
      </w:r>
    </w:p>
    <w:p w14:paraId="66A6D671" w14:textId="77777777" w:rsidR="00FB1B75" w:rsidRPr="00FB1B75" w:rsidRDefault="00FB1B75" w:rsidP="00FB1B75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>Zespół Szkół nr 2, REGON: 180642990;</w:t>
      </w:r>
    </w:p>
    <w:p w14:paraId="53C802B2" w14:textId="77777777" w:rsidR="00FB1B75" w:rsidRPr="00FB1B75" w:rsidRDefault="00FB1B75" w:rsidP="00FB1B75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>Zespół Szkół nr 3, REGON: 180640820;</w:t>
      </w:r>
    </w:p>
    <w:p w14:paraId="4D208E52" w14:textId="77777777" w:rsidR="00FB1B75" w:rsidRPr="00FB1B75" w:rsidRDefault="00FB1B75" w:rsidP="00FB1B75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>Zespół Szkół im. ks. St. Staszica, REGON: 000041855</w:t>
      </w:r>
    </w:p>
    <w:p w14:paraId="32B62340" w14:textId="77777777" w:rsidR="00FB1B75" w:rsidRPr="00FB1B75" w:rsidRDefault="00FB1B75" w:rsidP="00FB1B75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lastRenderedPageBreak/>
        <w:t>Zespół Szkół Specjalnych, REGON: 180640151;</w:t>
      </w:r>
    </w:p>
    <w:p w14:paraId="71E78EB2" w14:textId="77777777" w:rsidR="00FB1B75" w:rsidRPr="00FB1B75" w:rsidRDefault="00FB1B75" w:rsidP="00FB1B75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>Żłobek Miejski nr 1, REGON: 180803794;</w:t>
      </w:r>
    </w:p>
    <w:p w14:paraId="62BE607F" w14:textId="7375310C" w:rsidR="00FB1B75" w:rsidRPr="00FB1B75" w:rsidRDefault="00FB1B75" w:rsidP="00FB1B75">
      <w:pPr>
        <w:pStyle w:val="Akapitzlist"/>
        <w:numPr>
          <w:ilvl w:val="1"/>
          <w:numId w:val="43"/>
        </w:numPr>
        <w:snapToGrid w:val="0"/>
        <w:spacing w:after="0" w:line="276" w:lineRule="auto"/>
        <w:ind w:left="992" w:hanging="567"/>
        <w:contextualSpacing w:val="0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>Żłobek Miejski nr 2, REGON: 381305804.</w:t>
      </w:r>
    </w:p>
    <w:p w14:paraId="4737F534" w14:textId="77777777" w:rsidR="00580152" w:rsidRPr="00FB1B75" w:rsidRDefault="00580152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8C6B205" w14:textId="5FBA7F13" w:rsidR="00580152" w:rsidRPr="00AB1286" w:rsidRDefault="00A17724" w:rsidP="00AB1286">
      <w:pPr>
        <w:pStyle w:val="Akapitzlist"/>
        <w:numPr>
          <w:ilvl w:val="0"/>
          <w:numId w:val="43"/>
        </w:numPr>
        <w:snapToGrid w:val="0"/>
        <w:spacing w:after="120" w:line="276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FB1B75">
        <w:rPr>
          <w:rFonts w:cstheme="minorHAnsi"/>
          <w:sz w:val="20"/>
          <w:szCs w:val="20"/>
        </w:rPr>
        <w:t xml:space="preserve">Zamawiający </w:t>
      </w:r>
      <w:r w:rsidR="00DB28DE" w:rsidRPr="00FB1B75">
        <w:rPr>
          <w:rFonts w:cstheme="minorHAnsi"/>
          <w:sz w:val="20"/>
          <w:szCs w:val="20"/>
        </w:rPr>
        <w:t>Miasto</w:t>
      </w:r>
      <w:r w:rsidRPr="00FB1B75">
        <w:rPr>
          <w:rFonts w:cstheme="minorHAnsi"/>
          <w:sz w:val="20"/>
          <w:szCs w:val="20"/>
        </w:rPr>
        <w:t xml:space="preserve"> Tarnobrzeg został wyznaczon</w:t>
      </w:r>
      <w:r w:rsidR="00DB28DE" w:rsidRPr="00FB1B75">
        <w:rPr>
          <w:rFonts w:cstheme="minorHAnsi"/>
          <w:sz w:val="20"/>
          <w:szCs w:val="20"/>
        </w:rPr>
        <w:t>y</w:t>
      </w:r>
      <w:r w:rsidRPr="00FB1B75">
        <w:rPr>
          <w:rFonts w:cstheme="minorHAnsi"/>
          <w:sz w:val="20"/>
          <w:szCs w:val="20"/>
        </w:rPr>
        <w:t xml:space="preserve"> na podstawie Porozumienia </w:t>
      </w:r>
      <w:r w:rsidR="00DB28DE" w:rsidRPr="00FB1B75">
        <w:rPr>
          <w:rFonts w:cstheme="minorHAnsi"/>
          <w:sz w:val="20"/>
          <w:szCs w:val="20"/>
        </w:rPr>
        <w:t xml:space="preserve">z dnia </w:t>
      </w:r>
      <w:r w:rsidR="00FF2BC6">
        <w:rPr>
          <w:rFonts w:cstheme="minorHAnsi"/>
          <w:sz w:val="20"/>
          <w:szCs w:val="20"/>
        </w:rPr>
        <w:t>29.10.2024r</w:t>
      </w:r>
      <w:r w:rsidR="00DB28DE" w:rsidRPr="00FB1B75">
        <w:rPr>
          <w:rFonts w:cstheme="minorHAnsi"/>
          <w:sz w:val="20"/>
          <w:szCs w:val="20"/>
        </w:rPr>
        <w:t>. w sprawie wspólnego przeprowadzenia postępowania</w:t>
      </w:r>
      <w:r w:rsidR="00DB28DE" w:rsidRPr="00AB1286">
        <w:rPr>
          <w:rFonts w:cstheme="minorHAnsi"/>
          <w:sz w:val="20"/>
          <w:szCs w:val="20"/>
        </w:rPr>
        <w:t xml:space="preserve"> o udzielenie zamówienia publicznego </w:t>
      </w:r>
      <w:r w:rsidRPr="00AB1286">
        <w:rPr>
          <w:rFonts w:cstheme="minorHAnsi"/>
          <w:sz w:val="20"/>
          <w:szCs w:val="20"/>
        </w:rPr>
        <w:t xml:space="preserve">jako zamawiający w rozumieniu art. 38 ust. 1 </w:t>
      </w:r>
      <w:proofErr w:type="spellStart"/>
      <w:r w:rsidRPr="00AB1286">
        <w:rPr>
          <w:rFonts w:cstheme="minorHAnsi"/>
          <w:sz w:val="20"/>
          <w:szCs w:val="20"/>
        </w:rPr>
        <w:t>Pzp</w:t>
      </w:r>
      <w:proofErr w:type="spellEnd"/>
      <w:r w:rsidRPr="00AB1286">
        <w:rPr>
          <w:rFonts w:cstheme="minorHAnsi"/>
          <w:sz w:val="20"/>
          <w:szCs w:val="20"/>
        </w:rPr>
        <w:t>, przez:</w:t>
      </w:r>
    </w:p>
    <w:p w14:paraId="09A83366" w14:textId="77777777" w:rsidR="00580152" w:rsidRPr="00AB1286" w:rsidRDefault="00A17724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Rejon Dróg Miejskich Sp. z o.o. z siedzibą w Tarnobrzegu, ul. Dąbrówki 44, 39-400 Tarnobrzeg, wpisana do rejestru przedsiębiorców Krajowego Rejestru Sądowego przez Sąd Rejonowy w Rzeszowie, XII Wydział Gospodarczy Krajowego Rejestru Gospodarczego pod numerem KRS 0000180625, numer REGON 830369458, NIP 8671833412, posiadająca kapitał zakładowy w wysokości 882.500,00 zł, </w:t>
      </w:r>
    </w:p>
    <w:p w14:paraId="6D8CF181" w14:textId="77777777" w:rsidR="00A17724" w:rsidRPr="00AB1286" w:rsidRDefault="00A17724" w:rsidP="00AB1286">
      <w:pPr>
        <w:pStyle w:val="Akapitzlist"/>
        <w:numPr>
          <w:ilvl w:val="1"/>
          <w:numId w:val="43"/>
        </w:numPr>
        <w:snapToGrid w:val="0"/>
        <w:spacing w:after="12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Kopalnia Siarki „Machów” S.A. w likwidacji z siedzibą w Tarnobrzegu, ul. Górnicza nr 11, 39-400 Tarnobrzeg, wpisana do rejestru przedsiębiorców Krajowego Rejestru Sądowego przez Sąd Rejo-nowy w Rzeszowie, XII Wydział Gospodarczy Krajowego Rejestru Sądowego pod numerem KRS 0000289714, NIP 867-00-13-322, numer REGON 830205627, posiadająca kapitał zakładowy w wysokości 30.000.000,00 zł,</w:t>
      </w:r>
    </w:p>
    <w:p w14:paraId="5319D1E1" w14:textId="77777777" w:rsidR="00A17724" w:rsidRPr="00AB1286" w:rsidRDefault="00A17724" w:rsidP="00AB1286">
      <w:pPr>
        <w:snapToGrid w:val="0"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do przygotowania i przeprowadzenia postępowania o udzielenie zamówienia w imieniu i na ich rzecz, włączenie z prawem do udzielenia zamówienia (zawarcia umowy w sprawie zamówienia publicznego).</w:t>
      </w:r>
    </w:p>
    <w:p w14:paraId="5D7DC9BC" w14:textId="5CF4680B" w:rsidR="004F0867" w:rsidRPr="00AB1286" w:rsidRDefault="004F0867" w:rsidP="00AB1286">
      <w:pPr>
        <w:snapToGrid w:val="0"/>
        <w:spacing w:after="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209593DC" w14:textId="6E70190C" w:rsidR="00DB28DE" w:rsidRPr="00AB1286" w:rsidRDefault="00FD41B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2</w:t>
      </w:r>
    </w:p>
    <w:p w14:paraId="255620B6" w14:textId="77777777" w:rsidR="00A17724" w:rsidRPr="00AB1286" w:rsidRDefault="00FD41B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 xml:space="preserve">Pośrednik ubezpieczeniowy </w:t>
      </w:r>
      <w:r w:rsidR="00655CC0" w:rsidRPr="00AB1286">
        <w:rPr>
          <w:rFonts w:cstheme="minorHAnsi"/>
          <w:b/>
          <w:bCs/>
          <w:sz w:val="20"/>
          <w:szCs w:val="20"/>
        </w:rPr>
        <w:t xml:space="preserve">– broker ubezpieczeniowy, </w:t>
      </w:r>
      <w:r w:rsidRPr="00AB1286">
        <w:rPr>
          <w:rFonts w:cstheme="minorHAnsi"/>
          <w:b/>
          <w:bCs/>
          <w:sz w:val="20"/>
          <w:szCs w:val="20"/>
        </w:rPr>
        <w:t>biorący udział w postępowaniu:</w:t>
      </w:r>
    </w:p>
    <w:p w14:paraId="7431AC06" w14:textId="77777777" w:rsidR="00131216" w:rsidRPr="00AB1286" w:rsidRDefault="00A856D9" w:rsidP="00AB1286">
      <w:pPr>
        <w:pStyle w:val="Akapitzlist"/>
        <w:numPr>
          <w:ilvl w:val="0"/>
          <w:numId w:val="45"/>
        </w:numPr>
        <w:suppressAutoHyphens/>
        <w:snapToGrid w:val="0"/>
        <w:spacing w:after="120" w:line="276" w:lineRule="auto"/>
        <w:ind w:left="425"/>
        <w:contextualSpacing w:val="0"/>
        <w:jc w:val="both"/>
        <w:rPr>
          <w:rFonts w:eastAsia="Lucida Sans Unicode" w:cstheme="minorHAnsi"/>
          <w:sz w:val="20"/>
          <w:szCs w:val="20"/>
          <w:lang w:eastAsia="ar-SA"/>
        </w:rPr>
      </w:pPr>
      <w:r w:rsidRPr="00AB1286">
        <w:rPr>
          <w:rFonts w:eastAsia="Times New Roman" w:cstheme="minorHAnsi"/>
          <w:b/>
          <w:sz w:val="20"/>
          <w:szCs w:val="20"/>
          <w:lang w:eastAsia="ar-SA"/>
        </w:rPr>
        <w:t>PWS Konstanta S. A. z siedzibą w Bielsku-Białej</w:t>
      </w:r>
      <w:r w:rsidRPr="00AB1286">
        <w:rPr>
          <w:rFonts w:eastAsia="Times New Roman" w:cstheme="minorHAnsi"/>
          <w:sz w:val="20"/>
          <w:szCs w:val="20"/>
          <w:lang w:eastAsia="ar-SA"/>
        </w:rPr>
        <w:t xml:space="preserve"> przy ul. Warszawskiej 153, 43-300 Bielsko-Biała, </w:t>
      </w:r>
      <w:r w:rsidRPr="00AB1286">
        <w:rPr>
          <w:rFonts w:eastAsia="Times New Roman" w:cstheme="minorHAnsi"/>
          <w:iCs/>
          <w:sz w:val="20"/>
          <w:szCs w:val="20"/>
          <w:lang w:eastAsia="ar-SA"/>
        </w:rPr>
        <w:t xml:space="preserve">wpisana do rejestru przedsiębiorców Krajowego Rejestru Sądowego przez Sąd Rejonowy w </w:t>
      </w:r>
      <w:r w:rsidRPr="00AB1286">
        <w:rPr>
          <w:rFonts w:eastAsia="Times New Roman" w:cstheme="minorHAnsi"/>
          <w:sz w:val="20"/>
          <w:szCs w:val="20"/>
          <w:lang w:eastAsia="ar-SA"/>
        </w:rPr>
        <w:t xml:space="preserve">Bielsku-Białej VIII Wydział Gospodarczy </w:t>
      </w:r>
      <w:r w:rsidRPr="00AB1286">
        <w:rPr>
          <w:rFonts w:eastAsia="Times New Roman" w:cstheme="minorHAnsi"/>
          <w:iCs/>
          <w:sz w:val="20"/>
          <w:szCs w:val="20"/>
          <w:lang w:eastAsia="ar-SA"/>
        </w:rPr>
        <w:t xml:space="preserve">Krajowego Rejestru </w:t>
      </w:r>
      <w:r w:rsidRPr="00AB1286">
        <w:rPr>
          <w:rFonts w:eastAsia="Times New Roman" w:cstheme="minorHAnsi"/>
          <w:sz w:val="20"/>
          <w:szCs w:val="20"/>
          <w:lang w:eastAsia="ar-SA"/>
        </w:rPr>
        <w:t xml:space="preserve">Sądowego pod numerem 0000073190, posiadająca kapitał zakładowy opłacony w całości w wysokości 650.000,00 zł, której został nadany numer NIP 937–000–61–46 oraz numer REGON 070490343, wpisana do rejestru pośredników ubezpieczeniowych pod numerem 00000092/U, posiadająca zezwolenie Ministra Finansów na prowadzenie działalności brokerskiej z dnia 31 marca 1995 r. o numerze 516, </w:t>
      </w:r>
    </w:p>
    <w:p w14:paraId="30A14E14" w14:textId="77777777" w:rsidR="00131216" w:rsidRPr="00AB1286" w:rsidRDefault="00131216" w:rsidP="00AB1286">
      <w:pPr>
        <w:pStyle w:val="Akapitzlist"/>
        <w:suppressAutoHyphens/>
        <w:snapToGrid w:val="0"/>
        <w:spacing w:after="120" w:line="276" w:lineRule="auto"/>
        <w:ind w:left="425"/>
        <w:contextualSpacing w:val="0"/>
        <w:jc w:val="both"/>
        <w:rPr>
          <w:rFonts w:eastAsia="Lucida Sans Unicode" w:cstheme="minorHAnsi"/>
          <w:bCs/>
          <w:sz w:val="20"/>
          <w:szCs w:val="20"/>
          <w:lang w:eastAsia="ar-SA"/>
        </w:rPr>
      </w:pPr>
      <w:r w:rsidRPr="00AB1286">
        <w:rPr>
          <w:rFonts w:eastAsia="Times New Roman" w:cstheme="minorHAnsi"/>
          <w:bCs/>
          <w:sz w:val="20"/>
          <w:szCs w:val="20"/>
          <w:lang w:eastAsia="ar-SA"/>
        </w:rPr>
        <w:t>oraz</w:t>
      </w:r>
    </w:p>
    <w:p w14:paraId="373D1E52" w14:textId="77777777" w:rsidR="00A856D9" w:rsidRPr="00AB1286" w:rsidRDefault="00A856D9" w:rsidP="00AB1286">
      <w:pPr>
        <w:pStyle w:val="Akapitzlist"/>
        <w:numPr>
          <w:ilvl w:val="0"/>
          <w:numId w:val="45"/>
        </w:numPr>
        <w:suppressAutoHyphens/>
        <w:snapToGrid w:val="0"/>
        <w:spacing w:after="0" w:line="276" w:lineRule="auto"/>
        <w:ind w:left="425" w:hanging="357"/>
        <w:contextualSpacing w:val="0"/>
        <w:jc w:val="both"/>
        <w:rPr>
          <w:rFonts w:eastAsia="Lucida Sans Unicode" w:cstheme="minorHAnsi"/>
          <w:sz w:val="20"/>
          <w:szCs w:val="20"/>
          <w:lang w:eastAsia="ar-SA"/>
        </w:rPr>
      </w:pPr>
      <w:r w:rsidRPr="00AB1286">
        <w:rPr>
          <w:rFonts w:eastAsia="Times New Roman" w:cstheme="minorHAnsi"/>
          <w:b/>
          <w:bCs/>
          <w:sz w:val="20"/>
          <w:szCs w:val="20"/>
          <w:lang w:eastAsia="ar-SA"/>
        </w:rPr>
        <w:t>SUPRA BROKERS S.A. z siedzibą we Wrocławiu</w:t>
      </w:r>
      <w:r w:rsidRPr="00AB1286">
        <w:rPr>
          <w:rFonts w:eastAsia="Times New Roman" w:cstheme="minorHAnsi"/>
          <w:bCs/>
          <w:sz w:val="20"/>
          <w:szCs w:val="20"/>
          <w:lang w:eastAsia="ar-SA"/>
        </w:rPr>
        <w:t xml:space="preserve"> przy Alei Śląskiej 1, 54-118 Wrocław, wpisana do rejestru przedsiębiorców Krajowego Rejestru Sądowego prowadzonego przez Sąd Rejonowy dla Wrocławia - Fabrycznej, VI Wydział Gospodarczy Krajowego Rejestru Sądowego pod numerem 0000425834, posiadająca kapitał zakładowy w wysokości 2.000.818,40 zł, numer NIP 894-304-11-46 oraz numer REGON 021916234, wpisana do rejestru brokerów ubezpieczeniowych pod numerem 00001845/U, posiadającą zezwolenie Komisji Nadzoru Finansowego na prowadzenie działalności brokerskiej z dnia 17 lipca  2013 r. o numerze 1966/13</w:t>
      </w:r>
      <w:r w:rsidRPr="00AB1286">
        <w:rPr>
          <w:rFonts w:eastAsia="Times New Roman" w:cstheme="minorHAnsi"/>
          <w:sz w:val="20"/>
          <w:szCs w:val="20"/>
          <w:lang w:eastAsia="ar-SA"/>
        </w:rPr>
        <w:t xml:space="preserve">, </w:t>
      </w:r>
    </w:p>
    <w:p w14:paraId="3EC10D73" w14:textId="77777777" w:rsidR="00131216" w:rsidRPr="00AB1286" w:rsidRDefault="00131216" w:rsidP="00AB1286">
      <w:pPr>
        <w:snapToGrid w:val="0"/>
        <w:spacing w:after="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0F2DD091" w14:textId="77777777" w:rsidR="00A856D9" w:rsidRPr="00AB1286" w:rsidRDefault="006353DC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3</w:t>
      </w:r>
    </w:p>
    <w:p w14:paraId="6BA711B5" w14:textId="77777777" w:rsidR="00FD41B6" w:rsidRPr="00AB1286" w:rsidRDefault="006353DC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A</w:t>
      </w:r>
      <w:r w:rsidR="00FD41B6" w:rsidRPr="00AB1286">
        <w:rPr>
          <w:rFonts w:cstheme="minorHAnsi"/>
          <w:b/>
          <w:bCs/>
          <w:sz w:val="20"/>
          <w:szCs w:val="20"/>
        </w:rPr>
        <w:t>dres strony internetowej, na której udostępniane będą zmiany i wyjaśnienia treści SWZ oraz inne dokumenty zamówienia bezpośrednio związane z postępowaniem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249692E7" w14:textId="134437F4" w:rsidR="00544101" w:rsidRPr="00AB1286" w:rsidRDefault="00544101" w:rsidP="00FB1B75">
      <w:pPr>
        <w:pStyle w:val="Akapitzlist"/>
        <w:widowControl w:val="0"/>
        <w:numPr>
          <w:ilvl w:val="1"/>
          <w:numId w:val="57"/>
        </w:numPr>
        <w:suppressAutoHyphens/>
        <w:snapToGrid w:val="0"/>
        <w:spacing w:after="120" w:line="276" w:lineRule="auto"/>
        <w:ind w:left="482" w:hanging="482"/>
        <w:contextualSpacing w:val="0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 xml:space="preserve">Wszelkie informacje i dokumenty związane z prowadzonym postępowaniem, w tym zmiany i wyjaśnienia treści SWZ oraz inne dokumenty zamówienia bezpośrednio związane z postępowaniem o udzielenie zamówienia będą udostępniane na stronie </w:t>
      </w:r>
      <w:hyperlink r:id="rId8" w:history="1">
        <w:r w:rsidRPr="00AB1286">
          <w:rPr>
            <w:rFonts w:eastAsia="Calibri" w:cstheme="minorHAnsi"/>
            <w:b/>
            <w:bCs/>
            <w:color w:val="000080"/>
            <w:sz w:val="20"/>
            <w:szCs w:val="20"/>
            <w:u w:val="single"/>
            <w:lang w:eastAsia="zh-CN" w:bidi="hi-IN"/>
          </w:rPr>
          <w:t>https://ezamowienia.gov.pl</w:t>
        </w:r>
      </w:hyperlink>
    </w:p>
    <w:p w14:paraId="3F8E7565" w14:textId="77777777" w:rsidR="00544101" w:rsidRPr="00AB1286" w:rsidRDefault="00544101" w:rsidP="00FB1B75">
      <w:pPr>
        <w:widowControl w:val="0"/>
        <w:numPr>
          <w:ilvl w:val="1"/>
          <w:numId w:val="57"/>
        </w:numPr>
        <w:suppressAutoHyphens/>
        <w:snapToGrid w:val="0"/>
        <w:spacing w:after="120" w:line="276" w:lineRule="auto"/>
        <w:ind w:left="482" w:hanging="482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pl-PL"/>
        </w:rPr>
        <w:t xml:space="preserve">Wykonawca może zwrócić się do zamawiającego o wyjaśnienie treści SWZ za pośrednictwem Portalu e - </w:t>
      </w:r>
      <w:r w:rsidRPr="00AB1286">
        <w:rPr>
          <w:rFonts w:eastAsia="Times New Roman" w:cstheme="minorHAnsi"/>
          <w:sz w:val="20"/>
          <w:szCs w:val="20"/>
          <w:lang w:eastAsia="pl-PL"/>
        </w:rPr>
        <w:lastRenderedPageBreak/>
        <w:t xml:space="preserve">Zamówienia przy użyciu zakładki „Pytania/Informacje”. </w:t>
      </w:r>
    </w:p>
    <w:p w14:paraId="573A767C" w14:textId="77777777" w:rsidR="00544101" w:rsidRPr="00AB1286" w:rsidRDefault="00544101" w:rsidP="00FB1B75">
      <w:pPr>
        <w:widowControl w:val="0"/>
        <w:numPr>
          <w:ilvl w:val="1"/>
          <w:numId w:val="57"/>
        </w:numPr>
        <w:suppressAutoHyphens/>
        <w:snapToGrid w:val="0"/>
        <w:spacing w:after="120" w:line="276" w:lineRule="auto"/>
        <w:ind w:left="482" w:hanging="482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organizowania zebrania wykonawców w celu wyjaśnienia wątpliwości dotyczących treści SWZ.</w:t>
      </w:r>
    </w:p>
    <w:p w14:paraId="540BA2EF" w14:textId="77777777" w:rsidR="00544101" w:rsidRPr="00AB1286" w:rsidRDefault="00544101" w:rsidP="00FB1B75">
      <w:pPr>
        <w:widowControl w:val="0"/>
        <w:numPr>
          <w:ilvl w:val="1"/>
          <w:numId w:val="57"/>
        </w:numPr>
        <w:suppressAutoHyphens/>
        <w:snapToGrid w:val="0"/>
        <w:spacing w:after="120" w:line="276" w:lineRule="auto"/>
        <w:ind w:left="482" w:hanging="482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pl-PL"/>
        </w:rPr>
        <w:t xml:space="preserve">Zamawiający jest obowiązany udzielić wyjaśnień niezwłocznie, jednak nie później niż na 2 dni przed upływem terminu składania ofert pod warunkiem, że wniosek o wyjaśnienie treści SWZ wpłynął do niego nie później niż na 4 dni przed upływem terminu składania ofert. </w:t>
      </w:r>
    </w:p>
    <w:p w14:paraId="5D767C45" w14:textId="5FBE4656" w:rsidR="00544101" w:rsidRPr="00AB1286" w:rsidRDefault="00544101" w:rsidP="00FB1B75">
      <w:pPr>
        <w:widowControl w:val="0"/>
        <w:numPr>
          <w:ilvl w:val="1"/>
          <w:numId w:val="57"/>
        </w:numPr>
        <w:suppressAutoHyphens/>
        <w:snapToGrid w:val="0"/>
        <w:spacing w:after="120" w:line="276" w:lineRule="auto"/>
        <w:ind w:left="482" w:hanging="482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pl-PL"/>
        </w:rPr>
        <w:t xml:space="preserve">Jeżeli zamawiający nie udzieli wyjaśnień w terminie, o którym mowa pkt </w:t>
      </w:r>
      <w:r w:rsidR="00EB1614" w:rsidRPr="00AB1286">
        <w:rPr>
          <w:rFonts w:eastAsia="Times New Roman" w:cstheme="minorHAnsi"/>
          <w:sz w:val="20"/>
          <w:szCs w:val="20"/>
          <w:lang w:eastAsia="pl-PL"/>
        </w:rPr>
        <w:t>4,</w:t>
      </w:r>
      <w:r w:rsidRPr="00AB1286">
        <w:rPr>
          <w:rFonts w:eastAsia="Times New Roman" w:cstheme="minorHAnsi"/>
          <w:sz w:val="20"/>
          <w:szCs w:val="20"/>
          <w:lang w:eastAsia="pl-PL"/>
        </w:rPr>
        <w:t xml:space="preserve"> przedłuży wówczas termin składania ofert o czas niezbędny do zapoznania się wszystkich zainteresowanych wykonawców z wyjaśnieniami niezbędnymi do należytego przygotowania i złożenia ofert.</w:t>
      </w:r>
    </w:p>
    <w:p w14:paraId="258A4DEB" w14:textId="77777777" w:rsidR="00544101" w:rsidRPr="00AB1286" w:rsidRDefault="00544101" w:rsidP="00FB1B75">
      <w:pPr>
        <w:widowControl w:val="0"/>
        <w:numPr>
          <w:ilvl w:val="1"/>
          <w:numId w:val="57"/>
        </w:numPr>
        <w:suppressAutoHyphens/>
        <w:snapToGrid w:val="0"/>
        <w:spacing w:after="120" w:line="276" w:lineRule="auto"/>
        <w:ind w:left="482" w:hanging="482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pl-PL"/>
        </w:rPr>
        <w:t>Treść pytań bez ujawniania źródła wraz z wyjaśnieniami zamawiający przekaże wykonawcom za pośrednictwem Portalu e-Zamówień oraz zamieści na stronie internetowej prowadzonego postępowania.</w:t>
      </w:r>
    </w:p>
    <w:p w14:paraId="45DBE499" w14:textId="16733708" w:rsidR="00544101" w:rsidRPr="00AB1286" w:rsidRDefault="00544101" w:rsidP="00FB1B75">
      <w:pPr>
        <w:widowControl w:val="0"/>
        <w:numPr>
          <w:ilvl w:val="1"/>
          <w:numId w:val="57"/>
        </w:numPr>
        <w:suppressAutoHyphens/>
        <w:snapToGrid w:val="0"/>
        <w:spacing w:after="120" w:line="276" w:lineRule="auto"/>
        <w:ind w:left="482" w:hanging="482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pl-PL"/>
        </w:rPr>
        <w:t xml:space="preserve">Jeżeli wniosek o wyjaśnienie treści SWZ wpłynie po upływie terminu składania wniosku, o którym mowa w pkt </w:t>
      </w:r>
      <w:r w:rsidR="00EB1614" w:rsidRPr="00AB1286">
        <w:rPr>
          <w:rFonts w:eastAsia="Times New Roman" w:cstheme="minorHAnsi"/>
          <w:sz w:val="20"/>
          <w:szCs w:val="20"/>
          <w:lang w:eastAsia="pl-PL"/>
        </w:rPr>
        <w:t>4</w:t>
      </w:r>
      <w:r w:rsidRPr="00AB1286">
        <w:rPr>
          <w:rFonts w:eastAsia="Times New Roman" w:cstheme="minorHAnsi"/>
          <w:sz w:val="20"/>
          <w:szCs w:val="20"/>
          <w:lang w:eastAsia="pl-PL"/>
        </w:rPr>
        <w:t xml:space="preserve">, Zamawiający może udzielić wyjaśnień albo pozostawić wniosek bez rozpoznania. Przedłużenie terminu składania ofert nie wpływa na bieg terminu składania wniosku, o którym mowa w pkt </w:t>
      </w:r>
      <w:r w:rsidR="00EB1614" w:rsidRPr="00AB1286">
        <w:rPr>
          <w:rFonts w:eastAsia="Times New Roman" w:cstheme="minorHAnsi"/>
          <w:sz w:val="20"/>
          <w:szCs w:val="20"/>
          <w:lang w:eastAsia="pl-PL"/>
        </w:rPr>
        <w:t>4</w:t>
      </w:r>
      <w:r w:rsidRPr="00AB1286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1FDD8C37" w14:textId="77777777" w:rsidR="00544101" w:rsidRPr="00AB1286" w:rsidRDefault="00544101" w:rsidP="00FB1B75">
      <w:pPr>
        <w:widowControl w:val="0"/>
        <w:numPr>
          <w:ilvl w:val="1"/>
          <w:numId w:val="57"/>
        </w:numPr>
        <w:suppressAutoHyphens/>
        <w:snapToGrid w:val="0"/>
        <w:spacing w:after="240" w:line="276" w:lineRule="auto"/>
        <w:ind w:left="482" w:hanging="482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pl-PL"/>
        </w:rPr>
        <w:t>Jeżeli w wyniku zmiany treści SWZ nieprowadzącej do zmiany ogłoszenia o zamówieniu jest niezbędny dodatkowy czas na wprowadzenie zmian w ofertach, zamawiający przedłuży termin składania ofert oraz umieści taką informację na stronie internetowej postępowania.</w:t>
      </w:r>
    </w:p>
    <w:p w14:paraId="1158CA2A" w14:textId="77777777" w:rsidR="00544101" w:rsidRPr="00AB1286" w:rsidRDefault="00544101" w:rsidP="00FE690B">
      <w:pPr>
        <w:suppressAutoHyphens/>
        <w:spacing w:after="0" w:line="276" w:lineRule="auto"/>
        <w:jc w:val="both"/>
        <w:textAlignment w:val="baseline"/>
        <w:rPr>
          <w:rFonts w:eastAsia="Calibri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UWAGA! Jeżeli z treści kierowanych do zamawiającego w trybie art. 284 </w:t>
      </w:r>
      <w:r w:rsidRPr="00AB1286">
        <w:rPr>
          <w:rFonts w:eastAsia="Times New Roman" w:cstheme="minorHAnsi"/>
          <w:b/>
          <w:bCs/>
          <w:iCs/>
          <w:sz w:val="20"/>
          <w:szCs w:val="20"/>
          <w:lang w:eastAsia="pl-PL"/>
        </w:rPr>
        <w:t xml:space="preserve">ustawy </w:t>
      </w:r>
      <w:proofErr w:type="spellStart"/>
      <w:r w:rsidRPr="00AB1286">
        <w:rPr>
          <w:rFonts w:eastAsia="Times New Roman" w:cstheme="minorHAnsi"/>
          <w:b/>
          <w:bCs/>
          <w:iCs/>
          <w:sz w:val="20"/>
          <w:szCs w:val="20"/>
          <w:lang w:eastAsia="pl-PL"/>
        </w:rPr>
        <w:t>Pzp</w:t>
      </w:r>
      <w:proofErr w:type="spellEnd"/>
      <w:r w:rsidRPr="00AB128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wniosków o wyjaśnienie treści SWZ (pytań) wynikać będzie propozycja zmiany (modyfikacji) treści SWZ w zakresie opisu przedmiotu zamówienia lub warunków umowy, zamawiający prosi o dołączenie merytorycznego uzasadnienia proponowanej zmiany z którego winno jednoznacznie wynikać, że proponowana przez wykonawcę we wniosku (pytaniu) zmiana (modyfikacja) treści SWZ w zakresie czy to opisu przedmiotu zamówienia czy też warunków umowy, jest niezbędna w celu zachowania zasad, efektywności (art. 17 ust. 1 </w:t>
      </w:r>
      <w:r w:rsidRPr="00AB1286">
        <w:rPr>
          <w:rFonts w:eastAsia="Times New Roman" w:cstheme="minorHAnsi"/>
          <w:b/>
          <w:bCs/>
          <w:iCs/>
          <w:sz w:val="20"/>
          <w:szCs w:val="20"/>
          <w:lang w:eastAsia="pl-PL"/>
        </w:rPr>
        <w:t xml:space="preserve">ustawy </w:t>
      </w:r>
      <w:proofErr w:type="spellStart"/>
      <w:r w:rsidRPr="00AB1286">
        <w:rPr>
          <w:rFonts w:eastAsia="Times New Roman" w:cstheme="minorHAnsi"/>
          <w:b/>
          <w:bCs/>
          <w:iCs/>
          <w:sz w:val="20"/>
          <w:szCs w:val="20"/>
          <w:lang w:eastAsia="pl-PL"/>
        </w:rPr>
        <w:t>Pzp</w:t>
      </w:r>
      <w:proofErr w:type="spellEnd"/>
      <w:r w:rsidRPr="00AB128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), uczciwej konkurencji i/lub równego traktowania wykonawców (art. 16 ust. 1 </w:t>
      </w:r>
      <w:r w:rsidRPr="00AB1286">
        <w:rPr>
          <w:rFonts w:eastAsia="Times New Roman" w:cstheme="minorHAnsi"/>
          <w:b/>
          <w:bCs/>
          <w:iCs/>
          <w:sz w:val="20"/>
          <w:szCs w:val="20"/>
          <w:lang w:eastAsia="pl-PL"/>
        </w:rPr>
        <w:t xml:space="preserve">ustawy </w:t>
      </w:r>
      <w:proofErr w:type="spellStart"/>
      <w:r w:rsidRPr="00AB1286">
        <w:rPr>
          <w:rFonts w:eastAsia="Times New Roman" w:cstheme="minorHAnsi"/>
          <w:b/>
          <w:bCs/>
          <w:iCs/>
          <w:sz w:val="20"/>
          <w:szCs w:val="20"/>
          <w:lang w:eastAsia="pl-PL"/>
        </w:rPr>
        <w:t>Pzp</w:t>
      </w:r>
      <w:proofErr w:type="spellEnd"/>
      <w:r w:rsidRPr="00AB1286">
        <w:rPr>
          <w:rFonts w:eastAsia="Times New Roman" w:cstheme="minorHAnsi"/>
          <w:b/>
          <w:bCs/>
          <w:iCs/>
          <w:sz w:val="20"/>
          <w:szCs w:val="20"/>
          <w:lang w:eastAsia="pl-PL"/>
        </w:rPr>
        <w:t>)</w:t>
      </w:r>
      <w:r w:rsidRPr="00AB1286">
        <w:rPr>
          <w:rFonts w:eastAsia="Times New Roman" w:cstheme="minorHAnsi"/>
          <w:b/>
          <w:bCs/>
          <w:sz w:val="20"/>
          <w:szCs w:val="20"/>
          <w:lang w:eastAsia="pl-PL"/>
        </w:rPr>
        <w:t xml:space="preserve"> a dodatkowo ewentualna zmiana zamówienia nie spowoduje obniżenia niezbędnego zamawiającemu standardu jakości oraz funkcjonalności przedmiotu zamówienia lub są neutralne w tym zakresie, a dodatkowo zapewnią konkurencję w postępowaniu.</w:t>
      </w:r>
    </w:p>
    <w:p w14:paraId="68D2AC8F" w14:textId="77777777" w:rsidR="004F0867" w:rsidRPr="00AB1286" w:rsidRDefault="004F0867" w:rsidP="00AB1286">
      <w:pPr>
        <w:snapToGrid w:val="0"/>
        <w:spacing w:after="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7577DA08" w14:textId="54054270" w:rsidR="00A856D9" w:rsidRPr="00AB1286" w:rsidRDefault="006353DC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4</w:t>
      </w:r>
    </w:p>
    <w:p w14:paraId="11F44F28" w14:textId="77777777" w:rsidR="006353DC" w:rsidRPr="00AB1286" w:rsidRDefault="006353DC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 xml:space="preserve">Tryb udzielenia zamówienia: </w:t>
      </w:r>
    </w:p>
    <w:p w14:paraId="17BEA8B8" w14:textId="085B5E6F" w:rsidR="00EB1614" w:rsidRPr="00AB1286" w:rsidRDefault="00122082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Postępowanie</w:t>
      </w:r>
      <w:r w:rsidR="00591787" w:rsidRPr="00AB1286">
        <w:rPr>
          <w:rFonts w:cstheme="minorHAnsi"/>
          <w:sz w:val="20"/>
          <w:szCs w:val="20"/>
        </w:rPr>
        <w:t xml:space="preserve"> o udzielenie zamówienia klasycznego o wartości mniejszej niż progi unijne,</w:t>
      </w:r>
      <w:r w:rsidRPr="00AB1286">
        <w:rPr>
          <w:rFonts w:cstheme="minorHAnsi"/>
          <w:sz w:val="20"/>
          <w:szCs w:val="20"/>
        </w:rPr>
        <w:t xml:space="preserve"> prowadzone jest w trybie podstawowym</w:t>
      </w:r>
      <w:r w:rsidR="00EB1614" w:rsidRPr="00AB1286">
        <w:rPr>
          <w:rFonts w:cstheme="minorHAnsi"/>
          <w:sz w:val="20"/>
          <w:szCs w:val="20"/>
        </w:rPr>
        <w:t>.</w:t>
      </w:r>
    </w:p>
    <w:p w14:paraId="524D9EB3" w14:textId="7777777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Przedmiotowe postępowanie prowadzone jest w trybie podstawowym, o którym mowa w art. 275 pkt 2 ustawy </w:t>
      </w:r>
      <w:proofErr w:type="spellStart"/>
      <w:r w:rsidRPr="00AB1286">
        <w:rPr>
          <w:rFonts w:cstheme="minorHAnsi"/>
          <w:sz w:val="20"/>
          <w:szCs w:val="20"/>
        </w:rPr>
        <w:t>Pzp</w:t>
      </w:r>
      <w:proofErr w:type="spellEnd"/>
      <w:r w:rsidRPr="00AB1286">
        <w:rPr>
          <w:rFonts w:cstheme="minorHAnsi"/>
          <w:sz w:val="20"/>
          <w:szCs w:val="20"/>
        </w:rPr>
        <w:t xml:space="preserve"> (wariant 2) z możliwością przeprowadzenia negocjacji treści ofert w celu ich ulepszenia.  </w:t>
      </w:r>
    </w:p>
    <w:p w14:paraId="7B3186C4" w14:textId="7777777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Negocjacje są fakultatywne. Zamawiający może nie prowadzić negocjacji. W przypadku gdy zamawiający nie prowadzi negocjacji, dokonuje wyboru najkorzystniejszej oferty spośród niepodlegających odrzuceniu ofert złożonych w odpowiedzi na ogłoszenie o zamówieniu.</w:t>
      </w:r>
    </w:p>
    <w:p w14:paraId="5900CE37" w14:textId="20883DBA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nie będzie korzystać z uprawnienia do ograniczenia liczby wykonawców, których zaprosi do negocjacji ofert. Każdy </w:t>
      </w:r>
      <w:r w:rsidR="00FB1B75" w:rsidRPr="00AB1286">
        <w:rPr>
          <w:rFonts w:cstheme="minorHAnsi"/>
          <w:sz w:val="20"/>
          <w:szCs w:val="20"/>
        </w:rPr>
        <w:t>wykonawca,</w:t>
      </w:r>
      <w:r w:rsidRPr="00AB1286">
        <w:rPr>
          <w:rFonts w:cstheme="minorHAnsi"/>
          <w:sz w:val="20"/>
          <w:szCs w:val="20"/>
        </w:rPr>
        <w:t xml:space="preserve"> którego oferta jest ważna i nie podlega odrzuceniu zostanie zaproszony do negocjacji. </w:t>
      </w:r>
    </w:p>
    <w:p w14:paraId="795CC2C5" w14:textId="7777777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lastRenderedPageBreak/>
        <w:t>W przypadku skorzystania przez zamawiającego z możliwości negocjowania treści ofert, negocjacje dotyczyć będą wyłącznie tych elementów treści ofert, które podlegają ocenie w ramach kryteriów oceny ofert, o których mowa w SWZ. Negocjacje treści ofert nie mogą prowadzić do zmiany treści SWZ.</w:t>
      </w:r>
    </w:p>
    <w:p w14:paraId="07A8F577" w14:textId="7777777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w zaproszeniu do negocjacji wskaże miejsce, termin i sposób prowadzenia negocjacji oraz kryteria oceny ofert, w ramach których będą prowadzone negocjacje w celu ulepszenia treści ofert. </w:t>
      </w:r>
    </w:p>
    <w:p w14:paraId="49E280D8" w14:textId="7777777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Prowadzone negocjacje mają poufny charakter. Żadna ze stron nie może, bez zgody drugiej strony, ujawniać informacji technicznych i handlowych związanych z negocjacjami. Zgoda jest udzielana w odniesieniu do konkretnych informacji i przed ich ujawnieniem.</w:t>
      </w:r>
    </w:p>
    <w:p w14:paraId="3FDF2B8A" w14:textId="24E0848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Po zakończeniu negocjacji z wszystkimi wykonawcami, zamawiający informuje o tym fakcie uczestników negocjacji oraz zaprasza ich do składania </w:t>
      </w:r>
      <w:r w:rsidR="00FB1B75" w:rsidRPr="00AB1286">
        <w:rPr>
          <w:rFonts w:cstheme="minorHAnsi"/>
          <w:sz w:val="20"/>
          <w:szCs w:val="20"/>
        </w:rPr>
        <w:t>ofert dodatkowych</w:t>
      </w:r>
      <w:r w:rsidRPr="00AB1286">
        <w:rPr>
          <w:rFonts w:cstheme="minorHAnsi"/>
          <w:sz w:val="20"/>
          <w:szCs w:val="20"/>
        </w:rPr>
        <w:t>.</w:t>
      </w:r>
    </w:p>
    <w:p w14:paraId="2B28874A" w14:textId="7777777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Zaproszenie do złożenia ofert dodatkowych będzie zawierać co najmniej:</w:t>
      </w:r>
    </w:p>
    <w:p w14:paraId="60FCE91B" w14:textId="77777777" w:rsidR="00EB1614" w:rsidRPr="00AB1286" w:rsidRDefault="00EB1614" w:rsidP="00FB1B75">
      <w:pPr>
        <w:pStyle w:val="Akapitzlist"/>
        <w:numPr>
          <w:ilvl w:val="1"/>
          <w:numId w:val="58"/>
        </w:numPr>
        <w:snapToGrid w:val="0"/>
        <w:spacing w:after="12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nazwę oraz adres zamawiającego, numer telefonu, adres poczty elektronicznej oraz strony internetowej prowadzonego postępowania;</w:t>
      </w:r>
    </w:p>
    <w:p w14:paraId="5BDDAC8D" w14:textId="77777777" w:rsidR="00EB1614" w:rsidRPr="00AB1286" w:rsidRDefault="00EB1614" w:rsidP="00FB1B75">
      <w:pPr>
        <w:pStyle w:val="Akapitzlist"/>
        <w:numPr>
          <w:ilvl w:val="1"/>
          <w:numId w:val="58"/>
        </w:numPr>
        <w:snapToGrid w:val="0"/>
        <w:spacing w:after="12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sposób i termin składania ofert dodatkowych oraz język lub języki, w jakich muszą one być sporządzone, oraz termin otwarcia tych ofert.</w:t>
      </w:r>
    </w:p>
    <w:p w14:paraId="39FA5C58" w14:textId="54B56AA4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Wykonawca może złożyć ofertę dodatkową, która zawiera nowe propozycje w zakresie treści oferty podlegających ocenie w ramach kryteriów oceny ofert wskazanych przez zamawiającego w zaproszeniu do negocjacji.</w:t>
      </w:r>
    </w:p>
    <w:p w14:paraId="6A48B25C" w14:textId="7777777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Oferta dodatkowa nie może być mniej korzystna w żadnym z kryteriów oceny ofert wskazanych w zaproszeniu do negocjacji niż oferta złożona w odpowiedzi na ogłoszenie o zamówieniu.</w:t>
      </w:r>
    </w:p>
    <w:p w14:paraId="3CDB0541" w14:textId="77777777" w:rsidR="00EB1614" w:rsidRPr="00AB1286" w:rsidRDefault="00EB1614" w:rsidP="00FB1B75">
      <w:pPr>
        <w:pStyle w:val="Akapitzlist"/>
        <w:numPr>
          <w:ilvl w:val="0"/>
          <w:numId w:val="58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Oferta przestaje wiązać wykonawcę w zakresie, w jakim złoży on ofertę dodatkową zawierającą korzystniejsze propozycje w ramach każdego z kryteriów oceny ofert wskazanych w zaproszeniu do negocjacji.</w:t>
      </w:r>
    </w:p>
    <w:p w14:paraId="69259065" w14:textId="5E7B5790" w:rsidR="00EB1614" w:rsidRPr="00AB1286" w:rsidRDefault="00EB1614" w:rsidP="00FB1B75">
      <w:pPr>
        <w:pStyle w:val="Akapitzlist"/>
        <w:numPr>
          <w:ilvl w:val="0"/>
          <w:numId w:val="58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Oferta dodatkowa, która jest mniej korzystna w którymkolwiek z kryteriów oceny ofert wskazanych w zaproszeniu do negocjacji niż oferta złożona w odpowiedzi na ogłoszenie o zamówieniu, podlega odrzuceniu.</w:t>
      </w:r>
    </w:p>
    <w:p w14:paraId="22B029A3" w14:textId="77777777" w:rsidR="00A856D9" w:rsidRPr="00AB1286" w:rsidRDefault="00A856D9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B3A1D84" w14:textId="77777777" w:rsidR="00A856D9" w:rsidRPr="00AB1286" w:rsidRDefault="00290C8A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5</w:t>
      </w:r>
    </w:p>
    <w:p w14:paraId="5F8B3FD8" w14:textId="77777777" w:rsidR="00290C8A" w:rsidRPr="00AB1286" w:rsidRDefault="00290C8A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Termin składania ofert:</w:t>
      </w:r>
    </w:p>
    <w:p w14:paraId="7C1D3B13" w14:textId="532FBB21" w:rsidR="00290C8A" w:rsidRPr="00AB1286" w:rsidRDefault="00290C8A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Ofertę wraz z wymaganymi załącznikami, zgodnie z Rozdziałem </w:t>
      </w:r>
      <w:r w:rsidR="00591787" w:rsidRPr="00AB1286">
        <w:rPr>
          <w:rFonts w:cstheme="minorHAnsi"/>
          <w:sz w:val="20"/>
          <w:szCs w:val="20"/>
        </w:rPr>
        <w:t>20</w:t>
      </w:r>
      <w:r w:rsidRPr="00AB1286">
        <w:rPr>
          <w:rFonts w:cstheme="minorHAnsi"/>
          <w:sz w:val="20"/>
          <w:szCs w:val="20"/>
        </w:rPr>
        <w:t xml:space="preserve">, należy złożyć w terminie do dnia </w:t>
      </w:r>
      <w:r w:rsidR="00FF2BC6" w:rsidRPr="00FF2BC6">
        <w:rPr>
          <w:rFonts w:cstheme="minorHAnsi"/>
          <w:sz w:val="20"/>
          <w:szCs w:val="20"/>
        </w:rPr>
        <w:t>14.11.2024r.</w:t>
      </w:r>
      <w:r w:rsidRPr="00FF2BC6">
        <w:rPr>
          <w:rFonts w:cstheme="minorHAnsi"/>
          <w:sz w:val="20"/>
          <w:szCs w:val="20"/>
        </w:rPr>
        <w:t xml:space="preserve"> do godz. </w:t>
      </w:r>
      <w:r w:rsidR="007E2FDA" w:rsidRPr="00FF2BC6">
        <w:rPr>
          <w:rFonts w:cstheme="minorHAnsi"/>
          <w:sz w:val="20"/>
          <w:szCs w:val="20"/>
        </w:rPr>
        <w:t>10:00</w:t>
      </w:r>
    </w:p>
    <w:p w14:paraId="0870408A" w14:textId="77777777" w:rsidR="00A856D9" w:rsidRPr="00AB1286" w:rsidRDefault="00A856D9" w:rsidP="00AB128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568B2B1" w14:textId="77777777" w:rsidR="00A856D9" w:rsidRPr="00AB1286" w:rsidRDefault="00290C8A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6</w:t>
      </w:r>
    </w:p>
    <w:p w14:paraId="2C9C11DC" w14:textId="77777777" w:rsidR="00290C8A" w:rsidRPr="00AB1286" w:rsidRDefault="00290C8A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Wniosek o wyjaśnienie treści SWZ</w:t>
      </w:r>
    </w:p>
    <w:p w14:paraId="7A65EB6D" w14:textId="77777777" w:rsidR="00131216" w:rsidRPr="00AB1286" w:rsidRDefault="00290C8A" w:rsidP="00FB1B75">
      <w:pPr>
        <w:pStyle w:val="Akapitzlist"/>
        <w:numPr>
          <w:ilvl w:val="0"/>
          <w:numId w:val="4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Wykonawca może zwrócić się do zamawiającego z wnioskiem o wyjaśnienie treści SWZ.</w:t>
      </w:r>
    </w:p>
    <w:p w14:paraId="3305B1E1" w14:textId="77777777" w:rsidR="00131216" w:rsidRPr="00AB1286" w:rsidRDefault="00290C8A" w:rsidP="00FB1B75">
      <w:pPr>
        <w:pStyle w:val="Akapitzlist"/>
        <w:numPr>
          <w:ilvl w:val="0"/>
          <w:numId w:val="4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jest obowiązany udzielić wyjaśnień niezwłocznie, jednak nie później niż na 2 dni przed upływem terminu składania ofert </w:t>
      </w:r>
      <w:r w:rsidR="00521EF2" w:rsidRPr="00AB1286">
        <w:rPr>
          <w:rFonts w:cstheme="minorHAnsi"/>
          <w:sz w:val="20"/>
          <w:szCs w:val="20"/>
        </w:rPr>
        <w:t>albo</w:t>
      </w:r>
      <w:r w:rsidRPr="00AB1286">
        <w:rPr>
          <w:rFonts w:cstheme="minorHAnsi"/>
          <w:sz w:val="20"/>
          <w:szCs w:val="20"/>
        </w:rPr>
        <w:t xml:space="preserve"> pod </w:t>
      </w:r>
      <w:r w:rsidR="00521EF2" w:rsidRPr="00AB1286">
        <w:rPr>
          <w:rFonts w:cstheme="minorHAnsi"/>
          <w:sz w:val="20"/>
          <w:szCs w:val="20"/>
        </w:rPr>
        <w:t>warunkiem,</w:t>
      </w:r>
      <w:r w:rsidRPr="00AB1286">
        <w:rPr>
          <w:rFonts w:cstheme="minorHAnsi"/>
          <w:sz w:val="20"/>
          <w:szCs w:val="20"/>
        </w:rPr>
        <w:t xml:space="preserve"> że wniosek o wyjaśnienie treści SWZ wpłynął do zamawiającego nie później niż na 4 dni przed upływem terminu składania ofert.</w:t>
      </w:r>
    </w:p>
    <w:p w14:paraId="7C85D32F" w14:textId="77777777" w:rsidR="00131216" w:rsidRPr="00AB1286" w:rsidRDefault="00290C8A" w:rsidP="00FB1B75">
      <w:pPr>
        <w:pStyle w:val="Akapitzlist"/>
        <w:numPr>
          <w:ilvl w:val="0"/>
          <w:numId w:val="4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Jeżeli zamawiający nie udzieli wyjaśnień w terminie, o którym mowa w ust. 2, przedłuża termin składania ofert o czas niezbędny do zapoznania się wszystkich zainteresowanych wykonawców z wyjaśnieniami niezbędnymi do należytego przygotowania i złożenia odpowiednio ofert.</w:t>
      </w:r>
    </w:p>
    <w:p w14:paraId="3503B919" w14:textId="77777777" w:rsidR="00131216" w:rsidRPr="00AB1286" w:rsidRDefault="00290C8A" w:rsidP="00FB1B75">
      <w:pPr>
        <w:pStyle w:val="Akapitzlist"/>
        <w:numPr>
          <w:ilvl w:val="0"/>
          <w:numId w:val="4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lastRenderedPageBreak/>
        <w:t>W przypadku gdy wniosek o wyjaśnienie treści SWZ nie wpłynął w terminie, o którym mowa w ust. 2, zamawiający nie ma obowiązku udzielania wyjaśnień SWZ oraz obowiązku przedłużenia terminu składania odpowiednio ofert.</w:t>
      </w:r>
    </w:p>
    <w:p w14:paraId="6AE0B3D8" w14:textId="77777777" w:rsidR="00131216" w:rsidRPr="00AB1286" w:rsidRDefault="00290C8A" w:rsidP="00FB1B75">
      <w:pPr>
        <w:pStyle w:val="Akapitzlist"/>
        <w:numPr>
          <w:ilvl w:val="0"/>
          <w:numId w:val="4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Przedłużenie terminu składania ofert, o których mowa w ust. 4, nie wpływa na bieg terminu składania wniosku o wyjaśnienie treści SWZ.</w:t>
      </w:r>
    </w:p>
    <w:p w14:paraId="49605569" w14:textId="77777777" w:rsidR="00131216" w:rsidRPr="00AB1286" w:rsidRDefault="00290C8A" w:rsidP="00FB1B75">
      <w:pPr>
        <w:pStyle w:val="Akapitzlist"/>
        <w:numPr>
          <w:ilvl w:val="0"/>
          <w:numId w:val="4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Treść zapytań wraz z wyjaśnieniami zamawiający udostępnia, bez ujawniania źródła zapytania, na stronie internetowej prowadzonego postępowania</w:t>
      </w:r>
      <w:r w:rsidR="00CD6720" w:rsidRPr="00AB1286">
        <w:rPr>
          <w:rFonts w:cstheme="minorHAnsi"/>
          <w:sz w:val="20"/>
          <w:szCs w:val="20"/>
        </w:rPr>
        <w:t xml:space="preserve"> wskazanej w Rozdziale 3</w:t>
      </w:r>
      <w:r w:rsidRPr="00AB1286">
        <w:rPr>
          <w:rFonts w:cstheme="minorHAnsi"/>
          <w:sz w:val="20"/>
          <w:szCs w:val="20"/>
        </w:rPr>
        <w:t>.</w:t>
      </w:r>
    </w:p>
    <w:p w14:paraId="0FB98560" w14:textId="77777777" w:rsidR="00131216" w:rsidRPr="00AB1286" w:rsidRDefault="00E734FF" w:rsidP="00FB1B75">
      <w:pPr>
        <w:pStyle w:val="Akapitzlist"/>
        <w:numPr>
          <w:ilvl w:val="0"/>
          <w:numId w:val="4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może zwołać zebranie wszystkich wykonawców w celu wyjaśnienia treści SWZ. Informacja o terminie zebrania zostanie udostępniona na stronie internetowej wskazanej w Rozdziale 3.</w:t>
      </w:r>
    </w:p>
    <w:p w14:paraId="5B3E5A63" w14:textId="77777777" w:rsidR="00E734FF" w:rsidRPr="00AB1286" w:rsidRDefault="00E734FF" w:rsidP="00FB1B75">
      <w:pPr>
        <w:pStyle w:val="Akapitzlist"/>
        <w:numPr>
          <w:ilvl w:val="0"/>
          <w:numId w:val="46"/>
        </w:numPr>
        <w:snapToGrid w:val="0"/>
        <w:spacing w:after="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 uzasadnionych przypadkach zamawiający może przed upływem terminu składani ofert zmienić treść SWZ.</w:t>
      </w:r>
    </w:p>
    <w:p w14:paraId="021E6FBF" w14:textId="77777777" w:rsidR="006143EC" w:rsidRPr="00AB1286" w:rsidRDefault="006143EC" w:rsidP="00AB1286">
      <w:pPr>
        <w:snapToGrid w:val="0"/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4B19574" w14:textId="77777777" w:rsidR="006353DC" w:rsidRPr="00AB1286" w:rsidRDefault="003934CF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7</w:t>
      </w:r>
    </w:p>
    <w:p w14:paraId="0BBF5D49" w14:textId="77777777" w:rsidR="00FD41B6" w:rsidRPr="00AB1286" w:rsidRDefault="003934CF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O</w:t>
      </w:r>
      <w:r w:rsidR="00FD41B6" w:rsidRPr="00AB1286">
        <w:rPr>
          <w:rFonts w:cstheme="minorHAnsi"/>
          <w:b/>
          <w:bCs/>
          <w:sz w:val="20"/>
          <w:szCs w:val="20"/>
        </w:rPr>
        <w:t>pis przedmiotu zamówienia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476A7157" w14:textId="77777777" w:rsidR="003934CF" w:rsidRPr="00AB1286" w:rsidRDefault="003934CF" w:rsidP="00AB1286">
      <w:pPr>
        <w:pStyle w:val="Akapitzlist"/>
        <w:numPr>
          <w:ilvl w:val="0"/>
          <w:numId w:val="1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Przedmiotem zamówienia jest świadczenie przez wykonawcę na rzecz zamawiającego usługi ubezpieczeniowej w zakresie: </w:t>
      </w:r>
    </w:p>
    <w:p w14:paraId="598AFCCE" w14:textId="77777777" w:rsidR="00580152" w:rsidRPr="00AB1286" w:rsidRDefault="00A17724" w:rsidP="00AB1286">
      <w:pPr>
        <w:pStyle w:val="Akapitzlist"/>
        <w:numPr>
          <w:ilvl w:val="1"/>
          <w:numId w:val="44"/>
        </w:numPr>
        <w:snapToGrid w:val="0"/>
        <w:spacing w:after="6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ubezpieczenie odpowiedzialności cywilnej posiadaczy pojazdów mechanicznych za szkody powstałe w związku z ruchem tych pojazdów (dalej ubezpieczenie OC p.p.m.),</w:t>
      </w:r>
    </w:p>
    <w:p w14:paraId="441161BF" w14:textId="77777777" w:rsidR="00580152" w:rsidRPr="00AB1286" w:rsidRDefault="00A17724" w:rsidP="00AB1286">
      <w:pPr>
        <w:pStyle w:val="Akapitzlist"/>
        <w:numPr>
          <w:ilvl w:val="1"/>
          <w:numId w:val="44"/>
        </w:numPr>
        <w:snapToGrid w:val="0"/>
        <w:spacing w:after="6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ubezpieczenie autocasco obejmujące ryzyko utraty, uszkodzenia lub zniszczenia ubezpieczonego pojazdu (dalej ubezpieczenie AC),</w:t>
      </w:r>
    </w:p>
    <w:p w14:paraId="69DFC057" w14:textId="77777777" w:rsidR="00580152" w:rsidRPr="00AB1286" w:rsidRDefault="00A17724" w:rsidP="00AB1286">
      <w:pPr>
        <w:pStyle w:val="Akapitzlist"/>
        <w:numPr>
          <w:ilvl w:val="1"/>
          <w:numId w:val="44"/>
        </w:numPr>
        <w:snapToGrid w:val="0"/>
        <w:spacing w:after="6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ubezpieczenie następstw nieszczęśliwych wypadków kierowcy i pasażerów pojazdu (dalej ubezpieczenie NNW),</w:t>
      </w:r>
    </w:p>
    <w:p w14:paraId="47E2AF48" w14:textId="77777777" w:rsidR="00A17724" w:rsidRPr="00AB1286" w:rsidRDefault="00A17724" w:rsidP="00AB1286">
      <w:pPr>
        <w:pStyle w:val="Akapitzlist"/>
        <w:numPr>
          <w:ilvl w:val="1"/>
          <w:numId w:val="44"/>
        </w:numPr>
        <w:snapToGrid w:val="0"/>
        <w:spacing w:after="12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ubezpieczenie Assistance.</w:t>
      </w:r>
    </w:p>
    <w:p w14:paraId="5E6B49A7" w14:textId="77777777" w:rsidR="00691837" w:rsidRPr="00AB1286" w:rsidRDefault="00691837" w:rsidP="00AB1286">
      <w:pPr>
        <w:pStyle w:val="Akapitzlist"/>
        <w:numPr>
          <w:ilvl w:val="0"/>
          <w:numId w:val="1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Szczegółowy opis przedmiotu zamówienia zawiera załącznik nr </w:t>
      </w:r>
      <w:r w:rsidR="008F623F" w:rsidRPr="00AB1286">
        <w:rPr>
          <w:rFonts w:cstheme="minorHAnsi"/>
          <w:sz w:val="20"/>
          <w:szCs w:val="20"/>
        </w:rPr>
        <w:t>5</w:t>
      </w:r>
      <w:r w:rsidRPr="00AB1286">
        <w:rPr>
          <w:rFonts w:cstheme="minorHAnsi"/>
          <w:sz w:val="20"/>
          <w:szCs w:val="20"/>
        </w:rPr>
        <w:t xml:space="preserve"> do SWZ. Dane do oceny ryzyka zawiera załącznik n</w:t>
      </w:r>
      <w:r w:rsidR="008F623F" w:rsidRPr="00AB1286">
        <w:rPr>
          <w:rFonts w:cstheme="minorHAnsi"/>
          <w:sz w:val="20"/>
          <w:szCs w:val="20"/>
        </w:rPr>
        <w:t>r 2</w:t>
      </w:r>
      <w:r w:rsidRPr="00AB1286">
        <w:rPr>
          <w:rFonts w:cstheme="minorHAnsi"/>
          <w:sz w:val="20"/>
          <w:szCs w:val="20"/>
        </w:rPr>
        <w:t xml:space="preserve"> do SWZ.</w:t>
      </w:r>
    </w:p>
    <w:p w14:paraId="54F5661B" w14:textId="77777777" w:rsidR="00691837" w:rsidRPr="00AB1286" w:rsidRDefault="00691837" w:rsidP="00AB1286">
      <w:pPr>
        <w:pStyle w:val="Akapitzlist"/>
        <w:numPr>
          <w:ilvl w:val="0"/>
          <w:numId w:val="1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Nazwa i kod CPV: 66510000-8 Usługi ubezpieczeniowe</w:t>
      </w:r>
    </w:p>
    <w:p w14:paraId="655AFCDD" w14:textId="1026DE2B" w:rsidR="00AF0E33" w:rsidRPr="00AB1286" w:rsidRDefault="002C5604" w:rsidP="00AB128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Zamówienie w ramach niniejszego postępowania, nie zostało podzielone na części – zatem zamawiający nie dopuszcza składania ofert częściowych w rozumieniu art. 7 pkt 15 PZP. Powody niedokonania podziału: udzielnie zamówienia dla każdego z ubezpieczeń w odrębnej części skutkowałoby nadmiernymi trudnościami w realizacji zamówienia. Na rynku ubezpieczeniowym powszechnie stosuje się tego rodzaju umowy ubezpieczenia, dzięki temu można uzyskać wysoką konkurencyjność ofert. Niepodzielenie przedmiotowego zamówienia na części w żaden sposób nie ogranicza konkurencyjności w MŚP. Stwierdzić należy, że właśnie podział groziłby ograniczeniem konkurencji a także nadmiernymi kosztami wykonania zamówienia. Ubezpieczyciel musiałby przeznaczyć wyższe środki na realizację (obsługę) każdej umowy co skutkowałoby wyższą składką. </w:t>
      </w:r>
      <w:r w:rsidR="00A6394F" w:rsidRPr="00AB1286">
        <w:rPr>
          <w:rFonts w:cstheme="minorHAnsi"/>
          <w:sz w:val="20"/>
          <w:szCs w:val="20"/>
        </w:rPr>
        <w:t>Zamawiający wskazuje jednak, że p</w:t>
      </w:r>
      <w:r w:rsidR="0039222C" w:rsidRPr="00AB1286">
        <w:rPr>
          <w:rFonts w:cstheme="minorHAnsi"/>
          <w:sz w:val="20"/>
          <w:szCs w:val="20"/>
        </w:rPr>
        <w:t>rzedmiotowe zamówienie stanowi część zamówienia</w:t>
      </w:r>
      <w:r w:rsidR="00A6394F" w:rsidRPr="00AB1286">
        <w:rPr>
          <w:rFonts w:cstheme="minorHAnsi"/>
          <w:sz w:val="20"/>
          <w:szCs w:val="20"/>
        </w:rPr>
        <w:t>, których przedmiotem są usługi ubezpieczeniowe</w:t>
      </w:r>
      <w:r w:rsidR="00591787" w:rsidRPr="00AB1286">
        <w:rPr>
          <w:rFonts w:cstheme="minorHAnsi"/>
          <w:sz w:val="20"/>
          <w:szCs w:val="20"/>
        </w:rPr>
        <w:t>, z którego każda część stanowi przedmiot odrębnego postępowania.</w:t>
      </w:r>
    </w:p>
    <w:p w14:paraId="6EA38911" w14:textId="77777777" w:rsidR="00DE2F8C" w:rsidRPr="00AB1286" w:rsidRDefault="00DE2F8C" w:rsidP="00AB1286">
      <w:pPr>
        <w:pStyle w:val="Akapitzlist"/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</w:p>
    <w:p w14:paraId="12CE48C4" w14:textId="77777777" w:rsidR="003934CF" w:rsidRPr="00AB1286" w:rsidRDefault="0088499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8</w:t>
      </w:r>
    </w:p>
    <w:p w14:paraId="0ECA36C9" w14:textId="77777777" w:rsidR="00FD41B6" w:rsidRPr="00AB1286" w:rsidRDefault="0088499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T</w:t>
      </w:r>
      <w:r w:rsidR="00FD41B6" w:rsidRPr="00AB1286">
        <w:rPr>
          <w:rFonts w:cstheme="minorHAnsi"/>
          <w:b/>
          <w:bCs/>
          <w:sz w:val="20"/>
          <w:szCs w:val="20"/>
        </w:rPr>
        <w:t>ermin wykonania zamówienia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3A781713" w14:textId="7643A73F" w:rsidR="007E4658" w:rsidRPr="00AB1286" w:rsidRDefault="007E4658" w:rsidP="00FB1B75">
      <w:pPr>
        <w:pStyle w:val="Akapitzlist"/>
        <w:numPr>
          <w:ilvl w:val="0"/>
          <w:numId w:val="38"/>
        </w:numPr>
        <w:snapToGrid w:val="0"/>
        <w:spacing w:after="120"/>
        <w:ind w:left="357" w:hanging="35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Umowa zostanie zawarty na okres wynoszący 36 miesięcy, nie wcześniej niż od dnia 24 listopada 2024 r. W przypadku przedłużenia procedury postępowania, zamówienie będzie realizowane odpowiednio od dnia ustalonego w umowie przez okres kolejnych 36 miesięcy.</w:t>
      </w:r>
    </w:p>
    <w:p w14:paraId="0773932E" w14:textId="77777777" w:rsidR="00DE2F8C" w:rsidRPr="00AB1286" w:rsidRDefault="00D24DD5" w:rsidP="00AB1286">
      <w:pPr>
        <w:pStyle w:val="Akapitzlist"/>
        <w:numPr>
          <w:ilvl w:val="0"/>
          <w:numId w:val="38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lastRenderedPageBreak/>
        <w:t xml:space="preserve">Ochrona ubezpieczeniowa dla poszczególnych pojazdów mechanicznych zgłoszonych do ubezpieczenia w okresie realizacji Umowy, o którym mowa w ust. 1, będzie udzielana w okresie 36 miesięcy z zastrzeżeniem przepisów powszechnie obowiązujących, liczonym odrębnie dla każdego pojazdu mechanicznego i będzie dzieliła się na trzy następujące po sobie 12 miesięczne okresy ubezpieczenia, odrębne dla każdego pojazdu mechanicznego. Okresy ubezpieczenia pojazdów mechanicznych będące własnością lub w posiadaniu Ubezpieczającego / Ubezpieczonego, zostały wskazane w załączniku nr </w:t>
      </w:r>
      <w:r w:rsidR="008F623F" w:rsidRPr="00AB1286">
        <w:rPr>
          <w:rFonts w:cstheme="minorHAnsi"/>
          <w:sz w:val="20"/>
          <w:szCs w:val="20"/>
        </w:rPr>
        <w:t>4</w:t>
      </w:r>
      <w:r w:rsidRPr="00AB1286">
        <w:rPr>
          <w:rFonts w:cstheme="minorHAnsi"/>
          <w:sz w:val="20"/>
          <w:szCs w:val="20"/>
        </w:rPr>
        <w:t xml:space="preserve"> do SWZ.</w:t>
      </w:r>
    </w:p>
    <w:p w14:paraId="77E20687" w14:textId="1C4C0719" w:rsidR="00D24DD5" w:rsidRDefault="00D24DD5" w:rsidP="00AB128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5D79DDB5" w14:textId="77777777" w:rsidR="00FB1B75" w:rsidRDefault="00FB1B75" w:rsidP="00AB128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299B9A31" w14:textId="77777777" w:rsidR="00FB1B75" w:rsidRPr="00AB1286" w:rsidRDefault="00FB1B75" w:rsidP="00AB128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35215970" w14:textId="77777777" w:rsidR="00AF0E33" w:rsidRPr="00AB1286" w:rsidRDefault="00AF0E3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9</w:t>
      </w:r>
    </w:p>
    <w:p w14:paraId="5B70E2D8" w14:textId="77777777" w:rsidR="00AF0E33" w:rsidRPr="00AB1286" w:rsidRDefault="00AF0E3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 xml:space="preserve">Informacja o przewidywanych zamówieniach, o których mowa w art. 214 ust. 1 pkt 7 </w:t>
      </w:r>
      <w:r w:rsidR="000A3AC2" w:rsidRPr="00AB1286">
        <w:rPr>
          <w:rFonts w:cstheme="minorHAnsi"/>
          <w:b/>
          <w:bCs/>
          <w:sz w:val="20"/>
          <w:szCs w:val="20"/>
        </w:rPr>
        <w:t>PZP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14BB6B69" w14:textId="5459F2C2" w:rsidR="0026081E" w:rsidRPr="00AB1286" w:rsidRDefault="00AF0E33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</w:t>
      </w:r>
      <w:r w:rsidR="00554983" w:rsidRPr="00AB1286">
        <w:rPr>
          <w:rFonts w:cstheme="minorHAnsi"/>
          <w:sz w:val="20"/>
          <w:szCs w:val="20"/>
        </w:rPr>
        <w:t xml:space="preserve"> </w:t>
      </w:r>
      <w:r w:rsidR="00554983" w:rsidRPr="00FF2BC6">
        <w:rPr>
          <w:rFonts w:cstheme="minorHAnsi"/>
          <w:sz w:val="20"/>
          <w:szCs w:val="20"/>
        </w:rPr>
        <w:t>nie</w:t>
      </w:r>
      <w:r w:rsidR="004F0867" w:rsidRPr="00FF2BC6">
        <w:rPr>
          <w:rFonts w:cstheme="minorHAnsi"/>
          <w:sz w:val="20"/>
          <w:szCs w:val="20"/>
        </w:rPr>
        <w:t xml:space="preserve"> </w:t>
      </w:r>
      <w:r w:rsidR="0039222C" w:rsidRPr="00FF2BC6">
        <w:rPr>
          <w:rFonts w:cstheme="minorHAnsi"/>
          <w:sz w:val="20"/>
          <w:szCs w:val="20"/>
        </w:rPr>
        <w:t>przewiduje</w:t>
      </w:r>
      <w:r w:rsidR="0039222C" w:rsidRPr="00AB1286">
        <w:rPr>
          <w:rFonts w:cstheme="minorHAnsi"/>
          <w:sz w:val="20"/>
          <w:szCs w:val="20"/>
        </w:rPr>
        <w:t xml:space="preserve"> udzielenia zamówienia, o którym mowa w art. 214 ust.1 pkt 7 PZP</w:t>
      </w:r>
      <w:r w:rsidR="00687AF7" w:rsidRPr="00AB1286">
        <w:rPr>
          <w:rFonts w:cstheme="minorHAnsi"/>
          <w:sz w:val="20"/>
          <w:szCs w:val="20"/>
        </w:rPr>
        <w:t>.</w:t>
      </w:r>
    </w:p>
    <w:p w14:paraId="7514670B" w14:textId="77777777" w:rsidR="00AF0E33" w:rsidRPr="00AB1286" w:rsidRDefault="00AF0E33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AC21146" w14:textId="77777777" w:rsidR="00884993" w:rsidRPr="00AB1286" w:rsidRDefault="0088499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10</w:t>
      </w:r>
    </w:p>
    <w:p w14:paraId="721D8311" w14:textId="77777777" w:rsidR="00FB14E5" w:rsidRPr="00AB1286" w:rsidRDefault="0088499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P</w:t>
      </w:r>
      <w:r w:rsidR="00FD41B6" w:rsidRPr="00AB1286">
        <w:rPr>
          <w:rFonts w:cstheme="minorHAnsi"/>
          <w:b/>
          <w:bCs/>
          <w:sz w:val="20"/>
          <w:szCs w:val="20"/>
        </w:rPr>
        <w:t>odstawy wykluczenia</w:t>
      </w:r>
      <w:r w:rsidR="00AA3596" w:rsidRPr="00AB1286">
        <w:rPr>
          <w:rFonts w:cstheme="minorHAnsi"/>
          <w:b/>
          <w:bCs/>
          <w:sz w:val="20"/>
          <w:szCs w:val="20"/>
        </w:rPr>
        <w:t xml:space="preserve"> z postępowania</w:t>
      </w:r>
      <w:r w:rsidR="00FB14E5" w:rsidRPr="00AB1286">
        <w:rPr>
          <w:rFonts w:cstheme="minorHAnsi"/>
          <w:b/>
          <w:bCs/>
          <w:sz w:val="20"/>
          <w:szCs w:val="20"/>
        </w:rPr>
        <w:t>:</w:t>
      </w:r>
    </w:p>
    <w:p w14:paraId="042E9E67" w14:textId="520E2BE1" w:rsidR="00B27EE0" w:rsidRPr="00AB1286" w:rsidRDefault="00B27EE0" w:rsidP="00FB1B75">
      <w:pPr>
        <w:pStyle w:val="Akapitzlist"/>
        <w:widowControl w:val="0"/>
        <w:numPr>
          <w:ilvl w:val="1"/>
          <w:numId w:val="49"/>
        </w:numPr>
        <w:suppressAutoHyphens/>
        <w:snapToGrid w:val="0"/>
        <w:spacing w:after="120" w:line="276" w:lineRule="auto"/>
        <w:ind w:left="426" w:hanging="426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Zamawiający zgodnie z art. 108 ust. 1 PZP wykluczy wykonawcę</w:t>
      </w: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:</w:t>
      </w:r>
    </w:p>
    <w:p w14:paraId="0B7F9749" w14:textId="043EC1FB" w:rsidR="00B27EE0" w:rsidRPr="00AB1286" w:rsidRDefault="00B27EE0" w:rsidP="00FB1B75">
      <w:pPr>
        <w:pStyle w:val="Akapitzlist"/>
        <w:widowControl w:val="0"/>
        <w:numPr>
          <w:ilvl w:val="1"/>
          <w:numId w:val="50"/>
        </w:numPr>
        <w:suppressAutoHyphens/>
        <w:snapToGrid w:val="0"/>
        <w:spacing w:after="120" w:line="276" w:lineRule="auto"/>
        <w:ind w:left="993" w:hanging="567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będącego osobą fizyczną, którego prawomocnie skazano za przestępstwo:</w:t>
      </w:r>
    </w:p>
    <w:p w14:paraId="110DD47E" w14:textId="77777777" w:rsidR="00B27EE0" w:rsidRPr="00AB1286" w:rsidRDefault="00B27EE0" w:rsidP="00FB1B75">
      <w:pPr>
        <w:pStyle w:val="Akapitzlist"/>
        <w:widowControl w:val="0"/>
        <w:numPr>
          <w:ilvl w:val="2"/>
          <w:numId w:val="50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udziału w zorganizowanej grupie przestępczej albo związku mającym na celu popełnienie przestępstwa lub przestępstwa skarbowego, o którym mowa w art. 258 Kodeksu karnego,</w:t>
      </w:r>
    </w:p>
    <w:p w14:paraId="51D584FA" w14:textId="77777777" w:rsidR="00B27EE0" w:rsidRPr="00AB1286" w:rsidRDefault="00B27EE0" w:rsidP="00FB1B75">
      <w:pPr>
        <w:pStyle w:val="Akapitzlist"/>
        <w:widowControl w:val="0"/>
        <w:numPr>
          <w:ilvl w:val="2"/>
          <w:numId w:val="50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handlu ludźmi, o którym mowa w art. 189a Kodeksu karnego,</w:t>
      </w:r>
    </w:p>
    <w:p w14:paraId="569B4AA5" w14:textId="77777777" w:rsidR="00B27EE0" w:rsidRPr="00AB1286" w:rsidRDefault="00B27EE0" w:rsidP="00FB1B75">
      <w:pPr>
        <w:pStyle w:val="Akapitzlist"/>
        <w:widowControl w:val="0"/>
        <w:numPr>
          <w:ilvl w:val="2"/>
          <w:numId w:val="50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o którym mowa w art. 228-230a, art. 250a Kodeksu karnego, w art. 46-48 ustawy z dnia 25 czerwca 2010 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1E758BDA" w14:textId="77777777" w:rsidR="00B27EE0" w:rsidRPr="00AB1286" w:rsidRDefault="00B27EE0" w:rsidP="00FB1B75">
      <w:pPr>
        <w:pStyle w:val="Akapitzlist"/>
        <w:widowControl w:val="0"/>
        <w:numPr>
          <w:ilvl w:val="2"/>
          <w:numId w:val="50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ACB765B" w14:textId="77777777" w:rsidR="00B27EE0" w:rsidRPr="00AB1286" w:rsidRDefault="00B27EE0" w:rsidP="00FB1B75">
      <w:pPr>
        <w:pStyle w:val="Akapitzlist"/>
        <w:widowControl w:val="0"/>
        <w:numPr>
          <w:ilvl w:val="2"/>
          <w:numId w:val="50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o charakterze terrorystycznym, o którym mowa w art. 115 § 20 Kodeksu karnego, lub mające na celu popełnienie tego przestępstwa,</w:t>
      </w:r>
    </w:p>
    <w:p w14:paraId="4B1AA8A7" w14:textId="77777777" w:rsidR="00B27EE0" w:rsidRPr="00AB1286" w:rsidRDefault="00B27EE0" w:rsidP="00FB1B75">
      <w:pPr>
        <w:pStyle w:val="Akapitzlist"/>
        <w:widowControl w:val="0"/>
        <w:numPr>
          <w:ilvl w:val="2"/>
          <w:numId w:val="50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z 2021 r. poz. 1745),</w:t>
      </w:r>
    </w:p>
    <w:p w14:paraId="3DA113F9" w14:textId="77777777" w:rsidR="00B27EE0" w:rsidRPr="00AB1286" w:rsidRDefault="00B27EE0" w:rsidP="00FB1B75">
      <w:pPr>
        <w:pStyle w:val="Akapitzlist"/>
        <w:widowControl w:val="0"/>
        <w:numPr>
          <w:ilvl w:val="2"/>
          <w:numId w:val="50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BA6B6BD" w14:textId="77777777" w:rsidR="00B27EE0" w:rsidRPr="00AB1286" w:rsidRDefault="00B27EE0" w:rsidP="00FB1B75">
      <w:pPr>
        <w:pStyle w:val="Akapitzlist"/>
        <w:widowControl w:val="0"/>
        <w:numPr>
          <w:ilvl w:val="2"/>
          <w:numId w:val="50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741C7FC5" w14:textId="587F6DDE" w:rsidR="00B27EE0" w:rsidRPr="00AB1286" w:rsidRDefault="00B27EE0" w:rsidP="00FB1B75">
      <w:pPr>
        <w:pStyle w:val="Akapitzlist"/>
        <w:widowControl w:val="0"/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- lub za odpowiedni czyn zabroniony określony w przepisach prawa obcego;</w:t>
      </w:r>
    </w:p>
    <w:p w14:paraId="1D5480C4" w14:textId="77777777" w:rsidR="00B27EE0" w:rsidRPr="00AB1286" w:rsidRDefault="00B27EE0" w:rsidP="00FB1B75">
      <w:pPr>
        <w:pStyle w:val="Akapitzlist"/>
        <w:widowControl w:val="0"/>
        <w:numPr>
          <w:ilvl w:val="1"/>
          <w:numId w:val="50"/>
        </w:numPr>
        <w:suppressAutoHyphens/>
        <w:snapToGrid w:val="0"/>
        <w:spacing w:after="120" w:line="276" w:lineRule="auto"/>
        <w:ind w:left="993" w:hanging="567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lastRenderedPageBreak/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proofErr w:type="spellStart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ppkt</w:t>
      </w:r>
      <w:proofErr w:type="spellEnd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1.1;</w:t>
      </w:r>
    </w:p>
    <w:p w14:paraId="3720E612" w14:textId="77777777" w:rsidR="00B27EE0" w:rsidRPr="00AB1286" w:rsidRDefault="00B27EE0" w:rsidP="00FB1B75">
      <w:pPr>
        <w:pStyle w:val="Akapitzlist"/>
        <w:widowControl w:val="0"/>
        <w:numPr>
          <w:ilvl w:val="1"/>
          <w:numId w:val="50"/>
        </w:numPr>
        <w:suppressAutoHyphens/>
        <w:snapToGrid w:val="0"/>
        <w:spacing w:after="120" w:line="276" w:lineRule="auto"/>
        <w:ind w:left="993" w:hanging="567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00B15D" w14:textId="77777777" w:rsidR="00B27EE0" w:rsidRPr="00AB1286" w:rsidRDefault="00B27EE0" w:rsidP="00FB1B75">
      <w:pPr>
        <w:pStyle w:val="Akapitzlist"/>
        <w:widowControl w:val="0"/>
        <w:numPr>
          <w:ilvl w:val="1"/>
          <w:numId w:val="50"/>
        </w:numPr>
        <w:suppressAutoHyphens/>
        <w:snapToGrid w:val="0"/>
        <w:spacing w:after="120" w:line="276" w:lineRule="auto"/>
        <w:ind w:left="993" w:hanging="567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wobec którego prawomocnie orzeczono zakaz ubiegania się o zamówienia publiczne;</w:t>
      </w:r>
    </w:p>
    <w:p w14:paraId="12BBDDA0" w14:textId="38D2ECA4" w:rsidR="00B27EE0" w:rsidRPr="00AB1286" w:rsidRDefault="00B27EE0" w:rsidP="00FB1B75">
      <w:pPr>
        <w:pStyle w:val="Akapitzlist"/>
        <w:widowControl w:val="0"/>
        <w:numPr>
          <w:ilvl w:val="1"/>
          <w:numId w:val="50"/>
        </w:numPr>
        <w:suppressAutoHyphens/>
        <w:snapToGrid w:val="0"/>
        <w:spacing w:after="120" w:line="276" w:lineRule="auto"/>
        <w:ind w:left="993" w:hanging="567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jeżeli zamawiający może stwierdzić, na podstawie wiarygodnych przesłanek, że wykonawca zawarł z innymi wykonawcami porozumienie mające na celu zakłócenie konkurencji, w </w:t>
      </w:r>
      <w:r w:rsidR="00FB1B75"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szczególności,</w:t>
      </w: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jeżeli należąc do tej samej grupy kapitałowej w rozumieniu ustawy z dnia 16 lutego 2007 r. o ochronie konkurencji i konsumentów, złożyli odrębne oferty, oferty częściowe, chyba że wykażą, że przygotowali te oferty niezależnie od siebie;</w:t>
      </w:r>
    </w:p>
    <w:p w14:paraId="02242379" w14:textId="06AB0EE6" w:rsidR="00B27EE0" w:rsidRPr="00AB1286" w:rsidRDefault="00B27EE0" w:rsidP="00FB1B75">
      <w:pPr>
        <w:pStyle w:val="Akapitzlist"/>
        <w:widowControl w:val="0"/>
        <w:numPr>
          <w:ilvl w:val="1"/>
          <w:numId w:val="50"/>
        </w:numPr>
        <w:suppressAutoHyphens/>
        <w:snapToGrid w:val="0"/>
        <w:spacing w:after="120" w:line="276" w:lineRule="auto"/>
        <w:ind w:left="993" w:hanging="567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jeżeli, w przypadkach, o których mowa w art. 85 ust. 1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F717A60" w14:textId="335832C9" w:rsidR="00B27EE0" w:rsidRPr="00AB1286" w:rsidRDefault="00B27EE0" w:rsidP="00FB1B75">
      <w:pPr>
        <w:pStyle w:val="Akapitzlist"/>
        <w:widowControl w:val="0"/>
        <w:numPr>
          <w:ilvl w:val="0"/>
          <w:numId w:val="50"/>
        </w:numPr>
        <w:suppressAutoHyphens/>
        <w:snapToGrid w:val="0"/>
        <w:spacing w:after="120" w:line="276" w:lineRule="auto"/>
        <w:ind w:left="426" w:hanging="426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Calibri" w:cstheme="minorHAnsi"/>
          <w:sz w:val="20"/>
          <w:szCs w:val="20"/>
          <w:lang w:eastAsia="zh-CN" w:bidi="hi-IN"/>
        </w:rPr>
        <w:t>Zamawiający wykluczy z postępowania wykonawcę w</w:t>
      </w:r>
      <w:r w:rsidRPr="00AB1286">
        <w:rPr>
          <w:rFonts w:eastAsia="Calibri" w:cstheme="minorHAnsi"/>
          <w:color w:val="000000"/>
          <w:sz w:val="20"/>
          <w:szCs w:val="20"/>
          <w:lang w:eastAsia="zh-CN" w:bidi="hi-IN"/>
        </w:rPr>
        <w:t xml:space="preserve"> stosunku, do którego zachodzą okoliczności, o których mowa w:</w:t>
      </w:r>
    </w:p>
    <w:p w14:paraId="719429C5" w14:textId="77777777" w:rsidR="00B27EE0" w:rsidRPr="00AB1286" w:rsidRDefault="00B27EE0" w:rsidP="00FB1B75">
      <w:pPr>
        <w:pStyle w:val="Akapitzlist"/>
        <w:widowControl w:val="0"/>
        <w:numPr>
          <w:ilvl w:val="1"/>
          <w:numId w:val="50"/>
        </w:numPr>
        <w:suppressAutoHyphens/>
        <w:snapToGrid w:val="0"/>
        <w:spacing w:after="120" w:line="276" w:lineRule="auto"/>
        <w:ind w:left="993" w:hanging="567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art. 7 ust. 1 ustawy z dnia 13 kwietnia 2022 r. o szczególnych rozwiązaniach w zakresie przeciwdziałania wspieraniu agresji na Ukrainę oraz służących ochronie bezpieczeństwa </w:t>
      </w: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narodowego (</w:t>
      </w:r>
      <w:proofErr w:type="spellStart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t.j</w:t>
      </w:r>
      <w:proofErr w:type="spellEnd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. Dz. U. z 2024 r. poz. 507 ze zm.).) – ustawa sankcyjna.</w:t>
      </w:r>
    </w:p>
    <w:p w14:paraId="252DCF48" w14:textId="77777777" w:rsidR="00B27EE0" w:rsidRPr="00AB1286" w:rsidRDefault="00B27EE0" w:rsidP="00FB1B75">
      <w:pPr>
        <w:pStyle w:val="Akapitzlist"/>
        <w:widowControl w:val="0"/>
        <w:numPr>
          <w:ilvl w:val="1"/>
          <w:numId w:val="50"/>
        </w:numPr>
        <w:suppressAutoHyphens/>
        <w:snapToGrid w:val="0"/>
        <w:spacing w:after="120" w:line="276" w:lineRule="auto"/>
        <w:ind w:left="993" w:hanging="567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Na podstawie art. 7 ust. 1 ustawy sankcyjnej, z postępowania wyklucza się:</w:t>
      </w:r>
    </w:p>
    <w:p w14:paraId="4A4D74C9" w14:textId="77777777" w:rsidR="00B27EE0" w:rsidRPr="00AB1286" w:rsidRDefault="00B27EE0" w:rsidP="00FB1B75">
      <w:pPr>
        <w:pStyle w:val="Akapitzlist"/>
        <w:widowControl w:val="0"/>
        <w:numPr>
          <w:ilvl w:val="2"/>
          <w:numId w:val="45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narodowego;</w:t>
      </w:r>
    </w:p>
    <w:p w14:paraId="385C5716" w14:textId="77777777" w:rsidR="00B27EE0" w:rsidRPr="00AB1286" w:rsidRDefault="00B27EE0" w:rsidP="00FB1B75">
      <w:pPr>
        <w:pStyle w:val="Akapitzlist"/>
        <w:widowControl w:val="0"/>
        <w:numPr>
          <w:ilvl w:val="2"/>
          <w:numId w:val="45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wykonawcę, którego beneficjentem rzeczywistym w rozumieniu ustawy z dnia 1 marca 2018 r. o przeciwdziałaniu praniu pieniędzy oraz finansowaniu terroryzmu (Dz.U.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ustawy przeciwdziałania wspieraniu agresji na Ukrainę oraz służących ochronie bezpieczeństwa narodowego;</w:t>
      </w:r>
    </w:p>
    <w:p w14:paraId="4DB347F0" w14:textId="77777777" w:rsidR="00B27EE0" w:rsidRPr="00AB1286" w:rsidRDefault="00B27EE0" w:rsidP="00FB1B75">
      <w:pPr>
        <w:pStyle w:val="Akapitzlist"/>
        <w:widowControl w:val="0"/>
        <w:numPr>
          <w:ilvl w:val="2"/>
          <w:numId w:val="45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wykonawcę, którego jednostką dominującą w rozumieniu art. 3 ust. 1 pkt 37 ustawy z dnia 29 września 1994 r. o rachunkowości (Dz.U. z 2021 r. poz. 217, 2105 i 2106) jest podmiot wymieniony w wykazach określonych w rozporządzeniu 765/2006 i rozporządzeniu 269/2014 albo wpisany na listę lub będący taką jednostką dominującą od dnia 24 lutego </w:t>
      </w: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lastRenderedPageBreak/>
        <w:t>2022 r., o ile został wpisany na listę na podstawie decyzji w sprawie wpisu na listę rozstrzygającej o zastosowaniu środka, o którym mowa w art. 1 pkt 3 ustawy o szczególnych rozwiązaniach w zakresie ustawy przeciwdziałania wspieraniu agresji na Ukrainę oraz służących ochronie bezpieczeństwa narodowego.</w:t>
      </w:r>
    </w:p>
    <w:p w14:paraId="2154A059" w14:textId="3ADE7A05" w:rsidR="00B27EE0" w:rsidRPr="00AB1286" w:rsidRDefault="00B27EE0" w:rsidP="00FB1B75">
      <w:pPr>
        <w:pStyle w:val="Akapitzlist"/>
        <w:widowControl w:val="0"/>
        <w:numPr>
          <w:ilvl w:val="2"/>
          <w:numId w:val="45"/>
        </w:numPr>
        <w:suppressAutoHyphens/>
        <w:snapToGrid w:val="0"/>
        <w:spacing w:after="120" w:line="276" w:lineRule="auto"/>
        <w:ind w:left="1701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Wykluczenie, o którym mowa w punkcie 2 następuje na okres trwania okoliczności określonych w art. 7 ust. 1 ustawy sankcyjnej.</w:t>
      </w:r>
    </w:p>
    <w:p w14:paraId="695B66E5" w14:textId="77777777" w:rsidR="00B27EE0" w:rsidRPr="00AB1286" w:rsidRDefault="00B27EE0" w:rsidP="00FB1B75">
      <w:pPr>
        <w:pStyle w:val="Akapitzlist"/>
        <w:widowControl w:val="0"/>
        <w:numPr>
          <w:ilvl w:val="0"/>
          <w:numId w:val="45"/>
        </w:numPr>
        <w:suppressAutoHyphens/>
        <w:snapToGrid w:val="0"/>
        <w:spacing w:after="120" w:line="276" w:lineRule="auto"/>
        <w:ind w:left="426" w:hanging="426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w postępowaniu fakultatywnych podstaw wykluczenia, o których mowa w art. 109 PZP.</w:t>
      </w:r>
    </w:p>
    <w:p w14:paraId="0F417317" w14:textId="77777777" w:rsidR="00B27EE0" w:rsidRPr="00AB1286" w:rsidRDefault="00B27EE0" w:rsidP="00FB1B75">
      <w:pPr>
        <w:pStyle w:val="Akapitzlist"/>
        <w:widowControl w:val="0"/>
        <w:numPr>
          <w:ilvl w:val="0"/>
          <w:numId w:val="45"/>
        </w:numPr>
        <w:suppressAutoHyphens/>
        <w:snapToGrid w:val="0"/>
        <w:spacing w:after="120" w:line="276" w:lineRule="auto"/>
        <w:ind w:left="426" w:hanging="426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Wykonawca może zostać wykluczony przez zamawiającego na każdym etapie postępowania o udzielenie zamówienia.</w:t>
      </w:r>
    </w:p>
    <w:p w14:paraId="63EC6FD9" w14:textId="5D283718" w:rsidR="00B27EE0" w:rsidRPr="00AB1286" w:rsidRDefault="00B27EE0" w:rsidP="00FB1B75">
      <w:pPr>
        <w:pStyle w:val="Akapitzlist"/>
        <w:widowControl w:val="0"/>
        <w:numPr>
          <w:ilvl w:val="0"/>
          <w:numId w:val="45"/>
        </w:numPr>
        <w:suppressAutoHyphens/>
        <w:spacing w:after="0" w:line="276" w:lineRule="auto"/>
        <w:ind w:left="426" w:hanging="426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Wykonawca nie podlega wykluczeniu w okolicznościach określonych w art. 108 ust. 1 pkt 1, 2 i 5 PZP, jeżeli udowodni zamawiającemu, że podjął niezbędne czynności wystarczające do wykazania swojej rzetelności i spełnił łącznie przesłanki, zgodnie z art. 110 PZP (</w:t>
      </w:r>
      <w:proofErr w:type="spellStart"/>
      <w:r w:rsidRPr="00AB1286">
        <w:rPr>
          <w:rFonts w:eastAsia="Times New Roman" w:cstheme="minorHAnsi"/>
          <w:sz w:val="20"/>
          <w:szCs w:val="20"/>
          <w:lang w:eastAsia="zh-CN" w:bidi="hi-IN"/>
        </w:rPr>
        <w:t>self-cleaning</w:t>
      </w:r>
      <w:proofErr w:type="spellEnd"/>
      <w:r w:rsidRPr="00AB1286">
        <w:rPr>
          <w:rFonts w:eastAsia="Times New Roman" w:cstheme="minorHAnsi"/>
          <w:sz w:val="20"/>
          <w:szCs w:val="20"/>
          <w:lang w:eastAsia="zh-CN" w:bidi="hi-IN"/>
        </w:rPr>
        <w:t>).</w:t>
      </w:r>
    </w:p>
    <w:p w14:paraId="02B956B8" w14:textId="77777777" w:rsidR="00FB14E5" w:rsidRPr="00AB1286" w:rsidRDefault="00FB14E5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B408BE4" w14:textId="77777777" w:rsidR="00AA3596" w:rsidRPr="00AB1286" w:rsidRDefault="00AA359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11</w:t>
      </w:r>
    </w:p>
    <w:p w14:paraId="16436267" w14:textId="77777777" w:rsidR="00AA3596" w:rsidRPr="00AB1286" w:rsidRDefault="00345A73" w:rsidP="00AB1286">
      <w:pPr>
        <w:snapToGrid w:val="0"/>
        <w:spacing w:after="12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W</w:t>
      </w:r>
      <w:r w:rsidR="00AA3596" w:rsidRPr="00AB1286">
        <w:rPr>
          <w:rFonts w:cstheme="minorHAnsi"/>
          <w:b/>
          <w:bCs/>
          <w:sz w:val="20"/>
          <w:szCs w:val="20"/>
        </w:rPr>
        <w:t>arunk</w:t>
      </w:r>
      <w:r w:rsidRPr="00AB1286">
        <w:rPr>
          <w:rFonts w:cstheme="minorHAnsi"/>
          <w:b/>
          <w:bCs/>
          <w:sz w:val="20"/>
          <w:szCs w:val="20"/>
        </w:rPr>
        <w:t>i</w:t>
      </w:r>
      <w:r w:rsidR="00AA3596" w:rsidRPr="00AB1286">
        <w:rPr>
          <w:rFonts w:cstheme="minorHAnsi"/>
          <w:b/>
          <w:bCs/>
          <w:sz w:val="20"/>
          <w:szCs w:val="20"/>
        </w:rPr>
        <w:t xml:space="preserve"> udziału w postępowaniu</w:t>
      </w:r>
      <w:r w:rsidR="00A73C29" w:rsidRPr="00AB1286">
        <w:rPr>
          <w:rFonts w:cstheme="minorHAnsi"/>
          <w:b/>
          <w:bCs/>
          <w:sz w:val="20"/>
          <w:szCs w:val="20"/>
        </w:rPr>
        <w:t>:</w:t>
      </w:r>
    </w:p>
    <w:p w14:paraId="659CDBDE" w14:textId="77777777" w:rsidR="00545790" w:rsidRPr="00545790" w:rsidRDefault="00545790" w:rsidP="00545790">
      <w:pPr>
        <w:numPr>
          <w:ilvl w:val="3"/>
          <w:numId w:val="62"/>
        </w:numPr>
        <w:spacing w:after="0" w:line="240" w:lineRule="auto"/>
        <w:ind w:left="284" w:hanging="284"/>
        <w:jc w:val="both"/>
        <w:rPr>
          <w:rFonts w:cstheme="minorHAnsi"/>
          <w:color w:val="000000"/>
          <w:sz w:val="20"/>
          <w:szCs w:val="20"/>
        </w:rPr>
      </w:pPr>
      <w:r w:rsidRPr="00545790">
        <w:rPr>
          <w:rFonts w:cstheme="minorHAnsi"/>
          <w:color w:val="000000"/>
          <w:sz w:val="20"/>
          <w:szCs w:val="20"/>
        </w:rPr>
        <w:t>O udzielenie zamówienia mogą ubiegać się wykonawcy, którzy nie podlegają wykluczeniu oraz spełniają określone przez zamawiającego warunki udziału w postępowaniu.</w:t>
      </w:r>
    </w:p>
    <w:p w14:paraId="4DABB401" w14:textId="77777777" w:rsidR="00545790" w:rsidRPr="00545790" w:rsidRDefault="00545790" w:rsidP="00545790">
      <w:pPr>
        <w:numPr>
          <w:ilvl w:val="3"/>
          <w:numId w:val="62"/>
        </w:numPr>
        <w:spacing w:after="0" w:line="240" w:lineRule="auto"/>
        <w:ind w:left="284" w:hanging="284"/>
        <w:jc w:val="both"/>
        <w:rPr>
          <w:rFonts w:cstheme="minorHAnsi"/>
          <w:color w:val="000000"/>
          <w:sz w:val="20"/>
          <w:szCs w:val="20"/>
        </w:rPr>
      </w:pPr>
      <w:r w:rsidRPr="00545790">
        <w:rPr>
          <w:rFonts w:cstheme="minorHAnsi"/>
          <w:color w:val="000000"/>
          <w:sz w:val="20"/>
          <w:szCs w:val="20"/>
        </w:rPr>
        <w:t xml:space="preserve">O udzielenie zamówienia mogą ubiegać się Wykonawcy, którzy spełniają warunki dotyczące: </w:t>
      </w:r>
    </w:p>
    <w:p w14:paraId="4F257AD4" w14:textId="77777777" w:rsidR="00545790" w:rsidRPr="00545790" w:rsidRDefault="00545790" w:rsidP="00545790">
      <w:pPr>
        <w:numPr>
          <w:ilvl w:val="0"/>
          <w:numId w:val="61"/>
        </w:numPr>
        <w:spacing w:after="0" w:line="240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545790">
        <w:rPr>
          <w:rFonts w:cstheme="minorHAnsi"/>
          <w:b/>
          <w:color w:val="000000"/>
          <w:sz w:val="20"/>
          <w:szCs w:val="20"/>
        </w:rPr>
        <w:t>zdolności do występowania w obrocie gospodarczym</w:t>
      </w:r>
    </w:p>
    <w:p w14:paraId="6BE60981" w14:textId="77777777" w:rsidR="00545790" w:rsidRPr="00545790" w:rsidRDefault="00545790" w:rsidP="00545790">
      <w:pPr>
        <w:ind w:left="786"/>
        <w:jc w:val="both"/>
        <w:rPr>
          <w:rFonts w:cstheme="minorHAnsi"/>
          <w:color w:val="000000"/>
          <w:sz w:val="20"/>
          <w:szCs w:val="20"/>
        </w:rPr>
      </w:pPr>
      <w:r w:rsidRPr="00545790">
        <w:rPr>
          <w:rFonts w:cstheme="minorHAnsi"/>
          <w:color w:val="000000"/>
          <w:sz w:val="20"/>
          <w:szCs w:val="20"/>
        </w:rPr>
        <w:t>Zamawiający nie stawia warunku w powyższym zakresie.</w:t>
      </w:r>
    </w:p>
    <w:p w14:paraId="730788AE" w14:textId="77777777" w:rsidR="00545790" w:rsidRPr="00545790" w:rsidRDefault="00545790" w:rsidP="00545790">
      <w:pPr>
        <w:numPr>
          <w:ilvl w:val="0"/>
          <w:numId w:val="61"/>
        </w:numPr>
        <w:spacing w:after="0" w:line="240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545790">
        <w:rPr>
          <w:rFonts w:cstheme="minorHAnsi"/>
          <w:b/>
          <w:color w:val="000000"/>
          <w:sz w:val="20"/>
          <w:szCs w:val="20"/>
        </w:rPr>
        <w:t>uprawnień  do  prowadzenia  określonej  działalności gospodarczej lub zawodowej, o ile wynika to z odrębnych przepisów</w:t>
      </w:r>
    </w:p>
    <w:p w14:paraId="1ABE5B5B" w14:textId="77777777" w:rsidR="00545790" w:rsidRPr="00545790" w:rsidRDefault="00545790" w:rsidP="00545790">
      <w:pPr>
        <w:pStyle w:val="Akapitzlist"/>
        <w:snapToGrid w:val="0"/>
        <w:spacing w:after="0" w:line="276" w:lineRule="auto"/>
        <w:ind w:left="786"/>
        <w:jc w:val="both"/>
        <w:rPr>
          <w:rFonts w:cstheme="minorHAnsi"/>
          <w:sz w:val="20"/>
          <w:szCs w:val="20"/>
        </w:rPr>
      </w:pPr>
      <w:r w:rsidRPr="00545790">
        <w:rPr>
          <w:rFonts w:cstheme="minorHAnsi"/>
          <w:sz w:val="20"/>
          <w:szCs w:val="20"/>
        </w:rPr>
        <w:t xml:space="preserve">Zamawiający, zgodnie z art. 112 ust. 2 pkt 2 PZP, określa warunek udziału w postępowaniu dotyczący uprawnienia do prowadzenia określonej działalności gospodarczej lub zawodowej, o ile wynika to z odrębnych przepisów. Zamawiający wymaga, aby wykonawca ubiegający się o udzielenie zamówienia, posiadał zezwolenie do wykonywania działalności ubezpieczeniowej w myśl przepisów </w:t>
      </w:r>
      <w:proofErr w:type="spellStart"/>
      <w:r w:rsidRPr="00545790">
        <w:rPr>
          <w:rFonts w:cstheme="minorHAnsi"/>
          <w:sz w:val="20"/>
          <w:szCs w:val="20"/>
        </w:rPr>
        <w:t>UDUiR</w:t>
      </w:r>
      <w:proofErr w:type="spellEnd"/>
      <w:r w:rsidRPr="00545790">
        <w:rPr>
          <w:rFonts w:cstheme="minorHAnsi"/>
          <w:sz w:val="20"/>
          <w:szCs w:val="20"/>
        </w:rPr>
        <w:t xml:space="preserve">, w grupie ubezpieczeń 8, 9, 10 i 18 Działu II Załącznika do </w:t>
      </w:r>
      <w:proofErr w:type="spellStart"/>
      <w:r w:rsidRPr="00545790">
        <w:rPr>
          <w:rFonts w:cstheme="minorHAnsi"/>
          <w:sz w:val="20"/>
          <w:szCs w:val="20"/>
        </w:rPr>
        <w:t>UDUiR</w:t>
      </w:r>
      <w:proofErr w:type="spellEnd"/>
      <w:r w:rsidRPr="00545790">
        <w:rPr>
          <w:rFonts w:cstheme="minorHAnsi"/>
          <w:sz w:val="20"/>
          <w:szCs w:val="20"/>
        </w:rPr>
        <w:t>.</w:t>
      </w:r>
    </w:p>
    <w:p w14:paraId="1B6CFA89" w14:textId="36D5FBAF" w:rsidR="00545790" w:rsidRPr="00545790" w:rsidRDefault="00545790" w:rsidP="00545790">
      <w:pPr>
        <w:pStyle w:val="Akapitzlist"/>
        <w:numPr>
          <w:ilvl w:val="0"/>
          <w:numId w:val="61"/>
        </w:numPr>
        <w:tabs>
          <w:tab w:val="left" w:pos="568"/>
        </w:tabs>
        <w:jc w:val="both"/>
        <w:rPr>
          <w:rFonts w:cstheme="minorHAnsi"/>
          <w:b/>
          <w:color w:val="000000"/>
          <w:sz w:val="20"/>
          <w:szCs w:val="20"/>
        </w:rPr>
      </w:pPr>
      <w:r w:rsidRPr="00545790">
        <w:rPr>
          <w:rFonts w:cstheme="minorHAnsi"/>
          <w:b/>
          <w:color w:val="000000"/>
          <w:sz w:val="20"/>
          <w:szCs w:val="20"/>
        </w:rPr>
        <w:t>sytuacji ekonomicznej lub finansowej</w:t>
      </w:r>
    </w:p>
    <w:p w14:paraId="3ED420A8" w14:textId="77777777" w:rsidR="00545790" w:rsidRPr="00545790" w:rsidRDefault="00545790" w:rsidP="00545790">
      <w:pPr>
        <w:ind w:left="786"/>
        <w:jc w:val="both"/>
        <w:rPr>
          <w:rFonts w:cstheme="minorHAnsi"/>
          <w:color w:val="000000"/>
          <w:sz w:val="20"/>
          <w:szCs w:val="20"/>
        </w:rPr>
      </w:pPr>
      <w:r w:rsidRPr="00545790">
        <w:rPr>
          <w:rFonts w:cstheme="minorHAnsi"/>
          <w:color w:val="000000"/>
          <w:sz w:val="20"/>
          <w:szCs w:val="20"/>
        </w:rPr>
        <w:t>Zamawiający nie stawia warunku w powyższym zakresie.</w:t>
      </w:r>
    </w:p>
    <w:p w14:paraId="6AF59110" w14:textId="77777777" w:rsidR="00545790" w:rsidRPr="00545790" w:rsidRDefault="00545790" w:rsidP="00545790">
      <w:pPr>
        <w:numPr>
          <w:ilvl w:val="0"/>
          <w:numId w:val="61"/>
        </w:numPr>
        <w:spacing w:after="0" w:line="240" w:lineRule="auto"/>
        <w:jc w:val="both"/>
        <w:rPr>
          <w:rFonts w:cstheme="minorHAnsi"/>
          <w:b/>
          <w:color w:val="000000"/>
          <w:sz w:val="20"/>
          <w:szCs w:val="20"/>
        </w:rPr>
      </w:pPr>
      <w:r w:rsidRPr="00545790">
        <w:rPr>
          <w:rFonts w:cstheme="minorHAnsi"/>
          <w:b/>
          <w:color w:val="000000"/>
          <w:sz w:val="20"/>
          <w:szCs w:val="20"/>
        </w:rPr>
        <w:t>zdolności technicznej lub zawodowej</w:t>
      </w:r>
    </w:p>
    <w:p w14:paraId="0EB37A15" w14:textId="77777777" w:rsidR="00545790" w:rsidRDefault="00545790" w:rsidP="00545790">
      <w:pPr>
        <w:ind w:firstLine="426"/>
        <w:jc w:val="both"/>
        <w:rPr>
          <w:rFonts w:cstheme="minorHAnsi"/>
          <w:b/>
          <w:color w:val="000000"/>
          <w:sz w:val="20"/>
          <w:szCs w:val="20"/>
        </w:rPr>
      </w:pPr>
      <w:r w:rsidRPr="00545790">
        <w:rPr>
          <w:rFonts w:cstheme="minorHAnsi"/>
          <w:b/>
          <w:color w:val="000000"/>
          <w:sz w:val="20"/>
          <w:szCs w:val="20"/>
        </w:rPr>
        <w:t>4).1. potencjał techniczny</w:t>
      </w:r>
    </w:p>
    <w:p w14:paraId="37BCD932" w14:textId="77777777" w:rsidR="00545790" w:rsidRPr="00545790" w:rsidRDefault="00545790" w:rsidP="00545790">
      <w:pPr>
        <w:ind w:left="786"/>
        <w:jc w:val="both"/>
        <w:rPr>
          <w:rFonts w:cstheme="minorHAnsi"/>
          <w:color w:val="000000"/>
          <w:sz w:val="20"/>
          <w:szCs w:val="20"/>
        </w:rPr>
      </w:pPr>
      <w:r w:rsidRPr="00545790">
        <w:rPr>
          <w:rFonts w:cstheme="minorHAnsi"/>
          <w:color w:val="000000"/>
          <w:sz w:val="20"/>
          <w:szCs w:val="20"/>
        </w:rPr>
        <w:t>Zamawiający nie stawia warunku w powyższym zakresie.</w:t>
      </w:r>
    </w:p>
    <w:p w14:paraId="45307624" w14:textId="030C6CB8" w:rsidR="00545790" w:rsidRDefault="00545790" w:rsidP="00545790">
      <w:pPr>
        <w:ind w:firstLine="426"/>
        <w:jc w:val="both"/>
        <w:rPr>
          <w:rFonts w:cstheme="minorHAnsi"/>
          <w:b/>
          <w:color w:val="000000"/>
          <w:sz w:val="20"/>
          <w:szCs w:val="20"/>
        </w:rPr>
      </w:pPr>
      <w:r w:rsidRPr="00545790">
        <w:rPr>
          <w:rFonts w:cstheme="minorHAnsi"/>
          <w:b/>
          <w:color w:val="000000"/>
          <w:sz w:val="20"/>
          <w:szCs w:val="20"/>
        </w:rPr>
        <w:t>4).2.  potencjał zawodowy</w:t>
      </w:r>
    </w:p>
    <w:p w14:paraId="11CF178C" w14:textId="77777777" w:rsidR="00545790" w:rsidRPr="00545790" w:rsidRDefault="00545790" w:rsidP="00545790">
      <w:pPr>
        <w:ind w:left="786"/>
        <w:jc w:val="both"/>
        <w:rPr>
          <w:rFonts w:cstheme="minorHAnsi"/>
          <w:color w:val="000000"/>
          <w:sz w:val="20"/>
          <w:szCs w:val="20"/>
        </w:rPr>
      </w:pPr>
      <w:r w:rsidRPr="00545790">
        <w:rPr>
          <w:rFonts w:cstheme="minorHAnsi"/>
          <w:color w:val="000000"/>
          <w:sz w:val="20"/>
          <w:szCs w:val="20"/>
        </w:rPr>
        <w:t>Zamawiający nie stawia warunku w powyższym zakresie.</w:t>
      </w:r>
    </w:p>
    <w:p w14:paraId="14634859" w14:textId="1DA269A0" w:rsidR="00AA3596" w:rsidRPr="00AB1286" w:rsidRDefault="00E12482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207866" w:rsidRPr="00AB1286">
        <w:rPr>
          <w:rFonts w:cstheme="minorHAnsi"/>
          <w:b/>
          <w:bCs/>
          <w:sz w:val="20"/>
          <w:szCs w:val="20"/>
          <w:u w:val="single"/>
        </w:rPr>
        <w:t>1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2</w:t>
      </w:r>
    </w:p>
    <w:p w14:paraId="3FDB40CB" w14:textId="77777777" w:rsidR="00E12482" w:rsidRPr="00AB1286" w:rsidRDefault="00E12482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Wykaz podmiotowych środków dowodowych:</w:t>
      </w:r>
    </w:p>
    <w:p w14:paraId="7ACF50D1" w14:textId="77777777" w:rsidR="00545790" w:rsidRPr="00545790" w:rsidRDefault="00545790" w:rsidP="00545790">
      <w:pPr>
        <w:pStyle w:val="Standard"/>
        <w:numPr>
          <w:ilvl w:val="0"/>
          <w:numId w:val="64"/>
        </w:numPr>
        <w:tabs>
          <w:tab w:val="left" w:pos="567"/>
          <w:tab w:val="left" w:pos="1134"/>
        </w:tabs>
        <w:ind w:left="567" w:hanging="283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45790">
        <w:rPr>
          <w:rFonts w:asciiTheme="minorHAnsi" w:hAnsiTheme="minorHAnsi" w:cstheme="minorHAnsi"/>
          <w:color w:val="000000"/>
          <w:sz w:val="20"/>
          <w:szCs w:val="20"/>
        </w:rPr>
        <w:t>W celu potwierdzenia spełniania przez wykonawcę warunków udziału w postępowaniu:</w:t>
      </w:r>
    </w:p>
    <w:p w14:paraId="7E5C48B9" w14:textId="77777777" w:rsidR="00545790" w:rsidRPr="00545790" w:rsidRDefault="00545790" w:rsidP="00545790">
      <w:pPr>
        <w:numPr>
          <w:ilvl w:val="0"/>
          <w:numId w:val="65"/>
        </w:numPr>
        <w:tabs>
          <w:tab w:val="clear" w:pos="360"/>
          <w:tab w:val="num" w:pos="567"/>
        </w:tabs>
        <w:suppressAutoHyphens/>
        <w:spacing w:after="0" w:line="240" w:lineRule="auto"/>
        <w:ind w:left="567" w:right="26" w:hanging="283"/>
        <w:jc w:val="both"/>
        <w:rPr>
          <w:rFonts w:cstheme="minorHAnsi"/>
          <w:color w:val="000000"/>
          <w:sz w:val="20"/>
          <w:szCs w:val="20"/>
        </w:rPr>
      </w:pPr>
      <w:r w:rsidRPr="00545790">
        <w:rPr>
          <w:rFonts w:cstheme="minorHAnsi"/>
          <w:color w:val="000000"/>
          <w:sz w:val="20"/>
          <w:szCs w:val="20"/>
        </w:rPr>
        <w:t xml:space="preserve">odpowiedniego zezwolenia, licencji, koncesji lub potwierdzenia wpisu do rejestru działalności regulowanej, jeżeli ich posiadanie jest niezbędne do świadczenia określonych usług w kraju, </w:t>
      </w:r>
      <w:r w:rsidRPr="00545790">
        <w:rPr>
          <w:rFonts w:cstheme="minorHAnsi"/>
          <w:color w:val="000000"/>
          <w:sz w:val="20"/>
          <w:szCs w:val="20"/>
        </w:rPr>
        <w:br/>
        <w:t xml:space="preserve">w którym wykonawca ma siedzibę lub miejsce zamieszkania; </w:t>
      </w:r>
    </w:p>
    <w:p w14:paraId="1530BCED" w14:textId="77777777" w:rsidR="00545790" w:rsidRPr="00545790" w:rsidRDefault="00545790" w:rsidP="00545790">
      <w:pPr>
        <w:pStyle w:val="Standard"/>
        <w:numPr>
          <w:ilvl w:val="0"/>
          <w:numId w:val="64"/>
        </w:numPr>
        <w:tabs>
          <w:tab w:val="left" w:pos="284"/>
          <w:tab w:val="left" w:pos="709"/>
        </w:tabs>
        <w:ind w:hanging="436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45790">
        <w:rPr>
          <w:rFonts w:asciiTheme="minorHAnsi" w:hAnsiTheme="minorHAnsi" w:cstheme="minorHAnsi"/>
          <w:color w:val="000000"/>
          <w:sz w:val="20"/>
          <w:szCs w:val="20"/>
        </w:rPr>
        <w:t>W celu potwierdzenia braku podstaw do wykluczenia Wykonawcy z udziału w postępowaniu:</w:t>
      </w:r>
    </w:p>
    <w:p w14:paraId="09CC9962" w14:textId="028C8BDC" w:rsidR="00545790" w:rsidRPr="00545790" w:rsidRDefault="00545790" w:rsidP="00545790">
      <w:pPr>
        <w:numPr>
          <w:ilvl w:val="0"/>
          <w:numId w:val="63"/>
        </w:numPr>
        <w:spacing w:after="0" w:line="240" w:lineRule="auto"/>
        <w:jc w:val="both"/>
        <w:rPr>
          <w:rFonts w:cstheme="minorHAnsi"/>
          <w:sz w:val="20"/>
          <w:szCs w:val="20"/>
          <w:lang w:bidi="pl-PL"/>
        </w:rPr>
      </w:pPr>
      <w:r w:rsidRPr="00545790">
        <w:rPr>
          <w:rFonts w:cstheme="minorHAnsi"/>
          <w:b/>
          <w:sz w:val="20"/>
          <w:szCs w:val="20"/>
          <w:lang w:bidi="pl-PL"/>
        </w:rPr>
        <w:lastRenderedPageBreak/>
        <w:t>oświadczenia Wykonawcy</w:t>
      </w:r>
      <w:r w:rsidRPr="00545790">
        <w:rPr>
          <w:rFonts w:cstheme="minorHAnsi"/>
          <w:sz w:val="20"/>
          <w:szCs w:val="20"/>
          <w:lang w:bidi="pl-PL"/>
        </w:rPr>
        <w:t xml:space="preserve"> o aktualności informacji zawartych w oświadczeniu, o którym mowa w art. 125 ust. 1 ustawy, w zakresie podstaw wykluczenia z postępowania wskazanych przez Zamawiającego - według wzoru stanowiącego </w:t>
      </w:r>
      <w:r w:rsidRPr="00545790">
        <w:rPr>
          <w:rFonts w:cstheme="minorHAnsi"/>
          <w:b/>
          <w:sz w:val="20"/>
          <w:szCs w:val="20"/>
          <w:lang w:bidi="pl-PL"/>
        </w:rPr>
        <w:t xml:space="preserve">załącznik nr </w:t>
      </w:r>
      <w:r>
        <w:rPr>
          <w:rFonts w:cstheme="minorHAnsi"/>
          <w:b/>
          <w:sz w:val="20"/>
          <w:szCs w:val="20"/>
          <w:lang w:bidi="pl-PL"/>
        </w:rPr>
        <w:t>3</w:t>
      </w:r>
      <w:r w:rsidRPr="00545790">
        <w:rPr>
          <w:rFonts w:cstheme="minorHAnsi"/>
          <w:b/>
          <w:sz w:val="20"/>
          <w:szCs w:val="20"/>
          <w:lang w:bidi="pl-PL"/>
        </w:rPr>
        <w:t xml:space="preserve"> do SWZ</w:t>
      </w:r>
      <w:r w:rsidRPr="00545790">
        <w:rPr>
          <w:rFonts w:cstheme="minorHAnsi"/>
          <w:sz w:val="20"/>
          <w:szCs w:val="20"/>
          <w:lang w:bidi="pl-PL"/>
        </w:rPr>
        <w:t xml:space="preserve">; </w:t>
      </w:r>
    </w:p>
    <w:p w14:paraId="7E084094" w14:textId="77777777" w:rsidR="00FB1B75" w:rsidRDefault="00FB1B75" w:rsidP="00FB1B75">
      <w:pPr>
        <w:snapToGrid w:val="0"/>
        <w:spacing w:after="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7379271E" w14:textId="2AA45972" w:rsidR="000D1F9B" w:rsidRPr="00AB1286" w:rsidRDefault="000D1F9B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207866" w:rsidRPr="00AB1286">
        <w:rPr>
          <w:rFonts w:cstheme="minorHAnsi"/>
          <w:b/>
          <w:bCs/>
          <w:sz w:val="20"/>
          <w:szCs w:val="20"/>
          <w:u w:val="single"/>
        </w:rPr>
        <w:t>1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3</w:t>
      </w:r>
    </w:p>
    <w:p w14:paraId="09DE97AC" w14:textId="77777777" w:rsidR="000D1F9B" w:rsidRPr="00AB1286" w:rsidRDefault="000D1F9B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Wykonawcy wspólnie ubiegający się o udzielenie zamówienia:</w:t>
      </w:r>
    </w:p>
    <w:p w14:paraId="3B6D5902" w14:textId="77777777" w:rsidR="000D1F9B" w:rsidRPr="00AB1286" w:rsidRDefault="000D1F9B" w:rsidP="00AB1286">
      <w:pPr>
        <w:pStyle w:val="Akapitzlist"/>
        <w:numPr>
          <w:ilvl w:val="1"/>
          <w:numId w:val="13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Wykonawcy mogą wspólnie ubiegać się o udzielenie zamówienia.</w:t>
      </w:r>
    </w:p>
    <w:p w14:paraId="6CFC6C0E" w14:textId="77777777" w:rsidR="000D1F9B" w:rsidRPr="00AB1286" w:rsidRDefault="000D1F9B" w:rsidP="00AB1286">
      <w:pPr>
        <w:pStyle w:val="Akapitzlist"/>
        <w:numPr>
          <w:ilvl w:val="1"/>
          <w:numId w:val="13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 przypadku, o którym mowa w ust. 1, wykonawcy ustanawiają pełnomocnika do reprezentowania ich w postępowaniu o udzielenie zamówienia albo do reprezentowania w postępowaniu i zawarcia umowy w sprawie zamówienia publicznego.</w:t>
      </w:r>
    </w:p>
    <w:p w14:paraId="2ACA361F" w14:textId="77777777" w:rsidR="000D1F9B" w:rsidRPr="00AB1286" w:rsidRDefault="000D1F9B" w:rsidP="00AB1286">
      <w:pPr>
        <w:pStyle w:val="Akapitzlist"/>
        <w:numPr>
          <w:ilvl w:val="1"/>
          <w:numId w:val="13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nie wymaga od wykonawców wspólnie ubiegających się o udzielenie zamówienia posiadania określonej formy prawnej w celu złożenia oferty w postępowaniu.</w:t>
      </w:r>
    </w:p>
    <w:p w14:paraId="2A8AFF6E" w14:textId="77777777" w:rsidR="000D1F9B" w:rsidRPr="00AB1286" w:rsidRDefault="000D1F9B" w:rsidP="00AB1286">
      <w:pPr>
        <w:pStyle w:val="Akapitzlist"/>
        <w:numPr>
          <w:ilvl w:val="1"/>
          <w:numId w:val="13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Przepisy dotyczące wykonawcy stosuje się odpowiednio do wykonawców wspólnie ubiegających się o udzielenie zamówienia.</w:t>
      </w:r>
    </w:p>
    <w:p w14:paraId="3175F355" w14:textId="77777777" w:rsidR="00090453" w:rsidRPr="00AB1286" w:rsidRDefault="000D1F9B" w:rsidP="00AB1286">
      <w:pPr>
        <w:pStyle w:val="Akapitzlist"/>
        <w:numPr>
          <w:ilvl w:val="1"/>
          <w:numId w:val="13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wymaga, aby przed zawarciem umowy w sprawie zamówienia, wykonawcy wspólnie ubiegający się o udzielenie zamówienia, przedstawili zamawiającemu kopię umowy regulującej współpracę tych wykonawców (np. umowę konsorcjum, </w:t>
      </w:r>
      <w:proofErr w:type="spellStart"/>
      <w:r w:rsidRPr="00AB1286">
        <w:rPr>
          <w:rFonts w:cstheme="minorHAnsi"/>
          <w:sz w:val="20"/>
          <w:szCs w:val="20"/>
        </w:rPr>
        <w:t>poolu</w:t>
      </w:r>
      <w:proofErr w:type="spellEnd"/>
      <w:r w:rsidRPr="00AB1286">
        <w:rPr>
          <w:rFonts w:cstheme="minorHAnsi"/>
          <w:sz w:val="20"/>
          <w:szCs w:val="20"/>
        </w:rPr>
        <w:t xml:space="preserve"> lub inną umowę o podobnym charakterze, w szczególności umowę o współpracy).</w:t>
      </w:r>
    </w:p>
    <w:p w14:paraId="1504CB97" w14:textId="4F38A671" w:rsidR="00090453" w:rsidRPr="00AB1286" w:rsidRDefault="00090453" w:rsidP="00AB1286">
      <w:pPr>
        <w:pStyle w:val="Akapitzlist"/>
        <w:numPr>
          <w:ilvl w:val="1"/>
          <w:numId w:val="13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Warunek dotyczący uprawnień do prowadzenia określonej działalności gospodarczej lub zawodowej, o którym mowa w Rozdziale </w:t>
      </w:r>
      <w:r w:rsidR="0089027D" w:rsidRPr="00AB1286">
        <w:rPr>
          <w:rFonts w:cstheme="minorHAnsi"/>
          <w:sz w:val="20"/>
          <w:szCs w:val="20"/>
        </w:rPr>
        <w:t>11</w:t>
      </w:r>
      <w:r w:rsidRPr="00AB1286">
        <w:rPr>
          <w:rFonts w:cstheme="minorHAnsi"/>
          <w:sz w:val="20"/>
          <w:szCs w:val="20"/>
        </w:rPr>
        <w:t xml:space="preserve">, jest spełniony, jeżeli </w:t>
      </w:r>
      <w:r w:rsidR="00D24DD5" w:rsidRPr="00AB1286">
        <w:rPr>
          <w:rFonts w:cstheme="minorHAnsi"/>
          <w:sz w:val="20"/>
          <w:szCs w:val="20"/>
        </w:rPr>
        <w:t>każdy</w:t>
      </w:r>
      <w:r w:rsidRPr="00AB1286">
        <w:rPr>
          <w:rFonts w:cstheme="minorHAnsi"/>
          <w:sz w:val="20"/>
          <w:szCs w:val="20"/>
        </w:rPr>
        <w:t xml:space="preserve"> z wykonawców wspólnie ubiegających się o udzielenie zamówienia</w:t>
      </w:r>
      <w:r w:rsidR="00C6381F" w:rsidRPr="00AB1286">
        <w:rPr>
          <w:rFonts w:cstheme="minorHAnsi"/>
          <w:sz w:val="20"/>
          <w:szCs w:val="20"/>
        </w:rPr>
        <w:t>,</w:t>
      </w:r>
      <w:r w:rsidRPr="00AB1286">
        <w:rPr>
          <w:rFonts w:cstheme="minorHAnsi"/>
          <w:sz w:val="20"/>
          <w:szCs w:val="20"/>
        </w:rPr>
        <w:t xml:space="preserve"> posiada uprawnienia do prowadzenia </w:t>
      </w:r>
      <w:r w:rsidR="0089027D" w:rsidRPr="00AB1286">
        <w:rPr>
          <w:rFonts w:cstheme="minorHAnsi"/>
          <w:sz w:val="20"/>
          <w:szCs w:val="20"/>
        </w:rPr>
        <w:t>działalności ubezpieczeniowej</w:t>
      </w:r>
      <w:r w:rsidRPr="00AB1286">
        <w:rPr>
          <w:rFonts w:cstheme="minorHAnsi"/>
          <w:sz w:val="20"/>
          <w:szCs w:val="20"/>
        </w:rPr>
        <w:t>.</w:t>
      </w:r>
      <w:r w:rsidR="00A47BD7" w:rsidRPr="00AB1286">
        <w:rPr>
          <w:rFonts w:cstheme="minorHAnsi"/>
          <w:sz w:val="20"/>
          <w:szCs w:val="20"/>
        </w:rPr>
        <w:t xml:space="preserve"> Stroną umowy ubezpieczenia udzielającą ochrony ubezpieczeniowej może być wyłącznie zakład ubezpieczeń. Umowa ubezpieczenia jest umową kwalifikowaną. </w:t>
      </w:r>
    </w:p>
    <w:p w14:paraId="74030CCF" w14:textId="77777777" w:rsidR="00090453" w:rsidRPr="00AB1286" w:rsidRDefault="00C6381F" w:rsidP="00AB1286">
      <w:pPr>
        <w:pStyle w:val="Akapitzlist"/>
        <w:numPr>
          <w:ilvl w:val="1"/>
          <w:numId w:val="13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 przypadku, o którym mowa w ust. 6, w</w:t>
      </w:r>
      <w:r w:rsidR="00090453" w:rsidRPr="00AB1286">
        <w:rPr>
          <w:rFonts w:cstheme="minorHAnsi"/>
          <w:sz w:val="20"/>
          <w:szCs w:val="20"/>
        </w:rPr>
        <w:t xml:space="preserve">ykonawcy wspólnie ubiegający się o udzielenie zamówienia dołączają do oferty oświadczenie, z którego wynika, które usługi </w:t>
      </w:r>
      <w:r w:rsidR="0095543C" w:rsidRPr="00AB1286">
        <w:rPr>
          <w:rFonts w:cstheme="minorHAnsi"/>
          <w:sz w:val="20"/>
          <w:szCs w:val="20"/>
        </w:rPr>
        <w:t xml:space="preserve">stanowiące przedmiot zamówienia </w:t>
      </w:r>
      <w:r w:rsidR="00090453" w:rsidRPr="00AB1286">
        <w:rPr>
          <w:rFonts w:cstheme="minorHAnsi"/>
          <w:sz w:val="20"/>
          <w:szCs w:val="20"/>
        </w:rPr>
        <w:t>wykonają poszczególni wykonawcy.</w:t>
      </w:r>
    </w:p>
    <w:p w14:paraId="340F60CE" w14:textId="77777777" w:rsidR="00BD28EF" w:rsidRPr="00AB1286" w:rsidRDefault="00BD28EF" w:rsidP="00AB1286">
      <w:pPr>
        <w:pStyle w:val="Akapitzlist"/>
        <w:numPr>
          <w:ilvl w:val="1"/>
          <w:numId w:val="1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 przypadku wspólnego ubiegania się o zamówienie przez wykonawców, oświadczenie o niepodleganiu wykluczeniu i spełnianiu warunk</w:t>
      </w:r>
      <w:r w:rsidR="0095543C" w:rsidRPr="00AB1286">
        <w:rPr>
          <w:rFonts w:cstheme="minorHAnsi"/>
          <w:sz w:val="20"/>
          <w:szCs w:val="20"/>
        </w:rPr>
        <w:t>u</w:t>
      </w:r>
      <w:r w:rsidRPr="00AB1286">
        <w:rPr>
          <w:rFonts w:cstheme="minorHAnsi"/>
          <w:sz w:val="20"/>
          <w:szCs w:val="20"/>
        </w:rPr>
        <w:t xml:space="preserve"> udziału w postępowaniu, składa każdy z wykonawców. Wzór oświadczenia, o którym mowa w zdaniu poprzednim, został określony w załączniku nr 3 do SWZ. Oświadczenia te potwierdzają brak podstaw wykluczenia oraz spełnianie warunk</w:t>
      </w:r>
      <w:r w:rsidR="0095543C" w:rsidRPr="00AB1286">
        <w:rPr>
          <w:rFonts w:cstheme="minorHAnsi"/>
          <w:sz w:val="20"/>
          <w:szCs w:val="20"/>
        </w:rPr>
        <w:t xml:space="preserve">u </w:t>
      </w:r>
      <w:r w:rsidRPr="00AB1286">
        <w:rPr>
          <w:rFonts w:cstheme="minorHAnsi"/>
          <w:sz w:val="20"/>
          <w:szCs w:val="20"/>
        </w:rPr>
        <w:t>udziału w postępowaniu w zakresie, w jakim każdy z wykonawców wykazuje spełnianie warunk</w:t>
      </w:r>
      <w:r w:rsidR="0095543C" w:rsidRPr="00AB1286">
        <w:rPr>
          <w:rFonts w:cstheme="minorHAnsi"/>
          <w:sz w:val="20"/>
          <w:szCs w:val="20"/>
        </w:rPr>
        <w:t>u</w:t>
      </w:r>
      <w:r w:rsidRPr="00AB1286">
        <w:rPr>
          <w:rFonts w:cstheme="minorHAnsi"/>
          <w:sz w:val="20"/>
          <w:szCs w:val="20"/>
        </w:rPr>
        <w:t xml:space="preserve"> udziału w postępowaniu. </w:t>
      </w:r>
    </w:p>
    <w:p w14:paraId="4D017F33" w14:textId="77777777" w:rsidR="00090453" w:rsidRPr="00AB1286" w:rsidRDefault="00090453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D79A27D" w14:textId="77777777" w:rsidR="00187427" w:rsidRPr="00AB1286" w:rsidRDefault="00187427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1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4</w:t>
      </w:r>
    </w:p>
    <w:p w14:paraId="4E5B82E1" w14:textId="77777777" w:rsidR="00187427" w:rsidRPr="00AB1286" w:rsidRDefault="00187427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Podwykonawcy:</w:t>
      </w:r>
    </w:p>
    <w:p w14:paraId="27B8DA0A" w14:textId="77777777" w:rsidR="00187427" w:rsidRPr="00AB1286" w:rsidRDefault="00187427" w:rsidP="00AB1286">
      <w:pPr>
        <w:pStyle w:val="Akapitzlist"/>
        <w:numPr>
          <w:ilvl w:val="0"/>
          <w:numId w:val="20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Wykonawca może powierzyć wykonanie części zamówienia podwykonawcy.</w:t>
      </w:r>
    </w:p>
    <w:p w14:paraId="79918579" w14:textId="77777777" w:rsidR="00187427" w:rsidRPr="00AB1286" w:rsidRDefault="00187427" w:rsidP="00AB1286">
      <w:pPr>
        <w:pStyle w:val="Akapitzlist"/>
        <w:numPr>
          <w:ilvl w:val="0"/>
          <w:numId w:val="20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</w:t>
      </w:r>
      <w:r w:rsidR="00D51143" w:rsidRPr="00AB1286">
        <w:rPr>
          <w:rFonts w:cstheme="minorHAnsi"/>
          <w:sz w:val="20"/>
          <w:szCs w:val="20"/>
        </w:rPr>
        <w:t xml:space="preserve">nie </w:t>
      </w:r>
      <w:r w:rsidRPr="00AB1286">
        <w:rPr>
          <w:rFonts w:cstheme="minorHAnsi"/>
          <w:sz w:val="20"/>
          <w:szCs w:val="20"/>
        </w:rPr>
        <w:t>żąda wskazania przez wykonawcę, w ofercie, części zamówienia, których wykonanie zamierza powierzyć podwykonawcom.</w:t>
      </w:r>
    </w:p>
    <w:p w14:paraId="79F95721" w14:textId="15F5A5B8" w:rsidR="009D4B3D" w:rsidRPr="00AB1286" w:rsidRDefault="009D4B3D" w:rsidP="00AB1286">
      <w:pPr>
        <w:pStyle w:val="Akapitzlist"/>
        <w:numPr>
          <w:ilvl w:val="0"/>
          <w:numId w:val="20"/>
        </w:numPr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zastrzega obowiązek osobistego wykonania przez wykonawcę kluczowego zadania w zakresie w jakim do jego wykonania niezbędne są uprawnienia do wykonywania działalności ubezpieczeniowej polegające na udzieleniu ochrony ubezpieczeniowej i gotowości do wypłaty odszkodowania, w przypadku, gdy zrealizują się postanowienia umowy ubezpieczenia.</w:t>
      </w:r>
    </w:p>
    <w:p w14:paraId="5EBA7CF9" w14:textId="6D908DF0" w:rsidR="00C6381F" w:rsidRPr="00AB1286" w:rsidRDefault="00C6381F" w:rsidP="00AB1286">
      <w:pPr>
        <w:pStyle w:val="Akapitzlist"/>
        <w:spacing w:after="0" w:line="276" w:lineRule="auto"/>
        <w:ind w:left="426"/>
        <w:jc w:val="both"/>
        <w:rPr>
          <w:rFonts w:cstheme="minorHAnsi"/>
          <w:sz w:val="20"/>
          <w:szCs w:val="20"/>
        </w:rPr>
      </w:pPr>
    </w:p>
    <w:p w14:paraId="03E32C7D" w14:textId="77777777" w:rsidR="00B71F6C" w:rsidRPr="00AB1286" w:rsidRDefault="00B71F6C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1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5</w:t>
      </w:r>
    </w:p>
    <w:p w14:paraId="3D2E61BF" w14:textId="77777777" w:rsidR="00B71F6C" w:rsidRPr="00AB1286" w:rsidRDefault="00B71F6C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lastRenderedPageBreak/>
        <w:t>Informacje o środkach komunikacji elektronicznej, przy użyciu których zamawiający będzie komunikował się z wykonawcami, oraz informacje o wymaganiach technicznych i organizacyjnych sporządzania, wysyłania i odbierania korespondencji elektronicznej:</w:t>
      </w:r>
    </w:p>
    <w:p w14:paraId="07471FCF" w14:textId="77777777" w:rsidR="003135FB" w:rsidRPr="00AB1286" w:rsidRDefault="003135FB" w:rsidP="00FB1B75">
      <w:pPr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9" w:history="1">
        <w:r w:rsidRPr="00AB1286">
          <w:rPr>
            <w:rFonts w:eastAsia="Times New Roman" w:cstheme="minorHAnsi"/>
            <w:color w:val="000080"/>
            <w:sz w:val="20"/>
            <w:szCs w:val="20"/>
            <w:u w:val="single"/>
            <w:lang w:eastAsia="zh-CN" w:bidi="hi-IN"/>
          </w:rPr>
          <w:t>https://ezamowienia.gov.pl</w:t>
        </w:r>
      </w:hyperlink>
    </w:p>
    <w:p w14:paraId="2199A2A3" w14:textId="77777777" w:rsidR="003135FB" w:rsidRPr="00AB1286" w:rsidRDefault="003135FB" w:rsidP="00FB1B75">
      <w:pPr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Korzystanie z Platformy e-Zamówienia jest bezpłatne. </w:t>
      </w:r>
    </w:p>
    <w:p w14:paraId="07406BD6" w14:textId="77777777" w:rsidR="003135FB" w:rsidRPr="00AB1286" w:rsidRDefault="003135FB" w:rsidP="00FB1B75">
      <w:pPr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sposobu komunikowania się z wykonawcami w inny sposób niż przy użyciu środków komunikacji elektronicznej, wskazanych w SWZ:</w:t>
      </w:r>
    </w:p>
    <w:p w14:paraId="51101654" w14:textId="77777777" w:rsidR="003135FB" w:rsidRPr="00AB1286" w:rsidRDefault="003135FB" w:rsidP="00AB1286">
      <w:pPr>
        <w:pStyle w:val="Akapitzlist"/>
        <w:widowControl w:val="0"/>
        <w:numPr>
          <w:ilvl w:val="1"/>
          <w:numId w:val="20"/>
        </w:numPr>
        <w:suppressAutoHyphens/>
        <w:spacing w:after="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 pośrednictwem Platformy e-Zamówienia, lub</w:t>
      </w:r>
    </w:p>
    <w:p w14:paraId="4DA7674E" w14:textId="5E2C7FD9" w:rsidR="003135FB" w:rsidRPr="00AB1286" w:rsidRDefault="003135FB" w:rsidP="00FB1B75">
      <w:pPr>
        <w:pStyle w:val="Akapitzlist"/>
        <w:widowControl w:val="0"/>
        <w:numPr>
          <w:ilvl w:val="1"/>
          <w:numId w:val="20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poczty elektronicznej </w:t>
      </w:r>
      <w:r w:rsidR="002D201D">
        <w:rPr>
          <w:rFonts w:eastAsia="Times New Roman" w:cstheme="minorHAnsi"/>
          <w:color w:val="000000"/>
          <w:sz w:val="20"/>
          <w:szCs w:val="20"/>
          <w:lang w:eastAsia="zh-CN" w:bidi="hi-IN"/>
        </w:rPr>
        <w:t>zampub</w:t>
      </w: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@</w:t>
      </w:r>
      <w:r w:rsidR="002D201D">
        <w:rPr>
          <w:rFonts w:eastAsia="Times New Roman" w:cstheme="minorHAnsi"/>
          <w:color w:val="000000"/>
          <w:sz w:val="20"/>
          <w:szCs w:val="20"/>
          <w:lang w:eastAsia="zh-CN" w:bidi="hi-IN"/>
        </w:rPr>
        <w:t>um.tarnobrzeg.pl</w:t>
      </w: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 (</w:t>
      </w:r>
      <w:r w:rsidRPr="00AB1286">
        <w:rPr>
          <w:rFonts w:eastAsia="Times New Roman" w:cstheme="minorHAnsi"/>
          <w:sz w:val="20"/>
          <w:szCs w:val="20"/>
          <w:u w:val="single"/>
          <w:lang w:eastAsia="zh-CN" w:bidi="hi-IN"/>
        </w:rPr>
        <w:t>nie dotyczy składania ofert</w:t>
      </w:r>
      <w:r w:rsidRPr="00AB1286">
        <w:rPr>
          <w:rFonts w:eastAsia="Times New Roman" w:cstheme="minorHAnsi"/>
          <w:sz w:val="20"/>
          <w:szCs w:val="20"/>
          <w:lang w:eastAsia="zh-CN" w:bidi="hi-IN"/>
        </w:rPr>
        <w:t>).</w:t>
      </w:r>
    </w:p>
    <w:p w14:paraId="61DEC157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Adres strony internetowej prowadzonego postępowania: </w:t>
      </w:r>
      <w:hyperlink r:id="rId10" w:history="1">
        <w:r w:rsidRPr="00AB1286">
          <w:rPr>
            <w:rFonts w:eastAsia="Times New Roman" w:cstheme="minorHAnsi"/>
            <w:color w:val="000080"/>
            <w:sz w:val="20"/>
            <w:szCs w:val="20"/>
            <w:u w:val="single"/>
            <w:lang w:eastAsia="zh-CN" w:bidi="hi-IN"/>
          </w:rPr>
          <w:t>https://ezamowienia.gov.pl</w:t>
        </w:r>
      </w:hyperlink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Postępowanie można wyszukać również ze strony głównej Platformy e-Zamówienia (przycisk „Przeglądaj postępowania/konkursy”).</w:t>
      </w:r>
    </w:p>
    <w:p w14:paraId="3C646CB9" w14:textId="380BA1EC" w:rsidR="003135FB" w:rsidRPr="00C54E04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Identyfikator (ID) postępowania na Platformie e-Zamówienia: </w:t>
      </w:r>
      <w:r w:rsidR="00C54E04" w:rsidRPr="00C54E04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>ocds-148610-e216b943-8d84-4b29-8f73-6344f0486e2b</w:t>
      </w:r>
    </w:p>
    <w:p w14:paraId="0DAD663B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dopuszcza komunikację poprzez pocztę elektroniczną na adres poczty elektronicznej, z zastrzeżeniem, że ofertę należy złożyć wyłącznie za pośrednictwem Platformy e-Zamówienia. Przekazanie wszelkiej korespondencji poprzez pocztę elektroniczną wymaga na żądanie każdej ze stron, niezwłocznego potwierdzenia faktu ich otrzymania.</w:t>
      </w:r>
    </w:p>
    <w:p w14:paraId="3769BFA1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ponosi odpowiedzialności za korzystanie z Platformy e-Zamówienia, w tym złożenie oferty w sposób niezgodny z instrukcją korzystania z Platformy e-Zamówienia.</w:t>
      </w:r>
    </w:p>
    <w:p w14:paraId="3505996B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Wykonawca zamierzający wziąć udział w postępowaniu o udzielenie zamówienia publicznego,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7E8CA9B4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Przeglądanie i pobieranie publicznej treści dokumentacji postępowania nie wymaga posiadania konta na Platformie e-Zamówienia ani logowania.</w:t>
      </w:r>
    </w:p>
    <w:p w14:paraId="375BFBCD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02BFDF29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Dokumenty elektroniczne,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 </w:t>
      </w:r>
    </w:p>
    <w:p w14:paraId="69EBA247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Zamawiający rekomenduje wykorzystanie formatów: .pdf .</w:t>
      </w:r>
      <w:proofErr w:type="spellStart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doc</w:t>
      </w:r>
      <w:proofErr w:type="spellEnd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.xls .jpg (.</w:t>
      </w:r>
      <w:proofErr w:type="spellStart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jpeg</w:t>
      </w:r>
      <w:proofErr w:type="spellEnd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) ze szczególnym wskazaniem na .pdf</w:t>
      </w:r>
    </w:p>
    <w:p w14:paraId="658E500A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 celu ewentualnej kompresji danych zamawiający rekomenduje wykorzystanie jednego z formatów: .zip, lub .7Z.</w:t>
      </w:r>
    </w:p>
    <w:p w14:paraId="20559AFB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Informacje, oświadczenia lub dokumenty, inne niż wymienione w § 2 ust. 1 rozporządzenia Prezesa Rady Ministrów w sprawie wymagań dla dokumentów elektronicznych, przekazywane w postępowaniu </w:t>
      </w: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lastRenderedPageBreak/>
        <w:t xml:space="preserve">sporządza się w postaci elektronicznej: </w:t>
      </w:r>
    </w:p>
    <w:p w14:paraId="073E2E46" w14:textId="77777777" w:rsidR="003135FB" w:rsidRPr="00AB1286" w:rsidRDefault="003135FB" w:rsidP="00FB1B75">
      <w:pPr>
        <w:pStyle w:val="Akapitzlist"/>
        <w:widowControl w:val="0"/>
        <w:numPr>
          <w:ilvl w:val="1"/>
          <w:numId w:val="53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w formatach danych określonych w przepisach rozporządzenia Rady Ministrów w sprawie Krajowych Ram Interoperacyjności (i przekazuje się jako załącznik), lub </w:t>
      </w:r>
    </w:p>
    <w:p w14:paraId="39B2F243" w14:textId="2195B49A" w:rsidR="003135FB" w:rsidRPr="00AB1286" w:rsidRDefault="003135FB" w:rsidP="00FB1B75">
      <w:pPr>
        <w:pStyle w:val="Akapitzlist"/>
        <w:widowControl w:val="0"/>
        <w:numPr>
          <w:ilvl w:val="1"/>
          <w:numId w:val="53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0AAF55D2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t.j</w:t>
      </w:r>
      <w:proofErr w:type="spellEnd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. Dz. U. 2022 r. poz. 1233 z </w:t>
      </w:r>
      <w:proofErr w:type="spellStart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późn</w:t>
      </w:r>
      <w:proofErr w:type="spellEnd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. zm.) wykonawca, w celu utrzymania w poufności tych informacji, przekazuje je w wydzielonym i odpowiednio oznaczonym pliku, wraz z jednoczesnym zaznaczeniem w nazwie pliku „Dokument stanowiący tajemnicę przedsiębiorstwa”.</w:t>
      </w:r>
    </w:p>
    <w:p w14:paraId="6692D392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Komunikacja w postępowaniu, z wyłączeniem składania ofert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Pzp</w:t>
      </w:r>
      <w:proofErr w:type="spellEnd"/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 </w:t>
      </w:r>
      <w:r w:rsidRPr="00AB1286">
        <w:rPr>
          <w:rFonts w:eastAsia="Times New Roman" w:cstheme="minorHAnsi"/>
          <w:color w:val="000000"/>
          <w:sz w:val="20"/>
          <w:szCs w:val="20"/>
          <w:u w:val="single"/>
          <w:lang w:eastAsia="zh-CN" w:bidi="hi-IN"/>
        </w:rPr>
        <w:t>Zamawiający dopuszcza przekazywanie wezwań i zawiadomień oraz zadawanie pytań za pośrednictwem poczty elektronicznej.</w:t>
      </w:r>
    </w:p>
    <w:p w14:paraId="725B6387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 </w:t>
      </w:r>
    </w:p>
    <w:p w14:paraId="2FD5D7C2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Wszystkie wysłane i odebrane w postępowaniu przez wykonawcę wiadomości widoczne są po zalogowaniu w podglądzie postępowania w zakładce „Komunikacja”. </w:t>
      </w:r>
    </w:p>
    <w:p w14:paraId="3E7BFEA0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43C57564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33370B55" w14:textId="77777777" w:rsidR="003135FB" w:rsidRPr="00AB1286" w:rsidRDefault="003135FB" w:rsidP="00FB1B75">
      <w:pPr>
        <w:pStyle w:val="Akapitzlist"/>
        <w:widowControl w:val="0"/>
        <w:numPr>
          <w:ilvl w:val="1"/>
          <w:numId w:val="52"/>
        </w:numPr>
        <w:suppressAutoHyphens/>
        <w:snapToGrid w:val="0"/>
        <w:spacing w:after="120" w:line="276" w:lineRule="auto"/>
        <w:contextualSpacing w:val="0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https://ezamowienia.gov.pl w zakładce „Zgłoś problem”.</w:t>
      </w:r>
    </w:p>
    <w:p w14:paraId="381769BD" w14:textId="206DE6AC" w:rsidR="003135FB" w:rsidRPr="00AB1286" w:rsidRDefault="003135FB" w:rsidP="00AB1286">
      <w:pPr>
        <w:pStyle w:val="Akapitzlist"/>
        <w:widowControl w:val="0"/>
        <w:numPr>
          <w:ilvl w:val="1"/>
          <w:numId w:val="52"/>
        </w:numPr>
        <w:suppressAutoHyphens/>
        <w:spacing w:after="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Postępowanie prowadzone jest w języku polskim.</w:t>
      </w:r>
    </w:p>
    <w:p w14:paraId="5FC46E9B" w14:textId="77777777" w:rsidR="006E681D" w:rsidRPr="00AB1286" w:rsidRDefault="006E681D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DD41910" w14:textId="77777777" w:rsidR="00B71F6C" w:rsidRPr="00AB1286" w:rsidRDefault="007A7DCB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1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6</w:t>
      </w:r>
    </w:p>
    <w:p w14:paraId="1CD22BBE" w14:textId="77777777" w:rsidR="00B71F6C" w:rsidRPr="00AB1286" w:rsidRDefault="007A7DCB" w:rsidP="00AB1286">
      <w:pPr>
        <w:snapToGrid w:val="0"/>
        <w:spacing w:after="12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lastRenderedPageBreak/>
        <w:t>O</w:t>
      </w:r>
      <w:r w:rsidR="00B71F6C" w:rsidRPr="00AB1286">
        <w:rPr>
          <w:rFonts w:cstheme="minorHAnsi"/>
          <w:b/>
          <w:bCs/>
          <w:sz w:val="20"/>
          <w:szCs w:val="20"/>
        </w:rPr>
        <w:t>s</w:t>
      </w:r>
      <w:r w:rsidRPr="00AB1286">
        <w:rPr>
          <w:rFonts w:cstheme="minorHAnsi"/>
          <w:b/>
          <w:bCs/>
          <w:sz w:val="20"/>
          <w:szCs w:val="20"/>
        </w:rPr>
        <w:t xml:space="preserve">oby </w:t>
      </w:r>
      <w:r w:rsidR="00B71F6C" w:rsidRPr="00AB1286">
        <w:rPr>
          <w:rFonts w:cstheme="minorHAnsi"/>
          <w:b/>
          <w:bCs/>
          <w:sz w:val="20"/>
          <w:szCs w:val="20"/>
        </w:rPr>
        <w:t>uprawnion</w:t>
      </w:r>
      <w:r w:rsidRPr="00AB1286">
        <w:rPr>
          <w:rFonts w:cstheme="minorHAnsi"/>
          <w:b/>
          <w:bCs/>
          <w:sz w:val="20"/>
          <w:szCs w:val="20"/>
        </w:rPr>
        <w:t>e</w:t>
      </w:r>
      <w:r w:rsidR="00B71F6C" w:rsidRPr="00AB1286">
        <w:rPr>
          <w:rFonts w:cstheme="minorHAnsi"/>
          <w:b/>
          <w:bCs/>
          <w:sz w:val="20"/>
          <w:szCs w:val="20"/>
        </w:rPr>
        <w:t xml:space="preserve"> do komunikowania się z wykonawcami</w:t>
      </w:r>
      <w:r w:rsidRPr="00AB1286">
        <w:rPr>
          <w:rFonts w:cstheme="minorHAnsi"/>
          <w:sz w:val="20"/>
          <w:szCs w:val="20"/>
        </w:rPr>
        <w:t>:</w:t>
      </w:r>
    </w:p>
    <w:p w14:paraId="45E4E2F4" w14:textId="77777777" w:rsidR="007A7DCB" w:rsidRPr="00AB1286" w:rsidRDefault="003C15B0" w:rsidP="00AB1286">
      <w:pPr>
        <w:pStyle w:val="Akapitzlist"/>
        <w:numPr>
          <w:ilvl w:val="2"/>
          <w:numId w:val="2"/>
        </w:numPr>
        <w:snapToGrid w:val="0"/>
        <w:spacing w:after="120" w:line="276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Agnieszka Straburzyńska, Mariola Pasieka</w:t>
      </w:r>
      <w:r w:rsidR="006E681D" w:rsidRPr="00AB1286">
        <w:rPr>
          <w:rFonts w:cstheme="minorHAnsi"/>
          <w:sz w:val="20"/>
          <w:szCs w:val="20"/>
        </w:rPr>
        <w:t xml:space="preserve"> tel. </w:t>
      </w:r>
      <w:r w:rsidRPr="00AB1286">
        <w:rPr>
          <w:rFonts w:cstheme="minorHAnsi"/>
          <w:sz w:val="20"/>
          <w:szCs w:val="20"/>
        </w:rPr>
        <w:t>15 8181568</w:t>
      </w:r>
      <w:r w:rsidR="00D432D7" w:rsidRPr="00AB1286">
        <w:rPr>
          <w:rFonts w:cstheme="minorHAnsi"/>
          <w:sz w:val="20"/>
          <w:szCs w:val="20"/>
        </w:rPr>
        <w:t xml:space="preserve"> email </w:t>
      </w:r>
      <w:r w:rsidRPr="00AB1286">
        <w:rPr>
          <w:rFonts w:cstheme="minorHAnsi"/>
          <w:sz w:val="20"/>
          <w:szCs w:val="20"/>
        </w:rPr>
        <w:t>zampub@um.tarnobrzeg.pl</w:t>
      </w:r>
    </w:p>
    <w:p w14:paraId="78E376B1" w14:textId="77777777" w:rsidR="00D24DD5" w:rsidRPr="00AB1286" w:rsidRDefault="00D24DD5" w:rsidP="00AB1286">
      <w:pPr>
        <w:pStyle w:val="Akapitzlist"/>
        <w:numPr>
          <w:ilvl w:val="2"/>
          <w:numId w:val="2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  <w:lang w:val="en-US"/>
        </w:rPr>
      </w:pPr>
      <w:r w:rsidRPr="00AB1286">
        <w:rPr>
          <w:rFonts w:cstheme="minorHAnsi"/>
          <w:sz w:val="20"/>
          <w:szCs w:val="20"/>
        </w:rPr>
        <w:t xml:space="preserve">Jakub Kotas – Broker ubezpieczeniowy PWS Konstanta S.A. Tel. </w:t>
      </w:r>
      <w:r w:rsidRPr="00AB1286">
        <w:rPr>
          <w:rFonts w:cstheme="minorHAnsi"/>
          <w:sz w:val="20"/>
          <w:szCs w:val="20"/>
          <w:lang w:val="en-US"/>
        </w:rPr>
        <w:t>+48 662 209 166, email: j.kotas@pwskonstanta.pl</w:t>
      </w:r>
    </w:p>
    <w:p w14:paraId="494D4C27" w14:textId="77777777" w:rsidR="007A7DCB" w:rsidRPr="00AB1286" w:rsidRDefault="007A7DCB" w:rsidP="00AB1286">
      <w:pPr>
        <w:pStyle w:val="Akapitzlist"/>
        <w:numPr>
          <w:ilvl w:val="2"/>
          <w:numId w:val="2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informuje, że komunikacja ustna dopuszczalna jest w odniesieniu do informacji, które nie są istotne, w szczególności nie dotyczą ogłoszenia o zamówieniu</w:t>
      </w:r>
      <w:r w:rsidR="00D432D7" w:rsidRPr="00AB1286">
        <w:rPr>
          <w:rFonts w:cstheme="minorHAnsi"/>
          <w:sz w:val="20"/>
          <w:szCs w:val="20"/>
        </w:rPr>
        <w:t>,</w:t>
      </w:r>
      <w:r w:rsidRPr="00AB1286">
        <w:rPr>
          <w:rFonts w:cstheme="minorHAnsi"/>
          <w:sz w:val="20"/>
          <w:szCs w:val="20"/>
        </w:rPr>
        <w:t xml:space="preserve"> dokumentów zamówienia</w:t>
      </w:r>
      <w:r w:rsidR="00D432D7" w:rsidRPr="00AB1286">
        <w:rPr>
          <w:rFonts w:cstheme="minorHAnsi"/>
          <w:sz w:val="20"/>
          <w:szCs w:val="20"/>
        </w:rPr>
        <w:t xml:space="preserve"> lub</w:t>
      </w:r>
      <w:r w:rsidRPr="00AB1286">
        <w:rPr>
          <w:rFonts w:cstheme="minorHAnsi"/>
          <w:sz w:val="20"/>
          <w:szCs w:val="20"/>
        </w:rPr>
        <w:t xml:space="preserve"> ofert.</w:t>
      </w:r>
    </w:p>
    <w:p w14:paraId="356F44B8" w14:textId="77777777" w:rsidR="007A7DCB" w:rsidRPr="00AB1286" w:rsidRDefault="007A7DCB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8AC0470" w14:textId="77777777" w:rsidR="00B71F6C" w:rsidRPr="00AB1286" w:rsidRDefault="007A7DCB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1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7</w:t>
      </w:r>
    </w:p>
    <w:p w14:paraId="4A32FC00" w14:textId="77777777" w:rsidR="00B71F6C" w:rsidRPr="00AB1286" w:rsidRDefault="007A7DCB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T</w:t>
      </w:r>
      <w:r w:rsidR="00B71F6C" w:rsidRPr="00AB1286">
        <w:rPr>
          <w:rFonts w:cstheme="minorHAnsi"/>
          <w:b/>
          <w:bCs/>
          <w:sz w:val="20"/>
          <w:szCs w:val="20"/>
        </w:rPr>
        <w:t>ermin związania ofertą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20FA7880" w14:textId="3DDBA1BC" w:rsidR="006B6B68" w:rsidRPr="00AB1286" w:rsidRDefault="007A7DCB" w:rsidP="00AB1286">
      <w:pPr>
        <w:snapToGrid w:val="0"/>
        <w:spacing w:after="12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Wykonawca jest związany ofertą nie dłużej niż </w:t>
      </w:r>
      <w:r w:rsidR="00122082" w:rsidRPr="00AB1286">
        <w:rPr>
          <w:rFonts w:cstheme="minorHAnsi"/>
          <w:sz w:val="20"/>
          <w:szCs w:val="20"/>
        </w:rPr>
        <w:t>3</w:t>
      </w:r>
      <w:r w:rsidRPr="00AB1286">
        <w:rPr>
          <w:rFonts w:cstheme="minorHAnsi"/>
          <w:sz w:val="20"/>
          <w:szCs w:val="20"/>
        </w:rPr>
        <w:t xml:space="preserve">0 dni - od dnia upływu terminu składania </w:t>
      </w:r>
      <w:r w:rsidR="00AE7591" w:rsidRPr="00AB1286">
        <w:rPr>
          <w:rFonts w:cstheme="minorHAnsi"/>
          <w:sz w:val="20"/>
          <w:szCs w:val="20"/>
        </w:rPr>
        <w:t>ofert,</w:t>
      </w:r>
      <w:r w:rsidRPr="00AB1286">
        <w:rPr>
          <w:rFonts w:cstheme="minorHAnsi"/>
          <w:sz w:val="20"/>
          <w:szCs w:val="20"/>
        </w:rPr>
        <w:t xml:space="preserve"> przy czym pierwszym dniem terminu związania ofertą jest dzień, w którym upływa termin składania ofert. Wykonawca będzie związany ofertą do dnia </w:t>
      </w:r>
      <w:r w:rsidR="002D201D">
        <w:rPr>
          <w:rFonts w:cstheme="minorHAnsi"/>
          <w:b/>
          <w:sz w:val="20"/>
          <w:szCs w:val="20"/>
        </w:rPr>
        <w:t>13.12.2024</w:t>
      </w:r>
      <w:r w:rsidR="00EE3A4C" w:rsidRPr="00AB1286">
        <w:rPr>
          <w:rFonts w:cstheme="minorHAnsi"/>
          <w:b/>
          <w:sz w:val="20"/>
          <w:szCs w:val="20"/>
        </w:rPr>
        <w:t xml:space="preserve"> </w:t>
      </w:r>
      <w:r w:rsidR="007E2FDA" w:rsidRPr="00AB1286">
        <w:rPr>
          <w:rFonts w:cstheme="minorHAnsi"/>
          <w:b/>
          <w:sz w:val="20"/>
          <w:szCs w:val="20"/>
        </w:rPr>
        <w:t>r.</w:t>
      </w:r>
    </w:p>
    <w:p w14:paraId="5410334A" w14:textId="77777777" w:rsidR="006B6B68" w:rsidRPr="00AB1286" w:rsidRDefault="006B6B68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C8C6F1C" w14:textId="77777777" w:rsidR="00B71F6C" w:rsidRPr="00AB1286" w:rsidRDefault="00F308F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1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8</w:t>
      </w:r>
    </w:p>
    <w:p w14:paraId="028F34C1" w14:textId="77777777" w:rsidR="00B71F6C" w:rsidRPr="00AB1286" w:rsidRDefault="00F308F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O</w:t>
      </w:r>
      <w:r w:rsidR="00B71F6C" w:rsidRPr="00AB1286">
        <w:rPr>
          <w:rFonts w:cstheme="minorHAnsi"/>
          <w:b/>
          <w:bCs/>
          <w:sz w:val="20"/>
          <w:szCs w:val="20"/>
        </w:rPr>
        <w:t>pis sposobu przygotowywania oferty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4AE790B3" w14:textId="77777777" w:rsidR="000846D6" w:rsidRPr="00AB1286" w:rsidRDefault="00DF5384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Treść oferty musi być zgodna z wymaganiami zamawiającego określonymi w </w:t>
      </w:r>
      <w:r w:rsidR="00D179C8" w:rsidRPr="00AB1286">
        <w:rPr>
          <w:rFonts w:cstheme="minorHAnsi"/>
          <w:sz w:val="20"/>
          <w:szCs w:val="20"/>
        </w:rPr>
        <w:t>SWZ</w:t>
      </w:r>
      <w:r w:rsidRPr="00AB1286">
        <w:rPr>
          <w:rFonts w:cstheme="minorHAnsi"/>
          <w:sz w:val="20"/>
          <w:szCs w:val="20"/>
        </w:rPr>
        <w:t xml:space="preserve">. </w:t>
      </w:r>
      <w:r w:rsidR="000846D6" w:rsidRPr="00AB1286">
        <w:rPr>
          <w:rFonts w:cstheme="minorHAnsi"/>
          <w:sz w:val="20"/>
          <w:szCs w:val="20"/>
        </w:rPr>
        <w:t>Zaleca się przy sporządzeniu oferty skorzystanie z wzorów przygotowanych przez zamawiającego przedstawionych w załącznikach do SWZ. Wykonawca może przedstawić ofertę na swoich formularzach z zastrzeżeniem, że muszą one zawierać wszystkie informacje określone przez zamawiającego w SWZ.</w:t>
      </w:r>
    </w:p>
    <w:p w14:paraId="30A712E6" w14:textId="77777777" w:rsidR="00FD3C6E" w:rsidRPr="00AB1286" w:rsidRDefault="00D7797C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</w:t>
      </w:r>
      <w:r w:rsidR="00033BAC" w:rsidRPr="00AB1286">
        <w:rPr>
          <w:rFonts w:cstheme="minorHAnsi"/>
          <w:sz w:val="20"/>
          <w:szCs w:val="20"/>
        </w:rPr>
        <w:t xml:space="preserve">nie </w:t>
      </w:r>
      <w:r w:rsidRPr="00AB1286">
        <w:rPr>
          <w:rFonts w:cstheme="minorHAnsi"/>
          <w:sz w:val="20"/>
          <w:szCs w:val="20"/>
        </w:rPr>
        <w:t>dopuszcza składani</w:t>
      </w:r>
      <w:r w:rsidR="00033BAC" w:rsidRPr="00AB1286">
        <w:rPr>
          <w:rFonts w:cstheme="minorHAnsi"/>
          <w:sz w:val="20"/>
          <w:szCs w:val="20"/>
        </w:rPr>
        <w:t>a</w:t>
      </w:r>
      <w:r w:rsidRPr="00AB1286">
        <w:rPr>
          <w:rFonts w:cstheme="minorHAnsi"/>
          <w:sz w:val="20"/>
          <w:szCs w:val="20"/>
        </w:rPr>
        <w:t xml:space="preserve"> ofert częściowych w ramach niniejszego postępowania. </w:t>
      </w:r>
      <w:r w:rsidR="00DF5384" w:rsidRPr="00AB1286">
        <w:rPr>
          <w:rFonts w:cstheme="minorHAnsi"/>
          <w:sz w:val="20"/>
          <w:szCs w:val="20"/>
        </w:rPr>
        <w:t xml:space="preserve">Wykonawca może złożyć tylko jedną ofertę. </w:t>
      </w:r>
    </w:p>
    <w:p w14:paraId="148CD34E" w14:textId="77777777" w:rsidR="00FD3C6E" w:rsidRPr="00AB1286" w:rsidRDefault="00D7797C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nie dopuszcza składani</w:t>
      </w:r>
      <w:r w:rsidR="00F42470" w:rsidRPr="00AB1286">
        <w:rPr>
          <w:rFonts w:cstheme="minorHAnsi"/>
          <w:sz w:val="20"/>
          <w:szCs w:val="20"/>
        </w:rPr>
        <w:t>a</w:t>
      </w:r>
      <w:r w:rsidRPr="00AB1286">
        <w:rPr>
          <w:rFonts w:cstheme="minorHAnsi"/>
          <w:sz w:val="20"/>
          <w:szCs w:val="20"/>
        </w:rPr>
        <w:t xml:space="preserve"> ofert wariantowych. </w:t>
      </w:r>
    </w:p>
    <w:p w14:paraId="79931154" w14:textId="5DF40699" w:rsidR="00FD3C6E" w:rsidRPr="00AB1286" w:rsidRDefault="00FD3C6E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 xml:space="preserve">Do oferty wykonawca </w:t>
      </w:r>
      <w:r w:rsidR="00146ACD" w:rsidRPr="00AB1286">
        <w:rPr>
          <w:rFonts w:cstheme="minorHAnsi"/>
          <w:b/>
          <w:bCs/>
          <w:sz w:val="20"/>
          <w:szCs w:val="20"/>
        </w:rPr>
        <w:t xml:space="preserve">zgodnie z treścią przepisu art. 273 ust.2 PZP, </w:t>
      </w:r>
      <w:r w:rsidRPr="00AB1286">
        <w:rPr>
          <w:rFonts w:cstheme="minorHAnsi"/>
          <w:b/>
          <w:bCs/>
          <w:sz w:val="20"/>
          <w:szCs w:val="20"/>
        </w:rPr>
        <w:t xml:space="preserve">dołącza </w:t>
      </w:r>
      <w:r w:rsidR="00035654" w:rsidRPr="00AB1286">
        <w:rPr>
          <w:rFonts w:cstheme="minorHAnsi"/>
          <w:b/>
          <w:bCs/>
          <w:sz w:val="20"/>
          <w:szCs w:val="20"/>
        </w:rPr>
        <w:t>oświadczenie o niepodleganiu wykluczeniu</w:t>
      </w:r>
      <w:r w:rsidR="007E2FDA" w:rsidRPr="00AB1286">
        <w:rPr>
          <w:rFonts w:cstheme="minorHAnsi"/>
          <w:b/>
          <w:bCs/>
          <w:sz w:val="20"/>
          <w:szCs w:val="20"/>
        </w:rPr>
        <w:t xml:space="preserve"> </w:t>
      </w:r>
      <w:r w:rsidRPr="00AB1286">
        <w:rPr>
          <w:rFonts w:cstheme="minorHAnsi"/>
          <w:b/>
          <w:bCs/>
          <w:sz w:val="20"/>
          <w:szCs w:val="20"/>
        </w:rPr>
        <w:t>i</w:t>
      </w:r>
      <w:r w:rsidR="00035654" w:rsidRPr="00AB1286">
        <w:rPr>
          <w:rFonts w:cstheme="minorHAnsi"/>
          <w:b/>
          <w:bCs/>
          <w:sz w:val="20"/>
          <w:szCs w:val="20"/>
        </w:rPr>
        <w:t xml:space="preserve"> spełnianiu warunk</w:t>
      </w:r>
      <w:r w:rsidR="0095543C" w:rsidRPr="00AB1286">
        <w:rPr>
          <w:rFonts w:cstheme="minorHAnsi"/>
          <w:b/>
          <w:bCs/>
          <w:sz w:val="20"/>
          <w:szCs w:val="20"/>
        </w:rPr>
        <w:t>u</w:t>
      </w:r>
      <w:r w:rsidR="00035654" w:rsidRPr="00AB1286">
        <w:rPr>
          <w:rFonts w:cstheme="minorHAnsi"/>
          <w:b/>
          <w:bCs/>
          <w:sz w:val="20"/>
          <w:szCs w:val="20"/>
        </w:rPr>
        <w:t xml:space="preserve"> udziału w postępowaniu</w:t>
      </w:r>
      <w:r w:rsidR="00146ACD" w:rsidRPr="00AB1286">
        <w:rPr>
          <w:rFonts w:cstheme="minorHAnsi"/>
          <w:b/>
          <w:bCs/>
          <w:sz w:val="20"/>
          <w:szCs w:val="20"/>
        </w:rPr>
        <w:t>, o którym mowa w art. 125 ust. 1 PZP.</w:t>
      </w:r>
      <w:r w:rsidR="009D4B3D" w:rsidRPr="00AB1286">
        <w:rPr>
          <w:rFonts w:cstheme="minorHAnsi"/>
          <w:sz w:val="20"/>
          <w:szCs w:val="20"/>
        </w:rPr>
        <w:t xml:space="preserve"> </w:t>
      </w:r>
      <w:r w:rsidR="00373A9A" w:rsidRPr="00AB1286">
        <w:rPr>
          <w:rFonts w:cstheme="minorHAnsi"/>
          <w:sz w:val="20"/>
          <w:szCs w:val="20"/>
        </w:rPr>
        <w:t>Wzór o</w:t>
      </w:r>
      <w:r w:rsidR="00035654" w:rsidRPr="00AB1286">
        <w:rPr>
          <w:rFonts w:cstheme="minorHAnsi"/>
          <w:sz w:val="20"/>
          <w:szCs w:val="20"/>
        </w:rPr>
        <w:t>świadczeni</w:t>
      </w:r>
      <w:r w:rsidR="006A7459" w:rsidRPr="00AB1286">
        <w:rPr>
          <w:rFonts w:cstheme="minorHAnsi"/>
          <w:sz w:val="20"/>
          <w:szCs w:val="20"/>
        </w:rPr>
        <w:t xml:space="preserve">a </w:t>
      </w:r>
      <w:r w:rsidR="00373A9A" w:rsidRPr="00AB1286">
        <w:rPr>
          <w:rFonts w:cstheme="minorHAnsi"/>
          <w:sz w:val="20"/>
          <w:szCs w:val="20"/>
        </w:rPr>
        <w:t>stanowi załącznik nr 3 do SWZ</w:t>
      </w:r>
      <w:r w:rsidR="00155B74" w:rsidRPr="00AB1286">
        <w:rPr>
          <w:rFonts w:cstheme="minorHAnsi"/>
          <w:sz w:val="20"/>
          <w:szCs w:val="20"/>
        </w:rPr>
        <w:t xml:space="preserve">. </w:t>
      </w:r>
      <w:r w:rsidR="00035654" w:rsidRPr="00AB1286">
        <w:rPr>
          <w:rFonts w:cstheme="minorHAnsi"/>
          <w:sz w:val="20"/>
          <w:szCs w:val="20"/>
        </w:rPr>
        <w:t xml:space="preserve">Oświadczenie, o którym mowa w </w:t>
      </w:r>
      <w:r w:rsidR="00D179C8" w:rsidRPr="00AB1286">
        <w:rPr>
          <w:rFonts w:cstheme="minorHAnsi"/>
          <w:sz w:val="20"/>
          <w:szCs w:val="20"/>
        </w:rPr>
        <w:t xml:space="preserve">niniejszym </w:t>
      </w:r>
      <w:r w:rsidR="009D4B3D" w:rsidRPr="00AB1286">
        <w:rPr>
          <w:rFonts w:cstheme="minorHAnsi"/>
          <w:sz w:val="20"/>
          <w:szCs w:val="20"/>
        </w:rPr>
        <w:t>ustępie</w:t>
      </w:r>
      <w:r w:rsidR="00035654" w:rsidRPr="00AB1286">
        <w:rPr>
          <w:rFonts w:cstheme="minorHAnsi"/>
          <w:sz w:val="20"/>
          <w:szCs w:val="20"/>
        </w:rPr>
        <w:t>, stanowi dowód potwierdzający brak podstaw wykluczenia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D179C8" w:rsidRPr="00AB1286">
        <w:rPr>
          <w:rFonts w:cstheme="minorHAnsi"/>
          <w:sz w:val="20"/>
          <w:szCs w:val="20"/>
        </w:rPr>
        <w:t xml:space="preserve">z postępowania </w:t>
      </w:r>
      <w:r w:rsidR="006A7459" w:rsidRPr="00AB1286">
        <w:rPr>
          <w:rFonts w:cstheme="minorHAnsi"/>
          <w:sz w:val="20"/>
          <w:szCs w:val="20"/>
        </w:rPr>
        <w:t>oraz</w:t>
      </w:r>
      <w:r w:rsidR="00035654" w:rsidRPr="00AB1286">
        <w:rPr>
          <w:rFonts w:cstheme="minorHAnsi"/>
          <w:sz w:val="20"/>
          <w:szCs w:val="20"/>
        </w:rPr>
        <w:t xml:space="preserve"> spełnianie warunk</w:t>
      </w:r>
      <w:r w:rsidR="0019148D" w:rsidRPr="00AB1286">
        <w:rPr>
          <w:rFonts w:cstheme="minorHAnsi"/>
          <w:sz w:val="20"/>
          <w:szCs w:val="20"/>
        </w:rPr>
        <w:t>u</w:t>
      </w:r>
      <w:r w:rsidR="00035654" w:rsidRPr="00AB1286">
        <w:rPr>
          <w:rFonts w:cstheme="minorHAnsi"/>
          <w:sz w:val="20"/>
          <w:szCs w:val="20"/>
        </w:rPr>
        <w:t xml:space="preserve"> udziału w postępowaniu, odpowiednio na dzień składania ofert, </w:t>
      </w:r>
      <w:r w:rsidR="00D179C8" w:rsidRPr="00AB1286">
        <w:rPr>
          <w:rFonts w:cstheme="minorHAnsi"/>
          <w:sz w:val="20"/>
          <w:szCs w:val="20"/>
        </w:rPr>
        <w:t xml:space="preserve">i </w:t>
      </w:r>
      <w:r w:rsidR="00373A9A" w:rsidRPr="00AB1286">
        <w:rPr>
          <w:rFonts w:cstheme="minorHAnsi"/>
          <w:sz w:val="20"/>
          <w:szCs w:val="20"/>
        </w:rPr>
        <w:t xml:space="preserve">tymczasowo </w:t>
      </w:r>
      <w:r w:rsidR="00035654" w:rsidRPr="00AB1286">
        <w:rPr>
          <w:rFonts w:cstheme="minorHAnsi"/>
          <w:sz w:val="20"/>
          <w:szCs w:val="20"/>
        </w:rPr>
        <w:t>zastępuj</w:t>
      </w:r>
      <w:r w:rsidR="00373A9A" w:rsidRPr="00AB1286">
        <w:rPr>
          <w:rFonts w:cstheme="minorHAnsi"/>
          <w:sz w:val="20"/>
          <w:szCs w:val="20"/>
        </w:rPr>
        <w:t>e</w:t>
      </w:r>
      <w:r w:rsidR="00035654" w:rsidRPr="00AB1286">
        <w:rPr>
          <w:rFonts w:cstheme="minorHAnsi"/>
          <w:sz w:val="20"/>
          <w:szCs w:val="20"/>
        </w:rPr>
        <w:t xml:space="preserve"> wymagane przez zamawiającego podmiotowe środki dowodowe</w:t>
      </w:r>
      <w:r w:rsidRPr="00AB1286">
        <w:rPr>
          <w:rFonts w:cstheme="minorHAnsi"/>
          <w:sz w:val="20"/>
          <w:szCs w:val="20"/>
        </w:rPr>
        <w:t xml:space="preserve"> określone w Rozdziale </w:t>
      </w:r>
      <w:r w:rsidR="00033BAC" w:rsidRPr="00AB1286">
        <w:rPr>
          <w:rFonts w:cstheme="minorHAnsi"/>
          <w:sz w:val="20"/>
          <w:szCs w:val="20"/>
        </w:rPr>
        <w:t>12</w:t>
      </w:r>
      <w:r w:rsidR="00035654" w:rsidRPr="00AB1286">
        <w:rPr>
          <w:rFonts w:cstheme="minorHAnsi"/>
          <w:sz w:val="20"/>
          <w:szCs w:val="20"/>
        </w:rPr>
        <w:t>.</w:t>
      </w:r>
      <w:r w:rsidR="009D4B3D" w:rsidRPr="00AB1286">
        <w:rPr>
          <w:rFonts w:cstheme="minorHAnsi"/>
          <w:sz w:val="20"/>
          <w:szCs w:val="20"/>
        </w:rPr>
        <w:t xml:space="preserve"> </w:t>
      </w:r>
      <w:r w:rsidR="00035654" w:rsidRPr="00AB1286">
        <w:rPr>
          <w:rFonts w:cstheme="minorHAnsi"/>
          <w:sz w:val="20"/>
          <w:szCs w:val="20"/>
        </w:rPr>
        <w:t xml:space="preserve">W przypadku wspólnego ubiegania się o zamówienie przez wykonawców, oświadczenie, o którym mowa </w:t>
      </w:r>
      <w:r w:rsidR="00DB4D9C" w:rsidRPr="00AB1286">
        <w:rPr>
          <w:rFonts w:cstheme="minorHAnsi"/>
          <w:sz w:val="20"/>
          <w:szCs w:val="20"/>
        </w:rPr>
        <w:t>niniejszym ustępie</w:t>
      </w:r>
      <w:r w:rsidR="006A7459" w:rsidRPr="00AB1286">
        <w:rPr>
          <w:rFonts w:cstheme="minorHAnsi"/>
          <w:sz w:val="20"/>
          <w:szCs w:val="20"/>
        </w:rPr>
        <w:t>,</w:t>
      </w:r>
      <w:r w:rsidR="00035654" w:rsidRPr="00AB1286">
        <w:rPr>
          <w:rFonts w:cstheme="minorHAnsi"/>
          <w:sz w:val="20"/>
          <w:szCs w:val="20"/>
        </w:rPr>
        <w:t xml:space="preserve"> składa każdy z wykonawców. Oświadczenia te potwierdzają brak podstaw wykluczenia </w:t>
      </w:r>
      <w:r w:rsidR="00D179C8" w:rsidRPr="00AB1286">
        <w:rPr>
          <w:rFonts w:cstheme="minorHAnsi"/>
          <w:sz w:val="20"/>
          <w:szCs w:val="20"/>
        </w:rPr>
        <w:t xml:space="preserve">z postępowania </w:t>
      </w:r>
      <w:r w:rsidR="00035654" w:rsidRPr="00AB1286">
        <w:rPr>
          <w:rFonts w:cstheme="minorHAnsi"/>
          <w:sz w:val="20"/>
          <w:szCs w:val="20"/>
        </w:rPr>
        <w:t>oraz spełnianie warunk</w:t>
      </w:r>
      <w:r w:rsidR="0019148D" w:rsidRPr="00AB1286">
        <w:rPr>
          <w:rFonts w:cstheme="minorHAnsi"/>
          <w:sz w:val="20"/>
          <w:szCs w:val="20"/>
        </w:rPr>
        <w:t>u</w:t>
      </w:r>
      <w:r w:rsidR="00035654" w:rsidRPr="00AB1286">
        <w:rPr>
          <w:rFonts w:cstheme="minorHAnsi"/>
          <w:sz w:val="20"/>
          <w:szCs w:val="20"/>
        </w:rPr>
        <w:t xml:space="preserve"> udziału w postępowaniu w zakresie, w jakim każdy z wykonawców wykazuje spełnianie warunk</w:t>
      </w:r>
      <w:r w:rsidR="0019148D" w:rsidRPr="00AB1286">
        <w:rPr>
          <w:rFonts w:cstheme="minorHAnsi"/>
          <w:sz w:val="20"/>
          <w:szCs w:val="20"/>
        </w:rPr>
        <w:t xml:space="preserve">u </w:t>
      </w:r>
      <w:r w:rsidR="00035654" w:rsidRPr="00AB1286">
        <w:rPr>
          <w:rFonts w:cstheme="minorHAnsi"/>
          <w:sz w:val="20"/>
          <w:szCs w:val="20"/>
        </w:rPr>
        <w:t>udziału w postępowaniu</w:t>
      </w:r>
      <w:r w:rsidR="00D179C8" w:rsidRPr="00AB1286">
        <w:rPr>
          <w:rFonts w:cstheme="minorHAnsi"/>
          <w:sz w:val="20"/>
          <w:szCs w:val="20"/>
        </w:rPr>
        <w:t xml:space="preserve"> oraz niepodleganie wykluczeni</w:t>
      </w:r>
      <w:r w:rsidR="0019148D" w:rsidRPr="00AB1286">
        <w:rPr>
          <w:rFonts w:cstheme="minorHAnsi"/>
          <w:sz w:val="20"/>
          <w:szCs w:val="20"/>
        </w:rPr>
        <w:t>u</w:t>
      </w:r>
      <w:r w:rsidR="00D179C8" w:rsidRPr="00AB1286">
        <w:rPr>
          <w:rFonts w:cstheme="minorHAnsi"/>
          <w:sz w:val="20"/>
          <w:szCs w:val="20"/>
        </w:rPr>
        <w:t xml:space="preserve"> z postępowania</w:t>
      </w:r>
      <w:r w:rsidR="00035654" w:rsidRPr="00AB1286">
        <w:rPr>
          <w:rFonts w:cstheme="minorHAnsi"/>
          <w:sz w:val="20"/>
          <w:szCs w:val="20"/>
        </w:rPr>
        <w:t>.</w:t>
      </w:r>
    </w:p>
    <w:p w14:paraId="1A0CB3FC" w14:textId="77777777" w:rsidR="00F42470" w:rsidRPr="00AB1286" w:rsidRDefault="00F42470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Wykonawca może zastrzec </w:t>
      </w:r>
      <w:r w:rsidR="00E94A7B" w:rsidRPr="00AB1286">
        <w:rPr>
          <w:rFonts w:cstheme="minorHAnsi"/>
          <w:sz w:val="20"/>
          <w:szCs w:val="20"/>
        </w:rPr>
        <w:t>informacje</w:t>
      </w:r>
      <w:r w:rsidRPr="00AB1286">
        <w:rPr>
          <w:rFonts w:cstheme="minorHAnsi"/>
          <w:sz w:val="20"/>
          <w:szCs w:val="20"/>
        </w:rPr>
        <w:t xml:space="preserve"> stanowiące tajemnicę przedsiębiorstwa. Zgodnie z art. 18 ust. 3 PZP, nie ujawnia się informacji stanowiących tajemnicę przedsiębiorstwa 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 nie może zastrzec informacji, o których mowa w art. 222 ust. 5 </w:t>
      </w:r>
      <w:r w:rsidR="00033BAC" w:rsidRPr="00AB1286">
        <w:rPr>
          <w:rFonts w:cstheme="minorHAnsi"/>
          <w:sz w:val="20"/>
          <w:szCs w:val="20"/>
        </w:rPr>
        <w:t>PZP</w:t>
      </w:r>
      <w:r w:rsidRPr="00AB1286">
        <w:rPr>
          <w:rFonts w:cstheme="minorHAnsi"/>
          <w:sz w:val="20"/>
          <w:szCs w:val="20"/>
        </w:rPr>
        <w:t xml:space="preserve">. Zastrzeżenie tajemnicy przedsiębiorstwa oraz wykazanie, że zastrzeżone informacje stanowią tajemnicę przedsiębiorstwa musi nastąpić jednocześnie. Wykonawca zastrzegając swoje tajemnice powinien udowodnić, że spełnione są przesłanki określone w art. 11 ust. 2 ustawy </w:t>
      </w:r>
      <w:r w:rsidR="00033BAC" w:rsidRPr="00AB1286">
        <w:rPr>
          <w:rFonts w:cstheme="minorHAnsi"/>
          <w:sz w:val="20"/>
          <w:szCs w:val="20"/>
        </w:rPr>
        <w:t xml:space="preserve">tajemnicę przedsiębiorstwa w rozumieniu przepisów ustawy z dnia 16 kwietnia 1993 r. </w:t>
      </w:r>
      <w:r w:rsidRPr="00AB1286">
        <w:rPr>
          <w:rFonts w:cstheme="minorHAnsi"/>
          <w:sz w:val="20"/>
          <w:szCs w:val="20"/>
        </w:rPr>
        <w:t xml:space="preserve">o zwalczaniu nieuczciwej konkurencji. Może to nastąpić na przykład poprzez złożenie oświadczenia uzasadniającego, dlaczego określone informacje mają przymiot tajemnicy przedsiębiorstwa lub przedstawienia innych dokumentów (na przykład umów o zachowanie poufności). Zamawiający na podstawie przedstawionych środków dowodowych, </w:t>
      </w:r>
      <w:r w:rsidRPr="00AB1286">
        <w:rPr>
          <w:rFonts w:cstheme="minorHAnsi"/>
          <w:sz w:val="20"/>
          <w:szCs w:val="20"/>
        </w:rPr>
        <w:lastRenderedPageBreak/>
        <w:t>zweryfikuje czy zamieszczone w ofercie informacje zastrzeżone jako tajemnica przedsiębiorstwa stanowią taką tajemnicę, bądź podejmie decyzje o ich odtajnieniu. W sytuacji, gdy wykonawca zastrzeże w ofercie informacje, które nie stanowią tajemnicy przedsiębiorstwa, o której mowa w ustawie o zwalczaniu nieuczciwej konkurencji lub są jawne na podstawie przepisów PZP lub odrębnych przepisów, informacje te będą podlegały udostępnieniu na takich samych zasadach, jak pozostałe niezastrzeżone informacje.</w:t>
      </w:r>
    </w:p>
    <w:p w14:paraId="746196BF" w14:textId="77777777" w:rsidR="00AE7027" w:rsidRPr="00AB1286" w:rsidRDefault="00AE7027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Do przygotowania oferty konieczne jest posiadanie przez osobę upoważnioną do reprezentowania wykonawcy kwalifikowanego podpisu elektronicznego, podpisu osobistego lub podpisu zaufanego.</w:t>
      </w:r>
    </w:p>
    <w:p w14:paraId="309AF416" w14:textId="77777777" w:rsidR="00146ACD" w:rsidRPr="00AB1286" w:rsidRDefault="00D432D7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Ofertę oraz oświadczenie, o którym mowa w ust. 4, składa się, pod rygorem nieważności w formie elektronicznej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6A7459" w:rsidRPr="00AB1286">
        <w:rPr>
          <w:rFonts w:cstheme="minorHAnsi"/>
          <w:sz w:val="20"/>
          <w:szCs w:val="20"/>
        </w:rPr>
        <w:t>lub w postaci elektronicznej opatrzonej podpisem zaufanym lub podpisem osobistym</w:t>
      </w:r>
      <w:r w:rsidRPr="00AB1286">
        <w:rPr>
          <w:rFonts w:cstheme="minorHAnsi"/>
          <w:sz w:val="20"/>
          <w:szCs w:val="20"/>
        </w:rPr>
        <w:t xml:space="preserve">. </w:t>
      </w:r>
    </w:p>
    <w:p w14:paraId="7B77ED09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nie ponosi odpowiedzialności za nieprawidłowe lub nieterminowe złożenie oferty. Zaleca się, aby założyć profil wykonawcy i rozpocząć składanie oferty z odpowiednim wyprzedzeniem.</w:t>
      </w:r>
    </w:p>
    <w:p w14:paraId="317C25BA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Wykonawca przygotowuje ofertę przy pomocy „Formularza ofertowego” udostępnionego przez zamawiającego na Platformie e-Zamówienia i zamieszczonego w podglądzie postępowania w zakładce „Informacje podstawowe”. </w:t>
      </w:r>
    </w:p>
    <w:p w14:paraId="78D0F22C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w postępowaniu nie wykorzystał interaktywnego formularza z Platformy e-Zamówienia, zatem wykonawca składa ofertę wykorzystując wzory przygotowane przez zamawiającego albo własne formularze zawierające wszystkie informacje określone przez zamawiającego w SWZ. </w:t>
      </w:r>
    </w:p>
    <w:p w14:paraId="7AC57547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AB1286">
        <w:rPr>
          <w:rFonts w:cstheme="minorHAnsi"/>
          <w:sz w:val="20"/>
          <w:szCs w:val="20"/>
        </w:rPr>
        <w:t>drag&amp;drop</w:t>
      </w:r>
      <w:proofErr w:type="spellEnd"/>
      <w:r w:rsidRPr="00AB1286">
        <w:rPr>
          <w:rFonts w:cstheme="minorHAnsi"/>
          <w:sz w:val="20"/>
          <w:szCs w:val="20"/>
        </w:rPr>
        <w:t xml:space="preserve"> („przeciągnij” i „upuść”) służące do dodawania plików.</w:t>
      </w:r>
    </w:p>
    <w:p w14:paraId="5B78A987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 </w:t>
      </w:r>
    </w:p>
    <w:p w14:paraId="0A72947C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nie opublikował interaktywnego formularza ofertowego wygenerowanego na Platformie e-Zamówienia, dlatego podczas składania oferty pojawi się okienko: „</w:t>
      </w:r>
      <w:r w:rsidRPr="00AB1286">
        <w:rPr>
          <w:rFonts w:cstheme="minorHAnsi"/>
          <w:i/>
          <w:iCs/>
          <w:sz w:val="20"/>
          <w:szCs w:val="20"/>
        </w:rPr>
        <w:t>Czy chcesz kontynuować? Postępowanie nie posiada opublikowanego formularza do tego etapu postepowania. Plik 1 Załącznik_Formularz_ofertowy(1).pdf nie jest poprawnym formularzem interaktywnym wygenerowanym na Platformie</w:t>
      </w:r>
      <w:r w:rsidRPr="00AB1286">
        <w:rPr>
          <w:rFonts w:cstheme="minorHAnsi"/>
          <w:sz w:val="20"/>
          <w:szCs w:val="20"/>
        </w:rPr>
        <w:t>”, na które wykonawca musi odpowiedzieć: „</w:t>
      </w:r>
      <w:r w:rsidRPr="00AB1286">
        <w:rPr>
          <w:rFonts w:cstheme="minorHAnsi"/>
          <w:i/>
          <w:iCs/>
          <w:sz w:val="20"/>
          <w:szCs w:val="20"/>
        </w:rPr>
        <w:t>Tak, chce kontynuować”</w:t>
      </w:r>
      <w:r w:rsidRPr="00AB1286">
        <w:rPr>
          <w:rFonts w:cstheme="minorHAnsi"/>
          <w:sz w:val="20"/>
          <w:szCs w:val="20"/>
        </w:rPr>
        <w:t>.</w:t>
      </w:r>
    </w:p>
    <w:p w14:paraId="014D79F5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3B8149E8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</w:t>
      </w:r>
      <w:proofErr w:type="spellStart"/>
      <w:r w:rsidRPr="00AB1286">
        <w:rPr>
          <w:rFonts w:cstheme="minorHAnsi"/>
          <w:sz w:val="20"/>
          <w:szCs w:val="20"/>
        </w:rPr>
        <w:t>Pzp</w:t>
      </w:r>
      <w:proofErr w:type="spellEnd"/>
      <w:r w:rsidRPr="00AB1286">
        <w:rPr>
          <w:rFonts w:cstheme="minorHAnsi"/>
          <w:sz w:val="20"/>
          <w:szCs w:val="20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</w:t>
      </w:r>
      <w:r w:rsidRPr="00AB1286">
        <w:rPr>
          <w:rFonts w:cstheme="minorHAnsi"/>
          <w:sz w:val="20"/>
          <w:szCs w:val="20"/>
        </w:rPr>
        <w:lastRenderedPageBreak/>
        <w:t xml:space="preserve">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kwalifikowanym podpisem elektronicznym, podpisem zaufanym lub podpisem osobistym. </w:t>
      </w:r>
    </w:p>
    <w:p w14:paraId="1DAB2504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1AC20164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Oferta może być złożona tylko do upływu terminu składania ofert. </w:t>
      </w:r>
    </w:p>
    <w:p w14:paraId="2C152E54" w14:textId="77777777" w:rsidR="00146ACD" w:rsidRPr="00AB1286" w:rsidRDefault="00146ACD" w:rsidP="00AB1286">
      <w:pPr>
        <w:pStyle w:val="Akapitzlist"/>
        <w:numPr>
          <w:ilvl w:val="0"/>
          <w:numId w:val="1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063021E0" w14:textId="5AA94DA9" w:rsidR="00146ACD" w:rsidRPr="00AB1286" w:rsidRDefault="00146ACD" w:rsidP="004709AE">
      <w:pPr>
        <w:pStyle w:val="Akapitzlist"/>
        <w:numPr>
          <w:ilvl w:val="0"/>
          <w:numId w:val="16"/>
        </w:numPr>
        <w:snapToGrid w:val="0"/>
        <w:spacing w:after="0" w:line="276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Maksymalny łączny rozmiar plików stanowiących ofertę lub składanych wraz z ofertą to 250 MB.</w:t>
      </w:r>
    </w:p>
    <w:p w14:paraId="3F29E9A2" w14:textId="77777777" w:rsidR="004C64CD" w:rsidRPr="00AB1286" w:rsidRDefault="004C64CD" w:rsidP="00AB128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</w:p>
    <w:p w14:paraId="45F4C8D6" w14:textId="77777777" w:rsidR="00AF0E33" w:rsidRPr="00AB1286" w:rsidRDefault="00AF0E3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207866" w:rsidRPr="00AB1286">
        <w:rPr>
          <w:rFonts w:cstheme="minorHAnsi"/>
          <w:b/>
          <w:bCs/>
          <w:sz w:val="20"/>
          <w:szCs w:val="20"/>
          <w:u w:val="single"/>
        </w:rPr>
        <w:t>1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9</w:t>
      </w:r>
    </w:p>
    <w:p w14:paraId="5AC9A38A" w14:textId="77777777" w:rsidR="00AF0E33" w:rsidRPr="00AB1286" w:rsidRDefault="00AF0E3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Wymagania dotyczące wadium:</w:t>
      </w:r>
    </w:p>
    <w:p w14:paraId="0493D142" w14:textId="77777777" w:rsidR="000A3AC2" w:rsidRPr="00AB1286" w:rsidRDefault="000A3AC2" w:rsidP="00AB1286">
      <w:pPr>
        <w:spacing w:after="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nie żąda wniesienia wadium.</w:t>
      </w:r>
    </w:p>
    <w:p w14:paraId="35CF8893" w14:textId="77777777" w:rsidR="00D51143" w:rsidRPr="00AB1286" w:rsidRDefault="00D51143" w:rsidP="00AB1286">
      <w:pPr>
        <w:pStyle w:val="Akapitzlist"/>
        <w:spacing w:after="0" w:line="276" w:lineRule="auto"/>
        <w:ind w:left="360"/>
        <w:jc w:val="both"/>
        <w:rPr>
          <w:rFonts w:cstheme="minorHAnsi"/>
          <w:b/>
          <w:bCs/>
          <w:sz w:val="20"/>
          <w:szCs w:val="20"/>
        </w:rPr>
      </w:pPr>
    </w:p>
    <w:p w14:paraId="75B740B2" w14:textId="77777777" w:rsidR="00F308F6" w:rsidRPr="00AB1286" w:rsidRDefault="00F308F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20</w:t>
      </w:r>
    </w:p>
    <w:p w14:paraId="1239EFF1" w14:textId="77777777" w:rsidR="00B71F6C" w:rsidRPr="00AB1286" w:rsidRDefault="00F308F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Sp</w:t>
      </w:r>
      <w:r w:rsidR="00B71F6C" w:rsidRPr="00AB1286">
        <w:rPr>
          <w:rFonts w:cstheme="minorHAnsi"/>
          <w:b/>
          <w:bCs/>
          <w:sz w:val="20"/>
          <w:szCs w:val="20"/>
        </w:rPr>
        <w:t>osób oraz termin składania ofert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68B7579F" w14:textId="7FE268BC" w:rsidR="00E453B1" w:rsidRPr="00AB1286" w:rsidRDefault="00E453B1" w:rsidP="004709AE">
      <w:pPr>
        <w:widowControl w:val="0"/>
        <w:numPr>
          <w:ilvl w:val="1"/>
          <w:numId w:val="54"/>
        </w:numPr>
        <w:suppressAutoHyphens/>
        <w:snapToGrid w:val="0"/>
        <w:spacing w:after="120" w:line="276" w:lineRule="auto"/>
        <w:ind w:left="425" w:hanging="425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Wykonawca składa ofertę za pośrednictwem Platformy e-Zamówienia. Sposób złożenia oferty opisany został w Rozdziale 1</w:t>
      </w:r>
      <w:r w:rsidR="00816A2C" w:rsidRPr="00AB1286">
        <w:rPr>
          <w:rFonts w:eastAsia="Times New Roman" w:cstheme="minorHAnsi"/>
          <w:sz w:val="20"/>
          <w:szCs w:val="20"/>
          <w:lang w:eastAsia="zh-CN" w:bidi="hi-IN"/>
        </w:rPr>
        <w:t>8</w:t>
      </w:r>
      <w:r w:rsidRPr="00AB1286">
        <w:rPr>
          <w:rFonts w:eastAsia="Times New Roman" w:cstheme="minorHAnsi"/>
          <w:sz w:val="20"/>
          <w:szCs w:val="20"/>
          <w:lang w:eastAsia="zh-CN" w:bidi="hi-IN"/>
        </w:rPr>
        <w:t>.</w:t>
      </w:r>
    </w:p>
    <w:p w14:paraId="0FE0B692" w14:textId="77777777" w:rsidR="00816A2C" w:rsidRPr="00AB1286" w:rsidRDefault="00E453B1" w:rsidP="004709AE">
      <w:pPr>
        <w:widowControl w:val="0"/>
        <w:numPr>
          <w:ilvl w:val="1"/>
          <w:numId w:val="54"/>
        </w:numPr>
        <w:suppressAutoHyphens/>
        <w:snapToGrid w:val="0"/>
        <w:spacing w:after="120" w:line="276" w:lineRule="auto"/>
        <w:ind w:left="425" w:hanging="425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Zamawiający nie ponosi odpowiedzialności za złożenie oferty w sposób niezgodny z Instrukcją korzystania z Platformy e-Zamówienia, </w:t>
      </w: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 szczególności za sytuację, gdy zamawiający zapozna się z treścią oferty przed upływem terminu składania ofert np. brak zaszyfrowania</w:t>
      </w:r>
      <w:r w:rsidRPr="00AB1286">
        <w:rPr>
          <w:rFonts w:eastAsia="Times New Roman" w:cstheme="minorHAnsi"/>
          <w:b/>
          <w:bCs/>
          <w:color w:val="000000"/>
          <w:sz w:val="20"/>
          <w:szCs w:val="20"/>
          <w:lang w:eastAsia="zh-CN" w:bidi="hi-IN"/>
        </w:rPr>
        <w:t xml:space="preserve">. </w:t>
      </w:r>
      <w:r w:rsidRPr="00AB128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zh-CN" w:bidi="hi-IN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AB128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zh-CN" w:bidi="hi-IN"/>
        </w:rPr>
        <w:t>Pzp</w:t>
      </w:r>
      <w:proofErr w:type="spellEnd"/>
      <w:r w:rsidRPr="00AB128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zh-CN" w:bidi="hi-IN"/>
        </w:rPr>
        <w:t>.</w:t>
      </w:r>
    </w:p>
    <w:p w14:paraId="6D9F7457" w14:textId="39D2C357" w:rsidR="00816A2C" w:rsidRPr="00AB1286" w:rsidRDefault="00E453B1" w:rsidP="004709AE">
      <w:pPr>
        <w:widowControl w:val="0"/>
        <w:numPr>
          <w:ilvl w:val="1"/>
          <w:numId w:val="54"/>
        </w:numPr>
        <w:suppressAutoHyphens/>
        <w:spacing w:after="0" w:line="276" w:lineRule="auto"/>
        <w:ind w:left="426" w:hanging="426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 xml:space="preserve">Ofertę wraz z wymaganymi załącznikami należy złożyć w terminie do dnia </w:t>
      </w:r>
      <w:r w:rsidR="002D201D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zh-CN" w:bidi="hi-IN"/>
        </w:rPr>
        <w:t>14.11.2024</w:t>
      </w:r>
      <w:r w:rsidRPr="00AB1286">
        <w:rPr>
          <w:rFonts w:eastAsia="Times New Roman" w:cstheme="minorHAnsi"/>
          <w:b/>
          <w:bCs/>
          <w:color w:val="000000"/>
          <w:sz w:val="20"/>
          <w:szCs w:val="20"/>
          <w:u w:val="single"/>
          <w:lang w:eastAsia="zh-CN" w:bidi="hi-IN"/>
        </w:rPr>
        <w:t xml:space="preserve"> r. do godz</w:t>
      </w:r>
      <w:r w:rsidRPr="00AB1286">
        <w:rPr>
          <w:rFonts w:eastAsia="Times New Roman" w:cstheme="minorHAnsi"/>
          <w:color w:val="000000"/>
          <w:sz w:val="20"/>
          <w:szCs w:val="20"/>
          <w:u w:val="single"/>
          <w:lang w:eastAsia="zh-CN" w:bidi="hi-IN"/>
        </w:rPr>
        <w:t>.</w:t>
      </w:r>
      <w:r w:rsidRPr="00AB1286">
        <w:rPr>
          <w:rFonts w:eastAsia="Calibri" w:cstheme="minorHAnsi"/>
          <w:b/>
          <w:bCs/>
          <w:color w:val="000000"/>
          <w:sz w:val="20"/>
          <w:szCs w:val="20"/>
          <w:u w:val="single"/>
          <w:lang w:eastAsia="zh-CN" w:bidi="hi-IN"/>
        </w:rPr>
        <w:t xml:space="preserve"> </w:t>
      </w:r>
      <w:r w:rsidR="002D201D">
        <w:rPr>
          <w:rFonts w:eastAsia="Calibri" w:cstheme="minorHAnsi"/>
          <w:b/>
          <w:bCs/>
          <w:color w:val="000000"/>
          <w:sz w:val="20"/>
          <w:szCs w:val="20"/>
          <w:u w:val="single"/>
          <w:lang w:eastAsia="zh-CN" w:bidi="hi-IN"/>
        </w:rPr>
        <w:t>10:00</w:t>
      </w:r>
    </w:p>
    <w:p w14:paraId="57C1890E" w14:textId="77777777" w:rsidR="00816A2C" w:rsidRPr="00AB1286" w:rsidRDefault="00E453B1" w:rsidP="004709AE">
      <w:pPr>
        <w:widowControl w:val="0"/>
        <w:numPr>
          <w:ilvl w:val="1"/>
          <w:numId w:val="54"/>
        </w:numPr>
        <w:suppressAutoHyphens/>
        <w:spacing w:after="0" w:line="276" w:lineRule="auto"/>
        <w:ind w:left="426" w:hanging="426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odrzuci ofertę złożoną po terminie składania ofert.</w:t>
      </w:r>
    </w:p>
    <w:p w14:paraId="28B80778" w14:textId="290FA1DE" w:rsidR="00E453B1" w:rsidRPr="00AB1286" w:rsidRDefault="00E453B1" w:rsidP="004709AE">
      <w:pPr>
        <w:widowControl w:val="0"/>
        <w:numPr>
          <w:ilvl w:val="1"/>
          <w:numId w:val="54"/>
        </w:numPr>
        <w:suppressAutoHyphens/>
        <w:spacing w:after="0" w:line="276" w:lineRule="auto"/>
        <w:ind w:left="426" w:hanging="426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Wykonawca po upływie terminu do składania ofert nie może zmienić ani wycofać złożonej oferty.</w:t>
      </w:r>
    </w:p>
    <w:p w14:paraId="5578EF98" w14:textId="77777777" w:rsidR="00033BAC" w:rsidRPr="00AB1286" w:rsidRDefault="00033BAC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B8C7B41" w14:textId="77777777" w:rsidR="00F308F6" w:rsidRPr="00AB1286" w:rsidRDefault="00F308F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21</w:t>
      </w:r>
    </w:p>
    <w:p w14:paraId="776128B4" w14:textId="77777777" w:rsidR="00B71F6C" w:rsidRPr="00AB1286" w:rsidRDefault="00F308F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T</w:t>
      </w:r>
      <w:r w:rsidR="00B71F6C" w:rsidRPr="00AB1286">
        <w:rPr>
          <w:rFonts w:cstheme="minorHAnsi"/>
          <w:b/>
          <w:bCs/>
          <w:sz w:val="20"/>
          <w:szCs w:val="20"/>
        </w:rPr>
        <w:t>ermin otwarcia ofert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65637527" w14:textId="77777777" w:rsidR="004D34C5" w:rsidRPr="00AB1286" w:rsidRDefault="004D34C5" w:rsidP="00AB1286">
      <w:pPr>
        <w:pStyle w:val="Akapitzlist"/>
        <w:numPr>
          <w:ilvl w:val="0"/>
          <w:numId w:val="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Zamawiający, najpóźniej przed otwarciem ofert, udostępni na stronie internetowej prowadzonego postepowania, informację o kwocie, jaką zamierza przeznaczyć na sfinansowanie zamówienia.</w:t>
      </w:r>
    </w:p>
    <w:p w14:paraId="33924B6F" w14:textId="70DB0257" w:rsidR="00E91C32" w:rsidRPr="00AB1286" w:rsidRDefault="00E91C32" w:rsidP="00AB1286">
      <w:pPr>
        <w:pStyle w:val="Akapitzlist"/>
        <w:numPr>
          <w:ilvl w:val="0"/>
          <w:numId w:val="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b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Otwarcie ofert nastąpi w dniu </w:t>
      </w:r>
      <w:r w:rsidR="002D201D">
        <w:rPr>
          <w:rFonts w:cstheme="minorHAnsi"/>
          <w:b/>
          <w:sz w:val="20"/>
          <w:szCs w:val="20"/>
        </w:rPr>
        <w:t>14.11.2024</w:t>
      </w:r>
      <w:r w:rsidR="00EE3A4C" w:rsidRPr="00AB1286">
        <w:rPr>
          <w:rFonts w:cstheme="minorHAnsi"/>
          <w:b/>
          <w:sz w:val="20"/>
          <w:szCs w:val="20"/>
        </w:rPr>
        <w:t xml:space="preserve"> </w:t>
      </w:r>
      <w:r w:rsidR="007E2FDA" w:rsidRPr="00AB1286">
        <w:rPr>
          <w:rFonts w:cstheme="minorHAnsi"/>
          <w:b/>
          <w:sz w:val="20"/>
          <w:szCs w:val="20"/>
        </w:rPr>
        <w:t>r.</w:t>
      </w:r>
      <w:r w:rsidRPr="00AB1286">
        <w:rPr>
          <w:rFonts w:cstheme="minorHAnsi"/>
          <w:b/>
          <w:sz w:val="20"/>
          <w:szCs w:val="20"/>
        </w:rPr>
        <w:t xml:space="preserve"> o godzinie </w:t>
      </w:r>
      <w:r w:rsidR="007E2FDA" w:rsidRPr="00AB1286">
        <w:rPr>
          <w:rFonts w:cstheme="minorHAnsi"/>
          <w:b/>
          <w:sz w:val="20"/>
          <w:szCs w:val="20"/>
        </w:rPr>
        <w:t>11:00</w:t>
      </w:r>
    </w:p>
    <w:p w14:paraId="0E64BB3E" w14:textId="77777777" w:rsidR="00BE1909" w:rsidRPr="00AB1286" w:rsidRDefault="00BE1909" w:rsidP="00AB1286">
      <w:pPr>
        <w:pStyle w:val="Akapitzlist"/>
        <w:numPr>
          <w:ilvl w:val="0"/>
          <w:numId w:val="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496FEBCD" w14:textId="77777777" w:rsidR="00BE1909" w:rsidRPr="00AB1286" w:rsidRDefault="00BE1909" w:rsidP="00AB1286">
      <w:pPr>
        <w:pStyle w:val="Akapitzlist"/>
        <w:numPr>
          <w:ilvl w:val="0"/>
          <w:numId w:val="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 poinformuje o zmianie terminu otwarcia ofert na stronie internetowej prowadzonego postępowania.</w:t>
      </w:r>
    </w:p>
    <w:p w14:paraId="0F4803A0" w14:textId="77777777" w:rsidR="00E91C32" w:rsidRPr="00AB1286" w:rsidRDefault="00E91C32" w:rsidP="00AB1286">
      <w:pPr>
        <w:pStyle w:val="Akapitzlist"/>
        <w:numPr>
          <w:ilvl w:val="0"/>
          <w:numId w:val="6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lastRenderedPageBreak/>
        <w:t>Otwarcie ofert jest niejawne.</w:t>
      </w:r>
    </w:p>
    <w:p w14:paraId="58BFD95B" w14:textId="77777777" w:rsidR="00BE1909" w:rsidRPr="00AB1286" w:rsidRDefault="00BE1909" w:rsidP="00AB128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Niezwłocznie po otwarciu ofert zamawiający udostępni na stronie internetowej prowadzonego postępowania informacje o nazwach oraz siedzibach lub miejscach prowadzonej działalności gospodarczej wykonawców, których oferty zostały otwarte oraz cenach zawartych w ofertach.</w:t>
      </w:r>
    </w:p>
    <w:p w14:paraId="530255CB" w14:textId="77777777" w:rsidR="00E91C32" w:rsidRPr="00AB1286" w:rsidRDefault="00E91C32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BA22F81" w14:textId="77777777" w:rsidR="00B71F6C" w:rsidRPr="00AB1286" w:rsidRDefault="00F308F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0D03B7" w:rsidRPr="00AB1286">
        <w:rPr>
          <w:rFonts w:cstheme="minorHAnsi"/>
          <w:b/>
          <w:bCs/>
          <w:sz w:val="20"/>
          <w:szCs w:val="20"/>
          <w:u w:val="single"/>
        </w:rPr>
        <w:t>2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2</w:t>
      </w:r>
    </w:p>
    <w:p w14:paraId="38052AC6" w14:textId="77777777" w:rsidR="00B71F6C" w:rsidRPr="00AB1286" w:rsidRDefault="00F308F6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S</w:t>
      </w:r>
      <w:r w:rsidR="00B71F6C" w:rsidRPr="00AB1286">
        <w:rPr>
          <w:rFonts w:cstheme="minorHAnsi"/>
          <w:b/>
          <w:bCs/>
          <w:sz w:val="20"/>
          <w:szCs w:val="20"/>
        </w:rPr>
        <w:t>posób obliczenia ceny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3946CFA3" w14:textId="77777777" w:rsidR="00C158BC" w:rsidRPr="00AB1286" w:rsidRDefault="00C158BC" w:rsidP="00AB1286">
      <w:pPr>
        <w:numPr>
          <w:ilvl w:val="0"/>
          <w:numId w:val="10"/>
        </w:numPr>
        <w:snapToGrid w:val="0"/>
        <w:spacing w:after="12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Cena za realizację zamówienia to składka wyrażona w jednostkach pieniężnych, którą zamawiający będzie zobowiązany zapłacić wykonawcy za udzielaną ochronę ubezpieczeniową na warunkach i zasadach opisanych w dokumentach zamówienia. W cenie nie uwzględnia się podatku od towaru i </w:t>
      </w:r>
      <w:r w:rsidR="00AE7591" w:rsidRPr="00AB1286">
        <w:rPr>
          <w:rFonts w:cstheme="minorHAnsi"/>
          <w:sz w:val="20"/>
          <w:szCs w:val="20"/>
        </w:rPr>
        <w:t>usług,</w:t>
      </w:r>
      <w:r w:rsidRPr="00AB1286">
        <w:rPr>
          <w:rFonts w:cstheme="minorHAnsi"/>
          <w:sz w:val="20"/>
          <w:szCs w:val="20"/>
        </w:rPr>
        <w:t xml:space="preserve"> gdyż usługa ubezpieczeniowa nie podlega obciążeniu tym podatkiem. </w:t>
      </w:r>
    </w:p>
    <w:p w14:paraId="6C9874A8" w14:textId="77777777" w:rsidR="00C158BC" w:rsidRPr="00AB1286" w:rsidRDefault="00C158BC" w:rsidP="00AB1286">
      <w:pPr>
        <w:numPr>
          <w:ilvl w:val="0"/>
          <w:numId w:val="10"/>
        </w:numPr>
        <w:snapToGrid w:val="0"/>
        <w:spacing w:after="12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Cena musi być podana i wyliczona w zaokrągleniu do dwóch miejsc po przecinku. </w:t>
      </w:r>
    </w:p>
    <w:p w14:paraId="2FC04612" w14:textId="77777777" w:rsidR="00C158BC" w:rsidRPr="00AB1286" w:rsidRDefault="00C158BC" w:rsidP="00AB1286">
      <w:pPr>
        <w:numPr>
          <w:ilvl w:val="0"/>
          <w:numId w:val="10"/>
        </w:numPr>
        <w:snapToGrid w:val="0"/>
        <w:spacing w:after="12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Wykonawca wyliczając cenę jest zobowiązany wziąć pod uwagę przepisy </w:t>
      </w:r>
      <w:proofErr w:type="spellStart"/>
      <w:r w:rsidRPr="00AB1286">
        <w:rPr>
          <w:rFonts w:cstheme="minorHAnsi"/>
          <w:sz w:val="20"/>
          <w:szCs w:val="20"/>
        </w:rPr>
        <w:t>UDUiR</w:t>
      </w:r>
      <w:proofErr w:type="spellEnd"/>
      <w:r w:rsidRPr="00AB1286">
        <w:rPr>
          <w:rFonts w:cstheme="minorHAnsi"/>
          <w:sz w:val="20"/>
          <w:szCs w:val="20"/>
        </w:rPr>
        <w:t xml:space="preserve">. </w:t>
      </w:r>
    </w:p>
    <w:p w14:paraId="7E4CEFE2" w14:textId="77777777" w:rsidR="00C158BC" w:rsidRPr="00AB1286" w:rsidRDefault="00C158BC" w:rsidP="00AB1286">
      <w:pPr>
        <w:numPr>
          <w:ilvl w:val="0"/>
          <w:numId w:val="10"/>
        </w:numPr>
        <w:snapToGrid w:val="0"/>
        <w:spacing w:after="12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Sposób obliczenia ceny za realizację zamówienia wskazano we wzorze formularza oferty stanowiącym załącznik nr 1 SWZ. </w:t>
      </w:r>
    </w:p>
    <w:p w14:paraId="689BBF03" w14:textId="77777777" w:rsidR="00C158BC" w:rsidRPr="00AB1286" w:rsidRDefault="00C158BC" w:rsidP="00AB1286">
      <w:pPr>
        <w:numPr>
          <w:ilvl w:val="0"/>
          <w:numId w:val="10"/>
        </w:numPr>
        <w:snapToGrid w:val="0"/>
        <w:spacing w:after="12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Cena określona przez wykonawcę w celu realizacji zamówienia stanowić będzie </w:t>
      </w:r>
      <w:r w:rsidR="00AE7591" w:rsidRPr="00AB1286">
        <w:rPr>
          <w:rFonts w:cstheme="minorHAnsi"/>
          <w:sz w:val="20"/>
          <w:szCs w:val="20"/>
        </w:rPr>
        <w:t>cenę,</w:t>
      </w:r>
      <w:r w:rsidRPr="00AB1286">
        <w:rPr>
          <w:rFonts w:cstheme="minorHAnsi"/>
          <w:sz w:val="20"/>
          <w:szCs w:val="20"/>
        </w:rPr>
        <w:t xml:space="preserve"> za pomocą której zamawiający dokona oceny ofert. </w:t>
      </w:r>
    </w:p>
    <w:p w14:paraId="39FBD77E" w14:textId="55F5D1C0" w:rsidR="00C158BC" w:rsidRPr="00AB1286" w:rsidRDefault="00C158BC" w:rsidP="00AB1286">
      <w:pPr>
        <w:numPr>
          <w:ilvl w:val="0"/>
          <w:numId w:val="10"/>
        </w:numPr>
        <w:snapToGrid w:val="0"/>
        <w:spacing w:after="12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Cena to wartość zobowiązania zamawiającego wynikającą z umowy w sprawie zamówienia publicznego. Kwota jaką zamawiający zapłaci za realizację umowy w przedmiocie zamówienia stanowić będzie, zgodnie z dokumentami zamówienia, cena z możliwością wprowadzenia zmian umowy w myśl przepisu art. 455 PZP. </w:t>
      </w:r>
    </w:p>
    <w:p w14:paraId="0D86CADA" w14:textId="77777777" w:rsidR="00C158BC" w:rsidRPr="00AB1286" w:rsidRDefault="00C158BC" w:rsidP="00AB1286">
      <w:pPr>
        <w:numPr>
          <w:ilvl w:val="0"/>
          <w:numId w:val="10"/>
        </w:numPr>
        <w:snapToGrid w:val="0"/>
        <w:spacing w:after="12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Wykonawca ustalając wysokość składki za ubezpieczenia, powinien uwzględnić nie tylko wynagrodzenie wykonawcy, ale także wszystkie koszty związane z realizacją przedmiotowego zamówienia zgodnie z wymaganiami SWZ, jakie poniesie w związku lub w wykonaniu zamówienia.</w:t>
      </w:r>
    </w:p>
    <w:p w14:paraId="0720CB04" w14:textId="77777777" w:rsidR="00C158BC" w:rsidRPr="00AB1286" w:rsidRDefault="00C158BC" w:rsidP="00AB1286">
      <w:pPr>
        <w:numPr>
          <w:ilvl w:val="0"/>
          <w:numId w:val="10"/>
        </w:numPr>
        <w:snapToGrid w:val="0"/>
        <w:spacing w:after="12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Rozliczenia między zamawiającym a wykonawcą będą prowadzone w złotych polskich (PLN).</w:t>
      </w:r>
    </w:p>
    <w:p w14:paraId="10190650" w14:textId="77777777" w:rsidR="00DB59EA" w:rsidRPr="00AB1286" w:rsidRDefault="00DB59EA" w:rsidP="00AB1286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Umowa ubezpieczenia zawarta w wyniku niniejszego postępowania z wykonawcą będącym zakładem ubezpieczeń wykonującym działalność w formie towarzystwa ubezpieczeń wzajemnych, nie będzie umową ubezpieczenia na zasadzie wzajemności, o której mowa w art. 102 </w:t>
      </w:r>
      <w:proofErr w:type="spellStart"/>
      <w:r w:rsidRPr="00AB1286">
        <w:rPr>
          <w:rFonts w:cstheme="minorHAnsi"/>
          <w:sz w:val="20"/>
          <w:szCs w:val="20"/>
        </w:rPr>
        <w:t>U</w:t>
      </w:r>
      <w:r w:rsidR="00D432D7" w:rsidRPr="00AB1286">
        <w:rPr>
          <w:rFonts w:cstheme="minorHAnsi"/>
          <w:sz w:val="20"/>
          <w:szCs w:val="20"/>
        </w:rPr>
        <w:t>D</w:t>
      </w:r>
      <w:r w:rsidR="00D057CC" w:rsidRPr="00AB1286">
        <w:rPr>
          <w:rFonts w:cstheme="minorHAnsi"/>
          <w:sz w:val="20"/>
          <w:szCs w:val="20"/>
        </w:rPr>
        <w:t>U</w:t>
      </w:r>
      <w:r w:rsidRPr="00AB1286">
        <w:rPr>
          <w:rFonts w:cstheme="minorHAnsi"/>
          <w:sz w:val="20"/>
          <w:szCs w:val="20"/>
        </w:rPr>
        <w:t>iR</w:t>
      </w:r>
      <w:proofErr w:type="spellEnd"/>
      <w:r w:rsidRPr="00AB1286">
        <w:rPr>
          <w:rFonts w:cstheme="minorHAnsi"/>
          <w:sz w:val="20"/>
          <w:szCs w:val="20"/>
        </w:rPr>
        <w:t>. Zamawiający nie będzie zobowiązany do udziału w pokrywaniu strat towarzystwa ubezpieczeń wzajemnych przez wnoszenie dodatkowej składki.</w:t>
      </w:r>
    </w:p>
    <w:p w14:paraId="2B13E4D5" w14:textId="77777777" w:rsidR="0026081E" w:rsidRPr="00AB1286" w:rsidRDefault="0026081E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353E9AF1" w14:textId="77777777" w:rsidR="00B71F6C" w:rsidRPr="00AB1286" w:rsidRDefault="00CD0F3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207866" w:rsidRPr="00AB1286">
        <w:rPr>
          <w:rFonts w:cstheme="minorHAnsi"/>
          <w:b/>
          <w:bCs/>
          <w:sz w:val="20"/>
          <w:szCs w:val="20"/>
          <w:u w:val="single"/>
        </w:rPr>
        <w:t>2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3</w:t>
      </w:r>
    </w:p>
    <w:p w14:paraId="3DCAE80B" w14:textId="77777777" w:rsidR="00B71F6C" w:rsidRPr="00AB1286" w:rsidRDefault="00CD0F3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O</w:t>
      </w:r>
      <w:r w:rsidR="00B71F6C" w:rsidRPr="00AB1286">
        <w:rPr>
          <w:rFonts w:cstheme="minorHAnsi"/>
          <w:b/>
          <w:bCs/>
          <w:sz w:val="20"/>
          <w:szCs w:val="20"/>
        </w:rPr>
        <w:t>pis kryteriów oceny ofert wraz z podaniem wag tych kryteriów i sposobu oceny ofert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2C34B554" w14:textId="77777777" w:rsidR="00270A8B" w:rsidRPr="00AB1286" w:rsidRDefault="00DF5384" w:rsidP="00AB1286">
      <w:pPr>
        <w:pStyle w:val="Akapitzlist"/>
        <w:numPr>
          <w:ilvl w:val="0"/>
          <w:numId w:val="4"/>
        </w:numPr>
        <w:tabs>
          <w:tab w:val="left" w:pos="1950"/>
        </w:tabs>
        <w:snapToGrid w:val="0"/>
        <w:spacing w:after="120" w:line="276" w:lineRule="auto"/>
        <w:ind w:left="426" w:hanging="426"/>
        <w:contextualSpacing w:val="0"/>
        <w:jc w:val="both"/>
        <w:rPr>
          <w:rFonts w:eastAsia="Calibri" w:cstheme="minorHAnsi"/>
          <w:b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 xml:space="preserve">Zamawiający wybierze najkorzystniejszą ofertę na podstawie kryteriów oceny ofert określonych w </w:t>
      </w:r>
      <w:r w:rsidR="00270A8B" w:rsidRPr="00AB1286">
        <w:rPr>
          <w:rFonts w:eastAsia="Calibri" w:cstheme="minorHAnsi"/>
          <w:sz w:val="20"/>
          <w:szCs w:val="20"/>
        </w:rPr>
        <w:t>ust. 3</w:t>
      </w:r>
      <w:r w:rsidRPr="00AB1286">
        <w:rPr>
          <w:rFonts w:eastAsia="Calibri" w:cstheme="minorHAnsi"/>
          <w:sz w:val="20"/>
          <w:szCs w:val="20"/>
        </w:rPr>
        <w:t xml:space="preserve">. </w:t>
      </w:r>
    </w:p>
    <w:p w14:paraId="7D1D2E5B" w14:textId="77777777" w:rsidR="00270A8B" w:rsidRPr="00AB1286" w:rsidRDefault="00270A8B" w:rsidP="00AB1286">
      <w:pPr>
        <w:pStyle w:val="Akapitzlist"/>
        <w:numPr>
          <w:ilvl w:val="0"/>
          <w:numId w:val="4"/>
        </w:numPr>
        <w:tabs>
          <w:tab w:val="left" w:pos="1950"/>
        </w:tabs>
        <w:snapToGrid w:val="0"/>
        <w:spacing w:after="120" w:line="276" w:lineRule="auto"/>
        <w:ind w:left="426" w:hanging="426"/>
        <w:contextualSpacing w:val="0"/>
        <w:jc w:val="both"/>
        <w:rPr>
          <w:rFonts w:eastAsia="Calibri" w:cstheme="minorHAnsi"/>
          <w:b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Oceniane będą wyłącznie oferty nie podlegające odrzuceniu.</w:t>
      </w:r>
    </w:p>
    <w:p w14:paraId="638846E7" w14:textId="77777777" w:rsidR="00CD0F33" w:rsidRPr="00AB1286" w:rsidRDefault="00CD0F33" w:rsidP="00AB1286">
      <w:pPr>
        <w:pStyle w:val="Akapitzlist"/>
        <w:numPr>
          <w:ilvl w:val="0"/>
          <w:numId w:val="4"/>
        </w:numPr>
        <w:tabs>
          <w:tab w:val="left" w:pos="1950"/>
        </w:tabs>
        <w:snapToGrid w:val="0"/>
        <w:spacing w:after="120" w:line="276" w:lineRule="auto"/>
        <w:ind w:left="426" w:hanging="426"/>
        <w:contextualSpacing w:val="0"/>
        <w:jc w:val="both"/>
        <w:rPr>
          <w:rFonts w:eastAsia="Calibri" w:cstheme="minorHAnsi"/>
          <w:b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Za ofertę najkorzystniejszą zostanie uznana oferta zawierająca najkorzystniejszy bilans punktów w kryteriach:</w:t>
      </w:r>
    </w:p>
    <w:p w14:paraId="7E14F0D8" w14:textId="77777777" w:rsidR="00547327" w:rsidRPr="00AB1286" w:rsidRDefault="00CD0F33" w:rsidP="00AB1286">
      <w:pPr>
        <w:pStyle w:val="Akapitzlist"/>
        <w:numPr>
          <w:ilvl w:val="1"/>
          <w:numId w:val="4"/>
        </w:numPr>
        <w:spacing w:after="0" w:line="276" w:lineRule="auto"/>
        <w:ind w:left="993" w:hanging="567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 xml:space="preserve">kryterium nr 1: cena – </w:t>
      </w:r>
      <w:proofErr w:type="spellStart"/>
      <w:r w:rsidRPr="00AB1286">
        <w:rPr>
          <w:rFonts w:eastAsia="Calibri" w:cstheme="minorHAnsi"/>
          <w:sz w:val="20"/>
          <w:szCs w:val="20"/>
        </w:rPr>
        <w:t>Pc</w:t>
      </w:r>
      <w:proofErr w:type="spellEnd"/>
      <w:r w:rsidRPr="00AB1286">
        <w:rPr>
          <w:rFonts w:eastAsia="Calibri" w:cstheme="minorHAnsi"/>
          <w:sz w:val="20"/>
          <w:szCs w:val="20"/>
        </w:rPr>
        <w:t xml:space="preserve">, </w:t>
      </w:r>
    </w:p>
    <w:p w14:paraId="04688203" w14:textId="77777777" w:rsidR="00CD0F33" w:rsidRPr="00AB1286" w:rsidRDefault="00CD0F33" w:rsidP="00AB1286">
      <w:pPr>
        <w:pStyle w:val="Akapitzlist"/>
        <w:numPr>
          <w:ilvl w:val="1"/>
          <w:numId w:val="4"/>
        </w:numPr>
        <w:snapToGrid w:val="0"/>
        <w:spacing w:after="120" w:line="276" w:lineRule="auto"/>
        <w:ind w:left="992" w:hanging="567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 xml:space="preserve">kryterium nr 2: </w:t>
      </w:r>
      <w:r w:rsidR="007E4122" w:rsidRPr="00AB1286">
        <w:rPr>
          <w:rFonts w:eastAsia="Calibri" w:cstheme="minorHAnsi"/>
          <w:sz w:val="20"/>
          <w:szCs w:val="20"/>
        </w:rPr>
        <w:t>warunki dodatkowe</w:t>
      </w:r>
      <w:r w:rsidRPr="00AB1286">
        <w:rPr>
          <w:rFonts w:eastAsia="Calibri" w:cstheme="minorHAnsi"/>
          <w:sz w:val="20"/>
          <w:szCs w:val="20"/>
        </w:rPr>
        <w:t xml:space="preserve"> – </w:t>
      </w:r>
      <w:proofErr w:type="spellStart"/>
      <w:r w:rsidRPr="00AB1286">
        <w:rPr>
          <w:rFonts w:eastAsia="Calibri" w:cstheme="minorHAnsi"/>
          <w:sz w:val="20"/>
          <w:szCs w:val="20"/>
        </w:rPr>
        <w:t>Pz</w:t>
      </w:r>
      <w:proofErr w:type="spellEnd"/>
      <w:r w:rsidRPr="00AB1286">
        <w:rPr>
          <w:rFonts w:eastAsia="Calibri" w:cstheme="minorHAnsi"/>
          <w:sz w:val="20"/>
          <w:szCs w:val="20"/>
        </w:rPr>
        <w:t>.</w:t>
      </w:r>
    </w:p>
    <w:p w14:paraId="3850642A" w14:textId="77777777" w:rsidR="00CD0F33" w:rsidRPr="00AB1286" w:rsidRDefault="00CD0F33" w:rsidP="00AB1286">
      <w:pPr>
        <w:pStyle w:val="Akapitzlist"/>
        <w:numPr>
          <w:ilvl w:val="0"/>
          <w:numId w:val="4"/>
        </w:numPr>
        <w:tabs>
          <w:tab w:val="left" w:pos="1950"/>
        </w:tabs>
        <w:spacing w:after="0" w:line="276" w:lineRule="auto"/>
        <w:ind w:left="426" w:hanging="426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Kryteriom, o których mowa w ust. 1, zamawiający przypisał następujące znaczenie:</w:t>
      </w:r>
    </w:p>
    <w:p w14:paraId="7F1F6623" w14:textId="77777777" w:rsidR="00CD0F33" w:rsidRPr="00AB1286" w:rsidRDefault="00CD0F33" w:rsidP="00AB1286">
      <w:pPr>
        <w:tabs>
          <w:tab w:val="left" w:pos="1950"/>
        </w:tabs>
        <w:spacing w:after="0" w:line="276" w:lineRule="auto"/>
        <w:ind w:left="360"/>
        <w:contextualSpacing/>
        <w:jc w:val="both"/>
        <w:rPr>
          <w:rFonts w:eastAsia="Calibri" w:cstheme="minorHAnsi"/>
          <w:sz w:val="20"/>
          <w:szCs w:val="20"/>
        </w:rPr>
      </w:pPr>
    </w:p>
    <w:tbl>
      <w:tblPr>
        <w:tblStyle w:val="Tabela-Siatka"/>
        <w:tblW w:w="6237" w:type="dxa"/>
        <w:tblInd w:w="421" w:type="dxa"/>
        <w:tblLook w:val="04A0" w:firstRow="1" w:lastRow="0" w:firstColumn="1" w:lastColumn="0" w:noHBand="0" w:noVBand="1"/>
      </w:tblPr>
      <w:tblGrid>
        <w:gridCol w:w="2409"/>
        <w:gridCol w:w="1560"/>
        <w:gridCol w:w="2268"/>
      </w:tblGrid>
      <w:tr w:rsidR="00793D89" w:rsidRPr="00AB1286" w14:paraId="7BB3AC83" w14:textId="77777777" w:rsidTr="00E453B1">
        <w:trPr>
          <w:trHeight w:val="290"/>
        </w:trPr>
        <w:tc>
          <w:tcPr>
            <w:tcW w:w="2409" w:type="dxa"/>
            <w:shd w:val="clear" w:color="auto" w:fill="DEEAF6" w:themeFill="accent5" w:themeFillTint="33"/>
            <w:vAlign w:val="center"/>
          </w:tcPr>
          <w:p w14:paraId="729E4678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Kryterium</w:t>
            </w:r>
          </w:p>
        </w:tc>
        <w:tc>
          <w:tcPr>
            <w:tcW w:w="1560" w:type="dxa"/>
            <w:shd w:val="clear" w:color="auto" w:fill="DEEAF6" w:themeFill="accent5" w:themeFillTint="33"/>
            <w:vAlign w:val="center"/>
          </w:tcPr>
          <w:p w14:paraId="3D02703E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Waga (%)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2198BDBC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Liczba punktów</w:t>
            </w:r>
          </w:p>
        </w:tc>
      </w:tr>
      <w:tr w:rsidR="00793D89" w:rsidRPr="00AB1286" w14:paraId="2DA65740" w14:textId="77777777" w:rsidTr="00E453B1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36EE07EA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lastRenderedPageBreak/>
              <w:t>Cena</w:t>
            </w:r>
          </w:p>
        </w:tc>
        <w:tc>
          <w:tcPr>
            <w:tcW w:w="1560" w:type="dxa"/>
            <w:vAlign w:val="center"/>
          </w:tcPr>
          <w:p w14:paraId="64B26C41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90%</w:t>
            </w:r>
          </w:p>
        </w:tc>
        <w:tc>
          <w:tcPr>
            <w:tcW w:w="2268" w:type="dxa"/>
            <w:vAlign w:val="center"/>
          </w:tcPr>
          <w:p w14:paraId="2BEFE80F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90</w:t>
            </w:r>
          </w:p>
        </w:tc>
      </w:tr>
      <w:tr w:rsidR="00793D89" w:rsidRPr="00AB1286" w14:paraId="1C5DC6AB" w14:textId="77777777" w:rsidTr="00E453B1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616DF6E2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Warunki dodatkowe</w:t>
            </w:r>
          </w:p>
        </w:tc>
        <w:tc>
          <w:tcPr>
            <w:tcW w:w="1560" w:type="dxa"/>
            <w:vAlign w:val="center"/>
          </w:tcPr>
          <w:p w14:paraId="52A524A0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10%</w:t>
            </w:r>
          </w:p>
        </w:tc>
        <w:tc>
          <w:tcPr>
            <w:tcW w:w="2268" w:type="dxa"/>
            <w:vAlign w:val="center"/>
          </w:tcPr>
          <w:p w14:paraId="247AF6E0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10</w:t>
            </w:r>
          </w:p>
        </w:tc>
      </w:tr>
      <w:tr w:rsidR="00793D89" w:rsidRPr="00AB1286" w14:paraId="0DDE1B0F" w14:textId="77777777" w:rsidTr="00E453B1">
        <w:tc>
          <w:tcPr>
            <w:tcW w:w="2409" w:type="dxa"/>
            <w:shd w:val="clear" w:color="auto" w:fill="F2F2F2" w:themeFill="background1" w:themeFillShade="F2"/>
            <w:vAlign w:val="center"/>
          </w:tcPr>
          <w:p w14:paraId="549B590C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Razem</w:t>
            </w:r>
          </w:p>
        </w:tc>
        <w:tc>
          <w:tcPr>
            <w:tcW w:w="1560" w:type="dxa"/>
            <w:vAlign w:val="center"/>
          </w:tcPr>
          <w:p w14:paraId="66B413C6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100%</w:t>
            </w:r>
          </w:p>
        </w:tc>
        <w:tc>
          <w:tcPr>
            <w:tcW w:w="2268" w:type="dxa"/>
            <w:vAlign w:val="center"/>
          </w:tcPr>
          <w:p w14:paraId="25677AC8" w14:textId="77777777" w:rsidR="00793D89" w:rsidRPr="00AB1286" w:rsidRDefault="00793D89" w:rsidP="00AB1286">
            <w:pPr>
              <w:pStyle w:val="Bezodstpw"/>
              <w:jc w:val="both"/>
              <w:rPr>
                <w:rFonts w:cstheme="minorHAnsi"/>
                <w:sz w:val="20"/>
                <w:szCs w:val="20"/>
              </w:rPr>
            </w:pPr>
            <w:r w:rsidRPr="00AB1286">
              <w:rPr>
                <w:rFonts w:cstheme="minorHAnsi"/>
                <w:sz w:val="20"/>
                <w:szCs w:val="20"/>
              </w:rPr>
              <w:t>100</w:t>
            </w:r>
          </w:p>
        </w:tc>
      </w:tr>
    </w:tbl>
    <w:p w14:paraId="1CC0BE1B" w14:textId="77777777" w:rsidR="00AE7591" w:rsidRPr="00AB1286" w:rsidRDefault="00AE7591" w:rsidP="00AB1286">
      <w:pPr>
        <w:pStyle w:val="Akapitzlist"/>
        <w:spacing w:after="0" w:line="276" w:lineRule="auto"/>
        <w:ind w:left="360"/>
        <w:jc w:val="both"/>
        <w:rPr>
          <w:rFonts w:eastAsia="Calibri" w:cstheme="minorHAnsi"/>
          <w:sz w:val="20"/>
          <w:szCs w:val="20"/>
        </w:rPr>
      </w:pPr>
    </w:p>
    <w:p w14:paraId="2949D95E" w14:textId="77777777" w:rsidR="00CD0F33" w:rsidRPr="00AB1286" w:rsidRDefault="00CD0F33" w:rsidP="00AB1286">
      <w:pPr>
        <w:pStyle w:val="Akapitzlist"/>
        <w:numPr>
          <w:ilvl w:val="0"/>
          <w:numId w:val="4"/>
        </w:numPr>
        <w:snapToGrid w:val="0"/>
        <w:spacing w:after="120" w:line="276" w:lineRule="auto"/>
        <w:ind w:left="426" w:hanging="426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 xml:space="preserve">Sposób oceny ofert i wyliczenia liczby przyznanych punktów: </w:t>
      </w:r>
    </w:p>
    <w:p w14:paraId="1124B089" w14:textId="77777777" w:rsidR="00547327" w:rsidRPr="00AB1286" w:rsidRDefault="00CD0F33" w:rsidP="00AB1286">
      <w:pPr>
        <w:pStyle w:val="Akapitzlist"/>
        <w:numPr>
          <w:ilvl w:val="1"/>
          <w:numId w:val="4"/>
        </w:numPr>
        <w:snapToGrid w:val="0"/>
        <w:spacing w:after="120" w:line="276" w:lineRule="auto"/>
        <w:ind w:left="993" w:hanging="567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Oferty będą oceniane punktowo. Maksymalna ilość punktów, jaką może osiągnąć oferta wynosi 100 punktów. Punkty będą liczone z dokładnością do dwóch miejsc po przecinku. Przyjmuje się, że 1% to 1 pkt i tak zostanie przeliczona liczba uzyskanych punktów. Najwyższa liczba punktów wyznaczy najkorzystniejszą ofertę.</w:t>
      </w:r>
    </w:p>
    <w:p w14:paraId="479532E3" w14:textId="77777777" w:rsidR="00AE7591" w:rsidRPr="00AB1286" w:rsidRDefault="00CD0F33" w:rsidP="00AB1286">
      <w:pPr>
        <w:pStyle w:val="Akapitzlist"/>
        <w:numPr>
          <w:ilvl w:val="1"/>
          <w:numId w:val="4"/>
        </w:numPr>
        <w:snapToGrid w:val="0"/>
        <w:spacing w:after="120" w:line="276" w:lineRule="auto"/>
        <w:ind w:left="993" w:hanging="567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Kryterium nr 1 cena. </w:t>
      </w:r>
      <w:r w:rsidR="00793D89" w:rsidRPr="00AB1286">
        <w:rPr>
          <w:rFonts w:cstheme="minorHAnsi"/>
          <w:sz w:val="20"/>
          <w:szCs w:val="20"/>
        </w:rPr>
        <w:t>Oferty w zakresie kryterium nr 1, będą oceniane na podstawie ceny podanej przez wykonawcę w formularzu ofertowym sporządzonym zgodnie ze wzorem z załącznika nr 1 do SWZ, a przyznane punkty obliczane będą według poniższego wzoru:</w:t>
      </w:r>
    </w:p>
    <w:p w14:paraId="41CE145E" w14:textId="77777777" w:rsidR="00D22F9D" w:rsidRPr="00AB1286" w:rsidRDefault="00D22F9D" w:rsidP="00AB1286">
      <w:pPr>
        <w:pStyle w:val="Akapitzlist"/>
        <w:spacing w:after="0" w:line="276" w:lineRule="auto"/>
        <w:ind w:left="851"/>
        <w:jc w:val="both"/>
        <w:rPr>
          <w:rFonts w:eastAsia="Calibri" w:cstheme="minorHAnsi"/>
          <w:sz w:val="20"/>
          <w:szCs w:val="20"/>
        </w:rPr>
      </w:pPr>
    </w:p>
    <w:p w14:paraId="19F03530" w14:textId="77777777" w:rsidR="00793D89" w:rsidRPr="00AB1286" w:rsidRDefault="00C54E04" w:rsidP="00AB1286">
      <w:pPr>
        <w:pStyle w:val="Akapitzlist"/>
        <w:spacing w:after="0" w:line="276" w:lineRule="auto"/>
        <w:ind w:left="851"/>
        <w:jc w:val="both"/>
        <w:rPr>
          <w:rFonts w:eastAsia="Calibri" w:cstheme="minorHAnsi"/>
          <w:sz w:val="20"/>
          <w:szCs w:val="20"/>
        </w:rPr>
      </w:pPr>
      <m:oMathPara>
        <m:oMath>
          <m:sSub>
            <m:sSubPr>
              <m:ctrlPr>
                <w:rPr>
                  <w:rFonts w:ascii="Cambria Math" w:eastAsia="Calibri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libri" w:hAnsi="Cambria Math" w:cstheme="minorHAnsi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eastAsia="Calibri" w:hAnsi="Cambria Math" w:cstheme="minorHAnsi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eastAsia="Calibri" w:hAnsi="Cambria Math" w:cstheme="minorHAnsi"/>
              <w:sz w:val="20"/>
              <w:szCs w:val="20"/>
            </w:rPr>
            <m:t>=</m:t>
          </m:r>
          <m:f>
            <m:fPr>
              <m:ctrlPr>
                <w:rPr>
                  <w:rFonts w:ascii="Cambria Math" w:eastAsia="Calibri" w:hAnsi="Cambria Math" w:cstheme="minorHAnsi"/>
                  <w:i/>
                  <w:sz w:val="20"/>
                  <w:szCs w:val="20"/>
                </w:rPr>
              </m:ctrlPr>
            </m:fPr>
            <m:num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</w:rPr>
                    <m:t>n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="Calibri" w:hAnsi="Cambria Math" w:cstheme="minorHAnsi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theme="minorHAnsi"/>
                      <w:sz w:val="20"/>
                      <w:szCs w:val="20"/>
                    </w:rPr>
                    <m:t>o</m:t>
                  </m:r>
                </m:sub>
              </m:sSub>
            </m:den>
          </m:f>
          <m:r>
            <w:rPr>
              <w:rFonts w:ascii="Cambria Math" w:eastAsia="Calibri" w:hAnsi="Cambria Math" w:cstheme="minorHAnsi"/>
              <w:sz w:val="20"/>
              <w:szCs w:val="20"/>
            </w:rPr>
            <m:t xml:space="preserve"> x </m:t>
          </m:r>
          <m:sSub>
            <m:sSubPr>
              <m:ctrlPr>
                <w:rPr>
                  <w:rFonts w:ascii="Cambria Math" w:eastAsia="Calibri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libri" w:hAnsi="Cambria Math" w:cstheme="minorHAnsi"/>
                  <w:sz w:val="20"/>
                  <w:szCs w:val="20"/>
                </w:rPr>
                <m:t>W</m:t>
              </m:r>
            </m:e>
            <m:sub>
              <m:r>
                <w:rPr>
                  <w:rFonts w:ascii="Cambria Math" w:eastAsia="Calibri" w:hAnsi="Cambria Math" w:cstheme="minorHAnsi"/>
                  <w:sz w:val="20"/>
                  <w:szCs w:val="20"/>
                </w:rPr>
                <m:t xml:space="preserve">c </m:t>
              </m:r>
            </m:sub>
          </m:sSub>
          <m:r>
            <w:rPr>
              <w:rFonts w:ascii="Cambria Math" w:eastAsia="Calibri" w:hAnsi="Cambria Math" w:cstheme="minorHAnsi"/>
              <w:sz w:val="20"/>
              <w:szCs w:val="20"/>
            </w:rPr>
            <m:t xml:space="preserve"> x 100</m:t>
          </m:r>
        </m:oMath>
      </m:oMathPara>
    </w:p>
    <w:p w14:paraId="2F354084" w14:textId="77777777" w:rsidR="00793D89" w:rsidRPr="00AB1286" w:rsidRDefault="00793D89" w:rsidP="00AB1286">
      <w:pPr>
        <w:snapToGrid w:val="0"/>
        <w:spacing w:after="120" w:line="276" w:lineRule="auto"/>
        <w:ind w:left="993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gdzie:</w:t>
      </w:r>
    </w:p>
    <w:p w14:paraId="28F8C5C5" w14:textId="77777777" w:rsidR="00793D89" w:rsidRPr="00AB1286" w:rsidRDefault="00793D89" w:rsidP="00AB1286">
      <w:pPr>
        <w:tabs>
          <w:tab w:val="left" w:pos="1560"/>
        </w:tabs>
        <w:snapToGrid w:val="0"/>
        <w:spacing w:after="0" w:line="276" w:lineRule="auto"/>
        <w:ind w:left="993"/>
        <w:jc w:val="both"/>
        <w:rPr>
          <w:rFonts w:eastAsia="Calibri" w:cstheme="minorHAnsi"/>
          <w:sz w:val="20"/>
          <w:szCs w:val="20"/>
        </w:rPr>
      </w:pPr>
      <w:proofErr w:type="spellStart"/>
      <w:r w:rsidRPr="00AB1286">
        <w:rPr>
          <w:rFonts w:eastAsia="Calibri" w:cstheme="minorHAnsi"/>
          <w:i/>
          <w:iCs/>
          <w:sz w:val="20"/>
          <w:szCs w:val="20"/>
        </w:rPr>
        <w:t>Cn</w:t>
      </w:r>
      <w:proofErr w:type="spellEnd"/>
      <w:r w:rsidR="00864FB5" w:rsidRPr="00AB1286">
        <w:rPr>
          <w:rFonts w:eastAsia="Calibri" w:cstheme="minorHAnsi"/>
          <w:sz w:val="20"/>
          <w:szCs w:val="20"/>
        </w:rPr>
        <w:t xml:space="preserve">– </w:t>
      </w:r>
      <w:r w:rsidR="00864FB5" w:rsidRPr="00AB1286">
        <w:rPr>
          <w:rFonts w:eastAsia="Calibri" w:cstheme="minorHAnsi"/>
          <w:sz w:val="20"/>
          <w:szCs w:val="20"/>
        </w:rPr>
        <w:tab/>
      </w:r>
      <w:r w:rsidRPr="00AB1286">
        <w:rPr>
          <w:rFonts w:eastAsia="Calibri" w:cstheme="minorHAnsi"/>
          <w:sz w:val="20"/>
          <w:szCs w:val="20"/>
        </w:rPr>
        <w:t>najniższa zaoferowana cena spośród złożonych ofert,</w:t>
      </w:r>
    </w:p>
    <w:p w14:paraId="6AC7EAC9" w14:textId="77777777" w:rsidR="00793D89" w:rsidRPr="00AB1286" w:rsidRDefault="00793D89" w:rsidP="00AB1286">
      <w:pPr>
        <w:tabs>
          <w:tab w:val="left" w:pos="1560"/>
        </w:tabs>
        <w:snapToGrid w:val="0"/>
        <w:spacing w:after="0" w:line="276" w:lineRule="auto"/>
        <w:ind w:left="993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i/>
          <w:iCs/>
          <w:sz w:val="20"/>
          <w:szCs w:val="20"/>
        </w:rPr>
        <w:t>Co</w:t>
      </w:r>
      <w:r w:rsidR="00864FB5" w:rsidRPr="00AB1286">
        <w:rPr>
          <w:rFonts w:eastAsia="Calibri" w:cstheme="minorHAnsi"/>
          <w:sz w:val="20"/>
          <w:szCs w:val="20"/>
        </w:rPr>
        <w:t>–</w:t>
      </w:r>
      <w:r w:rsidR="00864FB5" w:rsidRPr="00AB1286">
        <w:rPr>
          <w:rFonts w:eastAsia="Calibri" w:cstheme="minorHAnsi"/>
          <w:sz w:val="20"/>
          <w:szCs w:val="20"/>
        </w:rPr>
        <w:tab/>
      </w:r>
      <w:r w:rsidRPr="00AB1286">
        <w:rPr>
          <w:rFonts w:eastAsia="Calibri" w:cstheme="minorHAnsi"/>
          <w:sz w:val="20"/>
          <w:szCs w:val="20"/>
        </w:rPr>
        <w:t>cena zaoferowana w ocenianej ofercie,</w:t>
      </w:r>
    </w:p>
    <w:p w14:paraId="12870128" w14:textId="77777777" w:rsidR="00793D89" w:rsidRPr="00AB1286" w:rsidRDefault="00793D89" w:rsidP="00AB1286">
      <w:pPr>
        <w:tabs>
          <w:tab w:val="left" w:pos="1560"/>
        </w:tabs>
        <w:snapToGrid w:val="0"/>
        <w:spacing w:after="0" w:line="276" w:lineRule="auto"/>
        <w:ind w:left="993"/>
        <w:jc w:val="both"/>
        <w:rPr>
          <w:rFonts w:eastAsia="Calibri" w:cstheme="minorHAnsi"/>
          <w:sz w:val="20"/>
          <w:szCs w:val="20"/>
        </w:rPr>
      </w:pPr>
      <w:proofErr w:type="spellStart"/>
      <w:r w:rsidRPr="00AB1286">
        <w:rPr>
          <w:rFonts w:eastAsia="Calibri" w:cstheme="minorHAnsi"/>
          <w:i/>
          <w:iCs/>
          <w:sz w:val="20"/>
          <w:szCs w:val="20"/>
        </w:rPr>
        <w:t>Wc</w:t>
      </w:r>
      <w:proofErr w:type="spellEnd"/>
      <w:r w:rsidR="00864FB5" w:rsidRPr="00AB1286">
        <w:rPr>
          <w:rFonts w:eastAsia="Calibri" w:cstheme="minorHAnsi"/>
          <w:sz w:val="20"/>
          <w:szCs w:val="20"/>
        </w:rPr>
        <w:t xml:space="preserve">– </w:t>
      </w:r>
      <w:r w:rsidR="00864FB5" w:rsidRPr="00AB1286">
        <w:rPr>
          <w:rFonts w:eastAsia="Calibri" w:cstheme="minorHAnsi"/>
          <w:sz w:val="20"/>
          <w:szCs w:val="20"/>
        </w:rPr>
        <w:tab/>
      </w:r>
      <w:r w:rsidRPr="00AB1286">
        <w:rPr>
          <w:rFonts w:eastAsia="Calibri" w:cstheme="minorHAnsi"/>
          <w:sz w:val="20"/>
          <w:szCs w:val="20"/>
        </w:rPr>
        <w:t>waga kryterium nr 1: cena ofertowa (90%) w postaci ułamka dziesiętnego (0,90),</w:t>
      </w:r>
    </w:p>
    <w:p w14:paraId="604410CE" w14:textId="77777777" w:rsidR="00793D89" w:rsidRPr="00AB1286" w:rsidRDefault="00793D89" w:rsidP="00AB1286">
      <w:pPr>
        <w:tabs>
          <w:tab w:val="left" w:pos="1560"/>
        </w:tabs>
        <w:snapToGrid w:val="0"/>
        <w:spacing w:after="0" w:line="276" w:lineRule="auto"/>
        <w:ind w:left="993"/>
        <w:jc w:val="both"/>
        <w:rPr>
          <w:rFonts w:eastAsia="Calibri" w:cstheme="minorHAnsi"/>
          <w:sz w:val="20"/>
          <w:szCs w:val="20"/>
        </w:rPr>
      </w:pPr>
      <w:proofErr w:type="spellStart"/>
      <w:r w:rsidRPr="00AB1286">
        <w:rPr>
          <w:rFonts w:eastAsia="Calibri" w:cstheme="minorHAnsi"/>
          <w:i/>
          <w:iCs/>
          <w:sz w:val="20"/>
          <w:szCs w:val="20"/>
        </w:rPr>
        <w:t>Pc</w:t>
      </w:r>
      <w:proofErr w:type="spellEnd"/>
      <w:r w:rsidR="00864FB5" w:rsidRPr="00AB1286">
        <w:rPr>
          <w:rFonts w:eastAsia="Calibri" w:cstheme="minorHAnsi"/>
          <w:sz w:val="20"/>
          <w:szCs w:val="20"/>
        </w:rPr>
        <w:t xml:space="preserve">– </w:t>
      </w:r>
      <w:r w:rsidR="00864FB5" w:rsidRPr="00AB1286">
        <w:rPr>
          <w:rFonts w:eastAsia="Calibri" w:cstheme="minorHAnsi"/>
          <w:sz w:val="20"/>
          <w:szCs w:val="20"/>
        </w:rPr>
        <w:tab/>
      </w:r>
      <w:r w:rsidRPr="00AB1286">
        <w:rPr>
          <w:rFonts w:eastAsia="Calibri" w:cstheme="minorHAnsi"/>
          <w:sz w:val="20"/>
          <w:szCs w:val="20"/>
        </w:rPr>
        <w:t>liczba punktów uzyskanych przez ocenianą ofertę w kryterium nr 1</w:t>
      </w:r>
    </w:p>
    <w:p w14:paraId="2E458E4C" w14:textId="77777777" w:rsidR="00AE7591" w:rsidRPr="00AB1286" w:rsidRDefault="00AE7591" w:rsidP="00AB1286">
      <w:pPr>
        <w:tabs>
          <w:tab w:val="left" w:pos="1950"/>
        </w:tabs>
        <w:snapToGrid w:val="0"/>
        <w:spacing w:after="0" w:line="276" w:lineRule="auto"/>
        <w:ind w:left="426"/>
        <w:jc w:val="both"/>
        <w:rPr>
          <w:rFonts w:eastAsia="Calibri" w:cstheme="minorHAnsi"/>
          <w:sz w:val="20"/>
          <w:szCs w:val="20"/>
        </w:rPr>
      </w:pPr>
    </w:p>
    <w:p w14:paraId="3D70BCD2" w14:textId="77777777" w:rsidR="00864FB5" w:rsidRPr="00AB1286" w:rsidRDefault="00CD0F33" w:rsidP="00AB1286">
      <w:pPr>
        <w:pStyle w:val="Akapitzlist"/>
        <w:numPr>
          <w:ilvl w:val="1"/>
          <w:numId w:val="4"/>
        </w:numPr>
        <w:snapToGrid w:val="0"/>
        <w:spacing w:after="120" w:line="276" w:lineRule="auto"/>
        <w:ind w:left="993" w:hanging="567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 xml:space="preserve">Kryterium nr 2 </w:t>
      </w:r>
      <w:r w:rsidR="007E4122" w:rsidRPr="00AB1286">
        <w:rPr>
          <w:rFonts w:eastAsia="Calibri" w:cstheme="minorHAnsi"/>
          <w:sz w:val="20"/>
          <w:szCs w:val="20"/>
        </w:rPr>
        <w:t>warunki dodatkowe</w:t>
      </w:r>
      <w:r w:rsidR="000E1759" w:rsidRPr="00AB1286">
        <w:rPr>
          <w:rFonts w:eastAsia="Calibri" w:cstheme="minorHAnsi"/>
          <w:sz w:val="20"/>
          <w:szCs w:val="20"/>
        </w:rPr>
        <w:t xml:space="preserve">. </w:t>
      </w:r>
      <w:r w:rsidR="00793D89" w:rsidRPr="00AB1286">
        <w:rPr>
          <w:rFonts w:eastAsia="Calibri" w:cstheme="minorHAnsi"/>
          <w:sz w:val="20"/>
          <w:szCs w:val="20"/>
        </w:rPr>
        <w:t xml:space="preserve">Oferty w zakresie kryterium nr 2, będą ocenione na podstawie dodatkowych warunków, zaakceptowanych bądź nie w ofercie wykonawcy. </w:t>
      </w:r>
    </w:p>
    <w:p w14:paraId="29089B82" w14:textId="77777777" w:rsidR="00793D89" w:rsidRPr="00AB1286" w:rsidRDefault="00793D89" w:rsidP="00AB1286">
      <w:pPr>
        <w:pStyle w:val="Akapitzlist"/>
        <w:numPr>
          <w:ilvl w:val="2"/>
          <w:numId w:val="8"/>
        </w:numPr>
        <w:snapToGrid w:val="0"/>
        <w:spacing w:after="120" w:line="276" w:lineRule="auto"/>
        <w:ind w:left="1701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Warunki podlegające ocenie:</w:t>
      </w:r>
    </w:p>
    <w:p w14:paraId="4A428E30" w14:textId="77777777" w:rsidR="00864FB5" w:rsidRPr="00AB1286" w:rsidRDefault="00793D89" w:rsidP="00AB1286">
      <w:pPr>
        <w:pStyle w:val="Akapitzlist"/>
        <w:numPr>
          <w:ilvl w:val="3"/>
          <w:numId w:val="8"/>
        </w:numPr>
        <w:snapToGrid w:val="0"/>
        <w:spacing w:after="120" w:line="276" w:lineRule="auto"/>
        <w:ind w:left="2552" w:hanging="851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color w:val="000000"/>
          <w:sz w:val="20"/>
          <w:szCs w:val="20"/>
        </w:rPr>
        <w:t xml:space="preserve">Ubezpieczyciel obejmie swą odpowiedzialnością szkody spowodowane brakiem zimowego ogumienia – </w:t>
      </w:r>
      <w:r w:rsidRPr="00AB1286">
        <w:rPr>
          <w:rFonts w:eastAsia="Calibri" w:cstheme="minorHAnsi"/>
          <w:b/>
          <w:bCs/>
          <w:color w:val="000000"/>
          <w:sz w:val="20"/>
          <w:szCs w:val="20"/>
        </w:rPr>
        <w:t>50 pkt</w:t>
      </w:r>
      <w:r w:rsidRPr="00AB1286">
        <w:rPr>
          <w:rFonts w:eastAsia="Calibri" w:cstheme="minorHAnsi"/>
          <w:color w:val="000000"/>
          <w:sz w:val="20"/>
          <w:szCs w:val="20"/>
        </w:rPr>
        <w:t>.</w:t>
      </w:r>
    </w:p>
    <w:p w14:paraId="7655979C" w14:textId="77777777" w:rsidR="00793D89" w:rsidRPr="00AB1286" w:rsidRDefault="00793D89" w:rsidP="00AB1286">
      <w:pPr>
        <w:pStyle w:val="Akapitzlist"/>
        <w:numPr>
          <w:ilvl w:val="3"/>
          <w:numId w:val="8"/>
        </w:numPr>
        <w:snapToGrid w:val="0"/>
        <w:spacing w:after="120" w:line="276" w:lineRule="auto"/>
        <w:ind w:left="2552" w:hanging="851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 xml:space="preserve">Ubezpieczyciel obejmie odpowiedzialność za szkody spowodowane przez kierującego pojazdem nie posiadającym ważnych badań technicznych o ile stan techniczny pojazdu nie miał wpływu na zaistnienie szkody – </w:t>
      </w:r>
      <w:r w:rsidRPr="00AB1286">
        <w:rPr>
          <w:rFonts w:eastAsia="Calibri" w:cstheme="minorHAnsi"/>
          <w:b/>
          <w:bCs/>
          <w:color w:val="000000"/>
          <w:sz w:val="20"/>
          <w:szCs w:val="20"/>
        </w:rPr>
        <w:t>50 pkt</w:t>
      </w:r>
      <w:r w:rsidRPr="00AB1286">
        <w:rPr>
          <w:rFonts w:eastAsia="Calibri" w:cstheme="minorHAnsi"/>
          <w:color w:val="000000"/>
          <w:sz w:val="20"/>
          <w:szCs w:val="20"/>
        </w:rPr>
        <w:t>.</w:t>
      </w:r>
    </w:p>
    <w:p w14:paraId="4CA62326" w14:textId="77777777" w:rsidR="00793D89" w:rsidRPr="00AB1286" w:rsidRDefault="00793D89" w:rsidP="00AB1286">
      <w:pPr>
        <w:pStyle w:val="Akapitzlist"/>
        <w:numPr>
          <w:ilvl w:val="2"/>
          <w:numId w:val="8"/>
        </w:numPr>
        <w:snapToGrid w:val="0"/>
        <w:spacing w:after="120" w:line="276" w:lineRule="auto"/>
        <w:ind w:left="1701"/>
        <w:contextualSpacing w:val="0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Ocena zaoferowanych warunków dodatkowych będzie rozpatrywana według następującego wzoru:</w:t>
      </w:r>
    </w:p>
    <w:p w14:paraId="1C9F3CCD" w14:textId="77777777" w:rsidR="00864FB5" w:rsidRPr="00AB1286" w:rsidRDefault="00793D89" w:rsidP="00AB1286">
      <w:pPr>
        <w:snapToGrid w:val="0"/>
        <w:spacing w:after="120" w:line="276" w:lineRule="auto"/>
        <w:ind w:left="1701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Ocena warunków badanej oferty (</w:t>
      </w:r>
      <w:proofErr w:type="spellStart"/>
      <w:r w:rsidRPr="00AB1286">
        <w:rPr>
          <w:rFonts w:eastAsia="Calibri" w:cstheme="minorHAnsi"/>
          <w:sz w:val="20"/>
          <w:szCs w:val="20"/>
        </w:rPr>
        <w:t>Pk</w:t>
      </w:r>
      <w:proofErr w:type="spellEnd"/>
      <w:r w:rsidRPr="00AB1286">
        <w:rPr>
          <w:rFonts w:eastAsia="Calibri" w:cstheme="minorHAnsi"/>
          <w:sz w:val="20"/>
          <w:szCs w:val="20"/>
        </w:rPr>
        <w:t>) = łączna przyznana ilość punktów za warunki dodatkowe zgodnie z przyznanymi punktami (maksymalna liczba punktów 100) x 10%</w:t>
      </w:r>
    </w:p>
    <w:p w14:paraId="23EC4FB4" w14:textId="77777777" w:rsidR="00864FB5" w:rsidRPr="00AB1286" w:rsidRDefault="00CD0F33" w:rsidP="00AB1286">
      <w:pPr>
        <w:pStyle w:val="Akapitzlist"/>
        <w:numPr>
          <w:ilvl w:val="1"/>
          <w:numId w:val="8"/>
        </w:numPr>
        <w:tabs>
          <w:tab w:val="left" w:pos="1950"/>
        </w:tabs>
        <w:spacing w:after="0" w:line="276" w:lineRule="auto"/>
        <w:ind w:left="993" w:hanging="567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Całkowita liczba punktów, jaką otrzyma dana oferta, zostanie obliczona według wzoru:</w:t>
      </w:r>
    </w:p>
    <w:p w14:paraId="3BBA6DF4" w14:textId="77777777" w:rsidR="00864FB5" w:rsidRPr="00AB1286" w:rsidRDefault="00864FB5" w:rsidP="00AB1286">
      <w:pPr>
        <w:tabs>
          <w:tab w:val="left" w:pos="1950"/>
        </w:tabs>
        <w:spacing w:after="0" w:line="276" w:lineRule="auto"/>
        <w:jc w:val="both"/>
        <w:rPr>
          <w:rFonts w:eastAsia="Calibri" w:cstheme="minorHAnsi"/>
          <w:sz w:val="20"/>
          <w:szCs w:val="20"/>
        </w:rPr>
      </w:pPr>
    </w:p>
    <w:p w14:paraId="7A190101" w14:textId="77777777" w:rsidR="00864FB5" w:rsidRPr="00AB1286" w:rsidRDefault="00864FB5" w:rsidP="00AB1286">
      <w:pPr>
        <w:tabs>
          <w:tab w:val="left" w:pos="1950"/>
        </w:tabs>
        <w:spacing w:after="0" w:line="276" w:lineRule="auto"/>
        <w:jc w:val="both"/>
        <w:rPr>
          <w:rFonts w:eastAsia="Calibri" w:cstheme="minorHAnsi"/>
          <w:sz w:val="20"/>
          <w:szCs w:val="20"/>
        </w:rPr>
      </w:pPr>
      <m:oMathPara>
        <m:oMath>
          <m:r>
            <w:rPr>
              <w:rFonts w:ascii="Cambria Math" w:eastAsia="Calibri" w:hAnsi="Cambria Math" w:cstheme="minorHAnsi"/>
              <w:sz w:val="20"/>
              <w:szCs w:val="20"/>
            </w:rPr>
            <m:t xml:space="preserve">P= </m:t>
          </m:r>
          <m:sSub>
            <m:sSubPr>
              <m:ctrlPr>
                <w:rPr>
                  <w:rFonts w:ascii="Cambria Math" w:eastAsia="Calibri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libri" w:hAnsi="Cambria Math" w:cstheme="minorHAnsi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eastAsia="Calibri" w:hAnsi="Cambria Math" w:cstheme="minorHAnsi"/>
                  <w:sz w:val="20"/>
                  <w:szCs w:val="20"/>
                </w:rPr>
                <m:t>c</m:t>
              </m:r>
            </m:sub>
          </m:sSub>
          <m:r>
            <w:rPr>
              <w:rFonts w:ascii="Cambria Math" w:eastAsia="Calibri" w:hAnsi="Cambria Math" w:cstheme="minorHAnsi"/>
              <w:sz w:val="20"/>
              <w:szCs w:val="20"/>
            </w:rPr>
            <m:t xml:space="preserve">+ </m:t>
          </m:r>
          <m:sSub>
            <m:sSubPr>
              <m:ctrlPr>
                <w:rPr>
                  <w:rFonts w:ascii="Cambria Math" w:eastAsia="Calibri" w:hAnsi="Cambria Math" w:cstheme="minorHAnsi"/>
                  <w:i/>
                  <w:sz w:val="20"/>
                  <w:szCs w:val="20"/>
                </w:rPr>
              </m:ctrlPr>
            </m:sSubPr>
            <m:e>
              <m:r>
                <w:rPr>
                  <w:rFonts w:ascii="Cambria Math" w:eastAsia="Calibri" w:hAnsi="Cambria Math" w:cstheme="minorHAnsi"/>
                  <w:sz w:val="20"/>
                  <w:szCs w:val="20"/>
                </w:rPr>
                <m:t>P</m:t>
              </m:r>
            </m:e>
            <m:sub>
              <m:r>
                <w:rPr>
                  <w:rFonts w:ascii="Cambria Math" w:eastAsia="Calibri" w:hAnsi="Cambria Math" w:cstheme="minorHAnsi"/>
                  <w:sz w:val="20"/>
                  <w:szCs w:val="20"/>
                </w:rPr>
                <m:t>k</m:t>
              </m:r>
            </m:sub>
          </m:sSub>
        </m:oMath>
      </m:oMathPara>
    </w:p>
    <w:p w14:paraId="2C487BA0" w14:textId="77777777" w:rsidR="00864FB5" w:rsidRPr="00AB1286" w:rsidRDefault="00864FB5" w:rsidP="00AB1286">
      <w:pPr>
        <w:tabs>
          <w:tab w:val="left" w:pos="1950"/>
        </w:tabs>
        <w:snapToGrid w:val="0"/>
        <w:spacing w:after="120" w:line="276" w:lineRule="auto"/>
        <w:ind w:left="992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 xml:space="preserve">gdzie: </w:t>
      </w:r>
    </w:p>
    <w:p w14:paraId="73BB7121" w14:textId="77777777" w:rsidR="00864FB5" w:rsidRPr="00AB1286" w:rsidRDefault="00864FB5" w:rsidP="00AB1286">
      <w:pPr>
        <w:tabs>
          <w:tab w:val="left" w:pos="1560"/>
        </w:tabs>
        <w:spacing w:after="0" w:line="276" w:lineRule="auto"/>
        <w:ind w:left="993"/>
        <w:jc w:val="both"/>
        <w:rPr>
          <w:rFonts w:eastAsia="Calibri" w:cstheme="minorHAnsi"/>
          <w:sz w:val="20"/>
          <w:szCs w:val="20"/>
        </w:rPr>
      </w:pPr>
      <w:proofErr w:type="spellStart"/>
      <w:r w:rsidRPr="00AB1286">
        <w:rPr>
          <w:rFonts w:eastAsia="Calibri" w:cstheme="minorHAnsi"/>
          <w:sz w:val="20"/>
          <w:szCs w:val="20"/>
        </w:rPr>
        <w:t>Pc</w:t>
      </w:r>
      <w:proofErr w:type="spellEnd"/>
      <w:r w:rsidRPr="00AB1286">
        <w:rPr>
          <w:rFonts w:eastAsia="Calibri" w:cstheme="minorHAnsi"/>
          <w:sz w:val="20"/>
          <w:szCs w:val="20"/>
        </w:rPr>
        <w:t xml:space="preserve"> –</w:t>
      </w:r>
      <w:r w:rsidRPr="00AB1286">
        <w:rPr>
          <w:rFonts w:eastAsia="Calibri" w:cstheme="minorHAnsi"/>
          <w:sz w:val="20"/>
          <w:szCs w:val="20"/>
        </w:rPr>
        <w:tab/>
        <w:t xml:space="preserve">liczba punktów uzyskana w kryterium nr 1 cena </w:t>
      </w:r>
    </w:p>
    <w:p w14:paraId="78EFEE2E" w14:textId="77777777" w:rsidR="00864FB5" w:rsidRPr="00AB1286" w:rsidRDefault="00864FB5" w:rsidP="00AB1286">
      <w:pPr>
        <w:tabs>
          <w:tab w:val="left" w:pos="1560"/>
        </w:tabs>
        <w:spacing w:after="0" w:line="276" w:lineRule="auto"/>
        <w:ind w:left="993"/>
        <w:jc w:val="both"/>
        <w:rPr>
          <w:rFonts w:eastAsia="Calibri" w:cstheme="minorHAnsi"/>
          <w:sz w:val="20"/>
          <w:szCs w:val="20"/>
        </w:rPr>
      </w:pPr>
      <w:proofErr w:type="spellStart"/>
      <w:r w:rsidRPr="00AB1286">
        <w:rPr>
          <w:rFonts w:eastAsia="Calibri" w:cstheme="minorHAnsi"/>
          <w:sz w:val="20"/>
          <w:szCs w:val="20"/>
        </w:rPr>
        <w:t>Pk</w:t>
      </w:r>
      <w:proofErr w:type="spellEnd"/>
      <w:r w:rsidRPr="00AB1286">
        <w:rPr>
          <w:rFonts w:eastAsia="Calibri" w:cstheme="minorHAnsi"/>
          <w:sz w:val="20"/>
          <w:szCs w:val="20"/>
        </w:rPr>
        <w:t xml:space="preserve"> –</w:t>
      </w:r>
      <w:r w:rsidRPr="00AB1286">
        <w:rPr>
          <w:rFonts w:eastAsia="Calibri" w:cstheme="minorHAnsi"/>
          <w:sz w:val="20"/>
          <w:szCs w:val="20"/>
        </w:rPr>
        <w:tab/>
        <w:t>liczba punktów uzyskana w kryterium nr 2 warunki dodatkowe</w:t>
      </w:r>
    </w:p>
    <w:p w14:paraId="279149D5" w14:textId="77777777" w:rsidR="00864FB5" w:rsidRPr="00AB1286" w:rsidRDefault="00864FB5" w:rsidP="00AB1286">
      <w:pPr>
        <w:tabs>
          <w:tab w:val="left" w:pos="1560"/>
        </w:tabs>
        <w:spacing w:after="0" w:line="276" w:lineRule="auto"/>
        <w:ind w:left="993"/>
        <w:jc w:val="both"/>
        <w:rPr>
          <w:rFonts w:eastAsia="Calibri" w:cstheme="minorHAnsi"/>
          <w:sz w:val="20"/>
          <w:szCs w:val="20"/>
        </w:rPr>
      </w:pPr>
      <w:r w:rsidRPr="00AB1286">
        <w:rPr>
          <w:rFonts w:eastAsia="Calibri" w:cstheme="minorHAnsi"/>
          <w:sz w:val="20"/>
          <w:szCs w:val="20"/>
        </w:rPr>
        <w:t>P –</w:t>
      </w:r>
      <w:r w:rsidRPr="00AB1286">
        <w:rPr>
          <w:rFonts w:eastAsia="Calibri" w:cstheme="minorHAnsi"/>
          <w:sz w:val="20"/>
          <w:szCs w:val="20"/>
        </w:rPr>
        <w:tab/>
        <w:t>suma punktów uzyskanych przez ocenianą ofertę w kryterium nr 1 i nr 2</w:t>
      </w:r>
    </w:p>
    <w:p w14:paraId="0BCA323F" w14:textId="77777777" w:rsidR="00864FB5" w:rsidRPr="00AB1286" w:rsidRDefault="00864FB5" w:rsidP="00AB1286">
      <w:pPr>
        <w:tabs>
          <w:tab w:val="left" w:pos="1950"/>
        </w:tabs>
        <w:spacing w:after="0" w:line="276" w:lineRule="auto"/>
        <w:jc w:val="both"/>
        <w:rPr>
          <w:rFonts w:eastAsia="Calibri" w:cstheme="minorHAnsi"/>
          <w:sz w:val="20"/>
          <w:szCs w:val="20"/>
        </w:rPr>
      </w:pPr>
    </w:p>
    <w:p w14:paraId="66F64166" w14:textId="77777777" w:rsidR="00DF5384" w:rsidRPr="00AB1286" w:rsidRDefault="00DF5384" w:rsidP="00AB1286">
      <w:pPr>
        <w:pStyle w:val="Akapitzlist"/>
        <w:numPr>
          <w:ilvl w:val="0"/>
          <w:numId w:val="8"/>
        </w:numPr>
        <w:snapToGrid w:val="0"/>
        <w:spacing w:after="120" w:line="276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wybiera najkorzystniejszą ofertę </w:t>
      </w:r>
      <w:r w:rsidR="0099617B" w:rsidRPr="00AB1286">
        <w:rPr>
          <w:rFonts w:cstheme="minorHAnsi"/>
          <w:sz w:val="20"/>
          <w:szCs w:val="20"/>
        </w:rPr>
        <w:t xml:space="preserve">(ofertę z najwyższą sumą punktów) </w:t>
      </w:r>
      <w:r w:rsidRPr="00AB1286">
        <w:rPr>
          <w:rFonts w:cstheme="minorHAnsi"/>
          <w:sz w:val="20"/>
          <w:szCs w:val="20"/>
        </w:rPr>
        <w:t>w terminie związania ofertą określonym w</w:t>
      </w:r>
      <w:r w:rsidR="003F4B99" w:rsidRPr="00AB1286">
        <w:rPr>
          <w:rFonts w:cstheme="minorHAnsi"/>
          <w:sz w:val="20"/>
          <w:szCs w:val="20"/>
        </w:rPr>
        <w:t xml:space="preserve"> Rozdziale 17</w:t>
      </w:r>
      <w:r w:rsidRPr="00AB1286">
        <w:rPr>
          <w:rFonts w:cstheme="minorHAnsi"/>
          <w:sz w:val="20"/>
          <w:szCs w:val="20"/>
        </w:rPr>
        <w:t>.</w:t>
      </w:r>
    </w:p>
    <w:p w14:paraId="1037CDD5" w14:textId="77777777" w:rsidR="00DF5384" w:rsidRPr="00AB1286" w:rsidRDefault="00DF5384" w:rsidP="00AB1286">
      <w:pPr>
        <w:pStyle w:val="Akapitzlist"/>
        <w:numPr>
          <w:ilvl w:val="0"/>
          <w:numId w:val="8"/>
        </w:numPr>
        <w:snapToGrid w:val="0"/>
        <w:spacing w:after="120" w:line="276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lastRenderedPageBreak/>
        <w:t>Jeżeli termin związania ofertą upłynął przed wyborem najkorzystniejszej oferty, zamawiający wezwie wykonawcę, którego oferta otrzymała najwyższą ocenę, do wyrażenia, w wyznaczonym przez zamawiającego terminie, pisemnej zgody na wybór jego oferty.</w:t>
      </w:r>
    </w:p>
    <w:p w14:paraId="47E02DCF" w14:textId="77777777" w:rsidR="00DF5384" w:rsidRPr="00AB1286" w:rsidRDefault="00DF5384" w:rsidP="00AB1286">
      <w:pPr>
        <w:pStyle w:val="Akapitzlist"/>
        <w:numPr>
          <w:ilvl w:val="0"/>
          <w:numId w:val="8"/>
        </w:numPr>
        <w:snapToGrid w:val="0"/>
        <w:spacing w:after="120" w:line="276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 przypadku braku zgody, o której mowa w ust. </w:t>
      </w:r>
      <w:r w:rsidR="006B6B68" w:rsidRPr="00AB1286">
        <w:rPr>
          <w:rFonts w:cstheme="minorHAnsi"/>
          <w:sz w:val="20"/>
          <w:szCs w:val="20"/>
        </w:rPr>
        <w:t>7</w:t>
      </w:r>
      <w:r w:rsidRPr="00AB1286">
        <w:rPr>
          <w:rFonts w:cstheme="minorHAnsi"/>
          <w:sz w:val="20"/>
          <w:szCs w:val="20"/>
        </w:rPr>
        <w:t>, zamawiający zwróci się o wyrażenie takiej zgody do kolejnego wykonawcy, którego oferta została najwyżej oceniona, chyba że zachodzą przesłanki do unieważnienia postępowania.</w:t>
      </w:r>
    </w:p>
    <w:p w14:paraId="7E4A3856" w14:textId="77777777" w:rsidR="00DF5384" w:rsidRPr="00AB1286" w:rsidRDefault="00DF5384" w:rsidP="00AB1286">
      <w:pPr>
        <w:pStyle w:val="Akapitzlist"/>
        <w:numPr>
          <w:ilvl w:val="0"/>
          <w:numId w:val="8"/>
        </w:numPr>
        <w:snapToGrid w:val="0"/>
        <w:spacing w:after="120" w:line="276" w:lineRule="auto"/>
        <w:ind w:left="425" w:hanging="425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Niezwłocznie po wyborze najkorzystniejszej oferty zamawiający poinformuje równocześnie wykonawców, którzy złożyli oferty, o:</w:t>
      </w:r>
    </w:p>
    <w:p w14:paraId="006028CB" w14:textId="77777777" w:rsidR="005B291B" w:rsidRPr="00AB1286" w:rsidRDefault="00DF5384" w:rsidP="00AB1286">
      <w:pPr>
        <w:pStyle w:val="Akapitzlist"/>
        <w:numPr>
          <w:ilvl w:val="1"/>
          <w:numId w:val="10"/>
        </w:numPr>
        <w:snapToGrid w:val="0"/>
        <w:spacing w:after="60" w:line="276" w:lineRule="auto"/>
        <w:ind w:left="992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wyborze najkorzystniejszej oferty, podając nazwę, siedzibę wykonawcy, którego ofertę wybrano, a także punktację przyznaną ofertom w każdym kryterium oceny ofert i łączną punktację,</w:t>
      </w:r>
    </w:p>
    <w:p w14:paraId="04099671" w14:textId="77777777" w:rsidR="00DF5384" w:rsidRPr="00AB1286" w:rsidRDefault="00DF5384" w:rsidP="00AB1286">
      <w:pPr>
        <w:pStyle w:val="Akapitzlist"/>
        <w:numPr>
          <w:ilvl w:val="1"/>
          <w:numId w:val="10"/>
        </w:numPr>
        <w:snapToGrid w:val="0"/>
        <w:spacing w:after="120" w:line="276" w:lineRule="auto"/>
        <w:ind w:left="993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wykonawcach, których oferty zostały odrzucone</w:t>
      </w:r>
      <w:r w:rsidR="009D35C5" w:rsidRPr="00AB1286">
        <w:rPr>
          <w:rFonts w:cstheme="minorHAnsi"/>
          <w:sz w:val="20"/>
          <w:szCs w:val="20"/>
        </w:rPr>
        <w:t>,</w:t>
      </w:r>
    </w:p>
    <w:p w14:paraId="7EDD2459" w14:textId="77777777" w:rsidR="00DF5384" w:rsidRPr="00AB1286" w:rsidRDefault="00DF5384" w:rsidP="00AB1286">
      <w:pPr>
        <w:snapToGrid w:val="0"/>
        <w:spacing w:after="120" w:line="276" w:lineRule="auto"/>
        <w:ind w:left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- podając uzasadnienie faktyczne i prawne.</w:t>
      </w:r>
    </w:p>
    <w:p w14:paraId="04C8547F" w14:textId="77777777" w:rsidR="00DF5384" w:rsidRPr="00AB1286" w:rsidRDefault="00DF5384" w:rsidP="00AB1286">
      <w:pPr>
        <w:pStyle w:val="Akapitzlist"/>
        <w:numPr>
          <w:ilvl w:val="0"/>
          <w:numId w:val="10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udostępni niezwłocznie informacje, o których mowa w ust. </w:t>
      </w:r>
      <w:r w:rsidR="006B6B68" w:rsidRPr="00AB1286">
        <w:rPr>
          <w:rFonts w:cstheme="minorHAnsi"/>
          <w:sz w:val="20"/>
          <w:szCs w:val="20"/>
        </w:rPr>
        <w:t>9</w:t>
      </w:r>
      <w:r w:rsidR="00A960C1" w:rsidRPr="00AB1286">
        <w:rPr>
          <w:rFonts w:cstheme="minorHAnsi"/>
          <w:sz w:val="20"/>
          <w:szCs w:val="20"/>
        </w:rPr>
        <w:t>pkt 9.1.</w:t>
      </w:r>
      <w:r w:rsidRPr="00AB1286">
        <w:rPr>
          <w:rFonts w:cstheme="minorHAnsi"/>
          <w:sz w:val="20"/>
          <w:szCs w:val="20"/>
        </w:rPr>
        <w:t>, na stronie internetowej prowadzonego postępowania.</w:t>
      </w:r>
    </w:p>
    <w:p w14:paraId="145E3786" w14:textId="77777777" w:rsidR="00DF5384" w:rsidRPr="00AB1286" w:rsidRDefault="00DF5384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7D84C9AC" w14:textId="77777777" w:rsidR="00CD0F33" w:rsidRPr="00AB1286" w:rsidRDefault="00CD0F33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207866" w:rsidRPr="00AB1286">
        <w:rPr>
          <w:rFonts w:cstheme="minorHAnsi"/>
          <w:b/>
          <w:bCs/>
          <w:sz w:val="20"/>
          <w:szCs w:val="20"/>
          <w:u w:val="single"/>
        </w:rPr>
        <w:t>2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4</w:t>
      </w:r>
    </w:p>
    <w:p w14:paraId="6A39BBF3" w14:textId="77777777" w:rsidR="00B71F6C" w:rsidRPr="00AB1286" w:rsidRDefault="00CD0F33" w:rsidP="00AB1286">
      <w:pPr>
        <w:snapToGrid w:val="0"/>
        <w:spacing w:after="12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I</w:t>
      </w:r>
      <w:r w:rsidR="00B71F6C" w:rsidRPr="00AB1286">
        <w:rPr>
          <w:rFonts w:cstheme="minorHAnsi"/>
          <w:b/>
          <w:bCs/>
          <w:sz w:val="20"/>
          <w:szCs w:val="20"/>
        </w:rPr>
        <w:t>nformacje o formalnościach, jakie muszą zostać dopełnione po wyborze oferty w celu zawarcia umowy w sprawie zamówienia publicznego</w:t>
      </w:r>
      <w:r w:rsidR="004738D5" w:rsidRPr="00AB1286">
        <w:rPr>
          <w:rFonts w:cstheme="minorHAnsi"/>
          <w:b/>
          <w:bCs/>
          <w:sz w:val="20"/>
          <w:szCs w:val="20"/>
        </w:rPr>
        <w:t>:</w:t>
      </w:r>
    </w:p>
    <w:p w14:paraId="43EC4BD8" w14:textId="77777777" w:rsidR="00394D02" w:rsidRPr="00AB1286" w:rsidRDefault="00394D02" w:rsidP="00AB1286">
      <w:pPr>
        <w:pStyle w:val="Akapitzlist"/>
        <w:numPr>
          <w:ilvl w:val="1"/>
          <w:numId w:val="12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Zgodnie z art. </w:t>
      </w:r>
      <w:r w:rsidR="000E703C" w:rsidRPr="00AB1286">
        <w:rPr>
          <w:rFonts w:cstheme="minorHAnsi"/>
          <w:sz w:val="20"/>
          <w:szCs w:val="20"/>
        </w:rPr>
        <w:t>308</w:t>
      </w:r>
      <w:r w:rsidRPr="00AB1286">
        <w:rPr>
          <w:rFonts w:cstheme="minorHAnsi"/>
          <w:sz w:val="20"/>
          <w:szCs w:val="20"/>
        </w:rPr>
        <w:t xml:space="preserve"> ust. </w:t>
      </w:r>
      <w:r w:rsidR="000E703C" w:rsidRPr="00AB1286">
        <w:rPr>
          <w:rFonts w:cstheme="minorHAnsi"/>
          <w:sz w:val="20"/>
          <w:szCs w:val="20"/>
        </w:rPr>
        <w:t>2</w:t>
      </w:r>
      <w:r w:rsidRPr="00AB1286">
        <w:rPr>
          <w:rFonts w:cstheme="minorHAnsi"/>
          <w:sz w:val="20"/>
          <w:szCs w:val="20"/>
        </w:rPr>
        <w:t xml:space="preserve"> PZP, </w:t>
      </w:r>
      <w:r w:rsidR="00A179FF" w:rsidRPr="00AB1286">
        <w:rPr>
          <w:rFonts w:cstheme="minorHAnsi"/>
          <w:sz w:val="20"/>
          <w:szCs w:val="20"/>
        </w:rPr>
        <w:t>umow</w:t>
      </w:r>
      <w:r w:rsidRPr="00AB1286">
        <w:rPr>
          <w:rFonts w:cstheme="minorHAnsi"/>
          <w:sz w:val="20"/>
          <w:szCs w:val="20"/>
        </w:rPr>
        <w:t>a</w:t>
      </w:r>
      <w:r w:rsidR="000118FD" w:rsidRPr="00AB1286">
        <w:rPr>
          <w:rFonts w:cstheme="minorHAnsi"/>
          <w:sz w:val="20"/>
          <w:szCs w:val="20"/>
        </w:rPr>
        <w:t xml:space="preserve"> w sprawie </w:t>
      </w:r>
      <w:r w:rsidR="00A179FF" w:rsidRPr="00AB1286">
        <w:rPr>
          <w:rFonts w:cstheme="minorHAnsi"/>
          <w:sz w:val="20"/>
          <w:szCs w:val="20"/>
        </w:rPr>
        <w:t>zamówienia</w:t>
      </w:r>
      <w:r w:rsidR="000118FD" w:rsidRPr="00AB1286">
        <w:rPr>
          <w:rFonts w:cstheme="minorHAnsi"/>
          <w:sz w:val="20"/>
          <w:szCs w:val="20"/>
        </w:rPr>
        <w:t xml:space="preserve"> publicznego, z </w:t>
      </w:r>
      <w:r w:rsidR="00A179FF" w:rsidRPr="00AB1286">
        <w:rPr>
          <w:rFonts w:cstheme="minorHAnsi"/>
          <w:sz w:val="20"/>
          <w:szCs w:val="20"/>
        </w:rPr>
        <w:t>uwzględnieniem</w:t>
      </w:r>
      <w:r w:rsidR="000118FD" w:rsidRPr="00AB1286">
        <w:rPr>
          <w:rFonts w:cstheme="minorHAnsi"/>
          <w:sz w:val="20"/>
          <w:szCs w:val="20"/>
        </w:rPr>
        <w:t xml:space="preserve"> art. 577 </w:t>
      </w:r>
      <w:r w:rsidRPr="00AB1286">
        <w:rPr>
          <w:rFonts w:cstheme="minorHAnsi"/>
          <w:sz w:val="20"/>
          <w:szCs w:val="20"/>
        </w:rPr>
        <w:t>PZP</w:t>
      </w:r>
      <w:r w:rsidR="000118FD" w:rsidRPr="00AB1286">
        <w:rPr>
          <w:rFonts w:cstheme="minorHAnsi"/>
          <w:sz w:val="20"/>
          <w:szCs w:val="20"/>
        </w:rPr>
        <w:t xml:space="preserve">, </w:t>
      </w:r>
      <w:r w:rsidRPr="00AB1286">
        <w:rPr>
          <w:rFonts w:cstheme="minorHAnsi"/>
          <w:sz w:val="20"/>
          <w:szCs w:val="20"/>
        </w:rPr>
        <w:t xml:space="preserve">zostanie zawarta </w:t>
      </w:r>
      <w:r w:rsidR="000118FD" w:rsidRPr="00AB1286">
        <w:rPr>
          <w:rFonts w:cstheme="minorHAnsi"/>
          <w:sz w:val="20"/>
          <w:szCs w:val="20"/>
        </w:rPr>
        <w:t xml:space="preserve">w terminie nie </w:t>
      </w:r>
      <w:r w:rsidRPr="00AB1286">
        <w:rPr>
          <w:rFonts w:cstheme="minorHAnsi"/>
          <w:sz w:val="20"/>
          <w:szCs w:val="20"/>
        </w:rPr>
        <w:t>krótszym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 xml:space="preserve">niż </w:t>
      </w:r>
      <w:r w:rsidR="00290C8A" w:rsidRPr="00AB1286">
        <w:rPr>
          <w:rFonts w:cstheme="minorHAnsi"/>
          <w:sz w:val="20"/>
          <w:szCs w:val="20"/>
        </w:rPr>
        <w:t>5</w:t>
      </w:r>
      <w:r w:rsidR="000118FD" w:rsidRPr="00AB1286">
        <w:rPr>
          <w:rFonts w:cstheme="minorHAnsi"/>
          <w:sz w:val="20"/>
          <w:szCs w:val="20"/>
        </w:rPr>
        <w:t xml:space="preserve"> dni od dnia przesłania zawiadomienia o wyborze najkorzystniejszej oferty, </w:t>
      </w:r>
      <w:r w:rsidRPr="00AB1286">
        <w:rPr>
          <w:rFonts w:cstheme="minorHAnsi"/>
          <w:sz w:val="20"/>
          <w:szCs w:val="20"/>
        </w:rPr>
        <w:t>jeżeli</w:t>
      </w:r>
      <w:r w:rsidR="000118FD" w:rsidRPr="00AB1286">
        <w:rPr>
          <w:rFonts w:cstheme="minorHAnsi"/>
          <w:sz w:val="20"/>
          <w:szCs w:val="20"/>
        </w:rPr>
        <w:t xml:space="preserve"> zawiadomienie to zostało przesłane przy </w:t>
      </w:r>
      <w:r w:rsidRPr="00AB1286">
        <w:rPr>
          <w:rFonts w:cstheme="minorHAnsi"/>
          <w:sz w:val="20"/>
          <w:szCs w:val="20"/>
        </w:rPr>
        <w:t>użyciu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>środków</w:t>
      </w:r>
      <w:r w:rsidR="000118FD" w:rsidRPr="00AB1286">
        <w:rPr>
          <w:rFonts w:cstheme="minorHAnsi"/>
          <w:sz w:val="20"/>
          <w:szCs w:val="20"/>
        </w:rPr>
        <w:t xml:space="preserve"> komunikacji elektronicznej, albo 1</w:t>
      </w:r>
      <w:r w:rsidR="00290C8A" w:rsidRPr="00AB1286">
        <w:rPr>
          <w:rFonts w:cstheme="minorHAnsi"/>
          <w:sz w:val="20"/>
          <w:szCs w:val="20"/>
        </w:rPr>
        <w:t>0</w:t>
      </w:r>
      <w:r w:rsidR="000118FD" w:rsidRPr="00AB1286">
        <w:rPr>
          <w:rFonts w:cstheme="minorHAnsi"/>
          <w:sz w:val="20"/>
          <w:szCs w:val="20"/>
        </w:rPr>
        <w:t xml:space="preserve"> dni, </w:t>
      </w:r>
      <w:r w:rsidRPr="00AB1286">
        <w:rPr>
          <w:rFonts w:cstheme="minorHAnsi"/>
          <w:sz w:val="20"/>
          <w:szCs w:val="20"/>
        </w:rPr>
        <w:t>jeżeli</w:t>
      </w:r>
      <w:r w:rsidR="000118FD" w:rsidRPr="00AB1286">
        <w:rPr>
          <w:rFonts w:cstheme="minorHAnsi"/>
          <w:sz w:val="20"/>
          <w:szCs w:val="20"/>
        </w:rPr>
        <w:t xml:space="preserve"> zostało przesłane w inny </w:t>
      </w:r>
      <w:r w:rsidRPr="00AB1286">
        <w:rPr>
          <w:rFonts w:cstheme="minorHAnsi"/>
          <w:sz w:val="20"/>
          <w:szCs w:val="20"/>
        </w:rPr>
        <w:t>sposób</w:t>
      </w:r>
      <w:r w:rsidR="000118FD" w:rsidRPr="00AB1286">
        <w:rPr>
          <w:rFonts w:cstheme="minorHAnsi"/>
          <w:sz w:val="20"/>
          <w:szCs w:val="20"/>
        </w:rPr>
        <w:t>.</w:t>
      </w:r>
    </w:p>
    <w:p w14:paraId="5B266CE4" w14:textId="6009FF0C" w:rsidR="00394D02" w:rsidRPr="00AB1286" w:rsidRDefault="00394D02" w:rsidP="00AB1286">
      <w:pPr>
        <w:pStyle w:val="Akapitzlist"/>
        <w:numPr>
          <w:ilvl w:val="1"/>
          <w:numId w:val="12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Zamawiający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>może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>zawrzeć umowę</w:t>
      </w:r>
      <w:r w:rsidR="000118FD" w:rsidRPr="00AB1286">
        <w:rPr>
          <w:rFonts w:cstheme="minorHAnsi"/>
          <w:sz w:val="20"/>
          <w:szCs w:val="20"/>
        </w:rPr>
        <w:t xml:space="preserve">̨ w sprawie </w:t>
      </w:r>
      <w:r w:rsidRPr="00AB1286">
        <w:rPr>
          <w:rFonts w:cstheme="minorHAnsi"/>
          <w:sz w:val="20"/>
          <w:szCs w:val="20"/>
        </w:rPr>
        <w:t>zamówienia</w:t>
      </w:r>
      <w:r w:rsidR="000118FD" w:rsidRPr="00AB1286">
        <w:rPr>
          <w:rFonts w:cstheme="minorHAnsi"/>
          <w:sz w:val="20"/>
          <w:szCs w:val="20"/>
        </w:rPr>
        <w:t xml:space="preserve"> publicznego przed upływem terminu, o </w:t>
      </w:r>
      <w:r w:rsidRPr="00AB1286">
        <w:rPr>
          <w:rFonts w:cstheme="minorHAnsi"/>
          <w:sz w:val="20"/>
          <w:szCs w:val="20"/>
        </w:rPr>
        <w:t>którym</w:t>
      </w:r>
      <w:r w:rsidR="000118FD" w:rsidRPr="00AB1286">
        <w:rPr>
          <w:rFonts w:cstheme="minorHAnsi"/>
          <w:sz w:val="20"/>
          <w:szCs w:val="20"/>
        </w:rPr>
        <w:t xml:space="preserve"> mowa w ust. 1, </w:t>
      </w:r>
      <w:r w:rsidRPr="00AB1286">
        <w:rPr>
          <w:rFonts w:cstheme="minorHAnsi"/>
          <w:sz w:val="20"/>
          <w:szCs w:val="20"/>
        </w:rPr>
        <w:t>jeżeli</w:t>
      </w:r>
      <w:r w:rsidR="000118FD" w:rsidRPr="00AB1286">
        <w:rPr>
          <w:rFonts w:cstheme="minorHAnsi"/>
          <w:sz w:val="20"/>
          <w:szCs w:val="20"/>
        </w:rPr>
        <w:t xml:space="preserve"> w </w:t>
      </w:r>
      <w:r w:rsidRPr="00AB1286">
        <w:rPr>
          <w:rFonts w:cstheme="minorHAnsi"/>
          <w:sz w:val="20"/>
          <w:szCs w:val="20"/>
        </w:rPr>
        <w:t>post</w:t>
      </w:r>
      <w:r w:rsidR="00321514" w:rsidRPr="00AB1286">
        <w:rPr>
          <w:rFonts w:cstheme="minorHAnsi"/>
          <w:sz w:val="20"/>
          <w:szCs w:val="20"/>
        </w:rPr>
        <w:t>ę</w:t>
      </w:r>
      <w:r w:rsidRPr="00AB1286">
        <w:rPr>
          <w:rFonts w:cstheme="minorHAnsi"/>
          <w:sz w:val="20"/>
          <w:szCs w:val="20"/>
        </w:rPr>
        <w:t>powaniu</w:t>
      </w:r>
      <w:r w:rsidR="000118FD" w:rsidRPr="00AB1286">
        <w:rPr>
          <w:rFonts w:cstheme="minorHAnsi"/>
          <w:sz w:val="20"/>
          <w:szCs w:val="20"/>
        </w:rPr>
        <w:t xml:space="preserve"> o udzielenie </w:t>
      </w:r>
      <w:r w:rsidR="007E2FDA" w:rsidRPr="00AB1286">
        <w:rPr>
          <w:rFonts w:cstheme="minorHAnsi"/>
          <w:sz w:val="20"/>
          <w:szCs w:val="20"/>
        </w:rPr>
        <w:t xml:space="preserve">Zamówienia </w:t>
      </w:r>
      <w:r w:rsidRPr="00AB1286">
        <w:rPr>
          <w:rFonts w:cstheme="minorHAnsi"/>
          <w:sz w:val="20"/>
          <w:szCs w:val="20"/>
        </w:rPr>
        <w:t>złożono</w:t>
      </w:r>
      <w:r w:rsidR="000118FD" w:rsidRPr="00AB1286">
        <w:rPr>
          <w:rFonts w:cstheme="minorHAnsi"/>
          <w:sz w:val="20"/>
          <w:szCs w:val="20"/>
        </w:rPr>
        <w:t xml:space="preserve"> tylko jedną </w:t>
      </w:r>
      <w:r w:rsidRPr="00AB1286">
        <w:rPr>
          <w:rFonts w:cstheme="minorHAnsi"/>
          <w:sz w:val="20"/>
          <w:szCs w:val="20"/>
        </w:rPr>
        <w:t>ofertę</w:t>
      </w:r>
      <w:r w:rsidR="000118FD" w:rsidRPr="00AB1286">
        <w:rPr>
          <w:rFonts w:cstheme="minorHAnsi"/>
          <w:sz w:val="20"/>
          <w:szCs w:val="20"/>
        </w:rPr>
        <w:t>̨.</w:t>
      </w:r>
    </w:p>
    <w:p w14:paraId="6C2C5558" w14:textId="77777777" w:rsidR="00394D02" w:rsidRPr="00AB1286" w:rsidRDefault="000118FD" w:rsidP="00AB1286">
      <w:pPr>
        <w:pStyle w:val="Akapitzlist"/>
        <w:numPr>
          <w:ilvl w:val="1"/>
          <w:numId w:val="12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Wykonawca, którego oferta została wybrana jako najkorzystniejsza, zostanie poinformowany przez </w:t>
      </w:r>
      <w:r w:rsidR="00394D02" w:rsidRPr="00AB1286">
        <w:rPr>
          <w:rFonts w:cstheme="minorHAnsi"/>
          <w:sz w:val="20"/>
          <w:szCs w:val="20"/>
        </w:rPr>
        <w:t>z</w:t>
      </w:r>
      <w:r w:rsidRPr="00AB1286">
        <w:rPr>
          <w:rFonts w:cstheme="minorHAnsi"/>
          <w:sz w:val="20"/>
          <w:szCs w:val="20"/>
        </w:rPr>
        <w:t>amawiającego o miejscu i terminie podpisania umowy.</w:t>
      </w:r>
    </w:p>
    <w:p w14:paraId="7BD30E18" w14:textId="77777777" w:rsidR="00321514" w:rsidRPr="00AB1286" w:rsidRDefault="00321514" w:rsidP="00AB1286">
      <w:pPr>
        <w:pStyle w:val="Akapitzlist"/>
        <w:numPr>
          <w:ilvl w:val="1"/>
          <w:numId w:val="12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Umowę może podpisać w imieniu wykonawcy osoba upoważniona do reprezentowania wykonawcy ujawniona we właściwym rejestrze lub pełnomocnik, który wykaże swoje umocowanie – o ile nie wynika ono z dokumentów załączonych do oferty albo w ich uzupełnieniu.</w:t>
      </w:r>
    </w:p>
    <w:p w14:paraId="6AD0BC1B" w14:textId="31A4DFDD" w:rsidR="00321514" w:rsidRPr="00AB1286" w:rsidRDefault="000118FD" w:rsidP="00AB1286">
      <w:pPr>
        <w:pStyle w:val="Akapitzlist"/>
        <w:numPr>
          <w:ilvl w:val="1"/>
          <w:numId w:val="12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Wykonawca,</w:t>
      </w:r>
      <w:r w:rsidR="00EE3A4C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 xml:space="preserve">o którym mowa w ust. 1, ma obowiązek zawrzeć umowę w sprawie zamówienia na warunkach określonych w projektowanych postanowieniach umowy, które stanowią </w:t>
      </w:r>
      <w:r w:rsidR="00321514" w:rsidRPr="00AB1286">
        <w:rPr>
          <w:rFonts w:cstheme="minorHAnsi"/>
          <w:sz w:val="20"/>
          <w:szCs w:val="20"/>
        </w:rPr>
        <w:t>z</w:t>
      </w:r>
      <w:r w:rsidRPr="00AB1286">
        <w:rPr>
          <w:rFonts w:cstheme="minorHAnsi"/>
          <w:sz w:val="20"/>
          <w:szCs w:val="20"/>
        </w:rPr>
        <w:t xml:space="preserve">ałącznik </w:t>
      </w:r>
      <w:r w:rsidR="00321514" w:rsidRPr="00AB1286">
        <w:rPr>
          <w:rFonts w:cstheme="minorHAnsi"/>
          <w:sz w:val="20"/>
          <w:szCs w:val="20"/>
        </w:rPr>
        <w:t>n</w:t>
      </w:r>
      <w:r w:rsidRPr="00AB1286">
        <w:rPr>
          <w:rFonts w:cstheme="minorHAnsi"/>
          <w:sz w:val="20"/>
          <w:szCs w:val="20"/>
        </w:rPr>
        <w:t xml:space="preserve">r </w:t>
      </w:r>
      <w:r w:rsidR="00321514" w:rsidRPr="00AB1286">
        <w:rPr>
          <w:rFonts w:cstheme="minorHAnsi"/>
          <w:sz w:val="20"/>
          <w:szCs w:val="20"/>
        </w:rPr>
        <w:t>2</w:t>
      </w:r>
      <w:r w:rsidRPr="00AB1286">
        <w:rPr>
          <w:rFonts w:cstheme="minorHAnsi"/>
          <w:sz w:val="20"/>
          <w:szCs w:val="20"/>
        </w:rPr>
        <w:t xml:space="preserve"> do SWZ. Umowa zostanie uzupełniona o zapisy wynikające ze złożonej oferty</w:t>
      </w:r>
      <w:r w:rsidR="00321514" w:rsidRPr="00AB1286">
        <w:rPr>
          <w:rFonts w:cstheme="minorHAnsi"/>
          <w:sz w:val="20"/>
          <w:szCs w:val="20"/>
        </w:rPr>
        <w:t>.</w:t>
      </w:r>
    </w:p>
    <w:p w14:paraId="64CD4EB8" w14:textId="77777777" w:rsidR="00321514" w:rsidRPr="00AB1286" w:rsidRDefault="00321514" w:rsidP="00AB1286">
      <w:pPr>
        <w:pStyle w:val="Akapitzlist"/>
        <w:numPr>
          <w:ilvl w:val="1"/>
          <w:numId w:val="12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Przed zawarciem umowy w sprawie zamówienia, wykonawca jest zobowiązany do przekazania zamawiającemu ogólnych (szczególnych) warunków ubezpieczenia, wskazanych przez wykonawcę w ofercie, które będą miały zastosowanie do umowy w zakresie określonym w projektowanych postanowieniach umowy, określonych w załączniku nr 2 do SWZ - o ile wykonawca nie przedstawił dokumentów wraz z ofertą.</w:t>
      </w:r>
    </w:p>
    <w:p w14:paraId="3351CCE0" w14:textId="77777777" w:rsidR="00834D44" w:rsidRPr="00AB1286" w:rsidRDefault="00834D44" w:rsidP="00AB1286">
      <w:pPr>
        <w:pStyle w:val="Akapitzlist"/>
        <w:numPr>
          <w:ilvl w:val="1"/>
          <w:numId w:val="12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Na podstawie art. 59 PZP, zamawiający </w:t>
      </w:r>
      <w:r w:rsidR="00C61245" w:rsidRPr="00AB1286">
        <w:rPr>
          <w:rFonts w:cstheme="minorHAnsi"/>
          <w:sz w:val="20"/>
          <w:szCs w:val="20"/>
        </w:rPr>
        <w:t>żąda,</w:t>
      </w:r>
      <w:r w:rsidRPr="00AB1286">
        <w:rPr>
          <w:rFonts w:cstheme="minorHAnsi"/>
          <w:sz w:val="20"/>
          <w:szCs w:val="20"/>
        </w:rPr>
        <w:t xml:space="preserve"> aby wykonawcy wspólnie ubiegający się o udzielenie za-mówienia (w przypadku wyboru ich oferty jako najkorzystniejszej) przed podpisaniem umowy w sprawie zamówienia, przedstawili kopię umowy regulującej współpracę tych wykonawców. Kopię tej umowy należy przedstawić najpóźniej przed terminem, o którym mowa w ust. 3.</w:t>
      </w:r>
    </w:p>
    <w:p w14:paraId="642D73A8" w14:textId="77777777" w:rsidR="000118FD" w:rsidRPr="00AB1286" w:rsidRDefault="00321514" w:rsidP="00AB1286">
      <w:pPr>
        <w:pStyle w:val="Akapitzlist"/>
        <w:numPr>
          <w:ilvl w:val="1"/>
          <w:numId w:val="12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Jeżeli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>w</w:t>
      </w:r>
      <w:r w:rsidR="000118FD" w:rsidRPr="00AB1286">
        <w:rPr>
          <w:rFonts w:cstheme="minorHAnsi"/>
          <w:sz w:val="20"/>
          <w:szCs w:val="20"/>
        </w:rPr>
        <w:t xml:space="preserve">ykonawca, </w:t>
      </w:r>
      <w:r w:rsidRPr="00AB1286">
        <w:rPr>
          <w:rFonts w:cstheme="minorHAnsi"/>
          <w:sz w:val="20"/>
          <w:szCs w:val="20"/>
        </w:rPr>
        <w:t>którego</w:t>
      </w:r>
      <w:r w:rsidR="000118FD" w:rsidRPr="00AB1286">
        <w:rPr>
          <w:rFonts w:cstheme="minorHAnsi"/>
          <w:sz w:val="20"/>
          <w:szCs w:val="20"/>
        </w:rPr>
        <w:t xml:space="preserve"> oferta została wybrana jako najkorzystniejsza, uchyla </w:t>
      </w:r>
      <w:r w:rsidRPr="00AB1286">
        <w:rPr>
          <w:rFonts w:cstheme="minorHAnsi"/>
          <w:sz w:val="20"/>
          <w:szCs w:val="20"/>
        </w:rPr>
        <w:t>się</w:t>
      </w:r>
      <w:r w:rsidR="000118FD" w:rsidRPr="00AB1286">
        <w:rPr>
          <w:rFonts w:cstheme="minorHAnsi"/>
          <w:sz w:val="20"/>
          <w:szCs w:val="20"/>
        </w:rPr>
        <w:t xml:space="preserve">̨ od zawarcia umowy w sprawie </w:t>
      </w:r>
      <w:r w:rsidRPr="00AB1286">
        <w:rPr>
          <w:rFonts w:cstheme="minorHAnsi"/>
          <w:sz w:val="20"/>
          <w:szCs w:val="20"/>
        </w:rPr>
        <w:t>zamówienia</w:t>
      </w:r>
      <w:r w:rsidR="000118FD" w:rsidRPr="00AB1286">
        <w:rPr>
          <w:rFonts w:cstheme="minorHAnsi"/>
          <w:sz w:val="20"/>
          <w:szCs w:val="20"/>
        </w:rPr>
        <w:t xml:space="preserve"> publicznego</w:t>
      </w:r>
      <w:r w:rsidRPr="00AB1286">
        <w:rPr>
          <w:rFonts w:cstheme="minorHAnsi"/>
          <w:sz w:val="20"/>
          <w:szCs w:val="20"/>
        </w:rPr>
        <w:t>, zamawiający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>może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>dokonać</w:t>
      </w:r>
      <w:r w:rsidR="000118FD" w:rsidRPr="00AB1286">
        <w:rPr>
          <w:rFonts w:cstheme="minorHAnsi"/>
          <w:sz w:val="20"/>
          <w:szCs w:val="20"/>
        </w:rPr>
        <w:t xml:space="preserve"> ponownego badania i oceny ofert </w:t>
      </w:r>
      <w:r w:rsidRPr="00AB1286">
        <w:rPr>
          <w:rFonts w:cstheme="minorHAnsi"/>
          <w:sz w:val="20"/>
          <w:szCs w:val="20"/>
        </w:rPr>
        <w:t>spośród</w:t>
      </w:r>
      <w:r w:rsidR="000118FD" w:rsidRPr="00AB1286">
        <w:rPr>
          <w:rFonts w:cstheme="minorHAnsi"/>
          <w:sz w:val="20"/>
          <w:szCs w:val="20"/>
        </w:rPr>
        <w:t xml:space="preserve"> ofert pozostałych w </w:t>
      </w:r>
      <w:r w:rsidRPr="00AB1286">
        <w:rPr>
          <w:rFonts w:cstheme="minorHAnsi"/>
          <w:sz w:val="20"/>
          <w:szCs w:val="20"/>
        </w:rPr>
        <w:t>postępowaniu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>wykonawców</w:t>
      </w:r>
      <w:r w:rsidR="000118FD" w:rsidRPr="00AB1286">
        <w:rPr>
          <w:rFonts w:cstheme="minorHAnsi"/>
          <w:sz w:val="20"/>
          <w:szCs w:val="20"/>
        </w:rPr>
        <w:t xml:space="preserve"> albo </w:t>
      </w:r>
      <w:r w:rsidRPr="00AB1286">
        <w:rPr>
          <w:rFonts w:cstheme="minorHAnsi"/>
          <w:sz w:val="20"/>
          <w:szCs w:val="20"/>
        </w:rPr>
        <w:t>unieważnić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Pr="00AB1286">
        <w:rPr>
          <w:rFonts w:cstheme="minorHAnsi"/>
          <w:sz w:val="20"/>
          <w:szCs w:val="20"/>
        </w:rPr>
        <w:t>postępowanie</w:t>
      </w:r>
      <w:r w:rsidR="000118FD" w:rsidRPr="00AB1286">
        <w:rPr>
          <w:rFonts w:cstheme="minorHAnsi"/>
          <w:sz w:val="20"/>
          <w:szCs w:val="20"/>
        </w:rPr>
        <w:t>.</w:t>
      </w:r>
    </w:p>
    <w:p w14:paraId="3EBADC68" w14:textId="77777777" w:rsidR="00394D02" w:rsidRPr="00AB1286" w:rsidRDefault="00394D02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21A65C99" w14:textId="77777777" w:rsidR="00B71F6C" w:rsidRPr="00AB1286" w:rsidRDefault="004738D5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207866" w:rsidRPr="00AB1286">
        <w:rPr>
          <w:rFonts w:cstheme="minorHAnsi"/>
          <w:b/>
          <w:bCs/>
          <w:sz w:val="20"/>
          <w:szCs w:val="20"/>
          <w:u w:val="single"/>
        </w:rPr>
        <w:t>2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5</w:t>
      </w:r>
    </w:p>
    <w:p w14:paraId="063B12C2" w14:textId="77777777" w:rsidR="00B71F6C" w:rsidRPr="00AB1286" w:rsidRDefault="004738D5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P</w:t>
      </w:r>
      <w:r w:rsidR="00B71F6C" w:rsidRPr="00AB1286">
        <w:rPr>
          <w:rFonts w:cstheme="minorHAnsi"/>
          <w:b/>
          <w:bCs/>
          <w:sz w:val="20"/>
          <w:szCs w:val="20"/>
        </w:rPr>
        <w:t>rojektowane postanowienia umowy w sprawie zamówienia publicznego, które zostaną wprowadzone do umowy w sprawie zamówienia publicznego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5FE92911" w14:textId="0ED94BD8" w:rsidR="00A24248" w:rsidRPr="00AB1286" w:rsidRDefault="004738D5" w:rsidP="004709AE">
      <w:pPr>
        <w:pStyle w:val="Akapitzlist"/>
        <w:numPr>
          <w:ilvl w:val="0"/>
          <w:numId w:val="59"/>
        </w:numPr>
        <w:snapToGrid w:val="0"/>
        <w:spacing w:after="120" w:line="276" w:lineRule="auto"/>
        <w:ind w:left="357" w:hanging="35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w załączniku nr </w:t>
      </w:r>
      <w:r w:rsidR="00872FC9" w:rsidRPr="00AB1286">
        <w:rPr>
          <w:rFonts w:cstheme="minorHAnsi"/>
          <w:sz w:val="20"/>
          <w:szCs w:val="20"/>
        </w:rPr>
        <w:t>2</w:t>
      </w:r>
      <w:r w:rsidRPr="00AB1286">
        <w:rPr>
          <w:rFonts w:cstheme="minorHAnsi"/>
          <w:sz w:val="20"/>
          <w:szCs w:val="20"/>
        </w:rPr>
        <w:t xml:space="preserve"> do SWZ, określił </w:t>
      </w:r>
      <w:r w:rsidR="00A65ED0" w:rsidRPr="00AB1286">
        <w:rPr>
          <w:rFonts w:cstheme="minorHAnsi"/>
          <w:sz w:val="20"/>
          <w:szCs w:val="20"/>
        </w:rPr>
        <w:t xml:space="preserve">projektowane </w:t>
      </w:r>
      <w:r w:rsidRPr="00AB1286">
        <w:rPr>
          <w:rFonts w:cstheme="minorHAnsi"/>
          <w:sz w:val="20"/>
          <w:szCs w:val="20"/>
        </w:rPr>
        <w:t>postanowienia umowne, które zostaną wprowadzone do umowy ubezpieczenia</w:t>
      </w:r>
      <w:r w:rsidR="00A24248" w:rsidRPr="00AB1286">
        <w:rPr>
          <w:rFonts w:cstheme="minorHAnsi"/>
          <w:sz w:val="20"/>
          <w:szCs w:val="20"/>
        </w:rPr>
        <w:t>.</w:t>
      </w:r>
    </w:p>
    <w:p w14:paraId="14CD7289" w14:textId="77777777" w:rsidR="00A24248" w:rsidRPr="00AB1286" w:rsidRDefault="00A24248" w:rsidP="004709AE">
      <w:pPr>
        <w:pStyle w:val="Akapitzlist"/>
        <w:numPr>
          <w:ilvl w:val="0"/>
          <w:numId w:val="59"/>
        </w:numPr>
        <w:snapToGrid w:val="0"/>
        <w:spacing w:after="120" w:line="276" w:lineRule="auto"/>
        <w:ind w:left="357" w:hanging="35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Zamawiający przewiduje możliwość zmian postanowień zawartej umowy (tzw. zmiany kontraktowe w oparciu o art. 455 ust. 1 pkt 1 ustawy </w:t>
      </w:r>
      <w:proofErr w:type="spellStart"/>
      <w:r w:rsidRPr="00AB1286">
        <w:rPr>
          <w:rFonts w:cstheme="minorHAnsi"/>
          <w:sz w:val="20"/>
          <w:szCs w:val="20"/>
        </w:rPr>
        <w:t>Pzp</w:t>
      </w:r>
      <w:proofErr w:type="spellEnd"/>
      <w:r w:rsidRPr="00AB1286">
        <w:rPr>
          <w:rFonts w:cstheme="minorHAnsi"/>
          <w:sz w:val="20"/>
          <w:szCs w:val="20"/>
        </w:rPr>
        <w:t>) w stosunku do treści oferty, na podstawie której dokonano wyboru wykonawcy, zgodnie z warunkami zawartymi w załączniku nr 2 do SWZ.</w:t>
      </w:r>
    </w:p>
    <w:p w14:paraId="031BF6F2" w14:textId="64EE167C" w:rsidR="00A24248" w:rsidRPr="00AB1286" w:rsidRDefault="00A24248" w:rsidP="00AB1286">
      <w:pPr>
        <w:pStyle w:val="Akapitzlist"/>
        <w:numPr>
          <w:ilvl w:val="0"/>
          <w:numId w:val="59"/>
        </w:numPr>
        <w:spacing w:after="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Zmiana umowy może nastąpić w przypadkach, o których mowa w art. 455 ust. 1 pkt 2-4 oraz ust. 2 ustawy </w:t>
      </w:r>
      <w:proofErr w:type="spellStart"/>
      <w:r w:rsidRPr="00AB1286">
        <w:rPr>
          <w:rFonts w:cstheme="minorHAnsi"/>
          <w:sz w:val="20"/>
          <w:szCs w:val="20"/>
        </w:rPr>
        <w:t>Pzp</w:t>
      </w:r>
      <w:proofErr w:type="spellEnd"/>
      <w:r w:rsidRPr="00AB1286">
        <w:rPr>
          <w:rFonts w:cstheme="minorHAnsi"/>
          <w:sz w:val="20"/>
          <w:szCs w:val="20"/>
        </w:rPr>
        <w:t>.</w:t>
      </w:r>
    </w:p>
    <w:p w14:paraId="18EE5058" w14:textId="77777777" w:rsidR="004738D5" w:rsidRPr="00AB1286" w:rsidRDefault="004738D5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098D044F" w14:textId="77777777" w:rsidR="00B71F6C" w:rsidRPr="00AB1286" w:rsidRDefault="004738D5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 xml:space="preserve">Rozdział </w:t>
      </w:r>
      <w:r w:rsidR="00207866" w:rsidRPr="00AB1286">
        <w:rPr>
          <w:rFonts w:cstheme="minorHAnsi"/>
          <w:b/>
          <w:bCs/>
          <w:sz w:val="20"/>
          <w:szCs w:val="20"/>
          <w:u w:val="single"/>
        </w:rPr>
        <w:t>2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6</w:t>
      </w:r>
    </w:p>
    <w:p w14:paraId="01EAF0FE" w14:textId="77777777" w:rsidR="00AA3596" w:rsidRPr="00AB1286" w:rsidRDefault="004738D5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P</w:t>
      </w:r>
      <w:r w:rsidR="00B71F6C" w:rsidRPr="00AB1286">
        <w:rPr>
          <w:rFonts w:cstheme="minorHAnsi"/>
          <w:b/>
          <w:bCs/>
          <w:sz w:val="20"/>
          <w:szCs w:val="20"/>
        </w:rPr>
        <w:t>ouczenie o środkach ochrony prawnej przysługujących wykonawcy</w:t>
      </w:r>
      <w:r w:rsidRPr="00AB1286">
        <w:rPr>
          <w:rFonts w:cstheme="minorHAnsi"/>
          <w:b/>
          <w:bCs/>
          <w:sz w:val="20"/>
          <w:szCs w:val="20"/>
        </w:rPr>
        <w:t>:</w:t>
      </w:r>
    </w:p>
    <w:p w14:paraId="2D2BECC8" w14:textId="1D2CF043" w:rsidR="003271E2" w:rsidRPr="00AB1286" w:rsidRDefault="000118FD" w:rsidP="00AB1286">
      <w:pPr>
        <w:pStyle w:val="Akapitzlist"/>
        <w:numPr>
          <w:ilvl w:val="1"/>
          <w:numId w:val="9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Środki ochrony prawnej </w:t>
      </w:r>
      <w:r w:rsidR="003271E2" w:rsidRPr="00AB1286">
        <w:rPr>
          <w:rFonts w:cstheme="minorHAnsi"/>
          <w:sz w:val="20"/>
          <w:szCs w:val="20"/>
        </w:rPr>
        <w:t>przysługują</w:t>
      </w:r>
      <w:r w:rsidRPr="00AB1286">
        <w:rPr>
          <w:rFonts w:cstheme="minorHAnsi"/>
          <w:sz w:val="20"/>
          <w:szCs w:val="20"/>
        </w:rPr>
        <w:t xml:space="preserve">̨ </w:t>
      </w:r>
      <w:r w:rsidR="003271E2" w:rsidRPr="00AB1286">
        <w:rPr>
          <w:rFonts w:cstheme="minorHAnsi"/>
          <w:sz w:val="20"/>
          <w:szCs w:val="20"/>
        </w:rPr>
        <w:t>w</w:t>
      </w:r>
      <w:r w:rsidRPr="00AB1286">
        <w:rPr>
          <w:rFonts w:cstheme="minorHAnsi"/>
          <w:sz w:val="20"/>
          <w:szCs w:val="20"/>
        </w:rPr>
        <w:t xml:space="preserve">ykonawcy, </w:t>
      </w:r>
      <w:r w:rsidR="003271E2" w:rsidRPr="00AB1286">
        <w:rPr>
          <w:rFonts w:cstheme="minorHAnsi"/>
          <w:sz w:val="20"/>
          <w:szCs w:val="20"/>
        </w:rPr>
        <w:t>jeżeli</w:t>
      </w:r>
      <w:r w:rsidRPr="00AB1286">
        <w:rPr>
          <w:rFonts w:cstheme="minorHAnsi"/>
          <w:sz w:val="20"/>
          <w:szCs w:val="20"/>
        </w:rPr>
        <w:t xml:space="preserve"> ma lub miał interes w uzyskaniu </w:t>
      </w:r>
      <w:r w:rsidR="003271E2" w:rsidRPr="00AB1286">
        <w:rPr>
          <w:rFonts w:cstheme="minorHAnsi"/>
          <w:sz w:val="20"/>
          <w:szCs w:val="20"/>
        </w:rPr>
        <w:t>zamówienia</w:t>
      </w:r>
      <w:r w:rsidRPr="00AB1286">
        <w:rPr>
          <w:rFonts w:cstheme="minorHAnsi"/>
          <w:sz w:val="20"/>
          <w:szCs w:val="20"/>
        </w:rPr>
        <w:t xml:space="preserve"> oraz </w:t>
      </w:r>
      <w:r w:rsidR="0098240F" w:rsidRPr="00AB1286">
        <w:rPr>
          <w:rFonts w:cstheme="minorHAnsi"/>
          <w:sz w:val="20"/>
          <w:szCs w:val="20"/>
        </w:rPr>
        <w:t>poniósł</w:t>
      </w:r>
      <w:r w:rsidRPr="00AB1286">
        <w:rPr>
          <w:rFonts w:cstheme="minorHAnsi"/>
          <w:sz w:val="20"/>
          <w:szCs w:val="20"/>
        </w:rPr>
        <w:t xml:space="preserve"> lub </w:t>
      </w:r>
      <w:r w:rsidR="0098240F" w:rsidRPr="00AB1286">
        <w:rPr>
          <w:rFonts w:cstheme="minorHAnsi"/>
          <w:sz w:val="20"/>
          <w:szCs w:val="20"/>
        </w:rPr>
        <w:t>może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98240F" w:rsidRPr="00AB1286">
        <w:rPr>
          <w:rFonts w:cstheme="minorHAnsi"/>
          <w:sz w:val="20"/>
          <w:szCs w:val="20"/>
        </w:rPr>
        <w:t>ponie</w:t>
      </w:r>
      <w:r w:rsidR="00C72966" w:rsidRPr="00AB1286">
        <w:rPr>
          <w:rFonts w:cstheme="minorHAnsi"/>
          <w:sz w:val="20"/>
          <w:szCs w:val="20"/>
        </w:rPr>
        <w:t>ść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98240F" w:rsidRPr="00AB1286">
        <w:rPr>
          <w:rFonts w:cstheme="minorHAnsi"/>
          <w:sz w:val="20"/>
          <w:szCs w:val="20"/>
        </w:rPr>
        <w:t>szkodę</w:t>
      </w:r>
      <w:r w:rsidRPr="00AB1286">
        <w:rPr>
          <w:rFonts w:cstheme="minorHAnsi"/>
          <w:sz w:val="20"/>
          <w:szCs w:val="20"/>
        </w:rPr>
        <w:t xml:space="preserve">̨ w wyniku naruszenia przez </w:t>
      </w:r>
      <w:r w:rsidR="003271E2" w:rsidRPr="00AB1286">
        <w:rPr>
          <w:rFonts w:cstheme="minorHAnsi"/>
          <w:sz w:val="20"/>
          <w:szCs w:val="20"/>
        </w:rPr>
        <w:t>zamawiającego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3271E2" w:rsidRPr="00AB1286">
        <w:rPr>
          <w:rFonts w:cstheme="minorHAnsi"/>
          <w:sz w:val="20"/>
          <w:szCs w:val="20"/>
        </w:rPr>
        <w:t>przepisów</w:t>
      </w:r>
      <w:r w:rsidR="00EE3A4C" w:rsidRPr="00AB1286">
        <w:rPr>
          <w:rFonts w:cstheme="minorHAnsi"/>
          <w:sz w:val="20"/>
          <w:szCs w:val="20"/>
        </w:rPr>
        <w:t xml:space="preserve"> </w:t>
      </w:r>
      <w:r w:rsidR="003271E2" w:rsidRPr="00AB1286">
        <w:rPr>
          <w:rFonts w:cstheme="minorHAnsi"/>
          <w:sz w:val="20"/>
          <w:szCs w:val="20"/>
        </w:rPr>
        <w:t>PZP</w:t>
      </w:r>
      <w:r w:rsidRPr="00AB1286">
        <w:rPr>
          <w:rFonts w:cstheme="minorHAnsi"/>
          <w:sz w:val="20"/>
          <w:szCs w:val="20"/>
        </w:rPr>
        <w:t>.</w:t>
      </w:r>
    </w:p>
    <w:p w14:paraId="09278A75" w14:textId="77777777" w:rsidR="003271E2" w:rsidRPr="00AB1286" w:rsidRDefault="000118FD" w:rsidP="00AB1286">
      <w:pPr>
        <w:pStyle w:val="Akapitzlist"/>
        <w:numPr>
          <w:ilvl w:val="1"/>
          <w:numId w:val="9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Odwołanie przysługuje na:</w:t>
      </w:r>
    </w:p>
    <w:p w14:paraId="554B7B01" w14:textId="77777777" w:rsidR="00E453B1" w:rsidRPr="00AB1286" w:rsidRDefault="000118FD" w:rsidP="004709AE">
      <w:pPr>
        <w:pStyle w:val="Akapitzlist"/>
        <w:numPr>
          <w:ilvl w:val="1"/>
          <w:numId w:val="15"/>
        </w:numPr>
        <w:snapToGrid w:val="0"/>
        <w:spacing w:after="120" w:line="276" w:lineRule="auto"/>
        <w:ind w:left="992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niezgodną z przepisami ustawy </w:t>
      </w:r>
      <w:r w:rsidR="003271E2" w:rsidRPr="00AB1286">
        <w:rPr>
          <w:rFonts w:cstheme="minorHAnsi"/>
          <w:sz w:val="20"/>
          <w:szCs w:val="20"/>
        </w:rPr>
        <w:t>czynność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3271E2" w:rsidRPr="00AB1286">
        <w:rPr>
          <w:rFonts w:cstheme="minorHAnsi"/>
          <w:sz w:val="20"/>
          <w:szCs w:val="20"/>
        </w:rPr>
        <w:t>zamawiającego</w:t>
      </w:r>
      <w:r w:rsidRPr="00AB1286">
        <w:rPr>
          <w:rFonts w:cstheme="minorHAnsi"/>
          <w:sz w:val="20"/>
          <w:szCs w:val="20"/>
        </w:rPr>
        <w:t xml:space="preserve">, </w:t>
      </w:r>
      <w:r w:rsidR="003271E2" w:rsidRPr="00AB1286">
        <w:rPr>
          <w:rFonts w:cstheme="minorHAnsi"/>
          <w:sz w:val="20"/>
          <w:szCs w:val="20"/>
        </w:rPr>
        <w:t>podjęta</w:t>
      </w:r>
      <w:r w:rsidRPr="00AB1286">
        <w:rPr>
          <w:rFonts w:cstheme="minorHAnsi"/>
          <w:sz w:val="20"/>
          <w:szCs w:val="20"/>
        </w:rPr>
        <w:t xml:space="preserve">̨ w </w:t>
      </w:r>
      <w:r w:rsidR="003271E2" w:rsidRPr="00AB1286">
        <w:rPr>
          <w:rFonts w:cstheme="minorHAnsi"/>
          <w:sz w:val="20"/>
          <w:szCs w:val="20"/>
        </w:rPr>
        <w:t>postepowaniu</w:t>
      </w:r>
      <w:r w:rsidRPr="00AB1286">
        <w:rPr>
          <w:rFonts w:cstheme="minorHAnsi"/>
          <w:sz w:val="20"/>
          <w:szCs w:val="20"/>
        </w:rPr>
        <w:t xml:space="preserve"> o udzielenie </w:t>
      </w:r>
      <w:r w:rsidR="003271E2" w:rsidRPr="00AB1286">
        <w:rPr>
          <w:rFonts w:cstheme="minorHAnsi"/>
          <w:sz w:val="20"/>
          <w:szCs w:val="20"/>
        </w:rPr>
        <w:t>zamówienia</w:t>
      </w:r>
      <w:r w:rsidRPr="00AB1286">
        <w:rPr>
          <w:rFonts w:cstheme="minorHAnsi"/>
          <w:sz w:val="20"/>
          <w:szCs w:val="20"/>
        </w:rPr>
        <w:t>, w tym na projektowane postanowienie umowy;</w:t>
      </w:r>
    </w:p>
    <w:p w14:paraId="467053CA" w14:textId="70FDD7C4" w:rsidR="000118FD" w:rsidRPr="00AB1286" w:rsidRDefault="000118FD" w:rsidP="004709AE">
      <w:pPr>
        <w:pStyle w:val="Akapitzlist"/>
        <w:numPr>
          <w:ilvl w:val="1"/>
          <w:numId w:val="15"/>
        </w:numPr>
        <w:snapToGrid w:val="0"/>
        <w:spacing w:after="120" w:line="276" w:lineRule="auto"/>
        <w:ind w:left="992" w:hanging="567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zaniechanie </w:t>
      </w:r>
      <w:r w:rsidR="003271E2" w:rsidRPr="00AB1286">
        <w:rPr>
          <w:rFonts w:cstheme="minorHAnsi"/>
          <w:sz w:val="20"/>
          <w:szCs w:val="20"/>
        </w:rPr>
        <w:t>czynności</w:t>
      </w:r>
      <w:r w:rsidRPr="00AB1286">
        <w:rPr>
          <w:rFonts w:cstheme="minorHAnsi"/>
          <w:sz w:val="20"/>
          <w:szCs w:val="20"/>
        </w:rPr>
        <w:t xml:space="preserve"> w </w:t>
      </w:r>
      <w:r w:rsidR="003271E2" w:rsidRPr="00AB1286">
        <w:rPr>
          <w:rFonts w:cstheme="minorHAnsi"/>
          <w:sz w:val="20"/>
          <w:szCs w:val="20"/>
        </w:rPr>
        <w:t>postepowaniu</w:t>
      </w:r>
      <w:r w:rsidRPr="00AB1286">
        <w:rPr>
          <w:rFonts w:cstheme="minorHAnsi"/>
          <w:sz w:val="20"/>
          <w:szCs w:val="20"/>
        </w:rPr>
        <w:t xml:space="preserve"> o udzielenie </w:t>
      </w:r>
      <w:r w:rsidR="003271E2" w:rsidRPr="00AB1286">
        <w:rPr>
          <w:rFonts w:cstheme="minorHAnsi"/>
          <w:sz w:val="20"/>
          <w:szCs w:val="20"/>
        </w:rPr>
        <w:t>zamówienia</w:t>
      </w:r>
      <w:r w:rsidRPr="00AB1286">
        <w:rPr>
          <w:rFonts w:cstheme="minorHAnsi"/>
          <w:sz w:val="20"/>
          <w:szCs w:val="20"/>
        </w:rPr>
        <w:t xml:space="preserve">, do </w:t>
      </w:r>
      <w:r w:rsidR="003271E2" w:rsidRPr="00AB1286">
        <w:rPr>
          <w:rFonts w:cstheme="minorHAnsi"/>
          <w:sz w:val="20"/>
          <w:szCs w:val="20"/>
        </w:rPr>
        <w:t>której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3271E2" w:rsidRPr="00AB1286">
        <w:rPr>
          <w:rFonts w:cstheme="minorHAnsi"/>
          <w:sz w:val="20"/>
          <w:szCs w:val="20"/>
        </w:rPr>
        <w:t>zamawiający</w:t>
      </w:r>
      <w:r w:rsidRPr="00AB1286">
        <w:rPr>
          <w:rFonts w:cstheme="minorHAnsi"/>
          <w:sz w:val="20"/>
          <w:szCs w:val="20"/>
        </w:rPr>
        <w:t xml:space="preserve"> był </w:t>
      </w:r>
      <w:r w:rsidR="003271E2" w:rsidRPr="00AB1286">
        <w:rPr>
          <w:rFonts w:cstheme="minorHAnsi"/>
          <w:sz w:val="20"/>
          <w:szCs w:val="20"/>
        </w:rPr>
        <w:t>obowiązany</w:t>
      </w:r>
      <w:r w:rsidRPr="00AB1286">
        <w:rPr>
          <w:rFonts w:cstheme="minorHAnsi"/>
          <w:sz w:val="20"/>
          <w:szCs w:val="20"/>
        </w:rPr>
        <w:t xml:space="preserve"> na podstawie ustawy</w:t>
      </w:r>
      <w:r w:rsidR="003271E2" w:rsidRPr="00AB1286">
        <w:rPr>
          <w:rFonts w:cstheme="minorHAnsi"/>
          <w:sz w:val="20"/>
          <w:szCs w:val="20"/>
        </w:rPr>
        <w:t xml:space="preserve"> PZP</w:t>
      </w:r>
      <w:r w:rsidRPr="00AB1286">
        <w:rPr>
          <w:rFonts w:cstheme="minorHAnsi"/>
          <w:sz w:val="20"/>
          <w:szCs w:val="20"/>
        </w:rPr>
        <w:t>.</w:t>
      </w:r>
    </w:p>
    <w:p w14:paraId="5E4B4D90" w14:textId="77777777" w:rsidR="003271E2" w:rsidRPr="00AB1286" w:rsidRDefault="000118FD" w:rsidP="00AB1286">
      <w:pPr>
        <w:pStyle w:val="Akapitzlist"/>
        <w:numPr>
          <w:ilvl w:val="0"/>
          <w:numId w:val="11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Odwołanie wnosi </w:t>
      </w:r>
      <w:r w:rsidR="003271E2" w:rsidRPr="00AB1286">
        <w:rPr>
          <w:rFonts w:cstheme="minorHAnsi"/>
          <w:sz w:val="20"/>
          <w:szCs w:val="20"/>
        </w:rPr>
        <w:t>się</w:t>
      </w:r>
      <w:r w:rsidRPr="00AB1286">
        <w:rPr>
          <w:rFonts w:cstheme="minorHAnsi"/>
          <w:sz w:val="20"/>
          <w:szCs w:val="20"/>
        </w:rPr>
        <w:t>̨ do Prezesa Krajowej Izby Odwoławczej</w:t>
      </w:r>
      <w:r w:rsidR="00DB25D0" w:rsidRPr="00AB1286">
        <w:rPr>
          <w:rFonts w:cstheme="minorHAnsi"/>
          <w:sz w:val="20"/>
          <w:szCs w:val="20"/>
        </w:rPr>
        <w:t>.</w:t>
      </w:r>
    </w:p>
    <w:p w14:paraId="09EB7DB5" w14:textId="77777777" w:rsidR="00DB25D0" w:rsidRPr="00AB1286" w:rsidRDefault="00DB25D0" w:rsidP="00AB1286">
      <w:pPr>
        <w:pStyle w:val="Akapitzlist"/>
        <w:numPr>
          <w:ilvl w:val="0"/>
          <w:numId w:val="11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Terminy odwołania określone zostały w art. 515 PZP.</w:t>
      </w:r>
    </w:p>
    <w:p w14:paraId="2A424DEA" w14:textId="77777777" w:rsidR="003271E2" w:rsidRPr="00AB1286" w:rsidRDefault="000118FD" w:rsidP="00AB1286">
      <w:pPr>
        <w:pStyle w:val="Akapitzlist"/>
        <w:numPr>
          <w:ilvl w:val="0"/>
          <w:numId w:val="11"/>
        </w:numPr>
        <w:snapToGrid w:val="0"/>
        <w:spacing w:after="120" w:line="276" w:lineRule="auto"/>
        <w:ind w:left="426" w:hanging="426"/>
        <w:contextualSpacing w:val="0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Na orzeczenie Krajowej Izby Odwoławczej oraz postanowienie Prezesa Krajowej Izby Odwoławczej, o </w:t>
      </w:r>
      <w:r w:rsidR="003271E2" w:rsidRPr="00AB1286">
        <w:rPr>
          <w:rFonts w:cstheme="minorHAnsi"/>
          <w:sz w:val="20"/>
          <w:szCs w:val="20"/>
        </w:rPr>
        <w:t>którym</w:t>
      </w:r>
      <w:r w:rsidRPr="00AB1286">
        <w:rPr>
          <w:rFonts w:cstheme="minorHAnsi"/>
          <w:sz w:val="20"/>
          <w:szCs w:val="20"/>
        </w:rPr>
        <w:t xml:space="preserve"> mowa w art. 519 ust. 1</w:t>
      </w:r>
      <w:r w:rsidR="003271E2" w:rsidRPr="00AB1286">
        <w:rPr>
          <w:rFonts w:cstheme="minorHAnsi"/>
          <w:sz w:val="20"/>
          <w:szCs w:val="20"/>
        </w:rPr>
        <w:t xml:space="preserve"> PZP</w:t>
      </w:r>
      <w:r w:rsidRPr="00AB1286">
        <w:rPr>
          <w:rFonts w:cstheme="minorHAnsi"/>
          <w:sz w:val="20"/>
          <w:szCs w:val="20"/>
        </w:rPr>
        <w:t xml:space="preserve">, stronom oraz </w:t>
      </w:r>
      <w:r w:rsidR="003271E2" w:rsidRPr="00AB1286">
        <w:rPr>
          <w:rFonts w:cstheme="minorHAnsi"/>
          <w:sz w:val="20"/>
          <w:szCs w:val="20"/>
        </w:rPr>
        <w:t>uczestnikom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3271E2" w:rsidRPr="00AB1286">
        <w:rPr>
          <w:rFonts w:cstheme="minorHAnsi"/>
          <w:sz w:val="20"/>
          <w:szCs w:val="20"/>
        </w:rPr>
        <w:t>postępowania</w:t>
      </w:r>
      <w:r w:rsidRPr="00AB1286">
        <w:rPr>
          <w:rFonts w:cstheme="minorHAnsi"/>
          <w:sz w:val="20"/>
          <w:szCs w:val="20"/>
        </w:rPr>
        <w:t xml:space="preserve"> odwoławczego przysługuje skarga do </w:t>
      </w:r>
      <w:r w:rsidR="003271E2" w:rsidRPr="00AB1286">
        <w:rPr>
          <w:rFonts w:cstheme="minorHAnsi"/>
          <w:sz w:val="20"/>
          <w:szCs w:val="20"/>
        </w:rPr>
        <w:t>sądu</w:t>
      </w:r>
      <w:r w:rsidRPr="00AB1286">
        <w:rPr>
          <w:rFonts w:cstheme="minorHAnsi"/>
          <w:sz w:val="20"/>
          <w:szCs w:val="20"/>
        </w:rPr>
        <w:t xml:space="preserve">. </w:t>
      </w:r>
      <w:r w:rsidR="003271E2" w:rsidRPr="00AB1286">
        <w:rPr>
          <w:rFonts w:cstheme="minorHAnsi"/>
          <w:sz w:val="20"/>
          <w:szCs w:val="20"/>
        </w:rPr>
        <w:t>Skargę</w:t>
      </w:r>
      <w:r w:rsidRPr="00AB1286">
        <w:rPr>
          <w:rFonts w:cstheme="minorHAnsi"/>
          <w:sz w:val="20"/>
          <w:szCs w:val="20"/>
        </w:rPr>
        <w:t xml:space="preserve">̨ wnosi </w:t>
      </w:r>
      <w:r w:rsidR="003271E2" w:rsidRPr="00AB1286">
        <w:rPr>
          <w:rFonts w:cstheme="minorHAnsi"/>
          <w:sz w:val="20"/>
          <w:szCs w:val="20"/>
        </w:rPr>
        <w:t>się</w:t>
      </w:r>
      <w:r w:rsidRPr="00AB1286">
        <w:rPr>
          <w:rFonts w:cstheme="minorHAnsi"/>
          <w:sz w:val="20"/>
          <w:szCs w:val="20"/>
        </w:rPr>
        <w:t xml:space="preserve">̨ do </w:t>
      </w:r>
      <w:r w:rsidR="003271E2" w:rsidRPr="00AB1286">
        <w:rPr>
          <w:rFonts w:cstheme="minorHAnsi"/>
          <w:sz w:val="20"/>
          <w:szCs w:val="20"/>
        </w:rPr>
        <w:t>S</w:t>
      </w:r>
      <w:r w:rsidR="00DB25D0" w:rsidRPr="00AB1286">
        <w:rPr>
          <w:rFonts w:cstheme="minorHAnsi"/>
          <w:sz w:val="20"/>
          <w:szCs w:val="20"/>
        </w:rPr>
        <w:t>ą</w:t>
      </w:r>
      <w:r w:rsidR="003271E2" w:rsidRPr="00AB1286">
        <w:rPr>
          <w:rFonts w:cstheme="minorHAnsi"/>
          <w:sz w:val="20"/>
          <w:szCs w:val="20"/>
        </w:rPr>
        <w:t>du</w:t>
      </w:r>
      <w:r w:rsidR="007E2FDA" w:rsidRPr="00AB1286">
        <w:rPr>
          <w:rFonts w:cstheme="minorHAnsi"/>
          <w:sz w:val="20"/>
          <w:szCs w:val="20"/>
        </w:rPr>
        <w:t xml:space="preserve"> </w:t>
      </w:r>
      <w:r w:rsidR="003271E2" w:rsidRPr="00AB1286">
        <w:rPr>
          <w:rFonts w:cstheme="minorHAnsi"/>
          <w:sz w:val="20"/>
          <w:szCs w:val="20"/>
        </w:rPr>
        <w:t>Okręgowego</w:t>
      </w:r>
      <w:r w:rsidRPr="00AB1286">
        <w:rPr>
          <w:rFonts w:cstheme="minorHAnsi"/>
          <w:sz w:val="20"/>
          <w:szCs w:val="20"/>
        </w:rPr>
        <w:t xml:space="preserve"> w Warszawie za </w:t>
      </w:r>
      <w:r w:rsidR="003271E2" w:rsidRPr="00AB1286">
        <w:rPr>
          <w:rFonts w:cstheme="minorHAnsi"/>
          <w:sz w:val="20"/>
          <w:szCs w:val="20"/>
        </w:rPr>
        <w:t>pośrednictwem</w:t>
      </w:r>
      <w:r w:rsidRPr="00AB1286">
        <w:rPr>
          <w:rFonts w:cstheme="minorHAnsi"/>
          <w:sz w:val="20"/>
          <w:szCs w:val="20"/>
        </w:rPr>
        <w:t xml:space="preserve"> Prezesa Krajowej Izby </w:t>
      </w:r>
      <w:r w:rsidR="003271E2" w:rsidRPr="00AB1286">
        <w:rPr>
          <w:rFonts w:cstheme="minorHAnsi"/>
          <w:sz w:val="20"/>
          <w:szCs w:val="20"/>
        </w:rPr>
        <w:t>Odwoławczej</w:t>
      </w:r>
      <w:r w:rsidRPr="00AB1286">
        <w:rPr>
          <w:rFonts w:cstheme="minorHAnsi"/>
          <w:sz w:val="20"/>
          <w:szCs w:val="20"/>
        </w:rPr>
        <w:t>.</w:t>
      </w:r>
    </w:p>
    <w:p w14:paraId="4CB3D696" w14:textId="77777777" w:rsidR="000118FD" w:rsidRPr="00AB1286" w:rsidRDefault="000118FD" w:rsidP="00AB1286">
      <w:pPr>
        <w:pStyle w:val="Akapitzlist"/>
        <w:numPr>
          <w:ilvl w:val="0"/>
          <w:numId w:val="11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 xml:space="preserve">Szczegółowe informacje dotyczące środków ochrony prawnej określone są w Dziale IX „Środki ochrony prawnej” </w:t>
      </w:r>
      <w:r w:rsidR="003271E2" w:rsidRPr="00AB1286">
        <w:rPr>
          <w:rFonts w:cstheme="minorHAnsi"/>
          <w:sz w:val="20"/>
          <w:szCs w:val="20"/>
        </w:rPr>
        <w:t>PZP</w:t>
      </w:r>
      <w:r w:rsidRPr="00AB1286">
        <w:rPr>
          <w:rFonts w:cstheme="minorHAnsi"/>
          <w:sz w:val="20"/>
          <w:szCs w:val="20"/>
        </w:rPr>
        <w:t>.</w:t>
      </w:r>
    </w:p>
    <w:p w14:paraId="2A3C0465" w14:textId="77777777" w:rsidR="000118FD" w:rsidRPr="00AB1286" w:rsidRDefault="000118FD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5B81709B" w14:textId="3DAA2CF9" w:rsidR="004738D5" w:rsidRPr="00AB1286" w:rsidRDefault="004738D5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2</w:t>
      </w:r>
      <w:r w:rsidR="00E734FF" w:rsidRPr="00AB1286">
        <w:rPr>
          <w:rFonts w:cstheme="minorHAnsi"/>
          <w:b/>
          <w:bCs/>
          <w:sz w:val="20"/>
          <w:szCs w:val="20"/>
          <w:u w:val="single"/>
        </w:rPr>
        <w:t>7</w:t>
      </w:r>
    </w:p>
    <w:p w14:paraId="1DC55FDA" w14:textId="425267B2" w:rsidR="00E453B1" w:rsidRPr="00AB1286" w:rsidRDefault="00E453B1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Postanowienia dodatkowe:</w:t>
      </w:r>
    </w:p>
    <w:p w14:paraId="1D586CBE" w14:textId="4ACF3A8A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W odniesieniu do umowy w sprawie zamówienia publicznego zawartej w wyniku niniejszego postępowania, </w:t>
      </w:r>
      <w:r w:rsidRPr="00AB1286">
        <w:rPr>
          <w:rFonts w:eastAsia="Times New Roman" w:cstheme="minorHAnsi"/>
          <w:sz w:val="20"/>
          <w:szCs w:val="20"/>
          <w:lang w:eastAsia="pl-PL"/>
        </w:rPr>
        <w:t xml:space="preserve">czynności brokerskie, związane z doradzaniem, proponowaniem lub wykonywaniem innych czynności przygotowawczych zmierzających do zawarcia umowy, w tym udzielaniem pomocy w administrowaniu umową i jej wykonywaniu, także w sprawach o odszkodowanie, </w:t>
      </w: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wykonuje konsorcjum brokerów ubezpieczeniowych </w:t>
      </w:r>
      <w:r w:rsidRPr="00AB1286">
        <w:rPr>
          <w:rFonts w:eastAsia="Times New Roman" w:cstheme="minorHAnsi"/>
          <w:b/>
          <w:bCs/>
          <w:sz w:val="20"/>
          <w:szCs w:val="20"/>
          <w:lang w:eastAsia="zh-CN" w:bidi="hi-IN"/>
        </w:rPr>
        <w:t xml:space="preserve">PWS Konstanta S.A. i Supra </w:t>
      </w:r>
      <w:proofErr w:type="spellStart"/>
      <w:r w:rsidRPr="00AB1286">
        <w:rPr>
          <w:rFonts w:eastAsia="Times New Roman" w:cstheme="minorHAnsi"/>
          <w:b/>
          <w:bCs/>
          <w:sz w:val="20"/>
          <w:szCs w:val="20"/>
          <w:lang w:eastAsia="zh-CN" w:bidi="hi-IN"/>
        </w:rPr>
        <w:t>Brokers</w:t>
      </w:r>
      <w:proofErr w:type="spellEnd"/>
      <w:r w:rsidRPr="00AB1286">
        <w:rPr>
          <w:rFonts w:eastAsia="Times New Roman" w:cstheme="minorHAnsi"/>
          <w:b/>
          <w:bCs/>
          <w:sz w:val="20"/>
          <w:szCs w:val="20"/>
          <w:lang w:eastAsia="zh-CN" w:bidi="hi-IN"/>
        </w:rPr>
        <w:t xml:space="preserve"> S.A. </w:t>
      </w: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(razem jako Broker). Broker otrzyma prowizję (kurtaż brokerski) od wykonawcy za cały okres obowiązywania polis wystawionych na podstawie umowy o zamówienie publiczne zawarte w wyniku rozstrzygnięcia tego postępowania. Wynagrodzenie prowizyjne brokera zostanie ustalone według stawek zwyczajowo przyjętych dla firm brokerskich na rynku ubezpieczeniowym. Broker nie traci prawa do kurażu w przypadku uregulowania zaległej składki lub jej raty na skutek windykacji podjętej przez wykonawcę bądź inny podmiot działający na jego zlecenie. Odwołanie pełnomocnictwa bądź wypowiedzenie zlecenia nie ma wpływu na prawo </w:t>
      </w:r>
      <w:r w:rsidRPr="00AB1286">
        <w:rPr>
          <w:rFonts w:eastAsia="Times New Roman" w:cstheme="minorHAnsi"/>
          <w:sz w:val="20"/>
          <w:szCs w:val="20"/>
          <w:lang w:eastAsia="zh-CN" w:bidi="hi-IN"/>
        </w:rPr>
        <w:lastRenderedPageBreak/>
        <w:t>brokera do kurtażu z tytułu zawarcia umowy ubezpieczenia w wyniku tego postępowania.</w:t>
      </w:r>
    </w:p>
    <w:p w14:paraId="64508066" w14:textId="33EADC6F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W zakresie nieuregulowanym niniejszą SWZ, zastosowanie mają przepisy ustawy PZP.</w:t>
      </w:r>
    </w:p>
    <w:p w14:paraId="7F5ABEEA" w14:textId="77777777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Dane i informacje zawarte w niniejszej SWZ w toku postępowania, wykonawcom, przeznaczone są wyłącznie do przygotowania oferty, udziału w postępowaniu, zawarcia i wykonywania umowy w sprawie zamówienia publicznego i w żadnym wypadku nie mogą być wykorzystywane w innym celu. </w:t>
      </w:r>
    </w:p>
    <w:p w14:paraId="575B0C7F" w14:textId="0196C364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Wykonawca składając ofertę w postępowaniu, uznaje i oświadcza, że w trakcie prowadzonego postępowania otrzymał od zamawiającego odpowiedź na każde pytanie, które zadał w terminie określonym przepisami ustawy PZP i są mu znane wszelkie okoliczności i informacje niezbędne do złożenia oferty, zawarcia umowy w sprawie zamówienia i realizacji przedmiotu tej umowy, w tym do oceny ryzyka ubezpieczeniowego. Wszelkie inne informacje, wykonawca uznaje za nieistotne.</w:t>
      </w:r>
    </w:p>
    <w:p w14:paraId="5AFB36C8" w14:textId="7DFDCE09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Umowa ubezpieczenia zawarta w wyniku niniejszego postępowania z wykonawcą będącym zakładem ubezpieczeń wykonującym działalność w formie towarzystwa ubezpieczeń wzajemnych, nie będzie umową ubezpieczenia na zasadzie wzajemności, o której mowa w art. 102 UDIR. Zamawiający nie będzie zobowiązany do udziału w pokrywaniu strat towarzystwa ubezpieczeń wzajemnych przez wnoszenie dodatkowej składki.</w:t>
      </w:r>
    </w:p>
    <w:p w14:paraId="72717DE8" w14:textId="77777777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wymaga wizji lokalnej.</w:t>
      </w:r>
    </w:p>
    <w:p w14:paraId="06F812AA" w14:textId="16BFC50E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Zamawiający nie przewiduje sprawdzenia przez wykonawcę dokumentów niezbędnych do realizacji zamówienia, o których mowa w art. 131 ust. 2 PZP.</w:t>
      </w:r>
    </w:p>
    <w:p w14:paraId="75F0AE17" w14:textId="77777777" w:rsidR="00E453B1" w:rsidRPr="00AB1286" w:rsidRDefault="00E453B1" w:rsidP="00AB1286">
      <w:pPr>
        <w:widowControl w:val="0"/>
        <w:numPr>
          <w:ilvl w:val="1"/>
          <w:numId w:val="55"/>
        </w:numPr>
        <w:suppressAutoHyphens/>
        <w:spacing w:after="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zawarcia umowy ramowej.</w:t>
      </w:r>
    </w:p>
    <w:p w14:paraId="2D539A3F" w14:textId="77777777" w:rsidR="00E453B1" w:rsidRPr="00AB1286" w:rsidRDefault="00E453B1" w:rsidP="00AB1286">
      <w:pPr>
        <w:widowControl w:val="0"/>
        <w:numPr>
          <w:ilvl w:val="1"/>
          <w:numId w:val="55"/>
        </w:numPr>
        <w:suppressAutoHyphens/>
        <w:spacing w:after="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rozliczenia w walutach obcych.</w:t>
      </w:r>
    </w:p>
    <w:p w14:paraId="7B514052" w14:textId="77777777" w:rsidR="00E453B1" w:rsidRPr="00AB1286" w:rsidRDefault="00E453B1" w:rsidP="00AB1286">
      <w:pPr>
        <w:widowControl w:val="0"/>
        <w:numPr>
          <w:ilvl w:val="1"/>
          <w:numId w:val="55"/>
        </w:numPr>
        <w:suppressAutoHyphens/>
        <w:spacing w:after="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zaliczek na poczet wykonania zamówienia.</w:t>
      </w:r>
    </w:p>
    <w:p w14:paraId="771D7708" w14:textId="77777777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wyboru najkorzystniejszej oferty z zastosowaniem aukcji elektronicznej.</w:t>
      </w:r>
    </w:p>
    <w:p w14:paraId="406C67D1" w14:textId="065C2D68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wymogu lub możliwość złożenia ofert w postaci katalogów elektronicznych lub dołączenia katalogów elektronicznych do oferty, w sytuacji określonej w art. 93 PZP.</w:t>
      </w:r>
    </w:p>
    <w:p w14:paraId="19D784C9" w14:textId="5053E5E9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zastrzega możliwości ubiegania się o udzielenie zamówienia wyłącznie przez wykonawców, o których mowa w art. 94 PZP.</w:t>
      </w:r>
    </w:p>
    <w:p w14:paraId="7C0DCDE9" w14:textId="77777777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Zamawiający nie </w:t>
      </w:r>
      <w:r w:rsidRPr="00AB1286">
        <w:rPr>
          <w:rFonts w:eastAsia="Times New Roman" w:cstheme="minorHAnsi"/>
          <w:color w:val="000000"/>
          <w:sz w:val="20"/>
          <w:szCs w:val="20"/>
          <w:lang w:eastAsia="zh-CN" w:bidi="hi-IN"/>
        </w:rPr>
        <w:t>wymaga zatrudnienia przez wykonawcę lub podwykonawcę na podstawie umowy o pracę.</w:t>
      </w:r>
    </w:p>
    <w:p w14:paraId="38A15B02" w14:textId="482C3434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przewiduje dodatkowych wymagań w związku z art. 96 ust. 1 i 2 PZP.</w:t>
      </w:r>
    </w:p>
    <w:p w14:paraId="5AB83806" w14:textId="77777777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W toku badania i oceny ofert zamawiający może żądać od wykonawców wyjaśnień dotyczących treści złożonych ofert. Niedopuszczalne jest prowadzenie między zamawiającym, a wykonawcą negocjacji, dotyczących złożonej oferty oraz dokonywanie jakiejkolwiek zmiany w jej treści.</w:t>
      </w:r>
    </w:p>
    <w:p w14:paraId="684A28CD" w14:textId="77EC4546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poprawi w ofercie wykonawcy, zgodnie z art. 223 ust. 2 PZP oczywiste omyłki pisarskie, oczywiste omyłki rachunkowe, z uwzględnieniem konsekwencji rachunkowych dokonanych poprawek, inne omyłki polegające na niezgodności oferty z dokumentami zamówienia, niepowodujące istotnych zmian w treści oferty - niezwłocznie zawiadamiając o tym wykonawcę, którego oferta została poprawiona.</w:t>
      </w:r>
    </w:p>
    <w:p w14:paraId="6E14C14E" w14:textId="1575E87E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 xml:space="preserve">Zamawiający unieważni postępowanie o udzielenie zamówienia publicznego w przypadkach określonych w art. 255 ust. 1 PZP. O unieważnieniu postępowania zamawiający zawiadomi równocześnie wszystkich wykonawców, którzy złożyli oferty w postępowaniu – podając uzasadnienie faktyczne i prawne. </w:t>
      </w:r>
    </w:p>
    <w:p w14:paraId="2D48C91F" w14:textId="77777777" w:rsidR="00E453B1" w:rsidRPr="00AB1286" w:rsidRDefault="00E453B1" w:rsidP="004709AE">
      <w:pPr>
        <w:widowControl w:val="0"/>
        <w:numPr>
          <w:ilvl w:val="1"/>
          <w:numId w:val="55"/>
        </w:numPr>
        <w:suppressAutoHyphens/>
        <w:snapToGrid w:val="0"/>
        <w:spacing w:after="120" w:line="276" w:lineRule="auto"/>
        <w:ind w:left="357" w:hanging="357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może unieważnić postępowanie o udzielenie zamówienia odpowiednio przed upływem terminu do składania ofert, jeżeli wystąpiły okoliczności powodujące, że dalsze prowadzenie postępowania jest nieuzasadnione.</w:t>
      </w:r>
    </w:p>
    <w:p w14:paraId="5C586E38" w14:textId="77777777" w:rsidR="00E453B1" w:rsidRPr="00AB1286" w:rsidRDefault="00E453B1" w:rsidP="00AB1286">
      <w:pPr>
        <w:widowControl w:val="0"/>
        <w:numPr>
          <w:ilvl w:val="1"/>
          <w:numId w:val="55"/>
        </w:numPr>
        <w:suppressAutoHyphens/>
        <w:spacing w:after="0" w:line="276" w:lineRule="auto"/>
        <w:jc w:val="both"/>
        <w:textAlignment w:val="baseline"/>
        <w:rPr>
          <w:rFonts w:eastAsia="Times New Roman" w:cstheme="minorHAnsi"/>
          <w:sz w:val="20"/>
          <w:szCs w:val="20"/>
          <w:lang w:eastAsia="zh-CN" w:bidi="hi-IN"/>
        </w:rPr>
      </w:pPr>
      <w:r w:rsidRPr="00AB1286">
        <w:rPr>
          <w:rFonts w:eastAsia="Times New Roman" w:cstheme="minorHAnsi"/>
          <w:sz w:val="20"/>
          <w:szCs w:val="20"/>
          <w:lang w:eastAsia="zh-CN" w:bidi="hi-IN"/>
        </w:rPr>
        <w:t>Zamawiający nie żąda przedmiotowych środków dowodowych.</w:t>
      </w:r>
    </w:p>
    <w:p w14:paraId="273A0C85" w14:textId="77777777" w:rsidR="00E453B1" w:rsidRPr="00AB1286" w:rsidRDefault="00E453B1" w:rsidP="00AB1286">
      <w:pPr>
        <w:snapToGrid w:val="0"/>
        <w:spacing w:after="120" w:line="276" w:lineRule="auto"/>
        <w:jc w:val="both"/>
        <w:rPr>
          <w:rFonts w:cstheme="minorHAnsi"/>
          <w:sz w:val="20"/>
          <w:szCs w:val="20"/>
        </w:rPr>
      </w:pPr>
    </w:p>
    <w:p w14:paraId="150E2C03" w14:textId="77777777" w:rsidR="00545790" w:rsidRDefault="00545790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224100AB" w14:textId="793583CC" w:rsidR="00E453B1" w:rsidRPr="00AB1286" w:rsidRDefault="00E453B1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  <w:u w:val="single"/>
        </w:rPr>
      </w:pPr>
      <w:r w:rsidRPr="00AB1286">
        <w:rPr>
          <w:rFonts w:cstheme="minorHAnsi"/>
          <w:b/>
          <w:bCs/>
          <w:sz w:val="20"/>
          <w:szCs w:val="20"/>
          <w:u w:val="single"/>
        </w:rPr>
        <w:t>Rozdział 28</w:t>
      </w:r>
    </w:p>
    <w:p w14:paraId="0FC9C2F4" w14:textId="77777777" w:rsidR="00511271" w:rsidRPr="00AB1286" w:rsidRDefault="00511271" w:rsidP="00AB1286">
      <w:pPr>
        <w:snapToGrid w:val="0"/>
        <w:spacing w:after="120" w:line="276" w:lineRule="auto"/>
        <w:jc w:val="both"/>
        <w:rPr>
          <w:rFonts w:cstheme="minorHAnsi"/>
          <w:b/>
          <w:bCs/>
          <w:sz w:val="20"/>
          <w:szCs w:val="20"/>
        </w:rPr>
      </w:pPr>
      <w:r w:rsidRPr="00AB1286">
        <w:rPr>
          <w:rFonts w:cstheme="minorHAnsi"/>
          <w:b/>
          <w:bCs/>
          <w:sz w:val="20"/>
          <w:szCs w:val="20"/>
        </w:rPr>
        <w:t>Załączniki do SWZ</w:t>
      </w:r>
      <w:r w:rsidR="00D432D7" w:rsidRPr="00AB1286">
        <w:rPr>
          <w:rFonts w:cstheme="minorHAnsi"/>
          <w:b/>
          <w:bCs/>
          <w:sz w:val="20"/>
          <w:szCs w:val="20"/>
        </w:rPr>
        <w:t>:</w:t>
      </w:r>
    </w:p>
    <w:p w14:paraId="4A48B98C" w14:textId="77777777" w:rsidR="00DB25D0" w:rsidRPr="00AB1286" w:rsidRDefault="00511271" w:rsidP="00AB1286">
      <w:pPr>
        <w:snapToGrid w:val="0"/>
        <w:spacing w:after="120" w:line="276" w:lineRule="auto"/>
        <w:jc w:val="both"/>
        <w:rPr>
          <w:rFonts w:cstheme="minorHAnsi"/>
          <w:sz w:val="20"/>
          <w:szCs w:val="20"/>
        </w:rPr>
      </w:pPr>
      <w:r w:rsidRPr="00AB1286">
        <w:rPr>
          <w:rFonts w:cstheme="minorHAnsi"/>
          <w:sz w:val="20"/>
          <w:szCs w:val="20"/>
        </w:rPr>
        <w:t>Integralną częścią SWZ stanowią następujące załączniki:</w:t>
      </w:r>
    </w:p>
    <w:p w14:paraId="6302FE75" w14:textId="4AB45608" w:rsidR="00DB25D0" w:rsidRPr="00AB1286" w:rsidRDefault="009C124D" w:rsidP="00AB1286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DB25D0" w:rsidRPr="00AB1286">
        <w:rPr>
          <w:rFonts w:cstheme="minorHAnsi"/>
          <w:sz w:val="20"/>
          <w:szCs w:val="20"/>
        </w:rPr>
        <w:t xml:space="preserve">ałącznik nr 1 </w:t>
      </w:r>
      <w:r w:rsidR="00E734FF" w:rsidRPr="00AB1286">
        <w:rPr>
          <w:rFonts w:cstheme="minorHAnsi"/>
          <w:sz w:val="20"/>
          <w:szCs w:val="20"/>
        </w:rPr>
        <w:t>–</w:t>
      </w:r>
      <w:r>
        <w:rPr>
          <w:rFonts w:cstheme="minorHAnsi"/>
          <w:sz w:val="20"/>
          <w:szCs w:val="20"/>
        </w:rPr>
        <w:t xml:space="preserve"> </w:t>
      </w:r>
      <w:r w:rsidR="00E734FF" w:rsidRPr="00AB1286">
        <w:rPr>
          <w:rFonts w:cstheme="minorHAnsi"/>
          <w:sz w:val="20"/>
          <w:szCs w:val="20"/>
        </w:rPr>
        <w:t xml:space="preserve">Wzór </w:t>
      </w:r>
      <w:r w:rsidR="0095543C" w:rsidRPr="00AB1286">
        <w:rPr>
          <w:rFonts w:cstheme="minorHAnsi"/>
          <w:sz w:val="20"/>
          <w:szCs w:val="20"/>
        </w:rPr>
        <w:t>f</w:t>
      </w:r>
      <w:r w:rsidR="00DB25D0" w:rsidRPr="00AB1286">
        <w:rPr>
          <w:rFonts w:cstheme="minorHAnsi"/>
          <w:sz w:val="20"/>
          <w:szCs w:val="20"/>
        </w:rPr>
        <w:t>ormularz</w:t>
      </w:r>
      <w:r w:rsidR="00E734FF" w:rsidRPr="00AB1286">
        <w:rPr>
          <w:rFonts w:cstheme="minorHAnsi"/>
          <w:sz w:val="20"/>
          <w:szCs w:val="20"/>
        </w:rPr>
        <w:t>a</w:t>
      </w:r>
      <w:r w:rsidR="00DB25D0" w:rsidRPr="00AB1286">
        <w:rPr>
          <w:rFonts w:cstheme="minorHAnsi"/>
          <w:sz w:val="20"/>
          <w:szCs w:val="20"/>
        </w:rPr>
        <w:t xml:space="preserve"> oferty</w:t>
      </w:r>
    </w:p>
    <w:p w14:paraId="04E8BD1A" w14:textId="79AE583A" w:rsidR="00511271" w:rsidRPr="00AB1286" w:rsidRDefault="009C124D" w:rsidP="00AB1286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DB25D0" w:rsidRPr="00AB1286">
        <w:rPr>
          <w:rFonts w:cstheme="minorHAnsi"/>
          <w:sz w:val="20"/>
          <w:szCs w:val="20"/>
        </w:rPr>
        <w:t xml:space="preserve">ałącznik nr 2 </w:t>
      </w:r>
      <w:r w:rsidR="00C72966" w:rsidRPr="00AB1286">
        <w:rPr>
          <w:rFonts w:cstheme="minorHAnsi"/>
          <w:sz w:val="20"/>
          <w:szCs w:val="20"/>
        </w:rPr>
        <w:t>–</w:t>
      </w:r>
      <w:r>
        <w:rPr>
          <w:rFonts w:cstheme="minorHAnsi"/>
          <w:sz w:val="20"/>
          <w:szCs w:val="20"/>
        </w:rPr>
        <w:t xml:space="preserve"> </w:t>
      </w:r>
      <w:r w:rsidR="00C72966" w:rsidRPr="00AB1286">
        <w:rPr>
          <w:rFonts w:cstheme="minorHAnsi"/>
          <w:sz w:val="20"/>
          <w:szCs w:val="20"/>
        </w:rPr>
        <w:t>Wzór umowy</w:t>
      </w:r>
    </w:p>
    <w:p w14:paraId="6FAB45D1" w14:textId="14BD783A" w:rsidR="00216EF7" w:rsidRPr="00AB1286" w:rsidRDefault="009C124D" w:rsidP="00AB1286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216EF7" w:rsidRPr="00AB1286">
        <w:rPr>
          <w:rFonts w:cstheme="minorHAnsi"/>
          <w:sz w:val="20"/>
          <w:szCs w:val="20"/>
        </w:rPr>
        <w:t xml:space="preserve">ałącznik nr 3 </w:t>
      </w:r>
      <w:r w:rsidR="00E734FF" w:rsidRPr="00AB1286">
        <w:rPr>
          <w:rFonts w:cstheme="minorHAnsi"/>
          <w:sz w:val="20"/>
          <w:szCs w:val="20"/>
        </w:rPr>
        <w:t>–</w:t>
      </w:r>
      <w:r>
        <w:rPr>
          <w:rFonts w:cstheme="minorHAnsi"/>
          <w:sz w:val="20"/>
          <w:szCs w:val="20"/>
        </w:rPr>
        <w:t xml:space="preserve"> </w:t>
      </w:r>
      <w:r w:rsidR="00E734FF" w:rsidRPr="00AB1286">
        <w:rPr>
          <w:rFonts w:cstheme="minorHAnsi"/>
          <w:sz w:val="20"/>
          <w:szCs w:val="20"/>
        </w:rPr>
        <w:t xml:space="preserve">Wzór oświadczenia wykonawcy </w:t>
      </w:r>
    </w:p>
    <w:p w14:paraId="18A245AF" w14:textId="517EF401" w:rsidR="00CA3FC7" w:rsidRPr="00AB1286" w:rsidRDefault="009C124D" w:rsidP="00AB1286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CA3FC7" w:rsidRPr="00AB1286">
        <w:rPr>
          <w:rFonts w:cstheme="minorHAnsi"/>
          <w:sz w:val="20"/>
          <w:szCs w:val="20"/>
        </w:rPr>
        <w:t xml:space="preserve">ałącznik nr 4 </w:t>
      </w:r>
      <w:r w:rsidR="00A6394F" w:rsidRPr="00AB1286">
        <w:rPr>
          <w:rFonts w:cstheme="minorHAnsi"/>
          <w:sz w:val="20"/>
          <w:szCs w:val="20"/>
        </w:rPr>
        <w:t>–</w:t>
      </w:r>
      <w:r w:rsidR="00C72966" w:rsidRPr="00AB1286">
        <w:rPr>
          <w:rFonts w:cstheme="minorHAnsi"/>
          <w:sz w:val="20"/>
          <w:szCs w:val="20"/>
        </w:rPr>
        <w:t xml:space="preserve"> Wykaz pojazdów</w:t>
      </w:r>
    </w:p>
    <w:p w14:paraId="24580DA3" w14:textId="20EF816F" w:rsidR="00E96F8B" w:rsidRPr="00AB1286" w:rsidRDefault="009C124D" w:rsidP="00AB1286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40779B" w:rsidRPr="00AB1286">
        <w:rPr>
          <w:rFonts w:cstheme="minorHAnsi"/>
          <w:sz w:val="20"/>
          <w:szCs w:val="20"/>
        </w:rPr>
        <w:t>ałącznik nr 5 –</w:t>
      </w:r>
      <w:r>
        <w:rPr>
          <w:rFonts w:cstheme="minorHAnsi"/>
          <w:sz w:val="20"/>
          <w:szCs w:val="20"/>
        </w:rPr>
        <w:t xml:space="preserve"> </w:t>
      </w:r>
      <w:r w:rsidR="00C72966" w:rsidRPr="00AB1286">
        <w:rPr>
          <w:rFonts w:cstheme="minorHAnsi"/>
          <w:sz w:val="20"/>
          <w:szCs w:val="20"/>
        </w:rPr>
        <w:t>Opis przedmiotu zamówienia</w:t>
      </w:r>
    </w:p>
    <w:p w14:paraId="3B63A757" w14:textId="4E6B8F01" w:rsidR="00135E76" w:rsidRDefault="009C124D" w:rsidP="00AB1286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="00135E76" w:rsidRPr="00AB1286">
        <w:rPr>
          <w:rFonts w:cstheme="minorHAnsi"/>
          <w:sz w:val="20"/>
          <w:szCs w:val="20"/>
        </w:rPr>
        <w:t xml:space="preserve">ałącznik nr </w:t>
      </w:r>
      <w:r>
        <w:rPr>
          <w:rFonts w:cstheme="minorHAnsi"/>
          <w:sz w:val="20"/>
          <w:szCs w:val="20"/>
        </w:rPr>
        <w:t>6</w:t>
      </w:r>
      <w:r w:rsidR="003331C4">
        <w:rPr>
          <w:rFonts w:cstheme="minorHAnsi"/>
          <w:sz w:val="20"/>
          <w:szCs w:val="20"/>
        </w:rPr>
        <w:t>a</w:t>
      </w:r>
      <w:r w:rsidR="00135E76" w:rsidRPr="00AB12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–</w:t>
      </w:r>
      <w:r w:rsidR="00135E76" w:rsidRPr="00AB1286">
        <w:rPr>
          <w:rFonts w:cstheme="minorHAnsi"/>
          <w:sz w:val="20"/>
          <w:szCs w:val="20"/>
        </w:rPr>
        <w:t xml:space="preserve"> Szkodowość</w:t>
      </w:r>
      <w:r w:rsidR="003331C4">
        <w:rPr>
          <w:rFonts w:cstheme="minorHAnsi"/>
          <w:sz w:val="20"/>
          <w:szCs w:val="20"/>
        </w:rPr>
        <w:t xml:space="preserve"> Miasto Tarnobrzeg</w:t>
      </w:r>
    </w:p>
    <w:p w14:paraId="4B8B2BCD" w14:textId="31A67949" w:rsidR="003331C4" w:rsidRDefault="003331C4" w:rsidP="003331C4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Pr="00AB1286">
        <w:rPr>
          <w:rFonts w:cstheme="minorHAnsi"/>
          <w:sz w:val="20"/>
          <w:szCs w:val="20"/>
        </w:rPr>
        <w:t xml:space="preserve">ałącznik nr </w:t>
      </w:r>
      <w:r>
        <w:rPr>
          <w:rFonts w:cstheme="minorHAnsi"/>
          <w:sz w:val="20"/>
          <w:szCs w:val="20"/>
        </w:rPr>
        <w:t>6b</w:t>
      </w:r>
      <w:r w:rsidRPr="00AB12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–</w:t>
      </w:r>
      <w:r w:rsidRPr="00AB1286">
        <w:rPr>
          <w:rFonts w:cstheme="minorHAnsi"/>
          <w:sz w:val="20"/>
          <w:szCs w:val="20"/>
        </w:rPr>
        <w:t xml:space="preserve"> Szkodowość</w:t>
      </w:r>
      <w:r>
        <w:rPr>
          <w:rFonts w:cstheme="minorHAnsi"/>
          <w:sz w:val="20"/>
          <w:szCs w:val="20"/>
        </w:rPr>
        <w:t xml:space="preserve"> Rejon Dróg Miejskich Sp. z o.o.</w:t>
      </w:r>
    </w:p>
    <w:p w14:paraId="07F3ADA7" w14:textId="4AB426F7" w:rsidR="003331C4" w:rsidRPr="003331C4" w:rsidRDefault="003331C4" w:rsidP="003331C4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</w:t>
      </w:r>
      <w:r w:rsidRPr="00AB1286">
        <w:rPr>
          <w:rFonts w:cstheme="minorHAnsi"/>
          <w:sz w:val="20"/>
          <w:szCs w:val="20"/>
        </w:rPr>
        <w:t xml:space="preserve">ałącznik nr </w:t>
      </w:r>
      <w:r>
        <w:rPr>
          <w:rFonts w:cstheme="minorHAnsi"/>
          <w:sz w:val="20"/>
          <w:szCs w:val="20"/>
        </w:rPr>
        <w:t>6c</w:t>
      </w:r>
      <w:r w:rsidRPr="00AB12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–</w:t>
      </w:r>
      <w:r w:rsidRPr="00AB1286">
        <w:rPr>
          <w:rFonts w:cstheme="minorHAnsi"/>
          <w:sz w:val="20"/>
          <w:szCs w:val="20"/>
        </w:rPr>
        <w:t xml:space="preserve"> Szkodowość</w:t>
      </w:r>
      <w:r>
        <w:rPr>
          <w:rFonts w:cstheme="minorHAnsi"/>
          <w:sz w:val="20"/>
          <w:szCs w:val="20"/>
        </w:rPr>
        <w:t xml:space="preserve"> Kopalnia Siarki „Machów” S.A. w likwidacji</w:t>
      </w:r>
    </w:p>
    <w:p w14:paraId="79178407" w14:textId="77777777" w:rsidR="00D432D7" w:rsidRPr="00AB1286" w:rsidRDefault="00D432D7" w:rsidP="00AB1286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sectPr w:rsidR="00D432D7" w:rsidRPr="00AB1286" w:rsidSect="00545790">
      <w:footerReference w:type="default" r:id="rId11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2EE9D" w14:textId="77777777" w:rsidR="00B74864" w:rsidRDefault="00B74864" w:rsidP="00FD41B6">
      <w:pPr>
        <w:spacing w:after="0" w:line="240" w:lineRule="auto"/>
      </w:pPr>
      <w:r>
        <w:separator/>
      </w:r>
    </w:p>
  </w:endnote>
  <w:endnote w:type="continuationSeparator" w:id="0">
    <w:p w14:paraId="0D292FC0" w14:textId="77777777" w:rsidR="00B74864" w:rsidRDefault="00B74864" w:rsidP="00FD4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F858C6" w14:textId="77777777" w:rsidR="006B3BCA" w:rsidRDefault="002D201D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8598D" w14:textId="77777777" w:rsidR="00B74864" w:rsidRDefault="00B74864" w:rsidP="00FD41B6">
      <w:pPr>
        <w:spacing w:after="0" w:line="240" w:lineRule="auto"/>
      </w:pPr>
      <w:r>
        <w:separator/>
      </w:r>
    </w:p>
  </w:footnote>
  <w:footnote w:type="continuationSeparator" w:id="0">
    <w:p w14:paraId="4C374EEA" w14:textId="77777777" w:rsidR="00B74864" w:rsidRDefault="00B74864" w:rsidP="00FD4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78223116"/>
    <w:name w:val="WW8Num3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D32B9A"/>
    <w:multiLevelType w:val="hybridMultilevel"/>
    <w:tmpl w:val="6A8859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C19EB"/>
    <w:multiLevelType w:val="hybridMultilevel"/>
    <w:tmpl w:val="EF4853B0"/>
    <w:lvl w:ilvl="0" w:tplc="ED86D4A6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391652"/>
    <w:multiLevelType w:val="hybridMultilevel"/>
    <w:tmpl w:val="ED86EDD0"/>
    <w:lvl w:ilvl="0" w:tplc="ED86D4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A589D"/>
    <w:multiLevelType w:val="hybridMultilevel"/>
    <w:tmpl w:val="52D41BA4"/>
    <w:lvl w:ilvl="0" w:tplc="D4D4510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86D70BF"/>
    <w:multiLevelType w:val="multilevel"/>
    <w:tmpl w:val="401AAAFC"/>
    <w:lvl w:ilvl="0">
      <w:start w:val="14"/>
      <w:numFmt w:val="decimal"/>
      <w:lvlText w:val="%1."/>
      <w:lvlJc w:val="left"/>
      <w:pPr>
        <w:ind w:left="530" w:hanging="53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0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8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16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000" w:hanging="2160"/>
      </w:pPr>
      <w:rPr>
        <w:rFonts w:hint="default"/>
        <w:color w:val="000000"/>
      </w:rPr>
    </w:lvl>
  </w:abstractNum>
  <w:abstractNum w:abstractNumId="6" w15:restartNumberingAfterBreak="0">
    <w:nsid w:val="08EF75C5"/>
    <w:multiLevelType w:val="hybridMultilevel"/>
    <w:tmpl w:val="3C38BFB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124781C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3828D18E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2C3E45"/>
    <w:multiLevelType w:val="hybridMultilevel"/>
    <w:tmpl w:val="F7BEC4C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F2D5B75"/>
    <w:multiLevelType w:val="hybridMultilevel"/>
    <w:tmpl w:val="DD1CF50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5B3682"/>
    <w:multiLevelType w:val="multilevel"/>
    <w:tmpl w:val="0E3442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0" w15:restartNumberingAfterBreak="0">
    <w:nsid w:val="0F6F5B00"/>
    <w:multiLevelType w:val="hybridMultilevel"/>
    <w:tmpl w:val="9F1446B4"/>
    <w:lvl w:ilvl="0" w:tplc="BAEC90E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1C27DBA"/>
    <w:multiLevelType w:val="hybridMultilevel"/>
    <w:tmpl w:val="3A38E61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A71679"/>
    <w:multiLevelType w:val="multilevel"/>
    <w:tmpl w:val="2410E7B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76A77D0"/>
    <w:multiLevelType w:val="hybridMultilevel"/>
    <w:tmpl w:val="EF843AF4"/>
    <w:lvl w:ilvl="0" w:tplc="D7DEE5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231AD4"/>
    <w:multiLevelType w:val="hybridMultilevel"/>
    <w:tmpl w:val="2C68DA28"/>
    <w:lvl w:ilvl="0" w:tplc="9F8662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9A6934E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9510F2EA">
      <w:start w:val="1"/>
      <w:numFmt w:val="bullet"/>
      <w:lvlText w:val=""/>
      <w:lvlJc w:val="left"/>
      <w:pPr>
        <w:tabs>
          <w:tab w:val="num" w:pos="2406"/>
        </w:tabs>
        <w:ind w:left="2406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9700527"/>
    <w:multiLevelType w:val="multilevel"/>
    <w:tmpl w:val="D4DECFB6"/>
    <w:lvl w:ilvl="0">
      <w:start w:val="1"/>
      <w:numFmt w:val="lowerLetter"/>
      <w:lvlText w:val="%1)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B2515A4"/>
    <w:multiLevelType w:val="hybridMultilevel"/>
    <w:tmpl w:val="B67AD55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B4E3423"/>
    <w:multiLevelType w:val="multilevel"/>
    <w:tmpl w:val="BC300ED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Calibri" w:hAnsi="Arial" w:cs="Arial"/>
        <w:b w:val="0"/>
        <w:bCs w:val="0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18" w15:restartNumberingAfterBreak="0">
    <w:nsid w:val="26A65BD0"/>
    <w:multiLevelType w:val="multilevel"/>
    <w:tmpl w:val="2D4E85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8697851"/>
    <w:multiLevelType w:val="hybridMultilevel"/>
    <w:tmpl w:val="3CC24E44"/>
    <w:lvl w:ilvl="0" w:tplc="C1D82C9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CD7B4E"/>
    <w:multiLevelType w:val="multilevel"/>
    <w:tmpl w:val="80D62D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isLgl/>
      <w:lvlText w:val="%1.%2."/>
      <w:lvlJc w:val="left"/>
      <w:pPr>
        <w:ind w:left="460" w:hanging="4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  <w:color w:val="000000"/>
      </w:rPr>
    </w:lvl>
  </w:abstractNum>
  <w:abstractNum w:abstractNumId="21" w15:restartNumberingAfterBreak="0">
    <w:nsid w:val="2D90329A"/>
    <w:multiLevelType w:val="multilevel"/>
    <w:tmpl w:val="7020D9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1316" w:hanging="5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6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6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2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2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8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86" w:hanging="1800"/>
      </w:pPr>
      <w:rPr>
        <w:rFonts w:hint="default"/>
        <w:color w:val="000000"/>
      </w:rPr>
    </w:lvl>
  </w:abstractNum>
  <w:abstractNum w:abstractNumId="22" w15:restartNumberingAfterBreak="0">
    <w:nsid w:val="2F8B1D97"/>
    <w:multiLevelType w:val="hybridMultilevel"/>
    <w:tmpl w:val="E4AAD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18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D7030B"/>
    <w:multiLevelType w:val="multilevel"/>
    <w:tmpl w:val="76588F0C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0E4504D"/>
    <w:multiLevelType w:val="multilevel"/>
    <w:tmpl w:val="4D2639B0"/>
    <w:lvl w:ilvl="0">
      <w:start w:val="2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1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8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60" w:hanging="1800"/>
      </w:pPr>
      <w:rPr>
        <w:rFonts w:hint="default"/>
      </w:rPr>
    </w:lvl>
  </w:abstractNum>
  <w:abstractNum w:abstractNumId="25" w15:restartNumberingAfterBreak="0">
    <w:nsid w:val="34351730"/>
    <w:multiLevelType w:val="multilevel"/>
    <w:tmpl w:val="687A8826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61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712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900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51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238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256" w:hanging="2160"/>
      </w:pPr>
      <w:rPr>
        <w:rFonts w:hint="default"/>
        <w:color w:val="000000"/>
      </w:rPr>
    </w:lvl>
  </w:abstractNum>
  <w:abstractNum w:abstractNumId="26" w15:restartNumberingAfterBreak="0">
    <w:nsid w:val="34F317D7"/>
    <w:multiLevelType w:val="hybridMultilevel"/>
    <w:tmpl w:val="8D9E7D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6F50F9D"/>
    <w:multiLevelType w:val="hybridMultilevel"/>
    <w:tmpl w:val="46102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77D6692"/>
    <w:multiLevelType w:val="hybridMultilevel"/>
    <w:tmpl w:val="A48E795A"/>
    <w:lvl w:ilvl="0" w:tplc="ED86D4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D7DEE57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388C21E1"/>
    <w:multiLevelType w:val="multilevel"/>
    <w:tmpl w:val="1F52113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Calibri" w:hAnsi="Arial" w:cs="Arial"/>
        <w:b w:val="0"/>
        <w:bCs w:val="0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30" w15:restartNumberingAfterBreak="0">
    <w:nsid w:val="38901F53"/>
    <w:multiLevelType w:val="multilevel"/>
    <w:tmpl w:val="F71EBC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 w15:restartNumberingAfterBreak="0">
    <w:nsid w:val="3B1303C7"/>
    <w:multiLevelType w:val="hybridMultilevel"/>
    <w:tmpl w:val="BBB4944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B1B33F3"/>
    <w:multiLevelType w:val="hybridMultilevel"/>
    <w:tmpl w:val="AD422C00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C2A4722"/>
    <w:multiLevelType w:val="hybridMultilevel"/>
    <w:tmpl w:val="6BC2552E"/>
    <w:lvl w:ilvl="0" w:tplc="26BAE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D88466C"/>
    <w:multiLevelType w:val="multilevel"/>
    <w:tmpl w:val="66B83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448" w:hanging="2160"/>
      </w:pPr>
      <w:rPr>
        <w:rFonts w:hint="default"/>
      </w:rPr>
    </w:lvl>
  </w:abstractNum>
  <w:abstractNum w:abstractNumId="35" w15:restartNumberingAfterBreak="0">
    <w:nsid w:val="3EDA7339"/>
    <w:multiLevelType w:val="hybridMultilevel"/>
    <w:tmpl w:val="82AEED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D04CC12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1A06A1"/>
    <w:multiLevelType w:val="hybridMultilevel"/>
    <w:tmpl w:val="E57C6D10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43ED2F81"/>
    <w:multiLevelType w:val="multilevel"/>
    <w:tmpl w:val="69241D5A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44942123"/>
    <w:multiLevelType w:val="hybridMultilevel"/>
    <w:tmpl w:val="59F47830"/>
    <w:lvl w:ilvl="0" w:tplc="BA18A9FE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070" w:hanging="360"/>
      </w:pPr>
    </w:lvl>
    <w:lvl w:ilvl="4" w:tplc="C5AA9BF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69F8EFE8">
      <w:start w:val="1"/>
      <w:numFmt w:val="decimal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367CC9"/>
    <w:multiLevelType w:val="hybridMultilevel"/>
    <w:tmpl w:val="DD12BADC"/>
    <w:lvl w:ilvl="0" w:tplc="ED86D4A6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4671166D"/>
    <w:multiLevelType w:val="hybridMultilevel"/>
    <w:tmpl w:val="F78A25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53960366">
      <w:start w:val="1"/>
      <w:numFmt w:val="lowerLetter"/>
      <w:lvlText w:val="%3)"/>
      <w:lvlJc w:val="right"/>
      <w:pPr>
        <w:ind w:left="18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98D68BF"/>
    <w:multiLevelType w:val="hybridMultilevel"/>
    <w:tmpl w:val="48D6C9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CAE7764"/>
    <w:multiLevelType w:val="hybridMultilevel"/>
    <w:tmpl w:val="307445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D76A99"/>
    <w:multiLevelType w:val="hybridMultilevel"/>
    <w:tmpl w:val="0CB28A1C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80" w:hanging="180"/>
      </w:pPr>
    </w:lvl>
    <w:lvl w:ilvl="3" w:tplc="F7D4217A">
      <w:start w:val="1"/>
      <w:numFmt w:val="decimal"/>
      <w:lvlText w:val="%4)"/>
      <w:lvlJc w:val="left"/>
      <w:pPr>
        <w:ind w:left="502" w:hanging="360"/>
      </w:pPr>
      <w:rPr>
        <w:rFonts w:ascii="Calibri" w:eastAsia="Calibri" w:hAnsi="Calibri" w:cs="Calibri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FB1D31"/>
    <w:multiLevelType w:val="multilevel"/>
    <w:tmpl w:val="32984FB2"/>
    <w:lvl w:ilvl="0">
      <w:start w:val="4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6C21731"/>
    <w:multiLevelType w:val="hybridMultilevel"/>
    <w:tmpl w:val="E206C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6A66DB"/>
    <w:multiLevelType w:val="hybridMultilevel"/>
    <w:tmpl w:val="4712FD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8B57C3"/>
    <w:multiLevelType w:val="hybridMultilevel"/>
    <w:tmpl w:val="669E203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5BA80677"/>
    <w:multiLevelType w:val="hybridMultilevel"/>
    <w:tmpl w:val="88BE43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EB640FC"/>
    <w:multiLevelType w:val="multilevel"/>
    <w:tmpl w:val="DCC4F11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5EFB1C67"/>
    <w:multiLevelType w:val="multilevel"/>
    <w:tmpl w:val="87368364"/>
    <w:lvl w:ilvl="0">
      <w:start w:val="8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13"/>
      <w:numFmt w:val="decimal"/>
      <w:lvlText w:val="%1.%2."/>
      <w:lvlJc w:val="left"/>
      <w:pPr>
        <w:ind w:left="1056" w:hanging="6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1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0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66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06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81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21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968" w:hanging="1800"/>
      </w:pPr>
      <w:rPr>
        <w:rFonts w:hint="default"/>
        <w:color w:val="000000"/>
      </w:rPr>
    </w:lvl>
  </w:abstractNum>
  <w:abstractNum w:abstractNumId="51" w15:restartNumberingAfterBreak="0">
    <w:nsid w:val="5F340A47"/>
    <w:multiLevelType w:val="multilevel"/>
    <w:tmpl w:val="2F80BF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52" w15:restartNumberingAfterBreak="0">
    <w:nsid w:val="6034019C"/>
    <w:multiLevelType w:val="multilevel"/>
    <w:tmpl w:val="CF4E8E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51" w:hanging="4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53" w15:restartNumberingAfterBreak="0">
    <w:nsid w:val="64B5346B"/>
    <w:multiLevelType w:val="multilevel"/>
    <w:tmpl w:val="3152A290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662F5DE4"/>
    <w:multiLevelType w:val="hybridMultilevel"/>
    <w:tmpl w:val="9BFA39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B46216E"/>
    <w:multiLevelType w:val="hybridMultilevel"/>
    <w:tmpl w:val="5B0E7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B950D9A"/>
    <w:multiLevelType w:val="hybridMultilevel"/>
    <w:tmpl w:val="72406D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0095DD5"/>
    <w:multiLevelType w:val="multilevel"/>
    <w:tmpl w:val="FCDE8A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00" w:hanging="2160"/>
      </w:pPr>
      <w:rPr>
        <w:rFonts w:hint="default"/>
      </w:rPr>
    </w:lvl>
  </w:abstractNum>
  <w:abstractNum w:abstractNumId="58" w15:restartNumberingAfterBreak="0">
    <w:nsid w:val="769F0708"/>
    <w:multiLevelType w:val="hybridMultilevel"/>
    <w:tmpl w:val="F2EAC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6EF05F2"/>
    <w:multiLevelType w:val="multilevel"/>
    <w:tmpl w:val="7A5221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78B1016C"/>
    <w:multiLevelType w:val="multilevel"/>
    <w:tmpl w:val="5316D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ind w:left="720" w:hanging="720"/>
      </w:pPr>
      <w:rPr>
        <w:rFonts w:asciiTheme="minorHAnsi" w:eastAsiaTheme="minorHAnsi" w:hAnsiTheme="minorHAnsi" w:cstheme="minorHAnsi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1" w15:restartNumberingAfterBreak="0">
    <w:nsid w:val="7A9B5A1D"/>
    <w:multiLevelType w:val="multilevel"/>
    <w:tmpl w:val="1F52113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Calibri" w:hAnsi="Arial" w:cs="Arial"/>
        <w:b w:val="0"/>
        <w:bCs w:val="0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abstractNum w:abstractNumId="62" w15:restartNumberingAfterBreak="0">
    <w:nsid w:val="7C33059E"/>
    <w:multiLevelType w:val="multilevel"/>
    <w:tmpl w:val="6838B4EE"/>
    <w:lvl w:ilvl="0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63" w15:restartNumberingAfterBreak="0">
    <w:nsid w:val="7FA7797A"/>
    <w:multiLevelType w:val="hybridMultilevel"/>
    <w:tmpl w:val="060EA2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53960366">
      <w:start w:val="1"/>
      <w:numFmt w:val="lowerLetter"/>
      <w:lvlText w:val="%3)"/>
      <w:lvlJc w:val="right"/>
      <w:pPr>
        <w:ind w:left="180" w:hanging="180"/>
      </w:pPr>
      <w:rPr>
        <w:rFonts w:asciiTheme="minorHAnsi" w:eastAsiaTheme="minorHAnsi" w:hAnsiTheme="minorHAnsi" w:cstheme="minorBidi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FDA1FAB"/>
    <w:multiLevelType w:val="multilevel"/>
    <w:tmpl w:val="1F52113A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="Arial" w:eastAsia="Calibri" w:hAnsi="Arial" w:cs="Arial"/>
        <w:b w:val="0"/>
        <w:bCs w:val="0"/>
      </w:rPr>
    </w:lvl>
    <w:lvl w:ilvl="2">
      <w:start w:val="1"/>
      <w:numFmt w:val="decimal"/>
      <w:lvlText w:val="%1.%2.%3"/>
      <w:lvlJc w:val="left"/>
      <w:pPr>
        <w:ind w:left="1512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908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6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68" w:hanging="1800"/>
      </w:pPr>
      <w:rPr>
        <w:rFonts w:hint="default"/>
      </w:rPr>
    </w:lvl>
  </w:abstractNum>
  <w:num w:numId="1" w16cid:durableId="471755201">
    <w:abstractNumId w:val="63"/>
  </w:num>
  <w:num w:numId="2" w16cid:durableId="400174890">
    <w:abstractNumId w:val="60"/>
  </w:num>
  <w:num w:numId="3" w16cid:durableId="1135686265">
    <w:abstractNumId w:val="2"/>
  </w:num>
  <w:num w:numId="4" w16cid:durableId="965043361">
    <w:abstractNumId w:val="49"/>
  </w:num>
  <w:num w:numId="5" w16cid:durableId="681322110">
    <w:abstractNumId w:val="43"/>
  </w:num>
  <w:num w:numId="6" w16cid:durableId="139424279">
    <w:abstractNumId w:val="10"/>
  </w:num>
  <w:num w:numId="7" w16cid:durableId="1207571870">
    <w:abstractNumId w:val="42"/>
  </w:num>
  <w:num w:numId="8" w16cid:durableId="1554997986">
    <w:abstractNumId w:val="20"/>
  </w:num>
  <w:num w:numId="9" w16cid:durableId="551814701">
    <w:abstractNumId w:val="35"/>
  </w:num>
  <w:num w:numId="10" w16cid:durableId="276374244">
    <w:abstractNumId w:val="18"/>
  </w:num>
  <w:num w:numId="11" w16cid:durableId="298808076">
    <w:abstractNumId w:val="23"/>
  </w:num>
  <w:num w:numId="12" w16cid:durableId="1561860425">
    <w:abstractNumId w:val="1"/>
  </w:num>
  <w:num w:numId="13" w16cid:durableId="935208259">
    <w:abstractNumId w:val="45"/>
  </w:num>
  <w:num w:numId="14" w16cid:durableId="1440106719">
    <w:abstractNumId w:val="8"/>
  </w:num>
  <w:num w:numId="15" w16cid:durableId="2002461082">
    <w:abstractNumId w:val="34"/>
  </w:num>
  <w:num w:numId="16" w16cid:durableId="1168447149">
    <w:abstractNumId w:val="52"/>
  </w:num>
  <w:num w:numId="17" w16cid:durableId="764425528">
    <w:abstractNumId w:val="3"/>
  </w:num>
  <w:num w:numId="18" w16cid:durableId="1053314832">
    <w:abstractNumId w:val="19"/>
  </w:num>
  <w:num w:numId="19" w16cid:durableId="196086115">
    <w:abstractNumId w:val="11"/>
  </w:num>
  <w:num w:numId="20" w16cid:durableId="121535446">
    <w:abstractNumId w:val="57"/>
  </w:num>
  <w:num w:numId="21" w16cid:durableId="824320012">
    <w:abstractNumId w:val="46"/>
  </w:num>
  <w:num w:numId="22" w16cid:durableId="949363570">
    <w:abstractNumId w:val="6"/>
  </w:num>
  <w:num w:numId="23" w16cid:durableId="771128422">
    <w:abstractNumId w:val="28"/>
  </w:num>
  <w:num w:numId="24" w16cid:durableId="1325011008">
    <w:abstractNumId w:val="13"/>
  </w:num>
  <w:num w:numId="25" w16cid:durableId="326829770">
    <w:abstractNumId w:val="53"/>
  </w:num>
  <w:num w:numId="26" w16cid:durableId="677121985">
    <w:abstractNumId w:val="15"/>
  </w:num>
  <w:num w:numId="27" w16cid:durableId="367920890">
    <w:abstractNumId w:val="47"/>
  </w:num>
  <w:num w:numId="28" w16cid:durableId="1167817960">
    <w:abstractNumId w:val="33"/>
  </w:num>
  <w:num w:numId="29" w16cid:durableId="73936455">
    <w:abstractNumId w:val="22"/>
  </w:num>
  <w:num w:numId="30" w16cid:durableId="538902543">
    <w:abstractNumId w:val="31"/>
  </w:num>
  <w:num w:numId="31" w16cid:durableId="1668484400">
    <w:abstractNumId w:val="54"/>
  </w:num>
  <w:num w:numId="32" w16cid:durableId="1487043570">
    <w:abstractNumId w:val="26"/>
  </w:num>
  <w:num w:numId="33" w16cid:durableId="663825994">
    <w:abstractNumId w:val="55"/>
  </w:num>
  <w:num w:numId="34" w16cid:durableId="791435381">
    <w:abstractNumId w:val="39"/>
  </w:num>
  <w:num w:numId="35" w16cid:durableId="737628842">
    <w:abstractNumId w:val="58"/>
  </w:num>
  <w:num w:numId="36" w16cid:durableId="1630436905">
    <w:abstractNumId w:val="7"/>
  </w:num>
  <w:num w:numId="37" w16cid:durableId="1807771267">
    <w:abstractNumId w:val="40"/>
  </w:num>
  <w:num w:numId="38" w16cid:durableId="899754867">
    <w:abstractNumId w:val="9"/>
  </w:num>
  <w:num w:numId="39" w16cid:durableId="1218394201">
    <w:abstractNumId w:val="62"/>
  </w:num>
  <w:num w:numId="40" w16cid:durableId="499976585">
    <w:abstractNumId w:val="41"/>
  </w:num>
  <w:num w:numId="41" w16cid:durableId="157040306">
    <w:abstractNumId w:val="48"/>
  </w:num>
  <w:num w:numId="42" w16cid:durableId="501508671">
    <w:abstractNumId w:val="36"/>
  </w:num>
  <w:num w:numId="43" w16cid:durableId="997614947">
    <w:abstractNumId w:val="51"/>
  </w:num>
  <w:num w:numId="44" w16cid:durableId="2037464801">
    <w:abstractNumId w:val="59"/>
  </w:num>
  <w:num w:numId="45" w16cid:durableId="1512571948">
    <w:abstractNumId w:val="21"/>
  </w:num>
  <w:num w:numId="46" w16cid:durableId="2048598067">
    <w:abstractNumId w:val="16"/>
  </w:num>
  <w:num w:numId="47" w16cid:durableId="961614211">
    <w:abstractNumId w:val="44"/>
  </w:num>
  <w:num w:numId="48" w16cid:durableId="1468161745">
    <w:abstractNumId w:val="37"/>
  </w:num>
  <w:num w:numId="49" w16cid:durableId="767581990">
    <w:abstractNumId w:val="61"/>
  </w:num>
  <w:num w:numId="50" w16cid:durableId="1304506283">
    <w:abstractNumId w:val="25"/>
  </w:num>
  <w:num w:numId="51" w16cid:durableId="680929778">
    <w:abstractNumId w:val="50"/>
  </w:num>
  <w:num w:numId="52" w16cid:durableId="595213226">
    <w:abstractNumId w:val="64"/>
  </w:num>
  <w:num w:numId="53" w16cid:durableId="498544616">
    <w:abstractNumId w:val="5"/>
  </w:num>
  <w:num w:numId="54" w16cid:durableId="1598320964">
    <w:abstractNumId w:val="29"/>
  </w:num>
  <w:num w:numId="55" w16cid:durableId="1246377863">
    <w:abstractNumId w:val="24"/>
  </w:num>
  <w:num w:numId="56" w16cid:durableId="1854342235">
    <w:abstractNumId w:val="0"/>
  </w:num>
  <w:num w:numId="57" w16cid:durableId="908076100">
    <w:abstractNumId w:val="17"/>
  </w:num>
  <w:num w:numId="58" w16cid:durableId="1214386773">
    <w:abstractNumId w:val="30"/>
  </w:num>
  <w:num w:numId="59" w16cid:durableId="459879094">
    <w:abstractNumId w:val="56"/>
  </w:num>
  <w:num w:numId="60" w16cid:durableId="1772819428">
    <w:abstractNumId w:val="12"/>
  </w:num>
  <w:num w:numId="61" w16cid:durableId="1948000554">
    <w:abstractNumId w:val="14"/>
  </w:num>
  <w:num w:numId="62" w16cid:durableId="1876849664">
    <w:abstractNumId w:val="38"/>
  </w:num>
  <w:num w:numId="63" w16cid:durableId="158349523">
    <w:abstractNumId w:val="32"/>
  </w:num>
  <w:num w:numId="64" w16cid:durableId="828058686">
    <w:abstractNumId w:val="27"/>
  </w:num>
  <w:num w:numId="65" w16cid:durableId="1092120451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AF3"/>
    <w:rsid w:val="00006AA3"/>
    <w:rsid w:val="000118FD"/>
    <w:rsid w:val="00033BAC"/>
    <w:rsid w:val="00035654"/>
    <w:rsid w:val="00070C9D"/>
    <w:rsid w:val="000806F1"/>
    <w:rsid w:val="00082B27"/>
    <w:rsid w:val="000846D6"/>
    <w:rsid w:val="00084BFC"/>
    <w:rsid w:val="00090453"/>
    <w:rsid w:val="00097921"/>
    <w:rsid w:val="000A3AC2"/>
    <w:rsid w:val="000A672B"/>
    <w:rsid w:val="000B67A9"/>
    <w:rsid w:val="000D03B7"/>
    <w:rsid w:val="000D1F9B"/>
    <w:rsid w:val="000D69C1"/>
    <w:rsid w:val="000E1759"/>
    <w:rsid w:val="000E703C"/>
    <w:rsid w:val="000F106B"/>
    <w:rsid w:val="000F1AF7"/>
    <w:rsid w:val="000F44A6"/>
    <w:rsid w:val="00101208"/>
    <w:rsid w:val="00106154"/>
    <w:rsid w:val="00122082"/>
    <w:rsid w:val="00131216"/>
    <w:rsid w:val="00135E76"/>
    <w:rsid w:val="00146ACD"/>
    <w:rsid w:val="00155B74"/>
    <w:rsid w:val="00157448"/>
    <w:rsid w:val="001777DD"/>
    <w:rsid w:val="00187427"/>
    <w:rsid w:val="0019148D"/>
    <w:rsid w:val="00197B7D"/>
    <w:rsid w:val="001B083D"/>
    <w:rsid w:val="001F363A"/>
    <w:rsid w:val="00207866"/>
    <w:rsid w:val="00215DBD"/>
    <w:rsid w:val="00216EF7"/>
    <w:rsid w:val="0025488D"/>
    <w:rsid w:val="00257D23"/>
    <w:rsid w:val="0026081E"/>
    <w:rsid w:val="002665DD"/>
    <w:rsid w:val="00270A8B"/>
    <w:rsid w:val="00270DD7"/>
    <w:rsid w:val="00272459"/>
    <w:rsid w:val="00290C8A"/>
    <w:rsid w:val="002B145E"/>
    <w:rsid w:val="002B364D"/>
    <w:rsid w:val="002B7EC9"/>
    <w:rsid w:val="002C5604"/>
    <w:rsid w:val="002C69AD"/>
    <w:rsid w:val="002C6C46"/>
    <w:rsid w:val="002D201D"/>
    <w:rsid w:val="002D6A16"/>
    <w:rsid w:val="002E766C"/>
    <w:rsid w:val="002F1E48"/>
    <w:rsid w:val="00303451"/>
    <w:rsid w:val="003135FB"/>
    <w:rsid w:val="00313B80"/>
    <w:rsid w:val="00317792"/>
    <w:rsid w:val="00321514"/>
    <w:rsid w:val="003271E2"/>
    <w:rsid w:val="003331C4"/>
    <w:rsid w:val="003352F8"/>
    <w:rsid w:val="00345A73"/>
    <w:rsid w:val="003712EA"/>
    <w:rsid w:val="00373A9A"/>
    <w:rsid w:val="00382719"/>
    <w:rsid w:val="0039222C"/>
    <w:rsid w:val="003934CF"/>
    <w:rsid w:val="00394D02"/>
    <w:rsid w:val="003B0EBD"/>
    <w:rsid w:val="003C15B0"/>
    <w:rsid w:val="003D4613"/>
    <w:rsid w:val="003D58BF"/>
    <w:rsid w:val="003D635B"/>
    <w:rsid w:val="003F4B99"/>
    <w:rsid w:val="003F6D75"/>
    <w:rsid w:val="0040779B"/>
    <w:rsid w:val="00411A50"/>
    <w:rsid w:val="00440763"/>
    <w:rsid w:val="00445388"/>
    <w:rsid w:val="004709AE"/>
    <w:rsid w:val="004738D5"/>
    <w:rsid w:val="00484246"/>
    <w:rsid w:val="00492130"/>
    <w:rsid w:val="004A16F1"/>
    <w:rsid w:val="004B043F"/>
    <w:rsid w:val="004B3AB8"/>
    <w:rsid w:val="004C0666"/>
    <w:rsid w:val="004C64CD"/>
    <w:rsid w:val="004D257A"/>
    <w:rsid w:val="004D34C5"/>
    <w:rsid w:val="004D43EF"/>
    <w:rsid w:val="004D7C38"/>
    <w:rsid w:val="004F07B9"/>
    <w:rsid w:val="004F0867"/>
    <w:rsid w:val="004F7221"/>
    <w:rsid w:val="00511271"/>
    <w:rsid w:val="00514262"/>
    <w:rsid w:val="00521EF2"/>
    <w:rsid w:val="00536937"/>
    <w:rsid w:val="00544101"/>
    <w:rsid w:val="00545790"/>
    <w:rsid w:val="00547327"/>
    <w:rsid w:val="0055074B"/>
    <w:rsid w:val="00551E8D"/>
    <w:rsid w:val="00554983"/>
    <w:rsid w:val="00580152"/>
    <w:rsid w:val="00586DAA"/>
    <w:rsid w:val="00590F13"/>
    <w:rsid w:val="00591787"/>
    <w:rsid w:val="00593B76"/>
    <w:rsid w:val="005A1313"/>
    <w:rsid w:val="005A636F"/>
    <w:rsid w:val="005A73AB"/>
    <w:rsid w:val="005A7B74"/>
    <w:rsid w:val="005B291B"/>
    <w:rsid w:val="005B3CAA"/>
    <w:rsid w:val="005C2195"/>
    <w:rsid w:val="005D3D23"/>
    <w:rsid w:val="005E5858"/>
    <w:rsid w:val="005F0C4A"/>
    <w:rsid w:val="006018EB"/>
    <w:rsid w:val="006143EC"/>
    <w:rsid w:val="006254A9"/>
    <w:rsid w:val="006353DC"/>
    <w:rsid w:val="00636CAF"/>
    <w:rsid w:val="006518DC"/>
    <w:rsid w:val="00655CC0"/>
    <w:rsid w:val="00663326"/>
    <w:rsid w:val="00663EE5"/>
    <w:rsid w:val="00684391"/>
    <w:rsid w:val="00687AF7"/>
    <w:rsid w:val="00691837"/>
    <w:rsid w:val="006A7459"/>
    <w:rsid w:val="006B32F1"/>
    <w:rsid w:val="006B3BCA"/>
    <w:rsid w:val="006B59C5"/>
    <w:rsid w:val="006B6B68"/>
    <w:rsid w:val="006C07A3"/>
    <w:rsid w:val="006E681D"/>
    <w:rsid w:val="00702B94"/>
    <w:rsid w:val="007036D5"/>
    <w:rsid w:val="00704BCF"/>
    <w:rsid w:val="00707AC7"/>
    <w:rsid w:val="00720864"/>
    <w:rsid w:val="00726F46"/>
    <w:rsid w:val="007547AC"/>
    <w:rsid w:val="00755BF8"/>
    <w:rsid w:val="007621D6"/>
    <w:rsid w:val="0077742C"/>
    <w:rsid w:val="00793D89"/>
    <w:rsid w:val="007A7DCB"/>
    <w:rsid w:val="007E1136"/>
    <w:rsid w:val="007E2FDA"/>
    <w:rsid w:val="007E4122"/>
    <w:rsid w:val="007E4658"/>
    <w:rsid w:val="00816A2C"/>
    <w:rsid w:val="00823211"/>
    <w:rsid w:val="008250EE"/>
    <w:rsid w:val="00826B7D"/>
    <w:rsid w:val="00834D44"/>
    <w:rsid w:val="00861E9A"/>
    <w:rsid w:val="008642BC"/>
    <w:rsid w:val="00864FB5"/>
    <w:rsid w:val="00872FC9"/>
    <w:rsid w:val="00881EE9"/>
    <w:rsid w:val="00884993"/>
    <w:rsid w:val="0089027D"/>
    <w:rsid w:val="008A5B78"/>
    <w:rsid w:val="008C68EE"/>
    <w:rsid w:val="008D3A2C"/>
    <w:rsid w:val="008D6220"/>
    <w:rsid w:val="008D7583"/>
    <w:rsid w:val="008E4EE7"/>
    <w:rsid w:val="008E690D"/>
    <w:rsid w:val="008E702C"/>
    <w:rsid w:val="008E7F86"/>
    <w:rsid w:val="008F623F"/>
    <w:rsid w:val="009412E7"/>
    <w:rsid w:val="00951494"/>
    <w:rsid w:val="0095543C"/>
    <w:rsid w:val="009648BB"/>
    <w:rsid w:val="00975ED8"/>
    <w:rsid w:val="0098240F"/>
    <w:rsid w:val="0099052D"/>
    <w:rsid w:val="00995B12"/>
    <w:rsid w:val="0099617B"/>
    <w:rsid w:val="009B0A70"/>
    <w:rsid w:val="009C0F5C"/>
    <w:rsid w:val="009C124D"/>
    <w:rsid w:val="009C3351"/>
    <w:rsid w:val="009D0F43"/>
    <w:rsid w:val="009D35C5"/>
    <w:rsid w:val="009D4B3D"/>
    <w:rsid w:val="009E619C"/>
    <w:rsid w:val="009E7C7D"/>
    <w:rsid w:val="00A01ABA"/>
    <w:rsid w:val="00A06824"/>
    <w:rsid w:val="00A10C5D"/>
    <w:rsid w:val="00A17724"/>
    <w:rsid w:val="00A179FF"/>
    <w:rsid w:val="00A24248"/>
    <w:rsid w:val="00A33EC1"/>
    <w:rsid w:val="00A361E0"/>
    <w:rsid w:val="00A36BA7"/>
    <w:rsid w:val="00A475D8"/>
    <w:rsid w:val="00A47BD7"/>
    <w:rsid w:val="00A500B0"/>
    <w:rsid w:val="00A57282"/>
    <w:rsid w:val="00A6394F"/>
    <w:rsid w:val="00A65ED0"/>
    <w:rsid w:val="00A71657"/>
    <w:rsid w:val="00A73C29"/>
    <w:rsid w:val="00A773A8"/>
    <w:rsid w:val="00A856D9"/>
    <w:rsid w:val="00A960C1"/>
    <w:rsid w:val="00AA3596"/>
    <w:rsid w:val="00AA3D59"/>
    <w:rsid w:val="00AA7930"/>
    <w:rsid w:val="00AB1286"/>
    <w:rsid w:val="00AB1C0E"/>
    <w:rsid w:val="00AC55C4"/>
    <w:rsid w:val="00AE7027"/>
    <w:rsid w:val="00AE7591"/>
    <w:rsid w:val="00AF0E33"/>
    <w:rsid w:val="00AF6D3B"/>
    <w:rsid w:val="00B06FC5"/>
    <w:rsid w:val="00B247C3"/>
    <w:rsid w:val="00B27EE0"/>
    <w:rsid w:val="00B36385"/>
    <w:rsid w:val="00B45065"/>
    <w:rsid w:val="00B45FEA"/>
    <w:rsid w:val="00B46169"/>
    <w:rsid w:val="00B47EEB"/>
    <w:rsid w:val="00B5459B"/>
    <w:rsid w:val="00B71F6C"/>
    <w:rsid w:val="00B7436D"/>
    <w:rsid w:val="00B74864"/>
    <w:rsid w:val="00B77594"/>
    <w:rsid w:val="00B77AA4"/>
    <w:rsid w:val="00BA6080"/>
    <w:rsid w:val="00BC7042"/>
    <w:rsid w:val="00BD02E7"/>
    <w:rsid w:val="00BD28EF"/>
    <w:rsid w:val="00BD37B4"/>
    <w:rsid w:val="00BD5FE4"/>
    <w:rsid w:val="00BE1909"/>
    <w:rsid w:val="00C00F9A"/>
    <w:rsid w:val="00C04BCF"/>
    <w:rsid w:val="00C158BC"/>
    <w:rsid w:val="00C20A90"/>
    <w:rsid w:val="00C274A1"/>
    <w:rsid w:val="00C41834"/>
    <w:rsid w:val="00C50D5A"/>
    <w:rsid w:val="00C54E04"/>
    <w:rsid w:val="00C604D5"/>
    <w:rsid w:val="00C6060E"/>
    <w:rsid w:val="00C61245"/>
    <w:rsid w:val="00C621FD"/>
    <w:rsid w:val="00C6381F"/>
    <w:rsid w:val="00C64BEA"/>
    <w:rsid w:val="00C72966"/>
    <w:rsid w:val="00CA3FC7"/>
    <w:rsid w:val="00CB48A7"/>
    <w:rsid w:val="00CC3B32"/>
    <w:rsid w:val="00CC40EA"/>
    <w:rsid w:val="00CC6AF3"/>
    <w:rsid w:val="00CD0F33"/>
    <w:rsid w:val="00CD6720"/>
    <w:rsid w:val="00CF48BA"/>
    <w:rsid w:val="00D01D71"/>
    <w:rsid w:val="00D0338B"/>
    <w:rsid w:val="00D057CC"/>
    <w:rsid w:val="00D179C8"/>
    <w:rsid w:val="00D22F9D"/>
    <w:rsid w:val="00D24DD5"/>
    <w:rsid w:val="00D432D7"/>
    <w:rsid w:val="00D4528A"/>
    <w:rsid w:val="00D51143"/>
    <w:rsid w:val="00D6460A"/>
    <w:rsid w:val="00D6743C"/>
    <w:rsid w:val="00D70463"/>
    <w:rsid w:val="00D7756E"/>
    <w:rsid w:val="00D7797C"/>
    <w:rsid w:val="00D80EAD"/>
    <w:rsid w:val="00DA710F"/>
    <w:rsid w:val="00DB25D0"/>
    <w:rsid w:val="00DB28DE"/>
    <w:rsid w:val="00DB4D9C"/>
    <w:rsid w:val="00DB59EA"/>
    <w:rsid w:val="00DC3831"/>
    <w:rsid w:val="00DE2410"/>
    <w:rsid w:val="00DE2F8C"/>
    <w:rsid w:val="00DE3EDF"/>
    <w:rsid w:val="00DF5384"/>
    <w:rsid w:val="00E12482"/>
    <w:rsid w:val="00E24297"/>
    <w:rsid w:val="00E27D3E"/>
    <w:rsid w:val="00E453B1"/>
    <w:rsid w:val="00E56776"/>
    <w:rsid w:val="00E734FF"/>
    <w:rsid w:val="00E75FF7"/>
    <w:rsid w:val="00E91C32"/>
    <w:rsid w:val="00E94A7B"/>
    <w:rsid w:val="00E96F8B"/>
    <w:rsid w:val="00EB1614"/>
    <w:rsid w:val="00EB3B30"/>
    <w:rsid w:val="00ED0F63"/>
    <w:rsid w:val="00EE23DE"/>
    <w:rsid w:val="00EE3A4C"/>
    <w:rsid w:val="00EE727C"/>
    <w:rsid w:val="00F01151"/>
    <w:rsid w:val="00F308F6"/>
    <w:rsid w:val="00F42470"/>
    <w:rsid w:val="00F51771"/>
    <w:rsid w:val="00F608DE"/>
    <w:rsid w:val="00F74A53"/>
    <w:rsid w:val="00F92469"/>
    <w:rsid w:val="00FA7F64"/>
    <w:rsid w:val="00FB127D"/>
    <w:rsid w:val="00FB14E5"/>
    <w:rsid w:val="00FB1B75"/>
    <w:rsid w:val="00FB60DB"/>
    <w:rsid w:val="00FD3C6E"/>
    <w:rsid w:val="00FD41B6"/>
    <w:rsid w:val="00FD41CC"/>
    <w:rsid w:val="00FD51FE"/>
    <w:rsid w:val="00FE3DA2"/>
    <w:rsid w:val="00FE690B"/>
    <w:rsid w:val="00FF2B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AB5CA"/>
  <w15:docId w15:val="{913595DA-8F56-4340-95FF-D967435E3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6CAF"/>
  </w:style>
  <w:style w:type="paragraph" w:styleId="Nagwek1">
    <w:name w:val="heading 1"/>
    <w:basedOn w:val="Normalny"/>
    <w:next w:val="Normalny"/>
    <w:link w:val="Nagwek1Znak"/>
    <w:uiPriority w:val="9"/>
    <w:qFormat/>
    <w:rsid w:val="00FD41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D41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D41B6"/>
    <w:pPr>
      <w:outlineLvl w:val="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D4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41B6"/>
  </w:style>
  <w:style w:type="paragraph" w:styleId="Stopka">
    <w:name w:val="footer"/>
    <w:basedOn w:val="Normalny"/>
    <w:link w:val="StopkaZnak"/>
    <w:uiPriority w:val="99"/>
    <w:unhideWhenUsed/>
    <w:rsid w:val="00FD4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41B6"/>
  </w:style>
  <w:style w:type="paragraph" w:styleId="Akapitzlist">
    <w:name w:val="List Paragraph"/>
    <w:basedOn w:val="Normalny"/>
    <w:link w:val="AkapitzlistZnak"/>
    <w:uiPriority w:val="34"/>
    <w:qFormat/>
    <w:rsid w:val="00FD41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D4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41B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6353D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353DC"/>
    <w:rPr>
      <w:rFonts w:asciiTheme="majorHAnsi" w:eastAsiaTheme="majorEastAsia" w:hAnsiTheme="majorHAnsi" w:cstheme="majorBidi"/>
      <w:spacing w:val="-10"/>
      <w:kern w:val="28"/>
      <w:sz w:val="20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53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53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53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53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53DC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CD0F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ZnakZnakZnakZnakZnakZnak">
    <w:name w:val="Znak Znak Znak Znak Znak Znak Znak Znak Znak Znak Znak Znak"/>
    <w:basedOn w:val="Normalny"/>
    <w:rsid w:val="00511271"/>
    <w:pPr>
      <w:spacing w:before="100"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9213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2130"/>
    <w:rPr>
      <w:color w:val="605E5C"/>
      <w:shd w:val="clear" w:color="auto" w:fill="E1DFDD"/>
    </w:rPr>
  </w:style>
  <w:style w:type="paragraph" w:customStyle="1" w:styleId="Kolorowalistaakcent11">
    <w:name w:val="Kolorowa lista — akcent 11"/>
    <w:basedOn w:val="Normalny"/>
    <w:uiPriority w:val="99"/>
    <w:rsid w:val="00793D89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styleId="Bezodstpw">
    <w:name w:val="No Spacing"/>
    <w:uiPriority w:val="1"/>
    <w:qFormat/>
    <w:rsid w:val="00AE7591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D22F9D"/>
    <w:rPr>
      <w:color w:val="808080"/>
    </w:rPr>
  </w:style>
  <w:style w:type="character" w:customStyle="1" w:styleId="AkapitzlistZnak">
    <w:name w:val="Akapit z listą Znak"/>
    <w:link w:val="Akapitzlist"/>
    <w:uiPriority w:val="34"/>
    <w:qFormat/>
    <w:rsid w:val="00146ACD"/>
  </w:style>
  <w:style w:type="character" w:styleId="Nierozpoznanawzmianka">
    <w:name w:val="Unresolved Mention"/>
    <w:basedOn w:val="Domylnaczcionkaakapitu"/>
    <w:uiPriority w:val="99"/>
    <w:semiHidden/>
    <w:unhideWhenUsed/>
    <w:rsid w:val="006C07A3"/>
    <w:rPr>
      <w:color w:val="605E5C"/>
      <w:shd w:val="clear" w:color="auto" w:fill="E1DFDD"/>
    </w:rPr>
  </w:style>
  <w:style w:type="paragraph" w:customStyle="1" w:styleId="Standard">
    <w:name w:val="Standard"/>
    <w:rsid w:val="0054579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2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7D7D2C-BFF1-4170-A617-E6CC3B9B1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23</Pages>
  <Words>9326</Words>
  <Characters>55956</Characters>
  <Application>Microsoft Office Word</Application>
  <DocSecurity>0</DocSecurity>
  <Lines>466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Kotowicz</dc:creator>
  <cp:keywords/>
  <dc:description/>
  <cp:lastModifiedBy>Straburzyńska Agnieszka</cp:lastModifiedBy>
  <cp:revision>34</cp:revision>
  <cp:lastPrinted>2021-10-06T05:41:00Z</cp:lastPrinted>
  <dcterms:created xsi:type="dcterms:W3CDTF">2021-10-20T21:33:00Z</dcterms:created>
  <dcterms:modified xsi:type="dcterms:W3CDTF">2024-11-06T09:54:00Z</dcterms:modified>
</cp:coreProperties>
</file>