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0B7FA7C" w14:textId="77777777" w:rsidR="005111AF" w:rsidRPr="009A017D" w:rsidRDefault="005111AF" w:rsidP="00E50EB7">
      <w:pPr>
        <w:spacing w:before="120" w:after="120" w:line="276" w:lineRule="auto"/>
        <w:jc w:val="both"/>
        <w:rPr>
          <w:rFonts w:cs="Arial"/>
          <w:b/>
          <w:szCs w:val="24"/>
        </w:rPr>
      </w:pPr>
      <w:r>
        <w:rPr>
          <w:rFonts w:cs="Arial"/>
          <w:b/>
          <w:szCs w:val="24"/>
        </w:rPr>
        <w:t>Urząd Miejski w Ciechanowcu</w:t>
      </w:r>
    </w:p>
    <w:p w14:paraId="0D115EB6" w14:textId="77777777" w:rsidR="005111AF" w:rsidRPr="009A017D" w:rsidRDefault="005111AF" w:rsidP="00E50EB7">
      <w:pPr>
        <w:spacing w:before="120" w:after="120" w:line="276" w:lineRule="auto"/>
        <w:jc w:val="both"/>
        <w:rPr>
          <w:rFonts w:cs="Arial"/>
          <w:b/>
          <w:szCs w:val="24"/>
        </w:rPr>
      </w:pPr>
    </w:p>
    <w:p w14:paraId="6E6B22AA" w14:textId="77777777" w:rsidR="005111AF" w:rsidRPr="009A017D" w:rsidRDefault="005111AF" w:rsidP="00E50EB7">
      <w:pPr>
        <w:spacing w:before="120" w:after="120" w:line="276" w:lineRule="auto"/>
        <w:jc w:val="both"/>
        <w:rPr>
          <w:rFonts w:cs="Arial"/>
          <w:b/>
          <w:szCs w:val="24"/>
        </w:rPr>
      </w:pPr>
    </w:p>
    <w:p w14:paraId="1F1DB697" w14:textId="77777777" w:rsidR="005111AF" w:rsidRPr="009A017D" w:rsidRDefault="005111AF" w:rsidP="00E50EB7">
      <w:pPr>
        <w:spacing w:before="120" w:after="120" w:line="276" w:lineRule="auto"/>
        <w:jc w:val="both"/>
        <w:rPr>
          <w:rFonts w:cs="Arial"/>
          <w:b/>
          <w:szCs w:val="24"/>
        </w:rPr>
      </w:pPr>
    </w:p>
    <w:p w14:paraId="51F288CF" w14:textId="77777777" w:rsidR="005111AF" w:rsidRPr="009A017D" w:rsidRDefault="005111AF" w:rsidP="00E50EB7">
      <w:pPr>
        <w:spacing w:before="120" w:after="120" w:line="276" w:lineRule="auto"/>
        <w:jc w:val="both"/>
        <w:rPr>
          <w:rFonts w:cs="Arial"/>
          <w:b/>
          <w:szCs w:val="24"/>
        </w:rPr>
      </w:pPr>
    </w:p>
    <w:p w14:paraId="607751C0" w14:textId="77777777" w:rsidR="005111AF" w:rsidRPr="009A017D" w:rsidRDefault="005111AF" w:rsidP="00E50EB7">
      <w:pPr>
        <w:spacing w:before="120" w:after="120" w:line="276" w:lineRule="auto"/>
        <w:jc w:val="both"/>
        <w:rPr>
          <w:rFonts w:cs="Arial"/>
          <w:b/>
          <w:szCs w:val="24"/>
        </w:rPr>
      </w:pPr>
    </w:p>
    <w:p w14:paraId="5C8829CF" w14:textId="2ABECFBB" w:rsidR="005111AF" w:rsidRPr="009A017D" w:rsidRDefault="009C6C05" w:rsidP="00E50EB7">
      <w:pPr>
        <w:spacing w:before="120" w:after="120" w:line="276" w:lineRule="auto"/>
        <w:jc w:val="both"/>
        <w:rPr>
          <w:rFonts w:cs="Arial"/>
          <w:b/>
          <w:caps/>
          <w:sz w:val="44"/>
          <w:szCs w:val="44"/>
        </w:rPr>
      </w:pPr>
      <w:r>
        <w:rPr>
          <w:rFonts w:cs="Arial"/>
          <w:b/>
          <w:sz w:val="44"/>
          <w:szCs w:val="44"/>
        </w:rPr>
        <w:t>Kon</w:t>
      </w:r>
      <w:r w:rsidRPr="009A017D">
        <w:rPr>
          <w:rFonts w:cs="Arial"/>
          <w:b/>
          <w:sz w:val="44"/>
          <w:szCs w:val="44"/>
        </w:rPr>
        <w:t>cepcja Techniczna</w:t>
      </w:r>
    </w:p>
    <w:p w14:paraId="6EB8DC16" w14:textId="657B19A4" w:rsidR="005111AF" w:rsidRDefault="009C6C05" w:rsidP="00E50EB7">
      <w:pPr>
        <w:spacing w:before="120" w:after="120" w:line="276" w:lineRule="auto"/>
        <w:jc w:val="both"/>
        <w:rPr>
          <w:rFonts w:cs="Arial"/>
          <w:b/>
          <w:caps/>
          <w:sz w:val="44"/>
          <w:szCs w:val="44"/>
        </w:rPr>
      </w:pPr>
      <w:r>
        <w:rPr>
          <w:rFonts w:cs="Arial"/>
          <w:b/>
          <w:sz w:val="44"/>
          <w:szCs w:val="44"/>
        </w:rPr>
        <w:t xml:space="preserve">Miejskiego Monitoringu Wizyjnego </w:t>
      </w:r>
      <w:r w:rsidR="00871BE4">
        <w:rPr>
          <w:rFonts w:cs="Arial"/>
          <w:b/>
          <w:caps/>
          <w:sz w:val="44"/>
          <w:szCs w:val="44"/>
        </w:rPr>
        <w:t>(CCTV)</w:t>
      </w:r>
      <w:r w:rsidR="005111AF">
        <w:rPr>
          <w:rFonts w:cs="Arial"/>
          <w:b/>
          <w:caps/>
          <w:sz w:val="44"/>
          <w:szCs w:val="44"/>
        </w:rPr>
        <w:t xml:space="preserve"> </w:t>
      </w:r>
      <w:r>
        <w:rPr>
          <w:rFonts w:cs="Arial"/>
          <w:b/>
          <w:sz w:val="44"/>
          <w:szCs w:val="44"/>
        </w:rPr>
        <w:t>w Ciechanowcu</w:t>
      </w:r>
    </w:p>
    <w:p w14:paraId="44E03BCB" w14:textId="77777777" w:rsidR="005111AF" w:rsidRDefault="005111AF" w:rsidP="00E50EB7">
      <w:pPr>
        <w:spacing w:before="120" w:after="120" w:line="276" w:lineRule="auto"/>
        <w:jc w:val="both"/>
        <w:rPr>
          <w:rFonts w:cs="Arial"/>
          <w:b/>
          <w:color w:val="1F497D"/>
          <w:szCs w:val="24"/>
        </w:rPr>
      </w:pPr>
    </w:p>
    <w:p w14:paraId="6962A1B3" w14:textId="71493E3F" w:rsidR="005111AF" w:rsidRPr="00BC4B80" w:rsidRDefault="005111AF" w:rsidP="00E50EB7">
      <w:pPr>
        <w:spacing w:before="120" w:after="120" w:line="276" w:lineRule="auto"/>
        <w:jc w:val="both"/>
        <w:rPr>
          <w:rFonts w:cs="Arial"/>
          <w:bCs/>
          <w:color w:val="000000" w:themeColor="text1"/>
          <w:szCs w:val="24"/>
        </w:rPr>
      </w:pPr>
      <w:r>
        <w:rPr>
          <w:rFonts w:cs="Arial"/>
          <w:bCs/>
          <w:color w:val="000000" w:themeColor="text1"/>
          <w:szCs w:val="24"/>
        </w:rPr>
        <w:t>Sierpień 2024</w:t>
      </w:r>
    </w:p>
    <w:p w14:paraId="07E250C2" w14:textId="77777777" w:rsidR="005111AF" w:rsidRPr="00FE7A5B" w:rsidRDefault="005111AF" w:rsidP="00E50EB7">
      <w:pPr>
        <w:pStyle w:val="Standard"/>
        <w:spacing w:before="120" w:after="120"/>
        <w:jc w:val="both"/>
      </w:pPr>
    </w:p>
    <w:p w14:paraId="1040D834" w14:textId="19AE27DE" w:rsidR="005111AF" w:rsidRDefault="005111AF" w:rsidP="00E50EB7">
      <w:pPr>
        <w:pStyle w:val="Standard"/>
        <w:spacing w:before="120" w:after="120"/>
        <w:ind w:left="1276" w:hanging="1134"/>
        <w:jc w:val="both"/>
        <w:rPr>
          <w:rFonts w:ascii="Arial" w:hAnsi="Arial" w:cs="Arial"/>
        </w:rPr>
      </w:pPr>
      <w:r w:rsidRPr="00CD69A7">
        <w:rPr>
          <w:rFonts w:ascii="Arial" w:hAnsi="Arial" w:cs="Arial"/>
        </w:rPr>
        <w:t>Opracowana przez</w:t>
      </w:r>
      <w:r>
        <w:rPr>
          <w:rFonts w:ascii="Arial" w:hAnsi="Arial" w:cs="Arial"/>
        </w:rPr>
        <w:t xml:space="preserve">: </w:t>
      </w:r>
      <w:r w:rsidRPr="00CD69A7">
        <w:rPr>
          <w:rFonts w:ascii="Arial" w:hAnsi="Arial" w:cs="Arial"/>
        </w:rPr>
        <w:t>M</w:t>
      </w:r>
      <w:r>
        <w:rPr>
          <w:rFonts w:ascii="Arial" w:hAnsi="Arial" w:cs="Arial"/>
        </w:rPr>
        <w:t>ASFERA</w:t>
      </w:r>
      <w:r w:rsidRPr="00CD69A7">
        <w:rPr>
          <w:rFonts w:ascii="Arial" w:hAnsi="Arial" w:cs="Arial"/>
        </w:rPr>
        <w:t xml:space="preserve"> Zbigniew Majewski na zlecenie Urzędu Miejskiego w </w:t>
      </w:r>
      <w:r>
        <w:rPr>
          <w:rFonts w:ascii="Arial" w:hAnsi="Arial" w:cs="Arial"/>
        </w:rPr>
        <w:t>Ciechanowcu”.</w:t>
      </w:r>
    </w:p>
    <w:p w14:paraId="2217E3A6" w14:textId="7D894488" w:rsidR="004F0A69" w:rsidRPr="00CD69A7" w:rsidRDefault="004F0A69" w:rsidP="00E50EB7">
      <w:pPr>
        <w:pStyle w:val="Standard"/>
        <w:spacing w:before="120" w:after="120"/>
        <w:ind w:left="1276" w:hanging="1134"/>
        <w:jc w:val="both"/>
        <w:rPr>
          <w:rFonts w:ascii="Arial" w:hAnsi="Arial" w:cs="Arial"/>
        </w:rPr>
      </w:pPr>
      <w:proofErr w:type="spellStart"/>
      <w:r>
        <w:rPr>
          <w:rFonts w:ascii="Arial" w:hAnsi="Arial" w:cs="Arial"/>
        </w:rPr>
        <w:t>Ver</w:t>
      </w:r>
      <w:proofErr w:type="spellEnd"/>
      <w:r>
        <w:rPr>
          <w:rFonts w:ascii="Arial" w:hAnsi="Arial" w:cs="Arial"/>
        </w:rPr>
        <w:t xml:space="preserve"> </w:t>
      </w:r>
      <w:r w:rsidR="001C7096">
        <w:rPr>
          <w:rFonts w:ascii="Arial" w:hAnsi="Arial" w:cs="Arial"/>
        </w:rPr>
        <w:t>2</w:t>
      </w:r>
      <w:r>
        <w:rPr>
          <w:rFonts w:ascii="Arial" w:hAnsi="Arial" w:cs="Arial"/>
        </w:rPr>
        <w:t>.0</w:t>
      </w:r>
    </w:p>
    <w:p w14:paraId="47FE162C" w14:textId="58CF210F" w:rsidR="005111AF" w:rsidRPr="009A017D" w:rsidRDefault="001C7096" w:rsidP="00E50EB7">
      <w:pPr>
        <w:spacing w:before="120" w:after="120" w:line="276" w:lineRule="auto"/>
        <w:jc w:val="both"/>
        <w:rPr>
          <w:rFonts w:cs="Arial"/>
          <w:b/>
          <w:color w:val="1F497D"/>
          <w:szCs w:val="24"/>
        </w:rPr>
      </w:pPr>
      <w:r>
        <w:rPr>
          <w:rFonts w:cs="Calibri"/>
          <w:b/>
          <w:bCs/>
          <w:noProof/>
          <w:color w:val="808080"/>
          <w:sz w:val="44"/>
          <w:szCs w:val="44"/>
        </w:rPr>
        <w:drawing>
          <wp:inline distT="0" distB="0" distL="0" distR="0" wp14:anchorId="1D342E1E" wp14:editId="310D099A">
            <wp:extent cx="771525" cy="944772"/>
            <wp:effectExtent l="0" t="0" r="0" b="825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771525" cy="944772"/>
                    </a:xfrm>
                    <a:prstGeom prst="rect">
                      <a:avLst/>
                    </a:prstGeom>
                    <a:noFill/>
                    <a:ln>
                      <a:noFill/>
                    </a:ln>
                  </pic:spPr>
                </pic:pic>
              </a:graphicData>
            </a:graphic>
          </wp:inline>
        </w:drawing>
      </w:r>
    </w:p>
    <w:p w14:paraId="79A56F72" w14:textId="77777777" w:rsidR="005111AF" w:rsidRPr="009A017D" w:rsidRDefault="005111AF" w:rsidP="00E50EB7">
      <w:pPr>
        <w:pStyle w:val="Standard"/>
        <w:spacing w:before="120" w:after="120"/>
        <w:jc w:val="both"/>
        <w:rPr>
          <w:rFonts w:ascii="Arial" w:hAnsi="Arial" w:cs="Arial"/>
        </w:rPr>
      </w:pPr>
    </w:p>
    <w:p w14:paraId="5AB163F8" w14:textId="228C788D" w:rsidR="005111AF" w:rsidRDefault="005111AF" w:rsidP="00E50EB7">
      <w:pPr>
        <w:spacing w:before="120" w:after="120"/>
        <w:jc w:val="both"/>
        <w:rPr>
          <w:rFonts w:cs="Arial"/>
          <w:b/>
          <w:color w:val="1F497D"/>
          <w:szCs w:val="24"/>
        </w:rPr>
      </w:pPr>
      <w:r>
        <w:rPr>
          <w:rFonts w:cs="Arial"/>
          <w:b/>
          <w:color w:val="1F497D"/>
          <w:szCs w:val="24"/>
        </w:rPr>
        <w:br w:type="page"/>
      </w:r>
    </w:p>
    <w:p w14:paraId="01F9831B" w14:textId="77777777" w:rsidR="005111AF" w:rsidRPr="009A017D" w:rsidRDefault="005111AF" w:rsidP="00E50EB7">
      <w:pPr>
        <w:spacing w:before="120" w:after="120" w:line="276" w:lineRule="auto"/>
        <w:jc w:val="both"/>
        <w:rPr>
          <w:rFonts w:cs="Arial"/>
          <w:b/>
          <w:color w:val="1F497D"/>
          <w:szCs w:val="24"/>
        </w:rPr>
      </w:pPr>
    </w:p>
    <w:sdt>
      <w:sdtPr>
        <w:rPr>
          <w:rFonts w:ascii="Arial" w:eastAsiaTheme="minorHAnsi" w:hAnsi="Arial" w:cstheme="minorBidi"/>
          <w:b w:val="0"/>
          <w:sz w:val="24"/>
          <w:szCs w:val="24"/>
          <w:lang w:eastAsia="en-US"/>
        </w:rPr>
        <w:id w:val="521294545"/>
        <w:docPartObj>
          <w:docPartGallery w:val="Table of Contents"/>
          <w:docPartUnique/>
        </w:docPartObj>
      </w:sdtPr>
      <w:sdtContent>
        <w:p w14:paraId="3E0F4D15" w14:textId="413E5682" w:rsidR="007748C1" w:rsidRPr="00580E00" w:rsidRDefault="007748C1" w:rsidP="0047382A">
          <w:pPr>
            <w:pStyle w:val="Nagwekspisutreci"/>
            <w:tabs>
              <w:tab w:val="left" w:pos="90"/>
            </w:tabs>
            <w:spacing w:before="120" w:after="120"/>
            <w:rPr>
              <w:rFonts w:ascii="Arial" w:hAnsi="Arial" w:cs="Arial"/>
              <w:caps/>
              <w:sz w:val="24"/>
              <w:szCs w:val="24"/>
            </w:rPr>
          </w:pPr>
          <w:r w:rsidRPr="00580E00">
            <w:rPr>
              <w:rFonts w:ascii="Arial" w:hAnsi="Arial" w:cs="Arial"/>
              <w:caps/>
              <w:sz w:val="24"/>
              <w:szCs w:val="24"/>
            </w:rPr>
            <w:t>Spis treści</w:t>
          </w:r>
        </w:p>
        <w:p w14:paraId="6C0CFD39" w14:textId="1052999D" w:rsidR="007748C1" w:rsidRPr="00580E00" w:rsidRDefault="007748C1" w:rsidP="00773F3D">
          <w:pPr>
            <w:pStyle w:val="Spistreci1"/>
            <w:numPr>
              <w:ilvl w:val="0"/>
              <w:numId w:val="29"/>
            </w:numPr>
            <w:spacing w:before="120" w:after="120"/>
            <w:ind w:left="630" w:hanging="540"/>
            <w:rPr>
              <w:rFonts w:cs="Arial"/>
              <w:bCs/>
              <w:caps/>
              <w:szCs w:val="24"/>
            </w:rPr>
          </w:pPr>
          <w:r w:rsidRPr="00580E00">
            <w:rPr>
              <w:rFonts w:cs="Arial"/>
              <w:bCs/>
              <w:caps/>
              <w:szCs w:val="24"/>
            </w:rPr>
            <w:t xml:space="preserve">Przedmiot koncepcji </w:t>
          </w:r>
        </w:p>
        <w:p w14:paraId="4804EFC4" w14:textId="02EAF7C6" w:rsidR="007748C1" w:rsidRPr="00580E00" w:rsidRDefault="007748C1" w:rsidP="00773F3D">
          <w:pPr>
            <w:pStyle w:val="Spistreci1"/>
            <w:numPr>
              <w:ilvl w:val="0"/>
              <w:numId w:val="29"/>
            </w:numPr>
            <w:spacing w:before="120" w:after="120"/>
            <w:ind w:left="630" w:hanging="540"/>
            <w:rPr>
              <w:rFonts w:cs="Arial"/>
              <w:bCs/>
              <w:caps/>
              <w:szCs w:val="24"/>
            </w:rPr>
          </w:pPr>
          <w:r w:rsidRPr="00580E00">
            <w:rPr>
              <w:rFonts w:cs="Arial"/>
              <w:bCs/>
              <w:caps/>
              <w:szCs w:val="24"/>
            </w:rPr>
            <w:t xml:space="preserve">Podstawa opracowania </w:t>
          </w:r>
        </w:p>
        <w:p w14:paraId="20873360" w14:textId="4FD3950F" w:rsidR="007748C1" w:rsidRPr="00580E00" w:rsidRDefault="007748C1" w:rsidP="00773F3D">
          <w:pPr>
            <w:pStyle w:val="Akapitzlist"/>
            <w:numPr>
              <w:ilvl w:val="0"/>
              <w:numId w:val="29"/>
            </w:numPr>
            <w:spacing w:before="120" w:after="120" w:line="271" w:lineRule="auto"/>
            <w:ind w:left="630" w:right="11" w:hanging="540"/>
            <w:contextualSpacing w:val="0"/>
            <w:jc w:val="both"/>
            <w:rPr>
              <w:rFonts w:cs="Arial"/>
              <w:bCs/>
              <w:caps/>
              <w:szCs w:val="24"/>
            </w:rPr>
          </w:pPr>
          <w:r w:rsidRPr="00580E00">
            <w:rPr>
              <w:rFonts w:cs="Arial"/>
              <w:bCs/>
              <w:caps/>
              <w:szCs w:val="24"/>
            </w:rPr>
            <w:t>WYMAGANE OBSZARY DOZORU WIZYJNEGO KAMER</w:t>
          </w:r>
        </w:p>
        <w:p w14:paraId="4DD05571" w14:textId="030A37CF" w:rsidR="007748C1" w:rsidRPr="00580E00" w:rsidRDefault="007748C1" w:rsidP="00773F3D">
          <w:pPr>
            <w:numPr>
              <w:ilvl w:val="0"/>
              <w:numId w:val="29"/>
            </w:numPr>
            <w:spacing w:before="120" w:after="120" w:line="271" w:lineRule="auto"/>
            <w:ind w:left="630" w:right="11" w:hanging="540"/>
            <w:jc w:val="both"/>
            <w:rPr>
              <w:rFonts w:cs="Arial"/>
              <w:bCs/>
              <w:caps/>
              <w:szCs w:val="24"/>
            </w:rPr>
          </w:pPr>
          <w:r w:rsidRPr="00580E00">
            <w:rPr>
              <w:rFonts w:cs="Arial"/>
              <w:bCs/>
              <w:caps/>
              <w:szCs w:val="24"/>
            </w:rPr>
            <w:t>INFRASTRUKTURA SIECIOWA</w:t>
          </w:r>
        </w:p>
        <w:p w14:paraId="3201C425" w14:textId="0C1F1A29" w:rsidR="007748C1" w:rsidRPr="00580E00" w:rsidRDefault="007748C1" w:rsidP="00773F3D">
          <w:pPr>
            <w:pStyle w:val="Akapitzlist"/>
            <w:numPr>
              <w:ilvl w:val="1"/>
              <w:numId w:val="30"/>
            </w:numPr>
            <w:spacing w:before="120" w:after="120"/>
            <w:ind w:left="630" w:hanging="540"/>
            <w:contextualSpacing w:val="0"/>
            <w:jc w:val="both"/>
            <w:rPr>
              <w:rFonts w:cs="Arial"/>
              <w:bCs/>
              <w:caps/>
              <w:szCs w:val="24"/>
            </w:rPr>
          </w:pPr>
          <w:r w:rsidRPr="00580E00">
            <w:rPr>
              <w:rFonts w:cs="Arial"/>
              <w:bCs/>
              <w:caps/>
              <w:szCs w:val="24"/>
            </w:rPr>
            <w:t xml:space="preserve">Sieć szkieletowa (obecna sytuacja) </w:t>
          </w:r>
        </w:p>
        <w:p w14:paraId="6B770B69" w14:textId="43AFEDC3" w:rsidR="007748C1" w:rsidRPr="00580E00" w:rsidRDefault="007748C1" w:rsidP="00773F3D">
          <w:pPr>
            <w:pStyle w:val="Akapitzlist"/>
            <w:numPr>
              <w:ilvl w:val="1"/>
              <w:numId w:val="30"/>
            </w:numPr>
            <w:spacing w:before="120" w:after="120"/>
            <w:ind w:left="630" w:hanging="540"/>
            <w:contextualSpacing w:val="0"/>
            <w:jc w:val="both"/>
            <w:rPr>
              <w:rFonts w:cs="Arial"/>
              <w:bCs/>
              <w:caps/>
              <w:szCs w:val="24"/>
            </w:rPr>
          </w:pPr>
          <w:r w:rsidRPr="00580E00">
            <w:rPr>
              <w:rFonts w:cs="Arial"/>
              <w:bCs/>
              <w:caps/>
              <w:szCs w:val="24"/>
            </w:rPr>
            <w:t>Sieć dostępowa (obecna sytuacja)</w:t>
          </w:r>
        </w:p>
        <w:p w14:paraId="305C9ED7" w14:textId="77777777" w:rsidR="007748C1" w:rsidRPr="00580E00" w:rsidRDefault="007748C1" w:rsidP="00773F3D">
          <w:pPr>
            <w:pStyle w:val="Akapitzlist"/>
            <w:numPr>
              <w:ilvl w:val="1"/>
              <w:numId w:val="30"/>
            </w:numPr>
            <w:spacing w:before="120" w:after="120" w:line="276" w:lineRule="auto"/>
            <w:ind w:left="630" w:hanging="540"/>
            <w:contextualSpacing w:val="0"/>
            <w:jc w:val="both"/>
            <w:rPr>
              <w:rFonts w:cs="Arial"/>
              <w:bCs/>
              <w:caps/>
              <w:szCs w:val="24"/>
            </w:rPr>
          </w:pPr>
          <w:r w:rsidRPr="00580E00">
            <w:rPr>
              <w:rFonts w:cs="Arial"/>
              <w:bCs/>
              <w:caps/>
              <w:szCs w:val="24"/>
            </w:rPr>
            <w:t>System zarządzania</w:t>
          </w:r>
        </w:p>
        <w:p w14:paraId="643E0A10" w14:textId="77777777" w:rsidR="007748C1" w:rsidRPr="00580E00" w:rsidRDefault="007748C1" w:rsidP="00773F3D">
          <w:pPr>
            <w:pStyle w:val="Akapitzlist"/>
            <w:numPr>
              <w:ilvl w:val="0"/>
              <w:numId w:val="30"/>
            </w:numPr>
            <w:spacing w:before="120" w:after="120"/>
            <w:ind w:left="630" w:hanging="540"/>
            <w:contextualSpacing w:val="0"/>
            <w:rPr>
              <w:rFonts w:cs="Arial"/>
              <w:bCs/>
              <w:caps/>
              <w:szCs w:val="24"/>
            </w:rPr>
          </w:pPr>
          <w:r w:rsidRPr="00580E00">
            <w:rPr>
              <w:rFonts w:cs="Arial"/>
              <w:bCs/>
              <w:caps/>
              <w:szCs w:val="24"/>
            </w:rPr>
            <w:t>Modyfikacja infrastruktury sieciowej – zakres projektowany (docelowy)</w:t>
          </w:r>
        </w:p>
        <w:p w14:paraId="4EEE473D" w14:textId="77777777" w:rsidR="007748C1" w:rsidRPr="00580E00" w:rsidRDefault="007748C1" w:rsidP="00773F3D">
          <w:pPr>
            <w:spacing w:before="120" w:after="120"/>
            <w:ind w:left="630" w:hanging="540"/>
            <w:jc w:val="both"/>
            <w:rPr>
              <w:rFonts w:cs="Arial"/>
              <w:bCs/>
              <w:caps/>
              <w:szCs w:val="24"/>
            </w:rPr>
          </w:pPr>
          <w:r w:rsidRPr="00580E00">
            <w:rPr>
              <w:rFonts w:cs="Arial"/>
              <w:bCs/>
              <w:caps/>
              <w:szCs w:val="24"/>
            </w:rPr>
            <w:t xml:space="preserve">5.1. Sieć szkieletowa </w:t>
          </w:r>
        </w:p>
        <w:p w14:paraId="34F18BA1" w14:textId="77777777" w:rsidR="007748C1" w:rsidRPr="00580E00" w:rsidRDefault="007748C1" w:rsidP="00773F3D">
          <w:pPr>
            <w:pStyle w:val="Akapitzlist"/>
            <w:numPr>
              <w:ilvl w:val="2"/>
              <w:numId w:val="30"/>
            </w:numPr>
            <w:spacing w:before="120" w:after="120" w:line="276" w:lineRule="auto"/>
            <w:ind w:left="630" w:hanging="540"/>
            <w:contextualSpacing w:val="0"/>
            <w:jc w:val="both"/>
            <w:rPr>
              <w:rFonts w:cs="Arial"/>
              <w:bCs/>
              <w:caps/>
              <w:szCs w:val="24"/>
            </w:rPr>
          </w:pPr>
          <w:r w:rsidRPr="00580E00">
            <w:rPr>
              <w:rFonts w:cs="Arial"/>
              <w:bCs/>
              <w:caps/>
              <w:szCs w:val="24"/>
            </w:rPr>
            <w:t xml:space="preserve">Planowanie radiowe dla LPTP03 </w:t>
          </w:r>
        </w:p>
        <w:p w14:paraId="3186F2E8" w14:textId="77777777" w:rsidR="007748C1" w:rsidRPr="00580E00" w:rsidRDefault="007748C1" w:rsidP="00773F3D">
          <w:pPr>
            <w:pStyle w:val="Akapitzlist"/>
            <w:numPr>
              <w:ilvl w:val="1"/>
              <w:numId w:val="30"/>
            </w:numPr>
            <w:spacing w:before="120" w:after="120"/>
            <w:ind w:left="630" w:hanging="540"/>
            <w:contextualSpacing w:val="0"/>
            <w:jc w:val="both"/>
            <w:rPr>
              <w:rFonts w:cs="Arial"/>
              <w:bCs/>
              <w:caps/>
              <w:szCs w:val="24"/>
            </w:rPr>
          </w:pPr>
          <w:r w:rsidRPr="00580E00">
            <w:rPr>
              <w:rFonts w:cs="Arial"/>
              <w:bCs/>
              <w:caps/>
              <w:szCs w:val="24"/>
            </w:rPr>
            <w:t>Sieć dostępowa</w:t>
          </w:r>
        </w:p>
        <w:p w14:paraId="4F62CA7F" w14:textId="77777777" w:rsidR="007748C1" w:rsidRPr="00580E00" w:rsidRDefault="007748C1" w:rsidP="00773F3D">
          <w:pPr>
            <w:pStyle w:val="Akapitzlist"/>
            <w:numPr>
              <w:ilvl w:val="1"/>
              <w:numId w:val="30"/>
            </w:numPr>
            <w:spacing w:before="120" w:after="120"/>
            <w:ind w:left="630" w:hanging="540"/>
            <w:contextualSpacing w:val="0"/>
            <w:jc w:val="both"/>
            <w:rPr>
              <w:rFonts w:cs="Arial"/>
              <w:bCs/>
              <w:caps/>
              <w:szCs w:val="24"/>
            </w:rPr>
          </w:pPr>
          <w:r w:rsidRPr="00580E00">
            <w:rPr>
              <w:rFonts w:cs="Arial"/>
              <w:bCs/>
              <w:caps/>
              <w:szCs w:val="24"/>
            </w:rPr>
            <w:t>Zarządzanie infrastrukturą sieciową</w:t>
          </w:r>
        </w:p>
        <w:p w14:paraId="6160E509" w14:textId="77777777" w:rsidR="007748C1" w:rsidRPr="00580E00" w:rsidRDefault="007748C1" w:rsidP="00773F3D">
          <w:pPr>
            <w:pStyle w:val="Akapitzlist"/>
            <w:numPr>
              <w:ilvl w:val="1"/>
              <w:numId w:val="30"/>
            </w:numPr>
            <w:spacing w:before="120" w:after="120"/>
            <w:ind w:left="630" w:hanging="540"/>
            <w:contextualSpacing w:val="0"/>
            <w:jc w:val="both"/>
            <w:rPr>
              <w:bCs/>
              <w:caps/>
              <w:szCs w:val="24"/>
            </w:rPr>
          </w:pPr>
          <w:r w:rsidRPr="00580E00">
            <w:rPr>
              <w:rFonts w:cs="Arial"/>
              <w:bCs/>
              <w:caps/>
              <w:szCs w:val="24"/>
            </w:rPr>
            <w:t xml:space="preserve">POZOSTAŁE WYMAGANIA DLA SIECI </w:t>
          </w:r>
          <w:r w:rsidRPr="00580E00">
            <w:rPr>
              <w:bCs/>
              <w:caps/>
              <w:szCs w:val="24"/>
            </w:rPr>
            <w:t>DLA INFRASTRUKTURY SIECIOWEJ</w:t>
          </w:r>
        </w:p>
        <w:p w14:paraId="03401E20" w14:textId="6E1516E0" w:rsidR="007748C1" w:rsidRPr="00580E00" w:rsidRDefault="007748C1" w:rsidP="00773F3D">
          <w:pPr>
            <w:pStyle w:val="Akapitzlist"/>
            <w:numPr>
              <w:ilvl w:val="0"/>
              <w:numId w:val="30"/>
            </w:numPr>
            <w:spacing w:before="120" w:after="120" w:line="271" w:lineRule="auto"/>
            <w:ind w:left="630" w:right="11" w:hanging="540"/>
            <w:contextualSpacing w:val="0"/>
            <w:jc w:val="both"/>
            <w:rPr>
              <w:bCs/>
              <w:caps/>
              <w:szCs w:val="24"/>
            </w:rPr>
          </w:pPr>
          <w:r w:rsidRPr="00580E00">
            <w:rPr>
              <w:bCs/>
              <w:caps/>
              <w:szCs w:val="24"/>
            </w:rPr>
            <w:t>PROJEKTOWANA INFRASTRUKTURY CCTV</w:t>
          </w:r>
        </w:p>
        <w:p w14:paraId="3A3EE3DE" w14:textId="77777777" w:rsidR="007748C1" w:rsidRPr="00580E00" w:rsidRDefault="007748C1" w:rsidP="00773F3D">
          <w:pPr>
            <w:pStyle w:val="Akapitzlist"/>
            <w:numPr>
              <w:ilvl w:val="1"/>
              <w:numId w:val="30"/>
            </w:numPr>
            <w:spacing w:before="120" w:after="120"/>
            <w:ind w:left="630" w:hanging="540"/>
            <w:contextualSpacing w:val="0"/>
            <w:jc w:val="both"/>
            <w:rPr>
              <w:rStyle w:val="normaltextrun"/>
              <w:rFonts w:cs="Arial"/>
              <w:bCs/>
              <w:caps/>
              <w:szCs w:val="24"/>
            </w:rPr>
          </w:pPr>
          <w:r w:rsidRPr="00580E00">
            <w:rPr>
              <w:bCs/>
              <w:caps/>
              <w:szCs w:val="24"/>
            </w:rPr>
            <w:t>ELEMENTY SYSTEMU CCTV</w:t>
          </w:r>
        </w:p>
        <w:p w14:paraId="19B89E1B" w14:textId="77777777" w:rsidR="007748C1" w:rsidRPr="00580E00" w:rsidRDefault="007748C1" w:rsidP="00773F3D">
          <w:pPr>
            <w:pStyle w:val="Akapitzlist"/>
            <w:numPr>
              <w:ilvl w:val="2"/>
              <w:numId w:val="30"/>
            </w:numPr>
            <w:spacing w:before="120" w:after="120"/>
            <w:ind w:left="630" w:hanging="540"/>
            <w:contextualSpacing w:val="0"/>
            <w:jc w:val="both"/>
            <w:rPr>
              <w:bCs/>
              <w:caps/>
              <w:szCs w:val="24"/>
            </w:rPr>
          </w:pPr>
          <w:r w:rsidRPr="00580E00">
            <w:rPr>
              <w:bCs/>
              <w:caps/>
              <w:szCs w:val="24"/>
            </w:rPr>
            <w:t xml:space="preserve">Punkt kamerowy – </w:t>
          </w:r>
        </w:p>
        <w:p w14:paraId="173D33CA" w14:textId="77777777" w:rsidR="007748C1" w:rsidRPr="00580E00" w:rsidRDefault="007748C1" w:rsidP="00773F3D">
          <w:pPr>
            <w:pStyle w:val="Akapitzlist"/>
            <w:numPr>
              <w:ilvl w:val="3"/>
              <w:numId w:val="30"/>
            </w:numPr>
            <w:spacing w:before="120" w:after="120"/>
            <w:ind w:left="630" w:hanging="540"/>
            <w:contextualSpacing w:val="0"/>
            <w:jc w:val="both"/>
            <w:rPr>
              <w:bCs/>
              <w:caps/>
              <w:szCs w:val="24"/>
            </w:rPr>
          </w:pPr>
          <w:r w:rsidRPr="00580E00">
            <w:rPr>
              <w:bCs/>
              <w:caps/>
              <w:szCs w:val="24"/>
            </w:rPr>
            <w:t>TYPY KAMER</w:t>
          </w:r>
        </w:p>
        <w:p w14:paraId="0A6B6C33" w14:textId="77777777" w:rsidR="00580E00" w:rsidRPr="00580E00" w:rsidRDefault="00580E00" w:rsidP="00773F3D">
          <w:pPr>
            <w:pStyle w:val="Akapitzlist"/>
            <w:numPr>
              <w:ilvl w:val="3"/>
              <w:numId w:val="30"/>
            </w:numPr>
            <w:spacing w:before="120" w:after="120"/>
            <w:ind w:left="630" w:hanging="540"/>
            <w:contextualSpacing w:val="0"/>
            <w:jc w:val="both"/>
            <w:rPr>
              <w:bCs/>
              <w:caps/>
              <w:szCs w:val="24"/>
            </w:rPr>
          </w:pPr>
          <w:r w:rsidRPr="00580E00">
            <w:rPr>
              <w:bCs/>
              <w:caps/>
              <w:szCs w:val="24"/>
            </w:rPr>
            <w:t>WYMAGANIA DLA KAMER</w:t>
          </w:r>
        </w:p>
        <w:p w14:paraId="112A85B9" w14:textId="6E09125B" w:rsidR="0047382A" w:rsidRPr="0047382A" w:rsidRDefault="0047382A" w:rsidP="00773F3D">
          <w:pPr>
            <w:pStyle w:val="Akapitzlist"/>
            <w:numPr>
              <w:ilvl w:val="3"/>
              <w:numId w:val="30"/>
            </w:numPr>
            <w:spacing w:before="120" w:after="120" w:line="271" w:lineRule="auto"/>
            <w:ind w:left="630" w:right="11" w:hanging="540"/>
            <w:contextualSpacing w:val="0"/>
            <w:jc w:val="both"/>
            <w:rPr>
              <w:bCs/>
              <w:caps/>
              <w:szCs w:val="24"/>
            </w:rPr>
          </w:pPr>
          <w:r w:rsidRPr="0047382A">
            <w:rPr>
              <w:bCs/>
              <w:caps/>
              <w:szCs w:val="24"/>
            </w:rPr>
            <w:t>pODŁĄCZENIE kamer</w:t>
          </w:r>
        </w:p>
        <w:p w14:paraId="676574CE" w14:textId="41035D04" w:rsidR="007748C1" w:rsidRDefault="00580E00" w:rsidP="00773F3D">
          <w:pPr>
            <w:pStyle w:val="Akapitzlist"/>
            <w:numPr>
              <w:ilvl w:val="2"/>
              <w:numId w:val="30"/>
            </w:numPr>
            <w:spacing w:before="120" w:after="120" w:line="271" w:lineRule="auto"/>
            <w:ind w:left="630" w:right="11" w:hanging="540"/>
            <w:contextualSpacing w:val="0"/>
            <w:jc w:val="both"/>
            <w:rPr>
              <w:bCs/>
              <w:caps/>
              <w:szCs w:val="24"/>
            </w:rPr>
          </w:pPr>
          <w:r w:rsidRPr="00580E00">
            <w:rPr>
              <w:bCs/>
              <w:caps/>
              <w:szCs w:val="24"/>
            </w:rPr>
            <w:t>WYPOSA</w:t>
          </w:r>
          <w:r w:rsidRPr="00580E00">
            <w:rPr>
              <w:rFonts w:eastAsia="Arial" w:cs="Arial"/>
              <w:bCs/>
              <w:caps/>
              <w:szCs w:val="24"/>
            </w:rPr>
            <w:t>Ż</w:t>
          </w:r>
          <w:r w:rsidRPr="00580E00">
            <w:rPr>
              <w:bCs/>
              <w:caps/>
              <w:szCs w:val="24"/>
            </w:rPr>
            <w:t>ENIE CENTRALNEGO SYSTEMU MONITORINGU</w:t>
          </w:r>
        </w:p>
        <w:p w14:paraId="7B949229" w14:textId="3D2FAA36" w:rsidR="00580E00" w:rsidRPr="00580E00" w:rsidRDefault="00580E00" w:rsidP="00773F3D">
          <w:pPr>
            <w:pStyle w:val="Akapitzlist"/>
            <w:numPr>
              <w:ilvl w:val="0"/>
              <w:numId w:val="30"/>
            </w:numPr>
            <w:spacing w:before="120" w:after="120" w:line="271" w:lineRule="auto"/>
            <w:ind w:left="630" w:right="11" w:hanging="540"/>
            <w:contextualSpacing w:val="0"/>
            <w:jc w:val="both"/>
            <w:rPr>
              <w:bCs/>
              <w:caps/>
              <w:szCs w:val="24"/>
            </w:rPr>
          </w:pPr>
          <w:r w:rsidRPr="00580E00">
            <w:rPr>
              <w:bCs/>
              <w:caps/>
              <w:szCs w:val="24"/>
            </w:rPr>
            <w:t>Pozostałe wymagania</w:t>
          </w:r>
        </w:p>
        <w:p w14:paraId="3E142058" w14:textId="1CA90EFA" w:rsidR="007748C1" w:rsidRPr="00580E00" w:rsidRDefault="00580E00" w:rsidP="00773F3D">
          <w:pPr>
            <w:pStyle w:val="Akapitzlist"/>
            <w:numPr>
              <w:ilvl w:val="0"/>
              <w:numId w:val="30"/>
            </w:numPr>
            <w:spacing w:before="120" w:after="120" w:line="271" w:lineRule="auto"/>
            <w:ind w:left="630" w:right="11" w:hanging="540"/>
            <w:contextualSpacing w:val="0"/>
            <w:jc w:val="both"/>
            <w:rPr>
              <w:szCs w:val="24"/>
            </w:rPr>
          </w:pPr>
          <w:r w:rsidRPr="00580E00">
            <w:rPr>
              <w:bCs/>
              <w:caps/>
              <w:szCs w:val="24"/>
            </w:rPr>
            <w:t>Załączniki</w:t>
          </w:r>
        </w:p>
      </w:sdtContent>
    </w:sdt>
    <w:p w14:paraId="62550F29" w14:textId="77777777" w:rsidR="005111AF" w:rsidRPr="009A017D" w:rsidRDefault="005111AF" w:rsidP="00E50EB7">
      <w:pPr>
        <w:spacing w:before="120" w:after="120" w:line="276" w:lineRule="auto"/>
        <w:jc w:val="both"/>
        <w:rPr>
          <w:rFonts w:cs="Arial"/>
          <w:b/>
          <w:color w:val="1F497D"/>
          <w:szCs w:val="24"/>
        </w:rPr>
      </w:pPr>
    </w:p>
    <w:p w14:paraId="74339193" w14:textId="278ECD58" w:rsidR="005111AF" w:rsidRDefault="005111AF" w:rsidP="00E50EB7">
      <w:pPr>
        <w:spacing w:before="120" w:after="120"/>
        <w:jc w:val="both"/>
        <w:rPr>
          <w:rFonts w:eastAsia="Times New Roman" w:cs="Arial"/>
          <w:kern w:val="3"/>
          <w:sz w:val="22"/>
        </w:rPr>
      </w:pPr>
      <w:r>
        <w:rPr>
          <w:rFonts w:cs="Arial"/>
        </w:rPr>
        <w:br w:type="page"/>
      </w:r>
    </w:p>
    <w:p w14:paraId="2C686669" w14:textId="77777777" w:rsidR="005111AF" w:rsidRPr="009A017D" w:rsidRDefault="005111AF" w:rsidP="00E50EB7">
      <w:pPr>
        <w:pStyle w:val="Standard"/>
        <w:spacing w:before="120" w:after="120"/>
        <w:jc w:val="both"/>
        <w:rPr>
          <w:rFonts w:ascii="Arial" w:hAnsi="Arial" w:cs="Arial"/>
        </w:rPr>
      </w:pPr>
    </w:p>
    <w:p w14:paraId="3C09D833" w14:textId="77777777" w:rsidR="005111AF" w:rsidRDefault="005111AF" w:rsidP="00E50EB7">
      <w:pPr>
        <w:spacing w:before="120" w:after="120"/>
        <w:jc w:val="both"/>
      </w:pPr>
    </w:p>
    <w:p w14:paraId="0392923D" w14:textId="68C57AEF" w:rsidR="005111AF" w:rsidRPr="003C4C2B" w:rsidRDefault="009C446D" w:rsidP="00FE74FA">
      <w:pPr>
        <w:pStyle w:val="Akapitzlist"/>
        <w:numPr>
          <w:ilvl w:val="0"/>
          <w:numId w:val="4"/>
        </w:numPr>
        <w:spacing w:before="120" w:after="120"/>
        <w:contextualSpacing w:val="0"/>
        <w:jc w:val="both"/>
        <w:rPr>
          <w:b/>
          <w:bCs/>
          <w:caps/>
        </w:rPr>
      </w:pPr>
      <w:r w:rsidRPr="003C4C2B">
        <w:rPr>
          <w:b/>
          <w:bCs/>
          <w:caps/>
        </w:rPr>
        <w:t xml:space="preserve">Przedmiot </w:t>
      </w:r>
      <w:r w:rsidR="005111AF" w:rsidRPr="003C4C2B">
        <w:rPr>
          <w:b/>
          <w:bCs/>
          <w:caps/>
        </w:rPr>
        <w:t>koncepcji</w:t>
      </w:r>
    </w:p>
    <w:p w14:paraId="030FA9C8" w14:textId="77777777" w:rsidR="00CE5F6B" w:rsidRDefault="005111AF" w:rsidP="00E50EB7">
      <w:pPr>
        <w:spacing w:before="120" w:after="120" w:line="276" w:lineRule="auto"/>
        <w:ind w:left="360"/>
        <w:jc w:val="both"/>
        <w:rPr>
          <w:rFonts w:cs="Arial"/>
          <w:szCs w:val="24"/>
        </w:rPr>
      </w:pPr>
      <w:r w:rsidRPr="005111AF">
        <w:rPr>
          <w:rFonts w:cs="Arial"/>
          <w:szCs w:val="24"/>
        </w:rPr>
        <w:t>Przedmiotem niniejszego dokumentu jest</w:t>
      </w:r>
      <w:r w:rsidR="00CE5F6B">
        <w:rPr>
          <w:rFonts w:cs="Arial"/>
          <w:szCs w:val="24"/>
        </w:rPr>
        <w:t xml:space="preserve"> opracowanie koncepcji i przygotowanie wytycznych na potrzeby realizacji projektu i wykonania miejskiego monitoringu wizyjnego w Ciechanowcu. </w:t>
      </w:r>
    </w:p>
    <w:p w14:paraId="2E135202" w14:textId="49B55840" w:rsidR="00D81F1D" w:rsidRDefault="00CE5F6B" w:rsidP="00E50EB7">
      <w:pPr>
        <w:spacing w:before="120" w:after="120" w:line="276" w:lineRule="auto"/>
        <w:ind w:left="360"/>
        <w:jc w:val="both"/>
      </w:pPr>
      <w:r>
        <w:rPr>
          <w:rFonts w:cs="Arial"/>
          <w:szCs w:val="24"/>
        </w:rPr>
        <w:t xml:space="preserve">Głównym założeniem było wykorzystanie infrastruktury </w:t>
      </w:r>
      <w:r w:rsidR="005111AF" w:rsidRPr="005111AF">
        <w:rPr>
          <w:rFonts w:cs="Arial"/>
          <w:szCs w:val="24"/>
        </w:rPr>
        <w:t>radiowej sieci szerokopasmowej</w:t>
      </w:r>
      <w:r>
        <w:rPr>
          <w:rFonts w:cs="Arial"/>
          <w:szCs w:val="24"/>
        </w:rPr>
        <w:t xml:space="preserve"> zrealizowanej przez Urząd Miejski w ramach </w:t>
      </w:r>
      <w:r w:rsidRPr="009A017D">
        <w:t>w ramach działania „Propagowanie łączności internetowej w społecznościach lokalnych – WIFI4EU” w ramach instrumentu „Łącząc Europę”</w:t>
      </w:r>
      <w:r>
        <w:t>. Zagospodarowani</w:t>
      </w:r>
      <w:r w:rsidR="00DE05BA">
        <w:t>e</w:t>
      </w:r>
      <w:r w:rsidR="00D81F1D">
        <w:t xml:space="preserve"> i niezbędna modyfikacja w/w </w:t>
      </w:r>
      <w:r>
        <w:t xml:space="preserve">infrastruktury </w:t>
      </w:r>
      <w:r w:rsidR="00D81F1D">
        <w:t xml:space="preserve">sieciowej </w:t>
      </w:r>
      <w:r>
        <w:t>po okresie trwałości</w:t>
      </w:r>
      <w:r w:rsidR="00D81F1D">
        <w:t xml:space="preserve"> umożliwi pilne wdrożenie systemu miejskiego monitoringu wizyjnego</w:t>
      </w:r>
      <w:r w:rsidR="00ED7F33">
        <w:t xml:space="preserve"> bez ogranicz</w:t>
      </w:r>
      <w:r w:rsidR="00CB7D23">
        <w:t>e</w:t>
      </w:r>
      <w:r w:rsidR="00ED7F33">
        <w:t>ń związanych z realizacją tradycyjnej inwestycji zwi</w:t>
      </w:r>
      <w:r w:rsidR="00CB7D23">
        <w:t>ą</w:t>
      </w:r>
      <w:r w:rsidR="00ED7F33">
        <w:t>zana z wykonywaniem prac ziemnych</w:t>
      </w:r>
      <w:r w:rsidR="00F31D39">
        <w:t>.</w:t>
      </w:r>
      <w:r w:rsidR="00D81F1D">
        <w:t xml:space="preserve"> </w:t>
      </w:r>
    </w:p>
    <w:p w14:paraId="40AB2A30" w14:textId="06E976B3" w:rsidR="00ED7F33" w:rsidRDefault="00D81F1D" w:rsidP="00E50EB7">
      <w:pPr>
        <w:spacing w:before="120" w:after="120" w:line="276" w:lineRule="auto"/>
        <w:ind w:left="360"/>
        <w:jc w:val="both"/>
      </w:pPr>
      <w:r>
        <w:t>Z uwagi na funkcję i rolę systemu monitoringu w tym poprawienia bezpieczeństwa mieszkańców i osób odwiedzających, ograniczenia aktów wandalizmu</w:t>
      </w:r>
      <w:r w:rsidR="00DE05BA">
        <w:t>,</w:t>
      </w:r>
      <w:r>
        <w:t xml:space="preserve"> urządzenia wykorzystywane do jego budowy musza posiadać odpowiednie</w:t>
      </w:r>
      <w:r w:rsidR="00ED7F33">
        <w:t xml:space="preserve"> cechy i funkcjonalności</w:t>
      </w:r>
      <w:r w:rsidR="00DE05BA">
        <w:t>. Powinny z</w:t>
      </w:r>
      <w:r w:rsidR="00ED7F33">
        <w:t xml:space="preserve">apewnić </w:t>
      </w:r>
      <w:r>
        <w:t>narzędzia</w:t>
      </w:r>
      <w:r w:rsidR="00ED7F33">
        <w:t xml:space="preserve"> informowania</w:t>
      </w:r>
      <w:r w:rsidR="00CB7D23">
        <w:t xml:space="preserve"> w czasie rzeczywistym </w:t>
      </w:r>
      <w:r w:rsidR="00DE05BA">
        <w:t xml:space="preserve">oraz zapewniać </w:t>
      </w:r>
      <w:r w:rsidR="00ED7F33">
        <w:t>wsparcie operatora w analizie zarejestrowanych z</w:t>
      </w:r>
      <w:r w:rsidR="00CB7D23">
        <w:t>d</w:t>
      </w:r>
      <w:r w:rsidR="00ED7F33">
        <w:t>a</w:t>
      </w:r>
      <w:r w:rsidR="00CB7D23">
        <w:t>rzeń</w:t>
      </w:r>
      <w:r w:rsidR="00DE05BA">
        <w:t>.</w:t>
      </w:r>
    </w:p>
    <w:p w14:paraId="61763A20" w14:textId="4BE188BA" w:rsidR="00D81F1D" w:rsidRDefault="00ED7F33" w:rsidP="00E50EB7">
      <w:pPr>
        <w:spacing w:before="120" w:after="120" w:line="276" w:lineRule="auto"/>
        <w:ind w:left="360"/>
        <w:jc w:val="both"/>
      </w:pPr>
      <w:r>
        <w:t xml:space="preserve">Ponadto kluczowym </w:t>
      </w:r>
      <w:r w:rsidR="00CB7D23">
        <w:t xml:space="preserve">warunkiem jest zapewnienie </w:t>
      </w:r>
      <w:r>
        <w:t>bezpiecznego przetwarzania</w:t>
      </w:r>
      <w:r w:rsidR="00CB7D23">
        <w:t xml:space="preserve"> zarejestrowanych</w:t>
      </w:r>
      <w:r>
        <w:t xml:space="preserve"> danych osobowych</w:t>
      </w:r>
      <w:r w:rsidR="00CB7D23">
        <w:t xml:space="preserve">, zapewnienia ustalonej retencji danych przez zapewnienie właściwych środków technicznych i organizacyjnych zgodnych z </w:t>
      </w:r>
      <w:r>
        <w:t>wytyczny</w:t>
      </w:r>
      <w:r w:rsidR="00CB7D23">
        <w:t>mi</w:t>
      </w:r>
      <w:r>
        <w:t xml:space="preserve"> </w:t>
      </w:r>
      <w:r w:rsidR="00CB7D23">
        <w:t xml:space="preserve">dotyczących monitoringu wizyjnego </w:t>
      </w:r>
      <w:r>
        <w:t xml:space="preserve">UODO </w:t>
      </w:r>
      <w:r w:rsidR="00CB7D23">
        <w:t>i regulacjami w obszarze ochrony danych osobowych</w:t>
      </w:r>
      <w:r w:rsidR="00B70638">
        <w:t>.</w:t>
      </w:r>
      <w:r w:rsidR="00CB7D23">
        <w:t xml:space="preserve"> </w:t>
      </w:r>
    </w:p>
    <w:p w14:paraId="0E360940" w14:textId="7820A4AB" w:rsidR="009C446D" w:rsidRPr="003C4C2B" w:rsidRDefault="009C446D" w:rsidP="00FE74FA">
      <w:pPr>
        <w:pStyle w:val="Akapitzlist"/>
        <w:numPr>
          <w:ilvl w:val="0"/>
          <w:numId w:val="4"/>
        </w:numPr>
        <w:spacing w:before="120" w:after="120"/>
        <w:contextualSpacing w:val="0"/>
        <w:jc w:val="both"/>
        <w:rPr>
          <w:b/>
          <w:bCs/>
        </w:rPr>
      </w:pPr>
      <w:r w:rsidRPr="003C4C2B">
        <w:rPr>
          <w:b/>
          <w:bCs/>
          <w:caps/>
        </w:rPr>
        <w:t>Podstawa opracowania</w:t>
      </w:r>
    </w:p>
    <w:p w14:paraId="2A86A6D9" w14:textId="4CA21AC1" w:rsidR="009C446D" w:rsidRDefault="00CB7D23" w:rsidP="00E50EB7">
      <w:pPr>
        <w:numPr>
          <w:ilvl w:val="4"/>
          <w:numId w:val="1"/>
        </w:numPr>
        <w:spacing w:before="120" w:after="120" w:line="271" w:lineRule="auto"/>
        <w:ind w:right="11" w:hanging="566"/>
        <w:jc w:val="both"/>
      </w:pPr>
      <w:r>
        <w:t>U</w:t>
      </w:r>
      <w:r w:rsidR="009C446D">
        <w:t>mowa</w:t>
      </w:r>
      <w:r>
        <w:t xml:space="preserve"> nr ZB.032.1.2024 </w:t>
      </w:r>
      <w:r w:rsidR="009C446D">
        <w:t xml:space="preserve">z dnia. </w:t>
      </w:r>
      <w:r w:rsidR="003C4C2B">
        <w:t xml:space="preserve">02.07.2024 </w:t>
      </w:r>
      <w:r w:rsidR="009C446D">
        <w:t>r</w:t>
      </w:r>
      <w:r w:rsidR="003C4C2B">
        <w:t>.</w:t>
      </w:r>
      <w:r w:rsidR="009C446D">
        <w:t xml:space="preserve"> </w:t>
      </w:r>
    </w:p>
    <w:p w14:paraId="0ABB8E67" w14:textId="2E96E239" w:rsidR="009C446D" w:rsidRDefault="003C4C2B" w:rsidP="00E50EB7">
      <w:pPr>
        <w:numPr>
          <w:ilvl w:val="4"/>
          <w:numId w:val="1"/>
        </w:numPr>
        <w:spacing w:before="120" w:after="120" w:line="271" w:lineRule="auto"/>
        <w:ind w:right="11" w:hanging="566"/>
        <w:jc w:val="both"/>
      </w:pPr>
      <w:r>
        <w:t>Protokół odbioru do umowy OR.131.3 z dnia 20.10.2020</w:t>
      </w:r>
    </w:p>
    <w:p w14:paraId="5B2CB007" w14:textId="0E5772F3" w:rsidR="009C446D" w:rsidRDefault="009C446D" w:rsidP="00E50EB7">
      <w:pPr>
        <w:numPr>
          <w:ilvl w:val="4"/>
          <w:numId w:val="1"/>
        </w:numPr>
        <w:spacing w:before="120" w:after="120" w:line="271" w:lineRule="auto"/>
        <w:ind w:right="11" w:hanging="566"/>
        <w:jc w:val="both"/>
      </w:pPr>
      <w:r>
        <w:t>wizj</w:t>
      </w:r>
      <w:r w:rsidR="00B70638">
        <w:t>e</w:t>
      </w:r>
      <w:r>
        <w:t xml:space="preserve"> lokaln</w:t>
      </w:r>
      <w:r w:rsidR="00B70638">
        <w:t>e</w:t>
      </w:r>
    </w:p>
    <w:p w14:paraId="482ED8F0" w14:textId="4920492E" w:rsidR="009C446D" w:rsidRDefault="005920FE" w:rsidP="00E50EB7">
      <w:pPr>
        <w:numPr>
          <w:ilvl w:val="4"/>
          <w:numId w:val="1"/>
        </w:numPr>
        <w:spacing w:before="120" w:after="120" w:line="271" w:lineRule="auto"/>
        <w:ind w:right="11" w:hanging="566"/>
        <w:jc w:val="both"/>
      </w:pPr>
      <w:r>
        <w:t>uzgodnienia</w:t>
      </w:r>
      <w:r w:rsidR="003C4C2B">
        <w:t xml:space="preserve"> i konsultacje</w:t>
      </w:r>
      <w:r>
        <w:t xml:space="preserve"> z Zamawiającym</w:t>
      </w:r>
      <w:r w:rsidR="009C446D">
        <w:t xml:space="preserve"> </w:t>
      </w:r>
    </w:p>
    <w:p w14:paraId="7EC8339C" w14:textId="630677DF" w:rsidR="004F0A69" w:rsidRPr="004F0A69" w:rsidRDefault="004F0A69" w:rsidP="00DE05BA">
      <w:pPr>
        <w:pStyle w:val="Akapitzlist"/>
        <w:spacing w:before="120" w:after="120"/>
        <w:ind w:left="270" w:right="63"/>
        <w:contextualSpacing w:val="0"/>
        <w:jc w:val="both"/>
      </w:pPr>
      <w:r w:rsidRPr="004F0A69">
        <w:t xml:space="preserve">Wskazanie nazwy własnej, symbolu w </w:t>
      </w:r>
      <w:r w:rsidR="00DE05BA">
        <w:t>niniejszym dokumencie</w:t>
      </w:r>
      <w:r w:rsidRPr="004F0A69">
        <w:t>, nie jest wskazaniem producenta, miejsca pochodzenia, a jest określeniem standardu, poziomu zaawansowania technicznego, jakości na etapie projektowania.</w:t>
      </w:r>
    </w:p>
    <w:p w14:paraId="64D8460F" w14:textId="67034BFA" w:rsidR="002E7F2D" w:rsidRPr="003C4C2B" w:rsidRDefault="002E7F2D" w:rsidP="00FE74FA">
      <w:pPr>
        <w:pStyle w:val="Akapitzlist"/>
        <w:numPr>
          <w:ilvl w:val="0"/>
          <w:numId w:val="4"/>
        </w:numPr>
        <w:spacing w:before="120" w:after="120" w:line="271" w:lineRule="auto"/>
        <w:ind w:right="11"/>
        <w:contextualSpacing w:val="0"/>
        <w:jc w:val="both"/>
        <w:rPr>
          <w:b/>
          <w:bCs/>
        </w:rPr>
      </w:pPr>
      <w:r w:rsidRPr="003C4C2B">
        <w:rPr>
          <w:b/>
          <w:bCs/>
        </w:rPr>
        <w:t>WYMAGANE OBSZARY DOZORU WIZYJNEGO KAMER</w:t>
      </w:r>
    </w:p>
    <w:p w14:paraId="30E3C698" w14:textId="60F13CEE" w:rsidR="003C4C2B" w:rsidRPr="009A017D" w:rsidRDefault="003C4C2B" w:rsidP="004F0A69">
      <w:pPr>
        <w:pStyle w:val="Standard"/>
        <w:spacing w:before="120" w:after="120"/>
        <w:ind w:left="720"/>
        <w:jc w:val="both"/>
        <w:rPr>
          <w:rFonts w:ascii="Arial" w:hAnsi="Arial" w:cs="Arial"/>
          <w:sz w:val="24"/>
          <w:szCs w:val="24"/>
        </w:rPr>
      </w:pPr>
      <w:r w:rsidRPr="009A017D">
        <w:rPr>
          <w:rFonts w:ascii="Arial" w:hAnsi="Arial" w:cs="Arial"/>
          <w:sz w:val="24"/>
          <w:szCs w:val="24"/>
        </w:rPr>
        <w:t xml:space="preserve">Obszary zasięgu </w:t>
      </w:r>
      <w:r>
        <w:rPr>
          <w:rFonts w:ascii="Arial" w:hAnsi="Arial" w:cs="Arial"/>
          <w:sz w:val="24"/>
          <w:szCs w:val="24"/>
        </w:rPr>
        <w:t>monitoringu wizyjnego</w:t>
      </w:r>
      <w:r w:rsidRPr="009A017D">
        <w:rPr>
          <w:rFonts w:ascii="Arial" w:hAnsi="Arial" w:cs="Arial"/>
          <w:sz w:val="24"/>
          <w:szCs w:val="24"/>
        </w:rPr>
        <w:t xml:space="preserve"> zostały wyznaczone przez Zamawiającego</w:t>
      </w:r>
      <w:r>
        <w:rPr>
          <w:rFonts w:ascii="Arial" w:hAnsi="Arial" w:cs="Arial"/>
          <w:sz w:val="24"/>
          <w:szCs w:val="24"/>
        </w:rPr>
        <w:t xml:space="preserve"> podczas wizji lokalnej z autorem niniejszej koncepcji. </w:t>
      </w:r>
    </w:p>
    <w:p w14:paraId="75E1EE6A" w14:textId="145405AE" w:rsidR="00635F86" w:rsidRDefault="00635F86" w:rsidP="00E50EB7">
      <w:pPr>
        <w:spacing w:before="120" w:after="120" w:line="271" w:lineRule="auto"/>
        <w:ind w:left="720" w:right="11"/>
        <w:jc w:val="both"/>
      </w:pPr>
      <w:r>
        <w:rPr>
          <w:noProof/>
        </w:rPr>
        <w:lastRenderedPageBreak/>
        <w:drawing>
          <wp:inline distT="0" distB="0" distL="0" distR="0" wp14:anchorId="58646E7D" wp14:editId="772453F4">
            <wp:extent cx="6101025" cy="4523232"/>
            <wp:effectExtent l="0" t="0" r="0" b="0"/>
            <wp:docPr id="190272978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8" r:link="rId9">
                      <a:extLst>
                        <a:ext uri="{28A0092B-C50C-407E-A947-70E740481C1C}">
                          <a14:useLocalDpi xmlns:a14="http://schemas.microsoft.com/office/drawing/2010/main" val="0"/>
                        </a:ext>
                      </a:extLst>
                    </a:blip>
                    <a:srcRect/>
                    <a:stretch>
                      <a:fillRect/>
                    </a:stretch>
                  </pic:blipFill>
                  <pic:spPr bwMode="auto">
                    <a:xfrm>
                      <a:off x="0" y="0"/>
                      <a:ext cx="6105265" cy="4526376"/>
                    </a:xfrm>
                    <a:prstGeom prst="rect">
                      <a:avLst/>
                    </a:prstGeom>
                    <a:noFill/>
                    <a:ln>
                      <a:noFill/>
                    </a:ln>
                  </pic:spPr>
                </pic:pic>
              </a:graphicData>
            </a:graphic>
          </wp:inline>
        </w:drawing>
      </w:r>
    </w:p>
    <w:p w14:paraId="3F1F8FFA" w14:textId="69DAC410" w:rsidR="00E50EB7" w:rsidRPr="00184318" w:rsidRDefault="00E50EB7" w:rsidP="00E50EB7">
      <w:pPr>
        <w:pStyle w:val="Akapitzlist"/>
        <w:spacing w:before="120" w:after="120" w:line="276" w:lineRule="auto"/>
        <w:contextualSpacing w:val="0"/>
        <w:jc w:val="both"/>
        <w:rPr>
          <w:rFonts w:cs="Arial"/>
          <w:i/>
          <w:iCs/>
          <w:sz w:val="18"/>
          <w:szCs w:val="18"/>
        </w:rPr>
      </w:pPr>
      <w:r>
        <w:rPr>
          <w:rFonts w:cs="Arial"/>
          <w:i/>
          <w:iCs/>
          <w:sz w:val="18"/>
          <w:szCs w:val="18"/>
        </w:rPr>
        <w:t>Rysunek poglądowy wyznaczonych obszarów monitorowania</w:t>
      </w:r>
      <w:r w:rsidRPr="00184318">
        <w:rPr>
          <w:rFonts w:cs="Arial"/>
          <w:i/>
          <w:iCs/>
          <w:sz w:val="18"/>
          <w:szCs w:val="18"/>
        </w:rPr>
        <w:t>.</w:t>
      </w:r>
    </w:p>
    <w:p w14:paraId="398A4D9E" w14:textId="5D5139EA" w:rsidR="002E7F2D" w:rsidRPr="003C4C2B" w:rsidRDefault="0013144E" w:rsidP="00FE74FA">
      <w:pPr>
        <w:numPr>
          <w:ilvl w:val="0"/>
          <w:numId w:val="4"/>
        </w:numPr>
        <w:spacing w:before="120" w:after="120" w:line="271" w:lineRule="auto"/>
        <w:ind w:right="11"/>
        <w:jc w:val="both"/>
        <w:rPr>
          <w:b/>
          <w:bCs/>
        </w:rPr>
      </w:pPr>
      <w:r w:rsidRPr="003C4C2B">
        <w:rPr>
          <w:b/>
          <w:bCs/>
        </w:rPr>
        <w:t>INFRASTRUKTURA SIECIOWA</w:t>
      </w:r>
    </w:p>
    <w:p w14:paraId="282DEE8E" w14:textId="55C79111" w:rsidR="00F31D39" w:rsidRPr="00B70638" w:rsidRDefault="00F31D39" w:rsidP="00FE74FA">
      <w:pPr>
        <w:pStyle w:val="Akapitzlist"/>
        <w:numPr>
          <w:ilvl w:val="1"/>
          <w:numId w:val="27"/>
        </w:numPr>
        <w:spacing w:before="120" w:after="120"/>
        <w:jc w:val="both"/>
        <w:rPr>
          <w:b/>
          <w:bCs/>
        </w:rPr>
      </w:pPr>
      <w:r w:rsidRPr="00B70638">
        <w:rPr>
          <w:b/>
          <w:bCs/>
        </w:rPr>
        <w:t>Sieć szkieletowa</w:t>
      </w:r>
      <w:r w:rsidR="00144505" w:rsidRPr="00B70638">
        <w:rPr>
          <w:b/>
          <w:bCs/>
        </w:rPr>
        <w:t xml:space="preserve"> (obecna sytuacja)</w:t>
      </w:r>
    </w:p>
    <w:p w14:paraId="35C41030" w14:textId="636B5878" w:rsidR="002E7F2D" w:rsidRDefault="002E7F2D" w:rsidP="00E50EB7">
      <w:pPr>
        <w:spacing w:before="120" w:after="120"/>
        <w:ind w:left="1080"/>
        <w:jc w:val="both"/>
      </w:pPr>
      <w:r>
        <w:t>Lokalizacja obecnych węzłów sieci szkieletowej</w:t>
      </w:r>
    </w:p>
    <w:p w14:paraId="388DEB65" w14:textId="77777777" w:rsidR="00184318" w:rsidRPr="009A017D" w:rsidRDefault="00184318" w:rsidP="00FE74FA">
      <w:pPr>
        <w:pStyle w:val="Akapitzlist"/>
        <w:numPr>
          <w:ilvl w:val="0"/>
          <w:numId w:val="5"/>
        </w:numPr>
        <w:spacing w:before="120" w:after="120" w:line="276" w:lineRule="auto"/>
        <w:contextualSpacing w:val="0"/>
        <w:jc w:val="both"/>
        <w:rPr>
          <w:rFonts w:cs="Arial"/>
        </w:rPr>
      </w:pPr>
      <w:r>
        <w:rPr>
          <w:rFonts w:cs="Arial"/>
        </w:rPr>
        <w:t>Urząd Miejski w Ciechanowcu</w:t>
      </w:r>
      <w:r w:rsidRPr="009A017D">
        <w:rPr>
          <w:rFonts w:cs="Arial"/>
        </w:rPr>
        <w:t xml:space="preserve">, ul. </w:t>
      </w:r>
      <w:r w:rsidRPr="009A017D">
        <w:rPr>
          <w:rFonts w:eastAsia="Times New Roman" w:cs="Arial"/>
          <w:color w:val="000000"/>
          <w:szCs w:val="24"/>
          <w:lang w:eastAsia="pl-PL"/>
        </w:rPr>
        <w:t>ul. M</w:t>
      </w:r>
      <w:r>
        <w:rPr>
          <w:rFonts w:eastAsia="Times New Roman" w:cs="Arial"/>
          <w:color w:val="000000"/>
          <w:szCs w:val="24"/>
          <w:lang w:eastAsia="pl-PL"/>
        </w:rPr>
        <w:t xml:space="preserve">ickiewicza 1 </w:t>
      </w:r>
      <w:r w:rsidRPr="009A017D">
        <w:rPr>
          <w:rFonts w:cs="Arial"/>
        </w:rPr>
        <w:t xml:space="preserve">– lokalizacja – dach budynku, współrzędne geograficzne: </w:t>
      </w:r>
      <w:r w:rsidRPr="003C5EC5">
        <w:rPr>
          <w:rFonts w:eastAsia="Times New Roman" w:cs="Arial"/>
          <w:color w:val="000000"/>
          <w:szCs w:val="24"/>
          <w:lang w:eastAsia="pl-PL"/>
        </w:rPr>
        <w:t>52.67833N</w:t>
      </w:r>
      <w:r w:rsidRPr="009A017D">
        <w:rPr>
          <w:rFonts w:eastAsia="Times New Roman" w:cs="Arial"/>
          <w:color w:val="000000"/>
          <w:szCs w:val="24"/>
          <w:lang w:eastAsia="pl-PL"/>
        </w:rPr>
        <w:t xml:space="preserve">, </w:t>
      </w:r>
      <w:r w:rsidRPr="003C5EC5">
        <w:rPr>
          <w:rFonts w:eastAsia="Times New Roman" w:cs="Arial"/>
          <w:color w:val="000000"/>
          <w:szCs w:val="24"/>
          <w:lang w:eastAsia="pl-PL"/>
        </w:rPr>
        <w:t>022.49866E</w:t>
      </w:r>
    </w:p>
    <w:p w14:paraId="378C419B" w14:textId="5F116AD1" w:rsidR="00184318" w:rsidRPr="009A017D" w:rsidRDefault="00184318" w:rsidP="00FE74FA">
      <w:pPr>
        <w:pStyle w:val="Akapitzlist"/>
        <w:numPr>
          <w:ilvl w:val="0"/>
          <w:numId w:val="5"/>
        </w:numPr>
        <w:spacing w:before="120" w:after="120" w:line="276" w:lineRule="auto"/>
        <w:contextualSpacing w:val="0"/>
        <w:jc w:val="both"/>
        <w:rPr>
          <w:rFonts w:cs="Arial"/>
        </w:rPr>
      </w:pPr>
      <w:r w:rsidRPr="00A53FAA">
        <w:rPr>
          <w:rFonts w:eastAsia="Times New Roman" w:cs="Arial"/>
          <w:color w:val="000000"/>
          <w:szCs w:val="24"/>
          <w:lang w:eastAsia="pl-PL"/>
        </w:rPr>
        <w:t>Miejska Biblioteka Publiczna w Ciechanowcu</w:t>
      </w:r>
      <w:r>
        <w:rPr>
          <w:rFonts w:cs="Arial"/>
        </w:rPr>
        <w:t xml:space="preserve">, ul. Mostowa </w:t>
      </w:r>
      <w:r w:rsidR="004F0A69">
        <w:rPr>
          <w:rFonts w:cs="Arial"/>
        </w:rPr>
        <w:t xml:space="preserve">8 </w:t>
      </w:r>
      <w:r w:rsidR="004F0A69" w:rsidRPr="009A017D">
        <w:rPr>
          <w:rFonts w:cs="Arial"/>
        </w:rPr>
        <w:t>–</w:t>
      </w:r>
      <w:r w:rsidRPr="009A017D">
        <w:rPr>
          <w:rFonts w:cs="Arial"/>
        </w:rPr>
        <w:t xml:space="preserve"> lokalizacja – dach budynku, współrzędne geograficzne: </w:t>
      </w:r>
      <w:r w:rsidRPr="003C5EC5">
        <w:rPr>
          <w:rFonts w:eastAsia="Times New Roman" w:cs="Arial"/>
          <w:color w:val="000000"/>
          <w:szCs w:val="24"/>
          <w:lang w:eastAsia="pl-PL"/>
        </w:rPr>
        <w:t>52.67803N</w:t>
      </w:r>
      <w:r w:rsidRPr="009A017D">
        <w:rPr>
          <w:rFonts w:eastAsia="Times New Roman" w:cs="Arial"/>
          <w:color w:val="000000"/>
          <w:szCs w:val="24"/>
          <w:lang w:eastAsia="pl-PL"/>
        </w:rPr>
        <w:t xml:space="preserve">, </w:t>
      </w:r>
      <w:r w:rsidRPr="003C5EC5">
        <w:rPr>
          <w:rFonts w:eastAsia="Times New Roman" w:cs="Arial"/>
          <w:color w:val="000000"/>
          <w:szCs w:val="24"/>
          <w:lang w:eastAsia="pl-PL"/>
        </w:rPr>
        <w:t>022.49654E</w:t>
      </w:r>
    </w:p>
    <w:p w14:paraId="1ABDAED4" w14:textId="77777777" w:rsidR="00184318" w:rsidRPr="000F6D99" w:rsidRDefault="00184318" w:rsidP="00FE74FA">
      <w:pPr>
        <w:pStyle w:val="Akapitzlist"/>
        <w:numPr>
          <w:ilvl w:val="0"/>
          <w:numId w:val="5"/>
        </w:numPr>
        <w:spacing w:before="120" w:after="120" w:line="276" w:lineRule="auto"/>
        <w:contextualSpacing w:val="0"/>
        <w:jc w:val="both"/>
        <w:rPr>
          <w:rFonts w:cs="Arial"/>
        </w:rPr>
      </w:pPr>
      <w:r>
        <w:rPr>
          <w:rFonts w:eastAsia="Times New Roman" w:cs="Arial"/>
          <w:lang w:eastAsia="pl-PL"/>
        </w:rPr>
        <w:t>Przystań Miejska przy Stadionie Miejskim</w:t>
      </w:r>
      <w:r w:rsidRPr="009A017D">
        <w:rPr>
          <w:rFonts w:cs="Arial"/>
        </w:rPr>
        <w:t xml:space="preserve"> Miejska w </w:t>
      </w:r>
      <w:r>
        <w:rPr>
          <w:rFonts w:cs="Arial"/>
        </w:rPr>
        <w:t>Ciechanowcu, ul. Mostowa 8</w:t>
      </w:r>
      <w:r w:rsidRPr="009A017D">
        <w:rPr>
          <w:rFonts w:cs="Arial"/>
        </w:rPr>
        <w:t xml:space="preserve"> – lokalizacja – </w:t>
      </w:r>
      <w:r>
        <w:rPr>
          <w:rFonts w:cs="Arial"/>
        </w:rPr>
        <w:t>maszt monitoringu miejskiego</w:t>
      </w:r>
      <w:r w:rsidRPr="009A017D">
        <w:rPr>
          <w:rFonts w:cs="Arial"/>
        </w:rPr>
        <w:t xml:space="preserve">, współrzędne geograficzne: </w:t>
      </w:r>
      <w:r w:rsidRPr="003C5EC5">
        <w:rPr>
          <w:rFonts w:eastAsia="Times New Roman" w:cs="Arial"/>
          <w:color w:val="000000"/>
          <w:szCs w:val="24"/>
          <w:lang w:eastAsia="pl-PL"/>
        </w:rPr>
        <w:t>52.67878N</w:t>
      </w:r>
      <w:r w:rsidRPr="009A017D">
        <w:rPr>
          <w:rFonts w:eastAsia="Times New Roman" w:cs="Arial"/>
          <w:color w:val="000000"/>
          <w:szCs w:val="24"/>
          <w:lang w:eastAsia="pl-PL"/>
        </w:rPr>
        <w:t xml:space="preserve">, </w:t>
      </w:r>
      <w:r w:rsidRPr="003C5EC5">
        <w:rPr>
          <w:rFonts w:eastAsia="Times New Roman" w:cs="Arial"/>
          <w:color w:val="000000"/>
          <w:szCs w:val="24"/>
          <w:lang w:eastAsia="pl-PL"/>
        </w:rPr>
        <w:t>022.49507E</w:t>
      </w:r>
    </w:p>
    <w:p w14:paraId="4728C1CC" w14:textId="7E89A622" w:rsidR="00F31D39" w:rsidRDefault="00F31D39" w:rsidP="00E50EB7">
      <w:pPr>
        <w:pStyle w:val="Akapitzlist"/>
        <w:spacing w:before="120" w:after="120" w:line="276" w:lineRule="auto"/>
        <w:ind w:left="360"/>
        <w:contextualSpacing w:val="0"/>
        <w:jc w:val="both"/>
        <w:rPr>
          <w:rFonts w:cs="Arial"/>
        </w:rPr>
      </w:pPr>
      <w:r>
        <w:rPr>
          <w:rFonts w:cs="Arial"/>
        </w:rPr>
        <w:t>W</w:t>
      </w:r>
      <w:r w:rsidR="00184318" w:rsidRPr="00184318">
        <w:rPr>
          <w:rFonts w:cs="Arial"/>
        </w:rPr>
        <w:t xml:space="preserve">ęzły sieci szerokopasmowej są połączone ze sobą za pomocą łączy </w:t>
      </w:r>
      <w:r w:rsidR="00184318" w:rsidRPr="00B70638">
        <w:rPr>
          <w:rFonts w:cs="Arial"/>
        </w:rPr>
        <w:t xml:space="preserve">radioliniowych pomiędzy odpowiednimi punktami tj. topologii PTP </w:t>
      </w:r>
      <w:r w:rsidRPr="00B70638">
        <w:rPr>
          <w:rFonts w:cs="Arial"/>
        </w:rPr>
        <w:t>(rysunek</w:t>
      </w:r>
      <w:r w:rsidR="00B70638" w:rsidRPr="00B70638">
        <w:rPr>
          <w:rFonts w:cs="Arial"/>
        </w:rPr>
        <w:t xml:space="preserve"> Łącza szkieletowe - obecna sytuacja).</w:t>
      </w:r>
    </w:p>
    <w:p w14:paraId="3E5A138E" w14:textId="47F10ECF" w:rsidR="003C4C2B" w:rsidRDefault="00F31D39" w:rsidP="00E50EB7">
      <w:pPr>
        <w:pStyle w:val="Akapitzlist"/>
        <w:spacing w:before="120" w:after="120" w:line="276" w:lineRule="auto"/>
        <w:ind w:left="360"/>
        <w:contextualSpacing w:val="0"/>
        <w:jc w:val="both"/>
      </w:pPr>
      <w:r>
        <w:rPr>
          <w:rFonts w:cs="Arial"/>
        </w:rPr>
        <w:t>S</w:t>
      </w:r>
      <w:r w:rsidR="003C4C2B" w:rsidRPr="00184318">
        <w:rPr>
          <w:rFonts w:cs="Arial"/>
        </w:rPr>
        <w:t>ieć szkieletowa oparta jest na łączach radioliniowych pracujących w nielicencjonowanym paśmie częstotliwości 5,5 – 5,7 GHz</w:t>
      </w:r>
      <w:r w:rsidR="003C4C2B">
        <w:rPr>
          <w:rFonts w:cs="Arial"/>
        </w:rPr>
        <w:t>.</w:t>
      </w:r>
    </w:p>
    <w:p w14:paraId="098524B4" w14:textId="20AD16BD" w:rsidR="00184318" w:rsidRPr="00184318" w:rsidRDefault="00184318" w:rsidP="00FE74FA">
      <w:pPr>
        <w:pStyle w:val="Akapitzlist"/>
        <w:numPr>
          <w:ilvl w:val="0"/>
          <w:numId w:val="5"/>
        </w:numPr>
        <w:spacing w:before="120" w:after="120" w:line="276" w:lineRule="auto"/>
        <w:contextualSpacing w:val="0"/>
        <w:jc w:val="both"/>
        <w:rPr>
          <w:rFonts w:cs="Arial"/>
        </w:rPr>
      </w:pPr>
      <w:r w:rsidRPr="00184318">
        <w:rPr>
          <w:rFonts w:cs="Arial"/>
        </w:rPr>
        <w:lastRenderedPageBreak/>
        <w:t xml:space="preserve">(Point-to-Point) </w:t>
      </w:r>
      <w:r w:rsidR="00FB0A30" w:rsidRPr="00734D9D">
        <w:rPr>
          <w:rFonts w:cs="Arial"/>
          <w:b/>
          <w:noProof/>
          <w:color w:val="1F497D"/>
          <w:szCs w:val="24"/>
          <w:lang w:eastAsia="pl-PL"/>
        </w:rPr>
        <w:drawing>
          <wp:inline distT="0" distB="0" distL="0" distR="0" wp14:anchorId="19932634" wp14:editId="03DD1D4B">
            <wp:extent cx="5760720" cy="4244975"/>
            <wp:effectExtent l="0" t="0" r="0" b="3175"/>
            <wp:docPr id="41" name="Obraz 41" descr="C:\!!TOMEK\!!ULTRA\WIFI4EU\UM_Ciechanowiec\planowanie\ap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TOMEK\!!ULTRA\WIFI4EU\UM_Ciechanowiec\planowanie\ap0.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4244975"/>
                    </a:xfrm>
                    <a:prstGeom prst="rect">
                      <a:avLst/>
                    </a:prstGeom>
                    <a:noFill/>
                    <a:ln>
                      <a:noFill/>
                    </a:ln>
                  </pic:spPr>
                </pic:pic>
              </a:graphicData>
            </a:graphic>
          </wp:inline>
        </w:drawing>
      </w:r>
    </w:p>
    <w:p w14:paraId="77B9ADAD" w14:textId="0A655683" w:rsidR="00184318" w:rsidRPr="00184318" w:rsidRDefault="00184318" w:rsidP="00E50EB7">
      <w:pPr>
        <w:pStyle w:val="Akapitzlist"/>
        <w:spacing w:before="120" w:after="120" w:line="276" w:lineRule="auto"/>
        <w:contextualSpacing w:val="0"/>
        <w:jc w:val="both"/>
        <w:rPr>
          <w:rFonts w:cs="Arial"/>
          <w:i/>
          <w:iCs/>
          <w:sz w:val="18"/>
          <w:szCs w:val="18"/>
        </w:rPr>
      </w:pPr>
      <w:r w:rsidRPr="00184318">
        <w:rPr>
          <w:rFonts w:cs="Arial"/>
          <w:i/>
          <w:iCs/>
          <w:sz w:val="18"/>
          <w:szCs w:val="18"/>
        </w:rPr>
        <w:t xml:space="preserve"> Łącza szkieletowe</w:t>
      </w:r>
      <w:r w:rsidR="00E50EB7">
        <w:rPr>
          <w:rFonts w:cs="Arial"/>
          <w:i/>
          <w:iCs/>
          <w:sz w:val="18"/>
          <w:szCs w:val="18"/>
        </w:rPr>
        <w:t xml:space="preserve"> (obecna sytuacja)</w:t>
      </w:r>
      <w:r w:rsidRPr="00184318">
        <w:rPr>
          <w:rFonts w:cs="Arial"/>
          <w:i/>
          <w:iCs/>
          <w:sz w:val="18"/>
          <w:szCs w:val="18"/>
        </w:rPr>
        <w:t>.</w:t>
      </w:r>
    </w:p>
    <w:p w14:paraId="04196897" w14:textId="06B25154" w:rsidR="00FB0A30" w:rsidRPr="00B70638" w:rsidRDefault="002E7F2D" w:rsidP="00FE74FA">
      <w:pPr>
        <w:pStyle w:val="Akapitzlist"/>
        <w:numPr>
          <w:ilvl w:val="1"/>
          <w:numId w:val="26"/>
        </w:numPr>
        <w:spacing w:before="120" w:after="120"/>
        <w:jc w:val="both"/>
        <w:rPr>
          <w:b/>
          <w:bCs/>
        </w:rPr>
      </w:pPr>
      <w:r w:rsidRPr="00B70638">
        <w:rPr>
          <w:b/>
          <w:bCs/>
        </w:rPr>
        <w:t>Sieć dostępowa</w:t>
      </w:r>
      <w:r w:rsidR="00144505" w:rsidRPr="00B70638">
        <w:rPr>
          <w:b/>
          <w:bCs/>
        </w:rPr>
        <w:t xml:space="preserve"> (obecna sytuacja)</w:t>
      </w:r>
    </w:p>
    <w:p w14:paraId="3889DECB" w14:textId="00BC4677" w:rsidR="00FB0A30" w:rsidRDefault="00FB0A30" w:rsidP="00E50EB7">
      <w:pPr>
        <w:pStyle w:val="Akapitzlist"/>
        <w:spacing w:before="120" w:after="120"/>
        <w:contextualSpacing w:val="0"/>
        <w:jc w:val="both"/>
      </w:pPr>
      <w:r>
        <w:t>Lokalizacja punktów dostę</w:t>
      </w:r>
      <w:r w:rsidR="00F31D39">
        <w:t>p</w:t>
      </w:r>
      <w:r>
        <w:t>owych</w:t>
      </w:r>
    </w:p>
    <w:p w14:paraId="6CCA2602" w14:textId="0FEACF8F" w:rsidR="00FB0A30" w:rsidRPr="00F31D39" w:rsidRDefault="00FB0A30" w:rsidP="00E50EB7">
      <w:pPr>
        <w:autoSpaceDE w:val="0"/>
        <w:autoSpaceDN w:val="0"/>
        <w:adjustRightInd w:val="0"/>
        <w:spacing w:before="120" w:after="120" w:line="276" w:lineRule="auto"/>
        <w:ind w:left="360"/>
        <w:jc w:val="both"/>
        <w:rPr>
          <w:rFonts w:cs="Arial"/>
          <w:color w:val="000000"/>
        </w:rPr>
      </w:pPr>
      <w:r w:rsidRPr="00F31D39">
        <w:rPr>
          <w:rFonts w:cs="Arial"/>
          <w:color w:val="000000"/>
        </w:rPr>
        <w:t>Stacje bazowe sieci dostępowej składają się z Access Point-ów zewnętrznych i wewnętrznych.</w:t>
      </w:r>
    </w:p>
    <w:p w14:paraId="2221055A" w14:textId="1B42D531" w:rsidR="00FB0A30" w:rsidRPr="00F31D39" w:rsidRDefault="00FB0A30" w:rsidP="00E50EB7">
      <w:pPr>
        <w:autoSpaceDE w:val="0"/>
        <w:autoSpaceDN w:val="0"/>
        <w:adjustRightInd w:val="0"/>
        <w:spacing w:before="120" w:after="120" w:line="276" w:lineRule="auto"/>
        <w:ind w:left="360"/>
        <w:jc w:val="both"/>
        <w:rPr>
          <w:rFonts w:cs="Arial"/>
          <w:color w:val="000000"/>
        </w:rPr>
      </w:pPr>
      <w:r w:rsidRPr="00F31D39">
        <w:rPr>
          <w:rFonts w:cs="Arial"/>
          <w:color w:val="000000"/>
        </w:rPr>
        <w:t xml:space="preserve">Urządzenia pracują w nielicencjonowanym paśmie częstotliwości 2,4GHz i 5GHz. </w:t>
      </w:r>
    </w:p>
    <w:tbl>
      <w:tblPr>
        <w:tblW w:w="9605" w:type="dxa"/>
        <w:tblCellMar>
          <w:left w:w="70" w:type="dxa"/>
          <w:right w:w="70" w:type="dxa"/>
        </w:tblCellMar>
        <w:tblLook w:val="04A0" w:firstRow="1" w:lastRow="0" w:firstColumn="1" w:lastColumn="0" w:noHBand="0" w:noVBand="1"/>
      </w:tblPr>
      <w:tblGrid>
        <w:gridCol w:w="474"/>
        <w:gridCol w:w="6957"/>
        <w:gridCol w:w="2174"/>
      </w:tblGrid>
      <w:tr w:rsidR="00CB3B37" w:rsidRPr="009A017D" w14:paraId="7A281564" w14:textId="77777777" w:rsidTr="00100C67">
        <w:trPr>
          <w:trHeight w:val="277"/>
        </w:trPr>
        <w:tc>
          <w:tcPr>
            <w:tcW w:w="9605"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2FCF14" w14:textId="77777777" w:rsidR="00CB3B37" w:rsidRPr="009A017D" w:rsidRDefault="00CB3B37" w:rsidP="00E50EB7">
            <w:pPr>
              <w:spacing w:before="120" w:after="120" w:line="276" w:lineRule="auto"/>
              <w:jc w:val="both"/>
              <w:rPr>
                <w:rFonts w:eastAsia="Times New Roman" w:cs="Arial"/>
                <w:b/>
                <w:bCs/>
                <w:color w:val="000000"/>
                <w:szCs w:val="24"/>
                <w:lang w:eastAsia="pl-PL"/>
              </w:rPr>
            </w:pPr>
            <w:r w:rsidRPr="009A017D">
              <w:rPr>
                <w:rFonts w:eastAsia="Times New Roman" w:cs="Arial"/>
                <w:b/>
                <w:bCs/>
                <w:color w:val="000000"/>
                <w:szCs w:val="24"/>
                <w:lang w:eastAsia="pl-PL"/>
              </w:rPr>
              <w:t>Zewnętrzne Punkty Dostępu</w:t>
            </w:r>
            <w:r>
              <w:rPr>
                <w:rFonts w:eastAsia="Times New Roman" w:cs="Arial"/>
                <w:b/>
                <w:bCs/>
                <w:color w:val="000000"/>
                <w:szCs w:val="24"/>
                <w:lang w:eastAsia="pl-PL"/>
              </w:rPr>
              <w:t xml:space="preserve"> – obecna sytuacja</w:t>
            </w:r>
          </w:p>
        </w:tc>
      </w:tr>
      <w:tr w:rsidR="00CB3B37" w:rsidRPr="009A017D" w14:paraId="233D1326" w14:textId="77777777" w:rsidTr="00100C67">
        <w:trPr>
          <w:trHeight w:val="424"/>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6EC9A971" w14:textId="77777777" w:rsidR="00CB3B37" w:rsidRPr="009A017D" w:rsidRDefault="00CB3B37" w:rsidP="00E50EB7">
            <w:pPr>
              <w:spacing w:before="120" w:after="120" w:line="276" w:lineRule="auto"/>
              <w:jc w:val="both"/>
              <w:rPr>
                <w:rFonts w:eastAsia="Times New Roman" w:cs="Arial"/>
                <w:color w:val="000000"/>
                <w:szCs w:val="24"/>
                <w:lang w:eastAsia="pl-PL"/>
              </w:rPr>
            </w:pPr>
            <w:r w:rsidRPr="009A017D">
              <w:rPr>
                <w:rFonts w:eastAsia="Times New Roman" w:cs="Arial"/>
                <w:color w:val="000000"/>
                <w:szCs w:val="24"/>
                <w:lang w:eastAsia="pl-PL"/>
              </w:rPr>
              <w:t>Lp.</w:t>
            </w:r>
          </w:p>
        </w:tc>
        <w:tc>
          <w:tcPr>
            <w:tcW w:w="6957" w:type="dxa"/>
            <w:tcBorders>
              <w:top w:val="nil"/>
              <w:left w:val="nil"/>
              <w:bottom w:val="single" w:sz="4" w:space="0" w:color="auto"/>
              <w:right w:val="single" w:sz="4" w:space="0" w:color="auto"/>
            </w:tcBorders>
            <w:shd w:val="clear" w:color="auto" w:fill="auto"/>
            <w:noWrap/>
            <w:vAlign w:val="center"/>
            <w:hideMark/>
          </w:tcPr>
          <w:p w14:paraId="497647AA" w14:textId="77777777" w:rsidR="00CB3B37" w:rsidRPr="009A017D" w:rsidRDefault="00CB3B37" w:rsidP="00E50EB7">
            <w:pPr>
              <w:spacing w:before="120" w:after="120" w:line="276" w:lineRule="auto"/>
              <w:jc w:val="both"/>
              <w:rPr>
                <w:rFonts w:eastAsia="Times New Roman" w:cs="Arial"/>
                <w:color w:val="000000"/>
                <w:szCs w:val="24"/>
                <w:lang w:eastAsia="pl-PL"/>
              </w:rPr>
            </w:pPr>
            <w:r w:rsidRPr="009A017D">
              <w:rPr>
                <w:rFonts w:eastAsia="Times New Roman" w:cs="Arial"/>
                <w:color w:val="000000"/>
                <w:szCs w:val="24"/>
                <w:lang w:eastAsia="pl-PL"/>
              </w:rPr>
              <w:t>Miejsce</w:t>
            </w:r>
          </w:p>
        </w:tc>
        <w:tc>
          <w:tcPr>
            <w:tcW w:w="2174" w:type="dxa"/>
            <w:tcBorders>
              <w:top w:val="nil"/>
              <w:left w:val="nil"/>
              <w:bottom w:val="single" w:sz="4" w:space="0" w:color="auto"/>
              <w:right w:val="single" w:sz="4" w:space="0" w:color="auto"/>
            </w:tcBorders>
            <w:shd w:val="clear" w:color="auto" w:fill="auto"/>
            <w:noWrap/>
            <w:vAlign w:val="center"/>
            <w:hideMark/>
          </w:tcPr>
          <w:p w14:paraId="59A82916" w14:textId="77777777" w:rsidR="00CB3B37" w:rsidRPr="009A017D" w:rsidRDefault="00CB3B37" w:rsidP="00E50EB7">
            <w:pPr>
              <w:spacing w:before="120" w:after="120" w:line="276" w:lineRule="auto"/>
              <w:jc w:val="both"/>
              <w:rPr>
                <w:rFonts w:eastAsia="Times New Roman" w:cs="Arial"/>
                <w:color w:val="000000"/>
                <w:szCs w:val="24"/>
                <w:lang w:eastAsia="pl-PL"/>
              </w:rPr>
            </w:pPr>
            <w:r w:rsidRPr="009A017D">
              <w:rPr>
                <w:rFonts w:eastAsia="Times New Roman" w:cs="Arial"/>
                <w:color w:val="000000"/>
                <w:szCs w:val="24"/>
                <w:lang w:eastAsia="pl-PL"/>
              </w:rPr>
              <w:t>Adres</w:t>
            </w:r>
          </w:p>
        </w:tc>
      </w:tr>
      <w:tr w:rsidR="00CB3B37" w:rsidRPr="009A017D" w14:paraId="11633B8E" w14:textId="77777777" w:rsidTr="00100C67">
        <w:trPr>
          <w:trHeight w:val="87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791470B1" w14:textId="77777777" w:rsidR="00CB3B37" w:rsidRPr="009A017D" w:rsidRDefault="00CB3B37" w:rsidP="00E50EB7">
            <w:pPr>
              <w:spacing w:before="120" w:after="120" w:line="276" w:lineRule="auto"/>
              <w:jc w:val="both"/>
              <w:rPr>
                <w:rFonts w:eastAsia="Times New Roman" w:cs="Arial"/>
                <w:color w:val="000000"/>
                <w:szCs w:val="24"/>
                <w:lang w:eastAsia="pl-PL"/>
              </w:rPr>
            </w:pPr>
            <w:r w:rsidRPr="009A017D">
              <w:rPr>
                <w:rFonts w:eastAsia="Times New Roman" w:cs="Arial"/>
                <w:color w:val="000000"/>
                <w:szCs w:val="24"/>
                <w:lang w:eastAsia="pl-PL"/>
              </w:rPr>
              <w:t>1</w:t>
            </w:r>
          </w:p>
        </w:tc>
        <w:tc>
          <w:tcPr>
            <w:tcW w:w="6957" w:type="dxa"/>
            <w:tcBorders>
              <w:top w:val="nil"/>
              <w:left w:val="nil"/>
              <w:bottom w:val="single" w:sz="4" w:space="0" w:color="auto"/>
              <w:right w:val="single" w:sz="4" w:space="0" w:color="auto"/>
            </w:tcBorders>
            <w:shd w:val="clear" w:color="auto" w:fill="auto"/>
            <w:noWrap/>
            <w:vAlign w:val="center"/>
            <w:hideMark/>
          </w:tcPr>
          <w:p w14:paraId="203438FA" w14:textId="77777777" w:rsidR="00CB3B37" w:rsidRPr="009A017D" w:rsidRDefault="00CB3B37" w:rsidP="00E50EB7">
            <w:pPr>
              <w:spacing w:before="120" w:after="120" w:line="276" w:lineRule="auto"/>
              <w:jc w:val="both"/>
              <w:rPr>
                <w:rFonts w:eastAsia="Times New Roman" w:cs="Arial"/>
                <w:color w:val="000000"/>
                <w:szCs w:val="24"/>
                <w:lang w:eastAsia="pl-PL"/>
              </w:rPr>
            </w:pPr>
            <w:r w:rsidRPr="009A017D">
              <w:rPr>
                <w:rFonts w:eastAsia="Times New Roman" w:cs="Arial"/>
                <w:color w:val="000000"/>
                <w:szCs w:val="24"/>
                <w:lang w:eastAsia="pl-PL"/>
              </w:rPr>
              <w:t>Urząd Miejski w C</w:t>
            </w:r>
            <w:r>
              <w:rPr>
                <w:rFonts w:eastAsia="Times New Roman" w:cs="Arial"/>
                <w:color w:val="000000"/>
                <w:szCs w:val="24"/>
                <w:lang w:eastAsia="pl-PL"/>
              </w:rPr>
              <w:t xml:space="preserve">iechanowcu </w:t>
            </w:r>
            <w:r w:rsidRPr="009A017D">
              <w:rPr>
                <w:rFonts w:eastAsia="Times New Roman" w:cs="Arial"/>
                <w:color w:val="000000"/>
                <w:szCs w:val="24"/>
                <w:lang w:eastAsia="pl-PL"/>
              </w:rPr>
              <w:t>– montaż na maszcie – dach budynku</w:t>
            </w:r>
          </w:p>
        </w:tc>
        <w:tc>
          <w:tcPr>
            <w:tcW w:w="2174" w:type="dxa"/>
            <w:tcBorders>
              <w:top w:val="nil"/>
              <w:left w:val="nil"/>
              <w:bottom w:val="single" w:sz="4" w:space="0" w:color="auto"/>
              <w:right w:val="single" w:sz="4" w:space="0" w:color="auto"/>
            </w:tcBorders>
            <w:shd w:val="clear" w:color="auto" w:fill="auto"/>
            <w:noWrap/>
            <w:vAlign w:val="center"/>
            <w:hideMark/>
          </w:tcPr>
          <w:p w14:paraId="0E7AA045" w14:textId="77777777" w:rsidR="00CB3B37" w:rsidRPr="009A017D" w:rsidRDefault="00CB3B37" w:rsidP="00E50EB7">
            <w:pPr>
              <w:spacing w:before="120" w:after="120" w:line="276" w:lineRule="auto"/>
              <w:jc w:val="both"/>
              <w:rPr>
                <w:rFonts w:eastAsia="Times New Roman" w:cs="Arial"/>
                <w:color w:val="000000"/>
                <w:szCs w:val="24"/>
                <w:lang w:eastAsia="pl-PL"/>
              </w:rPr>
            </w:pPr>
            <w:r w:rsidRPr="009A017D">
              <w:rPr>
                <w:rFonts w:eastAsia="Times New Roman" w:cs="Arial"/>
                <w:color w:val="000000"/>
                <w:szCs w:val="24"/>
                <w:lang w:eastAsia="pl-PL"/>
              </w:rPr>
              <w:t xml:space="preserve">ul. </w:t>
            </w:r>
            <w:r>
              <w:rPr>
                <w:rFonts w:eastAsia="Times New Roman" w:cs="Arial"/>
                <w:color w:val="000000"/>
                <w:szCs w:val="24"/>
                <w:lang w:eastAsia="pl-PL"/>
              </w:rPr>
              <w:t>Mickiewicza 1</w:t>
            </w:r>
          </w:p>
        </w:tc>
      </w:tr>
      <w:tr w:rsidR="00CB3B37" w:rsidRPr="009A017D" w14:paraId="37E6F004" w14:textId="77777777" w:rsidTr="00100C67">
        <w:trPr>
          <w:trHeight w:val="87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26F06AD0" w14:textId="77777777" w:rsidR="00CB3B37" w:rsidRPr="009A017D" w:rsidRDefault="00CB3B37" w:rsidP="00E50EB7">
            <w:pPr>
              <w:spacing w:before="120" w:after="120" w:line="276" w:lineRule="auto"/>
              <w:jc w:val="both"/>
              <w:rPr>
                <w:rFonts w:eastAsia="Times New Roman" w:cs="Arial"/>
                <w:color w:val="000000"/>
                <w:szCs w:val="24"/>
                <w:lang w:eastAsia="pl-PL"/>
              </w:rPr>
            </w:pPr>
            <w:r w:rsidRPr="009A017D">
              <w:rPr>
                <w:rFonts w:eastAsia="Times New Roman" w:cs="Arial"/>
                <w:color w:val="000000"/>
                <w:szCs w:val="24"/>
                <w:lang w:eastAsia="pl-PL"/>
              </w:rPr>
              <w:t>2</w:t>
            </w:r>
          </w:p>
        </w:tc>
        <w:tc>
          <w:tcPr>
            <w:tcW w:w="6957" w:type="dxa"/>
            <w:tcBorders>
              <w:top w:val="nil"/>
              <w:left w:val="nil"/>
              <w:bottom w:val="single" w:sz="4" w:space="0" w:color="auto"/>
              <w:right w:val="single" w:sz="4" w:space="0" w:color="auto"/>
            </w:tcBorders>
            <w:shd w:val="clear" w:color="auto" w:fill="auto"/>
            <w:noWrap/>
            <w:vAlign w:val="center"/>
            <w:hideMark/>
          </w:tcPr>
          <w:p w14:paraId="703E7830" w14:textId="77777777" w:rsidR="00CB3B37" w:rsidRPr="009A017D" w:rsidRDefault="00CB3B37" w:rsidP="00E50EB7">
            <w:pPr>
              <w:spacing w:before="120" w:after="120" w:line="276" w:lineRule="auto"/>
              <w:jc w:val="both"/>
              <w:rPr>
                <w:rFonts w:eastAsia="Times New Roman" w:cs="Arial"/>
                <w:color w:val="000000"/>
                <w:szCs w:val="24"/>
                <w:lang w:eastAsia="pl-PL"/>
              </w:rPr>
            </w:pPr>
            <w:r w:rsidRPr="009A017D">
              <w:rPr>
                <w:rFonts w:eastAsia="Times New Roman" w:cs="Arial"/>
                <w:color w:val="000000"/>
                <w:szCs w:val="24"/>
                <w:lang w:eastAsia="pl-PL"/>
              </w:rPr>
              <w:t>Urząd Miejski w C</w:t>
            </w:r>
            <w:r>
              <w:rPr>
                <w:rFonts w:eastAsia="Times New Roman" w:cs="Arial"/>
                <w:color w:val="000000"/>
                <w:szCs w:val="24"/>
                <w:lang w:eastAsia="pl-PL"/>
              </w:rPr>
              <w:t xml:space="preserve">iechanowcu </w:t>
            </w:r>
            <w:r w:rsidRPr="009A017D">
              <w:rPr>
                <w:rFonts w:eastAsia="Times New Roman" w:cs="Arial"/>
                <w:color w:val="000000"/>
                <w:szCs w:val="24"/>
                <w:lang w:eastAsia="pl-PL"/>
              </w:rPr>
              <w:t>– montaż na maszcie – dach budynku</w:t>
            </w:r>
          </w:p>
        </w:tc>
        <w:tc>
          <w:tcPr>
            <w:tcW w:w="2174" w:type="dxa"/>
            <w:tcBorders>
              <w:top w:val="nil"/>
              <w:left w:val="nil"/>
              <w:bottom w:val="single" w:sz="4" w:space="0" w:color="auto"/>
              <w:right w:val="single" w:sz="4" w:space="0" w:color="auto"/>
            </w:tcBorders>
            <w:shd w:val="clear" w:color="auto" w:fill="auto"/>
            <w:noWrap/>
            <w:vAlign w:val="center"/>
            <w:hideMark/>
          </w:tcPr>
          <w:p w14:paraId="2795C658" w14:textId="77777777" w:rsidR="00CB3B37" w:rsidRPr="009A017D" w:rsidRDefault="00CB3B37" w:rsidP="00E50EB7">
            <w:pPr>
              <w:spacing w:before="120" w:after="120" w:line="276" w:lineRule="auto"/>
              <w:jc w:val="both"/>
              <w:rPr>
                <w:rFonts w:eastAsia="Times New Roman" w:cs="Arial"/>
                <w:color w:val="000000"/>
                <w:szCs w:val="24"/>
                <w:lang w:eastAsia="pl-PL"/>
              </w:rPr>
            </w:pPr>
            <w:r w:rsidRPr="009A017D">
              <w:rPr>
                <w:rFonts w:eastAsia="Times New Roman" w:cs="Arial"/>
                <w:color w:val="000000"/>
                <w:szCs w:val="24"/>
                <w:lang w:eastAsia="pl-PL"/>
              </w:rPr>
              <w:t xml:space="preserve">ul. </w:t>
            </w:r>
            <w:r>
              <w:rPr>
                <w:rFonts w:eastAsia="Times New Roman" w:cs="Arial"/>
                <w:color w:val="000000"/>
                <w:szCs w:val="24"/>
                <w:lang w:eastAsia="pl-PL"/>
              </w:rPr>
              <w:t>Mickiewicza 1</w:t>
            </w:r>
          </w:p>
        </w:tc>
      </w:tr>
      <w:tr w:rsidR="00CB3B37" w:rsidRPr="009A017D" w14:paraId="49A16951" w14:textId="77777777" w:rsidTr="00100C67">
        <w:trPr>
          <w:trHeight w:val="87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31929F52" w14:textId="77777777" w:rsidR="00CB3B37" w:rsidRPr="009A017D" w:rsidRDefault="00CB3B37" w:rsidP="00E50EB7">
            <w:pPr>
              <w:spacing w:before="120" w:after="120" w:line="276" w:lineRule="auto"/>
              <w:jc w:val="both"/>
              <w:rPr>
                <w:rFonts w:eastAsia="Times New Roman" w:cs="Arial"/>
                <w:color w:val="000000"/>
                <w:szCs w:val="24"/>
                <w:lang w:eastAsia="pl-PL"/>
              </w:rPr>
            </w:pPr>
            <w:r w:rsidRPr="009A017D">
              <w:rPr>
                <w:rFonts w:eastAsia="Times New Roman" w:cs="Arial"/>
                <w:color w:val="000000"/>
                <w:szCs w:val="24"/>
                <w:lang w:eastAsia="pl-PL"/>
              </w:rPr>
              <w:t>3</w:t>
            </w:r>
          </w:p>
        </w:tc>
        <w:tc>
          <w:tcPr>
            <w:tcW w:w="6957" w:type="dxa"/>
            <w:tcBorders>
              <w:top w:val="nil"/>
              <w:left w:val="nil"/>
              <w:bottom w:val="single" w:sz="4" w:space="0" w:color="auto"/>
              <w:right w:val="single" w:sz="4" w:space="0" w:color="auto"/>
            </w:tcBorders>
            <w:shd w:val="clear" w:color="auto" w:fill="auto"/>
            <w:noWrap/>
            <w:vAlign w:val="center"/>
            <w:hideMark/>
          </w:tcPr>
          <w:p w14:paraId="60F6ECC5" w14:textId="77777777" w:rsidR="00CB3B37" w:rsidRPr="009A017D" w:rsidRDefault="00CB3B37" w:rsidP="00E50EB7">
            <w:pPr>
              <w:spacing w:before="120" w:after="120" w:line="276" w:lineRule="auto"/>
              <w:jc w:val="both"/>
              <w:rPr>
                <w:rFonts w:eastAsia="Times New Roman" w:cs="Arial"/>
                <w:color w:val="000000"/>
                <w:szCs w:val="24"/>
                <w:lang w:eastAsia="pl-PL"/>
              </w:rPr>
            </w:pPr>
            <w:r w:rsidRPr="009A017D">
              <w:rPr>
                <w:rFonts w:eastAsia="Times New Roman" w:cs="Arial"/>
                <w:color w:val="000000"/>
                <w:szCs w:val="24"/>
                <w:lang w:eastAsia="pl-PL"/>
              </w:rPr>
              <w:t>Urząd Miejski w C</w:t>
            </w:r>
            <w:r>
              <w:rPr>
                <w:rFonts w:eastAsia="Times New Roman" w:cs="Arial"/>
                <w:color w:val="000000"/>
                <w:szCs w:val="24"/>
                <w:lang w:eastAsia="pl-PL"/>
              </w:rPr>
              <w:t xml:space="preserve">iechanowcu </w:t>
            </w:r>
            <w:r w:rsidRPr="009A017D">
              <w:rPr>
                <w:rFonts w:eastAsia="Times New Roman" w:cs="Arial"/>
                <w:color w:val="000000"/>
                <w:szCs w:val="24"/>
                <w:lang w:eastAsia="pl-PL"/>
              </w:rPr>
              <w:t>– montaż na maszcie – dach budynku</w:t>
            </w:r>
          </w:p>
        </w:tc>
        <w:tc>
          <w:tcPr>
            <w:tcW w:w="2174" w:type="dxa"/>
            <w:tcBorders>
              <w:top w:val="nil"/>
              <w:left w:val="nil"/>
              <w:bottom w:val="single" w:sz="4" w:space="0" w:color="auto"/>
              <w:right w:val="single" w:sz="4" w:space="0" w:color="auto"/>
            </w:tcBorders>
            <w:shd w:val="clear" w:color="auto" w:fill="auto"/>
            <w:noWrap/>
            <w:vAlign w:val="center"/>
            <w:hideMark/>
          </w:tcPr>
          <w:p w14:paraId="7BE6358D" w14:textId="77777777" w:rsidR="00CB3B37" w:rsidRPr="009A017D" w:rsidRDefault="00CB3B37" w:rsidP="00E50EB7">
            <w:pPr>
              <w:spacing w:before="120" w:after="120" w:line="276" w:lineRule="auto"/>
              <w:jc w:val="both"/>
              <w:rPr>
                <w:rFonts w:eastAsia="Times New Roman" w:cs="Arial"/>
                <w:color w:val="000000"/>
                <w:szCs w:val="24"/>
                <w:lang w:eastAsia="pl-PL"/>
              </w:rPr>
            </w:pPr>
            <w:r w:rsidRPr="009A017D">
              <w:rPr>
                <w:rFonts w:eastAsia="Times New Roman" w:cs="Arial"/>
                <w:color w:val="000000"/>
                <w:szCs w:val="24"/>
                <w:lang w:eastAsia="pl-PL"/>
              </w:rPr>
              <w:t xml:space="preserve">ul. </w:t>
            </w:r>
            <w:r>
              <w:rPr>
                <w:rFonts w:eastAsia="Times New Roman" w:cs="Arial"/>
                <w:color w:val="000000"/>
                <w:szCs w:val="24"/>
                <w:lang w:eastAsia="pl-PL"/>
              </w:rPr>
              <w:t>Mickiewicza 1</w:t>
            </w:r>
          </w:p>
        </w:tc>
      </w:tr>
      <w:tr w:rsidR="00CB3B37" w:rsidRPr="009A017D" w14:paraId="4CE93AE9" w14:textId="77777777" w:rsidTr="00100C67">
        <w:trPr>
          <w:trHeight w:val="87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50523572" w14:textId="77777777" w:rsidR="00CB3B37" w:rsidRPr="009A017D" w:rsidRDefault="00CB3B37" w:rsidP="00E50EB7">
            <w:pPr>
              <w:spacing w:before="120" w:after="120" w:line="276" w:lineRule="auto"/>
              <w:jc w:val="both"/>
              <w:rPr>
                <w:rFonts w:eastAsia="Times New Roman" w:cs="Arial"/>
                <w:color w:val="000000"/>
                <w:szCs w:val="24"/>
                <w:lang w:eastAsia="pl-PL"/>
              </w:rPr>
            </w:pPr>
            <w:r w:rsidRPr="009A017D">
              <w:rPr>
                <w:rFonts w:eastAsia="Times New Roman" w:cs="Arial"/>
                <w:color w:val="000000"/>
                <w:szCs w:val="24"/>
                <w:lang w:eastAsia="pl-PL"/>
              </w:rPr>
              <w:lastRenderedPageBreak/>
              <w:t>4</w:t>
            </w:r>
          </w:p>
        </w:tc>
        <w:tc>
          <w:tcPr>
            <w:tcW w:w="6957" w:type="dxa"/>
            <w:tcBorders>
              <w:top w:val="nil"/>
              <w:left w:val="nil"/>
              <w:bottom w:val="single" w:sz="4" w:space="0" w:color="auto"/>
              <w:right w:val="single" w:sz="4" w:space="0" w:color="auto"/>
            </w:tcBorders>
            <w:shd w:val="clear" w:color="auto" w:fill="auto"/>
            <w:noWrap/>
            <w:vAlign w:val="center"/>
            <w:hideMark/>
          </w:tcPr>
          <w:p w14:paraId="7CD93B44" w14:textId="77777777" w:rsidR="00CB3B37" w:rsidRPr="009A017D" w:rsidRDefault="00CB3B37" w:rsidP="00E50EB7">
            <w:pPr>
              <w:spacing w:before="120" w:after="120" w:line="276" w:lineRule="auto"/>
              <w:jc w:val="both"/>
              <w:rPr>
                <w:rFonts w:eastAsia="Times New Roman" w:cs="Arial"/>
                <w:color w:val="000000"/>
                <w:szCs w:val="24"/>
                <w:lang w:eastAsia="pl-PL"/>
              </w:rPr>
            </w:pPr>
            <w:r w:rsidRPr="00A53FAA">
              <w:rPr>
                <w:rFonts w:eastAsia="Times New Roman" w:cs="Arial"/>
                <w:color w:val="000000"/>
                <w:szCs w:val="24"/>
                <w:lang w:eastAsia="pl-PL"/>
              </w:rPr>
              <w:t>Miejska Biblioteka Publiczna w Ciechanowcu</w:t>
            </w:r>
            <w:r w:rsidRPr="009A017D">
              <w:rPr>
                <w:rFonts w:eastAsia="Times New Roman" w:cs="Arial"/>
                <w:color w:val="000000"/>
                <w:szCs w:val="24"/>
                <w:lang w:eastAsia="pl-PL"/>
              </w:rPr>
              <w:t xml:space="preserve"> – montaż na maszcie – dach budynku</w:t>
            </w:r>
          </w:p>
        </w:tc>
        <w:tc>
          <w:tcPr>
            <w:tcW w:w="2174" w:type="dxa"/>
            <w:tcBorders>
              <w:top w:val="nil"/>
              <w:left w:val="nil"/>
              <w:bottom w:val="single" w:sz="4" w:space="0" w:color="auto"/>
              <w:right w:val="single" w:sz="4" w:space="0" w:color="auto"/>
            </w:tcBorders>
            <w:shd w:val="clear" w:color="auto" w:fill="auto"/>
            <w:noWrap/>
            <w:vAlign w:val="center"/>
            <w:hideMark/>
          </w:tcPr>
          <w:p w14:paraId="34C38C46" w14:textId="77777777" w:rsidR="00CB3B37" w:rsidRPr="009A017D" w:rsidRDefault="00CB3B37" w:rsidP="00E50EB7">
            <w:pPr>
              <w:spacing w:before="120" w:after="120" w:line="276" w:lineRule="auto"/>
              <w:jc w:val="both"/>
              <w:rPr>
                <w:rFonts w:eastAsia="Times New Roman" w:cs="Arial"/>
                <w:color w:val="000000"/>
                <w:szCs w:val="24"/>
                <w:lang w:eastAsia="pl-PL"/>
              </w:rPr>
            </w:pPr>
            <w:r w:rsidRPr="009A017D">
              <w:rPr>
                <w:rFonts w:eastAsia="Times New Roman" w:cs="Arial"/>
                <w:color w:val="000000"/>
                <w:szCs w:val="24"/>
                <w:lang w:eastAsia="pl-PL"/>
              </w:rPr>
              <w:t xml:space="preserve">ul. </w:t>
            </w:r>
            <w:r>
              <w:rPr>
                <w:rFonts w:eastAsia="Times New Roman" w:cs="Arial"/>
                <w:color w:val="000000"/>
                <w:szCs w:val="24"/>
                <w:lang w:eastAsia="pl-PL"/>
              </w:rPr>
              <w:t>Mostowa 8</w:t>
            </w:r>
          </w:p>
        </w:tc>
      </w:tr>
      <w:tr w:rsidR="00CB3B37" w:rsidRPr="009A017D" w14:paraId="658DBCD1" w14:textId="77777777" w:rsidTr="00100C67">
        <w:trPr>
          <w:trHeight w:val="87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2A85E28C" w14:textId="77777777" w:rsidR="00CB3B37" w:rsidRPr="009A017D" w:rsidRDefault="00CB3B37" w:rsidP="00E50EB7">
            <w:pPr>
              <w:spacing w:before="120" w:after="120" w:line="276" w:lineRule="auto"/>
              <w:jc w:val="both"/>
              <w:rPr>
                <w:rFonts w:eastAsia="Times New Roman" w:cs="Arial"/>
                <w:color w:val="000000"/>
                <w:szCs w:val="24"/>
                <w:lang w:eastAsia="pl-PL"/>
              </w:rPr>
            </w:pPr>
            <w:r w:rsidRPr="009A017D">
              <w:rPr>
                <w:rFonts w:eastAsia="Times New Roman" w:cs="Arial"/>
                <w:color w:val="000000"/>
                <w:szCs w:val="24"/>
                <w:lang w:eastAsia="pl-PL"/>
              </w:rPr>
              <w:t>5</w:t>
            </w:r>
          </w:p>
        </w:tc>
        <w:tc>
          <w:tcPr>
            <w:tcW w:w="6957" w:type="dxa"/>
            <w:tcBorders>
              <w:top w:val="nil"/>
              <w:left w:val="nil"/>
              <w:bottom w:val="single" w:sz="4" w:space="0" w:color="auto"/>
              <w:right w:val="single" w:sz="4" w:space="0" w:color="auto"/>
            </w:tcBorders>
            <w:shd w:val="clear" w:color="auto" w:fill="auto"/>
            <w:noWrap/>
            <w:vAlign w:val="center"/>
            <w:hideMark/>
          </w:tcPr>
          <w:p w14:paraId="6D50EFE5" w14:textId="77777777" w:rsidR="00CB3B37" w:rsidRPr="009A017D" w:rsidRDefault="00CB3B37" w:rsidP="00E50EB7">
            <w:pPr>
              <w:spacing w:before="120" w:after="120" w:line="276" w:lineRule="auto"/>
              <w:jc w:val="both"/>
              <w:rPr>
                <w:rFonts w:eastAsia="Times New Roman" w:cs="Arial"/>
                <w:color w:val="000000"/>
                <w:szCs w:val="24"/>
                <w:lang w:eastAsia="pl-PL"/>
              </w:rPr>
            </w:pPr>
            <w:r>
              <w:rPr>
                <w:rFonts w:eastAsia="Times New Roman" w:cs="Arial"/>
                <w:lang w:eastAsia="pl-PL"/>
              </w:rPr>
              <w:t>Przystań Miejska przy Stadionie Miejskim w Ciechanowcu</w:t>
            </w:r>
            <w:r w:rsidRPr="009A017D">
              <w:rPr>
                <w:rFonts w:eastAsia="Times New Roman" w:cs="Arial"/>
                <w:color w:val="000000"/>
                <w:szCs w:val="24"/>
                <w:lang w:eastAsia="pl-PL"/>
              </w:rPr>
              <w:t xml:space="preserve"> – montaż na maszcie – dach budynku</w:t>
            </w:r>
          </w:p>
        </w:tc>
        <w:tc>
          <w:tcPr>
            <w:tcW w:w="2174" w:type="dxa"/>
            <w:tcBorders>
              <w:top w:val="nil"/>
              <w:left w:val="nil"/>
              <w:bottom w:val="single" w:sz="4" w:space="0" w:color="auto"/>
              <w:right w:val="single" w:sz="4" w:space="0" w:color="auto"/>
            </w:tcBorders>
            <w:shd w:val="clear" w:color="auto" w:fill="auto"/>
            <w:noWrap/>
            <w:vAlign w:val="center"/>
            <w:hideMark/>
          </w:tcPr>
          <w:p w14:paraId="551018A1" w14:textId="77777777" w:rsidR="00CB3B37" w:rsidRPr="009A017D" w:rsidRDefault="00CB3B37" w:rsidP="00E50EB7">
            <w:pPr>
              <w:spacing w:before="120" w:after="120" w:line="276" w:lineRule="auto"/>
              <w:jc w:val="both"/>
              <w:rPr>
                <w:rFonts w:eastAsia="Times New Roman" w:cs="Arial"/>
                <w:color w:val="000000"/>
                <w:szCs w:val="24"/>
                <w:lang w:eastAsia="pl-PL"/>
              </w:rPr>
            </w:pPr>
            <w:r w:rsidRPr="009A017D">
              <w:rPr>
                <w:rFonts w:eastAsia="Times New Roman" w:cs="Arial"/>
                <w:color w:val="000000"/>
                <w:szCs w:val="24"/>
                <w:lang w:eastAsia="pl-PL"/>
              </w:rPr>
              <w:t xml:space="preserve">ul. </w:t>
            </w:r>
            <w:r>
              <w:rPr>
                <w:rFonts w:eastAsia="Times New Roman" w:cs="Arial"/>
                <w:color w:val="000000"/>
                <w:szCs w:val="24"/>
                <w:lang w:eastAsia="pl-PL"/>
              </w:rPr>
              <w:t>Mostowa 1</w:t>
            </w:r>
          </w:p>
        </w:tc>
      </w:tr>
      <w:tr w:rsidR="00CB3B37" w:rsidRPr="009A017D" w14:paraId="003878F1" w14:textId="77777777" w:rsidTr="00100C67">
        <w:trPr>
          <w:trHeight w:val="875"/>
        </w:trPr>
        <w:tc>
          <w:tcPr>
            <w:tcW w:w="474" w:type="dxa"/>
            <w:tcBorders>
              <w:top w:val="nil"/>
              <w:left w:val="single" w:sz="4" w:space="0" w:color="auto"/>
              <w:bottom w:val="nil"/>
              <w:right w:val="single" w:sz="4" w:space="0" w:color="auto"/>
            </w:tcBorders>
            <w:shd w:val="clear" w:color="auto" w:fill="auto"/>
            <w:noWrap/>
            <w:vAlign w:val="center"/>
            <w:hideMark/>
          </w:tcPr>
          <w:p w14:paraId="09918016" w14:textId="77777777" w:rsidR="00CB3B37" w:rsidRPr="009A017D" w:rsidRDefault="00CB3B37" w:rsidP="00E50EB7">
            <w:pPr>
              <w:spacing w:before="120" w:after="120" w:line="276" w:lineRule="auto"/>
              <w:jc w:val="both"/>
              <w:rPr>
                <w:rFonts w:eastAsia="Times New Roman" w:cs="Arial"/>
                <w:color w:val="000000"/>
                <w:szCs w:val="24"/>
                <w:lang w:eastAsia="pl-PL"/>
              </w:rPr>
            </w:pPr>
            <w:r w:rsidRPr="009A017D">
              <w:rPr>
                <w:rFonts w:eastAsia="Times New Roman" w:cs="Arial"/>
                <w:color w:val="000000"/>
                <w:szCs w:val="24"/>
                <w:lang w:eastAsia="pl-PL"/>
              </w:rPr>
              <w:t>6</w:t>
            </w:r>
          </w:p>
        </w:tc>
        <w:tc>
          <w:tcPr>
            <w:tcW w:w="6957" w:type="dxa"/>
            <w:tcBorders>
              <w:top w:val="nil"/>
              <w:left w:val="nil"/>
              <w:bottom w:val="nil"/>
              <w:right w:val="single" w:sz="4" w:space="0" w:color="auto"/>
            </w:tcBorders>
            <w:shd w:val="clear" w:color="auto" w:fill="auto"/>
            <w:noWrap/>
            <w:vAlign w:val="center"/>
            <w:hideMark/>
          </w:tcPr>
          <w:p w14:paraId="2DEB7D85" w14:textId="77777777" w:rsidR="00CB3B37" w:rsidRPr="009A017D" w:rsidRDefault="00CB3B37" w:rsidP="00E50EB7">
            <w:pPr>
              <w:spacing w:before="120" w:after="120" w:line="276" w:lineRule="auto"/>
              <w:jc w:val="both"/>
              <w:rPr>
                <w:rFonts w:eastAsia="Times New Roman" w:cs="Arial"/>
                <w:color w:val="000000"/>
                <w:szCs w:val="24"/>
                <w:lang w:eastAsia="pl-PL"/>
              </w:rPr>
            </w:pPr>
            <w:r>
              <w:rPr>
                <w:rFonts w:eastAsia="Times New Roman" w:cs="Arial"/>
                <w:lang w:eastAsia="pl-PL"/>
              </w:rPr>
              <w:t>Przystań Miejska przy Stadionie Miejskim w Ciechanowcu</w:t>
            </w:r>
            <w:r w:rsidRPr="009A017D">
              <w:rPr>
                <w:rFonts w:eastAsia="Times New Roman" w:cs="Arial"/>
                <w:color w:val="000000"/>
                <w:szCs w:val="24"/>
                <w:lang w:eastAsia="pl-PL"/>
              </w:rPr>
              <w:t xml:space="preserve"> – montaż na maszcie – dach budynku</w:t>
            </w:r>
          </w:p>
        </w:tc>
        <w:tc>
          <w:tcPr>
            <w:tcW w:w="2174" w:type="dxa"/>
            <w:tcBorders>
              <w:top w:val="nil"/>
              <w:left w:val="nil"/>
              <w:bottom w:val="nil"/>
              <w:right w:val="single" w:sz="4" w:space="0" w:color="auto"/>
            </w:tcBorders>
            <w:shd w:val="clear" w:color="auto" w:fill="auto"/>
            <w:noWrap/>
            <w:vAlign w:val="center"/>
            <w:hideMark/>
          </w:tcPr>
          <w:p w14:paraId="3E3B33A1" w14:textId="77777777" w:rsidR="00CB3B37" w:rsidRPr="009A017D" w:rsidRDefault="00CB3B37" w:rsidP="00E50EB7">
            <w:pPr>
              <w:spacing w:before="120" w:after="120" w:line="276" w:lineRule="auto"/>
              <w:jc w:val="both"/>
              <w:rPr>
                <w:rFonts w:eastAsia="Times New Roman" w:cs="Arial"/>
                <w:color w:val="000000"/>
                <w:szCs w:val="24"/>
                <w:lang w:eastAsia="pl-PL"/>
              </w:rPr>
            </w:pPr>
            <w:r w:rsidRPr="009A017D">
              <w:rPr>
                <w:rFonts w:eastAsia="Times New Roman" w:cs="Arial"/>
                <w:color w:val="000000"/>
                <w:szCs w:val="24"/>
                <w:lang w:eastAsia="pl-PL"/>
              </w:rPr>
              <w:t xml:space="preserve">ul. </w:t>
            </w:r>
            <w:r>
              <w:rPr>
                <w:rFonts w:eastAsia="Times New Roman" w:cs="Arial"/>
                <w:color w:val="000000"/>
                <w:szCs w:val="24"/>
                <w:lang w:eastAsia="pl-PL"/>
              </w:rPr>
              <w:t>Mostowa 1</w:t>
            </w:r>
          </w:p>
        </w:tc>
      </w:tr>
    </w:tbl>
    <w:p w14:paraId="1EE904AD" w14:textId="29F3FFD6" w:rsidR="009A40D7" w:rsidRDefault="009A40D7" w:rsidP="00E50EB7">
      <w:pPr>
        <w:spacing w:before="120" w:after="120"/>
        <w:jc w:val="both"/>
        <w:rPr>
          <w:rFonts w:cs="Arial"/>
        </w:rPr>
      </w:pPr>
      <w:r>
        <w:rPr>
          <w:rFonts w:cs="Arial"/>
        </w:rPr>
        <w:t>Z</w:t>
      </w:r>
      <w:r w:rsidRPr="009A017D">
        <w:rPr>
          <w:rFonts w:cs="Arial"/>
        </w:rPr>
        <w:t>ewnętrzn</w:t>
      </w:r>
      <w:r>
        <w:rPr>
          <w:rFonts w:cs="Arial"/>
        </w:rPr>
        <w:t xml:space="preserve">e </w:t>
      </w:r>
      <w:r w:rsidRPr="009A017D">
        <w:rPr>
          <w:rFonts w:cs="Arial"/>
        </w:rPr>
        <w:t>Access Point-</w:t>
      </w:r>
      <w:r>
        <w:rPr>
          <w:rFonts w:cs="Arial"/>
        </w:rPr>
        <w:t xml:space="preserve">y </w:t>
      </w:r>
      <w:r w:rsidRPr="009A017D">
        <w:rPr>
          <w:rFonts w:cs="Arial"/>
        </w:rPr>
        <w:t>wyposażon</w:t>
      </w:r>
      <w:r w:rsidR="00F31D39">
        <w:rPr>
          <w:rFonts w:cs="Arial"/>
        </w:rPr>
        <w:t>e są</w:t>
      </w:r>
      <w:r w:rsidRPr="009A017D">
        <w:rPr>
          <w:rFonts w:cs="Arial"/>
        </w:rPr>
        <w:t xml:space="preserve"> w anteny sektorowe 120 z </w:t>
      </w:r>
      <w:r>
        <w:rPr>
          <w:rFonts w:cs="Arial"/>
        </w:rPr>
        <w:t>punktami</w:t>
      </w:r>
      <w:r w:rsidRPr="009A017D">
        <w:rPr>
          <w:rFonts w:cs="Arial"/>
        </w:rPr>
        <w:t xml:space="preserve"> sieci </w:t>
      </w:r>
      <w:r>
        <w:rPr>
          <w:rFonts w:cs="Arial"/>
        </w:rPr>
        <w:t>dystrybucyjnej.</w:t>
      </w:r>
    </w:p>
    <w:p w14:paraId="7CD8D66D" w14:textId="5D6CDA20" w:rsidR="009C6B7D" w:rsidRPr="00B70638" w:rsidRDefault="009A40D7" w:rsidP="00FE74FA">
      <w:pPr>
        <w:pStyle w:val="Akapitzlist"/>
        <w:numPr>
          <w:ilvl w:val="1"/>
          <w:numId w:val="26"/>
        </w:numPr>
        <w:spacing w:before="120" w:after="120" w:line="276" w:lineRule="auto"/>
        <w:contextualSpacing w:val="0"/>
        <w:jc w:val="both"/>
        <w:rPr>
          <w:rFonts w:cs="Arial"/>
          <w:b/>
          <w:bCs/>
        </w:rPr>
      </w:pPr>
      <w:r w:rsidRPr="00B70638">
        <w:rPr>
          <w:rFonts w:cs="Arial"/>
          <w:b/>
          <w:bCs/>
        </w:rPr>
        <w:t>System zarządzania</w:t>
      </w:r>
    </w:p>
    <w:p w14:paraId="49B2E494" w14:textId="4D67AA9D" w:rsidR="009A40D7" w:rsidRPr="00144505" w:rsidRDefault="009C6B7D" w:rsidP="00E50EB7">
      <w:pPr>
        <w:pStyle w:val="Akapitzlist"/>
        <w:spacing w:before="120" w:after="120" w:line="276" w:lineRule="auto"/>
        <w:ind w:left="1080"/>
        <w:contextualSpacing w:val="0"/>
        <w:jc w:val="both"/>
        <w:rPr>
          <w:rFonts w:cs="Arial"/>
        </w:rPr>
      </w:pPr>
      <w:r w:rsidRPr="009C6B7D">
        <w:rPr>
          <w:rFonts w:cs="Arial"/>
        </w:rPr>
        <w:t>System zarządzania</w:t>
      </w:r>
      <w:r w:rsidR="009A40D7" w:rsidRPr="009C6B7D">
        <w:rPr>
          <w:rFonts w:cs="Arial"/>
        </w:rPr>
        <w:t xml:space="preserve"> </w:t>
      </w:r>
      <w:r w:rsidR="00DE05BA" w:rsidRPr="009C6B7D">
        <w:rPr>
          <w:rFonts w:cs="Arial"/>
        </w:rPr>
        <w:t>za pomocą aplikacji</w:t>
      </w:r>
      <w:r w:rsidR="00DE05BA">
        <w:rPr>
          <w:rFonts w:cs="Arial"/>
        </w:rPr>
        <w:t xml:space="preserve"> obejmuje </w:t>
      </w:r>
      <w:r w:rsidR="009A40D7" w:rsidRPr="009C6B7D">
        <w:rPr>
          <w:rFonts w:cs="Arial"/>
        </w:rPr>
        <w:t>element</w:t>
      </w:r>
      <w:r w:rsidR="00DE05BA">
        <w:rPr>
          <w:rFonts w:cs="Arial"/>
        </w:rPr>
        <w:t>y</w:t>
      </w:r>
      <w:r w:rsidR="009A40D7" w:rsidRPr="009C6B7D">
        <w:rPr>
          <w:rFonts w:cs="Arial"/>
        </w:rPr>
        <w:t xml:space="preserve"> systemu, tj</w:t>
      </w:r>
      <w:r w:rsidR="009A40D7" w:rsidRPr="00144505">
        <w:rPr>
          <w:rFonts w:cs="Arial"/>
        </w:rPr>
        <w:t>.</w:t>
      </w:r>
    </w:p>
    <w:p w14:paraId="6EF7D203" w14:textId="0B79E63B" w:rsidR="009A40D7" w:rsidRPr="009A017D" w:rsidRDefault="009A40D7" w:rsidP="00E50EB7">
      <w:pPr>
        <w:spacing w:before="120" w:after="120" w:line="276" w:lineRule="auto"/>
        <w:jc w:val="both"/>
        <w:rPr>
          <w:rFonts w:cs="Arial"/>
        </w:rPr>
      </w:pPr>
      <w:r w:rsidRPr="009A017D">
        <w:rPr>
          <w:rFonts w:cs="Arial"/>
        </w:rPr>
        <w:t xml:space="preserve">- Radioliniami sieci szkieletowej </w:t>
      </w:r>
    </w:p>
    <w:p w14:paraId="3440AB89" w14:textId="5E821D54" w:rsidR="009A40D7" w:rsidRPr="009A017D" w:rsidRDefault="009A40D7" w:rsidP="00E50EB7">
      <w:pPr>
        <w:spacing w:before="120" w:after="120" w:line="276" w:lineRule="auto"/>
        <w:jc w:val="both"/>
        <w:rPr>
          <w:rFonts w:cs="Arial"/>
        </w:rPr>
      </w:pPr>
      <w:r w:rsidRPr="009A017D">
        <w:rPr>
          <w:rFonts w:cs="Arial"/>
        </w:rPr>
        <w:t xml:space="preserve">- Punktami dostępu zewnętrznymi </w:t>
      </w:r>
    </w:p>
    <w:p w14:paraId="300176B8" w14:textId="40AC0CB0" w:rsidR="009A40D7" w:rsidRPr="009A017D" w:rsidRDefault="009A40D7" w:rsidP="00E50EB7">
      <w:pPr>
        <w:spacing w:before="120" w:after="120" w:line="276" w:lineRule="auto"/>
        <w:jc w:val="both"/>
        <w:rPr>
          <w:rFonts w:cs="Arial"/>
        </w:rPr>
      </w:pPr>
      <w:r w:rsidRPr="009A017D">
        <w:rPr>
          <w:rFonts w:cs="Arial"/>
        </w:rPr>
        <w:t xml:space="preserve">- Punktami dostępu wewnętrznymi </w:t>
      </w:r>
    </w:p>
    <w:p w14:paraId="54D17799" w14:textId="65119707" w:rsidR="005B6C44" w:rsidRDefault="005B6C44" w:rsidP="00E50EB7">
      <w:pPr>
        <w:spacing w:before="120" w:after="120"/>
        <w:jc w:val="both"/>
      </w:pPr>
      <w:r>
        <w:t>Obecna konfiguracja</w:t>
      </w:r>
      <w:r w:rsidR="001367CA">
        <w:t xml:space="preserve"> sprzętowa</w:t>
      </w:r>
      <w:r>
        <w:t xml:space="preserve"> Infrastruktury sieciowej</w:t>
      </w:r>
      <w:r w:rsidR="00F31D39">
        <w:t xml:space="preserve"> i jej lokalizacja</w:t>
      </w:r>
      <w:r>
        <w:t>:</w:t>
      </w:r>
    </w:p>
    <w:tbl>
      <w:tblPr>
        <w:tblStyle w:val="TableGrid"/>
        <w:tblW w:w="8898" w:type="dxa"/>
        <w:tblInd w:w="9" w:type="dxa"/>
        <w:tblCellMar>
          <w:top w:w="26" w:type="dxa"/>
          <w:left w:w="45" w:type="dxa"/>
          <w:right w:w="48" w:type="dxa"/>
        </w:tblCellMar>
        <w:tblLook w:val="04A0" w:firstRow="1" w:lastRow="0" w:firstColumn="1" w:lastColumn="0" w:noHBand="0" w:noVBand="1"/>
      </w:tblPr>
      <w:tblGrid>
        <w:gridCol w:w="406"/>
        <w:gridCol w:w="2642"/>
        <w:gridCol w:w="3150"/>
        <w:gridCol w:w="2700"/>
      </w:tblGrid>
      <w:tr w:rsidR="00DE05BA" w:rsidRPr="00367192" w14:paraId="7720DBA2" w14:textId="77777777" w:rsidTr="00C9347C">
        <w:trPr>
          <w:trHeight w:val="280"/>
        </w:trPr>
        <w:tc>
          <w:tcPr>
            <w:tcW w:w="406" w:type="dxa"/>
            <w:tcBorders>
              <w:top w:val="single" w:sz="2" w:space="0" w:color="000000"/>
              <w:left w:val="single" w:sz="2" w:space="0" w:color="000000"/>
              <w:bottom w:val="single" w:sz="2" w:space="0" w:color="000000"/>
              <w:right w:val="single" w:sz="2" w:space="0" w:color="000000"/>
            </w:tcBorders>
          </w:tcPr>
          <w:p w14:paraId="614C6E93" w14:textId="77777777" w:rsidR="00DE05BA" w:rsidRPr="00367192" w:rsidRDefault="00DE05BA" w:rsidP="00E50EB7">
            <w:pPr>
              <w:spacing w:before="120" w:after="120"/>
              <w:jc w:val="both"/>
              <w:rPr>
                <w:rFonts w:cs="Arial"/>
                <w:sz w:val="22"/>
              </w:rPr>
            </w:pPr>
          </w:p>
        </w:tc>
        <w:tc>
          <w:tcPr>
            <w:tcW w:w="8492" w:type="dxa"/>
            <w:gridSpan w:val="3"/>
            <w:tcBorders>
              <w:top w:val="single" w:sz="2" w:space="0" w:color="000000"/>
              <w:left w:val="single" w:sz="2" w:space="0" w:color="000000"/>
              <w:bottom w:val="single" w:sz="2" w:space="0" w:color="000000"/>
              <w:right w:val="nil"/>
            </w:tcBorders>
          </w:tcPr>
          <w:p w14:paraId="0D9E9ACE" w14:textId="7EEA4FE7" w:rsidR="00DE05BA" w:rsidRPr="00367192" w:rsidRDefault="00DE05BA" w:rsidP="00DE05BA">
            <w:pPr>
              <w:spacing w:before="120" w:after="120"/>
              <w:ind w:left="103"/>
              <w:jc w:val="center"/>
              <w:rPr>
                <w:rFonts w:cs="Arial"/>
                <w:sz w:val="22"/>
              </w:rPr>
            </w:pPr>
            <w:r>
              <w:rPr>
                <w:rFonts w:eastAsia="Times New Roman" w:cs="Arial"/>
                <w:sz w:val="22"/>
              </w:rPr>
              <w:t>U</w:t>
            </w:r>
            <w:r w:rsidRPr="00367192">
              <w:rPr>
                <w:rFonts w:eastAsia="Times New Roman" w:cs="Arial"/>
                <w:sz w:val="22"/>
              </w:rPr>
              <w:t>rząd Miejski w C</w:t>
            </w:r>
            <w:r>
              <w:rPr>
                <w:rFonts w:eastAsia="Times New Roman" w:cs="Arial"/>
                <w:sz w:val="22"/>
              </w:rPr>
              <w:t>iechanowcu</w:t>
            </w:r>
            <w:r w:rsidRPr="00367192">
              <w:rPr>
                <w:rFonts w:eastAsia="Times New Roman" w:cs="Arial"/>
                <w:sz w:val="22"/>
              </w:rPr>
              <w:t xml:space="preserve"> ul. Mickiewicza 1</w:t>
            </w:r>
          </w:p>
        </w:tc>
      </w:tr>
      <w:tr w:rsidR="00093468" w:rsidRPr="00367192" w14:paraId="60729C3E" w14:textId="77777777" w:rsidTr="00093468">
        <w:trPr>
          <w:trHeight w:val="552"/>
        </w:trPr>
        <w:tc>
          <w:tcPr>
            <w:tcW w:w="406" w:type="dxa"/>
            <w:tcBorders>
              <w:top w:val="single" w:sz="2" w:space="0" w:color="000000"/>
              <w:left w:val="single" w:sz="2" w:space="0" w:color="000000"/>
              <w:bottom w:val="single" w:sz="2" w:space="0" w:color="000000"/>
              <w:right w:val="single" w:sz="2" w:space="0" w:color="000000"/>
            </w:tcBorders>
            <w:vAlign w:val="center"/>
          </w:tcPr>
          <w:p w14:paraId="4296CEB6" w14:textId="77777777" w:rsidR="00093468" w:rsidRPr="00367192" w:rsidRDefault="00093468" w:rsidP="00E50EB7">
            <w:pPr>
              <w:spacing w:before="120" w:after="120"/>
              <w:ind w:left="46"/>
              <w:jc w:val="both"/>
              <w:rPr>
                <w:rFonts w:cs="Arial"/>
                <w:sz w:val="22"/>
              </w:rPr>
            </w:pPr>
            <w:r w:rsidRPr="00367192">
              <w:rPr>
                <w:rFonts w:eastAsia="Times New Roman" w:cs="Arial"/>
                <w:sz w:val="22"/>
              </w:rPr>
              <w:t>(p,</w:t>
            </w:r>
          </w:p>
        </w:tc>
        <w:tc>
          <w:tcPr>
            <w:tcW w:w="2642" w:type="dxa"/>
            <w:tcBorders>
              <w:top w:val="single" w:sz="2" w:space="0" w:color="000000"/>
              <w:left w:val="single" w:sz="2" w:space="0" w:color="000000"/>
              <w:bottom w:val="single" w:sz="2" w:space="0" w:color="000000"/>
              <w:right w:val="single" w:sz="2" w:space="0" w:color="000000"/>
            </w:tcBorders>
            <w:vAlign w:val="center"/>
          </w:tcPr>
          <w:p w14:paraId="2E84F582" w14:textId="77777777" w:rsidR="00093468" w:rsidRPr="00367192" w:rsidRDefault="00093468" w:rsidP="00E50EB7">
            <w:pPr>
              <w:spacing w:before="120" w:after="120"/>
              <w:ind w:left="48"/>
              <w:jc w:val="both"/>
              <w:rPr>
                <w:rFonts w:cs="Arial"/>
                <w:sz w:val="22"/>
              </w:rPr>
            </w:pPr>
            <w:r w:rsidRPr="00367192">
              <w:rPr>
                <w:rFonts w:eastAsia="Times New Roman" w:cs="Arial"/>
                <w:sz w:val="22"/>
              </w:rPr>
              <w:t>Rodzaj</w:t>
            </w:r>
          </w:p>
        </w:tc>
        <w:tc>
          <w:tcPr>
            <w:tcW w:w="3150" w:type="dxa"/>
            <w:tcBorders>
              <w:top w:val="single" w:sz="2" w:space="0" w:color="000000"/>
              <w:left w:val="single" w:sz="2" w:space="0" w:color="000000"/>
              <w:bottom w:val="single" w:sz="2" w:space="0" w:color="000000"/>
              <w:right w:val="single" w:sz="2" w:space="0" w:color="000000"/>
            </w:tcBorders>
            <w:vAlign w:val="center"/>
          </w:tcPr>
          <w:p w14:paraId="3DCB4A74" w14:textId="77777777" w:rsidR="00093468" w:rsidRPr="00367192" w:rsidRDefault="00093468" w:rsidP="00E50EB7">
            <w:pPr>
              <w:spacing w:before="120" w:after="120"/>
              <w:ind w:left="53"/>
              <w:jc w:val="both"/>
              <w:rPr>
                <w:rFonts w:cs="Arial"/>
                <w:sz w:val="22"/>
              </w:rPr>
            </w:pPr>
            <w:r w:rsidRPr="00367192">
              <w:rPr>
                <w:rFonts w:eastAsia="Times New Roman" w:cs="Arial"/>
                <w:sz w:val="22"/>
              </w:rPr>
              <w:t>Producent</w:t>
            </w:r>
          </w:p>
        </w:tc>
        <w:tc>
          <w:tcPr>
            <w:tcW w:w="2700" w:type="dxa"/>
            <w:tcBorders>
              <w:top w:val="single" w:sz="2" w:space="0" w:color="000000"/>
              <w:left w:val="single" w:sz="2" w:space="0" w:color="000000"/>
              <w:bottom w:val="single" w:sz="2" w:space="0" w:color="000000"/>
              <w:right w:val="single" w:sz="2" w:space="0" w:color="000000"/>
            </w:tcBorders>
            <w:vAlign w:val="center"/>
          </w:tcPr>
          <w:p w14:paraId="3AF40FE5" w14:textId="77777777" w:rsidR="00093468" w:rsidRPr="00367192" w:rsidRDefault="00093468" w:rsidP="00E50EB7">
            <w:pPr>
              <w:spacing w:before="120" w:after="120"/>
              <w:ind w:left="58"/>
              <w:jc w:val="both"/>
              <w:rPr>
                <w:rFonts w:cs="Arial"/>
                <w:sz w:val="22"/>
              </w:rPr>
            </w:pPr>
            <w:r w:rsidRPr="00367192">
              <w:rPr>
                <w:rFonts w:eastAsia="Times New Roman" w:cs="Arial"/>
                <w:sz w:val="22"/>
              </w:rPr>
              <w:t>Model</w:t>
            </w:r>
          </w:p>
        </w:tc>
      </w:tr>
      <w:tr w:rsidR="00093468" w:rsidRPr="00367192" w14:paraId="08EC61FC" w14:textId="77777777" w:rsidTr="00093468">
        <w:trPr>
          <w:trHeight w:val="547"/>
        </w:trPr>
        <w:tc>
          <w:tcPr>
            <w:tcW w:w="406" w:type="dxa"/>
            <w:tcBorders>
              <w:top w:val="single" w:sz="2" w:space="0" w:color="000000"/>
              <w:left w:val="single" w:sz="2" w:space="0" w:color="000000"/>
              <w:bottom w:val="single" w:sz="2" w:space="0" w:color="000000"/>
              <w:right w:val="single" w:sz="2" w:space="0" w:color="000000"/>
            </w:tcBorders>
            <w:vAlign w:val="bottom"/>
          </w:tcPr>
          <w:p w14:paraId="27E0E7F7" w14:textId="77777777" w:rsidR="00093468" w:rsidRPr="00367192" w:rsidRDefault="00093468" w:rsidP="00E50EB7">
            <w:pPr>
              <w:spacing w:before="120" w:after="120"/>
              <w:ind w:right="24"/>
              <w:jc w:val="both"/>
              <w:rPr>
                <w:rFonts w:cs="Arial"/>
                <w:sz w:val="22"/>
              </w:rPr>
            </w:pPr>
            <w:r w:rsidRPr="00367192">
              <w:rPr>
                <w:rFonts w:eastAsia="Times New Roman" w:cs="Arial"/>
                <w:sz w:val="22"/>
              </w:rPr>
              <w:t>1</w:t>
            </w:r>
          </w:p>
        </w:tc>
        <w:tc>
          <w:tcPr>
            <w:tcW w:w="2642" w:type="dxa"/>
            <w:tcBorders>
              <w:top w:val="single" w:sz="2" w:space="0" w:color="000000"/>
              <w:left w:val="single" w:sz="2" w:space="0" w:color="000000"/>
              <w:bottom w:val="single" w:sz="2" w:space="0" w:color="000000"/>
              <w:right w:val="single" w:sz="2" w:space="0" w:color="000000"/>
            </w:tcBorders>
          </w:tcPr>
          <w:p w14:paraId="7A2FC8B7" w14:textId="1F0EB02B" w:rsidR="00093468" w:rsidRPr="00367192" w:rsidRDefault="00093468" w:rsidP="00E50EB7">
            <w:pPr>
              <w:spacing w:before="120" w:after="120"/>
              <w:ind w:left="51" w:hanging="19"/>
              <w:jc w:val="both"/>
              <w:rPr>
                <w:rFonts w:cs="Arial"/>
                <w:sz w:val="22"/>
              </w:rPr>
            </w:pPr>
            <w:r w:rsidRPr="00367192">
              <w:rPr>
                <w:rFonts w:eastAsia="Times New Roman" w:cs="Arial"/>
                <w:sz w:val="22"/>
              </w:rPr>
              <w:t xml:space="preserve">Access Point </w:t>
            </w:r>
            <w:r w:rsidR="004F0A69" w:rsidRPr="00367192">
              <w:rPr>
                <w:rFonts w:eastAsia="Times New Roman" w:cs="Arial"/>
                <w:sz w:val="22"/>
              </w:rPr>
              <w:t>wewnętrzy</w:t>
            </w:r>
          </w:p>
        </w:tc>
        <w:tc>
          <w:tcPr>
            <w:tcW w:w="3150" w:type="dxa"/>
            <w:tcBorders>
              <w:top w:val="single" w:sz="2" w:space="0" w:color="000000"/>
              <w:left w:val="single" w:sz="2" w:space="0" w:color="000000"/>
              <w:bottom w:val="single" w:sz="2" w:space="0" w:color="000000"/>
              <w:right w:val="single" w:sz="2" w:space="0" w:color="000000"/>
            </w:tcBorders>
            <w:vAlign w:val="center"/>
          </w:tcPr>
          <w:p w14:paraId="16341A75" w14:textId="77777777" w:rsidR="00093468" w:rsidRPr="00367192" w:rsidRDefault="00093468" w:rsidP="00E50EB7">
            <w:pPr>
              <w:spacing w:before="120" w:after="120"/>
              <w:ind w:left="48"/>
              <w:jc w:val="both"/>
              <w:rPr>
                <w:rFonts w:cs="Arial"/>
                <w:sz w:val="22"/>
              </w:rPr>
            </w:pPr>
            <w:proofErr w:type="spellStart"/>
            <w:r w:rsidRPr="00367192">
              <w:rPr>
                <w:rFonts w:eastAsia="Times New Roman" w:cs="Arial"/>
                <w:sz w:val="22"/>
              </w:rPr>
              <w:t>Cambium</w:t>
            </w:r>
            <w:proofErr w:type="spellEnd"/>
            <w:r w:rsidRPr="00367192">
              <w:rPr>
                <w:rFonts w:eastAsia="Times New Roman" w:cs="Arial"/>
                <w:sz w:val="22"/>
              </w:rPr>
              <w:t xml:space="preserve"> Networks</w:t>
            </w:r>
          </w:p>
        </w:tc>
        <w:tc>
          <w:tcPr>
            <w:tcW w:w="2700" w:type="dxa"/>
            <w:tcBorders>
              <w:top w:val="single" w:sz="2" w:space="0" w:color="000000"/>
              <w:left w:val="single" w:sz="2" w:space="0" w:color="000000"/>
              <w:bottom w:val="single" w:sz="2" w:space="0" w:color="000000"/>
              <w:right w:val="single" w:sz="2" w:space="0" w:color="000000"/>
            </w:tcBorders>
            <w:vAlign w:val="center"/>
          </w:tcPr>
          <w:p w14:paraId="67E7A549" w14:textId="77777777" w:rsidR="00093468" w:rsidRPr="00367192" w:rsidRDefault="00093468" w:rsidP="00E50EB7">
            <w:pPr>
              <w:spacing w:before="120" w:after="120"/>
              <w:ind w:left="41"/>
              <w:jc w:val="both"/>
              <w:rPr>
                <w:rFonts w:cs="Arial"/>
                <w:sz w:val="22"/>
              </w:rPr>
            </w:pPr>
            <w:proofErr w:type="spellStart"/>
            <w:r w:rsidRPr="00367192">
              <w:rPr>
                <w:rFonts w:eastAsia="Times New Roman" w:cs="Arial"/>
                <w:sz w:val="22"/>
              </w:rPr>
              <w:t>cnPilot</w:t>
            </w:r>
            <w:proofErr w:type="spellEnd"/>
            <w:r w:rsidRPr="00367192">
              <w:rPr>
                <w:rFonts w:eastAsia="Times New Roman" w:cs="Arial"/>
                <w:sz w:val="22"/>
              </w:rPr>
              <w:t xml:space="preserve"> e410</w:t>
            </w:r>
          </w:p>
        </w:tc>
      </w:tr>
      <w:tr w:rsidR="00093468" w:rsidRPr="00367192" w14:paraId="68D441CF" w14:textId="77777777" w:rsidTr="00093468">
        <w:trPr>
          <w:trHeight w:val="546"/>
        </w:trPr>
        <w:tc>
          <w:tcPr>
            <w:tcW w:w="406" w:type="dxa"/>
            <w:tcBorders>
              <w:top w:val="single" w:sz="2" w:space="0" w:color="000000"/>
              <w:left w:val="single" w:sz="2" w:space="0" w:color="000000"/>
              <w:bottom w:val="single" w:sz="2" w:space="0" w:color="000000"/>
              <w:right w:val="single" w:sz="2" w:space="0" w:color="000000"/>
            </w:tcBorders>
            <w:vAlign w:val="bottom"/>
          </w:tcPr>
          <w:p w14:paraId="6F77BECF" w14:textId="77777777" w:rsidR="00093468" w:rsidRPr="00367192" w:rsidRDefault="00093468" w:rsidP="00E50EB7">
            <w:pPr>
              <w:spacing w:before="120" w:after="120"/>
              <w:ind w:right="14"/>
              <w:jc w:val="both"/>
              <w:rPr>
                <w:rFonts w:cs="Arial"/>
                <w:sz w:val="22"/>
              </w:rPr>
            </w:pPr>
            <w:r w:rsidRPr="00367192">
              <w:rPr>
                <w:rFonts w:eastAsia="Times New Roman" w:cs="Arial"/>
                <w:sz w:val="22"/>
              </w:rPr>
              <w:t>2</w:t>
            </w:r>
          </w:p>
        </w:tc>
        <w:tc>
          <w:tcPr>
            <w:tcW w:w="2642" w:type="dxa"/>
            <w:tcBorders>
              <w:top w:val="single" w:sz="2" w:space="0" w:color="000000"/>
              <w:left w:val="single" w:sz="2" w:space="0" w:color="000000"/>
              <w:bottom w:val="single" w:sz="2" w:space="0" w:color="000000"/>
              <w:right w:val="single" w:sz="2" w:space="0" w:color="000000"/>
            </w:tcBorders>
          </w:tcPr>
          <w:p w14:paraId="5FE0093A" w14:textId="223D7754" w:rsidR="00093468" w:rsidRPr="00367192" w:rsidRDefault="00093468" w:rsidP="00E50EB7">
            <w:pPr>
              <w:spacing w:before="120" w:after="120"/>
              <w:ind w:left="42" w:hanging="10"/>
              <w:jc w:val="both"/>
              <w:rPr>
                <w:rFonts w:cs="Arial"/>
                <w:sz w:val="22"/>
              </w:rPr>
            </w:pPr>
            <w:r w:rsidRPr="00367192">
              <w:rPr>
                <w:rFonts w:eastAsia="Times New Roman" w:cs="Arial"/>
                <w:sz w:val="22"/>
              </w:rPr>
              <w:t xml:space="preserve">Access Point </w:t>
            </w:r>
            <w:r w:rsidR="004F0A69" w:rsidRPr="00367192">
              <w:rPr>
                <w:rFonts w:eastAsia="Times New Roman" w:cs="Arial"/>
                <w:sz w:val="22"/>
              </w:rPr>
              <w:t>wewnętrzy</w:t>
            </w:r>
          </w:p>
        </w:tc>
        <w:tc>
          <w:tcPr>
            <w:tcW w:w="3150" w:type="dxa"/>
            <w:tcBorders>
              <w:top w:val="single" w:sz="2" w:space="0" w:color="000000"/>
              <w:left w:val="single" w:sz="2" w:space="0" w:color="000000"/>
              <w:bottom w:val="single" w:sz="2" w:space="0" w:color="000000"/>
              <w:right w:val="single" w:sz="2" w:space="0" w:color="000000"/>
            </w:tcBorders>
            <w:vAlign w:val="center"/>
          </w:tcPr>
          <w:p w14:paraId="30CEE3FE" w14:textId="77777777" w:rsidR="00093468" w:rsidRPr="00367192" w:rsidRDefault="00093468" w:rsidP="00E50EB7">
            <w:pPr>
              <w:spacing w:before="120" w:after="120"/>
              <w:ind w:left="43"/>
              <w:jc w:val="both"/>
              <w:rPr>
                <w:rFonts w:cs="Arial"/>
                <w:sz w:val="22"/>
              </w:rPr>
            </w:pPr>
            <w:proofErr w:type="spellStart"/>
            <w:r w:rsidRPr="00367192">
              <w:rPr>
                <w:rFonts w:eastAsia="Times New Roman" w:cs="Arial"/>
                <w:sz w:val="22"/>
              </w:rPr>
              <w:t>Cambium</w:t>
            </w:r>
            <w:proofErr w:type="spellEnd"/>
            <w:r w:rsidRPr="00367192">
              <w:rPr>
                <w:rFonts w:eastAsia="Times New Roman" w:cs="Arial"/>
                <w:sz w:val="22"/>
              </w:rPr>
              <w:t xml:space="preserve"> Networks</w:t>
            </w:r>
          </w:p>
        </w:tc>
        <w:tc>
          <w:tcPr>
            <w:tcW w:w="2700" w:type="dxa"/>
            <w:tcBorders>
              <w:top w:val="single" w:sz="2" w:space="0" w:color="000000"/>
              <w:left w:val="single" w:sz="2" w:space="0" w:color="000000"/>
              <w:bottom w:val="single" w:sz="2" w:space="0" w:color="000000"/>
              <w:right w:val="single" w:sz="2" w:space="0" w:color="000000"/>
            </w:tcBorders>
            <w:vAlign w:val="center"/>
          </w:tcPr>
          <w:p w14:paraId="0C0D4CA9" w14:textId="77777777" w:rsidR="00093468" w:rsidRPr="00367192" w:rsidRDefault="00093468" w:rsidP="00E50EB7">
            <w:pPr>
              <w:spacing w:before="120" w:after="120"/>
              <w:ind w:left="41"/>
              <w:jc w:val="both"/>
              <w:rPr>
                <w:rFonts w:cs="Arial"/>
                <w:sz w:val="22"/>
              </w:rPr>
            </w:pPr>
            <w:proofErr w:type="spellStart"/>
            <w:r w:rsidRPr="00367192">
              <w:rPr>
                <w:rFonts w:eastAsia="Times New Roman" w:cs="Arial"/>
                <w:sz w:val="22"/>
              </w:rPr>
              <w:t>cnPilot</w:t>
            </w:r>
            <w:proofErr w:type="spellEnd"/>
            <w:r w:rsidRPr="00367192">
              <w:rPr>
                <w:rFonts w:eastAsia="Times New Roman" w:cs="Arial"/>
                <w:sz w:val="22"/>
              </w:rPr>
              <w:t xml:space="preserve"> e410</w:t>
            </w:r>
          </w:p>
        </w:tc>
      </w:tr>
      <w:tr w:rsidR="00093468" w:rsidRPr="00367192" w14:paraId="486D473C" w14:textId="77777777" w:rsidTr="00093468">
        <w:trPr>
          <w:trHeight w:val="552"/>
        </w:trPr>
        <w:tc>
          <w:tcPr>
            <w:tcW w:w="406" w:type="dxa"/>
            <w:tcBorders>
              <w:top w:val="single" w:sz="2" w:space="0" w:color="000000"/>
              <w:left w:val="single" w:sz="2" w:space="0" w:color="000000"/>
              <w:bottom w:val="single" w:sz="2" w:space="0" w:color="000000"/>
              <w:right w:val="single" w:sz="2" w:space="0" w:color="000000"/>
            </w:tcBorders>
            <w:vAlign w:val="bottom"/>
          </w:tcPr>
          <w:p w14:paraId="31ED96A4" w14:textId="77777777" w:rsidR="00093468" w:rsidRPr="00367192" w:rsidRDefault="00093468" w:rsidP="00E50EB7">
            <w:pPr>
              <w:spacing w:before="120" w:after="120"/>
              <w:ind w:right="14"/>
              <w:jc w:val="both"/>
              <w:rPr>
                <w:rFonts w:cs="Arial"/>
                <w:sz w:val="22"/>
              </w:rPr>
            </w:pPr>
            <w:r w:rsidRPr="00367192">
              <w:rPr>
                <w:rFonts w:eastAsia="Times New Roman" w:cs="Arial"/>
                <w:sz w:val="22"/>
              </w:rPr>
              <w:t>3</w:t>
            </w:r>
          </w:p>
        </w:tc>
        <w:tc>
          <w:tcPr>
            <w:tcW w:w="2642" w:type="dxa"/>
            <w:tcBorders>
              <w:top w:val="single" w:sz="2" w:space="0" w:color="000000"/>
              <w:left w:val="single" w:sz="2" w:space="0" w:color="000000"/>
              <w:bottom w:val="single" w:sz="2" w:space="0" w:color="000000"/>
              <w:right w:val="single" w:sz="2" w:space="0" w:color="000000"/>
            </w:tcBorders>
          </w:tcPr>
          <w:p w14:paraId="02B8CF66" w14:textId="41F6A331" w:rsidR="00093468" w:rsidRPr="00367192" w:rsidRDefault="00093468" w:rsidP="00E50EB7">
            <w:pPr>
              <w:spacing w:before="120" w:after="120"/>
              <w:ind w:left="41" w:hanging="19"/>
              <w:jc w:val="both"/>
              <w:rPr>
                <w:rFonts w:cs="Arial"/>
                <w:sz w:val="22"/>
              </w:rPr>
            </w:pPr>
            <w:r w:rsidRPr="00367192">
              <w:rPr>
                <w:rFonts w:eastAsia="Times New Roman" w:cs="Arial"/>
                <w:sz w:val="22"/>
              </w:rPr>
              <w:t xml:space="preserve">Access Point </w:t>
            </w:r>
            <w:r w:rsidR="004F0A69" w:rsidRPr="00367192">
              <w:rPr>
                <w:rFonts w:eastAsia="Times New Roman" w:cs="Arial"/>
                <w:sz w:val="22"/>
              </w:rPr>
              <w:t>wewnętrzy</w:t>
            </w:r>
          </w:p>
        </w:tc>
        <w:tc>
          <w:tcPr>
            <w:tcW w:w="3150" w:type="dxa"/>
            <w:tcBorders>
              <w:top w:val="single" w:sz="2" w:space="0" w:color="000000"/>
              <w:left w:val="single" w:sz="2" w:space="0" w:color="000000"/>
              <w:bottom w:val="single" w:sz="2" w:space="0" w:color="000000"/>
              <w:right w:val="single" w:sz="2" w:space="0" w:color="000000"/>
            </w:tcBorders>
            <w:vAlign w:val="center"/>
          </w:tcPr>
          <w:p w14:paraId="06F929EA" w14:textId="77777777" w:rsidR="00093468" w:rsidRPr="00367192" w:rsidRDefault="00093468" w:rsidP="00E50EB7">
            <w:pPr>
              <w:spacing w:before="120" w:after="120"/>
              <w:ind w:left="38"/>
              <w:jc w:val="both"/>
              <w:rPr>
                <w:rFonts w:cs="Arial"/>
                <w:sz w:val="22"/>
              </w:rPr>
            </w:pPr>
            <w:r w:rsidRPr="00367192">
              <w:rPr>
                <w:rFonts w:eastAsia="Times New Roman" w:cs="Arial"/>
                <w:sz w:val="22"/>
              </w:rPr>
              <w:t>Cambium Networks</w:t>
            </w:r>
          </w:p>
        </w:tc>
        <w:tc>
          <w:tcPr>
            <w:tcW w:w="2700" w:type="dxa"/>
            <w:tcBorders>
              <w:top w:val="single" w:sz="2" w:space="0" w:color="000000"/>
              <w:left w:val="single" w:sz="2" w:space="0" w:color="000000"/>
              <w:bottom w:val="single" w:sz="2" w:space="0" w:color="000000"/>
              <w:right w:val="single" w:sz="2" w:space="0" w:color="000000"/>
            </w:tcBorders>
            <w:vAlign w:val="center"/>
          </w:tcPr>
          <w:p w14:paraId="1FC9AFC8" w14:textId="77777777" w:rsidR="00093468" w:rsidRPr="00367192" w:rsidRDefault="00093468" w:rsidP="00E50EB7">
            <w:pPr>
              <w:spacing w:before="120" w:after="120"/>
              <w:ind w:left="37"/>
              <w:jc w:val="both"/>
              <w:rPr>
                <w:rFonts w:cs="Arial"/>
                <w:sz w:val="22"/>
              </w:rPr>
            </w:pPr>
            <w:r w:rsidRPr="00367192">
              <w:rPr>
                <w:rFonts w:eastAsia="Times New Roman" w:cs="Arial"/>
                <w:sz w:val="22"/>
              </w:rPr>
              <w:t>cnPilot e410</w:t>
            </w:r>
          </w:p>
        </w:tc>
      </w:tr>
      <w:tr w:rsidR="00093468" w:rsidRPr="00367192" w14:paraId="664FB040" w14:textId="77777777" w:rsidTr="00093468">
        <w:trPr>
          <w:trHeight w:val="544"/>
        </w:trPr>
        <w:tc>
          <w:tcPr>
            <w:tcW w:w="406" w:type="dxa"/>
            <w:tcBorders>
              <w:top w:val="single" w:sz="2" w:space="0" w:color="000000"/>
              <w:left w:val="single" w:sz="2" w:space="0" w:color="000000"/>
              <w:bottom w:val="single" w:sz="2" w:space="0" w:color="000000"/>
              <w:right w:val="single" w:sz="2" w:space="0" w:color="000000"/>
            </w:tcBorders>
            <w:vAlign w:val="bottom"/>
          </w:tcPr>
          <w:p w14:paraId="2352AD5A" w14:textId="77777777" w:rsidR="00093468" w:rsidRPr="00367192" w:rsidRDefault="00093468" w:rsidP="00E50EB7">
            <w:pPr>
              <w:spacing w:before="120" w:after="120"/>
              <w:ind w:right="24"/>
              <w:jc w:val="both"/>
              <w:rPr>
                <w:rFonts w:cs="Arial"/>
                <w:sz w:val="22"/>
              </w:rPr>
            </w:pPr>
            <w:r w:rsidRPr="00367192">
              <w:rPr>
                <w:rFonts w:eastAsia="Times New Roman" w:cs="Arial"/>
                <w:sz w:val="22"/>
              </w:rPr>
              <w:t>4</w:t>
            </w:r>
          </w:p>
        </w:tc>
        <w:tc>
          <w:tcPr>
            <w:tcW w:w="2642" w:type="dxa"/>
            <w:tcBorders>
              <w:top w:val="single" w:sz="2" w:space="0" w:color="000000"/>
              <w:left w:val="single" w:sz="2" w:space="0" w:color="000000"/>
              <w:bottom w:val="single" w:sz="2" w:space="0" w:color="000000"/>
              <w:right w:val="single" w:sz="2" w:space="0" w:color="000000"/>
            </w:tcBorders>
          </w:tcPr>
          <w:p w14:paraId="35D12665" w14:textId="711CB1F6" w:rsidR="00093468" w:rsidRPr="00367192" w:rsidRDefault="00093468" w:rsidP="00E50EB7">
            <w:pPr>
              <w:spacing w:before="120" w:after="120"/>
              <w:ind w:left="27"/>
              <w:jc w:val="both"/>
              <w:rPr>
                <w:rFonts w:cs="Arial"/>
                <w:sz w:val="22"/>
              </w:rPr>
            </w:pPr>
            <w:r w:rsidRPr="00367192">
              <w:rPr>
                <w:rFonts w:eastAsia="Times New Roman" w:cs="Arial"/>
                <w:sz w:val="22"/>
              </w:rPr>
              <w:t xml:space="preserve">Access Point </w:t>
            </w:r>
            <w:r w:rsidR="004F0A69" w:rsidRPr="00367192">
              <w:rPr>
                <w:rFonts w:eastAsia="Times New Roman" w:cs="Arial"/>
                <w:sz w:val="22"/>
              </w:rPr>
              <w:t>zewnętrzny</w:t>
            </w:r>
          </w:p>
        </w:tc>
        <w:tc>
          <w:tcPr>
            <w:tcW w:w="3150" w:type="dxa"/>
            <w:tcBorders>
              <w:top w:val="single" w:sz="2" w:space="0" w:color="000000"/>
              <w:left w:val="single" w:sz="2" w:space="0" w:color="000000"/>
              <w:bottom w:val="single" w:sz="2" w:space="0" w:color="000000"/>
              <w:right w:val="single" w:sz="2" w:space="0" w:color="000000"/>
            </w:tcBorders>
            <w:vAlign w:val="center"/>
          </w:tcPr>
          <w:p w14:paraId="33BABC38" w14:textId="77777777" w:rsidR="00093468" w:rsidRPr="00367192" w:rsidRDefault="00093468" w:rsidP="00E50EB7">
            <w:pPr>
              <w:spacing w:before="120" w:after="120"/>
              <w:ind w:left="38"/>
              <w:jc w:val="both"/>
              <w:rPr>
                <w:rFonts w:cs="Arial"/>
                <w:sz w:val="22"/>
              </w:rPr>
            </w:pPr>
            <w:r w:rsidRPr="00367192">
              <w:rPr>
                <w:rFonts w:eastAsia="Times New Roman" w:cs="Arial"/>
                <w:sz w:val="22"/>
              </w:rPr>
              <w:t>Cambium Networks</w:t>
            </w:r>
          </w:p>
        </w:tc>
        <w:tc>
          <w:tcPr>
            <w:tcW w:w="2700" w:type="dxa"/>
            <w:tcBorders>
              <w:top w:val="single" w:sz="2" w:space="0" w:color="000000"/>
              <w:left w:val="single" w:sz="2" w:space="0" w:color="000000"/>
              <w:bottom w:val="single" w:sz="2" w:space="0" w:color="000000"/>
              <w:right w:val="single" w:sz="2" w:space="0" w:color="000000"/>
            </w:tcBorders>
            <w:vAlign w:val="center"/>
          </w:tcPr>
          <w:p w14:paraId="1DD38DC8" w14:textId="77777777" w:rsidR="00093468" w:rsidRPr="00367192" w:rsidRDefault="00093468" w:rsidP="00E50EB7">
            <w:pPr>
              <w:spacing w:before="120" w:after="120"/>
              <w:ind w:left="32"/>
              <w:jc w:val="both"/>
              <w:rPr>
                <w:rFonts w:cs="Arial"/>
                <w:sz w:val="22"/>
              </w:rPr>
            </w:pPr>
            <w:r w:rsidRPr="00367192">
              <w:rPr>
                <w:rFonts w:eastAsia="Times New Roman" w:cs="Arial"/>
                <w:sz w:val="22"/>
              </w:rPr>
              <w:t>cnPilot e501</w:t>
            </w:r>
          </w:p>
        </w:tc>
      </w:tr>
      <w:tr w:rsidR="00093468" w:rsidRPr="00367192" w14:paraId="631A458F" w14:textId="77777777" w:rsidTr="00093468">
        <w:trPr>
          <w:trHeight w:val="550"/>
        </w:trPr>
        <w:tc>
          <w:tcPr>
            <w:tcW w:w="406" w:type="dxa"/>
            <w:tcBorders>
              <w:top w:val="single" w:sz="2" w:space="0" w:color="000000"/>
              <w:left w:val="single" w:sz="2" w:space="0" w:color="000000"/>
              <w:bottom w:val="single" w:sz="2" w:space="0" w:color="000000"/>
              <w:right w:val="single" w:sz="2" w:space="0" w:color="000000"/>
            </w:tcBorders>
            <w:vAlign w:val="bottom"/>
          </w:tcPr>
          <w:p w14:paraId="1A2969C9" w14:textId="77777777" w:rsidR="00093468" w:rsidRPr="00367192" w:rsidRDefault="00093468" w:rsidP="00E50EB7">
            <w:pPr>
              <w:spacing w:before="120" w:after="120"/>
              <w:ind w:left="176"/>
              <w:jc w:val="both"/>
              <w:rPr>
                <w:rFonts w:cs="Arial"/>
                <w:sz w:val="22"/>
              </w:rPr>
            </w:pPr>
            <w:r w:rsidRPr="00367192">
              <w:rPr>
                <w:rFonts w:eastAsia="Times New Roman" w:cs="Arial"/>
                <w:sz w:val="22"/>
              </w:rPr>
              <w:t>5</w:t>
            </w:r>
          </w:p>
        </w:tc>
        <w:tc>
          <w:tcPr>
            <w:tcW w:w="2642" w:type="dxa"/>
            <w:tcBorders>
              <w:top w:val="single" w:sz="2" w:space="0" w:color="000000"/>
              <w:left w:val="single" w:sz="2" w:space="0" w:color="000000"/>
              <w:bottom w:val="single" w:sz="2" w:space="0" w:color="000000"/>
              <w:right w:val="single" w:sz="2" w:space="0" w:color="000000"/>
            </w:tcBorders>
          </w:tcPr>
          <w:p w14:paraId="41CBF207" w14:textId="6C5C8196" w:rsidR="00093468" w:rsidRPr="00367192" w:rsidRDefault="00093468" w:rsidP="00E50EB7">
            <w:pPr>
              <w:spacing w:before="120" w:after="120"/>
              <w:ind w:left="22" w:firstLine="5"/>
              <w:jc w:val="both"/>
              <w:rPr>
                <w:rFonts w:cs="Arial"/>
                <w:sz w:val="22"/>
              </w:rPr>
            </w:pPr>
            <w:r w:rsidRPr="00367192">
              <w:rPr>
                <w:rFonts w:eastAsia="Times New Roman" w:cs="Arial"/>
                <w:sz w:val="22"/>
              </w:rPr>
              <w:t xml:space="preserve">Access Point </w:t>
            </w:r>
            <w:r w:rsidR="004F0A69" w:rsidRPr="00367192">
              <w:rPr>
                <w:rFonts w:eastAsia="Times New Roman" w:cs="Arial"/>
                <w:sz w:val="22"/>
              </w:rPr>
              <w:t>zewnętrzny</w:t>
            </w:r>
          </w:p>
        </w:tc>
        <w:tc>
          <w:tcPr>
            <w:tcW w:w="3150" w:type="dxa"/>
            <w:tcBorders>
              <w:top w:val="single" w:sz="2" w:space="0" w:color="000000"/>
              <w:left w:val="single" w:sz="2" w:space="0" w:color="000000"/>
              <w:bottom w:val="single" w:sz="2" w:space="0" w:color="000000"/>
              <w:right w:val="single" w:sz="2" w:space="0" w:color="000000"/>
            </w:tcBorders>
            <w:vAlign w:val="center"/>
          </w:tcPr>
          <w:p w14:paraId="4810BE40" w14:textId="77777777" w:rsidR="00093468" w:rsidRPr="00367192" w:rsidRDefault="00093468" w:rsidP="00E50EB7">
            <w:pPr>
              <w:spacing w:before="120" w:after="120"/>
              <w:ind w:left="38"/>
              <w:jc w:val="both"/>
              <w:rPr>
                <w:rFonts w:cs="Arial"/>
                <w:sz w:val="22"/>
              </w:rPr>
            </w:pPr>
            <w:r w:rsidRPr="00367192">
              <w:rPr>
                <w:rFonts w:eastAsia="Times New Roman" w:cs="Arial"/>
                <w:sz w:val="22"/>
              </w:rPr>
              <w:t>Cambium Networks</w:t>
            </w:r>
          </w:p>
        </w:tc>
        <w:tc>
          <w:tcPr>
            <w:tcW w:w="2700" w:type="dxa"/>
            <w:tcBorders>
              <w:top w:val="single" w:sz="2" w:space="0" w:color="000000"/>
              <w:left w:val="single" w:sz="2" w:space="0" w:color="000000"/>
              <w:bottom w:val="single" w:sz="2" w:space="0" w:color="000000"/>
              <w:right w:val="single" w:sz="2" w:space="0" w:color="000000"/>
            </w:tcBorders>
            <w:vAlign w:val="center"/>
          </w:tcPr>
          <w:p w14:paraId="455F7092" w14:textId="77777777" w:rsidR="00093468" w:rsidRPr="00367192" w:rsidRDefault="00093468" w:rsidP="00E50EB7">
            <w:pPr>
              <w:spacing w:before="120" w:after="120"/>
              <w:ind w:left="32"/>
              <w:jc w:val="both"/>
              <w:rPr>
                <w:rFonts w:cs="Arial"/>
                <w:sz w:val="22"/>
              </w:rPr>
            </w:pPr>
            <w:r w:rsidRPr="00367192">
              <w:rPr>
                <w:rFonts w:eastAsia="Times New Roman" w:cs="Arial"/>
                <w:sz w:val="22"/>
              </w:rPr>
              <w:t>cnPiIot e501</w:t>
            </w:r>
          </w:p>
        </w:tc>
      </w:tr>
      <w:tr w:rsidR="00093468" w:rsidRPr="00367192" w14:paraId="4DAE40D5" w14:textId="77777777" w:rsidTr="00093468">
        <w:trPr>
          <w:trHeight w:val="552"/>
        </w:trPr>
        <w:tc>
          <w:tcPr>
            <w:tcW w:w="406" w:type="dxa"/>
            <w:tcBorders>
              <w:top w:val="single" w:sz="2" w:space="0" w:color="000000"/>
              <w:left w:val="single" w:sz="2" w:space="0" w:color="000000"/>
              <w:bottom w:val="single" w:sz="2" w:space="0" w:color="000000"/>
              <w:right w:val="single" w:sz="2" w:space="0" w:color="000000"/>
            </w:tcBorders>
            <w:vAlign w:val="bottom"/>
          </w:tcPr>
          <w:p w14:paraId="01EB581E" w14:textId="77777777" w:rsidR="00093468" w:rsidRPr="00367192" w:rsidRDefault="00093468" w:rsidP="00E50EB7">
            <w:pPr>
              <w:spacing w:before="120" w:after="120"/>
              <w:ind w:right="14"/>
              <w:jc w:val="both"/>
              <w:rPr>
                <w:rFonts w:cs="Arial"/>
                <w:sz w:val="22"/>
              </w:rPr>
            </w:pPr>
            <w:r w:rsidRPr="00367192">
              <w:rPr>
                <w:rFonts w:eastAsia="Times New Roman" w:cs="Arial"/>
                <w:sz w:val="22"/>
              </w:rPr>
              <w:t>6</w:t>
            </w:r>
          </w:p>
        </w:tc>
        <w:tc>
          <w:tcPr>
            <w:tcW w:w="2642" w:type="dxa"/>
            <w:tcBorders>
              <w:top w:val="single" w:sz="2" w:space="0" w:color="000000"/>
              <w:left w:val="single" w:sz="2" w:space="0" w:color="000000"/>
              <w:bottom w:val="single" w:sz="2" w:space="0" w:color="000000"/>
              <w:right w:val="single" w:sz="2" w:space="0" w:color="000000"/>
            </w:tcBorders>
          </w:tcPr>
          <w:p w14:paraId="3CA03038" w14:textId="29CA1214" w:rsidR="00093468" w:rsidRPr="00367192" w:rsidRDefault="00093468" w:rsidP="00E50EB7">
            <w:pPr>
              <w:spacing w:before="120" w:after="120"/>
              <w:ind w:left="22" w:hanging="5"/>
              <w:jc w:val="both"/>
              <w:rPr>
                <w:rFonts w:cs="Arial"/>
                <w:sz w:val="22"/>
              </w:rPr>
            </w:pPr>
            <w:r w:rsidRPr="00367192">
              <w:rPr>
                <w:rFonts w:eastAsia="Times New Roman" w:cs="Arial"/>
                <w:sz w:val="22"/>
              </w:rPr>
              <w:t xml:space="preserve">Access Point </w:t>
            </w:r>
            <w:r w:rsidR="004F0A69" w:rsidRPr="00367192">
              <w:rPr>
                <w:rFonts w:eastAsia="Times New Roman" w:cs="Arial"/>
                <w:sz w:val="22"/>
              </w:rPr>
              <w:t>zewnętrzny</w:t>
            </w:r>
          </w:p>
        </w:tc>
        <w:tc>
          <w:tcPr>
            <w:tcW w:w="3150" w:type="dxa"/>
            <w:tcBorders>
              <w:top w:val="single" w:sz="2" w:space="0" w:color="000000"/>
              <w:left w:val="single" w:sz="2" w:space="0" w:color="000000"/>
              <w:bottom w:val="single" w:sz="2" w:space="0" w:color="000000"/>
              <w:right w:val="single" w:sz="2" w:space="0" w:color="000000"/>
            </w:tcBorders>
            <w:vAlign w:val="center"/>
          </w:tcPr>
          <w:p w14:paraId="6866AC76" w14:textId="77777777" w:rsidR="00093468" w:rsidRPr="00367192" w:rsidRDefault="00093468" w:rsidP="00E50EB7">
            <w:pPr>
              <w:spacing w:before="120" w:after="120"/>
              <w:ind w:left="29"/>
              <w:jc w:val="both"/>
              <w:rPr>
                <w:rFonts w:cs="Arial"/>
                <w:sz w:val="22"/>
              </w:rPr>
            </w:pPr>
            <w:r w:rsidRPr="00367192">
              <w:rPr>
                <w:rFonts w:eastAsia="Times New Roman" w:cs="Arial"/>
                <w:sz w:val="22"/>
              </w:rPr>
              <w:t>Cambium Networks</w:t>
            </w:r>
          </w:p>
        </w:tc>
        <w:tc>
          <w:tcPr>
            <w:tcW w:w="2700" w:type="dxa"/>
            <w:tcBorders>
              <w:top w:val="single" w:sz="2" w:space="0" w:color="000000"/>
              <w:left w:val="single" w:sz="2" w:space="0" w:color="000000"/>
              <w:bottom w:val="single" w:sz="2" w:space="0" w:color="000000"/>
              <w:right w:val="single" w:sz="2" w:space="0" w:color="000000"/>
            </w:tcBorders>
            <w:vAlign w:val="center"/>
          </w:tcPr>
          <w:p w14:paraId="45F30CB9" w14:textId="77777777" w:rsidR="00093468" w:rsidRPr="00367192" w:rsidRDefault="00093468" w:rsidP="00E50EB7">
            <w:pPr>
              <w:spacing w:before="120" w:after="120"/>
              <w:ind w:left="27"/>
              <w:jc w:val="both"/>
              <w:rPr>
                <w:rFonts w:cs="Arial"/>
                <w:sz w:val="22"/>
              </w:rPr>
            </w:pPr>
            <w:r w:rsidRPr="00367192">
              <w:rPr>
                <w:rFonts w:eastAsia="Times New Roman" w:cs="Arial"/>
                <w:sz w:val="22"/>
              </w:rPr>
              <w:t>cnPilot e501</w:t>
            </w:r>
          </w:p>
        </w:tc>
      </w:tr>
      <w:tr w:rsidR="00093468" w:rsidRPr="00367192" w14:paraId="6AED4A03" w14:textId="77777777" w:rsidTr="00093468">
        <w:trPr>
          <w:trHeight w:val="552"/>
        </w:trPr>
        <w:tc>
          <w:tcPr>
            <w:tcW w:w="406" w:type="dxa"/>
            <w:tcBorders>
              <w:top w:val="single" w:sz="2" w:space="0" w:color="000000"/>
              <w:left w:val="single" w:sz="2" w:space="0" w:color="000000"/>
              <w:bottom w:val="single" w:sz="2" w:space="0" w:color="000000"/>
              <w:right w:val="single" w:sz="2" w:space="0" w:color="000000"/>
            </w:tcBorders>
            <w:vAlign w:val="bottom"/>
          </w:tcPr>
          <w:p w14:paraId="30F9FDF3" w14:textId="77777777" w:rsidR="00093468" w:rsidRPr="00367192" w:rsidRDefault="00093468" w:rsidP="00E50EB7">
            <w:pPr>
              <w:spacing w:before="120" w:after="120"/>
              <w:ind w:right="10"/>
              <w:jc w:val="both"/>
              <w:rPr>
                <w:rFonts w:cs="Arial"/>
                <w:sz w:val="22"/>
              </w:rPr>
            </w:pPr>
            <w:r w:rsidRPr="00367192">
              <w:rPr>
                <w:rFonts w:eastAsia="Times New Roman" w:cs="Arial"/>
                <w:sz w:val="22"/>
              </w:rPr>
              <w:t>7</w:t>
            </w:r>
          </w:p>
        </w:tc>
        <w:tc>
          <w:tcPr>
            <w:tcW w:w="2642" w:type="dxa"/>
            <w:tcBorders>
              <w:top w:val="single" w:sz="2" w:space="0" w:color="000000"/>
              <w:left w:val="single" w:sz="2" w:space="0" w:color="000000"/>
              <w:bottom w:val="single" w:sz="2" w:space="0" w:color="000000"/>
              <w:right w:val="single" w:sz="2" w:space="0" w:color="000000"/>
            </w:tcBorders>
          </w:tcPr>
          <w:p w14:paraId="01903390" w14:textId="77777777" w:rsidR="00093468" w:rsidRPr="00367192" w:rsidRDefault="00093468" w:rsidP="00E50EB7">
            <w:pPr>
              <w:spacing w:before="120" w:after="120"/>
              <w:ind w:left="27" w:right="3"/>
              <w:jc w:val="both"/>
              <w:rPr>
                <w:rFonts w:cs="Arial"/>
                <w:sz w:val="22"/>
              </w:rPr>
            </w:pPr>
            <w:r w:rsidRPr="00367192">
              <w:rPr>
                <w:rFonts w:eastAsia="Times New Roman" w:cs="Arial"/>
                <w:sz w:val="22"/>
              </w:rPr>
              <w:t>Radio/inia kliencka</w:t>
            </w:r>
          </w:p>
        </w:tc>
        <w:tc>
          <w:tcPr>
            <w:tcW w:w="3150" w:type="dxa"/>
            <w:tcBorders>
              <w:top w:val="single" w:sz="2" w:space="0" w:color="000000"/>
              <w:left w:val="single" w:sz="2" w:space="0" w:color="000000"/>
              <w:bottom w:val="single" w:sz="2" w:space="0" w:color="000000"/>
              <w:right w:val="single" w:sz="2" w:space="0" w:color="000000"/>
            </w:tcBorders>
            <w:vAlign w:val="center"/>
          </w:tcPr>
          <w:p w14:paraId="1416DE74" w14:textId="77777777" w:rsidR="00093468" w:rsidRPr="00367192" w:rsidRDefault="00093468" w:rsidP="00E50EB7">
            <w:pPr>
              <w:spacing w:before="120" w:after="120"/>
              <w:ind w:left="29"/>
              <w:jc w:val="both"/>
              <w:rPr>
                <w:rFonts w:cs="Arial"/>
                <w:sz w:val="22"/>
              </w:rPr>
            </w:pPr>
            <w:r w:rsidRPr="00367192">
              <w:rPr>
                <w:rFonts w:eastAsia="Times New Roman" w:cs="Arial"/>
                <w:sz w:val="22"/>
              </w:rPr>
              <w:t>Cambium Networks</w:t>
            </w:r>
          </w:p>
        </w:tc>
        <w:tc>
          <w:tcPr>
            <w:tcW w:w="2700" w:type="dxa"/>
            <w:tcBorders>
              <w:top w:val="single" w:sz="2" w:space="0" w:color="000000"/>
              <w:left w:val="single" w:sz="2" w:space="0" w:color="000000"/>
              <w:bottom w:val="single" w:sz="2" w:space="0" w:color="000000"/>
              <w:right w:val="single" w:sz="2" w:space="0" w:color="000000"/>
            </w:tcBorders>
            <w:vAlign w:val="center"/>
          </w:tcPr>
          <w:p w14:paraId="4C60B207" w14:textId="77777777" w:rsidR="00093468" w:rsidRPr="00367192" w:rsidRDefault="00093468" w:rsidP="00E50EB7">
            <w:pPr>
              <w:spacing w:before="120" w:after="120"/>
              <w:ind w:left="27"/>
              <w:jc w:val="both"/>
              <w:rPr>
                <w:rFonts w:cs="Arial"/>
                <w:sz w:val="22"/>
              </w:rPr>
            </w:pPr>
            <w:r w:rsidRPr="00367192">
              <w:rPr>
                <w:rFonts w:eastAsia="Times New Roman" w:cs="Arial"/>
                <w:sz w:val="22"/>
              </w:rPr>
              <w:t>Force 300-16</w:t>
            </w:r>
          </w:p>
        </w:tc>
      </w:tr>
      <w:tr w:rsidR="00093468" w:rsidRPr="00367192" w14:paraId="73BA4FA2" w14:textId="77777777" w:rsidTr="00093468">
        <w:trPr>
          <w:trHeight w:val="547"/>
        </w:trPr>
        <w:tc>
          <w:tcPr>
            <w:tcW w:w="406" w:type="dxa"/>
            <w:tcBorders>
              <w:top w:val="single" w:sz="2" w:space="0" w:color="000000"/>
              <w:left w:val="single" w:sz="2" w:space="0" w:color="000000"/>
              <w:bottom w:val="single" w:sz="2" w:space="0" w:color="000000"/>
              <w:right w:val="single" w:sz="2" w:space="0" w:color="000000"/>
            </w:tcBorders>
            <w:vAlign w:val="bottom"/>
          </w:tcPr>
          <w:p w14:paraId="2C3D3FA4" w14:textId="77777777" w:rsidR="00093468" w:rsidRPr="00367192" w:rsidRDefault="00093468" w:rsidP="00E50EB7">
            <w:pPr>
              <w:spacing w:before="120" w:after="120"/>
              <w:ind w:left="166"/>
              <w:jc w:val="both"/>
              <w:rPr>
                <w:rFonts w:cs="Arial"/>
                <w:sz w:val="22"/>
              </w:rPr>
            </w:pPr>
            <w:r w:rsidRPr="00367192">
              <w:rPr>
                <w:rFonts w:eastAsia="Times New Roman" w:cs="Arial"/>
                <w:sz w:val="22"/>
              </w:rPr>
              <w:t>8</w:t>
            </w:r>
          </w:p>
        </w:tc>
        <w:tc>
          <w:tcPr>
            <w:tcW w:w="2642" w:type="dxa"/>
            <w:tcBorders>
              <w:top w:val="single" w:sz="2" w:space="0" w:color="000000"/>
              <w:left w:val="single" w:sz="2" w:space="0" w:color="000000"/>
              <w:bottom w:val="single" w:sz="2" w:space="0" w:color="000000"/>
              <w:right w:val="single" w:sz="2" w:space="0" w:color="000000"/>
            </w:tcBorders>
          </w:tcPr>
          <w:p w14:paraId="44BF3571" w14:textId="77777777" w:rsidR="00093468" w:rsidRPr="00367192" w:rsidRDefault="00093468" w:rsidP="00E50EB7">
            <w:pPr>
              <w:spacing w:before="120" w:after="120"/>
              <w:ind w:left="27" w:right="13"/>
              <w:jc w:val="both"/>
              <w:rPr>
                <w:rFonts w:cs="Arial"/>
                <w:sz w:val="22"/>
              </w:rPr>
            </w:pPr>
            <w:r w:rsidRPr="00367192">
              <w:rPr>
                <w:rFonts w:eastAsia="Times New Roman" w:cs="Arial"/>
                <w:sz w:val="22"/>
              </w:rPr>
              <w:t>Radio/inia kliencka</w:t>
            </w:r>
          </w:p>
        </w:tc>
        <w:tc>
          <w:tcPr>
            <w:tcW w:w="3150" w:type="dxa"/>
            <w:tcBorders>
              <w:top w:val="single" w:sz="2" w:space="0" w:color="000000"/>
              <w:left w:val="single" w:sz="2" w:space="0" w:color="000000"/>
              <w:bottom w:val="single" w:sz="2" w:space="0" w:color="000000"/>
              <w:right w:val="single" w:sz="2" w:space="0" w:color="000000"/>
            </w:tcBorders>
            <w:vAlign w:val="center"/>
          </w:tcPr>
          <w:p w14:paraId="76721919" w14:textId="77777777" w:rsidR="00093468" w:rsidRPr="00367192" w:rsidRDefault="00093468" w:rsidP="00E50EB7">
            <w:pPr>
              <w:spacing w:before="120" w:after="120"/>
              <w:ind w:left="29"/>
              <w:jc w:val="both"/>
              <w:rPr>
                <w:rFonts w:cs="Arial"/>
                <w:sz w:val="22"/>
              </w:rPr>
            </w:pPr>
            <w:r w:rsidRPr="00367192">
              <w:rPr>
                <w:rFonts w:eastAsia="Times New Roman" w:cs="Arial"/>
                <w:sz w:val="22"/>
              </w:rPr>
              <w:t>Cambium Networks</w:t>
            </w:r>
          </w:p>
        </w:tc>
        <w:tc>
          <w:tcPr>
            <w:tcW w:w="2700" w:type="dxa"/>
            <w:tcBorders>
              <w:top w:val="single" w:sz="2" w:space="0" w:color="000000"/>
              <w:left w:val="single" w:sz="2" w:space="0" w:color="000000"/>
              <w:bottom w:val="single" w:sz="2" w:space="0" w:color="000000"/>
              <w:right w:val="single" w:sz="2" w:space="0" w:color="000000"/>
            </w:tcBorders>
            <w:vAlign w:val="center"/>
          </w:tcPr>
          <w:p w14:paraId="1239C740" w14:textId="77777777" w:rsidR="00093468" w:rsidRPr="00367192" w:rsidRDefault="00093468" w:rsidP="00E50EB7">
            <w:pPr>
              <w:spacing w:before="120" w:after="120"/>
              <w:ind w:left="27"/>
              <w:jc w:val="both"/>
              <w:rPr>
                <w:rFonts w:cs="Arial"/>
                <w:sz w:val="22"/>
              </w:rPr>
            </w:pPr>
            <w:r w:rsidRPr="00367192">
              <w:rPr>
                <w:rFonts w:eastAsia="Times New Roman" w:cs="Arial"/>
                <w:sz w:val="22"/>
              </w:rPr>
              <w:t>Force 300-16</w:t>
            </w:r>
          </w:p>
        </w:tc>
      </w:tr>
      <w:tr w:rsidR="00093468" w:rsidRPr="00367192" w14:paraId="04F67B00" w14:textId="77777777" w:rsidTr="00093468">
        <w:trPr>
          <w:trHeight w:val="547"/>
        </w:trPr>
        <w:tc>
          <w:tcPr>
            <w:tcW w:w="406" w:type="dxa"/>
            <w:tcBorders>
              <w:top w:val="single" w:sz="2" w:space="0" w:color="000000"/>
              <w:left w:val="single" w:sz="2" w:space="0" w:color="000000"/>
              <w:bottom w:val="single" w:sz="2" w:space="0" w:color="000000"/>
              <w:right w:val="single" w:sz="2" w:space="0" w:color="000000"/>
            </w:tcBorders>
            <w:vAlign w:val="bottom"/>
          </w:tcPr>
          <w:p w14:paraId="4D8DEB4B" w14:textId="77777777" w:rsidR="00093468" w:rsidRPr="00367192" w:rsidRDefault="00093468" w:rsidP="00E50EB7">
            <w:pPr>
              <w:spacing w:before="120" w:after="120"/>
              <w:ind w:left="161"/>
              <w:jc w:val="both"/>
              <w:rPr>
                <w:rFonts w:cs="Arial"/>
                <w:sz w:val="22"/>
              </w:rPr>
            </w:pPr>
            <w:r w:rsidRPr="00367192">
              <w:rPr>
                <w:rFonts w:eastAsia="Times New Roman" w:cs="Arial"/>
                <w:sz w:val="22"/>
              </w:rPr>
              <w:t>8</w:t>
            </w:r>
          </w:p>
        </w:tc>
        <w:tc>
          <w:tcPr>
            <w:tcW w:w="2642" w:type="dxa"/>
            <w:tcBorders>
              <w:top w:val="single" w:sz="2" w:space="0" w:color="000000"/>
              <w:left w:val="single" w:sz="2" w:space="0" w:color="000000"/>
              <w:bottom w:val="single" w:sz="2" w:space="0" w:color="000000"/>
              <w:right w:val="single" w:sz="2" w:space="0" w:color="000000"/>
            </w:tcBorders>
          </w:tcPr>
          <w:p w14:paraId="58887662" w14:textId="0B105B64" w:rsidR="00093468" w:rsidRPr="00367192" w:rsidRDefault="004F0A69" w:rsidP="00E50EB7">
            <w:pPr>
              <w:spacing w:before="120" w:after="120"/>
              <w:ind w:left="13" w:firstLine="14"/>
              <w:jc w:val="both"/>
              <w:rPr>
                <w:rFonts w:cs="Arial"/>
                <w:sz w:val="22"/>
              </w:rPr>
            </w:pPr>
            <w:r w:rsidRPr="00367192">
              <w:rPr>
                <w:rFonts w:eastAsia="Times New Roman" w:cs="Arial"/>
                <w:sz w:val="22"/>
              </w:rPr>
              <w:t>Prze</w:t>
            </w:r>
            <w:r>
              <w:rPr>
                <w:rFonts w:eastAsia="Times New Roman" w:cs="Arial"/>
                <w:sz w:val="22"/>
              </w:rPr>
              <w:t>ł</w:t>
            </w:r>
            <w:r w:rsidRPr="00367192">
              <w:rPr>
                <w:rFonts w:eastAsia="Times New Roman" w:cs="Arial"/>
                <w:sz w:val="22"/>
              </w:rPr>
              <w:t>ącznik</w:t>
            </w:r>
            <w:r w:rsidR="00093468" w:rsidRPr="00367192">
              <w:rPr>
                <w:rFonts w:eastAsia="Times New Roman" w:cs="Arial"/>
                <w:sz w:val="22"/>
              </w:rPr>
              <w:t xml:space="preserve"> sieciow</w:t>
            </w:r>
            <w:r>
              <w:rPr>
                <w:rFonts w:eastAsia="Times New Roman" w:cs="Arial"/>
                <w:sz w:val="22"/>
              </w:rPr>
              <w:t>y</w:t>
            </w:r>
            <w:r w:rsidR="00093468" w:rsidRPr="00367192">
              <w:rPr>
                <w:rFonts w:eastAsia="Times New Roman" w:cs="Arial"/>
                <w:sz w:val="22"/>
              </w:rPr>
              <w:t xml:space="preserve"> POE</w:t>
            </w:r>
          </w:p>
        </w:tc>
        <w:tc>
          <w:tcPr>
            <w:tcW w:w="3150" w:type="dxa"/>
            <w:tcBorders>
              <w:top w:val="single" w:sz="2" w:space="0" w:color="000000"/>
              <w:left w:val="single" w:sz="2" w:space="0" w:color="000000"/>
              <w:bottom w:val="single" w:sz="2" w:space="0" w:color="000000"/>
              <w:right w:val="single" w:sz="2" w:space="0" w:color="000000"/>
            </w:tcBorders>
            <w:vAlign w:val="center"/>
          </w:tcPr>
          <w:p w14:paraId="06327B27" w14:textId="77777777" w:rsidR="00093468" w:rsidRPr="00367192" w:rsidRDefault="00093468" w:rsidP="00E50EB7">
            <w:pPr>
              <w:spacing w:before="120" w:after="120"/>
              <w:ind w:left="19"/>
              <w:jc w:val="both"/>
              <w:rPr>
                <w:rFonts w:cs="Arial"/>
                <w:sz w:val="22"/>
              </w:rPr>
            </w:pPr>
            <w:r w:rsidRPr="00367192">
              <w:rPr>
                <w:rFonts w:eastAsia="Times New Roman" w:cs="Arial"/>
                <w:sz w:val="22"/>
              </w:rPr>
              <w:t>Cisco</w:t>
            </w:r>
          </w:p>
        </w:tc>
        <w:tc>
          <w:tcPr>
            <w:tcW w:w="2700" w:type="dxa"/>
            <w:tcBorders>
              <w:top w:val="single" w:sz="2" w:space="0" w:color="000000"/>
              <w:left w:val="single" w:sz="2" w:space="0" w:color="000000"/>
              <w:bottom w:val="single" w:sz="2" w:space="0" w:color="000000"/>
              <w:right w:val="single" w:sz="2" w:space="0" w:color="000000"/>
            </w:tcBorders>
            <w:vAlign w:val="center"/>
          </w:tcPr>
          <w:p w14:paraId="59AB29B5" w14:textId="77777777" w:rsidR="00093468" w:rsidRPr="00367192" w:rsidRDefault="00093468" w:rsidP="00E50EB7">
            <w:pPr>
              <w:spacing w:before="120" w:after="120"/>
              <w:ind w:left="37"/>
              <w:jc w:val="both"/>
              <w:rPr>
                <w:rFonts w:cs="Arial"/>
                <w:sz w:val="22"/>
              </w:rPr>
            </w:pPr>
            <w:r w:rsidRPr="00367192">
              <w:rPr>
                <w:rFonts w:eastAsia="Times New Roman" w:cs="Arial"/>
                <w:sz w:val="22"/>
              </w:rPr>
              <w:t>WS-C3560X-24P</w:t>
            </w:r>
          </w:p>
        </w:tc>
      </w:tr>
      <w:tr w:rsidR="00093468" w:rsidRPr="00367192" w14:paraId="5978B453" w14:textId="77777777" w:rsidTr="00093468">
        <w:trPr>
          <w:trHeight w:val="552"/>
        </w:trPr>
        <w:tc>
          <w:tcPr>
            <w:tcW w:w="406" w:type="dxa"/>
            <w:tcBorders>
              <w:top w:val="single" w:sz="2" w:space="0" w:color="000000"/>
              <w:left w:val="single" w:sz="2" w:space="0" w:color="000000"/>
              <w:bottom w:val="single" w:sz="2" w:space="0" w:color="000000"/>
              <w:right w:val="single" w:sz="2" w:space="0" w:color="000000"/>
            </w:tcBorders>
            <w:vAlign w:val="bottom"/>
          </w:tcPr>
          <w:p w14:paraId="7ED97102" w14:textId="77777777" w:rsidR="00093468" w:rsidRPr="00367192" w:rsidRDefault="00093468" w:rsidP="00E50EB7">
            <w:pPr>
              <w:spacing w:before="120" w:after="120"/>
              <w:ind w:left="56"/>
              <w:jc w:val="both"/>
              <w:rPr>
                <w:rFonts w:cs="Arial"/>
                <w:sz w:val="22"/>
              </w:rPr>
            </w:pPr>
            <w:r w:rsidRPr="00367192">
              <w:rPr>
                <w:rFonts w:eastAsia="Times New Roman" w:cs="Arial"/>
                <w:sz w:val="22"/>
              </w:rPr>
              <w:t>10</w:t>
            </w:r>
          </w:p>
        </w:tc>
        <w:tc>
          <w:tcPr>
            <w:tcW w:w="2642" w:type="dxa"/>
            <w:tcBorders>
              <w:top w:val="single" w:sz="2" w:space="0" w:color="000000"/>
              <w:left w:val="single" w:sz="2" w:space="0" w:color="000000"/>
              <w:bottom w:val="single" w:sz="2" w:space="0" w:color="000000"/>
              <w:right w:val="single" w:sz="2" w:space="0" w:color="000000"/>
            </w:tcBorders>
          </w:tcPr>
          <w:p w14:paraId="76D15AE6" w14:textId="39DB83C2" w:rsidR="00093468" w:rsidRPr="00367192" w:rsidRDefault="00093468" w:rsidP="00E50EB7">
            <w:pPr>
              <w:spacing w:before="120" w:after="120"/>
              <w:ind w:left="17" w:right="32"/>
              <w:jc w:val="both"/>
              <w:rPr>
                <w:rFonts w:cs="Arial"/>
                <w:sz w:val="22"/>
              </w:rPr>
            </w:pPr>
            <w:r w:rsidRPr="00367192">
              <w:rPr>
                <w:rFonts w:eastAsia="Times New Roman" w:cs="Arial"/>
                <w:sz w:val="22"/>
              </w:rPr>
              <w:t xml:space="preserve">Router </w:t>
            </w:r>
            <w:r w:rsidR="004F0A69" w:rsidRPr="00367192">
              <w:rPr>
                <w:rFonts w:eastAsia="Times New Roman" w:cs="Arial"/>
                <w:sz w:val="22"/>
              </w:rPr>
              <w:t>dostępowy</w:t>
            </w:r>
          </w:p>
        </w:tc>
        <w:tc>
          <w:tcPr>
            <w:tcW w:w="3150" w:type="dxa"/>
            <w:tcBorders>
              <w:top w:val="single" w:sz="2" w:space="0" w:color="000000"/>
              <w:left w:val="single" w:sz="2" w:space="0" w:color="000000"/>
              <w:bottom w:val="single" w:sz="2" w:space="0" w:color="000000"/>
              <w:right w:val="single" w:sz="2" w:space="0" w:color="000000"/>
            </w:tcBorders>
            <w:vAlign w:val="center"/>
          </w:tcPr>
          <w:p w14:paraId="58992F73" w14:textId="77777777" w:rsidR="00093468" w:rsidRPr="00367192" w:rsidRDefault="00093468" w:rsidP="00E50EB7">
            <w:pPr>
              <w:spacing w:before="120" w:after="120"/>
              <w:ind w:left="19"/>
              <w:jc w:val="both"/>
              <w:rPr>
                <w:rFonts w:cs="Arial"/>
                <w:sz w:val="22"/>
              </w:rPr>
            </w:pPr>
            <w:r w:rsidRPr="00367192">
              <w:rPr>
                <w:rFonts w:eastAsia="Times New Roman" w:cs="Arial"/>
                <w:sz w:val="22"/>
              </w:rPr>
              <w:t>Cisco</w:t>
            </w:r>
          </w:p>
        </w:tc>
        <w:tc>
          <w:tcPr>
            <w:tcW w:w="2700" w:type="dxa"/>
            <w:tcBorders>
              <w:top w:val="single" w:sz="2" w:space="0" w:color="000000"/>
              <w:left w:val="single" w:sz="2" w:space="0" w:color="000000"/>
              <w:bottom w:val="single" w:sz="2" w:space="0" w:color="000000"/>
              <w:right w:val="single" w:sz="2" w:space="0" w:color="000000"/>
            </w:tcBorders>
            <w:vAlign w:val="center"/>
          </w:tcPr>
          <w:p w14:paraId="07BE3F66" w14:textId="77777777" w:rsidR="00093468" w:rsidRPr="00367192" w:rsidRDefault="00093468" w:rsidP="00E50EB7">
            <w:pPr>
              <w:spacing w:before="120" w:after="120"/>
              <w:ind w:left="17"/>
              <w:jc w:val="both"/>
              <w:rPr>
                <w:rFonts w:cs="Arial"/>
                <w:sz w:val="22"/>
              </w:rPr>
            </w:pPr>
            <w:r w:rsidRPr="00367192">
              <w:rPr>
                <w:rFonts w:eastAsia="Times New Roman" w:cs="Arial"/>
                <w:sz w:val="22"/>
              </w:rPr>
              <w:t>CISC02921/K9</w:t>
            </w:r>
          </w:p>
        </w:tc>
      </w:tr>
      <w:tr w:rsidR="00093468" w:rsidRPr="00367192" w14:paraId="26F99FA9" w14:textId="77777777" w:rsidTr="00093468">
        <w:trPr>
          <w:trHeight w:val="280"/>
        </w:trPr>
        <w:tc>
          <w:tcPr>
            <w:tcW w:w="406" w:type="dxa"/>
            <w:tcBorders>
              <w:top w:val="single" w:sz="2" w:space="0" w:color="000000"/>
              <w:left w:val="single" w:sz="2" w:space="0" w:color="000000"/>
              <w:bottom w:val="single" w:sz="2" w:space="0" w:color="000000"/>
              <w:right w:val="single" w:sz="2" w:space="0" w:color="000000"/>
            </w:tcBorders>
          </w:tcPr>
          <w:p w14:paraId="06AAC9DE" w14:textId="77777777" w:rsidR="00093468" w:rsidRPr="00367192" w:rsidRDefault="00093468" w:rsidP="00E50EB7">
            <w:pPr>
              <w:spacing w:before="120" w:after="120"/>
              <w:ind w:left="56"/>
              <w:jc w:val="both"/>
              <w:rPr>
                <w:rFonts w:cs="Arial"/>
                <w:sz w:val="22"/>
              </w:rPr>
            </w:pPr>
            <w:r w:rsidRPr="00367192">
              <w:rPr>
                <w:rFonts w:eastAsia="Times New Roman" w:cs="Arial"/>
                <w:sz w:val="22"/>
              </w:rPr>
              <w:t>11</w:t>
            </w:r>
          </w:p>
        </w:tc>
        <w:tc>
          <w:tcPr>
            <w:tcW w:w="2642" w:type="dxa"/>
            <w:tcBorders>
              <w:top w:val="single" w:sz="2" w:space="0" w:color="000000"/>
              <w:left w:val="single" w:sz="2" w:space="0" w:color="000000"/>
              <w:bottom w:val="single" w:sz="2" w:space="0" w:color="000000"/>
              <w:right w:val="single" w:sz="2" w:space="0" w:color="000000"/>
            </w:tcBorders>
          </w:tcPr>
          <w:p w14:paraId="610F0AD6" w14:textId="77777777" w:rsidR="00093468" w:rsidRPr="00367192" w:rsidRDefault="00093468" w:rsidP="00E50EB7">
            <w:pPr>
              <w:spacing w:before="120" w:after="120"/>
              <w:ind w:left="8"/>
              <w:jc w:val="both"/>
              <w:rPr>
                <w:rFonts w:cs="Arial"/>
                <w:sz w:val="22"/>
              </w:rPr>
            </w:pPr>
            <w:r w:rsidRPr="00367192">
              <w:rPr>
                <w:rFonts w:eastAsia="Times New Roman" w:cs="Arial"/>
                <w:sz w:val="22"/>
              </w:rPr>
              <w:t>Serwer</w:t>
            </w:r>
          </w:p>
        </w:tc>
        <w:tc>
          <w:tcPr>
            <w:tcW w:w="3150" w:type="dxa"/>
            <w:tcBorders>
              <w:top w:val="single" w:sz="2" w:space="0" w:color="000000"/>
              <w:left w:val="single" w:sz="2" w:space="0" w:color="000000"/>
              <w:bottom w:val="single" w:sz="2" w:space="0" w:color="000000"/>
              <w:right w:val="single" w:sz="2" w:space="0" w:color="000000"/>
            </w:tcBorders>
          </w:tcPr>
          <w:p w14:paraId="191F8EA2" w14:textId="77777777" w:rsidR="00093468" w:rsidRPr="00367192" w:rsidRDefault="00093468" w:rsidP="00E50EB7">
            <w:pPr>
              <w:spacing w:before="120" w:after="120"/>
              <w:ind w:left="14"/>
              <w:jc w:val="both"/>
              <w:rPr>
                <w:rFonts w:cs="Arial"/>
                <w:sz w:val="22"/>
              </w:rPr>
            </w:pPr>
            <w:r w:rsidRPr="00367192">
              <w:rPr>
                <w:rFonts w:eastAsia="Times New Roman" w:cs="Arial"/>
                <w:sz w:val="22"/>
              </w:rPr>
              <w:t>DELL</w:t>
            </w:r>
          </w:p>
        </w:tc>
        <w:tc>
          <w:tcPr>
            <w:tcW w:w="2700" w:type="dxa"/>
            <w:tcBorders>
              <w:top w:val="single" w:sz="2" w:space="0" w:color="000000"/>
              <w:left w:val="single" w:sz="2" w:space="0" w:color="000000"/>
              <w:bottom w:val="single" w:sz="2" w:space="0" w:color="000000"/>
              <w:right w:val="single" w:sz="2" w:space="0" w:color="000000"/>
            </w:tcBorders>
          </w:tcPr>
          <w:p w14:paraId="6AAF9CFD" w14:textId="77777777" w:rsidR="00093468" w:rsidRPr="00367192" w:rsidRDefault="00093468" w:rsidP="00E50EB7">
            <w:pPr>
              <w:spacing w:before="120" w:after="120"/>
              <w:ind w:left="17"/>
              <w:jc w:val="both"/>
              <w:rPr>
                <w:rFonts w:cs="Arial"/>
                <w:sz w:val="22"/>
              </w:rPr>
            </w:pPr>
            <w:r w:rsidRPr="00367192">
              <w:rPr>
                <w:rFonts w:eastAsia="Times New Roman" w:cs="Arial"/>
                <w:sz w:val="22"/>
              </w:rPr>
              <w:t>R240</w:t>
            </w:r>
          </w:p>
        </w:tc>
      </w:tr>
      <w:tr w:rsidR="00093468" w:rsidRPr="00367192" w14:paraId="67D0CA90" w14:textId="77777777" w:rsidTr="00093468">
        <w:trPr>
          <w:trHeight w:val="278"/>
        </w:trPr>
        <w:tc>
          <w:tcPr>
            <w:tcW w:w="406" w:type="dxa"/>
            <w:tcBorders>
              <w:top w:val="single" w:sz="2" w:space="0" w:color="000000"/>
              <w:left w:val="single" w:sz="2" w:space="0" w:color="000000"/>
              <w:bottom w:val="single" w:sz="2" w:space="0" w:color="000000"/>
              <w:right w:val="single" w:sz="2" w:space="0" w:color="000000"/>
            </w:tcBorders>
          </w:tcPr>
          <w:p w14:paraId="516EDC60" w14:textId="77777777" w:rsidR="00093468" w:rsidRPr="00367192" w:rsidRDefault="00093468" w:rsidP="00E50EB7">
            <w:pPr>
              <w:spacing w:before="120" w:after="120"/>
              <w:ind w:left="56"/>
              <w:jc w:val="both"/>
              <w:rPr>
                <w:rFonts w:cs="Arial"/>
                <w:sz w:val="22"/>
              </w:rPr>
            </w:pPr>
            <w:r w:rsidRPr="00367192">
              <w:rPr>
                <w:rFonts w:eastAsia="Times New Roman" w:cs="Arial"/>
                <w:sz w:val="22"/>
              </w:rPr>
              <w:lastRenderedPageBreak/>
              <w:t>12</w:t>
            </w:r>
          </w:p>
        </w:tc>
        <w:tc>
          <w:tcPr>
            <w:tcW w:w="2642" w:type="dxa"/>
            <w:tcBorders>
              <w:top w:val="single" w:sz="2" w:space="0" w:color="000000"/>
              <w:left w:val="single" w:sz="2" w:space="0" w:color="000000"/>
              <w:bottom w:val="single" w:sz="2" w:space="0" w:color="000000"/>
              <w:right w:val="single" w:sz="2" w:space="0" w:color="000000"/>
            </w:tcBorders>
          </w:tcPr>
          <w:p w14:paraId="250941BE" w14:textId="77777777" w:rsidR="00093468" w:rsidRPr="00367192" w:rsidRDefault="00093468" w:rsidP="00E50EB7">
            <w:pPr>
              <w:spacing w:before="120" w:after="120"/>
              <w:ind w:left="17"/>
              <w:jc w:val="both"/>
              <w:rPr>
                <w:rFonts w:cs="Arial"/>
                <w:sz w:val="22"/>
              </w:rPr>
            </w:pPr>
            <w:r w:rsidRPr="00367192">
              <w:rPr>
                <w:rFonts w:eastAsia="Times New Roman" w:cs="Arial"/>
                <w:sz w:val="22"/>
              </w:rPr>
              <w:t>Inektor POE</w:t>
            </w:r>
          </w:p>
        </w:tc>
        <w:tc>
          <w:tcPr>
            <w:tcW w:w="3150" w:type="dxa"/>
            <w:tcBorders>
              <w:top w:val="single" w:sz="2" w:space="0" w:color="000000"/>
              <w:left w:val="single" w:sz="2" w:space="0" w:color="000000"/>
              <w:bottom w:val="single" w:sz="2" w:space="0" w:color="000000"/>
              <w:right w:val="single" w:sz="2" w:space="0" w:color="000000"/>
            </w:tcBorders>
          </w:tcPr>
          <w:p w14:paraId="6F2BDAF4" w14:textId="77777777" w:rsidR="00093468" w:rsidRPr="00367192" w:rsidRDefault="00093468" w:rsidP="00E50EB7">
            <w:pPr>
              <w:spacing w:before="120" w:after="120"/>
              <w:ind w:left="14"/>
              <w:jc w:val="both"/>
              <w:rPr>
                <w:rFonts w:cs="Arial"/>
                <w:sz w:val="22"/>
              </w:rPr>
            </w:pPr>
            <w:r w:rsidRPr="00367192">
              <w:rPr>
                <w:rFonts w:eastAsia="Times New Roman" w:cs="Arial"/>
                <w:sz w:val="22"/>
              </w:rPr>
              <w:t>Cambium Networks</w:t>
            </w:r>
          </w:p>
        </w:tc>
        <w:tc>
          <w:tcPr>
            <w:tcW w:w="2700" w:type="dxa"/>
            <w:tcBorders>
              <w:top w:val="single" w:sz="2" w:space="0" w:color="000000"/>
              <w:left w:val="single" w:sz="2" w:space="0" w:color="000000"/>
              <w:bottom w:val="single" w:sz="2" w:space="0" w:color="000000"/>
              <w:right w:val="single" w:sz="2" w:space="0" w:color="000000"/>
            </w:tcBorders>
          </w:tcPr>
          <w:p w14:paraId="007BC70B" w14:textId="77777777" w:rsidR="00093468" w:rsidRPr="00367192" w:rsidRDefault="00093468" w:rsidP="00E50EB7">
            <w:pPr>
              <w:spacing w:before="120" w:after="120"/>
              <w:ind w:left="13"/>
              <w:jc w:val="both"/>
              <w:rPr>
                <w:rFonts w:cs="Arial"/>
                <w:sz w:val="22"/>
              </w:rPr>
            </w:pPr>
            <w:r w:rsidRPr="00367192">
              <w:rPr>
                <w:rFonts w:eastAsia="Times New Roman" w:cs="Arial"/>
                <w:sz w:val="22"/>
              </w:rPr>
              <w:t>NET-P15-561N</w:t>
            </w:r>
          </w:p>
        </w:tc>
      </w:tr>
      <w:tr w:rsidR="00093468" w:rsidRPr="00367192" w14:paraId="5EB9B26D" w14:textId="77777777" w:rsidTr="00093468">
        <w:trPr>
          <w:trHeight w:val="281"/>
        </w:trPr>
        <w:tc>
          <w:tcPr>
            <w:tcW w:w="406" w:type="dxa"/>
            <w:tcBorders>
              <w:top w:val="single" w:sz="2" w:space="0" w:color="000000"/>
              <w:left w:val="single" w:sz="2" w:space="0" w:color="000000"/>
              <w:bottom w:val="single" w:sz="2" w:space="0" w:color="000000"/>
              <w:right w:val="single" w:sz="2" w:space="0" w:color="000000"/>
            </w:tcBorders>
          </w:tcPr>
          <w:p w14:paraId="4FF7F218" w14:textId="77777777" w:rsidR="00093468" w:rsidRPr="00367192" w:rsidRDefault="00093468" w:rsidP="00E50EB7">
            <w:pPr>
              <w:spacing w:before="120" w:after="120"/>
              <w:ind w:left="56"/>
              <w:jc w:val="both"/>
              <w:rPr>
                <w:rFonts w:cs="Arial"/>
                <w:sz w:val="22"/>
              </w:rPr>
            </w:pPr>
            <w:r w:rsidRPr="00367192">
              <w:rPr>
                <w:rFonts w:eastAsia="Times New Roman" w:cs="Arial"/>
                <w:sz w:val="22"/>
              </w:rPr>
              <w:t>13</w:t>
            </w:r>
          </w:p>
        </w:tc>
        <w:tc>
          <w:tcPr>
            <w:tcW w:w="2642" w:type="dxa"/>
            <w:tcBorders>
              <w:top w:val="single" w:sz="2" w:space="0" w:color="000000"/>
              <w:left w:val="single" w:sz="2" w:space="0" w:color="000000"/>
              <w:bottom w:val="single" w:sz="2" w:space="0" w:color="000000"/>
              <w:right w:val="single" w:sz="2" w:space="0" w:color="000000"/>
            </w:tcBorders>
          </w:tcPr>
          <w:p w14:paraId="760F5F41" w14:textId="77777777" w:rsidR="00093468" w:rsidRPr="00367192" w:rsidRDefault="00093468" w:rsidP="00E50EB7">
            <w:pPr>
              <w:spacing w:before="120" w:after="120"/>
              <w:ind w:left="13"/>
              <w:jc w:val="both"/>
              <w:rPr>
                <w:rFonts w:cs="Arial"/>
                <w:sz w:val="22"/>
              </w:rPr>
            </w:pPr>
            <w:r w:rsidRPr="00367192">
              <w:rPr>
                <w:rFonts w:eastAsia="Times New Roman" w:cs="Arial"/>
                <w:sz w:val="22"/>
              </w:rPr>
              <w:t>Inektor POE</w:t>
            </w:r>
          </w:p>
        </w:tc>
        <w:tc>
          <w:tcPr>
            <w:tcW w:w="3150" w:type="dxa"/>
            <w:tcBorders>
              <w:top w:val="single" w:sz="2" w:space="0" w:color="000000"/>
              <w:left w:val="single" w:sz="2" w:space="0" w:color="000000"/>
              <w:bottom w:val="single" w:sz="2" w:space="0" w:color="000000"/>
              <w:right w:val="single" w:sz="2" w:space="0" w:color="000000"/>
            </w:tcBorders>
          </w:tcPr>
          <w:p w14:paraId="46C626F7" w14:textId="77777777" w:rsidR="00093468" w:rsidRPr="00367192" w:rsidRDefault="00093468" w:rsidP="00E50EB7">
            <w:pPr>
              <w:spacing w:before="120" w:after="120"/>
              <w:ind w:left="14"/>
              <w:jc w:val="both"/>
              <w:rPr>
                <w:rFonts w:cs="Arial"/>
                <w:sz w:val="22"/>
              </w:rPr>
            </w:pPr>
            <w:r w:rsidRPr="00367192">
              <w:rPr>
                <w:rFonts w:eastAsia="Times New Roman" w:cs="Arial"/>
                <w:sz w:val="22"/>
              </w:rPr>
              <w:t>Cambium Networks</w:t>
            </w:r>
          </w:p>
        </w:tc>
        <w:tc>
          <w:tcPr>
            <w:tcW w:w="2700" w:type="dxa"/>
            <w:tcBorders>
              <w:top w:val="single" w:sz="2" w:space="0" w:color="000000"/>
              <w:left w:val="single" w:sz="2" w:space="0" w:color="000000"/>
              <w:bottom w:val="single" w:sz="2" w:space="0" w:color="000000"/>
              <w:right w:val="single" w:sz="2" w:space="0" w:color="000000"/>
            </w:tcBorders>
          </w:tcPr>
          <w:p w14:paraId="3AD1B05E" w14:textId="77777777" w:rsidR="00093468" w:rsidRPr="00367192" w:rsidRDefault="00093468" w:rsidP="00E50EB7">
            <w:pPr>
              <w:spacing w:before="120" w:after="120"/>
              <w:ind w:left="13"/>
              <w:jc w:val="both"/>
              <w:rPr>
                <w:rFonts w:cs="Arial"/>
                <w:sz w:val="22"/>
              </w:rPr>
            </w:pPr>
            <w:r w:rsidRPr="00367192">
              <w:rPr>
                <w:rFonts w:eastAsia="Times New Roman" w:cs="Arial"/>
                <w:sz w:val="22"/>
              </w:rPr>
              <w:t>NET-P15-561N</w:t>
            </w:r>
          </w:p>
        </w:tc>
      </w:tr>
    </w:tbl>
    <w:p w14:paraId="3C52A6C6" w14:textId="051F4A55" w:rsidR="001367CA" w:rsidRPr="00367192" w:rsidRDefault="001367CA" w:rsidP="00E50EB7">
      <w:pPr>
        <w:spacing w:before="120" w:after="120"/>
        <w:ind w:left="14" w:hanging="10"/>
        <w:jc w:val="both"/>
        <w:rPr>
          <w:rFonts w:eastAsia="Times New Roman" w:cs="Arial"/>
          <w:sz w:val="22"/>
        </w:rPr>
      </w:pPr>
    </w:p>
    <w:tbl>
      <w:tblPr>
        <w:tblStyle w:val="TableGrid"/>
        <w:tblW w:w="8910" w:type="dxa"/>
        <w:tblInd w:w="-3" w:type="dxa"/>
        <w:tblLayout w:type="fixed"/>
        <w:tblCellMar>
          <w:top w:w="45" w:type="dxa"/>
          <w:left w:w="55" w:type="dxa"/>
          <w:right w:w="61" w:type="dxa"/>
        </w:tblCellMar>
        <w:tblLook w:val="04A0" w:firstRow="1" w:lastRow="0" w:firstColumn="1" w:lastColumn="0" w:noHBand="0" w:noVBand="1"/>
      </w:tblPr>
      <w:tblGrid>
        <w:gridCol w:w="450"/>
        <w:gridCol w:w="2520"/>
        <w:gridCol w:w="3240"/>
        <w:gridCol w:w="2700"/>
      </w:tblGrid>
      <w:tr w:rsidR="00093468" w:rsidRPr="00367192" w14:paraId="5F4824D9" w14:textId="77777777" w:rsidTr="00093468">
        <w:trPr>
          <w:trHeight w:val="523"/>
        </w:trPr>
        <w:tc>
          <w:tcPr>
            <w:tcW w:w="450" w:type="dxa"/>
            <w:tcBorders>
              <w:top w:val="single" w:sz="2" w:space="0" w:color="000000"/>
              <w:left w:val="single" w:sz="2" w:space="0" w:color="000000"/>
              <w:bottom w:val="single" w:sz="2" w:space="0" w:color="000000"/>
              <w:right w:val="single" w:sz="2" w:space="0" w:color="000000"/>
            </w:tcBorders>
          </w:tcPr>
          <w:p w14:paraId="23B49842" w14:textId="77777777" w:rsidR="00093468" w:rsidRPr="00367192" w:rsidRDefault="00093468" w:rsidP="00DE05BA">
            <w:pPr>
              <w:spacing w:before="120" w:after="120"/>
              <w:jc w:val="center"/>
              <w:rPr>
                <w:rFonts w:cs="Arial"/>
                <w:sz w:val="22"/>
              </w:rPr>
            </w:pPr>
          </w:p>
        </w:tc>
        <w:tc>
          <w:tcPr>
            <w:tcW w:w="8460" w:type="dxa"/>
            <w:gridSpan w:val="3"/>
            <w:tcBorders>
              <w:top w:val="single" w:sz="2" w:space="0" w:color="000000"/>
              <w:left w:val="single" w:sz="2" w:space="0" w:color="000000"/>
              <w:bottom w:val="single" w:sz="2" w:space="0" w:color="000000"/>
              <w:right w:val="nil"/>
            </w:tcBorders>
            <w:vAlign w:val="center"/>
          </w:tcPr>
          <w:p w14:paraId="6241D9CA" w14:textId="77777777" w:rsidR="00093468" w:rsidRPr="00367192" w:rsidRDefault="00093468" w:rsidP="00DE05BA">
            <w:pPr>
              <w:spacing w:before="120" w:after="120"/>
              <w:ind w:left="5"/>
              <w:jc w:val="center"/>
              <w:rPr>
                <w:rFonts w:cs="Arial"/>
                <w:sz w:val="22"/>
              </w:rPr>
            </w:pPr>
            <w:r w:rsidRPr="00367192">
              <w:rPr>
                <w:rFonts w:eastAsia="Times New Roman" w:cs="Arial"/>
                <w:sz w:val="22"/>
              </w:rPr>
              <w:t>Miejska Biblioteka Publiczna w Ciechanowcu ul. Mostowa 8</w:t>
            </w:r>
          </w:p>
        </w:tc>
      </w:tr>
      <w:tr w:rsidR="00093468" w:rsidRPr="00367192" w14:paraId="6CCAEACA" w14:textId="77777777" w:rsidTr="00093468">
        <w:trPr>
          <w:trHeight w:val="554"/>
        </w:trPr>
        <w:tc>
          <w:tcPr>
            <w:tcW w:w="450" w:type="dxa"/>
            <w:tcBorders>
              <w:top w:val="single" w:sz="2" w:space="0" w:color="000000"/>
              <w:left w:val="single" w:sz="2" w:space="0" w:color="000000"/>
              <w:bottom w:val="single" w:sz="2" w:space="0" w:color="000000"/>
              <w:right w:val="single" w:sz="2" w:space="0" w:color="000000"/>
            </w:tcBorders>
            <w:vAlign w:val="center"/>
          </w:tcPr>
          <w:p w14:paraId="6DBA7152" w14:textId="77777777" w:rsidR="00093468" w:rsidRPr="00367192" w:rsidRDefault="00093468" w:rsidP="00E50EB7">
            <w:pPr>
              <w:spacing w:before="120" w:after="120"/>
              <w:ind w:left="13"/>
              <w:jc w:val="both"/>
              <w:rPr>
                <w:rFonts w:cs="Arial"/>
                <w:sz w:val="22"/>
              </w:rPr>
            </w:pPr>
            <w:r w:rsidRPr="00367192">
              <w:rPr>
                <w:rFonts w:eastAsia="Times New Roman" w:cs="Arial"/>
                <w:sz w:val="22"/>
              </w:rPr>
              <w:t>Lp.</w:t>
            </w:r>
          </w:p>
        </w:tc>
        <w:tc>
          <w:tcPr>
            <w:tcW w:w="2520" w:type="dxa"/>
            <w:tcBorders>
              <w:top w:val="single" w:sz="2" w:space="0" w:color="000000"/>
              <w:left w:val="single" w:sz="2" w:space="0" w:color="000000"/>
              <w:bottom w:val="single" w:sz="2" w:space="0" w:color="000000"/>
              <w:right w:val="single" w:sz="2" w:space="0" w:color="000000"/>
            </w:tcBorders>
            <w:vAlign w:val="center"/>
          </w:tcPr>
          <w:p w14:paraId="249A447C" w14:textId="77777777" w:rsidR="00093468" w:rsidRPr="00367192" w:rsidRDefault="00093468" w:rsidP="00E50EB7">
            <w:pPr>
              <w:spacing w:before="120" w:after="120"/>
              <w:ind w:left="53"/>
              <w:jc w:val="both"/>
              <w:rPr>
                <w:rFonts w:cs="Arial"/>
                <w:sz w:val="22"/>
              </w:rPr>
            </w:pPr>
            <w:r w:rsidRPr="00367192">
              <w:rPr>
                <w:rFonts w:eastAsia="Times New Roman" w:cs="Arial"/>
                <w:sz w:val="22"/>
              </w:rPr>
              <w:t>Rodzaj</w:t>
            </w:r>
          </w:p>
        </w:tc>
        <w:tc>
          <w:tcPr>
            <w:tcW w:w="3240" w:type="dxa"/>
            <w:tcBorders>
              <w:top w:val="single" w:sz="2" w:space="0" w:color="000000"/>
              <w:left w:val="single" w:sz="2" w:space="0" w:color="000000"/>
              <w:bottom w:val="single" w:sz="2" w:space="0" w:color="000000"/>
              <w:right w:val="single" w:sz="2" w:space="0" w:color="000000"/>
            </w:tcBorders>
            <w:vAlign w:val="center"/>
          </w:tcPr>
          <w:p w14:paraId="4D421FE3" w14:textId="77777777" w:rsidR="00093468" w:rsidRPr="00367192" w:rsidRDefault="00093468" w:rsidP="00E50EB7">
            <w:pPr>
              <w:spacing w:before="120" w:after="120"/>
              <w:ind w:left="34"/>
              <w:jc w:val="both"/>
              <w:rPr>
                <w:rFonts w:cs="Arial"/>
                <w:sz w:val="22"/>
              </w:rPr>
            </w:pPr>
            <w:r w:rsidRPr="00367192">
              <w:rPr>
                <w:rFonts w:eastAsia="Times New Roman" w:cs="Arial"/>
                <w:sz w:val="22"/>
              </w:rPr>
              <w:t>Producent</w:t>
            </w:r>
          </w:p>
        </w:tc>
        <w:tc>
          <w:tcPr>
            <w:tcW w:w="2700" w:type="dxa"/>
            <w:tcBorders>
              <w:top w:val="single" w:sz="2" w:space="0" w:color="000000"/>
              <w:left w:val="single" w:sz="2" w:space="0" w:color="000000"/>
              <w:bottom w:val="single" w:sz="2" w:space="0" w:color="000000"/>
              <w:right w:val="single" w:sz="2" w:space="0" w:color="000000"/>
            </w:tcBorders>
            <w:vAlign w:val="center"/>
          </w:tcPr>
          <w:p w14:paraId="7CCE354E" w14:textId="77777777" w:rsidR="00093468" w:rsidRPr="00367192" w:rsidRDefault="00093468" w:rsidP="00E50EB7">
            <w:pPr>
              <w:spacing w:before="120" w:after="120"/>
              <w:ind w:left="24"/>
              <w:jc w:val="both"/>
              <w:rPr>
                <w:rFonts w:cs="Arial"/>
                <w:sz w:val="22"/>
              </w:rPr>
            </w:pPr>
            <w:r w:rsidRPr="00367192">
              <w:rPr>
                <w:rFonts w:eastAsia="Times New Roman" w:cs="Arial"/>
                <w:sz w:val="22"/>
              </w:rPr>
              <w:t>Model</w:t>
            </w:r>
          </w:p>
        </w:tc>
      </w:tr>
      <w:tr w:rsidR="00093468" w:rsidRPr="00367192" w14:paraId="3FA46FA0" w14:textId="77777777" w:rsidTr="00093468">
        <w:trPr>
          <w:trHeight w:val="543"/>
        </w:trPr>
        <w:tc>
          <w:tcPr>
            <w:tcW w:w="450" w:type="dxa"/>
            <w:tcBorders>
              <w:top w:val="single" w:sz="2" w:space="0" w:color="000000"/>
              <w:left w:val="single" w:sz="2" w:space="0" w:color="000000"/>
              <w:bottom w:val="single" w:sz="2" w:space="0" w:color="000000"/>
              <w:right w:val="single" w:sz="2" w:space="0" w:color="000000"/>
            </w:tcBorders>
            <w:vAlign w:val="center"/>
          </w:tcPr>
          <w:p w14:paraId="3F9E2A70" w14:textId="77777777" w:rsidR="00093468" w:rsidRPr="00367192" w:rsidRDefault="00093468" w:rsidP="00E50EB7">
            <w:pPr>
              <w:spacing w:before="120" w:after="120"/>
              <w:ind w:left="22"/>
              <w:jc w:val="both"/>
              <w:rPr>
                <w:rFonts w:cs="Arial"/>
                <w:sz w:val="22"/>
              </w:rPr>
            </w:pPr>
            <w:r w:rsidRPr="00367192">
              <w:rPr>
                <w:rFonts w:eastAsia="Times New Roman" w:cs="Arial"/>
                <w:sz w:val="22"/>
              </w:rPr>
              <w:t>15</w:t>
            </w:r>
          </w:p>
        </w:tc>
        <w:tc>
          <w:tcPr>
            <w:tcW w:w="2520" w:type="dxa"/>
            <w:tcBorders>
              <w:top w:val="single" w:sz="2" w:space="0" w:color="000000"/>
              <w:left w:val="single" w:sz="2" w:space="0" w:color="000000"/>
              <w:bottom w:val="single" w:sz="2" w:space="0" w:color="000000"/>
              <w:right w:val="single" w:sz="2" w:space="0" w:color="000000"/>
            </w:tcBorders>
          </w:tcPr>
          <w:p w14:paraId="31CEE99F" w14:textId="77777777" w:rsidR="00093468" w:rsidRPr="00367192" w:rsidRDefault="00093468" w:rsidP="00E50EB7">
            <w:pPr>
              <w:spacing w:before="120" w:after="120"/>
              <w:ind w:left="24" w:hanging="19"/>
              <w:jc w:val="both"/>
              <w:rPr>
                <w:rFonts w:cs="Arial"/>
                <w:sz w:val="22"/>
              </w:rPr>
            </w:pPr>
            <w:r w:rsidRPr="00367192">
              <w:rPr>
                <w:rFonts w:eastAsia="Times New Roman" w:cs="Arial"/>
                <w:sz w:val="22"/>
              </w:rPr>
              <w:t>Access Point wewnętrzy</w:t>
            </w:r>
          </w:p>
        </w:tc>
        <w:tc>
          <w:tcPr>
            <w:tcW w:w="3240" w:type="dxa"/>
            <w:tcBorders>
              <w:top w:val="single" w:sz="2" w:space="0" w:color="000000"/>
              <w:left w:val="single" w:sz="2" w:space="0" w:color="000000"/>
              <w:bottom w:val="single" w:sz="2" w:space="0" w:color="000000"/>
              <w:right w:val="single" w:sz="2" w:space="0" w:color="000000"/>
            </w:tcBorders>
            <w:vAlign w:val="center"/>
          </w:tcPr>
          <w:p w14:paraId="69E557EB" w14:textId="77777777" w:rsidR="00093468" w:rsidRPr="00367192" w:rsidRDefault="00093468" w:rsidP="00E50EB7">
            <w:pPr>
              <w:spacing w:before="120" w:after="120"/>
              <w:ind w:left="24"/>
              <w:jc w:val="both"/>
              <w:rPr>
                <w:rFonts w:cs="Arial"/>
                <w:sz w:val="22"/>
              </w:rPr>
            </w:pPr>
            <w:r w:rsidRPr="00367192">
              <w:rPr>
                <w:rFonts w:eastAsia="Times New Roman" w:cs="Arial"/>
                <w:sz w:val="22"/>
              </w:rPr>
              <w:t>Cambium Networks</w:t>
            </w:r>
          </w:p>
        </w:tc>
        <w:tc>
          <w:tcPr>
            <w:tcW w:w="2700" w:type="dxa"/>
            <w:tcBorders>
              <w:top w:val="single" w:sz="2" w:space="0" w:color="000000"/>
              <w:left w:val="single" w:sz="2" w:space="0" w:color="000000"/>
              <w:bottom w:val="single" w:sz="2" w:space="0" w:color="000000"/>
              <w:right w:val="single" w:sz="2" w:space="0" w:color="000000"/>
            </w:tcBorders>
            <w:vAlign w:val="center"/>
          </w:tcPr>
          <w:p w14:paraId="1E6AC670" w14:textId="77777777" w:rsidR="00093468" w:rsidRPr="00367192" w:rsidRDefault="00093468" w:rsidP="00E50EB7">
            <w:pPr>
              <w:spacing w:before="120" w:after="120"/>
              <w:ind w:left="19"/>
              <w:jc w:val="both"/>
              <w:rPr>
                <w:rFonts w:cs="Arial"/>
                <w:sz w:val="22"/>
              </w:rPr>
            </w:pPr>
            <w:r w:rsidRPr="00367192">
              <w:rPr>
                <w:rFonts w:eastAsia="Times New Roman" w:cs="Arial"/>
                <w:sz w:val="22"/>
              </w:rPr>
              <w:t>cnPilot e410</w:t>
            </w:r>
          </w:p>
        </w:tc>
      </w:tr>
      <w:tr w:rsidR="00093468" w:rsidRPr="00367192" w14:paraId="07CC20A9" w14:textId="77777777" w:rsidTr="00093468">
        <w:trPr>
          <w:trHeight w:val="552"/>
        </w:trPr>
        <w:tc>
          <w:tcPr>
            <w:tcW w:w="450" w:type="dxa"/>
            <w:tcBorders>
              <w:top w:val="single" w:sz="2" w:space="0" w:color="000000"/>
              <w:left w:val="single" w:sz="2" w:space="0" w:color="000000"/>
              <w:bottom w:val="single" w:sz="2" w:space="0" w:color="000000"/>
              <w:right w:val="single" w:sz="2" w:space="0" w:color="000000"/>
            </w:tcBorders>
            <w:vAlign w:val="center"/>
          </w:tcPr>
          <w:p w14:paraId="225B1F66" w14:textId="77777777" w:rsidR="00093468" w:rsidRPr="00367192" w:rsidRDefault="00093468" w:rsidP="00E50EB7">
            <w:pPr>
              <w:spacing w:before="120" w:after="120"/>
              <w:ind w:left="27"/>
              <w:jc w:val="both"/>
              <w:rPr>
                <w:rFonts w:cs="Arial"/>
                <w:sz w:val="22"/>
              </w:rPr>
            </w:pPr>
            <w:r w:rsidRPr="00367192">
              <w:rPr>
                <w:rFonts w:eastAsia="Times New Roman" w:cs="Arial"/>
                <w:sz w:val="22"/>
              </w:rPr>
              <w:t>16</w:t>
            </w:r>
          </w:p>
        </w:tc>
        <w:tc>
          <w:tcPr>
            <w:tcW w:w="2520" w:type="dxa"/>
            <w:tcBorders>
              <w:top w:val="single" w:sz="2" w:space="0" w:color="000000"/>
              <w:left w:val="single" w:sz="2" w:space="0" w:color="000000"/>
              <w:bottom w:val="single" w:sz="2" w:space="0" w:color="000000"/>
              <w:right w:val="single" w:sz="2" w:space="0" w:color="000000"/>
            </w:tcBorders>
          </w:tcPr>
          <w:p w14:paraId="1CD05077" w14:textId="77777777" w:rsidR="00093468" w:rsidRPr="00367192" w:rsidRDefault="00093468" w:rsidP="00E50EB7">
            <w:pPr>
              <w:spacing w:before="120" w:after="120"/>
              <w:ind w:left="24" w:hanging="19"/>
              <w:jc w:val="both"/>
              <w:rPr>
                <w:rFonts w:cs="Arial"/>
                <w:sz w:val="22"/>
              </w:rPr>
            </w:pPr>
            <w:r w:rsidRPr="00367192">
              <w:rPr>
                <w:rFonts w:eastAsia="Times New Roman" w:cs="Arial"/>
                <w:sz w:val="22"/>
              </w:rPr>
              <w:t>Access Point wewnętrzy</w:t>
            </w:r>
          </w:p>
        </w:tc>
        <w:tc>
          <w:tcPr>
            <w:tcW w:w="3240" w:type="dxa"/>
            <w:tcBorders>
              <w:top w:val="single" w:sz="2" w:space="0" w:color="000000"/>
              <w:left w:val="single" w:sz="2" w:space="0" w:color="000000"/>
              <w:bottom w:val="single" w:sz="2" w:space="0" w:color="000000"/>
              <w:right w:val="single" w:sz="2" w:space="0" w:color="000000"/>
            </w:tcBorders>
            <w:vAlign w:val="center"/>
          </w:tcPr>
          <w:p w14:paraId="7EABB8D9" w14:textId="77777777" w:rsidR="00093468" w:rsidRPr="00367192" w:rsidRDefault="00093468" w:rsidP="00E50EB7">
            <w:pPr>
              <w:spacing w:before="120" w:after="120"/>
              <w:ind w:left="29"/>
              <w:jc w:val="both"/>
              <w:rPr>
                <w:rFonts w:cs="Arial"/>
                <w:sz w:val="22"/>
              </w:rPr>
            </w:pPr>
            <w:r w:rsidRPr="00367192">
              <w:rPr>
                <w:rFonts w:eastAsia="Times New Roman" w:cs="Arial"/>
                <w:sz w:val="22"/>
              </w:rPr>
              <w:t>Cambium Networks</w:t>
            </w:r>
          </w:p>
        </w:tc>
        <w:tc>
          <w:tcPr>
            <w:tcW w:w="2700" w:type="dxa"/>
            <w:tcBorders>
              <w:top w:val="single" w:sz="2" w:space="0" w:color="000000"/>
              <w:left w:val="single" w:sz="2" w:space="0" w:color="000000"/>
              <w:bottom w:val="single" w:sz="2" w:space="0" w:color="000000"/>
              <w:right w:val="single" w:sz="2" w:space="0" w:color="000000"/>
            </w:tcBorders>
            <w:vAlign w:val="center"/>
          </w:tcPr>
          <w:p w14:paraId="1CDF51F3" w14:textId="77777777" w:rsidR="00093468" w:rsidRPr="00367192" w:rsidRDefault="00093468" w:rsidP="00E50EB7">
            <w:pPr>
              <w:spacing w:before="120" w:after="120"/>
              <w:ind w:left="19"/>
              <w:jc w:val="both"/>
              <w:rPr>
                <w:rFonts w:cs="Arial"/>
                <w:sz w:val="22"/>
              </w:rPr>
            </w:pPr>
            <w:r w:rsidRPr="00367192">
              <w:rPr>
                <w:rFonts w:eastAsia="Times New Roman" w:cs="Arial"/>
                <w:sz w:val="22"/>
              </w:rPr>
              <w:t>cnPilot e410</w:t>
            </w:r>
          </w:p>
        </w:tc>
      </w:tr>
      <w:tr w:rsidR="00093468" w:rsidRPr="00367192" w14:paraId="60145618" w14:textId="77777777" w:rsidTr="00093468">
        <w:trPr>
          <w:trHeight w:val="550"/>
        </w:trPr>
        <w:tc>
          <w:tcPr>
            <w:tcW w:w="450" w:type="dxa"/>
            <w:tcBorders>
              <w:top w:val="single" w:sz="2" w:space="0" w:color="000000"/>
              <w:left w:val="single" w:sz="2" w:space="0" w:color="000000"/>
              <w:bottom w:val="single" w:sz="2" w:space="0" w:color="000000"/>
              <w:right w:val="single" w:sz="2" w:space="0" w:color="000000"/>
            </w:tcBorders>
            <w:vAlign w:val="center"/>
          </w:tcPr>
          <w:p w14:paraId="3D0DAFA3" w14:textId="77777777" w:rsidR="00093468" w:rsidRPr="00367192" w:rsidRDefault="00093468" w:rsidP="00E50EB7">
            <w:pPr>
              <w:spacing w:before="120" w:after="120"/>
              <w:ind w:left="22"/>
              <w:jc w:val="both"/>
              <w:rPr>
                <w:rFonts w:cs="Arial"/>
                <w:sz w:val="22"/>
              </w:rPr>
            </w:pPr>
            <w:r w:rsidRPr="00367192">
              <w:rPr>
                <w:rFonts w:eastAsia="Times New Roman" w:cs="Arial"/>
                <w:sz w:val="22"/>
              </w:rPr>
              <w:t>17</w:t>
            </w:r>
          </w:p>
        </w:tc>
        <w:tc>
          <w:tcPr>
            <w:tcW w:w="2520" w:type="dxa"/>
            <w:tcBorders>
              <w:top w:val="single" w:sz="2" w:space="0" w:color="000000"/>
              <w:left w:val="single" w:sz="2" w:space="0" w:color="000000"/>
              <w:bottom w:val="single" w:sz="2" w:space="0" w:color="000000"/>
              <w:right w:val="single" w:sz="2" w:space="0" w:color="000000"/>
            </w:tcBorders>
          </w:tcPr>
          <w:p w14:paraId="5117DB8D" w14:textId="690B5306" w:rsidR="00093468" w:rsidRPr="00367192" w:rsidRDefault="00093468" w:rsidP="00E50EB7">
            <w:pPr>
              <w:spacing w:before="120" w:after="120"/>
              <w:ind w:left="10" w:hanging="10"/>
              <w:jc w:val="both"/>
              <w:rPr>
                <w:rFonts w:cs="Arial"/>
                <w:sz w:val="22"/>
              </w:rPr>
            </w:pPr>
            <w:r w:rsidRPr="00367192">
              <w:rPr>
                <w:rFonts w:eastAsia="Times New Roman" w:cs="Arial"/>
                <w:sz w:val="22"/>
              </w:rPr>
              <w:t xml:space="preserve">Access Point </w:t>
            </w:r>
            <w:r w:rsidR="004F0A69" w:rsidRPr="00367192">
              <w:rPr>
                <w:rFonts w:eastAsia="Times New Roman" w:cs="Arial"/>
                <w:sz w:val="22"/>
              </w:rPr>
              <w:t>zewnętrzny</w:t>
            </w:r>
          </w:p>
        </w:tc>
        <w:tc>
          <w:tcPr>
            <w:tcW w:w="3240" w:type="dxa"/>
            <w:tcBorders>
              <w:top w:val="single" w:sz="2" w:space="0" w:color="000000"/>
              <w:left w:val="single" w:sz="2" w:space="0" w:color="000000"/>
              <w:bottom w:val="single" w:sz="2" w:space="0" w:color="000000"/>
              <w:right w:val="single" w:sz="2" w:space="0" w:color="000000"/>
            </w:tcBorders>
            <w:vAlign w:val="center"/>
          </w:tcPr>
          <w:p w14:paraId="1B4E9A2C" w14:textId="77777777" w:rsidR="00093468" w:rsidRPr="00367192" w:rsidRDefault="00093468" w:rsidP="00E50EB7">
            <w:pPr>
              <w:spacing w:before="120" w:after="120"/>
              <w:ind w:left="24"/>
              <w:jc w:val="both"/>
              <w:rPr>
                <w:rFonts w:cs="Arial"/>
                <w:sz w:val="22"/>
              </w:rPr>
            </w:pPr>
            <w:r w:rsidRPr="00367192">
              <w:rPr>
                <w:rFonts w:eastAsia="Times New Roman" w:cs="Arial"/>
                <w:sz w:val="22"/>
              </w:rPr>
              <w:t>Cambium Networks</w:t>
            </w:r>
          </w:p>
        </w:tc>
        <w:tc>
          <w:tcPr>
            <w:tcW w:w="2700" w:type="dxa"/>
            <w:tcBorders>
              <w:top w:val="single" w:sz="2" w:space="0" w:color="000000"/>
              <w:left w:val="single" w:sz="2" w:space="0" w:color="000000"/>
              <w:bottom w:val="single" w:sz="2" w:space="0" w:color="000000"/>
              <w:right w:val="single" w:sz="2" w:space="0" w:color="000000"/>
            </w:tcBorders>
            <w:vAlign w:val="center"/>
          </w:tcPr>
          <w:p w14:paraId="317D5DAE" w14:textId="77777777" w:rsidR="00093468" w:rsidRPr="00367192" w:rsidRDefault="00093468" w:rsidP="00E50EB7">
            <w:pPr>
              <w:spacing w:before="120" w:after="120"/>
              <w:ind w:left="14"/>
              <w:jc w:val="both"/>
              <w:rPr>
                <w:rFonts w:cs="Arial"/>
                <w:sz w:val="22"/>
              </w:rPr>
            </w:pPr>
            <w:r w:rsidRPr="00367192">
              <w:rPr>
                <w:rFonts w:eastAsia="Times New Roman" w:cs="Arial"/>
                <w:sz w:val="22"/>
              </w:rPr>
              <w:t>cnPilot e501</w:t>
            </w:r>
          </w:p>
        </w:tc>
      </w:tr>
      <w:tr w:rsidR="00093468" w:rsidRPr="00367192" w14:paraId="2C3ABCF9" w14:textId="77777777" w:rsidTr="00093468">
        <w:trPr>
          <w:trHeight w:val="549"/>
        </w:trPr>
        <w:tc>
          <w:tcPr>
            <w:tcW w:w="450" w:type="dxa"/>
            <w:tcBorders>
              <w:top w:val="single" w:sz="2" w:space="0" w:color="000000"/>
              <w:left w:val="single" w:sz="2" w:space="0" w:color="000000"/>
              <w:bottom w:val="single" w:sz="2" w:space="0" w:color="000000"/>
              <w:right w:val="single" w:sz="2" w:space="0" w:color="000000"/>
            </w:tcBorders>
            <w:vAlign w:val="center"/>
          </w:tcPr>
          <w:p w14:paraId="0737B6B5" w14:textId="77777777" w:rsidR="00093468" w:rsidRPr="00367192" w:rsidRDefault="00093468" w:rsidP="00E50EB7">
            <w:pPr>
              <w:spacing w:before="120" w:after="120"/>
              <w:ind w:left="17"/>
              <w:jc w:val="both"/>
              <w:rPr>
                <w:rFonts w:cs="Arial"/>
                <w:sz w:val="22"/>
              </w:rPr>
            </w:pPr>
            <w:r w:rsidRPr="00367192">
              <w:rPr>
                <w:rFonts w:eastAsia="Times New Roman" w:cs="Arial"/>
                <w:sz w:val="22"/>
              </w:rPr>
              <w:t>18</w:t>
            </w:r>
          </w:p>
        </w:tc>
        <w:tc>
          <w:tcPr>
            <w:tcW w:w="2520" w:type="dxa"/>
            <w:tcBorders>
              <w:top w:val="single" w:sz="2" w:space="0" w:color="000000"/>
              <w:left w:val="single" w:sz="2" w:space="0" w:color="000000"/>
              <w:bottom w:val="single" w:sz="2" w:space="0" w:color="000000"/>
              <w:right w:val="single" w:sz="2" w:space="0" w:color="000000"/>
            </w:tcBorders>
          </w:tcPr>
          <w:p w14:paraId="7F68E503" w14:textId="77777777" w:rsidR="00093468" w:rsidRPr="00367192" w:rsidRDefault="00093468" w:rsidP="00E50EB7">
            <w:pPr>
              <w:spacing w:before="120" w:after="120"/>
              <w:ind w:left="14"/>
              <w:jc w:val="both"/>
              <w:rPr>
                <w:rFonts w:cs="Arial"/>
                <w:sz w:val="22"/>
              </w:rPr>
            </w:pPr>
            <w:r w:rsidRPr="00367192">
              <w:rPr>
                <w:rFonts w:eastAsia="Times New Roman" w:cs="Arial"/>
                <w:sz w:val="22"/>
              </w:rPr>
              <w:t>Radiolinia kliencka</w:t>
            </w:r>
          </w:p>
        </w:tc>
        <w:tc>
          <w:tcPr>
            <w:tcW w:w="3240" w:type="dxa"/>
            <w:tcBorders>
              <w:top w:val="single" w:sz="2" w:space="0" w:color="000000"/>
              <w:left w:val="single" w:sz="2" w:space="0" w:color="000000"/>
              <w:bottom w:val="single" w:sz="2" w:space="0" w:color="000000"/>
              <w:right w:val="single" w:sz="2" w:space="0" w:color="000000"/>
            </w:tcBorders>
            <w:vAlign w:val="center"/>
          </w:tcPr>
          <w:p w14:paraId="7626AB2F" w14:textId="77777777" w:rsidR="00093468" w:rsidRPr="00367192" w:rsidRDefault="00093468" w:rsidP="00E50EB7">
            <w:pPr>
              <w:spacing w:before="120" w:after="120"/>
              <w:ind w:left="19"/>
              <w:jc w:val="both"/>
              <w:rPr>
                <w:rFonts w:cs="Arial"/>
                <w:sz w:val="22"/>
              </w:rPr>
            </w:pPr>
            <w:r w:rsidRPr="00367192">
              <w:rPr>
                <w:rFonts w:eastAsia="Times New Roman" w:cs="Arial"/>
                <w:sz w:val="22"/>
              </w:rPr>
              <w:t>Cambium Networks</w:t>
            </w:r>
          </w:p>
        </w:tc>
        <w:tc>
          <w:tcPr>
            <w:tcW w:w="2700" w:type="dxa"/>
            <w:tcBorders>
              <w:top w:val="single" w:sz="2" w:space="0" w:color="000000"/>
              <w:left w:val="single" w:sz="2" w:space="0" w:color="000000"/>
              <w:bottom w:val="single" w:sz="2" w:space="0" w:color="000000"/>
              <w:right w:val="single" w:sz="2" w:space="0" w:color="000000"/>
            </w:tcBorders>
            <w:vAlign w:val="center"/>
          </w:tcPr>
          <w:p w14:paraId="44821718" w14:textId="77777777" w:rsidR="00093468" w:rsidRPr="00367192" w:rsidRDefault="00093468" w:rsidP="00E50EB7">
            <w:pPr>
              <w:spacing w:before="120" w:after="120"/>
              <w:ind w:left="14"/>
              <w:jc w:val="both"/>
              <w:rPr>
                <w:rFonts w:cs="Arial"/>
                <w:sz w:val="22"/>
              </w:rPr>
            </w:pPr>
            <w:r w:rsidRPr="00367192">
              <w:rPr>
                <w:rFonts w:eastAsia="Times New Roman" w:cs="Arial"/>
                <w:sz w:val="22"/>
              </w:rPr>
              <w:t>Force 300-16</w:t>
            </w:r>
          </w:p>
        </w:tc>
      </w:tr>
      <w:tr w:rsidR="00093468" w:rsidRPr="00367192" w14:paraId="4FD2D1DC" w14:textId="77777777" w:rsidTr="00093468">
        <w:trPr>
          <w:trHeight w:val="547"/>
        </w:trPr>
        <w:tc>
          <w:tcPr>
            <w:tcW w:w="450" w:type="dxa"/>
            <w:tcBorders>
              <w:top w:val="single" w:sz="2" w:space="0" w:color="000000"/>
              <w:left w:val="single" w:sz="2" w:space="0" w:color="000000"/>
              <w:bottom w:val="single" w:sz="2" w:space="0" w:color="000000"/>
              <w:right w:val="single" w:sz="2" w:space="0" w:color="000000"/>
            </w:tcBorders>
            <w:vAlign w:val="center"/>
          </w:tcPr>
          <w:p w14:paraId="64705567" w14:textId="77777777" w:rsidR="00093468" w:rsidRPr="00367192" w:rsidRDefault="00093468" w:rsidP="00E50EB7">
            <w:pPr>
              <w:spacing w:before="120" w:after="120"/>
              <w:ind w:left="17"/>
              <w:jc w:val="both"/>
              <w:rPr>
                <w:rFonts w:cs="Arial"/>
                <w:sz w:val="22"/>
              </w:rPr>
            </w:pPr>
            <w:r w:rsidRPr="00367192">
              <w:rPr>
                <w:rFonts w:eastAsia="Times New Roman" w:cs="Arial"/>
                <w:sz w:val="22"/>
              </w:rPr>
              <w:t>19</w:t>
            </w:r>
          </w:p>
        </w:tc>
        <w:tc>
          <w:tcPr>
            <w:tcW w:w="2520" w:type="dxa"/>
            <w:tcBorders>
              <w:top w:val="single" w:sz="2" w:space="0" w:color="000000"/>
              <w:left w:val="single" w:sz="2" w:space="0" w:color="000000"/>
              <w:bottom w:val="single" w:sz="2" w:space="0" w:color="000000"/>
              <w:right w:val="single" w:sz="2" w:space="0" w:color="000000"/>
            </w:tcBorders>
          </w:tcPr>
          <w:p w14:paraId="44892C0E" w14:textId="77777777" w:rsidR="00093468" w:rsidRPr="00367192" w:rsidRDefault="00093468" w:rsidP="00E50EB7">
            <w:pPr>
              <w:spacing w:before="120" w:after="120"/>
              <w:ind w:left="5" w:firstLine="10"/>
              <w:jc w:val="both"/>
              <w:rPr>
                <w:rFonts w:cs="Arial"/>
                <w:sz w:val="22"/>
              </w:rPr>
            </w:pPr>
            <w:r w:rsidRPr="00367192">
              <w:rPr>
                <w:rFonts w:eastAsia="Times New Roman" w:cs="Arial"/>
                <w:sz w:val="22"/>
              </w:rPr>
              <w:t>Przełącznik sieciowy POE</w:t>
            </w:r>
          </w:p>
        </w:tc>
        <w:tc>
          <w:tcPr>
            <w:tcW w:w="3240" w:type="dxa"/>
            <w:tcBorders>
              <w:top w:val="single" w:sz="2" w:space="0" w:color="000000"/>
              <w:left w:val="single" w:sz="2" w:space="0" w:color="000000"/>
              <w:bottom w:val="single" w:sz="2" w:space="0" w:color="000000"/>
              <w:right w:val="single" w:sz="2" w:space="0" w:color="000000"/>
            </w:tcBorders>
            <w:vAlign w:val="center"/>
          </w:tcPr>
          <w:p w14:paraId="5D6BF48B" w14:textId="77777777" w:rsidR="00093468" w:rsidRPr="00367192" w:rsidRDefault="00093468" w:rsidP="00E50EB7">
            <w:pPr>
              <w:spacing w:before="120" w:after="120"/>
              <w:ind w:left="19"/>
              <w:jc w:val="both"/>
              <w:rPr>
                <w:rFonts w:cs="Arial"/>
                <w:sz w:val="22"/>
              </w:rPr>
            </w:pPr>
            <w:r w:rsidRPr="00367192">
              <w:rPr>
                <w:rFonts w:eastAsia="Times New Roman" w:cs="Arial"/>
                <w:sz w:val="22"/>
              </w:rPr>
              <w:t>LinkSys</w:t>
            </w:r>
          </w:p>
        </w:tc>
        <w:tc>
          <w:tcPr>
            <w:tcW w:w="2700" w:type="dxa"/>
            <w:tcBorders>
              <w:top w:val="single" w:sz="2" w:space="0" w:color="000000"/>
              <w:left w:val="single" w:sz="2" w:space="0" w:color="000000"/>
              <w:bottom w:val="single" w:sz="2" w:space="0" w:color="000000"/>
              <w:right w:val="single" w:sz="2" w:space="0" w:color="000000"/>
            </w:tcBorders>
            <w:vAlign w:val="center"/>
          </w:tcPr>
          <w:p w14:paraId="11916213" w14:textId="77777777" w:rsidR="00093468" w:rsidRPr="00367192" w:rsidRDefault="00093468" w:rsidP="00E50EB7">
            <w:pPr>
              <w:spacing w:before="120" w:after="120"/>
              <w:ind w:left="14"/>
              <w:jc w:val="both"/>
              <w:rPr>
                <w:rFonts w:cs="Arial"/>
                <w:sz w:val="22"/>
              </w:rPr>
            </w:pPr>
            <w:r w:rsidRPr="00367192">
              <w:rPr>
                <w:rFonts w:eastAsia="Times New Roman" w:cs="Arial"/>
                <w:sz w:val="22"/>
              </w:rPr>
              <w:t>LGS308P</w:t>
            </w:r>
          </w:p>
        </w:tc>
      </w:tr>
      <w:tr w:rsidR="00093468" w:rsidRPr="00367192" w14:paraId="7DBE35B5" w14:textId="77777777" w:rsidTr="00093468">
        <w:trPr>
          <w:trHeight w:val="278"/>
        </w:trPr>
        <w:tc>
          <w:tcPr>
            <w:tcW w:w="450" w:type="dxa"/>
            <w:tcBorders>
              <w:top w:val="single" w:sz="2" w:space="0" w:color="000000"/>
              <w:left w:val="single" w:sz="2" w:space="0" w:color="000000"/>
              <w:bottom w:val="single" w:sz="2" w:space="0" w:color="000000"/>
              <w:right w:val="single" w:sz="2" w:space="0" w:color="000000"/>
            </w:tcBorders>
          </w:tcPr>
          <w:p w14:paraId="65C9CC8C" w14:textId="77777777" w:rsidR="00093468" w:rsidRPr="00367192" w:rsidRDefault="00093468" w:rsidP="00E50EB7">
            <w:pPr>
              <w:spacing w:before="120" w:after="120"/>
              <w:ind w:left="13"/>
              <w:jc w:val="both"/>
              <w:rPr>
                <w:rFonts w:cs="Arial"/>
                <w:sz w:val="22"/>
              </w:rPr>
            </w:pPr>
            <w:r w:rsidRPr="00367192">
              <w:rPr>
                <w:rFonts w:eastAsia="Times New Roman" w:cs="Arial"/>
                <w:sz w:val="22"/>
              </w:rPr>
              <w:t>20</w:t>
            </w:r>
          </w:p>
        </w:tc>
        <w:tc>
          <w:tcPr>
            <w:tcW w:w="2520" w:type="dxa"/>
            <w:tcBorders>
              <w:top w:val="single" w:sz="2" w:space="0" w:color="000000"/>
              <w:left w:val="single" w:sz="2" w:space="0" w:color="000000"/>
              <w:bottom w:val="single" w:sz="2" w:space="0" w:color="000000"/>
              <w:right w:val="single" w:sz="2" w:space="0" w:color="000000"/>
            </w:tcBorders>
          </w:tcPr>
          <w:p w14:paraId="09B8F8B8" w14:textId="77777777" w:rsidR="00093468" w:rsidRPr="00367192" w:rsidRDefault="00093468" w:rsidP="00E50EB7">
            <w:pPr>
              <w:spacing w:before="120" w:after="120"/>
              <w:ind w:left="10"/>
              <w:jc w:val="both"/>
              <w:rPr>
                <w:rFonts w:cs="Arial"/>
                <w:sz w:val="22"/>
              </w:rPr>
            </w:pPr>
            <w:r w:rsidRPr="00367192">
              <w:rPr>
                <w:rFonts w:eastAsia="Times New Roman" w:cs="Arial"/>
                <w:sz w:val="22"/>
              </w:rPr>
              <w:t>Inektor POE</w:t>
            </w:r>
          </w:p>
        </w:tc>
        <w:tc>
          <w:tcPr>
            <w:tcW w:w="3240" w:type="dxa"/>
            <w:tcBorders>
              <w:top w:val="single" w:sz="2" w:space="0" w:color="000000"/>
              <w:left w:val="single" w:sz="2" w:space="0" w:color="000000"/>
              <w:bottom w:val="single" w:sz="2" w:space="0" w:color="000000"/>
              <w:right w:val="single" w:sz="2" w:space="0" w:color="000000"/>
            </w:tcBorders>
          </w:tcPr>
          <w:p w14:paraId="182A66DD" w14:textId="77777777" w:rsidR="00093468" w:rsidRPr="00367192" w:rsidRDefault="00093468" w:rsidP="00E50EB7">
            <w:pPr>
              <w:spacing w:before="120" w:after="120"/>
              <w:ind w:left="19"/>
              <w:jc w:val="both"/>
              <w:rPr>
                <w:rFonts w:cs="Arial"/>
                <w:sz w:val="22"/>
              </w:rPr>
            </w:pPr>
            <w:r w:rsidRPr="00367192">
              <w:rPr>
                <w:rFonts w:eastAsia="Times New Roman" w:cs="Arial"/>
                <w:sz w:val="22"/>
              </w:rPr>
              <w:t>Cambium Networks</w:t>
            </w:r>
          </w:p>
        </w:tc>
        <w:tc>
          <w:tcPr>
            <w:tcW w:w="2700" w:type="dxa"/>
            <w:tcBorders>
              <w:top w:val="single" w:sz="2" w:space="0" w:color="000000"/>
              <w:left w:val="single" w:sz="2" w:space="0" w:color="000000"/>
              <w:bottom w:val="single" w:sz="2" w:space="0" w:color="000000"/>
              <w:right w:val="single" w:sz="2" w:space="0" w:color="000000"/>
            </w:tcBorders>
          </w:tcPr>
          <w:p w14:paraId="2DB8F2B8" w14:textId="77777777" w:rsidR="00093468" w:rsidRPr="00367192" w:rsidRDefault="00093468" w:rsidP="00E50EB7">
            <w:pPr>
              <w:spacing w:before="120" w:after="120"/>
              <w:ind w:left="14"/>
              <w:jc w:val="both"/>
              <w:rPr>
                <w:rFonts w:cs="Arial"/>
                <w:sz w:val="22"/>
              </w:rPr>
            </w:pPr>
            <w:r w:rsidRPr="00367192">
              <w:rPr>
                <w:rFonts w:eastAsia="Times New Roman" w:cs="Arial"/>
                <w:sz w:val="22"/>
              </w:rPr>
              <w:t>NET-P15-561N</w:t>
            </w:r>
          </w:p>
        </w:tc>
      </w:tr>
    </w:tbl>
    <w:p w14:paraId="79F751E5" w14:textId="77777777" w:rsidR="001367CA" w:rsidRPr="00367192" w:rsidRDefault="001367CA" w:rsidP="00E50EB7">
      <w:pPr>
        <w:spacing w:before="120" w:after="120"/>
        <w:ind w:left="14" w:hanging="10"/>
        <w:jc w:val="both"/>
        <w:rPr>
          <w:rFonts w:eastAsia="Times New Roman" w:cs="Arial"/>
          <w:sz w:val="22"/>
        </w:rPr>
      </w:pPr>
    </w:p>
    <w:tbl>
      <w:tblPr>
        <w:tblStyle w:val="TableGrid"/>
        <w:tblW w:w="8780" w:type="dxa"/>
        <w:tblInd w:w="-11" w:type="dxa"/>
        <w:tblCellMar>
          <w:top w:w="40" w:type="dxa"/>
          <w:left w:w="55" w:type="dxa"/>
          <w:right w:w="62" w:type="dxa"/>
        </w:tblCellMar>
        <w:tblLook w:val="04A0" w:firstRow="1" w:lastRow="0" w:firstColumn="1" w:lastColumn="0" w:noHBand="0" w:noVBand="1"/>
      </w:tblPr>
      <w:tblGrid>
        <w:gridCol w:w="452"/>
        <w:gridCol w:w="2886"/>
        <w:gridCol w:w="2790"/>
        <w:gridCol w:w="2610"/>
        <w:gridCol w:w="42"/>
      </w:tblGrid>
      <w:tr w:rsidR="00093468" w:rsidRPr="00367192" w14:paraId="01A7E9BA" w14:textId="77777777" w:rsidTr="00093468">
        <w:trPr>
          <w:trHeight w:val="310"/>
        </w:trPr>
        <w:tc>
          <w:tcPr>
            <w:tcW w:w="452" w:type="dxa"/>
            <w:tcBorders>
              <w:top w:val="single" w:sz="2" w:space="0" w:color="000000"/>
              <w:left w:val="single" w:sz="2" w:space="0" w:color="000000"/>
              <w:bottom w:val="single" w:sz="2" w:space="0" w:color="000000"/>
              <w:right w:val="single" w:sz="2" w:space="0" w:color="000000"/>
            </w:tcBorders>
          </w:tcPr>
          <w:p w14:paraId="7F1B6613" w14:textId="77777777" w:rsidR="00093468" w:rsidRPr="00367192" w:rsidRDefault="00093468" w:rsidP="00DE05BA">
            <w:pPr>
              <w:spacing w:before="120" w:after="120"/>
              <w:jc w:val="center"/>
              <w:rPr>
                <w:rFonts w:cs="Arial"/>
                <w:sz w:val="22"/>
              </w:rPr>
            </w:pPr>
          </w:p>
        </w:tc>
        <w:tc>
          <w:tcPr>
            <w:tcW w:w="8328" w:type="dxa"/>
            <w:gridSpan w:val="4"/>
            <w:tcBorders>
              <w:top w:val="single" w:sz="2" w:space="0" w:color="000000"/>
              <w:left w:val="single" w:sz="2" w:space="0" w:color="000000"/>
              <w:bottom w:val="single" w:sz="2" w:space="0" w:color="000000"/>
              <w:right w:val="nil"/>
            </w:tcBorders>
          </w:tcPr>
          <w:p w14:paraId="5927F617" w14:textId="77777777" w:rsidR="00093468" w:rsidRPr="00367192" w:rsidRDefault="00093468" w:rsidP="00DE05BA">
            <w:pPr>
              <w:spacing w:before="120" w:after="120"/>
              <w:ind w:right="358"/>
              <w:jc w:val="center"/>
              <w:rPr>
                <w:rFonts w:cs="Arial"/>
                <w:sz w:val="22"/>
              </w:rPr>
            </w:pPr>
            <w:r w:rsidRPr="00367192">
              <w:rPr>
                <w:rFonts w:eastAsia="Times New Roman" w:cs="Arial"/>
                <w:sz w:val="22"/>
              </w:rPr>
              <w:t>Przystań Miejska ul, Mostowa 1</w:t>
            </w:r>
          </w:p>
        </w:tc>
      </w:tr>
      <w:tr w:rsidR="00093468" w:rsidRPr="00367192" w14:paraId="5CB87DB2" w14:textId="77777777" w:rsidTr="00093468">
        <w:trPr>
          <w:gridAfter w:val="1"/>
          <w:wAfter w:w="42" w:type="dxa"/>
          <w:trHeight w:val="549"/>
        </w:trPr>
        <w:tc>
          <w:tcPr>
            <w:tcW w:w="452" w:type="dxa"/>
            <w:tcBorders>
              <w:top w:val="single" w:sz="2" w:space="0" w:color="000000"/>
              <w:left w:val="single" w:sz="2" w:space="0" w:color="000000"/>
              <w:bottom w:val="single" w:sz="2" w:space="0" w:color="000000"/>
              <w:right w:val="single" w:sz="2" w:space="0" w:color="000000"/>
            </w:tcBorders>
            <w:vAlign w:val="center"/>
          </w:tcPr>
          <w:p w14:paraId="21BE2A7C" w14:textId="77777777" w:rsidR="00093468" w:rsidRPr="00367192" w:rsidRDefault="00093468" w:rsidP="00E50EB7">
            <w:pPr>
              <w:spacing w:before="120" w:after="120"/>
              <w:ind w:left="29"/>
              <w:jc w:val="both"/>
              <w:rPr>
                <w:rFonts w:cs="Arial"/>
                <w:sz w:val="22"/>
              </w:rPr>
            </w:pPr>
            <w:r w:rsidRPr="00367192">
              <w:rPr>
                <w:rFonts w:eastAsia="Times New Roman" w:cs="Arial"/>
                <w:sz w:val="22"/>
              </w:rPr>
              <w:t>Lp.</w:t>
            </w:r>
          </w:p>
        </w:tc>
        <w:tc>
          <w:tcPr>
            <w:tcW w:w="2886" w:type="dxa"/>
            <w:tcBorders>
              <w:top w:val="single" w:sz="2" w:space="0" w:color="000000"/>
              <w:left w:val="single" w:sz="2" w:space="0" w:color="000000"/>
              <w:bottom w:val="single" w:sz="2" w:space="0" w:color="000000"/>
              <w:right w:val="single" w:sz="2" w:space="0" w:color="000000"/>
            </w:tcBorders>
            <w:vAlign w:val="center"/>
          </w:tcPr>
          <w:p w14:paraId="1770AD71" w14:textId="77777777" w:rsidR="00093468" w:rsidRPr="00367192" w:rsidRDefault="00093468" w:rsidP="00E50EB7">
            <w:pPr>
              <w:spacing w:before="120" w:after="120"/>
              <w:ind w:left="31"/>
              <w:jc w:val="both"/>
              <w:rPr>
                <w:rFonts w:cs="Arial"/>
                <w:sz w:val="22"/>
              </w:rPr>
            </w:pPr>
            <w:r w:rsidRPr="00367192">
              <w:rPr>
                <w:rFonts w:eastAsia="Times New Roman" w:cs="Arial"/>
                <w:sz w:val="22"/>
              </w:rPr>
              <w:t>Rodzaj</w:t>
            </w:r>
          </w:p>
        </w:tc>
        <w:tc>
          <w:tcPr>
            <w:tcW w:w="2790" w:type="dxa"/>
            <w:tcBorders>
              <w:top w:val="single" w:sz="2" w:space="0" w:color="000000"/>
              <w:left w:val="single" w:sz="2" w:space="0" w:color="000000"/>
              <w:bottom w:val="single" w:sz="2" w:space="0" w:color="000000"/>
              <w:right w:val="single" w:sz="2" w:space="0" w:color="000000"/>
            </w:tcBorders>
            <w:vAlign w:val="center"/>
          </w:tcPr>
          <w:p w14:paraId="58BA9796" w14:textId="77777777" w:rsidR="00093468" w:rsidRPr="00367192" w:rsidRDefault="00093468" w:rsidP="00E50EB7">
            <w:pPr>
              <w:spacing w:before="120" w:after="120"/>
              <w:ind w:left="29"/>
              <w:jc w:val="both"/>
              <w:rPr>
                <w:rFonts w:cs="Arial"/>
                <w:sz w:val="22"/>
              </w:rPr>
            </w:pPr>
            <w:r w:rsidRPr="00367192">
              <w:rPr>
                <w:rFonts w:eastAsia="Times New Roman" w:cs="Arial"/>
                <w:sz w:val="22"/>
              </w:rPr>
              <w:t>Producent</w:t>
            </w:r>
          </w:p>
        </w:tc>
        <w:tc>
          <w:tcPr>
            <w:tcW w:w="2610" w:type="dxa"/>
            <w:tcBorders>
              <w:top w:val="single" w:sz="2" w:space="0" w:color="000000"/>
              <w:left w:val="single" w:sz="2" w:space="0" w:color="000000"/>
              <w:bottom w:val="single" w:sz="2" w:space="0" w:color="000000"/>
              <w:right w:val="single" w:sz="2" w:space="0" w:color="000000"/>
            </w:tcBorders>
            <w:vAlign w:val="center"/>
          </w:tcPr>
          <w:p w14:paraId="09563B49" w14:textId="77777777" w:rsidR="00093468" w:rsidRPr="00367192" w:rsidRDefault="00093468" w:rsidP="00E50EB7">
            <w:pPr>
              <w:spacing w:before="120" w:after="120"/>
              <w:ind w:left="24"/>
              <w:jc w:val="both"/>
              <w:rPr>
                <w:rFonts w:cs="Arial"/>
                <w:sz w:val="22"/>
              </w:rPr>
            </w:pPr>
            <w:r w:rsidRPr="00367192">
              <w:rPr>
                <w:rFonts w:eastAsia="Times New Roman" w:cs="Arial"/>
                <w:sz w:val="22"/>
              </w:rPr>
              <w:t>Model</w:t>
            </w:r>
          </w:p>
        </w:tc>
      </w:tr>
      <w:tr w:rsidR="00093468" w:rsidRPr="00367192" w14:paraId="685CBA16" w14:textId="77777777" w:rsidTr="00093468">
        <w:trPr>
          <w:gridAfter w:val="1"/>
          <w:wAfter w:w="42" w:type="dxa"/>
          <w:trHeight w:val="547"/>
        </w:trPr>
        <w:tc>
          <w:tcPr>
            <w:tcW w:w="452" w:type="dxa"/>
            <w:tcBorders>
              <w:top w:val="single" w:sz="2" w:space="0" w:color="000000"/>
              <w:left w:val="single" w:sz="2" w:space="0" w:color="000000"/>
              <w:bottom w:val="single" w:sz="2" w:space="0" w:color="000000"/>
              <w:right w:val="single" w:sz="2" w:space="0" w:color="000000"/>
            </w:tcBorders>
            <w:vAlign w:val="center"/>
          </w:tcPr>
          <w:p w14:paraId="2CBB0DB3" w14:textId="77777777" w:rsidR="00093468" w:rsidRPr="00367192" w:rsidRDefault="00093468" w:rsidP="00E50EB7">
            <w:pPr>
              <w:spacing w:before="120" w:after="120"/>
              <w:ind w:left="19"/>
              <w:jc w:val="both"/>
              <w:rPr>
                <w:rFonts w:cs="Arial"/>
                <w:sz w:val="22"/>
              </w:rPr>
            </w:pPr>
            <w:r w:rsidRPr="00367192">
              <w:rPr>
                <w:rFonts w:eastAsia="Times New Roman" w:cs="Arial"/>
                <w:sz w:val="22"/>
              </w:rPr>
              <w:t>20</w:t>
            </w:r>
          </w:p>
        </w:tc>
        <w:tc>
          <w:tcPr>
            <w:tcW w:w="2886" w:type="dxa"/>
            <w:tcBorders>
              <w:top w:val="single" w:sz="2" w:space="0" w:color="000000"/>
              <w:left w:val="single" w:sz="2" w:space="0" w:color="000000"/>
              <w:bottom w:val="single" w:sz="2" w:space="0" w:color="000000"/>
              <w:right w:val="single" w:sz="2" w:space="0" w:color="000000"/>
            </w:tcBorders>
          </w:tcPr>
          <w:p w14:paraId="1F09656B" w14:textId="3E91C726" w:rsidR="00093468" w:rsidRPr="00367192" w:rsidRDefault="00093468" w:rsidP="00E50EB7">
            <w:pPr>
              <w:spacing w:before="120" w:after="120"/>
              <w:ind w:left="15" w:hanging="5"/>
              <w:jc w:val="both"/>
              <w:rPr>
                <w:rFonts w:cs="Arial"/>
                <w:sz w:val="22"/>
              </w:rPr>
            </w:pPr>
            <w:r w:rsidRPr="00367192">
              <w:rPr>
                <w:rFonts w:eastAsia="Times New Roman" w:cs="Arial"/>
                <w:sz w:val="22"/>
              </w:rPr>
              <w:t xml:space="preserve">Access Point </w:t>
            </w:r>
            <w:r w:rsidR="004F0A69" w:rsidRPr="00367192">
              <w:rPr>
                <w:rFonts w:eastAsia="Times New Roman" w:cs="Arial"/>
                <w:sz w:val="22"/>
              </w:rPr>
              <w:t>zewnętrzny</w:t>
            </w:r>
          </w:p>
        </w:tc>
        <w:tc>
          <w:tcPr>
            <w:tcW w:w="2790" w:type="dxa"/>
            <w:tcBorders>
              <w:top w:val="single" w:sz="2" w:space="0" w:color="000000"/>
              <w:left w:val="single" w:sz="2" w:space="0" w:color="000000"/>
              <w:bottom w:val="single" w:sz="2" w:space="0" w:color="000000"/>
              <w:right w:val="single" w:sz="2" w:space="0" w:color="000000"/>
            </w:tcBorders>
            <w:vAlign w:val="center"/>
          </w:tcPr>
          <w:p w14:paraId="46848819" w14:textId="77777777" w:rsidR="00093468" w:rsidRPr="00367192" w:rsidRDefault="00093468" w:rsidP="00E50EB7">
            <w:pPr>
              <w:spacing w:before="120" w:after="120"/>
              <w:ind w:left="29"/>
              <w:jc w:val="both"/>
              <w:rPr>
                <w:rFonts w:cs="Arial"/>
                <w:sz w:val="22"/>
              </w:rPr>
            </w:pPr>
            <w:r w:rsidRPr="00367192">
              <w:rPr>
                <w:rFonts w:eastAsia="Times New Roman" w:cs="Arial"/>
                <w:sz w:val="22"/>
              </w:rPr>
              <w:t>Cambium Networks</w:t>
            </w:r>
          </w:p>
        </w:tc>
        <w:tc>
          <w:tcPr>
            <w:tcW w:w="2610" w:type="dxa"/>
            <w:tcBorders>
              <w:top w:val="single" w:sz="2" w:space="0" w:color="000000"/>
              <w:left w:val="single" w:sz="2" w:space="0" w:color="000000"/>
              <w:bottom w:val="single" w:sz="2" w:space="0" w:color="000000"/>
              <w:right w:val="single" w:sz="2" w:space="0" w:color="000000"/>
            </w:tcBorders>
            <w:vAlign w:val="center"/>
          </w:tcPr>
          <w:p w14:paraId="6565F2D5" w14:textId="77777777" w:rsidR="00093468" w:rsidRPr="00367192" w:rsidRDefault="00093468" w:rsidP="00E50EB7">
            <w:pPr>
              <w:spacing w:before="120" w:after="120"/>
              <w:ind w:left="22"/>
              <w:jc w:val="both"/>
              <w:rPr>
                <w:rFonts w:cs="Arial"/>
                <w:sz w:val="22"/>
              </w:rPr>
            </w:pPr>
            <w:r w:rsidRPr="00367192">
              <w:rPr>
                <w:rFonts w:eastAsia="Times New Roman" w:cs="Arial"/>
                <w:sz w:val="22"/>
              </w:rPr>
              <w:t>cnPi10t e501</w:t>
            </w:r>
          </w:p>
        </w:tc>
      </w:tr>
      <w:tr w:rsidR="00093468" w:rsidRPr="00367192" w14:paraId="3CC4527B" w14:textId="77777777" w:rsidTr="00093468">
        <w:trPr>
          <w:gridAfter w:val="1"/>
          <w:wAfter w:w="42" w:type="dxa"/>
          <w:trHeight w:val="547"/>
        </w:trPr>
        <w:tc>
          <w:tcPr>
            <w:tcW w:w="452" w:type="dxa"/>
            <w:tcBorders>
              <w:top w:val="single" w:sz="2" w:space="0" w:color="000000"/>
              <w:left w:val="single" w:sz="2" w:space="0" w:color="000000"/>
              <w:bottom w:val="single" w:sz="2" w:space="0" w:color="000000"/>
              <w:right w:val="single" w:sz="2" w:space="0" w:color="000000"/>
            </w:tcBorders>
            <w:vAlign w:val="center"/>
          </w:tcPr>
          <w:p w14:paraId="485BDA00" w14:textId="77777777" w:rsidR="00093468" w:rsidRPr="00367192" w:rsidRDefault="00093468" w:rsidP="00E50EB7">
            <w:pPr>
              <w:spacing w:before="120" w:after="120"/>
              <w:ind w:left="19"/>
              <w:jc w:val="both"/>
              <w:rPr>
                <w:rFonts w:cs="Arial"/>
                <w:sz w:val="22"/>
              </w:rPr>
            </w:pPr>
            <w:r w:rsidRPr="00367192">
              <w:rPr>
                <w:rFonts w:eastAsia="Times New Roman" w:cs="Arial"/>
                <w:sz w:val="22"/>
              </w:rPr>
              <w:t>21</w:t>
            </w:r>
          </w:p>
        </w:tc>
        <w:tc>
          <w:tcPr>
            <w:tcW w:w="2886" w:type="dxa"/>
            <w:tcBorders>
              <w:top w:val="single" w:sz="2" w:space="0" w:color="000000"/>
              <w:left w:val="single" w:sz="2" w:space="0" w:color="000000"/>
              <w:bottom w:val="single" w:sz="2" w:space="0" w:color="000000"/>
              <w:right w:val="single" w:sz="2" w:space="0" w:color="000000"/>
            </w:tcBorders>
          </w:tcPr>
          <w:p w14:paraId="06C6FD15" w14:textId="6C6B3806" w:rsidR="00093468" w:rsidRPr="00367192" w:rsidRDefault="00093468" w:rsidP="00E50EB7">
            <w:pPr>
              <w:spacing w:before="120" w:after="120"/>
              <w:ind w:left="15" w:hanging="5"/>
              <w:jc w:val="both"/>
              <w:rPr>
                <w:rFonts w:cs="Arial"/>
                <w:sz w:val="22"/>
              </w:rPr>
            </w:pPr>
            <w:r w:rsidRPr="00367192">
              <w:rPr>
                <w:rFonts w:eastAsia="Times New Roman" w:cs="Arial"/>
                <w:sz w:val="22"/>
              </w:rPr>
              <w:t xml:space="preserve">Access Point </w:t>
            </w:r>
            <w:r w:rsidR="004F0A69" w:rsidRPr="00367192">
              <w:rPr>
                <w:rFonts w:eastAsia="Times New Roman" w:cs="Arial"/>
                <w:sz w:val="22"/>
              </w:rPr>
              <w:t>zewnętrzny</w:t>
            </w:r>
          </w:p>
        </w:tc>
        <w:tc>
          <w:tcPr>
            <w:tcW w:w="2790" w:type="dxa"/>
            <w:tcBorders>
              <w:top w:val="single" w:sz="2" w:space="0" w:color="000000"/>
              <w:left w:val="single" w:sz="2" w:space="0" w:color="000000"/>
              <w:bottom w:val="single" w:sz="2" w:space="0" w:color="000000"/>
              <w:right w:val="single" w:sz="2" w:space="0" w:color="000000"/>
            </w:tcBorders>
            <w:vAlign w:val="center"/>
          </w:tcPr>
          <w:p w14:paraId="1AE7C242" w14:textId="77777777" w:rsidR="00093468" w:rsidRPr="00367192" w:rsidRDefault="00093468" w:rsidP="00E50EB7">
            <w:pPr>
              <w:spacing w:before="120" w:after="120"/>
              <w:ind w:left="24"/>
              <w:jc w:val="both"/>
              <w:rPr>
                <w:rFonts w:cs="Arial"/>
                <w:sz w:val="22"/>
              </w:rPr>
            </w:pPr>
            <w:r w:rsidRPr="00367192">
              <w:rPr>
                <w:rFonts w:eastAsia="Times New Roman" w:cs="Arial"/>
                <w:sz w:val="22"/>
              </w:rPr>
              <w:t>Cambium Networks</w:t>
            </w:r>
          </w:p>
        </w:tc>
        <w:tc>
          <w:tcPr>
            <w:tcW w:w="2610" w:type="dxa"/>
            <w:tcBorders>
              <w:top w:val="single" w:sz="2" w:space="0" w:color="000000"/>
              <w:left w:val="single" w:sz="2" w:space="0" w:color="000000"/>
              <w:bottom w:val="single" w:sz="2" w:space="0" w:color="000000"/>
              <w:right w:val="single" w:sz="2" w:space="0" w:color="000000"/>
            </w:tcBorders>
            <w:vAlign w:val="center"/>
          </w:tcPr>
          <w:p w14:paraId="48141739" w14:textId="77777777" w:rsidR="00093468" w:rsidRPr="00367192" w:rsidRDefault="00093468" w:rsidP="00E50EB7">
            <w:pPr>
              <w:spacing w:before="120" w:after="120"/>
              <w:ind w:left="22"/>
              <w:jc w:val="both"/>
              <w:rPr>
                <w:rFonts w:cs="Arial"/>
                <w:sz w:val="22"/>
              </w:rPr>
            </w:pPr>
            <w:r w:rsidRPr="00367192">
              <w:rPr>
                <w:rFonts w:eastAsia="Times New Roman" w:cs="Arial"/>
                <w:sz w:val="22"/>
              </w:rPr>
              <w:t>cnPilot e501</w:t>
            </w:r>
          </w:p>
        </w:tc>
      </w:tr>
      <w:tr w:rsidR="00093468" w:rsidRPr="00367192" w14:paraId="1359F54C" w14:textId="77777777" w:rsidTr="00093468">
        <w:trPr>
          <w:gridAfter w:val="1"/>
          <w:wAfter w:w="42" w:type="dxa"/>
          <w:trHeight w:val="550"/>
        </w:trPr>
        <w:tc>
          <w:tcPr>
            <w:tcW w:w="452" w:type="dxa"/>
            <w:tcBorders>
              <w:top w:val="single" w:sz="2" w:space="0" w:color="000000"/>
              <w:left w:val="single" w:sz="2" w:space="0" w:color="000000"/>
              <w:bottom w:val="single" w:sz="2" w:space="0" w:color="000000"/>
              <w:right w:val="single" w:sz="2" w:space="0" w:color="000000"/>
            </w:tcBorders>
            <w:vAlign w:val="center"/>
          </w:tcPr>
          <w:p w14:paraId="529D01D0" w14:textId="77777777" w:rsidR="00093468" w:rsidRPr="00367192" w:rsidRDefault="00093468" w:rsidP="00E50EB7">
            <w:pPr>
              <w:spacing w:before="120" w:after="120"/>
              <w:ind w:left="19"/>
              <w:jc w:val="both"/>
              <w:rPr>
                <w:rFonts w:cs="Arial"/>
                <w:sz w:val="22"/>
              </w:rPr>
            </w:pPr>
            <w:r w:rsidRPr="00367192">
              <w:rPr>
                <w:rFonts w:eastAsia="Times New Roman" w:cs="Arial"/>
                <w:sz w:val="22"/>
              </w:rPr>
              <w:t>23</w:t>
            </w:r>
          </w:p>
        </w:tc>
        <w:tc>
          <w:tcPr>
            <w:tcW w:w="2886" w:type="dxa"/>
            <w:tcBorders>
              <w:top w:val="single" w:sz="2" w:space="0" w:color="000000"/>
              <w:left w:val="single" w:sz="2" w:space="0" w:color="000000"/>
              <w:bottom w:val="single" w:sz="2" w:space="0" w:color="000000"/>
              <w:right w:val="single" w:sz="2" w:space="0" w:color="000000"/>
            </w:tcBorders>
          </w:tcPr>
          <w:p w14:paraId="6C5B6D30" w14:textId="77777777" w:rsidR="00093468" w:rsidRPr="00367192" w:rsidRDefault="00093468" w:rsidP="00E50EB7">
            <w:pPr>
              <w:spacing w:before="120" w:after="120"/>
              <w:ind w:left="19"/>
              <w:jc w:val="both"/>
              <w:rPr>
                <w:rFonts w:cs="Arial"/>
                <w:sz w:val="22"/>
              </w:rPr>
            </w:pPr>
            <w:r w:rsidRPr="00367192">
              <w:rPr>
                <w:rFonts w:eastAsia="Times New Roman" w:cs="Arial"/>
                <w:sz w:val="22"/>
              </w:rPr>
              <w:t>Radiolinia kliencka</w:t>
            </w:r>
          </w:p>
        </w:tc>
        <w:tc>
          <w:tcPr>
            <w:tcW w:w="2790" w:type="dxa"/>
            <w:tcBorders>
              <w:top w:val="single" w:sz="2" w:space="0" w:color="000000"/>
              <w:left w:val="single" w:sz="2" w:space="0" w:color="000000"/>
              <w:bottom w:val="single" w:sz="2" w:space="0" w:color="000000"/>
              <w:right w:val="single" w:sz="2" w:space="0" w:color="000000"/>
            </w:tcBorders>
            <w:vAlign w:val="center"/>
          </w:tcPr>
          <w:p w14:paraId="0A78C878" w14:textId="77777777" w:rsidR="00093468" w:rsidRPr="00367192" w:rsidRDefault="00093468" w:rsidP="00E50EB7">
            <w:pPr>
              <w:spacing w:before="120" w:after="120"/>
              <w:ind w:left="24"/>
              <w:jc w:val="both"/>
              <w:rPr>
                <w:rFonts w:cs="Arial"/>
                <w:sz w:val="22"/>
              </w:rPr>
            </w:pPr>
            <w:r w:rsidRPr="00367192">
              <w:rPr>
                <w:rFonts w:eastAsia="Times New Roman" w:cs="Arial"/>
                <w:sz w:val="22"/>
              </w:rPr>
              <w:t>Cambium Networks</w:t>
            </w:r>
          </w:p>
        </w:tc>
        <w:tc>
          <w:tcPr>
            <w:tcW w:w="2610" w:type="dxa"/>
            <w:tcBorders>
              <w:top w:val="single" w:sz="2" w:space="0" w:color="000000"/>
              <w:left w:val="single" w:sz="2" w:space="0" w:color="000000"/>
              <w:bottom w:val="single" w:sz="2" w:space="0" w:color="000000"/>
              <w:right w:val="single" w:sz="2" w:space="0" w:color="000000"/>
            </w:tcBorders>
            <w:vAlign w:val="center"/>
          </w:tcPr>
          <w:p w14:paraId="56AF6B26" w14:textId="77777777" w:rsidR="00093468" w:rsidRPr="00367192" w:rsidRDefault="00093468" w:rsidP="00E50EB7">
            <w:pPr>
              <w:spacing w:before="120" w:after="120"/>
              <w:ind w:left="22"/>
              <w:jc w:val="both"/>
              <w:rPr>
                <w:rFonts w:cs="Arial"/>
                <w:sz w:val="22"/>
              </w:rPr>
            </w:pPr>
            <w:r w:rsidRPr="00367192">
              <w:rPr>
                <w:rFonts w:eastAsia="Times New Roman" w:cs="Arial"/>
                <w:sz w:val="22"/>
              </w:rPr>
              <w:t>Force 300-16</w:t>
            </w:r>
          </w:p>
        </w:tc>
      </w:tr>
      <w:tr w:rsidR="00093468" w:rsidRPr="00367192" w14:paraId="053343CF" w14:textId="77777777" w:rsidTr="00093468">
        <w:trPr>
          <w:gridAfter w:val="1"/>
          <w:wAfter w:w="42" w:type="dxa"/>
          <w:trHeight w:val="821"/>
        </w:trPr>
        <w:tc>
          <w:tcPr>
            <w:tcW w:w="452" w:type="dxa"/>
            <w:tcBorders>
              <w:top w:val="single" w:sz="2" w:space="0" w:color="000000"/>
              <w:left w:val="single" w:sz="2" w:space="0" w:color="000000"/>
              <w:bottom w:val="single" w:sz="2" w:space="0" w:color="000000"/>
              <w:right w:val="single" w:sz="2" w:space="0" w:color="000000"/>
            </w:tcBorders>
            <w:vAlign w:val="center"/>
          </w:tcPr>
          <w:p w14:paraId="7D241948" w14:textId="77777777" w:rsidR="00093468" w:rsidRPr="00367192" w:rsidRDefault="00093468" w:rsidP="00E50EB7">
            <w:pPr>
              <w:spacing w:before="120" w:after="120"/>
              <w:ind w:left="14"/>
              <w:jc w:val="both"/>
              <w:rPr>
                <w:rFonts w:cs="Arial"/>
                <w:sz w:val="22"/>
              </w:rPr>
            </w:pPr>
            <w:r w:rsidRPr="00367192">
              <w:rPr>
                <w:rFonts w:eastAsia="Times New Roman" w:cs="Arial"/>
                <w:sz w:val="22"/>
              </w:rPr>
              <w:t>24</w:t>
            </w:r>
          </w:p>
        </w:tc>
        <w:tc>
          <w:tcPr>
            <w:tcW w:w="2886" w:type="dxa"/>
            <w:tcBorders>
              <w:top w:val="single" w:sz="2" w:space="0" w:color="000000"/>
              <w:left w:val="single" w:sz="2" w:space="0" w:color="000000"/>
              <w:bottom w:val="single" w:sz="2" w:space="0" w:color="000000"/>
              <w:right w:val="single" w:sz="2" w:space="0" w:color="000000"/>
            </w:tcBorders>
          </w:tcPr>
          <w:p w14:paraId="6CEAD398" w14:textId="77777777" w:rsidR="00093468" w:rsidRPr="00367192" w:rsidRDefault="00093468" w:rsidP="00E50EB7">
            <w:pPr>
              <w:spacing w:before="120" w:after="120"/>
              <w:ind w:left="5" w:firstLine="10"/>
              <w:jc w:val="both"/>
              <w:rPr>
                <w:rFonts w:cs="Arial"/>
                <w:sz w:val="22"/>
              </w:rPr>
            </w:pPr>
            <w:r w:rsidRPr="00367192">
              <w:rPr>
                <w:rFonts w:eastAsia="Times New Roman" w:cs="Arial"/>
                <w:sz w:val="22"/>
              </w:rPr>
              <w:t>Przełącznik sieciowy przemysłowy POE</w:t>
            </w:r>
          </w:p>
        </w:tc>
        <w:tc>
          <w:tcPr>
            <w:tcW w:w="2790" w:type="dxa"/>
            <w:tcBorders>
              <w:top w:val="single" w:sz="2" w:space="0" w:color="000000"/>
              <w:left w:val="single" w:sz="2" w:space="0" w:color="000000"/>
              <w:bottom w:val="single" w:sz="2" w:space="0" w:color="000000"/>
              <w:right w:val="single" w:sz="2" w:space="0" w:color="000000"/>
            </w:tcBorders>
            <w:vAlign w:val="center"/>
          </w:tcPr>
          <w:p w14:paraId="07C4528D" w14:textId="77777777" w:rsidR="00093468" w:rsidRPr="00367192" w:rsidRDefault="00093468" w:rsidP="00E50EB7">
            <w:pPr>
              <w:spacing w:before="120" w:after="120"/>
              <w:ind w:left="19"/>
              <w:jc w:val="both"/>
              <w:rPr>
                <w:rFonts w:cs="Arial"/>
                <w:sz w:val="22"/>
              </w:rPr>
            </w:pPr>
            <w:r w:rsidRPr="00367192">
              <w:rPr>
                <w:rFonts w:eastAsia="Times New Roman" w:cs="Arial"/>
                <w:sz w:val="22"/>
              </w:rPr>
              <w:t>DCN</w:t>
            </w:r>
          </w:p>
        </w:tc>
        <w:tc>
          <w:tcPr>
            <w:tcW w:w="2610" w:type="dxa"/>
            <w:tcBorders>
              <w:top w:val="single" w:sz="2" w:space="0" w:color="000000"/>
              <w:left w:val="single" w:sz="2" w:space="0" w:color="000000"/>
              <w:bottom w:val="single" w:sz="2" w:space="0" w:color="000000"/>
              <w:right w:val="single" w:sz="2" w:space="0" w:color="000000"/>
            </w:tcBorders>
            <w:vAlign w:val="center"/>
          </w:tcPr>
          <w:p w14:paraId="119FA718" w14:textId="77777777" w:rsidR="00093468" w:rsidRPr="00367192" w:rsidRDefault="00093468" w:rsidP="00E50EB7">
            <w:pPr>
              <w:spacing w:before="120" w:after="120"/>
              <w:ind w:left="17"/>
              <w:jc w:val="both"/>
              <w:rPr>
                <w:rFonts w:cs="Arial"/>
                <w:sz w:val="22"/>
              </w:rPr>
            </w:pPr>
            <w:r w:rsidRPr="00367192">
              <w:rPr>
                <w:rFonts w:eastAsia="Times New Roman" w:cs="Arial"/>
                <w:sz w:val="22"/>
              </w:rPr>
              <w:t>IS2100D-2GF8GT-P</w:t>
            </w:r>
          </w:p>
        </w:tc>
      </w:tr>
      <w:tr w:rsidR="00093468" w:rsidRPr="00367192" w14:paraId="707E3BF1" w14:textId="77777777" w:rsidTr="00093468">
        <w:trPr>
          <w:gridAfter w:val="1"/>
          <w:wAfter w:w="42" w:type="dxa"/>
          <w:trHeight w:val="554"/>
        </w:trPr>
        <w:tc>
          <w:tcPr>
            <w:tcW w:w="452" w:type="dxa"/>
            <w:tcBorders>
              <w:top w:val="single" w:sz="2" w:space="0" w:color="000000"/>
              <w:left w:val="single" w:sz="2" w:space="0" w:color="000000"/>
              <w:bottom w:val="single" w:sz="2" w:space="0" w:color="000000"/>
              <w:right w:val="single" w:sz="2" w:space="0" w:color="000000"/>
            </w:tcBorders>
          </w:tcPr>
          <w:p w14:paraId="1ABD1D2A" w14:textId="77777777" w:rsidR="00093468" w:rsidRPr="00367192" w:rsidRDefault="00093468" w:rsidP="00E50EB7">
            <w:pPr>
              <w:spacing w:before="120" w:after="120"/>
              <w:jc w:val="both"/>
              <w:rPr>
                <w:rFonts w:cs="Arial"/>
                <w:sz w:val="22"/>
              </w:rPr>
            </w:pPr>
          </w:p>
        </w:tc>
        <w:tc>
          <w:tcPr>
            <w:tcW w:w="2886" w:type="dxa"/>
            <w:tcBorders>
              <w:top w:val="single" w:sz="2" w:space="0" w:color="000000"/>
              <w:left w:val="single" w:sz="2" w:space="0" w:color="000000"/>
              <w:bottom w:val="single" w:sz="2" w:space="0" w:color="000000"/>
              <w:right w:val="single" w:sz="2" w:space="0" w:color="000000"/>
            </w:tcBorders>
          </w:tcPr>
          <w:p w14:paraId="64149A3D" w14:textId="77777777" w:rsidR="00093468" w:rsidRPr="00367192" w:rsidRDefault="00093468" w:rsidP="00E50EB7">
            <w:pPr>
              <w:spacing w:before="120" w:after="120"/>
              <w:ind w:left="5" w:hanging="5"/>
              <w:jc w:val="both"/>
              <w:rPr>
                <w:rFonts w:cs="Arial"/>
                <w:sz w:val="22"/>
              </w:rPr>
            </w:pPr>
            <w:r w:rsidRPr="00367192">
              <w:rPr>
                <w:rFonts w:eastAsia="Times New Roman" w:cs="Arial"/>
                <w:sz w:val="22"/>
              </w:rPr>
              <w:t>Zasilacz przemysłowy</w:t>
            </w:r>
          </w:p>
        </w:tc>
        <w:tc>
          <w:tcPr>
            <w:tcW w:w="2790" w:type="dxa"/>
            <w:tcBorders>
              <w:top w:val="single" w:sz="2" w:space="0" w:color="000000"/>
              <w:left w:val="single" w:sz="2" w:space="0" w:color="000000"/>
              <w:bottom w:val="single" w:sz="2" w:space="0" w:color="000000"/>
              <w:right w:val="single" w:sz="2" w:space="0" w:color="000000"/>
            </w:tcBorders>
            <w:vAlign w:val="center"/>
          </w:tcPr>
          <w:p w14:paraId="056E0907" w14:textId="77777777" w:rsidR="00093468" w:rsidRPr="00367192" w:rsidRDefault="00093468" w:rsidP="00E50EB7">
            <w:pPr>
              <w:spacing w:before="120" w:after="120"/>
              <w:ind w:left="14"/>
              <w:jc w:val="both"/>
              <w:rPr>
                <w:rFonts w:cs="Arial"/>
                <w:sz w:val="22"/>
              </w:rPr>
            </w:pPr>
            <w:r w:rsidRPr="00367192">
              <w:rPr>
                <w:rFonts w:eastAsia="Times New Roman" w:cs="Arial"/>
                <w:sz w:val="22"/>
              </w:rPr>
              <w:t>Mean Well</w:t>
            </w:r>
          </w:p>
        </w:tc>
        <w:tc>
          <w:tcPr>
            <w:tcW w:w="2610" w:type="dxa"/>
            <w:tcBorders>
              <w:top w:val="single" w:sz="2" w:space="0" w:color="000000"/>
              <w:left w:val="single" w:sz="2" w:space="0" w:color="000000"/>
              <w:bottom w:val="single" w:sz="2" w:space="0" w:color="000000"/>
              <w:right w:val="single" w:sz="2" w:space="0" w:color="000000"/>
            </w:tcBorders>
            <w:vAlign w:val="center"/>
          </w:tcPr>
          <w:p w14:paraId="695D167A" w14:textId="77777777" w:rsidR="00093468" w:rsidRPr="00367192" w:rsidRDefault="00093468" w:rsidP="00E50EB7">
            <w:pPr>
              <w:spacing w:before="120" w:after="120"/>
              <w:ind w:left="8"/>
              <w:jc w:val="both"/>
              <w:rPr>
                <w:rFonts w:cs="Arial"/>
                <w:sz w:val="22"/>
              </w:rPr>
            </w:pPr>
            <w:r w:rsidRPr="00367192">
              <w:rPr>
                <w:rFonts w:eastAsia="Times New Roman" w:cs="Arial"/>
                <w:sz w:val="22"/>
              </w:rPr>
              <w:t>48V</w:t>
            </w:r>
          </w:p>
        </w:tc>
      </w:tr>
      <w:tr w:rsidR="00093468" w:rsidRPr="00367192" w14:paraId="5EBD1E61" w14:textId="77777777" w:rsidTr="00093468">
        <w:trPr>
          <w:gridAfter w:val="1"/>
          <w:wAfter w:w="42" w:type="dxa"/>
          <w:trHeight w:val="310"/>
        </w:trPr>
        <w:tc>
          <w:tcPr>
            <w:tcW w:w="452" w:type="dxa"/>
            <w:tcBorders>
              <w:top w:val="single" w:sz="2" w:space="0" w:color="000000"/>
              <w:left w:val="single" w:sz="2" w:space="0" w:color="000000"/>
              <w:bottom w:val="single" w:sz="2" w:space="0" w:color="000000"/>
              <w:right w:val="single" w:sz="2" w:space="0" w:color="000000"/>
            </w:tcBorders>
          </w:tcPr>
          <w:p w14:paraId="35CE6FD5" w14:textId="77777777" w:rsidR="00093468" w:rsidRPr="00367192" w:rsidRDefault="00093468" w:rsidP="00E50EB7">
            <w:pPr>
              <w:spacing w:before="120" w:after="120"/>
              <w:ind w:left="10"/>
              <w:jc w:val="both"/>
              <w:rPr>
                <w:rFonts w:cs="Arial"/>
                <w:sz w:val="22"/>
              </w:rPr>
            </w:pPr>
            <w:r w:rsidRPr="00367192">
              <w:rPr>
                <w:rFonts w:eastAsia="Times New Roman" w:cs="Arial"/>
                <w:sz w:val="22"/>
              </w:rPr>
              <w:t>25</w:t>
            </w:r>
          </w:p>
        </w:tc>
        <w:tc>
          <w:tcPr>
            <w:tcW w:w="2886" w:type="dxa"/>
            <w:tcBorders>
              <w:top w:val="single" w:sz="2" w:space="0" w:color="000000"/>
              <w:left w:val="single" w:sz="2" w:space="0" w:color="000000"/>
              <w:bottom w:val="single" w:sz="2" w:space="0" w:color="000000"/>
              <w:right w:val="single" w:sz="2" w:space="0" w:color="000000"/>
            </w:tcBorders>
          </w:tcPr>
          <w:p w14:paraId="4BA50BC8" w14:textId="77777777" w:rsidR="00093468" w:rsidRPr="00367192" w:rsidRDefault="00093468" w:rsidP="00E50EB7">
            <w:pPr>
              <w:spacing w:before="120" w:after="120"/>
              <w:ind w:left="10"/>
              <w:jc w:val="both"/>
              <w:rPr>
                <w:rFonts w:cs="Arial"/>
                <w:sz w:val="22"/>
              </w:rPr>
            </w:pPr>
            <w:r w:rsidRPr="00367192">
              <w:rPr>
                <w:rFonts w:eastAsia="Times New Roman" w:cs="Arial"/>
                <w:sz w:val="22"/>
              </w:rPr>
              <w:t>Inektor POE</w:t>
            </w:r>
          </w:p>
        </w:tc>
        <w:tc>
          <w:tcPr>
            <w:tcW w:w="2790" w:type="dxa"/>
            <w:tcBorders>
              <w:top w:val="single" w:sz="2" w:space="0" w:color="000000"/>
              <w:left w:val="single" w:sz="2" w:space="0" w:color="000000"/>
              <w:bottom w:val="single" w:sz="2" w:space="0" w:color="000000"/>
              <w:right w:val="single" w:sz="2" w:space="0" w:color="000000"/>
            </w:tcBorders>
          </w:tcPr>
          <w:p w14:paraId="15C1C37D" w14:textId="77777777" w:rsidR="00093468" w:rsidRPr="00367192" w:rsidRDefault="00093468" w:rsidP="00E50EB7">
            <w:pPr>
              <w:spacing w:before="120" w:after="120"/>
              <w:ind w:left="14"/>
              <w:jc w:val="both"/>
              <w:rPr>
                <w:rFonts w:cs="Arial"/>
                <w:sz w:val="22"/>
              </w:rPr>
            </w:pPr>
            <w:r w:rsidRPr="00367192">
              <w:rPr>
                <w:rFonts w:eastAsia="Times New Roman" w:cs="Arial"/>
                <w:sz w:val="22"/>
              </w:rPr>
              <w:t>Cambium Networks</w:t>
            </w:r>
          </w:p>
        </w:tc>
        <w:tc>
          <w:tcPr>
            <w:tcW w:w="2610" w:type="dxa"/>
            <w:tcBorders>
              <w:top w:val="single" w:sz="2" w:space="0" w:color="000000"/>
              <w:left w:val="single" w:sz="2" w:space="0" w:color="000000"/>
              <w:bottom w:val="single" w:sz="2" w:space="0" w:color="000000"/>
              <w:right w:val="single" w:sz="2" w:space="0" w:color="000000"/>
            </w:tcBorders>
          </w:tcPr>
          <w:p w14:paraId="45753EFE" w14:textId="77777777" w:rsidR="00093468" w:rsidRPr="00367192" w:rsidRDefault="00093468" w:rsidP="00E50EB7">
            <w:pPr>
              <w:spacing w:before="120" w:after="120"/>
              <w:ind w:left="17"/>
              <w:jc w:val="both"/>
              <w:rPr>
                <w:rFonts w:cs="Arial"/>
                <w:sz w:val="22"/>
              </w:rPr>
            </w:pPr>
            <w:r w:rsidRPr="00367192">
              <w:rPr>
                <w:rFonts w:eastAsia="Times New Roman" w:cs="Arial"/>
                <w:sz w:val="22"/>
              </w:rPr>
              <w:t>NET-P15-561N</w:t>
            </w:r>
          </w:p>
        </w:tc>
      </w:tr>
    </w:tbl>
    <w:p w14:paraId="57CC914B" w14:textId="77777777" w:rsidR="001367CA" w:rsidRPr="001367CA" w:rsidRDefault="001367CA" w:rsidP="00E50EB7">
      <w:pPr>
        <w:spacing w:before="120" w:after="120"/>
        <w:ind w:left="14" w:hanging="10"/>
        <w:jc w:val="both"/>
        <w:rPr>
          <w:rFonts w:asciiTheme="minorHAnsi" w:hAnsiTheme="minorHAnsi" w:cstheme="minorHAnsi"/>
          <w:sz w:val="22"/>
        </w:rPr>
      </w:pPr>
    </w:p>
    <w:p w14:paraId="1A90888D" w14:textId="3C74F358" w:rsidR="00277976" w:rsidRPr="00144505" w:rsidRDefault="0013144E" w:rsidP="00FE74FA">
      <w:pPr>
        <w:pStyle w:val="Akapitzlist"/>
        <w:numPr>
          <w:ilvl w:val="0"/>
          <w:numId w:val="26"/>
        </w:numPr>
        <w:spacing w:before="120" w:after="120"/>
        <w:contextualSpacing w:val="0"/>
        <w:jc w:val="both"/>
        <w:rPr>
          <w:b/>
          <w:bCs/>
          <w:caps/>
        </w:rPr>
      </w:pPr>
      <w:r w:rsidRPr="00144505">
        <w:rPr>
          <w:b/>
          <w:bCs/>
          <w:caps/>
        </w:rPr>
        <w:t xml:space="preserve">Modyfikacja </w:t>
      </w:r>
      <w:r w:rsidR="00277976" w:rsidRPr="00144505">
        <w:rPr>
          <w:b/>
          <w:bCs/>
          <w:caps/>
        </w:rPr>
        <w:t>infrastruktury sieciowej – zakres projektowany (docelowy)</w:t>
      </w:r>
    </w:p>
    <w:p w14:paraId="23B790F1" w14:textId="0860E3D9" w:rsidR="00E57859" w:rsidRPr="00B70638" w:rsidRDefault="00B70638" w:rsidP="00B70638">
      <w:pPr>
        <w:spacing w:before="120" w:after="120"/>
        <w:jc w:val="both"/>
        <w:rPr>
          <w:b/>
          <w:bCs/>
        </w:rPr>
      </w:pPr>
      <w:r>
        <w:rPr>
          <w:b/>
          <w:bCs/>
        </w:rPr>
        <w:t xml:space="preserve">5.1. </w:t>
      </w:r>
      <w:r w:rsidR="00277976" w:rsidRPr="00B70638">
        <w:rPr>
          <w:b/>
          <w:bCs/>
        </w:rPr>
        <w:t xml:space="preserve">Sieć szkieletowa </w:t>
      </w:r>
    </w:p>
    <w:p w14:paraId="4FEF618F" w14:textId="77777777" w:rsidR="005B32F5" w:rsidRDefault="001C3DF4" w:rsidP="00E50EB7">
      <w:pPr>
        <w:pStyle w:val="Akapitzlist"/>
        <w:spacing w:before="120" w:after="120"/>
        <w:ind w:left="390"/>
        <w:contextualSpacing w:val="0"/>
        <w:jc w:val="both"/>
        <w:rPr>
          <w:rFonts w:cs="Arial"/>
        </w:rPr>
      </w:pPr>
      <w:r>
        <w:lastRenderedPageBreak/>
        <w:t>N</w:t>
      </w:r>
      <w:r>
        <w:rPr>
          <w:rFonts w:cs="Arial"/>
        </w:rPr>
        <w:t xml:space="preserve">ależy zaprojektować i wykonać </w:t>
      </w:r>
      <w:r w:rsidR="005B32F5">
        <w:rPr>
          <w:rFonts w:cs="Arial"/>
        </w:rPr>
        <w:t xml:space="preserve">dwa dodatkowe </w:t>
      </w:r>
      <w:r w:rsidRPr="009A017D">
        <w:rPr>
          <w:rFonts w:cs="Arial"/>
        </w:rPr>
        <w:t>węz</w:t>
      </w:r>
      <w:r>
        <w:rPr>
          <w:rFonts w:cs="Arial"/>
        </w:rPr>
        <w:t>eł</w:t>
      </w:r>
      <w:r w:rsidR="005B32F5">
        <w:rPr>
          <w:rFonts w:cs="Arial"/>
        </w:rPr>
        <w:t>y</w:t>
      </w:r>
      <w:r w:rsidRPr="009A017D">
        <w:rPr>
          <w:rFonts w:cs="Arial"/>
        </w:rPr>
        <w:t xml:space="preserve"> sieci szerokopasmowej</w:t>
      </w:r>
      <w:r w:rsidR="005B32F5">
        <w:rPr>
          <w:rFonts w:cs="Arial"/>
        </w:rPr>
        <w:t>.</w:t>
      </w:r>
    </w:p>
    <w:p w14:paraId="701EB7D8" w14:textId="3F77EF2F" w:rsidR="00093468" w:rsidRPr="00CB2E08" w:rsidRDefault="00CB2E08" w:rsidP="00E50EB7">
      <w:pPr>
        <w:pStyle w:val="Akapitzlist"/>
        <w:spacing w:before="120" w:after="120"/>
        <w:ind w:left="390"/>
        <w:contextualSpacing w:val="0"/>
        <w:jc w:val="both"/>
        <w:rPr>
          <w:rFonts w:cs="Arial"/>
        </w:rPr>
      </w:pPr>
      <w:r w:rsidRPr="00CB2E08">
        <w:rPr>
          <w:rFonts w:eastAsia="Times New Roman" w:cs="Arial"/>
          <w:color w:val="000000"/>
          <w:szCs w:val="24"/>
          <w:lang w:eastAsia="pl-PL"/>
        </w:rPr>
        <w:t xml:space="preserve">LPTP-03 </w:t>
      </w:r>
      <w:r w:rsidR="001C3DF4" w:rsidRPr="00CB2E08">
        <w:rPr>
          <w:rFonts w:cs="Arial"/>
        </w:rPr>
        <w:t xml:space="preserve">zlokalizowany na </w:t>
      </w:r>
      <w:r w:rsidR="004F0A69" w:rsidRPr="00CB2E08">
        <w:rPr>
          <w:rFonts w:cs="Arial"/>
        </w:rPr>
        <w:t>konstrukcji</w:t>
      </w:r>
      <w:r w:rsidR="001C3DF4" w:rsidRPr="00CB2E08">
        <w:rPr>
          <w:rFonts w:cs="Arial"/>
        </w:rPr>
        <w:t xml:space="preserve"> Wieży Widokowej</w:t>
      </w:r>
      <w:r w:rsidR="00B70638" w:rsidRPr="00CB2E08">
        <w:rPr>
          <w:rFonts w:cs="Arial"/>
        </w:rPr>
        <w:t xml:space="preserve"> </w:t>
      </w:r>
      <w:r w:rsidR="001C3DF4" w:rsidRPr="00CB2E08">
        <w:rPr>
          <w:rFonts w:cs="Arial"/>
        </w:rPr>
        <w:t xml:space="preserve">oraz zestawić </w:t>
      </w:r>
      <w:r w:rsidR="004F0A69" w:rsidRPr="00CB2E08">
        <w:rPr>
          <w:rFonts w:cs="Arial"/>
        </w:rPr>
        <w:t>radiolinię</w:t>
      </w:r>
      <w:r w:rsidR="001C3DF4" w:rsidRPr="00CB2E08">
        <w:rPr>
          <w:rFonts w:cs="Arial"/>
        </w:rPr>
        <w:t xml:space="preserve"> PTP do </w:t>
      </w:r>
      <w:r w:rsidR="00093468" w:rsidRPr="00CB2E08">
        <w:rPr>
          <w:rFonts w:cs="Arial"/>
        </w:rPr>
        <w:t>punktu centralnego znajdującego się w Urzędzie Miasta w Ciechanowcu</w:t>
      </w:r>
      <w:r w:rsidR="005B32F5" w:rsidRPr="00CB2E08">
        <w:rPr>
          <w:rFonts w:cs="Arial"/>
        </w:rPr>
        <w:t>.</w:t>
      </w:r>
    </w:p>
    <w:p w14:paraId="18B6C879" w14:textId="1D069BF6" w:rsidR="00CB2E08" w:rsidRDefault="00CB2E08" w:rsidP="00E50EB7">
      <w:pPr>
        <w:pStyle w:val="Akapitzlist"/>
        <w:spacing w:before="120" w:after="120"/>
        <w:ind w:left="390"/>
        <w:contextualSpacing w:val="0"/>
        <w:jc w:val="both"/>
        <w:rPr>
          <w:rFonts w:cs="Arial"/>
        </w:rPr>
      </w:pPr>
      <w:r w:rsidRPr="00CB2E08">
        <w:rPr>
          <w:rFonts w:eastAsia="Times New Roman" w:cs="Arial"/>
          <w:color w:val="000000"/>
          <w:szCs w:val="24"/>
          <w:lang w:eastAsia="pl-PL"/>
        </w:rPr>
        <w:t>LPTP-04</w:t>
      </w:r>
      <w:r>
        <w:rPr>
          <w:rFonts w:eastAsia="Times New Roman" w:cs="Arial"/>
          <w:b/>
          <w:bCs/>
          <w:color w:val="000000"/>
          <w:szCs w:val="24"/>
          <w:lang w:eastAsia="pl-PL"/>
        </w:rPr>
        <w:t xml:space="preserve"> </w:t>
      </w:r>
      <w:r>
        <w:rPr>
          <w:rFonts w:cs="Arial"/>
        </w:rPr>
        <w:t xml:space="preserve">zlokalizowany na konstrukcji Wieży Widokowej </w:t>
      </w:r>
      <w:r w:rsidRPr="00B70638">
        <w:rPr>
          <w:rFonts w:cs="Arial"/>
        </w:rPr>
        <w:t>oraz</w:t>
      </w:r>
      <w:r>
        <w:rPr>
          <w:rFonts w:cs="Arial"/>
        </w:rPr>
        <w:t xml:space="preserve"> zestawić radiolinię PTP do </w:t>
      </w:r>
      <w:r w:rsidRPr="00184318">
        <w:rPr>
          <w:rFonts w:cs="Arial"/>
        </w:rPr>
        <w:t>punktu</w:t>
      </w:r>
      <w:r>
        <w:rPr>
          <w:rFonts w:cs="Arial"/>
        </w:rPr>
        <w:t xml:space="preserve"> „Wyspa”.</w:t>
      </w:r>
    </w:p>
    <w:p w14:paraId="7838F994" w14:textId="77777777" w:rsidR="005B32F5" w:rsidRDefault="005B32F5" w:rsidP="00E50EB7">
      <w:pPr>
        <w:pStyle w:val="Akapitzlist"/>
        <w:spacing w:before="120" w:after="120"/>
        <w:ind w:left="390"/>
        <w:contextualSpacing w:val="0"/>
        <w:jc w:val="both"/>
        <w:rPr>
          <w:rFonts w:cs="Arial"/>
        </w:rPr>
      </w:pPr>
    </w:p>
    <w:p w14:paraId="3698118A" w14:textId="1AB75E9A" w:rsidR="005B32F5" w:rsidRDefault="005B32F5" w:rsidP="00E50EB7">
      <w:pPr>
        <w:pStyle w:val="Akapitzlist"/>
        <w:spacing w:before="120" w:after="120"/>
        <w:ind w:left="390"/>
        <w:contextualSpacing w:val="0"/>
        <w:jc w:val="both"/>
        <w:rPr>
          <w:rFonts w:cs="Arial"/>
        </w:rPr>
      </w:pPr>
      <w:r>
        <w:rPr>
          <w:rFonts w:cs="Arial"/>
          <w:noProof/>
        </w:rPr>
        <w:drawing>
          <wp:inline distT="0" distB="0" distL="0" distR="0" wp14:anchorId="6969D1E3" wp14:editId="08074A3B">
            <wp:extent cx="5630545" cy="4620260"/>
            <wp:effectExtent l="0" t="0" r="8255" b="8890"/>
            <wp:docPr id="15034569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30545" cy="4620260"/>
                    </a:xfrm>
                    <a:prstGeom prst="rect">
                      <a:avLst/>
                    </a:prstGeom>
                    <a:noFill/>
                    <a:ln>
                      <a:noFill/>
                    </a:ln>
                  </pic:spPr>
                </pic:pic>
              </a:graphicData>
            </a:graphic>
          </wp:inline>
        </w:drawing>
      </w:r>
    </w:p>
    <w:p w14:paraId="45F8E964" w14:textId="07B4F105" w:rsidR="00184318" w:rsidRPr="00E50EB7" w:rsidRDefault="00184318" w:rsidP="00E50EB7">
      <w:pPr>
        <w:pStyle w:val="Akapitzlist"/>
        <w:spacing w:before="120" w:after="120" w:line="276" w:lineRule="auto"/>
        <w:ind w:left="360"/>
        <w:contextualSpacing w:val="0"/>
        <w:jc w:val="both"/>
        <w:rPr>
          <w:rFonts w:cs="Arial"/>
        </w:rPr>
      </w:pPr>
      <w:r w:rsidRPr="00CB2E08">
        <w:rPr>
          <w:rFonts w:cs="Arial"/>
          <w:i/>
          <w:iCs/>
          <w:sz w:val="18"/>
          <w:szCs w:val="18"/>
        </w:rPr>
        <w:t>Mapa lokalizacji węzłów sieci szerokopasmowej</w:t>
      </w:r>
    </w:p>
    <w:tbl>
      <w:tblPr>
        <w:tblW w:w="9351" w:type="dxa"/>
        <w:tblLayout w:type="fixed"/>
        <w:tblCellMar>
          <w:left w:w="70" w:type="dxa"/>
          <w:right w:w="70" w:type="dxa"/>
        </w:tblCellMar>
        <w:tblLook w:val="04A0" w:firstRow="1" w:lastRow="0" w:firstColumn="1" w:lastColumn="0" w:noHBand="0" w:noVBand="1"/>
      </w:tblPr>
      <w:tblGrid>
        <w:gridCol w:w="2337"/>
        <w:gridCol w:w="2338"/>
        <w:gridCol w:w="2338"/>
        <w:gridCol w:w="2338"/>
      </w:tblGrid>
      <w:tr w:rsidR="00184318" w:rsidRPr="009A017D" w14:paraId="07310DB1" w14:textId="77777777" w:rsidTr="00100C67">
        <w:trPr>
          <w:trHeight w:val="315"/>
        </w:trPr>
        <w:tc>
          <w:tcPr>
            <w:tcW w:w="935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D50518" w14:textId="77777777" w:rsidR="00184318" w:rsidRPr="009A017D" w:rsidRDefault="00184318" w:rsidP="00E50EB7">
            <w:pPr>
              <w:spacing w:before="120" w:after="120" w:line="276" w:lineRule="auto"/>
              <w:jc w:val="both"/>
              <w:rPr>
                <w:rFonts w:eastAsia="Times New Roman" w:cs="Arial"/>
                <w:b/>
                <w:bCs/>
                <w:color w:val="000000"/>
                <w:szCs w:val="24"/>
                <w:lang w:eastAsia="pl-PL"/>
              </w:rPr>
            </w:pPr>
            <w:r w:rsidRPr="009A017D">
              <w:rPr>
                <w:rFonts w:eastAsia="Times New Roman" w:cs="Arial"/>
                <w:b/>
                <w:bCs/>
                <w:color w:val="000000"/>
                <w:szCs w:val="24"/>
                <w:lang w:eastAsia="pl-PL"/>
              </w:rPr>
              <w:t>Łącza szkieletowe</w:t>
            </w:r>
          </w:p>
        </w:tc>
      </w:tr>
      <w:tr w:rsidR="00184318" w:rsidRPr="009A017D" w14:paraId="10D385BC" w14:textId="77777777" w:rsidTr="00100C67">
        <w:trPr>
          <w:trHeight w:val="315"/>
        </w:trPr>
        <w:tc>
          <w:tcPr>
            <w:tcW w:w="2337" w:type="dxa"/>
            <w:tcBorders>
              <w:top w:val="nil"/>
              <w:left w:val="single" w:sz="4" w:space="0" w:color="auto"/>
              <w:bottom w:val="single" w:sz="4" w:space="0" w:color="auto"/>
              <w:right w:val="single" w:sz="4" w:space="0" w:color="auto"/>
            </w:tcBorders>
            <w:shd w:val="clear" w:color="auto" w:fill="auto"/>
            <w:noWrap/>
            <w:vAlign w:val="bottom"/>
            <w:hideMark/>
          </w:tcPr>
          <w:p w14:paraId="7FE6EA9A" w14:textId="77777777" w:rsidR="00184318" w:rsidRPr="009A017D" w:rsidRDefault="00184318" w:rsidP="00E50EB7">
            <w:pPr>
              <w:spacing w:before="120" w:after="120" w:line="276" w:lineRule="auto"/>
              <w:jc w:val="both"/>
              <w:rPr>
                <w:rFonts w:eastAsia="Times New Roman" w:cs="Arial"/>
                <w:color w:val="000000"/>
                <w:szCs w:val="24"/>
                <w:lang w:eastAsia="pl-PL"/>
              </w:rPr>
            </w:pPr>
            <w:r w:rsidRPr="009A017D">
              <w:rPr>
                <w:rFonts w:eastAsia="Times New Roman" w:cs="Arial"/>
                <w:color w:val="000000"/>
                <w:szCs w:val="24"/>
                <w:lang w:eastAsia="pl-PL"/>
              </w:rPr>
              <w:t>Nazwa łącza</w:t>
            </w:r>
          </w:p>
        </w:tc>
        <w:tc>
          <w:tcPr>
            <w:tcW w:w="2338" w:type="dxa"/>
            <w:tcBorders>
              <w:top w:val="nil"/>
              <w:left w:val="nil"/>
              <w:bottom w:val="single" w:sz="4" w:space="0" w:color="auto"/>
              <w:right w:val="single" w:sz="4" w:space="0" w:color="auto"/>
            </w:tcBorders>
            <w:shd w:val="clear" w:color="auto" w:fill="auto"/>
            <w:noWrap/>
            <w:vAlign w:val="bottom"/>
            <w:hideMark/>
          </w:tcPr>
          <w:p w14:paraId="58C30292" w14:textId="77777777" w:rsidR="00184318" w:rsidRPr="009A017D" w:rsidRDefault="00184318" w:rsidP="00E50EB7">
            <w:pPr>
              <w:spacing w:before="120" w:after="120" w:line="276" w:lineRule="auto"/>
              <w:jc w:val="both"/>
              <w:rPr>
                <w:rFonts w:eastAsia="Times New Roman" w:cs="Arial"/>
                <w:color w:val="000000"/>
                <w:szCs w:val="24"/>
                <w:lang w:eastAsia="pl-PL"/>
              </w:rPr>
            </w:pPr>
            <w:r w:rsidRPr="009A017D">
              <w:rPr>
                <w:rFonts w:eastAsia="Times New Roman" w:cs="Arial"/>
                <w:color w:val="000000"/>
                <w:szCs w:val="24"/>
                <w:lang w:eastAsia="pl-PL"/>
              </w:rPr>
              <w:t>Stacja A</w:t>
            </w:r>
          </w:p>
        </w:tc>
        <w:tc>
          <w:tcPr>
            <w:tcW w:w="2338" w:type="dxa"/>
            <w:tcBorders>
              <w:top w:val="nil"/>
              <w:left w:val="nil"/>
              <w:bottom w:val="single" w:sz="4" w:space="0" w:color="auto"/>
              <w:right w:val="single" w:sz="4" w:space="0" w:color="auto"/>
            </w:tcBorders>
            <w:shd w:val="clear" w:color="auto" w:fill="auto"/>
            <w:noWrap/>
            <w:vAlign w:val="bottom"/>
            <w:hideMark/>
          </w:tcPr>
          <w:p w14:paraId="4C468B5B" w14:textId="77777777" w:rsidR="00184318" w:rsidRPr="009A017D" w:rsidRDefault="00184318" w:rsidP="00E50EB7">
            <w:pPr>
              <w:spacing w:before="120" w:after="120" w:line="276" w:lineRule="auto"/>
              <w:jc w:val="both"/>
              <w:rPr>
                <w:rFonts w:eastAsia="Times New Roman" w:cs="Arial"/>
                <w:color w:val="000000"/>
                <w:szCs w:val="24"/>
                <w:lang w:eastAsia="pl-PL"/>
              </w:rPr>
            </w:pPr>
            <w:r w:rsidRPr="009A017D">
              <w:rPr>
                <w:rFonts w:eastAsia="Times New Roman" w:cs="Arial"/>
                <w:color w:val="000000"/>
                <w:szCs w:val="24"/>
                <w:lang w:eastAsia="pl-PL"/>
              </w:rPr>
              <w:t>Stacja B</w:t>
            </w:r>
          </w:p>
        </w:tc>
        <w:tc>
          <w:tcPr>
            <w:tcW w:w="2338" w:type="dxa"/>
            <w:tcBorders>
              <w:top w:val="nil"/>
              <w:left w:val="nil"/>
              <w:bottom w:val="single" w:sz="4" w:space="0" w:color="auto"/>
              <w:right w:val="single" w:sz="4" w:space="0" w:color="auto"/>
            </w:tcBorders>
            <w:shd w:val="clear" w:color="auto" w:fill="auto"/>
            <w:noWrap/>
            <w:vAlign w:val="bottom"/>
            <w:hideMark/>
          </w:tcPr>
          <w:p w14:paraId="495D069D" w14:textId="77777777" w:rsidR="00184318" w:rsidRPr="009A017D" w:rsidRDefault="00184318" w:rsidP="00E50EB7">
            <w:pPr>
              <w:spacing w:before="120" w:after="120" w:line="276" w:lineRule="auto"/>
              <w:jc w:val="both"/>
              <w:rPr>
                <w:rFonts w:eastAsia="Times New Roman" w:cs="Arial"/>
                <w:color w:val="000000"/>
                <w:szCs w:val="24"/>
                <w:lang w:eastAsia="pl-PL"/>
              </w:rPr>
            </w:pPr>
            <w:r w:rsidRPr="009A017D">
              <w:rPr>
                <w:rFonts w:eastAsia="Times New Roman" w:cs="Arial"/>
                <w:color w:val="000000"/>
                <w:szCs w:val="24"/>
                <w:lang w:eastAsia="pl-PL"/>
              </w:rPr>
              <w:t>Długość łącza [km]</w:t>
            </w:r>
          </w:p>
        </w:tc>
      </w:tr>
      <w:tr w:rsidR="00184318" w:rsidRPr="009A017D" w14:paraId="49A7D7CB" w14:textId="77777777" w:rsidTr="00100C67">
        <w:trPr>
          <w:trHeight w:val="315"/>
        </w:trPr>
        <w:tc>
          <w:tcPr>
            <w:tcW w:w="2337" w:type="dxa"/>
            <w:tcBorders>
              <w:top w:val="nil"/>
              <w:left w:val="single" w:sz="4" w:space="0" w:color="auto"/>
              <w:bottom w:val="single" w:sz="4" w:space="0" w:color="auto"/>
              <w:right w:val="single" w:sz="4" w:space="0" w:color="auto"/>
            </w:tcBorders>
            <w:shd w:val="clear" w:color="auto" w:fill="auto"/>
            <w:noWrap/>
            <w:vAlign w:val="center"/>
            <w:hideMark/>
          </w:tcPr>
          <w:p w14:paraId="1DBE48D4" w14:textId="77777777" w:rsidR="00184318" w:rsidRPr="009A017D" w:rsidRDefault="00184318" w:rsidP="00E50EB7">
            <w:pPr>
              <w:spacing w:before="120" w:after="120" w:line="276" w:lineRule="auto"/>
              <w:jc w:val="both"/>
              <w:rPr>
                <w:rFonts w:eastAsia="Times New Roman" w:cs="Arial"/>
                <w:color w:val="000000"/>
                <w:szCs w:val="24"/>
                <w:lang w:eastAsia="pl-PL"/>
              </w:rPr>
            </w:pPr>
            <w:r w:rsidRPr="009A017D">
              <w:rPr>
                <w:rFonts w:eastAsia="Times New Roman" w:cs="Arial"/>
                <w:color w:val="000000"/>
                <w:szCs w:val="24"/>
                <w:lang w:eastAsia="pl-PL"/>
              </w:rPr>
              <w:t>LPTP-01</w:t>
            </w:r>
          </w:p>
        </w:tc>
        <w:tc>
          <w:tcPr>
            <w:tcW w:w="2338" w:type="dxa"/>
            <w:tcBorders>
              <w:top w:val="nil"/>
              <w:left w:val="nil"/>
              <w:bottom w:val="single" w:sz="4" w:space="0" w:color="auto"/>
              <w:right w:val="single" w:sz="4" w:space="0" w:color="auto"/>
            </w:tcBorders>
            <w:shd w:val="clear" w:color="auto" w:fill="auto"/>
            <w:noWrap/>
            <w:vAlign w:val="center"/>
            <w:hideMark/>
          </w:tcPr>
          <w:p w14:paraId="27FCA417" w14:textId="77777777" w:rsidR="00184318" w:rsidRPr="009A017D" w:rsidRDefault="00184318" w:rsidP="00E50EB7">
            <w:pPr>
              <w:spacing w:before="120" w:after="120" w:line="276" w:lineRule="auto"/>
              <w:jc w:val="both"/>
              <w:rPr>
                <w:rFonts w:eastAsia="Times New Roman" w:cs="Arial"/>
                <w:color w:val="000000"/>
                <w:szCs w:val="24"/>
                <w:lang w:eastAsia="pl-PL"/>
              </w:rPr>
            </w:pPr>
            <w:r w:rsidRPr="009A017D">
              <w:rPr>
                <w:rFonts w:eastAsia="Times New Roman" w:cs="Arial"/>
                <w:color w:val="000000"/>
                <w:szCs w:val="24"/>
                <w:lang w:eastAsia="pl-PL"/>
              </w:rPr>
              <w:t xml:space="preserve">Urząd Miejski w </w:t>
            </w:r>
            <w:r>
              <w:rPr>
                <w:rFonts w:eastAsia="Times New Roman" w:cs="Arial"/>
                <w:color w:val="000000"/>
                <w:szCs w:val="24"/>
                <w:lang w:eastAsia="pl-PL"/>
              </w:rPr>
              <w:t>Ciechanowcu, ul. Mickiewicza 1</w:t>
            </w:r>
          </w:p>
        </w:tc>
        <w:tc>
          <w:tcPr>
            <w:tcW w:w="2338" w:type="dxa"/>
            <w:tcBorders>
              <w:top w:val="nil"/>
              <w:left w:val="nil"/>
              <w:bottom w:val="single" w:sz="4" w:space="0" w:color="auto"/>
              <w:right w:val="single" w:sz="4" w:space="0" w:color="auto"/>
            </w:tcBorders>
            <w:shd w:val="clear" w:color="auto" w:fill="auto"/>
            <w:noWrap/>
            <w:vAlign w:val="center"/>
            <w:hideMark/>
          </w:tcPr>
          <w:p w14:paraId="222FCD3D" w14:textId="77777777" w:rsidR="00184318" w:rsidRPr="009A017D" w:rsidRDefault="00184318" w:rsidP="00E50EB7">
            <w:pPr>
              <w:spacing w:before="120" w:after="120" w:line="276" w:lineRule="auto"/>
              <w:jc w:val="both"/>
              <w:rPr>
                <w:rFonts w:eastAsia="Times New Roman" w:cs="Arial"/>
                <w:color w:val="000000"/>
                <w:szCs w:val="24"/>
                <w:lang w:eastAsia="pl-PL"/>
              </w:rPr>
            </w:pPr>
            <w:r w:rsidRPr="00A53FAA">
              <w:rPr>
                <w:rFonts w:eastAsia="Times New Roman" w:cs="Arial"/>
                <w:color w:val="000000"/>
                <w:szCs w:val="24"/>
                <w:lang w:eastAsia="pl-PL"/>
              </w:rPr>
              <w:t>Miejska Biblioteka Publiczna w Ciechanowcu</w:t>
            </w:r>
            <w:r>
              <w:rPr>
                <w:rFonts w:eastAsia="Times New Roman" w:cs="Arial"/>
                <w:color w:val="000000"/>
                <w:szCs w:val="24"/>
                <w:lang w:eastAsia="pl-PL"/>
              </w:rPr>
              <w:t>, ul Mostowa 8</w:t>
            </w:r>
          </w:p>
        </w:tc>
        <w:tc>
          <w:tcPr>
            <w:tcW w:w="2338" w:type="dxa"/>
            <w:tcBorders>
              <w:top w:val="nil"/>
              <w:left w:val="nil"/>
              <w:bottom w:val="single" w:sz="4" w:space="0" w:color="auto"/>
              <w:right w:val="single" w:sz="4" w:space="0" w:color="auto"/>
            </w:tcBorders>
            <w:shd w:val="clear" w:color="auto" w:fill="auto"/>
            <w:noWrap/>
            <w:vAlign w:val="center"/>
            <w:hideMark/>
          </w:tcPr>
          <w:p w14:paraId="1EE1708F" w14:textId="77777777" w:rsidR="00184318" w:rsidRPr="009A017D" w:rsidRDefault="00184318" w:rsidP="00E50EB7">
            <w:pPr>
              <w:spacing w:before="120" w:after="120" w:line="276" w:lineRule="auto"/>
              <w:jc w:val="both"/>
              <w:rPr>
                <w:rFonts w:eastAsia="Times New Roman" w:cs="Arial"/>
                <w:color w:val="000000"/>
                <w:szCs w:val="24"/>
                <w:lang w:eastAsia="pl-PL"/>
              </w:rPr>
            </w:pPr>
            <w:r>
              <w:rPr>
                <w:rFonts w:eastAsia="Times New Roman" w:cs="Arial"/>
                <w:color w:val="000000"/>
                <w:szCs w:val="24"/>
                <w:lang w:eastAsia="pl-PL"/>
              </w:rPr>
              <w:t>0,147</w:t>
            </w:r>
          </w:p>
        </w:tc>
      </w:tr>
      <w:tr w:rsidR="00184318" w:rsidRPr="009A017D" w14:paraId="5A8F19F6" w14:textId="77777777" w:rsidTr="00100C67">
        <w:trPr>
          <w:trHeight w:val="315"/>
        </w:trPr>
        <w:tc>
          <w:tcPr>
            <w:tcW w:w="2337" w:type="dxa"/>
            <w:tcBorders>
              <w:top w:val="nil"/>
              <w:left w:val="single" w:sz="4" w:space="0" w:color="auto"/>
              <w:bottom w:val="single" w:sz="4" w:space="0" w:color="auto"/>
              <w:right w:val="single" w:sz="4" w:space="0" w:color="auto"/>
            </w:tcBorders>
            <w:shd w:val="clear" w:color="auto" w:fill="auto"/>
            <w:noWrap/>
            <w:vAlign w:val="center"/>
          </w:tcPr>
          <w:p w14:paraId="470E6947" w14:textId="77777777" w:rsidR="00184318" w:rsidRPr="009A017D" w:rsidRDefault="00184318" w:rsidP="00E50EB7">
            <w:pPr>
              <w:spacing w:before="120" w:after="120" w:line="276" w:lineRule="auto"/>
              <w:jc w:val="both"/>
              <w:rPr>
                <w:rFonts w:eastAsia="Times New Roman" w:cs="Arial"/>
                <w:color w:val="000000"/>
                <w:szCs w:val="24"/>
                <w:lang w:eastAsia="pl-PL"/>
              </w:rPr>
            </w:pPr>
            <w:r w:rsidRPr="009A017D">
              <w:rPr>
                <w:rFonts w:eastAsia="Times New Roman" w:cs="Arial"/>
                <w:color w:val="000000"/>
                <w:szCs w:val="24"/>
                <w:lang w:eastAsia="pl-PL"/>
              </w:rPr>
              <w:lastRenderedPageBreak/>
              <w:t>LPTP-02</w:t>
            </w:r>
          </w:p>
        </w:tc>
        <w:tc>
          <w:tcPr>
            <w:tcW w:w="2338" w:type="dxa"/>
            <w:tcBorders>
              <w:top w:val="nil"/>
              <w:left w:val="nil"/>
              <w:bottom w:val="single" w:sz="4" w:space="0" w:color="auto"/>
              <w:right w:val="single" w:sz="4" w:space="0" w:color="auto"/>
            </w:tcBorders>
            <w:shd w:val="clear" w:color="auto" w:fill="auto"/>
            <w:noWrap/>
            <w:vAlign w:val="center"/>
          </w:tcPr>
          <w:p w14:paraId="0EE99D2A" w14:textId="77777777" w:rsidR="00184318" w:rsidRPr="009A017D" w:rsidRDefault="00184318" w:rsidP="00E50EB7">
            <w:pPr>
              <w:spacing w:before="120" w:after="120" w:line="276" w:lineRule="auto"/>
              <w:jc w:val="both"/>
              <w:rPr>
                <w:rFonts w:eastAsia="Times New Roman" w:cs="Arial"/>
                <w:color w:val="000000"/>
                <w:szCs w:val="24"/>
                <w:lang w:eastAsia="pl-PL"/>
              </w:rPr>
            </w:pPr>
            <w:r w:rsidRPr="009A017D">
              <w:rPr>
                <w:rFonts w:eastAsia="Times New Roman" w:cs="Arial"/>
                <w:color w:val="000000"/>
                <w:szCs w:val="24"/>
                <w:lang w:eastAsia="pl-PL"/>
              </w:rPr>
              <w:t xml:space="preserve">Urząd Miejski w </w:t>
            </w:r>
            <w:r>
              <w:rPr>
                <w:rFonts w:eastAsia="Times New Roman" w:cs="Arial"/>
                <w:color w:val="000000"/>
                <w:szCs w:val="24"/>
                <w:lang w:eastAsia="pl-PL"/>
              </w:rPr>
              <w:t>Ciechanowcu, ul. Mickiewicza 1</w:t>
            </w:r>
          </w:p>
        </w:tc>
        <w:tc>
          <w:tcPr>
            <w:tcW w:w="2338" w:type="dxa"/>
            <w:tcBorders>
              <w:top w:val="nil"/>
              <w:left w:val="nil"/>
              <w:bottom w:val="single" w:sz="4" w:space="0" w:color="auto"/>
              <w:right w:val="single" w:sz="4" w:space="0" w:color="auto"/>
            </w:tcBorders>
            <w:shd w:val="clear" w:color="auto" w:fill="auto"/>
            <w:noWrap/>
            <w:vAlign w:val="center"/>
          </w:tcPr>
          <w:p w14:paraId="333F1BF7" w14:textId="77777777" w:rsidR="00184318" w:rsidRPr="00A53FAA" w:rsidRDefault="00184318" w:rsidP="00E50EB7">
            <w:pPr>
              <w:spacing w:before="120" w:after="120" w:line="276" w:lineRule="auto"/>
              <w:jc w:val="both"/>
              <w:rPr>
                <w:rFonts w:eastAsia="Times New Roman" w:cs="Arial"/>
                <w:color w:val="000000"/>
                <w:szCs w:val="24"/>
                <w:lang w:eastAsia="pl-PL"/>
              </w:rPr>
            </w:pPr>
            <w:r>
              <w:rPr>
                <w:rFonts w:eastAsia="Times New Roman" w:cs="Arial"/>
                <w:lang w:eastAsia="pl-PL"/>
              </w:rPr>
              <w:t>Przystań Miejska przy Stadionie Miejskim w Ciechanowcu, ul. Mostowa 1</w:t>
            </w:r>
          </w:p>
        </w:tc>
        <w:tc>
          <w:tcPr>
            <w:tcW w:w="2338" w:type="dxa"/>
            <w:tcBorders>
              <w:top w:val="nil"/>
              <w:left w:val="nil"/>
              <w:bottom w:val="single" w:sz="4" w:space="0" w:color="auto"/>
              <w:right w:val="single" w:sz="4" w:space="0" w:color="auto"/>
            </w:tcBorders>
            <w:shd w:val="clear" w:color="auto" w:fill="auto"/>
            <w:noWrap/>
            <w:vAlign w:val="center"/>
          </w:tcPr>
          <w:p w14:paraId="1720A60E" w14:textId="77777777" w:rsidR="00184318" w:rsidRDefault="00184318" w:rsidP="00E50EB7">
            <w:pPr>
              <w:spacing w:before="120" w:after="120" w:line="276" w:lineRule="auto"/>
              <w:jc w:val="both"/>
              <w:rPr>
                <w:rFonts w:eastAsia="Times New Roman" w:cs="Arial"/>
                <w:color w:val="000000"/>
                <w:szCs w:val="24"/>
                <w:lang w:eastAsia="pl-PL"/>
              </w:rPr>
            </w:pPr>
            <w:r>
              <w:rPr>
                <w:rFonts w:eastAsia="Times New Roman" w:cs="Arial"/>
                <w:color w:val="000000"/>
                <w:szCs w:val="24"/>
                <w:lang w:eastAsia="pl-PL"/>
              </w:rPr>
              <w:t>0,248</w:t>
            </w:r>
          </w:p>
        </w:tc>
      </w:tr>
      <w:tr w:rsidR="00683B8C" w:rsidRPr="009A017D" w14:paraId="17FBA152" w14:textId="77777777" w:rsidTr="00D813D6">
        <w:trPr>
          <w:trHeight w:val="315"/>
        </w:trPr>
        <w:tc>
          <w:tcPr>
            <w:tcW w:w="2337" w:type="dxa"/>
            <w:tcBorders>
              <w:top w:val="nil"/>
              <w:left w:val="single" w:sz="4" w:space="0" w:color="auto"/>
              <w:bottom w:val="single" w:sz="4" w:space="0" w:color="auto"/>
              <w:right w:val="single" w:sz="4" w:space="0" w:color="auto"/>
            </w:tcBorders>
            <w:shd w:val="clear" w:color="auto" w:fill="auto"/>
            <w:noWrap/>
            <w:vAlign w:val="center"/>
            <w:hideMark/>
          </w:tcPr>
          <w:p w14:paraId="4A6AB146" w14:textId="77777777" w:rsidR="00683B8C" w:rsidRPr="00184318" w:rsidRDefault="00683B8C" w:rsidP="00D813D6">
            <w:pPr>
              <w:spacing w:before="120" w:after="120" w:line="276" w:lineRule="auto"/>
              <w:jc w:val="both"/>
              <w:rPr>
                <w:rFonts w:eastAsia="Times New Roman" w:cs="Arial"/>
                <w:b/>
                <w:bCs/>
                <w:color w:val="000000"/>
                <w:szCs w:val="24"/>
                <w:lang w:eastAsia="pl-PL"/>
              </w:rPr>
            </w:pPr>
            <w:r w:rsidRPr="00184318">
              <w:rPr>
                <w:rFonts w:eastAsia="Times New Roman" w:cs="Arial"/>
                <w:b/>
                <w:bCs/>
                <w:color w:val="000000"/>
                <w:szCs w:val="24"/>
                <w:lang w:eastAsia="pl-PL"/>
              </w:rPr>
              <w:t>LPTP-03</w:t>
            </w:r>
            <w:r>
              <w:rPr>
                <w:rFonts w:eastAsia="Times New Roman" w:cs="Arial"/>
                <w:b/>
                <w:bCs/>
                <w:color w:val="000000"/>
                <w:szCs w:val="24"/>
                <w:lang w:eastAsia="pl-PL"/>
              </w:rPr>
              <w:t xml:space="preserve"> (nowoprojektowana)</w:t>
            </w:r>
          </w:p>
        </w:tc>
        <w:tc>
          <w:tcPr>
            <w:tcW w:w="2338" w:type="dxa"/>
            <w:tcBorders>
              <w:top w:val="nil"/>
              <w:left w:val="nil"/>
              <w:bottom w:val="single" w:sz="4" w:space="0" w:color="auto"/>
              <w:right w:val="single" w:sz="4" w:space="0" w:color="auto"/>
            </w:tcBorders>
            <w:shd w:val="clear" w:color="auto" w:fill="auto"/>
            <w:noWrap/>
            <w:vAlign w:val="center"/>
            <w:hideMark/>
          </w:tcPr>
          <w:p w14:paraId="7A1FA17E" w14:textId="77777777" w:rsidR="00683B8C" w:rsidRPr="00184318" w:rsidRDefault="00683B8C" w:rsidP="00D813D6">
            <w:pPr>
              <w:spacing w:before="120" w:after="120" w:line="276" w:lineRule="auto"/>
              <w:jc w:val="both"/>
              <w:rPr>
                <w:rFonts w:eastAsia="Times New Roman" w:cs="Arial"/>
                <w:b/>
                <w:bCs/>
                <w:color w:val="000000"/>
                <w:szCs w:val="24"/>
                <w:lang w:eastAsia="pl-PL"/>
              </w:rPr>
            </w:pPr>
            <w:r w:rsidRPr="00184318">
              <w:rPr>
                <w:rFonts w:eastAsia="Times New Roman" w:cs="Arial"/>
                <w:b/>
                <w:bCs/>
                <w:color w:val="000000"/>
                <w:szCs w:val="24"/>
                <w:lang w:eastAsia="pl-PL"/>
              </w:rPr>
              <w:t>Urząd Miejski w Ciechanowcu, ul. Mickiewicza 1</w:t>
            </w:r>
          </w:p>
        </w:tc>
        <w:tc>
          <w:tcPr>
            <w:tcW w:w="2338" w:type="dxa"/>
            <w:tcBorders>
              <w:top w:val="nil"/>
              <w:left w:val="nil"/>
              <w:bottom w:val="single" w:sz="4" w:space="0" w:color="auto"/>
              <w:right w:val="single" w:sz="4" w:space="0" w:color="auto"/>
            </w:tcBorders>
            <w:shd w:val="clear" w:color="auto" w:fill="auto"/>
            <w:noWrap/>
            <w:vAlign w:val="center"/>
            <w:hideMark/>
          </w:tcPr>
          <w:p w14:paraId="259017C7" w14:textId="77777777" w:rsidR="00683B8C" w:rsidRDefault="00683B8C" w:rsidP="00D813D6">
            <w:pPr>
              <w:spacing w:before="120" w:after="120" w:line="276" w:lineRule="auto"/>
              <w:jc w:val="both"/>
              <w:rPr>
                <w:rFonts w:eastAsia="Times New Roman" w:cs="Arial"/>
                <w:b/>
                <w:bCs/>
                <w:lang w:eastAsia="pl-PL"/>
              </w:rPr>
            </w:pPr>
            <w:r w:rsidRPr="00184318">
              <w:rPr>
                <w:rFonts w:eastAsia="Times New Roman" w:cs="Arial"/>
                <w:b/>
                <w:bCs/>
                <w:lang w:eastAsia="pl-PL"/>
              </w:rPr>
              <w:t>Wieża Widokowa</w:t>
            </w:r>
          </w:p>
          <w:p w14:paraId="5F4188C7" w14:textId="77777777" w:rsidR="00EA2705" w:rsidRDefault="00EA2705" w:rsidP="00EA2705">
            <w:pPr>
              <w:spacing w:before="120" w:after="120" w:line="276" w:lineRule="auto"/>
              <w:jc w:val="both"/>
              <w:rPr>
                <w:rFonts w:eastAsia="Times New Roman" w:cs="Arial"/>
                <w:color w:val="000000"/>
                <w:szCs w:val="24"/>
                <w:lang w:eastAsia="pl-PL"/>
              </w:rPr>
            </w:pPr>
            <w:r>
              <w:rPr>
                <w:rFonts w:eastAsia="Times New Roman" w:cs="Arial"/>
                <w:color w:val="000000"/>
                <w:szCs w:val="24"/>
                <w:lang w:eastAsia="pl-PL"/>
              </w:rPr>
              <w:t xml:space="preserve">N: </w:t>
            </w:r>
            <w:r w:rsidRPr="0072192A">
              <w:rPr>
                <w:rFonts w:eastAsia="Times New Roman" w:cs="Arial"/>
                <w:color w:val="000000"/>
                <w:szCs w:val="24"/>
                <w:lang w:eastAsia="pl-PL"/>
              </w:rPr>
              <w:t>52°40′4</w:t>
            </w:r>
            <w:r>
              <w:rPr>
                <w:rFonts w:eastAsia="Times New Roman" w:cs="Arial"/>
                <w:color w:val="000000"/>
                <w:szCs w:val="24"/>
                <w:lang w:eastAsia="pl-PL"/>
              </w:rPr>
              <w:t>7.1</w:t>
            </w:r>
            <w:r w:rsidRPr="0072192A">
              <w:rPr>
                <w:rFonts w:eastAsia="Times New Roman" w:cs="Arial"/>
                <w:color w:val="000000"/>
                <w:szCs w:val="24"/>
                <w:lang w:eastAsia="pl-PL"/>
              </w:rPr>
              <w:t>″</w:t>
            </w:r>
          </w:p>
          <w:p w14:paraId="2A836186" w14:textId="70292A62" w:rsidR="00EA2705" w:rsidRPr="00184318" w:rsidRDefault="00EA2705" w:rsidP="00EA2705">
            <w:pPr>
              <w:spacing w:before="120" w:after="120" w:line="276" w:lineRule="auto"/>
              <w:jc w:val="both"/>
              <w:rPr>
                <w:rFonts w:eastAsia="Times New Roman" w:cs="Arial"/>
                <w:b/>
                <w:bCs/>
                <w:color w:val="000000"/>
                <w:szCs w:val="24"/>
                <w:lang w:eastAsia="pl-PL"/>
              </w:rPr>
            </w:pPr>
            <w:r>
              <w:rPr>
                <w:rFonts w:eastAsia="Times New Roman" w:cs="Arial"/>
                <w:color w:val="000000"/>
                <w:szCs w:val="24"/>
                <w:lang w:eastAsia="pl-PL"/>
              </w:rPr>
              <w:t>E</w:t>
            </w:r>
            <w:r w:rsidRPr="0072192A">
              <w:rPr>
                <w:rFonts w:eastAsia="Times New Roman" w:cs="Arial"/>
                <w:color w:val="000000"/>
                <w:szCs w:val="24"/>
                <w:lang w:eastAsia="pl-PL"/>
              </w:rPr>
              <w:t>:</w:t>
            </w:r>
            <w:r>
              <w:rPr>
                <w:rFonts w:eastAsia="Times New Roman" w:cs="Arial"/>
                <w:color w:val="000000"/>
                <w:szCs w:val="24"/>
                <w:lang w:eastAsia="pl-PL"/>
              </w:rPr>
              <w:t xml:space="preserve"> </w:t>
            </w:r>
            <w:r w:rsidRPr="0072192A">
              <w:rPr>
                <w:rFonts w:eastAsia="Times New Roman" w:cs="Arial"/>
                <w:color w:val="000000"/>
                <w:szCs w:val="24"/>
                <w:lang w:eastAsia="pl-PL"/>
              </w:rPr>
              <w:t>22°29′</w:t>
            </w:r>
            <w:r>
              <w:rPr>
                <w:rFonts w:eastAsia="Times New Roman" w:cs="Arial"/>
                <w:color w:val="000000"/>
                <w:szCs w:val="24"/>
                <w:lang w:eastAsia="pl-PL"/>
              </w:rPr>
              <w:t>31.8</w:t>
            </w:r>
          </w:p>
        </w:tc>
        <w:tc>
          <w:tcPr>
            <w:tcW w:w="2338" w:type="dxa"/>
            <w:tcBorders>
              <w:top w:val="nil"/>
              <w:left w:val="nil"/>
              <w:bottom w:val="single" w:sz="4" w:space="0" w:color="auto"/>
              <w:right w:val="single" w:sz="4" w:space="0" w:color="auto"/>
            </w:tcBorders>
            <w:shd w:val="clear" w:color="auto" w:fill="auto"/>
            <w:noWrap/>
            <w:vAlign w:val="center"/>
            <w:hideMark/>
          </w:tcPr>
          <w:p w14:paraId="0D412A2C" w14:textId="77777777" w:rsidR="00683B8C" w:rsidRPr="00184318" w:rsidRDefault="00683B8C" w:rsidP="00D813D6">
            <w:pPr>
              <w:spacing w:before="120" w:after="120" w:line="276" w:lineRule="auto"/>
              <w:jc w:val="both"/>
              <w:rPr>
                <w:rFonts w:eastAsia="Times New Roman" w:cs="Arial"/>
                <w:b/>
                <w:bCs/>
                <w:color w:val="000000"/>
                <w:szCs w:val="24"/>
                <w:lang w:eastAsia="pl-PL"/>
              </w:rPr>
            </w:pPr>
            <w:r w:rsidRPr="00184318">
              <w:rPr>
                <w:rFonts w:eastAsia="Times New Roman" w:cs="Arial"/>
                <w:b/>
                <w:bCs/>
                <w:color w:val="000000"/>
                <w:szCs w:val="24"/>
                <w:lang w:eastAsia="pl-PL"/>
              </w:rPr>
              <w:t>0,444</w:t>
            </w:r>
          </w:p>
        </w:tc>
      </w:tr>
      <w:tr w:rsidR="00683B8C" w:rsidRPr="009A017D" w14:paraId="26073524" w14:textId="77777777" w:rsidTr="00100C67">
        <w:trPr>
          <w:trHeight w:val="315"/>
        </w:trPr>
        <w:tc>
          <w:tcPr>
            <w:tcW w:w="2337" w:type="dxa"/>
            <w:tcBorders>
              <w:top w:val="nil"/>
              <w:left w:val="single" w:sz="4" w:space="0" w:color="auto"/>
              <w:bottom w:val="single" w:sz="4" w:space="0" w:color="auto"/>
              <w:right w:val="single" w:sz="4" w:space="0" w:color="auto"/>
            </w:tcBorders>
            <w:shd w:val="clear" w:color="auto" w:fill="auto"/>
            <w:noWrap/>
            <w:vAlign w:val="center"/>
            <w:hideMark/>
          </w:tcPr>
          <w:p w14:paraId="3EE3D905" w14:textId="01C85883" w:rsidR="00683B8C" w:rsidRPr="00184318" w:rsidRDefault="00683B8C" w:rsidP="005B32F5">
            <w:pPr>
              <w:spacing w:before="120" w:after="120" w:line="276" w:lineRule="auto"/>
              <w:rPr>
                <w:rFonts w:eastAsia="Times New Roman" w:cs="Arial"/>
                <w:b/>
                <w:bCs/>
                <w:color w:val="000000"/>
                <w:szCs w:val="24"/>
                <w:lang w:eastAsia="pl-PL"/>
              </w:rPr>
            </w:pPr>
            <w:r w:rsidRPr="00184318">
              <w:rPr>
                <w:rFonts w:eastAsia="Times New Roman" w:cs="Arial"/>
                <w:b/>
                <w:bCs/>
                <w:color w:val="000000"/>
                <w:szCs w:val="24"/>
                <w:lang w:eastAsia="pl-PL"/>
              </w:rPr>
              <w:t>LPTP-0</w:t>
            </w:r>
            <w:r>
              <w:rPr>
                <w:rFonts w:eastAsia="Times New Roman" w:cs="Arial"/>
                <w:b/>
                <w:bCs/>
                <w:color w:val="000000"/>
                <w:szCs w:val="24"/>
                <w:lang w:eastAsia="pl-PL"/>
              </w:rPr>
              <w:t>4 (</w:t>
            </w:r>
            <w:r w:rsidR="005B32F5">
              <w:rPr>
                <w:rFonts w:eastAsia="Times New Roman" w:cs="Arial"/>
                <w:b/>
                <w:bCs/>
                <w:color w:val="000000"/>
                <w:szCs w:val="24"/>
                <w:lang w:eastAsia="pl-PL"/>
              </w:rPr>
              <w:t xml:space="preserve">rezerwowy </w:t>
            </w:r>
            <w:r w:rsidR="001B1636">
              <w:rPr>
                <w:rFonts w:eastAsia="Times New Roman" w:cs="Arial"/>
                <w:b/>
                <w:bCs/>
                <w:color w:val="000000"/>
                <w:szCs w:val="24"/>
                <w:lang w:eastAsia="pl-PL"/>
              </w:rPr>
              <w:t>na potrzeby kolejnego etapu rozbudowy CCTV</w:t>
            </w:r>
            <w:r>
              <w:rPr>
                <w:rFonts w:eastAsia="Times New Roman" w:cs="Arial"/>
                <w:b/>
                <w:bCs/>
                <w:color w:val="000000"/>
                <w:szCs w:val="24"/>
                <w:lang w:eastAsia="pl-PL"/>
              </w:rPr>
              <w:t>)</w:t>
            </w:r>
          </w:p>
        </w:tc>
        <w:tc>
          <w:tcPr>
            <w:tcW w:w="2338" w:type="dxa"/>
            <w:tcBorders>
              <w:top w:val="nil"/>
              <w:left w:val="nil"/>
              <w:bottom w:val="single" w:sz="4" w:space="0" w:color="auto"/>
              <w:right w:val="single" w:sz="4" w:space="0" w:color="auto"/>
            </w:tcBorders>
            <w:shd w:val="clear" w:color="auto" w:fill="auto"/>
            <w:noWrap/>
            <w:vAlign w:val="center"/>
            <w:hideMark/>
          </w:tcPr>
          <w:p w14:paraId="460968D0" w14:textId="6AE8F45A" w:rsidR="00683B8C" w:rsidRPr="00184318" w:rsidRDefault="00683B8C" w:rsidP="00683B8C">
            <w:pPr>
              <w:spacing w:before="120" w:after="120" w:line="276" w:lineRule="auto"/>
              <w:jc w:val="both"/>
              <w:rPr>
                <w:rFonts w:eastAsia="Times New Roman" w:cs="Arial"/>
                <w:b/>
                <w:bCs/>
                <w:color w:val="000000"/>
                <w:szCs w:val="24"/>
                <w:lang w:eastAsia="pl-PL"/>
              </w:rPr>
            </w:pPr>
            <w:r w:rsidRPr="00184318">
              <w:rPr>
                <w:rFonts w:eastAsia="Times New Roman" w:cs="Arial"/>
                <w:b/>
                <w:bCs/>
                <w:lang w:eastAsia="pl-PL"/>
              </w:rPr>
              <w:t>Wieża Widokowa</w:t>
            </w:r>
          </w:p>
        </w:tc>
        <w:tc>
          <w:tcPr>
            <w:tcW w:w="2338" w:type="dxa"/>
            <w:tcBorders>
              <w:top w:val="nil"/>
              <w:left w:val="nil"/>
              <w:bottom w:val="single" w:sz="4" w:space="0" w:color="auto"/>
              <w:right w:val="single" w:sz="4" w:space="0" w:color="auto"/>
            </w:tcBorders>
            <w:shd w:val="clear" w:color="auto" w:fill="auto"/>
            <w:noWrap/>
            <w:vAlign w:val="center"/>
            <w:hideMark/>
          </w:tcPr>
          <w:p w14:paraId="2346DAE4" w14:textId="77777777" w:rsidR="00683B8C" w:rsidRDefault="00683B8C" w:rsidP="00683B8C">
            <w:pPr>
              <w:spacing w:before="120" w:after="120" w:line="276" w:lineRule="auto"/>
              <w:rPr>
                <w:rFonts w:eastAsia="Times New Roman" w:cs="Arial"/>
                <w:b/>
                <w:bCs/>
                <w:lang w:eastAsia="pl-PL"/>
              </w:rPr>
            </w:pPr>
            <w:r w:rsidRPr="00724CB8">
              <w:rPr>
                <w:rFonts w:eastAsia="Times New Roman" w:cs="Arial"/>
                <w:b/>
                <w:bCs/>
                <w:lang w:eastAsia="pl-PL"/>
              </w:rPr>
              <w:t>Plaża miejska „Wyspa”</w:t>
            </w:r>
          </w:p>
          <w:p w14:paraId="0E0F7E45" w14:textId="20AD3A86" w:rsidR="00EA2705" w:rsidRDefault="00EA2705" w:rsidP="00EA2705">
            <w:pPr>
              <w:spacing w:before="120" w:after="120" w:line="276" w:lineRule="auto"/>
              <w:jc w:val="both"/>
              <w:rPr>
                <w:rFonts w:eastAsia="Times New Roman" w:cs="Arial"/>
                <w:color w:val="000000"/>
                <w:szCs w:val="24"/>
                <w:lang w:eastAsia="pl-PL"/>
              </w:rPr>
            </w:pPr>
            <w:r>
              <w:rPr>
                <w:rFonts w:eastAsia="Times New Roman" w:cs="Arial"/>
                <w:color w:val="000000"/>
                <w:szCs w:val="24"/>
                <w:lang w:eastAsia="pl-PL"/>
              </w:rPr>
              <w:t xml:space="preserve">N: </w:t>
            </w:r>
            <w:r w:rsidRPr="0072192A">
              <w:rPr>
                <w:rFonts w:eastAsia="Times New Roman" w:cs="Arial"/>
                <w:color w:val="000000"/>
                <w:szCs w:val="24"/>
                <w:lang w:eastAsia="pl-PL"/>
              </w:rPr>
              <w:t>52°40′</w:t>
            </w:r>
            <w:r>
              <w:rPr>
                <w:rFonts w:eastAsia="Times New Roman" w:cs="Arial"/>
                <w:color w:val="000000"/>
                <w:szCs w:val="24"/>
                <w:lang w:eastAsia="pl-PL"/>
              </w:rPr>
              <w:t>49.4</w:t>
            </w:r>
            <w:r w:rsidRPr="0072192A">
              <w:rPr>
                <w:rFonts w:eastAsia="Times New Roman" w:cs="Arial"/>
                <w:color w:val="000000"/>
                <w:szCs w:val="24"/>
                <w:lang w:eastAsia="pl-PL"/>
              </w:rPr>
              <w:t>″</w:t>
            </w:r>
          </w:p>
          <w:p w14:paraId="7206BECA" w14:textId="30AAE3F9" w:rsidR="00EA2705" w:rsidRPr="00724CB8" w:rsidRDefault="00EA2705" w:rsidP="00EA2705">
            <w:pPr>
              <w:spacing w:before="120" w:after="120" w:line="276" w:lineRule="auto"/>
              <w:rPr>
                <w:rFonts w:eastAsia="Times New Roman" w:cs="Arial"/>
                <w:b/>
                <w:bCs/>
                <w:color w:val="000000"/>
                <w:szCs w:val="24"/>
                <w:lang w:eastAsia="pl-PL"/>
              </w:rPr>
            </w:pPr>
            <w:r>
              <w:rPr>
                <w:rFonts w:eastAsia="Times New Roman" w:cs="Arial"/>
                <w:color w:val="000000"/>
                <w:szCs w:val="24"/>
                <w:lang w:eastAsia="pl-PL"/>
              </w:rPr>
              <w:t>E</w:t>
            </w:r>
            <w:r w:rsidRPr="0072192A">
              <w:rPr>
                <w:rFonts w:eastAsia="Times New Roman" w:cs="Arial"/>
                <w:color w:val="000000"/>
                <w:szCs w:val="24"/>
                <w:lang w:eastAsia="pl-PL"/>
              </w:rPr>
              <w:t>:</w:t>
            </w:r>
            <w:r>
              <w:rPr>
                <w:rFonts w:eastAsia="Times New Roman" w:cs="Arial"/>
                <w:color w:val="000000"/>
                <w:szCs w:val="24"/>
                <w:lang w:eastAsia="pl-PL"/>
              </w:rPr>
              <w:t xml:space="preserve"> </w:t>
            </w:r>
            <w:r w:rsidRPr="0072192A">
              <w:rPr>
                <w:rFonts w:eastAsia="Times New Roman" w:cs="Arial"/>
                <w:color w:val="000000"/>
                <w:szCs w:val="24"/>
                <w:lang w:eastAsia="pl-PL"/>
              </w:rPr>
              <w:t>22°29′</w:t>
            </w:r>
            <w:r>
              <w:rPr>
                <w:rFonts w:eastAsia="Times New Roman" w:cs="Arial"/>
                <w:color w:val="000000"/>
                <w:szCs w:val="24"/>
                <w:lang w:eastAsia="pl-PL"/>
              </w:rPr>
              <w:t>50.2</w:t>
            </w:r>
          </w:p>
        </w:tc>
        <w:tc>
          <w:tcPr>
            <w:tcW w:w="2338" w:type="dxa"/>
            <w:tcBorders>
              <w:top w:val="nil"/>
              <w:left w:val="nil"/>
              <w:bottom w:val="single" w:sz="4" w:space="0" w:color="auto"/>
              <w:right w:val="single" w:sz="4" w:space="0" w:color="auto"/>
            </w:tcBorders>
            <w:shd w:val="clear" w:color="auto" w:fill="auto"/>
            <w:noWrap/>
            <w:vAlign w:val="center"/>
            <w:hideMark/>
          </w:tcPr>
          <w:p w14:paraId="07D23350" w14:textId="577EF837" w:rsidR="00683B8C" w:rsidRPr="00724CB8" w:rsidRDefault="00683B8C" w:rsidP="00683B8C">
            <w:pPr>
              <w:spacing w:before="120" w:after="120" w:line="276" w:lineRule="auto"/>
              <w:jc w:val="both"/>
              <w:rPr>
                <w:rFonts w:eastAsia="Times New Roman" w:cs="Arial"/>
                <w:b/>
                <w:bCs/>
                <w:color w:val="000000"/>
                <w:szCs w:val="24"/>
                <w:lang w:eastAsia="pl-PL"/>
              </w:rPr>
            </w:pPr>
            <w:r w:rsidRPr="00724CB8">
              <w:rPr>
                <w:rFonts w:eastAsia="Times New Roman" w:cs="Arial"/>
                <w:b/>
                <w:bCs/>
                <w:color w:val="000000"/>
                <w:szCs w:val="24"/>
                <w:lang w:eastAsia="pl-PL"/>
              </w:rPr>
              <w:t>0,</w:t>
            </w:r>
            <w:r w:rsidR="00724CB8" w:rsidRPr="00724CB8">
              <w:rPr>
                <w:rFonts w:eastAsia="Times New Roman" w:cs="Arial"/>
                <w:b/>
                <w:bCs/>
                <w:color w:val="000000"/>
                <w:szCs w:val="24"/>
                <w:lang w:eastAsia="pl-PL"/>
              </w:rPr>
              <w:t>313</w:t>
            </w:r>
          </w:p>
        </w:tc>
      </w:tr>
    </w:tbl>
    <w:p w14:paraId="131A3570" w14:textId="54CBC40A" w:rsidR="001D40DD" w:rsidRPr="00B70638" w:rsidRDefault="00144505" w:rsidP="00FE74FA">
      <w:pPr>
        <w:pStyle w:val="Akapitzlist"/>
        <w:numPr>
          <w:ilvl w:val="2"/>
          <w:numId w:val="28"/>
        </w:numPr>
        <w:spacing w:before="120" w:after="120" w:line="276" w:lineRule="auto"/>
        <w:jc w:val="both"/>
        <w:rPr>
          <w:rFonts w:cs="Arial"/>
          <w:b/>
          <w:bCs/>
          <w:szCs w:val="24"/>
        </w:rPr>
      </w:pPr>
      <w:r w:rsidRPr="00B70638">
        <w:rPr>
          <w:b/>
          <w:bCs/>
        </w:rPr>
        <w:t xml:space="preserve"> </w:t>
      </w:r>
      <w:r w:rsidR="001D40DD" w:rsidRPr="00B70638">
        <w:rPr>
          <w:b/>
          <w:bCs/>
        </w:rPr>
        <w:t>P</w:t>
      </w:r>
      <w:r w:rsidR="009C6B7D" w:rsidRPr="00B70638">
        <w:rPr>
          <w:b/>
          <w:bCs/>
        </w:rPr>
        <w:t>l</w:t>
      </w:r>
      <w:r w:rsidR="001D40DD" w:rsidRPr="00B70638">
        <w:rPr>
          <w:b/>
          <w:bCs/>
        </w:rPr>
        <w:t>a</w:t>
      </w:r>
      <w:r w:rsidR="009C6B7D" w:rsidRPr="00B70638">
        <w:rPr>
          <w:b/>
          <w:bCs/>
        </w:rPr>
        <w:t>n</w:t>
      </w:r>
      <w:r w:rsidR="001D40DD" w:rsidRPr="00B70638">
        <w:rPr>
          <w:b/>
          <w:bCs/>
        </w:rPr>
        <w:t>owanie radiowe dla LPTP03</w:t>
      </w:r>
      <w:r w:rsidR="001D40DD" w:rsidRPr="00B70638">
        <w:rPr>
          <w:rFonts w:cs="Arial"/>
          <w:b/>
          <w:bCs/>
          <w:szCs w:val="24"/>
        </w:rPr>
        <w:t xml:space="preserve"> </w:t>
      </w:r>
    </w:p>
    <w:p w14:paraId="6F80B4C5" w14:textId="77777777" w:rsidR="001D40DD" w:rsidRPr="009A017D" w:rsidRDefault="001D40DD" w:rsidP="00E50EB7">
      <w:pPr>
        <w:spacing w:before="120" w:after="120" w:line="276" w:lineRule="auto"/>
        <w:jc w:val="both"/>
        <w:rPr>
          <w:rFonts w:cs="Arial"/>
          <w:szCs w:val="24"/>
        </w:rPr>
      </w:pPr>
      <w:r>
        <w:rPr>
          <w:rFonts w:cs="Arial"/>
          <w:szCs w:val="24"/>
        </w:rPr>
        <w:t xml:space="preserve">Nadajnik </w:t>
      </w:r>
      <w:r w:rsidRPr="009A017D">
        <w:rPr>
          <w:rFonts w:cs="Arial"/>
          <w:szCs w:val="24"/>
        </w:rPr>
        <w:t xml:space="preserve">Master – Urząd Miejski w </w:t>
      </w:r>
      <w:r>
        <w:rPr>
          <w:rFonts w:cs="Arial"/>
          <w:szCs w:val="24"/>
        </w:rPr>
        <w:t xml:space="preserve">Ciechanowie, ul Mickiewicza 1 </w:t>
      </w:r>
    </w:p>
    <w:p w14:paraId="37A3D46A" w14:textId="77777777" w:rsidR="001D40DD" w:rsidRPr="009A017D" w:rsidRDefault="001D40DD" w:rsidP="00E50EB7">
      <w:pPr>
        <w:spacing w:before="120" w:after="120" w:line="276" w:lineRule="auto"/>
        <w:jc w:val="both"/>
        <w:rPr>
          <w:rFonts w:cs="Arial"/>
          <w:szCs w:val="24"/>
        </w:rPr>
      </w:pPr>
      <w:r>
        <w:rPr>
          <w:rFonts w:cs="Arial"/>
          <w:szCs w:val="24"/>
        </w:rPr>
        <w:t xml:space="preserve">Nadajnik </w:t>
      </w:r>
      <w:r w:rsidRPr="009A017D">
        <w:rPr>
          <w:rFonts w:cs="Arial"/>
          <w:szCs w:val="24"/>
        </w:rPr>
        <w:t xml:space="preserve">Slave – </w:t>
      </w:r>
      <w:r>
        <w:rPr>
          <w:rFonts w:eastAsia="Times New Roman" w:cs="Arial"/>
          <w:lang w:eastAsia="pl-PL"/>
        </w:rPr>
        <w:t>Wieża Widokowa</w:t>
      </w:r>
    </w:p>
    <w:p w14:paraId="2318C140" w14:textId="77777777" w:rsidR="001D40DD" w:rsidRDefault="001D40DD" w:rsidP="00E50EB7">
      <w:pPr>
        <w:spacing w:before="120" w:after="120" w:line="276" w:lineRule="auto"/>
        <w:jc w:val="both"/>
        <w:rPr>
          <w:rFonts w:cs="Arial"/>
          <w:szCs w:val="24"/>
        </w:rPr>
      </w:pPr>
      <w:r>
        <w:rPr>
          <w:rFonts w:cs="Arial"/>
          <w:szCs w:val="24"/>
        </w:rPr>
        <w:t>Odległość – 0,444</w:t>
      </w:r>
      <w:r w:rsidRPr="009A017D">
        <w:rPr>
          <w:rFonts w:cs="Arial"/>
          <w:szCs w:val="24"/>
        </w:rPr>
        <w:t xml:space="preserve"> km</w:t>
      </w:r>
    </w:p>
    <w:p w14:paraId="44DC6F15" w14:textId="77777777" w:rsidR="00936B7E" w:rsidRPr="00D6415E" w:rsidRDefault="00936B7E" w:rsidP="00E50EB7">
      <w:pPr>
        <w:spacing w:before="120" w:after="120" w:line="276" w:lineRule="auto"/>
        <w:jc w:val="both"/>
        <w:rPr>
          <w:rFonts w:cs="Arial"/>
          <w:i/>
          <w:iCs/>
          <w:szCs w:val="24"/>
        </w:rPr>
      </w:pPr>
      <w:r w:rsidRPr="00D6415E">
        <w:rPr>
          <w:rFonts w:cs="Arial"/>
          <w:i/>
          <w:iCs/>
          <w:szCs w:val="24"/>
        </w:rPr>
        <w:t>Na rysunku został przedstawiony przekrój terenu pomiędzy węzłami zlokalizowanymi w UM w Ciechanowcu a Wieżą Widokową</w:t>
      </w:r>
    </w:p>
    <w:p w14:paraId="579E6473" w14:textId="77777777" w:rsidR="00936B7E" w:rsidRDefault="00936B7E" w:rsidP="00E50EB7">
      <w:pPr>
        <w:pStyle w:val="Standard"/>
        <w:spacing w:before="120" w:after="120"/>
        <w:jc w:val="both"/>
      </w:pPr>
    </w:p>
    <w:p w14:paraId="7280783A" w14:textId="77777777" w:rsidR="00936B7E" w:rsidRDefault="00936B7E" w:rsidP="00E50EB7">
      <w:pPr>
        <w:pStyle w:val="Standard"/>
        <w:spacing w:before="120" w:after="120"/>
        <w:jc w:val="both"/>
      </w:pPr>
      <w:r>
        <w:rPr>
          <w:noProof/>
        </w:rPr>
        <w:drawing>
          <wp:inline distT="0" distB="0" distL="0" distR="0" wp14:anchorId="71679447" wp14:editId="2DB04B86">
            <wp:extent cx="5760720" cy="1767205"/>
            <wp:effectExtent l="0" t="0" r="0" b="4445"/>
            <wp:docPr id="143451799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4517991" name=""/>
                    <pic:cNvPicPr/>
                  </pic:nvPicPr>
                  <pic:blipFill>
                    <a:blip r:embed="rId12"/>
                    <a:stretch>
                      <a:fillRect/>
                    </a:stretch>
                  </pic:blipFill>
                  <pic:spPr>
                    <a:xfrm>
                      <a:off x="0" y="0"/>
                      <a:ext cx="5760720" cy="1767205"/>
                    </a:xfrm>
                    <a:prstGeom prst="rect">
                      <a:avLst/>
                    </a:prstGeom>
                  </pic:spPr>
                </pic:pic>
              </a:graphicData>
            </a:graphic>
          </wp:inline>
        </w:drawing>
      </w:r>
    </w:p>
    <w:p w14:paraId="45912ADA" w14:textId="77777777" w:rsidR="00936B7E" w:rsidRPr="009A017D" w:rsidRDefault="00936B7E" w:rsidP="00E50EB7">
      <w:pPr>
        <w:spacing w:before="120" w:after="120" w:line="276" w:lineRule="auto"/>
        <w:jc w:val="both"/>
        <w:rPr>
          <w:rFonts w:cs="Arial"/>
          <w:sz w:val="22"/>
        </w:rPr>
      </w:pPr>
      <w:r w:rsidRPr="009A017D">
        <w:rPr>
          <w:rFonts w:cs="Arial"/>
          <w:sz w:val="22"/>
        </w:rPr>
        <w:t>Parametry łącza radiowego:</w:t>
      </w:r>
    </w:p>
    <w:p w14:paraId="6D25C8AE" w14:textId="77777777" w:rsidR="00936B7E" w:rsidRDefault="00936B7E" w:rsidP="00E50EB7">
      <w:pPr>
        <w:pStyle w:val="Standard"/>
        <w:spacing w:before="120" w:after="120"/>
        <w:jc w:val="both"/>
      </w:pPr>
    </w:p>
    <w:p w14:paraId="5D90B318" w14:textId="77777777" w:rsidR="00936B7E" w:rsidRDefault="00936B7E" w:rsidP="00E50EB7">
      <w:pPr>
        <w:pStyle w:val="Standard"/>
        <w:spacing w:before="120" w:after="120"/>
        <w:jc w:val="both"/>
      </w:pPr>
      <w:r>
        <w:rPr>
          <w:noProof/>
        </w:rPr>
        <w:drawing>
          <wp:inline distT="0" distB="0" distL="0" distR="0" wp14:anchorId="5F4E2487" wp14:editId="53DC2882">
            <wp:extent cx="5760720" cy="1029335"/>
            <wp:effectExtent l="0" t="0" r="0" b="0"/>
            <wp:docPr id="43186978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1869785" name=""/>
                    <pic:cNvPicPr/>
                  </pic:nvPicPr>
                  <pic:blipFill>
                    <a:blip r:embed="rId13"/>
                    <a:stretch>
                      <a:fillRect/>
                    </a:stretch>
                  </pic:blipFill>
                  <pic:spPr>
                    <a:xfrm>
                      <a:off x="0" y="0"/>
                      <a:ext cx="5760720" cy="1029335"/>
                    </a:xfrm>
                    <a:prstGeom prst="rect">
                      <a:avLst/>
                    </a:prstGeom>
                  </pic:spPr>
                </pic:pic>
              </a:graphicData>
            </a:graphic>
          </wp:inline>
        </w:drawing>
      </w:r>
    </w:p>
    <w:p w14:paraId="1333918A" w14:textId="77777777" w:rsidR="00936B7E" w:rsidRPr="009A017D" w:rsidRDefault="00936B7E" w:rsidP="00E50EB7">
      <w:pPr>
        <w:spacing w:before="120" w:after="120" w:line="276" w:lineRule="auto"/>
        <w:jc w:val="both"/>
        <w:rPr>
          <w:rFonts w:cs="Arial"/>
        </w:rPr>
      </w:pPr>
      <w:r w:rsidRPr="009A017D">
        <w:rPr>
          <w:rFonts w:cs="Arial"/>
        </w:rPr>
        <w:lastRenderedPageBreak/>
        <w:t>Wydajność:</w:t>
      </w:r>
    </w:p>
    <w:p w14:paraId="3C630B3D" w14:textId="77777777" w:rsidR="00936B7E" w:rsidRDefault="00936B7E" w:rsidP="00E50EB7">
      <w:pPr>
        <w:pStyle w:val="Standard"/>
        <w:spacing w:before="120" w:after="120"/>
        <w:jc w:val="both"/>
      </w:pPr>
      <w:r>
        <w:rPr>
          <w:noProof/>
        </w:rPr>
        <w:drawing>
          <wp:inline distT="0" distB="0" distL="0" distR="0" wp14:anchorId="400AD86C" wp14:editId="7B1D6EDD">
            <wp:extent cx="5760720" cy="1283970"/>
            <wp:effectExtent l="0" t="0" r="0" b="0"/>
            <wp:docPr id="149374104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3741049" name=""/>
                    <pic:cNvPicPr/>
                  </pic:nvPicPr>
                  <pic:blipFill>
                    <a:blip r:embed="rId14"/>
                    <a:stretch>
                      <a:fillRect/>
                    </a:stretch>
                  </pic:blipFill>
                  <pic:spPr>
                    <a:xfrm>
                      <a:off x="0" y="0"/>
                      <a:ext cx="5760720" cy="1283970"/>
                    </a:xfrm>
                    <a:prstGeom prst="rect">
                      <a:avLst/>
                    </a:prstGeom>
                  </pic:spPr>
                </pic:pic>
              </a:graphicData>
            </a:graphic>
          </wp:inline>
        </w:drawing>
      </w:r>
    </w:p>
    <w:p w14:paraId="03A872A8" w14:textId="77777777" w:rsidR="001D40DD" w:rsidRPr="009A017D" w:rsidRDefault="001D40DD" w:rsidP="00E50EB7">
      <w:pPr>
        <w:autoSpaceDE w:val="0"/>
        <w:autoSpaceDN w:val="0"/>
        <w:adjustRightInd w:val="0"/>
        <w:spacing w:before="120" w:after="120" w:line="276" w:lineRule="auto"/>
        <w:jc w:val="both"/>
        <w:rPr>
          <w:rFonts w:cs="Arial"/>
          <w:color w:val="000000"/>
        </w:rPr>
      </w:pPr>
      <w:r w:rsidRPr="009A017D">
        <w:rPr>
          <w:rFonts w:cs="Arial"/>
          <w:color w:val="000000"/>
        </w:rPr>
        <w:t xml:space="preserve">Na przekrojach terenu poszczególnych łączy zostały zastosowane następujące oznaczenia: </w:t>
      </w:r>
    </w:p>
    <w:p w14:paraId="70434D0D" w14:textId="77777777" w:rsidR="001D40DD" w:rsidRPr="009A017D" w:rsidRDefault="001D40DD" w:rsidP="00FE74FA">
      <w:pPr>
        <w:pStyle w:val="Akapitzlist"/>
        <w:numPr>
          <w:ilvl w:val="0"/>
          <w:numId w:val="2"/>
        </w:numPr>
        <w:autoSpaceDE w:val="0"/>
        <w:autoSpaceDN w:val="0"/>
        <w:adjustRightInd w:val="0"/>
        <w:spacing w:before="120" w:after="120" w:line="276" w:lineRule="auto"/>
        <w:contextualSpacing w:val="0"/>
        <w:jc w:val="both"/>
        <w:rPr>
          <w:rFonts w:cs="Arial"/>
          <w:color w:val="000000"/>
        </w:rPr>
      </w:pPr>
      <w:r w:rsidRPr="009A017D">
        <w:rPr>
          <w:rFonts w:cs="Arial"/>
          <w:color w:val="000000"/>
        </w:rPr>
        <w:t xml:space="preserve">Przekrój poprzeczny dla współczynnika F=0,6 I strefy Fresnela (niebieska elipsa), </w:t>
      </w:r>
    </w:p>
    <w:p w14:paraId="60EFEA80" w14:textId="77777777" w:rsidR="001D40DD" w:rsidRDefault="001D40DD" w:rsidP="00FE74FA">
      <w:pPr>
        <w:pStyle w:val="Akapitzlist"/>
        <w:numPr>
          <w:ilvl w:val="0"/>
          <w:numId w:val="2"/>
        </w:numPr>
        <w:autoSpaceDE w:val="0"/>
        <w:autoSpaceDN w:val="0"/>
        <w:adjustRightInd w:val="0"/>
        <w:spacing w:before="120" w:after="120" w:line="276" w:lineRule="auto"/>
        <w:contextualSpacing w:val="0"/>
        <w:jc w:val="both"/>
        <w:rPr>
          <w:rFonts w:cs="Arial"/>
          <w:color w:val="000000"/>
        </w:rPr>
      </w:pPr>
      <w:r w:rsidRPr="009A017D">
        <w:rPr>
          <w:rFonts w:cs="Arial"/>
          <w:color w:val="000000"/>
        </w:rPr>
        <w:t xml:space="preserve">Przekrój terenu (kolor brązowy), </w:t>
      </w:r>
    </w:p>
    <w:p w14:paraId="0A6636DC" w14:textId="77777777" w:rsidR="00724CB8" w:rsidRDefault="00724CB8" w:rsidP="00724CB8">
      <w:pPr>
        <w:pStyle w:val="Nagwek3"/>
        <w:spacing w:before="240" w:after="240" w:line="276" w:lineRule="auto"/>
        <w:jc w:val="both"/>
        <w:rPr>
          <w:rFonts w:ascii="Arial" w:hAnsi="Arial" w:cs="Arial"/>
          <w:sz w:val="28"/>
        </w:rPr>
      </w:pPr>
      <w:r>
        <w:rPr>
          <w:rFonts w:ascii="Arial" w:hAnsi="Arial" w:cs="Arial"/>
        </w:rPr>
        <w:t>Połączenie radiolinią Wieża Widokowa - Wyspa</w:t>
      </w:r>
    </w:p>
    <w:p w14:paraId="0E533937" w14:textId="77777777" w:rsidR="00724CB8" w:rsidRDefault="00724CB8" w:rsidP="00724CB8">
      <w:pPr>
        <w:spacing w:before="120" w:after="120" w:line="276" w:lineRule="auto"/>
        <w:jc w:val="both"/>
        <w:rPr>
          <w:rFonts w:cs="Arial"/>
          <w:szCs w:val="24"/>
        </w:rPr>
      </w:pPr>
      <w:r>
        <w:rPr>
          <w:rFonts w:cs="Arial"/>
          <w:szCs w:val="24"/>
        </w:rPr>
        <w:t>Łącze – LPTP-04</w:t>
      </w:r>
    </w:p>
    <w:p w14:paraId="29C6BBAA" w14:textId="77777777" w:rsidR="00724CB8" w:rsidRDefault="00724CB8" w:rsidP="00724CB8">
      <w:pPr>
        <w:spacing w:before="120" w:after="120" w:line="276" w:lineRule="auto"/>
        <w:jc w:val="both"/>
        <w:rPr>
          <w:rFonts w:cs="Arial"/>
          <w:szCs w:val="24"/>
        </w:rPr>
      </w:pPr>
      <w:r>
        <w:rPr>
          <w:rFonts w:cs="Arial"/>
          <w:szCs w:val="24"/>
        </w:rPr>
        <w:t xml:space="preserve">Nadajnik Master – Wieża Widokowa </w:t>
      </w:r>
    </w:p>
    <w:p w14:paraId="481A2394" w14:textId="77777777" w:rsidR="00724CB8" w:rsidRDefault="00724CB8" w:rsidP="00724CB8">
      <w:pPr>
        <w:spacing w:before="120" w:after="120" w:line="276" w:lineRule="auto"/>
        <w:jc w:val="both"/>
        <w:rPr>
          <w:rFonts w:cs="Arial"/>
          <w:szCs w:val="24"/>
        </w:rPr>
      </w:pPr>
      <w:r>
        <w:rPr>
          <w:rFonts w:cs="Arial"/>
          <w:szCs w:val="24"/>
        </w:rPr>
        <w:t xml:space="preserve">Nadajnik Slave – </w:t>
      </w:r>
      <w:r>
        <w:rPr>
          <w:rFonts w:eastAsia="Times New Roman" w:cs="Arial"/>
          <w:lang w:eastAsia="pl-PL"/>
        </w:rPr>
        <w:t>Latarnia umieszczona na wyspie</w:t>
      </w:r>
    </w:p>
    <w:p w14:paraId="2DD3AECC" w14:textId="77777777" w:rsidR="00724CB8" w:rsidRDefault="00724CB8" w:rsidP="00724CB8">
      <w:pPr>
        <w:spacing w:before="120" w:after="120" w:line="276" w:lineRule="auto"/>
        <w:jc w:val="both"/>
        <w:rPr>
          <w:rFonts w:cs="Arial"/>
          <w:szCs w:val="24"/>
        </w:rPr>
      </w:pPr>
      <w:r>
        <w:rPr>
          <w:rFonts w:cs="Arial"/>
          <w:szCs w:val="24"/>
        </w:rPr>
        <w:t>Odległość – 0,313 km</w:t>
      </w:r>
    </w:p>
    <w:p w14:paraId="2CE58D45" w14:textId="77777777" w:rsidR="00724CB8" w:rsidRDefault="00724CB8" w:rsidP="00724CB8">
      <w:pPr>
        <w:pStyle w:val="Standard"/>
      </w:pPr>
    </w:p>
    <w:p w14:paraId="7D695CA4" w14:textId="77777777" w:rsidR="00724CB8" w:rsidRDefault="00724CB8" w:rsidP="00724CB8">
      <w:pPr>
        <w:spacing w:before="120" w:after="120" w:line="276" w:lineRule="auto"/>
        <w:jc w:val="both"/>
        <w:rPr>
          <w:rFonts w:cs="Arial"/>
          <w:szCs w:val="24"/>
        </w:rPr>
      </w:pPr>
      <w:r>
        <w:rPr>
          <w:rFonts w:cs="Arial"/>
          <w:szCs w:val="24"/>
        </w:rPr>
        <w:t>Na rysunku został przedstawiony przekrój terenu pomiędzy węzłami zlokalizowanymi Wieżą Widokową a Wyspą</w:t>
      </w:r>
    </w:p>
    <w:p w14:paraId="4E13F1D8" w14:textId="77777777" w:rsidR="00724CB8" w:rsidRDefault="00724CB8" w:rsidP="00724CB8">
      <w:pPr>
        <w:pStyle w:val="Standard"/>
      </w:pPr>
    </w:p>
    <w:p w14:paraId="6E31C575" w14:textId="6077D70C" w:rsidR="00724CB8" w:rsidRDefault="00724CB8" w:rsidP="00724CB8">
      <w:pPr>
        <w:pStyle w:val="Standard"/>
      </w:pPr>
      <w:r>
        <w:rPr>
          <w:noProof/>
        </w:rPr>
        <w:drawing>
          <wp:inline distT="0" distB="0" distL="0" distR="0" wp14:anchorId="76CECE12" wp14:editId="4BFB4BDA">
            <wp:extent cx="5753735" cy="1163955"/>
            <wp:effectExtent l="0" t="0" r="0" b="0"/>
            <wp:docPr id="1178179606"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53735" cy="1163955"/>
                    </a:xfrm>
                    <a:prstGeom prst="rect">
                      <a:avLst/>
                    </a:prstGeom>
                    <a:noFill/>
                    <a:ln>
                      <a:noFill/>
                    </a:ln>
                  </pic:spPr>
                </pic:pic>
              </a:graphicData>
            </a:graphic>
          </wp:inline>
        </w:drawing>
      </w:r>
    </w:p>
    <w:p w14:paraId="0670F91E" w14:textId="77777777" w:rsidR="00724CB8" w:rsidRDefault="00724CB8" w:rsidP="00724CB8">
      <w:pPr>
        <w:pStyle w:val="Standard"/>
      </w:pPr>
    </w:p>
    <w:p w14:paraId="37119EAF" w14:textId="77777777" w:rsidR="00724CB8" w:rsidRDefault="00724CB8" w:rsidP="00724CB8">
      <w:pPr>
        <w:spacing w:before="120" w:after="120" w:line="276" w:lineRule="auto"/>
        <w:jc w:val="both"/>
        <w:rPr>
          <w:rFonts w:cs="Arial"/>
          <w:sz w:val="22"/>
        </w:rPr>
      </w:pPr>
      <w:r>
        <w:rPr>
          <w:rFonts w:cs="Arial"/>
          <w:sz w:val="22"/>
        </w:rPr>
        <w:t>Parametry łącza radiowego:</w:t>
      </w:r>
    </w:p>
    <w:p w14:paraId="3A016E8D" w14:textId="21F4EC5E" w:rsidR="00724CB8" w:rsidRDefault="00724CB8" w:rsidP="00724CB8">
      <w:pPr>
        <w:pStyle w:val="Standard"/>
      </w:pPr>
      <w:r>
        <w:rPr>
          <w:noProof/>
        </w:rPr>
        <w:drawing>
          <wp:inline distT="0" distB="0" distL="0" distR="0" wp14:anchorId="76C48810" wp14:editId="707ECFEB">
            <wp:extent cx="5760720" cy="1056005"/>
            <wp:effectExtent l="0" t="0" r="0" b="0"/>
            <wp:docPr id="349878658"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60720" cy="1056005"/>
                    </a:xfrm>
                    <a:prstGeom prst="rect">
                      <a:avLst/>
                    </a:prstGeom>
                    <a:noFill/>
                    <a:ln>
                      <a:noFill/>
                    </a:ln>
                  </pic:spPr>
                </pic:pic>
              </a:graphicData>
            </a:graphic>
          </wp:inline>
        </w:drawing>
      </w:r>
    </w:p>
    <w:p w14:paraId="63FADBEE" w14:textId="77777777" w:rsidR="00724CB8" w:rsidRDefault="00724CB8" w:rsidP="00724CB8">
      <w:pPr>
        <w:pStyle w:val="Standard"/>
      </w:pPr>
    </w:p>
    <w:p w14:paraId="29D428F5" w14:textId="77777777" w:rsidR="00724CB8" w:rsidRDefault="00724CB8" w:rsidP="00724CB8">
      <w:pPr>
        <w:spacing w:before="120" w:after="120" w:line="276" w:lineRule="auto"/>
        <w:jc w:val="both"/>
        <w:rPr>
          <w:rFonts w:cs="Arial"/>
        </w:rPr>
      </w:pPr>
      <w:r>
        <w:rPr>
          <w:rFonts w:cs="Arial"/>
        </w:rPr>
        <w:t>Wydajność:</w:t>
      </w:r>
    </w:p>
    <w:p w14:paraId="4B33FD45" w14:textId="7899A62C" w:rsidR="00724CB8" w:rsidRDefault="00724CB8" w:rsidP="00724CB8">
      <w:pPr>
        <w:pStyle w:val="Standard"/>
      </w:pPr>
      <w:r>
        <w:rPr>
          <w:noProof/>
        </w:rPr>
        <w:drawing>
          <wp:inline distT="0" distB="0" distL="0" distR="0" wp14:anchorId="6CA4D402" wp14:editId="66A55A1C">
            <wp:extent cx="5753735" cy="1502410"/>
            <wp:effectExtent l="0" t="0" r="0" b="2540"/>
            <wp:docPr id="40093103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53735" cy="1502410"/>
                    </a:xfrm>
                    <a:prstGeom prst="rect">
                      <a:avLst/>
                    </a:prstGeom>
                    <a:noFill/>
                    <a:ln>
                      <a:noFill/>
                    </a:ln>
                  </pic:spPr>
                </pic:pic>
              </a:graphicData>
            </a:graphic>
          </wp:inline>
        </w:drawing>
      </w:r>
    </w:p>
    <w:p w14:paraId="248817BC" w14:textId="77777777" w:rsidR="00724CB8" w:rsidRDefault="00724CB8" w:rsidP="00724CB8">
      <w:pPr>
        <w:pStyle w:val="Standard"/>
      </w:pPr>
    </w:p>
    <w:p w14:paraId="44E2584F" w14:textId="28C2CBF1" w:rsidR="00277976" w:rsidRPr="00B70638" w:rsidRDefault="00277976" w:rsidP="00FE74FA">
      <w:pPr>
        <w:pStyle w:val="Akapitzlist"/>
        <w:numPr>
          <w:ilvl w:val="1"/>
          <w:numId w:val="28"/>
        </w:numPr>
        <w:spacing w:before="120" w:after="120"/>
        <w:jc w:val="both"/>
        <w:rPr>
          <w:b/>
          <w:bCs/>
        </w:rPr>
      </w:pPr>
      <w:r w:rsidRPr="00B70638">
        <w:rPr>
          <w:b/>
          <w:bCs/>
        </w:rPr>
        <w:t>Sieć dostępowa</w:t>
      </w:r>
    </w:p>
    <w:p w14:paraId="4A4A57F7" w14:textId="3A24D1FD" w:rsidR="00936B7E" w:rsidRDefault="00936B7E" w:rsidP="00E50EB7">
      <w:pPr>
        <w:pStyle w:val="Akapitzlist"/>
        <w:autoSpaceDE w:val="0"/>
        <w:autoSpaceDN w:val="0"/>
        <w:adjustRightInd w:val="0"/>
        <w:spacing w:before="120" w:after="120" w:line="276" w:lineRule="auto"/>
        <w:ind w:left="360"/>
        <w:contextualSpacing w:val="0"/>
        <w:jc w:val="both"/>
        <w:rPr>
          <w:rFonts w:cs="Arial"/>
          <w:color w:val="000000"/>
        </w:rPr>
      </w:pPr>
      <w:r w:rsidRPr="00936B7E">
        <w:rPr>
          <w:rFonts w:cs="Arial"/>
          <w:color w:val="000000"/>
        </w:rPr>
        <w:t xml:space="preserve">Sieć dostępowa dla urządzeń systemu monitoringu wizyjnego zostanie oparta </w:t>
      </w:r>
      <w:r w:rsidR="004F0A69" w:rsidRPr="00936B7E">
        <w:rPr>
          <w:rFonts w:cs="Arial"/>
          <w:color w:val="000000"/>
        </w:rPr>
        <w:t>na Access</w:t>
      </w:r>
      <w:r w:rsidRPr="00936B7E">
        <w:rPr>
          <w:rFonts w:cs="Arial"/>
          <w:color w:val="000000"/>
        </w:rPr>
        <w:t xml:space="preserve"> Point-ach zewnętrznych</w:t>
      </w:r>
      <w:r w:rsidR="00FF3490">
        <w:rPr>
          <w:rFonts w:cs="Arial"/>
          <w:color w:val="000000"/>
        </w:rPr>
        <w:t xml:space="preserve"> istniejących i nowo projektowanych zgodnie z poniższym zestawieniem. </w:t>
      </w:r>
    </w:p>
    <w:p w14:paraId="64D5707E" w14:textId="77777777" w:rsidR="00683B8C" w:rsidRDefault="00683B8C" w:rsidP="00E50EB7">
      <w:pPr>
        <w:pStyle w:val="Akapitzlist"/>
        <w:autoSpaceDE w:val="0"/>
        <w:autoSpaceDN w:val="0"/>
        <w:adjustRightInd w:val="0"/>
        <w:spacing w:before="120" w:after="120" w:line="276" w:lineRule="auto"/>
        <w:ind w:left="360"/>
        <w:contextualSpacing w:val="0"/>
        <w:jc w:val="both"/>
        <w:rPr>
          <w:rFonts w:cs="Arial"/>
          <w:color w:val="000000"/>
        </w:rPr>
      </w:pPr>
    </w:p>
    <w:tbl>
      <w:tblPr>
        <w:tblW w:w="9625" w:type="dxa"/>
        <w:tblCellMar>
          <w:left w:w="70" w:type="dxa"/>
          <w:right w:w="70" w:type="dxa"/>
        </w:tblCellMar>
        <w:tblLook w:val="04A0" w:firstRow="1" w:lastRow="0" w:firstColumn="1" w:lastColumn="0" w:noHBand="0" w:noVBand="1"/>
      </w:tblPr>
      <w:tblGrid>
        <w:gridCol w:w="474"/>
        <w:gridCol w:w="9131"/>
        <w:gridCol w:w="20"/>
      </w:tblGrid>
      <w:tr w:rsidR="00FF3490" w:rsidRPr="009A017D" w14:paraId="296FB861" w14:textId="77777777" w:rsidTr="00E50EB7">
        <w:trPr>
          <w:gridAfter w:val="1"/>
          <w:wAfter w:w="20" w:type="dxa"/>
          <w:trHeight w:val="277"/>
        </w:trPr>
        <w:tc>
          <w:tcPr>
            <w:tcW w:w="9605"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41E15D" w14:textId="77777777" w:rsidR="00FF3490" w:rsidRPr="009A017D" w:rsidRDefault="00FF3490" w:rsidP="00E50EB7">
            <w:pPr>
              <w:spacing w:before="120" w:after="120" w:line="276" w:lineRule="auto"/>
              <w:jc w:val="both"/>
              <w:rPr>
                <w:rFonts w:eastAsia="Times New Roman" w:cs="Arial"/>
                <w:b/>
                <w:bCs/>
                <w:color w:val="000000"/>
                <w:szCs w:val="24"/>
                <w:lang w:eastAsia="pl-PL"/>
              </w:rPr>
            </w:pPr>
            <w:r w:rsidRPr="009A017D">
              <w:rPr>
                <w:rFonts w:eastAsia="Times New Roman" w:cs="Arial"/>
                <w:b/>
                <w:bCs/>
                <w:color w:val="000000"/>
                <w:szCs w:val="24"/>
                <w:lang w:eastAsia="pl-PL"/>
              </w:rPr>
              <w:t>Zewnętrzne Punkty Dostępu</w:t>
            </w:r>
          </w:p>
        </w:tc>
      </w:tr>
      <w:tr w:rsidR="00E50EB7" w:rsidRPr="009A017D" w14:paraId="2C06848A" w14:textId="77777777" w:rsidTr="00E50EB7">
        <w:trPr>
          <w:trHeight w:val="424"/>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3E012400" w14:textId="77777777" w:rsidR="00E50EB7" w:rsidRPr="009A017D" w:rsidRDefault="00E50EB7" w:rsidP="00E50EB7">
            <w:pPr>
              <w:spacing w:before="120" w:after="120" w:line="276" w:lineRule="auto"/>
              <w:jc w:val="both"/>
              <w:rPr>
                <w:rFonts w:eastAsia="Times New Roman" w:cs="Arial"/>
                <w:color w:val="000000"/>
                <w:szCs w:val="24"/>
                <w:lang w:eastAsia="pl-PL"/>
              </w:rPr>
            </w:pPr>
            <w:r w:rsidRPr="009A017D">
              <w:rPr>
                <w:rFonts w:eastAsia="Times New Roman" w:cs="Arial"/>
                <w:color w:val="000000"/>
                <w:szCs w:val="24"/>
                <w:lang w:eastAsia="pl-PL"/>
              </w:rPr>
              <w:t>Lp.</w:t>
            </w:r>
          </w:p>
        </w:tc>
        <w:tc>
          <w:tcPr>
            <w:tcW w:w="9151" w:type="dxa"/>
            <w:gridSpan w:val="2"/>
            <w:tcBorders>
              <w:top w:val="nil"/>
              <w:left w:val="nil"/>
              <w:bottom w:val="single" w:sz="4" w:space="0" w:color="auto"/>
              <w:right w:val="single" w:sz="4" w:space="0" w:color="auto"/>
            </w:tcBorders>
            <w:shd w:val="clear" w:color="auto" w:fill="auto"/>
            <w:noWrap/>
            <w:vAlign w:val="center"/>
            <w:hideMark/>
          </w:tcPr>
          <w:p w14:paraId="4CCEE7C5" w14:textId="77777777" w:rsidR="00E50EB7" w:rsidRPr="009A017D" w:rsidRDefault="00E50EB7" w:rsidP="00E50EB7">
            <w:pPr>
              <w:spacing w:before="120" w:after="120" w:line="276" w:lineRule="auto"/>
              <w:jc w:val="both"/>
              <w:rPr>
                <w:rFonts w:eastAsia="Times New Roman" w:cs="Arial"/>
                <w:color w:val="000000"/>
                <w:szCs w:val="24"/>
                <w:lang w:eastAsia="pl-PL"/>
              </w:rPr>
            </w:pPr>
            <w:r w:rsidRPr="009A017D">
              <w:rPr>
                <w:rFonts w:eastAsia="Times New Roman" w:cs="Arial"/>
                <w:color w:val="000000"/>
                <w:szCs w:val="24"/>
                <w:lang w:eastAsia="pl-PL"/>
              </w:rPr>
              <w:t>Miejsce</w:t>
            </w:r>
          </w:p>
        </w:tc>
      </w:tr>
      <w:tr w:rsidR="00E50EB7" w:rsidRPr="009A017D" w14:paraId="406925BB" w14:textId="77777777" w:rsidTr="00E50EB7">
        <w:trPr>
          <w:trHeight w:val="87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11177861" w14:textId="77777777" w:rsidR="00E50EB7" w:rsidRPr="009A017D" w:rsidRDefault="00E50EB7" w:rsidP="00E50EB7">
            <w:pPr>
              <w:spacing w:before="120" w:after="120" w:line="276" w:lineRule="auto"/>
              <w:jc w:val="both"/>
              <w:rPr>
                <w:rFonts w:eastAsia="Times New Roman" w:cs="Arial"/>
                <w:color w:val="000000"/>
                <w:szCs w:val="24"/>
                <w:lang w:eastAsia="pl-PL"/>
              </w:rPr>
            </w:pPr>
            <w:r w:rsidRPr="009A017D">
              <w:rPr>
                <w:rFonts w:eastAsia="Times New Roman" w:cs="Arial"/>
                <w:color w:val="000000"/>
                <w:szCs w:val="24"/>
                <w:lang w:eastAsia="pl-PL"/>
              </w:rPr>
              <w:t>1</w:t>
            </w:r>
          </w:p>
        </w:tc>
        <w:tc>
          <w:tcPr>
            <w:tcW w:w="9151" w:type="dxa"/>
            <w:gridSpan w:val="2"/>
            <w:tcBorders>
              <w:top w:val="nil"/>
              <w:left w:val="nil"/>
              <w:bottom w:val="single" w:sz="4" w:space="0" w:color="auto"/>
              <w:right w:val="single" w:sz="4" w:space="0" w:color="auto"/>
            </w:tcBorders>
            <w:shd w:val="clear" w:color="auto" w:fill="auto"/>
            <w:noWrap/>
            <w:vAlign w:val="center"/>
            <w:hideMark/>
          </w:tcPr>
          <w:p w14:paraId="4C71D756" w14:textId="77777777" w:rsidR="00E50EB7" w:rsidRPr="009A017D" w:rsidRDefault="00E50EB7" w:rsidP="00E50EB7">
            <w:pPr>
              <w:spacing w:before="120" w:after="120" w:line="276" w:lineRule="auto"/>
              <w:jc w:val="both"/>
              <w:rPr>
                <w:rFonts w:eastAsia="Times New Roman" w:cs="Arial"/>
                <w:color w:val="000000"/>
                <w:szCs w:val="24"/>
                <w:lang w:eastAsia="pl-PL"/>
              </w:rPr>
            </w:pPr>
            <w:r w:rsidRPr="009A017D">
              <w:rPr>
                <w:rFonts w:eastAsia="Times New Roman" w:cs="Arial"/>
                <w:color w:val="000000"/>
                <w:szCs w:val="24"/>
                <w:lang w:eastAsia="pl-PL"/>
              </w:rPr>
              <w:t>Urząd Miejski w C</w:t>
            </w:r>
            <w:r>
              <w:rPr>
                <w:rFonts w:eastAsia="Times New Roman" w:cs="Arial"/>
                <w:color w:val="000000"/>
                <w:szCs w:val="24"/>
                <w:lang w:eastAsia="pl-PL"/>
              </w:rPr>
              <w:t xml:space="preserve">iechanowcu </w:t>
            </w:r>
            <w:r w:rsidRPr="009A017D">
              <w:rPr>
                <w:rFonts w:eastAsia="Times New Roman" w:cs="Arial"/>
                <w:color w:val="000000"/>
                <w:szCs w:val="24"/>
                <w:lang w:eastAsia="pl-PL"/>
              </w:rPr>
              <w:t>– montaż na maszcie – dach budynku</w:t>
            </w:r>
          </w:p>
        </w:tc>
      </w:tr>
      <w:tr w:rsidR="00E50EB7" w:rsidRPr="009A017D" w14:paraId="4AAEC386" w14:textId="77777777" w:rsidTr="00E50EB7">
        <w:trPr>
          <w:trHeight w:val="87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1CD95246" w14:textId="77777777" w:rsidR="00E50EB7" w:rsidRPr="009A017D" w:rsidRDefault="00E50EB7" w:rsidP="00E50EB7">
            <w:pPr>
              <w:spacing w:before="120" w:after="120" w:line="276" w:lineRule="auto"/>
              <w:jc w:val="both"/>
              <w:rPr>
                <w:rFonts w:eastAsia="Times New Roman" w:cs="Arial"/>
                <w:color w:val="000000"/>
                <w:szCs w:val="24"/>
                <w:lang w:eastAsia="pl-PL"/>
              </w:rPr>
            </w:pPr>
            <w:r w:rsidRPr="009A017D">
              <w:rPr>
                <w:rFonts w:eastAsia="Times New Roman" w:cs="Arial"/>
                <w:color w:val="000000"/>
                <w:szCs w:val="24"/>
                <w:lang w:eastAsia="pl-PL"/>
              </w:rPr>
              <w:t>2</w:t>
            </w:r>
          </w:p>
        </w:tc>
        <w:tc>
          <w:tcPr>
            <w:tcW w:w="9151" w:type="dxa"/>
            <w:gridSpan w:val="2"/>
            <w:tcBorders>
              <w:top w:val="nil"/>
              <w:left w:val="nil"/>
              <w:bottom w:val="single" w:sz="4" w:space="0" w:color="auto"/>
              <w:right w:val="single" w:sz="4" w:space="0" w:color="auto"/>
            </w:tcBorders>
            <w:shd w:val="clear" w:color="auto" w:fill="auto"/>
            <w:noWrap/>
            <w:vAlign w:val="center"/>
            <w:hideMark/>
          </w:tcPr>
          <w:p w14:paraId="58360B04" w14:textId="77777777" w:rsidR="00E50EB7" w:rsidRPr="009A017D" w:rsidRDefault="00E50EB7" w:rsidP="00E50EB7">
            <w:pPr>
              <w:spacing w:before="120" w:after="120" w:line="276" w:lineRule="auto"/>
              <w:jc w:val="both"/>
              <w:rPr>
                <w:rFonts w:eastAsia="Times New Roman" w:cs="Arial"/>
                <w:color w:val="000000"/>
                <w:szCs w:val="24"/>
                <w:lang w:eastAsia="pl-PL"/>
              </w:rPr>
            </w:pPr>
            <w:r w:rsidRPr="009A017D">
              <w:rPr>
                <w:rFonts w:eastAsia="Times New Roman" w:cs="Arial"/>
                <w:color w:val="000000"/>
                <w:szCs w:val="24"/>
                <w:lang w:eastAsia="pl-PL"/>
              </w:rPr>
              <w:t>Urząd Miejski w C</w:t>
            </w:r>
            <w:r>
              <w:rPr>
                <w:rFonts w:eastAsia="Times New Roman" w:cs="Arial"/>
                <w:color w:val="000000"/>
                <w:szCs w:val="24"/>
                <w:lang w:eastAsia="pl-PL"/>
              </w:rPr>
              <w:t xml:space="preserve">iechanowcu </w:t>
            </w:r>
            <w:r w:rsidRPr="009A017D">
              <w:rPr>
                <w:rFonts w:eastAsia="Times New Roman" w:cs="Arial"/>
                <w:color w:val="000000"/>
                <w:szCs w:val="24"/>
                <w:lang w:eastAsia="pl-PL"/>
              </w:rPr>
              <w:t>– montaż na maszcie – dach budynku</w:t>
            </w:r>
          </w:p>
        </w:tc>
      </w:tr>
      <w:tr w:rsidR="00E50EB7" w:rsidRPr="009A017D" w14:paraId="3DEA6A2F" w14:textId="77777777" w:rsidTr="00E50EB7">
        <w:trPr>
          <w:trHeight w:val="87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2D8FBDBA" w14:textId="77777777" w:rsidR="00E50EB7" w:rsidRPr="009A017D" w:rsidRDefault="00E50EB7" w:rsidP="00E50EB7">
            <w:pPr>
              <w:spacing w:before="120" w:after="120" w:line="276" w:lineRule="auto"/>
              <w:jc w:val="both"/>
              <w:rPr>
                <w:rFonts w:eastAsia="Times New Roman" w:cs="Arial"/>
                <w:color w:val="000000"/>
                <w:szCs w:val="24"/>
                <w:lang w:eastAsia="pl-PL"/>
              </w:rPr>
            </w:pPr>
            <w:r w:rsidRPr="009A017D">
              <w:rPr>
                <w:rFonts w:eastAsia="Times New Roman" w:cs="Arial"/>
                <w:color w:val="000000"/>
                <w:szCs w:val="24"/>
                <w:lang w:eastAsia="pl-PL"/>
              </w:rPr>
              <w:t>3</w:t>
            </w:r>
          </w:p>
        </w:tc>
        <w:tc>
          <w:tcPr>
            <w:tcW w:w="9151" w:type="dxa"/>
            <w:gridSpan w:val="2"/>
            <w:tcBorders>
              <w:top w:val="nil"/>
              <w:left w:val="nil"/>
              <w:bottom w:val="single" w:sz="4" w:space="0" w:color="auto"/>
              <w:right w:val="single" w:sz="4" w:space="0" w:color="auto"/>
            </w:tcBorders>
            <w:shd w:val="clear" w:color="auto" w:fill="auto"/>
            <w:noWrap/>
            <w:vAlign w:val="center"/>
            <w:hideMark/>
          </w:tcPr>
          <w:p w14:paraId="7E6E5E6F" w14:textId="77777777" w:rsidR="00E50EB7" w:rsidRPr="009A017D" w:rsidRDefault="00E50EB7" w:rsidP="00E50EB7">
            <w:pPr>
              <w:spacing w:before="120" w:after="120" w:line="276" w:lineRule="auto"/>
              <w:jc w:val="both"/>
              <w:rPr>
                <w:rFonts w:eastAsia="Times New Roman" w:cs="Arial"/>
                <w:color w:val="000000"/>
                <w:szCs w:val="24"/>
                <w:lang w:eastAsia="pl-PL"/>
              </w:rPr>
            </w:pPr>
            <w:r w:rsidRPr="009A017D">
              <w:rPr>
                <w:rFonts w:eastAsia="Times New Roman" w:cs="Arial"/>
                <w:color w:val="000000"/>
                <w:szCs w:val="24"/>
                <w:lang w:eastAsia="pl-PL"/>
              </w:rPr>
              <w:t>Urząd Miejski w C</w:t>
            </w:r>
            <w:r>
              <w:rPr>
                <w:rFonts w:eastAsia="Times New Roman" w:cs="Arial"/>
                <w:color w:val="000000"/>
                <w:szCs w:val="24"/>
                <w:lang w:eastAsia="pl-PL"/>
              </w:rPr>
              <w:t xml:space="preserve">iechanowcu </w:t>
            </w:r>
            <w:r w:rsidRPr="009A017D">
              <w:rPr>
                <w:rFonts w:eastAsia="Times New Roman" w:cs="Arial"/>
                <w:color w:val="000000"/>
                <w:szCs w:val="24"/>
                <w:lang w:eastAsia="pl-PL"/>
              </w:rPr>
              <w:t>– montaż na maszcie – dach budynku</w:t>
            </w:r>
          </w:p>
        </w:tc>
      </w:tr>
      <w:tr w:rsidR="00E50EB7" w:rsidRPr="009A017D" w14:paraId="0FBE53E3" w14:textId="77777777" w:rsidTr="00E50EB7">
        <w:trPr>
          <w:trHeight w:val="87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64F874D9" w14:textId="77777777" w:rsidR="00E50EB7" w:rsidRPr="009A017D" w:rsidRDefault="00E50EB7" w:rsidP="00E50EB7">
            <w:pPr>
              <w:spacing w:before="120" w:after="120" w:line="276" w:lineRule="auto"/>
              <w:jc w:val="both"/>
              <w:rPr>
                <w:rFonts w:eastAsia="Times New Roman" w:cs="Arial"/>
                <w:color w:val="000000"/>
                <w:szCs w:val="24"/>
                <w:lang w:eastAsia="pl-PL"/>
              </w:rPr>
            </w:pPr>
            <w:r w:rsidRPr="009A017D">
              <w:rPr>
                <w:rFonts w:eastAsia="Times New Roman" w:cs="Arial"/>
                <w:color w:val="000000"/>
                <w:szCs w:val="24"/>
                <w:lang w:eastAsia="pl-PL"/>
              </w:rPr>
              <w:t>4</w:t>
            </w:r>
          </w:p>
        </w:tc>
        <w:tc>
          <w:tcPr>
            <w:tcW w:w="9151" w:type="dxa"/>
            <w:gridSpan w:val="2"/>
            <w:tcBorders>
              <w:top w:val="nil"/>
              <w:left w:val="nil"/>
              <w:bottom w:val="single" w:sz="4" w:space="0" w:color="auto"/>
              <w:right w:val="single" w:sz="4" w:space="0" w:color="auto"/>
            </w:tcBorders>
            <w:shd w:val="clear" w:color="auto" w:fill="auto"/>
            <w:noWrap/>
            <w:vAlign w:val="center"/>
            <w:hideMark/>
          </w:tcPr>
          <w:p w14:paraId="2AA798A0" w14:textId="77777777" w:rsidR="00E50EB7" w:rsidRPr="009A017D" w:rsidRDefault="00E50EB7" w:rsidP="00E50EB7">
            <w:pPr>
              <w:spacing w:before="120" w:after="120" w:line="276" w:lineRule="auto"/>
              <w:jc w:val="both"/>
              <w:rPr>
                <w:rFonts w:eastAsia="Times New Roman" w:cs="Arial"/>
                <w:color w:val="000000"/>
                <w:szCs w:val="24"/>
                <w:lang w:eastAsia="pl-PL"/>
              </w:rPr>
            </w:pPr>
            <w:r w:rsidRPr="00A53FAA">
              <w:rPr>
                <w:rFonts w:eastAsia="Times New Roman" w:cs="Arial"/>
                <w:color w:val="000000"/>
                <w:szCs w:val="24"/>
                <w:lang w:eastAsia="pl-PL"/>
              </w:rPr>
              <w:t>Miejska Biblioteka Publiczna w Ciechanowcu</w:t>
            </w:r>
            <w:r w:rsidRPr="009A017D">
              <w:rPr>
                <w:rFonts w:eastAsia="Times New Roman" w:cs="Arial"/>
                <w:color w:val="000000"/>
                <w:szCs w:val="24"/>
                <w:lang w:eastAsia="pl-PL"/>
              </w:rPr>
              <w:t xml:space="preserve"> – montaż na maszcie – dach budynku</w:t>
            </w:r>
          </w:p>
        </w:tc>
      </w:tr>
      <w:tr w:rsidR="00E50EB7" w:rsidRPr="009A017D" w14:paraId="490F18B4" w14:textId="77777777" w:rsidTr="00E50EB7">
        <w:trPr>
          <w:trHeight w:val="87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13A4F486" w14:textId="77777777" w:rsidR="00E50EB7" w:rsidRPr="009A017D" w:rsidRDefault="00E50EB7" w:rsidP="00E50EB7">
            <w:pPr>
              <w:spacing w:before="120" w:after="120" w:line="276" w:lineRule="auto"/>
              <w:jc w:val="both"/>
              <w:rPr>
                <w:rFonts w:eastAsia="Times New Roman" w:cs="Arial"/>
                <w:color w:val="000000"/>
                <w:szCs w:val="24"/>
                <w:lang w:eastAsia="pl-PL"/>
              </w:rPr>
            </w:pPr>
            <w:r w:rsidRPr="009A017D">
              <w:rPr>
                <w:rFonts w:eastAsia="Times New Roman" w:cs="Arial"/>
                <w:color w:val="000000"/>
                <w:szCs w:val="24"/>
                <w:lang w:eastAsia="pl-PL"/>
              </w:rPr>
              <w:t>5</w:t>
            </w:r>
          </w:p>
        </w:tc>
        <w:tc>
          <w:tcPr>
            <w:tcW w:w="9151" w:type="dxa"/>
            <w:gridSpan w:val="2"/>
            <w:tcBorders>
              <w:top w:val="nil"/>
              <w:left w:val="nil"/>
              <w:bottom w:val="single" w:sz="4" w:space="0" w:color="auto"/>
              <w:right w:val="single" w:sz="4" w:space="0" w:color="auto"/>
            </w:tcBorders>
            <w:shd w:val="clear" w:color="auto" w:fill="auto"/>
            <w:noWrap/>
            <w:vAlign w:val="center"/>
            <w:hideMark/>
          </w:tcPr>
          <w:p w14:paraId="3A456FFA" w14:textId="42516F96" w:rsidR="00E50EB7" w:rsidRPr="009A017D" w:rsidRDefault="00E50EB7" w:rsidP="00E50EB7">
            <w:pPr>
              <w:spacing w:before="120" w:after="120" w:line="276" w:lineRule="auto"/>
              <w:jc w:val="both"/>
              <w:rPr>
                <w:rFonts w:eastAsia="Times New Roman" w:cs="Arial"/>
                <w:color w:val="000000"/>
                <w:szCs w:val="24"/>
                <w:lang w:eastAsia="pl-PL"/>
              </w:rPr>
            </w:pPr>
            <w:r>
              <w:rPr>
                <w:rFonts w:eastAsia="Times New Roman" w:cs="Arial"/>
                <w:lang w:eastAsia="pl-PL"/>
              </w:rPr>
              <w:t>Przystań Miejska przy Stadionie Miejskim w Ciechanowcu</w:t>
            </w:r>
            <w:r w:rsidRPr="009A017D">
              <w:rPr>
                <w:rFonts w:eastAsia="Times New Roman" w:cs="Arial"/>
                <w:color w:val="000000"/>
                <w:szCs w:val="24"/>
                <w:lang w:eastAsia="pl-PL"/>
              </w:rPr>
              <w:t xml:space="preserve"> – montaż na maszcie – </w:t>
            </w:r>
          </w:p>
        </w:tc>
      </w:tr>
      <w:tr w:rsidR="00E50EB7" w:rsidRPr="009A017D" w14:paraId="5A656007" w14:textId="77777777" w:rsidTr="00E50EB7">
        <w:trPr>
          <w:trHeight w:val="875"/>
        </w:trPr>
        <w:tc>
          <w:tcPr>
            <w:tcW w:w="474" w:type="dxa"/>
            <w:tcBorders>
              <w:top w:val="nil"/>
              <w:left w:val="single" w:sz="4" w:space="0" w:color="auto"/>
              <w:bottom w:val="nil"/>
              <w:right w:val="single" w:sz="4" w:space="0" w:color="auto"/>
            </w:tcBorders>
            <w:shd w:val="clear" w:color="auto" w:fill="auto"/>
            <w:noWrap/>
            <w:vAlign w:val="center"/>
            <w:hideMark/>
          </w:tcPr>
          <w:p w14:paraId="633392B8" w14:textId="77777777" w:rsidR="00E50EB7" w:rsidRPr="009A017D" w:rsidRDefault="00E50EB7" w:rsidP="00E50EB7">
            <w:pPr>
              <w:spacing w:before="120" w:after="120" w:line="276" w:lineRule="auto"/>
              <w:jc w:val="both"/>
              <w:rPr>
                <w:rFonts w:eastAsia="Times New Roman" w:cs="Arial"/>
                <w:color w:val="000000"/>
                <w:szCs w:val="24"/>
                <w:lang w:eastAsia="pl-PL"/>
              </w:rPr>
            </w:pPr>
            <w:r w:rsidRPr="009A017D">
              <w:rPr>
                <w:rFonts w:eastAsia="Times New Roman" w:cs="Arial"/>
                <w:color w:val="000000"/>
                <w:szCs w:val="24"/>
                <w:lang w:eastAsia="pl-PL"/>
              </w:rPr>
              <w:t>6</w:t>
            </w:r>
          </w:p>
        </w:tc>
        <w:tc>
          <w:tcPr>
            <w:tcW w:w="9151" w:type="dxa"/>
            <w:gridSpan w:val="2"/>
            <w:tcBorders>
              <w:top w:val="nil"/>
              <w:left w:val="nil"/>
              <w:bottom w:val="nil"/>
              <w:right w:val="single" w:sz="4" w:space="0" w:color="auto"/>
            </w:tcBorders>
            <w:shd w:val="clear" w:color="auto" w:fill="auto"/>
            <w:noWrap/>
            <w:vAlign w:val="center"/>
            <w:hideMark/>
          </w:tcPr>
          <w:p w14:paraId="4C909B2C" w14:textId="77777777" w:rsidR="00E50EB7" w:rsidRPr="009A017D" w:rsidRDefault="00E50EB7" w:rsidP="00E50EB7">
            <w:pPr>
              <w:spacing w:before="120" w:after="120" w:line="276" w:lineRule="auto"/>
              <w:jc w:val="both"/>
              <w:rPr>
                <w:rFonts w:eastAsia="Times New Roman" w:cs="Arial"/>
                <w:color w:val="000000"/>
                <w:szCs w:val="24"/>
                <w:lang w:eastAsia="pl-PL"/>
              </w:rPr>
            </w:pPr>
            <w:r>
              <w:rPr>
                <w:rFonts w:eastAsia="Times New Roman" w:cs="Arial"/>
                <w:lang w:eastAsia="pl-PL"/>
              </w:rPr>
              <w:t>Przystań Miejska przy Stadionie Miejskim w Ciechanowcu</w:t>
            </w:r>
            <w:r w:rsidRPr="009A017D">
              <w:rPr>
                <w:rFonts w:eastAsia="Times New Roman" w:cs="Arial"/>
                <w:color w:val="000000"/>
                <w:szCs w:val="24"/>
                <w:lang w:eastAsia="pl-PL"/>
              </w:rPr>
              <w:t xml:space="preserve"> – montaż na maszcie – dach budynku</w:t>
            </w:r>
          </w:p>
        </w:tc>
      </w:tr>
      <w:tr w:rsidR="00E50EB7" w:rsidRPr="00FF3490" w14:paraId="47C71A5F" w14:textId="77777777" w:rsidTr="00E50EB7">
        <w:trPr>
          <w:trHeight w:val="87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7E21D7C3" w14:textId="77777777" w:rsidR="00E50EB7" w:rsidRPr="00FF3490" w:rsidRDefault="00E50EB7" w:rsidP="00E50EB7">
            <w:pPr>
              <w:spacing w:before="120" w:after="120" w:line="276" w:lineRule="auto"/>
              <w:jc w:val="both"/>
              <w:rPr>
                <w:rFonts w:eastAsia="Times New Roman" w:cs="Arial"/>
                <w:b/>
                <w:bCs/>
                <w:color w:val="000000"/>
                <w:szCs w:val="24"/>
                <w:lang w:eastAsia="pl-PL"/>
              </w:rPr>
            </w:pPr>
            <w:r>
              <w:rPr>
                <w:rFonts w:eastAsia="Times New Roman" w:cs="Arial"/>
                <w:b/>
                <w:bCs/>
                <w:color w:val="000000"/>
                <w:szCs w:val="24"/>
                <w:lang w:eastAsia="pl-PL"/>
              </w:rPr>
              <w:t>7</w:t>
            </w:r>
          </w:p>
        </w:tc>
        <w:tc>
          <w:tcPr>
            <w:tcW w:w="9151" w:type="dxa"/>
            <w:gridSpan w:val="2"/>
            <w:tcBorders>
              <w:top w:val="nil"/>
              <w:left w:val="nil"/>
              <w:bottom w:val="single" w:sz="4" w:space="0" w:color="auto"/>
              <w:right w:val="single" w:sz="4" w:space="0" w:color="auto"/>
            </w:tcBorders>
            <w:shd w:val="clear" w:color="auto" w:fill="auto"/>
            <w:noWrap/>
            <w:vAlign w:val="center"/>
            <w:hideMark/>
          </w:tcPr>
          <w:p w14:paraId="735F5144" w14:textId="77777777" w:rsidR="00E50EB7" w:rsidRPr="00FF3490" w:rsidRDefault="00E50EB7" w:rsidP="00E50EB7">
            <w:pPr>
              <w:spacing w:before="120" w:after="120" w:line="276" w:lineRule="auto"/>
              <w:jc w:val="both"/>
              <w:rPr>
                <w:rFonts w:eastAsia="Times New Roman" w:cs="Arial"/>
                <w:b/>
                <w:bCs/>
                <w:color w:val="000000"/>
                <w:szCs w:val="24"/>
                <w:lang w:eastAsia="pl-PL"/>
              </w:rPr>
            </w:pPr>
            <w:r w:rsidRPr="00FF3490">
              <w:rPr>
                <w:rFonts w:eastAsia="Times New Roman" w:cs="Arial"/>
                <w:b/>
                <w:bCs/>
                <w:color w:val="000000"/>
                <w:szCs w:val="24"/>
                <w:lang w:eastAsia="pl-PL"/>
              </w:rPr>
              <w:t>Wieża Widokowa – montaż na konstrukcji wieży</w:t>
            </w:r>
            <w:r>
              <w:rPr>
                <w:rFonts w:eastAsia="Times New Roman" w:cs="Arial"/>
                <w:b/>
                <w:bCs/>
                <w:color w:val="000000"/>
                <w:szCs w:val="24"/>
                <w:lang w:eastAsia="pl-PL"/>
              </w:rPr>
              <w:t xml:space="preserve"> (nowo projektowany)</w:t>
            </w:r>
          </w:p>
        </w:tc>
      </w:tr>
      <w:tr w:rsidR="00E50EB7" w:rsidRPr="00FF3490" w14:paraId="24B3D5DF" w14:textId="77777777" w:rsidTr="00E50EB7">
        <w:trPr>
          <w:trHeight w:val="87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697D3C5E" w14:textId="693DCBEA" w:rsidR="00E50EB7" w:rsidRPr="00E50EB7" w:rsidRDefault="00683B8C" w:rsidP="00E50EB7">
            <w:pPr>
              <w:spacing w:before="120" w:after="120" w:line="276" w:lineRule="auto"/>
              <w:jc w:val="both"/>
              <w:rPr>
                <w:rFonts w:eastAsia="Times New Roman" w:cs="Arial"/>
                <w:b/>
                <w:bCs/>
                <w:color w:val="000000"/>
                <w:szCs w:val="24"/>
                <w:lang w:eastAsia="pl-PL"/>
              </w:rPr>
            </w:pPr>
            <w:r>
              <w:rPr>
                <w:rFonts w:eastAsia="Times New Roman" w:cs="Arial"/>
                <w:b/>
                <w:bCs/>
                <w:color w:val="000000"/>
                <w:szCs w:val="24"/>
                <w:lang w:eastAsia="pl-PL"/>
              </w:rPr>
              <w:lastRenderedPageBreak/>
              <w:t>8</w:t>
            </w:r>
          </w:p>
        </w:tc>
        <w:tc>
          <w:tcPr>
            <w:tcW w:w="9151" w:type="dxa"/>
            <w:gridSpan w:val="2"/>
            <w:tcBorders>
              <w:top w:val="nil"/>
              <w:left w:val="nil"/>
              <w:bottom w:val="single" w:sz="4" w:space="0" w:color="auto"/>
              <w:right w:val="single" w:sz="4" w:space="0" w:color="auto"/>
            </w:tcBorders>
            <w:shd w:val="clear" w:color="auto" w:fill="auto"/>
            <w:noWrap/>
            <w:vAlign w:val="center"/>
            <w:hideMark/>
          </w:tcPr>
          <w:p w14:paraId="0481CAD4" w14:textId="33FD1724" w:rsidR="00E50EB7" w:rsidRPr="00E50EB7" w:rsidRDefault="00E50EB7" w:rsidP="00E50EB7">
            <w:pPr>
              <w:spacing w:before="120" w:after="120" w:line="276" w:lineRule="auto"/>
              <w:jc w:val="both"/>
              <w:rPr>
                <w:rFonts w:eastAsia="Times New Roman" w:cs="Arial"/>
                <w:b/>
                <w:bCs/>
                <w:color w:val="000000"/>
                <w:szCs w:val="24"/>
                <w:lang w:eastAsia="pl-PL"/>
              </w:rPr>
            </w:pPr>
            <w:r w:rsidRPr="00E50EB7">
              <w:rPr>
                <w:rFonts w:eastAsia="Times New Roman" w:cs="Arial"/>
                <w:b/>
                <w:bCs/>
                <w:color w:val="000000"/>
                <w:szCs w:val="24"/>
                <w:lang w:eastAsia="pl-PL"/>
              </w:rPr>
              <w:t>Scieżka_1 (nowo projektowany)</w:t>
            </w:r>
          </w:p>
        </w:tc>
      </w:tr>
      <w:tr w:rsidR="00E50EB7" w:rsidRPr="00FF3490" w14:paraId="3C2A8EF8" w14:textId="77777777" w:rsidTr="00E50EB7">
        <w:trPr>
          <w:trHeight w:val="87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222097B2" w14:textId="61E9162D" w:rsidR="00E50EB7" w:rsidRPr="00E50EB7" w:rsidRDefault="00683B8C" w:rsidP="00E50EB7">
            <w:pPr>
              <w:spacing w:before="120" w:after="120" w:line="276" w:lineRule="auto"/>
              <w:jc w:val="both"/>
              <w:rPr>
                <w:rFonts w:eastAsia="Times New Roman" w:cs="Arial"/>
                <w:b/>
                <w:bCs/>
                <w:color w:val="000000"/>
                <w:szCs w:val="24"/>
                <w:lang w:eastAsia="pl-PL"/>
              </w:rPr>
            </w:pPr>
            <w:r>
              <w:rPr>
                <w:rFonts w:eastAsia="Times New Roman" w:cs="Arial"/>
                <w:b/>
                <w:bCs/>
                <w:color w:val="000000"/>
                <w:szCs w:val="24"/>
                <w:lang w:eastAsia="pl-PL"/>
              </w:rPr>
              <w:t>9</w:t>
            </w:r>
          </w:p>
        </w:tc>
        <w:tc>
          <w:tcPr>
            <w:tcW w:w="9151" w:type="dxa"/>
            <w:gridSpan w:val="2"/>
            <w:tcBorders>
              <w:top w:val="nil"/>
              <w:left w:val="nil"/>
              <w:bottom w:val="single" w:sz="4" w:space="0" w:color="auto"/>
              <w:right w:val="single" w:sz="4" w:space="0" w:color="auto"/>
            </w:tcBorders>
            <w:shd w:val="clear" w:color="auto" w:fill="auto"/>
            <w:noWrap/>
            <w:vAlign w:val="center"/>
            <w:hideMark/>
          </w:tcPr>
          <w:p w14:paraId="57683D50" w14:textId="0F6D95A6" w:rsidR="00E50EB7" w:rsidRPr="00E50EB7" w:rsidRDefault="00E50EB7" w:rsidP="00E50EB7">
            <w:pPr>
              <w:spacing w:before="120" w:after="120" w:line="276" w:lineRule="auto"/>
              <w:jc w:val="both"/>
              <w:rPr>
                <w:rFonts w:eastAsia="Times New Roman" w:cs="Arial"/>
                <w:b/>
                <w:bCs/>
                <w:color w:val="000000"/>
                <w:szCs w:val="24"/>
                <w:lang w:eastAsia="pl-PL"/>
              </w:rPr>
            </w:pPr>
            <w:r w:rsidRPr="00E50EB7">
              <w:rPr>
                <w:rFonts w:eastAsia="Times New Roman" w:cs="Arial"/>
                <w:b/>
                <w:bCs/>
                <w:color w:val="000000"/>
                <w:szCs w:val="24"/>
                <w:lang w:eastAsia="pl-PL"/>
              </w:rPr>
              <w:t>Scieżka_2 (nowo projektowany)</w:t>
            </w:r>
          </w:p>
        </w:tc>
      </w:tr>
      <w:tr w:rsidR="00E50EB7" w:rsidRPr="00FF3490" w14:paraId="401BD33E" w14:textId="77777777" w:rsidTr="00E50EB7">
        <w:trPr>
          <w:trHeight w:val="87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47BB992F" w14:textId="39D7378A" w:rsidR="00E50EB7" w:rsidRPr="00E50EB7" w:rsidRDefault="00E50EB7" w:rsidP="00E50EB7">
            <w:pPr>
              <w:spacing w:before="120" w:after="120" w:line="276" w:lineRule="auto"/>
              <w:jc w:val="both"/>
              <w:rPr>
                <w:rFonts w:eastAsia="Times New Roman" w:cs="Arial"/>
                <w:b/>
                <w:bCs/>
                <w:color w:val="000000"/>
                <w:szCs w:val="24"/>
                <w:lang w:eastAsia="pl-PL"/>
              </w:rPr>
            </w:pPr>
            <w:r w:rsidRPr="00E50EB7">
              <w:rPr>
                <w:rFonts w:eastAsia="Times New Roman" w:cs="Arial"/>
                <w:b/>
                <w:bCs/>
                <w:color w:val="000000"/>
                <w:szCs w:val="24"/>
                <w:lang w:eastAsia="pl-PL"/>
              </w:rPr>
              <w:t>1</w:t>
            </w:r>
            <w:r w:rsidR="00683B8C">
              <w:rPr>
                <w:rFonts w:eastAsia="Times New Roman" w:cs="Arial"/>
                <w:b/>
                <w:bCs/>
                <w:color w:val="000000"/>
                <w:szCs w:val="24"/>
                <w:lang w:eastAsia="pl-PL"/>
              </w:rPr>
              <w:t>0</w:t>
            </w:r>
          </w:p>
        </w:tc>
        <w:tc>
          <w:tcPr>
            <w:tcW w:w="9151" w:type="dxa"/>
            <w:gridSpan w:val="2"/>
            <w:tcBorders>
              <w:top w:val="nil"/>
              <w:left w:val="nil"/>
              <w:bottom w:val="single" w:sz="4" w:space="0" w:color="auto"/>
              <w:right w:val="single" w:sz="4" w:space="0" w:color="auto"/>
            </w:tcBorders>
            <w:shd w:val="clear" w:color="auto" w:fill="auto"/>
            <w:noWrap/>
            <w:vAlign w:val="center"/>
            <w:hideMark/>
          </w:tcPr>
          <w:p w14:paraId="02F078CB" w14:textId="7A12C569" w:rsidR="00E50EB7" w:rsidRPr="00E50EB7" w:rsidRDefault="00E50EB7" w:rsidP="00E50EB7">
            <w:pPr>
              <w:spacing w:before="120" w:after="120" w:line="276" w:lineRule="auto"/>
              <w:jc w:val="both"/>
              <w:rPr>
                <w:rFonts w:eastAsia="Times New Roman" w:cs="Arial"/>
                <w:b/>
                <w:bCs/>
                <w:color w:val="000000"/>
                <w:szCs w:val="24"/>
                <w:lang w:eastAsia="pl-PL"/>
              </w:rPr>
            </w:pPr>
            <w:r w:rsidRPr="00E50EB7">
              <w:rPr>
                <w:rFonts w:eastAsia="Times New Roman" w:cs="Arial"/>
                <w:b/>
                <w:bCs/>
                <w:color w:val="000000"/>
                <w:szCs w:val="24"/>
                <w:lang w:eastAsia="pl-PL"/>
              </w:rPr>
              <w:t>Scieżka_3 (nowo projektowany)</w:t>
            </w:r>
          </w:p>
        </w:tc>
      </w:tr>
    </w:tbl>
    <w:p w14:paraId="1B3CAA74" w14:textId="77777777" w:rsidR="009C6B7D" w:rsidRPr="008D01F0" w:rsidRDefault="005E029A" w:rsidP="00E50EB7">
      <w:pPr>
        <w:spacing w:before="120" w:after="120"/>
        <w:ind w:left="360"/>
        <w:jc w:val="both"/>
        <w:rPr>
          <w:rFonts w:cs="Arial"/>
        </w:rPr>
      </w:pPr>
      <w:r w:rsidRPr="008D01F0">
        <w:rPr>
          <w:rFonts w:cs="Arial"/>
        </w:rPr>
        <w:t>W celu objęciem zasięgiem ścieżki edukacyjnej, mieszczącej się za Stadionem Miejskim, należy dostarczyć i zainstalować dodatkowe Access Pointy zewnętrzne.</w:t>
      </w:r>
      <w:r w:rsidR="00D6415E" w:rsidRPr="008D01F0">
        <w:rPr>
          <w:rFonts w:cs="Arial"/>
        </w:rPr>
        <w:t xml:space="preserve"> </w:t>
      </w:r>
      <w:r w:rsidRPr="008D01F0">
        <w:rPr>
          <w:rFonts w:cs="Arial"/>
        </w:rPr>
        <w:t xml:space="preserve">Z uwagi na warunki techniczne propagacji sygnału, związana z umiejscowieniem ścieżki wzdłuż drzew, wymaga się od Wykonawcy konfigurację Access Pointów w topologii Mesh Network. </w:t>
      </w:r>
    </w:p>
    <w:p w14:paraId="12033F08" w14:textId="2EF8D629" w:rsidR="00D6415E" w:rsidRPr="008D01F0" w:rsidRDefault="005E029A" w:rsidP="00E50EB7">
      <w:pPr>
        <w:spacing w:before="120" w:after="120"/>
        <w:ind w:left="360"/>
        <w:jc w:val="both"/>
        <w:rPr>
          <w:rFonts w:cs="Arial"/>
        </w:rPr>
      </w:pPr>
      <w:r w:rsidRPr="008D01F0">
        <w:rPr>
          <w:rFonts w:cs="Arial"/>
        </w:rPr>
        <w:t>Każdy z końców tej topologii należy podłączyć do sieci WLAN do Wieży Widokowej oraz drugą stroną do Przystani.</w:t>
      </w:r>
    </w:p>
    <w:p w14:paraId="110CCDB0" w14:textId="28B7E6CD" w:rsidR="009C6B7D" w:rsidRPr="008D01F0" w:rsidRDefault="005E029A" w:rsidP="00E50EB7">
      <w:pPr>
        <w:spacing w:before="120" w:after="120"/>
        <w:ind w:left="360"/>
        <w:jc w:val="both"/>
        <w:rPr>
          <w:rFonts w:cs="Arial"/>
        </w:rPr>
      </w:pPr>
      <w:r w:rsidRPr="008D01F0">
        <w:rPr>
          <w:rFonts w:cs="Arial"/>
        </w:rPr>
        <w:t xml:space="preserve">Access Pointy na ścieżce edukacyjnej należy </w:t>
      </w:r>
      <w:r w:rsidR="009C6B7D" w:rsidRPr="008D01F0">
        <w:rPr>
          <w:rFonts w:cs="Arial"/>
        </w:rPr>
        <w:t xml:space="preserve">zaprojektować i </w:t>
      </w:r>
      <w:r w:rsidR="00D6415E" w:rsidRPr="008D01F0">
        <w:rPr>
          <w:rFonts w:cs="Arial"/>
        </w:rPr>
        <w:t>zamontować na słupach oświetlenia ciągu pieszego</w:t>
      </w:r>
      <w:r w:rsidR="009C6B7D" w:rsidRPr="008D01F0">
        <w:rPr>
          <w:rFonts w:cs="Arial"/>
        </w:rPr>
        <w:t>.</w:t>
      </w:r>
      <w:r w:rsidR="00D6415E" w:rsidRPr="008D01F0">
        <w:rPr>
          <w:rFonts w:cs="Arial"/>
        </w:rPr>
        <w:t xml:space="preserve"> </w:t>
      </w:r>
    </w:p>
    <w:p w14:paraId="1B7D9B06" w14:textId="36ED8449" w:rsidR="009C6B7D" w:rsidRPr="008D01F0" w:rsidRDefault="009C6B7D" w:rsidP="00E50EB7">
      <w:pPr>
        <w:autoSpaceDE w:val="0"/>
        <w:autoSpaceDN w:val="0"/>
        <w:adjustRightInd w:val="0"/>
        <w:spacing w:before="120" w:after="120" w:line="276" w:lineRule="auto"/>
        <w:ind w:left="360"/>
        <w:jc w:val="both"/>
        <w:rPr>
          <w:rFonts w:cs="Arial"/>
          <w:szCs w:val="24"/>
        </w:rPr>
      </w:pPr>
      <w:r w:rsidRPr="008D01F0">
        <w:rPr>
          <w:rFonts w:cs="Arial"/>
        </w:rPr>
        <w:t xml:space="preserve">Access Pointy </w:t>
      </w:r>
      <w:r w:rsidRPr="008D01F0">
        <w:rPr>
          <w:rFonts w:cs="Arial"/>
          <w:szCs w:val="24"/>
        </w:rPr>
        <w:t>na Wieży Widokowej należy zaprojektować i zamocować na konstrukcji wieży.</w:t>
      </w:r>
    </w:p>
    <w:p w14:paraId="59C66FC2" w14:textId="057C36E3" w:rsidR="008D01F0" w:rsidRPr="008D01F0" w:rsidRDefault="008D01F0" w:rsidP="00E50EB7">
      <w:pPr>
        <w:autoSpaceDE w:val="0"/>
        <w:autoSpaceDN w:val="0"/>
        <w:adjustRightInd w:val="0"/>
        <w:spacing w:before="120" w:after="120" w:line="276" w:lineRule="auto"/>
        <w:ind w:left="360"/>
        <w:jc w:val="both"/>
        <w:rPr>
          <w:rFonts w:cs="Arial"/>
          <w:szCs w:val="24"/>
        </w:rPr>
      </w:pPr>
      <w:r w:rsidRPr="008D01F0">
        <w:rPr>
          <w:rFonts w:cs="Arial"/>
          <w:szCs w:val="24"/>
        </w:rPr>
        <w:t xml:space="preserve">AP należy podłączyć </w:t>
      </w:r>
      <w:r w:rsidRPr="008D01F0">
        <w:rPr>
          <w:rFonts w:cs="Arial"/>
        </w:rPr>
        <w:t xml:space="preserve">stosując przełącznik przemysłowy zamontowany w szczelnej skrzynce teletechnicznej. </w:t>
      </w:r>
    </w:p>
    <w:p w14:paraId="40AE1D28" w14:textId="77777777" w:rsidR="008D01F0" w:rsidRPr="008D01F0" w:rsidRDefault="008D01F0" w:rsidP="00E50EB7">
      <w:pPr>
        <w:autoSpaceDE w:val="0"/>
        <w:autoSpaceDN w:val="0"/>
        <w:adjustRightInd w:val="0"/>
        <w:spacing w:before="120" w:after="120" w:line="276" w:lineRule="auto"/>
        <w:ind w:left="360"/>
        <w:jc w:val="both"/>
        <w:rPr>
          <w:rFonts w:cs="Arial"/>
          <w:szCs w:val="24"/>
        </w:rPr>
      </w:pPr>
      <w:r w:rsidRPr="008D01F0">
        <w:rPr>
          <w:rFonts w:cs="Arial"/>
          <w:szCs w:val="24"/>
        </w:rPr>
        <w:t>Sposób wykonania prac, tras kablowych, sposobu montażu, podłączenia zasilania należy uzgodnić z Zamawiającym.</w:t>
      </w:r>
    </w:p>
    <w:p w14:paraId="70700A2A" w14:textId="0163E987" w:rsidR="00D6415E" w:rsidRPr="008D01F0" w:rsidRDefault="005E029A" w:rsidP="00E50EB7">
      <w:pPr>
        <w:spacing w:before="120" w:after="120"/>
        <w:ind w:left="360"/>
        <w:jc w:val="both"/>
        <w:rPr>
          <w:rFonts w:cs="Arial"/>
        </w:rPr>
      </w:pPr>
      <w:r w:rsidRPr="008D01F0">
        <w:rPr>
          <w:rFonts w:cs="Arial"/>
        </w:rPr>
        <w:t>Wszystkie urządzenia powinny spełniać minimalne wymagania</w:t>
      </w:r>
      <w:r w:rsidR="00D6415E" w:rsidRPr="008D01F0">
        <w:rPr>
          <w:rFonts w:cs="Arial"/>
        </w:rPr>
        <w:t>:</w:t>
      </w:r>
    </w:p>
    <w:p w14:paraId="57EA8EC1" w14:textId="77777777" w:rsidR="00D6415E" w:rsidRPr="008D01F0" w:rsidRDefault="005E029A" w:rsidP="00E50EB7">
      <w:pPr>
        <w:spacing w:before="120" w:after="120"/>
        <w:ind w:left="360"/>
        <w:jc w:val="both"/>
        <w:rPr>
          <w:rFonts w:cs="Arial"/>
        </w:rPr>
      </w:pPr>
      <w:r w:rsidRPr="008D01F0">
        <w:rPr>
          <w:rFonts w:cs="Arial"/>
        </w:rPr>
        <w:t>- praca w zakresie temperatur od -40 do 75 stopni Celsjusza,</w:t>
      </w:r>
    </w:p>
    <w:p w14:paraId="709D7DC1" w14:textId="78470728" w:rsidR="005E029A" w:rsidRPr="008D01F0" w:rsidRDefault="005E029A" w:rsidP="00E50EB7">
      <w:pPr>
        <w:spacing w:before="120" w:after="120"/>
        <w:ind w:left="360"/>
        <w:jc w:val="both"/>
        <w:rPr>
          <w:rFonts w:cs="Arial"/>
        </w:rPr>
      </w:pPr>
      <w:r w:rsidRPr="008D01F0">
        <w:rPr>
          <w:rFonts w:cs="Arial"/>
        </w:rPr>
        <w:t>- odporność przemysłowa min IP40</w:t>
      </w:r>
    </w:p>
    <w:p w14:paraId="5FF2AF5D" w14:textId="77777777" w:rsidR="00871BE4" w:rsidRDefault="00D6415E" w:rsidP="00E50EB7">
      <w:pPr>
        <w:autoSpaceDE w:val="0"/>
        <w:autoSpaceDN w:val="0"/>
        <w:adjustRightInd w:val="0"/>
        <w:spacing w:before="120" w:after="120" w:line="276" w:lineRule="auto"/>
        <w:ind w:left="360"/>
        <w:jc w:val="both"/>
        <w:rPr>
          <w:rFonts w:cs="Arial"/>
          <w:szCs w:val="24"/>
        </w:rPr>
      </w:pPr>
      <w:r w:rsidRPr="008D01F0">
        <w:rPr>
          <w:rFonts w:cs="Arial"/>
          <w:szCs w:val="24"/>
        </w:rPr>
        <w:t xml:space="preserve">Punkty dostępu należy zasilić z przełącznika PoE przemysłowego. </w:t>
      </w:r>
    </w:p>
    <w:p w14:paraId="002CCA5F" w14:textId="515C6099" w:rsidR="00871BE4" w:rsidRDefault="00D6415E" w:rsidP="00E50EB7">
      <w:pPr>
        <w:autoSpaceDE w:val="0"/>
        <w:autoSpaceDN w:val="0"/>
        <w:adjustRightInd w:val="0"/>
        <w:spacing w:before="120" w:after="120" w:line="276" w:lineRule="auto"/>
        <w:ind w:left="360"/>
        <w:jc w:val="both"/>
        <w:rPr>
          <w:rFonts w:cs="Arial"/>
          <w:noProof/>
          <w:color w:val="000000"/>
        </w:rPr>
      </w:pPr>
      <w:r w:rsidRPr="008D01F0">
        <w:rPr>
          <w:rFonts w:cs="Arial"/>
          <w:szCs w:val="24"/>
        </w:rPr>
        <w:t>Miejsce umiejscowienia punktu dystrybucyjnego na Wieży Widokowej należy uzgodnić z Zamawiającym.</w:t>
      </w:r>
      <w:r w:rsidR="008D01F0" w:rsidRPr="008D01F0">
        <w:rPr>
          <w:rFonts w:cs="Arial"/>
          <w:noProof/>
          <w:color w:val="000000"/>
        </w:rPr>
        <w:t xml:space="preserve"> </w:t>
      </w:r>
    </w:p>
    <w:p w14:paraId="2F61E831" w14:textId="593FD074" w:rsidR="00D6415E" w:rsidRPr="008D01F0" w:rsidRDefault="008D01F0" w:rsidP="00E50EB7">
      <w:pPr>
        <w:autoSpaceDE w:val="0"/>
        <w:autoSpaceDN w:val="0"/>
        <w:adjustRightInd w:val="0"/>
        <w:spacing w:before="120" w:after="120" w:line="276" w:lineRule="auto"/>
        <w:ind w:left="360"/>
        <w:jc w:val="both"/>
        <w:rPr>
          <w:rFonts w:cs="Arial"/>
          <w:szCs w:val="24"/>
        </w:rPr>
      </w:pPr>
      <w:r>
        <w:rPr>
          <w:rFonts w:cs="Arial"/>
          <w:noProof/>
          <w:color w:val="000000"/>
        </w:rPr>
        <w:lastRenderedPageBreak/>
        <w:drawing>
          <wp:inline distT="0" distB="0" distL="0" distR="0" wp14:anchorId="697EF4A6" wp14:editId="13A8310B">
            <wp:extent cx="5585591" cy="5295900"/>
            <wp:effectExtent l="0" t="0" r="0" b="0"/>
            <wp:docPr id="1449423919"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585591" cy="5295900"/>
                    </a:xfrm>
                    <a:prstGeom prst="rect">
                      <a:avLst/>
                    </a:prstGeom>
                    <a:noFill/>
                    <a:ln>
                      <a:noFill/>
                    </a:ln>
                  </pic:spPr>
                </pic:pic>
              </a:graphicData>
            </a:graphic>
          </wp:inline>
        </w:drawing>
      </w:r>
    </w:p>
    <w:p w14:paraId="524F122F" w14:textId="3ECAF95B" w:rsidR="00E50EB7" w:rsidRPr="00E50EB7" w:rsidRDefault="00E50EB7" w:rsidP="00E50EB7">
      <w:pPr>
        <w:pStyle w:val="Akapitzlist"/>
        <w:spacing w:before="120" w:after="120" w:line="276" w:lineRule="auto"/>
        <w:ind w:left="360"/>
        <w:contextualSpacing w:val="0"/>
        <w:jc w:val="both"/>
        <w:rPr>
          <w:rFonts w:cs="Arial"/>
        </w:rPr>
      </w:pPr>
      <w:r w:rsidRPr="00E50EB7">
        <w:rPr>
          <w:rFonts w:cs="Arial"/>
          <w:i/>
          <w:iCs/>
          <w:sz w:val="18"/>
          <w:szCs w:val="18"/>
        </w:rPr>
        <w:t xml:space="preserve">Mapa </w:t>
      </w:r>
      <w:r w:rsidR="004F0A69" w:rsidRPr="00E50EB7">
        <w:rPr>
          <w:rFonts w:cs="Arial"/>
          <w:i/>
          <w:iCs/>
          <w:sz w:val="18"/>
          <w:szCs w:val="18"/>
        </w:rPr>
        <w:t>lokalizacji</w:t>
      </w:r>
      <w:r>
        <w:rPr>
          <w:rFonts w:cs="Arial"/>
          <w:i/>
          <w:iCs/>
          <w:sz w:val="18"/>
          <w:szCs w:val="18"/>
        </w:rPr>
        <w:t xml:space="preserve"> nowych AP</w:t>
      </w:r>
      <w:r w:rsidRPr="00E50EB7">
        <w:rPr>
          <w:rFonts w:cs="Arial"/>
          <w:i/>
          <w:iCs/>
          <w:sz w:val="18"/>
          <w:szCs w:val="18"/>
        </w:rPr>
        <w:t xml:space="preserve"> sieci szerokopasmowej</w:t>
      </w:r>
    </w:p>
    <w:p w14:paraId="18E98990" w14:textId="77777777" w:rsidR="00E50EB7" w:rsidRDefault="00E50EB7" w:rsidP="00E50EB7">
      <w:pPr>
        <w:autoSpaceDE w:val="0"/>
        <w:autoSpaceDN w:val="0"/>
        <w:adjustRightInd w:val="0"/>
        <w:spacing w:before="120" w:after="120" w:line="276" w:lineRule="auto"/>
        <w:ind w:left="360"/>
        <w:jc w:val="both"/>
        <w:rPr>
          <w:rFonts w:cs="Arial"/>
          <w:color w:val="000000"/>
        </w:rPr>
      </w:pPr>
    </w:p>
    <w:p w14:paraId="22EAC17F" w14:textId="6D455C0E" w:rsidR="008D01F0" w:rsidRDefault="00BA59F2" w:rsidP="00E50EB7">
      <w:pPr>
        <w:autoSpaceDE w:val="0"/>
        <w:autoSpaceDN w:val="0"/>
        <w:adjustRightInd w:val="0"/>
        <w:spacing w:before="120" w:after="120" w:line="276" w:lineRule="auto"/>
        <w:ind w:left="360"/>
        <w:jc w:val="both"/>
        <w:rPr>
          <w:rFonts w:cs="Arial"/>
          <w:i/>
          <w:iCs/>
          <w:color w:val="000000"/>
        </w:rPr>
      </w:pPr>
      <w:r w:rsidRPr="008D01F0">
        <w:rPr>
          <w:rFonts w:cs="Arial"/>
          <w:color w:val="000000"/>
        </w:rPr>
        <w:t xml:space="preserve">Ustawienia </w:t>
      </w:r>
      <w:r w:rsidR="008D01F0" w:rsidRPr="008D01F0">
        <w:rPr>
          <w:rFonts w:cs="Arial"/>
          <w:color w:val="000000"/>
        </w:rPr>
        <w:t>AP</w:t>
      </w:r>
      <w:r w:rsidRPr="008D01F0">
        <w:rPr>
          <w:rFonts w:cs="Arial"/>
          <w:color w:val="000000"/>
        </w:rPr>
        <w:t xml:space="preserve"> zewnętrznych należy odpowiednio tak ustawić, aby pokryły sygnałem </w:t>
      </w:r>
      <w:r w:rsidR="008D01F0">
        <w:rPr>
          <w:rFonts w:cs="Arial"/>
          <w:color w:val="000000"/>
        </w:rPr>
        <w:t xml:space="preserve">Punkty Kamerowe o których </w:t>
      </w:r>
      <w:r w:rsidR="008D01F0" w:rsidRPr="00871BE4">
        <w:rPr>
          <w:rFonts w:cs="Arial"/>
          <w:color w:val="000000"/>
        </w:rPr>
        <w:t xml:space="preserve">mowa w </w:t>
      </w:r>
      <w:r w:rsidR="00871BE4" w:rsidRPr="00871BE4">
        <w:rPr>
          <w:rFonts w:cs="Arial"/>
          <w:color w:val="000000"/>
        </w:rPr>
        <w:t>pkt 6.1.1.</w:t>
      </w:r>
      <w:r w:rsidR="008D01F0" w:rsidRPr="008D01F0">
        <w:rPr>
          <w:rFonts w:cs="Arial"/>
          <w:i/>
          <w:iCs/>
          <w:color w:val="000000"/>
        </w:rPr>
        <w:t xml:space="preserve"> </w:t>
      </w:r>
    </w:p>
    <w:p w14:paraId="09AF1701" w14:textId="50FA06FC" w:rsidR="008D01F0" w:rsidRPr="00D6415E" w:rsidRDefault="008D01F0" w:rsidP="00E50EB7">
      <w:pPr>
        <w:autoSpaceDE w:val="0"/>
        <w:autoSpaceDN w:val="0"/>
        <w:adjustRightInd w:val="0"/>
        <w:spacing w:before="120" w:after="120" w:line="276" w:lineRule="auto"/>
        <w:ind w:left="360"/>
        <w:jc w:val="both"/>
        <w:rPr>
          <w:rFonts w:cs="Arial"/>
          <w:i/>
          <w:iCs/>
          <w:color w:val="000000"/>
        </w:rPr>
      </w:pPr>
      <w:r w:rsidRPr="00D6415E">
        <w:rPr>
          <w:rFonts w:cs="Arial"/>
          <w:i/>
          <w:iCs/>
          <w:color w:val="000000"/>
        </w:rPr>
        <w:t>Wizualizacja rozmieszczenia nowoprojektowanych AP zewnętrznych:</w:t>
      </w:r>
    </w:p>
    <w:p w14:paraId="6393065D" w14:textId="1D123CDC" w:rsidR="00BA59F2" w:rsidRDefault="00BA59F2" w:rsidP="00E50EB7">
      <w:pPr>
        <w:autoSpaceDE w:val="0"/>
        <w:autoSpaceDN w:val="0"/>
        <w:adjustRightInd w:val="0"/>
        <w:spacing w:before="120" w:after="120" w:line="276" w:lineRule="auto"/>
        <w:ind w:left="360"/>
        <w:jc w:val="both"/>
        <w:rPr>
          <w:rFonts w:cs="Arial"/>
          <w:color w:val="000000"/>
        </w:rPr>
      </w:pPr>
    </w:p>
    <w:p w14:paraId="1A68129A" w14:textId="1B5D2917" w:rsidR="00BA59F2" w:rsidRDefault="00CB2E08" w:rsidP="00E50EB7">
      <w:pPr>
        <w:autoSpaceDE w:val="0"/>
        <w:autoSpaceDN w:val="0"/>
        <w:adjustRightInd w:val="0"/>
        <w:spacing w:before="120" w:after="120" w:line="276" w:lineRule="auto"/>
        <w:ind w:left="360"/>
        <w:jc w:val="both"/>
        <w:rPr>
          <w:rFonts w:cs="Arial"/>
          <w:color w:val="000000"/>
        </w:rPr>
      </w:pPr>
      <w:r>
        <w:rPr>
          <w:rFonts w:cs="Arial"/>
          <w:noProof/>
          <w:color w:val="000000"/>
        </w:rPr>
        <w:lastRenderedPageBreak/>
        <w:drawing>
          <wp:inline distT="0" distB="0" distL="0" distR="0" wp14:anchorId="130930DA" wp14:editId="411D47ED">
            <wp:extent cx="5760720" cy="4181475"/>
            <wp:effectExtent l="0" t="0" r="0" b="9525"/>
            <wp:docPr id="328460769"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60720" cy="4181475"/>
                    </a:xfrm>
                    <a:prstGeom prst="rect">
                      <a:avLst/>
                    </a:prstGeom>
                    <a:noFill/>
                    <a:ln>
                      <a:noFill/>
                    </a:ln>
                  </pic:spPr>
                </pic:pic>
              </a:graphicData>
            </a:graphic>
          </wp:inline>
        </w:drawing>
      </w:r>
      <w:r w:rsidR="00BA59F2" w:rsidRPr="00BA59F2">
        <w:rPr>
          <w:rFonts w:cs="Arial"/>
          <w:color w:val="000000"/>
        </w:rPr>
        <w:t xml:space="preserve"> </w:t>
      </w:r>
    </w:p>
    <w:p w14:paraId="4738D750" w14:textId="55BA598B" w:rsidR="00E50EB7" w:rsidRPr="00E50EB7" w:rsidRDefault="00E50EB7" w:rsidP="00E50EB7">
      <w:pPr>
        <w:pStyle w:val="Akapitzlist"/>
        <w:spacing w:before="120" w:after="120" w:line="276" w:lineRule="auto"/>
        <w:ind w:left="360"/>
        <w:contextualSpacing w:val="0"/>
        <w:jc w:val="both"/>
        <w:rPr>
          <w:rFonts w:cs="Arial"/>
        </w:rPr>
      </w:pPr>
      <w:r w:rsidRPr="00E50EB7">
        <w:rPr>
          <w:rFonts w:cs="Arial"/>
          <w:i/>
          <w:iCs/>
          <w:sz w:val="18"/>
          <w:szCs w:val="18"/>
        </w:rPr>
        <w:t>Mapa lokalizacji sieci szerokopasmowe</w:t>
      </w:r>
      <w:r>
        <w:rPr>
          <w:rFonts w:cs="Arial"/>
          <w:i/>
          <w:iCs/>
          <w:sz w:val="18"/>
          <w:szCs w:val="18"/>
        </w:rPr>
        <w:t xml:space="preserve"> docelowej.</w:t>
      </w:r>
    </w:p>
    <w:p w14:paraId="3AE8C1B3" w14:textId="51578A63" w:rsidR="002E7F2D" w:rsidRPr="00B907EE" w:rsidRDefault="002E7F2D" w:rsidP="00FE74FA">
      <w:pPr>
        <w:pStyle w:val="Akapitzlist"/>
        <w:numPr>
          <w:ilvl w:val="1"/>
          <w:numId w:val="8"/>
        </w:numPr>
        <w:spacing w:before="120" w:after="120"/>
        <w:contextualSpacing w:val="0"/>
        <w:jc w:val="both"/>
      </w:pPr>
      <w:r w:rsidRPr="005A41A0">
        <w:rPr>
          <w:b/>
          <w:bCs/>
        </w:rPr>
        <w:t>Z</w:t>
      </w:r>
      <w:r w:rsidR="00B907EE" w:rsidRPr="005A41A0">
        <w:rPr>
          <w:b/>
          <w:bCs/>
        </w:rPr>
        <w:t>arządzanie infrastrukturą sieciową</w:t>
      </w:r>
    </w:p>
    <w:p w14:paraId="02C3E2A5" w14:textId="3ABD77F9" w:rsidR="00853BEC" w:rsidRPr="00602B00" w:rsidRDefault="00853BEC" w:rsidP="00602B00">
      <w:pPr>
        <w:spacing w:before="120" w:after="120" w:line="276" w:lineRule="auto"/>
        <w:jc w:val="both"/>
        <w:rPr>
          <w:rFonts w:cs="Arial"/>
        </w:rPr>
      </w:pPr>
      <w:r w:rsidRPr="00B907EE">
        <w:rPr>
          <w:rFonts w:cs="Arial"/>
        </w:rPr>
        <w:t>Wymaga</w:t>
      </w:r>
      <w:r w:rsidRPr="00405BBE">
        <w:rPr>
          <w:rFonts w:cs="Arial"/>
        </w:rPr>
        <w:t xml:space="preserve"> się, aby </w:t>
      </w:r>
      <w:r w:rsidR="00602B00">
        <w:rPr>
          <w:rFonts w:cs="Arial"/>
        </w:rPr>
        <w:t>zmodernizowana</w:t>
      </w:r>
      <w:r w:rsidRPr="00405BBE">
        <w:rPr>
          <w:rFonts w:cs="Arial"/>
        </w:rPr>
        <w:t xml:space="preserve"> sieć radiowa działała w sposób całkowicie jednorodny tzn. wszystkie zainstalowane Punkty Dostępu (ogólnie zwane AP) muszą pracować pod kontrolą Kontrolera Punktów Dostępowych z wykorzystaniem istniejącego kontrolera sieci w instancji wirtualnej wraz z platformą serwerową</w:t>
      </w:r>
      <w:r w:rsidR="00602B00">
        <w:rPr>
          <w:rFonts w:cs="Arial"/>
        </w:rPr>
        <w:t>.</w:t>
      </w:r>
    </w:p>
    <w:p w14:paraId="09BB9326" w14:textId="0DE4E900" w:rsidR="00B907EE" w:rsidRDefault="00853BEC" w:rsidP="00E50EB7">
      <w:pPr>
        <w:spacing w:before="120" w:after="120" w:line="276" w:lineRule="auto"/>
        <w:jc w:val="both"/>
        <w:rPr>
          <w:rFonts w:cs="Arial"/>
        </w:rPr>
      </w:pPr>
      <w:r w:rsidRPr="00405BBE">
        <w:rPr>
          <w:rFonts w:cs="Arial"/>
        </w:rPr>
        <w:t xml:space="preserve">Wymaga </w:t>
      </w:r>
      <w:r w:rsidR="004F0A69" w:rsidRPr="00405BBE">
        <w:rPr>
          <w:rFonts w:cs="Arial"/>
        </w:rPr>
        <w:t>się,</w:t>
      </w:r>
      <w:r w:rsidRPr="00405BBE">
        <w:rPr>
          <w:rFonts w:cs="Arial"/>
        </w:rPr>
        <w:t xml:space="preserve"> aby sieć dostępowa była siecią ukrytą.</w:t>
      </w:r>
    </w:p>
    <w:p w14:paraId="7C9867BC" w14:textId="7C08CEDD" w:rsidR="00853BEC" w:rsidRDefault="00853BEC" w:rsidP="00E50EB7">
      <w:pPr>
        <w:spacing w:before="120" w:after="120" w:line="276" w:lineRule="auto"/>
        <w:jc w:val="both"/>
        <w:rPr>
          <w:rFonts w:cs="Arial"/>
        </w:rPr>
      </w:pPr>
      <w:r w:rsidRPr="00405BBE">
        <w:rPr>
          <w:rFonts w:cs="Arial"/>
        </w:rPr>
        <w:t>Sieć WLAN na potrzeby systemu monitoringu wizyjnego musi być odpowiednio zabezpieczona, stosując bieżące praktyki bezpieczeństwa sieci bezprzewodowych (zabezpieczenia uwierzytelniające i inne).</w:t>
      </w:r>
    </w:p>
    <w:p w14:paraId="219E4FAB" w14:textId="77777777" w:rsidR="00602B00" w:rsidRPr="00405BBE" w:rsidRDefault="00602B00" w:rsidP="00602B00">
      <w:pPr>
        <w:spacing w:before="120" w:after="120" w:line="276" w:lineRule="auto"/>
        <w:jc w:val="both"/>
        <w:rPr>
          <w:rFonts w:cs="Arial"/>
        </w:rPr>
      </w:pPr>
      <w:r w:rsidRPr="00405BBE">
        <w:rPr>
          <w:rFonts w:cs="Arial"/>
        </w:rPr>
        <w:t>Należy w istniejącej infrastrukturze</w:t>
      </w:r>
      <w:r>
        <w:rPr>
          <w:rFonts w:cs="Arial"/>
        </w:rPr>
        <w:t xml:space="preserve"> skonfigurować</w:t>
      </w:r>
      <w:r w:rsidRPr="00405BBE">
        <w:rPr>
          <w:rFonts w:cs="Arial"/>
        </w:rPr>
        <w:t xml:space="preserve"> dodatkowy VLAN na potrzeby systemu monitoringu wizyjnego a w szczególności:</w:t>
      </w:r>
    </w:p>
    <w:p w14:paraId="51630FD0" w14:textId="77777777" w:rsidR="00602B00" w:rsidRPr="00405BBE" w:rsidRDefault="00602B00" w:rsidP="00602B00">
      <w:pPr>
        <w:spacing w:before="120" w:after="120" w:line="276" w:lineRule="auto"/>
        <w:jc w:val="both"/>
        <w:rPr>
          <w:rFonts w:cs="Arial"/>
        </w:rPr>
      </w:pPr>
      <w:r w:rsidRPr="00405BBE">
        <w:rPr>
          <w:rFonts w:cs="Arial"/>
        </w:rPr>
        <w:t>- uzgodnienie adresacji dla urządzeń końcowych,</w:t>
      </w:r>
    </w:p>
    <w:p w14:paraId="60627D58" w14:textId="77777777" w:rsidR="00602B00" w:rsidRPr="00405BBE" w:rsidRDefault="00602B00" w:rsidP="00602B00">
      <w:pPr>
        <w:spacing w:before="120" w:after="120" w:line="276" w:lineRule="auto"/>
        <w:jc w:val="both"/>
        <w:rPr>
          <w:rFonts w:cs="Arial"/>
        </w:rPr>
      </w:pPr>
      <w:r w:rsidRPr="00405BBE">
        <w:rPr>
          <w:rFonts w:cs="Arial"/>
        </w:rPr>
        <w:t>- konfiguracja VLANów dla wszystkich urządzeniach dystrybucyjnych,</w:t>
      </w:r>
    </w:p>
    <w:p w14:paraId="3D6F908E" w14:textId="77777777" w:rsidR="00602B00" w:rsidRPr="00DA4085" w:rsidRDefault="00602B00" w:rsidP="00602B00">
      <w:pPr>
        <w:spacing w:before="120" w:after="120" w:line="276" w:lineRule="auto"/>
        <w:jc w:val="both"/>
      </w:pPr>
      <w:r w:rsidRPr="00405BBE">
        <w:rPr>
          <w:rFonts w:cs="Arial"/>
        </w:rPr>
        <w:t>- konfiguracja VLANów w sieci szkieletowej.</w:t>
      </w:r>
    </w:p>
    <w:p w14:paraId="1CDCD632" w14:textId="732B5447" w:rsidR="00B907EE" w:rsidRPr="00B907EE" w:rsidRDefault="00B907EE" w:rsidP="00E50EB7">
      <w:pPr>
        <w:spacing w:before="120" w:after="120" w:line="276" w:lineRule="auto"/>
        <w:jc w:val="both"/>
        <w:rPr>
          <w:rFonts w:cs="Arial"/>
        </w:rPr>
      </w:pPr>
      <w:r w:rsidRPr="00B907EE">
        <w:rPr>
          <w:rFonts w:cs="Arial"/>
        </w:rPr>
        <w:t xml:space="preserve">Rekomendowane jest, aby na Zaporze Ogniowej, uruchomiona została Polityka Bezpieczeństwa służąca do monitoringu i ochrony przed Intruzami dla wykorzystywanego Systemu </w:t>
      </w:r>
      <w:r w:rsidR="004F0A69" w:rsidRPr="00B907EE">
        <w:rPr>
          <w:rFonts w:cs="Arial"/>
        </w:rPr>
        <w:t>Wi-Fi</w:t>
      </w:r>
      <w:r w:rsidRPr="00B907EE">
        <w:rPr>
          <w:rFonts w:cs="Arial"/>
        </w:rPr>
        <w:t xml:space="preserve"> oraz Systemu Monitoringu Wizyjnego.</w:t>
      </w:r>
    </w:p>
    <w:p w14:paraId="65C35EBE" w14:textId="70D92B44" w:rsidR="00B907EE" w:rsidRPr="00405BBE" w:rsidRDefault="00B907EE" w:rsidP="00E50EB7">
      <w:pPr>
        <w:spacing w:before="120" w:after="120" w:line="276" w:lineRule="auto"/>
        <w:jc w:val="both"/>
        <w:rPr>
          <w:rFonts w:cs="Arial"/>
        </w:rPr>
      </w:pPr>
      <w:r>
        <w:rPr>
          <w:rFonts w:cs="Arial"/>
        </w:rPr>
        <w:lastRenderedPageBreak/>
        <w:t>Logi powinny być regularnie przeglądane</w:t>
      </w:r>
      <w:r w:rsidRPr="00B907EE">
        <w:rPr>
          <w:rFonts w:cs="Arial"/>
        </w:rPr>
        <w:t xml:space="preserve"> pod kątem wykrywania i analizy zdarzeń. Zdarzenie, które doprowadziło lub mogło doprowadzić do naruszenia czy utraty poufności danych, integralności systemów i ciągłości procesów biznesowych,</w:t>
      </w:r>
      <w:r>
        <w:rPr>
          <w:rFonts w:cs="Arial"/>
        </w:rPr>
        <w:t xml:space="preserve"> powinno być </w:t>
      </w:r>
      <w:r w:rsidRPr="00B907EE">
        <w:rPr>
          <w:rFonts w:cs="Arial"/>
        </w:rPr>
        <w:t>klasyfikowane jako Incydent</w:t>
      </w:r>
    </w:p>
    <w:p w14:paraId="56E6C493" w14:textId="1BABA611" w:rsidR="00DA4085" w:rsidRPr="00B70638" w:rsidRDefault="00B70638" w:rsidP="00FE74FA">
      <w:pPr>
        <w:pStyle w:val="Akapitzlist"/>
        <w:numPr>
          <w:ilvl w:val="1"/>
          <w:numId w:val="8"/>
        </w:numPr>
        <w:spacing w:before="120" w:after="120"/>
        <w:jc w:val="both"/>
        <w:rPr>
          <w:b/>
          <w:bCs/>
        </w:rPr>
      </w:pPr>
      <w:r w:rsidRPr="00B70638">
        <w:rPr>
          <w:rFonts w:cs="Arial"/>
          <w:b/>
          <w:bCs/>
        </w:rPr>
        <w:t>P</w:t>
      </w:r>
      <w:r w:rsidR="00DA4085" w:rsidRPr="00B70638">
        <w:rPr>
          <w:rFonts w:cs="Arial"/>
          <w:b/>
          <w:bCs/>
        </w:rPr>
        <w:t xml:space="preserve">OZOSTAŁE WYMAGANIA DLA SIECI </w:t>
      </w:r>
      <w:r w:rsidR="00DA4085" w:rsidRPr="00B70638">
        <w:rPr>
          <w:b/>
          <w:bCs/>
        </w:rPr>
        <w:t>DLA INFRASTRUKTURY SIECIOWEJ</w:t>
      </w:r>
    </w:p>
    <w:p w14:paraId="77C0589D" w14:textId="0F749D3C" w:rsidR="00B907EE" w:rsidRPr="00871BE4" w:rsidRDefault="00602B00" w:rsidP="00E50EB7">
      <w:pPr>
        <w:spacing w:before="120" w:after="120"/>
        <w:jc w:val="both"/>
      </w:pPr>
      <w:r>
        <w:t xml:space="preserve">Wymagane jest zachowanie w </w:t>
      </w:r>
      <w:r w:rsidR="00B907EE" w:rsidRPr="00871BE4">
        <w:t>miarę możliwości jednolity sprzęt</w:t>
      </w:r>
      <w:r w:rsidR="00871BE4" w:rsidRPr="00871BE4">
        <w:t xml:space="preserve"> (producent)</w:t>
      </w:r>
      <w:r>
        <w:t xml:space="preserve"> do modernizacji sieci szkieletowej.</w:t>
      </w:r>
      <w:r w:rsidR="00B907EE" w:rsidRPr="00871BE4">
        <w:t xml:space="preserve"> </w:t>
      </w:r>
    </w:p>
    <w:p w14:paraId="216F8F87" w14:textId="7F823C58" w:rsidR="00DA4085" w:rsidRPr="00871BE4" w:rsidRDefault="00602B00" w:rsidP="00E50EB7">
      <w:pPr>
        <w:spacing w:before="120" w:after="120"/>
        <w:jc w:val="both"/>
      </w:pPr>
      <w:r>
        <w:t xml:space="preserve">Wymagany </w:t>
      </w:r>
      <w:r w:rsidR="00DA4085" w:rsidRPr="00871BE4">
        <w:t>okres wsparcia producenta</w:t>
      </w:r>
      <w:r>
        <w:t xml:space="preserve"> sprzętu min</w:t>
      </w:r>
      <w:r w:rsidR="00871BE4" w:rsidRPr="00871BE4">
        <w:t xml:space="preserve"> 5 lat</w:t>
      </w:r>
    </w:p>
    <w:p w14:paraId="2C3B8773" w14:textId="0CCAA96C" w:rsidR="00DA4085" w:rsidRPr="00DA4085" w:rsidRDefault="00DA4085" w:rsidP="00E50EB7">
      <w:pPr>
        <w:spacing w:before="120" w:after="120"/>
        <w:jc w:val="both"/>
      </w:pPr>
      <w:r w:rsidRPr="00871BE4">
        <w:t>Gwarancja</w:t>
      </w:r>
      <w:r w:rsidR="00871BE4" w:rsidRPr="00871BE4">
        <w:t xml:space="preserve"> producenta</w:t>
      </w:r>
      <w:r w:rsidRPr="00871BE4">
        <w:t xml:space="preserve"> </w:t>
      </w:r>
      <w:r w:rsidR="00602B00">
        <w:t>min 5</w:t>
      </w:r>
      <w:r w:rsidRPr="00871BE4">
        <w:t xml:space="preserve"> lata</w:t>
      </w:r>
      <w:r w:rsidR="00602B00">
        <w:t>.</w:t>
      </w:r>
      <w:r>
        <w:t xml:space="preserve"> </w:t>
      </w:r>
    </w:p>
    <w:p w14:paraId="5AEFBC38" w14:textId="47B43F3E" w:rsidR="0013144E" w:rsidRPr="00405BBE" w:rsidRDefault="0013144E" w:rsidP="00FE74FA">
      <w:pPr>
        <w:pStyle w:val="Akapitzlist"/>
        <w:numPr>
          <w:ilvl w:val="0"/>
          <w:numId w:val="7"/>
        </w:numPr>
        <w:spacing w:before="120" w:after="120"/>
        <w:contextualSpacing w:val="0"/>
        <w:jc w:val="both"/>
        <w:rPr>
          <w:b/>
          <w:bCs/>
        </w:rPr>
      </w:pPr>
      <w:bookmarkStart w:id="0" w:name="_Hlk174258497"/>
      <w:r w:rsidRPr="00405BBE">
        <w:rPr>
          <w:b/>
          <w:bCs/>
        </w:rPr>
        <w:t>PROJEKTOWANA</w:t>
      </w:r>
      <w:r w:rsidR="00DA4085" w:rsidRPr="00405BBE">
        <w:rPr>
          <w:b/>
          <w:bCs/>
        </w:rPr>
        <w:t xml:space="preserve"> INFRASTRUKTURY CCTV</w:t>
      </w:r>
    </w:p>
    <w:p w14:paraId="49F63755" w14:textId="77FC1B9F" w:rsidR="008E5743" w:rsidRDefault="00C61098" w:rsidP="00E50EB7">
      <w:pPr>
        <w:spacing w:before="120" w:after="120"/>
        <w:jc w:val="both"/>
        <w:rPr>
          <w:b/>
          <w:bCs/>
        </w:rPr>
      </w:pPr>
      <w:r>
        <w:rPr>
          <w:b/>
          <w:bCs/>
        </w:rPr>
        <w:t>Podstawowe z</w:t>
      </w:r>
      <w:r w:rsidR="00BA5326">
        <w:rPr>
          <w:b/>
          <w:bCs/>
        </w:rPr>
        <w:t>ałożenia</w:t>
      </w:r>
    </w:p>
    <w:bookmarkEnd w:id="0"/>
    <w:p w14:paraId="2AF9F631" w14:textId="5D56A2D9" w:rsidR="00DA4085" w:rsidRPr="0092375D" w:rsidRDefault="00E81268" w:rsidP="00E50EB7">
      <w:pPr>
        <w:pStyle w:val="paragraph"/>
        <w:spacing w:before="120" w:beforeAutospacing="0" w:after="120" w:afterAutospacing="0"/>
        <w:jc w:val="both"/>
        <w:textAlignment w:val="baseline"/>
        <w:rPr>
          <w:rStyle w:val="normaltextrun"/>
          <w:rFonts w:ascii="Arial" w:eastAsia="Calibri" w:hAnsi="Arial" w:cs="Arial"/>
          <w:lang w:val="pl-PL"/>
        </w:rPr>
      </w:pPr>
      <w:r w:rsidRPr="0092375D">
        <w:rPr>
          <w:rStyle w:val="normaltextrun"/>
          <w:rFonts w:ascii="Arial" w:hAnsi="Arial" w:cs="Arial"/>
          <w:lang w:val="pl-PL"/>
        </w:rPr>
        <w:t>Projektowan</w:t>
      </w:r>
      <w:r w:rsidR="00DA4085" w:rsidRPr="0092375D">
        <w:rPr>
          <w:rStyle w:val="normaltextrun"/>
          <w:rFonts w:ascii="Arial" w:hAnsi="Arial" w:cs="Arial"/>
          <w:lang w:val="pl-PL"/>
        </w:rPr>
        <w:t>a infrastruktura CCTV jest</w:t>
      </w:r>
      <w:r w:rsidRPr="0092375D">
        <w:rPr>
          <w:rStyle w:val="normaltextrun"/>
          <w:rFonts w:ascii="Arial" w:hAnsi="Arial" w:cs="Arial"/>
          <w:lang w:val="pl-PL"/>
        </w:rPr>
        <w:t xml:space="preserve"> przeznaczone do ochrony i monitorowania terenów miejskich, takich jak ulice, skrzyżowania, parki </w:t>
      </w:r>
      <w:r w:rsidR="00BA5326">
        <w:rPr>
          <w:rStyle w:val="normaltextrun"/>
          <w:rFonts w:ascii="Arial" w:hAnsi="Arial" w:cs="Arial"/>
          <w:lang w:val="pl-PL"/>
        </w:rPr>
        <w:t>itp. miasta Ciechanowiec</w:t>
      </w:r>
      <w:r w:rsidRPr="0092375D">
        <w:rPr>
          <w:rStyle w:val="normaltextrun"/>
          <w:rFonts w:ascii="Arial" w:hAnsi="Arial" w:cs="Arial"/>
          <w:lang w:val="pl-PL"/>
        </w:rPr>
        <w:t>.</w:t>
      </w:r>
    </w:p>
    <w:p w14:paraId="6EEC8CBF" w14:textId="55D25160" w:rsidR="00BA5326" w:rsidRDefault="0092375D" w:rsidP="00E50EB7">
      <w:pPr>
        <w:pStyle w:val="paragraph"/>
        <w:spacing w:before="120" w:beforeAutospacing="0" w:after="120" w:afterAutospacing="0"/>
        <w:jc w:val="both"/>
        <w:textAlignment w:val="baseline"/>
        <w:rPr>
          <w:rFonts w:ascii="Arial" w:hAnsi="Arial" w:cs="Arial"/>
          <w:lang w:val="pl-PL"/>
        </w:rPr>
      </w:pPr>
      <w:r>
        <w:rPr>
          <w:rStyle w:val="normaltextrun"/>
          <w:rFonts w:ascii="Arial" w:hAnsi="Arial" w:cs="Arial"/>
          <w:lang w:val="pl-PL"/>
        </w:rPr>
        <w:t xml:space="preserve">Powinna </w:t>
      </w:r>
      <w:r w:rsidR="00BA5326">
        <w:rPr>
          <w:rStyle w:val="normaltextrun"/>
          <w:rFonts w:ascii="Arial" w:hAnsi="Arial" w:cs="Arial"/>
          <w:lang w:val="pl-PL"/>
        </w:rPr>
        <w:t xml:space="preserve">zapewnić monitoring </w:t>
      </w:r>
      <w:r>
        <w:rPr>
          <w:rStyle w:val="normaltextrun"/>
          <w:rFonts w:ascii="Arial" w:hAnsi="Arial" w:cs="Arial"/>
          <w:lang w:val="pl-PL"/>
        </w:rPr>
        <w:t>wyznaczon</w:t>
      </w:r>
      <w:r w:rsidR="00BA5326">
        <w:rPr>
          <w:rStyle w:val="normaltextrun"/>
          <w:rFonts w:ascii="Arial" w:hAnsi="Arial" w:cs="Arial"/>
          <w:lang w:val="pl-PL"/>
        </w:rPr>
        <w:t>ych</w:t>
      </w:r>
      <w:r>
        <w:rPr>
          <w:rStyle w:val="normaltextrun"/>
          <w:rFonts w:ascii="Arial" w:hAnsi="Arial" w:cs="Arial"/>
          <w:lang w:val="pl-PL"/>
        </w:rPr>
        <w:t xml:space="preserve"> obszar</w:t>
      </w:r>
      <w:r w:rsidR="00BA5326">
        <w:rPr>
          <w:rStyle w:val="normaltextrun"/>
          <w:rFonts w:ascii="Arial" w:hAnsi="Arial" w:cs="Arial"/>
          <w:lang w:val="pl-PL"/>
        </w:rPr>
        <w:t>ów</w:t>
      </w:r>
      <w:r>
        <w:rPr>
          <w:rStyle w:val="normaltextrun"/>
          <w:rFonts w:ascii="Arial" w:hAnsi="Arial" w:cs="Arial"/>
          <w:lang w:val="pl-PL"/>
        </w:rPr>
        <w:t xml:space="preserve"> </w:t>
      </w:r>
      <w:r w:rsidR="000B5154">
        <w:rPr>
          <w:rStyle w:val="normaltextrun"/>
          <w:rFonts w:ascii="Arial" w:hAnsi="Arial" w:cs="Arial"/>
          <w:lang w:val="pl-PL"/>
        </w:rPr>
        <w:t>(</w:t>
      </w:r>
      <w:r>
        <w:rPr>
          <w:rStyle w:val="normaltextrun"/>
          <w:rFonts w:ascii="Arial" w:hAnsi="Arial" w:cs="Arial"/>
          <w:lang w:val="pl-PL"/>
        </w:rPr>
        <w:t xml:space="preserve">załącznik) dozoru DORI </w:t>
      </w:r>
      <w:r w:rsidRPr="0092375D">
        <w:rPr>
          <w:rFonts w:ascii="Arial" w:hAnsi="Arial" w:cs="Arial"/>
          <w:lang w:val="pl-PL"/>
        </w:rPr>
        <w:t xml:space="preserve">(wykrywanie/obserwacja/ rozpoznawanie/identyfikacja), </w:t>
      </w:r>
      <w:r>
        <w:rPr>
          <w:rFonts w:ascii="Arial" w:hAnsi="Arial" w:cs="Arial"/>
          <w:lang w:val="pl-PL"/>
        </w:rPr>
        <w:t>zgodnie z normą</w:t>
      </w:r>
      <w:r w:rsidRPr="0092375D">
        <w:rPr>
          <w:rFonts w:ascii="Arial" w:hAnsi="Arial" w:cs="Arial"/>
          <w:lang w:val="pl-PL"/>
        </w:rPr>
        <w:t xml:space="preserve"> EN-62676-4</w:t>
      </w:r>
      <w:r w:rsidR="00602B00">
        <w:rPr>
          <w:rFonts w:ascii="Arial" w:hAnsi="Arial" w:cs="Arial"/>
          <w:lang w:val="pl-PL"/>
        </w:rPr>
        <w:t>.</w:t>
      </w:r>
    </w:p>
    <w:p w14:paraId="232F8217" w14:textId="0A4C3BAA" w:rsidR="005A41A0" w:rsidRPr="0092375D" w:rsidRDefault="005A41A0" w:rsidP="00E50EB7">
      <w:pPr>
        <w:pStyle w:val="paragraph"/>
        <w:spacing w:before="120" w:beforeAutospacing="0" w:after="120" w:afterAutospacing="0"/>
        <w:jc w:val="both"/>
        <w:textAlignment w:val="baseline"/>
        <w:rPr>
          <w:rStyle w:val="normaltextrun"/>
          <w:rFonts w:ascii="Arial" w:eastAsia="Calibri" w:hAnsi="Arial" w:cs="Arial"/>
          <w:lang w:val="pl-PL"/>
        </w:rPr>
      </w:pPr>
      <w:r>
        <w:rPr>
          <w:rStyle w:val="eop"/>
          <w:rFonts w:ascii="Arial" w:eastAsia="Calibri" w:hAnsi="Arial" w:cs="Arial"/>
          <w:lang w:val="pl-PL"/>
        </w:rPr>
        <w:t xml:space="preserve">Umożliwiać maskowanie stref i obszarów wyłączonych z </w:t>
      </w:r>
      <w:r w:rsidR="004F0A69">
        <w:rPr>
          <w:rStyle w:val="eop"/>
          <w:rFonts w:ascii="Arial" w:eastAsia="Calibri" w:hAnsi="Arial" w:cs="Arial"/>
          <w:lang w:val="pl-PL"/>
        </w:rPr>
        <w:t>monitorowania</w:t>
      </w:r>
      <w:r>
        <w:rPr>
          <w:rStyle w:val="eop"/>
          <w:rFonts w:ascii="Arial" w:eastAsia="Calibri" w:hAnsi="Arial" w:cs="Arial"/>
          <w:lang w:val="pl-PL"/>
        </w:rPr>
        <w:t xml:space="preserve"> miejsc publicznych.</w:t>
      </w:r>
    </w:p>
    <w:p w14:paraId="7C00C6CC" w14:textId="77777777" w:rsidR="001B1636" w:rsidRDefault="00B907EE" w:rsidP="00E50EB7">
      <w:pPr>
        <w:pStyle w:val="paragraph"/>
        <w:spacing w:before="120" w:beforeAutospacing="0" w:after="120" w:afterAutospacing="0"/>
        <w:jc w:val="both"/>
        <w:textAlignment w:val="baseline"/>
        <w:rPr>
          <w:rStyle w:val="normaltextrun"/>
          <w:rFonts w:ascii="Arial" w:hAnsi="Arial" w:cs="Arial"/>
          <w:lang w:val="pl-PL"/>
        </w:rPr>
      </w:pPr>
      <w:r>
        <w:rPr>
          <w:rStyle w:val="normaltextrun"/>
          <w:rFonts w:ascii="Arial" w:hAnsi="Arial" w:cs="Arial"/>
          <w:lang w:val="pl-PL"/>
        </w:rPr>
        <w:t>Zap</w:t>
      </w:r>
      <w:r w:rsidR="005A41A0">
        <w:rPr>
          <w:rStyle w:val="normaltextrun"/>
          <w:rFonts w:ascii="Arial" w:hAnsi="Arial" w:cs="Arial"/>
          <w:lang w:val="pl-PL"/>
        </w:rPr>
        <w:t>e</w:t>
      </w:r>
      <w:r>
        <w:rPr>
          <w:rStyle w:val="normaltextrun"/>
          <w:rFonts w:ascii="Arial" w:hAnsi="Arial" w:cs="Arial"/>
          <w:lang w:val="pl-PL"/>
        </w:rPr>
        <w:t>wnić</w:t>
      </w:r>
      <w:r w:rsidR="001B1636">
        <w:rPr>
          <w:rStyle w:val="normaltextrun"/>
          <w:rFonts w:ascii="Arial" w:hAnsi="Arial" w:cs="Arial"/>
          <w:lang w:val="pl-PL"/>
        </w:rPr>
        <w:t>:</w:t>
      </w:r>
    </w:p>
    <w:p w14:paraId="5DBA6821" w14:textId="5A32B189" w:rsidR="0092375D" w:rsidRPr="00C61098" w:rsidRDefault="00BA5326" w:rsidP="001B1636">
      <w:pPr>
        <w:pStyle w:val="paragraph"/>
        <w:numPr>
          <w:ilvl w:val="0"/>
          <w:numId w:val="32"/>
        </w:numPr>
        <w:spacing w:before="120" w:beforeAutospacing="0" w:after="120" w:afterAutospacing="0"/>
        <w:jc w:val="both"/>
        <w:textAlignment w:val="baseline"/>
        <w:rPr>
          <w:rStyle w:val="normaltextrun"/>
          <w:rFonts w:ascii="Arial" w:eastAsia="Calibri" w:hAnsi="Arial" w:cs="Arial"/>
          <w:lang w:val="pl-PL"/>
        </w:rPr>
      </w:pPr>
      <w:r>
        <w:rPr>
          <w:rStyle w:val="normaltextrun"/>
          <w:rFonts w:ascii="Arial" w:hAnsi="Arial" w:cs="Arial"/>
          <w:lang w:val="pl-PL"/>
        </w:rPr>
        <w:t xml:space="preserve">narzędzia </w:t>
      </w:r>
      <w:r w:rsidR="00E81268" w:rsidRPr="0092375D">
        <w:rPr>
          <w:rStyle w:val="normaltextrun"/>
          <w:rFonts w:ascii="Arial" w:hAnsi="Arial" w:cs="Arial"/>
          <w:lang w:val="pl-PL"/>
        </w:rPr>
        <w:t xml:space="preserve">analizy obrazu </w:t>
      </w:r>
      <w:r w:rsidR="005A41A0">
        <w:rPr>
          <w:rStyle w:val="normaltextrun"/>
          <w:rFonts w:ascii="Arial" w:hAnsi="Arial" w:cs="Arial"/>
          <w:lang w:val="pl-PL"/>
        </w:rPr>
        <w:t>i funkcje</w:t>
      </w:r>
      <w:r w:rsidR="00E81268" w:rsidRPr="0092375D">
        <w:rPr>
          <w:rStyle w:val="normaltextrun"/>
          <w:rFonts w:ascii="Arial" w:hAnsi="Arial" w:cs="Arial"/>
          <w:lang w:val="pl-PL"/>
        </w:rPr>
        <w:t xml:space="preserve"> alarmowania w czasie rzeczywisty</w:t>
      </w:r>
      <w:r w:rsidR="00602B00">
        <w:rPr>
          <w:rStyle w:val="normaltextrun"/>
          <w:rFonts w:ascii="Arial" w:hAnsi="Arial" w:cs="Arial"/>
          <w:lang w:val="pl-PL"/>
        </w:rPr>
        <w:t>m</w:t>
      </w:r>
    </w:p>
    <w:p w14:paraId="51F39836" w14:textId="44D7803D" w:rsidR="00C61098" w:rsidRPr="001B1636" w:rsidRDefault="00C61098" w:rsidP="001B1636">
      <w:pPr>
        <w:pStyle w:val="paragraph"/>
        <w:numPr>
          <w:ilvl w:val="0"/>
          <w:numId w:val="32"/>
        </w:numPr>
        <w:spacing w:before="120" w:beforeAutospacing="0" w:after="120" w:afterAutospacing="0"/>
        <w:jc w:val="both"/>
        <w:textAlignment w:val="baseline"/>
        <w:rPr>
          <w:rStyle w:val="normaltextrun"/>
          <w:rFonts w:ascii="Arial" w:eastAsia="Calibri" w:hAnsi="Arial" w:cs="Arial"/>
          <w:lang w:val="pl-PL"/>
        </w:rPr>
      </w:pPr>
      <w:r>
        <w:rPr>
          <w:rStyle w:val="normaltextrun"/>
          <w:rFonts w:ascii="Arial" w:hAnsi="Arial" w:cs="Arial"/>
          <w:lang w:val="pl-PL"/>
        </w:rPr>
        <w:t>detekcję i klasyfikację monitorowanych obiektów</w:t>
      </w:r>
    </w:p>
    <w:p w14:paraId="2F927291" w14:textId="2FF37CE9" w:rsidR="001B1636" w:rsidRPr="00C61098" w:rsidRDefault="001B1636" w:rsidP="001B1636">
      <w:pPr>
        <w:pStyle w:val="paragraph"/>
        <w:numPr>
          <w:ilvl w:val="0"/>
          <w:numId w:val="32"/>
        </w:numPr>
        <w:spacing w:before="120" w:beforeAutospacing="0" w:after="120" w:afterAutospacing="0"/>
        <w:jc w:val="both"/>
        <w:textAlignment w:val="baseline"/>
        <w:rPr>
          <w:rStyle w:val="normaltextrun"/>
          <w:rFonts w:ascii="Arial" w:eastAsia="Calibri" w:hAnsi="Arial" w:cs="Arial"/>
          <w:lang w:val="pl-PL"/>
        </w:rPr>
      </w:pPr>
      <w:r>
        <w:rPr>
          <w:rStyle w:val="normaltextrun"/>
          <w:rFonts w:ascii="Arial" w:eastAsia="Calibri" w:hAnsi="Arial" w:cs="Arial"/>
          <w:lang w:val="pl-PL"/>
        </w:rPr>
        <w:t>w</w:t>
      </w:r>
      <w:r w:rsidRPr="001B1636">
        <w:rPr>
          <w:rStyle w:val="normaltextrun"/>
          <w:rFonts w:ascii="Arial" w:eastAsia="Calibri" w:hAnsi="Arial" w:cs="Arial"/>
          <w:lang w:val="pl-PL"/>
        </w:rPr>
        <w:t>irtualne pola oraz linie detekcyjne</w:t>
      </w:r>
    </w:p>
    <w:p w14:paraId="15729870" w14:textId="1A5F6F04" w:rsidR="00C61098" w:rsidRPr="0092375D" w:rsidRDefault="00C61098" w:rsidP="001B1636">
      <w:pPr>
        <w:pStyle w:val="paragraph"/>
        <w:numPr>
          <w:ilvl w:val="0"/>
          <w:numId w:val="32"/>
        </w:numPr>
        <w:spacing w:before="120" w:beforeAutospacing="0" w:after="120" w:afterAutospacing="0"/>
        <w:jc w:val="both"/>
        <w:textAlignment w:val="baseline"/>
        <w:rPr>
          <w:rStyle w:val="normaltextrun"/>
          <w:rFonts w:ascii="Arial" w:eastAsia="Calibri" w:hAnsi="Arial" w:cs="Arial"/>
          <w:lang w:val="pl-PL"/>
        </w:rPr>
      </w:pPr>
      <w:r>
        <w:rPr>
          <w:rStyle w:val="normaltextrun"/>
          <w:rFonts w:ascii="Arial" w:hAnsi="Arial" w:cs="Arial"/>
          <w:lang w:val="pl-PL"/>
        </w:rPr>
        <w:t>rejestrację i okres retencji zapisu wideo na okres 14 dni</w:t>
      </w:r>
      <w:r w:rsidR="005A41A0">
        <w:rPr>
          <w:rStyle w:val="normaltextrun"/>
          <w:rFonts w:ascii="Arial" w:hAnsi="Arial" w:cs="Arial"/>
          <w:lang w:val="pl-PL"/>
        </w:rPr>
        <w:t>.</w:t>
      </w:r>
    </w:p>
    <w:p w14:paraId="6261E3C4" w14:textId="1C98AD15" w:rsidR="0092375D" w:rsidRPr="0092375D" w:rsidRDefault="00BA5326" w:rsidP="00E50EB7">
      <w:pPr>
        <w:pStyle w:val="paragraph"/>
        <w:spacing w:before="120" w:beforeAutospacing="0" w:after="120" w:afterAutospacing="0"/>
        <w:jc w:val="both"/>
        <w:textAlignment w:val="baseline"/>
        <w:rPr>
          <w:rStyle w:val="normaltextrun"/>
          <w:rFonts w:ascii="Arial" w:eastAsia="Calibri" w:hAnsi="Arial" w:cs="Arial"/>
          <w:lang w:val="pl-PL"/>
        </w:rPr>
      </w:pPr>
      <w:r>
        <w:rPr>
          <w:rStyle w:val="normaltextrun"/>
          <w:rFonts w:ascii="Arial" w:hAnsi="Arial" w:cs="Arial"/>
          <w:lang w:val="pl-PL"/>
        </w:rPr>
        <w:t xml:space="preserve">Minimalizować </w:t>
      </w:r>
      <w:r w:rsidR="00E81268" w:rsidRPr="0092375D">
        <w:rPr>
          <w:rStyle w:val="normaltextrun"/>
          <w:rFonts w:ascii="Arial" w:hAnsi="Arial" w:cs="Arial"/>
          <w:lang w:val="pl-PL"/>
        </w:rPr>
        <w:t>ryzyko fałszywych alarmów wywoływanych przez roślinność, zwierzęta i niekorzystne warunki atmosferyczne</w:t>
      </w:r>
      <w:r w:rsidR="0092375D">
        <w:rPr>
          <w:rStyle w:val="normaltextrun"/>
          <w:rFonts w:ascii="Arial" w:hAnsi="Arial" w:cs="Arial"/>
          <w:lang w:val="pl-PL"/>
        </w:rPr>
        <w:t xml:space="preserve"> przez zastosowanie</w:t>
      </w:r>
      <w:r w:rsidR="00E81268" w:rsidRPr="0092375D">
        <w:rPr>
          <w:rStyle w:val="normaltextrun"/>
          <w:rFonts w:ascii="Arial" w:hAnsi="Arial" w:cs="Arial"/>
          <w:lang w:val="pl-PL"/>
        </w:rPr>
        <w:t>. </w:t>
      </w:r>
      <w:bookmarkStart w:id="1" w:name="_Hlk175322442"/>
      <w:r w:rsidR="0092375D" w:rsidRPr="0092375D">
        <w:rPr>
          <w:rStyle w:val="normaltextrun"/>
          <w:rFonts w:ascii="Arial" w:hAnsi="Arial" w:cs="Arial"/>
          <w:lang w:val="pl-PL"/>
        </w:rPr>
        <w:t>Wirtualne pola oraz linie detekcyjne</w:t>
      </w:r>
    </w:p>
    <w:bookmarkEnd w:id="1"/>
    <w:p w14:paraId="26A0C8C6" w14:textId="160610D7" w:rsidR="0092375D" w:rsidRPr="0092375D" w:rsidRDefault="0092375D" w:rsidP="00E50EB7">
      <w:pPr>
        <w:pStyle w:val="paragraph"/>
        <w:spacing w:before="120" w:beforeAutospacing="0" w:after="120" w:afterAutospacing="0"/>
        <w:jc w:val="both"/>
        <w:textAlignment w:val="baseline"/>
        <w:rPr>
          <w:rStyle w:val="normaltextrun"/>
          <w:rFonts w:ascii="Arial" w:eastAsia="Calibri" w:hAnsi="Arial" w:cs="Arial"/>
          <w:lang w:val="pl-PL"/>
        </w:rPr>
      </w:pPr>
      <w:r w:rsidRPr="00724CB8">
        <w:rPr>
          <w:rStyle w:val="normaltextrun"/>
          <w:rFonts w:ascii="Arial" w:hAnsi="Arial" w:cs="Arial"/>
          <w:lang w:val="pl-PL"/>
        </w:rPr>
        <w:t>S</w:t>
      </w:r>
      <w:r w:rsidR="00BA5326" w:rsidRPr="00724CB8">
        <w:rPr>
          <w:rStyle w:val="normaltextrun"/>
          <w:rFonts w:ascii="Arial" w:hAnsi="Arial" w:cs="Arial"/>
          <w:lang w:val="pl-PL"/>
        </w:rPr>
        <w:t xml:space="preserve">pełniać </w:t>
      </w:r>
      <w:r w:rsidR="00C61098" w:rsidRPr="00724CB8">
        <w:rPr>
          <w:rStyle w:val="normaltextrun"/>
          <w:rFonts w:ascii="Arial" w:hAnsi="Arial" w:cs="Arial"/>
          <w:lang w:val="pl-PL"/>
        </w:rPr>
        <w:t xml:space="preserve">wymagane </w:t>
      </w:r>
      <w:r w:rsidR="00BA5326" w:rsidRPr="00724CB8">
        <w:rPr>
          <w:rStyle w:val="normaltextrun"/>
          <w:rFonts w:ascii="Arial" w:hAnsi="Arial" w:cs="Arial"/>
          <w:lang w:val="pl-PL"/>
        </w:rPr>
        <w:t>parametry</w:t>
      </w:r>
      <w:r w:rsidR="00C61098" w:rsidRPr="00724CB8">
        <w:rPr>
          <w:rStyle w:val="normaltextrun"/>
          <w:rFonts w:ascii="Arial" w:hAnsi="Arial" w:cs="Arial"/>
          <w:lang w:val="pl-PL"/>
        </w:rPr>
        <w:t xml:space="preserve"> techniczne i </w:t>
      </w:r>
      <w:r w:rsidR="00BA5326" w:rsidRPr="00724CB8">
        <w:rPr>
          <w:rStyle w:val="normaltextrun"/>
          <w:rFonts w:ascii="Arial" w:hAnsi="Arial" w:cs="Arial"/>
          <w:lang w:val="pl-PL"/>
        </w:rPr>
        <w:t>jakościowe</w:t>
      </w:r>
      <w:r w:rsidR="00C61098" w:rsidRPr="00724CB8">
        <w:rPr>
          <w:rStyle w:val="normaltextrun"/>
          <w:rFonts w:ascii="Arial" w:hAnsi="Arial" w:cs="Arial"/>
          <w:lang w:val="pl-PL"/>
        </w:rPr>
        <w:t xml:space="preserve"> oraz zgodność z obowiązującymi normami</w:t>
      </w:r>
      <w:r w:rsidR="00BA5326">
        <w:rPr>
          <w:rStyle w:val="normaltextrun"/>
          <w:rFonts w:ascii="Arial" w:hAnsi="Arial" w:cs="Arial"/>
          <w:lang w:val="pl-PL"/>
        </w:rPr>
        <w:t xml:space="preserve"> </w:t>
      </w:r>
    </w:p>
    <w:p w14:paraId="5DDC5F03" w14:textId="353B3CF4" w:rsidR="004156DC" w:rsidRDefault="005A41A0" w:rsidP="00E50EB7">
      <w:pPr>
        <w:spacing w:before="120" w:after="120" w:line="276" w:lineRule="auto"/>
        <w:jc w:val="both"/>
      </w:pPr>
      <w:r>
        <w:t xml:space="preserve">Wymagany </w:t>
      </w:r>
      <w:r w:rsidR="001B1636">
        <w:t xml:space="preserve">jest </w:t>
      </w:r>
      <w:r>
        <w:t xml:space="preserve">model </w:t>
      </w:r>
      <w:r w:rsidR="00D1547F">
        <w:t>on-premis (lokalny)</w:t>
      </w:r>
      <w:r>
        <w:t xml:space="preserve">. Miejsce rejestracji i zarządzania serwerownia Zamawiającego </w:t>
      </w:r>
      <w:r w:rsidRPr="009A017D">
        <w:rPr>
          <w:rFonts w:eastAsia="Times New Roman" w:cs="Arial"/>
          <w:color w:val="000000"/>
          <w:szCs w:val="24"/>
          <w:lang w:eastAsia="pl-PL"/>
        </w:rPr>
        <w:t xml:space="preserve">ul. </w:t>
      </w:r>
      <w:r>
        <w:rPr>
          <w:rFonts w:eastAsia="Times New Roman" w:cs="Arial"/>
          <w:color w:val="000000"/>
          <w:szCs w:val="24"/>
          <w:lang w:eastAsia="pl-PL"/>
        </w:rPr>
        <w:t>Mickiewicza 1, Ciechanowiec</w:t>
      </w:r>
      <w:r w:rsidR="00602B00">
        <w:rPr>
          <w:rFonts w:eastAsia="Times New Roman" w:cs="Arial"/>
          <w:color w:val="000000"/>
          <w:szCs w:val="24"/>
          <w:lang w:eastAsia="pl-PL"/>
        </w:rPr>
        <w:t>.</w:t>
      </w:r>
    </w:p>
    <w:p w14:paraId="1BC560C0" w14:textId="30BAEF88" w:rsidR="00F4575C" w:rsidRPr="005A41A0" w:rsidRDefault="004156DC" w:rsidP="00FE74FA">
      <w:pPr>
        <w:pStyle w:val="Akapitzlist"/>
        <w:numPr>
          <w:ilvl w:val="1"/>
          <w:numId w:val="7"/>
        </w:numPr>
        <w:spacing w:before="120" w:after="120"/>
        <w:contextualSpacing w:val="0"/>
        <w:jc w:val="both"/>
        <w:rPr>
          <w:rStyle w:val="normaltextrun"/>
          <w:rFonts w:cs="Arial"/>
          <w:szCs w:val="24"/>
        </w:rPr>
      </w:pPr>
      <w:r w:rsidRPr="005A41A0">
        <w:rPr>
          <w:b/>
          <w:bCs/>
        </w:rPr>
        <w:t>ELEMENTY SYSTEMU CCTV</w:t>
      </w:r>
    </w:p>
    <w:p w14:paraId="6FB16851" w14:textId="22133907" w:rsidR="00CF75A2" w:rsidRPr="005A41A0" w:rsidRDefault="00CF75A2" w:rsidP="00FE74FA">
      <w:pPr>
        <w:pStyle w:val="Akapitzlist"/>
        <w:numPr>
          <w:ilvl w:val="2"/>
          <w:numId w:val="7"/>
        </w:numPr>
        <w:spacing w:before="120" w:after="120"/>
        <w:contextualSpacing w:val="0"/>
        <w:jc w:val="both"/>
        <w:rPr>
          <w:b/>
          <w:bCs/>
        </w:rPr>
      </w:pPr>
      <w:r w:rsidRPr="005A41A0">
        <w:rPr>
          <w:b/>
          <w:bCs/>
        </w:rPr>
        <w:t xml:space="preserve">Punkt kamerowy – </w:t>
      </w:r>
    </w:p>
    <w:p w14:paraId="52EF5C30" w14:textId="6CDCD617" w:rsidR="00FE0783" w:rsidRDefault="00D7652A" w:rsidP="00E50EB7">
      <w:pPr>
        <w:spacing w:before="120" w:after="120"/>
        <w:jc w:val="both"/>
      </w:pPr>
      <w:r>
        <w:t>Lokalizacja wyznaczonych punktów kamerowych</w:t>
      </w:r>
      <w:r w:rsidR="004156DC">
        <w:t xml:space="preserve"> została wskazana w niniejsze</w:t>
      </w:r>
      <w:r w:rsidR="005E74A6">
        <w:t>j</w:t>
      </w:r>
      <w:r w:rsidR="004156DC">
        <w:t xml:space="preserve"> koncepcji z uwzględnieniem </w:t>
      </w:r>
      <w:r>
        <w:t>dostę</w:t>
      </w:r>
      <w:r w:rsidR="005959BD">
        <w:t>p</w:t>
      </w:r>
      <w:r>
        <w:t>ności i</w:t>
      </w:r>
      <w:r w:rsidR="005959BD">
        <w:t>n</w:t>
      </w:r>
      <w:r>
        <w:t>frastruktury sieciowej,</w:t>
      </w:r>
      <w:r w:rsidR="004156DC">
        <w:t xml:space="preserve"> budowlanej, zidentyfikowanymi przeszkodami oraz lokalizacji obszarów monitorowanych wyznaczonych przez Zamawiającego. </w:t>
      </w:r>
    </w:p>
    <w:p w14:paraId="27FD5312" w14:textId="6CCBE500" w:rsidR="004156DC" w:rsidRDefault="004156DC" w:rsidP="00E50EB7">
      <w:pPr>
        <w:spacing w:before="120" w:after="120"/>
        <w:jc w:val="both"/>
      </w:pPr>
      <w:r>
        <w:t xml:space="preserve">Punkty kamerowe zostały zlokalizowane na </w:t>
      </w:r>
      <w:r w:rsidR="005E74A6">
        <w:t xml:space="preserve">istniejących </w:t>
      </w:r>
      <w:r>
        <w:t>obiektach typu:</w:t>
      </w:r>
    </w:p>
    <w:p w14:paraId="3614B5CC" w14:textId="05C5D598" w:rsidR="004156DC" w:rsidRDefault="004156DC" w:rsidP="00E50EB7">
      <w:pPr>
        <w:spacing w:before="120" w:after="120"/>
        <w:jc w:val="both"/>
      </w:pPr>
      <w:r>
        <w:lastRenderedPageBreak/>
        <w:t xml:space="preserve">- słup oświetlenia ulicznego zlokalizowane </w:t>
      </w:r>
      <w:r w:rsidR="005E74A6">
        <w:t>w rejonie skrzyżowań</w:t>
      </w:r>
      <w:r>
        <w:t xml:space="preserve"> (własność PGE) </w:t>
      </w:r>
    </w:p>
    <w:p w14:paraId="1DC5EA0F" w14:textId="5C77639F" w:rsidR="005E74A6" w:rsidRDefault="004156DC" w:rsidP="00E50EB7">
      <w:pPr>
        <w:spacing w:before="120" w:after="120"/>
        <w:jc w:val="both"/>
      </w:pPr>
      <w:r>
        <w:t>- słup ośw</w:t>
      </w:r>
      <w:r w:rsidR="005959BD">
        <w:t>ietlenia</w:t>
      </w:r>
      <w:r w:rsidR="005E74A6">
        <w:t xml:space="preserve"> ciągu pieszego</w:t>
      </w:r>
      <w:r>
        <w:t xml:space="preserve"> (własnoś</w:t>
      </w:r>
      <w:r w:rsidR="005A41A0">
        <w:t>ć</w:t>
      </w:r>
      <w:r>
        <w:t xml:space="preserve"> Zamawiającego</w:t>
      </w:r>
      <w:r w:rsidR="005E74A6">
        <w:t>)</w:t>
      </w:r>
    </w:p>
    <w:p w14:paraId="31A0A776" w14:textId="14A5CC03" w:rsidR="00CF75A2" w:rsidRDefault="005E74A6" w:rsidP="00E50EB7">
      <w:pPr>
        <w:spacing w:before="120" w:after="120"/>
        <w:jc w:val="both"/>
      </w:pPr>
      <w:r>
        <w:t xml:space="preserve">- </w:t>
      </w:r>
      <w:r w:rsidR="004156DC">
        <w:t xml:space="preserve">konstrukcja wieży widokowej </w:t>
      </w:r>
      <w:r>
        <w:t>(własnoś</w:t>
      </w:r>
      <w:r w:rsidR="005A41A0">
        <w:t xml:space="preserve">ć </w:t>
      </w:r>
      <w:r>
        <w:t xml:space="preserve">Zamawiającego) </w:t>
      </w:r>
    </w:p>
    <w:p w14:paraId="359888CC" w14:textId="46A793E8" w:rsidR="005A41A0" w:rsidRDefault="000B5154" w:rsidP="00E50EB7">
      <w:pPr>
        <w:spacing w:before="120" w:after="120"/>
        <w:jc w:val="both"/>
      </w:pPr>
      <w:r>
        <w:t>Montaż i zasilanie uzgodnić z właścic</w:t>
      </w:r>
      <w:r w:rsidR="00871BE4">
        <w:t>i</w:t>
      </w:r>
      <w:r>
        <w:t>elem w/w obiektu</w:t>
      </w:r>
      <w:r w:rsidR="00871BE4">
        <w:t>.</w:t>
      </w:r>
    </w:p>
    <w:p w14:paraId="101D2B78" w14:textId="023BDE53" w:rsidR="007628E0" w:rsidRDefault="005E74A6" w:rsidP="00E50EB7">
      <w:pPr>
        <w:spacing w:before="120" w:after="120"/>
        <w:jc w:val="both"/>
      </w:pPr>
      <w:r>
        <w:t xml:space="preserve">Szczegółowe planowanie </w:t>
      </w:r>
      <w:r w:rsidR="00FE0783">
        <w:t>CCTV stanowią załączniki do koncepcji</w:t>
      </w:r>
      <w:r w:rsidR="000B5154">
        <w:t xml:space="preserve"> </w:t>
      </w:r>
      <w:r w:rsidR="00FE0783">
        <w:t>1,2,3</w:t>
      </w:r>
      <w:r w:rsidR="00D7652A">
        <w:t xml:space="preserve"> </w:t>
      </w:r>
      <w:r>
        <w:t>zrealizowan</w:t>
      </w:r>
      <w:r w:rsidR="005A41A0">
        <w:t>e</w:t>
      </w:r>
      <w:r>
        <w:t xml:space="preserve"> w </w:t>
      </w:r>
      <w:r w:rsidR="00871BE4">
        <w:t>aplikacji Bosch IP Video Desingn Tool</w:t>
      </w:r>
      <w:r>
        <w:t xml:space="preserve"> na. warstwie uzbrojenie terenu sieć mapy System informacji przestrzennej  </w:t>
      </w:r>
      <w:hyperlink r:id="rId20" w:history="1">
        <w:r w:rsidR="002801EE" w:rsidRPr="00B83E5A">
          <w:rPr>
            <w:rStyle w:val="Hipercze"/>
          </w:rPr>
          <w:t>https://ciechanowiec.e-mapa.net/</w:t>
        </w:r>
      </w:hyperlink>
      <w:r w:rsidR="002801EE">
        <w:t xml:space="preserve"> </w:t>
      </w:r>
    </w:p>
    <w:p w14:paraId="30F8F9B8" w14:textId="042C6213" w:rsidR="00933D28" w:rsidRDefault="005959BD" w:rsidP="00FE74FA">
      <w:pPr>
        <w:pStyle w:val="Akapitzlist"/>
        <w:numPr>
          <w:ilvl w:val="2"/>
          <w:numId w:val="7"/>
        </w:numPr>
        <w:spacing w:before="120" w:after="120"/>
        <w:contextualSpacing w:val="0"/>
        <w:jc w:val="both"/>
        <w:rPr>
          <w:b/>
          <w:bCs/>
        </w:rPr>
      </w:pPr>
      <w:r w:rsidRPr="005A41A0">
        <w:rPr>
          <w:b/>
          <w:bCs/>
        </w:rPr>
        <w:t>Lokalizacja Punków kamerowych</w:t>
      </w:r>
    </w:p>
    <w:p w14:paraId="34D073F4" w14:textId="05D78CC2" w:rsidR="00E50EB7" w:rsidRDefault="00B70638" w:rsidP="00B70638">
      <w:pPr>
        <w:spacing w:before="120" w:after="120"/>
        <w:jc w:val="both"/>
      </w:pPr>
      <w:r w:rsidRPr="00B70638">
        <w:t>Z uwagi na rozproszone planowane obszary monitorowane</w:t>
      </w:r>
      <w:r>
        <w:t xml:space="preserve"> planowanie zostało zrealizowane dla trzech części:</w:t>
      </w:r>
    </w:p>
    <w:p w14:paraId="5854A966" w14:textId="0A118D08" w:rsidR="00B70638" w:rsidRDefault="00B70638" w:rsidP="00FE74FA">
      <w:pPr>
        <w:pStyle w:val="Akapitzlist"/>
        <w:numPr>
          <w:ilvl w:val="0"/>
          <w:numId w:val="5"/>
        </w:numPr>
        <w:spacing w:before="120" w:after="120"/>
        <w:jc w:val="both"/>
      </w:pPr>
      <w:r>
        <w:t>ZALEW</w:t>
      </w:r>
    </w:p>
    <w:p w14:paraId="0D3B7AA6" w14:textId="2931C3EB" w:rsidR="00B70638" w:rsidRDefault="00B70638" w:rsidP="00FE74FA">
      <w:pPr>
        <w:pStyle w:val="Akapitzlist"/>
        <w:numPr>
          <w:ilvl w:val="0"/>
          <w:numId w:val="5"/>
        </w:numPr>
        <w:spacing w:before="120" w:after="120"/>
        <w:jc w:val="both"/>
      </w:pPr>
      <w:r>
        <w:t>PARK</w:t>
      </w:r>
    </w:p>
    <w:p w14:paraId="2E9622C0" w14:textId="0B09400A" w:rsidR="00B70638" w:rsidRDefault="00B70638" w:rsidP="00FE74FA">
      <w:pPr>
        <w:pStyle w:val="Akapitzlist"/>
        <w:numPr>
          <w:ilvl w:val="0"/>
          <w:numId w:val="5"/>
        </w:numPr>
        <w:spacing w:before="120" w:after="120"/>
        <w:jc w:val="both"/>
      </w:pPr>
      <w:r>
        <w:t>CENTRUM</w:t>
      </w:r>
    </w:p>
    <w:p w14:paraId="133C7629" w14:textId="77777777" w:rsidR="00E878CB" w:rsidRPr="00E878CB" w:rsidRDefault="00E878CB" w:rsidP="00E878CB">
      <w:pPr>
        <w:pStyle w:val="Akapitzlist"/>
        <w:spacing w:before="120" w:after="120"/>
        <w:jc w:val="center"/>
        <w:rPr>
          <w:b/>
          <w:bCs/>
        </w:rPr>
      </w:pPr>
      <w:r w:rsidRPr="00E878CB">
        <w:rPr>
          <w:b/>
          <w:bCs/>
        </w:rPr>
        <w:t>ZALEW</w:t>
      </w:r>
    </w:p>
    <w:p w14:paraId="7BCBFEF0" w14:textId="0B24D9D5" w:rsidR="001B1636" w:rsidRDefault="001B1636" w:rsidP="001B1636">
      <w:pPr>
        <w:spacing w:before="120" w:after="120"/>
        <w:jc w:val="both"/>
      </w:pPr>
      <w:r w:rsidRPr="001B1636">
        <w:rPr>
          <w:noProof/>
        </w:rPr>
        <w:drawing>
          <wp:inline distT="0" distB="0" distL="0" distR="0" wp14:anchorId="1FC57A73" wp14:editId="3A51E9D5">
            <wp:extent cx="5760720" cy="2239010"/>
            <wp:effectExtent l="0" t="0" r="0" b="8890"/>
            <wp:docPr id="65728277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7282779" name=""/>
                    <pic:cNvPicPr/>
                  </pic:nvPicPr>
                  <pic:blipFill>
                    <a:blip r:embed="rId21"/>
                    <a:stretch>
                      <a:fillRect/>
                    </a:stretch>
                  </pic:blipFill>
                  <pic:spPr>
                    <a:xfrm>
                      <a:off x="0" y="0"/>
                      <a:ext cx="5760720" cy="2239010"/>
                    </a:xfrm>
                    <a:prstGeom prst="rect">
                      <a:avLst/>
                    </a:prstGeom>
                  </pic:spPr>
                </pic:pic>
              </a:graphicData>
            </a:graphic>
          </wp:inline>
        </w:drawing>
      </w:r>
    </w:p>
    <w:tbl>
      <w:tblPr>
        <w:tblW w:w="9355" w:type="dxa"/>
        <w:tblLayout w:type="fixed"/>
        <w:tblCellMar>
          <w:left w:w="70" w:type="dxa"/>
          <w:right w:w="70" w:type="dxa"/>
        </w:tblCellMar>
        <w:tblLook w:val="04A0" w:firstRow="1" w:lastRow="0" w:firstColumn="1" w:lastColumn="0" w:noHBand="0" w:noVBand="1"/>
      </w:tblPr>
      <w:tblGrid>
        <w:gridCol w:w="2337"/>
        <w:gridCol w:w="2338"/>
        <w:gridCol w:w="4680"/>
      </w:tblGrid>
      <w:tr w:rsidR="00EF383A" w:rsidRPr="009A017D" w14:paraId="368A859D" w14:textId="77777777" w:rsidTr="00BB6076">
        <w:trPr>
          <w:trHeight w:val="315"/>
        </w:trPr>
        <w:tc>
          <w:tcPr>
            <w:tcW w:w="9355"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70E83E" w14:textId="7D4CAB3F" w:rsidR="00EF383A" w:rsidRPr="009A017D" w:rsidRDefault="00EF383A" w:rsidP="00E50EB7">
            <w:pPr>
              <w:spacing w:before="120" w:after="120" w:line="276" w:lineRule="auto"/>
              <w:jc w:val="both"/>
              <w:rPr>
                <w:rFonts w:eastAsia="Times New Roman" w:cs="Arial"/>
                <w:b/>
                <w:bCs/>
                <w:color w:val="000000"/>
                <w:szCs w:val="24"/>
                <w:lang w:eastAsia="pl-PL"/>
              </w:rPr>
            </w:pPr>
            <w:r>
              <w:rPr>
                <w:rFonts w:eastAsia="Times New Roman" w:cs="Arial"/>
                <w:b/>
                <w:bCs/>
                <w:color w:val="000000"/>
                <w:szCs w:val="24"/>
                <w:lang w:eastAsia="pl-PL"/>
              </w:rPr>
              <w:t>Punkty kamerowe</w:t>
            </w:r>
            <w:r w:rsidR="004B7766">
              <w:rPr>
                <w:rFonts w:eastAsia="Times New Roman" w:cs="Arial"/>
                <w:b/>
                <w:bCs/>
                <w:color w:val="000000"/>
                <w:szCs w:val="24"/>
                <w:lang w:eastAsia="pl-PL"/>
              </w:rPr>
              <w:t xml:space="preserve"> ZALEW</w:t>
            </w:r>
          </w:p>
        </w:tc>
      </w:tr>
      <w:tr w:rsidR="00871BE4" w:rsidRPr="009A017D" w14:paraId="4455139C" w14:textId="77777777" w:rsidTr="00871BE4">
        <w:trPr>
          <w:trHeight w:val="315"/>
        </w:trPr>
        <w:tc>
          <w:tcPr>
            <w:tcW w:w="2337" w:type="dxa"/>
            <w:tcBorders>
              <w:top w:val="nil"/>
              <w:left w:val="single" w:sz="4" w:space="0" w:color="auto"/>
              <w:bottom w:val="single" w:sz="4" w:space="0" w:color="auto"/>
              <w:right w:val="single" w:sz="4" w:space="0" w:color="auto"/>
            </w:tcBorders>
            <w:shd w:val="clear" w:color="auto" w:fill="auto"/>
            <w:noWrap/>
            <w:vAlign w:val="bottom"/>
            <w:hideMark/>
          </w:tcPr>
          <w:p w14:paraId="0F0528D6" w14:textId="77777777" w:rsidR="00871BE4" w:rsidRPr="009A017D" w:rsidRDefault="00871BE4" w:rsidP="00E50EB7">
            <w:pPr>
              <w:spacing w:before="120" w:after="120" w:line="276" w:lineRule="auto"/>
              <w:jc w:val="both"/>
              <w:rPr>
                <w:rFonts w:eastAsia="Times New Roman" w:cs="Arial"/>
                <w:color w:val="000000"/>
                <w:szCs w:val="24"/>
                <w:lang w:eastAsia="pl-PL"/>
              </w:rPr>
            </w:pPr>
            <w:r>
              <w:rPr>
                <w:rFonts w:eastAsia="Times New Roman" w:cs="Arial"/>
                <w:color w:val="000000"/>
                <w:szCs w:val="24"/>
                <w:lang w:eastAsia="pl-PL"/>
              </w:rPr>
              <w:t>ID punktu kamerowego</w:t>
            </w:r>
          </w:p>
        </w:tc>
        <w:tc>
          <w:tcPr>
            <w:tcW w:w="2338" w:type="dxa"/>
            <w:tcBorders>
              <w:top w:val="nil"/>
              <w:left w:val="nil"/>
              <w:bottom w:val="single" w:sz="4" w:space="0" w:color="auto"/>
              <w:right w:val="single" w:sz="4" w:space="0" w:color="auto"/>
            </w:tcBorders>
            <w:shd w:val="clear" w:color="auto" w:fill="auto"/>
            <w:noWrap/>
            <w:vAlign w:val="bottom"/>
            <w:hideMark/>
          </w:tcPr>
          <w:p w14:paraId="53FC5B3B" w14:textId="77777777" w:rsidR="00871BE4" w:rsidRPr="009A017D" w:rsidRDefault="00871BE4" w:rsidP="00E50EB7">
            <w:pPr>
              <w:spacing w:before="120" w:after="120" w:line="276" w:lineRule="auto"/>
              <w:jc w:val="both"/>
              <w:rPr>
                <w:rFonts w:eastAsia="Times New Roman" w:cs="Arial"/>
                <w:color w:val="000000"/>
                <w:szCs w:val="24"/>
                <w:lang w:eastAsia="pl-PL"/>
              </w:rPr>
            </w:pPr>
            <w:r>
              <w:rPr>
                <w:rFonts w:eastAsia="Times New Roman" w:cs="Arial"/>
                <w:color w:val="000000"/>
                <w:szCs w:val="24"/>
                <w:lang w:eastAsia="pl-PL"/>
              </w:rPr>
              <w:t>numer Kamery</w:t>
            </w:r>
          </w:p>
        </w:tc>
        <w:tc>
          <w:tcPr>
            <w:tcW w:w="4680" w:type="dxa"/>
            <w:tcBorders>
              <w:top w:val="nil"/>
              <w:left w:val="nil"/>
              <w:bottom w:val="single" w:sz="4" w:space="0" w:color="auto"/>
              <w:right w:val="single" w:sz="4" w:space="0" w:color="auto"/>
            </w:tcBorders>
            <w:shd w:val="clear" w:color="auto" w:fill="auto"/>
            <w:noWrap/>
            <w:vAlign w:val="bottom"/>
            <w:hideMark/>
          </w:tcPr>
          <w:p w14:paraId="1344B6D6" w14:textId="77777777" w:rsidR="00871BE4" w:rsidRPr="009A017D" w:rsidRDefault="00871BE4" w:rsidP="00E50EB7">
            <w:pPr>
              <w:spacing w:before="120" w:after="120" w:line="276" w:lineRule="auto"/>
              <w:jc w:val="both"/>
              <w:rPr>
                <w:rFonts w:eastAsia="Times New Roman" w:cs="Arial"/>
                <w:color w:val="000000"/>
                <w:szCs w:val="24"/>
                <w:lang w:eastAsia="pl-PL"/>
              </w:rPr>
            </w:pPr>
            <w:r>
              <w:rPr>
                <w:rFonts w:eastAsia="Times New Roman" w:cs="Arial"/>
                <w:color w:val="000000"/>
                <w:szCs w:val="24"/>
                <w:lang w:eastAsia="pl-PL"/>
              </w:rPr>
              <w:t>współrzędne</w:t>
            </w:r>
          </w:p>
        </w:tc>
      </w:tr>
      <w:tr w:rsidR="00670547" w:rsidRPr="009A017D" w14:paraId="040F44DC" w14:textId="77777777" w:rsidTr="00100C67">
        <w:trPr>
          <w:trHeight w:val="315"/>
        </w:trPr>
        <w:tc>
          <w:tcPr>
            <w:tcW w:w="2337" w:type="dxa"/>
            <w:tcBorders>
              <w:top w:val="nil"/>
              <w:left w:val="single" w:sz="4" w:space="0" w:color="auto"/>
              <w:bottom w:val="single" w:sz="4" w:space="0" w:color="auto"/>
              <w:right w:val="single" w:sz="4" w:space="0" w:color="auto"/>
            </w:tcBorders>
            <w:shd w:val="clear" w:color="auto" w:fill="auto"/>
            <w:noWrap/>
            <w:vAlign w:val="center"/>
          </w:tcPr>
          <w:p w14:paraId="3B0AA08C" w14:textId="77777777" w:rsidR="00670547" w:rsidRPr="009A017D" w:rsidRDefault="00670547" w:rsidP="00100C67">
            <w:pPr>
              <w:spacing w:before="120" w:after="120" w:line="276" w:lineRule="auto"/>
              <w:jc w:val="both"/>
              <w:rPr>
                <w:rFonts w:eastAsia="Times New Roman" w:cs="Arial"/>
                <w:color w:val="000000"/>
                <w:szCs w:val="24"/>
                <w:lang w:eastAsia="pl-PL"/>
              </w:rPr>
            </w:pPr>
            <w:r>
              <w:rPr>
                <w:rFonts w:eastAsia="Times New Roman" w:cs="Arial"/>
                <w:color w:val="000000"/>
                <w:szCs w:val="24"/>
                <w:lang w:eastAsia="pl-PL"/>
              </w:rPr>
              <w:t>ZALEW_01</w:t>
            </w:r>
          </w:p>
        </w:tc>
        <w:tc>
          <w:tcPr>
            <w:tcW w:w="2338" w:type="dxa"/>
            <w:tcBorders>
              <w:top w:val="nil"/>
              <w:left w:val="nil"/>
              <w:bottom w:val="single" w:sz="4" w:space="0" w:color="auto"/>
              <w:right w:val="single" w:sz="4" w:space="0" w:color="auto"/>
            </w:tcBorders>
            <w:shd w:val="clear" w:color="auto" w:fill="auto"/>
            <w:noWrap/>
            <w:vAlign w:val="center"/>
          </w:tcPr>
          <w:p w14:paraId="21BDE7E4" w14:textId="2D6588C3" w:rsidR="00670547" w:rsidRPr="009A017D" w:rsidRDefault="00670547" w:rsidP="00100C67">
            <w:pPr>
              <w:spacing w:before="120" w:after="120" w:line="276" w:lineRule="auto"/>
              <w:jc w:val="both"/>
              <w:rPr>
                <w:rFonts w:eastAsia="Times New Roman" w:cs="Arial"/>
                <w:color w:val="000000"/>
                <w:szCs w:val="24"/>
                <w:lang w:eastAsia="pl-PL"/>
              </w:rPr>
            </w:pPr>
            <w:r>
              <w:rPr>
                <w:rFonts w:eastAsia="Times New Roman" w:cs="Arial"/>
                <w:color w:val="000000"/>
                <w:szCs w:val="24"/>
                <w:lang w:eastAsia="pl-PL"/>
              </w:rPr>
              <w:t>1</w:t>
            </w:r>
            <w:r w:rsidR="001B1636">
              <w:rPr>
                <w:rFonts w:eastAsia="Times New Roman" w:cs="Arial"/>
                <w:color w:val="000000"/>
                <w:szCs w:val="24"/>
                <w:lang w:eastAsia="pl-PL"/>
              </w:rPr>
              <w:t>Z, 2Z</w:t>
            </w:r>
          </w:p>
        </w:tc>
        <w:tc>
          <w:tcPr>
            <w:tcW w:w="4680" w:type="dxa"/>
            <w:tcBorders>
              <w:top w:val="nil"/>
              <w:left w:val="nil"/>
              <w:bottom w:val="single" w:sz="4" w:space="0" w:color="auto"/>
              <w:right w:val="single" w:sz="4" w:space="0" w:color="auto"/>
            </w:tcBorders>
            <w:shd w:val="clear" w:color="auto" w:fill="auto"/>
            <w:noWrap/>
            <w:vAlign w:val="center"/>
          </w:tcPr>
          <w:p w14:paraId="0D75D5D2" w14:textId="77777777" w:rsidR="00670547" w:rsidRDefault="00670547" w:rsidP="00100C67">
            <w:pPr>
              <w:spacing w:before="120" w:after="120" w:line="276" w:lineRule="auto"/>
              <w:jc w:val="both"/>
              <w:rPr>
                <w:rFonts w:eastAsia="Times New Roman" w:cs="Arial"/>
                <w:color w:val="000000"/>
                <w:szCs w:val="24"/>
                <w:lang w:eastAsia="pl-PL"/>
              </w:rPr>
            </w:pPr>
            <w:r>
              <w:rPr>
                <w:rFonts w:eastAsia="Times New Roman" w:cs="Arial"/>
                <w:color w:val="000000"/>
                <w:szCs w:val="24"/>
                <w:lang w:eastAsia="pl-PL"/>
              </w:rPr>
              <w:t xml:space="preserve">N: </w:t>
            </w:r>
            <w:r w:rsidRPr="0072192A">
              <w:rPr>
                <w:rFonts w:eastAsia="Times New Roman" w:cs="Arial"/>
                <w:color w:val="000000"/>
                <w:szCs w:val="24"/>
                <w:lang w:eastAsia="pl-PL"/>
              </w:rPr>
              <w:t>52°40′4</w:t>
            </w:r>
            <w:r>
              <w:rPr>
                <w:rFonts w:eastAsia="Times New Roman" w:cs="Arial"/>
                <w:color w:val="000000"/>
                <w:szCs w:val="24"/>
                <w:lang w:eastAsia="pl-PL"/>
              </w:rPr>
              <w:t>8</w:t>
            </w:r>
            <w:r w:rsidRPr="0072192A">
              <w:rPr>
                <w:rFonts w:eastAsia="Times New Roman" w:cs="Arial"/>
                <w:color w:val="000000"/>
                <w:szCs w:val="24"/>
                <w:lang w:eastAsia="pl-PL"/>
              </w:rPr>
              <w:t>″</w:t>
            </w:r>
          </w:p>
          <w:p w14:paraId="7C989168" w14:textId="77777777" w:rsidR="00670547" w:rsidRPr="00A53FAA" w:rsidRDefault="00670547" w:rsidP="00100C67">
            <w:pPr>
              <w:spacing w:before="120" w:after="120" w:line="276" w:lineRule="auto"/>
              <w:jc w:val="both"/>
              <w:rPr>
                <w:rFonts w:eastAsia="Times New Roman" w:cs="Arial"/>
                <w:color w:val="000000"/>
                <w:szCs w:val="24"/>
                <w:lang w:eastAsia="pl-PL"/>
              </w:rPr>
            </w:pPr>
            <w:r>
              <w:rPr>
                <w:rFonts w:eastAsia="Times New Roman" w:cs="Arial"/>
                <w:color w:val="000000"/>
                <w:szCs w:val="24"/>
                <w:lang w:eastAsia="pl-PL"/>
              </w:rPr>
              <w:t>E</w:t>
            </w:r>
            <w:r w:rsidRPr="0072192A">
              <w:rPr>
                <w:rFonts w:eastAsia="Times New Roman" w:cs="Arial"/>
                <w:color w:val="000000"/>
                <w:szCs w:val="24"/>
                <w:lang w:eastAsia="pl-PL"/>
              </w:rPr>
              <w:t>:</w:t>
            </w:r>
            <w:r>
              <w:rPr>
                <w:rFonts w:eastAsia="Times New Roman" w:cs="Arial"/>
                <w:color w:val="000000"/>
                <w:szCs w:val="24"/>
                <w:lang w:eastAsia="pl-PL"/>
              </w:rPr>
              <w:t xml:space="preserve"> </w:t>
            </w:r>
            <w:r w:rsidRPr="0072192A">
              <w:rPr>
                <w:rFonts w:eastAsia="Times New Roman" w:cs="Arial"/>
                <w:color w:val="000000"/>
                <w:szCs w:val="24"/>
                <w:lang w:eastAsia="pl-PL"/>
              </w:rPr>
              <w:t>22°29′</w:t>
            </w:r>
            <w:r>
              <w:rPr>
                <w:rFonts w:eastAsia="Times New Roman" w:cs="Arial"/>
                <w:color w:val="000000"/>
                <w:szCs w:val="24"/>
                <w:lang w:eastAsia="pl-PL"/>
              </w:rPr>
              <w:t>36.3</w:t>
            </w:r>
            <w:r w:rsidRPr="0072192A">
              <w:rPr>
                <w:rFonts w:eastAsia="Times New Roman" w:cs="Arial"/>
                <w:color w:val="000000"/>
                <w:szCs w:val="24"/>
                <w:lang w:eastAsia="pl-PL"/>
              </w:rPr>
              <w:t>″</w:t>
            </w:r>
          </w:p>
        </w:tc>
      </w:tr>
      <w:tr w:rsidR="00871BE4" w:rsidRPr="009A017D" w14:paraId="4CC8FD78" w14:textId="77777777" w:rsidTr="00871BE4">
        <w:trPr>
          <w:trHeight w:val="315"/>
        </w:trPr>
        <w:tc>
          <w:tcPr>
            <w:tcW w:w="2337" w:type="dxa"/>
            <w:tcBorders>
              <w:top w:val="nil"/>
              <w:left w:val="single" w:sz="4" w:space="0" w:color="auto"/>
              <w:bottom w:val="single" w:sz="4" w:space="0" w:color="auto"/>
              <w:right w:val="single" w:sz="4" w:space="0" w:color="auto"/>
            </w:tcBorders>
            <w:shd w:val="clear" w:color="auto" w:fill="auto"/>
            <w:noWrap/>
            <w:vAlign w:val="center"/>
            <w:hideMark/>
          </w:tcPr>
          <w:p w14:paraId="0C5CE677" w14:textId="76A41B4E" w:rsidR="00871BE4" w:rsidRPr="009A017D" w:rsidRDefault="00871BE4" w:rsidP="00E50EB7">
            <w:pPr>
              <w:spacing w:before="120" w:after="120" w:line="276" w:lineRule="auto"/>
              <w:jc w:val="both"/>
              <w:rPr>
                <w:rFonts w:eastAsia="Times New Roman" w:cs="Arial"/>
                <w:color w:val="000000"/>
                <w:szCs w:val="24"/>
                <w:lang w:eastAsia="pl-PL"/>
              </w:rPr>
            </w:pPr>
            <w:r>
              <w:rPr>
                <w:rFonts w:eastAsia="Times New Roman" w:cs="Arial"/>
                <w:color w:val="000000"/>
                <w:szCs w:val="24"/>
                <w:lang w:eastAsia="pl-PL"/>
              </w:rPr>
              <w:t>ZALEW_0</w:t>
            </w:r>
            <w:r w:rsidR="00E878CB">
              <w:rPr>
                <w:rFonts w:eastAsia="Times New Roman" w:cs="Arial"/>
                <w:color w:val="000000"/>
                <w:szCs w:val="24"/>
                <w:lang w:eastAsia="pl-PL"/>
              </w:rPr>
              <w:t>2</w:t>
            </w:r>
          </w:p>
        </w:tc>
        <w:tc>
          <w:tcPr>
            <w:tcW w:w="2338" w:type="dxa"/>
            <w:tcBorders>
              <w:top w:val="nil"/>
              <w:left w:val="nil"/>
              <w:bottom w:val="single" w:sz="4" w:space="0" w:color="auto"/>
              <w:right w:val="single" w:sz="4" w:space="0" w:color="auto"/>
            </w:tcBorders>
            <w:shd w:val="clear" w:color="auto" w:fill="auto"/>
            <w:noWrap/>
            <w:vAlign w:val="center"/>
          </w:tcPr>
          <w:p w14:paraId="630224B7" w14:textId="6A673946" w:rsidR="00871BE4" w:rsidRPr="009A017D" w:rsidRDefault="00871BE4" w:rsidP="00E50EB7">
            <w:pPr>
              <w:spacing w:before="120" w:after="120" w:line="276" w:lineRule="auto"/>
              <w:jc w:val="both"/>
              <w:rPr>
                <w:rFonts w:eastAsia="Times New Roman" w:cs="Arial"/>
                <w:color w:val="000000"/>
                <w:szCs w:val="24"/>
                <w:lang w:eastAsia="pl-PL"/>
              </w:rPr>
            </w:pPr>
            <w:r>
              <w:rPr>
                <w:rFonts w:eastAsia="Times New Roman" w:cs="Arial"/>
                <w:color w:val="000000"/>
                <w:szCs w:val="24"/>
                <w:lang w:eastAsia="pl-PL"/>
              </w:rPr>
              <w:t>3</w:t>
            </w:r>
            <w:r w:rsidR="00E878CB">
              <w:rPr>
                <w:rFonts w:eastAsia="Times New Roman" w:cs="Arial"/>
                <w:color w:val="000000"/>
                <w:szCs w:val="24"/>
                <w:lang w:eastAsia="pl-PL"/>
              </w:rPr>
              <w:t>Z</w:t>
            </w:r>
            <w:r>
              <w:rPr>
                <w:rFonts w:eastAsia="Times New Roman" w:cs="Arial"/>
                <w:color w:val="000000"/>
                <w:szCs w:val="24"/>
                <w:lang w:eastAsia="pl-PL"/>
              </w:rPr>
              <w:t>,4</w:t>
            </w:r>
            <w:r w:rsidR="00E878CB">
              <w:rPr>
                <w:rFonts w:eastAsia="Times New Roman" w:cs="Arial"/>
                <w:color w:val="000000"/>
                <w:szCs w:val="24"/>
                <w:lang w:eastAsia="pl-PL"/>
              </w:rPr>
              <w:t>Z</w:t>
            </w:r>
          </w:p>
        </w:tc>
        <w:tc>
          <w:tcPr>
            <w:tcW w:w="4680" w:type="dxa"/>
            <w:tcBorders>
              <w:top w:val="nil"/>
              <w:left w:val="nil"/>
              <w:bottom w:val="single" w:sz="4" w:space="0" w:color="auto"/>
              <w:right w:val="single" w:sz="4" w:space="0" w:color="auto"/>
            </w:tcBorders>
            <w:shd w:val="clear" w:color="auto" w:fill="auto"/>
            <w:noWrap/>
            <w:vAlign w:val="center"/>
            <w:hideMark/>
          </w:tcPr>
          <w:p w14:paraId="6447773D" w14:textId="77777777" w:rsidR="00871BE4" w:rsidRDefault="00871BE4" w:rsidP="00E50EB7">
            <w:pPr>
              <w:spacing w:before="120" w:after="120" w:line="276" w:lineRule="auto"/>
              <w:jc w:val="both"/>
              <w:rPr>
                <w:rFonts w:eastAsia="Times New Roman" w:cs="Arial"/>
                <w:color w:val="000000"/>
                <w:szCs w:val="24"/>
                <w:lang w:eastAsia="pl-PL"/>
              </w:rPr>
            </w:pPr>
            <w:r>
              <w:rPr>
                <w:rFonts w:eastAsia="Times New Roman" w:cs="Arial"/>
                <w:color w:val="000000"/>
                <w:szCs w:val="24"/>
                <w:lang w:eastAsia="pl-PL"/>
              </w:rPr>
              <w:t xml:space="preserve">N: </w:t>
            </w:r>
            <w:r w:rsidRPr="0072192A">
              <w:rPr>
                <w:rFonts w:eastAsia="Times New Roman" w:cs="Arial"/>
                <w:color w:val="000000"/>
                <w:szCs w:val="24"/>
                <w:lang w:eastAsia="pl-PL"/>
              </w:rPr>
              <w:t>52°40′4</w:t>
            </w:r>
            <w:r>
              <w:rPr>
                <w:rFonts w:eastAsia="Times New Roman" w:cs="Arial"/>
                <w:color w:val="000000"/>
                <w:szCs w:val="24"/>
                <w:lang w:eastAsia="pl-PL"/>
              </w:rPr>
              <w:t>7.1</w:t>
            </w:r>
            <w:r w:rsidRPr="0072192A">
              <w:rPr>
                <w:rFonts w:eastAsia="Times New Roman" w:cs="Arial"/>
                <w:color w:val="000000"/>
                <w:szCs w:val="24"/>
                <w:lang w:eastAsia="pl-PL"/>
              </w:rPr>
              <w:t>″</w:t>
            </w:r>
          </w:p>
          <w:p w14:paraId="24B65B8B" w14:textId="77777777" w:rsidR="00871BE4" w:rsidRPr="009A017D" w:rsidRDefault="00871BE4" w:rsidP="00E50EB7">
            <w:pPr>
              <w:spacing w:before="120" w:after="120" w:line="276" w:lineRule="auto"/>
              <w:jc w:val="both"/>
              <w:rPr>
                <w:rFonts w:eastAsia="Times New Roman" w:cs="Arial"/>
                <w:color w:val="000000"/>
                <w:szCs w:val="24"/>
                <w:lang w:eastAsia="pl-PL"/>
              </w:rPr>
            </w:pPr>
            <w:r>
              <w:rPr>
                <w:rFonts w:eastAsia="Times New Roman" w:cs="Arial"/>
                <w:color w:val="000000"/>
                <w:szCs w:val="24"/>
                <w:lang w:eastAsia="pl-PL"/>
              </w:rPr>
              <w:t>E</w:t>
            </w:r>
            <w:r w:rsidRPr="0072192A">
              <w:rPr>
                <w:rFonts w:eastAsia="Times New Roman" w:cs="Arial"/>
                <w:color w:val="000000"/>
                <w:szCs w:val="24"/>
                <w:lang w:eastAsia="pl-PL"/>
              </w:rPr>
              <w:t>:</w:t>
            </w:r>
            <w:r>
              <w:rPr>
                <w:rFonts w:eastAsia="Times New Roman" w:cs="Arial"/>
                <w:color w:val="000000"/>
                <w:szCs w:val="24"/>
                <w:lang w:eastAsia="pl-PL"/>
              </w:rPr>
              <w:t xml:space="preserve"> </w:t>
            </w:r>
            <w:r w:rsidRPr="0072192A">
              <w:rPr>
                <w:rFonts w:eastAsia="Times New Roman" w:cs="Arial"/>
                <w:color w:val="000000"/>
                <w:szCs w:val="24"/>
                <w:lang w:eastAsia="pl-PL"/>
              </w:rPr>
              <w:t>22°29′</w:t>
            </w:r>
            <w:r>
              <w:rPr>
                <w:rFonts w:eastAsia="Times New Roman" w:cs="Arial"/>
                <w:color w:val="000000"/>
                <w:szCs w:val="24"/>
                <w:lang w:eastAsia="pl-PL"/>
              </w:rPr>
              <w:t>31.8</w:t>
            </w:r>
            <w:r w:rsidRPr="0072192A">
              <w:rPr>
                <w:rFonts w:eastAsia="Times New Roman" w:cs="Arial"/>
                <w:color w:val="000000"/>
                <w:szCs w:val="24"/>
                <w:lang w:eastAsia="pl-PL"/>
              </w:rPr>
              <w:t>″</w:t>
            </w:r>
          </w:p>
        </w:tc>
      </w:tr>
      <w:tr w:rsidR="00E878CB" w:rsidRPr="009A017D" w14:paraId="50C45026" w14:textId="77777777" w:rsidTr="00D813D6">
        <w:trPr>
          <w:trHeight w:val="315"/>
        </w:trPr>
        <w:tc>
          <w:tcPr>
            <w:tcW w:w="2337" w:type="dxa"/>
            <w:tcBorders>
              <w:top w:val="nil"/>
              <w:left w:val="single" w:sz="4" w:space="0" w:color="auto"/>
              <w:bottom w:val="single" w:sz="4" w:space="0" w:color="auto"/>
              <w:right w:val="single" w:sz="4" w:space="0" w:color="auto"/>
            </w:tcBorders>
            <w:shd w:val="clear" w:color="auto" w:fill="auto"/>
            <w:noWrap/>
            <w:vAlign w:val="center"/>
          </w:tcPr>
          <w:p w14:paraId="413FD0F3" w14:textId="5511C08E" w:rsidR="00E878CB" w:rsidRPr="009A017D" w:rsidRDefault="00E878CB" w:rsidP="00D813D6">
            <w:pPr>
              <w:spacing w:before="120" w:after="120" w:line="276" w:lineRule="auto"/>
              <w:jc w:val="both"/>
              <w:rPr>
                <w:rFonts w:eastAsia="Times New Roman" w:cs="Arial"/>
                <w:color w:val="000000"/>
                <w:szCs w:val="24"/>
                <w:lang w:eastAsia="pl-PL"/>
              </w:rPr>
            </w:pPr>
            <w:r>
              <w:rPr>
                <w:rFonts w:eastAsia="Times New Roman" w:cs="Arial"/>
                <w:color w:val="000000"/>
                <w:szCs w:val="24"/>
                <w:lang w:eastAsia="pl-PL"/>
              </w:rPr>
              <w:t>ZALEW_03</w:t>
            </w:r>
            <w:r w:rsidR="00AF634D">
              <w:rPr>
                <w:rFonts w:eastAsia="Times New Roman" w:cs="Arial"/>
                <w:color w:val="000000"/>
                <w:szCs w:val="24"/>
                <w:lang w:eastAsia="pl-PL"/>
              </w:rPr>
              <w:t>*</w:t>
            </w:r>
          </w:p>
        </w:tc>
        <w:tc>
          <w:tcPr>
            <w:tcW w:w="2338" w:type="dxa"/>
            <w:tcBorders>
              <w:top w:val="nil"/>
              <w:left w:val="nil"/>
              <w:bottom w:val="single" w:sz="4" w:space="0" w:color="auto"/>
              <w:right w:val="single" w:sz="4" w:space="0" w:color="auto"/>
            </w:tcBorders>
            <w:shd w:val="clear" w:color="auto" w:fill="auto"/>
            <w:noWrap/>
            <w:vAlign w:val="center"/>
          </w:tcPr>
          <w:p w14:paraId="483FC847" w14:textId="77777777" w:rsidR="00E878CB" w:rsidRPr="009A017D" w:rsidRDefault="00E878CB" w:rsidP="00D813D6">
            <w:pPr>
              <w:spacing w:before="120" w:after="120" w:line="276" w:lineRule="auto"/>
              <w:jc w:val="both"/>
              <w:rPr>
                <w:rFonts w:eastAsia="Times New Roman" w:cs="Arial"/>
                <w:color w:val="000000"/>
                <w:szCs w:val="24"/>
                <w:lang w:eastAsia="pl-PL"/>
              </w:rPr>
            </w:pPr>
            <w:r>
              <w:rPr>
                <w:rFonts w:eastAsia="Times New Roman" w:cs="Arial"/>
                <w:color w:val="000000"/>
                <w:szCs w:val="24"/>
                <w:lang w:eastAsia="pl-PL"/>
              </w:rPr>
              <w:t>5Z</w:t>
            </w:r>
          </w:p>
        </w:tc>
        <w:tc>
          <w:tcPr>
            <w:tcW w:w="4680" w:type="dxa"/>
            <w:tcBorders>
              <w:top w:val="nil"/>
              <w:left w:val="nil"/>
              <w:bottom w:val="single" w:sz="4" w:space="0" w:color="auto"/>
              <w:right w:val="single" w:sz="4" w:space="0" w:color="auto"/>
            </w:tcBorders>
            <w:shd w:val="clear" w:color="auto" w:fill="auto"/>
            <w:noWrap/>
            <w:vAlign w:val="center"/>
          </w:tcPr>
          <w:p w14:paraId="51F32901" w14:textId="77777777" w:rsidR="00E878CB" w:rsidRDefault="00E878CB" w:rsidP="00D813D6">
            <w:pPr>
              <w:spacing w:before="120" w:after="120" w:line="276" w:lineRule="auto"/>
              <w:jc w:val="both"/>
              <w:rPr>
                <w:rFonts w:eastAsia="Times New Roman" w:cs="Arial"/>
                <w:color w:val="000000"/>
                <w:szCs w:val="24"/>
                <w:lang w:eastAsia="pl-PL"/>
              </w:rPr>
            </w:pPr>
            <w:r>
              <w:rPr>
                <w:rFonts w:eastAsia="Times New Roman" w:cs="Arial"/>
                <w:color w:val="000000"/>
                <w:szCs w:val="24"/>
                <w:lang w:eastAsia="pl-PL"/>
              </w:rPr>
              <w:t xml:space="preserve">N: </w:t>
            </w:r>
            <w:r w:rsidRPr="0072192A">
              <w:rPr>
                <w:rFonts w:eastAsia="Times New Roman" w:cs="Arial"/>
                <w:color w:val="000000"/>
                <w:szCs w:val="24"/>
                <w:lang w:eastAsia="pl-PL"/>
              </w:rPr>
              <w:t>52°40′</w:t>
            </w:r>
            <w:r>
              <w:rPr>
                <w:rFonts w:eastAsia="Times New Roman" w:cs="Arial"/>
                <w:color w:val="000000"/>
                <w:szCs w:val="24"/>
                <w:lang w:eastAsia="pl-PL"/>
              </w:rPr>
              <w:t>47.2</w:t>
            </w:r>
            <w:r w:rsidRPr="0072192A">
              <w:rPr>
                <w:rFonts w:eastAsia="Times New Roman" w:cs="Arial"/>
                <w:color w:val="000000"/>
                <w:szCs w:val="24"/>
                <w:lang w:eastAsia="pl-PL"/>
              </w:rPr>
              <w:t>″</w:t>
            </w:r>
          </w:p>
          <w:p w14:paraId="7878E3B3" w14:textId="77777777" w:rsidR="00E878CB" w:rsidRPr="00A53FAA" w:rsidRDefault="00E878CB" w:rsidP="00D813D6">
            <w:pPr>
              <w:spacing w:before="120" w:after="120" w:line="276" w:lineRule="auto"/>
              <w:jc w:val="both"/>
              <w:rPr>
                <w:rFonts w:eastAsia="Times New Roman" w:cs="Arial"/>
                <w:color w:val="000000"/>
                <w:szCs w:val="24"/>
                <w:lang w:eastAsia="pl-PL"/>
              </w:rPr>
            </w:pPr>
            <w:r>
              <w:rPr>
                <w:rFonts w:eastAsia="Times New Roman" w:cs="Arial"/>
                <w:color w:val="000000"/>
                <w:szCs w:val="24"/>
                <w:lang w:eastAsia="pl-PL"/>
              </w:rPr>
              <w:t>E</w:t>
            </w:r>
            <w:r w:rsidRPr="0072192A">
              <w:rPr>
                <w:rFonts w:eastAsia="Times New Roman" w:cs="Arial"/>
                <w:color w:val="000000"/>
                <w:szCs w:val="24"/>
                <w:lang w:eastAsia="pl-PL"/>
              </w:rPr>
              <w:t>:</w:t>
            </w:r>
            <w:r>
              <w:rPr>
                <w:rFonts w:eastAsia="Times New Roman" w:cs="Arial"/>
                <w:color w:val="000000"/>
                <w:szCs w:val="24"/>
                <w:lang w:eastAsia="pl-PL"/>
              </w:rPr>
              <w:t xml:space="preserve"> </w:t>
            </w:r>
            <w:r w:rsidRPr="0072192A">
              <w:rPr>
                <w:rFonts w:eastAsia="Times New Roman" w:cs="Arial"/>
                <w:color w:val="000000"/>
                <w:szCs w:val="24"/>
                <w:lang w:eastAsia="pl-PL"/>
              </w:rPr>
              <w:t>22°29′</w:t>
            </w:r>
            <w:r>
              <w:rPr>
                <w:rFonts w:eastAsia="Times New Roman" w:cs="Arial"/>
                <w:color w:val="000000"/>
                <w:szCs w:val="24"/>
                <w:lang w:eastAsia="pl-PL"/>
              </w:rPr>
              <w:t>51.1</w:t>
            </w:r>
            <w:r w:rsidRPr="0072192A">
              <w:rPr>
                <w:rFonts w:eastAsia="Times New Roman" w:cs="Arial"/>
                <w:color w:val="000000"/>
                <w:szCs w:val="24"/>
                <w:lang w:eastAsia="pl-PL"/>
              </w:rPr>
              <w:t>″</w:t>
            </w:r>
          </w:p>
        </w:tc>
      </w:tr>
    </w:tbl>
    <w:p w14:paraId="62D3A4E6" w14:textId="326656FE" w:rsidR="00871BE4" w:rsidRPr="00AF634D" w:rsidRDefault="00AF634D" w:rsidP="004E4F94">
      <w:pPr>
        <w:pStyle w:val="Akapitzlist"/>
        <w:spacing w:before="120" w:after="120"/>
        <w:rPr>
          <w:i/>
          <w:iCs/>
        </w:rPr>
      </w:pPr>
      <w:r w:rsidRPr="00AF634D">
        <w:rPr>
          <w:rFonts w:eastAsia="Times New Roman" w:cs="Arial"/>
          <w:i/>
          <w:iCs/>
          <w:color w:val="000000"/>
          <w:szCs w:val="24"/>
          <w:lang w:eastAsia="pl-PL"/>
        </w:rPr>
        <w:lastRenderedPageBreak/>
        <w:t>*- w przypadku zbyt niskiego poziomu sygnału sieci dostępowej dopuszcza się przesunięcie - umieszczenie punktu kamerowego sąsiedniej lokalizacji</w:t>
      </w:r>
      <w:r>
        <w:rPr>
          <w:rFonts w:eastAsia="Times New Roman" w:cs="Arial"/>
          <w:i/>
          <w:iCs/>
          <w:color w:val="000000"/>
          <w:szCs w:val="24"/>
          <w:lang w:eastAsia="pl-PL"/>
        </w:rPr>
        <w:t xml:space="preserve"> do 100m</w:t>
      </w:r>
      <w:r w:rsidR="004E4F94">
        <w:rPr>
          <w:rFonts w:eastAsia="Times New Roman" w:cs="Arial"/>
          <w:i/>
          <w:iCs/>
          <w:color w:val="000000"/>
          <w:szCs w:val="24"/>
          <w:lang w:eastAsia="pl-PL"/>
        </w:rPr>
        <w:t>(</w:t>
      </w:r>
      <w:r w:rsidR="004E4F94" w:rsidRPr="004E4F94">
        <w:rPr>
          <w:rFonts w:eastAsia="Times New Roman" w:cs="Arial"/>
          <w:i/>
          <w:iCs/>
          <w:color w:val="000000"/>
          <w:szCs w:val="24"/>
          <w:lang w:eastAsia="pl-PL"/>
        </w:rPr>
        <w:t>N: 52°40′47.2″E: 22°29′51.1</w:t>
      </w:r>
      <w:r w:rsidR="004E4F94">
        <w:rPr>
          <w:rFonts w:eastAsia="Times New Roman" w:cs="Arial"/>
          <w:i/>
          <w:iCs/>
          <w:color w:val="000000"/>
          <w:szCs w:val="24"/>
          <w:lang w:eastAsia="pl-PL"/>
        </w:rPr>
        <w:t>)</w:t>
      </w:r>
      <w:r w:rsidRPr="00AF634D">
        <w:rPr>
          <w:rFonts w:eastAsia="Times New Roman" w:cs="Arial"/>
          <w:i/>
          <w:iCs/>
          <w:color w:val="000000"/>
          <w:szCs w:val="24"/>
          <w:lang w:eastAsia="pl-PL"/>
        </w:rPr>
        <w:t>.</w:t>
      </w:r>
    </w:p>
    <w:p w14:paraId="68626A22" w14:textId="610BC938" w:rsidR="00EF383A" w:rsidRPr="00E50EB7" w:rsidRDefault="00EF383A" w:rsidP="00E50EB7">
      <w:pPr>
        <w:spacing w:before="120" w:after="120"/>
        <w:jc w:val="center"/>
        <w:rPr>
          <w:b/>
          <w:bCs/>
        </w:rPr>
      </w:pPr>
      <w:r w:rsidRPr="00E50EB7">
        <w:rPr>
          <w:b/>
          <w:bCs/>
        </w:rPr>
        <w:t>PARK</w:t>
      </w:r>
    </w:p>
    <w:p w14:paraId="5E8496D9" w14:textId="29736148" w:rsidR="00EF383A" w:rsidRDefault="009272D5" w:rsidP="00E50EB7">
      <w:pPr>
        <w:spacing w:before="120" w:after="120"/>
        <w:jc w:val="both"/>
      </w:pPr>
      <w:r w:rsidRPr="009272D5">
        <w:rPr>
          <w:noProof/>
        </w:rPr>
        <w:drawing>
          <wp:inline distT="0" distB="0" distL="0" distR="0" wp14:anchorId="5CF21540" wp14:editId="47D5777E">
            <wp:extent cx="5962650" cy="3485858"/>
            <wp:effectExtent l="0" t="0" r="0" b="635"/>
            <wp:docPr id="46884994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849940" name=""/>
                    <pic:cNvPicPr/>
                  </pic:nvPicPr>
                  <pic:blipFill>
                    <a:blip r:embed="rId22"/>
                    <a:stretch>
                      <a:fillRect/>
                    </a:stretch>
                  </pic:blipFill>
                  <pic:spPr>
                    <a:xfrm>
                      <a:off x="0" y="0"/>
                      <a:ext cx="5983543" cy="3498072"/>
                    </a:xfrm>
                    <a:prstGeom prst="rect">
                      <a:avLst/>
                    </a:prstGeom>
                  </pic:spPr>
                </pic:pic>
              </a:graphicData>
            </a:graphic>
          </wp:inline>
        </w:drawing>
      </w:r>
    </w:p>
    <w:tbl>
      <w:tblPr>
        <w:tblW w:w="9355" w:type="dxa"/>
        <w:tblLayout w:type="fixed"/>
        <w:tblCellMar>
          <w:left w:w="70" w:type="dxa"/>
          <w:right w:w="70" w:type="dxa"/>
        </w:tblCellMar>
        <w:tblLook w:val="04A0" w:firstRow="1" w:lastRow="0" w:firstColumn="1" w:lastColumn="0" w:noHBand="0" w:noVBand="1"/>
      </w:tblPr>
      <w:tblGrid>
        <w:gridCol w:w="2337"/>
        <w:gridCol w:w="2338"/>
        <w:gridCol w:w="4680"/>
      </w:tblGrid>
      <w:tr w:rsidR="00464C91" w:rsidRPr="009A017D" w14:paraId="0F865A39" w14:textId="77777777" w:rsidTr="00871BE4">
        <w:trPr>
          <w:trHeight w:val="315"/>
        </w:trPr>
        <w:tc>
          <w:tcPr>
            <w:tcW w:w="9351"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B010EE" w14:textId="47D78A13" w:rsidR="00464C91" w:rsidRPr="009A017D" w:rsidRDefault="00464C91" w:rsidP="00E50EB7">
            <w:pPr>
              <w:spacing w:before="120" w:after="120" w:line="276" w:lineRule="auto"/>
              <w:jc w:val="both"/>
              <w:rPr>
                <w:rFonts w:eastAsia="Times New Roman" w:cs="Arial"/>
                <w:b/>
                <w:bCs/>
                <w:color w:val="000000"/>
                <w:szCs w:val="24"/>
                <w:lang w:eastAsia="pl-PL"/>
              </w:rPr>
            </w:pPr>
            <w:r>
              <w:rPr>
                <w:rFonts w:eastAsia="Times New Roman" w:cs="Arial"/>
                <w:b/>
                <w:bCs/>
                <w:color w:val="000000"/>
                <w:szCs w:val="24"/>
                <w:lang w:eastAsia="pl-PL"/>
              </w:rPr>
              <w:t>Punkty kamerowe PARK</w:t>
            </w:r>
          </w:p>
        </w:tc>
      </w:tr>
      <w:tr w:rsidR="00871BE4" w:rsidRPr="009A017D" w14:paraId="138531E7" w14:textId="77777777" w:rsidTr="00871BE4">
        <w:trPr>
          <w:trHeight w:val="315"/>
        </w:trPr>
        <w:tc>
          <w:tcPr>
            <w:tcW w:w="2337" w:type="dxa"/>
            <w:tcBorders>
              <w:top w:val="nil"/>
              <w:left w:val="single" w:sz="4" w:space="0" w:color="auto"/>
              <w:bottom w:val="single" w:sz="4" w:space="0" w:color="auto"/>
              <w:right w:val="single" w:sz="4" w:space="0" w:color="auto"/>
            </w:tcBorders>
            <w:shd w:val="clear" w:color="auto" w:fill="auto"/>
            <w:noWrap/>
            <w:vAlign w:val="bottom"/>
            <w:hideMark/>
          </w:tcPr>
          <w:p w14:paraId="303FF56E" w14:textId="77777777" w:rsidR="00871BE4" w:rsidRPr="009A017D" w:rsidRDefault="00871BE4" w:rsidP="00E50EB7">
            <w:pPr>
              <w:spacing w:before="120" w:after="120" w:line="276" w:lineRule="auto"/>
              <w:jc w:val="both"/>
              <w:rPr>
                <w:rFonts w:eastAsia="Times New Roman" w:cs="Arial"/>
                <w:color w:val="000000"/>
                <w:szCs w:val="24"/>
                <w:lang w:eastAsia="pl-PL"/>
              </w:rPr>
            </w:pPr>
            <w:r>
              <w:rPr>
                <w:rFonts w:eastAsia="Times New Roman" w:cs="Arial"/>
                <w:color w:val="000000"/>
                <w:szCs w:val="24"/>
                <w:lang w:eastAsia="pl-PL"/>
              </w:rPr>
              <w:t>ID punktu kamerowego</w:t>
            </w:r>
          </w:p>
        </w:tc>
        <w:tc>
          <w:tcPr>
            <w:tcW w:w="2338" w:type="dxa"/>
            <w:tcBorders>
              <w:top w:val="nil"/>
              <w:left w:val="nil"/>
              <w:bottom w:val="single" w:sz="4" w:space="0" w:color="auto"/>
              <w:right w:val="single" w:sz="4" w:space="0" w:color="auto"/>
            </w:tcBorders>
            <w:shd w:val="clear" w:color="auto" w:fill="auto"/>
            <w:noWrap/>
            <w:vAlign w:val="bottom"/>
            <w:hideMark/>
          </w:tcPr>
          <w:p w14:paraId="20B743B2" w14:textId="5FAAEE35" w:rsidR="00871BE4" w:rsidRPr="009A017D" w:rsidRDefault="00871BE4" w:rsidP="00E50EB7">
            <w:pPr>
              <w:spacing w:before="120" w:after="120" w:line="276" w:lineRule="auto"/>
              <w:jc w:val="both"/>
              <w:rPr>
                <w:rFonts w:eastAsia="Times New Roman" w:cs="Arial"/>
                <w:color w:val="000000"/>
                <w:szCs w:val="24"/>
                <w:lang w:eastAsia="pl-PL"/>
              </w:rPr>
            </w:pPr>
            <w:r>
              <w:rPr>
                <w:rFonts w:eastAsia="Times New Roman" w:cs="Arial"/>
                <w:color w:val="000000"/>
                <w:szCs w:val="24"/>
                <w:lang w:eastAsia="pl-PL"/>
              </w:rPr>
              <w:t>numer Kamery</w:t>
            </w:r>
          </w:p>
        </w:tc>
        <w:tc>
          <w:tcPr>
            <w:tcW w:w="4680" w:type="dxa"/>
            <w:tcBorders>
              <w:top w:val="nil"/>
              <w:left w:val="nil"/>
              <w:bottom w:val="single" w:sz="4" w:space="0" w:color="auto"/>
              <w:right w:val="single" w:sz="4" w:space="0" w:color="auto"/>
            </w:tcBorders>
            <w:shd w:val="clear" w:color="auto" w:fill="auto"/>
            <w:noWrap/>
            <w:vAlign w:val="bottom"/>
            <w:hideMark/>
          </w:tcPr>
          <w:p w14:paraId="31ACC920" w14:textId="02219E77" w:rsidR="00871BE4" w:rsidRPr="009A017D" w:rsidRDefault="00871BE4" w:rsidP="00E50EB7">
            <w:pPr>
              <w:spacing w:before="120" w:after="120" w:line="276" w:lineRule="auto"/>
              <w:jc w:val="both"/>
              <w:rPr>
                <w:rFonts w:eastAsia="Times New Roman" w:cs="Arial"/>
                <w:color w:val="000000"/>
                <w:szCs w:val="24"/>
                <w:lang w:eastAsia="pl-PL"/>
              </w:rPr>
            </w:pPr>
            <w:r>
              <w:rPr>
                <w:rFonts w:eastAsia="Times New Roman" w:cs="Arial"/>
                <w:color w:val="000000"/>
                <w:szCs w:val="24"/>
                <w:lang w:eastAsia="pl-PL"/>
              </w:rPr>
              <w:t>współrzędne</w:t>
            </w:r>
          </w:p>
        </w:tc>
      </w:tr>
      <w:tr w:rsidR="00871BE4" w:rsidRPr="009A017D" w14:paraId="5C97D6CB" w14:textId="77777777" w:rsidTr="00871BE4">
        <w:trPr>
          <w:trHeight w:val="315"/>
        </w:trPr>
        <w:tc>
          <w:tcPr>
            <w:tcW w:w="2337" w:type="dxa"/>
            <w:tcBorders>
              <w:top w:val="nil"/>
              <w:left w:val="single" w:sz="4" w:space="0" w:color="auto"/>
              <w:bottom w:val="single" w:sz="4" w:space="0" w:color="auto"/>
              <w:right w:val="single" w:sz="4" w:space="0" w:color="auto"/>
            </w:tcBorders>
            <w:shd w:val="clear" w:color="auto" w:fill="auto"/>
            <w:noWrap/>
            <w:vAlign w:val="center"/>
            <w:hideMark/>
          </w:tcPr>
          <w:p w14:paraId="77D81FF7" w14:textId="7F8E1ED5" w:rsidR="00871BE4" w:rsidRPr="009A017D" w:rsidRDefault="00871BE4" w:rsidP="00E50EB7">
            <w:pPr>
              <w:spacing w:before="120" w:after="120" w:line="276" w:lineRule="auto"/>
              <w:jc w:val="both"/>
              <w:rPr>
                <w:rFonts w:eastAsia="Times New Roman" w:cs="Arial"/>
                <w:color w:val="000000"/>
                <w:szCs w:val="24"/>
                <w:lang w:eastAsia="pl-PL"/>
              </w:rPr>
            </w:pPr>
            <w:r>
              <w:rPr>
                <w:rFonts w:eastAsia="Times New Roman" w:cs="Arial"/>
                <w:color w:val="000000"/>
                <w:szCs w:val="24"/>
                <w:lang w:eastAsia="pl-PL"/>
              </w:rPr>
              <w:t>PARK_01</w:t>
            </w:r>
          </w:p>
        </w:tc>
        <w:tc>
          <w:tcPr>
            <w:tcW w:w="2338" w:type="dxa"/>
            <w:tcBorders>
              <w:top w:val="nil"/>
              <w:left w:val="nil"/>
              <w:bottom w:val="single" w:sz="4" w:space="0" w:color="auto"/>
              <w:right w:val="single" w:sz="4" w:space="0" w:color="auto"/>
            </w:tcBorders>
            <w:shd w:val="clear" w:color="auto" w:fill="auto"/>
            <w:noWrap/>
            <w:vAlign w:val="center"/>
          </w:tcPr>
          <w:p w14:paraId="394F37A6" w14:textId="1D8255FA" w:rsidR="00871BE4" w:rsidRPr="009A017D" w:rsidRDefault="00871BE4" w:rsidP="00E50EB7">
            <w:pPr>
              <w:spacing w:before="120" w:after="120" w:line="276" w:lineRule="auto"/>
              <w:jc w:val="both"/>
              <w:rPr>
                <w:rFonts w:eastAsia="Times New Roman" w:cs="Arial"/>
                <w:color w:val="000000"/>
                <w:szCs w:val="24"/>
                <w:lang w:eastAsia="pl-PL"/>
              </w:rPr>
            </w:pPr>
            <w:r>
              <w:rPr>
                <w:rFonts w:eastAsia="Times New Roman" w:cs="Arial"/>
                <w:color w:val="000000"/>
                <w:szCs w:val="24"/>
                <w:lang w:eastAsia="pl-PL"/>
              </w:rPr>
              <w:t>1</w:t>
            </w:r>
            <w:r w:rsidR="00E878CB">
              <w:rPr>
                <w:rFonts w:eastAsia="Times New Roman" w:cs="Arial"/>
                <w:color w:val="000000"/>
                <w:szCs w:val="24"/>
                <w:lang w:eastAsia="pl-PL"/>
              </w:rPr>
              <w:t>P</w:t>
            </w:r>
          </w:p>
        </w:tc>
        <w:tc>
          <w:tcPr>
            <w:tcW w:w="4680" w:type="dxa"/>
            <w:tcBorders>
              <w:top w:val="nil"/>
              <w:left w:val="nil"/>
              <w:bottom w:val="single" w:sz="4" w:space="0" w:color="auto"/>
              <w:right w:val="single" w:sz="4" w:space="0" w:color="auto"/>
            </w:tcBorders>
            <w:shd w:val="clear" w:color="auto" w:fill="auto"/>
            <w:noWrap/>
            <w:vAlign w:val="center"/>
            <w:hideMark/>
          </w:tcPr>
          <w:p w14:paraId="6B78C76E" w14:textId="1D6C33D5" w:rsidR="00871BE4" w:rsidRDefault="00871BE4" w:rsidP="00E50EB7">
            <w:pPr>
              <w:spacing w:before="120" w:after="120" w:line="276" w:lineRule="auto"/>
              <w:jc w:val="both"/>
              <w:rPr>
                <w:rFonts w:eastAsia="Times New Roman" w:cs="Arial"/>
                <w:color w:val="000000"/>
                <w:szCs w:val="24"/>
                <w:lang w:eastAsia="pl-PL"/>
              </w:rPr>
            </w:pPr>
            <w:r>
              <w:rPr>
                <w:rFonts w:eastAsia="Times New Roman" w:cs="Arial"/>
                <w:color w:val="000000"/>
                <w:szCs w:val="24"/>
                <w:lang w:eastAsia="pl-PL"/>
              </w:rPr>
              <w:t xml:space="preserve">N: </w:t>
            </w:r>
            <w:r w:rsidRPr="0072192A">
              <w:rPr>
                <w:rFonts w:eastAsia="Times New Roman" w:cs="Arial"/>
                <w:color w:val="000000"/>
                <w:szCs w:val="24"/>
                <w:lang w:eastAsia="pl-PL"/>
              </w:rPr>
              <w:t>52°40′4</w:t>
            </w:r>
            <w:r>
              <w:rPr>
                <w:rFonts w:eastAsia="Times New Roman" w:cs="Arial"/>
                <w:color w:val="000000"/>
                <w:szCs w:val="24"/>
                <w:lang w:eastAsia="pl-PL"/>
              </w:rPr>
              <w:t>3.3</w:t>
            </w:r>
            <w:r w:rsidRPr="0072192A">
              <w:rPr>
                <w:rFonts w:eastAsia="Times New Roman" w:cs="Arial"/>
                <w:color w:val="000000"/>
                <w:szCs w:val="24"/>
                <w:lang w:eastAsia="pl-PL"/>
              </w:rPr>
              <w:t>″</w:t>
            </w:r>
          </w:p>
          <w:p w14:paraId="2F16AAF4" w14:textId="09297695" w:rsidR="00871BE4" w:rsidRPr="009A017D" w:rsidRDefault="00871BE4" w:rsidP="00E50EB7">
            <w:pPr>
              <w:spacing w:before="120" w:after="120" w:line="276" w:lineRule="auto"/>
              <w:jc w:val="both"/>
              <w:rPr>
                <w:rFonts w:eastAsia="Times New Roman" w:cs="Arial"/>
                <w:color w:val="000000"/>
                <w:szCs w:val="24"/>
                <w:lang w:eastAsia="pl-PL"/>
              </w:rPr>
            </w:pPr>
            <w:r>
              <w:rPr>
                <w:rFonts w:eastAsia="Times New Roman" w:cs="Arial"/>
                <w:color w:val="000000"/>
                <w:szCs w:val="24"/>
                <w:lang w:eastAsia="pl-PL"/>
              </w:rPr>
              <w:t>E</w:t>
            </w:r>
            <w:r w:rsidRPr="0072192A">
              <w:rPr>
                <w:rFonts w:eastAsia="Times New Roman" w:cs="Arial"/>
                <w:color w:val="000000"/>
                <w:szCs w:val="24"/>
                <w:lang w:eastAsia="pl-PL"/>
              </w:rPr>
              <w:t>:</w:t>
            </w:r>
            <w:r>
              <w:rPr>
                <w:rFonts w:eastAsia="Times New Roman" w:cs="Arial"/>
                <w:color w:val="000000"/>
                <w:szCs w:val="24"/>
                <w:lang w:eastAsia="pl-PL"/>
              </w:rPr>
              <w:t xml:space="preserve"> </w:t>
            </w:r>
            <w:r w:rsidRPr="0072192A">
              <w:rPr>
                <w:rFonts w:eastAsia="Times New Roman" w:cs="Arial"/>
                <w:color w:val="000000"/>
                <w:szCs w:val="24"/>
                <w:lang w:eastAsia="pl-PL"/>
              </w:rPr>
              <w:t>22°29′</w:t>
            </w:r>
            <w:r>
              <w:rPr>
                <w:rFonts w:eastAsia="Times New Roman" w:cs="Arial"/>
                <w:color w:val="000000"/>
                <w:szCs w:val="24"/>
                <w:lang w:eastAsia="pl-PL"/>
              </w:rPr>
              <w:t>15.4</w:t>
            </w:r>
            <w:r w:rsidRPr="0072192A">
              <w:rPr>
                <w:rFonts w:eastAsia="Times New Roman" w:cs="Arial"/>
                <w:color w:val="000000"/>
                <w:szCs w:val="24"/>
                <w:lang w:eastAsia="pl-PL"/>
              </w:rPr>
              <w:t>″</w:t>
            </w:r>
          </w:p>
        </w:tc>
      </w:tr>
      <w:tr w:rsidR="00871BE4" w:rsidRPr="009A017D" w14:paraId="6D3BA289" w14:textId="77777777" w:rsidTr="00871BE4">
        <w:trPr>
          <w:trHeight w:val="315"/>
        </w:trPr>
        <w:tc>
          <w:tcPr>
            <w:tcW w:w="2337" w:type="dxa"/>
            <w:tcBorders>
              <w:top w:val="nil"/>
              <w:left w:val="single" w:sz="4" w:space="0" w:color="auto"/>
              <w:bottom w:val="single" w:sz="4" w:space="0" w:color="auto"/>
              <w:right w:val="single" w:sz="4" w:space="0" w:color="auto"/>
            </w:tcBorders>
            <w:shd w:val="clear" w:color="auto" w:fill="auto"/>
            <w:noWrap/>
            <w:vAlign w:val="center"/>
          </w:tcPr>
          <w:p w14:paraId="2AAF6BFE" w14:textId="19CD15FB" w:rsidR="00871BE4" w:rsidRPr="009A017D" w:rsidRDefault="00871BE4" w:rsidP="00E50EB7">
            <w:pPr>
              <w:spacing w:before="120" w:after="120" w:line="276" w:lineRule="auto"/>
              <w:jc w:val="both"/>
              <w:rPr>
                <w:rFonts w:eastAsia="Times New Roman" w:cs="Arial"/>
                <w:color w:val="000000"/>
                <w:szCs w:val="24"/>
                <w:lang w:eastAsia="pl-PL"/>
              </w:rPr>
            </w:pPr>
            <w:r>
              <w:rPr>
                <w:rFonts w:eastAsia="Times New Roman" w:cs="Arial"/>
                <w:color w:val="000000"/>
                <w:szCs w:val="24"/>
                <w:lang w:eastAsia="pl-PL"/>
              </w:rPr>
              <w:t>PARK_02</w:t>
            </w:r>
          </w:p>
        </w:tc>
        <w:tc>
          <w:tcPr>
            <w:tcW w:w="2338" w:type="dxa"/>
            <w:tcBorders>
              <w:top w:val="nil"/>
              <w:left w:val="nil"/>
              <w:bottom w:val="single" w:sz="4" w:space="0" w:color="auto"/>
              <w:right w:val="single" w:sz="4" w:space="0" w:color="auto"/>
            </w:tcBorders>
            <w:shd w:val="clear" w:color="auto" w:fill="auto"/>
            <w:noWrap/>
            <w:vAlign w:val="center"/>
          </w:tcPr>
          <w:p w14:paraId="26CEA7D9" w14:textId="098DBC6D" w:rsidR="00871BE4" w:rsidRPr="009A017D" w:rsidRDefault="00E878CB" w:rsidP="00E50EB7">
            <w:pPr>
              <w:spacing w:before="120" w:after="120" w:line="276" w:lineRule="auto"/>
              <w:jc w:val="both"/>
              <w:rPr>
                <w:rFonts w:eastAsia="Times New Roman" w:cs="Arial"/>
                <w:color w:val="000000"/>
                <w:szCs w:val="24"/>
                <w:lang w:eastAsia="pl-PL"/>
              </w:rPr>
            </w:pPr>
            <w:r>
              <w:rPr>
                <w:rFonts w:eastAsia="Times New Roman" w:cs="Arial"/>
                <w:color w:val="000000"/>
                <w:szCs w:val="24"/>
                <w:lang w:eastAsia="pl-PL"/>
              </w:rPr>
              <w:t>2P</w:t>
            </w:r>
          </w:p>
        </w:tc>
        <w:tc>
          <w:tcPr>
            <w:tcW w:w="4680" w:type="dxa"/>
            <w:tcBorders>
              <w:top w:val="nil"/>
              <w:left w:val="nil"/>
              <w:bottom w:val="single" w:sz="4" w:space="0" w:color="auto"/>
              <w:right w:val="single" w:sz="4" w:space="0" w:color="auto"/>
            </w:tcBorders>
            <w:shd w:val="clear" w:color="auto" w:fill="auto"/>
            <w:noWrap/>
            <w:vAlign w:val="center"/>
          </w:tcPr>
          <w:p w14:paraId="6109E8A0" w14:textId="16DF27B3" w:rsidR="00871BE4" w:rsidRDefault="00871BE4" w:rsidP="00E50EB7">
            <w:pPr>
              <w:spacing w:before="120" w:after="120" w:line="276" w:lineRule="auto"/>
              <w:jc w:val="both"/>
              <w:rPr>
                <w:rFonts w:eastAsia="Times New Roman" w:cs="Arial"/>
                <w:color w:val="000000"/>
                <w:szCs w:val="24"/>
                <w:lang w:eastAsia="pl-PL"/>
              </w:rPr>
            </w:pPr>
            <w:r>
              <w:rPr>
                <w:rFonts w:eastAsia="Times New Roman" w:cs="Arial"/>
                <w:color w:val="000000"/>
                <w:szCs w:val="24"/>
                <w:lang w:eastAsia="pl-PL"/>
              </w:rPr>
              <w:t xml:space="preserve">N: </w:t>
            </w:r>
            <w:r w:rsidRPr="0072192A">
              <w:rPr>
                <w:rFonts w:eastAsia="Times New Roman" w:cs="Arial"/>
                <w:color w:val="000000"/>
                <w:szCs w:val="24"/>
                <w:lang w:eastAsia="pl-PL"/>
              </w:rPr>
              <w:t>52°40′4</w:t>
            </w:r>
            <w:r>
              <w:rPr>
                <w:rFonts w:eastAsia="Times New Roman" w:cs="Arial"/>
                <w:color w:val="000000"/>
                <w:szCs w:val="24"/>
                <w:lang w:eastAsia="pl-PL"/>
              </w:rPr>
              <w:t>0.5</w:t>
            </w:r>
            <w:r w:rsidRPr="0072192A">
              <w:rPr>
                <w:rFonts w:eastAsia="Times New Roman" w:cs="Arial"/>
                <w:color w:val="000000"/>
                <w:szCs w:val="24"/>
                <w:lang w:eastAsia="pl-PL"/>
              </w:rPr>
              <w:t>″</w:t>
            </w:r>
          </w:p>
          <w:p w14:paraId="542E3630" w14:textId="507D73FE" w:rsidR="00871BE4" w:rsidRPr="00A53FAA" w:rsidRDefault="00871BE4" w:rsidP="00E50EB7">
            <w:pPr>
              <w:spacing w:before="120" w:after="120" w:line="276" w:lineRule="auto"/>
              <w:jc w:val="both"/>
              <w:rPr>
                <w:rFonts w:eastAsia="Times New Roman" w:cs="Arial"/>
                <w:color w:val="000000"/>
                <w:szCs w:val="24"/>
                <w:lang w:eastAsia="pl-PL"/>
              </w:rPr>
            </w:pPr>
            <w:r>
              <w:rPr>
                <w:rFonts w:eastAsia="Times New Roman" w:cs="Arial"/>
                <w:color w:val="000000"/>
                <w:szCs w:val="24"/>
                <w:lang w:eastAsia="pl-PL"/>
              </w:rPr>
              <w:t>E</w:t>
            </w:r>
            <w:r w:rsidRPr="0072192A">
              <w:rPr>
                <w:rFonts w:eastAsia="Times New Roman" w:cs="Arial"/>
                <w:color w:val="000000"/>
                <w:szCs w:val="24"/>
                <w:lang w:eastAsia="pl-PL"/>
              </w:rPr>
              <w:t>:</w:t>
            </w:r>
            <w:r>
              <w:rPr>
                <w:rFonts w:eastAsia="Times New Roman" w:cs="Arial"/>
                <w:color w:val="000000"/>
                <w:szCs w:val="24"/>
                <w:lang w:eastAsia="pl-PL"/>
              </w:rPr>
              <w:t xml:space="preserve"> </w:t>
            </w:r>
            <w:r w:rsidRPr="0072192A">
              <w:rPr>
                <w:rFonts w:eastAsia="Times New Roman" w:cs="Arial"/>
                <w:color w:val="000000"/>
                <w:szCs w:val="24"/>
                <w:lang w:eastAsia="pl-PL"/>
              </w:rPr>
              <w:t>22°29′</w:t>
            </w:r>
            <w:r>
              <w:rPr>
                <w:rFonts w:eastAsia="Times New Roman" w:cs="Arial"/>
                <w:color w:val="000000"/>
                <w:szCs w:val="24"/>
                <w:lang w:eastAsia="pl-PL"/>
              </w:rPr>
              <w:t>26</w:t>
            </w:r>
            <w:r w:rsidRPr="0072192A">
              <w:rPr>
                <w:rFonts w:eastAsia="Times New Roman" w:cs="Arial"/>
                <w:color w:val="000000"/>
                <w:szCs w:val="24"/>
                <w:lang w:eastAsia="pl-PL"/>
              </w:rPr>
              <w:t>″</w:t>
            </w:r>
          </w:p>
        </w:tc>
      </w:tr>
      <w:tr w:rsidR="00871BE4" w:rsidRPr="009A017D" w14:paraId="62259236" w14:textId="77777777" w:rsidTr="00871BE4">
        <w:trPr>
          <w:trHeight w:val="315"/>
        </w:trPr>
        <w:tc>
          <w:tcPr>
            <w:tcW w:w="2337" w:type="dxa"/>
            <w:tcBorders>
              <w:top w:val="nil"/>
              <w:left w:val="single" w:sz="4" w:space="0" w:color="auto"/>
              <w:bottom w:val="single" w:sz="4" w:space="0" w:color="auto"/>
              <w:right w:val="single" w:sz="4" w:space="0" w:color="auto"/>
            </w:tcBorders>
            <w:shd w:val="clear" w:color="auto" w:fill="auto"/>
            <w:noWrap/>
            <w:vAlign w:val="center"/>
          </w:tcPr>
          <w:p w14:paraId="1C37053F" w14:textId="4E20A089" w:rsidR="00871BE4" w:rsidRPr="009A017D" w:rsidRDefault="00871BE4" w:rsidP="00E50EB7">
            <w:pPr>
              <w:spacing w:before="120" w:after="120" w:line="276" w:lineRule="auto"/>
              <w:jc w:val="both"/>
              <w:rPr>
                <w:rFonts w:eastAsia="Times New Roman" w:cs="Arial"/>
                <w:color w:val="000000"/>
                <w:szCs w:val="24"/>
                <w:lang w:eastAsia="pl-PL"/>
              </w:rPr>
            </w:pPr>
            <w:r>
              <w:rPr>
                <w:rFonts w:eastAsia="Times New Roman" w:cs="Arial"/>
                <w:color w:val="000000"/>
                <w:szCs w:val="24"/>
                <w:lang w:eastAsia="pl-PL"/>
              </w:rPr>
              <w:t>PARK_03</w:t>
            </w:r>
          </w:p>
        </w:tc>
        <w:tc>
          <w:tcPr>
            <w:tcW w:w="2338" w:type="dxa"/>
            <w:tcBorders>
              <w:top w:val="nil"/>
              <w:left w:val="nil"/>
              <w:bottom w:val="single" w:sz="4" w:space="0" w:color="auto"/>
              <w:right w:val="single" w:sz="4" w:space="0" w:color="auto"/>
            </w:tcBorders>
            <w:shd w:val="clear" w:color="auto" w:fill="auto"/>
            <w:noWrap/>
            <w:vAlign w:val="center"/>
          </w:tcPr>
          <w:p w14:paraId="05D111EA" w14:textId="564FC699" w:rsidR="00871BE4" w:rsidRPr="009A017D" w:rsidRDefault="00E878CB" w:rsidP="00E50EB7">
            <w:pPr>
              <w:spacing w:before="120" w:after="120" w:line="276" w:lineRule="auto"/>
              <w:jc w:val="both"/>
              <w:rPr>
                <w:rFonts w:eastAsia="Times New Roman" w:cs="Arial"/>
                <w:color w:val="000000"/>
                <w:szCs w:val="24"/>
                <w:lang w:eastAsia="pl-PL"/>
              </w:rPr>
            </w:pPr>
            <w:r>
              <w:rPr>
                <w:rFonts w:eastAsia="Times New Roman" w:cs="Arial"/>
                <w:color w:val="000000"/>
                <w:szCs w:val="24"/>
                <w:lang w:eastAsia="pl-PL"/>
              </w:rPr>
              <w:t>3P,4P</w:t>
            </w:r>
          </w:p>
        </w:tc>
        <w:tc>
          <w:tcPr>
            <w:tcW w:w="4680" w:type="dxa"/>
            <w:tcBorders>
              <w:top w:val="nil"/>
              <w:left w:val="nil"/>
              <w:bottom w:val="single" w:sz="4" w:space="0" w:color="auto"/>
              <w:right w:val="single" w:sz="4" w:space="0" w:color="auto"/>
            </w:tcBorders>
            <w:shd w:val="clear" w:color="auto" w:fill="auto"/>
            <w:noWrap/>
            <w:vAlign w:val="center"/>
          </w:tcPr>
          <w:p w14:paraId="40A8F12F" w14:textId="68A2A70F" w:rsidR="00871BE4" w:rsidRDefault="00871BE4" w:rsidP="00E50EB7">
            <w:pPr>
              <w:spacing w:before="120" w:after="120" w:line="276" w:lineRule="auto"/>
              <w:jc w:val="both"/>
              <w:rPr>
                <w:rFonts w:eastAsia="Times New Roman" w:cs="Arial"/>
                <w:color w:val="000000"/>
                <w:szCs w:val="24"/>
                <w:lang w:eastAsia="pl-PL"/>
              </w:rPr>
            </w:pPr>
            <w:r>
              <w:rPr>
                <w:rFonts w:eastAsia="Times New Roman" w:cs="Arial"/>
                <w:color w:val="000000"/>
                <w:szCs w:val="24"/>
                <w:lang w:eastAsia="pl-PL"/>
              </w:rPr>
              <w:t xml:space="preserve">N: </w:t>
            </w:r>
            <w:r w:rsidRPr="0072192A">
              <w:rPr>
                <w:rFonts w:eastAsia="Times New Roman" w:cs="Arial"/>
                <w:color w:val="000000"/>
                <w:szCs w:val="24"/>
                <w:lang w:eastAsia="pl-PL"/>
              </w:rPr>
              <w:t>52°40′</w:t>
            </w:r>
            <w:r>
              <w:rPr>
                <w:rFonts w:eastAsia="Times New Roman" w:cs="Arial"/>
                <w:color w:val="000000"/>
                <w:szCs w:val="24"/>
                <w:lang w:eastAsia="pl-PL"/>
              </w:rPr>
              <w:t>39.3</w:t>
            </w:r>
            <w:r w:rsidRPr="0072192A">
              <w:rPr>
                <w:rFonts w:eastAsia="Times New Roman" w:cs="Arial"/>
                <w:color w:val="000000"/>
                <w:szCs w:val="24"/>
                <w:lang w:eastAsia="pl-PL"/>
              </w:rPr>
              <w:t>″</w:t>
            </w:r>
          </w:p>
          <w:p w14:paraId="2C39743D" w14:textId="4DFD8D8D" w:rsidR="00871BE4" w:rsidRPr="00A53FAA" w:rsidRDefault="00871BE4" w:rsidP="00E50EB7">
            <w:pPr>
              <w:spacing w:before="120" w:after="120" w:line="276" w:lineRule="auto"/>
              <w:jc w:val="both"/>
              <w:rPr>
                <w:rFonts w:eastAsia="Times New Roman" w:cs="Arial"/>
                <w:color w:val="000000"/>
                <w:szCs w:val="24"/>
                <w:lang w:eastAsia="pl-PL"/>
              </w:rPr>
            </w:pPr>
            <w:r>
              <w:rPr>
                <w:rFonts w:eastAsia="Times New Roman" w:cs="Arial"/>
                <w:color w:val="000000"/>
                <w:szCs w:val="24"/>
                <w:lang w:eastAsia="pl-PL"/>
              </w:rPr>
              <w:t>E</w:t>
            </w:r>
            <w:r w:rsidRPr="0072192A">
              <w:rPr>
                <w:rFonts w:eastAsia="Times New Roman" w:cs="Arial"/>
                <w:color w:val="000000"/>
                <w:szCs w:val="24"/>
                <w:lang w:eastAsia="pl-PL"/>
              </w:rPr>
              <w:t>:</w:t>
            </w:r>
            <w:r>
              <w:rPr>
                <w:rFonts w:eastAsia="Times New Roman" w:cs="Arial"/>
                <w:color w:val="000000"/>
                <w:szCs w:val="24"/>
                <w:lang w:eastAsia="pl-PL"/>
              </w:rPr>
              <w:t xml:space="preserve"> </w:t>
            </w:r>
            <w:r w:rsidRPr="0072192A">
              <w:rPr>
                <w:rFonts w:eastAsia="Times New Roman" w:cs="Arial"/>
                <w:color w:val="000000"/>
                <w:szCs w:val="24"/>
                <w:lang w:eastAsia="pl-PL"/>
              </w:rPr>
              <w:t>22°29′</w:t>
            </w:r>
            <w:r>
              <w:rPr>
                <w:rFonts w:eastAsia="Times New Roman" w:cs="Arial"/>
                <w:color w:val="000000"/>
                <w:szCs w:val="24"/>
                <w:lang w:eastAsia="pl-PL"/>
              </w:rPr>
              <w:t>30.4</w:t>
            </w:r>
            <w:r w:rsidRPr="0072192A">
              <w:rPr>
                <w:rFonts w:eastAsia="Times New Roman" w:cs="Arial"/>
                <w:color w:val="000000"/>
                <w:szCs w:val="24"/>
                <w:lang w:eastAsia="pl-PL"/>
              </w:rPr>
              <w:t>″</w:t>
            </w:r>
          </w:p>
        </w:tc>
      </w:tr>
    </w:tbl>
    <w:p w14:paraId="60C68383" w14:textId="014053B8" w:rsidR="00871BE4" w:rsidRDefault="00871BE4" w:rsidP="00E50EB7">
      <w:pPr>
        <w:spacing w:before="120" w:after="120"/>
        <w:jc w:val="both"/>
      </w:pPr>
    </w:p>
    <w:p w14:paraId="1BD86FA5" w14:textId="77777777" w:rsidR="00871BE4" w:rsidRDefault="00871BE4" w:rsidP="00E50EB7">
      <w:pPr>
        <w:spacing w:before="120" w:after="120"/>
      </w:pPr>
      <w:r>
        <w:br w:type="page"/>
      </w:r>
    </w:p>
    <w:p w14:paraId="0CF39A23" w14:textId="7CBFAFC1" w:rsidR="00EF383A" w:rsidRPr="00E878CB" w:rsidRDefault="00EF383A" w:rsidP="00E50EB7">
      <w:pPr>
        <w:spacing w:before="120" w:after="120"/>
        <w:jc w:val="center"/>
        <w:rPr>
          <w:b/>
          <w:bCs/>
        </w:rPr>
      </w:pPr>
      <w:r w:rsidRPr="00E878CB">
        <w:rPr>
          <w:b/>
          <w:bCs/>
        </w:rPr>
        <w:lastRenderedPageBreak/>
        <w:t>CENTRUM</w:t>
      </w:r>
    </w:p>
    <w:p w14:paraId="0B8E3B7D" w14:textId="425DBB3A" w:rsidR="00BB6076" w:rsidRPr="00BB6076" w:rsidRDefault="00E878CB" w:rsidP="00E50EB7">
      <w:pPr>
        <w:spacing w:before="120" w:after="120"/>
        <w:jc w:val="both"/>
        <w:rPr>
          <w:lang w:val="en-US"/>
        </w:rPr>
      </w:pPr>
      <w:r w:rsidRPr="00E878CB">
        <w:rPr>
          <w:noProof/>
          <w:lang w:val="en-US"/>
        </w:rPr>
        <w:drawing>
          <wp:inline distT="0" distB="0" distL="0" distR="0" wp14:anchorId="20E483CD" wp14:editId="651A15BD">
            <wp:extent cx="5971430" cy="3014019"/>
            <wp:effectExtent l="0" t="0" r="0" b="0"/>
            <wp:docPr id="161691127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6911276" name=""/>
                    <pic:cNvPicPr/>
                  </pic:nvPicPr>
                  <pic:blipFill>
                    <a:blip r:embed="rId23"/>
                    <a:stretch>
                      <a:fillRect/>
                    </a:stretch>
                  </pic:blipFill>
                  <pic:spPr>
                    <a:xfrm>
                      <a:off x="0" y="0"/>
                      <a:ext cx="5983447" cy="3020085"/>
                    </a:xfrm>
                    <a:prstGeom prst="rect">
                      <a:avLst/>
                    </a:prstGeom>
                  </pic:spPr>
                </pic:pic>
              </a:graphicData>
            </a:graphic>
          </wp:inline>
        </w:drawing>
      </w:r>
    </w:p>
    <w:tbl>
      <w:tblPr>
        <w:tblW w:w="9355" w:type="dxa"/>
        <w:tblLayout w:type="fixed"/>
        <w:tblCellMar>
          <w:left w:w="70" w:type="dxa"/>
          <w:right w:w="70" w:type="dxa"/>
        </w:tblCellMar>
        <w:tblLook w:val="04A0" w:firstRow="1" w:lastRow="0" w:firstColumn="1" w:lastColumn="0" w:noHBand="0" w:noVBand="1"/>
      </w:tblPr>
      <w:tblGrid>
        <w:gridCol w:w="2337"/>
        <w:gridCol w:w="2338"/>
        <w:gridCol w:w="4680"/>
      </w:tblGrid>
      <w:tr w:rsidR="00464C91" w:rsidRPr="009A017D" w14:paraId="61E02A74" w14:textId="77777777" w:rsidTr="00E878CB">
        <w:trPr>
          <w:trHeight w:val="315"/>
        </w:trPr>
        <w:tc>
          <w:tcPr>
            <w:tcW w:w="9355"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EFE990" w14:textId="70B1485B" w:rsidR="00464C91" w:rsidRPr="009A017D" w:rsidRDefault="00464C91" w:rsidP="00E50EB7">
            <w:pPr>
              <w:spacing w:before="120" w:after="120" w:line="276" w:lineRule="auto"/>
              <w:jc w:val="both"/>
              <w:rPr>
                <w:rFonts w:eastAsia="Times New Roman" w:cs="Arial"/>
                <w:b/>
                <w:bCs/>
                <w:color w:val="000000"/>
                <w:szCs w:val="24"/>
                <w:lang w:eastAsia="pl-PL"/>
              </w:rPr>
            </w:pPr>
            <w:r>
              <w:rPr>
                <w:rFonts w:eastAsia="Times New Roman" w:cs="Arial"/>
                <w:b/>
                <w:bCs/>
                <w:color w:val="000000"/>
                <w:szCs w:val="24"/>
                <w:lang w:eastAsia="pl-PL"/>
              </w:rPr>
              <w:t>Punkty kamerowe CENTRUM</w:t>
            </w:r>
          </w:p>
        </w:tc>
      </w:tr>
      <w:tr w:rsidR="00871BE4" w:rsidRPr="009A017D" w14:paraId="3BE77036" w14:textId="77777777" w:rsidTr="00871BE4">
        <w:trPr>
          <w:trHeight w:val="315"/>
        </w:trPr>
        <w:tc>
          <w:tcPr>
            <w:tcW w:w="2337" w:type="dxa"/>
            <w:tcBorders>
              <w:top w:val="nil"/>
              <w:left w:val="single" w:sz="4" w:space="0" w:color="auto"/>
              <w:bottom w:val="single" w:sz="4" w:space="0" w:color="auto"/>
              <w:right w:val="single" w:sz="4" w:space="0" w:color="auto"/>
            </w:tcBorders>
            <w:shd w:val="clear" w:color="auto" w:fill="auto"/>
            <w:noWrap/>
            <w:vAlign w:val="bottom"/>
            <w:hideMark/>
          </w:tcPr>
          <w:p w14:paraId="2858A84A" w14:textId="77777777" w:rsidR="00871BE4" w:rsidRPr="009A017D" w:rsidRDefault="00871BE4" w:rsidP="00E50EB7">
            <w:pPr>
              <w:spacing w:before="120" w:after="120" w:line="276" w:lineRule="auto"/>
              <w:jc w:val="both"/>
              <w:rPr>
                <w:rFonts w:eastAsia="Times New Roman" w:cs="Arial"/>
                <w:color w:val="000000"/>
                <w:szCs w:val="24"/>
                <w:lang w:eastAsia="pl-PL"/>
              </w:rPr>
            </w:pPr>
            <w:r>
              <w:rPr>
                <w:rFonts w:eastAsia="Times New Roman" w:cs="Arial"/>
                <w:color w:val="000000"/>
                <w:szCs w:val="24"/>
                <w:lang w:eastAsia="pl-PL"/>
              </w:rPr>
              <w:t>ID punktu kamerowego</w:t>
            </w:r>
          </w:p>
        </w:tc>
        <w:tc>
          <w:tcPr>
            <w:tcW w:w="2338" w:type="dxa"/>
            <w:tcBorders>
              <w:top w:val="nil"/>
              <w:left w:val="nil"/>
              <w:bottom w:val="single" w:sz="4" w:space="0" w:color="auto"/>
              <w:right w:val="single" w:sz="4" w:space="0" w:color="auto"/>
            </w:tcBorders>
            <w:shd w:val="clear" w:color="auto" w:fill="auto"/>
            <w:noWrap/>
            <w:vAlign w:val="bottom"/>
            <w:hideMark/>
          </w:tcPr>
          <w:p w14:paraId="6C3CDB7F" w14:textId="77777777" w:rsidR="00871BE4" w:rsidRPr="009A017D" w:rsidRDefault="00871BE4" w:rsidP="00E50EB7">
            <w:pPr>
              <w:spacing w:before="120" w:after="120" w:line="276" w:lineRule="auto"/>
              <w:jc w:val="both"/>
              <w:rPr>
                <w:rFonts w:eastAsia="Times New Roman" w:cs="Arial"/>
                <w:color w:val="000000"/>
                <w:szCs w:val="24"/>
                <w:lang w:eastAsia="pl-PL"/>
              </w:rPr>
            </w:pPr>
            <w:r>
              <w:rPr>
                <w:rFonts w:eastAsia="Times New Roman" w:cs="Arial"/>
                <w:color w:val="000000"/>
                <w:szCs w:val="24"/>
                <w:lang w:eastAsia="pl-PL"/>
              </w:rPr>
              <w:t>numer Kamery</w:t>
            </w:r>
          </w:p>
        </w:tc>
        <w:tc>
          <w:tcPr>
            <w:tcW w:w="4680" w:type="dxa"/>
            <w:tcBorders>
              <w:top w:val="nil"/>
              <w:left w:val="nil"/>
              <w:bottom w:val="single" w:sz="4" w:space="0" w:color="auto"/>
              <w:right w:val="single" w:sz="4" w:space="0" w:color="auto"/>
            </w:tcBorders>
            <w:shd w:val="clear" w:color="auto" w:fill="auto"/>
            <w:noWrap/>
            <w:vAlign w:val="bottom"/>
            <w:hideMark/>
          </w:tcPr>
          <w:p w14:paraId="75BD9550" w14:textId="77777777" w:rsidR="00871BE4" w:rsidRPr="009A017D" w:rsidRDefault="00871BE4" w:rsidP="00E50EB7">
            <w:pPr>
              <w:spacing w:before="120" w:after="120" w:line="276" w:lineRule="auto"/>
              <w:jc w:val="both"/>
              <w:rPr>
                <w:rFonts w:eastAsia="Times New Roman" w:cs="Arial"/>
                <w:color w:val="000000"/>
                <w:szCs w:val="24"/>
                <w:lang w:eastAsia="pl-PL"/>
              </w:rPr>
            </w:pPr>
            <w:r>
              <w:rPr>
                <w:rFonts w:eastAsia="Times New Roman" w:cs="Arial"/>
                <w:color w:val="000000"/>
                <w:szCs w:val="24"/>
                <w:lang w:eastAsia="pl-PL"/>
              </w:rPr>
              <w:t>współrzędne</w:t>
            </w:r>
          </w:p>
        </w:tc>
      </w:tr>
      <w:tr w:rsidR="00871BE4" w:rsidRPr="009A017D" w14:paraId="6CE926F1" w14:textId="77777777" w:rsidTr="00871BE4">
        <w:trPr>
          <w:trHeight w:val="315"/>
        </w:trPr>
        <w:tc>
          <w:tcPr>
            <w:tcW w:w="2337" w:type="dxa"/>
            <w:tcBorders>
              <w:top w:val="nil"/>
              <w:left w:val="single" w:sz="4" w:space="0" w:color="auto"/>
              <w:bottom w:val="single" w:sz="4" w:space="0" w:color="auto"/>
              <w:right w:val="single" w:sz="4" w:space="0" w:color="auto"/>
            </w:tcBorders>
            <w:shd w:val="clear" w:color="auto" w:fill="auto"/>
            <w:noWrap/>
            <w:vAlign w:val="center"/>
          </w:tcPr>
          <w:p w14:paraId="1D902DB4" w14:textId="0254D89F" w:rsidR="00871BE4" w:rsidRPr="009A017D" w:rsidRDefault="00871BE4" w:rsidP="00E50EB7">
            <w:pPr>
              <w:spacing w:before="120" w:after="120" w:line="276" w:lineRule="auto"/>
              <w:jc w:val="both"/>
              <w:rPr>
                <w:rFonts w:eastAsia="Times New Roman" w:cs="Arial"/>
                <w:color w:val="000000"/>
                <w:szCs w:val="24"/>
                <w:lang w:eastAsia="pl-PL"/>
              </w:rPr>
            </w:pPr>
            <w:r>
              <w:rPr>
                <w:rFonts w:eastAsia="Times New Roman" w:cs="Arial"/>
                <w:color w:val="000000"/>
                <w:szCs w:val="24"/>
                <w:lang w:eastAsia="pl-PL"/>
              </w:rPr>
              <w:t>CENTRUM _01</w:t>
            </w:r>
          </w:p>
        </w:tc>
        <w:tc>
          <w:tcPr>
            <w:tcW w:w="2338" w:type="dxa"/>
            <w:tcBorders>
              <w:top w:val="nil"/>
              <w:left w:val="nil"/>
              <w:bottom w:val="single" w:sz="4" w:space="0" w:color="auto"/>
              <w:right w:val="single" w:sz="4" w:space="0" w:color="auto"/>
            </w:tcBorders>
            <w:shd w:val="clear" w:color="auto" w:fill="auto"/>
            <w:noWrap/>
            <w:vAlign w:val="center"/>
          </w:tcPr>
          <w:p w14:paraId="3F3610F5" w14:textId="3234A1B5" w:rsidR="00871BE4" w:rsidRPr="009A017D" w:rsidRDefault="00871BE4" w:rsidP="00E50EB7">
            <w:pPr>
              <w:spacing w:before="120" w:after="120" w:line="276" w:lineRule="auto"/>
              <w:jc w:val="both"/>
              <w:rPr>
                <w:rFonts w:eastAsia="Times New Roman" w:cs="Arial"/>
                <w:color w:val="000000"/>
                <w:szCs w:val="24"/>
                <w:lang w:eastAsia="pl-PL"/>
              </w:rPr>
            </w:pPr>
            <w:r>
              <w:rPr>
                <w:rFonts w:eastAsia="Times New Roman" w:cs="Arial"/>
                <w:color w:val="000000"/>
                <w:szCs w:val="24"/>
                <w:lang w:eastAsia="pl-PL"/>
              </w:rPr>
              <w:t>1</w:t>
            </w:r>
            <w:r w:rsidR="00E878CB">
              <w:rPr>
                <w:rFonts w:eastAsia="Times New Roman" w:cs="Arial"/>
                <w:color w:val="000000"/>
                <w:szCs w:val="24"/>
                <w:lang w:eastAsia="pl-PL"/>
              </w:rPr>
              <w:t>C</w:t>
            </w:r>
          </w:p>
        </w:tc>
        <w:tc>
          <w:tcPr>
            <w:tcW w:w="4680" w:type="dxa"/>
            <w:tcBorders>
              <w:top w:val="nil"/>
              <w:left w:val="nil"/>
              <w:bottom w:val="single" w:sz="4" w:space="0" w:color="auto"/>
              <w:right w:val="single" w:sz="4" w:space="0" w:color="auto"/>
            </w:tcBorders>
            <w:shd w:val="clear" w:color="auto" w:fill="auto"/>
            <w:noWrap/>
            <w:vAlign w:val="center"/>
          </w:tcPr>
          <w:p w14:paraId="5FDBFAAD" w14:textId="1F68BC7A" w:rsidR="00871BE4" w:rsidRDefault="00871BE4" w:rsidP="00E50EB7">
            <w:pPr>
              <w:spacing w:before="120" w:after="120" w:line="276" w:lineRule="auto"/>
              <w:jc w:val="both"/>
              <w:rPr>
                <w:rFonts w:eastAsia="Times New Roman" w:cs="Arial"/>
                <w:color w:val="000000"/>
                <w:szCs w:val="24"/>
                <w:lang w:eastAsia="pl-PL"/>
              </w:rPr>
            </w:pPr>
            <w:r>
              <w:rPr>
                <w:rFonts w:eastAsia="Times New Roman" w:cs="Arial"/>
                <w:color w:val="000000"/>
                <w:szCs w:val="24"/>
                <w:lang w:eastAsia="pl-PL"/>
              </w:rPr>
              <w:t xml:space="preserve">N: </w:t>
            </w:r>
            <w:r w:rsidRPr="0072192A">
              <w:rPr>
                <w:rFonts w:eastAsia="Times New Roman" w:cs="Arial"/>
                <w:color w:val="000000"/>
                <w:szCs w:val="24"/>
                <w:lang w:eastAsia="pl-PL"/>
              </w:rPr>
              <w:t>52°40′4</w:t>
            </w:r>
            <w:r>
              <w:rPr>
                <w:rFonts w:eastAsia="Times New Roman" w:cs="Arial"/>
                <w:color w:val="000000"/>
                <w:szCs w:val="24"/>
                <w:lang w:eastAsia="pl-PL"/>
              </w:rPr>
              <w:t>1.6</w:t>
            </w:r>
            <w:r w:rsidRPr="0072192A">
              <w:rPr>
                <w:rFonts w:eastAsia="Times New Roman" w:cs="Arial"/>
                <w:color w:val="000000"/>
                <w:szCs w:val="24"/>
                <w:lang w:eastAsia="pl-PL"/>
              </w:rPr>
              <w:t>″</w:t>
            </w:r>
          </w:p>
          <w:p w14:paraId="1835542F" w14:textId="1D43DF3C" w:rsidR="00871BE4" w:rsidRPr="00A53FAA" w:rsidRDefault="00871BE4" w:rsidP="00E50EB7">
            <w:pPr>
              <w:spacing w:before="120" w:after="120" w:line="276" w:lineRule="auto"/>
              <w:jc w:val="both"/>
              <w:rPr>
                <w:rFonts w:eastAsia="Times New Roman" w:cs="Arial"/>
                <w:color w:val="000000"/>
                <w:szCs w:val="24"/>
                <w:lang w:eastAsia="pl-PL"/>
              </w:rPr>
            </w:pPr>
            <w:r>
              <w:rPr>
                <w:rFonts w:eastAsia="Times New Roman" w:cs="Arial"/>
                <w:color w:val="000000"/>
                <w:szCs w:val="24"/>
                <w:lang w:eastAsia="pl-PL"/>
              </w:rPr>
              <w:t>E</w:t>
            </w:r>
            <w:r w:rsidRPr="0072192A">
              <w:rPr>
                <w:rFonts w:eastAsia="Times New Roman" w:cs="Arial"/>
                <w:color w:val="000000"/>
                <w:szCs w:val="24"/>
                <w:lang w:eastAsia="pl-PL"/>
              </w:rPr>
              <w:t>:</w:t>
            </w:r>
            <w:r>
              <w:rPr>
                <w:rFonts w:eastAsia="Times New Roman" w:cs="Arial"/>
                <w:color w:val="000000"/>
                <w:szCs w:val="24"/>
                <w:lang w:eastAsia="pl-PL"/>
              </w:rPr>
              <w:t xml:space="preserve"> </w:t>
            </w:r>
            <w:r w:rsidRPr="0072192A">
              <w:rPr>
                <w:rFonts w:eastAsia="Times New Roman" w:cs="Arial"/>
                <w:color w:val="000000"/>
                <w:szCs w:val="24"/>
                <w:lang w:eastAsia="pl-PL"/>
              </w:rPr>
              <w:t>22°29′</w:t>
            </w:r>
            <w:r>
              <w:rPr>
                <w:rFonts w:eastAsia="Times New Roman" w:cs="Arial"/>
                <w:color w:val="000000"/>
                <w:szCs w:val="24"/>
                <w:lang w:eastAsia="pl-PL"/>
              </w:rPr>
              <w:t>52.7</w:t>
            </w:r>
            <w:r w:rsidRPr="0072192A">
              <w:rPr>
                <w:rFonts w:eastAsia="Times New Roman" w:cs="Arial"/>
                <w:color w:val="000000"/>
                <w:szCs w:val="24"/>
                <w:lang w:eastAsia="pl-PL"/>
              </w:rPr>
              <w:t>″</w:t>
            </w:r>
          </w:p>
        </w:tc>
      </w:tr>
      <w:tr w:rsidR="00E878CB" w:rsidRPr="009A017D" w14:paraId="79366F03" w14:textId="77777777" w:rsidTr="00D813D6">
        <w:trPr>
          <w:trHeight w:val="315"/>
        </w:trPr>
        <w:tc>
          <w:tcPr>
            <w:tcW w:w="2337" w:type="dxa"/>
            <w:tcBorders>
              <w:top w:val="nil"/>
              <w:left w:val="single" w:sz="4" w:space="0" w:color="auto"/>
              <w:bottom w:val="single" w:sz="4" w:space="0" w:color="auto"/>
              <w:right w:val="single" w:sz="4" w:space="0" w:color="auto"/>
            </w:tcBorders>
            <w:shd w:val="clear" w:color="auto" w:fill="auto"/>
            <w:noWrap/>
            <w:vAlign w:val="center"/>
            <w:hideMark/>
          </w:tcPr>
          <w:p w14:paraId="5FF758CB" w14:textId="77777777" w:rsidR="00E878CB" w:rsidRPr="009A017D" w:rsidRDefault="00E878CB" w:rsidP="00D813D6">
            <w:pPr>
              <w:spacing w:before="120" w:after="120" w:line="276" w:lineRule="auto"/>
              <w:jc w:val="both"/>
              <w:rPr>
                <w:rFonts w:eastAsia="Times New Roman" w:cs="Arial"/>
                <w:color w:val="000000"/>
                <w:szCs w:val="24"/>
                <w:lang w:eastAsia="pl-PL"/>
              </w:rPr>
            </w:pPr>
            <w:r>
              <w:rPr>
                <w:rFonts w:eastAsia="Times New Roman" w:cs="Arial"/>
                <w:color w:val="000000"/>
                <w:szCs w:val="24"/>
                <w:lang w:eastAsia="pl-PL"/>
              </w:rPr>
              <w:t>CENTRUM_02</w:t>
            </w:r>
          </w:p>
        </w:tc>
        <w:tc>
          <w:tcPr>
            <w:tcW w:w="2338" w:type="dxa"/>
            <w:tcBorders>
              <w:top w:val="nil"/>
              <w:left w:val="nil"/>
              <w:bottom w:val="single" w:sz="4" w:space="0" w:color="auto"/>
              <w:right w:val="single" w:sz="4" w:space="0" w:color="auto"/>
            </w:tcBorders>
            <w:shd w:val="clear" w:color="auto" w:fill="auto"/>
            <w:noWrap/>
            <w:vAlign w:val="center"/>
            <w:hideMark/>
          </w:tcPr>
          <w:p w14:paraId="2F165AF5" w14:textId="77777777" w:rsidR="00E878CB" w:rsidRPr="009A017D" w:rsidRDefault="00E878CB" w:rsidP="00D813D6">
            <w:pPr>
              <w:spacing w:before="120" w:after="120" w:line="276" w:lineRule="auto"/>
              <w:jc w:val="both"/>
              <w:rPr>
                <w:rFonts w:eastAsia="Times New Roman" w:cs="Arial"/>
                <w:color w:val="000000"/>
                <w:szCs w:val="24"/>
                <w:lang w:eastAsia="pl-PL"/>
              </w:rPr>
            </w:pPr>
            <w:r>
              <w:rPr>
                <w:rFonts w:eastAsia="Times New Roman" w:cs="Arial"/>
                <w:color w:val="000000"/>
                <w:szCs w:val="24"/>
                <w:lang w:eastAsia="pl-PL"/>
              </w:rPr>
              <w:t xml:space="preserve">2C </w:t>
            </w:r>
          </w:p>
        </w:tc>
        <w:tc>
          <w:tcPr>
            <w:tcW w:w="4680" w:type="dxa"/>
            <w:tcBorders>
              <w:top w:val="nil"/>
              <w:left w:val="nil"/>
              <w:bottom w:val="single" w:sz="4" w:space="0" w:color="auto"/>
              <w:right w:val="single" w:sz="4" w:space="0" w:color="auto"/>
            </w:tcBorders>
            <w:shd w:val="clear" w:color="auto" w:fill="auto"/>
            <w:noWrap/>
            <w:vAlign w:val="center"/>
            <w:hideMark/>
          </w:tcPr>
          <w:p w14:paraId="07AC4279" w14:textId="10F8BC64" w:rsidR="00E878CB" w:rsidRDefault="00E878CB" w:rsidP="00D813D6">
            <w:pPr>
              <w:spacing w:before="120" w:after="120" w:line="276" w:lineRule="auto"/>
              <w:jc w:val="both"/>
              <w:rPr>
                <w:rFonts w:eastAsia="Times New Roman" w:cs="Arial"/>
                <w:color w:val="000000"/>
                <w:szCs w:val="24"/>
                <w:lang w:eastAsia="pl-PL"/>
              </w:rPr>
            </w:pPr>
            <w:r>
              <w:rPr>
                <w:rFonts w:eastAsia="Times New Roman" w:cs="Arial"/>
                <w:color w:val="000000"/>
                <w:szCs w:val="24"/>
                <w:lang w:eastAsia="pl-PL"/>
              </w:rPr>
              <w:t xml:space="preserve">N: </w:t>
            </w:r>
            <w:r w:rsidRPr="0072192A">
              <w:rPr>
                <w:rFonts w:eastAsia="Times New Roman" w:cs="Arial"/>
                <w:color w:val="000000"/>
                <w:szCs w:val="24"/>
                <w:lang w:eastAsia="pl-PL"/>
              </w:rPr>
              <w:t>52°40′4</w:t>
            </w:r>
            <w:r w:rsidR="004E4F94">
              <w:rPr>
                <w:rFonts w:eastAsia="Times New Roman" w:cs="Arial"/>
                <w:color w:val="000000"/>
                <w:szCs w:val="24"/>
                <w:lang w:eastAsia="pl-PL"/>
              </w:rPr>
              <w:t>6</w:t>
            </w:r>
            <w:r>
              <w:rPr>
                <w:rFonts w:eastAsia="Times New Roman" w:cs="Arial"/>
                <w:color w:val="000000"/>
                <w:szCs w:val="24"/>
                <w:lang w:eastAsia="pl-PL"/>
              </w:rPr>
              <w:t>.</w:t>
            </w:r>
            <w:r w:rsidR="004E4F94">
              <w:rPr>
                <w:rFonts w:eastAsia="Times New Roman" w:cs="Arial"/>
                <w:color w:val="000000"/>
                <w:szCs w:val="24"/>
                <w:lang w:eastAsia="pl-PL"/>
              </w:rPr>
              <w:t>5</w:t>
            </w:r>
            <w:r w:rsidRPr="0072192A">
              <w:rPr>
                <w:rFonts w:eastAsia="Times New Roman" w:cs="Arial"/>
                <w:color w:val="000000"/>
                <w:szCs w:val="24"/>
                <w:lang w:eastAsia="pl-PL"/>
              </w:rPr>
              <w:t>″</w:t>
            </w:r>
          </w:p>
          <w:p w14:paraId="767ECAC9" w14:textId="5F4608DE" w:rsidR="00E878CB" w:rsidRPr="009A017D" w:rsidRDefault="00E878CB" w:rsidP="00D813D6">
            <w:pPr>
              <w:spacing w:before="120" w:after="120" w:line="276" w:lineRule="auto"/>
              <w:jc w:val="both"/>
              <w:rPr>
                <w:rFonts w:eastAsia="Times New Roman" w:cs="Arial"/>
                <w:color w:val="000000"/>
                <w:szCs w:val="24"/>
                <w:lang w:eastAsia="pl-PL"/>
              </w:rPr>
            </w:pPr>
            <w:r>
              <w:rPr>
                <w:rFonts w:eastAsia="Times New Roman" w:cs="Arial"/>
                <w:color w:val="000000"/>
                <w:szCs w:val="24"/>
                <w:lang w:eastAsia="pl-PL"/>
              </w:rPr>
              <w:t>E</w:t>
            </w:r>
            <w:r w:rsidRPr="0072192A">
              <w:rPr>
                <w:rFonts w:eastAsia="Times New Roman" w:cs="Arial"/>
                <w:color w:val="000000"/>
                <w:szCs w:val="24"/>
                <w:lang w:eastAsia="pl-PL"/>
              </w:rPr>
              <w:t>:</w:t>
            </w:r>
            <w:r>
              <w:rPr>
                <w:rFonts w:eastAsia="Times New Roman" w:cs="Arial"/>
                <w:color w:val="000000"/>
                <w:szCs w:val="24"/>
                <w:lang w:eastAsia="pl-PL"/>
              </w:rPr>
              <w:t xml:space="preserve"> </w:t>
            </w:r>
            <w:r w:rsidRPr="0072192A">
              <w:rPr>
                <w:rFonts w:eastAsia="Times New Roman" w:cs="Arial"/>
                <w:color w:val="000000"/>
                <w:szCs w:val="24"/>
                <w:lang w:eastAsia="pl-PL"/>
              </w:rPr>
              <w:t>22°29′</w:t>
            </w:r>
            <w:r w:rsidR="004E4F94">
              <w:rPr>
                <w:rFonts w:eastAsia="Times New Roman" w:cs="Arial"/>
                <w:color w:val="000000"/>
                <w:szCs w:val="24"/>
                <w:lang w:eastAsia="pl-PL"/>
              </w:rPr>
              <w:t>50</w:t>
            </w:r>
            <w:r>
              <w:rPr>
                <w:rFonts w:eastAsia="Times New Roman" w:cs="Arial"/>
                <w:color w:val="000000"/>
                <w:szCs w:val="24"/>
                <w:lang w:eastAsia="pl-PL"/>
              </w:rPr>
              <w:t>.</w:t>
            </w:r>
            <w:r w:rsidR="004E4F94">
              <w:rPr>
                <w:rFonts w:eastAsia="Times New Roman" w:cs="Arial"/>
                <w:color w:val="000000"/>
                <w:szCs w:val="24"/>
                <w:lang w:eastAsia="pl-PL"/>
              </w:rPr>
              <w:t>1</w:t>
            </w:r>
            <w:r w:rsidRPr="0072192A">
              <w:rPr>
                <w:rFonts w:eastAsia="Times New Roman" w:cs="Arial"/>
                <w:color w:val="000000"/>
                <w:szCs w:val="24"/>
                <w:lang w:eastAsia="pl-PL"/>
              </w:rPr>
              <w:t>″</w:t>
            </w:r>
          </w:p>
        </w:tc>
      </w:tr>
    </w:tbl>
    <w:p w14:paraId="5EB80A20" w14:textId="2C7D266A" w:rsidR="007628E0" w:rsidRDefault="005A41A0" w:rsidP="00E50EB7">
      <w:pPr>
        <w:spacing w:before="120" w:after="120"/>
        <w:jc w:val="both"/>
      </w:pPr>
      <w:r>
        <w:t>Uwaga:</w:t>
      </w:r>
    </w:p>
    <w:p w14:paraId="64089DEB" w14:textId="77777777" w:rsidR="005A41A0" w:rsidRDefault="004355F8" w:rsidP="00E50EB7">
      <w:pPr>
        <w:spacing w:before="120" w:after="120"/>
        <w:ind w:left="-2"/>
        <w:jc w:val="both"/>
      </w:pPr>
      <w:r>
        <w:t>Dopuszc</w:t>
      </w:r>
      <w:r w:rsidR="005E74A6">
        <w:t>z</w:t>
      </w:r>
      <w:r>
        <w:t xml:space="preserve">a się wyznaczenie innych miejsc kamerowych </w:t>
      </w:r>
      <w:r w:rsidR="005E74A6">
        <w:t xml:space="preserve">w przypadku zidentyfikowanych na etapie projektowania nowych </w:t>
      </w:r>
      <w:r w:rsidR="00FE0783">
        <w:t>p</w:t>
      </w:r>
      <w:r>
        <w:t>rzeszk</w:t>
      </w:r>
      <w:r w:rsidR="005E74A6">
        <w:t xml:space="preserve">ód i </w:t>
      </w:r>
      <w:r>
        <w:t>zakłócenia dla pracy</w:t>
      </w:r>
      <w:r w:rsidR="005E74A6">
        <w:t xml:space="preserve"> systemu CCTV </w:t>
      </w:r>
      <w:r w:rsidR="00D908FB">
        <w:t>przy zachowaniu wyznaczonego obszaru monitorowania.</w:t>
      </w:r>
      <w:r w:rsidR="00D908FB" w:rsidRPr="00D908FB">
        <w:t xml:space="preserve"> </w:t>
      </w:r>
    </w:p>
    <w:p w14:paraId="45458FD8" w14:textId="58377ECF" w:rsidR="005E74A6" w:rsidRDefault="00D1547F" w:rsidP="00E50EB7">
      <w:pPr>
        <w:spacing w:before="120" w:after="120"/>
        <w:ind w:left="-2"/>
        <w:jc w:val="both"/>
      </w:pPr>
      <w:r>
        <w:t>Wszystkie zmiany wymagają uzgodnienia z Zamawiającym.</w:t>
      </w:r>
    </w:p>
    <w:p w14:paraId="1CBDC32F" w14:textId="0920D79A" w:rsidR="00EF5914" w:rsidRPr="00FA5254" w:rsidRDefault="00EF5914" w:rsidP="00FE74FA">
      <w:pPr>
        <w:pStyle w:val="Akapitzlist"/>
        <w:numPr>
          <w:ilvl w:val="3"/>
          <w:numId w:val="31"/>
        </w:numPr>
        <w:spacing w:before="120" w:after="120"/>
        <w:contextualSpacing w:val="0"/>
        <w:jc w:val="both"/>
        <w:rPr>
          <w:b/>
          <w:bCs/>
        </w:rPr>
      </w:pPr>
      <w:r w:rsidRPr="00FA5254">
        <w:rPr>
          <w:b/>
          <w:bCs/>
        </w:rPr>
        <w:t>TYPY KAMER</w:t>
      </w:r>
    </w:p>
    <w:p w14:paraId="2EA03840" w14:textId="0499DA17" w:rsidR="005959BD" w:rsidRDefault="00D36D3B" w:rsidP="00E50EB7">
      <w:pPr>
        <w:spacing w:before="120" w:after="120"/>
        <w:jc w:val="both"/>
      </w:pPr>
      <w:r>
        <w:t>Należy z</w:t>
      </w:r>
      <w:r w:rsidR="00D1547F">
        <w:t>astoso</w:t>
      </w:r>
      <w:r>
        <w:t>wać</w:t>
      </w:r>
      <w:r w:rsidR="00D1547F">
        <w:t xml:space="preserve"> zewnętrzne st</w:t>
      </w:r>
      <w:r w:rsidR="005752BD">
        <w:t>ałopozycyjne</w:t>
      </w:r>
      <w:r w:rsidR="00D1547F">
        <w:t xml:space="preserve"> kamery IP obsługujące </w:t>
      </w:r>
      <w:r>
        <w:t xml:space="preserve">następujące </w:t>
      </w:r>
      <w:r w:rsidR="00D1547F">
        <w:t>protokoły</w:t>
      </w:r>
      <w:r w:rsidR="005A41A0">
        <w:t xml:space="preserve">: </w:t>
      </w:r>
      <w:r w:rsidR="00D1547F">
        <w:t>IPv4; IPv6; UDP; TCP; HTTP; HTTPS; RTP/RTCP; IGMP V2/V3; ICMP; ICMPv6; RTSP; FTP; ARP; DHCP; APIPA (Auto-IP, link local address); NTP (SNTP); SNMP (V1, MIBII); SNMP (V3, MIBII); DNS; DNSv6; DDNS (DynDNS.org, selfHOST.de, no-ip.com); SMTP; iSCSI; UPnP (SSDP); DiffServ (QoS); LLDP; SOAP; CHAP; Digest authentication</w:t>
      </w:r>
      <w:r>
        <w:t>.</w:t>
      </w:r>
    </w:p>
    <w:p w14:paraId="0A2817CB" w14:textId="77777777" w:rsidR="00D1547F" w:rsidRDefault="00D1547F" w:rsidP="00E50EB7">
      <w:pPr>
        <w:spacing w:before="120" w:after="120"/>
        <w:jc w:val="both"/>
      </w:pPr>
    </w:p>
    <w:p w14:paraId="12DB284E" w14:textId="361ACE35" w:rsidR="005A41A0" w:rsidRDefault="00D1547F" w:rsidP="00FE74FA">
      <w:pPr>
        <w:pStyle w:val="Akapitzlist"/>
        <w:numPr>
          <w:ilvl w:val="0"/>
          <w:numId w:val="9"/>
        </w:numPr>
        <w:spacing w:before="120" w:after="120"/>
        <w:contextualSpacing w:val="0"/>
        <w:jc w:val="both"/>
      </w:pPr>
      <w:r>
        <w:lastRenderedPageBreak/>
        <w:t>Kamery typu FLEXDOME (wieloprzetwornikowe)</w:t>
      </w:r>
      <w:r w:rsidR="00994AEA" w:rsidRPr="00994AEA">
        <w:t xml:space="preserve"> </w:t>
      </w:r>
      <w:r w:rsidR="00994AEA" w:rsidRPr="00072B64">
        <w:t xml:space="preserve">Jedna kamera obsługuje cztery sceny jednocześnie, co </w:t>
      </w:r>
      <w:r w:rsidR="00994AEA">
        <w:t xml:space="preserve">zapewnia </w:t>
      </w:r>
      <w:r w:rsidR="00994AEA" w:rsidRPr="00072B64">
        <w:t>pokryci</w:t>
      </w:r>
      <w:r w:rsidR="005A41A0">
        <w:t>e</w:t>
      </w:r>
      <w:r w:rsidR="00994AEA" w:rsidRPr="00072B64">
        <w:t xml:space="preserve"> obszaru chronionego oraz monitoringu skrzyżowań</w:t>
      </w:r>
      <w:r w:rsidR="00994AEA">
        <w:t>.</w:t>
      </w:r>
      <w:r w:rsidR="00994AEA" w:rsidRPr="00072B64">
        <w:t xml:space="preserve"> </w:t>
      </w:r>
    </w:p>
    <w:p w14:paraId="47B06621" w14:textId="6AACA54A" w:rsidR="00994AEA" w:rsidRDefault="00994AEA" w:rsidP="00E50EB7">
      <w:pPr>
        <w:spacing w:before="120" w:after="120"/>
        <w:jc w:val="both"/>
      </w:pPr>
      <w:r>
        <w:t>F</w:t>
      </w:r>
      <w:r w:rsidRPr="00072B64">
        <w:t>unkcja zoomu pozwala zapewnić szczegółowe pokrycie odleglejszych obszarów</w:t>
      </w:r>
      <w:r>
        <w:t>.</w:t>
      </w:r>
      <w:r w:rsidRPr="00994AEA">
        <w:t xml:space="preserve"> </w:t>
      </w:r>
      <w:r w:rsidRPr="00072B64">
        <w:t>Upraszcza to instalację i pozwala obniżyć koszty przy zachowaniu elastyczności zasięgu</w:t>
      </w:r>
      <w:r w:rsidR="005A41A0">
        <w:t>. K</w:t>
      </w:r>
      <w:r>
        <w:t>amera z jednego adresu IP może przekazywać kompleksowy obraz wideo obejmujący cztery różne widoki</w:t>
      </w:r>
    </w:p>
    <w:p w14:paraId="569EA609" w14:textId="1FB93D07" w:rsidR="00994AEA" w:rsidRDefault="00D1547F" w:rsidP="00FE74FA">
      <w:pPr>
        <w:pStyle w:val="Akapitzlist"/>
        <w:numPr>
          <w:ilvl w:val="0"/>
          <w:numId w:val="9"/>
        </w:numPr>
        <w:spacing w:before="120" w:after="120"/>
        <w:contextualSpacing w:val="0"/>
        <w:jc w:val="both"/>
      </w:pPr>
      <w:r>
        <w:t>Kamery t</w:t>
      </w:r>
      <w:r w:rsidR="00EF5914">
        <w:t xml:space="preserve">ypu </w:t>
      </w:r>
      <w:r>
        <w:t>BULLET</w:t>
      </w:r>
      <w:r w:rsidR="00994AEA">
        <w:t xml:space="preserve"> dla pozostałych lokalizacji o określonych parametrach uwzględniające charakterystykę monitorowanego obszaru. </w:t>
      </w:r>
    </w:p>
    <w:p w14:paraId="438AD102" w14:textId="78E6AD2F" w:rsidR="00782828" w:rsidRDefault="00994AEA" w:rsidP="00E50EB7">
      <w:pPr>
        <w:spacing w:before="120" w:after="120"/>
        <w:jc w:val="both"/>
      </w:pPr>
      <w:r>
        <w:t xml:space="preserve">Zestawienie </w:t>
      </w:r>
      <w:r w:rsidR="00782828">
        <w:t xml:space="preserve">parametrów zakładanych dla kamer w Punktach </w:t>
      </w:r>
      <w:r w:rsidR="00E50EB7">
        <w:t>K</w:t>
      </w:r>
      <w:r w:rsidR="00782828">
        <w:t xml:space="preserve">amerowych </w:t>
      </w:r>
    </w:p>
    <w:p w14:paraId="159BE049" w14:textId="4988DF19" w:rsidR="00782828" w:rsidRDefault="00782828" w:rsidP="00FE74FA">
      <w:pPr>
        <w:pStyle w:val="Akapitzlist"/>
        <w:numPr>
          <w:ilvl w:val="0"/>
          <w:numId w:val="22"/>
        </w:numPr>
        <w:spacing w:before="120" w:after="120"/>
        <w:contextualSpacing w:val="0"/>
        <w:jc w:val="both"/>
      </w:pPr>
      <w:r>
        <w:t>Typ</w:t>
      </w:r>
    </w:p>
    <w:p w14:paraId="1AE6E369" w14:textId="77777777" w:rsidR="00782828" w:rsidRDefault="00994AEA" w:rsidP="00FE74FA">
      <w:pPr>
        <w:pStyle w:val="Akapitzlist"/>
        <w:numPr>
          <w:ilvl w:val="0"/>
          <w:numId w:val="22"/>
        </w:numPr>
        <w:spacing w:before="120" w:after="120"/>
        <w:contextualSpacing w:val="0"/>
        <w:jc w:val="both"/>
      </w:pPr>
      <w:r>
        <w:t>Rozdzielczość przetwornika</w:t>
      </w:r>
    </w:p>
    <w:p w14:paraId="1EFD517F" w14:textId="02B52E1F" w:rsidR="00782828" w:rsidRDefault="00994AEA" w:rsidP="00FE74FA">
      <w:pPr>
        <w:pStyle w:val="Akapitzlist"/>
        <w:numPr>
          <w:ilvl w:val="0"/>
          <w:numId w:val="22"/>
        </w:numPr>
        <w:spacing w:before="120" w:after="120"/>
        <w:contextualSpacing w:val="0"/>
        <w:jc w:val="both"/>
      </w:pPr>
      <w:r>
        <w:t>Sensor rozmiar ogniskowa</w:t>
      </w:r>
    </w:p>
    <w:p w14:paraId="6ABC0140" w14:textId="6DD60B5D" w:rsidR="00782828" w:rsidRDefault="00994AEA" w:rsidP="00FE74FA">
      <w:pPr>
        <w:pStyle w:val="Akapitzlist"/>
        <w:numPr>
          <w:ilvl w:val="0"/>
          <w:numId w:val="22"/>
        </w:numPr>
        <w:spacing w:before="120" w:after="120"/>
        <w:contextualSpacing w:val="0"/>
        <w:jc w:val="both"/>
      </w:pPr>
      <w:r>
        <w:t xml:space="preserve">Liczba pikseli </w:t>
      </w:r>
    </w:p>
    <w:p w14:paraId="41D4ACF2" w14:textId="115065DE" w:rsidR="00782828" w:rsidRDefault="00782828" w:rsidP="00E50EB7">
      <w:pPr>
        <w:spacing w:before="120" w:after="120"/>
        <w:jc w:val="both"/>
      </w:pPr>
      <w:r w:rsidRPr="00E50EB7">
        <w:t xml:space="preserve">określa tabela </w:t>
      </w:r>
      <w:r w:rsidR="00E50EB7" w:rsidRPr="00E50EB7">
        <w:t>w załącznikach do Koncepcji.</w:t>
      </w:r>
    </w:p>
    <w:p w14:paraId="718C2256" w14:textId="039D14EB" w:rsidR="004460D6" w:rsidRPr="00FA5254" w:rsidRDefault="004460D6" w:rsidP="00FE74FA">
      <w:pPr>
        <w:pStyle w:val="Akapitzlist"/>
        <w:numPr>
          <w:ilvl w:val="3"/>
          <w:numId w:val="20"/>
        </w:numPr>
        <w:spacing w:before="120" w:after="120"/>
        <w:contextualSpacing w:val="0"/>
        <w:jc w:val="both"/>
        <w:rPr>
          <w:b/>
          <w:bCs/>
        </w:rPr>
      </w:pPr>
      <w:r w:rsidRPr="00FA5254">
        <w:rPr>
          <w:b/>
          <w:bCs/>
        </w:rPr>
        <w:t>WYMAGANIA DLA KAMER</w:t>
      </w:r>
    </w:p>
    <w:p w14:paraId="0CCE8B27" w14:textId="054D9880" w:rsidR="002073F3" w:rsidRDefault="002073F3" w:rsidP="00E50EB7">
      <w:pPr>
        <w:spacing w:before="120" w:after="120"/>
        <w:jc w:val="both"/>
        <w:rPr>
          <w:b/>
          <w:bCs/>
        </w:rPr>
      </w:pPr>
      <w:r w:rsidRPr="0074776D">
        <w:rPr>
          <w:b/>
          <w:bCs/>
        </w:rPr>
        <w:t xml:space="preserve">Minimalna </w:t>
      </w:r>
      <w:r w:rsidR="004F0A69" w:rsidRPr="0074776D">
        <w:rPr>
          <w:b/>
          <w:bCs/>
        </w:rPr>
        <w:t>rozdzielczość</w:t>
      </w:r>
      <w:r w:rsidRPr="0074776D">
        <w:rPr>
          <w:b/>
          <w:bCs/>
        </w:rPr>
        <w:t xml:space="preserve"> przetwornika</w:t>
      </w:r>
      <w:r>
        <w:rPr>
          <w:b/>
          <w:bCs/>
        </w:rPr>
        <w:t>:</w:t>
      </w:r>
      <w:r w:rsidRPr="0074776D">
        <w:rPr>
          <w:b/>
          <w:bCs/>
        </w:rPr>
        <w:t xml:space="preserve"> </w:t>
      </w:r>
    </w:p>
    <w:p w14:paraId="2AEA6F08" w14:textId="2E479ED4" w:rsidR="002073F3" w:rsidRDefault="002073F3" w:rsidP="00FE74FA">
      <w:pPr>
        <w:pStyle w:val="Akapitzlist"/>
        <w:numPr>
          <w:ilvl w:val="0"/>
          <w:numId w:val="10"/>
        </w:numPr>
        <w:spacing w:before="120" w:after="120"/>
        <w:contextualSpacing w:val="0"/>
        <w:jc w:val="both"/>
      </w:pPr>
      <w:r>
        <w:t xml:space="preserve">Min </w:t>
      </w:r>
      <w:r w:rsidRPr="002073F3">
        <w:t>4Mpx</w:t>
      </w:r>
    </w:p>
    <w:p w14:paraId="6C226D36" w14:textId="410416F3" w:rsidR="002073F3" w:rsidRPr="00286953" w:rsidRDefault="002073F3" w:rsidP="00E50EB7">
      <w:pPr>
        <w:spacing w:before="120" w:after="120"/>
        <w:jc w:val="both"/>
        <w:rPr>
          <w:b/>
          <w:bCs/>
        </w:rPr>
      </w:pPr>
      <w:r w:rsidRPr="00286953">
        <w:rPr>
          <w:b/>
          <w:bCs/>
        </w:rPr>
        <w:t>Cz</w:t>
      </w:r>
      <w:r w:rsidR="00FA5254">
        <w:rPr>
          <w:b/>
          <w:bCs/>
        </w:rPr>
        <w:t>ę</w:t>
      </w:r>
      <w:r w:rsidRPr="00286953">
        <w:rPr>
          <w:b/>
          <w:bCs/>
        </w:rPr>
        <w:t>stotliwość odświeżania</w:t>
      </w:r>
    </w:p>
    <w:p w14:paraId="3DCD9832" w14:textId="1B6B61F1" w:rsidR="002073F3" w:rsidRPr="002073F3" w:rsidRDefault="002073F3" w:rsidP="00FE74FA">
      <w:pPr>
        <w:pStyle w:val="Akapitzlist"/>
        <w:numPr>
          <w:ilvl w:val="0"/>
          <w:numId w:val="10"/>
        </w:numPr>
        <w:spacing w:before="120" w:after="120"/>
        <w:contextualSpacing w:val="0"/>
        <w:jc w:val="both"/>
      </w:pPr>
      <w:r>
        <w:t>min 30kl/s</w:t>
      </w:r>
    </w:p>
    <w:p w14:paraId="105326EA" w14:textId="36B032B9" w:rsidR="002073F3" w:rsidRDefault="002073F3" w:rsidP="00E50EB7">
      <w:pPr>
        <w:spacing w:before="120" w:after="120"/>
        <w:jc w:val="both"/>
        <w:rPr>
          <w:b/>
          <w:bCs/>
        </w:rPr>
      </w:pPr>
      <w:r w:rsidRPr="00CF4D25">
        <w:rPr>
          <w:b/>
          <w:bCs/>
        </w:rPr>
        <w:t>Stosunek sygnał/szum</w:t>
      </w:r>
      <w:r>
        <w:rPr>
          <w:b/>
          <w:bCs/>
        </w:rPr>
        <w:t>:</w:t>
      </w:r>
      <w:r w:rsidRPr="00CF4D25">
        <w:rPr>
          <w:b/>
          <w:bCs/>
        </w:rPr>
        <w:t xml:space="preserve"> </w:t>
      </w:r>
    </w:p>
    <w:p w14:paraId="6108A92F" w14:textId="77777777" w:rsidR="002073F3" w:rsidRPr="00D93EF6" w:rsidRDefault="002073F3" w:rsidP="00FE74FA">
      <w:pPr>
        <w:pStyle w:val="Akapitzlist"/>
        <w:numPr>
          <w:ilvl w:val="0"/>
          <w:numId w:val="10"/>
        </w:numPr>
        <w:spacing w:before="120" w:after="120"/>
        <w:contextualSpacing w:val="0"/>
        <w:jc w:val="both"/>
        <w:rPr>
          <w:rFonts w:eastAsia="Calibri" w:cs="Arial"/>
          <w:szCs w:val="24"/>
        </w:rPr>
      </w:pPr>
      <w:r w:rsidRPr="00D93EF6">
        <w:rPr>
          <w:rFonts w:eastAsia="Calibri" w:cs="Arial"/>
          <w:szCs w:val="24"/>
        </w:rPr>
        <w:t>Stosunek sygnał/szum (SNR) &gt;55dB</w:t>
      </w:r>
    </w:p>
    <w:p w14:paraId="244F6989" w14:textId="6B3DA357" w:rsidR="002073F3" w:rsidRPr="00D93EF6" w:rsidRDefault="002073F3" w:rsidP="00FE74FA">
      <w:pPr>
        <w:pStyle w:val="Akapitzlist"/>
        <w:numPr>
          <w:ilvl w:val="0"/>
          <w:numId w:val="10"/>
        </w:numPr>
        <w:spacing w:before="120" w:after="120"/>
        <w:contextualSpacing w:val="0"/>
        <w:jc w:val="both"/>
        <w:rPr>
          <w:rFonts w:eastAsia="Calibri" w:cs="Arial"/>
          <w:szCs w:val="24"/>
        </w:rPr>
      </w:pPr>
      <w:r w:rsidRPr="00D93EF6">
        <w:rPr>
          <w:rFonts w:eastAsia="Calibri" w:cs="Arial"/>
          <w:szCs w:val="24"/>
        </w:rPr>
        <w:t>Trzy poziomowa redukcja szumów</w:t>
      </w:r>
    </w:p>
    <w:p w14:paraId="614FE575" w14:textId="77777777" w:rsidR="002073F3" w:rsidRDefault="002073F3" w:rsidP="00E50EB7">
      <w:pPr>
        <w:spacing w:before="120" w:after="120"/>
        <w:jc w:val="both"/>
        <w:rPr>
          <w:b/>
          <w:bCs/>
        </w:rPr>
      </w:pPr>
      <w:r w:rsidRPr="00CF4D25">
        <w:rPr>
          <w:b/>
          <w:bCs/>
        </w:rPr>
        <w:t>Kompresja</w:t>
      </w:r>
    </w:p>
    <w:p w14:paraId="5122B2BD" w14:textId="4FCE5ED4" w:rsidR="002073F3" w:rsidRDefault="002073F3" w:rsidP="00FE74FA">
      <w:pPr>
        <w:pStyle w:val="Akapitzlist"/>
        <w:numPr>
          <w:ilvl w:val="0"/>
          <w:numId w:val="11"/>
        </w:numPr>
        <w:spacing w:before="120" w:after="120"/>
        <w:contextualSpacing w:val="0"/>
        <w:jc w:val="both"/>
      </w:pPr>
      <w:r>
        <w:t>H.264i H.265/ HEVC</w:t>
      </w:r>
    </w:p>
    <w:p w14:paraId="696DCDB3" w14:textId="77777777" w:rsidR="00D93EF6" w:rsidRDefault="00D93EF6" w:rsidP="00E50EB7">
      <w:pPr>
        <w:spacing w:before="120" w:after="120"/>
        <w:jc w:val="both"/>
        <w:rPr>
          <w:b/>
          <w:bCs/>
        </w:rPr>
      </w:pPr>
      <w:r w:rsidRPr="00D93EF6">
        <w:rPr>
          <w:b/>
          <w:bCs/>
        </w:rPr>
        <w:t xml:space="preserve">Szyfrowanie </w:t>
      </w:r>
    </w:p>
    <w:p w14:paraId="4D35FE90" w14:textId="34794C4E" w:rsidR="00D93EF6" w:rsidRPr="00D93EF6" w:rsidRDefault="00D93EF6" w:rsidP="00FE74FA">
      <w:pPr>
        <w:pStyle w:val="Akapitzlist"/>
        <w:numPr>
          <w:ilvl w:val="0"/>
          <w:numId w:val="11"/>
        </w:numPr>
        <w:spacing w:before="120" w:after="120"/>
        <w:contextualSpacing w:val="0"/>
        <w:jc w:val="both"/>
      </w:pPr>
      <w:r w:rsidRPr="00D93EF6">
        <w:t>TLS 1.2; AES 256; AES 128; TLS 1.3</w:t>
      </w:r>
    </w:p>
    <w:p w14:paraId="34A98528" w14:textId="77777777" w:rsidR="002073F3" w:rsidRDefault="002073F3" w:rsidP="00E50EB7">
      <w:pPr>
        <w:spacing w:before="120" w:after="120"/>
        <w:jc w:val="both"/>
        <w:rPr>
          <w:b/>
          <w:bCs/>
        </w:rPr>
      </w:pPr>
      <w:r w:rsidRPr="00CF4D25">
        <w:rPr>
          <w:b/>
          <w:bCs/>
        </w:rPr>
        <w:t>Bezpieczeństwo danych</w:t>
      </w:r>
      <w:r>
        <w:rPr>
          <w:b/>
          <w:bCs/>
        </w:rPr>
        <w:t xml:space="preserve">: </w:t>
      </w:r>
    </w:p>
    <w:p w14:paraId="66662147" w14:textId="77777777" w:rsidR="002073F3" w:rsidRDefault="002073F3" w:rsidP="00FE74FA">
      <w:pPr>
        <w:pStyle w:val="Akapitzlist"/>
        <w:numPr>
          <w:ilvl w:val="0"/>
          <w:numId w:val="11"/>
        </w:numPr>
        <w:spacing w:before="120" w:after="120"/>
        <w:contextualSpacing w:val="0"/>
        <w:jc w:val="both"/>
      </w:pPr>
      <w:r>
        <w:t>Projektowana kamera musi umożliwiać współpracę z serwerem RADIUS z wykorzystaniem protokołu autoryzacji 802.1x</w:t>
      </w:r>
    </w:p>
    <w:p w14:paraId="2E3B7227" w14:textId="5F9AABBC" w:rsidR="002073F3" w:rsidRDefault="00D93EF6" w:rsidP="00FE74FA">
      <w:pPr>
        <w:pStyle w:val="Akapitzlist"/>
        <w:numPr>
          <w:ilvl w:val="0"/>
          <w:numId w:val="11"/>
        </w:numPr>
        <w:spacing w:before="120" w:after="120"/>
        <w:contextualSpacing w:val="0"/>
        <w:jc w:val="both"/>
      </w:pPr>
      <w:r>
        <w:t>W</w:t>
      </w:r>
      <w:r w:rsidR="002073F3">
        <w:t xml:space="preserve">budowany sprzęt Secure Element (SE) realizujący główną funkcjonalność modułu TPM (Trusted Platform Module), </w:t>
      </w:r>
    </w:p>
    <w:p w14:paraId="77178126" w14:textId="3C65B254" w:rsidR="002073F3" w:rsidRDefault="002073F3" w:rsidP="00FE74FA">
      <w:pPr>
        <w:pStyle w:val="Akapitzlist"/>
        <w:numPr>
          <w:ilvl w:val="0"/>
          <w:numId w:val="11"/>
        </w:numPr>
        <w:spacing w:before="120" w:after="120"/>
        <w:contextualSpacing w:val="0"/>
        <w:jc w:val="both"/>
      </w:pPr>
      <w:r>
        <w:t xml:space="preserve">W ramach pracy w systemie kamery powinny wspierać i obsługiwać infrastrukturę klucza publicznego PKI. Ma to zagwarantować odpowiedni </w:t>
      </w:r>
      <w:r>
        <w:lastRenderedPageBreak/>
        <w:t>poziom bezpieczeństwa pracy urządzenia w systemie, zabezpieczenie przed atakami złośliwego oprogramowania.</w:t>
      </w:r>
    </w:p>
    <w:p w14:paraId="5BC27F45" w14:textId="4BBC6353" w:rsidR="002073F3" w:rsidRDefault="00D93EF6" w:rsidP="00FE74FA">
      <w:pPr>
        <w:pStyle w:val="Akapitzlist"/>
        <w:numPr>
          <w:ilvl w:val="0"/>
          <w:numId w:val="11"/>
        </w:numPr>
        <w:spacing w:before="120" w:after="120"/>
        <w:contextualSpacing w:val="0"/>
        <w:jc w:val="both"/>
      </w:pPr>
      <w:r>
        <w:t>B</w:t>
      </w:r>
      <w:r w:rsidR="002073F3">
        <w:t>ezpiecz</w:t>
      </w:r>
      <w:r>
        <w:t>ne</w:t>
      </w:r>
      <w:r w:rsidR="002073F3">
        <w:t xml:space="preserve"> przechowywania certyfikatów i klucze kryptograficzne potrzebne do uwierzytelniania i szyfrowania. Obsługę kluczy szyfrowania RSA o długości do 4096 bitów. </w:t>
      </w:r>
    </w:p>
    <w:p w14:paraId="3A482DDC" w14:textId="77777777" w:rsidR="00D93EF6" w:rsidRDefault="002073F3" w:rsidP="00FE74FA">
      <w:pPr>
        <w:pStyle w:val="Akapitzlist"/>
        <w:numPr>
          <w:ilvl w:val="0"/>
          <w:numId w:val="11"/>
        </w:numPr>
        <w:spacing w:before="120" w:after="120"/>
        <w:contextualSpacing w:val="0"/>
        <w:jc w:val="both"/>
      </w:pPr>
      <w:r>
        <w:t>Trójpoziomowa ochrona hasłem</w:t>
      </w:r>
      <w:r w:rsidR="00D93EF6">
        <w:t>.</w:t>
      </w:r>
    </w:p>
    <w:p w14:paraId="4BE95246" w14:textId="60EF4FDE" w:rsidR="002073F3" w:rsidRDefault="00D93EF6" w:rsidP="00FE74FA">
      <w:pPr>
        <w:pStyle w:val="Akapitzlist"/>
        <w:numPr>
          <w:ilvl w:val="0"/>
          <w:numId w:val="11"/>
        </w:numPr>
        <w:spacing w:before="120" w:after="120"/>
        <w:contextualSpacing w:val="0"/>
        <w:jc w:val="both"/>
      </w:pPr>
      <w:r>
        <w:t>A</w:t>
      </w:r>
      <w:r w:rsidR="002073F3">
        <w:t xml:space="preserve">ktualizacja oprogramowania układowego odbywa się za pomocą bezpiecznego uwierzytelnionego przesyłu. </w:t>
      </w:r>
    </w:p>
    <w:p w14:paraId="31200C17" w14:textId="56B68E9E" w:rsidR="007C2BE7" w:rsidRDefault="007C2BE7" w:rsidP="00FE74FA">
      <w:pPr>
        <w:pStyle w:val="Akapitzlist"/>
        <w:numPr>
          <w:ilvl w:val="0"/>
          <w:numId w:val="11"/>
        </w:numPr>
        <w:spacing w:before="120" w:after="120"/>
        <w:contextualSpacing w:val="0"/>
        <w:jc w:val="both"/>
      </w:pPr>
      <w:r w:rsidRPr="007C2BE7">
        <w:t xml:space="preserve">Podłączenia do zewnętrznej usługi dostarczanej przez producenta - służącej do bieżącego monitorowania stanu urządzeń powinny być bezpieczne, nie powinno się wymagać podawania haseł ustawionych w kamerze. Bezpieczne połączenie musi być realizowane poprzez zaszyte mechanizmy negocjacji uwierzytelnienia usługi do urządzeń. </w:t>
      </w:r>
    </w:p>
    <w:p w14:paraId="4215BCDF" w14:textId="77777777" w:rsidR="002073F3" w:rsidRDefault="002073F3" w:rsidP="00E50EB7">
      <w:pPr>
        <w:spacing w:before="120" w:after="120"/>
        <w:jc w:val="both"/>
        <w:rPr>
          <w:b/>
          <w:bCs/>
        </w:rPr>
      </w:pPr>
      <w:r w:rsidRPr="00CF4D25">
        <w:rPr>
          <w:b/>
          <w:bCs/>
        </w:rPr>
        <w:t>Łącze sieciowe</w:t>
      </w:r>
      <w:r>
        <w:rPr>
          <w:b/>
          <w:bCs/>
        </w:rPr>
        <w:t xml:space="preserve">: </w:t>
      </w:r>
    </w:p>
    <w:p w14:paraId="1DB28C33" w14:textId="7995C32D" w:rsidR="002073F3" w:rsidRPr="002073F3" w:rsidRDefault="002073F3" w:rsidP="00FE74FA">
      <w:pPr>
        <w:pStyle w:val="Akapitzlist"/>
        <w:numPr>
          <w:ilvl w:val="0"/>
          <w:numId w:val="13"/>
        </w:numPr>
        <w:spacing w:before="120" w:after="120"/>
        <w:contextualSpacing w:val="0"/>
        <w:jc w:val="both"/>
      </w:pPr>
      <w:r w:rsidRPr="002073F3">
        <w:t>Ethernet złącze RJ45</w:t>
      </w:r>
      <w:r w:rsidR="00D93EF6">
        <w:t xml:space="preserve"> 1Gb/s</w:t>
      </w:r>
    </w:p>
    <w:p w14:paraId="65B954AB" w14:textId="1D45AB67" w:rsidR="002073F3" w:rsidRDefault="004F0A69" w:rsidP="00E50EB7">
      <w:pPr>
        <w:spacing w:before="120" w:after="120"/>
        <w:jc w:val="both"/>
        <w:rPr>
          <w:b/>
          <w:bCs/>
        </w:rPr>
      </w:pPr>
      <w:r>
        <w:rPr>
          <w:b/>
          <w:bCs/>
        </w:rPr>
        <w:t>Promiennik</w:t>
      </w:r>
      <w:r w:rsidR="002073F3">
        <w:rPr>
          <w:b/>
          <w:bCs/>
        </w:rPr>
        <w:t xml:space="preserve"> IR:</w:t>
      </w:r>
    </w:p>
    <w:p w14:paraId="11F223A7" w14:textId="70CB743B" w:rsidR="002073F3" w:rsidRDefault="002073F3" w:rsidP="00FE74FA">
      <w:pPr>
        <w:pStyle w:val="Akapitzlist"/>
        <w:numPr>
          <w:ilvl w:val="0"/>
          <w:numId w:val="13"/>
        </w:numPr>
        <w:spacing w:before="120" w:after="120"/>
        <w:contextualSpacing w:val="0"/>
        <w:jc w:val="both"/>
      </w:pPr>
      <w:r>
        <w:t>wyposażona w promiennik IR zapewniający równomierne oświetlenie w polu widzenia</w:t>
      </w:r>
      <w:r w:rsidR="00D93EF6">
        <w:t>.</w:t>
      </w:r>
      <w:r>
        <w:t xml:space="preserve"> </w:t>
      </w:r>
      <w:r w:rsidRPr="00E50EB7">
        <w:t>Zasięg</w:t>
      </w:r>
      <w:r w:rsidR="00E50EB7" w:rsidRPr="00E50EB7">
        <w:t xml:space="preserve"> IR</w:t>
      </w:r>
      <w:r w:rsidRPr="00E50EB7">
        <w:t xml:space="preserve"> należy dobrać</w:t>
      </w:r>
      <w:r w:rsidR="00E50EB7" w:rsidRPr="00E50EB7">
        <w:t xml:space="preserve"> w zależnoś</w:t>
      </w:r>
      <w:r w:rsidR="00E50EB7">
        <w:t>c</w:t>
      </w:r>
      <w:r w:rsidR="00E50EB7" w:rsidRPr="00E50EB7">
        <w:t>i od zasięgu kamer</w:t>
      </w:r>
      <w:r>
        <w:t xml:space="preserve"> </w:t>
      </w:r>
    </w:p>
    <w:p w14:paraId="0A37A008" w14:textId="77777777" w:rsidR="002073F3" w:rsidRDefault="002073F3" w:rsidP="00E50EB7">
      <w:pPr>
        <w:spacing w:before="120" w:after="120"/>
        <w:jc w:val="both"/>
        <w:rPr>
          <w:b/>
          <w:bCs/>
        </w:rPr>
      </w:pPr>
      <w:r w:rsidRPr="00CF4D25">
        <w:rPr>
          <w:b/>
          <w:bCs/>
        </w:rPr>
        <w:t>Strumienie wideo</w:t>
      </w:r>
    </w:p>
    <w:p w14:paraId="1302F766" w14:textId="6DC26D2B" w:rsidR="002073F3" w:rsidRDefault="00D93EF6" w:rsidP="00FE74FA">
      <w:pPr>
        <w:pStyle w:val="Akapitzlist"/>
        <w:numPr>
          <w:ilvl w:val="0"/>
          <w:numId w:val="13"/>
        </w:numPr>
        <w:spacing w:before="120" w:after="120"/>
        <w:contextualSpacing w:val="0"/>
        <w:jc w:val="both"/>
      </w:pPr>
      <w:r>
        <w:t xml:space="preserve">min </w:t>
      </w:r>
      <w:r w:rsidR="002073F3">
        <w:t>3 strumienie dla przetwornika</w:t>
      </w:r>
    </w:p>
    <w:p w14:paraId="5CF890C7" w14:textId="6D9B4176" w:rsidR="002073F3" w:rsidRDefault="0047385A" w:rsidP="00E50EB7">
      <w:pPr>
        <w:spacing w:before="120" w:after="120"/>
        <w:jc w:val="both"/>
        <w:rPr>
          <w:b/>
          <w:bCs/>
        </w:rPr>
      </w:pPr>
      <w:r>
        <w:rPr>
          <w:b/>
          <w:bCs/>
        </w:rPr>
        <w:t>Funkcje wideo i i</w:t>
      </w:r>
      <w:r w:rsidR="002073F3" w:rsidRPr="00CF4D25">
        <w:rPr>
          <w:b/>
          <w:bCs/>
        </w:rPr>
        <w:t>nteligentna analiza obrazów</w:t>
      </w:r>
    </w:p>
    <w:p w14:paraId="1E0F68A7" w14:textId="77777777" w:rsidR="0047385A" w:rsidRPr="00D93EF6" w:rsidRDefault="0047385A" w:rsidP="00FE74FA">
      <w:pPr>
        <w:pStyle w:val="Akapitzlist"/>
        <w:numPr>
          <w:ilvl w:val="0"/>
          <w:numId w:val="12"/>
        </w:numPr>
        <w:spacing w:before="120" w:after="120"/>
        <w:contextualSpacing w:val="0"/>
        <w:jc w:val="both"/>
      </w:pPr>
      <w:r w:rsidRPr="00D93EF6">
        <w:t xml:space="preserve">Wykrywanie oraz śledzenie osób i pojazdów w różnych scenach, począwszy od stref sterylnych po uczęszczane i zatłoczone. </w:t>
      </w:r>
    </w:p>
    <w:p w14:paraId="502E9A6B" w14:textId="77777777" w:rsidR="0047385A" w:rsidRPr="00D93EF6" w:rsidRDefault="0047385A" w:rsidP="00FE74FA">
      <w:pPr>
        <w:pStyle w:val="Akapitzlist"/>
        <w:numPr>
          <w:ilvl w:val="0"/>
          <w:numId w:val="12"/>
        </w:numPr>
        <w:spacing w:before="120" w:after="120"/>
        <w:contextualSpacing w:val="0"/>
        <w:jc w:val="both"/>
      </w:pPr>
      <w:r w:rsidRPr="00D93EF6">
        <w:t xml:space="preserve">Zaszyte przykładowe scenariusze analiz wideo. Kamery powinny mieć możliwość ustawienie min 14 analiz wideo, różnych reguł alarmowania dla różnych klas obiektów. Stan alarmowy może być sygnalizowany za pomocą połączenia alarmowego i transmitowany w postaci strumienia wizyjnego do systemu zarządzania sygnałem wizyjnym. Inteligentny zestaw reguł alarmu i zliczania umożliwia powiadomienie użytkownika, gdy zostanie wywołany uprzednio zdefiniowany alarm, oraz sprawnie przeszukiwanie nagrania na potrzeby analizy </w:t>
      </w:r>
    </w:p>
    <w:p w14:paraId="26E6ED37" w14:textId="54F13CDF" w:rsidR="0047385A" w:rsidRPr="00D93EF6" w:rsidRDefault="0047385A" w:rsidP="00FE74FA">
      <w:pPr>
        <w:pStyle w:val="Akapitzlist"/>
        <w:numPr>
          <w:ilvl w:val="0"/>
          <w:numId w:val="12"/>
        </w:numPr>
        <w:spacing w:before="120" w:after="120"/>
        <w:contextualSpacing w:val="0"/>
        <w:jc w:val="both"/>
      </w:pPr>
      <w:r w:rsidRPr="00D93EF6">
        <w:t>Obsługa funkcji wysyłania obrazów JPEG na podstawie czasu lub alarmu do czterech różnych kont.</w:t>
      </w:r>
      <w:r>
        <w:t xml:space="preserve"> </w:t>
      </w:r>
      <w:r w:rsidRPr="00D93EF6">
        <w:t xml:space="preserve">Po wyzwoleniu alarmu </w:t>
      </w:r>
      <w:r>
        <w:t>zostanie</w:t>
      </w:r>
      <w:r w:rsidRPr="00D93EF6">
        <w:t xml:space="preserve"> wysłane powiadomienie w wiadomości e-mail lub SMS. Dzięki temu operator jest zawsze informowany o niespodziewanych zdarzeniach. </w:t>
      </w:r>
    </w:p>
    <w:p w14:paraId="04271181" w14:textId="77777777" w:rsidR="0047385A" w:rsidRPr="00D93EF6" w:rsidRDefault="0047385A" w:rsidP="00FE74FA">
      <w:pPr>
        <w:pStyle w:val="Akapitzlist"/>
        <w:numPr>
          <w:ilvl w:val="0"/>
          <w:numId w:val="12"/>
        </w:numPr>
        <w:spacing w:before="120" w:after="120"/>
        <w:contextualSpacing w:val="0"/>
        <w:jc w:val="both"/>
      </w:pPr>
      <w:r w:rsidRPr="00D93EF6">
        <w:t xml:space="preserve">Odporności na fałszywe alarmy wywoływane przez trudne warunki środowiskowe, takie jak deszcz, wiatr (poruszające się drzewa), śnieg, grad i odbicia w wodzie, a także cienie i owady, zapewnia niezawodne wykrywanie, śledzenie i klasyfikowanie obiektów. </w:t>
      </w:r>
    </w:p>
    <w:p w14:paraId="404E7921" w14:textId="44CE18D1" w:rsidR="002073F3" w:rsidRDefault="0047385A" w:rsidP="00E50EB7">
      <w:pPr>
        <w:spacing w:before="120" w:after="120"/>
        <w:jc w:val="both"/>
      </w:pPr>
      <w:r>
        <w:lastRenderedPageBreak/>
        <w:t>F</w:t>
      </w:r>
      <w:r w:rsidR="002073F3">
        <w:t xml:space="preserve">unkcje inteligentnej analizy obrazu. (praca na nieskompresowanym obrazie) </w:t>
      </w:r>
    </w:p>
    <w:p w14:paraId="7AE9240A" w14:textId="4F230C0A" w:rsidR="002073F3" w:rsidRPr="0047385A" w:rsidRDefault="002073F3" w:rsidP="00FE74FA">
      <w:pPr>
        <w:pStyle w:val="Akapitzlist"/>
        <w:numPr>
          <w:ilvl w:val="0"/>
          <w:numId w:val="14"/>
        </w:numPr>
        <w:spacing w:before="120" w:after="120"/>
        <w:contextualSpacing w:val="0"/>
        <w:jc w:val="both"/>
        <w:rPr>
          <w:rFonts w:cs="Arial"/>
          <w:szCs w:val="24"/>
        </w:rPr>
      </w:pPr>
      <w:r>
        <w:t xml:space="preserve">Tryb sceny. Dostępność kilku konfigurowalnych trybów pozwala optymalnie dobrać ustawienia do szeregu różnych zastosowań. tryby sceny można dobrać do różnych sytuacji, takich jak oświetlenie sodowe, szybko poruszające się obiekty czy ciemne miejsca. </w:t>
      </w:r>
    </w:p>
    <w:p w14:paraId="56A6748A" w14:textId="0C3FD38A" w:rsidR="002073F3" w:rsidRPr="0047385A" w:rsidRDefault="002073F3" w:rsidP="00FE74FA">
      <w:pPr>
        <w:pStyle w:val="paragraph"/>
        <w:numPr>
          <w:ilvl w:val="0"/>
          <w:numId w:val="14"/>
        </w:numPr>
        <w:spacing w:before="120" w:beforeAutospacing="0" w:after="120" w:afterAutospacing="0"/>
        <w:jc w:val="both"/>
        <w:textAlignment w:val="baseline"/>
        <w:rPr>
          <w:rStyle w:val="normaltextrun"/>
          <w:rFonts w:ascii="Arial" w:hAnsi="Arial" w:cs="Arial"/>
          <w:lang w:val="pl-PL"/>
        </w:rPr>
      </w:pPr>
      <w:r w:rsidRPr="0047385A">
        <w:rPr>
          <w:rStyle w:val="normaltextrun"/>
          <w:rFonts w:ascii="Arial" w:hAnsi="Arial" w:cs="Arial"/>
          <w:lang w:val="pl-PL"/>
        </w:rPr>
        <w:t>Utworzenia co najmniej 4 niezależnych wirtualnych pól detekcji obiektów w różnych miejscach pola widzenia kamery dla każdego z modułów kamerowych.</w:t>
      </w:r>
      <w:r w:rsidR="0047385A" w:rsidRPr="0047385A">
        <w:rPr>
          <w:rStyle w:val="normaltextrun"/>
          <w:rFonts w:ascii="Arial" w:hAnsi="Arial" w:cs="Arial"/>
          <w:lang w:val="pl-PL"/>
        </w:rPr>
        <w:t xml:space="preserve"> </w:t>
      </w:r>
      <w:r w:rsidRPr="0047385A">
        <w:rPr>
          <w:rStyle w:val="normaltextrun"/>
          <w:rFonts w:ascii="Arial" w:hAnsi="Arial" w:cs="Arial"/>
          <w:lang w:val="pl-PL"/>
        </w:rPr>
        <w:t>Każde z wirtualnych pól powinno mieć możliwość zdefiniowania konkretnego obiektu lub kombinacji dowolnych obiektów.</w:t>
      </w:r>
      <w:r w:rsidR="0047385A">
        <w:rPr>
          <w:rStyle w:val="normaltextrun"/>
          <w:rFonts w:ascii="Arial" w:hAnsi="Arial" w:cs="Arial"/>
          <w:lang w:val="pl-PL"/>
        </w:rPr>
        <w:t xml:space="preserve"> </w:t>
      </w:r>
      <w:r w:rsidRPr="0047385A">
        <w:rPr>
          <w:rStyle w:val="normaltextrun"/>
          <w:rFonts w:ascii="Arial" w:hAnsi="Arial" w:cs="Arial"/>
          <w:lang w:val="pl-PL"/>
        </w:rPr>
        <w:t>Kamera z użyciem pól detekcji i klasyfikacji obiektów ma mieć możliwość detekcji osób na skrzyżowaniach</w:t>
      </w:r>
    </w:p>
    <w:p w14:paraId="4AD1BEA1" w14:textId="77777777" w:rsidR="002073F3" w:rsidRPr="0092375D" w:rsidRDefault="002073F3" w:rsidP="00FE74FA">
      <w:pPr>
        <w:pStyle w:val="paragraph"/>
        <w:numPr>
          <w:ilvl w:val="0"/>
          <w:numId w:val="14"/>
        </w:numPr>
        <w:spacing w:before="120" w:beforeAutospacing="0" w:after="120" w:afterAutospacing="0"/>
        <w:jc w:val="both"/>
        <w:textAlignment w:val="baseline"/>
        <w:rPr>
          <w:rStyle w:val="normaltextrun"/>
          <w:rFonts w:ascii="Arial" w:hAnsi="Arial" w:cs="Arial"/>
          <w:lang w:val="pl-PL"/>
        </w:rPr>
      </w:pPr>
      <w:r w:rsidRPr="0092375D">
        <w:rPr>
          <w:rStyle w:val="normaltextrun"/>
          <w:rFonts w:ascii="Arial" w:hAnsi="Arial" w:cs="Arial"/>
          <w:lang w:val="pl-PL"/>
        </w:rPr>
        <w:t>Równocześnie kamera powinna umożliwić uruchomienie co najmniej 4 liczników w postaci linii dla każdego z modułów kamerowych. Każda z linii powinna umożliwiać zliczenie dowolnej klasy obiektu w dowolnym zdefiniowanym kierunku.</w:t>
      </w:r>
    </w:p>
    <w:p w14:paraId="6B8B00ED" w14:textId="77777777" w:rsidR="002073F3" w:rsidRPr="0092375D" w:rsidRDefault="002073F3" w:rsidP="00FE74FA">
      <w:pPr>
        <w:pStyle w:val="paragraph"/>
        <w:numPr>
          <w:ilvl w:val="0"/>
          <w:numId w:val="14"/>
        </w:numPr>
        <w:spacing w:before="120" w:beforeAutospacing="0" w:after="120" w:afterAutospacing="0"/>
        <w:jc w:val="both"/>
        <w:textAlignment w:val="baseline"/>
        <w:rPr>
          <w:rStyle w:val="normaltextrun"/>
          <w:rFonts w:ascii="Arial" w:hAnsi="Arial" w:cs="Arial"/>
          <w:lang w:val="pl-PL"/>
        </w:rPr>
      </w:pPr>
      <w:r w:rsidRPr="0092375D">
        <w:rPr>
          <w:rStyle w:val="normaltextrun"/>
          <w:rFonts w:ascii="Arial" w:hAnsi="Arial" w:cs="Arial"/>
          <w:lang w:val="pl-PL"/>
        </w:rPr>
        <w:t>Zliczanie obiektów musi działać równolegle i niezależnie do wirtualnych pól detekcji dla każdego z modułów kamerowych.</w:t>
      </w:r>
    </w:p>
    <w:p w14:paraId="4EAF6727" w14:textId="266666EE" w:rsidR="002073F3" w:rsidRPr="00E50EB7" w:rsidRDefault="002073F3" w:rsidP="00FE74FA">
      <w:pPr>
        <w:pStyle w:val="paragraph"/>
        <w:numPr>
          <w:ilvl w:val="0"/>
          <w:numId w:val="14"/>
        </w:numPr>
        <w:spacing w:before="120" w:beforeAutospacing="0" w:after="120" w:afterAutospacing="0"/>
        <w:jc w:val="both"/>
        <w:textAlignment w:val="baseline"/>
        <w:rPr>
          <w:rFonts w:ascii="Arial" w:hAnsi="Arial" w:cs="Arial"/>
          <w:lang w:val="pl-PL"/>
        </w:rPr>
      </w:pPr>
      <w:r w:rsidRPr="00E50EB7">
        <w:rPr>
          <w:rStyle w:val="normaltextrun"/>
          <w:rFonts w:ascii="Arial" w:hAnsi="Arial" w:cs="Arial"/>
          <w:lang w:val="pl-PL"/>
        </w:rPr>
        <w:t>Przecięcia linii oraz wkroczenia w pola detekcji mają być indywidualnymi alarmami możliwymi do przekazania do systemu VMS, innej kamery, głośnika IP lub zewnętrznej bazy danych</w:t>
      </w:r>
      <w:r w:rsidR="00974BD7" w:rsidRPr="00E50EB7">
        <w:rPr>
          <w:rStyle w:val="normaltextrun"/>
          <w:rFonts w:ascii="Arial" w:hAnsi="Arial" w:cs="Arial"/>
          <w:lang w:val="pl-PL"/>
        </w:rPr>
        <w:t>.</w:t>
      </w:r>
    </w:p>
    <w:p w14:paraId="3A15221A" w14:textId="77777777" w:rsidR="002073F3" w:rsidRDefault="002073F3" w:rsidP="00FE74FA">
      <w:pPr>
        <w:pStyle w:val="Akapitzlist"/>
        <w:numPr>
          <w:ilvl w:val="0"/>
          <w:numId w:val="14"/>
        </w:numPr>
        <w:spacing w:before="120" w:after="120"/>
        <w:contextualSpacing w:val="0"/>
        <w:jc w:val="both"/>
      </w:pPr>
      <w:r>
        <w:t>Kamera powinna klasyfikować obiekty:</w:t>
      </w:r>
      <w:r w:rsidRPr="00632BA9">
        <w:t xml:space="preserve"> osób i pojazdów. Jako </w:t>
      </w:r>
      <w:r>
        <w:t xml:space="preserve">klasę </w:t>
      </w:r>
      <w:r w:rsidRPr="00632BA9">
        <w:t xml:space="preserve">pojazdy </w:t>
      </w:r>
      <w:r>
        <w:t>rozumie się wszystkie:</w:t>
      </w:r>
      <w:r w:rsidRPr="00632BA9">
        <w:t xml:space="preserve"> samochody osobowe, ciężarówki, motocykle i rowery.</w:t>
      </w:r>
    </w:p>
    <w:p w14:paraId="57CA1E9A" w14:textId="58E89049" w:rsidR="002073F3" w:rsidRPr="00974BD7" w:rsidRDefault="002073F3" w:rsidP="00FE74FA">
      <w:pPr>
        <w:pStyle w:val="Akapitzlist"/>
        <w:numPr>
          <w:ilvl w:val="0"/>
          <w:numId w:val="14"/>
        </w:numPr>
        <w:spacing w:before="120" w:after="120"/>
        <w:contextualSpacing w:val="0"/>
        <w:jc w:val="both"/>
        <w:rPr>
          <w:b/>
          <w:bCs/>
        </w:rPr>
      </w:pPr>
      <w:r w:rsidRPr="00632BA9">
        <w:t xml:space="preserve">Algorytm </w:t>
      </w:r>
      <w:r w:rsidR="00974BD7">
        <w:t>umożliwia</w:t>
      </w:r>
      <w:r w:rsidRPr="00632BA9">
        <w:t xml:space="preserve"> detekcj</w:t>
      </w:r>
      <w:r w:rsidR="00974BD7">
        <w:t>ę</w:t>
      </w:r>
      <w:r w:rsidRPr="00632BA9">
        <w:t xml:space="preserve"> i klasyfikacj</w:t>
      </w:r>
      <w:r w:rsidR="00974BD7">
        <w:t>e</w:t>
      </w:r>
      <w:r w:rsidRPr="00632BA9">
        <w:t xml:space="preserve"> zarówno obiektów ruchomych jak i statycznych w ilości do 64 obiektów jednocześnie. </w:t>
      </w:r>
    </w:p>
    <w:p w14:paraId="18BB1B5C" w14:textId="086EEC60" w:rsidR="002073F3" w:rsidRPr="00632BA9" w:rsidRDefault="002073F3" w:rsidP="00FE74FA">
      <w:pPr>
        <w:pStyle w:val="Akapitzlist"/>
        <w:numPr>
          <w:ilvl w:val="0"/>
          <w:numId w:val="14"/>
        </w:numPr>
        <w:spacing w:before="120" w:after="120" w:line="240" w:lineRule="auto"/>
        <w:contextualSpacing w:val="0"/>
        <w:jc w:val="both"/>
      </w:pPr>
      <w:r w:rsidRPr="00632BA9">
        <w:t xml:space="preserve">Wykorzystanie analizy wideo z klasyfikacją osób ma za zadnie informować operatorów o zajętości, gęstości tłumu w różnych miejscach obiektu. </w:t>
      </w:r>
      <w:r>
        <w:t>Funkcje analityczne w kamerze mają za zadanie wspomóc prace operatora, usprawniać rejestrację obrazu czy działanie na nagraniach. Wśród wszelkich funkcji oczekuje się co najmniej</w:t>
      </w:r>
      <w:r w:rsidRPr="00632BA9">
        <w:t>:</w:t>
      </w:r>
    </w:p>
    <w:p w14:paraId="5D155004" w14:textId="67CEAF7E" w:rsidR="002073F3" w:rsidRDefault="002073F3" w:rsidP="00FE74FA">
      <w:pPr>
        <w:pStyle w:val="Akapitzlist"/>
        <w:numPr>
          <w:ilvl w:val="0"/>
          <w:numId w:val="15"/>
        </w:numPr>
        <w:spacing w:before="120" w:after="120" w:line="240" w:lineRule="auto"/>
        <w:contextualSpacing w:val="0"/>
        <w:jc w:val="both"/>
      </w:pPr>
      <w:r>
        <w:t>w</w:t>
      </w:r>
      <w:r w:rsidRPr="00632BA9">
        <w:t>ykrywani</w:t>
      </w:r>
      <w:r w:rsidR="00974BD7">
        <w:t>e</w:t>
      </w:r>
      <w:r w:rsidRPr="00632BA9">
        <w:t xml:space="preserve"> osób i pojazdów przekraczających teren, wchodzących lub opuszczających jedną lub kilka (maksymalnie trzy) zdefiniowanych stref detekcji w podanej kolejności lub czasie</w:t>
      </w:r>
    </w:p>
    <w:p w14:paraId="7450B272" w14:textId="0E15F490" w:rsidR="002073F3" w:rsidRDefault="002073F3" w:rsidP="00FE74FA">
      <w:pPr>
        <w:pStyle w:val="Akapitzlist"/>
        <w:numPr>
          <w:ilvl w:val="0"/>
          <w:numId w:val="15"/>
        </w:numPr>
        <w:spacing w:before="120" w:after="120" w:line="240" w:lineRule="auto"/>
        <w:contextualSpacing w:val="0"/>
        <w:jc w:val="both"/>
      </w:pPr>
      <w:r>
        <w:t>w</w:t>
      </w:r>
      <w:r w:rsidRPr="00632BA9">
        <w:t xml:space="preserve">ykrywanie osób i pojazdów przekraczających określoną trasę </w:t>
      </w:r>
    </w:p>
    <w:p w14:paraId="56DAA23E" w14:textId="5FDF5B27" w:rsidR="002073F3" w:rsidRPr="00632BA9" w:rsidRDefault="002073F3" w:rsidP="00FE74FA">
      <w:pPr>
        <w:pStyle w:val="Akapitzlist"/>
        <w:numPr>
          <w:ilvl w:val="0"/>
          <w:numId w:val="15"/>
        </w:numPr>
        <w:spacing w:before="120" w:after="120" w:line="240" w:lineRule="auto"/>
        <w:contextualSpacing w:val="0"/>
        <w:jc w:val="both"/>
      </w:pPr>
      <w:r>
        <w:t>w</w:t>
      </w:r>
      <w:r w:rsidRPr="00632BA9">
        <w:t>ykrywanie podejrzanego zachowania w określonym czasie i na obszarze o określonym promieniu</w:t>
      </w:r>
    </w:p>
    <w:p w14:paraId="1C8F14D8" w14:textId="55354B37" w:rsidR="002073F3" w:rsidRPr="00632BA9" w:rsidRDefault="002073F3" w:rsidP="00FE74FA">
      <w:pPr>
        <w:pStyle w:val="Akapitzlist"/>
        <w:numPr>
          <w:ilvl w:val="0"/>
          <w:numId w:val="15"/>
        </w:numPr>
        <w:spacing w:before="120" w:after="120" w:line="240" w:lineRule="auto"/>
        <w:contextualSpacing w:val="0"/>
        <w:jc w:val="both"/>
      </w:pPr>
      <w:r>
        <w:t>w</w:t>
      </w:r>
      <w:r w:rsidRPr="00632BA9">
        <w:t>ykrywanie osób i pojazdów, które rozpoczęły lub przestały się poruszać</w:t>
      </w:r>
    </w:p>
    <w:p w14:paraId="381F60A9" w14:textId="08A752DC" w:rsidR="002073F3" w:rsidRPr="00632BA9" w:rsidRDefault="002073F3" w:rsidP="00FE74FA">
      <w:pPr>
        <w:pStyle w:val="Akapitzlist"/>
        <w:numPr>
          <w:ilvl w:val="0"/>
          <w:numId w:val="15"/>
        </w:numPr>
        <w:spacing w:before="120" w:after="120" w:line="240" w:lineRule="auto"/>
        <w:contextualSpacing w:val="0"/>
        <w:jc w:val="both"/>
      </w:pPr>
      <w:r>
        <w:t>w</w:t>
      </w:r>
      <w:r w:rsidRPr="00632BA9">
        <w:t>ykrywanie osób i pojazdów, których właściwości — takie jak wielkość, kierunek ruchu i współczynnik proporcji — zmieniają się w ciągu określonego w konfiguracji czasu zgodnie ze specyfikacjami</w:t>
      </w:r>
    </w:p>
    <w:p w14:paraId="26CC0418" w14:textId="44408D3E" w:rsidR="002073F3" w:rsidRPr="00632BA9" w:rsidRDefault="002073F3" w:rsidP="00FE74FA">
      <w:pPr>
        <w:pStyle w:val="Akapitzlist"/>
        <w:numPr>
          <w:ilvl w:val="0"/>
          <w:numId w:val="15"/>
        </w:numPr>
        <w:spacing w:before="120" w:after="120" w:line="240" w:lineRule="auto"/>
        <w:contextualSpacing w:val="0"/>
        <w:jc w:val="both"/>
      </w:pPr>
      <w:r>
        <w:t>z</w:t>
      </w:r>
      <w:r w:rsidRPr="00632BA9">
        <w:t>liczanie osób i pojazdów przekraczających wirtualną linię</w:t>
      </w:r>
    </w:p>
    <w:p w14:paraId="7BC5D83E" w14:textId="078AD1F6" w:rsidR="002073F3" w:rsidRPr="00632BA9" w:rsidRDefault="00974BD7" w:rsidP="00FE74FA">
      <w:pPr>
        <w:pStyle w:val="Akapitzlist"/>
        <w:numPr>
          <w:ilvl w:val="0"/>
          <w:numId w:val="15"/>
        </w:numPr>
        <w:spacing w:before="120" w:after="120" w:line="240" w:lineRule="auto"/>
        <w:contextualSpacing w:val="0"/>
        <w:jc w:val="both"/>
      </w:pPr>
      <w:r>
        <w:t>z</w:t>
      </w:r>
      <w:r w:rsidR="002073F3" w:rsidRPr="00632BA9">
        <w:t>liczanie osób i pojazdów w obszarze i wyzwalanie alarmu, jeśli zostanie osiągnięty zdefiniowany próg</w:t>
      </w:r>
    </w:p>
    <w:p w14:paraId="2896251C" w14:textId="0451DEC5" w:rsidR="002073F3" w:rsidRDefault="002073F3" w:rsidP="00E50EB7">
      <w:pPr>
        <w:spacing w:before="120" w:after="120" w:line="240" w:lineRule="auto"/>
        <w:ind w:left="360"/>
        <w:jc w:val="both"/>
      </w:pPr>
      <w:r w:rsidRPr="00632BA9">
        <w:lastRenderedPageBreak/>
        <w:t xml:space="preserve">Ponadto </w:t>
      </w:r>
      <w:r>
        <w:t xml:space="preserve">powinna istnieć możliwość </w:t>
      </w:r>
      <w:r w:rsidRPr="00632BA9">
        <w:t>wyszukiwa</w:t>
      </w:r>
      <w:r>
        <w:t>nia</w:t>
      </w:r>
      <w:r w:rsidRPr="00632BA9">
        <w:t xml:space="preserve"> ludzi i/lub pojazd</w:t>
      </w:r>
      <w:r>
        <w:t>ów</w:t>
      </w:r>
      <w:r w:rsidRPr="00632BA9">
        <w:t>, tworząc odpowiednie zasady detekcji przy użyciu filtrów: rozmiar obiektu, kierunek i zwrot ruchu, współczynnik proporcji i kolor w dowolnej ich kombinacji. Właściwości obiektów mogą również zostać zdefiniowane przez wybranie podobnego obiektu w materiale wideo.</w:t>
      </w:r>
    </w:p>
    <w:p w14:paraId="3A5C3A5B" w14:textId="77777777" w:rsidR="002073F3" w:rsidRDefault="002073F3" w:rsidP="00E50EB7">
      <w:pPr>
        <w:spacing w:before="120" w:after="120"/>
        <w:jc w:val="both"/>
        <w:rPr>
          <w:b/>
          <w:bCs/>
        </w:rPr>
      </w:pPr>
      <w:r w:rsidRPr="00CF4D25">
        <w:rPr>
          <w:b/>
          <w:bCs/>
        </w:rPr>
        <w:t>Zapis lokalny</w:t>
      </w:r>
    </w:p>
    <w:p w14:paraId="10274E1A" w14:textId="23290B90" w:rsidR="002073F3" w:rsidRDefault="002073F3" w:rsidP="00FE74FA">
      <w:pPr>
        <w:pStyle w:val="Akapitzlist"/>
        <w:numPr>
          <w:ilvl w:val="0"/>
          <w:numId w:val="21"/>
        </w:numPr>
        <w:spacing w:before="120" w:after="120"/>
        <w:contextualSpacing w:val="0"/>
        <w:jc w:val="both"/>
      </w:pPr>
      <w:r>
        <w:t xml:space="preserve">Dwie karty </w:t>
      </w:r>
      <w:r w:rsidR="004F0A69">
        <w:t>microSD</w:t>
      </w:r>
      <w:r>
        <w:t xml:space="preserve"> </w:t>
      </w:r>
      <w:r w:rsidR="00FA5254">
        <w:t xml:space="preserve">(zapis bezpośrednio w kamerze), </w:t>
      </w:r>
      <w:r>
        <w:t>które można skonfigurować jako:</w:t>
      </w:r>
    </w:p>
    <w:p w14:paraId="4EEBFC1C" w14:textId="77777777" w:rsidR="002073F3" w:rsidRDefault="002073F3" w:rsidP="00E50EB7">
      <w:pPr>
        <w:spacing w:before="120" w:after="120"/>
        <w:jc w:val="both"/>
      </w:pPr>
      <w:r>
        <w:t>–</w:t>
      </w:r>
      <w:r>
        <w:tab/>
        <w:t>zapis lustrzany, dla zapewnienia redundancji;</w:t>
      </w:r>
    </w:p>
    <w:p w14:paraId="2AF42CEE" w14:textId="77777777" w:rsidR="002073F3" w:rsidRDefault="002073F3" w:rsidP="00E50EB7">
      <w:pPr>
        <w:spacing w:before="120" w:after="120"/>
        <w:jc w:val="both"/>
      </w:pPr>
      <w:r>
        <w:t>–</w:t>
      </w:r>
      <w:r>
        <w:tab/>
        <w:t>zapis rozszerzony, dla maksymalnego czasu przechowywania.</w:t>
      </w:r>
    </w:p>
    <w:p w14:paraId="47F37519" w14:textId="77777777" w:rsidR="002073F3" w:rsidRDefault="002073F3" w:rsidP="00E50EB7">
      <w:pPr>
        <w:spacing w:before="120" w:after="120"/>
        <w:jc w:val="both"/>
        <w:rPr>
          <w:b/>
          <w:bCs/>
        </w:rPr>
      </w:pPr>
      <w:r w:rsidRPr="00E50EB7">
        <w:rPr>
          <w:b/>
          <w:bCs/>
        </w:rPr>
        <w:t>Zgodność</w:t>
      </w:r>
    </w:p>
    <w:p w14:paraId="79788F42" w14:textId="514271EF" w:rsidR="00286953" w:rsidRPr="00E50EB7" w:rsidRDefault="00E50EB7" w:rsidP="00FE74FA">
      <w:pPr>
        <w:pStyle w:val="Akapitzlist"/>
        <w:numPr>
          <w:ilvl w:val="0"/>
          <w:numId w:val="25"/>
        </w:numPr>
        <w:spacing w:before="120" w:after="120"/>
        <w:jc w:val="both"/>
      </w:pPr>
      <w:r w:rsidRPr="00E50EB7">
        <w:t>Standardami ONVIFEN 50132-5-2, EN 62676-2</w:t>
      </w:r>
    </w:p>
    <w:p w14:paraId="61E0186C" w14:textId="77777777" w:rsidR="002073F3" w:rsidRDefault="002073F3" w:rsidP="00E50EB7">
      <w:pPr>
        <w:spacing w:before="120" w:after="120"/>
        <w:jc w:val="both"/>
        <w:rPr>
          <w:b/>
          <w:bCs/>
        </w:rPr>
      </w:pPr>
      <w:r w:rsidRPr="00CF4D25">
        <w:rPr>
          <w:b/>
          <w:bCs/>
        </w:rPr>
        <w:t>Maski prywatności</w:t>
      </w:r>
    </w:p>
    <w:p w14:paraId="6D15C6FE" w14:textId="07507A49" w:rsidR="002073F3" w:rsidRPr="007C2BE7" w:rsidRDefault="007C2BE7" w:rsidP="00FE74FA">
      <w:pPr>
        <w:pStyle w:val="Akapitzlist"/>
        <w:numPr>
          <w:ilvl w:val="0"/>
          <w:numId w:val="16"/>
        </w:numPr>
        <w:spacing w:before="120" w:after="120" w:line="240" w:lineRule="auto"/>
        <w:contextualSpacing w:val="0"/>
        <w:jc w:val="both"/>
        <w:rPr>
          <w:rFonts w:cs="Arial"/>
          <w:szCs w:val="24"/>
        </w:rPr>
      </w:pPr>
      <w:r>
        <w:t>M</w:t>
      </w:r>
      <w:r w:rsidR="00286953" w:rsidRPr="007C2BE7">
        <w:t>ożliwość skonfigurowania określonych ignorowanych obszarów obrazu (np. posesji prywatnych)</w:t>
      </w:r>
      <w:r>
        <w:t xml:space="preserve"> - 8 </w:t>
      </w:r>
      <w:r w:rsidR="002073F3" w:rsidRPr="007C2BE7">
        <w:rPr>
          <w:rFonts w:cs="Arial"/>
          <w:szCs w:val="24"/>
        </w:rPr>
        <w:t>odrębnych obszarów na przetwornik, w pełni programowalnych.</w:t>
      </w:r>
    </w:p>
    <w:p w14:paraId="5D915432" w14:textId="77777777" w:rsidR="002073F3" w:rsidRDefault="002073F3" w:rsidP="00E50EB7">
      <w:pPr>
        <w:spacing w:before="120" w:after="120"/>
        <w:jc w:val="both"/>
        <w:rPr>
          <w:b/>
          <w:bCs/>
        </w:rPr>
      </w:pPr>
      <w:r>
        <w:rPr>
          <w:b/>
          <w:bCs/>
        </w:rPr>
        <w:t>Zarządzanie:</w:t>
      </w:r>
    </w:p>
    <w:p w14:paraId="2B57E72C" w14:textId="692E52A9" w:rsidR="002073F3" w:rsidRDefault="002073F3" w:rsidP="00FE74FA">
      <w:pPr>
        <w:pStyle w:val="Akapitzlist"/>
        <w:numPr>
          <w:ilvl w:val="0"/>
          <w:numId w:val="16"/>
        </w:numPr>
        <w:spacing w:before="120" w:after="120"/>
        <w:contextualSpacing w:val="0"/>
        <w:jc w:val="both"/>
      </w:pPr>
      <w:r>
        <w:t xml:space="preserve">W celach ułatwienia zarządzania dostępem do kamer wymaga </w:t>
      </w:r>
      <w:r w:rsidR="004F0A69">
        <w:t>się,</w:t>
      </w:r>
      <w:r>
        <w:t xml:space="preserve"> aby wspierały one funkcję ActiveDirectory. </w:t>
      </w:r>
    </w:p>
    <w:p w14:paraId="15AF7495" w14:textId="354AD3E6" w:rsidR="002073F3" w:rsidRDefault="002073F3" w:rsidP="00FE74FA">
      <w:pPr>
        <w:pStyle w:val="Akapitzlist"/>
        <w:numPr>
          <w:ilvl w:val="0"/>
          <w:numId w:val="16"/>
        </w:numPr>
        <w:spacing w:before="120" w:after="120"/>
        <w:contextualSpacing w:val="0"/>
        <w:jc w:val="both"/>
      </w:pPr>
      <w:r>
        <w:t>Kamery oraz wybrane urządzenia rejestrujące powinny dawać możliwość podłączenia do zewnętrznej usługi dostarczanej przez producenta - służącej do bieżącego monitorowania stanu urządzeń.</w:t>
      </w:r>
    </w:p>
    <w:p w14:paraId="0718471B" w14:textId="77777777" w:rsidR="002073F3" w:rsidRDefault="002073F3" w:rsidP="00FE74FA">
      <w:pPr>
        <w:pStyle w:val="Akapitzlist"/>
        <w:numPr>
          <w:ilvl w:val="0"/>
          <w:numId w:val="16"/>
        </w:numPr>
        <w:spacing w:before="120" w:after="120"/>
        <w:contextualSpacing w:val="0"/>
        <w:jc w:val="both"/>
      </w:pPr>
      <w:r>
        <w:t>Projektowane kamery muszą wpierać protokół MQTT. Poprzez protokół MQTT kamera powinna wysyłać informacje o zdarzeniach analitycznych, wyzwolonych regułach, typie obiektu, stanie nagrywania czy stanie wyjścia/wejścia przekaźnikowego</w:t>
      </w:r>
    </w:p>
    <w:p w14:paraId="496C9B85" w14:textId="77777777" w:rsidR="002073F3" w:rsidRDefault="002073F3" w:rsidP="00FE74FA">
      <w:pPr>
        <w:pStyle w:val="Akapitzlist"/>
        <w:numPr>
          <w:ilvl w:val="0"/>
          <w:numId w:val="16"/>
        </w:numPr>
        <w:spacing w:before="120" w:after="120"/>
        <w:contextualSpacing w:val="0"/>
        <w:jc w:val="both"/>
      </w:pPr>
      <w:r>
        <w:t xml:space="preserve">Kamery muszą mieć możliwość integracji z głośnikami IP. Integracja musi umożliwiać odtworzenie do 16 różnych komunikatów automatycznie przypisanych do 16 różnych stref detekcji, </w:t>
      </w:r>
    </w:p>
    <w:p w14:paraId="66970672" w14:textId="77777777" w:rsidR="002073F3" w:rsidRDefault="002073F3" w:rsidP="00E50EB7">
      <w:pPr>
        <w:spacing w:before="120" w:after="120"/>
        <w:jc w:val="both"/>
        <w:rPr>
          <w:b/>
          <w:bCs/>
        </w:rPr>
      </w:pPr>
      <w:r>
        <w:rPr>
          <w:b/>
          <w:bCs/>
        </w:rPr>
        <w:t xml:space="preserve">Sterowanie: </w:t>
      </w:r>
    </w:p>
    <w:p w14:paraId="4ADF280B" w14:textId="77777777" w:rsidR="002073F3" w:rsidRDefault="002073F3" w:rsidP="00FE74FA">
      <w:pPr>
        <w:pStyle w:val="Akapitzlist"/>
        <w:numPr>
          <w:ilvl w:val="0"/>
          <w:numId w:val="17"/>
        </w:numPr>
        <w:spacing w:before="120" w:after="120"/>
        <w:contextualSpacing w:val="0"/>
        <w:jc w:val="both"/>
      </w:pPr>
      <w:r>
        <w:t>Sterowanie przysłoną</w:t>
      </w:r>
      <w:r>
        <w:tab/>
        <w:t>Przysłona sterowana silnikiem krokowym (P-iris)</w:t>
      </w:r>
    </w:p>
    <w:p w14:paraId="6E1005A9" w14:textId="77777777" w:rsidR="002073F3" w:rsidRDefault="002073F3" w:rsidP="00FE74FA">
      <w:pPr>
        <w:pStyle w:val="Akapitzlist"/>
        <w:numPr>
          <w:ilvl w:val="0"/>
          <w:numId w:val="17"/>
        </w:numPr>
        <w:spacing w:before="120" w:after="120"/>
        <w:contextualSpacing w:val="0"/>
        <w:jc w:val="both"/>
      </w:pPr>
      <w:r>
        <w:t>Sterowanie zoomem/ostrością</w:t>
      </w:r>
      <w:r>
        <w:tab/>
        <w:t>Napęd silnikowy</w:t>
      </w:r>
    </w:p>
    <w:p w14:paraId="1EE3B325" w14:textId="77777777" w:rsidR="002073F3" w:rsidRDefault="002073F3" w:rsidP="00E50EB7">
      <w:pPr>
        <w:spacing w:before="120" w:after="120"/>
        <w:jc w:val="both"/>
        <w:rPr>
          <w:b/>
          <w:bCs/>
        </w:rPr>
      </w:pPr>
      <w:r w:rsidRPr="00CF4D25">
        <w:rPr>
          <w:b/>
          <w:bCs/>
        </w:rPr>
        <w:t>Obudowa zewnętrzna</w:t>
      </w:r>
    </w:p>
    <w:p w14:paraId="3B61D7EC" w14:textId="77777777" w:rsidR="007C2BE7" w:rsidRDefault="002073F3" w:rsidP="00FE74FA">
      <w:pPr>
        <w:pStyle w:val="Akapitzlist"/>
        <w:numPr>
          <w:ilvl w:val="0"/>
          <w:numId w:val="18"/>
        </w:numPr>
        <w:spacing w:before="120" w:after="120"/>
        <w:contextualSpacing w:val="0"/>
        <w:jc w:val="both"/>
      </w:pPr>
      <w:r>
        <w:t>Wytrzymała konstrukcja kamery spełnia wymagania stopni ochrony IP66 lub wyższe i IK10, zabezpieczając kamerę deszczem i pyłem, aktami wandalizmu i sabotażem, potwierdzona w karcie katalogowej.</w:t>
      </w:r>
    </w:p>
    <w:p w14:paraId="3917F8A1" w14:textId="77777777" w:rsidR="007C2BE7" w:rsidRDefault="002073F3" w:rsidP="00FE74FA">
      <w:pPr>
        <w:pStyle w:val="Akapitzlist"/>
        <w:numPr>
          <w:ilvl w:val="0"/>
          <w:numId w:val="18"/>
        </w:numPr>
        <w:spacing w:before="120" w:after="120"/>
        <w:contextualSpacing w:val="0"/>
        <w:jc w:val="both"/>
      </w:pPr>
      <w:r>
        <w:t xml:space="preserve">Kamera powinna posiadać osłonę/daszek o regulowanej pozycji. Daszek powinien móc być zamontowany na dowolnym boku kamery. </w:t>
      </w:r>
    </w:p>
    <w:p w14:paraId="759ED6B6" w14:textId="0C1913C4" w:rsidR="007C2BE7" w:rsidRDefault="007C2BE7" w:rsidP="00FE74FA">
      <w:pPr>
        <w:pStyle w:val="Akapitzlist"/>
        <w:numPr>
          <w:ilvl w:val="0"/>
          <w:numId w:val="18"/>
        </w:numPr>
        <w:spacing w:before="120" w:after="120"/>
        <w:contextualSpacing w:val="0"/>
        <w:jc w:val="both"/>
      </w:pPr>
      <w:r>
        <w:lastRenderedPageBreak/>
        <w:t xml:space="preserve">Kamera powinna zawierać w zestawie puszkę montażową w ramach której dostępne będą wszelkie niezbędne interfejsy połączeniowe. </w:t>
      </w:r>
    </w:p>
    <w:p w14:paraId="5FF77801" w14:textId="4E6601C4" w:rsidR="007C2BE7" w:rsidRPr="007C2BE7" w:rsidRDefault="007C2BE7" w:rsidP="00FE74FA">
      <w:pPr>
        <w:pStyle w:val="Akapitzlist"/>
        <w:numPr>
          <w:ilvl w:val="0"/>
          <w:numId w:val="18"/>
        </w:numPr>
        <w:spacing w:before="120" w:after="120"/>
        <w:contextualSpacing w:val="0"/>
        <w:jc w:val="both"/>
        <w:rPr>
          <w:b/>
          <w:bCs/>
        </w:rPr>
      </w:pPr>
      <w:r>
        <w:t xml:space="preserve">Producent zapewnił niezbędne akcesoria do montażu kamer </w:t>
      </w:r>
    </w:p>
    <w:p w14:paraId="52EC5F9D" w14:textId="46F27ECE" w:rsidR="002073F3" w:rsidRPr="007C2BE7" w:rsidRDefault="002073F3" w:rsidP="00E50EB7">
      <w:pPr>
        <w:spacing w:before="120" w:after="120"/>
        <w:jc w:val="both"/>
        <w:rPr>
          <w:b/>
          <w:bCs/>
        </w:rPr>
      </w:pPr>
      <w:r w:rsidRPr="007C2BE7">
        <w:rPr>
          <w:b/>
          <w:bCs/>
        </w:rPr>
        <w:t>Temperatura pracy</w:t>
      </w:r>
    </w:p>
    <w:p w14:paraId="511CFCAD" w14:textId="4457AAFE" w:rsidR="002073F3" w:rsidRDefault="002073F3" w:rsidP="00FE74FA">
      <w:pPr>
        <w:pStyle w:val="Akapitzlist"/>
        <w:numPr>
          <w:ilvl w:val="0"/>
          <w:numId w:val="19"/>
        </w:numPr>
        <w:spacing w:before="120" w:after="120"/>
        <w:contextualSpacing w:val="0"/>
        <w:jc w:val="both"/>
      </w:pPr>
      <w:r>
        <w:t>Kamera może pracować w zakresie temperatur otoczenia: od –50°C do +60°C.</w:t>
      </w:r>
    </w:p>
    <w:p w14:paraId="52EAC18F" w14:textId="7247B121" w:rsidR="002073F3" w:rsidRPr="00286953" w:rsidRDefault="002073F3" w:rsidP="00E50EB7">
      <w:pPr>
        <w:spacing w:before="120" w:after="120"/>
        <w:jc w:val="both"/>
        <w:rPr>
          <w:b/>
          <w:bCs/>
          <w:lang w:val="en-US"/>
        </w:rPr>
      </w:pPr>
      <w:r w:rsidRPr="00286953">
        <w:rPr>
          <w:b/>
          <w:bCs/>
          <w:lang w:val="en-US"/>
        </w:rPr>
        <w:t>Zasilanie</w:t>
      </w:r>
    </w:p>
    <w:p w14:paraId="0D7075DC" w14:textId="70413108" w:rsidR="00AA4902" w:rsidRPr="00AA4902" w:rsidRDefault="002073F3" w:rsidP="009D45EF">
      <w:pPr>
        <w:pStyle w:val="Akapitzlist"/>
        <w:numPr>
          <w:ilvl w:val="0"/>
          <w:numId w:val="19"/>
        </w:numPr>
        <w:spacing w:before="120" w:after="120"/>
        <w:contextualSpacing w:val="0"/>
        <w:jc w:val="both"/>
        <w:rPr>
          <w:lang w:val="en-US"/>
        </w:rPr>
      </w:pPr>
      <w:bookmarkStart w:id="2" w:name="_Hlk174291255"/>
      <w:r w:rsidRPr="00AA4902">
        <w:rPr>
          <w:lang w:val="en-US"/>
        </w:rPr>
        <w:t>PoE</w:t>
      </w:r>
      <w:r w:rsidRPr="00AA4902">
        <w:rPr>
          <w:lang w:val="en-US"/>
        </w:rPr>
        <w:tab/>
        <w:t xml:space="preserve">PoE IEEE 802.3af / 802.3at Type </w:t>
      </w:r>
      <w:r w:rsidR="004F0A69" w:rsidRPr="00AA4902">
        <w:rPr>
          <w:lang w:val="en-US"/>
        </w:rPr>
        <w:t>1, Class</w:t>
      </w:r>
      <w:r w:rsidRPr="00AA4902">
        <w:rPr>
          <w:lang w:val="en-US"/>
        </w:rPr>
        <w:t xml:space="preserve"> 3;</w:t>
      </w:r>
    </w:p>
    <w:p w14:paraId="084B4D7B" w14:textId="36554414" w:rsidR="002E7F2D" w:rsidRPr="00773F3D" w:rsidRDefault="00773F3D" w:rsidP="00773F3D">
      <w:pPr>
        <w:pStyle w:val="Akapitzlist"/>
        <w:numPr>
          <w:ilvl w:val="3"/>
          <w:numId w:val="20"/>
        </w:numPr>
        <w:tabs>
          <w:tab w:val="center" w:pos="451"/>
          <w:tab w:val="center" w:pos="5136"/>
        </w:tabs>
        <w:spacing w:before="120" w:after="120"/>
        <w:jc w:val="both"/>
        <w:rPr>
          <w:b/>
          <w:bCs/>
        </w:rPr>
      </w:pPr>
      <w:bookmarkStart w:id="3" w:name="_Hlk175326088"/>
      <w:bookmarkEnd w:id="2"/>
      <w:r w:rsidRPr="00724CB8">
        <w:rPr>
          <w:b/>
          <w:bCs/>
          <w:lang w:val="en-US"/>
        </w:rPr>
        <w:t xml:space="preserve"> </w:t>
      </w:r>
      <w:r w:rsidR="00AA4902" w:rsidRPr="00773F3D">
        <w:rPr>
          <w:b/>
          <w:bCs/>
        </w:rPr>
        <w:t>PODŁĄCZENIE KAMER</w:t>
      </w:r>
    </w:p>
    <w:bookmarkEnd w:id="3"/>
    <w:p w14:paraId="0A599477" w14:textId="1794E84E" w:rsidR="00AA4902" w:rsidRDefault="00AA4902" w:rsidP="00AA4902">
      <w:pPr>
        <w:tabs>
          <w:tab w:val="center" w:pos="451"/>
          <w:tab w:val="center" w:pos="5136"/>
        </w:tabs>
        <w:spacing w:before="120" w:after="120"/>
        <w:ind w:left="475"/>
        <w:jc w:val="both"/>
      </w:pPr>
      <w:r w:rsidRPr="00AA4902">
        <w:t>Wykonawca musi podłączyć kamery monitoringu wizyjnego poprzez przełącznik przemysłowy</w:t>
      </w:r>
      <w:r>
        <w:t xml:space="preserve"> </w:t>
      </w:r>
      <w:r w:rsidRPr="00AA4902">
        <w:t xml:space="preserve">zamontowany w skrzynce teletechnicznej. </w:t>
      </w:r>
    </w:p>
    <w:p w14:paraId="5DD7878A" w14:textId="39574A33" w:rsidR="00AA4902" w:rsidRPr="00AA4902" w:rsidRDefault="00AA4902" w:rsidP="00AA4902">
      <w:pPr>
        <w:tabs>
          <w:tab w:val="center" w:pos="451"/>
          <w:tab w:val="center" w:pos="5136"/>
        </w:tabs>
        <w:spacing w:before="120" w:after="120"/>
        <w:ind w:left="475"/>
        <w:jc w:val="both"/>
      </w:pPr>
      <w:r w:rsidRPr="00AA4902">
        <w:t>Przełącznik przemysłowy musi zostać podłączony</w:t>
      </w:r>
      <w:r>
        <w:t xml:space="preserve"> </w:t>
      </w:r>
      <w:r w:rsidRPr="00AA4902">
        <w:t>do wydajnego Access Pointa zewnętrznego, który powinien zostać podłączony do sieci dostępowej WiFI</w:t>
      </w:r>
      <w:r>
        <w:t xml:space="preserve"> </w:t>
      </w:r>
      <w:r w:rsidRPr="00AA4902">
        <w:t>w topologi Client-Serwer</w:t>
      </w:r>
      <w:r>
        <w:t>.</w:t>
      </w:r>
    </w:p>
    <w:p w14:paraId="0162131A" w14:textId="1B17B1C9" w:rsidR="00AA4902" w:rsidRPr="00773F3D" w:rsidRDefault="00AA4902" w:rsidP="00773F3D">
      <w:pPr>
        <w:pStyle w:val="Akapitzlist"/>
        <w:numPr>
          <w:ilvl w:val="2"/>
          <w:numId w:val="31"/>
        </w:numPr>
        <w:tabs>
          <w:tab w:val="center" w:pos="451"/>
          <w:tab w:val="center" w:pos="5136"/>
        </w:tabs>
        <w:spacing w:before="120" w:after="120"/>
        <w:jc w:val="both"/>
        <w:rPr>
          <w:b/>
          <w:bCs/>
        </w:rPr>
      </w:pPr>
      <w:r w:rsidRPr="00773F3D">
        <w:rPr>
          <w:b/>
          <w:bCs/>
        </w:rPr>
        <w:t>WYPOSA</w:t>
      </w:r>
      <w:r w:rsidRPr="00773F3D">
        <w:rPr>
          <w:rFonts w:eastAsia="Arial" w:cs="Arial"/>
          <w:b/>
          <w:bCs/>
        </w:rPr>
        <w:t>Ż</w:t>
      </w:r>
      <w:r w:rsidRPr="00773F3D">
        <w:rPr>
          <w:b/>
          <w:bCs/>
        </w:rPr>
        <w:t>ENIE CENTRALNEGO SYSTEMU MONITORINGU</w:t>
      </w:r>
    </w:p>
    <w:p w14:paraId="010842EC" w14:textId="49D040B0" w:rsidR="00450C3E" w:rsidRPr="00E50EB7" w:rsidRDefault="00450C3E" w:rsidP="00E50EB7">
      <w:pPr>
        <w:tabs>
          <w:tab w:val="center" w:pos="451"/>
          <w:tab w:val="center" w:pos="5136"/>
        </w:tabs>
        <w:spacing w:before="120" w:after="120"/>
        <w:jc w:val="both"/>
      </w:pPr>
      <w:r w:rsidRPr="00E50EB7">
        <w:t>Elementy zlokalizowane w serwerowni UM Ciechanowiec</w:t>
      </w:r>
    </w:p>
    <w:p w14:paraId="6341ACAC" w14:textId="4B9EBFAF" w:rsidR="00CD57EE" w:rsidRPr="00AF634D" w:rsidRDefault="00CD57EE" w:rsidP="00AF634D">
      <w:pPr>
        <w:pStyle w:val="Akapitzlist"/>
        <w:numPr>
          <w:ilvl w:val="0"/>
          <w:numId w:val="34"/>
        </w:numPr>
        <w:tabs>
          <w:tab w:val="center" w:pos="451"/>
          <w:tab w:val="center" w:pos="5136"/>
        </w:tabs>
        <w:spacing w:before="120" w:after="120"/>
        <w:jc w:val="both"/>
        <w:rPr>
          <w:b/>
          <w:bCs/>
        </w:rPr>
      </w:pPr>
      <w:r w:rsidRPr="00AF634D">
        <w:rPr>
          <w:b/>
          <w:bCs/>
        </w:rPr>
        <w:t>Sieciowe urządzenie do zapisu obrazu do nagrywania i zarządzania materiałami wideo.</w:t>
      </w:r>
    </w:p>
    <w:p w14:paraId="4F84E7A9" w14:textId="7653649B" w:rsidR="00CD57EE" w:rsidRPr="00E50EB7" w:rsidRDefault="00CD57EE" w:rsidP="00E50EB7">
      <w:pPr>
        <w:tabs>
          <w:tab w:val="center" w:pos="451"/>
          <w:tab w:val="center" w:pos="5136"/>
        </w:tabs>
        <w:spacing w:before="120" w:after="120"/>
        <w:jc w:val="both"/>
      </w:pPr>
      <w:r w:rsidRPr="00E50EB7">
        <w:t>Rozwiązanie do nagrywania i zarządzania materiałami wideo z zabezpieczeniem RAID-</w:t>
      </w:r>
      <w:r w:rsidR="004F0A69" w:rsidRPr="00E50EB7">
        <w:t>5,</w:t>
      </w:r>
      <w:r w:rsidRPr="00E50EB7">
        <w:t xml:space="preserve"> przepustowość 400Mb/</w:t>
      </w:r>
      <w:r w:rsidR="004F0A69" w:rsidRPr="00E50EB7">
        <w:t>s oparte</w:t>
      </w:r>
      <w:r w:rsidRPr="00E50EB7">
        <w:t xml:space="preserve"> na technologii Video Management System zaawansowane zarządzanie użytkownikami i alarmami. </w:t>
      </w:r>
      <w:r w:rsidR="004F0A69" w:rsidRPr="00E50EB7">
        <w:t>Zapewnia</w:t>
      </w:r>
      <w:r w:rsidRPr="00E50EB7">
        <w:t xml:space="preserve"> natychmiastowy dostęp do obrazu w czasie rzeczywistym.</w:t>
      </w:r>
    </w:p>
    <w:p w14:paraId="1CFD26BA" w14:textId="15D39384" w:rsidR="00CD57EE" w:rsidRPr="00E50EB7" w:rsidRDefault="00CD57EE" w:rsidP="00E50EB7">
      <w:pPr>
        <w:tabs>
          <w:tab w:val="center" w:pos="451"/>
          <w:tab w:val="center" w:pos="5136"/>
        </w:tabs>
        <w:spacing w:before="120" w:after="120"/>
        <w:jc w:val="both"/>
      </w:pPr>
      <w:r w:rsidRPr="00E50EB7">
        <w:t xml:space="preserve">Podstawowe parametry: </w:t>
      </w:r>
    </w:p>
    <w:p w14:paraId="51548D89" w14:textId="3DFF5DBA" w:rsidR="00CD57EE" w:rsidRPr="00E50EB7" w:rsidRDefault="00CD57EE" w:rsidP="00FE74FA">
      <w:pPr>
        <w:pStyle w:val="Akapitzlist"/>
        <w:numPr>
          <w:ilvl w:val="0"/>
          <w:numId w:val="23"/>
        </w:numPr>
        <w:tabs>
          <w:tab w:val="center" w:pos="451"/>
          <w:tab w:val="center" w:pos="5136"/>
        </w:tabs>
        <w:spacing w:before="120" w:after="120"/>
        <w:contextualSpacing w:val="0"/>
        <w:jc w:val="both"/>
      </w:pPr>
      <w:r w:rsidRPr="00E50EB7">
        <w:t>możliwość - wyboru trybu: pracy, konfiguracji oprogramowania i aktualizacji</w:t>
      </w:r>
    </w:p>
    <w:p w14:paraId="33C6A0AE" w14:textId="6A1F4156" w:rsidR="00CD57EE" w:rsidRPr="00E50EB7" w:rsidRDefault="00CD57EE" w:rsidP="00FE74FA">
      <w:pPr>
        <w:pStyle w:val="Akapitzlist"/>
        <w:numPr>
          <w:ilvl w:val="0"/>
          <w:numId w:val="23"/>
        </w:numPr>
        <w:tabs>
          <w:tab w:val="center" w:pos="451"/>
          <w:tab w:val="center" w:pos="5136"/>
        </w:tabs>
        <w:spacing w:before="120" w:after="120"/>
        <w:contextualSpacing w:val="0"/>
        <w:jc w:val="both"/>
      </w:pPr>
      <w:r w:rsidRPr="00E50EB7">
        <w:t xml:space="preserve">obsługa min 32 </w:t>
      </w:r>
      <w:r w:rsidR="004F0A69" w:rsidRPr="00E50EB7">
        <w:t>kanałów</w:t>
      </w:r>
    </w:p>
    <w:p w14:paraId="0D0EA214" w14:textId="01D4F687" w:rsidR="00CD57EE" w:rsidRPr="00E50EB7" w:rsidRDefault="00CD57EE" w:rsidP="00FE74FA">
      <w:pPr>
        <w:pStyle w:val="Akapitzlist"/>
        <w:numPr>
          <w:ilvl w:val="0"/>
          <w:numId w:val="23"/>
        </w:numPr>
        <w:tabs>
          <w:tab w:val="center" w:pos="451"/>
          <w:tab w:val="center" w:pos="5136"/>
        </w:tabs>
        <w:spacing w:before="120" w:after="120"/>
        <w:contextualSpacing w:val="0"/>
        <w:jc w:val="both"/>
      </w:pPr>
      <w:r w:rsidRPr="00E50EB7">
        <w:t>pamięć wbudowana 4x4TB</w:t>
      </w:r>
    </w:p>
    <w:p w14:paraId="660EF9DE" w14:textId="1792A26E" w:rsidR="00CD57EE" w:rsidRPr="00E50EB7" w:rsidRDefault="00CD57EE" w:rsidP="00FE74FA">
      <w:pPr>
        <w:pStyle w:val="Akapitzlist"/>
        <w:numPr>
          <w:ilvl w:val="0"/>
          <w:numId w:val="23"/>
        </w:numPr>
        <w:tabs>
          <w:tab w:val="center" w:pos="451"/>
          <w:tab w:val="center" w:pos="5136"/>
        </w:tabs>
        <w:spacing w:before="120" w:after="120"/>
        <w:contextualSpacing w:val="0"/>
        <w:jc w:val="both"/>
      </w:pPr>
      <w:r w:rsidRPr="00E50EB7">
        <w:t>przepustowość 400Mb/s</w:t>
      </w:r>
    </w:p>
    <w:p w14:paraId="67949E80" w14:textId="4079810D" w:rsidR="00CD57EE" w:rsidRPr="00E50EB7" w:rsidRDefault="00CD57EE" w:rsidP="00FE74FA">
      <w:pPr>
        <w:pStyle w:val="Akapitzlist"/>
        <w:numPr>
          <w:ilvl w:val="0"/>
          <w:numId w:val="23"/>
        </w:numPr>
        <w:tabs>
          <w:tab w:val="center" w:pos="451"/>
          <w:tab w:val="center" w:pos="5136"/>
        </w:tabs>
        <w:spacing w:before="120" w:after="120"/>
        <w:contextualSpacing w:val="0"/>
        <w:jc w:val="both"/>
      </w:pPr>
      <w:r w:rsidRPr="00E50EB7">
        <w:t xml:space="preserve">obsługa min 5 stacji roboczych </w:t>
      </w:r>
    </w:p>
    <w:p w14:paraId="4B918112" w14:textId="6B18B650" w:rsidR="00CD57EE" w:rsidRPr="00E50EB7" w:rsidRDefault="00CD57EE" w:rsidP="00FE74FA">
      <w:pPr>
        <w:pStyle w:val="Akapitzlist"/>
        <w:numPr>
          <w:ilvl w:val="0"/>
          <w:numId w:val="23"/>
        </w:numPr>
        <w:tabs>
          <w:tab w:val="center" w:pos="451"/>
          <w:tab w:val="center" w:pos="5136"/>
        </w:tabs>
        <w:spacing w:before="120" w:after="120"/>
        <w:contextualSpacing w:val="0"/>
        <w:jc w:val="both"/>
      </w:pPr>
      <w:r w:rsidRPr="00E50EB7">
        <w:t xml:space="preserve">obsługa min 3 monitorów </w:t>
      </w:r>
    </w:p>
    <w:p w14:paraId="4026D2D9" w14:textId="747C3EB8" w:rsidR="00CD57EE" w:rsidRPr="00E50EB7" w:rsidRDefault="00CD57EE" w:rsidP="00FE74FA">
      <w:pPr>
        <w:pStyle w:val="Akapitzlist"/>
        <w:numPr>
          <w:ilvl w:val="0"/>
          <w:numId w:val="23"/>
        </w:numPr>
        <w:tabs>
          <w:tab w:val="center" w:pos="451"/>
          <w:tab w:val="center" w:pos="5136"/>
        </w:tabs>
        <w:spacing w:before="120" w:after="120"/>
        <w:contextualSpacing w:val="0"/>
        <w:jc w:val="both"/>
      </w:pPr>
      <w:r w:rsidRPr="00E50EB7">
        <w:t>karta sieciowa 1Gb/s</w:t>
      </w:r>
    </w:p>
    <w:p w14:paraId="6CE6B6F9" w14:textId="0B251B94" w:rsidR="00CD57EE" w:rsidRPr="00E50EB7" w:rsidRDefault="00CD57EE" w:rsidP="00FE74FA">
      <w:pPr>
        <w:pStyle w:val="Akapitzlist"/>
        <w:numPr>
          <w:ilvl w:val="0"/>
          <w:numId w:val="23"/>
        </w:numPr>
        <w:tabs>
          <w:tab w:val="center" w:pos="451"/>
          <w:tab w:val="center" w:pos="5136"/>
        </w:tabs>
        <w:spacing w:before="120" w:after="120"/>
        <w:contextualSpacing w:val="0"/>
        <w:jc w:val="both"/>
      </w:pPr>
      <w:r w:rsidRPr="00E50EB7">
        <w:t xml:space="preserve">możliwość montażu w szafie rack - wysokość 1U </w:t>
      </w:r>
    </w:p>
    <w:p w14:paraId="64C9F7AB" w14:textId="5FFA0E27" w:rsidR="00CD57EE" w:rsidRPr="00E50EB7" w:rsidRDefault="00CD57EE" w:rsidP="00E50EB7">
      <w:pPr>
        <w:tabs>
          <w:tab w:val="center" w:pos="451"/>
          <w:tab w:val="center" w:pos="5136"/>
        </w:tabs>
        <w:spacing w:before="120" w:after="120"/>
        <w:jc w:val="both"/>
      </w:pPr>
      <w:r w:rsidRPr="00E50EB7">
        <w:t>Producent zapewnia dożywotnie licencje.</w:t>
      </w:r>
    </w:p>
    <w:p w14:paraId="249ABC1C" w14:textId="353C0563" w:rsidR="00CD57EE" w:rsidRPr="00AF634D" w:rsidRDefault="00CD57EE" w:rsidP="00AF634D">
      <w:pPr>
        <w:pStyle w:val="Akapitzlist"/>
        <w:numPr>
          <w:ilvl w:val="0"/>
          <w:numId w:val="34"/>
        </w:numPr>
        <w:tabs>
          <w:tab w:val="center" w:pos="451"/>
          <w:tab w:val="center" w:pos="5136"/>
        </w:tabs>
        <w:spacing w:before="120" w:after="120"/>
        <w:jc w:val="both"/>
        <w:rPr>
          <w:b/>
          <w:bCs/>
        </w:rPr>
      </w:pPr>
      <w:r w:rsidRPr="00AF634D">
        <w:rPr>
          <w:b/>
          <w:bCs/>
        </w:rPr>
        <w:t xml:space="preserve">Stacja robocza </w:t>
      </w:r>
    </w:p>
    <w:p w14:paraId="497BC114" w14:textId="77777777" w:rsidR="00CD57EE" w:rsidRPr="00E50EB7" w:rsidRDefault="00CD57EE" w:rsidP="00E50EB7">
      <w:pPr>
        <w:spacing w:before="120" w:after="120"/>
        <w:ind w:left="720"/>
        <w:jc w:val="both"/>
      </w:pPr>
      <w:r w:rsidRPr="00E50EB7">
        <w:t xml:space="preserve">Stacja robocza przeznaczona do pracy ciągłej (szt1) </w:t>
      </w:r>
    </w:p>
    <w:p w14:paraId="4668EFF4" w14:textId="77777777" w:rsidR="00CD57EE" w:rsidRPr="00E50EB7" w:rsidRDefault="00CD57EE" w:rsidP="00E50EB7">
      <w:pPr>
        <w:tabs>
          <w:tab w:val="center" w:pos="451"/>
          <w:tab w:val="center" w:pos="5136"/>
        </w:tabs>
        <w:spacing w:before="120" w:after="120"/>
        <w:jc w:val="both"/>
      </w:pPr>
      <w:r w:rsidRPr="00E50EB7">
        <w:t xml:space="preserve">Podstawowe parametry: </w:t>
      </w:r>
    </w:p>
    <w:p w14:paraId="7898CF18" w14:textId="77777777" w:rsidR="00CD57EE" w:rsidRPr="00E50EB7" w:rsidRDefault="00CD57EE" w:rsidP="00FE74FA">
      <w:pPr>
        <w:pStyle w:val="Akapitzlist"/>
        <w:numPr>
          <w:ilvl w:val="0"/>
          <w:numId w:val="24"/>
        </w:numPr>
        <w:tabs>
          <w:tab w:val="center" w:pos="451"/>
          <w:tab w:val="center" w:pos="5136"/>
        </w:tabs>
        <w:spacing w:before="120" w:after="120"/>
        <w:contextualSpacing w:val="0"/>
        <w:jc w:val="both"/>
      </w:pPr>
      <w:r w:rsidRPr="00E50EB7">
        <w:lastRenderedPageBreak/>
        <w:t xml:space="preserve">system operacyjny Windows 10 Professional w wersji 64 bit, </w:t>
      </w:r>
    </w:p>
    <w:p w14:paraId="4DB2EBFA" w14:textId="77777777" w:rsidR="00CD57EE" w:rsidRPr="00E50EB7" w:rsidRDefault="00CD57EE" w:rsidP="00FE74FA">
      <w:pPr>
        <w:pStyle w:val="Akapitzlist"/>
        <w:numPr>
          <w:ilvl w:val="0"/>
          <w:numId w:val="24"/>
        </w:numPr>
        <w:tabs>
          <w:tab w:val="center" w:pos="451"/>
          <w:tab w:val="center" w:pos="5136"/>
        </w:tabs>
        <w:spacing w:before="120" w:after="120"/>
        <w:contextualSpacing w:val="0"/>
        <w:jc w:val="both"/>
      </w:pPr>
      <w:r w:rsidRPr="00E50EB7">
        <w:t xml:space="preserve">procesor i3-8100, </w:t>
      </w:r>
    </w:p>
    <w:p w14:paraId="62FEB0DB" w14:textId="126AE774" w:rsidR="00CD57EE" w:rsidRPr="00E50EB7" w:rsidRDefault="00CD57EE" w:rsidP="00FE74FA">
      <w:pPr>
        <w:pStyle w:val="Akapitzlist"/>
        <w:numPr>
          <w:ilvl w:val="0"/>
          <w:numId w:val="24"/>
        </w:numPr>
        <w:tabs>
          <w:tab w:val="center" w:pos="451"/>
          <w:tab w:val="center" w:pos="5136"/>
        </w:tabs>
        <w:spacing w:before="120" w:after="120"/>
        <w:contextualSpacing w:val="0"/>
        <w:jc w:val="both"/>
      </w:pPr>
      <w:r w:rsidRPr="00E50EB7">
        <w:t>pamięć RAM 8 GB</w:t>
      </w:r>
    </w:p>
    <w:p w14:paraId="16EEE44E" w14:textId="65B93D81" w:rsidR="00CD57EE" w:rsidRPr="00E50EB7" w:rsidRDefault="00CD57EE" w:rsidP="00FE74FA">
      <w:pPr>
        <w:pStyle w:val="Akapitzlist"/>
        <w:numPr>
          <w:ilvl w:val="0"/>
          <w:numId w:val="24"/>
        </w:numPr>
        <w:tabs>
          <w:tab w:val="center" w:pos="451"/>
          <w:tab w:val="center" w:pos="5136"/>
        </w:tabs>
        <w:spacing w:before="120" w:after="120"/>
        <w:contextualSpacing w:val="0"/>
        <w:jc w:val="both"/>
      </w:pPr>
      <w:r w:rsidRPr="00E50EB7">
        <w:t>karta graficzna do obsługi wielu monitorów:</w:t>
      </w:r>
    </w:p>
    <w:p w14:paraId="3542F551" w14:textId="75B0CBB8" w:rsidR="00CD57EE" w:rsidRPr="00E50EB7" w:rsidRDefault="00CD57EE" w:rsidP="00FE74FA">
      <w:pPr>
        <w:pStyle w:val="Akapitzlist"/>
        <w:numPr>
          <w:ilvl w:val="0"/>
          <w:numId w:val="23"/>
        </w:numPr>
        <w:spacing w:before="120" w:after="120"/>
        <w:contextualSpacing w:val="0"/>
        <w:jc w:val="both"/>
      </w:pPr>
      <w:r w:rsidRPr="00E50EB7">
        <w:t>karta sieciowa 1Gb/s</w:t>
      </w:r>
    </w:p>
    <w:p w14:paraId="5DDCCFAE" w14:textId="5CB48A14" w:rsidR="00450C3E" w:rsidRPr="00AF634D" w:rsidRDefault="00450C3E" w:rsidP="00AF634D">
      <w:pPr>
        <w:pStyle w:val="Akapitzlist"/>
        <w:numPr>
          <w:ilvl w:val="0"/>
          <w:numId w:val="34"/>
        </w:numPr>
        <w:spacing w:before="120" w:after="120"/>
        <w:jc w:val="both"/>
        <w:rPr>
          <w:b/>
          <w:bCs/>
        </w:rPr>
      </w:pPr>
      <w:r w:rsidRPr="00AF634D">
        <w:rPr>
          <w:b/>
          <w:bCs/>
        </w:rPr>
        <w:t>Monitor</w:t>
      </w:r>
    </w:p>
    <w:p w14:paraId="14421554" w14:textId="11B88E26" w:rsidR="00450C3E" w:rsidRPr="00E50EB7" w:rsidRDefault="00450C3E" w:rsidP="00E50EB7">
      <w:pPr>
        <w:spacing w:before="120" w:after="120"/>
        <w:jc w:val="both"/>
        <w:rPr>
          <w:b/>
          <w:bCs/>
        </w:rPr>
      </w:pPr>
      <w:r w:rsidRPr="00E50EB7">
        <w:t>Monitor w wersji przemysłowej do pracy ciągłej wysokiej rozdzielczości dedykowany do rozwiązań HD, 23,8", 1920 x 1080px (FullHD</w:t>
      </w:r>
    </w:p>
    <w:p w14:paraId="4221878C" w14:textId="6BAE4954" w:rsidR="00CD57EE" w:rsidRPr="00AF634D" w:rsidRDefault="00450C3E" w:rsidP="00AF634D">
      <w:pPr>
        <w:pStyle w:val="Akapitzlist"/>
        <w:numPr>
          <w:ilvl w:val="0"/>
          <w:numId w:val="34"/>
        </w:numPr>
        <w:tabs>
          <w:tab w:val="center" w:pos="451"/>
          <w:tab w:val="center" w:pos="5136"/>
        </w:tabs>
        <w:spacing w:before="120" w:after="120"/>
        <w:jc w:val="both"/>
        <w:rPr>
          <w:b/>
          <w:bCs/>
        </w:rPr>
      </w:pPr>
      <w:r w:rsidRPr="00AF634D">
        <w:rPr>
          <w:b/>
          <w:bCs/>
        </w:rPr>
        <w:t>Oprogramowanie</w:t>
      </w:r>
    </w:p>
    <w:p w14:paraId="2D7BC4F8" w14:textId="2A810075" w:rsidR="00FA5254" w:rsidRPr="00E50EB7" w:rsidRDefault="00924BD7" w:rsidP="00E50EB7">
      <w:pPr>
        <w:spacing w:before="120" w:after="120"/>
        <w:jc w:val="both"/>
      </w:pPr>
      <w:r w:rsidRPr="00E50EB7">
        <w:t xml:space="preserve">W celu konfiguracji kamer </w:t>
      </w:r>
      <w:r w:rsidR="00FA5254" w:rsidRPr="00E50EB7">
        <w:t>Wykonawca</w:t>
      </w:r>
      <w:r w:rsidRPr="00E50EB7">
        <w:t xml:space="preserve"> powinien dostarczać odpowiednie narzędzie w postaci oprogramowania konfiguracyjnego. Oprogramowanie powinno być instalowane co najmniej na komputerach z systemem Windows. Oprogramowanie to powinno dawać możliwość wyszukiwania wielu kamer i innych urządzeń producenta, zmiany adresów IP, zmiany wszystkich ustawień kamery. Dodatkowo oprogramowanie musi zapewniać możliwość łatwej konfiguracji reguł analitycznych dostępnych w kamerach.</w:t>
      </w:r>
    </w:p>
    <w:p w14:paraId="46D1530B" w14:textId="22DA5857" w:rsidR="00924BD7" w:rsidRPr="00E50EB7" w:rsidRDefault="00924BD7" w:rsidP="00E50EB7">
      <w:pPr>
        <w:spacing w:before="120" w:after="120"/>
        <w:jc w:val="both"/>
      </w:pPr>
      <w:r w:rsidRPr="00E50EB7">
        <w:t xml:space="preserve">Oprogramowanie powinno zapewnić możliwość aktualizacji oprogramowanie układowego (firmware) kamer. Aktualizacja powinna odbywać się dla wszystkich kamer w systemie. </w:t>
      </w:r>
    </w:p>
    <w:p w14:paraId="14C3C171" w14:textId="125DA3F7" w:rsidR="00C46006" w:rsidRPr="00AF634D" w:rsidRDefault="00C46006" w:rsidP="00AF634D">
      <w:pPr>
        <w:pStyle w:val="Akapitzlist"/>
        <w:numPr>
          <w:ilvl w:val="0"/>
          <w:numId w:val="34"/>
        </w:numPr>
        <w:spacing w:before="120" w:after="120"/>
        <w:jc w:val="both"/>
        <w:rPr>
          <w:b/>
          <w:bCs/>
        </w:rPr>
      </w:pPr>
      <w:r w:rsidRPr="00AF634D">
        <w:rPr>
          <w:b/>
          <w:bCs/>
        </w:rPr>
        <w:t>Zdalny dostęp</w:t>
      </w:r>
    </w:p>
    <w:p w14:paraId="2F20B69E" w14:textId="77777777" w:rsidR="00924BD7" w:rsidRPr="00E50EB7" w:rsidRDefault="00924BD7" w:rsidP="00FE74FA">
      <w:pPr>
        <w:pStyle w:val="Akapitzlist"/>
        <w:numPr>
          <w:ilvl w:val="0"/>
          <w:numId w:val="3"/>
        </w:numPr>
        <w:spacing w:before="120" w:after="120"/>
        <w:contextualSpacing w:val="0"/>
        <w:jc w:val="both"/>
      </w:pPr>
      <w:r w:rsidRPr="00E50EB7">
        <w:t>Usługa zdalnego monitorowania powinna dawać też możliwość zapisania pobrania i przechowywania w chmurze konfiguracji dla kamer. Dzięki temu wszelkie pliki z konfiguracją są przechowywane w bezpiecznym miejscu, a dostęp do nich nie zależy od miejsca połączenia do usługi.</w:t>
      </w:r>
    </w:p>
    <w:p w14:paraId="150A8625" w14:textId="77777777" w:rsidR="00924BD7" w:rsidRPr="00E50EB7" w:rsidRDefault="00924BD7" w:rsidP="00FE74FA">
      <w:pPr>
        <w:pStyle w:val="Akapitzlist"/>
        <w:numPr>
          <w:ilvl w:val="0"/>
          <w:numId w:val="3"/>
        </w:numPr>
        <w:spacing w:before="120" w:after="120"/>
        <w:contextualSpacing w:val="0"/>
        <w:jc w:val="both"/>
      </w:pPr>
      <w:r w:rsidRPr="00E50EB7">
        <w:t xml:space="preserve">Usługa powinna umożliwiać przeprowadzenie zdalnego audytu wszelkich podłączonych urządzeń. W ramach audytu niezbędne jest wskazanie status połączenia, nagrywanie, alerty o nowych firmware kamer. Alerty te powinny być wyświetlane w postaci czytelnych ikon. </w:t>
      </w:r>
    </w:p>
    <w:p w14:paraId="645F17CB" w14:textId="44402026" w:rsidR="00924BD7" w:rsidRPr="00E50EB7" w:rsidRDefault="00924BD7" w:rsidP="00FE74FA">
      <w:pPr>
        <w:pStyle w:val="Akapitzlist"/>
        <w:numPr>
          <w:ilvl w:val="0"/>
          <w:numId w:val="3"/>
        </w:numPr>
        <w:spacing w:before="120" w:after="120"/>
        <w:contextualSpacing w:val="0"/>
        <w:jc w:val="both"/>
        <w:rPr>
          <w:b/>
          <w:bCs/>
        </w:rPr>
      </w:pPr>
      <w:r w:rsidRPr="00E50EB7">
        <w:t xml:space="preserve">Usługa musi mieć możliwość skonfigurowania reguł powiadomień na różnego rodzaju zdarzenia w systemie. Poprzez zdarzenia rozumie się: utratę połączenia z kamerą, problemy z nagrywaniem, dostępne nowe aktualizacje oprogramowania zarządzającego, dostępne nowe oprogramowania układowe kamer (firmware), stany techniczne rejestratora jak otwarcie obudowy, stan RAID. </w:t>
      </w:r>
    </w:p>
    <w:p w14:paraId="0F37A134" w14:textId="07B1A8B4" w:rsidR="004F1A58" w:rsidRPr="00871BE4" w:rsidRDefault="004F1A58" w:rsidP="001C7096">
      <w:pPr>
        <w:pStyle w:val="Akapitzlist"/>
        <w:numPr>
          <w:ilvl w:val="0"/>
          <w:numId w:val="36"/>
        </w:numPr>
        <w:spacing w:before="120" w:after="120"/>
        <w:contextualSpacing w:val="0"/>
        <w:jc w:val="both"/>
        <w:rPr>
          <w:b/>
          <w:bCs/>
        </w:rPr>
      </w:pPr>
      <w:r w:rsidRPr="00871BE4">
        <w:rPr>
          <w:b/>
          <w:bCs/>
        </w:rPr>
        <w:t xml:space="preserve">Pozostałe wymagania </w:t>
      </w:r>
    </w:p>
    <w:p w14:paraId="2F2F60BA" w14:textId="30EEA893" w:rsidR="00450C3E" w:rsidRDefault="00450C3E" w:rsidP="00E50EB7">
      <w:pPr>
        <w:spacing w:before="120" w:after="120" w:line="240" w:lineRule="auto"/>
        <w:jc w:val="both"/>
      </w:pPr>
      <w:r w:rsidRPr="00871BE4">
        <w:rPr>
          <w:rFonts w:cs="Arial"/>
          <w:color w:val="000000"/>
        </w:rPr>
        <w:t>Wykonawca jest zobowiązany do zaprojektowanie i dostarczenie niezbędnej ilości urządzeń aktywnych przełączniki przemysłowe, indektory, routery WI-FI, AP na potrzeby obsługi infrastruktury CCTV</w:t>
      </w:r>
    </w:p>
    <w:p w14:paraId="7CC0AE6E" w14:textId="77777777" w:rsidR="00D416D5" w:rsidRDefault="00D416D5" w:rsidP="00E50EB7">
      <w:pPr>
        <w:spacing w:before="120" w:after="120" w:line="240" w:lineRule="auto"/>
        <w:jc w:val="both"/>
      </w:pPr>
      <w:r>
        <w:lastRenderedPageBreak/>
        <w:t xml:space="preserve">System telewizji dozorowej powinien </w:t>
      </w:r>
      <w:r w:rsidRPr="00632BA9">
        <w:t xml:space="preserve">pochodzić z oficjalnego kanału sprzedaży, z jawnej dystrybucji. </w:t>
      </w:r>
    </w:p>
    <w:p w14:paraId="210188DB" w14:textId="6E07CEBE" w:rsidR="004F1A58" w:rsidRDefault="004F1A58" w:rsidP="00E50EB7">
      <w:pPr>
        <w:spacing w:before="120" w:after="120" w:line="240" w:lineRule="auto"/>
        <w:jc w:val="both"/>
      </w:pPr>
      <w:r w:rsidRPr="00632BA9">
        <w:t>Wraz z</w:t>
      </w:r>
      <w:r>
        <w:t>e wszystkimi komponentami systemy</w:t>
      </w:r>
      <w:r w:rsidRPr="00632BA9">
        <w:t xml:space="preserve"> powinna być dostarczona dokumentacja w języku polskim. Wymaga si</w:t>
      </w:r>
      <w:r w:rsidR="00871BE4">
        <w:t>ę,</w:t>
      </w:r>
      <w:r w:rsidRPr="00632BA9">
        <w:t xml:space="preserve"> aby </w:t>
      </w:r>
      <w:r>
        <w:t>w</w:t>
      </w:r>
      <w:r w:rsidRPr="00632BA9">
        <w:t xml:space="preserve"> języku polskim dostępne były </w:t>
      </w:r>
      <w:r>
        <w:t xml:space="preserve">co najmniej </w:t>
      </w:r>
      <w:r w:rsidRPr="00632BA9">
        <w:t>dokumenty: Deklaracja zgodności, karta katalogowa.</w:t>
      </w:r>
      <w:r>
        <w:t xml:space="preserve"> Karta Katalogowa powinna publikowana na stronie producenta. </w:t>
      </w:r>
    </w:p>
    <w:p w14:paraId="52EBFBDF" w14:textId="6B7B2358" w:rsidR="004F1A58" w:rsidRDefault="004F1A58" w:rsidP="00E50EB7">
      <w:pPr>
        <w:spacing w:before="120" w:after="120" w:line="240" w:lineRule="auto"/>
        <w:jc w:val="both"/>
      </w:pPr>
      <w:r>
        <w:t>Wymaga się</w:t>
      </w:r>
      <w:r w:rsidR="00871BE4">
        <w:t>,</w:t>
      </w:r>
      <w:r>
        <w:t xml:space="preserve"> aby system był instalowany i uruchamiany przez osoby posiadające odpowiednie kwalifikacje potwierdzone udziałem i certyfikatem szkoleniowym wystawionym przez producenta kamer. </w:t>
      </w:r>
    </w:p>
    <w:p w14:paraId="422A6A56" w14:textId="29CC608E" w:rsidR="004F1A58" w:rsidRDefault="004F1A58" w:rsidP="00E50EB7">
      <w:pPr>
        <w:spacing w:before="120" w:after="120" w:line="240" w:lineRule="auto"/>
        <w:jc w:val="both"/>
      </w:pPr>
      <w:r>
        <w:t xml:space="preserve">Kamery i oprogramowanie zarządzające </w:t>
      </w:r>
      <w:r w:rsidRPr="00632BA9">
        <w:t>powinn</w:t>
      </w:r>
      <w:r>
        <w:t>y</w:t>
      </w:r>
      <w:r w:rsidRPr="00632BA9">
        <w:t xml:space="preserve"> być zgodn</w:t>
      </w:r>
      <w:r>
        <w:t>e</w:t>
      </w:r>
      <w:r w:rsidRPr="00632BA9">
        <w:t xml:space="preserve"> ze standardami ONVIF</w:t>
      </w:r>
      <w:r>
        <w:t xml:space="preserve"> potwierdzone w oficjalne publikowanych kartach produktowych producenta</w:t>
      </w:r>
      <w:r w:rsidRPr="00632BA9">
        <w:t xml:space="preserve">. </w:t>
      </w:r>
    </w:p>
    <w:p w14:paraId="703E344A" w14:textId="71FC92AF" w:rsidR="004F1A58" w:rsidRDefault="004F1A58" w:rsidP="00E50EB7">
      <w:pPr>
        <w:spacing w:before="120" w:after="120" w:line="240" w:lineRule="auto"/>
        <w:jc w:val="both"/>
      </w:pPr>
      <w:r w:rsidRPr="00632BA9">
        <w:t xml:space="preserve">Procent powinien </w:t>
      </w:r>
      <w:r>
        <w:t>zapewnić</w:t>
      </w:r>
      <w:r w:rsidRPr="00632BA9">
        <w:t xml:space="preserve"> co najmniej 5 letni</w:t>
      </w:r>
      <w:r>
        <w:t>e wsparcie i 2 letnią</w:t>
      </w:r>
      <w:r w:rsidRPr="00632BA9">
        <w:t xml:space="preserve"> standardową gwarancję na</w:t>
      </w:r>
      <w:r>
        <w:t xml:space="preserve"> dostarczone urządzeni</w:t>
      </w:r>
      <w:r w:rsidR="00450C3E">
        <w:t>a</w:t>
      </w:r>
      <w:r>
        <w:t xml:space="preserve"> i oprogramowanie</w:t>
      </w:r>
      <w:r w:rsidR="00450C3E">
        <w:t>, konfigurację</w:t>
      </w:r>
      <w:r w:rsidRPr="00632BA9">
        <w:t xml:space="preserve">. </w:t>
      </w:r>
    </w:p>
    <w:p w14:paraId="1D68ECED" w14:textId="77777777" w:rsidR="004F1A58" w:rsidRDefault="004F1A58" w:rsidP="00E50EB7">
      <w:pPr>
        <w:spacing w:before="120" w:after="120" w:line="240" w:lineRule="auto"/>
        <w:jc w:val="both"/>
      </w:pPr>
      <w:r w:rsidRPr="00632BA9">
        <w:t>Producent musi posiadać własne zaplecze serwisowe na terenie EU.</w:t>
      </w:r>
    </w:p>
    <w:p w14:paraId="5D560541" w14:textId="43B3BC34" w:rsidR="004F1A58" w:rsidRPr="004F0A69" w:rsidRDefault="00D416D5" w:rsidP="00E50EB7">
      <w:pPr>
        <w:spacing w:before="120" w:after="120"/>
        <w:jc w:val="both"/>
      </w:pPr>
      <w:r w:rsidRPr="00871BE4">
        <w:t xml:space="preserve">Sprzęt </w:t>
      </w:r>
      <w:r w:rsidR="004F1A58" w:rsidRPr="00871BE4">
        <w:t xml:space="preserve">musi pochodzić od producenta ogólnie uznanego za zaufanego, którego siedziba mieści się w krajach UE </w:t>
      </w:r>
      <w:r w:rsidRPr="00871BE4">
        <w:t>lub w państwach dla których KE przyjęła decyzję stwierdzającą odpowiedni stopień ochrony</w:t>
      </w:r>
      <w:r w:rsidR="004F1A58" w:rsidRPr="00871BE4">
        <w:t xml:space="preserve"> </w:t>
      </w:r>
      <w:r w:rsidRPr="00871BE4">
        <w:t>(</w:t>
      </w:r>
      <w:r w:rsidR="004F1A58" w:rsidRPr="00871BE4">
        <w:t>art. 46 ust. 8.</w:t>
      </w:r>
      <w:r w:rsidRPr="00871BE4">
        <w:t xml:space="preserve"> </w:t>
      </w:r>
      <w:r w:rsidR="00871BE4" w:rsidRPr="00871BE4">
        <w:t xml:space="preserve">Rozporządzenie Parlamentu Europejskiego i Rady (UE) 2016/679 z dnia 27 kwietnia 2016 r. w sprawie ochrony osób fizycznych w związku </w:t>
      </w:r>
      <w:r w:rsidR="00871BE4" w:rsidRPr="004F0A69">
        <w:t>z przetwarzaniem danych osobowych i w sprawie swobodnego przepływu takich danych oraz uchylenia dyrektywy 95/46/WE (ogólne rozporządzenie o ochronie danych)</w:t>
      </w:r>
      <w:r w:rsidRPr="004F0A69">
        <w:t xml:space="preserve"> oraz s</w:t>
      </w:r>
      <w:r w:rsidR="004F1A58" w:rsidRPr="004F0A69">
        <w:t xml:space="preserve">erwery na których świadczona jest usługa zdalnego </w:t>
      </w:r>
      <w:r w:rsidRPr="004F0A69">
        <w:t>zlokalizowane są na terenie UE lub tych państw</w:t>
      </w:r>
      <w:r w:rsidR="004F1A58" w:rsidRPr="004F0A69">
        <w:t>.</w:t>
      </w:r>
    </w:p>
    <w:p w14:paraId="55BAF07D" w14:textId="1FC866C0" w:rsidR="004F1A58" w:rsidRPr="004F0A69" w:rsidRDefault="004F1A58" w:rsidP="00E50EB7">
      <w:pPr>
        <w:spacing w:before="120" w:after="120" w:line="240" w:lineRule="auto"/>
        <w:jc w:val="both"/>
      </w:pPr>
      <w:r w:rsidRPr="004F0A69">
        <w:t>Niedopuszczalne jest stosowanie urządzeń produkowanych w państwach i z komponentów niedopuszczonych przez National Defense Authorization Act</w:t>
      </w:r>
      <w:r w:rsidR="00D416D5" w:rsidRPr="004F0A69">
        <w:t xml:space="preserve"> </w:t>
      </w:r>
      <w:r w:rsidRPr="004F0A69">
        <w:t>(NDAA)</w:t>
      </w:r>
      <w:r w:rsidR="00D416D5" w:rsidRPr="004F0A69">
        <w:t>.</w:t>
      </w:r>
    </w:p>
    <w:p w14:paraId="7FA8C552" w14:textId="56C4A3E5" w:rsidR="004F1A58" w:rsidRPr="004F0A69" w:rsidRDefault="00871BE4" w:rsidP="00E50EB7">
      <w:pPr>
        <w:spacing w:before="120" w:after="120" w:line="240" w:lineRule="auto"/>
        <w:jc w:val="both"/>
      </w:pPr>
      <w:r w:rsidRPr="004F0A69">
        <w:t>Wykonawca</w:t>
      </w:r>
      <w:r w:rsidR="004F1A58" w:rsidRPr="004F0A69">
        <w:t xml:space="preserve"> w ramach dostarczonego systemu powinien zapewniać możliwość skonfigurowania systemu tak aby zapewniał pełne szyfrowanie end-to-end, czyli od kamery przez serwer, macierze i stacje robocze.</w:t>
      </w:r>
    </w:p>
    <w:p w14:paraId="03FE1618" w14:textId="77777777" w:rsidR="004F1A58" w:rsidRDefault="004F1A58" w:rsidP="00E50EB7">
      <w:pPr>
        <w:spacing w:before="120" w:after="120" w:line="240" w:lineRule="auto"/>
        <w:jc w:val="both"/>
      </w:pPr>
      <w:r w:rsidRPr="004F0A69">
        <w:t xml:space="preserve">Producent kamer musi dostarczyć na żądanie dokumentację API/SDK umożliwiającą </w:t>
      </w:r>
      <w:r w:rsidRPr="00632BA9">
        <w:t>integrację kamery w obcym środowisku. Udostępnienie dokumentacji może wymagać podpisania dokumentu NDA, lecz nie może być płatne. Wraz z dokumentacją producent gwarantuje wsparcie przy integracji w postaci konsultacji co najmniej mailowych z działem technicznym producenta lub działem integracji.</w:t>
      </w:r>
    </w:p>
    <w:p w14:paraId="5EC9BE1F" w14:textId="2199C3AE" w:rsidR="00F4575C" w:rsidRPr="00E2681C" w:rsidRDefault="004F1A58" w:rsidP="00E50EB7">
      <w:pPr>
        <w:spacing w:before="120" w:after="120"/>
        <w:jc w:val="both"/>
      </w:pPr>
      <w:r>
        <w:t xml:space="preserve">W celu zagwarantowania najlepszej jakości obrazu wymaga </w:t>
      </w:r>
      <w:r w:rsidR="004F0A69">
        <w:t>się,</w:t>
      </w:r>
      <w:r>
        <w:t xml:space="preserve"> aby kamera spełniała szereg kryteriów oraz parametrów opisanych w wymaganiach. Kluczowe parametry kamer powinny być mierzone i podawane zgodnie z powszechnie dostępną i uznawaną normą EN 62676-5</w:t>
      </w:r>
    </w:p>
    <w:p w14:paraId="64456384" w14:textId="3D49E50D" w:rsidR="002E7F2D" w:rsidRPr="00871BE4" w:rsidRDefault="00871BE4" w:rsidP="001C7096">
      <w:pPr>
        <w:pStyle w:val="Akapitzlist"/>
        <w:numPr>
          <w:ilvl w:val="0"/>
          <w:numId w:val="36"/>
        </w:numPr>
        <w:spacing w:before="120" w:after="120" w:line="271" w:lineRule="auto"/>
        <w:ind w:right="11"/>
        <w:contextualSpacing w:val="0"/>
        <w:jc w:val="both"/>
        <w:rPr>
          <w:b/>
          <w:bCs/>
        </w:rPr>
      </w:pPr>
      <w:r w:rsidRPr="00871BE4">
        <w:rPr>
          <w:b/>
          <w:bCs/>
        </w:rPr>
        <w:t>Za</w:t>
      </w:r>
      <w:r w:rsidR="002E7F2D" w:rsidRPr="00871BE4">
        <w:rPr>
          <w:rFonts w:eastAsia="Arial" w:cs="Arial"/>
          <w:b/>
          <w:bCs/>
        </w:rPr>
        <w:t>łą</w:t>
      </w:r>
      <w:r w:rsidR="002E7F2D" w:rsidRPr="00871BE4">
        <w:rPr>
          <w:b/>
          <w:bCs/>
        </w:rPr>
        <w:t>czniki</w:t>
      </w:r>
    </w:p>
    <w:p w14:paraId="3C895374" w14:textId="7FD5ECB4" w:rsidR="00B70638" w:rsidRDefault="00B70638" w:rsidP="00FE74FA">
      <w:pPr>
        <w:pStyle w:val="Akapitzlist"/>
        <w:numPr>
          <w:ilvl w:val="1"/>
          <w:numId w:val="3"/>
        </w:numPr>
        <w:spacing w:before="120" w:after="120"/>
        <w:jc w:val="both"/>
      </w:pPr>
      <w:r>
        <w:t>Załącznik planowanie CCTV ZALEW</w:t>
      </w:r>
    </w:p>
    <w:p w14:paraId="7B5369B8" w14:textId="4ACE0825" w:rsidR="00B70638" w:rsidRDefault="00B70638" w:rsidP="00FE74FA">
      <w:pPr>
        <w:pStyle w:val="Akapitzlist"/>
        <w:numPr>
          <w:ilvl w:val="1"/>
          <w:numId w:val="3"/>
        </w:numPr>
        <w:spacing w:before="120" w:after="120"/>
        <w:jc w:val="both"/>
      </w:pPr>
      <w:r>
        <w:t>Załącznik planowanie CCTV PARK</w:t>
      </w:r>
    </w:p>
    <w:p w14:paraId="27ECD241" w14:textId="4FC40A4E" w:rsidR="00D416D5" w:rsidRDefault="00B70638" w:rsidP="00FE74FA">
      <w:pPr>
        <w:pStyle w:val="Akapitzlist"/>
        <w:numPr>
          <w:ilvl w:val="1"/>
          <w:numId w:val="3"/>
        </w:numPr>
        <w:spacing w:before="120" w:after="120"/>
        <w:jc w:val="both"/>
      </w:pPr>
      <w:r>
        <w:t>Załącznik planowanie CCTV CENTRUM</w:t>
      </w:r>
    </w:p>
    <w:sectPr w:rsidR="00D416D5">
      <w:headerReference w:type="default" r:id="rId2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89C184D" w14:textId="77777777" w:rsidR="009221D7" w:rsidRDefault="009221D7" w:rsidP="005111AF">
      <w:pPr>
        <w:spacing w:after="0" w:line="240" w:lineRule="auto"/>
      </w:pPr>
      <w:r>
        <w:separator/>
      </w:r>
    </w:p>
  </w:endnote>
  <w:endnote w:type="continuationSeparator" w:id="0">
    <w:p w14:paraId="3A6E0752" w14:textId="77777777" w:rsidR="009221D7" w:rsidRDefault="009221D7" w:rsidP="005111A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AC5C0AD" w14:textId="77777777" w:rsidR="009221D7" w:rsidRDefault="009221D7" w:rsidP="005111AF">
      <w:pPr>
        <w:spacing w:after="0" w:line="240" w:lineRule="auto"/>
      </w:pPr>
      <w:r>
        <w:separator/>
      </w:r>
    </w:p>
  </w:footnote>
  <w:footnote w:type="continuationSeparator" w:id="0">
    <w:p w14:paraId="63957B32" w14:textId="77777777" w:rsidR="009221D7" w:rsidRDefault="009221D7" w:rsidP="005111A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E5B9F2" w14:textId="5BD07915" w:rsidR="005111AF" w:rsidRDefault="005111AF">
    <w:pPr>
      <w:pStyle w:val="Nagwek"/>
    </w:pPr>
    <w:r>
      <w:rPr>
        <w:noProof/>
      </w:rPr>
      <w:drawing>
        <wp:inline distT="0" distB="0" distL="0" distR="0" wp14:anchorId="67C20C25" wp14:editId="1A58C867">
          <wp:extent cx="528320" cy="614680"/>
          <wp:effectExtent l="0" t="0" r="508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4315" cy="63329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F0072"/>
    <w:multiLevelType w:val="hybridMultilevel"/>
    <w:tmpl w:val="7A06D6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000F5D23"/>
    <w:multiLevelType w:val="hybridMultilevel"/>
    <w:tmpl w:val="AAA632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01858E9"/>
    <w:multiLevelType w:val="hybridMultilevel"/>
    <w:tmpl w:val="1948416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304550A"/>
    <w:multiLevelType w:val="multilevel"/>
    <w:tmpl w:val="606EE90A"/>
    <w:lvl w:ilvl="0">
      <w:start w:val="4"/>
      <w:numFmt w:val="decimal"/>
      <w:lvlText w:val="%1."/>
      <w:lvlJc w:val="left"/>
      <w:pPr>
        <w:ind w:left="390" w:hanging="390"/>
      </w:pPr>
      <w:rPr>
        <w:rFonts w:hint="default"/>
        <w:sz w:val="28"/>
        <w:szCs w:val="28"/>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 w15:restartNumberingAfterBreak="0">
    <w:nsid w:val="0A7A255C"/>
    <w:multiLevelType w:val="hybridMultilevel"/>
    <w:tmpl w:val="E31C42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144D7098"/>
    <w:multiLevelType w:val="hybridMultilevel"/>
    <w:tmpl w:val="50924686"/>
    <w:lvl w:ilvl="0" w:tplc="0415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17CC1DB1"/>
    <w:multiLevelType w:val="hybridMultilevel"/>
    <w:tmpl w:val="B2B0A4B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187D1FDE"/>
    <w:multiLevelType w:val="hybridMultilevel"/>
    <w:tmpl w:val="68808F6A"/>
    <w:lvl w:ilvl="0" w:tplc="A030D000">
      <w:start w:val="1"/>
      <w:numFmt w:val="bullet"/>
      <w:lvlText w:val="▪"/>
      <w:lvlJc w:val="left"/>
      <w:pPr>
        <w:ind w:left="720" w:hanging="3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19FD3607"/>
    <w:multiLevelType w:val="hybridMultilevel"/>
    <w:tmpl w:val="A4ACE41A"/>
    <w:lvl w:ilvl="0" w:tplc="61B601E8">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9" w15:restartNumberingAfterBreak="0">
    <w:nsid w:val="1CBB74B7"/>
    <w:multiLevelType w:val="hybridMultilevel"/>
    <w:tmpl w:val="E82ED5E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222224EA"/>
    <w:multiLevelType w:val="hybridMultilevel"/>
    <w:tmpl w:val="58F2D500"/>
    <w:lvl w:ilvl="0" w:tplc="04150001">
      <w:start w:val="1"/>
      <w:numFmt w:val="bullet"/>
      <w:lvlText w:val=""/>
      <w:lvlJc w:val="left"/>
      <w:pPr>
        <w:ind w:left="718" w:hanging="360"/>
      </w:pPr>
      <w:rPr>
        <w:rFonts w:ascii="Symbol" w:hAnsi="Symbol" w:hint="default"/>
      </w:rPr>
    </w:lvl>
    <w:lvl w:ilvl="1" w:tplc="04150003" w:tentative="1">
      <w:start w:val="1"/>
      <w:numFmt w:val="bullet"/>
      <w:lvlText w:val="o"/>
      <w:lvlJc w:val="left"/>
      <w:pPr>
        <w:ind w:left="1438" w:hanging="360"/>
      </w:pPr>
      <w:rPr>
        <w:rFonts w:ascii="Courier New" w:hAnsi="Courier New" w:cs="Courier New" w:hint="default"/>
      </w:rPr>
    </w:lvl>
    <w:lvl w:ilvl="2" w:tplc="04150005" w:tentative="1">
      <w:start w:val="1"/>
      <w:numFmt w:val="bullet"/>
      <w:lvlText w:val=""/>
      <w:lvlJc w:val="left"/>
      <w:pPr>
        <w:ind w:left="2158" w:hanging="360"/>
      </w:pPr>
      <w:rPr>
        <w:rFonts w:ascii="Wingdings" w:hAnsi="Wingdings" w:hint="default"/>
      </w:rPr>
    </w:lvl>
    <w:lvl w:ilvl="3" w:tplc="04150001" w:tentative="1">
      <w:start w:val="1"/>
      <w:numFmt w:val="bullet"/>
      <w:lvlText w:val=""/>
      <w:lvlJc w:val="left"/>
      <w:pPr>
        <w:ind w:left="2878" w:hanging="360"/>
      </w:pPr>
      <w:rPr>
        <w:rFonts w:ascii="Symbol" w:hAnsi="Symbol" w:hint="default"/>
      </w:rPr>
    </w:lvl>
    <w:lvl w:ilvl="4" w:tplc="04150003" w:tentative="1">
      <w:start w:val="1"/>
      <w:numFmt w:val="bullet"/>
      <w:lvlText w:val="o"/>
      <w:lvlJc w:val="left"/>
      <w:pPr>
        <w:ind w:left="3598" w:hanging="360"/>
      </w:pPr>
      <w:rPr>
        <w:rFonts w:ascii="Courier New" w:hAnsi="Courier New" w:cs="Courier New" w:hint="default"/>
      </w:rPr>
    </w:lvl>
    <w:lvl w:ilvl="5" w:tplc="04150005" w:tentative="1">
      <w:start w:val="1"/>
      <w:numFmt w:val="bullet"/>
      <w:lvlText w:val=""/>
      <w:lvlJc w:val="left"/>
      <w:pPr>
        <w:ind w:left="4318" w:hanging="360"/>
      </w:pPr>
      <w:rPr>
        <w:rFonts w:ascii="Wingdings" w:hAnsi="Wingdings" w:hint="default"/>
      </w:rPr>
    </w:lvl>
    <w:lvl w:ilvl="6" w:tplc="04150001" w:tentative="1">
      <w:start w:val="1"/>
      <w:numFmt w:val="bullet"/>
      <w:lvlText w:val=""/>
      <w:lvlJc w:val="left"/>
      <w:pPr>
        <w:ind w:left="5038" w:hanging="360"/>
      </w:pPr>
      <w:rPr>
        <w:rFonts w:ascii="Symbol" w:hAnsi="Symbol" w:hint="default"/>
      </w:rPr>
    </w:lvl>
    <w:lvl w:ilvl="7" w:tplc="04150003" w:tentative="1">
      <w:start w:val="1"/>
      <w:numFmt w:val="bullet"/>
      <w:lvlText w:val="o"/>
      <w:lvlJc w:val="left"/>
      <w:pPr>
        <w:ind w:left="5758" w:hanging="360"/>
      </w:pPr>
      <w:rPr>
        <w:rFonts w:ascii="Courier New" w:hAnsi="Courier New" w:cs="Courier New" w:hint="default"/>
      </w:rPr>
    </w:lvl>
    <w:lvl w:ilvl="8" w:tplc="04150005" w:tentative="1">
      <w:start w:val="1"/>
      <w:numFmt w:val="bullet"/>
      <w:lvlText w:val=""/>
      <w:lvlJc w:val="left"/>
      <w:pPr>
        <w:ind w:left="6478" w:hanging="360"/>
      </w:pPr>
      <w:rPr>
        <w:rFonts w:ascii="Wingdings" w:hAnsi="Wingdings" w:hint="default"/>
      </w:rPr>
    </w:lvl>
  </w:abstractNum>
  <w:abstractNum w:abstractNumId="11" w15:restartNumberingAfterBreak="0">
    <w:nsid w:val="23121D6D"/>
    <w:multiLevelType w:val="multilevel"/>
    <w:tmpl w:val="070CB6E8"/>
    <w:lvl w:ilvl="0">
      <w:start w:val="6"/>
      <w:numFmt w:val="decimal"/>
      <w:lvlText w:val="%1"/>
      <w:lvlJc w:val="left"/>
      <w:pPr>
        <w:ind w:left="720" w:hanging="720"/>
      </w:pPr>
      <w:rPr>
        <w:rFonts w:hint="default"/>
      </w:rPr>
    </w:lvl>
    <w:lvl w:ilvl="1">
      <w:start w:val="1"/>
      <w:numFmt w:val="decimal"/>
      <w:lvlText w:val="%1.%2"/>
      <w:lvlJc w:val="left"/>
      <w:pPr>
        <w:ind w:left="1320" w:hanging="720"/>
      </w:pPr>
      <w:rPr>
        <w:rFonts w:hint="default"/>
      </w:rPr>
    </w:lvl>
    <w:lvl w:ilvl="2">
      <w:start w:val="1"/>
      <w:numFmt w:val="decimal"/>
      <w:lvlText w:val="%1.%2.%3"/>
      <w:lvlJc w:val="left"/>
      <w:pPr>
        <w:ind w:left="1920" w:hanging="720"/>
      </w:pPr>
      <w:rPr>
        <w:rFonts w:hint="default"/>
      </w:rPr>
    </w:lvl>
    <w:lvl w:ilvl="3">
      <w:start w:val="3"/>
      <w:numFmt w:val="decimal"/>
      <w:lvlText w:val="%1.%2.%3.%4"/>
      <w:lvlJc w:val="left"/>
      <w:pPr>
        <w:ind w:left="2880" w:hanging="1080"/>
      </w:pPr>
      <w:rPr>
        <w:rFonts w:hint="default"/>
      </w:rPr>
    </w:lvl>
    <w:lvl w:ilvl="4">
      <w:start w:val="1"/>
      <w:numFmt w:val="decimal"/>
      <w:lvlText w:val="%1.%2.%3.%4.%5"/>
      <w:lvlJc w:val="left"/>
      <w:pPr>
        <w:ind w:left="3480" w:hanging="1080"/>
      </w:pPr>
      <w:rPr>
        <w:rFonts w:hint="default"/>
      </w:rPr>
    </w:lvl>
    <w:lvl w:ilvl="5">
      <w:start w:val="1"/>
      <w:numFmt w:val="decimal"/>
      <w:lvlText w:val="%1.%2.%3.%4.%5.%6"/>
      <w:lvlJc w:val="left"/>
      <w:pPr>
        <w:ind w:left="4440" w:hanging="1440"/>
      </w:pPr>
      <w:rPr>
        <w:rFonts w:hint="default"/>
      </w:rPr>
    </w:lvl>
    <w:lvl w:ilvl="6">
      <w:start w:val="1"/>
      <w:numFmt w:val="decimal"/>
      <w:lvlText w:val="%1.%2.%3.%4.%5.%6.%7"/>
      <w:lvlJc w:val="left"/>
      <w:pPr>
        <w:ind w:left="5040" w:hanging="1440"/>
      </w:pPr>
      <w:rPr>
        <w:rFonts w:hint="default"/>
      </w:rPr>
    </w:lvl>
    <w:lvl w:ilvl="7">
      <w:start w:val="1"/>
      <w:numFmt w:val="decimal"/>
      <w:lvlText w:val="%1.%2.%3.%4.%5.%6.%7.%8"/>
      <w:lvlJc w:val="left"/>
      <w:pPr>
        <w:ind w:left="6000" w:hanging="1800"/>
      </w:pPr>
      <w:rPr>
        <w:rFonts w:hint="default"/>
      </w:rPr>
    </w:lvl>
    <w:lvl w:ilvl="8">
      <w:start w:val="1"/>
      <w:numFmt w:val="decimal"/>
      <w:lvlText w:val="%1.%2.%3.%4.%5.%6.%7.%8.%9"/>
      <w:lvlJc w:val="left"/>
      <w:pPr>
        <w:ind w:left="6600" w:hanging="1800"/>
      </w:pPr>
      <w:rPr>
        <w:rFonts w:hint="default"/>
      </w:rPr>
    </w:lvl>
  </w:abstractNum>
  <w:abstractNum w:abstractNumId="12" w15:restartNumberingAfterBreak="0">
    <w:nsid w:val="24B974CB"/>
    <w:multiLevelType w:val="hybridMultilevel"/>
    <w:tmpl w:val="DAF0B710"/>
    <w:lvl w:ilvl="0" w:tplc="04150001">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13" w15:restartNumberingAfterBreak="0">
    <w:nsid w:val="2EBA5593"/>
    <w:multiLevelType w:val="hybridMultilevel"/>
    <w:tmpl w:val="87CC0A50"/>
    <w:lvl w:ilvl="0" w:tplc="A030D000">
      <w:start w:val="1"/>
      <w:numFmt w:val="bullet"/>
      <w:lvlText w:val="▪"/>
      <w:lvlJc w:val="left"/>
      <w:pPr>
        <w:ind w:left="720" w:hanging="360"/>
      </w:pPr>
      <w:rPr>
        <w:rFonts w:ascii="Segoe UI Symbol" w:eastAsia="Segoe UI Symbol" w:hAnsi="Segoe UI Symbol" w:cs="Segoe UI Symbol" w:hint="default"/>
        <w:b w:val="0"/>
        <w:i w:val="0"/>
        <w:strike w:val="0"/>
        <w:dstrike w:val="0"/>
        <w:color w:val="000000"/>
        <w:sz w:val="24"/>
        <w:szCs w:val="24"/>
        <w:u w:val="none" w:color="000000"/>
        <w:bdr w:val="none" w:sz="0" w:space="0" w:color="auto"/>
        <w:shd w:val="clear" w:color="auto" w:fill="auto"/>
        <w:vertAlign w:val="baseli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375E4BDF"/>
    <w:multiLevelType w:val="multilevel"/>
    <w:tmpl w:val="36DAB0FA"/>
    <w:lvl w:ilvl="0">
      <w:start w:val="6"/>
      <w:numFmt w:val="decimal"/>
      <w:lvlText w:val="%1."/>
      <w:lvlJc w:val="left"/>
      <w:pPr>
        <w:ind w:left="1080" w:hanging="360"/>
      </w:pPr>
      <w:rPr>
        <w:rFonts w:hint="default"/>
      </w:rPr>
    </w:lvl>
    <w:lvl w:ilvl="1">
      <w:start w:val="1"/>
      <w:numFmt w:val="decimal"/>
      <w:isLgl/>
      <w:lvlText w:val="%1.%2."/>
      <w:lvlJc w:val="left"/>
      <w:pPr>
        <w:ind w:left="1440" w:hanging="720"/>
      </w:pPr>
      <w:rPr>
        <w:rFonts w:cstheme="minorBidi" w:hint="default"/>
        <w:b/>
      </w:rPr>
    </w:lvl>
    <w:lvl w:ilvl="2">
      <w:start w:val="1"/>
      <w:numFmt w:val="decimal"/>
      <w:isLgl/>
      <w:lvlText w:val="%1.%2.%3."/>
      <w:lvlJc w:val="left"/>
      <w:pPr>
        <w:ind w:left="1440" w:hanging="720"/>
      </w:pPr>
      <w:rPr>
        <w:rFonts w:cstheme="minorBidi" w:hint="default"/>
        <w:b/>
      </w:rPr>
    </w:lvl>
    <w:lvl w:ilvl="3">
      <w:start w:val="1"/>
      <w:numFmt w:val="decimal"/>
      <w:isLgl/>
      <w:lvlText w:val="%1.%2.%3.%4."/>
      <w:lvlJc w:val="left"/>
      <w:pPr>
        <w:ind w:left="1800" w:hanging="1080"/>
      </w:pPr>
      <w:rPr>
        <w:rFonts w:cstheme="minorBidi" w:hint="default"/>
        <w:b/>
      </w:rPr>
    </w:lvl>
    <w:lvl w:ilvl="4">
      <w:start w:val="1"/>
      <w:numFmt w:val="decimal"/>
      <w:isLgl/>
      <w:lvlText w:val="%1.%2.%3.%4.%5."/>
      <w:lvlJc w:val="left"/>
      <w:pPr>
        <w:ind w:left="1800" w:hanging="1080"/>
      </w:pPr>
      <w:rPr>
        <w:rFonts w:cstheme="minorBidi" w:hint="default"/>
        <w:b/>
      </w:rPr>
    </w:lvl>
    <w:lvl w:ilvl="5">
      <w:start w:val="1"/>
      <w:numFmt w:val="decimal"/>
      <w:isLgl/>
      <w:lvlText w:val="%1.%2.%3.%4.%5.%6."/>
      <w:lvlJc w:val="left"/>
      <w:pPr>
        <w:ind w:left="2160" w:hanging="1440"/>
      </w:pPr>
      <w:rPr>
        <w:rFonts w:cstheme="minorBidi" w:hint="default"/>
        <w:b/>
      </w:rPr>
    </w:lvl>
    <w:lvl w:ilvl="6">
      <w:start w:val="1"/>
      <w:numFmt w:val="decimal"/>
      <w:isLgl/>
      <w:lvlText w:val="%1.%2.%3.%4.%5.%6.%7."/>
      <w:lvlJc w:val="left"/>
      <w:pPr>
        <w:ind w:left="2160" w:hanging="1440"/>
      </w:pPr>
      <w:rPr>
        <w:rFonts w:cstheme="minorBidi" w:hint="default"/>
        <w:b/>
      </w:rPr>
    </w:lvl>
    <w:lvl w:ilvl="7">
      <w:start w:val="1"/>
      <w:numFmt w:val="decimal"/>
      <w:isLgl/>
      <w:lvlText w:val="%1.%2.%3.%4.%5.%6.%7.%8."/>
      <w:lvlJc w:val="left"/>
      <w:pPr>
        <w:ind w:left="2520" w:hanging="1800"/>
      </w:pPr>
      <w:rPr>
        <w:rFonts w:cstheme="minorBidi" w:hint="default"/>
        <w:b/>
      </w:rPr>
    </w:lvl>
    <w:lvl w:ilvl="8">
      <w:start w:val="1"/>
      <w:numFmt w:val="decimal"/>
      <w:isLgl/>
      <w:lvlText w:val="%1.%2.%3.%4.%5.%6.%7.%8.%9."/>
      <w:lvlJc w:val="left"/>
      <w:pPr>
        <w:ind w:left="2880" w:hanging="2160"/>
      </w:pPr>
      <w:rPr>
        <w:rFonts w:cstheme="minorBidi" w:hint="default"/>
        <w:b/>
      </w:rPr>
    </w:lvl>
  </w:abstractNum>
  <w:abstractNum w:abstractNumId="15" w15:restartNumberingAfterBreak="0">
    <w:nsid w:val="3D92529E"/>
    <w:multiLevelType w:val="multilevel"/>
    <w:tmpl w:val="717C14B8"/>
    <w:lvl w:ilvl="0">
      <w:start w:val="5"/>
      <w:numFmt w:val="decimal"/>
      <w:lvlText w:val="%1."/>
      <w:lvlJc w:val="left"/>
      <w:pPr>
        <w:ind w:left="585" w:hanging="585"/>
      </w:pPr>
      <w:rPr>
        <w:rFonts w:cstheme="minorBidi" w:hint="default"/>
      </w:rPr>
    </w:lvl>
    <w:lvl w:ilvl="1">
      <w:start w:val="1"/>
      <w:numFmt w:val="decimal"/>
      <w:lvlText w:val="%1.%2."/>
      <w:lvlJc w:val="left"/>
      <w:pPr>
        <w:ind w:left="1080" w:hanging="720"/>
      </w:pPr>
      <w:rPr>
        <w:rFonts w:cstheme="minorBidi" w:hint="default"/>
      </w:rPr>
    </w:lvl>
    <w:lvl w:ilvl="2">
      <w:start w:val="2"/>
      <w:numFmt w:val="decimal"/>
      <w:lvlText w:val="%1.%2.%3."/>
      <w:lvlJc w:val="left"/>
      <w:pPr>
        <w:ind w:left="1440" w:hanging="720"/>
      </w:pPr>
      <w:rPr>
        <w:rFonts w:cstheme="minorBidi" w:hint="default"/>
      </w:rPr>
    </w:lvl>
    <w:lvl w:ilvl="3">
      <w:start w:val="1"/>
      <w:numFmt w:val="decimal"/>
      <w:lvlText w:val="%1.%2.%3.%4."/>
      <w:lvlJc w:val="left"/>
      <w:pPr>
        <w:ind w:left="2160" w:hanging="1080"/>
      </w:pPr>
      <w:rPr>
        <w:rFonts w:cstheme="minorBidi" w:hint="default"/>
      </w:rPr>
    </w:lvl>
    <w:lvl w:ilvl="4">
      <w:start w:val="1"/>
      <w:numFmt w:val="decimal"/>
      <w:lvlText w:val="%1.%2.%3.%4.%5."/>
      <w:lvlJc w:val="left"/>
      <w:pPr>
        <w:ind w:left="2520" w:hanging="1080"/>
      </w:pPr>
      <w:rPr>
        <w:rFonts w:cstheme="minorBidi" w:hint="default"/>
      </w:rPr>
    </w:lvl>
    <w:lvl w:ilvl="5">
      <w:start w:val="1"/>
      <w:numFmt w:val="decimal"/>
      <w:lvlText w:val="%1.%2.%3.%4.%5.%6."/>
      <w:lvlJc w:val="left"/>
      <w:pPr>
        <w:ind w:left="3240" w:hanging="1440"/>
      </w:pPr>
      <w:rPr>
        <w:rFonts w:cstheme="minorBidi" w:hint="default"/>
      </w:rPr>
    </w:lvl>
    <w:lvl w:ilvl="6">
      <w:start w:val="1"/>
      <w:numFmt w:val="decimal"/>
      <w:lvlText w:val="%1.%2.%3.%4.%5.%6.%7."/>
      <w:lvlJc w:val="left"/>
      <w:pPr>
        <w:ind w:left="3600" w:hanging="1440"/>
      </w:pPr>
      <w:rPr>
        <w:rFonts w:cstheme="minorBidi" w:hint="default"/>
      </w:rPr>
    </w:lvl>
    <w:lvl w:ilvl="7">
      <w:start w:val="1"/>
      <w:numFmt w:val="decimal"/>
      <w:lvlText w:val="%1.%2.%3.%4.%5.%6.%7.%8."/>
      <w:lvlJc w:val="left"/>
      <w:pPr>
        <w:ind w:left="4320" w:hanging="1800"/>
      </w:pPr>
      <w:rPr>
        <w:rFonts w:cstheme="minorBidi" w:hint="default"/>
      </w:rPr>
    </w:lvl>
    <w:lvl w:ilvl="8">
      <w:start w:val="1"/>
      <w:numFmt w:val="decimal"/>
      <w:lvlText w:val="%1.%2.%3.%4.%5.%6.%7.%8.%9."/>
      <w:lvlJc w:val="left"/>
      <w:pPr>
        <w:ind w:left="5040" w:hanging="2160"/>
      </w:pPr>
      <w:rPr>
        <w:rFonts w:cstheme="minorBidi" w:hint="default"/>
      </w:rPr>
    </w:lvl>
  </w:abstractNum>
  <w:abstractNum w:abstractNumId="16" w15:restartNumberingAfterBreak="0">
    <w:nsid w:val="3D953DD0"/>
    <w:multiLevelType w:val="hybridMultilevel"/>
    <w:tmpl w:val="18C6ECD4"/>
    <w:lvl w:ilvl="0" w:tplc="A030D000">
      <w:start w:val="1"/>
      <w:numFmt w:val="bullet"/>
      <w:lvlText w:val="▪"/>
      <w:lvlJc w:val="left"/>
      <w:pPr>
        <w:ind w:left="720" w:hanging="3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40EF5580"/>
    <w:multiLevelType w:val="hybridMultilevel"/>
    <w:tmpl w:val="9056D8D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432B78F1"/>
    <w:multiLevelType w:val="hybridMultilevel"/>
    <w:tmpl w:val="28189BB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44A77120"/>
    <w:multiLevelType w:val="multilevel"/>
    <w:tmpl w:val="3866F55E"/>
    <w:lvl w:ilvl="0">
      <w:start w:val="6"/>
      <w:numFmt w:val="decimal"/>
      <w:lvlText w:val="%1"/>
      <w:lvlJc w:val="left"/>
      <w:pPr>
        <w:ind w:left="525" w:hanging="525"/>
      </w:pPr>
      <w:rPr>
        <w:rFonts w:hint="default"/>
      </w:rPr>
    </w:lvl>
    <w:lvl w:ilvl="1">
      <w:start w:val="2"/>
      <w:numFmt w:val="decimal"/>
      <w:lvlText w:val="%1.%2"/>
      <w:lvlJc w:val="left"/>
      <w:pPr>
        <w:ind w:left="885" w:hanging="52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0" w15:restartNumberingAfterBreak="0">
    <w:nsid w:val="46C41377"/>
    <w:multiLevelType w:val="multilevel"/>
    <w:tmpl w:val="11B0DE0E"/>
    <w:styleLink w:val="Biecalista1"/>
    <w:lvl w:ilvl="0">
      <w:start w:val="5"/>
      <w:numFmt w:val="decimal"/>
      <w:lvlText w:val="%1"/>
      <w:lvlJc w:val="left"/>
      <w:pPr>
        <w:ind w:left="360" w:hanging="360"/>
      </w:pPr>
      <w:rPr>
        <w:rFonts w:hint="default"/>
      </w:rPr>
    </w:lvl>
    <w:lvl w:ilvl="1">
      <w:start w:val="2"/>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21" w15:restartNumberingAfterBreak="0">
    <w:nsid w:val="46CC35D7"/>
    <w:multiLevelType w:val="hybridMultilevel"/>
    <w:tmpl w:val="7ACC5A36"/>
    <w:lvl w:ilvl="0" w:tplc="A030D000">
      <w:start w:val="1"/>
      <w:numFmt w:val="bullet"/>
      <w:lvlText w:val="▪"/>
      <w:lvlJc w:val="left"/>
      <w:pPr>
        <w:ind w:left="720" w:hanging="3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4721738F"/>
    <w:multiLevelType w:val="hybridMultilevel"/>
    <w:tmpl w:val="A70C08F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475707DF"/>
    <w:multiLevelType w:val="multilevel"/>
    <w:tmpl w:val="6B16897C"/>
    <w:lvl w:ilvl="0">
      <w:start w:val="6"/>
      <w:numFmt w:val="decimal"/>
      <w:lvlText w:val="%1."/>
      <w:lvlJc w:val="left"/>
      <w:pPr>
        <w:ind w:left="585" w:hanging="585"/>
      </w:pPr>
      <w:rPr>
        <w:rFonts w:hint="default"/>
      </w:rPr>
    </w:lvl>
    <w:lvl w:ilvl="1">
      <w:start w:val="2"/>
      <w:numFmt w:val="decimal"/>
      <w:lvlText w:val="%1.%2."/>
      <w:lvlJc w:val="left"/>
      <w:pPr>
        <w:ind w:left="960" w:hanging="720"/>
      </w:pPr>
      <w:rPr>
        <w:rFonts w:hint="default"/>
      </w:rPr>
    </w:lvl>
    <w:lvl w:ilvl="2">
      <w:start w:val="1"/>
      <w:numFmt w:val="decimal"/>
      <w:lvlText w:val="%1.%2.%3."/>
      <w:lvlJc w:val="left"/>
      <w:pPr>
        <w:ind w:left="1200" w:hanging="720"/>
      </w:pPr>
      <w:rPr>
        <w:rFonts w:hint="default"/>
      </w:rPr>
    </w:lvl>
    <w:lvl w:ilvl="3">
      <w:start w:val="1"/>
      <w:numFmt w:val="decimal"/>
      <w:lvlText w:val="%1.%2.%3.%4."/>
      <w:lvlJc w:val="left"/>
      <w:pPr>
        <w:ind w:left="1800" w:hanging="108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640" w:hanging="144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480" w:hanging="1800"/>
      </w:pPr>
      <w:rPr>
        <w:rFonts w:hint="default"/>
      </w:rPr>
    </w:lvl>
    <w:lvl w:ilvl="8">
      <w:start w:val="1"/>
      <w:numFmt w:val="decimal"/>
      <w:lvlText w:val="%1.%2.%3.%4.%5.%6.%7.%8.%9."/>
      <w:lvlJc w:val="left"/>
      <w:pPr>
        <w:ind w:left="4080" w:hanging="2160"/>
      </w:pPr>
      <w:rPr>
        <w:rFonts w:hint="default"/>
      </w:rPr>
    </w:lvl>
  </w:abstractNum>
  <w:abstractNum w:abstractNumId="24" w15:restartNumberingAfterBreak="0">
    <w:nsid w:val="4E1416A9"/>
    <w:multiLevelType w:val="hybridMultilevel"/>
    <w:tmpl w:val="21F4F1B4"/>
    <w:lvl w:ilvl="0" w:tplc="A030D000">
      <w:start w:val="1"/>
      <w:numFmt w:val="bullet"/>
      <w:lvlText w:val="▪"/>
      <w:lvlJc w:val="left"/>
      <w:pPr>
        <w:ind w:left="720" w:hanging="3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52FC61F8"/>
    <w:multiLevelType w:val="multilevel"/>
    <w:tmpl w:val="44EC8852"/>
    <w:lvl w:ilvl="0">
      <w:start w:val="6"/>
      <w:numFmt w:val="decimal"/>
      <w:lvlText w:val="%1."/>
      <w:lvlJc w:val="left"/>
      <w:pPr>
        <w:ind w:left="780" w:hanging="780"/>
      </w:pPr>
      <w:rPr>
        <w:rFonts w:hint="default"/>
      </w:rPr>
    </w:lvl>
    <w:lvl w:ilvl="1">
      <w:start w:val="1"/>
      <w:numFmt w:val="decimal"/>
      <w:lvlText w:val="%1.%2."/>
      <w:lvlJc w:val="left"/>
      <w:pPr>
        <w:ind w:left="1380" w:hanging="780"/>
      </w:pPr>
      <w:rPr>
        <w:rFonts w:hint="default"/>
      </w:rPr>
    </w:lvl>
    <w:lvl w:ilvl="2">
      <w:start w:val="1"/>
      <w:numFmt w:val="decimal"/>
      <w:lvlText w:val="%1.%2.%3."/>
      <w:lvlJc w:val="left"/>
      <w:pPr>
        <w:ind w:left="1980" w:hanging="780"/>
      </w:pPr>
      <w:rPr>
        <w:rFonts w:hint="default"/>
      </w:rPr>
    </w:lvl>
    <w:lvl w:ilvl="3">
      <w:start w:val="1"/>
      <w:numFmt w:val="decimal"/>
      <w:lvlText w:val="%1.%2.%3.%4."/>
      <w:lvlJc w:val="left"/>
      <w:pPr>
        <w:ind w:left="2880" w:hanging="1080"/>
      </w:pPr>
      <w:rPr>
        <w:rFonts w:hint="default"/>
      </w:rPr>
    </w:lvl>
    <w:lvl w:ilvl="4">
      <w:start w:val="1"/>
      <w:numFmt w:val="decimal"/>
      <w:lvlText w:val="%1.%2.%3.%4.%5."/>
      <w:lvlJc w:val="left"/>
      <w:pPr>
        <w:ind w:left="3480" w:hanging="1080"/>
      </w:pPr>
      <w:rPr>
        <w:rFonts w:hint="default"/>
      </w:rPr>
    </w:lvl>
    <w:lvl w:ilvl="5">
      <w:start w:val="1"/>
      <w:numFmt w:val="decimal"/>
      <w:lvlText w:val="%1.%2.%3.%4.%5.%6."/>
      <w:lvlJc w:val="left"/>
      <w:pPr>
        <w:ind w:left="4440" w:hanging="1440"/>
      </w:pPr>
      <w:rPr>
        <w:rFonts w:hint="default"/>
      </w:rPr>
    </w:lvl>
    <w:lvl w:ilvl="6">
      <w:start w:val="1"/>
      <w:numFmt w:val="decimal"/>
      <w:lvlText w:val="%1.%2.%3.%4.%5.%6.%7."/>
      <w:lvlJc w:val="left"/>
      <w:pPr>
        <w:ind w:left="5040" w:hanging="1440"/>
      </w:pPr>
      <w:rPr>
        <w:rFonts w:hint="default"/>
      </w:rPr>
    </w:lvl>
    <w:lvl w:ilvl="7">
      <w:start w:val="1"/>
      <w:numFmt w:val="decimal"/>
      <w:lvlText w:val="%1.%2.%3.%4.%5.%6.%7.%8."/>
      <w:lvlJc w:val="left"/>
      <w:pPr>
        <w:ind w:left="6000" w:hanging="1800"/>
      </w:pPr>
      <w:rPr>
        <w:rFonts w:hint="default"/>
      </w:rPr>
    </w:lvl>
    <w:lvl w:ilvl="8">
      <w:start w:val="1"/>
      <w:numFmt w:val="decimal"/>
      <w:lvlText w:val="%1.%2.%3.%4.%5.%6.%7.%8.%9."/>
      <w:lvlJc w:val="left"/>
      <w:pPr>
        <w:ind w:left="6960" w:hanging="2160"/>
      </w:pPr>
      <w:rPr>
        <w:rFonts w:hint="default"/>
      </w:rPr>
    </w:lvl>
  </w:abstractNum>
  <w:abstractNum w:abstractNumId="26" w15:restartNumberingAfterBreak="0">
    <w:nsid w:val="53CD30F3"/>
    <w:multiLevelType w:val="multilevel"/>
    <w:tmpl w:val="3724C42A"/>
    <w:lvl w:ilvl="0">
      <w:start w:val="6"/>
      <w:numFmt w:val="decimal"/>
      <w:lvlText w:val="%1."/>
      <w:lvlJc w:val="left"/>
      <w:pPr>
        <w:ind w:left="780" w:hanging="780"/>
      </w:pPr>
      <w:rPr>
        <w:rFonts w:hint="default"/>
      </w:rPr>
    </w:lvl>
    <w:lvl w:ilvl="1">
      <w:start w:val="1"/>
      <w:numFmt w:val="decimal"/>
      <w:lvlText w:val="%1.%2."/>
      <w:lvlJc w:val="left"/>
      <w:pPr>
        <w:ind w:left="1020" w:hanging="780"/>
      </w:pPr>
      <w:rPr>
        <w:rFonts w:hint="default"/>
      </w:rPr>
    </w:lvl>
    <w:lvl w:ilvl="2">
      <w:start w:val="1"/>
      <w:numFmt w:val="decimal"/>
      <w:lvlText w:val="%1.%2.%3."/>
      <w:lvlJc w:val="left"/>
      <w:pPr>
        <w:ind w:left="1260" w:hanging="780"/>
      </w:pPr>
      <w:rPr>
        <w:rFonts w:hint="default"/>
      </w:rPr>
    </w:lvl>
    <w:lvl w:ilvl="3">
      <w:start w:val="2"/>
      <w:numFmt w:val="decimal"/>
      <w:lvlText w:val="%1.%2.%3.%4."/>
      <w:lvlJc w:val="left"/>
      <w:pPr>
        <w:ind w:left="1800" w:hanging="108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640" w:hanging="144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480" w:hanging="1800"/>
      </w:pPr>
      <w:rPr>
        <w:rFonts w:hint="default"/>
      </w:rPr>
    </w:lvl>
    <w:lvl w:ilvl="8">
      <w:start w:val="1"/>
      <w:numFmt w:val="decimal"/>
      <w:lvlText w:val="%1.%2.%3.%4.%5.%6.%7.%8.%9."/>
      <w:lvlJc w:val="left"/>
      <w:pPr>
        <w:ind w:left="4080" w:hanging="2160"/>
      </w:pPr>
      <w:rPr>
        <w:rFonts w:hint="default"/>
      </w:rPr>
    </w:lvl>
  </w:abstractNum>
  <w:abstractNum w:abstractNumId="27" w15:restartNumberingAfterBreak="0">
    <w:nsid w:val="563C163D"/>
    <w:multiLevelType w:val="multilevel"/>
    <w:tmpl w:val="BBFE9056"/>
    <w:lvl w:ilvl="0">
      <w:start w:val="61"/>
      <w:numFmt w:val="decimal"/>
      <w:lvlText w:val="%1."/>
      <w:lvlJc w:val="left"/>
      <w:pPr>
        <w:ind w:left="720" w:hanging="720"/>
      </w:pPr>
      <w:rPr>
        <w:rFonts w:hint="default"/>
      </w:rPr>
    </w:lvl>
    <w:lvl w:ilvl="1">
      <w:start w:val="1"/>
      <w:numFmt w:val="decimal"/>
      <w:lvlText w:val="%1.%2."/>
      <w:lvlJc w:val="left"/>
      <w:pPr>
        <w:ind w:left="960" w:hanging="720"/>
      </w:pPr>
      <w:rPr>
        <w:rFonts w:hint="default"/>
      </w:rPr>
    </w:lvl>
    <w:lvl w:ilvl="2">
      <w:start w:val="3"/>
      <w:numFmt w:val="decimal"/>
      <w:lvlText w:val="%1.%2.%3."/>
      <w:lvlJc w:val="left"/>
      <w:pPr>
        <w:ind w:left="1200" w:hanging="720"/>
      </w:pPr>
      <w:rPr>
        <w:rFonts w:hint="default"/>
      </w:rPr>
    </w:lvl>
    <w:lvl w:ilvl="3">
      <w:start w:val="1"/>
      <w:numFmt w:val="decimal"/>
      <w:lvlText w:val="%1.%2.%3.%4."/>
      <w:lvlJc w:val="left"/>
      <w:pPr>
        <w:ind w:left="1800" w:hanging="108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640" w:hanging="144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480" w:hanging="1800"/>
      </w:pPr>
      <w:rPr>
        <w:rFonts w:hint="default"/>
      </w:rPr>
    </w:lvl>
    <w:lvl w:ilvl="8">
      <w:start w:val="1"/>
      <w:numFmt w:val="decimal"/>
      <w:lvlText w:val="%1.%2.%3.%4.%5.%6.%7.%8.%9."/>
      <w:lvlJc w:val="left"/>
      <w:pPr>
        <w:ind w:left="4080" w:hanging="2160"/>
      </w:pPr>
      <w:rPr>
        <w:rFonts w:hint="default"/>
      </w:rPr>
    </w:lvl>
  </w:abstractNum>
  <w:abstractNum w:abstractNumId="28" w15:restartNumberingAfterBreak="0">
    <w:nsid w:val="59E31E2B"/>
    <w:multiLevelType w:val="hybridMultilevel"/>
    <w:tmpl w:val="0FB4D1F8"/>
    <w:lvl w:ilvl="0" w:tplc="B628BC5A">
      <w:start w:val="1"/>
      <w:numFmt w:val="decimal"/>
      <w:lvlText w:val="%1."/>
      <w:lvlJc w:val="left"/>
      <w:pPr>
        <w:ind w:left="720" w:hanging="360"/>
      </w:pPr>
      <w:rPr>
        <w:rFonts w:hint="default"/>
        <w:b w:val="0"/>
        <w:bCs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659728E8"/>
    <w:multiLevelType w:val="multilevel"/>
    <w:tmpl w:val="F5D82AA8"/>
    <w:lvl w:ilvl="0">
      <w:start w:val="4"/>
      <w:numFmt w:val="decimal"/>
      <w:lvlText w:val="%1."/>
      <w:lvlJc w:val="left"/>
      <w:pPr>
        <w:ind w:left="390" w:hanging="39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0" w15:restartNumberingAfterBreak="0">
    <w:nsid w:val="65EE3827"/>
    <w:multiLevelType w:val="multilevel"/>
    <w:tmpl w:val="DC08B880"/>
    <w:lvl w:ilvl="0">
      <w:start w:val="5"/>
      <w:numFmt w:val="decimal"/>
      <w:lvlText w:val="%1."/>
      <w:lvlJc w:val="left"/>
      <w:pPr>
        <w:ind w:left="390" w:hanging="390"/>
      </w:pPr>
      <w:rPr>
        <w:rFonts w:hint="default"/>
        <w:b/>
      </w:rPr>
    </w:lvl>
    <w:lvl w:ilvl="1">
      <w:start w:val="3"/>
      <w:numFmt w:val="decimal"/>
      <w:lvlText w:val="%1.%2."/>
      <w:lvlJc w:val="left"/>
      <w:pPr>
        <w:ind w:left="1440" w:hanging="720"/>
      </w:pPr>
      <w:rPr>
        <w:rFonts w:hint="default"/>
        <w:b/>
      </w:rPr>
    </w:lvl>
    <w:lvl w:ilvl="2">
      <w:start w:val="1"/>
      <w:numFmt w:val="decimal"/>
      <w:lvlText w:val="%1.%2.%3."/>
      <w:lvlJc w:val="left"/>
      <w:pPr>
        <w:ind w:left="2160" w:hanging="720"/>
      </w:pPr>
      <w:rPr>
        <w:rFonts w:hint="default"/>
        <w:b/>
      </w:rPr>
    </w:lvl>
    <w:lvl w:ilvl="3">
      <w:start w:val="1"/>
      <w:numFmt w:val="decimal"/>
      <w:lvlText w:val="%1.%2.%3.%4."/>
      <w:lvlJc w:val="left"/>
      <w:pPr>
        <w:ind w:left="3240" w:hanging="1080"/>
      </w:pPr>
      <w:rPr>
        <w:rFonts w:hint="default"/>
        <w:b/>
      </w:rPr>
    </w:lvl>
    <w:lvl w:ilvl="4">
      <w:start w:val="1"/>
      <w:numFmt w:val="decimal"/>
      <w:lvlText w:val="%1.%2.%3.%4.%5."/>
      <w:lvlJc w:val="left"/>
      <w:pPr>
        <w:ind w:left="3960" w:hanging="1080"/>
      </w:pPr>
      <w:rPr>
        <w:rFonts w:hint="default"/>
        <w:b/>
      </w:rPr>
    </w:lvl>
    <w:lvl w:ilvl="5">
      <w:start w:val="1"/>
      <w:numFmt w:val="decimal"/>
      <w:lvlText w:val="%1.%2.%3.%4.%5.%6."/>
      <w:lvlJc w:val="left"/>
      <w:pPr>
        <w:ind w:left="5040" w:hanging="1440"/>
      </w:pPr>
      <w:rPr>
        <w:rFonts w:hint="default"/>
        <w:b/>
      </w:rPr>
    </w:lvl>
    <w:lvl w:ilvl="6">
      <w:start w:val="1"/>
      <w:numFmt w:val="decimal"/>
      <w:lvlText w:val="%1.%2.%3.%4.%5.%6.%7."/>
      <w:lvlJc w:val="left"/>
      <w:pPr>
        <w:ind w:left="5760" w:hanging="1440"/>
      </w:pPr>
      <w:rPr>
        <w:rFonts w:hint="default"/>
        <w:b/>
      </w:rPr>
    </w:lvl>
    <w:lvl w:ilvl="7">
      <w:start w:val="1"/>
      <w:numFmt w:val="decimal"/>
      <w:lvlText w:val="%1.%2.%3.%4.%5.%6.%7.%8."/>
      <w:lvlJc w:val="left"/>
      <w:pPr>
        <w:ind w:left="6840" w:hanging="1800"/>
      </w:pPr>
      <w:rPr>
        <w:rFonts w:hint="default"/>
        <w:b/>
      </w:rPr>
    </w:lvl>
    <w:lvl w:ilvl="8">
      <w:start w:val="1"/>
      <w:numFmt w:val="decimal"/>
      <w:lvlText w:val="%1.%2.%3.%4.%5.%6.%7.%8.%9."/>
      <w:lvlJc w:val="left"/>
      <w:pPr>
        <w:ind w:left="7920" w:hanging="2160"/>
      </w:pPr>
      <w:rPr>
        <w:rFonts w:hint="default"/>
        <w:b/>
      </w:rPr>
    </w:lvl>
  </w:abstractNum>
  <w:abstractNum w:abstractNumId="31" w15:restartNumberingAfterBreak="0">
    <w:nsid w:val="684F5F92"/>
    <w:multiLevelType w:val="hybridMultilevel"/>
    <w:tmpl w:val="C6566F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6F085568"/>
    <w:multiLevelType w:val="hybridMultilevel"/>
    <w:tmpl w:val="21A8A8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7025091E"/>
    <w:multiLevelType w:val="multilevel"/>
    <w:tmpl w:val="C60C35E8"/>
    <w:lvl w:ilvl="0">
      <w:start w:val="4"/>
      <w:numFmt w:val="decimal"/>
      <w:lvlText w:val="%1."/>
      <w:lvlJc w:val="left"/>
      <w:pPr>
        <w:ind w:left="390" w:hanging="39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34" w15:restartNumberingAfterBreak="0">
    <w:nsid w:val="70A94581"/>
    <w:multiLevelType w:val="multilevel"/>
    <w:tmpl w:val="336C442C"/>
    <w:lvl w:ilvl="0">
      <w:start w:val="6"/>
      <w:numFmt w:val="decimal"/>
      <w:lvlText w:val="%1"/>
      <w:lvlJc w:val="left"/>
      <w:pPr>
        <w:ind w:left="525" w:hanging="525"/>
      </w:pPr>
      <w:rPr>
        <w:rFonts w:hint="default"/>
      </w:rPr>
    </w:lvl>
    <w:lvl w:ilvl="1">
      <w:start w:val="1"/>
      <w:numFmt w:val="decimal"/>
      <w:lvlText w:val="%1.%2"/>
      <w:lvlJc w:val="left"/>
      <w:pPr>
        <w:ind w:left="765" w:hanging="525"/>
      </w:pPr>
      <w:rPr>
        <w:rFonts w:hint="default"/>
      </w:rPr>
    </w:lvl>
    <w:lvl w:ilvl="2">
      <w:start w:val="2"/>
      <w:numFmt w:val="decimal"/>
      <w:lvlText w:val="%1.%2.%3"/>
      <w:lvlJc w:val="left"/>
      <w:pPr>
        <w:ind w:left="1200" w:hanging="720"/>
      </w:pPr>
      <w:rPr>
        <w:rFonts w:hint="default"/>
      </w:rPr>
    </w:lvl>
    <w:lvl w:ilvl="3">
      <w:start w:val="1"/>
      <w:numFmt w:val="decimal"/>
      <w:lvlText w:val="%1.%2.%3.%4"/>
      <w:lvlJc w:val="left"/>
      <w:pPr>
        <w:ind w:left="1800" w:hanging="108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640" w:hanging="144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480" w:hanging="1800"/>
      </w:pPr>
      <w:rPr>
        <w:rFonts w:hint="default"/>
      </w:rPr>
    </w:lvl>
    <w:lvl w:ilvl="8">
      <w:start w:val="1"/>
      <w:numFmt w:val="decimal"/>
      <w:lvlText w:val="%1.%2.%3.%4.%5.%6.%7.%8.%9"/>
      <w:lvlJc w:val="left"/>
      <w:pPr>
        <w:ind w:left="3720" w:hanging="1800"/>
      </w:pPr>
      <w:rPr>
        <w:rFonts w:hint="default"/>
      </w:rPr>
    </w:lvl>
  </w:abstractNum>
  <w:abstractNum w:abstractNumId="35" w15:restartNumberingAfterBreak="0">
    <w:nsid w:val="71ED5E02"/>
    <w:multiLevelType w:val="hybridMultilevel"/>
    <w:tmpl w:val="8870AE74"/>
    <w:lvl w:ilvl="0" w:tplc="32462512">
      <w:start w:val="1"/>
      <w:numFmt w:val="bullet"/>
      <w:lvlText w:val="•"/>
      <w:lvlJc w:val="left"/>
      <w:pPr>
        <w:ind w:left="27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88640D46">
      <w:start w:val="1"/>
      <w:numFmt w:val="bullet"/>
      <w:lvlText w:val="o"/>
      <w:lvlJc w:val="left"/>
      <w:pPr>
        <w:ind w:left="61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A030D000">
      <w:start w:val="1"/>
      <w:numFmt w:val="bullet"/>
      <w:lvlText w:val="▪"/>
      <w:lvlJc w:val="left"/>
      <w:pPr>
        <w:ind w:left="87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3578B5E4">
      <w:start w:val="1"/>
      <w:numFmt w:val="bullet"/>
      <w:lvlText w:val="•"/>
      <w:lvlJc w:val="left"/>
      <w:pPr>
        <w:ind w:left="112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97EA5F54">
      <w:start w:val="1"/>
      <w:numFmt w:val="bullet"/>
      <w:lvlRestart w:val="0"/>
      <w:lvlText w:val="•"/>
      <w:lvlJc w:val="left"/>
      <w:pPr>
        <w:ind w:left="158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76504840">
      <w:start w:val="1"/>
      <w:numFmt w:val="bullet"/>
      <w:lvlText w:val="▪"/>
      <w:lvlJc w:val="left"/>
      <w:pPr>
        <w:ind w:left="210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1D28D86E">
      <w:start w:val="1"/>
      <w:numFmt w:val="bullet"/>
      <w:lvlText w:val="•"/>
      <w:lvlJc w:val="left"/>
      <w:pPr>
        <w:ind w:left="282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B53443EE">
      <w:start w:val="1"/>
      <w:numFmt w:val="bullet"/>
      <w:lvlText w:val="o"/>
      <w:lvlJc w:val="left"/>
      <w:pPr>
        <w:ind w:left="354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94A861C8">
      <w:start w:val="1"/>
      <w:numFmt w:val="bullet"/>
      <w:lvlText w:val="▪"/>
      <w:lvlJc w:val="left"/>
      <w:pPr>
        <w:ind w:left="426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6" w15:restartNumberingAfterBreak="0">
    <w:nsid w:val="7A527F69"/>
    <w:multiLevelType w:val="multilevel"/>
    <w:tmpl w:val="28D261C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7FCF0DC9"/>
    <w:multiLevelType w:val="hybridMultilevel"/>
    <w:tmpl w:val="FD6238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7FE0764F"/>
    <w:multiLevelType w:val="multilevel"/>
    <w:tmpl w:val="51B62944"/>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num w:numId="1" w16cid:durableId="285428635">
    <w:abstractNumId w:val="35"/>
  </w:num>
  <w:num w:numId="2" w16cid:durableId="1611888575">
    <w:abstractNumId w:val="12"/>
  </w:num>
  <w:num w:numId="3" w16cid:durableId="334501395">
    <w:abstractNumId w:val="36"/>
  </w:num>
  <w:num w:numId="4" w16cid:durableId="2132241571">
    <w:abstractNumId w:val="38"/>
  </w:num>
  <w:num w:numId="5" w16cid:durableId="887256089">
    <w:abstractNumId w:val="13"/>
  </w:num>
  <w:num w:numId="6" w16cid:durableId="1938521778">
    <w:abstractNumId w:val="20"/>
  </w:num>
  <w:num w:numId="7" w16cid:durableId="489103144">
    <w:abstractNumId w:val="14"/>
  </w:num>
  <w:num w:numId="8" w16cid:durableId="1286034645">
    <w:abstractNumId w:val="30"/>
  </w:num>
  <w:num w:numId="9" w16cid:durableId="330791837">
    <w:abstractNumId w:val="2"/>
  </w:num>
  <w:num w:numId="10" w16cid:durableId="1145663057">
    <w:abstractNumId w:val="32"/>
  </w:num>
  <w:num w:numId="11" w16cid:durableId="1963924205">
    <w:abstractNumId w:val="10"/>
  </w:num>
  <w:num w:numId="12" w16cid:durableId="1443695558">
    <w:abstractNumId w:val="31"/>
  </w:num>
  <w:num w:numId="13" w16cid:durableId="1704866080">
    <w:abstractNumId w:val="18"/>
  </w:num>
  <w:num w:numId="14" w16cid:durableId="1429303988">
    <w:abstractNumId w:val="17"/>
  </w:num>
  <w:num w:numId="15" w16cid:durableId="497497949">
    <w:abstractNumId w:val="9"/>
  </w:num>
  <w:num w:numId="16" w16cid:durableId="973946918">
    <w:abstractNumId w:val="5"/>
  </w:num>
  <w:num w:numId="17" w16cid:durableId="326908581">
    <w:abstractNumId w:val="4"/>
  </w:num>
  <w:num w:numId="18" w16cid:durableId="1635869406">
    <w:abstractNumId w:val="6"/>
  </w:num>
  <w:num w:numId="19" w16cid:durableId="1889099865">
    <w:abstractNumId w:val="1"/>
  </w:num>
  <w:num w:numId="20" w16cid:durableId="473766253">
    <w:abstractNumId w:val="26"/>
  </w:num>
  <w:num w:numId="21" w16cid:durableId="715393944">
    <w:abstractNumId w:val="37"/>
  </w:num>
  <w:num w:numId="22" w16cid:durableId="427241236">
    <w:abstractNumId w:val="16"/>
  </w:num>
  <w:num w:numId="23" w16cid:durableId="1653290532">
    <w:abstractNumId w:val="21"/>
  </w:num>
  <w:num w:numId="24" w16cid:durableId="58788641">
    <w:abstractNumId w:val="7"/>
  </w:num>
  <w:num w:numId="25" w16cid:durableId="440733538">
    <w:abstractNumId w:val="24"/>
  </w:num>
  <w:num w:numId="26" w16cid:durableId="1718309032">
    <w:abstractNumId w:val="29"/>
  </w:num>
  <w:num w:numId="27" w16cid:durableId="715352140">
    <w:abstractNumId w:val="33"/>
  </w:num>
  <w:num w:numId="28" w16cid:durableId="635140058">
    <w:abstractNumId w:val="15"/>
  </w:num>
  <w:num w:numId="29" w16cid:durableId="1949850913">
    <w:abstractNumId w:val="28"/>
  </w:num>
  <w:num w:numId="30" w16cid:durableId="1991518063">
    <w:abstractNumId w:val="3"/>
  </w:num>
  <w:num w:numId="31" w16cid:durableId="764959012">
    <w:abstractNumId w:val="25"/>
  </w:num>
  <w:num w:numId="32" w16cid:durableId="104931362">
    <w:abstractNumId w:val="0"/>
  </w:num>
  <w:num w:numId="33" w16cid:durableId="1585795926">
    <w:abstractNumId w:val="22"/>
  </w:num>
  <w:num w:numId="34" w16cid:durableId="415906924">
    <w:abstractNumId w:val="8"/>
  </w:num>
  <w:num w:numId="35" w16cid:durableId="1345204016">
    <w:abstractNumId w:val="19"/>
  </w:num>
  <w:num w:numId="36" w16cid:durableId="2019311951">
    <w:abstractNumId w:val="23"/>
  </w:num>
  <w:num w:numId="37" w16cid:durableId="1792899853">
    <w:abstractNumId w:val="27"/>
  </w:num>
  <w:num w:numId="38" w16cid:durableId="1746757207">
    <w:abstractNumId w:val="34"/>
  </w:num>
  <w:num w:numId="39" w16cid:durableId="1002050208">
    <w:abstractNumId w:val="11"/>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6"/>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446D"/>
    <w:rsid w:val="0002515D"/>
    <w:rsid w:val="00031212"/>
    <w:rsid w:val="00044D1A"/>
    <w:rsid w:val="00050FBE"/>
    <w:rsid w:val="00055C07"/>
    <w:rsid w:val="00055D09"/>
    <w:rsid w:val="00072B64"/>
    <w:rsid w:val="00082A86"/>
    <w:rsid w:val="00093468"/>
    <w:rsid w:val="000B5154"/>
    <w:rsid w:val="0013144E"/>
    <w:rsid w:val="001367CA"/>
    <w:rsid w:val="00144505"/>
    <w:rsid w:val="00183F34"/>
    <w:rsid w:val="00184318"/>
    <w:rsid w:val="00195CC2"/>
    <w:rsid w:val="001A5FA2"/>
    <w:rsid w:val="001B1636"/>
    <w:rsid w:val="001C3DF4"/>
    <w:rsid w:val="001C7096"/>
    <w:rsid w:val="001D40DD"/>
    <w:rsid w:val="002073F3"/>
    <w:rsid w:val="00232466"/>
    <w:rsid w:val="00260F51"/>
    <w:rsid w:val="00277976"/>
    <w:rsid w:val="002801EE"/>
    <w:rsid w:val="00286953"/>
    <w:rsid w:val="002E7F2D"/>
    <w:rsid w:val="003112F9"/>
    <w:rsid w:val="00367192"/>
    <w:rsid w:val="00380571"/>
    <w:rsid w:val="0038741A"/>
    <w:rsid w:val="003C4C2B"/>
    <w:rsid w:val="003C66B3"/>
    <w:rsid w:val="003F1292"/>
    <w:rsid w:val="00405BBE"/>
    <w:rsid w:val="004156DC"/>
    <w:rsid w:val="004355F8"/>
    <w:rsid w:val="004460D6"/>
    <w:rsid w:val="00450C3E"/>
    <w:rsid w:val="00464C91"/>
    <w:rsid w:val="0047382A"/>
    <w:rsid w:val="0047385A"/>
    <w:rsid w:val="004A4285"/>
    <w:rsid w:val="004B7766"/>
    <w:rsid w:val="004E0AB1"/>
    <w:rsid w:val="004E4F94"/>
    <w:rsid w:val="004F0A69"/>
    <w:rsid w:val="004F1A58"/>
    <w:rsid w:val="005111AF"/>
    <w:rsid w:val="00557B12"/>
    <w:rsid w:val="005752BD"/>
    <w:rsid w:val="00580E00"/>
    <w:rsid w:val="005920FE"/>
    <w:rsid w:val="005959BD"/>
    <w:rsid w:val="005A41A0"/>
    <w:rsid w:val="005B32F5"/>
    <w:rsid w:val="005B6C44"/>
    <w:rsid w:val="005E029A"/>
    <w:rsid w:val="005E74A6"/>
    <w:rsid w:val="005F180A"/>
    <w:rsid w:val="00602B00"/>
    <w:rsid w:val="0062230B"/>
    <w:rsid w:val="00624467"/>
    <w:rsid w:val="00635F86"/>
    <w:rsid w:val="00654E08"/>
    <w:rsid w:val="00662EFF"/>
    <w:rsid w:val="00670547"/>
    <w:rsid w:val="00683B8C"/>
    <w:rsid w:val="006A1122"/>
    <w:rsid w:val="006F26DA"/>
    <w:rsid w:val="00701FE4"/>
    <w:rsid w:val="007149BC"/>
    <w:rsid w:val="00716719"/>
    <w:rsid w:val="0072192A"/>
    <w:rsid w:val="00724CB8"/>
    <w:rsid w:val="007464F0"/>
    <w:rsid w:val="00754972"/>
    <w:rsid w:val="007628E0"/>
    <w:rsid w:val="00773F3D"/>
    <w:rsid w:val="007748C1"/>
    <w:rsid w:val="0077708B"/>
    <w:rsid w:val="00782828"/>
    <w:rsid w:val="00792990"/>
    <w:rsid w:val="007C2BE7"/>
    <w:rsid w:val="007E0ADF"/>
    <w:rsid w:val="007F41F1"/>
    <w:rsid w:val="0082693E"/>
    <w:rsid w:val="00853BEC"/>
    <w:rsid w:val="00871BE4"/>
    <w:rsid w:val="00891C87"/>
    <w:rsid w:val="008A29FB"/>
    <w:rsid w:val="008D01F0"/>
    <w:rsid w:val="008E5743"/>
    <w:rsid w:val="008F29A8"/>
    <w:rsid w:val="009221D7"/>
    <w:rsid w:val="0092375D"/>
    <w:rsid w:val="00924BD7"/>
    <w:rsid w:val="009272D5"/>
    <w:rsid w:val="00933D28"/>
    <w:rsid w:val="00936B7E"/>
    <w:rsid w:val="00973ACE"/>
    <w:rsid w:val="00974BD7"/>
    <w:rsid w:val="00994AEA"/>
    <w:rsid w:val="009A337B"/>
    <w:rsid w:val="009A40D7"/>
    <w:rsid w:val="009C446D"/>
    <w:rsid w:val="009C6B7D"/>
    <w:rsid w:val="009C6C05"/>
    <w:rsid w:val="00A109F4"/>
    <w:rsid w:val="00A14539"/>
    <w:rsid w:val="00A340B2"/>
    <w:rsid w:val="00A56554"/>
    <w:rsid w:val="00AA4902"/>
    <w:rsid w:val="00AE655C"/>
    <w:rsid w:val="00AF634D"/>
    <w:rsid w:val="00B21C66"/>
    <w:rsid w:val="00B56974"/>
    <w:rsid w:val="00B70638"/>
    <w:rsid w:val="00B907EE"/>
    <w:rsid w:val="00BA5326"/>
    <w:rsid w:val="00BA59F2"/>
    <w:rsid w:val="00BB6076"/>
    <w:rsid w:val="00BB692F"/>
    <w:rsid w:val="00BE0D13"/>
    <w:rsid w:val="00C15E46"/>
    <w:rsid w:val="00C4359C"/>
    <w:rsid w:val="00C46006"/>
    <w:rsid w:val="00C61098"/>
    <w:rsid w:val="00CB0777"/>
    <w:rsid w:val="00CB2E08"/>
    <w:rsid w:val="00CB3B37"/>
    <w:rsid w:val="00CB5F6A"/>
    <w:rsid w:val="00CB7D23"/>
    <w:rsid w:val="00CD57EE"/>
    <w:rsid w:val="00CE5F6B"/>
    <w:rsid w:val="00CF75A2"/>
    <w:rsid w:val="00D0300B"/>
    <w:rsid w:val="00D06A39"/>
    <w:rsid w:val="00D1547F"/>
    <w:rsid w:val="00D36D3B"/>
    <w:rsid w:val="00D416D5"/>
    <w:rsid w:val="00D6415E"/>
    <w:rsid w:val="00D7652A"/>
    <w:rsid w:val="00D81F1D"/>
    <w:rsid w:val="00D908FB"/>
    <w:rsid w:val="00D93EF6"/>
    <w:rsid w:val="00D9687F"/>
    <w:rsid w:val="00D96EB7"/>
    <w:rsid w:val="00DA4085"/>
    <w:rsid w:val="00DA6EF7"/>
    <w:rsid w:val="00DE05BA"/>
    <w:rsid w:val="00E10521"/>
    <w:rsid w:val="00E11BBC"/>
    <w:rsid w:val="00E246A9"/>
    <w:rsid w:val="00E50EB7"/>
    <w:rsid w:val="00E566DC"/>
    <w:rsid w:val="00E57859"/>
    <w:rsid w:val="00E62A1A"/>
    <w:rsid w:val="00E7368A"/>
    <w:rsid w:val="00E81268"/>
    <w:rsid w:val="00E81B77"/>
    <w:rsid w:val="00E86303"/>
    <w:rsid w:val="00E878CB"/>
    <w:rsid w:val="00EA2705"/>
    <w:rsid w:val="00EA7B0D"/>
    <w:rsid w:val="00ED7F33"/>
    <w:rsid w:val="00EF383A"/>
    <w:rsid w:val="00EF5914"/>
    <w:rsid w:val="00F04916"/>
    <w:rsid w:val="00F23D57"/>
    <w:rsid w:val="00F31D39"/>
    <w:rsid w:val="00F4575C"/>
    <w:rsid w:val="00FA5254"/>
    <w:rsid w:val="00FB0A30"/>
    <w:rsid w:val="00FB55EE"/>
    <w:rsid w:val="00FC0D7F"/>
    <w:rsid w:val="00FE0783"/>
    <w:rsid w:val="00FE74FA"/>
    <w:rsid w:val="00FF3490"/>
    <w:rsid w:val="00FF6CC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D6B48C"/>
  <w15:chartTrackingRefBased/>
  <w15:docId w15:val="{094AEBE1-CB9D-4161-9D8C-A97A791F25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EA2705"/>
    <w:rPr>
      <w:rFonts w:ascii="Arial" w:hAnsi="Arial"/>
      <w:kern w:val="0"/>
      <w:sz w:val="24"/>
      <w14:ligatures w14:val="none"/>
    </w:rPr>
  </w:style>
  <w:style w:type="paragraph" w:styleId="Nagwek1">
    <w:name w:val="heading 1"/>
    <w:basedOn w:val="Normalny"/>
    <w:next w:val="Normalny"/>
    <w:link w:val="Nagwek1Znak"/>
    <w:uiPriority w:val="9"/>
    <w:qFormat/>
    <w:rsid w:val="00853BE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gwek2">
    <w:name w:val="heading 2"/>
    <w:next w:val="Normalny"/>
    <w:link w:val="Nagwek2Znak"/>
    <w:uiPriority w:val="9"/>
    <w:unhideWhenUsed/>
    <w:qFormat/>
    <w:rsid w:val="00E11BBC"/>
    <w:pPr>
      <w:keepNext/>
      <w:keepLines/>
      <w:spacing w:after="2" w:line="253" w:lineRule="auto"/>
      <w:ind w:left="10" w:hanging="10"/>
      <w:outlineLvl w:val="1"/>
    </w:pPr>
    <w:rPr>
      <w:rFonts w:ascii="Calibri" w:eastAsia="Calibri" w:hAnsi="Calibri" w:cs="Calibri"/>
      <w:b/>
      <w:color w:val="181717"/>
      <w:sz w:val="18"/>
      <w:lang w:eastAsia="pl-PL"/>
    </w:rPr>
  </w:style>
  <w:style w:type="paragraph" w:styleId="Nagwek3">
    <w:name w:val="heading 3"/>
    <w:basedOn w:val="Normalny"/>
    <w:next w:val="Normalny"/>
    <w:link w:val="Nagwek3Znak"/>
    <w:uiPriority w:val="9"/>
    <w:semiHidden/>
    <w:unhideWhenUsed/>
    <w:qFormat/>
    <w:rsid w:val="00936B7E"/>
    <w:pPr>
      <w:keepNext/>
      <w:keepLines/>
      <w:spacing w:before="40" w:after="0"/>
      <w:outlineLvl w:val="2"/>
    </w:pPr>
    <w:rPr>
      <w:rFonts w:asciiTheme="majorHAnsi" w:eastAsiaTheme="majorEastAsia" w:hAnsiTheme="majorHAnsi" w:cstheme="majorBidi"/>
      <w:color w:val="1F3763" w:themeColor="accent1" w:themeShade="7F"/>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link w:val="AkapitzlistZnak"/>
    <w:uiPriority w:val="34"/>
    <w:qFormat/>
    <w:rsid w:val="002E7F2D"/>
    <w:pPr>
      <w:ind w:left="720"/>
      <w:contextualSpacing/>
    </w:pPr>
  </w:style>
  <w:style w:type="table" w:customStyle="1" w:styleId="TableGrid">
    <w:name w:val="TableGrid"/>
    <w:rsid w:val="005F180A"/>
    <w:pPr>
      <w:spacing w:after="0" w:line="240" w:lineRule="auto"/>
    </w:pPr>
    <w:rPr>
      <w:rFonts w:eastAsiaTheme="minorEastAsia"/>
      <w:lang w:eastAsia="pl-PL"/>
    </w:rPr>
    <w:tblPr>
      <w:tblCellMar>
        <w:top w:w="0" w:type="dxa"/>
        <w:left w:w="0" w:type="dxa"/>
        <w:bottom w:w="0" w:type="dxa"/>
        <w:right w:w="0" w:type="dxa"/>
      </w:tblCellMar>
    </w:tblPr>
  </w:style>
  <w:style w:type="character" w:customStyle="1" w:styleId="Nagwek2Znak">
    <w:name w:val="Nagłówek 2 Znak"/>
    <w:basedOn w:val="Domylnaczcionkaakapitu"/>
    <w:link w:val="Nagwek2"/>
    <w:uiPriority w:val="9"/>
    <w:rsid w:val="00E11BBC"/>
    <w:rPr>
      <w:rFonts w:ascii="Calibri" w:eastAsia="Calibri" w:hAnsi="Calibri" w:cs="Calibri"/>
      <w:b/>
      <w:color w:val="181717"/>
      <w:sz w:val="18"/>
      <w:lang w:eastAsia="pl-PL"/>
    </w:rPr>
  </w:style>
  <w:style w:type="character" w:customStyle="1" w:styleId="Nagwek3Znak">
    <w:name w:val="Nagłówek 3 Znak"/>
    <w:basedOn w:val="Domylnaczcionkaakapitu"/>
    <w:link w:val="Nagwek3"/>
    <w:uiPriority w:val="9"/>
    <w:semiHidden/>
    <w:rsid w:val="00936B7E"/>
    <w:rPr>
      <w:rFonts w:asciiTheme="majorHAnsi" w:eastAsiaTheme="majorEastAsia" w:hAnsiTheme="majorHAnsi" w:cstheme="majorBidi"/>
      <w:color w:val="1F3763" w:themeColor="accent1" w:themeShade="7F"/>
      <w:kern w:val="0"/>
      <w:sz w:val="24"/>
      <w:szCs w:val="24"/>
      <w14:ligatures w14:val="none"/>
    </w:rPr>
  </w:style>
  <w:style w:type="paragraph" w:customStyle="1" w:styleId="Standard">
    <w:name w:val="Standard"/>
    <w:rsid w:val="00936B7E"/>
    <w:pPr>
      <w:suppressAutoHyphens/>
      <w:autoSpaceDN w:val="0"/>
      <w:spacing w:after="200" w:line="276" w:lineRule="auto"/>
    </w:pPr>
    <w:rPr>
      <w:rFonts w:ascii="Calibri" w:eastAsia="Times New Roman" w:hAnsi="Calibri" w:cs="Times New Roman"/>
      <w:kern w:val="3"/>
      <w14:ligatures w14:val="none"/>
    </w:rPr>
  </w:style>
  <w:style w:type="character" w:customStyle="1" w:styleId="Nagwek1Znak">
    <w:name w:val="Nagłówek 1 Znak"/>
    <w:basedOn w:val="Domylnaczcionkaakapitu"/>
    <w:link w:val="Nagwek1"/>
    <w:uiPriority w:val="9"/>
    <w:rsid w:val="00853BEC"/>
    <w:rPr>
      <w:rFonts w:asciiTheme="majorHAnsi" w:eastAsiaTheme="majorEastAsia" w:hAnsiTheme="majorHAnsi" w:cstheme="majorBidi"/>
      <w:color w:val="2F5496" w:themeColor="accent1" w:themeShade="BF"/>
      <w:kern w:val="0"/>
      <w:sz w:val="32"/>
      <w:szCs w:val="32"/>
      <w14:ligatures w14:val="none"/>
    </w:rPr>
  </w:style>
  <w:style w:type="table" w:customStyle="1" w:styleId="TableGrid1">
    <w:name w:val="TableGrid1"/>
    <w:rsid w:val="001367CA"/>
    <w:pPr>
      <w:spacing w:after="0" w:line="240" w:lineRule="auto"/>
    </w:pPr>
    <w:rPr>
      <w:rFonts w:eastAsiaTheme="minorEastAsia"/>
      <w:lang w:eastAsia="pl-PL"/>
    </w:rPr>
    <w:tblPr>
      <w:tblCellMar>
        <w:top w:w="0" w:type="dxa"/>
        <w:left w:w="0" w:type="dxa"/>
        <w:bottom w:w="0" w:type="dxa"/>
        <w:right w:w="0" w:type="dxa"/>
      </w:tblCellMar>
    </w:tblPr>
  </w:style>
  <w:style w:type="character" w:styleId="Hipercze">
    <w:name w:val="Hyperlink"/>
    <w:basedOn w:val="Domylnaczcionkaakapitu"/>
    <w:uiPriority w:val="99"/>
    <w:unhideWhenUsed/>
    <w:rsid w:val="002801EE"/>
    <w:rPr>
      <w:color w:val="0563C1" w:themeColor="hyperlink"/>
      <w:u w:val="single"/>
    </w:rPr>
  </w:style>
  <w:style w:type="character" w:styleId="Nierozpoznanawzmianka">
    <w:name w:val="Unresolved Mention"/>
    <w:basedOn w:val="Domylnaczcionkaakapitu"/>
    <w:uiPriority w:val="99"/>
    <w:semiHidden/>
    <w:unhideWhenUsed/>
    <w:rsid w:val="002801EE"/>
    <w:rPr>
      <w:color w:val="605E5C"/>
      <w:shd w:val="clear" w:color="auto" w:fill="E1DFDD"/>
    </w:rPr>
  </w:style>
  <w:style w:type="paragraph" w:customStyle="1" w:styleId="paragraph">
    <w:name w:val="paragraph"/>
    <w:basedOn w:val="Normalny"/>
    <w:rsid w:val="00E81268"/>
    <w:pPr>
      <w:spacing w:before="100" w:beforeAutospacing="1" w:after="100" w:afterAutospacing="1" w:line="240" w:lineRule="auto"/>
    </w:pPr>
    <w:rPr>
      <w:rFonts w:ascii="Times New Roman" w:eastAsia="Times New Roman" w:hAnsi="Times New Roman" w:cs="Times New Roman"/>
      <w:szCs w:val="24"/>
      <w:lang w:val="en-US"/>
    </w:rPr>
  </w:style>
  <w:style w:type="character" w:customStyle="1" w:styleId="normaltextrun">
    <w:name w:val="normaltextrun"/>
    <w:basedOn w:val="Domylnaczcionkaakapitu"/>
    <w:rsid w:val="00E81268"/>
  </w:style>
  <w:style w:type="character" w:customStyle="1" w:styleId="eop">
    <w:name w:val="eop"/>
    <w:basedOn w:val="Domylnaczcionkaakapitu"/>
    <w:rsid w:val="00E81268"/>
  </w:style>
  <w:style w:type="character" w:customStyle="1" w:styleId="AkapitzlistZnak">
    <w:name w:val="Akapit z listą Znak"/>
    <w:basedOn w:val="Domylnaczcionkaakapitu"/>
    <w:link w:val="Akapitzlist"/>
    <w:uiPriority w:val="34"/>
    <w:rsid w:val="00F4575C"/>
    <w:rPr>
      <w:rFonts w:ascii="Arial" w:hAnsi="Arial"/>
      <w:kern w:val="0"/>
      <w:sz w:val="24"/>
      <w14:ligatures w14:val="none"/>
    </w:rPr>
  </w:style>
  <w:style w:type="paragraph" w:styleId="Nagwek">
    <w:name w:val="header"/>
    <w:basedOn w:val="Normalny"/>
    <w:link w:val="NagwekZnak"/>
    <w:uiPriority w:val="99"/>
    <w:unhideWhenUsed/>
    <w:rsid w:val="005111AF"/>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5111AF"/>
    <w:rPr>
      <w:rFonts w:ascii="Arial" w:hAnsi="Arial"/>
      <w:kern w:val="0"/>
      <w:sz w:val="24"/>
      <w14:ligatures w14:val="none"/>
    </w:rPr>
  </w:style>
  <w:style w:type="paragraph" w:styleId="Stopka">
    <w:name w:val="footer"/>
    <w:basedOn w:val="Normalny"/>
    <w:link w:val="StopkaZnak"/>
    <w:uiPriority w:val="99"/>
    <w:unhideWhenUsed/>
    <w:rsid w:val="005111AF"/>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5111AF"/>
    <w:rPr>
      <w:rFonts w:ascii="Arial" w:hAnsi="Arial"/>
      <w:kern w:val="0"/>
      <w:sz w:val="24"/>
      <w14:ligatures w14:val="none"/>
    </w:rPr>
  </w:style>
  <w:style w:type="paragraph" w:styleId="Nagwekspisutreci">
    <w:name w:val="TOC Heading"/>
    <w:basedOn w:val="Nagwek1"/>
    <w:next w:val="Normalny"/>
    <w:uiPriority w:val="39"/>
    <w:unhideWhenUsed/>
    <w:qFormat/>
    <w:rsid w:val="005111AF"/>
    <w:pPr>
      <w:outlineLvl w:val="9"/>
    </w:pPr>
    <w:rPr>
      <w:b/>
      <w:color w:val="auto"/>
      <w:lang w:eastAsia="pl-PL"/>
    </w:rPr>
  </w:style>
  <w:style w:type="paragraph" w:styleId="Spistreci1">
    <w:name w:val="toc 1"/>
    <w:basedOn w:val="Normalny"/>
    <w:next w:val="Normalny"/>
    <w:autoRedefine/>
    <w:uiPriority w:val="39"/>
    <w:unhideWhenUsed/>
    <w:rsid w:val="005111AF"/>
    <w:pPr>
      <w:spacing w:after="100"/>
    </w:pPr>
  </w:style>
  <w:style w:type="paragraph" w:styleId="Spistreci2">
    <w:name w:val="toc 2"/>
    <w:basedOn w:val="Normalny"/>
    <w:next w:val="Normalny"/>
    <w:autoRedefine/>
    <w:uiPriority w:val="39"/>
    <w:unhideWhenUsed/>
    <w:rsid w:val="005111AF"/>
    <w:pPr>
      <w:spacing w:after="100"/>
      <w:ind w:left="220"/>
    </w:pPr>
  </w:style>
  <w:style w:type="paragraph" w:styleId="Spistreci3">
    <w:name w:val="toc 3"/>
    <w:basedOn w:val="Normalny"/>
    <w:next w:val="Normalny"/>
    <w:autoRedefine/>
    <w:uiPriority w:val="39"/>
    <w:unhideWhenUsed/>
    <w:rsid w:val="005111AF"/>
    <w:pPr>
      <w:spacing w:after="100"/>
      <w:ind w:left="480"/>
    </w:pPr>
  </w:style>
  <w:style w:type="paragraph" w:customStyle="1" w:styleId="Default">
    <w:name w:val="Default"/>
    <w:rsid w:val="005111AF"/>
    <w:pPr>
      <w:autoSpaceDE w:val="0"/>
      <w:autoSpaceDN w:val="0"/>
      <w:adjustRightInd w:val="0"/>
      <w:spacing w:after="0" w:line="240" w:lineRule="auto"/>
    </w:pPr>
    <w:rPr>
      <w:rFonts w:ascii="Arial" w:hAnsi="Arial" w:cs="Arial"/>
      <w:color w:val="000000"/>
      <w:kern w:val="0"/>
      <w:sz w:val="24"/>
      <w:szCs w:val="24"/>
      <w14:ligatures w14:val="none"/>
    </w:rPr>
  </w:style>
  <w:style w:type="numbering" w:customStyle="1" w:styleId="Biecalista1">
    <w:name w:val="Bieżąca lista1"/>
    <w:uiPriority w:val="99"/>
    <w:rsid w:val="00405BBE"/>
    <w:pPr>
      <w:numPr>
        <w:numId w:val="6"/>
      </w:numPr>
    </w:pPr>
  </w:style>
  <w:style w:type="character" w:styleId="UyteHipercze">
    <w:name w:val="FollowedHyperlink"/>
    <w:basedOn w:val="Domylnaczcionkaakapitu"/>
    <w:uiPriority w:val="99"/>
    <w:semiHidden/>
    <w:unhideWhenUsed/>
    <w:rsid w:val="00E50EB7"/>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7333366">
      <w:bodyDiv w:val="1"/>
      <w:marLeft w:val="0"/>
      <w:marRight w:val="0"/>
      <w:marTop w:val="0"/>
      <w:marBottom w:val="0"/>
      <w:divBdr>
        <w:top w:val="none" w:sz="0" w:space="0" w:color="auto"/>
        <w:left w:val="none" w:sz="0" w:space="0" w:color="auto"/>
        <w:bottom w:val="none" w:sz="0" w:space="0" w:color="auto"/>
        <w:right w:val="none" w:sz="0" w:space="0" w:color="auto"/>
      </w:divBdr>
    </w:div>
    <w:div w:id="243271546">
      <w:bodyDiv w:val="1"/>
      <w:marLeft w:val="0"/>
      <w:marRight w:val="0"/>
      <w:marTop w:val="0"/>
      <w:marBottom w:val="0"/>
      <w:divBdr>
        <w:top w:val="none" w:sz="0" w:space="0" w:color="auto"/>
        <w:left w:val="none" w:sz="0" w:space="0" w:color="auto"/>
        <w:bottom w:val="none" w:sz="0" w:space="0" w:color="auto"/>
        <w:right w:val="none" w:sz="0" w:space="0" w:color="auto"/>
      </w:divBdr>
      <w:divsChild>
        <w:div w:id="658000671">
          <w:marLeft w:val="0"/>
          <w:marRight w:val="0"/>
          <w:marTop w:val="0"/>
          <w:marBottom w:val="0"/>
          <w:divBdr>
            <w:top w:val="none" w:sz="0" w:space="0" w:color="auto"/>
            <w:left w:val="none" w:sz="0" w:space="0" w:color="auto"/>
            <w:bottom w:val="none" w:sz="0" w:space="0" w:color="auto"/>
            <w:right w:val="none" w:sz="0" w:space="0" w:color="auto"/>
          </w:divBdr>
          <w:divsChild>
            <w:div w:id="860827182">
              <w:marLeft w:val="0"/>
              <w:marRight w:val="0"/>
              <w:marTop w:val="0"/>
              <w:marBottom w:val="0"/>
              <w:divBdr>
                <w:top w:val="none" w:sz="0" w:space="0" w:color="auto"/>
                <w:left w:val="none" w:sz="0" w:space="0" w:color="auto"/>
                <w:bottom w:val="none" w:sz="0" w:space="0" w:color="auto"/>
                <w:right w:val="none" w:sz="0" w:space="0" w:color="auto"/>
              </w:divBdr>
              <w:divsChild>
                <w:div w:id="525869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4041049">
      <w:bodyDiv w:val="1"/>
      <w:marLeft w:val="0"/>
      <w:marRight w:val="0"/>
      <w:marTop w:val="0"/>
      <w:marBottom w:val="0"/>
      <w:divBdr>
        <w:top w:val="none" w:sz="0" w:space="0" w:color="auto"/>
        <w:left w:val="none" w:sz="0" w:space="0" w:color="auto"/>
        <w:bottom w:val="none" w:sz="0" w:space="0" w:color="auto"/>
        <w:right w:val="none" w:sz="0" w:space="0" w:color="auto"/>
      </w:divBdr>
    </w:div>
    <w:div w:id="287009921">
      <w:bodyDiv w:val="1"/>
      <w:marLeft w:val="0"/>
      <w:marRight w:val="0"/>
      <w:marTop w:val="0"/>
      <w:marBottom w:val="0"/>
      <w:divBdr>
        <w:top w:val="none" w:sz="0" w:space="0" w:color="auto"/>
        <w:left w:val="none" w:sz="0" w:space="0" w:color="auto"/>
        <w:bottom w:val="none" w:sz="0" w:space="0" w:color="auto"/>
        <w:right w:val="none" w:sz="0" w:space="0" w:color="auto"/>
      </w:divBdr>
      <w:divsChild>
        <w:div w:id="515847215">
          <w:marLeft w:val="0"/>
          <w:marRight w:val="0"/>
          <w:marTop w:val="0"/>
          <w:marBottom w:val="0"/>
          <w:divBdr>
            <w:top w:val="none" w:sz="0" w:space="0" w:color="auto"/>
            <w:left w:val="none" w:sz="0" w:space="0" w:color="auto"/>
            <w:bottom w:val="none" w:sz="0" w:space="0" w:color="auto"/>
            <w:right w:val="none" w:sz="0" w:space="0" w:color="auto"/>
          </w:divBdr>
          <w:divsChild>
            <w:div w:id="1624918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4840241">
      <w:bodyDiv w:val="1"/>
      <w:marLeft w:val="0"/>
      <w:marRight w:val="0"/>
      <w:marTop w:val="0"/>
      <w:marBottom w:val="0"/>
      <w:divBdr>
        <w:top w:val="none" w:sz="0" w:space="0" w:color="auto"/>
        <w:left w:val="none" w:sz="0" w:space="0" w:color="auto"/>
        <w:bottom w:val="none" w:sz="0" w:space="0" w:color="auto"/>
        <w:right w:val="none" w:sz="0" w:space="0" w:color="auto"/>
      </w:divBdr>
    </w:div>
    <w:div w:id="716512387">
      <w:bodyDiv w:val="1"/>
      <w:marLeft w:val="0"/>
      <w:marRight w:val="0"/>
      <w:marTop w:val="0"/>
      <w:marBottom w:val="0"/>
      <w:divBdr>
        <w:top w:val="none" w:sz="0" w:space="0" w:color="auto"/>
        <w:left w:val="none" w:sz="0" w:space="0" w:color="auto"/>
        <w:bottom w:val="none" w:sz="0" w:space="0" w:color="auto"/>
        <w:right w:val="none" w:sz="0" w:space="0" w:color="auto"/>
      </w:divBdr>
    </w:div>
    <w:div w:id="865407450">
      <w:bodyDiv w:val="1"/>
      <w:marLeft w:val="0"/>
      <w:marRight w:val="0"/>
      <w:marTop w:val="0"/>
      <w:marBottom w:val="0"/>
      <w:divBdr>
        <w:top w:val="none" w:sz="0" w:space="0" w:color="auto"/>
        <w:left w:val="none" w:sz="0" w:space="0" w:color="auto"/>
        <w:bottom w:val="none" w:sz="0" w:space="0" w:color="auto"/>
        <w:right w:val="none" w:sz="0" w:space="0" w:color="auto"/>
      </w:divBdr>
    </w:div>
    <w:div w:id="1031148443">
      <w:bodyDiv w:val="1"/>
      <w:marLeft w:val="0"/>
      <w:marRight w:val="0"/>
      <w:marTop w:val="0"/>
      <w:marBottom w:val="0"/>
      <w:divBdr>
        <w:top w:val="none" w:sz="0" w:space="0" w:color="auto"/>
        <w:left w:val="none" w:sz="0" w:space="0" w:color="auto"/>
        <w:bottom w:val="none" w:sz="0" w:space="0" w:color="auto"/>
        <w:right w:val="none" w:sz="0" w:space="0" w:color="auto"/>
      </w:divBdr>
    </w:div>
    <w:div w:id="1098986605">
      <w:bodyDiv w:val="1"/>
      <w:marLeft w:val="0"/>
      <w:marRight w:val="0"/>
      <w:marTop w:val="0"/>
      <w:marBottom w:val="0"/>
      <w:divBdr>
        <w:top w:val="none" w:sz="0" w:space="0" w:color="auto"/>
        <w:left w:val="none" w:sz="0" w:space="0" w:color="auto"/>
        <w:bottom w:val="none" w:sz="0" w:space="0" w:color="auto"/>
        <w:right w:val="none" w:sz="0" w:space="0" w:color="auto"/>
      </w:divBdr>
      <w:divsChild>
        <w:div w:id="473178182">
          <w:marLeft w:val="0"/>
          <w:marRight w:val="0"/>
          <w:marTop w:val="0"/>
          <w:marBottom w:val="0"/>
          <w:divBdr>
            <w:top w:val="none" w:sz="0" w:space="0" w:color="auto"/>
            <w:left w:val="none" w:sz="0" w:space="0" w:color="auto"/>
            <w:bottom w:val="none" w:sz="0" w:space="0" w:color="auto"/>
            <w:right w:val="none" w:sz="0" w:space="0" w:color="auto"/>
          </w:divBdr>
          <w:divsChild>
            <w:div w:id="189875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0659948">
      <w:bodyDiv w:val="1"/>
      <w:marLeft w:val="0"/>
      <w:marRight w:val="0"/>
      <w:marTop w:val="0"/>
      <w:marBottom w:val="0"/>
      <w:divBdr>
        <w:top w:val="none" w:sz="0" w:space="0" w:color="auto"/>
        <w:left w:val="none" w:sz="0" w:space="0" w:color="auto"/>
        <w:bottom w:val="none" w:sz="0" w:space="0" w:color="auto"/>
        <w:right w:val="none" w:sz="0" w:space="0" w:color="auto"/>
      </w:divBdr>
    </w:div>
    <w:div w:id="1440446249">
      <w:bodyDiv w:val="1"/>
      <w:marLeft w:val="0"/>
      <w:marRight w:val="0"/>
      <w:marTop w:val="0"/>
      <w:marBottom w:val="0"/>
      <w:divBdr>
        <w:top w:val="none" w:sz="0" w:space="0" w:color="auto"/>
        <w:left w:val="none" w:sz="0" w:space="0" w:color="auto"/>
        <w:bottom w:val="none" w:sz="0" w:space="0" w:color="auto"/>
        <w:right w:val="none" w:sz="0" w:space="0" w:color="auto"/>
      </w:divBdr>
    </w:div>
    <w:div w:id="1447964102">
      <w:bodyDiv w:val="1"/>
      <w:marLeft w:val="0"/>
      <w:marRight w:val="0"/>
      <w:marTop w:val="0"/>
      <w:marBottom w:val="0"/>
      <w:divBdr>
        <w:top w:val="none" w:sz="0" w:space="0" w:color="auto"/>
        <w:left w:val="none" w:sz="0" w:space="0" w:color="auto"/>
        <w:bottom w:val="none" w:sz="0" w:space="0" w:color="auto"/>
        <w:right w:val="none" w:sz="0" w:space="0" w:color="auto"/>
      </w:divBdr>
    </w:div>
    <w:div w:id="1623154094">
      <w:bodyDiv w:val="1"/>
      <w:marLeft w:val="0"/>
      <w:marRight w:val="0"/>
      <w:marTop w:val="0"/>
      <w:marBottom w:val="0"/>
      <w:divBdr>
        <w:top w:val="none" w:sz="0" w:space="0" w:color="auto"/>
        <w:left w:val="none" w:sz="0" w:space="0" w:color="auto"/>
        <w:bottom w:val="none" w:sz="0" w:space="0" w:color="auto"/>
        <w:right w:val="none" w:sz="0" w:space="0" w:color="auto"/>
      </w:divBdr>
      <w:divsChild>
        <w:div w:id="864366838">
          <w:marLeft w:val="0"/>
          <w:marRight w:val="0"/>
          <w:marTop w:val="0"/>
          <w:marBottom w:val="0"/>
          <w:divBdr>
            <w:top w:val="none" w:sz="0" w:space="0" w:color="auto"/>
            <w:left w:val="none" w:sz="0" w:space="0" w:color="auto"/>
            <w:bottom w:val="none" w:sz="0" w:space="0" w:color="auto"/>
            <w:right w:val="none" w:sz="0" w:space="0" w:color="auto"/>
          </w:divBdr>
          <w:divsChild>
            <w:div w:id="436632753">
              <w:marLeft w:val="0"/>
              <w:marRight w:val="0"/>
              <w:marTop w:val="0"/>
              <w:marBottom w:val="0"/>
              <w:divBdr>
                <w:top w:val="none" w:sz="0" w:space="0" w:color="auto"/>
                <w:left w:val="none" w:sz="0" w:space="0" w:color="auto"/>
                <w:bottom w:val="none" w:sz="0" w:space="0" w:color="auto"/>
                <w:right w:val="none" w:sz="0" w:space="0" w:color="auto"/>
              </w:divBdr>
              <w:divsChild>
                <w:div w:id="79371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4587387">
      <w:bodyDiv w:val="1"/>
      <w:marLeft w:val="0"/>
      <w:marRight w:val="0"/>
      <w:marTop w:val="0"/>
      <w:marBottom w:val="0"/>
      <w:divBdr>
        <w:top w:val="none" w:sz="0" w:space="0" w:color="auto"/>
        <w:left w:val="none" w:sz="0" w:space="0" w:color="auto"/>
        <w:bottom w:val="none" w:sz="0" w:space="0" w:color="auto"/>
        <w:right w:val="none" w:sz="0" w:space="0" w:color="auto"/>
      </w:divBdr>
    </w:div>
    <w:div w:id="1977489535">
      <w:bodyDiv w:val="1"/>
      <w:marLeft w:val="0"/>
      <w:marRight w:val="0"/>
      <w:marTop w:val="0"/>
      <w:marBottom w:val="0"/>
      <w:divBdr>
        <w:top w:val="none" w:sz="0" w:space="0" w:color="auto"/>
        <w:left w:val="none" w:sz="0" w:space="0" w:color="auto"/>
        <w:bottom w:val="none" w:sz="0" w:space="0" w:color="auto"/>
        <w:right w:val="none" w:sz="0" w:space="0" w:color="auto"/>
      </w:divBdr>
    </w:div>
    <w:div w:id="2002269529">
      <w:bodyDiv w:val="1"/>
      <w:marLeft w:val="0"/>
      <w:marRight w:val="0"/>
      <w:marTop w:val="0"/>
      <w:marBottom w:val="0"/>
      <w:divBdr>
        <w:top w:val="none" w:sz="0" w:space="0" w:color="auto"/>
        <w:left w:val="none" w:sz="0" w:space="0" w:color="auto"/>
        <w:bottom w:val="none" w:sz="0" w:space="0" w:color="auto"/>
        <w:right w:val="none" w:sz="0" w:space="0" w:color="auto"/>
      </w:divBdr>
      <w:divsChild>
        <w:div w:id="151725982">
          <w:marLeft w:val="0"/>
          <w:marRight w:val="0"/>
          <w:marTop w:val="0"/>
          <w:marBottom w:val="0"/>
          <w:divBdr>
            <w:top w:val="none" w:sz="0" w:space="0" w:color="auto"/>
            <w:left w:val="none" w:sz="0" w:space="0" w:color="auto"/>
            <w:bottom w:val="none" w:sz="0" w:space="0" w:color="auto"/>
            <w:right w:val="none" w:sz="0" w:space="0" w:color="auto"/>
          </w:divBdr>
          <w:divsChild>
            <w:div w:id="1456674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8827066">
      <w:bodyDiv w:val="1"/>
      <w:marLeft w:val="0"/>
      <w:marRight w:val="0"/>
      <w:marTop w:val="0"/>
      <w:marBottom w:val="0"/>
      <w:divBdr>
        <w:top w:val="none" w:sz="0" w:space="0" w:color="auto"/>
        <w:left w:val="none" w:sz="0" w:space="0" w:color="auto"/>
        <w:bottom w:val="none" w:sz="0" w:space="0" w:color="auto"/>
        <w:right w:val="none" w:sz="0" w:space="0" w:color="auto"/>
      </w:divBdr>
    </w:div>
    <w:div w:id="2066947451">
      <w:bodyDiv w:val="1"/>
      <w:marLeft w:val="0"/>
      <w:marRight w:val="0"/>
      <w:marTop w:val="0"/>
      <w:marBottom w:val="0"/>
      <w:divBdr>
        <w:top w:val="none" w:sz="0" w:space="0" w:color="auto"/>
        <w:left w:val="none" w:sz="0" w:space="0" w:color="auto"/>
        <w:bottom w:val="none" w:sz="0" w:space="0" w:color="auto"/>
        <w:right w:val="none" w:sz="0" w:space="0" w:color="auto"/>
      </w:divBdr>
      <w:divsChild>
        <w:div w:id="1273365681">
          <w:marLeft w:val="0"/>
          <w:marRight w:val="0"/>
          <w:marTop w:val="0"/>
          <w:marBottom w:val="0"/>
          <w:divBdr>
            <w:top w:val="none" w:sz="0" w:space="0" w:color="auto"/>
            <w:left w:val="none" w:sz="0" w:space="0" w:color="auto"/>
            <w:bottom w:val="none" w:sz="0" w:space="0" w:color="auto"/>
            <w:right w:val="none" w:sz="0" w:space="0" w:color="auto"/>
          </w:divBdr>
          <w:divsChild>
            <w:div w:id="1982691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3.png"/><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hyperlink" Target="https://ciechanowiec.e-mapa.net/"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5.png"/><Relationship Id="rId10" Type="http://schemas.openxmlformats.org/officeDocument/2006/relationships/image" Target="media/image3.jpe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cid:image002.png@01DAE4B5.87EA6570" TargetMode="External"/><Relationship Id="rId14" Type="http://schemas.openxmlformats.org/officeDocument/2006/relationships/image" Target="media/image7.png"/><Relationship Id="rId22" Type="http://schemas.openxmlformats.org/officeDocument/2006/relationships/image" Target="media/image14.png"/></Relationships>
</file>

<file path=word/_rels/header1.xml.rels><?xml version="1.0" encoding="UTF-8" standalone="yes"?>
<Relationships xmlns="http://schemas.openxmlformats.org/package/2006/relationships"><Relationship Id="rId1" Type="http://schemas.openxmlformats.org/officeDocument/2006/relationships/image" Target="media/image16.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25</Pages>
  <Words>4314</Words>
  <Characters>25884</Characters>
  <Application>Microsoft Office Word</Application>
  <DocSecurity>0</DocSecurity>
  <Lines>215</Lines>
  <Paragraphs>60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30138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Zbigniew Majewski</dc:creator>
  <cp:keywords/>
  <dc:description/>
  <cp:lastModifiedBy>Magdalena Kondraciuk</cp:lastModifiedBy>
  <cp:revision>3</cp:revision>
  <dcterms:created xsi:type="dcterms:W3CDTF">2024-10-01T08:57:00Z</dcterms:created>
  <dcterms:modified xsi:type="dcterms:W3CDTF">2024-10-03T12:51:00Z</dcterms:modified>
</cp:coreProperties>
</file>