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2B" w:rsidRPr="006B41CE" w:rsidRDefault="00051E92" w:rsidP="003E423F">
      <w:pPr>
        <w:pStyle w:val="Nagwek1"/>
      </w:pPr>
      <w:r>
        <w:t xml:space="preserve">Umowa o </w:t>
      </w:r>
      <w:r w:rsidR="00E37055">
        <w:t>wykonanie robót instalacyjnych</w:t>
      </w:r>
    </w:p>
    <w:p w:rsidR="00197F2B" w:rsidRPr="006B41CE" w:rsidRDefault="00051E92" w:rsidP="003E423F">
      <w:pPr>
        <w:ind w:left="0" w:firstLine="0"/>
        <w:rPr>
          <w:rFonts w:cstheme="minorHAnsi"/>
        </w:rPr>
      </w:pPr>
      <w:r>
        <w:rPr>
          <w:rFonts w:cstheme="minorHAnsi"/>
        </w:rPr>
        <w:t xml:space="preserve">zawarta w dniu </w:t>
      </w:r>
      <w:sdt>
        <w:sdtPr>
          <w:rPr>
            <w:rFonts w:cstheme="minorHAnsi"/>
          </w:rPr>
          <w:id w:val="-1703006805"/>
          <w:placeholder>
            <w:docPart w:val="DefaultPlaceholder_-185401343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0E1C98">
            <w:rPr>
              <w:rStyle w:val="Tekstzastpczy"/>
            </w:rPr>
            <w:t>Kliknij lub naciśnij, aby wprowadzić datę.</w:t>
          </w:r>
        </w:sdtContent>
      </w:sdt>
      <w:r>
        <w:rPr>
          <w:rFonts w:cstheme="minorHAnsi"/>
        </w:rPr>
        <w:t xml:space="preserve"> r. pomiędzy</w:t>
      </w:r>
    </w:p>
    <w:p w:rsidR="00197F2B" w:rsidRDefault="00051E92" w:rsidP="003E423F">
      <w:pPr>
        <w:ind w:left="0" w:firstLine="0"/>
        <w:rPr>
          <w:rFonts w:cstheme="minorHAnsi"/>
        </w:rPr>
      </w:pPr>
      <w:r w:rsidRPr="00051E92">
        <w:rPr>
          <w:rFonts w:cstheme="minorHAnsi"/>
        </w:rPr>
        <w:t>Wojewódzkim Ośrodkiem Terapii Uzależnień i Współuzależnienia w Toruniu, przy ul. Szosa Bydgoska 1, 87-100 Toruń, REGON: 871550298, NIP: 9562048040, zarejestrowanym pod numerem 0000030573 w rejestrze stowarzyszeń, innych organizacji społecznych i zawodowych, fundacji oraz samodzielnych publicznych zakładów opieki zdrowotnej prowadzonym przez Sąd Rejonowy w Toruniu, VII Wydział Gospodarczy Krajowego Rejestru Sądowego,</w:t>
      </w:r>
      <w:r>
        <w:rPr>
          <w:rFonts w:cstheme="minorHAnsi"/>
        </w:rPr>
        <w:t xml:space="preserve"> zwanym w dalszej części Umowy </w:t>
      </w:r>
      <w:r w:rsidRPr="00051E92">
        <w:rPr>
          <w:rFonts w:cstheme="minorHAnsi"/>
          <w:b/>
          <w:bCs/>
        </w:rPr>
        <w:t>Zamawiającym</w:t>
      </w:r>
      <w:r>
        <w:rPr>
          <w:rFonts w:cstheme="minorHAnsi"/>
        </w:rPr>
        <w:t>, w imieniu którego występuje</w:t>
      </w:r>
    </w:p>
    <w:p w:rsidR="00051E92" w:rsidRDefault="00051E92" w:rsidP="003E423F">
      <w:pPr>
        <w:ind w:left="0" w:firstLine="0"/>
        <w:rPr>
          <w:rFonts w:cstheme="minorHAnsi"/>
        </w:rPr>
      </w:pPr>
      <w:r>
        <w:rPr>
          <w:rFonts w:cstheme="minorHAnsi"/>
        </w:rPr>
        <w:t>dr n. ekon. Małgorzata A. Wiśniewska – Dyrektor</w:t>
      </w:r>
    </w:p>
    <w:p w:rsidR="00051E92" w:rsidRDefault="00051E92" w:rsidP="003E423F">
      <w:pPr>
        <w:ind w:left="0" w:firstLine="0"/>
        <w:rPr>
          <w:rFonts w:cstheme="minorHAnsi"/>
        </w:rPr>
      </w:pPr>
      <w:r>
        <w:rPr>
          <w:rFonts w:cstheme="minorHAnsi"/>
        </w:rPr>
        <w:t>a</w:t>
      </w:r>
    </w:p>
    <w:p w:rsidR="00051E92" w:rsidRDefault="0027752D" w:rsidP="003E423F">
      <w:pPr>
        <w:ind w:left="0" w:firstLine="0"/>
        <w:rPr>
          <w:rFonts w:cstheme="minorHAnsi"/>
        </w:rPr>
      </w:pPr>
      <w:sdt>
        <w:sdtPr>
          <w:rPr>
            <w:rFonts w:cstheme="minorHAnsi"/>
          </w:rPr>
          <w:id w:val="1610467363"/>
          <w:placeholder>
            <w:docPart w:val="DefaultPlaceholder_-1854013440"/>
          </w:placeholder>
          <w:showingPlcHdr/>
          <w:text/>
        </w:sdtPr>
        <w:sdtContent>
          <w:r w:rsidR="00051E92" w:rsidRPr="000E1C98">
            <w:rPr>
              <w:rStyle w:val="Tekstzastpczy"/>
            </w:rPr>
            <w:t>Kliknij lub naciśnij tutaj, aby wprowadzić tekst.</w:t>
          </w:r>
        </w:sdtContent>
      </w:sdt>
      <w:r w:rsidR="00051E92">
        <w:rPr>
          <w:rFonts w:cstheme="minorHAnsi"/>
        </w:rPr>
        <w:t xml:space="preserve">, zwanym w dalszej części umowy </w:t>
      </w:r>
      <w:r w:rsidR="00051E92" w:rsidRPr="00051E92">
        <w:rPr>
          <w:rFonts w:cstheme="minorHAnsi"/>
          <w:b/>
          <w:bCs/>
        </w:rPr>
        <w:t>Wykonawcą</w:t>
      </w:r>
      <w:r w:rsidR="00051E92">
        <w:rPr>
          <w:rFonts w:cstheme="minorHAnsi"/>
        </w:rPr>
        <w:t>, w imieniu którego występuje</w:t>
      </w:r>
    </w:p>
    <w:sdt>
      <w:sdtPr>
        <w:rPr>
          <w:rFonts w:cstheme="minorHAnsi"/>
        </w:rPr>
        <w:id w:val="2020728494"/>
        <w:placeholder>
          <w:docPart w:val="DefaultPlaceholder_-1854013440"/>
        </w:placeholder>
        <w:showingPlcHdr/>
        <w:text/>
      </w:sdtPr>
      <w:sdtContent>
        <w:p w:rsidR="00051E92" w:rsidRDefault="00051E92" w:rsidP="003E423F">
          <w:pPr>
            <w:ind w:left="0" w:firstLine="0"/>
            <w:rPr>
              <w:rFonts w:cstheme="minorHAnsi"/>
            </w:rPr>
          </w:pPr>
          <w:r w:rsidRPr="000E1C98">
            <w:rPr>
              <w:rStyle w:val="Tekstzastpczy"/>
            </w:rPr>
            <w:t>Kliknij lub naciśnij tutaj, aby wprowadzić tekst.</w:t>
          </w:r>
        </w:p>
      </w:sdtContent>
    </w:sdt>
    <w:p w:rsidR="00BC3751" w:rsidRDefault="00485E06" w:rsidP="003E423F">
      <w:pPr>
        <w:ind w:left="0" w:firstLine="0"/>
        <w:rPr>
          <w:rFonts w:cstheme="minorHAnsi"/>
        </w:rPr>
      </w:pPr>
      <w:r>
        <w:rPr>
          <w:rFonts w:cstheme="minorHAnsi"/>
        </w:rPr>
        <w:t xml:space="preserve">Wykonawca oświadcza, iż w celu </w:t>
      </w:r>
      <w:r w:rsidRPr="00485E06">
        <w:rPr>
          <w:rFonts w:cstheme="minorHAnsi"/>
        </w:rPr>
        <w:t xml:space="preserve">realizacji przedmiotowej umowy </w:t>
      </w:r>
      <w:r>
        <w:rPr>
          <w:rFonts w:cstheme="minorHAnsi"/>
        </w:rPr>
        <w:t xml:space="preserve">posługuje się następującym adresem poczty elektronicznej: </w:t>
      </w:r>
      <w:sdt>
        <w:sdtPr>
          <w:rPr>
            <w:rFonts w:cstheme="minorHAnsi"/>
          </w:rPr>
          <w:id w:val="283237859"/>
          <w:placeholder>
            <w:docPart w:val="DefaultPlaceholder_-1854013440"/>
          </w:placeholder>
          <w:showingPlcHdr/>
          <w:text/>
        </w:sdtPr>
        <w:sdtContent>
          <w:r w:rsidRPr="000E1C98">
            <w:rPr>
              <w:rStyle w:val="Tekstzastpczy"/>
            </w:rPr>
            <w:t>Kliknij lub naciśnij tutaj, aby wprowadzić tekst.</w:t>
          </w:r>
        </w:sdtContent>
      </w:sdt>
    </w:p>
    <w:p w:rsidR="00051E92" w:rsidRPr="006B41CE" w:rsidRDefault="00051E92" w:rsidP="003E423F">
      <w:pPr>
        <w:ind w:left="0" w:firstLine="0"/>
        <w:rPr>
          <w:rFonts w:cstheme="minorHAnsi"/>
        </w:rPr>
      </w:pPr>
    </w:p>
    <w:p w:rsidR="00197F2B" w:rsidRPr="006B41CE" w:rsidRDefault="00197F2B" w:rsidP="003E423F">
      <w:pPr>
        <w:ind w:left="0" w:firstLine="0"/>
        <w:rPr>
          <w:rFonts w:cstheme="minorHAnsi"/>
        </w:rPr>
      </w:pPr>
      <w:r w:rsidRPr="006B41CE">
        <w:rPr>
          <w:rFonts w:cstheme="minorHAnsi"/>
        </w:rPr>
        <w:t>Niniejsza Umowa podlega zawarciu w ramach realizacji zamówienia publicznego realizowanego na podstawie ustawy z dnia 11 września 2019 r. Prawo zamówień publicznych w wyniku dokonania przez Zamawiającego wyboru oferty w zamówieniu przeprowadzonym w trybie podstawowym na podstawie art. 275 pkt 1 ustawy.</w:t>
      </w:r>
    </w:p>
    <w:p w:rsidR="00E37055" w:rsidRPr="00E37055" w:rsidRDefault="00E37055" w:rsidP="003E423F">
      <w:pPr>
        <w:pStyle w:val="Nagwek1"/>
      </w:pPr>
      <w:r w:rsidRPr="00E37055">
        <w:t>§ 1</w:t>
      </w:r>
    </w:p>
    <w:p w:rsidR="00E37055" w:rsidRPr="00D06756" w:rsidRDefault="00E37055" w:rsidP="00273004">
      <w:pPr>
        <w:pStyle w:val="Akapitzlist"/>
        <w:numPr>
          <w:ilvl w:val="0"/>
          <w:numId w:val="2"/>
        </w:numPr>
        <w:contextualSpacing w:val="0"/>
        <w:rPr>
          <w:rFonts w:eastAsiaTheme="majorEastAsia" w:cstheme="minorHAnsi"/>
        </w:rPr>
      </w:pPr>
      <w:r w:rsidRPr="00D06756">
        <w:rPr>
          <w:rFonts w:eastAsiaTheme="majorEastAsia" w:cstheme="minorHAnsi"/>
        </w:rPr>
        <w:t xml:space="preserve">Zamawiający oświadcza, iż prowadzi działalność leczniczą w ramach której Zamawiający udziela świadczeń zdrowotnych </w:t>
      </w:r>
      <w:r w:rsidR="00250404" w:rsidRPr="00250404">
        <w:rPr>
          <w:rFonts w:eastAsiaTheme="majorEastAsia" w:cstheme="minorHAnsi"/>
        </w:rPr>
        <w:t>w zakresie opieki psychiatrycznej i leczenia uzależnień dla osób</w:t>
      </w:r>
      <w:r w:rsidRPr="00D06756">
        <w:rPr>
          <w:rFonts w:eastAsiaTheme="majorEastAsia" w:cstheme="minorHAnsi"/>
        </w:rPr>
        <w:t xml:space="preserve"> uzależnionych oraz świadczeń zdrowotnych w zakresie terapii i rehabilitacji współuzależnienia, jak i profilaktyki członków rodzin osób uzależnionych.</w:t>
      </w:r>
    </w:p>
    <w:p w:rsidR="00250404" w:rsidRPr="00250404" w:rsidRDefault="00E37055" w:rsidP="00273004">
      <w:pPr>
        <w:pStyle w:val="Akapitzlist"/>
        <w:numPr>
          <w:ilvl w:val="0"/>
          <w:numId w:val="2"/>
        </w:numPr>
        <w:ind w:hanging="357"/>
        <w:contextualSpacing w:val="0"/>
        <w:rPr>
          <w:rFonts w:eastAsiaTheme="majorEastAsia" w:cstheme="minorHAnsi"/>
        </w:rPr>
      </w:pPr>
      <w:r w:rsidRPr="00D06756">
        <w:rPr>
          <w:rFonts w:eastAsiaTheme="majorEastAsia" w:cstheme="minorHAnsi"/>
        </w:rPr>
        <w:t xml:space="preserve">Strony oświadczają, iż przedmiotowa umowa zostaje zawarta w wyniku udzielenia zamówienia publicznego pn.: </w:t>
      </w:r>
      <w:r w:rsidR="00250404" w:rsidRPr="00250404">
        <w:rPr>
          <w:rFonts w:eastAsiaTheme="majorEastAsia" w:cstheme="minorHAnsi"/>
          <w:b/>
          <w:bCs/>
          <w:i/>
          <w:iCs/>
        </w:rPr>
        <w:t>Utworzenie nowej instalacji odgromowej na budynkach WOTUiW w Toruniu</w:t>
      </w:r>
      <w:r w:rsidRPr="00D06756">
        <w:rPr>
          <w:rFonts w:eastAsiaTheme="majorEastAsia" w:cstheme="minorHAnsi"/>
        </w:rPr>
        <w:t>, którego przedmiotem</w:t>
      </w:r>
      <w:r w:rsidR="00250404" w:rsidRPr="00250404">
        <w:rPr>
          <w:rFonts w:eastAsiaTheme="majorEastAsia" w:cstheme="minorHAnsi"/>
        </w:rPr>
        <w:t>jest wykonanie instalacji odgromowej wraz z odtworzeniem elementów budynków oraz obszaru przyległego do budynków wykorzystywanych przez Zamawiającego w celu udzielania świadczeń zdrowotnych w zakresie leczenia uzależnień, znajdujących się pod adresami:</w:t>
      </w:r>
    </w:p>
    <w:p w:rsidR="00250404" w:rsidRPr="00250404" w:rsidRDefault="00250404" w:rsidP="00273004">
      <w:pPr>
        <w:pStyle w:val="Akapitzlist"/>
        <w:numPr>
          <w:ilvl w:val="0"/>
          <w:numId w:val="14"/>
        </w:numPr>
        <w:ind w:hanging="357"/>
        <w:contextualSpacing w:val="0"/>
        <w:rPr>
          <w:rFonts w:eastAsiaTheme="majorEastAsia" w:cstheme="minorHAnsi"/>
        </w:rPr>
      </w:pPr>
      <w:r w:rsidRPr="00250404">
        <w:rPr>
          <w:rFonts w:eastAsiaTheme="majorEastAsia" w:cstheme="minorHAnsi"/>
        </w:rPr>
        <w:t>ul. Szosa Bydgoska 1, 87-100 Toruń</w:t>
      </w:r>
    </w:p>
    <w:p w:rsidR="00250404" w:rsidRPr="00250404" w:rsidRDefault="00250404" w:rsidP="00273004">
      <w:pPr>
        <w:pStyle w:val="Akapitzlist"/>
        <w:numPr>
          <w:ilvl w:val="0"/>
          <w:numId w:val="15"/>
        </w:numPr>
        <w:ind w:hanging="357"/>
        <w:contextualSpacing w:val="0"/>
        <w:rPr>
          <w:rFonts w:eastAsiaTheme="majorEastAsia" w:cstheme="minorHAnsi"/>
        </w:rPr>
      </w:pPr>
      <w:r w:rsidRPr="00250404">
        <w:rPr>
          <w:rFonts w:eastAsiaTheme="majorEastAsia" w:cstheme="minorHAnsi"/>
        </w:rPr>
        <w:t>Wojewódzka Poradnia Terapii Uzależnień i Współuzależnienia</w:t>
      </w:r>
    </w:p>
    <w:p w:rsidR="00250404" w:rsidRPr="00250404" w:rsidRDefault="00250404" w:rsidP="00273004">
      <w:pPr>
        <w:pStyle w:val="Akapitzlist"/>
        <w:numPr>
          <w:ilvl w:val="0"/>
          <w:numId w:val="15"/>
        </w:numPr>
        <w:ind w:hanging="357"/>
        <w:contextualSpacing w:val="0"/>
        <w:rPr>
          <w:rFonts w:eastAsiaTheme="majorEastAsia" w:cstheme="minorHAnsi"/>
        </w:rPr>
      </w:pPr>
      <w:r w:rsidRPr="00250404">
        <w:rPr>
          <w:rFonts w:eastAsiaTheme="majorEastAsia" w:cstheme="minorHAnsi"/>
        </w:rPr>
        <w:t>Oddział Dzienny Odwykowy</w:t>
      </w:r>
    </w:p>
    <w:p w:rsidR="00250404" w:rsidRPr="00250404" w:rsidRDefault="00250404" w:rsidP="00273004">
      <w:pPr>
        <w:pStyle w:val="Akapitzlist"/>
        <w:numPr>
          <w:ilvl w:val="0"/>
          <w:numId w:val="15"/>
        </w:numPr>
        <w:ind w:hanging="357"/>
        <w:contextualSpacing w:val="0"/>
        <w:rPr>
          <w:rFonts w:eastAsiaTheme="majorEastAsia" w:cstheme="minorHAnsi"/>
        </w:rPr>
      </w:pPr>
      <w:r w:rsidRPr="00250404">
        <w:rPr>
          <w:rFonts w:eastAsiaTheme="majorEastAsia" w:cstheme="minorHAnsi"/>
        </w:rPr>
        <w:t>Oddział Krótkoterminowej Terapii Uzależnień</w:t>
      </w:r>
    </w:p>
    <w:p w:rsidR="00250404" w:rsidRPr="00250404" w:rsidRDefault="00250404" w:rsidP="00273004">
      <w:pPr>
        <w:pStyle w:val="Akapitzlist"/>
        <w:numPr>
          <w:ilvl w:val="0"/>
          <w:numId w:val="15"/>
        </w:numPr>
        <w:ind w:hanging="357"/>
        <w:contextualSpacing w:val="0"/>
        <w:rPr>
          <w:rFonts w:eastAsiaTheme="majorEastAsia" w:cstheme="minorHAnsi"/>
        </w:rPr>
      </w:pPr>
      <w:r w:rsidRPr="00250404">
        <w:rPr>
          <w:rFonts w:eastAsiaTheme="majorEastAsia" w:cstheme="minorHAnsi"/>
        </w:rPr>
        <w:t>Administracja</w:t>
      </w:r>
    </w:p>
    <w:p w:rsidR="00250404" w:rsidRPr="00250404" w:rsidRDefault="00250404" w:rsidP="00273004">
      <w:pPr>
        <w:pStyle w:val="Akapitzlist"/>
        <w:numPr>
          <w:ilvl w:val="0"/>
          <w:numId w:val="14"/>
        </w:numPr>
        <w:ind w:hanging="357"/>
        <w:contextualSpacing w:val="0"/>
        <w:rPr>
          <w:rFonts w:eastAsiaTheme="majorEastAsia" w:cstheme="minorHAnsi"/>
        </w:rPr>
      </w:pPr>
      <w:r w:rsidRPr="00250404">
        <w:rPr>
          <w:rFonts w:eastAsiaTheme="majorEastAsia" w:cstheme="minorHAnsi"/>
        </w:rPr>
        <w:t>ul. Tramwajowa 2/4, 87-100 Toruń</w:t>
      </w:r>
    </w:p>
    <w:p w:rsidR="00250404" w:rsidRPr="00250404" w:rsidRDefault="00250404" w:rsidP="00273004">
      <w:pPr>
        <w:pStyle w:val="Akapitzlist"/>
        <w:numPr>
          <w:ilvl w:val="0"/>
          <w:numId w:val="16"/>
        </w:numPr>
        <w:ind w:hanging="357"/>
        <w:contextualSpacing w:val="0"/>
        <w:rPr>
          <w:rFonts w:eastAsiaTheme="majorEastAsia" w:cstheme="minorHAnsi"/>
        </w:rPr>
      </w:pPr>
      <w:r w:rsidRPr="00250404">
        <w:rPr>
          <w:rFonts w:eastAsiaTheme="majorEastAsia" w:cstheme="minorHAnsi"/>
        </w:rPr>
        <w:t>Ośrodek terapii Odwykowej Uzależnień</w:t>
      </w:r>
    </w:p>
    <w:p w:rsidR="00250404" w:rsidRPr="00250404" w:rsidRDefault="00250404" w:rsidP="00273004">
      <w:pPr>
        <w:pStyle w:val="Akapitzlist"/>
        <w:numPr>
          <w:ilvl w:val="0"/>
          <w:numId w:val="14"/>
        </w:numPr>
        <w:ind w:hanging="357"/>
        <w:contextualSpacing w:val="0"/>
        <w:rPr>
          <w:rFonts w:eastAsiaTheme="majorEastAsia" w:cstheme="minorHAnsi"/>
        </w:rPr>
      </w:pPr>
      <w:r w:rsidRPr="00250404">
        <w:rPr>
          <w:rFonts w:eastAsiaTheme="majorEastAsia" w:cstheme="minorHAnsi"/>
        </w:rPr>
        <w:t>ul. Spacerowa 26 i 28, 87-100 Toruń</w:t>
      </w:r>
    </w:p>
    <w:p w:rsidR="00E37055" w:rsidRPr="00250404" w:rsidRDefault="00250404" w:rsidP="00273004">
      <w:pPr>
        <w:pStyle w:val="Akapitzlist"/>
        <w:numPr>
          <w:ilvl w:val="0"/>
          <w:numId w:val="17"/>
        </w:numPr>
        <w:ind w:hanging="357"/>
        <w:contextualSpacing w:val="0"/>
        <w:rPr>
          <w:rFonts w:eastAsiaTheme="majorEastAsia" w:cstheme="minorHAnsi"/>
        </w:rPr>
      </w:pPr>
      <w:r w:rsidRPr="00250404">
        <w:rPr>
          <w:rFonts w:eastAsiaTheme="majorEastAsia" w:cstheme="minorHAnsi"/>
        </w:rPr>
        <w:t>Oddział Odwykowy Całodobowy</w:t>
      </w:r>
    </w:p>
    <w:p w:rsidR="00E37055" w:rsidRPr="00D06756" w:rsidRDefault="00FC05E7" w:rsidP="00273004">
      <w:pPr>
        <w:pStyle w:val="Akapitzlist"/>
        <w:numPr>
          <w:ilvl w:val="0"/>
          <w:numId w:val="2"/>
        </w:numPr>
        <w:ind w:hanging="357"/>
        <w:contextualSpacing w:val="0"/>
        <w:rPr>
          <w:rFonts w:eastAsiaTheme="majorEastAsia" w:cstheme="minorHAnsi"/>
        </w:rPr>
      </w:pPr>
      <w:r w:rsidRPr="00D06756">
        <w:rPr>
          <w:rFonts w:eastAsiaTheme="majorEastAsia" w:cstheme="minorHAnsi"/>
        </w:rPr>
        <w:lastRenderedPageBreak/>
        <w:t>Wykonawc</w:t>
      </w:r>
      <w:r w:rsidR="00E37055" w:rsidRPr="00D06756">
        <w:rPr>
          <w:rFonts w:eastAsiaTheme="majorEastAsia" w:cstheme="minorHAnsi"/>
        </w:rPr>
        <w:t xml:space="preserve">a oświadcza, iż przedmiot umowy spełnia wymagania techniczne określone przez Zamawiającego w </w:t>
      </w:r>
      <w:r w:rsidR="009E093A">
        <w:rPr>
          <w:rFonts w:eastAsiaTheme="majorEastAsia" w:cstheme="minorHAnsi"/>
        </w:rPr>
        <w:t>OPZ</w:t>
      </w:r>
      <w:r w:rsidR="00E37055" w:rsidRPr="00D06756">
        <w:rPr>
          <w:rFonts w:eastAsiaTheme="majorEastAsia" w:cstheme="minorHAnsi"/>
        </w:rPr>
        <w:t>.</w:t>
      </w:r>
    </w:p>
    <w:p w:rsidR="00E37055" w:rsidRPr="00E37055" w:rsidRDefault="00E37055" w:rsidP="003E423F">
      <w:pPr>
        <w:pStyle w:val="Nagwek1"/>
      </w:pPr>
      <w:r w:rsidRPr="00E37055">
        <w:t>§ 2</w:t>
      </w:r>
    </w:p>
    <w:p w:rsidR="00E37055" w:rsidRPr="00D06756" w:rsidRDefault="00FC05E7" w:rsidP="00273004">
      <w:pPr>
        <w:pStyle w:val="Akapitzlist"/>
        <w:numPr>
          <w:ilvl w:val="0"/>
          <w:numId w:val="3"/>
        </w:numPr>
        <w:contextualSpacing w:val="0"/>
        <w:rPr>
          <w:rFonts w:eastAsiaTheme="majorEastAsia" w:cstheme="minorHAnsi"/>
        </w:rPr>
      </w:pPr>
      <w:r w:rsidRPr="00D06756">
        <w:rPr>
          <w:rFonts w:eastAsiaTheme="majorEastAsia" w:cstheme="minorHAnsi"/>
        </w:rPr>
        <w:t>Wykonawc</w:t>
      </w:r>
      <w:r w:rsidR="00E37055" w:rsidRPr="00D06756">
        <w:rPr>
          <w:rFonts w:eastAsiaTheme="majorEastAsia" w:cstheme="minorHAnsi"/>
        </w:rPr>
        <w:t xml:space="preserve">a oświadcza, iż </w:t>
      </w:r>
      <w:r w:rsidR="00250404">
        <w:rPr>
          <w:rFonts w:eastAsiaTheme="majorEastAsia" w:cstheme="minorHAnsi"/>
        </w:rPr>
        <w:t xml:space="preserve">instalacja będąca </w:t>
      </w:r>
      <w:r w:rsidR="00E37055" w:rsidRPr="00D06756">
        <w:rPr>
          <w:rFonts w:eastAsiaTheme="majorEastAsia" w:cstheme="minorHAnsi"/>
        </w:rPr>
        <w:t>przedmiot</w:t>
      </w:r>
      <w:r w:rsidR="00250404">
        <w:rPr>
          <w:rFonts w:eastAsiaTheme="majorEastAsia" w:cstheme="minorHAnsi"/>
        </w:rPr>
        <w:t>em</w:t>
      </w:r>
      <w:r w:rsidR="00E37055" w:rsidRPr="00D06756">
        <w:rPr>
          <w:rFonts w:eastAsiaTheme="majorEastAsia" w:cstheme="minorHAnsi"/>
        </w:rPr>
        <w:t xml:space="preserve"> umowy określony</w:t>
      </w:r>
      <w:r w:rsidR="00250404">
        <w:rPr>
          <w:rFonts w:eastAsiaTheme="majorEastAsia" w:cstheme="minorHAnsi"/>
        </w:rPr>
        <w:t>m</w:t>
      </w:r>
      <w:r w:rsidR="00E37055" w:rsidRPr="00D06756">
        <w:rPr>
          <w:rFonts w:eastAsiaTheme="majorEastAsia" w:cstheme="minorHAnsi"/>
        </w:rPr>
        <w:t xml:space="preserve"> w §1, </w:t>
      </w:r>
      <w:r w:rsidR="00250404">
        <w:rPr>
          <w:rFonts w:eastAsiaTheme="majorEastAsia" w:cstheme="minorHAnsi"/>
        </w:rPr>
        <w:t>będzie</w:t>
      </w:r>
      <w:r w:rsidR="00E37055" w:rsidRPr="00D06756">
        <w:rPr>
          <w:rFonts w:eastAsiaTheme="majorEastAsia" w:cstheme="minorHAnsi"/>
        </w:rPr>
        <w:t xml:space="preserve"> w pełni funkcjonaln</w:t>
      </w:r>
      <w:r w:rsidR="00250404">
        <w:rPr>
          <w:rFonts w:eastAsiaTheme="majorEastAsia" w:cstheme="minorHAnsi"/>
        </w:rPr>
        <w:t>a</w:t>
      </w:r>
      <w:r w:rsidR="00E37055" w:rsidRPr="00D06756">
        <w:rPr>
          <w:rFonts w:eastAsiaTheme="majorEastAsia" w:cstheme="minorHAnsi"/>
        </w:rPr>
        <w:t xml:space="preserve"> i może być wykorzystywan</w:t>
      </w:r>
      <w:r w:rsidR="00250404">
        <w:rPr>
          <w:rFonts w:eastAsiaTheme="majorEastAsia" w:cstheme="minorHAnsi"/>
        </w:rPr>
        <w:t>a</w:t>
      </w:r>
      <w:r w:rsidR="00E37055" w:rsidRPr="00D06756">
        <w:rPr>
          <w:rFonts w:eastAsiaTheme="majorEastAsia" w:cstheme="minorHAnsi"/>
        </w:rPr>
        <w:t xml:space="preserve"> w działalności Zamawiającego polegającej na udzielaniu świadczeń zdrowotnych finansowanych ze środków publicznych.</w:t>
      </w:r>
    </w:p>
    <w:p w:rsidR="00E37055" w:rsidRPr="00D06756" w:rsidRDefault="00FC05E7" w:rsidP="00273004">
      <w:pPr>
        <w:pStyle w:val="Akapitzlist"/>
        <w:numPr>
          <w:ilvl w:val="0"/>
          <w:numId w:val="3"/>
        </w:numPr>
        <w:contextualSpacing w:val="0"/>
        <w:rPr>
          <w:rFonts w:eastAsiaTheme="majorEastAsia" w:cstheme="minorHAnsi"/>
        </w:rPr>
      </w:pPr>
      <w:r w:rsidRPr="00D06756">
        <w:rPr>
          <w:rFonts w:eastAsiaTheme="majorEastAsia" w:cstheme="minorHAnsi"/>
        </w:rPr>
        <w:t>Wykonawc</w:t>
      </w:r>
      <w:r w:rsidR="00E37055" w:rsidRPr="00D06756">
        <w:rPr>
          <w:rFonts w:eastAsiaTheme="majorEastAsia" w:cstheme="minorHAnsi"/>
        </w:rPr>
        <w:t xml:space="preserve">a oświadcza, iż </w:t>
      </w:r>
      <w:r w:rsidR="00E37055" w:rsidRPr="00ED34C8">
        <w:rPr>
          <w:rFonts w:eastAsiaTheme="majorEastAsia" w:cstheme="minorHAnsi"/>
          <w:b/>
          <w:bCs/>
        </w:rPr>
        <w:t>przedmiot umowy spełni wszelkie przewidziane przepisami prawa wymagania materiałowe, konstrukcyjne i użytkowe, w szczególności przewidziane w Polskich Normach</w:t>
      </w:r>
      <w:r w:rsidR="00E37055" w:rsidRPr="00D06756">
        <w:rPr>
          <w:rFonts w:eastAsiaTheme="majorEastAsia" w:cstheme="minorHAnsi"/>
        </w:rPr>
        <w:t>,</w:t>
      </w:r>
      <w:r w:rsidR="00ED34C8">
        <w:rPr>
          <w:rFonts w:eastAsiaTheme="majorEastAsia" w:cstheme="minorHAnsi"/>
        </w:rPr>
        <w:t xml:space="preserve"> wskazanych w Opisie przedmiotu zamówienia, stanowiącym Załącznik nr 1 do Specyfikacji Warunków Zamówienia (SWZ),</w:t>
      </w:r>
      <w:r w:rsidR="00E37055" w:rsidRPr="00D06756">
        <w:rPr>
          <w:rFonts w:eastAsiaTheme="majorEastAsia" w:cstheme="minorHAnsi"/>
        </w:rPr>
        <w:t xml:space="preserve"> w tym normach zharmonizowanych. </w:t>
      </w:r>
      <w:r w:rsidR="00250404">
        <w:rPr>
          <w:rFonts w:eastAsiaTheme="majorEastAsia" w:cstheme="minorHAnsi"/>
        </w:rPr>
        <w:t xml:space="preserve">W przypadku montażu odrębnych urządzeń, składających się na instalację, </w:t>
      </w:r>
      <w:r w:rsidRPr="00D06756">
        <w:rPr>
          <w:rFonts w:eastAsiaTheme="majorEastAsia" w:cstheme="minorHAnsi"/>
        </w:rPr>
        <w:t>Wykonawc</w:t>
      </w:r>
      <w:r w:rsidR="00E37055" w:rsidRPr="00D06756">
        <w:rPr>
          <w:rFonts w:eastAsiaTheme="majorEastAsia" w:cstheme="minorHAnsi"/>
        </w:rPr>
        <w:t>a wraz urządzeniami wyda Zamawiającemu wszystkie nośniki informacji wskazujące na spełnienie wymagań materiałowych, konstrukcyjnych i użytkowych – deklaracje zgodności, certyfikaty, atesty – niezależnie od formy utrwalenia.</w:t>
      </w:r>
    </w:p>
    <w:p w:rsidR="00E37055" w:rsidRPr="00D06756" w:rsidRDefault="00FC05E7" w:rsidP="00273004">
      <w:pPr>
        <w:pStyle w:val="Akapitzlist"/>
        <w:numPr>
          <w:ilvl w:val="0"/>
          <w:numId w:val="3"/>
        </w:numPr>
        <w:contextualSpacing w:val="0"/>
        <w:rPr>
          <w:rFonts w:eastAsiaTheme="majorEastAsia" w:cstheme="minorHAnsi"/>
        </w:rPr>
      </w:pPr>
      <w:r w:rsidRPr="00D06756">
        <w:rPr>
          <w:rFonts w:eastAsiaTheme="majorEastAsia" w:cstheme="minorHAnsi"/>
        </w:rPr>
        <w:t>Wykonawc</w:t>
      </w:r>
      <w:r w:rsidR="00E37055" w:rsidRPr="00D06756">
        <w:rPr>
          <w:rFonts w:eastAsiaTheme="majorEastAsia" w:cstheme="minorHAnsi"/>
        </w:rPr>
        <w:t>a zobowiązany jest do dostarczenia przedmiotu umowy, na własny koszt i niebezpieczeństwo, do prowadzon</w:t>
      </w:r>
      <w:r w:rsidR="009208E1">
        <w:rPr>
          <w:rFonts w:eastAsiaTheme="majorEastAsia" w:cstheme="minorHAnsi"/>
        </w:rPr>
        <w:t>ych</w:t>
      </w:r>
      <w:r w:rsidR="00E37055" w:rsidRPr="00D06756">
        <w:rPr>
          <w:rFonts w:eastAsiaTheme="majorEastAsia" w:cstheme="minorHAnsi"/>
        </w:rPr>
        <w:t xml:space="preserve"> przez Zamawiającego zakład</w:t>
      </w:r>
      <w:r w:rsidR="009208E1">
        <w:rPr>
          <w:rFonts w:eastAsiaTheme="majorEastAsia" w:cstheme="minorHAnsi"/>
        </w:rPr>
        <w:t>ów</w:t>
      </w:r>
      <w:r w:rsidR="00E37055" w:rsidRPr="00D06756">
        <w:rPr>
          <w:rFonts w:eastAsiaTheme="majorEastAsia" w:cstheme="minorHAnsi"/>
        </w:rPr>
        <w:t xml:space="preserve"> lecznicz</w:t>
      </w:r>
      <w:r w:rsidR="009208E1">
        <w:rPr>
          <w:rFonts w:eastAsiaTheme="majorEastAsia" w:cstheme="minorHAnsi"/>
        </w:rPr>
        <w:t>ych</w:t>
      </w:r>
      <w:r w:rsidR="00E37055" w:rsidRPr="00D06756">
        <w:rPr>
          <w:rFonts w:eastAsiaTheme="majorEastAsia" w:cstheme="minorHAnsi"/>
        </w:rPr>
        <w:t xml:space="preserve">, </w:t>
      </w:r>
      <w:r w:rsidR="009208E1">
        <w:rPr>
          <w:rFonts w:eastAsiaTheme="majorEastAsia" w:cstheme="minorHAnsi"/>
        </w:rPr>
        <w:t>wskazanych w §1 ust. 2</w:t>
      </w:r>
      <w:r w:rsidR="00E37055" w:rsidRPr="00D06756">
        <w:rPr>
          <w:rFonts w:eastAsiaTheme="majorEastAsia" w:cstheme="minorHAnsi"/>
        </w:rPr>
        <w:t xml:space="preserve">. </w:t>
      </w:r>
      <w:r w:rsidRPr="00D06756">
        <w:rPr>
          <w:rFonts w:eastAsiaTheme="majorEastAsia" w:cstheme="minorHAnsi"/>
        </w:rPr>
        <w:t>Wykonawc</w:t>
      </w:r>
      <w:r w:rsidR="00E37055" w:rsidRPr="00D06756">
        <w:rPr>
          <w:rFonts w:eastAsiaTheme="majorEastAsia" w:cstheme="minorHAnsi"/>
        </w:rPr>
        <w:t xml:space="preserve">a zobowiązany jest do </w:t>
      </w:r>
      <w:r w:rsidR="009208E1">
        <w:rPr>
          <w:rFonts w:eastAsiaTheme="majorEastAsia" w:cstheme="minorHAnsi"/>
        </w:rPr>
        <w:t xml:space="preserve">realizacji robót montażowych </w:t>
      </w:r>
      <w:r w:rsidR="00E37055" w:rsidRPr="00D06756">
        <w:rPr>
          <w:rFonts w:eastAsiaTheme="majorEastAsia" w:cstheme="minorHAnsi"/>
        </w:rPr>
        <w:t xml:space="preserve">oraz </w:t>
      </w:r>
      <w:r w:rsidR="00C2497A" w:rsidRPr="00ED34C8">
        <w:rPr>
          <w:rFonts w:eastAsiaTheme="majorEastAsia" w:cstheme="minorHAnsi"/>
          <w:b/>
          <w:bCs/>
        </w:rPr>
        <w:t>d</w:t>
      </w:r>
      <w:r w:rsidR="00E37055" w:rsidRPr="00ED34C8">
        <w:rPr>
          <w:rFonts w:eastAsiaTheme="majorEastAsia" w:cstheme="minorHAnsi"/>
          <w:b/>
          <w:bCs/>
        </w:rPr>
        <w:t>ostarczenie dokumentacji powykonawczej</w:t>
      </w:r>
      <w:r w:rsidR="00E37055" w:rsidRPr="00D06756">
        <w:rPr>
          <w:rFonts w:eastAsiaTheme="majorEastAsia" w:cstheme="minorHAnsi"/>
        </w:rPr>
        <w:t xml:space="preserve"> wykonan</w:t>
      </w:r>
      <w:r w:rsidR="00C2497A">
        <w:rPr>
          <w:rFonts w:eastAsiaTheme="majorEastAsia" w:cstheme="minorHAnsi"/>
        </w:rPr>
        <w:t>ychsystemów</w:t>
      </w:r>
      <w:r w:rsidR="00E37055" w:rsidRPr="00D06756">
        <w:rPr>
          <w:rFonts w:eastAsiaTheme="majorEastAsia" w:cstheme="minorHAnsi"/>
        </w:rPr>
        <w:t xml:space="preserve"> z uwzględnieniem</w:t>
      </w:r>
      <w:r w:rsidR="00C2497A">
        <w:rPr>
          <w:rFonts w:eastAsiaTheme="majorEastAsia" w:cstheme="minorHAnsi"/>
        </w:rPr>
        <w:t>,</w:t>
      </w:r>
      <w:r w:rsidR="00E37055" w:rsidRPr="00D06756">
        <w:rPr>
          <w:rFonts w:eastAsiaTheme="majorEastAsia" w:cstheme="minorHAnsi"/>
        </w:rPr>
        <w:t xml:space="preserve"> składającej się co najmniej z następujących elementów: </w:t>
      </w:r>
    </w:p>
    <w:p w:rsidR="00E37055" w:rsidRPr="00D06756" w:rsidRDefault="00E37055" w:rsidP="00273004">
      <w:pPr>
        <w:pStyle w:val="Akapitzlist"/>
        <w:numPr>
          <w:ilvl w:val="0"/>
          <w:numId w:val="4"/>
        </w:numPr>
        <w:contextualSpacing w:val="0"/>
        <w:rPr>
          <w:rFonts w:eastAsiaTheme="majorEastAsia" w:cstheme="minorHAnsi"/>
        </w:rPr>
      </w:pPr>
      <w:r w:rsidRPr="00D06756">
        <w:rPr>
          <w:rFonts w:eastAsiaTheme="majorEastAsia" w:cstheme="minorHAnsi"/>
        </w:rPr>
        <w:t>specyfikacj</w:t>
      </w:r>
      <w:r w:rsidR="000269EF">
        <w:rPr>
          <w:rFonts w:eastAsiaTheme="majorEastAsia" w:cstheme="minorHAnsi"/>
        </w:rPr>
        <w:t>i</w:t>
      </w:r>
      <w:r w:rsidRPr="00D06756">
        <w:rPr>
          <w:rFonts w:eastAsiaTheme="majorEastAsia" w:cstheme="minorHAnsi"/>
        </w:rPr>
        <w:t xml:space="preserve"> techniczn</w:t>
      </w:r>
      <w:r w:rsidR="000269EF">
        <w:rPr>
          <w:rFonts w:eastAsiaTheme="majorEastAsia" w:cstheme="minorHAnsi"/>
        </w:rPr>
        <w:t xml:space="preserve">ej </w:t>
      </w:r>
      <w:r w:rsidRPr="00D06756">
        <w:rPr>
          <w:rFonts w:eastAsiaTheme="majorEastAsia" w:cstheme="minorHAnsi"/>
        </w:rPr>
        <w:t>poszczególnych elementów</w:t>
      </w:r>
      <w:r w:rsidR="00250404">
        <w:rPr>
          <w:rFonts w:eastAsiaTheme="majorEastAsia" w:cstheme="minorHAnsi"/>
        </w:rPr>
        <w:t>instalacji</w:t>
      </w:r>
      <w:r w:rsidR="00C2497A">
        <w:rPr>
          <w:rFonts w:eastAsiaTheme="majorEastAsia" w:cstheme="minorHAnsi"/>
        </w:rPr>
        <w:t>;</w:t>
      </w:r>
    </w:p>
    <w:p w:rsidR="00E37055" w:rsidRPr="00D06756" w:rsidRDefault="000269EF" w:rsidP="00273004">
      <w:pPr>
        <w:pStyle w:val="Akapitzlist"/>
        <w:numPr>
          <w:ilvl w:val="0"/>
          <w:numId w:val="4"/>
        </w:numPr>
        <w:contextualSpacing w:val="0"/>
        <w:rPr>
          <w:rFonts w:eastAsiaTheme="majorEastAsia" w:cstheme="minorHAnsi"/>
        </w:rPr>
      </w:pPr>
      <w:r>
        <w:rPr>
          <w:rFonts w:eastAsiaTheme="majorEastAsia" w:cstheme="minorHAnsi"/>
        </w:rPr>
        <w:t xml:space="preserve">opisu, w tym graficznego, </w:t>
      </w:r>
      <w:r w:rsidR="00C2497A">
        <w:rPr>
          <w:rFonts w:eastAsiaTheme="majorEastAsia" w:cstheme="minorHAnsi"/>
        </w:rPr>
        <w:t>usytuowani</w:t>
      </w:r>
      <w:r>
        <w:rPr>
          <w:rFonts w:eastAsiaTheme="majorEastAsia" w:cstheme="minorHAnsi"/>
        </w:rPr>
        <w:t>a</w:t>
      </w:r>
      <w:r w:rsidR="00C2497A">
        <w:rPr>
          <w:rFonts w:eastAsiaTheme="majorEastAsia" w:cstheme="minorHAnsi"/>
        </w:rPr>
        <w:t xml:space="preserve"> linii oraz połączeń </w:t>
      </w:r>
      <w:r>
        <w:rPr>
          <w:rFonts w:eastAsiaTheme="majorEastAsia" w:cstheme="minorHAnsi"/>
        </w:rPr>
        <w:t>wszystkich</w:t>
      </w:r>
      <w:r w:rsidR="00C2497A">
        <w:rPr>
          <w:rFonts w:eastAsiaTheme="majorEastAsia" w:cstheme="minorHAnsi"/>
        </w:rPr>
        <w:t xml:space="preserve"> elementów </w:t>
      </w:r>
      <w:r w:rsidR="00250404">
        <w:rPr>
          <w:rFonts w:eastAsiaTheme="majorEastAsia" w:cstheme="minorHAnsi"/>
        </w:rPr>
        <w:t>instalacji</w:t>
      </w:r>
      <w:r w:rsidR="00ED34C8">
        <w:rPr>
          <w:rFonts w:eastAsiaTheme="majorEastAsia" w:cstheme="minorHAnsi"/>
        </w:rPr>
        <w:t>, ze szczególnym uwzględnieniem elementów podlegających zakryciu</w:t>
      </w:r>
      <w:r w:rsidR="00E37055" w:rsidRPr="00D06756">
        <w:rPr>
          <w:rFonts w:eastAsiaTheme="majorEastAsia" w:cstheme="minorHAnsi"/>
        </w:rPr>
        <w:t>.</w:t>
      </w:r>
    </w:p>
    <w:p w:rsidR="00E37055" w:rsidRPr="00D06756" w:rsidRDefault="00E37055" w:rsidP="00273004">
      <w:pPr>
        <w:pStyle w:val="Akapitzlist"/>
        <w:numPr>
          <w:ilvl w:val="0"/>
          <w:numId w:val="3"/>
        </w:numPr>
        <w:contextualSpacing w:val="0"/>
        <w:rPr>
          <w:rFonts w:eastAsiaTheme="majorEastAsia" w:cstheme="minorHAnsi"/>
        </w:rPr>
      </w:pPr>
      <w:r w:rsidRPr="00D06756">
        <w:rPr>
          <w:rFonts w:eastAsiaTheme="majorEastAsia" w:cstheme="minorHAnsi"/>
        </w:rPr>
        <w:t>Dostarczenie, o który</w:t>
      </w:r>
      <w:r w:rsidR="00691421">
        <w:rPr>
          <w:rFonts w:eastAsiaTheme="majorEastAsia" w:cstheme="minorHAnsi"/>
        </w:rPr>
        <w:t>m</w:t>
      </w:r>
      <w:r w:rsidRPr="00D06756">
        <w:rPr>
          <w:rFonts w:eastAsiaTheme="majorEastAsia" w:cstheme="minorHAnsi"/>
        </w:rPr>
        <w:t xml:space="preserve"> mowa w ust. </w:t>
      </w:r>
      <w:r w:rsidR="003B63E9">
        <w:rPr>
          <w:rFonts w:eastAsiaTheme="majorEastAsia" w:cstheme="minorHAnsi"/>
        </w:rPr>
        <w:t>3</w:t>
      </w:r>
      <w:r w:rsidRPr="00D06756">
        <w:rPr>
          <w:rFonts w:eastAsiaTheme="majorEastAsia" w:cstheme="minorHAnsi"/>
        </w:rPr>
        <w:t xml:space="preserve">, obejmuje złożenie, montaż, regulację oraz przytwierdzenie do elementów konstrukcyjnych budynków, jeżeli jest wymagane – wykonanie wszystkich czynności niezbędnych w celu efektywnego korzystania z </w:t>
      </w:r>
      <w:r w:rsidR="00691421">
        <w:rPr>
          <w:rFonts w:eastAsiaTheme="majorEastAsia" w:cstheme="minorHAnsi"/>
        </w:rPr>
        <w:t>instalacji odgromowej</w:t>
      </w:r>
      <w:r w:rsidRPr="00D06756">
        <w:rPr>
          <w:rFonts w:eastAsiaTheme="majorEastAsia" w:cstheme="minorHAnsi"/>
        </w:rPr>
        <w:t>.</w:t>
      </w:r>
    </w:p>
    <w:p w:rsidR="00E37055" w:rsidRPr="00D06756" w:rsidRDefault="00FC05E7" w:rsidP="00273004">
      <w:pPr>
        <w:pStyle w:val="Akapitzlist"/>
        <w:numPr>
          <w:ilvl w:val="0"/>
          <w:numId w:val="3"/>
        </w:numPr>
        <w:contextualSpacing w:val="0"/>
        <w:rPr>
          <w:rFonts w:eastAsiaTheme="majorEastAsia" w:cstheme="minorHAnsi"/>
        </w:rPr>
      </w:pPr>
      <w:r w:rsidRPr="00D06756">
        <w:rPr>
          <w:rFonts w:eastAsiaTheme="majorEastAsia" w:cstheme="minorHAnsi"/>
        </w:rPr>
        <w:t>Wykonawc</w:t>
      </w:r>
      <w:r w:rsidR="00E37055" w:rsidRPr="00D06756">
        <w:rPr>
          <w:rFonts w:eastAsiaTheme="majorEastAsia" w:cstheme="minorHAnsi"/>
        </w:rPr>
        <w:t xml:space="preserve">a </w:t>
      </w:r>
      <w:r w:rsidR="00691421">
        <w:rPr>
          <w:rFonts w:eastAsiaTheme="majorEastAsia" w:cstheme="minorHAnsi"/>
        </w:rPr>
        <w:t xml:space="preserve">w ramach wynagrodzenia ryczałtowego, o którym mowa w §4, odtworzy wszystkie elementy budynków jak również odtworzy elementy obszaru przyległego do budynków </w:t>
      </w:r>
      <w:r w:rsidR="00691421" w:rsidRPr="00691421">
        <w:rPr>
          <w:rFonts w:eastAsiaTheme="majorEastAsia" w:cstheme="minorHAnsi"/>
        </w:rPr>
        <w:t>naruszone w toku montażu instalacji będącej przedmiotem umowy</w:t>
      </w:r>
      <w:r w:rsidR="00E37055" w:rsidRPr="00D06756">
        <w:rPr>
          <w:rFonts w:eastAsiaTheme="majorEastAsia" w:cstheme="minorHAnsi"/>
        </w:rPr>
        <w:t>.</w:t>
      </w:r>
    </w:p>
    <w:p w:rsidR="00E37055" w:rsidRPr="00E37055" w:rsidRDefault="00E37055" w:rsidP="003E423F">
      <w:pPr>
        <w:pStyle w:val="Nagwek1"/>
      </w:pPr>
      <w:r w:rsidRPr="00E37055">
        <w:t>§ 3</w:t>
      </w:r>
    </w:p>
    <w:p w:rsidR="00E37055" w:rsidRPr="009516E4" w:rsidRDefault="00FC05E7" w:rsidP="00273004">
      <w:pPr>
        <w:pStyle w:val="Akapitzlist"/>
        <w:numPr>
          <w:ilvl w:val="0"/>
          <w:numId w:val="5"/>
        </w:numPr>
        <w:contextualSpacing w:val="0"/>
        <w:rPr>
          <w:rFonts w:eastAsiaTheme="majorEastAsia" w:cstheme="minorHAnsi"/>
        </w:rPr>
      </w:pPr>
      <w:r w:rsidRPr="009516E4">
        <w:rPr>
          <w:rFonts w:eastAsiaTheme="majorEastAsia" w:cstheme="minorHAnsi"/>
        </w:rPr>
        <w:t>Wykonawc</w:t>
      </w:r>
      <w:r w:rsidR="00E37055" w:rsidRPr="009516E4">
        <w:rPr>
          <w:rFonts w:eastAsiaTheme="majorEastAsia" w:cstheme="minorHAnsi"/>
        </w:rPr>
        <w:t xml:space="preserve">a wyda przedmiot umowy </w:t>
      </w:r>
      <w:r w:rsidR="009D09E2">
        <w:rPr>
          <w:rFonts w:eastAsiaTheme="majorEastAsia" w:cstheme="minorHAnsi"/>
        </w:rPr>
        <w:t xml:space="preserve">zrealizowany </w:t>
      </w:r>
      <w:r w:rsidR="00E37055" w:rsidRPr="009516E4">
        <w:rPr>
          <w:rFonts w:eastAsiaTheme="majorEastAsia" w:cstheme="minorHAnsi"/>
        </w:rPr>
        <w:t>w sposób określony w §</w:t>
      </w:r>
      <w:r w:rsidR="009D09E2">
        <w:rPr>
          <w:rFonts w:eastAsiaTheme="majorEastAsia" w:cstheme="minorHAnsi"/>
        </w:rPr>
        <w:t>2</w:t>
      </w:r>
      <w:r w:rsidR="00E37055" w:rsidRPr="009516E4">
        <w:rPr>
          <w:rFonts w:eastAsiaTheme="majorEastAsia" w:cstheme="minorHAnsi"/>
        </w:rPr>
        <w:t xml:space="preserve">, </w:t>
      </w:r>
      <w:r w:rsidR="000269EF" w:rsidRPr="000269EF">
        <w:rPr>
          <w:rFonts w:ascii="Calibri" w:eastAsia="Calibri" w:hAnsi="Calibri" w:cs="Calibri"/>
          <w:kern w:val="0"/>
        </w:rPr>
        <w:t xml:space="preserve">w terminie </w:t>
      </w:r>
      <w:sdt>
        <w:sdtPr>
          <w:rPr>
            <w:rFonts w:ascii="Calibri" w:eastAsia="Calibri" w:hAnsi="Calibri" w:cs="Calibri"/>
            <w:kern w:val="0"/>
          </w:rPr>
          <w:id w:val="275919419"/>
          <w:placeholder>
            <w:docPart w:val="878EFE1E7CBC470EB5BDD92370B4DD25"/>
          </w:placeholder>
        </w:sdtPr>
        <w:sdtContent>
          <w:r w:rsidR="00182615">
            <w:rPr>
              <w:rFonts w:ascii="Calibri" w:eastAsia="Calibri" w:hAnsi="Calibri" w:cs="Calibri"/>
              <w:kern w:val="0"/>
            </w:rPr>
            <w:t>3 (trzech) tygodni</w:t>
          </w:r>
        </w:sdtContent>
      </w:sdt>
      <w:r w:rsidR="000269EF" w:rsidRPr="000269EF">
        <w:rPr>
          <w:rFonts w:ascii="Calibri" w:eastAsia="Calibri" w:hAnsi="Calibri" w:cs="Calibri"/>
          <w:kern w:val="0"/>
        </w:rPr>
        <w:t xml:space="preserve"> od dnia zawarcia umowy</w:t>
      </w:r>
      <w:r w:rsidR="00182615">
        <w:rPr>
          <w:rFonts w:ascii="Calibri" w:eastAsia="Calibri" w:hAnsi="Calibri" w:cs="Calibri"/>
          <w:kern w:val="0"/>
        </w:rPr>
        <w:t>.</w:t>
      </w:r>
    </w:p>
    <w:p w:rsidR="00E37055" w:rsidRPr="009516E4" w:rsidRDefault="00E37055" w:rsidP="00273004">
      <w:pPr>
        <w:pStyle w:val="Akapitzlist"/>
        <w:numPr>
          <w:ilvl w:val="0"/>
          <w:numId w:val="5"/>
        </w:numPr>
        <w:contextualSpacing w:val="0"/>
        <w:rPr>
          <w:rFonts w:eastAsiaTheme="majorEastAsia" w:cstheme="minorHAnsi"/>
        </w:rPr>
      </w:pPr>
      <w:r w:rsidRPr="009516E4">
        <w:rPr>
          <w:rFonts w:eastAsiaTheme="majorEastAsia" w:cstheme="minorHAnsi"/>
        </w:rPr>
        <w:t xml:space="preserve">Wydanie zostanie potwierdzone protokołem sporządzonym przez upoważnionych przedstawicieli </w:t>
      </w:r>
      <w:r w:rsidR="000269EF">
        <w:rPr>
          <w:rFonts w:eastAsiaTheme="majorEastAsia" w:cstheme="minorHAnsi"/>
        </w:rPr>
        <w:t>S</w:t>
      </w:r>
      <w:r w:rsidRPr="009516E4">
        <w:rPr>
          <w:rFonts w:eastAsiaTheme="majorEastAsia" w:cstheme="minorHAnsi"/>
        </w:rPr>
        <w:t>tron.</w:t>
      </w:r>
    </w:p>
    <w:p w:rsidR="00E37055" w:rsidRPr="009516E4" w:rsidRDefault="00E37055" w:rsidP="00273004">
      <w:pPr>
        <w:pStyle w:val="Akapitzlist"/>
        <w:numPr>
          <w:ilvl w:val="0"/>
          <w:numId w:val="5"/>
        </w:numPr>
        <w:contextualSpacing w:val="0"/>
        <w:rPr>
          <w:rFonts w:eastAsiaTheme="majorEastAsia" w:cstheme="minorHAnsi"/>
        </w:rPr>
      </w:pPr>
      <w:r w:rsidRPr="009516E4">
        <w:rPr>
          <w:rFonts w:eastAsiaTheme="majorEastAsia" w:cstheme="minorHAnsi"/>
        </w:rPr>
        <w:t xml:space="preserve">Najpóźniej w dniu wydania </w:t>
      </w:r>
      <w:r w:rsidR="00FC05E7" w:rsidRPr="009516E4">
        <w:rPr>
          <w:rFonts w:eastAsiaTheme="majorEastAsia" w:cstheme="minorHAnsi"/>
        </w:rPr>
        <w:t>Wykonawc</w:t>
      </w:r>
      <w:r w:rsidRPr="009516E4">
        <w:rPr>
          <w:rFonts w:eastAsiaTheme="majorEastAsia" w:cstheme="minorHAnsi"/>
        </w:rPr>
        <w:t xml:space="preserve">a przekaże wszystkie nośniki informacji, o których mowa w §2 ust. 2 jak również wszystkie nośniki umożliwiające wykonanie uprawnień z gwarancji, o których to nośnikach mowa w §5 ust. </w:t>
      </w:r>
      <w:r w:rsidR="006812C8">
        <w:rPr>
          <w:rFonts w:eastAsiaTheme="majorEastAsia" w:cstheme="minorHAnsi"/>
        </w:rPr>
        <w:t>7</w:t>
      </w:r>
      <w:r w:rsidRPr="009516E4">
        <w:rPr>
          <w:rFonts w:eastAsiaTheme="majorEastAsia" w:cstheme="minorHAnsi"/>
        </w:rPr>
        <w:t>.</w:t>
      </w:r>
    </w:p>
    <w:p w:rsidR="00E37055" w:rsidRPr="009516E4" w:rsidRDefault="00FC05E7" w:rsidP="00273004">
      <w:pPr>
        <w:pStyle w:val="Akapitzlist"/>
        <w:numPr>
          <w:ilvl w:val="0"/>
          <w:numId w:val="5"/>
        </w:numPr>
        <w:contextualSpacing w:val="0"/>
        <w:rPr>
          <w:rFonts w:eastAsiaTheme="majorEastAsia" w:cstheme="minorHAnsi"/>
        </w:rPr>
      </w:pPr>
      <w:r w:rsidRPr="009516E4">
        <w:rPr>
          <w:rFonts w:eastAsiaTheme="majorEastAsia" w:cstheme="minorHAnsi"/>
        </w:rPr>
        <w:t>Wykonawc</w:t>
      </w:r>
      <w:r w:rsidR="00E37055" w:rsidRPr="009516E4">
        <w:rPr>
          <w:rFonts w:eastAsiaTheme="majorEastAsia" w:cstheme="minorHAnsi"/>
        </w:rPr>
        <w:t xml:space="preserve">a zobowiązuje się zrealizować usługę z należytą starannością przy uwzględnieniu zawodowego charakteru działalności prowadzonej przez </w:t>
      </w:r>
      <w:r w:rsidRPr="009516E4">
        <w:rPr>
          <w:rFonts w:eastAsiaTheme="majorEastAsia" w:cstheme="minorHAnsi"/>
        </w:rPr>
        <w:t>Wykonawc</w:t>
      </w:r>
      <w:r w:rsidR="00E37055" w:rsidRPr="009516E4">
        <w:rPr>
          <w:rFonts w:eastAsiaTheme="majorEastAsia" w:cstheme="minorHAnsi"/>
        </w:rPr>
        <w:t>ę.</w:t>
      </w:r>
    </w:p>
    <w:p w:rsidR="00E37055" w:rsidRDefault="00FC05E7" w:rsidP="00273004">
      <w:pPr>
        <w:pStyle w:val="Akapitzlist"/>
        <w:numPr>
          <w:ilvl w:val="0"/>
          <w:numId w:val="5"/>
        </w:numPr>
        <w:contextualSpacing w:val="0"/>
        <w:rPr>
          <w:rFonts w:eastAsiaTheme="majorEastAsia" w:cstheme="minorHAnsi"/>
        </w:rPr>
      </w:pPr>
      <w:r w:rsidRPr="009516E4">
        <w:rPr>
          <w:rFonts w:eastAsiaTheme="majorEastAsia" w:cstheme="minorHAnsi"/>
        </w:rPr>
        <w:t>Wykonawc</w:t>
      </w:r>
      <w:r w:rsidR="00E37055" w:rsidRPr="009516E4">
        <w:rPr>
          <w:rFonts w:eastAsiaTheme="majorEastAsia" w:cstheme="minorHAnsi"/>
        </w:rPr>
        <w:t xml:space="preserve">a oświadcza, iż przy realizacji usługi będzie posługiwał się osobami posiadającymi kwalifikacje oraz doświadczenie niezbędne w celu </w:t>
      </w:r>
      <w:r w:rsidR="000269EF">
        <w:rPr>
          <w:rFonts w:eastAsiaTheme="majorEastAsia" w:cstheme="minorHAnsi"/>
        </w:rPr>
        <w:t>prawidłowego montażu instalacji odgromowej</w:t>
      </w:r>
      <w:r w:rsidR="001E0B46">
        <w:rPr>
          <w:rFonts w:eastAsiaTheme="majorEastAsia" w:cstheme="minorHAnsi"/>
        </w:rPr>
        <w:t xml:space="preserve"> oraz jej zewidencjonowania</w:t>
      </w:r>
      <w:r w:rsidR="000269EF">
        <w:rPr>
          <w:rFonts w:eastAsiaTheme="majorEastAsia" w:cstheme="minorHAnsi"/>
        </w:rPr>
        <w:t>.</w:t>
      </w:r>
    </w:p>
    <w:p w:rsidR="009516E4" w:rsidRPr="009516E4" w:rsidRDefault="009516E4" w:rsidP="00273004">
      <w:pPr>
        <w:pStyle w:val="Akapitzlist"/>
        <w:numPr>
          <w:ilvl w:val="0"/>
          <w:numId w:val="5"/>
        </w:numPr>
        <w:contextualSpacing w:val="0"/>
        <w:rPr>
          <w:rFonts w:eastAsiaTheme="majorEastAsia" w:cstheme="minorHAnsi"/>
        </w:rPr>
      </w:pPr>
      <w:r>
        <w:rPr>
          <w:rFonts w:eastAsiaTheme="majorEastAsia" w:cstheme="minorHAnsi"/>
        </w:rPr>
        <w:t>Wykonawca jest zobowiązany realizować przedmiot umowy w sposób niekolidujący z udzielaniem świadczeń zdrowotnych przez Zamawiającego.</w:t>
      </w:r>
    </w:p>
    <w:p w:rsidR="00E37055" w:rsidRPr="00E37055" w:rsidRDefault="00E37055" w:rsidP="003E423F">
      <w:pPr>
        <w:pStyle w:val="Nagwek1"/>
      </w:pPr>
      <w:r w:rsidRPr="00E37055">
        <w:lastRenderedPageBreak/>
        <w:t>§ 4</w:t>
      </w:r>
    </w:p>
    <w:p w:rsidR="00E37055" w:rsidRPr="009516E4" w:rsidRDefault="00E37055" w:rsidP="00273004">
      <w:pPr>
        <w:pStyle w:val="Akapitzlist"/>
        <w:numPr>
          <w:ilvl w:val="0"/>
          <w:numId w:val="6"/>
        </w:numPr>
        <w:contextualSpacing w:val="0"/>
        <w:rPr>
          <w:rFonts w:eastAsiaTheme="majorEastAsia" w:cstheme="minorHAnsi"/>
        </w:rPr>
      </w:pPr>
      <w:r w:rsidRPr="009516E4">
        <w:rPr>
          <w:rFonts w:eastAsiaTheme="majorEastAsia" w:cstheme="minorHAnsi"/>
        </w:rPr>
        <w:t xml:space="preserve">Zamawiający zapłaci </w:t>
      </w:r>
      <w:r w:rsidR="00FC05E7" w:rsidRPr="009516E4">
        <w:rPr>
          <w:rFonts w:eastAsiaTheme="majorEastAsia" w:cstheme="minorHAnsi"/>
        </w:rPr>
        <w:t>Wykonawc</w:t>
      </w:r>
      <w:r w:rsidRPr="009516E4">
        <w:rPr>
          <w:rFonts w:eastAsiaTheme="majorEastAsia" w:cstheme="minorHAnsi"/>
        </w:rPr>
        <w:t xml:space="preserve">y </w:t>
      </w:r>
      <w:r w:rsidR="00691421">
        <w:rPr>
          <w:rFonts w:eastAsiaTheme="majorEastAsia" w:cstheme="minorHAnsi"/>
        </w:rPr>
        <w:t>wynagrodzenie</w:t>
      </w:r>
      <w:r w:rsidR="00582830">
        <w:rPr>
          <w:rFonts w:eastAsiaTheme="majorEastAsia" w:cstheme="minorHAnsi"/>
        </w:rPr>
        <w:t xml:space="preserve">ryczałtowe </w:t>
      </w:r>
      <w:r w:rsidRPr="009516E4">
        <w:rPr>
          <w:rFonts w:eastAsiaTheme="majorEastAsia" w:cstheme="minorHAnsi"/>
        </w:rPr>
        <w:t xml:space="preserve">w wysokości </w:t>
      </w:r>
      <w:sdt>
        <w:sdtPr>
          <w:rPr>
            <w:rFonts w:eastAsiaTheme="majorEastAsia" w:cstheme="minorHAnsi"/>
          </w:rPr>
          <w:id w:val="-1119685390"/>
          <w:placeholder>
            <w:docPart w:val="DefaultPlaceholder_-1854013440"/>
          </w:placeholder>
          <w:showingPlcHdr/>
          <w:text/>
        </w:sdtPr>
        <w:sdtContent>
          <w:r w:rsidR="009516E4" w:rsidRPr="000E1C98">
            <w:rPr>
              <w:rStyle w:val="Tekstzastpczy"/>
            </w:rPr>
            <w:t>Kliknij lub naciśnij tutaj, aby wprowadzić tekst.</w:t>
          </w:r>
        </w:sdtContent>
      </w:sdt>
      <w:r w:rsidRPr="009516E4">
        <w:rPr>
          <w:rFonts w:eastAsiaTheme="majorEastAsia" w:cstheme="minorHAnsi"/>
        </w:rPr>
        <w:t xml:space="preserve"> zł (słownie: </w:t>
      </w:r>
      <w:sdt>
        <w:sdtPr>
          <w:rPr>
            <w:rFonts w:eastAsiaTheme="majorEastAsia" w:cstheme="minorHAnsi"/>
          </w:rPr>
          <w:id w:val="331963733"/>
          <w:placeholder>
            <w:docPart w:val="DefaultPlaceholder_-1854013440"/>
          </w:placeholder>
          <w:showingPlcHdr/>
          <w:text/>
        </w:sdtPr>
        <w:sdtContent>
          <w:r w:rsidR="009516E4" w:rsidRPr="000E1C98">
            <w:rPr>
              <w:rStyle w:val="Tekstzastpczy"/>
            </w:rPr>
            <w:t>Kliknij lub naciśnij tutaj, aby wprowadzić tekst.</w:t>
          </w:r>
        </w:sdtContent>
      </w:sdt>
      <w:r w:rsidRPr="009516E4">
        <w:rPr>
          <w:rFonts w:eastAsiaTheme="majorEastAsia" w:cstheme="minorHAnsi"/>
        </w:rPr>
        <w:t xml:space="preserve"> złote) </w:t>
      </w:r>
      <w:r w:rsidR="00B849D7">
        <w:rPr>
          <w:rFonts w:eastAsiaTheme="majorEastAsia" w:cstheme="minorHAnsi"/>
        </w:rPr>
        <w:t>brutto</w:t>
      </w:r>
      <w:r w:rsidRPr="009516E4">
        <w:rPr>
          <w:rFonts w:eastAsiaTheme="majorEastAsia" w:cstheme="minorHAnsi"/>
        </w:rPr>
        <w:t xml:space="preserve">. </w:t>
      </w:r>
      <w:r w:rsidR="00B849D7">
        <w:rPr>
          <w:rFonts w:eastAsiaTheme="majorEastAsia" w:cstheme="minorHAnsi"/>
        </w:rPr>
        <w:t>Wynagrodzenie obejmuje</w:t>
      </w:r>
      <w:r w:rsidRPr="009516E4">
        <w:rPr>
          <w:rFonts w:eastAsiaTheme="majorEastAsia" w:cstheme="minorHAnsi"/>
        </w:rPr>
        <w:t xml:space="preserve"> należny podatek od towarów i usług, z uwzględnieniem stawki, która na dzień zawarcia przedmiotowej umowy wynosi 23</w:t>
      </w:r>
      <w:r w:rsidR="00B849D7">
        <w:rPr>
          <w:rFonts w:eastAsiaTheme="majorEastAsia" w:cstheme="minorHAnsi"/>
        </w:rPr>
        <w:t>%.</w:t>
      </w:r>
    </w:p>
    <w:p w:rsidR="00E37055" w:rsidRPr="009516E4" w:rsidRDefault="00E37055" w:rsidP="00273004">
      <w:pPr>
        <w:pStyle w:val="Akapitzlist"/>
        <w:numPr>
          <w:ilvl w:val="0"/>
          <w:numId w:val="6"/>
        </w:numPr>
        <w:contextualSpacing w:val="0"/>
        <w:rPr>
          <w:rFonts w:eastAsiaTheme="majorEastAsia" w:cstheme="minorHAnsi"/>
        </w:rPr>
      </w:pPr>
      <w:r w:rsidRPr="009516E4">
        <w:rPr>
          <w:rFonts w:eastAsiaTheme="majorEastAsia" w:cstheme="minorHAnsi"/>
        </w:rPr>
        <w:t xml:space="preserve">Zapłata nastąpi przelewem bankowym na rachunek </w:t>
      </w:r>
      <w:r w:rsidR="00FC05E7" w:rsidRPr="009516E4">
        <w:rPr>
          <w:rFonts w:eastAsiaTheme="majorEastAsia" w:cstheme="minorHAnsi"/>
        </w:rPr>
        <w:t>Wykonawc</w:t>
      </w:r>
      <w:r w:rsidRPr="009516E4">
        <w:rPr>
          <w:rFonts w:eastAsiaTheme="majorEastAsia" w:cstheme="minorHAnsi"/>
        </w:rPr>
        <w:t xml:space="preserve">y wskazany w treści wystawionej przez </w:t>
      </w:r>
      <w:r w:rsidR="00FC05E7" w:rsidRPr="009516E4">
        <w:rPr>
          <w:rFonts w:eastAsiaTheme="majorEastAsia" w:cstheme="minorHAnsi"/>
        </w:rPr>
        <w:t>Wykonawc</w:t>
      </w:r>
      <w:r w:rsidR="008B32FD">
        <w:rPr>
          <w:rFonts w:eastAsiaTheme="majorEastAsia" w:cstheme="minorHAnsi"/>
        </w:rPr>
        <w:t>ę faktury VAT, w terminie 14</w:t>
      </w:r>
      <w:r w:rsidRPr="009516E4">
        <w:rPr>
          <w:rFonts w:eastAsiaTheme="majorEastAsia" w:cstheme="minorHAnsi"/>
        </w:rPr>
        <w:t xml:space="preserve"> dni od dnia zamontowania</w:t>
      </w:r>
      <w:r w:rsidR="008B32FD">
        <w:rPr>
          <w:rFonts w:eastAsiaTheme="majorEastAsia" w:cstheme="minorHAnsi"/>
        </w:rPr>
        <w:t xml:space="preserve"> </w:t>
      </w:r>
      <w:r w:rsidRPr="009516E4">
        <w:rPr>
          <w:rFonts w:eastAsiaTheme="majorEastAsia" w:cstheme="minorHAnsi"/>
        </w:rPr>
        <w:t xml:space="preserve">przez </w:t>
      </w:r>
      <w:r w:rsidR="00FC05E7" w:rsidRPr="009516E4">
        <w:rPr>
          <w:rFonts w:eastAsiaTheme="majorEastAsia" w:cstheme="minorHAnsi"/>
        </w:rPr>
        <w:t>Wykonawc</w:t>
      </w:r>
      <w:r w:rsidRPr="009516E4">
        <w:rPr>
          <w:rFonts w:eastAsiaTheme="majorEastAsia" w:cstheme="minorHAnsi"/>
        </w:rPr>
        <w:t xml:space="preserve">ę </w:t>
      </w:r>
      <w:r w:rsidR="006C21AD">
        <w:rPr>
          <w:rFonts w:eastAsiaTheme="majorEastAsia" w:cstheme="minorHAnsi"/>
        </w:rPr>
        <w:t>kompletnej instalacji odgromowej</w:t>
      </w:r>
      <w:r w:rsidR="008B32FD">
        <w:rPr>
          <w:rFonts w:eastAsiaTheme="majorEastAsia" w:cstheme="minorHAnsi"/>
        </w:rPr>
        <w:t>, odtworzeniem budynkó</w:t>
      </w:r>
      <w:r w:rsidR="00245900">
        <w:rPr>
          <w:rFonts w:eastAsiaTheme="majorEastAsia" w:cstheme="minorHAnsi"/>
        </w:rPr>
        <w:t>w</w:t>
      </w:r>
      <w:r w:rsidR="008B32FD">
        <w:rPr>
          <w:rFonts w:eastAsiaTheme="majorEastAsia" w:cstheme="minorHAnsi"/>
        </w:rPr>
        <w:t xml:space="preserve"> </w:t>
      </w:r>
      <w:r w:rsidR="00245900">
        <w:rPr>
          <w:rFonts w:eastAsiaTheme="majorEastAsia" w:cstheme="minorHAnsi"/>
        </w:rPr>
        <w:t>i terenu przyległego</w:t>
      </w:r>
      <w:r w:rsidR="006C21AD">
        <w:rPr>
          <w:rFonts w:eastAsiaTheme="majorEastAsia" w:cstheme="minorHAnsi"/>
        </w:rPr>
        <w:t xml:space="preserve"> oraz przekazania dokumentacji powykonawczej</w:t>
      </w:r>
      <w:r w:rsidRPr="009516E4">
        <w:rPr>
          <w:rFonts w:eastAsiaTheme="majorEastAsia" w:cstheme="minorHAnsi"/>
        </w:rPr>
        <w:t>, stwierdzon</w:t>
      </w:r>
      <w:r w:rsidR="006C21AD">
        <w:rPr>
          <w:rFonts w:eastAsiaTheme="majorEastAsia" w:cstheme="minorHAnsi"/>
        </w:rPr>
        <w:t>ych</w:t>
      </w:r>
      <w:r w:rsidRPr="009516E4">
        <w:rPr>
          <w:rFonts w:eastAsiaTheme="majorEastAsia" w:cstheme="minorHAnsi"/>
        </w:rPr>
        <w:t xml:space="preserve"> protokołem, o którym mowa w §3 ust. 2.</w:t>
      </w:r>
    </w:p>
    <w:p w:rsidR="00E37055" w:rsidRPr="00E37055" w:rsidRDefault="00E37055" w:rsidP="003E423F">
      <w:pPr>
        <w:pStyle w:val="Nagwek1"/>
      </w:pPr>
      <w:r w:rsidRPr="00E37055">
        <w:t>§ 5</w:t>
      </w:r>
    </w:p>
    <w:p w:rsidR="00E37055" w:rsidRPr="00D1763C" w:rsidRDefault="00FC05E7" w:rsidP="00273004">
      <w:pPr>
        <w:pStyle w:val="Akapitzlist"/>
        <w:numPr>
          <w:ilvl w:val="0"/>
          <w:numId w:val="7"/>
        </w:numPr>
        <w:contextualSpacing w:val="0"/>
        <w:rPr>
          <w:rFonts w:eastAsiaTheme="majorEastAsia" w:cstheme="minorHAnsi"/>
        </w:rPr>
      </w:pPr>
      <w:r w:rsidRPr="00D1763C">
        <w:rPr>
          <w:rFonts w:eastAsiaTheme="majorEastAsia" w:cstheme="minorHAnsi"/>
        </w:rPr>
        <w:t>Wykonawc</w:t>
      </w:r>
      <w:r w:rsidR="00E37055" w:rsidRPr="00D1763C">
        <w:rPr>
          <w:rFonts w:eastAsiaTheme="majorEastAsia" w:cstheme="minorHAnsi"/>
        </w:rPr>
        <w:t xml:space="preserve">a udziela Zamawiającemu gwarancji jakości i zobowiązuje się bezzwłocznie, w terminie nie dłuższym niż </w:t>
      </w:r>
      <w:r w:rsidR="006812C8">
        <w:rPr>
          <w:rFonts w:eastAsiaTheme="majorEastAsia" w:cstheme="minorHAnsi"/>
        </w:rPr>
        <w:t>3 dni</w:t>
      </w:r>
      <w:r w:rsidR="00E37055" w:rsidRPr="00D1763C">
        <w:rPr>
          <w:rFonts w:eastAsiaTheme="majorEastAsia" w:cstheme="minorHAnsi"/>
        </w:rPr>
        <w:t xml:space="preserve">od zawiadomienia o wadzie, przystąpić do usuwania wady przedmiotu umowy. Zawiadomienie może być dokonane w szczególności na adres poczty elektronicznej </w:t>
      </w:r>
      <w:r w:rsidRPr="00D1763C">
        <w:rPr>
          <w:rFonts w:eastAsiaTheme="majorEastAsia" w:cstheme="minorHAnsi"/>
        </w:rPr>
        <w:t>Wykonawc</w:t>
      </w:r>
      <w:r w:rsidR="00E37055" w:rsidRPr="00D1763C">
        <w:rPr>
          <w:rFonts w:eastAsiaTheme="majorEastAsia" w:cstheme="minorHAnsi"/>
        </w:rPr>
        <w:t>y wskazany w komparycji umowy.</w:t>
      </w:r>
    </w:p>
    <w:p w:rsidR="00E37055" w:rsidRDefault="00E37055" w:rsidP="00273004">
      <w:pPr>
        <w:pStyle w:val="Akapitzlist"/>
        <w:numPr>
          <w:ilvl w:val="0"/>
          <w:numId w:val="7"/>
        </w:numPr>
        <w:contextualSpacing w:val="0"/>
        <w:rPr>
          <w:rFonts w:eastAsiaTheme="majorEastAsia" w:cstheme="minorHAnsi"/>
        </w:rPr>
      </w:pPr>
      <w:r w:rsidRPr="00D1763C">
        <w:rPr>
          <w:rFonts w:eastAsiaTheme="majorEastAsia" w:cstheme="minorHAnsi"/>
        </w:rPr>
        <w:t>Usunięcie wady nastąpi,</w:t>
      </w:r>
      <w:r w:rsidR="00BA2246">
        <w:rPr>
          <w:rFonts w:eastAsiaTheme="majorEastAsia" w:cstheme="minorHAnsi"/>
        </w:rPr>
        <w:t xml:space="preserve"> w terminie uzgodnionym przez strony, nie dłuższym niż </w:t>
      </w:r>
      <w:r w:rsidR="006812C8">
        <w:rPr>
          <w:rFonts w:eastAsiaTheme="majorEastAsia" w:cstheme="minorHAnsi"/>
        </w:rPr>
        <w:t>7</w:t>
      </w:r>
      <w:r w:rsidR="00BA2246">
        <w:rPr>
          <w:rFonts w:eastAsiaTheme="majorEastAsia" w:cstheme="minorHAnsi"/>
        </w:rPr>
        <w:t xml:space="preserve"> dni,</w:t>
      </w:r>
      <w:r w:rsidRPr="00D1763C">
        <w:rPr>
          <w:rFonts w:eastAsiaTheme="majorEastAsia" w:cstheme="minorHAnsi"/>
        </w:rPr>
        <w:t xml:space="preserve"> według uznania Zamawiającego</w:t>
      </w:r>
      <w:r w:rsidR="00BA2246">
        <w:rPr>
          <w:rFonts w:eastAsiaTheme="majorEastAsia" w:cstheme="minorHAnsi"/>
        </w:rPr>
        <w:t xml:space="preserve"> –</w:t>
      </w:r>
      <w:r w:rsidRPr="00D1763C">
        <w:rPr>
          <w:rFonts w:eastAsiaTheme="majorEastAsia" w:cstheme="minorHAnsi"/>
        </w:rPr>
        <w:t xml:space="preserve"> poprzezwymianę elementów </w:t>
      </w:r>
      <w:r w:rsidR="006812C8">
        <w:rPr>
          <w:rFonts w:eastAsiaTheme="majorEastAsia" w:cstheme="minorHAnsi"/>
        </w:rPr>
        <w:t xml:space="preserve">instalacji </w:t>
      </w:r>
      <w:r w:rsidRPr="00D1763C">
        <w:rPr>
          <w:rFonts w:eastAsiaTheme="majorEastAsia" w:cstheme="minorHAnsi"/>
        </w:rPr>
        <w:t>na nowe, nieużywane i wolne od wad. Za wadę Strony uznają również brak spełnienia wymogów, o których mowa w §2 ust. 2.</w:t>
      </w:r>
    </w:p>
    <w:p w:rsidR="00E37055" w:rsidRPr="00D1763C" w:rsidRDefault="00E37055" w:rsidP="00273004">
      <w:pPr>
        <w:pStyle w:val="Akapitzlist"/>
        <w:numPr>
          <w:ilvl w:val="0"/>
          <w:numId w:val="7"/>
        </w:numPr>
        <w:contextualSpacing w:val="0"/>
        <w:rPr>
          <w:rFonts w:eastAsiaTheme="majorEastAsia" w:cstheme="minorHAnsi"/>
        </w:rPr>
      </w:pPr>
      <w:r w:rsidRPr="00D1763C">
        <w:rPr>
          <w:rFonts w:eastAsiaTheme="majorEastAsia" w:cstheme="minorHAnsi"/>
        </w:rPr>
        <w:t xml:space="preserve">Uprawnienia Zamawiającego z gwarancji udzielonej przez </w:t>
      </w:r>
      <w:r w:rsidR="00FC05E7" w:rsidRPr="00D1763C">
        <w:rPr>
          <w:rFonts w:eastAsiaTheme="majorEastAsia" w:cstheme="minorHAnsi"/>
        </w:rPr>
        <w:t>Wykonawc</w:t>
      </w:r>
      <w:r w:rsidRPr="00D1763C">
        <w:rPr>
          <w:rFonts w:eastAsiaTheme="majorEastAsia" w:cstheme="minorHAnsi"/>
        </w:rPr>
        <w:t xml:space="preserve">ę mogą być realizowane niezależnie od uprawnień wynikających z gwarancji udzielonej przez podmiot, od którego </w:t>
      </w:r>
      <w:r w:rsidR="00FC05E7" w:rsidRPr="00D1763C">
        <w:rPr>
          <w:rFonts w:eastAsiaTheme="majorEastAsia" w:cstheme="minorHAnsi"/>
        </w:rPr>
        <w:t>Wykonawc</w:t>
      </w:r>
      <w:r w:rsidRPr="00D1763C">
        <w:rPr>
          <w:rFonts w:eastAsiaTheme="majorEastAsia" w:cstheme="minorHAnsi"/>
        </w:rPr>
        <w:t>a nabył urządzenia</w:t>
      </w:r>
      <w:r w:rsidR="006812C8">
        <w:rPr>
          <w:rFonts w:eastAsiaTheme="majorEastAsia" w:cstheme="minorHAnsi"/>
        </w:rPr>
        <w:t xml:space="preserve"> wchodzące w skład instalacji</w:t>
      </w:r>
      <w:r w:rsidRPr="00D1763C">
        <w:rPr>
          <w:rFonts w:eastAsiaTheme="majorEastAsia" w:cstheme="minorHAnsi"/>
        </w:rPr>
        <w:t>, w szczególności niezależnie od uprawnień z gwarancji udzielonej przez producenta urządzeń.</w:t>
      </w:r>
    </w:p>
    <w:p w:rsidR="00E37055" w:rsidRPr="00D1763C" w:rsidRDefault="00E37055" w:rsidP="00273004">
      <w:pPr>
        <w:pStyle w:val="Akapitzlist"/>
        <w:numPr>
          <w:ilvl w:val="0"/>
          <w:numId w:val="7"/>
        </w:numPr>
        <w:contextualSpacing w:val="0"/>
        <w:rPr>
          <w:rFonts w:eastAsiaTheme="majorEastAsia" w:cstheme="minorHAnsi"/>
        </w:rPr>
      </w:pPr>
      <w:r w:rsidRPr="00D1763C">
        <w:rPr>
          <w:rFonts w:eastAsiaTheme="majorEastAsia" w:cstheme="minorHAnsi"/>
        </w:rPr>
        <w:t xml:space="preserve">Odpowiedzialność </w:t>
      </w:r>
      <w:r w:rsidR="00FC05E7" w:rsidRPr="00D1763C">
        <w:rPr>
          <w:rFonts w:eastAsiaTheme="majorEastAsia" w:cstheme="minorHAnsi"/>
        </w:rPr>
        <w:t>Wykonawc</w:t>
      </w:r>
      <w:r w:rsidRPr="00D1763C">
        <w:rPr>
          <w:rFonts w:eastAsiaTheme="majorEastAsia" w:cstheme="minorHAnsi"/>
        </w:rPr>
        <w:t xml:space="preserve">y z tytułu udzielonej gwarancji nie wyłącza i nie ogranicza odpowiedzialności </w:t>
      </w:r>
      <w:r w:rsidR="00FC05E7" w:rsidRPr="00D1763C">
        <w:rPr>
          <w:rFonts w:eastAsiaTheme="majorEastAsia" w:cstheme="minorHAnsi"/>
        </w:rPr>
        <w:t>Wykonawc</w:t>
      </w:r>
      <w:r w:rsidRPr="00D1763C">
        <w:rPr>
          <w:rFonts w:eastAsiaTheme="majorEastAsia" w:cstheme="minorHAnsi"/>
        </w:rPr>
        <w:t xml:space="preserve">y w ramach rękojmi. Strony rozszerzają odpowiedzialność </w:t>
      </w:r>
      <w:r w:rsidR="00FC05E7" w:rsidRPr="00D1763C">
        <w:rPr>
          <w:rFonts w:eastAsiaTheme="majorEastAsia" w:cstheme="minorHAnsi"/>
        </w:rPr>
        <w:t>Wykonawc</w:t>
      </w:r>
      <w:r w:rsidRPr="00D1763C">
        <w:rPr>
          <w:rFonts w:eastAsiaTheme="majorEastAsia" w:cstheme="minorHAnsi"/>
        </w:rPr>
        <w:t>y z tytułu rękojmi w ten sposób, że okres rękojmi jest równy okresowi gwarancji, wskazanemu w ust. 5.</w:t>
      </w:r>
    </w:p>
    <w:p w:rsidR="00E37055" w:rsidRPr="00D1763C" w:rsidRDefault="00E37055" w:rsidP="00273004">
      <w:pPr>
        <w:pStyle w:val="Akapitzlist"/>
        <w:numPr>
          <w:ilvl w:val="0"/>
          <w:numId w:val="7"/>
        </w:numPr>
        <w:contextualSpacing w:val="0"/>
        <w:rPr>
          <w:rFonts w:eastAsiaTheme="majorEastAsia" w:cstheme="minorHAnsi"/>
        </w:rPr>
      </w:pPr>
      <w:r w:rsidRPr="00D1763C">
        <w:rPr>
          <w:rFonts w:eastAsiaTheme="majorEastAsia" w:cstheme="minorHAnsi"/>
        </w:rPr>
        <w:t xml:space="preserve">Odpowiedzialność </w:t>
      </w:r>
      <w:r w:rsidR="00FC05E7" w:rsidRPr="00D1763C">
        <w:rPr>
          <w:rFonts w:eastAsiaTheme="majorEastAsia" w:cstheme="minorHAnsi"/>
        </w:rPr>
        <w:t>Wykonawc</w:t>
      </w:r>
      <w:r w:rsidRPr="00D1763C">
        <w:rPr>
          <w:rFonts w:eastAsiaTheme="majorEastAsia" w:cstheme="minorHAnsi"/>
        </w:rPr>
        <w:t>y z tytułu udzielonej gwarancji wygasa w terminie</w:t>
      </w:r>
      <w:sdt>
        <w:sdtPr>
          <w:rPr>
            <w:rFonts w:eastAsiaTheme="majorEastAsia" w:cstheme="minorHAnsi"/>
          </w:rPr>
          <w:id w:val="-1369529871"/>
          <w:placeholder>
            <w:docPart w:val="DefaultPlaceholder_-1854013440"/>
          </w:placeholder>
          <w:showingPlcHdr/>
          <w:text/>
        </w:sdtPr>
        <w:sdtContent>
          <w:r w:rsidR="00D1763C" w:rsidRPr="000E1C98">
            <w:rPr>
              <w:rStyle w:val="Tekstzastpczy"/>
            </w:rPr>
            <w:t>Kliknij lub naciśnij tutaj, aby wprowadzić tekst.</w:t>
          </w:r>
        </w:sdtContent>
      </w:sdt>
      <w:r w:rsidRPr="00D1763C">
        <w:rPr>
          <w:rFonts w:eastAsiaTheme="majorEastAsia" w:cstheme="minorHAnsi"/>
        </w:rPr>
        <w:t xml:space="preserve"> lat od dnia wydania przedmiotu umowy. W przypadku usunięcia wady </w:t>
      </w:r>
      <w:r w:rsidR="00EF3661">
        <w:rPr>
          <w:rFonts w:eastAsiaTheme="majorEastAsia" w:cstheme="minorHAnsi"/>
        </w:rPr>
        <w:t xml:space="preserve">instalacji </w:t>
      </w:r>
      <w:r w:rsidRPr="00D1763C">
        <w:rPr>
          <w:rFonts w:eastAsiaTheme="majorEastAsia" w:cstheme="minorHAnsi"/>
        </w:rPr>
        <w:t xml:space="preserve">poprzez wymianę, </w:t>
      </w:r>
      <w:r w:rsidR="00EF3661">
        <w:rPr>
          <w:rFonts w:eastAsiaTheme="majorEastAsia" w:cstheme="minorHAnsi"/>
        </w:rPr>
        <w:t xml:space="preserve">o której mowa w ust. 2, </w:t>
      </w:r>
      <w:r w:rsidRPr="00D1763C">
        <w:rPr>
          <w:rFonts w:eastAsiaTheme="majorEastAsia" w:cstheme="minorHAnsi"/>
        </w:rPr>
        <w:t xml:space="preserve">termin gwarancji rozpoczyna bieg od początku w stosunku do </w:t>
      </w:r>
      <w:r w:rsidR="00EF3661">
        <w:rPr>
          <w:rFonts w:eastAsiaTheme="majorEastAsia" w:cstheme="minorHAnsi"/>
        </w:rPr>
        <w:t>wymienionego</w:t>
      </w:r>
      <w:r w:rsidRPr="00D1763C">
        <w:rPr>
          <w:rFonts w:eastAsiaTheme="majorEastAsia" w:cstheme="minorHAnsi"/>
        </w:rPr>
        <w:t xml:space="preserve"> elementu.</w:t>
      </w:r>
    </w:p>
    <w:p w:rsidR="00E37055" w:rsidRPr="00D1763C" w:rsidRDefault="00E37055" w:rsidP="00273004">
      <w:pPr>
        <w:pStyle w:val="Akapitzlist"/>
        <w:numPr>
          <w:ilvl w:val="0"/>
          <w:numId w:val="7"/>
        </w:numPr>
        <w:contextualSpacing w:val="0"/>
        <w:rPr>
          <w:rFonts w:eastAsiaTheme="majorEastAsia" w:cstheme="minorHAnsi"/>
        </w:rPr>
      </w:pPr>
      <w:r w:rsidRPr="00D1763C">
        <w:rPr>
          <w:rFonts w:eastAsiaTheme="majorEastAsia" w:cstheme="minorHAnsi"/>
        </w:rPr>
        <w:t>Przedmiotowa umowa stanowi dokument gwarancyjny.</w:t>
      </w:r>
    </w:p>
    <w:p w:rsidR="00E37055" w:rsidRPr="00D1763C" w:rsidRDefault="00FC05E7" w:rsidP="00273004">
      <w:pPr>
        <w:pStyle w:val="Akapitzlist"/>
        <w:numPr>
          <w:ilvl w:val="0"/>
          <w:numId w:val="7"/>
        </w:numPr>
        <w:contextualSpacing w:val="0"/>
        <w:rPr>
          <w:rFonts w:eastAsiaTheme="majorEastAsia" w:cstheme="minorHAnsi"/>
        </w:rPr>
      </w:pPr>
      <w:r w:rsidRPr="00D1763C">
        <w:rPr>
          <w:rFonts w:eastAsiaTheme="majorEastAsia" w:cstheme="minorHAnsi"/>
        </w:rPr>
        <w:t>Wykonawc</w:t>
      </w:r>
      <w:r w:rsidR="00E37055" w:rsidRPr="00D1763C">
        <w:rPr>
          <w:rFonts w:eastAsiaTheme="majorEastAsia" w:cstheme="minorHAnsi"/>
        </w:rPr>
        <w:t xml:space="preserve">a wyda Zamawiającemu wszystkie nośniki informacji (dokumenty gwarancyjne) umożliwiające wykonanie uprawnień z gwarancji udzielonej przez producenta urządzeń wchodzących w skład systemu lub przez jakikolwiek inny podmiot, który złożył wobec </w:t>
      </w:r>
      <w:r w:rsidRPr="00D1763C">
        <w:rPr>
          <w:rFonts w:eastAsiaTheme="majorEastAsia" w:cstheme="minorHAnsi"/>
        </w:rPr>
        <w:t>Wykonawc</w:t>
      </w:r>
      <w:r w:rsidR="00E37055" w:rsidRPr="00D1763C">
        <w:rPr>
          <w:rFonts w:eastAsiaTheme="majorEastAsia" w:cstheme="minorHAnsi"/>
        </w:rPr>
        <w:t xml:space="preserve">y oświadczenie gwarancyjne. Jeżeli wykonywanie uprawnień z gwarancji udzielonej przez podmioty trzecie nie jest możliwe wyłącznie na podstawie dokumentów gwarancyjnych, </w:t>
      </w:r>
      <w:r w:rsidRPr="00D1763C">
        <w:rPr>
          <w:rFonts w:eastAsiaTheme="majorEastAsia" w:cstheme="minorHAnsi"/>
        </w:rPr>
        <w:t>Wykonawc</w:t>
      </w:r>
      <w:r w:rsidR="00E37055" w:rsidRPr="00D1763C">
        <w:rPr>
          <w:rFonts w:eastAsiaTheme="majorEastAsia" w:cstheme="minorHAnsi"/>
        </w:rPr>
        <w:t xml:space="preserve">a zobowiązuje się zawrzeć z Zamawiającym umowę przelewu wierzytelności z tytułu przysługujących </w:t>
      </w:r>
      <w:r w:rsidRPr="00D1763C">
        <w:rPr>
          <w:rFonts w:eastAsiaTheme="majorEastAsia" w:cstheme="minorHAnsi"/>
        </w:rPr>
        <w:t>Wykonawc</w:t>
      </w:r>
      <w:r w:rsidR="00E37055" w:rsidRPr="00D1763C">
        <w:rPr>
          <w:rFonts w:eastAsiaTheme="majorEastAsia" w:cstheme="minorHAnsi"/>
        </w:rPr>
        <w:t>y uprawnień gwarancyjnych.</w:t>
      </w:r>
    </w:p>
    <w:p w:rsidR="00E37055" w:rsidRPr="00E37055" w:rsidRDefault="00E37055" w:rsidP="003E423F">
      <w:pPr>
        <w:pStyle w:val="Nagwek1"/>
      </w:pPr>
      <w:r w:rsidRPr="00E37055">
        <w:t>§ 6</w:t>
      </w:r>
    </w:p>
    <w:p w:rsidR="00E37055" w:rsidRPr="00BD0703" w:rsidRDefault="00E37055" w:rsidP="00273004">
      <w:pPr>
        <w:pStyle w:val="Akapitzlist"/>
        <w:numPr>
          <w:ilvl w:val="0"/>
          <w:numId w:val="8"/>
        </w:numPr>
        <w:contextualSpacing w:val="0"/>
        <w:rPr>
          <w:rFonts w:eastAsiaTheme="majorEastAsia" w:cstheme="minorHAnsi"/>
        </w:rPr>
      </w:pPr>
      <w:r w:rsidRPr="00BD0703">
        <w:rPr>
          <w:rFonts w:eastAsiaTheme="majorEastAsia" w:cstheme="minorHAnsi"/>
        </w:rPr>
        <w:t xml:space="preserve">W przypadku uchybienia terminom określonym w §3 oraz w §5 Zamawiający uprawniony jest żądać od </w:t>
      </w:r>
      <w:r w:rsidR="00FC05E7" w:rsidRPr="00BD0703">
        <w:rPr>
          <w:rFonts w:eastAsiaTheme="majorEastAsia" w:cstheme="minorHAnsi"/>
        </w:rPr>
        <w:t>Wykonawc</w:t>
      </w:r>
      <w:r w:rsidRPr="00BD0703">
        <w:rPr>
          <w:rFonts w:eastAsiaTheme="majorEastAsia" w:cstheme="minorHAnsi"/>
        </w:rPr>
        <w:t xml:space="preserve">y zapłaty kary umownej w wysokości 0,1% wynagrodzenia umownego brutto (z VAT) za każdy dzień </w:t>
      </w:r>
      <w:r w:rsidR="00BD40E5">
        <w:rPr>
          <w:rFonts w:eastAsiaTheme="majorEastAsia" w:cstheme="minorHAnsi"/>
        </w:rPr>
        <w:t>zwłoki</w:t>
      </w:r>
      <w:r w:rsidRPr="00BD0703">
        <w:rPr>
          <w:rFonts w:eastAsiaTheme="majorEastAsia" w:cstheme="minorHAnsi"/>
        </w:rPr>
        <w:t>.</w:t>
      </w:r>
    </w:p>
    <w:p w:rsidR="00E37055" w:rsidRPr="00BD0703" w:rsidRDefault="00E37055" w:rsidP="00273004">
      <w:pPr>
        <w:pStyle w:val="Akapitzlist"/>
        <w:numPr>
          <w:ilvl w:val="0"/>
          <w:numId w:val="8"/>
        </w:numPr>
        <w:contextualSpacing w:val="0"/>
        <w:rPr>
          <w:rFonts w:eastAsiaTheme="majorEastAsia" w:cstheme="minorHAnsi"/>
        </w:rPr>
      </w:pPr>
      <w:r w:rsidRPr="00BD0703">
        <w:rPr>
          <w:rFonts w:eastAsiaTheme="majorEastAsia" w:cstheme="minorHAnsi"/>
        </w:rPr>
        <w:t xml:space="preserve">Niezależnie o uprawnienia określonego w ust. 1 Zamawiający może odstąpić od umowy ze względu na </w:t>
      </w:r>
      <w:r w:rsidR="00BD40E5">
        <w:rPr>
          <w:rFonts w:eastAsiaTheme="majorEastAsia" w:cstheme="minorHAnsi"/>
        </w:rPr>
        <w:t>zwłokę</w:t>
      </w:r>
      <w:r w:rsidR="00FC05E7" w:rsidRPr="00BD0703">
        <w:rPr>
          <w:rFonts w:eastAsiaTheme="majorEastAsia" w:cstheme="minorHAnsi"/>
        </w:rPr>
        <w:t>Wykonawc</w:t>
      </w:r>
      <w:r w:rsidRPr="00BD0703">
        <w:rPr>
          <w:rFonts w:eastAsiaTheme="majorEastAsia" w:cstheme="minorHAnsi"/>
        </w:rPr>
        <w:t>y w wykonaniu umowy wynoszące</w:t>
      </w:r>
      <w:r w:rsidR="00BD40E5">
        <w:rPr>
          <w:rFonts w:eastAsiaTheme="majorEastAsia" w:cstheme="minorHAnsi"/>
        </w:rPr>
        <w:t>j</w:t>
      </w:r>
      <w:r w:rsidRPr="00BD0703">
        <w:rPr>
          <w:rFonts w:eastAsiaTheme="majorEastAsia" w:cstheme="minorHAnsi"/>
        </w:rPr>
        <w:t xml:space="preserve"> więcej niż 30 dni.</w:t>
      </w:r>
    </w:p>
    <w:p w:rsidR="00E37055" w:rsidRPr="00BD0703" w:rsidRDefault="00E37055" w:rsidP="00273004">
      <w:pPr>
        <w:pStyle w:val="Akapitzlist"/>
        <w:numPr>
          <w:ilvl w:val="0"/>
          <w:numId w:val="8"/>
        </w:numPr>
        <w:contextualSpacing w:val="0"/>
        <w:rPr>
          <w:rFonts w:eastAsiaTheme="majorEastAsia" w:cstheme="minorHAnsi"/>
        </w:rPr>
      </w:pPr>
      <w:r w:rsidRPr="00BD0703">
        <w:rPr>
          <w:rFonts w:eastAsiaTheme="majorEastAsia" w:cstheme="minorHAnsi"/>
        </w:rPr>
        <w:lastRenderedPageBreak/>
        <w:t xml:space="preserve">W przypadku </w:t>
      </w:r>
      <w:r w:rsidR="00BD40E5">
        <w:rPr>
          <w:rFonts w:eastAsiaTheme="majorEastAsia" w:cstheme="minorHAnsi"/>
        </w:rPr>
        <w:t>zwłoki</w:t>
      </w:r>
      <w:r w:rsidRPr="00BD0703">
        <w:rPr>
          <w:rFonts w:eastAsiaTheme="majorEastAsia" w:cstheme="minorHAnsi"/>
        </w:rPr>
        <w:t xml:space="preserve"> wynoszące</w:t>
      </w:r>
      <w:r w:rsidR="00BD40E5">
        <w:rPr>
          <w:rFonts w:eastAsiaTheme="majorEastAsia" w:cstheme="minorHAnsi"/>
        </w:rPr>
        <w:t>j</w:t>
      </w:r>
      <w:r w:rsidRPr="00BD0703">
        <w:rPr>
          <w:rFonts w:eastAsiaTheme="majorEastAsia" w:cstheme="minorHAnsi"/>
        </w:rPr>
        <w:t xml:space="preserve"> więcej niż 30 dni w wykonaniu obowiązków </w:t>
      </w:r>
      <w:r w:rsidR="00FC05E7" w:rsidRPr="00BD0703">
        <w:rPr>
          <w:rFonts w:eastAsiaTheme="majorEastAsia" w:cstheme="minorHAnsi"/>
        </w:rPr>
        <w:t>Wykonawc</w:t>
      </w:r>
      <w:r w:rsidRPr="00BD0703">
        <w:rPr>
          <w:rFonts w:eastAsiaTheme="majorEastAsia" w:cstheme="minorHAnsi"/>
        </w:rPr>
        <w:t xml:space="preserve">y w ramach rękojmi i gwarancji, Zamawiający jest uprawniony powierzyć wymianę lub naprawę osobom trzecim na koszt i ryzyko </w:t>
      </w:r>
      <w:r w:rsidR="00FC05E7" w:rsidRPr="00BD0703">
        <w:rPr>
          <w:rFonts w:eastAsiaTheme="majorEastAsia" w:cstheme="minorHAnsi"/>
        </w:rPr>
        <w:t>Wykonawc</w:t>
      </w:r>
      <w:r w:rsidRPr="00BD0703">
        <w:rPr>
          <w:rFonts w:eastAsiaTheme="majorEastAsia" w:cstheme="minorHAnsi"/>
        </w:rPr>
        <w:t xml:space="preserve">y, bez uzyskiwania zgody sądu w tym zakresie. Możliwość powierzenia jest niezależna od innych uprawień Zamawiającego wynikających z odpowiedzialności </w:t>
      </w:r>
      <w:r w:rsidR="00FC05E7" w:rsidRPr="00BD0703">
        <w:rPr>
          <w:rFonts w:eastAsiaTheme="majorEastAsia" w:cstheme="minorHAnsi"/>
        </w:rPr>
        <w:t>Wykonawc</w:t>
      </w:r>
      <w:r w:rsidRPr="00BD0703">
        <w:rPr>
          <w:rFonts w:eastAsiaTheme="majorEastAsia" w:cstheme="minorHAnsi"/>
        </w:rPr>
        <w:t>y za wady przedmiotu umowy.</w:t>
      </w:r>
    </w:p>
    <w:p w:rsidR="00E37055" w:rsidRPr="00BD0703" w:rsidRDefault="00E37055" w:rsidP="00273004">
      <w:pPr>
        <w:pStyle w:val="Akapitzlist"/>
        <w:numPr>
          <w:ilvl w:val="0"/>
          <w:numId w:val="8"/>
        </w:numPr>
        <w:contextualSpacing w:val="0"/>
        <w:rPr>
          <w:rFonts w:eastAsiaTheme="majorEastAsia" w:cstheme="minorHAnsi"/>
        </w:rPr>
      </w:pPr>
      <w:r w:rsidRPr="00BD0703">
        <w:rPr>
          <w:rFonts w:eastAsiaTheme="majorEastAsia" w:cstheme="minorHAnsi"/>
        </w:rPr>
        <w:t xml:space="preserve">W przypadku skorzystania przez Zamawiającego z uprawnienia określonegow ust. 2, Zamawiający uprawniony jest żądać od </w:t>
      </w:r>
      <w:r w:rsidR="00FC05E7" w:rsidRPr="00BD0703">
        <w:rPr>
          <w:rFonts w:eastAsiaTheme="majorEastAsia" w:cstheme="minorHAnsi"/>
        </w:rPr>
        <w:t>Wykonawc</w:t>
      </w:r>
      <w:r w:rsidRPr="00BD0703">
        <w:rPr>
          <w:rFonts w:eastAsiaTheme="majorEastAsia" w:cstheme="minorHAnsi"/>
        </w:rPr>
        <w:t>y zapłaty kary umownej w wysokości 10% wynagrodzenia umownego brutto (z VAT).</w:t>
      </w:r>
    </w:p>
    <w:p w:rsidR="00E37055" w:rsidRPr="00BD0703" w:rsidRDefault="00E37055" w:rsidP="00273004">
      <w:pPr>
        <w:pStyle w:val="Akapitzlist"/>
        <w:numPr>
          <w:ilvl w:val="0"/>
          <w:numId w:val="8"/>
        </w:numPr>
        <w:contextualSpacing w:val="0"/>
        <w:rPr>
          <w:rFonts w:eastAsiaTheme="majorEastAsia" w:cstheme="minorHAnsi"/>
        </w:rPr>
      </w:pPr>
      <w:r w:rsidRPr="00BD0703">
        <w:rPr>
          <w:rFonts w:eastAsiaTheme="majorEastAsia" w:cstheme="minorHAnsi"/>
        </w:rPr>
        <w:t xml:space="preserve">W przypadku powstania w majątku Zamawiającego szkody związanej z roszczeniami osób trzecich powstałych w wyniku wad przedmiotu umowy, w tym wad polegających na braku spełnienia wymogów, o których mowa w §2 ust. 2., </w:t>
      </w:r>
      <w:r w:rsidR="00FC05E7" w:rsidRPr="00BD0703">
        <w:rPr>
          <w:rFonts w:eastAsiaTheme="majorEastAsia" w:cstheme="minorHAnsi"/>
        </w:rPr>
        <w:t>Wykonawc</w:t>
      </w:r>
      <w:r w:rsidRPr="00BD0703">
        <w:rPr>
          <w:rFonts w:eastAsiaTheme="majorEastAsia" w:cstheme="minorHAnsi"/>
        </w:rPr>
        <w:t>a zwalnia Zamawiającego z obowiązku świadczenia z tytułu należnego osobie trzeciej odszkodowania – na zasadzie art. 392 k.c.</w:t>
      </w:r>
    </w:p>
    <w:p w:rsidR="00E37055" w:rsidRPr="00BD0703" w:rsidRDefault="00E37055" w:rsidP="00273004">
      <w:pPr>
        <w:pStyle w:val="Akapitzlist"/>
        <w:numPr>
          <w:ilvl w:val="0"/>
          <w:numId w:val="8"/>
        </w:numPr>
        <w:contextualSpacing w:val="0"/>
        <w:rPr>
          <w:rFonts w:eastAsiaTheme="majorEastAsia" w:cstheme="minorHAnsi"/>
        </w:rPr>
      </w:pPr>
      <w:r w:rsidRPr="00BD0703">
        <w:rPr>
          <w:rFonts w:eastAsiaTheme="majorEastAsia" w:cstheme="minorHAnsi"/>
        </w:rPr>
        <w:t xml:space="preserve">W przypadku uchybienia obowiązkowi określonemu w ust. 5, </w:t>
      </w:r>
      <w:r w:rsidR="00FC05E7" w:rsidRPr="00BD0703">
        <w:rPr>
          <w:rFonts w:eastAsiaTheme="majorEastAsia" w:cstheme="minorHAnsi"/>
        </w:rPr>
        <w:t>Wykonawc</w:t>
      </w:r>
      <w:r w:rsidRPr="00BD0703">
        <w:rPr>
          <w:rFonts w:eastAsiaTheme="majorEastAsia" w:cstheme="minorHAnsi"/>
        </w:rPr>
        <w:t>a zapłaci Zamawiającemu karę umowną stanowiącą równowartość odszkodowania uiszczonego przez Zmawiającego na rzecz poszkodowanej osoby trzeciej.</w:t>
      </w:r>
    </w:p>
    <w:p w:rsidR="00E37055" w:rsidRPr="00BD0703" w:rsidRDefault="00E37055" w:rsidP="00273004">
      <w:pPr>
        <w:pStyle w:val="Akapitzlist"/>
        <w:numPr>
          <w:ilvl w:val="0"/>
          <w:numId w:val="8"/>
        </w:numPr>
        <w:contextualSpacing w:val="0"/>
        <w:rPr>
          <w:rFonts w:eastAsiaTheme="majorEastAsia" w:cstheme="minorHAnsi"/>
        </w:rPr>
      </w:pPr>
      <w:r w:rsidRPr="00BD0703">
        <w:rPr>
          <w:rFonts w:eastAsiaTheme="majorEastAsia" w:cstheme="minorHAnsi"/>
        </w:rPr>
        <w:t>Łączna wysokość kar umownych, których zapłaty można dochodzić wynosi nie więcej niż 30% wynagrodzenia umownego brutto (z VAT). Zamawiający uprawniony jest dochodzić odszkodowania przewyższającego kary umowne przewidziane w umowie.</w:t>
      </w:r>
    </w:p>
    <w:p w:rsidR="00E37055" w:rsidRPr="00E37055" w:rsidRDefault="00E37055" w:rsidP="003E423F">
      <w:pPr>
        <w:pStyle w:val="Nagwek1"/>
      </w:pPr>
      <w:r w:rsidRPr="00E37055">
        <w:t>§ 7</w:t>
      </w:r>
    </w:p>
    <w:p w:rsidR="00E37055" w:rsidRPr="003E423F" w:rsidRDefault="00E37055" w:rsidP="00273004">
      <w:pPr>
        <w:pStyle w:val="Akapitzlist"/>
        <w:numPr>
          <w:ilvl w:val="0"/>
          <w:numId w:val="9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 xml:space="preserve">Dla zapewnienia wykonania prac w sposób i w terminie zgodnym z umową Zamawiający ustanawia zabezpieczenie należytego wykonania umowy. Zabezpieczenie należytego wykonania umowy w wysokości </w:t>
      </w:r>
      <w:sdt>
        <w:sdtPr>
          <w:rPr>
            <w:rFonts w:eastAsiaTheme="majorEastAsia" w:cstheme="minorHAnsi"/>
          </w:rPr>
          <w:id w:val="2126199027"/>
          <w:placeholder>
            <w:docPart w:val="DefaultPlaceholder_-1854013440"/>
          </w:placeholder>
          <w:text/>
        </w:sdtPr>
        <w:sdtContent>
          <w:r w:rsidR="00182615">
            <w:rPr>
              <w:rFonts w:eastAsiaTheme="majorEastAsia" w:cstheme="minorHAnsi"/>
            </w:rPr>
            <w:t>2,</w:t>
          </w:r>
          <w:r w:rsidRPr="003E423F">
            <w:rPr>
              <w:rFonts w:eastAsiaTheme="majorEastAsia" w:cstheme="minorHAnsi"/>
            </w:rPr>
            <w:t>5</w:t>
          </w:r>
        </w:sdtContent>
      </w:sdt>
      <w:r w:rsidRPr="003E423F">
        <w:rPr>
          <w:rFonts w:eastAsiaTheme="majorEastAsia" w:cstheme="minorHAnsi"/>
        </w:rPr>
        <w:t xml:space="preserve">% wynagrodzenia umownego brutto (z VAT) zostało wniesione w formie </w:t>
      </w:r>
      <w:sdt>
        <w:sdtPr>
          <w:id w:val="220711548"/>
          <w:placeholder>
            <w:docPart w:val="DefaultPlaceholder_-1854013440"/>
          </w:placeholder>
          <w:showingPlcHdr/>
          <w:text/>
        </w:sdtPr>
        <w:sdtContent>
          <w:r w:rsidR="00BD0703" w:rsidRPr="000E1C98">
            <w:rPr>
              <w:rStyle w:val="Tekstzastpczy"/>
            </w:rPr>
            <w:t>Kliknij lub naciśnij tutaj, aby wprowadzić tekst.</w:t>
          </w:r>
        </w:sdtContent>
      </w:sdt>
      <w:r w:rsidRPr="003E423F">
        <w:rPr>
          <w:rFonts w:eastAsiaTheme="majorEastAsia" w:cstheme="minorHAnsi"/>
        </w:rPr>
        <w:t xml:space="preserve"> co stanowi </w:t>
      </w:r>
      <w:sdt>
        <w:sdtPr>
          <w:id w:val="90525588"/>
          <w:placeholder>
            <w:docPart w:val="DefaultPlaceholder_-1854013440"/>
          </w:placeholder>
          <w:showingPlcHdr/>
          <w:text/>
        </w:sdtPr>
        <w:sdtContent>
          <w:r w:rsidR="00BD0703" w:rsidRPr="000E1C98">
            <w:rPr>
              <w:rStyle w:val="Tekstzastpczy"/>
            </w:rPr>
            <w:t>Kliknij lub naciśnij tutaj, aby wprowadzić tekst.</w:t>
          </w:r>
        </w:sdtContent>
      </w:sdt>
      <w:r w:rsidRPr="003E423F">
        <w:rPr>
          <w:rFonts w:eastAsiaTheme="majorEastAsia" w:cstheme="minorHAnsi"/>
        </w:rPr>
        <w:t xml:space="preserve"> zł (słownie złotych: </w:t>
      </w:r>
      <w:sdt>
        <w:sdtPr>
          <w:id w:val="-289217834"/>
          <w:placeholder>
            <w:docPart w:val="DefaultPlaceholder_-1854013440"/>
          </w:placeholder>
          <w:showingPlcHdr/>
          <w:text/>
        </w:sdtPr>
        <w:sdtContent>
          <w:r w:rsidR="00BD0703" w:rsidRPr="000E1C98">
            <w:rPr>
              <w:rStyle w:val="Tekstzastpczy"/>
            </w:rPr>
            <w:t>Kliknij lub naciśnij tutaj, aby wprowadzić tekst.</w:t>
          </w:r>
        </w:sdtContent>
      </w:sdt>
      <w:r w:rsidRPr="003E423F">
        <w:rPr>
          <w:rFonts w:eastAsiaTheme="majorEastAsia" w:cstheme="minorHAnsi"/>
        </w:rPr>
        <w:t xml:space="preserve">/100). W trakcie realizacji umowy </w:t>
      </w:r>
      <w:r w:rsidR="00FC05E7" w:rsidRPr="003E423F">
        <w:rPr>
          <w:rFonts w:eastAsiaTheme="majorEastAsia" w:cstheme="minorHAnsi"/>
        </w:rPr>
        <w:t>Wykonawc</w:t>
      </w:r>
      <w:r w:rsidRPr="003E423F">
        <w:rPr>
          <w:rFonts w:eastAsiaTheme="majorEastAsia" w:cstheme="minorHAnsi"/>
        </w:rPr>
        <w:t>a może zmienić formę wniesionego zabezpieczenia należytego wykonania umowy oraz rękojmi za wady na jedną lub kilka form przewidzianych w SWZ z zachowaniem ciągłości zabezpieczenia i bez zmniejszenia jego wysokości. Zmiana ta nie wymaga aneksu do niniejszej umowy.</w:t>
      </w:r>
    </w:p>
    <w:p w:rsidR="00E37055" w:rsidRPr="003E423F" w:rsidRDefault="00E37055" w:rsidP="00273004">
      <w:pPr>
        <w:pStyle w:val="Akapitzlist"/>
        <w:numPr>
          <w:ilvl w:val="0"/>
          <w:numId w:val="9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>Zabezpieczenie służy pokryciu roszczeń z tytułu niewykonania lub nienależytego wykonania umowy. Strony ustalają, że:</w:t>
      </w:r>
    </w:p>
    <w:p w:rsidR="00E37055" w:rsidRPr="003E423F" w:rsidRDefault="00E37055" w:rsidP="00273004">
      <w:pPr>
        <w:pStyle w:val="Akapitzlist"/>
        <w:numPr>
          <w:ilvl w:val="0"/>
          <w:numId w:val="10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 xml:space="preserve">70% wniesionego zabezpieczenia stanowi zabezpieczenie zgodnego z umową wykonania </w:t>
      </w:r>
      <w:r w:rsidR="003E423F">
        <w:rPr>
          <w:rFonts w:eastAsiaTheme="majorEastAsia" w:cstheme="minorHAnsi"/>
        </w:rPr>
        <w:t>przedmiotu umowy</w:t>
      </w:r>
      <w:r w:rsidRPr="003E423F">
        <w:rPr>
          <w:rFonts w:eastAsiaTheme="majorEastAsia" w:cstheme="minorHAnsi"/>
        </w:rPr>
        <w:t>,</w:t>
      </w:r>
    </w:p>
    <w:p w:rsidR="00E37055" w:rsidRPr="003E423F" w:rsidRDefault="00E37055" w:rsidP="00273004">
      <w:pPr>
        <w:pStyle w:val="Akapitzlist"/>
        <w:numPr>
          <w:ilvl w:val="0"/>
          <w:numId w:val="10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 xml:space="preserve">30% wniesionego zabezpieczenia przeznaczone jest na pokrycie roszczeń z tytułu odpowiedzialności </w:t>
      </w:r>
      <w:r w:rsidR="00FC05E7" w:rsidRPr="003E423F">
        <w:rPr>
          <w:rFonts w:eastAsiaTheme="majorEastAsia" w:cstheme="minorHAnsi"/>
        </w:rPr>
        <w:t>Wykonawc</w:t>
      </w:r>
      <w:r w:rsidRPr="003E423F">
        <w:rPr>
          <w:rFonts w:eastAsiaTheme="majorEastAsia" w:cstheme="minorHAnsi"/>
        </w:rPr>
        <w:t>y za wady.</w:t>
      </w:r>
    </w:p>
    <w:p w:rsidR="00E37055" w:rsidRPr="003E423F" w:rsidRDefault="00E37055" w:rsidP="00273004">
      <w:pPr>
        <w:pStyle w:val="Akapitzlist"/>
        <w:numPr>
          <w:ilvl w:val="0"/>
          <w:numId w:val="9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 xml:space="preserve">Część zabezpieczenia gwarantująca wykonanie </w:t>
      </w:r>
      <w:r w:rsidR="003E423F">
        <w:rPr>
          <w:rFonts w:eastAsiaTheme="majorEastAsia" w:cstheme="minorHAnsi"/>
        </w:rPr>
        <w:t xml:space="preserve">przedmiotu </w:t>
      </w:r>
      <w:r w:rsidRPr="003E423F">
        <w:rPr>
          <w:rFonts w:eastAsiaTheme="majorEastAsia" w:cstheme="minorHAnsi"/>
        </w:rPr>
        <w:t>umow</w:t>
      </w:r>
      <w:r w:rsidR="003E423F">
        <w:rPr>
          <w:rFonts w:eastAsiaTheme="majorEastAsia" w:cstheme="minorHAnsi"/>
        </w:rPr>
        <w:t xml:space="preserve">yzgodnie z jej treścią </w:t>
      </w:r>
      <w:r w:rsidRPr="003E423F">
        <w:rPr>
          <w:rFonts w:eastAsiaTheme="majorEastAsia" w:cstheme="minorHAnsi"/>
        </w:rPr>
        <w:t xml:space="preserve">zostanie zwolniona do 30 dni od dnia wykonania umowy, potwierdzonego protokołem, o którym mowa w §3 ust. 2. Pozostała część zabezpieczenia zostanie zwolniona nie później niż w 15 dniu po wygaśnięciu odpowiedzialności </w:t>
      </w:r>
      <w:r w:rsidR="00FC05E7" w:rsidRPr="003E423F">
        <w:rPr>
          <w:rFonts w:eastAsiaTheme="majorEastAsia" w:cstheme="minorHAnsi"/>
        </w:rPr>
        <w:t>Wykonawc</w:t>
      </w:r>
      <w:r w:rsidRPr="003E423F">
        <w:rPr>
          <w:rFonts w:eastAsiaTheme="majorEastAsia" w:cstheme="minorHAnsi"/>
        </w:rPr>
        <w:t>y za wady.</w:t>
      </w:r>
    </w:p>
    <w:p w:rsidR="00E37055" w:rsidRPr="00E37055" w:rsidRDefault="00E37055" w:rsidP="003E423F">
      <w:pPr>
        <w:pStyle w:val="Nagwek1"/>
      </w:pPr>
      <w:r w:rsidRPr="00E37055">
        <w:t>§ 8</w:t>
      </w:r>
    </w:p>
    <w:p w:rsidR="00E37055" w:rsidRPr="003E423F" w:rsidRDefault="00E37055" w:rsidP="00273004">
      <w:pPr>
        <w:pStyle w:val="Akapitzlist"/>
        <w:numPr>
          <w:ilvl w:val="0"/>
          <w:numId w:val="11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 xml:space="preserve">W przypadku realizacji zamówienia publicznego przez wykonawców łącznie ubiegających się o jego udzielenie, odpowiedzialność wszystkich </w:t>
      </w:r>
      <w:r w:rsidR="00FC05E7" w:rsidRPr="003E423F">
        <w:rPr>
          <w:rFonts w:eastAsiaTheme="majorEastAsia" w:cstheme="minorHAnsi"/>
        </w:rPr>
        <w:t>Wykonawc</w:t>
      </w:r>
      <w:r w:rsidRPr="003E423F">
        <w:rPr>
          <w:rFonts w:eastAsiaTheme="majorEastAsia" w:cstheme="minorHAnsi"/>
        </w:rPr>
        <w:t>ów będących stroną przedmiotowej umowy jest solidarna.</w:t>
      </w:r>
    </w:p>
    <w:p w:rsidR="00E37055" w:rsidRPr="003E423F" w:rsidRDefault="00E37055" w:rsidP="00273004">
      <w:pPr>
        <w:pStyle w:val="Akapitzlist"/>
        <w:numPr>
          <w:ilvl w:val="0"/>
          <w:numId w:val="11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 xml:space="preserve">W przypadku powierzenia wykonywania umowy podwykonawcom, </w:t>
      </w:r>
      <w:r w:rsidR="00FC05E7" w:rsidRPr="003E423F">
        <w:rPr>
          <w:rFonts w:eastAsiaTheme="majorEastAsia" w:cstheme="minorHAnsi"/>
        </w:rPr>
        <w:t>Wykonawc</w:t>
      </w:r>
      <w:r w:rsidRPr="003E423F">
        <w:rPr>
          <w:rFonts w:eastAsiaTheme="majorEastAsia" w:cstheme="minorHAnsi"/>
        </w:rPr>
        <w:t xml:space="preserve">a odpowiada za działania i zaniechania podwykonawców jak za własne działania i zaniechania, również w sytuacji, gdy </w:t>
      </w:r>
      <w:r w:rsidR="00FC05E7" w:rsidRPr="003E423F">
        <w:rPr>
          <w:rFonts w:eastAsiaTheme="majorEastAsia" w:cstheme="minorHAnsi"/>
        </w:rPr>
        <w:t>Wykonawc</w:t>
      </w:r>
      <w:r w:rsidRPr="003E423F">
        <w:rPr>
          <w:rFonts w:eastAsiaTheme="majorEastAsia" w:cstheme="minorHAnsi"/>
        </w:rPr>
        <w:t>a wykonanie czynności powierzył osobie, przedsiębiorstwu lub zakładowi, które w zakresie swej działalności zawodowej trudnią się wykonywaniem takich czynności.</w:t>
      </w:r>
    </w:p>
    <w:p w:rsidR="00E37055" w:rsidRPr="003E423F" w:rsidRDefault="00E37055" w:rsidP="00273004">
      <w:pPr>
        <w:pStyle w:val="Akapitzlist"/>
        <w:numPr>
          <w:ilvl w:val="0"/>
          <w:numId w:val="11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lastRenderedPageBreak/>
        <w:t>Niezależnie od okoliczności wskazanych w §6 Zamawiający może odstąpić od umowy:</w:t>
      </w:r>
    </w:p>
    <w:p w:rsidR="00E37055" w:rsidRPr="003E423F" w:rsidRDefault="00E37055" w:rsidP="00273004">
      <w:pPr>
        <w:pStyle w:val="Akapitzlist"/>
        <w:numPr>
          <w:ilvl w:val="0"/>
          <w:numId w:val="12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E37055" w:rsidRPr="003E423F" w:rsidRDefault="00E37055" w:rsidP="00273004">
      <w:pPr>
        <w:pStyle w:val="Akapitzlist"/>
        <w:numPr>
          <w:ilvl w:val="0"/>
          <w:numId w:val="12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>jeżeli wykonawca w chwili zawarcia umowy podlegał wykluczeniu na podstawie art. 108 ustawy z dnia 11 września 2019 r. Prawo zamówień publicznych.</w:t>
      </w:r>
    </w:p>
    <w:p w:rsidR="00E37055" w:rsidRPr="003E423F" w:rsidRDefault="00E37055" w:rsidP="00273004">
      <w:pPr>
        <w:pStyle w:val="Akapitzlist"/>
        <w:numPr>
          <w:ilvl w:val="0"/>
          <w:numId w:val="11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>Zmiany umowy, wymagają zachowania formy pisemnej pod rygorem nieważności dokonanej zmiany.</w:t>
      </w:r>
    </w:p>
    <w:p w:rsidR="00E37055" w:rsidRPr="003E423F" w:rsidRDefault="00E37055" w:rsidP="00273004">
      <w:pPr>
        <w:pStyle w:val="Akapitzlist"/>
        <w:numPr>
          <w:ilvl w:val="0"/>
          <w:numId w:val="11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>W przypadku braku możliwości ugodowego rozwiązania sporu związanego z zawarciem i wykonaniem porozumienia, Strony poddają rozstrzygnięcie sprawy sądowi powszechnemu właściwemu miejscowo ze względu na siedzibę Zamawiającego.</w:t>
      </w:r>
    </w:p>
    <w:p w:rsidR="00E37055" w:rsidRPr="003E423F" w:rsidRDefault="00E37055" w:rsidP="00273004">
      <w:pPr>
        <w:pStyle w:val="Akapitzlist"/>
        <w:numPr>
          <w:ilvl w:val="0"/>
          <w:numId w:val="11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>Umowę sporządzono w dwóch jednobrzmiących egzemplarzach, po jednym dla każdej ze Stron umowy.</w:t>
      </w:r>
    </w:p>
    <w:p w:rsidR="00E37055" w:rsidRPr="00E37055" w:rsidRDefault="00E37055" w:rsidP="003E423F">
      <w:pPr>
        <w:ind w:left="0" w:firstLine="0"/>
        <w:rPr>
          <w:rFonts w:eastAsiaTheme="majorEastAsia" w:cstheme="minorHAnsi"/>
        </w:rPr>
      </w:pPr>
    </w:p>
    <w:p w:rsidR="00E37055" w:rsidRPr="003E423F" w:rsidRDefault="00E37055" w:rsidP="003E423F">
      <w:pPr>
        <w:ind w:left="0" w:firstLine="0"/>
        <w:rPr>
          <w:rFonts w:eastAsiaTheme="majorEastAsia" w:cstheme="minorHAnsi"/>
          <w:u w:val="single"/>
        </w:rPr>
      </w:pPr>
      <w:r w:rsidRPr="003E423F">
        <w:rPr>
          <w:rFonts w:eastAsiaTheme="majorEastAsia" w:cstheme="minorHAnsi"/>
          <w:u w:val="single"/>
        </w:rPr>
        <w:t>Załączniki:</w:t>
      </w:r>
    </w:p>
    <w:p w:rsidR="00312884" w:rsidRPr="003E423F" w:rsidRDefault="003E423F" w:rsidP="00273004">
      <w:pPr>
        <w:pStyle w:val="Akapitzlist"/>
        <w:numPr>
          <w:ilvl w:val="0"/>
          <w:numId w:val="13"/>
        </w:numPr>
        <w:contextualSpacing w:val="0"/>
        <w:rPr>
          <w:rFonts w:eastAsiaTheme="majorEastAsia" w:cstheme="minorHAnsi"/>
        </w:rPr>
      </w:pPr>
      <w:r w:rsidRPr="003E423F">
        <w:rPr>
          <w:rFonts w:eastAsiaTheme="majorEastAsia" w:cstheme="minorHAnsi"/>
        </w:rPr>
        <w:t>SWZ wraz z załącznikami</w:t>
      </w:r>
    </w:p>
    <w:p w:rsidR="003E423F" w:rsidRDefault="003E423F" w:rsidP="003E423F">
      <w:pPr>
        <w:ind w:left="0" w:firstLine="0"/>
        <w:rPr>
          <w:rFonts w:cstheme="minorHAnsi"/>
        </w:rPr>
      </w:pPr>
    </w:p>
    <w:p w:rsidR="00312884" w:rsidRPr="00312884" w:rsidRDefault="00312884" w:rsidP="003E423F">
      <w:pPr>
        <w:tabs>
          <w:tab w:val="center" w:pos="2694"/>
          <w:tab w:val="center" w:pos="8222"/>
        </w:tabs>
        <w:ind w:left="0" w:firstLine="0"/>
        <w:rPr>
          <w:rFonts w:cstheme="minorHAnsi"/>
        </w:rPr>
      </w:pPr>
      <w:r w:rsidRPr="00312884">
        <w:rPr>
          <w:rFonts w:cstheme="minorHAnsi"/>
        </w:rPr>
        <w:tab/>
        <w:t>_______________________</w:t>
      </w:r>
      <w:r w:rsidRPr="00312884">
        <w:rPr>
          <w:rFonts w:cstheme="minorHAnsi"/>
        </w:rPr>
        <w:tab/>
        <w:t>_______________________</w:t>
      </w:r>
    </w:p>
    <w:p w:rsidR="003E423F" w:rsidRPr="00312884" w:rsidRDefault="00312884" w:rsidP="003E423F">
      <w:pPr>
        <w:tabs>
          <w:tab w:val="center" w:pos="2694"/>
          <w:tab w:val="center" w:pos="8222"/>
        </w:tabs>
        <w:ind w:left="0" w:firstLine="0"/>
        <w:rPr>
          <w:rFonts w:cstheme="minorHAnsi"/>
        </w:rPr>
      </w:pPr>
      <w:r w:rsidRPr="00312884">
        <w:rPr>
          <w:rFonts w:cstheme="minorHAnsi"/>
        </w:rPr>
        <w:tab/>
        <w:t>Zamawiający</w:t>
      </w:r>
      <w:r w:rsidRPr="00312884">
        <w:rPr>
          <w:rFonts w:cstheme="minorHAnsi"/>
        </w:rPr>
        <w:tab/>
      </w:r>
      <w:r>
        <w:rPr>
          <w:rFonts w:cstheme="minorHAnsi"/>
        </w:rPr>
        <w:t>Wykonawca</w:t>
      </w:r>
    </w:p>
    <w:sectPr w:rsidR="003E423F" w:rsidRPr="00312884" w:rsidSect="00995781">
      <w:headerReference w:type="default" r:id="rId7"/>
      <w:footerReference w:type="default" r:id="rId8"/>
      <w:pgSz w:w="11906" w:h="16838"/>
      <w:pgMar w:top="1134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004" w:rsidRDefault="00273004" w:rsidP="00DF18DD">
      <w:r>
        <w:separator/>
      </w:r>
    </w:p>
  </w:endnote>
  <w:endnote w:type="continuationSeparator" w:id="1">
    <w:p w:rsidR="00273004" w:rsidRDefault="00273004" w:rsidP="00DF1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3996401"/>
      <w:docPartObj>
        <w:docPartGallery w:val="Page Numbers (Bottom of Page)"/>
        <w:docPartUnique/>
      </w:docPartObj>
    </w:sdtPr>
    <w:sdtContent>
      <w:p w:rsidR="00524AB5" w:rsidRDefault="00524AB5" w:rsidP="00B232F3">
        <w:pPr>
          <w:pStyle w:val="Stopka"/>
          <w:ind w:firstLine="0"/>
          <w:jc w:val="center"/>
        </w:pPr>
        <w:r>
          <w:t xml:space="preserve">Strona | </w:t>
        </w:r>
        <w:r w:rsidR="0027752D">
          <w:fldChar w:fldCharType="begin"/>
        </w:r>
        <w:r>
          <w:instrText>PAGE   \* MERGEFORMAT</w:instrText>
        </w:r>
        <w:r w:rsidR="0027752D">
          <w:fldChar w:fldCharType="separate"/>
        </w:r>
        <w:r w:rsidR="008B32FD">
          <w:rPr>
            <w:noProof/>
          </w:rPr>
          <w:t>3</w:t>
        </w:r>
        <w:r w:rsidR="0027752D">
          <w:fldChar w:fldCharType="end"/>
        </w:r>
        <w:r>
          <w:t xml:space="preserve"> z </w:t>
        </w:r>
        <w:fldSimple w:instr=" NUMPAGES   \* MERGEFORMAT ">
          <w:r w:rsidR="008B32FD">
            <w:rPr>
              <w:noProof/>
            </w:rPr>
            <w:t>5</w:t>
          </w:r>
        </w:fldSimple>
      </w:p>
    </w:sdtContent>
  </w:sdt>
  <w:p w:rsidR="00524AB5" w:rsidRDefault="00524AB5" w:rsidP="00DF18DD">
    <w:pPr>
      <w:pStyle w:val="Stopka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004" w:rsidRDefault="00273004" w:rsidP="00DF18DD">
      <w:r>
        <w:separator/>
      </w:r>
    </w:p>
  </w:footnote>
  <w:footnote w:type="continuationSeparator" w:id="1">
    <w:p w:rsidR="00273004" w:rsidRDefault="00273004" w:rsidP="00DF1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781" w:rsidRPr="00995781" w:rsidRDefault="00995781" w:rsidP="00995781">
    <w:pPr>
      <w:pStyle w:val="Nagwek"/>
      <w:ind w:left="0" w:firstLine="0"/>
      <w:jc w:val="right"/>
      <w:rPr>
        <w:color w:val="595959" w:themeColor="text1" w:themeTint="A6"/>
      </w:rPr>
    </w:pPr>
    <w:r w:rsidRPr="00995781">
      <w:rPr>
        <w:color w:val="595959" w:themeColor="text1" w:themeTint="A6"/>
      </w:rPr>
      <w:t xml:space="preserve">ZAŁĄCZNIK NR </w:t>
    </w:r>
    <w:r w:rsidR="00B200F4">
      <w:rPr>
        <w:color w:val="595959" w:themeColor="text1" w:themeTint="A6"/>
      </w:rPr>
      <w:t>7</w:t>
    </w:r>
  </w:p>
  <w:p w:rsidR="00524AB5" w:rsidRPr="00995781" w:rsidRDefault="00995781" w:rsidP="00995781">
    <w:pPr>
      <w:pStyle w:val="Nagwek"/>
      <w:ind w:left="0" w:firstLine="0"/>
      <w:jc w:val="right"/>
      <w:rPr>
        <w:color w:val="595959" w:themeColor="text1" w:themeTint="A6"/>
      </w:rPr>
    </w:pPr>
    <w:r w:rsidRPr="00995781">
      <w:rPr>
        <w:color w:val="595959" w:themeColor="text1" w:themeTint="A6"/>
      </w:rPr>
      <w:t>do specyfikacji warunków zamówienia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17CE"/>
    <w:multiLevelType w:val="hybridMultilevel"/>
    <w:tmpl w:val="25CA334E"/>
    <w:lvl w:ilvl="0" w:tplc="80D87DD4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2ACC5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77C5"/>
    <w:multiLevelType w:val="hybridMultilevel"/>
    <w:tmpl w:val="0630D0A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BD4F10"/>
    <w:multiLevelType w:val="hybridMultilevel"/>
    <w:tmpl w:val="17B27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917F0"/>
    <w:multiLevelType w:val="hybridMultilevel"/>
    <w:tmpl w:val="EA44D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ED7381"/>
    <w:multiLevelType w:val="hybridMultilevel"/>
    <w:tmpl w:val="E682D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204A7"/>
    <w:multiLevelType w:val="hybridMultilevel"/>
    <w:tmpl w:val="6E064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C11BC8"/>
    <w:multiLevelType w:val="hybridMultilevel"/>
    <w:tmpl w:val="D05004EE"/>
    <w:lvl w:ilvl="0" w:tplc="FFFFFFFF">
      <w:start w:val="1"/>
      <w:numFmt w:val="lowerLetter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C242BD"/>
    <w:multiLevelType w:val="hybridMultilevel"/>
    <w:tmpl w:val="97668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E7335C"/>
    <w:multiLevelType w:val="hybridMultilevel"/>
    <w:tmpl w:val="3872C2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4F5B87"/>
    <w:multiLevelType w:val="hybridMultilevel"/>
    <w:tmpl w:val="12EAFD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B7370C"/>
    <w:multiLevelType w:val="hybridMultilevel"/>
    <w:tmpl w:val="25323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832D38"/>
    <w:multiLevelType w:val="hybridMultilevel"/>
    <w:tmpl w:val="029EC2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BD4486"/>
    <w:multiLevelType w:val="hybridMultilevel"/>
    <w:tmpl w:val="301E48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65343"/>
    <w:multiLevelType w:val="hybridMultilevel"/>
    <w:tmpl w:val="D158B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6612A"/>
    <w:multiLevelType w:val="hybridMultilevel"/>
    <w:tmpl w:val="BA24A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8023915"/>
    <w:multiLevelType w:val="hybridMultilevel"/>
    <w:tmpl w:val="D05004E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3F62AC"/>
    <w:multiLevelType w:val="hybridMultilevel"/>
    <w:tmpl w:val="46C0A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6"/>
  </w:num>
  <w:num w:numId="5">
    <w:abstractNumId w:val="3"/>
  </w:num>
  <w:num w:numId="6">
    <w:abstractNumId w:val="14"/>
  </w:num>
  <w:num w:numId="7">
    <w:abstractNumId w:val="5"/>
  </w:num>
  <w:num w:numId="8">
    <w:abstractNumId w:val="11"/>
  </w:num>
  <w:num w:numId="9">
    <w:abstractNumId w:val="8"/>
  </w:num>
  <w:num w:numId="10">
    <w:abstractNumId w:val="2"/>
  </w:num>
  <w:num w:numId="11">
    <w:abstractNumId w:val="7"/>
  </w:num>
  <w:num w:numId="12">
    <w:abstractNumId w:val="13"/>
  </w:num>
  <w:num w:numId="13">
    <w:abstractNumId w:val="12"/>
  </w:num>
  <w:num w:numId="14">
    <w:abstractNumId w:val="4"/>
  </w:num>
  <w:num w:numId="15">
    <w:abstractNumId w:val="1"/>
  </w:num>
  <w:num w:numId="16">
    <w:abstractNumId w:val="15"/>
  </w:num>
  <w:num w:numId="17">
    <w:abstractNumId w:val="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0"/>
  <w:defaultTabStop w:val="709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A140C6"/>
    <w:rsid w:val="000243E7"/>
    <w:rsid w:val="000269EF"/>
    <w:rsid w:val="000431FD"/>
    <w:rsid w:val="000471D4"/>
    <w:rsid w:val="00051E92"/>
    <w:rsid w:val="000A1A3C"/>
    <w:rsid w:val="000B2E7F"/>
    <w:rsid w:val="000E2E73"/>
    <w:rsid w:val="001135A3"/>
    <w:rsid w:val="00136ADB"/>
    <w:rsid w:val="00156ADB"/>
    <w:rsid w:val="00182615"/>
    <w:rsid w:val="00197F2B"/>
    <w:rsid w:val="001A6501"/>
    <w:rsid w:val="001C3634"/>
    <w:rsid w:val="001E0B46"/>
    <w:rsid w:val="001F1D31"/>
    <w:rsid w:val="001F5CA2"/>
    <w:rsid w:val="00225EB6"/>
    <w:rsid w:val="00232ADA"/>
    <w:rsid w:val="00245900"/>
    <w:rsid w:val="00250404"/>
    <w:rsid w:val="00273004"/>
    <w:rsid w:val="0027752D"/>
    <w:rsid w:val="00295695"/>
    <w:rsid w:val="00305514"/>
    <w:rsid w:val="00307ABE"/>
    <w:rsid w:val="00312884"/>
    <w:rsid w:val="003316DE"/>
    <w:rsid w:val="00336FED"/>
    <w:rsid w:val="00364E32"/>
    <w:rsid w:val="00366396"/>
    <w:rsid w:val="00372B9A"/>
    <w:rsid w:val="00392A61"/>
    <w:rsid w:val="003B36E4"/>
    <w:rsid w:val="003B468B"/>
    <w:rsid w:val="003B63E9"/>
    <w:rsid w:val="003C2F38"/>
    <w:rsid w:val="003D0CF9"/>
    <w:rsid w:val="003E423F"/>
    <w:rsid w:val="00430719"/>
    <w:rsid w:val="0043396A"/>
    <w:rsid w:val="004570FA"/>
    <w:rsid w:val="0048138A"/>
    <w:rsid w:val="0048309D"/>
    <w:rsid w:val="00485E06"/>
    <w:rsid w:val="004C19FE"/>
    <w:rsid w:val="004C498F"/>
    <w:rsid w:val="00511478"/>
    <w:rsid w:val="00524AB5"/>
    <w:rsid w:val="00545D20"/>
    <w:rsid w:val="0056295C"/>
    <w:rsid w:val="00582830"/>
    <w:rsid w:val="005920CA"/>
    <w:rsid w:val="005B2D48"/>
    <w:rsid w:val="005B5A34"/>
    <w:rsid w:val="00635D0D"/>
    <w:rsid w:val="00651061"/>
    <w:rsid w:val="006812C8"/>
    <w:rsid w:val="006901E0"/>
    <w:rsid w:val="00691421"/>
    <w:rsid w:val="006B41CE"/>
    <w:rsid w:val="006C21AD"/>
    <w:rsid w:val="006D1DCD"/>
    <w:rsid w:val="006E2336"/>
    <w:rsid w:val="006F69C1"/>
    <w:rsid w:val="00701437"/>
    <w:rsid w:val="00716259"/>
    <w:rsid w:val="007319E6"/>
    <w:rsid w:val="00735103"/>
    <w:rsid w:val="00741832"/>
    <w:rsid w:val="00794F49"/>
    <w:rsid w:val="007A6C13"/>
    <w:rsid w:val="007C0067"/>
    <w:rsid w:val="007C4E37"/>
    <w:rsid w:val="007D615A"/>
    <w:rsid w:val="007F6047"/>
    <w:rsid w:val="008036CD"/>
    <w:rsid w:val="00874ED3"/>
    <w:rsid w:val="0088085B"/>
    <w:rsid w:val="008B0184"/>
    <w:rsid w:val="008B32FD"/>
    <w:rsid w:val="008D0B53"/>
    <w:rsid w:val="008E26AE"/>
    <w:rsid w:val="008E49AC"/>
    <w:rsid w:val="008F271F"/>
    <w:rsid w:val="009208E1"/>
    <w:rsid w:val="00921245"/>
    <w:rsid w:val="00935DBA"/>
    <w:rsid w:val="009516E4"/>
    <w:rsid w:val="00992769"/>
    <w:rsid w:val="009938F0"/>
    <w:rsid w:val="00995781"/>
    <w:rsid w:val="009D09E2"/>
    <w:rsid w:val="009D5DD4"/>
    <w:rsid w:val="009E093A"/>
    <w:rsid w:val="009F21F7"/>
    <w:rsid w:val="009F520A"/>
    <w:rsid w:val="009F734B"/>
    <w:rsid w:val="00A140C6"/>
    <w:rsid w:val="00A26E6C"/>
    <w:rsid w:val="00A41E6E"/>
    <w:rsid w:val="00A832A8"/>
    <w:rsid w:val="00AB6684"/>
    <w:rsid w:val="00B200F4"/>
    <w:rsid w:val="00B232F3"/>
    <w:rsid w:val="00B633DA"/>
    <w:rsid w:val="00B849D7"/>
    <w:rsid w:val="00B84CD5"/>
    <w:rsid w:val="00BA2246"/>
    <w:rsid w:val="00BA3EA3"/>
    <w:rsid w:val="00BB39E7"/>
    <w:rsid w:val="00BC3751"/>
    <w:rsid w:val="00BD0703"/>
    <w:rsid w:val="00BD40E5"/>
    <w:rsid w:val="00C070FF"/>
    <w:rsid w:val="00C2497A"/>
    <w:rsid w:val="00C346E6"/>
    <w:rsid w:val="00C44DE8"/>
    <w:rsid w:val="00C77D2D"/>
    <w:rsid w:val="00C95FC6"/>
    <w:rsid w:val="00CA0DEB"/>
    <w:rsid w:val="00CC0D60"/>
    <w:rsid w:val="00CE6BE2"/>
    <w:rsid w:val="00D06756"/>
    <w:rsid w:val="00D123D7"/>
    <w:rsid w:val="00D1763C"/>
    <w:rsid w:val="00D5382D"/>
    <w:rsid w:val="00D55BE6"/>
    <w:rsid w:val="00D74A10"/>
    <w:rsid w:val="00D8780E"/>
    <w:rsid w:val="00DD46D1"/>
    <w:rsid w:val="00DF0E0A"/>
    <w:rsid w:val="00DF18DD"/>
    <w:rsid w:val="00E225F0"/>
    <w:rsid w:val="00E37055"/>
    <w:rsid w:val="00E52F6C"/>
    <w:rsid w:val="00E56965"/>
    <w:rsid w:val="00E91858"/>
    <w:rsid w:val="00ED34C8"/>
    <w:rsid w:val="00EE4710"/>
    <w:rsid w:val="00EF274E"/>
    <w:rsid w:val="00EF3661"/>
    <w:rsid w:val="00F0215B"/>
    <w:rsid w:val="00F160AB"/>
    <w:rsid w:val="00F233B3"/>
    <w:rsid w:val="00F465D6"/>
    <w:rsid w:val="00F570B6"/>
    <w:rsid w:val="00FA717E"/>
    <w:rsid w:val="00FB296A"/>
    <w:rsid w:val="00FB297A"/>
    <w:rsid w:val="00FB5E34"/>
    <w:rsid w:val="00FC05E7"/>
    <w:rsid w:val="00FC180B"/>
    <w:rsid w:val="00FC51B6"/>
    <w:rsid w:val="00FD3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DBA"/>
    <w:pPr>
      <w:spacing w:after="120" w:line="276" w:lineRule="auto"/>
      <w:ind w:left="720" w:hanging="360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1437"/>
    <w:pPr>
      <w:keepNext/>
      <w:keepLines/>
      <w:spacing w:before="240"/>
      <w:ind w:left="0" w:firstLine="0"/>
      <w:jc w:val="center"/>
      <w:outlineLvl w:val="0"/>
    </w:pPr>
    <w:rPr>
      <w:rFonts w:eastAsiaTheme="majorEastAsia" w:cstheme="minorHAns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7F2B"/>
    <w:pPr>
      <w:numPr>
        <w:numId w:val="1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1437"/>
    <w:rPr>
      <w:rFonts w:eastAsiaTheme="majorEastAsia" w:cstheme="minorHAnsi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24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AB5"/>
  </w:style>
  <w:style w:type="paragraph" w:styleId="Stopka">
    <w:name w:val="footer"/>
    <w:basedOn w:val="Normalny"/>
    <w:link w:val="StopkaZnak"/>
    <w:uiPriority w:val="99"/>
    <w:unhideWhenUsed/>
    <w:rsid w:val="00524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AB5"/>
  </w:style>
  <w:style w:type="character" w:styleId="Tekstzastpczy">
    <w:name w:val="Placeholder Text"/>
    <w:basedOn w:val="Domylnaczcionkaakapitu"/>
    <w:uiPriority w:val="99"/>
    <w:semiHidden/>
    <w:rsid w:val="00DF18DD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8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8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8F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1A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1A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1A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A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A3C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F0215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02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2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546CDF-68B6-4F6A-9E08-5A620A906550}"/>
      </w:docPartPr>
      <w:docPartBody>
        <w:p w:rsidR="00CC529B" w:rsidRDefault="002B0B25">
          <w:r w:rsidRPr="000E1C9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878EF8-F7A6-4C79-99C5-6B6150B52CC3}"/>
      </w:docPartPr>
      <w:docPartBody>
        <w:p w:rsidR="00D73D88" w:rsidRDefault="00CC529B">
          <w:r w:rsidRPr="000E1C9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878EFE1E7CBC470EB5BDD92370B4DD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DE917B-BE5D-4A41-B9D1-6A86501E0828}"/>
      </w:docPartPr>
      <w:docPartBody>
        <w:p w:rsidR="001672F7" w:rsidRDefault="001D0DFE" w:rsidP="001D0DFE">
          <w:pPr>
            <w:pStyle w:val="878EFE1E7CBC470EB5BDD92370B4DD25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B0B25"/>
    <w:rsid w:val="00080BB5"/>
    <w:rsid w:val="001672F7"/>
    <w:rsid w:val="001D0DFE"/>
    <w:rsid w:val="002B0B25"/>
    <w:rsid w:val="002B103D"/>
    <w:rsid w:val="002D47C6"/>
    <w:rsid w:val="00483F9D"/>
    <w:rsid w:val="00545D20"/>
    <w:rsid w:val="006F055A"/>
    <w:rsid w:val="0072690B"/>
    <w:rsid w:val="00872486"/>
    <w:rsid w:val="00911BDE"/>
    <w:rsid w:val="00A37AA9"/>
    <w:rsid w:val="00AB6684"/>
    <w:rsid w:val="00B6416F"/>
    <w:rsid w:val="00C12C2B"/>
    <w:rsid w:val="00CC529B"/>
    <w:rsid w:val="00D42C9A"/>
    <w:rsid w:val="00D73D88"/>
    <w:rsid w:val="00D91F95"/>
    <w:rsid w:val="00F57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F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0DFE"/>
    <w:rPr>
      <w:color w:val="808080"/>
    </w:rPr>
  </w:style>
  <w:style w:type="paragraph" w:customStyle="1" w:styleId="878EFE1E7CBC470EB5BDD92370B4DD25">
    <w:name w:val="878EFE1E7CBC470EB5BDD92370B4DD25"/>
    <w:rsid w:val="001D0DFE"/>
  </w:style>
  <w:style w:type="paragraph" w:customStyle="1" w:styleId="D10C7026AEC646E3A0A148242CD8C721">
    <w:name w:val="D10C7026AEC646E3A0A148242CD8C721"/>
    <w:rsid w:val="001D0DF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5</Pages>
  <Words>1857</Words>
  <Characters>11148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praca</cp:lastModifiedBy>
  <cp:revision>35</cp:revision>
  <dcterms:created xsi:type="dcterms:W3CDTF">2023-10-10T09:30:00Z</dcterms:created>
  <dcterms:modified xsi:type="dcterms:W3CDTF">2024-11-05T14:04:00Z</dcterms:modified>
</cp:coreProperties>
</file>