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D9587CA" w14:textId="77777777" w:rsidR="002E0B8B" w:rsidRPr="00352FEC" w:rsidRDefault="002E0B8B" w:rsidP="002E0B8B">
      <w:pPr>
        <w:spacing w:before="120" w:after="120" w:line="264" w:lineRule="auto"/>
        <w:jc w:val="right"/>
        <w:rPr>
          <w:rFonts w:ascii="Tahoma" w:hAnsi="Tahoma" w:cs="Tahoma"/>
          <w:b/>
          <w:sz w:val="20"/>
          <w:szCs w:val="20"/>
        </w:rPr>
      </w:pPr>
    </w:p>
    <w:p w14:paraId="0C871864" w14:textId="77777777" w:rsidR="002E0B8B" w:rsidRPr="00352FEC" w:rsidRDefault="00BC53E7" w:rsidP="00BC53E7">
      <w:pPr>
        <w:shd w:val="clear" w:color="auto" w:fill="FFFFFF"/>
        <w:tabs>
          <w:tab w:val="center" w:pos="4536"/>
          <w:tab w:val="left" w:pos="6255"/>
        </w:tabs>
        <w:spacing w:before="120" w:after="120" w:line="264" w:lineRule="auto"/>
        <w:rPr>
          <w:rFonts w:ascii="Tahoma" w:hAnsi="Tahoma" w:cs="Tahoma"/>
          <w:b/>
          <w:bCs/>
          <w:color w:val="000000"/>
          <w:sz w:val="20"/>
          <w:szCs w:val="20"/>
        </w:rPr>
      </w:pPr>
      <w:r>
        <w:rPr>
          <w:rFonts w:ascii="Tahoma" w:hAnsi="Tahoma" w:cs="Tahoma"/>
          <w:b/>
          <w:bCs/>
          <w:color w:val="000000"/>
          <w:sz w:val="20"/>
          <w:szCs w:val="20"/>
        </w:rPr>
        <w:tab/>
      </w:r>
      <w:r w:rsidR="002E0B8B" w:rsidRPr="00352FEC">
        <w:rPr>
          <w:rFonts w:ascii="Tahoma" w:hAnsi="Tahoma" w:cs="Tahoma"/>
          <w:b/>
          <w:bCs/>
          <w:color w:val="000000"/>
          <w:sz w:val="20"/>
          <w:szCs w:val="20"/>
        </w:rPr>
        <w:t>FORMULARZ OFERTOWY</w:t>
      </w:r>
      <w:r>
        <w:rPr>
          <w:rFonts w:ascii="Tahoma" w:hAnsi="Tahoma" w:cs="Tahoma"/>
          <w:b/>
          <w:bCs/>
          <w:color w:val="000000"/>
          <w:sz w:val="20"/>
          <w:szCs w:val="20"/>
        </w:rPr>
        <w:tab/>
      </w:r>
    </w:p>
    <w:tbl>
      <w:tblPr>
        <w:tblW w:w="9417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2608"/>
        <w:gridCol w:w="3042"/>
        <w:gridCol w:w="1159"/>
        <w:gridCol w:w="2608"/>
      </w:tblGrid>
      <w:tr w:rsidR="002E0B8B" w:rsidRPr="00352FEC" w14:paraId="2C7FDE1B" w14:textId="77777777" w:rsidTr="00884AAC">
        <w:trPr>
          <w:trHeight w:hRule="exact" w:val="801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BF7D29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ind w:right="734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52FEC">
              <w:rPr>
                <w:rFonts w:ascii="Tahoma" w:hAnsi="Tahoma" w:cs="Tahoma"/>
                <w:color w:val="000000"/>
                <w:sz w:val="20"/>
                <w:szCs w:val="20"/>
              </w:rPr>
              <w:t>Nazwa Wykonawcy</w:t>
            </w:r>
            <w:r w:rsidR="00610E22">
              <w:rPr>
                <w:rFonts w:ascii="Tahoma" w:hAnsi="Tahoma" w:cs="Tahoma"/>
                <w:color w:val="000000"/>
                <w:sz w:val="20"/>
                <w:szCs w:val="20"/>
              </w:rPr>
              <w:t>(ów)</w:t>
            </w:r>
          </w:p>
          <w:p w14:paraId="0E3156A7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15D60675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4EC27C69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162BB40B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25A6D30E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0BFB7763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491FC663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630AB15C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ind w:right="734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</w:p>
          <w:p w14:paraId="2C42F7C1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ind w:right="734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0277F15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643058C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438992F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A598B4C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1841B9C1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0B8B" w:rsidRPr="00352FEC" w14:paraId="0213244E" w14:textId="77777777" w:rsidTr="00884AAC">
        <w:trPr>
          <w:trHeight w:hRule="exact" w:val="445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78861A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ind w:right="226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52FEC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 xml:space="preserve">Adres (siedziba) </w:t>
            </w:r>
            <w:r w:rsidRPr="00352FEC">
              <w:rPr>
                <w:rFonts w:ascii="Tahoma" w:hAnsi="Tahoma" w:cs="Tahoma"/>
                <w:color w:val="000000"/>
                <w:sz w:val="20"/>
                <w:szCs w:val="20"/>
              </w:rPr>
              <w:t>Wykonawcy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BD7A8B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0B8B" w:rsidRPr="00352FEC" w14:paraId="4BD4DC26" w14:textId="77777777" w:rsidTr="00884AAC">
        <w:trPr>
          <w:trHeight w:hRule="exact" w:val="755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36476D7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color w:val="000000"/>
                <w:sz w:val="20"/>
                <w:szCs w:val="20"/>
              </w:rPr>
              <w:t>Województwo, powiat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02FD9EB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6C7E59D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color w:val="000000"/>
                <w:sz w:val="20"/>
                <w:szCs w:val="20"/>
              </w:rPr>
              <w:t>KRS (jeżeli dotyczy)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DC07853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0B8B" w:rsidRPr="00352FEC" w14:paraId="70E35273" w14:textId="77777777" w:rsidTr="00884AAC">
        <w:trPr>
          <w:trHeight w:hRule="exact" w:val="546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00E6908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color w:val="000000"/>
                <w:sz w:val="20"/>
                <w:szCs w:val="20"/>
              </w:rPr>
              <w:t>NIP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3E03FD6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CFDA5BF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color w:val="000000"/>
                <w:sz w:val="20"/>
                <w:szCs w:val="20"/>
              </w:rPr>
              <w:t>REGON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9CC6249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0B8B" w:rsidRPr="00352FEC" w14:paraId="5BEF47BD" w14:textId="77777777" w:rsidTr="00884AAC">
        <w:trPr>
          <w:trHeight w:hRule="exact" w:val="530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DEEE00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color w:val="000000"/>
                <w:sz w:val="20"/>
                <w:szCs w:val="20"/>
              </w:rPr>
              <w:t>Telefon</w:t>
            </w:r>
          </w:p>
        </w:tc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25D6951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9E10CF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color w:val="000000"/>
                <w:sz w:val="20"/>
                <w:szCs w:val="20"/>
              </w:rPr>
              <w:t>www</w:t>
            </w:r>
          </w:p>
        </w:tc>
        <w:tc>
          <w:tcPr>
            <w:tcW w:w="26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EF79A82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2E0B8B" w:rsidRPr="00352FEC" w14:paraId="328CBCE6" w14:textId="77777777" w:rsidTr="00884AAC">
        <w:trPr>
          <w:trHeight w:hRule="exact" w:val="1004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5A007B0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>Osoba do kontaktu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539F3C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color w:val="000000"/>
                <w:sz w:val="20"/>
                <w:szCs w:val="20"/>
              </w:rPr>
              <w:t>Imię i nazwisko:</w:t>
            </w:r>
          </w:p>
          <w:p w14:paraId="0E10B8C3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 xml:space="preserve">skrzynka </w:t>
            </w:r>
            <w:proofErr w:type="spellStart"/>
            <w:r w:rsidRPr="00352FEC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>ePUAP</w:t>
            </w:r>
            <w:proofErr w:type="spellEnd"/>
            <w:r w:rsidRPr="00352FEC">
              <w:rPr>
                <w:rFonts w:ascii="Tahoma" w:hAnsi="Tahoma" w:cs="Tahoma"/>
                <w:color w:val="000000"/>
                <w:spacing w:val="-1"/>
                <w:sz w:val="20"/>
                <w:szCs w:val="20"/>
              </w:rPr>
              <w:t>:                                         e-mail:</w:t>
            </w:r>
          </w:p>
        </w:tc>
      </w:tr>
      <w:tr w:rsidR="002E0B8B" w:rsidRPr="00352FEC" w14:paraId="540F43DA" w14:textId="77777777" w:rsidTr="00884AAC">
        <w:trPr>
          <w:trHeight w:hRule="exact" w:val="2567"/>
        </w:trPr>
        <w:tc>
          <w:tcPr>
            <w:tcW w:w="26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C3795E6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</w:pPr>
            <w:r w:rsidRPr="00352FEC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 xml:space="preserve">Czy wykonawca jest mikroprzedsiębiorstwem, małym przedsiębiorstwem </w:t>
            </w:r>
            <w:proofErr w:type="spellStart"/>
            <w:r w:rsidRPr="00352FEC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>czyśrednim</w:t>
            </w:r>
            <w:proofErr w:type="spellEnd"/>
            <w:r w:rsidRPr="00352FEC">
              <w:rPr>
                <w:rFonts w:ascii="Tahoma" w:hAnsi="Tahoma" w:cs="Tahoma"/>
                <w:color w:val="000000"/>
                <w:spacing w:val="-2"/>
                <w:sz w:val="20"/>
                <w:szCs w:val="20"/>
              </w:rPr>
              <w:t xml:space="preserve"> przedsiębiorstwem ? </w:t>
            </w:r>
          </w:p>
        </w:tc>
        <w:tc>
          <w:tcPr>
            <w:tcW w:w="680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7E8A4B" w14:textId="77777777" w:rsidR="002E0B8B" w:rsidRPr="00352FEC" w:rsidRDefault="002E0B8B" w:rsidP="00682182">
            <w:pPr>
              <w:pStyle w:val="Default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sz w:val="20"/>
                <w:szCs w:val="20"/>
              </w:rPr>
              <w:t xml:space="preserve">[] Wykonawca jest mikroprzedsiębiorstwem </w:t>
            </w:r>
          </w:p>
          <w:p w14:paraId="208C551C" w14:textId="77777777" w:rsidR="002E0B8B" w:rsidRPr="00352FEC" w:rsidRDefault="002E0B8B" w:rsidP="00682182">
            <w:pPr>
              <w:pStyle w:val="Default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sz w:val="20"/>
                <w:szCs w:val="20"/>
              </w:rPr>
              <w:t xml:space="preserve">[] Wykonawca jest małym przedsiębiorstwem </w:t>
            </w:r>
          </w:p>
          <w:p w14:paraId="42A9E24C" w14:textId="77777777" w:rsidR="002E0B8B" w:rsidRDefault="002E0B8B" w:rsidP="00682182">
            <w:pPr>
              <w:pStyle w:val="Default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sz w:val="20"/>
                <w:szCs w:val="20"/>
              </w:rPr>
              <w:t xml:space="preserve">[] Wykonawca jest średnim przedsiębiorstwem </w:t>
            </w:r>
          </w:p>
          <w:p w14:paraId="0A5B5042" w14:textId="77777777" w:rsidR="000062C7" w:rsidRPr="00352FEC" w:rsidRDefault="000062C7" w:rsidP="00682182">
            <w:pPr>
              <w:pStyle w:val="Default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062C7">
              <w:rPr>
                <w:rFonts w:ascii="Tahoma" w:hAnsi="Tahoma" w:cs="Tahoma"/>
                <w:sz w:val="20"/>
                <w:szCs w:val="20"/>
              </w:rPr>
              <w:t xml:space="preserve">[] Wykonawca jest </w:t>
            </w:r>
            <w:r>
              <w:rPr>
                <w:rFonts w:ascii="Tahoma" w:hAnsi="Tahoma" w:cs="Tahoma"/>
                <w:sz w:val="20"/>
                <w:szCs w:val="20"/>
              </w:rPr>
              <w:t>dużym</w:t>
            </w:r>
            <w:r w:rsidRPr="000062C7">
              <w:rPr>
                <w:rFonts w:ascii="Tahoma" w:hAnsi="Tahoma" w:cs="Tahoma"/>
                <w:sz w:val="20"/>
                <w:szCs w:val="20"/>
              </w:rPr>
              <w:t xml:space="preserve"> przedsiębiorstwem</w:t>
            </w:r>
          </w:p>
          <w:p w14:paraId="6C22B4DD" w14:textId="77777777" w:rsidR="002E0B8B" w:rsidRPr="00352FEC" w:rsidRDefault="002E0B8B" w:rsidP="00682182">
            <w:pPr>
              <w:pStyle w:val="Default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sz w:val="20"/>
                <w:szCs w:val="20"/>
              </w:rPr>
              <w:t xml:space="preserve">[] Wykonawca prowadzi jednoosobową działalność gospodarczą </w:t>
            </w:r>
          </w:p>
          <w:p w14:paraId="0A8167AB" w14:textId="77777777" w:rsidR="002E0B8B" w:rsidRPr="00352FEC" w:rsidRDefault="002E0B8B" w:rsidP="00682182">
            <w:pPr>
              <w:pStyle w:val="Default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sz w:val="20"/>
                <w:szCs w:val="20"/>
              </w:rPr>
              <w:t xml:space="preserve">[] Wykonawca jest osobą fizyczną nieprowadzącą działalności gospodarczej </w:t>
            </w:r>
          </w:p>
          <w:p w14:paraId="2172B575" w14:textId="77777777" w:rsidR="002E0B8B" w:rsidRPr="00352FEC" w:rsidRDefault="002E0B8B" w:rsidP="00682182">
            <w:pPr>
              <w:pStyle w:val="Default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48A81508" w14:textId="77777777" w:rsidR="002E0B8B" w:rsidRPr="00352FEC" w:rsidRDefault="002E0B8B" w:rsidP="00682182">
            <w:pPr>
              <w:pStyle w:val="Default"/>
              <w:spacing w:before="120" w:after="120" w:line="264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sz w:val="20"/>
                <w:szCs w:val="20"/>
              </w:rPr>
              <w:t xml:space="preserve">[] Inny rodzaj </w:t>
            </w:r>
          </w:p>
          <w:p w14:paraId="733BB157" w14:textId="77777777" w:rsidR="002E0B8B" w:rsidRPr="00352FEC" w:rsidRDefault="002E0B8B" w:rsidP="00682182">
            <w:pPr>
              <w:shd w:val="clear" w:color="auto" w:fill="FFFFFF"/>
              <w:spacing w:before="120" w:after="120" w:line="264" w:lineRule="auto"/>
              <w:jc w:val="both"/>
              <w:rPr>
                <w:rFonts w:ascii="Tahoma" w:hAnsi="Tahoma" w:cs="Tahoma"/>
                <w:color w:val="000000"/>
                <w:sz w:val="20"/>
                <w:szCs w:val="20"/>
              </w:rPr>
            </w:pPr>
            <w:r w:rsidRPr="00352FEC">
              <w:rPr>
                <w:rFonts w:ascii="Tahoma" w:hAnsi="Tahoma" w:cs="Tahoma"/>
                <w:sz w:val="20"/>
                <w:szCs w:val="20"/>
              </w:rPr>
              <w:t xml:space="preserve">(właściwą odpowiedź zaznaczyć) </w:t>
            </w:r>
          </w:p>
        </w:tc>
      </w:tr>
    </w:tbl>
    <w:p w14:paraId="7B9ABDE2" w14:textId="2FE6C021" w:rsidR="00561DD0" w:rsidRPr="00A84004" w:rsidRDefault="002E0B8B" w:rsidP="002E0B8B">
      <w:pPr>
        <w:shd w:val="clear" w:color="auto" w:fill="FFFFFF"/>
        <w:spacing w:before="120" w:after="120" w:line="264" w:lineRule="auto"/>
        <w:ind w:right="323"/>
        <w:jc w:val="both"/>
        <w:rPr>
          <w:rFonts w:ascii="Tahoma" w:hAnsi="Tahoma" w:cs="Tahoma"/>
          <w:b/>
          <w:bCs/>
          <w:sz w:val="20"/>
          <w:szCs w:val="20"/>
        </w:rPr>
      </w:pPr>
      <w:r w:rsidRPr="00A84004">
        <w:rPr>
          <w:rFonts w:ascii="Tahoma" w:hAnsi="Tahoma" w:cs="Tahoma"/>
          <w:b/>
          <w:color w:val="000000"/>
          <w:sz w:val="20"/>
          <w:szCs w:val="20"/>
        </w:rPr>
        <w:t>dotyczy:</w:t>
      </w:r>
      <w:r w:rsidR="00A84004" w:rsidRPr="00A84004">
        <w:rPr>
          <w:rFonts w:ascii="Tahoma" w:hAnsi="Tahoma" w:cs="Tahoma"/>
          <w:b/>
          <w:color w:val="000000"/>
          <w:sz w:val="20"/>
          <w:szCs w:val="20"/>
        </w:rPr>
        <w:t xml:space="preserve"> </w:t>
      </w:r>
      <w:bookmarkStart w:id="0" w:name="_Hlk169874313"/>
      <w:r w:rsidR="00A84004" w:rsidRPr="00A84004">
        <w:rPr>
          <w:rFonts w:ascii="Tahoma" w:hAnsi="Tahoma" w:cs="Tahoma"/>
          <w:b/>
          <w:color w:val="000000"/>
          <w:sz w:val="20"/>
          <w:szCs w:val="20"/>
        </w:rPr>
        <w:t>„</w:t>
      </w:r>
      <w:r w:rsidR="001110FB">
        <w:rPr>
          <w:rFonts w:ascii="Tahoma" w:hAnsi="Tahoma" w:cs="Tahoma"/>
          <w:b/>
          <w:bCs/>
          <w:color w:val="000000"/>
          <w:spacing w:val="-2"/>
          <w:sz w:val="20"/>
          <w:szCs w:val="20"/>
        </w:rPr>
        <w:t>Dostawa</w:t>
      </w:r>
      <w:r w:rsidR="00A84004" w:rsidRPr="00A84004">
        <w:rPr>
          <w:rFonts w:ascii="Tahoma" w:hAnsi="Tahoma" w:cs="Tahoma"/>
          <w:b/>
          <w:bCs/>
          <w:color w:val="000000"/>
          <w:spacing w:val="-2"/>
          <w:sz w:val="20"/>
          <w:szCs w:val="20"/>
        </w:rPr>
        <w:t xml:space="preserve"> </w:t>
      </w:r>
      <w:r w:rsidR="002651B1">
        <w:rPr>
          <w:rFonts w:ascii="Tahoma" w:hAnsi="Tahoma" w:cs="Tahoma"/>
          <w:b/>
          <w:bCs/>
          <w:color w:val="000000"/>
          <w:spacing w:val="-2"/>
          <w:sz w:val="20"/>
          <w:szCs w:val="20"/>
        </w:rPr>
        <w:t>oświetlenia scenicznego</w:t>
      </w:r>
      <w:r w:rsidR="00A84004" w:rsidRPr="00A84004">
        <w:rPr>
          <w:rFonts w:ascii="Tahoma" w:hAnsi="Tahoma" w:cs="Tahoma"/>
          <w:b/>
          <w:bCs/>
          <w:color w:val="000000"/>
          <w:spacing w:val="-2"/>
          <w:sz w:val="20"/>
          <w:szCs w:val="20"/>
        </w:rPr>
        <w:t xml:space="preserve"> na potrzeby działalności Teatru im. Jana Kochanowskiego w Opolu</w:t>
      </w:r>
      <w:r w:rsidR="00856AD8">
        <w:rPr>
          <w:rFonts w:ascii="Tahoma" w:hAnsi="Tahoma" w:cs="Tahoma"/>
          <w:b/>
          <w:bCs/>
          <w:color w:val="000000"/>
          <w:spacing w:val="-2"/>
          <w:sz w:val="20"/>
          <w:szCs w:val="20"/>
        </w:rPr>
        <w:t xml:space="preserve"> </w:t>
      </w:r>
      <w:r w:rsidR="00856AD8" w:rsidRPr="00856AD8">
        <w:rPr>
          <w:rFonts w:ascii="Tahoma" w:hAnsi="Tahoma" w:cs="Tahoma"/>
          <w:b/>
          <w:bCs/>
          <w:color w:val="000000"/>
          <w:spacing w:val="-2"/>
          <w:sz w:val="20"/>
          <w:szCs w:val="20"/>
        </w:rPr>
        <w:t>z prawem opcji</w:t>
      </w:r>
      <w:r w:rsidR="00A84004" w:rsidRPr="00A84004">
        <w:rPr>
          <w:rFonts w:ascii="Tahoma" w:hAnsi="Tahoma" w:cs="Tahoma"/>
          <w:b/>
          <w:bCs/>
          <w:color w:val="000000"/>
          <w:spacing w:val="-2"/>
          <w:sz w:val="20"/>
          <w:szCs w:val="20"/>
        </w:rPr>
        <w:t>”</w:t>
      </w:r>
      <w:bookmarkEnd w:id="0"/>
    </w:p>
    <w:p w14:paraId="7CD6A1CD" w14:textId="1269409A" w:rsidR="002E0B8B" w:rsidRPr="00352FEC" w:rsidRDefault="002E0B8B" w:rsidP="002E0B8B">
      <w:pPr>
        <w:shd w:val="clear" w:color="auto" w:fill="FFFFFF"/>
        <w:spacing w:before="120" w:after="120" w:line="264" w:lineRule="auto"/>
        <w:ind w:right="323"/>
        <w:jc w:val="both"/>
        <w:rPr>
          <w:rFonts w:ascii="Tahoma" w:hAnsi="Tahoma" w:cs="Tahoma"/>
          <w:b/>
          <w:i/>
          <w:color w:val="000000"/>
          <w:sz w:val="20"/>
          <w:szCs w:val="20"/>
        </w:rPr>
      </w:pPr>
      <w:r w:rsidRPr="00352FEC">
        <w:rPr>
          <w:rFonts w:ascii="Tahoma" w:hAnsi="Tahoma" w:cs="Tahoma"/>
          <w:b/>
          <w:i/>
          <w:color w:val="000000"/>
          <w:sz w:val="20"/>
          <w:szCs w:val="20"/>
        </w:rPr>
        <w:t xml:space="preserve">numer postępowania </w:t>
      </w:r>
      <w:r w:rsidR="00F046C4">
        <w:rPr>
          <w:rFonts w:ascii="Tahoma" w:hAnsi="Tahoma" w:cs="Tahoma"/>
          <w:b/>
          <w:i/>
          <w:color w:val="000000"/>
          <w:sz w:val="20"/>
          <w:szCs w:val="20"/>
        </w:rPr>
        <w:t>SZP-26-</w:t>
      </w:r>
      <w:r w:rsidR="002651B1">
        <w:rPr>
          <w:rFonts w:ascii="Tahoma" w:hAnsi="Tahoma" w:cs="Tahoma"/>
          <w:b/>
          <w:i/>
          <w:color w:val="000000"/>
          <w:sz w:val="20"/>
          <w:szCs w:val="20"/>
        </w:rPr>
        <w:t>6</w:t>
      </w:r>
      <w:r w:rsidR="00F046C4">
        <w:rPr>
          <w:rFonts w:ascii="Tahoma" w:hAnsi="Tahoma" w:cs="Tahoma"/>
          <w:b/>
          <w:i/>
          <w:color w:val="000000"/>
          <w:sz w:val="20"/>
          <w:szCs w:val="20"/>
        </w:rPr>
        <w:t>/202</w:t>
      </w:r>
      <w:r w:rsidR="00561DD0">
        <w:rPr>
          <w:rFonts w:ascii="Tahoma" w:hAnsi="Tahoma" w:cs="Tahoma"/>
          <w:b/>
          <w:i/>
          <w:color w:val="000000"/>
          <w:sz w:val="20"/>
          <w:szCs w:val="20"/>
        </w:rPr>
        <w:t>4</w:t>
      </w:r>
    </w:p>
    <w:p w14:paraId="3CB86A56" w14:textId="77777777" w:rsidR="00034FDE" w:rsidRPr="00034FDE" w:rsidRDefault="002E0B8B" w:rsidP="00034FDE">
      <w:pPr>
        <w:pStyle w:val="Akapitzlist"/>
        <w:numPr>
          <w:ilvl w:val="6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clear" w:pos="2520"/>
        </w:tabs>
        <w:spacing w:before="120" w:after="120" w:line="264" w:lineRule="auto"/>
        <w:ind w:left="567" w:hanging="567"/>
        <w:jc w:val="both"/>
        <w:rPr>
          <w:rFonts w:ascii="Tahoma" w:hAnsi="Tahoma" w:cs="Tahoma"/>
          <w:b/>
        </w:rPr>
      </w:pPr>
      <w:r w:rsidRPr="00034FDE">
        <w:rPr>
          <w:rFonts w:ascii="Tahoma" w:hAnsi="Tahoma" w:cs="Tahoma"/>
          <w:color w:val="000000"/>
          <w:spacing w:val="-4"/>
        </w:rPr>
        <w:t>Oferujemy realizację zamówienia za cenę</w:t>
      </w:r>
      <w:r w:rsidR="00436724" w:rsidRPr="00034FDE">
        <w:rPr>
          <w:rFonts w:ascii="Tahoma" w:hAnsi="Tahoma" w:cs="Tahoma"/>
          <w:color w:val="000000"/>
          <w:spacing w:val="-4"/>
        </w:rPr>
        <w:t>:</w:t>
      </w:r>
    </w:p>
    <w:p w14:paraId="65D23D53" w14:textId="77777777" w:rsidR="00034FDE" w:rsidRPr="00034FDE" w:rsidRDefault="00034FDE" w:rsidP="00434C9C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240" w:line="264" w:lineRule="auto"/>
        <w:ind w:left="0"/>
        <w:contextualSpacing w:val="0"/>
        <w:jc w:val="both"/>
        <w:rPr>
          <w:rFonts w:ascii="Tahoma" w:hAnsi="Tahoma" w:cs="Tahoma"/>
          <w:color w:val="000000"/>
          <w:spacing w:val="-4"/>
        </w:rPr>
      </w:pPr>
      <w:r w:rsidRPr="00034FDE">
        <w:rPr>
          <w:rFonts w:ascii="Tahoma" w:hAnsi="Tahoma" w:cs="Tahoma"/>
          <w:color w:val="000000"/>
          <w:spacing w:val="-4"/>
        </w:rPr>
        <w:t xml:space="preserve">Cena ofertowa brutto: …………………………………. zł (słownie : …………………………….. zł ) </w:t>
      </w:r>
    </w:p>
    <w:p w14:paraId="4D879276" w14:textId="1EEC47DA" w:rsidR="00034FDE" w:rsidRPr="00034FDE" w:rsidRDefault="00034FDE" w:rsidP="00434C9C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240" w:after="240" w:line="264" w:lineRule="auto"/>
        <w:ind w:left="0"/>
        <w:contextualSpacing w:val="0"/>
        <w:jc w:val="both"/>
        <w:rPr>
          <w:rFonts w:ascii="Tahoma" w:hAnsi="Tahoma" w:cs="Tahoma"/>
          <w:color w:val="000000"/>
          <w:spacing w:val="-4"/>
        </w:rPr>
      </w:pPr>
      <w:r w:rsidRPr="00034FDE">
        <w:rPr>
          <w:rFonts w:ascii="Tahoma" w:hAnsi="Tahoma" w:cs="Tahoma"/>
          <w:color w:val="000000"/>
          <w:spacing w:val="-4"/>
        </w:rPr>
        <w:t>Cena netto:    …………………………………</w:t>
      </w:r>
      <w:r w:rsidR="00371FFA">
        <w:rPr>
          <w:rFonts w:ascii="Tahoma" w:hAnsi="Tahoma" w:cs="Tahoma"/>
          <w:color w:val="000000"/>
          <w:spacing w:val="-4"/>
        </w:rPr>
        <w:t>……..</w:t>
      </w:r>
      <w:r w:rsidRPr="00034FDE">
        <w:rPr>
          <w:rFonts w:ascii="Tahoma" w:hAnsi="Tahoma" w:cs="Tahoma"/>
          <w:color w:val="000000"/>
          <w:spacing w:val="-4"/>
        </w:rPr>
        <w:t xml:space="preserve"> zł (słownie : ……………………………. zł )</w:t>
      </w:r>
    </w:p>
    <w:p w14:paraId="58896117" w14:textId="77777777" w:rsidR="00034FDE" w:rsidRPr="00034FDE" w:rsidRDefault="00034FDE" w:rsidP="00434C9C">
      <w:pPr>
        <w:pBdr>
          <w:top w:val="nil"/>
          <w:left w:val="nil"/>
          <w:bottom w:val="nil"/>
          <w:right w:val="nil"/>
          <w:between w:val="nil"/>
        </w:pBdr>
        <w:spacing w:before="240" w:after="240" w:line="264" w:lineRule="auto"/>
        <w:jc w:val="both"/>
        <w:rPr>
          <w:rFonts w:ascii="Tahoma" w:hAnsi="Tahoma" w:cs="Tahoma"/>
          <w:sz w:val="20"/>
          <w:szCs w:val="20"/>
        </w:rPr>
      </w:pPr>
      <w:r w:rsidRPr="00034FDE">
        <w:rPr>
          <w:rFonts w:ascii="Tahoma" w:hAnsi="Tahoma" w:cs="Tahoma"/>
          <w:color w:val="000000"/>
          <w:spacing w:val="-4"/>
          <w:sz w:val="20"/>
          <w:szCs w:val="20"/>
        </w:rPr>
        <w:t>podatek VAT: ………………………………… zł (słownie: ………………..……………. zł )</w:t>
      </w:r>
      <w:r w:rsidRPr="00034FDE">
        <w:rPr>
          <w:rFonts w:ascii="Tahoma" w:hAnsi="Tahoma" w:cs="Tahoma"/>
          <w:sz w:val="20"/>
          <w:szCs w:val="20"/>
        </w:rPr>
        <w:t xml:space="preserve"> </w:t>
      </w:r>
    </w:p>
    <w:p w14:paraId="2E81FA6E" w14:textId="69B32717" w:rsidR="00034FDE" w:rsidRPr="00034FDE" w:rsidRDefault="00034FDE" w:rsidP="00034FDE">
      <w:pPr>
        <w:pBdr>
          <w:top w:val="nil"/>
          <w:left w:val="nil"/>
          <w:bottom w:val="nil"/>
          <w:right w:val="nil"/>
          <w:between w:val="nil"/>
        </w:pBdr>
        <w:spacing w:before="120" w:after="120" w:line="264" w:lineRule="auto"/>
        <w:jc w:val="both"/>
        <w:rPr>
          <w:rFonts w:ascii="Tahoma" w:hAnsi="Tahoma" w:cs="Tahoma"/>
          <w:sz w:val="20"/>
          <w:szCs w:val="20"/>
        </w:rPr>
      </w:pPr>
      <w:r w:rsidRPr="00034FDE">
        <w:rPr>
          <w:rFonts w:ascii="Tahoma" w:hAnsi="Tahoma" w:cs="Tahoma"/>
          <w:sz w:val="20"/>
          <w:szCs w:val="20"/>
        </w:rPr>
        <w:t xml:space="preserve">UWAGA: Powyższe ceny należy wpisać z pozycji formularza cenowego – SUMA OGÓŁEM </w:t>
      </w:r>
      <w:r w:rsidR="00856AD8">
        <w:rPr>
          <w:rFonts w:ascii="Tahoma" w:hAnsi="Tahoma" w:cs="Tahoma"/>
          <w:sz w:val="20"/>
          <w:szCs w:val="20"/>
        </w:rPr>
        <w:t>(zakres podstawowy!)</w:t>
      </w:r>
    </w:p>
    <w:p w14:paraId="422D3A7B" w14:textId="09A12E37" w:rsidR="00034FDE" w:rsidRPr="00856AD8" w:rsidRDefault="00034FDE" w:rsidP="00856AD8">
      <w:pPr>
        <w:pStyle w:val="Akapitzlist"/>
        <w:numPr>
          <w:ilvl w:val="6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clear" w:pos="2520"/>
        </w:tabs>
        <w:spacing w:before="120" w:after="120" w:line="264" w:lineRule="auto"/>
        <w:ind w:left="567" w:hanging="567"/>
        <w:contextualSpacing w:val="0"/>
        <w:jc w:val="both"/>
        <w:rPr>
          <w:rFonts w:ascii="Tahoma" w:hAnsi="Tahoma" w:cs="Tahoma"/>
          <w:b/>
        </w:rPr>
      </w:pPr>
      <w:r w:rsidRPr="00034FDE">
        <w:rPr>
          <w:rFonts w:ascii="Tahoma" w:hAnsi="Tahoma" w:cs="Tahoma"/>
        </w:rPr>
        <w:t>Oferujemy okres gwarancji</w:t>
      </w:r>
      <w:r w:rsidR="00856AD8">
        <w:rPr>
          <w:rFonts w:ascii="Tahoma" w:hAnsi="Tahoma" w:cs="Tahoma"/>
        </w:rPr>
        <w:t xml:space="preserve"> zgodnie z umową 24 miesiące.</w:t>
      </w:r>
    </w:p>
    <w:p w14:paraId="0FB06585" w14:textId="2DBFD239" w:rsidR="00856AD8" w:rsidRPr="00856AD8" w:rsidRDefault="002651B1" w:rsidP="002651B1">
      <w:pPr>
        <w:pStyle w:val="Akapitzlist"/>
        <w:numPr>
          <w:ilvl w:val="6"/>
          <w:numId w:val="9"/>
        </w:numPr>
        <w:pBdr>
          <w:top w:val="nil"/>
          <w:left w:val="nil"/>
          <w:bottom w:val="nil"/>
          <w:right w:val="nil"/>
          <w:between w:val="nil"/>
        </w:pBdr>
        <w:tabs>
          <w:tab w:val="clear" w:pos="2520"/>
          <w:tab w:val="num" w:pos="567"/>
        </w:tabs>
        <w:spacing w:before="120" w:after="120" w:line="264" w:lineRule="auto"/>
        <w:ind w:left="567" w:hanging="567"/>
        <w:jc w:val="both"/>
        <w:rPr>
          <w:rFonts w:ascii="Tahoma" w:hAnsi="Tahoma" w:cs="Tahoma"/>
          <w:bCs/>
        </w:rPr>
      </w:pPr>
      <w:r w:rsidRPr="00856AD8">
        <w:rPr>
          <w:rFonts w:ascii="Tahoma" w:hAnsi="Tahoma" w:cs="Tahoma"/>
          <w:bCs/>
        </w:rPr>
        <w:t>Oferujemy termin realizacji dostawy: …………………………… dni.</w:t>
      </w:r>
      <w:r w:rsidR="00856AD8" w:rsidRPr="00856AD8">
        <w:rPr>
          <w:rFonts w:ascii="Tahoma" w:hAnsi="Tahoma" w:cs="Tahoma"/>
          <w:bCs/>
        </w:rPr>
        <w:t xml:space="preserve"> </w:t>
      </w:r>
    </w:p>
    <w:p w14:paraId="5A5D0940" w14:textId="2FD3A892" w:rsidR="00856AD8" w:rsidRPr="00856AD8" w:rsidRDefault="00856AD8" w:rsidP="00856AD8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120" w:after="120" w:line="264" w:lineRule="auto"/>
        <w:ind w:left="567"/>
        <w:jc w:val="both"/>
        <w:rPr>
          <w:rFonts w:ascii="Tahoma" w:hAnsi="Tahoma" w:cs="Tahoma"/>
          <w:bCs/>
        </w:rPr>
      </w:pPr>
      <w:r w:rsidRPr="00856AD8">
        <w:rPr>
          <w:rFonts w:ascii="Tahoma" w:hAnsi="Tahoma" w:cs="Tahoma"/>
          <w:bCs/>
        </w:rPr>
        <w:t>Wykonawca wpisuje ilość dni w przedziale od 2 do maksymalnie 10 dni.</w:t>
      </w:r>
    </w:p>
    <w:p w14:paraId="386AEDD6" w14:textId="2E0953D6" w:rsidR="002651B1" w:rsidRPr="00856AD8" w:rsidRDefault="00856AD8" w:rsidP="00856AD8">
      <w:pPr>
        <w:pStyle w:val="Akapitzlist"/>
        <w:pBdr>
          <w:top w:val="nil"/>
          <w:left w:val="nil"/>
          <w:bottom w:val="nil"/>
          <w:right w:val="nil"/>
          <w:between w:val="nil"/>
        </w:pBdr>
        <w:spacing w:before="120" w:after="120" w:line="264" w:lineRule="auto"/>
        <w:ind w:left="567"/>
        <w:contextualSpacing w:val="0"/>
        <w:jc w:val="both"/>
        <w:rPr>
          <w:rFonts w:ascii="Tahoma" w:hAnsi="Tahoma" w:cs="Tahoma"/>
          <w:bCs/>
        </w:rPr>
      </w:pPr>
      <w:r w:rsidRPr="00856AD8">
        <w:rPr>
          <w:rFonts w:ascii="Tahoma" w:hAnsi="Tahoma" w:cs="Tahoma"/>
          <w:bCs/>
        </w:rPr>
        <w:t>B</w:t>
      </w:r>
      <w:r w:rsidRPr="00856AD8">
        <w:rPr>
          <w:rFonts w:ascii="Tahoma" w:hAnsi="Tahoma" w:cs="Tahoma"/>
          <w:bCs/>
        </w:rPr>
        <w:t>rak wpisania</w:t>
      </w:r>
      <w:r w:rsidRPr="00856AD8">
        <w:rPr>
          <w:rFonts w:ascii="Tahoma" w:hAnsi="Tahoma" w:cs="Tahoma"/>
          <w:bCs/>
        </w:rPr>
        <w:t xml:space="preserve"> lub wpisanie ilości dni nie mieszczących się w przedziale 2-10</w:t>
      </w:r>
      <w:r w:rsidRPr="00856AD8">
        <w:rPr>
          <w:rFonts w:ascii="Tahoma" w:hAnsi="Tahoma" w:cs="Tahoma"/>
          <w:bCs/>
        </w:rPr>
        <w:t xml:space="preserve"> skutkuje przyznaniem 0 punktów w kryterium oceny </w:t>
      </w:r>
      <w:r w:rsidRPr="00856AD8">
        <w:rPr>
          <w:rFonts w:ascii="Tahoma" w:hAnsi="Tahoma" w:cs="Tahoma"/>
          <w:bCs/>
        </w:rPr>
        <w:t>Termin dostawy.</w:t>
      </w:r>
    </w:p>
    <w:p w14:paraId="04D731FB" w14:textId="77777777" w:rsidR="002E0B8B" w:rsidRPr="00034FDE" w:rsidRDefault="002E0B8B" w:rsidP="00034FDE">
      <w:pPr>
        <w:pStyle w:val="Akapitzlist"/>
        <w:numPr>
          <w:ilvl w:val="6"/>
          <w:numId w:val="9"/>
        </w:numPr>
        <w:pBdr>
          <w:top w:val="nil"/>
          <w:left w:val="nil"/>
          <w:bottom w:val="nil"/>
          <w:right w:val="nil"/>
          <w:between w:val="nil"/>
        </w:pBdr>
        <w:spacing w:before="120" w:after="120" w:line="264" w:lineRule="auto"/>
        <w:ind w:left="567" w:hanging="567"/>
        <w:jc w:val="both"/>
        <w:rPr>
          <w:rFonts w:ascii="Tahoma" w:hAnsi="Tahoma" w:cs="Tahoma"/>
          <w:b/>
        </w:rPr>
      </w:pPr>
      <w:r w:rsidRPr="00034FDE">
        <w:rPr>
          <w:rFonts w:ascii="Tahoma" w:hAnsi="Tahoma" w:cs="Tahoma"/>
          <w:b/>
        </w:rPr>
        <w:t>Oświadczamy, że:</w:t>
      </w:r>
    </w:p>
    <w:tbl>
      <w:tblPr>
        <w:tblW w:w="949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98"/>
      </w:tblGrid>
      <w:tr w:rsidR="002E0B8B" w:rsidRPr="00034FDE" w14:paraId="2DBAC1BA" w14:textId="77777777" w:rsidTr="00682182">
        <w:trPr>
          <w:trHeight w:val="527"/>
        </w:trPr>
        <w:tc>
          <w:tcPr>
            <w:tcW w:w="9498" w:type="dxa"/>
            <w:shd w:val="clear" w:color="auto" w:fill="auto"/>
          </w:tcPr>
          <w:p w14:paraId="4EA51245" w14:textId="2BD52EBD" w:rsidR="002E0B8B" w:rsidRPr="00034FDE" w:rsidRDefault="002E0B8B" w:rsidP="00682182">
            <w:pPr>
              <w:shd w:val="clear" w:color="auto" w:fill="FFFFFF"/>
              <w:spacing w:before="120" w:after="120" w:line="264" w:lineRule="auto"/>
              <w:ind w:right="31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034FDE">
              <w:rPr>
                <w:rFonts w:ascii="Tahoma" w:hAnsi="Tahoma" w:cs="Tahoma"/>
                <w:sz w:val="20"/>
                <w:szCs w:val="20"/>
              </w:rPr>
              <w:lastRenderedPageBreak/>
              <w:t xml:space="preserve">Zapoznaliśmy się ze </w:t>
            </w:r>
            <w:r w:rsidR="00610E22" w:rsidRPr="00034FDE">
              <w:rPr>
                <w:rFonts w:ascii="Tahoma" w:hAnsi="Tahoma" w:cs="Tahoma"/>
                <w:sz w:val="20"/>
                <w:szCs w:val="20"/>
              </w:rPr>
              <w:t xml:space="preserve">Specyfikacją Warunków Zamówienia </w:t>
            </w:r>
            <w:r w:rsidRPr="00034FDE">
              <w:rPr>
                <w:rFonts w:ascii="Tahoma" w:hAnsi="Tahoma" w:cs="Tahoma"/>
                <w:sz w:val="20"/>
                <w:szCs w:val="20"/>
              </w:rPr>
              <w:t xml:space="preserve">wraz z jej załącznikami i nie wnosimy do </w:t>
            </w:r>
            <w:r w:rsidR="00610E22" w:rsidRPr="00034FDE">
              <w:rPr>
                <w:rFonts w:ascii="Tahoma" w:hAnsi="Tahoma" w:cs="Tahoma"/>
                <w:sz w:val="20"/>
                <w:szCs w:val="20"/>
              </w:rPr>
              <w:t xml:space="preserve">ww. dokumentów </w:t>
            </w:r>
            <w:r w:rsidRPr="00034FDE">
              <w:rPr>
                <w:rFonts w:ascii="Tahoma" w:hAnsi="Tahoma" w:cs="Tahoma"/>
                <w:sz w:val="20"/>
                <w:szCs w:val="20"/>
              </w:rPr>
              <w:t>zastrzeżeń oraz zdobyliśmy konieczne informacje do przygotowania oferty</w:t>
            </w:r>
            <w:r w:rsidR="00610E22" w:rsidRPr="00034FDE">
              <w:rPr>
                <w:rFonts w:ascii="Tahoma" w:hAnsi="Tahoma" w:cs="Tahoma"/>
                <w:sz w:val="20"/>
                <w:szCs w:val="20"/>
              </w:rPr>
              <w:t xml:space="preserve"> i wykonania zamówienia. Uwzględniliśmy zmiany i dodatkowe ustalenia wynikłe w trakcie procedury przetargowej stanowiące integralną część SWZ, wyszczególnione we wszystkich przesłanych i umieszczonych na stronie internetowej</w:t>
            </w:r>
            <w:r w:rsidR="00D207BF" w:rsidRPr="00034FDE">
              <w:rPr>
                <w:rFonts w:ascii="Tahoma" w:hAnsi="Tahoma" w:cs="Tahoma"/>
                <w:sz w:val="20"/>
                <w:szCs w:val="20"/>
              </w:rPr>
              <w:t>,</w:t>
            </w:r>
            <w:r w:rsidR="00610E22" w:rsidRPr="00034FDE">
              <w:rPr>
                <w:rFonts w:ascii="Tahoma" w:hAnsi="Tahoma" w:cs="Tahoma"/>
                <w:sz w:val="20"/>
                <w:szCs w:val="20"/>
              </w:rPr>
              <w:t xml:space="preserve"> pismach Zamawiającego</w:t>
            </w:r>
            <w:r w:rsidR="00884AAC" w:rsidRPr="00034FDE">
              <w:rPr>
                <w:rFonts w:ascii="Tahoma" w:hAnsi="Tahoma" w:cs="Tahoma"/>
                <w:sz w:val="20"/>
                <w:szCs w:val="20"/>
              </w:rPr>
              <w:t>.</w:t>
            </w:r>
          </w:p>
        </w:tc>
      </w:tr>
      <w:tr w:rsidR="002E0B8B" w:rsidRPr="00352FEC" w14:paraId="478E3915" w14:textId="77777777" w:rsidTr="00682182">
        <w:tc>
          <w:tcPr>
            <w:tcW w:w="9498" w:type="dxa"/>
            <w:shd w:val="clear" w:color="auto" w:fill="auto"/>
          </w:tcPr>
          <w:p w14:paraId="70A6BC2F" w14:textId="77777777" w:rsidR="002E0B8B" w:rsidRPr="00352FEC" w:rsidRDefault="002E0B8B" w:rsidP="00610E22">
            <w:pPr>
              <w:shd w:val="clear" w:color="auto" w:fill="FFFFFF"/>
              <w:spacing w:before="120" w:after="120" w:line="264" w:lineRule="auto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352FEC">
              <w:rPr>
                <w:rFonts w:ascii="Tahoma" w:hAnsi="Tahoma" w:cs="Tahoma"/>
                <w:sz w:val="20"/>
                <w:szCs w:val="20"/>
              </w:rPr>
              <w:t>Przyjmujemy warunki i terminy płatności</w:t>
            </w:r>
            <w:r w:rsidR="00610E22">
              <w:rPr>
                <w:rFonts w:ascii="Tahoma" w:hAnsi="Tahoma" w:cs="Tahoma"/>
                <w:sz w:val="20"/>
                <w:szCs w:val="20"/>
              </w:rPr>
              <w:t xml:space="preserve"> przewidziane w Projektowanych Postanowieniach Umownych.</w:t>
            </w:r>
          </w:p>
        </w:tc>
      </w:tr>
      <w:tr w:rsidR="002E0B8B" w:rsidRPr="00352FEC" w14:paraId="0326CCB0" w14:textId="77777777" w:rsidTr="00682182">
        <w:tc>
          <w:tcPr>
            <w:tcW w:w="9498" w:type="dxa"/>
            <w:shd w:val="clear" w:color="auto" w:fill="auto"/>
          </w:tcPr>
          <w:p w14:paraId="3630A496" w14:textId="77777777" w:rsidR="002E0B8B" w:rsidRPr="00352FEC" w:rsidRDefault="002E0B8B" w:rsidP="00610E22">
            <w:pPr>
              <w:shd w:val="clear" w:color="auto" w:fill="FFFFFF"/>
              <w:spacing w:before="120" w:after="120" w:line="264" w:lineRule="auto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 w:rsidRPr="00352FEC">
              <w:rPr>
                <w:rFonts w:ascii="Tahoma" w:hAnsi="Tahoma" w:cs="Tahoma"/>
                <w:sz w:val="20"/>
                <w:szCs w:val="20"/>
              </w:rPr>
              <w:t>Jesteśmy związani niniejszą ofertą przez okres podany w</w:t>
            </w:r>
            <w:r w:rsidR="00610E22">
              <w:rPr>
                <w:rFonts w:ascii="Tahoma" w:hAnsi="Tahoma" w:cs="Tahoma"/>
                <w:sz w:val="20"/>
                <w:szCs w:val="20"/>
              </w:rPr>
              <w:t xml:space="preserve"> Specyfikacji Warunków Zamówienia.</w:t>
            </w:r>
          </w:p>
        </w:tc>
      </w:tr>
      <w:tr w:rsidR="002E0B8B" w:rsidRPr="00352FEC" w14:paraId="15D416F6" w14:textId="77777777" w:rsidTr="00682182">
        <w:tc>
          <w:tcPr>
            <w:tcW w:w="9498" w:type="dxa"/>
            <w:shd w:val="clear" w:color="auto" w:fill="auto"/>
          </w:tcPr>
          <w:p w14:paraId="02872647" w14:textId="77777777" w:rsidR="002E0B8B" w:rsidRPr="00352FEC" w:rsidRDefault="00610E22" w:rsidP="00610E22">
            <w:pPr>
              <w:shd w:val="clear" w:color="auto" w:fill="FFFFFF"/>
              <w:spacing w:before="120" w:after="120" w:line="264" w:lineRule="auto"/>
              <w:ind w:right="312"/>
              <w:jc w:val="both"/>
              <w:rPr>
                <w:rFonts w:ascii="Tahoma" w:hAnsi="Tahoma" w:cs="Tahoma"/>
                <w:b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Zapoznaliśmy</w:t>
            </w:r>
            <w:r w:rsidRPr="00610E22">
              <w:rPr>
                <w:rFonts w:ascii="Tahoma" w:hAnsi="Tahoma" w:cs="Tahoma"/>
                <w:sz w:val="20"/>
                <w:szCs w:val="20"/>
              </w:rPr>
              <w:t xml:space="preserve"> się z warunkami przetargu i projektowanymi postanowieniami umowy załączonymi do specyfikacji warunków zamówienia wraz z wyjaśnieniami oraz przyjmujemy je w całości. W przypadku wygrania przetargu zobowiązujemy się do zawarcia umowy w terminie i miejscu wyznaczonym przez Zamawiającego.</w:t>
            </w:r>
          </w:p>
        </w:tc>
      </w:tr>
      <w:tr w:rsidR="002E0B8B" w:rsidRPr="00352FEC" w14:paraId="31D89F8A" w14:textId="77777777" w:rsidTr="00682182">
        <w:tc>
          <w:tcPr>
            <w:tcW w:w="9498" w:type="dxa"/>
            <w:shd w:val="clear" w:color="auto" w:fill="auto"/>
          </w:tcPr>
          <w:p w14:paraId="0481A971" w14:textId="77777777" w:rsidR="002E0B8B" w:rsidRPr="00352FEC" w:rsidRDefault="002E0B8B" w:rsidP="00682182">
            <w:pPr>
              <w:spacing w:before="120" w:after="120" w:line="264" w:lineRule="auto"/>
              <w:jc w:val="both"/>
              <w:rPr>
                <w:rFonts w:ascii="Tahoma" w:eastAsia="Times New Roman" w:hAnsi="Tahoma" w:cs="Tahoma"/>
                <w:sz w:val="20"/>
                <w:szCs w:val="20"/>
              </w:rPr>
            </w:pPr>
            <w:r w:rsidRPr="00352FEC">
              <w:rPr>
                <w:rFonts w:ascii="Tahoma" w:eastAsia="Times New Roman" w:hAnsi="Tahoma" w:cs="Tahoma"/>
                <w:sz w:val="20"/>
                <w:szCs w:val="20"/>
              </w:rPr>
              <w:t>Oświadczam, że wypełniłem obowiązki informacyjne przewidziane w art. 13 lub art. 14 RODO</w:t>
            </w:r>
            <w:r w:rsidRPr="00352FEC">
              <w:rPr>
                <w:rFonts w:ascii="Tahoma" w:eastAsia="Times New Roman" w:hAnsi="Tahoma" w:cs="Tahoma"/>
                <w:sz w:val="20"/>
                <w:szCs w:val="20"/>
                <w:vertAlign w:val="superscript"/>
              </w:rPr>
              <w:t>1)</w:t>
            </w:r>
            <w:r w:rsidRPr="00352FEC">
              <w:rPr>
                <w:rFonts w:ascii="Tahoma" w:eastAsia="Times New Roman" w:hAnsi="Tahoma" w:cs="Tahoma"/>
                <w:sz w:val="20"/>
                <w:szCs w:val="20"/>
              </w:rPr>
              <w:t xml:space="preserve"> wobec osób fizycznych, od których dane osobowe bezpośrednio lub pośrednio pozyskałem w celu ubiegania się o udzielenie zamówienia publicznego w niniejszym postępowaniu. *</w:t>
            </w:r>
          </w:p>
          <w:p w14:paraId="7D4E0A3D" w14:textId="77777777" w:rsidR="002E0B8B" w:rsidRPr="00352FEC" w:rsidRDefault="002E0B8B" w:rsidP="00682182">
            <w:pPr>
              <w:pStyle w:val="Tekstprzypisudolnego"/>
              <w:spacing w:before="120" w:after="120" w:line="264" w:lineRule="auto"/>
              <w:jc w:val="both"/>
              <w:rPr>
                <w:rFonts w:ascii="Tahoma" w:hAnsi="Tahoma" w:cs="Tahoma"/>
              </w:rPr>
            </w:pPr>
            <w:r w:rsidRPr="00352FEC">
              <w:rPr>
                <w:rFonts w:ascii="Tahoma" w:hAnsi="Tahoma" w:cs="Tahoma"/>
                <w:color w:val="000000"/>
                <w:vertAlign w:val="superscript"/>
              </w:rPr>
              <w:t xml:space="preserve">1) </w:t>
            </w:r>
            <w:r w:rsidRPr="00352FEC">
              <w:rPr>
                <w:rFonts w:ascii="Tahoma" w:hAnsi="Tahoma" w:cs="Tahoma"/>
              </w:rPr>
      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      </w:r>
          </w:p>
          <w:p w14:paraId="35EBCB07" w14:textId="77777777" w:rsidR="002E0B8B" w:rsidRPr="00352FEC" w:rsidRDefault="002E0B8B" w:rsidP="00682182">
            <w:pPr>
              <w:pStyle w:val="NormalnyWeb"/>
              <w:spacing w:before="120" w:beforeAutospacing="0" w:after="120" w:afterAutospacing="0" w:line="264" w:lineRule="auto"/>
              <w:ind w:left="142" w:hanging="142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352FEC">
              <w:rPr>
                <w:rFonts w:ascii="Tahoma" w:hAnsi="Tahoma" w:cs="Tahoma"/>
                <w:color w:val="000000"/>
                <w:sz w:val="20"/>
                <w:szCs w:val="20"/>
              </w:rPr>
              <w:t xml:space="preserve">* W przypadku, gdy wykonawca </w:t>
            </w:r>
            <w:r w:rsidRPr="00352FEC">
              <w:rPr>
                <w:rFonts w:ascii="Tahoma" w:hAnsi="Tahoma" w:cs="Tahoma"/>
                <w:sz w:val="20"/>
                <w:szCs w:val="20"/>
              </w:rPr>
      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</w:tbl>
    <w:p w14:paraId="5E6D3C5C" w14:textId="513FC976" w:rsidR="006D2815" w:rsidRPr="006D2815" w:rsidRDefault="006D2815" w:rsidP="00856AD8">
      <w:pPr>
        <w:pStyle w:val="Akapitzlist"/>
        <w:numPr>
          <w:ilvl w:val="1"/>
          <w:numId w:val="10"/>
        </w:numPr>
        <w:tabs>
          <w:tab w:val="clear" w:pos="720"/>
          <w:tab w:val="num" w:pos="284"/>
        </w:tabs>
        <w:spacing w:before="120" w:after="120"/>
        <w:ind w:left="284" w:hanging="284"/>
        <w:contextualSpacing w:val="0"/>
        <w:jc w:val="both"/>
        <w:rPr>
          <w:rFonts w:ascii="Tahoma" w:hAnsi="Tahoma" w:cs="Tahoma"/>
          <w:color w:val="000000"/>
        </w:rPr>
      </w:pPr>
      <w:r w:rsidRPr="006D2815">
        <w:rPr>
          <w:rFonts w:ascii="Tahoma" w:hAnsi="Tahoma" w:cs="Tahoma"/>
          <w:color w:val="000000"/>
        </w:rPr>
        <w:t>Na podstawie art. 18 ust. 3 Pzp [żadne z informacji zawartych w ofercie nie stanowią tajemnicy przedsiębiorstwa w rozumieniu przepisów o zwalczaniu nieuczciwej konkurencji / wskazane poniżej informacje zawarte w ofercie stanowią tajemnicę przedsiębiorstwa w rozumieniu przepisów o zwalczaniu nieuczciwej konkurencji i w związku z niniejszym nie mogą być one udostępniane, w szczególności innym uczestnikom postępowania]</w:t>
      </w:r>
      <w:r w:rsidRPr="006D2815">
        <w:rPr>
          <w:rStyle w:val="Odwoanieprzypisudolnego"/>
          <w:rFonts w:ascii="Tahoma" w:hAnsi="Tahoma" w:cs="Tahoma"/>
          <w:color w:val="000000"/>
        </w:rPr>
        <w:footnoteReference w:id="1"/>
      </w:r>
      <w:r w:rsidRPr="006D2815">
        <w:rPr>
          <w:rFonts w:ascii="Tahoma" w:hAnsi="Tahoma" w:cs="Tahoma"/>
          <w:color w:val="000000"/>
        </w:rPr>
        <w:t>:</w:t>
      </w:r>
    </w:p>
    <w:tbl>
      <w:tblPr>
        <w:tblW w:w="8791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11"/>
        <w:gridCol w:w="4140"/>
        <w:gridCol w:w="1815"/>
        <w:gridCol w:w="1425"/>
      </w:tblGrid>
      <w:tr w:rsidR="006D2815" w14:paraId="13F522A4" w14:textId="77777777" w:rsidTr="006D2815">
        <w:trPr>
          <w:cantSplit/>
          <w:trHeight w:val="360"/>
        </w:trPr>
        <w:tc>
          <w:tcPr>
            <w:tcW w:w="14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1FB17D5A" w14:textId="77777777" w:rsidR="006D2815" w:rsidRDefault="006D2815">
            <w:pPr>
              <w:pStyle w:val="Tekstpodstawowy2"/>
              <w:ind w:left="284" w:hanging="284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b/>
                <w:sz w:val="20"/>
              </w:rPr>
              <w:t>Lp.</w:t>
            </w:r>
          </w:p>
        </w:tc>
        <w:tc>
          <w:tcPr>
            <w:tcW w:w="41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772296B2" w14:textId="77777777" w:rsidR="006D2815" w:rsidRDefault="006D2815">
            <w:pPr>
              <w:pStyle w:val="Tekstpodstawowy2"/>
              <w:ind w:left="284" w:hanging="2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Oznaczenie rodzaju (nazwy) informacji</w:t>
            </w:r>
          </w:p>
        </w:tc>
        <w:tc>
          <w:tcPr>
            <w:tcW w:w="32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4FC22EE" w14:textId="77777777" w:rsidR="006D2815" w:rsidRDefault="006D2815">
            <w:pPr>
              <w:pStyle w:val="Tekstpodstawowy2"/>
              <w:ind w:left="284" w:hanging="2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Strony w ofercie</w:t>
            </w:r>
          </w:p>
          <w:p w14:paraId="57D4A61A" w14:textId="77777777" w:rsidR="006D2815" w:rsidRDefault="006D2815">
            <w:pPr>
              <w:pStyle w:val="Tekstpodstawowy2"/>
              <w:ind w:left="284" w:hanging="284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(wyrażone cyfrą)</w:t>
            </w:r>
          </w:p>
        </w:tc>
      </w:tr>
      <w:tr w:rsidR="006D2815" w14:paraId="777159EB" w14:textId="77777777" w:rsidTr="006D2815">
        <w:trPr>
          <w:cantSplit/>
          <w:trHeight w:val="324"/>
        </w:trPr>
        <w:tc>
          <w:tcPr>
            <w:tcW w:w="14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3EB655" w14:textId="77777777" w:rsidR="006D2815" w:rsidRDefault="006D2815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41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E5C308" w14:textId="77777777" w:rsidR="006D2815" w:rsidRDefault="006D2815">
            <w:pPr>
              <w:rPr>
                <w:rFonts w:ascii="Arial" w:hAnsi="Arial" w:cs="Arial"/>
                <w:b/>
                <w:sz w:val="20"/>
                <w:szCs w:val="24"/>
              </w:rPr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3777CFD1" w14:textId="77777777" w:rsidR="006D2815" w:rsidRDefault="006D2815">
            <w:pPr>
              <w:pStyle w:val="Tekstpodstawowy2"/>
              <w:ind w:left="284" w:hanging="28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od</w:t>
            </w: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6E6E6"/>
            <w:vAlign w:val="center"/>
            <w:hideMark/>
          </w:tcPr>
          <w:p w14:paraId="0A6C4A76" w14:textId="77777777" w:rsidR="006D2815" w:rsidRDefault="006D2815">
            <w:pPr>
              <w:pStyle w:val="Tekstpodstawowy2"/>
              <w:ind w:left="284" w:hanging="284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do</w:t>
            </w:r>
          </w:p>
        </w:tc>
      </w:tr>
      <w:tr w:rsidR="006D2815" w14:paraId="64DCD6EF" w14:textId="77777777" w:rsidTr="006D2815">
        <w:trPr>
          <w:cantSplit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939065" w14:textId="77777777" w:rsidR="006D2815" w:rsidRDefault="006D2815" w:rsidP="006D2815">
            <w:pPr>
              <w:pStyle w:val="Tekstpodstawowy2"/>
              <w:numPr>
                <w:ilvl w:val="0"/>
                <w:numId w:val="4"/>
              </w:numPr>
              <w:spacing w:after="0" w:line="240" w:lineRule="auto"/>
              <w:ind w:left="284" w:hanging="284"/>
              <w:jc w:val="both"/>
              <w:rPr>
                <w:b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174EA2" w14:textId="77777777" w:rsidR="006D2815" w:rsidRDefault="006D2815">
            <w:pPr>
              <w:pStyle w:val="Tekstpodstawowy2"/>
              <w:ind w:left="284" w:hanging="284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04B75" w14:textId="77777777" w:rsidR="006D2815" w:rsidRDefault="006D2815">
            <w:pPr>
              <w:pStyle w:val="Tekstpodstawowy2"/>
              <w:ind w:left="284" w:hanging="284"/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CBA098" w14:textId="77777777" w:rsidR="006D2815" w:rsidRDefault="006D2815">
            <w:pPr>
              <w:pStyle w:val="Tekstpodstawowy2"/>
              <w:ind w:left="284" w:hanging="284"/>
            </w:pPr>
          </w:p>
        </w:tc>
      </w:tr>
      <w:tr w:rsidR="006D2815" w14:paraId="7DF8DBF0" w14:textId="77777777" w:rsidTr="006D2815">
        <w:trPr>
          <w:cantSplit/>
        </w:trPr>
        <w:tc>
          <w:tcPr>
            <w:tcW w:w="14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E8870" w14:textId="77777777" w:rsidR="006D2815" w:rsidRDefault="006D2815" w:rsidP="006D2815">
            <w:pPr>
              <w:pStyle w:val="Tekstpodstawowy2"/>
              <w:numPr>
                <w:ilvl w:val="0"/>
                <w:numId w:val="4"/>
              </w:numPr>
              <w:spacing w:after="0" w:line="240" w:lineRule="auto"/>
              <w:ind w:left="284" w:hanging="284"/>
              <w:jc w:val="both"/>
              <w:rPr>
                <w:b/>
              </w:rPr>
            </w:pPr>
          </w:p>
        </w:tc>
        <w:tc>
          <w:tcPr>
            <w:tcW w:w="4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4DC99" w14:textId="77777777" w:rsidR="006D2815" w:rsidRDefault="006D2815">
            <w:pPr>
              <w:pStyle w:val="Tekstpodstawowy2"/>
              <w:ind w:left="284" w:hanging="284"/>
            </w:pPr>
          </w:p>
        </w:tc>
        <w:tc>
          <w:tcPr>
            <w:tcW w:w="1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F9DFE" w14:textId="77777777" w:rsidR="006D2815" w:rsidRDefault="006D2815">
            <w:pPr>
              <w:pStyle w:val="Tekstpodstawowy2"/>
              <w:ind w:left="284" w:hanging="284"/>
            </w:pPr>
          </w:p>
        </w:tc>
        <w:tc>
          <w:tcPr>
            <w:tcW w:w="1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5CECE4" w14:textId="77777777" w:rsidR="006D2815" w:rsidRDefault="006D2815">
            <w:pPr>
              <w:pStyle w:val="Tekstpodstawowy2"/>
              <w:ind w:left="284" w:hanging="284"/>
            </w:pPr>
          </w:p>
        </w:tc>
      </w:tr>
    </w:tbl>
    <w:p w14:paraId="4F1A82CB" w14:textId="77777777" w:rsidR="006D2815" w:rsidRPr="00AF74C0" w:rsidRDefault="006D2815" w:rsidP="006D2815">
      <w:pPr>
        <w:spacing w:before="120" w:after="120" w:line="240" w:lineRule="auto"/>
        <w:jc w:val="both"/>
        <w:rPr>
          <w:rFonts w:ascii="Tahoma" w:hAnsi="Tahoma" w:cs="Tahoma"/>
          <w:color w:val="000000"/>
          <w:sz w:val="20"/>
          <w:szCs w:val="20"/>
        </w:rPr>
      </w:pPr>
      <w:r w:rsidRPr="006D2815">
        <w:rPr>
          <w:rFonts w:ascii="Tahoma" w:hAnsi="Tahoma" w:cs="Tahoma"/>
          <w:color w:val="000000"/>
          <w:sz w:val="20"/>
          <w:szCs w:val="20"/>
        </w:rPr>
        <w:t xml:space="preserve">W przypadku zastrzeżenia przez Wykonawcę ww. informacji jako tajemnicy przedsiębiorstwa, Zamawiający wymaga od Wykonawcy, zgodnie z art. </w:t>
      </w:r>
      <w:r>
        <w:rPr>
          <w:rFonts w:ascii="Tahoma" w:hAnsi="Tahoma" w:cs="Tahoma"/>
          <w:color w:val="000000"/>
          <w:sz w:val="20"/>
          <w:szCs w:val="20"/>
        </w:rPr>
        <w:t>18</w:t>
      </w:r>
      <w:r w:rsidRPr="006D2815">
        <w:rPr>
          <w:rFonts w:ascii="Tahoma" w:hAnsi="Tahoma" w:cs="Tahoma"/>
          <w:color w:val="000000"/>
          <w:sz w:val="20"/>
          <w:szCs w:val="20"/>
        </w:rPr>
        <w:t xml:space="preserve"> ust. 3 Pzp, </w:t>
      </w:r>
      <w:r w:rsidRPr="006D2815">
        <w:rPr>
          <w:rFonts w:ascii="Tahoma" w:hAnsi="Tahoma" w:cs="Tahoma"/>
          <w:b/>
          <w:color w:val="000000"/>
          <w:sz w:val="20"/>
          <w:szCs w:val="20"/>
        </w:rPr>
        <w:t>aby poniżej wykazał</w:t>
      </w:r>
      <w:r w:rsidRPr="006D2815">
        <w:rPr>
          <w:rFonts w:ascii="Tahoma" w:hAnsi="Tahoma" w:cs="Tahoma"/>
          <w:color w:val="000000"/>
          <w:sz w:val="20"/>
          <w:szCs w:val="20"/>
        </w:rPr>
        <w:t xml:space="preserve">, iż zastrzeżone informacje stanowią tajemnicę przedsiębiorstwa w rozumieniu przepisów o zwalczaniu nieuczciwej konkurencji (tj. art. 11 ust. 2 ustawy o zwalczaniu nieuczciwej konkurencji, zgodnie z którym </w:t>
      </w:r>
      <w:r w:rsidRPr="006D2815">
        <w:rPr>
          <w:rFonts w:ascii="Tahoma" w:hAnsi="Tahoma" w:cs="Tahoma"/>
          <w:i/>
          <w:sz w:val="20"/>
          <w:szCs w:val="20"/>
        </w:rPr>
        <w:lastRenderedPageBreak/>
        <w:t xml:space="preserve">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</w:t>
      </w:r>
      <w:r w:rsidRPr="00AF74C0">
        <w:rPr>
          <w:rFonts w:ascii="Tahoma" w:hAnsi="Tahoma" w:cs="Tahoma"/>
          <w:i/>
          <w:sz w:val="20"/>
          <w:szCs w:val="20"/>
        </w:rPr>
        <w:t>o ile uprawniony do korzystania z informacji lub rozporządzania nimi podjął, przy zachowaniu należytej staranności, działania w celu utrzymania ich w poufności.</w:t>
      </w:r>
      <w:r w:rsidRPr="00AF74C0">
        <w:rPr>
          <w:rFonts w:ascii="Tahoma" w:hAnsi="Tahoma" w:cs="Tahoma"/>
          <w:color w:val="000000"/>
          <w:sz w:val="20"/>
          <w:szCs w:val="20"/>
        </w:rPr>
        <w:t>)</w:t>
      </w:r>
      <w:r w:rsidRPr="00AF74C0">
        <w:rPr>
          <w:rStyle w:val="Odwoanieprzypisudolnego"/>
          <w:rFonts w:ascii="Tahoma" w:hAnsi="Tahoma" w:cs="Tahoma"/>
          <w:color w:val="000000"/>
          <w:sz w:val="20"/>
          <w:szCs w:val="20"/>
        </w:rPr>
        <w:footnoteReference w:id="2"/>
      </w:r>
      <w:r w:rsidRPr="00AF74C0">
        <w:rPr>
          <w:rFonts w:ascii="Tahoma" w:hAnsi="Tahoma" w:cs="Tahoma"/>
          <w:color w:val="000000"/>
          <w:sz w:val="20"/>
          <w:szCs w:val="20"/>
        </w:rPr>
        <w:t xml:space="preserve">. </w:t>
      </w:r>
    </w:p>
    <w:p w14:paraId="47188248" w14:textId="77777777" w:rsidR="006D2815" w:rsidRDefault="006D2815" w:rsidP="006D2815">
      <w:pPr>
        <w:rPr>
          <w:rFonts w:ascii="Times New Roman" w:hAnsi="Times New Roman"/>
          <w:sz w:val="24"/>
        </w:rPr>
      </w:pPr>
      <w:r>
        <w:rPr>
          <w:rFonts w:ascii="Arial" w:hAnsi="Arial" w:cs="Arial"/>
          <w:color w:val="000000"/>
          <w:sz w:val="20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14:paraId="124AEA83" w14:textId="77777777" w:rsidR="002E0B8B" w:rsidRPr="00352FEC" w:rsidRDefault="002E0B8B" w:rsidP="002E0B8B">
      <w:pPr>
        <w:spacing w:before="120" w:after="120" w:line="264" w:lineRule="auto"/>
        <w:jc w:val="right"/>
        <w:rPr>
          <w:rFonts w:ascii="Tahoma" w:hAnsi="Tahoma" w:cs="Tahoma"/>
          <w:b/>
          <w:sz w:val="20"/>
          <w:szCs w:val="20"/>
        </w:rPr>
      </w:pPr>
    </w:p>
    <w:p w14:paraId="5F135BB6" w14:textId="77777777" w:rsidR="002E0B8B" w:rsidRPr="00352FEC" w:rsidRDefault="002E0B8B" w:rsidP="002E0B8B">
      <w:pPr>
        <w:spacing w:before="120" w:after="120" w:line="264" w:lineRule="auto"/>
        <w:rPr>
          <w:rFonts w:ascii="Tahoma" w:hAnsi="Tahoma" w:cs="Tahoma"/>
          <w:sz w:val="16"/>
          <w:szCs w:val="16"/>
        </w:rPr>
      </w:pPr>
      <w:r w:rsidRPr="00352FEC">
        <w:rPr>
          <w:rFonts w:ascii="Tahoma" w:hAnsi="Tahoma" w:cs="Tahoma"/>
          <w:sz w:val="16"/>
          <w:szCs w:val="16"/>
        </w:rPr>
        <w:t>………………………..</w:t>
      </w:r>
      <w:r w:rsidRPr="00352FEC">
        <w:rPr>
          <w:rFonts w:ascii="Tahoma" w:hAnsi="Tahoma" w:cs="Tahoma"/>
          <w:sz w:val="16"/>
          <w:szCs w:val="16"/>
        </w:rPr>
        <w:tab/>
      </w:r>
      <w:r w:rsidRPr="00352FEC">
        <w:rPr>
          <w:rFonts w:ascii="Tahoma" w:hAnsi="Tahoma" w:cs="Tahoma"/>
          <w:sz w:val="16"/>
          <w:szCs w:val="16"/>
        </w:rPr>
        <w:tab/>
      </w:r>
      <w:r w:rsidRPr="00352FEC">
        <w:rPr>
          <w:rFonts w:ascii="Tahoma" w:hAnsi="Tahoma" w:cs="Tahoma"/>
          <w:sz w:val="16"/>
          <w:szCs w:val="16"/>
        </w:rPr>
        <w:tab/>
      </w:r>
      <w:r w:rsidRPr="00352FEC">
        <w:rPr>
          <w:rFonts w:ascii="Tahoma" w:hAnsi="Tahoma" w:cs="Tahoma"/>
          <w:sz w:val="16"/>
          <w:szCs w:val="16"/>
        </w:rPr>
        <w:tab/>
      </w:r>
      <w:r w:rsidRPr="00352FEC">
        <w:rPr>
          <w:rFonts w:ascii="Tahoma" w:hAnsi="Tahoma" w:cs="Tahoma"/>
          <w:sz w:val="16"/>
          <w:szCs w:val="16"/>
        </w:rPr>
        <w:tab/>
      </w:r>
      <w:r w:rsidRPr="00352FEC">
        <w:rPr>
          <w:rFonts w:ascii="Tahoma" w:hAnsi="Tahoma" w:cs="Tahoma"/>
          <w:sz w:val="16"/>
          <w:szCs w:val="16"/>
        </w:rPr>
        <w:tab/>
      </w:r>
      <w:r w:rsidRPr="00352FEC">
        <w:rPr>
          <w:rFonts w:ascii="Tahoma" w:hAnsi="Tahoma" w:cs="Tahoma"/>
          <w:sz w:val="16"/>
          <w:szCs w:val="16"/>
        </w:rPr>
        <w:tab/>
        <w:t>…………………………………………………..</w:t>
      </w:r>
    </w:p>
    <w:p w14:paraId="04B230D5" w14:textId="77777777" w:rsidR="002E0B8B" w:rsidRPr="00352FEC" w:rsidRDefault="002E0B8B" w:rsidP="002E0B8B">
      <w:pPr>
        <w:spacing w:before="120" w:after="120" w:line="264" w:lineRule="auto"/>
        <w:rPr>
          <w:rFonts w:ascii="Tahoma" w:hAnsi="Tahoma" w:cs="Tahoma"/>
          <w:i/>
          <w:sz w:val="16"/>
          <w:szCs w:val="16"/>
        </w:rPr>
      </w:pPr>
      <w:r w:rsidRPr="00352FEC">
        <w:rPr>
          <w:rFonts w:ascii="Tahoma" w:hAnsi="Tahoma" w:cs="Tahoma"/>
          <w:i/>
          <w:sz w:val="16"/>
          <w:szCs w:val="16"/>
        </w:rPr>
        <w:t xml:space="preserve">Data </w:t>
      </w:r>
      <w:r w:rsidRPr="00352FEC">
        <w:rPr>
          <w:rFonts w:ascii="Tahoma" w:hAnsi="Tahoma" w:cs="Tahoma"/>
          <w:i/>
          <w:sz w:val="16"/>
          <w:szCs w:val="16"/>
        </w:rPr>
        <w:tab/>
      </w:r>
      <w:r w:rsidRPr="00352FEC">
        <w:rPr>
          <w:rFonts w:ascii="Tahoma" w:hAnsi="Tahoma" w:cs="Tahoma"/>
          <w:i/>
          <w:sz w:val="16"/>
          <w:szCs w:val="16"/>
        </w:rPr>
        <w:tab/>
      </w:r>
      <w:r w:rsidRPr="00352FEC">
        <w:rPr>
          <w:rFonts w:ascii="Tahoma" w:hAnsi="Tahoma" w:cs="Tahoma"/>
          <w:i/>
          <w:sz w:val="16"/>
          <w:szCs w:val="16"/>
        </w:rPr>
        <w:tab/>
      </w:r>
      <w:r w:rsidRPr="00352FEC">
        <w:rPr>
          <w:rFonts w:ascii="Tahoma" w:hAnsi="Tahoma" w:cs="Tahoma"/>
          <w:i/>
          <w:sz w:val="16"/>
          <w:szCs w:val="16"/>
        </w:rPr>
        <w:tab/>
      </w:r>
      <w:r w:rsidRPr="00352FEC">
        <w:rPr>
          <w:rFonts w:ascii="Tahoma" w:hAnsi="Tahoma" w:cs="Tahoma"/>
          <w:i/>
          <w:sz w:val="16"/>
          <w:szCs w:val="16"/>
        </w:rPr>
        <w:tab/>
      </w:r>
      <w:r w:rsidRPr="00352FEC">
        <w:rPr>
          <w:rFonts w:ascii="Tahoma" w:hAnsi="Tahoma" w:cs="Tahoma"/>
          <w:i/>
          <w:sz w:val="16"/>
          <w:szCs w:val="16"/>
        </w:rPr>
        <w:tab/>
      </w:r>
      <w:r w:rsidRPr="00352FEC">
        <w:rPr>
          <w:rFonts w:ascii="Tahoma" w:hAnsi="Tahoma" w:cs="Tahoma"/>
          <w:i/>
          <w:sz w:val="16"/>
          <w:szCs w:val="16"/>
        </w:rPr>
        <w:tab/>
      </w:r>
      <w:r w:rsidRPr="00352FEC">
        <w:rPr>
          <w:rFonts w:ascii="Tahoma" w:hAnsi="Tahoma" w:cs="Tahoma"/>
          <w:i/>
          <w:sz w:val="16"/>
          <w:szCs w:val="16"/>
        </w:rPr>
        <w:tab/>
        <w:t>podpis upoważnionego przedstawiciela</w:t>
      </w:r>
    </w:p>
    <w:p w14:paraId="43081B71" w14:textId="77777777" w:rsidR="0019374F" w:rsidRPr="00352FEC" w:rsidRDefault="0019374F" w:rsidP="008205C2">
      <w:pPr>
        <w:spacing w:after="160" w:line="259" w:lineRule="auto"/>
        <w:rPr>
          <w:rFonts w:ascii="Tahoma" w:hAnsi="Tahoma" w:cs="Tahoma"/>
          <w:b/>
          <w:sz w:val="20"/>
          <w:szCs w:val="20"/>
        </w:rPr>
      </w:pPr>
    </w:p>
    <w:sectPr w:rsidR="0019374F" w:rsidRPr="00352FEC" w:rsidSect="008205C2">
      <w:headerReference w:type="default" r:id="rId7"/>
      <w:footerReference w:type="default" r:id="rId8"/>
      <w:footerReference w:type="firs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571007" w14:textId="77777777" w:rsidR="0067360E" w:rsidRDefault="0067360E" w:rsidP="00410769">
      <w:pPr>
        <w:spacing w:after="0" w:line="240" w:lineRule="auto"/>
      </w:pPr>
      <w:r>
        <w:separator/>
      </w:r>
    </w:p>
  </w:endnote>
  <w:endnote w:type="continuationSeparator" w:id="0">
    <w:p w14:paraId="2AF0DC60" w14:textId="77777777" w:rsidR="0067360E" w:rsidRDefault="0067360E" w:rsidP="004107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105035866"/>
      <w:docPartObj>
        <w:docPartGallery w:val="Page Numbers (Bottom of Page)"/>
        <w:docPartUnique/>
      </w:docPartObj>
    </w:sdtPr>
    <w:sdtContent>
      <w:p w14:paraId="527C6F7B" w14:textId="77777777" w:rsidR="00322144" w:rsidRDefault="000A1F0F">
        <w:pPr>
          <w:pStyle w:val="Stopka"/>
        </w:pPr>
        <w:r>
          <w:fldChar w:fldCharType="begin"/>
        </w:r>
        <w:r w:rsidR="002E0B8B">
          <w:instrText>PAGE   \* MERGEFORMAT</w:instrText>
        </w:r>
        <w:r>
          <w:fldChar w:fldCharType="separate"/>
        </w:r>
        <w:r w:rsidR="00BC53E7">
          <w:rPr>
            <w:noProof/>
          </w:rPr>
          <w:t>2</w:t>
        </w:r>
        <w:r>
          <w:fldChar w:fldCharType="end"/>
        </w:r>
      </w:p>
    </w:sdtContent>
  </w:sdt>
  <w:p w14:paraId="0ACD9ADA" w14:textId="77777777" w:rsidR="00322144" w:rsidRPr="00E92C7D" w:rsidRDefault="00322144" w:rsidP="00437A9B">
    <w:pPr>
      <w:pStyle w:val="Stopka"/>
      <w:pBdr>
        <w:top w:val="single" w:sz="4" w:space="0" w:color="auto"/>
      </w:pBdr>
      <w:tabs>
        <w:tab w:val="clear" w:pos="4536"/>
      </w:tabs>
      <w:jc w:val="center"/>
      <w:rPr>
        <w:rFonts w:ascii="Arial" w:hAnsi="Arial" w:cs="Arial"/>
        <w:sz w:val="16"/>
        <w:szCs w:val="16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95DE11" w14:textId="77777777" w:rsidR="00322144" w:rsidRPr="002C169B" w:rsidRDefault="002E0B8B" w:rsidP="00437A9B">
    <w:pPr>
      <w:spacing w:after="0"/>
      <w:ind w:firstLine="708"/>
      <w:jc w:val="both"/>
      <w:rPr>
        <w:rFonts w:ascii="Arial" w:hAnsi="Arial" w:cs="Arial"/>
        <w:sz w:val="16"/>
      </w:rPr>
    </w:pP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7061CC" w14:textId="77777777" w:rsidR="0067360E" w:rsidRDefault="0067360E" w:rsidP="00410769">
      <w:pPr>
        <w:spacing w:after="0" w:line="240" w:lineRule="auto"/>
      </w:pPr>
      <w:r>
        <w:separator/>
      </w:r>
    </w:p>
  </w:footnote>
  <w:footnote w:type="continuationSeparator" w:id="0">
    <w:p w14:paraId="2355431B" w14:textId="77777777" w:rsidR="0067360E" w:rsidRDefault="0067360E" w:rsidP="00410769">
      <w:pPr>
        <w:spacing w:after="0" w:line="240" w:lineRule="auto"/>
      </w:pPr>
      <w:r>
        <w:continuationSeparator/>
      </w:r>
    </w:p>
  </w:footnote>
  <w:footnote w:id="1">
    <w:p w14:paraId="0B66FDE8" w14:textId="77777777" w:rsidR="006D2815" w:rsidRDefault="006D2815" w:rsidP="006D2815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Wykonawca wypełnia w przypadku zastrzeżenia informacji.</w:t>
      </w:r>
    </w:p>
  </w:footnote>
  <w:footnote w:id="2">
    <w:p w14:paraId="092756F2" w14:textId="35F0E2AD" w:rsidR="006D2815" w:rsidRDefault="006D2815" w:rsidP="006D2815">
      <w:pPr>
        <w:pStyle w:val="Tekstprzypisudolnego"/>
      </w:pPr>
      <w:r>
        <w:rPr>
          <w:rStyle w:val="Odwoanieprzypisudolnego"/>
        </w:rPr>
        <w:footnoteRef/>
      </w:r>
      <w:r>
        <w:t xml:space="preserve"> Wykonawca wskazując, iż zastrzeżone przez niego informację stanowią tajemnice przedsiębiorstwa w myśl art. 11 ust. </w:t>
      </w:r>
      <w:r w:rsidR="00D207BF">
        <w:t>2</w:t>
      </w:r>
      <w:r>
        <w:t xml:space="preserve"> ustawy o zwalczaniu nieuczciwej konkurencji powinien wykazać w szczególności:</w:t>
      </w:r>
    </w:p>
    <w:p w14:paraId="453F3517" w14:textId="77777777" w:rsidR="006D2815" w:rsidRDefault="006D2815" w:rsidP="006D2815">
      <w:pPr>
        <w:pStyle w:val="Tekstprzypisudolnego"/>
      </w:pPr>
      <w:r>
        <w:t>- że ww. informacje jako całość lub w szczególnym zestawieniu i zbiorze ich elementów nie są powszechnie znane osobom zwykle zajmującym się tym rodzajem informacji albo nie są łatwo dostępne dla takich osób oraz</w:t>
      </w:r>
    </w:p>
    <w:p w14:paraId="24E48F85" w14:textId="77777777" w:rsidR="006D2815" w:rsidRDefault="006D2815" w:rsidP="006D2815">
      <w:pPr>
        <w:pStyle w:val="Tekstprzypisudolnego"/>
      </w:pPr>
      <w:r>
        <w:t>- działania, jakie Wykonawca podjął, przy zachowaniu należytej staranności, celem zachowania ich poufności oraz</w:t>
      </w:r>
    </w:p>
    <w:p w14:paraId="6F62A4D3" w14:textId="77777777" w:rsidR="006D2815" w:rsidRDefault="006D2815" w:rsidP="006D2815">
      <w:pPr>
        <w:pStyle w:val="Tekstprzypisudolnego"/>
      </w:pPr>
      <w:r>
        <w:t>- rodzaj informacji (techniczne, technologiczne, organizacyjne przedsiębiorstwa lub inne informacje posiadające wartość gospodarczą) – podlegających zastrzeżeniu.</w:t>
      </w:r>
    </w:p>
    <w:p w14:paraId="365A25BE" w14:textId="7534DD50" w:rsidR="006D2815" w:rsidRDefault="006D2815" w:rsidP="006D2815">
      <w:pPr>
        <w:pStyle w:val="Tekstprzypisudolnego"/>
        <w:jc w:val="both"/>
        <w:rPr>
          <w:b/>
        </w:rPr>
      </w:pPr>
      <w:r>
        <w:rPr>
          <w:b/>
        </w:rPr>
        <w:t>Zamawiający dopuszcza ze względów technicznych, by uzasadnienie dla zastrzeżenia tajemnicy przedsiębiorcy stanowiło osobny dokument (będzie jednak merytoryczną częścią oferty). Winno nosić tytuł: Uzupełnienie pkt. 3) oferty. Wykonawca musi jednak dokładnie określić, w Formularzu oferty, w którym miejscu oferty znajduje się uzasadnienie dla zastrzeżenia tajemnicy przedsiębiorcy (wskazać strony).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C6CD7A" w14:textId="086F6E8E" w:rsidR="00BC53E7" w:rsidRPr="00352FEC" w:rsidRDefault="00BC53E7" w:rsidP="00BC53E7">
    <w:pPr>
      <w:spacing w:before="120" w:after="120" w:line="264" w:lineRule="auto"/>
      <w:jc w:val="right"/>
      <w:rPr>
        <w:rFonts w:ascii="Tahoma" w:hAnsi="Tahoma" w:cs="Tahoma"/>
        <w:b/>
        <w:sz w:val="20"/>
        <w:szCs w:val="20"/>
      </w:rPr>
    </w:pPr>
    <w:r w:rsidRPr="00352FEC">
      <w:rPr>
        <w:rFonts w:ascii="Tahoma" w:hAnsi="Tahoma" w:cs="Tahoma"/>
        <w:b/>
        <w:sz w:val="20"/>
        <w:szCs w:val="20"/>
      </w:rPr>
      <w:t xml:space="preserve">ZAŁĄCZNIK NR </w:t>
    </w:r>
    <w:r w:rsidR="00D207BF">
      <w:rPr>
        <w:rFonts w:ascii="Tahoma" w:hAnsi="Tahoma" w:cs="Tahoma"/>
        <w:b/>
        <w:sz w:val="20"/>
        <w:szCs w:val="20"/>
      </w:rPr>
      <w:t>2</w:t>
    </w:r>
    <w:r w:rsidRPr="00352FEC">
      <w:rPr>
        <w:rFonts w:ascii="Tahoma" w:hAnsi="Tahoma" w:cs="Tahoma"/>
        <w:b/>
        <w:sz w:val="20"/>
        <w:szCs w:val="20"/>
      </w:rPr>
      <w:t xml:space="preserve"> DO SWZ</w:t>
    </w:r>
  </w:p>
  <w:p w14:paraId="19C5ACB2" w14:textId="77777777" w:rsidR="00BC53E7" w:rsidRDefault="00BC53E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4946EFB"/>
    <w:multiLevelType w:val="multilevel"/>
    <w:tmpl w:val="8D92B6EE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 w15:restartNumberingAfterBreak="0">
    <w:nsid w:val="25573396"/>
    <w:multiLevelType w:val="hybridMultilevel"/>
    <w:tmpl w:val="1458E37C"/>
    <w:lvl w:ilvl="0" w:tplc="47F6224E">
      <w:start w:val="1"/>
      <w:numFmt w:val="decimal"/>
      <w:lvlText w:val="%1."/>
      <w:lvlJc w:val="left"/>
      <w:pPr>
        <w:ind w:left="792" w:hanging="360"/>
      </w:pPr>
      <w:rPr>
        <w:rFonts w:ascii="Tahoma" w:hAnsi="Tahoma" w:hint="default"/>
        <w:b w:val="0"/>
        <w:i w:val="0"/>
        <w:caps w:val="0"/>
        <w:strike w:val="0"/>
        <w:dstrike w:val="0"/>
        <w:vanish w:val="0"/>
        <w:spacing w:val="-11"/>
        <w:w w:val="73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512" w:hanging="360"/>
      </w:pPr>
    </w:lvl>
    <w:lvl w:ilvl="2" w:tplc="0415001B" w:tentative="1">
      <w:start w:val="1"/>
      <w:numFmt w:val="lowerRoman"/>
      <w:lvlText w:val="%3."/>
      <w:lvlJc w:val="right"/>
      <w:pPr>
        <w:ind w:left="2232" w:hanging="180"/>
      </w:pPr>
    </w:lvl>
    <w:lvl w:ilvl="3" w:tplc="0415000F" w:tentative="1">
      <w:start w:val="1"/>
      <w:numFmt w:val="decimal"/>
      <w:lvlText w:val="%4."/>
      <w:lvlJc w:val="left"/>
      <w:pPr>
        <w:ind w:left="2952" w:hanging="360"/>
      </w:pPr>
    </w:lvl>
    <w:lvl w:ilvl="4" w:tplc="04150019" w:tentative="1">
      <w:start w:val="1"/>
      <w:numFmt w:val="lowerLetter"/>
      <w:lvlText w:val="%5."/>
      <w:lvlJc w:val="left"/>
      <w:pPr>
        <w:ind w:left="3672" w:hanging="360"/>
      </w:pPr>
    </w:lvl>
    <w:lvl w:ilvl="5" w:tplc="0415001B" w:tentative="1">
      <w:start w:val="1"/>
      <w:numFmt w:val="lowerRoman"/>
      <w:lvlText w:val="%6."/>
      <w:lvlJc w:val="right"/>
      <w:pPr>
        <w:ind w:left="4392" w:hanging="180"/>
      </w:pPr>
    </w:lvl>
    <w:lvl w:ilvl="6" w:tplc="0415000F" w:tentative="1">
      <w:start w:val="1"/>
      <w:numFmt w:val="decimal"/>
      <w:lvlText w:val="%7."/>
      <w:lvlJc w:val="left"/>
      <w:pPr>
        <w:ind w:left="5112" w:hanging="360"/>
      </w:pPr>
    </w:lvl>
    <w:lvl w:ilvl="7" w:tplc="04150019" w:tentative="1">
      <w:start w:val="1"/>
      <w:numFmt w:val="lowerLetter"/>
      <w:lvlText w:val="%8."/>
      <w:lvlJc w:val="left"/>
      <w:pPr>
        <w:ind w:left="5832" w:hanging="360"/>
      </w:pPr>
    </w:lvl>
    <w:lvl w:ilvl="8" w:tplc="0415001B" w:tentative="1">
      <w:start w:val="1"/>
      <w:numFmt w:val="lowerRoman"/>
      <w:lvlText w:val="%9."/>
      <w:lvlJc w:val="right"/>
      <w:pPr>
        <w:ind w:left="6552" w:hanging="180"/>
      </w:pPr>
    </w:lvl>
  </w:abstractNum>
  <w:abstractNum w:abstractNumId="2" w15:restartNumberingAfterBreak="0">
    <w:nsid w:val="31251868"/>
    <w:multiLevelType w:val="multilevel"/>
    <w:tmpl w:val="87740A68"/>
    <w:lvl w:ilvl="0">
      <w:start w:val="1"/>
      <w:numFmt w:val="decimal"/>
      <w:lvlText w:val="%1."/>
      <w:lvlJc w:val="left"/>
      <w:pPr>
        <w:tabs>
          <w:tab w:val="num" w:pos="425"/>
        </w:tabs>
        <w:ind w:left="425" w:hanging="425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503299"/>
    <w:multiLevelType w:val="multilevel"/>
    <w:tmpl w:val="15604B3A"/>
    <w:lvl w:ilvl="0">
      <w:start w:val="3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3760185C"/>
    <w:multiLevelType w:val="multilevel"/>
    <w:tmpl w:val="50BE1DF0"/>
    <w:lvl w:ilvl="0">
      <w:start w:val="3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2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 w:val="0"/>
        <w:bCs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5" w15:restartNumberingAfterBreak="0">
    <w:nsid w:val="4836782F"/>
    <w:multiLevelType w:val="multilevel"/>
    <w:tmpl w:val="4460771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3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  <w:b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" w15:restartNumberingAfterBreak="0">
    <w:nsid w:val="625D4B22"/>
    <w:multiLevelType w:val="hybridMultilevel"/>
    <w:tmpl w:val="38A0DA3E"/>
    <w:lvl w:ilvl="0" w:tplc="EBE68A82">
      <w:start w:val="1"/>
      <w:numFmt w:val="lowerLetter"/>
      <w:lvlText w:val="%1)"/>
      <w:lvlJc w:val="left"/>
      <w:pPr>
        <w:tabs>
          <w:tab w:val="num" w:pos="2340"/>
        </w:tabs>
        <w:ind w:left="0" w:firstLine="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66CC6732"/>
    <w:multiLevelType w:val="hybridMultilevel"/>
    <w:tmpl w:val="F184E5A2"/>
    <w:lvl w:ilvl="0" w:tplc="B39259AE">
      <w:start w:val="1"/>
      <w:numFmt w:val="lowerLetter"/>
      <w:lvlText w:val="%1)"/>
      <w:lvlJc w:val="left"/>
      <w:pPr>
        <w:ind w:left="644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7A864A5"/>
    <w:multiLevelType w:val="hybridMultilevel"/>
    <w:tmpl w:val="1AA6B14E"/>
    <w:lvl w:ilvl="0" w:tplc="EBE68A82">
      <w:start w:val="3"/>
      <w:numFmt w:val="decimal"/>
      <w:lvlText w:val="%1. "/>
      <w:lvlJc w:val="left"/>
      <w:pPr>
        <w:tabs>
          <w:tab w:val="num" w:pos="2340"/>
        </w:tabs>
        <w:ind w:left="2263" w:hanging="283"/>
      </w:pPr>
      <w:rPr>
        <w:b w:val="0"/>
        <w:i w:val="0"/>
        <w:sz w:val="20"/>
      </w:rPr>
    </w:lvl>
    <w:lvl w:ilvl="1" w:tplc="83668806">
      <w:start w:val="1"/>
      <w:numFmt w:val="decimal"/>
      <w:lvlText w:val="%2)"/>
      <w:lvlJc w:val="left"/>
      <w:pPr>
        <w:tabs>
          <w:tab w:val="num" w:pos="360"/>
        </w:tabs>
        <w:ind w:left="0" w:firstLine="0"/>
      </w:pPr>
      <w:rPr>
        <w:b w:val="0"/>
        <w:sz w:val="20"/>
      </w:rPr>
    </w:lvl>
    <w:lvl w:ilvl="2" w:tplc="0415001B">
      <w:start w:val="5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BC6E6426">
      <w:start w:val="1"/>
      <w:numFmt w:val="decimal"/>
      <w:lvlText w:val="%4."/>
      <w:lvlJc w:val="left"/>
      <w:pPr>
        <w:tabs>
          <w:tab w:val="num" w:pos="1070"/>
        </w:tabs>
        <w:ind w:left="1070" w:hanging="360"/>
      </w:pPr>
      <w:rPr>
        <w:sz w:val="20"/>
      </w:rPr>
    </w:lvl>
    <w:lvl w:ilvl="4" w:tplc="8162FEAE">
      <w:start w:val="1"/>
      <w:numFmt w:val="lowerLetter"/>
      <w:lvlText w:val="%5)"/>
      <w:lvlJc w:val="left"/>
      <w:pPr>
        <w:ind w:left="786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075859142">
    <w:abstractNumId w:val="0"/>
  </w:num>
  <w:num w:numId="2" w16cid:durableId="122953950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649899487">
    <w:abstractNumId w:val="8"/>
    <w:lvlOverride w:ilvl="0">
      <w:startOverride w:val="3"/>
    </w:lvlOverride>
    <w:lvlOverride w:ilvl="1">
      <w:startOverride w:val="1"/>
    </w:lvlOverride>
    <w:lvlOverride w:ilvl="2">
      <w:startOverride w:val="5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564681965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1023095001">
    <w:abstractNumId w:val="5"/>
  </w:num>
  <w:num w:numId="6" w16cid:durableId="30254468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64130940">
    <w:abstractNumId w:val="6"/>
  </w:num>
  <w:num w:numId="8" w16cid:durableId="1257448063">
    <w:abstractNumId w:val="1"/>
  </w:num>
  <w:num w:numId="9" w16cid:durableId="903837725">
    <w:abstractNumId w:val="4"/>
  </w:num>
  <w:num w:numId="10" w16cid:durableId="98705329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0B8B"/>
    <w:rsid w:val="000062C7"/>
    <w:rsid w:val="00034FDE"/>
    <w:rsid w:val="00082880"/>
    <w:rsid w:val="000A1F0F"/>
    <w:rsid w:val="001110FB"/>
    <w:rsid w:val="0019374F"/>
    <w:rsid w:val="001E5F73"/>
    <w:rsid w:val="002651B1"/>
    <w:rsid w:val="002C0D7F"/>
    <w:rsid w:val="002E0B8B"/>
    <w:rsid w:val="00322144"/>
    <w:rsid w:val="00351320"/>
    <w:rsid w:val="00371FFA"/>
    <w:rsid w:val="00410769"/>
    <w:rsid w:val="00434C9C"/>
    <w:rsid w:val="00436724"/>
    <w:rsid w:val="004A4C7E"/>
    <w:rsid w:val="00561DD0"/>
    <w:rsid w:val="00564B46"/>
    <w:rsid w:val="005A07CF"/>
    <w:rsid w:val="005B21D0"/>
    <w:rsid w:val="005F6414"/>
    <w:rsid w:val="00610E22"/>
    <w:rsid w:val="00625F7E"/>
    <w:rsid w:val="0067360E"/>
    <w:rsid w:val="006D1DC2"/>
    <w:rsid w:val="006D2815"/>
    <w:rsid w:val="006F3B76"/>
    <w:rsid w:val="00750FCF"/>
    <w:rsid w:val="00777D4F"/>
    <w:rsid w:val="008205C2"/>
    <w:rsid w:val="00856AD8"/>
    <w:rsid w:val="00862176"/>
    <w:rsid w:val="00884AAC"/>
    <w:rsid w:val="008C619B"/>
    <w:rsid w:val="008D3281"/>
    <w:rsid w:val="008D7125"/>
    <w:rsid w:val="009313DB"/>
    <w:rsid w:val="00946FC2"/>
    <w:rsid w:val="00951A67"/>
    <w:rsid w:val="009C50F6"/>
    <w:rsid w:val="009E4E78"/>
    <w:rsid w:val="00A16285"/>
    <w:rsid w:val="00A21A6D"/>
    <w:rsid w:val="00A44CC8"/>
    <w:rsid w:val="00A66337"/>
    <w:rsid w:val="00A84004"/>
    <w:rsid w:val="00AB3316"/>
    <w:rsid w:val="00AD2039"/>
    <w:rsid w:val="00AD6900"/>
    <w:rsid w:val="00AF74C0"/>
    <w:rsid w:val="00B43D50"/>
    <w:rsid w:val="00B67B13"/>
    <w:rsid w:val="00B77E10"/>
    <w:rsid w:val="00B81510"/>
    <w:rsid w:val="00B8608D"/>
    <w:rsid w:val="00B972EE"/>
    <w:rsid w:val="00BC53E7"/>
    <w:rsid w:val="00BE5A8F"/>
    <w:rsid w:val="00C748F5"/>
    <w:rsid w:val="00D207BF"/>
    <w:rsid w:val="00D83E26"/>
    <w:rsid w:val="00DA0921"/>
    <w:rsid w:val="00EA1D39"/>
    <w:rsid w:val="00F046C4"/>
    <w:rsid w:val="00F17ACE"/>
    <w:rsid w:val="00F5664E"/>
    <w:rsid w:val="00F6398E"/>
    <w:rsid w:val="00FA7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017E65"/>
  <w15:docId w15:val="{3083E94E-59B5-4C36-BB58-18C00C1899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E0B8B"/>
    <w:pPr>
      <w:spacing w:after="200" w:line="276" w:lineRule="auto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4AAC"/>
    <w:pPr>
      <w:keepNext/>
      <w:tabs>
        <w:tab w:val="left" w:pos="3118"/>
      </w:tabs>
      <w:suppressAutoHyphens/>
      <w:spacing w:after="0" w:line="240" w:lineRule="auto"/>
      <w:ind w:left="720" w:hanging="360"/>
      <w:jc w:val="center"/>
      <w:outlineLvl w:val="0"/>
    </w:pPr>
    <w:rPr>
      <w:rFonts w:ascii="Times New Roman" w:eastAsia="Times New Roman" w:hAnsi="Times New Roman"/>
      <w:b/>
      <w:kern w:val="1"/>
      <w:sz w:val="24"/>
      <w:szCs w:val="20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2E0B8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E0B8B"/>
    <w:rPr>
      <w:rFonts w:ascii="Calibri" w:eastAsia="Calibri" w:hAnsi="Calibri" w:cs="Times New Roman"/>
    </w:rPr>
  </w:style>
  <w:style w:type="paragraph" w:styleId="Akapitzlist">
    <w:name w:val="List Paragraph"/>
    <w:aliases w:val="Podsis rysunku,CW_Lista,L1,Numerowanie,Akapit z listą5,maz_wyliczenie,opis dzialania,K-P_odwolanie,A_wyliczenie,Akapit z listą5CxSpLast,BulletC,Tekst punktowanie,Akapit z listą 1,List Paragraph,Table of contents numbered,sw tekst"/>
    <w:basedOn w:val="Normalny"/>
    <w:link w:val="AkapitzlistZnak"/>
    <w:uiPriority w:val="34"/>
    <w:qFormat/>
    <w:rsid w:val="002E0B8B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</w:rPr>
  </w:style>
  <w:style w:type="paragraph" w:customStyle="1" w:styleId="Default">
    <w:name w:val="Default"/>
    <w:rsid w:val="002E0B8B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character" w:customStyle="1" w:styleId="AkapitzlistZnak">
    <w:name w:val="Akapit z listą Znak"/>
    <w:aliases w:val="Podsis rysunku Znak,CW_Lista Znak,L1 Znak,Numerowanie Znak,Akapit z listą5 Znak,maz_wyliczenie Znak,opis dzialania Znak,K-P_odwolanie Znak,A_wyliczenie Znak,Akapit z listą5CxSpLast Znak,BulletC Znak,Tekst punktowanie Znak"/>
    <w:link w:val="Akapitzlist"/>
    <w:uiPriority w:val="34"/>
    <w:qFormat/>
    <w:rsid w:val="002E0B8B"/>
    <w:rPr>
      <w:rFonts w:ascii="Times New Roman" w:eastAsia="Times New Roman" w:hAnsi="Times New Roman" w:cs="Times New Roman"/>
      <w:sz w:val="20"/>
      <w:szCs w:val="20"/>
    </w:rPr>
  </w:style>
  <w:style w:type="paragraph" w:styleId="NormalnyWeb">
    <w:name w:val="Normal (Web)"/>
    <w:basedOn w:val="Normalny"/>
    <w:unhideWhenUsed/>
    <w:rsid w:val="002E0B8B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u w:color="00000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2E0B8B"/>
    <w:pPr>
      <w:spacing w:after="0" w:line="240" w:lineRule="auto"/>
    </w:pPr>
    <w:rPr>
      <w:sz w:val="20"/>
      <w:szCs w:val="20"/>
      <w:u w:color="000000"/>
    </w:rPr>
  </w:style>
  <w:style w:type="character" w:customStyle="1" w:styleId="TekstprzypisudolnegoZnak">
    <w:name w:val="Tekst przypisu dolnego Znak"/>
    <w:basedOn w:val="Domylnaczcionkaakapitu"/>
    <w:link w:val="Tekstprzypisudolnego"/>
    <w:rsid w:val="002E0B8B"/>
    <w:rPr>
      <w:rFonts w:ascii="Calibri" w:eastAsia="Calibri" w:hAnsi="Calibri" w:cs="Times New Roman"/>
      <w:sz w:val="20"/>
      <w:szCs w:val="20"/>
      <w:u w:color="00000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10E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10E22"/>
    <w:rPr>
      <w:rFonts w:ascii="Tahoma" w:eastAsia="Calibri" w:hAnsi="Tahoma" w:cs="Tahoma"/>
      <w:sz w:val="16"/>
      <w:szCs w:val="16"/>
    </w:rPr>
  </w:style>
  <w:style w:type="character" w:customStyle="1" w:styleId="Nagwek1Znak">
    <w:name w:val="Nagłówek 1 Znak"/>
    <w:basedOn w:val="Domylnaczcionkaakapitu"/>
    <w:link w:val="Nagwek1"/>
    <w:uiPriority w:val="9"/>
    <w:rsid w:val="00884AAC"/>
    <w:rPr>
      <w:rFonts w:ascii="Times New Roman" w:eastAsia="Times New Roman" w:hAnsi="Times New Roman" w:cs="Times New Roman"/>
      <w:b/>
      <w:kern w:val="1"/>
      <w:sz w:val="24"/>
      <w:szCs w:val="20"/>
      <w:lang w:eastAsia="zh-CN"/>
    </w:rPr>
  </w:style>
  <w:style w:type="paragraph" w:styleId="Tekstpodstawowy">
    <w:name w:val="Body Text"/>
    <w:basedOn w:val="Normalny"/>
    <w:link w:val="TekstpodstawowyZnak"/>
    <w:rsid w:val="00884AAC"/>
    <w:pPr>
      <w:tabs>
        <w:tab w:val="left" w:pos="3118"/>
      </w:tabs>
      <w:suppressAutoHyphens/>
      <w:spacing w:after="0" w:line="240" w:lineRule="auto"/>
      <w:jc w:val="both"/>
    </w:pPr>
    <w:rPr>
      <w:rFonts w:ascii="Times New Roman" w:eastAsia="Times New Roman" w:hAnsi="Times New Roman"/>
      <w:kern w:val="1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884AAC"/>
    <w:rPr>
      <w:rFonts w:ascii="Times New Roman" w:eastAsia="Times New Roman" w:hAnsi="Times New Roman" w:cs="Times New Roman"/>
      <w:kern w:val="1"/>
      <w:sz w:val="24"/>
      <w:szCs w:val="20"/>
      <w:lang w:eastAsia="zh-CN"/>
    </w:rPr>
  </w:style>
  <w:style w:type="character" w:customStyle="1" w:styleId="StopkaZnak1">
    <w:name w:val="Stopka Znak1"/>
    <w:uiPriority w:val="99"/>
    <w:rsid w:val="00884AAC"/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6D2815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6D2815"/>
    <w:rPr>
      <w:rFonts w:ascii="Calibri" w:eastAsia="Calibri" w:hAnsi="Calibri" w:cs="Times New Roman"/>
    </w:rPr>
  </w:style>
  <w:style w:type="character" w:styleId="Odwoanieprzypisudolnego">
    <w:name w:val="footnote reference"/>
    <w:semiHidden/>
    <w:unhideWhenUsed/>
    <w:rsid w:val="006D2815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5B21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B21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B21D0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B21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B21D0"/>
    <w:rPr>
      <w:rFonts w:ascii="Calibri" w:eastAsia="Calibri" w:hAnsi="Calibri" w:cs="Times New Roman"/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BC53E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53E7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D207B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91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04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3</Pages>
  <Words>731</Words>
  <Characters>4386</Characters>
  <Application>Microsoft Office Word</Application>
  <DocSecurity>0</DocSecurity>
  <Lines>36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Slezak</dc:creator>
  <cp:lastModifiedBy>Marta Ślęzak</cp:lastModifiedBy>
  <cp:revision>13</cp:revision>
  <dcterms:created xsi:type="dcterms:W3CDTF">2023-10-06T12:57:00Z</dcterms:created>
  <dcterms:modified xsi:type="dcterms:W3CDTF">2024-11-05T14:08:00Z</dcterms:modified>
</cp:coreProperties>
</file>