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F3C66" w14:textId="77777777" w:rsidR="00034937" w:rsidRDefault="00034937" w:rsidP="00764B92">
      <w:pPr>
        <w:pStyle w:val="Akapitzlist"/>
        <w:spacing w:after="0" w:line="276" w:lineRule="auto"/>
        <w:ind w:left="426" w:hanging="284"/>
        <w:jc w:val="center"/>
        <w:rPr>
          <w:rFonts w:ascii="Aptos" w:hAnsi="Aptos" w:cs="Calibri Light"/>
          <w:b/>
          <w:bCs/>
          <w:sz w:val="20"/>
          <w:szCs w:val="20"/>
        </w:rPr>
      </w:pPr>
      <w:bookmarkStart w:id="0" w:name="_GoBack"/>
      <w:bookmarkEnd w:id="0"/>
    </w:p>
    <w:p w14:paraId="402E00B6" w14:textId="77777777" w:rsidR="00764B92" w:rsidRPr="00F61716" w:rsidRDefault="00764B92" w:rsidP="00764B92">
      <w:pPr>
        <w:pStyle w:val="Akapitzlist"/>
        <w:spacing w:after="0" w:line="276" w:lineRule="auto"/>
        <w:ind w:left="426" w:hanging="284"/>
        <w:jc w:val="center"/>
        <w:rPr>
          <w:rFonts w:ascii="Aptos" w:hAnsi="Aptos" w:cs="Calibri Light"/>
          <w:b/>
          <w:bCs/>
          <w:sz w:val="20"/>
          <w:szCs w:val="20"/>
        </w:rPr>
      </w:pPr>
    </w:p>
    <w:p w14:paraId="242D15C9" w14:textId="5983B59A" w:rsidR="00034937" w:rsidRPr="00F61716" w:rsidRDefault="00034937" w:rsidP="00764B92">
      <w:pPr>
        <w:pStyle w:val="Akapitzlist"/>
        <w:spacing w:after="0" w:line="276" w:lineRule="auto"/>
        <w:ind w:left="426" w:hanging="284"/>
        <w:jc w:val="right"/>
        <w:rPr>
          <w:rFonts w:ascii="Aptos" w:hAnsi="Aptos" w:cs="Calibri Light"/>
          <w:b/>
          <w:bCs/>
          <w:sz w:val="20"/>
          <w:szCs w:val="20"/>
        </w:rPr>
      </w:pPr>
      <w:r w:rsidRPr="00F61716">
        <w:rPr>
          <w:rFonts w:ascii="Aptos" w:hAnsi="Aptos" w:cs="Calibri Light"/>
          <w:b/>
          <w:bCs/>
          <w:sz w:val="20"/>
          <w:szCs w:val="20"/>
        </w:rPr>
        <w:t xml:space="preserve">Załącznik nr </w:t>
      </w:r>
      <w:r w:rsidR="00123C8B">
        <w:rPr>
          <w:rFonts w:ascii="Aptos" w:hAnsi="Aptos" w:cs="Calibri Light"/>
          <w:b/>
          <w:bCs/>
          <w:sz w:val="20"/>
          <w:szCs w:val="20"/>
        </w:rPr>
        <w:t xml:space="preserve">13 </w:t>
      </w:r>
      <w:r w:rsidRPr="00F61716">
        <w:rPr>
          <w:rFonts w:ascii="Aptos" w:hAnsi="Aptos" w:cs="Calibri Light"/>
          <w:b/>
          <w:bCs/>
          <w:sz w:val="20"/>
          <w:szCs w:val="20"/>
        </w:rPr>
        <w:t>do S</w:t>
      </w:r>
      <w:r w:rsidR="00123C8B">
        <w:rPr>
          <w:rFonts w:ascii="Aptos" w:hAnsi="Aptos" w:cs="Calibri Light"/>
          <w:b/>
          <w:bCs/>
          <w:sz w:val="20"/>
          <w:szCs w:val="20"/>
        </w:rPr>
        <w:t>I</w:t>
      </w:r>
      <w:r w:rsidRPr="00F61716">
        <w:rPr>
          <w:rFonts w:ascii="Aptos" w:hAnsi="Aptos" w:cs="Calibri Light"/>
          <w:b/>
          <w:bCs/>
          <w:sz w:val="20"/>
          <w:szCs w:val="20"/>
        </w:rPr>
        <w:t>WZ</w:t>
      </w:r>
    </w:p>
    <w:p w14:paraId="70A975E4" w14:textId="77777777" w:rsidR="00034937" w:rsidRPr="00F61716" w:rsidRDefault="00034937" w:rsidP="00764B92">
      <w:pPr>
        <w:pStyle w:val="Akapitzlist"/>
        <w:spacing w:after="0" w:line="276" w:lineRule="auto"/>
        <w:ind w:left="426" w:hanging="284"/>
        <w:jc w:val="right"/>
        <w:rPr>
          <w:rFonts w:ascii="Aptos" w:hAnsi="Aptos" w:cs="Calibri Light"/>
          <w:b/>
          <w:bCs/>
          <w:sz w:val="20"/>
          <w:szCs w:val="20"/>
        </w:rPr>
      </w:pPr>
      <w:r w:rsidRPr="00F61716">
        <w:rPr>
          <w:rFonts w:ascii="Aptos" w:hAnsi="Aptos" w:cs="Calibri Light"/>
          <w:b/>
          <w:bCs/>
          <w:sz w:val="20"/>
          <w:szCs w:val="20"/>
        </w:rPr>
        <w:t>Wymagania dotyczące próbki przedmiotu zamówienia oraz zasady i zakres jej badania</w:t>
      </w:r>
    </w:p>
    <w:p w14:paraId="301C9CAC" w14:textId="77777777" w:rsidR="00034937" w:rsidRPr="00F61716" w:rsidRDefault="00034937" w:rsidP="00764B92">
      <w:pPr>
        <w:pStyle w:val="Default"/>
        <w:spacing w:line="276" w:lineRule="auto"/>
        <w:rPr>
          <w:rFonts w:ascii="Aptos" w:hAnsi="Aptos" w:cs="Calibri Light"/>
          <w:color w:val="auto"/>
          <w:sz w:val="20"/>
          <w:szCs w:val="20"/>
        </w:rPr>
      </w:pPr>
    </w:p>
    <w:p w14:paraId="54B33B3D" w14:textId="77777777" w:rsidR="00034937" w:rsidRPr="00F61716" w:rsidRDefault="00034937" w:rsidP="00764B92">
      <w:pPr>
        <w:pStyle w:val="Default"/>
        <w:spacing w:line="276" w:lineRule="auto"/>
        <w:rPr>
          <w:rFonts w:ascii="Aptos" w:hAnsi="Aptos" w:cs="Calibri Light"/>
          <w:color w:val="auto"/>
          <w:sz w:val="20"/>
          <w:szCs w:val="20"/>
        </w:rPr>
      </w:pPr>
    </w:p>
    <w:p w14:paraId="058C7B7F" w14:textId="796A7879" w:rsidR="00034937" w:rsidRPr="00F61716" w:rsidRDefault="00034937" w:rsidP="00764B92">
      <w:pPr>
        <w:spacing w:after="0" w:line="276" w:lineRule="auto"/>
        <w:rPr>
          <w:rFonts w:ascii="Aptos" w:hAnsi="Aptos" w:cs="Calibri Light"/>
          <w:sz w:val="20"/>
          <w:szCs w:val="20"/>
        </w:rPr>
      </w:pPr>
    </w:p>
    <w:p w14:paraId="7A7171E6" w14:textId="77777777" w:rsidR="002B2E9C" w:rsidRPr="00F61716" w:rsidRDefault="002B2E9C" w:rsidP="00764B92">
      <w:pPr>
        <w:pStyle w:val="Nagwek1"/>
        <w:spacing w:before="0" w:line="276" w:lineRule="auto"/>
        <w:rPr>
          <w:rFonts w:ascii="Aptos" w:hAnsi="Aptos" w:cs="Calibri Light"/>
          <w:b/>
          <w:bCs/>
          <w:color w:val="auto"/>
          <w:sz w:val="20"/>
          <w:szCs w:val="20"/>
        </w:rPr>
      </w:pPr>
      <w:bookmarkStart w:id="1" w:name="_Toc99453674"/>
      <w:bookmarkStart w:id="2" w:name="_Toc135982321"/>
      <w:r w:rsidRPr="00F61716">
        <w:rPr>
          <w:rFonts w:ascii="Aptos" w:hAnsi="Aptos" w:cs="Calibri Light"/>
          <w:b/>
          <w:bCs/>
          <w:color w:val="auto"/>
          <w:sz w:val="20"/>
          <w:szCs w:val="20"/>
        </w:rPr>
        <w:t>Wymagania ogólne</w:t>
      </w:r>
      <w:bookmarkEnd w:id="1"/>
      <w:bookmarkEnd w:id="2"/>
    </w:p>
    <w:p w14:paraId="56625016" w14:textId="77777777" w:rsidR="00B7542B" w:rsidRPr="00F61716" w:rsidRDefault="00B7542B" w:rsidP="00764B92">
      <w:pPr>
        <w:spacing w:after="0" w:line="276" w:lineRule="auto"/>
        <w:rPr>
          <w:rFonts w:ascii="Aptos" w:hAnsi="Aptos"/>
          <w:sz w:val="20"/>
          <w:szCs w:val="20"/>
        </w:rPr>
      </w:pPr>
    </w:p>
    <w:p w14:paraId="6D2B6DD4" w14:textId="3387A621" w:rsidR="002B2E9C" w:rsidRPr="00F61716" w:rsidRDefault="002B2E9C" w:rsidP="00764B92">
      <w:pPr>
        <w:pStyle w:val="Default"/>
        <w:numPr>
          <w:ilvl w:val="0"/>
          <w:numId w:val="1"/>
        </w:numPr>
        <w:spacing w:line="276" w:lineRule="auto"/>
        <w:ind w:left="792"/>
        <w:jc w:val="both"/>
        <w:rPr>
          <w:rFonts w:ascii="Aptos" w:hAnsi="Aptos" w:cs="Calibri Light"/>
          <w:color w:val="auto"/>
          <w:sz w:val="20"/>
          <w:szCs w:val="20"/>
        </w:rPr>
      </w:pPr>
      <w:bookmarkStart w:id="3" w:name="_Hlk98927974"/>
      <w:r w:rsidRPr="00F61716">
        <w:rPr>
          <w:rFonts w:ascii="Aptos" w:hAnsi="Aptos" w:cs="Calibri Light"/>
          <w:color w:val="auto"/>
          <w:sz w:val="20"/>
          <w:szCs w:val="20"/>
        </w:rPr>
        <w:t xml:space="preserve">Zamawiający wymaga, aby Wykonawca, </w:t>
      </w:r>
      <w:r w:rsidR="00F61716">
        <w:rPr>
          <w:rFonts w:ascii="Aptos" w:hAnsi="Aptos" w:cs="Calibri Light"/>
          <w:color w:val="auto"/>
          <w:sz w:val="20"/>
          <w:szCs w:val="20"/>
        </w:rPr>
        <w:t xml:space="preserve">wraz z ofertą, </w:t>
      </w:r>
      <w:r w:rsidRPr="00F61716">
        <w:rPr>
          <w:rFonts w:ascii="Aptos" w:hAnsi="Aptos" w:cs="Calibri Light"/>
          <w:color w:val="auto"/>
          <w:sz w:val="20"/>
          <w:szCs w:val="20"/>
        </w:rPr>
        <w:t>złożył próbkę oferowan</w:t>
      </w:r>
      <w:r w:rsidR="00B7542B" w:rsidRPr="00F61716">
        <w:rPr>
          <w:rFonts w:ascii="Aptos" w:hAnsi="Aptos" w:cs="Calibri Light"/>
          <w:color w:val="auto"/>
          <w:sz w:val="20"/>
          <w:szCs w:val="20"/>
        </w:rPr>
        <w:t>ego oprogramowania</w:t>
      </w:r>
      <w:r w:rsidRPr="00F61716">
        <w:rPr>
          <w:rFonts w:ascii="Aptos" w:hAnsi="Aptos" w:cs="Calibri Light"/>
          <w:color w:val="auto"/>
          <w:sz w:val="20"/>
          <w:szCs w:val="20"/>
        </w:rPr>
        <w:t>.</w:t>
      </w:r>
    </w:p>
    <w:p w14:paraId="4CDD53E9" w14:textId="77777777" w:rsidR="00300360" w:rsidRPr="00F61716" w:rsidRDefault="002B2E9C" w:rsidP="00764B92">
      <w:pPr>
        <w:pStyle w:val="Default"/>
        <w:numPr>
          <w:ilvl w:val="0"/>
          <w:numId w:val="1"/>
        </w:numPr>
        <w:spacing w:line="276" w:lineRule="auto"/>
        <w:ind w:left="792"/>
        <w:jc w:val="both"/>
        <w:rPr>
          <w:rFonts w:ascii="Aptos" w:hAnsi="Aptos" w:cs="Calibri Light"/>
          <w:color w:val="auto"/>
          <w:sz w:val="20"/>
          <w:szCs w:val="20"/>
        </w:rPr>
      </w:pPr>
      <w:r w:rsidRPr="00F61716">
        <w:rPr>
          <w:rFonts w:ascii="Aptos" w:hAnsi="Aptos" w:cs="Calibri Light"/>
          <w:color w:val="auto"/>
          <w:sz w:val="20"/>
          <w:szCs w:val="20"/>
        </w:rPr>
        <w:t>Celem złożenia próbki jest potwierdzenie, poprzez jej badanie i wyjaśnianie, zwane dalej badaniem próbki, że oferowane przez Wykonawcę dostawy i usługi spełniają wymagania określone przez Zamawiającego w opisie przedmiotu zamówienia;</w:t>
      </w:r>
    </w:p>
    <w:p w14:paraId="2EA670BD" w14:textId="526020F6" w:rsidR="00300360" w:rsidRPr="00F61716" w:rsidRDefault="00300360" w:rsidP="00764B92">
      <w:pPr>
        <w:pStyle w:val="Default"/>
        <w:numPr>
          <w:ilvl w:val="0"/>
          <w:numId w:val="1"/>
        </w:numPr>
        <w:spacing w:line="276" w:lineRule="auto"/>
        <w:ind w:left="792"/>
        <w:jc w:val="both"/>
        <w:rPr>
          <w:rFonts w:ascii="Aptos" w:hAnsi="Aptos" w:cs="Calibri Light"/>
          <w:color w:val="auto"/>
          <w:sz w:val="20"/>
          <w:szCs w:val="20"/>
        </w:rPr>
      </w:pPr>
      <w:r w:rsidRPr="00F61716">
        <w:rPr>
          <w:rFonts w:ascii="Aptos" w:hAnsi="Aptos"/>
          <w:sz w:val="20"/>
          <w:szCs w:val="20"/>
        </w:rPr>
        <w:t xml:space="preserve">Próbka musi być złożona z: </w:t>
      </w:r>
    </w:p>
    <w:p w14:paraId="423FDD79" w14:textId="3641082D" w:rsidR="00300360" w:rsidRPr="00F61716" w:rsidRDefault="00C34CBB" w:rsidP="00EF12A1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>n</w:t>
      </w:r>
      <w:r w:rsidR="00300360" w:rsidRPr="00F61716">
        <w:rPr>
          <w:rFonts w:ascii="Aptos" w:hAnsi="Aptos"/>
          <w:sz w:val="20"/>
          <w:szCs w:val="20"/>
        </w:rPr>
        <w:t>ośnika danych – np. laptop, dysk zewnętrzny, pendrive</w:t>
      </w:r>
    </w:p>
    <w:p w14:paraId="27204A7E" w14:textId="77777777" w:rsidR="00300360" w:rsidRPr="00F61716" w:rsidRDefault="00300360" w:rsidP="00EF12A1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ptos" w:hAnsi="Aptos"/>
          <w:sz w:val="20"/>
          <w:szCs w:val="20"/>
        </w:rPr>
      </w:pPr>
      <w:r w:rsidRPr="00F61716">
        <w:rPr>
          <w:rFonts w:ascii="Aptos" w:hAnsi="Aptos"/>
          <w:sz w:val="20"/>
          <w:szCs w:val="20"/>
        </w:rPr>
        <w:t xml:space="preserve">danych demonstracyjnych, </w:t>
      </w:r>
    </w:p>
    <w:p w14:paraId="1CD68DF4" w14:textId="43C1749C" w:rsidR="00300360" w:rsidRPr="00F61716" w:rsidRDefault="00300360" w:rsidP="00EF12A1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ptos" w:hAnsi="Aptos"/>
          <w:sz w:val="20"/>
          <w:szCs w:val="20"/>
        </w:rPr>
      </w:pPr>
      <w:r w:rsidRPr="00F61716">
        <w:rPr>
          <w:rFonts w:ascii="Aptos" w:hAnsi="Aptos"/>
          <w:sz w:val="20"/>
          <w:szCs w:val="20"/>
        </w:rPr>
        <w:t xml:space="preserve">oprogramowania posiadające funkcjonalność wskazaną w poniższym scenariuszu badania próbki </w:t>
      </w:r>
    </w:p>
    <w:p w14:paraId="6E109CBC" w14:textId="2AAFD652" w:rsidR="00300360" w:rsidRPr="00F61716" w:rsidRDefault="00300360" w:rsidP="00EF12A1">
      <w:pPr>
        <w:pStyle w:val="Akapitzlist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ptos" w:hAnsi="Aptos"/>
          <w:sz w:val="20"/>
          <w:szCs w:val="20"/>
        </w:rPr>
      </w:pPr>
      <w:r w:rsidRPr="00F61716">
        <w:rPr>
          <w:rFonts w:ascii="Aptos" w:hAnsi="Aptos"/>
          <w:sz w:val="20"/>
          <w:szCs w:val="20"/>
        </w:rPr>
        <w:t>filmu instruktażowego z lektorem w języku polskim</w:t>
      </w:r>
      <w:r w:rsidR="00C34CBB">
        <w:rPr>
          <w:rFonts w:ascii="Aptos" w:hAnsi="Aptos"/>
          <w:sz w:val="20"/>
          <w:szCs w:val="20"/>
        </w:rPr>
        <w:t xml:space="preserve"> omawiającego oferowane oprogramowanie </w:t>
      </w:r>
      <w:r w:rsidR="00C34CBB">
        <w:rPr>
          <w:rFonts w:ascii="Aptos" w:hAnsi="Aptos"/>
          <w:sz w:val="20"/>
          <w:szCs w:val="20"/>
        </w:rPr>
        <w:br/>
        <w:t xml:space="preserve">i poszczególne kroki scenariusza </w:t>
      </w:r>
      <w:r w:rsidRPr="00F61716">
        <w:rPr>
          <w:rFonts w:ascii="Aptos" w:hAnsi="Aptos"/>
          <w:sz w:val="20"/>
          <w:szCs w:val="20"/>
        </w:rPr>
        <w:t xml:space="preserve"> </w:t>
      </w:r>
    </w:p>
    <w:p w14:paraId="78B5CF1A" w14:textId="764453CE" w:rsidR="002B2E9C" w:rsidRPr="00F61716" w:rsidRDefault="002B2E9C" w:rsidP="00764B92">
      <w:pPr>
        <w:pStyle w:val="Default"/>
        <w:numPr>
          <w:ilvl w:val="0"/>
          <w:numId w:val="1"/>
        </w:numPr>
        <w:spacing w:line="276" w:lineRule="auto"/>
        <w:ind w:left="792"/>
        <w:jc w:val="both"/>
        <w:rPr>
          <w:rFonts w:ascii="Aptos" w:hAnsi="Aptos" w:cs="Calibri Light"/>
          <w:color w:val="auto"/>
          <w:sz w:val="20"/>
          <w:szCs w:val="20"/>
        </w:rPr>
      </w:pPr>
      <w:r w:rsidRPr="00F61716">
        <w:rPr>
          <w:rFonts w:ascii="Aptos" w:hAnsi="Aptos" w:cs="Calibri Light"/>
          <w:color w:val="auto"/>
          <w:sz w:val="20"/>
          <w:szCs w:val="20"/>
        </w:rPr>
        <w:t>Przykładowe dane</w:t>
      </w:r>
      <w:r w:rsidR="00156886">
        <w:rPr>
          <w:rFonts w:ascii="Aptos" w:hAnsi="Aptos" w:cs="Calibri Light"/>
          <w:color w:val="auto"/>
          <w:sz w:val="20"/>
          <w:szCs w:val="20"/>
        </w:rPr>
        <w:t xml:space="preserve"> demon</w:t>
      </w:r>
      <w:r w:rsidR="00C34CBB">
        <w:rPr>
          <w:rFonts w:ascii="Aptos" w:hAnsi="Aptos" w:cs="Calibri Light"/>
          <w:color w:val="auto"/>
          <w:sz w:val="20"/>
          <w:szCs w:val="20"/>
        </w:rPr>
        <w:t>s</w:t>
      </w:r>
      <w:r w:rsidR="00156886">
        <w:rPr>
          <w:rFonts w:ascii="Aptos" w:hAnsi="Aptos" w:cs="Calibri Light"/>
          <w:color w:val="auto"/>
          <w:sz w:val="20"/>
          <w:szCs w:val="20"/>
        </w:rPr>
        <w:t>tracyjne</w:t>
      </w:r>
      <w:r w:rsidRPr="00F61716">
        <w:rPr>
          <w:rFonts w:ascii="Aptos" w:hAnsi="Aptos" w:cs="Calibri Light"/>
          <w:color w:val="auto"/>
          <w:sz w:val="20"/>
          <w:szCs w:val="20"/>
        </w:rPr>
        <w:t xml:space="preserve"> nie mogą naruszać zapisów Ustawy o ochronie danych osobowych. W przypadku jej naruszenia całkowitą odpowiedzialność ponosi Wykonawca. </w:t>
      </w:r>
    </w:p>
    <w:p w14:paraId="61B182E1" w14:textId="7287DD71" w:rsidR="002B2E9C" w:rsidRPr="00F61716" w:rsidRDefault="002B2E9C" w:rsidP="00764B92">
      <w:pPr>
        <w:pStyle w:val="Default"/>
        <w:numPr>
          <w:ilvl w:val="0"/>
          <w:numId w:val="1"/>
        </w:numPr>
        <w:spacing w:line="276" w:lineRule="auto"/>
        <w:ind w:left="792"/>
        <w:jc w:val="both"/>
        <w:rPr>
          <w:rFonts w:ascii="Aptos" w:hAnsi="Aptos" w:cs="Calibri Light"/>
          <w:color w:val="auto"/>
          <w:sz w:val="20"/>
          <w:szCs w:val="20"/>
        </w:rPr>
      </w:pPr>
      <w:r w:rsidRPr="00F61716">
        <w:rPr>
          <w:rFonts w:ascii="Aptos" w:hAnsi="Aptos" w:cs="Calibri Light"/>
          <w:color w:val="auto"/>
          <w:sz w:val="20"/>
          <w:szCs w:val="20"/>
        </w:rPr>
        <w:t>Badanie próbki w zakresie oprogramowania się w oparciu o scenariusz badania próbki opisan</w:t>
      </w:r>
      <w:r w:rsidR="007C3182">
        <w:rPr>
          <w:rFonts w:ascii="Aptos" w:hAnsi="Aptos" w:cs="Calibri Light"/>
          <w:color w:val="auto"/>
          <w:sz w:val="20"/>
          <w:szCs w:val="20"/>
        </w:rPr>
        <w:t>y</w:t>
      </w:r>
      <w:r w:rsidRPr="00F61716">
        <w:rPr>
          <w:rFonts w:ascii="Aptos" w:hAnsi="Aptos" w:cs="Calibri Light"/>
          <w:color w:val="auto"/>
          <w:sz w:val="20"/>
          <w:szCs w:val="20"/>
        </w:rPr>
        <w:t xml:space="preserve"> w Rozdziale </w:t>
      </w:r>
      <w:r w:rsidR="00156886">
        <w:rPr>
          <w:rFonts w:ascii="Aptos" w:hAnsi="Aptos" w:cs="Calibri Light"/>
          <w:color w:val="auto"/>
          <w:sz w:val="20"/>
          <w:szCs w:val="20"/>
        </w:rPr>
        <w:t>III</w:t>
      </w:r>
      <w:r w:rsidRPr="00F61716">
        <w:rPr>
          <w:rFonts w:ascii="Aptos" w:hAnsi="Aptos" w:cs="Calibri Light"/>
          <w:color w:val="auto"/>
          <w:sz w:val="20"/>
          <w:szCs w:val="20"/>
        </w:rPr>
        <w:t xml:space="preserve"> niniejszego załącznika. </w:t>
      </w:r>
    </w:p>
    <w:p w14:paraId="288189AD" w14:textId="560660AB" w:rsidR="002B2E9C" w:rsidRPr="00F61716" w:rsidRDefault="002B2E9C" w:rsidP="00764B92">
      <w:pPr>
        <w:pStyle w:val="Default"/>
        <w:numPr>
          <w:ilvl w:val="0"/>
          <w:numId w:val="1"/>
        </w:numPr>
        <w:spacing w:line="276" w:lineRule="auto"/>
        <w:ind w:left="792"/>
        <w:jc w:val="both"/>
        <w:rPr>
          <w:rFonts w:ascii="Aptos" w:hAnsi="Aptos" w:cs="Calibri Light"/>
          <w:color w:val="auto"/>
          <w:sz w:val="20"/>
          <w:szCs w:val="20"/>
        </w:rPr>
      </w:pPr>
      <w:r w:rsidRPr="00F61716">
        <w:rPr>
          <w:rFonts w:ascii="Aptos" w:hAnsi="Aptos" w:cs="Calibri Light"/>
          <w:color w:val="auto"/>
          <w:sz w:val="20"/>
          <w:szCs w:val="20"/>
        </w:rPr>
        <w:t xml:space="preserve">Oceny czy oferowane </w:t>
      </w:r>
      <w:r w:rsidR="00C34CBB">
        <w:rPr>
          <w:rFonts w:ascii="Aptos" w:hAnsi="Aptos" w:cs="Calibri Light"/>
          <w:color w:val="auto"/>
          <w:sz w:val="20"/>
          <w:szCs w:val="20"/>
        </w:rPr>
        <w:t>oprogramowanie</w:t>
      </w:r>
      <w:r w:rsidRPr="00F61716">
        <w:rPr>
          <w:rFonts w:ascii="Aptos" w:hAnsi="Aptos" w:cs="Calibri Light"/>
          <w:color w:val="auto"/>
          <w:sz w:val="20"/>
          <w:szCs w:val="20"/>
        </w:rPr>
        <w:t xml:space="preserve"> odpowiada wymaganiom określonym przez Zamawiającego dokona Komisja Przetargowa na podstawie zawartości złożonej próbki. </w:t>
      </w:r>
    </w:p>
    <w:p w14:paraId="2BB17275" w14:textId="77777777" w:rsidR="00C34CBB" w:rsidRDefault="002B2E9C" w:rsidP="00C34CBB">
      <w:pPr>
        <w:pStyle w:val="Default"/>
        <w:numPr>
          <w:ilvl w:val="0"/>
          <w:numId w:val="1"/>
        </w:numPr>
        <w:spacing w:line="276" w:lineRule="auto"/>
        <w:ind w:left="792"/>
        <w:jc w:val="both"/>
        <w:rPr>
          <w:rFonts w:ascii="Aptos" w:hAnsi="Aptos" w:cs="Calibri Light"/>
          <w:color w:val="auto"/>
          <w:sz w:val="20"/>
          <w:szCs w:val="20"/>
        </w:rPr>
      </w:pPr>
      <w:r w:rsidRPr="00F61716">
        <w:rPr>
          <w:rFonts w:ascii="Aptos" w:hAnsi="Aptos" w:cs="Calibri Light"/>
          <w:color w:val="auto"/>
          <w:sz w:val="20"/>
          <w:szCs w:val="20"/>
        </w:rPr>
        <w:t>Dostarczenie sprawnych</w:t>
      </w:r>
      <w:r w:rsidR="00156886">
        <w:rPr>
          <w:rFonts w:ascii="Aptos" w:hAnsi="Aptos" w:cs="Calibri Light"/>
          <w:color w:val="auto"/>
          <w:sz w:val="20"/>
          <w:szCs w:val="20"/>
        </w:rPr>
        <w:t xml:space="preserve"> nośników danych</w:t>
      </w:r>
      <w:r w:rsidRPr="00F61716">
        <w:rPr>
          <w:rFonts w:ascii="Aptos" w:hAnsi="Aptos" w:cs="Calibri Light"/>
          <w:color w:val="auto"/>
          <w:sz w:val="20"/>
          <w:szCs w:val="20"/>
        </w:rPr>
        <w:t xml:space="preserve"> jest obowiązkiem Wykonawcy, a ich parametry muszą pozwalać na sprawne funkcjonowanie wirtualnej maszyny z zainstalowanym systemem operacyjnym, oferowanym oprogramowaniem systemu i przykładowymi danymi</w:t>
      </w:r>
      <w:r w:rsidR="00156886">
        <w:rPr>
          <w:rFonts w:ascii="Aptos" w:hAnsi="Aptos" w:cs="Calibri Light"/>
          <w:color w:val="auto"/>
          <w:sz w:val="20"/>
          <w:szCs w:val="20"/>
        </w:rPr>
        <w:t>, jeśli to konieczne do uruchomienia</w:t>
      </w:r>
      <w:r w:rsidRPr="00F61716">
        <w:rPr>
          <w:rFonts w:ascii="Aptos" w:hAnsi="Aptos" w:cs="Calibri Light"/>
          <w:color w:val="auto"/>
          <w:sz w:val="20"/>
          <w:szCs w:val="20"/>
        </w:rPr>
        <w:t>.</w:t>
      </w:r>
    </w:p>
    <w:p w14:paraId="4A0FD295" w14:textId="77777777" w:rsidR="00C34CBB" w:rsidRPr="00C34CBB" w:rsidRDefault="00156886" w:rsidP="00C34CBB">
      <w:pPr>
        <w:pStyle w:val="Default"/>
        <w:numPr>
          <w:ilvl w:val="0"/>
          <w:numId w:val="1"/>
        </w:numPr>
        <w:spacing w:line="276" w:lineRule="auto"/>
        <w:ind w:left="792"/>
        <w:jc w:val="both"/>
        <w:rPr>
          <w:rFonts w:ascii="Aptos" w:hAnsi="Aptos" w:cs="Calibri Light"/>
          <w:color w:val="auto"/>
          <w:sz w:val="20"/>
          <w:szCs w:val="20"/>
        </w:rPr>
      </w:pPr>
      <w:r w:rsidRPr="00C34CBB">
        <w:rPr>
          <w:rFonts w:ascii="Aptos" w:hAnsi="Aptos"/>
          <w:sz w:val="20"/>
          <w:szCs w:val="20"/>
        </w:rPr>
        <w:t xml:space="preserve">Próbka musi zawierać to samo oprogramowanie, w tej samej technologii, co system oferowany w niniejszym postępowaniu, który stanowił będzie przedmiot dostawy i wdrożenia. Zamawiający nie dopuszcza prezentacji poglądowych z użyciem oprogramowania prezentacyjnego np. Microsoft Power Point. </w:t>
      </w:r>
    </w:p>
    <w:p w14:paraId="69E6134B" w14:textId="7D9E769B" w:rsidR="00156886" w:rsidRPr="00C34CBB" w:rsidRDefault="007C3182" w:rsidP="00C34CBB">
      <w:pPr>
        <w:pStyle w:val="Default"/>
        <w:numPr>
          <w:ilvl w:val="0"/>
          <w:numId w:val="1"/>
        </w:numPr>
        <w:spacing w:line="276" w:lineRule="auto"/>
        <w:ind w:left="792"/>
        <w:jc w:val="both"/>
        <w:rPr>
          <w:rFonts w:ascii="Aptos" w:hAnsi="Aptos" w:cs="Calibri Light"/>
          <w:color w:val="auto"/>
          <w:sz w:val="20"/>
          <w:szCs w:val="20"/>
        </w:rPr>
      </w:pPr>
      <w:r>
        <w:rPr>
          <w:rFonts w:ascii="Aptos" w:hAnsi="Aptos"/>
          <w:sz w:val="20"/>
          <w:szCs w:val="20"/>
        </w:rPr>
        <w:t>P</w:t>
      </w:r>
      <w:r w:rsidR="00156886" w:rsidRPr="00C34CBB">
        <w:rPr>
          <w:rFonts w:ascii="Aptos" w:hAnsi="Aptos"/>
          <w:sz w:val="20"/>
          <w:szCs w:val="20"/>
        </w:rPr>
        <w:t xml:space="preserve">róbka musi zostać w pełni skonfigurowana i zawierać wszystkie niezbędne elementy (sprzętowe i programowe) zapewniające możliwość praktycznej </w:t>
      </w:r>
      <w:r w:rsidR="00C34CBB">
        <w:rPr>
          <w:rFonts w:ascii="Aptos" w:hAnsi="Aptos"/>
          <w:sz w:val="20"/>
          <w:szCs w:val="20"/>
        </w:rPr>
        <w:t>weryfikacji</w:t>
      </w:r>
      <w:r w:rsidR="00156886" w:rsidRPr="00C34CBB">
        <w:rPr>
          <w:rFonts w:ascii="Aptos" w:hAnsi="Aptos"/>
          <w:sz w:val="20"/>
          <w:szCs w:val="20"/>
        </w:rPr>
        <w:t xml:space="preserve"> wymaganych funkcjonalności oprogramowania, bez konieczności instalowania dodatkowych komponentów. Przekazana próbka musi być zabezpieczona hasłem/hasłami dostępu. Informacja o wszystkich danych umożliwiających uruchomienie wersji demonstracyjnej systemu, tj. nazwy użytkowników i ich hasła, muszą zostać wydrukowane i zostać umieszczone w zabezpieczonej kopercie i dołączone do zestawu demonstracyjnego. </w:t>
      </w:r>
    </w:p>
    <w:p w14:paraId="223CC0A0" w14:textId="3D97F49C" w:rsidR="00156886" w:rsidRPr="00156886" w:rsidRDefault="007C3182" w:rsidP="00764B92">
      <w:pPr>
        <w:numPr>
          <w:ilvl w:val="0"/>
          <w:numId w:val="1"/>
        </w:numPr>
        <w:shd w:val="clear" w:color="auto" w:fill="FFFFFF"/>
        <w:tabs>
          <w:tab w:val="left" w:pos="670"/>
        </w:tabs>
        <w:spacing w:after="0" w:line="276" w:lineRule="auto"/>
        <w:ind w:left="792" w:right="6"/>
        <w:jc w:val="both"/>
        <w:rPr>
          <w:rFonts w:ascii="Aptos" w:hAnsi="Aptos" w:cs="Calibri Light"/>
          <w:sz w:val="20"/>
          <w:szCs w:val="20"/>
        </w:rPr>
      </w:pPr>
      <w:r>
        <w:rPr>
          <w:rFonts w:ascii="Aptos" w:hAnsi="Aptos"/>
          <w:sz w:val="20"/>
          <w:szCs w:val="20"/>
        </w:rPr>
        <w:t>Próbka</w:t>
      </w:r>
      <w:r w:rsidR="00156886" w:rsidRPr="00156886">
        <w:rPr>
          <w:rFonts w:ascii="Aptos" w:hAnsi="Aptos"/>
          <w:sz w:val="20"/>
          <w:szCs w:val="20"/>
        </w:rPr>
        <w:t xml:space="preserve"> pod względem formalnym, stanowić będzie załącznik do oferty. Powi</w:t>
      </w:r>
      <w:r>
        <w:rPr>
          <w:rFonts w:ascii="Aptos" w:hAnsi="Aptos"/>
          <w:sz w:val="20"/>
          <w:szCs w:val="20"/>
        </w:rPr>
        <w:t>nna</w:t>
      </w:r>
      <w:r w:rsidR="00156886" w:rsidRPr="00156886">
        <w:rPr>
          <w:rFonts w:ascii="Aptos" w:hAnsi="Aptos"/>
          <w:sz w:val="20"/>
          <w:szCs w:val="20"/>
        </w:rPr>
        <w:t xml:space="preserve"> być zabezpieczon</w:t>
      </w:r>
      <w:r>
        <w:rPr>
          <w:rFonts w:ascii="Aptos" w:hAnsi="Aptos"/>
          <w:sz w:val="20"/>
          <w:szCs w:val="20"/>
        </w:rPr>
        <w:t>a</w:t>
      </w:r>
      <w:r w:rsidR="00156886" w:rsidRPr="00156886">
        <w:rPr>
          <w:rFonts w:ascii="Aptos" w:hAnsi="Aptos"/>
          <w:sz w:val="20"/>
          <w:szCs w:val="20"/>
        </w:rPr>
        <w:t xml:space="preserve"> w odpowiednim, trwałym opakowaniu uniemożliwiającym jego zdjęcie bez rozerwania (gruba koperta, pudełko kartonowe) odpowiednio opisanym i podpisanym. Zamawiający nie przewiduje pokrycia kosztów przygotowania </w:t>
      </w:r>
      <w:r>
        <w:rPr>
          <w:rFonts w:ascii="Aptos" w:hAnsi="Aptos"/>
          <w:sz w:val="20"/>
          <w:szCs w:val="20"/>
        </w:rPr>
        <w:t>próbki</w:t>
      </w:r>
      <w:r w:rsidR="00156886" w:rsidRPr="00156886">
        <w:rPr>
          <w:rFonts w:ascii="Aptos" w:hAnsi="Aptos"/>
          <w:sz w:val="20"/>
          <w:szCs w:val="20"/>
        </w:rPr>
        <w:t xml:space="preserve">. Zamawiający nie przewiduje wykorzystania </w:t>
      </w:r>
      <w:r>
        <w:rPr>
          <w:rFonts w:ascii="Aptos" w:hAnsi="Aptos"/>
          <w:sz w:val="20"/>
          <w:szCs w:val="20"/>
        </w:rPr>
        <w:t>próbki</w:t>
      </w:r>
      <w:r w:rsidR="00156886" w:rsidRPr="00156886">
        <w:rPr>
          <w:rFonts w:ascii="Aptos" w:hAnsi="Aptos"/>
          <w:sz w:val="20"/>
          <w:szCs w:val="20"/>
        </w:rPr>
        <w:t>, do celów innych niż przeprowadzenia weryfikacji oprogramowania systemu</w:t>
      </w:r>
      <w:r w:rsidR="00156886" w:rsidRPr="00156886">
        <w:rPr>
          <w:sz w:val="20"/>
          <w:szCs w:val="20"/>
        </w:rPr>
        <w:t xml:space="preserve">. </w:t>
      </w:r>
    </w:p>
    <w:p w14:paraId="0FB673AD" w14:textId="77777777" w:rsidR="00156886" w:rsidRPr="009E521D" w:rsidRDefault="00156886" w:rsidP="00764B9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sz w:val="20"/>
          <w:szCs w:val="20"/>
        </w:rPr>
      </w:pPr>
    </w:p>
    <w:p w14:paraId="01FB56C7" w14:textId="77777777" w:rsidR="00156886" w:rsidRPr="00F61716" w:rsidRDefault="00156886" w:rsidP="00764B92">
      <w:pPr>
        <w:pStyle w:val="Default"/>
        <w:spacing w:line="276" w:lineRule="auto"/>
        <w:jc w:val="both"/>
        <w:rPr>
          <w:rFonts w:ascii="Aptos" w:hAnsi="Aptos" w:cs="Calibri Light"/>
          <w:color w:val="auto"/>
          <w:sz w:val="20"/>
          <w:szCs w:val="20"/>
        </w:rPr>
      </w:pPr>
    </w:p>
    <w:p w14:paraId="1E5EACA8" w14:textId="77777777" w:rsidR="002B2E9C" w:rsidRPr="00F61716" w:rsidRDefault="002B2E9C" w:rsidP="00764B92">
      <w:pPr>
        <w:pStyle w:val="Nagwek1"/>
        <w:spacing w:before="0" w:line="276" w:lineRule="auto"/>
        <w:rPr>
          <w:rFonts w:ascii="Aptos" w:hAnsi="Aptos" w:cs="Calibri Light"/>
          <w:b/>
          <w:bCs/>
          <w:color w:val="auto"/>
          <w:sz w:val="20"/>
          <w:szCs w:val="20"/>
        </w:rPr>
      </w:pPr>
      <w:bookmarkStart w:id="4" w:name="_Toc99453675"/>
      <w:bookmarkStart w:id="5" w:name="_Toc135982322"/>
      <w:r w:rsidRPr="00F61716">
        <w:rPr>
          <w:rFonts w:ascii="Aptos" w:hAnsi="Aptos" w:cs="Calibri Light"/>
          <w:b/>
          <w:bCs/>
          <w:color w:val="auto"/>
          <w:sz w:val="20"/>
          <w:szCs w:val="20"/>
        </w:rPr>
        <w:t>Opis procedury badania próbki</w:t>
      </w:r>
      <w:bookmarkEnd w:id="4"/>
      <w:bookmarkEnd w:id="5"/>
    </w:p>
    <w:p w14:paraId="2071C641" w14:textId="63212E34" w:rsidR="00156886" w:rsidRDefault="002B2E9C" w:rsidP="00EF12A1">
      <w:pPr>
        <w:pStyle w:val="Default"/>
        <w:numPr>
          <w:ilvl w:val="0"/>
          <w:numId w:val="2"/>
        </w:numPr>
        <w:spacing w:line="276" w:lineRule="auto"/>
        <w:ind w:left="792"/>
        <w:jc w:val="both"/>
        <w:rPr>
          <w:rFonts w:ascii="Aptos" w:hAnsi="Aptos" w:cs="Calibri Light"/>
          <w:color w:val="auto"/>
          <w:sz w:val="20"/>
          <w:szCs w:val="20"/>
        </w:rPr>
      </w:pPr>
      <w:r w:rsidRPr="00F61716">
        <w:rPr>
          <w:rFonts w:ascii="Aptos" w:hAnsi="Aptos" w:cs="Calibri Light"/>
          <w:color w:val="auto"/>
          <w:sz w:val="20"/>
          <w:szCs w:val="20"/>
        </w:rPr>
        <w:t xml:space="preserve">Badanie próbki </w:t>
      </w:r>
      <w:r w:rsidR="00156886">
        <w:rPr>
          <w:rFonts w:ascii="Aptos" w:hAnsi="Aptos" w:cs="Calibri Light"/>
          <w:color w:val="auto"/>
          <w:sz w:val="20"/>
          <w:szCs w:val="20"/>
        </w:rPr>
        <w:t>będzie dokonane</w:t>
      </w:r>
      <w:r w:rsidRPr="00F61716">
        <w:rPr>
          <w:rFonts w:ascii="Aptos" w:hAnsi="Aptos" w:cs="Calibri Light"/>
          <w:color w:val="auto"/>
          <w:sz w:val="20"/>
          <w:szCs w:val="20"/>
        </w:rPr>
        <w:t xml:space="preserve"> </w:t>
      </w:r>
      <w:r w:rsidR="00156886" w:rsidRPr="00156886">
        <w:rPr>
          <w:rFonts w:ascii="Aptos" w:hAnsi="Aptos"/>
          <w:sz w:val="20"/>
          <w:szCs w:val="20"/>
        </w:rPr>
        <w:t>przez Komisję Przetargową Zamawiającego</w:t>
      </w:r>
      <w:r w:rsidRPr="00F61716">
        <w:rPr>
          <w:rFonts w:ascii="Aptos" w:hAnsi="Aptos" w:cs="Calibri Light"/>
          <w:color w:val="auto"/>
          <w:sz w:val="20"/>
          <w:szCs w:val="20"/>
        </w:rPr>
        <w:t xml:space="preserve">. </w:t>
      </w:r>
    </w:p>
    <w:p w14:paraId="3A61A090" w14:textId="77777777" w:rsidR="00156886" w:rsidRPr="00156886" w:rsidRDefault="00156886" w:rsidP="00EF12A1">
      <w:pPr>
        <w:pStyle w:val="Default"/>
        <w:numPr>
          <w:ilvl w:val="0"/>
          <w:numId w:val="2"/>
        </w:numPr>
        <w:spacing w:line="276" w:lineRule="auto"/>
        <w:ind w:left="792"/>
        <w:jc w:val="both"/>
        <w:rPr>
          <w:rFonts w:ascii="Aptos" w:hAnsi="Aptos" w:cs="Calibri Light"/>
          <w:color w:val="auto"/>
          <w:sz w:val="20"/>
          <w:szCs w:val="20"/>
        </w:rPr>
      </w:pPr>
      <w:r w:rsidRPr="00156886">
        <w:rPr>
          <w:rFonts w:ascii="Aptos" w:hAnsi="Aptos"/>
          <w:sz w:val="20"/>
          <w:szCs w:val="20"/>
        </w:rPr>
        <w:lastRenderedPageBreak/>
        <w:t>Przedmiotem weryfikacji i oceny przez Komisję Przetargową Zamawiającego jest potwierdzenie, że w momencie złożenia oferty przez wykonawcę, zaoferowane oprogramowanie posiada funkcjonalności wymagane przez Zamawiającego. Weryfikacja obejmie wybrane funkcjonalności spośród wszystkich wymagań opisanych przez Zamawiającego</w:t>
      </w:r>
      <w:r>
        <w:rPr>
          <w:rFonts w:ascii="Aptos" w:hAnsi="Aptos"/>
          <w:sz w:val="20"/>
          <w:szCs w:val="20"/>
        </w:rPr>
        <w:t xml:space="preserve"> w scenariuszu</w:t>
      </w:r>
      <w:r w:rsidRPr="00156886">
        <w:rPr>
          <w:rFonts w:ascii="Aptos" w:hAnsi="Aptos"/>
          <w:sz w:val="20"/>
          <w:szCs w:val="20"/>
        </w:rPr>
        <w:t xml:space="preserve">. </w:t>
      </w:r>
    </w:p>
    <w:p w14:paraId="66493DF2" w14:textId="77777777" w:rsidR="00156886" w:rsidRPr="00156886" w:rsidRDefault="00156886" w:rsidP="00EF12A1">
      <w:pPr>
        <w:pStyle w:val="Default"/>
        <w:numPr>
          <w:ilvl w:val="0"/>
          <w:numId w:val="2"/>
        </w:numPr>
        <w:spacing w:line="276" w:lineRule="auto"/>
        <w:ind w:left="792"/>
        <w:jc w:val="both"/>
        <w:rPr>
          <w:rFonts w:ascii="Aptos" w:hAnsi="Aptos" w:cs="Calibri Light"/>
          <w:color w:val="auto"/>
          <w:sz w:val="20"/>
          <w:szCs w:val="20"/>
        </w:rPr>
      </w:pPr>
      <w:r w:rsidRPr="00156886">
        <w:rPr>
          <w:rFonts w:ascii="Aptos" w:hAnsi="Aptos"/>
          <w:sz w:val="20"/>
          <w:szCs w:val="20"/>
        </w:rPr>
        <w:t xml:space="preserve">W przypadku, gdy Zamawiający weryfikując próbkę uzna, że oprogramowanie nie posiada cech/funkcjonalności oprogramowania, określonych w opisie przedmiotu zamówienia, nastąpi zakończenie procesu badania próbki i odrzucenie oferty na podstawie art. 226 ust.1 pkt 5 ustawy </w:t>
      </w:r>
      <w:proofErr w:type="spellStart"/>
      <w:r w:rsidRPr="00156886">
        <w:rPr>
          <w:rFonts w:ascii="Aptos" w:hAnsi="Aptos"/>
          <w:sz w:val="20"/>
          <w:szCs w:val="20"/>
        </w:rPr>
        <w:t>Pzp</w:t>
      </w:r>
      <w:proofErr w:type="spellEnd"/>
      <w:r w:rsidRPr="00156886">
        <w:rPr>
          <w:rFonts w:ascii="Aptos" w:hAnsi="Aptos"/>
          <w:sz w:val="20"/>
          <w:szCs w:val="20"/>
        </w:rPr>
        <w:t xml:space="preserve"> jako niezgodnej z warunkami zamówienia. </w:t>
      </w:r>
    </w:p>
    <w:p w14:paraId="63793612" w14:textId="1BF6CDFE" w:rsidR="00156886" w:rsidRPr="00156886" w:rsidRDefault="00156886" w:rsidP="00EF12A1">
      <w:pPr>
        <w:pStyle w:val="Default"/>
        <w:numPr>
          <w:ilvl w:val="0"/>
          <w:numId w:val="2"/>
        </w:numPr>
        <w:spacing w:line="276" w:lineRule="auto"/>
        <w:ind w:left="792"/>
        <w:jc w:val="both"/>
        <w:rPr>
          <w:rFonts w:ascii="Aptos" w:hAnsi="Aptos" w:cs="Calibri Light"/>
          <w:color w:val="auto"/>
          <w:sz w:val="20"/>
          <w:szCs w:val="20"/>
        </w:rPr>
      </w:pPr>
      <w:r w:rsidRPr="00156886">
        <w:rPr>
          <w:rFonts w:ascii="Aptos" w:hAnsi="Aptos"/>
          <w:sz w:val="20"/>
          <w:szCs w:val="20"/>
        </w:rPr>
        <w:t xml:space="preserve">Z przeprowadzonego badania próbki Zamawiający sporządzi protokół. Przedmiotowy protokół będzie zawierał wskazanie, jakie oprogramowanie zostało zaprezentowane dla danej funkcjonalności (nazwa oprogramowania i wskazanie autora / producenta) oraz wynik badania dla każdego weryfikowanego punktu. </w:t>
      </w:r>
    </w:p>
    <w:p w14:paraId="17BBBDA0" w14:textId="1844C0C6" w:rsidR="002B2E9C" w:rsidRPr="00F61716" w:rsidRDefault="002B2E9C" w:rsidP="00EF12A1">
      <w:pPr>
        <w:pStyle w:val="Default"/>
        <w:numPr>
          <w:ilvl w:val="0"/>
          <w:numId w:val="2"/>
        </w:numPr>
        <w:spacing w:line="276" w:lineRule="auto"/>
        <w:ind w:left="792"/>
        <w:jc w:val="both"/>
        <w:rPr>
          <w:rFonts w:ascii="Aptos" w:hAnsi="Aptos" w:cs="Calibri Light"/>
          <w:color w:val="auto"/>
          <w:sz w:val="20"/>
          <w:szCs w:val="20"/>
        </w:rPr>
      </w:pPr>
      <w:r w:rsidRPr="00F61716">
        <w:rPr>
          <w:rFonts w:ascii="Aptos" w:hAnsi="Aptos" w:cs="Calibri Light"/>
          <w:color w:val="auto"/>
          <w:sz w:val="20"/>
          <w:szCs w:val="20"/>
        </w:rPr>
        <w:t>Wykonawca zobowiązany jest do udzielenia Zamawiającemu wszelkich wyjaśnień umożliwiających zbadanie, czy oferowane oprogramowanie posiada wymagane cechy i funkcjonalności.</w:t>
      </w:r>
    </w:p>
    <w:bookmarkEnd w:id="3"/>
    <w:p w14:paraId="7D7FD12B" w14:textId="77777777" w:rsidR="00034937" w:rsidRPr="00F61716" w:rsidRDefault="00034937" w:rsidP="00764B92">
      <w:pPr>
        <w:pStyle w:val="Default"/>
        <w:spacing w:line="276" w:lineRule="auto"/>
        <w:jc w:val="both"/>
        <w:rPr>
          <w:rFonts w:ascii="Aptos" w:hAnsi="Aptos" w:cs="Calibri Light"/>
          <w:color w:val="auto"/>
          <w:sz w:val="20"/>
          <w:szCs w:val="20"/>
          <w:highlight w:val="yellow"/>
        </w:rPr>
      </w:pPr>
    </w:p>
    <w:p w14:paraId="2B886BCA" w14:textId="22BE681B" w:rsidR="00034937" w:rsidRPr="00764B92" w:rsidRDefault="00034937" w:rsidP="00764B92">
      <w:pPr>
        <w:pStyle w:val="Nagwek1"/>
        <w:spacing w:before="0" w:line="276" w:lineRule="auto"/>
        <w:jc w:val="both"/>
        <w:rPr>
          <w:rFonts w:ascii="Aptos" w:hAnsi="Aptos" w:cs="Calibri Light"/>
          <w:b/>
          <w:bCs/>
          <w:color w:val="auto"/>
          <w:sz w:val="20"/>
          <w:szCs w:val="20"/>
        </w:rPr>
      </w:pPr>
      <w:bookmarkStart w:id="6" w:name="_Toc135982323"/>
      <w:r w:rsidRPr="00764B92">
        <w:rPr>
          <w:rFonts w:ascii="Aptos" w:hAnsi="Aptos" w:cs="Calibri Light"/>
          <w:b/>
          <w:bCs/>
          <w:color w:val="auto"/>
          <w:sz w:val="20"/>
          <w:szCs w:val="20"/>
        </w:rPr>
        <w:t>Scenariusz badania próbki</w:t>
      </w:r>
      <w:bookmarkEnd w:id="6"/>
      <w:r w:rsidR="00764B92" w:rsidRPr="00764B92">
        <w:rPr>
          <w:rFonts w:ascii="Aptos" w:hAnsi="Aptos" w:cs="Calibri Light"/>
          <w:b/>
          <w:bCs/>
          <w:color w:val="auto"/>
          <w:sz w:val="20"/>
          <w:szCs w:val="20"/>
        </w:rPr>
        <w:t xml:space="preserve"> </w:t>
      </w:r>
      <w:r w:rsidR="00764B92" w:rsidRPr="00764B92">
        <w:rPr>
          <w:rFonts w:ascii="Aptos" w:eastAsia="Times New Roman" w:hAnsi="Aptos" w:cs="Calibri"/>
          <w:b/>
          <w:bCs/>
          <w:color w:val="auto"/>
          <w:sz w:val="20"/>
          <w:szCs w:val="20"/>
        </w:rPr>
        <w:t>oprogramowania umożliwiającego monitoring usług i systemów użytkowanych przez Zamawiającego wraz z możliwością wysyłania powiadomień e-mail/sms</w:t>
      </w:r>
    </w:p>
    <w:p w14:paraId="38B72FAA" w14:textId="73EC7D75" w:rsidR="002D0E74" w:rsidRPr="00F61716" w:rsidRDefault="002D0E74" w:rsidP="00764B92">
      <w:pPr>
        <w:spacing w:after="0" w:line="276" w:lineRule="auto"/>
        <w:rPr>
          <w:rFonts w:ascii="Aptos" w:hAnsi="Aptos" w:cs="Calibri Light"/>
          <w:sz w:val="20"/>
          <w:szCs w:val="20"/>
        </w:rPr>
      </w:pPr>
    </w:p>
    <w:tbl>
      <w:tblPr>
        <w:tblStyle w:val="Zwykatabela5"/>
        <w:tblW w:w="0" w:type="auto"/>
        <w:tblLook w:val="04A0" w:firstRow="1" w:lastRow="0" w:firstColumn="1" w:lastColumn="0" w:noHBand="0" w:noVBand="1"/>
      </w:tblPr>
      <w:tblGrid>
        <w:gridCol w:w="728"/>
        <w:gridCol w:w="8910"/>
      </w:tblGrid>
      <w:tr w:rsidR="00764B92" w:rsidRPr="00764B92" w14:paraId="01AC13E3" w14:textId="77777777" w:rsidTr="00764B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hideMark/>
          </w:tcPr>
          <w:p w14:paraId="5133A94B" w14:textId="4A65204F" w:rsidR="00764B92" w:rsidRPr="00764B92" w:rsidRDefault="00764B92" w:rsidP="00764B92">
            <w:pPr>
              <w:spacing w:line="276" w:lineRule="auto"/>
              <w:jc w:val="center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 </w:t>
            </w:r>
            <w:r w:rsidRPr="00764B92">
              <w:rPr>
                <w:rFonts w:ascii="Aptos" w:eastAsia="Times New Roman" w:hAnsi="Aptos" w:cs="Calibri"/>
                <w:b/>
                <w:bCs/>
                <w:i w:val="0"/>
                <w:iCs w:val="0"/>
                <w:sz w:val="20"/>
                <w:szCs w:val="20"/>
                <w:lang w:eastAsia="pl-PL"/>
              </w:rPr>
              <w:t>Krok</w:t>
            </w:r>
          </w:p>
        </w:tc>
        <w:tc>
          <w:tcPr>
            <w:tcW w:w="0" w:type="auto"/>
            <w:hideMark/>
          </w:tcPr>
          <w:p w14:paraId="45F2762A" w14:textId="77777777" w:rsidR="00764B92" w:rsidRPr="00764B92" w:rsidRDefault="00764B92" w:rsidP="00764B92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b/>
                <w:bCs/>
                <w:i w:val="0"/>
                <w:iCs w:val="0"/>
                <w:sz w:val="20"/>
                <w:szCs w:val="20"/>
                <w:lang w:eastAsia="pl-PL"/>
              </w:rPr>
              <w:t>Czynności do wykonania</w:t>
            </w:r>
          </w:p>
        </w:tc>
      </w:tr>
      <w:tr w:rsidR="00764B92" w:rsidRPr="00764B92" w14:paraId="5D561782" w14:textId="77777777" w:rsidTr="00764B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1838AC9" w14:textId="77777777" w:rsidR="00764B92" w:rsidRPr="00764B92" w:rsidRDefault="00764B92" w:rsidP="00764B92">
            <w:pPr>
              <w:spacing w:line="276" w:lineRule="auto"/>
              <w:jc w:val="center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b/>
                <w:bCs/>
                <w:i w:val="0"/>
                <w:iCs w:val="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0" w:type="auto"/>
            <w:hideMark/>
          </w:tcPr>
          <w:p w14:paraId="6E701803" w14:textId="77777777" w:rsidR="00764B92" w:rsidRPr="00764B92" w:rsidRDefault="00764B92" w:rsidP="00764B9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b/>
                <w:bCs/>
                <w:sz w:val="20"/>
                <w:szCs w:val="20"/>
                <w:lang w:eastAsia="pl-PL"/>
              </w:rPr>
              <w:t>Zarządzanie monitorowanymi parametrami</w:t>
            </w:r>
          </w:p>
        </w:tc>
      </w:tr>
      <w:tr w:rsidR="00764B92" w:rsidRPr="00764B92" w14:paraId="3513606D" w14:textId="77777777" w:rsidTr="00764B9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AD0D022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0" w:type="auto"/>
            <w:hideMark/>
          </w:tcPr>
          <w:p w14:paraId="47CD967F" w14:textId="77777777" w:rsidR="00764B92" w:rsidRPr="00764B92" w:rsidRDefault="00764B92" w:rsidP="00764B9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Zalogować się do systemu jako administrator.</w:t>
            </w:r>
          </w:p>
        </w:tc>
      </w:tr>
      <w:tr w:rsidR="00764B92" w:rsidRPr="00764B92" w14:paraId="54C84C03" w14:textId="77777777" w:rsidTr="00764B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3670AB7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0" w:type="auto"/>
            <w:hideMark/>
          </w:tcPr>
          <w:p w14:paraId="6312F581" w14:textId="449DBCF9" w:rsidR="00764B92" w:rsidRPr="00764B92" w:rsidRDefault="00764B92" w:rsidP="00764B9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Dodać </w:t>
            </w:r>
            <w:r w:rsidRPr="00764B92">
              <w:rPr>
                <w:rFonts w:ascii="Aptos" w:eastAsia="Times New Roman" w:hAnsi="Aptos" w:cs="Calibri"/>
                <w:b/>
                <w:bCs/>
                <w:sz w:val="20"/>
                <w:szCs w:val="20"/>
                <w:lang w:eastAsia="pl-PL"/>
              </w:rPr>
              <w:t xml:space="preserve">obiekt1 </w:t>
            </w: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 agentem aktywnym (</w:t>
            </w:r>
            <w:proofErr w:type="spellStart"/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push</w:t>
            </w:r>
            <w:proofErr w:type="spellEnd"/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), czyli takim, gdzie agent na systemie gościa wysyła dane do systemu monitorującego.</w:t>
            </w:r>
          </w:p>
          <w:p w14:paraId="69614CB3" w14:textId="77777777" w:rsidR="00764B92" w:rsidRPr="00764B92" w:rsidRDefault="00764B92" w:rsidP="00764B9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Zweryfikować poprawność dodania pozycji z aktywnym agentem.</w:t>
            </w:r>
          </w:p>
        </w:tc>
      </w:tr>
      <w:tr w:rsidR="00764B92" w:rsidRPr="00764B92" w14:paraId="5E4C7370" w14:textId="77777777" w:rsidTr="00B37FE3">
        <w:trPr>
          <w:trHeight w:val="9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318F8E4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0" w:type="auto"/>
            <w:hideMark/>
          </w:tcPr>
          <w:p w14:paraId="10110897" w14:textId="3BE8C726" w:rsidR="00764B92" w:rsidRPr="00764B92" w:rsidRDefault="00764B92" w:rsidP="00764B9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Dodać </w:t>
            </w:r>
            <w:r w:rsidRPr="00764B92">
              <w:rPr>
                <w:rFonts w:ascii="Aptos" w:eastAsia="Times New Roman" w:hAnsi="Aptos" w:cs="Calibri"/>
                <w:b/>
                <w:bCs/>
                <w:sz w:val="20"/>
                <w:szCs w:val="20"/>
                <w:lang w:eastAsia="pl-PL"/>
              </w:rPr>
              <w:t>obiekt2</w:t>
            </w: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 z agentem pasywnym (</w:t>
            </w:r>
            <w:proofErr w:type="spellStart"/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pull</w:t>
            </w:r>
            <w:proofErr w:type="spellEnd"/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),</w:t>
            </w:r>
            <w:r w:rsidR="00C45E4D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 </w:t>
            </w: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czyli</w:t>
            </w:r>
            <w:r w:rsidR="00C45E4D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 </w:t>
            </w: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takim</w:t>
            </w:r>
            <w:r w:rsidR="00C45E4D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,</w:t>
            </w: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 gdzie system monitorujący pobiera dane od agenta monitorowanego.</w:t>
            </w:r>
          </w:p>
          <w:p w14:paraId="78834073" w14:textId="77777777" w:rsidR="00764B92" w:rsidRPr="00764B92" w:rsidRDefault="00764B92" w:rsidP="00764B9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Zweryfikować poprawność dodania pozycji z pasywnym agentem.  </w:t>
            </w:r>
          </w:p>
        </w:tc>
      </w:tr>
      <w:tr w:rsidR="00764B92" w:rsidRPr="00764B92" w14:paraId="1DE81C6A" w14:textId="77777777" w:rsidTr="00764B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5F56CAD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0" w:type="auto"/>
            <w:hideMark/>
          </w:tcPr>
          <w:p w14:paraId="2356EC49" w14:textId="77777777" w:rsidR="00764B92" w:rsidRPr="00764B92" w:rsidRDefault="00764B92" w:rsidP="00764B9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Przedstawić zbieranie danych z obiektów:</w:t>
            </w:r>
          </w:p>
          <w:p w14:paraId="58B37247" w14:textId="3D450FB7" w:rsidR="00764B92" w:rsidRPr="00764B92" w:rsidRDefault="00764B92" w:rsidP="00EF12A1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zaprezentować dane z Obiektu1 za pomocą agenta w metodzie </w:t>
            </w:r>
            <w:proofErr w:type="spellStart"/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push</w:t>
            </w:r>
            <w:proofErr w:type="spellEnd"/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 monitorującego co najmniej dwa parametry, w tym powiadomienie o dostępie do systemu z wykorzystaniem SSH.</w:t>
            </w:r>
          </w:p>
          <w:p w14:paraId="7733EBC0" w14:textId="133DE393" w:rsidR="00764B92" w:rsidRPr="00764B92" w:rsidRDefault="00764B92" w:rsidP="00EF12A1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zaprezentować dane z Obiektu2 za pomocą agenta w metodzie </w:t>
            </w:r>
            <w:proofErr w:type="spellStart"/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pull</w:t>
            </w:r>
            <w:proofErr w:type="spellEnd"/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: monitorującego ilość wolnego miejsca na dysku i co najmniej użycie CPU</w:t>
            </w:r>
          </w:p>
        </w:tc>
      </w:tr>
      <w:tr w:rsidR="00764B92" w:rsidRPr="00764B92" w14:paraId="687BB129" w14:textId="77777777" w:rsidTr="00764B92">
        <w:trPr>
          <w:trHeight w:val="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C96C521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0" w:type="auto"/>
            <w:hideMark/>
          </w:tcPr>
          <w:p w14:paraId="6F156CC9" w14:textId="71B87BF3" w:rsidR="00764B92" w:rsidRPr="005D2680" w:rsidRDefault="00764B92" w:rsidP="00764B9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Zaprezentować dane zbierane w czasie rzeczywistym, zaprezentować zmianę statusu w przypadku błędu komunikacji przy próbie wysłania za pomocą modułu</w:t>
            </w:r>
            <w:r w:rsidR="005D2680"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 integracyjnego z platformą krajową, np. </w:t>
            </w:r>
            <w:proofErr w:type="spellStart"/>
            <w:r w:rsidR="005D2680"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ePUAP</w:t>
            </w:r>
            <w:proofErr w:type="spellEnd"/>
            <w:r w:rsidR="005D2680"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, </w:t>
            </w:r>
            <w:r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e-doręcze</w:t>
            </w:r>
            <w:r w:rsidR="005D2680"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nia</w:t>
            </w:r>
            <w:r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 (integracja ze środowiskiem testowym):</w:t>
            </w:r>
          </w:p>
          <w:p w14:paraId="23FB4725" w14:textId="40FB3F87" w:rsidR="00764B92" w:rsidRPr="005D2680" w:rsidRDefault="00764B92" w:rsidP="00EF12A1">
            <w:pPr>
              <w:pStyle w:val="Akapitzlist"/>
              <w:numPr>
                <w:ilvl w:val="0"/>
                <w:numId w:val="6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sprawdzić status usługi w systemie monitorującym (usługa w systemie obsługującym komunikacje jest wyłączona)</w:t>
            </w:r>
          </w:p>
          <w:p w14:paraId="79E50E1C" w14:textId="7B783F52" w:rsidR="00764B92" w:rsidRPr="005D2680" w:rsidRDefault="00764B92" w:rsidP="00EF12A1">
            <w:pPr>
              <w:pStyle w:val="Akapitzlist"/>
              <w:numPr>
                <w:ilvl w:val="0"/>
                <w:numId w:val="6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zalogować się w systemie obsługującym komunikacje z systemem</w:t>
            </w:r>
            <w:r w:rsidR="005D2680"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 krajowym (np. e-PUAP,</w:t>
            </w:r>
            <w:r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 e-doręcze</w:t>
            </w:r>
            <w:r w:rsidR="005D2680"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nia)</w:t>
            </w:r>
            <w:r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 i zmienić status usługi na włączona, przeprowadzić konfigurację parametrów usługi</w:t>
            </w:r>
          </w:p>
          <w:p w14:paraId="635B46CD" w14:textId="2193E94D" w:rsidR="00764B92" w:rsidRPr="005D2680" w:rsidRDefault="00764B92" w:rsidP="00EF12A1">
            <w:pPr>
              <w:pStyle w:val="Akapitzlist"/>
              <w:numPr>
                <w:ilvl w:val="0"/>
                <w:numId w:val="6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sprawdzić status usługi w systemie monitorującym (powinna nastąpić zimna statusu informująca o prawidłowym działaniu)</w:t>
            </w:r>
          </w:p>
          <w:p w14:paraId="3FB7FF6A" w14:textId="4E33B3F6" w:rsidR="00764B92" w:rsidRPr="005D2680" w:rsidRDefault="00764B92" w:rsidP="00EF12A1">
            <w:pPr>
              <w:pStyle w:val="Akapitzlist"/>
              <w:numPr>
                <w:ilvl w:val="0"/>
                <w:numId w:val="6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zalogować się w systemie obsługującym komunikacje z systemem </w:t>
            </w:r>
            <w:r w:rsidR="005D2680"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krajowym</w:t>
            </w:r>
            <w:r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 i przeprowadzić testową wysyłkę</w:t>
            </w:r>
          </w:p>
          <w:p w14:paraId="10CE504A" w14:textId="5A334CCA" w:rsidR="00764B92" w:rsidRPr="005D2680" w:rsidRDefault="00764B92" w:rsidP="00EF12A1">
            <w:pPr>
              <w:pStyle w:val="Akapitzlist"/>
              <w:numPr>
                <w:ilvl w:val="0"/>
                <w:numId w:val="6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sprawdzić w systemie monitorującym brak komunikatów o błędach</w:t>
            </w:r>
          </w:p>
          <w:p w14:paraId="55EAE4FF" w14:textId="336BDDFC" w:rsidR="00764B92" w:rsidRPr="005D2680" w:rsidRDefault="00764B92" w:rsidP="00EF12A1">
            <w:pPr>
              <w:pStyle w:val="Akapitzlist"/>
              <w:numPr>
                <w:ilvl w:val="0"/>
                <w:numId w:val="6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przeprowadzić celowy sabotaż komunikacji z </w:t>
            </w:r>
            <w:r w:rsidR="005D2680"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platformą krajową </w:t>
            </w:r>
            <w:r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i systemem obsługującym komunikacj</w:t>
            </w:r>
            <w:r w:rsidR="007C3182"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ę</w:t>
            </w:r>
            <w:r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 z systemem </w:t>
            </w:r>
            <w:r w:rsidR="005D2680" w:rsidRPr="005D2680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krajowym</w:t>
            </w:r>
          </w:p>
          <w:p w14:paraId="2F5FFABB" w14:textId="24962B92" w:rsidR="00764B92" w:rsidRPr="00764B92" w:rsidRDefault="00764B92" w:rsidP="00EF12A1">
            <w:pPr>
              <w:pStyle w:val="Akapitzlist"/>
              <w:numPr>
                <w:ilvl w:val="0"/>
                <w:numId w:val="6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zalogować się w systemie obsługującym komunikacje z systemem i wysłać testową wiadomość</w:t>
            </w:r>
          </w:p>
          <w:p w14:paraId="1022A796" w14:textId="4CA7DEA8" w:rsidR="00764B92" w:rsidRPr="00764B92" w:rsidRDefault="00764B92" w:rsidP="00EF12A1">
            <w:pPr>
              <w:pStyle w:val="Akapitzlist"/>
              <w:numPr>
                <w:ilvl w:val="0"/>
                <w:numId w:val="6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zweryfikować powstanie komunikatu błędu w systemie monitorującym</w:t>
            </w:r>
          </w:p>
          <w:p w14:paraId="1C83DC31" w14:textId="5E8043A0" w:rsidR="00764B92" w:rsidRPr="00764B92" w:rsidRDefault="00764B92" w:rsidP="00EF12A1">
            <w:pPr>
              <w:pStyle w:val="Akapitzlist"/>
              <w:numPr>
                <w:ilvl w:val="0"/>
                <w:numId w:val="6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usunąć sabotaż</w:t>
            </w:r>
          </w:p>
          <w:p w14:paraId="09A30E35" w14:textId="019AB9DB" w:rsidR="00764B92" w:rsidRPr="00764B92" w:rsidRDefault="00764B92" w:rsidP="00EF12A1">
            <w:pPr>
              <w:pStyle w:val="Akapitzlist"/>
              <w:numPr>
                <w:ilvl w:val="0"/>
                <w:numId w:val="6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lastRenderedPageBreak/>
              <w:t>ponowić wysyłkę</w:t>
            </w:r>
          </w:p>
          <w:p w14:paraId="4F64C8E4" w14:textId="233955E2" w:rsidR="00764B92" w:rsidRPr="00764B92" w:rsidRDefault="00764B92" w:rsidP="00EF12A1">
            <w:pPr>
              <w:pStyle w:val="Akapitzlist"/>
              <w:numPr>
                <w:ilvl w:val="0"/>
                <w:numId w:val="6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komunikat błędu w systemie monitorującym powinien zostać rozwiązany</w:t>
            </w:r>
          </w:p>
        </w:tc>
      </w:tr>
      <w:tr w:rsidR="00764B92" w:rsidRPr="00764B92" w14:paraId="1A50FF2F" w14:textId="77777777" w:rsidTr="00764B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C486608" w14:textId="77777777" w:rsidR="00764B92" w:rsidRPr="00764B92" w:rsidRDefault="00764B92" w:rsidP="00764B92">
            <w:pPr>
              <w:spacing w:line="276" w:lineRule="auto"/>
              <w:jc w:val="center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b/>
                <w:bCs/>
                <w:i w:val="0"/>
                <w:iCs w:val="0"/>
                <w:sz w:val="20"/>
                <w:szCs w:val="20"/>
                <w:lang w:eastAsia="pl-PL"/>
              </w:rPr>
              <w:lastRenderedPageBreak/>
              <w:t>II</w:t>
            </w:r>
          </w:p>
        </w:tc>
        <w:tc>
          <w:tcPr>
            <w:tcW w:w="0" w:type="auto"/>
            <w:hideMark/>
          </w:tcPr>
          <w:p w14:paraId="307F2F94" w14:textId="77777777" w:rsidR="00764B92" w:rsidRPr="00764B92" w:rsidRDefault="00764B92" w:rsidP="00764B9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b/>
                <w:bCs/>
                <w:sz w:val="20"/>
                <w:szCs w:val="20"/>
                <w:lang w:eastAsia="pl-PL"/>
              </w:rPr>
              <w:t>Wyświetlenie dynamicznej wizualizacji danych z monitoringu</w:t>
            </w:r>
          </w:p>
        </w:tc>
      </w:tr>
      <w:tr w:rsidR="00764B92" w:rsidRPr="00764B92" w14:paraId="31322E6B" w14:textId="77777777" w:rsidTr="00764B9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05A6D51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0" w:type="auto"/>
            <w:hideMark/>
          </w:tcPr>
          <w:p w14:paraId="18207B98" w14:textId="77777777" w:rsidR="00764B92" w:rsidRPr="00764B92" w:rsidRDefault="00764B92" w:rsidP="00764B9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Zalogować się do systemu jako administrator.</w:t>
            </w:r>
          </w:p>
        </w:tc>
      </w:tr>
      <w:tr w:rsidR="00764B92" w:rsidRPr="00764B92" w14:paraId="0238D8DB" w14:textId="77777777" w:rsidTr="00764B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D2B7B30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0" w:type="auto"/>
            <w:hideMark/>
          </w:tcPr>
          <w:p w14:paraId="3821C2BF" w14:textId="77777777" w:rsidR="00764B92" w:rsidRPr="00764B92" w:rsidRDefault="00764B92" w:rsidP="00764B9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Utworzyć dedykowany </w:t>
            </w:r>
            <w:r w:rsidRPr="00764B92">
              <w:rPr>
                <w:rFonts w:ascii="Aptos" w:eastAsia="Times New Roman" w:hAnsi="Aptos" w:cs="Calibri"/>
                <w:b/>
                <w:bCs/>
                <w:sz w:val="20"/>
                <w:szCs w:val="20"/>
                <w:lang w:eastAsia="pl-PL"/>
              </w:rPr>
              <w:t xml:space="preserve">Widok1 </w:t>
            </w: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w ramach dedykowanego pulpitu zawierający wykres prezentujący użycie procesora i użycie pamięci w ciągu ostatnich 10 min.</w:t>
            </w:r>
          </w:p>
        </w:tc>
      </w:tr>
      <w:tr w:rsidR="00764B92" w:rsidRPr="00764B92" w14:paraId="072F1B5E" w14:textId="77777777" w:rsidTr="00764B9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9E3F743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0" w:type="auto"/>
            <w:hideMark/>
          </w:tcPr>
          <w:p w14:paraId="1991BDE8" w14:textId="77777777" w:rsidR="00764B92" w:rsidRPr="00764B92" w:rsidRDefault="00764B92" w:rsidP="00764B9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 xml:space="preserve">Utworzyć dedykowany </w:t>
            </w:r>
            <w:r w:rsidRPr="00764B92">
              <w:rPr>
                <w:rFonts w:ascii="Aptos" w:eastAsia="Times New Roman" w:hAnsi="Aptos" w:cs="Calibri"/>
                <w:b/>
                <w:bCs/>
                <w:sz w:val="20"/>
                <w:szCs w:val="20"/>
                <w:lang w:eastAsia="pl-PL"/>
              </w:rPr>
              <w:t xml:space="preserve">Widok2 </w:t>
            </w: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zawierający wykres prezentujący użycie interfejsu sieciowego w ciągu ostatnich 10 min (bity wysłane i odebrane).</w:t>
            </w:r>
          </w:p>
        </w:tc>
      </w:tr>
      <w:tr w:rsidR="00764B92" w:rsidRPr="00764B92" w14:paraId="761FE0C9" w14:textId="77777777" w:rsidTr="00764B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5398D76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0" w:type="auto"/>
            <w:hideMark/>
          </w:tcPr>
          <w:p w14:paraId="7BF4B710" w14:textId="77777777" w:rsidR="00764B92" w:rsidRPr="00764B92" w:rsidRDefault="00764B92" w:rsidP="00764B9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Zapisać zmiany w widokach i zweryfikować odświeżanie danych na wykresach.</w:t>
            </w:r>
          </w:p>
        </w:tc>
      </w:tr>
      <w:tr w:rsidR="00764B92" w:rsidRPr="00764B92" w14:paraId="2901AFF1" w14:textId="77777777" w:rsidTr="00764B9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FFF8883" w14:textId="77777777" w:rsidR="00764B92" w:rsidRPr="00764B92" w:rsidRDefault="00764B92" w:rsidP="00764B92">
            <w:pPr>
              <w:spacing w:line="276" w:lineRule="auto"/>
              <w:jc w:val="center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b/>
                <w:bCs/>
                <w:i w:val="0"/>
                <w:iCs w:val="0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0" w:type="auto"/>
            <w:hideMark/>
          </w:tcPr>
          <w:p w14:paraId="4924EF6B" w14:textId="77777777" w:rsidR="00764B92" w:rsidRPr="00764B92" w:rsidRDefault="00764B92" w:rsidP="00764B9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b/>
                <w:bCs/>
                <w:sz w:val="20"/>
                <w:szCs w:val="20"/>
                <w:lang w:eastAsia="pl-PL"/>
              </w:rPr>
              <w:t>Zarządzanie powiadomieniami</w:t>
            </w:r>
          </w:p>
        </w:tc>
      </w:tr>
      <w:tr w:rsidR="00764B92" w:rsidRPr="00764B92" w14:paraId="4839D88B" w14:textId="77777777" w:rsidTr="00764B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0C782BF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hideMark/>
          </w:tcPr>
          <w:p w14:paraId="40EFBD31" w14:textId="77777777" w:rsidR="00764B92" w:rsidRPr="00764B92" w:rsidRDefault="00764B92" w:rsidP="00764B9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Zalogować się do systemu jako administrator.</w:t>
            </w:r>
          </w:p>
        </w:tc>
      </w:tr>
      <w:tr w:rsidR="00764B92" w:rsidRPr="00764B92" w14:paraId="7AF1DB33" w14:textId="77777777" w:rsidTr="00764B92">
        <w:trPr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E351ADE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0" w:type="auto"/>
            <w:hideMark/>
          </w:tcPr>
          <w:p w14:paraId="0654B6B4" w14:textId="098FD9FB" w:rsidR="00764B92" w:rsidRPr="00764B92" w:rsidRDefault="00764B92" w:rsidP="00764B9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Przejść do konfiguracji powiadomień, zweryfikować dostępność schematów powiadomień dla następujących sposobów komunikacji: Email, SMS.</w:t>
            </w:r>
          </w:p>
        </w:tc>
      </w:tr>
      <w:tr w:rsidR="00764B92" w:rsidRPr="00764B92" w14:paraId="0F59EE24" w14:textId="77777777" w:rsidTr="00764B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B731C21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hideMark/>
          </w:tcPr>
          <w:p w14:paraId="7A0AE757" w14:textId="77777777" w:rsidR="00764B92" w:rsidRPr="00764B92" w:rsidRDefault="00764B92" w:rsidP="00764B9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Zweryfikować poprawność wysyłki wiadomości powiadomień przez system.</w:t>
            </w:r>
          </w:p>
        </w:tc>
      </w:tr>
      <w:tr w:rsidR="00764B92" w:rsidRPr="00764B92" w14:paraId="1BD2AD61" w14:textId="77777777" w:rsidTr="00764B9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811A689" w14:textId="77777777" w:rsidR="00764B92" w:rsidRPr="00764B92" w:rsidRDefault="00764B92" w:rsidP="00764B92">
            <w:pPr>
              <w:spacing w:line="276" w:lineRule="auto"/>
              <w:jc w:val="center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b/>
                <w:bCs/>
                <w:i w:val="0"/>
                <w:iCs w:val="0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0" w:type="auto"/>
            <w:hideMark/>
          </w:tcPr>
          <w:p w14:paraId="282E85E0" w14:textId="77777777" w:rsidR="00764B92" w:rsidRPr="00764B92" w:rsidRDefault="00764B92" w:rsidP="00764B9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b/>
                <w:bCs/>
                <w:sz w:val="20"/>
                <w:szCs w:val="20"/>
                <w:lang w:eastAsia="pl-PL"/>
              </w:rPr>
              <w:t>Zarządzanie użytkownikami</w:t>
            </w:r>
          </w:p>
        </w:tc>
      </w:tr>
      <w:tr w:rsidR="00764B92" w:rsidRPr="00764B92" w14:paraId="2CA4D89A" w14:textId="77777777" w:rsidTr="00764B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C523541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0" w:type="auto"/>
            <w:hideMark/>
          </w:tcPr>
          <w:p w14:paraId="78D208B4" w14:textId="77777777" w:rsidR="00764B92" w:rsidRPr="00764B92" w:rsidRDefault="00764B92" w:rsidP="00764B9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Zalogować się do systemu jako administrator.</w:t>
            </w:r>
          </w:p>
        </w:tc>
      </w:tr>
      <w:tr w:rsidR="00764B92" w:rsidRPr="00764B92" w14:paraId="5570DA33" w14:textId="77777777" w:rsidTr="00764B92">
        <w:trPr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B16657C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0" w:type="auto"/>
            <w:hideMark/>
          </w:tcPr>
          <w:p w14:paraId="35402236" w14:textId="77777777" w:rsidR="00764B92" w:rsidRPr="00764B92" w:rsidRDefault="00764B92" w:rsidP="00764B9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Zdefiniować politykę haseł dla użytkownika wymagającą stosowanie:</w:t>
            </w:r>
          </w:p>
          <w:p w14:paraId="786D3520" w14:textId="66EF3EA3" w:rsidR="00764B92" w:rsidRPr="00764B92" w:rsidRDefault="00764B92" w:rsidP="00EF12A1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min. długość 16 znaków</w:t>
            </w:r>
          </w:p>
          <w:p w14:paraId="109BFFB8" w14:textId="36599165" w:rsidR="00764B92" w:rsidRPr="00764B92" w:rsidRDefault="00764B92" w:rsidP="00EF12A1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zawierającego co najmniej jedną wielką i małą literę alfabetu łacińskiego</w:t>
            </w:r>
          </w:p>
          <w:p w14:paraId="4BADE952" w14:textId="158CC0AC" w:rsidR="00764B92" w:rsidRPr="00764B92" w:rsidRDefault="00764B92" w:rsidP="00EF12A1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cyfrę</w:t>
            </w:r>
          </w:p>
          <w:p w14:paraId="69DCC075" w14:textId="45782C1D" w:rsidR="00764B92" w:rsidRPr="00764B92" w:rsidRDefault="00764B92" w:rsidP="00EF12A1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znak specjalny</w:t>
            </w:r>
          </w:p>
          <w:p w14:paraId="54D04841" w14:textId="61431999" w:rsidR="00764B92" w:rsidRPr="00764B92" w:rsidRDefault="00764B92" w:rsidP="00EF12A1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nie może zawierać imienia, nazwiska, nazwy użytkownika</w:t>
            </w:r>
          </w:p>
        </w:tc>
      </w:tr>
      <w:tr w:rsidR="00764B92" w:rsidRPr="00764B92" w14:paraId="4EC9B0FE" w14:textId="77777777" w:rsidTr="00764B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56FC8A4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0" w:type="auto"/>
            <w:hideMark/>
          </w:tcPr>
          <w:p w14:paraId="0C712DEC" w14:textId="77777777" w:rsidR="00764B92" w:rsidRPr="00764B92" w:rsidRDefault="00764B92" w:rsidP="00764B9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Utworzyć grupy przywilejów:</w:t>
            </w:r>
          </w:p>
          <w:p w14:paraId="6CFB7140" w14:textId="15D3906F" w:rsidR="00764B92" w:rsidRPr="00764B92" w:rsidRDefault="00764B92" w:rsidP="00EF12A1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pierwszą umożliwiającą odczyt wszystkich danych z obiektów dodanych w kroku 2 i 3</w:t>
            </w:r>
          </w:p>
          <w:p w14:paraId="05349F23" w14:textId="68C66089" w:rsidR="00764B92" w:rsidRPr="00764B92" w:rsidRDefault="00764B92" w:rsidP="00EF12A1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drugą umożliwiającą wyświetlenie danych z dedykowanego pulpitu</w:t>
            </w:r>
          </w:p>
        </w:tc>
      </w:tr>
      <w:tr w:rsidR="00764B92" w:rsidRPr="00764B92" w14:paraId="605D8233" w14:textId="77777777" w:rsidTr="00764B92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A97F1B7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0" w:type="auto"/>
            <w:hideMark/>
          </w:tcPr>
          <w:p w14:paraId="2220D379" w14:textId="77777777" w:rsidR="00764B92" w:rsidRPr="00764B92" w:rsidRDefault="00764B92" w:rsidP="00764B9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Utworzyć nowe konto użytkownika.</w:t>
            </w:r>
          </w:p>
        </w:tc>
      </w:tr>
      <w:tr w:rsidR="00764B92" w:rsidRPr="00764B92" w14:paraId="02A88189" w14:textId="77777777" w:rsidTr="00764B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E58D609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0" w:type="auto"/>
            <w:hideMark/>
          </w:tcPr>
          <w:p w14:paraId="31180C9C" w14:textId="77777777" w:rsidR="00764B92" w:rsidRPr="00764B92" w:rsidRDefault="00764B92" w:rsidP="00764B9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Nadać uprawnienia do widoku powstałego w punkcie 7.</w:t>
            </w:r>
          </w:p>
        </w:tc>
      </w:tr>
      <w:tr w:rsidR="00764B92" w:rsidRPr="00764B92" w14:paraId="2F8FE263" w14:textId="77777777" w:rsidTr="00764B92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57E157A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0" w:type="auto"/>
            <w:hideMark/>
          </w:tcPr>
          <w:p w14:paraId="210A9F59" w14:textId="77777777" w:rsidR="00764B92" w:rsidRPr="00764B92" w:rsidRDefault="00764B92" w:rsidP="00764B9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Utworzyć grupę przywilejów umożliwiającą odczyt wszystkich danych z obiektów dodanych w punkcie 7 do pulpitu.</w:t>
            </w:r>
          </w:p>
        </w:tc>
      </w:tr>
      <w:tr w:rsidR="00764B92" w:rsidRPr="00764B92" w14:paraId="54752E0A" w14:textId="77777777" w:rsidTr="00764B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DECCDA0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0" w:type="auto"/>
            <w:hideMark/>
          </w:tcPr>
          <w:p w14:paraId="40994EEA" w14:textId="77777777" w:rsidR="00764B92" w:rsidRPr="00764B92" w:rsidRDefault="00764B92" w:rsidP="00764B9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Zalogować się na konta Użytkowników i zaprezentować różnice.</w:t>
            </w:r>
          </w:p>
        </w:tc>
      </w:tr>
      <w:tr w:rsidR="00764B92" w:rsidRPr="00764B92" w14:paraId="7A2964F1" w14:textId="77777777" w:rsidTr="00764B9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E7416F7" w14:textId="77777777" w:rsidR="00764B92" w:rsidRPr="00764B92" w:rsidRDefault="00764B92" w:rsidP="00764B92">
            <w:pPr>
              <w:spacing w:line="276" w:lineRule="auto"/>
              <w:jc w:val="center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b/>
                <w:bCs/>
                <w:i w:val="0"/>
                <w:iCs w:val="0"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0" w:type="auto"/>
            <w:hideMark/>
          </w:tcPr>
          <w:p w14:paraId="36A1D9B2" w14:textId="77777777" w:rsidR="00764B92" w:rsidRPr="00764B92" w:rsidRDefault="00764B92" w:rsidP="00764B9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b/>
                <w:bCs/>
                <w:sz w:val="20"/>
                <w:szCs w:val="20"/>
                <w:lang w:eastAsia="pl-PL"/>
              </w:rPr>
              <w:t>Funkcjonalność raportów</w:t>
            </w:r>
          </w:p>
        </w:tc>
      </w:tr>
      <w:tr w:rsidR="00764B92" w:rsidRPr="00764B92" w14:paraId="1F5B46AC" w14:textId="77777777" w:rsidTr="00764B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112653E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0" w:type="auto"/>
            <w:hideMark/>
          </w:tcPr>
          <w:p w14:paraId="59C2C062" w14:textId="77777777" w:rsidR="00764B92" w:rsidRPr="00764B92" w:rsidRDefault="00764B92" w:rsidP="00764B9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Zalogować się do systemu jako administrator.</w:t>
            </w:r>
          </w:p>
        </w:tc>
      </w:tr>
      <w:tr w:rsidR="00764B92" w:rsidRPr="00764B92" w14:paraId="1E715B4F" w14:textId="77777777" w:rsidTr="00764B9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BB2EA83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0" w:type="auto"/>
            <w:hideMark/>
          </w:tcPr>
          <w:p w14:paraId="69DB55A4" w14:textId="77777777" w:rsidR="00764B92" w:rsidRPr="00764B92" w:rsidRDefault="00764B92" w:rsidP="00764B9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Zademonstrować Log audytu systemu.</w:t>
            </w:r>
          </w:p>
        </w:tc>
      </w:tr>
      <w:tr w:rsidR="00764B92" w:rsidRPr="00764B92" w14:paraId="511E3EA4" w14:textId="77777777" w:rsidTr="00764B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DC89A4C" w14:textId="77777777" w:rsidR="00764B92" w:rsidRPr="00764B92" w:rsidRDefault="00764B92" w:rsidP="00764B92">
            <w:pPr>
              <w:spacing w:line="276" w:lineRule="auto"/>
              <w:rPr>
                <w:rFonts w:ascii="Aptos" w:eastAsia="Times New Roman" w:hAnsi="Aptos" w:cs="Times New Roman"/>
                <w:i w:val="0"/>
                <w:iCs w:val="0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i w:val="0"/>
                <w:iCs w:val="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0" w:type="auto"/>
            <w:hideMark/>
          </w:tcPr>
          <w:p w14:paraId="13D44315" w14:textId="77777777" w:rsidR="00764B92" w:rsidRPr="00764B92" w:rsidRDefault="00764B92" w:rsidP="00764B9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eastAsia="Times New Roman" w:hAnsi="Aptos" w:cs="Times New Roman"/>
                <w:sz w:val="20"/>
                <w:szCs w:val="20"/>
                <w:lang w:eastAsia="pl-PL"/>
              </w:rPr>
            </w:pPr>
            <w:r w:rsidRPr="00764B92">
              <w:rPr>
                <w:rFonts w:ascii="Aptos" w:eastAsia="Times New Roman" w:hAnsi="Aptos" w:cs="Calibri"/>
                <w:sz w:val="20"/>
                <w:szCs w:val="20"/>
                <w:lang w:eastAsia="pl-PL"/>
              </w:rPr>
              <w:t>Zademonstrować raport dostępności usług.</w:t>
            </w:r>
          </w:p>
        </w:tc>
      </w:tr>
    </w:tbl>
    <w:p w14:paraId="1055F465" w14:textId="77777777" w:rsidR="00764B92" w:rsidRPr="00764B92" w:rsidRDefault="00764B92" w:rsidP="00764B9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92">
        <w:rPr>
          <w:rFonts w:ascii="Calibri" w:eastAsia="Times New Roman" w:hAnsi="Calibri" w:cs="Calibri"/>
          <w:sz w:val="24"/>
          <w:szCs w:val="24"/>
          <w:lang w:eastAsia="pl-PL"/>
        </w:rPr>
        <w:t> </w:t>
      </w:r>
    </w:p>
    <w:p w14:paraId="1131299F" w14:textId="77777777" w:rsidR="002D0E74" w:rsidRPr="00F61716" w:rsidRDefault="002D0E74" w:rsidP="00764B92">
      <w:pPr>
        <w:spacing w:after="0" w:line="276" w:lineRule="auto"/>
        <w:rPr>
          <w:rFonts w:ascii="Aptos" w:hAnsi="Aptos" w:cs="Calibri Light"/>
          <w:sz w:val="20"/>
          <w:szCs w:val="20"/>
        </w:rPr>
      </w:pPr>
    </w:p>
    <w:p w14:paraId="28FE258B" w14:textId="77777777" w:rsidR="00606579" w:rsidRPr="00F61716" w:rsidRDefault="00606579" w:rsidP="00764B92">
      <w:pPr>
        <w:spacing w:after="0" w:line="276" w:lineRule="auto"/>
        <w:rPr>
          <w:rFonts w:ascii="Aptos" w:hAnsi="Aptos"/>
          <w:sz w:val="20"/>
          <w:szCs w:val="20"/>
        </w:rPr>
      </w:pPr>
    </w:p>
    <w:p w14:paraId="1A2F5BE4" w14:textId="77777777" w:rsidR="00606579" w:rsidRPr="00F61716" w:rsidRDefault="00606579" w:rsidP="00764B92">
      <w:pPr>
        <w:spacing w:after="0" w:line="276" w:lineRule="auto"/>
        <w:rPr>
          <w:rFonts w:ascii="Aptos" w:hAnsi="Aptos" w:cs="Calibri Light"/>
          <w:sz w:val="20"/>
          <w:szCs w:val="20"/>
        </w:rPr>
      </w:pPr>
    </w:p>
    <w:sectPr w:rsidR="00606579" w:rsidRPr="00F61716" w:rsidSect="009A4ED8">
      <w:headerReference w:type="default" r:id="rId8"/>
      <w:footerReference w:type="default" r:id="rId9"/>
      <w:pgSz w:w="11906" w:h="17338"/>
      <w:pgMar w:top="1276" w:right="1134" w:bottom="1134" w:left="1134" w:header="142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2E2C9" w14:textId="77777777" w:rsidR="00D4731A" w:rsidRDefault="00D4731A" w:rsidP="00034937">
      <w:pPr>
        <w:spacing w:after="0" w:line="240" w:lineRule="auto"/>
      </w:pPr>
      <w:r>
        <w:separator/>
      </w:r>
    </w:p>
  </w:endnote>
  <w:endnote w:type="continuationSeparator" w:id="0">
    <w:p w14:paraId="5C2C54BD" w14:textId="77777777" w:rsidR="00D4731A" w:rsidRDefault="00D4731A" w:rsidP="00034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72255" w14:textId="7CFB323B" w:rsidR="00C21A3E" w:rsidRPr="00F61716" w:rsidRDefault="00F61716" w:rsidP="00F6171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BC2FFFD" wp14:editId="0EA0C9E0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40C32" w14:textId="77777777" w:rsidR="00D4731A" w:rsidRDefault="00D4731A" w:rsidP="00034937">
      <w:pPr>
        <w:spacing w:after="0" w:line="240" w:lineRule="auto"/>
      </w:pPr>
      <w:r>
        <w:separator/>
      </w:r>
    </w:p>
  </w:footnote>
  <w:footnote w:type="continuationSeparator" w:id="0">
    <w:p w14:paraId="5C089C2E" w14:textId="77777777" w:rsidR="00D4731A" w:rsidRDefault="00D4731A" w:rsidP="00034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A1F01" w14:textId="648F50DD" w:rsidR="00764B92" w:rsidRDefault="00EB29EC" w:rsidP="00764B92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3696E07" wp14:editId="572316E9">
          <wp:simplePos x="0" y="0"/>
          <wp:positionH relativeFrom="margin">
            <wp:posOffset>2344420</wp:posOffset>
          </wp:positionH>
          <wp:positionV relativeFrom="page">
            <wp:posOffset>212090</wp:posOffset>
          </wp:positionV>
          <wp:extent cx="1447800" cy="785495"/>
          <wp:effectExtent l="0" t="0" r="0" b="0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785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642B3B" w14:textId="4E7BCF9D" w:rsidR="00764B92" w:rsidRPr="00A1700F" w:rsidRDefault="00764B92" w:rsidP="00764B92">
    <w:pPr>
      <w:pStyle w:val="Nagwek"/>
      <w:jc w:val="center"/>
    </w:pPr>
  </w:p>
  <w:p w14:paraId="7ADB1CF2" w14:textId="77777777" w:rsidR="00764B92" w:rsidRDefault="00764B92" w:rsidP="00764B92">
    <w:pPr>
      <w:pStyle w:val="Nagwek"/>
    </w:pPr>
  </w:p>
  <w:p w14:paraId="42F257B1" w14:textId="77777777" w:rsidR="00764B92" w:rsidRDefault="00764B92" w:rsidP="00C043C1">
    <w:pPr>
      <w:pStyle w:val="Nagwek"/>
      <w:jc w:val="center"/>
    </w:pPr>
  </w:p>
  <w:p w14:paraId="2685DE41" w14:textId="7ED8A03C" w:rsidR="00764B92" w:rsidRDefault="00EB29E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44803654" wp14:editId="40C75D10">
          <wp:simplePos x="0" y="0"/>
          <wp:positionH relativeFrom="margin">
            <wp:posOffset>377190</wp:posOffset>
          </wp:positionH>
          <wp:positionV relativeFrom="page">
            <wp:posOffset>811530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71AC2B51" wp14:editId="02B4361B">
          <wp:simplePos x="0" y="0"/>
          <wp:positionH relativeFrom="margin">
            <wp:posOffset>4032910</wp:posOffset>
          </wp:positionH>
          <wp:positionV relativeFrom="page">
            <wp:posOffset>810895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BDA5B9" w14:textId="77777777" w:rsidR="00764B92" w:rsidRPr="00764B92" w:rsidRDefault="00764B92" w:rsidP="00764B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E7F4C"/>
    <w:multiLevelType w:val="hybridMultilevel"/>
    <w:tmpl w:val="91F0495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E236F5"/>
    <w:multiLevelType w:val="hybridMultilevel"/>
    <w:tmpl w:val="C4ACAF02"/>
    <w:lvl w:ilvl="0" w:tplc="7C10FEBC">
      <w:start w:val="1"/>
      <w:numFmt w:val="decimal"/>
      <w:lvlText w:val="%1."/>
      <w:lvlJc w:val="left"/>
      <w:pPr>
        <w:ind w:left="107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1996BAB"/>
    <w:multiLevelType w:val="hybridMultilevel"/>
    <w:tmpl w:val="9A0659E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437BC2"/>
    <w:multiLevelType w:val="hybridMultilevel"/>
    <w:tmpl w:val="463E1CD2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3F4E3B"/>
    <w:multiLevelType w:val="hybridMultilevel"/>
    <w:tmpl w:val="0C92ACA2"/>
    <w:lvl w:ilvl="0" w:tplc="597670FE">
      <w:start w:val="1"/>
      <w:numFmt w:val="decimal"/>
      <w:lvlText w:val="%1."/>
      <w:lvlJc w:val="left"/>
      <w:pPr>
        <w:ind w:left="107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93D402F"/>
    <w:multiLevelType w:val="multilevel"/>
    <w:tmpl w:val="4B64C15E"/>
    <w:lvl w:ilvl="0">
      <w:start w:val="1"/>
      <w:numFmt w:val="upperRoman"/>
      <w:pStyle w:val="Nagwek1"/>
      <w:lvlText w:val="%1."/>
      <w:lvlJc w:val="righ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A610974"/>
    <w:multiLevelType w:val="hybridMultilevel"/>
    <w:tmpl w:val="8FC4E9BC"/>
    <w:lvl w:ilvl="0" w:tplc="04150019">
      <w:start w:val="1"/>
      <w:numFmt w:val="lowerLetter"/>
      <w:lvlText w:val="%1.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60445C9D"/>
    <w:multiLevelType w:val="hybridMultilevel"/>
    <w:tmpl w:val="817008B2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937"/>
    <w:rsid w:val="000071C4"/>
    <w:rsid w:val="00034937"/>
    <w:rsid w:val="00074B9D"/>
    <w:rsid w:val="00082187"/>
    <w:rsid w:val="000F7F1D"/>
    <w:rsid w:val="00123C8B"/>
    <w:rsid w:val="00156886"/>
    <w:rsid w:val="00170247"/>
    <w:rsid w:val="001849FB"/>
    <w:rsid w:val="00195617"/>
    <w:rsid w:val="002216B5"/>
    <w:rsid w:val="00231C7E"/>
    <w:rsid w:val="002504AF"/>
    <w:rsid w:val="00284EFF"/>
    <w:rsid w:val="0028703C"/>
    <w:rsid w:val="002B2E9C"/>
    <w:rsid w:val="002D0E74"/>
    <w:rsid w:val="00300360"/>
    <w:rsid w:val="003F697C"/>
    <w:rsid w:val="00402462"/>
    <w:rsid w:val="00452187"/>
    <w:rsid w:val="00480C27"/>
    <w:rsid w:val="004A030F"/>
    <w:rsid w:val="004D37FF"/>
    <w:rsid w:val="004E39FC"/>
    <w:rsid w:val="00512DDD"/>
    <w:rsid w:val="00535CD3"/>
    <w:rsid w:val="005A6815"/>
    <w:rsid w:val="005B062D"/>
    <w:rsid w:val="005D2680"/>
    <w:rsid w:val="005F0FF3"/>
    <w:rsid w:val="00606579"/>
    <w:rsid w:val="0067750B"/>
    <w:rsid w:val="006867A7"/>
    <w:rsid w:val="006F3CAF"/>
    <w:rsid w:val="00764B92"/>
    <w:rsid w:val="00772E66"/>
    <w:rsid w:val="007C3182"/>
    <w:rsid w:val="009334FD"/>
    <w:rsid w:val="00965840"/>
    <w:rsid w:val="00992C4B"/>
    <w:rsid w:val="009B5A01"/>
    <w:rsid w:val="009C48C5"/>
    <w:rsid w:val="009F5023"/>
    <w:rsid w:val="00A12D3D"/>
    <w:rsid w:val="00A755A4"/>
    <w:rsid w:val="00A77028"/>
    <w:rsid w:val="00AA7EAC"/>
    <w:rsid w:val="00B37FE3"/>
    <w:rsid w:val="00B7542B"/>
    <w:rsid w:val="00BC4651"/>
    <w:rsid w:val="00BD13D4"/>
    <w:rsid w:val="00BD774D"/>
    <w:rsid w:val="00C043C1"/>
    <w:rsid w:val="00C15A8E"/>
    <w:rsid w:val="00C21A3E"/>
    <w:rsid w:val="00C34CBB"/>
    <w:rsid w:val="00C366DD"/>
    <w:rsid w:val="00C42C50"/>
    <w:rsid w:val="00C45E4D"/>
    <w:rsid w:val="00C86DA5"/>
    <w:rsid w:val="00CD7C7D"/>
    <w:rsid w:val="00D4731A"/>
    <w:rsid w:val="00D56F48"/>
    <w:rsid w:val="00D87490"/>
    <w:rsid w:val="00D87E6B"/>
    <w:rsid w:val="00DC1A94"/>
    <w:rsid w:val="00E31786"/>
    <w:rsid w:val="00E903A0"/>
    <w:rsid w:val="00EB29EC"/>
    <w:rsid w:val="00EC346B"/>
    <w:rsid w:val="00EE5CCB"/>
    <w:rsid w:val="00EE6970"/>
    <w:rsid w:val="00EF12A1"/>
    <w:rsid w:val="00EF12D6"/>
    <w:rsid w:val="00EF40D8"/>
    <w:rsid w:val="00F058B7"/>
    <w:rsid w:val="00F61716"/>
    <w:rsid w:val="00F6793D"/>
    <w:rsid w:val="00F925B4"/>
    <w:rsid w:val="00FA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28BC1"/>
  <w15:chartTrackingRefBased/>
  <w15:docId w15:val="{72CAF065-738C-4450-B2C0-80FE84050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0360"/>
  </w:style>
  <w:style w:type="paragraph" w:styleId="Nagwek1">
    <w:name w:val="heading 1"/>
    <w:basedOn w:val="Normalny"/>
    <w:next w:val="Normalny"/>
    <w:link w:val="Nagwek1Znak"/>
    <w:uiPriority w:val="9"/>
    <w:qFormat/>
    <w:rsid w:val="00034937"/>
    <w:pPr>
      <w:keepNext/>
      <w:keepLines/>
      <w:numPr>
        <w:numId w:val="3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4937"/>
    <w:pPr>
      <w:keepNext/>
      <w:keepLines/>
      <w:numPr>
        <w:ilvl w:val="1"/>
        <w:numId w:val="3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4937"/>
    <w:pPr>
      <w:keepNext/>
      <w:keepLines/>
      <w:numPr>
        <w:ilvl w:val="2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937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937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937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937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937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937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49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3493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3493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93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93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93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93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93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93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0349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93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34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937"/>
  </w:style>
  <w:style w:type="paragraph" w:styleId="Stopka">
    <w:name w:val="footer"/>
    <w:basedOn w:val="Normalny"/>
    <w:link w:val="StopkaZnak"/>
    <w:uiPriority w:val="99"/>
    <w:unhideWhenUsed/>
    <w:rsid w:val="00034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937"/>
  </w:style>
  <w:style w:type="paragraph" w:styleId="Akapitzlist">
    <w:name w:val="List Paragraph"/>
    <w:aliases w:val="Numerowanie,Akapit z listą BS,List Paragraph,Kolorowa lista — akcent 11,A_wyliczenie,K-P_odwolanie,Akapit z listą5,maz_wyliczenie,opis dzialania,Signature,Akapit z listą1,L1,sw tekst,normalny tekst,Akapit normalny,Lista XXX,lp1,Preambuła"/>
    <w:basedOn w:val="Normalny"/>
    <w:link w:val="AkapitzlistZnak"/>
    <w:uiPriority w:val="34"/>
    <w:qFormat/>
    <w:rsid w:val="00034937"/>
    <w:pPr>
      <w:ind w:left="720"/>
      <w:contextualSpacing/>
    </w:pPr>
  </w:style>
  <w:style w:type="table" w:styleId="Tabela-Siatka">
    <w:name w:val="Table Grid"/>
    <w:basedOn w:val="Standardowy"/>
    <w:uiPriority w:val="39"/>
    <w:rsid w:val="0003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034937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Numerowanie Znak,Akapit z listą BS Znak,List Paragraph Znak,Kolorowa lista — akcent 11 Znak,A_wyliczenie Znak,K-P_odwolanie Znak,Akapit z listą5 Znak,maz_wyliczenie Znak,opis dzialania Znak,Signature Znak,Akapit z listą1 Znak,L1 Znak"/>
    <w:link w:val="Akapitzlist"/>
    <w:uiPriority w:val="34"/>
    <w:qFormat/>
    <w:rsid w:val="00034937"/>
  </w:style>
  <w:style w:type="character" w:styleId="Hipercze">
    <w:name w:val="Hyperlink"/>
    <w:basedOn w:val="Domylnaczcionkaakapitu"/>
    <w:uiPriority w:val="99"/>
    <w:unhideWhenUsed/>
    <w:rsid w:val="0003493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493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9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9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9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9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937"/>
    <w:rPr>
      <w:b/>
      <w:bCs/>
      <w:sz w:val="20"/>
      <w:szCs w:val="20"/>
    </w:rPr>
  </w:style>
  <w:style w:type="character" w:customStyle="1" w:styleId="TekstpodstawowyZnak1">
    <w:name w:val="Tekst podstawowy Znak1"/>
    <w:link w:val="Tekstpodstawowy"/>
    <w:qFormat/>
    <w:rsid w:val="00034937"/>
    <w:rPr>
      <w:rFonts w:ascii="Times New Roman" w:hAnsi="Times New Roman"/>
      <w:sz w:val="24"/>
      <w:szCs w:val="24"/>
      <w:lang w:val="x-none" w:eastAsia="ar-SA"/>
    </w:rPr>
  </w:style>
  <w:style w:type="paragraph" w:styleId="Tekstpodstawowy">
    <w:name w:val="Body Text"/>
    <w:basedOn w:val="Normalny"/>
    <w:link w:val="TekstpodstawowyZnak1"/>
    <w:qFormat/>
    <w:rsid w:val="00034937"/>
    <w:pPr>
      <w:suppressAutoHyphens/>
      <w:spacing w:after="120" w:line="240" w:lineRule="auto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034937"/>
  </w:style>
  <w:style w:type="paragraph" w:styleId="Nagwekspisutreci">
    <w:name w:val="TOC Heading"/>
    <w:basedOn w:val="Nagwek1"/>
    <w:next w:val="Normalny"/>
    <w:uiPriority w:val="39"/>
    <w:unhideWhenUsed/>
    <w:qFormat/>
    <w:rsid w:val="00034937"/>
    <w:pPr>
      <w:numPr>
        <w:numId w:val="0"/>
      </w:num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3493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034937"/>
    <w:pPr>
      <w:spacing w:after="100"/>
      <w:ind w:left="220"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493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764B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Zwykatabela5">
    <w:name w:val="Plain Table 5"/>
    <w:basedOn w:val="Standardowy"/>
    <w:uiPriority w:val="45"/>
    <w:rsid w:val="00764B9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4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0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28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82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3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1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4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6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6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4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5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35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7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0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29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93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3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5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82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92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84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73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1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4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9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1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74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3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8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2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1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9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7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0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51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3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1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44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0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1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94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35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77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0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43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5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3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8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3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4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8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7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3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9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6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46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8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02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3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88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0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2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0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42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4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0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76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4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9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06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26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09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7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6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2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2D2C6-335F-44ED-B7C2-7AF81E68E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1132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</cp:revision>
  <dcterms:created xsi:type="dcterms:W3CDTF">2024-11-05T07:48:00Z</dcterms:created>
  <dcterms:modified xsi:type="dcterms:W3CDTF">2024-11-05T07:48:00Z</dcterms:modified>
</cp:coreProperties>
</file>