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95AB8" w14:textId="77777777" w:rsidR="006B1C90" w:rsidRDefault="006B1C90" w:rsidP="006B1C90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b/>
          <w:snapToGrid w:val="0"/>
        </w:rPr>
      </w:pPr>
      <w:r>
        <w:rPr>
          <w:rFonts w:cstheme="minorHAnsi"/>
          <w:b/>
          <w:snapToGrid w:val="0"/>
        </w:rPr>
        <w:t>Załącznik nr 4</w:t>
      </w:r>
      <w:r>
        <w:rPr>
          <w:rFonts w:cstheme="minorHAnsi"/>
          <w:b/>
          <w:snapToGrid w:val="0"/>
          <w:color w:val="0070C0"/>
        </w:rPr>
        <w:t xml:space="preserve"> </w:t>
      </w:r>
      <w:r>
        <w:rPr>
          <w:rFonts w:cstheme="minorHAnsi"/>
          <w:b/>
          <w:snapToGrid w:val="0"/>
        </w:rPr>
        <w:t>do SWZ</w:t>
      </w:r>
    </w:p>
    <w:p w14:paraId="313A390F" w14:textId="77777777" w:rsidR="006B1C90" w:rsidRDefault="006B1C90" w:rsidP="006B1C90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 xml:space="preserve">Wzór umowy. </w:t>
      </w:r>
    </w:p>
    <w:p w14:paraId="21ABC3BA" w14:textId="77777777" w:rsidR="006B1C90" w:rsidRDefault="006B1C90" w:rsidP="006B1C90">
      <w:pPr>
        <w:spacing w:after="0" w:line="240" w:lineRule="auto"/>
        <w:rPr>
          <w:rFonts w:cstheme="minorHAnsi"/>
          <w:b/>
          <w:bCs/>
        </w:rPr>
      </w:pPr>
    </w:p>
    <w:p w14:paraId="558070CA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3B73D464" w14:textId="77777777" w:rsidR="006B1C90" w:rsidRDefault="006B1C90" w:rsidP="006B1C90">
      <w:pPr>
        <w:spacing w:after="0" w:line="240" w:lineRule="auto"/>
        <w:rPr>
          <w:rFonts w:cstheme="minorHAnsi"/>
          <w:b/>
          <w:bCs/>
        </w:rPr>
      </w:pPr>
    </w:p>
    <w:p w14:paraId="65A7E674" w14:textId="783CCBCC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 xml:space="preserve">2024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7540E015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54E16DB4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Gminą Kielce z siedzibą w Kielcach, przy ul. Rynek 1, 25-303 Kielce, NIP: 657-261-73-25  reprezentowaną przez </w:t>
      </w:r>
      <w:bookmarkStart w:id="0" w:name="_Hlk119998846"/>
      <w:r>
        <w:rPr>
          <w:rFonts w:cstheme="minorHAnsi"/>
        </w:rPr>
        <w:t xml:space="preserve">Katarzynę Pawlik Dyrektora </w:t>
      </w:r>
      <w:bookmarkStart w:id="1" w:name="_Hlk118964360"/>
      <w:r>
        <w:rPr>
          <w:rFonts w:cstheme="minorHAnsi"/>
        </w:rPr>
        <w:t>Centrum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Obsługi Administracyjno-Finansowej </w:t>
      </w:r>
      <w:r>
        <w:rPr>
          <w:rFonts w:cstheme="minorHAnsi"/>
        </w:rPr>
        <w:br/>
        <w:t xml:space="preserve">i Organizacyjnej Placówek Wsparcia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w Kielcach</w:t>
      </w:r>
      <w:bookmarkEnd w:id="1"/>
      <w:r>
        <w:rPr>
          <w:rFonts w:cstheme="minorHAnsi"/>
          <w:bCs/>
        </w:rPr>
        <w:t xml:space="preserve"> </w:t>
      </w:r>
      <w:bookmarkEnd w:id="0"/>
      <w:r>
        <w:rPr>
          <w:rFonts w:cstheme="minorHAnsi"/>
        </w:rPr>
        <w:t>– pełnomocnika, działającego na podstawie udzielonego pełnomocnictwa przez Prezydenta Miasta Kielce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zwanego dalej </w:t>
      </w:r>
      <w:r>
        <w:rPr>
          <w:rFonts w:cstheme="minorHAnsi"/>
          <w:b/>
          <w:bCs/>
        </w:rPr>
        <w:t xml:space="preserve">Zamawiającym, </w:t>
      </w:r>
    </w:p>
    <w:p w14:paraId="673A77C4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</w:p>
    <w:p w14:paraId="49119130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41FBC95C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</w:p>
    <w:p w14:paraId="7368AFFA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</w:t>
      </w:r>
    </w:p>
    <w:p w14:paraId="1233F6B2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6E8BBB4A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019D01AB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7F55B34A" w14:textId="0CF20E55" w:rsidR="006B1C90" w:rsidRDefault="006B1C90" w:rsidP="006B1C90">
      <w:pPr>
        <w:spacing w:after="0" w:line="240" w:lineRule="auto"/>
        <w:jc w:val="both"/>
        <w:rPr>
          <w:rFonts w:cstheme="minorHAnsi"/>
          <w:color w:val="0070C0"/>
        </w:rPr>
      </w:pPr>
      <w:r>
        <w:rPr>
          <w:rFonts w:cstheme="minorHAnsi"/>
        </w:rPr>
        <w:t xml:space="preserve">Umowa dotyczy dostaw: ................ </w:t>
      </w:r>
      <w:r>
        <w:rPr>
          <w:rFonts w:cstheme="minorHAnsi"/>
          <w:i/>
        </w:rPr>
        <w:t>(stosownie do części przedmiotu zamówienia)</w:t>
      </w:r>
      <w:r>
        <w:rPr>
          <w:rFonts w:cstheme="minorHAnsi"/>
        </w:rPr>
        <w:t xml:space="preserve"> w 202</w:t>
      </w:r>
      <w:r w:rsidR="00A44DFF">
        <w:rPr>
          <w:rFonts w:cstheme="minorHAnsi"/>
        </w:rPr>
        <w:t>5</w:t>
      </w:r>
      <w:r>
        <w:rPr>
          <w:rFonts w:cstheme="minorHAnsi"/>
        </w:rPr>
        <w:t xml:space="preserve"> r. do Kuchni Cateringowych – Kielce, ul. Kołłątaja 4, ul. Krzyżanowskiej 8 i ul. Jagiellońska 76 w okresie od dnia ……………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do</w:t>
      </w:r>
      <w:r>
        <w:rPr>
          <w:rFonts w:cstheme="minorHAnsi"/>
          <w:b/>
          <w:bCs/>
        </w:rPr>
        <w:t xml:space="preserve"> </w:t>
      </w:r>
      <w:r w:rsidRPr="00F96385">
        <w:rPr>
          <w:rFonts w:cstheme="minorHAnsi"/>
          <w:b/>
          <w:bCs/>
        </w:rPr>
        <w:t>3</w:t>
      </w:r>
      <w:r w:rsidR="00232261" w:rsidRPr="00F96385">
        <w:rPr>
          <w:rFonts w:cstheme="minorHAnsi"/>
          <w:b/>
          <w:bCs/>
        </w:rPr>
        <w:t>1</w:t>
      </w:r>
      <w:r w:rsidRPr="00F96385">
        <w:rPr>
          <w:rFonts w:cstheme="minorHAnsi"/>
          <w:b/>
          <w:bCs/>
        </w:rPr>
        <w:t>.</w:t>
      </w:r>
      <w:r w:rsidR="00232261" w:rsidRPr="00F96385">
        <w:rPr>
          <w:rFonts w:cstheme="minorHAnsi"/>
          <w:b/>
          <w:bCs/>
        </w:rPr>
        <w:t>12</w:t>
      </w:r>
      <w:r w:rsidRPr="00F96385">
        <w:rPr>
          <w:rFonts w:cstheme="minorHAnsi"/>
          <w:b/>
          <w:bCs/>
        </w:rPr>
        <w:t>.202</w:t>
      </w:r>
      <w:r w:rsidR="005B6833">
        <w:rPr>
          <w:rFonts w:cstheme="minorHAnsi"/>
          <w:b/>
          <w:bCs/>
        </w:rPr>
        <w:t>5</w:t>
      </w:r>
      <w:r w:rsidRPr="00F96385">
        <w:rPr>
          <w:rFonts w:cstheme="minorHAnsi"/>
          <w:b/>
          <w:bCs/>
        </w:rPr>
        <w:t xml:space="preserve"> r</w:t>
      </w:r>
      <w:r w:rsidRPr="00F96385">
        <w:rPr>
          <w:rFonts w:cstheme="minorHAnsi"/>
        </w:rPr>
        <w:t>.</w:t>
      </w:r>
    </w:p>
    <w:p w14:paraId="15CC2A9A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548B199B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776229F8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Asortyment oraz ceny artykułów objętych umową określa załącznik Nr 1…… </w:t>
      </w:r>
      <w:r>
        <w:rPr>
          <w:rFonts w:cstheme="minorHAnsi"/>
          <w:i/>
        </w:rPr>
        <w:t>(stosownie do części przedmiotu zamówienia)</w:t>
      </w:r>
      <w:r>
        <w:rPr>
          <w:rFonts w:cstheme="minorHAnsi"/>
        </w:rPr>
        <w:t xml:space="preserve"> do niniejszej Umowy. Wartość przedmiotu zamówienia wynosi …………………..</w:t>
      </w:r>
      <w:r>
        <w:rPr>
          <w:rFonts w:cstheme="minorHAnsi"/>
          <w:b/>
          <w:bCs/>
        </w:rPr>
        <w:t xml:space="preserve"> zł.</w:t>
      </w:r>
      <w:r>
        <w:rPr>
          <w:rFonts w:cstheme="minorHAnsi"/>
        </w:rPr>
        <w:t xml:space="preserve"> brutto (słownie brutto …………………………………………………………………………….……………………….),  zgodnie   </w:t>
      </w:r>
      <w:r>
        <w:rPr>
          <w:rFonts w:cstheme="minorHAnsi"/>
        </w:rPr>
        <w:br/>
        <w:t>z ofertą Wykonawcy złożoną w postępowaniu przeprowadzonym w trybie podstawowym bez przeprowadzenia negocjacji.</w:t>
      </w:r>
    </w:p>
    <w:p w14:paraId="0BF1070F" w14:textId="77777777" w:rsidR="006B1C90" w:rsidRDefault="006B1C90" w:rsidP="006B1C90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2. Ustalona w ust. 1 wartość zamówienia obejmuje dodatkowo: koszty pakowania, koszty transportu do miejsca określonego w § 1 umowy, koszty załadunku i rozładunku</w:t>
      </w:r>
      <w:r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38A87695" w14:textId="77777777" w:rsidR="006B1C90" w:rsidRDefault="006B1C90" w:rsidP="006B1C90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14:paraId="31DA0B72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14F5DBAC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36F9255C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0F1B0607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1AC2F896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44C75541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2E1E7262" w14:textId="314FCF15" w:rsidR="006B1C90" w:rsidRDefault="006B1C90" w:rsidP="006B1C90">
      <w:pPr>
        <w:tabs>
          <w:tab w:val="left" w:pos="2694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trzy razy w tygodniu (poniedziałki, środy, piątki), dostawy w godzinach: Kuchnia Cateringowa ul. Krzyżanowskiej 8 od 6.00 do 7.00,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 xml:space="preserve">Kuchnia Cateringowa ul. Kołłątaja 4 od 7.00 do 9.00 oraz Kuchnia Cateringowa ul. Jagiellońska 76 od 7.00 do 9.00 dla części I oraz trzy razy             </w:t>
      </w:r>
      <w:r>
        <w:rPr>
          <w:rFonts w:cstheme="minorHAnsi"/>
        </w:rPr>
        <w:br/>
        <w:t xml:space="preserve">w tygodniu (poniedziałki, środy i piątki), dostawy w godzinach: od 8.00 do 10.00 Kuchnie               </w:t>
      </w:r>
      <w:r>
        <w:rPr>
          <w:rFonts w:cstheme="minorHAnsi"/>
        </w:rPr>
        <w:br/>
        <w:t>ul. Kołłątaja 4 i ul. Jagiellońska 76 oraz od 8.00 do 9.00 Kuchnia ul. Krzyżanowskiej 8 dla części II</w:t>
      </w:r>
      <w:r>
        <w:rPr>
          <w:rFonts w:cstheme="minorHAnsi"/>
          <w:color w:val="ED7D31" w:themeColor="accent2"/>
        </w:rPr>
        <w:t xml:space="preserve"> </w:t>
      </w:r>
      <w:r>
        <w:rPr>
          <w:rFonts w:cstheme="minorHAnsi"/>
        </w:rPr>
        <w:t>na podstawie bieżących zamówień.</w:t>
      </w:r>
    </w:p>
    <w:p w14:paraId="6116F649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Zamówienia składane będą telefonicznie przez uprawnionych pracowników Zamawiającego. </w:t>
      </w:r>
    </w:p>
    <w:p w14:paraId="48F342CF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3756D571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19472C84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Zamawiającego. </w:t>
      </w:r>
    </w:p>
    <w:p w14:paraId="5A837CF9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015E3F11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17A62427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Odbiorca faktury: </w:t>
      </w:r>
      <w:bookmarkStart w:id="2" w:name="_Hlk120278442"/>
      <w:r>
        <w:rPr>
          <w:rFonts w:cstheme="minorHAnsi"/>
          <w:b/>
          <w:bCs/>
        </w:rPr>
        <w:t xml:space="preserve">Centrum Obsługi Administracyjno-Finansowej i Organizacyjnej Placówek Wsparcia  </w:t>
      </w:r>
      <w:r>
        <w:rPr>
          <w:rFonts w:cstheme="minorHAnsi"/>
          <w:b/>
          <w:bCs/>
        </w:rPr>
        <w:br/>
        <w:t xml:space="preserve"> w Kielcach, 25-308 Kielce, ul. Bodzentyńska 32/40</w:t>
      </w:r>
      <w:r>
        <w:rPr>
          <w:rFonts w:cstheme="minorHAnsi"/>
          <w:b/>
        </w:rPr>
        <w:t>.</w:t>
      </w:r>
      <w:bookmarkEnd w:id="2"/>
    </w:p>
    <w:p w14:paraId="5BC5AFC1" w14:textId="77777777" w:rsidR="006B1C90" w:rsidRDefault="006B1C90" w:rsidP="006B1C90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lastRenderedPageBreak/>
        <w:t>W przypadku jakichkolwiek niezgodności na fakturze, Zamawiający wezwie Wykonawcę do skorygowania faktury. Data dostarczenia faktury korygującej stanowić będzie podstawę wyliczenia terminu zapłaty.</w:t>
      </w:r>
    </w:p>
    <w:p w14:paraId="49F45E4F" w14:textId="77777777" w:rsidR="006B1C90" w:rsidRDefault="006B1C90" w:rsidP="006B1C90">
      <w:pPr>
        <w:spacing w:after="0" w:line="240" w:lineRule="auto"/>
        <w:rPr>
          <w:rFonts w:cstheme="minorHAnsi"/>
          <w:b/>
          <w:bCs/>
        </w:rPr>
      </w:pPr>
    </w:p>
    <w:p w14:paraId="3ED2E11B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3B128B92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518133CF" w14:textId="6D328A8A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część I do godziny 9.30 Kuchnia Cateringowa ul. Jagiellońska 76 i Kuchnia Cateringowa  ul. Kołłątaja 4, do godziny 7.30 Kuchnia Cateringowa ul. Krzyżanowskiej 8, część II do godziny 10.30 Kuchnia Cateringowa ul. Jagiellońska 76 i Kuchnia Cateringowa ul. Kołłątaja 4 oraz do godziny 9.30 Kuchnia Cateringowa ul. Krzyżanowskiej 8 towar spełniający normy jakościowe.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64AD68E2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6B9D9A63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1838C493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prawo bieżącej analizy rynku i w przypadku stwierdzenia niekorzystnych dla Zamawiającego różnic cenowych, do odstąpienia od umowy na całość artykułów lub ich część.</w:t>
      </w:r>
    </w:p>
    <w:p w14:paraId="54D9F193" w14:textId="77777777" w:rsidR="006B1C90" w:rsidRDefault="006B1C90" w:rsidP="006B1C90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2. Ilości zamawianych towarów mogą ulec zmianie w czasie obowiązywania umowy w zależności 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48157AC1" w14:textId="77777777" w:rsidR="006B1C90" w:rsidRDefault="006B1C90" w:rsidP="006B1C90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7B131C98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8</w:t>
      </w:r>
    </w:p>
    <w:p w14:paraId="273CF54C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689B24AC" w14:textId="77777777" w:rsidR="006B1C90" w:rsidRDefault="006B1C90" w:rsidP="006B1C90">
      <w:pPr>
        <w:autoSpaceDE w:val="0"/>
        <w:autoSpaceDN w:val="0"/>
        <w:adjustRightInd w:val="0"/>
        <w:spacing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W razie zaistnienia istotnej zmiany okoliczno</w:t>
      </w:r>
      <w:r>
        <w:rPr>
          <w:rFonts w:eastAsia="TimesNewRoman" w:cstheme="minorHAnsi"/>
        </w:rPr>
        <w:t>ś</w:t>
      </w:r>
      <w:r>
        <w:rPr>
          <w:rFonts w:cstheme="minorHAnsi"/>
        </w:rPr>
        <w:t>ci powoduj</w:t>
      </w:r>
      <w:r>
        <w:rPr>
          <w:rFonts w:eastAsia="TimesNewRoman" w:cstheme="minorHAnsi"/>
        </w:rPr>
        <w:t>ą</w:t>
      </w:r>
      <w:r>
        <w:rPr>
          <w:rFonts w:cstheme="minorHAnsi"/>
        </w:rPr>
        <w:t xml:space="preserve">cej, </w:t>
      </w:r>
      <w:r>
        <w:rPr>
          <w:rFonts w:eastAsia="TimesNewRoman" w:cstheme="minorHAnsi"/>
        </w:rPr>
        <w:t>ż</w:t>
      </w:r>
      <w:r>
        <w:rPr>
          <w:rFonts w:cstheme="minorHAnsi"/>
        </w:rPr>
        <w:t>e wykonanie umowy nie le</w:t>
      </w:r>
      <w:r>
        <w:rPr>
          <w:rFonts w:eastAsia="TimesNewRoman" w:cstheme="minorHAnsi"/>
        </w:rPr>
        <w:t>ż</w:t>
      </w:r>
      <w:r>
        <w:rPr>
          <w:rFonts w:cstheme="minorHAnsi"/>
        </w:rPr>
        <w:t xml:space="preserve">y              </w:t>
      </w:r>
      <w:r>
        <w:rPr>
          <w:rFonts w:cstheme="minorHAnsi"/>
        </w:rPr>
        <w:br/>
        <w:t>w interesie publicznym, czego nie mo</w:t>
      </w:r>
      <w:r>
        <w:rPr>
          <w:rFonts w:eastAsia="TimesNewRoman" w:cstheme="minorHAnsi"/>
        </w:rPr>
        <w:t>ż</w:t>
      </w:r>
      <w:r>
        <w:rPr>
          <w:rFonts w:cstheme="minorHAnsi"/>
        </w:rPr>
        <w:t>na było przewidzie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w chwili zawarcia umowy, Zamawiający mo</w:t>
      </w:r>
      <w:r>
        <w:rPr>
          <w:rFonts w:eastAsia="TimesNewRoman" w:cstheme="minorHAnsi"/>
        </w:rPr>
        <w:t>ż</w:t>
      </w:r>
      <w:r>
        <w:rPr>
          <w:rFonts w:cstheme="minorHAnsi"/>
        </w:rPr>
        <w:t>e odst</w:t>
      </w:r>
      <w:r>
        <w:rPr>
          <w:rFonts w:eastAsia="TimesNewRoman" w:cstheme="minorHAnsi"/>
        </w:rPr>
        <w:t>ą</w:t>
      </w:r>
      <w:r>
        <w:rPr>
          <w:rFonts w:cstheme="minorHAnsi"/>
        </w:rPr>
        <w:t>pi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od umowy w terminie 30 dni od powzi</w:t>
      </w:r>
      <w:r>
        <w:rPr>
          <w:rFonts w:eastAsia="TimesNewRoman" w:cstheme="minorHAnsi"/>
        </w:rPr>
        <w:t>ę</w:t>
      </w:r>
      <w:r>
        <w:rPr>
          <w:rFonts w:cstheme="minorHAnsi"/>
        </w:rPr>
        <w:t>cia wiadomo</w:t>
      </w:r>
      <w:r>
        <w:rPr>
          <w:rFonts w:eastAsia="TimesNewRoman" w:cstheme="minorHAnsi"/>
        </w:rPr>
        <w:t>ś</w:t>
      </w:r>
      <w:r>
        <w:rPr>
          <w:rFonts w:cstheme="minorHAnsi"/>
        </w:rPr>
        <w:t>ci o tych okoliczno</w:t>
      </w:r>
      <w:r>
        <w:rPr>
          <w:rFonts w:eastAsia="TimesNewRoman" w:cstheme="minorHAnsi"/>
        </w:rPr>
        <w:t>ś</w:t>
      </w:r>
      <w:r>
        <w:rPr>
          <w:rFonts w:cstheme="minorHAnsi"/>
        </w:rPr>
        <w:t xml:space="preserve">ciach.          </w:t>
      </w:r>
      <w:r>
        <w:rPr>
          <w:rFonts w:cstheme="minorHAnsi"/>
        </w:rPr>
        <w:br/>
        <w:t>W takim przypadku Wykonawca mo</w:t>
      </w:r>
      <w:r>
        <w:rPr>
          <w:rFonts w:eastAsia="TimesNewRoman" w:cstheme="minorHAnsi"/>
        </w:rPr>
        <w:t>ż</w:t>
      </w:r>
      <w:r>
        <w:rPr>
          <w:rFonts w:cstheme="minorHAnsi"/>
        </w:rPr>
        <w:t xml:space="preserve">e </w:t>
      </w:r>
      <w:r>
        <w:rPr>
          <w:rFonts w:eastAsia="TimesNewRoman" w:cstheme="minorHAnsi"/>
        </w:rPr>
        <w:t>żą</w:t>
      </w:r>
      <w:r>
        <w:rPr>
          <w:rFonts w:cstheme="minorHAnsi"/>
        </w:rPr>
        <w:t>da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wył</w:t>
      </w:r>
      <w:r>
        <w:rPr>
          <w:rFonts w:eastAsia="TimesNewRoman" w:cstheme="minorHAnsi"/>
        </w:rPr>
        <w:t>ą</w:t>
      </w:r>
      <w:r>
        <w:rPr>
          <w:rFonts w:cstheme="minorHAnsi"/>
        </w:rPr>
        <w:t>cznie wynagrodzenia nale</w:t>
      </w:r>
      <w:r>
        <w:rPr>
          <w:rFonts w:eastAsia="TimesNewRoman" w:cstheme="minorHAnsi"/>
        </w:rPr>
        <w:t>ż</w:t>
      </w:r>
      <w:r>
        <w:rPr>
          <w:rFonts w:cstheme="minorHAnsi"/>
        </w:rPr>
        <w:t>nego z tytułu wykonania cz</w:t>
      </w:r>
      <w:r>
        <w:rPr>
          <w:rFonts w:eastAsia="TimesNewRoman" w:cstheme="minorHAnsi"/>
        </w:rPr>
        <w:t>ęś</w:t>
      </w:r>
      <w:r>
        <w:rPr>
          <w:rFonts w:cstheme="minorHAnsi"/>
        </w:rPr>
        <w:t>ci umowy.</w:t>
      </w:r>
    </w:p>
    <w:p w14:paraId="22DABFF0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3D0231C7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183C8619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64F128A6" w14:textId="1F9B3B55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0,2% wartości przedmiotu zamówienia określonego w § 2 niniejszej umowy w przypadku niezrealizowania zamówienia do godziny 9.30 Kuchnia Cateringowa ul. Jagiellońska 76 i Kuchnia Cateringowa  ul. Kołłątaja 4 oraz do godziny 7.30  Kuchnia Cateringowa ul. Krzyżanowskiej 8– część I oraz do godziny 10.30 Kuchnia Cateringowa ul. Jagiellońska 76 i Kuchnia Cateringowa  ul. Kołłątaja 4 oraz do godziny 9.30 Kuchnia Cateringowa ul. Krzyżanowskiej 8 – część II.  </w:t>
      </w:r>
    </w:p>
    <w:p w14:paraId="12B151A8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Zamawiającego.</w:t>
      </w:r>
    </w:p>
    <w:p w14:paraId="37965C58" w14:textId="77777777" w:rsidR="006B1C90" w:rsidRDefault="006B1C90" w:rsidP="006B1C90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c) 10% wartości przedmiotu zamówienia określonego w § 2 niniejszej umowy w przypadku odstąpienia od umowy przez Zamawiającego w przypadku zaistnienia sytuacji określonych w § 12 umowy.</w:t>
      </w:r>
    </w:p>
    <w:p w14:paraId="1E616C4B" w14:textId="77777777" w:rsidR="006B1C90" w:rsidRDefault="006B1C90" w:rsidP="006B1C90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lang w:eastAsia="pl-PL"/>
        </w:rPr>
        <w:t xml:space="preserve">2. W przypadku naliczenia kary umownej, Zamawiający będzie uprawniony do jej potrącenia              </w:t>
      </w:r>
      <w:r>
        <w:rPr>
          <w:rFonts w:eastAsia="Times New Roman" w:cstheme="minorHAnsi"/>
          <w:lang w:eastAsia="pl-PL"/>
        </w:rPr>
        <w:br/>
        <w:t>z faktury wystawionej przez Wykonawcę.</w:t>
      </w:r>
    </w:p>
    <w:p w14:paraId="1A84484C" w14:textId="3C8A6B13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Postanowienia ust. 1 nie wyłączają prawa Zamawiającego do dochodzenia od Wykonawcy odszkodowania uzupełniającego na zasadach ogólnych, jeżeli wartość powstałej szkody przekroczy wysokość kar umownych.</w:t>
      </w:r>
    </w:p>
    <w:p w14:paraId="5FD65749" w14:textId="527A5D41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Kary umowne będą płatne na podstawie pisemnego żądania Zamawiającego w terminie 7 dni od dnia doręczenia żądania, na rachunek bankowy wskazany w żądaniu.</w:t>
      </w:r>
    </w:p>
    <w:p w14:paraId="3CDF76E4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5. Łączna wysokość kar umownych nie może przekroczyć 20% wartości przedmiotu zamówienia określonej w </w:t>
      </w:r>
      <w:r>
        <w:rPr>
          <w:rFonts w:eastAsia="Times New Roman" w:cstheme="minorHAnsi"/>
          <w:lang w:eastAsia="pl-PL"/>
        </w:rPr>
        <w:t>§ 2 ust. 1 umowy.</w:t>
      </w:r>
    </w:p>
    <w:p w14:paraId="63E0EDD4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10</w:t>
      </w:r>
    </w:p>
    <w:p w14:paraId="4710D886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6C4F65D8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Zamawiający dopuszcza możliwość zmiany umowy tylko w przypadkach ściśle określonych           </w:t>
      </w:r>
      <w:r>
        <w:rPr>
          <w:rFonts w:cstheme="minorHAnsi"/>
        </w:rPr>
        <w:br/>
        <w:t>w Specyfikacji Warunków Zamówienia.</w:t>
      </w:r>
    </w:p>
    <w:p w14:paraId="3D02EF27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Zmiana postanowień umowy wymaga formy pisemnej i podpisania przez obie strony.</w:t>
      </w:r>
    </w:p>
    <w:p w14:paraId="349D835C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19C5323F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11</w:t>
      </w:r>
    </w:p>
    <w:p w14:paraId="3D255BDA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5D41802D" w14:textId="0F6E685F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Umowa obowiązuje od dnia ……………. </w:t>
      </w:r>
      <w:r w:rsidRPr="00F96385">
        <w:rPr>
          <w:rFonts w:cstheme="minorHAnsi"/>
        </w:rPr>
        <w:t xml:space="preserve">do </w:t>
      </w:r>
      <w:r w:rsidRPr="00F96385">
        <w:rPr>
          <w:rFonts w:cstheme="minorHAnsi"/>
          <w:b/>
        </w:rPr>
        <w:t>3</w:t>
      </w:r>
      <w:r w:rsidR="00232261" w:rsidRPr="00F96385">
        <w:rPr>
          <w:rFonts w:cstheme="minorHAnsi"/>
          <w:b/>
        </w:rPr>
        <w:t>1</w:t>
      </w:r>
      <w:r w:rsidRPr="00F96385">
        <w:rPr>
          <w:rFonts w:cstheme="minorHAnsi"/>
          <w:b/>
        </w:rPr>
        <w:t>.</w:t>
      </w:r>
      <w:r w:rsidR="00232261" w:rsidRPr="00F96385">
        <w:rPr>
          <w:rFonts w:cstheme="minorHAnsi"/>
          <w:b/>
        </w:rPr>
        <w:t>12</w:t>
      </w:r>
      <w:r w:rsidRPr="00F96385">
        <w:rPr>
          <w:rFonts w:cstheme="minorHAnsi"/>
          <w:b/>
        </w:rPr>
        <w:t>.202</w:t>
      </w:r>
      <w:r w:rsidR="005B6833">
        <w:rPr>
          <w:rFonts w:cstheme="minorHAnsi"/>
          <w:b/>
        </w:rPr>
        <w:t>5</w:t>
      </w:r>
      <w:r w:rsidRPr="00F96385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r. </w:t>
      </w:r>
      <w:r>
        <w:rPr>
          <w:rFonts w:cstheme="minorHAnsi"/>
        </w:rPr>
        <w:t>lub do wcześniejszego wyczerpania się kwoty brutto przedmiotu umowy.</w:t>
      </w:r>
    </w:p>
    <w:p w14:paraId="34DF3137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716FCFE9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6988220A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268ED857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Zamawiającemu przysługuje prawo odstąpienia od umowy w każdym czasie, gdy:</w:t>
      </w:r>
    </w:p>
    <w:p w14:paraId="510E3B00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Wykonawca nie wykona dwóch dostaw w ustalonym terminie, w ciągu okresu realizacji przedmiotu umowy;</w:t>
      </w:r>
    </w:p>
    <w:p w14:paraId="29FA4E16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Zostanie ogłoszona  likwidacja firmy Wykonawcy;</w:t>
      </w:r>
    </w:p>
    <w:p w14:paraId="029268BB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c) Zostanie wydany nakaz zajęcia majątku Wykonawcy.</w:t>
      </w:r>
    </w:p>
    <w:p w14:paraId="45C86D07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 xml:space="preserve">Odstąpienie od umowy powinno nastąpić w formie pisemnej pod rygorem nieważności takiego oświadczenia w ciągu 14 dni od powzięcia informacji o zaistniałej sytuacji i powinno zawierać wskazanie podstawy odstąpienia. </w:t>
      </w:r>
    </w:p>
    <w:p w14:paraId="350B8DFF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17534210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701A0BCB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32435C7D" w14:textId="77777777" w:rsidR="006B1C90" w:rsidRDefault="006B1C90" w:rsidP="006B1C90">
      <w:p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Integralną częścią umowy jest Specyfikacja Warunków Zamówienia oraz oferta Wykonawcy stanowiąca załącznik do niniejszej umowy.</w:t>
      </w:r>
    </w:p>
    <w:p w14:paraId="5D3FF70F" w14:textId="77777777" w:rsidR="006B1C90" w:rsidRDefault="006B1C90" w:rsidP="006B1C90">
      <w:pPr>
        <w:spacing w:after="0" w:line="240" w:lineRule="auto"/>
        <w:jc w:val="both"/>
        <w:rPr>
          <w:rFonts w:cstheme="minorHAnsi"/>
          <w:color w:val="FF0000"/>
        </w:rPr>
      </w:pPr>
    </w:p>
    <w:p w14:paraId="79F5D782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675986FE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709CA659" w14:textId="77777777" w:rsidR="006B1C90" w:rsidRDefault="006B1C90" w:rsidP="006B1C90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44A689A3" w14:textId="77777777" w:rsidR="006B1C90" w:rsidRDefault="006B1C90" w:rsidP="006B1C90">
      <w:pPr>
        <w:spacing w:after="0" w:line="240" w:lineRule="auto"/>
        <w:jc w:val="both"/>
        <w:rPr>
          <w:rFonts w:cstheme="minorHAnsi"/>
          <w:bCs/>
        </w:rPr>
      </w:pPr>
    </w:p>
    <w:p w14:paraId="43FAFBDF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0E9D62B2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</w:p>
    <w:p w14:paraId="46E0017C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1AA5BC14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632D106C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</w:p>
    <w:p w14:paraId="52DBF22C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5AE67440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5606952A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 sprawach nieuregulowanych niniejszą umową mają zastosowanie przepisy Kodeksu Cywilnego oraz ustawy z dnia 11.09.2019 r. Prawo zamówień publicznych.</w:t>
      </w:r>
    </w:p>
    <w:p w14:paraId="559544E6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Ewentualne spory mogące wyniknąć na tle wykonania umowy rozstrzygać będzie sąd powszechny właściwy dla siedziby Zamawiającego.</w:t>
      </w:r>
    </w:p>
    <w:p w14:paraId="5A8100D2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22096D41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5EB11ED8" w14:textId="77777777" w:rsidR="006B1C90" w:rsidRDefault="006B1C90" w:rsidP="006B1C90">
      <w:pPr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4BF92234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2FA207A6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760C2E36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4C55D5B0" w14:textId="77777777" w:rsidR="006B1C90" w:rsidRDefault="006B1C90" w:rsidP="006B1C90">
      <w:pPr>
        <w:spacing w:after="0" w:line="240" w:lineRule="auto"/>
        <w:jc w:val="both"/>
        <w:rPr>
          <w:rFonts w:cstheme="minorHAnsi"/>
        </w:rPr>
      </w:pPr>
    </w:p>
    <w:p w14:paraId="13F39562" w14:textId="77777777" w:rsidR="006B1C90" w:rsidRDefault="006B1C90" w:rsidP="006B1C9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  </w:t>
      </w:r>
      <w:r>
        <w:rPr>
          <w:rFonts w:cstheme="minorHAnsi"/>
          <w:b/>
          <w:bCs/>
        </w:rPr>
        <w:t xml:space="preserve">Zamawiający </w:t>
      </w:r>
      <w:r>
        <w:rPr>
          <w:rFonts w:cstheme="minorHAnsi"/>
          <w:b/>
          <w:bCs/>
        </w:rPr>
        <w:tab/>
        <w:t xml:space="preserve">   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Wykonawca</w:t>
      </w:r>
    </w:p>
    <w:p w14:paraId="3639541E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DD"/>
    <w:rsid w:val="001E5417"/>
    <w:rsid w:val="00232261"/>
    <w:rsid w:val="002B37FF"/>
    <w:rsid w:val="005B6833"/>
    <w:rsid w:val="005C15DD"/>
    <w:rsid w:val="006B1C90"/>
    <w:rsid w:val="00841923"/>
    <w:rsid w:val="00851A64"/>
    <w:rsid w:val="0088651A"/>
    <w:rsid w:val="009B0EE9"/>
    <w:rsid w:val="00A44DFF"/>
    <w:rsid w:val="00F9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0A45"/>
  <w15:chartTrackingRefBased/>
  <w15:docId w15:val="{CEA208DF-2CA2-499B-8638-8EFABF90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C90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3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1067</Words>
  <Characters>6406</Characters>
  <Application>Microsoft Office Word</Application>
  <DocSecurity>0</DocSecurity>
  <Lines>53</Lines>
  <Paragraphs>14</Paragraphs>
  <ScaleCrop>false</ScaleCrop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2023-12-12T06:51:00Z</dcterms:created>
  <dcterms:modified xsi:type="dcterms:W3CDTF">2024-10-29T11:48:00Z</dcterms:modified>
</cp:coreProperties>
</file>