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9DCCB" w14:textId="77777777" w:rsidR="0014326C" w:rsidRDefault="0014326C" w:rsidP="0014326C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Załącznik nr 4 do SWZ</w:t>
      </w:r>
    </w:p>
    <w:p w14:paraId="0FD83ACE" w14:textId="77777777" w:rsidR="002A4BB1" w:rsidRPr="002A4BB1" w:rsidRDefault="0020598F" w:rsidP="0020598F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Wzór umowy</w:t>
      </w:r>
    </w:p>
    <w:p w14:paraId="7554A941" w14:textId="77777777" w:rsidR="0020598F" w:rsidRDefault="0020598F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4BEE1A33" w14:textId="77777777" w:rsidR="0020598F" w:rsidRDefault="0020598F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086FEC79" w14:textId="77777777" w:rsid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Umowa</w:t>
      </w:r>
    </w:p>
    <w:p w14:paraId="48CF9E8C" w14:textId="77777777" w:rsidR="008149EA" w:rsidRDefault="008149EA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60022A5D" w14:textId="77777777" w:rsidR="002A4BB1" w:rsidRPr="002A4BB1" w:rsidRDefault="002A4BB1" w:rsidP="00886018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zawarta dnia </w:t>
      </w:r>
      <w:r w:rsidR="00D955FD">
        <w:rPr>
          <w:rFonts w:ascii="Tahoma" w:hAnsi="Tahoma"/>
          <w:b/>
          <w:bCs/>
          <w:sz w:val="20"/>
          <w:szCs w:val="20"/>
        </w:rPr>
        <w:t xml:space="preserve"> </w:t>
      </w:r>
      <w:r w:rsidR="0014326C">
        <w:rPr>
          <w:rFonts w:ascii="Tahoma" w:hAnsi="Tahoma"/>
          <w:b/>
          <w:bCs/>
          <w:sz w:val="20"/>
          <w:szCs w:val="20"/>
        </w:rPr>
        <w:t>……………………….</w:t>
      </w:r>
      <w:r w:rsidR="00D955FD">
        <w:rPr>
          <w:rFonts w:ascii="Tahoma" w:hAnsi="Tahoma"/>
          <w:b/>
          <w:bCs/>
          <w:sz w:val="20"/>
          <w:szCs w:val="20"/>
        </w:rPr>
        <w:t xml:space="preserve">. </w:t>
      </w:r>
      <w:r w:rsidRPr="002A4BB1">
        <w:rPr>
          <w:rFonts w:ascii="Tahoma" w:hAnsi="Tahoma"/>
          <w:b/>
          <w:bCs/>
          <w:sz w:val="20"/>
          <w:szCs w:val="20"/>
        </w:rPr>
        <w:t xml:space="preserve"> w </w:t>
      </w:r>
      <w:r>
        <w:rPr>
          <w:rFonts w:ascii="Tahoma" w:hAnsi="Tahoma"/>
          <w:b/>
          <w:bCs/>
          <w:sz w:val="20"/>
          <w:szCs w:val="20"/>
        </w:rPr>
        <w:t>Marszałkach</w:t>
      </w:r>
      <w:r w:rsidRPr="002A4BB1">
        <w:rPr>
          <w:rFonts w:ascii="Tahoma" w:hAnsi="Tahoma"/>
          <w:b/>
          <w:bCs/>
          <w:sz w:val="20"/>
          <w:szCs w:val="20"/>
        </w:rPr>
        <w:t xml:space="preserve"> pomiędzy:</w:t>
      </w:r>
    </w:p>
    <w:p w14:paraId="4E2012E4" w14:textId="77777777" w:rsidR="002A4BB1" w:rsidRPr="002A4BB1" w:rsidRDefault="002A4BB1" w:rsidP="002A4BB1">
      <w:pPr>
        <w:pStyle w:val="Standard"/>
        <w:jc w:val="center"/>
        <w:rPr>
          <w:rFonts w:ascii="Tahoma" w:hAnsi="Tahoma"/>
          <w:sz w:val="20"/>
          <w:szCs w:val="20"/>
        </w:rPr>
      </w:pPr>
    </w:p>
    <w:p w14:paraId="3F819E41" w14:textId="77777777" w:rsidR="002A4BB1" w:rsidRPr="002A4BB1" w:rsidRDefault="002A4BB1" w:rsidP="002A4BB1">
      <w:pPr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 xml:space="preserve">Powiatem Ostrzeszowskim </w:t>
      </w:r>
      <w:r w:rsidRPr="002A4BB1">
        <w:rPr>
          <w:rFonts w:ascii="Tahoma" w:hAnsi="Tahoma" w:cs="Tahoma"/>
          <w:b/>
          <w:color w:val="000000"/>
          <w:sz w:val="20"/>
          <w:szCs w:val="20"/>
        </w:rPr>
        <w:t xml:space="preserve">- Domem Pomocy Społecznej w </w:t>
      </w:r>
      <w:r>
        <w:rPr>
          <w:rFonts w:ascii="Tahoma" w:hAnsi="Tahoma" w:cs="Tahoma"/>
          <w:b/>
          <w:color w:val="000000"/>
          <w:sz w:val="20"/>
          <w:szCs w:val="20"/>
        </w:rPr>
        <w:t>Marszałkach</w:t>
      </w:r>
      <w:r w:rsidRPr="002A4BB1"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z siedzibą                              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Marszałki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15</w:t>
      </w:r>
      <w:r w:rsidRPr="002A4BB1">
        <w:rPr>
          <w:rFonts w:ascii="Tahoma" w:hAnsi="Tahoma" w:cs="Tahoma"/>
          <w:color w:val="000000"/>
          <w:sz w:val="20"/>
          <w:szCs w:val="20"/>
        </w:rPr>
        <w:t>, 63-5</w:t>
      </w:r>
      <w:r>
        <w:rPr>
          <w:rFonts w:ascii="Tahoma" w:hAnsi="Tahoma" w:cs="Tahoma"/>
          <w:color w:val="000000"/>
          <w:sz w:val="20"/>
          <w:szCs w:val="20"/>
        </w:rPr>
        <w:t>20 Grabów nad Prosną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, zwanym w dalszej części umowy </w:t>
      </w:r>
      <w:r w:rsidRPr="002A4BB1">
        <w:rPr>
          <w:rFonts w:ascii="Tahoma" w:hAnsi="Tahoma" w:cs="Tahoma"/>
          <w:b/>
          <w:i/>
          <w:color w:val="000000"/>
          <w:sz w:val="20"/>
          <w:szCs w:val="20"/>
        </w:rPr>
        <w:t>Zamawiającym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, </w:t>
      </w:r>
    </w:p>
    <w:p w14:paraId="6AA0ECE4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reprezentowanym przez 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Katarzynę </w:t>
      </w:r>
      <w:proofErr w:type="spellStart"/>
      <w:r w:rsidRPr="002A4BB1">
        <w:rPr>
          <w:rFonts w:ascii="Tahoma" w:hAnsi="Tahoma"/>
          <w:b/>
          <w:bCs/>
          <w:i/>
          <w:iCs/>
          <w:sz w:val="20"/>
          <w:szCs w:val="20"/>
        </w:rPr>
        <w:t>Kulok</w:t>
      </w:r>
      <w:proofErr w:type="spellEnd"/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 – Dyrektor Domu</w:t>
      </w:r>
      <w:r w:rsidRPr="002A4BB1">
        <w:rPr>
          <w:rFonts w:ascii="Tahoma" w:hAnsi="Tahoma"/>
          <w:b/>
          <w:bCs/>
          <w:sz w:val="20"/>
          <w:szCs w:val="20"/>
        </w:rPr>
        <w:t xml:space="preserve"> – </w:t>
      </w:r>
      <w:r w:rsidRPr="002A4BB1">
        <w:rPr>
          <w:rFonts w:ascii="Tahoma" w:hAnsi="Tahoma"/>
          <w:sz w:val="20"/>
          <w:szCs w:val="20"/>
        </w:rPr>
        <w:t xml:space="preserve">zgodnie z </w:t>
      </w:r>
      <w:r w:rsidRPr="002A4BB1">
        <w:rPr>
          <w:rFonts w:ascii="Tahoma" w:hAnsi="Tahoma"/>
          <w:color w:val="000000"/>
          <w:sz w:val="20"/>
          <w:szCs w:val="20"/>
        </w:rPr>
        <w:t xml:space="preserve">Uchwałą  Nr </w:t>
      </w:r>
      <w:r w:rsidR="00804F86">
        <w:rPr>
          <w:rFonts w:ascii="Tahoma" w:hAnsi="Tahoma"/>
          <w:color w:val="000000"/>
          <w:sz w:val="20"/>
          <w:szCs w:val="20"/>
        </w:rPr>
        <w:t>74</w:t>
      </w:r>
      <w:r w:rsidRPr="002A4BB1">
        <w:rPr>
          <w:rFonts w:ascii="Tahoma" w:hAnsi="Tahoma"/>
          <w:color w:val="000000"/>
          <w:sz w:val="20"/>
          <w:szCs w:val="20"/>
        </w:rPr>
        <w:t>/202</w:t>
      </w:r>
      <w:r w:rsidR="00804F86">
        <w:rPr>
          <w:rFonts w:ascii="Tahoma" w:hAnsi="Tahoma"/>
          <w:color w:val="000000"/>
          <w:sz w:val="20"/>
          <w:szCs w:val="20"/>
        </w:rPr>
        <w:t>3</w:t>
      </w:r>
      <w:r w:rsidRPr="002A4BB1">
        <w:rPr>
          <w:rFonts w:ascii="Tahoma" w:hAnsi="Tahoma"/>
          <w:color w:val="000000"/>
          <w:sz w:val="20"/>
          <w:szCs w:val="20"/>
        </w:rPr>
        <w:t xml:space="preserve"> Zarządu Powiatu w Ostrzeszowie z dnia 1</w:t>
      </w:r>
      <w:r w:rsidR="00804F86">
        <w:rPr>
          <w:rFonts w:ascii="Tahoma" w:hAnsi="Tahoma"/>
          <w:color w:val="000000"/>
          <w:sz w:val="20"/>
          <w:szCs w:val="20"/>
        </w:rPr>
        <w:t>2</w:t>
      </w:r>
      <w:r w:rsidRPr="002A4BB1">
        <w:rPr>
          <w:rFonts w:ascii="Tahoma" w:hAnsi="Tahoma"/>
          <w:color w:val="000000"/>
          <w:sz w:val="20"/>
          <w:szCs w:val="20"/>
        </w:rPr>
        <w:t xml:space="preserve"> </w:t>
      </w:r>
      <w:r w:rsidR="00804F86">
        <w:rPr>
          <w:rFonts w:ascii="Tahoma" w:hAnsi="Tahoma"/>
          <w:color w:val="000000"/>
          <w:sz w:val="20"/>
          <w:szCs w:val="20"/>
        </w:rPr>
        <w:t>grudnia</w:t>
      </w:r>
      <w:r w:rsidRPr="002A4BB1">
        <w:rPr>
          <w:rFonts w:ascii="Tahoma" w:hAnsi="Tahoma"/>
          <w:color w:val="000000"/>
          <w:sz w:val="20"/>
          <w:szCs w:val="20"/>
        </w:rPr>
        <w:t xml:space="preserve"> 202</w:t>
      </w:r>
      <w:r w:rsidR="00804F86">
        <w:rPr>
          <w:rFonts w:ascii="Tahoma" w:hAnsi="Tahoma"/>
          <w:color w:val="000000"/>
          <w:sz w:val="20"/>
          <w:szCs w:val="20"/>
        </w:rPr>
        <w:t>3</w:t>
      </w:r>
      <w:r w:rsidRPr="002A4BB1">
        <w:rPr>
          <w:rFonts w:ascii="Tahoma" w:hAnsi="Tahoma"/>
          <w:color w:val="000000"/>
          <w:sz w:val="20"/>
          <w:szCs w:val="20"/>
        </w:rPr>
        <w:t xml:space="preserve"> roku</w:t>
      </w:r>
    </w:p>
    <w:p w14:paraId="3AACD965" w14:textId="77777777" w:rsid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a</w:t>
      </w:r>
    </w:p>
    <w:p w14:paraId="141CC71E" w14:textId="77777777" w:rsidR="00D955FD" w:rsidRPr="002A4BB1" w:rsidRDefault="00D955FD" w:rsidP="002A4BB1">
      <w:pPr>
        <w:pStyle w:val="Standard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Firmą </w:t>
      </w:r>
    </w:p>
    <w:p w14:paraId="2F0F920E" w14:textId="77777777" w:rsidR="002A4BB1" w:rsidRPr="00D955FD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 siedzib</w:t>
      </w:r>
      <w:r w:rsidR="0014326C">
        <w:rPr>
          <w:rFonts w:ascii="Tahoma" w:hAnsi="Tahoma"/>
          <w:b/>
          <w:bCs/>
          <w:sz w:val="20"/>
          <w:szCs w:val="20"/>
        </w:rPr>
        <w:t>……………………………………………………………………………</w:t>
      </w:r>
      <w:r w:rsidRPr="002A4BB1">
        <w:rPr>
          <w:rFonts w:ascii="Tahoma" w:hAnsi="Tahoma"/>
          <w:b/>
          <w:bCs/>
          <w:sz w:val="20"/>
          <w:szCs w:val="20"/>
        </w:rPr>
        <w:t>, wpisany</w:t>
      </w:r>
      <w:r w:rsidR="00512D01">
        <w:rPr>
          <w:rFonts w:ascii="Tahoma" w:hAnsi="Tahoma"/>
          <w:b/>
          <w:bCs/>
          <w:sz w:val="20"/>
          <w:szCs w:val="20"/>
        </w:rPr>
        <w:t>m</w:t>
      </w:r>
      <w:r w:rsidRPr="002A4BB1">
        <w:rPr>
          <w:rFonts w:ascii="Tahoma" w:hAnsi="Tahoma"/>
          <w:b/>
          <w:bCs/>
          <w:sz w:val="20"/>
          <w:szCs w:val="20"/>
        </w:rPr>
        <w:t xml:space="preserve"> do CEIDG/</w:t>
      </w:r>
      <w:r w:rsidR="00D955FD">
        <w:rPr>
          <w:rFonts w:ascii="Tahoma" w:hAnsi="Tahoma"/>
          <w:b/>
          <w:bCs/>
          <w:sz w:val="20"/>
          <w:szCs w:val="20"/>
        </w:rPr>
        <w:br/>
      </w:r>
      <w:r w:rsidRPr="002A4BB1">
        <w:rPr>
          <w:rFonts w:ascii="Tahoma" w:hAnsi="Tahoma"/>
          <w:b/>
          <w:bCs/>
          <w:sz w:val="20"/>
          <w:szCs w:val="20"/>
        </w:rPr>
        <w:t>KRS</w:t>
      </w:r>
      <w:r w:rsidR="00D955FD">
        <w:rPr>
          <w:rFonts w:ascii="Tahoma" w:hAnsi="Tahoma"/>
          <w:b/>
          <w:bCs/>
          <w:sz w:val="20"/>
          <w:szCs w:val="20"/>
        </w:rPr>
        <w:t xml:space="preserve"> </w:t>
      </w:r>
      <w:r w:rsidR="0014326C">
        <w:rPr>
          <w:rFonts w:ascii="Tahoma" w:hAnsi="Tahoma"/>
          <w:b/>
          <w:bCs/>
          <w:sz w:val="20"/>
          <w:szCs w:val="20"/>
        </w:rPr>
        <w:t>………………………………..</w:t>
      </w:r>
      <w:r w:rsidR="00D955FD">
        <w:rPr>
          <w:rFonts w:ascii="Tahoma" w:hAnsi="Tahoma"/>
          <w:b/>
          <w:bCs/>
          <w:sz w:val="20"/>
          <w:szCs w:val="20"/>
        </w:rPr>
        <w:t xml:space="preserve">, </w:t>
      </w:r>
      <w:r w:rsidRPr="002A4BB1">
        <w:rPr>
          <w:rFonts w:ascii="Tahoma" w:hAnsi="Tahoma"/>
          <w:b/>
          <w:bCs/>
          <w:sz w:val="20"/>
          <w:szCs w:val="20"/>
        </w:rPr>
        <w:t>NIP</w:t>
      </w:r>
      <w:r w:rsidR="00D955FD">
        <w:rPr>
          <w:rFonts w:ascii="Tahoma" w:hAnsi="Tahoma"/>
          <w:b/>
          <w:bCs/>
          <w:sz w:val="20"/>
          <w:szCs w:val="20"/>
        </w:rPr>
        <w:t xml:space="preserve"> </w:t>
      </w:r>
      <w:r w:rsidR="0014326C">
        <w:rPr>
          <w:rFonts w:ascii="Tahoma" w:hAnsi="Tahoma"/>
          <w:b/>
          <w:bCs/>
          <w:sz w:val="20"/>
          <w:szCs w:val="20"/>
        </w:rPr>
        <w:t>………………….</w:t>
      </w:r>
      <w:r w:rsidR="00D955FD">
        <w:rPr>
          <w:rFonts w:ascii="Tahoma" w:hAnsi="Tahoma"/>
          <w:b/>
          <w:bCs/>
          <w:sz w:val="20"/>
          <w:szCs w:val="20"/>
        </w:rPr>
        <w:t xml:space="preserve">, </w:t>
      </w:r>
      <w:r w:rsidRPr="002A4BB1">
        <w:rPr>
          <w:rFonts w:ascii="Tahoma" w:hAnsi="Tahoma"/>
          <w:b/>
          <w:bCs/>
          <w:sz w:val="20"/>
          <w:szCs w:val="20"/>
        </w:rPr>
        <w:t xml:space="preserve"> REGON</w:t>
      </w:r>
      <w:r w:rsidR="00D955FD">
        <w:rPr>
          <w:rFonts w:ascii="Tahoma" w:hAnsi="Tahoma"/>
          <w:b/>
          <w:bCs/>
          <w:sz w:val="20"/>
          <w:szCs w:val="20"/>
        </w:rPr>
        <w:t xml:space="preserve"> </w:t>
      </w:r>
      <w:r w:rsidR="0014326C">
        <w:rPr>
          <w:rFonts w:ascii="Tahoma" w:hAnsi="Tahoma"/>
          <w:b/>
          <w:bCs/>
          <w:sz w:val="20"/>
          <w:szCs w:val="20"/>
        </w:rPr>
        <w:t>…………………</w:t>
      </w:r>
    </w:p>
    <w:p w14:paraId="0362F9DB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zwanym w dalszej części umowy 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>Wykonawcą</w:t>
      </w:r>
    </w:p>
    <w:p w14:paraId="07180713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reprezentowanym przez:</w:t>
      </w:r>
    </w:p>
    <w:p w14:paraId="3FD42670" w14:textId="77777777" w:rsidR="002A4BB1" w:rsidRPr="002A7C88" w:rsidRDefault="0014326C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……………………………………….</w:t>
      </w:r>
    </w:p>
    <w:p w14:paraId="48D37BEA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i/>
          <w:iCs/>
          <w:sz w:val="20"/>
          <w:szCs w:val="20"/>
        </w:rPr>
      </w:pPr>
    </w:p>
    <w:p w14:paraId="7445A90E" w14:textId="0E98E331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5D4F58">
        <w:rPr>
          <w:rFonts w:ascii="Tahoma" w:hAnsi="Tahoma"/>
          <w:sz w:val="20"/>
          <w:szCs w:val="20"/>
        </w:rPr>
        <w:t xml:space="preserve">Zgodnie z przepisami art 275 ust. 1 ustawy z dnia 11 września 2019 r. Prawo zamówień publicznych </w:t>
      </w:r>
      <w:r w:rsidR="009754FB" w:rsidRPr="005D4F58">
        <w:rPr>
          <w:rFonts w:ascii="Tahoma" w:hAnsi="Tahoma"/>
          <w:sz w:val="20"/>
          <w:szCs w:val="20"/>
        </w:rPr>
        <w:t xml:space="preserve">  </w:t>
      </w:r>
      <w:r w:rsidRPr="005D4F58">
        <w:rPr>
          <w:rFonts w:ascii="Tahoma" w:hAnsi="Tahoma"/>
          <w:color w:val="000000"/>
          <w:sz w:val="20"/>
          <w:szCs w:val="20"/>
        </w:rPr>
        <w:t>(</w:t>
      </w:r>
      <w:proofErr w:type="spellStart"/>
      <w:r w:rsidRPr="005D4F58">
        <w:rPr>
          <w:rFonts w:ascii="Tahoma" w:hAnsi="Tahoma"/>
          <w:color w:val="000000"/>
          <w:sz w:val="20"/>
          <w:szCs w:val="20"/>
        </w:rPr>
        <w:t>t.j</w:t>
      </w:r>
      <w:proofErr w:type="spellEnd"/>
      <w:r w:rsidRPr="005D4F58">
        <w:rPr>
          <w:rFonts w:ascii="Tahoma" w:hAnsi="Tahoma"/>
          <w:color w:val="000000"/>
          <w:sz w:val="20"/>
          <w:szCs w:val="20"/>
        </w:rPr>
        <w:t>. Dz. U</w:t>
      </w:r>
      <w:r w:rsidRPr="005D4F58">
        <w:rPr>
          <w:rFonts w:ascii="Tahoma" w:hAnsi="Tahoma"/>
          <w:color w:val="FF0000"/>
          <w:sz w:val="20"/>
          <w:szCs w:val="20"/>
        </w:rPr>
        <w:t xml:space="preserve">. </w:t>
      </w:r>
      <w:r w:rsidRPr="005D4F58">
        <w:rPr>
          <w:rFonts w:ascii="Tahoma" w:hAnsi="Tahoma"/>
          <w:color w:val="000000" w:themeColor="text1"/>
          <w:sz w:val="20"/>
          <w:szCs w:val="20"/>
        </w:rPr>
        <w:t>z 202</w:t>
      </w:r>
      <w:r w:rsidR="005D4F58" w:rsidRPr="005D4F58">
        <w:rPr>
          <w:rFonts w:ascii="Tahoma" w:hAnsi="Tahoma"/>
          <w:color w:val="000000" w:themeColor="text1"/>
          <w:sz w:val="20"/>
          <w:szCs w:val="20"/>
        </w:rPr>
        <w:t>4</w:t>
      </w:r>
      <w:r w:rsidRPr="005D4F58">
        <w:rPr>
          <w:rFonts w:ascii="Tahoma" w:hAnsi="Tahoma"/>
          <w:color w:val="000000" w:themeColor="text1"/>
          <w:sz w:val="20"/>
          <w:szCs w:val="20"/>
        </w:rPr>
        <w:t xml:space="preserve"> r. poz. </w:t>
      </w:r>
      <w:r w:rsidR="005D4F58" w:rsidRPr="005D4F58">
        <w:rPr>
          <w:rFonts w:ascii="Tahoma" w:hAnsi="Tahoma"/>
          <w:color w:val="000000" w:themeColor="text1"/>
          <w:sz w:val="20"/>
          <w:szCs w:val="20"/>
        </w:rPr>
        <w:t>1320</w:t>
      </w:r>
      <w:r w:rsidRPr="005D4F58">
        <w:rPr>
          <w:rFonts w:ascii="Tahoma" w:hAnsi="Tahoma"/>
          <w:color w:val="000000" w:themeColor="text1"/>
          <w:sz w:val="20"/>
          <w:szCs w:val="20"/>
        </w:rPr>
        <w:t xml:space="preserve">), </w:t>
      </w:r>
      <w:r w:rsidRPr="005D4F58">
        <w:rPr>
          <w:rFonts w:ascii="Tahoma" w:hAnsi="Tahoma"/>
          <w:sz w:val="20"/>
          <w:szCs w:val="20"/>
        </w:rPr>
        <w:t>zwanej</w:t>
      </w:r>
      <w:r w:rsidRPr="002A4BB1">
        <w:rPr>
          <w:rFonts w:ascii="Tahoma" w:hAnsi="Tahoma"/>
          <w:sz w:val="20"/>
          <w:szCs w:val="20"/>
        </w:rPr>
        <w:t xml:space="preserve"> dalej „</w:t>
      </w:r>
      <w:proofErr w:type="spellStart"/>
      <w:r w:rsidRPr="002A4BB1">
        <w:rPr>
          <w:rFonts w:ascii="Tahoma" w:hAnsi="Tahoma"/>
          <w:sz w:val="20"/>
          <w:szCs w:val="20"/>
        </w:rPr>
        <w:t>Pzp</w:t>
      </w:r>
      <w:proofErr w:type="spellEnd"/>
      <w:r w:rsidR="00BF20CF">
        <w:rPr>
          <w:rFonts w:ascii="Tahoma" w:hAnsi="Tahoma"/>
          <w:sz w:val="20"/>
          <w:szCs w:val="20"/>
        </w:rPr>
        <w:t>”</w:t>
      </w:r>
      <w:r w:rsidRPr="002A4BB1">
        <w:rPr>
          <w:rFonts w:ascii="Tahoma" w:hAnsi="Tahoma"/>
          <w:color w:val="FFFFFF"/>
          <w:sz w:val="20"/>
          <w:szCs w:val="20"/>
        </w:rPr>
        <w:t>”</w:t>
      </w:r>
      <w:r w:rsidRPr="002A4BB1">
        <w:rPr>
          <w:rFonts w:ascii="Tahoma" w:hAnsi="Tahoma"/>
          <w:sz w:val="20"/>
          <w:szCs w:val="20"/>
        </w:rPr>
        <w:t xml:space="preserve">w wyniku przeprowadzonego postępowania </w:t>
      </w:r>
      <w:r w:rsidR="00BD7F1D">
        <w:rPr>
          <w:rFonts w:ascii="Tahoma" w:hAnsi="Tahoma"/>
          <w:sz w:val="20"/>
          <w:szCs w:val="20"/>
        </w:rPr>
        <w:t xml:space="preserve">         </w:t>
      </w:r>
      <w:r w:rsidRPr="002A4BB1">
        <w:rPr>
          <w:rFonts w:ascii="Tahoma" w:hAnsi="Tahoma"/>
          <w:sz w:val="20"/>
          <w:szCs w:val="20"/>
        </w:rPr>
        <w:t xml:space="preserve">w trybie podstawowym bez przeprowadzania negocjacji na </w:t>
      </w:r>
      <w:r w:rsidR="009C1D67">
        <w:rPr>
          <w:rFonts w:ascii="Tahoma" w:hAnsi="Tahoma"/>
          <w:sz w:val="20"/>
          <w:szCs w:val="20"/>
        </w:rPr>
        <w:t>Świadczenie usług pralniczych</w:t>
      </w:r>
      <w:r w:rsidRPr="002A4BB1">
        <w:rPr>
          <w:rFonts w:ascii="Tahoma" w:hAnsi="Tahoma"/>
          <w:sz w:val="20"/>
          <w:szCs w:val="20"/>
        </w:rPr>
        <w:t xml:space="preserve"> dla Domu Pomocy Społecznej w </w:t>
      </w:r>
      <w:r w:rsidR="00C77DE3">
        <w:rPr>
          <w:rFonts w:ascii="Tahoma" w:hAnsi="Tahoma"/>
          <w:sz w:val="20"/>
          <w:szCs w:val="20"/>
        </w:rPr>
        <w:t>Marszałkach</w:t>
      </w:r>
      <w:r w:rsidRPr="002A4BB1">
        <w:rPr>
          <w:rFonts w:ascii="Tahoma" w:hAnsi="Tahoma"/>
          <w:sz w:val="20"/>
          <w:szCs w:val="20"/>
        </w:rPr>
        <w:t>, zostaje zawarta umowa o następującej treści:</w:t>
      </w:r>
    </w:p>
    <w:p w14:paraId="2F737141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7ACC8521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1</w:t>
      </w:r>
    </w:p>
    <w:p w14:paraId="131C3DE0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Postanowienia ogólne</w:t>
      </w:r>
    </w:p>
    <w:p w14:paraId="3D7E69A8" w14:textId="77777777" w:rsidR="00886018" w:rsidRDefault="001606EF" w:rsidP="007453D2">
      <w:pPr>
        <w:pStyle w:val="Standard"/>
        <w:numPr>
          <w:ilvl w:val="0"/>
          <w:numId w:val="12"/>
        </w:numPr>
        <w:tabs>
          <w:tab w:val="left" w:pos="284"/>
          <w:tab w:val="left" w:pos="1080"/>
        </w:tabs>
        <w:jc w:val="both"/>
        <w:rPr>
          <w:rFonts w:ascii="Tahoma" w:hAnsi="Tahoma"/>
          <w:sz w:val="20"/>
          <w:szCs w:val="20"/>
        </w:rPr>
      </w:pPr>
      <w:r w:rsidRPr="00A71928">
        <w:rPr>
          <w:rFonts w:ascii="Tahoma" w:hAnsi="Tahoma"/>
          <w:sz w:val="20"/>
          <w:szCs w:val="20"/>
        </w:rPr>
        <w:t xml:space="preserve">Przedmiotem umowy jest świadczenie usług pralniczych w ilości </w:t>
      </w:r>
      <w:r w:rsidR="00A71928">
        <w:rPr>
          <w:rFonts w:ascii="Tahoma" w:hAnsi="Tahoma"/>
          <w:sz w:val="20"/>
          <w:szCs w:val="20"/>
        </w:rPr>
        <w:t xml:space="preserve">szacunkowej </w:t>
      </w:r>
      <w:r w:rsidR="00336BE8">
        <w:rPr>
          <w:rFonts w:ascii="Tahoma" w:hAnsi="Tahoma"/>
          <w:sz w:val="20"/>
          <w:szCs w:val="20"/>
        </w:rPr>
        <w:t>34</w:t>
      </w:r>
      <w:r w:rsidR="00A71928" w:rsidRPr="00336BE8">
        <w:rPr>
          <w:rFonts w:ascii="Tahoma" w:hAnsi="Tahoma"/>
          <w:sz w:val="20"/>
          <w:szCs w:val="20"/>
        </w:rPr>
        <w:t>.000 kg</w:t>
      </w:r>
      <w:r w:rsidR="00886018">
        <w:rPr>
          <w:rFonts w:ascii="Tahoma" w:hAnsi="Tahoma"/>
          <w:sz w:val="20"/>
          <w:szCs w:val="20"/>
        </w:rPr>
        <w:t>, zgodnie</w:t>
      </w:r>
      <w:r w:rsidR="002A7C88">
        <w:rPr>
          <w:rFonts w:ascii="Tahoma" w:hAnsi="Tahoma"/>
          <w:sz w:val="20"/>
          <w:szCs w:val="20"/>
        </w:rPr>
        <w:br/>
      </w:r>
      <w:r w:rsidR="00886018">
        <w:rPr>
          <w:rFonts w:ascii="Tahoma" w:hAnsi="Tahoma"/>
          <w:sz w:val="20"/>
          <w:szCs w:val="20"/>
        </w:rPr>
        <w:t xml:space="preserve">ze złożoną ofertą z dnia </w:t>
      </w:r>
      <w:r w:rsidR="0014326C">
        <w:rPr>
          <w:rFonts w:ascii="Tahoma" w:hAnsi="Tahoma"/>
          <w:sz w:val="20"/>
          <w:szCs w:val="20"/>
        </w:rPr>
        <w:t>……………………………….</w:t>
      </w:r>
      <w:r w:rsidR="00886018">
        <w:rPr>
          <w:rFonts w:ascii="Tahoma" w:hAnsi="Tahoma"/>
          <w:sz w:val="20"/>
          <w:szCs w:val="20"/>
        </w:rPr>
        <w:t>, stanowiącą integralną część niniejszej umowy</w:t>
      </w:r>
      <w:r w:rsidR="00A71928">
        <w:rPr>
          <w:rFonts w:ascii="Tahoma" w:hAnsi="Tahoma"/>
          <w:sz w:val="20"/>
          <w:szCs w:val="20"/>
        </w:rPr>
        <w:t xml:space="preserve">. </w:t>
      </w:r>
    </w:p>
    <w:p w14:paraId="35A81D1C" w14:textId="77777777" w:rsidR="00886018" w:rsidRDefault="001606EF" w:rsidP="007453D2">
      <w:pPr>
        <w:pStyle w:val="Standard"/>
        <w:numPr>
          <w:ilvl w:val="0"/>
          <w:numId w:val="12"/>
        </w:numPr>
        <w:tabs>
          <w:tab w:val="left" w:pos="284"/>
          <w:tab w:val="left" w:pos="1080"/>
        </w:tabs>
        <w:jc w:val="both"/>
        <w:rPr>
          <w:rFonts w:ascii="Tahoma" w:hAnsi="Tahoma"/>
          <w:sz w:val="20"/>
          <w:szCs w:val="20"/>
        </w:rPr>
      </w:pPr>
      <w:r w:rsidRPr="00886018">
        <w:rPr>
          <w:rFonts w:ascii="Tahoma" w:hAnsi="Tahoma"/>
          <w:color w:val="000000"/>
          <w:sz w:val="20"/>
          <w:szCs w:val="20"/>
        </w:rPr>
        <w:t>Iloś</w:t>
      </w:r>
      <w:r w:rsidR="002C7DA3" w:rsidRPr="00886018">
        <w:rPr>
          <w:rFonts w:ascii="Tahoma" w:hAnsi="Tahoma"/>
          <w:color w:val="000000"/>
          <w:sz w:val="20"/>
          <w:szCs w:val="20"/>
        </w:rPr>
        <w:t>ć</w:t>
      </w:r>
      <w:r w:rsidRPr="00886018">
        <w:rPr>
          <w:rFonts w:ascii="Tahoma" w:hAnsi="Tahoma"/>
          <w:color w:val="000000"/>
          <w:sz w:val="20"/>
          <w:szCs w:val="20"/>
        </w:rPr>
        <w:t xml:space="preserve"> asortymentu stanowiącego przedmiot zamówienia określone</w:t>
      </w:r>
      <w:r w:rsidR="002C7DA3" w:rsidRPr="00886018">
        <w:rPr>
          <w:rFonts w:ascii="Tahoma" w:hAnsi="Tahoma"/>
          <w:color w:val="000000"/>
          <w:sz w:val="20"/>
          <w:szCs w:val="20"/>
        </w:rPr>
        <w:t xml:space="preserve">go w </w:t>
      </w:r>
      <w:r w:rsidRPr="00886018">
        <w:rPr>
          <w:rFonts w:ascii="Tahoma" w:hAnsi="Tahoma"/>
          <w:sz w:val="20"/>
          <w:szCs w:val="20"/>
        </w:rPr>
        <w:t>Formularz</w:t>
      </w:r>
      <w:r w:rsidR="002C7DA3" w:rsidRPr="00886018">
        <w:rPr>
          <w:rFonts w:ascii="Tahoma" w:hAnsi="Tahoma"/>
          <w:sz w:val="20"/>
          <w:szCs w:val="20"/>
        </w:rPr>
        <w:t>u</w:t>
      </w:r>
      <w:r w:rsidRPr="00886018">
        <w:rPr>
          <w:rFonts w:ascii="Tahoma" w:hAnsi="Tahoma"/>
          <w:sz w:val="20"/>
          <w:szCs w:val="20"/>
        </w:rPr>
        <w:t xml:space="preserve"> oferty</w:t>
      </w:r>
      <w:r w:rsidRPr="00886018">
        <w:rPr>
          <w:rFonts w:ascii="Tahoma" w:hAnsi="Tahoma"/>
          <w:color w:val="000000"/>
          <w:sz w:val="20"/>
          <w:szCs w:val="20"/>
        </w:rPr>
        <w:t xml:space="preserve"> </w:t>
      </w:r>
      <w:r w:rsidR="002C7DA3" w:rsidRPr="00886018">
        <w:rPr>
          <w:rFonts w:ascii="Tahoma" w:hAnsi="Tahoma"/>
          <w:color w:val="000000"/>
          <w:sz w:val="20"/>
          <w:szCs w:val="20"/>
        </w:rPr>
        <w:t>jest</w:t>
      </w:r>
      <w:r w:rsidRPr="00886018">
        <w:rPr>
          <w:rFonts w:ascii="Tahoma" w:hAnsi="Tahoma"/>
          <w:color w:val="000000"/>
          <w:sz w:val="20"/>
          <w:szCs w:val="20"/>
        </w:rPr>
        <w:t xml:space="preserve"> wartości</w:t>
      </w:r>
      <w:r w:rsidR="002C7DA3" w:rsidRPr="00886018">
        <w:rPr>
          <w:rFonts w:ascii="Tahoma" w:hAnsi="Tahoma"/>
          <w:color w:val="000000"/>
          <w:sz w:val="20"/>
          <w:szCs w:val="20"/>
        </w:rPr>
        <w:t>ą</w:t>
      </w:r>
      <w:r w:rsidRPr="00886018">
        <w:rPr>
          <w:rFonts w:ascii="Tahoma" w:hAnsi="Tahoma"/>
          <w:color w:val="000000"/>
          <w:sz w:val="20"/>
          <w:szCs w:val="20"/>
        </w:rPr>
        <w:t xml:space="preserve"> szacunkow</w:t>
      </w:r>
      <w:r w:rsidR="002C7DA3" w:rsidRPr="00886018">
        <w:rPr>
          <w:rFonts w:ascii="Tahoma" w:hAnsi="Tahoma"/>
          <w:color w:val="000000"/>
          <w:sz w:val="20"/>
          <w:szCs w:val="20"/>
        </w:rPr>
        <w:t>ą</w:t>
      </w:r>
      <w:r w:rsidRPr="00886018">
        <w:rPr>
          <w:rFonts w:ascii="Tahoma" w:hAnsi="Tahoma"/>
          <w:color w:val="000000"/>
          <w:sz w:val="20"/>
          <w:szCs w:val="20"/>
        </w:rPr>
        <w:t>, służąc</w:t>
      </w:r>
      <w:r w:rsidR="002C7DA3" w:rsidRPr="00886018">
        <w:rPr>
          <w:rFonts w:ascii="Tahoma" w:hAnsi="Tahoma"/>
          <w:color w:val="000000"/>
          <w:sz w:val="20"/>
          <w:szCs w:val="20"/>
        </w:rPr>
        <w:t>ą</w:t>
      </w:r>
      <w:r w:rsidRPr="00886018">
        <w:rPr>
          <w:rFonts w:ascii="Tahoma" w:hAnsi="Tahoma"/>
          <w:color w:val="000000"/>
          <w:sz w:val="20"/>
          <w:szCs w:val="20"/>
        </w:rPr>
        <w:t xml:space="preserve"> do prawidłowego skalkulowania ceny oferty, porównania ofert </w:t>
      </w:r>
      <w:r w:rsidR="002A30AD" w:rsidRPr="00886018">
        <w:rPr>
          <w:rFonts w:ascii="Tahoma" w:hAnsi="Tahoma"/>
          <w:color w:val="000000"/>
          <w:sz w:val="20"/>
          <w:szCs w:val="20"/>
        </w:rPr>
        <w:t xml:space="preserve">                       </w:t>
      </w:r>
      <w:r w:rsidRPr="00886018">
        <w:rPr>
          <w:rFonts w:ascii="Tahoma" w:hAnsi="Tahoma"/>
          <w:color w:val="000000"/>
          <w:sz w:val="20"/>
          <w:szCs w:val="20"/>
        </w:rPr>
        <w:t>i wyboru najkorzystniejszej oferty.</w:t>
      </w:r>
      <w:r w:rsidRPr="00886018">
        <w:rPr>
          <w:rFonts w:ascii="Tahoma" w:hAnsi="Tahoma"/>
          <w:sz w:val="20"/>
          <w:szCs w:val="20"/>
        </w:rPr>
        <w:t xml:space="preserve"> Zamawiającemu przysługuje prawo do niezrealizowania pełnego przedmiotu umowy</w:t>
      </w:r>
      <w:r w:rsidR="00A83602" w:rsidRPr="00886018">
        <w:rPr>
          <w:rFonts w:ascii="Tahoma" w:hAnsi="Tahoma"/>
          <w:sz w:val="20"/>
          <w:szCs w:val="20"/>
        </w:rPr>
        <w:t>. Z</w:t>
      </w:r>
      <w:r w:rsidR="00A82C2F" w:rsidRPr="00886018">
        <w:rPr>
          <w:rFonts w:ascii="Tahoma" w:hAnsi="Tahoma"/>
          <w:sz w:val="20"/>
          <w:szCs w:val="20"/>
        </w:rPr>
        <w:t>mawiający</w:t>
      </w:r>
      <w:r w:rsidR="002C7DA3" w:rsidRPr="00886018">
        <w:rPr>
          <w:rFonts w:ascii="Tahoma" w:hAnsi="Tahoma"/>
          <w:sz w:val="20"/>
          <w:szCs w:val="20"/>
        </w:rPr>
        <w:t xml:space="preserve"> zastrzega, że planowane ilości prania </w:t>
      </w:r>
      <w:r w:rsidR="00A83602" w:rsidRPr="00886018">
        <w:rPr>
          <w:rFonts w:ascii="Tahoma" w:hAnsi="Tahoma"/>
          <w:sz w:val="20"/>
          <w:szCs w:val="20"/>
        </w:rPr>
        <w:t>(</w:t>
      </w:r>
      <w:r w:rsidR="00336BE8">
        <w:rPr>
          <w:rFonts w:ascii="Tahoma" w:hAnsi="Tahoma"/>
          <w:sz w:val="20"/>
          <w:szCs w:val="20"/>
        </w:rPr>
        <w:t>34</w:t>
      </w:r>
      <w:r w:rsidR="00A83602" w:rsidRPr="00886018">
        <w:rPr>
          <w:rFonts w:ascii="Tahoma" w:hAnsi="Tahoma"/>
          <w:sz w:val="20"/>
          <w:szCs w:val="20"/>
        </w:rPr>
        <w:t xml:space="preserve">.000 kg) </w:t>
      </w:r>
      <w:r w:rsidR="002C7DA3" w:rsidRPr="00886018">
        <w:rPr>
          <w:rFonts w:ascii="Tahoma" w:hAnsi="Tahoma"/>
          <w:sz w:val="20"/>
          <w:szCs w:val="20"/>
        </w:rPr>
        <w:t>mogą ulec zmniejszeniu</w:t>
      </w:r>
      <w:r w:rsidR="00A83602" w:rsidRPr="00886018">
        <w:rPr>
          <w:rFonts w:ascii="Tahoma" w:hAnsi="Tahoma"/>
          <w:sz w:val="20"/>
          <w:szCs w:val="20"/>
        </w:rPr>
        <w:t xml:space="preserve"> w</w:t>
      </w:r>
      <w:r w:rsidR="002C7DA3" w:rsidRPr="00886018">
        <w:rPr>
          <w:rFonts w:ascii="Tahoma" w:hAnsi="Tahoma"/>
          <w:sz w:val="20"/>
          <w:szCs w:val="20"/>
        </w:rPr>
        <w:t xml:space="preserve"> </w:t>
      </w:r>
      <w:r w:rsidR="00A82C2F" w:rsidRPr="00886018">
        <w:rPr>
          <w:rFonts w:ascii="Tahoma" w:hAnsi="Tahoma"/>
          <w:sz w:val="20"/>
          <w:szCs w:val="20"/>
        </w:rPr>
        <w:t>trakcie trwania</w:t>
      </w:r>
      <w:r w:rsidR="002C7DA3" w:rsidRPr="00886018">
        <w:rPr>
          <w:rFonts w:ascii="Tahoma" w:hAnsi="Tahoma"/>
          <w:sz w:val="20"/>
          <w:szCs w:val="20"/>
        </w:rPr>
        <w:t xml:space="preserve"> umowy o nie więcej niż 30%. W takiej sytuacji Wykonawcy nie będą przysługiwać żadne roszczenia. </w:t>
      </w:r>
      <w:r w:rsidRPr="00886018">
        <w:rPr>
          <w:rFonts w:ascii="Tahoma" w:hAnsi="Tahoma"/>
          <w:sz w:val="20"/>
          <w:szCs w:val="20"/>
        </w:rPr>
        <w:t xml:space="preserve">Zamawiający zobowiązuje się do zrealizowania przedmiotu umowy w </w:t>
      </w:r>
      <w:r w:rsidR="00AB4AB9" w:rsidRPr="00886018">
        <w:rPr>
          <w:rFonts w:ascii="Tahoma" w:hAnsi="Tahoma"/>
          <w:sz w:val="20"/>
          <w:szCs w:val="20"/>
        </w:rPr>
        <w:t>ilości</w:t>
      </w:r>
      <w:r w:rsidRPr="00886018">
        <w:rPr>
          <w:rFonts w:ascii="Tahoma" w:hAnsi="Tahoma"/>
          <w:sz w:val="20"/>
          <w:szCs w:val="20"/>
        </w:rPr>
        <w:t xml:space="preserve"> </w:t>
      </w:r>
      <w:r w:rsidRPr="00886018">
        <w:rPr>
          <w:rFonts w:ascii="Tahoma" w:hAnsi="Tahoma"/>
          <w:color w:val="000000" w:themeColor="text1"/>
          <w:sz w:val="20"/>
          <w:szCs w:val="20"/>
        </w:rPr>
        <w:t>70</w:t>
      </w:r>
      <w:r w:rsidRPr="00886018">
        <w:rPr>
          <w:rFonts w:ascii="Tahoma" w:hAnsi="Tahoma"/>
          <w:sz w:val="20"/>
          <w:szCs w:val="20"/>
        </w:rPr>
        <w:t xml:space="preserve">% </w:t>
      </w:r>
      <w:r w:rsidR="00AB4AB9" w:rsidRPr="00886018">
        <w:rPr>
          <w:rFonts w:ascii="Tahoma" w:hAnsi="Tahoma"/>
          <w:sz w:val="20"/>
          <w:szCs w:val="20"/>
        </w:rPr>
        <w:t xml:space="preserve">kg </w:t>
      </w:r>
      <w:r w:rsidR="004656C7" w:rsidRPr="00886018">
        <w:rPr>
          <w:rFonts w:ascii="Tahoma" w:hAnsi="Tahoma"/>
          <w:sz w:val="20"/>
          <w:szCs w:val="20"/>
        </w:rPr>
        <w:t>prania określonych w formularzu ofertowym</w:t>
      </w:r>
      <w:r w:rsidRPr="00886018">
        <w:rPr>
          <w:rFonts w:ascii="Tahoma" w:hAnsi="Tahoma"/>
          <w:sz w:val="20"/>
          <w:szCs w:val="20"/>
        </w:rPr>
        <w:t xml:space="preserve">.  </w:t>
      </w:r>
    </w:p>
    <w:p w14:paraId="0D71952A" w14:textId="77777777" w:rsidR="00886018" w:rsidRDefault="001606EF" w:rsidP="000B3717">
      <w:pPr>
        <w:pStyle w:val="Standard"/>
        <w:numPr>
          <w:ilvl w:val="0"/>
          <w:numId w:val="12"/>
        </w:numPr>
        <w:tabs>
          <w:tab w:val="left" w:pos="284"/>
          <w:tab w:val="left" w:pos="1080"/>
        </w:tabs>
        <w:rPr>
          <w:rFonts w:ascii="Tahoma" w:hAnsi="Tahoma"/>
          <w:sz w:val="20"/>
          <w:szCs w:val="20"/>
        </w:rPr>
      </w:pPr>
      <w:r w:rsidRPr="00886018">
        <w:rPr>
          <w:rFonts w:ascii="Tahoma" w:hAnsi="Tahoma"/>
          <w:color w:val="000000"/>
          <w:sz w:val="20"/>
          <w:szCs w:val="20"/>
          <w:lang w:eastAsia="en-US"/>
        </w:rPr>
        <w:t xml:space="preserve">Z tytułu zmniejszenia zakresu zamówienia, określonego w ust. 1, Wykonawcy nie będą przysługiwały żadne prawa do rekompensaty, a </w:t>
      </w:r>
      <w:r w:rsidR="00FB054D" w:rsidRPr="00886018">
        <w:rPr>
          <w:rFonts w:ascii="Tahoma" w:hAnsi="Tahoma"/>
          <w:color w:val="000000"/>
          <w:sz w:val="20"/>
          <w:szCs w:val="20"/>
          <w:lang w:eastAsia="en-US"/>
        </w:rPr>
        <w:t>wykonanie usługi w mniejszej ilości</w:t>
      </w:r>
      <w:r w:rsidRPr="00886018">
        <w:rPr>
          <w:rFonts w:ascii="Tahoma" w:hAnsi="Tahoma"/>
          <w:color w:val="000000"/>
          <w:sz w:val="20"/>
          <w:szCs w:val="20"/>
          <w:lang w:eastAsia="en-US"/>
        </w:rPr>
        <w:t xml:space="preserve"> </w:t>
      </w:r>
      <w:r w:rsidR="00FB054D" w:rsidRPr="00886018">
        <w:rPr>
          <w:rFonts w:ascii="Tahoma" w:hAnsi="Tahoma"/>
          <w:color w:val="000000"/>
          <w:sz w:val="20"/>
          <w:szCs w:val="20"/>
          <w:lang w:eastAsia="en-US"/>
        </w:rPr>
        <w:t>kg prania</w:t>
      </w:r>
      <w:r w:rsidRPr="00886018">
        <w:rPr>
          <w:rFonts w:ascii="Tahoma" w:hAnsi="Tahoma"/>
          <w:color w:val="000000"/>
          <w:sz w:val="20"/>
          <w:szCs w:val="20"/>
          <w:lang w:eastAsia="en-US"/>
        </w:rPr>
        <w:t xml:space="preserve"> nie może wpływać</w:t>
      </w:r>
      <w:r w:rsidR="000B3717">
        <w:rPr>
          <w:rFonts w:ascii="Tahoma" w:hAnsi="Tahoma"/>
          <w:color w:val="000000"/>
          <w:sz w:val="20"/>
          <w:szCs w:val="20"/>
          <w:lang w:eastAsia="en-US"/>
        </w:rPr>
        <w:t xml:space="preserve"> </w:t>
      </w:r>
      <w:r w:rsidRPr="00886018">
        <w:rPr>
          <w:rFonts w:ascii="Tahoma" w:hAnsi="Tahoma"/>
          <w:color w:val="000000"/>
          <w:sz w:val="20"/>
          <w:szCs w:val="20"/>
          <w:lang w:eastAsia="en-US"/>
        </w:rPr>
        <w:t>na wysokość cen jednostkowych.</w:t>
      </w:r>
    </w:p>
    <w:p w14:paraId="59742580" w14:textId="77777777" w:rsidR="001606EF" w:rsidRPr="00886018" w:rsidRDefault="001606EF" w:rsidP="007453D2">
      <w:pPr>
        <w:pStyle w:val="Standard"/>
        <w:numPr>
          <w:ilvl w:val="0"/>
          <w:numId w:val="12"/>
        </w:numPr>
        <w:tabs>
          <w:tab w:val="left" w:pos="284"/>
          <w:tab w:val="left" w:pos="1080"/>
        </w:tabs>
        <w:jc w:val="both"/>
        <w:rPr>
          <w:rFonts w:ascii="Tahoma" w:hAnsi="Tahoma"/>
          <w:sz w:val="20"/>
          <w:szCs w:val="20"/>
        </w:rPr>
      </w:pPr>
      <w:r w:rsidRPr="00886018">
        <w:rPr>
          <w:rFonts w:ascii="Tahoma" w:hAnsi="Tahoma"/>
          <w:color w:val="000000" w:themeColor="text1"/>
          <w:sz w:val="20"/>
          <w:szCs w:val="20"/>
        </w:rPr>
        <w:t xml:space="preserve">Usługi pralnicze, o których mowa w ust. 1 obejmują pranie, w szczególności: </w:t>
      </w:r>
    </w:p>
    <w:p w14:paraId="57CF9702" w14:textId="77777777" w:rsidR="00943310" w:rsidRDefault="001606EF" w:rsidP="007453D2">
      <w:pPr>
        <w:pStyle w:val="Akapitzlist"/>
        <w:numPr>
          <w:ilvl w:val="0"/>
          <w:numId w:val="9"/>
        </w:numPr>
        <w:autoSpaceDN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3310">
        <w:rPr>
          <w:rFonts w:ascii="Tahoma" w:hAnsi="Tahoma" w:cs="Tahoma"/>
          <w:color w:val="000000" w:themeColor="text1"/>
          <w:sz w:val="20"/>
          <w:szCs w:val="20"/>
        </w:rPr>
        <w:t xml:space="preserve">bielizny pościelowej domowej (kolorowej, białej z bawełny, satyny, kory, </w:t>
      </w:r>
      <w:proofErr w:type="spellStart"/>
      <w:r w:rsidRPr="00943310">
        <w:rPr>
          <w:rFonts w:ascii="Tahoma" w:hAnsi="Tahoma" w:cs="Tahoma"/>
          <w:color w:val="000000" w:themeColor="text1"/>
          <w:sz w:val="20"/>
          <w:szCs w:val="20"/>
        </w:rPr>
        <w:t>mikrofibry</w:t>
      </w:r>
      <w:proofErr w:type="spellEnd"/>
      <w:r w:rsidRPr="00943310">
        <w:rPr>
          <w:rFonts w:ascii="Tahoma" w:hAnsi="Tahoma" w:cs="Tahoma"/>
          <w:color w:val="000000" w:themeColor="text1"/>
          <w:sz w:val="20"/>
          <w:szCs w:val="20"/>
        </w:rPr>
        <w:t>)</w:t>
      </w:r>
      <w:r w:rsidR="00943310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51E11D10" w14:textId="77777777" w:rsidR="00943310" w:rsidRDefault="001606EF" w:rsidP="007453D2">
      <w:pPr>
        <w:pStyle w:val="Akapitzlist"/>
        <w:numPr>
          <w:ilvl w:val="0"/>
          <w:numId w:val="9"/>
        </w:numPr>
        <w:autoSpaceDN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3310">
        <w:rPr>
          <w:rFonts w:ascii="Tahoma" w:hAnsi="Tahoma" w:cs="Tahoma"/>
          <w:color w:val="000000" w:themeColor="text1"/>
          <w:sz w:val="20"/>
          <w:szCs w:val="20"/>
        </w:rPr>
        <w:t xml:space="preserve">poszwy, poszewki, prześcieradła itp., </w:t>
      </w:r>
    </w:p>
    <w:p w14:paraId="4424D9E3" w14:textId="77777777" w:rsidR="00943310" w:rsidRDefault="001606EF" w:rsidP="007453D2">
      <w:pPr>
        <w:pStyle w:val="Akapitzlist"/>
        <w:numPr>
          <w:ilvl w:val="0"/>
          <w:numId w:val="9"/>
        </w:numPr>
        <w:autoSpaceDN/>
        <w:spacing w:after="0" w:line="240" w:lineRule="auto"/>
        <w:ind w:hanging="35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3310">
        <w:rPr>
          <w:rFonts w:ascii="Tahoma" w:hAnsi="Tahoma" w:cs="Tahoma"/>
          <w:color w:val="000000" w:themeColor="text1"/>
          <w:sz w:val="20"/>
          <w:szCs w:val="20"/>
        </w:rPr>
        <w:t>podkładów wielorazowego użytku gumowych i flanelowych,</w:t>
      </w:r>
    </w:p>
    <w:p w14:paraId="54C7A298" w14:textId="77777777" w:rsidR="00943310" w:rsidRDefault="001606EF" w:rsidP="007453D2">
      <w:pPr>
        <w:pStyle w:val="Akapitzlist"/>
        <w:numPr>
          <w:ilvl w:val="0"/>
          <w:numId w:val="9"/>
        </w:numPr>
        <w:autoSpaceDN/>
        <w:spacing w:after="0" w:line="240" w:lineRule="auto"/>
        <w:ind w:hanging="35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3310">
        <w:rPr>
          <w:rFonts w:ascii="Tahoma" w:hAnsi="Tahoma" w:cs="Tahoma"/>
          <w:color w:val="000000" w:themeColor="text1"/>
          <w:sz w:val="20"/>
          <w:szCs w:val="20"/>
        </w:rPr>
        <w:t>odzieży oraz bielizny nocnej, bielizny osobistej Mieszkańców: (bluzki, spodnie, swetry, koszule, spódnice, sukienki, piżamy, koszule nocne, szlafroki, majtki, skarpetki, itp.),</w:t>
      </w:r>
    </w:p>
    <w:p w14:paraId="09B585DA" w14:textId="77777777" w:rsidR="00943310" w:rsidRDefault="001606EF" w:rsidP="007453D2">
      <w:pPr>
        <w:pStyle w:val="Akapitzlist"/>
        <w:numPr>
          <w:ilvl w:val="0"/>
          <w:numId w:val="9"/>
        </w:numPr>
        <w:autoSpaceDN/>
        <w:spacing w:after="0" w:line="240" w:lineRule="auto"/>
        <w:ind w:hanging="35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3310">
        <w:rPr>
          <w:rFonts w:ascii="Tahoma" w:hAnsi="Tahoma" w:cs="Tahoma"/>
          <w:color w:val="000000" w:themeColor="text1"/>
          <w:sz w:val="20"/>
          <w:szCs w:val="20"/>
        </w:rPr>
        <w:t>odzieży ochronnej Pracowników (fartuchy, garsonki, spodnie, bluzy, itp.),</w:t>
      </w:r>
    </w:p>
    <w:p w14:paraId="13DCAD80" w14:textId="77777777" w:rsidR="001606EF" w:rsidRPr="00943310" w:rsidRDefault="001606EF" w:rsidP="007453D2">
      <w:pPr>
        <w:pStyle w:val="Akapitzlist"/>
        <w:numPr>
          <w:ilvl w:val="0"/>
          <w:numId w:val="9"/>
        </w:numPr>
        <w:autoSpaceDN/>
        <w:spacing w:after="0" w:line="240" w:lineRule="auto"/>
        <w:ind w:hanging="35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3310">
        <w:rPr>
          <w:rFonts w:ascii="Tahoma" w:hAnsi="Tahoma" w:cs="Tahoma"/>
          <w:color w:val="000000" w:themeColor="text1"/>
          <w:sz w:val="20"/>
          <w:szCs w:val="20"/>
        </w:rPr>
        <w:t>innego asortymentu: ręczniki frotte i lniane, ścierki, koce, kołdry, poduszki, narzuty, materace łóżkowe, obrusy, firany itp..</w:t>
      </w:r>
    </w:p>
    <w:p w14:paraId="13F8CEE9" w14:textId="77777777" w:rsidR="003E5942" w:rsidRDefault="001606EF" w:rsidP="007453D2">
      <w:pPr>
        <w:pStyle w:val="Standard"/>
        <w:numPr>
          <w:ilvl w:val="0"/>
          <w:numId w:val="12"/>
        </w:numPr>
        <w:tabs>
          <w:tab w:val="left" w:pos="284"/>
          <w:tab w:val="left" w:pos="1080"/>
        </w:tabs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Usługi pralnicze, o których mowa w ust. 1, obejmują także naprawę zniszczeń powstałych podczas wykonywania usługi, segregację, dezynfekcję, prasowanie, maglowanie, krochmalenie, suszenie, segregowanie, składanie i układanie prania, transport, załadunek i rozładunek.</w:t>
      </w:r>
    </w:p>
    <w:p w14:paraId="4B267817" w14:textId="77777777" w:rsidR="00E46813" w:rsidRPr="00E46813" w:rsidRDefault="00E46813" w:rsidP="007453D2">
      <w:pPr>
        <w:pStyle w:val="Akapitzlist"/>
        <w:numPr>
          <w:ilvl w:val="0"/>
          <w:numId w:val="12"/>
        </w:numPr>
        <w:autoSpaceDE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46813">
        <w:rPr>
          <w:rFonts w:ascii="Tahoma" w:hAnsi="Tahoma"/>
          <w:sz w:val="20"/>
          <w:szCs w:val="20"/>
        </w:rPr>
        <w:t xml:space="preserve">Przekazanie brudnego i czystego prania odbywać się będzie 3 razy w tygodniu (poniedziałek, środa, piątek) w godzinach: 8:00 do 10:00. </w:t>
      </w:r>
      <w:r w:rsidRPr="00E46813">
        <w:rPr>
          <w:rFonts w:ascii="Tahoma" w:hAnsi="Tahoma" w:cs="Tahoma"/>
          <w:sz w:val="20"/>
          <w:szCs w:val="20"/>
          <w:shd w:val="clear" w:color="auto" w:fill="FFFFFF"/>
        </w:rPr>
        <w:t>W wyjątkowych sytuacjach, których nie można było wcześniej przewidzieć Zamawiający dopuszcza możliwość zmiany terminu dostawy, po wcześniejszym jego uzgodnieniu z Wykonawcą.</w:t>
      </w:r>
    </w:p>
    <w:p w14:paraId="1DD9F415" w14:textId="77777777" w:rsidR="001606EF" w:rsidRPr="00E5415F" w:rsidRDefault="001606EF" w:rsidP="007453D2">
      <w:pPr>
        <w:pStyle w:val="Standard"/>
        <w:numPr>
          <w:ilvl w:val="0"/>
          <w:numId w:val="12"/>
        </w:numPr>
        <w:tabs>
          <w:tab w:val="left" w:pos="284"/>
          <w:tab w:val="left" w:pos="1080"/>
        </w:tabs>
        <w:ind w:hanging="357"/>
        <w:jc w:val="both"/>
        <w:rPr>
          <w:rFonts w:ascii="Tahoma" w:hAnsi="Tahoma"/>
          <w:sz w:val="20"/>
          <w:szCs w:val="20"/>
        </w:rPr>
      </w:pPr>
      <w:r w:rsidRPr="00E5415F">
        <w:rPr>
          <w:rFonts w:ascii="Tahoma" w:hAnsi="Tahoma"/>
          <w:sz w:val="20"/>
          <w:szCs w:val="20"/>
        </w:rPr>
        <w:t>Wykonawca zobowiązany jest, w szczególności do:</w:t>
      </w:r>
    </w:p>
    <w:p w14:paraId="4D75886B" w14:textId="77777777" w:rsidR="003E5942" w:rsidRDefault="001606EF" w:rsidP="007453D2">
      <w:pPr>
        <w:pStyle w:val="Standard"/>
        <w:widowControl/>
        <w:numPr>
          <w:ilvl w:val="0"/>
          <w:numId w:val="10"/>
        </w:numPr>
        <w:ind w:left="851" w:hanging="284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lastRenderedPageBreak/>
        <w:t xml:space="preserve">świadczenia usług pralniczych we własnej pralni z wykorzystaniem własnych urządzeń </w:t>
      </w:r>
      <w:r w:rsidR="002A30AD">
        <w:rPr>
          <w:rFonts w:ascii="Tahoma" w:hAnsi="Tahoma"/>
          <w:sz w:val="20"/>
          <w:szCs w:val="20"/>
        </w:rPr>
        <w:t xml:space="preserve">                         </w:t>
      </w:r>
      <w:r w:rsidRPr="004864F4">
        <w:rPr>
          <w:rFonts w:ascii="Tahoma" w:hAnsi="Tahoma"/>
          <w:sz w:val="20"/>
          <w:szCs w:val="20"/>
        </w:rPr>
        <w:t>i środków czystości,</w:t>
      </w:r>
    </w:p>
    <w:p w14:paraId="30FF52F4" w14:textId="77777777" w:rsidR="003E5942" w:rsidRDefault="001606EF" w:rsidP="007453D2">
      <w:pPr>
        <w:pStyle w:val="Standard"/>
        <w:widowControl/>
        <w:numPr>
          <w:ilvl w:val="0"/>
          <w:numId w:val="10"/>
        </w:numPr>
        <w:ind w:left="851" w:hanging="284"/>
        <w:jc w:val="both"/>
        <w:rPr>
          <w:rFonts w:ascii="Tahoma" w:hAnsi="Tahoma"/>
          <w:sz w:val="20"/>
          <w:szCs w:val="20"/>
        </w:rPr>
      </w:pPr>
      <w:r w:rsidRPr="003E5942">
        <w:rPr>
          <w:rFonts w:ascii="Tahoma" w:hAnsi="Tahoma"/>
          <w:sz w:val="20"/>
          <w:szCs w:val="20"/>
        </w:rPr>
        <w:t>zapewnienia właściwego stanu sanitarnego i wyposażenia pomieszczeń,</w:t>
      </w:r>
      <w:r w:rsidR="00197156" w:rsidRPr="003E5942">
        <w:rPr>
          <w:rFonts w:ascii="Tahoma" w:hAnsi="Tahoma"/>
          <w:sz w:val="20"/>
          <w:szCs w:val="20"/>
        </w:rPr>
        <w:t xml:space="preserve"> </w:t>
      </w:r>
      <w:r w:rsidRPr="003E5942">
        <w:rPr>
          <w:rFonts w:ascii="Tahoma" w:hAnsi="Tahoma"/>
          <w:sz w:val="20"/>
          <w:szCs w:val="20"/>
        </w:rPr>
        <w:t>w których świadczy usługi prania i ponosi za ich stan całkowitą odpowiedzialność</w:t>
      </w:r>
    </w:p>
    <w:p w14:paraId="4E1E2B90" w14:textId="77777777" w:rsidR="003E5942" w:rsidRDefault="001606EF" w:rsidP="007453D2">
      <w:pPr>
        <w:pStyle w:val="Standard"/>
        <w:widowControl/>
        <w:numPr>
          <w:ilvl w:val="0"/>
          <w:numId w:val="10"/>
        </w:numPr>
        <w:ind w:left="851" w:hanging="284"/>
        <w:jc w:val="both"/>
        <w:rPr>
          <w:rFonts w:ascii="Tahoma" w:hAnsi="Tahoma"/>
          <w:sz w:val="20"/>
          <w:szCs w:val="20"/>
        </w:rPr>
      </w:pPr>
      <w:r w:rsidRPr="003E5942">
        <w:rPr>
          <w:rFonts w:ascii="Tahoma" w:hAnsi="Tahoma"/>
          <w:sz w:val="20"/>
          <w:szCs w:val="20"/>
        </w:rPr>
        <w:t>przestrzegania wymogów sanitarnych i epidemiologicznych w procesach technologicznych,</w:t>
      </w:r>
    </w:p>
    <w:p w14:paraId="767A13BE" w14:textId="77777777" w:rsidR="003E5942" w:rsidRDefault="001606EF" w:rsidP="007453D2">
      <w:pPr>
        <w:pStyle w:val="Standard"/>
        <w:widowControl/>
        <w:numPr>
          <w:ilvl w:val="0"/>
          <w:numId w:val="10"/>
        </w:numPr>
        <w:ind w:left="851" w:hanging="284"/>
        <w:jc w:val="both"/>
        <w:rPr>
          <w:rFonts w:ascii="Tahoma" w:hAnsi="Tahoma"/>
          <w:sz w:val="20"/>
          <w:szCs w:val="20"/>
        </w:rPr>
      </w:pPr>
      <w:r w:rsidRPr="003E5942">
        <w:rPr>
          <w:rFonts w:ascii="Tahoma" w:hAnsi="Tahoma"/>
          <w:sz w:val="20"/>
          <w:szCs w:val="20"/>
        </w:rPr>
        <w:t>stosowania środków piorących i dezynfekcyjnych spełniających wymogi Polskiego Związku Higieny,</w:t>
      </w:r>
    </w:p>
    <w:p w14:paraId="44545776" w14:textId="77777777" w:rsidR="003E5942" w:rsidRDefault="001606EF" w:rsidP="007453D2">
      <w:pPr>
        <w:pStyle w:val="Standard"/>
        <w:widowControl/>
        <w:numPr>
          <w:ilvl w:val="0"/>
          <w:numId w:val="10"/>
        </w:numPr>
        <w:ind w:left="851" w:hanging="284"/>
        <w:jc w:val="both"/>
        <w:rPr>
          <w:rFonts w:ascii="Tahoma" w:hAnsi="Tahoma"/>
          <w:sz w:val="20"/>
          <w:szCs w:val="20"/>
        </w:rPr>
      </w:pPr>
      <w:r w:rsidRPr="003E5942">
        <w:rPr>
          <w:rFonts w:ascii="Tahoma" w:hAnsi="Tahoma"/>
          <w:sz w:val="20"/>
          <w:szCs w:val="20"/>
        </w:rPr>
        <w:t>odbioru brudnego prania z siedziby Zamawiającego,</w:t>
      </w:r>
    </w:p>
    <w:p w14:paraId="72AC1205" w14:textId="241A6E22" w:rsidR="001606EF" w:rsidRPr="003E5942" w:rsidRDefault="001606EF" w:rsidP="007453D2">
      <w:pPr>
        <w:pStyle w:val="Standard"/>
        <w:widowControl/>
        <w:numPr>
          <w:ilvl w:val="0"/>
          <w:numId w:val="10"/>
        </w:numPr>
        <w:ind w:left="851" w:hanging="284"/>
        <w:jc w:val="both"/>
        <w:rPr>
          <w:rFonts w:ascii="Tahoma" w:hAnsi="Tahoma"/>
          <w:sz w:val="20"/>
          <w:szCs w:val="20"/>
        </w:rPr>
      </w:pPr>
      <w:r w:rsidRPr="003E5942">
        <w:rPr>
          <w:rFonts w:ascii="Tahoma" w:hAnsi="Tahoma"/>
          <w:sz w:val="20"/>
          <w:szCs w:val="20"/>
        </w:rPr>
        <w:t>dostarczania wypranego prania w workach.</w:t>
      </w:r>
    </w:p>
    <w:p w14:paraId="4E3C46F2" w14:textId="77777777" w:rsidR="002A30AD" w:rsidRDefault="001606EF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E5415F">
        <w:rPr>
          <w:rFonts w:ascii="Tahoma" w:hAnsi="Tahoma"/>
          <w:sz w:val="20"/>
          <w:szCs w:val="20"/>
        </w:rPr>
        <w:t>Wydanie i przyjęcie prania oraz ilość prania (w kilogramach) strony poświadczają pisemnie</w:t>
      </w:r>
      <w:r w:rsidR="008149EA">
        <w:rPr>
          <w:rFonts w:ascii="Tahoma" w:hAnsi="Tahoma"/>
          <w:sz w:val="20"/>
          <w:szCs w:val="20"/>
        </w:rPr>
        <w:br/>
      </w:r>
      <w:r w:rsidRPr="00E5415F">
        <w:rPr>
          <w:rFonts w:ascii="Tahoma" w:hAnsi="Tahoma"/>
          <w:sz w:val="20"/>
          <w:szCs w:val="20"/>
        </w:rPr>
        <w:t>na stosownym dokumencie wydania/przyjęcia, które Wykonawca jest zobowiązany dołączyć</w:t>
      </w:r>
      <w:r w:rsidR="008149EA">
        <w:rPr>
          <w:rFonts w:ascii="Tahoma" w:hAnsi="Tahoma"/>
          <w:sz w:val="20"/>
          <w:szCs w:val="20"/>
        </w:rPr>
        <w:br/>
      </w:r>
      <w:r w:rsidRPr="00E5415F">
        <w:rPr>
          <w:rFonts w:ascii="Tahoma" w:hAnsi="Tahoma"/>
          <w:sz w:val="20"/>
          <w:szCs w:val="20"/>
        </w:rPr>
        <w:t>do faktury za dany okres rozliczeniowy.</w:t>
      </w:r>
    </w:p>
    <w:p w14:paraId="797A98F0" w14:textId="77777777" w:rsidR="00E5415F" w:rsidRPr="002A30AD" w:rsidRDefault="001606EF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2A30AD">
        <w:rPr>
          <w:rFonts w:ascii="Tahoma" w:hAnsi="Tahoma"/>
          <w:sz w:val="20"/>
          <w:szCs w:val="20"/>
        </w:rPr>
        <w:t>Wykonawca zobowiązuje się do zapewnienia ciągłości świadczonych usług</w:t>
      </w:r>
      <w:r w:rsidR="002B0E68" w:rsidRPr="002A30AD">
        <w:rPr>
          <w:rFonts w:ascii="Tahoma" w:hAnsi="Tahoma"/>
          <w:sz w:val="20"/>
          <w:szCs w:val="20"/>
        </w:rPr>
        <w:t xml:space="preserve"> </w:t>
      </w:r>
      <w:r w:rsidRPr="002A30AD">
        <w:rPr>
          <w:rFonts w:ascii="Tahoma" w:hAnsi="Tahoma"/>
          <w:sz w:val="20"/>
          <w:szCs w:val="20"/>
        </w:rPr>
        <w:t>i przestrzegania terminów realizacji usług. W przypadku nie zapewnienia ciągłości usług lub nie przestrzegania terminów realizacji usług Zamawiający zastrzega sobie prawo zlecenia usług pralniczych innemu podmiotowi na koszt Wykonawcy,</w:t>
      </w:r>
      <w:r w:rsidR="002B0E68" w:rsidRPr="002A30AD">
        <w:rPr>
          <w:rFonts w:ascii="Tahoma" w:hAnsi="Tahoma"/>
          <w:sz w:val="20"/>
          <w:szCs w:val="20"/>
        </w:rPr>
        <w:t xml:space="preserve"> </w:t>
      </w:r>
      <w:r w:rsidRPr="002A30AD">
        <w:rPr>
          <w:rFonts w:ascii="Tahoma" w:hAnsi="Tahoma"/>
          <w:sz w:val="20"/>
          <w:szCs w:val="20"/>
        </w:rPr>
        <w:t>po uprzednim zawiadomieniu Wykonawcy.</w:t>
      </w:r>
      <w:r w:rsidR="002A30AD" w:rsidRPr="002A30AD">
        <w:rPr>
          <w:rFonts w:ascii="Tahoma" w:hAnsi="Tahoma"/>
          <w:sz w:val="20"/>
          <w:szCs w:val="20"/>
        </w:rPr>
        <w:t xml:space="preserve"> </w:t>
      </w:r>
    </w:p>
    <w:p w14:paraId="6F4A2605" w14:textId="77777777" w:rsidR="002D3B63" w:rsidRDefault="001606EF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E5415F">
        <w:rPr>
          <w:rFonts w:ascii="Tahoma" w:hAnsi="Tahoma"/>
          <w:sz w:val="20"/>
          <w:szCs w:val="20"/>
        </w:rPr>
        <w:t>Wykonawca ponosi całkowitą odpowiedzialność materialną za jakość i stan dostarczonego prania oraz działania osób, którym powierzy wykonanie przedmiotu zamówienia od chwili przyjęcia brudnego prania do chwili zdania czystego prania Zamawiającemu.</w:t>
      </w:r>
    </w:p>
    <w:p w14:paraId="0AA19152" w14:textId="77777777" w:rsidR="002D3B63" w:rsidRDefault="001606EF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2D3B63">
        <w:rPr>
          <w:rFonts w:ascii="Tahoma" w:hAnsi="Tahoma"/>
          <w:sz w:val="20"/>
          <w:szCs w:val="20"/>
        </w:rPr>
        <w:t>Zamawiający zastrzega sobie prawo do wizytacji pomieszczeń, w których Wykonawca świadczy usługi pralnicze na rzecz Zamawiającego.</w:t>
      </w:r>
    </w:p>
    <w:p w14:paraId="7350A1DF" w14:textId="77777777" w:rsidR="002D3B63" w:rsidRDefault="001606EF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2D3B63">
        <w:rPr>
          <w:rFonts w:ascii="Tahoma" w:hAnsi="Tahoma"/>
          <w:sz w:val="20"/>
          <w:szCs w:val="20"/>
        </w:rPr>
        <w:t>Wykonawca ponosi odpowiedzialność za rzeczy uszkodzone w czasie prania, dezynfekcji, maglowania z krochmaleniem, prasowania oraz suszenia, jak również podczas transportu. Jeżeli uszkodzenie ze względów funkcjonalnych i/lub estetycznych nie pozwala na dalsze użytkowanie prania, Wykonawca ponosi koszty jego odkupienia.</w:t>
      </w:r>
    </w:p>
    <w:p w14:paraId="775ED2DB" w14:textId="77777777" w:rsidR="002D3B63" w:rsidRDefault="001606EF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2D3B63">
        <w:rPr>
          <w:rFonts w:ascii="Tahoma" w:hAnsi="Tahoma"/>
          <w:sz w:val="20"/>
          <w:szCs w:val="20"/>
        </w:rPr>
        <w:t>Wykonawca ponosi koszty związane z odkupieniem rzeczy zagubionych.</w:t>
      </w:r>
    </w:p>
    <w:p w14:paraId="0BCC1CAA" w14:textId="68E60CCB" w:rsidR="00940E80" w:rsidRPr="00940E80" w:rsidRDefault="00A516EE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Wykonawca</w:t>
      </w:r>
      <w:r w:rsidR="00940E80" w:rsidRPr="004864F4">
        <w:rPr>
          <w:rFonts w:ascii="Tahoma" w:hAnsi="Tahoma"/>
          <w:sz w:val="20"/>
          <w:szCs w:val="20"/>
        </w:rPr>
        <w:t xml:space="preserve"> </w:t>
      </w:r>
      <w:r w:rsidRPr="00A516EE">
        <w:rPr>
          <w:rFonts w:ascii="Tahoma" w:hAnsi="Tahoma"/>
          <w:sz w:val="20"/>
          <w:szCs w:val="20"/>
        </w:rPr>
        <w:t>na swój koszt zapewni worki do przewozu prania brudnego i czystego</w:t>
      </w:r>
      <w:r>
        <w:rPr>
          <w:rFonts w:ascii="Tahoma" w:hAnsi="Tahoma"/>
          <w:sz w:val="20"/>
          <w:szCs w:val="20"/>
        </w:rPr>
        <w:t>, których koszt jest uwzględniony w cenie</w:t>
      </w:r>
      <w:r w:rsidR="00940E80">
        <w:rPr>
          <w:rFonts w:ascii="Tahoma" w:hAnsi="Tahoma"/>
          <w:sz w:val="20"/>
          <w:szCs w:val="20"/>
        </w:rPr>
        <w:t xml:space="preserve"> </w:t>
      </w:r>
      <w:r w:rsidR="00940E80" w:rsidRPr="004864F4">
        <w:rPr>
          <w:rFonts w:ascii="Tahoma" w:hAnsi="Tahoma"/>
          <w:sz w:val="20"/>
          <w:szCs w:val="20"/>
        </w:rPr>
        <w:t>1 kg prania.</w:t>
      </w:r>
    </w:p>
    <w:p w14:paraId="30745809" w14:textId="77777777" w:rsidR="002D3B63" w:rsidRPr="00E46813" w:rsidRDefault="004B695D" w:rsidP="007453D2">
      <w:pPr>
        <w:pStyle w:val="Standard"/>
        <w:numPr>
          <w:ilvl w:val="0"/>
          <w:numId w:val="12"/>
        </w:numPr>
        <w:shd w:val="clear" w:color="auto" w:fill="FFFFFF"/>
        <w:jc w:val="both"/>
        <w:rPr>
          <w:rFonts w:ascii="Tahoma" w:hAnsi="Tahoma"/>
          <w:color w:val="000000" w:themeColor="text1"/>
          <w:sz w:val="20"/>
          <w:szCs w:val="20"/>
        </w:rPr>
      </w:pPr>
      <w:r w:rsidRPr="00E46813">
        <w:rPr>
          <w:rFonts w:ascii="Tahoma" w:hAnsi="Tahoma"/>
          <w:sz w:val="20"/>
          <w:szCs w:val="20"/>
        </w:rPr>
        <w:t>Wykonawca zobowiązuje się do dostarczania do siedziby Zamawiającego przedmiot umowy własnym transportem i na własny koszt</w:t>
      </w:r>
      <w:r w:rsidR="00E46813" w:rsidRPr="00E46813">
        <w:rPr>
          <w:rFonts w:ascii="Tahoma" w:hAnsi="Tahoma"/>
          <w:sz w:val="20"/>
          <w:szCs w:val="20"/>
        </w:rPr>
        <w:t xml:space="preserve"> </w:t>
      </w:r>
      <w:r w:rsidR="00E46813" w:rsidRPr="00E46813">
        <w:rPr>
          <w:rFonts w:ascii="Tahoma" w:hAnsi="Tahoma"/>
          <w:color w:val="000000" w:themeColor="text1"/>
          <w:sz w:val="20"/>
          <w:szCs w:val="20"/>
        </w:rPr>
        <w:t xml:space="preserve">oraz zapewnić bezpłatny rozładunek dostarczonego prania w miejscu wskazanym przez Zamawiającego. </w:t>
      </w:r>
    </w:p>
    <w:p w14:paraId="7A622689" w14:textId="77777777" w:rsidR="002D3B63" w:rsidRDefault="004B695D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2D3B63">
        <w:rPr>
          <w:rFonts w:ascii="Tahoma" w:hAnsi="Tahoma"/>
          <w:sz w:val="20"/>
          <w:szCs w:val="20"/>
        </w:rPr>
        <w:t>Rzeczy muszą być przewożone środkami transportu przeznaczonymi wyłącznie do tego celu                        i w taki sposób, aby nie została naruszona ich jakość.</w:t>
      </w:r>
    </w:p>
    <w:p w14:paraId="226D4ABC" w14:textId="77777777" w:rsidR="002A4BB1" w:rsidRPr="002D3B63" w:rsidRDefault="002A4BB1" w:rsidP="007453D2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2D3B63">
        <w:rPr>
          <w:rFonts w:ascii="Tahoma" w:hAnsi="Tahoma"/>
          <w:color w:val="000000"/>
          <w:sz w:val="20"/>
          <w:szCs w:val="20"/>
        </w:rPr>
        <w:t>Zamawiający i Wykonawca wybrany w postępowaniu o udzielenie zamówienia obowiązani</w:t>
      </w:r>
      <w:r w:rsidR="008149EA">
        <w:rPr>
          <w:rFonts w:ascii="Tahoma" w:hAnsi="Tahoma"/>
          <w:color w:val="000000"/>
          <w:sz w:val="20"/>
          <w:szCs w:val="20"/>
        </w:rPr>
        <w:br/>
      </w:r>
      <w:r w:rsidRPr="002D3B63">
        <w:rPr>
          <w:rFonts w:ascii="Tahoma" w:hAnsi="Tahoma"/>
          <w:color w:val="000000"/>
          <w:sz w:val="20"/>
          <w:szCs w:val="20"/>
        </w:rPr>
        <w:t xml:space="preserve">są współdziałać przy wykonaniu umowy w sprawie zamówienia publicznego w celu należytej realizacji zamówienia.  </w:t>
      </w:r>
    </w:p>
    <w:p w14:paraId="55D8D69A" w14:textId="77777777" w:rsidR="002A4BB1" w:rsidRPr="004864F4" w:rsidRDefault="002A4BB1" w:rsidP="002A4BB1">
      <w:pPr>
        <w:widowControl/>
        <w:suppressAutoHyphens w:val="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</w:p>
    <w:p w14:paraId="7AADB6A5" w14:textId="77777777" w:rsidR="002A4BB1" w:rsidRPr="004864F4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4864F4">
        <w:rPr>
          <w:rFonts w:ascii="Tahoma" w:hAnsi="Tahoma"/>
          <w:b/>
          <w:bCs/>
          <w:sz w:val="20"/>
          <w:szCs w:val="20"/>
        </w:rPr>
        <w:t>§ 2</w:t>
      </w:r>
    </w:p>
    <w:p w14:paraId="7544DCF0" w14:textId="77777777" w:rsidR="002A4BB1" w:rsidRPr="004864F4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4864F4">
        <w:rPr>
          <w:rFonts w:ascii="Tahoma" w:hAnsi="Tahoma"/>
          <w:b/>
          <w:bCs/>
          <w:sz w:val="20"/>
          <w:szCs w:val="20"/>
        </w:rPr>
        <w:t>Obowiązki wykonawcy i wymagania jakościowe dostaw</w:t>
      </w:r>
    </w:p>
    <w:p w14:paraId="6DDCCCE9" w14:textId="77777777" w:rsidR="002A4BB1" w:rsidRPr="004864F4" w:rsidRDefault="002A4BB1" w:rsidP="007453D2">
      <w:pPr>
        <w:pStyle w:val="Standard"/>
        <w:numPr>
          <w:ilvl w:val="0"/>
          <w:numId w:val="1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Osobami odpowiedzialnymi za realizację umowy są:</w:t>
      </w:r>
    </w:p>
    <w:p w14:paraId="4AADEBDF" w14:textId="77777777" w:rsidR="002A4BB1" w:rsidRPr="004864F4" w:rsidRDefault="002A4BB1" w:rsidP="00730D3F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1) ze strony Wykonawcy (</w:t>
      </w:r>
      <w:r w:rsidR="0014326C">
        <w:rPr>
          <w:rFonts w:ascii="Tahoma" w:hAnsi="Tahoma"/>
          <w:sz w:val="20"/>
          <w:szCs w:val="20"/>
        </w:rPr>
        <w:t>…………………….</w:t>
      </w:r>
      <w:r w:rsidRPr="004864F4">
        <w:rPr>
          <w:rFonts w:ascii="Tahoma" w:hAnsi="Tahoma"/>
          <w:sz w:val="20"/>
          <w:szCs w:val="20"/>
        </w:rPr>
        <w:t>, nr telefonu</w:t>
      </w:r>
      <w:r w:rsidR="00E948C9">
        <w:rPr>
          <w:rFonts w:ascii="Tahoma" w:hAnsi="Tahoma"/>
          <w:sz w:val="20"/>
          <w:szCs w:val="20"/>
        </w:rPr>
        <w:t xml:space="preserve"> </w:t>
      </w:r>
      <w:r w:rsidR="0014326C">
        <w:rPr>
          <w:rFonts w:ascii="Tahoma" w:hAnsi="Tahoma"/>
          <w:sz w:val="20"/>
          <w:szCs w:val="20"/>
        </w:rPr>
        <w:t>………………………</w:t>
      </w:r>
      <w:r w:rsidRPr="004864F4">
        <w:rPr>
          <w:rFonts w:ascii="Tahoma" w:hAnsi="Tahoma"/>
          <w:sz w:val="20"/>
          <w:szCs w:val="20"/>
        </w:rPr>
        <w:t>, adres e-mail</w:t>
      </w:r>
      <w:r w:rsidR="0014326C">
        <w:t xml:space="preserve"> …….</w:t>
      </w:r>
      <w:r w:rsidRPr="004864F4">
        <w:rPr>
          <w:rFonts w:ascii="Tahoma" w:hAnsi="Tahoma"/>
          <w:sz w:val="20"/>
          <w:szCs w:val="20"/>
        </w:rPr>
        <w:t>)</w:t>
      </w:r>
    </w:p>
    <w:p w14:paraId="0D3EB324" w14:textId="77777777" w:rsidR="002A4BB1" w:rsidRPr="004864F4" w:rsidRDefault="002A4BB1" w:rsidP="00730D3F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2) ze strony Zamawiającego (</w:t>
      </w:r>
      <w:r w:rsidR="00776599">
        <w:rPr>
          <w:rFonts w:ascii="Tahoma" w:hAnsi="Tahoma"/>
          <w:sz w:val="20"/>
          <w:szCs w:val="20"/>
        </w:rPr>
        <w:t xml:space="preserve"> </w:t>
      </w:r>
      <w:r w:rsidR="0014326C">
        <w:rPr>
          <w:rFonts w:ascii="Tahoma" w:hAnsi="Tahoma"/>
          <w:sz w:val="20"/>
          <w:szCs w:val="20"/>
        </w:rPr>
        <w:t>………………….</w:t>
      </w:r>
      <w:r w:rsidRPr="004864F4">
        <w:rPr>
          <w:rFonts w:ascii="Tahoma" w:hAnsi="Tahoma"/>
          <w:sz w:val="20"/>
          <w:szCs w:val="20"/>
        </w:rPr>
        <w:t>, nr telefonu</w:t>
      </w:r>
      <w:r w:rsidR="002A7C88">
        <w:rPr>
          <w:rFonts w:ascii="Tahoma" w:hAnsi="Tahoma"/>
          <w:sz w:val="20"/>
          <w:szCs w:val="20"/>
        </w:rPr>
        <w:t xml:space="preserve"> </w:t>
      </w:r>
      <w:r w:rsidR="0014326C">
        <w:rPr>
          <w:rFonts w:ascii="Tahoma" w:hAnsi="Tahoma"/>
          <w:sz w:val="20"/>
          <w:szCs w:val="20"/>
        </w:rPr>
        <w:t>……………………</w:t>
      </w:r>
      <w:r w:rsidR="002A7C88">
        <w:rPr>
          <w:rFonts w:ascii="Tahoma" w:hAnsi="Tahoma"/>
          <w:sz w:val="20"/>
          <w:szCs w:val="20"/>
        </w:rPr>
        <w:t>,</w:t>
      </w:r>
      <w:r w:rsidRPr="004864F4">
        <w:rPr>
          <w:rFonts w:ascii="Tahoma" w:hAnsi="Tahoma"/>
          <w:sz w:val="20"/>
          <w:szCs w:val="20"/>
        </w:rPr>
        <w:t xml:space="preserve"> adres e-mail</w:t>
      </w:r>
      <w:r w:rsidR="0014326C">
        <w:t>…….</w:t>
      </w:r>
      <w:r w:rsidRPr="004864F4">
        <w:rPr>
          <w:rFonts w:ascii="Tahoma" w:hAnsi="Tahoma"/>
          <w:sz w:val="20"/>
          <w:szCs w:val="20"/>
        </w:rPr>
        <w:t xml:space="preserve">) </w:t>
      </w:r>
    </w:p>
    <w:p w14:paraId="396B197C" w14:textId="77777777" w:rsidR="002A4BB1" w:rsidRPr="004864F4" w:rsidRDefault="002A4BB1" w:rsidP="00730D3F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 xml:space="preserve">Zmiana osób odpowiedzialnych za realizację umowy nie wymaga zmiany umowy. </w:t>
      </w:r>
    </w:p>
    <w:p w14:paraId="5CBD86BB" w14:textId="77777777" w:rsidR="004B695D" w:rsidRPr="00730D3F" w:rsidRDefault="00972F6C" w:rsidP="007453D2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Wydanie i przyjęcie prania oraz ilość prania (w kilogramach) strony poświadczają pisemnie</w:t>
      </w:r>
      <w:r w:rsidR="002A7C88">
        <w:rPr>
          <w:rFonts w:ascii="Tahoma" w:hAnsi="Tahoma"/>
          <w:sz w:val="20"/>
          <w:szCs w:val="20"/>
        </w:rPr>
        <w:br/>
      </w:r>
      <w:r w:rsidRPr="004864F4">
        <w:rPr>
          <w:rFonts w:ascii="Tahoma" w:hAnsi="Tahoma"/>
          <w:sz w:val="20"/>
          <w:szCs w:val="20"/>
        </w:rPr>
        <w:t>na stosownym dokumencie wydania/przyjęcia, które Wykonawca jest zobowiązany dołączyć</w:t>
      </w:r>
      <w:r w:rsidR="002A7C88">
        <w:rPr>
          <w:rFonts w:ascii="Tahoma" w:hAnsi="Tahoma"/>
          <w:sz w:val="20"/>
          <w:szCs w:val="20"/>
        </w:rPr>
        <w:br/>
      </w:r>
      <w:r w:rsidRPr="004864F4">
        <w:rPr>
          <w:rFonts w:ascii="Tahoma" w:hAnsi="Tahoma"/>
          <w:sz w:val="20"/>
          <w:szCs w:val="20"/>
        </w:rPr>
        <w:t>do faktury za dany okres rozliczeniowy.</w:t>
      </w:r>
    </w:p>
    <w:p w14:paraId="6DE6A838" w14:textId="77777777" w:rsidR="002C4650" w:rsidRDefault="002C4650" w:rsidP="007453D2">
      <w:pPr>
        <w:pStyle w:val="Standard"/>
        <w:numPr>
          <w:ilvl w:val="0"/>
          <w:numId w:val="1"/>
        </w:numPr>
        <w:tabs>
          <w:tab w:val="left" w:pos="284"/>
        </w:tabs>
        <w:jc w:val="both"/>
        <w:rPr>
          <w:rFonts w:ascii="Tahoma" w:hAnsi="Tahoma"/>
          <w:sz w:val="20"/>
          <w:szCs w:val="20"/>
        </w:rPr>
      </w:pPr>
      <w:r w:rsidRPr="002C4650">
        <w:rPr>
          <w:rFonts w:ascii="Tahoma" w:hAnsi="Tahoma"/>
          <w:sz w:val="20"/>
          <w:szCs w:val="20"/>
        </w:rPr>
        <w:t>W terminie 4 dni od chwili otrzymania czystego prania Zamawiający ma prawo wniesienia pisemnej reklamacji z tytułu usterek, o których mowa w</w:t>
      </w:r>
      <w:r w:rsidR="00BD4FDD">
        <w:rPr>
          <w:rFonts w:ascii="Tahoma" w:hAnsi="Tahoma"/>
          <w:sz w:val="20"/>
          <w:szCs w:val="20"/>
        </w:rPr>
        <w:t xml:space="preserve"> </w:t>
      </w:r>
      <w:r w:rsidR="00BD4FDD" w:rsidRPr="00BD4FDD">
        <w:rPr>
          <w:rFonts w:ascii="Tahoma" w:hAnsi="Tahoma"/>
          <w:sz w:val="20"/>
          <w:szCs w:val="20"/>
        </w:rPr>
        <w:t>§ 1</w:t>
      </w:r>
      <w:r w:rsidRPr="00BD4FDD">
        <w:rPr>
          <w:rFonts w:ascii="Tahoma" w:hAnsi="Tahoma"/>
          <w:sz w:val="20"/>
          <w:szCs w:val="20"/>
        </w:rPr>
        <w:t xml:space="preserve"> ust. 1</w:t>
      </w:r>
      <w:r w:rsidR="00703CEA">
        <w:rPr>
          <w:rFonts w:ascii="Tahoma" w:hAnsi="Tahoma"/>
          <w:sz w:val="20"/>
          <w:szCs w:val="20"/>
        </w:rPr>
        <w:t>2</w:t>
      </w:r>
      <w:r w:rsidRPr="002C4650">
        <w:rPr>
          <w:rFonts w:ascii="Tahoma" w:hAnsi="Tahoma"/>
          <w:sz w:val="20"/>
          <w:szCs w:val="20"/>
        </w:rPr>
        <w:t xml:space="preserve"> oraz braków ilościowych. Wykonawca zobowiązany jest do rozpatrzenia reklamacji i usunięcia wad niezwłocznie, nie później niż w ciągu 72 godzin od chwili otrzymania pisemnej reklamacji</w:t>
      </w:r>
      <w:r w:rsidR="00703CEA">
        <w:rPr>
          <w:rFonts w:ascii="Tahoma" w:hAnsi="Tahoma"/>
          <w:sz w:val="20"/>
          <w:szCs w:val="20"/>
        </w:rPr>
        <w:t xml:space="preserve"> (e-mail).</w:t>
      </w:r>
    </w:p>
    <w:p w14:paraId="44D068F3" w14:textId="77777777" w:rsidR="00680C2E" w:rsidRPr="00680C2E" w:rsidRDefault="00680C2E" w:rsidP="007453D2">
      <w:pPr>
        <w:pStyle w:val="Standard"/>
        <w:numPr>
          <w:ilvl w:val="0"/>
          <w:numId w:val="1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E910A1">
        <w:rPr>
          <w:rFonts w:ascii="Tahoma" w:hAnsi="Tahoma"/>
          <w:sz w:val="20"/>
          <w:szCs w:val="20"/>
        </w:rPr>
        <w:t>Wykonawca zobowiązuje się do naprawy lub wymiany asortymentu zniszczonego podczas wykonywania usługi lub</w:t>
      </w:r>
      <w:r>
        <w:rPr>
          <w:rFonts w:ascii="Tahoma" w:hAnsi="Tahoma"/>
          <w:sz w:val="20"/>
          <w:szCs w:val="20"/>
        </w:rPr>
        <w:t xml:space="preserve"> zgubionego, </w:t>
      </w:r>
      <w:r w:rsidRPr="00E910A1">
        <w:rPr>
          <w:rFonts w:ascii="Tahoma" w:hAnsi="Tahoma"/>
          <w:sz w:val="20"/>
          <w:szCs w:val="20"/>
        </w:rPr>
        <w:t xml:space="preserve">zgłoszonego na podstawie protokołu reklamacji, w którym Zamawiający określi: nazwę brakującego lub uszkodzonego asortymentu, </w:t>
      </w:r>
      <w:r>
        <w:rPr>
          <w:rFonts w:ascii="Tahoma" w:hAnsi="Tahoma"/>
          <w:sz w:val="20"/>
          <w:szCs w:val="20"/>
        </w:rPr>
        <w:t>i</w:t>
      </w:r>
      <w:r w:rsidRPr="00E910A1">
        <w:rPr>
          <w:rFonts w:ascii="Tahoma" w:hAnsi="Tahoma"/>
          <w:sz w:val="20"/>
          <w:szCs w:val="20"/>
        </w:rPr>
        <w:t>lość brakującego</w:t>
      </w:r>
      <w:r w:rsidR="008149EA">
        <w:rPr>
          <w:rFonts w:ascii="Tahoma" w:hAnsi="Tahoma"/>
          <w:sz w:val="20"/>
          <w:szCs w:val="20"/>
        </w:rPr>
        <w:br/>
      </w:r>
      <w:r w:rsidRPr="00E910A1">
        <w:rPr>
          <w:rFonts w:ascii="Tahoma" w:hAnsi="Tahoma"/>
          <w:sz w:val="20"/>
          <w:szCs w:val="20"/>
        </w:rPr>
        <w:t xml:space="preserve">lub uszkodzonego asortymentu, datę przekazania asortymentu do prania, ewentualne uwagi. </w:t>
      </w:r>
    </w:p>
    <w:p w14:paraId="0A570ED1" w14:textId="77777777" w:rsidR="002C4650" w:rsidRDefault="002C4650" w:rsidP="007453D2">
      <w:pPr>
        <w:pStyle w:val="Standard"/>
        <w:numPr>
          <w:ilvl w:val="0"/>
          <w:numId w:val="1"/>
        </w:numPr>
        <w:tabs>
          <w:tab w:val="left" w:pos="284"/>
        </w:tabs>
        <w:jc w:val="both"/>
        <w:rPr>
          <w:rFonts w:ascii="Tahoma" w:hAnsi="Tahoma"/>
          <w:sz w:val="20"/>
          <w:szCs w:val="20"/>
        </w:rPr>
      </w:pPr>
      <w:r w:rsidRPr="002C4650">
        <w:rPr>
          <w:rFonts w:ascii="Tahoma" w:hAnsi="Tahoma"/>
          <w:sz w:val="20"/>
          <w:szCs w:val="20"/>
        </w:rPr>
        <w:t>Zamawiający ma prawo do kontroli czystości dostarczonego przez Wykonawcę prania. W razie stwierdzenia zabrudzeń kwestionowane pranie podlega ponownemu procesowi prania na koszt Wykonawcy.</w:t>
      </w:r>
    </w:p>
    <w:p w14:paraId="66CD2F7C" w14:textId="77777777" w:rsidR="002A4BB1" w:rsidRPr="004864F4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4864F4">
        <w:rPr>
          <w:rFonts w:ascii="Tahoma" w:hAnsi="Tahoma"/>
          <w:b/>
          <w:bCs/>
          <w:sz w:val="20"/>
          <w:szCs w:val="20"/>
        </w:rPr>
        <w:lastRenderedPageBreak/>
        <w:t xml:space="preserve">§ </w:t>
      </w:r>
      <w:r w:rsidR="005B69E5">
        <w:rPr>
          <w:rFonts w:ascii="Tahoma" w:hAnsi="Tahoma"/>
          <w:b/>
          <w:bCs/>
          <w:sz w:val="20"/>
          <w:szCs w:val="20"/>
        </w:rPr>
        <w:t>3</w:t>
      </w:r>
    </w:p>
    <w:p w14:paraId="68A38E79" w14:textId="77777777" w:rsidR="002A4BB1" w:rsidRPr="004864F4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4864F4">
        <w:rPr>
          <w:rFonts w:ascii="Tahoma" w:hAnsi="Tahoma"/>
          <w:b/>
          <w:bCs/>
          <w:color w:val="000000"/>
          <w:sz w:val="20"/>
          <w:szCs w:val="20"/>
        </w:rPr>
        <w:t>Termin realizacji umowy</w:t>
      </w:r>
    </w:p>
    <w:p w14:paraId="659D9D68" w14:textId="77777777" w:rsidR="002A4BB1" w:rsidRPr="004864F4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Umowa zostaje zawarta na okres od 01.</w:t>
      </w:r>
      <w:r w:rsidR="0014326C">
        <w:rPr>
          <w:rFonts w:ascii="Tahoma" w:hAnsi="Tahoma"/>
          <w:sz w:val="20"/>
          <w:szCs w:val="20"/>
        </w:rPr>
        <w:t>0</w:t>
      </w:r>
      <w:r w:rsidR="00703CEA">
        <w:rPr>
          <w:rFonts w:ascii="Tahoma" w:hAnsi="Tahoma"/>
          <w:sz w:val="20"/>
          <w:szCs w:val="20"/>
        </w:rPr>
        <w:t>1</w:t>
      </w:r>
      <w:r w:rsidRPr="004864F4">
        <w:rPr>
          <w:rFonts w:ascii="Tahoma" w:hAnsi="Tahoma"/>
          <w:sz w:val="20"/>
          <w:szCs w:val="20"/>
        </w:rPr>
        <w:t>.202</w:t>
      </w:r>
      <w:r w:rsidR="00703CEA">
        <w:rPr>
          <w:rFonts w:ascii="Tahoma" w:hAnsi="Tahoma"/>
          <w:sz w:val="20"/>
          <w:szCs w:val="20"/>
        </w:rPr>
        <w:t>5</w:t>
      </w:r>
      <w:r w:rsidRPr="004864F4">
        <w:rPr>
          <w:rFonts w:ascii="Tahoma" w:hAnsi="Tahoma"/>
          <w:sz w:val="20"/>
          <w:szCs w:val="20"/>
        </w:rPr>
        <w:t xml:space="preserve"> roku do</w:t>
      </w:r>
      <w:r w:rsidR="00A55275" w:rsidRPr="004864F4">
        <w:rPr>
          <w:rFonts w:ascii="Tahoma" w:hAnsi="Tahoma"/>
          <w:sz w:val="20"/>
          <w:szCs w:val="20"/>
        </w:rPr>
        <w:t xml:space="preserve"> 3</w:t>
      </w:r>
      <w:r w:rsidR="0014326C">
        <w:rPr>
          <w:rFonts w:ascii="Tahoma" w:hAnsi="Tahoma"/>
          <w:sz w:val="20"/>
          <w:szCs w:val="20"/>
        </w:rPr>
        <w:t>1</w:t>
      </w:r>
      <w:r w:rsidR="00A55275" w:rsidRPr="004864F4">
        <w:rPr>
          <w:rFonts w:ascii="Tahoma" w:hAnsi="Tahoma"/>
          <w:sz w:val="20"/>
          <w:szCs w:val="20"/>
        </w:rPr>
        <w:t>.</w:t>
      </w:r>
      <w:r w:rsidR="0014326C">
        <w:rPr>
          <w:rFonts w:ascii="Tahoma" w:hAnsi="Tahoma"/>
          <w:sz w:val="20"/>
          <w:szCs w:val="20"/>
        </w:rPr>
        <w:t>12</w:t>
      </w:r>
      <w:r w:rsidR="00A55275" w:rsidRPr="004864F4">
        <w:rPr>
          <w:rFonts w:ascii="Tahoma" w:hAnsi="Tahoma"/>
          <w:sz w:val="20"/>
          <w:szCs w:val="20"/>
        </w:rPr>
        <w:t>.</w:t>
      </w:r>
      <w:r w:rsidR="005134D2">
        <w:rPr>
          <w:rFonts w:ascii="Tahoma" w:hAnsi="Tahoma"/>
          <w:sz w:val="20"/>
          <w:szCs w:val="20"/>
        </w:rPr>
        <w:t>2</w:t>
      </w:r>
      <w:r w:rsidR="00A55275" w:rsidRPr="004864F4">
        <w:rPr>
          <w:rFonts w:ascii="Tahoma" w:hAnsi="Tahoma"/>
          <w:sz w:val="20"/>
          <w:szCs w:val="20"/>
        </w:rPr>
        <w:t>02</w:t>
      </w:r>
      <w:r w:rsidR="00703CEA">
        <w:rPr>
          <w:rFonts w:ascii="Tahoma" w:hAnsi="Tahoma"/>
          <w:sz w:val="20"/>
          <w:szCs w:val="20"/>
        </w:rPr>
        <w:t>5</w:t>
      </w:r>
      <w:r w:rsidR="00A55275" w:rsidRPr="004864F4">
        <w:rPr>
          <w:rFonts w:ascii="Tahoma" w:hAnsi="Tahoma"/>
          <w:sz w:val="20"/>
          <w:szCs w:val="20"/>
        </w:rPr>
        <w:t xml:space="preserve"> roku</w:t>
      </w:r>
      <w:r w:rsidRPr="004864F4">
        <w:rPr>
          <w:rFonts w:ascii="Tahoma" w:hAnsi="Tahoma"/>
          <w:sz w:val="20"/>
          <w:szCs w:val="20"/>
        </w:rPr>
        <w:t xml:space="preserve"> lub do wyczerpania kwoty brutto, o której mowa w § </w:t>
      </w:r>
      <w:r w:rsidR="00703CEA">
        <w:rPr>
          <w:rFonts w:ascii="Tahoma" w:hAnsi="Tahoma"/>
          <w:sz w:val="20"/>
          <w:szCs w:val="20"/>
        </w:rPr>
        <w:t>4</w:t>
      </w:r>
      <w:r w:rsidRPr="004864F4">
        <w:rPr>
          <w:rFonts w:ascii="Tahoma" w:hAnsi="Tahoma"/>
          <w:sz w:val="20"/>
          <w:szCs w:val="20"/>
        </w:rPr>
        <w:t xml:space="preserve"> ust. </w:t>
      </w:r>
      <w:r w:rsidR="00703CEA">
        <w:rPr>
          <w:rFonts w:ascii="Tahoma" w:hAnsi="Tahoma"/>
          <w:sz w:val="20"/>
          <w:szCs w:val="20"/>
        </w:rPr>
        <w:t>4</w:t>
      </w:r>
      <w:r w:rsidRPr="004864F4">
        <w:rPr>
          <w:rFonts w:ascii="Tahoma" w:hAnsi="Tahoma"/>
          <w:sz w:val="20"/>
          <w:szCs w:val="20"/>
        </w:rPr>
        <w:t>, zależnie od tego, które ze zdarzeń nastąpi wcześniej.</w:t>
      </w:r>
    </w:p>
    <w:p w14:paraId="6AAC9CBC" w14:textId="77777777" w:rsidR="002A4BB1" w:rsidRPr="004864F4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7B05BF18" w14:textId="77777777" w:rsidR="002A4BB1" w:rsidRPr="004864F4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4864F4">
        <w:rPr>
          <w:rFonts w:ascii="Tahoma" w:hAnsi="Tahoma"/>
          <w:b/>
          <w:bCs/>
          <w:sz w:val="20"/>
          <w:szCs w:val="20"/>
        </w:rPr>
        <w:t xml:space="preserve">§ </w:t>
      </w:r>
      <w:r w:rsidR="005B69E5">
        <w:rPr>
          <w:rFonts w:ascii="Tahoma" w:hAnsi="Tahoma"/>
          <w:b/>
          <w:bCs/>
          <w:sz w:val="20"/>
          <w:szCs w:val="20"/>
        </w:rPr>
        <w:t>4</w:t>
      </w:r>
    </w:p>
    <w:p w14:paraId="26810404" w14:textId="77777777" w:rsidR="002A4BB1" w:rsidRPr="004864F4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4864F4">
        <w:rPr>
          <w:rFonts w:ascii="Tahoma" w:hAnsi="Tahoma"/>
          <w:b/>
          <w:bCs/>
          <w:sz w:val="20"/>
          <w:szCs w:val="20"/>
        </w:rPr>
        <w:t>Wartość przedmiotu umowy</w:t>
      </w:r>
    </w:p>
    <w:p w14:paraId="3E83D084" w14:textId="77777777" w:rsidR="00E910A1" w:rsidRDefault="009E114B" w:rsidP="007453D2">
      <w:pPr>
        <w:pStyle w:val="Standard"/>
        <w:numPr>
          <w:ilvl w:val="0"/>
          <w:numId w:val="5"/>
        </w:numPr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Strony umowy ustalają, że w okresie trwania niniejszej umowy cena</w:t>
      </w:r>
      <w:r w:rsidR="00E910A1">
        <w:rPr>
          <w:rFonts w:ascii="Tahoma" w:hAnsi="Tahoma"/>
          <w:sz w:val="20"/>
          <w:szCs w:val="20"/>
        </w:rPr>
        <w:t>:</w:t>
      </w:r>
    </w:p>
    <w:p w14:paraId="61E3213B" w14:textId="77777777" w:rsidR="009E114B" w:rsidRDefault="009E114B" w:rsidP="007453D2">
      <w:pPr>
        <w:pStyle w:val="Standard"/>
        <w:numPr>
          <w:ilvl w:val="0"/>
          <w:numId w:val="8"/>
        </w:numPr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 xml:space="preserve">netto </w:t>
      </w:r>
      <w:r w:rsidR="00E910A1">
        <w:rPr>
          <w:rFonts w:ascii="Tahoma" w:hAnsi="Tahoma"/>
          <w:sz w:val="20"/>
          <w:szCs w:val="20"/>
        </w:rPr>
        <w:t xml:space="preserve">za </w:t>
      </w:r>
      <w:r w:rsidRPr="004864F4">
        <w:rPr>
          <w:rFonts w:ascii="Tahoma" w:hAnsi="Tahoma"/>
          <w:sz w:val="20"/>
          <w:szCs w:val="20"/>
        </w:rPr>
        <w:t xml:space="preserve">1 kg wypranego prania wynosi </w:t>
      </w:r>
      <w:r w:rsidR="0014326C">
        <w:rPr>
          <w:rFonts w:ascii="Tahoma" w:hAnsi="Tahoma"/>
          <w:sz w:val="20"/>
          <w:szCs w:val="20"/>
        </w:rPr>
        <w:t>…………..</w:t>
      </w:r>
      <w:r w:rsidRPr="004864F4">
        <w:rPr>
          <w:rFonts w:ascii="Tahoma" w:hAnsi="Tahoma"/>
          <w:sz w:val="20"/>
          <w:szCs w:val="20"/>
        </w:rPr>
        <w:t xml:space="preserve"> zł (słownie: </w:t>
      </w:r>
      <w:r w:rsidR="0014326C">
        <w:rPr>
          <w:rFonts w:ascii="Tahoma" w:hAnsi="Tahoma"/>
          <w:sz w:val="20"/>
          <w:szCs w:val="20"/>
        </w:rPr>
        <w:t>……………………………….</w:t>
      </w:r>
      <w:r w:rsidR="002A7C88">
        <w:rPr>
          <w:rFonts w:ascii="Tahoma" w:hAnsi="Tahoma"/>
          <w:sz w:val="20"/>
          <w:szCs w:val="20"/>
        </w:rPr>
        <w:t xml:space="preserve"> </w:t>
      </w:r>
      <w:r w:rsidR="0014326C">
        <w:rPr>
          <w:rFonts w:ascii="Tahoma" w:hAnsi="Tahoma"/>
          <w:sz w:val="20"/>
          <w:szCs w:val="20"/>
        </w:rPr>
        <w:t>00</w:t>
      </w:r>
      <w:r w:rsidR="002A7C88">
        <w:rPr>
          <w:rFonts w:ascii="Tahoma" w:hAnsi="Tahoma"/>
          <w:sz w:val="20"/>
          <w:szCs w:val="20"/>
        </w:rPr>
        <w:t>/100</w:t>
      </w:r>
      <w:r w:rsidRPr="004864F4">
        <w:rPr>
          <w:rFonts w:ascii="Tahoma" w:hAnsi="Tahoma"/>
          <w:sz w:val="20"/>
          <w:szCs w:val="20"/>
        </w:rPr>
        <w:t>)</w:t>
      </w:r>
    </w:p>
    <w:p w14:paraId="617EC6FF" w14:textId="77777777" w:rsidR="00E910A1" w:rsidRPr="004864F4" w:rsidRDefault="00E910A1" w:rsidP="007453D2">
      <w:pPr>
        <w:pStyle w:val="Standard"/>
        <w:numPr>
          <w:ilvl w:val="0"/>
          <w:numId w:val="8"/>
        </w:numPr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brutto za 1 kg wypranego prania wynosi </w:t>
      </w:r>
      <w:r w:rsidR="0014326C">
        <w:rPr>
          <w:rFonts w:ascii="Tahoma" w:hAnsi="Tahoma"/>
          <w:sz w:val="20"/>
          <w:szCs w:val="20"/>
        </w:rPr>
        <w:t>……………</w:t>
      </w:r>
      <w:r w:rsidR="002A7C88"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 xml:space="preserve">ł (słownie: </w:t>
      </w:r>
      <w:r w:rsidR="0014326C">
        <w:rPr>
          <w:rFonts w:ascii="Tahoma" w:hAnsi="Tahoma"/>
          <w:sz w:val="20"/>
          <w:szCs w:val="20"/>
        </w:rPr>
        <w:t>……………………………….00</w:t>
      </w:r>
      <w:r w:rsidR="002A7C88">
        <w:rPr>
          <w:rFonts w:ascii="Tahoma" w:hAnsi="Tahoma"/>
          <w:sz w:val="20"/>
          <w:szCs w:val="20"/>
        </w:rPr>
        <w:t>/100</w:t>
      </w:r>
      <w:r>
        <w:rPr>
          <w:rFonts w:ascii="Tahoma" w:hAnsi="Tahoma"/>
          <w:sz w:val="20"/>
          <w:szCs w:val="20"/>
        </w:rPr>
        <w:t>)</w:t>
      </w:r>
    </w:p>
    <w:p w14:paraId="57A51A6C" w14:textId="77777777" w:rsidR="00886018" w:rsidRDefault="00886018" w:rsidP="007453D2">
      <w:pPr>
        <w:pStyle w:val="Standard"/>
        <w:numPr>
          <w:ilvl w:val="0"/>
          <w:numId w:val="5"/>
        </w:numPr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dopuszcza możliwość zmiany ceny, w przypadku ustawowej zmiany stawki podatku VAT.</w:t>
      </w:r>
    </w:p>
    <w:p w14:paraId="73F38FC0" w14:textId="77777777" w:rsidR="00D3046D" w:rsidRDefault="009E114B" w:rsidP="007453D2">
      <w:pPr>
        <w:pStyle w:val="Standard"/>
        <w:numPr>
          <w:ilvl w:val="0"/>
          <w:numId w:val="5"/>
        </w:numPr>
        <w:jc w:val="both"/>
        <w:rPr>
          <w:rFonts w:ascii="Tahoma" w:hAnsi="Tahoma"/>
          <w:sz w:val="20"/>
          <w:szCs w:val="20"/>
        </w:rPr>
      </w:pPr>
      <w:r w:rsidRPr="00D3046D">
        <w:rPr>
          <w:rFonts w:ascii="Tahoma" w:hAnsi="Tahoma"/>
          <w:sz w:val="20"/>
          <w:szCs w:val="20"/>
        </w:rPr>
        <w:t xml:space="preserve">Za wykonanie całości przedmiotu umowy tj. wypranie </w:t>
      </w:r>
      <w:r w:rsidR="00336BE8">
        <w:rPr>
          <w:rFonts w:ascii="Tahoma" w:hAnsi="Tahoma"/>
          <w:sz w:val="20"/>
          <w:szCs w:val="20"/>
        </w:rPr>
        <w:t>34</w:t>
      </w:r>
      <w:r w:rsidRPr="00D3046D">
        <w:rPr>
          <w:rFonts w:ascii="Tahoma" w:hAnsi="Tahoma"/>
          <w:sz w:val="20"/>
          <w:szCs w:val="20"/>
        </w:rPr>
        <w:t>.</w:t>
      </w:r>
      <w:r w:rsidRPr="00D3046D">
        <w:rPr>
          <w:rFonts w:ascii="Tahoma" w:hAnsi="Tahoma"/>
          <w:color w:val="000000"/>
          <w:sz w:val="20"/>
          <w:szCs w:val="20"/>
        </w:rPr>
        <w:t>000 kg</w:t>
      </w:r>
      <w:r w:rsidRPr="00D3046D">
        <w:rPr>
          <w:rFonts w:ascii="Tahoma" w:hAnsi="Tahoma"/>
          <w:sz w:val="20"/>
          <w:szCs w:val="20"/>
        </w:rPr>
        <w:t xml:space="preserve"> prania Wykonawcy przysługuje wynagrodzenie:</w:t>
      </w:r>
    </w:p>
    <w:p w14:paraId="61DEB5E1" w14:textId="77777777" w:rsidR="00D3046D" w:rsidRDefault="009E114B" w:rsidP="000B3717">
      <w:pPr>
        <w:pStyle w:val="Standard"/>
        <w:numPr>
          <w:ilvl w:val="0"/>
          <w:numId w:val="12"/>
        </w:numPr>
        <w:jc w:val="both"/>
        <w:rPr>
          <w:rFonts w:ascii="Tahoma" w:hAnsi="Tahoma"/>
          <w:sz w:val="20"/>
          <w:szCs w:val="20"/>
        </w:rPr>
      </w:pPr>
      <w:r w:rsidRPr="00D3046D">
        <w:rPr>
          <w:rFonts w:ascii="Tahoma" w:hAnsi="Tahoma"/>
          <w:sz w:val="20"/>
          <w:szCs w:val="20"/>
        </w:rPr>
        <w:t xml:space="preserve">Netto w wysokości: </w:t>
      </w:r>
      <w:r w:rsidRPr="00D3046D">
        <w:rPr>
          <w:rFonts w:ascii="Tahoma" w:hAnsi="Tahoma"/>
          <w:sz w:val="20"/>
          <w:szCs w:val="20"/>
        </w:rPr>
        <w:tab/>
      </w:r>
      <w:r w:rsidR="0014326C">
        <w:rPr>
          <w:rFonts w:ascii="Tahoma" w:hAnsi="Tahoma"/>
          <w:sz w:val="20"/>
          <w:szCs w:val="20"/>
        </w:rPr>
        <w:t>…………………………..</w:t>
      </w:r>
      <w:r w:rsidRPr="00D3046D">
        <w:rPr>
          <w:rFonts w:ascii="Tahoma" w:hAnsi="Tahoma"/>
          <w:sz w:val="20"/>
          <w:szCs w:val="20"/>
        </w:rPr>
        <w:t xml:space="preserve"> zł</w:t>
      </w:r>
    </w:p>
    <w:p w14:paraId="37F45FC4" w14:textId="77777777" w:rsidR="00D3046D" w:rsidRDefault="009E114B" w:rsidP="002A30AD">
      <w:pPr>
        <w:pStyle w:val="Standard"/>
        <w:ind w:left="360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sz w:val="20"/>
          <w:szCs w:val="20"/>
        </w:rPr>
        <w:t>Podatek VAT:</w:t>
      </w:r>
      <w:r w:rsidRPr="004864F4">
        <w:rPr>
          <w:rFonts w:ascii="Tahoma" w:hAnsi="Tahoma"/>
          <w:sz w:val="20"/>
          <w:szCs w:val="20"/>
        </w:rPr>
        <w:tab/>
      </w:r>
      <w:r w:rsidRPr="004864F4">
        <w:rPr>
          <w:rFonts w:ascii="Tahoma" w:hAnsi="Tahoma"/>
          <w:sz w:val="20"/>
          <w:szCs w:val="20"/>
        </w:rPr>
        <w:tab/>
      </w:r>
      <w:r w:rsidR="0014326C">
        <w:rPr>
          <w:rFonts w:ascii="Tahoma" w:hAnsi="Tahoma"/>
          <w:sz w:val="20"/>
          <w:szCs w:val="20"/>
        </w:rPr>
        <w:t>…………………………..</w:t>
      </w:r>
      <w:r w:rsidRPr="004864F4">
        <w:rPr>
          <w:rFonts w:ascii="Tahoma" w:hAnsi="Tahoma"/>
          <w:sz w:val="20"/>
          <w:szCs w:val="20"/>
        </w:rPr>
        <w:t xml:space="preserve"> zł</w:t>
      </w:r>
    </w:p>
    <w:p w14:paraId="350AB2AD" w14:textId="77777777" w:rsidR="009E114B" w:rsidRPr="00D3046D" w:rsidRDefault="009E114B" w:rsidP="002A30AD">
      <w:pPr>
        <w:pStyle w:val="Standard"/>
        <w:ind w:left="360"/>
        <w:jc w:val="both"/>
        <w:rPr>
          <w:rFonts w:ascii="Tahoma" w:hAnsi="Tahoma"/>
          <w:sz w:val="20"/>
          <w:szCs w:val="20"/>
        </w:rPr>
      </w:pPr>
      <w:r w:rsidRPr="004864F4">
        <w:rPr>
          <w:rFonts w:ascii="Tahoma" w:hAnsi="Tahoma"/>
          <w:b/>
          <w:bCs/>
          <w:sz w:val="20"/>
          <w:szCs w:val="20"/>
        </w:rPr>
        <w:t xml:space="preserve">Brutto w wysokości </w:t>
      </w:r>
      <w:r w:rsidRPr="004864F4">
        <w:rPr>
          <w:rFonts w:ascii="Tahoma" w:hAnsi="Tahoma"/>
          <w:b/>
          <w:bCs/>
          <w:sz w:val="20"/>
          <w:szCs w:val="20"/>
        </w:rPr>
        <w:tab/>
      </w:r>
      <w:r w:rsidR="0014326C">
        <w:rPr>
          <w:rFonts w:ascii="Tahoma" w:hAnsi="Tahoma"/>
          <w:b/>
          <w:bCs/>
          <w:sz w:val="20"/>
          <w:szCs w:val="20"/>
        </w:rPr>
        <w:t>………………………</w:t>
      </w:r>
      <w:r w:rsidRPr="004864F4">
        <w:rPr>
          <w:rFonts w:ascii="Tahoma" w:hAnsi="Tahoma"/>
          <w:b/>
          <w:bCs/>
          <w:sz w:val="20"/>
          <w:szCs w:val="20"/>
        </w:rPr>
        <w:t xml:space="preserve"> zł </w:t>
      </w:r>
    </w:p>
    <w:p w14:paraId="767573D5" w14:textId="77777777" w:rsidR="009E114B" w:rsidRPr="00776599" w:rsidRDefault="009E114B" w:rsidP="002A30AD">
      <w:pPr>
        <w:pStyle w:val="Standard"/>
        <w:tabs>
          <w:tab w:val="left" w:pos="284"/>
        </w:tabs>
        <w:ind w:left="284"/>
        <w:jc w:val="both"/>
        <w:rPr>
          <w:rFonts w:ascii="Tahoma" w:hAnsi="Tahoma"/>
          <w:b/>
          <w:bCs/>
          <w:sz w:val="20"/>
          <w:szCs w:val="20"/>
        </w:rPr>
      </w:pPr>
      <w:r w:rsidRPr="00776599">
        <w:rPr>
          <w:rFonts w:ascii="Tahoma" w:hAnsi="Tahoma"/>
          <w:b/>
          <w:bCs/>
          <w:sz w:val="20"/>
          <w:szCs w:val="20"/>
        </w:rPr>
        <w:t xml:space="preserve">(słownie: </w:t>
      </w:r>
      <w:r w:rsidR="0014326C">
        <w:rPr>
          <w:rFonts w:ascii="Tahoma" w:hAnsi="Tahoma"/>
          <w:b/>
          <w:bCs/>
          <w:sz w:val="20"/>
          <w:szCs w:val="20"/>
        </w:rPr>
        <w:t>………………………………………………………………………………….</w:t>
      </w:r>
      <w:r w:rsidR="00776599" w:rsidRPr="00776599">
        <w:rPr>
          <w:rFonts w:ascii="Tahoma" w:hAnsi="Tahoma"/>
          <w:b/>
          <w:bCs/>
          <w:sz w:val="20"/>
          <w:szCs w:val="20"/>
        </w:rPr>
        <w:t xml:space="preserve"> </w:t>
      </w:r>
      <w:r w:rsidR="0014326C">
        <w:rPr>
          <w:rFonts w:ascii="Tahoma" w:hAnsi="Tahoma"/>
          <w:b/>
          <w:bCs/>
          <w:sz w:val="20"/>
          <w:szCs w:val="20"/>
        </w:rPr>
        <w:t>0</w:t>
      </w:r>
      <w:r w:rsidR="00776599" w:rsidRPr="00776599">
        <w:rPr>
          <w:rFonts w:ascii="Tahoma" w:hAnsi="Tahoma"/>
          <w:b/>
          <w:bCs/>
          <w:sz w:val="20"/>
          <w:szCs w:val="20"/>
        </w:rPr>
        <w:t>0/100</w:t>
      </w:r>
      <w:r w:rsidRPr="00776599">
        <w:rPr>
          <w:rFonts w:ascii="Tahoma" w:hAnsi="Tahoma"/>
          <w:b/>
          <w:bCs/>
          <w:sz w:val="20"/>
          <w:szCs w:val="20"/>
        </w:rPr>
        <w:t>).</w:t>
      </w:r>
    </w:p>
    <w:p w14:paraId="12E99C2E" w14:textId="77777777" w:rsidR="00FB37E8" w:rsidRPr="006B0A2E" w:rsidRDefault="009E114B" w:rsidP="007453D2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6B0A2E">
        <w:rPr>
          <w:rFonts w:ascii="Tahoma" w:hAnsi="Tahoma"/>
          <w:sz w:val="20"/>
          <w:szCs w:val="20"/>
        </w:rPr>
        <w:t xml:space="preserve">Wynagrodzenie, o którym mowa w ust. </w:t>
      </w:r>
      <w:r w:rsidR="00886018">
        <w:rPr>
          <w:rFonts w:ascii="Tahoma" w:hAnsi="Tahoma"/>
          <w:sz w:val="20"/>
          <w:szCs w:val="20"/>
        </w:rPr>
        <w:t>4</w:t>
      </w:r>
      <w:r w:rsidRPr="006B0A2E">
        <w:rPr>
          <w:rFonts w:ascii="Tahoma" w:hAnsi="Tahoma"/>
          <w:sz w:val="20"/>
          <w:szCs w:val="20"/>
        </w:rPr>
        <w:t xml:space="preserve"> ulega automatycznie zmianie, w razie zmiany ilości kilogramów wypranego prania zgodnie z ust. </w:t>
      </w:r>
      <w:r w:rsidR="00703CEA">
        <w:rPr>
          <w:rFonts w:ascii="Tahoma" w:hAnsi="Tahoma"/>
          <w:sz w:val="20"/>
          <w:szCs w:val="20"/>
        </w:rPr>
        <w:t>6</w:t>
      </w:r>
      <w:r w:rsidRPr="006B0A2E">
        <w:rPr>
          <w:rFonts w:ascii="Tahoma" w:hAnsi="Tahoma"/>
          <w:sz w:val="20"/>
          <w:szCs w:val="20"/>
        </w:rPr>
        <w:t>.</w:t>
      </w:r>
    </w:p>
    <w:p w14:paraId="27195679" w14:textId="77777777" w:rsidR="00FB37E8" w:rsidRDefault="009E114B" w:rsidP="007453D2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FB37E8">
        <w:rPr>
          <w:rFonts w:ascii="Tahoma" w:hAnsi="Tahoma"/>
          <w:sz w:val="20"/>
          <w:szCs w:val="20"/>
        </w:rPr>
        <w:t>Wynagrodzenie Wykonawcy będzie każdorazowo iloczynem ilości (w kg) wypranego prania i ceny</w:t>
      </w:r>
      <w:r w:rsidR="00776599">
        <w:rPr>
          <w:rFonts w:ascii="Tahoma" w:hAnsi="Tahoma"/>
          <w:sz w:val="20"/>
          <w:szCs w:val="20"/>
        </w:rPr>
        <w:br/>
      </w:r>
      <w:r w:rsidR="002A30AD">
        <w:rPr>
          <w:rFonts w:ascii="Tahoma" w:hAnsi="Tahoma"/>
          <w:sz w:val="20"/>
          <w:szCs w:val="20"/>
        </w:rPr>
        <w:t xml:space="preserve">za </w:t>
      </w:r>
      <w:r w:rsidRPr="00FB37E8">
        <w:rPr>
          <w:rFonts w:ascii="Tahoma" w:hAnsi="Tahoma"/>
          <w:sz w:val="20"/>
          <w:szCs w:val="20"/>
        </w:rPr>
        <w:t>1 kg wypranego prania.</w:t>
      </w:r>
    </w:p>
    <w:p w14:paraId="1217178F" w14:textId="77777777" w:rsidR="009E114B" w:rsidRPr="00FB37E8" w:rsidRDefault="009E114B" w:rsidP="007453D2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FB37E8">
        <w:rPr>
          <w:rFonts w:ascii="Tahoma" w:hAnsi="Tahoma"/>
          <w:sz w:val="20"/>
          <w:szCs w:val="20"/>
        </w:rPr>
        <w:t>Zamawiający zastrzega sobie prawo zmniejszenia ilości przedmiotu zamówienia</w:t>
      </w:r>
      <w:r w:rsidR="00FB37E8">
        <w:rPr>
          <w:rFonts w:ascii="Tahoma" w:hAnsi="Tahoma"/>
          <w:sz w:val="20"/>
          <w:szCs w:val="20"/>
        </w:rPr>
        <w:t xml:space="preserve"> </w:t>
      </w:r>
      <w:r w:rsidRPr="00FB37E8">
        <w:rPr>
          <w:rFonts w:ascii="Tahoma" w:hAnsi="Tahoma"/>
          <w:color w:val="000000"/>
          <w:sz w:val="20"/>
          <w:szCs w:val="20"/>
        </w:rPr>
        <w:t>(</w:t>
      </w:r>
      <w:r w:rsidR="00336BE8">
        <w:rPr>
          <w:rFonts w:ascii="Tahoma" w:hAnsi="Tahoma"/>
          <w:color w:val="000000"/>
          <w:sz w:val="20"/>
          <w:szCs w:val="20"/>
        </w:rPr>
        <w:t>34</w:t>
      </w:r>
      <w:r w:rsidRPr="00FB37E8">
        <w:rPr>
          <w:rFonts w:ascii="Tahoma" w:hAnsi="Tahoma"/>
          <w:color w:val="000000"/>
          <w:sz w:val="20"/>
          <w:szCs w:val="20"/>
        </w:rPr>
        <w:t>.000 kg)</w:t>
      </w:r>
      <w:r w:rsidRPr="00FB37E8">
        <w:rPr>
          <w:rFonts w:ascii="Tahoma" w:hAnsi="Tahoma"/>
          <w:color w:val="FF0000"/>
          <w:sz w:val="20"/>
          <w:szCs w:val="20"/>
        </w:rPr>
        <w:t xml:space="preserve"> </w:t>
      </w:r>
      <w:r w:rsidRPr="00FB37E8">
        <w:rPr>
          <w:rFonts w:ascii="Tahoma" w:hAnsi="Tahoma"/>
          <w:sz w:val="20"/>
          <w:szCs w:val="20"/>
        </w:rPr>
        <w:t xml:space="preserve">stosownie do swoich potrzeb </w:t>
      </w:r>
      <w:r w:rsidRPr="00FB37E8">
        <w:rPr>
          <w:rFonts w:ascii="Tahoma" w:eastAsia="Times New Roman" w:hAnsi="Tahoma"/>
          <w:sz w:val="20"/>
          <w:szCs w:val="20"/>
        </w:rPr>
        <w:t>o nie więcej niż 30%,</w:t>
      </w:r>
      <w:r w:rsidRPr="00FB37E8">
        <w:rPr>
          <w:rFonts w:ascii="Tahoma" w:hAnsi="Tahoma"/>
          <w:sz w:val="20"/>
          <w:szCs w:val="20"/>
        </w:rPr>
        <w:t xml:space="preserve"> a Wykonawcy nie przysługuje z tego tytułu prawo dochodzenia odszkodowania z tytułu utraconych korzyści oraz żadne inne roszczenia.</w:t>
      </w:r>
    </w:p>
    <w:p w14:paraId="1AEF73E3" w14:textId="77777777" w:rsidR="009E114B" w:rsidRDefault="009E114B" w:rsidP="009E114B">
      <w:pPr>
        <w:pStyle w:val="Standard"/>
        <w:tabs>
          <w:tab w:val="left" w:pos="2160"/>
        </w:tabs>
        <w:ind w:left="720"/>
        <w:jc w:val="both"/>
        <w:rPr>
          <w:rFonts w:ascii="Arial" w:hAnsi="Arial" w:cs="Arial"/>
        </w:rPr>
      </w:pPr>
    </w:p>
    <w:p w14:paraId="6F3D8203" w14:textId="77777777" w:rsidR="009E114B" w:rsidRDefault="009E114B" w:rsidP="009E114B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F6460D">
        <w:rPr>
          <w:rFonts w:ascii="Tahoma" w:hAnsi="Tahoma"/>
          <w:b/>
          <w:bCs/>
          <w:sz w:val="20"/>
          <w:szCs w:val="20"/>
        </w:rPr>
        <w:t xml:space="preserve">§ </w:t>
      </w:r>
      <w:r w:rsidR="005B69E5">
        <w:rPr>
          <w:rFonts w:ascii="Tahoma" w:hAnsi="Tahoma"/>
          <w:b/>
          <w:bCs/>
          <w:sz w:val="20"/>
          <w:szCs w:val="20"/>
        </w:rPr>
        <w:t>5</w:t>
      </w:r>
    </w:p>
    <w:p w14:paraId="25B18FEC" w14:textId="77777777" w:rsidR="005B69E5" w:rsidRPr="00F6460D" w:rsidRDefault="005B69E5" w:rsidP="009E114B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Zapłata wynagrodzenia </w:t>
      </w:r>
    </w:p>
    <w:p w14:paraId="27EB1AB1" w14:textId="77777777" w:rsidR="009E114B" w:rsidRPr="00305AE0" w:rsidRDefault="009E114B" w:rsidP="007453D2">
      <w:pPr>
        <w:pStyle w:val="Standard"/>
        <w:numPr>
          <w:ilvl w:val="0"/>
          <w:numId w:val="6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 xml:space="preserve">Zamawiający dopuszcza możliwość przekazywania faktur drogą elektroniczną zgodnie                                z przepisami ustawy z dnia 9 listopada 2018 r. o elektronicznym fakturowaniu w zamówieniach publicznych, koncesjach na roboty budowlane lub usługi oraz partnerstwie publiczno-prawnym </w:t>
      </w:r>
      <w:r w:rsidR="00305AE0" w:rsidRPr="00305AE0">
        <w:rPr>
          <w:rFonts w:ascii="Tahoma" w:hAnsi="Tahoma"/>
          <w:sz w:val="20"/>
          <w:szCs w:val="20"/>
        </w:rPr>
        <w:t xml:space="preserve">                       </w:t>
      </w:r>
      <w:r w:rsidRPr="00305AE0">
        <w:rPr>
          <w:rFonts w:ascii="Tahoma" w:hAnsi="Tahoma"/>
          <w:sz w:val="20"/>
          <w:szCs w:val="20"/>
        </w:rPr>
        <w:t xml:space="preserve">(Dz. U. z 2020 r. poz. 1666 z </w:t>
      </w:r>
      <w:proofErr w:type="spellStart"/>
      <w:r w:rsidRPr="00305AE0">
        <w:rPr>
          <w:rFonts w:ascii="Tahoma" w:hAnsi="Tahoma"/>
          <w:sz w:val="20"/>
          <w:szCs w:val="20"/>
        </w:rPr>
        <w:t>późn</w:t>
      </w:r>
      <w:proofErr w:type="spellEnd"/>
      <w:r w:rsidRPr="00305AE0">
        <w:rPr>
          <w:rFonts w:ascii="Tahoma" w:hAnsi="Tahoma"/>
          <w:sz w:val="20"/>
          <w:szCs w:val="20"/>
        </w:rPr>
        <w:t>. zm.), które nakładają na Zamawiając</w:t>
      </w:r>
      <w:r w:rsidR="00703CEA">
        <w:rPr>
          <w:rFonts w:ascii="Tahoma" w:hAnsi="Tahoma"/>
          <w:sz w:val="20"/>
          <w:szCs w:val="20"/>
        </w:rPr>
        <w:t>ego</w:t>
      </w:r>
      <w:r w:rsidRPr="00305AE0">
        <w:rPr>
          <w:rFonts w:ascii="Tahoma" w:hAnsi="Tahoma"/>
          <w:sz w:val="20"/>
          <w:szCs w:val="20"/>
        </w:rPr>
        <w:t xml:space="preserve"> obowiązek odbierania faktur elektronicznych za pośrednictwem platformy elektronicznego fakturowania, jeżeli Wykonawca wysłał ustrukturyzowaną fakturę za pośrednictwem tej platformy. Zamawiający wymaga złożenia po zawarciu umowy oświadczenia Wykonawcy, jeżeli zamierza on przesyłać</w:t>
      </w:r>
      <w:r w:rsidR="00305AE0" w:rsidRPr="00305AE0">
        <w:rPr>
          <w:rFonts w:ascii="Tahoma" w:hAnsi="Tahoma"/>
          <w:sz w:val="20"/>
          <w:szCs w:val="20"/>
        </w:rPr>
        <w:t xml:space="preserve"> </w:t>
      </w:r>
      <w:r w:rsidRPr="00305AE0">
        <w:rPr>
          <w:rFonts w:ascii="Tahoma" w:hAnsi="Tahoma"/>
          <w:sz w:val="20"/>
          <w:szCs w:val="20"/>
        </w:rPr>
        <w:t xml:space="preserve">do Zamawiającego drogą elektroniczną ustrukturyzowane faktury elektroniczne. </w:t>
      </w:r>
    </w:p>
    <w:p w14:paraId="016BB67F" w14:textId="77777777" w:rsidR="00A1649A" w:rsidRDefault="009E114B" w:rsidP="007453D2">
      <w:pPr>
        <w:pStyle w:val="Standard"/>
        <w:numPr>
          <w:ilvl w:val="0"/>
          <w:numId w:val="6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Zamawiający nie udziela przedpłat.</w:t>
      </w:r>
    </w:p>
    <w:p w14:paraId="1C44D079" w14:textId="77777777" w:rsidR="00A1649A" w:rsidRPr="00A1649A" w:rsidRDefault="00A1649A" w:rsidP="007453D2">
      <w:pPr>
        <w:pStyle w:val="Standard"/>
        <w:numPr>
          <w:ilvl w:val="0"/>
          <w:numId w:val="6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A1649A">
        <w:rPr>
          <w:rFonts w:ascii="Tahoma" w:hAnsi="Tahoma"/>
          <w:sz w:val="20"/>
          <w:szCs w:val="20"/>
        </w:rPr>
        <w:t>Strony ustalają, że rozliczenie finansowe będzie dokonywane w okresach miesięcznych. Wykonawca wystawia kolejne faktury za usługi wykonane w poprzednim okresie rozliczeniowym.</w:t>
      </w:r>
    </w:p>
    <w:p w14:paraId="16FE7D7D" w14:textId="77777777" w:rsidR="00A1649A" w:rsidRDefault="00A1649A" w:rsidP="007453D2">
      <w:pPr>
        <w:pStyle w:val="Standard"/>
        <w:numPr>
          <w:ilvl w:val="0"/>
          <w:numId w:val="6"/>
        </w:numPr>
        <w:tabs>
          <w:tab w:val="left" w:pos="284"/>
          <w:tab w:val="left" w:pos="1080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Do faktury Wykonawca zobowiązany jest dołączyć kopię dokumentu potwierdzającego ilość wypranego, czystego prania dostarczonego do siedziby Zamawiającego w danym okresie rozliczeniowym.</w:t>
      </w:r>
    </w:p>
    <w:p w14:paraId="3C20E6FC" w14:textId="77777777" w:rsidR="009E114B" w:rsidRPr="00A1649A" w:rsidRDefault="009E114B" w:rsidP="007453D2">
      <w:pPr>
        <w:pStyle w:val="Standard"/>
        <w:numPr>
          <w:ilvl w:val="0"/>
          <w:numId w:val="6"/>
        </w:numPr>
        <w:tabs>
          <w:tab w:val="left" w:pos="284"/>
          <w:tab w:val="left" w:pos="1080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A1649A">
        <w:rPr>
          <w:rFonts w:ascii="Tahoma" w:hAnsi="Tahoma"/>
          <w:sz w:val="20"/>
          <w:szCs w:val="20"/>
        </w:rPr>
        <w:t>Zamawiający zobowiązuje się do zapłaty za wykonanie przedmiotu umowy w terminie 14 dni od dnia dokonania dostawy wypranego prania i dostarczenia faktury, w formie przelewu na rachunek bankowy wskazany w fakturze, wystawione w następujący sposób:</w:t>
      </w:r>
    </w:p>
    <w:p w14:paraId="554A2714" w14:textId="77777777" w:rsidR="009E114B" w:rsidRPr="00305AE0" w:rsidRDefault="009E114B" w:rsidP="009E114B">
      <w:pPr>
        <w:pStyle w:val="Standard"/>
        <w:ind w:left="360"/>
        <w:rPr>
          <w:rFonts w:ascii="Tahoma" w:hAnsi="Tahoma"/>
          <w:i/>
          <w:iCs/>
          <w:sz w:val="20"/>
          <w:szCs w:val="20"/>
          <w:u w:val="single"/>
        </w:rPr>
      </w:pPr>
      <w:r w:rsidRPr="00305AE0">
        <w:rPr>
          <w:rFonts w:ascii="Tahoma" w:hAnsi="Tahoma"/>
          <w:i/>
          <w:iCs/>
          <w:sz w:val="20"/>
          <w:szCs w:val="20"/>
          <w:u w:val="single"/>
        </w:rPr>
        <w:t>Nabywca</w:t>
      </w:r>
    </w:p>
    <w:p w14:paraId="18C9FE0A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Powiat Ostrzeszowski</w:t>
      </w:r>
    </w:p>
    <w:p w14:paraId="18237BF5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ul. Zamkowa 31</w:t>
      </w:r>
    </w:p>
    <w:p w14:paraId="245733EE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63 – 500 Ostrzeszów</w:t>
      </w:r>
    </w:p>
    <w:p w14:paraId="407007B4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NIP 514 – 02 – 01 – 793</w:t>
      </w:r>
    </w:p>
    <w:p w14:paraId="24E460DB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i/>
          <w:iCs/>
          <w:sz w:val="20"/>
          <w:szCs w:val="20"/>
          <w:u w:val="single"/>
        </w:rPr>
        <w:t>Odbiorca</w:t>
      </w:r>
    </w:p>
    <w:p w14:paraId="68646A94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  <w:t>Dom Pomocy Społecznej</w:t>
      </w:r>
    </w:p>
    <w:p w14:paraId="6F59925E" w14:textId="77777777" w:rsidR="009E114B" w:rsidRPr="00305AE0" w:rsidRDefault="009E114B" w:rsidP="009E114B">
      <w:pPr>
        <w:pStyle w:val="Standard"/>
        <w:ind w:left="360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r w:rsidRPr="00305AE0">
        <w:rPr>
          <w:rFonts w:ascii="Tahoma" w:hAnsi="Tahoma"/>
          <w:sz w:val="20"/>
          <w:szCs w:val="20"/>
        </w:rPr>
        <w:tab/>
      </w:r>
      <w:proofErr w:type="spellStart"/>
      <w:r w:rsidRPr="00305AE0">
        <w:rPr>
          <w:rFonts w:ascii="Tahoma" w:hAnsi="Tahoma"/>
          <w:sz w:val="20"/>
          <w:szCs w:val="20"/>
        </w:rPr>
        <w:t>Marszałki</w:t>
      </w:r>
      <w:proofErr w:type="spellEnd"/>
      <w:r w:rsidRPr="00305AE0">
        <w:rPr>
          <w:rFonts w:ascii="Tahoma" w:hAnsi="Tahoma"/>
          <w:sz w:val="20"/>
          <w:szCs w:val="20"/>
        </w:rPr>
        <w:t xml:space="preserve"> 15</w:t>
      </w:r>
    </w:p>
    <w:p w14:paraId="5A5121D9" w14:textId="77777777" w:rsidR="009E114B" w:rsidRPr="00305AE0" w:rsidRDefault="009E114B" w:rsidP="007453D2">
      <w:pPr>
        <w:pStyle w:val="Standard"/>
        <w:numPr>
          <w:ilvl w:val="1"/>
          <w:numId w:val="7"/>
        </w:numPr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Grabów n/Prosną</w:t>
      </w:r>
    </w:p>
    <w:p w14:paraId="758C6BDA" w14:textId="77777777" w:rsidR="00C62B89" w:rsidRDefault="009E114B" w:rsidP="007453D2">
      <w:pPr>
        <w:pStyle w:val="Standard"/>
        <w:numPr>
          <w:ilvl w:val="0"/>
          <w:numId w:val="6"/>
        </w:numPr>
        <w:tabs>
          <w:tab w:val="left" w:pos="284"/>
          <w:tab w:val="left" w:pos="1080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305AE0">
        <w:rPr>
          <w:rFonts w:ascii="Tahoma" w:hAnsi="Tahoma"/>
          <w:sz w:val="20"/>
          <w:szCs w:val="20"/>
        </w:rPr>
        <w:t>Zamawiający nie wyraża zgody na sprzedaż lub przeniesienie na osobę trzecią wierzytelności Wykonawcy z tytułu zawartej umowy.</w:t>
      </w:r>
    </w:p>
    <w:p w14:paraId="27128B39" w14:textId="77777777" w:rsidR="00C62B89" w:rsidRDefault="009E114B" w:rsidP="007453D2">
      <w:pPr>
        <w:pStyle w:val="Standard"/>
        <w:numPr>
          <w:ilvl w:val="0"/>
          <w:numId w:val="6"/>
        </w:numPr>
        <w:tabs>
          <w:tab w:val="left" w:pos="284"/>
          <w:tab w:val="left" w:pos="1080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C62B89">
        <w:rPr>
          <w:rFonts w:ascii="Tahoma" w:hAnsi="Tahoma"/>
          <w:sz w:val="20"/>
          <w:szCs w:val="20"/>
        </w:rPr>
        <w:t>W przypadku opóźnienia w dokonaniu płatności Wykonawca obciąży Zamawiającego ustawowymi odsetkami.</w:t>
      </w:r>
    </w:p>
    <w:p w14:paraId="0D73DB75" w14:textId="77777777" w:rsidR="0091131F" w:rsidRDefault="009E114B" w:rsidP="007453D2">
      <w:pPr>
        <w:pStyle w:val="Standard"/>
        <w:numPr>
          <w:ilvl w:val="0"/>
          <w:numId w:val="6"/>
        </w:numPr>
        <w:tabs>
          <w:tab w:val="left" w:pos="284"/>
          <w:tab w:val="left" w:pos="1080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C62B89">
        <w:rPr>
          <w:rFonts w:ascii="Tahoma" w:hAnsi="Tahoma"/>
          <w:sz w:val="20"/>
          <w:szCs w:val="20"/>
        </w:rPr>
        <w:t>Zapłata wynagrodzenia nastąpi wyłącznie na rachunek bankowy widniejący na białej liście podatników VAT prowadzonej przez Szefa Krajowej Administracji Skarbowej, a znajdującej</w:t>
      </w:r>
      <w:r w:rsidR="008149EA">
        <w:rPr>
          <w:rFonts w:ascii="Tahoma" w:hAnsi="Tahoma"/>
          <w:sz w:val="20"/>
          <w:szCs w:val="20"/>
        </w:rPr>
        <w:br/>
      </w:r>
      <w:r w:rsidRPr="00C62B89">
        <w:rPr>
          <w:rFonts w:ascii="Tahoma" w:hAnsi="Tahoma"/>
          <w:sz w:val="20"/>
          <w:szCs w:val="20"/>
        </w:rPr>
        <w:t>się na stronie internetowej Ministerstwa Finansów. W przypadku, jeżeli rachunek nie został umieszczony na w/w liście, Zamawiający wstrzyma się od zapłaty wynagrodzenia do czasu jego pojawienia się na białej liście i okoliczność ta nie będzie oznaczała opóźnienia czyli zwłoki w zapłacie. Tym samym Wykonawca oświadcza, że numer rachunku rozliczeniowego jest zgłoszony właściwemu organowi podatkowemu i widnieje na w/w liście.</w:t>
      </w:r>
    </w:p>
    <w:p w14:paraId="30B6D180" w14:textId="77777777" w:rsidR="009E114B" w:rsidRPr="0091131F" w:rsidRDefault="009E114B" w:rsidP="007453D2">
      <w:pPr>
        <w:pStyle w:val="Standard"/>
        <w:numPr>
          <w:ilvl w:val="0"/>
          <w:numId w:val="6"/>
        </w:numPr>
        <w:tabs>
          <w:tab w:val="left" w:pos="284"/>
          <w:tab w:val="left" w:pos="1080"/>
        </w:tabs>
        <w:ind w:left="284" w:hanging="284"/>
        <w:jc w:val="both"/>
        <w:rPr>
          <w:rFonts w:ascii="Tahoma" w:hAnsi="Tahoma"/>
          <w:sz w:val="20"/>
          <w:szCs w:val="20"/>
        </w:rPr>
      </w:pPr>
      <w:r w:rsidRPr="0091131F">
        <w:rPr>
          <w:rFonts w:ascii="Tahoma" w:hAnsi="Tahoma"/>
          <w:sz w:val="20"/>
          <w:szCs w:val="20"/>
        </w:rPr>
        <w:t>Wykonawca zobowiązuje się również do niezwłocznego informowania Zamawiającego o wszelkich zmianach jego numeru rachunku bankowego w trakcie trwania umowy, tj. zmiany numeru rachunku bankowego lub jego wykreślenie z w/w listy przez organ podatkowy najpóźniej 2 dni</w:t>
      </w:r>
      <w:r w:rsidRPr="0091131F">
        <w:rPr>
          <w:rFonts w:ascii="Tahoma" w:hAnsi="Tahoma"/>
          <w:sz w:val="20"/>
          <w:szCs w:val="20"/>
        </w:rPr>
        <w:br/>
        <w:t xml:space="preserve">od zaistnienia tego zdarzenia. </w:t>
      </w:r>
    </w:p>
    <w:p w14:paraId="708FE59A" w14:textId="77777777" w:rsidR="002A4BB1" w:rsidRPr="00D239D1" w:rsidRDefault="002A4BB1" w:rsidP="00D239D1">
      <w:pPr>
        <w:pStyle w:val="Standard"/>
        <w:tabs>
          <w:tab w:val="left" w:pos="284"/>
          <w:tab w:val="left" w:pos="1080"/>
        </w:tabs>
        <w:ind w:left="284"/>
        <w:jc w:val="both"/>
        <w:rPr>
          <w:rFonts w:ascii="Tahoma" w:hAnsi="Tahoma"/>
          <w:sz w:val="20"/>
          <w:szCs w:val="20"/>
        </w:rPr>
      </w:pPr>
    </w:p>
    <w:p w14:paraId="5B68376F" w14:textId="77777777" w:rsidR="002A4BB1" w:rsidRDefault="002A4BB1" w:rsidP="00703CEA">
      <w:pPr>
        <w:pStyle w:val="Standard"/>
        <w:shd w:val="clear" w:color="auto" w:fill="FFFFFF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§ </w:t>
      </w:r>
      <w:r w:rsidR="00D239D1">
        <w:rPr>
          <w:rFonts w:ascii="Tahoma" w:hAnsi="Tahoma"/>
          <w:b/>
          <w:bCs/>
          <w:sz w:val="20"/>
          <w:szCs w:val="20"/>
        </w:rPr>
        <w:t>6</w:t>
      </w:r>
    </w:p>
    <w:p w14:paraId="48238C25" w14:textId="77777777" w:rsidR="00703CEA" w:rsidRDefault="00703CEA" w:rsidP="00703CEA">
      <w:pPr>
        <w:pStyle w:val="Standard"/>
        <w:shd w:val="clear" w:color="auto" w:fill="FFFFFF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Klauzula waloryzacyjna</w:t>
      </w:r>
    </w:p>
    <w:p w14:paraId="16C433B9" w14:textId="77777777" w:rsidR="00703CEA" w:rsidRPr="007A407D" w:rsidRDefault="0011297B" w:rsidP="00137C5B">
      <w:pPr>
        <w:pStyle w:val="Standard"/>
        <w:numPr>
          <w:ilvl w:val="0"/>
          <w:numId w:val="18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 xml:space="preserve">Zgodnie z art. 440 ustawy </w:t>
      </w:r>
      <w:proofErr w:type="spellStart"/>
      <w:r w:rsidRPr="007A407D">
        <w:rPr>
          <w:rFonts w:ascii="Tahoma" w:hAnsi="Tahoma"/>
          <w:color w:val="000000" w:themeColor="text1"/>
          <w:sz w:val="20"/>
          <w:szCs w:val="20"/>
        </w:rPr>
        <w:t>Pzp</w:t>
      </w:r>
      <w:proofErr w:type="spellEnd"/>
      <w:r w:rsidRPr="007A407D">
        <w:rPr>
          <w:rFonts w:ascii="Tahoma" w:hAnsi="Tahoma"/>
          <w:color w:val="000000" w:themeColor="text1"/>
          <w:sz w:val="20"/>
          <w:szCs w:val="20"/>
        </w:rPr>
        <w:t xml:space="preserve"> w związku z art. 439 ust. 2-4 </w:t>
      </w:r>
      <w:r w:rsidR="00703CEA" w:rsidRPr="007A407D">
        <w:rPr>
          <w:rFonts w:ascii="Tahoma" w:hAnsi="Tahoma"/>
          <w:color w:val="000000" w:themeColor="text1"/>
          <w:sz w:val="20"/>
          <w:szCs w:val="20"/>
        </w:rPr>
        <w:t xml:space="preserve">Zamawiający przewiduje możliwość zmiany wysokości cen jednostkowych wynagrodzenia, określonych w § 4 ust. 1, składających się na całość wynagrodzenia maksymalnego </w:t>
      </w:r>
      <w:r w:rsidRPr="007A407D">
        <w:rPr>
          <w:rFonts w:ascii="Tahoma" w:hAnsi="Tahoma"/>
          <w:color w:val="000000" w:themeColor="text1"/>
          <w:sz w:val="20"/>
          <w:szCs w:val="20"/>
        </w:rPr>
        <w:t>określonego w § 4 ust. 4</w:t>
      </w:r>
      <w:r w:rsidR="0020598F" w:rsidRPr="007A407D">
        <w:rPr>
          <w:rFonts w:ascii="Tahoma" w:hAnsi="Tahoma"/>
          <w:color w:val="000000" w:themeColor="text1"/>
          <w:sz w:val="20"/>
          <w:szCs w:val="20"/>
        </w:rPr>
        <w:t xml:space="preserve"> </w:t>
      </w:r>
      <w:r w:rsidRPr="007A407D">
        <w:rPr>
          <w:rFonts w:ascii="Tahoma" w:hAnsi="Tahoma"/>
          <w:color w:val="000000" w:themeColor="text1"/>
          <w:sz w:val="20"/>
          <w:szCs w:val="20"/>
        </w:rPr>
        <w:t>umowy</w:t>
      </w:r>
      <w:r w:rsidR="00137C5B" w:rsidRPr="007A407D">
        <w:rPr>
          <w:rFonts w:ascii="Tahoma" w:hAnsi="Tahoma"/>
          <w:color w:val="000000" w:themeColor="text1"/>
          <w:sz w:val="20"/>
          <w:szCs w:val="20"/>
        </w:rPr>
        <w:t xml:space="preserve">. </w:t>
      </w:r>
    </w:p>
    <w:p w14:paraId="0000F03E" w14:textId="77777777" w:rsidR="00D96C71" w:rsidRPr="007A407D" w:rsidRDefault="00137C5B" w:rsidP="00137C5B">
      <w:pPr>
        <w:pStyle w:val="Standard"/>
        <w:numPr>
          <w:ilvl w:val="0"/>
          <w:numId w:val="18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>Z</w:t>
      </w:r>
      <w:r w:rsidR="00D96C71" w:rsidRPr="007A407D">
        <w:rPr>
          <w:rFonts w:ascii="Tahoma" w:hAnsi="Tahoma"/>
          <w:color w:val="000000" w:themeColor="text1"/>
          <w:sz w:val="20"/>
          <w:szCs w:val="20"/>
        </w:rPr>
        <w:t xml:space="preserve">miana cen rozpatrywana będzie w oparciu o wskaźnik GUS cen towarów i usług konsumpcyjnych. </w:t>
      </w:r>
    </w:p>
    <w:p w14:paraId="3F0D1832" w14:textId="77777777" w:rsidR="0011297B" w:rsidRPr="007A407D" w:rsidRDefault="0011297B" w:rsidP="00137C5B">
      <w:pPr>
        <w:pStyle w:val="Standard"/>
        <w:numPr>
          <w:ilvl w:val="0"/>
          <w:numId w:val="18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 xml:space="preserve">Waloryzacja jest dopuszczalna </w:t>
      </w:r>
      <w:r w:rsidR="00137C5B" w:rsidRPr="007A407D">
        <w:rPr>
          <w:rFonts w:ascii="Tahoma" w:hAnsi="Tahoma"/>
          <w:color w:val="000000" w:themeColor="text1"/>
          <w:sz w:val="20"/>
          <w:szCs w:val="20"/>
        </w:rPr>
        <w:t xml:space="preserve">jeden raz na pół roku, 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w razie </w:t>
      </w:r>
      <w:r w:rsidR="00D96C71" w:rsidRPr="007A407D">
        <w:rPr>
          <w:rFonts w:ascii="Tahoma" w:hAnsi="Tahoma"/>
          <w:color w:val="000000" w:themeColor="text1"/>
          <w:sz w:val="20"/>
          <w:szCs w:val="20"/>
        </w:rPr>
        <w:t>łącznego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 spełniania następujących warunków:</w:t>
      </w:r>
    </w:p>
    <w:p w14:paraId="74660D4E" w14:textId="77777777" w:rsidR="0011297B" w:rsidRPr="007A407D" w:rsidRDefault="00D96C71" w:rsidP="00137C5B">
      <w:pPr>
        <w:pStyle w:val="Standard"/>
        <w:numPr>
          <w:ilvl w:val="0"/>
          <w:numId w:val="19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>Złożenia pisemnego wniosku przez zainteresowaną Stronę</w:t>
      </w:r>
      <w:r w:rsidR="000A1098" w:rsidRPr="007A407D">
        <w:rPr>
          <w:rFonts w:ascii="Tahoma" w:hAnsi="Tahoma"/>
          <w:color w:val="000000" w:themeColor="text1"/>
          <w:sz w:val="20"/>
          <w:szCs w:val="20"/>
        </w:rPr>
        <w:t xml:space="preserve"> ze wskazaniem daty, od której zmiana cen miałaby obowiązywać</w:t>
      </w:r>
      <w:r w:rsidRPr="007A407D">
        <w:rPr>
          <w:rFonts w:ascii="Tahoma" w:hAnsi="Tahoma"/>
          <w:color w:val="000000" w:themeColor="text1"/>
          <w:sz w:val="20"/>
          <w:szCs w:val="20"/>
        </w:rPr>
        <w:t>;</w:t>
      </w:r>
    </w:p>
    <w:p w14:paraId="0A195A7B" w14:textId="77777777" w:rsidR="00D96C71" w:rsidRPr="007A407D" w:rsidRDefault="00D96C71" w:rsidP="00137C5B">
      <w:pPr>
        <w:pStyle w:val="Standard"/>
        <w:numPr>
          <w:ilvl w:val="0"/>
          <w:numId w:val="19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>Upływu 6 miesięcy od rozpoczęcia realizacji umowy</w:t>
      </w:r>
      <w:r w:rsidR="00137C5B" w:rsidRPr="007A407D">
        <w:rPr>
          <w:rFonts w:ascii="Tahoma" w:hAnsi="Tahoma"/>
          <w:color w:val="000000" w:themeColor="text1"/>
          <w:sz w:val="20"/>
          <w:szCs w:val="20"/>
        </w:rPr>
        <w:t>;</w:t>
      </w:r>
    </w:p>
    <w:p w14:paraId="09B0DEF4" w14:textId="34AAE6B9" w:rsidR="000A1098" w:rsidRPr="007A407D" w:rsidRDefault="0020598F" w:rsidP="00137C5B">
      <w:pPr>
        <w:pStyle w:val="Standard"/>
        <w:numPr>
          <w:ilvl w:val="0"/>
          <w:numId w:val="19"/>
        </w:numPr>
        <w:shd w:val="clear" w:color="auto" w:fill="FFFFFF"/>
        <w:autoSpaceDE w:val="0"/>
        <w:adjustRightInd w:val="0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 xml:space="preserve">Wnioskowana zmiana cen jednostkowych podanych w ofercie </w:t>
      </w:r>
      <w:r w:rsidR="00336BE8" w:rsidRPr="007A407D">
        <w:rPr>
          <w:rFonts w:ascii="Tahoma" w:hAnsi="Tahoma"/>
          <w:color w:val="000000" w:themeColor="text1"/>
          <w:sz w:val="20"/>
          <w:szCs w:val="20"/>
        </w:rPr>
        <w:t>nastąpi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 </w:t>
      </w:r>
      <w:r w:rsidR="000A1098" w:rsidRPr="007A407D">
        <w:rPr>
          <w:rFonts w:ascii="Tahoma" w:hAnsi="Tahoma"/>
          <w:color w:val="000000" w:themeColor="text1"/>
          <w:sz w:val="20"/>
          <w:szCs w:val="20"/>
        </w:rPr>
        <w:t xml:space="preserve">jeżeli wskaźnik </w:t>
      </w:r>
      <w:r w:rsidR="00137C5B" w:rsidRPr="007A407D">
        <w:rPr>
          <w:rFonts w:ascii="Tahoma" w:hAnsi="Tahoma"/>
          <w:color w:val="000000" w:themeColor="text1"/>
          <w:sz w:val="20"/>
          <w:szCs w:val="20"/>
        </w:rPr>
        <w:t xml:space="preserve">GUS </w:t>
      </w:r>
      <w:r w:rsidR="000A1098" w:rsidRPr="007A407D">
        <w:rPr>
          <w:rFonts w:ascii="Tahoma" w:hAnsi="Tahoma"/>
          <w:color w:val="000000" w:themeColor="text1"/>
          <w:sz w:val="20"/>
          <w:szCs w:val="20"/>
        </w:rPr>
        <w:t xml:space="preserve">wzrostu cen w następujących po sobie kwartałach w okresie realizacji Umowy przekroczy </w:t>
      </w:r>
      <w:r w:rsidR="009460D0">
        <w:rPr>
          <w:rFonts w:ascii="Tahoma" w:hAnsi="Tahoma"/>
          <w:color w:val="000000" w:themeColor="text1"/>
          <w:sz w:val="20"/>
          <w:szCs w:val="20"/>
        </w:rPr>
        <w:t>4</w:t>
      </w:r>
      <w:r w:rsidR="000A1098" w:rsidRPr="007A407D">
        <w:rPr>
          <w:rFonts w:ascii="Tahoma" w:hAnsi="Tahoma"/>
          <w:color w:val="000000" w:themeColor="text1"/>
          <w:sz w:val="20"/>
          <w:szCs w:val="20"/>
        </w:rPr>
        <w:t>%.</w:t>
      </w:r>
    </w:p>
    <w:p w14:paraId="6165E7F1" w14:textId="77777777" w:rsidR="00D96C71" w:rsidRPr="007A407D" w:rsidRDefault="002138AE" w:rsidP="00137C5B">
      <w:pPr>
        <w:pStyle w:val="Standard"/>
        <w:numPr>
          <w:ilvl w:val="0"/>
          <w:numId w:val="18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 xml:space="preserve">Strony ustalają maksymalną wartość wzrostu wartości  przedmiotu umowy w efekcie zastosowania waloryzacji na </w:t>
      </w:r>
      <w:r w:rsidR="00336BE8" w:rsidRPr="007A407D">
        <w:rPr>
          <w:rFonts w:ascii="Tahoma" w:hAnsi="Tahoma"/>
          <w:color w:val="000000" w:themeColor="text1"/>
          <w:sz w:val="20"/>
          <w:szCs w:val="20"/>
        </w:rPr>
        <w:t>poziomie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 nie większym niż </w:t>
      </w:r>
      <w:r w:rsidR="000A1098" w:rsidRPr="007A407D">
        <w:rPr>
          <w:rFonts w:ascii="Tahoma" w:hAnsi="Tahoma"/>
          <w:color w:val="000000" w:themeColor="text1"/>
          <w:sz w:val="20"/>
          <w:szCs w:val="20"/>
        </w:rPr>
        <w:t>2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0% wartości przedmiotu umowy </w:t>
      </w:r>
      <w:r w:rsidR="00336BE8" w:rsidRPr="007A407D">
        <w:rPr>
          <w:rFonts w:ascii="Tahoma" w:hAnsi="Tahoma"/>
          <w:color w:val="000000" w:themeColor="text1"/>
          <w:sz w:val="20"/>
          <w:szCs w:val="20"/>
        </w:rPr>
        <w:t>określone</w:t>
      </w:r>
      <w:r w:rsidR="00137C5B" w:rsidRPr="007A407D">
        <w:rPr>
          <w:rFonts w:ascii="Tahoma" w:hAnsi="Tahoma"/>
          <w:color w:val="000000" w:themeColor="text1"/>
          <w:sz w:val="20"/>
          <w:szCs w:val="20"/>
        </w:rPr>
        <w:t>j</w:t>
      </w:r>
      <w:r w:rsidR="00D96C71" w:rsidRPr="007A407D">
        <w:rPr>
          <w:rFonts w:ascii="Tahoma" w:hAnsi="Tahoma"/>
          <w:color w:val="000000" w:themeColor="text1"/>
          <w:sz w:val="20"/>
          <w:szCs w:val="20"/>
        </w:rPr>
        <w:t xml:space="preserve"> w § 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4 </w:t>
      </w:r>
      <w:r w:rsidR="00D96C71" w:rsidRPr="007A407D">
        <w:rPr>
          <w:rFonts w:ascii="Tahoma" w:hAnsi="Tahoma"/>
          <w:color w:val="000000" w:themeColor="text1"/>
          <w:sz w:val="20"/>
          <w:szCs w:val="20"/>
        </w:rPr>
        <w:t>ust.</w:t>
      </w:r>
      <w:r w:rsidRPr="007A407D">
        <w:rPr>
          <w:rFonts w:ascii="Tahoma" w:hAnsi="Tahoma"/>
          <w:color w:val="000000" w:themeColor="text1"/>
          <w:sz w:val="20"/>
          <w:szCs w:val="20"/>
        </w:rPr>
        <w:t xml:space="preserve"> 4</w:t>
      </w:r>
      <w:r w:rsidR="00D96C71" w:rsidRPr="007A407D">
        <w:rPr>
          <w:rFonts w:ascii="Tahoma" w:hAnsi="Tahoma"/>
          <w:color w:val="000000" w:themeColor="text1"/>
          <w:sz w:val="20"/>
          <w:szCs w:val="20"/>
        </w:rPr>
        <w:t>.</w:t>
      </w:r>
    </w:p>
    <w:p w14:paraId="1D7FF653" w14:textId="77777777" w:rsidR="000A1098" w:rsidRPr="007A407D" w:rsidRDefault="00D96C71" w:rsidP="00137C5B">
      <w:pPr>
        <w:pStyle w:val="Standard"/>
        <w:numPr>
          <w:ilvl w:val="0"/>
          <w:numId w:val="18"/>
        </w:numPr>
        <w:shd w:val="clear" w:color="auto" w:fill="FFFFFF"/>
        <w:ind w:hanging="357"/>
        <w:jc w:val="both"/>
        <w:rPr>
          <w:rFonts w:ascii="Tahoma" w:hAnsi="Tahoma"/>
          <w:color w:val="000000" w:themeColor="text1"/>
          <w:sz w:val="20"/>
          <w:szCs w:val="20"/>
        </w:rPr>
      </w:pPr>
      <w:r w:rsidRPr="007A407D">
        <w:rPr>
          <w:rFonts w:ascii="Tahoma" w:hAnsi="Tahoma"/>
          <w:color w:val="000000" w:themeColor="text1"/>
          <w:sz w:val="20"/>
          <w:szCs w:val="20"/>
        </w:rPr>
        <w:t>Waloryzacja będzie miała zastosowanie tylko do niezrealizowanej części umowy.</w:t>
      </w:r>
    </w:p>
    <w:p w14:paraId="51198599" w14:textId="16D5D235" w:rsidR="000A1098" w:rsidRPr="007A407D" w:rsidRDefault="000A1098" w:rsidP="00137C5B">
      <w:pPr>
        <w:pStyle w:val="Akapitzlist1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hanging="35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A407D">
        <w:rPr>
          <w:rFonts w:ascii="Tahoma" w:hAnsi="Tahoma" w:cs="Tahoma"/>
          <w:color w:val="000000" w:themeColor="text1"/>
          <w:sz w:val="20"/>
          <w:szCs w:val="20"/>
        </w:rPr>
        <w:t xml:space="preserve">W przypadku wyrażenia przez Zamawiającego zgody na waloryzację cen, o której mowa </w:t>
      </w:r>
      <w:r w:rsidR="007A407D">
        <w:rPr>
          <w:rFonts w:ascii="Tahoma" w:hAnsi="Tahoma" w:cs="Tahoma"/>
          <w:color w:val="000000" w:themeColor="text1"/>
          <w:sz w:val="20"/>
          <w:szCs w:val="20"/>
        </w:rPr>
        <w:t xml:space="preserve">                      </w:t>
      </w:r>
      <w:r w:rsidRPr="007A407D">
        <w:rPr>
          <w:rFonts w:ascii="Tahoma" w:hAnsi="Tahoma" w:cs="Tahoma"/>
          <w:color w:val="000000" w:themeColor="text1"/>
          <w:sz w:val="20"/>
          <w:szCs w:val="20"/>
        </w:rPr>
        <w:t xml:space="preserve">w </w:t>
      </w:r>
      <w:r w:rsidR="002C53F1" w:rsidRPr="007A407D">
        <w:rPr>
          <w:rFonts w:ascii="Tahoma" w:hAnsi="Tahoma" w:cs="Tahoma"/>
          <w:color w:val="000000" w:themeColor="text1"/>
          <w:sz w:val="20"/>
          <w:szCs w:val="20"/>
        </w:rPr>
        <w:t>niniejszym paragrafie</w:t>
      </w:r>
      <w:r w:rsidRPr="007A407D">
        <w:rPr>
          <w:rFonts w:ascii="Tahoma" w:hAnsi="Tahoma" w:cs="Tahoma"/>
          <w:color w:val="000000" w:themeColor="text1"/>
          <w:sz w:val="20"/>
          <w:szCs w:val="20"/>
        </w:rPr>
        <w:t>, Zamawiający przygotuje stosowny aneks do Umowy. W sytuacji braku możliwości uwzględnienia wniosku Wykonawcy, Zamawiający udzieli Wykonawcy pisemnej odpowiedzi, w której uzasadni swoją decyzję.</w:t>
      </w:r>
    </w:p>
    <w:p w14:paraId="5B27284E" w14:textId="77777777" w:rsidR="00703CEA" w:rsidRDefault="00703CEA" w:rsidP="00703CEA">
      <w:pPr>
        <w:pStyle w:val="Standard"/>
        <w:shd w:val="clear" w:color="auto" w:fill="FFFFFF"/>
        <w:jc w:val="center"/>
        <w:rPr>
          <w:rFonts w:ascii="Tahoma" w:hAnsi="Tahoma"/>
          <w:b/>
          <w:bCs/>
          <w:sz w:val="20"/>
          <w:szCs w:val="20"/>
        </w:rPr>
      </w:pPr>
    </w:p>
    <w:p w14:paraId="08421D7E" w14:textId="77777777" w:rsidR="00703CEA" w:rsidRDefault="00703CEA" w:rsidP="00703CEA">
      <w:pPr>
        <w:pStyle w:val="Standard"/>
        <w:shd w:val="clear" w:color="auto" w:fill="FFFFFF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§ </w:t>
      </w:r>
      <w:r>
        <w:rPr>
          <w:rFonts w:ascii="Tahoma" w:hAnsi="Tahoma"/>
          <w:b/>
          <w:bCs/>
          <w:sz w:val="20"/>
          <w:szCs w:val="20"/>
        </w:rPr>
        <w:t>7</w:t>
      </w:r>
    </w:p>
    <w:p w14:paraId="6B72267D" w14:textId="77777777" w:rsidR="009A1497" w:rsidRDefault="000C59BB" w:rsidP="006F3DA2">
      <w:pPr>
        <w:pStyle w:val="Standard"/>
        <w:shd w:val="clear" w:color="auto" w:fill="FFFFFF"/>
        <w:jc w:val="center"/>
        <w:rPr>
          <w:rFonts w:ascii="Tahoma" w:eastAsiaTheme="minorHAnsi" w:hAnsi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hAnsi="Tahoma"/>
          <w:b/>
          <w:bCs/>
          <w:sz w:val="20"/>
          <w:szCs w:val="20"/>
        </w:rPr>
        <w:t xml:space="preserve">Wymagania dotyczące zatrudnienia na umowę o </w:t>
      </w:r>
      <w:r w:rsidR="009A1497">
        <w:rPr>
          <w:rFonts w:ascii="Tahoma" w:hAnsi="Tahoma"/>
          <w:b/>
          <w:bCs/>
          <w:sz w:val="20"/>
          <w:szCs w:val="20"/>
        </w:rPr>
        <w:t>pracę</w:t>
      </w:r>
      <w:r w:rsidR="006F3DA2">
        <w:rPr>
          <w:rFonts w:ascii="Tahoma" w:hAnsi="Tahoma"/>
          <w:b/>
          <w:bCs/>
          <w:sz w:val="20"/>
          <w:szCs w:val="20"/>
        </w:rPr>
        <w:t xml:space="preserve"> </w:t>
      </w:r>
    </w:p>
    <w:p w14:paraId="153B80B3" w14:textId="77777777" w:rsidR="00BF20CF" w:rsidRPr="00EC3A9D" w:rsidRDefault="009A1497" w:rsidP="007453D2">
      <w:pPr>
        <w:pStyle w:val="Akapitzlist"/>
        <w:numPr>
          <w:ilvl w:val="0"/>
          <w:numId w:val="13"/>
        </w:numPr>
        <w:autoSpaceDE w:val="0"/>
        <w:adjustRightInd w:val="0"/>
        <w:spacing w:after="0" w:line="240" w:lineRule="auto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9A1497">
        <w:rPr>
          <w:rFonts w:ascii="Tahoma" w:eastAsiaTheme="minorHAnsi" w:hAnsi="Tahoma" w:cs="Tahoma"/>
          <w:sz w:val="20"/>
          <w:szCs w:val="20"/>
        </w:rPr>
        <w:t>Zamawiający</w:t>
      </w:r>
      <w:r w:rsidR="00BF20CF">
        <w:rPr>
          <w:rFonts w:ascii="Tahoma" w:eastAsiaTheme="minorHAnsi" w:hAnsi="Tahoma" w:cs="Tahoma"/>
          <w:sz w:val="20"/>
          <w:szCs w:val="20"/>
        </w:rPr>
        <w:t xml:space="preserve"> </w:t>
      </w:r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>stosownie do przepisów art. 95</w:t>
      </w:r>
      <w:r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 </w:t>
      </w:r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ust. 1 </w:t>
      </w:r>
      <w:proofErr w:type="spellStart"/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>Pzp</w:t>
      </w:r>
      <w:proofErr w:type="spellEnd"/>
      <w:r w:rsidR="00BF20CF">
        <w:rPr>
          <w:rFonts w:ascii="Tahoma" w:eastAsiaTheme="minorHAnsi" w:hAnsi="Tahoma" w:cs="Tahoma"/>
          <w:sz w:val="20"/>
          <w:szCs w:val="20"/>
        </w:rPr>
        <w:t xml:space="preserve">, </w:t>
      </w:r>
      <w:r w:rsidRPr="009A1497">
        <w:rPr>
          <w:rFonts w:ascii="Tahoma" w:eastAsiaTheme="minorHAnsi" w:hAnsi="Tahoma" w:cs="Tahoma"/>
          <w:sz w:val="20"/>
          <w:szCs w:val="20"/>
        </w:rPr>
        <w:t xml:space="preserve">wymaga zatrudnienia przez </w:t>
      </w:r>
      <w:r w:rsidR="003F1C50">
        <w:rPr>
          <w:rFonts w:ascii="Tahoma" w:eastAsiaTheme="minorHAnsi" w:hAnsi="Tahoma" w:cs="Tahoma"/>
          <w:sz w:val="20"/>
          <w:szCs w:val="20"/>
        </w:rPr>
        <w:t>W</w:t>
      </w:r>
      <w:r w:rsidRPr="009A1497">
        <w:rPr>
          <w:rFonts w:ascii="Tahoma" w:eastAsiaTheme="minorHAnsi" w:hAnsi="Tahoma" w:cs="Tahoma"/>
          <w:sz w:val="20"/>
          <w:szCs w:val="20"/>
        </w:rPr>
        <w:t>ykonawcę lub podwykonawcę</w:t>
      </w:r>
      <w:r w:rsidR="00BF20CF" w:rsidRPr="00BF20CF">
        <w:t xml:space="preserve"> </w:t>
      </w:r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>na podstawie stosunku pracy osób wykonujących czynności w zakresie realizacji zamówienia, których wykonanie polega na wykonywaniu pracy w sposób określony w art. 22 § 1 ustawy z dnia 26 czerwca 1974 r. Kodeks pracy (</w:t>
      </w:r>
      <w:proofErr w:type="spellStart"/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>t.j</w:t>
      </w:r>
      <w:proofErr w:type="spellEnd"/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>. Dz. U. z 2023 r. poz. 1465</w:t>
      </w:r>
      <w:r w:rsidR="005D4F58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 ze zm.</w:t>
      </w:r>
      <w:r w:rsidR="00BF20CF" w:rsidRPr="00EC3A9D">
        <w:rPr>
          <w:rFonts w:ascii="Tahoma" w:eastAsiaTheme="minorHAnsi" w:hAnsi="Tahoma" w:cs="Tahoma"/>
          <w:color w:val="000000" w:themeColor="text1"/>
          <w:sz w:val="20"/>
          <w:szCs w:val="20"/>
        </w:rPr>
        <w:t>).</w:t>
      </w:r>
    </w:p>
    <w:p w14:paraId="26C50D19" w14:textId="77777777" w:rsidR="009A1497" w:rsidRPr="00EC3A9D" w:rsidRDefault="009A1497" w:rsidP="007453D2">
      <w:pPr>
        <w:pStyle w:val="Akapitzlist"/>
        <w:numPr>
          <w:ilvl w:val="0"/>
          <w:numId w:val="13"/>
        </w:numPr>
        <w:autoSpaceDE w:val="0"/>
        <w:adjustRightInd w:val="0"/>
        <w:spacing w:after="0" w:line="240" w:lineRule="auto"/>
        <w:ind w:hanging="218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BF20CF">
        <w:rPr>
          <w:rFonts w:ascii="Tahoma" w:hAnsi="Tahoma"/>
          <w:sz w:val="20"/>
          <w:szCs w:val="20"/>
        </w:rPr>
        <w:t>Zamawiający od Wykonawcy wymagać będzie, ażeby osoby wykonujące czynności bezpośrednio związane z realizacją przedmiotu zamówienia tj.: praczki, prasowaczki, osoby maglujące i sortujące pranie, kierowcy</w:t>
      </w:r>
      <w:r w:rsidR="00BF20CF" w:rsidRPr="00BF20CF">
        <w:rPr>
          <w:rFonts w:ascii="Tahoma" w:hAnsi="Tahoma"/>
          <w:sz w:val="20"/>
          <w:szCs w:val="20"/>
        </w:rPr>
        <w:t>,</w:t>
      </w:r>
      <w:r w:rsidR="00E3585D" w:rsidRPr="00BF20CF">
        <w:rPr>
          <w:rFonts w:ascii="Tahoma" w:hAnsi="Tahoma"/>
          <w:color w:val="FF0000"/>
          <w:sz w:val="20"/>
          <w:szCs w:val="20"/>
        </w:rPr>
        <w:t xml:space="preserve"> </w:t>
      </w:r>
      <w:r w:rsidRPr="00BF20CF">
        <w:rPr>
          <w:rFonts w:ascii="Tahoma" w:hAnsi="Tahoma"/>
          <w:sz w:val="20"/>
          <w:szCs w:val="20"/>
        </w:rPr>
        <w:t>zatrudnione były na podstawie umowy o pracę</w:t>
      </w:r>
      <w:r w:rsidR="00BF20CF">
        <w:rPr>
          <w:rFonts w:ascii="Tahoma" w:hAnsi="Tahoma"/>
          <w:sz w:val="20"/>
          <w:szCs w:val="20"/>
        </w:rPr>
        <w:t xml:space="preserve">, </w:t>
      </w:r>
      <w:r w:rsidR="00BF20CF" w:rsidRPr="00EC3A9D">
        <w:rPr>
          <w:rFonts w:ascii="Tahoma" w:hAnsi="Tahoma"/>
          <w:color w:val="000000" w:themeColor="text1"/>
          <w:sz w:val="20"/>
          <w:szCs w:val="20"/>
        </w:rPr>
        <w:t>o ile czynności te nie będą wykonywane osobiście przez osobę w ramach prowadzonej przez nią działalności gospodarczej.</w:t>
      </w:r>
    </w:p>
    <w:p w14:paraId="70944927" w14:textId="77777777" w:rsidR="009A1497" w:rsidRPr="003B2951" w:rsidRDefault="009A1497" w:rsidP="007453D2">
      <w:pPr>
        <w:pStyle w:val="Akapitzlist"/>
        <w:numPr>
          <w:ilvl w:val="0"/>
          <w:numId w:val="13"/>
        </w:numPr>
        <w:autoSpaceDE w:val="0"/>
        <w:adjustRightInd w:val="0"/>
        <w:spacing w:after="0" w:line="240" w:lineRule="auto"/>
        <w:ind w:hanging="218"/>
        <w:jc w:val="both"/>
        <w:rPr>
          <w:rFonts w:ascii="Tahoma" w:eastAsiaTheme="minorHAnsi" w:hAnsi="Tahoma" w:cs="Tahoma"/>
          <w:sz w:val="20"/>
          <w:szCs w:val="20"/>
        </w:rPr>
      </w:pPr>
      <w:r w:rsidRPr="009A1497">
        <w:rPr>
          <w:rFonts w:ascii="Tahoma" w:eastAsiaTheme="minorHAnsi" w:hAnsi="Tahoma" w:cs="Tahoma"/>
          <w:sz w:val="20"/>
          <w:szCs w:val="20"/>
        </w:rPr>
        <w:t xml:space="preserve">W trakcie realizacji zamówienia </w:t>
      </w:r>
      <w:r w:rsidR="003F1C50">
        <w:rPr>
          <w:rFonts w:ascii="Tahoma" w:eastAsiaTheme="minorHAnsi" w:hAnsi="Tahoma" w:cs="Tahoma"/>
          <w:sz w:val="20"/>
          <w:szCs w:val="20"/>
        </w:rPr>
        <w:t>Z</w:t>
      </w:r>
      <w:r w:rsidRPr="009A1497">
        <w:rPr>
          <w:rFonts w:ascii="Tahoma" w:eastAsiaTheme="minorHAnsi" w:hAnsi="Tahoma" w:cs="Tahoma"/>
          <w:sz w:val="20"/>
          <w:szCs w:val="20"/>
        </w:rPr>
        <w:t>amawiający uprawniony jest do wykonywania czynności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9A1497">
        <w:rPr>
          <w:rFonts w:ascii="Tahoma" w:eastAsiaTheme="minorHAnsi" w:hAnsi="Tahoma" w:cs="Tahoma"/>
          <w:sz w:val="20"/>
          <w:szCs w:val="20"/>
        </w:rPr>
        <w:t xml:space="preserve">kontrolnych wobec </w:t>
      </w:r>
      <w:r w:rsidR="003F1C50">
        <w:rPr>
          <w:rFonts w:ascii="Tahoma" w:eastAsiaTheme="minorHAnsi" w:hAnsi="Tahoma" w:cs="Tahoma"/>
          <w:sz w:val="20"/>
          <w:szCs w:val="20"/>
        </w:rPr>
        <w:t>W</w:t>
      </w:r>
      <w:r w:rsidRPr="009A1497">
        <w:rPr>
          <w:rFonts w:ascii="Tahoma" w:eastAsiaTheme="minorHAnsi" w:hAnsi="Tahoma" w:cs="Tahoma"/>
          <w:sz w:val="20"/>
          <w:szCs w:val="20"/>
        </w:rPr>
        <w:t xml:space="preserve">ykonawcy odnośnie spełniania przez </w:t>
      </w:r>
      <w:r w:rsidR="003F1C50">
        <w:rPr>
          <w:rFonts w:ascii="Tahoma" w:eastAsiaTheme="minorHAnsi" w:hAnsi="Tahoma" w:cs="Tahoma"/>
          <w:sz w:val="20"/>
          <w:szCs w:val="20"/>
        </w:rPr>
        <w:t>W</w:t>
      </w:r>
      <w:r w:rsidRPr="009A1497">
        <w:rPr>
          <w:rFonts w:ascii="Tahoma" w:eastAsiaTheme="minorHAnsi" w:hAnsi="Tahoma" w:cs="Tahoma"/>
          <w:sz w:val="20"/>
          <w:szCs w:val="20"/>
        </w:rPr>
        <w:t>ykonawcę lub podwykonawcę wymogu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9A1497">
        <w:rPr>
          <w:rFonts w:ascii="Tahoma" w:eastAsiaTheme="minorHAnsi" w:hAnsi="Tahoma" w:cs="Tahoma"/>
          <w:sz w:val="20"/>
          <w:szCs w:val="20"/>
        </w:rPr>
        <w:t xml:space="preserve">zatrudnienia na podstawie umowy o pracę osób wykonujących wskazane w </w:t>
      </w:r>
      <w:r>
        <w:rPr>
          <w:rFonts w:ascii="Tahoma" w:eastAsiaTheme="minorHAnsi" w:hAnsi="Tahoma" w:cs="Tahoma"/>
          <w:sz w:val="20"/>
          <w:szCs w:val="20"/>
        </w:rPr>
        <w:t>ust. 1</w:t>
      </w:r>
      <w:r w:rsidRPr="009A1497">
        <w:rPr>
          <w:rFonts w:ascii="Tahoma" w:eastAsiaTheme="minorHAnsi" w:hAnsi="Tahoma" w:cs="Tahoma"/>
          <w:sz w:val="20"/>
          <w:szCs w:val="20"/>
        </w:rPr>
        <w:t xml:space="preserve"> czynności.</w:t>
      </w:r>
      <w:r w:rsidR="003B2951">
        <w:rPr>
          <w:rFonts w:ascii="Tahoma" w:eastAsiaTheme="minorHAnsi" w:hAnsi="Tahoma" w:cs="Tahoma"/>
          <w:sz w:val="20"/>
          <w:szCs w:val="20"/>
        </w:rPr>
        <w:t xml:space="preserve"> </w:t>
      </w:r>
      <w:r w:rsidRPr="003B2951">
        <w:rPr>
          <w:rFonts w:ascii="Tahoma" w:eastAsiaTheme="minorHAnsi" w:hAnsi="Tahoma" w:cs="Tahoma"/>
          <w:sz w:val="20"/>
          <w:szCs w:val="20"/>
        </w:rPr>
        <w:t>Zamawiający uprawniony jest w szczególności do:</w:t>
      </w:r>
    </w:p>
    <w:p w14:paraId="03C74B8B" w14:textId="77777777" w:rsidR="003B2951" w:rsidRDefault="003B2951" w:rsidP="007453D2">
      <w:pPr>
        <w:pStyle w:val="Standard"/>
        <w:numPr>
          <w:ilvl w:val="0"/>
          <w:numId w:val="14"/>
        </w:numPr>
        <w:tabs>
          <w:tab w:val="left" w:pos="1800"/>
        </w:tabs>
        <w:ind w:hanging="218"/>
        <w:jc w:val="both"/>
        <w:textAlignment w:val="baseline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żądania oświadczeń i dokumentów w zakresie potwierdzenia spełniania ww. wymogów </w:t>
      </w:r>
      <w:r w:rsidR="006F3DA2">
        <w:rPr>
          <w:rFonts w:ascii="Tahoma" w:hAnsi="Tahoma"/>
          <w:sz w:val="20"/>
          <w:szCs w:val="20"/>
        </w:rPr>
        <w:t xml:space="preserve">                         </w:t>
      </w:r>
      <w:r>
        <w:rPr>
          <w:rFonts w:ascii="Tahoma" w:hAnsi="Tahoma"/>
          <w:sz w:val="20"/>
          <w:szCs w:val="20"/>
        </w:rPr>
        <w:t xml:space="preserve">i dokonywania ich oceny zarówno od zatrudnionego pracownika, </w:t>
      </w:r>
      <w:r w:rsidR="003F1C50">
        <w:rPr>
          <w:rFonts w:ascii="Tahoma" w:hAnsi="Tahoma"/>
          <w:sz w:val="20"/>
          <w:szCs w:val="20"/>
        </w:rPr>
        <w:t>W</w:t>
      </w:r>
      <w:r>
        <w:rPr>
          <w:rFonts w:ascii="Tahoma" w:hAnsi="Tahoma"/>
          <w:sz w:val="20"/>
          <w:szCs w:val="20"/>
        </w:rPr>
        <w:t xml:space="preserve">ykonawcy jak </w:t>
      </w:r>
      <w:r w:rsidR="006F3DA2">
        <w:rPr>
          <w:rFonts w:ascii="Tahoma" w:hAnsi="Tahoma"/>
          <w:sz w:val="20"/>
          <w:szCs w:val="20"/>
        </w:rPr>
        <w:t xml:space="preserve">                                     </w:t>
      </w:r>
      <w:r>
        <w:rPr>
          <w:rFonts w:ascii="Tahoma" w:hAnsi="Tahoma"/>
          <w:sz w:val="20"/>
          <w:szCs w:val="20"/>
        </w:rPr>
        <w:t>i podwykonawcy,</w:t>
      </w:r>
    </w:p>
    <w:p w14:paraId="0FA9B60B" w14:textId="77777777" w:rsidR="003B2951" w:rsidRPr="00586D53" w:rsidRDefault="003B2951" w:rsidP="007453D2">
      <w:pPr>
        <w:pStyle w:val="Standard"/>
        <w:numPr>
          <w:ilvl w:val="0"/>
          <w:numId w:val="14"/>
        </w:numPr>
        <w:tabs>
          <w:tab w:val="left" w:pos="1800"/>
        </w:tabs>
        <w:ind w:hanging="218"/>
        <w:jc w:val="both"/>
        <w:textAlignment w:val="baseline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żądania poświadczonych za zgodność </w:t>
      </w:r>
      <w:r w:rsidR="00703CEA">
        <w:rPr>
          <w:rFonts w:ascii="Tahoma" w:hAnsi="Tahoma"/>
          <w:sz w:val="20"/>
          <w:szCs w:val="20"/>
        </w:rPr>
        <w:t xml:space="preserve">z </w:t>
      </w:r>
      <w:r>
        <w:rPr>
          <w:rFonts w:ascii="Tahoma" w:hAnsi="Tahoma"/>
          <w:sz w:val="20"/>
          <w:szCs w:val="20"/>
        </w:rPr>
        <w:t>oryginałem kopii umów o pracę zatrudnionych pracowników lub zaświadczeń właściwego oddziału ZUS, potwierdzających opłacanie przez Wykonawcę składek na ubezpieczenie społeczne i zdrowotne z tytułu zatrudnienia</w:t>
      </w:r>
      <w:r w:rsidR="008149EA">
        <w:rPr>
          <w:rFonts w:ascii="Tahoma" w:hAnsi="Tahoma"/>
          <w:sz w:val="20"/>
          <w:szCs w:val="20"/>
        </w:rPr>
        <w:br/>
      </w:r>
      <w:r>
        <w:rPr>
          <w:rFonts w:ascii="Tahoma" w:hAnsi="Tahoma"/>
          <w:sz w:val="20"/>
          <w:szCs w:val="20"/>
        </w:rPr>
        <w:t>na podstawie umów o pracę, za ostatni okres rozliczeniowy</w:t>
      </w:r>
    </w:p>
    <w:p w14:paraId="7CB96D5A" w14:textId="77777777" w:rsidR="003B2951" w:rsidRPr="00586D53" w:rsidRDefault="003B2951" w:rsidP="007453D2">
      <w:pPr>
        <w:pStyle w:val="Standard"/>
        <w:numPr>
          <w:ilvl w:val="0"/>
          <w:numId w:val="14"/>
        </w:numPr>
        <w:tabs>
          <w:tab w:val="left" w:pos="1800"/>
        </w:tabs>
        <w:ind w:hanging="218"/>
        <w:jc w:val="both"/>
        <w:textAlignment w:val="baseline"/>
        <w:rPr>
          <w:rFonts w:ascii="Tahoma" w:hAnsi="Tahoma"/>
          <w:color w:val="000000" w:themeColor="text1"/>
          <w:sz w:val="20"/>
          <w:szCs w:val="20"/>
        </w:rPr>
      </w:pPr>
      <w:r w:rsidRPr="00586D53">
        <w:rPr>
          <w:rFonts w:ascii="Tahoma" w:hAnsi="Tahoma"/>
          <w:color w:val="000000" w:themeColor="text1"/>
          <w:sz w:val="20"/>
          <w:szCs w:val="20"/>
        </w:rPr>
        <w:t>żądania wyjaśnień w przypadku wątpliwości w zakresie potwierdzenia spełniania ww. wymogów,</w:t>
      </w:r>
    </w:p>
    <w:p w14:paraId="70A52016" w14:textId="77777777" w:rsidR="003B2951" w:rsidRDefault="003B2951" w:rsidP="007453D2">
      <w:pPr>
        <w:pStyle w:val="Standard"/>
        <w:numPr>
          <w:ilvl w:val="0"/>
          <w:numId w:val="14"/>
        </w:numPr>
        <w:tabs>
          <w:tab w:val="left" w:pos="1800"/>
        </w:tabs>
        <w:ind w:hanging="218"/>
        <w:jc w:val="both"/>
        <w:textAlignment w:val="baseline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przeprowadzania kontroli w miejscu wykonywania świadczenia.</w:t>
      </w:r>
    </w:p>
    <w:p w14:paraId="09CCD8B7" w14:textId="77777777" w:rsidR="003B2951" w:rsidRDefault="003B2951" w:rsidP="007453D2">
      <w:pPr>
        <w:pStyle w:val="Standard"/>
        <w:numPr>
          <w:ilvl w:val="0"/>
          <w:numId w:val="13"/>
        </w:numPr>
        <w:tabs>
          <w:tab w:val="left" w:pos="1800"/>
        </w:tabs>
        <w:ind w:hanging="218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Wykonawca przedstawi Zamawiającemu ww. dokumenty na każde żądania, w terminie</w:t>
      </w:r>
      <w:r w:rsidRPr="00EC3A9D">
        <w:rPr>
          <w:rFonts w:ascii="Tahoma" w:hAnsi="Tahoma"/>
          <w:color w:val="000000" w:themeColor="text1"/>
          <w:sz w:val="20"/>
          <w:szCs w:val="20"/>
        </w:rPr>
        <w:t xml:space="preserve"> </w:t>
      </w:r>
      <w:r w:rsidR="00D70FDB" w:rsidRPr="00EC3A9D">
        <w:rPr>
          <w:rFonts w:ascii="Tahoma" w:hAnsi="Tahoma"/>
          <w:color w:val="000000" w:themeColor="text1"/>
          <w:sz w:val="20"/>
          <w:szCs w:val="20"/>
        </w:rPr>
        <w:t>trzech</w:t>
      </w:r>
      <w:r w:rsidRPr="00EC3A9D">
        <w:rPr>
          <w:rFonts w:ascii="Tahoma" w:hAnsi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dni roboczych od wezwania.</w:t>
      </w:r>
    </w:p>
    <w:p w14:paraId="12A2AD8A" w14:textId="77777777" w:rsidR="006F3DA2" w:rsidRPr="006F3DA2" w:rsidRDefault="009A1497" w:rsidP="007453D2">
      <w:pPr>
        <w:pStyle w:val="Standard"/>
        <w:numPr>
          <w:ilvl w:val="0"/>
          <w:numId w:val="13"/>
        </w:numPr>
        <w:tabs>
          <w:tab w:val="left" w:pos="1800"/>
        </w:tabs>
        <w:ind w:hanging="218"/>
        <w:jc w:val="both"/>
        <w:rPr>
          <w:rFonts w:ascii="Tahoma" w:hAnsi="Tahoma"/>
          <w:sz w:val="20"/>
          <w:szCs w:val="20"/>
        </w:rPr>
      </w:pPr>
      <w:r w:rsidRPr="003B2951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Niezłożenie przez </w:t>
      </w:r>
      <w:r w:rsidR="003F1C50">
        <w:rPr>
          <w:rFonts w:ascii="Tahoma" w:eastAsiaTheme="minorHAnsi" w:hAnsi="Tahoma"/>
          <w:kern w:val="0"/>
          <w:sz w:val="20"/>
          <w:szCs w:val="20"/>
          <w:lang w:eastAsia="en-US" w:bidi="ar-SA"/>
        </w:rPr>
        <w:t>W</w:t>
      </w:r>
      <w:r w:rsidRPr="003B2951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ykonawcę w wyznaczonym przez </w:t>
      </w:r>
      <w:r w:rsidR="003F1C50">
        <w:rPr>
          <w:rFonts w:ascii="Tahoma" w:eastAsiaTheme="minorHAnsi" w:hAnsi="Tahoma"/>
          <w:kern w:val="0"/>
          <w:sz w:val="20"/>
          <w:szCs w:val="20"/>
          <w:lang w:eastAsia="en-US" w:bidi="ar-SA"/>
        </w:rPr>
        <w:t>Z</w:t>
      </w:r>
      <w:r w:rsidRPr="003B2951">
        <w:rPr>
          <w:rFonts w:ascii="Tahoma" w:eastAsiaTheme="minorHAnsi" w:hAnsi="Tahoma"/>
          <w:kern w:val="0"/>
          <w:sz w:val="20"/>
          <w:szCs w:val="20"/>
          <w:lang w:eastAsia="en-US" w:bidi="ar-SA"/>
        </w:rPr>
        <w:t>amawiającego terminie żądanych przez</w:t>
      </w:r>
      <w:r w:rsid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 </w:t>
      </w:r>
      <w:r w:rsidR="003F1C50">
        <w:rPr>
          <w:rFonts w:ascii="Tahoma" w:eastAsiaTheme="minorHAnsi" w:hAnsi="Tahoma"/>
          <w:kern w:val="0"/>
          <w:sz w:val="20"/>
          <w:szCs w:val="20"/>
          <w:lang w:eastAsia="en-US" w:bidi="ar-SA"/>
        </w:rPr>
        <w:t>Z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amawiającego dowodów w celu potwierdzenia spełnienia przez </w:t>
      </w:r>
      <w:r w:rsidR="003F1C50">
        <w:rPr>
          <w:rFonts w:ascii="Tahoma" w:eastAsiaTheme="minorHAnsi" w:hAnsi="Tahoma"/>
          <w:kern w:val="0"/>
          <w:sz w:val="20"/>
          <w:szCs w:val="20"/>
          <w:lang w:eastAsia="en-US" w:bidi="ar-SA"/>
        </w:rPr>
        <w:t>W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>ykonawcę lub podwykonawcę</w:t>
      </w:r>
      <w:r w:rsid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 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>wymogu zatrudnienia na podstawie umowy o pracę</w:t>
      </w:r>
      <w:r w:rsidR="003F1C50">
        <w:rPr>
          <w:rFonts w:ascii="Tahoma" w:eastAsiaTheme="minorHAnsi" w:hAnsi="Tahoma"/>
          <w:kern w:val="0"/>
          <w:sz w:val="20"/>
          <w:szCs w:val="20"/>
          <w:lang w:eastAsia="en-US" w:bidi="ar-SA"/>
        </w:rPr>
        <w:t>,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 traktowane będzie jako niespełnienie przez</w:t>
      </w:r>
      <w:r w:rsid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 </w:t>
      </w:r>
      <w:r w:rsidR="003F1C50">
        <w:rPr>
          <w:rFonts w:ascii="Tahoma" w:eastAsiaTheme="minorHAnsi" w:hAnsi="Tahoma"/>
          <w:kern w:val="0"/>
          <w:sz w:val="20"/>
          <w:szCs w:val="20"/>
          <w:lang w:eastAsia="en-US" w:bidi="ar-SA"/>
        </w:rPr>
        <w:t>W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>ykonawcę lub podwykonawcę wymogu zatrudnienia na podstawie umowy o pracę osób</w:t>
      </w:r>
      <w:r w:rsid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 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wykonujących wskazane w </w:t>
      </w:r>
      <w:r w:rsidR="003B2951"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 xml:space="preserve">ust. </w:t>
      </w:r>
      <w:r w:rsidR="00BF20CF" w:rsidRPr="00280AEA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2</w:t>
      </w:r>
      <w:r w:rsidRPr="006F3DA2">
        <w:rPr>
          <w:rFonts w:ascii="Tahoma" w:eastAsiaTheme="minorHAnsi" w:hAnsi="Tahoma"/>
          <w:kern w:val="0"/>
          <w:sz w:val="20"/>
          <w:szCs w:val="20"/>
          <w:lang w:eastAsia="en-US" w:bidi="ar-SA"/>
        </w:rPr>
        <w:t>.</w:t>
      </w:r>
    </w:p>
    <w:p w14:paraId="05E83E6F" w14:textId="77777777" w:rsidR="000C59BB" w:rsidRPr="00EC3A9D" w:rsidRDefault="009A1497" w:rsidP="007453D2">
      <w:pPr>
        <w:pStyle w:val="Standard"/>
        <w:numPr>
          <w:ilvl w:val="0"/>
          <w:numId w:val="13"/>
        </w:numPr>
        <w:tabs>
          <w:tab w:val="left" w:pos="1800"/>
        </w:tabs>
        <w:ind w:hanging="218"/>
        <w:jc w:val="both"/>
        <w:rPr>
          <w:rFonts w:ascii="Tahoma" w:hAnsi="Tahoma"/>
          <w:color w:val="000000" w:themeColor="text1"/>
          <w:sz w:val="20"/>
          <w:szCs w:val="20"/>
        </w:rPr>
      </w:pPr>
      <w:r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W przypadku </w:t>
      </w:r>
      <w:r w:rsidR="00933CE4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nieprzedłożenia</w:t>
      </w:r>
      <w:r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 przez </w:t>
      </w:r>
      <w:r w:rsidR="003F1C50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W</w:t>
      </w:r>
      <w:r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ykonawcę</w:t>
      </w:r>
      <w:r w:rsidR="00933CE4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  <w:r w:rsidR="00781C65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we wskazanym przez Zamawiającego terminie dokumentów, o których mowa w ust.</w:t>
      </w:r>
      <w:r w:rsidR="00202103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  <w:r w:rsidR="00BF20CF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3</w:t>
      </w:r>
      <w:r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, </w:t>
      </w:r>
      <w:r w:rsidR="003F1C50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Z</w:t>
      </w:r>
      <w:r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amawiający </w:t>
      </w:r>
      <w:r w:rsidR="00B75CFE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naliczy karę </w:t>
      </w:r>
      <w:r w:rsidR="006A58AD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umowną określoną w §  </w:t>
      </w:r>
      <w:r w:rsidR="00703CEA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8</w:t>
      </w:r>
      <w:r w:rsidR="00B50AB5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  <w:r w:rsidR="006A58AD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ust. </w:t>
      </w:r>
      <w:r w:rsidR="00D20FC6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 xml:space="preserve">1 pkt </w:t>
      </w:r>
      <w:r w:rsidR="00B50AB5"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4</w:t>
      </w:r>
      <w:r w:rsidRPr="00EC3A9D">
        <w:rPr>
          <w:rFonts w:ascii="Tahoma" w:eastAsiaTheme="minorHAnsi" w:hAnsi="Tahoma"/>
          <w:color w:val="000000" w:themeColor="text1"/>
          <w:kern w:val="0"/>
          <w:sz w:val="20"/>
          <w:szCs w:val="20"/>
          <w:lang w:eastAsia="en-US" w:bidi="ar-SA"/>
        </w:rPr>
        <w:t>.</w:t>
      </w:r>
    </w:p>
    <w:p w14:paraId="39AFDDC0" w14:textId="77777777" w:rsidR="002A4BB1" w:rsidRPr="000B6F03" w:rsidRDefault="002A4BB1" w:rsidP="002A4BB1">
      <w:pPr>
        <w:pStyle w:val="Standard"/>
        <w:shd w:val="clear" w:color="auto" w:fill="FFFFFF"/>
        <w:jc w:val="both"/>
        <w:rPr>
          <w:rFonts w:ascii="Tahoma" w:hAnsi="Tahoma"/>
          <w:color w:val="FF0000"/>
          <w:sz w:val="20"/>
          <w:szCs w:val="20"/>
        </w:rPr>
      </w:pPr>
    </w:p>
    <w:p w14:paraId="2ADAD5C9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§ </w:t>
      </w:r>
      <w:r w:rsidR="00703CEA">
        <w:rPr>
          <w:rFonts w:ascii="Tahoma" w:hAnsi="Tahoma"/>
          <w:b/>
          <w:bCs/>
          <w:sz w:val="20"/>
          <w:szCs w:val="20"/>
        </w:rPr>
        <w:t>8</w:t>
      </w:r>
    </w:p>
    <w:p w14:paraId="28483AFD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 xml:space="preserve">Kary umowne </w:t>
      </w:r>
    </w:p>
    <w:p w14:paraId="760BD3DF" w14:textId="77777777" w:rsidR="00EB79A2" w:rsidRDefault="002A4BB1" w:rsidP="007453D2">
      <w:pPr>
        <w:pStyle w:val="Standard"/>
        <w:numPr>
          <w:ilvl w:val="0"/>
          <w:numId w:val="2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Wykonawca zapłaci Zamawiającemu karę umowną:</w:t>
      </w:r>
    </w:p>
    <w:p w14:paraId="3ECC1BA8" w14:textId="77777777" w:rsidR="00A82C2F" w:rsidRPr="00487831" w:rsidRDefault="00A82C2F" w:rsidP="007453D2">
      <w:pPr>
        <w:pStyle w:val="Standard"/>
        <w:widowControl/>
        <w:numPr>
          <w:ilvl w:val="0"/>
          <w:numId w:val="11"/>
        </w:numPr>
        <w:suppressAutoHyphens w:val="0"/>
        <w:autoSpaceDE w:val="0"/>
        <w:ind w:left="993"/>
        <w:jc w:val="both"/>
        <w:rPr>
          <w:rFonts w:ascii="Tahoma" w:hAnsi="Tahoma"/>
          <w:color w:val="000000"/>
          <w:sz w:val="20"/>
          <w:szCs w:val="20"/>
        </w:rPr>
      </w:pPr>
      <w:r w:rsidRPr="00BC6A4E">
        <w:rPr>
          <w:rFonts w:ascii="Tahoma" w:hAnsi="Tahoma"/>
          <w:color w:val="000000"/>
          <w:sz w:val="20"/>
          <w:szCs w:val="20"/>
        </w:rPr>
        <w:t xml:space="preserve">Wykonawca zapłaci Zamawiającemu karę umowną w wysokości 10% wartości przedmiotu umowy brutto, o której mowa w </w:t>
      </w:r>
      <w:r w:rsidRPr="00487831">
        <w:rPr>
          <w:rFonts w:ascii="Tahoma" w:hAnsi="Tahoma"/>
          <w:color w:val="000000"/>
          <w:sz w:val="20"/>
          <w:szCs w:val="20"/>
        </w:rPr>
        <w:t xml:space="preserve">§ </w:t>
      </w:r>
      <w:r w:rsidR="00487831" w:rsidRPr="00487831">
        <w:rPr>
          <w:rFonts w:ascii="Tahoma" w:hAnsi="Tahoma"/>
          <w:color w:val="000000"/>
          <w:sz w:val="20"/>
          <w:szCs w:val="20"/>
        </w:rPr>
        <w:t>4</w:t>
      </w:r>
      <w:r w:rsidRPr="00487831">
        <w:rPr>
          <w:rFonts w:ascii="Tahoma" w:hAnsi="Tahoma"/>
          <w:color w:val="000000"/>
          <w:sz w:val="20"/>
          <w:szCs w:val="20"/>
        </w:rPr>
        <w:t xml:space="preserve"> ust. </w:t>
      </w:r>
      <w:r w:rsidR="008224BD">
        <w:rPr>
          <w:rFonts w:ascii="Tahoma" w:hAnsi="Tahoma"/>
          <w:color w:val="000000"/>
          <w:sz w:val="20"/>
          <w:szCs w:val="20"/>
        </w:rPr>
        <w:t>4</w:t>
      </w:r>
      <w:r w:rsidRPr="00487831">
        <w:rPr>
          <w:rFonts w:ascii="Tahoma" w:hAnsi="Tahoma"/>
          <w:color w:val="000000"/>
          <w:sz w:val="20"/>
          <w:szCs w:val="20"/>
        </w:rPr>
        <w:t>, w przypadku odstąpienia od umowy przez Zamawiającego z przyczyn leżących po stronie Wykonawcy</w:t>
      </w:r>
      <w:r w:rsidR="00350266">
        <w:rPr>
          <w:rFonts w:ascii="Tahoma" w:hAnsi="Tahoma"/>
          <w:color w:val="000000"/>
          <w:sz w:val="20"/>
          <w:szCs w:val="20"/>
        </w:rPr>
        <w:t>;</w:t>
      </w:r>
    </w:p>
    <w:p w14:paraId="374DC96F" w14:textId="77777777" w:rsidR="00A82C2F" w:rsidRPr="00BC6A4E" w:rsidRDefault="00A82C2F" w:rsidP="007453D2">
      <w:pPr>
        <w:pStyle w:val="Standard"/>
        <w:widowControl/>
        <w:numPr>
          <w:ilvl w:val="0"/>
          <w:numId w:val="11"/>
        </w:numPr>
        <w:suppressAutoHyphens w:val="0"/>
        <w:autoSpaceDE w:val="0"/>
        <w:ind w:left="993"/>
        <w:jc w:val="both"/>
        <w:rPr>
          <w:rFonts w:ascii="Tahoma" w:hAnsi="Tahoma"/>
          <w:color w:val="000000"/>
          <w:sz w:val="20"/>
          <w:szCs w:val="20"/>
        </w:rPr>
      </w:pPr>
      <w:r w:rsidRPr="00487831">
        <w:rPr>
          <w:rFonts w:ascii="Tahoma" w:hAnsi="Tahoma"/>
          <w:color w:val="000000"/>
          <w:sz w:val="20"/>
          <w:szCs w:val="20"/>
        </w:rPr>
        <w:t xml:space="preserve">W przypadku niedostarczenia przez Wykonawcę wypranego prania w terminie, o którym mowa w  § 1 ust. </w:t>
      </w:r>
      <w:r w:rsidR="008224BD">
        <w:rPr>
          <w:rFonts w:ascii="Tahoma" w:hAnsi="Tahoma"/>
          <w:color w:val="000000"/>
          <w:sz w:val="20"/>
          <w:szCs w:val="20"/>
        </w:rPr>
        <w:t>6</w:t>
      </w:r>
      <w:r w:rsidRPr="00487831">
        <w:rPr>
          <w:rFonts w:ascii="Tahoma" w:hAnsi="Tahoma"/>
          <w:color w:val="000000"/>
          <w:sz w:val="20"/>
          <w:szCs w:val="20"/>
        </w:rPr>
        <w:t xml:space="preserve">, Zamawiający ma prawo naliczenia kary umownej w wysokości - 0,2% wartości przedmiotu umowy brutto, określonej w § </w:t>
      </w:r>
      <w:r w:rsidR="00487831" w:rsidRPr="00487831">
        <w:rPr>
          <w:rFonts w:ascii="Tahoma" w:hAnsi="Tahoma"/>
          <w:color w:val="000000"/>
          <w:sz w:val="20"/>
          <w:szCs w:val="20"/>
        </w:rPr>
        <w:t>4</w:t>
      </w:r>
      <w:r w:rsidRPr="00487831">
        <w:rPr>
          <w:rFonts w:ascii="Tahoma" w:hAnsi="Tahoma"/>
          <w:color w:val="000000"/>
          <w:sz w:val="20"/>
          <w:szCs w:val="20"/>
        </w:rPr>
        <w:t xml:space="preserve"> ust. </w:t>
      </w:r>
      <w:r w:rsidR="008224BD">
        <w:rPr>
          <w:rFonts w:ascii="Tahoma" w:hAnsi="Tahoma"/>
          <w:color w:val="000000"/>
          <w:sz w:val="20"/>
          <w:szCs w:val="20"/>
        </w:rPr>
        <w:t>4</w:t>
      </w:r>
      <w:r w:rsidRPr="00487831">
        <w:rPr>
          <w:rFonts w:ascii="Tahoma" w:hAnsi="Tahoma"/>
          <w:color w:val="000000"/>
          <w:sz w:val="20"/>
          <w:szCs w:val="20"/>
        </w:rPr>
        <w:t>, za każdy</w:t>
      </w:r>
      <w:r w:rsidRPr="00BC6A4E">
        <w:rPr>
          <w:rFonts w:ascii="Tahoma" w:hAnsi="Tahoma"/>
          <w:color w:val="000000"/>
          <w:sz w:val="20"/>
          <w:szCs w:val="20"/>
        </w:rPr>
        <w:t xml:space="preserve"> dzień zwłoki</w:t>
      </w:r>
      <w:r w:rsidR="00350266">
        <w:rPr>
          <w:rFonts w:ascii="Tahoma" w:hAnsi="Tahoma"/>
          <w:color w:val="000000"/>
          <w:sz w:val="20"/>
          <w:szCs w:val="20"/>
        </w:rPr>
        <w:t>;</w:t>
      </w:r>
    </w:p>
    <w:p w14:paraId="3E357327" w14:textId="77777777" w:rsidR="009666D5" w:rsidRPr="003D64B8" w:rsidRDefault="00A82C2F" w:rsidP="007453D2">
      <w:pPr>
        <w:pStyle w:val="Standard"/>
        <w:widowControl/>
        <w:numPr>
          <w:ilvl w:val="0"/>
          <w:numId w:val="11"/>
        </w:numPr>
        <w:suppressAutoHyphens w:val="0"/>
        <w:autoSpaceDE w:val="0"/>
        <w:ind w:left="993"/>
        <w:jc w:val="both"/>
        <w:rPr>
          <w:rFonts w:ascii="Tahoma" w:hAnsi="Tahoma"/>
          <w:color w:val="000000"/>
          <w:sz w:val="20"/>
          <w:szCs w:val="20"/>
        </w:rPr>
      </w:pPr>
      <w:r w:rsidRPr="000F7559">
        <w:rPr>
          <w:rFonts w:ascii="Tahoma" w:hAnsi="Tahoma"/>
          <w:sz w:val="20"/>
          <w:szCs w:val="20"/>
        </w:rPr>
        <w:t xml:space="preserve">W przypadku nie wywiązywania się przez Wykonawcę ze zobowiązań, o których mowa </w:t>
      </w:r>
      <w:r w:rsidR="006B0A2E">
        <w:rPr>
          <w:rFonts w:ascii="Tahoma" w:hAnsi="Tahoma"/>
          <w:sz w:val="20"/>
          <w:szCs w:val="20"/>
        </w:rPr>
        <w:t xml:space="preserve">                         </w:t>
      </w:r>
      <w:r w:rsidRPr="000F7559">
        <w:rPr>
          <w:rFonts w:ascii="Tahoma" w:hAnsi="Tahoma"/>
          <w:sz w:val="20"/>
          <w:szCs w:val="20"/>
        </w:rPr>
        <w:t xml:space="preserve">w </w:t>
      </w:r>
      <w:r w:rsidRPr="006B0A2E">
        <w:rPr>
          <w:rFonts w:ascii="Tahoma" w:hAnsi="Tahoma"/>
          <w:sz w:val="20"/>
          <w:szCs w:val="20"/>
        </w:rPr>
        <w:t xml:space="preserve">§ </w:t>
      </w:r>
      <w:r w:rsidR="006B0A2E" w:rsidRPr="006B0A2E">
        <w:rPr>
          <w:rFonts w:ascii="Tahoma" w:hAnsi="Tahoma"/>
          <w:sz w:val="20"/>
          <w:szCs w:val="20"/>
        </w:rPr>
        <w:t xml:space="preserve">2 </w:t>
      </w:r>
      <w:r w:rsidRPr="006B0A2E">
        <w:rPr>
          <w:rFonts w:ascii="Tahoma" w:hAnsi="Tahoma"/>
          <w:sz w:val="20"/>
          <w:szCs w:val="20"/>
        </w:rPr>
        <w:t xml:space="preserve">ust. </w:t>
      </w:r>
      <w:r w:rsidR="006B0A2E" w:rsidRPr="006B0A2E">
        <w:rPr>
          <w:rFonts w:ascii="Tahoma" w:hAnsi="Tahoma"/>
          <w:sz w:val="20"/>
          <w:szCs w:val="20"/>
        </w:rPr>
        <w:t>3 i 4</w:t>
      </w:r>
      <w:r w:rsidRPr="006B0A2E">
        <w:rPr>
          <w:rFonts w:ascii="Tahoma" w:hAnsi="Tahoma"/>
          <w:sz w:val="20"/>
          <w:szCs w:val="20"/>
        </w:rPr>
        <w:t>, Zamawiający ma prawo naliczenia kary umownej za każdą dostawę prania z</w:t>
      </w:r>
      <w:r w:rsidRPr="000F7559">
        <w:rPr>
          <w:rFonts w:ascii="Tahoma" w:hAnsi="Tahoma"/>
          <w:sz w:val="20"/>
          <w:szCs w:val="20"/>
        </w:rPr>
        <w:t xml:space="preserve"> usterkami lub stwierdzonymi brakami ilościowymi w wysokości 5% wartości wynagrodzenia przysługującego Wykonawcy za dany okres rozliczeniowy</w:t>
      </w:r>
      <w:r w:rsidR="00350266">
        <w:rPr>
          <w:rFonts w:ascii="Tahoma" w:hAnsi="Tahoma"/>
          <w:sz w:val="20"/>
          <w:szCs w:val="20"/>
        </w:rPr>
        <w:t>;</w:t>
      </w:r>
    </w:p>
    <w:p w14:paraId="238F721E" w14:textId="77777777" w:rsidR="003D64B8" w:rsidRPr="00EC3A9D" w:rsidRDefault="003D64B8" w:rsidP="007453D2">
      <w:pPr>
        <w:pStyle w:val="Standard"/>
        <w:widowControl/>
        <w:numPr>
          <w:ilvl w:val="0"/>
          <w:numId w:val="11"/>
        </w:numPr>
        <w:suppressAutoHyphens w:val="0"/>
        <w:autoSpaceDE w:val="0"/>
        <w:ind w:left="993"/>
        <w:jc w:val="both"/>
        <w:rPr>
          <w:rFonts w:ascii="Tahoma" w:hAnsi="Tahoma"/>
          <w:color w:val="000000" w:themeColor="text1"/>
          <w:sz w:val="20"/>
          <w:szCs w:val="20"/>
        </w:rPr>
      </w:pPr>
      <w:r w:rsidRPr="00EC3A9D">
        <w:rPr>
          <w:rFonts w:ascii="Tahoma" w:hAnsi="Tahoma"/>
          <w:color w:val="000000" w:themeColor="text1"/>
          <w:sz w:val="20"/>
          <w:szCs w:val="20"/>
        </w:rPr>
        <w:t xml:space="preserve">W </w:t>
      </w:r>
      <w:r w:rsidR="006B08A9" w:rsidRPr="00EC3A9D">
        <w:rPr>
          <w:rFonts w:ascii="Tahoma" w:hAnsi="Tahoma"/>
          <w:color w:val="000000" w:themeColor="text1"/>
          <w:sz w:val="20"/>
          <w:szCs w:val="20"/>
        </w:rPr>
        <w:t xml:space="preserve">przypadku nieprzekazania Zamawiającemu dokumentów, o których mowa w </w:t>
      </w:r>
      <w:r w:rsidR="00DF3E54" w:rsidRPr="00EC3A9D">
        <w:rPr>
          <w:rFonts w:ascii="Tahoma" w:hAnsi="Tahoma"/>
          <w:color w:val="000000" w:themeColor="text1"/>
          <w:sz w:val="20"/>
          <w:szCs w:val="20"/>
        </w:rPr>
        <w:t xml:space="preserve">§ </w:t>
      </w:r>
      <w:r w:rsidR="00703CEA">
        <w:rPr>
          <w:rFonts w:ascii="Tahoma" w:hAnsi="Tahoma"/>
          <w:color w:val="000000" w:themeColor="text1"/>
          <w:sz w:val="20"/>
          <w:szCs w:val="20"/>
        </w:rPr>
        <w:t xml:space="preserve">7 </w:t>
      </w:r>
      <w:r w:rsidR="00DF3E54" w:rsidRPr="00EC3A9D">
        <w:rPr>
          <w:rFonts w:ascii="Tahoma" w:hAnsi="Tahoma"/>
          <w:color w:val="000000" w:themeColor="text1"/>
          <w:sz w:val="20"/>
          <w:szCs w:val="20"/>
        </w:rPr>
        <w:t xml:space="preserve">ust. </w:t>
      </w:r>
      <w:r w:rsidR="00350266" w:rsidRPr="00EC3A9D">
        <w:rPr>
          <w:rFonts w:ascii="Tahoma" w:hAnsi="Tahoma"/>
          <w:color w:val="000000" w:themeColor="text1"/>
          <w:sz w:val="20"/>
          <w:szCs w:val="20"/>
        </w:rPr>
        <w:t>3</w:t>
      </w:r>
      <w:r w:rsidR="008149EA">
        <w:rPr>
          <w:rFonts w:ascii="Tahoma" w:hAnsi="Tahoma"/>
          <w:color w:val="000000" w:themeColor="text1"/>
          <w:sz w:val="20"/>
          <w:szCs w:val="20"/>
        </w:rPr>
        <w:br/>
      </w:r>
      <w:r w:rsidR="007B17DB" w:rsidRPr="00EC3A9D">
        <w:rPr>
          <w:rFonts w:ascii="Tahoma" w:hAnsi="Tahoma"/>
          <w:color w:val="000000" w:themeColor="text1"/>
          <w:sz w:val="20"/>
          <w:szCs w:val="20"/>
        </w:rPr>
        <w:t>w wysokości</w:t>
      </w:r>
      <w:r w:rsidR="00636A5E" w:rsidRPr="00EC3A9D">
        <w:rPr>
          <w:rFonts w:ascii="Tahoma" w:hAnsi="Tahoma"/>
          <w:color w:val="000000" w:themeColor="text1"/>
          <w:sz w:val="20"/>
          <w:szCs w:val="20"/>
        </w:rPr>
        <w:t xml:space="preserve"> 0,</w:t>
      </w:r>
      <w:r w:rsidR="00F17AF5" w:rsidRPr="00EC3A9D">
        <w:rPr>
          <w:rFonts w:ascii="Tahoma" w:hAnsi="Tahoma"/>
          <w:color w:val="000000" w:themeColor="text1"/>
          <w:sz w:val="20"/>
          <w:szCs w:val="20"/>
        </w:rPr>
        <w:t>1</w:t>
      </w:r>
      <w:r w:rsidR="00636A5E" w:rsidRPr="00EC3A9D">
        <w:rPr>
          <w:rFonts w:ascii="Tahoma" w:hAnsi="Tahoma"/>
          <w:color w:val="000000" w:themeColor="text1"/>
          <w:sz w:val="20"/>
          <w:szCs w:val="20"/>
        </w:rPr>
        <w:t>%</w:t>
      </w:r>
      <w:r w:rsidR="007B17DB" w:rsidRPr="00EC3A9D">
        <w:rPr>
          <w:rFonts w:ascii="Tahoma" w:hAnsi="Tahoma"/>
          <w:color w:val="000000" w:themeColor="text1"/>
          <w:sz w:val="20"/>
          <w:szCs w:val="20"/>
        </w:rPr>
        <w:t xml:space="preserve"> </w:t>
      </w:r>
      <w:r w:rsidR="003314D5" w:rsidRPr="00EC3A9D">
        <w:rPr>
          <w:rFonts w:ascii="Tahoma" w:hAnsi="Tahoma"/>
          <w:color w:val="000000" w:themeColor="text1"/>
          <w:sz w:val="20"/>
          <w:szCs w:val="20"/>
        </w:rPr>
        <w:t>z</w:t>
      </w:r>
      <w:r w:rsidR="007B17DB" w:rsidRPr="00EC3A9D">
        <w:rPr>
          <w:rFonts w:ascii="Tahoma" w:hAnsi="Tahoma"/>
          <w:color w:val="000000" w:themeColor="text1"/>
          <w:sz w:val="20"/>
          <w:szCs w:val="20"/>
        </w:rPr>
        <w:t>a każdy dzień zwłoki</w:t>
      </w:r>
      <w:r w:rsidR="00F17AF5" w:rsidRPr="00EC3A9D">
        <w:rPr>
          <w:rFonts w:ascii="Tahoma" w:hAnsi="Tahoma"/>
          <w:color w:val="000000" w:themeColor="text1"/>
          <w:sz w:val="20"/>
          <w:szCs w:val="20"/>
        </w:rPr>
        <w:t>.</w:t>
      </w:r>
      <w:r w:rsidR="00350266" w:rsidRPr="00EC3A9D">
        <w:rPr>
          <w:rFonts w:ascii="Tahoma" w:hAnsi="Tahoma"/>
          <w:color w:val="000000" w:themeColor="text1"/>
          <w:sz w:val="20"/>
          <w:szCs w:val="20"/>
        </w:rPr>
        <w:t>;</w:t>
      </w:r>
    </w:p>
    <w:p w14:paraId="51199F4C" w14:textId="77777777" w:rsidR="009666D5" w:rsidRPr="00487831" w:rsidRDefault="003D64B8" w:rsidP="007453D2">
      <w:pPr>
        <w:pStyle w:val="Standard"/>
        <w:widowControl/>
        <w:numPr>
          <w:ilvl w:val="0"/>
          <w:numId w:val="11"/>
        </w:numPr>
        <w:suppressAutoHyphens w:val="0"/>
        <w:autoSpaceDE w:val="0"/>
        <w:ind w:left="993"/>
        <w:jc w:val="both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sz w:val="20"/>
          <w:szCs w:val="20"/>
        </w:rPr>
        <w:t>Z</w:t>
      </w:r>
      <w:r w:rsidR="002A4BB1" w:rsidRPr="009666D5">
        <w:rPr>
          <w:rFonts w:ascii="Tahoma" w:hAnsi="Tahoma"/>
          <w:sz w:val="20"/>
          <w:szCs w:val="20"/>
        </w:rPr>
        <w:t xml:space="preserve">a odstąpienie od umowy przez </w:t>
      </w:r>
      <w:r w:rsidR="00EB79A2" w:rsidRPr="009666D5">
        <w:rPr>
          <w:rFonts w:ascii="Tahoma" w:hAnsi="Tahoma"/>
          <w:sz w:val="20"/>
          <w:szCs w:val="20"/>
        </w:rPr>
        <w:t>Z</w:t>
      </w:r>
      <w:r w:rsidR="002A4BB1" w:rsidRPr="009666D5">
        <w:rPr>
          <w:rFonts w:ascii="Tahoma" w:hAnsi="Tahoma"/>
          <w:sz w:val="20"/>
          <w:szCs w:val="20"/>
        </w:rPr>
        <w:t xml:space="preserve">amawiającego z powodu okoliczności za które odpowiada Wykonawca w wysokości 10% wartości brutto umowy określonej </w:t>
      </w:r>
      <w:r w:rsidR="002A4BB1" w:rsidRPr="00487831">
        <w:rPr>
          <w:rFonts w:ascii="Tahoma" w:hAnsi="Tahoma"/>
          <w:sz w:val="20"/>
          <w:szCs w:val="20"/>
        </w:rPr>
        <w:t>w §</w:t>
      </w:r>
      <w:r w:rsidR="00EB79A2" w:rsidRPr="00487831">
        <w:rPr>
          <w:rFonts w:ascii="Tahoma" w:hAnsi="Tahoma"/>
          <w:sz w:val="20"/>
          <w:szCs w:val="20"/>
        </w:rPr>
        <w:t xml:space="preserve"> </w:t>
      </w:r>
      <w:r w:rsidR="00487831" w:rsidRPr="00487831">
        <w:rPr>
          <w:rFonts w:ascii="Tahoma" w:hAnsi="Tahoma"/>
          <w:sz w:val="20"/>
          <w:szCs w:val="20"/>
        </w:rPr>
        <w:t>4</w:t>
      </w:r>
      <w:r w:rsidR="00EB79A2" w:rsidRPr="00487831">
        <w:rPr>
          <w:rFonts w:ascii="Tahoma" w:hAnsi="Tahoma"/>
          <w:sz w:val="20"/>
          <w:szCs w:val="20"/>
        </w:rPr>
        <w:t xml:space="preserve"> </w:t>
      </w:r>
      <w:r w:rsidR="002A4BB1" w:rsidRPr="00487831">
        <w:rPr>
          <w:rFonts w:ascii="Tahoma" w:hAnsi="Tahoma"/>
          <w:sz w:val="20"/>
          <w:szCs w:val="20"/>
        </w:rPr>
        <w:t xml:space="preserve">ust. </w:t>
      </w:r>
      <w:r w:rsidR="008224BD">
        <w:rPr>
          <w:rFonts w:ascii="Tahoma" w:hAnsi="Tahoma"/>
          <w:sz w:val="20"/>
          <w:szCs w:val="20"/>
        </w:rPr>
        <w:t>4</w:t>
      </w:r>
      <w:r w:rsidR="00350266">
        <w:rPr>
          <w:rFonts w:ascii="Tahoma" w:hAnsi="Tahoma"/>
          <w:sz w:val="20"/>
          <w:szCs w:val="20"/>
        </w:rPr>
        <w:t>;</w:t>
      </w:r>
    </w:p>
    <w:p w14:paraId="5F00FB80" w14:textId="77777777" w:rsidR="002A4BB1" w:rsidRPr="00487831" w:rsidRDefault="003D64B8" w:rsidP="007453D2">
      <w:pPr>
        <w:pStyle w:val="Standard"/>
        <w:widowControl/>
        <w:numPr>
          <w:ilvl w:val="0"/>
          <w:numId w:val="11"/>
        </w:numPr>
        <w:suppressAutoHyphens w:val="0"/>
        <w:autoSpaceDE w:val="0"/>
        <w:ind w:left="993"/>
        <w:jc w:val="both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sz w:val="20"/>
          <w:szCs w:val="20"/>
        </w:rPr>
        <w:t>Z</w:t>
      </w:r>
      <w:r w:rsidR="002A4BB1" w:rsidRPr="00487831">
        <w:rPr>
          <w:rFonts w:ascii="Tahoma" w:hAnsi="Tahoma"/>
          <w:sz w:val="20"/>
          <w:szCs w:val="20"/>
        </w:rPr>
        <w:t>a odstąpienie od umowy przez Wykonawcę bez usprawiedliwionej podstawy faktyczne</w:t>
      </w:r>
      <w:r w:rsidR="00F25B91" w:rsidRPr="00487831">
        <w:rPr>
          <w:rFonts w:ascii="Tahoma" w:hAnsi="Tahoma"/>
          <w:sz w:val="20"/>
          <w:szCs w:val="20"/>
        </w:rPr>
        <w:t>j</w:t>
      </w:r>
      <w:r w:rsidR="002A4BB1" w:rsidRPr="00487831">
        <w:rPr>
          <w:rFonts w:ascii="Tahoma" w:hAnsi="Tahoma"/>
          <w:sz w:val="20"/>
          <w:szCs w:val="20"/>
        </w:rPr>
        <w:t xml:space="preserve"> </w:t>
      </w:r>
      <w:r w:rsidR="00F25B91" w:rsidRPr="00487831">
        <w:rPr>
          <w:rFonts w:ascii="Tahoma" w:hAnsi="Tahoma"/>
          <w:sz w:val="20"/>
          <w:szCs w:val="20"/>
        </w:rPr>
        <w:t xml:space="preserve">                         </w:t>
      </w:r>
      <w:r w:rsidR="002A4BB1" w:rsidRPr="00487831">
        <w:rPr>
          <w:rFonts w:ascii="Tahoma" w:hAnsi="Tahoma"/>
          <w:sz w:val="20"/>
          <w:szCs w:val="20"/>
        </w:rPr>
        <w:t xml:space="preserve">i prawnej w wysokości 10% wartości brutto umowy określonej w § </w:t>
      </w:r>
      <w:r w:rsidR="00487831" w:rsidRPr="00487831">
        <w:rPr>
          <w:rFonts w:ascii="Tahoma" w:hAnsi="Tahoma"/>
          <w:sz w:val="20"/>
          <w:szCs w:val="20"/>
        </w:rPr>
        <w:t>4</w:t>
      </w:r>
      <w:r w:rsidR="002A4BB1" w:rsidRPr="00487831">
        <w:rPr>
          <w:rFonts w:ascii="Tahoma" w:hAnsi="Tahoma"/>
          <w:sz w:val="20"/>
          <w:szCs w:val="20"/>
        </w:rPr>
        <w:t xml:space="preserve"> ust. </w:t>
      </w:r>
      <w:r w:rsidR="008224BD">
        <w:rPr>
          <w:rFonts w:ascii="Tahoma" w:hAnsi="Tahoma"/>
          <w:sz w:val="20"/>
          <w:szCs w:val="20"/>
        </w:rPr>
        <w:t>4</w:t>
      </w:r>
      <w:r w:rsidR="00F25B91" w:rsidRPr="00487831">
        <w:rPr>
          <w:rFonts w:ascii="Tahoma" w:hAnsi="Tahoma"/>
          <w:sz w:val="20"/>
          <w:szCs w:val="20"/>
        </w:rPr>
        <w:t>.</w:t>
      </w:r>
    </w:p>
    <w:p w14:paraId="43BD55FC" w14:textId="77777777" w:rsidR="002A4BB1" w:rsidRPr="009666D5" w:rsidRDefault="002A4BB1" w:rsidP="007453D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666D5">
        <w:rPr>
          <w:rFonts w:ascii="Tahoma" w:hAnsi="Tahoma" w:cs="Tahoma"/>
          <w:sz w:val="20"/>
          <w:szCs w:val="20"/>
        </w:rPr>
        <w:t xml:space="preserve">Łączna maksymalna wysokość kar umownych nie może przekraczać 50% wartości umowy, określonej w </w:t>
      </w:r>
      <w:r w:rsidRPr="00487831">
        <w:rPr>
          <w:rFonts w:ascii="Tahoma" w:hAnsi="Tahoma" w:cs="Tahoma"/>
          <w:sz w:val="20"/>
          <w:szCs w:val="20"/>
        </w:rPr>
        <w:t xml:space="preserve">§ </w:t>
      </w:r>
      <w:r w:rsidR="00487831" w:rsidRPr="00487831">
        <w:rPr>
          <w:rFonts w:ascii="Tahoma" w:hAnsi="Tahoma" w:cs="Tahoma"/>
          <w:sz w:val="20"/>
          <w:szCs w:val="20"/>
        </w:rPr>
        <w:t>4</w:t>
      </w:r>
      <w:r w:rsidRPr="00487831">
        <w:rPr>
          <w:rFonts w:ascii="Tahoma" w:hAnsi="Tahoma" w:cs="Tahoma"/>
          <w:sz w:val="20"/>
          <w:szCs w:val="20"/>
        </w:rPr>
        <w:t xml:space="preserve"> ust.</w:t>
      </w:r>
      <w:r w:rsidR="00F25B91" w:rsidRPr="00487831">
        <w:rPr>
          <w:rFonts w:ascii="Tahoma" w:hAnsi="Tahoma" w:cs="Tahoma"/>
          <w:sz w:val="20"/>
          <w:szCs w:val="20"/>
        </w:rPr>
        <w:t xml:space="preserve"> </w:t>
      </w:r>
      <w:r w:rsidR="008224BD">
        <w:rPr>
          <w:rFonts w:ascii="Tahoma" w:hAnsi="Tahoma" w:cs="Tahoma"/>
          <w:sz w:val="20"/>
          <w:szCs w:val="20"/>
        </w:rPr>
        <w:t>4</w:t>
      </w:r>
      <w:r w:rsidRPr="00487831">
        <w:rPr>
          <w:rFonts w:ascii="Tahoma" w:hAnsi="Tahoma" w:cs="Tahoma"/>
          <w:sz w:val="20"/>
          <w:szCs w:val="20"/>
        </w:rPr>
        <w:t>.</w:t>
      </w:r>
      <w:r w:rsidRPr="009666D5">
        <w:rPr>
          <w:rFonts w:ascii="Tahoma" w:hAnsi="Tahoma" w:cs="Tahoma"/>
          <w:sz w:val="20"/>
          <w:szCs w:val="20"/>
        </w:rPr>
        <w:t xml:space="preserve"> </w:t>
      </w:r>
    </w:p>
    <w:p w14:paraId="51988162" w14:textId="77777777" w:rsidR="009666D5" w:rsidRPr="009666D5" w:rsidRDefault="002A4BB1" w:rsidP="007453D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9666D5">
        <w:rPr>
          <w:rFonts w:ascii="Tahoma" w:hAnsi="Tahoma" w:cs="Tahoma"/>
          <w:color w:val="000000"/>
          <w:sz w:val="20"/>
          <w:szCs w:val="20"/>
          <w:shd w:val="clear" w:color="auto" w:fill="FFFFFF"/>
        </w:rPr>
        <w:t>Zamawiający  zastrzega sobie prawo do żądania odszkodowania uzupełniającego, gdyby wysokość poniesionej szkody przewyższała wysokość kar umownych.</w:t>
      </w:r>
    </w:p>
    <w:p w14:paraId="62A86876" w14:textId="77777777" w:rsidR="002A4BB1" w:rsidRPr="00776599" w:rsidRDefault="00A82C2F" w:rsidP="007453D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9666D5">
        <w:rPr>
          <w:rFonts w:ascii="Tahoma" w:hAnsi="Tahoma"/>
          <w:color w:val="000000"/>
          <w:sz w:val="20"/>
          <w:szCs w:val="20"/>
        </w:rPr>
        <w:t xml:space="preserve">Wykonawca wyraża zgodę na potrącenie kary umownej z wynagrodzenia Wykonawcy. Kary umowne zostaną potrącone z wynagrodzenia należnego Wykonawcy wskazanego w fakturze, </w:t>
      </w:r>
      <w:r w:rsidR="002A30AD">
        <w:rPr>
          <w:rFonts w:ascii="Tahoma" w:hAnsi="Tahoma"/>
          <w:color w:val="000000"/>
          <w:sz w:val="20"/>
          <w:szCs w:val="20"/>
        </w:rPr>
        <w:t xml:space="preserve">                    </w:t>
      </w:r>
      <w:r w:rsidRPr="009666D5">
        <w:rPr>
          <w:rFonts w:ascii="Tahoma" w:hAnsi="Tahoma"/>
          <w:color w:val="000000"/>
          <w:sz w:val="20"/>
          <w:szCs w:val="20"/>
        </w:rPr>
        <w:t>a w innych przypadkach kara umowna powinna być zapłacona w terminie 10 dni od dnia doręczenia wezwania.</w:t>
      </w:r>
    </w:p>
    <w:p w14:paraId="71BC6B3A" w14:textId="77777777" w:rsidR="00776599" w:rsidRPr="009666D5" w:rsidRDefault="00776599" w:rsidP="00776599">
      <w:pPr>
        <w:pStyle w:val="Akapitzlist"/>
        <w:spacing w:after="0" w:line="240" w:lineRule="auto"/>
        <w:ind w:left="426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46A93A4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§ </w:t>
      </w:r>
      <w:r w:rsidR="00703CEA">
        <w:rPr>
          <w:rFonts w:ascii="Tahoma" w:hAnsi="Tahoma"/>
          <w:b/>
          <w:bCs/>
          <w:sz w:val="20"/>
          <w:szCs w:val="20"/>
        </w:rPr>
        <w:t>9</w:t>
      </w:r>
    </w:p>
    <w:p w14:paraId="67AEF948" w14:textId="77777777" w:rsid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 xml:space="preserve">Odstąpienia od umowy </w:t>
      </w:r>
    </w:p>
    <w:p w14:paraId="3E9E1EEA" w14:textId="77777777" w:rsidR="00BF20CF" w:rsidRPr="00BF20CF" w:rsidRDefault="00BF20CF" w:rsidP="007453D2">
      <w:pPr>
        <w:pStyle w:val="Standard"/>
        <w:numPr>
          <w:ilvl w:val="1"/>
          <w:numId w:val="2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BF20CF">
        <w:rPr>
          <w:rFonts w:ascii="Tahoma" w:hAnsi="Tahoma"/>
          <w:color w:val="000000"/>
          <w:sz w:val="20"/>
          <w:szCs w:val="20"/>
        </w:rPr>
        <w:t xml:space="preserve">Zamawiający może odstąpić od umowy:  </w:t>
      </w:r>
    </w:p>
    <w:p w14:paraId="5314D617" w14:textId="77777777" w:rsidR="007535D5" w:rsidRDefault="00BF20CF" w:rsidP="007453D2">
      <w:pPr>
        <w:pStyle w:val="Standard"/>
        <w:numPr>
          <w:ilvl w:val="0"/>
          <w:numId w:val="15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BF20CF">
        <w:rPr>
          <w:rFonts w:ascii="Tahoma" w:hAnsi="Tahoma"/>
          <w:color w:val="000000"/>
          <w:sz w:val="20"/>
          <w:szCs w:val="20"/>
        </w:rPr>
        <w:t xml:space="preserve">w terminie 30 dni od dnia powzięcia wiadomości o zaistnieniu istotnej zmiany </w:t>
      </w:r>
      <w:r w:rsidRPr="007535D5">
        <w:rPr>
          <w:rFonts w:ascii="Tahoma" w:hAnsi="Tahoma"/>
          <w:color w:val="000000"/>
          <w:sz w:val="20"/>
          <w:szCs w:val="20"/>
        </w:rPr>
        <w:t xml:space="preserve">okoliczności powodującej, że wykonanie umowy nie leży w interesie publicznym, czego nie można było przewidzieć w chwili zawarcia umowy, lub dalsze wykonywanie umowy może zagrozić podstawowemu interesowi bezpieczeństwa państwa lub bezpieczeństwu publicznemu;  </w:t>
      </w:r>
    </w:p>
    <w:p w14:paraId="61661D73" w14:textId="77777777" w:rsidR="007535D5" w:rsidRDefault="00BF20CF" w:rsidP="007453D2">
      <w:pPr>
        <w:pStyle w:val="Standard"/>
        <w:numPr>
          <w:ilvl w:val="0"/>
          <w:numId w:val="15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7535D5">
        <w:rPr>
          <w:rFonts w:ascii="Tahoma" w:hAnsi="Tahoma"/>
          <w:color w:val="000000"/>
          <w:sz w:val="20"/>
          <w:szCs w:val="20"/>
        </w:rPr>
        <w:t xml:space="preserve">jeżeli zachodzi co najmniej jedna z następujących okoliczności:  </w:t>
      </w:r>
    </w:p>
    <w:p w14:paraId="2584B09A" w14:textId="77777777" w:rsidR="00D20FC6" w:rsidRDefault="00BF20CF" w:rsidP="007453D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7535D5">
        <w:rPr>
          <w:rFonts w:ascii="Tahoma" w:hAnsi="Tahoma"/>
          <w:color w:val="000000"/>
          <w:sz w:val="20"/>
          <w:szCs w:val="20"/>
        </w:rPr>
        <w:t xml:space="preserve">dokonano zmiany umowy z naruszeniem art. 454 </w:t>
      </w:r>
      <w:proofErr w:type="spellStart"/>
      <w:r w:rsidRPr="007535D5">
        <w:rPr>
          <w:rFonts w:ascii="Tahoma" w:hAnsi="Tahoma"/>
          <w:color w:val="000000"/>
          <w:sz w:val="20"/>
          <w:szCs w:val="20"/>
        </w:rPr>
        <w:t>p.z.p</w:t>
      </w:r>
      <w:proofErr w:type="spellEnd"/>
      <w:r w:rsidRPr="007535D5">
        <w:rPr>
          <w:rFonts w:ascii="Tahoma" w:hAnsi="Tahoma"/>
          <w:color w:val="000000"/>
          <w:sz w:val="20"/>
          <w:szCs w:val="20"/>
        </w:rPr>
        <w:t xml:space="preserve">. i art. 455 </w:t>
      </w:r>
      <w:proofErr w:type="spellStart"/>
      <w:r w:rsidRPr="007535D5">
        <w:rPr>
          <w:rFonts w:ascii="Tahoma" w:hAnsi="Tahoma"/>
          <w:color w:val="000000"/>
          <w:sz w:val="20"/>
          <w:szCs w:val="20"/>
        </w:rPr>
        <w:t>p.z.p</w:t>
      </w:r>
      <w:proofErr w:type="spellEnd"/>
      <w:r w:rsidRPr="007535D5">
        <w:rPr>
          <w:rFonts w:ascii="Tahoma" w:hAnsi="Tahoma"/>
          <w:color w:val="000000"/>
          <w:sz w:val="20"/>
          <w:szCs w:val="20"/>
        </w:rPr>
        <w:t xml:space="preserve">., </w:t>
      </w:r>
    </w:p>
    <w:p w14:paraId="6E77C608" w14:textId="77777777" w:rsidR="00D20FC6" w:rsidRDefault="00BF20CF" w:rsidP="007453D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D20FC6">
        <w:rPr>
          <w:rFonts w:ascii="Tahoma" w:hAnsi="Tahoma"/>
          <w:color w:val="000000"/>
          <w:sz w:val="20"/>
          <w:szCs w:val="20"/>
        </w:rPr>
        <w:t xml:space="preserve">Wykonawca w chwili zawarcia umowy podlegał wykluczeniu na podstawie art. 108 </w:t>
      </w:r>
      <w:proofErr w:type="spellStart"/>
      <w:r w:rsidRPr="00D20FC6">
        <w:rPr>
          <w:rFonts w:ascii="Tahoma" w:hAnsi="Tahoma"/>
          <w:color w:val="000000"/>
          <w:sz w:val="20"/>
          <w:szCs w:val="20"/>
        </w:rPr>
        <w:t>p.z.p</w:t>
      </w:r>
      <w:proofErr w:type="spellEnd"/>
      <w:r w:rsidRPr="00D20FC6">
        <w:rPr>
          <w:rFonts w:ascii="Tahoma" w:hAnsi="Tahoma"/>
          <w:color w:val="000000"/>
          <w:sz w:val="20"/>
          <w:szCs w:val="20"/>
        </w:rPr>
        <w:t xml:space="preserve">.,  </w:t>
      </w:r>
    </w:p>
    <w:p w14:paraId="03F502B1" w14:textId="77777777" w:rsidR="007535D5" w:rsidRPr="00D20FC6" w:rsidRDefault="00BF20CF" w:rsidP="007453D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D20FC6">
        <w:rPr>
          <w:rFonts w:ascii="Tahoma" w:hAnsi="Tahoma"/>
          <w:color w:val="000000"/>
          <w:sz w:val="20"/>
          <w:szCs w:val="20"/>
        </w:rPr>
        <w:t>Trybunał Sprawiedliwości Unii Europejskiej stwierdził, w ramach procedury przewidzianej</w:t>
      </w:r>
      <w:r w:rsidR="00D20FC6">
        <w:rPr>
          <w:rFonts w:ascii="Tahoma" w:hAnsi="Tahoma"/>
          <w:color w:val="000000"/>
          <w:sz w:val="20"/>
          <w:szCs w:val="20"/>
        </w:rPr>
        <w:t xml:space="preserve">              </w:t>
      </w:r>
      <w:r w:rsidRPr="00D20FC6">
        <w:rPr>
          <w:rFonts w:ascii="Tahoma" w:hAnsi="Tahoma"/>
          <w:color w:val="000000"/>
          <w:sz w:val="20"/>
          <w:szCs w:val="20"/>
        </w:rPr>
        <w:t xml:space="preserve">w art. 258 Traktatu o funkcjonowaniu Unii Europejskiej, że Rzeczpospolita Polska uchybiła </w:t>
      </w:r>
      <w:r w:rsidR="00D20FC6">
        <w:rPr>
          <w:rFonts w:ascii="Tahoma" w:hAnsi="Tahoma"/>
          <w:color w:val="000000"/>
          <w:sz w:val="20"/>
          <w:szCs w:val="20"/>
        </w:rPr>
        <w:t xml:space="preserve"> </w:t>
      </w:r>
      <w:r w:rsidRPr="00D20FC6">
        <w:rPr>
          <w:rFonts w:ascii="Tahoma" w:hAnsi="Tahoma"/>
          <w:color w:val="000000"/>
          <w:sz w:val="20"/>
          <w:szCs w:val="20"/>
        </w:rPr>
        <w:t>zobowiązaniom, które ciążą na niej na mocy Traktatów, dyrektywy 2014/24/UE, dyrektywy</w:t>
      </w:r>
      <w:r w:rsidR="00D20FC6">
        <w:rPr>
          <w:rFonts w:ascii="Tahoma" w:hAnsi="Tahoma"/>
          <w:color w:val="000000"/>
          <w:sz w:val="20"/>
          <w:szCs w:val="20"/>
        </w:rPr>
        <w:t xml:space="preserve"> </w:t>
      </w:r>
      <w:r w:rsidRPr="00D20FC6">
        <w:rPr>
          <w:rFonts w:ascii="Tahoma" w:hAnsi="Tahoma"/>
          <w:color w:val="000000"/>
          <w:sz w:val="20"/>
          <w:szCs w:val="20"/>
        </w:rPr>
        <w:t>2014/25/UE i dyrektywy 2009/81/WE, z uwagi na to, że Zamawiający udzielił zamówienia</w:t>
      </w:r>
      <w:r w:rsidR="007535D5" w:rsidRPr="00D20FC6">
        <w:rPr>
          <w:rFonts w:ascii="Tahoma" w:hAnsi="Tahoma"/>
          <w:color w:val="000000"/>
          <w:sz w:val="20"/>
          <w:szCs w:val="20"/>
        </w:rPr>
        <w:t xml:space="preserve"> </w:t>
      </w:r>
      <w:r w:rsidR="00D20FC6">
        <w:rPr>
          <w:rFonts w:ascii="Tahoma" w:hAnsi="Tahoma"/>
          <w:color w:val="000000"/>
          <w:sz w:val="20"/>
          <w:szCs w:val="20"/>
        </w:rPr>
        <w:t xml:space="preserve">                             </w:t>
      </w:r>
      <w:r w:rsidRPr="00D20FC6">
        <w:rPr>
          <w:rFonts w:ascii="Tahoma" w:hAnsi="Tahoma"/>
          <w:color w:val="000000"/>
          <w:sz w:val="20"/>
          <w:szCs w:val="20"/>
        </w:rPr>
        <w:t xml:space="preserve">z naruszeniem </w:t>
      </w:r>
      <w:r w:rsidR="00D20FC6" w:rsidRPr="00D20FC6">
        <w:rPr>
          <w:rFonts w:ascii="Tahoma" w:hAnsi="Tahoma"/>
          <w:color w:val="000000"/>
          <w:sz w:val="20"/>
          <w:szCs w:val="20"/>
        </w:rPr>
        <w:t>p</w:t>
      </w:r>
      <w:r w:rsidRPr="00D20FC6">
        <w:rPr>
          <w:rFonts w:ascii="Tahoma" w:hAnsi="Tahoma"/>
          <w:color w:val="000000"/>
          <w:sz w:val="20"/>
          <w:szCs w:val="20"/>
        </w:rPr>
        <w:t xml:space="preserve">rawa Unii Europejskiej. </w:t>
      </w:r>
    </w:p>
    <w:p w14:paraId="6974F56C" w14:textId="77777777" w:rsidR="00D20FC6" w:rsidRDefault="00BF20CF" w:rsidP="007453D2">
      <w:pPr>
        <w:pStyle w:val="Standard"/>
        <w:numPr>
          <w:ilvl w:val="1"/>
          <w:numId w:val="2"/>
        </w:numPr>
        <w:shd w:val="clear" w:color="auto" w:fill="FFFFFF"/>
        <w:ind w:left="426" w:hanging="426"/>
        <w:jc w:val="both"/>
        <w:rPr>
          <w:rFonts w:ascii="Tahoma" w:hAnsi="Tahoma"/>
          <w:color w:val="000000"/>
          <w:sz w:val="20"/>
          <w:szCs w:val="20"/>
        </w:rPr>
      </w:pPr>
      <w:r w:rsidRPr="00D20FC6">
        <w:rPr>
          <w:rFonts w:ascii="Tahoma" w:hAnsi="Tahoma"/>
          <w:color w:val="000000"/>
          <w:sz w:val="20"/>
          <w:szCs w:val="20"/>
        </w:rPr>
        <w:t xml:space="preserve">W przypadku odstąpienia z powodu dokonania zmiany umowy z naruszeniem art. 454 </w:t>
      </w:r>
      <w:proofErr w:type="spellStart"/>
      <w:r w:rsidRPr="00D20FC6">
        <w:rPr>
          <w:rFonts w:ascii="Tahoma" w:hAnsi="Tahoma"/>
          <w:color w:val="000000"/>
          <w:sz w:val="20"/>
          <w:szCs w:val="20"/>
        </w:rPr>
        <w:t>p.z.p</w:t>
      </w:r>
      <w:proofErr w:type="spellEnd"/>
      <w:r w:rsidRPr="00D20FC6">
        <w:rPr>
          <w:rFonts w:ascii="Tahoma" w:hAnsi="Tahoma"/>
          <w:color w:val="000000"/>
          <w:sz w:val="20"/>
          <w:szCs w:val="20"/>
        </w:rPr>
        <w:t xml:space="preserve">. i art. 455 </w:t>
      </w:r>
      <w:proofErr w:type="spellStart"/>
      <w:r w:rsidRPr="00D20FC6">
        <w:rPr>
          <w:rFonts w:ascii="Tahoma" w:hAnsi="Tahoma"/>
          <w:color w:val="000000"/>
          <w:sz w:val="20"/>
          <w:szCs w:val="20"/>
        </w:rPr>
        <w:t>p.z.p</w:t>
      </w:r>
      <w:proofErr w:type="spellEnd"/>
      <w:r w:rsidRPr="00D20FC6">
        <w:rPr>
          <w:rFonts w:ascii="Tahoma" w:hAnsi="Tahoma"/>
          <w:color w:val="000000"/>
          <w:sz w:val="20"/>
          <w:szCs w:val="20"/>
        </w:rPr>
        <w:t xml:space="preserve">., Zamawiający odstępuje od umowy w części, której zmiana dotyczy. </w:t>
      </w:r>
    </w:p>
    <w:p w14:paraId="46F8281F" w14:textId="77777777" w:rsidR="00D20FC6" w:rsidRDefault="00BF20CF" w:rsidP="007453D2">
      <w:pPr>
        <w:pStyle w:val="Standard"/>
        <w:numPr>
          <w:ilvl w:val="1"/>
          <w:numId w:val="2"/>
        </w:numPr>
        <w:shd w:val="clear" w:color="auto" w:fill="FFFFFF"/>
        <w:ind w:left="426" w:hanging="426"/>
        <w:jc w:val="both"/>
        <w:rPr>
          <w:rFonts w:ascii="Tahoma" w:hAnsi="Tahoma"/>
          <w:color w:val="000000"/>
          <w:sz w:val="20"/>
          <w:szCs w:val="20"/>
        </w:rPr>
      </w:pPr>
      <w:r w:rsidRPr="00D20FC6">
        <w:rPr>
          <w:rFonts w:ascii="Tahoma" w:hAnsi="Tahoma"/>
          <w:color w:val="000000"/>
          <w:sz w:val="20"/>
          <w:szCs w:val="20"/>
        </w:rPr>
        <w:t>W przypadku odstąpienia przez Zamawiającego od umowy Wykonawca może żądać wyłącznie</w:t>
      </w:r>
      <w:r w:rsidR="007535D5" w:rsidRPr="00D20FC6">
        <w:rPr>
          <w:rFonts w:ascii="Tahoma" w:hAnsi="Tahoma"/>
          <w:color w:val="000000"/>
          <w:sz w:val="20"/>
          <w:szCs w:val="20"/>
        </w:rPr>
        <w:t xml:space="preserve"> </w:t>
      </w:r>
      <w:r w:rsidR="00D20FC6" w:rsidRPr="00D20FC6">
        <w:rPr>
          <w:rFonts w:ascii="Tahoma" w:hAnsi="Tahoma"/>
          <w:color w:val="000000"/>
          <w:sz w:val="20"/>
          <w:szCs w:val="20"/>
        </w:rPr>
        <w:t xml:space="preserve"> </w:t>
      </w:r>
      <w:r w:rsidRPr="00D20FC6">
        <w:rPr>
          <w:rFonts w:ascii="Tahoma" w:hAnsi="Tahoma"/>
          <w:color w:val="000000"/>
          <w:sz w:val="20"/>
          <w:szCs w:val="20"/>
        </w:rPr>
        <w:t>wynagrodzenia należnego z tytułu wykonania części umowy.</w:t>
      </w:r>
    </w:p>
    <w:p w14:paraId="3927F8B7" w14:textId="77777777" w:rsidR="00350266" w:rsidRPr="00D20FC6" w:rsidRDefault="002A4BB1" w:rsidP="007453D2">
      <w:pPr>
        <w:pStyle w:val="Standard"/>
        <w:numPr>
          <w:ilvl w:val="1"/>
          <w:numId w:val="2"/>
        </w:numPr>
        <w:shd w:val="clear" w:color="auto" w:fill="FFFFFF"/>
        <w:ind w:left="426" w:hanging="426"/>
        <w:jc w:val="both"/>
        <w:rPr>
          <w:rFonts w:ascii="Tahoma" w:hAnsi="Tahoma"/>
          <w:color w:val="000000"/>
          <w:sz w:val="20"/>
          <w:szCs w:val="20"/>
        </w:rPr>
      </w:pPr>
      <w:r w:rsidRPr="00D20FC6">
        <w:rPr>
          <w:rFonts w:ascii="Tahoma" w:hAnsi="Tahoma"/>
          <w:color w:val="000000" w:themeColor="text1"/>
          <w:sz w:val="20"/>
          <w:szCs w:val="20"/>
        </w:rPr>
        <w:t>Zamawiający zastrzega sobie prawo odstąpienia od umowy</w:t>
      </w:r>
      <w:r w:rsidR="00350266" w:rsidRPr="00D20FC6">
        <w:rPr>
          <w:rFonts w:ascii="Tahoma" w:hAnsi="Tahoma"/>
          <w:color w:val="000000" w:themeColor="text1"/>
          <w:sz w:val="20"/>
          <w:szCs w:val="20"/>
        </w:rPr>
        <w:t xml:space="preserve"> także</w:t>
      </w:r>
      <w:r w:rsidR="001A2307" w:rsidRPr="00D20FC6">
        <w:rPr>
          <w:rFonts w:ascii="Tahoma" w:hAnsi="Tahoma"/>
          <w:color w:val="000000" w:themeColor="text1"/>
          <w:sz w:val="20"/>
          <w:szCs w:val="20"/>
        </w:rPr>
        <w:t xml:space="preserve"> jeżeli</w:t>
      </w:r>
      <w:r w:rsidR="00350266" w:rsidRPr="00D20FC6">
        <w:rPr>
          <w:rFonts w:ascii="Tahoma" w:hAnsi="Tahoma"/>
          <w:color w:val="000000" w:themeColor="text1"/>
          <w:sz w:val="20"/>
          <w:szCs w:val="20"/>
        </w:rPr>
        <w:t xml:space="preserve"> zachodzi co najmniej jedna z następujących okoliczności:</w:t>
      </w:r>
    </w:p>
    <w:p w14:paraId="4D7D5AF2" w14:textId="77777777" w:rsidR="00350266" w:rsidRPr="006865FB" w:rsidRDefault="00350266" w:rsidP="007453D2">
      <w:pPr>
        <w:pStyle w:val="Standard"/>
        <w:numPr>
          <w:ilvl w:val="0"/>
          <w:numId w:val="16"/>
        </w:numPr>
        <w:shd w:val="clear" w:color="auto" w:fill="FFFFFF"/>
        <w:jc w:val="both"/>
        <w:rPr>
          <w:rFonts w:ascii="Tahoma" w:hAnsi="Tahoma"/>
          <w:color w:val="000000" w:themeColor="text1"/>
          <w:sz w:val="20"/>
          <w:szCs w:val="20"/>
        </w:rPr>
      </w:pPr>
      <w:r w:rsidRPr="006865FB">
        <w:rPr>
          <w:rFonts w:ascii="Tahoma" w:hAnsi="Tahoma"/>
          <w:color w:val="000000" w:themeColor="text1"/>
          <w:sz w:val="20"/>
          <w:szCs w:val="20"/>
        </w:rPr>
        <w:t>Wykonawca nie rozpoczął wykonywania przedmiotu niniejszej umowy lub przerwał jego wykonywanie i nie wznowił mimo wezwań Zamawiającego przez okres dłuższy niż 14 dni licząc od dnia zawarcia umowy lub w przypadku przerwania wykonywania przez okres dłuższy niż 14 dni licząc od dnia doręczenia wezwania do wznowienia;</w:t>
      </w:r>
    </w:p>
    <w:p w14:paraId="5D16E747" w14:textId="77777777" w:rsidR="00C25C7E" w:rsidRPr="00350266" w:rsidRDefault="001A2307" w:rsidP="007453D2">
      <w:pPr>
        <w:pStyle w:val="Standard"/>
        <w:numPr>
          <w:ilvl w:val="0"/>
          <w:numId w:val="16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6865FB">
        <w:rPr>
          <w:rFonts w:ascii="Tahoma" w:hAnsi="Tahoma"/>
          <w:color w:val="000000" w:themeColor="text1"/>
          <w:sz w:val="20"/>
          <w:szCs w:val="20"/>
        </w:rPr>
        <w:t xml:space="preserve"> wysokość kar umownych przekroczy 30% </w:t>
      </w:r>
      <w:r w:rsidR="00F761FE" w:rsidRPr="006865FB">
        <w:rPr>
          <w:rFonts w:ascii="Tahoma" w:hAnsi="Tahoma"/>
          <w:color w:val="000000" w:themeColor="text1"/>
          <w:sz w:val="20"/>
          <w:szCs w:val="20"/>
        </w:rPr>
        <w:t xml:space="preserve">wartości </w:t>
      </w:r>
      <w:r w:rsidR="004B1B16" w:rsidRPr="009666D5">
        <w:rPr>
          <w:rFonts w:ascii="Tahoma" w:hAnsi="Tahoma"/>
          <w:sz w:val="20"/>
          <w:szCs w:val="20"/>
        </w:rPr>
        <w:t xml:space="preserve">brutto umowy określonej </w:t>
      </w:r>
      <w:r w:rsidR="004B1B16" w:rsidRPr="00487831">
        <w:rPr>
          <w:rFonts w:ascii="Tahoma" w:hAnsi="Tahoma"/>
          <w:sz w:val="20"/>
          <w:szCs w:val="20"/>
        </w:rPr>
        <w:t xml:space="preserve">w § 4 ust. </w:t>
      </w:r>
      <w:r w:rsidR="004B1B16">
        <w:rPr>
          <w:rFonts w:ascii="Tahoma" w:hAnsi="Tahoma"/>
          <w:sz w:val="20"/>
          <w:szCs w:val="20"/>
        </w:rPr>
        <w:t>4</w:t>
      </w:r>
      <w:r w:rsidR="00F761FE" w:rsidRPr="00F761FE">
        <w:rPr>
          <w:rFonts w:ascii="Tahoma" w:hAnsi="Tahoma"/>
          <w:color w:val="FF0000"/>
          <w:sz w:val="20"/>
          <w:szCs w:val="20"/>
        </w:rPr>
        <w:t xml:space="preserve">. </w:t>
      </w:r>
    </w:p>
    <w:p w14:paraId="52B3882D" w14:textId="77777777" w:rsidR="00350266" w:rsidRPr="006865FB" w:rsidRDefault="00350266" w:rsidP="007453D2">
      <w:pPr>
        <w:pStyle w:val="Standard"/>
        <w:numPr>
          <w:ilvl w:val="0"/>
          <w:numId w:val="2"/>
        </w:numPr>
        <w:shd w:val="clear" w:color="auto" w:fill="FFFFFF"/>
        <w:ind w:left="426" w:hanging="426"/>
        <w:jc w:val="both"/>
        <w:rPr>
          <w:rFonts w:ascii="Tahoma" w:hAnsi="Tahoma"/>
          <w:color w:val="000000" w:themeColor="text1"/>
          <w:sz w:val="20"/>
          <w:szCs w:val="20"/>
        </w:rPr>
      </w:pPr>
      <w:r w:rsidRPr="006865FB">
        <w:rPr>
          <w:rFonts w:ascii="Tahoma" w:hAnsi="Tahoma"/>
          <w:color w:val="000000" w:themeColor="text1"/>
          <w:sz w:val="20"/>
          <w:szCs w:val="20"/>
        </w:rPr>
        <w:t xml:space="preserve">W przypadkach, o których mowa w ust. </w:t>
      </w:r>
      <w:r w:rsidR="00A34AF9">
        <w:rPr>
          <w:rFonts w:ascii="Tahoma" w:hAnsi="Tahoma"/>
          <w:color w:val="000000" w:themeColor="text1"/>
          <w:sz w:val="20"/>
          <w:szCs w:val="20"/>
        </w:rPr>
        <w:t>4</w:t>
      </w:r>
      <w:r w:rsidRPr="006865FB">
        <w:rPr>
          <w:rFonts w:ascii="Tahoma" w:hAnsi="Tahoma"/>
          <w:color w:val="000000" w:themeColor="text1"/>
          <w:sz w:val="20"/>
          <w:szCs w:val="20"/>
        </w:rPr>
        <w:t xml:space="preserve"> powyżej oświadczenie o odstąpieniu od umowy może </w:t>
      </w:r>
      <w:r w:rsidR="00A34AF9">
        <w:rPr>
          <w:rFonts w:ascii="Tahoma" w:hAnsi="Tahoma"/>
          <w:color w:val="000000" w:themeColor="text1"/>
          <w:sz w:val="20"/>
          <w:szCs w:val="20"/>
        </w:rPr>
        <w:t xml:space="preserve"> </w:t>
      </w:r>
      <w:r w:rsidRPr="006865FB">
        <w:rPr>
          <w:rFonts w:ascii="Tahoma" w:hAnsi="Tahoma"/>
          <w:color w:val="000000" w:themeColor="text1"/>
          <w:sz w:val="20"/>
          <w:szCs w:val="20"/>
        </w:rPr>
        <w:t>zostać złożone w terminie 14 dni od powzięcia przez Zamawiającego wiadomości o podstawach odstąpienia.</w:t>
      </w:r>
    </w:p>
    <w:p w14:paraId="4C7C0A14" w14:textId="77777777" w:rsidR="00A82C2F" w:rsidRPr="00C25C7E" w:rsidRDefault="00A82C2F" w:rsidP="00A82C2F">
      <w:pPr>
        <w:pStyle w:val="Standard"/>
        <w:jc w:val="both"/>
        <w:rPr>
          <w:rFonts w:ascii="Tahoma" w:hAnsi="Tahoma"/>
          <w:sz w:val="20"/>
          <w:szCs w:val="20"/>
        </w:rPr>
      </w:pPr>
    </w:p>
    <w:p w14:paraId="4D9B720A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§ </w:t>
      </w:r>
      <w:r w:rsidR="00703CEA">
        <w:rPr>
          <w:rFonts w:ascii="Tahoma" w:hAnsi="Tahoma"/>
          <w:b/>
          <w:bCs/>
          <w:sz w:val="20"/>
          <w:szCs w:val="20"/>
        </w:rPr>
        <w:t>10</w:t>
      </w:r>
    </w:p>
    <w:p w14:paraId="5F72BC21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Postanowienia końcowe</w:t>
      </w:r>
    </w:p>
    <w:p w14:paraId="4FA8174D" w14:textId="77777777" w:rsidR="00A6374D" w:rsidRDefault="00A6374D" w:rsidP="007453D2">
      <w:pPr>
        <w:pStyle w:val="Standard"/>
        <w:numPr>
          <w:ilvl w:val="0"/>
          <w:numId w:val="3"/>
        </w:numPr>
        <w:ind w:left="426" w:hanging="426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Zmiany umowy wymagają dla swojej ważności formy pisemnej.</w:t>
      </w:r>
    </w:p>
    <w:p w14:paraId="7E92D297" w14:textId="77777777" w:rsidR="002A4BB1" w:rsidRPr="002A4BB1" w:rsidRDefault="002A4BB1" w:rsidP="007453D2">
      <w:pPr>
        <w:pStyle w:val="Standard"/>
        <w:numPr>
          <w:ilvl w:val="0"/>
          <w:numId w:val="3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sprawach nieuregulowanych niniejszą umową mają zastosowanie przepisy ustawy – Prawo zamówień publicznych oraz przepisy ustawy z dnia 23 kwietnia 1964 r. – Kodeks cywilny</w:t>
      </w:r>
      <w:r w:rsidR="00A75540">
        <w:rPr>
          <w:rFonts w:ascii="Tahoma" w:hAnsi="Tahoma"/>
          <w:sz w:val="20"/>
          <w:szCs w:val="20"/>
        </w:rPr>
        <w:t>.</w:t>
      </w:r>
      <w:r w:rsidRPr="002A4BB1">
        <w:rPr>
          <w:rFonts w:ascii="Tahoma" w:hAnsi="Tahoma"/>
          <w:sz w:val="20"/>
          <w:szCs w:val="20"/>
        </w:rPr>
        <w:t xml:space="preserve"> </w:t>
      </w:r>
    </w:p>
    <w:p w14:paraId="61A5E117" w14:textId="77777777" w:rsidR="002A4BB1" w:rsidRPr="002A4BB1" w:rsidRDefault="002A4BB1" w:rsidP="007453D2">
      <w:pPr>
        <w:pStyle w:val="Standard"/>
        <w:numPr>
          <w:ilvl w:val="0"/>
          <w:numId w:val="3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33B92179" w14:textId="77777777" w:rsidR="002A4BB1" w:rsidRPr="002A4BB1" w:rsidRDefault="002A4BB1" w:rsidP="007453D2">
      <w:pPr>
        <w:pStyle w:val="Standard"/>
        <w:numPr>
          <w:ilvl w:val="0"/>
          <w:numId w:val="3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Strony zobowiązują się do rozstrzygania wszelkich sporów mogących wyniknąć na tle niniejszej umowy przed Sądem właściwym miejscowo dla Zamawiającego.</w:t>
      </w:r>
    </w:p>
    <w:p w14:paraId="6045EAEF" w14:textId="77777777" w:rsidR="002A4BB1" w:rsidRPr="002A4BB1" w:rsidRDefault="002A4BB1" w:rsidP="007453D2">
      <w:pPr>
        <w:pStyle w:val="Standard"/>
        <w:numPr>
          <w:ilvl w:val="0"/>
          <w:numId w:val="3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Umowa niniejsza sporządzona została w 2 jednobrzmiących egzemplarzach, 1 egzemplarz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dla Zamawiającego i 1 egzemplarz dla Wykonawcy.</w:t>
      </w:r>
    </w:p>
    <w:p w14:paraId="7552B3B4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00C4FB47" w14:textId="77777777" w:rsidR="002A4BB1" w:rsidRPr="002A4BB1" w:rsidRDefault="002A4BB1" w:rsidP="002A4BB1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>§</w:t>
      </w:r>
      <w:r w:rsidR="006B0A2E">
        <w:rPr>
          <w:rFonts w:ascii="Tahoma" w:hAnsi="Tahoma" w:cs="Tahoma"/>
          <w:b/>
          <w:sz w:val="20"/>
          <w:szCs w:val="20"/>
        </w:rPr>
        <w:t xml:space="preserve"> </w:t>
      </w:r>
      <w:r w:rsidRPr="002A4BB1">
        <w:rPr>
          <w:rFonts w:ascii="Tahoma" w:hAnsi="Tahoma" w:cs="Tahoma"/>
          <w:b/>
          <w:sz w:val="20"/>
          <w:szCs w:val="20"/>
        </w:rPr>
        <w:t>1</w:t>
      </w:r>
      <w:r w:rsidR="00703CEA">
        <w:rPr>
          <w:rFonts w:ascii="Tahoma" w:hAnsi="Tahoma" w:cs="Tahoma"/>
          <w:b/>
          <w:sz w:val="20"/>
          <w:szCs w:val="20"/>
        </w:rPr>
        <w:t>1</w:t>
      </w:r>
    </w:p>
    <w:p w14:paraId="1FE88213" w14:textId="77777777" w:rsidR="002A4BB1" w:rsidRPr="002A4BB1" w:rsidRDefault="002A4BB1" w:rsidP="00930EAA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>Zamawiający  informuje Wykonawcę:</w:t>
      </w:r>
    </w:p>
    <w:p w14:paraId="35D2DDFC" w14:textId="77777777" w:rsidR="00A75540" w:rsidRDefault="002A4BB1" w:rsidP="007453D2">
      <w:pPr>
        <w:pStyle w:val="Bezodstpw"/>
        <w:numPr>
          <w:ilvl w:val="1"/>
          <w:numId w:val="4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Administratorem danych osobowych podanych w umowie jest Dom Pomocy Społecznej, </w:t>
      </w:r>
      <w:r w:rsidRPr="002A4BB1">
        <w:rPr>
          <w:rFonts w:ascii="Tahoma" w:hAnsi="Tahoma" w:cs="Tahoma"/>
          <w:sz w:val="20"/>
          <w:szCs w:val="20"/>
        </w:rPr>
        <w:br/>
      </w:r>
      <w:proofErr w:type="spellStart"/>
      <w:r w:rsidR="00A75540">
        <w:rPr>
          <w:rFonts w:ascii="Tahoma" w:hAnsi="Tahoma" w:cs="Tahoma"/>
          <w:sz w:val="20"/>
          <w:szCs w:val="20"/>
        </w:rPr>
        <w:t>Marszałki</w:t>
      </w:r>
      <w:proofErr w:type="spellEnd"/>
      <w:r w:rsidR="00A75540">
        <w:rPr>
          <w:rFonts w:ascii="Tahoma" w:hAnsi="Tahoma" w:cs="Tahoma"/>
          <w:sz w:val="20"/>
          <w:szCs w:val="20"/>
        </w:rPr>
        <w:t xml:space="preserve"> 15</w:t>
      </w:r>
      <w:r w:rsidRPr="002A4BB1">
        <w:rPr>
          <w:rFonts w:ascii="Tahoma" w:hAnsi="Tahoma" w:cs="Tahoma"/>
          <w:sz w:val="20"/>
          <w:szCs w:val="20"/>
        </w:rPr>
        <w:t>, 63-5</w:t>
      </w:r>
      <w:r w:rsidR="00A75540">
        <w:rPr>
          <w:rFonts w:ascii="Tahoma" w:hAnsi="Tahoma" w:cs="Tahoma"/>
          <w:sz w:val="20"/>
          <w:szCs w:val="20"/>
        </w:rPr>
        <w:t>20 Grabów nad Prosną</w:t>
      </w:r>
      <w:r w:rsidRPr="002A4BB1">
        <w:rPr>
          <w:rFonts w:ascii="Tahoma" w:hAnsi="Tahoma" w:cs="Tahoma"/>
          <w:sz w:val="20"/>
          <w:szCs w:val="20"/>
        </w:rPr>
        <w:t>.</w:t>
      </w:r>
    </w:p>
    <w:p w14:paraId="759ACBAC" w14:textId="77777777" w:rsidR="00A75540" w:rsidRDefault="002A4BB1" w:rsidP="007453D2">
      <w:pPr>
        <w:pStyle w:val="Bezodstpw"/>
        <w:numPr>
          <w:ilvl w:val="1"/>
          <w:numId w:val="4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A75540">
        <w:rPr>
          <w:rFonts w:ascii="Tahoma" w:hAnsi="Tahoma" w:cs="Tahoma"/>
          <w:sz w:val="20"/>
          <w:szCs w:val="20"/>
        </w:rPr>
        <w:t>Wykonawcy przysługuje prawo dostępu do treści swoich danych oraz ich uaktualniania.</w:t>
      </w:r>
    </w:p>
    <w:p w14:paraId="4E8473C7" w14:textId="77777777" w:rsidR="002A4BB1" w:rsidRDefault="002A4BB1" w:rsidP="007453D2">
      <w:pPr>
        <w:pStyle w:val="Bezodstpw"/>
        <w:numPr>
          <w:ilvl w:val="1"/>
          <w:numId w:val="4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A75540">
        <w:rPr>
          <w:rFonts w:ascii="Tahoma" w:hAnsi="Tahoma" w:cs="Tahoma"/>
          <w:sz w:val="20"/>
          <w:szCs w:val="20"/>
        </w:rPr>
        <w:t>Przetwarzanie Państwa danych osobowych odbywa się zgodnie z Rozporządzeniem Parlamentu Europejskiego i Rady (UE) 2016/679 z dnia 27 kwietnia 2016r. w sprawie  ochrony osób fizycznych w związku z przetwarzaniem danych osobowych  i w sprawie  swobodnego przepływu takich danych oraz uchylenia dyrektywy 95/46/WE (ogólne rozporządzenie o ochronie danych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 xml:space="preserve">(Dz. Urz. UE.L. </w:t>
      </w:r>
      <w:r w:rsidR="00A75540">
        <w:rPr>
          <w:rFonts w:ascii="Tahoma" w:hAnsi="Tahoma" w:cs="Tahoma"/>
          <w:sz w:val="20"/>
          <w:szCs w:val="20"/>
        </w:rPr>
        <w:t xml:space="preserve">                      </w:t>
      </w:r>
      <w:r w:rsidRPr="00A75540">
        <w:rPr>
          <w:rFonts w:ascii="Tahoma" w:hAnsi="Tahoma" w:cs="Tahoma"/>
          <w:sz w:val="20"/>
          <w:szCs w:val="20"/>
        </w:rPr>
        <w:t>z 2016</w:t>
      </w:r>
      <w:r w:rsidR="008149EA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>r. Nr 119,str. 1 ze zm.) oraz ustawy z dnia 10.05.2018 r. o ochronie danych osobowych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="00C47B89">
        <w:rPr>
          <w:rFonts w:ascii="Tahoma" w:hAnsi="Tahoma" w:cs="Tahoma"/>
          <w:sz w:val="20"/>
          <w:szCs w:val="20"/>
        </w:rPr>
        <w:t xml:space="preserve">                      </w:t>
      </w:r>
      <w:r w:rsidRPr="00A75540">
        <w:rPr>
          <w:rFonts w:ascii="Tahoma" w:hAnsi="Tahoma" w:cs="Tahoma"/>
          <w:sz w:val="20"/>
          <w:szCs w:val="20"/>
        </w:rPr>
        <w:t>(t. j. Dz. U. z .2019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>r. poz. 1781 ze zm.).</w:t>
      </w:r>
    </w:p>
    <w:p w14:paraId="4A5A8185" w14:textId="77777777" w:rsidR="00377D0F" w:rsidRDefault="00377D0F" w:rsidP="00377D0F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D279832" w14:textId="77777777" w:rsidR="00377D0F" w:rsidRDefault="00377D0F" w:rsidP="00377D0F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3067794" w14:textId="77777777" w:rsidR="00377D0F" w:rsidRPr="00A75540" w:rsidRDefault="00377D0F" w:rsidP="00377D0F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A263231" w14:textId="77777777" w:rsidR="006C060A" w:rsidRPr="002A4BB1" w:rsidRDefault="002A4BB1" w:rsidP="0019058F">
      <w:pPr>
        <w:pStyle w:val="Standard"/>
        <w:ind w:left="567" w:firstLine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ZAMAWIAJĄCY</w:t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  <w:t>WYKONAWC</w:t>
      </w:r>
      <w:r w:rsidR="0019058F">
        <w:rPr>
          <w:rFonts w:ascii="Tahoma" w:hAnsi="Tahoma"/>
          <w:b/>
          <w:bCs/>
          <w:sz w:val="20"/>
          <w:szCs w:val="20"/>
        </w:rPr>
        <w:t>A</w:t>
      </w:r>
    </w:p>
    <w:sectPr w:rsidR="006C060A" w:rsidRPr="002A4BB1" w:rsidSect="00CE63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4178E" w14:textId="77777777" w:rsidR="0050100D" w:rsidRDefault="0050100D" w:rsidP="008149EA">
      <w:r>
        <w:separator/>
      </w:r>
    </w:p>
  </w:endnote>
  <w:endnote w:type="continuationSeparator" w:id="0">
    <w:p w14:paraId="0DBD9A00" w14:textId="77777777" w:rsidR="0050100D" w:rsidRDefault="0050100D" w:rsidP="0081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">
    <w:altName w:val="Candara"/>
    <w:charset w:val="EE"/>
    <w:family w:val="swiss"/>
    <w:pitch w:val="variable"/>
    <w:sig w:usb0="00000001" w:usb1="00000000" w:usb2="00000000" w:usb3="00000000" w:csb0="000000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3276368"/>
      <w:docPartObj>
        <w:docPartGallery w:val="Page Numbers (Bottom of Page)"/>
        <w:docPartUnique/>
      </w:docPartObj>
    </w:sdtPr>
    <w:sdtEndPr/>
    <w:sdtContent>
      <w:p w14:paraId="7C87A35C" w14:textId="77777777" w:rsidR="008149EA" w:rsidRDefault="00CE6328">
        <w:pPr>
          <w:pStyle w:val="Stopka"/>
          <w:jc w:val="center"/>
        </w:pPr>
        <w:r>
          <w:fldChar w:fldCharType="begin"/>
        </w:r>
        <w:r w:rsidR="008149EA">
          <w:instrText>PAGE   \* MERGEFORMAT</w:instrText>
        </w:r>
        <w:r>
          <w:fldChar w:fldCharType="separate"/>
        </w:r>
        <w:r w:rsidR="0050100D">
          <w:rPr>
            <w:noProof/>
          </w:rPr>
          <w:t>1</w:t>
        </w:r>
        <w:r>
          <w:fldChar w:fldCharType="end"/>
        </w:r>
      </w:p>
    </w:sdtContent>
  </w:sdt>
  <w:p w14:paraId="7A92F335" w14:textId="77777777" w:rsidR="008149EA" w:rsidRDefault="00814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3B184" w14:textId="77777777" w:rsidR="0050100D" w:rsidRDefault="0050100D" w:rsidP="008149EA">
      <w:r>
        <w:separator/>
      </w:r>
    </w:p>
  </w:footnote>
  <w:footnote w:type="continuationSeparator" w:id="0">
    <w:p w14:paraId="2BA4CE6F" w14:textId="77777777" w:rsidR="0050100D" w:rsidRDefault="0050100D" w:rsidP="00814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4A2"/>
    <w:multiLevelType w:val="hybridMultilevel"/>
    <w:tmpl w:val="ECD8CB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F791C"/>
    <w:multiLevelType w:val="hybridMultilevel"/>
    <w:tmpl w:val="571073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750525"/>
    <w:multiLevelType w:val="hybridMultilevel"/>
    <w:tmpl w:val="3920E284"/>
    <w:lvl w:ilvl="0" w:tplc="EB500D50">
      <w:start w:val="1"/>
      <w:numFmt w:val="decimal"/>
      <w:lvlText w:val="%1)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C7715CF"/>
    <w:multiLevelType w:val="multilevel"/>
    <w:tmpl w:val="D794D1D8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/>
        <w:b w:val="0"/>
        <w:bCs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2DBD581E"/>
    <w:multiLevelType w:val="hybridMultilevel"/>
    <w:tmpl w:val="6A54913A"/>
    <w:lvl w:ilvl="0" w:tplc="B17C89D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306BF"/>
    <w:multiLevelType w:val="hybridMultilevel"/>
    <w:tmpl w:val="FAA06F26"/>
    <w:lvl w:ilvl="0" w:tplc="B17C89D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A1F02"/>
    <w:multiLevelType w:val="multilevel"/>
    <w:tmpl w:val="3F38AB7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4D0162C9"/>
    <w:multiLevelType w:val="hybridMultilevel"/>
    <w:tmpl w:val="2BCECF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AF78F5"/>
    <w:multiLevelType w:val="hybridMultilevel"/>
    <w:tmpl w:val="B3565F38"/>
    <w:lvl w:ilvl="0" w:tplc="3C68ECB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04108C"/>
    <w:multiLevelType w:val="hybridMultilevel"/>
    <w:tmpl w:val="60E6D90C"/>
    <w:lvl w:ilvl="0" w:tplc="4EB0183A">
      <w:start w:val="1"/>
      <w:numFmt w:val="decimal"/>
      <w:lvlText w:val="%1)"/>
      <w:lvlJc w:val="right"/>
      <w:pPr>
        <w:ind w:left="1068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13D26BC"/>
    <w:multiLevelType w:val="hybridMultilevel"/>
    <w:tmpl w:val="65FCCEA0"/>
    <w:lvl w:ilvl="0" w:tplc="EB500D50">
      <w:start w:val="1"/>
      <w:numFmt w:val="decimal"/>
      <w:lvlText w:val="%1)"/>
      <w:lvlJc w:val="righ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D24C4B"/>
    <w:multiLevelType w:val="hybridMultilevel"/>
    <w:tmpl w:val="8E6ADFD0"/>
    <w:lvl w:ilvl="0" w:tplc="D8EEB2FE">
      <w:start w:val="1"/>
      <w:numFmt w:val="decimal"/>
      <w:lvlText w:val="%1)"/>
      <w:lvlJc w:val="left"/>
      <w:pPr>
        <w:ind w:left="785" w:hanging="360"/>
      </w:pPr>
      <w:rPr>
        <w:rFonts w:ascii="Tahoma" w:eastAsia="Lucida Sans Unicode" w:hAnsi="Tahoma" w:cs="Tahoma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56937C5"/>
    <w:multiLevelType w:val="multilevel"/>
    <w:tmpl w:val="A4026E96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66366957"/>
    <w:multiLevelType w:val="hybridMultilevel"/>
    <w:tmpl w:val="178EF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368DD"/>
    <w:multiLevelType w:val="hybridMultilevel"/>
    <w:tmpl w:val="C7603A5A"/>
    <w:lvl w:ilvl="0" w:tplc="17B4B4AC">
      <w:start w:val="1"/>
      <w:numFmt w:val="decimal"/>
      <w:lvlText w:val="%1."/>
      <w:lvlJc w:val="right"/>
      <w:pPr>
        <w:ind w:left="36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19568D"/>
    <w:multiLevelType w:val="multilevel"/>
    <w:tmpl w:val="464A121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BA2B49"/>
    <w:multiLevelType w:val="multilevel"/>
    <w:tmpl w:val="A00EDC50"/>
    <w:lvl w:ilvl="0">
      <w:start w:val="63"/>
      <w:numFmt w:val="decimal"/>
      <w:lvlText w:val="%1"/>
      <w:lvlJc w:val="left"/>
      <w:pPr>
        <w:ind w:left="744" w:hanging="744"/>
      </w:pPr>
    </w:lvl>
    <w:lvl w:ilvl="1">
      <w:start w:val="520"/>
      <w:numFmt w:val="decimal"/>
      <w:lvlText w:val="%1-%2"/>
      <w:lvlJc w:val="left"/>
      <w:pPr>
        <w:ind w:left="4284" w:hanging="744"/>
      </w:pPr>
    </w:lvl>
    <w:lvl w:ilvl="2">
      <w:start w:val="1"/>
      <w:numFmt w:val="decimal"/>
      <w:lvlText w:val="%1-%2.%3"/>
      <w:lvlJc w:val="left"/>
      <w:pPr>
        <w:ind w:left="7824" w:hanging="744"/>
      </w:pPr>
    </w:lvl>
    <w:lvl w:ilvl="3">
      <w:start w:val="1"/>
      <w:numFmt w:val="decimal"/>
      <w:lvlText w:val="%1-%2.%3.%4"/>
      <w:lvlJc w:val="left"/>
      <w:pPr>
        <w:ind w:left="11700" w:hanging="1080"/>
      </w:pPr>
    </w:lvl>
    <w:lvl w:ilvl="4">
      <w:start w:val="1"/>
      <w:numFmt w:val="decimal"/>
      <w:lvlText w:val="%1-%2.%3.%4.%5"/>
      <w:lvlJc w:val="left"/>
      <w:pPr>
        <w:ind w:left="15240" w:hanging="1080"/>
      </w:pPr>
    </w:lvl>
    <w:lvl w:ilvl="5">
      <w:start w:val="1"/>
      <w:numFmt w:val="decimal"/>
      <w:lvlText w:val="%1-%2.%3.%4.%5.%6"/>
      <w:lvlJc w:val="left"/>
      <w:pPr>
        <w:ind w:left="19140" w:hanging="1440"/>
      </w:pPr>
    </w:lvl>
    <w:lvl w:ilvl="6">
      <w:start w:val="1"/>
      <w:numFmt w:val="decimal"/>
      <w:lvlText w:val="%1-%2.%3.%4.%5.%6.%7"/>
      <w:lvlJc w:val="left"/>
      <w:pPr>
        <w:ind w:left="22680" w:hanging="1440"/>
      </w:pPr>
    </w:lvl>
    <w:lvl w:ilvl="7">
      <w:start w:val="1"/>
      <w:numFmt w:val="decimal"/>
      <w:lvlText w:val="%1-%2.%3.%4.%5.%6.%7.%8"/>
      <w:lvlJc w:val="left"/>
      <w:pPr>
        <w:ind w:left="26580" w:hanging="1800"/>
      </w:pPr>
    </w:lvl>
    <w:lvl w:ilvl="8">
      <w:start w:val="1"/>
      <w:numFmt w:val="decimal"/>
      <w:lvlText w:val="%1-%2.%3.%4.%5.%6.%7.%8.%9"/>
      <w:lvlJc w:val="left"/>
      <w:pPr>
        <w:ind w:left="30120" w:hanging="1800"/>
      </w:pPr>
    </w:lvl>
  </w:abstractNum>
  <w:abstractNum w:abstractNumId="17" w15:restartNumberingAfterBreak="0">
    <w:nsid w:val="766A1025"/>
    <w:multiLevelType w:val="multilevel"/>
    <w:tmpl w:val="EBA0DE2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77717A75"/>
    <w:multiLevelType w:val="hybridMultilevel"/>
    <w:tmpl w:val="73563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8273AD"/>
    <w:multiLevelType w:val="hybridMultilevel"/>
    <w:tmpl w:val="21681670"/>
    <w:lvl w:ilvl="0" w:tplc="B17C89D0">
      <w:start w:val="1"/>
      <w:numFmt w:val="bullet"/>
      <w:lvlText w:val=""/>
      <w:lvlJc w:val="center"/>
      <w:pPr>
        <w:ind w:left="79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16" w:hanging="360"/>
      </w:pPr>
    </w:lvl>
    <w:lvl w:ilvl="2" w:tplc="FFFFFFFF" w:tentative="1">
      <w:start w:val="1"/>
      <w:numFmt w:val="lowerRoman"/>
      <w:lvlText w:val="%3."/>
      <w:lvlJc w:val="right"/>
      <w:pPr>
        <w:ind w:left="2236" w:hanging="180"/>
      </w:pPr>
    </w:lvl>
    <w:lvl w:ilvl="3" w:tplc="FFFFFFFF" w:tentative="1">
      <w:start w:val="1"/>
      <w:numFmt w:val="decimal"/>
      <w:lvlText w:val="%4."/>
      <w:lvlJc w:val="left"/>
      <w:pPr>
        <w:ind w:left="2956" w:hanging="360"/>
      </w:pPr>
    </w:lvl>
    <w:lvl w:ilvl="4" w:tplc="FFFFFFFF" w:tentative="1">
      <w:start w:val="1"/>
      <w:numFmt w:val="lowerLetter"/>
      <w:lvlText w:val="%5."/>
      <w:lvlJc w:val="left"/>
      <w:pPr>
        <w:ind w:left="3676" w:hanging="360"/>
      </w:pPr>
    </w:lvl>
    <w:lvl w:ilvl="5" w:tplc="FFFFFFFF" w:tentative="1">
      <w:start w:val="1"/>
      <w:numFmt w:val="lowerRoman"/>
      <w:lvlText w:val="%6."/>
      <w:lvlJc w:val="right"/>
      <w:pPr>
        <w:ind w:left="4396" w:hanging="180"/>
      </w:pPr>
    </w:lvl>
    <w:lvl w:ilvl="6" w:tplc="FFFFFFFF" w:tentative="1">
      <w:start w:val="1"/>
      <w:numFmt w:val="decimal"/>
      <w:lvlText w:val="%7."/>
      <w:lvlJc w:val="left"/>
      <w:pPr>
        <w:ind w:left="5116" w:hanging="360"/>
      </w:pPr>
    </w:lvl>
    <w:lvl w:ilvl="7" w:tplc="FFFFFFFF" w:tentative="1">
      <w:start w:val="1"/>
      <w:numFmt w:val="lowerLetter"/>
      <w:lvlText w:val="%8."/>
      <w:lvlJc w:val="left"/>
      <w:pPr>
        <w:ind w:left="5836" w:hanging="360"/>
      </w:pPr>
    </w:lvl>
    <w:lvl w:ilvl="8" w:tplc="FFFFFFFF" w:tentative="1">
      <w:start w:val="1"/>
      <w:numFmt w:val="lowerRoman"/>
      <w:lvlText w:val="%9."/>
      <w:lvlJc w:val="right"/>
      <w:pPr>
        <w:ind w:left="6556" w:hanging="180"/>
      </w:pPr>
    </w:lvl>
  </w:abstractNum>
  <w:num w:numId="1" w16cid:durableId="3218585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31346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6079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00376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56555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0933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6027994">
    <w:abstractNumId w:val="16"/>
    <w:lvlOverride w:ilvl="0">
      <w:startOverride w:val="63"/>
    </w:lvlOverride>
    <w:lvlOverride w:ilvl="1">
      <w:startOverride w:val="5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9079291">
    <w:abstractNumId w:val="5"/>
  </w:num>
  <w:num w:numId="9" w16cid:durableId="1519655881">
    <w:abstractNumId w:val="4"/>
  </w:num>
  <w:num w:numId="10" w16cid:durableId="1717661401">
    <w:abstractNumId w:val="2"/>
  </w:num>
  <w:num w:numId="11" w16cid:durableId="2008749651">
    <w:abstractNumId w:val="10"/>
  </w:num>
  <w:num w:numId="12" w16cid:durableId="1656101162">
    <w:abstractNumId w:val="1"/>
  </w:num>
  <w:num w:numId="13" w16cid:durableId="1368682104">
    <w:abstractNumId w:val="14"/>
  </w:num>
  <w:num w:numId="14" w16cid:durableId="229002677">
    <w:abstractNumId w:val="19"/>
  </w:num>
  <w:num w:numId="15" w16cid:durableId="676932129">
    <w:abstractNumId w:val="13"/>
  </w:num>
  <w:num w:numId="16" w16cid:durableId="760680331">
    <w:abstractNumId w:val="11"/>
  </w:num>
  <w:num w:numId="17" w16cid:durableId="1144783930">
    <w:abstractNumId w:val="7"/>
  </w:num>
  <w:num w:numId="18" w16cid:durableId="914514878">
    <w:abstractNumId w:val="0"/>
  </w:num>
  <w:num w:numId="19" w16cid:durableId="533806543">
    <w:abstractNumId w:val="9"/>
  </w:num>
  <w:num w:numId="20" w16cid:durableId="160730012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CFA"/>
    <w:rsid w:val="00014AC7"/>
    <w:rsid w:val="0001709C"/>
    <w:rsid w:val="000A1098"/>
    <w:rsid w:val="000B3717"/>
    <w:rsid w:val="000B6F03"/>
    <w:rsid w:val="000C59BB"/>
    <w:rsid w:val="000D19CB"/>
    <w:rsid w:val="000F6D8A"/>
    <w:rsid w:val="000F7559"/>
    <w:rsid w:val="0011297B"/>
    <w:rsid w:val="00137C5B"/>
    <w:rsid w:val="0014326C"/>
    <w:rsid w:val="001606EF"/>
    <w:rsid w:val="001834DE"/>
    <w:rsid w:val="0019058F"/>
    <w:rsid w:val="00192825"/>
    <w:rsid w:val="00197156"/>
    <w:rsid w:val="001A2307"/>
    <w:rsid w:val="001A3B03"/>
    <w:rsid w:val="002007A9"/>
    <w:rsid w:val="00202103"/>
    <w:rsid w:val="0020598F"/>
    <w:rsid w:val="002138AE"/>
    <w:rsid w:val="00214B5C"/>
    <w:rsid w:val="00254787"/>
    <w:rsid w:val="00280AEA"/>
    <w:rsid w:val="002A30AD"/>
    <w:rsid w:val="002A4534"/>
    <w:rsid w:val="002A4BB1"/>
    <w:rsid w:val="002A7C88"/>
    <w:rsid w:val="002B0E68"/>
    <w:rsid w:val="002B327E"/>
    <w:rsid w:val="002C4650"/>
    <w:rsid w:val="002C53F1"/>
    <w:rsid w:val="002C5CAD"/>
    <w:rsid w:val="002C7DA3"/>
    <w:rsid w:val="002D3B63"/>
    <w:rsid w:val="002E11A7"/>
    <w:rsid w:val="002F1FE3"/>
    <w:rsid w:val="002F4E3E"/>
    <w:rsid w:val="00305AE0"/>
    <w:rsid w:val="003314D5"/>
    <w:rsid w:val="00336BE8"/>
    <w:rsid w:val="0034601A"/>
    <w:rsid w:val="00350266"/>
    <w:rsid w:val="003705B8"/>
    <w:rsid w:val="003731CE"/>
    <w:rsid w:val="00373925"/>
    <w:rsid w:val="00377D0F"/>
    <w:rsid w:val="003814C1"/>
    <w:rsid w:val="003B2951"/>
    <w:rsid w:val="003B7D57"/>
    <w:rsid w:val="003B7F11"/>
    <w:rsid w:val="003D03D9"/>
    <w:rsid w:val="003D64B8"/>
    <w:rsid w:val="003E5942"/>
    <w:rsid w:val="003F13ED"/>
    <w:rsid w:val="003F1C50"/>
    <w:rsid w:val="004303F6"/>
    <w:rsid w:val="00432FAE"/>
    <w:rsid w:val="004656C7"/>
    <w:rsid w:val="00472506"/>
    <w:rsid w:val="004864F4"/>
    <w:rsid w:val="00487831"/>
    <w:rsid w:val="0049084F"/>
    <w:rsid w:val="004B1B16"/>
    <w:rsid w:val="004B695D"/>
    <w:rsid w:val="004C1AA1"/>
    <w:rsid w:val="004F04CA"/>
    <w:rsid w:val="0050100D"/>
    <w:rsid w:val="0050314E"/>
    <w:rsid w:val="00512D01"/>
    <w:rsid w:val="005134D2"/>
    <w:rsid w:val="00526D9A"/>
    <w:rsid w:val="005714FC"/>
    <w:rsid w:val="005B69E5"/>
    <w:rsid w:val="005C235B"/>
    <w:rsid w:val="005D4F58"/>
    <w:rsid w:val="006002AD"/>
    <w:rsid w:val="006301DA"/>
    <w:rsid w:val="00630EC6"/>
    <w:rsid w:val="00636A5E"/>
    <w:rsid w:val="00663122"/>
    <w:rsid w:val="00680C2E"/>
    <w:rsid w:val="006865FB"/>
    <w:rsid w:val="006A58AD"/>
    <w:rsid w:val="006B08A9"/>
    <w:rsid w:val="006B0A2E"/>
    <w:rsid w:val="006C060A"/>
    <w:rsid w:val="006F3DA2"/>
    <w:rsid w:val="00703CEA"/>
    <w:rsid w:val="00730D3F"/>
    <w:rsid w:val="00742380"/>
    <w:rsid w:val="007453D2"/>
    <w:rsid w:val="007535D5"/>
    <w:rsid w:val="00753948"/>
    <w:rsid w:val="00776599"/>
    <w:rsid w:val="00781C65"/>
    <w:rsid w:val="007A407D"/>
    <w:rsid w:val="007B17DB"/>
    <w:rsid w:val="00804F86"/>
    <w:rsid w:val="008149EA"/>
    <w:rsid w:val="008224BD"/>
    <w:rsid w:val="0082379E"/>
    <w:rsid w:val="008711D4"/>
    <w:rsid w:val="0087444E"/>
    <w:rsid w:val="00886018"/>
    <w:rsid w:val="008B079A"/>
    <w:rsid w:val="008B1C03"/>
    <w:rsid w:val="00910CA8"/>
    <w:rsid w:val="0091131F"/>
    <w:rsid w:val="00930EAA"/>
    <w:rsid w:val="00933CE4"/>
    <w:rsid w:val="00940E80"/>
    <w:rsid w:val="00943310"/>
    <w:rsid w:val="009460D0"/>
    <w:rsid w:val="00947C8E"/>
    <w:rsid w:val="009645C4"/>
    <w:rsid w:val="009666D5"/>
    <w:rsid w:val="00972F6C"/>
    <w:rsid w:val="009754FB"/>
    <w:rsid w:val="0098161D"/>
    <w:rsid w:val="009A1497"/>
    <w:rsid w:val="009C1D67"/>
    <w:rsid w:val="009E114B"/>
    <w:rsid w:val="009E1352"/>
    <w:rsid w:val="00A1649A"/>
    <w:rsid w:val="00A34AF9"/>
    <w:rsid w:val="00A4488C"/>
    <w:rsid w:val="00A453A6"/>
    <w:rsid w:val="00A516EE"/>
    <w:rsid w:val="00A55275"/>
    <w:rsid w:val="00A6374D"/>
    <w:rsid w:val="00A676D8"/>
    <w:rsid w:val="00A678CE"/>
    <w:rsid w:val="00A71928"/>
    <w:rsid w:val="00A72CFA"/>
    <w:rsid w:val="00A75540"/>
    <w:rsid w:val="00A81498"/>
    <w:rsid w:val="00A82C2F"/>
    <w:rsid w:val="00A83602"/>
    <w:rsid w:val="00AA18CD"/>
    <w:rsid w:val="00AB4AB9"/>
    <w:rsid w:val="00AB7BDC"/>
    <w:rsid w:val="00AD2B47"/>
    <w:rsid w:val="00AE0A69"/>
    <w:rsid w:val="00B10112"/>
    <w:rsid w:val="00B13FE1"/>
    <w:rsid w:val="00B314FD"/>
    <w:rsid w:val="00B50AB5"/>
    <w:rsid w:val="00B75CFE"/>
    <w:rsid w:val="00B941DF"/>
    <w:rsid w:val="00BC6A4E"/>
    <w:rsid w:val="00BD4FDD"/>
    <w:rsid w:val="00BD7F1D"/>
    <w:rsid w:val="00BE24A1"/>
    <w:rsid w:val="00BF20CF"/>
    <w:rsid w:val="00C05175"/>
    <w:rsid w:val="00C25C7E"/>
    <w:rsid w:val="00C47B89"/>
    <w:rsid w:val="00C573C5"/>
    <w:rsid w:val="00C61560"/>
    <w:rsid w:val="00C62B89"/>
    <w:rsid w:val="00C703D3"/>
    <w:rsid w:val="00C77DE3"/>
    <w:rsid w:val="00C9386D"/>
    <w:rsid w:val="00CA65C7"/>
    <w:rsid w:val="00CC6ECC"/>
    <w:rsid w:val="00CE6328"/>
    <w:rsid w:val="00D20FC6"/>
    <w:rsid w:val="00D239D1"/>
    <w:rsid w:val="00D3046D"/>
    <w:rsid w:val="00D70FDB"/>
    <w:rsid w:val="00D955FD"/>
    <w:rsid w:val="00D96C71"/>
    <w:rsid w:val="00DA5EDA"/>
    <w:rsid w:val="00DB4D2D"/>
    <w:rsid w:val="00DB77E3"/>
    <w:rsid w:val="00DD3EC7"/>
    <w:rsid w:val="00DE5E10"/>
    <w:rsid w:val="00DE60EE"/>
    <w:rsid w:val="00DE61D1"/>
    <w:rsid w:val="00DF3E54"/>
    <w:rsid w:val="00E01DCA"/>
    <w:rsid w:val="00E32DD1"/>
    <w:rsid w:val="00E3585D"/>
    <w:rsid w:val="00E46813"/>
    <w:rsid w:val="00E5415F"/>
    <w:rsid w:val="00E910A1"/>
    <w:rsid w:val="00E948C9"/>
    <w:rsid w:val="00EB79A2"/>
    <w:rsid w:val="00EC3A9D"/>
    <w:rsid w:val="00F1051C"/>
    <w:rsid w:val="00F1316C"/>
    <w:rsid w:val="00F17AF5"/>
    <w:rsid w:val="00F25B91"/>
    <w:rsid w:val="00F511DC"/>
    <w:rsid w:val="00F6460D"/>
    <w:rsid w:val="00F761FE"/>
    <w:rsid w:val="00F7714E"/>
    <w:rsid w:val="00F86E5B"/>
    <w:rsid w:val="00FB054D"/>
    <w:rsid w:val="00FB37E8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E40A"/>
  <w15:docId w15:val="{43A483EE-28D0-44C7-B816-7D45F101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BB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A4BB1"/>
    <w:pPr>
      <w:widowControl/>
      <w:suppressAutoHyphens w:val="0"/>
      <w:autoSpaceDN/>
      <w:jc w:val="both"/>
    </w:pPr>
    <w:rPr>
      <w:rFonts w:ascii="Albertus" w:eastAsia="Times New Roman" w:hAnsi="Albertus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BB1"/>
    <w:rPr>
      <w:rFonts w:ascii="Albertus" w:eastAsia="Times New Roman" w:hAnsi="Albertus" w:cs="Times New Roman"/>
      <w:sz w:val="24"/>
      <w:szCs w:val="24"/>
      <w:lang w:eastAsia="pl-PL"/>
    </w:rPr>
  </w:style>
  <w:style w:type="paragraph" w:styleId="Bezodstpw">
    <w:name w:val="No Spacing"/>
    <w:qFormat/>
    <w:rsid w:val="002A4BB1"/>
    <w:pPr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A4BB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2A4B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85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585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8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85D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A7C8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7C88"/>
    <w:rPr>
      <w:color w:val="605E5C"/>
      <w:shd w:val="clear" w:color="auto" w:fill="E1DFDD"/>
    </w:rPr>
  </w:style>
  <w:style w:type="paragraph" w:customStyle="1" w:styleId="Default">
    <w:name w:val="Default"/>
    <w:rsid w:val="001432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49E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149E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149E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149E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98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98F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98F"/>
    <w:rPr>
      <w:vertAlign w:val="superscript"/>
    </w:rPr>
  </w:style>
  <w:style w:type="paragraph" w:customStyle="1" w:styleId="Akapitzlist1">
    <w:name w:val="Akapit z listą1"/>
    <w:aliases w:val="T_SZ_List Paragraph"/>
    <w:basedOn w:val="Normalny"/>
    <w:rsid w:val="000A1098"/>
    <w:pPr>
      <w:widowControl/>
      <w:suppressAutoHyphens w:val="0"/>
      <w:autoSpaceDN/>
      <w:spacing w:line="276" w:lineRule="auto"/>
      <w:ind w:left="720" w:hanging="431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4EE9C-033D-4442-8312-1E5186B20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3001</Words>
  <Characters>18007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Justyna Małkowska</cp:lastModifiedBy>
  <cp:revision>30</cp:revision>
  <cp:lastPrinted>2024-10-31T13:20:00Z</cp:lastPrinted>
  <dcterms:created xsi:type="dcterms:W3CDTF">2023-11-15T14:06:00Z</dcterms:created>
  <dcterms:modified xsi:type="dcterms:W3CDTF">2024-10-31T13:23:00Z</dcterms:modified>
</cp:coreProperties>
</file>