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A2A06" w14:textId="77777777" w:rsidR="005E6F62" w:rsidRPr="009349AB" w:rsidRDefault="005E6F62" w:rsidP="009349AB">
      <w:pPr>
        <w:jc w:val="center"/>
        <w:rPr>
          <w:b/>
        </w:rPr>
      </w:pPr>
      <w:r w:rsidRPr="009349AB">
        <w:rPr>
          <w:b/>
        </w:rPr>
        <w:t>SPECYFIKACJA WARUNKÓW ZAMÓWIENIA</w:t>
      </w:r>
    </w:p>
    <w:p w14:paraId="506AF667" w14:textId="77777777" w:rsidR="00FF5CA7" w:rsidRPr="009349AB" w:rsidRDefault="005E6F62" w:rsidP="009349AB">
      <w:pPr>
        <w:jc w:val="center"/>
        <w:rPr>
          <w:b/>
        </w:rPr>
      </w:pPr>
      <w:r w:rsidRPr="009349AB">
        <w:rPr>
          <w:b/>
        </w:rPr>
        <w:t>- dalej zwana „SWZ”</w:t>
      </w:r>
    </w:p>
    <w:p w14:paraId="327BBF89" w14:textId="11762E46" w:rsidR="005E6F62" w:rsidRDefault="005E6F62" w:rsidP="009349AB">
      <w:pPr>
        <w:spacing w:after="0" w:line="240" w:lineRule="auto"/>
        <w:jc w:val="both"/>
      </w:pPr>
      <w:r>
        <w:t xml:space="preserve">Postępowanie o udzielenie zamówienia publicznego - dalej zwane „postępowaniem” </w:t>
      </w:r>
      <w:r w:rsidR="009349AB">
        <w:t>–</w:t>
      </w:r>
      <w:r>
        <w:t xml:space="preserve"> jest</w:t>
      </w:r>
      <w:r w:rsidR="00A41A00">
        <w:t xml:space="preserve"> </w:t>
      </w:r>
      <w:r>
        <w:t>prowadzone zgodnie z przepisami ustawy z dnia 11 września 2019 r. - Prawo zamówień</w:t>
      </w:r>
      <w:r w:rsidR="00A41A00">
        <w:t xml:space="preserve"> </w:t>
      </w:r>
      <w:r>
        <w:t>publicznych (</w:t>
      </w:r>
      <w:r w:rsidR="00CE70F1">
        <w:t xml:space="preserve">t.j. </w:t>
      </w:r>
      <w:r>
        <w:t>Dz.U. z 202</w:t>
      </w:r>
      <w:r w:rsidR="00CA1397">
        <w:t>4</w:t>
      </w:r>
      <w:r>
        <w:t xml:space="preserve"> r. poz. </w:t>
      </w:r>
      <w:r w:rsidR="00CA1397">
        <w:t>1320</w:t>
      </w:r>
      <w:r w:rsidR="00DA6A3C">
        <w:t xml:space="preserve"> ze zm.</w:t>
      </w:r>
      <w:r>
        <w:t>) - dalej zwanej „P z p ”</w:t>
      </w:r>
    </w:p>
    <w:p w14:paraId="506FB6BF" w14:textId="77777777" w:rsidR="005E6F62" w:rsidRDefault="005E6F62" w:rsidP="005E6F62"/>
    <w:p w14:paraId="68C29E44" w14:textId="77777777" w:rsidR="005E6F62" w:rsidRDefault="005E6F62" w:rsidP="005E6F62">
      <w:pPr>
        <w:spacing w:after="0" w:line="240" w:lineRule="auto"/>
      </w:pPr>
      <w:r>
        <w:t>Nazwa nadana zamówieniu:</w:t>
      </w:r>
    </w:p>
    <w:p w14:paraId="0D3E9197" w14:textId="77777777" w:rsidR="005E6F62" w:rsidRPr="009349AB" w:rsidRDefault="005E6F62" w:rsidP="009349AB">
      <w:pPr>
        <w:spacing w:after="0" w:line="240" w:lineRule="auto"/>
        <w:jc w:val="both"/>
        <w:rPr>
          <w:b/>
        </w:rPr>
      </w:pPr>
      <w:r w:rsidRPr="009349AB">
        <w:rPr>
          <w:b/>
        </w:rPr>
        <w:t>„Świadczenie usług pocztowych w obrocie krajowym i zagranicznym przesyłek w okresie</w:t>
      </w:r>
      <w:r w:rsidR="002A5BDA">
        <w:rPr>
          <w:b/>
        </w:rPr>
        <w:t xml:space="preserve"> 12 miesięcy</w:t>
      </w:r>
      <w:r w:rsidRPr="009349AB">
        <w:rPr>
          <w:b/>
        </w:rPr>
        <w:t xml:space="preserve"> dla potrzeb Powiatowego Centrum Pomocy Rodzinie w Grodzisku Mazowieckim”</w:t>
      </w:r>
    </w:p>
    <w:p w14:paraId="3463FD23" w14:textId="77777777" w:rsidR="005E6F62" w:rsidRDefault="005E6F62" w:rsidP="005E6F62">
      <w:pPr>
        <w:spacing w:after="0" w:line="240" w:lineRule="auto"/>
      </w:pPr>
      <w:r>
        <w:t>Oznaczenie sprawy :</w:t>
      </w:r>
    </w:p>
    <w:p w14:paraId="7AF2F2CA" w14:textId="68858B62" w:rsidR="005E6F62" w:rsidRDefault="005E6F62" w:rsidP="005E6F62">
      <w:pPr>
        <w:spacing w:after="0" w:line="240" w:lineRule="auto"/>
      </w:pPr>
      <w:r>
        <w:t>PCPR.DA.272.1.202</w:t>
      </w:r>
      <w:r w:rsidR="00DA6A3C">
        <w:t>4</w:t>
      </w:r>
    </w:p>
    <w:p w14:paraId="55592FBC" w14:textId="77777777" w:rsidR="005E6F62" w:rsidRDefault="005E6F62" w:rsidP="005E6F62">
      <w:pPr>
        <w:spacing w:after="0" w:line="240" w:lineRule="auto"/>
      </w:pPr>
    </w:p>
    <w:p w14:paraId="59891EFB" w14:textId="77777777" w:rsidR="005C4366" w:rsidRPr="005C4366" w:rsidRDefault="005C4366" w:rsidP="009349AB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5C4366">
        <w:rPr>
          <w:b/>
          <w:bCs/>
        </w:rPr>
        <w:t>Nazwa oraz adres zamawiającego, numer telefonu, adres poczty elektronicznej i adres</w:t>
      </w:r>
      <w:r w:rsidR="00CE70F1">
        <w:rPr>
          <w:b/>
          <w:bCs/>
        </w:rPr>
        <w:t xml:space="preserve"> </w:t>
      </w:r>
      <w:r w:rsidRPr="005C4366">
        <w:rPr>
          <w:b/>
          <w:bCs/>
        </w:rPr>
        <w:t>strony internetowej prowadzonego postępowania.</w:t>
      </w:r>
    </w:p>
    <w:p w14:paraId="7C765B4C" w14:textId="77777777" w:rsidR="005C4366" w:rsidRPr="005C4366" w:rsidRDefault="005C4366" w:rsidP="009349AB">
      <w:pPr>
        <w:pStyle w:val="Akapitzlist"/>
        <w:jc w:val="both"/>
      </w:pPr>
      <w:r w:rsidRPr="005C4366">
        <w:t>Powiat</w:t>
      </w:r>
      <w:r>
        <w:t>owe Centrum Pomocy Rodzinie</w:t>
      </w:r>
    </w:p>
    <w:p w14:paraId="639963D3" w14:textId="77777777" w:rsidR="005C4366" w:rsidRPr="005C4366" w:rsidRDefault="005C4366" w:rsidP="009349AB">
      <w:pPr>
        <w:pStyle w:val="Akapitzlist"/>
        <w:jc w:val="both"/>
      </w:pPr>
      <w:r>
        <w:t>ul. Żydowska 19</w:t>
      </w:r>
    </w:p>
    <w:p w14:paraId="0E97812E" w14:textId="77777777" w:rsidR="005C4366" w:rsidRPr="005C4366" w:rsidRDefault="005C4366" w:rsidP="009349AB">
      <w:pPr>
        <w:pStyle w:val="Akapitzlist"/>
        <w:jc w:val="both"/>
      </w:pPr>
      <w:r w:rsidRPr="005C4366">
        <w:t>05-825 Grodzisk Mazowiecki</w:t>
      </w:r>
    </w:p>
    <w:p w14:paraId="654367EC" w14:textId="77777777" w:rsidR="005C4366" w:rsidRPr="005C4366" w:rsidRDefault="005C4366" w:rsidP="009349AB">
      <w:pPr>
        <w:pStyle w:val="Akapitzlist"/>
        <w:jc w:val="both"/>
      </w:pPr>
      <w:r>
        <w:t>Nr tel</w:t>
      </w:r>
      <w:r w:rsidRPr="005C4366">
        <w:t xml:space="preserve">. (22) </w:t>
      </w:r>
      <w:r>
        <w:t>734-43-10</w:t>
      </w:r>
    </w:p>
    <w:p w14:paraId="65F6BAFF" w14:textId="28333BF3" w:rsidR="00393A90" w:rsidRDefault="00393A90" w:rsidP="009349AB">
      <w:pPr>
        <w:pStyle w:val="Akapitzlist"/>
        <w:jc w:val="both"/>
      </w:pPr>
      <w:r w:rsidRPr="005C4366">
        <w:t>Adres str</w:t>
      </w:r>
      <w:r>
        <w:t xml:space="preserve">ony internetowej Zamawiającego: </w:t>
      </w:r>
      <w:r w:rsidR="00DA6A3C" w:rsidRPr="00DA6A3C">
        <w:rPr>
          <w:color w:val="0070C0"/>
          <w:u w:val="single"/>
        </w:rPr>
        <w:t xml:space="preserve">https://pcprgrodzisk.pl </w:t>
      </w:r>
    </w:p>
    <w:p w14:paraId="4570C8EA" w14:textId="210D3B4E" w:rsidR="005C4366" w:rsidRPr="00640BF8" w:rsidRDefault="00393A90" w:rsidP="009349AB">
      <w:pPr>
        <w:pStyle w:val="Akapitzlist"/>
        <w:jc w:val="both"/>
        <w:rPr>
          <w:color w:val="4472C4" w:themeColor="accent5"/>
        </w:rPr>
      </w:pPr>
      <w:r>
        <w:t>Adres strony internetowej prowadzonego postępowania, w tym na której udostępniane będą zmiany i wyjaśnienia SWZ oraz inne dokumenty zamówienia bezpośrednio związane z prowadzonym postępowaniem:</w:t>
      </w:r>
      <w:r w:rsidR="00C77B11">
        <w:t xml:space="preserve"> </w:t>
      </w:r>
      <w:r w:rsidR="00486BDC" w:rsidRPr="00486BDC">
        <w:rPr>
          <w:color w:val="5B9BD5" w:themeColor="accent1"/>
        </w:rPr>
        <w:t>https://ezamowienia.gov.pl/mp-client/search/list/ocds-148610-50867953-9b6e-4318-9894-6b8888fa3417</w:t>
      </w:r>
    </w:p>
    <w:p w14:paraId="12D891A7" w14:textId="5275B382" w:rsidR="00393A90" w:rsidRDefault="00393A90" w:rsidP="009349AB">
      <w:pPr>
        <w:pStyle w:val="Akapitzlist"/>
        <w:jc w:val="both"/>
      </w:pPr>
      <w:r w:rsidRPr="00393A90">
        <w:t>Identyfikator (ID) postępowania na Platformie e-Zamówienia:</w:t>
      </w:r>
      <w:r w:rsidR="00FD0D54" w:rsidRPr="00FD0D54">
        <w:t xml:space="preserve"> </w:t>
      </w:r>
      <w:r w:rsidR="002B49EE">
        <w:t>ocds-148610-50867953-9b6e-4318-9894-6b8888fa3417</w:t>
      </w:r>
    </w:p>
    <w:p w14:paraId="19586293" w14:textId="77777777" w:rsidR="005E6F62" w:rsidRPr="00DA6A3C" w:rsidRDefault="00D63403" w:rsidP="009349AB">
      <w:pPr>
        <w:pStyle w:val="Akapitzlist"/>
        <w:spacing w:after="0" w:line="240" w:lineRule="auto"/>
        <w:jc w:val="both"/>
        <w:rPr>
          <w:lang w:val="en-US"/>
        </w:rPr>
      </w:pPr>
      <w:r w:rsidRPr="00DA6A3C">
        <w:rPr>
          <w:lang w:val="en-US"/>
        </w:rPr>
        <w:t xml:space="preserve">e-mail: </w:t>
      </w:r>
      <w:hyperlink r:id="rId8" w:history="1">
        <w:r w:rsidRPr="00DA6A3C">
          <w:rPr>
            <w:rStyle w:val="Hipercze"/>
            <w:lang w:val="en-US"/>
          </w:rPr>
          <w:t>biuro@pcprgrodzisk.pl</w:t>
        </w:r>
      </w:hyperlink>
    </w:p>
    <w:p w14:paraId="6ECA7000" w14:textId="77777777" w:rsidR="00D63403" w:rsidRPr="00DA6A3C" w:rsidRDefault="00D63403" w:rsidP="009349AB">
      <w:pPr>
        <w:pStyle w:val="Akapitzlist"/>
        <w:spacing w:after="0" w:line="240" w:lineRule="auto"/>
        <w:jc w:val="both"/>
        <w:rPr>
          <w:lang w:val="en-US"/>
        </w:rPr>
      </w:pPr>
    </w:p>
    <w:p w14:paraId="67379E98" w14:textId="77777777" w:rsidR="00D63403" w:rsidRDefault="00D63403" w:rsidP="009349AB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9349AB">
        <w:rPr>
          <w:b/>
          <w:bCs/>
        </w:rPr>
        <w:t>Adres strony internetowej, na której udostępniane będą zmiany i wyjaśnienia treści</w:t>
      </w:r>
      <w:r w:rsidR="0027070C">
        <w:rPr>
          <w:b/>
          <w:bCs/>
        </w:rPr>
        <w:t xml:space="preserve"> </w:t>
      </w:r>
      <w:r w:rsidRPr="009349AB">
        <w:rPr>
          <w:b/>
          <w:bCs/>
        </w:rPr>
        <w:t>SWZ oraz inne dokumenty zamówienia bezpośrednio związane z postępowaniem o udzielenie zamówienia.</w:t>
      </w:r>
    </w:p>
    <w:p w14:paraId="7CD23A24" w14:textId="6AA6C6EF" w:rsidR="00486BDC" w:rsidRPr="00486BDC" w:rsidRDefault="00486BDC" w:rsidP="00486BDC">
      <w:pPr>
        <w:pStyle w:val="Akapitzlist"/>
        <w:jc w:val="both"/>
        <w:rPr>
          <w:b/>
          <w:bCs/>
          <w:color w:val="5B9BD5" w:themeColor="accent1"/>
        </w:rPr>
      </w:pPr>
      <w:r w:rsidRPr="00486BDC">
        <w:rPr>
          <w:color w:val="5B9BD5" w:themeColor="accent1"/>
        </w:rPr>
        <w:t>https://ezamowienia.gov.pl/mp-client/search/list/ocds-148610-50867953-9b6e-4318-9894-6b8888fa3417</w:t>
      </w:r>
    </w:p>
    <w:p w14:paraId="7FBAACF6" w14:textId="77777777" w:rsidR="00D63403" w:rsidRDefault="00D63403" w:rsidP="009349AB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D63403">
        <w:rPr>
          <w:b/>
          <w:bCs/>
        </w:rPr>
        <w:t xml:space="preserve">Tryb udzielenie zamówienia oraz informacja, czy zamawiający przewiduje </w:t>
      </w:r>
      <w:r w:rsidR="002C3D1D" w:rsidRPr="00D63403">
        <w:rPr>
          <w:b/>
          <w:bCs/>
        </w:rPr>
        <w:t>wybór najkorzystniejszej</w:t>
      </w:r>
      <w:r w:rsidRPr="00D63403">
        <w:rPr>
          <w:b/>
          <w:bCs/>
        </w:rPr>
        <w:t xml:space="preserve"> oferty z możliwością prowadzenia negocjacji.</w:t>
      </w:r>
    </w:p>
    <w:p w14:paraId="378A6170" w14:textId="77777777" w:rsidR="00D63403" w:rsidRDefault="00D63403" w:rsidP="009349A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D63403">
        <w:rPr>
          <w:rFonts w:cs="Times New Roman"/>
        </w:rPr>
        <w:t>Zamawiający udziela zamówienia w trybie podstawowym, na podstawie art. 275 pkt 1 Pzp,</w:t>
      </w:r>
      <w:r>
        <w:rPr>
          <w:rFonts w:cs="Times New Roman"/>
        </w:rPr>
        <w:br/>
      </w:r>
      <w:r w:rsidRPr="00D63403">
        <w:rPr>
          <w:rFonts w:cs="Times New Roman"/>
        </w:rPr>
        <w:t xml:space="preserve">w którym w odpowiedzi na ogłoszenie o zamówieniu oferty mogą składać </w:t>
      </w:r>
      <w:r w:rsidR="002C3D1D" w:rsidRPr="00D63403">
        <w:rPr>
          <w:rFonts w:cs="Times New Roman"/>
        </w:rPr>
        <w:t>wszyscy zainteresowani</w:t>
      </w:r>
      <w:r w:rsidRPr="00D63403">
        <w:rPr>
          <w:rFonts w:cs="Times New Roman"/>
        </w:rPr>
        <w:t xml:space="preserve"> wykonawcy, a następnie zamawiający wybiera najkorzystniejszą ofertę bez</w:t>
      </w:r>
      <w:r>
        <w:rPr>
          <w:rFonts w:cs="Times New Roman"/>
        </w:rPr>
        <w:br/>
      </w:r>
      <w:r w:rsidRPr="00D63403">
        <w:rPr>
          <w:rFonts w:cs="Times New Roman"/>
        </w:rPr>
        <w:t>przeprowadzenia negocjacji.</w:t>
      </w:r>
    </w:p>
    <w:p w14:paraId="52C8DA22" w14:textId="77777777" w:rsidR="00D63403" w:rsidRPr="00D63403" w:rsidRDefault="00D63403" w:rsidP="009349A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</w:rPr>
      </w:pPr>
    </w:p>
    <w:p w14:paraId="7E651906" w14:textId="77777777" w:rsidR="00D63403" w:rsidRDefault="00D63403" w:rsidP="009349AB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D63403">
        <w:rPr>
          <w:b/>
          <w:bCs/>
        </w:rPr>
        <w:t>Opis przedmiotu zamówienia.</w:t>
      </w:r>
    </w:p>
    <w:p w14:paraId="077DF0BF" w14:textId="7FCD0636" w:rsidR="00D63403" w:rsidRDefault="00D63403" w:rsidP="009349AB">
      <w:pPr>
        <w:pStyle w:val="Akapitzlist"/>
        <w:jc w:val="both"/>
        <w:rPr>
          <w:bCs/>
        </w:rPr>
      </w:pPr>
      <w:r w:rsidRPr="00D63403">
        <w:rPr>
          <w:bCs/>
        </w:rPr>
        <w:t>Przedmiotem zamówienia jest świadczenie usług pocztowych w rozumieniu ustawy z dnia</w:t>
      </w:r>
      <w:r w:rsidR="009349AB">
        <w:rPr>
          <w:bCs/>
        </w:rPr>
        <w:br/>
      </w:r>
      <w:r w:rsidRPr="00D63403">
        <w:rPr>
          <w:bCs/>
        </w:rPr>
        <w:t>23 listopada 2012 r. Prawo pocztowe (Dz.U. z 2023, poz. 1640</w:t>
      </w:r>
      <w:r w:rsidR="00DA6A3C">
        <w:rPr>
          <w:bCs/>
        </w:rPr>
        <w:t xml:space="preserve"> ze zm.</w:t>
      </w:r>
      <w:r w:rsidRPr="00D63403">
        <w:rPr>
          <w:bCs/>
        </w:rPr>
        <w:t xml:space="preserve">), a w </w:t>
      </w:r>
      <w:r w:rsidR="002C3D1D" w:rsidRPr="00D63403">
        <w:rPr>
          <w:bCs/>
        </w:rPr>
        <w:t>sprawach nieuregulowanych</w:t>
      </w:r>
      <w:r w:rsidRPr="00D63403">
        <w:rPr>
          <w:bCs/>
        </w:rPr>
        <w:t xml:space="preserve"> tymi przepisami stosuje się odpowiednio przepisy ustawy z dnia </w:t>
      </w:r>
      <w:r w:rsidR="00DA6A3C">
        <w:rPr>
          <w:bCs/>
        </w:rPr>
        <w:br/>
      </w:r>
      <w:r w:rsidRPr="00D63403">
        <w:rPr>
          <w:bCs/>
        </w:rPr>
        <w:t>23 kwietnia</w:t>
      </w:r>
      <w:r w:rsidR="00DA6A3C">
        <w:rPr>
          <w:bCs/>
        </w:rPr>
        <w:t xml:space="preserve"> </w:t>
      </w:r>
      <w:r w:rsidRPr="00D63403">
        <w:rPr>
          <w:bCs/>
        </w:rPr>
        <w:t>1964 r. Kodeks Cywilny (Dz. U. z 2023, poz. 1610).</w:t>
      </w:r>
    </w:p>
    <w:p w14:paraId="058982B7" w14:textId="77777777" w:rsidR="00D63403" w:rsidRDefault="00D63403" w:rsidP="009349AB">
      <w:pPr>
        <w:pStyle w:val="Akapitzlist"/>
        <w:jc w:val="both"/>
        <w:rPr>
          <w:bCs/>
        </w:rPr>
      </w:pPr>
    </w:p>
    <w:p w14:paraId="07686A38" w14:textId="77777777" w:rsidR="00D63403" w:rsidRDefault="00D63403" w:rsidP="009349AB">
      <w:pPr>
        <w:pStyle w:val="Akapitzlist"/>
        <w:jc w:val="both"/>
        <w:rPr>
          <w:b/>
          <w:bCs/>
        </w:rPr>
      </w:pPr>
      <w:r w:rsidRPr="00D63403">
        <w:rPr>
          <w:b/>
          <w:bCs/>
        </w:rPr>
        <w:lastRenderedPageBreak/>
        <w:t>Zamówienie na usługę obejmuje świadczenie usług pocztowych w obrocie krajowym</w:t>
      </w:r>
      <w:r>
        <w:rPr>
          <w:b/>
          <w:bCs/>
        </w:rPr>
        <w:t>i</w:t>
      </w:r>
      <w:r w:rsidRPr="00D63403">
        <w:rPr>
          <w:b/>
          <w:bCs/>
        </w:rPr>
        <w:t xml:space="preserve"> zagranicznym przesyłek i ich ewe</w:t>
      </w:r>
      <w:r>
        <w:rPr>
          <w:b/>
          <w:bCs/>
        </w:rPr>
        <w:t>ntualnych zwrotów przez okres</w:t>
      </w:r>
      <w:r w:rsidR="00D55A97">
        <w:rPr>
          <w:b/>
          <w:bCs/>
        </w:rPr>
        <w:t xml:space="preserve"> 12 miesięcy od dnia podpisania umowy</w:t>
      </w:r>
    </w:p>
    <w:p w14:paraId="4BBFA19D" w14:textId="77777777" w:rsidR="003C7BF4" w:rsidRPr="003C7BF4" w:rsidRDefault="003C7BF4" w:rsidP="003C7BF4">
      <w:pPr>
        <w:pStyle w:val="Akapitzlist"/>
        <w:rPr>
          <w:bCs/>
        </w:rPr>
      </w:pPr>
      <w:r w:rsidRPr="003C7BF4">
        <w:rPr>
          <w:bCs/>
        </w:rPr>
        <w:t>W zakres usługi wchodzi:</w:t>
      </w:r>
    </w:p>
    <w:p w14:paraId="11A7D184" w14:textId="77777777" w:rsidR="003C7BF4" w:rsidRPr="003C7BF4" w:rsidRDefault="003C7BF4" w:rsidP="009349AB">
      <w:pPr>
        <w:pStyle w:val="Akapitzlist"/>
        <w:numPr>
          <w:ilvl w:val="0"/>
          <w:numId w:val="5"/>
        </w:numPr>
        <w:ind w:left="1134" w:hanging="414"/>
        <w:jc w:val="both"/>
        <w:rPr>
          <w:bCs/>
        </w:rPr>
      </w:pPr>
      <w:r w:rsidRPr="003C7BF4">
        <w:rPr>
          <w:bCs/>
        </w:rPr>
        <w:t>przyjmowanie, przemieszczanie i doręczanie przesyłek pocztowych w obrocie krajowym</w:t>
      </w:r>
      <w:r w:rsidRPr="003C7BF4">
        <w:rPr>
          <w:bCs/>
        </w:rPr>
        <w:br/>
      </w:r>
      <w:r>
        <w:rPr>
          <w:bCs/>
        </w:rPr>
        <w:t>i</w:t>
      </w:r>
      <w:r w:rsidRPr="003C7BF4">
        <w:rPr>
          <w:bCs/>
        </w:rPr>
        <w:t xml:space="preserve"> zagranicznym zarówno priorytetowych jak i ekonomicznych t. j.: przesyłek listowych nierejestrowanych, przesyłek rejestrowanych, w tym przesyłek poleconych, przesyłek z potwierdzeniem odbioru,</w:t>
      </w:r>
    </w:p>
    <w:p w14:paraId="6E1D6162" w14:textId="77777777" w:rsidR="003C7BF4" w:rsidRDefault="003C7BF4" w:rsidP="009349AB">
      <w:pPr>
        <w:pStyle w:val="Akapitzlist"/>
        <w:jc w:val="both"/>
        <w:rPr>
          <w:bCs/>
        </w:rPr>
      </w:pPr>
    </w:p>
    <w:p w14:paraId="782DE1C9" w14:textId="462A0C31" w:rsidR="003C7BF4" w:rsidRDefault="00F35CCA" w:rsidP="00F35CCA">
      <w:pPr>
        <w:ind w:left="851"/>
        <w:jc w:val="both"/>
        <w:rPr>
          <w:bCs/>
        </w:rPr>
      </w:pPr>
      <w:r>
        <w:rPr>
          <w:bCs/>
        </w:rPr>
        <w:t xml:space="preserve">- </w:t>
      </w:r>
      <w:r w:rsidR="003C7BF4" w:rsidRPr="00F35CCA">
        <w:rPr>
          <w:bCs/>
        </w:rPr>
        <w:t>doręczaniu Zamawiającemu zwrotów potwierdzeń odbioru oraz niedoręczonych przesyłek pocztowych (przesyłki listowe i paczki pocztowe), po wyczerpaniu wszystkich możliwości ich</w:t>
      </w:r>
      <w:r w:rsidR="002C3D1D" w:rsidRPr="00F35CCA">
        <w:rPr>
          <w:bCs/>
        </w:rPr>
        <w:t xml:space="preserve"> </w:t>
      </w:r>
      <w:r w:rsidR="003C7BF4" w:rsidRPr="00F35CCA">
        <w:rPr>
          <w:bCs/>
        </w:rPr>
        <w:t>doręczenia lub wydania adresatowi/odbiorcy.</w:t>
      </w:r>
    </w:p>
    <w:p w14:paraId="133BDF86" w14:textId="77777777" w:rsidR="003C7BF4" w:rsidRDefault="003C7BF4" w:rsidP="009349AB">
      <w:pPr>
        <w:pStyle w:val="Akapitzlist"/>
        <w:ind w:left="1134"/>
        <w:jc w:val="both"/>
        <w:rPr>
          <w:bCs/>
        </w:rPr>
      </w:pPr>
    </w:p>
    <w:p w14:paraId="7AFAC2C3" w14:textId="77777777" w:rsidR="003C7BF4" w:rsidRDefault="003C7BF4" w:rsidP="009349AB">
      <w:pPr>
        <w:pStyle w:val="Akapitzlist"/>
        <w:numPr>
          <w:ilvl w:val="0"/>
          <w:numId w:val="6"/>
        </w:numPr>
        <w:ind w:left="851" w:hanging="142"/>
        <w:jc w:val="both"/>
        <w:rPr>
          <w:bCs/>
        </w:rPr>
      </w:pPr>
      <w:r w:rsidRPr="003C7BF4">
        <w:rPr>
          <w:bCs/>
        </w:rPr>
        <w:t>Usługi pocztowe będą świadczone zgodnie z obowiązującymi przepisami.</w:t>
      </w:r>
    </w:p>
    <w:p w14:paraId="010E9DB1" w14:textId="77777777" w:rsidR="003C7BF4" w:rsidRDefault="003C7BF4" w:rsidP="009349AB">
      <w:pPr>
        <w:pStyle w:val="Akapitzlist"/>
        <w:numPr>
          <w:ilvl w:val="0"/>
          <w:numId w:val="6"/>
        </w:numPr>
        <w:ind w:left="851" w:hanging="142"/>
        <w:jc w:val="both"/>
        <w:rPr>
          <w:bCs/>
        </w:rPr>
      </w:pPr>
      <w:r w:rsidRPr="003C7BF4">
        <w:rPr>
          <w:bCs/>
        </w:rPr>
        <w:t xml:space="preserve"> Wykaz rodzajowy i ilościowy przesyłek zawierający przewidywany maksymalny zakres przedmiotu zamówienia zawiera załącznik nr 1 do SWZ. Zamawiający zastrzega sobie prawo do niewykorzystania ilości wskazanych przesyłek. Określone rodzaje i ilości poszczególnych przesyłek w ramach świadczonych usług mogą ulec zmianie w zależności od bieżących potrzeb Zamawiającego.</w:t>
      </w:r>
    </w:p>
    <w:p w14:paraId="28C443AD" w14:textId="77777777" w:rsidR="003C7BF4" w:rsidRDefault="003C7BF4" w:rsidP="009349AB">
      <w:pPr>
        <w:pStyle w:val="Akapitzlist"/>
        <w:numPr>
          <w:ilvl w:val="0"/>
          <w:numId w:val="6"/>
        </w:numPr>
        <w:ind w:left="851" w:hanging="142"/>
        <w:jc w:val="both"/>
        <w:rPr>
          <w:bCs/>
        </w:rPr>
      </w:pPr>
      <w:r w:rsidRPr="003C7BF4">
        <w:rPr>
          <w:bCs/>
        </w:rPr>
        <w:t xml:space="preserve">Część przesyłek będzie nadawana jako przesyłki rejestrowane w trybach wynikających z przepisów szczególnych, w tym między innymi art. 57 § 5 pkt. 2 kpa , 165 § 2 kpc, art. 12 </w:t>
      </w:r>
      <w:r w:rsidRPr="003C7BF4">
        <w:rPr>
          <w:bCs/>
        </w:rPr>
        <w:br/>
        <w:t>§6 pkt. 2 ordynacji podatkowej, art. 83 § 3 prawa o postępowaniu przed sądami administracyjnymi (przesyłki polecone z potwierdzeniem nadania posiadające moc dokumentu urzędowego).</w:t>
      </w:r>
    </w:p>
    <w:p w14:paraId="0C651C6B" w14:textId="77777777" w:rsidR="003C7BF4" w:rsidRDefault="003C7BF4" w:rsidP="009349AB">
      <w:pPr>
        <w:pStyle w:val="Akapitzlist"/>
        <w:numPr>
          <w:ilvl w:val="0"/>
          <w:numId w:val="6"/>
        </w:numPr>
        <w:ind w:left="851" w:hanging="142"/>
        <w:jc w:val="both"/>
        <w:rPr>
          <w:bCs/>
        </w:rPr>
      </w:pPr>
      <w:r w:rsidRPr="003C7BF4">
        <w:rPr>
          <w:bCs/>
        </w:rPr>
        <w:t xml:space="preserve"> Przesyłki stanowiące przedmiot umowy nadawane przez Zamawiającego dostarczane będą do każdego miejsca w kraju i zagranicą, zgodnie z odpowiednimi przepisami i  mowami międzynarodowymi.</w:t>
      </w:r>
    </w:p>
    <w:p w14:paraId="1DFFE850" w14:textId="77777777" w:rsidR="003C7BF4" w:rsidRPr="003C7BF4" w:rsidRDefault="003C7BF4" w:rsidP="009349AB">
      <w:pPr>
        <w:pStyle w:val="Akapitzlist"/>
        <w:numPr>
          <w:ilvl w:val="0"/>
          <w:numId w:val="6"/>
        </w:numPr>
        <w:ind w:left="851" w:hanging="142"/>
        <w:jc w:val="both"/>
        <w:rPr>
          <w:bCs/>
        </w:rPr>
      </w:pPr>
      <w:r w:rsidRPr="003C7BF4">
        <w:rPr>
          <w:bCs/>
        </w:rPr>
        <w:t>Realizacja przedmiotu umowy odbywać się będzie na podstawie właściwie przygotowanych przez Zamawiającego przesyłek do nadania oraz ilościowego zestawienia z wyszczególnieniem adresów oraz w sposób uporządkowany według  kategorii rodzajowej</w:t>
      </w:r>
      <w:r w:rsidR="002C3D1D">
        <w:rPr>
          <w:bCs/>
        </w:rPr>
        <w:t xml:space="preserve"> </w:t>
      </w:r>
      <w:r w:rsidRPr="003C7BF4">
        <w:rPr>
          <w:bCs/>
        </w:rPr>
        <w:t>i wagowej:</w:t>
      </w:r>
    </w:p>
    <w:p w14:paraId="7D800011" w14:textId="77777777" w:rsidR="003C7BF4" w:rsidRPr="003C7BF4" w:rsidRDefault="003C7BF4" w:rsidP="009349AB">
      <w:pPr>
        <w:pStyle w:val="Akapitzlist"/>
        <w:ind w:left="1134" w:hanging="283"/>
        <w:jc w:val="both"/>
        <w:rPr>
          <w:bCs/>
        </w:rPr>
      </w:pPr>
      <w:r w:rsidRPr="003C7BF4">
        <w:rPr>
          <w:bCs/>
        </w:rPr>
        <w:t>a) przesyłki rejestrowane nadawane będą na podstawie wykazu listów poleconych,</w:t>
      </w:r>
    </w:p>
    <w:p w14:paraId="328F7ACF" w14:textId="77777777" w:rsidR="003C7BF4" w:rsidRPr="003C7BF4" w:rsidRDefault="003C7BF4" w:rsidP="009349AB">
      <w:pPr>
        <w:pStyle w:val="Akapitzlist"/>
        <w:ind w:left="1134" w:hanging="283"/>
        <w:jc w:val="both"/>
        <w:rPr>
          <w:bCs/>
        </w:rPr>
      </w:pPr>
      <w:r w:rsidRPr="003C7BF4">
        <w:rPr>
          <w:bCs/>
        </w:rPr>
        <w:t xml:space="preserve">b) przesyłki nierejestrowane nadawane będą na podstawie wykazu nadanych przesyłek </w:t>
      </w:r>
      <w:r>
        <w:rPr>
          <w:bCs/>
        </w:rPr>
        <w:t>–</w:t>
      </w:r>
      <w:r w:rsidRPr="003C7BF4">
        <w:rPr>
          <w:bCs/>
        </w:rPr>
        <w:t xml:space="preserve"> ilość</w:t>
      </w:r>
      <w:r w:rsidR="002C3D1D">
        <w:rPr>
          <w:bCs/>
        </w:rPr>
        <w:t xml:space="preserve"> </w:t>
      </w:r>
      <w:r w:rsidRPr="003C7BF4">
        <w:rPr>
          <w:bCs/>
        </w:rPr>
        <w:t>i waga przyjętych lub zwróconych przesyłek, stwierdzona będzie na podstawie zestawienia</w:t>
      </w:r>
      <w:r w:rsidR="002C3D1D">
        <w:rPr>
          <w:bCs/>
        </w:rPr>
        <w:t xml:space="preserve"> </w:t>
      </w:r>
      <w:r w:rsidRPr="003C7BF4">
        <w:rPr>
          <w:bCs/>
        </w:rPr>
        <w:t>nadanych lub zwróconych przesyłek, sporządzonego przez Zamawiającego.</w:t>
      </w:r>
    </w:p>
    <w:p w14:paraId="45672559" w14:textId="77777777" w:rsidR="003C7BF4" w:rsidRPr="003C7BF4" w:rsidRDefault="003C7BF4" w:rsidP="009349AB">
      <w:pPr>
        <w:pStyle w:val="Akapitzlist"/>
        <w:ind w:left="851" w:hanging="284"/>
        <w:jc w:val="both"/>
        <w:rPr>
          <w:bCs/>
        </w:rPr>
      </w:pPr>
      <w:r w:rsidRPr="003C7BF4">
        <w:rPr>
          <w:bCs/>
        </w:rPr>
        <w:t>6. Wykazy sporządzane są w dwóch oryginalnych egzemplarzach po jednym dla każdej ze stron.</w:t>
      </w:r>
    </w:p>
    <w:p w14:paraId="2110B27B" w14:textId="77777777" w:rsidR="003C7BF4" w:rsidRDefault="003C7BF4" w:rsidP="009349AB">
      <w:pPr>
        <w:pStyle w:val="Akapitzlist"/>
        <w:ind w:left="851" w:hanging="284"/>
        <w:jc w:val="both"/>
        <w:rPr>
          <w:bCs/>
        </w:rPr>
      </w:pPr>
      <w:r w:rsidRPr="003C7BF4">
        <w:rPr>
          <w:bCs/>
        </w:rPr>
        <w:t xml:space="preserve">7. Zamawiający umieszcza na przesyłkach w sposób trwały i czytelny informacje </w:t>
      </w:r>
      <w:r w:rsidR="002C3D1D" w:rsidRPr="003C7BF4">
        <w:rPr>
          <w:bCs/>
        </w:rPr>
        <w:t>jednoznacznie identyfikujące</w:t>
      </w:r>
      <w:r w:rsidRPr="003C7BF4">
        <w:rPr>
          <w:bCs/>
        </w:rPr>
        <w:t xml:space="preserve"> adresata wraz z właściwym kodem pocztowym, jednocześnie określające</w:t>
      </w:r>
      <w:r w:rsidR="002C3D1D">
        <w:rPr>
          <w:bCs/>
        </w:rPr>
        <w:t xml:space="preserve"> </w:t>
      </w:r>
      <w:r w:rsidRPr="003C7BF4">
        <w:rPr>
          <w:bCs/>
        </w:rPr>
        <w:t>rodzaj</w:t>
      </w:r>
      <w:r w:rsidR="002C3D1D">
        <w:rPr>
          <w:bCs/>
        </w:rPr>
        <w:t xml:space="preserve"> </w:t>
      </w:r>
      <w:r w:rsidRPr="003C7BF4">
        <w:rPr>
          <w:bCs/>
        </w:rPr>
        <w:t xml:space="preserve">przesyłki (np. polecona, za potwierdzeniem odbioru, priorytetowa) na stronie </w:t>
      </w:r>
      <w:r>
        <w:rPr>
          <w:bCs/>
        </w:rPr>
        <w:t xml:space="preserve"> a</w:t>
      </w:r>
      <w:r w:rsidRPr="003C7BF4">
        <w:rPr>
          <w:bCs/>
        </w:rPr>
        <w:t>dresowej</w:t>
      </w:r>
      <w:r w:rsidR="002C3D1D">
        <w:rPr>
          <w:bCs/>
        </w:rPr>
        <w:t xml:space="preserve"> </w:t>
      </w:r>
      <w:r w:rsidRPr="003C7BF4">
        <w:rPr>
          <w:bCs/>
        </w:rPr>
        <w:t>przesyłki.</w:t>
      </w:r>
    </w:p>
    <w:p w14:paraId="189BE8C9" w14:textId="77777777" w:rsidR="003C7BF4" w:rsidRDefault="003C7BF4" w:rsidP="009349AB">
      <w:pPr>
        <w:pStyle w:val="Akapitzlist"/>
        <w:ind w:left="851" w:hanging="284"/>
        <w:jc w:val="both"/>
        <w:rPr>
          <w:bCs/>
        </w:rPr>
      </w:pPr>
      <w:r>
        <w:rPr>
          <w:bCs/>
        </w:rPr>
        <w:t xml:space="preserve">8.  </w:t>
      </w:r>
      <w:r w:rsidRPr="003C7BF4">
        <w:rPr>
          <w:bCs/>
        </w:rPr>
        <w:t>Zamawiający zobowiązany jest do umieszczania na stronie adresowej przesyłek, w miejscu</w:t>
      </w:r>
      <w:r w:rsidR="002C3D1D">
        <w:rPr>
          <w:bCs/>
        </w:rPr>
        <w:t xml:space="preserve"> </w:t>
      </w:r>
      <w:r w:rsidRPr="003C7BF4">
        <w:rPr>
          <w:bCs/>
        </w:rPr>
        <w:t>przeznaczonym na opłatę, napis (nadruk) o treści uzgodnionej przez strony po zawarciu</w:t>
      </w:r>
      <w:r w:rsidR="002C3D1D">
        <w:rPr>
          <w:bCs/>
        </w:rPr>
        <w:t xml:space="preserve"> </w:t>
      </w:r>
      <w:r w:rsidRPr="003C7BF4">
        <w:rPr>
          <w:bCs/>
        </w:rPr>
        <w:t>umowy (np. Opłata - Umowa Nr z dnia.).</w:t>
      </w:r>
    </w:p>
    <w:p w14:paraId="303E212A" w14:textId="77777777" w:rsidR="00896FA9" w:rsidRPr="00896FA9" w:rsidRDefault="00896FA9" w:rsidP="009349AB">
      <w:pPr>
        <w:pStyle w:val="Akapitzlist"/>
        <w:ind w:left="851" w:hanging="284"/>
        <w:jc w:val="both"/>
        <w:rPr>
          <w:bCs/>
        </w:rPr>
      </w:pPr>
      <w:r>
        <w:rPr>
          <w:bCs/>
        </w:rPr>
        <w:t xml:space="preserve">9.  </w:t>
      </w:r>
      <w:r w:rsidRPr="00896FA9">
        <w:rPr>
          <w:bCs/>
        </w:rPr>
        <w:t>Zamawiający będzie używał do przesyłek związanych z postępowaniem administracyjnym</w:t>
      </w:r>
      <w:r w:rsidR="002C3D1D">
        <w:rPr>
          <w:bCs/>
        </w:rPr>
        <w:t xml:space="preserve"> </w:t>
      </w:r>
      <w:r w:rsidRPr="00896FA9">
        <w:rPr>
          <w:bCs/>
        </w:rPr>
        <w:t>własne druki za pokwitowaniem odbioru, wymagane przepisami kodeksu postępowania</w:t>
      </w:r>
      <w:r w:rsidR="002C3D1D">
        <w:rPr>
          <w:bCs/>
        </w:rPr>
        <w:t xml:space="preserve"> </w:t>
      </w:r>
      <w:r w:rsidRPr="00896FA9">
        <w:rPr>
          <w:bCs/>
        </w:rPr>
        <w:t>administracyjnego i Ordynacją podatkową.</w:t>
      </w:r>
    </w:p>
    <w:p w14:paraId="5A8B204C" w14:textId="77777777" w:rsidR="00896FA9" w:rsidRPr="00896FA9" w:rsidRDefault="00896FA9" w:rsidP="009349AB">
      <w:pPr>
        <w:pStyle w:val="Akapitzlist"/>
        <w:ind w:left="851" w:hanging="284"/>
        <w:jc w:val="both"/>
        <w:rPr>
          <w:bCs/>
        </w:rPr>
      </w:pPr>
      <w:r w:rsidRPr="00896FA9">
        <w:rPr>
          <w:bCs/>
        </w:rPr>
        <w:lastRenderedPageBreak/>
        <w:t>10. Opakowanie przesyłek listowych stanowi koperta Zamawiającego, odpowiednio</w:t>
      </w:r>
      <w:r w:rsidR="002C3D1D">
        <w:rPr>
          <w:bCs/>
        </w:rPr>
        <w:t xml:space="preserve"> </w:t>
      </w:r>
      <w:r w:rsidRPr="00896FA9">
        <w:rPr>
          <w:bCs/>
        </w:rPr>
        <w:t>zabezpieczona (zaklejona lub zalakowana). Zamawiający jest odpowiedzialny za nadawanie</w:t>
      </w:r>
      <w:r w:rsidR="002C3D1D">
        <w:rPr>
          <w:bCs/>
        </w:rPr>
        <w:t xml:space="preserve"> </w:t>
      </w:r>
      <w:r w:rsidRPr="00896FA9">
        <w:rPr>
          <w:bCs/>
        </w:rPr>
        <w:t>przesyłek listowych w stanie umożliwiającym Wykonawcy doręczanie bez ubytku i szkodzenia</w:t>
      </w:r>
      <w:r w:rsidR="002C3D1D">
        <w:rPr>
          <w:bCs/>
        </w:rPr>
        <w:t xml:space="preserve"> </w:t>
      </w:r>
      <w:r w:rsidRPr="00896FA9">
        <w:rPr>
          <w:bCs/>
        </w:rPr>
        <w:t xml:space="preserve">do miejsca zgodnie z adresem przeznaczenia. Zamawiający będzie nadawał </w:t>
      </w:r>
      <w:r>
        <w:rPr>
          <w:bCs/>
        </w:rPr>
        <w:t xml:space="preserve"> p</w:t>
      </w:r>
      <w:r w:rsidRPr="00896FA9">
        <w:rPr>
          <w:bCs/>
        </w:rPr>
        <w:t>rzesyłki w stanie</w:t>
      </w:r>
      <w:r w:rsidR="002C3D1D">
        <w:rPr>
          <w:bCs/>
        </w:rPr>
        <w:t xml:space="preserve"> </w:t>
      </w:r>
      <w:r w:rsidRPr="00896FA9">
        <w:rPr>
          <w:bCs/>
        </w:rPr>
        <w:t>uporządkowanym według kategorii rodzajowej i wagowej.</w:t>
      </w:r>
    </w:p>
    <w:p w14:paraId="2662EDDC" w14:textId="77777777" w:rsidR="00896FA9" w:rsidRPr="00896FA9" w:rsidRDefault="00896FA9" w:rsidP="009349AB">
      <w:pPr>
        <w:pStyle w:val="Akapitzlist"/>
        <w:ind w:left="851" w:hanging="284"/>
        <w:jc w:val="both"/>
        <w:rPr>
          <w:bCs/>
        </w:rPr>
      </w:pPr>
      <w:r w:rsidRPr="00896FA9">
        <w:rPr>
          <w:bCs/>
        </w:rPr>
        <w:t>11. Zamawiający umieszcza w sposób trwały i czytelny informacje jednoznacznie identyfikujące</w:t>
      </w:r>
      <w:r w:rsidR="002C3D1D">
        <w:rPr>
          <w:bCs/>
        </w:rPr>
        <w:t xml:space="preserve"> </w:t>
      </w:r>
      <w:r w:rsidRPr="00896FA9">
        <w:rPr>
          <w:bCs/>
        </w:rPr>
        <w:t xml:space="preserve">adresata i nadawcę, jednocześnie określając rodzaj przesyłki oraz pełną nazwę i adres </w:t>
      </w:r>
      <w:r>
        <w:rPr>
          <w:bCs/>
        </w:rPr>
        <w:t xml:space="preserve"> z</w:t>
      </w:r>
      <w:r w:rsidRPr="00896FA9">
        <w:rPr>
          <w:bCs/>
        </w:rPr>
        <w:t>wrotny</w:t>
      </w:r>
      <w:r w:rsidR="002C3D1D">
        <w:rPr>
          <w:bCs/>
        </w:rPr>
        <w:t xml:space="preserve"> </w:t>
      </w:r>
      <w:r w:rsidRPr="00896FA9">
        <w:rPr>
          <w:bCs/>
        </w:rPr>
        <w:t>nadawcy.</w:t>
      </w:r>
    </w:p>
    <w:p w14:paraId="3C4BDA21" w14:textId="77777777" w:rsidR="00896FA9" w:rsidRDefault="00896FA9" w:rsidP="009349AB">
      <w:pPr>
        <w:pStyle w:val="Akapitzlist"/>
        <w:ind w:left="851" w:hanging="284"/>
        <w:jc w:val="both"/>
        <w:rPr>
          <w:bCs/>
        </w:rPr>
      </w:pPr>
      <w:r w:rsidRPr="00896FA9">
        <w:rPr>
          <w:bCs/>
        </w:rPr>
        <w:t>12. Zamawiający będzie korzystał wyłącznie ze swojego opakowania przesyłek listowych, nie</w:t>
      </w:r>
      <w:r w:rsidR="002C3D1D">
        <w:rPr>
          <w:bCs/>
        </w:rPr>
        <w:t xml:space="preserve"> </w:t>
      </w:r>
      <w:r w:rsidRPr="00896FA9">
        <w:rPr>
          <w:bCs/>
        </w:rPr>
        <w:t>dopuszcza się stosowania opakowań Wykonawcy.</w:t>
      </w:r>
    </w:p>
    <w:p w14:paraId="44FBE939" w14:textId="77777777" w:rsidR="00134442" w:rsidRPr="00134442" w:rsidRDefault="00134442" w:rsidP="00134442">
      <w:pPr>
        <w:pStyle w:val="Akapitzlist"/>
        <w:ind w:left="851" w:hanging="284"/>
        <w:jc w:val="both"/>
        <w:rPr>
          <w:bCs/>
        </w:rPr>
      </w:pPr>
      <w:r>
        <w:rPr>
          <w:bCs/>
        </w:rPr>
        <w:t xml:space="preserve">13. </w:t>
      </w:r>
      <w:r w:rsidRPr="00134442">
        <w:rPr>
          <w:bCs/>
        </w:rPr>
        <w:t>Nadawcą przesyłek będzie Zamawiający oraz jego jednostka organizacyjna tj. :</w:t>
      </w:r>
    </w:p>
    <w:p w14:paraId="0F2F0341" w14:textId="77777777" w:rsidR="00134442" w:rsidRPr="00134442" w:rsidRDefault="00134442" w:rsidP="00134442">
      <w:pPr>
        <w:pStyle w:val="Akapitzlist"/>
        <w:ind w:left="851" w:firstLine="142"/>
        <w:jc w:val="both"/>
        <w:rPr>
          <w:bCs/>
        </w:rPr>
      </w:pPr>
      <w:r w:rsidRPr="00134442">
        <w:rPr>
          <w:bCs/>
        </w:rPr>
        <w:t>1) Powiatowe Centrum Pomocy Rodzinie ul. Żydowska 19, 05-825 Grodzisk Mazowiecki</w:t>
      </w:r>
    </w:p>
    <w:p w14:paraId="199C9C66" w14:textId="77777777" w:rsidR="00134442" w:rsidRDefault="00134442" w:rsidP="00134442">
      <w:pPr>
        <w:pStyle w:val="Akapitzlist"/>
        <w:ind w:left="1276" w:hanging="283"/>
        <w:jc w:val="both"/>
        <w:rPr>
          <w:bCs/>
        </w:rPr>
      </w:pPr>
      <w:r w:rsidRPr="00134442">
        <w:rPr>
          <w:bCs/>
        </w:rPr>
        <w:t>2) Powiatowy Zespół ds. Orzekania o Niepełnosprawności, ul. Żydowska 19, 05-825 Grodzisk Mazowiecki</w:t>
      </w:r>
    </w:p>
    <w:p w14:paraId="2828A8FB" w14:textId="5006582E" w:rsidR="00896FA9" w:rsidRDefault="00134442" w:rsidP="009349AB">
      <w:pPr>
        <w:pStyle w:val="Akapitzlist"/>
        <w:ind w:left="851" w:hanging="284"/>
        <w:jc w:val="both"/>
        <w:rPr>
          <w:bCs/>
        </w:rPr>
      </w:pPr>
      <w:r>
        <w:rPr>
          <w:bCs/>
        </w:rPr>
        <w:t>14</w:t>
      </w:r>
      <w:r w:rsidR="00896FA9">
        <w:rPr>
          <w:bCs/>
        </w:rPr>
        <w:t xml:space="preserve">. </w:t>
      </w:r>
      <w:r w:rsidR="00DA6A3C" w:rsidRPr="00DA6A3C">
        <w:rPr>
          <w:bCs/>
        </w:rPr>
        <w:t>W celu nadania przesyłek Zamawiający będzie dostarczał przesyłki do placówki nadawczej Wykonawcy.</w:t>
      </w:r>
      <w:r w:rsidR="00DA6A3C">
        <w:rPr>
          <w:bCs/>
        </w:rPr>
        <w:t xml:space="preserve"> </w:t>
      </w:r>
    </w:p>
    <w:p w14:paraId="3AE77A4E" w14:textId="77777777" w:rsidR="00896FA9" w:rsidRPr="00896FA9" w:rsidRDefault="00134442" w:rsidP="009349AB">
      <w:pPr>
        <w:pStyle w:val="Akapitzlist"/>
        <w:ind w:left="851" w:hanging="284"/>
        <w:jc w:val="both"/>
        <w:rPr>
          <w:bCs/>
        </w:rPr>
      </w:pPr>
      <w:r>
        <w:rPr>
          <w:bCs/>
        </w:rPr>
        <w:t>15</w:t>
      </w:r>
      <w:r w:rsidR="00896FA9">
        <w:rPr>
          <w:bCs/>
        </w:rPr>
        <w:t xml:space="preserve">. </w:t>
      </w:r>
      <w:r w:rsidR="00896FA9" w:rsidRPr="00896FA9">
        <w:rPr>
          <w:bCs/>
        </w:rPr>
        <w:t>Wykonawca będzie doręczał Zamawiającemu do jego siedziby, pokwitowane przez adresata</w:t>
      </w:r>
      <w:r w:rsidR="002C3D1D">
        <w:rPr>
          <w:bCs/>
        </w:rPr>
        <w:t xml:space="preserve"> </w:t>
      </w:r>
      <w:r w:rsidR="00896FA9" w:rsidRPr="00896FA9">
        <w:rPr>
          <w:bCs/>
        </w:rPr>
        <w:t>potwierdzenie odbioru niezwłocznie po dokonaniu doręczenia przesyłki.</w:t>
      </w:r>
    </w:p>
    <w:p w14:paraId="5D4BC2FF" w14:textId="77777777" w:rsidR="00896FA9" w:rsidRPr="00896FA9" w:rsidRDefault="00134442" w:rsidP="009349AB">
      <w:pPr>
        <w:pStyle w:val="Akapitzlist"/>
        <w:ind w:left="851" w:hanging="284"/>
        <w:jc w:val="both"/>
        <w:rPr>
          <w:bCs/>
        </w:rPr>
      </w:pPr>
      <w:r>
        <w:rPr>
          <w:bCs/>
        </w:rPr>
        <w:t>16</w:t>
      </w:r>
      <w:r w:rsidR="00896FA9" w:rsidRPr="00896FA9">
        <w:rPr>
          <w:bCs/>
        </w:rPr>
        <w:t>. W każdym przypadku nieobecności adresata przesyłki Wykonawca pozostawi adresatowi</w:t>
      </w:r>
      <w:r w:rsidR="002C3D1D">
        <w:rPr>
          <w:bCs/>
        </w:rPr>
        <w:t xml:space="preserve"> </w:t>
      </w:r>
      <w:r w:rsidR="00896FA9" w:rsidRPr="00896FA9">
        <w:rPr>
          <w:bCs/>
        </w:rPr>
        <w:t>zawiadomienie o próbie dostarczenia przesyłki (pierwsze awizo) zawierające wskazanie</w:t>
      </w:r>
      <w:r w:rsidR="002C3D1D">
        <w:rPr>
          <w:bCs/>
        </w:rPr>
        <w:t xml:space="preserve"> </w:t>
      </w:r>
      <w:r w:rsidR="00896FA9" w:rsidRPr="00896FA9">
        <w:rPr>
          <w:bCs/>
        </w:rPr>
        <w:t>miejsca i czasu odbioru przesyłki przez adresata. Termin odbioru przesyłki przez adresata po</w:t>
      </w:r>
      <w:r w:rsidR="002C3D1D">
        <w:rPr>
          <w:bCs/>
        </w:rPr>
        <w:t xml:space="preserve"> </w:t>
      </w:r>
      <w:r w:rsidR="00896FA9" w:rsidRPr="00896FA9">
        <w:rPr>
          <w:bCs/>
        </w:rPr>
        <w:t>pierwszym awizo ustala się na 7 dni, licząc od dnia pozostawienia pierwszego</w:t>
      </w:r>
      <w:r w:rsidR="002C3D1D">
        <w:rPr>
          <w:bCs/>
        </w:rPr>
        <w:t xml:space="preserve"> </w:t>
      </w:r>
      <w:r w:rsidR="00896FA9" w:rsidRPr="00896FA9">
        <w:rPr>
          <w:bCs/>
        </w:rPr>
        <w:t>zawiadomienia,</w:t>
      </w:r>
      <w:r w:rsidR="002C3D1D">
        <w:rPr>
          <w:bCs/>
        </w:rPr>
        <w:t xml:space="preserve"> </w:t>
      </w:r>
      <w:r w:rsidR="00896FA9" w:rsidRPr="00896FA9">
        <w:rPr>
          <w:bCs/>
        </w:rPr>
        <w:t xml:space="preserve">a po upływie tego terminu w przypadku niepodjęcia przesyłki przez </w:t>
      </w:r>
      <w:r w:rsidR="00896FA9">
        <w:rPr>
          <w:bCs/>
        </w:rPr>
        <w:t>a</w:t>
      </w:r>
      <w:r w:rsidR="00896FA9" w:rsidRPr="00896FA9">
        <w:rPr>
          <w:bCs/>
        </w:rPr>
        <w:t>dresata, wymagane jest</w:t>
      </w:r>
      <w:r w:rsidR="002C3D1D">
        <w:rPr>
          <w:bCs/>
        </w:rPr>
        <w:t xml:space="preserve"> </w:t>
      </w:r>
      <w:r w:rsidR="00896FA9" w:rsidRPr="00896FA9">
        <w:rPr>
          <w:bCs/>
        </w:rPr>
        <w:t xml:space="preserve">wystawienie powtórnego zawiadomienia (powtórne awizo) o </w:t>
      </w:r>
      <w:r w:rsidR="00896FA9">
        <w:rPr>
          <w:bCs/>
        </w:rPr>
        <w:t>m</w:t>
      </w:r>
      <w:r w:rsidR="00896FA9" w:rsidRPr="00896FA9">
        <w:rPr>
          <w:bCs/>
        </w:rPr>
        <w:t>ożliwości odbioru przesyłki</w:t>
      </w:r>
      <w:r w:rsidR="002C3D1D">
        <w:rPr>
          <w:bCs/>
        </w:rPr>
        <w:t xml:space="preserve"> </w:t>
      </w:r>
      <w:r w:rsidR="00896FA9" w:rsidRPr="00896FA9">
        <w:rPr>
          <w:bCs/>
        </w:rPr>
        <w:t>w terminie nie dłuższym niż 14 dni licząc od dnia pierwszego zawiadomienia. Po upływie</w:t>
      </w:r>
      <w:r w:rsidR="002C3D1D">
        <w:rPr>
          <w:bCs/>
        </w:rPr>
        <w:t xml:space="preserve"> </w:t>
      </w:r>
      <w:r w:rsidR="00896FA9" w:rsidRPr="00896FA9">
        <w:rPr>
          <w:bCs/>
        </w:rPr>
        <w:t xml:space="preserve">czternastodniowego terminu nieodebrana przez adresata </w:t>
      </w:r>
      <w:r w:rsidR="00896FA9">
        <w:rPr>
          <w:bCs/>
        </w:rPr>
        <w:t>p</w:t>
      </w:r>
      <w:r w:rsidR="00896FA9" w:rsidRPr="00896FA9">
        <w:rPr>
          <w:bCs/>
        </w:rPr>
        <w:t>rzesyłka podlega zwrotowi</w:t>
      </w:r>
      <w:r w:rsidR="002C3D1D">
        <w:rPr>
          <w:bCs/>
        </w:rPr>
        <w:t xml:space="preserve"> </w:t>
      </w:r>
      <w:r w:rsidR="00896FA9" w:rsidRPr="00896FA9">
        <w:rPr>
          <w:bCs/>
        </w:rPr>
        <w:t>z podaniem przyczyny nieodebrania przesyłki zgodnie z art. 44 Kpa.</w:t>
      </w:r>
    </w:p>
    <w:p w14:paraId="3E84A779" w14:textId="77777777" w:rsidR="00896FA9" w:rsidRDefault="00134442" w:rsidP="009349AB">
      <w:pPr>
        <w:pStyle w:val="Akapitzlist"/>
        <w:ind w:left="851" w:hanging="284"/>
        <w:jc w:val="both"/>
        <w:rPr>
          <w:bCs/>
        </w:rPr>
      </w:pPr>
      <w:r>
        <w:rPr>
          <w:bCs/>
        </w:rPr>
        <w:t>17</w:t>
      </w:r>
      <w:r w:rsidR="00896FA9" w:rsidRPr="00896FA9">
        <w:rPr>
          <w:bCs/>
        </w:rPr>
        <w:t>. Usługę pocztową w zakresie przesyłki rejestrowanej uważa się za niedokonaną, jeżeli</w:t>
      </w:r>
      <w:r w:rsidR="002C3D1D">
        <w:rPr>
          <w:bCs/>
        </w:rPr>
        <w:t xml:space="preserve"> </w:t>
      </w:r>
      <w:r w:rsidR="00896FA9" w:rsidRPr="00896FA9">
        <w:rPr>
          <w:bCs/>
        </w:rPr>
        <w:t>doręczenie przesyłki rejestrowanej lub zawiadomienie o próbie jej doręczenia nie nastąpiło</w:t>
      </w:r>
      <w:r w:rsidR="002C3D1D">
        <w:rPr>
          <w:bCs/>
        </w:rPr>
        <w:t xml:space="preserve"> </w:t>
      </w:r>
      <w:r w:rsidR="00896FA9" w:rsidRPr="00896FA9">
        <w:rPr>
          <w:bCs/>
        </w:rPr>
        <w:t>w terminie 14 dni od dnia nadania.</w:t>
      </w:r>
    </w:p>
    <w:p w14:paraId="0219A9F2" w14:textId="77777777" w:rsidR="00896FA9" w:rsidRPr="00896FA9" w:rsidRDefault="00134442" w:rsidP="009349AB">
      <w:pPr>
        <w:pStyle w:val="Akapitzlist"/>
        <w:ind w:left="851" w:hanging="284"/>
        <w:jc w:val="both"/>
        <w:rPr>
          <w:bCs/>
        </w:rPr>
      </w:pPr>
      <w:r>
        <w:rPr>
          <w:bCs/>
        </w:rPr>
        <w:t>18</w:t>
      </w:r>
      <w:r w:rsidR="00896FA9" w:rsidRPr="00896FA9">
        <w:rPr>
          <w:bCs/>
        </w:rPr>
        <w:t>. Wykonawca zachowa w tajemnicy wszelkie informacje powzięte przy wykonaniu umowy.</w:t>
      </w:r>
    </w:p>
    <w:p w14:paraId="2D996C5A" w14:textId="77777777" w:rsidR="00896FA9" w:rsidRDefault="00134442" w:rsidP="009349AB">
      <w:pPr>
        <w:pStyle w:val="Akapitzlist"/>
        <w:ind w:left="851" w:hanging="284"/>
        <w:jc w:val="both"/>
        <w:rPr>
          <w:bCs/>
        </w:rPr>
      </w:pPr>
      <w:r>
        <w:rPr>
          <w:bCs/>
        </w:rPr>
        <w:t>19</w:t>
      </w:r>
      <w:r w:rsidR="00896FA9" w:rsidRPr="00896FA9">
        <w:rPr>
          <w:bCs/>
        </w:rPr>
        <w:t>. Za dzień nadania przesyłki uznaje się dzień jej doręczenia do placówki Wykonawcy.</w:t>
      </w:r>
    </w:p>
    <w:p w14:paraId="71DE7E74" w14:textId="77777777" w:rsidR="00896FA9" w:rsidRDefault="00896FA9" w:rsidP="009349AB">
      <w:pPr>
        <w:pStyle w:val="Akapitzlist"/>
        <w:ind w:left="851" w:hanging="284"/>
        <w:jc w:val="both"/>
        <w:rPr>
          <w:bCs/>
        </w:rPr>
      </w:pPr>
    </w:p>
    <w:p w14:paraId="7FA61D1A" w14:textId="77777777" w:rsidR="00896FA9" w:rsidRPr="003C7BF4" w:rsidRDefault="00896FA9" w:rsidP="009349AB">
      <w:pPr>
        <w:pStyle w:val="Akapitzlist"/>
        <w:ind w:left="567"/>
        <w:jc w:val="both"/>
        <w:rPr>
          <w:bCs/>
        </w:rPr>
      </w:pPr>
      <w:r w:rsidRPr="00896FA9">
        <w:rPr>
          <w:bCs/>
        </w:rPr>
        <w:t xml:space="preserve">W przypadku uzasadnionych zastrzeżeń w stosunku do już odebranych przesyłek </w:t>
      </w:r>
      <w:r>
        <w:rPr>
          <w:bCs/>
        </w:rPr>
        <w:br/>
      </w:r>
      <w:r w:rsidRPr="00896FA9">
        <w:rPr>
          <w:bCs/>
        </w:rPr>
        <w:t>(t.j.</w:t>
      </w:r>
      <w:r w:rsidR="002C3D1D">
        <w:rPr>
          <w:bCs/>
        </w:rPr>
        <w:t xml:space="preserve"> </w:t>
      </w:r>
      <w:r w:rsidRPr="00896FA9">
        <w:rPr>
          <w:bCs/>
        </w:rPr>
        <w:t>nieprawidłowe opakowanie, brak pełnego adresu, niezgodność wpisów w dokumentach</w:t>
      </w:r>
      <w:r w:rsidR="002C3D1D">
        <w:rPr>
          <w:bCs/>
        </w:rPr>
        <w:t xml:space="preserve"> </w:t>
      </w:r>
      <w:r w:rsidRPr="00896FA9">
        <w:rPr>
          <w:bCs/>
        </w:rPr>
        <w:t>nadawczych z wpisami na przesyłkach, brak znaków opłaty) Wykonawca bez zbędnej zwłoki</w:t>
      </w:r>
      <w:r w:rsidR="002C3D1D">
        <w:rPr>
          <w:bCs/>
        </w:rPr>
        <w:t xml:space="preserve"> </w:t>
      </w:r>
      <w:r w:rsidRPr="00896FA9">
        <w:rPr>
          <w:bCs/>
        </w:rPr>
        <w:t>wyjaśnia je z Zamawiającym. Brak możliwości wyjaśnienia zastrzeżeń, o których mowa lub ich</w:t>
      </w:r>
      <w:r w:rsidR="002C3D1D">
        <w:rPr>
          <w:bCs/>
        </w:rPr>
        <w:t xml:space="preserve"> </w:t>
      </w:r>
      <w:r w:rsidRPr="00896FA9">
        <w:rPr>
          <w:bCs/>
        </w:rPr>
        <w:t>usunięcia w dniu odbioru przesyłek od Zamawiającego powoduje, iż nadanie przesyłek przez</w:t>
      </w:r>
      <w:r w:rsidR="002C3D1D">
        <w:rPr>
          <w:bCs/>
        </w:rPr>
        <w:t xml:space="preserve"> </w:t>
      </w:r>
      <w:r w:rsidRPr="00896FA9">
        <w:rPr>
          <w:bCs/>
        </w:rPr>
        <w:t>Wykonawcę nastąpi w dniu następnym po wyjaśnieniu zastrzeżeń lub ich całkowitym usunięciu</w:t>
      </w:r>
      <w:r>
        <w:rPr>
          <w:bCs/>
        </w:rPr>
        <w:t xml:space="preserve"> przez Z</w:t>
      </w:r>
      <w:r w:rsidRPr="00896FA9">
        <w:rPr>
          <w:bCs/>
        </w:rPr>
        <w:t>amawiającego.</w:t>
      </w:r>
    </w:p>
    <w:p w14:paraId="22B75D1E" w14:textId="77777777" w:rsidR="00896FA9" w:rsidRDefault="00896FA9" w:rsidP="00896FA9">
      <w:pPr>
        <w:ind w:firstLine="567"/>
        <w:rPr>
          <w:b/>
          <w:bCs/>
        </w:rPr>
      </w:pPr>
      <w:r w:rsidRPr="00896FA9">
        <w:rPr>
          <w:b/>
          <w:bCs/>
        </w:rPr>
        <w:t>Kod CPV: 64110000-0, 64112000-4, 64113000-1</w:t>
      </w:r>
    </w:p>
    <w:p w14:paraId="6F7C0650" w14:textId="77777777" w:rsidR="00896FA9" w:rsidRDefault="00896FA9" w:rsidP="000E142A">
      <w:pPr>
        <w:ind w:firstLine="426"/>
        <w:rPr>
          <w:b/>
          <w:bCs/>
        </w:rPr>
      </w:pPr>
      <w:r w:rsidRPr="00896FA9">
        <w:rPr>
          <w:b/>
          <w:bCs/>
        </w:rPr>
        <w:t>1</w:t>
      </w:r>
      <w:r w:rsidR="000E142A">
        <w:rPr>
          <w:b/>
          <w:bCs/>
        </w:rPr>
        <w:t xml:space="preserve">. </w:t>
      </w:r>
      <w:r w:rsidRPr="00896FA9">
        <w:rPr>
          <w:b/>
          <w:bCs/>
        </w:rPr>
        <w:t xml:space="preserve"> Zamawiający nie przewiduje składania ofert częściowych.</w:t>
      </w:r>
    </w:p>
    <w:p w14:paraId="040B10AB" w14:textId="77777777" w:rsidR="000E142A" w:rsidRPr="000E142A" w:rsidRDefault="000E142A" w:rsidP="000E142A">
      <w:pPr>
        <w:ind w:firstLine="426"/>
        <w:rPr>
          <w:b/>
          <w:bCs/>
        </w:rPr>
      </w:pPr>
      <w:r w:rsidRPr="000E142A">
        <w:rPr>
          <w:b/>
          <w:bCs/>
        </w:rPr>
        <w:t>2. Kryteria stosowane w celu oceny równoważności.</w:t>
      </w:r>
    </w:p>
    <w:p w14:paraId="378B2F49" w14:textId="77777777" w:rsidR="000E142A" w:rsidRPr="000E142A" w:rsidRDefault="000E142A" w:rsidP="000E142A">
      <w:pPr>
        <w:ind w:firstLine="567"/>
        <w:rPr>
          <w:bCs/>
        </w:rPr>
      </w:pPr>
      <w:r w:rsidRPr="000E142A">
        <w:rPr>
          <w:bCs/>
        </w:rPr>
        <w:t>Nie ma zastosowania w niniejszym postępowaniu.</w:t>
      </w:r>
    </w:p>
    <w:p w14:paraId="71A1E214" w14:textId="77777777" w:rsidR="000E142A" w:rsidRPr="000E142A" w:rsidRDefault="000E142A" w:rsidP="009349AB">
      <w:pPr>
        <w:ind w:left="709" w:hanging="283"/>
        <w:jc w:val="both"/>
        <w:rPr>
          <w:b/>
          <w:bCs/>
        </w:rPr>
      </w:pPr>
      <w:r w:rsidRPr="000E142A">
        <w:rPr>
          <w:b/>
          <w:bCs/>
        </w:rPr>
        <w:lastRenderedPageBreak/>
        <w:t>3. Dopuszczenie rozwiązań równoważnych opisywanym w przypadku opisania</w:t>
      </w:r>
      <w:r w:rsidR="00A439AC">
        <w:rPr>
          <w:b/>
          <w:bCs/>
        </w:rPr>
        <w:t xml:space="preserve"> </w:t>
      </w:r>
      <w:r w:rsidRPr="000E142A">
        <w:rPr>
          <w:b/>
          <w:bCs/>
        </w:rPr>
        <w:t xml:space="preserve">przedmiotu </w:t>
      </w:r>
      <w:r>
        <w:rPr>
          <w:b/>
          <w:bCs/>
        </w:rPr>
        <w:t xml:space="preserve"> z</w:t>
      </w:r>
      <w:r w:rsidRPr="000E142A">
        <w:rPr>
          <w:b/>
          <w:bCs/>
        </w:rPr>
        <w:t>amówienia przez odniesienie do norm, ocen technicznych, specyfikacji</w:t>
      </w:r>
      <w:r w:rsidR="00A439AC">
        <w:rPr>
          <w:b/>
          <w:bCs/>
        </w:rPr>
        <w:t xml:space="preserve"> </w:t>
      </w:r>
      <w:r w:rsidRPr="000E142A">
        <w:rPr>
          <w:b/>
          <w:bCs/>
        </w:rPr>
        <w:t>technicznych i systemów referencji technicznych, o których mowa w art</w:t>
      </w:r>
      <w:r w:rsidR="00A439AC">
        <w:rPr>
          <w:b/>
          <w:bCs/>
        </w:rPr>
        <w:t>.</w:t>
      </w:r>
      <w:r w:rsidRPr="000E142A">
        <w:rPr>
          <w:b/>
          <w:bCs/>
        </w:rPr>
        <w:t xml:space="preserve"> 101 ust. 1 pkt</w:t>
      </w:r>
      <w:r w:rsidR="00A439AC">
        <w:rPr>
          <w:b/>
          <w:bCs/>
        </w:rPr>
        <w:t xml:space="preserve"> </w:t>
      </w:r>
      <w:r w:rsidRPr="000E142A">
        <w:rPr>
          <w:b/>
          <w:bCs/>
        </w:rPr>
        <w:t>2 oraz ust. 3 Pzp</w:t>
      </w:r>
    </w:p>
    <w:p w14:paraId="6A6AFBF2" w14:textId="77777777" w:rsidR="000E142A" w:rsidRDefault="000E142A" w:rsidP="009349AB">
      <w:pPr>
        <w:ind w:left="709" w:hanging="141"/>
        <w:jc w:val="both"/>
        <w:rPr>
          <w:bCs/>
        </w:rPr>
      </w:pPr>
      <w:r w:rsidRPr="000E142A">
        <w:rPr>
          <w:bCs/>
        </w:rPr>
        <w:t>Nie ma zastosowania w niniejszym postępowaniu.</w:t>
      </w:r>
    </w:p>
    <w:p w14:paraId="2550554C" w14:textId="77777777" w:rsidR="000E142A" w:rsidRPr="000E142A" w:rsidRDefault="000E142A" w:rsidP="009349AB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0E142A">
        <w:rPr>
          <w:b/>
          <w:bCs/>
        </w:rPr>
        <w:t xml:space="preserve"> Termin wykonania zamówienia.</w:t>
      </w:r>
    </w:p>
    <w:p w14:paraId="15E50B0B" w14:textId="77777777" w:rsidR="000E142A" w:rsidRDefault="00022DA8" w:rsidP="009349AB">
      <w:pPr>
        <w:pStyle w:val="Akapitzlist"/>
        <w:jc w:val="both"/>
        <w:rPr>
          <w:bCs/>
        </w:rPr>
      </w:pPr>
      <w:r>
        <w:rPr>
          <w:bCs/>
        </w:rPr>
        <w:t xml:space="preserve">12 miesięcy od dnia podpisania umowy </w:t>
      </w:r>
      <w:r w:rsidR="000E142A" w:rsidRPr="000E142A">
        <w:rPr>
          <w:bCs/>
        </w:rPr>
        <w:t>lub do wcześniejszego wyczerpania kwoty maksymalnego wynagrodzenia Wykonawcy określonego w § 3 ust. 1 umowy.</w:t>
      </w:r>
    </w:p>
    <w:p w14:paraId="0EE574F3" w14:textId="77777777" w:rsidR="000E142A" w:rsidRPr="000E142A" w:rsidRDefault="000E142A" w:rsidP="009349AB">
      <w:pPr>
        <w:pStyle w:val="Akapitzlist"/>
        <w:jc w:val="both"/>
        <w:rPr>
          <w:bCs/>
        </w:rPr>
      </w:pPr>
    </w:p>
    <w:p w14:paraId="13C43A7D" w14:textId="77777777" w:rsidR="000E142A" w:rsidRPr="000E142A" w:rsidRDefault="000E142A" w:rsidP="009349AB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0E142A">
        <w:rPr>
          <w:b/>
          <w:bCs/>
        </w:rPr>
        <w:t>Podstawy wykluczenia, o których mowa w art. 108 Pzp.</w:t>
      </w:r>
    </w:p>
    <w:p w14:paraId="6A048754" w14:textId="77777777" w:rsidR="000E142A" w:rsidRDefault="000E142A" w:rsidP="009349AB">
      <w:pPr>
        <w:pStyle w:val="Akapitzlist"/>
        <w:jc w:val="both"/>
        <w:rPr>
          <w:bCs/>
        </w:rPr>
      </w:pPr>
      <w:r w:rsidRPr="000E142A">
        <w:rPr>
          <w:bCs/>
        </w:rPr>
        <w:t>Z postępowania o udzielenie zamówienia wyklucza się wykonawcę:</w:t>
      </w:r>
    </w:p>
    <w:p w14:paraId="4AC88B04" w14:textId="77777777" w:rsidR="000E142A" w:rsidRPr="000E142A" w:rsidRDefault="000E142A" w:rsidP="009349AB">
      <w:pPr>
        <w:pStyle w:val="Akapitzlist"/>
        <w:jc w:val="both"/>
        <w:rPr>
          <w:bCs/>
        </w:rPr>
      </w:pPr>
      <w:r w:rsidRPr="000E142A">
        <w:rPr>
          <w:bCs/>
        </w:rPr>
        <w:t>1) będącego osobą fizyczną, którego prawomocnie skazano za przestępstwo:</w:t>
      </w:r>
    </w:p>
    <w:p w14:paraId="0A89E8B4" w14:textId="77777777" w:rsidR="000E142A" w:rsidRPr="000E142A" w:rsidRDefault="000E142A" w:rsidP="009349AB">
      <w:pPr>
        <w:pStyle w:val="Akapitzlist"/>
        <w:ind w:left="1134" w:hanging="141"/>
        <w:jc w:val="both"/>
        <w:rPr>
          <w:bCs/>
        </w:rPr>
      </w:pPr>
      <w:r w:rsidRPr="000E142A">
        <w:rPr>
          <w:bCs/>
        </w:rPr>
        <w:t xml:space="preserve">a) udziału w zorganizowanej grupie przestępczej albo związku mającym na </w:t>
      </w:r>
      <w:r w:rsidR="00190D08" w:rsidRPr="000E142A">
        <w:rPr>
          <w:bCs/>
        </w:rPr>
        <w:t>celu popełnienie</w:t>
      </w:r>
      <w:r w:rsidRPr="000E142A">
        <w:rPr>
          <w:bCs/>
        </w:rPr>
        <w:t xml:space="preserve"> przestępstwa lub przestępstwa skarbowego, o którym mowa w art. 258</w:t>
      </w:r>
      <w:r w:rsidR="005C35AF">
        <w:rPr>
          <w:bCs/>
        </w:rPr>
        <w:t xml:space="preserve"> </w:t>
      </w:r>
      <w:r w:rsidRPr="000E142A">
        <w:rPr>
          <w:bCs/>
        </w:rPr>
        <w:t>Kodeksu karnego,</w:t>
      </w:r>
    </w:p>
    <w:p w14:paraId="67B10978" w14:textId="77777777" w:rsidR="000E142A" w:rsidRDefault="000E142A" w:rsidP="009349AB">
      <w:pPr>
        <w:pStyle w:val="Akapitzlist"/>
        <w:tabs>
          <w:tab w:val="left" w:pos="1134"/>
        </w:tabs>
        <w:ind w:left="1134" w:hanging="141"/>
        <w:jc w:val="both"/>
        <w:rPr>
          <w:bCs/>
        </w:rPr>
      </w:pPr>
      <w:r w:rsidRPr="000E142A">
        <w:rPr>
          <w:bCs/>
        </w:rPr>
        <w:t>b) handlu ludźmi, o którym mowa w art. 189a Kodeksu karnego,</w:t>
      </w:r>
    </w:p>
    <w:p w14:paraId="0DC536C2" w14:textId="77777777" w:rsidR="000E142A" w:rsidRPr="000E142A" w:rsidRDefault="000E142A" w:rsidP="009349AB">
      <w:pPr>
        <w:pStyle w:val="Akapitzlist"/>
        <w:tabs>
          <w:tab w:val="left" w:pos="1134"/>
        </w:tabs>
        <w:ind w:left="1134" w:hanging="141"/>
        <w:jc w:val="both"/>
        <w:rPr>
          <w:bCs/>
        </w:rPr>
      </w:pPr>
      <w:r>
        <w:rPr>
          <w:bCs/>
        </w:rPr>
        <w:t xml:space="preserve">c) </w:t>
      </w:r>
      <w:r w:rsidRPr="000E142A">
        <w:rPr>
          <w:bCs/>
        </w:rPr>
        <w:t>o którym mowa w art. 228-230a, art. 250a Kodeksu karnego, w art. 46-48 ustawy</w:t>
      </w:r>
      <w:r w:rsidR="00190D08">
        <w:rPr>
          <w:bCs/>
        </w:rPr>
        <w:t xml:space="preserve"> </w:t>
      </w:r>
      <w:r w:rsidRPr="000E142A">
        <w:rPr>
          <w:bCs/>
        </w:rPr>
        <w:t>z dnia 25 czerwca 2010 r. o sporcie (Dz. U. z 2022 r. poz. 1599) lub w art. 54 ust. 1-4 ustawy z dnia 12 maja 2011 r. o refundacji leków, środków spożywczych</w:t>
      </w:r>
      <w:r w:rsidR="00190D08">
        <w:rPr>
          <w:bCs/>
        </w:rPr>
        <w:t xml:space="preserve"> </w:t>
      </w:r>
      <w:r w:rsidRPr="000E142A">
        <w:rPr>
          <w:bCs/>
        </w:rPr>
        <w:t xml:space="preserve">specjalnego </w:t>
      </w:r>
      <w:r>
        <w:rPr>
          <w:bCs/>
        </w:rPr>
        <w:t xml:space="preserve"> p</w:t>
      </w:r>
      <w:r w:rsidRPr="000E142A">
        <w:rPr>
          <w:bCs/>
        </w:rPr>
        <w:t>rzeznaczenia żywieniowego oraz wyrobów medycznych (Dz. U. z2023 r. poz. 826),</w:t>
      </w:r>
    </w:p>
    <w:p w14:paraId="61D2751C" w14:textId="77777777" w:rsidR="000E142A" w:rsidRPr="000E142A" w:rsidRDefault="000E142A" w:rsidP="009349AB">
      <w:pPr>
        <w:pStyle w:val="Akapitzlist"/>
        <w:tabs>
          <w:tab w:val="left" w:pos="1134"/>
        </w:tabs>
        <w:ind w:left="1134" w:hanging="141"/>
        <w:jc w:val="both"/>
        <w:rPr>
          <w:bCs/>
        </w:rPr>
      </w:pPr>
      <w:r w:rsidRPr="000E142A">
        <w:rPr>
          <w:bCs/>
        </w:rPr>
        <w:t>d) finansowania przestępstwa o charakterze terrorystycznym, o którym mowa w art.165a Kodeksu karnego, lub przestępstwo udaremniania lub utrudniania stwierdzenia</w:t>
      </w:r>
      <w:r w:rsidR="00190D08">
        <w:rPr>
          <w:bCs/>
        </w:rPr>
        <w:t xml:space="preserve"> </w:t>
      </w:r>
      <w:r w:rsidRPr="000E142A">
        <w:rPr>
          <w:bCs/>
        </w:rPr>
        <w:t>przestępnego pochodzenia pieniędzy lub ukrywania ich pochodzenia, o którym</w:t>
      </w:r>
      <w:r w:rsidR="00190D08">
        <w:rPr>
          <w:bCs/>
        </w:rPr>
        <w:t xml:space="preserve"> </w:t>
      </w:r>
      <w:r w:rsidRPr="000E142A">
        <w:rPr>
          <w:bCs/>
        </w:rPr>
        <w:t>mowa w art. 299 Kodeksu karnego,</w:t>
      </w:r>
    </w:p>
    <w:p w14:paraId="61E39BB2" w14:textId="77777777" w:rsidR="000E142A" w:rsidRPr="000E142A" w:rsidRDefault="000E142A" w:rsidP="009349AB">
      <w:pPr>
        <w:pStyle w:val="Akapitzlist"/>
        <w:tabs>
          <w:tab w:val="left" w:pos="1134"/>
        </w:tabs>
        <w:ind w:left="1134" w:hanging="141"/>
        <w:jc w:val="both"/>
        <w:rPr>
          <w:bCs/>
        </w:rPr>
      </w:pPr>
      <w:r w:rsidRPr="000E142A">
        <w:rPr>
          <w:bCs/>
        </w:rPr>
        <w:t>e) o charakterze terrorystycznym, o którym mowa w art. 115 § 20 Kodeksu karnego,</w:t>
      </w:r>
      <w:r w:rsidR="00190D08">
        <w:rPr>
          <w:bCs/>
        </w:rPr>
        <w:t xml:space="preserve"> </w:t>
      </w:r>
      <w:r w:rsidRPr="000E142A">
        <w:rPr>
          <w:bCs/>
        </w:rPr>
        <w:t>lub mające na celu popełnienie tego przestępstwa,</w:t>
      </w:r>
    </w:p>
    <w:p w14:paraId="73D8E469" w14:textId="77777777" w:rsidR="000E142A" w:rsidRPr="000E142A" w:rsidRDefault="000E142A" w:rsidP="009349AB">
      <w:pPr>
        <w:pStyle w:val="Akapitzlist"/>
        <w:tabs>
          <w:tab w:val="left" w:pos="1134"/>
        </w:tabs>
        <w:ind w:left="1134" w:hanging="141"/>
        <w:jc w:val="both"/>
        <w:rPr>
          <w:bCs/>
        </w:rPr>
      </w:pPr>
      <w:r w:rsidRPr="000E142A">
        <w:rPr>
          <w:bCs/>
        </w:rPr>
        <w:t>f) powierzenia wykonywania pracy małoletniemu cudzoziemcowi, o którym mowa</w:t>
      </w:r>
      <w:r w:rsidR="00190D08">
        <w:rPr>
          <w:bCs/>
        </w:rPr>
        <w:t xml:space="preserve"> </w:t>
      </w:r>
      <w:r w:rsidRPr="000E142A">
        <w:rPr>
          <w:bCs/>
        </w:rPr>
        <w:t>w</w:t>
      </w:r>
      <w:r w:rsidR="00190D08">
        <w:rPr>
          <w:bCs/>
        </w:rPr>
        <w:t xml:space="preserve"> </w:t>
      </w:r>
      <w:r w:rsidRPr="000E142A">
        <w:rPr>
          <w:bCs/>
        </w:rPr>
        <w:t>art. 9 ust. 2 ustawy z dnia 15 czerwca 2012 r. o skutkach powierzania</w:t>
      </w:r>
      <w:r w:rsidR="00190D08">
        <w:rPr>
          <w:bCs/>
        </w:rPr>
        <w:t xml:space="preserve"> </w:t>
      </w:r>
      <w:r w:rsidRPr="000E142A">
        <w:rPr>
          <w:bCs/>
        </w:rPr>
        <w:t>wykonywania pracy cudzoziemcom przebywającym wbrew przepisom na terytorium</w:t>
      </w:r>
      <w:r w:rsidR="00190D08">
        <w:rPr>
          <w:bCs/>
        </w:rPr>
        <w:t xml:space="preserve"> </w:t>
      </w:r>
      <w:r w:rsidRPr="000E142A">
        <w:rPr>
          <w:bCs/>
        </w:rPr>
        <w:t>Rzeczypospolitej Polskiej (Dz. U. z 2021 poz. 1745),</w:t>
      </w:r>
    </w:p>
    <w:p w14:paraId="62BF8DCC" w14:textId="77777777" w:rsidR="000E142A" w:rsidRPr="000E142A" w:rsidRDefault="000E142A" w:rsidP="009349AB">
      <w:pPr>
        <w:pStyle w:val="Akapitzlist"/>
        <w:tabs>
          <w:tab w:val="left" w:pos="1134"/>
        </w:tabs>
        <w:ind w:left="1134" w:hanging="141"/>
        <w:jc w:val="both"/>
        <w:rPr>
          <w:bCs/>
        </w:rPr>
      </w:pPr>
      <w:r w:rsidRPr="000E142A">
        <w:rPr>
          <w:bCs/>
        </w:rPr>
        <w:t>g) przeciwko obrotowi gospodarczemu, o których mowa w art. 296-307 Kodeksu</w:t>
      </w:r>
      <w:r w:rsidR="00190D08">
        <w:rPr>
          <w:bCs/>
        </w:rPr>
        <w:t xml:space="preserve"> </w:t>
      </w:r>
      <w:r w:rsidRPr="000E142A">
        <w:rPr>
          <w:bCs/>
        </w:rPr>
        <w:t>karnego, przestępstwo oszustwa, o którym mowa w art. 286 Kodeksu karnego,</w:t>
      </w:r>
      <w:r w:rsidR="00190D08">
        <w:rPr>
          <w:bCs/>
        </w:rPr>
        <w:t xml:space="preserve"> </w:t>
      </w:r>
      <w:r w:rsidRPr="000E142A">
        <w:rPr>
          <w:bCs/>
        </w:rPr>
        <w:t>przestępstwo przeciwko wiarygodności dokumentów, o których mowa w art. 270-277d Kodeksu karnego, lub przestępstwo skarbowe,</w:t>
      </w:r>
    </w:p>
    <w:p w14:paraId="69AFBC79" w14:textId="77777777" w:rsidR="000E142A" w:rsidRDefault="000E142A" w:rsidP="009349AB">
      <w:pPr>
        <w:pStyle w:val="Akapitzlist"/>
        <w:tabs>
          <w:tab w:val="left" w:pos="1134"/>
        </w:tabs>
        <w:ind w:left="1134" w:hanging="141"/>
        <w:jc w:val="both"/>
        <w:rPr>
          <w:bCs/>
        </w:rPr>
      </w:pPr>
      <w:r w:rsidRPr="000E142A">
        <w:rPr>
          <w:bCs/>
        </w:rPr>
        <w:t>h) o którym mowa w art. 9 ust. 1 i 3 lub art. 10 ustawy z dnia 15 czerwca 2012 r.</w:t>
      </w:r>
      <w:r w:rsidR="00190D08">
        <w:rPr>
          <w:bCs/>
        </w:rPr>
        <w:t xml:space="preserve"> </w:t>
      </w:r>
      <w:r w:rsidRPr="000E142A">
        <w:rPr>
          <w:bCs/>
        </w:rPr>
        <w:t>o skutkach powierzania wykonywania pracy cudzoziemcom przebywającym wbrew</w:t>
      </w:r>
      <w:r w:rsidR="00190D08">
        <w:rPr>
          <w:bCs/>
        </w:rPr>
        <w:t xml:space="preserve"> </w:t>
      </w:r>
      <w:r w:rsidRPr="000E142A">
        <w:rPr>
          <w:bCs/>
        </w:rPr>
        <w:t>przepisom na terytorium Rzeczypospolitej Polskiej</w:t>
      </w:r>
    </w:p>
    <w:p w14:paraId="15DE6758" w14:textId="77777777" w:rsidR="000E142A" w:rsidRDefault="000E142A" w:rsidP="009349AB">
      <w:pPr>
        <w:pStyle w:val="Akapitzlist"/>
        <w:tabs>
          <w:tab w:val="left" w:pos="1134"/>
        </w:tabs>
        <w:ind w:left="1134" w:hanging="141"/>
        <w:jc w:val="both"/>
        <w:rPr>
          <w:bCs/>
        </w:rPr>
      </w:pPr>
      <w:r w:rsidRPr="000E142A">
        <w:rPr>
          <w:bCs/>
        </w:rPr>
        <w:t>lub za odpowiedni czyn zabroniony określony w przepisach prawa obcego;</w:t>
      </w:r>
    </w:p>
    <w:p w14:paraId="102F5857" w14:textId="77777777" w:rsidR="00F3381B" w:rsidRPr="00F3381B" w:rsidRDefault="00F3381B" w:rsidP="009349AB">
      <w:pPr>
        <w:pStyle w:val="Akapitzlist"/>
        <w:ind w:left="993" w:hanging="284"/>
        <w:jc w:val="both"/>
        <w:rPr>
          <w:bCs/>
        </w:rPr>
      </w:pPr>
      <w:r>
        <w:rPr>
          <w:bCs/>
        </w:rPr>
        <w:t>2)</w:t>
      </w:r>
      <w:r w:rsidRPr="00F3381B">
        <w:rPr>
          <w:bCs/>
        </w:rPr>
        <w:t>jeżeli urzędującego członka jego organu zarządzającego lub nadzorczego, wspólnika</w:t>
      </w:r>
      <w:r>
        <w:rPr>
          <w:bCs/>
        </w:rPr>
        <w:t xml:space="preserve"> spółki </w:t>
      </w:r>
      <w:r w:rsidRPr="00F3381B">
        <w:rPr>
          <w:bCs/>
        </w:rPr>
        <w:t>w spółce jawnej lub partnerskiej albo komplementariusza w spółce komandytowej</w:t>
      </w:r>
      <w:r w:rsidR="00190D08">
        <w:rPr>
          <w:bCs/>
        </w:rPr>
        <w:t xml:space="preserve"> </w:t>
      </w:r>
      <w:r w:rsidRPr="00F3381B">
        <w:rPr>
          <w:bCs/>
        </w:rPr>
        <w:t>lub komandytowo - akcyjnej lub prokurenta prawomocnie skazano za przestępstwo,</w:t>
      </w:r>
      <w:r w:rsidR="00190D08">
        <w:rPr>
          <w:bCs/>
        </w:rPr>
        <w:t xml:space="preserve"> </w:t>
      </w:r>
      <w:r w:rsidRPr="00F3381B">
        <w:rPr>
          <w:bCs/>
        </w:rPr>
        <w:t>o którym mowa w pkt 1;</w:t>
      </w:r>
    </w:p>
    <w:p w14:paraId="035CAC05" w14:textId="77777777" w:rsidR="00F3381B" w:rsidRPr="00F3381B" w:rsidRDefault="00F3381B" w:rsidP="009349AB">
      <w:pPr>
        <w:pStyle w:val="Akapitzlist"/>
        <w:tabs>
          <w:tab w:val="left" w:pos="993"/>
        </w:tabs>
        <w:ind w:left="993" w:hanging="284"/>
        <w:jc w:val="both"/>
        <w:rPr>
          <w:bCs/>
        </w:rPr>
      </w:pPr>
      <w:r w:rsidRPr="00F3381B">
        <w:rPr>
          <w:bCs/>
        </w:rPr>
        <w:t>3) wobec którego wydano prawomocny wyrok sądu lub ostateczną decyzję administracyjną</w:t>
      </w:r>
      <w:r w:rsidR="00190D08">
        <w:rPr>
          <w:bCs/>
        </w:rPr>
        <w:t xml:space="preserve"> </w:t>
      </w:r>
      <w:r w:rsidRPr="00F3381B">
        <w:rPr>
          <w:bCs/>
        </w:rPr>
        <w:t>o zaleganiu z uiszczeniem podatków, opłat lub składek na ubezpieczenie społeczne lub</w:t>
      </w:r>
      <w:r w:rsidR="00190D08">
        <w:rPr>
          <w:bCs/>
        </w:rPr>
        <w:t xml:space="preserve"> </w:t>
      </w:r>
      <w:r w:rsidRPr="00F3381B">
        <w:rPr>
          <w:bCs/>
        </w:rPr>
        <w:t>zdrowotne, chyba że wykonawca odpowiednio przed upływem terminu do składania</w:t>
      </w:r>
      <w:r w:rsidR="00190D08">
        <w:rPr>
          <w:bCs/>
        </w:rPr>
        <w:t xml:space="preserve"> </w:t>
      </w:r>
      <w:r w:rsidRPr="00F3381B">
        <w:rPr>
          <w:bCs/>
        </w:rPr>
        <w:t>wniosków o dopuszczenie do udziału w postępowaniu albo przed upływem terminu</w:t>
      </w:r>
      <w:r w:rsidR="00190D08">
        <w:rPr>
          <w:bCs/>
        </w:rPr>
        <w:t xml:space="preserve"> </w:t>
      </w:r>
      <w:r w:rsidRPr="00F3381B">
        <w:rPr>
          <w:bCs/>
        </w:rPr>
        <w:t>składania ofert dokonał płatności należnych podatków, opłat lub składek na</w:t>
      </w:r>
      <w:r w:rsidR="00190D08">
        <w:rPr>
          <w:bCs/>
        </w:rPr>
        <w:t xml:space="preserve"> </w:t>
      </w:r>
      <w:r w:rsidRPr="00F3381B">
        <w:rPr>
          <w:bCs/>
        </w:rPr>
        <w:t xml:space="preserve">ubezpieczenie społeczne lub zdrowotne wraz z odsetkami lub grzywnami lub </w:t>
      </w:r>
      <w:r w:rsidR="00190D08" w:rsidRPr="00F3381B">
        <w:rPr>
          <w:bCs/>
        </w:rPr>
        <w:t>zawarł wiążące</w:t>
      </w:r>
      <w:r w:rsidRPr="00F3381B">
        <w:rPr>
          <w:bCs/>
        </w:rPr>
        <w:t xml:space="preserve"> </w:t>
      </w:r>
      <w:r>
        <w:rPr>
          <w:bCs/>
        </w:rPr>
        <w:t xml:space="preserve"> p</w:t>
      </w:r>
      <w:r w:rsidRPr="00F3381B">
        <w:rPr>
          <w:bCs/>
        </w:rPr>
        <w:t>orozumienie w sprawie spłaty tych należności;</w:t>
      </w:r>
    </w:p>
    <w:p w14:paraId="153FE7F4" w14:textId="77777777" w:rsidR="00F3381B" w:rsidRDefault="00F3381B" w:rsidP="009349AB">
      <w:pPr>
        <w:pStyle w:val="Akapitzlist"/>
        <w:tabs>
          <w:tab w:val="left" w:pos="993"/>
        </w:tabs>
        <w:ind w:left="993" w:hanging="284"/>
        <w:jc w:val="both"/>
        <w:rPr>
          <w:bCs/>
        </w:rPr>
      </w:pPr>
      <w:r w:rsidRPr="00F3381B">
        <w:rPr>
          <w:bCs/>
        </w:rPr>
        <w:lastRenderedPageBreak/>
        <w:t>4) wobec którego prawomocnie orzeczono zakaz ubiegania się o zamówienia publiczne;</w:t>
      </w:r>
    </w:p>
    <w:p w14:paraId="4FB22E97" w14:textId="77777777" w:rsidR="00F3381B" w:rsidRPr="00F3381B" w:rsidRDefault="00F3381B" w:rsidP="009349AB">
      <w:pPr>
        <w:pStyle w:val="Akapitzlist"/>
        <w:tabs>
          <w:tab w:val="left" w:pos="993"/>
        </w:tabs>
        <w:ind w:left="993" w:hanging="284"/>
        <w:jc w:val="both"/>
        <w:rPr>
          <w:bCs/>
        </w:rPr>
      </w:pPr>
      <w:r>
        <w:rPr>
          <w:bCs/>
        </w:rPr>
        <w:t xml:space="preserve">5) </w:t>
      </w:r>
      <w:r w:rsidRPr="00F3381B">
        <w:rPr>
          <w:bCs/>
        </w:rPr>
        <w:t>jeżeli zamawiający może stwierdzić, na podstawie wiarygodnych przesłanek, że</w:t>
      </w:r>
      <w:r w:rsidR="00190D08">
        <w:rPr>
          <w:bCs/>
        </w:rPr>
        <w:t xml:space="preserve"> </w:t>
      </w:r>
      <w:r w:rsidRPr="00F3381B">
        <w:rPr>
          <w:bCs/>
        </w:rPr>
        <w:t>wykonawca zawarł z innymi wykonawcami porozumienie mające na celu zakłócenie</w:t>
      </w:r>
      <w:r w:rsidR="00190D08">
        <w:rPr>
          <w:bCs/>
        </w:rPr>
        <w:t xml:space="preserve"> </w:t>
      </w:r>
      <w:r w:rsidRPr="00F3381B">
        <w:rPr>
          <w:bCs/>
        </w:rPr>
        <w:t>konkurencji, w szczególności jeżeli należąc do tej samej grupy kapitałowej w rozumieniu</w:t>
      </w:r>
      <w:r w:rsidR="00190D08">
        <w:rPr>
          <w:bCs/>
        </w:rPr>
        <w:t xml:space="preserve"> </w:t>
      </w:r>
      <w:r w:rsidRPr="00F3381B">
        <w:rPr>
          <w:bCs/>
        </w:rPr>
        <w:t>ustawy z dnia 16 lutego 2007 r. o ochronie konkurencji i konsumentów, złożyli odrębne</w:t>
      </w:r>
      <w:r w:rsidR="00190D08">
        <w:rPr>
          <w:bCs/>
        </w:rPr>
        <w:t xml:space="preserve"> </w:t>
      </w:r>
      <w:r w:rsidRPr="00F3381B">
        <w:rPr>
          <w:bCs/>
        </w:rPr>
        <w:t>oferty, oferty częściowe lub wnioski o dopuszczenie do udziału w postępowaniu, chyba</w:t>
      </w:r>
      <w:r w:rsidR="00190D08">
        <w:rPr>
          <w:bCs/>
        </w:rPr>
        <w:t xml:space="preserve"> </w:t>
      </w:r>
      <w:r w:rsidRPr="00F3381B">
        <w:rPr>
          <w:bCs/>
        </w:rPr>
        <w:t>że wykażą, że przygotowali te oferty lub wnioski niezależnie od siebie;</w:t>
      </w:r>
    </w:p>
    <w:p w14:paraId="01B2447B" w14:textId="77777777" w:rsidR="00F3381B" w:rsidRDefault="00F3381B" w:rsidP="009349AB">
      <w:pPr>
        <w:pStyle w:val="Akapitzlist"/>
        <w:tabs>
          <w:tab w:val="left" w:pos="993"/>
        </w:tabs>
        <w:ind w:left="993" w:hanging="284"/>
        <w:jc w:val="both"/>
        <w:rPr>
          <w:bCs/>
        </w:rPr>
      </w:pPr>
      <w:r w:rsidRPr="00F3381B">
        <w:rPr>
          <w:bCs/>
        </w:rPr>
        <w:t xml:space="preserve">6) jeżeli, w przypadkach, o których mowa w art. 85 ust. 1 Pzp, doszło do </w:t>
      </w:r>
      <w:r w:rsidR="00190D08" w:rsidRPr="00F3381B">
        <w:rPr>
          <w:bCs/>
        </w:rPr>
        <w:t>zakłócenia konkurencji</w:t>
      </w:r>
      <w:r w:rsidRPr="00F3381B">
        <w:rPr>
          <w:bCs/>
        </w:rPr>
        <w:t xml:space="preserve"> wynikającego z wcześniejszego zaangażowania tego wykonawcy lub</w:t>
      </w:r>
      <w:r w:rsidR="00190D08">
        <w:rPr>
          <w:bCs/>
        </w:rPr>
        <w:t xml:space="preserve"> </w:t>
      </w:r>
      <w:r w:rsidRPr="00F3381B">
        <w:rPr>
          <w:bCs/>
        </w:rPr>
        <w:t>podmiotu, który należy z wykonawcą do tej samej grupy kapitałowej w rozumieniu ustawy</w:t>
      </w:r>
      <w:r w:rsidR="00190D08">
        <w:rPr>
          <w:bCs/>
        </w:rPr>
        <w:t xml:space="preserve"> </w:t>
      </w:r>
      <w:r w:rsidRPr="00F3381B">
        <w:rPr>
          <w:bCs/>
        </w:rPr>
        <w:t>z dnia 16 lutego 2007 r. o ochronie konkurencji i konsumentów, chyba że spowodowane</w:t>
      </w:r>
      <w:r w:rsidR="00190D08">
        <w:rPr>
          <w:bCs/>
        </w:rPr>
        <w:t xml:space="preserve"> </w:t>
      </w:r>
      <w:r w:rsidRPr="00F3381B">
        <w:rPr>
          <w:bCs/>
        </w:rPr>
        <w:t>tym zakłócenie konkurencji może być wyeliminowane w inny sposób niż przez</w:t>
      </w:r>
      <w:r w:rsidR="00190D08">
        <w:rPr>
          <w:bCs/>
        </w:rPr>
        <w:t xml:space="preserve"> </w:t>
      </w:r>
      <w:r w:rsidRPr="00F3381B">
        <w:rPr>
          <w:bCs/>
        </w:rPr>
        <w:t>wykluczenie wykonawcy z udziału w postępowaniu o udzielenie zamówienia.</w:t>
      </w:r>
    </w:p>
    <w:p w14:paraId="2EF9CC32" w14:textId="77777777" w:rsidR="00F3381B" w:rsidRPr="000E142A" w:rsidRDefault="00F3381B" w:rsidP="009349AB">
      <w:pPr>
        <w:pStyle w:val="Akapitzlist"/>
        <w:tabs>
          <w:tab w:val="left" w:pos="993"/>
        </w:tabs>
        <w:ind w:left="993" w:hanging="284"/>
        <w:jc w:val="both"/>
        <w:rPr>
          <w:bCs/>
        </w:rPr>
      </w:pPr>
    </w:p>
    <w:p w14:paraId="401B65C5" w14:textId="77777777" w:rsidR="00F3381B" w:rsidRPr="00F3381B" w:rsidRDefault="00F3381B" w:rsidP="009349AB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F3381B">
        <w:rPr>
          <w:b/>
          <w:bCs/>
        </w:rPr>
        <w:t>Podstawy wykluczenia, o których mowa w art. 109 ust. 1 Pzp.</w:t>
      </w:r>
    </w:p>
    <w:p w14:paraId="761C0B9B" w14:textId="77777777" w:rsidR="00D63403" w:rsidRDefault="00F3381B" w:rsidP="009349AB">
      <w:pPr>
        <w:pStyle w:val="Akapitzlist"/>
        <w:jc w:val="both"/>
        <w:rPr>
          <w:bCs/>
        </w:rPr>
      </w:pPr>
      <w:r w:rsidRPr="00F3381B">
        <w:rPr>
          <w:bCs/>
        </w:rPr>
        <w:t>Zamawiający nie przewiduje wykluczenia Wykonawcy na podstawie art. 109 ust. 1 Pzp.</w:t>
      </w:r>
    </w:p>
    <w:p w14:paraId="2CF63FBB" w14:textId="77777777" w:rsidR="00F3381B" w:rsidRPr="00F3381B" w:rsidRDefault="00F3381B" w:rsidP="009349AB">
      <w:pPr>
        <w:pStyle w:val="Akapitzlist"/>
        <w:jc w:val="both"/>
        <w:rPr>
          <w:bCs/>
        </w:rPr>
      </w:pPr>
    </w:p>
    <w:p w14:paraId="7DF7BDAD" w14:textId="77777777" w:rsidR="00F3381B" w:rsidRDefault="00F3381B" w:rsidP="009349AB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F3381B">
        <w:rPr>
          <w:b/>
          <w:bCs/>
        </w:rPr>
        <w:t xml:space="preserve">Żądanie od wykonawcy, który polega na zdolnościach technicznych lub zawodowych lub sytuacji finansowej lub ekonomicznej podmiotów udostępniających zasoby na zasadach określonych w art. 118 Pzp, przedstawienia podmiotowych środków dowodowych,  </w:t>
      </w:r>
      <w:r>
        <w:rPr>
          <w:b/>
          <w:bCs/>
        </w:rPr>
        <w:t>d</w:t>
      </w:r>
      <w:r w:rsidRPr="00F3381B">
        <w:rPr>
          <w:b/>
          <w:bCs/>
        </w:rPr>
        <w:t>otyczących tych podmiotów, potwierdzających, że nie zachodzą wobec</w:t>
      </w:r>
      <w:r w:rsidR="00CD1C68">
        <w:rPr>
          <w:b/>
          <w:bCs/>
        </w:rPr>
        <w:t xml:space="preserve"> </w:t>
      </w:r>
      <w:r w:rsidRPr="00F3381B">
        <w:rPr>
          <w:b/>
          <w:bCs/>
        </w:rPr>
        <w:t>tych podmiotów podstawy wykluczenia z postępowania.</w:t>
      </w:r>
    </w:p>
    <w:p w14:paraId="24348066" w14:textId="77777777" w:rsidR="00F3381B" w:rsidRPr="00F3381B" w:rsidRDefault="00F3381B" w:rsidP="009349AB">
      <w:pPr>
        <w:pStyle w:val="Akapitzlist"/>
        <w:ind w:left="993" w:hanging="273"/>
        <w:jc w:val="both"/>
        <w:rPr>
          <w:bCs/>
        </w:rPr>
      </w:pPr>
      <w:r w:rsidRPr="00F3381B">
        <w:rPr>
          <w:bCs/>
        </w:rPr>
        <w:t>1.Wykonawca może w celu potwierdzenia spełniania warunków udziału w postępowaniu,</w:t>
      </w:r>
      <w:r w:rsidR="00CD1C68">
        <w:rPr>
          <w:bCs/>
        </w:rPr>
        <w:t xml:space="preserve"> </w:t>
      </w:r>
      <w:r w:rsidRPr="00F3381B">
        <w:rPr>
          <w:bCs/>
        </w:rPr>
        <w:t>w stosownych sytuacjach oraz w odniesieniu do konkretnego zamówienia, lub jego</w:t>
      </w:r>
      <w:r w:rsidR="00CD1C68">
        <w:rPr>
          <w:bCs/>
        </w:rPr>
        <w:t xml:space="preserve"> </w:t>
      </w:r>
      <w:r w:rsidRPr="00F3381B">
        <w:rPr>
          <w:bCs/>
        </w:rPr>
        <w:t>części, polegać na zdolnościach technicznych lub zawodowych lub sytuacji finansowej</w:t>
      </w:r>
      <w:r w:rsidR="00CD1C68">
        <w:rPr>
          <w:bCs/>
        </w:rPr>
        <w:t xml:space="preserve"> </w:t>
      </w:r>
      <w:r w:rsidRPr="00F3381B">
        <w:rPr>
          <w:bCs/>
        </w:rPr>
        <w:t>lub ekonomicznej podmiotów udostępniających zasoby, niezależnie od charakteru</w:t>
      </w:r>
      <w:r w:rsidR="00CD1C68">
        <w:rPr>
          <w:bCs/>
        </w:rPr>
        <w:t xml:space="preserve"> </w:t>
      </w:r>
      <w:r w:rsidRPr="00F3381B">
        <w:rPr>
          <w:bCs/>
        </w:rPr>
        <w:t>prawnego łączących go z nimi stosunków prawnych.</w:t>
      </w:r>
    </w:p>
    <w:p w14:paraId="0D2E87EC" w14:textId="77777777" w:rsidR="00F3381B" w:rsidRPr="00F3381B" w:rsidRDefault="00F3381B" w:rsidP="009349AB">
      <w:pPr>
        <w:pStyle w:val="Akapitzlist"/>
        <w:ind w:left="993" w:hanging="273"/>
        <w:jc w:val="both"/>
        <w:rPr>
          <w:bCs/>
        </w:rPr>
      </w:pPr>
      <w:r w:rsidRPr="00F3381B">
        <w:rPr>
          <w:bCs/>
        </w:rPr>
        <w:t>2. W odniesieniu do warunków dotyczących wykształcenia, kwalifikacji zawodowych lub</w:t>
      </w:r>
      <w:r w:rsidR="00CD1C68">
        <w:rPr>
          <w:bCs/>
        </w:rPr>
        <w:t xml:space="preserve"> </w:t>
      </w:r>
      <w:r w:rsidRPr="00F3381B">
        <w:rPr>
          <w:bCs/>
        </w:rPr>
        <w:t>doświadczenia wykonawcy mogą polegać na zdolnościach podmiotów udostępniających</w:t>
      </w:r>
      <w:r w:rsidR="00CD1C68">
        <w:rPr>
          <w:bCs/>
        </w:rPr>
        <w:t xml:space="preserve"> </w:t>
      </w:r>
      <w:r w:rsidRPr="00F3381B">
        <w:rPr>
          <w:bCs/>
        </w:rPr>
        <w:t>zasoby, jeśli podmioty te wykonają usługi, do realizacji których te zdolności są</w:t>
      </w:r>
      <w:r w:rsidR="00CD1C68">
        <w:rPr>
          <w:bCs/>
        </w:rPr>
        <w:t xml:space="preserve"> </w:t>
      </w:r>
      <w:r w:rsidRPr="00F3381B">
        <w:rPr>
          <w:bCs/>
        </w:rPr>
        <w:t>wymagane.</w:t>
      </w:r>
    </w:p>
    <w:p w14:paraId="4D212B6C" w14:textId="77777777" w:rsidR="00F3381B" w:rsidRPr="00F3381B" w:rsidRDefault="00F3381B" w:rsidP="009349AB">
      <w:pPr>
        <w:pStyle w:val="Akapitzlist"/>
        <w:ind w:left="993" w:hanging="273"/>
        <w:jc w:val="both"/>
        <w:rPr>
          <w:bCs/>
        </w:rPr>
      </w:pPr>
      <w:r w:rsidRPr="00F3381B">
        <w:rPr>
          <w:bCs/>
        </w:rPr>
        <w:t>3. Wykonawca, który polega na zdolnościach lub sytuacji podmiotów udostępniających</w:t>
      </w:r>
      <w:r w:rsidR="00CD1C68">
        <w:rPr>
          <w:bCs/>
        </w:rPr>
        <w:t xml:space="preserve"> </w:t>
      </w:r>
      <w:r w:rsidRPr="00F3381B">
        <w:rPr>
          <w:bCs/>
        </w:rPr>
        <w:t>zasoby, składa, wraz z ofertą, zobowiązanie podmiotu udostępniającego zasoby do</w:t>
      </w:r>
      <w:r w:rsidR="00CD1C68">
        <w:rPr>
          <w:bCs/>
        </w:rPr>
        <w:t xml:space="preserve"> </w:t>
      </w:r>
      <w:r w:rsidRPr="00F3381B">
        <w:rPr>
          <w:bCs/>
        </w:rPr>
        <w:t>oddania mu do dyspozycji niezbędnych zasobów na potrzeby realizacji danego</w:t>
      </w:r>
      <w:r w:rsidR="00CD1C68">
        <w:rPr>
          <w:bCs/>
        </w:rPr>
        <w:t xml:space="preserve"> </w:t>
      </w:r>
      <w:r w:rsidRPr="00F3381B">
        <w:rPr>
          <w:bCs/>
        </w:rPr>
        <w:t>zamówienia lub inny podmiotowy środek dowodowy potwierdzający, że wykonawca</w:t>
      </w:r>
      <w:r w:rsidR="00CD1C68">
        <w:rPr>
          <w:bCs/>
        </w:rPr>
        <w:t xml:space="preserve"> </w:t>
      </w:r>
      <w:r w:rsidRPr="00F3381B">
        <w:rPr>
          <w:bCs/>
        </w:rPr>
        <w:t>realizując zamówienie, będzie dysponował niezbędnymi zasobami tych podmiotów.</w:t>
      </w:r>
    </w:p>
    <w:p w14:paraId="0C8B9B0A" w14:textId="77777777" w:rsidR="00F3381B" w:rsidRDefault="00F3381B" w:rsidP="009349AB">
      <w:pPr>
        <w:pStyle w:val="Akapitzlist"/>
        <w:ind w:left="993" w:hanging="273"/>
        <w:jc w:val="both"/>
        <w:rPr>
          <w:bCs/>
        </w:rPr>
      </w:pPr>
      <w:r w:rsidRPr="00F3381B">
        <w:rPr>
          <w:bCs/>
        </w:rPr>
        <w:t>4. Zobowiązanie podmiotu udostępniającego zasoby, o którym mowa w ust.3 powyżej,</w:t>
      </w:r>
      <w:r w:rsidR="00CD1C68">
        <w:rPr>
          <w:bCs/>
        </w:rPr>
        <w:t xml:space="preserve"> </w:t>
      </w:r>
      <w:r w:rsidRPr="00F3381B">
        <w:rPr>
          <w:bCs/>
        </w:rPr>
        <w:t>potwierdza, że stosunek łączący wykonawcę z podmiotami udostępniającymi zasoby</w:t>
      </w:r>
      <w:r w:rsidR="00CD1C68">
        <w:rPr>
          <w:bCs/>
        </w:rPr>
        <w:t xml:space="preserve"> </w:t>
      </w:r>
      <w:r w:rsidRPr="00F3381B">
        <w:rPr>
          <w:bCs/>
        </w:rPr>
        <w:t>gwarantuje rzeczywisty dostęp do tych zasobów oraz określa w szczególności:</w:t>
      </w:r>
    </w:p>
    <w:p w14:paraId="62C78913" w14:textId="77777777" w:rsidR="00F3381B" w:rsidRPr="00F3381B" w:rsidRDefault="00F3381B" w:rsidP="009349AB">
      <w:pPr>
        <w:pStyle w:val="Akapitzlist"/>
        <w:ind w:left="1276" w:hanging="283"/>
        <w:jc w:val="both"/>
        <w:rPr>
          <w:bCs/>
        </w:rPr>
      </w:pPr>
      <w:r w:rsidRPr="00F3381B">
        <w:rPr>
          <w:bCs/>
        </w:rPr>
        <w:t>1) zakres dostępnych wykonawcy zasobów podmiotu udostępniającego zasoby;</w:t>
      </w:r>
    </w:p>
    <w:p w14:paraId="1BE291D2" w14:textId="77777777" w:rsidR="00F3381B" w:rsidRPr="00F3381B" w:rsidRDefault="00F3381B" w:rsidP="009349AB">
      <w:pPr>
        <w:pStyle w:val="Akapitzlist"/>
        <w:ind w:left="1276" w:hanging="283"/>
        <w:jc w:val="both"/>
        <w:rPr>
          <w:bCs/>
        </w:rPr>
      </w:pPr>
      <w:r w:rsidRPr="00F3381B">
        <w:rPr>
          <w:bCs/>
        </w:rPr>
        <w:t>2) sposób i okres udostępnienia wykonawcy i wykorzystania przez niego zasobów</w:t>
      </w:r>
      <w:r w:rsidR="00CD1C68">
        <w:rPr>
          <w:bCs/>
        </w:rPr>
        <w:t xml:space="preserve"> </w:t>
      </w:r>
      <w:r w:rsidRPr="00F3381B">
        <w:rPr>
          <w:bCs/>
        </w:rPr>
        <w:t>podmiotu udostępniającego te zasoby przy wykonywaniu zamówienia;</w:t>
      </w:r>
    </w:p>
    <w:p w14:paraId="5E00D8B0" w14:textId="77777777" w:rsidR="00F3381B" w:rsidRDefault="00F3381B" w:rsidP="009349AB">
      <w:pPr>
        <w:pStyle w:val="Akapitzlist"/>
        <w:ind w:left="1276" w:hanging="283"/>
        <w:jc w:val="both"/>
        <w:rPr>
          <w:bCs/>
        </w:rPr>
      </w:pPr>
      <w:r w:rsidRPr="00F3381B">
        <w:rPr>
          <w:bCs/>
        </w:rPr>
        <w:t>3) czy i w jakim zakresie podmiot udostępniający zasoby, na zdolnościach którego</w:t>
      </w:r>
      <w:r w:rsidR="00CD1C68">
        <w:rPr>
          <w:bCs/>
        </w:rPr>
        <w:t xml:space="preserve"> </w:t>
      </w:r>
      <w:r w:rsidRPr="00F3381B">
        <w:rPr>
          <w:bCs/>
        </w:rPr>
        <w:t>wykonawca polega w odniesieniu do warunków udziału w postępowaniu</w:t>
      </w:r>
      <w:r w:rsidR="00CD1C68">
        <w:rPr>
          <w:bCs/>
        </w:rPr>
        <w:t xml:space="preserve"> </w:t>
      </w:r>
      <w:r w:rsidRPr="00F3381B">
        <w:rPr>
          <w:bCs/>
        </w:rPr>
        <w:t>dotyczących wykształcenia, kwalifikacji zawodowych lub doświadczenia, zrealizuje</w:t>
      </w:r>
      <w:r w:rsidR="00CD1C68">
        <w:rPr>
          <w:bCs/>
        </w:rPr>
        <w:t xml:space="preserve"> </w:t>
      </w:r>
      <w:r w:rsidRPr="00F3381B">
        <w:rPr>
          <w:bCs/>
        </w:rPr>
        <w:t>usługi, których wskazane zdolności dotyczą.</w:t>
      </w:r>
    </w:p>
    <w:p w14:paraId="6185C901" w14:textId="77777777" w:rsidR="00F3381B" w:rsidRDefault="00F3381B" w:rsidP="009349AB">
      <w:pPr>
        <w:pStyle w:val="Akapitzlist"/>
        <w:ind w:left="993" w:hanging="284"/>
        <w:jc w:val="both"/>
        <w:rPr>
          <w:bCs/>
        </w:rPr>
      </w:pPr>
      <w:r w:rsidRPr="00F3381B">
        <w:rPr>
          <w:bCs/>
        </w:rPr>
        <w:t xml:space="preserve">5. Zamawiający żąda od wykonawcy, który polega na zdolnościach technicznych </w:t>
      </w:r>
      <w:r w:rsidR="00CD1C68" w:rsidRPr="00F3381B">
        <w:rPr>
          <w:bCs/>
        </w:rPr>
        <w:t>lub zawodowych</w:t>
      </w:r>
      <w:r w:rsidRPr="00F3381B">
        <w:rPr>
          <w:bCs/>
        </w:rPr>
        <w:t xml:space="preserve"> lub sytuacji finansowej lub ekonomicznej podmiotów udostępniających</w:t>
      </w:r>
      <w:r w:rsidR="00413D6C">
        <w:rPr>
          <w:bCs/>
        </w:rPr>
        <w:t xml:space="preserve">    z</w:t>
      </w:r>
      <w:r w:rsidRPr="00F3381B">
        <w:rPr>
          <w:bCs/>
        </w:rPr>
        <w:t xml:space="preserve">asoby na zasadach określonych w art. 118 Pzp, przedstawienia podmiotowych </w:t>
      </w:r>
      <w:r w:rsidR="00CD1C68" w:rsidRPr="00F3381B">
        <w:rPr>
          <w:bCs/>
        </w:rPr>
        <w:t xml:space="preserve">środków </w:t>
      </w:r>
      <w:r w:rsidR="00CD1C68" w:rsidRPr="00F3381B">
        <w:rPr>
          <w:bCs/>
        </w:rPr>
        <w:lastRenderedPageBreak/>
        <w:t>dowodowych</w:t>
      </w:r>
      <w:r w:rsidRPr="00F3381B">
        <w:rPr>
          <w:bCs/>
        </w:rPr>
        <w:t>, o których mowa w rozdziale XI SWZ (z wyłączeniem oświadczenia</w:t>
      </w:r>
      <w:r w:rsidR="00CD1C68">
        <w:rPr>
          <w:bCs/>
        </w:rPr>
        <w:t xml:space="preserve"> </w:t>
      </w:r>
      <w:r w:rsidRPr="00F3381B">
        <w:rPr>
          <w:bCs/>
        </w:rPr>
        <w:t xml:space="preserve">o którym mowa w rozdziale XI ust. 1 pkt 1 SWZ), dotyczących tych </w:t>
      </w:r>
      <w:r w:rsidR="00CD1C68" w:rsidRPr="00F3381B">
        <w:rPr>
          <w:bCs/>
        </w:rPr>
        <w:t>podmiotów potwierdzających</w:t>
      </w:r>
      <w:r w:rsidRPr="00F3381B">
        <w:rPr>
          <w:bCs/>
        </w:rPr>
        <w:t xml:space="preserve">, że </w:t>
      </w:r>
      <w:r>
        <w:rPr>
          <w:bCs/>
        </w:rPr>
        <w:t>n</w:t>
      </w:r>
      <w:r w:rsidRPr="00F3381B">
        <w:rPr>
          <w:bCs/>
        </w:rPr>
        <w:t>ie zachodzą wobec tych podmiotów podstawy wykluczenia z</w:t>
      </w:r>
      <w:r w:rsidR="00CD1C68">
        <w:rPr>
          <w:bCs/>
        </w:rPr>
        <w:t xml:space="preserve"> </w:t>
      </w:r>
      <w:r w:rsidRPr="00F3381B">
        <w:rPr>
          <w:bCs/>
        </w:rPr>
        <w:t>postępowania.</w:t>
      </w:r>
    </w:p>
    <w:p w14:paraId="647D08DF" w14:textId="77777777" w:rsidR="00F3381B" w:rsidRDefault="00F3381B" w:rsidP="009349AB">
      <w:pPr>
        <w:pStyle w:val="Akapitzlist"/>
        <w:ind w:left="993" w:hanging="284"/>
        <w:jc w:val="both"/>
        <w:rPr>
          <w:bCs/>
        </w:rPr>
      </w:pPr>
    </w:p>
    <w:p w14:paraId="2BCA473A" w14:textId="77777777" w:rsidR="00420DDB" w:rsidRPr="00F3381B" w:rsidRDefault="00420DDB" w:rsidP="009349AB">
      <w:pPr>
        <w:pStyle w:val="Akapitzlist"/>
        <w:ind w:left="993" w:hanging="284"/>
        <w:jc w:val="both"/>
        <w:rPr>
          <w:bCs/>
        </w:rPr>
      </w:pPr>
    </w:p>
    <w:p w14:paraId="0A1B4B59" w14:textId="77777777" w:rsidR="005C7B62" w:rsidRPr="005C7B62" w:rsidRDefault="005C7B62" w:rsidP="009349AB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5C7B62">
        <w:rPr>
          <w:b/>
          <w:bCs/>
        </w:rPr>
        <w:t>Informacja o warunkach udziału w postępowaniu o udzielenie zamówienia.</w:t>
      </w:r>
    </w:p>
    <w:p w14:paraId="54264F8D" w14:textId="77777777" w:rsidR="005C7B62" w:rsidRPr="005C7B62" w:rsidRDefault="005C7B62" w:rsidP="009349AB">
      <w:pPr>
        <w:pStyle w:val="Akapitzlist"/>
        <w:jc w:val="both"/>
        <w:rPr>
          <w:bCs/>
        </w:rPr>
      </w:pPr>
      <w:r w:rsidRPr="005C7B62">
        <w:rPr>
          <w:bCs/>
        </w:rPr>
        <w:t xml:space="preserve">O udzielenie zamówienia mogą ubiegać się Wykonawcy, którzy spełniają następujące </w:t>
      </w:r>
      <w:r>
        <w:rPr>
          <w:bCs/>
        </w:rPr>
        <w:t xml:space="preserve"> w</w:t>
      </w:r>
      <w:r w:rsidRPr="005C7B62">
        <w:rPr>
          <w:bCs/>
        </w:rPr>
        <w:t>arunki</w:t>
      </w:r>
      <w:r w:rsidR="00CD1C68">
        <w:rPr>
          <w:bCs/>
        </w:rPr>
        <w:t xml:space="preserve"> </w:t>
      </w:r>
      <w:r w:rsidRPr="005C7B62">
        <w:rPr>
          <w:bCs/>
        </w:rPr>
        <w:t>udziału w postępowaniu dotyczące:</w:t>
      </w:r>
    </w:p>
    <w:p w14:paraId="5CC6B33B" w14:textId="77777777" w:rsidR="005C7B62" w:rsidRDefault="005C7B62" w:rsidP="009349AB">
      <w:pPr>
        <w:pStyle w:val="Akapitzlist"/>
        <w:jc w:val="both"/>
        <w:rPr>
          <w:b/>
          <w:bCs/>
        </w:rPr>
      </w:pPr>
      <w:r w:rsidRPr="005C7B62">
        <w:rPr>
          <w:b/>
          <w:bCs/>
        </w:rPr>
        <w:t>1. zdolności do występowania w obrocie gospodarczym:</w:t>
      </w:r>
    </w:p>
    <w:p w14:paraId="4DD6C48F" w14:textId="77777777" w:rsidR="005C7B62" w:rsidRPr="005C7B62" w:rsidRDefault="005C7B62" w:rsidP="009349AB">
      <w:pPr>
        <w:pStyle w:val="Akapitzlist"/>
        <w:ind w:left="993"/>
        <w:jc w:val="both"/>
        <w:rPr>
          <w:bCs/>
        </w:rPr>
      </w:pPr>
      <w:r w:rsidRPr="005C7B62">
        <w:rPr>
          <w:bCs/>
        </w:rPr>
        <w:t>Zamawiający nie precyzuje w tym zakresie żadnych wymagań, których spełnianie Wykonawca</w:t>
      </w:r>
      <w:r w:rsidR="00CD1C68">
        <w:rPr>
          <w:bCs/>
        </w:rPr>
        <w:t xml:space="preserve"> </w:t>
      </w:r>
      <w:r w:rsidRPr="005C7B62">
        <w:rPr>
          <w:bCs/>
        </w:rPr>
        <w:t>zobowiązany jest wykazać w sposób szczególny.</w:t>
      </w:r>
    </w:p>
    <w:p w14:paraId="433F91E4" w14:textId="77777777" w:rsidR="005C7B62" w:rsidRDefault="005C7B62" w:rsidP="009349AB">
      <w:pPr>
        <w:pStyle w:val="Akapitzlist"/>
        <w:jc w:val="both"/>
        <w:rPr>
          <w:b/>
          <w:bCs/>
        </w:rPr>
      </w:pPr>
      <w:r w:rsidRPr="005C7B62">
        <w:rPr>
          <w:b/>
          <w:bCs/>
        </w:rPr>
        <w:t>2. uprawnień do prowadzenia określonej działalności gospodarczej lub zawodowej, o ile</w:t>
      </w:r>
      <w:r w:rsidR="00CD1C68">
        <w:rPr>
          <w:b/>
          <w:bCs/>
        </w:rPr>
        <w:t xml:space="preserve"> </w:t>
      </w:r>
      <w:r w:rsidRPr="005C7B62">
        <w:rPr>
          <w:b/>
          <w:bCs/>
        </w:rPr>
        <w:t>wynika to z odrębnych przepisów:</w:t>
      </w:r>
    </w:p>
    <w:p w14:paraId="78CCBFE6" w14:textId="77777777" w:rsidR="005C7B62" w:rsidRPr="005C7B62" w:rsidRDefault="005C7B62" w:rsidP="009349AB">
      <w:pPr>
        <w:pStyle w:val="Akapitzlist"/>
        <w:ind w:left="993"/>
        <w:jc w:val="both"/>
        <w:rPr>
          <w:bCs/>
        </w:rPr>
      </w:pPr>
      <w:r w:rsidRPr="005C7B62">
        <w:rPr>
          <w:bCs/>
        </w:rPr>
        <w:t>Wykonawca spełni powyższy warunek udziału w postępowaniu dotyczący posiadania</w:t>
      </w:r>
      <w:r w:rsidR="00CD1C68">
        <w:rPr>
          <w:bCs/>
        </w:rPr>
        <w:t xml:space="preserve"> </w:t>
      </w:r>
      <w:r w:rsidRPr="005C7B62">
        <w:rPr>
          <w:bCs/>
        </w:rPr>
        <w:t>uprawnień do prowadzenia określonej działalności gospodarczej lub zawodowej, jeżeli wykaże,</w:t>
      </w:r>
      <w:r w:rsidR="00CD1C68">
        <w:rPr>
          <w:bCs/>
        </w:rPr>
        <w:t xml:space="preserve"> </w:t>
      </w:r>
      <w:r w:rsidRPr="005C7B62">
        <w:rPr>
          <w:bCs/>
        </w:rPr>
        <w:t>że posiada, zgodnie z art. 6 ustawy z dnia 23 listopada 2012 roku - Prawo pocztowe (tekst</w:t>
      </w:r>
      <w:r w:rsidR="00CD1C68">
        <w:rPr>
          <w:bCs/>
        </w:rPr>
        <w:t xml:space="preserve"> </w:t>
      </w:r>
      <w:r w:rsidRPr="005C7B62">
        <w:rPr>
          <w:bCs/>
        </w:rPr>
        <w:t>jedn. Dz. U. z 2023 r., poz. 1640), aktualny wpis do rejestru operatorów pocztowych,</w:t>
      </w:r>
      <w:r w:rsidR="00CD1C68">
        <w:rPr>
          <w:bCs/>
        </w:rPr>
        <w:t xml:space="preserve"> </w:t>
      </w:r>
      <w:r w:rsidRPr="005C7B62">
        <w:rPr>
          <w:bCs/>
        </w:rPr>
        <w:t>prowadzonego przez Prezesa Urzędu Komunikacji Elektronicznej;</w:t>
      </w:r>
    </w:p>
    <w:p w14:paraId="61EAE638" w14:textId="77777777" w:rsidR="005C7B62" w:rsidRPr="005C7B62" w:rsidRDefault="005C7B62" w:rsidP="009349AB">
      <w:pPr>
        <w:pStyle w:val="Akapitzlist"/>
        <w:jc w:val="both"/>
        <w:rPr>
          <w:b/>
          <w:bCs/>
        </w:rPr>
      </w:pPr>
      <w:r w:rsidRPr="005C7B62">
        <w:rPr>
          <w:b/>
          <w:bCs/>
        </w:rPr>
        <w:t>3. sytuacji ekonomicznej lub finansowej:</w:t>
      </w:r>
    </w:p>
    <w:p w14:paraId="0B8EE25D" w14:textId="77777777" w:rsidR="005C7B62" w:rsidRDefault="005C7B62" w:rsidP="009349AB">
      <w:pPr>
        <w:pStyle w:val="Akapitzlist"/>
        <w:ind w:left="993"/>
        <w:jc w:val="both"/>
      </w:pPr>
      <w:r w:rsidRPr="005C7B62">
        <w:rPr>
          <w:bCs/>
        </w:rPr>
        <w:t>Zamawiający nie precyzuje w tym zakresie żadnych wymagań, których spełnianie Wykonawca</w:t>
      </w:r>
      <w:r w:rsidR="00CD1C68">
        <w:rPr>
          <w:bCs/>
        </w:rPr>
        <w:t xml:space="preserve"> </w:t>
      </w:r>
      <w:r w:rsidRPr="005C7B62">
        <w:rPr>
          <w:bCs/>
        </w:rPr>
        <w:t>zobowiązany jest wykazać w sposób szczególny.</w:t>
      </w:r>
    </w:p>
    <w:p w14:paraId="038ED278" w14:textId="77777777" w:rsidR="005C7B62" w:rsidRPr="005C7B62" w:rsidRDefault="005C7B62" w:rsidP="009349AB">
      <w:pPr>
        <w:pStyle w:val="Akapitzlist"/>
        <w:ind w:left="993" w:hanging="284"/>
        <w:jc w:val="both"/>
        <w:rPr>
          <w:b/>
          <w:bCs/>
        </w:rPr>
      </w:pPr>
      <w:r w:rsidRPr="005C7B62">
        <w:rPr>
          <w:b/>
          <w:bCs/>
        </w:rPr>
        <w:t>4. zdolności technicznej lub zawodowej:</w:t>
      </w:r>
    </w:p>
    <w:p w14:paraId="192D006A" w14:textId="77777777" w:rsidR="005C7B62" w:rsidRDefault="005C7B62" w:rsidP="009349AB">
      <w:pPr>
        <w:pStyle w:val="Akapitzlist"/>
        <w:ind w:left="993"/>
        <w:jc w:val="both"/>
        <w:rPr>
          <w:bCs/>
        </w:rPr>
      </w:pPr>
      <w:r w:rsidRPr="005C7B62">
        <w:rPr>
          <w:bCs/>
        </w:rPr>
        <w:t>Warunek zostanie spełniony, jeżeli Wykonawca wykaże, że:</w:t>
      </w:r>
    </w:p>
    <w:p w14:paraId="6E75AC89" w14:textId="425C7144" w:rsidR="005C7B62" w:rsidRPr="00CF0DD6" w:rsidRDefault="005C7B62" w:rsidP="00CF0DD6">
      <w:pPr>
        <w:pStyle w:val="Akapitzlist"/>
        <w:ind w:left="993"/>
        <w:jc w:val="both"/>
        <w:rPr>
          <w:bCs/>
        </w:rPr>
      </w:pPr>
      <w:r w:rsidRPr="005C7B62">
        <w:rPr>
          <w:bCs/>
        </w:rPr>
        <w:t>nie wcześniej niż w okresie ostatnich 3 lat przed upływem terminu składania ofert, a jeżeli</w:t>
      </w:r>
      <w:r w:rsidR="00CD1C68">
        <w:rPr>
          <w:bCs/>
        </w:rPr>
        <w:t xml:space="preserve"> </w:t>
      </w:r>
      <w:r w:rsidRPr="005C7B62">
        <w:rPr>
          <w:bCs/>
        </w:rPr>
        <w:t>okres prowadzenia działalności jest krótszy - w tym okresie wykonał należycie (a</w:t>
      </w:r>
      <w:r w:rsidR="00CD1C68">
        <w:rPr>
          <w:bCs/>
        </w:rPr>
        <w:t xml:space="preserve"> </w:t>
      </w:r>
      <w:r w:rsidRPr="005C7B62">
        <w:rPr>
          <w:bCs/>
        </w:rPr>
        <w:t xml:space="preserve">w przypadku świadczeń okresowych lub ciągłych również wykonuje) minimum </w:t>
      </w:r>
      <w:r w:rsidR="00385A98">
        <w:rPr>
          <w:bCs/>
        </w:rPr>
        <w:t>jedną</w:t>
      </w:r>
      <w:r w:rsidRPr="005C7B62">
        <w:rPr>
          <w:bCs/>
        </w:rPr>
        <w:t xml:space="preserve"> usług</w:t>
      </w:r>
      <w:r w:rsidR="00385A98">
        <w:rPr>
          <w:bCs/>
        </w:rPr>
        <w:t xml:space="preserve">ę </w:t>
      </w:r>
      <w:r w:rsidRPr="005C7B62">
        <w:rPr>
          <w:bCs/>
        </w:rPr>
        <w:t>pocztow</w:t>
      </w:r>
      <w:r w:rsidR="00385A98">
        <w:rPr>
          <w:bCs/>
        </w:rPr>
        <w:t>ą</w:t>
      </w:r>
      <w:r w:rsidRPr="005C7B62">
        <w:rPr>
          <w:bCs/>
        </w:rPr>
        <w:t xml:space="preserve"> w (rozumieniu ustawy Prawo pocztowe) o wartości nie mniejszej </w:t>
      </w:r>
      <w:r w:rsidRPr="005C35AF">
        <w:rPr>
          <w:b/>
          <w:bCs/>
        </w:rPr>
        <w:t>1</w:t>
      </w:r>
      <w:r w:rsidR="003C5635">
        <w:rPr>
          <w:b/>
          <w:bCs/>
        </w:rPr>
        <w:t>5</w:t>
      </w:r>
      <w:r w:rsidR="00B543F3" w:rsidRPr="005C35AF">
        <w:rPr>
          <w:b/>
          <w:bCs/>
        </w:rPr>
        <w:t>0</w:t>
      </w:r>
      <w:r w:rsidRPr="005C35AF">
        <w:rPr>
          <w:b/>
          <w:bCs/>
        </w:rPr>
        <w:t>.000,00</w:t>
      </w:r>
      <w:r w:rsidR="00CF0DD6" w:rsidRPr="005C35AF">
        <w:rPr>
          <w:b/>
          <w:bCs/>
        </w:rPr>
        <w:t xml:space="preserve"> zł</w:t>
      </w:r>
      <w:r w:rsidR="00CD1C68" w:rsidRPr="005C35AF">
        <w:rPr>
          <w:b/>
          <w:bCs/>
        </w:rPr>
        <w:t xml:space="preserve"> </w:t>
      </w:r>
      <w:r w:rsidR="00385A98" w:rsidRPr="005C35AF">
        <w:rPr>
          <w:b/>
          <w:bCs/>
        </w:rPr>
        <w:t>brutto</w:t>
      </w:r>
      <w:r w:rsidR="00CF0DD6" w:rsidRPr="005C35AF">
        <w:rPr>
          <w:b/>
          <w:bCs/>
        </w:rPr>
        <w:t>.</w:t>
      </w:r>
      <w:r w:rsidR="00CF0DD6">
        <w:rPr>
          <w:bCs/>
        </w:rPr>
        <w:t xml:space="preserve"> W </w:t>
      </w:r>
      <w:r w:rsidRPr="005C7B62">
        <w:rPr>
          <w:bCs/>
        </w:rPr>
        <w:t>przypadku wykonywania i nie zakończenia jeszcze usługi, Wykonawca zobowiązany jest</w:t>
      </w:r>
      <w:r w:rsidR="00CD1C68">
        <w:rPr>
          <w:bCs/>
        </w:rPr>
        <w:t xml:space="preserve"> </w:t>
      </w:r>
      <w:r w:rsidRPr="00CF0DD6">
        <w:rPr>
          <w:bCs/>
        </w:rPr>
        <w:t>podać na jaką wartość do momentu upływu terminu składania ofert, umowa została</w:t>
      </w:r>
      <w:r w:rsidR="00CD1C68">
        <w:rPr>
          <w:bCs/>
        </w:rPr>
        <w:t xml:space="preserve"> </w:t>
      </w:r>
      <w:r w:rsidRPr="00CF0DD6">
        <w:rPr>
          <w:bCs/>
        </w:rPr>
        <w:t>wykonana. Wartość będzie brana pod uwagę do oceny spełniania warunku.</w:t>
      </w:r>
    </w:p>
    <w:p w14:paraId="3368EF4B" w14:textId="77777777" w:rsidR="00420DDB" w:rsidRDefault="00420DDB" w:rsidP="00420DDB">
      <w:pPr>
        <w:pStyle w:val="Akapitzlist"/>
        <w:jc w:val="both"/>
        <w:rPr>
          <w:b/>
          <w:bCs/>
        </w:rPr>
      </w:pPr>
    </w:p>
    <w:p w14:paraId="5BB0DCE5" w14:textId="77777777" w:rsidR="005C7B62" w:rsidRDefault="005C7B62" w:rsidP="009349AB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AF1673">
        <w:rPr>
          <w:b/>
          <w:bCs/>
        </w:rPr>
        <w:t>Informacja o podmiotowych środków dowodowych żądanych w celu potwierdzenia</w:t>
      </w:r>
      <w:r w:rsidR="00CD1C68">
        <w:rPr>
          <w:b/>
          <w:bCs/>
        </w:rPr>
        <w:t xml:space="preserve"> </w:t>
      </w:r>
      <w:r w:rsidRPr="00AF1673">
        <w:rPr>
          <w:b/>
          <w:bCs/>
        </w:rPr>
        <w:t>spełniania warunków udziału w postępowaniu.</w:t>
      </w:r>
    </w:p>
    <w:p w14:paraId="348FC964" w14:textId="338A7C0B" w:rsidR="00AF1673" w:rsidRPr="00AF1673" w:rsidRDefault="00AF1673" w:rsidP="0071074F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="Arial"/>
        </w:rPr>
      </w:pPr>
      <w:r w:rsidRPr="00AF1673">
        <w:rPr>
          <w:rFonts w:cs="Arial"/>
        </w:rPr>
        <w:t>1. Do oferty Wykonawca zobowiązany jest dołączyć aktualne na dzień składania ofert</w:t>
      </w:r>
      <w:r w:rsidR="00CD1C68">
        <w:rPr>
          <w:rFonts w:cs="Arial"/>
        </w:rPr>
        <w:t xml:space="preserve"> </w:t>
      </w:r>
      <w:r w:rsidRPr="00AF1673">
        <w:rPr>
          <w:rFonts w:cs="Arial"/>
        </w:rPr>
        <w:t xml:space="preserve">oświadczenie o spełnianiu warunków udziału w postępowaniu zgodnie z </w:t>
      </w:r>
      <w:r w:rsidRPr="00AF1673">
        <w:rPr>
          <w:rFonts w:cs="Arial"/>
          <w:b/>
        </w:rPr>
        <w:t>Załącznikiem nr 2 do SWZ</w:t>
      </w:r>
      <w:r w:rsidRPr="00AF1673">
        <w:rPr>
          <w:rFonts w:cs="Arial"/>
        </w:rPr>
        <w:t xml:space="preserve"> oraz braku podstaw do wykluczenia z postępowania - zgodnie z </w:t>
      </w:r>
      <w:r w:rsidRPr="00AF1673">
        <w:rPr>
          <w:rFonts w:cs="Arial"/>
          <w:b/>
        </w:rPr>
        <w:t>Załącznikiem nr 3 do SWZ.</w:t>
      </w:r>
    </w:p>
    <w:p w14:paraId="0B2DDA59" w14:textId="4BAA0F6B" w:rsidR="00AF1673" w:rsidRPr="00AF1673" w:rsidRDefault="0071074F" w:rsidP="009349AB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="Arial"/>
        </w:rPr>
      </w:pPr>
      <w:r>
        <w:rPr>
          <w:rFonts w:cs="Arial"/>
        </w:rPr>
        <w:t>2</w:t>
      </w:r>
      <w:r w:rsidR="00AF1673" w:rsidRPr="00AF1673">
        <w:rPr>
          <w:rFonts w:cs="Arial"/>
        </w:rPr>
        <w:t>. Informacje zawarte w oświadczeniach, o których mowa w pkt 1 powyżej stanowią</w:t>
      </w:r>
      <w:r w:rsidR="00CD1C68">
        <w:rPr>
          <w:rFonts w:cs="Arial"/>
        </w:rPr>
        <w:t xml:space="preserve"> </w:t>
      </w:r>
      <w:r w:rsidR="00AF1673" w:rsidRPr="00AF1673">
        <w:rPr>
          <w:rFonts w:cs="Arial"/>
        </w:rPr>
        <w:t>wstępne potwierdzenie, że Wykonawca nie podlega wykluczeniu oraz spełnia warunki</w:t>
      </w:r>
      <w:r w:rsidR="00CD1C68">
        <w:rPr>
          <w:rFonts w:cs="Arial"/>
        </w:rPr>
        <w:t xml:space="preserve"> </w:t>
      </w:r>
      <w:r w:rsidR="00AF1673" w:rsidRPr="00AF1673">
        <w:rPr>
          <w:rFonts w:cs="Arial"/>
        </w:rPr>
        <w:t xml:space="preserve">udziału w </w:t>
      </w:r>
      <w:r w:rsidR="00AF1673">
        <w:rPr>
          <w:rFonts w:cs="Arial"/>
        </w:rPr>
        <w:t>p</w:t>
      </w:r>
      <w:r w:rsidR="00AF1673" w:rsidRPr="00AF1673">
        <w:rPr>
          <w:rFonts w:cs="Arial"/>
        </w:rPr>
        <w:t>ostępowaniu.</w:t>
      </w:r>
    </w:p>
    <w:p w14:paraId="791E33B6" w14:textId="66ED2037" w:rsidR="00AF1673" w:rsidRDefault="0071074F" w:rsidP="009349AB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="Arial"/>
        </w:rPr>
      </w:pPr>
      <w:r>
        <w:rPr>
          <w:rFonts w:cs="Arial"/>
        </w:rPr>
        <w:t>3</w:t>
      </w:r>
      <w:r w:rsidR="00AF1673" w:rsidRPr="00AF1673">
        <w:rPr>
          <w:rFonts w:cs="Arial"/>
        </w:rPr>
        <w:t>. Zamawiający wzywa Wykonawcę, którego oferta została najwyżej oceniona, do złożenia</w:t>
      </w:r>
      <w:r w:rsidR="000E1E33">
        <w:rPr>
          <w:rFonts w:cs="Arial"/>
        </w:rPr>
        <w:t xml:space="preserve"> </w:t>
      </w:r>
      <w:r w:rsidR="00AF1673" w:rsidRPr="00AF1673">
        <w:rPr>
          <w:rFonts w:cs="Arial"/>
        </w:rPr>
        <w:t>w wyznaczonym terminie, nie krótszym niż 5 dni od dnia wezwania, podmiotowych</w:t>
      </w:r>
      <w:r w:rsidR="000E1E33">
        <w:rPr>
          <w:rFonts w:cs="Arial"/>
        </w:rPr>
        <w:t xml:space="preserve"> </w:t>
      </w:r>
      <w:r w:rsidR="00AF1673" w:rsidRPr="00AF1673">
        <w:rPr>
          <w:rFonts w:cs="Arial"/>
        </w:rPr>
        <w:t>środków dowodowych, aktualnych na dzień złożenia.</w:t>
      </w:r>
    </w:p>
    <w:p w14:paraId="16B2D3D7" w14:textId="57609EAE" w:rsidR="00F21753" w:rsidRDefault="0071074F" w:rsidP="00F21753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="Arial"/>
        </w:rPr>
      </w:pPr>
      <w:r>
        <w:rPr>
          <w:rFonts w:cs="Arial"/>
        </w:rPr>
        <w:t>4</w:t>
      </w:r>
      <w:r w:rsidR="00F21753">
        <w:rPr>
          <w:rFonts w:cs="Arial"/>
        </w:rPr>
        <w:t xml:space="preserve">. </w:t>
      </w:r>
      <w:r w:rsidR="00F21753" w:rsidRPr="00AF1673">
        <w:rPr>
          <w:rFonts w:cs="Arial"/>
        </w:rPr>
        <w:t>W celu potwierdzenia spełniania przez wykonawcę warunków udziału w postępowaniu</w:t>
      </w:r>
      <w:r w:rsidR="000E1E33">
        <w:rPr>
          <w:rFonts w:cs="Arial"/>
        </w:rPr>
        <w:t xml:space="preserve"> </w:t>
      </w:r>
      <w:r w:rsidR="00F21753" w:rsidRPr="00AF1673">
        <w:rPr>
          <w:rFonts w:cs="Arial"/>
        </w:rPr>
        <w:t>dotyczących</w:t>
      </w:r>
      <w:r w:rsidR="005C35AF">
        <w:rPr>
          <w:rFonts w:cs="Arial"/>
        </w:rPr>
        <w:t xml:space="preserve"> </w:t>
      </w:r>
      <w:r w:rsidR="00F21753" w:rsidRPr="005C7B62">
        <w:rPr>
          <w:b/>
          <w:bCs/>
        </w:rPr>
        <w:t>uprawnień do prowadzenia określonej działalności gospodarczej lub zawodowej</w:t>
      </w:r>
      <w:r w:rsidR="00F21753" w:rsidRPr="00AF1673">
        <w:rPr>
          <w:rFonts w:cs="Arial"/>
        </w:rPr>
        <w:t xml:space="preserve"> zamawiający żąda podmiotowego środka</w:t>
      </w:r>
      <w:r w:rsidR="000E1E33">
        <w:rPr>
          <w:rFonts w:cs="Arial"/>
        </w:rPr>
        <w:t xml:space="preserve"> </w:t>
      </w:r>
      <w:r w:rsidR="00F21753" w:rsidRPr="00AF1673">
        <w:rPr>
          <w:rFonts w:cs="Arial"/>
        </w:rPr>
        <w:t>dowodowego tj.:</w:t>
      </w:r>
    </w:p>
    <w:p w14:paraId="6575A95C" w14:textId="77777777" w:rsidR="00F21753" w:rsidRPr="00AF1673" w:rsidRDefault="00F21753" w:rsidP="009349AB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="Arial"/>
        </w:rPr>
      </w:pPr>
      <w:r>
        <w:rPr>
          <w:bCs/>
        </w:rPr>
        <w:t xml:space="preserve">   - </w:t>
      </w:r>
      <w:r w:rsidRPr="005C7B62">
        <w:rPr>
          <w:bCs/>
        </w:rPr>
        <w:t>aktualny wpis do rejestru operatorów pocztowych,</w:t>
      </w:r>
      <w:r w:rsidR="000E1E33">
        <w:rPr>
          <w:bCs/>
        </w:rPr>
        <w:t xml:space="preserve"> </w:t>
      </w:r>
      <w:r w:rsidRPr="005C7B62">
        <w:rPr>
          <w:bCs/>
        </w:rPr>
        <w:t>prowadzon</w:t>
      </w:r>
      <w:r w:rsidR="004E2FFE">
        <w:rPr>
          <w:bCs/>
        </w:rPr>
        <w:t>y</w:t>
      </w:r>
      <w:r w:rsidRPr="005C7B62">
        <w:rPr>
          <w:bCs/>
        </w:rPr>
        <w:t xml:space="preserve"> przez Prezesa Urzędu Komunikacji Elektronicznej</w:t>
      </w:r>
      <w:r w:rsidR="00163369">
        <w:rPr>
          <w:bCs/>
        </w:rPr>
        <w:t>.</w:t>
      </w:r>
    </w:p>
    <w:p w14:paraId="6DEF087C" w14:textId="30B45A65" w:rsidR="00AF1673" w:rsidRDefault="00AF1673" w:rsidP="009349AB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="Arial"/>
        </w:rPr>
      </w:pPr>
      <w:r w:rsidRPr="00AF1673">
        <w:rPr>
          <w:rFonts w:cs="Arial"/>
        </w:rPr>
        <w:lastRenderedPageBreak/>
        <w:t>5. W celu potwierdzenia spełniania przez wykonawcę warunków udziału w postępowaniu</w:t>
      </w:r>
      <w:r w:rsidR="000E1E33">
        <w:rPr>
          <w:rFonts w:cs="Arial"/>
        </w:rPr>
        <w:t xml:space="preserve"> </w:t>
      </w:r>
      <w:r w:rsidRPr="00AF1673">
        <w:rPr>
          <w:rFonts w:cs="Arial"/>
        </w:rPr>
        <w:t>dotyczących zdolności zawodowej zamawiający żąda podmiotowego środka</w:t>
      </w:r>
      <w:r w:rsidR="000E1E33">
        <w:rPr>
          <w:rFonts w:cs="Arial"/>
        </w:rPr>
        <w:t xml:space="preserve"> </w:t>
      </w:r>
      <w:r w:rsidRPr="00AF1673">
        <w:rPr>
          <w:rFonts w:cs="Arial"/>
        </w:rPr>
        <w:t>dowodowego tj.:</w:t>
      </w:r>
    </w:p>
    <w:p w14:paraId="062563A1" w14:textId="77777777" w:rsidR="00AF1673" w:rsidRDefault="00F21753" w:rsidP="009349AB">
      <w:pPr>
        <w:autoSpaceDE w:val="0"/>
        <w:autoSpaceDN w:val="0"/>
        <w:adjustRightInd w:val="0"/>
        <w:spacing w:after="0" w:line="240" w:lineRule="auto"/>
        <w:ind w:left="851"/>
        <w:jc w:val="both"/>
        <w:rPr>
          <w:bCs/>
        </w:rPr>
      </w:pPr>
      <w:r>
        <w:rPr>
          <w:bCs/>
        </w:rPr>
        <w:t>-</w:t>
      </w:r>
      <w:r w:rsidR="00AF1673" w:rsidRPr="00AF1673">
        <w:rPr>
          <w:bCs/>
        </w:rPr>
        <w:t xml:space="preserve"> wykazu usług wykonanych, a w przypadku świadczeń powtarzających się lub ciągłych</w:t>
      </w:r>
      <w:r w:rsidR="000E1E33">
        <w:rPr>
          <w:bCs/>
        </w:rPr>
        <w:t xml:space="preserve"> </w:t>
      </w:r>
      <w:r w:rsidR="00AF1673" w:rsidRPr="00AF1673">
        <w:rPr>
          <w:bCs/>
        </w:rPr>
        <w:t xml:space="preserve">również wykonywanych, w okresie ostatnich 3 lat, a jeżeli okres </w:t>
      </w:r>
      <w:r w:rsidR="00413D6C" w:rsidRPr="00AF1673">
        <w:rPr>
          <w:bCs/>
        </w:rPr>
        <w:t>prowadzenia działalności</w:t>
      </w:r>
      <w:r w:rsidR="00AF1673" w:rsidRPr="00AF1673">
        <w:rPr>
          <w:bCs/>
        </w:rPr>
        <w:t xml:space="preserve"> jest krótszy - w tym okresie, wraz z podaniem ich wartości, przedmiotu,</w:t>
      </w:r>
      <w:r w:rsidR="000E1E33">
        <w:rPr>
          <w:bCs/>
        </w:rPr>
        <w:t xml:space="preserve"> </w:t>
      </w:r>
      <w:r w:rsidR="00AF1673" w:rsidRPr="00AF1673">
        <w:rPr>
          <w:bCs/>
        </w:rPr>
        <w:t>dat wykonania i podmiotów, na rzecz których usługi zostały wykonane lub są</w:t>
      </w:r>
      <w:r w:rsidR="000E1E33">
        <w:rPr>
          <w:bCs/>
        </w:rPr>
        <w:t xml:space="preserve"> </w:t>
      </w:r>
      <w:r w:rsidR="00AF1673" w:rsidRPr="00AF1673">
        <w:rPr>
          <w:bCs/>
        </w:rPr>
        <w:t>wykonywane należycie, przy czym dowodami, o których mowa, są referencje bądź inne</w:t>
      </w:r>
      <w:r w:rsidR="000E1E33">
        <w:rPr>
          <w:bCs/>
        </w:rPr>
        <w:t xml:space="preserve"> </w:t>
      </w:r>
      <w:r w:rsidR="00AF1673" w:rsidRPr="00AF1673">
        <w:rPr>
          <w:bCs/>
        </w:rPr>
        <w:t>dokumenty sporządzone przez podmiot, na rzecz którego usługi zostały wykonane, a</w:t>
      </w:r>
      <w:r w:rsidR="000E1E33">
        <w:rPr>
          <w:bCs/>
        </w:rPr>
        <w:t xml:space="preserve"> </w:t>
      </w:r>
      <w:r w:rsidR="00AF1673" w:rsidRPr="00AF1673">
        <w:rPr>
          <w:bCs/>
        </w:rPr>
        <w:t>w przypadku świadczeń powtarzających się lub ciągłych są wykonywane, a jeżeli</w:t>
      </w:r>
      <w:r w:rsidR="000E1E33">
        <w:rPr>
          <w:bCs/>
        </w:rPr>
        <w:t xml:space="preserve"> </w:t>
      </w:r>
      <w:r w:rsidR="00AF1673" w:rsidRPr="00AF1673">
        <w:rPr>
          <w:bCs/>
        </w:rPr>
        <w:t>wykonawca z przyczyn niezależnych od niego nie jest w stanie uzyskać tych</w:t>
      </w:r>
      <w:r w:rsidR="000E1E33">
        <w:rPr>
          <w:bCs/>
        </w:rPr>
        <w:t xml:space="preserve"> </w:t>
      </w:r>
      <w:r w:rsidR="00AF1673" w:rsidRPr="00AF1673">
        <w:rPr>
          <w:bCs/>
        </w:rPr>
        <w:t>dokumentów - oświadczenie wykonawcy; w przypadku; w przypadku świadczeń</w:t>
      </w:r>
      <w:r w:rsidR="000E1E33">
        <w:rPr>
          <w:bCs/>
        </w:rPr>
        <w:t xml:space="preserve"> </w:t>
      </w:r>
      <w:r w:rsidR="00AF1673" w:rsidRPr="00AF1673">
        <w:rPr>
          <w:bCs/>
        </w:rPr>
        <w:t>powtarzających się lub ciągłych nadal wykonywanych referencje bądź inne dokumenty</w:t>
      </w:r>
      <w:r w:rsidR="000E1E33">
        <w:rPr>
          <w:bCs/>
        </w:rPr>
        <w:t xml:space="preserve"> </w:t>
      </w:r>
      <w:r w:rsidR="00AF1673" w:rsidRPr="00AF1673">
        <w:rPr>
          <w:bCs/>
        </w:rPr>
        <w:t xml:space="preserve">potwierdzające ich należyte wykonywanie powinny być wystawione w okresie ostatnich3 miesięcy; wzór wykazu stanowi </w:t>
      </w:r>
      <w:r w:rsidR="00AF1673" w:rsidRPr="00AF1673">
        <w:rPr>
          <w:b/>
          <w:bCs/>
        </w:rPr>
        <w:t>Załącznik nr 6 do SWZ</w:t>
      </w:r>
      <w:r w:rsidR="00AF1673" w:rsidRPr="00AF1673">
        <w:rPr>
          <w:bCs/>
        </w:rPr>
        <w:t>; Okres wyrażony w latach</w:t>
      </w:r>
      <w:r w:rsidR="000E1E33">
        <w:rPr>
          <w:bCs/>
        </w:rPr>
        <w:t xml:space="preserve"> </w:t>
      </w:r>
      <w:r w:rsidR="00AF1673">
        <w:rPr>
          <w:bCs/>
        </w:rPr>
        <w:t>,</w:t>
      </w:r>
      <w:r w:rsidR="00AF1673" w:rsidRPr="00AF1673">
        <w:rPr>
          <w:bCs/>
        </w:rPr>
        <w:t>o którym mowa w pkt 5 ppkt 1) powyżej , liczy się wstecz od dnia, w którym upływa</w:t>
      </w:r>
      <w:r w:rsidR="000E1E33">
        <w:rPr>
          <w:bCs/>
        </w:rPr>
        <w:t xml:space="preserve"> </w:t>
      </w:r>
      <w:r w:rsidR="00AF1673" w:rsidRPr="00AF1673">
        <w:rPr>
          <w:bCs/>
        </w:rPr>
        <w:t>termin składania ofert.</w:t>
      </w:r>
    </w:p>
    <w:p w14:paraId="636BBE39" w14:textId="77777777" w:rsidR="00AF1673" w:rsidRPr="00AF1673" w:rsidRDefault="00AF1673" w:rsidP="009349AB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bCs/>
        </w:rPr>
      </w:pPr>
      <w:r w:rsidRPr="00AF1673">
        <w:rPr>
          <w:bCs/>
        </w:rPr>
        <w:t>6. W odniesieniu do warunków dotyczących wykształcenia, kwalifikacji zawodowych lub</w:t>
      </w:r>
      <w:r w:rsidR="000E1E33">
        <w:rPr>
          <w:bCs/>
        </w:rPr>
        <w:t xml:space="preserve"> </w:t>
      </w:r>
      <w:r w:rsidRPr="00AF1673">
        <w:rPr>
          <w:bCs/>
        </w:rPr>
        <w:t>doświadczenia wykonawcy wspólnie ubiegający się o udzielenie zamówienia mogą</w:t>
      </w:r>
      <w:r w:rsidR="000E1E33">
        <w:rPr>
          <w:bCs/>
        </w:rPr>
        <w:t xml:space="preserve"> </w:t>
      </w:r>
      <w:r w:rsidRPr="00AF1673">
        <w:rPr>
          <w:bCs/>
        </w:rPr>
        <w:t>polegać na zdolnościach tych z wykonawców, którzy wykonają usługi, do realizacji</w:t>
      </w:r>
      <w:r w:rsidR="000E1E33">
        <w:rPr>
          <w:bCs/>
        </w:rPr>
        <w:t xml:space="preserve"> </w:t>
      </w:r>
      <w:r w:rsidRPr="00AF1673">
        <w:rPr>
          <w:bCs/>
        </w:rPr>
        <w:t>których te zdolności są wymagane (art. 117 ust. 3 Pzp).</w:t>
      </w:r>
    </w:p>
    <w:p w14:paraId="376D8D63" w14:textId="77777777" w:rsidR="00AF1673" w:rsidRDefault="00AF1673" w:rsidP="009349AB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bCs/>
        </w:rPr>
      </w:pPr>
      <w:r w:rsidRPr="00AF1673">
        <w:rPr>
          <w:bCs/>
        </w:rPr>
        <w:t>7. W przypadku, o którym mowa w ust. 6, wykonawcy wspólnie ubiegający się o udzielenie</w:t>
      </w:r>
      <w:r w:rsidR="000E1E33">
        <w:rPr>
          <w:bCs/>
        </w:rPr>
        <w:t xml:space="preserve"> </w:t>
      </w:r>
      <w:r w:rsidRPr="00AF1673">
        <w:rPr>
          <w:bCs/>
        </w:rPr>
        <w:t>zamówienia dołączają do oferty oświadczenie, z którego wynika, które usługi wykonają</w:t>
      </w:r>
      <w:r w:rsidR="000E1E33">
        <w:rPr>
          <w:bCs/>
        </w:rPr>
        <w:t xml:space="preserve"> </w:t>
      </w:r>
      <w:r w:rsidRPr="00AF1673">
        <w:rPr>
          <w:bCs/>
        </w:rPr>
        <w:t>poszczególni wykonawcy.</w:t>
      </w:r>
    </w:p>
    <w:p w14:paraId="00D5F266" w14:textId="77777777" w:rsidR="00AF1673" w:rsidRPr="00AF1673" w:rsidRDefault="00AF1673" w:rsidP="009349AB">
      <w:p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bCs/>
        </w:rPr>
      </w:pPr>
    </w:p>
    <w:p w14:paraId="2AC0E7F5" w14:textId="77777777" w:rsidR="00AF1673" w:rsidRDefault="00AF1673" w:rsidP="009349AB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AF1673">
        <w:rPr>
          <w:b/>
          <w:bCs/>
        </w:rPr>
        <w:t>Informacja o podmiotowych środków dowodowych żądanych w celu potwierdzenia</w:t>
      </w:r>
      <w:r w:rsidR="000E1E33">
        <w:rPr>
          <w:b/>
          <w:bCs/>
        </w:rPr>
        <w:t xml:space="preserve"> </w:t>
      </w:r>
      <w:r w:rsidRPr="00AF1673">
        <w:rPr>
          <w:b/>
          <w:bCs/>
        </w:rPr>
        <w:t>braku podstaw wykluczeniu.</w:t>
      </w:r>
    </w:p>
    <w:p w14:paraId="458F5E9F" w14:textId="77777777" w:rsidR="006C0DC1" w:rsidRPr="006C0DC1" w:rsidRDefault="006C0DC1" w:rsidP="009349AB">
      <w:pPr>
        <w:pStyle w:val="Akapitzlist"/>
        <w:ind w:left="993" w:hanging="273"/>
        <w:jc w:val="both"/>
        <w:rPr>
          <w:bCs/>
        </w:rPr>
      </w:pPr>
      <w:r w:rsidRPr="006C0DC1">
        <w:rPr>
          <w:bCs/>
        </w:rPr>
        <w:t>1. W celu potwierdzenia braku podstaw wykluczenia wykonawcy z udziału w postępowaniu</w:t>
      </w:r>
      <w:r w:rsidR="000E1E33">
        <w:rPr>
          <w:bCs/>
        </w:rPr>
        <w:t xml:space="preserve"> </w:t>
      </w:r>
      <w:r w:rsidRPr="006C0DC1">
        <w:rPr>
          <w:bCs/>
        </w:rPr>
        <w:t>o udzielenie zamówienia publicznego, zamawiający żąda następujących podmiotowych</w:t>
      </w:r>
      <w:r w:rsidR="000E1E33">
        <w:rPr>
          <w:bCs/>
        </w:rPr>
        <w:t xml:space="preserve"> </w:t>
      </w:r>
      <w:r w:rsidRPr="006C0DC1">
        <w:rPr>
          <w:bCs/>
        </w:rPr>
        <w:t>środków dowodowych:</w:t>
      </w:r>
    </w:p>
    <w:p w14:paraId="282DDD15" w14:textId="77777777" w:rsidR="006C0DC1" w:rsidRPr="009349AB" w:rsidRDefault="006C0DC1" w:rsidP="009349AB">
      <w:pPr>
        <w:pStyle w:val="Akapitzlist"/>
        <w:numPr>
          <w:ilvl w:val="0"/>
          <w:numId w:val="5"/>
        </w:numPr>
        <w:ind w:left="993"/>
        <w:jc w:val="both"/>
        <w:rPr>
          <w:bCs/>
        </w:rPr>
      </w:pPr>
      <w:r w:rsidRPr="009349AB">
        <w:rPr>
          <w:bCs/>
        </w:rPr>
        <w:t>oświadczenia wykonawcy, w zakresie art. 108 ust. 1 pkt 5 ustawy, o braku</w:t>
      </w:r>
      <w:r w:rsidR="000E1E33">
        <w:rPr>
          <w:bCs/>
        </w:rPr>
        <w:t xml:space="preserve"> </w:t>
      </w:r>
      <w:r w:rsidRPr="009349AB">
        <w:rPr>
          <w:bCs/>
        </w:rPr>
        <w:t>przynależności do tej samej grupy kapitałowej w rozumieniu ustawy z dnia 16 lutego2007 r. o ochronie konkurencji i konsumentów (Dz. U. z 2020 r. poz. 1076 i 1086), z</w:t>
      </w:r>
      <w:r w:rsidR="000E1E33">
        <w:rPr>
          <w:bCs/>
        </w:rPr>
        <w:t xml:space="preserve"> </w:t>
      </w:r>
      <w:r w:rsidRPr="009349AB">
        <w:rPr>
          <w:bCs/>
        </w:rPr>
        <w:t>innym wykonawcą, który złożył odrębną ofertę, ofertę częściową lub wniosek o</w:t>
      </w:r>
      <w:r w:rsidR="000E1E33">
        <w:rPr>
          <w:bCs/>
        </w:rPr>
        <w:t xml:space="preserve"> </w:t>
      </w:r>
      <w:r w:rsidRPr="009349AB">
        <w:rPr>
          <w:bCs/>
        </w:rPr>
        <w:t>dopuszczenie do udziału w postępowaniu, albo oświadczenia o przynależności do</w:t>
      </w:r>
      <w:r w:rsidR="000E1E33">
        <w:rPr>
          <w:bCs/>
        </w:rPr>
        <w:t xml:space="preserve"> </w:t>
      </w:r>
      <w:r w:rsidRPr="009349AB">
        <w:rPr>
          <w:bCs/>
        </w:rPr>
        <w:t>tej samej grupy kapitałowej wraz z dokumentami lub informacjami potwierdzającymi</w:t>
      </w:r>
      <w:r w:rsidR="000E1E33">
        <w:rPr>
          <w:bCs/>
        </w:rPr>
        <w:t xml:space="preserve"> </w:t>
      </w:r>
      <w:r w:rsidRPr="009349AB">
        <w:rPr>
          <w:bCs/>
        </w:rPr>
        <w:t>przygotowanie oferty, oferty częściowej lub wniosku o dopuszczenie do udziału w</w:t>
      </w:r>
      <w:r w:rsidR="000E1E33">
        <w:rPr>
          <w:bCs/>
        </w:rPr>
        <w:t xml:space="preserve"> </w:t>
      </w:r>
      <w:r w:rsidRPr="009349AB">
        <w:rPr>
          <w:bCs/>
        </w:rPr>
        <w:t>postępowaniu niezależnie od innego wykonawcy należącego do tej samej grupy</w:t>
      </w:r>
      <w:r w:rsidR="000E1E33">
        <w:rPr>
          <w:bCs/>
        </w:rPr>
        <w:t xml:space="preserve"> </w:t>
      </w:r>
      <w:r w:rsidRPr="009349AB">
        <w:rPr>
          <w:bCs/>
        </w:rPr>
        <w:t>kapitałowej;</w:t>
      </w:r>
      <w:r w:rsidR="00163369">
        <w:rPr>
          <w:bCs/>
        </w:rPr>
        <w:t xml:space="preserve"> wzór oświadczenia stanowi  Załącznik nr  </w:t>
      </w:r>
      <w:r w:rsidR="00DE7953">
        <w:rPr>
          <w:bCs/>
        </w:rPr>
        <w:t xml:space="preserve">4 </w:t>
      </w:r>
      <w:r w:rsidR="00163369">
        <w:rPr>
          <w:bCs/>
        </w:rPr>
        <w:t>do SWZ.</w:t>
      </w:r>
    </w:p>
    <w:p w14:paraId="02872C39" w14:textId="77777777" w:rsidR="006C0DC1" w:rsidRPr="006C0DC1" w:rsidRDefault="006C0DC1" w:rsidP="009349AB">
      <w:pPr>
        <w:pStyle w:val="Akapitzlist"/>
        <w:ind w:left="993" w:hanging="273"/>
        <w:jc w:val="both"/>
        <w:rPr>
          <w:bCs/>
        </w:rPr>
      </w:pPr>
      <w:r w:rsidRPr="006C0DC1">
        <w:rPr>
          <w:bCs/>
        </w:rPr>
        <w:t>2. Wykonawca nie podlega wykluczeniu w okolicznościach określonych w art. 108 ust. 1 pkt</w:t>
      </w:r>
      <w:r w:rsidR="005C35AF">
        <w:rPr>
          <w:bCs/>
        </w:rPr>
        <w:t xml:space="preserve"> </w:t>
      </w:r>
      <w:r w:rsidRPr="006C0DC1">
        <w:rPr>
          <w:bCs/>
        </w:rPr>
        <w:t>1, 2 i 5 Pzp, jeżeli udowodni zamawiającemu, że spełnił łącznie następujące przesłanki:</w:t>
      </w:r>
    </w:p>
    <w:p w14:paraId="16B84606" w14:textId="77777777" w:rsidR="006C0DC1" w:rsidRPr="006C0DC1" w:rsidRDefault="006C0DC1" w:rsidP="009349AB">
      <w:pPr>
        <w:pStyle w:val="Akapitzlist"/>
        <w:ind w:left="1276" w:hanging="283"/>
        <w:jc w:val="both"/>
        <w:rPr>
          <w:bCs/>
        </w:rPr>
      </w:pPr>
      <w:r w:rsidRPr="006C0DC1">
        <w:rPr>
          <w:bCs/>
        </w:rPr>
        <w:t>1) naprawił lub zobowiązał się do naprawienia szkody wyrządzonej przestępstwem,</w:t>
      </w:r>
      <w:r w:rsidR="000E1E33">
        <w:rPr>
          <w:bCs/>
        </w:rPr>
        <w:t xml:space="preserve"> </w:t>
      </w:r>
      <w:r w:rsidRPr="006C0DC1">
        <w:rPr>
          <w:bCs/>
        </w:rPr>
        <w:t>wykroczeniem lub swoim nieprawidłowym postępowaniem, w tym poprzez</w:t>
      </w:r>
      <w:r w:rsidR="000E1E33">
        <w:rPr>
          <w:bCs/>
        </w:rPr>
        <w:t xml:space="preserve"> </w:t>
      </w:r>
      <w:r w:rsidRPr="006C0DC1">
        <w:rPr>
          <w:bCs/>
        </w:rPr>
        <w:t>zadośćuczynienie pieniężne;</w:t>
      </w:r>
    </w:p>
    <w:p w14:paraId="36631A51" w14:textId="77777777" w:rsidR="00AF1673" w:rsidRDefault="006C0DC1" w:rsidP="009349AB">
      <w:pPr>
        <w:pStyle w:val="Akapitzlist"/>
        <w:ind w:left="1276" w:hanging="283"/>
        <w:jc w:val="both"/>
        <w:rPr>
          <w:bCs/>
        </w:rPr>
      </w:pPr>
      <w:r w:rsidRPr="006C0DC1">
        <w:rPr>
          <w:bCs/>
        </w:rPr>
        <w:t>2) wyczerpująco wyjaśnił fakty i okoliczności związane z przestępstwem,</w:t>
      </w:r>
      <w:r w:rsidR="000E1E33">
        <w:rPr>
          <w:bCs/>
        </w:rPr>
        <w:t xml:space="preserve"> </w:t>
      </w:r>
      <w:r w:rsidRPr="006C0DC1">
        <w:rPr>
          <w:bCs/>
        </w:rPr>
        <w:t>wykroczeniem lub swoim nieprawidłowym postępowaniem oraz spowodowanymi</w:t>
      </w:r>
      <w:r w:rsidR="000E1E33">
        <w:rPr>
          <w:bCs/>
        </w:rPr>
        <w:t xml:space="preserve"> </w:t>
      </w:r>
      <w:r w:rsidRPr="006C0DC1">
        <w:rPr>
          <w:bCs/>
        </w:rPr>
        <w:t>przez nie szkodami, aktywnie współpracując odpowiednio z właściwymi organami,</w:t>
      </w:r>
      <w:r w:rsidR="000E1E33">
        <w:rPr>
          <w:bCs/>
        </w:rPr>
        <w:t xml:space="preserve"> </w:t>
      </w:r>
      <w:r w:rsidRPr="006C0DC1">
        <w:rPr>
          <w:bCs/>
        </w:rPr>
        <w:t>w tym organami ścigania lub zamawiającym podjął konkretne środki techniczne,</w:t>
      </w:r>
      <w:r w:rsidR="000E1E33">
        <w:rPr>
          <w:bCs/>
        </w:rPr>
        <w:t xml:space="preserve"> </w:t>
      </w:r>
      <w:r w:rsidRPr="006C0DC1">
        <w:rPr>
          <w:bCs/>
        </w:rPr>
        <w:t>organizacyjne i kadrowe, odpowiednie dla zapobiegania dalszym przestępstwom,</w:t>
      </w:r>
      <w:r w:rsidR="000E1E33">
        <w:rPr>
          <w:bCs/>
        </w:rPr>
        <w:t xml:space="preserve"> </w:t>
      </w:r>
      <w:r w:rsidRPr="006C0DC1">
        <w:rPr>
          <w:bCs/>
        </w:rPr>
        <w:t xml:space="preserve">wykroczeniom lub </w:t>
      </w:r>
      <w:r>
        <w:rPr>
          <w:bCs/>
        </w:rPr>
        <w:t xml:space="preserve"> n</w:t>
      </w:r>
      <w:r w:rsidRPr="006C0DC1">
        <w:rPr>
          <w:bCs/>
        </w:rPr>
        <w:t>ieprawidłowemu postępowaniu, w szczególności:</w:t>
      </w:r>
    </w:p>
    <w:p w14:paraId="12F56082" w14:textId="77777777" w:rsidR="006C0DC1" w:rsidRPr="006C0DC1" w:rsidRDefault="006C0DC1" w:rsidP="009349AB">
      <w:pPr>
        <w:pStyle w:val="Akapitzlist"/>
        <w:ind w:left="1560" w:hanging="284"/>
        <w:jc w:val="both"/>
        <w:rPr>
          <w:bCs/>
        </w:rPr>
      </w:pPr>
      <w:r w:rsidRPr="006C0DC1">
        <w:rPr>
          <w:bCs/>
        </w:rPr>
        <w:t>a) zerwał wszelkie powiązania z osobami lub podmiotami odpowiedzialnymi za</w:t>
      </w:r>
      <w:r w:rsidR="000E1E33">
        <w:rPr>
          <w:bCs/>
        </w:rPr>
        <w:t xml:space="preserve"> </w:t>
      </w:r>
      <w:r w:rsidRPr="006C0DC1">
        <w:rPr>
          <w:bCs/>
        </w:rPr>
        <w:t>nieprawidłowe</w:t>
      </w:r>
      <w:r w:rsidR="000E1E33">
        <w:rPr>
          <w:bCs/>
        </w:rPr>
        <w:t xml:space="preserve"> </w:t>
      </w:r>
      <w:r w:rsidRPr="006C0DC1">
        <w:rPr>
          <w:bCs/>
        </w:rPr>
        <w:t>postępowanie wykonawcy,</w:t>
      </w:r>
    </w:p>
    <w:p w14:paraId="6A840EDA" w14:textId="77777777" w:rsidR="006C0DC1" w:rsidRPr="006C0DC1" w:rsidRDefault="006C0DC1" w:rsidP="006C0DC1">
      <w:pPr>
        <w:pStyle w:val="Akapitzlist"/>
        <w:ind w:left="1560" w:hanging="284"/>
        <w:rPr>
          <w:bCs/>
        </w:rPr>
      </w:pPr>
      <w:r w:rsidRPr="006C0DC1">
        <w:rPr>
          <w:bCs/>
        </w:rPr>
        <w:lastRenderedPageBreak/>
        <w:t>b) zreorganizował personel,</w:t>
      </w:r>
    </w:p>
    <w:p w14:paraId="673AA0CD" w14:textId="77777777" w:rsidR="006C0DC1" w:rsidRPr="006C0DC1" w:rsidRDefault="006C0DC1" w:rsidP="009349AB">
      <w:pPr>
        <w:pStyle w:val="Akapitzlist"/>
        <w:ind w:left="1560" w:hanging="284"/>
        <w:jc w:val="both"/>
        <w:rPr>
          <w:bCs/>
        </w:rPr>
      </w:pPr>
      <w:r w:rsidRPr="006C0DC1">
        <w:rPr>
          <w:bCs/>
        </w:rPr>
        <w:t>c) wdrożył system sprawozdawczości i kontroli,</w:t>
      </w:r>
    </w:p>
    <w:p w14:paraId="4F37CFFC" w14:textId="77777777" w:rsidR="006C0DC1" w:rsidRPr="006C0DC1" w:rsidRDefault="006C0DC1" w:rsidP="009349AB">
      <w:pPr>
        <w:pStyle w:val="Akapitzlist"/>
        <w:ind w:left="1560" w:hanging="284"/>
        <w:jc w:val="both"/>
        <w:rPr>
          <w:bCs/>
        </w:rPr>
      </w:pPr>
      <w:r w:rsidRPr="006C0DC1">
        <w:rPr>
          <w:bCs/>
        </w:rPr>
        <w:t xml:space="preserve">d) utworzył struktury audytu wewnętrznego do monitorowania przestrzegania </w:t>
      </w:r>
      <w:r>
        <w:rPr>
          <w:bCs/>
        </w:rPr>
        <w:t xml:space="preserve"> p</w:t>
      </w:r>
      <w:r w:rsidRPr="006C0DC1">
        <w:rPr>
          <w:bCs/>
        </w:rPr>
        <w:t>rzepisów,</w:t>
      </w:r>
      <w:r w:rsidR="000E1E33">
        <w:rPr>
          <w:bCs/>
        </w:rPr>
        <w:t xml:space="preserve"> </w:t>
      </w:r>
      <w:r w:rsidRPr="006C0DC1">
        <w:rPr>
          <w:bCs/>
        </w:rPr>
        <w:t>wewnętrznych regulacji lub standardów,</w:t>
      </w:r>
    </w:p>
    <w:p w14:paraId="2B32C586" w14:textId="77777777" w:rsidR="006C0DC1" w:rsidRDefault="006C0DC1" w:rsidP="009349AB">
      <w:pPr>
        <w:pStyle w:val="Akapitzlist"/>
        <w:ind w:left="1560" w:hanging="284"/>
        <w:jc w:val="both"/>
        <w:rPr>
          <w:bCs/>
        </w:rPr>
      </w:pPr>
      <w:r w:rsidRPr="006C0DC1">
        <w:rPr>
          <w:bCs/>
        </w:rPr>
        <w:t>e) wprowadził wewnętrzne regulacje dotyczące odpowiedzialności i odszkodowań za</w:t>
      </w:r>
      <w:r w:rsidR="000E1E33">
        <w:rPr>
          <w:bCs/>
        </w:rPr>
        <w:t xml:space="preserve"> </w:t>
      </w:r>
      <w:r w:rsidRPr="006C0DC1">
        <w:rPr>
          <w:bCs/>
        </w:rPr>
        <w:t>nieprzestrzeganie przepisów, wewnętrznych regulacji lub standardów.</w:t>
      </w:r>
    </w:p>
    <w:p w14:paraId="55D06A63" w14:textId="77777777" w:rsidR="006C0DC1" w:rsidRDefault="006C0DC1" w:rsidP="009349AB">
      <w:pPr>
        <w:pStyle w:val="Akapitzlist"/>
        <w:ind w:left="1134" w:hanging="141"/>
        <w:jc w:val="both"/>
        <w:rPr>
          <w:bCs/>
        </w:rPr>
      </w:pPr>
      <w:r w:rsidRPr="006C0DC1">
        <w:rPr>
          <w:bCs/>
        </w:rPr>
        <w:t>3. Zamawiający ocenia, czy podjęte przez wykonawcę czynności, o których mowa w ust. 2,są wystarczające do wykazania jego rzetelności, uwzględniając wagę i szczególne</w:t>
      </w:r>
      <w:r w:rsidR="000E1E33">
        <w:rPr>
          <w:bCs/>
        </w:rPr>
        <w:t xml:space="preserve"> </w:t>
      </w:r>
      <w:r w:rsidRPr="006C0DC1">
        <w:rPr>
          <w:bCs/>
        </w:rPr>
        <w:t>okoliczności czynu wykonawcy. Jeżeli podjęte przez wykonawcę czynności, o których</w:t>
      </w:r>
      <w:r w:rsidR="000E1E33">
        <w:rPr>
          <w:bCs/>
        </w:rPr>
        <w:t xml:space="preserve"> </w:t>
      </w:r>
      <w:r w:rsidRPr="006C0DC1">
        <w:rPr>
          <w:bCs/>
        </w:rPr>
        <w:t>mowa w ust. 2, nie są wystarczające do wykazania jego rzetelności, zamawiający</w:t>
      </w:r>
      <w:r w:rsidR="000E1E33">
        <w:rPr>
          <w:bCs/>
        </w:rPr>
        <w:t xml:space="preserve"> </w:t>
      </w:r>
      <w:r w:rsidRPr="006C0DC1">
        <w:rPr>
          <w:bCs/>
        </w:rPr>
        <w:t>wyklucza wykonawcę.</w:t>
      </w:r>
    </w:p>
    <w:p w14:paraId="378E4775" w14:textId="77777777" w:rsidR="006C0DC1" w:rsidRPr="006C0DC1" w:rsidRDefault="006C0DC1" w:rsidP="009349AB">
      <w:pPr>
        <w:pStyle w:val="Akapitzlist"/>
        <w:ind w:left="1134" w:hanging="141"/>
        <w:jc w:val="both"/>
        <w:rPr>
          <w:bCs/>
        </w:rPr>
      </w:pPr>
    </w:p>
    <w:p w14:paraId="68583821" w14:textId="77777777" w:rsidR="00061A6D" w:rsidRPr="00061A6D" w:rsidRDefault="00061A6D" w:rsidP="009349AB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061A6D">
        <w:rPr>
          <w:b/>
          <w:bCs/>
        </w:rPr>
        <w:t>Odstąpienie od składania podmiotowych środków dowodowych.</w:t>
      </w:r>
    </w:p>
    <w:p w14:paraId="1B6E4805" w14:textId="77777777" w:rsidR="00061A6D" w:rsidRDefault="00061A6D" w:rsidP="009349AB">
      <w:pPr>
        <w:pStyle w:val="Akapitzlist"/>
        <w:jc w:val="both"/>
        <w:rPr>
          <w:bCs/>
        </w:rPr>
      </w:pPr>
      <w:r w:rsidRPr="00061A6D">
        <w:rPr>
          <w:bCs/>
        </w:rPr>
        <w:t>Wykonawca nie jest zobowiązany do złożenia podmiotowych środków dowodowych, które</w:t>
      </w:r>
      <w:r w:rsidR="000E1E33">
        <w:rPr>
          <w:bCs/>
        </w:rPr>
        <w:t xml:space="preserve"> </w:t>
      </w:r>
      <w:r w:rsidRPr="00061A6D">
        <w:rPr>
          <w:bCs/>
        </w:rPr>
        <w:t>zamawiający posiada, jeżeli wykonawca wskaże te środki oraz potwierdzi ich prawidłowość</w:t>
      </w:r>
      <w:r w:rsidR="000E1E33">
        <w:rPr>
          <w:bCs/>
        </w:rPr>
        <w:t xml:space="preserve"> </w:t>
      </w:r>
      <w:r w:rsidRPr="00061A6D">
        <w:rPr>
          <w:bCs/>
        </w:rPr>
        <w:t>i aktualność.</w:t>
      </w:r>
    </w:p>
    <w:p w14:paraId="70CDAF38" w14:textId="77777777" w:rsidR="00061A6D" w:rsidRPr="00061A6D" w:rsidRDefault="00061A6D" w:rsidP="009349AB">
      <w:pPr>
        <w:pStyle w:val="Akapitzlist"/>
        <w:jc w:val="both"/>
        <w:rPr>
          <w:bCs/>
        </w:rPr>
      </w:pPr>
    </w:p>
    <w:p w14:paraId="1DC7FB85" w14:textId="77777777" w:rsidR="00061A6D" w:rsidRDefault="00061A6D" w:rsidP="009349AB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D44C7B">
        <w:rPr>
          <w:b/>
          <w:bCs/>
        </w:rPr>
        <w:t>Informacje dotyczące składania pełnomocnictwa lub innego dokumentu</w:t>
      </w:r>
      <w:r w:rsidR="000E1E33">
        <w:rPr>
          <w:b/>
          <w:bCs/>
        </w:rPr>
        <w:t xml:space="preserve"> </w:t>
      </w:r>
      <w:r w:rsidRPr="00D44C7B">
        <w:rPr>
          <w:b/>
          <w:bCs/>
        </w:rPr>
        <w:t>potwierdzającego umocowanie do reprezentowania wykonawcy.</w:t>
      </w:r>
    </w:p>
    <w:p w14:paraId="1C08E0AE" w14:textId="77777777" w:rsidR="00D44C7B" w:rsidRPr="00D44C7B" w:rsidRDefault="00D44C7B" w:rsidP="009349AB">
      <w:pPr>
        <w:pStyle w:val="Akapitzlist"/>
        <w:ind w:left="993" w:hanging="273"/>
        <w:jc w:val="both"/>
        <w:rPr>
          <w:bCs/>
        </w:rPr>
      </w:pPr>
      <w:r w:rsidRPr="00D44C7B">
        <w:rPr>
          <w:bCs/>
        </w:rPr>
        <w:t>1. W celu potwierdzenia, że osoba działająca w imieniu wykonawcy jest umocowana do</w:t>
      </w:r>
      <w:r w:rsidR="000E1E33">
        <w:rPr>
          <w:bCs/>
        </w:rPr>
        <w:t xml:space="preserve"> </w:t>
      </w:r>
      <w:r w:rsidRPr="00D44C7B">
        <w:rPr>
          <w:bCs/>
        </w:rPr>
        <w:t>jego reprezentowania, zamawiający może żądać od wykonawcy odpisu lub informacji z</w:t>
      </w:r>
      <w:r w:rsidR="000E1E33">
        <w:rPr>
          <w:bCs/>
        </w:rPr>
        <w:t xml:space="preserve"> </w:t>
      </w:r>
      <w:r w:rsidRPr="00D44C7B">
        <w:rPr>
          <w:bCs/>
        </w:rPr>
        <w:t>Krajowego Rejestru Sądowego, Centralnej Ewidencji i Informacji o Działalności</w:t>
      </w:r>
      <w:r w:rsidR="000E1E33">
        <w:rPr>
          <w:bCs/>
        </w:rPr>
        <w:t xml:space="preserve"> </w:t>
      </w:r>
      <w:r w:rsidRPr="00D44C7B">
        <w:rPr>
          <w:bCs/>
        </w:rPr>
        <w:t>Gospodarczej lub innego właściwego rejestru.</w:t>
      </w:r>
    </w:p>
    <w:p w14:paraId="1BA03201" w14:textId="77777777" w:rsidR="00D44C7B" w:rsidRPr="00D44C7B" w:rsidRDefault="00D44C7B" w:rsidP="009349AB">
      <w:pPr>
        <w:pStyle w:val="Akapitzlist"/>
        <w:ind w:left="993" w:hanging="273"/>
        <w:jc w:val="both"/>
        <w:rPr>
          <w:bCs/>
        </w:rPr>
      </w:pPr>
      <w:r w:rsidRPr="00D44C7B">
        <w:rPr>
          <w:bCs/>
        </w:rPr>
        <w:t>2. Wykonawca nie jest zobowiązany do złożenia dokumentów, o których mowa w ust. 1,</w:t>
      </w:r>
      <w:r w:rsidR="005C35AF">
        <w:rPr>
          <w:bCs/>
        </w:rPr>
        <w:t xml:space="preserve"> </w:t>
      </w:r>
      <w:r w:rsidRPr="00D44C7B">
        <w:rPr>
          <w:bCs/>
        </w:rPr>
        <w:t>jeżeli zamawiający może je uzyskać za pomocą bezpłatnych i ogólnodostępnych baz</w:t>
      </w:r>
      <w:r w:rsidR="000E1E33">
        <w:rPr>
          <w:bCs/>
        </w:rPr>
        <w:t xml:space="preserve"> </w:t>
      </w:r>
      <w:r w:rsidRPr="00D44C7B">
        <w:rPr>
          <w:bCs/>
        </w:rPr>
        <w:t>danych, o ile wykonawca wskazał dane umożliwiające dostęp do tych dokumentów.</w:t>
      </w:r>
    </w:p>
    <w:p w14:paraId="6BAB0C14" w14:textId="77777777" w:rsidR="00D44C7B" w:rsidRPr="00D44C7B" w:rsidRDefault="00D44C7B" w:rsidP="009349AB">
      <w:pPr>
        <w:pStyle w:val="Akapitzlist"/>
        <w:ind w:left="993" w:hanging="273"/>
        <w:jc w:val="both"/>
        <w:rPr>
          <w:bCs/>
        </w:rPr>
      </w:pPr>
      <w:r w:rsidRPr="00D44C7B">
        <w:rPr>
          <w:bCs/>
        </w:rPr>
        <w:t>3. Jeżeli w imieniu wykonawcy działa osoba, której umocowanie do jego reprezentowania</w:t>
      </w:r>
      <w:r w:rsidR="000E1E33">
        <w:rPr>
          <w:bCs/>
        </w:rPr>
        <w:t xml:space="preserve"> </w:t>
      </w:r>
      <w:r w:rsidRPr="00D44C7B">
        <w:rPr>
          <w:bCs/>
        </w:rPr>
        <w:t>nie wynika z dokumentów, o których mowa w ust. 1, zamawiający może żądać od</w:t>
      </w:r>
      <w:r w:rsidR="000E1E33">
        <w:rPr>
          <w:bCs/>
        </w:rPr>
        <w:t xml:space="preserve"> </w:t>
      </w:r>
      <w:r w:rsidRPr="00D44C7B">
        <w:rPr>
          <w:bCs/>
        </w:rPr>
        <w:t>wykonawcy</w:t>
      </w:r>
      <w:r w:rsidR="000E1E33">
        <w:rPr>
          <w:bCs/>
        </w:rPr>
        <w:t xml:space="preserve"> </w:t>
      </w:r>
      <w:r w:rsidRPr="00D44C7B">
        <w:rPr>
          <w:bCs/>
        </w:rPr>
        <w:t>pełnomocnictwa lub innego dokumentu potwierdzającego umocowanie do</w:t>
      </w:r>
      <w:r w:rsidR="000E1E33">
        <w:rPr>
          <w:bCs/>
        </w:rPr>
        <w:t xml:space="preserve"> </w:t>
      </w:r>
      <w:r w:rsidRPr="00D44C7B">
        <w:rPr>
          <w:bCs/>
        </w:rPr>
        <w:t>reprezentowania wykonawcy.</w:t>
      </w:r>
    </w:p>
    <w:p w14:paraId="1BFB528E" w14:textId="77777777" w:rsidR="00D44C7B" w:rsidRDefault="00D44C7B" w:rsidP="009349AB">
      <w:pPr>
        <w:pStyle w:val="Akapitzlist"/>
        <w:ind w:left="993" w:hanging="273"/>
        <w:jc w:val="both"/>
        <w:rPr>
          <w:bCs/>
        </w:rPr>
      </w:pPr>
      <w:r w:rsidRPr="00D44C7B">
        <w:rPr>
          <w:bCs/>
        </w:rPr>
        <w:t>4. Przepis ust. 3 stosuje się odpowiednio do osoby działającej w imieniu wykonawców</w:t>
      </w:r>
      <w:r w:rsidR="000E1E33">
        <w:rPr>
          <w:bCs/>
        </w:rPr>
        <w:t xml:space="preserve"> </w:t>
      </w:r>
      <w:r w:rsidRPr="00D44C7B">
        <w:rPr>
          <w:bCs/>
        </w:rPr>
        <w:t>wspólnie ubiegających się o udzielenie zamówienia publicznego.</w:t>
      </w:r>
    </w:p>
    <w:p w14:paraId="139ACBA9" w14:textId="77777777" w:rsidR="00D44C7B" w:rsidRPr="00D44C7B" w:rsidRDefault="00D44C7B" w:rsidP="009349AB">
      <w:pPr>
        <w:pStyle w:val="Akapitzlist"/>
        <w:ind w:left="993" w:hanging="284"/>
        <w:jc w:val="both"/>
        <w:rPr>
          <w:bCs/>
        </w:rPr>
      </w:pPr>
      <w:r>
        <w:rPr>
          <w:bCs/>
        </w:rPr>
        <w:t xml:space="preserve">5. </w:t>
      </w:r>
      <w:r w:rsidRPr="00D44C7B">
        <w:rPr>
          <w:bCs/>
        </w:rPr>
        <w:t>Przepisy ust. 1-3 stosuje się odpowiednio do osoby działającej w imieniu podmiotu</w:t>
      </w:r>
      <w:r w:rsidR="000E1E33">
        <w:rPr>
          <w:bCs/>
        </w:rPr>
        <w:t xml:space="preserve"> </w:t>
      </w:r>
      <w:r w:rsidRPr="00D44C7B">
        <w:rPr>
          <w:bCs/>
        </w:rPr>
        <w:t>udostępniającego zasoby na zasadach określonych w art. 118 Pzp lub podwykonawcy</w:t>
      </w:r>
      <w:r w:rsidR="000E1E33">
        <w:rPr>
          <w:bCs/>
        </w:rPr>
        <w:t xml:space="preserve"> </w:t>
      </w:r>
      <w:r w:rsidRPr="00D44C7B">
        <w:rPr>
          <w:bCs/>
        </w:rPr>
        <w:t>niebędącego podmiotem udostępniającym zasoby na takich zasadach.</w:t>
      </w:r>
    </w:p>
    <w:p w14:paraId="3483BD1B" w14:textId="77777777" w:rsidR="00D44C7B" w:rsidRDefault="00D44C7B" w:rsidP="009349AB">
      <w:pPr>
        <w:pStyle w:val="Akapitzlist"/>
        <w:ind w:left="993" w:hanging="284"/>
        <w:jc w:val="both"/>
        <w:rPr>
          <w:bCs/>
        </w:rPr>
      </w:pPr>
      <w:r w:rsidRPr="00D44C7B">
        <w:rPr>
          <w:bCs/>
        </w:rPr>
        <w:t>6. W przypadku wskazania przez wykonawcę dostępności podmiotowych środków</w:t>
      </w:r>
      <w:r w:rsidR="000E1E33">
        <w:rPr>
          <w:bCs/>
        </w:rPr>
        <w:t xml:space="preserve"> </w:t>
      </w:r>
      <w:r w:rsidRPr="00D44C7B">
        <w:rPr>
          <w:bCs/>
        </w:rPr>
        <w:t>dowodowych lub dokumentów, o których mowa w ust. 1, pod określonymi adresami</w:t>
      </w:r>
      <w:r w:rsidR="000E1E33">
        <w:rPr>
          <w:bCs/>
        </w:rPr>
        <w:t xml:space="preserve"> </w:t>
      </w:r>
      <w:r w:rsidRPr="00D44C7B">
        <w:rPr>
          <w:bCs/>
        </w:rPr>
        <w:t>internetowymi ogólnodostępnych i bezpłatnych baz danych, zamawiający może żądać od</w:t>
      </w:r>
      <w:r w:rsidR="000E1E33">
        <w:rPr>
          <w:bCs/>
        </w:rPr>
        <w:t xml:space="preserve"> </w:t>
      </w:r>
      <w:r w:rsidRPr="00D44C7B">
        <w:rPr>
          <w:bCs/>
        </w:rPr>
        <w:t>wykonawcy przedstawienia tłumaczenia na język polski pobranych samodzielnie przez</w:t>
      </w:r>
      <w:r w:rsidR="000E1E33">
        <w:rPr>
          <w:bCs/>
        </w:rPr>
        <w:t xml:space="preserve"> </w:t>
      </w:r>
      <w:r w:rsidRPr="00D44C7B">
        <w:rPr>
          <w:bCs/>
        </w:rPr>
        <w:t>zamawiającego podmiotowych środków dowodowych lub dokumentów.</w:t>
      </w:r>
    </w:p>
    <w:p w14:paraId="3CFA7CD1" w14:textId="77777777" w:rsidR="00420DDB" w:rsidRPr="00D44C7B" w:rsidRDefault="00420DDB" w:rsidP="009349AB">
      <w:pPr>
        <w:pStyle w:val="Akapitzlist"/>
        <w:ind w:left="993" w:hanging="284"/>
        <w:jc w:val="both"/>
        <w:rPr>
          <w:bCs/>
        </w:rPr>
      </w:pPr>
    </w:p>
    <w:p w14:paraId="709326C1" w14:textId="77777777" w:rsidR="00D44C7B" w:rsidRPr="00D44C7B" w:rsidRDefault="00D44C7B" w:rsidP="009349AB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D44C7B">
        <w:rPr>
          <w:b/>
          <w:bCs/>
        </w:rPr>
        <w:t>Informacja o przedmiotowych środkach dowodowych.</w:t>
      </w:r>
    </w:p>
    <w:p w14:paraId="5842A93B" w14:textId="77777777" w:rsidR="00D44C7B" w:rsidRPr="00D44C7B" w:rsidRDefault="00D44C7B" w:rsidP="009349AB">
      <w:pPr>
        <w:pStyle w:val="Akapitzlist"/>
        <w:jc w:val="both"/>
        <w:rPr>
          <w:bCs/>
        </w:rPr>
      </w:pPr>
      <w:r w:rsidRPr="00D44C7B">
        <w:rPr>
          <w:bCs/>
        </w:rPr>
        <w:t>W niniejszym postępowaniu Zamawiający nie żąda złożenia przedmiotowych środków</w:t>
      </w:r>
    </w:p>
    <w:p w14:paraId="106324A9" w14:textId="77777777" w:rsidR="00D44C7B" w:rsidRDefault="00D44C7B" w:rsidP="009349AB">
      <w:pPr>
        <w:pStyle w:val="Akapitzlist"/>
        <w:jc w:val="both"/>
        <w:rPr>
          <w:bCs/>
        </w:rPr>
      </w:pPr>
      <w:r w:rsidRPr="00D44C7B">
        <w:rPr>
          <w:bCs/>
        </w:rPr>
        <w:t>dowodowych.</w:t>
      </w:r>
    </w:p>
    <w:p w14:paraId="46823445" w14:textId="77777777" w:rsidR="00D44C7B" w:rsidRPr="00D44C7B" w:rsidRDefault="00D44C7B" w:rsidP="009349AB">
      <w:pPr>
        <w:pStyle w:val="Akapitzlist"/>
        <w:jc w:val="both"/>
        <w:rPr>
          <w:bCs/>
        </w:rPr>
      </w:pPr>
    </w:p>
    <w:p w14:paraId="0C1C22D8" w14:textId="77777777" w:rsidR="00D44C7B" w:rsidRDefault="00D44C7B" w:rsidP="009349AB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D44C7B">
        <w:rPr>
          <w:b/>
          <w:bCs/>
        </w:rPr>
        <w:t>Forma i postać składanych oświadczeń i dokumentów oraz oferty.</w:t>
      </w:r>
    </w:p>
    <w:p w14:paraId="2E7181E6" w14:textId="77777777" w:rsidR="00D44C7B" w:rsidRPr="00D44C7B" w:rsidRDefault="00D44C7B" w:rsidP="009349AB">
      <w:pPr>
        <w:pStyle w:val="Akapitzlist"/>
        <w:ind w:left="993" w:hanging="273"/>
        <w:jc w:val="both"/>
        <w:rPr>
          <w:bCs/>
        </w:rPr>
      </w:pPr>
      <w:r w:rsidRPr="00D44C7B">
        <w:rPr>
          <w:bCs/>
        </w:rPr>
        <w:t>1. Podmiotowe środki dowodowe oraz inne dokumenty lub oświadczenia, o których mowa</w:t>
      </w:r>
      <w:r w:rsidR="000E1E33">
        <w:rPr>
          <w:bCs/>
        </w:rPr>
        <w:t xml:space="preserve"> </w:t>
      </w:r>
      <w:r w:rsidRPr="00D44C7B">
        <w:rPr>
          <w:bCs/>
        </w:rPr>
        <w:t>w rozporządzeniu Ministra Rozwoju, Pracy i Technologii z dnia 23 grudnia 2020 r.</w:t>
      </w:r>
      <w:r w:rsidR="005C35AF">
        <w:rPr>
          <w:bCs/>
        </w:rPr>
        <w:t xml:space="preserve"> </w:t>
      </w:r>
      <w:r w:rsidRPr="00D44C7B">
        <w:rPr>
          <w:bCs/>
        </w:rPr>
        <w:t xml:space="preserve">w sprawie </w:t>
      </w:r>
      <w:r w:rsidRPr="00D44C7B">
        <w:rPr>
          <w:bCs/>
        </w:rPr>
        <w:lastRenderedPageBreak/>
        <w:t>podmiotowych środków dowodowych oraz innych dokumentów lub</w:t>
      </w:r>
      <w:r w:rsidR="000E1E33">
        <w:rPr>
          <w:bCs/>
        </w:rPr>
        <w:t xml:space="preserve"> </w:t>
      </w:r>
      <w:r w:rsidRPr="00D44C7B">
        <w:rPr>
          <w:bCs/>
        </w:rPr>
        <w:t>oświadczeń, jakich może żądać zamawiający od wykonawcy (Dz.U. poz. 2415), składa</w:t>
      </w:r>
      <w:r w:rsidR="000E1E33">
        <w:rPr>
          <w:bCs/>
        </w:rPr>
        <w:t xml:space="preserve"> </w:t>
      </w:r>
      <w:r w:rsidRPr="00D44C7B">
        <w:rPr>
          <w:bCs/>
        </w:rPr>
        <w:t xml:space="preserve">się w formie </w:t>
      </w:r>
      <w:r>
        <w:rPr>
          <w:bCs/>
        </w:rPr>
        <w:t xml:space="preserve"> e</w:t>
      </w:r>
      <w:r w:rsidRPr="00D44C7B">
        <w:rPr>
          <w:bCs/>
        </w:rPr>
        <w:t>lektronicznej, w postaci elektronicznej opatrzonej podpisem zaufanym lub</w:t>
      </w:r>
      <w:r w:rsidR="000E1E33">
        <w:rPr>
          <w:bCs/>
        </w:rPr>
        <w:t xml:space="preserve"> </w:t>
      </w:r>
      <w:r w:rsidRPr="00D44C7B">
        <w:rPr>
          <w:bCs/>
        </w:rPr>
        <w:t>podpisem osobistym, lub w formie dokumentowej, w zakresie i w sposób określony</w:t>
      </w:r>
      <w:r w:rsidR="000E1E33">
        <w:rPr>
          <w:bCs/>
        </w:rPr>
        <w:t xml:space="preserve"> </w:t>
      </w:r>
      <w:r w:rsidRPr="00D44C7B">
        <w:rPr>
          <w:bCs/>
        </w:rPr>
        <w:t>w przepisach rozporządzenia Prezesa Rady Ministrów z dnia 30 grudnia 2020 r.</w:t>
      </w:r>
      <w:r w:rsidR="000E1E33">
        <w:rPr>
          <w:bCs/>
        </w:rPr>
        <w:t xml:space="preserve"> </w:t>
      </w:r>
      <w:r w:rsidRPr="00D44C7B">
        <w:rPr>
          <w:bCs/>
        </w:rPr>
        <w:t>w sprawie sposobu sporządzania i przekazywania informacji oraz wymagań technicznych</w:t>
      </w:r>
      <w:r w:rsidR="000E1E33">
        <w:rPr>
          <w:bCs/>
        </w:rPr>
        <w:t xml:space="preserve"> </w:t>
      </w:r>
      <w:r w:rsidRPr="00D44C7B">
        <w:rPr>
          <w:bCs/>
        </w:rPr>
        <w:t>dla dokumentów elektronicznych oraz środków komunikacji elektronicznej w</w:t>
      </w:r>
      <w:r w:rsidR="000E1E33">
        <w:rPr>
          <w:bCs/>
        </w:rPr>
        <w:t xml:space="preserve"> </w:t>
      </w:r>
      <w:r w:rsidRPr="00D44C7B">
        <w:rPr>
          <w:bCs/>
        </w:rPr>
        <w:t>postępowaniu o udzielenie zamówienia publicznego lub konkursie (Dz.U. poz. 2452) -dalej jako „rozporządzenie”.</w:t>
      </w:r>
    </w:p>
    <w:p w14:paraId="53912EB1" w14:textId="77777777" w:rsidR="00D44C7B" w:rsidRDefault="00D44C7B" w:rsidP="009349AB">
      <w:pPr>
        <w:pStyle w:val="Akapitzlist"/>
        <w:ind w:left="993" w:hanging="273"/>
        <w:jc w:val="both"/>
        <w:rPr>
          <w:bCs/>
        </w:rPr>
      </w:pPr>
      <w:r w:rsidRPr="00D44C7B">
        <w:rPr>
          <w:bCs/>
        </w:rPr>
        <w:t>2. Oferty, oświadczenia, o których mowa w art. 125 ust. 1 Pzp, podmiotowe środki</w:t>
      </w:r>
      <w:r w:rsidR="000E1E33">
        <w:rPr>
          <w:bCs/>
        </w:rPr>
        <w:t xml:space="preserve"> </w:t>
      </w:r>
      <w:r w:rsidRPr="00D44C7B">
        <w:rPr>
          <w:bCs/>
        </w:rPr>
        <w:t>dowodowe, w tym oświadczenie, o którym mowa w art. 117 ust. 4 Pzp, oraz zobowiązanie</w:t>
      </w:r>
      <w:r w:rsidR="000E1E33">
        <w:rPr>
          <w:bCs/>
        </w:rPr>
        <w:t xml:space="preserve"> </w:t>
      </w:r>
      <w:r w:rsidRPr="00D44C7B">
        <w:rPr>
          <w:bCs/>
        </w:rPr>
        <w:t>podmiotu udostępniającego zasoby, o którym mowa w art. 118 ust. 3 Pzp, zwane dalej</w:t>
      </w:r>
      <w:r w:rsidR="000E1E33">
        <w:rPr>
          <w:bCs/>
        </w:rPr>
        <w:t xml:space="preserve"> </w:t>
      </w:r>
      <w:r w:rsidRPr="00D44C7B">
        <w:rPr>
          <w:bCs/>
        </w:rPr>
        <w:t>„zobowiązaniem podmiotu udostępniającego zasoby”, przedmiotowe środki</w:t>
      </w:r>
      <w:r w:rsidR="000E1E33">
        <w:rPr>
          <w:bCs/>
        </w:rPr>
        <w:t xml:space="preserve"> </w:t>
      </w:r>
      <w:r w:rsidRPr="00D44C7B">
        <w:rPr>
          <w:bCs/>
        </w:rPr>
        <w:t>dowodowe, pełnomocnictwo, sporządza się w postaci elektronicznej, w formatach danych</w:t>
      </w:r>
      <w:r w:rsidR="000E1E33">
        <w:rPr>
          <w:bCs/>
        </w:rPr>
        <w:t xml:space="preserve"> </w:t>
      </w:r>
      <w:r w:rsidRPr="00D44C7B">
        <w:rPr>
          <w:bCs/>
        </w:rPr>
        <w:t>określonych w przepisach wydanych na podstawie art. 18 ustawy z dnia 17 lutego 2005r. o informatyzacji działalności podmiotów realizujących zadania publiczne (Dz. U. z 2020r. poz. 346, 568, 695, 1517 i 2320), z zastrzeżeniem formatów, o których mowa w art. 66ust. 1 Pzp, z uwzględnieniem rodzaju przekazywanych danych (§ 2 ust. 1rozporządzenia).</w:t>
      </w:r>
    </w:p>
    <w:p w14:paraId="03B929DA" w14:textId="77777777" w:rsidR="00D44C7B" w:rsidRPr="00D44C7B" w:rsidRDefault="00D44C7B" w:rsidP="009349AB">
      <w:pPr>
        <w:pStyle w:val="Akapitzlist"/>
        <w:ind w:left="993" w:hanging="273"/>
        <w:jc w:val="both"/>
        <w:rPr>
          <w:bCs/>
        </w:rPr>
      </w:pPr>
      <w:r w:rsidRPr="00D44C7B">
        <w:rPr>
          <w:bCs/>
        </w:rPr>
        <w:t>3. Informacje, oświadczenia lub dokumenty, inne niż określone w § 2 ust. 1 rozporządzenia,</w:t>
      </w:r>
      <w:r w:rsidR="000E1E33">
        <w:rPr>
          <w:bCs/>
        </w:rPr>
        <w:t xml:space="preserve"> </w:t>
      </w:r>
      <w:r w:rsidRPr="00D44C7B">
        <w:rPr>
          <w:bCs/>
        </w:rPr>
        <w:t>przekazywane w postępowaniu, sporządza się w postaci elektronicznej, w formatach</w:t>
      </w:r>
      <w:r w:rsidR="000E1E33">
        <w:rPr>
          <w:bCs/>
        </w:rPr>
        <w:t xml:space="preserve"> </w:t>
      </w:r>
      <w:r w:rsidRPr="00D44C7B">
        <w:rPr>
          <w:bCs/>
        </w:rPr>
        <w:t>danych określonych w przepisach wydanych na podstawie art. 18 ustawy z dnia 17 lutego2005 r. o informatyzacji działalności podmiotów realizujących zadania publiczne lub jako</w:t>
      </w:r>
      <w:r w:rsidR="000E1E33">
        <w:rPr>
          <w:bCs/>
        </w:rPr>
        <w:t xml:space="preserve"> </w:t>
      </w:r>
      <w:r w:rsidRPr="00D44C7B">
        <w:rPr>
          <w:bCs/>
        </w:rPr>
        <w:t>tekst wpisany bezpośrednio do wiadomości przekazywanej przy użyciu środków</w:t>
      </w:r>
      <w:r w:rsidR="000E1E33">
        <w:rPr>
          <w:bCs/>
        </w:rPr>
        <w:t xml:space="preserve"> </w:t>
      </w:r>
      <w:r w:rsidRPr="00D44C7B">
        <w:rPr>
          <w:bCs/>
        </w:rPr>
        <w:t>komunikacji elektronicznej, o których mowa w § 3 ust. 1 rozporządzenia (§ 2 ust. 2rozporządzenia).</w:t>
      </w:r>
    </w:p>
    <w:p w14:paraId="718732BC" w14:textId="77777777" w:rsidR="00D44C7B" w:rsidRPr="00D44C7B" w:rsidRDefault="00D44C7B" w:rsidP="009349AB">
      <w:pPr>
        <w:pStyle w:val="Akapitzlist"/>
        <w:ind w:left="993" w:hanging="273"/>
        <w:jc w:val="both"/>
        <w:rPr>
          <w:bCs/>
        </w:rPr>
      </w:pPr>
      <w:r w:rsidRPr="00D44C7B">
        <w:rPr>
          <w:bCs/>
        </w:rPr>
        <w:t>4. W przypadku gdy dokumenty elektroniczne w postępowaniu, przekazywane przy użyciu</w:t>
      </w:r>
      <w:r w:rsidR="000E1E33">
        <w:rPr>
          <w:bCs/>
        </w:rPr>
        <w:t xml:space="preserve"> </w:t>
      </w:r>
      <w:r w:rsidRPr="00D44C7B">
        <w:rPr>
          <w:bCs/>
        </w:rPr>
        <w:t>środków komunikacji elektronicznej, zawierają informacje stanowiące tajemnicę</w:t>
      </w:r>
      <w:r w:rsidR="000E1E33">
        <w:rPr>
          <w:bCs/>
        </w:rPr>
        <w:t xml:space="preserve"> </w:t>
      </w:r>
      <w:r w:rsidRPr="00D44C7B">
        <w:rPr>
          <w:bCs/>
        </w:rPr>
        <w:t>przedsiębiorstwa w rozumieniu przepisów ustawy z dnia 16 kwietnia 1993 r. o zwalczaniu</w:t>
      </w:r>
      <w:r w:rsidR="000E1E33">
        <w:rPr>
          <w:bCs/>
        </w:rPr>
        <w:t xml:space="preserve"> </w:t>
      </w:r>
      <w:r w:rsidRPr="00D44C7B">
        <w:rPr>
          <w:bCs/>
        </w:rPr>
        <w:t>nieuczciwej konkurencji (Dz. U. z 2020 r. poz. 1913), wykonawca, w celu utrzymania w</w:t>
      </w:r>
      <w:r w:rsidR="000E1E33">
        <w:rPr>
          <w:bCs/>
        </w:rPr>
        <w:t xml:space="preserve"> </w:t>
      </w:r>
      <w:r w:rsidRPr="00D44C7B">
        <w:rPr>
          <w:bCs/>
        </w:rPr>
        <w:t>poufności tych informacji, przekazuje je w wydzielonym i odpowiednio oznaczonym pliku(§ 4 ust. 1 rozporządzenia).</w:t>
      </w:r>
    </w:p>
    <w:p w14:paraId="6AB24C62" w14:textId="77777777" w:rsidR="00D44C7B" w:rsidRPr="00D44C7B" w:rsidRDefault="00D44C7B" w:rsidP="009349AB">
      <w:pPr>
        <w:pStyle w:val="Akapitzlist"/>
        <w:ind w:left="993" w:hanging="273"/>
        <w:jc w:val="both"/>
        <w:rPr>
          <w:bCs/>
        </w:rPr>
      </w:pPr>
      <w:r w:rsidRPr="00D44C7B">
        <w:rPr>
          <w:bCs/>
        </w:rPr>
        <w:t>5. Podmiotowe środki dowodowe, przedmiotowe środki dowodowe oraz inne dokumenty lub</w:t>
      </w:r>
      <w:r w:rsidR="000E1E33">
        <w:rPr>
          <w:bCs/>
        </w:rPr>
        <w:t xml:space="preserve"> </w:t>
      </w:r>
      <w:r w:rsidRPr="00D44C7B">
        <w:rPr>
          <w:bCs/>
        </w:rPr>
        <w:t>oświadczenia, sporządzone w języku obcym przekazuje się wraz z tłumaczeniem na</w:t>
      </w:r>
      <w:r w:rsidR="000E1E33">
        <w:rPr>
          <w:bCs/>
        </w:rPr>
        <w:t xml:space="preserve"> </w:t>
      </w:r>
      <w:r w:rsidRPr="00D44C7B">
        <w:rPr>
          <w:bCs/>
        </w:rPr>
        <w:t>język polski. Tłumaczenie nie jest wymagane, jeżeli zamawiający wyraził zgodę, w</w:t>
      </w:r>
      <w:r w:rsidR="000E1E33">
        <w:rPr>
          <w:bCs/>
        </w:rPr>
        <w:t xml:space="preserve"> </w:t>
      </w:r>
      <w:r w:rsidRPr="00D44C7B">
        <w:rPr>
          <w:bCs/>
        </w:rPr>
        <w:t>przypadkach, o których mowa w art. 20 ust. 3 Pzp (§ 5 rozporządzenia).</w:t>
      </w:r>
    </w:p>
    <w:p w14:paraId="55292FA1" w14:textId="77777777" w:rsidR="00D44C7B" w:rsidRDefault="00D44C7B" w:rsidP="009349AB">
      <w:pPr>
        <w:pStyle w:val="Akapitzlist"/>
        <w:ind w:left="993" w:hanging="273"/>
        <w:jc w:val="both"/>
        <w:rPr>
          <w:bCs/>
        </w:rPr>
      </w:pPr>
      <w:r w:rsidRPr="00D44C7B">
        <w:rPr>
          <w:bCs/>
        </w:rPr>
        <w:t>6. W przypadku gdy podmiotowe środki dowodowe, przedmiotowe środki dowodowe, inne</w:t>
      </w:r>
      <w:r w:rsidR="000E1E33">
        <w:rPr>
          <w:bCs/>
        </w:rPr>
        <w:t xml:space="preserve"> </w:t>
      </w:r>
      <w:r w:rsidRPr="00D44C7B">
        <w:rPr>
          <w:bCs/>
        </w:rPr>
        <w:t>dokumenty, lub dokumenty potwierdzające umocowanie do reprezentowania</w:t>
      </w:r>
      <w:r w:rsidR="000E1E33">
        <w:rPr>
          <w:bCs/>
        </w:rPr>
        <w:t xml:space="preserve"> </w:t>
      </w:r>
      <w:r w:rsidRPr="00D44C7B">
        <w:rPr>
          <w:bCs/>
        </w:rPr>
        <w:t>odpowiednio wykonawcy, wykonawców wspólnie ubiegających się o udzielenie</w:t>
      </w:r>
      <w:r w:rsidR="00EE7D3B">
        <w:rPr>
          <w:bCs/>
        </w:rPr>
        <w:t xml:space="preserve"> </w:t>
      </w:r>
      <w:r w:rsidR="009C6510">
        <w:rPr>
          <w:bCs/>
        </w:rPr>
        <w:t>z</w:t>
      </w:r>
      <w:r w:rsidRPr="00D44C7B">
        <w:rPr>
          <w:bCs/>
        </w:rPr>
        <w:t>amówienia publicznego, podmiotu udostępniającego zasoby na zasadach określonych</w:t>
      </w:r>
      <w:r w:rsidR="00EE7D3B">
        <w:rPr>
          <w:bCs/>
        </w:rPr>
        <w:t xml:space="preserve"> </w:t>
      </w:r>
      <w:r w:rsidRPr="00D44C7B">
        <w:rPr>
          <w:bCs/>
        </w:rPr>
        <w:t>w art. 118 Pzp lub podwykonawcy niebędącego podmiotem udostępniającym zasoby na</w:t>
      </w:r>
      <w:r w:rsidR="00EE7D3B">
        <w:rPr>
          <w:bCs/>
        </w:rPr>
        <w:t xml:space="preserve"> </w:t>
      </w:r>
      <w:r w:rsidRPr="00D44C7B">
        <w:rPr>
          <w:bCs/>
        </w:rPr>
        <w:t>takich zasadach, zwane dalej „dokumentami potwierdzającymi umocowanie do</w:t>
      </w:r>
      <w:r w:rsidR="00EE7D3B">
        <w:rPr>
          <w:bCs/>
        </w:rPr>
        <w:t xml:space="preserve"> </w:t>
      </w:r>
      <w:r w:rsidRPr="00D44C7B">
        <w:rPr>
          <w:bCs/>
        </w:rPr>
        <w:t>reprezentowania”, zostały wystawione przez upoważnione podmioty inne niż</w:t>
      </w:r>
      <w:r w:rsidR="00EE7D3B">
        <w:rPr>
          <w:bCs/>
        </w:rPr>
        <w:t xml:space="preserve"> </w:t>
      </w:r>
      <w:r w:rsidRPr="00D44C7B">
        <w:rPr>
          <w:bCs/>
        </w:rPr>
        <w:t>wykonawca, wykonawca wspólnie ubiegający się o udzielenie zamówienia, podmiotu</w:t>
      </w:r>
      <w:r w:rsidR="00EE7D3B">
        <w:rPr>
          <w:bCs/>
        </w:rPr>
        <w:t xml:space="preserve"> </w:t>
      </w:r>
      <w:r w:rsidR="009C6510">
        <w:rPr>
          <w:bCs/>
        </w:rPr>
        <w:t>u</w:t>
      </w:r>
      <w:r w:rsidRPr="00D44C7B">
        <w:rPr>
          <w:bCs/>
        </w:rPr>
        <w:t>dostępniający zasoby lub podwykonawca, zwane dalej „upoważnionymi</w:t>
      </w:r>
      <w:r w:rsidR="00EE7D3B">
        <w:rPr>
          <w:bCs/>
        </w:rPr>
        <w:t xml:space="preserve"> </w:t>
      </w:r>
      <w:r w:rsidRPr="00D44C7B">
        <w:rPr>
          <w:bCs/>
        </w:rPr>
        <w:t>podmiotami”, jako dokument elektroniczny, przekazuje się ten dokument (§ 6 ust. 1rozporządzenia).</w:t>
      </w:r>
    </w:p>
    <w:p w14:paraId="28152023" w14:textId="77777777" w:rsidR="00D44C7B" w:rsidRPr="00D44C7B" w:rsidRDefault="00D44C7B" w:rsidP="009349AB">
      <w:pPr>
        <w:pStyle w:val="Akapitzlist"/>
        <w:ind w:left="993" w:hanging="273"/>
        <w:jc w:val="both"/>
        <w:rPr>
          <w:bCs/>
        </w:rPr>
      </w:pPr>
      <w:r w:rsidRPr="00D44C7B">
        <w:rPr>
          <w:bCs/>
        </w:rPr>
        <w:t>7</w:t>
      </w:r>
      <w:r>
        <w:rPr>
          <w:bCs/>
        </w:rPr>
        <w:t xml:space="preserve">. </w:t>
      </w:r>
      <w:r w:rsidRPr="00D44C7B">
        <w:rPr>
          <w:bCs/>
        </w:rPr>
        <w:t xml:space="preserve"> W przypadku gdy podmiotowe środki dowodowe, przedmiotowe środki dowodowe, inne</w:t>
      </w:r>
      <w:r w:rsidR="00EE7D3B">
        <w:rPr>
          <w:bCs/>
        </w:rPr>
        <w:t xml:space="preserve"> </w:t>
      </w:r>
      <w:r w:rsidRPr="00D44C7B">
        <w:rPr>
          <w:bCs/>
        </w:rPr>
        <w:t>dokumenty, lub dokumenty potwierdzające umocowanie do reprezentowania, zostały</w:t>
      </w:r>
      <w:r w:rsidR="00EE7D3B">
        <w:rPr>
          <w:bCs/>
        </w:rPr>
        <w:t xml:space="preserve"> </w:t>
      </w:r>
      <w:r w:rsidRPr="00D44C7B">
        <w:rPr>
          <w:bCs/>
        </w:rPr>
        <w:t>wystawione przez upoważnione podmioty jako dokument w postaci papierowej,</w:t>
      </w:r>
      <w:r w:rsidR="00EE7D3B">
        <w:rPr>
          <w:bCs/>
        </w:rPr>
        <w:t xml:space="preserve"> </w:t>
      </w:r>
      <w:r w:rsidRPr="00D44C7B">
        <w:rPr>
          <w:bCs/>
        </w:rPr>
        <w:t>przekazuje się cyfrowe odwzorowanie tego dokumentu opatrzone kwalifikowanym</w:t>
      </w:r>
      <w:r w:rsidR="00EE7D3B">
        <w:rPr>
          <w:bCs/>
        </w:rPr>
        <w:t xml:space="preserve"> </w:t>
      </w:r>
      <w:r w:rsidRPr="00D44C7B">
        <w:rPr>
          <w:bCs/>
        </w:rPr>
        <w:t xml:space="preserve">podpisem </w:t>
      </w:r>
      <w:r w:rsidRPr="00D44C7B">
        <w:rPr>
          <w:bCs/>
        </w:rPr>
        <w:lastRenderedPageBreak/>
        <w:t>elektronicznym, a w przypadku postępowań o wartości mniejszej niż progi</w:t>
      </w:r>
      <w:r w:rsidR="00EE7D3B">
        <w:rPr>
          <w:bCs/>
        </w:rPr>
        <w:t xml:space="preserve"> </w:t>
      </w:r>
      <w:r w:rsidRPr="00D44C7B">
        <w:rPr>
          <w:bCs/>
        </w:rPr>
        <w:t>unijne, kwalifikowanym podpisem elektronicznym, podpisem zaufanym lub podpisem</w:t>
      </w:r>
      <w:r w:rsidR="00EE7D3B">
        <w:rPr>
          <w:bCs/>
        </w:rPr>
        <w:t xml:space="preserve"> </w:t>
      </w:r>
      <w:r w:rsidRPr="00D44C7B">
        <w:rPr>
          <w:bCs/>
        </w:rPr>
        <w:t>osobistym, poświadczające zgodność cyfrowego odwzorowania z dokumentem w postaci</w:t>
      </w:r>
      <w:r w:rsidR="00EE7D3B">
        <w:rPr>
          <w:bCs/>
        </w:rPr>
        <w:t xml:space="preserve"> </w:t>
      </w:r>
      <w:r w:rsidRPr="00D44C7B">
        <w:rPr>
          <w:bCs/>
        </w:rPr>
        <w:t>papierowej (§ 6 ust. 2 rozporządzenia).</w:t>
      </w:r>
    </w:p>
    <w:p w14:paraId="4D7EA0BA" w14:textId="77777777" w:rsidR="00D44C7B" w:rsidRDefault="00D44C7B" w:rsidP="009349AB">
      <w:pPr>
        <w:pStyle w:val="Akapitzlist"/>
        <w:ind w:left="993" w:hanging="273"/>
        <w:jc w:val="both"/>
        <w:rPr>
          <w:bCs/>
        </w:rPr>
      </w:pPr>
      <w:r w:rsidRPr="00D44C7B">
        <w:rPr>
          <w:bCs/>
        </w:rPr>
        <w:t>8. Zgodnie z § 6 ust. 3 rozporządzenia poświadczenia zgodności cyfrowego odwzorowania</w:t>
      </w:r>
      <w:r w:rsidR="00EE7D3B">
        <w:rPr>
          <w:bCs/>
        </w:rPr>
        <w:t xml:space="preserve"> </w:t>
      </w:r>
      <w:r w:rsidRPr="00D44C7B">
        <w:rPr>
          <w:bCs/>
        </w:rPr>
        <w:t>z dokumentem w postaci papierowej, o którym mowa w § 6 ust. 2 rozporządzenia,</w:t>
      </w:r>
      <w:r w:rsidR="00EE7D3B">
        <w:rPr>
          <w:bCs/>
        </w:rPr>
        <w:t xml:space="preserve"> </w:t>
      </w:r>
      <w:r w:rsidRPr="00D44C7B">
        <w:rPr>
          <w:bCs/>
        </w:rPr>
        <w:t>dokonuje w przypadku:</w:t>
      </w:r>
    </w:p>
    <w:p w14:paraId="0DE8DA63" w14:textId="77777777" w:rsidR="00651F7B" w:rsidRPr="00651F7B" w:rsidRDefault="00651F7B" w:rsidP="009349AB">
      <w:pPr>
        <w:pStyle w:val="Akapitzlist"/>
        <w:ind w:left="1276" w:hanging="283"/>
        <w:jc w:val="both"/>
        <w:rPr>
          <w:bCs/>
        </w:rPr>
      </w:pPr>
      <w:r w:rsidRPr="00651F7B">
        <w:rPr>
          <w:bCs/>
        </w:rPr>
        <w:t>1) podmiotowych środków dowodowych oraz dokumentów potwierdzających</w:t>
      </w:r>
      <w:r w:rsidR="00EE7D3B">
        <w:rPr>
          <w:bCs/>
        </w:rPr>
        <w:t xml:space="preserve"> </w:t>
      </w:r>
      <w:r w:rsidRPr="00651F7B">
        <w:rPr>
          <w:bCs/>
        </w:rPr>
        <w:t>umocowanie do reprezentowania - odpowiednio wykonawca, wykonawca wspólnie</w:t>
      </w:r>
      <w:r w:rsidR="00EE7D3B">
        <w:rPr>
          <w:bCs/>
        </w:rPr>
        <w:t xml:space="preserve"> </w:t>
      </w:r>
      <w:r w:rsidRPr="00651F7B">
        <w:rPr>
          <w:bCs/>
        </w:rPr>
        <w:t>ubiegający się o udzielenie zamówienia, podmiot udostępniający zasoby lub</w:t>
      </w:r>
      <w:r w:rsidR="00EE7D3B">
        <w:rPr>
          <w:bCs/>
        </w:rPr>
        <w:t xml:space="preserve"> </w:t>
      </w:r>
      <w:r w:rsidRPr="00651F7B">
        <w:rPr>
          <w:bCs/>
        </w:rPr>
        <w:t>podwykonawca, w zakresie podmiotowych środków dowodowych lub dokumentów</w:t>
      </w:r>
      <w:r w:rsidR="00EE7D3B">
        <w:rPr>
          <w:bCs/>
        </w:rPr>
        <w:t xml:space="preserve"> </w:t>
      </w:r>
      <w:r w:rsidRPr="00651F7B">
        <w:rPr>
          <w:bCs/>
        </w:rPr>
        <w:t>potwierdzających umocowanie do reprezentowania, które każdego z nich dotyczą;</w:t>
      </w:r>
    </w:p>
    <w:p w14:paraId="390EC123" w14:textId="77777777" w:rsidR="00651F7B" w:rsidRPr="00651F7B" w:rsidRDefault="00651F7B" w:rsidP="009349AB">
      <w:pPr>
        <w:pStyle w:val="Akapitzlist"/>
        <w:ind w:left="1276" w:hanging="283"/>
        <w:jc w:val="both"/>
        <w:rPr>
          <w:bCs/>
        </w:rPr>
      </w:pPr>
      <w:r w:rsidRPr="00651F7B">
        <w:rPr>
          <w:bCs/>
        </w:rPr>
        <w:t>2) przedmiotowych środków dowodowych - odpowiednio wykonawca lub wykonawca</w:t>
      </w:r>
      <w:r w:rsidR="00EE7D3B">
        <w:rPr>
          <w:bCs/>
        </w:rPr>
        <w:t xml:space="preserve"> </w:t>
      </w:r>
      <w:r w:rsidRPr="00651F7B">
        <w:rPr>
          <w:bCs/>
        </w:rPr>
        <w:t>wspólnie ubiegający się o udzielenie zamówienia;</w:t>
      </w:r>
    </w:p>
    <w:p w14:paraId="061425E6" w14:textId="77777777" w:rsidR="00D44C7B" w:rsidRDefault="00651F7B" w:rsidP="009349AB">
      <w:pPr>
        <w:pStyle w:val="Akapitzlist"/>
        <w:ind w:left="1276" w:hanging="283"/>
        <w:jc w:val="both"/>
        <w:rPr>
          <w:bCs/>
        </w:rPr>
      </w:pPr>
      <w:r w:rsidRPr="00651F7B">
        <w:rPr>
          <w:bCs/>
        </w:rPr>
        <w:t>3) innych dokumentów, w tym dokumentów, o których mowa w art. 94 ust. 2 Pzp -odpowiednio wykonawca lub wykonawca wspólnie ubiegający się o udzielenie</w:t>
      </w:r>
      <w:r w:rsidR="00EE7D3B">
        <w:rPr>
          <w:bCs/>
        </w:rPr>
        <w:t xml:space="preserve"> </w:t>
      </w:r>
      <w:r w:rsidRPr="00651F7B">
        <w:rPr>
          <w:bCs/>
        </w:rPr>
        <w:t>zamówienia, w zakresie dokumentów, które każdego z nich dotyczą.</w:t>
      </w:r>
    </w:p>
    <w:p w14:paraId="4DFE9549" w14:textId="77777777" w:rsidR="00651F7B" w:rsidRPr="00651F7B" w:rsidRDefault="00651F7B" w:rsidP="009349AB">
      <w:pPr>
        <w:pStyle w:val="Akapitzlist"/>
        <w:ind w:left="993" w:hanging="284"/>
        <w:jc w:val="both"/>
        <w:rPr>
          <w:bCs/>
        </w:rPr>
      </w:pPr>
      <w:r>
        <w:rPr>
          <w:bCs/>
        </w:rPr>
        <w:t xml:space="preserve">9. </w:t>
      </w:r>
      <w:r w:rsidRPr="00651F7B">
        <w:rPr>
          <w:bCs/>
        </w:rPr>
        <w:t>Poświadczenia zgodności cyfrowego odwzorowania z dokumentem w postaci</w:t>
      </w:r>
      <w:r w:rsidR="00EE7D3B">
        <w:rPr>
          <w:bCs/>
        </w:rPr>
        <w:t xml:space="preserve"> </w:t>
      </w:r>
      <w:r w:rsidRPr="00651F7B">
        <w:rPr>
          <w:bCs/>
        </w:rPr>
        <w:t>papierowej, o którym mowa w § 6 ust. 2 rozporządzenia, może dokonać również notariusz(§ 6 ust. 4 rozporządzenia).</w:t>
      </w:r>
    </w:p>
    <w:p w14:paraId="3AB1FC38" w14:textId="77777777" w:rsidR="00651F7B" w:rsidRPr="00651F7B" w:rsidRDefault="00651F7B" w:rsidP="009349AB">
      <w:pPr>
        <w:pStyle w:val="Akapitzlist"/>
        <w:ind w:left="993" w:hanging="284"/>
        <w:jc w:val="both"/>
        <w:rPr>
          <w:bCs/>
        </w:rPr>
      </w:pPr>
      <w:r w:rsidRPr="00651F7B">
        <w:rPr>
          <w:bCs/>
        </w:rPr>
        <w:t>10. Przez cyfrowe odwzorowanie, o którym mowa w rozporządzeniu, należy rozumieć</w:t>
      </w:r>
      <w:r w:rsidR="00EE7D3B">
        <w:rPr>
          <w:bCs/>
        </w:rPr>
        <w:t xml:space="preserve"> </w:t>
      </w:r>
      <w:r w:rsidRPr="00651F7B">
        <w:rPr>
          <w:bCs/>
        </w:rPr>
        <w:t>dokument elektroniczny będący kopią elektroniczną treści zapisanej w postaci</w:t>
      </w:r>
      <w:r w:rsidR="00EE7D3B">
        <w:rPr>
          <w:bCs/>
        </w:rPr>
        <w:t xml:space="preserve"> </w:t>
      </w:r>
      <w:r w:rsidRPr="00651F7B">
        <w:rPr>
          <w:bCs/>
        </w:rPr>
        <w:t>papierowej, umożliwiający zapoznanie się z tą treścią i jej zrozumienie, bez konieczności</w:t>
      </w:r>
      <w:r w:rsidR="00EE7D3B">
        <w:rPr>
          <w:bCs/>
        </w:rPr>
        <w:t xml:space="preserve"> </w:t>
      </w:r>
      <w:r w:rsidRPr="00651F7B">
        <w:rPr>
          <w:bCs/>
        </w:rPr>
        <w:t>bezpośredniego dostępu do oryginału (§ 6 ust. 5 rozporządzenia).</w:t>
      </w:r>
    </w:p>
    <w:p w14:paraId="5925BCFF" w14:textId="77777777" w:rsidR="00651F7B" w:rsidRPr="00651F7B" w:rsidRDefault="00651F7B" w:rsidP="009349AB">
      <w:pPr>
        <w:pStyle w:val="Akapitzlist"/>
        <w:ind w:left="993" w:hanging="284"/>
        <w:jc w:val="both"/>
        <w:rPr>
          <w:bCs/>
        </w:rPr>
      </w:pPr>
      <w:r w:rsidRPr="00651F7B">
        <w:rPr>
          <w:bCs/>
        </w:rPr>
        <w:t>11. Podmiotowe środki dowodowe, w tym oświadczenie, o którym mowa w art. 117 ust. 4ustawy, oraz zobowiązanie podmiotu udostępniającego zasoby, przedmiotowe środki</w:t>
      </w:r>
      <w:r w:rsidR="00EE7D3B">
        <w:rPr>
          <w:bCs/>
        </w:rPr>
        <w:t xml:space="preserve"> </w:t>
      </w:r>
      <w:r w:rsidRPr="00651F7B">
        <w:rPr>
          <w:bCs/>
        </w:rPr>
        <w:t>dowodowe, niewystawione przez upoważnione podmioty, oraz pełnomocnictwo</w:t>
      </w:r>
      <w:r w:rsidR="00EE7D3B">
        <w:rPr>
          <w:bCs/>
        </w:rPr>
        <w:t xml:space="preserve"> </w:t>
      </w:r>
      <w:r w:rsidRPr="00651F7B">
        <w:rPr>
          <w:bCs/>
        </w:rPr>
        <w:t>przekazuje się w postaci elektronicznej i opatruje kwalifikowanym podpisem</w:t>
      </w:r>
      <w:r w:rsidR="00EE7D3B">
        <w:rPr>
          <w:bCs/>
        </w:rPr>
        <w:t xml:space="preserve"> </w:t>
      </w:r>
      <w:r w:rsidRPr="00651F7B">
        <w:rPr>
          <w:bCs/>
        </w:rPr>
        <w:t>elektronicznym, podpisem zaufanym lub podpisem osobistym (§ 7 ust. 1rozporządzenia).</w:t>
      </w:r>
    </w:p>
    <w:p w14:paraId="17D05583" w14:textId="77777777" w:rsidR="00D44C7B" w:rsidRDefault="00651F7B" w:rsidP="009349AB">
      <w:pPr>
        <w:pStyle w:val="Akapitzlist"/>
        <w:ind w:left="993" w:hanging="284"/>
        <w:jc w:val="both"/>
        <w:rPr>
          <w:bCs/>
        </w:rPr>
      </w:pPr>
      <w:r w:rsidRPr="00651F7B">
        <w:rPr>
          <w:bCs/>
        </w:rPr>
        <w:t>12. W przypadku gdy podmiotowe środki dowodowe, w tym oświadczenie, o którym mowa wart. 117 ust. 4 ustawy, oraz zobowiązanie podmiotu udostępniającego zasoby,</w:t>
      </w:r>
      <w:r w:rsidR="00EE7D3B">
        <w:rPr>
          <w:bCs/>
        </w:rPr>
        <w:t xml:space="preserve"> </w:t>
      </w:r>
      <w:r w:rsidRPr="00651F7B">
        <w:rPr>
          <w:bCs/>
        </w:rPr>
        <w:t>przedmiotowe środki dowodowe, niewystawione przez upoważnione podmioty lub</w:t>
      </w:r>
      <w:r w:rsidR="00EE7D3B">
        <w:rPr>
          <w:bCs/>
        </w:rPr>
        <w:t xml:space="preserve"> </w:t>
      </w:r>
      <w:r w:rsidRPr="00651F7B">
        <w:rPr>
          <w:bCs/>
        </w:rPr>
        <w:t>pełnomocnictwo, zostały sporządzone jako dokument w postaci papierowej i opatrzone</w:t>
      </w:r>
      <w:r w:rsidR="00EE7D3B">
        <w:rPr>
          <w:bCs/>
        </w:rPr>
        <w:t xml:space="preserve"> </w:t>
      </w:r>
      <w:r w:rsidRPr="00651F7B">
        <w:rPr>
          <w:bCs/>
        </w:rPr>
        <w:t>własnoręcznym podpisem, przekazuje się cyfrowe odwzorowanie tego dokumentu</w:t>
      </w:r>
      <w:r w:rsidR="00EE7D3B">
        <w:rPr>
          <w:bCs/>
        </w:rPr>
        <w:t xml:space="preserve"> </w:t>
      </w:r>
      <w:r w:rsidRPr="00651F7B">
        <w:rPr>
          <w:bCs/>
        </w:rPr>
        <w:t>opatrzone kwalifikowanym podpisem elektronicznym, podpisem zaufanym lub podpisem</w:t>
      </w:r>
      <w:r w:rsidR="00EE7D3B">
        <w:rPr>
          <w:bCs/>
        </w:rPr>
        <w:t xml:space="preserve"> </w:t>
      </w:r>
      <w:r w:rsidRPr="00651F7B">
        <w:rPr>
          <w:bCs/>
        </w:rPr>
        <w:t>osobistym, poświadczającym zgodność cyfrowego odwzorowania z dokumentem w</w:t>
      </w:r>
      <w:r w:rsidR="00EE7D3B">
        <w:rPr>
          <w:bCs/>
        </w:rPr>
        <w:t xml:space="preserve"> </w:t>
      </w:r>
      <w:r w:rsidRPr="00651F7B">
        <w:rPr>
          <w:bCs/>
        </w:rPr>
        <w:t>postaci papierowej (§ 7 ust. 2 rozporządzenia).</w:t>
      </w:r>
    </w:p>
    <w:p w14:paraId="2E6D3205" w14:textId="77777777" w:rsidR="00651F7B" w:rsidRDefault="00651F7B" w:rsidP="009349AB">
      <w:pPr>
        <w:pStyle w:val="Akapitzlist"/>
        <w:ind w:left="993" w:hanging="284"/>
        <w:jc w:val="both"/>
        <w:rPr>
          <w:bCs/>
        </w:rPr>
      </w:pPr>
      <w:r w:rsidRPr="00651F7B">
        <w:rPr>
          <w:bCs/>
        </w:rPr>
        <w:t>13. Zgodnie z § 7 ust. 3 rozporządzenia poświadczenia zgodności cyfrowego odwzorowania</w:t>
      </w:r>
      <w:r w:rsidR="00EE7D3B">
        <w:rPr>
          <w:bCs/>
        </w:rPr>
        <w:t xml:space="preserve"> </w:t>
      </w:r>
      <w:r w:rsidRPr="00651F7B">
        <w:rPr>
          <w:bCs/>
        </w:rPr>
        <w:t>z dokumentem w postaci papierowej, o którym mowa w ust. 2, dokonuje w przypadku:</w:t>
      </w:r>
    </w:p>
    <w:p w14:paraId="2E24C2D5" w14:textId="77777777" w:rsidR="00651F7B" w:rsidRDefault="00651F7B" w:rsidP="009349AB">
      <w:pPr>
        <w:pStyle w:val="Akapitzlist"/>
        <w:tabs>
          <w:tab w:val="left" w:pos="1134"/>
          <w:tab w:val="left" w:pos="1276"/>
        </w:tabs>
        <w:ind w:left="1276" w:hanging="283"/>
        <w:jc w:val="both"/>
        <w:rPr>
          <w:bCs/>
        </w:rPr>
      </w:pPr>
      <w:r w:rsidRPr="00651F7B">
        <w:rPr>
          <w:bCs/>
        </w:rPr>
        <w:t>1) podmiotowych środków dowodowych - odpowiednio wykonawca, wykonawca</w:t>
      </w:r>
      <w:r w:rsidR="00EE7D3B">
        <w:rPr>
          <w:bCs/>
        </w:rPr>
        <w:t xml:space="preserve"> </w:t>
      </w:r>
      <w:r w:rsidRPr="00651F7B">
        <w:rPr>
          <w:bCs/>
        </w:rPr>
        <w:t>wspólnie ubiegający się o udzielenie zamówienia, podmiot udostępniający zasoby</w:t>
      </w:r>
      <w:r w:rsidR="00EE7D3B">
        <w:rPr>
          <w:bCs/>
        </w:rPr>
        <w:t xml:space="preserve"> </w:t>
      </w:r>
      <w:r w:rsidRPr="00651F7B">
        <w:rPr>
          <w:bCs/>
        </w:rPr>
        <w:t>lub podwykonawca, w zakresie podmiotowych środków dowodowych, które każdego</w:t>
      </w:r>
      <w:r w:rsidR="00EE7D3B">
        <w:rPr>
          <w:bCs/>
        </w:rPr>
        <w:t xml:space="preserve"> </w:t>
      </w:r>
      <w:r w:rsidRPr="00651F7B">
        <w:rPr>
          <w:bCs/>
        </w:rPr>
        <w:t>z nich dotyczą;</w:t>
      </w:r>
    </w:p>
    <w:p w14:paraId="53533720" w14:textId="77777777" w:rsidR="00651F7B" w:rsidRPr="00651F7B" w:rsidRDefault="00651F7B" w:rsidP="009349AB">
      <w:pPr>
        <w:pStyle w:val="Akapitzlist"/>
        <w:tabs>
          <w:tab w:val="left" w:pos="1134"/>
          <w:tab w:val="left" w:pos="1276"/>
        </w:tabs>
        <w:ind w:left="1276" w:hanging="283"/>
        <w:jc w:val="both"/>
        <w:rPr>
          <w:bCs/>
        </w:rPr>
      </w:pPr>
      <w:r w:rsidRPr="00651F7B">
        <w:rPr>
          <w:bCs/>
        </w:rPr>
        <w:t xml:space="preserve">2) przedmiotowego środka dowodowego, oświadczenia, o którym mowa w art. 117 ust.4 Pzp, lub zobowiązania podmiotu udostępniającego zasoby </w:t>
      </w:r>
      <w:r>
        <w:rPr>
          <w:bCs/>
        </w:rPr>
        <w:t>–</w:t>
      </w:r>
      <w:r w:rsidRPr="00651F7B">
        <w:rPr>
          <w:bCs/>
        </w:rPr>
        <w:t xml:space="preserve"> odpowiednio</w:t>
      </w:r>
      <w:r w:rsidR="00EE7D3B">
        <w:rPr>
          <w:bCs/>
        </w:rPr>
        <w:t xml:space="preserve"> </w:t>
      </w:r>
      <w:r w:rsidRPr="00651F7B">
        <w:rPr>
          <w:bCs/>
        </w:rPr>
        <w:t>wykonawca lub wykonawca wspólnie ubiegający się o udzielenie zamówienia;</w:t>
      </w:r>
    </w:p>
    <w:p w14:paraId="3A76A6FC" w14:textId="77777777" w:rsidR="00651F7B" w:rsidRDefault="00651F7B" w:rsidP="009349AB">
      <w:pPr>
        <w:pStyle w:val="Akapitzlist"/>
        <w:tabs>
          <w:tab w:val="left" w:pos="1134"/>
          <w:tab w:val="left" w:pos="1276"/>
        </w:tabs>
        <w:ind w:left="1276" w:hanging="283"/>
        <w:jc w:val="both"/>
        <w:rPr>
          <w:bCs/>
        </w:rPr>
      </w:pPr>
      <w:r w:rsidRPr="00651F7B">
        <w:rPr>
          <w:bCs/>
        </w:rPr>
        <w:t>3) pełnomocnictwa - mocodawca.</w:t>
      </w:r>
    </w:p>
    <w:p w14:paraId="74F0DBA6" w14:textId="77777777" w:rsidR="00651F7B" w:rsidRPr="00651F7B" w:rsidRDefault="00651F7B" w:rsidP="009349AB">
      <w:pPr>
        <w:pStyle w:val="Akapitzlist"/>
        <w:tabs>
          <w:tab w:val="left" w:pos="993"/>
          <w:tab w:val="left" w:pos="1134"/>
        </w:tabs>
        <w:ind w:left="993" w:hanging="284"/>
        <w:jc w:val="both"/>
        <w:rPr>
          <w:bCs/>
        </w:rPr>
      </w:pPr>
      <w:r w:rsidRPr="00651F7B">
        <w:rPr>
          <w:bCs/>
        </w:rPr>
        <w:lastRenderedPageBreak/>
        <w:t>14. Poświadczenia zgodności cyfrowego odwzorowania z dokumentem w postaci</w:t>
      </w:r>
      <w:r w:rsidR="00EE7D3B">
        <w:rPr>
          <w:bCs/>
        </w:rPr>
        <w:t xml:space="preserve"> </w:t>
      </w:r>
      <w:r w:rsidRPr="00651F7B">
        <w:rPr>
          <w:bCs/>
        </w:rPr>
        <w:t>papierowej, o którym mowa w § 7 ust. 2 rozporządzenia, może dokonać również notariusz(§ 7 ust. 4 rozporządzenia).</w:t>
      </w:r>
    </w:p>
    <w:p w14:paraId="572761CB" w14:textId="77777777" w:rsidR="00651F7B" w:rsidRPr="00651F7B" w:rsidRDefault="00651F7B" w:rsidP="009349AB">
      <w:pPr>
        <w:pStyle w:val="Akapitzlist"/>
        <w:tabs>
          <w:tab w:val="left" w:pos="993"/>
          <w:tab w:val="left" w:pos="1134"/>
        </w:tabs>
        <w:ind w:left="993" w:hanging="284"/>
        <w:jc w:val="both"/>
        <w:rPr>
          <w:bCs/>
        </w:rPr>
      </w:pPr>
      <w:r w:rsidRPr="00651F7B">
        <w:rPr>
          <w:bCs/>
        </w:rPr>
        <w:t>15. W przypadku przekazywania w postępowaniu dokumentu elektronicznego w formacie</w:t>
      </w:r>
      <w:r w:rsidR="00EE7D3B">
        <w:rPr>
          <w:bCs/>
        </w:rPr>
        <w:t xml:space="preserve"> </w:t>
      </w:r>
      <w:r w:rsidRPr="00651F7B">
        <w:rPr>
          <w:bCs/>
        </w:rPr>
        <w:t>poddającym dane kompresji, opatrzenie pliku zawierającego skompresowane dokumenty</w:t>
      </w:r>
      <w:r w:rsidR="00EE7D3B">
        <w:rPr>
          <w:bCs/>
        </w:rPr>
        <w:t xml:space="preserve"> </w:t>
      </w:r>
      <w:r w:rsidRPr="00651F7B">
        <w:rPr>
          <w:bCs/>
        </w:rPr>
        <w:t>kwalifikowanym podpisem elektronicznym, podpisem zaufanym lub podpisem osobistym,</w:t>
      </w:r>
      <w:r w:rsidR="00EE7D3B">
        <w:rPr>
          <w:bCs/>
        </w:rPr>
        <w:t xml:space="preserve"> </w:t>
      </w:r>
      <w:r w:rsidRPr="00651F7B">
        <w:rPr>
          <w:bCs/>
        </w:rPr>
        <w:t>jest równoznaczne z opatrzeniem wszystkich dokumentów zawartych w tym pliku</w:t>
      </w:r>
      <w:r w:rsidR="00EE7D3B">
        <w:rPr>
          <w:bCs/>
        </w:rPr>
        <w:t xml:space="preserve"> </w:t>
      </w:r>
      <w:r w:rsidRPr="00651F7B">
        <w:rPr>
          <w:bCs/>
        </w:rPr>
        <w:t>odpowiednio kwalifikowanym podpisem elektronicznym, podpisem zaufanym lub</w:t>
      </w:r>
      <w:r w:rsidR="00EE7D3B">
        <w:rPr>
          <w:bCs/>
        </w:rPr>
        <w:t xml:space="preserve"> </w:t>
      </w:r>
      <w:r w:rsidRPr="00651F7B">
        <w:rPr>
          <w:bCs/>
        </w:rPr>
        <w:t>podpisem osobistym (§ 8 rozporządzenia).</w:t>
      </w:r>
    </w:p>
    <w:p w14:paraId="1CDF9791" w14:textId="77777777" w:rsidR="00651F7B" w:rsidRPr="00651F7B" w:rsidRDefault="00651F7B" w:rsidP="009349AB">
      <w:pPr>
        <w:pStyle w:val="Akapitzlist"/>
        <w:tabs>
          <w:tab w:val="left" w:pos="993"/>
          <w:tab w:val="left" w:pos="1134"/>
        </w:tabs>
        <w:ind w:left="993" w:hanging="284"/>
        <w:jc w:val="both"/>
        <w:rPr>
          <w:bCs/>
        </w:rPr>
      </w:pPr>
      <w:r w:rsidRPr="00651F7B">
        <w:rPr>
          <w:bCs/>
        </w:rPr>
        <w:t>16. W przypadku gdy podmiotowe środki dowodowe, przedmiotowe środki dowodowe lub</w:t>
      </w:r>
      <w:r w:rsidR="00EE7D3B">
        <w:rPr>
          <w:bCs/>
        </w:rPr>
        <w:t xml:space="preserve"> </w:t>
      </w:r>
      <w:r w:rsidRPr="00651F7B">
        <w:rPr>
          <w:bCs/>
        </w:rPr>
        <w:t>inne dokumenty, dokumenty potwierdzające umocowanie do reprezentowania, zostały</w:t>
      </w:r>
      <w:r w:rsidR="00EE7D3B">
        <w:rPr>
          <w:bCs/>
        </w:rPr>
        <w:t xml:space="preserve"> </w:t>
      </w:r>
      <w:r w:rsidRPr="00651F7B">
        <w:rPr>
          <w:bCs/>
        </w:rPr>
        <w:t>wystawione przez upoważnione podmioty jako dokument elektroniczny, przekazuje się</w:t>
      </w:r>
      <w:r w:rsidR="00EE7D3B">
        <w:rPr>
          <w:bCs/>
        </w:rPr>
        <w:t xml:space="preserve"> </w:t>
      </w:r>
      <w:r w:rsidRPr="00651F7B">
        <w:rPr>
          <w:bCs/>
        </w:rPr>
        <w:t>uwierzytelniony wydruk wizualizacji treści tego dokumentu (§ 9 ust. 5 rozporządzenia).</w:t>
      </w:r>
    </w:p>
    <w:p w14:paraId="48C661F4" w14:textId="77777777" w:rsidR="00651F7B" w:rsidRPr="00651F7B" w:rsidRDefault="00651F7B" w:rsidP="009349AB">
      <w:pPr>
        <w:pStyle w:val="Akapitzlist"/>
        <w:tabs>
          <w:tab w:val="left" w:pos="993"/>
          <w:tab w:val="left" w:pos="1134"/>
        </w:tabs>
        <w:ind w:left="993" w:hanging="284"/>
        <w:jc w:val="both"/>
        <w:rPr>
          <w:bCs/>
        </w:rPr>
      </w:pPr>
      <w:r w:rsidRPr="00651F7B">
        <w:rPr>
          <w:bCs/>
        </w:rPr>
        <w:t>17. Uwierzytelniony wydruk, o którym mowa w § 9 ust. 5 rozporządzenia, zawiera</w:t>
      </w:r>
      <w:r w:rsidR="00EE7D3B">
        <w:rPr>
          <w:bCs/>
        </w:rPr>
        <w:t xml:space="preserve"> </w:t>
      </w:r>
      <w:r w:rsidRPr="00651F7B">
        <w:rPr>
          <w:bCs/>
        </w:rPr>
        <w:t>w szczególności identyfikator dokumentu lub datę wydruku, a także własnoręczny podpis</w:t>
      </w:r>
      <w:r w:rsidR="00EE7D3B">
        <w:rPr>
          <w:bCs/>
        </w:rPr>
        <w:t xml:space="preserve"> </w:t>
      </w:r>
      <w:r w:rsidRPr="00651F7B">
        <w:rPr>
          <w:bCs/>
        </w:rPr>
        <w:t>odpowiednio wykonawcy, wykonawcy wspólnie ubiegającego się o udzielenie</w:t>
      </w:r>
      <w:r w:rsidR="00EE7D3B">
        <w:rPr>
          <w:bCs/>
        </w:rPr>
        <w:t xml:space="preserve"> </w:t>
      </w:r>
      <w:r w:rsidRPr="00651F7B">
        <w:rPr>
          <w:bCs/>
        </w:rPr>
        <w:t>zamówienia, podmiotu udostępniającego zasoby lub podwykonawcy, potwierdzający</w:t>
      </w:r>
      <w:r w:rsidR="00EE7D3B">
        <w:rPr>
          <w:bCs/>
        </w:rPr>
        <w:t xml:space="preserve"> </w:t>
      </w:r>
      <w:r w:rsidRPr="00651F7B">
        <w:rPr>
          <w:bCs/>
        </w:rPr>
        <w:t>zgodność wydruku z treścią dokumentu elektronicznego (§ 9 ust. 6 rozporządzenia).</w:t>
      </w:r>
    </w:p>
    <w:p w14:paraId="7DA8A408" w14:textId="77777777" w:rsidR="00651F7B" w:rsidRDefault="00651F7B" w:rsidP="009349AB">
      <w:pPr>
        <w:pStyle w:val="Akapitzlist"/>
        <w:tabs>
          <w:tab w:val="left" w:pos="993"/>
          <w:tab w:val="left" w:pos="1134"/>
        </w:tabs>
        <w:ind w:left="993" w:hanging="284"/>
        <w:jc w:val="both"/>
        <w:rPr>
          <w:bCs/>
        </w:rPr>
      </w:pPr>
      <w:r w:rsidRPr="00651F7B">
        <w:rPr>
          <w:bCs/>
        </w:rPr>
        <w:t>18. Zamawiający może żądać przedstawienia oryginału lub notarialnie poświadczonej kopii,</w:t>
      </w:r>
      <w:r w:rsidR="00275057">
        <w:rPr>
          <w:bCs/>
        </w:rPr>
        <w:t xml:space="preserve"> </w:t>
      </w:r>
      <w:r w:rsidR="005C35AF">
        <w:rPr>
          <w:bCs/>
        </w:rPr>
        <w:t xml:space="preserve"> </w:t>
      </w:r>
      <w:r w:rsidRPr="00651F7B">
        <w:rPr>
          <w:bCs/>
        </w:rPr>
        <w:t>wyłącznie wtedy, gdy złożona kopia jest nieczytelna lub budzi wątpliwości co do jej</w:t>
      </w:r>
      <w:r w:rsidR="00275057">
        <w:rPr>
          <w:bCs/>
        </w:rPr>
        <w:t xml:space="preserve"> </w:t>
      </w:r>
      <w:r w:rsidRPr="00651F7B">
        <w:rPr>
          <w:bCs/>
        </w:rPr>
        <w:t>prawdziwości (§ 9 ust. 7 rozporządzenia).</w:t>
      </w:r>
    </w:p>
    <w:p w14:paraId="49A9B14E" w14:textId="77777777" w:rsidR="006B2FD7" w:rsidRPr="006B2FD7" w:rsidRDefault="006B2FD7" w:rsidP="009349AB">
      <w:pPr>
        <w:pStyle w:val="Akapitzlist"/>
        <w:tabs>
          <w:tab w:val="left" w:pos="993"/>
          <w:tab w:val="left" w:pos="1134"/>
        </w:tabs>
        <w:ind w:left="993" w:hanging="284"/>
        <w:jc w:val="both"/>
        <w:rPr>
          <w:bCs/>
        </w:rPr>
      </w:pPr>
      <w:r w:rsidRPr="006B2FD7">
        <w:rPr>
          <w:bCs/>
        </w:rPr>
        <w:t>19. Zgodnie z § 10 rozporządzenia dokumenty elektroniczne w postępowaniu muszą</w:t>
      </w:r>
      <w:r w:rsidR="00275057">
        <w:rPr>
          <w:bCs/>
        </w:rPr>
        <w:t xml:space="preserve"> </w:t>
      </w:r>
      <w:r w:rsidRPr="006B2FD7">
        <w:rPr>
          <w:bCs/>
        </w:rPr>
        <w:t>spełniać łącznie następujące wymagania:</w:t>
      </w:r>
    </w:p>
    <w:p w14:paraId="0E03D47B" w14:textId="77777777" w:rsidR="006B2FD7" w:rsidRPr="006B2FD7" w:rsidRDefault="006B2FD7" w:rsidP="009349AB">
      <w:pPr>
        <w:pStyle w:val="Akapitzlist"/>
        <w:tabs>
          <w:tab w:val="left" w:pos="1276"/>
        </w:tabs>
        <w:ind w:left="1276" w:hanging="283"/>
        <w:jc w:val="both"/>
        <w:rPr>
          <w:bCs/>
        </w:rPr>
      </w:pPr>
      <w:r w:rsidRPr="006B2FD7">
        <w:rPr>
          <w:bCs/>
        </w:rPr>
        <w:t>1) muszą być utrwalone w sposób umożliwiający ich wielokrotne odczytanie, zapisanie</w:t>
      </w:r>
      <w:r w:rsidR="00275057">
        <w:rPr>
          <w:bCs/>
        </w:rPr>
        <w:t xml:space="preserve"> </w:t>
      </w:r>
      <w:r w:rsidRPr="006B2FD7">
        <w:rPr>
          <w:bCs/>
        </w:rPr>
        <w:t>i powielenie, a także przekazanie przy użyciu środków komunikacji elektronicznej</w:t>
      </w:r>
      <w:r w:rsidR="00275057">
        <w:rPr>
          <w:bCs/>
        </w:rPr>
        <w:t xml:space="preserve"> </w:t>
      </w:r>
      <w:r w:rsidRPr="006B2FD7">
        <w:rPr>
          <w:bCs/>
        </w:rPr>
        <w:t>lub na informatycznym nośniku danych;</w:t>
      </w:r>
    </w:p>
    <w:p w14:paraId="43FB2FAD" w14:textId="77777777" w:rsidR="006B2FD7" w:rsidRDefault="006B2FD7" w:rsidP="009349AB">
      <w:pPr>
        <w:pStyle w:val="Akapitzlist"/>
        <w:tabs>
          <w:tab w:val="left" w:pos="1276"/>
        </w:tabs>
        <w:ind w:left="1276" w:hanging="283"/>
        <w:jc w:val="both"/>
        <w:rPr>
          <w:bCs/>
        </w:rPr>
      </w:pPr>
      <w:r w:rsidRPr="006B2FD7">
        <w:rPr>
          <w:bCs/>
        </w:rPr>
        <w:t>2) muszą umożliwiać prezentację treści w postaci elektronicznej, w szczególności</w:t>
      </w:r>
      <w:r w:rsidR="00275057">
        <w:rPr>
          <w:bCs/>
        </w:rPr>
        <w:t xml:space="preserve"> </w:t>
      </w:r>
      <w:r w:rsidRPr="006B2FD7">
        <w:rPr>
          <w:bCs/>
        </w:rPr>
        <w:t>przez wyświetlenie tej treści na monitorze ekranowym;</w:t>
      </w:r>
    </w:p>
    <w:p w14:paraId="1660D425" w14:textId="77777777" w:rsidR="006B2FD7" w:rsidRPr="006B2FD7" w:rsidRDefault="006B2FD7" w:rsidP="009349AB">
      <w:pPr>
        <w:pStyle w:val="Akapitzlist"/>
        <w:tabs>
          <w:tab w:val="left" w:pos="1276"/>
        </w:tabs>
        <w:ind w:left="1276" w:hanging="283"/>
        <w:jc w:val="both"/>
        <w:rPr>
          <w:bCs/>
        </w:rPr>
      </w:pPr>
      <w:r w:rsidRPr="006B2FD7">
        <w:rPr>
          <w:bCs/>
        </w:rPr>
        <w:t>3) muszą umożliwiać prezentację treści w postaci papierowej, w szczególności za</w:t>
      </w:r>
      <w:r w:rsidR="00275057">
        <w:rPr>
          <w:bCs/>
        </w:rPr>
        <w:t xml:space="preserve"> </w:t>
      </w:r>
      <w:r w:rsidRPr="006B2FD7">
        <w:rPr>
          <w:bCs/>
        </w:rPr>
        <w:t>pomocą wydruku;</w:t>
      </w:r>
    </w:p>
    <w:p w14:paraId="1BB7502F" w14:textId="77777777" w:rsidR="006B2FD7" w:rsidRDefault="006B2FD7" w:rsidP="009349AB">
      <w:pPr>
        <w:pStyle w:val="Akapitzlist"/>
        <w:tabs>
          <w:tab w:val="left" w:pos="1276"/>
        </w:tabs>
        <w:ind w:left="1276" w:hanging="283"/>
        <w:jc w:val="both"/>
        <w:rPr>
          <w:bCs/>
        </w:rPr>
      </w:pPr>
      <w:r w:rsidRPr="006B2FD7">
        <w:rPr>
          <w:bCs/>
        </w:rPr>
        <w:t>4) muszą zawierać dane w układzie niepozostawiającym wątpliwości co do treści</w:t>
      </w:r>
      <w:r w:rsidR="00275057">
        <w:rPr>
          <w:bCs/>
        </w:rPr>
        <w:t xml:space="preserve"> </w:t>
      </w:r>
      <w:r w:rsidRPr="006B2FD7">
        <w:rPr>
          <w:bCs/>
        </w:rPr>
        <w:t>i kontekstu zapisanych informacji.</w:t>
      </w:r>
    </w:p>
    <w:p w14:paraId="628BCC27" w14:textId="77777777" w:rsidR="00651F7B" w:rsidRDefault="00651F7B" w:rsidP="009349AB">
      <w:pPr>
        <w:pStyle w:val="Akapitzlist"/>
        <w:ind w:left="993" w:hanging="284"/>
        <w:jc w:val="both"/>
        <w:rPr>
          <w:b/>
          <w:bCs/>
        </w:rPr>
      </w:pPr>
    </w:p>
    <w:p w14:paraId="2823CD09" w14:textId="77777777" w:rsidR="006B2FD7" w:rsidRPr="006B2FD7" w:rsidRDefault="006B2FD7" w:rsidP="009349AB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6B2FD7">
        <w:rPr>
          <w:b/>
          <w:bCs/>
        </w:rPr>
        <w:t>Projektowane postanowienia umowy w sprawie zamówienia publicznego, które zostaną</w:t>
      </w:r>
      <w:r w:rsidR="00275057">
        <w:rPr>
          <w:b/>
          <w:bCs/>
        </w:rPr>
        <w:t xml:space="preserve"> </w:t>
      </w:r>
      <w:r w:rsidRPr="006B2FD7">
        <w:rPr>
          <w:b/>
          <w:bCs/>
        </w:rPr>
        <w:t>wprowadzone do treści tej umowy.</w:t>
      </w:r>
    </w:p>
    <w:p w14:paraId="007D9615" w14:textId="77777777" w:rsidR="00D44C7B" w:rsidRDefault="006B2FD7" w:rsidP="009349AB">
      <w:pPr>
        <w:pStyle w:val="Akapitzlist"/>
        <w:jc w:val="both"/>
        <w:rPr>
          <w:b/>
          <w:bCs/>
        </w:rPr>
      </w:pPr>
      <w:r w:rsidRPr="006B2FD7">
        <w:rPr>
          <w:bCs/>
        </w:rPr>
        <w:t>Wzór umowy w sprawie zamówienia publicznego stanowi</w:t>
      </w:r>
      <w:r w:rsidRPr="006B2FD7">
        <w:rPr>
          <w:b/>
          <w:bCs/>
        </w:rPr>
        <w:t xml:space="preserve"> Załącznik nr 5 do SWZ.</w:t>
      </w:r>
    </w:p>
    <w:p w14:paraId="6CF365DD" w14:textId="77777777" w:rsidR="006B2FD7" w:rsidRDefault="006B2FD7" w:rsidP="009349AB">
      <w:pPr>
        <w:pStyle w:val="Akapitzlist"/>
        <w:jc w:val="both"/>
        <w:rPr>
          <w:b/>
          <w:bCs/>
        </w:rPr>
      </w:pPr>
    </w:p>
    <w:p w14:paraId="5097BF01" w14:textId="77777777" w:rsidR="006B2FD7" w:rsidRDefault="006B2FD7" w:rsidP="009349AB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E837C1">
        <w:rPr>
          <w:b/>
          <w:bCs/>
        </w:rPr>
        <w:t xml:space="preserve">Informacja o środkach komunikacji elektronicznej, przy użyciu których </w:t>
      </w:r>
      <w:r w:rsidR="00275057" w:rsidRPr="00E837C1">
        <w:rPr>
          <w:b/>
          <w:bCs/>
        </w:rPr>
        <w:t>zamawiający będzie</w:t>
      </w:r>
      <w:r w:rsidRPr="00E837C1">
        <w:rPr>
          <w:b/>
          <w:bCs/>
        </w:rPr>
        <w:t xml:space="preserve"> komunikował się z wykonawcami, oraz informacje o </w:t>
      </w:r>
      <w:r w:rsidR="00275057" w:rsidRPr="00E837C1">
        <w:rPr>
          <w:b/>
          <w:bCs/>
        </w:rPr>
        <w:t>wymaganiach technicznych</w:t>
      </w:r>
      <w:r w:rsidRPr="00E837C1">
        <w:rPr>
          <w:b/>
          <w:bCs/>
        </w:rPr>
        <w:t xml:space="preserve"> i </w:t>
      </w:r>
      <w:r w:rsidR="00E837C1">
        <w:rPr>
          <w:b/>
          <w:bCs/>
        </w:rPr>
        <w:t>o</w:t>
      </w:r>
      <w:r w:rsidRPr="00E837C1">
        <w:rPr>
          <w:b/>
          <w:bCs/>
        </w:rPr>
        <w:t xml:space="preserve">rganizacyjnych sporządzania, wysyłania i odbierania </w:t>
      </w:r>
      <w:r w:rsidR="00275057" w:rsidRPr="00E837C1">
        <w:rPr>
          <w:b/>
          <w:bCs/>
        </w:rPr>
        <w:t>korespondencji elektronicznej</w:t>
      </w:r>
      <w:r w:rsidRPr="00E837C1">
        <w:rPr>
          <w:b/>
          <w:bCs/>
        </w:rPr>
        <w:t>.</w:t>
      </w:r>
    </w:p>
    <w:p w14:paraId="68876825" w14:textId="77777777" w:rsidR="00E837C1" w:rsidRDefault="00E837C1" w:rsidP="009349AB">
      <w:pPr>
        <w:pStyle w:val="Akapitzlist"/>
        <w:ind w:left="993" w:hanging="273"/>
        <w:jc w:val="both"/>
        <w:rPr>
          <w:bCs/>
        </w:rPr>
      </w:pPr>
      <w:r w:rsidRPr="00E837C1">
        <w:rPr>
          <w:bCs/>
        </w:rPr>
        <w:t>1) Postępowanie prowadzone jest w języku polskim w formie elektronicznej</w:t>
      </w:r>
      <w:r>
        <w:rPr>
          <w:bCs/>
        </w:rPr>
        <w:t xml:space="preserve">. </w:t>
      </w:r>
      <w:r w:rsidRPr="00E837C1">
        <w:rPr>
          <w:bCs/>
        </w:rPr>
        <w:t>W postępowaniu o udzielenie zamówienia publicznego komunikacja między</w:t>
      </w:r>
      <w:r w:rsidR="00275057">
        <w:rPr>
          <w:bCs/>
        </w:rPr>
        <w:t xml:space="preserve"> </w:t>
      </w:r>
      <w:r w:rsidRPr="00E837C1">
        <w:rPr>
          <w:bCs/>
        </w:rPr>
        <w:t xml:space="preserve">Zamawiającym a wykonawcami odbywa się przy użyciu Platformy e-Zamówienia, która jest dostępna pod adresem </w:t>
      </w:r>
      <w:hyperlink r:id="rId9" w:history="1">
        <w:r w:rsidRPr="00844C02">
          <w:rPr>
            <w:rStyle w:val="Hipercze"/>
            <w:bCs/>
          </w:rPr>
          <w:t>https://ezamowienia.gov.pl</w:t>
        </w:r>
      </w:hyperlink>
      <w:r w:rsidRPr="00E837C1">
        <w:rPr>
          <w:bCs/>
        </w:rPr>
        <w:t>.</w:t>
      </w:r>
    </w:p>
    <w:p w14:paraId="2DB34B07" w14:textId="77777777" w:rsidR="00E837C1" w:rsidRPr="00E837C1" w:rsidRDefault="00E837C1" w:rsidP="009349AB">
      <w:pPr>
        <w:pStyle w:val="Akapitzlist"/>
        <w:ind w:left="993" w:hanging="273"/>
        <w:jc w:val="both"/>
        <w:rPr>
          <w:bCs/>
        </w:rPr>
      </w:pPr>
      <w:r w:rsidRPr="00E837C1">
        <w:rPr>
          <w:bCs/>
        </w:rPr>
        <w:t>2. Korzystanie z Platformy e-Zamówienia jest bezpłatne.</w:t>
      </w:r>
    </w:p>
    <w:p w14:paraId="5252217C" w14:textId="77777777" w:rsidR="00E837C1" w:rsidRDefault="00E837C1" w:rsidP="009349AB">
      <w:pPr>
        <w:pStyle w:val="Akapitzlist"/>
        <w:ind w:left="993" w:hanging="273"/>
        <w:jc w:val="both"/>
        <w:rPr>
          <w:bCs/>
        </w:rPr>
      </w:pPr>
      <w:r w:rsidRPr="00E837C1">
        <w:rPr>
          <w:bCs/>
        </w:rPr>
        <w:t xml:space="preserve">3. Wykonawca zamierzający wziąć udział w postępowaniu o </w:t>
      </w:r>
      <w:r w:rsidR="00275057" w:rsidRPr="00E837C1">
        <w:rPr>
          <w:bCs/>
        </w:rPr>
        <w:t>udzielenie zamówienia</w:t>
      </w:r>
      <w:r w:rsidRPr="00E837C1">
        <w:rPr>
          <w:bCs/>
        </w:rPr>
        <w:t xml:space="preserve"> publicznego musi posiadać konto podmiotu „Wykonawca” na</w:t>
      </w:r>
      <w:r w:rsidR="00275057">
        <w:rPr>
          <w:bCs/>
        </w:rPr>
        <w:t xml:space="preserve"> </w:t>
      </w:r>
      <w:r w:rsidRPr="00E837C1">
        <w:rPr>
          <w:bCs/>
        </w:rPr>
        <w:t>Platformie e-Zamówienia. Szczegółowe informacje na temat zakładania kont</w:t>
      </w:r>
      <w:r w:rsidR="00275057">
        <w:rPr>
          <w:bCs/>
        </w:rPr>
        <w:t xml:space="preserve"> </w:t>
      </w:r>
      <w:r w:rsidRPr="00E837C1">
        <w:rPr>
          <w:bCs/>
        </w:rPr>
        <w:t xml:space="preserve">podmiotów oraz zasady i warunki </w:t>
      </w:r>
      <w:r w:rsidRPr="00E837C1">
        <w:rPr>
          <w:bCs/>
        </w:rPr>
        <w:lastRenderedPageBreak/>
        <w:t>korzystania z Platformy e-Zamówienia</w:t>
      </w:r>
      <w:r w:rsidR="00275057">
        <w:rPr>
          <w:bCs/>
        </w:rPr>
        <w:t xml:space="preserve"> </w:t>
      </w:r>
      <w:r w:rsidRPr="00E837C1">
        <w:rPr>
          <w:bCs/>
        </w:rPr>
        <w:t>określa Regulamin Platformy e-Zamówienia, dostępny na stronie internetowej</w:t>
      </w:r>
      <w:r w:rsidR="00275057">
        <w:rPr>
          <w:bCs/>
        </w:rPr>
        <w:t xml:space="preserve"> </w:t>
      </w:r>
      <w:r w:rsidRPr="00E837C1">
        <w:rPr>
          <w:bCs/>
        </w:rPr>
        <w:t>https://ezamowienia.gov.pl oraz informacje zamieszczone w zakładce</w:t>
      </w:r>
      <w:r w:rsidR="00275057">
        <w:rPr>
          <w:bCs/>
        </w:rPr>
        <w:t xml:space="preserve"> </w:t>
      </w:r>
      <w:r w:rsidRPr="00E837C1">
        <w:rPr>
          <w:bCs/>
        </w:rPr>
        <w:t>„Centrum Pomocy”.</w:t>
      </w:r>
    </w:p>
    <w:p w14:paraId="33DB7900" w14:textId="77777777" w:rsidR="00E837C1" w:rsidRPr="00E837C1" w:rsidRDefault="00E837C1" w:rsidP="009349AB">
      <w:pPr>
        <w:pStyle w:val="Akapitzlist"/>
        <w:ind w:left="993" w:hanging="273"/>
        <w:jc w:val="both"/>
        <w:rPr>
          <w:bCs/>
        </w:rPr>
      </w:pPr>
      <w:r w:rsidRPr="00E837C1">
        <w:rPr>
          <w:bCs/>
        </w:rPr>
        <w:t>4. Przeglądanie i pobieranie publicznej treści dokumentacji postępowania nie</w:t>
      </w:r>
      <w:r w:rsidR="00275057">
        <w:rPr>
          <w:bCs/>
        </w:rPr>
        <w:t xml:space="preserve"> </w:t>
      </w:r>
      <w:r w:rsidRPr="00E837C1">
        <w:rPr>
          <w:bCs/>
        </w:rPr>
        <w:t>wymaga posiadania konta na Platformie e-Zamówienia ani logowania.</w:t>
      </w:r>
    </w:p>
    <w:p w14:paraId="05BDBE82" w14:textId="77777777" w:rsidR="00E837C1" w:rsidRPr="00E837C1" w:rsidRDefault="00E837C1" w:rsidP="009349AB">
      <w:pPr>
        <w:pStyle w:val="Akapitzlist"/>
        <w:ind w:left="993" w:hanging="273"/>
        <w:jc w:val="both"/>
        <w:rPr>
          <w:bCs/>
        </w:rPr>
      </w:pPr>
      <w:r w:rsidRPr="00E837C1">
        <w:rPr>
          <w:bCs/>
        </w:rPr>
        <w:t>5. We wszelkiej korespondencji związanej z niniejszym postępowaniem</w:t>
      </w:r>
      <w:r w:rsidR="00275057">
        <w:rPr>
          <w:bCs/>
        </w:rPr>
        <w:t xml:space="preserve"> </w:t>
      </w:r>
      <w:r w:rsidRPr="00E837C1">
        <w:rPr>
          <w:bCs/>
        </w:rPr>
        <w:t>Zamawiający i Wykonawcy posługują się numerem postępowania.</w:t>
      </w:r>
    </w:p>
    <w:p w14:paraId="5B423BF8" w14:textId="77777777" w:rsidR="00E837C1" w:rsidRDefault="00E837C1" w:rsidP="009349AB">
      <w:pPr>
        <w:pStyle w:val="Akapitzlist"/>
        <w:ind w:left="993" w:hanging="273"/>
        <w:jc w:val="both"/>
        <w:rPr>
          <w:bCs/>
        </w:rPr>
      </w:pPr>
      <w:r w:rsidRPr="00E837C1">
        <w:rPr>
          <w:bCs/>
        </w:rPr>
        <w:t xml:space="preserve">6. Sposób sporządzenia dokumentów elektronicznych lub </w:t>
      </w:r>
      <w:r w:rsidR="00275057" w:rsidRPr="00E837C1">
        <w:rPr>
          <w:bCs/>
        </w:rPr>
        <w:t>dokumentów elektronicznych</w:t>
      </w:r>
      <w:r w:rsidRPr="00E837C1">
        <w:rPr>
          <w:bCs/>
        </w:rPr>
        <w:t xml:space="preserve"> będących kopią elektroniczną treści zapisanej w </w:t>
      </w:r>
      <w:r w:rsidR="00275057" w:rsidRPr="00E837C1">
        <w:rPr>
          <w:bCs/>
        </w:rPr>
        <w:t>postaci papierowej</w:t>
      </w:r>
      <w:r w:rsidRPr="00E837C1">
        <w:rPr>
          <w:bCs/>
        </w:rPr>
        <w:t xml:space="preserve"> (cyfrowe odwzorowania) musi być zgodny z </w:t>
      </w:r>
      <w:r w:rsidR="00275057" w:rsidRPr="00E837C1">
        <w:rPr>
          <w:bCs/>
        </w:rPr>
        <w:t>wymaganiami określonymi</w:t>
      </w:r>
      <w:r w:rsidRPr="00E837C1">
        <w:rPr>
          <w:bCs/>
        </w:rPr>
        <w:t xml:space="preserve"> w rozporządzeniu Prezesa Rady Ministrów z 30 grudnia 2020 r. w</w:t>
      </w:r>
      <w:r w:rsidR="00275057">
        <w:rPr>
          <w:bCs/>
        </w:rPr>
        <w:t xml:space="preserve"> </w:t>
      </w:r>
      <w:r w:rsidRPr="00E837C1">
        <w:rPr>
          <w:bCs/>
        </w:rPr>
        <w:t xml:space="preserve">sprawie sposobu sporządzania i przekazywania informacji oraz </w:t>
      </w:r>
      <w:r w:rsidR="00275057" w:rsidRPr="00E837C1">
        <w:rPr>
          <w:bCs/>
        </w:rPr>
        <w:t>wymagań technicznych</w:t>
      </w:r>
      <w:r w:rsidRPr="00E837C1">
        <w:rPr>
          <w:bCs/>
        </w:rPr>
        <w:t xml:space="preserve"> dla dokumentów elektronicznych oraz środków </w:t>
      </w:r>
      <w:r w:rsidR="00275057" w:rsidRPr="00E837C1">
        <w:rPr>
          <w:bCs/>
        </w:rPr>
        <w:t>komunikacji elektronicznej</w:t>
      </w:r>
      <w:r w:rsidRPr="00E837C1">
        <w:rPr>
          <w:bCs/>
        </w:rPr>
        <w:t xml:space="preserve"> w postępowaniu o udzielenie zamówienia publicznego lub</w:t>
      </w:r>
      <w:r w:rsidR="00275057">
        <w:rPr>
          <w:bCs/>
        </w:rPr>
        <w:t xml:space="preserve"> </w:t>
      </w:r>
      <w:r w:rsidRPr="00E837C1">
        <w:rPr>
          <w:bCs/>
        </w:rPr>
        <w:t xml:space="preserve">konkursie (zw. dalej Rozporządzeniem w sprawie wymagań dla </w:t>
      </w:r>
      <w:r w:rsidR="00275057" w:rsidRPr="00E837C1">
        <w:rPr>
          <w:bCs/>
        </w:rPr>
        <w:t>dokumentów elektronicznych</w:t>
      </w:r>
      <w:r w:rsidRPr="00E837C1">
        <w:rPr>
          <w:bCs/>
        </w:rPr>
        <w:t>);</w:t>
      </w:r>
    </w:p>
    <w:p w14:paraId="17038285" w14:textId="77777777" w:rsidR="00E837C1" w:rsidRPr="00E837C1" w:rsidRDefault="00E837C1" w:rsidP="009349AB">
      <w:pPr>
        <w:pStyle w:val="Akapitzlist"/>
        <w:ind w:left="993" w:hanging="273"/>
        <w:jc w:val="both"/>
        <w:rPr>
          <w:bCs/>
        </w:rPr>
      </w:pPr>
      <w:r w:rsidRPr="00E837C1">
        <w:rPr>
          <w:bCs/>
        </w:rPr>
        <w:t>7. Dokumenty elektroniczne, o których mowa w § 2 ust. 1 Rozporządzenia w</w:t>
      </w:r>
      <w:r w:rsidR="00275057">
        <w:rPr>
          <w:bCs/>
        </w:rPr>
        <w:t xml:space="preserve"> </w:t>
      </w:r>
      <w:r w:rsidRPr="00E837C1">
        <w:rPr>
          <w:bCs/>
        </w:rPr>
        <w:t>sprawie wymagań dla dokumentów elektronicznych, sporządza się w postaci</w:t>
      </w:r>
      <w:r w:rsidR="00275057">
        <w:rPr>
          <w:bCs/>
        </w:rPr>
        <w:t xml:space="preserve"> </w:t>
      </w:r>
      <w:r w:rsidRPr="00E837C1">
        <w:rPr>
          <w:bCs/>
        </w:rPr>
        <w:t>elektronicznej, w formatach danych określonych w przepisach</w:t>
      </w:r>
      <w:r w:rsidR="00275057">
        <w:rPr>
          <w:bCs/>
        </w:rPr>
        <w:t xml:space="preserve"> </w:t>
      </w:r>
      <w:r w:rsidRPr="00E837C1">
        <w:rPr>
          <w:bCs/>
        </w:rPr>
        <w:t>Rozporządzenie Rady Ministrów z dnia 12 kwietnia 2012 r. w sprawie</w:t>
      </w:r>
      <w:r w:rsidR="00275057">
        <w:rPr>
          <w:bCs/>
        </w:rPr>
        <w:t xml:space="preserve"> </w:t>
      </w:r>
      <w:r w:rsidRPr="00E837C1">
        <w:rPr>
          <w:bCs/>
        </w:rPr>
        <w:t>Krajowych Ram Interoperacyjności, minimalnych wymagań dla rejestrów</w:t>
      </w:r>
      <w:r w:rsidR="00275057">
        <w:rPr>
          <w:bCs/>
        </w:rPr>
        <w:t xml:space="preserve"> </w:t>
      </w:r>
      <w:r w:rsidRPr="00E837C1">
        <w:rPr>
          <w:bCs/>
        </w:rPr>
        <w:t xml:space="preserve">publicznych i wymiany informacji w postaci elektronicznej oraz </w:t>
      </w:r>
      <w:r w:rsidR="00275057" w:rsidRPr="00E837C1">
        <w:rPr>
          <w:bCs/>
        </w:rPr>
        <w:t>minimalnych wymagań</w:t>
      </w:r>
      <w:r w:rsidRPr="00E837C1">
        <w:rPr>
          <w:bCs/>
        </w:rPr>
        <w:t xml:space="preserve"> dla systemów teleinformatycznych (zw. dalej rozporządzeniem w</w:t>
      </w:r>
      <w:r w:rsidR="00275057">
        <w:rPr>
          <w:bCs/>
        </w:rPr>
        <w:t xml:space="preserve"> </w:t>
      </w:r>
      <w:r w:rsidRPr="00E837C1">
        <w:rPr>
          <w:bCs/>
        </w:rPr>
        <w:t>sprawie Krajowych Ram Interoperacyjności), z uwzględnieniem rodzaju</w:t>
      </w:r>
      <w:r w:rsidR="00275057">
        <w:rPr>
          <w:bCs/>
        </w:rPr>
        <w:t xml:space="preserve"> </w:t>
      </w:r>
      <w:r w:rsidRPr="00E837C1">
        <w:rPr>
          <w:bCs/>
        </w:rPr>
        <w:t>przekazywanych danych i przekazuje się jako załączniki. W przypadku</w:t>
      </w:r>
      <w:r w:rsidR="00275057">
        <w:rPr>
          <w:bCs/>
        </w:rPr>
        <w:t xml:space="preserve"> </w:t>
      </w:r>
      <w:r w:rsidRPr="00E837C1">
        <w:rPr>
          <w:bCs/>
        </w:rPr>
        <w:t>formatów, o których mowa w art. 66 ust. 1 ustawy Pzp, ww. regulacje nie będą</w:t>
      </w:r>
      <w:r w:rsidR="00275057">
        <w:rPr>
          <w:bCs/>
        </w:rPr>
        <w:t xml:space="preserve"> </w:t>
      </w:r>
      <w:r w:rsidRPr="00E837C1">
        <w:rPr>
          <w:bCs/>
        </w:rPr>
        <w:t>miały bezpośredniego zastosowania.</w:t>
      </w:r>
    </w:p>
    <w:p w14:paraId="7CB2F198" w14:textId="77777777" w:rsidR="002F793A" w:rsidRDefault="00E837C1" w:rsidP="009349AB">
      <w:pPr>
        <w:pStyle w:val="Akapitzlist"/>
        <w:ind w:left="993" w:hanging="273"/>
        <w:jc w:val="both"/>
        <w:rPr>
          <w:bCs/>
        </w:rPr>
      </w:pPr>
      <w:r w:rsidRPr="00E837C1">
        <w:rPr>
          <w:bCs/>
        </w:rPr>
        <w:t>8. Informacje, oświadczenia lub dokumenty, inne niż wymienione w § 2 ust. 1</w:t>
      </w:r>
      <w:r w:rsidR="005C35AF">
        <w:rPr>
          <w:bCs/>
        </w:rPr>
        <w:t xml:space="preserve"> </w:t>
      </w:r>
      <w:r w:rsidRPr="00E837C1">
        <w:rPr>
          <w:bCs/>
        </w:rPr>
        <w:t>Rozporządzenia w sprawie wymagań dla dokumentów elektronicznych,</w:t>
      </w:r>
      <w:r w:rsidR="00275057">
        <w:rPr>
          <w:bCs/>
        </w:rPr>
        <w:t xml:space="preserve"> </w:t>
      </w:r>
      <w:r w:rsidRPr="00E837C1">
        <w:rPr>
          <w:bCs/>
        </w:rPr>
        <w:t>przekazywane w postępowaniu sporządza się w postaci elektronicznej:</w:t>
      </w:r>
    </w:p>
    <w:p w14:paraId="77EB46C8" w14:textId="77777777" w:rsidR="00E837C1" w:rsidRPr="00E837C1" w:rsidRDefault="00E837C1" w:rsidP="009349AB">
      <w:pPr>
        <w:pStyle w:val="Akapitzlist"/>
        <w:ind w:left="1276" w:hanging="283"/>
        <w:jc w:val="both"/>
        <w:rPr>
          <w:bCs/>
        </w:rPr>
      </w:pPr>
      <w:r w:rsidRPr="00E837C1">
        <w:rPr>
          <w:bCs/>
        </w:rPr>
        <w:t>1) w formatach danych określonych w przepisach rozporządzenia w</w:t>
      </w:r>
      <w:r w:rsidR="00275057">
        <w:rPr>
          <w:bCs/>
        </w:rPr>
        <w:t xml:space="preserve"> </w:t>
      </w:r>
      <w:r w:rsidRPr="00E837C1">
        <w:rPr>
          <w:bCs/>
        </w:rPr>
        <w:t>sprawie Krajowych Ram Interoperacyjności (i przekazuje się jako</w:t>
      </w:r>
      <w:r w:rsidR="00275057">
        <w:rPr>
          <w:bCs/>
        </w:rPr>
        <w:t xml:space="preserve"> </w:t>
      </w:r>
      <w:r w:rsidRPr="00E837C1">
        <w:rPr>
          <w:bCs/>
        </w:rPr>
        <w:t>załącznik), lub</w:t>
      </w:r>
    </w:p>
    <w:p w14:paraId="18075C85" w14:textId="77777777" w:rsidR="00E837C1" w:rsidRDefault="00E837C1" w:rsidP="009349AB">
      <w:pPr>
        <w:pStyle w:val="Akapitzlist"/>
        <w:ind w:left="1276" w:hanging="283"/>
        <w:jc w:val="both"/>
        <w:rPr>
          <w:bCs/>
        </w:rPr>
      </w:pPr>
      <w:r w:rsidRPr="00E837C1">
        <w:rPr>
          <w:bCs/>
        </w:rPr>
        <w:t>2) jako tekst wpisany bezpośrednio do wiadomości przekazywanej przy</w:t>
      </w:r>
      <w:r w:rsidR="00275057">
        <w:rPr>
          <w:bCs/>
        </w:rPr>
        <w:t xml:space="preserve"> </w:t>
      </w:r>
      <w:r w:rsidRPr="00E837C1">
        <w:rPr>
          <w:bCs/>
        </w:rPr>
        <w:t xml:space="preserve">użyciu środków </w:t>
      </w:r>
      <w:r w:rsidR="002F793A">
        <w:rPr>
          <w:bCs/>
        </w:rPr>
        <w:t xml:space="preserve"> k</w:t>
      </w:r>
      <w:r w:rsidRPr="00E837C1">
        <w:rPr>
          <w:bCs/>
        </w:rPr>
        <w:t>omunikacji elektronicznej (np. w treści wiadomości e-mail lub w treści „Formularza do komunikacji”).</w:t>
      </w:r>
    </w:p>
    <w:p w14:paraId="6D752983" w14:textId="77777777" w:rsidR="002F793A" w:rsidRDefault="002F793A" w:rsidP="009349AB">
      <w:pPr>
        <w:pStyle w:val="Akapitzlist"/>
        <w:ind w:left="993" w:hanging="284"/>
        <w:jc w:val="both"/>
        <w:rPr>
          <w:bCs/>
        </w:rPr>
      </w:pPr>
      <w:r w:rsidRPr="002F793A">
        <w:rPr>
          <w:bCs/>
        </w:rPr>
        <w:t>9. Komunikacja w postępowaniu, z wyłączeniem składania ofert, odbywa się</w:t>
      </w:r>
      <w:r w:rsidR="00275057">
        <w:rPr>
          <w:bCs/>
        </w:rPr>
        <w:t xml:space="preserve"> </w:t>
      </w:r>
      <w:r w:rsidRPr="002F793A">
        <w:rPr>
          <w:bCs/>
        </w:rPr>
        <w:t>drogą elektroniczną za pośrednictwem formularzy do komunikacji dostępnych</w:t>
      </w:r>
      <w:r w:rsidR="00275057">
        <w:rPr>
          <w:bCs/>
        </w:rPr>
        <w:t xml:space="preserve"> </w:t>
      </w:r>
      <w:r w:rsidRPr="002F793A">
        <w:rPr>
          <w:bCs/>
        </w:rPr>
        <w:t>w zakładce „Formularze” („Formularze do komunikacji”). Za pośrednictwem</w:t>
      </w:r>
      <w:r w:rsidR="00275057">
        <w:rPr>
          <w:bCs/>
        </w:rPr>
        <w:t xml:space="preserve"> </w:t>
      </w:r>
      <w:r w:rsidRPr="002F793A">
        <w:rPr>
          <w:bCs/>
        </w:rPr>
        <w:t>„Formularzy do komunikacji” odbywa się w szczególności przekazywanie</w:t>
      </w:r>
      <w:r w:rsidR="00275057">
        <w:rPr>
          <w:bCs/>
        </w:rPr>
        <w:t xml:space="preserve"> </w:t>
      </w:r>
      <w:r w:rsidRPr="002F793A">
        <w:rPr>
          <w:bCs/>
        </w:rPr>
        <w:t>wezwań i zawiadomień, zadawanie pytań i udzielanie odpowiedzi. Formularze</w:t>
      </w:r>
      <w:r w:rsidR="00275057">
        <w:rPr>
          <w:bCs/>
        </w:rPr>
        <w:t xml:space="preserve"> </w:t>
      </w:r>
      <w:r w:rsidRPr="002F793A">
        <w:rPr>
          <w:bCs/>
        </w:rPr>
        <w:t xml:space="preserve">do komunikacji umożliwiają również dołączenie załącznika do </w:t>
      </w:r>
      <w:r w:rsidR="008305F8" w:rsidRPr="002F793A">
        <w:rPr>
          <w:bCs/>
        </w:rPr>
        <w:t>przesyłanej wiadomości</w:t>
      </w:r>
      <w:r w:rsidRPr="002F793A">
        <w:rPr>
          <w:bCs/>
        </w:rPr>
        <w:t xml:space="preserve"> (przycisk „dodaj załącznik”). W szczególnie </w:t>
      </w:r>
      <w:r w:rsidR="008305F8" w:rsidRPr="002F793A">
        <w:rPr>
          <w:bCs/>
        </w:rPr>
        <w:t>uzasadnionych przypadkach</w:t>
      </w:r>
      <w:r w:rsidRPr="002F793A">
        <w:rPr>
          <w:bCs/>
        </w:rPr>
        <w:t xml:space="preserve"> uniemożliwiających komunikację wykonawcy i </w:t>
      </w:r>
      <w:r w:rsidR="008305F8" w:rsidRPr="002F793A">
        <w:rPr>
          <w:bCs/>
        </w:rPr>
        <w:t>Zamawiającego za</w:t>
      </w:r>
      <w:r w:rsidRPr="002F793A">
        <w:rPr>
          <w:bCs/>
        </w:rPr>
        <w:t xml:space="preserve"> pośrednictwem Platformy e-Zamówienia, Zamawiający </w:t>
      </w:r>
      <w:r w:rsidR="00FF0A7C" w:rsidRPr="002F793A">
        <w:rPr>
          <w:bCs/>
        </w:rPr>
        <w:t>dopuszcza komunikację</w:t>
      </w:r>
      <w:r w:rsidRPr="002F793A">
        <w:rPr>
          <w:bCs/>
        </w:rPr>
        <w:t xml:space="preserve"> za pomocą poczty elektronicznej na adres e-mail:</w:t>
      </w:r>
      <w:r>
        <w:rPr>
          <w:bCs/>
        </w:rPr>
        <w:t xml:space="preserve"> biuro@pcprgrodzisk</w:t>
      </w:r>
      <w:r w:rsidRPr="002F793A">
        <w:rPr>
          <w:bCs/>
        </w:rPr>
        <w:t>.pl (nie dotyczy składania ofert)).</w:t>
      </w:r>
    </w:p>
    <w:p w14:paraId="42C68691" w14:textId="77777777" w:rsidR="002F793A" w:rsidRDefault="002F793A" w:rsidP="009349AB">
      <w:pPr>
        <w:pStyle w:val="Akapitzlist"/>
        <w:ind w:left="993" w:hanging="284"/>
        <w:jc w:val="both"/>
        <w:rPr>
          <w:bCs/>
        </w:rPr>
      </w:pPr>
      <w:r w:rsidRPr="002F793A">
        <w:rPr>
          <w:bCs/>
        </w:rPr>
        <w:t>10. W przypadku załączników, które są zgodnie z Pzp lub Rozporządzeniem w</w:t>
      </w:r>
      <w:r w:rsidR="00FF0A7C">
        <w:rPr>
          <w:bCs/>
        </w:rPr>
        <w:t xml:space="preserve"> </w:t>
      </w:r>
      <w:r w:rsidRPr="002F793A">
        <w:rPr>
          <w:bCs/>
        </w:rPr>
        <w:t xml:space="preserve">sprawie wymagań dla dokumentów elektronicznych opatrzone </w:t>
      </w:r>
      <w:r w:rsidR="00FF0A7C" w:rsidRPr="002F793A">
        <w:rPr>
          <w:bCs/>
        </w:rPr>
        <w:t>kwalifikowanym podpisem</w:t>
      </w:r>
      <w:r w:rsidRPr="002F793A">
        <w:rPr>
          <w:bCs/>
        </w:rPr>
        <w:t xml:space="preserve"> elektronicznym, podpisem zaufanym lub podpisem </w:t>
      </w:r>
      <w:r w:rsidR="00FF0A7C" w:rsidRPr="002F793A">
        <w:rPr>
          <w:bCs/>
        </w:rPr>
        <w:t>osobistym</w:t>
      </w:r>
      <w:r w:rsidR="00FF0A7C">
        <w:rPr>
          <w:bCs/>
        </w:rPr>
        <w:t>,</w:t>
      </w:r>
      <w:r w:rsidR="00FF0A7C" w:rsidRPr="002F793A">
        <w:rPr>
          <w:bCs/>
        </w:rPr>
        <w:t xml:space="preserve"> mogą</w:t>
      </w:r>
      <w:r w:rsidRPr="002F793A">
        <w:rPr>
          <w:bCs/>
        </w:rPr>
        <w:t xml:space="preserve"> być opatrzone, zgodnie z wyborem wykonawcy/wykonawcy wspólnie</w:t>
      </w:r>
      <w:r w:rsidR="00FF0A7C">
        <w:rPr>
          <w:bCs/>
        </w:rPr>
        <w:t xml:space="preserve"> </w:t>
      </w:r>
      <w:r w:rsidRPr="002F793A">
        <w:rPr>
          <w:bCs/>
        </w:rPr>
        <w:t xml:space="preserve">ubiegającego się o udzielenie zamówienia/podmiotu </w:t>
      </w:r>
      <w:r w:rsidR="00FF0A7C" w:rsidRPr="002F793A">
        <w:rPr>
          <w:bCs/>
        </w:rPr>
        <w:t>udostępniającego zasoby</w:t>
      </w:r>
      <w:r w:rsidRPr="002F793A">
        <w:rPr>
          <w:bCs/>
        </w:rPr>
        <w:t xml:space="preserve">, podpisem zewnętrznym lub wewnętrznym. W zależności od </w:t>
      </w:r>
      <w:r w:rsidR="00FF0A7C" w:rsidRPr="002F793A">
        <w:rPr>
          <w:bCs/>
        </w:rPr>
        <w:t>rodzaju podpisu</w:t>
      </w:r>
      <w:r w:rsidRPr="002F793A">
        <w:rPr>
          <w:bCs/>
        </w:rPr>
        <w:t xml:space="preserve"> i jego typu (zewnętrzny, wewnętrzny) </w:t>
      </w:r>
      <w:r w:rsidRPr="002F793A">
        <w:rPr>
          <w:bCs/>
        </w:rPr>
        <w:lastRenderedPageBreak/>
        <w:t xml:space="preserve">dodaje się do </w:t>
      </w:r>
      <w:r w:rsidR="00FF0A7C" w:rsidRPr="002F793A">
        <w:rPr>
          <w:bCs/>
        </w:rPr>
        <w:t>przesyłanej wiadomości</w:t>
      </w:r>
      <w:r w:rsidRPr="002F793A">
        <w:rPr>
          <w:bCs/>
        </w:rPr>
        <w:t xml:space="preserve"> uprzednio podpisane dokumenty wraz z wygenerowanym </w:t>
      </w:r>
      <w:r w:rsidR="00FF0A7C" w:rsidRPr="002F793A">
        <w:rPr>
          <w:bCs/>
        </w:rPr>
        <w:t>plikiem podpisu</w:t>
      </w:r>
      <w:r w:rsidRPr="002F793A">
        <w:rPr>
          <w:bCs/>
        </w:rPr>
        <w:t xml:space="preserve"> (typ zewnętrzny) lub dokument z wszytym podpisem (typ</w:t>
      </w:r>
      <w:r w:rsidR="00FF0A7C">
        <w:rPr>
          <w:bCs/>
        </w:rPr>
        <w:t xml:space="preserve"> </w:t>
      </w:r>
      <w:r w:rsidRPr="002F793A">
        <w:rPr>
          <w:bCs/>
        </w:rPr>
        <w:t>wewnętrzny).</w:t>
      </w:r>
    </w:p>
    <w:p w14:paraId="55254BCE" w14:textId="77777777" w:rsidR="002F793A" w:rsidRPr="002F793A" w:rsidRDefault="002F793A" w:rsidP="009349AB">
      <w:pPr>
        <w:pStyle w:val="Akapitzlist"/>
        <w:ind w:left="993" w:hanging="284"/>
        <w:jc w:val="both"/>
        <w:rPr>
          <w:bCs/>
        </w:rPr>
      </w:pPr>
      <w:r w:rsidRPr="002F793A">
        <w:rPr>
          <w:bCs/>
        </w:rPr>
        <w:t>11. Możliwość korzystania w postępowaniu z „Formularzy do komunikacji” w</w:t>
      </w:r>
      <w:r w:rsidR="00FF0A7C">
        <w:rPr>
          <w:bCs/>
        </w:rPr>
        <w:t xml:space="preserve"> </w:t>
      </w:r>
      <w:r w:rsidRPr="002F793A">
        <w:rPr>
          <w:bCs/>
        </w:rPr>
        <w:t xml:space="preserve">pełnym zakresie wymaga posiadania konta „Wykonawcy” na Platformie e-Zamówienia oraz zalogowania się na Platformie e-Zamówienia. Do korzystania z „Formularzy do komunikacji” służących do zadawania </w:t>
      </w:r>
      <w:r w:rsidR="00FF0A7C" w:rsidRPr="002F793A">
        <w:rPr>
          <w:bCs/>
        </w:rPr>
        <w:t>pytań dotyczących</w:t>
      </w:r>
      <w:r w:rsidRPr="002F793A">
        <w:rPr>
          <w:bCs/>
        </w:rPr>
        <w:t xml:space="preserve"> treści dokumentów zamówienia wystarczające jest posiadanie</w:t>
      </w:r>
      <w:r w:rsidR="00FF0A7C">
        <w:rPr>
          <w:bCs/>
        </w:rPr>
        <w:t xml:space="preserve"> </w:t>
      </w:r>
      <w:r w:rsidRPr="002F793A">
        <w:rPr>
          <w:bCs/>
        </w:rPr>
        <w:t>tzw. konta uproszczonego na Platformie e-Zamówienia.</w:t>
      </w:r>
    </w:p>
    <w:p w14:paraId="12DA0397" w14:textId="77777777" w:rsidR="002F793A" w:rsidRPr="002F793A" w:rsidRDefault="002F793A" w:rsidP="009349AB">
      <w:pPr>
        <w:pStyle w:val="Akapitzlist"/>
        <w:ind w:left="993" w:hanging="284"/>
        <w:jc w:val="both"/>
        <w:rPr>
          <w:bCs/>
        </w:rPr>
      </w:pPr>
      <w:r w:rsidRPr="002F793A">
        <w:rPr>
          <w:bCs/>
        </w:rPr>
        <w:t>12. Wszystkie wysłane i odebrane w postępowaniu przez wykonawcę wiadomości</w:t>
      </w:r>
      <w:r w:rsidR="00FF0A7C">
        <w:rPr>
          <w:bCs/>
        </w:rPr>
        <w:t xml:space="preserve"> </w:t>
      </w:r>
      <w:r w:rsidRPr="002F793A">
        <w:rPr>
          <w:bCs/>
        </w:rPr>
        <w:t>widoczne są po zalogowaniu w podglądzie postępowania w zakładce</w:t>
      </w:r>
      <w:r w:rsidR="00FF0A7C">
        <w:rPr>
          <w:bCs/>
        </w:rPr>
        <w:t xml:space="preserve"> </w:t>
      </w:r>
      <w:r w:rsidRPr="002F793A">
        <w:rPr>
          <w:bCs/>
        </w:rPr>
        <w:t>„Komunikacja”.</w:t>
      </w:r>
    </w:p>
    <w:p w14:paraId="50C884F5" w14:textId="77777777" w:rsidR="002F793A" w:rsidRPr="002F793A" w:rsidRDefault="002F793A" w:rsidP="009349AB">
      <w:pPr>
        <w:pStyle w:val="Akapitzlist"/>
        <w:ind w:left="993" w:hanging="284"/>
        <w:jc w:val="both"/>
        <w:rPr>
          <w:bCs/>
        </w:rPr>
      </w:pPr>
      <w:r w:rsidRPr="002F793A">
        <w:rPr>
          <w:bCs/>
        </w:rPr>
        <w:t>13. Maksymalny rozmiar plików przesyłanych za pośrednictwem „Formularzy do</w:t>
      </w:r>
      <w:r w:rsidR="00FF0A7C">
        <w:rPr>
          <w:bCs/>
        </w:rPr>
        <w:t xml:space="preserve"> </w:t>
      </w:r>
      <w:r w:rsidRPr="002F793A">
        <w:rPr>
          <w:bCs/>
        </w:rPr>
        <w:t>komunikacji” wynosi 150 MB (wielkość ta dotyczy plików przesyłanych jako</w:t>
      </w:r>
      <w:r w:rsidR="00FF0A7C">
        <w:rPr>
          <w:bCs/>
        </w:rPr>
        <w:t xml:space="preserve"> </w:t>
      </w:r>
      <w:r w:rsidRPr="002F793A">
        <w:rPr>
          <w:bCs/>
        </w:rPr>
        <w:t>załączniki do jednego formularza).</w:t>
      </w:r>
    </w:p>
    <w:p w14:paraId="37A18152" w14:textId="77777777" w:rsidR="002F793A" w:rsidRPr="002F793A" w:rsidRDefault="002F793A" w:rsidP="009349AB">
      <w:pPr>
        <w:pStyle w:val="Akapitzlist"/>
        <w:ind w:left="993" w:hanging="284"/>
        <w:jc w:val="both"/>
        <w:rPr>
          <w:bCs/>
        </w:rPr>
      </w:pPr>
      <w:r w:rsidRPr="002F793A">
        <w:rPr>
          <w:bCs/>
        </w:rPr>
        <w:t>14. Minimalne wymagania techniczne dotyczące sprzętu używanego w celu</w:t>
      </w:r>
      <w:r w:rsidR="00FF0A7C">
        <w:rPr>
          <w:bCs/>
        </w:rPr>
        <w:t xml:space="preserve"> </w:t>
      </w:r>
      <w:r w:rsidRPr="002F793A">
        <w:rPr>
          <w:bCs/>
        </w:rPr>
        <w:t>korzystania z usług Platformy e-Zamówienia oraz informacje dotyczące</w:t>
      </w:r>
      <w:r w:rsidR="00FF0A7C">
        <w:rPr>
          <w:bCs/>
        </w:rPr>
        <w:t xml:space="preserve"> </w:t>
      </w:r>
      <w:r w:rsidRPr="002F793A">
        <w:rPr>
          <w:bCs/>
        </w:rPr>
        <w:t>specyfikacji połączenia określa Regulamin Platformy e-Zamówienia.</w:t>
      </w:r>
    </w:p>
    <w:p w14:paraId="49EB0A38" w14:textId="77777777" w:rsidR="002F793A" w:rsidRPr="002F793A" w:rsidRDefault="002F793A" w:rsidP="009349AB">
      <w:pPr>
        <w:pStyle w:val="Akapitzlist"/>
        <w:ind w:left="993" w:hanging="284"/>
        <w:jc w:val="both"/>
        <w:rPr>
          <w:bCs/>
        </w:rPr>
      </w:pPr>
      <w:r w:rsidRPr="002F793A">
        <w:rPr>
          <w:bCs/>
        </w:rPr>
        <w:t>15. W przypadku problemów technicznych i awarii związanych z funkcjonowaniem</w:t>
      </w:r>
      <w:r w:rsidR="00FF0A7C">
        <w:rPr>
          <w:bCs/>
        </w:rPr>
        <w:t xml:space="preserve"> </w:t>
      </w:r>
      <w:r w:rsidRPr="002F793A">
        <w:rPr>
          <w:bCs/>
        </w:rPr>
        <w:t>Platformy e-Zamówienia użytkownicy mogą skorzystać ze wsparcia</w:t>
      </w:r>
      <w:r w:rsidR="00FF0A7C">
        <w:rPr>
          <w:bCs/>
        </w:rPr>
        <w:t xml:space="preserve"> </w:t>
      </w:r>
      <w:r w:rsidRPr="002F793A">
        <w:rPr>
          <w:bCs/>
        </w:rPr>
        <w:t>technicznego dostępnego pod numerem telefonu (22) 458 77 99 lub drogą</w:t>
      </w:r>
      <w:r w:rsidR="00FF0A7C">
        <w:rPr>
          <w:bCs/>
        </w:rPr>
        <w:t xml:space="preserve"> </w:t>
      </w:r>
      <w:r w:rsidRPr="002F793A">
        <w:rPr>
          <w:bCs/>
        </w:rPr>
        <w:t>elektroniczną poprzez formularz udostępniony na stronie internetowej</w:t>
      </w:r>
      <w:r w:rsidR="00FF0A7C">
        <w:rPr>
          <w:bCs/>
        </w:rPr>
        <w:t xml:space="preserve"> </w:t>
      </w:r>
      <w:r w:rsidRPr="002F793A">
        <w:rPr>
          <w:bCs/>
        </w:rPr>
        <w:t>https://ezamowienia.gov.pl w zakładce „Zgłoś problem”.</w:t>
      </w:r>
    </w:p>
    <w:p w14:paraId="58F3E19B" w14:textId="77777777" w:rsidR="002F793A" w:rsidRPr="002F793A" w:rsidRDefault="002F793A" w:rsidP="009349AB">
      <w:pPr>
        <w:pStyle w:val="Akapitzlist"/>
        <w:ind w:left="993" w:hanging="284"/>
        <w:jc w:val="both"/>
        <w:rPr>
          <w:bCs/>
        </w:rPr>
      </w:pPr>
      <w:r w:rsidRPr="002F793A">
        <w:rPr>
          <w:bCs/>
        </w:rPr>
        <w:t>16. Zasady komunikacji określone w niniejszym rozdziale nie dotyczą komunikacji</w:t>
      </w:r>
      <w:r w:rsidR="00FF0A7C">
        <w:rPr>
          <w:bCs/>
        </w:rPr>
        <w:t xml:space="preserve"> </w:t>
      </w:r>
      <w:r w:rsidRPr="002F793A">
        <w:rPr>
          <w:bCs/>
        </w:rPr>
        <w:t>po wyborze oferty, która odbywa się drogą e-mail.</w:t>
      </w:r>
    </w:p>
    <w:p w14:paraId="1F22DA4B" w14:textId="77777777" w:rsidR="002F793A" w:rsidRPr="00E837C1" w:rsidRDefault="002F793A" w:rsidP="009349AB">
      <w:pPr>
        <w:pStyle w:val="Akapitzlist"/>
        <w:ind w:left="993" w:hanging="284"/>
        <w:jc w:val="both"/>
        <w:rPr>
          <w:bCs/>
        </w:rPr>
      </w:pPr>
    </w:p>
    <w:p w14:paraId="171D20B4" w14:textId="77777777" w:rsidR="00E837C1" w:rsidRDefault="00286C11" w:rsidP="009349AB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286C11">
        <w:rPr>
          <w:b/>
          <w:bCs/>
        </w:rPr>
        <w:t>Wskazanie osób uprawnionych do komunikowania się z wykonawcami.</w:t>
      </w:r>
    </w:p>
    <w:p w14:paraId="537C485F" w14:textId="77777777" w:rsidR="00286C11" w:rsidRDefault="00286C11" w:rsidP="009349AB">
      <w:pPr>
        <w:pStyle w:val="Akapitzlist"/>
        <w:ind w:left="993" w:hanging="284"/>
        <w:jc w:val="both"/>
        <w:rPr>
          <w:bCs/>
        </w:rPr>
      </w:pPr>
      <w:r>
        <w:rPr>
          <w:bCs/>
        </w:rPr>
        <w:t>1. Osobą uprawnioną</w:t>
      </w:r>
      <w:r w:rsidRPr="002F793A">
        <w:rPr>
          <w:bCs/>
        </w:rPr>
        <w:t xml:space="preserve"> do komunikowania się z wykonawcami</w:t>
      </w:r>
      <w:r>
        <w:rPr>
          <w:bCs/>
        </w:rPr>
        <w:t xml:space="preserve"> jest  Specjalista ds. administracyjno-biurowych Renata Polińska tel.  (22) 734-43-10, </w:t>
      </w:r>
      <w:r w:rsidR="00905407">
        <w:rPr>
          <w:bCs/>
        </w:rPr>
        <w:br/>
      </w:r>
      <w:r>
        <w:rPr>
          <w:bCs/>
        </w:rPr>
        <w:t xml:space="preserve">e-mail </w:t>
      </w:r>
      <w:hyperlink r:id="rId10" w:history="1">
        <w:r w:rsidRPr="00844C02">
          <w:rPr>
            <w:rStyle w:val="Hipercze"/>
            <w:bCs/>
          </w:rPr>
          <w:t>biuro@pcprgrodzisk.pl</w:t>
        </w:r>
      </w:hyperlink>
      <w:r>
        <w:rPr>
          <w:bCs/>
        </w:rPr>
        <w:t xml:space="preserve">, </w:t>
      </w:r>
      <w:r w:rsidRPr="00286C11">
        <w:rPr>
          <w:bCs/>
        </w:rPr>
        <w:t>godziny pracy: poniedziałek - czwartek 8</w:t>
      </w:r>
      <w:r>
        <w:rPr>
          <w:bCs/>
        </w:rPr>
        <w:t>.</w:t>
      </w:r>
      <w:r w:rsidRPr="00286C11">
        <w:rPr>
          <w:bCs/>
        </w:rPr>
        <w:t xml:space="preserve">00 </w:t>
      </w:r>
      <w:r>
        <w:rPr>
          <w:bCs/>
        </w:rPr>
        <w:t>–</w:t>
      </w:r>
      <w:r w:rsidRPr="00286C11">
        <w:rPr>
          <w:bCs/>
        </w:rPr>
        <w:t xml:space="preserve"> 16</w:t>
      </w:r>
      <w:r>
        <w:rPr>
          <w:bCs/>
        </w:rPr>
        <w:t>.</w:t>
      </w:r>
      <w:r w:rsidRPr="00286C11">
        <w:rPr>
          <w:bCs/>
        </w:rPr>
        <w:t>00 ;</w:t>
      </w:r>
      <w:r w:rsidR="00905407">
        <w:rPr>
          <w:bCs/>
        </w:rPr>
        <w:br/>
      </w:r>
      <w:r w:rsidRPr="00286C11">
        <w:rPr>
          <w:bCs/>
        </w:rPr>
        <w:t>piątek od 8</w:t>
      </w:r>
      <w:r>
        <w:rPr>
          <w:bCs/>
        </w:rPr>
        <w:t>.</w:t>
      </w:r>
      <w:r w:rsidRPr="00286C11">
        <w:rPr>
          <w:bCs/>
        </w:rPr>
        <w:t xml:space="preserve">00 </w:t>
      </w:r>
      <w:r>
        <w:rPr>
          <w:bCs/>
        </w:rPr>
        <w:t>–</w:t>
      </w:r>
      <w:r w:rsidRPr="00286C11">
        <w:rPr>
          <w:bCs/>
        </w:rPr>
        <w:t xml:space="preserve"> 15</w:t>
      </w:r>
      <w:r>
        <w:rPr>
          <w:bCs/>
        </w:rPr>
        <w:t>.</w:t>
      </w:r>
      <w:r w:rsidRPr="00286C11">
        <w:rPr>
          <w:bCs/>
        </w:rPr>
        <w:t>00;</w:t>
      </w:r>
    </w:p>
    <w:p w14:paraId="61F13A14" w14:textId="77777777" w:rsidR="00286C11" w:rsidRPr="00286C11" w:rsidRDefault="00286C11" w:rsidP="009349AB">
      <w:pPr>
        <w:pStyle w:val="Akapitzlist"/>
        <w:ind w:left="993" w:hanging="284"/>
        <w:jc w:val="both"/>
        <w:rPr>
          <w:bCs/>
        </w:rPr>
      </w:pPr>
      <w:r w:rsidRPr="00286C11">
        <w:rPr>
          <w:bCs/>
        </w:rPr>
        <w:t>2. Zgodnie z art. 20 ust. 1 Pzp postępowanie o udzielenie zamówienia, z zastrzeżeniem</w:t>
      </w:r>
      <w:r w:rsidR="00FF0A7C">
        <w:rPr>
          <w:bCs/>
        </w:rPr>
        <w:t xml:space="preserve"> </w:t>
      </w:r>
      <w:r w:rsidRPr="00286C11">
        <w:rPr>
          <w:bCs/>
        </w:rPr>
        <w:t>wyjątków przewidzianych w Pzp, prowadzi się pisemnie.</w:t>
      </w:r>
    </w:p>
    <w:p w14:paraId="7E4DFBBC" w14:textId="77777777" w:rsidR="00286C11" w:rsidRPr="00286C11" w:rsidRDefault="00286C11" w:rsidP="009349AB">
      <w:pPr>
        <w:pStyle w:val="Akapitzlist"/>
        <w:ind w:left="993" w:hanging="284"/>
        <w:jc w:val="both"/>
        <w:rPr>
          <w:bCs/>
        </w:rPr>
      </w:pPr>
      <w:r w:rsidRPr="00286C11">
        <w:rPr>
          <w:bCs/>
        </w:rPr>
        <w:t>3. Komunikacja, w tym składanie ofert, wymiana informacji oraz przekazywanie</w:t>
      </w:r>
      <w:r w:rsidR="00FF0A7C">
        <w:rPr>
          <w:bCs/>
        </w:rPr>
        <w:t xml:space="preserve"> </w:t>
      </w:r>
      <w:r w:rsidRPr="00286C11">
        <w:rPr>
          <w:bCs/>
        </w:rPr>
        <w:t>dokumentów lub oświadczeń między zamawiającym a wykonawcą, z uwzględnieniem</w:t>
      </w:r>
      <w:r w:rsidR="00FF0A7C">
        <w:rPr>
          <w:bCs/>
        </w:rPr>
        <w:t xml:space="preserve"> </w:t>
      </w:r>
      <w:r w:rsidRPr="00286C11">
        <w:rPr>
          <w:bCs/>
        </w:rPr>
        <w:t>wyjątków określonych w Pzp, odbywa się przy użyciu środków komunikacji</w:t>
      </w:r>
      <w:r w:rsidR="00FF0A7C">
        <w:rPr>
          <w:bCs/>
        </w:rPr>
        <w:t xml:space="preserve"> </w:t>
      </w:r>
      <w:r w:rsidRPr="00286C11">
        <w:rPr>
          <w:bCs/>
        </w:rPr>
        <w:t>elektronicznej.</w:t>
      </w:r>
    </w:p>
    <w:p w14:paraId="10BF5FC6" w14:textId="77777777" w:rsidR="00286C11" w:rsidRDefault="00286C11" w:rsidP="009349AB">
      <w:pPr>
        <w:pStyle w:val="Akapitzlist"/>
        <w:ind w:left="993" w:hanging="284"/>
        <w:jc w:val="both"/>
        <w:rPr>
          <w:bCs/>
        </w:rPr>
      </w:pPr>
      <w:r w:rsidRPr="00286C11">
        <w:rPr>
          <w:bCs/>
        </w:rPr>
        <w:t>4. Komunikacja ustna dopuszczalna jest w odniesieniu do informacji, które nie są istotne,</w:t>
      </w:r>
      <w:r w:rsidR="00FF0A7C">
        <w:rPr>
          <w:bCs/>
        </w:rPr>
        <w:t xml:space="preserve"> </w:t>
      </w:r>
      <w:r w:rsidRPr="00286C11">
        <w:rPr>
          <w:bCs/>
        </w:rPr>
        <w:t>w szczególności nie dotyczą ogłoszenia o zamówieniu lub SWZ, a także ofert</w:t>
      </w:r>
      <w:r w:rsidR="00905407">
        <w:rPr>
          <w:bCs/>
        </w:rPr>
        <w:t>.</w:t>
      </w:r>
    </w:p>
    <w:p w14:paraId="18C9E7CE" w14:textId="77777777" w:rsidR="00286C11" w:rsidRDefault="00286C11" w:rsidP="009349AB">
      <w:pPr>
        <w:pStyle w:val="Akapitzlist"/>
        <w:jc w:val="both"/>
        <w:rPr>
          <w:bCs/>
        </w:rPr>
      </w:pPr>
    </w:p>
    <w:p w14:paraId="14CE7825" w14:textId="77777777" w:rsidR="00BF1573" w:rsidRPr="00BF1573" w:rsidRDefault="00BF1573" w:rsidP="009349AB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BF1573">
        <w:rPr>
          <w:b/>
          <w:bCs/>
        </w:rPr>
        <w:t>Opis sposobu przygotowania oferty</w:t>
      </w:r>
    </w:p>
    <w:p w14:paraId="4FE3E0A8" w14:textId="77777777" w:rsidR="00BF1573" w:rsidRDefault="00BF1573" w:rsidP="009349AB">
      <w:pPr>
        <w:pStyle w:val="Akapitzlist"/>
        <w:ind w:left="993" w:hanging="284"/>
        <w:jc w:val="both"/>
        <w:rPr>
          <w:bCs/>
        </w:rPr>
      </w:pPr>
      <w:r w:rsidRPr="00BF1573">
        <w:rPr>
          <w:bCs/>
        </w:rPr>
        <w:t>1. Wykonawca może złożyć jedną ofertę i musi być ona sporządzona w języku polskim</w:t>
      </w:r>
    </w:p>
    <w:p w14:paraId="742E763A" w14:textId="77777777" w:rsidR="00BF1573" w:rsidRDefault="00BF1573" w:rsidP="009349AB">
      <w:pPr>
        <w:pStyle w:val="Akapitzlist"/>
        <w:ind w:left="993" w:hanging="284"/>
        <w:jc w:val="both"/>
        <w:rPr>
          <w:bCs/>
        </w:rPr>
      </w:pPr>
      <w:r w:rsidRPr="00BF1573">
        <w:rPr>
          <w:bCs/>
        </w:rPr>
        <w:t>2.Wykonawca przygotowuje ofertę wykorzystując przygotowany przez Zamawiającego „Formularz ofert</w:t>
      </w:r>
      <w:r w:rsidR="00A35E77">
        <w:rPr>
          <w:bCs/>
        </w:rPr>
        <w:t>y</w:t>
      </w:r>
      <w:r w:rsidRPr="00BF1573">
        <w:rPr>
          <w:bCs/>
        </w:rPr>
        <w:t>” udostępniony jako załącznik do SWZ.</w:t>
      </w:r>
    </w:p>
    <w:p w14:paraId="357A902C" w14:textId="77777777" w:rsidR="00BF1573" w:rsidRPr="00BF1573" w:rsidRDefault="00BF1573" w:rsidP="009349AB">
      <w:pPr>
        <w:pStyle w:val="Akapitzlist"/>
        <w:ind w:left="993" w:hanging="284"/>
        <w:jc w:val="both"/>
        <w:rPr>
          <w:bCs/>
        </w:rPr>
      </w:pPr>
      <w:r w:rsidRPr="00BF1573">
        <w:rPr>
          <w:bCs/>
        </w:rPr>
        <w:t xml:space="preserve">3.Zamawiający nie korzysta z interaktywnego formularza oferty przewidzianego na </w:t>
      </w:r>
      <w:r>
        <w:rPr>
          <w:bCs/>
        </w:rPr>
        <w:t>p</w:t>
      </w:r>
      <w:r w:rsidRPr="00BF1573">
        <w:rPr>
          <w:bCs/>
        </w:rPr>
        <w:t>latformie e-Zamówienia.</w:t>
      </w:r>
    </w:p>
    <w:p w14:paraId="39F9C0A0" w14:textId="77777777" w:rsidR="00BF1573" w:rsidRPr="00BF1573" w:rsidRDefault="00BF1573" w:rsidP="009349AB">
      <w:pPr>
        <w:pStyle w:val="Akapitzlist"/>
        <w:ind w:left="993" w:hanging="284"/>
        <w:jc w:val="both"/>
        <w:rPr>
          <w:bCs/>
        </w:rPr>
      </w:pPr>
      <w:r w:rsidRPr="00BF1573">
        <w:rPr>
          <w:bCs/>
        </w:rPr>
        <w:t xml:space="preserve">4.Zalogowany wykonawca pobiera załącznik do SWZ „Formularz ofertowy”, zapisuje go na dysku komputera użytkownika, uzupełnia pozostałymi danymi wymaganymi przez </w:t>
      </w:r>
      <w:r>
        <w:rPr>
          <w:bCs/>
        </w:rPr>
        <w:t>z</w:t>
      </w:r>
      <w:r w:rsidRPr="00BF1573">
        <w:rPr>
          <w:bCs/>
        </w:rPr>
        <w:t>amawiającego i ponownie zapisuje na dysku komputera użytkownika oraz podpisuje odpowiednim rodzajem podpisu elektronicznego.</w:t>
      </w:r>
    </w:p>
    <w:p w14:paraId="3D5F8F65" w14:textId="77777777" w:rsidR="00BF1573" w:rsidRDefault="00BF1573" w:rsidP="009349AB">
      <w:pPr>
        <w:pStyle w:val="Akapitzlist"/>
        <w:ind w:left="993" w:hanging="284"/>
        <w:jc w:val="both"/>
        <w:rPr>
          <w:bCs/>
        </w:rPr>
      </w:pPr>
      <w:r w:rsidRPr="00BF1573">
        <w:rPr>
          <w:bCs/>
        </w:rPr>
        <w:t xml:space="preserve">5.Formularz ofertowy oraz pozostałe oświadczenia i dokumenty wchodzące w skład oferty lub składane wraz z ofertą, podpisuje się kwalifikowanym podpisem elektronicznym, podpisem </w:t>
      </w:r>
      <w:r w:rsidRPr="00BF1573">
        <w:rPr>
          <w:bCs/>
        </w:rPr>
        <w:lastRenderedPageBreak/>
        <w:t>zaufanym lub podpisem osobistym przez osobę/y uprawnioną/e. Przez osobę/y uprawnioną/e należy rozumieć odpowiednio:</w:t>
      </w:r>
    </w:p>
    <w:p w14:paraId="160CE44B" w14:textId="77777777" w:rsidR="00BF1573" w:rsidRPr="00BF1573" w:rsidRDefault="00BF1573" w:rsidP="00905407">
      <w:pPr>
        <w:pStyle w:val="Akapitzlist"/>
        <w:ind w:left="1276" w:hanging="283"/>
        <w:jc w:val="both"/>
        <w:rPr>
          <w:bCs/>
        </w:rPr>
      </w:pPr>
      <w:r w:rsidRPr="00BF1573">
        <w:rPr>
          <w:bCs/>
        </w:rPr>
        <w:t>1) osobę/y, która/e zgodnie z odpowiednimi przepisami jest/są uprawniona/e do składania oświadczeń woli w zakresie praw i obowiązków majątkowych wykonawcy;</w:t>
      </w:r>
    </w:p>
    <w:p w14:paraId="079ED97B" w14:textId="77777777" w:rsidR="00BF1573" w:rsidRPr="00BF1573" w:rsidRDefault="00BF1573" w:rsidP="00905407">
      <w:pPr>
        <w:pStyle w:val="Akapitzlist"/>
        <w:ind w:left="1276" w:hanging="283"/>
        <w:jc w:val="both"/>
        <w:rPr>
          <w:bCs/>
        </w:rPr>
      </w:pPr>
      <w:r w:rsidRPr="00BF1573">
        <w:rPr>
          <w:bCs/>
        </w:rPr>
        <w:t>2) pełnomocnika/ów wykonawcy, którym pełnomocnictwa udzieliła/y osoba/y o której/ych mowa w pkt. 1);</w:t>
      </w:r>
    </w:p>
    <w:p w14:paraId="7409FB0E" w14:textId="77777777" w:rsidR="0077637C" w:rsidRDefault="00BF1573" w:rsidP="00905407">
      <w:pPr>
        <w:pStyle w:val="Akapitzlist"/>
        <w:ind w:left="1276" w:hanging="283"/>
        <w:jc w:val="both"/>
        <w:rPr>
          <w:bCs/>
        </w:rPr>
      </w:pPr>
      <w:r w:rsidRPr="00BF1573">
        <w:rPr>
          <w:bCs/>
        </w:rPr>
        <w:t>3) pełnomocnika ustanowionego przez wykonawców wspólnie ubiegających się o udzielenie zamówienia.</w:t>
      </w:r>
    </w:p>
    <w:p w14:paraId="3DF12AD8" w14:textId="77777777" w:rsidR="0077637C" w:rsidRDefault="0077637C" w:rsidP="00905407">
      <w:pPr>
        <w:pStyle w:val="Akapitzlist"/>
        <w:ind w:left="993" w:hanging="284"/>
        <w:jc w:val="both"/>
        <w:rPr>
          <w:bCs/>
        </w:rPr>
      </w:pPr>
      <w:r>
        <w:rPr>
          <w:bCs/>
        </w:rPr>
        <w:t xml:space="preserve">6.  </w:t>
      </w:r>
      <w:r w:rsidRPr="0077637C">
        <w:rPr>
          <w:bCs/>
        </w:rPr>
        <w:t xml:space="preserve">Podpisy kwalifikowane wykorzystywane przez wykonawców do podpisywania wszelkich </w:t>
      </w:r>
      <w:r w:rsidR="00FF0A7C" w:rsidRPr="0077637C">
        <w:rPr>
          <w:bCs/>
        </w:rPr>
        <w:t>plików muszą</w:t>
      </w:r>
      <w:r w:rsidRPr="0077637C">
        <w:rPr>
          <w:bCs/>
        </w:rPr>
        <w:t xml:space="preserve"> spełniać wymogi “Rozporządzenia Parlamentu Europejskiego i Rady w prawie</w:t>
      </w:r>
      <w:r w:rsidR="00FF0A7C">
        <w:rPr>
          <w:bCs/>
        </w:rPr>
        <w:t xml:space="preserve"> </w:t>
      </w:r>
      <w:r w:rsidRPr="0077637C">
        <w:rPr>
          <w:bCs/>
        </w:rPr>
        <w:t>identyfikacji elektronicznej i usług zaufania w odniesieniu do transakcji elektronicznych na rynku</w:t>
      </w:r>
      <w:r w:rsidR="00FF0A7C">
        <w:rPr>
          <w:bCs/>
        </w:rPr>
        <w:t xml:space="preserve"> </w:t>
      </w:r>
      <w:r w:rsidRPr="0077637C">
        <w:rPr>
          <w:bCs/>
        </w:rPr>
        <w:t>wewnętrznym oraz uchylające dyrektywę 1999/93/WE”.</w:t>
      </w:r>
    </w:p>
    <w:p w14:paraId="68056387" w14:textId="77777777" w:rsidR="0077637C" w:rsidRPr="0077637C" w:rsidRDefault="0077637C" w:rsidP="00905407">
      <w:pPr>
        <w:pStyle w:val="Akapitzlist"/>
        <w:ind w:left="993" w:hanging="284"/>
        <w:jc w:val="both"/>
        <w:rPr>
          <w:bCs/>
        </w:rPr>
      </w:pPr>
      <w:r>
        <w:rPr>
          <w:bCs/>
        </w:rPr>
        <w:t xml:space="preserve">7.  </w:t>
      </w:r>
      <w:r w:rsidRPr="0077637C">
        <w:rPr>
          <w:bCs/>
        </w:rPr>
        <w:t>W przypadku wykorzystania formatu podpisu XAdES zewnętrzny, Zamawiający wymaga</w:t>
      </w:r>
      <w:r w:rsidR="00FF0A7C">
        <w:rPr>
          <w:bCs/>
        </w:rPr>
        <w:t xml:space="preserve"> </w:t>
      </w:r>
      <w:r w:rsidRPr="0077637C">
        <w:rPr>
          <w:bCs/>
        </w:rPr>
        <w:t>dołączenia odpowiedniej ilości plików tj. podpisywanych plików z danymi oraz plików XAdES.</w:t>
      </w:r>
    </w:p>
    <w:p w14:paraId="31C821B0" w14:textId="77777777" w:rsidR="0077637C" w:rsidRDefault="0077637C" w:rsidP="00905407">
      <w:pPr>
        <w:pStyle w:val="Akapitzlist"/>
        <w:ind w:left="993" w:hanging="284"/>
        <w:jc w:val="both"/>
        <w:rPr>
          <w:bCs/>
        </w:rPr>
      </w:pPr>
      <w:r>
        <w:rPr>
          <w:bCs/>
        </w:rPr>
        <w:t xml:space="preserve">8.  </w:t>
      </w:r>
      <w:r w:rsidRPr="0077637C">
        <w:rPr>
          <w:bCs/>
        </w:rPr>
        <w:t>Zgodnie z art. 18 ust. 3 ustawy Pzp, nie ujawnia się informacji stanowiących tajemnicę</w:t>
      </w:r>
      <w:r w:rsidR="00FF0A7C">
        <w:rPr>
          <w:bCs/>
        </w:rPr>
        <w:t xml:space="preserve"> </w:t>
      </w:r>
      <w:r w:rsidRPr="0077637C">
        <w:rPr>
          <w:bCs/>
        </w:rPr>
        <w:t>przedsiębiorstwa, w rozumieniu przepisów o zwalczaniu nieuczciwej konkurencji, jeżeli</w:t>
      </w:r>
      <w:r w:rsidR="00FF0A7C">
        <w:rPr>
          <w:bCs/>
        </w:rPr>
        <w:t xml:space="preserve"> </w:t>
      </w:r>
      <w:r w:rsidRPr="0077637C">
        <w:rPr>
          <w:bCs/>
        </w:rPr>
        <w:t>wykonawca wraz z przekazaniem takich informacji, zastrzegł, że nie mogą być one</w:t>
      </w:r>
      <w:r w:rsidR="00FF0A7C">
        <w:rPr>
          <w:bCs/>
        </w:rPr>
        <w:t xml:space="preserve"> </w:t>
      </w:r>
      <w:r w:rsidRPr="0077637C">
        <w:rPr>
          <w:bCs/>
        </w:rPr>
        <w:t>udostępniane oraz wykazał, że zastrzeżone informacje stanowią tajemnicę przedsiębiorstwa.</w:t>
      </w:r>
      <w:r w:rsidR="00FF0A7C">
        <w:rPr>
          <w:bCs/>
        </w:rPr>
        <w:t xml:space="preserve"> </w:t>
      </w:r>
      <w:r w:rsidRPr="0077637C">
        <w:rPr>
          <w:bCs/>
        </w:rPr>
        <w:t>Wykonawca nie może zastrzec informacji, o których mowa w art. 222 ust. 5 Pzp.</w:t>
      </w:r>
    </w:p>
    <w:p w14:paraId="65C12923" w14:textId="77777777" w:rsidR="00BF1573" w:rsidRDefault="0077637C" w:rsidP="00905407">
      <w:pPr>
        <w:pStyle w:val="Akapitzlist"/>
        <w:ind w:left="993" w:hanging="284"/>
        <w:jc w:val="both"/>
        <w:rPr>
          <w:bCs/>
        </w:rPr>
      </w:pPr>
      <w:r>
        <w:rPr>
          <w:bCs/>
        </w:rPr>
        <w:t>9</w:t>
      </w:r>
      <w:r w:rsidR="00BF1573" w:rsidRPr="00BF1573">
        <w:rPr>
          <w:bCs/>
        </w:rPr>
        <w:t>.Formularz ofertowy – podpisany w sposób wskazany wyżej z uwzględnieniem że,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3E541981" w14:textId="77777777" w:rsidR="00BF1573" w:rsidRDefault="00BF1573" w:rsidP="00905407">
      <w:pPr>
        <w:pStyle w:val="Akapitzlist"/>
        <w:ind w:left="993" w:hanging="284"/>
        <w:jc w:val="both"/>
        <w:rPr>
          <w:bCs/>
        </w:rPr>
      </w:pPr>
    </w:p>
    <w:p w14:paraId="3B633205" w14:textId="77777777" w:rsidR="00BF1573" w:rsidRDefault="00BF1573" w:rsidP="00905407">
      <w:pPr>
        <w:pStyle w:val="Akapitzlist"/>
        <w:ind w:left="993"/>
        <w:jc w:val="both"/>
        <w:rPr>
          <w:bCs/>
        </w:rPr>
      </w:pPr>
      <w:r w:rsidRPr="00BF1573">
        <w:rPr>
          <w:bCs/>
        </w:rPr>
        <w:t>Pozostałe oświadczenia i dokumenty wchodzące w skład oferty lub składane wraz z ofertą, które są zgodne z Pzp lub Rozporządzeniem w sprawie wymagań dla dokumentów elektronicznych opatrzone kwalifikowanym podpisem elektronicznym, podpisem zaufanym lub podpisem osobistym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6782C095" w14:textId="77777777" w:rsidR="0077637C" w:rsidRDefault="0077637C" w:rsidP="00905407">
      <w:pPr>
        <w:pStyle w:val="Akapitzlist"/>
        <w:ind w:left="993"/>
        <w:jc w:val="both"/>
        <w:rPr>
          <w:bCs/>
        </w:rPr>
      </w:pPr>
    </w:p>
    <w:p w14:paraId="1E22FB02" w14:textId="77777777" w:rsidR="0077637C" w:rsidRDefault="001C662D" w:rsidP="00905407">
      <w:pPr>
        <w:pStyle w:val="Akapitzlist"/>
        <w:ind w:left="993" w:hanging="284"/>
        <w:jc w:val="both"/>
        <w:rPr>
          <w:bCs/>
        </w:rPr>
      </w:pPr>
      <w:r>
        <w:rPr>
          <w:bCs/>
        </w:rPr>
        <w:t>10</w:t>
      </w:r>
      <w:r w:rsidR="0077637C">
        <w:rPr>
          <w:bCs/>
        </w:rPr>
        <w:t xml:space="preserve">.  </w:t>
      </w:r>
      <w:r w:rsidR="0077637C" w:rsidRPr="0077637C">
        <w:rPr>
          <w:bCs/>
        </w:rPr>
        <w:t>Poświadczenia za zgodność z oryginałem dokonuje odpowiednio wykonawca, podmiot, na</w:t>
      </w:r>
      <w:r w:rsidR="00FF0A7C">
        <w:rPr>
          <w:bCs/>
        </w:rPr>
        <w:t xml:space="preserve"> </w:t>
      </w:r>
      <w:r w:rsidR="0077637C" w:rsidRPr="0077637C">
        <w:rPr>
          <w:bCs/>
        </w:rPr>
        <w:t>którego zdolnościach lub sytuacji polega wykonawca, wykonawcy wspólnie ubiegający się o</w:t>
      </w:r>
      <w:r w:rsidR="00FF0A7C">
        <w:rPr>
          <w:bCs/>
        </w:rPr>
        <w:t xml:space="preserve"> </w:t>
      </w:r>
      <w:r w:rsidR="0077637C" w:rsidRPr="0077637C">
        <w:rPr>
          <w:bCs/>
        </w:rPr>
        <w:t>udzielenie zamówienia publicznego albo podwykonawca, w zakresie dokumentów, które</w:t>
      </w:r>
      <w:r w:rsidR="00FF0A7C">
        <w:rPr>
          <w:bCs/>
        </w:rPr>
        <w:t xml:space="preserve"> </w:t>
      </w:r>
      <w:r w:rsidR="0077637C" w:rsidRPr="0077637C">
        <w:rPr>
          <w:bCs/>
        </w:rPr>
        <w:t>każdego z nich dotyczą. Poprzez oryginał należy rozumieć dokument podpisany</w:t>
      </w:r>
      <w:r w:rsidR="00FF0A7C">
        <w:rPr>
          <w:bCs/>
        </w:rPr>
        <w:t xml:space="preserve"> </w:t>
      </w:r>
      <w:r w:rsidR="0077637C" w:rsidRPr="0077637C">
        <w:rPr>
          <w:bCs/>
        </w:rPr>
        <w:t>kwalifikowanym podpisem elektronicznym lub podpisem zaufanym lub podpisem osobistym</w:t>
      </w:r>
      <w:r w:rsidR="00FF0A7C">
        <w:rPr>
          <w:bCs/>
        </w:rPr>
        <w:t xml:space="preserve"> </w:t>
      </w:r>
      <w:r w:rsidR="0077637C" w:rsidRPr="0077637C">
        <w:rPr>
          <w:bCs/>
        </w:rPr>
        <w:t>przez osobę/osoby upoważnioną/upoważnione. Poświadczenie za zgodność z oryginałem</w:t>
      </w:r>
      <w:r w:rsidR="00FF0A7C">
        <w:rPr>
          <w:bCs/>
        </w:rPr>
        <w:t xml:space="preserve"> </w:t>
      </w:r>
      <w:r w:rsidR="0077637C" w:rsidRPr="0077637C">
        <w:rPr>
          <w:bCs/>
        </w:rPr>
        <w:t>następuje w formie elektronicznej podpisane kwalifikowanym podpisem elektronicznym lub</w:t>
      </w:r>
      <w:r w:rsidR="00FF0A7C">
        <w:rPr>
          <w:bCs/>
        </w:rPr>
        <w:t xml:space="preserve"> </w:t>
      </w:r>
      <w:r w:rsidR="0077637C" w:rsidRPr="0077637C">
        <w:rPr>
          <w:bCs/>
        </w:rPr>
        <w:t>podpisem zaufanym lub podpisem osobistym przez osobę/osoby upoważnioną/upoważnione.</w:t>
      </w:r>
    </w:p>
    <w:p w14:paraId="3F043E43" w14:textId="77777777" w:rsidR="00BF1573" w:rsidRPr="00BF1573" w:rsidRDefault="001C662D" w:rsidP="00905407">
      <w:pPr>
        <w:pStyle w:val="Akapitzlist"/>
        <w:ind w:left="993" w:hanging="284"/>
        <w:jc w:val="both"/>
        <w:rPr>
          <w:bCs/>
        </w:rPr>
      </w:pPr>
      <w:r>
        <w:rPr>
          <w:bCs/>
        </w:rPr>
        <w:lastRenderedPageBreak/>
        <w:t>11</w:t>
      </w:r>
      <w:r w:rsidR="00BF1573" w:rsidRPr="00BF1573">
        <w:rPr>
          <w:bCs/>
        </w:rPr>
        <w:t>.W przypadku przekazywania dokumentu elektronicznego w formacie poddającym dane kompresji, opatrzenie pliku zawierającego skompresowane dokumenty kwalifikowanym podpisem elektronicznym, podpisem zaufanym lub podpisem osobistym jest równoznaczne z opatrzeniem wszystkich dokumentów zawartych w tym pliku kwalifikowanym podpisem elektronicznym, podpisem zaufanym lub podpisem osobistym.</w:t>
      </w:r>
    </w:p>
    <w:p w14:paraId="20D57592" w14:textId="77777777" w:rsidR="00BF1573" w:rsidRDefault="001C662D" w:rsidP="00905407">
      <w:pPr>
        <w:pStyle w:val="Akapitzlist"/>
        <w:ind w:left="993" w:hanging="284"/>
        <w:jc w:val="both"/>
        <w:rPr>
          <w:bCs/>
        </w:rPr>
      </w:pPr>
      <w:r>
        <w:rPr>
          <w:bCs/>
        </w:rPr>
        <w:t>12</w:t>
      </w:r>
      <w:r w:rsidR="00BF1573" w:rsidRPr="00BF1573">
        <w:rPr>
          <w:bCs/>
        </w:rPr>
        <w:t>.System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380C24BA" w14:textId="77777777" w:rsidR="001C662D" w:rsidRPr="001C662D" w:rsidRDefault="001C662D" w:rsidP="00905407">
      <w:pPr>
        <w:pStyle w:val="Akapitzlist"/>
        <w:ind w:left="993" w:hanging="284"/>
        <w:jc w:val="both"/>
        <w:rPr>
          <w:bCs/>
        </w:rPr>
      </w:pPr>
      <w:r>
        <w:rPr>
          <w:bCs/>
        </w:rPr>
        <w:t xml:space="preserve">13. </w:t>
      </w:r>
      <w:r w:rsidRPr="001C662D">
        <w:rPr>
          <w:bCs/>
        </w:rPr>
        <w:t>Każdy z wykonawców może złożyć tylko jedną ofertę. Złożenie większej liczby ofert lub oferty</w:t>
      </w:r>
      <w:r w:rsidR="00FF0A7C">
        <w:rPr>
          <w:bCs/>
        </w:rPr>
        <w:t xml:space="preserve"> </w:t>
      </w:r>
      <w:r w:rsidRPr="001C662D">
        <w:rPr>
          <w:bCs/>
        </w:rPr>
        <w:t>zawierającej propozycje wariantowe spowoduje podlegać będzie odrzuceniu.</w:t>
      </w:r>
    </w:p>
    <w:p w14:paraId="44E9C05F" w14:textId="77777777" w:rsidR="001C662D" w:rsidRPr="001C662D" w:rsidRDefault="001C662D" w:rsidP="00905407">
      <w:pPr>
        <w:pStyle w:val="Akapitzlist"/>
        <w:ind w:left="993" w:hanging="284"/>
        <w:jc w:val="both"/>
        <w:rPr>
          <w:bCs/>
        </w:rPr>
      </w:pPr>
      <w:r>
        <w:rPr>
          <w:bCs/>
        </w:rPr>
        <w:t xml:space="preserve">14. </w:t>
      </w:r>
      <w:r w:rsidRPr="001C662D">
        <w:rPr>
          <w:bCs/>
        </w:rPr>
        <w:t>Ceny oferty muszą zawierać wszystkie koszty, jakie musi ponieść wykonawca, aby zrealizować</w:t>
      </w:r>
      <w:r w:rsidR="00FF0A7C">
        <w:rPr>
          <w:bCs/>
        </w:rPr>
        <w:t xml:space="preserve"> </w:t>
      </w:r>
      <w:r w:rsidRPr="001C662D">
        <w:rPr>
          <w:bCs/>
        </w:rPr>
        <w:t>zamówienie z najwyższą starannością oraz ewentualne rabaty.</w:t>
      </w:r>
    </w:p>
    <w:p w14:paraId="5685DD51" w14:textId="77777777" w:rsidR="001C662D" w:rsidRDefault="001C662D" w:rsidP="00905407">
      <w:pPr>
        <w:pStyle w:val="Akapitzlist"/>
        <w:ind w:left="993" w:hanging="284"/>
        <w:jc w:val="both"/>
        <w:rPr>
          <w:bCs/>
        </w:rPr>
      </w:pPr>
      <w:r>
        <w:rPr>
          <w:bCs/>
        </w:rPr>
        <w:t xml:space="preserve">15. </w:t>
      </w:r>
      <w:r w:rsidRPr="001C662D">
        <w:rPr>
          <w:bCs/>
        </w:rPr>
        <w:t>Dokumenty i oświadczenia składane przez wykonawcę powinny być w języku polskim, chyba</w:t>
      </w:r>
      <w:r w:rsidR="00FF0A7C">
        <w:rPr>
          <w:bCs/>
        </w:rPr>
        <w:t xml:space="preserve"> </w:t>
      </w:r>
      <w:r w:rsidRPr="001C662D">
        <w:rPr>
          <w:bCs/>
        </w:rPr>
        <w:t>że w SWZ dopuszczono inaczej. W przypadku załączenia dokumentów sporządzonych winnym języku niż dopuszczony, wykonawca zobowiązany jest załączyć tłumaczenie na język</w:t>
      </w:r>
      <w:r w:rsidR="00FF0A7C">
        <w:rPr>
          <w:bCs/>
        </w:rPr>
        <w:t xml:space="preserve"> </w:t>
      </w:r>
      <w:r w:rsidRPr="001C662D">
        <w:rPr>
          <w:bCs/>
        </w:rPr>
        <w:t>polski.</w:t>
      </w:r>
    </w:p>
    <w:p w14:paraId="68886056" w14:textId="77777777" w:rsidR="00BF1573" w:rsidRPr="00BF1573" w:rsidRDefault="001C662D" w:rsidP="00905407">
      <w:pPr>
        <w:pStyle w:val="Akapitzlist"/>
        <w:ind w:left="993" w:hanging="284"/>
        <w:jc w:val="both"/>
        <w:rPr>
          <w:bCs/>
        </w:rPr>
      </w:pPr>
      <w:r>
        <w:rPr>
          <w:bCs/>
        </w:rPr>
        <w:t>16</w:t>
      </w:r>
      <w:r w:rsidR="00BF1573" w:rsidRPr="00BF1573">
        <w:rPr>
          <w:bCs/>
        </w:rPr>
        <w:t>.Oferta może być złożona tylko do upływu terminu składania ofert.</w:t>
      </w:r>
    </w:p>
    <w:p w14:paraId="52E4C35E" w14:textId="77777777" w:rsidR="00BF1573" w:rsidRDefault="001C662D" w:rsidP="00905407">
      <w:pPr>
        <w:pStyle w:val="Akapitzlist"/>
        <w:ind w:left="993" w:hanging="284"/>
        <w:jc w:val="both"/>
        <w:rPr>
          <w:bCs/>
        </w:rPr>
      </w:pPr>
      <w:r>
        <w:rPr>
          <w:bCs/>
        </w:rPr>
        <w:t>17</w:t>
      </w:r>
      <w:r w:rsidR="00BF1573" w:rsidRPr="00BF1573">
        <w:rPr>
          <w:bCs/>
        </w:rPr>
        <w:t>.Maksymalny łączny rozmiar plików stanowiących ofertę lub składanych wraz z ofertą to 250 MB.</w:t>
      </w:r>
    </w:p>
    <w:p w14:paraId="2D27DE37" w14:textId="77777777" w:rsidR="001C662D" w:rsidRDefault="001C662D" w:rsidP="00905407">
      <w:pPr>
        <w:pStyle w:val="Akapitzlist"/>
        <w:ind w:left="993" w:hanging="284"/>
        <w:jc w:val="both"/>
        <w:rPr>
          <w:bCs/>
        </w:rPr>
      </w:pPr>
    </w:p>
    <w:p w14:paraId="6D84C17D" w14:textId="77777777" w:rsidR="001C662D" w:rsidRDefault="001C662D" w:rsidP="00905407">
      <w:pPr>
        <w:pStyle w:val="Akapitzlist"/>
        <w:ind w:left="993" w:hanging="284"/>
        <w:jc w:val="both"/>
        <w:rPr>
          <w:bCs/>
        </w:rPr>
      </w:pPr>
    </w:p>
    <w:p w14:paraId="18FFCCA0" w14:textId="77777777" w:rsidR="001C662D" w:rsidRPr="001C662D" w:rsidRDefault="001C662D" w:rsidP="00905407">
      <w:pPr>
        <w:pStyle w:val="Akapitzlist"/>
        <w:ind w:left="993" w:hanging="284"/>
        <w:jc w:val="both"/>
        <w:rPr>
          <w:b/>
          <w:bCs/>
          <w:u w:val="single"/>
        </w:rPr>
      </w:pPr>
      <w:r w:rsidRPr="001C662D">
        <w:rPr>
          <w:b/>
          <w:bCs/>
          <w:u w:val="single"/>
        </w:rPr>
        <w:t>Zalecenia</w:t>
      </w:r>
    </w:p>
    <w:p w14:paraId="2859E57A" w14:textId="77777777" w:rsidR="001C662D" w:rsidRPr="001C662D" w:rsidRDefault="001C662D" w:rsidP="00905407">
      <w:pPr>
        <w:pStyle w:val="Akapitzlist"/>
        <w:ind w:left="709"/>
        <w:jc w:val="both"/>
        <w:rPr>
          <w:bCs/>
        </w:rPr>
      </w:pPr>
      <w:r w:rsidRPr="001C662D">
        <w:rPr>
          <w:bCs/>
        </w:rPr>
        <w:t>Formaty plików wykorzystywanych przez wykonawców powinny być zgodne z "</w:t>
      </w:r>
      <w:r w:rsidR="00905407">
        <w:rPr>
          <w:bCs/>
        </w:rPr>
        <w:t>r</w:t>
      </w:r>
      <w:r w:rsidRPr="001C662D">
        <w:rPr>
          <w:bCs/>
        </w:rPr>
        <w:t>ozporządzeniem Rady Ministrów w sprawie Krajowych Ram Interoperacyjności, minimalnych</w:t>
      </w:r>
      <w:r w:rsidR="00FF0A7C">
        <w:rPr>
          <w:bCs/>
        </w:rPr>
        <w:t xml:space="preserve"> </w:t>
      </w:r>
      <w:r w:rsidRPr="001C662D">
        <w:rPr>
          <w:bCs/>
        </w:rPr>
        <w:t>wymagań dla rejestrów publicznych i wymiany informacji w postaci elektronicznej oraz minimalnych</w:t>
      </w:r>
      <w:r w:rsidR="00FF0A7C">
        <w:rPr>
          <w:bCs/>
        </w:rPr>
        <w:t xml:space="preserve"> </w:t>
      </w:r>
      <w:r w:rsidRPr="001C662D">
        <w:rPr>
          <w:bCs/>
        </w:rPr>
        <w:t>wymagań dla systemów teleinformatycznych".</w:t>
      </w:r>
      <w:r w:rsidR="00FF0A7C">
        <w:rPr>
          <w:bCs/>
        </w:rPr>
        <w:t xml:space="preserve"> </w:t>
      </w:r>
      <w:r w:rsidRPr="001C662D">
        <w:rPr>
          <w:bCs/>
        </w:rPr>
        <w:t>Poniżej przedstawiamy listę sugerowanych zapisów do specyfikacji:</w:t>
      </w:r>
    </w:p>
    <w:p w14:paraId="1BC53A83" w14:textId="77777777" w:rsidR="001C662D" w:rsidRPr="001C662D" w:rsidRDefault="001C662D" w:rsidP="00905407">
      <w:pPr>
        <w:pStyle w:val="Akapitzlist"/>
        <w:ind w:left="993" w:hanging="284"/>
        <w:jc w:val="both"/>
        <w:rPr>
          <w:bCs/>
        </w:rPr>
      </w:pPr>
      <w:r w:rsidRPr="001C662D">
        <w:rPr>
          <w:bCs/>
        </w:rPr>
        <w:t xml:space="preserve">1) Zamawiający rekomenduje wykorzystanie formatów: .pdf .doc .xls .jpg (.jpeg) ze </w:t>
      </w:r>
      <w:r>
        <w:rPr>
          <w:bCs/>
        </w:rPr>
        <w:t>s</w:t>
      </w:r>
      <w:r w:rsidRPr="001C662D">
        <w:rPr>
          <w:bCs/>
        </w:rPr>
        <w:t>zczególnym</w:t>
      </w:r>
      <w:r w:rsidR="00FF0A7C">
        <w:rPr>
          <w:bCs/>
        </w:rPr>
        <w:t xml:space="preserve"> </w:t>
      </w:r>
      <w:r w:rsidRPr="001C662D">
        <w:rPr>
          <w:bCs/>
        </w:rPr>
        <w:t>wskazaniem na .pdf</w:t>
      </w:r>
    </w:p>
    <w:p w14:paraId="7862681D" w14:textId="77777777" w:rsidR="001C662D" w:rsidRPr="001C662D" w:rsidRDefault="001C662D" w:rsidP="00905407">
      <w:pPr>
        <w:pStyle w:val="Akapitzlist"/>
        <w:ind w:left="993" w:hanging="284"/>
        <w:jc w:val="both"/>
        <w:rPr>
          <w:bCs/>
        </w:rPr>
      </w:pPr>
      <w:r w:rsidRPr="001C662D">
        <w:rPr>
          <w:bCs/>
        </w:rPr>
        <w:t>2) W celu ewentualnej kompresji danych Zamawiający rekomenduje wykorzystanie jednego z</w:t>
      </w:r>
      <w:r w:rsidR="00FF0A7C">
        <w:rPr>
          <w:bCs/>
        </w:rPr>
        <w:t xml:space="preserve"> </w:t>
      </w:r>
      <w:r w:rsidRPr="001C662D">
        <w:rPr>
          <w:bCs/>
        </w:rPr>
        <w:t>formatów:</w:t>
      </w:r>
    </w:p>
    <w:p w14:paraId="72410709" w14:textId="77777777" w:rsidR="001C662D" w:rsidRPr="001C662D" w:rsidRDefault="001C662D" w:rsidP="00905407">
      <w:pPr>
        <w:pStyle w:val="Akapitzlist"/>
        <w:ind w:left="993"/>
        <w:jc w:val="both"/>
        <w:rPr>
          <w:bCs/>
        </w:rPr>
      </w:pPr>
      <w:r w:rsidRPr="001C662D">
        <w:rPr>
          <w:bCs/>
        </w:rPr>
        <w:t>a) .zip</w:t>
      </w:r>
    </w:p>
    <w:p w14:paraId="43B7D0B1" w14:textId="77777777" w:rsidR="001C662D" w:rsidRPr="001C662D" w:rsidRDefault="001C662D" w:rsidP="00905407">
      <w:pPr>
        <w:pStyle w:val="Akapitzlist"/>
        <w:ind w:left="993"/>
        <w:jc w:val="both"/>
        <w:rPr>
          <w:bCs/>
        </w:rPr>
      </w:pPr>
      <w:r>
        <w:rPr>
          <w:bCs/>
        </w:rPr>
        <w:t>b) .</w:t>
      </w:r>
      <w:r w:rsidRPr="001C662D">
        <w:rPr>
          <w:bCs/>
        </w:rPr>
        <w:t>7Z</w:t>
      </w:r>
    </w:p>
    <w:p w14:paraId="7DCDE9D8" w14:textId="77777777" w:rsidR="001C662D" w:rsidRPr="001C662D" w:rsidRDefault="001C662D" w:rsidP="00905407">
      <w:pPr>
        <w:pStyle w:val="Akapitzlist"/>
        <w:ind w:left="993" w:hanging="284"/>
        <w:jc w:val="both"/>
        <w:rPr>
          <w:bCs/>
        </w:rPr>
      </w:pPr>
      <w:r w:rsidRPr="001C662D">
        <w:rPr>
          <w:bCs/>
        </w:rPr>
        <w:t>3) Wśród formatów powszechnych a NIE występujących w rozporządzeniu występują: .rar</w:t>
      </w:r>
      <w:r>
        <w:rPr>
          <w:bCs/>
        </w:rPr>
        <w:t xml:space="preserve"> .</w:t>
      </w:r>
      <w:r w:rsidRPr="001C662D">
        <w:rPr>
          <w:bCs/>
        </w:rPr>
        <w:t>gif</w:t>
      </w:r>
      <w:r w:rsidR="00905407">
        <w:rPr>
          <w:bCs/>
        </w:rPr>
        <w:t xml:space="preserve"> .</w:t>
      </w:r>
      <w:r w:rsidRPr="001C662D">
        <w:rPr>
          <w:bCs/>
        </w:rPr>
        <w:t>bmp .numbers .pages. Dokumenty złożone w takich plikach zostaną uznane za złożone</w:t>
      </w:r>
      <w:r w:rsidR="00FF0A7C">
        <w:rPr>
          <w:bCs/>
        </w:rPr>
        <w:t xml:space="preserve"> </w:t>
      </w:r>
      <w:r w:rsidRPr="001C662D">
        <w:rPr>
          <w:bCs/>
        </w:rPr>
        <w:t>nieskutecznie.</w:t>
      </w:r>
    </w:p>
    <w:p w14:paraId="5F90F19D" w14:textId="77777777" w:rsidR="001C662D" w:rsidRPr="001C662D" w:rsidRDefault="001C662D" w:rsidP="00905407">
      <w:pPr>
        <w:pStyle w:val="Akapitzlist"/>
        <w:ind w:left="993" w:hanging="284"/>
        <w:jc w:val="both"/>
        <w:rPr>
          <w:bCs/>
        </w:rPr>
      </w:pPr>
      <w:r w:rsidRPr="001C662D">
        <w:rPr>
          <w:bCs/>
        </w:rPr>
        <w:t>4) Zamawiający zwraca uwagę na ograniczenia wielkości plików podpisywanych profilem</w:t>
      </w:r>
      <w:r w:rsidR="00FF0A7C">
        <w:rPr>
          <w:bCs/>
        </w:rPr>
        <w:t xml:space="preserve"> </w:t>
      </w:r>
      <w:r w:rsidRPr="001C662D">
        <w:rPr>
          <w:bCs/>
        </w:rPr>
        <w:t xml:space="preserve">zaufanym, który wynosi max 10MB, oraz na ograniczenie wielkości plików podpisywanych waplikacji </w:t>
      </w:r>
      <w:r w:rsidR="00FF0A7C">
        <w:rPr>
          <w:bCs/>
        </w:rPr>
        <w:t xml:space="preserve"> </w:t>
      </w:r>
      <w:r w:rsidRPr="001C662D">
        <w:rPr>
          <w:bCs/>
        </w:rPr>
        <w:t>eDoApp służącej do składania podpisu osobistego, który wynosi max 5MB.</w:t>
      </w:r>
    </w:p>
    <w:p w14:paraId="5691EE79" w14:textId="77777777" w:rsidR="001C662D" w:rsidRPr="001C662D" w:rsidRDefault="001C662D" w:rsidP="00905407">
      <w:pPr>
        <w:pStyle w:val="Akapitzlist"/>
        <w:ind w:left="993" w:hanging="284"/>
        <w:jc w:val="both"/>
        <w:rPr>
          <w:bCs/>
        </w:rPr>
      </w:pPr>
      <w:r w:rsidRPr="001C662D">
        <w:rPr>
          <w:bCs/>
        </w:rPr>
        <w:t>5) Ze względu na niskie ryzyko naruszenia integralności pliku oraz łatwiejszą weryfikację podpisu,</w:t>
      </w:r>
      <w:r w:rsidR="00FF0A7C">
        <w:rPr>
          <w:bCs/>
        </w:rPr>
        <w:t xml:space="preserve"> </w:t>
      </w:r>
      <w:r w:rsidRPr="001C662D">
        <w:rPr>
          <w:bCs/>
        </w:rPr>
        <w:t>zamawiający zaleca, w miarę możliwości, przekonwertowanie plików składających się na ofertę</w:t>
      </w:r>
      <w:r w:rsidR="00FF0A7C">
        <w:rPr>
          <w:bCs/>
        </w:rPr>
        <w:t xml:space="preserve"> </w:t>
      </w:r>
      <w:r w:rsidRPr="001C662D">
        <w:rPr>
          <w:bCs/>
        </w:rPr>
        <w:t>na format .pdf i opatrzenie ich podpisem kwalifikowanym PAdES.</w:t>
      </w:r>
    </w:p>
    <w:p w14:paraId="37767B03" w14:textId="77777777" w:rsidR="001C662D" w:rsidRPr="001C662D" w:rsidRDefault="001C662D" w:rsidP="00905407">
      <w:pPr>
        <w:pStyle w:val="Akapitzlist"/>
        <w:ind w:left="993" w:hanging="284"/>
        <w:jc w:val="both"/>
        <w:rPr>
          <w:bCs/>
        </w:rPr>
      </w:pPr>
      <w:r w:rsidRPr="001C662D">
        <w:rPr>
          <w:bCs/>
        </w:rPr>
        <w:t>6) Pliki w innych formatach niż PDF zaleca się opatrzyć zewnętrznym podpisem XAdES.</w:t>
      </w:r>
      <w:r w:rsidR="00FF0A7C">
        <w:rPr>
          <w:bCs/>
        </w:rPr>
        <w:t xml:space="preserve"> </w:t>
      </w:r>
      <w:r w:rsidRPr="001C662D">
        <w:rPr>
          <w:bCs/>
        </w:rPr>
        <w:t>Wykonawca powinien pamiętać, aby plik z podpisem przekazywać łącznie z dokumentem</w:t>
      </w:r>
      <w:r w:rsidR="00FF0A7C">
        <w:rPr>
          <w:bCs/>
        </w:rPr>
        <w:t xml:space="preserve"> </w:t>
      </w:r>
      <w:r w:rsidRPr="001C662D">
        <w:rPr>
          <w:bCs/>
        </w:rPr>
        <w:t>podpisywanym.</w:t>
      </w:r>
    </w:p>
    <w:p w14:paraId="575A00DF" w14:textId="77777777" w:rsidR="001C662D" w:rsidRPr="001C662D" w:rsidRDefault="001C662D" w:rsidP="00905407">
      <w:pPr>
        <w:pStyle w:val="Akapitzlist"/>
        <w:ind w:left="993" w:hanging="284"/>
        <w:jc w:val="both"/>
        <w:rPr>
          <w:bCs/>
        </w:rPr>
      </w:pPr>
      <w:r w:rsidRPr="001C662D">
        <w:rPr>
          <w:bCs/>
        </w:rPr>
        <w:lastRenderedPageBreak/>
        <w:t>7) Zamawiający zaleca aby w przypadku podpisywania pliku przez kilka osób, stosować podpisy</w:t>
      </w:r>
      <w:r w:rsidR="00FF0A7C">
        <w:rPr>
          <w:bCs/>
        </w:rPr>
        <w:t xml:space="preserve"> </w:t>
      </w:r>
      <w:r w:rsidRPr="001C662D">
        <w:rPr>
          <w:bCs/>
        </w:rPr>
        <w:t>tego samego rodzaju. Podpisywanie różnymi rodzajami podpisów np. osobistym i</w:t>
      </w:r>
      <w:r w:rsidR="00FF0A7C">
        <w:rPr>
          <w:bCs/>
        </w:rPr>
        <w:t xml:space="preserve"> </w:t>
      </w:r>
      <w:r w:rsidRPr="001C662D">
        <w:rPr>
          <w:bCs/>
        </w:rPr>
        <w:t>kwalifikowanym może doprowadzić do problemów w weryfikacji plików.</w:t>
      </w:r>
    </w:p>
    <w:p w14:paraId="32E06299" w14:textId="77777777" w:rsidR="001C662D" w:rsidRDefault="001C662D" w:rsidP="00905407">
      <w:pPr>
        <w:pStyle w:val="Akapitzlist"/>
        <w:ind w:left="993" w:hanging="284"/>
        <w:jc w:val="both"/>
        <w:rPr>
          <w:bCs/>
        </w:rPr>
      </w:pPr>
      <w:r w:rsidRPr="001C662D">
        <w:rPr>
          <w:bCs/>
        </w:rPr>
        <w:t>8) Zamawiający zaleca, aby Wykonawca z odpowiednim wyprzedzeniem przetestował możliwość</w:t>
      </w:r>
      <w:r w:rsidR="00FF0A7C">
        <w:rPr>
          <w:bCs/>
        </w:rPr>
        <w:t xml:space="preserve"> </w:t>
      </w:r>
      <w:r w:rsidRPr="001C662D">
        <w:rPr>
          <w:bCs/>
        </w:rPr>
        <w:t xml:space="preserve">prawidłowego wykorzystania wybranej </w:t>
      </w:r>
      <w:r>
        <w:rPr>
          <w:bCs/>
        </w:rPr>
        <w:t>metody podpisania plików oferty.</w:t>
      </w:r>
    </w:p>
    <w:p w14:paraId="65335D86" w14:textId="77777777" w:rsidR="001C662D" w:rsidRPr="001C662D" w:rsidRDefault="00577243" w:rsidP="00905407">
      <w:pPr>
        <w:pStyle w:val="Akapitzlist"/>
        <w:ind w:left="993" w:hanging="284"/>
        <w:jc w:val="both"/>
        <w:rPr>
          <w:bCs/>
        </w:rPr>
      </w:pPr>
      <w:r>
        <w:rPr>
          <w:bCs/>
        </w:rPr>
        <w:t>9</w:t>
      </w:r>
      <w:r w:rsidR="001C662D" w:rsidRPr="001C662D">
        <w:rPr>
          <w:bCs/>
        </w:rPr>
        <w:t>) Ofertę należy przygotować z należytą starannością dla podmiotu ubiegającego się o udzielenie</w:t>
      </w:r>
      <w:r w:rsidR="00FF0A7C">
        <w:rPr>
          <w:bCs/>
        </w:rPr>
        <w:t xml:space="preserve"> </w:t>
      </w:r>
      <w:r w:rsidR="001C662D" w:rsidRPr="001C662D">
        <w:rPr>
          <w:bCs/>
        </w:rPr>
        <w:t>zamówienia publicznego i zachowaniem odpowiedniego odstępu czasu do zakończenia</w:t>
      </w:r>
      <w:r w:rsidR="00FF0A7C">
        <w:rPr>
          <w:bCs/>
        </w:rPr>
        <w:t xml:space="preserve"> </w:t>
      </w:r>
      <w:r w:rsidR="001C662D" w:rsidRPr="001C662D">
        <w:rPr>
          <w:bCs/>
        </w:rPr>
        <w:t>przyjmowania ofert/wniosków. Sugerujemy złożenie oferty na 24 godziny przed terminem</w:t>
      </w:r>
      <w:r w:rsidR="00FF0A7C">
        <w:rPr>
          <w:bCs/>
        </w:rPr>
        <w:t xml:space="preserve"> </w:t>
      </w:r>
      <w:r w:rsidR="001C662D" w:rsidRPr="001C662D">
        <w:rPr>
          <w:bCs/>
        </w:rPr>
        <w:t>składania ofert/wniosków.</w:t>
      </w:r>
    </w:p>
    <w:p w14:paraId="7E97C4A1" w14:textId="77777777" w:rsidR="001C662D" w:rsidRPr="001C662D" w:rsidRDefault="00577243" w:rsidP="00905407">
      <w:pPr>
        <w:pStyle w:val="Akapitzlist"/>
        <w:ind w:left="993" w:hanging="284"/>
        <w:jc w:val="both"/>
        <w:rPr>
          <w:bCs/>
        </w:rPr>
      </w:pPr>
      <w:r>
        <w:rPr>
          <w:bCs/>
        </w:rPr>
        <w:t>10</w:t>
      </w:r>
      <w:r w:rsidR="001C662D" w:rsidRPr="001C662D">
        <w:rPr>
          <w:bCs/>
        </w:rPr>
        <w:t>) Podczas podpisywania plików zaleca się stosowanie algorytmu skrótu SHA2 zamiast SHA1.</w:t>
      </w:r>
    </w:p>
    <w:p w14:paraId="1F5F445C" w14:textId="77777777" w:rsidR="001C662D" w:rsidRPr="001C662D" w:rsidRDefault="00577243" w:rsidP="00905407">
      <w:pPr>
        <w:pStyle w:val="Akapitzlist"/>
        <w:ind w:left="993" w:hanging="284"/>
        <w:jc w:val="both"/>
        <w:rPr>
          <w:bCs/>
        </w:rPr>
      </w:pPr>
      <w:r>
        <w:rPr>
          <w:bCs/>
        </w:rPr>
        <w:t>11</w:t>
      </w:r>
      <w:r w:rsidR="001C662D" w:rsidRPr="001C662D">
        <w:rPr>
          <w:bCs/>
        </w:rPr>
        <w:t>) Jeśli wykonawca pakuje dokumenty np. w plik ZIP zalecamy wcześniejsze podpisanie każdego</w:t>
      </w:r>
      <w:r w:rsidR="00FF0A7C">
        <w:rPr>
          <w:bCs/>
        </w:rPr>
        <w:t xml:space="preserve"> </w:t>
      </w:r>
      <w:r w:rsidR="001C662D" w:rsidRPr="001C662D">
        <w:rPr>
          <w:bCs/>
        </w:rPr>
        <w:t>ze skompresowanych plików.</w:t>
      </w:r>
    </w:p>
    <w:p w14:paraId="24CE383E" w14:textId="77777777" w:rsidR="001C662D" w:rsidRPr="001C662D" w:rsidRDefault="00577243" w:rsidP="00905407">
      <w:pPr>
        <w:pStyle w:val="Akapitzlist"/>
        <w:ind w:left="993" w:hanging="284"/>
        <w:jc w:val="both"/>
        <w:rPr>
          <w:bCs/>
        </w:rPr>
      </w:pPr>
      <w:r>
        <w:rPr>
          <w:bCs/>
        </w:rPr>
        <w:t>12</w:t>
      </w:r>
      <w:r w:rsidR="001C662D" w:rsidRPr="001C662D">
        <w:rPr>
          <w:bCs/>
        </w:rPr>
        <w:t>) Zamawiający rekomenduje wykorzystanie podpisu z kwalifikowanym znacznikiem czasu.</w:t>
      </w:r>
    </w:p>
    <w:p w14:paraId="16506C8E" w14:textId="77777777" w:rsidR="001C662D" w:rsidRPr="001C662D" w:rsidRDefault="00577243" w:rsidP="00905407">
      <w:pPr>
        <w:pStyle w:val="Akapitzlist"/>
        <w:ind w:left="993" w:hanging="284"/>
        <w:jc w:val="both"/>
        <w:rPr>
          <w:bCs/>
        </w:rPr>
      </w:pPr>
      <w:r>
        <w:rPr>
          <w:bCs/>
        </w:rPr>
        <w:t>13</w:t>
      </w:r>
      <w:r w:rsidR="001C662D" w:rsidRPr="001C662D">
        <w:rPr>
          <w:bCs/>
        </w:rPr>
        <w:t>) Zamawiający zaleca aby nie wprowadzać jakichkolwiek zmian w plikach po podpisaniu ich</w:t>
      </w:r>
      <w:r w:rsidR="00FF0A7C">
        <w:rPr>
          <w:bCs/>
        </w:rPr>
        <w:t xml:space="preserve"> </w:t>
      </w:r>
      <w:r w:rsidR="001C662D" w:rsidRPr="001C662D">
        <w:rPr>
          <w:bCs/>
        </w:rPr>
        <w:t>podpisem kwalifikowanym. Może to skutkować naruszeniem integralności plików co</w:t>
      </w:r>
      <w:r w:rsidR="00FF0A7C">
        <w:rPr>
          <w:bCs/>
        </w:rPr>
        <w:t xml:space="preserve"> </w:t>
      </w:r>
      <w:r w:rsidR="001C662D" w:rsidRPr="001C662D">
        <w:rPr>
          <w:bCs/>
        </w:rPr>
        <w:t>równoważne będzie z koniecznością odrzucenia oferty w postępowaniu.</w:t>
      </w:r>
    </w:p>
    <w:p w14:paraId="266148BF" w14:textId="77777777" w:rsidR="00BF1573" w:rsidRDefault="00BF1573" w:rsidP="00905407">
      <w:pPr>
        <w:pStyle w:val="Akapitzlist"/>
        <w:ind w:left="993" w:hanging="284"/>
        <w:jc w:val="both"/>
        <w:rPr>
          <w:bCs/>
        </w:rPr>
      </w:pPr>
    </w:p>
    <w:p w14:paraId="7D3093F6" w14:textId="77777777" w:rsidR="000816ED" w:rsidRPr="000816ED" w:rsidRDefault="000816ED" w:rsidP="00905407">
      <w:pPr>
        <w:pStyle w:val="Akapitzlist"/>
        <w:jc w:val="both"/>
        <w:rPr>
          <w:b/>
          <w:bCs/>
        </w:rPr>
      </w:pPr>
      <w:r w:rsidRPr="000816ED">
        <w:rPr>
          <w:b/>
          <w:bCs/>
        </w:rPr>
        <w:t>NA OFERTĘ SKŁADA SIE:</w:t>
      </w:r>
    </w:p>
    <w:p w14:paraId="4BA936A2" w14:textId="77777777" w:rsidR="000816ED" w:rsidRPr="000816ED" w:rsidRDefault="000816ED" w:rsidP="00905407">
      <w:pPr>
        <w:pStyle w:val="Akapitzlist"/>
        <w:jc w:val="both"/>
        <w:rPr>
          <w:bCs/>
        </w:rPr>
      </w:pPr>
      <w:r w:rsidRPr="000816ED">
        <w:rPr>
          <w:bCs/>
        </w:rPr>
        <w:t>1) Formularz ofertowy przygotowany według wzoru Załącznika nr 1 do SWZ;</w:t>
      </w:r>
    </w:p>
    <w:p w14:paraId="35A1BED7" w14:textId="77777777" w:rsidR="000816ED" w:rsidRPr="000816ED" w:rsidRDefault="000816ED" w:rsidP="00905407">
      <w:pPr>
        <w:pStyle w:val="Akapitzlist"/>
        <w:ind w:left="993" w:hanging="284"/>
        <w:jc w:val="both"/>
        <w:rPr>
          <w:bCs/>
        </w:rPr>
      </w:pPr>
      <w:r w:rsidRPr="000816ED">
        <w:rPr>
          <w:bCs/>
        </w:rPr>
        <w:t xml:space="preserve">2) Oświadczenie o spełnianiu warunków udziału w postępowaniu zgodnie z Załącznikiem </w:t>
      </w:r>
      <w:r>
        <w:rPr>
          <w:bCs/>
        </w:rPr>
        <w:br/>
      </w:r>
      <w:r w:rsidRPr="000816ED">
        <w:rPr>
          <w:bCs/>
        </w:rPr>
        <w:t xml:space="preserve">nr 2 </w:t>
      </w:r>
      <w:r>
        <w:rPr>
          <w:bCs/>
        </w:rPr>
        <w:t xml:space="preserve"> d</w:t>
      </w:r>
      <w:r w:rsidRPr="000816ED">
        <w:rPr>
          <w:bCs/>
        </w:rPr>
        <w:t>o</w:t>
      </w:r>
      <w:r w:rsidR="00FF0A7C">
        <w:rPr>
          <w:bCs/>
        </w:rPr>
        <w:t xml:space="preserve"> </w:t>
      </w:r>
      <w:r w:rsidRPr="000816ED">
        <w:rPr>
          <w:bCs/>
        </w:rPr>
        <w:t>SWZ oraz oświadczenie o braku podstaw do wykluczenia zgodnie z Załącznikiem nr 3 do SWZ;</w:t>
      </w:r>
    </w:p>
    <w:p w14:paraId="19231DB7" w14:textId="77777777" w:rsidR="000816ED" w:rsidRPr="000816ED" w:rsidRDefault="000816ED" w:rsidP="00905407">
      <w:pPr>
        <w:pStyle w:val="Akapitzlist"/>
        <w:ind w:left="993" w:hanging="284"/>
        <w:jc w:val="both"/>
        <w:rPr>
          <w:bCs/>
        </w:rPr>
      </w:pPr>
      <w:r w:rsidRPr="000816ED">
        <w:rPr>
          <w:bCs/>
        </w:rPr>
        <w:t>3) Zobowiązanie podmiotu trzeciego do oddania swego zasobu na potrzeby Wykonawcy</w:t>
      </w:r>
      <w:r w:rsidR="00FF0A7C">
        <w:rPr>
          <w:bCs/>
        </w:rPr>
        <w:t xml:space="preserve"> </w:t>
      </w:r>
      <w:r w:rsidRPr="000816ED">
        <w:rPr>
          <w:bCs/>
        </w:rPr>
        <w:t>składającego ofertę - jeżeli dotyczy;</w:t>
      </w:r>
    </w:p>
    <w:p w14:paraId="7337C6A0" w14:textId="77777777" w:rsidR="000816ED" w:rsidRPr="000816ED" w:rsidRDefault="000816ED" w:rsidP="00905407">
      <w:pPr>
        <w:pStyle w:val="Akapitzlist"/>
        <w:ind w:left="993" w:hanging="284"/>
        <w:jc w:val="both"/>
        <w:rPr>
          <w:bCs/>
        </w:rPr>
      </w:pPr>
      <w:r w:rsidRPr="000816ED">
        <w:rPr>
          <w:bCs/>
        </w:rPr>
        <w:t>4) Pełnomocnictwo/Pełnomocnictwa dla osoby/osób podpisujących ofertę, jeżeli oferta jest</w:t>
      </w:r>
      <w:r w:rsidR="00FF0A7C">
        <w:rPr>
          <w:bCs/>
        </w:rPr>
        <w:t xml:space="preserve"> </w:t>
      </w:r>
      <w:r w:rsidRPr="000816ED">
        <w:rPr>
          <w:bCs/>
        </w:rPr>
        <w:t>podpisana przez pełnomocnika - jeżeli dotyczy. W przypadku składania oferty przez</w:t>
      </w:r>
      <w:r w:rsidR="00FF0A7C">
        <w:rPr>
          <w:bCs/>
        </w:rPr>
        <w:t xml:space="preserve"> </w:t>
      </w:r>
      <w:r w:rsidRPr="000816ED">
        <w:rPr>
          <w:bCs/>
        </w:rPr>
        <w:t>Wykonawców wspólnie ubiegających się o udzielenie zamówienia -pełnomocnictwo do</w:t>
      </w:r>
      <w:r w:rsidR="00FF0A7C">
        <w:rPr>
          <w:bCs/>
        </w:rPr>
        <w:t xml:space="preserve"> </w:t>
      </w:r>
      <w:r w:rsidRPr="000816ED">
        <w:rPr>
          <w:bCs/>
        </w:rPr>
        <w:t>reprezentowania wszystkich Wykonawców wspólnie ubiegających się o udzielenie zamówienia,</w:t>
      </w:r>
      <w:r w:rsidR="00FF0A7C">
        <w:rPr>
          <w:bCs/>
        </w:rPr>
        <w:t xml:space="preserve"> </w:t>
      </w:r>
      <w:r w:rsidRPr="000816ED">
        <w:rPr>
          <w:bCs/>
        </w:rPr>
        <w:t>ewentualnie umowę o współdziałaniu, z której będzie wynikać przedmiotowe pełnomocnictwo.</w:t>
      </w:r>
      <w:r w:rsidR="00FF0A7C">
        <w:rPr>
          <w:bCs/>
        </w:rPr>
        <w:t xml:space="preserve"> </w:t>
      </w:r>
      <w:r w:rsidRPr="000816ED">
        <w:rPr>
          <w:bCs/>
        </w:rPr>
        <w:t>Pełnomocnik może być ustanowiony do reprezentowania Wykonawców w postępowaniu albo</w:t>
      </w:r>
      <w:r w:rsidR="00FF0A7C">
        <w:rPr>
          <w:bCs/>
        </w:rPr>
        <w:t xml:space="preserve"> </w:t>
      </w:r>
      <w:r w:rsidRPr="000816ED">
        <w:rPr>
          <w:bCs/>
        </w:rPr>
        <w:t>reprezentowania w postępowaniu i zawarcia umowy.</w:t>
      </w:r>
    </w:p>
    <w:p w14:paraId="3DCBDD77" w14:textId="77777777" w:rsidR="00BF1573" w:rsidRDefault="000816ED" w:rsidP="00905407">
      <w:pPr>
        <w:pStyle w:val="Akapitzlist"/>
        <w:ind w:left="993" w:hanging="273"/>
        <w:jc w:val="both"/>
        <w:rPr>
          <w:bCs/>
        </w:rPr>
      </w:pPr>
      <w:r w:rsidRPr="000816ED">
        <w:rPr>
          <w:bCs/>
        </w:rPr>
        <w:t xml:space="preserve">5)Oświadczenia i/lub dokumenty na podstawie których, Zamawiający dokona oceny </w:t>
      </w:r>
      <w:r>
        <w:rPr>
          <w:bCs/>
        </w:rPr>
        <w:t xml:space="preserve"> s</w:t>
      </w:r>
      <w:r w:rsidRPr="000816ED">
        <w:rPr>
          <w:bCs/>
        </w:rPr>
        <w:t>kuteczności</w:t>
      </w:r>
      <w:r w:rsidR="00FF0A7C">
        <w:rPr>
          <w:bCs/>
        </w:rPr>
        <w:t xml:space="preserve"> </w:t>
      </w:r>
      <w:r w:rsidRPr="000816ED">
        <w:rPr>
          <w:bCs/>
        </w:rPr>
        <w:t>zastrzeżenia informacji zawartych w ofercie, stanowiących tajemnicę przedsiębiorstwa, w</w:t>
      </w:r>
      <w:r w:rsidR="00FF0A7C">
        <w:rPr>
          <w:bCs/>
        </w:rPr>
        <w:t xml:space="preserve"> </w:t>
      </w:r>
      <w:r w:rsidRPr="000816ED">
        <w:rPr>
          <w:bCs/>
        </w:rPr>
        <w:t>rozumieniu przepisów o zwalczaniu nieuczciwej konkurencji (jeżeli Wykonawca zastrzega takie</w:t>
      </w:r>
      <w:r w:rsidR="00FF0A7C">
        <w:rPr>
          <w:bCs/>
        </w:rPr>
        <w:t xml:space="preserve"> </w:t>
      </w:r>
      <w:r w:rsidRPr="000816ED">
        <w:rPr>
          <w:bCs/>
        </w:rPr>
        <w:t>informacje).</w:t>
      </w:r>
    </w:p>
    <w:p w14:paraId="50FBE317" w14:textId="77777777" w:rsidR="000816ED" w:rsidRDefault="000816ED" w:rsidP="00905407">
      <w:pPr>
        <w:pStyle w:val="Akapitzlist"/>
        <w:jc w:val="both"/>
        <w:rPr>
          <w:b/>
          <w:bCs/>
        </w:rPr>
      </w:pPr>
    </w:p>
    <w:p w14:paraId="6A43C06B" w14:textId="77777777" w:rsidR="000816ED" w:rsidRPr="000816ED" w:rsidRDefault="000816ED" w:rsidP="00905407">
      <w:pPr>
        <w:pStyle w:val="Akapitzlist"/>
        <w:jc w:val="both"/>
        <w:rPr>
          <w:b/>
          <w:bCs/>
        </w:rPr>
      </w:pPr>
      <w:r w:rsidRPr="000816ED">
        <w:rPr>
          <w:b/>
          <w:bCs/>
        </w:rPr>
        <w:t>Miejsce składania ofert</w:t>
      </w:r>
    </w:p>
    <w:p w14:paraId="4439CB9F" w14:textId="77777777" w:rsidR="00BF1573" w:rsidRDefault="000816ED" w:rsidP="00905407">
      <w:pPr>
        <w:pStyle w:val="Akapitzlist"/>
        <w:jc w:val="both"/>
        <w:rPr>
          <w:bCs/>
        </w:rPr>
      </w:pPr>
      <w:r w:rsidRPr="000816ED">
        <w:rPr>
          <w:bCs/>
        </w:rPr>
        <w:t>1) Ofertę wraz z wymaganymi dokumentami należy umieścić na platformie</w:t>
      </w:r>
      <w:r w:rsidR="00FF0A7C">
        <w:rPr>
          <w:bCs/>
        </w:rPr>
        <w:t xml:space="preserve"> </w:t>
      </w:r>
      <w:r w:rsidR="007D2502" w:rsidRPr="007D2502">
        <w:rPr>
          <w:bCs/>
        </w:rPr>
        <w:t>e-Zamówienia</w:t>
      </w:r>
      <w:r w:rsidR="007D2502">
        <w:rPr>
          <w:bCs/>
        </w:rPr>
        <w:t>.</w:t>
      </w:r>
    </w:p>
    <w:p w14:paraId="78456B2D" w14:textId="77777777" w:rsidR="007D2502" w:rsidRDefault="007D2502" w:rsidP="00905407">
      <w:pPr>
        <w:pStyle w:val="Akapitzlist"/>
        <w:jc w:val="both"/>
        <w:rPr>
          <w:bCs/>
        </w:rPr>
      </w:pPr>
      <w:r w:rsidRPr="007D2502">
        <w:rPr>
          <w:bCs/>
        </w:rPr>
        <w:t>2) Do oferty należy dołączyć wszystkie wymagane w SWZ dokumenty.</w:t>
      </w:r>
    </w:p>
    <w:p w14:paraId="1A2D8414" w14:textId="77777777" w:rsidR="000816ED" w:rsidRDefault="007D2502" w:rsidP="00905407">
      <w:pPr>
        <w:pStyle w:val="Akapitzlist"/>
        <w:ind w:left="993" w:hanging="273"/>
        <w:jc w:val="both"/>
        <w:rPr>
          <w:bCs/>
        </w:rPr>
      </w:pPr>
      <w:r>
        <w:rPr>
          <w:bCs/>
        </w:rPr>
        <w:t xml:space="preserve">3) </w:t>
      </w:r>
      <w:r w:rsidRPr="007D2502">
        <w:rPr>
          <w:bCs/>
        </w:rPr>
        <w:t>Oferta lub wniosek składana elektronicznie musi zostać podpisana elektronicznym podpisem</w:t>
      </w:r>
      <w:r w:rsidR="00FF0A7C">
        <w:rPr>
          <w:bCs/>
        </w:rPr>
        <w:t xml:space="preserve"> </w:t>
      </w:r>
      <w:r w:rsidRPr="007D2502">
        <w:rPr>
          <w:bCs/>
        </w:rPr>
        <w:t>kwalifikowanym, podpisem zaufanym lub podpisem osobistym. Zalecamy</w:t>
      </w:r>
      <w:r w:rsidR="00FF0A7C">
        <w:rPr>
          <w:bCs/>
        </w:rPr>
        <w:t xml:space="preserve"> </w:t>
      </w:r>
      <w:r w:rsidRPr="007D2502">
        <w:rPr>
          <w:bCs/>
        </w:rPr>
        <w:t>stosowanie podpisu na każdym załączonym pliku osobno, w szczególności wskazanych w art.63 ust.2 Pzp, gdzie zaznaczono, iż oferty, wnioski o dopuszczenie do udziału w postępowaniu</w:t>
      </w:r>
      <w:r w:rsidR="00FF0A7C">
        <w:rPr>
          <w:bCs/>
        </w:rPr>
        <w:t xml:space="preserve"> </w:t>
      </w:r>
      <w:r w:rsidRPr="007D2502">
        <w:rPr>
          <w:bCs/>
        </w:rPr>
        <w:t>oraz oświadczenie, o którym mowa w art. 125 ust.1 sporządza się, pod rygorem nieważności,</w:t>
      </w:r>
      <w:r w:rsidR="00FF0A7C">
        <w:rPr>
          <w:bCs/>
        </w:rPr>
        <w:t xml:space="preserve"> </w:t>
      </w:r>
      <w:r w:rsidRPr="007D2502">
        <w:rPr>
          <w:bCs/>
        </w:rPr>
        <w:t>w postaci lub formie elektronicznej i opatruje się odpowiednio w odniesieniu do wartości</w:t>
      </w:r>
      <w:r w:rsidR="00FF0A7C">
        <w:rPr>
          <w:bCs/>
        </w:rPr>
        <w:t xml:space="preserve"> </w:t>
      </w:r>
      <w:r w:rsidRPr="007D2502">
        <w:rPr>
          <w:bCs/>
        </w:rPr>
        <w:t>postępowania kwalifikowanym podpisem elektronicznym, podpisem zaufanym lub podpisem</w:t>
      </w:r>
      <w:r w:rsidR="00FF0A7C">
        <w:rPr>
          <w:bCs/>
        </w:rPr>
        <w:t xml:space="preserve"> </w:t>
      </w:r>
      <w:r w:rsidRPr="007D2502">
        <w:rPr>
          <w:bCs/>
        </w:rPr>
        <w:t>osobistym.</w:t>
      </w:r>
    </w:p>
    <w:p w14:paraId="5F30A7F0" w14:textId="77777777" w:rsidR="007D2502" w:rsidRPr="000816ED" w:rsidRDefault="007D2502" w:rsidP="007D2502">
      <w:pPr>
        <w:pStyle w:val="Akapitzlist"/>
        <w:ind w:left="993" w:hanging="273"/>
        <w:rPr>
          <w:bCs/>
        </w:rPr>
      </w:pPr>
    </w:p>
    <w:p w14:paraId="68A796A0" w14:textId="77777777" w:rsidR="000816ED" w:rsidRPr="000816ED" w:rsidRDefault="000816ED" w:rsidP="007D2502">
      <w:pPr>
        <w:pStyle w:val="Akapitzlist"/>
        <w:rPr>
          <w:b/>
          <w:bCs/>
        </w:rPr>
      </w:pPr>
      <w:r w:rsidRPr="000816ED">
        <w:rPr>
          <w:b/>
          <w:bCs/>
        </w:rPr>
        <w:lastRenderedPageBreak/>
        <w:t>Wycofanie oferty</w:t>
      </w:r>
    </w:p>
    <w:p w14:paraId="004A5C4F" w14:textId="77777777" w:rsidR="000816ED" w:rsidRPr="007D2502" w:rsidRDefault="007D2502" w:rsidP="007D2502">
      <w:pPr>
        <w:pStyle w:val="Akapitzlist"/>
        <w:ind w:left="993" w:hanging="273"/>
        <w:rPr>
          <w:bCs/>
        </w:rPr>
      </w:pPr>
      <w:r>
        <w:rPr>
          <w:bCs/>
        </w:rPr>
        <w:t xml:space="preserve">1) </w:t>
      </w:r>
      <w:r w:rsidR="000816ED" w:rsidRPr="007D2502">
        <w:rPr>
          <w:bCs/>
        </w:rPr>
        <w:t>Wykonawca może przed upływem terminu składania ofert wycofać ofertę. Wykonawca wycofuje ofertę w zakładce „Oferty/wnioski” używając przycisku „Wycofaj ofertę”.</w:t>
      </w:r>
    </w:p>
    <w:p w14:paraId="3FC3F08E" w14:textId="77777777" w:rsidR="000816ED" w:rsidRDefault="007D2502" w:rsidP="00905407">
      <w:pPr>
        <w:pStyle w:val="Akapitzlist"/>
        <w:ind w:left="993" w:hanging="273"/>
        <w:jc w:val="both"/>
        <w:rPr>
          <w:bCs/>
        </w:rPr>
      </w:pPr>
      <w:r>
        <w:rPr>
          <w:bCs/>
        </w:rPr>
        <w:t xml:space="preserve">2) </w:t>
      </w:r>
      <w:r w:rsidR="000816ED" w:rsidRPr="007D2502">
        <w:rPr>
          <w:bCs/>
        </w:rPr>
        <w:t>Sposób wycofania oferty został opisany w Instrukcji użytkownika dostępnej na platformie e-Zamówienia.</w:t>
      </w:r>
    </w:p>
    <w:p w14:paraId="5AF057B8" w14:textId="77777777" w:rsidR="007D2502" w:rsidRPr="007D2502" w:rsidRDefault="007D2502" w:rsidP="00905407">
      <w:pPr>
        <w:pStyle w:val="Akapitzlist"/>
        <w:ind w:left="993" w:hanging="273"/>
        <w:jc w:val="both"/>
        <w:rPr>
          <w:bCs/>
        </w:rPr>
      </w:pPr>
    </w:p>
    <w:p w14:paraId="516217CB" w14:textId="77777777" w:rsidR="007D2502" w:rsidRPr="007D2502" w:rsidRDefault="007D2502" w:rsidP="00905407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7D2502">
        <w:rPr>
          <w:b/>
          <w:bCs/>
        </w:rPr>
        <w:t>Sposób oraz termin składania i otwarcia ofert</w:t>
      </w:r>
    </w:p>
    <w:p w14:paraId="3B379A71" w14:textId="77777777" w:rsidR="007D2502" w:rsidRPr="007D2502" w:rsidRDefault="007D2502" w:rsidP="00905407">
      <w:pPr>
        <w:pStyle w:val="Akapitzlist"/>
        <w:ind w:left="993" w:hanging="273"/>
        <w:jc w:val="both"/>
        <w:rPr>
          <w:bCs/>
        </w:rPr>
      </w:pPr>
      <w:r w:rsidRPr="007D2502">
        <w:rPr>
          <w:bCs/>
        </w:rPr>
        <w:t xml:space="preserve">1. 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W polu „Wypełniony formularz oferty” Wykonawca dodaje (uprzednio wypełniony i podpisany) formularz oferta. W polu „Załączniki i inne dokumenty przedstawione w ofercie przez Wykonawcę” Wykonawca dodaje (uprzednio podpisane i/lub wypełnione) dokumenty składane wraz z ofertą. </w:t>
      </w:r>
    </w:p>
    <w:p w14:paraId="5F2CB6C4" w14:textId="77777777" w:rsidR="007D2502" w:rsidRDefault="007D2502" w:rsidP="00905407">
      <w:pPr>
        <w:pStyle w:val="Akapitzlist"/>
        <w:ind w:left="993" w:hanging="273"/>
        <w:jc w:val="both"/>
        <w:rPr>
          <w:bCs/>
        </w:rPr>
      </w:pPr>
      <w:r w:rsidRPr="007D2502">
        <w:rPr>
          <w:bCs/>
        </w:rPr>
        <w:t xml:space="preserve">2. 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516C759D" w14:textId="77777777" w:rsidR="002F2299" w:rsidRPr="007D2502" w:rsidRDefault="002F2299" w:rsidP="00905407">
      <w:pPr>
        <w:pStyle w:val="Akapitzlist"/>
        <w:ind w:left="993" w:hanging="273"/>
        <w:jc w:val="both"/>
        <w:rPr>
          <w:bCs/>
        </w:rPr>
      </w:pPr>
    </w:p>
    <w:p w14:paraId="48E8DDE7" w14:textId="48AF77C8" w:rsidR="007D2502" w:rsidRPr="00FF0A7C" w:rsidRDefault="007D2502" w:rsidP="00905407">
      <w:pPr>
        <w:pStyle w:val="Akapitzlist"/>
        <w:ind w:left="993" w:hanging="273"/>
        <w:jc w:val="both"/>
        <w:rPr>
          <w:b/>
          <w:bCs/>
        </w:rPr>
      </w:pPr>
      <w:r w:rsidRPr="00FF0A7C">
        <w:rPr>
          <w:b/>
          <w:bCs/>
        </w:rPr>
        <w:t>3. Ofertę nal</w:t>
      </w:r>
      <w:r w:rsidR="00356F36">
        <w:rPr>
          <w:b/>
          <w:bCs/>
        </w:rPr>
        <w:t xml:space="preserve">eży złożyć w terminie do </w:t>
      </w:r>
      <w:r w:rsidR="00E818D9">
        <w:rPr>
          <w:b/>
          <w:bCs/>
        </w:rPr>
        <w:t>14</w:t>
      </w:r>
      <w:r w:rsidR="00356F36">
        <w:rPr>
          <w:b/>
          <w:bCs/>
        </w:rPr>
        <w:t>.11.</w:t>
      </w:r>
      <w:r w:rsidRPr="00FF0A7C">
        <w:rPr>
          <w:b/>
          <w:bCs/>
        </w:rPr>
        <w:t>202</w:t>
      </w:r>
      <w:r w:rsidR="00E818D9">
        <w:rPr>
          <w:b/>
          <w:bCs/>
        </w:rPr>
        <w:t>4</w:t>
      </w:r>
      <w:r w:rsidRPr="00FF0A7C">
        <w:rPr>
          <w:b/>
          <w:bCs/>
        </w:rPr>
        <w:t xml:space="preserve"> r. do godziny 1</w:t>
      </w:r>
      <w:r w:rsidR="008D4EC8">
        <w:rPr>
          <w:b/>
          <w:bCs/>
        </w:rPr>
        <w:t>1</w:t>
      </w:r>
      <w:r w:rsidRPr="00FF0A7C">
        <w:rPr>
          <w:b/>
          <w:bCs/>
        </w:rPr>
        <w:t xml:space="preserve">:00 </w:t>
      </w:r>
    </w:p>
    <w:p w14:paraId="2895C6E7" w14:textId="36B4D85B" w:rsidR="007D2502" w:rsidRPr="00FF0A7C" w:rsidRDefault="007D2502" w:rsidP="00905407">
      <w:pPr>
        <w:pStyle w:val="Akapitzlist"/>
        <w:ind w:left="993" w:hanging="273"/>
        <w:jc w:val="both"/>
        <w:rPr>
          <w:b/>
          <w:bCs/>
        </w:rPr>
      </w:pPr>
      <w:r w:rsidRPr="00FF0A7C">
        <w:rPr>
          <w:b/>
          <w:bCs/>
        </w:rPr>
        <w:t xml:space="preserve">4. Otwarcie ofert nastąpi w dniu </w:t>
      </w:r>
      <w:r w:rsidR="00FF0A7C" w:rsidRPr="00FF0A7C">
        <w:rPr>
          <w:b/>
          <w:bCs/>
        </w:rPr>
        <w:t>1</w:t>
      </w:r>
      <w:r w:rsidR="00E818D9">
        <w:rPr>
          <w:b/>
          <w:bCs/>
        </w:rPr>
        <w:t>4</w:t>
      </w:r>
      <w:r w:rsidR="00FF0A7C" w:rsidRPr="00FF0A7C">
        <w:rPr>
          <w:b/>
          <w:bCs/>
        </w:rPr>
        <w:t>.11.</w:t>
      </w:r>
      <w:r w:rsidR="00356F36">
        <w:rPr>
          <w:b/>
          <w:bCs/>
        </w:rPr>
        <w:t>202</w:t>
      </w:r>
      <w:r w:rsidR="00E818D9">
        <w:rPr>
          <w:b/>
          <w:bCs/>
        </w:rPr>
        <w:t>4</w:t>
      </w:r>
      <w:r w:rsidR="00356F36">
        <w:rPr>
          <w:b/>
          <w:bCs/>
        </w:rPr>
        <w:t xml:space="preserve"> </w:t>
      </w:r>
      <w:r w:rsidR="00FF0A7C" w:rsidRPr="00FF0A7C">
        <w:rPr>
          <w:b/>
          <w:bCs/>
        </w:rPr>
        <w:t>r. o godzinie 1</w:t>
      </w:r>
      <w:r w:rsidR="008D4EC8">
        <w:rPr>
          <w:b/>
          <w:bCs/>
        </w:rPr>
        <w:t>2:00</w:t>
      </w:r>
    </w:p>
    <w:p w14:paraId="14FC598C" w14:textId="77777777" w:rsidR="002F2299" w:rsidRPr="00FF0A7C" w:rsidRDefault="002F2299" w:rsidP="00905407">
      <w:pPr>
        <w:pStyle w:val="Akapitzlist"/>
        <w:ind w:left="993" w:hanging="273"/>
        <w:jc w:val="both"/>
        <w:rPr>
          <w:b/>
          <w:bCs/>
        </w:rPr>
      </w:pPr>
    </w:p>
    <w:p w14:paraId="30040A3B" w14:textId="77777777" w:rsidR="002F2299" w:rsidRPr="002F2299" w:rsidRDefault="002F2299" w:rsidP="00905407">
      <w:pPr>
        <w:pStyle w:val="Akapitzlist"/>
        <w:ind w:left="993" w:hanging="273"/>
        <w:jc w:val="both"/>
        <w:rPr>
          <w:bCs/>
        </w:rPr>
      </w:pPr>
      <w:r>
        <w:rPr>
          <w:bCs/>
        </w:rPr>
        <w:t xml:space="preserve">5. </w:t>
      </w:r>
      <w:r w:rsidRPr="002F2299">
        <w:rPr>
          <w:bCs/>
        </w:rPr>
        <w:t>Jeżeli otwarcie ofert następuje przy użyciu systemu teleinformatycznego, w przypadku awarii</w:t>
      </w:r>
      <w:r w:rsidR="00FF0A7C">
        <w:rPr>
          <w:bCs/>
        </w:rPr>
        <w:t xml:space="preserve"> </w:t>
      </w:r>
      <w:r w:rsidRPr="002F2299">
        <w:rPr>
          <w:bCs/>
        </w:rPr>
        <w:t>tego systemu, która powoduje brak możliwości otwarcia ofert w terminie określonym przez</w:t>
      </w:r>
      <w:r w:rsidR="00FF0A7C">
        <w:rPr>
          <w:bCs/>
        </w:rPr>
        <w:t xml:space="preserve"> </w:t>
      </w:r>
      <w:r w:rsidRPr="002F2299">
        <w:rPr>
          <w:bCs/>
        </w:rPr>
        <w:t>zamawiającego, otwarcie ofert następuje niezwłocznie po usunięciu awarii.</w:t>
      </w:r>
    </w:p>
    <w:p w14:paraId="26094005" w14:textId="77777777" w:rsidR="002F2299" w:rsidRDefault="002F2299" w:rsidP="00905407">
      <w:pPr>
        <w:pStyle w:val="Akapitzlist"/>
        <w:ind w:left="993" w:hanging="273"/>
        <w:jc w:val="both"/>
        <w:rPr>
          <w:bCs/>
        </w:rPr>
      </w:pPr>
      <w:r>
        <w:rPr>
          <w:bCs/>
        </w:rPr>
        <w:t xml:space="preserve">6. </w:t>
      </w:r>
      <w:r w:rsidRPr="002F2299">
        <w:rPr>
          <w:bCs/>
        </w:rPr>
        <w:t xml:space="preserve"> Zamawiający poinformuje o zmianie terminu otwarcia ofert na stronie internetowej</w:t>
      </w:r>
      <w:r w:rsidR="00FF0A7C">
        <w:rPr>
          <w:bCs/>
        </w:rPr>
        <w:t xml:space="preserve"> </w:t>
      </w:r>
      <w:r w:rsidRPr="002F2299">
        <w:rPr>
          <w:bCs/>
        </w:rPr>
        <w:t>prowadzonego postępowania.</w:t>
      </w:r>
    </w:p>
    <w:p w14:paraId="4BE9B756" w14:textId="77777777" w:rsidR="00D569AF" w:rsidRPr="002F2299" w:rsidRDefault="00D569AF" w:rsidP="00905407">
      <w:pPr>
        <w:pStyle w:val="Akapitzlist"/>
        <w:ind w:left="993" w:hanging="273"/>
        <w:jc w:val="both"/>
        <w:rPr>
          <w:bCs/>
        </w:rPr>
      </w:pPr>
      <w:r>
        <w:rPr>
          <w:bCs/>
        </w:rPr>
        <w:t xml:space="preserve">7 </w:t>
      </w:r>
      <w:r w:rsidRPr="002F2299">
        <w:rPr>
          <w:bCs/>
        </w:rPr>
        <w:t>. Zamawiający, najpóźniej przed otwarciem ofert, udostępnia na stronie internetowej</w:t>
      </w:r>
      <w:r w:rsidR="00FF0A7C">
        <w:rPr>
          <w:bCs/>
        </w:rPr>
        <w:t xml:space="preserve"> </w:t>
      </w:r>
      <w:r w:rsidRPr="002F2299">
        <w:rPr>
          <w:bCs/>
        </w:rPr>
        <w:t>prowadzonego postępowania informację o kwocie, jaką zamierza przeznaczyć na</w:t>
      </w:r>
      <w:r w:rsidR="00FF0A7C">
        <w:rPr>
          <w:bCs/>
        </w:rPr>
        <w:t xml:space="preserve"> </w:t>
      </w:r>
      <w:r w:rsidRPr="002F2299">
        <w:rPr>
          <w:bCs/>
        </w:rPr>
        <w:t>sfinansowanie zamówienia.</w:t>
      </w:r>
    </w:p>
    <w:p w14:paraId="602B4EEF" w14:textId="77777777" w:rsidR="002F2299" w:rsidRPr="002F2299" w:rsidRDefault="00D569AF" w:rsidP="00905407">
      <w:pPr>
        <w:pStyle w:val="Akapitzlist"/>
        <w:ind w:left="993" w:hanging="273"/>
        <w:jc w:val="both"/>
        <w:rPr>
          <w:bCs/>
        </w:rPr>
      </w:pPr>
      <w:r>
        <w:rPr>
          <w:bCs/>
        </w:rPr>
        <w:t>8</w:t>
      </w:r>
      <w:r w:rsidR="002F2299" w:rsidRPr="002F2299">
        <w:rPr>
          <w:bCs/>
        </w:rPr>
        <w:t>. Zamawiający, niezwłocznie po otwarciu ofert, udostępnia na stronie internetowej prowadzonego</w:t>
      </w:r>
      <w:r w:rsidR="00FF0A7C">
        <w:rPr>
          <w:bCs/>
        </w:rPr>
        <w:t xml:space="preserve"> </w:t>
      </w:r>
      <w:r w:rsidR="002F2299" w:rsidRPr="002F2299">
        <w:rPr>
          <w:bCs/>
        </w:rPr>
        <w:t>postępowania informacje o:</w:t>
      </w:r>
    </w:p>
    <w:p w14:paraId="788007DA" w14:textId="77777777" w:rsidR="002F2299" w:rsidRPr="002F2299" w:rsidRDefault="002F2299" w:rsidP="00905407">
      <w:pPr>
        <w:pStyle w:val="Akapitzlist"/>
        <w:ind w:left="1276" w:hanging="283"/>
        <w:jc w:val="both"/>
        <w:rPr>
          <w:bCs/>
        </w:rPr>
      </w:pPr>
      <w:r w:rsidRPr="002F2299">
        <w:rPr>
          <w:bCs/>
        </w:rPr>
        <w:t>1) nazwach albo imionach i nazwiskach oraz siedzibach lub miejscach prowadzonej działalności</w:t>
      </w:r>
      <w:r w:rsidR="00FF0A7C">
        <w:rPr>
          <w:bCs/>
        </w:rPr>
        <w:t xml:space="preserve"> </w:t>
      </w:r>
      <w:r w:rsidRPr="002F2299">
        <w:rPr>
          <w:bCs/>
        </w:rPr>
        <w:t>gospodarczej albo miejscach zamieszkania wykonawców, których oferty zostały otwarte;</w:t>
      </w:r>
    </w:p>
    <w:p w14:paraId="62BA3F03" w14:textId="77777777" w:rsidR="002F2299" w:rsidRPr="007D2502" w:rsidRDefault="002F2299" w:rsidP="00905407">
      <w:pPr>
        <w:pStyle w:val="Akapitzlist"/>
        <w:ind w:left="1276" w:hanging="283"/>
        <w:jc w:val="both"/>
        <w:rPr>
          <w:bCs/>
        </w:rPr>
      </w:pPr>
      <w:r w:rsidRPr="002F2299">
        <w:rPr>
          <w:bCs/>
        </w:rPr>
        <w:t>2) cenach lub kosztach zawartych w ofertach.</w:t>
      </w:r>
    </w:p>
    <w:p w14:paraId="1E104A02" w14:textId="77777777" w:rsidR="007D2502" w:rsidRPr="007D2502" w:rsidRDefault="007D2502" w:rsidP="00905407">
      <w:pPr>
        <w:pStyle w:val="Akapitzlist"/>
        <w:jc w:val="both"/>
        <w:rPr>
          <w:b/>
          <w:bCs/>
        </w:rPr>
      </w:pPr>
    </w:p>
    <w:p w14:paraId="71F3E220" w14:textId="77777777" w:rsidR="002F2299" w:rsidRPr="002F2299" w:rsidRDefault="002F2299" w:rsidP="00905407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2F2299">
        <w:rPr>
          <w:b/>
          <w:bCs/>
        </w:rPr>
        <w:t>Termin związania ofertą.</w:t>
      </w:r>
    </w:p>
    <w:p w14:paraId="3436D6B1" w14:textId="53300DDA" w:rsidR="002F2299" w:rsidRPr="00837123" w:rsidRDefault="002F2299" w:rsidP="00905407">
      <w:pPr>
        <w:pStyle w:val="Akapitzlist"/>
        <w:jc w:val="both"/>
        <w:rPr>
          <w:b/>
        </w:rPr>
      </w:pPr>
      <w:r w:rsidRPr="002F2299">
        <w:rPr>
          <w:bCs/>
        </w:rPr>
        <w:t>30 dni od dnia otwarcia ofert, czyli do dnia</w:t>
      </w:r>
      <w:r w:rsidR="00837123">
        <w:rPr>
          <w:bCs/>
        </w:rPr>
        <w:t xml:space="preserve"> </w:t>
      </w:r>
      <w:r w:rsidR="00837123" w:rsidRPr="00837123">
        <w:rPr>
          <w:b/>
        </w:rPr>
        <w:t>13.12.2024</w:t>
      </w:r>
      <w:r w:rsidR="00FF0A7C" w:rsidRPr="00837123">
        <w:rPr>
          <w:b/>
        </w:rPr>
        <w:t xml:space="preserve"> r</w:t>
      </w:r>
      <w:r w:rsidRPr="00837123">
        <w:rPr>
          <w:b/>
        </w:rPr>
        <w:t>.</w:t>
      </w:r>
    </w:p>
    <w:p w14:paraId="36D721E3" w14:textId="77777777" w:rsidR="002F2299" w:rsidRPr="002F2299" w:rsidRDefault="002F2299" w:rsidP="00905407">
      <w:pPr>
        <w:pStyle w:val="Akapitzlist"/>
        <w:jc w:val="both"/>
        <w:rPr>
          <w:bCs/>
        </w:rPr>
      </w:pPr>
    </w:p>
    <w:p w14:paraId="763BD648" w14:textId="77777777" w:rsidR="003F63A3" w:rsidRPr="003F63A3" w:rsidRDefault="003F63A3" w:rsidP="00905407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3F63A3">
        <w:rPr>
          <w:b/>
          <w:bCs/>
        </w:rPr>
        <w:t>Sposób obliczenia ceny.</w:t>
      </w:r>
    </w:p>
    <w:p w14:paraId="709879AC" w14:textId="77777777" w:rsidR="003F63A3" w:rsidRPr="003F63A3" w:rsidRDefault="003F63A3" w:rsidP="00905407">
      <w:pPr>
        <w:pStyle w:val="Akapitzlist"/>
        <w:ind w:left="993" w:hanging="273"/>
        <w:jc w:val="both"/>
        <w:rPr>
          <w:bCs/>
        </w:rPr>
      </w:pPr>
      <w:r w:rsidRPr="003F63A3">
        <w:rPr>
          <w:bCs/>
        </w:rPr>
        <w:t>1. Wynagrodzenie wykonawcy jest wynagrodzeniem ryczałtowo - ilościowym.</w:t>
      </w:r>
    </w:p>
    <w:p w14:paraId="24809C85" w14:textId="69449019" w:rsidR="003F63A3" w:rsidRPr="003F63A3" w:rsidRDefault="003F63A3" w:rsidP="00905407">
      <w:pPr>
        <w:pStyle w:val="Akapitzlist"/>
        <w:ind w:left="993" w:hanging="273"/>
        <w:jc w:val="both"/>
        <w:rPr>
          <w:bCs/>
        </w:rPr>
      </w:pPr>
      <w:r w:rsidRPr="003F63A3">
        <w:rPr>
          <w:bCs/>
        </w:rPr>
        <w:lastRenderedPageBreak/>
        <w:t>2. Ceną ofertową wymienioną w Formularzu ofertowym, (Załącznik nr 1 do SWZ) jest</w:t>
      </w:r>
      <w:r w:rsidR="00FF0A7C">
        <w:rPr>
          <w:bCs/>
        </w:rPr>
        <w:t xml:space="preserve"> </w:t>
      </w:r>
      <w:r w:rsidRPr="003F63A3">
        <w:rPr>
          <w:bCs/>
        </w:rPr>
        <w:t>wyrażona w złotych polskich (PLN) cena oferty brutto (z VAT) za wykonanie przedmiotu</w:t>
      </w:r>
      <w:r w:rsidR="00FF0A7C">
        <w:rPr>
          <w:bCs/>
        </w:rPr>
        <w:t xml:space="preserve"> </w:t>
      </w:r>
      <w:r w:rsidRPr="003F63A3">
        <w:rPr>
          <w:bCs/>
        </w:rPr>
        <w:t>zamówienia</w:t>
      </w:r>
      <w:r w:rsidR="00F709D8">
        <w:rPr>
          <w:bCs/>
        </w:rPr>
        <w:t xml:space="preserve"> wyliczona wg Formularza cenowego.</w:t>
      </w:r>
    </w:p>
    <w:p w14:paraId="7501567B" w14:textId="77777777" w:rsidR="003F63A3" w:rsidRPr="003F63A3" w:rsidRDefault="003F63A3" w:rsidP="00905407">
      <w:pPr>
        <w:pStyle w:val="Akapitzlist"/>
        <w:ind w:left="993" w:hanging="273"/>
        <w:jc w:val="both"/>
        <w:rPr>
          <w:bCs/>
        </w:rPr>
      </w:pPr>
      <w:r w:rsidRPr="003F63A3">
        <w:rPr>
          <w:bCs/>
        </w:rPr>
        <w:t>3. Przyjmuje się, iż Wykonawca dokładnie zapoznał się ze szczegółowym opisem zakresu</w:t>
      </w:r>
      <w:r w:rsidR="00FF0A7C">
        <w:rPr>
          <w:bCs/>
        </w:rPr>
        <w:t xml:space="preserve"> </w:t>
      </w:r>
      <w:r w:rsidRPr="003F63A3">
        <w:rPr>
          <w:bCs/>
        </w:rPr>
        <w:t>zamówienia, jaki ma zostać. Całość prac winna być wykonana zgodnie z zamierzeniem</w:t>
      </w:r>
      <w:r w:rsidR="00FF0A7C">
        <w:rPr>
          <w:bCs/>
        </w:rPr>
        <w:t xml:space="preserve"> </w:t>
      </w:r>
      <w:r w:rsidRPr="003F63A3">
        <w:rPr>
          <w:bCs/>
        </w:rPr>
        <w:t xml:space="preserve">i </w:t>
      </w:r>
      <w:r>
        <w:rPr>
          <w:bCs/>
        </w:rPr>
        <w:t xml:space="preserve"> p</w:t>
      </w:r>
      <w:r w:rsidRPr="003F63A3">
        <w:rPr>
          <w:bCs/>
        </w:rPr>
        <w:t>rzeznaczeniem.</w:t>
      </w:r>
    </w:p>
    <w:p w14:paraId="4F5FA76A" w14:textId="77777777" w:rsidR="003F63A3" w:rsidRPr="003F63A3" w:rsidRDefault="003F63A3" w:rsidP="00905407">
      <w:pPr>
        <w:pStyle w:val="Akapitzlist"/>
        <w:ind w:left="993" w:hanging="273"/>
        <w:jc w:val="both"/>
        <w:rPr>
          <w:bCs/>
        </w:rPr>
      </w:pPr>
      <w:r w:rsidRPr="003F63A3">
        <w:rPr>
          <w:bCs/>
        </w:rPr>
        <w:t>4. W cenie oferty uwzględnia się zysk Wykonawcy oraz wszystkie wymagane przepisami</w:t>
      </w:r>
      <w:r w:rsidR="00FF0A7C">
        <w:rPr>
          <w:bCs/>
        </w:rPr>
        <w:t xml:space="preserve"> </w:t>
      </w:r>
      <w:r w:rsidRPr="003F63A3">
        <w:rPr>
          <w:bCs/>
        </w:rPr>
        <w:t>podatki i opłaty, a w szczególności podatek VAT.</w:t>
      </w:r>
    </w:p>
    <w:p w14:paraId="23A67BBB" w14:textId="77777777" w:rsidR="003F63A3" w:rsidRPr="003F63A3" w:rsidRDefault="003F63A3" w:rsidP="00905407">
      <w:pPr>
        <w:pStyle w:val="Akapitzlist"/>
        <w:ind w:left="993" w:hanging="273"/>
        <w:jc w:val="both"/>
        <w:rPr>
          <w:bCs/>
        </w:rPr>
      </w:pPr>
      <w:r w:rsidRPr="003F63A3">
        <w:rPr>
          <w:bCs/>
        </w:rPr>
        <w:t>5. W cenie oferty uwzględnia się podatek od towarów i usług oraz podatek akcyzowy, jeżeli</w:t>
      </w:r>
      <w:r w:rsidR="00FF0A7C">
        <w:rPr>
          <w:bCs/>
        </w:rPr>
        <w:t xml:space="preserve"> </w:t>
      </w:r>
      <w:r w:rsidRPr="003F63A3">
        <w:rPr>
          <w:bCs/>
        </w:rPr>
        <w:t>na podstawie odrębnych przepisów sprzedaż towaru (usługi) podlega obciążeniu</w:t>
      </w:r>
      <w:r w:rsidR="00FF0A7C">
        <w:rPr>
          <w:bCs/>
        </w:rPr>
        <w:t xml:space="preserve"> </w:t>
      </w:r>
      <w:r w:rsidRPr="003F63A3">
        <w:rPr>
          <w:bCs/>
        </w:rPr>
        <w:t>podatkiem od towarów i usług lub podatkiem akcyzowym. Przez cenę rozumie się także</w:t>
      </w:r>
      <w:r w:rsidR="00FF0A7C">
        <w:rPr>
          <w:bCs/>
        </w:rPr>
        <w:t xml:space="preserve"> </w:t>
      </w:r>
      <w:r w:rsidRPr="003F63A3">
        <w:rPr>
          <w:bCs/>
        </w:rPr>
        <w:t>stawkę taryfową.</w:t>
      </w:r>
    </w:p>
    <w:p w14:paraId="44E56FD4" w14:textId="77777777" w:rsidR="003F63A3" w:rsidRPr="003F63A3" w:rsidRDefault="003F63A3" w:rsidP="00905407">
      <w:pPr>
        <w:pStyle w:val="Akapitzlist"/>
        <w:ind w:left="993" w:hanging="273"/>
        <w:jc w:val="both"/>
        <w:rPr>
          <w:bCs/>
        </w:rPr>
      </w:pPr>
      <w:r w:rsidRPr="003F63A3">
        <w:rPr>
          <w:bCs/>
        </w:rPr>
        <w:t>6. Ustalenie prawidłowej stawki podatku VAT / podatku akcyzowego, zgodnej</w:t>
      </w:r>
      <w:r w:rsidR="00FF0A7C">
        <w:rPr>
          <w:bCs/>
        </w:rPr>
        <w:t xml:space="preserve"> </w:t>
      </w:r>
      <w:r w:rsidRPr="003F63A3">
        <w:rPr>
          <w:bCs/>
        </w:rPr>
        <w:t>zobowiązującymi przepisami ustawy o podatku od towarów i usług / podatku</w:t>
      </w:r>
      <w:r w:rsidR="00FF0A7C">
        <w:rPr>
          <w:bCs/>
        </w:rPr>
        <w:t xml:space="preserve"> </w:t>
      </w:r>
      <w:r w:rsidRPr="003F63A3">
        <w:rPr>
          <w:bCs/>
        </w:rPr>
        <w:t>akcyzowym, należy do Wykonawcy.</w:t>
      </w:r>
    </w:p>
    <w:p w14:paraId="30FFE904" w14:textId="77777777" w:rsidR="003F63A3" w:rsidRPr="003F63A3" w:rsidRDefault="003F63A3" w:rsidP="00905407">
      <w:pPr>
        <w:pStyle w:val="Akapitzlist"/>
        <w:ind w:left="993" w:hanging="273"/>
        <w:jc w:val="both"/>
        <w:rPr>
          <w:bCs/>
        </w:rPr>
      </w:pPr>
      <w:r w:rsidRPr="003F63A3">
        <w:rPr>
          <w:bCs/>
        </w:rPr>
        <w:t>7. Zamawiający informuje, że w przypadku towarów i usług wymienionych w załączniku nr</w:t>
      </w:r>
      <w:r w:rsidR="00DA0161">
        <w:rPr>
          <w:bCs/>
        </w:rPr>
        <w:t xml:space="preserve"> </w:t>
      </w:r>
      <w:r w:rsidRPr="003F63A3">
        <w:rPr>
          <w:bCs/>
        </w:rPr>
        <w:t>15 do Ustawy z dnia 11 marca 2004 r. o podatku od towarów i usług, zmienionej ustawą(Dz. U. z 2020r. poz. 106), zgodnie z zapisami w art. 108a Ustawy, podatnicy są</w:t>
      </w:r>
      <w:r w:rsidR="00FF0A7C">
        <w:rPr>
          <w:bCs/>
        </w:rPr>
        <w:t xml:space="preserve"> </w:t>
      </w:r>
      <w:r w:rsidRPr="003F63A3">
        <w:rPr>
          <w:bCs/>
        </w:rPr>
        <w:t>obowiązani zastosować mechanizm podzielonej płatności.(tzw. MPP).</w:t>
      </w:r>
    </w:p>
    <w:p w14:paraId="649AFF7D" w14:textId="77777777" w:rsidR="003F63A3" w:rsidRPr="003F63A3" w:rsidRDefault="003F63A3" w:rsidP="00905407">
      <w:pPr>
        <w:pStyle w:val="Akapitzlist"/>
        <w:ind w:left="993" w:hanging="273"/>
        <w:jc w:val="both"/>
        <w:rPr>
          <w:bCs/>
        </w:rPr>
      </w:pPr>
      <w:r w:rsidRPr="003F63A3">
        <w:rPr>
          <w:bCs/>
        </w:rPr>
        <w:t>8. Podane ceny muszą być wyrażone w PLN, z dokładnością do dwóch miejsc po</w:t>
      </w:r>
      <w:r w:rsidR="00FF0A7C">
        <w:rPr>
          <w:bCs/>
        </w:rPr>
        <w:t xml:space="preserve"> </w:t>
      </w:r>
      <w:r w:rsidRPr="003F63A3">
        <w:rPr>
          <w:bCs/>
        </w:rPr>
        <w:t>przecinku. Kwoty należy zaokrąglić do pełnych groszy, przy czym końcówki poniżej 0,5</w:t>
      </w:r>
      <w:r w:rsidR="00DA0161">
        <w:rPr>
          <w:bCs/>
        </w:rPr>
        <w:t xml:space="preserve"> </w:t>
      </w:r>
      <w:r w:rsidRPr="003F63A3">
        <w:rPr>
          <w:bCs/>
        </w:rPr>
        <w:t>grosza pomija się, a końcówki 0,5 i wyższe zaokrągla się do 1 grosza (ostatnią</w:t>
      </w:r>
      <w:r w:rsidR="00FF0A7C">
        <w:rPr>
          <w:bCs/>
        </w:rPr>
        <w:t xml:space="preserve"> </w:t>
      </w:r>
      <w:r w:rsidRPr="003F63A3">
        <w:rPr>
          <w:bCs/>
        </w:rPr>
        <w:t>pozostawioną cyfrę powiększa się o jednostkę).</w:t>
      </w:r>
    </w:p>
    <w:p w14:paraId="294851BA" w14:textId="77777777" w:rsidR="003F63A3" w:rsidRPr="003F63A3" w:rsidRDefault="003F63A3" w:rsidP="00905407">
      <w:pPr>
        <w:pStyle w:val="Akapitzlist"/>
        <w:ind w:left="993" w:hanging="273"/>
        <w:jc w:val="both"/>
        <w:rPr>
          <w:bCs/>
        </w:rPr>
      </w:pPr>
      <w:r w:rsidRPr="003F63A3">
        <w:rPr>
          <w:bCs/>
        </w:rPr>
        <w:t>9. Podana w ofercie cena musi uwzględniać wszystkie wymagania Zamawiającego</w:t>
      </w:r>
      <w:r w:rsidR="00FF0A7C">
        <w:rPr>
          <w:bCs/>
        </w:rPr>
        <w:t xml:space="preserve"> </w:t>
      </w:r>
      <w:r w:rsidRPr="003F63A3">
        <w:rPr>
          <w:bCs/>
        </w:rPr>
        <w:t>określone w niniejszej SWZ, obejmować wszystkie koszty, jakie poniesie Wykonawca</w:t>
      </w:r>
      <w:r w:rsidR="00FF0A7C">
        <w:rPr>
          <w:bCs/>
        </w:rPr>
        <w:t xml:space="preserve"> </w:t>
      </w:r>
      <w:r w:rsidRPr="003F63A3">
        <w:rPr>
          <w:bCs/>
        </w:rPr>
        <w:t>z tytułu należytego oraz zgodnego z umową i obowiązującymi przepisami wykonania</w:t>
      </w:r>
      <w:r w:rsidR="00B977F8">
        <w:rPr>
          <w:bCs/>
        </w:rPr>
        <w:t xml:space="preserve"> </w:t>
      </w:r>
      <w:r w:rsidRPr="003F63A3">
        <w:rPr>
          <w:bCs/>
        </w:rPr>
        <w:t>przedmiotu zamówienia.</w:t>
      </w:r>
    </w:p>
    <w:p w14:paraId="567414F3" w14:textId="77777777" w:rsidR="003F63A3" w:rsidRDefault="003F63A3" w:rsidP="00905407">
      <w:pPr>
        <w:pStyle w:val="Akapitzlist"/>
        <w:ind w:left="993" w:hanging="273"/>
        <w:jc w:val="both"/>
        <w:rPr>
          <w:bCs/>
        </w:rPr>
      </w:pPr>
      <w:r w:rsidRPr="003F63A3">
        <w:rPr>
          <w:bCs/>
        </w:rPr>
        <w:t>10. Sposób zapłaty i rozliczenia za realizację niniejszego zamówienia zostały określone we</w:t>
      </w:r>
      <w:r w:rsidR="00B977F8">
        <w:rPr>
          <w:bCs/>
        </w:rPr>
        <w:t xml:space="preserve"> </w:t>
      </w:r>
      <w:r w:rsidRPr="003F63A3">
        <w:rPr>
          <w:bCs/>
        </w:rPr>
        <w:t>wzorze umowy stanowiącej Załącznik nr 5 do SWZ.</w:t>
      </w:r>
    </w:p>
    <w:p w14:paraId="3E5499F3" w14:textId="77777777" w:rsidR="003F63A3" w:rsidRDefault="003F63A3" w:rsidP="00905407">
      <w:pPr>
        <w:pStyle w:val="Akapitzlist"/>
        <w:ind w:left="993" w:hanging="273"/>
        <w:jc w:val="both"/>
        <w:rPr>
          <w:bCs/>
        </w:rPr>
      </w:pPr>
    </w:p>
    <w:p w14:paraId="4EA2D9CA" w14:textId="77777777" w:rsidR="003F63A3" w:rsidRPr="003F63A3" w:rsidRDefault="003F63A3" w:rsidP="00905407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3F63A3">
        <w:rPr>
          <w:b/>
          <w:bCs/>
        </w:rPr>
        <w:t>Opis kryterium oceny ofert</w:t>
      </w:r>
    </w:p>
    <w:p w14:paraId="588A0468" w14:textId="77777777" w:rsidR="003F63A3" w:rsidRDefault="003F63A3" w:rsidP="00905407">
      <w:pPr>
        <w:pStyle w:val="Akapitzlist"/>
        <w:jc w:val="both"/>
        <w:rPr>
          <w:bCs/>
        </w:rPr>
      </w:pPr>
      <w:r w:rsidRPr="003F63A3">
        <w:rPr>
          <w:bCs/>
        </w:rPr>
        <w:t>Złożone oferty będą oceniane przez Zamawiającego przy zastosowaniu następującego</w:t>
      </w:r>
      <w:r w:rsidR="00B977F8">
        <w:rPr>
          <w:bCs/>
        </w:rPr>
        <w:t xml:space="preserve"> </w:t>
      </w:r>
      <w:r w:rsidRPr="003F63A3">
        <w:rPr>
          <w:bCs/>
        </w:rPr>
        <w:t>kryterium: Cena wykonania zamówienia -1 0 0 %</w:t>
      </w:r>
    </w:p>
    <w:p w14:paraId="41D7E472" w14:textId="77777777" w:rsidR="003F63A3" w:rsidRDefault="003F63A3" w:rsidP="00905407">
      <w:pPr>
        <w:pStyle w:val="Akapitzlist"/>
        <w:jc w:val="both"/>
        <w:rPr>
          <w:bCs/>
        </w:rPr>
      </w:pPr>
      <w:r w:rsidRPr="003F63A3">
        <w:rPr>
          <w:bCs/>
        </w:rPr>
        <w:t>Cena wykonania zamówienia - obejmuje cenę wykonania przedmiotu zamówienia określonego</w:t>
      </w:r>
      <w:r w:rsidR="00B977F8">
        <w:rPr>
          <w:bCs/>
        </w:rPr>
        <w:t xml:space="preserve"> </w:t>
      </w:r>
      <w:r w:rsidRPr="003F63A3">
        <w:rPr>
          <w:bCs/>
        </w:rPr>
        <w:t xml:space="preserve">w niniejszej SWZ. </w:t>
      </w:r>
    </w:p>
    <w:p w14:paraId="1263BB04" w14:textId="77777777" w:rsidR="003F63A3" w:rsidRDefault="003F63A3" w:rsidP="00905407">
      <w:pPr>
        <w:pStyle w:val="Akapitzlist"/>
        <w:jc w:val="both"/>
        <w:rPr>
          <w:bCs/>
        </w:rPr>
      </w:pPr>
      <w:r w:rsidRPr="003F63A3">
        <w:rPr>
          <w:bCs/>
        </w:rPr>
        <w:t>Oferta z najniższą ceną otrzyma maksymalną ilość punktów =100 pkt, oferty</w:t>
      </w:r>
      <w:r w:rsidR="00B977F8">
        <w:rPr>
          <w:bCs/>
        </w:rPr>
        <w:t xml:space="preserve"> </w:t>
      </w:r>
      <w:r w:rsidRPr="003F63A3">
        <w:rPr>
          <w:bCs/>
        </w:rPr>
        <w:t>następne będą oceniane na zasadzie proporcji w stosunku do oferty najtańszej wg wzoru:</w:t>
      </w:r>
    </w:p>
    <w:p w14:paraId="170A3484" w14:textId="77777777" w:rsidR="003F63A3" w:rsidRPr="003F63A3" w:rsidRDefault="003F63A3" w:rsidP="003F63A3">
      <w:pPr>
        <w:pStyle w:val="Akapitzlist"/>
        <w:rPr>
          <w:bCs/>
        </w:rPr>
      </w:pPr>
    </w:p>
    <w:p w14:paraId="7D8D57EF" w14:textId="77777777" w:rsidR="003F63A3" w:rsidRPr="003F63A3" w:rsidRDefault="003F63A3" w:rsidP="003F63A3">
      <w:pPr>
        <w:pStyle w:val="Akapitzlist"/>
        <w:ind w:left="993"/>
        <w:rPr>
          <w:bCs/>
          <w:lang w:val="en-US"/>
        </w:rPr>
      </w:pPr>
      <w:r w:rsidRPr="003F63A3">
        <w:rPr>
          <w:bCs/>
          <w:lang w:val="en-US"/>
        </w:rPr>
        <w:t>C = [C min / C bad] x 100</w:t>
      </w:r>
    </w:p>
    <w:p w14:paraId="32735D91" w14:textId="77777777" w:rsidR="003F63A3" w:rsidRPr="003F63A3" w:rsidRDefault="003F63A3" w:rsidP="003F63A3">
      <w:pPr>
        <w:pStyle w:val="Akapitzlist"/>
        <w:ind w:left="993"/>
        <w:rPr>
          <w:bCs/>
        </w:rPr>
      </w:pPr>
      <w:r w:rsidRPr="003F63A3">
        <w:rPr>
          <w:bCs/>
        </w:rPr>
        <w:t>gdzie:</w:t>
      </w:r>
    </w:p>
    <w:p w14:paraId="0ED95354" w14:textId="77777777" w:rsidR="003F63A3" w:rsidRPr="003F63A3" w:rsidRDefault="003F63A3" w:rsidP="003F63A3">
      <w:pPr>
        <w:pStyle w:val="Akapitzlist"/>
        <w:ind w:left="993"/>
        <w:rPr>
          <w:bCs/>
        </w:rPr>
      </w:pPr>
      <w:r w:rsidRPr="003F63A3">
        <w:rPr>
          <w:bCs/>
        </w:rPr>
        <w:t>C- liczba punktów za cenę ofertową</w:t>
      </w:r>
    </w:p>
    <w:p w14:paraId="425E7437" w14:textId="77777777" w:rsidR="003F63A3" w:rsidRPr="003F63A3" w:rsidRDefault="003F63A3" w:rsidP="003F63A3">
      <w:pPr>
        <w:pStyle w:val="Akapitzlist"/>
        <w:ind w:left="993"/>
        <w:rPr>
          <w:bCs/>
        </w:rPr>
      </w:pPr>
      <w:r w:rsidRPr="003F63A3">
        <w:rPr>
          <w:bCs/>
        </w:rPr>
        <w:t>C min - najniższa cena ofertowa spośród ofert badanych</w:t>
      </w:r>
    </w:p>
    <w:p w14:paraId="3C9D2C63" w14:textId="77777777" w:rsidR="003F63A3" w:rsidRDefault="003F63A3" w:rsidP="003F63A3">
      <w:pPr>
        <w:pStyle w:val="Akapitzlist"/>
        <w:ind w:left="993"/>
        <w:rPr>
          <w:bCs/>
        </w:rPr>
      </w:pPr>
      <w:r w:rsidRPr="003F63A3">
        <w:rPr>
          <w:bCs/>
        </w:rPr>
        <w:t>C bad- cena oferty badanej</w:t>
      </w:r>
    </w:p>
    <w:p w14:paraId="74BC9399" w14:textId="77777777" w:rsidR="003F63A3" w:rsidRPr="003F63A3" w:rsidRDefault="003F63A3" w:rsidP="003F63A3">
      <w:pPr>
        <w:pStyle w:val="Akapitzlist"/>
        <w:rPr>
          <w:bCs/>
        </w:rPr>
      </w:pPr>
    </w:p>
    <w:p w14:paraId="01775949" w14:textId="77777777" w:rsidR="0081458D" w:rsidRDefault="003F63A3" w:rsidP="00905407">
      <w:pPr>
        <w:pStyle w:val="Akapitzlist"/>
        <w:jc w:val="both"/>
        <w:rPr>
          <w:bCs/>
        </w:rPr>
      </w:pPr>
      <w:r w:rsidRPr="003F63A3">
        <w:rPr>
          <w:bCs/>
        </w:rPr>
        <w:t>Za najkorzystniejszą zostanie uznana oferta, która uzyska największą liczbę punktów.</w:t>
      </w:r>
      <w:r w:rsidR="00B977F8">
        <w:rPr>
          <w:bCs/>
        </w:rPr>
        <w:t xml:space="preserve"> </w:t>
      </w:r>
      <w:r w:rsidRPr="003F63A3">
        <w:rPr>
          <w:bCs/>
        </w:rPr>
        <w:t>Uzyskana liczba punktów w ramach kryterium zaokrąglona będzie do drugiego miejsca po</w:t>
      </w:r>
      <w:r w:rsidR="00B977F8">
        <w:rPr>
          <w:bCs/>
        </w:rPr>
        <w:t xml:space="preserve"> </w:t>
      </w:r>
      <w:r w:rsidRPr="003F63A3">
        <w:rPr>
          <w:bCs/>
        </w:rPr>
        <w:t>przecinku. Jeżeli trzecia cyfra po przecinku (i/lub następne) jest mniejsza od 5 wynik zostanie</w:t>
      </w:r>
      <w:r w:rsidR="00B977F8">
        <w:rPr>
          <w:bCs/>
        </w:rPr>
        <w:t xml:space="preserve"> </w:t>
      </w:r>
      <w:r w:rsidRPr="003F63A3">
        <w:rPr>
          <w:bCs/>
        </w:rPr>
        <w:t xml:space="preserve">zaokrąglony w dół, a jeżeli cyfra jest równa lub większa od 5 wynik zostanie zaokrąglony w </w:t>
      </w:r>
      <w:r>
        <w:rPr>
          <w:bCs/>
        </w:rPr>
        <w:t xml:space="preserve"> g</w:t>
      </w:r>
      <w:r w:rsidRPr="003F63A3">
        <w:rPr>
          <w:bCs/>
        </w:rPr>
        <w:t>órę.</w:t>
      </w:r>
    </w:p>
    <w:p w14:paraId="5AA8ED01" w14:textId="77777777" w:rsidR="003F63A3" w:rsidRDefault="003F63A3" w:rsidP="00905407">
      <w:pPr>
        <w:pStyle w:val="Akapitzlist"/>
        <w:jc w:val="both"/>
        <w:rPr>
          <w:bCs/>
        </w:rPr>
      </w:pPr>
      <w:r w:rsidRPr="003F63A3">
        <w:rPr>
          <w:bCs/>
        </w:rPr>
        <w:lastRenderedPageBreak/>
        <w:t>Jeżeli w postępowaniu o udzielenie zamówienia, w którym jedynym kryterium oceny ofert jest</w:t>
      </w:r>
      <w:r w:rsidR="00B977F8">
        <w:rPr>
          <w:bCs/>
        </w:rPr>
        <w:t xml:space="preserve"> </w:t>
      </w:r>
      <w:r w:rsidRPr="003F63A3">
        <w:rPr>
          <w:bCs/>
        </w:rPr>
        <w:t>cena lub koszt, nie można dokonać wyboru najkorzystniejszej oferty ze względu na to, że</w:t>
      </w:r>
      <w:r w:rsidR="00B977F8">
        <w:rPr>
          <w:bCs/>
        </w:rPr>
        <w:t xml:space="preserve"> </w:t>
      </w:r>
      <w:r w:rsidRPr="003F63A3">
        <w:rPr>
          <w:bCs/>
        </w:rPr>
        <w:t>zostały złożone oferty o takiej samej cenie lub koszcie, zamawiający wzywa wykonawców,</w:t>
      </w:r>
      <w:r w:rsidR="00B977F8">
        <w:rPr>
          <w:bCs/>
        </w:rPr>
        <w:t xml:space="preserve"> </w:t>
      </w:r>
      <w:r w:rsidRPr="003F63A3">
        <w:rPr>
          <w:bCs/>
        </w:rPr>
        <w:t>którzy złożyli te oferty, do złożenia w terminie określonym przez zamawiającego ofert</w:t>
      </w:r>
      <w:r w:rsidR="00B977F8">
        <w:rPr>
          <w:bCs/>
        </w:rPr>
        <w:t xml:space="preserve"> </w:t>
      </w:r>
      <w:r w:rsidR="0081458D" w:rsidRPr="003F63A3">
        <w:rPr>
          <w:bCs/>
        </w:rPr>
        <w:t>dodatkowych zawierających nową cenę lub koszt</w:t>
      </w:r>
      <w:r w:rsidR="0081458D">
        <w:rPr>
          <w:bCs/>
        </w:rPr>
        <w:t>.</w:t>
      </w:r>
    </w:p>
    <w:p w14:paraId="1D993501" w14:textId="77777777" w:rsidR="0081458D" w:rsidRDefault="0081458D" w:rsidP="00905407">
      <w:pPr>
        <w:pStyle w:val="Akapitzlist"/>
        <w:jc w:val="both"/>
        <w:rPr>
          <w:bCs/>
        </w:rPr>
      </w:pPr>
    </w:p>
    <w:p w14:paraId="19932D0D" w14:textId="77777777" w:rsidR="0081458D" w:rsidRDefault="0081458D" w:rsidP="00905407">
      <w:pPr>
        <w:pStyle w:val="Akapitzlist"/>
        <w:jc w:val="both"/>
        <w:rPr>
          <w:bCs/>
        </w:rPr>
      </w:pPr>
    </w:p>
    <w:p w14:paraId="3E33FC5A" w14:textId="77777777" w:rsidR="0081458D" w:rsidRPr="0081458D" w:rsidRDefault="0081458D" w:rsidP="00905407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81458D">
        <w:rPr>
          <w:b/>
          <w:bCs/>
        </w:rPr>
        <w:t>Informacje o formalnościach, jakie muszą zostać dopełnione po wyborze oferty w celu zawarcia umowy w sprawie zamówienia publicznego.</w:t>
      </w:r>
    </w:p>
    <w:p w14:paraId="6B64DE1C" w14:textId="77777777" w:rsidR="0081458D" w:rsidRPr="0081458D" w:rsidRDefault="0081458D" w:rsidP="00905407">
      <w:pPr>
        <w:pStyle w:val="Akapitzlist"/>
        <w:ind w:left="993" w:hanging="273"/>
        <w:jc w:val="both"/>
        <w:rPr>
          <w:bCs/>
        </w:rPr>
      </w:pPr>
      <w:r w:rsidRPr="0081458D">
        <w:rPr>
          <w:bCs/>
        </w:rPr>
        <w:t>1. Umowa zostanie zawarta w wyznaczonym przez Zamawiającego terminie i miejscu.</w:t>
      </w:r>
    </w:p>
    <w:p w14:paraId="17A9DB13" w14:textId="77777777" w:rsidR="0081458D" w:rsidRPr="0081458D" w:rsidRDefault="0081458D" w:rsidP="00905407">
      <w:pPr>
        <w:pStyle w:val="Akapitzlist"/>
        <w:ind w:left="993" w:hanging="273"/>
        <w:jc w:val="both"/>
        <w:rPr>
          <w:bCs/>
        </w:rPr>
      </w:pPr>
      <w:r w:rsidRPr="0081458D">
        <w:rPr>
          <w:bCs/>
        </w:rPr>
        <w:t>2. Osoby reprezentujące Wykonawcę przy podpisywaniu umowy powinny posiadać ze sobą</w:t>
      </w:r>
      <w:r w:rsidR="00B977F8">
        <w:rPr>
          <w:bCs/>
        </w:rPr>
        <w:t xml:space="preserve"> </w:t>
      </w:r>
      <w:r w:rsidRPr="0081458D">
        <w:rPr>
          <w:bCs/>
        </w:rPr>
        <w:t>dokumenty potwierdzające ich umocowanie do zawarcia umowy, o ile umocowanie to nie</w:t>
      </w:r>
      <w:r w:rsidR="00B977F8">
        <w:rPr>
          <w:bCs/>
        </w:rPr>
        <w:t xml:space="preserve"> </w:t>
      </w:r>
      <w:r w:rsidRPr="0081458D">
        <w:rPr>
          <w:bCs/>
        </w:rPr>
        <w:t>będzie wynikać z dokumentów załączonych do oferty.</w:t>
      </w:r>
    </w:p>
    <w:p w14:paraId="6A4627F7" w14:textId="77777777" w:rsidR="0081458D" w:rsidRPr="0081458D" w:rsidRDefault="0081458D" w:rsidP="00905407">
      <w:pPr>
        <w:pStyle w:val="Akapitzlist"/>
        <w:ind w:left="993" w:hanging="273"/>
        <w:jc w:val="both"/>
        <w:rPr>
          <w:bCs/>
        </w:rPr>
      </w:pPr>
      <w:r w:rsidRPr="0081458D">
        <w:rPr>
          <w:bCs/>
        </w:rPr>
        <w:t>3. Wykonawcy wspólnie ubiegający się o udzielenie zamówienia ponoszą solidarną</w:t>
      </w:r>
      <w:r w:rsidR="00B977F8">
        <w:rPr>
          <w:bCs/>
        </w:rPr>
        <w:t xml:space="preserve"> </w:t>
      </w:r>
      <w:r w:rsidRPr="0081458D">
        <w:rPr>
          <w:bCs/>
        </w:rPr>
        <w:t>odpowiedzialność za wykonanie umowy.</w:t>
      </w:r>
    </w:p>
    <w:p w14:paraId="20781430" w14:textId="77777777" w:rsidR="0081458D" w:rsidRPr="0081458D" w:rsidRDefault="0081458D" w:rsidP="00905407">
      <w:pPr>
        <w:pStyle w:val="Akapitzlist"/>
        <w:ind w:left="993" w:hanging="273"/>
        <w:jc w:val="both"/>
        <w:rPr>
          <w:bCs/>
        </w:rPr>
      </w:pPr>
      <w:r w:rsidRPr="0081458D">
        <w:rPr>
          <w:bCs/>
        </w:rPr>
        <w:t>4. Wykonawca przed podpisaniem umowy winien dostarczyć Zamawiającemu umowę regulującą</w:t>
      </w:r>
      <w:r w:rsidR="00B977F8">
        <w:rPr>
          <w:bCs/>
        </w:rPr>
        <w:t xml:space="preserve"> </w:t>
      </w:r>
      <w:r w:rsidRPr="0081458D">
        <w:rPr>
          <w:bCs/>
        </w:rPr>
        <w:t>współpracę, w przypadku wyboru oferty Wykonawców wspólnie ubiegających się o udzielenie</w:t>
      </w:r>
      <w:r w:rsidR="00B977F8">
        <w:rPr>
          <w:bCs/>
        </w:rPr>
        <w:t xml:space="preserve"> </w:t>
      </w:r>
      <w:r w:rsidRPr="0081458D">
        <w:rPr>
          <w:bCs/>
        </w:rPr>
        <w:t>zamówienia.</w:t>
      </w:r>
    </w:p>
    <w:p w14:paraId="39AB26AB" w14:textId="77777777" w:rsidR="0081458D" w:rsidRDefault="0081458D" w:rsidP="00905407">
      <w:pPr>
        <w:pStyle w:val="Akapitzlist"/>
        <w:ind w:left="993" w:hanging="273"/>
        <w:jc w:val="both"/>
        <w:rPr>
          <w:bCs/>
        </w:rPr>
      </w:pPr>
      <w:r w:rsidRPr="0081458D">
        <w:rPr>
          <w:bCs/>
        </w:rPr>
        <w:t>5. Wszystkie kserokopie dokumentów winny być potwierdzone za zgodność z oryginałem przez</w:t>
      </w:r>
      <w:r w:rsidR="00B977F8">
        <w:rPr>
          <w:bCs/>
        </w:rPr>
        <w:t xml:space="preserve"> </w:t>
      </w:r>
      <w:r w:rsidRPr="0081458D">
        <w:rPr>
          <w:bCs/>
        </w:rPr>
        <w:t>osobę uprawomocnioną do występowania w imieniu Wykonawcy</w:t>
      </w:r>
      <w:r>
        <w:rPr>
          <w:bCs/>
        </w:rPr>
        <w:t>.</w:t>
      </w:r>
    </w:p>
    <w:p w14:paraId="75F72E8E" w14:textId="77777777" w:rsidR="005A3AA0" w:rsidRPr="0081458D" w:rsidRDefault="005A3AA0" w:rsidP="00905407">
      <w:pPr>
        <w:pStyle w:val="Akapitzlist"/>
        <w:ind w:left="993" w:hanging="273"/>
        <w:jc w:val="both"/>
        <w:rPr>
          <w:bCs/>
        </w:rPr>
      </w:pPr>
    </w:p>
    <w:p w14:paraId="26C205E2" w14:textId="77777777" w:rsidR="0081458D" w:rsidRPr="005A3AA0" w:rsidRDefault="005A3AA0" w:rsidP="00905407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5A3AA0">
        <w:rPr>
          <w:b/>
          <w:bCs/>
        </w:rPr>
        <w:t>Wymagania dotyczące wadium, w tym jego kwota</w:t>
      </w:r>
    </w:p>
    <w:p w14:paraId="7C687229" w14:textId="77777777" w:rsidR="005A3AA0" w:rsidRDefault="005A3AA0" w:rsidP="00905407">
      <w:pPr>
        <w:pStyle w:val="Akapitzlist"/>
        <w:jc w:val="both"/>
        <w:rPr>
          <w:bCs/>
        </w:rPr>
      </w:pPr>
      <w:r w:rsidRPr="005A3AA0">
        <w:rPr>
          <w:bCs/>
        </w:rPr>
        <w:t>Zamawiający nie żąda wniesienia wadium.</w:t>
      </w:r>
    </w:p>
    <w:p w14:paraId="4DF07E8A" w14:textId="77777777" w:rsidR="005A3AA0" w:rsidRDefault="005A3AA0" w:rsidP="00905407">
      <w:pPr>
        <w:pStyle w:val="Akapitzlist"/>
        <w:jc w:val="both"/>
        <w:rPr>
          <w:bCs/>
        </w:rPr>
      </w:pPr>
    </w:p>
    <w:p w14:paraId="1E33407D" w14:textId="77777777" w:rsidR="005A3AA0" w:rsidRPr="005A3AA0" w:rsidRDefault="005A3AA0" w:rsidP="00905407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5A3AA0">
        <w:rPr>
          <w:b/>
          <w:bCs/>
        </w:rPr>
        <w:t>Informacje dotyczące zabezpieczenia należytego wykonania umowy, jeżeli</w:t>
      </w:r>
    </w:p>
    <w:p w14:paraId="2F3DB269" w14:textId="77777777" w:rsidR="005A3AA0" w:rsidRPr="005A3AA0" w:rsidRDefault="005A3AA0" w:rsidP="00905407">
      <w:pPr>
        <w:pStyle w:val="Akapitzlist"/>
        <w:jc w:val="both"/>
        <w:rPr>
          <w:b/>
          <w:bCs/>
        </w:rPr>
      </w:pPr>
      <w:r w:rsidRPr="005A3AA0">
        <w:rPr>
          <w:b/>
          <w:bCs/>
        </w:rPr>
        <w:t>zamawiający przewiduje obowiązek jego wniesienia</w:t>
      </w:r>
    </w:p>
    <w:p w14:paraId="6CF2260E" w14:textId="77777777" w:rsidR="005A3AA0" w:rsidRDefault="005A3AA0" w:rsidP="00905407">
      <w:pPr>
        <w:pStyle w:val="Akapitzlist"/>
        <w:jc w:val="both"/>
        <w:rPr>
          <w:bCs/>
        </w:rPr>
      </w:pPr>
      <w:r w:rsidRPr="005A3AA0">
        <w:rPr>
          <w:bCs/>
        </w:rPr>
        <w:t>Zamawiający nie żąda wniesienia zabezpieczenia należytego wykonania umowy.</w:t>
      </w:r>
    </w:p>
    <w:p w14:paraId="20AAE4F8" w14:textId="77777777" w:rsidR="005A3AA0" w:rsidRDefault="005A3AA0" w:rsidP="00905407">
      <w:pPr>
        <w:pStyle w:val="Akapitzlist"/>
        <w:jc w:val="both"/>
        <w:rPr>
          <w:bCs/>
        </w:rPr>
      </w:pPr>
    </w:p>
    <w:p w14:paraId="571EB790" w14:textId="77777777" w:rsidR="005A3AA0" w:rsidRPr="00DD3741" w:rsidRDefault="00DD3741" w:rsidP="00905407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DD3741">
        <w:rPr>
          <w:b/>
          <w:bCs/>
        </w:rPr>
        <w:t>Informacja o przewidywanych zamówieniach, o których mowa w art. 214 ust. 1 pkt 7 Pzp</w:t>
      </w:r>
    </w:p>
    <w:p w14:paraId="5074F55D" w14:textId="77777777" w:rsidR="00DD3741" w:rsidRDefault="00DD3741" w:rsidP="00905407">
      <w:pPr>
        <w:pStyle w:val="Akapitzlist"/>
        <w:jc w:val="both"/>
        <w:rPr>
          <w:bCs/>
        </w:rPr>
      </w:pPr>
      <w:r w:rsidRPr="00DD3741">
        <w:rPr>
          <w:bCs/>
        </w:rPr>
        <w:t>Zamawiający nie przewiduje udzielenia takich zamówień</w:t>
      </w:r>
      <w:r>
        <w:rPr>
          <w:bCs/>
        </w:rPr>
        <w:t>.</w:t>
      </w:r>
    </w:p>
    <w:p w14:paraId="31F5D9C3" w14:textId="77777777" w:rsidR="00DD3741" w:rsidRDefault="00DD3741" w:rsidP="00905407">
      <w:pPr>
        <w:pStyle w:val="Akapitzlist"/>
        <w:jc w:val="both"/>
        <w:rPr>
          <w:bCs/>
        </w:rPr>
      </w:pPr>
    </w:p>
    <w:p w14:paraId="3FAFD3AC" w14:textId="77777777" w:rsidR="00DD3741" w:rsidRDefault="00DD3741" w:rsidP="00905407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DD3741">
        <w:rPr>
          <w:b/>
          <w:bCs/>
        </w:rPr>
        <w:t>Wymagania w zakresie zatrudnienia na podstawie stosunku pracy, w okolicznościach, o których mowa w art. 95 Pzp, jeżeli zamawiający przewiduje takie wymagania.</w:t>
      </w:r>
    </w:p>
    <w:p w14:paraId="57585269" w14:textId="77777777" w:rsidR="00DD3741" w:rsidRPr="00DD3741" w:rsidRDefault="00DD3741" w:rsidP="00905407">
      <w:pPr>
        <w:pStyle w:val="Akapitzlist"/>
        <w:ind w:left="993" w:hanging="284"/>
        <w:jc w:val="both"/>
        <w:rPr>
          <w:bCs/>
        </w:rPr>
      </w:pPr>
      <w:r w:rsidRPr="00DD3741">
        <w:rPr>
          <w:bCs/>
        </w:rPr>
        <w:t>1) Zamawiający stosownie do przepisów art. 95 ustawy z dnia 11 września 2019 r. -Prawo zamówień publicznych, wymaga zatrudnienia przez Wykonawcę lub</w:t>
      </w:r>
      <w:r w:rsidR="00B977F8">
        <w:rPr>
          <w:bCs/>
        </w:rPr>
        <w:t xml:space="preserve"> </w:t>
      </w:r>
      <w:r w:rsidRPr="00DD3741">
        <w:rPr>
          <w:bCs/>
        </w:rPr>
        <w:t>Podwykonawcę, na podstawie stosunku pracy osób wykonujących czynności</w:t>
      </w:r>
      <w:r w:rsidR="00B977F8">
        <w:rPr>
          <w:bCs/>
        </w:rPr>
        <w:t xml:space="preserve"> </w:t>
      </w:r>
      <w:r w:rsidRPr="00DD3741">
        <w:rPr>
          <w:bCs/>
        </w:rPr>
        <w:t>w zakresie realizacji zamówienia, których wykonanie polega na wykonywaniu pracy w</w:t>
      </w:r>
      <w:r w:rsidR="00B977F8">
        <w:rPr>
          <w:bCs/>
        </w:rPr>
        <w:t xml:space="preserve"> </w:t>
      </w:r>
      <w:r w:rsidRPr="00DD3741">
        <w:rPr>
          <w:bCs/>
        </w:rPr>
        <w:t>sposób określony w art. 22 § I ustawy z dnia 26 czerwca 1974 r. Kodeks pracy (tekst</w:t>
      </w:r>
      <w:r w:rsidR="00B977F8">
        <w:rPr>
          <w:bCs/>
        </w:rPr>
        <w:t xml:space="preserve"> </w:t>
      </w:r>
      <w:r w:rsidRPr="00DD3741">
        <w:rPr>
          <w:bCs/>
        </w:rPr>
        <w:t>jedn. Dz. U. z 2023 r. poz. 1465.). Czynności, których wykonanie polega na</w:t>
      </w:r>
      <w:r w:rsidR="00B977F8">
        <w:rPr>
          <w:bCs/>
        </w:rPr>
        <w:t xml:space="preserve"> </w:t>
      </w:r>
      <w:r w:rsidRPr="00DD3741">
        <w:rPr>
          <w:bCs/>
        </w:rPr>
        <w:t xml:space="preserve">wykonywaniu pracy w sposób określony w zdaniu poprzednim wskazano w pkt </w:t>
      </w:r>
      <w:r w:rsidR="0041760D">
        <w:rPr>
          <w:bCs/>
        </w:rPr>
        <w:t>5</w:t>
      </w:r>
      <w:r w:rsidR="00DA0161">
        <w:rPr>
          <w:bCs/>
        </w:rPr>
        <w:t xml:space="preserve"> </w:t>
      </w:r>
      <w:r w:rsidRPr="00DD3741">
        <w:rPr>
          <w:bCs/>
        </w:rPr>
        <w:t>poniżej.</w:t>
      </w:r>
    </w:p>
    <w:p w14:paraId="70EC949C" w14:textId="77777777" w:rsidR="004A53A1" w:rsidRPr="004A53A1" w:rsidRDefault="00DD3741" w:rsidP="004A53A1">
      <w:pPr>
        <w:pStyle w:val="Akapitzlist"/>
        <w:ind w:left="993" w:hanging="284"/>
        <w:jc w:val="both"/>
        <w:rPr>
          <w:bCs/>
        </w:rPr>
      </w:pPr>
      <w:r w:rsidRPr="00DD3741">
        <w:rPr>
          <w:bCs/>
        </w:rPr>
        <w:t xml:space="preserve">2) </w:t>
      </w:r>
      <w:r w:rsidR="004A53A1" w:rsidRPr="004A53A1">
        <w:rPr>
          <w:bCs/>
        </w:rPr>
        <w:t>W trakcie realizacji zamówienia na każde wezwanie zamawiającego w wyznaczonym w tym wezwaniu terminie (nie krótszym niż 7 dni roboczych) wykonawca przedłoży zamawiającemu wskazane poniżej dowody w celu potwierdzenia spełnienia wymogu zatrudnienia na podstawie umowy o pracę przez wykonawcę lub podwykonawcę osób wykonujących działalność operacyjną w trakcie realizacji zamówienia w odniesieniu do pracowników skierowanych do realizacji zamówienia:</w:t>
      </w:r>
    </w:p>
    <w:p w14:paraId="3F0E2B65" w14:textId="263C9CFB" w:rsidR="004A53A1" w:rsidRPr="004A53A1" w:rsidRDefault="004A53A1" w:rsidP="004A53A1">
      <w:pPr>
        <w:pStyle w:val="Akapitzlist"/>
        <w:ind w:left="993"/>
        <w:jc w:val="both"/>
        <w:rPr>
          <w:bCs/>
        </w:rPr>
      </w:pPr>
      <w:r w:rsidRPr="004A53A1">
        <w:rPr>
          <w:bCs/>
        </w:rPr>
        <w:lastRenderedPageBreak/>
        <w:t>-</w:t>
      </w:r>
      <w:r>
        <w:rPr>
          <w:bCs/>
        </w:rPr>
        <w:t xml:space="preserve"> </w:t>
      </w:r>
      <w:r w:rsidRPr="004A53A1">
        <w:rPr>
          <w:bCs/>
        </w:rPr>
        <w:t>oświadczenie wykonawcy lub podwykonawcy o zatrudnieniu na podstawie umowy o pracę osób wykonujących czynności, których dotyczy wezwanie zamawiającego. Oświadczenie to powinno zawierać w szczególności:</w:t>
      </w:r>
    </w:p>
    <w:p w14:paraId="654608E3" w14:textId="1DA38BF3" w:rsidR="00DD3741" w:rsidRPr="00DD3741" w:rsidRDefault="004A53A1" w:rsidP="004A53A1">
      <w:pPr>
        <w:pStyle w:val="Akapitzlist"/>
        <w:ind w:left="993"/>
        <w:jc w:val="both"/>
        <w:rPr>
          <w:bCs/>
        </w:rPr>
      </w:pPr>
      <w:r w:rsidRPr="004A53A1">
        <w:rPr>
          <w:bCs/>
        </w:rPr>
        <w:t>-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podwykonawcy.</w:t>
      </w:r>
    </w:p>
    <w:p w14:paraId="4ACFD66A" w14:textId="137CD405" w:rsidR="00DD3741" w:rsidRDefault="00DD3741" w:rsidP="00905407">
      <w:pPr>
        <w:pStyle w:val="Akapitzlist"/>
        <w:ind w:left="993" w:hanging="284"/>
        <w:jc w:val="both"/>
        <w:rPr>
          <w:bCs/>
        </w:rPr>
      </w:pPr>
      <w:r w:rsidRPr="00DD3741">
        <w:rPr>
          <w:bCs/>
        </w:rPr>
        <w:t xml:space="preserve">3) Nieprzedłożenie przez Wykonawcę/podwykonawcę dokumentów wskazanych w pkt </w:t>
      </w:r>
      <w:r w:rsidR="004A53A1">
        <w:rPr>
          <w:bCs/>
        </w:rPr>
        <w:t>2</w:t>
      </w:r>
      <w:r w:rsidR="00DA0161">
        <w:rPr>
          <w:bCs/>
        </w:rPr>
        <w:t xml:space="preserve"> </w:t>
      </w:r>
      <w:r w:rsidRPr="00DD3741">
        <w:rPr>
          <w:bCs/>
        </w:rPr>
        <w:t>w terminie wskazanym przez Zamawiającego będzie traktowane jako niewypełnienie</w:t>
      </w:r>
      <w:r w:rsidR="00B977F8">
        <w:rPr>
          <w:bCs/>
        </w:rPr>
        <w:t xml:space="preserve"> </w:t>
      </w:r>
      <w:r w:rsidRPr="00DD3741">
        <w:rPr>
          <w:bCs/>
        </w:rPr>
        <w:t>obowiązku zatrudnienia Pracowników świadczących usługi na podstawie umowy o</w:t>
      </w:r>
      <w:r w:rsidR="00B977F8">
        <w:rPr>
          <w:bCs/>
        </w:rPr>
        <w:t xml:space="preserve"> </w:t>
      </w:r>
      <w:r w:rsidRPr="00DD3741">
        <w:rPr>
          <w:bCs/>
        </w:rPr>
        <w:t>pracę.</w:t>
      </w:r>
    </w:p>
    <w:p w14:paraId="22617434" w14:textId="4B131799" w:rsidR="00DD3741" w:rsidRPr="00DD3741" w:rsidRDefault="00DD3741" w:rsidP="00905407">
      <w:pPr>
        <w:pStyle w:val="Akapitzlist"/>
        <w:ind w:left="993" w:hanging="284"/>
        <w:jc w:val="both"/>
        <w:rPr>
          <w:bCs/>
        </w:rPr>
      </w:pPr>
      <w:r w:rsidRPr="00DD3741">
        <w:rPr>
          <w:bCs/>
        </w:rPr>
        <w:t>4)</w:t>
      </w:r>
      <w:r w:rsidR="004A53A1" w:rsidRPr="004A53A1">
        <w:t xml:space="preserve"> </w:t>
      </w:r>
      <w:r w:rsidR="004A53A1" w:rsidRPr="004A53A1">
        <w:rPr>
          <w:bCs/>
        </w:rPr>
        <w:t>W przypadku naruszenia przez Wykonawcę wymagań dotyczących zatrudnienia osób na podstawie umowy o pracę lub w przypadku braku przedłożenia przez Wykonawcę dokumentów, o których mowa w Rozdziale XXVIII ust. 2 SWZ, Zamawiający może naliczyć Wykonawcy karę umowną w wysokości 50,00 złotych (słownie: pięćdziesiąt złotych) za każdy przypadek naruszenia.</w:t>
      </w:r>
      <w:r w:rsidRPr="00DD3741">
        <w:rPr>
          <w:bCs/>
        </w:rPr>
        <w:t xml:space="preserve"> </w:t>
      </w:r>
    </w:p>
    <w:p w14:paraId="0FB3C49D" w14:textId="77777777" w:rsidR="00DD3741" w:rsidRPr="00DD3741" w:rsidRDefault="00DD3741" w:rsidP="00905407">
      <w:pPr>
        <w:pStyle w:val="Akapitzlist"/>
        <w:ind w:left="993" w:hanging="284"/>
        <w:jc w:val="both"/>
        <w:rPr>
          <w:bCs/>
        </w:rPr>
      </w:pPr>
      <w:r w:rsidRPr="00DD3741">
        <w:rPr>
          <w:bCs/>
        </w:rPr>
        <w:t>5) Pracownik świadczący usługi będzie wykonywał następujące czynności:</w:t>
      </w:r>
    </w:p>
    <w:p w14:paraId="7E8A66B7" w14:textId="77777777" w:rsidR="00DD3741" w:rsidRDefault="00DD3741" w:rsidP="00905407">
      <w:pPr>
        <w:pStyle w:val="Akapitzlist"/>
        <w:ind w:left="1276" w:hanging="142"/>
        <w:jc w:val="both"/>
        <w:rPr>
          <w:bCs/>
        </w:rPr>
      </w:pPr>
      <w:r w:rsidRPr="00DD3741">
        <w:rPr>
          <w:bCs/>
        </w:rPr>
        <w:t>- przyjmowaniu od Zamawiającego przesyłek pocztowych (przesyłki listowe i paczki</w:t>
      </w:r>
      <w:r w:rsidR="00B977F8">
        <w:rPr>
          <w:bCs/>
        </w:rPr>
        <w:t xml:space="preserve"> </w:t>
      </w:r>
      <w:r w:rsidRPr="00DD3741">
        <w:rPr>
          <w:bCs/>
        </w:rPr>
        <w:t>pocztowe) oraz przemieszczaniu ich do placówki pocztowej;</w:t>
      </w:r>
    </w:p>
    <w:p w14:paraId="1E9376B7" w14:textId="77777777" w:rsidR="00DD3741" w:rsidRPr="00DD3741" w:rsidRDefault="00DD3741" w:rsidP="00905407">
      <w:pPr>
        <w:pStyle w:val="Akapitzlist"/>
        <w:ind w:left="1276" w:hanging="142"/>
        <w:jc w:val="both"/>
        <w:rPr>
          <w:bCs/>
        </w:rPr>
      </w:pPr>
      <w:r w:rsidRPr="00DD3741">
        <w:rPr>
          <w:bCs/>
        </w:rPr>
        <w:t>- doręczaniu adresatom/odbiorcom przesyłek pocztowych (przesyłki listowe i paczki</w:t>
      </w:r>
      <w:r w:rsidR="00B977F8">
        <w:rPr>
          <w:bCs/>
        </w:rPr>
        <w:t xml:space="preserve"> </w:t>
      </w:r>
      <w:r w:rsidRPr="00DD3741">
        <w:rPr>
          <w:bCs/>
        </w:rPr>
        <w:t>pocztowe) nadanych przez Zamawiającego;</w:t>
      </w:r>
    </w:p>
    <w:p w14:paraId="1A3E0441" w14:textId="77777777" w:rsidR="00DD3741" w:rsidRPr="00DD3741" w:rsidRDefault="00DD3741" w:rsidP="00905407">
      <w:pPr>
        <w:pStyle w:val="Akapitzlist"/>
        <w:ind w:left="1276" w:hanging="142"/>
        <w:jc w:val="both"/>
        <w:rPr>
          <w:bCs/>
        </w:rPr>
      </w:pPr>
      <w:r w:rsidRPr="00DD3741">
        <w:rPr>
          <w:bCs/>
        </w:rPr>
        <w:t>- doręczaniu Zamawiającemu zwrotów potwierdzeń odbioru oraz niedoręczonych</w:t>
      </w:r>
      <w:r w:rsidR="00B977F8">
        <w:rPr>
          <w:bCs/>
        </w:rPr>
        <w:t xml:space="preserve"> </w:t>
      </w:r>
      <w:r w:rsidRPr="00DD3741">
        <w:rPr>
          <w:bCs/>
        </w:rPr>
        <w:t>przesyłek pocztowych (przesyłki listowe i paczki pocztowe), po wyczerpaniu</w:t>
      </w:r>
      <w:r w:rsidR="00B977F8">
        <w:rPr>
          <w:bCs/>
        </w:rPr>
        <w:t xml:space="preserve"> </w:t>
      </w:r>
      <w:r w:rsidRPr="00DD3741">
        <w:rPr>
          <w:bCs/>
        </w:rPr>
        <w:t>wszystkich możliwości ich doręczenia lub wydania adresatowi/odbiorcy.</w:t>
      </w:r>
    </w:p>
    <w:p w14:paraId="5835E6D0" w14:textId="77777777" w:rsidR="00DD3741" w:rsidRPr="00DD3741" w:rsidRDefault="00DD3741" w:rsidP="00905407">
      <w:pPr>
        <w:pStyle w:val="Akapitzlist"/>
        <w:jc w:val="both"/>
        <w:rPr>
          <w:bCs/>
        </w:rPr>
      </w:pPr>
    </w:p>
    <w:p w14:paraId="26E4920E" w14:textId="77777777" w:rsidR="000C0C4E" w:rsidRPr="000C0C4E" w:rsidRDefault="000C0C4E" w:rsidP="00905407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0C0C4E">
        <w:rPr>
          <w:b/>
          <w:bCs/>
        </w:rPr>
        <w:t>Wskazanie procentowej wartości ostatniej części wynagrodzenia</w:t>
      </w:r>
    </w:p>
    <w:p w14:paraId="29C3EA6B" w14:textId="77777777" w:rsidR="00DD3741" w:rsidRDefault="000C0C4E" w:rsidP="00905407">
      <w:pPr>
        <w:pStyle w:val="Akapitzlist"/>
        <w:jc w:val="both"/>
        <w:rPr>
          <w:bCs/>
        </w:rPr>
      </w:pPr>
      <w:r w:rsidRPr="000C0C4E">
        <w:rPr>
          <w:bCs/>
        </w:rPr>
        <w:t>Nie dotyczy.</w:t>
      </w:r>
    </w:p>
    <w:p w14:paraId="5C04E1B6" w14:textId="77777777" w:rsidR="000C0C4E" w:rsidRDefault="000C0C4E" w:rsidP="00905407">
      <w:pPr>
        <w:pStyle w:val="Akapitzlist"/>
        <w:jc w:val="both"/>
        <w:rPr>
          <w:bCs/>
        </w:rPr>
      </w:pPr>
    </w:p>
    <w:p w14:paraId="4253F0F6" w14:textId="77777777" w:rsidR="000C0C4E" w:rsidRPr="000C0C4E" w:rsidRDefault="000C0C4E" w:rsidP="00905407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0C0C4E">
        <w:rPr>
          <w:b/>
          <w:bCs/>
        </w:rPr>
        <w:t xml:space="preserve">Informacja o obowiązku osobistego wykonania przez wykonawcę kluczowych zadań, jeżeli zamawiający dokonuje takiego zastrzeżenia zgodnie z art. 60 i art. 121 </w:t>
      </w:r>
      <w:r>
        <w:rPr>
          <w:b/>
          <w:bCs/>
        </w:rPr>
        <w:t>Pzp</w:t>
      </w:r>
    </w:p>
    <w:p w14:paraId="294FF226" w14:textId="77777777" w:rsidR="000C0C4E" w:rsidRDefault="000C0C4E" w:rsidP="00905407">
      <w:pPr>
        <w:pStyle w:val="Akapitzlist"/>
        <w:jc w:val="both"/>
        <w:rPr>
          <w:bCs/>
        </w:rPr>
      </w:pPr>
      <w:r w:rsidRPr="000C0C4E">
        <w:rPr>
          <w:bCs/>
        </w:rPr>
        <w:t>Nie dotyczy.</w:t>
      </w:r>
    </w:p>
    <w:p w14:paraId="7B095B0A" w14:textId="77777777" w:rsidR="000C0C4E" w:rsidRDefault="000C0C4E" w:rsidP="00905407">
      <w:pPr>
        <w:pStyle w:val="Akapitzlist"/>
        <w:jc w:val="both"/>
        <w:rPr>
          <w:bCs/>
        </w:rPr>
      </w:pPr>
    </w:p>
    <w:p w14:paraId="30F69A86" w14:textId="77777777" w:rsidR="000C0C4E" w:rsidRDefault="000C0C4E" w:rsidP="00905407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0C0C4E">
        <w:rPr>
          <w:b/>
          <w:bCs/>
        </w:rPr>
        <w:t>Informacje dotyczące walut obcych, w jakich mogą być prowadzone rozliczenia między zamawiającym a wykonawcą, jeżeli zamawiający przewiduje rozliczenia</w:t>
      </w:r>
      <w:r w:rsidR="007F3586">
        <w:rPr>
          <w:b/>
          <w:bCs/>
        </w:rPr>
        <w:t xml:space="preserve"> </w:t>
      </w:r>
      <w:r w:rsidRPr="000C0C4E">
        <w:rPr>
          <w:b/>
          <w:bCs/>
        </w:rPr>
        <w:t>w walutach obcych.</w:t>
      </w:r>
    </w:p>
    <w:p w14:paraId="7F92E550" w14:textId="77777777" w:rsidR="000C0C4E" w:rsidRDefault="000C0C4E" w:rsidP="00905407">
      <w:pPr>
        <w:pStyle w:val="Akapitzlist"/>
        <w:jc w:val="both"/>
        <w:rPr>
          <w:bCs/>
        </w:rPr>
      </w:pPr>
      <w:r w:rsidRPr="000C0C4E">
        <w:rPr>
          <w:bCs/>
        </w:rPr>
        <w:t>Zamawiający nie przewiduje rozliczenia w walutach obcych.</w:t>
      </w:r>
    </w:p>
    <w:p w14:paraId="417417B6" w14:textId="77777777" w:rsidR="000C0C4E" w:rsidRPr="000C0C4E" w:rsidRDefault="000C0C4E" w:rsidP="00905407">
      <w:pPr>
        <w:pStyle w:val="Akapitzlist"/>
        <w:jc w:val="both"/>
        <w:rPr>
          <w:bCs/>
        </w:rPr>
      </w:pPr>
    </w:p>
    <w:p w14:paraId="1DBE7F74" w14:textId="77777777" w:rsidR="000C0C4E" w:rsidRDefault="000C0C4E" w:rsidP="00905407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0C0C4E">
        <w:rPr>
          <w:b/>
          <w:bCs/>
        </w:rPr>
        <w:t>Informacje dotyczące zwrotu kosztów udziału w postępowaniu, jeżeli zamawiający przewiduje ich zwrot</w:t>
      </w:r>
    </w:p>
    <w:p w14:paraId="302C52EB" w14:textId="77777777" w:rsidR="000C0C4E" w:rsidRDefault="000C0C4E" w:rsidP="00905407">
      <w:pPr>
        <w:pStyle w:val="Akapitzlist"/>
        <w:jc w:val="both"/>
        <w:rPr>
          <w:bCs/>
        </w:rPr>
      </w:pPr>
      <w:r w:rsidRPr="000C0C4E">
        <w:rPr>
          <w:bCs/>
        </w:rPr>
        <w:t>Zamawiający nie przewiduje zwrotu kosztów udziału w postępowaniu.</w:t>
      </w:r>
    </w:p>
    <w:p w14:paraId="2F75C9AE" w14:textId="77777777" w:rsidR="000C0C4E" w:rsidRPr="000C0C4E" w:rsidRDefault="000C0C4E" w:rsidP="00905407">
      <w:pPr>
        <w:pStyle w:val="Akapitzlist"/>
        <w:jc w:val="both"/>
        <w:rPr>
          <w:bCs/>
        </w:rPr>
      </w:pPr>
    </w:p>
    <w:p w14:paraId="54C6D68D" w14:textId="77777777" w:rsidR="000C0C4E" w:rsidRPr="000C0C4E" w:rsidRDefault="000C0C4E" w:rsidP="00905407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0C0C4E">
        <w:rPr>
          <w:b/>
          <w:bCs/>
        </w:rPr>
        <w:t>Wymagania w zakresie zatrudnienia osób, o których mowa w art. 96 ust. 2 pkt 2 Pzp, jeżeli zamawiający przewiduje takie wymagania</w:t>
      </w:r>
    </w:p>
    <w:p w14:paraId="6B21BDDB" w14:textId="77777777" w:rsidR="000C0C4E" w:rsidRDefault="000C0C4E" w:rsidP="00905407">
      <w:pPr>
        <w:pStyle w:val="Akapitzlist"/>
        <w:jc w:val="both"/>
        <w:rPr>
          <w:bCs/>
        </w:rPr>
      </w:pPr>
      <w:r w:rsidRPr="000C0C4E">
        <w:rPr>
          <w:bCs/>
        </w:rPr>
        <w:t>Zamawiający nie przewiduje wymagań w zakresie zatrudnienia osób, o których mowa</w:t>
      </w:r>
      <w:r w:rsidR="00DA0161">
        <w:rPr>
          <w:bCs/>
        </w:rPr>
        <w:t xml:space="preserve"> </w:t>
      </w:r>
      <w:r w:rsidRPr="000C0C4E">
        <w:rPr>
          <w:bCs/>
        </w:rPr>
        <w:t>w art. 96 ust. 2 pkt 2 Pzp.</w:t>
      </w:r>
    </w:p>
    <w:p w14:paraId="087D6436" w14:textId="77777777" w:rsidR="000C0C4E" w:rsidRPr="000C0C4E" w:rsidRDefault="000C0C4E" w:rsidP="00905407">
      <w:pPr>
        <w:pStyle w:val="Akapitzlist"/>
        <w:jc w:val="both"/>
        <w:rPr>
          <w:bCs/>
        </w:rPr>
      </w:pPr>
    </w:p>
    <w:p w14:paraId="4D7A2397" w14:textId="77777777" w:rsidR="000C0C4E" w:rsidRPr="000C0C4E" w:rsidRDefault="000C0C4E" w:rsidP="00905407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0C0C4E">
        <w:rPr>
          <w:b/>
          <w:bCs/>
        </w:rPr>
        <w:t>Informacja o zastrzeżeniu możliwości ubiegania się o udzielenie zamówienia wyłącznie przez wykonawców, o których mowa w art. 94 Pzp, jeżeli zamawiający przewiduje takie wymagania</w:t>
      </w:r>
    </w:p>
    <w:p w14:paraId="61B425A1" w14:textId="77777777" w:rsidR="000C0C4E" w:rsidRPr="000C0C4E" w:rsidRDefault="000C0C4E" w:rsidP="00905407">
      <w:pPr>
        <w:pStyle w:val="Akapitzlist"/>
        <w:jc w:val="both"/>
        <w:rPr>
          <w:bCs/>
        </w:rPr>
      </w:pPr>
      <w:r w:rsidRPr="000C0C4E">
        <w:rPr>
          <w:bCs/>
        </w:rPr>
        <w:lastRenderedPageBreak/>
        <w:t>Zamawiający nie zastrzega możliwości ubiegania się o udzielenie zamówienia wyłącznie</w:t>
      </w:r>
    </w:p>
    <w:p w14:paraId="57148028" w14:textId="77777777" w:rsidR="000C0C4E" w:rsidRDefault="000C0C4E" w:rsidP="00905407">
      <w:pPr>
        <w:pStyle w:val="Akapitzlist"/>
        <w:jc w:val="both"/>
        <w:rPr>
          <w:bCs/>
        </w:rPr>
      </w:pPr>
      <w:r w:rsidRPr="000C0C4E">
        <w:rPr>
          <w:bCs/>
        </w:rPr>
        <w:t>przez wykonawców, o których mowa w art. 94 Pzp.</w:t>
      </w:r>
    </w:p>
    <w:p w14:paraId="4885633C" w14:textId="77777777" w:rsidR="000C0C4E" w:rsidRPr="000C0C4E" w:rsidRDefault="000C0C4E" w:rsidP="00905407">
      <w:pPr>
        <w:pStyle w:val="Akapitzlist"/>
        <w:jc w:val="both"/>
        <w:rPr>
          <w:bCs/>
        </w:rPr>
      </w:pPr>
    </w:p>
    <w:p w14:paraId="403CD36E" w14:textId="77777777" w:rsidR="000C0C4E" w:rsidRDefault="000C0C4E" w:rsidP="00905407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0C0C4E">
        <w:rPr>
          <w:b/>
          <w:bCs/>
        </w:rPr>
        <w:t>Pouczenie o środkach ochrony prawnej przysługujących wykonawcy</w:t>
      </w:r>
    </w:p>
    <w:p w14:paraId="78880C9B" w14:textId="77777777" w:rsidR="000C0C4E" w:rsidRPr="000C0C4E" w:rsidRDefault="000C0C4E" w:rsidP="00905407">
      <w:pPr>
        <w:pStyle w:val="Akapitzlist"/>
        <w:ind w:left="993" w:hanging="284"/>
        <w:jc w:val="both"/>
        <w:rPr>
          <w:bCs/>
        </w:rPr>
      </w:pPr>
      <w:r w:rsidRPr="000C0C4E">
        <w:rPr>
          <w:bCs/>
        </w:rPr>
        <w:t>1. Środki ochrony prawnej przysługują wykonawcy, jeżeli ma lub miał interes</w:t>
      </w:r>
      <w:r w:rsidR="007F3586">
        <w:rPr>
          <w:bCs/>
        </w:rPr>
        <w:t xml:space="preserve"> </w:t>
      </w:r>
      <w:r w:rsidRPr="000C0C4E">
        <w:rPr>
          <w:bCs/>
        </w:rPr>
        <w:t>w uzyskaniu zamówienia oraz poniósł lub może ponieść szkodę w wyniku</w:t>
      </w:r>
      <w:r w:rsidR="007F3586">
        <w:rPr>
          <w:bCs/>
        </w:rPr>
        <w:t xml:space="preserve"> </w:t>
      </w:r>
      <w:r w:rsidRPr="000C0C4E">
        <w:rPr>
          <w:bCs/>
        </w:rPr>
        <w:t>naruszenia przez zamawiającego przepisów ustawy.</w:t>
      </w:r>
    </w:p>
    <w:p w14:paraId="16589ADC" w14:textId="77777777" w:rsidR="000C0C4E" w:rsidRPr="000C0C4E" w:rsidRDefault="000C0C4E" w:rsidP="00905407">
      <w:pPr>
        <w:pStyle w:val="Akapitzlist"/>
        <w:ind w:left="993" w:hanging="284"/>
        <w:jc w:val="both"/>
        <w:rPr>
          <w:bCs/>
        </w:rPr>
      </w:pPr>
      <w:r w:rsidRPr="000C0C4E">
        <w:rPr>
          <w:bCs/>
        </w:rPr>
        <w:t>2. Środki ochrony prawnej wobec ogłoszenia wszczynającego postępowanie</w:t>
      </w:r>
      <w:r w:rsidR="007F3586">
        <w:rPr>
          <w:bCs/>
        </w:rPr>
        <w:t xml:space="preserve"> </w:t>
      </w:r>
      <w:r w:rsidRPr="000C0C4E">
        <w:rPr>
          <w:bCs/>
        </w:rPr>
        <w:t>o udzielenie zamówienia oraz dokumentów zamówienia przysługują również</w:t>
      </w:r>
      <w:r w:rsidR="007F3586">
        <w:rPr>
          <w:bCs/>
        </w:rPr>
        <w:t xml:space="preserve"> </w:t>
      </w:r>
      <w:r w:rsidRPr="000C0C4E">
        <w:rPr>
          <w:bCs/>
        </w:rPr>
        <w:t>organizacjom wpisanym na listę, o której mowa w art. 469 pkt 15 Pzp, oraz</w:t>
      </w:r>
      <w:r w:rsidR="007F3586">
        <w:rPr>
          <w:bCs/>
        </w:rPr>
        <w:t xml:space="preserve"> </w:t>
      </w:r>
      <w:r w:rsidRPr="000C0C4E">
        <w:rPr>
          <w:bCs/>
        </w:rPr>
        <w:t>Rzecznikowi Małych i Średnich Przedsiębiorców.</w:t>
      </w:r>
    </w:p>
    <w:p w14:paraId="6039A9D6" w14:textId="77777777" w:rsidR="000C0C4E" w:rsidRPr="000C0C4E" w:rsidRDefault="000C0C4E" w:rsidP="00905407">
      <w:pPr>
        <w:pStyle w:val="Akapitzlist"/>
        <w:ind w:left="993" w:hanging="284"/>
        <w:jc w:val="both"/>
        <w:rPr>
          <w:bCs/>
        </w:rPr>
      </w:pPr>
      <w:r w:rsidRPr="000C0C4E">
        <w:rPr>
          <w:bCs/>
        </w:rPr>
        <w:t>3. W postępowaniu odwołanie przysługuje na:</w:t>
      </w:r>
    </w:p>
    <w:p w14:paraId="1F354E43" w14:textId="77777777" w:rsidR="000C0C4E" w:rsidRPr="000C0C4E" w:rsidRDefault="000C0C4E" w:rsidP="00905407">
      <w:pPr>
        <w:pStyle w:val="Akapitzlist"/>
        <w:ind w:left="1276" w:hanging="283"/>
        <w:jc w:val="both"/>
        <w:rPr>
          <w:bCs/>
        </w:rPr>
      </w:pPr>
      <w:r w:rsidRPr="000C0C4E">
        <w:rPr>
          <w:bCs/>
        </w:rPr>
        <w:t>1) niezgodną z przepisami ustawy czynność zamawiającego, podjętą</w:t>
      </w:r>
      <w:r w:rsidR="007F3586">
        <w:rPr>
          <w:bCs/>
        </w:rPr>
        <w:t xml:space="preserve"> </w:t>
      </w:r>
      <w:r w:rsidRPr="000C0C4E">
        <w:rPr>
          <w:bCs/>
        </w:rPr>
        <w:t>w postępowaniu o udzielenie zamówienia, w tym na projektowane</w:t>
      </w:r>
      <w:r w:rsidR="007F3586">
        <w:rPr>
          <w:bCs/>
        </w:rPr>
        <w:t xml:space="preserve"> </w:t>
      </w:r>
      <w:r w:rsidRPr="000C0C4E">
        <w:rPr>
          <w:bCs/>
        </w:rPr>
        <w:t>postanowienie umowy;</w:t>
      </w:r>
    </w:p>
    <w:p w14:paraId="5B0819CF" w14:textId="77777777" w:rsidR="000C0C4E" w:rsidRPr="000C0C4E" w:rsidRDefault="000C0C4E" w:rsidP="00905407">
      <w:pPr>
        <w:pStyle w:val="Akapitzlist"/>
        <w:ind w:left="1276" w:hanging="283"/>
        <w:jc w:val="both"/>
        <w:rPr>
          <w:bCs/>
        </w:rPr>
      </w:pPr>
      <w:r w:rsidRPr="000C0C4E">
        <w:rPr>
          <w:bCs/>
        </w:rPr>
        <w:t>2) zaniechanie czynności w postępowaniu o udzielenie zamówienia, do której</w:t>
      </w:r>
      <w:r w:rsidR="007F3586">
        <w:rPr>
          <w:bCs/>
        </w:rPr>
        <w:t xml:space="preserve"> </w:t>
      </w:r>
      <w:r w:rsidRPr="000C0C4E">
        <w:rPr>
          <w:bCs/>
        </w:rPr>
        <w:t>zamawiający był obowiązany na podstawie ustawy;</w:t>
      </w:r>
    </w:p>
    <w:p w14:paraId="60D30040" w14:textId="77777777" w:rsidR="000C0C4E" w:rsidRPr="000C0C4E" w:rsidRDefault="000C0C4E" w:rsidP="00905407">
      <w:pPr>
        <w:pStyle w:val="Akapitzlist"/>
        <w:ind w:left="993" w:hanging="284"/>
        <w:jc w:val="both"/>
        <w:rPr>
          <w:bCs/>
        </w:rPr>
      </w:pPr>
      <w:r w:rsidRPr="000C0C4E">
        <w:rPr>
          <w:bCs/>
        </w:rPr>
        <w:t>4. Odwołanie wnosi się do Prezesa Krajowej Izby Odwoławczej.</w:t>
      </w:r>
    </w:p>
    <w:p w14:paraId="19BD803A" w14:textId="77777777" w:rsidR="000C0C4E" w:rsidRPr="000C0C4E" w:rsidRDefault="000C0C4E" w:rsidP="00905407">
      <w:pPr>
        <w:pStyle w:val="Akapitzlist"/>
        <w:ind w:left="993" w:hanging="284"/>
        <w:jc w:val="both"/>
        <w:rPr>
          <w:bCs/>
        </w:rPr>
      </w:pPr>
      <w:r w:rsidRPr="000C0C4E">
        <w:rPr>
          <w:bCs/>
        </w:rPr>
        <w:t>5. Odwołujący przekazuje zamawiającemu odwołanie wniesione w formie</w:t>
      </w:r>
      <w:r w:rsidR="007F3586">
        <w:rPr>
          <w:bCs/>
        </w:rPr>
        <w:t xml:space="preserve"> </w:t>
      </w:r>
      <w:r w:rsidRPr="000C0C4E">
        <w:rPr>
          <w:bCs/>
        </w:rPr>
        <w:t>elektronicznej albo postaci elektronicznej albo kopię tego odwołania, jeżeli zostało</w:t>
      </w:r>
      <w:r w:rsidR="007F3586">
        <w:rPr>
          <w:bCs/>
        </w:rPr>
        <w:t xml:space="preserve"> </w:t>
      </w:r>
      <w:r w:rsidRPr="000C0C4E">
        <w:rPr>
          <w:bCs/>
        </w:rPr>
        <w:t>ono wniesione w formie pisemnej, przed upływem terminu do wniesienia odwołania</w:t>
      </w:r>
      <w:r w:rsidR="007F3586">
        <w:rPr>
          <w:bCs/>
        </w:rPr>
        <w:t xml:space="preserve"> </w:t>
      </w:r>
      <w:r w:rsidRPr="000C0C4E">
        <w:rPr>
          <w:bCs/>
        </w:rPr>
        <w:t>w taki sposób, aby mógł on zapoznać się z jego treścią przed upływem tego terminu.</w:t>
      </w:r>
    </w:p>
    <w:p w14:paraId="15ECF6E8" w14:textId="77777777" w:rsidR="000C0C4E" w:rsidRPr="000C0C4E" w:rsidRDefault="000C0C4E" w:rsidP="00905407">
      <w:pPr>
        <w:pStyle w:val="Akapitzlist"/>
        <w:ind w:left="993" w:hanging="284"/>
        <w:jc w:val="both"/>
        <w:rPr>
          <w:bCs/>
        </w:rPr>
      </w:pPr>
      <w:r w:rsidRPr="000C0C4E">
        <w:rPr>
          <w:bCs/>
        </w:rPr>
        <w:t>6. Domniemywa się, że zamawiający mógł zapoznać się z treścią odwołania przed</w:t>
      </w:r>
      <w:r w:rsidR="007F3586">
        <w:rPr>
          <w:bCs/>
        </w:rPr>
        <w:t xml:space="preserve"> </w:t>
      </w:r>
      <w:r w:rsidRPr="000C0C4E">
        <w:rPr>
          <w:bCs/>
        </w:rPr>
        <w:t>upływem terminu do jego wniesienia, jeżeli przekazanie odpowiednio odwołania albo</w:t>
      </w:r>
      <w:r w:rsidR="007F3586">
        <w:rPr>
          <w:bCs/>
        </w:rPr>
        <w:t xml:space="preserve"> </w:t>
      </w:r>
      <w:r w:rsidRPr="000C0C4E">
        <w:rPr>
          <w:bCs/>
        </w:rPr>
        <w:t>jego kopii nastąpiło przed upływem terminu do jego wniesienia przy użyciu środków</w:t>
      </w:r>
      <w:r w:rsidR="007F3586">
        <w:rPr>
          <w:bCs/>
        </w:rPr>
        <w:t xml:space="preserve"> </w:t>
      </w:r>
      <w:r w:rsidRPr="000C0C4E">
        <w:rPr>
          <w:bCs/>
        </w:rPr>
        <w:t>komunikacji elektronicznej.</w:t>
      </w:r>
    </w:p>
    <w:p w14:paraId="3EC8E0D9" w14:textId="77777777" w:rsidR="000C0C4E" w:rsidRDefault="000C0C4E" w:rsidP="00905407">
      <w:pPr>
        <w:pStyle w:val="Akapitzlist"/>
        <w:ind w:left="993" w:hanging="284"/>
        <w:jc w:val="both"/>
        <w:rPr>
          <w:bCs/>
        </w:rPr>
      </w:pPr>
      <w:r w:rsidRPr="000C0C4E">
        <w:rPr>
          <w:bCs/>
        </w:rPr>
        <w:t>7 Odwołanie wobec treści ogłoszenia wszczynającego postępowanie o udzielenie</w:t>
      </w:r>
      <w:r w:rsidR="007F3586">
        <w:rPr>
          <w:bCs/>
        </w:rPr>
        <w:t xml:space="preserve"> </w:t>
      </w:r>
      <w:r w:rsidRPr="000C0C4E">
        <w:rPr>
          <w:bCs/>
        </w:rPr>
        <w:t>zamówienia lub wobec treści dokumentów zamówienia wnosi się w terminie 5 dni od</w:t>
      </w:r>
      <w:r w:rsidR="007F3586">
        <w:rPr>
          <w:bCs/>
        </w:rPr>
        <w:t xml:space="preserve"> </w:t>
      </w:r>
      <w:r w:rsidRPr="000C0C4E">
        <w:rPr>
          <w:bCs/>
        </w:rPr>
        <w:t>dnia zamieszczenia ogłoszenia w Biuletynie Zamówień Publicznych lub</w:t>
      </w:r>
      <w:r w:rsidR="007F3586">
        <w:rPr>
          <w:bCs/>
        </w:rPr>
        <w:t xml:space="preserve"> </w:t>
      </w:r>
      <w:r w:rsidRPr="000C0C4E">
        <w:rPr>
          <w:bCs/>
        </w:rPr>
        <w:t>dokumentów zamówienia na stronie internetowej.</w:t>
      </w:r>
    </w:p>
    <w:p w14:paraId="3B66B202" w14:textId="77777777" w:rsidR="000C0C4E" w:rsidRPr="000C0C4E" w:rsidRDefault="000C0C4E" w:rsidP="00905407">
      <w:pPr>
        <w:pStyle w:val="Akapitzlist"/>
        <w:ind w:left="993" w:hanging="284"/>
        <w:jc w:val="both"/>
        <w:rPr>
          <w:bCs/>
        </w:rPr>
      </w:pPr>
      <w:r w:rsidRPr="000C0C4E">
        <w:rPr>
          <w:bCs/>
        </w:rPr>
        <w:t>8. Odwołanie wnosi się w terminie:</w:t>
      </w:r>
    </w:p>
    <w:p w14:paraId="6DC7D403" w14:textId="77777777" w:rsidR="000C0C4E" w:rsidRDefault="000C0C4E" w:rsidP="00905407">
      <w:pPr>
        <w:pStyle w:val="Akapitzlist"/>
        <w:ind w:left="1276" w:hanging="283"/>
        <w:jc w:val="both"/>
        <w:rPr>
          <w:bCs/>
        </w:rPr>
      </w:pPr>
      <w:r w:rsidRPr="000C0C4E">
        <w:rPr>
          <w:bCs/>
        </w:rPr>
        <w:t>1) 5 dni od dnia przekazania informacji o czynności zamawiającego stanowiącej</w:t>
      </w:r>
      <w:r w:rsidR="007F3586">
        <w:rPr>
          <w:bCs/>
        </w:rPr>
        <w:t xml:space="preserve"> </w:t>
      </w:r>
      <w:r w:rsidRPr="000C0C4E">
        <w:rPr>
          <w:bCs/>
        </w:rPr>
        <w:t>podstawę jego wniesienia, jeżeli informacja została przekazana przy użyciu</w:t>
      </w:r>
      <w:r w:rsidR="007F3586">
        <w:rPr>
          <w:bCs/>
        </w:rPr>
        <w:t xml:space="preserve"> </w:t>
      </w:r>
      <w:r w:rsidRPr="000C0C4E">
        <w:rPr>
          <w:bCs/>
        </w:rPr>
        <w:t>środków komunikacji elektronicznej,</w:t>
      </w:r>
    </w:p>
    <w:p w14:paraId="261D5667" w14:textId="77777777" w:rsidR="000C0C4E" w:rsidRPr="000C0C4E" w:rsidRDefault="000C0C4E" w:rsidP="00905407">
      <w:pPr>
        <w:pStyle w:val="Akapitzlist"/>
        <w:ind w:left="1276" w:hanging="283"/>
        <w:jc w:val="both"/>
        <w:rPr>
          <w:bCs/>
        </w:rPr>
      </w:pPr>
      <w:r w:rsidRPr="000C0C4E">
        <w:rPr>
          <w:bCs/>
        </w:rPr>
        <w:t>2) 10 dni od dnia przekazania informacji o czynności zamawiającego stanowiącej</w:t>
      </w:r>
      <w:r w:rsidR="007F3586">
        <w:rPr>
          <w:bCs/>
        </w:rPr>
        <w:t xml:space="preserve"> </w:t>
      </w:r>
      <w:r w:rsidRPr="000C0C4E">
        <w:rPr>
          <w:bCs/>
        </w:rPr>
        <w:t>podstawę jego wniesienia, jeżeli informacja została przekazana w sposób inny</w:t>
      </w:r>
      <w:r w:rsidR="007F3586">
        <w:rPr>
          <w:bCs/>
        </w:rPr>
        <w:t xml:space="preserve"> </w:t>
      </w:r>
      <w:r w:rsidRPr="000C0C4E">
        <w:rPr>
          <w:bCs/>
        </w:rPr>
        <w:t>niż określony w pkt 1).</w:t>
      </w:r>
    </w:p>
    <w:p w14:paraId="4E8862B1" w14:textId="77777777" w:rsidR="00146ECC" w:rsidRPr="00146ECC" w:rsidRDefault="00146ECC" w:rsidP="00905407">
      <w:pPr>
        <w:pStyle w:val="Akapitzlist"/>
        <w:ind w:left="993" w:hanging="273"/>
        <w:jc w:val="both"/>
        <w:rPr>
          <w:bCs/>
        </w:rPr>
      </w:pPr>
      <w:r w:rsidRPr="00146ECC">
        <w:rPr>
          <w:bCs/>
        </w:rPr>
        <w:t>9. Odwołanie w przypadkach innych niż określone w pkt 7 i 8 wnosi się w terminie 5dni od dnia, w którym powzięto lub przy zachowaniu należytej staranności można</w:t>
      </w:r>
      <w:r w:rsidR="007F3586">
        <w:rPr>
          <w:bCs/>
        </w:rPr>
        <w:t xml:space="preserve"> </w:t>
      </w:r>
      <w:r w:rsidRPr="00146ECC">
        <w:rPr>
          <w:bCs/>
        </w:rPr>
        <w:t>było powziąć wiadomość o okolicznościach stanowiących podstawę jego wniesienia.</w:t>
      </w:r>
    </w:p>
    <w:p w14:paraId="613EFFC2" w14:textId="77777777" w:rsidR="00146ECC" w:rsidRPr="00146ECC" w:rsidRDefault="00146ECC" w:rsidP="00905407">
      <w:pPr>
        <w:pStyle w:val="Akapitzlist"/>
        <w:ind w:left="993" w:hanging="273"/>
        <w:jc w:val="both"/>
        <w:rPr>
          <w:bCs/>
        </w:rPr>
      </w:pPr>
      <w:r w:rsidRPr="00146ECC">
        <w:rPr>
          <w:bCs/>
        </w:rPr>
        <w:t>10. Na orzeczenie Izby oraz postanowienie Prezesa Izby, o którym mowa w art. 519 ust.1 ustawy Pzp, stronom oraz uczestnikom postępowania odwoławczego przysługuje</w:t>
      </w:r>
      <w:r w:rsidR="007F3586">
        <w:rPr>
          <w:bCs/>
        </w:rPr>
        <w:t xml:space="preserve"> </w:t>
      </w:r>
      <w:r w:rsidRPr="00146ECC">
        <w:rPr>
          <w:bCs/>
        </w:rPr>
        <w:t>skarga do sądu.</w:t>
      </w:r>
    </w:p>
    <w:p w14:paraId="48E69F0D" w14:textId="77777777" w:rsidR="00146ECC" w:rsidRPr="00146ECC" w:rsidRDefault="00146ECC" w:rsidP="00905407">
      <w:pPr>
        <w:pStyle w:val="Akapitzlist"/>
        <w:ind w:left="993" w:hanging="273"/>
        <w:jc w:val="both"/>
        <w:rPr>
          <w:bCs/>
        </w:rPr>
      </w:pPr>
      <w:r w:rsidRPr="00146ECC">
        <w:rPr>
          <w:bCs/>
        </w:rPr>
        <w:t>11. W postępowaniu toczącym się wskutek wniesienia skargi stosuje się odpowiednio</w:t>
      </w:r>
      <w:r w:rsidR="007F3586">
        <w:rPr>
          <w:bCs/>
        </w:rPr>
        <w:t xml:space="preserve"> </w:t>
      </w:r>
      <w:r w:rsidRPr="00146ECC">
        <w:rPr>
          <w:bCs/>
        </w:rPr>
        <w:t>przepisy ustawy z dnia 17 listopada 1964 r. -Kodeks postępowania cywilnego o</w:t>
      </w:r>
      <w:r w:rsidR="007F3586">
        <w:rPr>
          <w:bCs/>
        </w:rPr>
        <w:t xml:space="preserve"> </w:t>
      </w:r>
      <w:r w:rsidRPr="00146ECC">
        <w:rPr>
          <w:bCs/>
        </w:rPr>
        <w:t>apelacji, jeżeli przepisy niniejszego rozdziału nie stanowią inaczej.</w:t>
      </w:r>
    </w:p>
    <w:p w14:paraId="52708CF0" w14:textId="77777777" w:rsidR="00146ECC" w:rsidRPr="00146ECC" w:rsidRDefault="00146ECC" w:rsidP="00905407">
      <w:pPr>
        <w:pStyle w:val="Akapitzlist"/>
        <w:ind w:left="993" w:hanging="273"/>
        <w:jc w:val="both"/>
        <w:rPr>
          <w:bCs/>
        </w:rPr>
      </w:pPr>
      <w:r w:rsidRPr="00146ECC">
        <w:rPr>
          <w:bCs/>
        </w:rPr>
        <w:t>12. Skargę wnosi się do Sądu Okręgowego w Warszawie -sądu zamówień publicznych,</w:t>
      </w:r>
      <w:r w:rsidR="007F3586">
        <w:rPr>
          <w:bCs/>
        </w:rPr>
        <w:t xml:space="preserve"> </w:t>
      </w:r>
      <w:r w:rsidRPr="00146ECC">
        <w:rPr>
          <w:bCs/>
        </w:rPr>
        <w:t>zwanego dalej "sądem zamówień publicznych".</w:t>
      </w:r>
    </w:p>
    <w:p w14:paraId="42DBBD83" w14:textId="77777777" w:rsidR="00146ECC" w:rsidRPr="00146ECC" w:rsidRDefault="00146ECC" w:rsidP="00905407">
      <w:pPr>
        <w:pStyle w:val="Akapitzlist"/>
        <w:ind w:left="993" w:hanging="273"/>
        <w:jc w:val="both"/>
        <w:rPr>
          <w:bCs/>
        </w:rPr>
      </w:pPr>
      <w:r w:rsidRPr="00146ECC">
        <w:rPr>
          <w:bCs/>
        </w:rPr>
        <w:lastRenderedPageBreak/>
        <w:t>13. Skargę wnosi się za pośrednictwem Prezesa Izby, w terminie 14 dni od dnia</w:t>
      </w:r>
      <w:r w:rsidR="007F3586">
        <w:rPr>
          <w:bCs/>
        </w:rPr>
        <w:t xml:space="preserve"> </w:t>
      </w:r>
      <w:r w:rsidRPr="00146ECC">
        <w:rPr>
          <w:bCs/>
        </w:rPr>
        <w:t>doręczenia orzeczenia Izby lub postanowienia Prezesa Izby, o którym mowa w art.519 ust. 1 ustawy Pzp, przesyłając jednocześnie jej odpis przeciwnikowi skargi.</w:t>
      </w:r>
      <w:r w:rsidR="007F3586">
        <w:rPr>
          <w:bCs/>
        </w:rPr>
        <w:t xml:space="preserve"> </w:t>
      </w:r>
      <w:r w:rsidRPr="00146ECC">
        <w:rPr>
          <w:bCs/>
        </w:rPr>
        <w:t>Złożenie skargi w placówce pocztowej operatora wyznaczonego w rozumieniu</w:t>
      </w:r>
      <w:r w:rsidR="007F3586">
        <w:rPr>
          <w:bCs/>
        </w:rPr>
        <w:t xml:space="preserve"> </w:t>
      </w:r>
      <w:r w:rsidRPr="00146ECC">
        <w:rPr>
          <w:bCs/>
        </w:rPr>
        <w:t>ustawy z dnia 23 listopada 2012 r. -Prawo pocztowe jest równoznaczne z jej</w:t>
      </w:r>
      <w:r w:rsidR="007F3586">
        <w:rPr>
          <w:bCs/>
        </w:rPr>
        <w:t xml:space="preserve"> </w:t>
      </w:r>
      <w:r w:rsidRPr="00146ECC">
        <w:rPr>
          <w:bCs/>
        </w:rPr>
        <w:t>wniesieniem.</w:t>
      </w:r>
    </w:p>
    <w:p w14:paraId="03021AC4" w14:textId="77777777" w:rsidR="000C0C4E" w:rsidRDefault="00146ECC" w:rsidP="00905407">
      <w:pPr>
        <w:pStyle w:val="Akapitzlist"/>
        <w:ind w:left="993" w:hanging="273"/>
        <w:jc w:val="both"/>
        <w:rPr>
          <w:bCs/>
        </w:rPr>
      </w:pPr>
      <w:r w:rsidRPr="00146ECC">
        <w:rPr>
          <w:bCs/>
        </w:rPr>
        <w:t>14. Prezes Izby przekazuje skargę wraz z aktami postępowania odwoławczego do sądu</w:t>
      </w:r>
      <w:r w:rsidR="007F3586">
        <w:rPr>
          <w:bCs/>
        </w:rPr>
        <w:t xml:space="preserve"> </w:t>
      </w:r>
      <w:r w:rsidRPr="00146ECC">
        <w:rPr>
          <w:bCs/>
        </w:rPr>
        <w:t>zamówień publicznych w terminie 7 dni od dnia jej otrzymania.</w:t>
      </w:r>
    </w:p>
    <w:p w14:paraId="02C99252" w14:textId="77777777" w:rsidR="00146ECC" w:rsidRPr="00146ECC" w:rsidRDefault="00146ECC" w:rsidP="00905407">
      <w:pPr>
        <w:pStyle w:val="Akapitzlist"/>
        <w:ind w:left="993" w:hanging="273"/>
        <w:jc w:val="both"/>
        <w:rPr>
          <w:bCs/>
        </w:rPr>
      </w:pPr>
    </w:p>
    <w:p w14:paraId="09FF015A" w14:textId="77777777" w:rsidR="000C0C4E" w:rsidRDefault="00146ECC" w:rsidP="00905407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146ECC">
        <w:rPr>
          <w:b/>
          <w:bCs/>
        </w:rPr>
        <w:t>Ochrona danych osobowych osób fizycznych i klauzula informacyjna z art. 13 rozporządzenia Parlamentu Europejskiego i Rady (UE) 2016/679 z dnia 27 kwietnia 2016 r. w sprawie ochrony osób fizycznych w związku z przetwarzaniem danych osobowych i w  prawie swobodnego przepływu takich danych oraz uchylenia dyrektywy 95/46/WE (ogólne rozporządzenie o ochronie danych) (Dz. Urz. UE L 119z 04.05.2016, str. 1), zwane d</w:t>
      </w:r>
      <w:r>
        <w:rPr>
          <w:b/>
          <w:bCs/>
        </w:rPr>
        <w:t>alej „rozporządzeniem 2016/679”</w:t>
      </w:r>
    </w:p>
    <w:p w14:paraId="16E38E98" w14:textId="77777777" w:rsidR="00146ECC" w:rsidRPr="00146ECC" w:rsidRDefault="00146ECC" w:rsidP="00905407">
      <w:pPr>
        <w:pStyle w:val="Akapitzlist"/>
        <w:ind w:left="993" w:hanging="273"/>
        <w:jc w:val="both"/>
        <w:rPr>
          <w:bCs/>
        </w:rPr>
      </w:pPr>
      <w:r w:rsidRPr="00146ECC">
        <w:rPr>
          <w:bCs/>
        </w:rPr>
        <w:t>1. Zamawiający udostępnia dane osobowe, o których mowa w art. 10 rozporządzenia2016/679,w celu umożliwienia korzystania ze środków ochrony prawn</w:t>
      </w:r>
      <w:r>
        <w:rPr>
          <w:bCs/>
        </w:rPr>
        <w:t>ej, o których mowa w dziale XXX</w:t>
      </w:r>
      <w:r w:rsidRPr="00146ECC">
        <w:rPr>
          <w:bCs/>
        </w:rPr>
        <w:t>V,</w:t>
      </w:r>
      <w:r w:rsidR="001A10E4">
        <w:rPr>
          <w:bCs/>
        </w:rPr>
        <w:t xml:space="preserve"> </w:t>
      </w:r>
      <w:r w:rsidRPr="00146ECC">
        <w:rPr>
          <w:bCs/>
        </w:rPr>
        <w:t>do upływu terminu na ich wniesienie.</w:t>
      </w:r>
    </w:p>
    <w:p w14:paraId="32E21237" w14:textId="77777777" w:rsidR="00146ECC" w:rsidRDefault="00146ECC" w:rsidP="00905407">
      <w:pPr>
        <w:pStyle w:val="Akapitzlist"/>
        <w:ind w:left="993" w:hanging="273"/>
        <w:jc w:val="both"/>
        <w:rPr>
          <w:bCs/>
        </w:rPr>
      </w:pPr>
      <w:r w:rsidRPr="00146ECC">
        <w:rPr>
          <w:bCs/>
        </w:rPr>
        <w:t>2. Skorzystanie przez osobę, której dane osobowe dotyczą, z uprawnienia do sprostowania lub</w:t>
      </w:r>
      <w:r w:rsidR="001A10E4">
        <w:rPr>
          <w:bCs/>
        </w:rPr>
        <w:t xml:space="preserve"> </w:t>
      </w:r>
      <w:r w:rsidRPr="00146ECC">
        <w:rPr>
          <w:bCs/>
        </w:rPr>
        <w:t>uzupełnienia, o którym mowa w art. 16 rozporządzenia 2016/679, nie może skutkować zmianą</w:t>
      </w:r>
      <w:r w:rsidR="001A10E4">
        <w:rPr>
          <w:bCs/>
        </w:rPr>
        <w:t xml:space="preserve"> </w:t>
      </w:r>
      <w:r w:rsidRPr="00146ECC">
        <w:rPr>
          <w:bCs/>
        </w:rPr>
        <w:t>wyniku postępowania o udzielenie zamówienia ani zmianą postanowień umowy w sprawie</w:t>
      </w:r>
      <w:r w:rsidR="001A10E4">
        <w:rPr>
          <w:bCs/>
        </w:rPr>
        <w:t xml:space="preserve"> </w:t>
      </w:r>
      <w:r w:rsidRPr="00146ECC">
        <w:rPr>
          <w:bCs/>
        </w:rPr>
        <w:t>zamówienia publicznego w zakresie niezgodnym z ustawą.</w:t>
      </w:r>
    </w:p>
    <w:p w14:paraId="25E183B8" w14:textId="00D57819" w:rsidR="00BC3FEF" w:rsidRPr="00BC3FEF" w:rsidRDefault="00BC3FEF" w:rsidP="00905407">
      <w:pPr>
        <w:pStyle w:val="Akapitzlist"/>
        <w:ind w:left="993" w:hanging="273"/>
        <w:jc w:val="both"/>
        <w:rPr>
          <w:bCs/>
        </w:rPr>
      </w:pPr>
      <w:r w:rsidRPr="00BC3FEF">
        <w:rPr>
          <w:bCs/>
        </w:rPr>
        <w:t>3. Zgłoszenie żądania ograniczenia przetwarzania, o którym mowa w art. 18 ust. 1 rozporządzenia</w:t>
      </w:r>
      <w:r w:rsidR="006918AB">
        <w:rPr>
          <w:bCs/>
        </w:rPr>
        <w:t xml:space="preserve"> </w:t>
      </w:r>
      <w:r w:rsidRPr="00BC3FEF">
        <w:rPr>
          <w:bCs/>
        </w:rPr>
        <w:t>2016/679, nie ogranicza przetwarzania danych osobowych do czasu zakończenia tego</w:t>
      </w:r>
      <w:r w:rsidR="001A10E4">
        <w:rPr>
          <w:bCs/>
        </w:rPr>
        <w:t xml:space="preserve"> </w:t>
      </w:r>
      <w:r w:rsidRPr="00BC3FEF">
        <w:rPr>
          <w:bCs/>
        </w:rPr>
        <w:t>postępowania.</w:t>
      </w:r>
    </w:p>
    <w:p w14:paraId="5786F2E6" w14:textId="77777777" w:rsidR="00BC3FEF" w:rsidRPr="00BC3FEF" w:rsidRDefault="00BC3FEF" w:rsidP="00905407">
      <w:pPr>
        <w:pStyle w:val="Akapitzlist"/>
        <w:ind w:left="993" w:hanging="273"/>
        <w:jc w:val="both"/>
        <w:rPr>
          <w:bCs/>
        </w:rPr>
      </w:pPr>
      <w:r w:rsidRPr="00BC3FEF">
        <w:rPr>
          <w:bCs/>
        </w:rPr>
        <w:t xml:space="preserve">4. W przypadku gdy wniesienie żądania dotyczącego prawa, o którym mowa w art. 18 ust. 1rozporządzenia 2016/679, spowoduje ograniczenie przetwarzania danych </w:t>
      </w:r>
      <w:r w:rsidR="001A10E4" w:rsidRPr="00BC3FEF">
        <w:rPr>
          <w:bCs/>
        </w:rPr>
        <w:t>osobowych zawartych</w:t>
      </w:r>
      <w:r w:rsidRPr="00BC3FEF">
        <w:rPr>
          <w:bCs/>
        </w:rPr>
        <w:t xml:space="preserve"> w protokole postępowania lub załącznikach do tego protokołu, od dnia </w:t>
      </w:r>
      <w:r w:rsidR="001A10E4">
        <w:rPr>
          <w:bCs/>
        </w:rPr>
        <w:t>z</w:t>
      </w:r>
      <w:r w:rsidR="001A10E4" w:rsidRPr="00BC3FEF">
        <w:rPr>
          <w:bCs/>
        </w:rPr>
        <w:t>akończenia postępowania</w:t>
      </w:r>
      <w:r w:rsidRPr="00BC3FEF">
        <w:rPr>
          <w:bCs/>
        </w:rPr>
        <w:t xml:space="preserve"> o udzielenie zamówienia zamawiający nie udostępnia tych danych, chyba </w:t>
      </w:r>
      <w:r w:rsidR="001A10E4" w:rsidRPr="00BC3FEF">
        <w:rPr>
          <w:bCs/>
        </w:rPr>
        <w:t>że zachodzą</w:t>
      </w:r>
      <w:r w:rsidRPr="00BC3FEF">
        <w:rPr>
          <w:bCs/>
        </w:rPr>
        <w:t xml:space="preserve"> przesłanki, o których mowa w art. 18 ust. 2 rozporządzenia 2016/679.</w:t>
      </w:r>
    </w:p>
    <w:p w14:paraId="6F213F36" w14:textId="77777777" w:rsidR="00BC3FEF" w:rsidRPr="00BC3FEF" w:rsidRDefault="00BC3FEF" w:rsidP="00905407">
      <w:pPr>
        <w:pStyle w:val="Akapitzlist"/>
        <w:ind w:left="993" w:hanging="273"/>
        <w:jc w:val="both"/>
        <w:rPr>
          <w:bCs/>
        </w:rPr>
      </w:pPr>
      <w:r w:rsidRPr="00BC3FEF">
        <w:rPr>
          <w:bCs/>
        </w:rPr>
        <w:t xml:space="preserve">5. Ograniczenia zasady jawności, o których mowa w ust. 3 i art. 18 ust. 3-6 Pzp, stosuje </w:t>
      </w:r>
      <w:r w:rsidR="001A10E4" w:rsidRPr="00BC3FEF">
        <w:rPr>
          <w:bCs/>
        </w:rPr>
        <w:t>się odpowiednio</w:t>
      </w:r>
      <w:r w:rsidRPr="00BC3FEF">
        <w:rPr>
          <w:bCs/>
        </w:rPr>
        <w:t>.</w:t>
      </w:r>
    </w:p>
    <w:p w14:paraId="6982FCC4" w14:textId="77777777" w:rsidR="00BC3FEF" w:rsidRPr="00BC3FEF" w:rsidRDefault="00BC3FEF" w:rsidP="00905407">
      <w:pPr>
        <w:pStyle w:val="Akapitzlist"/>
        <w:ind w:left="993" w:hanging="273"/>
        <w:jc w:val="both"/>
        <w:rPr>
          <w:bCs/>
        </w:rPr>
      </w:pPr>
      <w:r w:rsidRPr="00BC3FEF">
        <w:rPr>
          <w:bCs/>
        </w:rPr>
        <w:t xml:space="preserve">6. W przypadku korzystania przez osobę, której dane osobowe są przetwarzane </w:t>
      </w:r>
      <w:r w:rsidR="001A10E4" w:rsidRPr="00BC3FEF">
        <w:rPr>
          <w:bCs/>
        </w:rPr>
        <w:t>przez zamawiającego</w:t>
      </w:r>
      <w:r w:rsidRPr="00BC3FEF">
        <w:rPr>
          <w:bCs/>
        </w:rPr>
        <w:t xml:space="preserve">, z uprawnienia, o którym mowa w art. 15 ust. 1-3 rozporządzenia 2016/679,zamawiający może żądać od osoby występującej z żądaniem wskazania </w:t>
      </w:r>
      <w:r w:rsidR="001A10E4" w:rsidRPr="00BC3FEF">
        <w:rPr>
          <w:bCs/>
        </w:rPr>
        <w:t>dodatkowych informacji</w:t>
      </w:r>
      <w:r w:rsidRPr="00BC3FEF">
        <w:rPr>
          <w:bCs/>
        </w:rPr>
        <w:t>, mających na celu sprecyzowanie nazwy lub daty zakończonego postępowania o</w:t>
      </w:r>
      <w:r w:rsidR="001A10E4">
        <w:rPr>
          <w:bCs/>
        </w:rPr>
        <w:t xml:space="preserve"> </w:t>
      </w:r>
      <w:r w:rsidRPr="00BC3FEF">
        <w:rPr>
          <w:bCs/>
        </w:rPr>
        <w:t>udzielenie zamówienia.</w:t>
      </w:r>
    </w:p>
    <w:p w14:paraId="6127D8AC" w14:textId="186D168D" w:rsidR="00BC3FEF" w:rsidRPr="00BC3FEF" w:rsidRDefault="00BC3FEF" w:rsidP="00905407">
      <w:pPr>
        <w:pStyle w:val="Akapitzlist"/>
        <w:ind w:left="993" w:hanging="273"/>
        <w:jc w:val="both"/>
        <w:rPr>
          <w:bCs/>
        </w:rPr>
      </w:pPr>
      <w:r w:rsidRPr="00BC3FEF">
        <w:rPr>
          <w:bCs/>
        </w:rPr>
        <w:t>7. Skorzystanie przez osobę, której dane osobowe są przetwarzane, z uprawnienia do</w:t>
      </w:r>
      <w:r w:rsidR="001A10E4">
        <w:rPr>
          <w:bCs/>
        </w:rPr>
        <w:t xml:space="preserve"> </w:t>
      </w:r>
      <w:r w:rsidRPr="00BC3FEF">
        <w:rPr>
          <w:bCs/>
        </w:rPr>
        <w:t>sprostowania lub uzupełnienia danych osobowych, o którym mowa w art. 16 rozporządzenia</w:t>
      </w:r>
      <w:r w:rsidR="006918AB">
        <w:rPr>
          <w:bCs/>
        </w:rPr>
        <w:t xml:space="preserve"> </w:t>
      </w:r>
      <w:r w:rsidRPr="00BC3FEF">
        <w:rPr>
          <w:bCs/>
        </w:rPr>
        <w:t>2016/679, nie może naruszać integralności protokołu postępowania oraz jego załączników.</w:t>
      </w:r>
    </w:p>
    <w:p w14:paraId="50B026C9" w14:textId="77777777" w:rsidR="00BC3FEF" w:rsidRPr="00BC3FEF" w:rsidRDefault="00BC3FEF" w:rsidP="00905407">
      <w:pPr>
        <w:pStyle w:val="Akapitzlist"/>
        <w:ind w:left="993" w:hanging="273"/>
        <w:jc w:val="both"/>
        <w:rPr>
          <w:bCs/>
        </w:rPr>
      </w:pPr>
      <w:r w:rsidRPr="00BC3FEF">
        <w:rPr>
          <w:bCs/>
        </w:rPr>
        <w:t>8. W postępowaniu są przetwarzane dane osobowe podlegające ochronie zgodnie z przepisami</w:t>
      </w:r>
      <w:r w:rsidR="001A10E4">
        <w:rPr>
          <w:bCs/>
        </w:rPr>
        <w:t xml:space="preserve"> </w:t>
      </w:r>
      <w:r w:rsidRPr="00BC3FEF">
        <w:rPr>
          <w:bCs/>
        </w:rPr>
        <w:t>ustawy z dnia 10 maja 2018 r. o ochronie danych osobowych (Dz.U. z 2019 r. poz. 1781) oraz</w:t>
      </w:r>
      <w:r w:rsidR="001A10E4">
        <w:rPr>
          <w:bCs/>
        </w:rPr>
        <w:t xml:space="preserve"> </w:t>
      </w:r>
      <w:r w:rsidRPr="00BC3FEF">
        <w:rPr>
          <w:bCs/>
        </w:rPr>
        <w:t>rozporządzenia 2016/679. Dane te mogą dotyczyć w szczególności samego wykonawcy (osoby</w:t>
      </w:r>
      <w:r w:rsidR="001A10E4">
        <w:rPr>
          <w:bCs/>
        </w:rPr>
        <w:t xml:space="preserve"> </w:t>
      </w:r>
      <w:r w:rsidRPr="00BC3FEF">
        <w:rPr>
          <w:bCs/>
        </w:rPr>
        <w:t>fizycznej prowadzącej działalność gospodarczą), jego pełnomocnika (osoby fizycznej), jak też</w:t>
      </w:r>
      <w:r w:rsidR="001A10E4">
        <w:rPr>
          <w:bCs/>
        </w:rPr>
        <w:t xml:space="preserve"> </w:t>
      </w:r>
      <w:r w:rsidRPr="00BC3FEF">
        <w:rPr>
          <w:bCs/>
        </w:rPr>
        <w:t>informacji o osobach, które w swojej ofercie wykonawca przedkłada celem wykazania</w:t>
      </w:r>
      <w:r w:rsidR="001A10E4">
        <w:rPr>
          <w:bCs/>
        </w:rPr>
        <w:t xml:space="preserve"> </w:t>
      </w:r>
      <w:r w:rsidRPr="00BC3FEF">
        <w:rPr>
          <w:bCs/>
        </w:rPr>
        <w:t xml:space="preserve">spełniania warunków udziału w postępowaniu, braku podstaw do </w:t>
      </w:r>
      <w:r w:rsidRPr="00BC3FEF">
        <w:rPr>
          <w:bCs/>
        </w:rPr>
        <w:lastRenderedPageBreak/>
        <w:t>wykluczenia z postępowania,</w:t>
      </w:r>
      <w:r w:rsidR="001A10E4">
        <w:rPr>
          <w:bCs/>
        </w:rPr>
        <w:t xml:space="preserve"> </w:t>
      </w:r>
      <w:r w:rsidRPr="00BC3FEF">
        <w:rPr>
          <w:bCs/>
        </w:rPr>
        <w:t>jak i potwierdzenia wymogów zamawiającego dotyczących wykonania przedmiotu zamówienia.</w:t>
      </w:r>
    </w:p>
    <w:p w14:paraId="10CCC0DE" w14:textId="77777777" w:rsidR="00146ECC" w:rsidRDefault="00BC3FEF" w:rsidP="00905407">
      <w:pPr>
        <w:pStyle w:val="Akapitzlist"/>
        <w:ind w:left="993" w:hanging="273"/>
        <w:jc w:val="both"/>
        <w:rPr>
          <w:bCs/>
        </w:rPr>
      </w:pPr>
      <w:r w:rsidRPr="00BC3FEF">
        <w:rPr>
          <w:bCs/>
        </w:rPr>
        <w:t>9. W postępowaniu i po zakończeniu postępowania do przetwarzania danych osobowych osób</w:t>
      </w:r>
      <w:r w:rsidR="001A10E4">
        <w:rPr>
          <w:bCs/>
        </w:rPr>
        <w:t xml:space="preserve"> </w:t>
      </w:r>
      <w:r w:rsidRPr="00BC3FEF">
        <w:rPr>
          <w:bCs/>
        </w:rPr>
        <w:t>fizycznych stosuje się przepisy ustawy z dnia 10 maja 2018 r. o ochronie danych osobowych(Dz.U. z 2019 r. poz. 1781) oraz rozporządzenia 2016/679.</w:t>
      </w:r>
    </w:p>
    <w:p w14:paraId="1A0FC1F1" w14:textId="77777777" w:rsidR="00BC3FEF" w:rsidRPr="00BC3FEF" w:rsidRDefault="00BC3FEF" w:rsidP="00905407">
      <w:pPr>
        <w:pStyle w:val="Akapitzlist"/>
        <w:ind w:left="993" w:hanging="273"/>
        <w:jc w:val="both"/>
        <w:rPr>
          <w:bCs/>
        </w:rPr>
      </w:pPr>
      <w:r w:rsidRPr="00BC3FEF">
        <w:rPr>
          <w:bCs/>
        </w:rPr>
        <w:t>10. Zgodnie z art. 13 ust. 1 i 2 rozporządzenia 2016/679, zamawiający informuje, że:</w:t>
      </w:r>
    </w:p>
    <w:p w14:paraId="6990045A" w14:textId="77777777" w:rsidR="00BC3FEF" w:rsidRPr="00BC3FEF" w:rsidRDefault="00BC3FEF" w:rsidP="00905407">
      <w:pPr>
        <w:pStyle w:val="Akapitzlist"/>
        <w:ind w:left="1276" w:hanging="283"/>
        <w:jc w:val="both"/>
        <w:rPr>
          <w:bCs/>
        </w:rPr>
      </w:pPr>
      <w:r w:rsidRPr="00BC3FEF">
        <w:rPr>
          <w:bCs/>
        </w:rPr>
        <w:t>1) administratorem danych osobowych osób fizycznych jest Zamawiający</w:t>
      </w:r>
    </w:p>
    <w:p w14:paraId="5503EDAD" w14:textId="77777777" w:rsidR="00BC3FEF" w:rsidRPr="00BC3FEF" w:rsidRDefault="00BC3FEF" w:rsidP="00905407">
      <w:pPr>
        <w:pStyle w:val="Akapitzlist"/>
        <w:ind w:left="1276" w:hanging="283"/>
        <w:jc w:val="both"/>
        <w:rPr>
          <w:bCs/>
        </w:rPr>
      </w:pPr>
      <w:r w:rsidRPr="00BC3FEF">
        <w:rPr>
          <w:bCs/>
        </w:rPr>
        <w:t>2) Zamawiający wyznaczył Inspektora Ochrony Danych, z którym można się skontaktować pocztą</w:t>
      </w:r>
      <w:r w:rsidR="001A10E4">
        <w:rPr>
          <w:bCs/>
        </w:rPr>
        <w:t xml:space="preserve"> </w:t>
      </w:r>
      <w:r w:rsidRPr="00BC3FEF">
        <w:rPr>
          <w:bCs/>
        </w:rPr>
        <w:t>elektroniczną na adres: email: iod@</w:t>
      </w:r>
      <w:r>
        <w:rPr>
          <w:bCs/>
        </w:rPr>
        <w:t>pcprgrodzisk.pl</w:t>
      </w:r>
    </w:p>
    <w:p w14:paraId="12C1DECA" w14:textId="77777777" w:rsidR="00BC3FEF" w:rsidRDefault="00BC3FEF" w:rsidP="00905407">
      <w:pPr>
        <w:pStyle w:val="Akapitzlist"/>
        <w:ind w:left="1276" w:hanging="283"/>
        <w:jc w:val="both"/>
        <w:rPr>
          <w:bCs/>
        </w:rPr>
      </w:pPr>
      <w:r w:rsidRPr="00BC3FEF">
        <w:rPr>
          <w:bCs/>
        </w:rPr>
        <w:t>3) dane osobowe osób fizycznych przetwarzane będą na podstawie art. 6 ust. 1 lit. c</w:t>
      </w:r>
      <w:r w:rsidR="001A10E4">
        <w:rPr>
          <w:bCs/>
        </w:rPr>
        <w:t xml:space="preserve"> </w:t>
      </w:r>
      <w:r w:rsidRPr="00BC3FEF">
        <w:rPr>
          <w:bCs/>
        </w:rPr>
        <w:t xml:space="preserve">rozporządzenia 2016/679 w celu związanym z postępowaniem o udzielenie </w:t>
      </w:r>
      <w:r>
        <w:rPr>
          <w:bCs/>
        </w:rPr>
        <w:t xml:space="preserve"> z</w:t>
      </w:r>
      <w:r w:rsidRPr="00BC3FEF">
        <w:rPr>
          <w:bCs/>
        </w:rPr>
        <w:t>amówienia</w:t>
      </w:r>
      <w:r w:rsidR="001A10E4">
        <w:rPr>
          <w:bCs/>
        </w:rPr>
        <w:t xml:space="preserve"> </w:t>
      </w:r>
      <w:r w:rsidRPr="00BC3FEF">
        <w:rPr>
          <w:bCs/>
        </w:rPr>
        <w:t xml:space="preserve">publicznego - </w:t>
      </w:r>
      <w:r w:rsidRPr="00BC3FEF">
        <w:rPr>
          <w:b/>
          <w:bCs/>
        </w:rPr>
        <w:t>„Świadczenie usług pocztowych w obrocie krajowym i zagranicznym</w:t>
      </w:r>
      <w:r w:rsidR="001A10E4">
        <w:rPr>
          <w:b/>
          <w:bCs/>
        </w:rPr>
        <w:t xml:space="preserve"> </w:t>
      </w:r>
      <w:r w:rsidRPr="00BC3FEF">
        <w:rPr>
          <w:b/>
          <w:bCs/>
        </w:rPr>
        <w:t xml:space="preserve">przesyłek w okresie </w:t>
      </w:r>
      <w:r w:rsidR="000E7473">
        <w:rPr>
          <w:b/>
          <w:bCs/>
        </w:rPr>
        <w:t xml:space="preserve">12 miesięcy </w:t>
      </w:r>
      <w:r w:rsidRPr="00BC3FEF">
        <w:rPr>
          <w:b/>
          <w:bCs/>
        </w:rPr>
        <w:t>dla potrzeb Powiatowego Centrum Pomocy Rodzinie w grodzisku Mazowieckim”</w:t>
      </w:r>
      <w:r w:rsidRPr="00BC3FEF">
        <w:rPr>
          <w:bCs/>
        </w:rPr>
        <w:t xml:space="preserve"> .</w:t>
      </w:r>
    </w:p>
    <w:p w14:paraId="328CB62A" w14:textId="0ECFD2B7" w:rsidR="00091608" w:rsidRDefault="00091608" w:rsidP="00905407">
      <w:pPr>
        <w:pStyle w:val="Akapitzlist"/>
        <w:ind w:left="1276" w:hanging="283"/>
        <w:jc w:val="both"/>
        <w:rPr>
          <w:bCs/>
        </w:rPr>
      </w:pPr>
      <w:r w:rsidRPr="00091608">
        <w:rPr>
          <w:bCs/>
        </w:rPr>
        <w:t>4) Oznaczenie sprawy:PCPR.DA.272.1.202</w:t>
      </w:r>
      <w:r w:rsidR="004A53A1">
        <w:rPr>
          <w:bCs/>
        </w:rPr>
        <w:t>4</w:t>
      </w:r>
    </w:p>
    <w:p w14:paraId="5B35275F" w14:textId="77777777" w:rsidR="00091608" w:rsidRPr="00091608" w:rsidRDefault="00091608" w:rsidP="00905407">
      <w:pPr>
        <w:pStyle w:val="Akapitzlist"/>
        <w:ind w:left="1276" w:hanging="283"/>
        <w:jc w:val="both"/>
        <w:rPr>
          <w:bCs/>
        </w:rPr>
      </w:pPr>
      <w:r>
        <w:rPr>
          <w:bCs/>
        </w:rPr>
        <w:t>5) W</w:t>
      </w:r>
      <w:r w:rsidRPr="00091608">
        <w:rPr>
          <w:bCs/>
        </w:rPr>
        <w:t xml:space="preserve"> odniesieniu do danych osobowych osób fizycznych decyzje nie będą podejmowane w sposób</w:t>
      </w:r>
      <w:r w:rsidR="001A10E4">
        <w:rPr>
          <w:bCs/>
        </w:rPr>
        <w:t xml:space="preserve"> </w:t>
      </w:r>
      <w:r w:rsidRPr="00091608">
        <w:rPr>
          <w:bCs/>
        </w:rPr>
        <w:t>zautomatyzowany, stosowanie do art. 22 rozporządzenia 2016/679;</w:t>
      </w:r>
    </w:p>
    <w:p w14:paraId="2134579B" w14:textId="77777777" w:rsidR="00091608" w:rsidRPr="00091608" w:rsidRDefault="00091608" w:rsidP="00905407">
      <w:pPr>
        <w:pStyle w:val="Akapitzlist"/>
        <w:ind w:left="1276" w:hanging="283"/>
        <w:jc w:val="both"/>
        <w:rPr>
          <w:bCs/>
        </w:rPr>
      </w:pPr>
      <w:r>
        <w:rPr>
          <w:bCs/>
        </w:rPr>
        <w:t>6) O</w:t>
      </w:r>
      <w:r w:rsidRPr="00091608">
        <w:rPr>
          <w:bCs/>
        </w:rPr>
        <w:t>soba fizyczna posiada:</w:t>
      </w:r>
    </w:p>
    <w:p w14:paraId="7011A4F4" w14:textId="77777777" w:rsidR="00091608" w:rsidRPr="00091608" w:rsidRDefault="00091608" w:rsidP="00905407">
      <w:pPr>
        <w:pStyle w:val="Akapitzlist"/>
        <w:ind w:left="1560" w:hanging="284"/>
        <w:jc w:val="both"/>
        <w:rPr>
          <w:bCs/>
        </w:rPr>
      </w:pPr>
      <w:r w:rsidRPr="00091608">
        <w:rPr>
          <w:bCs/>
        </w:rPr>
        <w:t>a) na podstawie art. 15 rozporządzenia 2016/679 prawo dostępu do danych osobowych jej</w:t>
      </w:r>
      <w:r w:rsidR="001A10E4">
        <w:rPr>
          <w:bCs/>
        </w:rPr>
        <w:t xml:space="preserve"> </w:t>
      </w:r>
      <w:r w:rsidRPr="00091608">
        <w:rPr>
          <w:bCs/>
        </w:rPr>
        <w:t>dotyczących;</w:t>
      </w:r>
    </w:p>
    <w:p w14:paraId="6FF22810" w14:textId="77777777" w:rsidR="00091608" w:rsidRPr="00091608" w:rsidRDefault="00091608" w:rsidP="00905407">
      <w:pPr>
        <w:pStyle w:val="Akapitzlist"/>
        <w:ind w:left="1560" w:hanging="284"/>
        <w:jc w:val="both"/>
        <w:rPr>
          <w:bCs/>
        </w:rPr>
      </w:pPr>
      <w:r w:rsidRPr="00091608">
        <w:rPr>
          <w:bCs/>
        </w:rPr>
        <w:t>b) na podstawie art. 16 rozporządzenia 2016/679 prawo do sprostowania swoich danych</w:t>
      </w:r>
      <w:r w:rsidR="001A10E4">
        <w:rPr>
          <w:bCs/>
        </w:rPr>
        <w:t xml:space="preserve"> </w:t>
      </w:r>
      <w:r w:rsidRPr="00091608">
        <w:rPr>
          <w:bCs/>
        </w:rPr>
        <w:t>osobowych;</w:t>
      </w:r>
    </w:p>
    <w:p w14:paraId="37F7DEBB" w14:textId="77777777" w:rsidR="00091608" w:rsidRPr="00091608" w:rsidRDefault="00091608" w:rsidP="00905407">
      <w:pPr>
        <w:pStyle w:val="Akapitzlist"/>
        <w:ind w:left="1560" w:hanging="284"/>
        <w:jc w:val="both"/>
        <w:rPr>
          <w:bCs/>
        </w:rPr>
      </w:pPr>
      <w:r w:rsidRPr="00091608">
        <w:rPr>
          <w:bCs/>
        </w:rPr>
        <w:t>c) na podstawie art. 18 rozporządzenia 2016/679 prawo żądania od administratora</w:t>
      </w:r>
      <w:r w:rsidR="001A10E4">
        <w:rPr>
          <w:bCs/>
        </w:rPr>
        <w:t xml:space="preserve"> </w:t>
      </w:r>
      <w:r w:rsidRPr="00091608">
        <w:rPr>
          <w:bCs/>
        </w:rPr>
        <w:t>ograniczenia przetwarzania danych osobowych z zastrzeżeniem przypadków, o których</w:t>
      </w:r>
      <w:r w:rsidR="001A10E4">
        <w:rPr>
          <w:bCs/>
        </w:rPr>
        <w:t xml:space="preserve"> </w:t>
      </w:r>
      <w:r w:rsidRPr="00091608">
        <w:rPr>
          <w:bCs/>
        </w:rPr>
        <w:t>mowa w art. 18 ust. 2 rozporządzenia 2016/679;</w:t>
      </w:r>
    </w:p>
    <w:p w14:paraId="3B287B95" w14:textId="77777777" w:rsidR="00091608" w:rsidRDefault="00091608" w:rsidP="00905407">
      <w:pPr>
        <w:pStyle w:val="Akapitzlist"/>
        <w:ind w:left="1560" w:hanging="284"/>
        <w:jc w:val="both"/>
        <w:rPr>
          <w:bCs/>
        </w:rPr>
      </w:pPr>
      <w:r w:rsidRPr="00091608">
        <w:rPr>
          <w:bCs/>
        </w:rPr>
        <w:t>d) prawo do wniesienia skargi do Prezesa Urzędu Ochrony Danych Osobowych, gdy osoba</w:t>
      </w:r>
      <w:r w:rsidR="001A10E4">
        <w:rPr>
          <w:bCs/>
        </w:rPr>
        <w:t xml:space="preserve"> </w:t>
      </w:r>
      <w:r w:rsidRPr="00091608">
        <w:rPr>
          <w:bCs/>
        </w:rPr>
        <w:t>fizyczna uzna, że przetwarzanie danych osobowych jej dotyczących narusza przepisy</w:t>
      </w:r>
      <w:r w:rsidR="001A10E4">
        <w:rPr>
          <w:bCs/>
        </w:rPr>
        <w:t xml:space="preserve"> </w:t>
      </w:r>
      <w:r w:rsidRPr="00091608">
        <w:rPr>
          <w:bCs/>
        </w:rPr>
        <w:t>rozporządzenia 2016/679;</w:t>
      </w:r>
    </w:p>
    <w:p w14:paraId="1B19E031" w14:textId="77777777" w:rsidR="00091608" w:rsidRPr="00091608" w:rsidRDefault="00091608" w:rsidP="00905407">
      <w:pPr>
        <w:pStyle w:val="Akapitzlist"/>
        <w:ind w:left="1276" w:hanging="283"/>
        <w:jc w:val="both"/>
        <w:rPr>
          <w:bCs/>
        </w:rPr>
      </w:pPr>
      <w:r>
        <w:rPr>
          <w:bCs/>
        </w:rPr>
        <w:t>7) O</w:t>
      </w:r>
      <w:r w:rsidRPr="00091608">
        <w:rPr>
          <w:bCs/>
        </w:rPr>
        <w:t>sobie fizycznej nie przysługuje:</w:t>
      </w:r>
    </w:p>
    <w:p w14:paraId="4ABA8234" w14:textId="77777777" w:rsidR="00091608" w:rsidRPr="00091608" w:rsidRDefault="00091608" w:rsidP="00905407">
      <w:pPr>
        <w:pStyle w:val="Akapitzlist"/>
        <w:ind w:left="1701" w:hanging="425"/>
        <w:jc w:val="both"/>
        <w:rPr>
          <w:bCs/>
        </w:rPr>
      </w:pPr>
      <w:r w:rsidRPr="00091608">
        <w:rPr>
          <w:bCs/>
        </w:rPr>
        <w:t>a) w związku z art. 17 ust. 3 lit. b, d lub e rozporządzenia 2016/679 prawo do usunięcia</w:t>
      </w:r>
      <w:r w:rsidR="001A10E4">
        <w:rPr>
          <w:bCs/>
        </w:rPr>
        <w:t xml:space="preserve"> </w:t>
      </w:r>
      <w:r w:rsidRPr="00091608">
        <w:rPr>
          <w:bCs/>
        </w:rPr>
        <w:t>danych osobowych;</w:t>
      </w:r>
    </w:p>
    <w:p w14:paraId="7021ECE3" w14:textId="77777777" w:rsidR="00091608" w:rsidRPr="00091608" w:rsidRDefault="00091608" w:rsidP="00905407">
      <w:pPr>
        <w:pStyle w:val="Akapitzlist"/>
        <w:ind w:left="1701" w:hanging="425"/>
        <w:jc w:val="both"/>
        <w:rPr>
          <w:bCs/>
        </w:rPr>
      </w:pPr>
      <w:r w:rsidRPr="00091608">
        <w:rPr>
          <w:bCs/>
        </w:rPr>
        <w:t xml:space="preserve">b) prawo do przenoszenia danych osobowych, o którym mowa w art. 20 </w:t>
      </w:r>
      <w:r>
        <w:rPr>
          <w:bCs/>
        </w:rPr>
        <w:t xml:space="preserve"> r</w:t>
      </w:r>
      <w:r w:rsidRPr="00091608">
        <w:rPr>
          <w:bCs/>
        </w:rPr>
        <w:t>ozporządzenia2016/679;</w:t>
      </w:r>
    </w:p>
    <w:p w14:paraId="6089C529" w14:textId="77777777" w:rsidR="00091608" w:rsidRDefault="00091608" w:rsidP="00905407">
      <w:pPr>
        <w:pStyle w:val="Akapitzlist"/>
        <w:ind w:left="1701" w:hanging="425"/>
        <w:jc w:val="both"/>
        <w:rPr>
          <w:bCs/>
        </w:rPr>
      </w:pPr>
      <w:r w:rsidRPr="00091608">
        <w:rPr>
          <w:bCs/>
        </w:rPr>
        <w:t>c) na podstawie art. 21 rozporządzenia 2016/679 prawo sprzeciwu, wobec przetwarzania</w:t>
      </w:r>
      <w:r w:rsidR="001A10E4">
        <w:rPr>
          <w:bCs/>
        </w:rPr>
        <w:t xml:space="preserve"> </w:t>
      </w:r>
      <w:r w:rsidRPr="00091608">
        <w:rPr>
          <w:bCs/>
        </w:rPr>
        <w:t>danych osobowych, gdyż podstawą prawną przetwarzania danych osobowych osób</w:t>
      </w:r>
      <w:r w:rsidR="001A10E4">
        <w:rPr>
          <w:bCs/>
        </w:rPr>
        <w:t xml:space="preserve"> </w:t>
      </w:r>
      <w:r w:rsidRPr="00091608">
        <w:rPr>
          <w:bCs/>
        </w:rPr>
        <w:t>fizycznych jest art. 6 ust. 1 lit. c rozporządzenia 2016/679.</w:t>
      </w:r>
    </w:p>
    <w:p w14:paraId="205DAA1C" w14:textId="77777777" w:rsidR="00091608" w:rsidRPr="00091608" w:rsidRDefault="00091608" w:rsidP="00905407">
      <w:pPr>
        <w:pStyle w:val="Akapitzlist"/>
        <w:ind w:left="1276" w:hanging="283"/>
        <w:jc w:val="both"/>
        <w:rPr>
          <w:bCs/>
        </w:rPr>
      </w:pPr>
      <w:r w:rsidRPr="00091608">
        <w:rPr>
          <w:bCs/>
        </w:rPr>
        <w:t>11. Wykonawca ubiegając się o udzielenie zamówienia publicznego jest zobowiązany do</w:t>
      </w:r>
      <w:r w:rsidR="001A10E4">
        <w:rPr>
          <w:bCs/>
        </w:rPr>
        <w:t xml:space="preserve"> </w:t>
      </w:r>
      <w:r w:rsidRPr="00091608">
        <w:rPr>
          <w:bCs/>
        </w:rPr>
        <w:t>wypełnienia wszystkich obowiązków formalno-prawnych związanych z udziałem w</w:t>
      </w:r>
      <w:r w:rsidR="001A10E4">
        <w:rPr>
          <w:bCs/>
        </w:rPr>
        <w:t xml:space="preserve"> </w:t>
      </w:r>
      <w:r w:rsidRPr="00091608">
        <w:rPr>
          <w:bCs/>
        </w:rPr>
        <w:t>postępowaniu, w tym również obowiązków wynikających z rozporządzenia 2016/679, w</w:t>
      </w:r>
      <w:r w:rsidR="001A10E4">
        <w:rPr>
          <w:bCs/>
        </w:rPr>
        <w:t xml:space="preserve"> </w:t>
      </w:r>
      <w:r w:rsidRPr="00091608">
        <w:rPr>
          <w:bCs/>
        </w:rPr>
        <w:t>szczególności obowiązek informacyjny przewidziany w art. 13 rozporządzenia 2016/679względem osób fizycznych, których dane osobowe dotyczą i od których dane te wykonawca</w:t>
      </w:r>
      <w:r w:rsidR="001A10E4">
        <w:rPr>
          <w:bCs/>
        </w:rPr>
        <w:t xml:space="preserve"> </w:t>
      </w:r>
      <w:r w:rsidRPr="00091608">
        <w:rPr>
          <w:bCs/>
        </w:rPr>
        <w:t>bezpośrednio pozyskał. Obowiązek informacyjny wynikający z art. 13 rozporządzenia 2016/679nie będzie miał zastosowania, gdy i w zakresie, w jakim osoba fizyczna, której dane dotyczą,</w:t>
      </w:r>
      <w:r w:rsidR="001A10E4">
        <w:rPr>
          <w:bCs/>
        </w:rPr>
        <w:t xml:space="preserve"> </w:t>
      </w:r>
      <w:r w:rsidRPr="00091608">
        <w:rPr>
          <w:bCs/>
        </w:rPr>
        <w:t>dysponuje już tymi informacjami (art. 13 ust. 4 rozporządzenia 2016/679).</w:t>
      </w:r>
    </w:p>
    <w:p w14:paraId="4453C372" w14:textId="77777777" w:rsidR="00091608" w:rsidRPr="00091608" w:rsidRDefault="00091608" w:rsidP="00905407">
      <w:pPr>
        <w:pStyle w:val="Akapitzlist"/>
        <w:ind w:left="1276" w:hanging="283"/>
        <w:jc w:val="both"/>
        <w:rPr>
          <w:bCs/>
        </w:rPr>
      </w:pPr>
      <w:r w:rsidRPr="00091608">
        <w:rPr>
          <w:bCs/>
        </w:rPr>
        <w:t xml:space="preserve">12. Wykonawca jest obowiązany wypełnić obowiązek informacyjny wynikający z art. 14rozporządzenia 2016/679 względem osób fizycznych, których dane przekazuje </w:t>
      </w:r>
      <w:r>
        <w:rPr>
          <w:bCs/>
        </w:rPr>
        <w:t xml:space="preserve"> </w:t>
      </w:r>
      <w:r>
        <w:rPr>
          <w:bCs/>
        </w:rPr>
        <w:lastRenderedPageBreak/>
        <w:t>z</w:t>
      </w:r>
      <w:r w:rsidRPr="00091608">
        <w:rPr>
          <w:bCs/>
        </w:rPr>
        <w:t>amawiającemu</w:t>
      </w:r>
      <w:r w:rsidR="001A10E4">
        <w:rPr>
          <w:bCs/>
        </w:rPr>
        <w:t xml:space="preserve"> </w:t>
      </w:r>
      <w:r w:rsidRPr="00091608">
        <w:rPr>
          <w:bCs/>
        </w:rPr>
        <w:t>i których dane pośrednio pozyskał, chyba że ma zastosowanie co najmniej jedno z włączeń, o</w:t>
      </w:r>
      <w:r w:rsidR="001A10E4">
        <w:rPr>
          <w:bCs/>
        </w:rPr>
        <w:t xml:space="preserve"> </w:t>
      </w:r>
      <w:r w:rsidRPr="00091608">
        <w:rPr>
          <w:bCs/>
        </w:rPr>
        <w:t>których mowa w art. 14 ust. 5 rozporządzenia 2016/679.</w:t>
      </w:r>
    </w:p>
    <w:p w14:paraId="5C7DCCFF" w14:textId="77777777" w:rsidR="00091608" w:rsidRPr="00BC3FEF" w:rsidRDefault="00091608" w:rsidP="00905407">
      <w:pPr>
        <w:pStyle w:val="Akapitzlist"/>
        <w:ind w:left="1276" w:hanging="283"/>
        <w:jc w:val="both"/>
        <w:rPr>
          <w:bCs/>
        </w:rPr>
      </w:pPr>
      <w:r w:rsidRPr="00091608">
        <w:rPr>
          <w:bCs/>
        </w:rPr>
        <w:t>13. W celu zapewnienia, że wykonawca wypełnił obowiązki informacyjne wynikające</w:t>
      </w:r>
      <w:r w:rsidR="001A10E4">
        <w:rPr>
          <w:bCs/>
        </w:rPr>
        <w:t xml:space="preserve"> </w:t>
      </w:r>
      <w:r w:rsidRPr="00091608">
        <w:rPr>
          <w:bCs/>
        </w:rPr>
        <w:t>z rozporządzenia 2016/679 oraz ochrony prawnie uzasadnionych interesów osoby trzeciej,</w:t>
      </w:r>
      <w:r w:rsidR="001A10E4">
        <w:rPr>
          <w:bCs/>
        </w:rPr>
        <w:t xml:space="preserve"> </w:t>
      </w:r>
      <w:r w:rsidRPr="00091608">
        <w:rPr>
          <w:bCs/>
        </w:rPr>
        <w:t>której dane zostały przekazane w związku z ubieganiem się wykonawcy o udzielenie</w:t>
      </w:r>
      <w:r w:rsidR="001A10E4">
        <w:rPr>
          <w:bCs/>
        </w:rPr>
        <w:t xml:space="preserve"> </w:t>
      </w:r>
      <w:r w:rsidRPr="00091608">
        <w:rPr>
          <w:bCs/>
        </w:rPr>
        <w:t>zamówienia w postępowaniu, wykonawca składa w postępowaniu oświadczenie o wypełnieniu</w:t>
      </w:r>
      <w:r w:rsidR="001A10E4">
        <w:rPr>
          <w:bCs/>
        </w:rPr>
        <w:t xml:space="preserve"> </w:t>
      </w:r>
      <w:r w:rsidRPr="00091608">
        <w:rPr>
          <w:bCs/>
        </w:rPr>
        <w:t>przez niego obowiązków informacyjnych przewidzianych w art. 13 lub art. 14 rozporządzenia2016/679. Oświadczenie, o którym mowa w zdaniu pierwszym wykonawca składa w ofercie.</w:t>
      </w:r>
    </w:p>
    <w:p w14:paraId="612E31A5" w14:textId="1A9FE3A6" w:rsidR="00BC3FEF" w:rsidRPr="000C0C4E" w:rsidRDefault="00BC3FEF" w:rsidP="00BC3FEF">
      <w:pPr>
        <w:pStyle w:val="Akapitzlist"/>
        <w:ind w:left="1276" w:hanging="283"/>
        <w:rPr>
          <w:bCs/>
        </w:rPr>
      </w:pPr>
    </w:p>
    <w:p w14:paraId="7DCC39D7" w14:textId="0F3E15C0" w:rsidR="00E818D9" w:rsidRDefault="00E818D9" w:rsidP="00F1331E">
      <w:pPr>
        <w:pStyle w:val="Akapitzlist"/>
        <w:numPr>
          <w:ilvl w:val="0"/>
          <w:numId w:val="1"/>
        </w:numPr>
        <w:rPr>
          <w:b/>
          <w:bCs/>
        </w:rPr>
      </w:pPr>
      <w:r w:rsidRPr="00E818D9">
        <w:rPr>
          <w:b/>
          <w:bCs/>
        </w:rPr>
        <w:t>Procedura dotycząca zgłoszeń wewnętrznych</w:t>
      </w:r>
    </w:p>
    <w:p w14:paraId="1947D5A6" w14:textId="122519F8" w:rsidR="00E818D9" w:rsidRDefault="004033A6" w:rsidP="004033A6">
      <w:pPr>
        <w:pStyle w:val="Akapitzlist"/>
        <w:numPr>
          <w:ilvl w:val="0"/>
          <w:numId w:val="7"/>
        </w:numPr>
        <w:jc w:val="both"/>
      </w:pPr>
      <w:r>
        <w:t>Zamawiający informuje, że n</w:t>
      </w:r>
      <w:r w:rsidRPr="004033A6">
        <w:t>a podstawie art. 24 ust. 6 ustawy z dnia 14 czerwca 2024 r. o ochronie sygnalistów (Dz.U. z 2024 r.</w:t>
      </w:r>
      <w:r>
        <w:t xml:space="preserve"> </w:t>
      </w:r>
      <w:r w:rsidRPr="004033A6">
        <w:t xml:space="preserve">poz. 928) w Powiatowym Centrum Pomocy </w:t>
      </w:r>
      <w:r>
        <w:t>R</w:t>
      </w:r>
      <w:r w:rsidRPr="004033A6">
        <w:t>odzinie w Grodzisku</w:t>
      </w:r>
      <w:r>
        <w:t xml:space="preserve"> </w:t>
      </w:r>
      <w:r w:rsidRPr="004033A6">
        <w:t>Mazowieckim Zarządzeniem nr 18/2024 Dyrektora Powiatowego Centrum Pomocy Rodzinie w</w:t>
      </w:r>
      <w:r>
        <w:t xml:space="preserve"> </w:t>
      </w:r>
      <w:r w:rsidRPr="004033A6">
        <w:t>Grodzisku Mazowieckim z dnia 23.09.2024 r. została wprowadzona Procedura dotycząca zgłoszeń o</w:t>
      </w:r>
      <w:r>
        <w:t xml:space="preserve"> </w:t>
      </w:r>
      <w:r w:rsidRPr="004033A6">
        <w:t>naruszeniach prawa i podejmowania działań następczych.</w:t>
      </w:r>
    </w:p>
    <w:p w14:paraId="293819EC" w14:textId="684728E8" w:rsidR="004033A6" w:rsidRDefault="004033A6" w:rsidP="004033A6">
      <w:pPr>
        <w:pStyle w:val="Akapitzlist"/>
        <w:numPr>
          <w:ilvl w:val="0"/>
          <w:numId w:val="7"/>
        </w:numPr>
        <w:jc w:val="both"/>
      </w:pPr>
      <w:r>
        <w:t xml:space="preserve">Procedura dostępna jest w Biuletynie Informacji Publicznej Powiatowego </w:t>
      </w:r>
      <w:r>
        <w:br/>
        <w:t>Centrum Pomocy Rodzinie w Grodzisku Mazowieckim</w:t>
      </w:r>
      <w:r w:rsidRPr="004033A6">
        <w:t xml:space="preserve"> </w:t>
      </w:r>
      <w:r w:rsidRPr="004033A6">
        <w:rPr>
          <w:color w:val="0070C0"/>
          <w:u w:val="single"/>
        </w:rPr>
        <w:t>https://bip.pcprgrodzisk.pl/index.php?cmd=zawartosc&amp;opt=pokaz&amp;id=692</w:t>
      </w:r>
      <w:r>
        <w:t xml:space="preserve"> </w:t>
      </w:r>
    </w:p>
    <w:p w14:paraId="41EEF162" w14:textId="7AE11D90" w:rsidR="004033A6" w:rsidRPr="004033A6" w:rsidRDefault="004033A6" w:rsidP="004033A6">
      <w:pPr>
        <w:pStyle w:val="Akapitzlist"/>
        <w:ind w:left="1080"/>
        <w:jc w:val="both"/>
      </w:pPr>
      <w:r>
        <w:t>oraz do wglądu w wersji papierowej w Powiatowym Centrum Pomocy Rodzinie w Grodzisku Mazowieckim.</w:t>
      </w:r>
    </w:p>
    <w:p w14:paraId="668563FD" w14:textId="77777777" w:rsidR="004033A6" w:rsidRDefault="004033A6" w:rsidP="004033A6">
      <w:pPr>
        <w:pStyle w:val="Akapitzlist"/>
        <w:ind w:left="1080"/>
        <w:rPr>
          <w:b/>
          <w:bCs/>
        </w:rPr>
      </w:pPr>
    </w:p>
    <w:p w14:paraId="44336D12" w14:textId="52DCDB0C" w:rsidR="000C0C4E" w:rsidRPr="00F1331E" w:rsidRDefault="00F1331E" w:rsidP="00F1331E">
      <w:pPr>
        <w:pStyle w:val="Akapitzlist"/>
        <w:numPr>
          <w:ilvl w:val="0"/>
          <w:numId w:val="1"/>
        </w:numPr>
        <w:rPr>
          <w:b/>
          <w:bCs/>
        </w:rPr>
      </w:pPr>
      <w:r w:rsidRPr="00F1331E">
        <w:rPr>
          <w:b/>
          <w:bCs/>
        </w:rPr>
        <w:t>Załączniki wymi</w:t>
      </w:r>
      <w:r>
        <w:rPr>
          <w:b/>
          <w:bCs/>
        </w:rPr>
        <w:t>enione w SWZ stanowią jej treść</w:t>
      </w:r>
    </w:p>
    <w:p w14:paraId="03EC151F" w14:textId="77777777" w:rsidR="00380374" w:rsidRDefault="00380374" w:rsidP="00F1331E">
      <w:pPr>
        <w:pStyle w:val="Akapitzlist"/>
        <w:tabs>
          <w:tab w:val="left" w:pos="3686"/>
          <w:tab w:val="left" w:pos="3969"/>
        </w:tabs>
        <w:rPr>
          <w:bCs/>
        </w:rPr>
      </w:pPr>
    </w:p>
    <w:p w14:paraId="12F307FA" w14:textId="77777777" w:rsidR="00F1331E" w:rsidRPr="00380374" w:rsidRDefault="00F1331E" w:rsidP="00F1331E">
      <w:pPr>
        <w:pStyle w:val="Akapitzlist"/>
        <w:tabs>
          <w:tab w:val="left" w:pos="3686"/>
          <w:tab w:val="left" w:pos="3969"/>
        </w:tabs>
        <w:rPr>
          <w:b/>
          <w:bCs/>
        </w:rPr>
      </w:pPr>
      <w:r w:rsidRPr="00380374">
        <w:rPr>
          <w:b/>
          <w:bCs/>
        </w:rPr>
        <w:t>Oznaczenie Załącznika                   Nazwa Załącznika</w:t>
      </w:r>
    </w:p>
    <w:p w14:paraId="1085C0C3" w14:textId="77777777" w:rsidR="00F1331E" w:rsidRPr="00F1331E" w:rsidRDefault="00F1331E" w:rsidP="00F1331E">
      <w:pPr>
        <w:pStyle w:val="Akapitzlist"/>
        <w:tabs>
          <w:tab w:val="left" w:pos="3686"/>
        </w:tabs>
        <w:rPr>
          <w:bCs/>
        </w:rPr>
      </w:pPr>
      <w:r>
        <w:rPr>
          <w:bCs/>
        </w:rPr>
        <w:t xml:space="preserve">Załącznik nr 1 </w:t>
      </w:r>
      <w:r>
        <w:rPr>
          <w:bCs/>
        </w:rPr>
        <w:tab/>
      </w:r>
      <w:r w:rsidRPr="00F1331E">
        <w:rPr>
          <w:bCs/>
        </w:rPr>
        <w:t>Formularz ofertowy</w:t>
      </w:r>
    </w:p>
    <w:p w14:paraId="7640C27E" w14:textId="77777777" w:rsidR="00F1331E" w:rsidRDefault="00F1331E" w:rsidP="00F1331E">
      <w:pPr>
        <w:pStyle w:val="Akapitzlist"/>
        <w:tabs>
          <w:tab w:val="left" w:pos="3686"/>
        </w:tabs>
        <w:rPr>
          <w:bCs/>
        </w:rPr>
      </w:pPr>
      <w:r>
        <w:rPr>
          <w:bCs/>
        </w:rPr>
        <w:t xml:space="preserve">Załącznik nr 2 </w:t>
      </w:r>
      <w:r>
        <w:rPr>
          <w:bCs/>
        </w:rPr>
        <w:tab/>
      </w:r>
      <w:r w:rsidRPr="00F1331E">
        <w:rPr>
          <w:bCs/>
        </w:rPr>
        <w:t>Oświadczenie Wykonawcy dotyczące spełniania warunków</w:t>
      </w:r>
    </w:p>
    <w:p w14:paraId="2D724AD2" w14:textId="77777777" w:rsidR="00F1331E" w:rsidRPr="00F1331E" w:rsidRDefault="003E19A4" w:rsidP="00F1331E">
      <w:pPr>
        <w:pStyle w:val="Akapitzlist"/>
        <w:tabs>
          <w:tab w:val="left" w:pos="3686"/>
        </w:tabs>
        <w:rPr>
          <w:bCs/>
        </w:rPr>
      </w:pPr>
      <w:r w:rsidRPr="00F1331E">
        <w:rPr>
          <w:bCs/>
        </w:rPr>
        <w:t>U</w:t>
      </w:r>
      <w:r w:rsidR="00F1331E" w:rsidRPr="00F1331E">
        <w:rPr>
          <w:bCs/>
        </w:rPr>
        <w:t>działu</w:t>
      </w:r>
      <w:r w:rsidR="00E25309">
        <w:rPr>
          <w:bCs/>
        </w:rPr>
        <w:t xml:space="preserve"> </w:t>
      </w:r>
      <w:r w:rsidR="00F1331E" w:rsidRPr="00F1331E">
        <w:rPr>
          <w:bCs/>
        </w:rPr>
        <w:t>w postępowaniu</w:t>
      </w:r>
    </w:p>
    <w:p w14:paraId="14AD1543" w14:textId="77777777" w:rsidR="00F1331E" w:rsidRDefault="00F1331E" w:rsidP="00F1331E">
      <w:pPr>
        <w:pStyle w:val="Akapitzlist"/>
        <w:tabs>
          <w:tab w:val="left" w:pos="3686"/>
        </w:tabs>
        <w:rPr>
          <w:bCs/>
        </w:rPr>
      </w:pPr>
      <w:r>
        <w:rPr>
          <w:bCs/>
        </w:rPr>
        <w:t xml:space="preserve">Załącznik nr 3 </w:t>
      </w:r>
      <w:r>
        <w:rPr>
          <w:bCs/>
        </w:rPr>
        <w:tab/>
      </w:r>
      <w:r w:rsidRPr="00F1331E">
        <w:rPr>
          <w:bCs/>
        </w:rPr>
        <w:t xml:space="preserve">Oświadczenie Wykonawcy dotyczące przesłanek </w:t>
      </w:r>
    </w:p>
    <w:p w14:paraId="4F155CF1" w14:textId="77777777" w:rsidR="00F1331E" w:rsidRPr="00F1331E" w:rsidRDefault="00F1331E" w:rsidP="00F1331E">
      <w:pPr>
        <w:pStyle w:val="Akapitzlist"/>
        <w:tabs>
          <w:tab w:val="left" w:pos="3686"/>
        </w:tabs>
        <w:rPr>
          <w:bCs/>
        </w:rPr>
      </w:pPr>
      <w:r>
        <w:rPr>
          <w:bCs/>
        </w:rPr>
        <w:t xml:space="preserve">                                                           w</w:t>
      </w:r>
      <w:r w:rsidRPr="00F1331E">
        <w:rPr>
          <w:bCs/>
        </w:rPr>
        <w:t>ykluczenia z postępowania</w:t>
      </w:r>
    </w:p>
    <w:p w14:paraId="019B6CD6" w14:textId="77777777" w:rsidR="00F1331E" w:rsidRDefault="00F1331E" w:rsidP="00F1331E">
      <w:pPr>
        <w:pStyle w:val="Akapitzlist"/>
        <w:tabs>
          <w:tab w:val="left" w:pos="3686"/>
        </w:tabs>
        <w:rPr>
          <w:bCs/>
        </w:rPr>
      </w:pPr>
      <w:r>
        <w:rPr>
          <w:bCs/>
        </w:rPr>
        <w:t xml:space="preserve">Załącznik nr 4 </w:t>
      </w:r>
      <w:r>
        <w:rPr>
          <w:bCs/>
        </w:rPr>
        <w:tab/>
      </w:r>
      <w:r w:rsidRPr="00F1331E">
        <w:rPr>
          <w:bCs/>
        </w:rPr>
        <w:t xml:space="preserve">Oświadczenie o przynależności lub braku przynależności do </w:t>
      </w:r>
    </w:p>
    <w:p w14:paraId="42AAF4B4" w14:textId="77777777" w:rsidR="00F1331E" w:rsidRPr="00F1331E" w:rsidRDefault="00F1331E" w:rsidP="00F1331E">
      <w:pPr>
        <w:pStyle w:val="Akapitzlist"/>
        <w:tabs>
          <w:tab w:val="left" w:pos="3686"/>
        </w:tabs>
        <w:rPr>
          <w:bCs/>
        </w:rPr>
      </w:pPr>
      <w:r w:rsidRPr="00F1331E">
        <w:rPr>
          <w:bCs/>
        </w:rPr>
        <w:t>tej samej grupy</w:t>
      </w:r>
      <w:r w:rsidR="00E25309">
        <w:rPr>
          <w:bCs/>
        </w:rPr>
        <w:t xml:space="preserve"> </w:t>
      </w:r>
      <w:r w:rsidRPr="00F1331E">
        <w:rPr>
          <w:bCs/>
        </w:rPr>
        <w:t>kapitałowej</w:t>
      </w:r>
    </w:p>
    <w:p w14:paraId="337A889E" w14:textId="77777777" w:rsidR="00F1331E" w:rsidRPr="00F1331E" w:rsidRDefault="00F1331E" w:rsidP="00F1331E">
      <w:pPr>
        <w:pStyle w:val="Akapitzlist"/>
        <w:tabs>
          <w:tab w:val="left" w:pos="3686"/>
        </w:tabs>
        <w:rPr>
          <w:bCs/>
        </w:rPr>
      </w:pPr>
      <w:r>
        <w:rPr>
          <w:bCs/>
        </w:rPr>
        <w:t xml:space="preserve">Załącznik nr 5 </w:t>
      </w:r>
      <w:r>
        <w:rPr>
          <w:bCs/>
        </w:rPr>
        <w:tab/>
      </w:r>
      <w:r w:rsidRPr="00F1331E">
        <w:rPr>
          <w:bCs/>
        </w:rPr>
        <w:t>Wzór umowy</w:t>
      </w:r>
    </w:p>
    <w:p w14:paraId="7ED7D190" w14:textId="77777777" w:rsidR="00F1331E" w:rsidRDefault="00380374" w:rsidP="00F1331E">
      <w:pPr>
        <w:pStyle w:val="Akapitzlist"/>
        <w:tabs>
          <w:tab w:val="left" w:pos="3686"/>
        </w:tabs>
        <w:rPr>
          <w:bCs/>
        </w:rPr>
      </w:pPr>
      <w:r>
        <w:rPr>
          <w:bCs/>
        </w:rPr>
        <w:t>Załącznik nr 6</w:t>
      </w:r>
      <w:r>
        <w:rPr>
          <w:bCs/>
        </w:rPr>
        <w:tab/>
      </w:r>
      <w:r w:rsidR="00F1331E" w:rsidRPr="00F1331E">
        <w:rPr>
          <w:bCs/>
        </w:rPr>
        <w:t>Wykaz wykonanych usług</w:t>
      </w:r>
    </w:p>
    <w:p w14:paraId="388F7C0C" w14:textId="77777777" w:rsidR="00380374" w:rsidRDefault="00380374" w:rsidP="00F1331E">
      <w:pPr>
        <w:pStyle w:val="Akapitzlist"/>
        <w:tabs>
          <w:tab w:val="left" w:pos="3686"/>
        </w:tabs>
        <w:rPr>
          <w:bCs/>
        </w:rPr>
      </w:pPr>
    </w:p>
    <w:p w14:paraId="7396A036" w14:textId="77777777" w:rsidR="00F1331E" w:rsidRPr="00380374" w:rsidRDefault="00380374" w:rsidP="00380374">
      <w:pPr>
        <w:pStyle w:val="Akapitzlist"/>
        <w:numPr>
          <w:ilvl w:val="0"/>
          <w:numId w:val="1"/>
        </w:numPr>
        <w:rPr>
          <w:b/>
          <w:bCs/>
        </w:rPr>
      </w:pPr>
      <w:r w:rsidRPr="00380374">
        <w:rPr>
          <w:b/>
          <w:bCs/>
        </w:rPr>
        <w:t>Zamawiający nie przewiduje:</w:t>
      </w:r>
    </w:p>
    <w:p w14:paraId="748D3F3C" w14:textId="77777777" w:rsidR="00380374" w:rsidRPr="00380374" w:rsidRDefault="00380374" w:rsidP="00380374">
      <w:pPr>
        <w:pStyle w:val="Akapitzlist"/>
        <w:rPr>
          <w:bCs/>
        </w:rPr>
      </w:pPr>
      <w:r w:rsidRPr="00380374">
        <w:rPr>
          <w:bCs/>
        </w:rPr>
        <w:t>1) zawarcia umowy ramowej,</w:t>
      </w:r>
    </w:p>
    <w:p w14:paraId="69BFD84E" w14:textId="77777777" w:rsidR="00380374" w:rsidRPr="00380374" w:rsidRDefault="00380374" w:rsidP="00380374">
      <w:pPr>
        <w:pStyle w:val="Akapitzlist"/>
        <w:rPr>
          <w:bCs/>
        </w:rPr>
      </w:pPr>
      <w:r w:rsidRPr="00380374">
        <w:rPr>
          <w:bCs/>
        </w:rPr>
        <w:t>2) składania ofert wariantowych i częściowych,</w:t>
      </w:r>
    </w:p>
    <w:p w14:paraId="7FDA1DBF" w14:textId="77777777" w:rsidR="00380374" w:rsidRPr="00380374" w:rsidRDefault="00380374" w:rsidP="00380374">
      <w:pPr>
        <w:pStyle w:val="Akapitzlist"/>
        <w:rPr>
          <w:bCs/>
        </w:rPr>
      </w:pPr>
      <w:r w:rsidRPr="00380374">
        <w:rPr>
          <w:bCs/>
        </w:rPr>
        <w:t>3) przeprowadzenia przez Wykonawcę wizji lokalnej,</w:t>
      </w:r>
    </w:p>
    <w:p w14:paraId="6DB41A6D" w14:textId="77777777" w:rsidR="00380374" w:rsidRPr="00380374" w:rsidRDefault="00380374" w:rsidP="00380374">
      <w:pPr>
        <w:pStyle w:val="Akapitzlist"/>
        <w:rPr>
          <w:bCs/>
        </w:rPr>
      </w:pPr>
      <w:r w:rsidRPr="00380374">
        <w:rPr>
          <w:bCs/>
        </w:rPr>
        <w:t>4) rozliczania w walutach obcych,</w:t>
      </w:r>
    </w:p>
    <w:p w14:paraId="3166B31F" w14:textId="77777777" w:rsidR="00380374" w:rsidRPr="00380374" w:rsidRDefault="00380374" w:rsidP="00380374">
      <w:pPr>
        <w:pStyle w:val="Akapitzlist"/>
        <w:rPr>
          <w:bCs/>
        </w:rPr>
      </w:pPr>
      <w:r w:rsidRPr="00380374">
        <w:rPr>
          <w:bCs/>
        </w:rPr>
        <w:t>5) aukcji elektronicznej,</w:t>
      </w:r>
    </w:p>
    <w:p w14:paraId="4BF278EA" w14:textId="77777777" w:rsidR="00380374" w:rsidRPr="00380374" w:rsidRDefault="00380374" w:rsidP="00380374">
      <w:pPr>
        <w:pStyle w:val="Akapitzlist"/>
        <w:rPr>
          <w:bCs/>
        </w:rPr>
      </w:pPr>
      <w:r w:rsidRPr="00380374">
        <w:rPr>
          <w:bCs/>
        </w:rPr>
        <w:t>6) zwrotu kosztów udziału w postępowaniu,</w:t>
      </w:r>
    </w:p>
    <w:p w14:paraId="30157BE1" w14:textId="77777777" w:rsidR="00D63403" w:rsidRPr="00D63403" w:rsidRDefault="00380374" w:rsidP="005167E8">
      <w:pPr>
        <w:pStyle w:val="Akapitzlist"/>
        <w:ind w:left="993" w:hanging="273"/>
      </w:pPr>
      <w:r w:rsidRPr="00380374">
        <w:rPr>
          <w:bCs/>
        </w:rPr>
        <w:t>7) wymogu lub możliwości złożenia ofert w postaci katalogów elektronicznych lub dołączenia</w:t>
      </w:r>
      <w:r w:rsidR="00E25309">
        <w:rPr>
          <w:bCs/>
        </w:rPr>
        <w:t xml:space="preserve"> </w:t>
      </w:r>
      <w:r w:rsidRPr="00380374">
        <w:rPr>
          <w:bCs/>
        </w:rPr>
        <w:t>katalogów elektronicznych do oferty.</w:t>
      </w:r>
    </w:p>
    <w:sectPr w:rsidR="00D63403" w:rsidRPr="00D63403" w:rsidSect="003C05B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16E01" w14:textId="77777777" w:rsidR="00E43C19" w:rsidRDefault="00E43C19" w:rsidP="00420DDB">
      <w:pPr>
        <w:spacing w:after="0" w:line="240" w:lineRule="auto"/>
      </w:pPr>
      <w:r>
        <w:separator/>
      </w:r>
    </w:p>
  </w:endnote>
  <w:endnote w:type="continuationSeparator" w:id="0">
    <w:p w14:paraId="448EEE36" w14:textId="77777777" w:rsidR="00E43C19" w:rsidRDefault="00E43C19" w:rsidP="00420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42435348"/>
      <w:docPartObj>
        <w:docPartGallery w:val="Page Numbers (Bottom of Page)"/>
        <w:docPartUnique/>
      </w:docPartObj>
    </w:sdtPr>
    <w:sdtContent>
      <w:p w14:paraId="7A89C86B" w14:textId="77777777" w:rsidR="00EE7D3B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161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12DA9B46" w14:textId="77777777" w:rsidR="00EE7D3B" w:rsidRDefault="00EE7D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4D4E5" w14:textId="77777777" w:rsidR="00E43C19" w:rsidRDefault="00E43C19" w:rsidP="00420DDB">
      <w:pPr>
        <w:spacing w:after="0" w:line="240" w:lineRule="auto"/>
      </w:pPr>
      <w:r>
        <w:separator/>
      </w:r>
    </w:p>
  </w:footnote>
  <w:footnote w:type="continuationSeparator" w:id="0">
    <w:p w14:paraId="15AF5193" w14:textId="77777777" w:rsidR="00E43C19" w:rsidRDefault="00E43C19" w:rsidP="00420D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76AC0"/>
    <w:multiLevelType w:val="hybridMultilevel"/>
    <w:tmpl w:val="514097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7756BC5"/>
    <w:multiLevelType w:val="hybridMultilevel"/>
    <w:tmpl w:val="405ED37C"/>
    <w:lvl w:ilvl="0" w:tplc="7FA2E8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508DA"/>
    <w:multiLevelType w:val="hybridMultilevel"/>
    <w:tmpl w:val="123AA990"/>
    <w:lvl w:ilvl="0" w:tplc="437424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405F6A"/>
    <w:multiLevelType w:val="hybridMultilevel"/>
    <w:tmpl w:val="3FFAB4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482EF5"/>
    <w:multiLevelType w:val="hybridMultilevel"/>
    <w:tmpl w:val="2090A8A8"/>
    <w:lvl w:ilvl="0" w:tplc="F8FED9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E14622"/>
    <w:multiLevelType w:val="hybridMultilevel"/>
    <w:tmpl w:val="6A16279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9C5AEB"/>
    <w:multiLevelType w:val="hybridMultilevel"/>
    <w:tmpl w:val="C6A8B05C"/>
    <w:lvl w:ilvl="0" w:tplc="3BD4994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180662">
    <w:abstractNumId w:val="6"/>
  </w:num>
  <w:num w:numId="2" w16cid:durableId="292098562">
    <w:abstractNumId w:val="5"/>
  </w:num>
  <w:num w:numId="3" w16cid:durableId="1764572852">
    <w:abstractNumId w:val="3"/>
  </w:num>
  <w:num w:numId="4" w16cid:durableId="491485714">
    <w:abstractNumId w:val="0"/>
  </w:num>
  <w:num w:numId="5" w16cid:durableId="1304117216">
    <w:abstractNumId w:val="4"/>
  </w:num>
  <w:num w:numId="6" w16cid:durableId="1815751009">
    <w:abstractNumId w:val="1"/>
  </w:num>
  <w:num w:numId="7" w16cid:durableId="1272855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F62"/>
    <w:rsid w:val="0000538D"/>
    <w:rsid w:val="00022DA8"/>
    <w:rsid w:val="00047FD4"/>
    <w:rsid w:val="0005567E"/>
    <w:rsid w:val="0006021A"/>
    <w:rsid w:val="00061A6D"/>
    <w:rsid w:val="000718A3"/>
    <w:rsid w:val="00074D99"/>
    <w:rsid w:val="000816ED"/>
    <w:rsid w:val="00091608"/>
    <w:rsid w:val="000B1422"/>
    <w:rsid w:val="000B5E66"/>
    <w:rsid w:val="000C0C4E"/>
    <w:rsid w:val="000E142A"/>
    <w:rsid w:val="000E1E33"/>
    <w:rsid w:val="000E4DCC"/>
    <w:rsid w:val="000E7473"/>
    <w:rsid w:val="0011208A"/>
    <w:rsid w:val="00134442"/>
    <w:rsid w:val="001443AF"/>
    <w:rsid w:val="00146ECC"/>
    <w:rsid w:val="00163369"/>
    <w:rsid w:val="00180CDF"/>
    <w:rsid w:val="00190D08"/>
    <w:rsid w:val="001A10E4"/>
    <w:rsid w:val="001A6A92"/>
    <w:rsid w:val="001C662D"/>
    <w:rsid w:val="00202A40"/>
    <w:rsid w:val="002059BE"/>
    <w:rsid w:val="0022434D"/>
    <w:rsid w:val="0027070C"/>
    <w:rsid w:val="00275057"/>
    <w:rsid w:val="00286C11"/>
    <w:rsid w:val="002A5BDA"/>
    <w:rsid w:val="002B49EE"/>
    <w:rsid w:val="002C3D1D"/>
    <w:rsid w:val="002E0789"/>
    <w:rsid w:val="002F2299"/>
    <w:rsid w:val="002F793A"/>
    <w:rsid w:val="003061A5"/>
    <w:rsid w:val="003347C7"/>
    <w:rsid w:val="00356F36"/>
    <w:rsid w:val="00365FFB"/>
    <w:rsid w:val="00380374"/>
    <w:rsid w:val="00385A98"/>
    <w:rsid w:val="00393A90"/>
    <w:rsid w:val="003C05BF"/>
    <w:rsid w:val="003C1A68"/>
    <w:rsid w:val="003C5635"/>
    <w:rsid w:val="003C7BF4"/>
    <w:rsid w:val="003E19A4"/>
    <w:rsid w:val="003E73A3"/>
    <w:rsid w:val="003F4685"/>
    <w:rsid w:val="003F63A3"/>
    <w:rsid w:val="004033A6"/>
    <w:rsid w:val="00413D6C"/>
    <w:rsid w:val="00416C31"/>
    <w:rsid w:val="0041760D"/>
    <w:rsid w:val="00420DDB"/>
    <w:rsid w:val="00473D46"/>
    <w:rsid w:val="00486BDC"/>
    <w:rsid w:val="004872C6"/>
    <w:rsid w:val="004A53A1"/>
    <w:rsid w:val="004B1103"/>
    <w:rsid w:val="004E2FFE"/>
    <w:rsid w:val="00501202"/>
    <w:rsid w:val="00503BAE"/>
    <w:rsid w:val="005167E8"/>
    <w:rsid w:val="005246AA"/>
    <w:rsid w:val="00577243"/>
    <w:rsid w:val="00580E6A"/>
    <w:rsid w:val="00592715"/>
    <w:rsid w:val="005A3AA0"/>
    <w:rsid w:val="005B27A9"/>
    <w:rsid w:val="005C35AF"/>
    <w:rsid w:val="005C4366"/>
    <w:rsid w:val="005C7B62"/>
    <w:rsid w:val="005E6F62"/>
    <w:rsid w:val="00606A97"/>
    <w:rsid w:val="00640BF8"/>
    <w:rsid w:val="00651F7B"/>
    <w:rsid w:val="00665C71"/>
    <w:rsid w:val="006918AB"/>
    <w:rsid w:val="006B2FD7"/>
    <w:rsid w:val="006C0DC1"/>
    <w:rsid w:val="006D0247"/>
    <w:rsid w:val="006F523C"/>
    <w:rsid w:val="0071074F"/>
    <w:rsid w:val="00720C39"/>
    <w:rsid w:val="00766308"/>
    <w:rsid w:val="00770227"/>
    <w:rsid w:val="007705FB"/>
    <w:rsid w:val="0077637C"/>
    <w:rsid w:val="007821CA"/>
    <w:rsid w:val="007D2502"/>
    <w:rsid w:val="007F3586"/>
    <w:rsid w:val="00801BEE"/>
    <w:rsid w:val="008021E5"/>
    <w:rsid w:val="00804AB7"/>
    <w:rsid w:val="00813B2E"/>
    <w:rsid w:val="0081458D"/>
    <w:rsid w:val="008305F8"/>
    <w:rsid w:val="00837123"/>
    <w:rsid w:val="00853B69"/>
    <w:rsid w:val="00855F0E"/>
    <w:rsid w:val="00896FA9"/>
    <w:rsid w:val="008D4EC8"/>
    <w:rsid w:val="00905407"/>
    <w:rsid w:val="009070FF"/>
    <w:rsid w:val="00927D78"/>
    <w:rsid w:val="00932262"/>
    <w:rsid w:val="009349AB"/>
    <w:rsid w:val="009A5656"/>
    <w:rsid w:val="009C5CB8"/>
    <w:rsid w:val="009C6510"/>
    <w:rsid w:val="00A12162"/>
    <w:rsid w:val="00A150B0"/>
    <w:rsid w:val="00A35E77"/>
    <w:rsid w:val="00A41A00"/>
    <w:rsid w:val="00A439AC"/>
    <w:rsid w:val="00A6009D"/>
    <w:rsid w:val="00A9466B"/>
    <w:rsid w:val="00AB2740"/>
    <w:rsid w:val="00AC5B67"/>
    <w:rsid w:val="00AD3EDC"/>
    <w:rsid w:val="00AF1673"/>
    <w:rsid w:val="00AF28BD"/>
    <w:rsid w:val="00B345E4"/>
    <w:rsid w:val="00B442FE"/>
    <w:rsid w:val="00B543F3"/>
    <w:rsid w:val="00B732D1"/>
    <w:rsid w:val="00B977F8"/>
    <w:rsid w:val="00BC3FEF"/>
    <w:rsid w:val="00BF1573"/>
    <w:rsid w:val="00C006CB"/>
    <w:rsid w:val="00C0740A"/>
    <w:rsid w:val="00C17B41"/>
    <w:rsid w:val="00C30681"/>
    <w:rsid w:val="00C77B11"/>
    <w:rsid w:val="00CA1397"/>
    <w:rsid w:val="00CD1C68"/>
    <w:rsid w:val="00CE16BA"/>
    <w:rsid w:val="00CE70F1"/>
    <w:rsid w:val="00CF0DD6"/>
    <w:rsid w:val="00D14A56"/>
    <w:rsid w:val="00D42F99"/>
    <w:rsid w:val="00D44C7B"/>
    <w:rsid w:val="00D55A97"/>
    <w:rsid w:val="00D569AF"/>
    <w:rsid w:val="00D57989"/>
    <w:rsid w:val="00D6167F"/>
    <w:rsid w:val="00D63403"/>
    <w:rsid w:val="00D77D7D"/>
    <w:rsid w:val="00DA0161"/>
    <w:rsid w:val="00DA6A3C"/>
    <w:rsid w:val="00DA75EC"/>
    <w:rsid w:val="00DD3741"/>
    <w:rsid w:val="00DE7953"/>
    <w:rsid w:val="00E25309"/>
    <w:rsid w:val="00E43C19"/>
    <w:rsid w:val="00E44C44"/>
    <w:rsid w:val="00E818D9"/>
    <w:rsid w:val="00E837C1"/>
    <w:rsid w:val="00E93664"/>
    <w:rsid w:val="00EC5518"/>
    <w:rsid w:val="00EE7D3B"/>
    <w:rsid w:val="00F1331E"/>
    <w:rsid w:val="00F21753"/>
    <w:rsid w:val="00F3381B"/>
    <w:rsid w:val="00F35CCA"/>
    <w:rsid w:val="00F42BD4"/>
    <w:rsid w:val="00F61FFD"/>
    <w:rsid w:val="00F709D8"/>
    <w:rsid w:val="00FA2E03"/>
    <w:rsid w:val="00FD0D54"/>
    <w:rsid w:val="00FF0A7C"/>
    <w:rsid w:val="00FF5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8B3D4"/>
  <w15:docId w15:val="{40D4BDD9-7929-4D35-8E44-39E16A3D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5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6F6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C436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20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DDB"/>
  </w:style>
  <w:style w:type="paragraph" w:styleId="Stopka">
    <w:name w:val="footer"/>
    <w:basedOn w:val="Normalny"/>
    <w:link w:val="StopkaZnak"/>
    <w:uiPriority w:val="99"/>
    <w:unhideWhenUsed/>
    <w:rsid w:val="00420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DDB"/>
  </w:style>
  <w:style w:type="character" w:styleId="Odwoaniedokomentarza">
    <w:name w:val="annotation reference"/>
    <w:basedOn w:val="Domylnaczcionkaakapitu"/>
    <w:uiPriority w:val="99"/>
    <w:semiHidden/>
    <w:unhideWhenUsed/>
    <w:rsid w:val="002A5B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5B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5B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5B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5BD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5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BD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A6009D"/>
    <w:pPr>
      <w:spacing w:after="0" w:line="240" w:lineRule="auto"/>
    </w:pPr>
  </w:style>
  <w:style w:type="character" w:customStyle="1" w:styleId="hgkelc">
    <w:name w:val="hgkelc"/>
    <w:basedOn w:val="Domylnaczcionkaakapitu"/>
    <w:rsid w:val="00A6009D"/>
  </w:style>
  <w:style w:type="character" w:styleId="Nierozpoznanawzmianka">
    <w:name w:val="Unresolved Mention"/>
    <w:basedOn w:val="Domylnaczcionkaakapitu"/>
    <w:uiPriority w:val="99"/>
    <w:semiHidden/>
    <w:unhideWhenUsed/>
    <w:rsid w:val="00C77B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pcprgrodzi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iuro@pcprgrodzi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FEE47-EA19-4B5C-AB54-F7E2CB040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10686</Words>
  <Characters>64118</Characters>
  <Application>Microsoft Office Word</Application>
  <DocSecurity>0</DocSecurity>
  <Lines>534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Anita Rusin</cp:lastModifiedBy>
  <cp:revision>29</cp:revision>
  <dcterms:created xsi:type="dcterms:W3CDTF">2024-10-24T13:21:00Z</dcterms:created>
  <dcterms:modified xsi:type="dcterms:W3CDTF">2024-11-04T08:35:00Z</dcterms:modified>
</cp:coreProperties>
</file>