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FFB47F" w14:textId="09943220" w:rsidR="0037012E" w:rsidRPr="0037012E" w:rsidRDefault="0037012E" w:rsidP="008024FA">
      <w:pPr>
        <w:spacing w:line="312" w:lineRule="auto"/>
        <w:jc w:val="right"/>
        <w:rPr>
          <w:b/>
          <w:bCs/>
          <w:sz w:val="24"/>
          <w:szCs w:val="24"/>
        </w:rPr>
      </w:pPr>
      <w:r w:rsidRPr="0037012E">
        <w:rPr>
          <w:b/>
          <w:bCs/>
          <w:sz w:val="24"/>
          <w:szCs w:val="24"/>
        </w:rPr>
        <w:t>Załącznik nr</w:t>
      </w:r>
      <w:r w:rsidR="00233219">
        <w:rPr>
          <w:b/>
          <w:bCs/>
          <w:sz w:val="24"/>
          <w:szCs w:val="24"/>
        </w:rPr>
        <w:t xml:space="preserve"> 8</w:t>
      </w:r>
      <w:r w:rsidRPr="0037012E">
        <w:rPr>
          <w:b/>
          <w:bCs/>
          <w:sz w:val="24"/>
          <w:szCs w:val="24"/>
        </w:rPr>
        <w:t xml:space="preserve"> do SWZ</w:t>
      </w:r>
    </w:p>
    <w:p w14:paraId="193865B7" w14:textId="77777777" w:rsidR="0037012E" w:rsidRPr="008024FA" w:rsidRDefault="0037012E" w:rsidP="008024FA">
      <w:pPr>
        <w:spacing w:line="312" w:lineRule="auto"/>
        <w:rPr>
          <w:b/>
          <w:bCs/>
          <w:sz w:val="24"/>
          <w:szCs w:val="24"/>
        </w:rPr>
      </w:pPr>
    </w:p>
    <w:p w14:paraId="38B592FC" w14:textId="77777777" w:rsidR="0037012E" w:rsidRPr="008024FA" w:rsidRDefault="0037012E" w:rsidP="008024FA">
      <w:pPr>
        <w:spacing w:line="312" w:lineRule="auto"/>
        <w:rPr>
          <w:b/>
          <w:bCs/>
          <w:sz w:val="24"/>
          <w:szCs w:val="24"/>
        </w:rPr>
      </w:pPr>
    </w:p>
    <w:p w14:paraId="02A78150" w14:textId="77777777" w:rsidR="0037012E" w:rsidRPr="008024FA" w:rsidRDefault="0037012E" w:rsidP="008024FA">
      <w:pPr>
        <w:spacing w:line="312" w:lineRule="auto"/>
        <w:rPr>
          <w:b/>
          <w:bCs/>
          <w:sz w:val="24"/>
          <w:szCs w:val="24"/>
        </w:rPr>
      </w:pPr>
    </w:p>
    <w:p w14:paraId="19A4D3B6" w14:textId="77777777" w:rsidR="0037012E" w:rsidRPr="008024FA" w:rsidRDefault="0037012E" w:rsidP="008024FA">
      <w:pPr>
        <w:spacing w:line="312" w:lineRule="auto"/>
        <w:rPr>
          <w:b/>
          <w:bCs/>
          <w:sz w:val="24"/>
          <w:szCs w:val="24"/>
        </w:rPr>
      </w:pPr>
    </w:p>
    <w:p w14:paraId="266DFD4A" w14:textId="77777777" w:rsidR="0037012E" w:rsidRPr="008024FA" w:rsidRDefault="0037012E" w:rsidP="008024FA">
      <w:pPr>
        <w:spacing w:line="312" w:lineRule="auto"/>
        <w:rPr>
          <w:b/>
          <w:bCs/>
          <w:sz w:val="24"/>
          <w:szCs w:val="24"/>
        </w:rPr>
      </w:pPr>
    </w:p>
    <w:p w14:paraId="218E77AD" w14:textId="77777777" w:rsidR="0037012E" w:rsidRPr="00940563" w:rsidRDefault="0037012E" w:rsidP="008024FA">
      <w:pPr>
        <w:spacing w:line="312" w:lineRule="auto"/>
        <w:rPr>
          <w:b/>
          <w:bCs/>
          <w:sz w:val="32"/>
          <w:szCs w:val="32"/>
        </w:rPr>
      </w:pPr>
    </w:p>
    <w:p w14:paraId="51CD5D18" w14:textId="77777777" w:rsidR="001477BB" w:rsidRPr="00940563" w:rsidRDefault="0037012E" w:rsidP="008024FA">
      <w:pPr>
        <w:spacing w:line="312" w:lineRule="auto"/>
        <w:ind w:left="475"/>
        <w:jc w:val="center"/>
        <w:rPr>
          <w:b/>
          <w:bCs/>
          <w:sz w:val="32"/>
          <w:szCs w:val="32"/>
        </w:rPr>
      </w:pPr>
      <w:r w:rsidRPr="00940563">
        <w:rPr>
          <w:b/>
          <w:bCs/>
          <w:sz w:val="32"/>
          <w:szCs w:val="32"/>
        </w:rPr>
        <w:t>Opis Przedmiotu Zamówienia</w:t>
      </w:r>
    </w:p>
    <w:p w14:paraId="349275AA" w14:textId="0594CD51" w:rsidR="00C9278F" w:rsidRPr="008024FA" w:rsidRDefault="0037012E" w:rsidP="008024FA">
      <w:pPr>
        <w:spacing w:line="312" w:lineRule="auto"/>
        <w:ind w:left="475"/>
        <w:jc w:val="center"/>
        <w:rPr>
          <w:sz w:val="24"/>
          <w:szCs w:val="24"/>
        </w:rPr>
      </w:pPr>
      <w:r w:rsidRPr="0037012E">
        <w:rPr>
          <w:sz w:val="24"/>
          <w:szCs w:val="24"/>
        </w:rPr>
        <w:br/>
      </w:r>
    </w:p>
    <w:p w14:paraId="373C61A0" w14:textId="59662AD9" w:rsidR="001477BB" w:rsidRPr="008024FA" w:rsidRDefault="00233219" w:rsidP="008024FA">
      <w:pPr>
        <w:spacing w:after="0" w:line="312" w:lineRule="auto"/>
        <w:ind w:left="476"/>
        <w:jc w:val="center"/>
        <w:rPr>
          <w:sz w:val="24"/>
          <w:szCs w:val="24"/>
        </w:rPr>
      </w:pPr>
      <w:r>
        <w:rPr>
          <w:sz w:val="24"/>
          <w:szCs w:val="24"/>
        </w:rPr>
        <w:t>Usługa utworzenia i obsługa interaktywnej strony internetowej BCU w ramach realizowanego projektu pn. „Utworzenie i funkcjonowanie Branżowego Centrum Umiejętności w Powiecie Niżańskim – w dziedzinie Energetyka”, w ramach Krajowego Planu Odbudowy i Zwiększania Odporności (KPO)</w:t>
      </w:r>
    </w:p>
    <w:p w14:paraId="23BC42FB" w14:textId="227A13E3" w:rsidR="0037012E" w:rsidRPr="0037012E" w:rsidRDefault="0037012E" w:rsidP="008024FA">
      <w:pPr>
        <w:spacing w:line="312" w:lineRule="auto"/>
        <w:jc w:val="center"/>
        <w:rPr>
          <w:sz w:val="24"/>
          <w:szCs w:val="24"/>
        </w:rPr>
      </w:pPr>
    </w:p>
    <w:p w14:paraId="08625EAB" w14:textId="1D17F599" w:rsidR="0037012E" w:rsidRPr="008024FA" w:rsidRDefault="0037012E" w:rsidP="008024FA">
      <w:pPr>
        <w:spacing w:line="312" w:lineRule="auto"/>
        <w:rPr>
          <w:sz w:val="24"/>
          <w:szCs w:val="24"/>
        </w:rPr>
      </w:pPr>
      <w:r w:rsidRPr="008024FA">
        <w:rPr>
          <w:sz w:val="24"/>
          <w:szCs w:val="24"/>
        </w:rPr>
        <w:br w:type="page"/>
      </w:r>
    </w:p>
    <w:p w14:paraId="015A5FA2" w14:textId="77777777" w:rsidR="001477BB" w:rsidRPr="008024FA" w:rsidRDefault="001477BB" w:rsidP="008024FA">
      <w:pPr>
        <w:spacing w:line="312" w:lineRule="auto"/>
        <w:rPr>
          <w:b/>
          <w:bCs/>
          <w:sz w:val="24"/>
          <w:szCs w:val="24"/>
        </w:rPr>
      </w:pPr>
    </w:p>
    <w:p w14:paraId="6A109B98" w14:textId="40357F17" w:rsidR="008024FA" w:rsidRPr="008024FA" w:rsidRDefault="00940563" w:rsidP="008024FA">
      <w:pPr>
        <w:spacing w:line="312" w:lineRule="auto"/>
        <w:rPr>
          <w:b/>
          <w:bCs/>
          <w:sz w:val="24"/>
          <w:szCs w:val="24"/>
        </w:rPr>
      </w:pPr>
      <w:r>
        <w:rPr>
          <w:b/>
          <w:bCs/>
          <w:sz w:val="24"/>
          <w:szCs w:val="24"/>
        </w:rPr>
        <w:t>1</w:t>
      </w:r>
      <w:r w:rsidR="008024FA" w:rsidRPr="008024FA">
        <w:rPr>
          <w:b/>
          <w:bCs/>
          <w:sz w:val="24"/>
          <w:szCs w:val="24"/>
        </w:rPr>
        <w:t>. Cel Projektu</w:t>
      </w:r>
    </w:p>
    <w:p w14:paraId="1A2DF72E" w14:textId="61F71B0F" w:rsidR="008024FA" w:rsidRPr="000F0314" w:rsidRDefault="008024FA" w:rsidP="008024FA">
      <w:pPr>
        <w:spacing w:line="312" w:lineRule="auto"/>
        <w:rPr>
          <w:sz w:val="24"/>
          <w:szCs w:val="24"/>
        </w:rPr>
      </w:pPr>
      <w:r w:rsidRPr="008024FA">
        <w:rPr>
          <w:sz w:val="24"/>
          <w:szCs w:val="24"/>
        </w:rPr>
        <w:t xml:space="preserve">Celem projektu jest stworzenie, uruchomienie i utrzymanie nowoczesnej oraz funkcjonalnej strony internetowej dla Branżowego Centrum Umiejętności w Powiecie Niżańskim. Strona ma służyć jako główna platforma informacyjna centrum, prezentując ofertę, aktualności, oraz udostępniając użytkownikom dostęp do zasobów edukacyjnych i linków do platformy e-learningowej. Strona musi być uruchomiona w ciągu maksymalnie </w:t>
      </w:r>
      <w:r w:rsidR="00B02E3A" w:rsidRPr="000F0314">
        <w:rPr>
          <w:sz w:val="24"/>
          <w:szCs w:val="24"/>
        </w:rPr>
        <w:t>90 dni</w:t>
      </w:r>
      <w:r w:rsidRPr="000F0314">
        <w:rPr>
          <w:sz w:val="24"/>
          <w:szCs w:val="24"/>
        </w:rPr>
        <w:t xml:space="preserve"> od daty podpisania umowy.</w:t>
      </w:r>
    </w:p>
    <w:p w14:paraId="707054D5" w14:textId="043CAC27" w:rsidR="008024FA" w:rsidRPr="008024FA" w:rsidRDefault="00940563" w:rsidP="008024FA">
      <w:pPr>
        <w:spacing w:line="312" w:lineRule="auto"/>
        <w:rPr>
          <w:b/>
          <w:bCs/>
          <w:sz w:val="24"/>
          <w:szCs w:val="24"/>
        </w:rPr>
      </w:pPr>
      <w:r>
        <w:rPr>
          <w:b/>
          <w:bCs/>
          <w:sz w:val="24"/>
          <w:szCs w:val="24"/>
        </w:rPr>
        <w:t>2</w:t>
      </w:r>
      <w:r w:rsidR="008024FA" w:rsidRPr="008024FA">
        <w:rPr>
          <w:b/>
          <w:bCs/>
          <w:sz w:val="24"/>
          <w:szCs w:val="24"/>
        </w:rPr>
        <w:t>. Zakres Prac</w:t>
      </w:r>
    </w:p>
    <w:p w14:paraId="20736744" w14:textId="77777777" w:rsidR="008024FA" w:rsidRPr="008024FA" w:rsidRDefault="008024FA" w:rsidP="008024FA">
      <w:pPr>
        <w:numPr>
          <w:ilvl w:val="0"/>
          <w:numId w:val="35"/>
        </w:numPr>
        <w:spacing w:line="312" w:lineRule="auto"/>
        <w:rPr>
          <w:sz w:val="24"/>
          <w:szCs w:val="24"/>
        </w:rPr>
      </w:pPr>
      <w:r w:rsidRPr="008024FA">
        <w:rPr>
          <w:b/>
          <w:bCs/>
          <w:sz w:val="24"/>
          <w:szCs w:val="24"/>
        </w:rPr>
        <w:t>Projektowanie i Wdrożenie Strony</w:t>
      </w:r>
    </w:p>
    <w:p w14:paraId="064D6729" w14:textId="77777777" w:rsidR="008024FA" w:rsidRPr="008024FA" w:rsidRDefault="008024FA" w:rsidP="008024FA">
      <w:pPr>
        <w:numPr>
          <w:ilvl w:val="1"/>
          <w:numId w:val="35"/>
        </w:numPr>
        <w:spacing w:line="312" w:lineRule="auto"/>
        <w:rPr>
          <w:sz w:val="24"/>
          <w:szCs w:val="24"/>
        </w:rPr>
      </w:pPr>
      <w:r w:rsidRPr="008024FA">
        <w:rPr>
          <w:b/>
          <w:bCs/>
          <w:sz w:val="24"/>
          <w:szCs w:val="24"/>
        </w:rPr>
        <w:t>Projektowanie Graficzne:</w:t>
      </w:r>
      <w:r w:rsidRPr="008024FA">
        <w:rPr>
          <w:sz w:val="24"/>
          <w:szCs w:val="24"/>
        </w:rPr>
        <w:t xml:space="preserve"> Strona może być zgodna z wytycznymi projektu Branżowego Centrum Umiejętności oraz spójna wizualnie z platformą e-learningową. Wykonawca zobowiązany jest do opracowania estetycznego, nowoczesnego i funkcjonalnego projektu graficznego strony, który będzie odpowiadał potrzebom użytkowników i celom projektu. Wszystkie decyzje dotyczące wyglądu strony muszą być uzgadniane z zamawiającym, a ostateczny projekt powinien zostać zatwierdzony przed przystąpieniem do prac programistycznych.</w:t>
      </w:r>
    </w:p>
    <w:p w14:paraId="627B3FFF" w14:textId="77777777" w:rsidR="008024FA" w:rsidRPr="008024FA" w:rsidRDefault="008024FA" w:rsidP="008024FA">
      <w:pPr>
        <w:numPr>
          <w:ilvl w:val="1"/>
          <w:numId w:val="35"/>
        </w:numPr>
        <w:spacing w:line="312" w:lineRule="auto"/>
        <w:rPr>
          <w:sz w:val="24"/>
          <w:szCs w:val="24"/>
        </w:rPr>
      </w:pPr>
      <w:proofErr w:type="spellStart"/>
      <w:r w:rsidRPr="008024FA">
        <w:rPr>
          <w:b/>
          <w:bCs/>
          <w:sz w:val="24"/>
          <w:szCs w:val="24"/>
        </w:rPr>
        <w:t>Responsywność</w:t>
      </w:r>
      <w:proofErr w:type="spellEnd"/>
      <w:r w:rsidRPr="008024FA">
        <w:rPr>
          <w:b/>
          <w:bCs/>
          <w:sz w:val="24"/>
          <w:szCs w:val="24"/>
        </w:rPr>
        <w:t>:</w:t>
      </w:r>
      <w:r w:rsidRPr="008024FA">
        <w:rPr>
          <w:sz w:val="24"/>
          <w:szCs w:val="24"/>
        </w:rPr>
        <w:t xml:space="preserve"> Strona powinna być w pełni responsywna, działająca na różnych urządzeniach, w tym na komputerach stacjonarnych, tabletach i smartfonach. Niezależnie od urządzenia, na którym strona będzie wyświetlana, musi ona zapewniać spójne i intuicyjne doświadczenie użytkownika.</w:t>
      </w:r>
    </w:p>
    <w:p w14:paraId="2D530B01" w14:textId="77777777" w:rsidR="008024FA" w:rsidRPr="008024FA" w:rsidRDefault="008024FA" w:rsidP="008024FA">
      <w:pPr>
        <w:numPr>
          <w:ilvl w:val="1"/>
          <w:numId w:val="35"/>
        </w:numPr>
        <w:spacing w:line="312" w:lineRule="auto"/>
        <w:rPr>
          <w:sz w:val="24"/>
          <w:szCs w:val="24"/>
        </w:rPr>
      </w:pPr>
      <w:r w:rsidRPr="008024FA">
        <w:rPr>
          <w:b/>
          <w:bCs/>
          <w:sz w:val="24"/>
          <w:szCs w:val="24"/>
        </w:rPr>
        <w:t>System CMS:</w:t>
      </w:r>
      <w:r w:rsidRPr="008024FA">
        <w:rPr>
          <w:sz w:val="24"/>
          <w:szCs w:val="24"/>
        </w:rPr>
        <w:t xml:space="preserve"> Strona może być oparta na popularnym open-</w:t>
      </w:r>
      <w:proofErr w:type="spellStart"/>
      <w:r w:rsidRPr="008024FA">
        <w:rPr>
          <w:sz w:val="24"/>
          <w:szCs w:val="24"/>
        </w:rPr>
        <w:t>source’owym</w:t>
      </w:r>
      <w:proofErr w:type="spellEnd"/>
      <w:r w:rsidRPr="008024FA">
        <w:rPr>
          <w:sz w:val="24"/>
          <w:szCs w:val="24"/>
        </w:rPr>
        <w:t xml:space="preserve"> systemie CMS (Content Management System) uzgodnionym z zamawiającym. System CMS powinien umożliwiać łatwą edycję treści i zarządzanie stroną przez użytkowników bez znajomości programowania. Powinien oferować elastyczność w dodawaniu nowych funkcjonalności, modułów i wtyczek, które będą wspierać dalszy rozwój strony.</w:t>
      </w:r>
    </w:p>
    <w:p w14:paraId="65D9F862" w14:textId="77777777" w:rsidR="008024FA" w:rsidRPr="008024FA" w:rsidRDefault="008024FA" w:rsidP="008024FA">
      <w:pPr>
        <w:numPr>
          <w:ilvl w:val="1"/>
          <w:numId w:val="35"/>
        </w:numPr>
        <w:spacing w:line="312" w:lineRule="auto"/>
        <w:rPr>
          <w:sz w:val="24"/>
          <w:szCs w:val="24"/>
        </w:rPr>
      </w:pPr>
      <w:r w:rsidRPr="008024FA">
        <w:rPr>
          <w:b/>
          <w:bCs/>
          <w:sz w:val="24"/>
          <w:szCs w:val="24"/>
        </w:rPr>
        <w:t>WYSIWYG:</w:t>
      </w:r>
      <w:r w:rsidRPr="008024FA">
        <w:rPr>
          <w:sz w:val="24"/>
          <w:szCs w:val="24"/>
        </w:rPr>
        <w:t xml:space="preserve"> Strona musi posiadać funkcjonalność edytora WYSIWYG (</w:t>
      </w:r>
      <w:proofErr w:type="spellStart"/>
      <w:r w:rsidRPr="008024FA">
        <w:rPr>
          <w:sz w:val="24"/>
          <w:szCs w:val="24"/>
        </w:rPr>
        <w:t>What</w:t>
      </w:r>
      <w:proofErr w:type="spellEnd"/>
      <w:r w:rsidRPr="008024FA">
        <w:rPr>
          <w:sz w:val="24"/>
          <w:szCs w:val="24"/>
        </w:rPr>
        <w:t xml:space="preserve"> </w:t>
      </w:r>
      <w:proofErr w:type="spellStart"/>
      <w:r w:rsidRPr="008024FA">
        <w:rPr>
          <w:sz w:val="24"/>
          <w:szCs w:val="24"/>
        </w:rPr>
        <w:t>You</w:t>
      </w:r>
      <w:proofErr w:type="spellEnd"/>
      <w:r w:rsidRPr="008024FA">
        <w:rPr>
          <w:sz w:val="24"/>
          <w:szCs w:val="24"/>
        </w:rPr>
        <w:t xml:space="preserve"> </w:t>
      </w:r>
      <w:proofErr w:type="spellStart"/>
      <w:r w:rsidRPr="008024FA">
        <w:rPr>
          <w:sz w:val="24"/>
          <w:szCs w:val="24"/>
        </w:rPr>
        <w:t>See</w:t>
      </w:r>
      <w:proofErr w:type="spellEnd"/>
      <w:r w:rsidRPr="008024FA">
        <w:rPr>
          <w:sz w:val="24"/>
          <w:szCs w:val="24"/>
        </w:rPr>
        <w:t xml:space="preserve"> </w:t>
      </w:r>
      <w:proofErr w:type="spellStart"/>
      <w:r w:rsidRPr="008024FA">
        <w:rPr>
          <w:sz w:val="24"/>
          <w:szCs w:val="24"/>
        </w:rPr>
        <w:t>Is</w:t>
      </w:r>
      <w:proofErr w:type="spellEnd"/>
      <w:r w:rsidRPr="008024FA">
        <w:rPr>
          <w:sz w:val="24"/>
          <w:szCs w:val="24"/>
        </w:rPr>
        <w:t xml:space="preserve"> </w:t>
      </w:r>
      <w:proofErr w:type="spellStart"/>
      <w:r w:rsidRPr="008024FA">
        <w:rPr>
          <w:sz w:val="24"/>
          <w:szCs w:val="24"/>
        </w:rPr>
        <w:t>What</w:t>
      </w:r>
      <w:proofErr w:type="spellEnd"/>
      <w:r w:rsidRPr="008024FA">
        <w:rPr>
          <w:sz w:val="24"/>
          <w:szCs w:val="24"/>
        </w:rPr>
        <w:t xml:space="preserve"> </w:t>
      </w:r>
      <w:proofErr w:type="spellStart"/>
      <w:r w:rsidRPr="008024FA">
        <w:rPr>
          <w:sz w:val="24"/>
          <w:szCs w:val="24"/>
        </w:rPr>
        <w:t>You</w:t>
      </w:r>
      <w:proofErr w:type="spellEnd"/>
      <w:r w:rsidRPr="008024FA">
        <w:rPr>
          <w:sz w:val="24"/>
          <w:szCs w:val="24"/>
        </w:rPr>
        <w:t xml:space="preserve"> Get), co umożliwi łatwe wprowadzanie i edycję treści przez </w:t>
      </w:r>
      <w:r w:rsidRPr="008024FA">
        <w:rPr>
          <w:sz w:val="24"/>
          <w:szCs w:val="24"/>
        </w:rPr>
        <w:lastRenderedPageBreak/>
        <w:t>użytkowników z różnym poziomem umiejętności technicznych. Edytor ten powinien oferować intuicyjny interfejs, umożliwiający dodawanie tekstów, obrazów, linków, tabel i innych elementów multimedialnych.</w:t>
      </w:r>
    </w:p>
    <w:p w14:paraId="761AAB54" w14:textId="77777777" w:rsidR="008024FA" w:rsidRPr="008024FA" w:rsidRDefault="008024FA" w:rsidP="008024FA">
      <w:pPr>
        <w:numPr>
          <w:ilvl w:val="1"/>
          <w:numId w:val="35"/>
        </w:numPr>
        <w:spacing w:line="312" w:lineRule="auto"/>
        <w:rPr>
          <w:sz w:val="24"/>
          <w:szCs w:val="24"/>
        </w:rPr>
      </w:pPr>
      <w:r w:rsidRPr="008024FA">
        <w:rPr>
          <w:b/>
          <w:bCs/>
          <w:sz w:val="24"/>
          <w:szCs w:val="24"/>
        </w:rPr>
        <w:t>Struktura Informacyjna:</w:t>
      </w:r>
      <w:r w:rsidRPr="008024FA">
        <w:rPr>
          <w:sz w:val="24"/>
          <w:szCs w:val="24"/>
        </w:rPr>
        <w:t xml:space="preserve"> Strona powinna mieć przejrzystą i intuicyjną strukturę, obejmującą sekcje takie jak: O nas, Oferta, Aktualności, Kontakt, oraz linki do platformy e-learningowej. Każda sekcja powinna być zaprojektowana w taki sposób, aby użytkownik mógł łatwo znaleźć potrzebne informacje, a nawigacja była prosta i efektywna.</w:t>
      </w:r>
    </w:p>
    <w:p w14:paraId="782BACA6" w14:textId="77777777" w:rsidR="008024FA" w:rsidRPr="008024FA" w:rsidRDefault="008024FA" w:rsidP="008024FA">
      <w:pPr>
        <w:numPr>
          <w:ilvl w:val="0"/>
          <w:numId w:val="35"/>
        </w:numPr>
        <w:spacing w:line="312" w:lineRule="auto"/>
        <w:rPr>
          <w:sz w:val="24"/>
          <w:szCs w:val="24"/>
        </w:rPr>
      </w:pPr>
      <w:r w:rsidRPr="008024FA">
        <w:rPr>
          <w:b/>
          <w:bCs/>
          <w:sz w:val="24"/>
          <w:szCs w:val="24"/>
        </w:rPr>
        <w:t>Funkcjonalności Strony</w:t>
      </w:r>
    </w:p>
    <w:p w14:paraId="3E8B5550" w14:textId="77777777" w:rsidR="008024FA" w:rsidRPr="008024FA" w:rsidRDefault="008024FA" w:rsidP="008024FA">
      <w:pPr>
        <w:numPr>
          <w:ilvl w:val="1"/>
          <w:numId w:val="35"/>
        </w:numPr>
        <w:spacing w:line="312" w:lineRule="auto"/>
        <w:rPr>
          <w:sz w:val="24"/>
          <w:szCs w:val="24"/>
        </w:rPr>
      </w:pPr>
      <w:r w:rsidRPr="008024FA">
        <w:rPr>
          <w:b/>
          <w:bCs/>
          <w:sz w:val="24"/>
          <w:szCs w:val="24"/>
        </w:rPr>
        <w:t>Hierarchia Użytkowników:</w:t>
      </w:r>
      <w:r w:rsidRPr="008024FA">
        <w:rPr>
          <w:sz w:val="24"/>
          <w:szCs w:val="24"/>
        </w:rPr>
        <w:t xml:space="preserve"> Strona powinna umożliwiać definiowanie hierarchii użytkowników z różnymi poziomami dostępu. Powinny istnieć co najmniej trzy poziomy użytkowników: administratorzy, redaktorzy i użytkownicy końcowi. Administratorzy będą mieli pełny dostęp do wszystkich funkcji strony, w tym zarządzania użytkownikami i treściami. Redaktorzy będą mieli uprawnienia do dodawania i edytowania treści, natomiast użytkownicy końcowi będą mogli przeglądać zawartość strony zgodnie z nadanymi uprawnieniami.</w:t>
      </w:r>
    </w:p>
    <w:p w14:paraId="0254C565" w14:textId="77777777" w:rsidR="008024FA" w:rsidRPr="008024FA" w:rsidRDefault="008024FA" w:rsidP="008024FA">
      <w:pPr>
        <w:numPr>
          <w:ilvl w:val="1"/>
          <w:numId w:val="35"/>
        </w:numPr>
        <w:spacing w:line="312" w:lineRule="auto"/>
        <w:rPr>
          <w:sz w:val="24"/>
          <w:szCs w:val="24"/>
        </w:rPr>
      </w:pPr>
      <w:r w:rsidRPr="008024FA">
        <w:rPr>
          <w:b/>
          <w:bCs/>
          <w:sz w:val="24"/>
          <w:szCs w:val="24"/>
        </w:rPr>
        <w:t>Aktualności:</w:t>
      </w:r>
      <w:r w:rsidRPr="008024FA">
        <w:rPr>
          <w:sz w:val="24"/>
          <w:szCs w:val="24"/>
        </w:rPr>
        <w:t xml:space="preserve"> Moduł aktualności powinien umożliwiać dodawanie, edytowanie i zarządzanie wpisami z poziomu panelu administratora. Wpisy mogą zawierać teksty, obrazy, linki, multimedia i powinny być organizowane w kategorie tematyczne. Możliwość planowania publikacji oraz archiwizacji starych wpisów jest niezbędna do efektywnego zarządzania treściami.</w:t>
      </w:r>
    </w:p>
    <w:p w14:paraId="09255351" w14:textId="77777777" w:rsidR="008024FA" w:rsidRPr="008024FA" w:rsidRDefault="008024FA" w:rsidP="008024FA">
      <w:pPr>
        <w:numPr>
          <w:ilvl w:val="1"/>
          <w:numId w:val="35"/>
        </w:numPr>
        <w:spacing w:line="312" w:lineRule="auto"/>
        <w:rPr>
          <w:sz w:val="24"/>
          <w:szCs w:val="24"/>
        </w:rPr>
      </w:pPr>
      <w:r w:rsidRPr="008024FA">
        <w:rPr>
          <w:b/>
          <w:bCs/>
          <w:sz w:val="24"/>
          <w:szCs w:val="24"/>
        </w:rPr>
        <w:t>Formularz Kontaktowy:</w:t>
      </w:r>
      <w:r w:rsidRPr="008024FA">
        <w:rPr>
          <w:sz w:val="24"/>
          <w:szCs w:val="24"/>
        </w:rPr>
        <w:t xml:space="preserve"> Formularz kontaktowy musi być wyposażony w mechanizm CAPTCHA, aby zapobiegać spamowi oraz zapewnić bezpieczeństwo użytkownikom. Formularz powinien umożliwiać użytkownikom przesyłanie zapytań, zgłoszeń lub innych wiadomości, a administratorzy powinni mieć możliwość łatwego zarządzania wiadomościami z poziomu panelu CMS.</w:t>
      </w:r>
    </w:p>
    <w:p w14:paraId="77F9F090" w14:textId="77777777" w:rsidR="008024FA" w:rsidRPr="008024FA" w:rsidRDefault="008024FA" w:rsidP="008024FA">
      <w:pPr>
        <w:numPr>
          <w:ilvl w:val="1"/>
          <w:numId w:val="35"/>
        </w:numPr>
        <w:spacing w:line="312" w:lineRule="auto"/>
        <w:rPr>
          <w:sz w:val="24"/>
          <w:szCs w:val="24"/>
        </w:rPr>
      </w:pPr>
      <w:r w:rsidRPr="008024FA">
        <w:rPr>
          <w:b/>
          <w:bCs/>
          <w:sz w:val="24"/>
          <w:szCs w:val="24"/>
        </w:rPr>
        <w:t xml:space="preserve">Integracja z </w:t>
      </w:r>
      <w:proofErr w:type="spellStart"/>
      <w:r w:rsidRPr="008024FA">
        <w:rPr>
          <w:b/>
          <w:bCs/>
          <w:sz w:val="24"/>
          <w:szCs w:val="24"/>
        </w:rPr>
        <w:t>Social</w:t>
      </w:r>
      <w:proofErr w:type="spellEnd"/>
      <w:r w:rsidRPr="008024FA">
        <w:rPr>
          <w:b/>
          <w:bCs/>
          <w:sz w:val="24"/>
          <w:szCs w:val="24"/>
        </w:rPr>
        <w:t xml:space="preserve"> Media:</w:t>
      </w:r>
      <w:r w:rsidRPr="008024FA">
        <w:rPr>
          <w:sz w:val="24"/>
          <w:szCs w:val="24"/>
        </w:rPr>
        <w:t xml:space="preserve"> Strona powinna umożliwiać łatwą integrację z mediami społecznościowymi, co pozwoli na zwiększenie zasięgu treści publikowanych na stronie oraz lepsze dotarcie do odbiorców. Użytkownicy powinni mieć możliwość udostępniania treści bezpośrednio na swoich profilach w mediach społecznościowych.</w:t>
      </w:r>
    </w:p>
    <w:p w14:paraId="4A8EC69A" w14:textId="77777777" w:rsidR="008024FA" w:rsidRPr="008024FA" w:rsidRDefault="008024FA" w:rsidP="008024FA">
      <w:pPr>
        <w:numPr>
          <w:ilvl w:val="1"/>
          <w:numId w:val="35"/>
        </w:numPr>
        <w:spacing w:line="312" w:lineRule="auto"/>
        <w:rPr>
          <w:sz w:val="24"/>
          <w:szCs w:val="24"/>
        </w:rPr>
      </w:pPr>
      <w:r w:rsidRPr="008024FA">
        <w:rPr>
          <w:b/>
          <w:bCs/>
          <w:sz w:val="24"/>
          <w:szCs w:val="24"/>
        </w:rPr>
        <w:lastRenderedPageBreak/>
        <w:t>SEO:</w:t>
      </w:r>
      <w:r w:rsidRPr="008024FA">
        <w:rPr>
          <w:sz w:val="24"/>
          <w:szCs w:val="24"/>
        </w:rPr>
        <w:t xml:space="preserve"> Strona musi być zoptymalizowana pod kątem SEO (</w:t>
      </w:r>
      <w:proofErr w:type="spellStart"/>
      <w:r w:rsidRPr="008024FA">
        <w:rPr>
          <w:sz w:val="24"/>
          <w:szCs w:val="24"/>
        </w:rPr>
        <w:t>Search</w:t>
      </w:r>
      <w:proofErr w:type="spellEnd"/>
      <w:r w:rsidRPr="008024FA">
        <w:rPr>
          <w:sz w:val="24"/>
          <w:szCs w:val="24"/>
        </w:rPr>
        <w:t xml:space="preserve"> Engine </w:t>
      </w:r>
      <w:proofErr w:type="spellStart"/>
      <w:r w:rsidRPr="008024FA">
        <w:rPr>
          <w:sz w:val="24"/>
          <w:szCs w:val="24"/>
        </w:rPr>
        <w:t>Optimization</w:t>
      </w:r>
      <w:proofErr w:type="spellEnd"/>
      <w:r w:rsidRPr="008024FA">
        <w:rPr>
          <w:sz w:val="24"/>
          <w:szCs w:val="24"/>
        </w:rPr>
        <w:t xml:space="preserve">), aby zapewnić jej wysoką pozycję w wynikach wyszukiwania. Optymalizacja powinna obejmować odpowiednie użycie słów kluczowych, meta </w:t>
      </w:r>
      <w:proofErr w:type="spellStart"/>
      <w:r w:rsidRPr="008024FA">
        <w:rPr>
          <w:sz w:val="24"/>
          <w:szCs w:val="24"/>
        </w:rPr>
        <w:t>tagów</w:t>
      </w:r>
      <w:proofErr w:type="spellEnd"/>
      <w:r w:rsidRPr="008024FA">
        <w:rPr>
          <w:sz w:val="24"/>
          <w:szCs w:val="24"/>
        </w:rPr>
        <w:t>, tytułów stron, jak również struktury URL i mapy strony.</w:t>
      </w:r>
    </w:p>
    <w:p w14:paraId="6265EE11" w14:textId="680FEEF6" w:rsidR="008024FA" w:rsidRPr="008024FA" w:rsidRDefault="00940563" w:rsidP="008024FA">
      <w:pPr>
        <w:spacing w:line="312" w:lineRule="auto"/>
        <w:rPr>
          <w:b/>
          <w:bCs/>
          <w:sz w:val="24"/>
          <w:szCs w:val="24"/>
        </w:rPr>
      </w:pPr>
      <w:r>
        <w:rPr>
          <w:b/>
          <w:bCs/>
          <w:sz w:val="24"/>
          <w:szCs w:val="24"/>
        </w:rPr>
        <w:t>3</w:t>
      </w:r>
      <w:r w:rsidR="008024FA" w:rsidRPr="008024FA">
        <w:rPr>
          <w:b/>
          <w:bCs/>
          <w:sz w:val="24"/>
          <w:szCs w:val="24"/>
        </w:rPr>
        <w:t>. Zgodność z WCAG 2.1</w:t>
      </w:r>
    </w:p>
    <w:p w14:paraId="7B6AE022" w14:textId="5B0932C7" w:rsidR="008024FA" w:rsidRPr="008024FA" w:rsidRDefault="008024FA" w:rsidP="008024FA">
      <w:pPr>
        <w:numPr>
          <w:ilvl w:val="0"/>
          <w:numId w:val="36"/>
        </w:numPr>
        <w:spacing w:line="312" w:lineRule="auto"/>
        <w:rPr>
          <w:sz w:val="24"/>
          <w:szCs w:val="24"/>
        </w:rPr>
      </w:pPr>
      <w:r w:rsidRPr="008024FA">
        <w:rPr>
          <w:b/>
          <w:bCs/>
          <w:sz w:val="24"/>
          <w:szCs w:val="24"/>
        </w:rPr>
        <w:t>Dostępność:</w:t>
      </w:r>
      <w:r w:rsidRPr="008024FA">
        <w:rPr>
          <w:sz w:val="24"/>
          <w:szCs w:val="24"/>
        </w:rPr>
        <w:t xml:space="preserve"> Strona musi być zgodna ze standardami WCAG 2.1 na poziomie AA, co zapewni jej dostępność dla osób z różnymi niepełnosprawnościami. Elementy takie jak nawigacja, formularze, multimedia, oraz treści tekstowe muszą być dostępne dla </w:t>
      </w:r>
      <w:r w:rsidR="002F2438">
        <w:rPr>
          <w:sz w:val="24"/>
          <w:szCs w:val="24"/>
        </w:rPr>
        <w:t>osób z niepełnosprawnościami.</w:t>
      </w:r>
    </w:p>
    <w:p w14:paraId="4E257003" w14:textId="6A51B036" w:rsidR="008024FA" w:rsidRPr="008024FA" w:rsidRDefault="00940563" w:rsidP="008024FA">
      <w:pPr>
        <w:spacing w:line="312" w:lineRule="auto"/>
        <w:rPr>
          <w:b/>
          <w:bCs/>
          <w:sz w:val="24"/>
          <w:szCs w:val="24"/>
        </w:rPr>
      </w:pPr>
      <w:r>
        <w:rPr>
          <w:b/>
          <w:bCs/>
          <w:sz w:val="24"/>
          <w:szCs w:val="24"/>
        </w:rPr>
        <w:t>4</w:t>
      </w:r>
      <w:r w:rsidR="008024FA" w:rsidRPr="008024FA">
        <w:rPr>
          <w:b/>
          <w:bCs/>
          <w:sz w:val="24"/>
          <w:szCs w:val="24"/>
        </w:rPr>
        <w:t>. Bezpieczeństwo i Ochrona Danych Osobowych</w:t>
      </w:r>
    </w:p>
    <w:p w14:paraId="0D470014" w14:textId="77777777" w:rsidR="008024FA" w:rsidRPr="008024FA" w:rsidRDefault="008024FA" w:rsidP="008024FA">
      <w:pPr>
        <w:numPr>
          <w:ilvl w:val="0"/>
          <w:numId w:val="37"/>
        </w:numPr>
        <w:spacing w:line="312" w:lineRule="auto"/>
        <w:rPr>
          <w:sz w:val="24"/>
          <w:szCs w:val="24"/>
        </w:rPr>
      </w:pPr>
      <w:r w:rsidRPr="008024FA">
        <w:rPr>
          <w:b/>
          <w:bCs/>
          <w:sz w:val="24"/>
          <w:szCs w:val="24"/>
        </w:rPr>
        <w:t>Zgodność z RODO:</w:t>
      </w:r>
      <w:r w:rsidRPr="008024FA">
        <w:rPr>
          <w:sz w:val="24"/>
          <w:szCs w:val="24"/>
        </w:rPr>
        <w:t xml:space="preserve"> Strona musi być w pełni zgodna z przepisami RODO, co obejmuje odpowiednie zarządzanie danymi użytkowników, zapewnienie ich bezpieczeństwa oraz transparentność w zakresie przetwarzania danych osobowych. Wszelkie dane gromadzone przez stronę, takie jak informacje z formularzy kontaktowych, muszą być chronione zgodnie z obowiązującymi przepisami o ochronie danych osobowych.</w:t>
      </w:r>
    </w:p>
    <w:p w14:paraId="77DAC2B3" w14:textId="77777777" w:rsidR="008024FA" w:rsidRPr="008024FA" w:rsidRDefault="008024FA" w:rsidP="008024FA">
      <w:pPr>
        <w:numPr>
          <w:ilvl w:val="0"/>
          <w:numId w:val="37"/>
        </w:numPr>
        <w:spacing w:line="312" w:lineRule="auto"/>
        <w:rPr>
          <w:sz w:val="24"/>
          <w:szCs w:val="24"/>
        </w:rPr>
      </w:pPr>
      <w:r w:rsidRPr="008024FA">
        <w:rPr>
          <w:b/>
          <w:bCs/>
          <w:sz w:val="24"/>
          <w:szCs w:val="24"/>
        </w:rPr>
        <w:t>Polityka Prywatności:</w:t>
      </w:r>
      <w:r w:rsidRPr="008024FA">
        <w:rPr>
          <w:sz w:val="24"/>
          <w:szCs w:val="24"/>
        </w:rPr>
        <w:t xml:space="preserve"> Strona powinna zawierać politykę prywatności informującą użytkowników o sposobie gromadzenia, przetwarzania i przechowywania ich danych, zgodną z wymaganiami RODO. Polityka ta powinna być łatwo dostępna z każdego miejsca na stronie, a jej treść powinna być zrozumiała i przejrzysta.</w:t>
      </w:r>
    </w:p>
    <w:p w14:paraId="1E6C3927" w14:textId="77777777" w:rsidR="008024FA" w:rsidRPr="008024FA" w:rsidRDefault="008024FA" w:rsidP="008024FA">
      <w:pPr>
        <w:numPr>
          <w:ilvl w:val="0"/>
          <w:numId w:val="37"/>
        </w:numPr>
        <w:spacing w:line="312" w:lineRule="auto"/>
        <w:rPr>
          <w:sz w:val="24"/>
          <w:szCs w:val="24"/>
        </w:rPr>
      </w:pPr>
      <w:r w:rsidRPr="008024FA">
        <w:rPr>
          <w:b/>
          <w:bCs/>
          <w:sz w:val="24"/>
          <w:szCs w:val="24"/>
        </w:rPr>
        <w:t>Szyfrowanie SSL/TLS:</w:t>
      </w:r>
      <w:r w:rsidRPr="008024FA">
        <w:rPr>
          <w:sz w:val="24"/>
          <w:szCs w:val="24"/>
        </w:rPr>
        <w:t xml:space="preserve"> Komunikacja między użytkownikami a serwerami strony musi być szyfrowana z wykorzystaniem protokołów SSL/TLS, co zapewni bezpieczeństwo przesyłanych danych, takich jak hasła czy dane osobowe.</w:t>
      </w:r>
    </w:p>
    <w:p w14:paraId="38D944D7" w14:textId="77777777" w:rsidR="008024FA" w:rsidRPr="008024FA" w:rsidRDefault="008024FA" w:rsidP="008024FA">
      <w:pPr>
        <w:numPr>
          <w:ilvl w:val="0"/>
          <w:numId w:val="37"/>
        </w:numPr>
        <w:spacing w:line="312" w:lineRule="auto"/>
        <w:rPr>
          <w:sz w:val="24"/>
          <w:szCs w:val="24"/>
        </w:rPr>
      </w:pPr>
      <w:r w:rsidRPr="008024FA">
        <w:rPr>
          <w:b/>
          <w:bCs/>
          <w:sz w:val="24"/>
          <w:szCs w:val="24"/>
        </w:rPr>
        <w:t>Ochrona przed Atakami:</w:t>
      </w:r>
      <w:r w:rsidRPr="008024FA">
        <w:rPr>
          <w:sz w:val="24"/>
          <w:szCs w:val="24"/>
        </w:rPr>
        <w:t xml:space="preserve"> Strona musi być chroniona przed atakami cybernetycznymi (</w:t>
      </w:r>
      <w:proofErr w:type="spellStart"/>
      <w:r w:rsidRPr="008024FA">
        <w:rPr>
          <w:sz w:val="24"/>
          <w:szCs w:val="24"/>
        </w:rPr>
        <w:t>DDoS</w:t>
      </w:r>
      <w:proofErr w:type="spellEnd"/>
      <w:r w:rsidRPr="008024FA">
        <w:rPr>
          <w:sz w:val="24"/>
          <w:szCs w:val="24"/>
        </w:rPr>
        <w:t xml:space="preserve">, SQL </w:t>
      </w:r>
      <w:proofErr w:type="spellStart"/>
      <w:r w:rsidRPr="008024FA">
        <w:rPr>
          <w:sz w:val="24"/>
          <w:szCs w:val="24"/>
        </w:rPr>
        <w:t>Injection</w:t>
      </w:r>
      <w:proofErr w:type="spellEnd"/>
      <w:r w:rsidRPr="008024FA">
        <w:rPr>
          <w:sz w:val="24"/>
          <w:szCs w:val="24"/>
        </w:rPr>
        <w:t>, XSS) oraz innymi zagrożeniami. Wykonawca jest zobowiązany do implementacji mechanizmów zapobiegających włamaniom, takich jak firewall, systemy detekcji intruzów, oraz regularne aktualizacje zabezpieczeń.</w:t>
      </w:r>
    </w:p>
    <w:p w14:paraId="0232C460" w14:textId="77777777" w:rsidR="008024FA" w:rsidRPr="008024FA" w:rsidRDefault="008024FA" w:rsidP="008024FA">
      <w:pPr>
        <w:numPr>
          <w:ilvl w:val="0"/>
          <w:numId w:val="37"/>
        </w:numPr>
        <w:spacing w:line="312" w:lineRule="auto"/>
        <w:rPr>
          <w:sz w:val="24"/>
          <w:szCs w:val="24"/>
        </w:rPr>
      </w:pPr>
      <w:r w:rsidRPr="008024FA">
        <w:rPr>
          <w:b/>
          <w:bCs/>
          <w:sz w:val="24"/>
          <w:szCs w:val="24"/>
        </w:rPr>
        <w:t>Testy Bezpieczeństwa:</w:t>
      </w:r>
      <w:r w:rsidRPr="008024FA">
        <w:rPr>
          <w:sz w:val="24"/>
          <w:szCs w:val="24"/>
        </w:rPr>
        <w:t xml:space="preserve"> Wykonawca zobowiązany jest do przeprowadzenia testów bezpieczeństwa strony przed jej przekazaniem zamawiającemu. Testy te powinny obejmować audyt bezpieczeństwa aplikacji, testy penetracyjne oraz analizę podatności na ataki. Wyniki testów powinny być udokumentowane i przekazane zamawiającemu w formie raportu.</w:t>
      </w:r>
    </w:p>
    <w:p w14:paraId="70A4494D" w14:textId="2A7B6A2C" w:rsidR="008024FA" w:rsidRPr="008024FA" w:rsidRDefault="00940563" w:rsidP="008024FA">
      <w:pPr>
        <w:spacing w:line="312" w:lineRule="auto"/>
        <w:rPr>
          <w:b/>
          <w:bCs/>
          <w:sz w:val="24"/>
          <w:szCs w:val="24"/>
        </w:rPr>
      </w:pPr>
      <w:r>
        <w:rPr>
          <w:b/>
          <w:bCs/>
          <w:sz w:val="24"/>
          <w:szCs w:val="24"/>
        </w:rPr>
        <w:lastRenderedPageBreak/>
        <w:t>5</w:t>
      </w:r>
      <w:r w:rsidR="008024FA" w:rsidRPr="008024FA">
        <w:rPr>
          <w:b/>
          <w:bCs/>
          <w:sz w:val="24"/>
          <w:szCs w:val="24"/>
        </w:rPr>
        <w:t>. Hosting i Utrzymanie Strony</w:t>
      </w:r>
    </w:p>
    <w:p w14:paraId="699CF22E" w14:textId="77777777" w:rsidR="008024FA" w:rsidRPr="008024FA" w:rsidRDefault="008024FA" w:rsidP="008024FA">
      <w:pPr>
        <w:numPr>
          <w:ilvl w:val="0"/>
          <w:numId w:val="38"/>
        </w:numPr>
        <w:spacing w:line="312" w:lineRule="auto"/>
        <w:rPr>
          <w:sz w:val="24"/>
          <w:szCs w:val="24"/>
        </w:rPr>
      </w:pPr>
      <w:r w:rsidRPr="008024FA">
        <w:rPr>
          <w:b/>
          <w:bCs/>
          <w:sz w:val="24"/>
          <w:szCs w:val="24"/>
        </w:rPr>
        <w:t>Wymagania Dotyczące Hostingu:</w:t>
      </w:r>
      <w:r w:rsidRPr="008024FA">
        <w:rPr>
          <w:sz w:val="24"/>
          <w:szCs w:val="24"/>
        </w:rPr>
        <w:t xml:space="preserve"> Strona musi być hostowana na serwerach zapewniających wysoką wydajność, bezpieczeństwo oraz zgodność z wymogami RODO. Serwery muszą zapewniać minimum 99,9% czasu dostępności oraz posiadać system automatycznego przełączania na zapasowe serwery. Wykonawca powinien monitorować obciążenie serwerów i zapewnić skalowalność zasobów w miarę wzrostu liczby użytkowników.</w:t>
      </w:r>
    </w:p>
    <w:p w14:paraId="4503AC26" w14:textId="77777777" w:rsidR="008024FA" w:rsidRPr="008024FA" w:rsidRDefault="008024FA" w:rsidP="008024FA">
      <w:pPr>
        <w:numPr>
          <w:ilvl w:val="0"/>
          <w:numId w:val="38"/>
        </w:numPr>
        <w:spacing w:line="312" w:lineRule="auto"/>
        <w:rPr>
          <w:sz w:val="24"/>
          <w:szCs w:val="24"/>
        </w:rPr>
      </w:pPr>
      <w:r w:rsidRPr="008024FA">
        <w:rPr>
          <w:b/>
          <w:bCs/>
          <w:sz w:val="24"/>
          <w:szCs w:val="24"/>
        </w:rPr>
        <w:t>Backup i Odzyskiwanie Danych:</w:t>
      </w:r>
      <w:r w:rsidRPr="008024FA">
        <w:rPr>
          <w:sz w:val="24"/>
          <w:szCs w:val="24"/>
        </w:rPr>
        <w:t xml:space="preserve"> Strona musi posiadać system automatycznego tworzenia kopii zapasowych danych, z możliwością szybkiego odzyskiwania ich w przypadku awarii. Backupy powinny być realizowane co najmniej raz dziennie i przechowywane na serwerach zlokalizowanych w różnych centrach danych, aby zapewnić redundancję i bezpieczeństwo danych.</w:t>
      </w:r>
    </w:p>
    <w:p w14:paraId="68E29C09" w14:textId="77777777" w:rsidR="00940563" w:rsidRDefault="008024FA" w:rsidP="00940563">
      <w:pPr>
        <w:numPr>
          <w:ilvl w:val="0"/>
          <w:numId w:val="38"/>
        </w:numPr>
        <w:spacing w:line="312" w:lineRule="auto"/>
        <w:rPr>
          <w:sz w:val="24"/>
          <w:szCs w:val="24"/>
        </w:rPr>
      </w:pPr>
      <w:r w:rsidRPr="008024FA">
        <w:rPr>
          <w:b/>
          <w:bCs/>
          <w:sz w:val="24"/>
          <w:szCs w:val="24"/>
        </w:rPr>
        <w:t>Zmiana Firmy Hostingowej:</w:t>
      </w:r>
      <w:r w:rsidRPr="008024FA">
        <w:rPr>
          <w:sz w:val="24"/>
          <w:szCs w:val="24"/>
        </w:rPr>
        <w:t xml:space="preserve"> Zamawiający zastrzega sobie prawo do zmiany firmy realizującej hosting strony w trakcie trwania umowy. Wykonawca musi zapewnić możliwość przeniesienia strony na inne serwery bez zakłócenia jej działania. Zmiana firmy hostingowej może być dokonana raz w ciągu roku.</w:t>
      </w:r>
    </w:p>
    <w:p w14:paraId="60CABDC8" w14:textId="45FA8D98" w:rsidR="00940563" w:rsidRPr="00940563" w:rsidRDefault="00940563" w:rsidP="00940563">
      <w:pPr>
        <w:numPr>
          <w:ilvl w:val="0"/>
          <w:numId w:val="38"/>
        </w:numPr>
        <w:spacing w:line="312" w:lineRule="auto"/>
        <w:rPr>
          <w:sz w:val="24"/>
          <w:szCs w:val="24"/>
        </w:rPr>
      </w:pPr>
      <w:r w:rsidRPr="00940563">
        <w:rPr>
          <w:sz w:val="24"/>
          <w:szCs w:val="24"/>
        </w:rPr>
        <w:t xml:space="preserve">Po upływie </w:t>
      </w:r>
      <w:r w:rsidR="0056347D" w:rsidRPr="000F0314">
        <w:rPr>
          <w:sz w:val="24"/>
          <w:szCs w:val="24"/>
        </w:rPr>
        <w:t>15</w:t>
      </w:r>
      <w:r w:rsidRPr="000F0314">
        <w:rPr>
          <w:sz w:val="24"/>
          <w:szCs w:val="24"/>
        </w:rPr>
        <w:t xml:space="preserve"> miesięcy </w:t>
      </w:r>
      <w:r w:rsidRPr="00940563">
        <w:rPr>
          <w:sz w:val="24"/>
          <w:szCs w:val="24"/>
        </w:rPr>
        <w:t>Wykonawca uzgodni z Zamawiającym sposób przekazania platformy, jej dalszego utrzymania lub migracji na inne rozwiązanie.</w:t>
      </w:r>
    </w:p>
    <w:p w14:paraId="688AD755" w14:textId="5FE61172" w:rsidR="008024FA" w:rsidRPr="008024FA" w:rsidRDefault="00940563" w:rsidP="008024FA">
      <w:pPr>
        <w:spacing w:line="312" w:lineRule="auto"/>
        <w:rPr>
          <w:b/>
          <w:bCs/>
          <w:sz w:val="24"/>
          <w:szCs w:val="24"/>
        </w:rPr>
      </w:pPr>
      <w:r>
        <w:rPr>
          <w:b/>
          <w:bCs/>
          <w:sz w:val="24"/>
          <w:szCs w:val="24"/>
        </w:rPr>
        <w:t>6</w:t>
      </w:r>
      <w:r w:rsidR="008024FA" w:rsidRPr="008024FA">
        <w:rPr>
          <w:b/>
          <w:bCs/>
          <w:sz w:val="24"/>
          <w:szCs w:val="24"/>
        </w:rPr>
        <w:t>. Wdrożenie i Przekazanie Strony</w:t>
      </w:r>
    </w:p>
    <w:p w14:paraId="3173B817" w14:textId="1F89D839" w:rsidR="008024FA" w:rsidRPr="008024FA" w:rsidRDefault="008024FA" w:rsidP="008024FA">
      <w:pPr>
        <w:numPr>
          <w:ilvl w:val="0"/>
          <w:numId w:val="39"/>
        </w:numPr>
        <w:spacing w:line="312" w:lineRule="auto"/>
        <w:rPr>
          <w:sz w:val="24"/>
          <w:szCs w:val="24"/>
        </w:rPr>
      </w:pPr>
      <w:r w:rsidRPr="008024FA">
        <w:rPr>
          <w:b/>
          <w:bCs/>
          <w:sz w:val="24"/>
          <w:szCs w:val="24"/>
        </w:rPr>
        <w:t>Harmonogram Wdrożenia:</w:t>
      </w:r>
      <w:r w:rsidRPr="008024FA">
        <w:rPr>
          <w:sz w:val="24"/>
          <w:szCs w:val="24"/>
        </w:rPr>
        <w:t xml:space="preserve"> Strona musi zostać wdrożona w ciągu maksymalnie </w:t>
      </w:r>
      <w:r w:rsidR="00F947B5" w:rsidRPr="000F0314">
        <w:rPr>
          <w:sz w:val="24"/>
          <w:szCs w:val="24"/>
        </w:rPr>
        <w:t>90 dni</w:t>
      </w:r>
      <w:r w:rsidRPr="000F0314">
        <w:rPr>
          <w:sz w:val="24"/>
          <w:szCs w:val="24"/>
        </w:rPr>
        <w:t xml:space="preserve"> </w:t>
      </w:r>
      <w:r w:rsidRPr="008024FA">
        <w:rPr>
          <w:sz w:val="24"/>
          <w:szCs w:val="24"/>
        </w:rPr>
        <w:t>od daty podpisania umowy. Wdrożenie obejmuje wszystkie etapy od projektowania, poprzez rozwój i testowanie, aż po szkolenie użytkowników i finalne przekazanie strony. W ramach wdrożenia wykonawca jest zobowiązany do ścisłej współpracy z zamawiającym, aby zapewnić zgodność projektu z oczekiwaniami i potrzebami.</w:t>
      </w:r>
    </w:p>
    <w:p w14:paraId="03D9D83F" w14:textId="19F50203" w:rsidR="00940563" w:rsidRPr="00F947B5" w:rsidRDefault="008024FA" w:rsidP="00F947B5">
      <w:pPr>
        <w:numPr>
          <w:ilvl w:val="0"/>
          <w:numId w:val="39"/>
        </w:numPr>
        <w:spacing w:line="312" w:lineRule="auto"/>
        <w:rPr>
          <w:sz w:val="24"/>
          <w:szCs w:val="24"/>
        </w:rPr>
      </w:pPr>
      <w:r w:rsidRPr="008024FA">
        <w:rPr>
          <w:b/>
          <w:bCs/>
          <w:sz w:val="24"/>
          <w:szCs w:val="24"/>
        </w:rPr>
        <w:t>Przekazanie Strony:</w:t>
      </w:r>
      <w:r w:rsidRPr="008024FA">
        <w:rPr>
          <w:sz w:val="24"/>
          <w:szCs w:val="24"/>
        </w:rPr>
        <w:t xml:space="preserve"> Po zakończeniu wdrożenia, strona zostanie oficjalnie przekazana zamawiającemu wraz z pełną dokumentacją techniczną, instrukcjami obsługi oraz prawami autorskimi i licencjami. Wykonawca zapewni również niezbędne szkolenia dla użytkowników strony, aby umożliwić im samodzielne zarządzanie treściami i funkcjonalnościami.</w:t>
      </w:r>
    </w:p>
    <w:p w14:paraId="6189170C" w14:textId="3F948DC3" w:rsidR="008024FA" w:rsidRPr="008024FA" w:rsidRDefault="00940563" w:rsidP="008024FA">
      <w:pPr>
        <w:spacing w:line="312" w:lineRule="auto"/>
        <w:rPr>
          <w:b/>
          <w:bCs/>
          <w:sz w:val="24"/>
          <w:szCs w:val="24"/>
        </w:rPr>
      </w:pPr>
      <w:r>
        <w:rPr>
          <w:b/>
          <w:bCs/>
          <w:sz w:val="24"/>
          <w:szCs w:val="24"/>
        </w:rPr>
        <w:t>7</w:t>
      </w:r>
      <w:r w:rsidR="008024FA" w:rsidRPr="008024FA">
        <w:rPr>
          <w:b/>
          <w:bCs/>
          <w:sz w:val="24"/>
          <w:szCs w:val="24"/>
        </w:rPr>
        <w:t>. Szkolenia</w:t>
      </w:r>
    </w:p>
    <w:p w14:paraId="6346156D" w14:textId="77777777" w:rsidR="008024FA" w:rsidRPr="008024FA" w:rsidRDefault="008024FA" w:rsidP="008024FA">
      <w:pPr>
        <w:numPr>
          <w:ilvl w:val="0"/>
          <w:numId w:val="40"/>
        </w:numPr>
        <w:spacing w:line="312" w:lineRule="auto"/>
        <w:rPr>
          <w:sz w:val="24"/>
          <w:szCs w:val="24"/>
        </w:rPr>
      </w:pPr>
      <w:r w:rsidRPr="008024FA">
        <w:rPr>
          <w:b/>
          <w:bCs/>
          <w:sz w:val="24"/>
          <w:szCs w:val="24"/>
        </w:rPr>
        <w:lastRenderedPageBreak/>
        <w:t>Zakres Szkolenia:</w:t>
      </w:r>
      <w:r w:rsidRPr="008024FA">
        <w:rPr>
          <w:sz w:val="24"/>
          <w:szCs w:val="24"/>
        </w:rPr>
        <w:t xml:space="preserve"> Wykonawca zobowiązuje się do przeprowadzenia szkoleń online dotyczących obsługi strony, obejmujących podstawowe funkcje CMS, zarządzanie treściami, ustawienia SEO, oraz zarządzanie użytkownikami. Szkolenia będą dostosowane do poziomu zaawansowania użytkowników, w tym administratorów i redaktorów strony.</w:t>
      </w:r>
    </w:p>
    <w:p w14:paraId="12B0F049" w14:textId="77777777" w:rsidR="008024FA" w:rsidRPr="008024FA" w:rsidRDefault="008024FA" w:rsidP="008024FA">
      <w:pPr>
        <w:numPr>
          <w:ilvl w:val="0"/>
          <w:numId w:val="40"/>
        </w:numPr>
        <w:spacing w:line="312" w:lineRule="auto"/>
        <w:rPr>
          <w:sz w:val="24"/>
          <w:szCs w:val="24"/>
        </w:rPr>
      </w:pPr>
      <w:r w:rsidRPr="008024FA">
        <w:rPr>
          <w:b/>
          <w:bCs/>
          <w:sz w:val="24"/>
          <w:szCs w:val="24"/>
        </w:rPr>
        <w:t>Czas Trwania Szkolenia:</w:t>
      </w:r>
      <w:r w:rsidRPr="008024FA">
        <w:rPr>
          <w:sz w:val="24"/>
          <w:szCs w:val="24"/>
        </w:rPr>
        <w:t xml:space="preserve"> Wykonawca zapewnia łącznie 10 godzin szkoleń online, które mogą być rozdzielone na określonych użytkowników według potrzeb zamawiającego. Zamawiający ma prawo do zamiany godzin serwisowych na dodatkowe godziny szkoleń, w zależności od bieżących potrzeb i priorytetów.</w:t>
      </w:r>
    </w:p>
    <w:p w14:paraId="28FED366" w14:textId="77777777" w:rsidR="008024FA" w:rsidRPr="008024FA" w:rsidRDefault="008024FA" w:rsidP="008024FA">
      <w:pPr>
        <w:numPr>
          <w:ilvl w:val="0"/>
          <w:numId w:val="40"/>
        </w:numPr>
        <w:spacing w:line="312" w:lineRule="auto"/>
        <w:rPr>
          <w:sz w:val="24"/>
          <w:szCs w:val="24"/>
        </w:rPr>
      </w:pPr>
      <w:r w:rsidRPr="008024FA">
        <w:rPr>
          <w:b/>
          <w:bCs/>
          <w:sz w:val="24"/>
          <w:szCs w:val="24"/>
        </w:rPr>
        <w:t>Wsparcie Poszkoleniowe:</w:t>
      </w:r>
      <w:r w:rsidRPr="008024FA">
        <w:rPr>
          <w:sz w:val="24"/>
          <w:szCs w:val="24"/>
        </w:rPr>
        <w:t xml:space="preserve"> Po zakończeniu szkoleń, wykonawca zapewni wsparcie poszkoleniowe, które obejmuje dostęp do nagrań ze szkoleń, możliwość indywidualnych konsultacji oraz dostęp do bazy wiedzy i materiałów edukacyjnych związanych z obsługą strony.</w:t>
      </w:r>
    </w:p>
    <w:p w14:paraId="5300B058" w14:textId="3FD7D83F" w:rsidR="008024FA" w:rsidRPr="008024FA" w:rsidRDefault="00940563" w:rsidP="008024FA">
      <w:pPr>
        <w:spacing w:line="312" w:lineRule="auto"/>
        <w:rPr>
          <w:b/>
          <w:bCs/>
          <w:sz w:val="24"/>
          <w:szCs w:val="24"/>
        </w:rPr>
      </w:pPr>
      <w:r>
        <w:rPr>
          <w:b/>
          <w:bCs/>
          <w:sz w:val="24"/>
          <w:szCs w:val="24"/>
        </w:rPr>
        <w:t>8</w:t>
      </w:r>
      <w:r w:rsidR="008024FA" w:rsidRPr="008024FA">
        <w:rPr>
          <w:b/>
          <w:bCs/>
          <w:sz w:val="24"/>
          <w:szCs w:val="24"/>
        </w:rPr>
        <w:t>. Wsparcie Techniczne i Serwis</w:t>
      </w:r>
    </w:p>
    <w:p w14:paraId="5C79F3F6" w14:textId="24C5D4A1" w:rsidR="008024FA" w:rsidRPr="008024FA" w:rsidRDefault="008024FA" w:rsidP="008024FA">
      <w:pPr>
        <w:numPr>
          <w:ilvl w:val="0"/>
          <w:numId w:val="41"/>
        </w:numPr>
        <w:spacing w:line="312" w:lineRule="auto"/>
        <w:rPr>
          <w:sz w:val="24"/>
          <w:szCs w:val="24"/>
        </w:rPr>
      </w:pPr>
      <w:r w:rsidRPr="008024FA">
        <w:rPr>
          <w:b/>
          <w:bCs/>
          <w:sz w:val="24"/>
          <w:szCs w:val="24"/>
        </w:rPr>
        <w:t>Wsparcie Techniczne:</w:t>
      </w:r>
      <w:r w:rsidRPr="008024FA">
        <w:rPr>
          <w:sz w:val="24"/>
          <w:szCs w:val="24"/>
        </w:rPr>
        <w:t xml:space="preserve"> Wykonawca zobowiązuje się do zapewnienia wsparcia technicznego oraz utrzymania strony przez okres </w:t>
      </w:r>
      <w:r w:rsidR="00F947B5" w:rsidRPr="000F0314">
        <w:rPr>
          <w:sz w:val="24"/>
          <w:szCs w:val="24"/>
        </w:rPr>
        <w:t>15</w:t>
      </w:r>
      <w:r w:rsidRPr="000F0314">
        <w:rPr>
          <w:sz w:val="24"/>
          <w:szCs w:val="24"/>
        </w:rPr>
        <w:t xml:space="preserve"> miesięcy </w:t>
      </w:r>
      <w:r w:rsidRPr="008024FA">
        <w:rPr>
          <w:sz w:val="24"/>
          <w:szCs w:val="24"/>
        </w:rPr>
        <w:t>od daty jej uruchomienia. W ramach umowy wykonawca zapewnia 2 godziny serwisowe miesięcznie na prace związane ze stroną, które mogą być wykorzystane na rozwiązywanie problemów technicznych, aktualizacje lub rozwój funkcjonalności.</w:t>
      </w:r>
    </w:p>
    <w:p w14:paraId="4D9115F5" w14:textId="77777777" w:rsidR="008024FA" w:rsidRPr="008024FA" w:rsidRDefault="008024FA" w:rsidP="008024FA">
      <w:pPr>
        <w:numPr>
          <w:ilvl w:val="0"/>
          <w:numId w:val="41"/>
        </w:numPr>
        <w:spacing w:line="312" w:lineRule="auto"/>
        <w:rPr>
          <w:sz w:val="24"/>
          <w:szCs w:val="24"/>
        </w:rPr>
      </w:pPr>
      <w:r w:rsidRPr="008024FA">
        <w:rPr>
          <w:b/>
          <w:bCs/>
          <w:sz w:val="24"/>
          <w:szCs w:val="24"/>
        </w:rPr>
        <w:t>Regularne Aktualizacje:</w:t>
      </w:r>
      <w:r w:rsidRPr="008024FA">
        <w:rPr>
          <w:sz w:val="24"/>
          <w:szCs w:val="24"/>
        </w:rPr>
        <w:t xml:space="preserve"> Wykonawca będzie odpowiedzialny za regularne aktualizacje oprogramowania strony, w tym aktualizacje zabezpieczeń, systemu CMS oraz wszelkich wtyczek i modułów. W razie potrzeby, wykonawca zapewni również możliwość rozbudowy strony o dodatkowe funkcjonalności, po wcześniejszym uzgodnieniu kosztów wdrożenia z zamawiającym.</w:t>
      </w:r>
    </w:p>
    <w:p w14:paraId="52043FEE" w14:textId="77777777" w:rsidR="008024FA" w:rsidRDefault="008024FA" w:rsidP="008024FA">
      <w:pPr>
        <w:numPr>
          <w:ilvl w:val="0"/>
          <w:numId w:val="41"/>
        </w:numPr>
        <w:spacing w:line="312" w:lineRule="auto"/>
        <w:rPr>
          <w:sz w:val="24"/>
          <w:szCs w:val="24"/>
        </w:rPr>
      </w:pPr>
      <w:r w:rsidRPr="008024FA">
        <w:rPr>
          <w:b/>
          <w:bCs/>
          <w:sz w:val="24"/>
          <w:szCs w:val="24"/>
        </w:rPr>
        <w:t>Monitoring i Optymalizacja:</w:t>
      </w:r>
      <w:r w:rsidRPr="008024FA">
        <w:rPr>
          <w:sz w:val="24"/>
          <w:szCs w:val="24"/>
        </w:rPr>
        <w:t xml:space="preserve"> Wykonawca musi monitorować działanie strony, zapewniając jej optymalną wydajność i dostępność. Wszelkie prace wykonane w ramach godzin serwisowych muszą zostać zakończone przekazaniem zamawiającemu protokołu z ilością wykorzystanych godzin oraz zakresem wykonanych prac.</w:t>
      </w:r>
    </w:p>
    <w:p w14:paraId="010EDFC3" w14:textId="77777777" w:rsidR="00940563" w:rsidRDefault="00940563" w:rsidP="00940563">
      <w:pPr>
        <w:spacing w:line="312" w:lineRule="auto"/>
        <w:rPr>
          <w:sz w:val="24"/>
          <w:szCs w:val="24"/>
        </w:rPr>
      </w:pPr>
    </w:p>
    <w:p w14:paraId="63C57B6C" w14:textId="77777777" w:rsidR="00940563" w:rsidRPr="008024FA" w:rsidRDefault="00940563" w:rsidP="00940563">
      <w:pPr>
        <w:spacing w:line="312" w:lineRule="auto"/>
        <w:rPr>
          <w:sz w:val="24"/>
          <w:szCs w:val="24"/>
        </w:rPr>
      </w:pPr>
    </w:p>
    <w:p w14:paraId="081564D5" w14:textId="665052AB" w:rsidR="008024FA" w:rsidRPr="008024FA" w:rsidRDefault="00940563" w:rsidP="008024FA">
      <w:pPr>
        <w:spacing w:line="312" w:lineRule="auto"/>
        <w:rPr>
          <w:b/>
          <w:bCs/>
          <w:sz w:val="24"/>
          <w:szCs w:val="24"/>
        </w:rPr>
      </w:pPr>
      <w:r>
        <w:rPr>
          <w:b/>
          <w:bCs/>
          <w:sz w:val="24"/>
          <w:szCs w:val="24"/>
        </w:rPr>
        <w:t>9</w:t>
      </w:r>
      <w:r w:rsidR="008024FA" w:rsidRPr="008024FA">
        <w:rPr>
          <w:b/>
          <w:bCs/>
          <w:sz w:val="24"/>
          <w:szCs w:val="24"/>
        </w:rPr>
        <w:t>. Przekazanie Praw i Licencji</w:t>
      </w:r>
    </w:p>
    <w:p w14:paraId="37C9EAEA" w14:textId="77777777" w:rsidR="008024FA" w:rsidRPr="008024FA" w:rsidRDefault="008024FA" w:rsidP="008024FA">
      <w:pPr>
        <w:numPr>
          <w:ilvl w:val="0"/>
          <w:numId w:val="42"/>
        </w:numPr>
        <w:spacing w:line="312" w:lineRule="auto"/>
        <w:rPr>
          <w:sz w:val="24"/>
          <w:szCs w:val="24"/>
        </w:rPr>
      </w:pPr>
      <w:r w:rsidRPr="008024FA">
        <w:rPr>
          <w:b/>
          <w:bCs/>
          <w:sz w:val="24"/>
          <w:szCs w:val="24"/>
        </w:rPr>
        <w:lastRenderedPageBreak/>
        <w:t>Rodzaje Licencji:</w:t>
      </w:r>
      <w:r w:rsidRPr="008024FA">
        <w:rPr>
          <w:sz w:val="24"/>
          <w:szCs w:val="24"/>
        </w:rPr>
        <w:t xml:space="preserve"> Wykonawca zobowiązany jest do dostarczenia licencji na wszystkie użyte komponenty oprogramowania, w tym licencje open-</w:t>
      </w:r>
      <w:proofErr w:type="spellStart"/>
      <w:r w:rsidRPr="008024FA">
        <w:rPr>
          <w:sz w:val="24"/>
          <w:szCs w:val="24"/>
        </w:rPr>
        <w:t>source</w:t>
      </w:r>
      <w:proofErr w:type="spellEnd"/>
      <w:r w:rsidRPr="008024FA">
        <w:rPr>
          <w:sz w:val="24"/>
          <w:szCs w:val="24"/>
        </w:rPr>
        <w:t xml:space="preserve"> oraz licencje komercyjne. Licencje te muszą obejmować prawo do użytkowania, modyfikacji oraz dalszej dystrybucji, jeśli dotyczy.</w:t>
      </w:r>
    </w:p>
    <w:p w14:paraId="5845DAF0" w14:textId="77777777" w:rsidR="008024FA" w:rsidRPr="008024FA" w:rsidRDefault="008024FA" w:rsidP="008024FA">
      <w:pPr>
        <w:numPr>
          <w:ilvl w:val="0"/>
          <w:numId w:val="42"/>
        </w:numPr>
        <w:spacing w:line="312" w:lineRule="auto"/>
        <w:rPr>
          <w:sz w:val="24"/>
          <w:szCs w:val="24"/>
        </w:rPr>
      </w:pPr>
      <w:r w:rsidRPr="008024FA">
        <w:rPr>
          <w:b/>
          <w:bCs/>
          <w:sz w:val="24"/>
          <w:szCs w:val="24"/>
        </w:rPr>
        <w:t>Przekazanie Praw Autorskich:</w:t>
      </w:r>
      <w:r w:rsidRPr="008024FA">
        <w:rPr>
          <w:sz w:val="24"/>
          <w:szCs w:val="24"/>
        </w:rPr>
        <w:t xml:space="preserve"> Wykonawca musi przekazać zamawiającemu pełne prawa autorskie do kodu źródłowego strony oraz wszystkich stworzonych na jej potrzeby materiałów, w tym grafik, tekstów oraz innych zasobów.</w:t>
      </w:r>
    </w:p>
    <w:p w14:paraId="0AED116B" w14:textId="77777777" w:rsidR="008024FA" w:rsidRDefault="008024FA" w:rsidP="008024FA">
      <w:pPr>
        <w:numPr>
          <w:ilvl w:val="0"/>
          <w:numId w:val="42"/>
        </w:numPr>
        <w:spacing w:line="312" w:lineRule="auto"/>
        <w:rPr>
          <w:sz w:val="24"/>
          <w:szCs w:val="24"/>
        </w:rPr>
      </w:pPr>
      <w:r w:rsidRPr="008024FA">
        <w:rPr>
          <w:b/>
          <w:bCs/>
          <w:sz w:val="24"/>
          <w:szCs w:val="24"/>
        </w:rPr>
        <w:t>Okres Licencjonowania:</w:t>
      </w:r>
      <w:r w:rsidRPr="008024FA">
        <w:rPr>
          <w:sz w:val="24"/>
          <w:szCs w:val="24"/>
        </w:rPr>
        <w:t xml:space="preserve"> Licencje komercyjne powinny obejmować co najmniej 5-letni okres wsparcia technicznego z możliwością przedłużenia. Wykonawca zobowiązuje się do dostarczenia aktualizacji i poprawek w ramach umowy licencyjnej.</w:t>
      </w:r>
    </w:p>
    <w:p w14:paraId="4DAB8CB3" w14:textId="1797A725" w:rsidR="00940563" w:rsidRPr="00940563" w:rsidRDefault="00940563" w:rsidP="00940563">
      <w:pPr>
        <w:spacing w:line="312" w:lineRule="auto"/>
        <w:rPr>
          <w:b/>
          <w:bCs/>
          <w:sz w:val="24"/>
          <w:szCs w:val="24"/>
        </w:rPr>
      </w:pPr>
      <w:r>
        <w:rPr>
          <w:b/>
          <w:bCs/>
          <w:sz w:val="24"/>
          <w:szCs w:val="24"/>
        </w:rPr>
        <w:t>10</w:t>
      </w:r>
      <w:r w:rsidRPr="00940563">
        <w:rPr>
          <w:b/>
          <w:bCs/>
          <w:sz w:val="24"/>
          <w:szCs w:val="24"/>
        </w:rPr>
        <w:t>. Zasady Równoważności</w:t>
      </w:r>
    </w:p>
    <w:p w14:paraId="49418498" w14:textId="77777777" w:rsidR="00940563" w:rsidRPr="00940563" w:rsidRDefault="00940563" w:rsidP="00940563">
      <w:pPr>
        <w:spacing w:line="312" w:lineRule="auto"/>
        <w:rPr>
          <w:sz w:val="24"/>
          <w:szCs w:val="24"/>
        </w:rPr>
      </w:pPr>
      <w:r w:rsidRPr="00940563">
        <w:rPr>
          <w:sz w:val="24"/>
          <w:szCs w:val="24"/>
        </w:rPr>
        <w:t>W przypadku, gdy Wykonawca zaproponuje rozwiązania równoważne do opisanych w OPZ, jest zobowiązany do wykazania, że oferowane przez niego rozwiązania spełniają wszystkie wymagania funkcjonalne i jakościowe określone przez Zamawiającego. Zasady równoważności obejmują:</w:t>
      </w:r>
    </w:p>
    <w:p w14:paraId="7188A5B0" w14:textId="77777777" w:rsidR="00940563" w:rsidRPr="00940563" w:rsidRDefault="00940563" w:rsidP="00940563">
      <w:pPr>
        <w:numPr>
          <w:ilvl w:val="0"/>
          <w:numId w:val="45"/>
        </w:numPr>
        <w:spacing w:line="312" w:lineRule="auto"/>
        <w:rPr>
          <w:sz w:val="24"/>
          <w:szCs w:val="24"/>
        </w:rPr>
      </w:pPr>
      <w:r w:rsidRPr="00940563">
        <w:rPr>
          <w:b/>
          <w:bCs/>
          <w:sz w:val="24"/>
          <w:szCs w:val="24"/>
        </w:rPr>
        <w:t>Funkcjonalność</w:t>
      </w:r>
      <w:r w:rsidRPr="00940563">
        <w:rPr>
          <w:sz w:val="24"/>
          <w:szCs w:val="24"/>
        </w:rPr>
        <w:t xml:space="preserve">: Każde równoważne rozwiązanie musi posiadać wszystkie funkcje i cechy opisane w niniejszym dokumencie, w tym obsługę wielojęzyczności, zgodność z WCAG 2.1 oraz pełną </w:t>
      </w:r>
      <w:proofErr w:type="spellStart"/>
      <w:r w:rsidRPr="00940563">
        <w:rPr>
          <w:sz w:val="24"/>
          <w:szCs w:val="24"/>
        </w:rPr>
        <w:t>responsywność</w:t>
      </w:r>
      <w:proofErr w:type="spellEnd"/>
      <w:r w:rsidRPr="00940563">
        <w:rPr>
          <w:sz w:val="24"/>
          <w:szCs w:val="24"/>
        </w:rPr>
        <w:t>.</w:t>
      </w:r>
    </w:p>
    <w:p w14:paraId="2249556A" w14:textId="77777777" w:rsidR="00940563" w:rsidRPr="00940563" w:rsidRDefault="00940563" w:rsidP="00940563">
      <w:pPr>
        <w:numPr>
          <w:ilvl w:val="0"/>
          <w:numId w:val="45"/>
        </w:numPr>
        <w:spacing w:line="312" w:lineRule="auto"/>
        <w:rPr>
          <w:sz w:val="24"/>
          <w:szCs w:val="24"/>
        </w:rPr>
      </w:pPr>
      <w:r w:rsidRPr="00940563">
        <w:rPr>
          <w:b/>
          <w:bCs/>
          <w:sz w:val="24"/>
          <w:szCs w:val="24"/>
        </w:rPr>
        <w:t>Jakość wykonania</w:t>
      </w:r>
      <w:r w:rsidRPr="00940563">
        <w:rPr>
          <w:sz w:val="24"/>
          <w:szCs w:val="24"/>
        </w:rPr>
        <w:t>: Proponowane rozwiązania muszą zapewniać taką samą lub wyższą jakość wykonania i wydajność, jak rozwiązania opisane w OPZ.</w:t>
      </w:r>
    </w:p>
    <w:p w14:paraId="725E7C60" w14:textId="77777777" w:rsidR="00940563" w:rsidRPr="00940563" w:rsidRDefault="00940563" w:rsidP="00940563">
      <w:pPr>
        <w:numPr>
          <w:ilvl w:val="0"/>
          <w:numId w:val="45"/>
        </w:numPr>
        <w:spacing w:line="312" w:lineRule="auto"/>
        <w:rPr>
          <w:sz w:val="24"/>
          <w:szCs w:val="24"/>
        </w:rPr>
      </w:pPr>
      <w:r w:rsidRPr="00940563">
        <w:rPr>
          <w:b/>
          <w:bCs/>
          <w:sz w:val="24"/>
          <w:szCs w:val="24"/>
        </w:rPr>
        <w:t>Zgodność techniczna</w:t>
      </w:r>
      <w:r w:rsidRPr="00940563">
        <w:rPr>
          <w:sz w:val="24"/>
          <w:szCs w:val="24"/>
        </w:rPr>
        <w:t>: Równoważne rozwiązania muszą być kompatybilne z istniejącą infrastrukturą techniczną Zamawiającego, w tym z systemami zarządzania treścią (CMS), systemami bezpieczeństwa oraz wymaganiami prawnymi, w szczególności RODO.</w:t>
      </w:r>
    </w:p>
    <w:p w14:paraId="2DD669E9" w14:textId="77777777" w:rsidR="00940563" w:rsidRPr="00940563" w:rsidRDefault="00940563" w:rsidP="00940563">
      <w:pPr>
        <w:numPr>
          <w:ilvl w:val="0"/>
          <w:numId w:val="45"/>
        </w:numPr>
        <w:spacing w:line="312" w:lineRule="auto"/>
        <w:rPr>
          <w:sz w:val="24"/>
          <w:szCs w:val="24"/>
        </w:rPr>
      </w:pPr>
      <w:r w:rsidRPr="00940563">
        <w:rPr>
          <w:b/>
          <w:bCs/>
          <w:sz w:val="24"/>
          <w:szCs w:val="24"/>
        </w:rPr>
        <w:t>Koszt wdrożenia</w:t>
      </w:r>
      <w:r w:rsidRPr="00940563">
        <w:rPr>
          <w:sz w:val="24"/>
          <w:szCs w:val="24"/>
        </w:rPr>
        <w:t>: Wszelkie prace związane z implementacją rozwiązania równoważnego, w tym dodatkowe koszty testowania, będą obciążały Wykonawcę.</w:t>
      </w:r>
    </w:p>
    <w:p w14:paraId="15A9CD04" w14:textId="77777777" w:rsidR="00940563" w:rsidRPr="00940563" w:rsidRDefault="00940563" w:rsidP="00940563">
      <w:pPr>
        <w:spacing w:line="312" w:lineRule="auto"/>
        <w:rPr>
          <w:sz w:val="24"/>
          <w:szCs w:val="24"/>
        </w:rPr>
      </w:pPr>
      <w:r w:rsidRPr="00940563">
        <w:rPr>
          <w:sz w:val="24"/>
          <w:szCs w:val="24"/>
        </w:rPr>
        <w:t>W przypadku zaproponowania rozwiązań równoważnych, Wykonawca zobowiązany jest do przedłożenia szczegółowej dokumentacji potwierdzającej zgodność tych rozwiązań z wymaganiami Zamawiającego.</w:t>
      </w:r>
    </w:p>
    <w:p w14:paraId="1822ECFB" w14:textId="77777777" w:rsidR="00940563" w:rsidRDefault="00940563" w:rsidP="00940563">
      <w:pPr>
        <w:spacing w:line="312" w:lineRule="auto"/>
        <w:rPr>
          <w:sz w:val="24"/>
          <w:szCs w:val="24"/>
        </w:rPr>
      </w:pPr>
    </w:p>
    <w:p w14:paraId="46DA1FB3" w14:textId="77777777" w:rsidR="00940563" w:rsidRPr="008024FA" w:rsidRDefault="00940563" w:rsidP="00940563">
      <w:pPr>
        <w:spacing w:line="312" w:lineRule="auto"/>
        <w:rPr>
          <w:sz w:val="24"/>
          <w:szCs w:val="24"/>
        </w:rPr>
      </w:pPr>
    </w:p>
    <w:p w14:paraId="43C1DC62" w14:textId="0BF18A57" w:rsidR="008024FA" w:rsidRPr="008024FA" w:rsidRDefault="00940563" w:rsidP="008024FA">
      <w:pPr>
        <w:spacing w:line="312" w:lineRule="auto"/>
        <w:rPr>
          <w:b/>
          <w:bCs/>
          <w:sz w:val="24"/>
          <w:szCs w:val="24"/>
        </w:rPr>
      </w:pPr>
      <w:r>
        <w:rPr>
          <w:b/>
          <w:bCs/>
          <w:sz w:val="24"/>
          <w:szCs w:val="24"/>
        </w:rPr>
        <w:t>11</w:t>
      </w:r>
      <w:r w:rsidR="008024FA" w:rsidRPr="008024FA">
        <w:rPr>
          <w:b/>
          <w:bCs/>
          <w:sz w:val="24"/>
          <w:szCs w:val="24"/>
        </w:rPr>
        <w:t>. Słowniczek Pojęć</w:t>
      </w:r>
    </w:p>
    <w:p w14:paraId="7F308360" w14:textId="77777777" w:rsidR="008024FA" w:rsidRPr="008024FA" w:rsidRDefault="008024FA" w:rsidP="008024FA">
      <w:pPr>
        <w:numPr>
          <w:ilvl w:val="0"/>
          <w:numId w:val="43"/>
        </w:numPr>
        <w:spacing w:line="312" w:lineRule="auto"/>
        <w:rPr>
          <w:sz w:val="24"/>
          <w:szCs w:val="24"/>
        </w:rPr>
      </w:pPr>
      <w:r w:rsidRPr="008024FA">
        <w:rPr>
          <w:b/>
          <w:bCs/>
          <w:sz w:val="24"/>
          <w:szCs w:val="24"/>
        </w:rPr>
        <w:t>CMS (Content Management System):</w:t>
      </w:r>
      <w:r w:rsidRPr="008024FA">
        <w:rPr>
          <w:sz w:val="24"/>
          <w:szCs w:val="24"/>
        </w:rPr>
        <w:t xml:space="preserve"> System zarządzania treścią, umożliwiający tworzenie, edytowanie, organizowanie oraz publikowanie treści na stronie internetowej bez potrzeby znajomości języków programowania.</w:t>
      </w:r>
    </w:p>
    <w:p w14:paraId="032CE9AC" w14:textId="77777777" w:rsidR="008024FA" w:rsidRPr="008024FA" w:rsidRDefault="008024FA" w:rsidP="008024FA">
      <w:pPr>
        <w:numPr>
          <w:ilvl w:val="0"/>
          <w:numId w:val="43"/>
        </w:numPr>
        <w:spacing w:line="312" w:lineRule="auto"/>
        <w:rPr>
          <w:sz w:val="24"/>
          <w:szCs w:val="24"/>
        </w:rPr>
      </w:pPr>
      <w:r w:rsidRPr="008024FA">
        <w:rPr>
          <w:b/>
          <w:bCs/>
          <w:sz w:val="24"/>
          <w:szCs w:val="24"/>
        </w:rPr>
        <w:t>WYSIWYG (</w:t>
      </w:r>
      <w:proofErr w:type="spellStart"/>
      <w:r w:rsidRPr="008024FA">
        <w:rPr>
          <w:b/>
          <w:bCs/>
          <w:sz w:val="24"/>
          <w:szCs w:val="24"/>
        </w:rPr>
        <w:t>What</w:t>
      </w:r>
      <w:proofErr w:type="spellEnd"/>
      <w:r w:rsidRPr="008024FA">
        <w:rPr>
          <w:b/>
          <w:bCs/>
          <w:sz w:val="24"/>
          <w:szCs w:val="24"/>
        </w:rPr>
        <w:t xml:space="preserve"> </w:t>
      </w:r>
      <w:proofErr w:type="spellStart"/>
      <w:r w:rsidRPr="008024FA">
        <w:rPr>
          <w:b/>
          <w:bCs/>
          <w:sz w:val="24"/>
          <w:szCs w:val="24"/>
        </w:rPr>
        <w:t>You</w:t>
      </w:r>
      <w:proofErr w:type="spellEnd"/>
      <w:r w:rsidRPr="008024FA">
        <w:rPr>
          <w:b/>
          <w:bCs/>
          <w:sz w:val="24"/>
          <w:szCs w:val="24"/>
        </w:rPr>
        <w:t xml:space="preserve"> </w:t>
      </w:r>
      <w:proofErr w:type="spellStart"/>
      <w:r w:rsidRPr="008024FA">
        <w:rPr>
          <w:b/>
          <w:bCs/>
          <w:sz w:val="24"/>
          <w:szCs w:val="24"/>
        </w:rPr>
        <w:t>See</w:t>
      </w:r>
      <w:proofErr w:type="spellEnd"/>
      <w:r w:rsidRPr="008024FA">
        <w:rPr>
          <w:b/>
          <w:bCs/>
          <w:sz w:val="24"/>
          <w:szCs w:val="24"/>
        </w:rPr>
        <w:t xml:space="preserve"> </w:t>
      </w:r>
      <w:proofErr w:type="spellStart"/>
      <w:r w:rsidRPr="008024FA">
        <w:rPr>
          <w:b/>
          <w:bCs/>
          <w:sz w:val="24"/>
          <w:szCs w:val="24"/>
        </w:rPr>
        <w:t>Is</w:t>
      </w:r>
      <w:proofErr w:type="spellEnd"/>
      <w:r w:rsidRPr="008024FA">
        <w:rPr>
          <w:b/>
          <w:bCs/>
          <w:sz w:val="24"/>
          <w:szCs w:val="24"/>
        </w:rPr>
        <w:t xml:space="preserve"> </w:t>
      </w:r>
      <w:proofErr w:type="spellStart"/>
      <w:r w:rsidRPr="008024FA">
        <w:rPr>
          <w:b/>
          <w:bCs/>
          <w:sz w:val="24"/>
          <w:szCs w:val="24"/>
        </w:rPr>
        <w:t>What</w:t>
      </w:r>
      <w:proofErr w:type="spellEnd"/>
      <w:r w:rsidRPr="008024FA">
        <w:rPr>
          <w:b/>
          <w:bCs/>
          <w:sz w:val="24"/>
          <w:szCs w:val="24"/>
        </w:rPr>
        <w:t xml:space="preserve"> </w:t>
      </w:r>
      <w:proofErr w:type="spellStart"/>
      <w:r w:rsidRPr="008024FA">
        <w:rPr>
          <w:b/>
          <w:bCs/>
          <w:sz w:val="24"/>
          <w:szCs w:val="24"/>
        </w:rPr>
        <w:t>You</w:t>
      </w:r>
      <w:proofErr w:type="spellEnd"/>
      <w:r w:rsidRPr="008024FA">
        <w:rPr>
          <w:b/>
          <w:bCs/>
          <w:sz w:val="24"/>
          <w:szCs w:val="24"/>
        </w:rPr>
        <w:t xml:space="preserve"> Get):</w:t>
      </w:r>
      <w:r w:rsidRPr="008024FA">
        <w:rPr>
          <w:sz w:val="24"/>
          <w:szCs w:val="24"/>
        </w:rPr>
        <w:t xml:space="preserve"> Edytor tekstu pozwalający na tworzenie i edytowanie treści w sposób wizualny, gdzie użytkownik widzi efekt końcowy w czasie rzeczywistym, bez konieczności pisania kodu HTML.</w:t>
      </w:r>
    </w:p>
    <w:p w14:paraId="6D0D1F42" w14:textId="77777777" w:rsidR="008024FA" w:rsidRPr="008024FA" w:rsidRDefault="008024FA" w:rsidP="008024FA">
      <w:pPr>
        <w:numPr>
          <w:ilvl w:val="0"/>
          <w:numId w:val="43"/>
        </w:numPr>
        <w:spacing w:line="312" w:lineRule="auto"/>
        <w:rPr>
          <w:sz w:val="24"/>
          <w:szCs w:val="24"/>
        </w:rPr>
      </w:pPr>
      <w:r w:rsidRPr="008024FA">
        <w:rPr>
          <w:b/>
          <w:bCs/>
          <w:sz w:val="24"/>
          <w:szCs w:val="24"/>
        </w:rPr>
        <w:t>WCAG 2.1:</w:t>
      </w:r>
      <w:r w:rsidRPr="008024FA">
        <w:rPr>
          <w:sz w:val="24"/>
          <w:szCs w:val="24"/>
        </w:rPr>
        <w:t xml:space="preserve"> Wytyczne dotyczące dostępności treści internetowych, które zapewniają, że strony internetowe są dostępne dla osób z różnymi niepełnosprawnościami.</w:t>
      </w:r>
    </w:p>
    <w:p w14:paraId="2B751487" w14:textId="77777777" w:rsidR="008024FA" w:rsidRDefault="008024FA" w:rsidP="008024FA">
      <w:pPr>
        <w:numPr>
          <w:ilvl w:val="0"/>
          <w:numId w:val="43"/>
        </w:numPr>
        <w:spacing w:line="312" w:lineRule="auto"/>
        <w:rPr>
          <w:sz w:val="24"/>
          <w:szCs w:val="24"/>
        </w:rPr>
      </w:pPr>
      <w:r w:rsidRPr="008024FA">
        <w:rPr>
          <w:b/>
          <w:bCs/>
          <w:sz w:val="24"/>
          <w:szCs w:val="24"/>
        </w:rPr>
        <w:t>SEO (</w:t>
      </w:r>
      <w:proofErr w:type="spellStart"/>
      <w:r w:rsidRPr="008024FA">
        <w:rPr>
          <w:b/>
          <w:bCs/>
          <w:sz w:val="24"/>
          <w:szCs w:val="24"/>
        </w:rPr>
        <w:t>Search</w:t>
      </w:r>
      <w:proofErr w:type="spellEnd"/>
      <w:r w:rsidRPr="008024FA">
        <w:rPr>
          <w:b/>
          <w:bCs/>
          <w:sz w:val="24"/>
          <w:szCs w:val="24"/>
        </w:rPr>
        <w:t xml:space="preserve"> Engine </w:t>
      </w:r>
      <w:proofErr w:type="spellStart"/>
      <w:r w:rsidRPr="008024FA">
        <w:rPr>
          <w:b/>
          <w:bCs/>
          <w:sz w:val="24"/>
          <w:szCs w:val="24"/>
        </w:rPr>
        <w:t>Optimization</w:t>
      </w:r>
      <w:proofErr w:type="spellEnd"/>
      <w:r w:rsidRPr="008024FA">
        <w:rPr>
          <w:b/>
          <w:bCs/>
          <w:sz w:val="24"/>
          <w:szCs w:val="24"/>
        </w:rPr>
        <w:t>):</w:t>
      </w:r>
      <w:r w:rsidRPr="008024FA">
        <w:rPr>
          <w:sz w:val="24"/>
          <w:szCs w:val="24"/>
        </w:rPr>
        <w:t xml:space="preserve"> Proces optymalizacji strony internetowej w celu poprawienia jej widoczności w wynikach wyszukiwania i zwiększenia ruchu na stronie.</w:t>
      </w:r>
    </w:p>
    <w:p w14:paraId="2ECC9CDC" w14:textId="77777777" w:rsidR="008024FA" w:rsidRDefault="008024FA" w:rsidP="008024FA">
      <w:pPr>
        <w:spacing w:line="312" w:lineRule="auto"/>
        <w:rPr>
          <w:sz w:val="24"/>
          <w:szCs w:val="24"/>
        </w:rPr>
      </w:pPr>
    </w:p>
    <w:p w14:paraId="3982EE96" w14:textId="77777777" w:rsidR="005A1709" w:rsidRDefault="005A1709" w:rsidP="008024FA">
      <w:pPr>
        <w:spacing w:line="312" w:lineRule="auto"/>
        <w:ind w:left="6372"/>
        <w:jc w:val="center"/>
        <w:rPr>
          <w:sz w:val="24"/>
          <w:szCs w:val="24"/>
        </w:rPr>
      </w:pPr>
    </w:p>
    <w:p w14:paraId="7671587F" w14:textId="62C4F8A0" w:rsidR="008024FA" w:rsidRDefault="008024FA" w:rsidP="008024FA">
      <w:pPr>
        <w:spacing w:line="312" w:lineRule="auto"/>
        <w:ind w:left="6372"/>
        <w:jc w:val="center"/>
        <w:rPr>
          <w:sz w:val="24"/>
          <w:szCs w:val="24"/>
        </w:rPr>
      </w:pPr>
      <w:r>
        <w:rPr>
          <w:sz w:val="24"/>
          <w:szCs w:val="24"/>
        </w:rPr>
        <w:t>Opracował</w:t>
      </w:r>
    </w:p>
    <w:p w14:paraId="3E4C40E3" w14:textId="57113218" w:rsidR="008024FA" w:rsidRPr="008024FA" w:rsidRDefault="008024FA" w:rsidP="008024FA">
      <w:pPr>
        <w:spacing w:line="312" w:lineRule="auto"/>
        <w:ind w:left="6372"/>
        <w:jc w:val="center"/>
        <w:rPr>
          <w:sz w:val="24"/>
          <w:szCs w:val="24"/>
        </w:rPr>
      </w:pPr>
      <w:r>
        <w:rPr>
          <w:sz w:val="24"/>
          <w:szCs w:val="24"/>
        </w:rPr>
        <w:t>Radosław Grzesiowski</w:t>
      </w:r>
    </w:p>
    <w:p w14:paraId="1EFDC2B5" w14:textId="77777777" w:rsidR="001477BB" w:rsidRPr="008024FA" w:rsidRDefault="001477BB" w:rsidP="008024FA">
      <w:pPr>
        <w:spacing w:line="312" w:lineRule="auto"/>
        <w:rPr>
          <w:b/>
          <w:bCs/>
          <w:sz w:val="24"/>
          <w:szCs w:val="24"/>
        </w:rPr>
      </w:pPr>
    </w:p>
    <w:sectPr w:rsidR="001477BB" w:rsidRPr="008024FA" w:rsidSect="0037012E">
      <w:headerReference w:type="default" r:id="rId7"/>
      <w:footerReference w:type="default" r:id="rId8"/>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4758ED" w14:textId="77777777" w:rsidR="00034635" w:rsidRDefault="00034635" w:rsidP="0037012E">
      <w:pPr>
        <w:spacing w:after="0" w:line="240" w:lineRule="auto"/>
      </w:pPr>
      <w:r>
        <w:separator/>
      </w:r>
    </w:p>
  </w:endnote>
  <w:endnote w:type="continuationSeparator" w:id="0">
    <w:p w14:paraId="031C3809" w14:textId="77777777" w:rsidR="00034635" w:rsidRDefault="00034635" w:rsidP="00370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4857456"/>
      <w:docPartObj>
        <w:docPartGallery w:val="Page Numbers (Bottom of Page)"/>
        <w:docPartUnique/>
      </w:docPartObj>
    </w:sdtPr>
    <w:sdtContent>
      <w:p w14:paraId="383CA070" w14:textId="42D71C19" w:rsidR="0037012E" w:rsidRDefault="0037012E">
        <w:pPr>
          <w:pStyle w:val="Stopka"/>
          <w:jc w:val="center"/>
        </w:pPr>
        <w:r w:rsidRPr="0037012E">
          <w:rPr>
            <w:sz w:val="20"/>
            <w:szCs w:val="20"/>
          </w:rPr>
          <w:fldChar w:fldCharType="begin"/>
        </w:r>
        <w:r w:rsidRPr="0037012E">
          <w:rPr>
            <w:sz w:val="20"/>
            <w:szCs w:val="20"/>
          </w:rPr>
          <w:instrText>PAGE   \* MERGEFORMAT</w:instrText>
        </w:r>
        <w:r w:rsidRPr="0037012E">
          <w:rPr>
            <w:sz w:val="20"/>
            <w:szCs w:val="20"/>
          </w:rPr>
          <w:fldChar w:fldCharType="separate"/>
        </w:r>
        <w:r w:rsidRPr="0037012E">
          <w:rPr>
            <w:sz w:val="20"/>
            <w:szCs w:val="20"/>
          </w:rPr>
          <w:t>2</w:t>
        </w:r>
        <w:r w:rsidRPr="0037012E">
          <w:rPr>
            <w:sz w:val="20"/>
            <w:szCs w:val="20"/>
          </w:rPr>
          <w:fldChar w:fldCharType="end"/>
        </w:r>
      </w:p>
    </w:sdtContent>
  </w:sdt>
  <w:p w14:paraId="6B1175CB" w14:textId="77777777" w:rsidR="0037012E" w:rsidRDefault="003701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13687B" w14:textId="77777777" w:rsidR="00034635" w:rsidRDefault="00034635" w:rsidP="0037012E">
      <w:pPr>
        <w:spacing w:after="0" w:line="240" w:lineRule="auto"/>
      </w:pPr>
      <w:r>
        <w:separator/>
      </w:r>
    </w:p>
  </w:footnote>
  <w:footnote w:type="continuationSeparator" w:id="0">
    <w:p w14:paraId="4704E3EE" w14:textId="77777777" w:rsidR="00034635" w:rsidRDefault="00034635" w:rsidP="003701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6FCA7" w14:textId="6276E68B" w:rsidR="0037012E" w:rsidRDefault="0037012E" w:rsidP="0037012E">
    <w:pPr>
      <w:pStyle w:val="Nagwek"/>
    </w:pPr>
    <w:r>
      <w:rPr>
        <w:noProof/>
      </w:rPr>
      <w:drawing>
        <wp:inline distT="0" distB="0" distL="0" distR="0" wp14:anchorId="06775B6F" wp14:editId="2BFB6B3F">
          <wp:extent cx="5759450" cy="742315"/>
          <wp:effectExtent l="0" t="0" r="0" b="635"/>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5759450" cy="742315"/>
                  </a:xfrm>
                  <a:prstGeom prst="rect">
                    <a:avLst/>
                  </a:prstGeom>
                </pic:spPr>
              </pic:pic>
            </a:graphicData>
          </a:graphic>
        </wp:inline>
      </w:drawing>
    </w:r>
  </w:p>
  <w:p w14:paraId="750FDFFE" w14:textId="77777777" w:rsidR="0037012E" w:rsidRDefault="00370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D486D"/>
    <w:multiLevelType w:val="multilevel"/>
    <w:tmpl w:val="95AC8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117E71"/>
    <w:multiLevelType w:val="multilevel"/>
    <w:tmpl w:val="23DE7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74290D"/>
    <w:multiLevelType w:val="multilevel"/>
    <w:tmpl w:val="1D0A87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187567"/>
    <w:multiLevelType w:val="multilevel"/>
    <w:tmpl w:val="6AF00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197922"/>
    <w:multiLevelType w:val="multilevel"/>
    <w:tmpl w:val="B112A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2F3437"/>
    <w:multiLevelType w:val="multilevel"/>
    <w:tmpl w:val="B8701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C5137F"/>
    <w:multiLevelType w:val="hybridMultilevel"/>
    <w:tmpl w:val="5C50F454"/>
    <w:lvl w:ilvl="0" w:tplc="BBF4398C">
      <w:start w:val="1"/>
      <w:numFmt w:val="bullet"/>
      <w:lvlText w:val="•"/>
      <w:lvlJc w:val="left"/>
      <w:pPr>
        <w:ind w:left="36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1" w:tplc="291C66FE">
      <w:start w:val="1"/>
      <w:numFmt w:val="bullet"/>
      <w:lvlText w:val="o"/>
      <w:lvlJc w:val="left"/>
      <w:pPr>
        <w:ind w:left="539"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2" w:tplc="B2B2C768">
      <w:start w:val="1"/>
      <w:numFmt w:val="bullet"/>
      <w:lvlRestart w:val="0"/>
      <w:lvlText w:val="-"/>
      <w:lvlJc w:val="left"/>
      <w:pPr>
        <w:ind w:left="475"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3" w:tplc="7506F75C">
      <w:start w:val="1"/>
      <w:numFmt w:val="bullet"/>
      <w:lvlText w:val="•"/>
      <w:lvlJc w:val="left"/>
      <w:pPr>
        <w:ind w:left="1438"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4" w:tplc="04C6A02C">
      <w:start w:val="1"/>
      <w:numFmt w:val="bullet"/>
      <w:lvlText w:val="o"/>
      <w:lvlJc w:val="left"/>
      <w:pPr>
        <w:ind w:left="2158"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5" w:tplc="5E206C88">
      <w:start w:val="1"/>
      <w:numFmt w:val="bullet"/>
      <w:lvlText w:val="▪"/>
      <w:lvlJc w:val="left"/>
      <w:pPr>
        <w:ind w:left="2878"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6" w:tplc="0F6E3C02">
      <w:start w:val="1"/>
      <w:numFmt w:val="bullet"/>
      <w:lvlText w:val="•"/>
      <w:lvlJc w:val="left"/>
      <w:pPr>
        <w:ind w:left="3598"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7" w:tplc="857EA32A">
      <w:start w:val="1"/>
      <w:numFmt w:val="bullet"/>
      <w:lvlText w:val="o"/>
      <w:lvlJc w:val="left"/>
      <w:pPr>
        <w:ind w:left="4318"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8" w:tplc="19342222">
      <w:start w:val="1"/>
      <w:numFmt w:val="bullet"/>
      <w:lvlText w:val="▪"/>
      <w:lvlJc w:val="left"/>
      <w:pPr>
        <w:ind w:left="5038"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abstractNum>
  <w:abstractNum w:abstractNumId="7" w15:restartNumberingAfterBreak="0">
    <w:nsid w:val="1C5C3291"/>
    <w:multiLevelType w:val="multilevel"/>
    <w:tmpl w:val="65A4E0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701F68"/>
    <w:multiLevelType w:val="multilevel"/>
    <w:tmpl w:val="FD22C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4C2800"/>
    <w:multiLevelType w:val="multilevel"/>
    <w:tmpl w:val="AA368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A35889"/>
    <w:multiLevelType w:val="multilevel"/>
    <w:tmpl w:val="8CC6F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59742F"/>
    <w:multiLevelType w:val="multilevel"/>
    <w:tmpl w:val="1A404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176354"/>
    <w:multiLevelType w:val="multilevel"/>
    <w:tmpl w:val="CCF436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810F20"/>
    <w:multiLevelType w:val="multilevel"/>
    <w:tmpl w:val="D4AED5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9F45EF"/>
    <w:multiLevelType w:val="multilevel"/>
    <w:tmpl w:val="63841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075098"/>
    <w:multiLevelType w:val="multilevel"/>
    <w:tmpl w:val="5770F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1A480E"/>
    <w:multiLevelType w:val="multilevel"/>
    <w:tmpl w:val="1E5E4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2432A7"/>
    <w:multiLevelType w:val="multilevel"/>
    <w:tmpl w:val="BBC4F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D12C8D"/>
    <w:multiLevelType w:val="multilevel"/>
    <w:tmpl w:val="A844A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7F3C02"/>
    <w:multiLevelType w:val="multilevel"/>
    <w:tmpl w:val="A5EE2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DD49FD"/>
    <w:multiLevelType w:val="multilevel"/>
    <w:tmpl w:val="5888D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9354353"/>
    <w:multiLevelType w:val="multilevel"/>
    <w:tmpl w:val="F2E28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DB2386"/>
    <w:multiLevelType w:val="multilevel"/>
    <w:tmpl w:val="174E6C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6D74CE"/>
    <w:multiLevelType w:val="multilevel"/>
    <w:tmpl w:val="932C8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D978E9"/>
    <w:multiLevelType w:val="multilevel"/>
    <w:tmpl w:val="BAD63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FD2681"/>
    <w:multiLevelType w:val="multilevel"/>
    <w:tmpl w:val="9BA80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B81E09"/>
    <w:multiLevelType w:val="multilevel"/>
    <w:tmpl w:val="C9B22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D74347"/>
    <w:multiLevelType w:val="multilevel"/>
    <w:tmpl w:val="9236D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36E6E2D"/>
    <w:multiLevelType w:val="multilevel"/>
    <w:tmpl w:val="2B5CC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801296"/>
    <w:multiLevelType w:val="multilevel"/>
    <w:tmpl w:val="91168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4144753"/>
    <w:multiLevelType w:val="multilevel"/>
    <w:tmpl w:val="1668D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4AF5E42"/>
    <w:multiLevelType w:val="multilevel"/>
    <w:tmpl w:val="84923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1F7A47"/>
    <w:multiLevelType w:val="multilevel"/>
    <w:tmpl w:val="834C678A"/>
    <w:lvl w:ilvl="0">
      <w:start w:val="1"/>
      <w:numFmt w:val="decimal"/>
      <w:lvlText w:val="%1."/>
      <w:lvlJc w:val="left"/>
      <w:pPr>
        <w:tabs>
          <w:tab w:val="num" w:pos="643"/>
        </w:tabs>
        <w:ind w:left="643"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8D468A1"/>
    <w:multiLevelType w:val="multilevel"/>
    <w:tmpl w:val="83980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1704ED"/>
    <w:multiLevelType w:val="multilevel"/>
    <w:tmpl w:val="514C5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1709C3"/>
    <w:multiLevelType w:val="multilevel"/>
    <w:tmpl w:val="63B8F6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C844CB3"/>
    <w:multiLevelType w:val="multilevel"/>
    <w:tmpl w:val="69D2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22033B"/>
    <w:multiLevelType w:val="multilevel"/>
    <w:tmpl w:val="53765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2D15D5"/>
    <w:multiLevelType w:val="multilevel"/>
    <w:tmpl w:val="7C3C7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7276794"/>
    <w:multiLevelType w:val="multilevel"/>
    <w:tmpl w:val="ED346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8C90DFC"/>
    <w:multiLevelType w:val="multilevel"/>
    <w:tmpl w:val="64CEB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9366576"/>
    <w:multiLevelType w:val="multilevel"/>
    <w:tmpl w:val="65D281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B471D32"/>
    <w:multiLevelType w:val="multilevel"/>
    <w:tmpl w:val="861E9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C0100FB"/>
    <w:multiLevelType w:val="multilevel"/>
    <w:tmpl w:val="B3E87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F9A0DC9"/>
    <w:multiLevelType w:val="multilevel"/>
    <w:tmpl w:val="F1C236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228474">
    <w:abstractNumId w:val="28"/>
  </w:num>
  <w:num w:numId="2" w16cid:durableId="341930982">
    <w:abstractNumId w:val="0"/>
  </w:num>
  <w:num w:numId="3" w16cid:durableId="1674913836">
    <w:abstractNumId w:val="2"/>
  </w:num>
  <w:num w:numId="4" w16cid:durableId="501432195">
    <w:abstractNumId w:val="31"/>
  </w:num>
  <w:num w:numId="5" w16cid:durableId="1423799100">
    <w:abstractNumId w:val="30"/>
  </w:num>
  <w:num w:numId="6" w16cid:durableId="1851917091">
    <w:abstractNumId w:val="1"/>
  </w:num>
  <w:num w:numId="7" w16cid:durableId="1153252857">
    <w:abstractNumId w:val="40"/>
  </w:num>
  <w:num w:numId="8" w16cid:durableId="2048600731">
    <w:abstractNumId w:val="18"/>
  </w:num>
  <w:num w:numId="9" w16cid:durableId="989559263">
    <w:abstractNumId w:val="23"/>
  </w:num>
  <w:num w:numId="10" w16cid:durableId="1029066567">
    <w:abstractNumId w:val="12"/>
  </w:num>
  <w:num w:numId="11" w16cid:durableId="1466581401">
    <w:abstractNumId w:val="8"/>
  </w:num>
  <w:num w:numId="12" w16cid:durableId="1175605742">
    <w:abstractNumId w:val="22"/>
  </w:num>
  <w:num w:numId="13" w16cid:durableId="1652908553">
    <w:abstractNumId w:val="38"/>
  </w:num>
  <w:num w:numId="14" w16cid:durableId="1374621313">
    <w:abstractNumId w:val="14"/>
  </w:num>
  <w:num w:numId="15" w16cid:durableId="554588805">
    <w:abstractNumId w:val="3"/>
  </w:num>
  <w:num w:numId="16" w16cid:durableId="1152138388">
    <w:abstractNumId w:val="37"/>
  </w:num>
  <w:num w:numId="17" w16cid:durableId="1160081444">
    <w:abstractNumId w:val="15"/>
  </w:num>
  <w:num w:numId="18" w16cid:durableId="718167157">
    <w:abstractNumId w:val="29"/>
  </w:num>
  <w:num w:numId="19" w16cid:durableId="1157265706">
    <w:abstractNumId w:val="17"/>
  </w:num>
  <w:num w:numId="20" w16cid:durableId="1519272129">
    <w:abstractNumId w:val="5"/>
  </w:num>
  <w:num w:numId="21" w16cid:durableId="1482234933">
    <w:abstractNumId w:val="43"/>
  </w:num>
  <w:num w:numId="22" w16cid:durableId="1795901724">
    <w:abstractNumId w:val="27"/>
  </w:num>
  <w:num w:numId="23" w16cid:durableId="398872035">
    <w:abstractNumId w:val="33"/>
  </w:num>
  <w:num w:numId="24" w16cid:durableId="1832064778">
    <w:abstractNumId w:val="13"/>
  </w:num>
  <w:num w:numId="25" w16cid:durableId="724914889">
    <w:abstractNumId w:val="11"/>
  </w:num>
  <w:num w:numId="26" w16cid:durableId="512260946">
    <w:abstractNumId w:val="9"/>
  </w:num>
  <w:num w:numId="27" w16cid:durableId="1489321759">
    <w:abstractNumId w:val="19"/>
  </w:num>
  <w:num w:numId="28" w16cid:durableId="284391224">
    <w:abstractNumId w:val="25"/>
  </w:num>
  <w:num w:numId="29" w16cid:durableId="235627752">
    <w:abstractNumId w:val="44"/>
  </w:num>
  <w:num w:numId="30" w16cid:durableId="816334848">
    <w:abstractNumId w:val="26"/>
  </w:num>
  <w:num w:numId="31" w16cid:durableId="558595677">
    <w:abstractNumId w:val="36"/>
  </w:num>
  <w:num w:numId="32" w16cid:durableId="1484003434">
    <w:abstractNumId w:val="42"/>
  </w:num>
  <w:num w:numId="33" w16cid:durableId="914046247">
    <w:abstractNumId w:val="21"/>
  </w:num>
  <w:num w:numId="34" w16cid:durableId="1525941408">
    <w:abstractNumId w:val="6"/>
  </w:num>
  <w:num w:numId="35" w16cid:durableId="1497499543">
    <w:abstractNumId w:val="32"/>
  </w:num>
  <w:num w:numId="36" w16cid:durableId="1144812281">
    <w:abstractNumId w:val="34"/>
  </w:num>
  <w:num w:numId="37" w16cid:durableId="662972757">
    <w:abstractNumId w:val="4"/>
  </w:num>
  <w:num w:numId="38" w16cid:durableId="2013795225">
    <w:abstractNumId w:val="35"/>
  </w:num>
  <w:num w:numId="39" w16cid:durableId="22675937">
    <w:abstractNumId w:val="39"/>
  </w:num>
  <w:num w:numId="40" w16cid:durableId="1941063243">
    <w:abstractNumId w:val="20"/>
  </w:num>
  <w:num w:numId="41" w16cid:durableId="1440488504">
    <w:abstractNumId w:val="41"/>
  </w:num>
  <w:num w:numId="42" w16cid:durableId="360210238">
    <w:abstractNumId w:val="16"/>
  </w:num>
  <w:num w:numId="43" w16cid:durableId="1545559135">
    <w:abstractNumId w:val="10"/>
  </w:num>
  <w:num w:numId="44" w16cid:durableId="2141918209">
    <w:abstractNumId w:val="7"/>
  </w:num>
  <w:num w:numId="45" w16cid:durableId="207384736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3D3"/>
    <w:rsid w:val="00034635"/>
    <w:rsid w:val="000F0314"/>
    <w:rsid w:val="000F167B"/>
    <w:rsid w:val="001477BB"/>
    <w:rsid w:val="00210518"/>
    <w:rsid w:val="00233219"/>
    <w:rsid w:val="002B2D48"/>
    <w:rsid w:val="002D25BB"/>
    <w:rsid w:val="002F2438"/>
    <w:rsid w:val="00316898"/>
    <w:rsid w:val="0037012E"/>
    <w:rsid w:val="00394745"/>
    <w:rsid w:val="003E347A"/>
    <w:rsid w:val="0056347D"/>
    <w:rsid w:val="005A1709"/>
    <w:rsid w:val="00641002"/>
    <w:rsid w:val="008024FA"/>
    <w:rsid w:val="00940563"/>
    <w:rsid w:val="00997A24"/>
    <w:rsid w:val="00AA1957"/>
    <w:rsid w:val="00B02E3A"/>
    <w:rsid w:val="00C64D36"/>
    <w:rsid w:val="00C9278F"/>
    <w:rsid w:val="00E32449"/>
    <w:rsid w:val="00E533D3"/>
    <w:rsid w:val="00F21F0F"/>
    <w:rsid w:val="00F44D75"/>
    <w:rsid w:val="00F52CF2"/>
    <w:rsid w:val="00F947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5DDA8"/>
  <w15:chartTrackingRefBased/>
  <w15:docId w15:val="{884B4EC5-C5A4-429D-BE11-AE7C6F5E3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012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012E"/>
  </w:style>
  <w:style w:type="paragraph" w:styleId="Stopka">
    <w:name w:val="footer"/>
    <w:basedOn w:val="Normalny"/>
    <w:link w:val="StopkaZnak"/>
    <w:uiPriority w:val="99"/>
    <w:unhideWhenUsed/>
    <w:rsid w:val="003701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012E"/>
  </w:style>
  <w:style w:type="paragraph" w:styleId="Akapitzlist">
    <w:name w:val="List Paragraph"/>
    <w:basedOn w:val="Normalny"/>
    <w:uiPriority w:val="34"/>
    <w:qFormat/>
    <w:rsid w:val="009405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06490">
      <w:bodyDiv w:val="1"/>
      <w:marLeft w:val="0"/>
      <w:marRight w:val="0"/>
      <w:marTop w:val="0"/>
      <w:marBottom w:val="0"/>
      <w:divBdr>
        <w:top w:val="none" w:sz="0" w:space="0" w:color="auto"/>
        <w:left w:val="none" w:sz="0" w:space="0" w:color="auto"/>
        <w:bottom w:val="none" w:sz="0" w:space="0" w:color="auto"/>
        <w:right w:val="none" w:sz="0" w:space="0" w:color="auto"/>
      </w:divBdr>
    </w:div>
    <w:div w:id="570118793">
      <w:bodyDiv w:val="1"/>
      <w:marLeft w:val="0"/>
      <w:marRight w:val="0"/>
      <w:marTop w:val="0"/>
      <w:marBottom w:val="0"/>
      <w:divBdr>
        <w:top w:val="none" w:sz="0" w:space="0" w:color="auto"/>
        <w:left w:val="none" w:sz="0" w:space="0" w:color="auto"/>
        <w:bottom w:val="none" w:sz="0" w:space="0" w:color="auto"/>
        <w:right w:val="none" w:sz="0" w:space="0" w:color="auto"/>
      </w:divBdr>
    </w:div>
    <w:div w:id="588658783">
      <w:bodyDiv w:val="1"/>
      <w:marLeft w:val="0"/>
      <w:marRight w:val="0"/>
      <w:marTop w:val="0"/>
      <w:marBottom w:val="0"/>
      <w:divBdr>
        <w:top w:val="none" w:sz="0" w:space="0" w:color="auto"/>
        <w:left w:val="none" w:sz="0" w:space="0" w:color="auto"/>
        <w:bottom w:val="none" w:sz="0" w:space="0" w:color="auto"/>
        <w:right w:val="none" w:sz="0" w:space="0" w:color="auto"/>
      </w:divBdr>
    </w:div>
    <w:div w:id="641279185">
      <w:bodyDiv w:val="1"/>
      <w:marLeft w:val="0"/>
      <w:marRight w:val="0"/>
      <w:marTop w:val="0"/>
      <w:marBottom w:val="0"/>
      <w:divBdr>
        <w:top w:val="none" w:sz="0" w:space="0" w:color="auto"/>
        <w:left w:val="none" w:sz="0" w:space="0" w:color="auto"/>
        <w:bottom w:val="none" w:sz="0" w:space="0" w:color="auto"/>
        <w:right w:val="none" w:sz="0" w:space="0" w:color="auto"/>
      </w:divBdr>
    </w:div>
    <w:div w:id="663123861">
      <w:bodyDiv w:val="1"/>
      <w:marLeft w:val="0"/>
      <w:marRight w:val="0"/>
      <w:marTop w:val="0"/>
      <w:marBottom w:val="0"/>
      <w:divBdr>
        <w:top w:val="none" w:sz="0" w:space="0" w:color="auto"/>
        <w:left w:val="none" w:sz="0" w:space="0" w:color="auto"/>
        <w:bottom w:val="none" w:sz="0" w:space="0" w:color="auto"/>
        <w:right w:val="none" w:sz="0" w:space="0" w:color="auto"/>
      </w:divBdr>
    </w:div>
    <w:div w:id="812258755">
      <w:bodyDiv w:val="1"/>
      <w:marLeft w:val="0"/>
      <w:marRight w:val="0"/>
      <w:marTop w:val="0"/>
      <w:marBottom w:val="0"/>
      <w:divBdr>
        <w:top w:val="none" w:sz="0" w:space="0" w:color="auto"/>
        <w:left w:val="none" w:sz="0" w:space="0" w:color="auto"/>
        <w:bottom w:val="none" w:sz="0" w:space="0" w:color="auto"/>
        <w:right w:val="none" w:sz="0" w:space="0" w:color="auto"/>
      </w:divBdr>
    </w:div>
    <w:div w:id="950743767">
      <w:bodyDiv w:val="1"/>
      <w:marLeft w:val="0"/>
      <w:marRight w:val="0"/>
      <w:marTop w:val="0"/>
      <w:marBottom w:val="0"/>
      <w:divBdr>
        <w:top w:val="none" w:sz="0" w:space="0" w:color="auto"/>
        <w:left w:val="none" w:sz="0" w:space="0" w:color="auto"/>
        <w:bottom w:val="none" w:sz="0" w:space="0" w:color="auto"/>
        <w:right w:val="none" w:sz="0" w:space="0" w:color="auto"/>
      </w:divBdr>
    </w:div>
    <w:div w:id="1370296636">
      <w:bodyDiv w:val="1"/>
      <w:marLeft w:val="0"/>
      <w:marRight w:val="0"/>
      <w:marTop w:val="0"/>
      <w:marBottom w:val="0"/>
      <w:divBdr>
        <w:top w:val="none" w:sz="0" w:space="0" w:color="auto"/>
        <w:left w:val="none" w:sz="0" w:space="0" w:color="auto"/>
        <w:bottom w:val="none" w:sz="0" w:space="0" w:color="auto"/>
        <w:right w:val="none" w:sz="0" w:space="0" w:color="auto"/>
      </w:divBdr>
    </w:div>
    <w:div w:id="1575621609">
      <w:bodyDiv w:val="1"/>
      <w:marLeft w:val="0"/>
      <w:marRight w:val="0"/>
      <w:marTop w:val="0"/>
      <w:marBottom w:val="0"/>
      <w:divBdr>
        <w:top w:val="none" w:sz="0" w:space="0" w:color="auto"/>
        <w:left w:val="none" w:sz="0" w:space="0" w:color="auto"/>
        <w:bottom w:val="none" w:sz="0" w:space="0" w:color="auto"/>
        <w:right w:val="none" w:sz="0" w:space="0" w:color="auto"/>
      </w:divBdr>
    </w:div>
    <w:div w:id="204243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8</Pages>
  <Words>1864</Words>
  <Characters>11187</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 Grze</dc:creator>
  <cp:keywords/>
  <dc:description/>
  <cp:lastModifiedBy>Wioletta Kutyła</cp:lastModifiedBy>
  <cp:revision>9</cp:revision>
  <dcterms:created xsi:type="dcterms:W3CDTF">2024-09-01T20:34:00Z</dcterms:created>
  <dcterms:modified xsi:type="dcterms:W3CDTF">2024-10-28T12:34:00Z</dcterms:modified>
</cp:coreProperties>
</file>