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75AD8" w14:textId="27D8FA5E" w:rsidR="00A26B81" w:rsidRPr="006D45EB" w:rsidRDefault="0084420D" w:rsidP="0084420D">
      <w:pPr>
        <w:autoSpaceDE w:val="0"/>
        <w:autoSpaceDN w:val="0"/>
        <w:adjustRightInd w:val="0"/>
        <w:ind w:left="6372"/>
        <w:jc w:val="right"/>
        <w:rPr>
          <w:rFonts w:eastAsia="Lucida Sans Unicode"/>
          <w:lang w:bidi="pl-PL"/>
        </w:rPr>
      </w:pPr>
      <w:r w:rsidRPr="006D45EB">
        <w:t xml:space="preserve">Załącznik nr </w:t>
      </w:r>
      <w:r w:rsidR="006D45EB">
        <w:t>5</w:t>
      </w:r>
      <w:r w:rsidR="003639F9" w:rsidRPr="006D45EB">
        <w:t xml:space="preserve"> </w:t>
      </w:r>
      <w:r w:rsidRPr="006D45EB">
        <w:t>do SWZ</w:t>
      </w:r>
      <w:r w:rsidR="00A26B81" w:rsidRPr="006D45EB">
        <w:rPr>
          <w:rFonts w:eastAsia="Lucida Sans Unicode"/>
          <w:lang w:bidi="pl-PL"/>
        </w:rPr>
        <w:t xml:space="preserve"> </w:t>
      </w:r>
    </w:p>
    <w:p w14:paraId="16AAA145" w14:textId="2AFE3246" w:rsidR="0084420D" w:rsidRPr="003639F9" w:rsidRDefault="0084420D" w:rsidP="0084420D">
      <w:pPr>
        <w:autoSpaceDE w:val="0"/>
        <w:autoSpaceDN w:val="0"/>
        <w:adjustRightInd w:val="0"/>
        <w:ind w:left="6372" w:hanging="1269"/>
        <w:rPr>
          <w:b/>
          <w:bCs/>
          <w:u w:val="single"/>
        </w:rPr>
      </w:pPr>
    </w:p>
    <w:p w14:paraId="74DB7906" w14:textId="77777777" w:rsidR="00A26B81" w:rsidRPr="003639F9" w:rsidRDefault="00A26B81" w:rsidP="0084420D">
      <w:pPr>
        <w:autoSpaceDE w:val="0"/>
        <w:autoSpaceDN w:val="0"/>
        <w:adjustRightInd w:val="0"/>
        <w:ind w:left="6372" w:hanging="1269"/>
        <w:rPr>
          <w:b/>
          <w:bCs/>
          <w:u w:val="single"/>
        </w:rPr>
      </w:pPr>
    </w:p>
    <w:p w14:paraId="607D6076" w14:textId="77777777" w:rsidR="003639F9" w:rsidRPr="003639F9" w:rsidRDefault="003639F9" w:rsidP="006D45EB">
      <w:pPr>
        <w:spacing w:line="480" w:lineRule="auto"/>
        <w:ind w:left="4503" w:firstLine="57"/>
        <w:rPr>
          <w:b/>
        </w:rPr>
      </w:pPr>
      <w:r w:rsidRPr="003639F9">
        <w:rPr>
          <w:b/>
        </w:rPr>
        <w:t>Zamawiający:</w:t>
      </w:r>
    </w:p>
    <w:p w14:paraId="765E1809" w14:textId="16FD62D5" w:rsidR="006D45EB" w:rsidRPr="006D45EB" w:rsidRDefault="006D45EB" w:rsidP="006D45EB">
      <w:pPr>
        <w:ind w:left="4446" w:firstLine="57"/>
        <w:rPr>
          <w:b/>
        </w:rPr>
      </w:pPr>
      <w:r w:rsidRPr="006D45EB">
        <w:rPr>
          <w:b/>
        </w:rPr>
        <w:t xml:space="preserve">Sąd </w:t>
      </w:r>
      <w:r w:rsidR="006C4123">
        <w:rPr>
          <w:b/>
        </w:rPr>
        <w:t>Rejonow</w:t>
      </w:r>
      <w:r w:rsidRPr="006D45EB">
        <w:rPr>
          <w:b/>
        </w:rPr>
        <w:t>y w Nowym Sączu</w:t>
      </w:r>
    </w:p>
    <w:p w14:paraId="7110214C" w14:textId="074B41E0" w:rsidR="003639F9" w:rsidRDefault="006D45EB" w:rsidP="006D45EB">
      <w:pPr>
        <w:ind w:left="4446" w:firstLine="57"/>
        <w:rPr>
          <w:b/>
        </w:rPr>
      </w:pPr>
      <w:r w:rsidRPr="006D45EB">
        <w:rPr>
          <w:b/>
        </w:rPr>
        <w:t xml:space="preserve">ul. </w:t>
      </w:r>
      <w:r w:rsidR="001B3B12">
        <w:rPr>
          <w:b/>
        </w:rPr>
        <w:t>d</w:t>
      </w:r>
      <w:r w:rsidR="006C4123">
        <w:rPr>
          <w:b/>
        </w:rPr>
        <w:t>r Juliana Smolika 1</w:t>
      </w:r>
      <w:r w:rsidRPr="006D45EB">
        <w:rPr>
          <w:b/>
        </w:rPr>
        <w:t>, 33-300 Nowy Sącz</w:t>
      </w:r>
    </w:p>
    <w:p w14:paraId="574B0DE9" w14:textId="77777777" w:rsidR="006C4123" w:rsidRPr="003639F9" w:rsidRDefault="006C4123" w:rsidP="006D45EB">
      <w:pPr>
        <w:ind w:left="4446" w:firstLine="57"/>
        <w:rPr>
          <w:i/>
        </w:rPr>
      </w:pPr>
    </w:p>
    <w:p w14:paraId="12DA417F" w14:textId="4471419A" w:rsidR="003639F9" w:rsidRPr="003639F9" w:rsidRDefault="003639F9" w:rsidP="003639F9">
      <w:r w:rsidRPr="003639F9">
        <w:t xml:space="preserve">                                                                           Postępowanie nr </w:t>
      </w:r>
      <w:r w:rsidR="0055108C">
        <w:t>G.261.7.2024</w:t>
      </w:r>
      <w:bookmarkStart w:id="0" w:name="_GoBack"/>
      <w:bookmarkEnd w:id="0"/>
    </w:p>
    <w:p w14:paraId="5A0F535E" w14:textId="77777777" w:rsidR="003639F9" w:rsidRPr="003639F9" w:rsidRDefault="003639F9" w:rsidP="003639F9">
      <w:pPr>
        <w:rPr>
          <w:b/>
        </w:rPr>
      </w:pPr>
    </w:p>
    <w:p w14:paraId="5863A8EA" w14:textId="77777777" w:rsidR="00460C65" w:rsidRPr="003639F9" w:rsidRDefault="00460C65" w:rsidP="00460C65">
      <w:pPr>
        <w:autoSpaceDE w:val="0"/>
        <w:autoSpaceDN w:val="0"/>
        <w:adjustRightInd w:val="0"/>
        <w:ind w:firstLine="4678"/>
        <w:rPr>
          <w:rFonts w:eastAsia="Calibri"/>
          <w:b/>
          <w:bCs/>
          <w:lang w:eastAsia="en-US"/>
        </w:rPr>
      </w:pPr>
    </w:p>
    <w:p w14:paraId="02540A87" w14:textId="77777777" w:rsidR="00460C65" w:rsidRPr="003639F9" w:rsidRDefault="00460C65" w:rsidP="00460C65">
      <w:pPr>
        <w:autoSpaceDE w:val="0"/>
        <w:autoSpaceDN w:val="0"/>
        <w:adjustRightInd w:val="0"/>
        <w:ind w:firstLine="4678"/>
        <w:rPr>
          <w:rFonts w:eastAsia="Times New Roman"/>
        </w:rPr>
      </w:pPr>
    </w:p>
    <w:p w14:paraId="6D2497A2" w14:textId="77777777" w:rsidR="00460C65" w:rsidRPr="003639F9" w:rsidRDefault="00460C65" w:rsidP="00460C6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b/>
          <w:kern w:val="1"/>
          <w:u w:val="single"/>
          <w:lang w:eastAsia="ar-SA"/>
        </w:rPr>
      </w:pPr>
      <w:r w:rsidRPr="003639F9">
        <w:rPr>
          <w:rFonts w:eastAsia="Times New Roman"/>
          <w:b/>
          <w:kern w:val="1"/>
          <w:u w:val="single"/>
          <w:lang w:eastAsia="ar-SA"/>
        </w:rPr>
        <w:t>OŚWIADCZENIE WYKONAWCY</w:t>
      </w:r>
      <w:r w:rsidRPr="003639F9">
        <w:rPr>
          <w:rFonts w:eastAsia="Times New Roman"/>
          <w:b/>
          <w:kern w:val="1"/>
          <w:u w:val="single"/>
          <w:vertAlign w:val="superscript"/>
          <w:lang w:eastAsia="ar-SA"/>
        </w:rPr>
        <w:footnoteReference w:id="1"/>
      </w:r>
    </w:p>
    <w:p w14:paraId="2FDA23B5" w14:textId="77777777" w:rsidR="00460C65" w:rsidRPr="003639F9" w:rsidRDefault="00460C65" w:rsidP="00460C65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b/>
          <w:bCs/>
        </w:rPr>
      </w:pPr>
      <w:r w:rsidRPr="003639F9">
        <w:rPr>
          <w:rFonts w:eastAsia="Times New Roman"/>
          <w:b/>
          <w:bCs/>
        </w:rPr>
        <w:t>o aktualności informacji zawartych w oświadczeniu,</w:t>
      </w:r>
    </w:p>
    <w:p w14:paraId="1F2F31C3" w14:textId="3C1B718B" w:rsidR="00460C65" w:rsidRPr="003639F9" w:rsidRDefault="00460C65" w:rsidP="006D1C4E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eastAsia="Times New Roman"/>
          <w:kern w:val="1"/>
          <w:lang w:eastAsia="ar-SA"/>
        </w:rPr>
      </w:pPr>
      <w:r w:rsidRPr="003639F9">
        <w:rPr>
          <w:rFonts w:eastAsia="Times New Roman"/>
        </w:rPr>
        <w:t xml:space="preserve"> o którym mowa w art. 125 ust. 1 </w:t>
      </w:r>
      <w:r w:rsidRPr="003639F9">
        <w:rPr>
          <w:rFonts w:eastAsia="Times New Roman"/>
          <w:kern w:val="1"/>
          <w:lang w:eastAsia="ar-SA"/>
        </w:rPr>
        <w:t xml:space="preserve">ustawy z dnia 11 września 2019 r. Prawo </w:t>
      </w:r>
      <w:r w:rsidR="00A4256B">
        <w:rPr>
          <w:rFonts w:eastAsia="Times New Roman"/>
          <w:kern w:val="1"/>
          <w:lang w:eastAsia="ar-SA"/>
        </w:rPr>
        <w:t xml:space="preserve">zamówień publicznych (dalej jako: ustawa </w:t>
      </w:r>
      <w:proofErr w:type="spellStart"/>
      <w:r w:rsidR="00A4256B">
        <w:rPr>
          <w:rFonts w:eastAsia="Times New Roman"/>
          <w:kern w:val="1"/>
          <w:lang w:eastAsia="ar-SA"/>
        </w:rPr>
        <w:t>Pzp</w:t>
      </w:r>
      <w:proofErr w:type="spellEnd"/>
      <w:r w:rsidR="00A4256B">
        <w:rPr>
          <w:rFonts w:eastAsia="Times New Roman"/>
          <w:kern w:val="1"/>
          <w:lang w:eastAsia="ar-SA"/>
        </w:rPr>
        <w:t xml:space="preserve">) </w:t>
      </w:r>
    </w:p>
    <w:p w14:paraId="1A05DF65" w14:textId="77777777" w:rsidR="009B5868" w:rsidRPr="003639F9" w:rsidRDefault="009B5868" w:rsidP="00E15B7A">
      <w:pPr>
        <w:spacing w:line="276" w:lineRule="auto"/>
        <w:jc w:val="both"/>
        <w:rPr>
          <w:rFonts w:eastAsia="Times New Roman"/>
        </w:rPr>
      </w:pPr>
      <w:bookmarkStart w:id="1" w:name="_Hlk67315393"/>
    </w:p>
    <w:p w14:paraId="3A7FCA31" w14:textId="250F79FF" w:rsidR="00460C65" w:rsidRPr="003639F9" w:rsidRDefault="00E15B7A" w:rsidP="006D45EB">
      <w:pPr>
        <w:spacing w:line="360" w:lineRule="auto"/>
        <w:jc w:val="both"/>
        <w:rPr>
          <w:rFonts w:eastAsia="Times New Roman"/>
        </w:rPr>
      </w:pPr>
      <w:r w:rsidRPr="003639F9">
        <w:rPr>
          <w:rFonts w:eastAsia="Times New Roman"/>
        </w:rPr>
        <w:t xml:space="preserve">Na potrzeby postępowania o </w:t>
      </w:r>
      <w:r w:rsidR="0084420D" w:rsidRPr="003639F9">
        <w:t xml:space="preserve">udzielenie zamówienia publicznego pn.: </w:t>
      </w:r>
      <w:r w:rsidR="00EC5A50" w:rsidRPr="003639F9">
        <w:t>„</w:t>
      </w:r>
      <w:bookmarkEnd w:id="1"/>
      <w:r w:rsidR="006D45EB" w:rsidRPr="006D45EB">
        <w:rPr>
          <w:b/>
        </w:rPr>
        <w:t xml:space="preserve">Ochrona </w:t>
      </w:r>
      <w:r w:rsidR="00AA152C">
        <w:rPr>
          <w:b/>
        </w:rPr>
        <w:t xml:space="preserve">osób i mienia wraz z monitoringiem  obiektów </w:t>
      </w:r>
      <w:r w:rsidR="006D45EB" w:rsidRPr="006D45EB">
        <w:rPr>
          <w:b/>
        </w:rPr>
        <w:t xml:space="preserve">Sądu </w:t>
      </w:r>
      <w:r w:rsidR="006C4123">
        <w:rPr>
          <w:b/>
        </w:rPr>
        <w:t>Rejonowego</w:t>
      </w:r>
      <w:r w:rsidR="006D45EB" w:rsidRPr="006D45EB">
        <w:rPr>
          <w:b/>
        </w:rPr>
        <w:t xml:space="preserve"> w Nowym Sączu</w:t>
      </w:r>
      <w:r w:rsidR="006C4123">
        <w:rPr>
          <w:b/>
        </w:rPr>
        <w:t xml:space="preserve"> Wydziały Zamiejscowe w Muszynie</w:t>
      </w:r>
      <w:r w:rsidR="006D45EB">
        <w:rPr>
          <w:b/>
        </w:rPr>
        <w:t xml:space="preserve">” </w:t>
      </w:r>
      <w:r w:rsidR="006D45EB" w:rsidRPr="006D45EB">
        <w:rPr>
          <w:bCs/>
        </w:rPr>
        <w:t xml:space="preserve">prowadzonego przez Sąd </w:t>
      </w:r>
      <w:r w:rsidR="006C4123">
        <w:rPr>
          <w:bCs/>
        </w:rPr>
        <w:t>Rejonowy</w:t>
      </w:r>
      <w:r w:rsidR="006D45EB" w:rsidRPr="006D45EB">
        <w:rPr>
          <w:bCs/>
        </w:rPr>
        <w:t xml:space="preserve"> w Nowym Sączu</w:t>
      </w:r>
    </w:p>
    <w:p w14:paraId="3660DB48" w14:textId="677E42C6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…………………………………………………………………………………………………</w:t>
      </w:r>
    </w:p>
    <w:p w14:paraId="3CC93325" w14:textId="71D4983B" w:rsidR="0084420D" w:rsidRPr="003639F9" w:rsidRDefault="0084420D" w:rsidP="0084420D">
      <w:pPr>
        <w:autoSpaceDE w:val="0"/>
        <w:autoSpaceDN w:val="0"/>
        <w:adjustRightInd w:val="0"/>
      </w:pPr>
      <w:r w:rsidRPr="003639F9">
        <w:t>……………………………………………..……………………………………..……………</w:t>
      </w:r>
    </w:p>
    <w:p w14:paraId="0DBBF20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  <w:r w:rsidRPr="003639F9">
        <w:rPr>
          <w:i/>
          <w:iCs/>
        </w:rPr>
        <w:t>(pełna nazwa/firma, adres Wykonawcy, w zależności od podmiotu: NIP/PESEL, KRS/</w:t>
      </w:r>
      <w:proofErr w:type="spellStart"/>
      <w:r w:rsidRPr="003639F9">
        <w:rPr>
          <w:i/>
          <w:iCs/>
        </w:rPr>
        <w:t>CEiDG</w:t>
      </w:r>
      <w:proofErr w:type="spellEnd"/>
      <w:r w:rsidRPr="003639F9">
        <w:rPr>
          <w:i/>
          <w:iCs/>
        </w:rPr>
        <w:t>)</w:t>
      </w:r>
    </w:p>
    <w:p w14:paraId="7E41ADD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</w:p>
    <w:p w14:paraId="38B812FD" w14:textId="77777777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reprezentowany przez:</w:t>
      </w:r>
    </w:p>
    <w:p w14:paraId="08BD38C6" w14:textId="03E0FFFB" w:rsidR="0084420D" w:rsidRPr="003639F9" w:rsidRDefault="0084420D" w:rsidP="0084420D">
      <w:pPr>
        <w:autoSpaceDE w:val="0"/>
        <w:autoSpaceDN w:val="0"/>
        <w:adjustRightInd w:val="0"/>
        <w:spacing w:line="360" w:lineRule="auto"/>
      </w:pPr>
      <w:r w:rsidRPr="003639F9">
        <w:t>……………………………………………………….…………………………………………</w:t>
      </w:r>
    </w:p>
    <w:p w14:paraId="5E37B4A2" w14:textId="69C8ED10" w:rsidR="0084420D" w:rsidRPr="003639F9" w:rsidRDefault="0084420D" w:rsidP="0084420D">
      <w:pPr>
        <w:autoSpaceDE w:val="0"/>
        <w:autoSpaceDN w:val="0"/>
        <w:adjustRightInd w:val="0"/>
      </w:pPr>
      <w:r w:rsidRPr="003639F9">
        <w:t>……………………………………………………….…………………………………………</w:t>
      </w:r>
    </w:p>
    <w:p w14:paraId="1A19873E" w14:textId="77777777" w:rsidR="0084420D" w:rsidRPr="003639F9" w:rsidRDefault="0084420D" w:rsidP="0084420D">
      <w:pPr>
        <w:autoSpaceDE w:val="0"/>
        <w:autoSpaceDN w:val="0"/>
        <w:adjustRightInd w:val="0"/>
        <w:jc w:val="center"/>
        <w:rPr>
          <w:i/>
          <w:iCs/>
        </w:rPr>
      </w:pPr>
      <w:r w:rsidRPr="003639F9">
        <w:rPr>
          <w:i/>
          <w:iCs/>
        </w:rPr>
        <w:t>(imię, nazwisko, stanowisko/podstawa do reprezentacji)</w:t>
      </w:r>
    </w:p>
    <w:p w14:paraId="54A2E2AD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  <w:i/>
          <w:iCs/>
        </w:rPr>
      </w:pPr>
    </w:p>
    <w:p w14:paraId="07DEE3FD" w14:textId="77777777" w:rsidR="00460C65" w:rsidRPr="003639F9" w:rsidRDefault="00460C65" w:rsidP="00460C65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3639F9">
        <w:rPr>
          <w:rFonts w:eastAsia="Times New Roman"/>
          <w:b/>
          <w:bCs/>
        </w:rPr>
        <w:t>oświadczam/y, że</w:t>
      </w:r>
    </w:p>
    <w:p w14:paraId="0CDD0BEC" w14:textId="77777777" w:rsidR="00460C65" w:rsidRPr="003639F9" w:rsidRDefault="00460C65" w:rsidP="00460C65">
      <w:p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w zakresie podstaw wykluczenia z postępowania wskazanych przez Zamawiającego, o których mowa w:</w:t>
      </w:r>
    </w:p>
    <w:p w14:paraId="171F1A41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 xml:space="preserve">art. 108 ust. 1 pkt 3 ustawy </w:t>
      </w:r>
      <w:proofErr w:type="spellStart"/>
      <w:r w:rsidRPr="003639F9">
        <w:rPr>
          <w:rFonts w:eastAsia="Times New Roman"/>
        </w:rPr>
        <w:t>Pzp</w:t>
      </w:r>
      <w:proofErr w:type="spellEnd"/>
      <w:r w:rsidRPr="003639F9">
        <w:rPr>
          <w:rFonts w:eastAsia="Times New Roman"/>
        </w:rPr>
        <w:t>;</w:t>
      </w:r>
    </w:p>
    <w:p w14:paraId="1F3EE7F6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 xml:space="preserve">art. 108 ust. 1 pkt 4 ustawy </w:t>
      </w:r>
      <w:proofErr w:type="spellStart"/>
      <w:r w:rsidRPr="003639F9">
        <w:rPr>
          <w:rFonts w:eastAsia="Times New Roman"/>
        </w:rPr>
        <w:t>Pzp</w:t>
      </w:r>
      <w:proofErr w:type="spellEnd"/>
      <w:r w:rsidRPr="003639F9">
        <w:rPr>
          <w:rFonts w:eastAsia="Times New Roman"/>
        </w:rPr>
        <w:t>, dotyczących orzeczenia zakazu ubiegania się o zamówienie publiczne tytułem środka zapobiegawczego;</w:t>
      </w:r>
    </w:p>
    <w:p w14:paraId="4B55929F" w14:textId="77777777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>art. 108 ust. 1 pkt 5 ustawy, dotyczących zawarcia z innymi wykonawcami porozumienia mającego na celu zakłócenie konkurencji;</w:t>
      </w:r>
    </w:p>
    <w:p w14:paraId="2CE6B7D4" w14:textId="328A6BF6" w:rsidR="00460C65" w:rsidRPr="003639F9" w:rsidRDefault="00460C65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 xml:space="preserve">art. 108 ust. 1 pkt 6 ustawy </w:t>
      </w:r>
      <w:proofErr w:type="spellStart"/>
      <w:r w:rsidRPr="003639F9">
        <w:rPr>
          <w:rFonts w:eastAsia="Times New Roman"/>
        </w:rPr>
        <w:t>Pzp</w:t>
      </w:r>
      <w:proofErr w:type="spellEnd"/>
      <w:r w:rsidR="004417DB" w:rsidRPr="003639F9">
        <w:rPr>
          <w:rFonts w:eastAsia="Times New Roman"/>
        </w:rPr>
        <w:t>;</w:t>
      </w:r>
    </w:p>
    <w:p w14:paraId="035C7D1C" w14:textId="3EB90C94" w:rsidR="004417DB" w:rsidRPr="003639F9" w:rsidRDefault="004417DB" w:rsidP="009F0460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3639F9">
        <w:rPr>
          <w:rFonts w:eastAsia="Times New Roman"/>
        </w:rPr>
        <w:t xml:space="preserve">art. 109 ust. 1 pkt </w:t>
      </w:r>
      <w:r w:rsidR="003639F9" w:rsidRPr="003639F9">
        <w:rPr>
          <w:rFonts w:eastAsia="Times New Roman"/>
        </w:rPr>
        <w:t xml:space="preserve">4, </w:t>
      </w:r>
      <w:r w:rsidRPr="003639F9">
        <w:rPr>
          <w:rFonts w:eastAsia="Times New Roman"/>
        </w:rPr>
        <w:t>5</w:t>
      </w:r>
      <w:r w:rsidR="0084420D" w:rsidRPr="003639F9">
        <w:rPr>
          <w:rFonts w:eastAsia="Times New Roman"/>
        </w:rPr>
        <w:t>, 7</w:t>
      </w:r>
      <w:r w:rsidR="003639F9" w:rsidRPr="003639F9">
        <w:rPr>
          <w:rFonts w:eastAsia="Times New Roman"/>
        </w:rPr>
        <w:t xml:space="preserve"> i 8</w:t>
      </w:r>
      <w:r w:rsidR="0084420D" w:rsidRPr="003639F9">
        <w:rPr>
          <w:rFonts w:eastAsia="Times New Roman"/>
        </w:rPr>
        <w:t xml:space="preserve"> </w:t>
      </w:r>
      <w:r w:rsidRPr="003639F9">
        <w:rPr>
          <w:rFonts w:eastAsia="Times New Roman"/>
        </w:rPr>
        <w:t xml:space="preserve">ustawy </w:t>
      </w:r>
      <w:proofErr w:type="spellStart"/>
      <w:r w:rsidRPr="003639F9">
        <w:rPr>
          <w:rFonts w:eastAsia="Times New Roman"/>
        </w:rPr>
        <w:t>Pzp</w:t>
      </w:r>
      <w:proofErr w:type="spellEnd"/>
    </w:p>
    <w:p w14:paraId="2488DF4B" w14:textId="0B9F272C" w:rsidR="00777F33" w:rsidRDefault="00777F33" w:rsidP="00777F33">
      <w:pPr>
        <w:numPr>
          <w:ilvl w:val="0"/>
          <w:numId w:val="12"/>
        </w:numPr>
        <w:spacing w:line="276" w:lineRule="auto"/>
        <w:jc w:val="both"/>
        <w:rPr>
          <w:rFonts w:eastAsia="Times New Roman"/>
        </w:rPr>
      </w:pPr>
      <w:r w:rsidRPr="00725BE1">
        <w:rPr>
          <w:rFonts w:eastAsia="Times New Roman"/>
        </w:rPr>
        <w:t xml:space="preserve">art.7 Ustawy z dnia 13 kwietnia 2022r. o szczególnych rozwiązaniach w zakresie przeciwdziałania wspieraniu agresji na Ukrainę oraz służących ochronie bezpieczeństwa narodowego (Dz.U.2023, poz.1497 ze zm.) oraz art. 5k rozporządzenia Rady (UE) nr </w:t>
      </w:r>
      <w:r w:rsidRPr="00725BE1">
        <w:rPr>
          <w:rFonts w:eastAsia="Times New Roman"/>
        </w:rPr>
        <w:lastRenderedPageBreak/>
        <w:t>833/2014 z dnia 31 lipca 2014 r. w brzmieniu nadanym rozporządzeniem Rady (UE) 2022/576, dotyczącego środków ograniczających w związku z działaniami Rosji destabilizującymi sytuację na Ukrainie</w:t>
      </w:r>
    </w:p>
    <w:p w14:paraId="423D922B" w14:textId="77777777" w:rsidR="00833168" w:rsidRPr="00833168" w:rsidRDefault="00833168" w:rsidP="00833168">
      <w:pPr>
        <w:spacing w:line="276" w:lineRule="auto"/>
        <w:jc w:val="both"/>
        <w:rPr>
          <w:rFonts w:eastAsia="Times New Roman"/>
        </w:rPr>
      </w:pPr>
      <w:r w:rsidRPr="00833168">
        <w:rPr>
          <w:rFonts w:eastAsia="Times New Roman"/>
        </w:rPr>
        <w:t xml:space="preserve">moje/nasze oświadczenie, o którym mowa w art. 125 ust. 1 ustawy </w:t>
      </w:r>
      <w:proofErr w:type="spellStart"/>
      <w:r w:rsidRPr="00833168">
        <w:rPr>
          <w:rFonts w:eastAsia="Times New Roman"/>
        </w:rPr>
        <w:t>Pzp</w:t>
      </w:r>
      <w:proofErr w:type="spellEnd"/>
      <w:r w:rsidRPr="00833168">
        <w:rPr>
          <w:rFonts w:eastAsia="Times New Roman"/>
        </w:rPr>
        <w:t xml:space="preserve"> (</w:t>
      </w:r>
      <w:r w:rsidRPr="003639F9">
        <w:t xml:space="preserve">wg wzoru określonego </w:t>
      </w:r>
      <w:r w:rsidRPr="003639F9">
        <w:br/>
        <w:t xml:space="preserve">w załączniku nr </w:t>
      </w:r>
      <w:r>
        <w:t>2</w:t>
      </w:r>
      <w:r w:rsidRPr="003639F9">
        <w:t xml:space="preserve"> do SWZ) </w:t>
      </w:r>
      <w:r w:rsidRPr="00833168">
        <w:rPr>
          <w:rFonts w:eastAsia="Times New Roman"/>
        </w:rPr>
        <w:t xml:space="preserve"> złożone wraz z ofertą jest nadal aktualne. </w:t>
      </w:r>
    </w:p>
    <w:p w14:paraId="73AE6706" w14:textId="0700843C" w:rsidR="00833168" w:rsidRDefault="00833168" w:rsidP="00833168">
      <w:pPr>
        <w:spacing w:line="276" w:lineRule="auto"/>
        <w:jc w:val="both"/>
        <w:rPr>
          <w:rFonts w:eastAsia="Times New Roman"/>
        </w:rPr>
      </w:pPr>
    </w:p>
    <w:p w14:paraId="39DDA7E5" w14:textId="42118578" w:rsidR="00833168" w:rsidRDefault="00833168" w:rsidP="00833168">
      <w:pPr>
        <w:spacing w:line="276" w:lineRule="auto"/>
        <w:jc w:val="both"/>
        <w:rPr>
          <w:rFonts w:eastAsia="Times New Roman"/>
        </w:rPr>
      </w:pPr>
    </w:p>
    <w:p w14:paraId="353A2CA7" w14:textId="77777777" w:rsidR="00833168" w:rsidRPr="003639F9" w:rsidRDefault="00833168" w:rsidP="00833168">
      <w:pPr>
        <w:spacing w:line="276" w:lineRule="auto"/>
        <w:jc w:val="both"/>
        <w:rPr>
          <w:rFonts w:eastAsia="Times New Roman"/>
        </w:rPr>
      </w:pPr>
    </w:p>
    <w:p w14:paraId="5F4F92C3" w14:textId="77777777" w:rsidR="00777F33" w:rsidRPr="003639F9" w:rsidRDefault="00777F33" w:rsidP="00460C65">
      <w:pPr>
        <w:spacing w:line="276" w:lineRule="auto"/>
        <w:jc w:val="both"/>
        <w:rPr>
          <w:rFonts w:eastAsia="Times New Roman"/>
        </w:rPr>
      </w:pPr>
    </w:p>
    <w:p w14:paraId="3540A476" w14:textId="77777777" w:rsidR="00460C65" w:rsidRPr="003639F9" w:rsidRDefault="00460C65" w:rsidP="00460C65">
      <w:pPr>
        <w:jc w:val="both"/>
        <w:rPr>
          <w:rFonts w:eastAsia="Times New Roman"/>
        </w:rPr>
      </w:pPr>
    </w:p>
    <w:p w14:paraId="0BF21238" w14:textId="77777777" w:rsidR="00460C65" w:rsidRPr="003639F9" w:rsidRDefault="00460C65" w:rsidP="00460C65">
      <w:pPr>
        <w:jc w:val="both"/>
        <w:rPr>
          <w:rFonts w:eastAsia="Times New Roman"/>
        </w:rPr>
      </w:pPr>
    </w:p>
    <w:p w14:paraId="60B1AF88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</w:rPr>
      </w:pPr>
      <w:r w:rsidRPr="003639F9">
        <w:rPr>
          <w:rFonts w:eastAsia="Times New Roman"/>
        </w:rPr>
        <w:t>…………….…….</w:t>
      </w:r>
      <w:r w:rsidRPr="003639F9">
        <w:rPr>
          <w:rFonts w:eastAsia="Times New Roman"/>
          <w:i/>
          <w:iCs/>
        </w:rPr>
        <w:t xml:space="preserve">, </w:t>
      </w:r>
      <w:r w:rsidRPr="003639F9">
        <w:rPr>
          <w:rFonts w:eastAsia="Times New Roman"/>
        </w:rPr>
        <w:t>dnia ………….……. r.</w:t>
      </w:r>
    </w:p>
    <w:p w14:paraId="1BA7CF4C" w14:textId="77777777" w:rsidR="00460C65" w:rsidRPr="003639F9" w:rsidRDefault="00460C65" w:rsidP="00460C65">
      <w:pPr>
        <w:autoSpaceDE w:val="0"/>
        <w:autoSpaceDN w:val="0"/>
        <w:adjustRightInd w:val="0"/>
        <w:rPr>
          <w:rFonts w:eastAsia="Times New Roman"/>
        </w:rPr>
      </w:pPr>
      <w:r w:rsidRPr="003639F9">
        <w:rPr>
          <w:rFonts w:eastAsia="Times New Roman"/>
          <w:i/>
          <w:iCs/>
        </w:rPr>
        <w:t xml:space="preserve">     (miejscowość)</w:t>
      </w:r>
      <w:r w:rsidRPr="003639F9">
        <w:rPr>
          <w:rFonts w:eastAsia="Times New Roman"/>
        </w:rPr>
        <w:t xml:space="preserve"> </w:t>
      </w:r>
    </w:p>
    <w:p w14:paraId="0FC856C0" w14:textId="77777777" w:rsidR="00460C65" w:rsidRPr="003639F9" w:rsidRDefault="00460C65" w:rsidP="00460C65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</w:rPr>
      </w:pPr>
    </w:p>
    <w:p w14:paraId="500DE89B" w14:textId="77777777" w:rsidR="0084420D" w:rsidRPr="003639F9" w:rsidRDefault="0084420D" w:rsidP="0084420D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</w:rPr>
      </w:pPr>
    </w:p>
    <w:p w14:paraId="0BBC76AE" w14:textId="75DD90EE" w:rsidR="00A777D2" w:rsidRPr="003639F9" w:rsidRDefault="0084420D" w:rsidP="0084420D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lang w:eastAsia="zh-CN" w:bidi="hi-IN"/>
        </w:rPr>
      </w:pPr>
      <w:r w:rsidRPr="003639F9">
        <w:rPr>
          <w:bCs/>
          <w:i/>
          <w:iCs/>
        </w:rPr>
        <w:t xml:space="preserve">Oświadczenie musi być podpisane </w:t>
      </w:r>
      <w:r w:rsidRPr="003639F9">
        <w:rPr>
          <w:rFonts w:eastAsia="Arial"/>
          <w:bCs/>
          <w:i/>
          <w:kern w:val="1"/>
          <w:lang w:eastAsia="zh-CN" w:bidi="hi-IN"/>
        </w:rPr>
        <w:t xml:space="preserve">kwalifikowanym podpisem elektronicznym lub podpisem zaufanym lub podpisem osobistym  </w:t>
      </w:r>
      <w:r w:rsidRPr="003639F9">
        <w:rPr>
          <w:bCs/>
          <w:i/>
          <w:iCs/>
        </w:rPr>
        <w:t xml:space="preserve">przez osobę (osoby) uprawnioną do reprezentowania Wykonawcy. </w:t>
      </w:r>
    </w:p>
    <w:sectPr w:rsidR="00A777D2" w:rsidRPr="003639F9" w:rsidSect="009B5868">
      <w:footerReference w:type="default" r:id="rId8"/>
      <w:footerReference w:type="first" r:id="rId9"/>
      <w:pgSz w:w="11906" w:h="16838"/>
      <w:pgMar w:top="851" w:right="1417" w:bottom="1702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EE28F" w14:textId="77777777" w:rsidR="007E6F59" w:rsidRDefault="007E6F59">
      <w:r>
        <w:separator/>
      </w:r>
    </w:p>
  </w:endnote>
  <w:endnote w:type="continuationSeparator" w:id="0">
    <w:p w14:paraId="27EC0D89" w14:textId="77777777" w:rsidR="007E6F59" w:rsidRDefault="007E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646513"/>
      <w:docPartObj>
        <w:docPartGallery w:val="Page Numbers (Bottom of Page)"/>
        <w:docPartUnique/>
      </w:docPartObj>
    </w:sdtPr>
    <w:sdtEndPr/>
    <w:sdtContent>
      <w:p w14:paraId="66AB1594" w14:textId="56FC1537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08C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5410974"/>
      <w:docPartObj>
        <w:docPartGallery w:val="Page Numbers (Bottom of Page)"/>
        <w:docPartUnique/>
      </w:docPartObj>
    </w:sdtPr>
    <w:sdtEndPr/>
    <w:sdtContent>
      <w:p w14:paraId="1A2C13F1" w14:textId="5E286131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08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D498C" w14:textId="77777777" w:rsidR="007E6F59" w:rsidRDefault="007E6F59">
      <w:r>
        <w:separator/>
      </w:r>
    </w:p>
  </w:footnote>
  <w:footnote w:type="continuationSeparator" w:id="0">
    <w:p w14:paraId="14709E52" w14:textId="77777777" w:rsidR="007E6F59" w:rsidRDefault="007E6F59">
      <w:r>
        <w:continuationSeparator/>
      </w:r>
    </w:p>
  </w:footnote>
  <w:footnote w:id="1">
    <w:p w14:paraId="16F884DD" w14:textId="21C71AF8" w:rsidR="00460C65" w:rsidRPr="005B4D28" w:rsidRDefault="00460C65" w:rsidP="00460C65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5B4D28">
        <w:rPr>
          <w:rStyle w:val="Odwoanieprzypisudolnego"/>
          <w:sz w:val="18"/>
          <w:szCs w:val="18"/>
        </w:rPr>
        <w:footnoteRef/>
      </w:r>
      <w:r w:rsidRPr="005B4D28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4417DB">
        <w:rPr>
          <w:rFonts w:ascii="Times New Roman" w:hAnsi="Times New Roman"/>
          <w:sz w:val="18"/>
          <w:szCs w:val="18"/>
        </w:rPr>
        <w:t>Oświadczenie składane przez Wykonawcę, którego oferta została najwyżej oceniona</w:t>
      </w:r>
      <w:r w:rsidR="007C0F05">
        <w:rPr>
          <w:rFonts w:ascii="Times New Roman" w:hAnsi="Times New Roman"/>
          <w:sz w:val="18"/>
          <w:szCs w:val="18"/>
        </w:rPr>
        <w:t>,</w:t>
      </w:r>
      <w:r w:rsidR="007C0F05" w:rsidRPr="004417DB">
        <w:rPr>
          <w:rFonts w:ascii="Times New Roman" w:hAnsi="Times New Roman"/>
          <w:sz w:val="18"/>
          <w:szCs w:val="18"/>
        </w:rPr>
        <w:t xml:space="preserve"> na wezwanie Zamawiającego</w:t>
      </w:r>
      <w:r w:rsidRPr="004417DB">
        <w:rPr>
          <w:rFonts w:ascii="Times New Roman" w:hAnsi="Times New Roman"/>
          <w:sz w:val="18"/>
          <w:szCs w:val="18"/>
        </w:rPr>
        <w:t xml:space="preserve">. </w:t>
      </w:r>
      <w:r w:rsidRPr="004417DB">
        <w:rPr>
          <w:rFonts w:ascii="Times New Roman" w:hAnsi="Times New Roman"/>
          <w:sz w:val="18"/>
          <w:szCs w:val="18"/>
        </w:rPr>
        <w:br/>
        <w:t xml:space="preserve">W przypadku Wykonawców wspólnie ubiegających się o udzielenie zamówienia, oświadczenie składa każdy </w:t>
      </w:r>
      <w:r w:rsidRPr="004417DB">
        <w:rPr>
          <w:rFonts w:ascii="Times New Roman" w:hAnsi="Times New Roman"/>
          <w:sz w:val="18"/>
          <w:szCs w:val="18"/>
        </w:rPr>
        <w:br/>
        <w:t>z Wykonawców.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17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21"/>
  </w:num>
  <w:num w:numId="8">
    <w:abstractNumId w:val="20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0"/>
  </w:num>
  <w:num w:numId="12">
    <w:abstractNumId w:val="13"/>
  </w:num>
  <w:num w:numId="13">
    <w:abstractNumId w:val="9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11"/>
  </w:num>
  <w:num w:numId="19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166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5F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28E6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3B12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677C1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3C0A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FAF"/>
    <w:rsid w:val="002F3C08"/>
    <w:rsid w:val="002F53C3"/>
    <w:rsid w:val="002F58D9"/>
    <w:rsid w:val="002F671D"/>
    <w:rsid w:val="002F7818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04DE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39F9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C25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108C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2F75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2E11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768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C55"/>
    <w:rsid w:val="00696D20"/>
    <w:rsid w:val="00697690"/>
    <w:rsid w:val="006976E3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4123"/>
    <w:rsid w:val="006C54C5"/>
    <w:rsid w:val="006C553E"/>
    <w:rsid w:val="006C56B9"/>
    <w:rsid w:val="006C56BD"/>
    <w:rsid w:val="006C67C3"/>
    <w:rsid w:val="006D054B"/>
    <w:rsid w:val="006D07D9"/>
    <w:rsid w:val="006D1C4E"/>
    <w:rsid w:val="006D2C3E"/>
    <w:rsid w:val="006D4176"/>
    <w:rsid w:val="006D45EB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750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03B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77F33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C0F05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E6F59"/>
    <w:rsid w:val="007E71E0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9D3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168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20D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6DE0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B81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256B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52C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6DA6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5ED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8DA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E2F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4812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72F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5A50"/>
    <w:rsid w:val="00EC6200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37235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DA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FEB404"/>
  <w15:docId w15:val="{2FD84D10-E278-4F34-B64C-E667585C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835AA-C8A1-4E6E-A4CC-C33B8938A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Kurzawa Bożena</cp:lastModifiedBy>
  <cp:revision>11</cp:revision>
  <cp:lastPrinted>2021-03-30T11:57:00Z</cp:lastPrinted>
  <dcterms:created xsi:type="dcterms:W3CDTF">2021-11-02T13:54:00Z</dcterms:created>
  <dcterms:modified xsi:type="dcterms:W3CDTF">2024-11-04T11:57:00Z</dcterms:modified>
</cp:coreProperties>
</file>