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0170C" w14:textId="041F5C86" w:rsidR="00F438DF" w:rsidRDefault="00F438DF" w:rsidP="00F438DF">
      <w:pPr>
        <w:jc w:val="right"/>
        <w:rPr>
          <w:lang w:val="pl-PL"/>
        </w:rPr>
      </w:pPr>
      <w:r>
        <w:rPr>
          <w:lang w:val="pl-PL"/>
        </w:rPr>
        <w:t>Załącznik nr 1 SWZ</w:t>
      </w:r>
    </w:p>
    <w:p w14:paraId="422D3308" w14:textId="5B0B9624" w:rsidR="00F438DF" w:rsidRDefault="00F438DF" w:rsidP="00F438DF">
      <w:pPr>
        <w:jc w:val="right"/>
        <w:rPr>
          <w:lang w:val="pl-PL"/>
        </w:rPr>
      </w:pPr>
    </w:p>
    <w:p w14:paraId="668BD3EB" w14:textId="609F7ACE" w:rsidR="00F438DF" w:rsidRPr="00F438DF" w:rsidRDefault="00F438DF" w:rsidP="00F438DF">
      <w:pPr>
        <w:jc w:val="center"/>
        <w:rPr>
          <w:b/>
          <w:lang w:val="pl-PL"/>
        </w:rPr>
      </w:pPr>
      <w:r w:rsidRPr="00F438DF">
        <w:rPr>
          <w:b/>
          <w:lang w:val="pl-PL"/>
        </w:rPr>
        <w:t>OPIS PRZEDMIOTU ZAMÓWIENIA</w:t>
      </w:r>
    </w:p>
    <w:p w14:paraId="67AF8B10" w14:textId="070841BD" w:rsidR="000F0041" w:rsidRPr="000F0041" w:rsidRDefault="00F438DF" w:rsidP="000F0041">
      <w:pPr>
        <w:rPr>
          <w:lang w:val="pl-PL"/>
        </w:rPr>
      </w:pPr>
      <w:r>
        <w:rPr>
          <w:lang w:val="pl-PL"/>
        </w:rPr>
        <w:t xml:space="preserve">Przedmiotem zamówienia jest: </w:t>
      </w:r>
      <w:r w:rsidR="00E77137">
        <w:rPr>
          <w:lang w:val="pl-PL"/>
        </w:rPr>
        <w:t xml:space="preserve">dostawa </w:t>
      </w:r>
      <w:r>
        <w:rPr>
          <w:lang w:val="pl-PL"/>
        </w:rPr>
        <w:t>p</w:t>
      </w:r>
      <w:r w:rsidR="000F0041" w:rsidRPr="000F0041">
        <w:rPr>
          <w:lang w:val="pl-PL"/>
        </w:rPr>
        <w:t>rzełącznik</w:t>
      </w:r>
      <w:r w:rsidR="00E77137">
        <w:rPr>
          <w:lang w:val="pl-PL"/>
        </w:rPr>
        <w:t>ów</w:t>
      </w:r>
      <w:r w:rsidR="000F0041" w:rsidRPr="000F0041">
        <w:rPr>
          <w:lang w:val="pl-PL"/>
        </w:rPr>
        <w:t xml:space="preserve"> sieciowy</w:t>
      </w:r>
      <w:r w:rsidR="00E77137">
        <w:rPr>
          <w:lang w:val="pl-PL"/>
        </w:rPr>
        <w:t>ch</w:t>
      </w:r>
      <w:r w:rsidR="000F0041" w:rsidRPr="000F0041">
        <w:rPr>
          <w:lang w:val="pl-PL"/>
        </w:rPr>
        <w:t xml:space="preserve"> - zamawiana ilość: 4 szt.</w:t>
      </w:r>
    </w:p>
    <w:p w14:paraId="284C710F" w14:textId="5476E4F0" w:rsidR="00A11898" w:rsidRDefault="000F0041" w:rsidP="000F0041">
      <w:pPr>
        <w:rPr>
          <w:lang w:val="pl-PL"/>
        </w:rPr>
      </w:pPr>
      <w:r w:rsidRPr="000F0041">
        <w:rPr>
          <w:lang w:val="pl-PL"/>
        </w:rPr>
        <w:t>W ofercie wymagane jest podanie modelu, symbolu, producenta oraz konfiguracji urządzenia.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5"/>
        <w:gridCol w:w="7545"/>
        <w:gridCol w:w="4110"/>
      </w:tblGrid>
      <w:tr w:rsidR="000F0041" w:rsidRPr="000F0041" w14:paraId="125749DD" w14:textId="77777777" w:rsidTr="00BF7250">
        <w:trPr>
          <w:trHeight w:val="20"/>
        </w:trPr>
        <w:tc>
          <w:tcPr>
            <w:tcW w:w="2515" w:type="dxa"/>
            <w:shd w:val="clear" w:color="auto" w:fill="AEAAAA" w:themeFill="background2" w:themeFillShade="BF"/>
            <w:noWrap/>
            <w:vAlign w:val="center"/>
          </w:tcPr>
          <w:p w14:paraId="17F9D6F3" w14:textId="48323F2C" w:rsidR="000F0041" w:rsidRPr="000A21C8" w:rsidRDefault="000F0041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bookmarkStart w:id="0" w:name="_Hlk149299506"/>
            <w:r w:rsidRPr="000A21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Nazwa komponentu, parametru lub cechy</w:t>
            </w:r>
          </w:p>
        </w:tc>
        <w:tc>
          <w:tcPr>
            <w:tcW w:w="7545" w:type="dxa"/>
            <w:shd w:val="clear" w:color="auto" w:fill="AEAAAA" w:themeFill="background2" w:themeFillShade="BF"/>
            <w:vAlign w:val="center"/>
          </w:tcPr>
          <w:p w14:paraId="66B7F36E" w14:textId="72FDB4C9" w:rsidR="000F0041" w:rsidRPr="000A21C8" w:rsidRDefault="000F0041" w:rsidP="000A2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0A21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Wymagane minimalne parametry techniczne</w:t>
            </w:r>
          </w:p>
        </w:tc>
        <w:tc>
          <w:tcPr>
            <w:tcW w:w="4110" w:type="dxa"/>
            <w:shd w:val="clear" w:color="auto" w:fill="AEAAAA" w:themeFill="background2" w:themeFillShade="BF"/>
            <w:vAlign w:val="center"/>
          </w:tcPr>
          <w:p w14:paraId="3A02A3EB" w14:textId="22C91DCE" w:rsidR="000F0041" w:rsidRPr="000A21C8" w:rsidRDefault="005C56D1" w:rsidP="00122F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22F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/>
              </w:rPr>
              <w:t>Opis oferowanego sprzętu</w:t>
            </w:r>
            <w:r w:rsidR="00122FE6" w:rsidRPr="00122F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/>
              </w:rPr>
              <w:t>,</w:t>
            </w:r>
            <w:r w:rsidRPr="00122F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0F0041" w:rsidRPr="00122F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/>
              </w:rPr>
              <w:t>parametry</w:t>
            </w:r>
            <w:r w:rsidR="00122F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/>
              </w:rPr>
              <w:t xml:space="preserve">, </w:t>
            </w:r>
            <w:r w:rsidR="00BF725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/>
              </w:rPr>
              <w:br/>
            </w:r>
            <w:r w:rsidR="00122F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/>
              </w:rPr>
              <w:t>w tym: model, symbol</w:t>
            </w:r>
            <w:r w:rsidR="000F0041" w:rsidRPr="00122F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/>
              </w:rPr>
              <w:t xml:space="preserve"> (wypełnia </w:t>
            </w:r>
            <w:r w:rsidR="00122FE6" w:rsidRPr="00122F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/>
              </w:rPr>
              <w:t>W</w:t>
            </w:r>
            <w:r w:rsidR="000F0041" w:rsidRPr="00122F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/>
              </w:rPr>
              <w:t>ykonawca) – nie dopuszcza się stwierdzeń: „TAK”, Spełnia” itp.</w:t>
            </w:r>
          </w:p>
        </w:tc>
      </w:tr>
      <w:tr w:rsidR="000A21C8" w:rsidRPr="000F0041" w14:paraId="454FBF7D" w14:textId="77777777" w:rsidTr="00BF7250">
        <w:trPr>
          <w:trHeight w:val="20"/>
        </w:trPr>
        <w:tc>
          <w:tcPr>
            <w:tcW w:w="2515" w:type="dxa"/>
            <w:shd w:val="clear" w:color="auto" w:fill="auto"/>
            <w:noWrap/>
            <w:vAlign w:val="center"/>
          </w:tcPr>
          <w:p w14:paraId="5A4A70D4" w14:textId="1F71E4FF" w:rsidR="000A21C8" w:rsidRPr="000A21C8" w:rsidRDefault="000A21C8" w:rsidP="000A2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pl-PL"/>
              </w:rPr>
            </w:pPr>
            <w:r w:rsidRPr="000A21C8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pl-PL"/>
              </w:rPr>
              <w:t>1</w:t>
            </w:r>
          </w:p>
        </w:tc>
        <w:tc>
          <w:tcPr>
            <w:tcW w:w="7545" w:type="dxa"/>
            <w:shd w:val="clear" w:color="auto" w:fill="auto"/>
          </w:tcPr>
          <w:p w14:paraId="74D7693A" w14:textId="6F6AC228" w:rsidR="000A21C8" w:rsidRPr="000A21C8" w:rsidRDefault="000A21C8" w:rsidP="000A2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pl-PL"/>
              </w:rPr>
            </w:pPr>
            <w:r w:rsidRPr="000A21C8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pl-PL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14:paraId="06ECCBB6" w14:textId="6DA76939" w:rsidR="000A21C8" w:rsidRPr="000A21C8" w:rsidRDefault="000A21C8" w:rsidP="000A2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pl-PL"/>
              </w:rPr>
            </w:pPr>
            <w:r w:rsidRPr="000A21C8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pl-PL"/>
              </w:rPr>
              <w:t>3</w:t>
            </w:r>
          </w:p>
        </w:tc>
      </w:tr>
      <w:tr w:rsidR="000F0041" w:rsidRPr="000F0041" w14:paraId="363BA302" w14:textId="77777777" w:rsidTr="00BF7250">
        <w:trPr>
          <w:trHeight w:val="345"/>
        </w:trPr>
        <w:tc>
          <w:tcPr>
            <w:tcW w:w="2515" w:type="dxa"/>
            <w:shd w:val="clear" w:color="000000" w:fill="FFFFFF"/>
            <w:noWrap/>
            <w:vAlign w:val="center"/>
          </w:tcPr>
          <w:p w14:paraId="386202DB" w14:textId="739F2F19" w:rsidR="000F0041" w:rsidRPr="000A21C8" w:rsidRDefault="000F0041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Oznaczenie</w:t>
            </w:r>
            <w:proofErr w:type="spellEnd"/>
          </w:p>
        </w:tc>
        <w:tc>
          <w:tcPr>
            <w:tcW w:w="7545" w:type="dxa"/>
            <w:shd w:val="clear" w:color="000000" w:fill="FFFFFF"/>
          </w:tcPr>
          <w:p w14:paraId="2314676C" w14:textId="26C5B132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Producent, symbol / model</w:t>
            </w:r>
          </w:p>
        </w:tc>
        <w:tc>
          <w:tcPr>
            <w:tcW w:w="4110" w:type="dxa"/>
            <w:shd w:val="clear" w:color="000000" w:fill="FFFFFF"/>
          </w:tcPr>
          <w:p w14:paraId="60D0683C" w14:textId="77777777" w:rsidR="000F0041" w:rsidRPr="00391346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tr w:rsidR="000F0041" w:rsidRPr="000F0041" w14:paraId="7B367EE6" w14:textId="77777777" w:rsidTr="00BF7250">
        <w:trPr>
          <w:trHeight w:val="421"/>
        </w:trPr>
        <w:tc>
          <w:tcPr>
            <w:tcW w:w="2515" w:type="dxa"/>
            <w:shd w:val="clear" w:color="000000" w:fill="FFFFFF"/>
            <w:noWrap/>
            <w:vAlign w:val="center"/>
            <w:hideMark/>
          </w:tcPr>
          <w:p w14:paraId="39B94E72" w14:textId="39157F53" w:rsidR="000F0041" w:rsidRPr="000A21C8" w:rsidRDefault="00122FE6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Obudowa</w:t>
            </w:r>
            <w:proofErr w:type="spellEnd"/>
          </w:p>
        </w:tc>
        <w:tc>
          <w:tcPr>
            <w:tcW w:w="7545" w:type="dxa"/>
            <w:shd w:val="clear" w:color="000000" w:fill="FFFFFF"/>
          </w:tcPr>
          <w:p w14:paraId="150336DF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Do montażu w szafie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Rack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19", o wysokości nie więcej niż 1U, wraz z kompletem odpowiednich szyn, </w:t>
            </w:r>
          </w:p>
        </w:tc>
        <w:tc>
          <w:tcPr>
            <w:tcW w:w="4110" w:type="dxa"/>
            <w:shd w:val="clear" w:color="000000" w:fill="FFFFFF"/>
          </w:tcPr>
          <w:p w14:paraId="375CB91E" w14:textId="77777777" w:rsidR="000F0041" w:rsidRPr="00391346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tr w:rsidR="000F0041" w:rsidRPr="00F84218" w14:paraId="197BCD69" w14:textId="77777777" w:rsidTr="00BF7250">
        <w:trPr>
          <w:trHeight w:val="20"/>
        </w:trPr>
        <w:tc>
          <w:tcPr>
            <w:tcW w:w="2515" w:type="dxa"/>
            <w:shd w:val="clear" w:color="000000" w:fill="FFFFFF"/>
            <w:noWrap/>
            <w:vAlign w:val="center"/>
          </w:tcPr>
          <w:p w14:paraId="74AF36F0" w14:textId="77777777" w:rsidR="000F0041" w:rsidRPr="000A21C8" w:rsidRDefault="000F0041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Zasilacze</w:t>
            </w:r>
            <w:proofErr w:type="spellEnd"/>
          </w:p>
        </w:tc>
        <w:tc>
          <w:tcPr>
            <w:tcW w:w="7545" w:type="dxa"/>
            <w:shd w:val="clear" w:color="000000" w:fill="FFFFFF"/>
          </w:tcPr>
          <w:p w14:paraId="00DB78EC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Dwa redundantne zasilacze AC, z możliwością wyjęcia zasilacza w czasie pracy przełącznika. Efektywność zasilaczy minimum 87% </w:t>
            </w:r>
          </w:p>
          <w:p w14:paraId="7EBAA037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Redundantne moduły wentylatorów z możliwością wymiany w czasie pracy przełącznika </w:t>
            </w:r>
          </w:p>
          <w:p w14:paraId="58A15DCF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Możliwość instalacji zasilaczy DC </w:t>
            </w:r>
          </w:p>
        </w:tc>
        <w:tc>
          <w:tcPr>
            <w:tcW w:w="4110" w:type="dxa"/>
            <w:shd w:val="clear" w:color="000000" w:fill="FFFFFF"/>
          </w:tcPr>
          <w:p w14:paraId="4198AEEF" w14:textId="77777777" w:rsidR="000F0041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tr w:rsidR="000F0041" w:rsidRPr="0082703E" w14:paraId="3C412BC4" w14:textId="77777777" w:rsidTr="00BF7250">
        <w:trPr>
          <w:trHeight w:val="20"/>
        </w:trPr>
        <w:tc>
          <w:tcPr>
            <w:tcW w:w="2515" w:type="dxa"/>
            <w:shd w:val="clear" w:color="000000" w:fill="FFFFFF"/>
            <w:noWrap/>
            <w:vAlign w:val="center"/>
            <w:hideMark/>
          </w:tcPr>
          <w:p w14:paraId="3D83ECAB" w14:textId="77777777" w:rsidR="000F0041" w:rsidRPr="000A21C8" w:rsidRDefault="000F0041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Interfejsy</w:t>
            </w:r>
            <w:proofErr w:type="spellEnd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sieciowe</w:t>
            </w:r>
            <w:proofErr w:type="spellEnd"/>
          </w:p>
        </w:tc>
        <w:tc>
          <w:tcPr>
            <w:tcW w:w="7545" w:type="dxa"/>
            <w:shd w:val="clear" w:color="000000" w:fill="FFFFFF"/>
          </w:tcPr>
          <w:p w14:paraId="091B2674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Minimum 48 portów Ethernet w standardzie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BaseT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10M/100M/1G ze wsparciem </w:t>
            </w:r>
          </w:p>
          <w:p w14:paraId="719EEACF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Minimum 4 zintegrowane porty  10Gb Ethernet SFP+, </w:t>
            </w:r>
          </w:p>
          <w:p w14:paraId="78A2E9A7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Minimum 2 porty 100Gb  QSFP28</w:t>
            </w:r>
          </w:p>
          <w:p w14:paraId="1CEA9F96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</w:t>
            </w:r>
          </w:p>
        </w:tc>
        <w:tc>
          <w:tcPr>
            <w:tcW w:w="4110" w:type="dxa"/>
            <w:shd w:val="clear" w:color="000000" w:fill="FFFFFF"/>
          </w:tcPr>
          <w:p w14:paraId="6FF8F0F7" w14:textId="77777777" w:rsidR="000F0041" w:rsidRPr="00391346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tr w:rsidR="000F0041" w:rsidRPr="000F0041" w14:paraId="0C86979F" w14:textId="77777777" w:rsidTr="00BF7250">
        <w:trPr>
          <w:trHeight w:val="20"/>
        </w:trPr>
        <w:tc>
          <w:tcPr>
            <w:tcW w:w="2515" w:type="dxa"/>
            <w:shd w:val="clear" w:color="000000" w:fill="FFFFFF"/>
            <w:noWrap/>
            <w:vAlign w:val="center"/>
            <w:hideMark/>
          </w:tcPr>
          <w:p w14:paraId="2B38D7BE" w14:textId="77777777" w:rsidR="000F0041" w:rsidRPr="000A21C8" w:rsidRDefault="000F0041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Interfejsy</w:t>
            </w:r>
            <w:proofErr w:type="spellEnd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do </w:t>
            </w: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zarządzania</w:t>
            </w:r>
            <w:proofErr w:type="spellEnd"/>
          </w:p>
        </w:tc>
        <w:tc>
          <w:tcPr>
            <w:tcW w:w="7545" w:type="dxa"/>
            <w:shd w:val="clear" w:color="000000" w:fill="FFFFFF"/>
          </w:tcPr>
          <w:p w14:paraId="3EB97030" w14:textId="5C0A8791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Minimum 1 port USB typ A do konfiguracji przełącznika</w:t>
            </w:r>
            <w:r w:rsidR="00BD6017"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</w:t>
            </w: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przez USB </w:t>
            </w:r>
          </w:p>
          <w:p w14:paraId="6B11A4F2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1 port konsoli Micro USB (typ B) </w:t>
            </w:r>
          </w:p>
          <w:p w14:paraId="1EF1CB02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1 port RJ45 do portu konsoli wraz z odpowiednim kablem RJ45-RS232.</w:t>
            </w:r>
          </w:p>
          <w:p w14:paraId="3D05BF34" w14:textId="07228DD8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Dedykowany port </w:t>
            </w:r>
            <w:r w:rsidR="00985580">
              <w:rPr>
                <w:rFonts w:ascii="Calibri" w:eastAsia="Times New Roman" w:hAnsi="Calibri" w:cs="Calibri"/>
                <w:color w:val="000000"/>
                <w:lang w:val="pl-PL"/>
              </w:rPr>
              <w:t>E</w:t>
            </w: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thernet do zarządzania typu Out-of-band</w:t>
            </w:r>
          </w:p>
          <w:p w14:paraId="2084FF91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</w:p>
        </w:tc>
        <w:tc>
          <w:tcPr>
            <w:tcW w:w="4110" w:type="dxa"/>
            <w:shd w:val="clear" w:color="000000" w:fill="FFFFFF"/>
          </w:tcPr>
          <w:p w14:paraId="294D10B4" w14:textId="77777777" w:rsidR="000F0041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tr w:rsidR="000F0041" w:rsidRPr="000F0041" w14:paraId="6D0FE420" w14:textId="77777777" w:rsidTr="00BF7250">
        <w:trPr>
          <w:trHeight w:val="20"/>
        </w:trPr>
        <w:tc>
          <w:tcPr>
            <w:tcW w:w="2515" w:type="dxa"/>
            <w:shd w:val="clear" w:color="000000" w:fill="FFFFFF"/>
            <w:vAlign w:val="center"/>
            <w:hideMark/>
          </w:tcPr>
          <w:p w14:paraId="22735427" w14:textId="77777777" w:rsidR="000F0041" w:rsidRPr="000A21C8" w:rsidRDefault="000F0041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b/>
                <w:bCs/>
                <w:color w:val="000000"/>
                <w:lang w:val="pl-PL"/>
              </w:rPr>
              <w:t xml:space="preserve">Wsparcie dla łączenia w stos </w:t>
            </w:r>
          </w:p>
        </w:tc>
        <w:tc>
          <w:tcPr>
            <w:tcW w:w="7545" w:type="dxa"/>
            <w:shd w:val="clear" w:color="000000" w:fill="FFFFFF"/>
          </w:tcPr>
          <w:p w14:paraId="3D702825" w14:textId="7B3BACFA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Możliwość połączenia w stos do 12 przełączników. Wydajność połączeń w stosie min. 400Gbps. Dopuszcza się wykorzystanie interfejsów </w:t>
            </w:r>
            <w:r w:rsidR="00985580">
              <w:rPr>
                <w:rFonts w:ascii="Calibri" w:eastAsia="Times New Roman" w:hAnsi="Calibri" w:cs="Calibri"/>
                <w:color w:val="000000"/>
                <w:lang w:val="pl-PL"/>
              </w:rPr>
              <w:t>E</w:t>
            </w: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thernet (min 100Gbps per interfejs) bądź dedykowanych</w:t>
            </w:r>
          </w:p>
          <w:p w14:paraId="12C0F454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Możliwość łączenia w stos z urządzeniem z tej samej rodziny posiadającym minimum 48 portów typu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multigig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(1/ 2.5 /5/ 10G)</w:t>
            </w:r>
          </w:p>
        </w:tc>
        <w:tc>
          <w:tcPr>
            <w:tcW w:w="4110" w:type="dxa"/>
            <w:shd w:val="clear" w:color="000000" w:fill="FFFFFF"/>
          </w:tcPr>
          <w:p w14:paraId="0F69E8AD" w14:textId="77777777" w:rsidR="000F0041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tr w:rsidR="000F0041" w:rsidRPr="000F0041" w14:paraId="76081693" w14:textId="77777777" w:rsidTr="00BF7250">
        <w:trPr>
          <w:trHeight w:val="20"/>
        </w:trPr>
        <w:tc>
          <w:tcPr>
            <w:tcW w:w="2515" w:type="dxa"/>
            <w:vMerge w:val="restart"/>
            <w:shd w:val="clear" w:color="000000" w:fill="FFFFFF"/>
            <w:vAlign w:val="center"/>
            <w:hideMark/>
          </w:tcPr>
          <w:p w14:paraId="15AF9112" w14:textId="77777777" w:rsidR="000F0041" w:rsidRPr="000A21C8" w:rsidRDefault="000F0041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bookmarkStart w:id="1" w:name="_Hlk134694424"/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Wydajność</w:t>
            </w:r>
            <w:proofErr w:type="spellEnd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przełacznika</w:t>
            </w:r>
            <w:proofErr w:type="spellEnd"/>
          </w:p>
        </w:tc>
        <w:tc>
          <w:tcPr>
            <w:tcW w:w="7545" w:type="dxa"/>
            <w:shd w:val="clear" w:color="000000" w:fill="FFFFFF"/>
          </w:tcPr>
          <w:p w14:paraId="0B5D1351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Minimum 32000 adresów MAC</w:t>
            </w: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br/>
              <w:t xml:space="preserve">Przepustowość  przełącznika min. </w:t>
            </w:r>
            <w:r w:rsidRPr="000A21C8">
              <w:rPr>
                <w:rFonts w:ascii="Calibri" w:hAnsi="Calibri" w:cs="Calibri"/>
                <w:lang w:val="pl-PL"/>
              </w:rPr>
              <w:t xml:space="preserve">570Gbps  , oraz </w:t>
            </w: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min. </w:t>
            </w:r>
            <w:r w:rsidRPr="000A21C8">
              <w:rPr>
                <w:rFonts w:ascii="Calibri" w:hAnsi="Calibri" w:cs="Calibri"/>
                <w:lang w:val="pl-PL"/>
              </w:rPr>
              <w:t>800Mpps</w:t>
            </w:r>
          </w:p>
        </w:tc>
        <w:tc>
          <w:tcPr>
            <w:tcW w:w="4110" w:type="dxa"/>
            <w:shd w:val="clear" w:color="000000" w:fill="FFFFFF"/>
          </w:tcPr>
          <w:p w14:paraId="0CBAD19C" w14:textId="77777777" w:rsidR="000F0041" w:rsidRPr="001D19D7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tr w:rsidR="000F0041" w:rsidRPr="000F0041" w14:paraId="1576B122" w14:textId="77777777" w:rsidTr="00BF7250">
        <w:trPr>
          <w:trHeight w:val="20"/>
        </w:trPr>
        <w:tc>
          <w:tcPr>
            <w:tcW w:w="2515" w:type="dxa"/>
            <w:vMerge/>
            <w:vAlign w:val="center"/>
            <w:hideMark/>
          </w:tcPr>
          <w:p w14:paraId="2F56FB7E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pl-PL"/>
              </w:rPr>
            </w:pPr>
          </w:p>
        </w:tc>
        <w:tc>
          <w:tcPr>
            <w:tcW w:w="7545" w:type="dxa"/>
            <w:shd w:val="clear" w:color="000000" w:fill="FFFFFF"/>
          </w:tcPr>
          <w:p w14:paraId="36FACE71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Pamięć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flash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min. 8GB</w:t>
            </w:r>
          </w:p>
          <w:p w14:paraId="4ECE8B55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Pamięć RAM min. 4GB</w:t>
            </w:r>
          </w:p>
          <w:p w14:paraId="64C42441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SSD: min 32GB</w:t>
            </w: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br/>
              <w:t>Bufor pamięci dla pakietów minimum 8MB</w:t>
            </w:r>
          </w:p>
        </w:tc>
        <w:tc>
          <w:tcPr>
            <w:tcW w:w="4110" w:type="dxa"/>
            <w:shd w:val="clear" w:color="000000" w:fill="FFFFFF"/>
          </w:tcPr>
          <w:p w14:paraId="53AFAC6D" w14:textId="77777777" w:rsidR="000F0041" w:rsidRPr="00813FB5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bookmarkEnd w:id="1"/>
      <w:tr w:rsidR="000F0041" w:rsidRPr="00BD6017" w14:paraId="09B3C98D" w14:textId="77777777" w:rsidTr="00BF7250">
        <w:trPr>
          <w:trHeight w:val="2138"/>
        </w:trPr>
        <w:tc>
          <w:tcPr>
            <w:tcW w:w="2515" w:type="dxa"/>
            <w:shd w:val="clear" w:color="000000" w:fill="FFFFFF"/>
            <w:vAlign w:val="center"/>
            <w:hideMark/>
          </w:tcPr>
          <w:p w14:paraId="05762F89" w14:textId="77777777" w:rsidR="000F0041" w:rsidRPr="000A21C8" w:rsidRDefault="000F0041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Funkcjonalność</w:t>
            </w:r>
            <w:proofErr w:type="spellEnd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warstwy</w:t>
            </w:r>
            <w:proofErr w:type="spellEnd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II</w:t>
            </w:r>
          </w:p>
        </w:tc>
        <w:tc>
          <w:tcPr>
            <w:tcW w:w="7545" w:type="dxa"/>
            <w:shd w:val="clear" w:color="000000" w:fill="FFFFFF"/>
          </w:tcPr>
          <w:p w14:paraId="220A4781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Obsługa minimum 4000 wirtualnych sieci VLAN</w:t>
            </w: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br/>
              <w:t>Wsparcie dla agregacji LACP (802.3AX)</w:t>
            </w:r>
          </w:p>
          <w:p w14:paraId="7F65E432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Obsługa 128  grup LACP i 8 portów fizycznych per grupa</w:t>
            </w:r>
          </w:p>
          <w:p w14:paraId="02F0452F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Zgodność ze standardami wyspecyfikowanymi poniżej:</w:t>
            </w:r>
          </w:p>
          <w:p w14:paraId="569AC8A8" w14:textId="77777777" w:rsidR="000F0041" w:rsidRPr="000A21C8" w:rsidRDefault="000F0041" w:rsidP="00A10719">
            <w:pPr>
              <w:spacing w:after="0" w:line="240" w:lineRule="auto"/>
              <w:rPr>
                <w:rFonts w:ascii="Calibri" w:hAnsi="Calibri" w:cs="Calibri"/>
              </w:rPr>
            </w:pPr>
            <w:r w:rsidRPr="000A21C8">
              <w:rPr>
                <w:rFonts w:ascii="Calibri" w:hAnsi="Calibri" w:cs="Calibri"/>
              </w:rPr>
              <w:t xml:space="preserve">802.1Q VLAN Tagging, Double VLAN Tagging, GVRP </w:t>
            </w:r>
          </w:p>
          <w:p w14:paraId="0B10B1CC" w14:textId="77777777" w:rsidR="000F0041" w:rsidRPr="000A21C8" w:rsidRDefault="000F0041" w:rsidP="00A10719">
            <w:pPr>
              <w:spacing w:after="0" w:line="240" w:lineRule="auto"/>
              <w:rPr>
                <w:rFonts w:ascii="Calibri" w:hAnsi="Calibri" w:cs="Calibri"/>
              </w:rPr>
            </w:pPr>
            <w:r w:rsidRPr="000A21C8">
              <w:rPr>
                <w:rFonts w:ascii="Calibri" w:hAnsi="Calibri" w:cs="Calibri"/>
              </w:rPr>
              <w:t xml:space="preserve">802.1D Bridging, Spanning Tree, 802.1S Multiple Spanning Tree (MSTP) </w:t>
            </w:r>
          </w:p>
          <w:p w14:paraId="1A81A4A5" w14:textId="77777777" w:rsidR="000F0041" w:rsidRPr="000A21C8" w:rsidRDefault="000F0041" w:rsidP="00A10719">
            <w:pPr>
              <w:spacing w:after="0" w:line="240" w:lineRule="auto"/>
              <w:rPr>
                <w:rFonts w:ascii="Calibri" w:hAnsi="Calibri" w:cs="Calibri"/>
              </w:rPr>
            </w:pPr>
            <w:r w:rsidRPr="000A21C8">
              <w:rPr>
                <w:rFonts w:ascii="Calibri" w:hAnsi="Calibri" w:cs="Calibri"/>
              </w:rPr>
              <w:t xml:space="preserve">802.1W Rapid Spanning Tree (RSTP) RSTP-Per VLAN </w:t>
            </w:r>
          </w:p>
          <w:p w14:paraId="01B93147" w14:textId="77777777" w:rsidR="000F0041" w:rsidRPr="000A21C8" w:rsidRDefault="000F0041" w:rsidP="00A10719">
            <w:pPr>
              <w:spacing w:after="0" w:line="240" w:lineRule="auto"/>
              <w:rPr>
                <w:rFonts w:ascii="Calibri" w:hAnsi="Calibri" w:cs="Calibri"/>
              </w:rPr>
            </w:pPr>
            <w:r w:rsidRPr="000A21C8">
              <w:rPr>
                <w:rFonts w:ascii="Calibri" w:hAnsi="Calibri" w:cs="Calibri"/>
              </w:rPr>
              <w:t xml:space="preserve">802.1v Protocol-based VLANs </w:t>
            </w:r>
          </w:p>
          <w:p w14:paraId="7A9616FE" w14:textId="38A425C5" w:rsidR="00BD6017" w:rsidRPr="000A21C8" w:rsidRDefault="00BD6017" w:rsidP="00A10719">
            <w:pPr>
              <w:spacing w:after="0" w:line="240" w:lineRule="auto"/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Jeżeli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funkcjonalnośći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te wymagają licencji, należy te licencje dostarczyć razem z przełącznikiem</w:t>
            </w:r>
          </w:p>
        </w:tc>
        <w:tc>
          <w:tcPr>
            <w:tcW w:w="4110" w:type="dxa"/>
            <w:shd w:val="clear" w:color="000000" w:fill="FFFFFF"/>
          </w:tcPr>
          <w:p w14:paraId="6AFD124B" w14:textId="77777777" w:rsidR="000F0041" w:rsidRPr="00813FB5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tr w:rsidR="000F0041" w:rsidRPr="000F0041" w14:paraId="7DC558AD" w14:textId="77777777" w:rsidTr="00BF7250">
        <w:trPr>
          <w:trHeight w:val="20"/>
        </w:trPr>
        <w:tc>
          <w:tcPr>
            <w:tcW w:w="2515" w:type="dxa"/>
            <w:vAlign w:val="center"/>
          </w:tcPr>
          <w:p w14:paraId="5147D4E7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Funkcjonalnośc</w:t>
            </w:r>
            <w:proofErr w:type="spellEnd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warstwy</w:t>
            </w:r>
            <w:proofErr w:type="spellEnd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III</w:t>
            </w:r>
          </w:p>
        </w:tc>
        <w:tc>
          <w:tcPr>
            <w:tcW w:w="7545" w:type="dxa"/>
            <w:shd w:val="clear" w:color="000000" w:fill="FFFFFF"/>
          </w:tcPr>
          <w:p w14:paraId="4BBF81FA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Obsługa minimum 8000 wpisów routingu IPv4, minimum 4000 wpisów routingu IPv6</w:t>
            </w:r>
          </w:p>
          <w:p w14:paraId="0CEA286B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Obsługa protokołu routingu dynamicznego RIP oraz OSPF i OSPF v3  </w:t>
            </w:r>
          </w:p>
          <w:p w14:paraId="0E1D471F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Obsługa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multicastów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i protokołu IGMP v1/2/3 oraz MLD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snooping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</w:t>
            </w:r>
          </w:p>
          <w:p w14:paraId="143E3739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Obsługa PIM-DM oraz PIM-SM dla Ipv4 i Ipv6 oraz PIM-SSM</w:t>
            </w:r>
          </w:p>
          <w:p w14:paraId="31D939B5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Obsługa protokołu BGP dla Ipv4 i Ipv6</w:t>
            </w:r>
          </w:p>
          <w:p w14:paraId="7587B0D6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Obsługa BFD</w:t>
            </w:r>
          </w:p>
          <w:p w14:paraId="71980B02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Obsługa DHCP Server, DHCP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Snooping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oraz DHCP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option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60 </w:t>
            </w:r>
          </w:p>
          <w:p w14:paraId="70EB42EF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Obsługa minimum 12 instancji VRF</w:t>
            </w:r>
          </w:p>
          <w:p w14:paraId="0C73CABB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Jeżeli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funkcjonalnośći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te wymagają licencji, należy te licencje dostarczyć razem z przełącznikiem </w:t>
            </w:r>
          </w:p>
        </w:tc>
        <w:tc>
          <w:tcPr>
            <w:tcW w:w="4110" w:type="dxa"/>
            <w:shd w:val="clear" w:color="000000" w:fill="FFFFFF"/>
          </w:tcPr>
          <w:p w14:paraId="51351DCE" w14:textId="77777777" w:rsidR="000F0041" w:rsidRPr="007638B0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tr w:rsidR="000F0041" w:rsidRPr="000F0041" w14:paraId="01525DBC" w14:textId="77777777" w:rsidTr="00BF7250">
        <w:trPr>
          <w:trHeight w:val="20"/>
        </w:trPr>
        <w:tc>
          <w:tcPr>
            <w:tcW w:w="2515" w:type="dxa"/>
            <w:vAlign w:val="center"/>
          </w:tcPr>
          <w:p w14:paraId="16E7D3D2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b/>
                <w:bCs/>
                <w:color w:val="000000"/>
                <w:lang w:val="pl-PL"/>
              </w:rPr>
              <w:t xml:space="preserve">Funkcjonalności z zakresu bezpieczeństwa </w:t>
            </w:r>
          </w:p>
        </w:tc>
        <w:tc>
          <w:tcPr>
            <w:tcW w:w="7545" w:type="dxa"/>
            <w:shd w:val="clear" w:color="000000" w:fill="FFFFFF"/>
          </w:tcPr>
          <w:p w14:paraId="56B5D337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A21C8">
              <w:rPr>
                <w:rFonts w:ascii="Calibri" w:eastAsia="Times New Roman" w:hAnsi="Calibri" w:cs="Calibri"/>
                <w:color w:val="000000"/>
              </w:rPr>
              <w:t>Obsługa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</w:rPr>
              <w:t xml:space="preserve"> 802.1x, Guest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</w:rPr>
              <w:t>vlan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</w:rPr>
              <w:t xml:space="preserve"> Mac Authentication Bypass</w:t>
            </w:r>
          </w:p>
          <w:p w14:paraId="1874BA1A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Obsługa mechanizmu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Private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VLAN</w:t>
            </w:r>
          </w:p>
          <w:p w14:paraId="5114381C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Obsługa technologii port mirroring oraz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remote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port mirroring</w:t>
            </w:r>
          </w:p>
          <w:p w14:paraId="0FB95AA6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Obsługa list kontroli dostępu opartych o adresy MAC i IP </w:t>
            </w:r>
          </w:p>
          <w:p w14:paraId="54D748ED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Obsługa minimum 100 list kontroli dostępu i 3000 reguł sumarycznie dla wszystkich list</w:t>
            </w:r>
          </w:p>
          <w:p w14:paraId="621595E5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Obsługa czasowych list kontroli dostępu</w:t>
            </w:r>
          </w:p>
          <w:p w14:paraId="71245E4F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Obsługa mechanizmów DHCP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Snooping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oraz ARP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Inspection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i IP Source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Guard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</w:t>
            </w:r>
          </w:p>
          <w:p w14:paraId="1B430106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lastRenderedPageBreak/>
              <w:t xml:space="preserve">Obsługa min 8 kolejek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QoS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na port fizyczny </w:t>
            </w:r>
          </w:p>
          <w:p w14:paraId="748B14A0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Obsługa mechanizmu wykrywającego błąd na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warstwe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fizycznej typu UDLD</w:t>
            </w:r>
          </w:p>
          <w:p w14:paraId="16A328FA" w14:textId="0C49BA28" w:rsidR="000F0041" w:rsidRPr="000A21C8" w:rsidRDefault="00BD6017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Jeżeli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funkcjonalnośći</w:t>
            </w:r>
            <w:proofErr w:type="spellEnd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 te wymagają licencji, należy te licencje dostarczyć razem z przełącznikiem</w:t>
            </w:r>
          </w:p>
        </w:tc>
        <w:tc>
          <w:tcPr>
            <w:tcW w:w="4110" w:type="dxa"/>
            <w:shd w:val="clear" w:color="000000" w:fill="FFFFFF"/>
          </w:tcPr>
          <w:p w14:paraId="0C67B333" w14:textId="77777777" w:rsidR="000F0041" w:rsidRPr="000F0041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tr w:rsidR="000F0041" w:rsidRPr="000F0041" w14:paraId="18602399" w14:textId="77777777" w:rsidTr="00BF7250">
        <w:trPr>
          <w:trHeight w:val="20"/>
        </w:trPr>
        <w:tc>
          <w:tcPr>
            <w:tcW w:w="2515" w:type="dxa"/>
            <w:vAlign w:val="center"/>
          </w:tcPr>
          <w:p w14:paraId="4FE29D3C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b/>
                <w:bCs/>
                <w:color w:val="000000"/>
                <w:lang w:val="pl-PL"/>
              </w:rPr>
              <w:t>Funkcjonalności z zakresu zarządzania</w:t>
            </w:r>
          </w:p>
        </w:tc>
        <w:tc>
          <w:tcPr>
            <w:tcW w:w="7545" w:type="dxa"/>
            <w:shd w:val="clear" w:color="000000" w:fill="FFFFFF"/>
          </w:tcPr>
          <w:p w14:paraId="43B6D985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lang w:val="pl-PL"/>
              </w:rPr>
            </w:pPr>
            <w:r w:rsidRPr="000A21C8">
              <w:rPr>
                <w:rFonts w:ascii="Calibri" w:eastAsia="Times New Roman" w:hAnsi="Calibri" w:cs="Calibri"/>
                <w:lang w:val="pl-PL"/>
              </w:rPr>
              <w:t xml:space="preserve">Obsługa protokołu </w:t>
            </w:r>
            <w:proofErr w:type="spellStart"/>
            <w:r w:rsidRPr="000A21C8">
              <w:rPr>
                <w:rFonts w:ascii="Calibri" w:eastAsia="Times New Roman" w:hAnsi="Calibri" w:cs="Calibri"/>
                <w:lang w:val="pl-PL"/>
              </w:rPr>
              <w:t>sflow</w:t>
            </w:r>
            <w:proofErr w:type="spellEnd"/>
          </w:p>
          <w:p w14:paraId="58C396A3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lang w:val="pl-PL"/>
              </w:rPr>
            </w:pPr>
            <w:r w:rsidRPr="000A21C8">
              <w:rPr>
                <w:rFonts w:ascii="Calibri" w:eastAsia="Times New Roman" w:hAnsi="Calibri" w:cs="Calibri"/>
                <w:lang w:val="pl-PL"/>
              </w:rPr>
              <w:t>Obsługa  SNMP v1/2/3</w:t>
            </w:r>
          </w:p>
          <w:p w14:paraId="6276C474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lang w:val="pl-PL"/>
              </w:rPr>
            </w:pPr>
            <w:r w:rsidRPr="000A21C8">
              <w:rPr>
                <w:rFonts w:ascii="Calibri" w:eastAsia="Times New Roman" w:hAnsi="Calibri" w:cs="Calibri"/>
                <w:lang w:val="pl-PL"/>
              </w:rPr>
              <w:t>Zarządzanie przez interfejs WWW</w:t>
            </w:r>
          </w:p>
          <w:p w14:paraId="015B7CCC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lang w:val="pl-PL"/>
              </w:rPr>
            </w:pPr>
            <w:r w:rsidRPr="000A21C8">
              <w:rPr>
                <w:rFonts w:ascii="Calibri" w:eastAsia="Times New Roman" w:hAnsi="Calibri" w:cs="Calibri"/>
                <w:lang w:val="pl-PL"/>
              </w:rPr>
              <w:t xml:space="preserve">Obsługa </w:t>
            </w:r>
            <w:proofErr w:type="spellStart"/>
            <w:r w:rsidRPr="000A21C8">
              <w:rPr>
                <w:rFonts w:ascii="Calibri" w:eastAsia="Times New Roman" w:hAnsi="Calibri" w:cs="Calibri"/>
                <w:lang w:val="pl-PL"/>
              </w:rPr>
              <w:t>Openflow</w:t>
            </w:r>
            <w:proofErr w:type="spellEnd"/>
            <w:r w:rsidRPr="000A21C8">
              <w:rPr>
                <w:rFonts w:ascii="Calibri" w:eastAsia="Times New Roman" w:hAnsi="Calibri" w:cs="Calibri"/>
                <w:lang w:val="pl-PL"/>
              </w:rPr>
              <w:t xml:space="preserve"> 1.3</w:t>
            </w:r>
          </w:p>
          <w:p w14:paraId="2DCF4BBE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lang w:val="pl-PL"/>
              </w:rPr>
            </w:pPr>
            <w:r w:rsidRPr="000A21C8">
              <w:rPr>
                <w:rFonts w:ascii="Calibri" w:eastAsia="Times New Roman" w:hAnsi="Calibri" w:cs="Calibri"/>
                <w:lang w:val="pl-PL"/>
              </w:rPr>
              <w:t xml:space="preserve">Obsługa skryptów </w:t>
            </w:r>
            <w:proofErr w:type="spellStart"/>
            <w:r w:rsidRPr="000A21C8">
              <w:rPr>
                <w:rFonts w:ascii="Calibri" w:eastAsia="Times New Roman" w:hAnsi="Calibri" w:cs="Calibri"/>
                <w:lang w:val="pl-PL"/>
              </w:rPr>
              <w:t>Python</w:t>
            </w:r>
            <w:proofErr w:type="spellEnd"/>
            <w:r w:rsidRPr="000A21C8">
              <w:rPr>
                <w:rFonts w:ascii="Calibri" w:eastAsia="Times New Roman" w:hAnsi="Calibri" w:cs="Calibri"/>
                <w:lang w:val="pl-PL"/>
              </w:rPr>
              <w:t xml:space="preserve"> </w:t>
            </w:r>
          </w:p>
          <w:p w14:paraId="104D21AE" w14:textId="3B67F9EB" w:rsidR="000F0041" w:rsidRPr="000A21C8" w:rsidRDefault="000F0041" w:rsidP="00985580">
            <w:pPr>
              <w:spacing w:after="0" w:line="240" w:lineRule="auto"/>
              <w:rPr>
                <w:rFonts w:ascii="Calibri" w:eastAsia="Times New Roman" w:hAnsi="Calibri" w:cs="Calibri"/>
                <w:lang w:val="pl-PL"/>
              </w:rPr>
            </w:pPr>
            <w:r w:rsidRPr="000A21C8">
              <w:rPr>
                <w:rFonts w:ascii="Calibri" w:eastAsia="Times New Roman" w:hAnsi="Calibri" w:cs="Calibri"/>
                <w:lang w:val="pl-PL"/>
              </w:rPr>
              <w:t>Możliwość konfiguracji makr uproszczających zarządzanie systemem</w:t>
            </w:r>
          </w:p>
        </w:tc>
        <w:tc>
          <w:tcPr>
            <w:tcW w:w="4110" w:type="dxa"/>
            <w:shd w:val="clear" w:color="000000" w:fill="FFFFFF"/>
          </w:tcPr>
          <w:p w14:paraId="7A11CFDC" w14:textId="77777777" w:rsidR="000F0041" w:rsidRPr="00B010A0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pl-PL"/>
              </w:rPr>
            </w:pPr>
          </w:p>
        </w:tc>
      </w:tr>
      <w:tr w:rsidR="000F0041" w:rsidRPr="000F0041" w14:paraId="1B9E4076" w14:textId="77777777" w:rsidTr="00BF7250">
        <w:trPr>
          <w:trHeight w:val="20"/>
        </w:trPr>
        <w:tc>
          <w:tcPr>
            <w:tcW w:w="2515" w:type="dxa"/>
            <w:shd w:val="clear" w:color="000000" w:fill="FFFFFF"/>
            <w:vAlign w:val="center"/>
            <w:hideMark/>
          </w:tcPr>
          <w:p w14:paraId="3B425968" w14:textId="77777777" w:rsidR="000F0041" w:rsidRPr="000A21C8" w:rsidRDefault="000F0041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trike/>
                <w:color w:val="000000"/>
              </w:rPr>
            </w:pP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Certyfikaty</w:t>
            </w:r>
            <w:proofErr w:type="spellEnd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i</w:t>
            </w:r>
            <w:proofErr w:type="spellEnd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0A21C8">
              <w:rPr>
                <w:rFonts w:ascii="Calibri" w:eastAsia="Times New Roman" w:hAnsi="Calibri" w:cs="Calibri"/>
                <w:b/>
                <w:bCs/>
                <w:color w:val="000000"/>
              </w:rPr>
              <w:t>standardy</w:t>
            </w:r>
            <w:proofErr w:type="spellEnd"/>
          </w:p>
        </w:tc>
        <w:tc>
          <w:tcPr>
            <w:tcW w:w="7545" w:type="dxa"/>
            <w:shd w:val="clear" w:color="000000" w:fill="FFFFFF"/>
          </w:tcPr>
          <w:p w14:paraId="171335B0" w14:textId="1EEB7308" w:rsidR="000F0041" w:rsidRPr="000A21C8" w:rsidRDefault="000F0041" w:rsidP="00985580">
            <w:pPr>
              <w:spacing w:after="0" w:line="240" w:lineRule="auto"/>
              <w:rPr>
                <w:rFonts w:ascii="Calibri" w:eastAsia="Times New Roman" w:hAnsi="Calibri" w:cs="Calibri"/>
                <w:lang w:val="pl-PL"/>
              </w:rPr>
            </w:pPr>
            <w:r w:rsidRPr="000A21C8">
              <w:rPr>
                <w:rFonts w:ascii="Calibri" w:eastAsia="Times New Roman" w:hAnsi="Calibri" w:cs="Calibri"/>
                <w:lang w:val="pl-PL"/>
              </w:rPr>
              <w:t xml:space="preserve">Zamawiający wymaga aby oferowany przełącznik: </w:t>
            </w:r>
            <w:r w:rsidRPr="000A21C8">
              <w:rPr>
                <w:rFonts w:ascii="Calibri" w:eastAsia="Times New Roman" w:hAnsi="Calibri" w:cs="Calibri"/>
                <w:lang w:val="pl-PL"/>
              </w:rPr>
              <w:br/>
              <w:t xml:space="preserve">- został wyprodukowany zgodnie z normą </w:t>
            </w:r>
            <w:r w:rsidRPr="006F424E">
              <w:rPr>
                <w:rFonts w:ascii="Calibri" w:eastAsia="Times New Roman" w:hAnsi="Calibri" w:cs="Calibri"/>
                <w:lang w:val="pl-PL"/>
              </w:rPr>
              <w:t>ISO-9001</w:t>
            </w:r>
            <w:r w:rsidR="00473865" w:rsidRPr="006F424E">
              <w:rPr>
                <w:rFonts w:ascii="Calibri" w:eastAsia="Times New Roman" w:hAnsi="Calibri" w:cs="Calibri"/>
                <w:lang w:val="pl-PL"/>
              </w:rPr>
              <w:t xml:space="preserve"> lub równoważną</w:t>
            </w:r>
            <w:r w:rsidRPr="006F424E">
              <w:rPr>
                <w:rFonts w:ascii="Calibri" w:eastAsia="Times New Roman" w:hAnsi="Calibri" w:cs="Calibri"/>
                <w:lang w:val="pl-PL"/>
              </w:rPr>
              <w:t>, ISO-14001</w:t>
            </w:r>
            <w:r w:rsidR="00E77137" w:rsidRPr="006F424E">
              <w:rPr>
                <w:rFonts w:ascii="Calibri" w:eastAsia="Times New Roman" w:hAnsi="Calibri" w:cs="Calibri"/>
                <w:lang w:val="pl-PL"/>
              </w:rPr>
              <w:t xml:space="preserve"> lub równoważną</w:t>
            </w:r>
            <w:r w:rsidRPr="006F424E">
              <w:rPr>
                <w:rFonts w:ascii="Calibri" w:eastAsia="Times New Roman" w:hAnsi="Calibri" w:cs="Calibri"/>
                <w:lang w:val="pl-PL"/>
              </w:rPr>
              <w:t xml:space="preserve"> oraz ISO-50001</w:t>
            </w:r>
            <w:r w:rsidR="00473865" w:rsidRPr="006F424E">
              <w:rPr>
                <w:rFonts w:ascii="Calibri" w:eastAsia="Times New Roman" w:hAnsi="Calibri" w:cs="Calibri"/>
                <w:lang w:val="pl-PL"/>
              </w:rPr>
              <w:t xml:space="preserve"> lub równoważną</w:t>
            </w:r>
            <w:r w:rsidR="000A21C8" w:rsidRPr="006F424E">
              <w:rPr>
                <w:rFonts w:ascii="Calibri" w:eastAsia="Times New Roman" w:hAnsi="Calibri" w:cs="Calibri"/>
                <w:lang w:val="pl-PL"/>
              </w:rPr>
              <w:t>,</w:t>
            </w:r>
            <w:r w:rsidRPr="006F424E">
              <w:rPr>
                <w:rFonts w:ascii="Calibri" w:eastAsia="Times New Roman" w:hAnsi="Calibri" w:cs="Calibri"/>
                <w:lang w:val="pl-PL"/>
              </w:rPr>
              <w:br/>
              <w:t>- posiadał deklarację CE</w:t>
            </w:r>
            <w:r w:rsidR="000A21C8" w:rsidRPr="006F424E">
              <w:rPr>
                <w:rFonts w:ascii="Calibri" w:eastAsia="Times New Roman" w:hAnsi="Calibri" w:cs="Calibri"/>
                <w:lang w:val="pl-PL"/>
              </w:rPr>
              <w:t>,</w:t>
            </w:r>
            <w:r w:rsidRPr="006F424E">
              <w:rPr>
                <w:rFonts w:ascii="Calibri" w:eastAsia="Times New Roman" w:hAnsi="Calibri" w:cs="Calibri"/>
                <w:lang w:val="pl-PL"/>
              </w:rPr>
              <w:br/>
            </w:r>
            <w:r w:rsidRPr="000A21C8">
              <w:rPr>
                <w:rFonts w:ascii="Calibri" w:eastAsia="Times New Roman" w:hAnsi="Calibri" w:cs="Calibri"/>
                <w:lang w:val="pl-PL"/>
              </w:rPr>
              <w:t xml:space="preserve">- był zgodny z standardem </w:t>
            </w:r>
            <w:proofErr w:type="spellStart"/>
            <w:r w:rsidRPr="000A21C8">
              <w:rPr>
                <w:rFonts w:ascii="Calibri" w:eastAsia="Times New Roman" w:hAnsi="Calibri" w:cs="Calibri"/>
                <w:lang w:val="pl-PL"/>
              </w:rPr>
              <w:t>RoHS</w:t>
            </w:r>
            <w:proofErr w:type="spellEnd"/>
            <w:r w:rsidR="000A21C8">
              <w:rPr>
                <w:rFonts w:ascii="Calibri" w:eastAsia="Times New Roman" w:hAnsi="Calibri" w:cs="Calibri"/>
                <w:lang w:val="pl-PL"/>
              </w:rPr>
              <w:t>,</w:t>
            </w:r>
          </w:p>
        </w:tc>
        <w:tc>
          <w:tcPr>
            <w:tcW w:w="4110" w:type="dxa"/>
            <w:shd w:val="clear" w:color="000000" w:fill="FFFFFF"/>
          </w:tcPr>
          <w:p w14:paraId="56FF4F9E" w14:textId="77777777" w:rsidR="000F0041" w:rsidRPr="00B010A0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sz w:val="16"/>
                <w:szCs w:val="16"/>
                <w:lang w:val="pl-PL"/>
              </w:rPr>
            </w:pPr>
          </w:p>
        </w:tc>
      </w:tr>
      <w:tr w:rsidR="000F0041" w:rsidRPr="000F0041" w14:paraId="330954C4" w14:textId="77777777" w:rsidTr="00BF7250">
        <w:trPr>
          <w:trHeight w:val="20"/>
        </w:trPr>
        <w:tc>
          <w:tcPr>
            <w:tcW w:w="2515" w:type="dxa"/>
            <w:shd w:val="clear" w:color="000000" w:fill="FFFFFF"/>
            <w:vAlign w:val="center"/>
            <w:hideMark/>
          </w:tcPr>
          <w:p w14:paraId="211B9D1A" w14:textId="77777777" w:rsidR="000F0041" w:rsidRPr="000A21C8" w:rsidRDefault="000F0041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b/>
                <w:bCs/>
                <w:color w:val="000000"/>
                <w:lang w:val="pl-PL"/>
              </w:rPr>
              <w:t xml:space="preserve">Inne </w:t>
            </w:r>
          </w:p>
        </w:tc>
        <w:tc>
          <w:tcPr>
            <w:tcW w:w="7545" w:type="dxa"/>
            <w:shd w:val="clear" w:color="000000" w:fill="FFFFFF"/>
          </w:tcPr>
          <w:p w14:paraId="3B66A4B2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Zgodność ze standardem ONIE – możliwość instalacji na przełączniku systemu operacyjnego innego producenta zgodnego z tym standardem </w:t>
            </w:r>
          </w:p>
          <w:p w14:paraId="6BC9079E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Obsługa w hardwarze VXLAN-Lite</w:t>
            </w:r>
          </w:p>
          <w:p w14:paraId="1A363921" w14:textId="77777777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 xml:space="preserve">Przystosowanie do pracy w temperaturze 0-45 stopni </w:t>
            </w:r>
            <w:proofErr w:type="spellStart"/>
            <w:r w:rsidRPr="000A21C8">
              <w:rPr>
                <w:rFonts w:ascii="Calibri" w:eastAsia="Times New Roman" w:hAnsi="Calibri" w:cs="Calibri"/>
                <w:color w:val="000000"/>
                <w:lang w:val="pl-PL"/>
              </w:rPr>
              <w:t>Celcjusza</w:t>
            </w:r>
            <w:proofErr w:type="spellEnd"/>
          </w:p>
        </w:tc>
        <w:tc>
          <w:tcPr>
            <w:tcW w:w="4110" w:type="dxa"/>
            <w:shd w:val="clear" w:color="000000" w:fill="FFFFFF"/>
          </w:tcPr>
          <w:p w14:paraId="2D3A5CDD" w14:textId="77777777" w:rsidR="000F0041" w:rsidRDefault="000F0041" w:rsidP="00A1071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  <w:lang w:val="pl-PL"/>
              </w:rPr>
            </w:pPr>
          </w:p>
        </w:tc>
      </w:tr>
      <w:tr w:rsidR="000F0041" w:rsidRPr="00F438DF" w14:paraId="2029B7FF" w14:textId="77777777" w:rsidTr="00BF7250">
        <w:trPr>
          <w:trHeight w:val="20"/>
        </w:trPr>
        <w:tc>
          <w:tcPr>
            <w:tcW w:w="2515" w:type="dxa"/>
            <w:shd w:val="clear" w:color="000000" w:fill="FFFFFF"/>
          </w:tcPr>
          <w:p w14:paraId="0805ABD0" w14:textId="77777777" w:rsidR="000F0041" w:rsidRPr="000A21C8" w:rsidRDefault="000F0041" w:rsidP="00A10719">
            <w:pPr>
              <w:spacing w:after="0" w:line="240" w:lineRule="auto"/>
              <w:rPr>
                <w:rFonts w:ascii="Calibri" w:hAnsi="Calibri" w:cs="Calibri"/>
                <w:b/>
                <w:bCs/>
                <w:lang w:val="pl-PL"/>
              </w:rPr>
            </w:pPr>
            <w:r w:rsidRPr="000A21C8">
              <w:rPr>
                <w:rFonts w:ascii="Calibri" w:hAnsi="Calibri" w:cs="Calibri"/>
                <w:b/>
                <w:bCs/>
                <w:lang w:val="pl-PL"/>
              </w:rPr>
              <w:t>Wymagane moduły optyczne I okablowanie</w:t>
            </w:r>
          </w:p>
        </w:tc>
        <w:tc>
          <w:tcPr>
            <w:tcW w:w="7545" w:type="dxa"/>
            <w:shd w:val="clear" w:color="000000" w:fill="FFFFFF"/>
          </w:tcPr>
          <w:p w14:paraId="5C9CFE69" w14:textId="3DF15840" w:rsidR="000F0041" w:rsidRPr="000A21C8" w:rsidRDefault="000F0041" w:rsidP="003B335E">
            <w:pPr>
              <w:spacing w:after="0" w:line="240" w:lineRule="auto"/>
              <w:jc w:val="both"/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>Wraz z każdym przełącznikiem należy dostarczyć oryginalne:</w:t>
            </w:r>
          </w:p>
          <w:p w14:paraId="0DD8F6A9" w14:textId="25D693B8" w:rsidR="000F0041" w:rsidRPr="000A21C8" w:rsidRDefault="000F0041" w:rsidP="003B335E">
            <w:pPr>
              <w:spacing w:after="0" w:line="240" w:lineRule="auto"/>
              <w:jc w:val="both"/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 xml:space="preserve">2 kable DAC SFP+ do SFP+, 10GbE o dł. min. </w:t>
            </w:r>
            <w:r w:rsidR="00C73EB3" w:rsidRPr="000A21C8">
              <w:rPr>
                <w:rFonts w:ascii="Calibri" w:hAnsi="Calibri" w:cs="Calibri"/>
                <w:lang w:val="pl-PL"/>
              </w:rPr>
              <w:t>3</w:t>
            </w:r>
            <w:r w:rsidRPr="000A21C8">
              <w:rPr>
                <w:rFonts w:ascii="Calibri" w:hAnsi="Calibri" w:cs="Calibri"/>
                <w:lang w:val="pl-PL"/>
              </w:rPr>
              <w:t>m</w:t>
            </w:r>
          </w:p>
          <w:p w14:paraId="577B762D" w14:textId="77777777" w:rsidR="000F0041" w:rsidRPr="000A21C8" w:rsidRDefault="000F0041" w:rsidP="003B335E">
            <w:pPr>
              <w:spacing w:after="0" w:line="240" w:lineRule="auto"/>
              <w:jc w:val="both"/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 xml:space="preserve">1 kabel DAC QSFP28 do QSFP28, 100GbE o </w:t>
            </w:r>
            <w:proofErr w:type="spellStart"/>
            <w:r w:rsidRPr="000A21C8">
              <w:rPr>
                <w:rFonts w:ascii="Calibri" w:hAnsi="Calibri" w:cs="Calibri"/>
                <w:lang w:val="pl-PL"/>
              </w:rPr>
              <w:t>dł</w:t>
            </w:r>
            <w:proofErr w:type="spellEnd"/>
            <w:r w:rsidRPr="000A21C8">
              <w:rPr>
                <w:rFonts w:ascii="Calibri" w:hAnsi="Calibri" w:cs="Calibri"/>
                <w:lang w:val="pl-PL"/>
              </w:rPr>
              <w:t xml:space="preserve"> 1m</w:t>
            </w:r>
          </w:p>
          <w:p w14:paraId="341ABCCB" w14:textId="063CAF97" w:rsidR="000F0041" w:rsidRPr="000A21C8" w:rsidRDefault="000F0041" w:rsidP="003B335E">
            <w:pPr>
              <w:spacing w:after="0" w:line="240" w:lineRule="auto"/>
              <w:jc w:val="both"/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 xml:space="preserve">1 kabel DAC QSFP28 do QSFP28, 100GbE o </w:t>
            </w:r>
            <w:proofErr w:type="spellStart"/>
            <w:r w:rsidRPr="000A21C8">
              <w:rPr>
                <w:rFonts w:ascii="Calibri" w:hAnsi="Calibri" w:cs="Calibri"/>
                <w:lang w:val="pl-PL"/>
              </w:rPr>
              <w:t>dł</w:t>
            </w:r>
            <w:proofErr w:type="spellEnd"/>
            <w:r w:rsidRPr="000A21C8">
              <w:rPr>
                <w:rFonts w:ascii="Calibri" w:hAnsi="Calibri" w:cs="Calibri"/>
                <w:lang w:val="pl-PL"/>
              </w:rPr>
              <w:t xml:space="preserve"> 3m  (jeden kabel na 4 przełączniki)</w:t>
            </w:r>
          </w:p>
          <w:p w14:paraId="367192CF" w14:textId="23293672" w:rsidR="000F0041" w:rsidRPr="000A21C8" w:rsidRDefault="000F0041" w:rsidP="003B335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A21C8">
              <w:rPr>
                <w:rFonts w:ascii="Calibri" w:hAnsi="Calibri" w:cs="Calibri"/>
              </w:rPr>
              <w:t xml:space="preserve">4 </w:t>
            </w:r>
            <w:proofErr w:type="spellStart"/>
            <w:r w:rsidRPr="000A21C8">
              <w:rPr>
                <w:rFonts w:ascii="Calibri" w:hAnsi="Calibri" w:cs="Calibri"/>
              </w:rPr>
              <w:t>moduły</w:t>
            </w:r>
            <w:proofErr w:type="spellEnd"/>
            <w:r w:rsidRPr="000A21C8">
              <w:rPr>
                <w:rFonts w:ascii="Calibri" w:hAnsi="Calibri" w:cs="Calibri"/>
              </w:rPr>
              <w:t xml:space="preserve"> </w:t>
            </w:r>
            <w:proofErr w:type="spellStart"/>
            <w:r w:rsidRPr="000A21C8">
              <w:rPr>
                <w:rFonts w:ascii="Calibri" w:hAnsi="Calibri" w:cs="Calibri"/>
              </w:rPr>
              <w:t>optyczne</w:t>
            </w:r>
            <w:proofErr w:type="spellEnd"/>
            <w:r w:rsidRPr="000A21C8">
              <w:rPr>
                <w:rFonts w:ascii="Calibri" w:hAnsi="Calibri" w:cs="Calibri"/>
              </w:rPr>
              <w:t xml:space="preserve"> Transceiver, SFP+, 10GbE, SR, 850nm 300m</w:t>
            </w:r>
          </w:p>
          <w:p w14:paraId="7A1FAF76" w14:textId="77777777" w:rsidR="000F0041" w:rsidRPr="000A21C8" w:rsidRDefault="000F0041" w:rsidP="003B335E">
            <w:pPr>
              <w:spacing w:after="0" w:line="240" w:lineRule="auto"/>
              <w:jc w:val="both"/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 xml:space="preserve">2 </w:t>
            </w:r>
            <w:proofErr w:type="spellStart"/>
            <w:r w:rsidRPr="000A21C8">
              <w:rPr>
                <w:rFonts w:ascii="Calibri" w:hAnsi="Calibri" w:cs="Calibri"/>
                <w:lang w:val="pl-PL"/>
              </w:rPr>
              <w:t>patchcordy</w:t>
            </w:r>
            <w:proofErr w:type="spellEnd"/>
            <w:r w:rsidRPr="000A21C8">
              <w:rPr>
                <w:rFonts w:ascii="Calibri" w:hAnsi="Calibri" w:cs="Calibri"/>
                <w:lang w:val="pl-PL"/>
              </w:rPr>
              <w:t xml:space="preserve"> </w:t>
            </w:r>
            <w:proofErr w:type="spellStart"/>
            <w:r w:rsidRPr="000A21C8">
              <w:rPr>
                <w:rFonts w:ascii="Calibri" w:hAnsi="Calibri" w:cs="Calibri"/>
                <w:lang w:val="pl-PL"/>
              </w:rPr>
              <w:t>MultiMode</w:t>
            </w:r>
            <w:proofErr w:type="spellEnd"/>
            <w:r w:rsidRPr="000A21C8">
              <w:rPr>
                <w:rFonts w:ascii="Calibri" w:hAnsi="Calibri" w:cs="Calibri"/>
                <w:lang w:val="pl-PL"/>
              </w:rPr>
              <w:t xml:space="preserve"> OM3 LC/LC – </w:t>
            </w:r>
            <w:proofErr w:type="spellStart"/>
            <w:r w:rsidRPr="000A21C8">
              <w:rPr>
                <w:rFonts w:ascii="Calibri" w:hAnsi="Calibri" w:cs="Calibri"/>
                <w:lang w:val="pl-PL"/>
              </w:rPr>
              <w:t>dł</w:t>
            </w:r>
            <w:proofErr w:type="spellEnd"/>
            <w:r w:rsidRPr="000A21C8">
              <w:rPr>
                <w:rFonts w:ascii="Calibri" w:hAnsi="Calibri" w:cs="Calibri"/>
                <w:lang w:val="pl-PL"/>
              </w:rPr>
              <w:t xml:space="preserve"> min 3m. </w:t>
            </w:r>
          </w:p>
          <w:p w14:paraId="3E19EFB5" w14:textId="7EC4D8F8" w:rsidR="000F0041" w:rsidRPr="000A21C8" w:rsidRDefault="000F0041" w:rsidP="003B335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A21C8">
              <w:rPr>
                <w:rFonts w:ascii="Calibri" w:hAnsi="Calibri" w:cs="Calibri"/>
              </w:rPr>
              <w:t xml:space="preserve">2 </w:t>
            </w:r>
            <w:proofErr w:type="spellStart"/>
            <w:r w:rsidRPr="000A21C8">
              <w:rPr>
                <w:rFonts w:ascii="Calibri" w:hAnsi="Calibri" w:cs="Calibri"/>
              </w:rPr>
              <w:t>patchcordy</w:t>
            </w:r>
            <w:proofErr w:type="spellEnd"/>
            <w:r w:rsidRPr="000A21C8">
              <w:rPr>
                <w:rFonts w:ascii="Calibri" w:hAnsi="Calibri" w:cs="Calibri"/>
              </w:rPr>
              <w:t xml:space="preserve"> </w:t>
            </w:r>
            <w:proofErr w:type="spellStart"/>
            <w:r w:rsidRPr="000A21C8">
              <w:rPr>
                <w:rFonts w:ascii="Calibri" w:hAnsi="Calibri" w:cs="Calibri"/>
              </w:rPr>
              <w:t>MultiMode</w:t>
            </w:r>
            <w:proofErr w:type="spellEnd"/>
            <w:r w:rsidRPr="000A21C8">
              <w:rPr>
                <w:rFonts w:ascii="Calibri" w:hAnsi="Calibri" w:cs="Calibri"/>
              </w:rPr>
              <w:t xml:space="preserve"> OM3 LC/LC -</w:t>
            </w:r>
            <w:proofErr w:type="spellStart"/>
            <w:r w:rsidRPr="000A21C8">
              <w:rPr>
                <w:rFonts w:ascii="Calibri" w:hAnsi="Calibri" w:cs="Calibri"/>
              </w:rPr>
              <w:t>dł</w:t>
            </w:r>
            <w:proofErr w:type="spellEnd"/>
            <w:r w:rsidRPr="000A21C8">
              <w:rPr>
                <w:rFonts w:ascii="Calibri" w:hAnsi="Calibri" w:cs="Calibri"/>
              </w:rPr>
              <w:t xml:space="preserve"> min 5m</w:t>
            </w:r>
          </w:p>
        </w:tc>
        <w:tc>
          <w:tcPr>
            <w:tcW w:w="4110" w:type="dxa"/>
            <w:shd w:val="clear" w:color="000000" w:fill="FFFFFF"/>
          </w:tcPr>
          <w:p w14:paraId="040DCACC" w14:textId="77777777" w:rsidR="000F0041" w:rsidRPr="00F438DF" w:rsidRDefault="000F0041" w:rsidP="00A10719">
            <w:pPr>
              <w:jc w:val="both"/>
              <w:rPr>
                <w:sz w:val="16"/>
                <w:szCs w:val="16"/>
              </w:rPr>
            </w:pPr>
          </w:p>
        </w:tc>
      </w:tr>
      <w:tr w:rsidR="000F0041" w:rsidRPr="00F438DF" w14:paraId="25E209D1" w14:textId="77777777" w:rsidTr="00BF7250">
        <w:trPr>
          <w:trHeight w:val="20"/>
        </w:trPr>
        <w:tc>
          <w:tcPr>
            <w:tcW w:w="2515" w:type="dxa"/>
            <w:shd w:val="clear" w:color="000000" w:fill="FFFFFF"/>
          </w:tcPr>
          <w:p w14:paraId="34191180" w14:textId="35301E4F" w:rsidR="000F0041" w:rsidRPr="000A21C8" w:rsidRDefault="000F0041" w:rsidP="00A10719">
            <w:pPr>
              <w:spacing w:after="0" w:line="240" w:lineRule="auto"/>
              <w:rPr>
                <w:rFonts w:ascii="Calibri" w:hAnsi="Calibri" w:cs="Calibri"/>
                <w:b/>
                <w:bCs/>
                <w:lang w:val="pl-PL"/>
              </w:rPr>
            </w:pPr>
            <w:r w:rsidRPr="000A21C8">
              <w:rPr>
                <w:rFonts w:ascii="Calibri" w:hAnsi="Calibri" w:cs="Calibri"/>
                <w:b/>
                <w:bCs/>
                <w:lang w:val="pl-PL"/>
              </w:rPr>
              <w:t xml:space="preserve">Kompatybilność z posiadaną infrastrukturą sieciową </w:t>
            </w:r>
          </w:p>
        </w:tc>
        <w:tc>
          <w:tcPr>
            <w:tcW w:w="7545" w:type="dxa"/>
            <w:shd w:val="clear" w:color="000000" w:fill="FFFFFF"/>
          </w:tcPr>
          <w:p w14:paraId="09F1DDC1" w14:textId="3E08B433" w:rsidR="000F0041" w:rsidRPr="000A21C8" w:rsidRDefault="000F0041" w:rsidP="00A10719">
            <w:pPr>
              <w:jc w:val="both"/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 xml:space="preserve">Zamawiający wymaga aby dostarczone przełączniki były w pełni kompatybilne pod względem sprzętowym i programowym z już posiadanymi </w:t>
            </w:r>
            <w:r w:rsidR="000A21C8">
              <w:rPr>
                <w:rFonts w:ascii="Calibri" w:hAnsi="Calibri" w:cs="Calibri"/>
                <w:lang w:val="pl-PL"/>
              </w:rPr>
              <w:t xml:space="preserve">przez Zamawiającego </w:t>
            </w:r>
            <w:r w:rsidRPr="000A21C8">
              <w:rPr>
                <w:rFonts w:ascii="Calibri" w:hAnsi="Calibri" w:cs="Calibri"/>
                <w:lang w:val="pl-PL"/>
              </w:rPr>
              <w:t xml:space="preserve">przełącznikami Dell </w:t>
            </w:r>
            <w:proofErr w:type="spellStart"/>
            <w:r w:rsidRPr="000A21C8">
              <w:rPr>
                <w:rFonts w:ascii="Calibri" w:hAnsi="Calibri" w:cs="Calibri"/>
                <w:lang w:val="pl-PL"/>
              </w:rPr>
              <w:t>PowerSwitch</w:t>
            </w:r>
            <w:proofErr w:type="spellEnd"/>
            <w:r w:rsidRPr="000A21C8">
              <w:rPr>
                <w:rFonts w:ascii="Calibri" w:hAnsi="Calibri" w:cs="Calibri"/>
                <w:lang w:val="pl-PL"/>
              </w:rPr>
              <w:t xml:space="preserve"> N3248TE-ON</w:t>
            </w:r>
            <w:r w:rsidR="00BD6017" w:rsidRPr="000A21C8">
              <w:rPr>
                <w:rFonts w:ascii="Calibri" w:hAnsi="Calibri" w:cs="Calibri"/>
                <w:lang w:val="pl-PL"/>
              </w:rPr>
              <w:t>.</w:t>
            </w:r>
          </w:p>
          <w:p w14:paraId="40C125D4" w14:textId="35A6AC6C" w:rsidR="00BD6017" w:rsidRPr="000A21C8" w:rsidRDefault="000F0041" w:rsidP="00A10719">
            <w:pPr>
              <w:jc w:val="both"/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>Wymagane jest zapewnienie pełnej zgodności w zakresie możliwości zbudowania stosu przełączników</w:t>
            </w:r>
            <w:r w:rsidR="000A21C8">
              <w:rPr>
                <w:rFonts w:ascii="Calibri" w:hAnsi="Calibri" w:cs="Calibri"/>
                <w:lang w:val="pl-PL"/>
              </w:rPr>
              <w:t xml:space="preserve"> </w:t>
            </w:r>
            <w:r w:rsidRPr="000A21C8">
              <w:rPr>
                <w:rFonts w:ascii="Calibri" w:hAnsi="Calibri" w:cs="Calibri"/>
                <w:lang w:val="pl-PL"/>
              </w:rPr>
              <w:t>z już posiadanymi, zarządzanie z 1 logicznego interfejsu</w:t>
            </w:r>
            <w:r w:rsidR="000A21C8"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4110" w:type="dxa"/>
            <w:shd w:val="clear" w:color="000000" w:fill="FFFFFF"/>
          </w:tcPr>
          <w:p w14:paraId="4CD5170C" w14:textId="77777777" w:rsidR="000F0041" w:rsidRPr="00F438DF" w:rsidRDefault="000F0041" w:rsidP="00A10719">
            <w:pPr>
              <w:jc w:val="both"/>
              <w:rPr>
                <w:sz w:val="16"/>
                <w:szCs w:val="16"/>
                <w:lang w:val="pl-PL"/>
              </w:rPr>
            </w:pPr>
          </w:p>
        </w:tc>
      </w:tr>
      <w:tr w:rsidR="000F0041" w:rsidRPr="00F438DF" w14:paraId="02564464" w14:textId="77777777" w:rsidTr="00BF7250">
        <w:trPr>
          <w:trHeight w:val="20"/>
        </w:trPr>
        <w:tc>
          <w:tcPr>
            <w:tcW w:w="2515" w:type="dxa"/>
            <w:shd w:val="clear" w:color="000000" w:fill="FFFFFF"/>
          </w:tcPr>
          <w:p w14:paraId="7B847AD7" w14:textId="77777777" w:rsidR="000F0041" w:rsidRPr="000A21C8" w:rsidRDefault="000F0041" w:rsidP="00A10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l-PL"/>
              </w:rPr>
            </w:pPr>
            <w:proofErr w:type="spellStart"/>
            <w:r w:rsidRPr="000A21C8">
              <w:rPr>
                <w:rFonts w:ascii="Calibri" w:hAnsi="Calibri" w:cs="Calibri"/>
                <w:b/>
                <w:bCs/>
              </w:rPr>
              <w:t>Gwarancja</w:t>
            </w:r>
            <w:proofErr w:type="spellEnd"/>
            <w:r w:rsidRPr="000A21C8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0A21C8">
              <w:rPr>
                <w:rFonts w:ascii="Calibri" w:hAnsi="Calibri" w:cs="Calibri"/>
                <w:b/>
                <w:bCs/>
              </w:rPr>
              <w:t>producenta</w:t>
            </w:r>
            <w:proofErr w:type="spellEnd"/>
            <w:r w:rsidRPr="000A21C8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0A21C8">
              <w:rPr>
                <w:rFonts w:ascii="Calibri" w:hAnsi="Calibri" w:cs="Calibri"/>
                <w:b/>
                <w:bCs/>
              </w:rPr>
              <w:t>na</w:t>
            </w:r>
            <w:proofErr w:type="spellEnd"/>
            <w:r w:rsidRPr="000A21C8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0A21C8">
              <w:rPr>
                <w:rFonts w:ascii="Calibri" w:hAnsi="Calibri" w:cs="Calibri"/>
                <w:b/>
                <w:bCs/>
              </w:rPr>
              <w:t>przełącznik</w:t>
            </w:r>
            <w:proofErr w:type="spellEnd"/>
            <w:r w:rsidRPr="000A21C8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7545" w:type="dxa"/>
            <w:shd w:val="clear" w:color="000000" w:fill="FFFFFF"/>
          </w:tcPr>
          <w:p w14:paraId="7CD54DEF" w14:textId="0572262F" w:rsidR="000F0041" w:rsidRPr="000A21C8" w:rsidRDefault="000F0041" w:rsidP="00A10719">
            <w:pPr>
              <w:jc w:val="both"/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hAnsi="Calibri" w:cs="Calibri"/>
                <w:b/>
                <w:lang w:val="pl-PL"/>
              </w:rPr>
              <w:t>Minimum 5 lat</w:t>
            </w:r>
            <w:r w:rsidRPr="000A21C8">
              <w:rPr>
                <w:rFonts w:ascii="Calibri" w:hAnsi="Calibri" w:cs="Calibri"/>
                <w:lang w:val="pl-PL"/>
              </w:rPr>
              <w:t xml:space="preserve"> </w:t>
            </w:r>
            <w:r w:rsidR="00422DF6">
              <w:rPr>
                <w:rFonts w:ascii="Calibri" w:hAnsi="Calibri" w:cs="Calibri"/>
                <w:lang w:val="pl-PL"/>
              </w:rPr>
              <w:t xml:space="preserve">(60 miesięcy) </w:t>
            </w:r>
            <w:bookmarkStart w:id="2" w:name="_GoBack"/>
            <w:bookmarkEnd w:id="2"/>
            <w:r w:rsidRPr="000A21C8">
              <w:rPr>
                <w:rFonts w:ascii="Calibri" w:hAnsi="Calibri" w:cs="Calibri"/>
                <w:lang w:val="pl-PL"/>
              </w:rPr>
              <w:t xml:space="preserve">gwarancji producenta przełącznika z czasem reakcji do następnego dnia roboczego od przyjęcia zgłoszenia, możliwość zgłaszania awarii </w:t>
            </w:r>
            <w:r w:rsidR="00E77137" w:rsidRPr="000A21C8">
              <w:rPr>
                <w:rFonts w:ascii="Calibri" w:hAnsi="Calibri" w:cs="Calibri"/>
                <w:lang w:val="pl-PL"/>
              </w:rPr>
              <w:lastRenderedPageBreak/>
              <w:t xml:space="preserve">w </w:t>
            </w:r>
            <w:r w:rsidRPr="000A21C8">
              <w:rPr>
                <w:rFonts w:ascii="Calibri" w:hAnsi="Calibri" w:cs="Calibri"/>
                <w:lang w:val="pl-PL"/>
              </w:rPr>
              <w:t>dni robocze poprzez ogólnopolską linię telefoniczną producenta przełącznika, obejmując naprawę lub wymianę wszelkich komponentów wewnętrznych (wentylatorów, zasilaczy) oraz wsparcie dla oprogramowania wewnętrznego przełącznika (HW + SW)</w:t>
            </w:r>
          </w:p>
          <w:p w14:paraId="1E1BB7F9" w14:textId="17E2FDDD" w:rsidR="000F0041" w:rsidRPr="000A21C8" w:rsidRDefault="000F0041" w:rsidP="00A10719">
            <w:pPr>
              <w:jc w:val="both"/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>Dostawca ponosi koszty napraw gwarancyjnych, włączając w to koszt części i ich transportu</w:t>
            </w:r>
            <w:r w:rsidR="000A21C8">
              <w:rPr>
                <w:rFonts w:ascii="Calibri" w:hAnsi="Calibri" w:cs="Calibri"/>
                <w:lang w:val="pl-PL"/>
              </w:rPr>
              <w:t>.</w:t>
            </w:r>
          </w:p>
          <w:p w14:paraId="18DAEFE5" w14:textId="4ED04A31" w:rsidR="000F0041" w:rsidRPr="000A21C8" w:rsidRDefault="000F0041" w:rsidP="00A10719">
            <w:pPr>
              <w:jc w:val="both"/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 xml:space="preserve">Jeżeli w standardzie oferowany przełącznik posiada inną gwarancję niż wymagana należy </w:t>
            </w:r>
            <w:r w:rsidR="006F424E">
              <w:rPr>
                <w:rFonts w:ascii="Calibri" w:hAnsi="Calibri" w:cs="Calibri"/>
                <w:lang w:val="pl-PL"/>
              </w:rPr>
              <w:t>zaoferować</w:t>
            </w:r>
            <w:r w:rsidRPr="000A21C8">
              <w:rPr>
                <w:rFonts w:ascii="Calibri" w:hAnsi="Calibri" w:cs="Calibri"/>
                <w:lang w:val="pl-PL"/>
              </w:rPr>
              <w:t xml:space="preserve"> odpowiedni pakiet rozszerzający gwarancję producenta wraz z jego kodem/nazwą produktu pozwalający zweryfikować zgodność z wymaganiem.</w:t>
            </w:r>
          </w:p>
          <w:p w14:paraId="2231D3C6" w14:textId="529421D6" w:rsidR="000F0041" w:rsidRPr="006F424E" w:rsidRDefault="000F0041" w:rsidP="00A10719">
            <w:pPr>
              <w:jc w:val="both"/>
              <w:rPr>
                <w:rFonts w:ascii="Calibri" w:hAnsi="Calibri" w:cs="Calibri"/>
                <w:lang w:val="pl-PL"/>
              </w:rPr>
            </w:pPr>
            <w:r w:rsidRPr="006F424E">
              <w:rPr>
                <w:rFonts w:ascii="Calibri" w:hAnsi="Calibri" w:cs="Calibri"/>
                <w:lang w:val="pl-PL"/>
              </w:rPr>
              <w:t>Firma serwisująca musi posiadać certyfikat ISO 9001:2015</w:t>
            </w:r>
            <w:r w:rsidR="000A21C8" w:rsidRPr="006F424E">
              <w:rPr>
                <w:rFonts w:ascii="Calibri" w:hAnsi="Calibri" w:cs="Calibri"/>
                <w:lang w:val="pl-PL"/>
              </w:rPr>
              <w:t xml:space="preserve"> lub równoważny</w:t>
            </w:r>
            <w:r w:rsidRPr="006F424E">
              <w:rPr>
                <w:rFonts w:ascii="Calibri" w:hAnsi="Calibri" w:cs="Calibri"/>
                <w:lang w:val="pl-PL"/>
              </w:rPr>
              <w:t xml:space="preserve"> na świadczenie usług serwisowych oraz posiadać autoryzacje producenta </w:t>
            </w:r>
            <w:r w:rsidR="00BD6017" w:rsidRPr="006F424E">
              <w:rPr>
                <w:rFonts w:ascii="Calibri" w:hAnsi="Calibri" w:cs="Calibri"/>
                <w:lang w:val="pl-PL"/>
              </w:rPr>
              <w:t>przełącznika</w:t>
            </w:r>
            <w:r w:rsidRPr="006F424E">
              <w:rPr>
                <w:rFonts w:ascii="Calibri" w:hAnsi="Calibri" w:cs="Calibri"/>
                <w:lang w:val="pl-PL"/>
              </w:rPr>
              <w:t>.</w:t>
            </w:r>
          </w:p>
          <w:p w14:paraId="13024EFD" w14:textId="16B0DBB7" w:rsidR="000F0041" w:rsidRPr="006F424E" w:rsidRDefault="000F0041" w:rsidP="00A10719">
            <w:pPr>
              <w:jc w:val="both"/>
              <w:rPr>
                <w:rFonts w:ascii="Calibri" w:hAnsi="Calibri" w:cs="Calibri"/>
                <w:color w:val="FF0000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 xml:space="preserve">Musi istnieć możliwość sprawdzenia statusu gwarancji poprzez stronę producenta podając unikatowy numer seryjny urządzenia, oraz pobieranie uaktualnień oprogramowania wewnętrznego nawet w przypadku wygaśnięcia gwarancji. </w:t>
            </w:r>
          </w:p>
          <w:p w14:paraId="5A9D0511" w14:textId="77777777" w:rsidR="000F0041" w:rsidRPr="000A21C8" w:rsidRDefault="000F0041" w:rsidP="00A10719">
            <w:pPr>
              <w:rPr>
                <w:rFonts w:ascii="Calibri" w:hAnsi="Calibri" w:cs="Calibri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>Możliwość telefonicznego sprawdzenia konfiguracji sprzętowej urządzenia oraz warunków gwarancji po podaniu numeru seryjnego bezpośrednio u producenta lub jego przedstawiciela.</w:t>
            </w:r>
          </w:p>
          <w:p w14:paraId="54D8501D" w14:textId="666A4A4A" w:rsidR="000F0041" w:rsidRPr="000A21C8" w:rsidRDefault="000F0041" w:rsidP="00A107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l-PL"/>
              </w:rPr>
            </w:pPr>
            <w:r w:rsidRPr="000A21C8">
              <w:rPr>
                <w:rFonts w:ascii="Calibri" w:hAnsi="Calibri" w:cs="Calibri"/>
                <w:lang w:val="pl-PL"/>
              </w:rPr>
              <w:t>Dostęp na stronie producenta do najnowszych uaktualnień oprogramowania wewnętrznego</w:t>
            </w:r>
            <w:r w:rsidR="006F424E">
              <w:rPr>
                <w:rFonts w:ascii="Calibri" w:hAnsi="Calibri" w:cs="Calibri"/>
                <w:lang w:val="pl-PL"/>
              </w:rPr>
              <w:t>.</w:t>
            </w:r>
            <w:r w:rsidRPr="000A21C8">
              <w:rPr>
                <w:rFonts w:ascii="Calibri" w:hAnsi="Calibri" w:cs="Calibri"/>
                <w:lang w:val="pl-PL"/>
              </w:rPr>
              <w:t xml:space="preserve"> </w:t>
            </w:r>
          </w:p>
        </w:tc>
        <w:tc>
          <w:tcPr>
            <w:tcW w:w="4110" w:type="dxa"/>
            <w:shd w:val="clear" w:color="000000" w:fill="FFFFFF"/>
          </w:tcPr>
          <w:p w14:paraId="09865ACE" w14:textId="77777777" w:rsidR="000F0041" w:rsidRPr="00F438DF" w:rsidRDefault="000F0041" w:rsidP="00A10719">
            <w:pPr>
              <w:jc w:val="both"/>
              <w:rPr>
                <w:sz w:val="16"/>
                <w:szCs w:val="16"/>
                <w:lang w:val="pl-PL"/>
              </w:rPr>
            </w:pPr>
          </w:p>
        </w:tc>
      </w:tr>
      <w:bookmarkEnd w:id="0"/>
    </w:tbl>
    <w:p w14:paraId="7556A4B6" w14:textId="77777777" w:rsidR="000F0041" w:rsidRPr="00F438DF" w:rsidRDefault="000F0041" w:rsidP="00A11898">
      <w:pPr>
        <w:rPr>
          <w:sz w:val="16"/>
          <w:szCs w:val="16"/>
          <w:lang w:val="pl-PL"/>
        </w:rPr>
      </w:pPr>
    </w:p>
    <w:sectPr w:rsidR="000F0041" w:rsidRPr="00F438DF" w:rsidSect="00F438DF">
      <w:pgSz w:w="16838" w:h="11906" w:orient="landscape"/>
      <w:pgMar w:top="85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766B9" w14:textId="77777777" w:rsidR="0015590D" w:rsidRDefault="0015590D" w:rsidP="004866A6">
      <w:pPr>
        <w:spacing w:after="0" w:line="240" w:lineRule="auto"/>
      </w:pPr>
      <w:r>
        <w:separator/>
      </w:r>
    </w:p>
  </w:endnote>
  <w:endnote w:type="continuationSeparator" w:id="0">
    <w:p w14:paraId="25F6C1C6" w14:textId="77777777" w:rsidR="0015590D" w:rsidRDefault="0015590D" w:rsidP="00486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eplica Pro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E05DC" w14:textId="77777777" w:rsidR="0015590D" w:rsidRDefault="0015590D" w:rsidP="004866A6">
      <w:pPr>
        <w:spacing w:after="0" w:line="240" w:lineRule="auto"/>
      </w:pPr>
      <w:r>
        <w:separator/>
      </w:r>
    </w:p>
  </w:footnote>
  <w:footnote w:type="continuationSeparator" w:id="0">
    <w:p w14:paraId="7FAC7594" w14:textId="77777777" w:rsidR="0015590D" w:rsidRDefault="0015590D" w:rsidP="004866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98"/>
    <w:rsid w:val="0002105F"/>
    <w:rsid w:val="00027C22"/>
    <w:rsid w:val="00074751"/>
    <w:rsid w:val="00086695"/>
    <w:rsid w:val="00095DD6"/>
    <w:rsid w:val="000A21C8"/>
    <w:rsid w:val="000D63C1"/>
    <w:rsid w:val="000F0041"/>
    <w:rsid w:val="00120C7F"/>
    <w:rsid w:val="00122FE6"/>
    <w:rsid w:val="001258E0"/>
    <w:rsid w:val="0013134F"/>
    <w:rsid w:val="00132801"/>
    <w:rsid w:val="0015590D"/>
    <w:rsid w:val="001B4E09"/>
    <w:rsid w:val="001B5318"/>
    <w:rsid w:val="00203055"/>
    <w:rsid w:val="002304D2"/>
    <w:rsid w:val="002542B2"/>
    <w:rsid w:val="00275FEC"/>
    <w:rsid w:val="00292DEA"/>
    <w:rsid w:val="002937DD"/>
    <w:rsid w:val="002D698B"/>
    <w:rsid w:val="002F3417"/>
    <w:rsid w:val="00312EAC"/>
    <w:rsid w:val="0033388E"/>
    <w:rsid w:val="00340B7B"/>
    <w:rsid w:val="003909AE"/>
    <w:rsid w:val="0039496E"/>
    <w:rsid w:val="003B335E"/>
    <w:rsid w:val="00422DF6"/>
    <w:rsid w:val="0043087F"/>
    <w:rsid w:val="00473865"/>
    <w:rsid w:val="004866A6"/>
    <w:rsid w:val="004B10D3"/>
    <w:rsid w:val="004B6D6C"/>
    <w:rsid w:val="004C04E4"/>
    <w:rsid w:val="005149DA"/>
    <w:rsid w:val="00517EA5"/>
    <w:rsid w:val="00586065"/>
    <w:rsid w:val="005C56D1"/>
    <w:rsid w:val="005D7BFE"/>
    <w:rsid w:val="005E5D8A"/>
    <w:rsid w:val="005F2989"/>
    <w:rsid w:val="005F4153"/>
    <w:rsid w:val="00657A97"/>
    <w:rsid w:val="00667708"/>
    <w:rsid w:val="00674A94"/>
    <w:rsid w:val="006902CF"/>
    <w:rsid w:val="006C6C28"/>
    <w:rsid w:val="006F147B"/>
    <w:rsid w:val="006F28DE"/>
    <w:rsid w:val="006F424E"/>
    <w:rsid w:val="007063B1"/>
    <w:rsid w:val="007144F5"/>
    <w:rsid w:val="0071559C"/>
    <w:rsid w:val="00734B7A"/>
    <w:rsid w:val="007A434C"/>
    <w:rsid w:val="007D0E1C"/>
    <w:rsid w:val="007D2B9A"/>
    <w:rsid w:val="007F7D66"/>
    <w:rsid w:val="00802893"/>
    <w:rsid w:val="008257DE"/>
    <w:rsid w:val="0082703E"/>
    <w:rsid w:val="00873DE0"/>
    <w:rsid w:val="00882F3E"/>
    <w:rsid w:val="008B245E"/>
    <w:rsid w:val="009135A3"/>
    <w:rsid w:val="0093528F"/>
    <w:rsid w:val="009662EF"/>
    <w:rsid w:val="00985580"/>
    <w:rsid w:val="009910B1"/>
    <w:rsid w:val="009A3B5D"/>
    <w:rsid w:val="009E4CB0"/>
    <w:rsid w:val="00A11898"/>
    <w:rsid w:val="00A12029"/>
    <w:rsid w:val="00A16DA7"/>
    <w:rsid w:val="00A91858"/>
    <w:rsid w:val="00AB48EF"/>
    <w:rsid w:val="00AF140F"/>
    <w:rsid w:val="00B010A0"/>
    <w:rsid w:val="00B07A09"/>
    <w:rsid w:val="00B17572"/>
    <w:rsid w:val="00B31D0C"/>
    <w:rsid w:val="00B47464"/>
    <w:rsid w:val="00B7074C"/>
    <w:rsid w:val="00BC6038"/>
    <w:rsid w:val="00BD29AE"/>
    <w:rsid w:val="00BD454C"/>
    <w:rsid w:val="00BD6017"/>
    <w:rsid w:val="00BF3783"/>
    <w:rsid w:val="00BF7250"/>
    <w:rsid w:val="00C260DB"/>
    <w:rsid w:val="00C340F3"/>
    <w:rsid w:val="00C73EB3"/>
    <w:rsid w:val="00C808D4"/>
    <w:rsid w:val="00CC2E47"/>
    <w:rsid w:val="00CD0661"/>
    <w:rsid w:val="00D01107"/>
    <w:rsid w:val="00D22D8F"/>
    <w:rsid w:val="00DC0DD5"/>
    <w:rsid w:val="00DD430D"/>
    <w:rsid w:val="00E02EEC"/>
    <w:rsid w:val="00E265B7"/>
    <w:rsid w:val="00E77137"/>
    <w:rsid w:val="00E77B80"/>
    <w:rsid w:val="00EA0ACD"/>
    <w:rsid w:val="00ED1BED"/>
    <w:rsid w:val="00EF3529"/>
    <w:rsid w:val="00F13D9F"/>
    <w:rsid w:val="00F16E0E"/>
    <w:rsid w:val="00F438DF"/>
    <w:rsid w:val="00F84218"/>
    <w:rsid w:val="00F92AD5"/>
    <w:rsid w:val="00F95F1D"/>
    <w:rsid w:val="00FB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8C1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1898"/>
    <w:rPr>
      <w:rFonts w:eastAsiaTheme="minorHAnsi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66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6A6"/>
    <w:rPr>
      <w:rFonts w:eastAsiaTheme="minorHAnsi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4866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6A6"/>
    <w:rPr>
      <w:rFonts w:eastAsiaTheme="minorHAnsi"/>
      <w:lang w:val="en-US" w:eastAsia="en-US"/>
    </w:rPr>
  </w:style>
  <w:style w:type="paragraph" w:customStyle="1" w:styleId="Default">
    <w:name w:val="Default"/>
    <w:rsid w:val="00B47464"/>
    <w:pPr>
      <w:autoSpaceDE w:val="0"/>
      <w:autoSpaceDN w:val="0"/>
      <w:adjustRightInd w:val="0"/>
      <w:spacing w:after="0" w:line="240" w:lineRule="auto"/>
    </w:pPr>
    <w:rPr>
      <w:rFonts w:ascii="Replica Pro Light" w:hAnsi="Replica Pro Light" w:cs="Replica Pro Light"/>
      <w:color w:val="000000"/>
      <w:sz w:val="24"/>
      <w:szCs w:val="24"/>
    </w:rPr>
  </w:style>
  <w:style w:type="character" w:customStyle="1" w:styleId="A0">
    <w:name w:val="A0"/>
    <w:uiPriority w:val="99"/>
    <w:rsid w:val="00B47464"/>
    <w:rPr>
      <w:rFonts w:cs="Replica Pro Light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2024-10-21T11:36:00Z</dcterms:created>
  <dcterms:modified xsi:type="dcterms:W3CDTF">2024-11-05T10:35:00Z</dcterms:modified>
</cp:coreProperties>
</file>