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432D8" w14:textId="77777777" w:rsidR="001C43DB" w:rsidRPr="00910898" w:rsidRDefault="001C43DB" w:rsidP="001C43DB">
      <w:pPr>
        <w:pStyle w:val="Nagwek1"/>
        <w:jc w:val="right"/>
        <w:rPr>
          <w:rFonts w:ascii="Cambria" w:hAnsi="Cambria"/>
          <w:sz w:val="20"/>
          <w:szCs w:val="20"/>
        </w:rPr>
      </w:pPr>
      <w:r w:rsidRPr="00910898">
        <w:rPr>
          <w:rFonts w:ascii="Cambria" w:hAnsi="Cambria"/>
          <w:bCs w:val="0"/>
          <w:sz w:val="20"/>
          <w:szCs w:val="20"/>
        </w:rPr>
        <w:t xml:space="preserve">Załącznik nr </w:t>
      </w:r>
      <w:r w:rsidR="00B70DFC" w:rsidRPr="00910898">
        <w:rPr>
          <w:rFonts w:ascii="Cambria" w:hAnsi="Cambria"/>
          <w:bCs w:val="0"/>
          <w:sz w:val="20"/>
          <w:szCs w:val="20"/>
        </w:rPr>
        <w:t>1</w:t>
      </w:r>
      <w:r w:rsidRPr="00910898">
        <w:rPr>
          <w:rFonts w:ascii="Cambria" w:hAnsi="Cambria"/>
          <w:bCs w:val="0"/>
          <w:sz w:val="20"/>
          <w:szCs w:val="20"/>
        </w:rPr>
        <w:t xml:space="preserve"> do SWZ</w:t>
      </w:r>
    </w:p>
    <w:p w14:paraId="139F4C82" w14:textId="77777777" w:rsidR="001C43DB" w:rsidRPr="001363FC" w:rsidRDefault="001C43DB" w:rsidP="001C43DB">
      <w:pPr>
        <w:pStyle w:val="Nagwek1"/>
        <w:jc w:val="right"/>
        <w:rPr>
          <w:rFonts w:ascii="Cambria" w:hAnsi="Cambria"/>
          <w:b w:val="0"/>
          <w:bCs w:val="0"/>
          <w:sz w:val="20"/>
          <w:szCs w:val="20"/>
        </w:rPr>
      </w:pPr>
      <w:r w:rsidRPr="001363FC">
        <w:rPr>
          <w:rFonts w:ascii="Cambria" w:hAnsi="Cambria"/>
          <w:bCs w:val="0"/>
          <w:sz w:val="20"/>
          <w:szCs w:val="20"/>
        </w:rPr>
        <w:tab/>
      </w:r>
      <w:r w:rsidRPr="001363FC">
        <w:rPr>
          <w:rFonts w:ascii="Cambria" w:hAnsi="Cambria"/>
          <w:bCs w:val="0"/>
          <w:sz w:val="20"/>
          <w:szCs w:val="20"/>
        </w:rPr>
        <w:tab/>
      </w:r>
      <w:r w:rsidRPr="001363FC">
        <w:rPr>
          <w:rFonts w:ascii="Cambria" w:hAnsi="Cambria"/>
          <w:bCs w:val="0"/>
          <w:sz w:val="20"/>
          <w:szCs w:val="20"/>
        </w:rPr>
        <w:tab/>
      </w:r>
      <w:r w:rsidRPr="001363FC">
        <w:rPr>
          <w:rFonts w:ascii="Cambria" w:hAnsi="Cambria"/>
          <w:bCs w:val="0"/>
          <w:sz w:val="20"/>
          <w:szCs w:val="20"/>
        </w:rPr>
        <w:tab/>
        <w:t xml:space="preserve">    </w:t>
      </w:r>
    </w:p>
    <w:p w14:paraId="1F060DB8" w14:textId="77777777" w:rsidR="00270959" w:rsidRPr="00270959" w:rsidRDefault="00270959" w:rsidP="00270959">
      <w:pPr>
        <w:tabs>
          <w:tab w:val="num" w:pos="0"/>
        </w:tabs>
        <w:spacing w:after="0" w:line="240" w:lineRule="auto"/>
        <w:rPr>
          <w:rFonts w:ascii="Cambria" w:hAnsi="Cambria"/>
          <w:sz w:val="20"/>
          <w:szCs w:val="20"/>
        </w:rPr>
      </w:pPr>
      <w:r w:rsidRPr="00270959">
        <w:rPr>
          <w:rFonts w:ascii="Cambria" w:hAnsi="Cambria"/>
          <w:sz w:val="20"/>
          <w:szCs w:val="20"/>
        </w:rPr>
        <w:t>UMOWA Nr ……………………</w:t>
      </w:r>
    </w:p>
    <w:p w14:paraId="4648FCFF" w14:textId="77777777" w:rsidR="00270959" w:rsidRPr="00270959" w:rsidRDefault="00270959" w:rsidP="00270959">
      <w:pPr>
        <w:tabs>
          <w:tab w:val="num" w:pos="0"/>
        </w:tabs>
        <w:spacing w:after="0" w:line="240" w:lineRule="auto"/>
        <w:rPr>
          <w:rFonts w:ascii="Cambria" w:hAnsi="Cambria"/>
          <w:sz w:val="20"/>
          <w:szCs w:val="20"/>
        </w:rPr>
      </w:pPr>
    </w:p>
    <w:p w14:paraId="791EA278" w14:textId="77777777" w:rsidR="00270959" w:rsidRPr="00270959" w:rsidRDefault="00270959" w:rsidP="0018190F">
      <w:pPr>
        <w:tabs>
          <w:tab w:val="num" w:pos="0"/>
        </w:tabs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270959">
        <w:rPr>
          <w:rFonts w:ascii="Cambria" w:hAnsi="Cambria"/>
          <w:sz w:val="20"/>
          <w:szCs w:val="20"/>
        </w:rPr>
        <w:t>zawarta w dniu .................................... w Daleszycach pomiędzy:</w:t>
      </w:r>
    </w:p>
    <w:p w14:paraId="274BBBA6" w14:textId="77777777" w:rsidR="00270959" w:rsidRPr="00270959" w:rsidRDefault="00270959" w:rsidP="0018190F">
      <w:pPr>
        <w:tabs>
          <w:tab w:val="num" w:pos="0"/>
        </w:tabs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270959">
        <w:rPr>
          <w:rFonts w:ascii="Cambria" w:hAnsi="Cambria"/>
          <w:sz w:val="20"/>
          <w:szCs w:val="20"/>
        </w:rPr>
        <w:t>Gmina Daleszyce, Plac Staszica 9, 26-021 Daleszyce</w:t>
      </w:r>
      <w:r w:rsidRPr="00270959">
        <w:rPr>
          <w:rFonts w:ascii="Cambria" w:hAnsi="Cambria"/>
          <w:sz w:val="20"/>
          <w:szCs w:val="20"/>
        </w:rPr>
        <w:tab/>
      </w:r>
    </w:p>
    <w:p w14:paraId="1F6A9211" w14:textId="77777777" w:rsidR="00270959" w:rsidRPr="00270959" w:rsidRDefault="00270959" w:rsidP="0018190F">
      <w:pPr>
        <w:tabs>
          <w:tab w:val="num" w:pos="0"/>
        </w:tabs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270959">
        <w:rPr>
          <w:rFonts w:ascii="Cambria" w:hAnsi="Cambria"/>
          <w:sz w:val="20"/>
          <w:szCs w:val="20"/>
        </w:rPr>
        <w:t>reprezentowanym przez :</w:t>
      </w:r>
    </w:p>
    <w:p w14:paraId="567269F2" w14:textId="77777777" w:rsidR="00270959" w:rsidRPr="00270959" w:rsidRDefault="00270959" w:rsidP="0018190F">
      <w:pPr>
        <w:tabs>
          <w:tab w:val="num" w:pos="0"/>
        </w:tabs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270959">
        <w:rPr>
          <w:rFonts w:ascii="Cambria" w:hAnsi="Cambria"/>
          <w:sz w:val="20"/>
          <w:szCs w:val="20"/>
        </w:rPr>
        <w:t>Burmistrza Miasta i Gminy Daleszyce - Dariusza Meresińskiego</w:t>
      </w:r>
    </w:p>
    <w:p w14:paraId="7E574599" w14:textId="77777777" w:rsidR="00270959" w:rsidRPr="00270959" w:rsidRDefault="00270959" w:rsidP="0018190F">
      <w:pPr>
        <w:tabs>
          <w:tab w:val="num" w:pos="0"/>
        </w:tabs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270959">
        <w:rPr>
          <w:rFonts w:ascii="Cambria" w:hAnsi="Cambria"/>
          <w:sz w:val="20"/>
          <w:szCs w:val="20"/>
        </w:rPr>
        <w:t xml:space="preserve">przy kontrasygnacie </w:t>
      </w:r>
    </w:p>
    <w:p w14:paraId="7515F2DE" w14:textId="77777777" w:rsidR="00270959" w:rsidRPr="00270959" w:rsidRDefault="00270959" w:rsidP="0018190F">
      <w:pPr>
        <w:tabs>
          <w:tab w:val="num" w:pos="0"/>
        </w:tabs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270959">
        <w:rPr>
          <w:rFonts w:ascii="Cambria" w:hAnsi="Cambria"/>
          <w:sz w:val="20"/>
          <w:szCs w:val="20"/>
        </w:rPr>
        <w:t>Skarbnika Miasta i Gminy Daleszyce – Ilony Piwowarskiej</w:t>
      </w:r>
    </w:p>
    <w:p w14:paraId="66132B41" w14:textId="77777777" w:rsidR="00270959" w:rsidRPr="00270959" w:rsidRDefault="00270959" w:rsidP="0018190F">
      <w:pPr>
        <w:tabs>
          <w:tab w:val="num" w:pos="0"/>
        </w:tabs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270959">
        <w:rPr>
          <w:rFonts w:ascii="Cambria" w:hAnsi="Cambria"/>
          <w:sz w:val="20"/>
          <w:szCs w:val="20"/>
        </w:rPr>
        <w:t xml:space="preserve">zwany dalej Zamawiającym, </w:t>
      </w:r>
    </w:p>
    <w:p w14:paraId="086F3927" w14:textId="77777777" w:rsidR="00270959" w:rsidRPr="00270959" w:rsidRDefault="00270959" w:rsidP="00270959">
      <w:pPr>
        <w:tabs>
          <w:tab w:val="num" w:pos="0"/>
        </w:tabs>
        <w:spacing w:after="0" w:line="240" w:lineRule="auto"/>
        <w:rPr>
          <w:rFonts w:ascii="Cambria" w:hAnsi="Cambria"/>
          <w:sz w:val="20"/>
          <w:szCs w:val="20"/>
        </w:rPr>
      </w:pPr>
      <w:r w:rsidRPr="00270959">
        <w:rPr>
          <w:rFonts w:ascii="Cambria" w:hAnsi="Cambria"/>
          <w:sz w:val="20"/>
          <w:szCs w:val="20"/>
        </w:rPr>
        <w:t xml:space="preserve"> </w:t>
      </w:r>
    </w:p>
    <w:p w14:paraId="2DF04D28" w14:textId="77777777" w:rsidR="00270959" w:rsidRPr="00270959" w:rsidRDefault="00270959" w:rsidP="00270959">
      <w:pPr>
        <w:tabs>
          <w:tab w:val="num" w:pos="0"/>
        </w:tabs>
        <w:spacing w:after="0" w:line="240" w:lineRule="auto"/>
        <w:rPr>
          <w:rFonts w:ascii="Cambria" w:hAnsi="Cambria"/>
          <w:sz w:val="20"/>
          <w:szCs w:val="20"/>
        </w:rPr>
      </w:pPr>
      <w:r w:rsidRPr="00270959">
        <w:rPr>
          <w:rFonts w:ascii="Cambria" w:hAnsi="Cambria"/>
          <w:sz w:val="20"/>
          <w:szCs w:val="20"/>
        </w:rPr>
        <w:t>a</w:t>
      </w:r>
    </w:p>
    <w:p w14:paraId="76CCD603" w14:textId="77777777" w:rsidR="00270959" w:rsidRPr="00270959" w:rsidRDefault="00270959" w:rsidP="00270959">
      <w:pPr>
        <w:tabs>
          <w:tab w:val="num" w:pos="0"/>
        </w:tabs>
        <w:spacing w:after="0" w:line="240" w:lineRule="auto"/>
        <w:rPr>
          <w:rFonts w:ascii="Cambria" w:hAnsi="Cambria"/>
          <w:sz w:val="20"/>
          <w:szCs w:val="20"/>
        </w:rPr>
      </w:pPr>
      <w:r w:rsidRPr="00270959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2B3B332B" w14:textId="77777777" w:rsidR="00270959" w:rsidRPr="00270959" w:rsidRDefault="00270959" w:rsidP="00270959">
      <w:pPr>
        <w:tabs>
          <w:tab w:val="num" w:pos="0"/>
        </w:tabs>
        <w:spacing w:after="0" w:line="240" w:lineRule="auto"/>
        <w:rPr>
          <w:rFonts w:ascii="Cambria" w:hAnsi="Cambria"/>
          <w:sz w:val="20"/>
          <w:szCs w:val="20"/>
        </w:rPr>
      </w:pPr>
      <w:r w:rsidRPr="00270959">
        <w:rPr>
          <w:rFonts w:ascii="Cambria" w:hAnsi="Cambria"/>
          <w:sz w:val="20"/>
          <w:szCs w:val="20"/>
        </w:rPr>
        <w:t>reprezentowanym przez :</w:t>
      </w:r>
    </w:p>
    <w:p w14:paraId="1926B8B0" w14:textId="77777777" w:rsidR="00270959" w:rsidRPr="00270959" w:rsidRDefault="00270959" w:rsidP="00270959">
      <w:pPr>
        <w:tabs>
          <w:tab w:val="num" w:pos="0"/>
        </w:tabs>
        <w:spacing w:after="0" w:line="240" w:lineRule="auto"/>
        <w:rPr>
          <w:rFonts w:ascii="Cambria" w:hAnsi="Cambria"/>
          <w:sz w:val="20"/>
          <w:szCs w:val="20"/>
        </w:rPr>
      </w:pPr>
    </w:p>
    <w:p w14:paraId="7D87F706" w14:textId="77777777" w:rsidR="00270959" w:rsidRPr="00270959" w:rsidRDefault="00270959" w:rsidP="00270959">
      <w:pPr>
        <w:tabs>
          <w:tab w:val="num" w:pos="0"/>
        </w:tabs>
        <w:spacing w:after="0" w:line="240" w:lineRule="auto"/>
        <w:rPr>
          <w:rFonts w:ascii="Cambria" w:hAnsi="Cambria"/>
          <w:sz w:val="20"/>
          <w:szCs w:val="20"/>
        </w:rPr>
      </w:pPr>
      <w:r w:rsidRPr="00270959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63748D43" w14:textId="641C9F22" w:rsidR="001C43DB" w:rsidRPr="001363FC" w:rsidRDefault="00270959" w:rsidP="00270959">
      <w:pPr>
        <w:tabs>
          <w:tab w:val="num" w:pos="0"/>
        </w:tabs>
        <w:spacing w:after="0" w:line="240" w:lineRule="auto"/>
        <w:rPr>
          <w:rFonts w:ascii="Cambria" w:hAnsi="Cambria"/>
          <w:b/>
          <w:bCs/>
          <w:sz w:val="20"/>
          <w:szCs w:val="20"/>
        </w:rPr>
      </w:pPr>
      <w:r w:rsidRPr="00270959">
        <w:rPr>
          <w:rFonts w:ascii="Cambria" w:hAnsi="Cambria"/>
          <w:sz w:val="20"/>
          <w:szCs w:val="20"/>
        </w:rPr>
        <w:t>zwanym dalej Wykonawcą.</w:t>
      </w:r>
    </w:p>
    <w:p w14:paraId="095C2DF7" w14:textId="77777777" w:rsidR="001C43DB" w:rsidRPr="001363FC" w:rsidRDefault="001C43DB" w:rsidP="001C43DB">
      <w:pPr>
        <w:tabs>
          <w:tab w:val="num" w:pos="0"/>
        </w:tabs>
        <w:spacing w:after="0" w:line="240" w:lineRule="auto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o treści:</w:t>
      </w:r>
    </w:p>
    <w:p w14:paraId="305C226A" w14:textId="77777777" w:rsidR="001C43DB" w:rsidRPr="001363FC" w:rsidRDefault="001C43DB" w:rsidP="001C43DB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59A11380" w14:textId="77777777" w:rsidR="001C43DB" w:rsidRPr="001363FC" w:rsidRDefault="001C43DB" w:rsidP="001C43DB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b/>
          <w:sz w:val="20"/>
          <w:szCs w:val="20"/>
        </w:rPr>
        <w:t>§1</w:t>
      </w:r>
    </w:p>
    <w:p w14:paraId="09801C88" w14:textId="7536D2C5" w:rsidR="00603B4F" w:rsidRPr="001363FC" w:rsidRDefault="001C43DB" w:rsidP="001363FC">
      <w:pPr>
        <w:pStyle w:val="Akapitzlist"/>
        <w:numPr>
          <w:ilvl w:val="0"/>
          <w:numId w:val="10"/>
        </w:numPr>
        <w:tabs>
          <w:tab w:val="num" w:pos="360"/>
        </w:tabs>
        <w:spacing w:after="0" w:line="276" w:lineRule="auto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Zamawiający zleca, </w:t>
      </w:r>
      <w:bookmarkStart w:id="0" w:name="_GoBack"/>
      <w:bookmarkEnd w:id="0"/>
      <w:r w:rsidRPr="001363FC">
        <w:rPr>
          <w:rFonts w:ascii="Cambria" w:hAnsi="Cambria"/>
          <w:sz w:val="20"/>
          <w:szCs w:val="20"/>
        </w:rPr>
        <w:t xml:space="preserve">a Wykonawca przyjmuje do realizacji </w:t>
      </w:r>
      <w:r w:rsidR="00603B4F" w:rsidRPr="001363FC">
        <w:rPr>
          <w:rFonts w:ascii="Cambria" w:hAnsi="Cambria"/>
          <w:sz w:val="20"/>
          <w:szCs w:val="20"/>
        </w:rPr>
        <w:t>w ramach udzielonego zamówienia na podstawie ustawy Pzp (Dz. U 202</w:t>
      </w:r>
      <w:r w:rsidR="0082119A">
        <w:rPr>
          <w:rFonts w:ascii="Cambria" w:hAnsi="Cambria"/>
          <w:sz w:val="20"/>
          <w:szCs w:val="20"/>
        </w:rPr>
        <w:t>4</w:t>
      </w:r>
      <w:r w:rsidR="00603B4F" w:rsidRPr="001363FC">
        <w:rPr>
          <w:rFonts w:ascii="Cambria" w:hAnsi="Cambria"/>
          <w:sz w:val="20"/>
          <w:szCs w:val="20"/>
        </w:rPr>
        <w:t xml:space="preserve"> poz. 1</w:t>
      </w:r>
      <w:r w:rsidR="0082119A">
        <w:rPr>
          <w:rFonts w:ascii="Cambria" w:hAnsi="Cambria"/>
          <w:sz w:val="20"/>
          <w:szCs w:val="20"/>
        </w:rPr>
        <w:t>320</w:t>
      </w:r>
      <w:r w:rsidR="00603B4F" w:rsidRPr="001363FC">
        <w:rPr>
          <w:rFonts w:ascii="Cambria" w:hAnsi="Cambria"/>
          <w:sz w:val="20"/>
          <w:szCs w:val="20"/>
        </w:rPr>
        <w:t xml:space="preserve"> ze zm.) w trybie podstawowym na  </w:t>
      </w:r>
      <w:r w:rsidR="00CF7191">
        <w:rPr>
          <w:rFonts w:ascii="Cambria" w:hAnsi="Cambria"/>
          <w:b/>
          <w:sz w:val="20"/>
          <w:szCs w:val="20"/>
        </w:rPr>
        <w:t>z</w:t>
      </w:r>
      <w:r w:rsidR="00EB2A55" w:rsidRPr="00EB2A55">
        <w:rPr>
          <w:rFonts w:ascii="Cambria" w:hAnsi="Cambria"/>
          <w:b/>
          <w:sz w:val="20"/>
          <w:szCs w:val="20"/>
        </w:rPr>
        <w:t>atrudnienie specjalistów w ramach projektu pn. „Tworzenie lokalnych systemów wsparcia dla seniorów</w:t>
      </w:r>
      <w:r w:rsidR="0082119A">
        <w:rPr>
          <w:rFonts w:ascii="Cambria" w:hAnsi="Cambria"/>
          <w:b/>
          <w:sz w:val="20"/>
          <w:szCs w:val="20"/>
        </w:rPr>
        <w:t xml:space="preserve"> - powtórka</w:t>
      </w:r>
      <w:r w:rsidR="00EB2A55" w:rsidRPr="00EB2A55">
        <w:rPr>
          <w:rFonts w:ascii="Cambria" w:hAnsi="Cambria"/>
          <w:sz w:val="20"/>
          <w:szCs w:val="20"/>
        </w:rPr>
        <w:t>”</w:t>
      </w:r>
      <w:r w:rsidR="00603B4F" w:rsidRPr="001363FC">
        <w:rPr>
          <w:rFonts w:ascii="Cambria" w:eastAsia="Cambria" w:hAnsi="Cambria" w:cs="Cambria"/>
          <w:b/>
          <w:bCs/>
          <w:sz w:val="20"/>
          <w:szCs w:val="20"/>
        </w:rPr>
        <w:t xml:space="preserve"> </w:t>
      </w:r>
    </w:p>
    <w:p w14:paraId="2DC215E9" w14:textId="0A64E4E9" w:rsidR="001C43DB" w:rsidRPr="001363FC" w:rsidRDefault="001C43DB" w:rsidP="001363FC">
      <w:pPr>
        <w:pStyle w:val="Akapitzlist"/>
        <w:numPr>
          <w:ilvl w:val="0"/>
          <w:numId w:val="10"/>
        </w:numPr>
        <w:tabs>
          <w:tab w:val="num" w:pos="360"/>
        </w:tabs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Wykonawca oświadcza że przedmiot świadczonej usługi określony w ust. 1 jest zgodny ze SWZ i złożoną ofertą. </w:t>
      </w:r>
    </w:p>
    <w:p w14:paraId="09CF4BA3" w14:textId="77777777" w:rsidR="001C43DB" w:rsidRPr="001363FC" w:rsidRDefault="001C43DB" w:rsidP="001363FC">
      <w:pPr>
        <w:tabs>
          <w:tab w:val="left" w:pos="0"/>
        </w:tabs>
        <w:spacing w:after="0" w:line="276" w:lineRule="auto"/>
        <w:jc w:val="center"/>
        <w:rPr>
          <w:rFonts w:ascii="Cambria" w:hAnsi="Cambria"/>
          <w:b/>
          <w:sz w:val="20"/>
          <w:szCs w:val="20"/>
        </w:rPr>
      </w:pPr>
    </w:p>
    <w:p w14:paraId="70956455" w14:textId="77777777" w:rsidR="001C43DB" w:rsidRPr="001363FC" w:rsidRDefault="001C43DB" w:rsidP="001363FC">
      <w:pPr>
        <w:tabs>
          <w:tab w:val="left" w:pos="0"/>
        </w:tabs>
        <w:spacing w:after="0" w:line="276" w:lineRule="auto"/>
        <w:jc w:val="center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b/>
          <w:sz w:val="20"/>
          <w:szCs w:val="20"/>
        </w:rPr>
        <w:t>§2</w:t>
      </w:r>
    </w:p>
    <w:p w14:paraId="2E3712F5" w14:textId="77777777" w:rsidR="001C43DB" w:rsidRPr="001363FC" w:rsidRDefault="001C43DB" w:rsidP="001363FC">
      <w:pPr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Zamawiający dokona zapłaty za faktyczne ilości godzin świadczonej usługi według ceny określonej w ofercie cenowej. Oferta cenowa stanowi integralną część umowy.</w:t>
      </w:r>
    </w:p>
    <w:p w14:paraId="11DF0112" w14:textId="77777777" w:rsidR="001C43DB" w:rsidRPr="001363FC" w:rsidRDefault="001C43DB" w:rsidP="001363FC">
      <w:pPr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Szczegółowe określenie przedmiotu umowy zawarte zostało w opisie przedmiotu zamówienia stanowiącym element Specyfikacji Warunków Zamówienia która stanowi integralną część umowy.</w:t>
      </w:r>
      <w:r w:rsidRPr="001363FC">
        <w:rPr>
          <w:rFonts w:ascii="Cambria" w:hAnsi="Cambria"/>
          <w:b/>
          <w:sz w:val="20"/>
          <w:szCs w:val="20"/>
        </w:rPr>
        <w:tab/>
      </w:r>
      <w:r w:rsidRPr="001363FC">
        <w:rPr>
          <w:rFonts w:ascii="Cambria" w:hAnsi="Cambria"/>
          <w:b/>
          <w:sz w:val="20"/>
          <w:szCs w:val="20"/>
        </w:rPr>
        <w:tab/>
      </w:r>
      <w:r w:rsidRPr="001363FC">
        <w:rPr>
          <w:rFonts w:ascii="Cambria" w:hAnsi="Cambria"/>
          <w:b/>
          <w:sz w:val="20"/>
          <w:szCs w:val="20"/>
        </w:rPr>
        <w:tab/>
      </w:r>
      <w:r w:rsidRPr="001363FC">
        <w:rPr>
          <w:rFonts w:ascii="Cambria" w:hAnsi="Cambria"/>
          <w:b/>
          <w:sz w:val="20"/>
          <w:szCs w:val="20"/>
        </w:rPr>
        <w:tab/>
      </w:r>
      <w:r w:rsidRPr="001363FC">
        <w:rPr>
          <w:rFonts w:ascii="Cambria" w:hAnsi="Cambria"/>
          <w:b/>
          <w:sz w:val="20"/>
          <w:szCs w:val="20"/>
        </w:rPr>
        <w:tab/>
      </w:r>
    </w:p>
    <w:p w14:paraId="3338CEA1" w14:textId="77777777" w:rsidR="001C43DB" w:rsidRPr="001363FC" w:rsidRDefault="001C43DB" w:rsidP="001363FC">
      <w:pPr>
        <w:tabs>
          <w:tab w:val="left" w:pos="0"/>
        </w:tabs>
        <w:spacing w:after="0" w:line="276" w:lineRule="auto"/>
        <w:jc w:val="center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b/>
          <w:sz w:val="20"/>
          <w:szCs w:val="20"/>
        </w:rPr>
        <w:t>§3</w:t>
      </w:r>
    </w:p>
    <w:p w14:paraId="255BCE15" w14:textId="5B810816" w:rsidR="001C43DB" w:rsidRPr="001363FC" w:rsidRDefault="001C43DB" w:rsidP="001363FC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Wykonawca zobowiązuje się do świadczenia usług na podstawie </w:t>
      </w:r>
      <w:r w:rsidR="00AD1C55" w:rsidRPr="001363FC">
        <w:rPr>
          <w:rFonts w:ascii="Cambria" w:hAnsi="Cambria"/>
          <w:sz w:val="20"/>
          <w:szCs w:val="20"/>
        </w:rPr>
        <w:t xml:space="preserve">zlecenia </w:t>
      </w:r>
      <w:r w:rsidRPr="001363FC">
        <w:rPr>
          <w:rFonts w:ascii="Cambria" w:hAnsi="Cambria"/>
          <w:sz w:val="20"/>
          <w:szCs w:val="20"/>
        </w:rPr>
        <w:t xml:space="preserve"> przyznania usług przekazywanych przez Zamawiającego.</w:t>
      </w:r>
    </w:p>
    <w:p w14:paraId="4DFDBC11" w14:textId="77777777" w:rsidR="001C43DB" w:rsidRPr="001363FC" w:rsidRDefault="001C43DB" w:rsidP="001363FC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W indywidualnych sytuacjach Wykonawca zobowiązuje się do świadczenia usług na podstawie telefonicznego zgłoszenia, potwierdzonego w przeciągu 3 dni pisemnym zleceniem.</w:t>
      </w:r>
    </w:p>
    <w:p w14:paraId="1A24BA1C" w14:textId="77777777" w:rsidR="001C43DB" w:rsidRPr="001363FC" w:rsidRDefault="001C43DB" w:rsidP="001363FC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bCs/>
          <w:sz w:val="20"/>
          <w:szCs w:val="20"/>
        </w:rPr>
        <w:t>Wykonawca oświadcza, że osoby wykonujące zadanie posiadają kwalifikacje i wykształcenie  do realizacji usług objętych przedmiotem zamówienia oraz będą wykonywał</w:t>
      </w:r>
      <w:r w:rsidR="00B0191B" w:rsidRPr="001363FC">
        <w:rPr>
          <w:rFonts w:ascii="Cambria" w:hAnsi="Cambria"/>
          <w:bCs/>
          <w:sz w:val="20"/>
          <w:szCs w:val="20"/>
        </w:rPr>
        <w:t>y</w:t>
      </w:r>
      <w:r w:rsidRPr="001363FC">
        <w:rPr>
          <w:rFonts w:ascii="Cambria" w:hAnsi="Cambria"/>
          <w:bCs/>
          <w:sz w:val="20"/>
          <w:szCs w:val="20"/>
        </w:rPr>
        <w:t xml:space="preserve"> zamówienie z należytą starannością i z poszanowaniem praw osób , na rzecz których usługi będą świadczone. </w:t>
      </w:r>
    </w:p>
    <w:p w14:paraId="0E048729" w14:textId="77777777" w:rsidR="001C43DB" w:rsidRPr="001363FC" w:rsidRDefault="001C43DB" w:rsidP="001363FC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Cambria" w:hAnsi="Cambria"/>
          <w:bCs/>
          <w:sz w:val="20"/>
          <w:szCs w:val="20"/>
        </w:rPr>
      </w:pPr>
      <w:r w:rsidRPr="001363FC">
        <w:rPr>
          <w:rFonts w:ascii="Cambria" w:hAnsi="Cambria"/>
          <w:bCs/>
          <w:sz w:val="20"/>
          <w:szCs w:val="20"/>
        </w:rPr>
        <w:t>W przypadku realizacji zamówienia przez wykonawców występujących wspólnie , Zamawiający dokonywać będzie podziału zadań pomiędzy poszczególnych wykonawców, mając na względzie specyfikę usług koniecznych do wykonania oraz miejsce zamieszkania osób opiekunek.</w:t>
      </w:r>
    </w:p>
    <w:p w14:paraId="5EC1F234" w14:textId="77777777" w:rsidR="001C43DB" w:rsidRPr="001363FC" w:rsidRDefault="001C43DB" w:rsidP="001C43DB">
      <w:pPr>
        <w:spacing w:after="0" w:line="240" w:lineRule="auto"/>
        <w:ind w:firstLine="4"/>
        <w:jc w:val="center"/>
        <w:rPr>
          <w:rFonts w:ascii="Cambria" w:hAnsi="Cambria"/>
          <w:bCs/>
          <w:sz w:val="20"/>
          <w:szCs w:val="20"/>
        </w:rPr>
      </w:pPr>
    </w:p>
    <w:p w14:paraId="5175AB94" w14:textId="77777777" w:rsidR="001C43DB" w:rsidRPr="001363FC" w:rsidRDefault="001C43DB" w:rsidP="001C43DB">
      <w:pPr>
        <w:spacing w:after="0" w:line="240" w:lineRule="auto"/>
        <w:ind w:firstLine="4"/>
        <w:jc w:val="center"/>
        <w:rPr>
          <w:rFonts w:ascii="Cambria" w:hAnsi="Cambria"/>
          <w:b/>
          <w:bCs/>
          <w:sz w:val="20"/>
          <w:szCs w:val="20"/>
        </w:rPr>
      </w:pPr>
      <w:r w:rsidRPr="001363FC">
        <w:rPr>
          <w:rFonts w:ascii="Cambria" w:hAnsi="Cambria"/>
          <w:b/>
          <w:bCs/>
          <w:sz w:val="20"/>
          <w:szCs w:val="20"/>
        </w:rPr>
        <w:t>§4</w:t>
      </w:r>
    </w:p>
    <w:p w14:paraId="55B4A046" w14:textId="0E1BADA1" w:rsidR="00824F77" w:rsidRPr="001363FC" w:rsidRDefault="00824F77" w:rsidP="00824F77">
      <w:pPr>
        <w:numPr>
          <w:ilvl w:val="0"/>
          <w:numId w:val="20"/>
        </w:numPr>
        <w:spacing w:after="60" w:line="240" w:lineRule="auto"/>
        <w:ind w:left="357" w:hanging="357"/>
        <w:jc w:val="both"/>
        <w:rPr>
          <w:rFonts w:ascii="Cambria" w:eastAsia="Times New Roman" w:hAnsi="Cambria" w:cs="Arial"/>
          <w:b/>
          <w:sz w:val="20"/>
          <w:szCs w:val="20"/>
        </w:rPr>
      </w:pPr>
      <w:r w:rsidRPr="001363FC">
        <w:rPr>
          <w:rFonts w:ascii="Cambria" w:eastAsia="Times New Roman" w:hAnsi="Cambria" w:cs="Arial"/>
          <w:sz w:val="20"/>
          <w:szCs w:val="20"/>
        </w:rPr>
        <w:lastRenderedPageBreak/>
        <w:t>Za wykonanie czynności określonych w §</w:t>
      </w:r>
      <w:r w:rsidR="00DB6E3B" w:rsidRPr="001363FC">
        <w:rPr>
          <w:rFonts w:ascii="Cambria" w:eastAsia="Times New Roman" w:hAnsi="Cambria" w:cs="Arial"/>
          <w:sz w:val="20"/>
          <w:szCs w:val="20"/>
        </w:rPr>
        <w:t>2</w:t>
      </w:r>
      <w:r w:rsidRPr="001363FC">
        <w:rPr>
          <w:rFonts w:ascii="Cambria" w:eastAsia="Times New Roman" w:hAnsi="Cambria" w:cs="Arial"/>
          <w:sz w:val="20"/>
          <w:szCs w:val="20"/>
        </w:rPr>
        <w:t xml:space="preserve"> umowy </w:t>
      </w:r>
      <w:r w:rsidR="00DB6E3B" w:rsidRPr="001363FC">
        <w:rPr>
          <w:rFonts w:ascii="Cambria" w:eastAsia="Times New Roman" w:hAnsi="Cambria" w:cs="Arial"/>
          <w:sz w:val="20"/>
          <w:szCs w:val="20"/>
        </w:rPr>
        <w:t>Zamawiajacy</w:t>
      </w:r>
      <w:r w:rsidRPr="001363FC">
        <w:rPr>
          <w:rFonts w:ascii="Cambria" w:eastAsia="Times New Roman" w:hAnsi="Cambria" w:cs="Arial"/>
          <w:sz w:val="20"/>
          <w:szCs w:val="20"/>
        </w:rPr>
        <w:t xml:space="preserve"> zobowiązuje się wypłacić </w:t>
      </w:r>
      <w:r w:rsidR="00DB6E3B" w:rsidRPr="001363FC">
        <w:rPr>
          <w:rFonts w:ascii="Cambria" w:eastAsia="Times New Roman" w:hAnsi="Cambria" w:cs="Arial"/>
          <w:sz w:val="20"/>
          <w:szCs w:val="20"/>
        </w:rPr>
        <w:t>Wykonawcy</w:t>
      </w:r>
      <w:r w:rsidRPr="001363FC">
        <w:rPr>
          <w:rFonts w:ascii="Cambria" w:eastAsia="Times New Roman" w:hAnsi="Cambria" w:cs="Arial"/>
          <w:sz w:val="20"/>
          <w:szCs w:val="20"/>
        </w:rPr>
        <w:t xml:space="preserve"> wynagrodzenie w wysokości </w:t>
      </w:r>
      <w:r w:rsidRPr="001363FC">
        <w:rPr>
          <w:rFonts w:ascii="Cambria" w:eastAsia="Times New Roman" w:hAnsi="Cambria" w:cs="Arial"/>
          <w:b/>
          <w:sz w:val="20"/>
          <w:szCs w:val="20"/>
        </w:rPr>
        <w:t>brutto</w:t>
      </w:r>
      <w:r w:rsidRPr="001363FC">
        <w:rPr>
          <w:rFonts w:ascii="Cambria" w:eastAsia="Times New Roman" w:hAnsi="Cambria" w:cs="Arial"/>
          <w:sz w:val="20"/>
          <w:szCs w:val="20"/>
        </w:rPr>
        <w:t xml:space="preserve"> </w:t>
      </w:r>
      <w:r w:rsidRPr="001363FC">
        <w:rPr>
          <w:rFonts w:ascii="Cambria" w:eastAsia="Times New Roman" w:hAnsi="Cambria" w:cs="Arial"/>
          <w:b/>
          <w:sz w:val="20"/>
          <w:szCs w:val="20"/>
        </w:rPr>
        <w:t xml:space="preserve">…….. zł, słownie: …………. </w:t>
      </w:r>
      <w:r w:rsidR="00DB6E3B" w:rsidRPr="001363FC">
        <w:rPr>
          <w:rFonts w:ascii="Cambria" w:eastAsia="Times New Roman" w:hAnsi="Cambria" w:cs="Arial"/>
          <w:b/>
          <w:sz w:val="20"/>
          <w:szCs w:val="20"/>
        </w:rPr>
        <w:t xml:space="preserve"> </w:t>
      </w:r>
    </w:p>
    <w:p w14:paraId="5BC93688" w14:textId="0A08A2C6" w:rsidR="00824F77" w:rsidRPr="001363FC" w:rsidRDefault="00824F77" w:rsidP="00824F77">
      <w:pPr>
        <w:numPr>
          <w:ilvl w:val="0"/>
          <w:numId w:val="20"/>
        </w:numPr>
        <w:tabs>
          <w:tab w:val="left" w:pos="-360"/>
        </w:tabs>
        <w:spacing w:after="60" w:line="24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1363FC">
        <w:rPr>
          <w:rFonts w:ascii="Cambria" w:eastAsia="Times New Roman" w:hAnsi="Cambria" w:cs="Arial"/>
          <w:sz w:val="20"/>
          <w:szCs w:val="20"/>
          <w:lang w:eastAsia="pl-PL"/>
        </w:rPr>
        <w:t xml:space="preserve">Wynagrodzenie o którym mowa w ust. 1 będzie wypłacane w częściach miesięcznych, na zakończenie każdego miesiąca kalendarzowego za zrealizowane w danym miesiącu ilości godzin wynikających godzin  na rachunek bankowy </w:t>
      </w:r>
      <w:r w:rsidR="00CF7191">
        <w:rPr>
          <w:rFonts w:ascii="Cambria" w:eastAsia="Times New Roman" w:hAnsi="Cambria" w:cs="Arial"/>
          <w:sz w:val="20"/>
          <w:szCs w:val="20"/>
          <w:lang w:eastAsia="pl-PL"/>
        </w:rPr>
        <w:t>nr……………………………………………………………………………..</w:t>
      </w:r>
      <w:r w:rsidRPr="001363FC">
        <w:rPr>
          <w:rFonts w:ascii="Cambria" w:eastAsia="Times New Roman" w:hAnsi="Cambria" w:cs="Arial"/>
          <w:sz w:val="20"/>
          <w:szCs w:val="20"/>
          <w:lang w:eastAsia="pl-PL"/>
        </w:rPr>
        <w:t>.</w:t>
      </w:r>
    </w:p>
    <w:p w14:paraId="513DD845" w14:textId="767C6886" w:rsidR="00824F77" w:rsidRPr="001363FC" w:rsidRDefault="00824F77" w:rsidP="00824F77">
      <w:pPr>
        <w:numPr>
          <w:ilvl w:val="0"/>
          <w:numId w:val="20"/>
        </w:numPr>
        <w:spacing w:after="60" w:line="240" w:lineRule="auto"/>
        <w:ind w:left="357" w:hanging="357"/>
        <w:jc w:val="both"/>
        <w:rPr>
          <w:rFonts w:ascii="Cambria" w:eastAsia="Times New Roman" w:hAnsi="Cambria" w:cs="Arial"/>
          <w:sz w:val="20"/>
          <w:szCs w:val="20"/>
        </w:rPr>
      </w:pPr>
      <w:r w:rsidRPr="001363FC">
        <w:rPr>
          <w:rFonts w:ascii="Cambria" w:eastAsia="Times New Roman" w:hAnsi="Cambria" w:cs="Arial"/>
          <w:sz w:val="20"/>
          <w:szCs w:val="20"/>
          <w:lang w:eastAsia="pl-PL"/>
        </w:rPr>
        <w:t>Zapłata za wykonanie przedmiotu umowy będzie dokonywana na podstawie FV wystawione</w:t>
      </w:r>
      <w:r w:rsidR="00CF7191">
        <w:rPr>
          <w:rFonts w:ascii="Cambria" w:eastAsia="Times New Roman" w:hAnsi="Cambria" w:cs="Arial"/>
          <w:sz w:val="20"/>
          <w:szCs w:val="20"/>
          <w:lang w:eastAsia="pl-PL"/>
        </w:rPr>
        <w:t>j</w:t>
      </w:r>
      <w:r w:rsidRPr="001363FC">
        <w:rPr>
          <w:rFonts w:ascii="Cambria" w:eastAsia="Times New Roman" w:hAnsi="Cambria" w:cs="Arial"/>
          <w:sz w:val="20"/>
          <w:szCs w:val="20"/>
          <w:lang w:eastAsia="pl-PL"/>
        </w:rPr>
        <w:t xml:space="preserve"> przez </w:t>
      </w:r>
      <w:r w:rsidR="00DB6E3B" w:rsidRPr="001363FC">
        <w:rPr>
          <w:rFonts w:ascii="Cambria" w:eastAsia="Times New Roman" w:hAnsi="Cambria" w:cs="Arial"/>
          <w:sz w:val="20"/>
          <w:szCs w:val="20"/>
          <w:lang w:eastAsia="pl-PL"/>
        </w:rPr>
        <w:t>Wykonawcę</w:t>
      </w:r>
      <w:r w:rsidRPr="001363FC">
        <w:rPr>
          <w:rFonts w:ascii="Cambria" w:eastAsia="Times New Roman" w:hAnsi="Cambria" w:cs="Arial"/>
          <w:sz w:val="20"/>
          <w:szCs w:val="20"/>
          <w:lang w:eastAsia="pl-PL"/>
        </w:rPr>
        <w:t xml:space="preserve"> w terminie </w:t>
      </w:r>
      <w:r w:rsidR="00DB6E3B" w:rsidRPr="001363FC">
        <w:rPr>
          <w:rFonts w:ascii="Cambria" w:eastAsia="Times New Roman" w:hAnsi="Cambria" w:cs="Arial"/>
          <w:sz w:val="20"/>
          <w:szCs w:val="20"/>
          <w:lang w:eastAsia="pl-PL"/>
        </w:rPr>
        <w:t>30</w:t>
      </w:r>
      <w:r w:rsidRPr="001363FC">
        <w:rPr>
          <w:rFonts w:ascii="Cambria" w:eastAsia="Times New Roman" w:hAnsi="Cambria" w:cs="Arial"/>
          <w:sz w:val="20"/>
          <w:szCs w:val="20"/>
          <w:lang w:eastAsia="pl-PL"/>
        </w:rPr>
        <w:t xml:space="preserve"> dni od daty jego dostarczenia do </w:t>
      </w:r>
      <w:r w:rsidR="00DB6E3B" w:rsidRPr="001363FC">
        <w:rPr>
          <w:rFonts w:ascii="Cambria" w:eastAsia="Times New Roman" w:hAnsi="Cambria" w:cs="Arial"/>
          <w:sz w:val="20"/>
          <w:szCs w:val="20"/>
          <w:lang w:eastAsia="pl-PL"/>
        </w:rPr>
        <w:t>Zamawiającego</w:t>
      </w:r>
      <w:r w:rsidRPr="001363FC">
        <w:rPr>
          <w:rFonts w:ascii="Cambria" w:eastAsia="Times New Roman" w:hAnsi="Cambria" w:cs="Arial"/>
          <w:sz w:val="20"/>
          <w:szCs w:val="20"/>
          <w:lang w:eastAsia="pl-PL"/>
        </w:rPr>
        <w:t xml:space="preserve"> wraz z innymi dokumentami potwierdzającymi wykonanie przedmiotu umowy.</w:t>
      </w:r>
    </w:p>
    <w:p w14:paraId="4C9EB93D" w14:textId="0AF8050B" w:rsidR="00824F77" w:rsidRPr="001363FC" w:rsidRDefault="00824F77" w:rsidP="00824F77">
      <w:pPr>
        <w:numPr>
          <w:ilvl w:val="0"/>
          <w:numId w:val="20"/>
        </w:numPr>
        <w:spacing w:after="60" w:line="240" w:lineRule="auto"/>
        <w:ind w:left="357" w:hanging="357"/>
        <w:jc w:val="both"/>
        <w:rPr>
          <w:rFonts w:ascii="Cambria" w:eastAsia="Times New Roman" w:hAnsi="Cambria" w:cs="Arial"/>
          <w:sz w:val="20"/>
          <w:szCs w:val="20"/>
        </w:rPr>
      </w:pPr>
      <w:r w:rsidRPr="001363FC">
        <w:rPr>
          <w:rFonts w:ascii="Cambria" w:eastAsia="Times New Roman" w:hAnsi="Cambria" w:cs="Arial"/>
          <w:sz w:val="20"/>
          <w:szCs w:val="20"/>
        </w:rPr>
        <w:t>Wynagrodzenie, o którym mowa w ust. 1 jest wynagrodzeniem obejmujące wszystkie czynności niezbędne do prawidłowego wykonania Umowy.</w:t>
      </w:r>
    </w:p>
    <w:p w14:paraId="7A412AE3" w14:textId="77777777" w:rsidR="00061F5C" w:rsidRPr="001363FC" w:rsidRDefault="00061F5C" w:rsidP="00061F5C">
      <w:pPr>
        <w:numPr>
          <w:ilvl w:val="0"/>
          <w:numId w:val="20"/>
        </w:numPr>
        <w:spacing w:after="60" w:line="240" w:lineRule="auto"/>
        <w:ind w:left="357" w:hanging="357"/>
        <w:jc w:val="both"/>
        <w:rPr>
          <w:rFonts w:ascii="Cambria" w:eastAsia="Times New Roman" w:hAnsi="Cambria" w:cs="Arial"/>
          <w:sz w:val="20"/>
          <w:szCs w:val="20"/>
        </w:rPr>
      </w:pPr>
      <w:r w:rsidRPr="001363FC">
        <w:rPr>
          <w:rFonts w:ascii="Cambria" w:eastAsia="Times New Roman" w:hAnsi="Cambria" w:cs="Arial"/>
          <w:sz w:val="20"/>
          <w:szCs w:val="20"/>
        </w:rPr>
        <w:t>Zamawiający po 1 stycznia każdego kolejnego roku kalendarzowego realizacji przedmiotu Umowy, począwszy od 2025 r. będzie dokonywał waloryzacji wynagrodzenia określonego w ust. 1 Umowy w następujący sposób:</w:t>
      </w:r>
    </w:p>
    <w:p w14:paraId="31172E2B" w14:textId="77777777" w:rsidR="00061F5C" w:rsidRPr="001363FC" w:rsidRDefault="00061F5C" w:rsidP="00061F5C">
      <w:pPr>
        <w:numPr>
          <w:ilvl w:val="0"/>
          <w:numId w:val="24"/>
        </w:numPr>
        <w:spacing w:after="60" w:line="240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363FC">
        <w:rPr>
          <w:rFonts w:ascii="Cambria" w:eastAsia="Times New Roman" w:hAnsi="Cambria" w:cs="Arial"/>
          <w:sz w:val="20"/>
          <w:szCs w:val="20"/>
        </w:rPr>
        <w:t>zwiększając je o kwotę wynikającą ze wzrostu minimalnego wynagrodzenia oraz pochodnych związanych ze wzrostem minimalnego wynagrodzenia w zakresie składek na ubezpieczenia społeczne i/lub zdrowotne wobec osób wskazanych do realizacji Umowy i pozostających z Wykonawcą w stosunku pracy lub cywilno-prawnym na dzień rozpoczęcia realizacji Umowy, z uwzględnieniem zmian w zatrudnieniu dokonanych za  zgodą Zamawiającego po tym dniu,</w:t>
      </w:r>
    </w:p>
    <w:p w14:paraId="6152EA15" w14:textId="77777777" w:rsidR="00061F5C" w:rsidRPr="001363FC" w:rsidRDefault="00061F5C" w:rsidP="00061F5C">
      <w:pPr>
        <w:numPr>
          <w:ilvl w:val="0"/>
          <w:numId w:val="24"/>
        </w:numPr>
        <w:spacing w:after="60" w:line="240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363FC">
        <w:rPr>
          <w:rFonts w:ascii="Cambria" w:eastAsia="Times New Roman" w:hAnsi="Cambria" w:cs="Arial"/>
          <w:sz w:val="20"/>
          <w:szCs w:val="20"/>
        </w:rPr>
        <w:t xml:space="preserve">zwiększając je o kwotę wzrostów kosztów wykonania Przedmiotu Umowy  wynikającą ze zmiany zasad gromadzenia i wysokości wpłat do pracowniczych planów kapitałowych, o których mowa w ustawie z dnia 4 października 2018 r. o pracowniczych planach kapitałowych (tekst jednolity Dz.U. z 2020 r. poz. 1342 ze zm.) wobec pracowników i osób zatrudnionych w oparciu o umowy cywilno-prawne, otrzymujących minimalne wynagrodzenie, przy czym:  </w:t>
      </w:r>
    </w:p>
    <w:p w14:paraId="44EB05E4" w14:textId="77777777" w:rsidR="00061F5C" w:rsidRPr="001363FC" w:rsidRDefault="00061F5C" w:rsidP="00061F5C">
      <w:pPr>
        <w:spacing w:after="60" w:line="240" w:lineRule="auto"/>
        <w:ind w:left="851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363FC">
        <w:rPr>
          <w:rFonts w:ascii="Cambria" w:eastAsia="Times New Roman" w:hAnsi="Cambria" w:cs="Arial"/>
          <w:sz w:val="20"/>
          <w:szCs w:val="20"/>
        </w:rPr>
        <w:t xml:space="preserve">a) </w:t>
      </w:r>
      <w:r w:rsidRPr="001363FC">
        <w:rPr>
          <w:rFonts w:ascii="Cambria" w:eastAsia="Times New Roman" w:hAnsi="Cambria" w:cs="Arial"/>
          <w:sz w:val="20"/>
          <w:szCs w:val="20"/>
        </w:rPr>
        <w:tab/>
        <w:t xml:space="preserve">waloryzacja będzie dokonana przez Zamawiającego tylko wobec osób, które posiadały wynagrodzenie minimalne i były zgłoszone do Umowy,  </w:t>
      </w:r>
    </w:p>
    <w:p w14:paraId="074DC2A4" w14:textId="77777777" w:rsidR="00061F5C" w:rsidRPr="001363FC" w:rsidRDefault="00061F5C" w:rsidP="00061F5C">
      <w:pPr>
        <w:spacing w:after="60" w:line="240" w:lineRule="auto"/>
        <w:ind w:left="851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363FC">
        <w:rPr>
          <w:rFonts w:ascii="Cambria" w:eastAsia="Times New Roman" w:hAnsi="Cambria" w:cs="Arial"/>
          <w:sz w:val="20"/>
          <w:szCs w:val="20"/>
        </w:rPr>
        <w:t>b)</w:t>
      </w:r>
      <w:r w:rsidRPr="001363FC">
        <w:rPr>
          <w:rFonts w:ascii="Cambria" w:eastAsia="Times New Roman" w:hAnsi="Cambria" w:cs="Arial"/>
          <w:sz w:val="20"/>
          <w:szCs w:val="20"/>
        </w:rPr>
        <w:tab/>
        <w:t>Wykonawca przedłoży Zamawiającemu umowy o pracę lub umowy cywilno-prawne z osobami wykazanymi do realizacji Umowy,</w:t>
      </w:r>
    </w:p>
    <w:p w14:paraId="4D30B3A4" w14:textId="77777777" w:rsidR="00061F5C" w:rsidRPr="001363FC" w:rsidRDefault="00061F5C" w:rsidP="00061F5C">
      <w:pPr>
        <w:spacing w:after="60" w:line="240" w:lineRule="auto"/>
        <w:ind w:left="851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363FC">
        <w:rPr>
          <w:rFonts w:ascii="Cambria" w:eastAsia="Times New Roman" w:hAnsi="Cambria" w:cs="Arial"/>
          <w:sz w:val="20"/>
          <w:szCs w:val="20"/>
        </w:rPr>
        <w:t>c)</w:t>
      </w:r>
      <w:r w:rsidRPr="001363FC">
        <w:rPr>
          <w:rFonts w:ascii="Cambria" w:eastAsia="Times New Roman" w:hAnsi="Cambria" w:cs="Arial"/>
          <w:sz w:val="20"/>
          <w:szCs w:val="20"/>
        </w:rPr>
        <w:tab/>
        <w:t>przez minimalne wynagrodzenie rozumieć należy wynagrodzenie określone w przepisach prawa pracy.</w:t>
      </w:r>
    </w:p>
    <w:p w14:paraId="2D86F38E" w14:textId="77777777" w:rsidR="00061F5C" w:rsidRPr="001363FC" w:rsidRDefault="00061F5C" w:rsidP="00061F5C">
      <w:pPr>
        <w:numPr>
          <w:ilvl w:val="0"/>
          <w:numId w:val="20"/>
        </w:numPr>
        <w:spacing w:after="60" w:line="24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1363FC">
        <w:rPr>
          <w:rFonts w:ascii="Cambria" w:eastAsia="Times New Roman" w:hAnsi="Cambria" w:cs="Arial"/>
          <w:sz w:val="20"/>
          <w:szCs w:val="20"/>
        </w:rPr>
        <w:t xml:space="preserve">Zmiana wynagrodzenia określonego w ust. 1 będzie dokonywana w przypadku podwyższenia wynagrodzenia minimalnego począwszy od dnia wejścia w życie właściwych przepisów prawa, nie wcześniej jednak niż od dnia 1 stycznia 2025 roku. </w:t>
      </w:r>
    </w:p>
    <w:p w14:paraId="67E62F6A" w14:textId="77777777" w:rsidR="00061F5C" w:rsidRPr="001363FC" w:rsidRDefault="00061F5C" w:rsidP="00061F5C">
      <w:pPr>
        <w:spacing w:after="60" w:line="240" w:lineRule="auto"/>
        <w:ind w:left="357"/>
        <w:jc w:val="both"/>
        <w:rPr>
          <w:rFonts w:ascii="Cambria" w:eastAsia="Times New Roman" w:hAnsi="Cambria" w:cs="Arial"/>
          <w:sz w:val="20"/>
          <w:szCs w:val="20"/>
        </w:rPr>
      </w:pPr>
    </w:p>
    <w:p w14:paraId="11EBEC9B" w14:textId="77777777" w:rsidR="001C43DB" w:rsidRPr="001363FC" w:rsidRDefault="001C43DB" w:rsidP="001C43DB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29E7C346" w14:textId="287E7F04" w:rsidR="001C43DB" w:rsidRPr="001363FC" w:rsidRDefault="001C43DB" w:rsidP="001C43DB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b/>
          <w:sz w:val="20"/>
          <w:szCs w:val="20"/>
        </w:rPr>
        <w:t>§</w:t>
      </w:r>
      <w:r w:rsidR="004E6231" w:rsidRPr="001363FC">
        <w:rPr>
          <w:rFonts w:ascii="Cambria" w:hAnsi="Cambria"/>
          <w:b/>
          <w:sz w:val="20"/>
          <w:szCs w:val="20"/>
        </w:rPr>
        <w:t>5</w:t>
      </w:r>
    </w:p>
    <w:p w14:paraId="3B3B2CC5" w14:textId="77777777" w:rsidR="001C43DB" w:rsidRPr="001363FC" w:rsidRDefault="001C43DB" w:rsidP="001C43DB">
      <w:pPr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Wykonawca jest odpowiedzialny za jakość i terminowość realizowanych usług. </w:t>
      </w:r>
    </w:p>
    <w:p w14:paraId="68316153" w14:textId="77777777" w:rsidR="001C43DB" w:rsidRPr="001363FC" w:rsidRDefault="001C43DB" w:rsidP="001C43DB">
      <w:pPr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Zamawiający zastrzega sobie prawo do:</w:t>
      </w:r>
    </w:p>
    <w:p w14:paraId="496F8C3C" w14:textId="77777777" w:rsidR="001C43DB" w:rsidRPr="001363FC" w:rsidRDefault="001C43DB" w:rsidP="001C43DB">
      <w:pPr>
        <w:pStyle w:val="Bezodstpw"/>
        <w:numPr>
          <w:ilvl w:val="0"/>
          <w:numId w:val="5"/>
        </w:numPr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kontroli merytorycznej świadczonych usług,</w:t>
      </w:r>
    </w:p>
    <w:p w14:paraId="5763C6E4" w14:textId="77777777" w:rsidR="001C43DB" w:rsidRPr="001363FC" w:rsidRDefault="001C43DB" w:rsidP="001C43DB">
      <w:pPr>
        <w:pStyle w:val="Bezodstpw"/>
        <w:numPr>
          <w:ilvl w:val="0"/>
          <w:numId w:val="5"/>
        </w:numPr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możliwości korekty godzin usług u świadczeniobiorcy,</w:t>
      </w:r>
    </w:p>
    <w:p w14:paraId="29D204A7" w14:textId="77777777" w:rsidR="001C43DB" w:rsidRPr="001363FC" w:rsidRDefault="001C43DB" w:rsidP="001C43DB">
      <w:pPr>
        <w:pStyle w:val="Bezodstpw"/>
        <w:numPr>
          <w:ilvl w:val="0"/>
          <w:numId w:val="5"/>
        </w:numPr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możliwości indywidualnej rozmowy z pracownikami Wykonawcy o sposobie świadczenia usług lub   problemach ze świadczeniobiorcą,</w:t>
      </w:r>
    </w:p>
    <w:p w14:paraId="79093CC0" w14:textId="0BCA69F7" w:rsidR="001C43DB" w:rsidRPr="001363FC" w:rsidRDefault="001C43DB" w:rsidP="001C43DB">
      <w:pPr>
        <w:pStyle w:val="Bezodstpw"/>
        <w:numPr>
          <w:ilvl w:val="0"/>
          <w:numId w:val="5"/>
        </w:numPr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możliwości </w:t>
      </w:r>
      <w:r w:rsidR="00AD1C55" w:rsidRPr="001363FC">
        <w:rPr>
          <w:rFonts w:ascii="Cambria" w:hAnsi="Cambria"/>
          <w:sz w:val="20"/>
          <w:szCs w:val="20"/>
        </w:rPr>
        <w:t>żądania</w:t>
      </w:r>
      <w:r w:rsidRPr="001363FC">
        <w:rPr>
          <w:rFonts w:ascii="Cambria" w:hAnsi="Cambria"/>
          <w:sz w:val="20"/>
          <w:szCs w:val="20"/>
        </w:rPr>
        <w:t xml:space="preserve"> w uzasadnionych przypadkach o zmianę </w:t>
      </w:r>
      <w:r w:rsidR="00AD1C55" w:rsidRPr="001363FC">
        <w:rPr>
          <w:rFonts w:ascii="Cambria" w:hAnsi="Cambria"/>
          <w:sz w:val="20"/>
          <w:szCs w:val="20"/>
        </w:rPr>
        <w:t>osoby wykonujących usługę jeżeli stwierdzi na podstawie informacji od uczestników o niezadawalającym sposobie wykonywanej usługi</w:t>
      </w:r>
      <w:r w:rsidRPr="001363FC">
        <w:rPr>
          <w:rFonts w:ascii="Cambria" w:hAnsi="Cambria"/>
          <w:sz w:val="20"/>
          <w:szCs w:val="20"/>
        </w:rPr>
        <w:t>,</w:t>
      </w:r>
      <w:r w:rsidR="00AD1C55" w:rsidRPr="001363FC">
        <w:rPr>
          <w:rFonts w:ascii="Cambria" w:hAnsi="Cambria"/>
          <w:sz w:val="20"/>
          <w:szCs w:val="20"/>
        </w:rPr>
        <w:t xml:space="preserve"> zmieniona osoba musi spełnić wymagania określone SWZ i pkt przyznanej w ramach oceny ofert  </w:t>
      </w:r>
    </w:p>
    <w:p w14:paraId="726C99E4" w14:textId="77777777" w:rsidR="001C43DB" w:rsidRPr="001363FC" w:rsidRDefault="001C43DB" w:rsidP="001C43DB">
      <w:pPr>
        <w:pStyle w:val="Bezodstpw"/>
        <w:numPr>
          <w:ilvl w:val="0"/>
          <w:numId w:val="5"/>
        </w:numPr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możliwości wglądu w dokumenty dotyczące realizacji przedmiotu zamówienia. </w:t>
      </w:r>
    </w:p>
    <w:p w14:paraId="4B58C1AE" w14:textId="77777777" w:rsidR="001C43DB" w:rsidRPr="001363FC" w:rsidRDefault="001C43DB" w:rsidP="001C43D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Zamawiający na każdym etapie realizacji zamówienia ma prawo kontroli czy osoby odpowiedzialne za świadczenie usług są zgodne z tymi  przyjętymi w złożonej ofercie</w:t>
      </w:r>
      <w:r w:rsidRPr="001363FC">
        <w:rPr>
          <w:rFonts w:ascii="Cambria" w:hAnsi="Cambria"/>
          <w:b/>
          <w:sz w:val="20"/>
          <w:szCs w:val="20"/>
        </w:rPr>
        <w:t xml:space="preserve">. </w:t>
      </w:r>
    </w:p>
    <w:p w14:paraId="270B01CF" w14:textId="77777777" w:rsidR="001C43DB" w:rsidRPr="001363FC" w:rsidRDefault="001C43DB" w:rsidP="001C43DB">
      <w:pPr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Zamawiający zastrzega sobie także prawo kontroli :</w:t>
      </w:r>
    </w:p>
    <w:p w14:paraId="6C51349E" w14:textId="27DB2E2D" w:rsidR="001C43DB" w:rsidRPr="001363FC" w:rsidRDefault="001C43DB" w:rsidP="001C43DB">
      <w:pPr>
        <w:numPr>
          <w:ilvl w:val="0"/>
          <w:numId w:val="14"/>
        </w:numPr>
        <w:spacing w:after="0" w:line="240" w:lineRule="auto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lastRenderedPageBreak/>
        <w:t xml:space="preserve">zgodności kart pracy </w:t>
      </w:r>
      <w:r w:rsidR="00AD1C55" w:rsidRPr="001363FC">
        <w:rPr>
          <w:rFonts w:ascii="Cambria" w:hAnsi="Cambria"/>
          <w:sz w:val="20"/>
          <w:szCs w:val="20"/>
        </w:rPr>
        <w:t>beneficjenta</w:t>
      </w:r>
      <w:r w:rsidR="00E121AF" w:rsidRPr="001363FC">
        <w:rPr>
          <w:rFonts w:ascii="Cambria" w:hAnsi="Cambria"/>
          <w:sz w:val="20"/>
          <w:szCs w:val="20"/>
        </w:rPr>
        <w:t xml:space="preserve"> </w:t>
      </w:r>
      <w:r w:rsidRPr="001363FC">
        <w:rPr>
          <w:rFonts w:ascii="Cambria" w:hAnsi="Cambria"/>
          <w:sz w:val="20"/>
          <w:szCs w:val="20"/>
        </w:rPr>
        <w:t xml:space="preserve"> </w:t>
      </w:r>
      <w:r w:rsidR="00AD1C55" w:rsidRPr="001363FC">
        <w:rPr>
          <w:rFonts w:ascii="Cambria" w:hAnsi="Cambria"/>
          <w:sz w:val="20"/>
          <w:szCs w:val="20"/>
        </w:rPr>
        <w:t>w zakresie świadczonej usługi</w:t>
      </w:r>
    </w:p>
    <w:p w14:paraId="332B1FA0" w14:textId="77777777" w:rsidR="001C43DB" w:rsidRPr="001363FC" w:rsidRDefault="001C43DB" w:rsidP="001C43DB">
      <w:pPr>
        <w:numPr>
          <w:ilvl w:val="0"/>
          <w:numId w:val="14"/>
        </w:numPr>
        <w:spacing w:after="0" w:line="240" w:lineRule="auto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kwalifikacji personelu </w:t>
      </w:r>
    </w:p>
    <w:p w14:paraId="18691399" w14:textId="77777777" w:rsidR="001C43DB" w:rsidRPr="001363FC" w:rsidRDefault="001C43DB" w:rsidP="001C43DB">
      <w:pPr>
        <w:spacing w:after="0" w:line="240" w:lineRule="auto"/>
        <w:ind w:left="357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W razie wykrycia nieprawidłowości w realizacji niniejszej umowy, Zamawiający ma prawo obniżenia wynagrodzenia przysługującego Wykonawcy w przypadkach określonych w </w:t>
      </w:r>
      <w:r w:rsidRPr="001363FC">
        <w:rPr>
          <w:rFonts w:ascii="Cambria" w:hAnsi="Cambria" w:cs="Tahoma"/>
          <w:sz w:val="20"/>
          <w:szCs w:val="20"/>
        </w:rPr>
        <w:t>§</w:t>
      </w:r>
      <w:r w:rsidRPr="001363FC">
        <w:rPr>
          <w:rFonts w:ascii="Cambria" w:hAnsi="Cambria"/>
          <w:sz w:val="20"/>
          <w:szCs w:val="20"/>
        </w:rPr>
        <w:t xml:space="preserve"> 7.</w:t>
      </w:r>
    </w:p>
    <w:p w14:paraId="1221903A" w14:textId="77777777" w:rsidR="001C43DB" w:rsidRPr="001363FC" w:rsidRDefault="001C43DB" w:rsidP="001C43DB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2CA6CB07" w14:textId="5930C5D2" w:rsidR="001C43DB" w:rsidRPr="001363FC" w:rsidRDefault="001C43DB" w:rsidP="001C43DB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b/>
          <w:sz w:val="20"/>
          <w:szCs w:val="20"/>
        </w:rPr>
        <w:t>§</w:t>
      </w:r>
      <w:r w:rsidR="004E6231" w:rsidRPr="001363FC">
        <w:rPr>
          <w:rFonts w:ascii="Cambria" w:hAnsi="Cambria"/>
          <w:b/>
          <w:sz w:val="20"/>
          <w:szCs w:val="20"/>
        </w:rPr>
        <w:t>6</w:t>
      </w:r>
    </w:p>
    <w:p w14:paraId="15C789BD" w14:textId="77777777" w:rsidR="001C43DB" w:rsidRPr="001363FC" w:rsidRDefault="001C43DB" w:rsidP="001C43DB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Cambria" w:hAnsi="Cambria"/>
          <w:bCs/>
          <w:sz w:val="20"/>
          <w:szCs w:val="20"/>
        </w:rPr>
      </w:pPr>
      <w:r w:rsidRPr="001363FC">
        <w:rPr>
          <w:rFonts w:ascii="Cambria" w:hAnsi="Cambria"/>
          <w:bCs/>
          <w:sz w:val="20"/>
          <w:szCs w:val="20"/>
        </w:rPr>
        <w:t>Wykonawca zapłaci zamawiającemu karę umowna za;</w:t>
      </w:r>
    </w:p>
    <w:p w14:paraId="22FBC1FF" w14:textId="67405335" w:rsidR="001C43DB" w:rsidRPr="001363FC" w:rsidRDefault="001C43DB" w:rsidP="001C43DB">
      <w:pPr>
        <w:numPr>
          <w:ilvl w:val="0"/>
          <w:numId w:val="15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1363FC">
        <w:rPr>
          <w:rFonts w:ascii="Cambria" w:hAnsi="Cambria"/>
          <w:bCs/>
          <w:sz w:val="20"/>
          <w:szCs w:val="20"/>
        </w:rPr>
        <w:t xml:space="preserve">odstąpienia od umowy przyczyn leżących po stronie  Wykonawcy w wysokości </w:t>
      </w:r>
      <w:r w:rsidR="00AD1C55" w:rsidRPr="001363FC">
        <w:rPr>
          <w:rFonts w:ascii="Cambria" w:hAnsi="Cambria"/>
          <w:bCs/>
          <w:sz w:val="20"/>
          <w:szCs w:val="20"/>
        </w:rPr>
        <w:t>2</w:t>
      </w:r>
      <w:r w:rsidRPr="001363FC">
        <w:rPr>
          <w:rFonts w:ascii="Cambria" w:hAnsi="Cambria"/>
          <w:bCs/>
          <w:sz w:val="20"/>
          <w:szCs w:val="20"/>
        </w:rPr>
        <w:t xml:space="preserve">0 % ceny zaoferowanej ceny brutto  , </w:t>
      </w:r>
    </w:p>
    <w:p w14:paraId="2F4E1F2A" w14:textId="77777777" w:rsidR="001C43DB" w:rsidRPr="001363FC" w:rsidRDefault="001C43DB" w:rsidP="001C43DB">
      <w:pPr>
        <w:numPr>
          <w:ilvl w:val="0"/>
          <w:numId w:val="15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1363FC">
        <w:rPr>
          <w:rFonts w:ascii="Cambria" w:hAnsi="Cambria"/>
          <w:bCs/>
          <w:sz w:val="20"/>
          <w:szCs w:val="20"/>
        </w:rPr>
        <w:t xml:space="preserve">każdy stwierdzony przypadek realizacji przedmiotu umowy w sposób niezgodny z wymogami określonymi w SWZ i postanowieniami umowy w szczególności; realizacja umowy przez osoby inne niż wskazane w ofercie, wykonywanie umowy mniejszą ilością osób niż wymagano,  nie dotrzymywanie terminów rozpoczęcia realizacji zleconej usługi -  w wysokości  1000 zł., za każdy stwierdzony przypadek . </w:t>
      </w:r>
    </w:p>
    <w:p w14:paraId="630E6BB1" w14:textId="590C7AE0" w:rsidR="001C43DB" w:rsidRPr="001363FC" w:rsidRDefault="001C43DB" w:rsidP="001C43DB">
      <w:pPr>
        <w:numPr>
          <w:ilvl w:val="0"/>
          <w:numId w:val="15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1363FC">
        <w:rPr>
          <w:rFonts w:ascii="Cambria" w:hAnsi="Cambria"/>
          <w:bCs/>
          <w:sz w:val="20"/>
          <w:szCs w:val="20"/>
        </w:rPr>
        <w:t>potwierdzony przypadek nienależytego wykonania usługi świadczącej usługę – w wysokości 500,00 zł za każdy stwierdzony przypadek.</w:t>
      </w:r>
    </w:p>
    <w:p w14:paraId="3B46528C" w14:textId="29C50281" w:rsidR="00A40E8D" w:rsidRPr="001363FC" w:rsidRDefault="00A40E8D" w:rsidP="00A40E8D">
      <w:pPr>
        <w:numPr>
          <w:ilvl w:val="0"/>
          <w:numId w:val="15"/>
        </w:num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 w:rsidRPr="001363FC">
        <w:rPr>
          <w:rFonts w:ascii="Cambria" w:hAnsi="Cambria"/>
          <w:bCs/>
          <w:sz w:val="20"/>
          <w:szCs w:val="20"/>
        </w:rPr>
        <w:t xml:space="preserve">nie wywiązanie się  z </w:t>
      </w:r>
      <w:r w:rsidR="00B0191B" w:rsidRPr="001363FC">
        <w:rPr>
          <w:rFonts w:ascii="Cambria" w:hAnsi="Cambria"/>
          <w:bCs/>
          <w:sz w:val="20"/>
          <w:szCs w:val="20"/>
        </w:rPr>
        <w:t xml:space="preserve">zadeklarowanego </w:t>
      </w:r>
      <w:r w:rsidRPr="001363FC">
        <w:rPr>
          <w:rFonts w:ascii="Cambria" w:hAnsi="Cambria"/>
          <w:bCs/>
          <w:sz w:val="20"/>
          <w:szCs w:val="20"/>
        </w:rPr>
        <w:t xml:space="preserve">obowiązku  spełnienia </w:t>
      </w:r>
      <w:r w:rsidR="00B0191B" w:rsidRPr="001363FC">
        <w:rPr>
          <w:rFonts w:ascii="Cambria" w:hAnsi="Cambria"/>
          <w:bCs/>
          <w:sz w:val="20"/>
          <w:szCs w:val="20"/>
        </w:rPr>
        <w:t>aspektów</w:t>
      </w:r>
      <w:r w:rsidRPr="001363FC">
        <w:rPr>
          <w:rFonts w:ascii="Cambria" w:hAnsi="Cambria"/>
          <w:bCs/>
          <w:sz w:val="20"/>
          <w:szCs w:val="20"/>
        </w:rPr>
        <w:t xml:space="preserve"> społeczn</w:t>
      </w:r>
      <w:r w:rsidR="00B0191B" w:rsidRPr="001363FC">
        <w:rPr>
          <w:rFonts w:ascii="Cambria" w:hAnsi="Cambria"/>
          <w:bCs/>
          <w:sz w:val="20"/>
          <w:szCs w:val="20"/>
        </w:rPr>
        <w:t>ych</w:t>
      </w:r>
      <w:r w:rsidR="00AD1C55" w:rsidRPr="001363FC">
        <w:rPr>
          <w:rFonts w:ascii="Cambria" w:hAnsi="Cambria"/>
          <w:bCs/>
          <w:sz w:val="20"/>
          <w:szCs w:val="20"/>
        </w:rPr>
        <w:t xml:space="preserve"> </w:t>
      </w:r>
      <w:r w:rsidRPr="001363FC">
        <w:rPr>
          <w:rFonts w:ascii="Cambria" w:hAnsi="Cambria"/>
          <w:bCs/>
          <w:sz w:val="20"/>
          <w:szCs w:val="20"/>
        </w:rPr>
        <w:t xml:space="preserve">wykonawca zapłaci karę umowną </w:t>
      </w:r>
      <w:r w:rsidR="00B0191B" w:rsidRPr="001363FC">
        <w:rPr>
          <w:rFonts w:ascii="Cambria" w:hAnsi="Cambria"/>
          <w:bCs/>
          <w:sz w:val="20"/>
          <w:szCs w:val="20"/>
        </w:rPr>
        <w:t>zgodnie z zapisami SWZ.</w:t>
      </w:r>
    </w:p>
    <w:p w14:paraId="65041E84" w14:textId="2706BA49" w:rsidR="00DB6E3B" w:rsidRPr="001363FC" w:rsidRDefault="00DB6E3B" w:rsidP="00DB6E3B">
      <w:pPr>
        <w:numPr>
          <w:ilvl w:val="0"/>
          <w:numId w:val="15"/>
        </w:numPr>
        <w:spacing w:after="60" w:line="240" w:lineRule="auto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 w:rsidRPr="001363FC">
        <w:rPr>
          <w:rFonts w:ascii="Cambria" w:eastAsia="Lucida Sans Unicode" w:hAnsi="Cambria" w:cs="Arial"/>
          <w:bCs/>
          <w:sz w:val="20"/>
          <w:szCs w:val="20"/>
          <w:lang w:eastAsia="pl-PL"/>
        </w:rPr>
        <w:t>Nie dopełnienie obowiązku informacyjnego w zakresie zmiany danych złożonego oświadczenia zleceniobiorcy</w:t>
      </w:r>
      <w:r w:rsidR="004E6231" w:rsidRPr="001363FC">
        <w:rPr>
          <w:rFonts w:ascii="Cambria" w:eastAsia="Lucida Sans Unicode" w:hAnsi="Cambria" w:cs="Arial"/>
          <w:bCs/>
          <w:sz w:val="20"/>
          <w:szCs w:val="20"/>
          <w:lang w:eastAsia="pl-PL"/>
        </w:rPr>
        <w:t xml:space="preserve"> </w:t>
      </w:r>
      <w:r w:rsidRPr="001363FC">
        <w:rPr>
          <w:rFonts w:ascii="Cambria" w:eastAsia="Lucida Sans Unicode" w:hAnsi="Cambria" w:cs="Arial"/>
          <w:bCs/>
          <w:sz w:val="20"/>
          <w:szCs w:val="20"/>
          <w:lang w:eastAsia="pl-PL"/>
        </w:rPr>
        <w:t xml:space="preserve">o którym mowa w § 4 ust. 1 pkt. b) </w:t>
      </w:r>
      <w:r w:rsidR="004E6231" w:rsidRPr="001363FC">
        <w:rPr>
          <w:rFonts w:ascii="Cambria" w:eastAsia="Lucida Sans Unicode" w:hAnsi="Cambria" w:cs="Arial"/>
          <w:bCs/>
          <w:sz w:val="20"/>
          <w:szCs w:val="20"/>
          <w:lang w:eastAsia="pl-PL"/>
        </w:rPr>
        <w:t>Wykonawca</w:t>
      </w:r>
      <w:r w:rsidRPr="001363FC">
        <w:rPr>
          <w:rFonts w:ascii="Cambria" w:eastAsia="Lucida Sans Unicode" w:hAnsi="Cambria" w:cs="Arial"/>
          <w:bCs/>
          <w:sz w:val="20"/>
          <w:szCs w:val="20"/>
          <w:lang w:eastAsia="pl-PL"/>
        </w:rPr>
        <w:t xml:space="preserve"> pokryje wszystkie koszt poniesione przez </w:t>
      </w:r>
      <w:r w:rsidR="004E6231" w:rsidRPr="001363FC">
        <w:rPr>
          <w:rFonts w:ascii="Cambria" w:eastAsia="Lucida Sans Unicode" w:hAnsi="Cambria" w:cs="Arial"/>
          <w:bCs/>
          <w:sz w:val="20"/>
          <w:szCs w:val="20"/>
          <w:lang w:eastAsia="pl-PL"/>
        </w:rPr>
        <w:t>Zamawiającego</w:t>
      </w:r>
      <w:r w:rsidRPr="001363FC">
        <w:rPr>
          <w:rFonts w:ascii="Cambria" w:eastAsia="Lucida Sans Unicode" w:hAnsi="Cambria" w:cs="Arial"/>
          <w:bCs/>
          <w:sz w:val="20"/>
          <w:szCs w:val="20"/>
          <w:lang w:eastAsia="pl-PL"/>
        </w:rPr>
        <w:t xml:space="preserve"> powstałe z tytułu zmiany statusu </w:t>
      </w:r>
      <w:r w:rsidR="004E6231" w:rsidRPr="001363FC">
        <w:rPr>
          <w:rFonts w:ascii="Cambria" w:eastAsia="Lucida Sans Unicode" w:hAnsi="Cambria" w:cs="Arial"/>
          <w:bCs/>
          <w:sz w:val="20"/>
          <w:szCs w:val="20"/>
          <w:lang w:eastAsia="pl-PL"/>
        </w:rPr>
        <w:t>Wykonawcy</w:t>
      </w:r>
    </w:p>
    <w:p w14:paraId="25D9D705" w14:textId="77777777" w:rsidR="00DB6E3B" w:rsidRPr="001363FC" w:rsidRDefault="00DB6E3B" w:rsidP="004E6231">
      <w:pPr>
        <w:spacing w:after="0" w:line="240" w:lineRule="auto"/>
        <w:ind w:left="786"/>
        <w:jc w:val="both"/>
        <w:rPr>
          <w:rFonts w:ascii="Cambria" w:hAnsi="Cambria"/>
          <w:bCs/>
          <w:sz w:val="20"/>
          <w:szCs w:val="20"/>
        </w:rPr>
      </w:pPr>
    </w:p>
    <w:p w14:paraId="1DB2D5D3" w14:textId="77777777" w:rsidR="001C43DB" w:rsidRPr="001363FC" w:rsidRDefault="001C43DB" w:rsidP="001C43DB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Zamawiającemu zastrzega sobie prawo do odszkodowania uzupełniających na zasadach ogólnych jeżeli kara umowna nie pokryje powstałej szkody. </w:t>
      </w:r>
    </w:p>
    <w:p w14:paraId="7B669AB0" w14:textId="77777777" w:rsidR="00F46B7E" w:rsidRDefault="001C43DB" w:rsidP="001C43DB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Zamawiający zastrzega sobie prawo zlecenia świadczenia zastępczego na koszt wykonawcy jeżeli wykonawca </w:t>
      </w:r>
    </w:p>
    <w:p w14:paraId="70C1BBD1" w14:textId="1E42954E" w:rsidR="001C43DB" w:rsidRPr="001363FC" w:rsidRDefault="001C43DB" w:rsidP="001C43DB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w określonym terminie nie rozpoczął świadczenia lub go przerwał.</w:t>
      </w:r>
    </w:p>
    <w:p w14:paraId="534F3BA8" w14:textId="77777777" w:rsidR="001C43DB" w:rsidRPr="001363FC" w:rsidRDefault="001C43DB" w:rsidP="001C43DB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Wykonawca wyraża zgodę na potrącanie należnych Zamawiającemu kar umownych i należności za zlecone świadczenie zastępcze  z przekazanych do zapłaty faktur. </w:t>
      </w:r>
    </w:p>
    <w:p w14:paraId="21B08A41" w14:textId="77777777" w:rsidR="00834A59" w:rsidRPr="001363FC" w:rsidRDefault="00834A59" w:rsidP="001C43DB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</w:t>
      </w:r>
      <w:r w:rsidRPr="001363FC">
        <w:rPr>
          <w:rFonts w:ascii="Cambria" w:hAnsi="Cambria"/>
          <w:sz w:val="20"/>
          <w:szCs w:val="20"/>
        </w:rPr>
        <w:t>w ofercie cenowej.</w:t>
      </w:r>
    </w:p>
    <w:p w14:paraId="0CB49A83" w14:textId="77777777" w:rsidR="001C43DB" w:rsidRPr="001363FC" w:rsidRDefault="001C43DB" w:rsidP="001C43DB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07983E3A" w14:textId="1388E9DA" w:rsidR="001C43DB" w:rsidRPr="001363FC" w:rsidRDefault="001C43DB" w:rsidP="001C43DB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b/>
          <w:sz w:val="20"/>
          <w:szCs w:val="20"/>
        </w:rPr>
        <w:t>§</w:t>
      </w:r>
      <w:r w:rsidR="004E6231" w:rsidRPr="001363FC">
        <w:rPr>
          <w:rFonts w:ascii="Cambria" w:hAnsi="Cambria"/>
          <w:b/>
          <w:sz w:val="20"/>
          <w:szCs w:val="20"/>
        </w:rPr>
        <w:t>7</w:t>
      </w:r>
    </w:p>
    <w:p w14:paraId="7697F81B" w14:textId="77777777" w:rsidR="001C43DB" w:rsidRPr="001363FC" w:rsidRDefault="001C43DB" w:rsidP="001C43D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Wykonawca zapewnia przestrzeganie zasad przetwarzania i ochrony danych osobowych, zgodnie z przepisami ustawy o ochronie danych osobowych. </w:t>
      </w:r>
    </w:p>
    <w:p w14:paraId="3F161720" w14:textId="77777777" w:rsidR="001C43DB" w:rsidRPr="001363FC" w:rsidRDefault="001C43DB" w:rsidP="001C43D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Wykonawca ponosi odpowiedzialność za ewentualne skutki działania niezgodnego z przepisami, o których mowa w ust. 1.</w:t>
      </w:r>
    </w:p>
    <w:p w14:paraId="4D81EF15" w14:textId="77777777" w:rsidR="001C43DB" w:rsidRPr="001363FC" w:rsidRDefault="001C43DB" w:rsidP="001C43D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Wykonawca zapewnia, że przetwarzane dane osobowe będą wykorzystane wyłącznie w celu realizacji umowy, do czego zobowiązuje się niniejszą umową</w:t>
      </w:r>
    </w:p>
    <w:p w14:paraId="0CBDC4E9" w14:textId="77777777" w:rsidR="001C43DB" w:rsidRPr="001363FC" w:rsidRDefault="001C43DB" w:rsidP="00834A59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Wykonawca na żądanie Zamawiającego, będącego Administratorem Danych Osobowych, umożliwia Zamawiającemu przeprowadzenie kontroli procesu przetwarzania danych osobowych.</w:t>
      </w:r>
    </w:p>
    <w:p w14:paraId="6737CEAC" w14:textId="77777777" w:rsidR="001C43DB" w:rsidRPr="001363FC" w:rsidRDefault="001C43DB" w:rsidP="001C43DB">
      <w:pPr>
        <w:spacing w:after="0" w:line="240" w:lineRule="auto"/>
        <w:rPr>
          <w:rFonts w:ascii="Cambria" w:hAnsi="Cambria"/>
          <w:b/>
          <w:sz w:val="20"/>
          <w:szCs w:val="20"/>
        </w:rPr>
      </w:pPr>
    </w:p>
    <w:p w14:paraId="630086E1" w14:textId="783C2D9A" w:rsidR="001C43DB" w:rsidRPr="001363FC" w:rsidRDefault="001C43DB" w:rsidP="001C43DB">
      <w:pPr>
        <w:pStyle w:val="Akapitzlist"/>
        <w:spacing w:after="0" w:line="240" w:lineRule="auto"/>
        <w:ind w:left="0"/>
        <w:jc w:val="center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b/>
          <w:sz w:val="20"/>
          <w:szCs w:val="20"/>
        </w:rPr>
        <w:t>§</w:t>
      </w:r>
      <w:r w:rsidR="004E6231" w:rsidRPr="001363FC">
        <w:rPr>
          <w:rFonts w:ascii="Cambria" w:hAnsi="Cambria"/>
          <w:b/>
          <w:sz w:val="20"/>
          <w:szCs w:val="20"/>
        </w:rPr>
        <w:t>8</w:t>
      </w:r>
    </w:p>
    <w:p w14:paraId="2643633F" w14:textId="25B37708" w:rsidR="001C43DB" w:rsidRPr="001363FC" w:rsidRDefault="001C43DB" w:rsidP="001C43DB">
      <w:pPr>
        <w:tabs>
          <w:tab w:val="left" w:pos="0"/>
        </w:tabs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Umowa zostaje zawarta na okres </w:t>
      </w:r>
      <w:r w:rsidR="0050662F" w:rsidRPr="001363FC">
        <w:rPr>
          <w:rFonts w:ascii="Cambria" w:hAnsi="Cambria"/>
          <w:sz w:val="20"/>
          <w:szCs w:val="20"/>
        </w:rPr>
        <w:t>do</w:t>
      </w:r>
      <w:r w:rsidR="00210569">
        <w:rPr>
          <w:rFonts w:ascii="Cambria" w:eastAsia="TimesNewRomanPSMT" w:hAnsi="Cambria"/>
          <w:b/>
          <w:bCs/>
          <w:iCs/>
          <w:sz w:val="20"/>
          <w:szCs w:val="20"/>
        </w:rPr>
        <w:t xml:space="preserve"> …………………………….</w:t>
      </w:r>
      <w:r w:rsidR="000D1E1A" w:rsidRPr="001363FC">
        <w:rPr>
          <w:rFonts w:ascii="Cambria" w:eastAsia="TimesNewRomanPSMT" w:hAnsi="Cambria"/>
          <w:b/>
          <w:bCs/>
          <w:iCs/>
          <w:sz w:val="20"/>
          <w:szCs w:val="20"/>
        </w:rPr>
        <w:t xml:space="preserve"> r. </w:t>
      </w:r>
    </w:p>
    <w:p w14:paraId="024324E2" w14:textId="77777777" w:rsidR="001C43DB" w:rsidRPr="001363FC" w:rsidRDefault="001C43DB" w:rsidP="001C43DB">
      <w:pPr>
        <w:spacing w:after="0" w:line="240" w:lineRule="auto"/>
        <w:ind w:left="360"/>
        <w:jc w:val="both"/>
        <w:rPr>
          <w:rFonts w:ascii="Cambria" w:hAnsi="Cambria"/>
          <w:sz w:val="20"/>
          <w:szCs w:val="20"/>
        </w:rPr>
      </w:pPr>
    </w:p>
    <w:p w14:paraId="180A3A03" w14:textId="2B5E7A6B" w:rsidR="001C43DB" w:rsidRPr="001363FC" w:rsidRDefault="001C43DB" w:rsidP="001C43DB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b/>
          <w:sz w:val="20"/>
          <w:szCs w:val="20"/>
        </w:rPr>
        <w:t>§</w:t>
      </w:r>
      <w:r w:rsidR="004E6231" w:rsidRPr="001363FC">
        <w:rPr>
          <w:rFonts w:ascii="Cambria" w:hAnsi="Cambria"/>
          <w:b/>
          <w:sz w:val="20"/>
          <w:szCs w:val="20"/>
        </w:rPr>
        <w:t>9</w:t>
      </w:r>
    </w:p>
    <w:p w14:paraId="5B604D2B" w14:textId="5462C113" w:rsidR="001C43DB" w:rsidRPr="001363FC" w:rsidRDefault="001C43DB" w:rsidP="001C43DB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Zamawiający ma prawo odstąpić od umowy </w:t>
      </w:r>
      <w:r w:rsidR="0050662F" w:rsidRPr="001363FC">
        <w:rPr>
          <w:rFonts w:ascii="Cambria" w:hAnsi="Cambria"/>
          <w:sz w:val="20"/>
          <w:szCs w:val="20"/>
        </w:rPr>
        <w:t>w terminie 30 dni</w:t>
      </w:r>
      <w:r w:rsidRPr="001363FC">
        <w:rPr>
          <w:rFonts w:ascii="Cambria" w:hAnsi="Cambria"/>
          <w:sz w:val="20"/>
          <w:szCs w:val="20"/>
        </w:rPr>
        <w:t xml:space="preserve"> w przypadkach określonych </w:t>
      </w:r>
      <w:r w:rsidR="00F31EFD" w:rsidRPr="001363FC">
        <w:rPr>
          <w:rFonts w:ascii="Cambria" w:hAnsi="Cambria"/>
          <w:sz w:val="20"/>
          <w:szCs w:val="20"/>
        </w:rPr>
        <w:br/>
      </w:r>
      <w:r w:rsidRPr="001363FC">
        <w:rPr>
          <w:rFonts w:ascii="Cambria" w:hAnsi="Cambria"/>
          <w:sz w:val="20"/>
          <w:szCs w:val="20"/>
        </w:rPr>
        <w:t>w kodeksie cywilnym, a nadto w przypadku  nie wywiązywania się Wykonawcy z obowiązków wy</w:t>
      </w:r>
      <w:r w:rsidR="00A40E8D" w:rsidRPr="001363FC">
        <w:rPr>
          <w:rFonts w:ascii="Cambria" w:hAnsi="Cambria"/>
          <w:sz w:val="20"/>
          <w:szCs w:val="20"/>
        </w:rPr>
        <w:t xml:space="preserve">nikających z niniejszej umowy, </w:t>
      </w:r>
      <w:r w:rsidRPr="001363FC">
        <w:rPr>
          <w:rFonts w:ascii="Cambria" w:hAnsi="Cambria"/>
          <w:sz w:val="20"/>
          <w:szCs w:val="20"/>
        </w:rPr>
        <w:t xml:space="preserve">w tym w szczególności stwierdzenia jednego z wymienionych przypadków : </w:t>
      </w:r>
    </w:p>
    <w:p w14:paraId="187D60C9" w14:textId="415426D6" w:rsidR="001C43DB" w:rsidRPr="001363FC" w:rsidRDefault="001C43DB" w:rsidP="001C43DB">
      <w:pPr>
        <w:numPr>
          <w:ilvl w:val="0"/>
          <w:numId w:val="1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w przypadku niezapewnienia odpowiedniej ilości personelu, posiadającego stosowne kwalifikacje zgodnie z wymogami SWZ;</w:t>
      </w:r>
    </w:p>
    <w:p w14:paraId="1CF6C3A8" w14:textId="77777777" w:rsidR="001C43DB" w:rsidRPr="001363FC" w:rsidRDefault="001C43DB" w:rsidP="001C43DB">
      <w:pPr>
        <w:numPr>
          <w:ilvl w:val="0"/>
          <w:numId w:val="1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dwukrotnie stwierdzenia niewłaściwego prowadzenia dokumentacji w zakresie stanowiącym obowiązek Wykonawcy;</w:t>
      </w:r>
    </w:p>
    <w:p w14:paraId="41BCC631" w14:textId="77BDA447" w:rsidR="001C43DB" w:rsidRPr="001363FC" w:rsidRDefault="001C43DB" w:rsidP="001C43DB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naruszenie obowiązku zapewnia przestrzegania zasad przetwarzania i ochrony danych osobowych,</w:t>
      </w:r>
      <w:r w:rsidR="001363FC">
        <w:rPr>
          <w:rFonts w:ascii="Cambria" w:hAnsi="Cambria"/>
          <w:sz w:val="20"/>
          <w:szCs w:val="20"/>
        </w:rPr>
        <w:t xml:space="preserve"> </w:t>
      </w:r>
      <w:r w:rsidRPr="001363FC">
        <w:rPr>
          <w:rFonts w:ascii="Cambria" w:hAnsi="Cambria"/>
          <w:sz w:val="20"/>
          <w:szCs w:val="20"/>
        </w:rPr>
        <w:t>zgodnie z przepisami ustawy o ochronie danych osobowych;</w:t>
      </w:r>
    </w:p>
    <w:p w14:paraId="020C2E8E" w14:textId="77777777" w:rsidR="001C43DB" w:rsidRPr="001363FC" w:rsidRDefault="001C43DB" w:rsidP="001C43DB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odmowy udzielenia przez Wykonawcę wyjaśnień w zakresie realizacji umowy albo odmowy udostępnienia dokumentacji, koniecznej dla oceny przez Zamawiającego prawidłowości wykonywania obowiązków umownych przez Wykonawcę.</w:t>
      </w:r>
    </w:p>
    <w:p w14:paraId="2862AE84" w14:textId="77777777" w:rsidR="001C43DB" w:rsidRPr="001363FC" w:rsidRDefault="001C43DB" w:rsidP="001C43DB">
      <w:pPr>
        <w:pStyle w:val="Akapitzlist"/>
        <w:numPr>
          <w:ilvl w:val="0"/>
          <w:numId w:val="7"/>
        </w:numPr>
        <w:spacing w:after="0" w:line="240" w:lineRule="auto"/>
        <w:ind w:left="360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Odstąpienie od umowy następuje w terminie 14 dni od ujawnienia okoliczności stanowiących podstawę odstąpienia w formie pisemnej ze wskazaniem uzasadnienia.</w:t>
      </w:r>
    </w:p>
    <w:p w14:paraId="6CCDC8E2" w14:textId="77777777" w:rsidR="001C43DB" w:rsidRPr="001363FC" w:rsidRDefault="001C43DB" w:rsidP="001C43DB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2DA06929" w14:textId="0F333C14" w:rsidR="001C43DB" w:rsidRPr="001363FC" w:rsidRDefault="001C43DB" w:rsidP="001C43DB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b/>
          <w:sz w:val="20"/>
          <w:szCs w:val="20"/>
        </w:rPr>
        <w:t>§1</w:t>
      </w:r>
      <w:r w:rsidR="004E6231" w:rsidRPr="001363FC">
        <w:rPr>
          <w:rFonts w:ascii="Cambria" w:hAnsi="Cambria"/>
          <w:b/>
          <w:sz w:val="20"/>
          <w:szCs w:val="20"/>
        </w:rPr>
        <w:t>0</w:t>
      </w:r>
    </w:p>
    <w:p w14:paraId="7DEF0276" w14:textId="77777777" w:rsidR="001C43DB" w:rsidRPr="001363FC" w:rsidRDefault="001C43DB" w:rsidP="001C43DB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Załącznikami do niniejszej umowy oraz jej integralnymi elementami są:</w:t>
      </w:r>
    </w:p>
    <w:p w14:paraId="553E6E63" w14:textId="77777777" w:rsidR="001C43DB" w:rsidRPr="001363FC" w:rsidRDefault="001C43DB" w:rsidP="001C43DB">
      <w:pPr>
        <w:pStyle w:val="Bezodstpw"/>
        <w:numPr>
          <w:ilvl w:val="0"/>
          <w:numId w:val="8"/>
        </w:numPr>
        <w:ind w:left="360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Formularz oferto</w:t>
      </w:r>
      <w:r w:rsidR="00E121AF" w:rsidRPr="001363FC">
        <w:rPr>
          <w:rFonts w:ascii="Cambria" w:hAnsi="Cambria"/>
          <w:sz w:val="20"/>
          <w:szCs w:val="20"/>
        </w:rPr>
        <w:t>w</w:t>
      </w:r>
      <w:r w:rsidR="00A209D2" w:rsidRPr="001363FC">
        <w:rPr>
          <w:rFonts w:ascii="Cambria" w:hAnsi="Cambria"/>
          <w:sz w:val="20"/>
          <w:szCs w:val="20"/>
        </w:rPr>
        <w:t>y</w:t>
      </w:r>
      <w:r w:rsidRPr="001363FC">
        <w:rPr>
          <w:rFonts w:ascii="Cambria" w:hAnsi="Cambria"/>
          <w:sz w:val="20"/>
          <w:szCs w:val="20"/>
        </w:rPr>
        <w:t xml:space="preserve"> </w:t>
      </w:r>
    </w:p>
    <w:p w14:paraId="571DC02D" w14:textId="5F01A463" w:rsidR="001C43DB" w:rsidRPr="001363FC" w:rsidRDefault="001C43DB" w:rsidP="001C43DB">
      <w:pPr>
        <w:pStyle w:val="Bezodstpw"/>
        <w:numPr>
          <w:ilvl w:val="0"/>
          <w:numId w:val="8"/>
        </w:numPr>
        <w:ind w:left="360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Specyfikacja Warunków Zamówienia, </w:t>
      </w:r>
      <w:r w:rsidR="0050662F" w:rsidRPr="001363FC">
        <w:rPr>
          <w:rFonts w:ascii="Cambria" w:hAnsi="Cambria"/>
          <w:sz w:val="20"/>
          <w:szCs w:val="20"/>
        </w:rPr>
        <w:t>z</w:t>
      </w:r>
      <w:r w:rsidRPr="001363FC">
        <w:rPr>
          <w:rFonts w:ascii="Cambria" w:hAnsi="Cambria"/>
          <w:sz w:val="20"/>
          <w:szCs w:val="20"/>
        </w:rPr>
        <w:t xml:space="preserve"> opis</w:t>
      </w:r>
      <w:r w:rsidR="0050662F" w:rsidRPr="001363FC">
        <w:rPr>
          <w:rFonts w:ascii="Cambria" w:hAnsi="Cambria"/>
          <w:sz w:val="20"/>
          <w:szCs w:val="20"/>
        </w:rPr>
        <w:t>em</w:t>
      </w:r>
      <w:r w:rsidRPr="001363FC">
        <w:rPr>
          <w:rFonts w:ascii="Cambria" w:hAnsi="Cambria"/>
          <w:sz w:val="20"/>
          <w:szCs w:val="20"/>
        </w:rPr>
        <w:t xml:space="preserve"> przedmiotu zamówienia </w:t>
      </w:r>
    </w:p>
    <w:p w14:paraId="2B6273FD" w14:textId="77777777" w:rsidR="001C43DB" w:rsidRPr="001363FC" w:rsidRDefault="001C43DB" w:rsidP="001C43DB">
      <w:pPr>
        <w:numPr>
          <w:ilvl w:val="0"/>
          <w:numId w:val="8"/>
        </w:numPr>
        <w:spacing w:after="0" w:line="240" w:lineRule="auto"/>
        <w:ind w:left="360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Wszystkie załączniki do niniejszej umowy stanowią jej integralną część.</w:t>
      </w:r>
    </w:p>
    <w:p w14:paraId="7B086B20" w14:textId="77777777" w:rsidR="001C43DB" w:rsidRPr="001363FC" w:rsidRDefault="001C43DB" w:rsidP="001C43DB">
      <w:pPr>
        <w:pStyle w:val="Akapitzlist"/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0D02B000" w14:textId="4E38E961" w:rsidR="001C43DB" w:rsidRPr="001363FC" w:rsidRDefault="001C43DB" w:rsidP="001C43DB">
      <w:pPr>
        <w:pStyle w:val="Akapitzlist"/>
        <w:spacing w:after="0" w:line="240" w:lineRule="auto"/>
        <w:ind w:left="0"/>
        <w:jc w:val="center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b/>
          <w:sz w:val="20"/>
          <w:szCs w:val="20"/>
        </w:rPr>
        <w:t>§1</w:t>
      </w:r>
      <w:r w:rsidR="004E6231" w:rsidRPr="001363FC">
        <w:rPr>
          <w:rFonts w:ascii="Cambria" w:hAnsi="Cambria"/>
          <w:b/>
          <w:sz w:val="20"/>
          <w:szCs w:val="20"/>
        </w:rPr>
        <w:t>1</w:t>
      </w:r>
    </w:p>
    <w:p w14:paraId="3B26AFC4" w14:textId="77777777" w:rsidR="001C43DB" w:rsidRPr="001363FC" w:rsidRDefault="001C43DB" w:rsidP="001C43DB">
      <w:pPr>
        <w:pStyle w:val="Akapitzlist"/>
        <w:spacing w:after="0" w:line="240" w:lineRule="auto"/>
        <w:ind w:left="0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Obowiązki Wykonawcy:</w:t>
      </w:r>
    </w:p>
    <w:p w14:paraId="5631BBC8" w14:textId="2DA165CB" w:rsidR="001C43DB" w:rsidRPr="001363FC" w:rsidRDefault="001C43DB" w:rsidP="001C43DB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Wykonawca na 7 dni przed rozpoczęciem każdego </w:t>
      </w:r>
      <w:r w:rsidR="00CF7191">
        <w:rPr>
          <w:rFonts w:ascii="Cambria" w:hAnsi="Cambria"/>
          <w:sz w:val="20"/>
          <w:szCs w:val="20"/>
        </w:rPr>
        <w:t>kwartału</w:t>
      </w:r>
      <w:r w:rsidRPr="001363FC">
        <w:rPr>
          <w:rFonts w:ascii="Cambria" w:hAnsi="Cambria"/>
          <w:sz w:val="20"/>
          <w:szCs w:val="20"/>
        </w:rPr>
        <w:t xml:space="preserve"> przedstawi miesięczny harmonogram realizacji usług społecznych do każdego zadania na miesiąc kolejny. Harmonogram każdorazowo musi zostać zatwierdzony przez Zamawiającego do realizacji. </w:t>
      </w:r>
    </w:p>
    <w:p w14:paraId="40171E3D" w14:textId="17EBE137" w:rsidR="001C43DB" w:rsidRPr="001363FC" w:rsidRDefault="001C43DB" w:rsidP="001C43D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Dokumentowania przebiegu realizacji usług zgodnie z opisem w Załącznikach nr </w:t>
      </w:r>
      <w:r w:rsidR="00644E13">
        <w:rPr>
          <w:rFonts w:ascii="Cambria" w:hAnsi="Cambria"/>
          <w:sz w:val="20"/>
          <w:szCs w:val="20"/>
        </w:rPr>
        <w:t>7</w:t>
      </w:r>
      <w:r w:rsidR="00A60C4B" w:rsidRPr="001363FC">
        <w:rPr>
          <w:rFonts w:ascii="Cambria" w:hAnsi="Cambria"/>
          <w:sz w:val="20"/>
          <w:szCs w:val="20"/>
        </w:rPr>
        <w:t xml:space="preserve"> </w:t>
      </w:r>
      <w:r w:rsidRPr="001363FC">
        <w:rPr>
          <w:rFonts w:ascii="Cambria" w:hAnsi="Cambria"/>
          <w:sz w:val="20"/>
          <w:szCs w:val="20"/>
        </w:rPr>
        <w:t>do SWZ.</w:t>
      </w:r>
    </w:p>
    <w:p w14:paraId="51EFD3D0" w14:textId="2EEF2D2E" w:rsidR="001C43DB" w:rsidRPr="001363FC" w:rsidRDefault="001C43DB" w:rsidP="001C43D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Wykonawca zobowiązany będzie do przekazania Zamawiającemu, w terminie</w:t>
      </w:r>
      <w:r w:rsidR="00560EAA">
        <w:rPr>
          <w:rFonts w:ascii="Cambria" w:hAnsi="Cambria"/>
          <w:sz w:val="20"/>
          <w:szCs w:val="20"/>
        </w:rPr>
        <w:t xml:space="preserve">  do 7 dni  od dnia zakończenia usług </w:t>
      </w:r>
      <w:r w:rsidRPr="001363FC">
        <w:rPr>
          <w:rFonts w:ascii="Cambria" w:hAnsi="Cambria"/>
          <w:sz w:val="20"/>
          <w:szCs w:val="20"/>
        </w:rPr>
        <w:t>w danym miesiącu, następujących dokumentów:</w:t>
      </w:r>
    </w:p>
    <w:p w14:paraId="789DC19A" w14:textId="77777777" w:rsidR="001C43DB" w:rsidRPr="001363FC" w:rsidRDefault="001C43DB" w:rsidP="001C43DB">
      <w:pPr>
        <w:pStyle w:val="Akapitzlist"/>
        <w:numPr>
          <w:ilvl w:val="0"/>
          <w:numId w:val="19"/>
        </w:numPr>
        <w:spacing w:after="0" w:line="240" w:lineRule="auto"/>
        <w:ind w:left="786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Miesięczna faktura </w:t>
      </w:r>
    </w:p>
    <w:p w14:paraId="5719387D" w14:textId="23CAF769" w:rsidR="001C43DB" w:rsidRPr="001363FC" w:rsidRDefault="001C43DB" w:rsidP="001C43DB">
      <w:pPr>
        <w:pStyle w:val="Akapitzlist"/>
        <w:numPr>
          <w:ilvl w:val="0"/>
          <w:numId w:val="19"/>
        </w:numPr>
        <w:spacing w:after="0" w:line="240" w:lineRule="auto"/>
        <w:ind w:left="786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Miesięczny Protokół  potwierdzający liczbę godzin </w:t>
      </w:r>
    </w:p>
    <w:p w14:paraId="7D9903E0" w14:textId="77777777" w:rsidR="001C43DB" w:rsidRPr="001363FC" w:rsidRDefault="001C43DB" w:rsidP="001C43DB">
      <w:pPr>
        <w:pStyle w:val="Akapitzlist"/>
        <w:numPr>
          <w:ilvl w:val="0"/>
          <w:numId w:val="19"/>
        </w:numPr>
        <w:spacing w:after="0" w:line="240" w:lineRule="auto"/>
        <w:ind w:left="786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Kserokopię ankiet oceniających </w:t>
      </w:r>
    </w:p>
    <w:p w14:paraId="33DFFF1B" w14:textId="77777777" w:rsidR="001C43DB" w:rsidRPr="001363FC" w:rsidRDefault="001C43DB" w:rsidP="001C43DB">
      <w:pPr>
        <w:spacing w:after="0"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 xml:space="preserve">Wszystkie kserokopie dokumentów musza być potwierdzone za zgodność z oryginałem. </w:t>
      </w:r>
    </w:p>
    <w:p w14:paraId="334A7B29" w14:textId="77777777" w:rsidR="001C43DB" w:rsidRPr="001363FC" w:rsidRDefault="001C43DB" w:rsidP="001C43DB">
      <w:pPr>
        <w:tabs>
          <w:tab w:val="center" w:pos="4536"/>
          <w:tab w:val="left" w:pos="5601"/>
        </w:tabs>
        <w:spacing w:after="0" w:line="240" w:lineRule="auto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b/>
          <w:sz w:val="20"/>
          <w:szCs w:val="20"/>
        </w:rPr>
        <w:tab/>
      </w:r>
    </w:p>
    <w:p w14:paraId="4B63B141" w14:textId="4C5162F4" w:rsidR="001C43DB" w:rsidRPr="001363FC" w:rsidRDefault="001C43DB" w:rsidP="001C43DB">
      <w:pPr>
        <w:tabs>
          <w:tab w:val="center" w:pos="4536"/>
          <w:tab w:val="left" w:pos="5601"/>
        </w:tabs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b/>
          <w:sz w:val="20"/>
          <w:szCs w:val="20"/>
        </w:rPr>
        <w:t>§1</w:t>
      </w:r>
      <w:r w:rsidR="004E6231" w:rsidRPr="001363FC">
        <w:rPr>
          <w:rFonts w:ascii="Cambria" w:hAnsi="Cambria"/>
          <w:b/>
          <w:sz w:val="20"/>
          <w:szCs w:val="20"/>
        </w:rPr>
        <w:t>2</w:t>
      </w:r>
    </w:p>
    <w:p w14:paraId="4A93F0E4" w14:textId="77777777" w:rsidR="001C43DB" w:rsidRPr="001363FC" w:rsidRDefault="001C43DB" w:rsidP="001C43DB">
      <w:pPr>
        <w:pStyle w:val="Bezodstpw"/>
        <w:numPr>
          <w:ilvl w:val="0"/>
          <w:numId w:val="9"/>
        </w:numPr>
        <w:ind w:left="360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Zamawiający wyrazi zgodę na zmianę  osób wskazanych do świadczenia usługi  jeżeli zmiana wynika z przyczyn losowych niezależnych od Wykonawcy. Zaproponowana osoba musi posiadać kwalifikacje i doświadczenie wymagane</w:t>
      </w:r>
      <w:r w:rsidR="00C03026" w:rsidRPr="001363FC">
        <w:rPr>
          <w:rFonts w:ascii="Cambria" w:hAnsi="Cambria"/>
          <w:sz w:val="20"/>
          <w:szCs w:val="20"/>
        </w:rPr>
        <w:t xml:space="preserve"> </w:t>
      </w:r>
      <w:r w:rsidRPr="001363FC">
        <w:rPr>
          <w:rFonts w:ascii="Cambria" w:hAnsi="Cambria"/>
          <w:sz w:val="20"/>
          <w:szCs w:val="20"/>
        </w:rPr>
        <w:t xml:space="preserve">w SWZ dla tej osoby.  </w:t>
      </w:r>
    </w:p>
    <w:p w14:paraId="288D3259" w14:textId="1675188E" w:rsidR="001C43DB" w:rsidRPr="001363FC" w:rsidRDefault="001C43DB" w:rsidP="001C43DB">
      <w:pPr>
        <w:pStyle w:val="Bezodstpw"/>
        <w:numPr>
          <w:ilvl w:val="0"/>
          <w:numId w:val="9"/>
        </w:numPr>
        <w:ind w:left="360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Strony dopuszczają możliwość zmiany  sposobu lub zakresu wykonania przedmiotu Umowy, o ile zmiana taka  jest konieczna  w  celu prawidłowego  wykonania  Umowy i jej zmiana była niemożliwa do przewidzenia na etapie prowadzonego postepowania o udzielenie zamówienia.</w:t>
      </w:r>
    </w:p>
    <w:p w14:paraId="253BB35D" w14:textId="13378044" w:rsidR="0050662F" w:rsidRPr="001363FC" w:rsidRDefault="0050662F" w:rsidP="001C43DB">
      <w:pPr>
        <w:pStyle w:val="Bezodstpw"/>
        <w:numPr>
          <w:ilvl w:val="0"/>
          <w:numId w:val="9"/>
        </w:numPr>
        <w:ind w:left="360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Okoliczności opisane w rozdz. XXII SWZ</w:t>
      </w:r>
    </w:p>
    <w:p w14:paraId="4BD139CD" w14:textId="77777777" w:rsidR="001C43DB" w:rsidRPr="001363FC" w:rsidRDefault="001C43DB" w:rsidP="001C43DB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b/>
          <w:sz w:val="20"/>
          <w:szCs w:val="20"/>
        </w:rPr>
        <w:t xml:space="preserve">  </w:t>
      </w:r>
    </w:p>
    <w:p w14:paraId="34A35387" w14:textId="6F7C4675" w:rsidR="001C43DB" w:rsidRPr="001363FC" w:rsidRDefault="001C43DB" w:rsidP="001C43DB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b/>
          <w:sz w:val="20"/>
          <w:szCs w:val="20"/>
        </w:rPr>
        <w:t xml:space="preserve">  §1</w:t>
      </w:r>
      <w:r w:rsidR="004E6231" w:rsidRPr="001363FC">
        <w:rPr>
          <w:rFonts w:ascii="Cambria" w:hAnsi="Cambria"/>
          <w:b/>
          <w:sz w:val="20"/>
          <w:szCs w:val="20"/>
        </w:rPr>
        <w:t>3</w:t>
      </w:r>
    </w:p>
    <w:p w14:paraId="78C824A7" w14:textId="7B582ED4" w:rsidR="001C43DB" w:rsidRPr="001363FC" w:rsidRDefault="001C43DB" w:rsidP="001C43DB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W sprawach nieuregulowanych niniejszą umową mają zastosowania przepisy ustawy o pomocy społecznej, ustawy o zamówieniach publicznych oraz kodeksu cywilnego.</w:t>
      </w:r>
    </w:p>
    <w:p w14:paraId="313306DE" w14:textId="77777777" w:rsidR="001C43DB" w:rsidRPr="001363FC" w:rsidRDefault="001C43DB" w:rsidP="001C43DB">
      <w:pPr>
        <w:spacing w:after="0" w:line="240" w:lineRule="auto"/>
        <w:ind w:left="426"/>
        <w:jc w:val="center"/>
        <w:rPr>
          <w:rFonts w:ascii="Cambria" w:hAnsi="Cambria"/>
          <w:b/>
          <w:sz w:val="20"/>
          <w:szCs w:val="20"/>
        </w:rPr>
      </w:pPr>
    </w:p>
    <w:p w14:paraId="0D9B3138" w14:textId="7FD88DB0" w:rsidR="001C43DB" w:rsidRPr="001363FC" w:rsidRDefault="001C43DB" w:rsidP="001C43DB">
      <w:pPr>
        <w:tabs>
          <w:tab w:val="left" w:pos="142"/>
        </w:tabs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b/>
          <w:sz w:val="20"/>
          <w:szCs w:val="20"/>
        </w:rPr>
        <w:t>§1</w:t>
      </w:r>
      <w:r w:rsidR="004E6231" w:rsidRPr="001363FC">
        <w:rPr>
          <w:rFonts w:ascii="Cambria" w:hAnsi="Cambria"/>
          <w:b/>
          <w:sz w:val="20"/>
          <w:szCs w:val="20"/>
        </w:rPr>
        <w:t>4</w:t>
      </w:r>
    </w:p>
    <w:p w14:paraId="15BBD829" w14:textId="77777777" w:rsidR="001C43DB" w:rsidRPr="001363FC" w:rsidRDefault="001C43DB" w:rsidP="001C43DB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Sądem właściwym do dochodzenia roszczeń wynikających z niniejszej umowy jest właściwy dla siedziby Zamawiającego sąd powszechny.</w:t>
      </w:r>
    </w:p>
    <w:p w14:paraId="626053D1" w14:textId="77777777" w:rsidR="001C43DB" w:rsidRPr="001363FC" w:rsidRDefault="001C43DB" w:rsidP="001C43DB">
      <w:pPr>
        <w:spacing w:after="0" w:line="240" w:lineRule="auto"/>
        <w:ind w:left="426"/>
        <w:jc w:val="center"/>
        <w:rPr>
          <w:rFonts w:ascii="Cambria" w:hAnsi="Cambria"/>
          <w:b/>
          <w:sz w:val="20"/>
          <w:szCs w:val="20"/>
        </w:rPr>
      </w:pPr>
    </w:p>
    <w:p w14:paraId="247C583D" w14:textId="42D441DD" w:rsidR="001C43DB" w:rsidRPr="001363FC" w:rsidRDefault="001C43DB" w:rsidP="001C43DB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1363FC">
        <w:rPr>
          <w:rFonts w:ascii="Cambria" w:hAnsi="Cambria"/>
          <w:b/>
          <w:sz w:val="20"/>
          <w:szCs w:val="20"/>
        </w:rPr>
        <w:t>§1</w:t>
      </w:r>
      <w:r w:rsidR="004E6231" w:rsidRPr="001363FC">
        <w:rPr>
          <w:rFonts w:ascii="Cambria" w:hAnsi="Cambria"/>
          <w:b/>
          <w:sz w:val="20"/>
          <w:szCs w:val="20"/>
        </w:rPr>
        <w:t>5</w:t>
      </w:r>
    </w:p>
    <w:p w14:paraId="5151D16F" w14:textId="77777777" w:rsidR="001C43DB" w:rsidRPr="001363FC" w:rsidRDefault="001C43DB" w:rsidP="001C43DB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1363FC">
        <w:rPr>
          <w:rFonts w:ascii="Cambria" w:hAnsi="Cambria"/>
          <w:sz w:val="20"/>
          <w:szCs w:val="20"/>
        </w:rPr>
        <w:t>Umowę sporządzono w dwóch jednobrzmiących egzemplarzach, po jednym dla każdej ze Stron.</w:t>
      </w:r>
    </w:p>
    <w:p w14:paraId="4ADC6EC8" w14:textId="77777777" w:rsidR="001C43DB" w:rsidRPr="001363FC" w:rsidRDefault="001C43DB" w:rsidP="001C43DB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0592D83C" w14:textId="77777777" w:rsidR="001C43DB" w:rsidRPr="001363FC" w:rsidRDefault="001C43DB" w:rsidP="001C43DB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tbl>
      <w:tblPr>
        <w:tblW w:w="9285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6"/>
        <w:gridCol w:w="4679"/>
      </w:tblGrid>
      <w:tr w:rsidR="001C43DB" w:rsidRPr="001363FC" w14:paraId="2247C8BF" w14:textId="77777777" w:rsidTr="004E6231">
        <w:trPr>
          <w:jc w:val="center"/>
        </w:trPr>
        <w:tc>
          <w:tcPr>
            <w:tcW w:w="4606" w:type="dxa"/>
          </w:tcPr>
          <w:p w14:paraId="07F528BD" w14:textId="733E34A2" w:rsidR="001C43DB" w:rsidRPr="001363FC" w:rsidRDefault="0078054D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Zamawiający:</w:t>
            </w:r>
          </w:p>
          <w:p w14:paraId="6328A2BD" w14:textId="77777777" w:rsidR="001C43DB" w:rsidRPr="001363FC" w:rsidRDefault="001C43DB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  <w:p w14:paraId="525CBD49" w14:textId="77777777" w:rsidR="001C43DB" w:rsidRPr="001363FC" w:rsidRDefault="001C43DB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79" w:type="dxa"/>
            <w:hideMark/>
          </w:tcPr>
          <w:p w14:paraId="4AD6820B" w14:textId="3E9B619E" w:rsidR="001C43DB" w:rsidRPr="001363FC" w:rsidRDefault="001C43DB">
            <w:pPr>
              <w:spacing w:after="0" w:line="240" w:lineRule="auto"/>
              <w:ind w:right="-211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363FC">
              <w:rPr>
                <w:rFonts w:ascii="Cambria" w:hAnsi="Cambria"/>
                <w:b/>
                <w:sz w:val="20"/>
                <w:szCs w:val="20"/>
              </w:rPr>
              <w:t xml:space="preserve">                                                   </w:t>
            </w:r>
            <w:r w:rsidR="00560EAA">
              <w:rPr>
                <w:rFonts w:ascii="Cambria" w:hAnsi="Cambria"/>
                <w:b/>
                <w:sz w:val="20"/>
                <w:szCs w:val="20"/>
              </w:rPr>
              <w:t xml:space="preserve">          </w:t>
            </w:r>
            <w:r w:rsidR="0078054D">
              <w:rPr>
                <w:rFonts w:ascii="Cambria" w:hAnsi="Cambria"/>
                <w:b/>
                <w:sz w:val="20"/>
                <w:szCs w:val="20"/>
              </w:rPr>
              <w:t>Wykonawca</w:t>
            </w:r>
            <w:r w:rsidRPr="001363FC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</w:tbl>
    <w:p w14:paraId="36ED1EAE" w14:textId="77777777" w:rsidR="001C43DB" w:rsidRPr="001363FC" w:rsidRDefault="001C43DB" w:rsidP="00DC0A61">
      <w:pPr>
        <w:spacing w:after="0" w:line="240" w:lineRule="auto"/>
        <w:rPr>
          <w:rFonts w:ascii="Cambria" w:hAnsi="Cambria"/>
          <w:b/>
          <w:sz w:val="20"/>
          <w:szCs w:val="20"/>
        </w:rPr>
      </w:pPr>
    </w:p>
    <w:sectPr w:rsidR="001C43DB" w:rsidRPr="001363FC" w:rsidSect="00DC0A61">
      <w:headerReference w:type="default" r:id="rId7"/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6E64C" w14:textId="77777777" w:rsidR="004C76C5" w:rsidRDefault="004C76C5" w:rsidP="00327ABC">
      <w:pPr>
        <w:spacing w:after="0" w:line="240" w:lineRule="auto"/>
      </w:pPr>
      <w:r>
        <w:separator/>
      </w:r>
    </w:p>
  </w:endnote>
  <w:endnote w:type="continuationSeparator" w:id="0">
    <w:p w14:paraId="6BB462B1" w14:textId="77777777" w:rsidR="004C76C5" w:rsidRDefault="004C76C5" w:rsidP="00327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6802D9" w14:textId="77777777" w:rsidR="004C76C5" w:rsidRDefault="004C76C5" w:rsidP="00327ABC">
      <w:pPr>
        <w:spacing w:after="0" w:line="240" w:lineRule="auto"/>
      </w:pPr>
      <w:r>
        <w:separator/>
      </w:r>
    </w:p>
  </w:footnote>
  <w:footnote w:type="continuationSeparator" w:id="0">
    <w:p w14:paraId="56076F32" w14:textId="77777777" w:rsidR="004C76C5" w:rsidRDefault="004C76C5" w:rsidP="00327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4BBE2" w14:textId="6C3C087F" w:rsidR="00E461DF" w:rsidRDefault="00E461DF" w:rsidP="00E461DF">
    <w:pPr>
      <w:pStyle w:val="Nagwek"/>
      <w:tabs>
        <w:tab w:val="left" w:pos="1767"/>
      </w:tabs>
      <w:rPr>
        <w:rFonts w:ascii="Cambria" w:hAnsi="Cambria"/>
      </w:rPr>
    </w:pPr>
  </w:p>
  <w:tbl>
    <w:tblPr>
      <w:tblW w:w="10870" w:type="dxa"/>
      <w:tblInd w:w="-459" w:type="dxa"/>
      <w:tblLook w:val="00A0" w:firstRow="1" w:lastRow="0" w:firstColumn="1" w:lastColumn="0" w:noHBand="0" w:noVBand="0"/>
    </w:tblPr>
    <w:tblGrid>
      <w:gridCol w:w="376"/>
      <w:gridCol w:w="18"/>
      <w:gridCol w:w="676"/>
      <w:gridCol w:w="8877"/>
      <w:gridCol w:w="404"/>
      <w:gridCol w:w="18"/>
      <w:gridCol w:w="501"/>
    </w:tblGrid>
    <w:tr w:rsidR="00E461DF" w:rsidRPr="00DC0596" w14:paraId="3E454C1D" w14:textId="77777777" w:rsidTr="00EF21F3">
      <w:tc>
        <w:tcPr>
          <w:tcW w:w="468" w:type="dxa"/>
          <w:gridSpan w:val="2"/>
          <w:tcMar>
            <w:top w:w="0" w:type="dxa"/>
            <w:left w:w="0" w:type="dxa"/>
            <w:bottom w:w="0" w:type="dxa"/>
            <w:right w:w="0" w:type="dxa"/>
          </w:tcMar>
          <w:hideMark/>
        </w:tcPr>
        <w:p w14:paraId="175893E9" w14:textId="77777777" w:rsidR="00E461DF" w:rsidRPr="00DC0596" w:rsidRDefault="00E461DF" w:rsidP="00E461D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val="en-US"/>
            </w:rPr>
          </w:pPr>
        </w:p>
      </w:tc>
      <w:tc>
        <w:tcPr>
          <w:tcW w:w="68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14:paraId="3C2F1E12" w14:textId="77777777" w:rsidR="00E461DF" w:rsidRPr="00DC0596" w:rsidRDefault="00E461DF" w:rsidP="00E461D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val="en-US"/>
            </w:rPr>
          </w:pPr>
        </w:p>
      </w:tc>
      <w:tc>
        <w:tcPr>
          <w:tcW w:w="9090" w:type="dxa"/>
          <w:gridSpan w:val="2"/>
          <w:tcMar>
            <w:top w:w="0" w:type="dxa"/>
            <w:left w:w="0" w:type="dxa"/>
            <w:bottom w:w="0" w:type="dxa"/>
            <w:right w:w="0" w:type="dxa"/>
          </w:tcMar>
          <w:hideMark/>
        </w:tcPr>
        <w:tbl>
          <w:tblPr>
            <w:tblW w:w="901" w:type="dxa"/>
            <w:tblCellMar>
              <w:left w:w="10" w:type="dxa"/>
              <w:right w:w="10" w:type="dxa"/>
            </w:tblCellMar>
            <w:tblLook w:val="0000" w:firstRow="0" w:lastRow="0" w:firstColumn="0" w:lastColumn="0" w:noHBand="0" w:noVBand="0"/>
          </w:tblPr>
          <w:tblGrid>
            <w:gridCol w:w="385"/>
            <w:gridCol w:w="516"/>
          </w:tblGrid>
          <w:tr w:rsidR="00E461DF" w:rsidRPr="009147FB" w14:paraId="35E9E0E1" w14:textId="77777777" w:rsidTr="00EF21F3">
            <w:trPr>
              <w:trHeight w:val="426"/>
            </w:trPr>
            <w:tc>
              <w:tcPr>
                <w:tcW w:w="385" w:type="dxa"/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6A17CDD" w14:textId="77777777" w:rsidR="00E461DF" w:rsidRPr="009147FB" w:rsidRDefault="00E461DF" w:rsidP="00E461DF">
                <w:pPr>
                  <w:tabs>
                    <w:tab w:val="center" w:pos="4536"/>
                    <w:tab w:val="right" w:pos="9072"/>
                  </w:tabs>
                </w:pPr>
              </w:p>
            </w:tc>
            <w:tc>
              <w:tcPr>
                <w:tcW w:w="516" w:type="dxa"/>
                <w:shd w:val="clear" w:color="auto" w:fill="auto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C4032CE" w14:textId="77777777" w:rsidR="00E461DF" w:rsidRPr="009147FB" w:rsidRDefault="00E461DF" w:rsidP="00E461DF">
                <w:pPr>
                  <w:tabs>
                    <w:tab w:val="center" w:pos="4536"/>
                    <w:tab w:val="right" w:pos="9072"/>
                  </w:tabs>
                </w:pPr>
              </w:p>
            </w:tc>
          </w:tr>
        </w:tbl>
        <w:p w14:paraId="6864DB9F" w14:textId="77777777" w:rsidR="00E461DF" w:rsidRPr="00DC0596" w:rsidRDefault="00E461DF" w:rsidP="00E461D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val="en-US"/>
            </w:rPr>
          </w:pPr>
        </w:p>
      </w:tc>
      <w:tc>
        <w:tcPr>
          <w:tcW w:w="629" w:type="dxa"/>
          <w:gridSpan w:val="2"/>
          <w:tcMar>
            <w:top w:w="0" w:type="dxa"/>
            <w:left w:w="0" w:type="dxa"/>
            <w:bottom w:w="0" w:type="dxa"/>
            <w:right w:w="0" w:type="dxa"/>
          </w:tcMar>
          <w:hideMark/>
        </w:tcPr>
        <w:p w14:paraId="004A5256" w14:textId="77777777" w:rsidR="00E461DF" w:rsidRPr="00DC0596" w:rsidRDefault="00E461DF" w:rsidP="00E461DF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Times New Roman" w:eastAsia="Times New Roman" w:hAnsi="Times New Roman"/>
              <w:sz w:val="20"/>
              <w:szCs w:val="20"/>
              <w:lang w:val="en-US"/>
            </w:rPr>
          </w:pPr>
        </w:p>
      </w:tc>
    </w:tr>
    <w:tr w:rsidR="00E461DF" w14:paraId="499E6A27" w14:textId="77777777" w:rsidTr="00E461DF">
      <w:tblPrEx>
        <w:tblCellMar>
          <w:left w:w="10" w:type="dxa"/>
          <w:right w:w="10" w:type="dxa"/>
        </w:tblCellMar>
        <w:tblLook w:val="0000" w:firstRow="0" w:lastRow="0" w:firstColumn="0" w:lastColumn="0" w:noHBand="0" w:noVBand="0"/>
      </w:tblPrEx>
      <w:trPr>
        <w:trHeight w:val="426"/>
      </w:trPr>
      <w:tc>
        <w:tcPr>
          <w:tcW w:w="45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3FCBD9C1" w14:textId="77777777" w:rsidR="00E461DF" w:rsidRDefault="00E461DF" w:rsidP="00E461DF">
          <w:pPr>
            <w:tabs>
              <w:tab w:val="center" w:pos="4536"/>
              <w:tab w:val="right" w:pos="9072"/>
            </w:tabs>
          </w:pPr>
          <w:bookmarkStart w:id="1" w:name="_Hlk90465858"/>
        </w:p>
      </w:tc>
      <w:tc>
        <w:tcPr>
          <w:tcW w:w="9302" w:type="dxa"/>
          <w:gridSpan w:val="3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A6D9F27" w14:textId="2973E35E" w:rsidR="00E461DF" w:rsidRDefault="00E461DF" w:rsidP="00E461DF">
          <w:pPr>
            <w:tabs>
              <w:tab w:val="left" w:pos="470"/>
            </w:tabs>
            <w:ind w:left="116"/>
          </w:pPr>
          <w:r>
            <w:tab/>
          </w:r>
          <w:r w:rsidRPr="00FB73A6">
            <w:rPr>
              <w:b/>
              <w:noProof/>
              <w:sz w:val="18"/>
              <w:szCs w:val="18"/>
              <w:lang w:eastAsia="pl-PL"/>
            </w:rPr>
            <w:drawing>
              <wp:inline distT="0" distB="0" distL="0" distR="0" wp14:anchorId="026A36FB" wp14:editId="65026F47">
                <wp:extent cx="5759450" cy="445135"/>
                <wp:effectExtent l="0" t="0" r="0" b="0"/>
                <wp:docPr id="1" name="Obraz 1" descr="Zestawienie znaków tj.: &#10;Znak marki Fundusze Europejskie dla Świętokrzyskiego, &#10;Znak barw Rzeczpospolitej Polskiej, Znak UE, Znak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73741825" descr="Zestawienie znaków tj.: &#10;Znak marki Fundusze Europejskie dla Świętokrzyskiego, &#10;Znak barw Rzeczpospolitej Polskiej, Znak UE, Znak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9450" cy="44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" w:type="dxa"/>
          <w:gridSpan w:val="2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A7F6413" w14:textId="77777777" w:rsidR="00E461DF" w:rsidRDefault="00E461DF" w:rsidP="00E461DF">
          <w:pPr>
            <w:tabs>
              <w:tab w:val="center" w:pos="4536"/>
              <w:tab w:val="right" w:pos="9072"/>
            </w:tabs>
          </w:pPr>
        </w:p>
      </w:tc>
      <w:tc>
        <w:tcPr>
          <w:tcW w:w="6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742EFCA0" w14:textId="77777777" w:rsidR="00E461DF" w:rsidRDefault="00E461DF" w:rsidP="00E461DF">
          <w:pPr>
            <w:tabs>
              <w:tab w:val="center" w:pos="4536"/>
              <w:tab w:val="right" w:pos="9072"/>
            </w:tabs>
          </w:pPr>
        </w:p>
      </w:tc>
    </w:tr>
  </w:tbl>
  <w:p w14:paraId="5D5B46E3" w14:textId="77777777" w:rsidR="00E461DF" w:rsidRDefault="00E461DF" w:rsidP="00E461DF">
    <w:pPr>
      <w:pStyle w:val="Style1"/>
      <w:widowControl/>
      <w:spacing w:line="274" w:lineRule="exact"/>
      <w:ind w:left="-490"/>
      <w:jc w:val="left"/>
      <w:rPr>
        <w:rFonts w:ascii="Cambria" w:hAnsi="Cambria" w:cs="Cambria"/>
        <w:b/>
        <w:sz w:val="20"/>
        <w:szCs w:val="20"/>
      </w:rPr>
    </w:pPr>
  </w:p>
  <w:p w14:paraId="11BB61D0" w14:textId="65CC15BB" w:rsidR="00E461DF" w:rsidRDefault="00E461DF" w:rsidP="00E461DF">
    <w:pPr>
      <w:pStyle w:val="Style1"/>
      <w:widowControl/>
      <w:spacing w:line="274" w:lineRule="exact"/>
      <w:ind w:left="-490"/>
      <w:jc w:val="left"/>
    </w:pPr>
    <w:bookmarkStart w:id="2" w:name="_Hlk90465773"/>
    <w:r>
      <w:rPr>
        <w:rFonts w:ascii="Cambria" w:hAnsi="Cambria" w:cs="Cambria"/>
        <w:b/>
        <w:sz w:val="20"/>
        <w:szCs w:val="20"/>
      </w:rPr>
      <w:t>Numer referencyjny:</w:t>
    </w:r>
    <w:r w:rsidR="003F662B" w:rsidRPr="003F662B">
      <w:rPr>
        <w:rFonts w:ascii="Cambria" w:hAnsi="Cambria" w:cs="Cambria"/>
        <w:b/>
        <w:sz w:val="20"/>
        <w:szCs w:val="20"/>
      </w:rPr>
      <w:t xml:space="preserve"> </w:t>
    </w:r>
    <w:r w:rsidR="00A44E3A">
      <w:rPr>
        <w:rFonts w:ascii="Cambria" w:hAnsi="Cambria" w:cs="Cambria"/>
        <w:b/>
        <w:sz w:val="20"/>
        <w:szCs w:val="20"/>
      </w:rPr>
      <w:t>WIN.ZP.271.19.2.2024.MD</w:t>
    </w:r>
    <w:r>
      <w:rPr>
        <w:rFonts w:ascii="Cambria" w:hAnsi="Cambria" w:cs="Cambria"/>
        <w:b/>
        <w:sz w:val="20"/>
        <w:szCs w:val="20"/>
      </w:rPr>
      <w:t xml:space="preserve"> </w:t>
    </w:r>
  </w:p>
  <w:bookmarkEnd w:id="1"/>
  <w:bookmarkEnd w:id="2"/>
  <w:p w14:paraId="76FC2D44" w14:textId="1A785C2C" w:rsidR="00327ABC" w:rsidRPr="00F53EDE" w:rsidRDefault="00E461DF" w:rsidP="00E461DF">
    <w:pPr>
      <w:pStyle w:val="Nagwek"/>
      <w:tabs>
        <w:tab w:val="left" w:pos="1767"/>
      </w:tabs>
      <w:rPr>
        <w:rFonts w:ascii="Cambria" w:hAnsi="Cambria"/>
      </w:rPr>
    </w:pPr>
    <w:r>
      <w:rPr>
        <w:rFonts w:ascii="Cambria" w:hAnsi="Cambri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B589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1161AB8"/>
    <w:multiLevelType w:val="hybridMultilevel"/>
    <w:tmpl w:val="500EAD80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8CA2B39"/>
    <w:multiLevelType w:val="hybridMultilevel"/>
    <w:tmpl w:val="21924B0E"/>
    <w:lvl w:ilvl="0" w:tplc="4E0EF3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F45BA"/>
    <w:multiLevelType w:val="hybridMultilevel"/>
    <w:tmpl w:val="518A6A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1BD0DE3"/>
    <w:multiLevelType w:val="hybridMultilevel"/>
    <w:tmpl w:val="F8DA52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3347DA"/>
    <w:multiLevelType w:val="hybridMultilevel"/>
    <w:tmpl w:val="A3A473FA"/>
    <w:lvl w:ilvl="0" w:tplc="621E83EE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B5222A8"/>
    <w:multiLevelType w:val="hybridMultilevel"/>
    <w:tmpl w:val="778CD470"/>
    <w:lvl w:ilvl="0" w:tplc="678831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32874"/>
    <w:multiLevelType w:val="hybridMultilevel"/>
    <w:tmpl w:val="50B2216A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B8D40F1"/>
    <w:multiLevelType w:val="hybridMultilevel"/>
    <w:tmpl w:val="2C96E0D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3EC01133"/>
    <w:multiLevelType w:val="hybridMultilevel"/>
    <w:tmpl w:val="C652C9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6893FFB"/>
    <w:multiLevelType w:val="hybridMultilevel"/>
    <w:tmpl w:val="7830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3211F5"/>
    <w:multiLevelType w:val="hybridMultilevel"/>
    <w:tmpl w:val="22628DB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D0C1344"/>
    <w:multiLevelType w:val="hybridMultilevel"/>
    <w:tmpl w:val="0C240A96"/>
    <w:lvl w:ilvl="0" w:tplc="F4C844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5B51E7"/>
    <w:multiLevelType w:val="hybridMultilevel"/>
    <w:tmpl w:val="713A45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5502F2"/>
    <w:multiLevelType w:val="multilevel"/>
    <w:tmpl w:val="5282DBB0"/>
    <w:styleLink w:val="WW8Num13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decimal"/>
      <w:lvlText w:val="%3)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hAnsi="Arial" w:cs="Arial"/>
        <w:sz w:val="18"/>
        <w:szCs w:val="18"/>
      </w:r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ind w:left="0" w:firstLine="0"/>
      </w:pPr>
    </w:lvl>
  </w:abstractNum>
  <w:abstractNum w:abstractNumId="15" w15:restartNumberingAfterBreak="0">
    <w:nsid w:val="5A775FA7"/>
    <w:multiLevelType w:val="hybridMultilevel"/>
    <w:tmpl w:val="81AC05A4"/>
    <w:lvl w:ilvl="0" w:tplc="76087B10">
      <w:numFmt w:val="bullet"/>
      <w:lvlText w:val="–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B744A4B"/>
    <w:multiLevelType w:val="hybridMultilevel"/>
    <w:tmpl w:val="DB8E837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C5719D2"/>
    <w:multiLevelType w:val="hybridMultilevel"/>
    <w:tmpl w:val="14C415CC"/>
    <w:lvl w:ilvl="0" w:tplc="737272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49A77BD"/>
    <w:multiLevelType w:val="hybridMultilevel"/>
    <w:tmpl w:val="AF8649EA"/>
    <w:lvl w:ilvl="0" w:tplc="04090017">
      <w:start w:val="1"/>
      <w:numFmt w:val="lowerLetter"/>
      <w:lvlText w:val="%1)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5D12720"/>
    <w:multiLevelType w:val="hybridMultilevel"/>
    <w:tmpl w:val="8488BA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720A4F"/>
    <w:multiLevelType w:val="hybridMultilevel"/>
    <w:tmpl w:val="44ACDD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E4057"/>
    <w:multiLevelType w:val="hybridMultilevel"/>
    <w:tmpl w:val="1DFE04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97650D"/>
    <w:multiLevelType w:val="hybridMultilevel"/>
    <w:tmpl w:val="16EE0186"/>
    <w:lvl w:ilvl="0" w:tplc="BB3226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F011CCC"/>
    <w:multiLevelType w:val="multilevel"/>
    <w:tmpl w:val="A5564F0C"/>
    <w:styleLink w:val="WW8Num24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3"/>
      <w:numFmt w:val="decimal"/>
      <w:lvlText w:val="%3."/>
      <w:lvlJc w:val="left"/>
      <w:pPr>
        <w:ind w:left="0" w:firstLine="0"/>
      </w:pPr>
      <w:rPr>
        <w:b w:val="0"/>
        <w:color w:val="000000"/>
      </w:r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ind w:left="0" w:firstLine="0"/>
      </w:pPr>
    </w:lvl>
  </w:abstractNum>
  <w:num w:numId="1">
    <w:abstractNumId w:val="23"/>
  </w:num>
  <w:num w:numId="2">
    <w:abstractNumId w:val="14"/>
  </w:num>
  <w:num w:numId="3">
    <w:abstractNumId w:val="0"/>
    <w:lvlOverride w:ilvl="0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2"/>
  </w:num>
  <w:num w:numId="21">
    <w:abstractNumId w:val="5"/>
  </w:num>
  <w:num w:numId="22">
    <w:abstractNumId w:val="4"/>
  </w:num>
  <w:num w:numId="23">
    <w:abstractNumId w:val="8"/>
  </w:num>
  <w:num w:numId="24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CAF"/>
    <w:rsid w:val="00005B3C"/>
    <w:rsid w:val="0000692F"/>
    <w:rsid w:val="00007006"/>
    <w:rsid w:val="00061F5C"/>
    <w:rsid w:val="000D1E1A"/>
    <w:rsid w:val="00103F68"/>
    <w:rsid w:val="001075ED"/>
    <w:rsid w:val="001363FC"/>
    <w:rsid w:val="00150A79"/>
    <w:rsid w:val="00164A3E"/>
    <w:rsid w:val="0018190F"/>
    <w:rsid w:val="001C2247"/>
    <w:rsid w:val="001C43DB"/>
    <w:rsid w:val="001C4AB8"/>
    <w:rsid w:val="001F73BA"/>
    <w:rsid w:val="00210569"/>
    <w:rsid w:val="00212792"/>
    <w:rsid w:val="0023266C"/>
    <w:rsid w:val="002476C2"/>
    <w:rsid w:val="00262CE3"/>
    <w:rsid w:val="00270959"/>
    <w:rsid w:val="00282CFE"/>
    <w:rsid w:val="00327ABC"/>
    <w:rsid w:val="003A7FB9"/>
    <w:rsid w:val="003E1F67"/>
    <w:rsid w:val="003E27AD"/>
    <w:rsid w:val="003F662B"/>
    <w:rsid w:val="00416C27"/>
    <w:rsid w:val="00455753"/>
    <w:rsid w:val="004658FA"/>
    <w:rsid w:val="004C4FE3"/>
    <w:rsid w:val="004C76C5"/>
    <w:rsid w:val="004E6231"/>
    <w:rsid w:val="0050662F"/>
    <w:rsid w:val="005140DE"/>
    <w:rsid w:val="005210E7"/>
    <w:rsid w:val="00550893"/>
    <w:rsid w:val="00554B3A"/>
    <w:rsid w:val="00560EAA"/>
    <w:rsid w:val="00584715"/>
    <w:rsid w:val="005B2B3D"/>
    <w:rsid w:val="005F7E1F"/>
    <w:rsid w:val="006008AD"/>
    <w:rsid w:val="00603B4F"/>
    <w:rsid w:val="00604C3B"/>
    <w:rsid w:val="00626986"/>
    <w:rsid w:val="006377C7"/>
    <w:rsid w:val="00644E13"/>
    <w:rsid w:val="006628FF"/>
    <w:rsid w:val="006A3289"/>
    <w:rsid w:val="006D5928"/>
    <w:rsid w:val="006E09EB"/>
    <w:rsid w:val="00704A8C"/>
    <w:rsid w:val="0078054D"/>
    <w:rsid w:val="007C4395"/>
    <w:rsid w:val="007F014D"/>
    <w:rsid w:val="007F4457"/>
    <w:rsid w:val="007F6AC7"/>
    <w:rsid w:val="0080196E"/>
    <w:rsid w:val="0082119A"/>
    <w:rsid w:val="00824F77"/>
    <w:rsid w:val="00826DA6"/>
    <w:rsid w:val="00834A59"/>
    <w:rsid w:val="008512FA"/>
    <w:rsid w:val="008564E3"/>
    <w:rsid w:val="00864157"/>
    <w:rsid w:val="008F2B8C"/>
    <w:rsid w:val="008F3D33"/>
    <w:rsid w:val="008F5CCB"/>
    <w:rsid w:val="00904F68"/>
    <w:rsid w:val="009050C5"/>
    <w:rsid w:val="00910898"/>
    <w:rsid w:val="0096053A"/>
    <w:rsid w:val="009624A4"/>
    <w:rsid w:val="00991671"/>
    <w:rsid w:val="00A209D2"/>
    <w:rsid w:val="00A265CB"/>
    <w:rsid w:val="00A32292"/>
    <w:rsid w:val="00A373F8"/>
    <w:rsid w:val="00A40E8D"/>
    <w:rsid w:val="00A44E3A"/>
    <w:rsid w:val="00A53D5A"/>
    <w:rsid w:val="00A60C4B"/>
    <w:rsid w:val="00AD1C55"/>
    <w:rsid w:val="00AE3077"/>
    <w:rsid w:val="00AF4A0A"/>
    <w:rsid w:val="00B0191B"/>
    <w:rsid w:val="00B50F40"/>
    <w:rsid w:val="00B63128"/>
    <w:rsid w:val="00B70DFC"/>
    <w:rsid w:val="00B86B1D"/>
    <w:rsid w:val="00BC27CB"/>
    <w:rsid w:val="00C03026"/>
    <w:rsid w:val="00C13707"/>
    <w:rsid w:val="00C17922"/>
    <w:rsid w:val="00C61CAF"/>
    <w:rsid w:val="00CF7191"/>
    <w:rsid w:val="00D427E3"/>
    <w:rsid w:val="00DA58B8"/>
    <w:rsid w:val="00DB6E3B"/>
    <w:rsid w:val="00DC0A61"/>
    <w:rsid w:val="00DE644B"/>
    <w:rsid w:val="00DF7C6E"/>
    <w:rsid w:val="00E121AF"/>
    <w:rsid w:val="00E37639"/>
    <w:rsid w:val="00E461DF"/>
    <w:rsid w:val="00E81AC6"/>
    <w:rsid w:val="00E82A9C"/>
    <w:rsid w:val="00EB2A55"/>
    <w:rsid w:val="00EC2B37"/>
    <w:rsid w:val="00EC324D"/>
    <w:rsid w:val="00EF1C8C"/>
    <w:rsid w:val="00F31EFD"/>
    <w:rsid w:val="00F46B7E"/>
    <w:rsid w:val="00F53EDE"/>
    <w:rsid w:val="00FB41CA"/>
    <w:rsid w:val="00FB4498"/>
    <w:rsid w:val="00FF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C580091"/>
  <w15:docId w15:val="{58489CA9-70AC-48BD-8BF3-657B03447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50C5"/>
    <w:pPr>
      <w:spacing w:line="256" w:lineRule="auto"/>
    </w:pPr>
  </w:style>
  <w:style w:type="paragraph" w:styleId="Nagwek1">
    <w:name w:val="heading 1"/>
    <w:aliases w:val="Znak"/>
    <w:basedOn w:val="Normalny"/>
    <w:next w:val="Normalny"/>
    <w:link w:val="Nagwek1Znak"/>
    <w:uiPriority w:val="99"/>
    <w:qFormat/>
    <w:rsid w:val="00E81AC6"/>
    <w:pPr>
      <w:keepNext/>
      <w:spacing w:after="0" w:line="240" w:lineRule="auto"/>
      <w:outlineLvl w:val="0"/>
    </w:pPr>
    <w:rPr>
      <w:rFonts w:ascii="Calibri" w:eastAsia="Calibri" w:hAnsi="Calibri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81AC6"/>
    <w:pPr>
      <w:keepNext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81AC6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63128"/>
    <w:pPr>
      <w:ind w:left="720"/>
      <w:contextualSpacing/>
    </w:pPr>
  </w:style>
  <w:style w:type="paragraph" w:styleId="Bezodstpw">
    <w:name w:val="No Spacing"/>
    <w:uiPriority w:val="99"/>
    <w:qFormat/>
    <w:rsid w:val="00704A8C"/>
    <w:pPr>
      <w:spacing w:after="0" w:line="240" w:lineRule="auto"/>
    </w:pPr>
  </w:style>
  <w:style w:type="paragraph" w:customStyle="1" w:styleId="Tekstpodstawowywcity21">
    <w:name w:val="Tekst podstawowy wcięty 21"/>
    <w:basedOn w:val="Normalny"/>
    <w:rsid w:val="00FB4498"/>
    <w:pPr>
      <w:widowControl w:val="0"/>
      <w:suppressAutoHyphens/>
      <w:autoSpaceDN w:val="0"/>
      <w:spacing w:after="120" w:line="480" w:lineRule="auto"/>
      <w:ind w:left="283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FB4498"/>
    <w:pPr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numbering" w:customStyle="1" w:styleId="WW8Num24">
    <w:name w:val="WW8Num24"/>
    <w:rsid w:val="00FB4498"/>
    <w:pPr>
      <w:numPr>
        <w:numId w:val="1"/>
      </w:numPr>
    </w:pPr>
  </w:style>
  <w:style w:type="numbering" w:customStyle="1" w:styleId="WW8Num13">
    <w:name w:val="WW8Num13"/>
    <w:rsid w:val="00FB4498"/>
    <w:pPr>
      <w:numPr>
        <w:numId w:val="2"/>
      </w:numPr>
    </w:pPr>
  </w:style>
  <w:style w:type="paragraph" w:styleId="Nagwek">
    <w:name w:val="header"/>
    <w:basedOn w:val="Normalny"/>
    <w:link w:val="NagwekZnak"/>
    <w:unhideWhenUsed/>
    <w:rsid w:val="00327A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27ABC"/>
  </w:style>
  <w:style w:type="paragraph" w:styleId="Stopka">
    <w:name w:val="footer"/>
    <w:basedOn w:val="Normalny"/>
    <w:link w:val="StopkaZnak"/>
    <w:uiPriority w:val="99"/>
    <w:unhideWhenUsed/>
    <w:rsid w:val="00327A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7ABC"/>
  </w:style>
  <w:style w:type="character" w:customStyle="1" w:styleId="Nagwek1Znak">
    <w:name w:val="Nagłówek 1 Znak"/>
    <w:aliases w:val="Znak Znak"/>
    <w:basedOn w:val="Domylnaczcionkaakapitu"/>
    <w:link w:val="Nagwek1"/>
    <w:uiPriority w:val="99"/>
    <w:rsid w:val="00E81AC6"/>
    <w:rPr>
      <w:rFonts w:ascii="Calibri" w:eastAsia="Calibri" w:hAnsi="Calibri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E81AC6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rsid w:val="00E81AC6"/>
    <w:rPr>
      <w:rFonts w:ascii="Arial" w:eastAsia="Calibri" w:hAnsi="Arial" w:cs="Arial"/>
      <w:b/>
      <w:b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81AC6"/>
    <w:pPr>
      <w:spacing w:after="0" w:line="240" w:lineRule="auto"/>
      <w:jc w:val="both"/>
    </w:pPr>
    <w:rPr>
      <w:rFonts w:ascii="Calibri" w:eastAsia="Calibri" w:hAnsi="Calibri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1AC6"/>
    <w:rPr>
      <w:rFonts w:ascii="Calibri" w:eastAsia="Calibri" w:hAnsi="Calibri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E81AC6"/>
    <w:pPr>
      <w:tabs>
        <w:tab w:val="left" w:pos="7470"/>
      </w:tabs>
      <w:spacing w:after="0" w:line="240" w:lineRule="auto"/>
    </w:pPr>
    <w:rPr>
      <w:rFonts w:ascii="Calibri" w:eastAsia="Calibri" w:hAnsi="Calibri" w:cs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81AC6"/>
    <w:rPr>
      <w:rFonts w:ascii="Calibri" w:eastAsia="Calibri" w:hAnsi="Calibri" w:cs="Times New Roman"/>
      <w:b/>
      <w:bCs/>
      <w:sz w:val="24"/>
      <w:szCs w:val="24"/>
      <w:lang w:eastAsia="pl-PL"/>
    </w:rPr>
  </w:style>
  <w:style w:type="paragraph" w:customStyle="1" w:styleId="Standard">
    <w:name w:val="Standard"/>
    <w:rsid w:val="009050C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50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50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050C5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50C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93">
    <w:name w:val="Font Style93"/>
    <w:rsid w:val="007F014D"/>
    <w:rPr>
      <w:rFonts w:ascii="Times New Roman" w:eastAsia="Times New Roman" w:hAnsi="Times New Roman" w:cs="Times New Roman"/>
      <w:sz w:val="30"/>
      <w:szCs w:val="3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4C3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C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C4B"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Normalny"/>
    <w:rsid w:val="00E461DF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5</Pages>
  <Words>1560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lzelek</dc:creator>
  <cp:keywords/>
  <dc:description/>
  <cp:lastModifiedBy>Użytkownik systemu Windows</cp:lastModifiedBy>
  <cp:revision>65</cp:revision>
  <dcterms:created xsi:type="dcterms:W3CDTF">2019-06-27T11:13:00Z</dcterms:created>
  <dcterms:modified xsi:type="dcterms:W3CDTF">2024-11-05T07:44:00Z</dcterms:modified>
</cp:coreProperties>
</file>