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BC6" w:rsidRDefault="00970BC6" w:rsidP="00970BC6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970BC6" w:rsidRDefault="00970BC6" w:rsidP="00970BC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p w:rsidR="00970BC6" w:rsidRDefault="00970BC6" w:rsidP="00970BC6">
      <w:pPr>
        <w:ind w:left="6372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......................................           (miejscowość, data)</w:t>
      </w:r>
    </w:p>
    <w:p w:rsidR="00970BC6" w:rsidRDefault="00970BC6" w:rsidP="00970BC6">
      <w:pPr>
        <w:spacing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:rsidR="00970BC6" w:rsidRDefault="00970BC6" w:rsidP="00970BC6">
      <w:pPr>
        <w:spacing w:line="24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(Nazwa Wykonawcy) </w:t>
      </w:r>
    </w:p>
    <w:p w:rsidR="00970BC6" w:rsidRDefault="00970BC6" w:rsidP="00970BC6">
      <w:pPr>
        <w:ind w:right="28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</w:p>
    <w:p w:rsidR="00970BC6" w:rsidRDefault="00970BC6" w:rsidP="00970BC6">
      <w:pPr>
        <w:ind w:right="28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którym mowa w art. 125 ust. 1 ustawy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 </w:t>
      </w:r>
    </w:p>
    <w:p w:rsidR="00970BC6" w:rsidRDefault="00970BC6" w:rsidP="00970BC6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970BC6" w:rsidRDefault="00970BC6" w:rsidP="00970BC6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Postępowanie o udzielenie zamówienia publicznego pn</w:t>
      </w:r>
      <w:r>
        <w:rPr>
          <w:rFonts w:ascii="Arial" w:hAnsi="Arial" w:cs="Arial"/>
          <w:sz w:val="20"/>
          <w:szCs w:val="20"/>
        </w:rPr>
        <w:t>.:</w:t>
      </w:r>
      <w:r>
        <w:rPr>
          <w:rFonts w:ascii="Arial" w:hAnsi="Arial" w:cs="Arial"/>
          <w:b/>
          <w:sz w:val="20"/>
          <w:szCs w:val="20"/>
        </w:rPr>
        <w:t xml:space="preserve"> „</w:t>
      </w:r>
      <w:r>
        <w:rPr>
          <w:rFonts w:ascii="Arial" w:hAnsi="Arial" w:cs="Arial"/>
          <w:b/>
          <w:bCs/>
        </w:rPr>
        <w:t>Dostawa instalacji fotowoltaicznej z magazynem energii wraz z montażem  w Rejonie Dróg Wojewódzkich w Zielonej Górze</w:t>
      </w:r>
    </w:p>
    <w:p w:rsidR="00970BC6" w:rsidRDefault="00970BC6" w:rsidP="00970BC6">
      <w:pPr>
        <w:numPr>
          <w:ilvl w:val="0"/>
          <w:numId w:val="16"/>
        </w:numPr>
        <w:spacing w:line="240" w:lineRule="atLeast"/>
        <w:ind w:right="5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Oświadczam* że </w:t>
      </w:r>
      <w:r>
        <w:rPr>
          <w:rFonts w:ascii="Arial" w:hAnsi="Arial" w:cs="Arial"/>
          <w:b/>
        </w:rPr>
        <w:t>nie podlegam wykluczeniu</w:t>
      </w:r>
      <w:r>
        <w:rPr>
          <w:rFonts w:ascii="Arial" w:hAnsi="Arial" w:cs="Arial"/>
        </w:rPr>
        <w:t xml:space="preserve"> z postępowania na podstawie art. 108 ust. 1 oraz art. 109 ust.1 pkt 4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  <w:i/>
        </w:rPr>
        <w:t xml:space="preserve">           </w:t>
      </w:r>
    </w:p>
    <w:p w:rsidR="00970BC6" w:rsidRDefault="00970BC6" w:rsidP="00970BC6">
      <w:pPr>
        <w:spacing w:line="240" w:lineRule="atLeas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</w:t>
      </w:r>
    </w:p>
    <w:p w:rsidR="00970BC6" w:rsidRDefault="00970BC6" w:rsidP="00970BC6">
      <w:pPr>
        <w:numPr>
          <w:ilvl w:val="0"/>
          <w:numId w:val="16"/>
        </w:numPr>
        <w:spacing w:line="240" w:lineRule="auto"/>
        <w:ind w:right="282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Oświadczam* że </w:t>
      </w:r>
      <w:r>
        <w:rPr>
          <w:rFonts w:ascii="Arial" w:hAnsi="Arial" w:cs="Arial"/>
          <w:b/>
        </w:rPr>
        <w:t>zachodzą w stosunku do mnie podstawy wykluczenia</w:t>
      </w:r>
      <w:r>
        <w:rPr>
          <w:rFonts w:ascii="Arial" w:hAnsi="Arial" w:cs="Arial"/>
        </w:rPr>
        <w:t xml:space="preserve"> z postępowania na podstawie art. ......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(podać mającą zastosowanie podstawę prawną wykluczenia spośród wymienionych w art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. 108 ust. 1 pkt 1, 2, 5 lub art. 109 ust. 1 pkt 4 </w:t>
      </w:r>
      <w:r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>).</w:t>
      </w:r>
    </w:p>
    <w:p w:rsidR="00970BC6" w:rsidRDefault="00970BC6" w:rsidP="00970BC6">
      <w:pPr>
        <w:ind w:left="708" w:right="28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Jednocześnie oświadczam, że w związku z ww. okolicznością, na podstawie art. </w:t>
      </w:r>
      <w:r>
        <w:rPr>
          <w:rFonts w:ascii="Arial" w:hAnsi="Arial" w:cs="Arial"/>
          <w:color w:val="000000"/>
        </w:rPr>
        <w:t xml:space="preserve">110 ust. 2 </w:t>
      </w:r>
      <w:r>
        <w:rPr>
          <w:rFonts w:ascii="Arial" w:hAnsi="Arial" w:cs="Arial"/>
        </w:rPr>
        <w:t xml:space="preserve">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podjąłem następujące środki naprawcze:</w:t>
      </w:r>
    </w:p>
    <w:p w:rsidR="00970BC6" w:rsidRDefault="00970BC6" w:rsidP="00970BC6">
      <w:pPr>
        <w:ind w:right="282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....................................................................................................................................      </w:t>
      </w:r>
      <w:r>
        <w:rPr>
          <w:rFonts w:ascii="Arial" w:hAnsi="Arial" w:cs="Arial"/>
          <w:i/>
        </w:rPr>
        <w:t xml:space="preserve"> </w:t>
      </w:r>
    </w:p>
    <w:p w:rsidR="00970BC6" w:rsidRDefault="00970BC6" w:rsidP="00970BC6">
      <w:pPr>
        <w:numPr>
          <w:ilvl w:val="0"/>
          <w:numId w:val="16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Oświadczam* że </w:t>
      </w:r>
      <w:r>
        <w:rPr>
          <w:rFonts w:ascii="Arial" w:hAnsi="Arial" w:cs="Arial"/>
          <w:b/>
        </w:rPr>
        <w:t>nie podlegam wykluczeniu</w:t>
      </w:r>
      <w:r>
        <w:rPr>
          <w:rFonts w:ascii="Arial" w:hAnsi="Arial" w:cs="Arial"/>
        </w:rPr>
        <w:t xml:space="preserve"> z postępowania na podstawie art. 7 ust. 1 ustawy z dnia 13.04.2022 r. </w:t>
      </w:r>
      <w:r>
        <w:rPr>
          <w:rFonts w:ascii="Arial" w:hAnsi="Arial" w:cs="Arial"/>
          <w:i/>
        </w:rPr>
        <w:t>o szczególnych rozwiązaniach w zakresie przeciwdziałania wspieraniu agresji na Ukrainę oraz służących ochronie bezpieczeństwa narodowego.</w:t>
      </w:r>
    </w:p>
    <w:p w:rsidR="00970BC6" w:rsidRDefault="00970BC6" w:rsidP="00970BC6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</w:rPr>
      </w:pPr>
    </w:p>
    <w:p w:rsidR="00970BC6" w:rsidRDefault="00970BC6" w:rsidP="00970BC6">
      <w:pPr>
        <w:numPr>
          <w:ilvl w:val="0"/>
          <w:numId w:val="16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Oświadczam* że </w:t>
      </w:r>
      <w:r>
        <w:rPr>
          <w:rFonts w:ascii="Arial" w:hAnsi="Arial" w:cs="Arial"/>
          <w:b/>
        </w:rPr>
        <w:t xml:space="preserve">zachodzą w stosunku do mnie podstawy wykluczenia                          </w:t>
      </w:r>
      <w:r>
        <w:rPr>
          <w:rFonts w:ascii="Arial" w:hAnsi="Arial" w:cs="Arial"/>
        </w:rPr>
        <w:t xml:space="preserve"> z postępowania na podstawie art. 7 ust. 1 pkt ...... ustawy z dnia 13.04.2022 r.                    </w:t>
      </w:r>
      <w:r>
        <w:rPr>
          <w:rFonts w:ascii="Arial" w:hAnsi="Arial" w:cs="Arial"/>
          <w:i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(podać mającą zastosowanie podstawę prawną wykluczenia spośród wymienionych w art</w:t>
      </w:r>
      <w:r>
        <w:rPr>
          <w:rFonts w:ascii="Arial" w:hAnsi="Arial" w:cs="Arial"/>
          <w:i/>
          <w:iCs/>
          <w:color w:val="000000"/>
        </w:rPr>
        <w:t>. 7 ust. 1).</w:t>
      </w:r>
    </w:p>
    <w:p w:rsidR="00970BC6" w:rsidRDefault="00970BC6" w:rsidP="00970BC6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</w:rPr>
      </w:pPr>
    </w:p>
    <w:p w:rsidR="00970BC6" w:rsidRDefault="00970BC6" w:rsidP="00970BC6">
      <w:pPr>
        <w:numPr>
          <w:ilvl w:val="0"/>
          <w:numId w:val="16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Oświadczam</w:t>
      </w:r>
      <w:r>
        <w:rPr>
          <w:rFonts w:ascii="Arial" w:hAnsi="Arial" w:cs="Arial"/>
          <w:b/>
        </w:rPr>
        <w:t xml:space="preserve">, że spełniam warunki udziału w postępowaniu </w:t>
      </w:r>
      <w:r>
        <w:rPr>
          <w:rFonts w:ascii="Arial" w:hAnsi="Arial" w:cs="Arial"/>
        </w:rPr>
        <w:t>w zakresie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 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18"/>
          <w:szCs w:val="18"/>
        </w:rPr>
        <w:t>(wskazać  jednostkę redakcyjną dokumentu –SWZ pkt 14.1, w której określono warunki udziału w postępowaniu)</w:t>
      </w:r>
    </w:p>
    <w:p w:rsidR="00970BC6" w:rsidRDefault="00970BC6" w:rsidP="00970BC6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970BC6" w:rsidRDefault="00970BC6" w:rsidP="00970BC6">
      <w:pPr>
        <w:numPr>
          <w:ilvl w:val="0"/>
          <w:numId w:val="16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                                                                          </w:t>
      </w:r>
    </w:p>
    <w:p w:rsidR="00970BC6" w:rsidRDefault="00970BC6" w:rsidP="00970BC6">
      <w:pPr>
        <w:pStyle w:val="Zwykytekst1"/>
        <w:ind w:right="-340"/>
        <w:contextualSpacing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*niepotrzebne skreślić</w:t>
      </w:r>
    </w:p>
    <w:p w:rsidR="00970BC6" w:rsidRDefault="00970BC6" w:rsidP="00970BC6">
      <w:pPr>
        <w:spacing w:line="240" w:lineRule="atLeast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0"/>
          <w:szCs w:val="20"/>
        </w:rPr>
        <w:t>kwalifikowanym podpisem elektronicznym lub podpisem zaufanym lub elektronicznym podpisem osobistym. </w:t>
      </w:r>
    </w:p>
    <w:p w:rsidR="00970BC6" w:rsidRDefault="00970BC6" w:rsidP="00970BC6">
      <w:pPr>
        <w:ind w:right="282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Uwaga: </w:t>
      </w:r>
    </w:p>
    <w:p w:rsidR="00970BC6" w:rsidRDefault="00970BC6" w:rsidP="00970BC6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      </w:t>
      </w:r>
    </w:p>
    <w:p w:rsidR="00970BC6" w:rsidRDefault="00970BC6" w:rsidP="00970BC6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8"/>
          <w:szCs w:val="18"/>
        </w:rPr>
        <w:t xml:space="preserve">W przypadku gdy Wykonawca polega na zdolnościach lub sytuacji podmiotów udostępniających zasoby, składa </w:t>
      </w:r>
      <w:r>
        <w:rPr>
          <w:rFonts w:ascii="Arial" w:hAnsi="Arial" w:cs="Arial"/>
          <w:b/>
          <w:i/>
          <w:sz w:val="18"/>
          <w:szCs w:val="18"/>
        </w:rPr>
        <w:t>także oświadczenie  podmiotu udostępniającego zasoby</w:t>
      </w:r>
      <w:r>
        <w:rPr>
          <w:rFonts w:ascii="Arial" w:hAnsi="Arial" w:cs="Arial"/>
          <w:i/>
          <w:sz w:val="18"/>
          <w:szCs w:val="18"/>
        </w:rPr>
        <w:t>, potwierdzające brak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18"/>
          <w:szCs w:val="18"/>
        </w:rPr>
        <w:t>podstaw do wykluczenia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18"/>
          <w:szCs w:val="18"/>
        </w:rPr>
        <w:t>tego podmiotu oraz odpowiednio spełnianie warunków udziału w postępowaniu, w zakresie w jakim wykonawca powołuje się na jego zasoby.</w:t>
      </w:r>
    </w:p>
    <w:p w:rsidR="00970BC6" w:rsidRDefault="00970BC6" w:rsidP="00970BC6">
      <w:pPr>
        <w:ind w:left="6372" w:firstLine="708"/>
        <w:jc w:val="right"/>
        <w:rPr>
          <w:rFonts w:ascii="Arial" w:hAnsi="Arial" w:cs="Arial"/>
          <w:sz w:val="20"/>
          <w:szCs w:val="20"/>
        </w:rPr>
      </w:pPr>
    </w:p>
    <w:p w:rsidR="00970BC6" w:rsidRDefault="00970BC6" w:rsidP="00970BC6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2</w:t>
      </w:r>
    </w:p>
    <w:p w:rsidR="00970BC6" w:rsidRDefault="00970BC6" w:rsidP="00970BC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p w:rsidR="00970BC6" w:rsidRDefault="00970BC6" w:rsidP="00970B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</w:t>
      </w:r>
    </w:p>
    <w:p w:rsidR="00970BC6" w:rsidRDefault="00970BC6" w:rsidP="00970B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 podmiotu oddającego potencjał, REGON/NIP)</w:t>
      </w:r>
    </w:p>
    <w:p w:rsidR="00970BC6" w:rsidRDefault="00970BC6" w:rsidP="00970BC6">
      <w:pPr>
        <w:pStyle w:val="Zwykytekst1"/>
        <w:tabs>
          <w:tab w:val="left" w:pos="9214"/>
        </w:tabs>
        <w:spacing w:before="120"/>
        <w:ind w:right="-1"/>
        <w:rPr>
          <w:rFonts w:ascii="Arial" w:hAnsi="Arial" w:cs="Arial"/>
        </w:rPr>
      </w:pPr>
    </w:p>
    <w:p w:rsidR="00970BC6" w:rsidRDefault="00970BC6" w:rsidP="00970BC6">
      <w:pPr>
        <w:pStyle w:val="Zwykytekst1"/>
        <w:tabs>
          <w:tab w:val="left" w:pos="9214"/>
        </w:tabs>
        <w:spacing w:before="120"/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ZOBOWIĄZANIE  DO  UDOSTĘPNIENIA  ZASOBÓW</w:t>
      </w:r>
    </w:p>
    <w:p w:rsidR="00970BC6" w:rsidRDefault="00970BC6" w:rsidP="00970BC6">
      <w:pPr>
        <w:pStyle w:val="Zwykytekst1"/>
        <w:tabs>
          <w:tab w:val="left" w:pos="9214"/>
        </w:tabs>
        <w:spacing w:before="120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(opcjonalnie)</w:t>
      </w:r>
    </w:p>
    <w:p w:rsidR="00970BC6" w:rsidRDefault="00970BC6" w:rsidP="00970BC6">
      <w:pPr>
        <w:pStyle w:val="Zwykytekst1"/>
        <w:tabs>
          <w:tab w:val="left" w:pos="9214"/>
        </w:tabs>
        <w:spacing w:before="120"/>
        <w:contextualSpacing/>
        <w:jc w:val="center"/>
        <w:rPr>
          <w:rFonts w:ascii="Arial" w:hAnsi="Arial" w:cs="Arial"/>
        </w:rPr>
      </w:pPr>
    </w:p>
    <w:p w:rsidR="00970BC6" w:rsidRDefault="00970BC6" w:rsidP="00970BC6">
      <w:pPr>
        <w:pStyle w:val="Zwykytekst1"/>
        <w:tabs>
          <w:tab w:val="left" w:pos="9214"/>
        </w:tabs>
        <w:spacing w:before="12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na podstawie art. 118 ustawy prawo zamówień publicznych oświadczam, iż zobowiązuję się do oddania swoich zasobów w zakresie</w:t>
      </w:r>
    </w:p>
    <w:p w:rsidR="00970BC6" w:rsidRDefault="00970BC6" w:rsidP="00970BC6">
      <w:pPr>
        <w:pStyle w:val="Zwykytekst1"/>
        <w:spacing w:before="120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970BC6" w:rsidRDefault="00970BC6" w:rsidP="00970BC6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(określenie zasobu* – zdolności zawodowe)</w:t>
      </w:r>
    </w:p>
    <w:p w:rsidR="00970BC6" w:rsidRDefault="00970BC6" w:rsidP="00970BC6">
      <w:pPr>
        <w:pStyle w:val="Zwykytekst1"/>
        <w:tabs>
          <w:tab w:val="left" w:pos="9214"/>
        </w:tabs>
        <w:spacing w:before="120"/>
        <w:ind w:right="-1"/>
        <w:jc w:val="both"/>
        <w:rPr>
          <w:rFonts w:ascii="Arial" w:hAnsi="Arial" w:cs="Arial"/>
        </w:rPr>
      </w:pPr>
    </w:p>
    <w:p w:rsidR="00970BC6" w:rsidRDefault="00970BC6" w:rsidP="00970BC6">
      <w:pPr>
        <w:pStyle w:val="Zwykytekst1"/>
        <w:tabs>
          <w:tab w:val="left" w:pos="9214"/>
        </w:tabs>
        <w:spacing w:before="120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do dyspozycji Wykonawcy:</w:t>
      </w:r>
    </w:p>
    <w:p w:rsidR="00970BC6" w:rsidRDefault="00970BC6" w:rsidP="00970BC6">
      <w:pPr>
        <w:pStyle w:val="Zwykytekst1"/>
        <w:spacing w:before="120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970BC6" w:rsidRDefault="00970BC6" w:rsidP="00970BC6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(nazwa Wykonawcy)</w:t>
      </w:r>
    </w:p>
    <w:p w:rsidR="00970BC6" w:rsidRDefault="00970BC6" w:rsidP="00970BC6">
      <w:pPr>
        <w:rPr>
          <w:rFonts w:ascii="Arial" w:hAnsi="Arial" w:cs="Arial"/>
          <w:sz w:val="20"/>
          <w:szCs w:val="20"/>
        </w:rPr>
      </w:pPr>
    </w:p>
    <w:p w:rsidR="00970BC6" w:rsidRDefault="00970BC6" w:rsidP="00970BC6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na potrzeby realizacji zamówienia pod nazwą:</w:t>
      </w:r>
      <w:r>
        <w:rPr>
          <w:rFonts w:ascii="Arial" w:hAnsi="Arial" w:cs="Arial"/>
          <w:b/>
        </w:rPr>
        <w:t xml:space="preserve"> „</w:t>
      </w:r>
      <w:r>
        <w:rPr>
          <w:rFonts w:ascii="Arial" w:hAnsi="Arial" w:cs="Arial"/>
          <w:b/>
          <w:bCs/>
        </w:rPr>
        <w:t>Dostawa instalacji fotowoltaicznej                       z magazynem energii wraz z montażem w Rejonie Dróg Wojewódzkich w Zielonej Górze”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Cs/>
        </w:rPr>
        <w:t>nr sprawy WZP.2910.118.2024</w:t>
      </w:r>
    </w:p>
    <w:p w:rsidR="00970BC6" w:rsidRDefault="00970BC6" w:rsidP="00970BC6">
      <w:pPr>
        <w:ind w:right="110"/>
        <w:rPr>
          <w:rFonts w:ascii="Arial" w:hAnsi="Arial" w:cs="Arial"/>
          <w:b/>
          <w:bCs/>
          <w:i/>
        </w:rPr>
      </w:pPr>
    </w:p>
    <w:p w:rsidR="00970BC6" w:rsidRDefault="00970BC6" w:rsidP="00970BC6">
      <w:pPr>
        <w:pStyle w:val="Zwykytekst1"/>
        <w:spacing w:before="120"/>
        <w:ind w:right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iż:</w:t>
      </w:r>
    </w:p>
    <w:p w:rsidR="00970BC6" w:rsidRDefault="00970BC6" w:rsidP="00970BC6">
      <w:pPr>
        <w:pStyle w:val="Zwykytekst1"/>
        <w:numPr>
          <w:ilvl w:val="0"/>
          <w:numId w:val="18"/>
        </w:numPr>
        <w:spacing w:before="120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udostępniam Wykonawcy ww. zasoby, w następującym zakresie:</w:t>
      </w:r>
    </w:p>
    <w:p w:rsidR="00970BC6" w:rsidRDefault="00970BC6" w:rsidP="00970BC6">
      <w:pPr>
        <w:pStyle w:val="Zwykytekst1"/>
        <w:spacing w:before="120"/>
        <w:ind w:left="720" w:hanging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970BC6" w:rsidRDefault="00970BC6" w:rsidP="00970BC6">
      <w:pPr>
        <w:pStyle w:val="Zwykytekst1"/>
        <w:spacing w:before="120"/>
        <w:ind w:left="720" w:hanging="720"/>
        <w:contextualSpacing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(określenie zasobu – zdolność  zawodowa (wiedza i doświadczenie), osoby (potencjał kadrowy))</w:t>
      </w:r>
    </w:p>
    <w:p w:rsidR="00970BC6" w:rsidRDefault="00970BC6" w:rsidP="00970BC6">
      <w:pPr>
        <w:pStyle w:val="Zwykytekst1"/>
        <w:spacing w:before="12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970BC6" w:rsidRDefault="00970BC6" w:rsidP="00970BC6">
      <w:pPr>
        <w:spacing w:after="160" w:line="256" w:lineRule="auto"/>
        <w:ind w:left="-142"/>
        <w:jc w:val="center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(należy podać informacje umożliwiające ocenę spełnienia warunków, 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określonych w pkt 14.1. d) Instrukcji, </w:t>
      </w:r>
      <w:r>
        <w:rPr>
          <w:rFonts w:ascii="Arial" w:hAnsi="Arial" w:cs="Arial"/>
          <w:i/>
          <w:color w:val="000000"/>
          <w:sz w:val="18"/>
          <w:szCs w:val="18"/>
        </w:rPr>
        <w:t>przez udostępniane zasoby)</w:t>
      </w:r>
    </w:p>
    <w:p w:rsidR="00970BC6" w:rsidRDefault="00970BC6" w:rsidP="00970BC6">
      <w:pPr>
        <w:pStyle w:val="Zwykytekst1"/>
        <w:numPr>
          <w:ilvl w:val="0"/>
          <w:numId w:val="18"/>
        </w:numPr>
        <w:spacing w:before="120"/>
        <w:ind w:right="283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sposób i okres udostępnienia wykonawcy i wykorzystania przez niego moich zasobów przy wykonywaniu zamówienia:</w:t>
      </w:r>
    </w:p>
    <w:p w:rsidR="00970BC6" w:rsidRDefault="00970BC6" w:rsidP="00970BC6">
      <w:pPr>
        <w:pStyle w:val="Zwykytekst1"/>
        <w:spacing w:before="120"/>
        <w:ind w:left="70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…………………………………………………………………………………………………………..…..………</w:t>
      </w:r>
    </w:p>
    <w:p w:rsidR="00970BC6" w:rsidRDefault="00970BC6" w:rsidP="00970BC6">
      <w:pPr>
        <w:pStyle w:val="Zwykytekst1"/>
        <w:spacing w:before="120"/>
        <w:ind w:right="-1"/>
        <w:jc w:val="both"/>
        <w:rPr>
          <w:rFonts w:ascii="Arial" w:hAnsi="Arial" w:cs="Arial"/>
        </w:rPr>
      </w:pPr>
    </w:p>
    <w:p w:rsidR="00970BC6" w:rsidRDefault="00970BC6" w:rsidP="00970BC6">
      <w:pPr>
        <w:pStyle w:val="Zwykytekst1"/>
        <w:spacing w:before="120"/>
        <w:ind w:right="-341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 dnia __ __ _____ roku</w:t>
      </w:r>
    </w:p>
    <w:p w:rsidR="00970BC6" w:rsidRDefault="00970BC6" w:rsidP="00970BC6">
      <w:pPr>
        <w:pStyle w:val="Zwykytekst1"/>
        <w:spacing w:before="120"/>
        <w:ind w:right="-341"/>
        <w:jc w:val="both"/>
        <w:rPr>
          <w:rFonts w:ascii="Arial" w:hAnsi="Arial" w:cs="Arial"/>
        </w:rPr>
      </w:pPr>
    </w:p>
    <w:p w:rsidR="00970BC6" w:rsidRDefault="00970BC6" w:rsidP="00970BC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970BC6" w:rsidRDefault="00970BC6" w:rsidP="00970BC6">
      <w:pPr>
        <w:pStyle w:val="NormalnyWeb"/>
        <w:spacing w:line="276" w:lineRule="auto"/>
        <w:jc w:val="both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0"/>
          <w:szCs w:val="20"/>
        </w:rPr>
        <w:t>kwalifikowanym podpisem elektronicznym lub podpisem zaufanym lub elektronicznym podpisem osobistym.</w:t>
      </w:r>
    </w:p>
    <w:p w:rsidR="00970BC6" w:rsidRDefault="00970BC6" w:rsidP="00970BC6">
      <w:pPr>
        <w:pStyle w:val="Zwykytekst1"/>
        <w:ind w:right="-340"/>
        <w:contextualSpacing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*podać właściwe</w:t>
      </w:r>
    </w:p>
    <w:p w:rsidR="00970BC6" w:rsidRDefault="00970BC6" w:rsidP="00970BC6">
      <w:pPr>
        <w:pStyle w:val="Zwykytekst1"/>
        <w:ind w:right="-340"/>
        <w:contextualSpacing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**niepotrzebne skreślić</w:t>
      </w:r>
    </w:p>
    <w:p w:rsidR="00970BC6" w:rsidRDefault="00970BC6" w:rsidP="00970BC6">
      <w:pPr>
        <w:pStyle w:val="Zwykytekst1"/>
        <w:ind w:right="-340"/>
        <w:contextualSpacing/>
        <w:jc w:val="both"/>
        <w:rPr>
          <w:rFonts w:ascii="Arial" w:hAnsi="Arial" w:cs="Arial"/>
          <w:i/>
          <w:iCs/>
        </w:rPr>
      </w:pPr>
    </w:p>
    <w:p w:rsidR="00970BC6" w:rsidRDefault="00970BC6" w:rsidP="00970BC6">
      <w:pPr>
        <w:pStyle w:val="Zwykyteks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UWAGA: </w:t>
      </w:r>
    </w:p>
    <w:p w:rsidR="00970BC6" w:rsidRDefault="00970BC6" w:rsidP="00970BC6">
      <w:pPr>
        <w:pStyle w:val="Zwykytekst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</w:rPr>
        <w:t xml:space="preserve">Zamiast niniejszego Formularza można przedstawić inne dokumenty, </w:t>
      </w:r>
      <w:r>
        <w:rPr>
          <w:rFonts w:ascii="Arial" w:hAnsi="Arial" w:cs="Arial"/>
          <w:i/>
          <w:sz w:val="18"/>
          <w:szCs w:val="18"/>
          <w:lang w:val="pl-PL"/>
        </w:rPr>
        <w:t>które określają w szczególności:</w:t>
      </w:r>
    </w:p>
    <w:p w:rsidR="00970BC6" w:rsidRDefault="00970BC6" w:rsidP="00970BC6">
      <w:pPr>
        <w:pStyle w:val="Zwykytekst"/>
        <w:tabs>
          <w:tab w:val="left" w:pos="284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a)</w:t>
      </w:r>
      <w:r>
        <w:rPr>
          <w:rFonts w:ascii="Arial" w:hAnsi="Arial" w:cs="Arial"/>
          <w:i/>
          <w:sz w:val="18"/>
          <w:szCs w:val="18"/>
        </w:rPr>
        <w:tab/>
        <w:t>zakres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dostępnych Wykonawcy zasobów podmiotu</w:t>
      </w:r>
      <w:r>
        <w:rPr>
          <w:rFonts w:ascii="Arial" w:hAnsi="Arial" w:cs="Arial"/>
          <w:i/>
          <w:sz w:val="18"/>
          <w:szCs w:val="18"/>
          <w:lang w:val="pl-PL"/>
        </w:rPr>
        <w:t xml:space="preserve"> udostepniającego</w:t>
      </w:r>
      <w:r>
        <w:rPr>
          <w:rFonts w:ascii="Arial" w:hAnsi="Arial" w:cs="Arial"/>
          <w:i/>
          <w:sz w:val="18"/>
          <w:szCs w:val="18"/>
        </w:rPr>
        <w:t>,</w:t>
      </w:r>
    </w:p>
    <w:p w:rsidR="00970BC6" w:rsidRDefault="00970BC6" w:rsidP="00970BC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b) sposób i okres udostepnienia wykonawcy i wykorzystania przez niego zasobów podmiotu udostepniającego te zasoby przy wykonywaniu zamówienia,</w:t>
      </w:r>
    </w:p>
    <w:p w:rsidR="00970BC6" w:rsidRDefault="00970BC6" w:rsidP="00970BC6">
      <w:pPr>
        <w:ind w:left="6372" w:firstLine="708"/>
        <w:jc w:val="right"/>
        <w:rPr>
          <w:rFonts w:ascii="Arial" w:hAnsi="Arial" w:cs="Arial"/>
        </w:rPr>
      </w:pPr>
    </w:p>
    <w:p w:rsidR="00970BC6" w:rsidRDefault="00970BC6" w:rsidP="00970BC6">
      <w:pPr>
        <w:ind w:left="6372" w:firstLine="708"/>
        <w:jc w:val="right"/>
        <w:rPr>
          <w:rFonts w:ascii="Arial" w:hAnsi="Arial" w:cs="Arial"/>
        </w:rPr>
      </w:pPr>
    </w:p>
    <w:p w:rsidR="00970BC6" w:rsidRDefault="00970BC6" w:rsidP="00970BC6">
      <w:pPr>
        <w:spacing w:line="240" w:lineRule="auto"/>
        <w:rPr>
          <w:rFonts w:ascii="Arial" w:eastAsia="Times New Roman" w:hAnsi="Arial" w:cs="Arial"/>
          <w:lang w:val="x-none" w:eastAsia="pl-PL"/>
        </w:rPr>
        <w:sectPr w:rsidR="00970BC6">
          <w:pgSz w:w="11899" w:h="16838"/>
          <w:pgMar w:top="1440" w:right="1411" w:bottom="701" w:left="1416" w:header="708" w:footer="708" w:gutter="0"/>
          <w:cols w:space="708"/>
        </w:sectPr>
      </w:pPr>
    </w:p>
    <w:p w:rsidR="00970BC6" w:rsidRDefault="00970BC6" w:rsidP="00970BC6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bookmarkStart w:id="0" w:name="_Hlk79050440"/>
      <w:r>
        <w:rPr>
          <w:rFonts w:ascii="Arial" w:hAnsi="Arial" w:cs="Arial"/>
        </w:rPr>
        <w:lastRenderedPageBreak/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Załącznik nr 3</w:t>
      </w:r>
    </w:p>
    <w:p w:rsidR="00970BC6" w:rsidRDefault="00970BC6" w:rsidP="00970B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do formularza oferty</w:t>
      </w:r>
    </w:p>
    <w:p w:rsidR="00970BC6" w:rsidRDefault="00970BC6" w:rsidP="00970BC6">
      <w:pPr>
        <w:rPr>
          <w:rFonts w:ascii="Arial" w:hAnsi="Arial" w:cs="Arial"/>
          <w:i/>
        </w:rPr>
      </w:pPr>
    </w:p>
    <w:p w:rsidR="00970BC6" w:rsidRDefault="00970BC6" w:rsidP="00970BC6">
      <w:pPr>
        <w:spacing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:rsidR="00970BC6" w:rsidRDefault="00970BC6" w:rsidP="00970BC6">
      <w:pPr>
        <w:spacing w:line="24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(Nazwa Wykonawcy) </w:t>
      </w:r>
    </w:p>
    <w:p w:rsidR="00970BC6" w:rsidRDefault="00970BC6" w:rsidP="00970BC6">
      <w:pPr>
        <w:rPr>
          <w:rFonts w:ascii="Arial" w:hAnsi="Arial" w:cs="Arial"/>
          <w:i/>
        </w:rPr>
      </w:pPr>
    </w:p>
    <w:p w:rsidR="00970BC6" w:rsidRDefault="00970BC6" w:rsidP="00970BC6">
      <w:pPr>
        <w:pStyle w:val="Akapitzlist"/>
        <w:widowControl w:val="0"/>
        <w:numPr>
          <w:ilvl w:val="0"/>
          <w:numId w:val="20"/>
        </w:numPr>
        <w:autoSpaceDE w:val="0"/>
        <w:autoSpaceDN w:val="0"/>
        <w:spacing w:before="5" w:after="120"/>
        <w:ind w:left="426" w:hanging="26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Kryteria równoważności proponowanego i wycenionego </w:t>
      </w:r>
      <w:proofErr w:type="spellStart"/>
      <w:r>
        <w:rPr>
          <w:rFonts w:ascii="Arial" w:hAnsi="Arial" w:cs="Arial"/>
          <w:b/>
        </w:rPr>
        <w:t>panela</w:t>
      </w:r>
      <w:proofErr w:type="spellEnd"/>
      <w:r>
        <w:rPr>
          <w:rFonts w:ascii="Arial" w:hAnsi="Arial" w:cs="Arial"/>
          <w:b/>
        </w:rPr>
        <w:t xml:space="preserve"> fotowoltaicznego.</w:t>
      </w:r>
    </w:p>
    <w:tbl>
      <w:tblPr>
        <w:tblW w:w="9855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2"/>
        <w:gridCol w:w="2205"/>
        <w:gridCol w:w="1621"/>
        <w:gridCol w:w="3268"/>
        <w:gridCol w:w="1979"/>
      </w:tblGrid>
      <w:tr w:rsidR="00970BC6" w:rsidTr="00970BC6">
        <w:trPr>
          <w:trHeight w:val="585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10"/>
              </w:rPr>
              <w:t>Lp</w:t>
            </w:r>
            <w:proofErr w:type="spellEnd"/>
            <w:r>
              <w:rPr>
                <w:b/>
                <w:bCs/>
                <w:spacing w:val="-10"/>
              </w:rPr>
              <w:t>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Parametr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Wartość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ind w:left="1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Wymagania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ind w:left="1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Deklaracja</w:t>
            </w:r>
            <w:proofErr w:type="spellEnd"/>
          </w:p>
          <w:p w:rsidR="00970BC6" w:rsidRDefault="00970BC6">
            <w:pPr>
              <w:pStyle w:val="TableParagraph"/>
              <w:spacing w:line="273" w:lineRule="exact"/>
              <w:ind w:left="1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Wykonawcy</w:t>
            </w:r>
            <w:proofErr w:type="spellEnd"/>
          </w:p>
        </w:tc>
      </w:tr>
      <w:tr w:rsidR="00970BC6" w:rsidTr="00970BC6">
        <w:trPr>
          <w:trHeight w:val="693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right="34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Moc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znamionowa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(</w:t>
            </w:r>
            <w:proofErr w:type="spellStart"/>
            <w:r>
              <w:rPr>
                <w:spacing w:val="-2"/>
                <w:sz w:val="20"/>
                <w:szCs w:val="20"/>
              </w:rPr>
              <w:t>Pmpp</w:t>
            </w:r>
            <w:proofErr w:type="spellEnd"/>
            <w:r>
              <w:rPr>
                <w:spacing w:val="-2"/>
                <w:sz w:val="20"/>
                <w:szCs w:val="20"/>
              </w:rPr>
              <w:t>/</w:t>
            </w:r>
            <w:proofErr w:type="spellStart"/>
            <w:r>
              <w:rPr>
                <w:spacing w:val="-2"/>
                <w:sz w:val="20"/>
                <w:szCs w:val="20"/>
              </w:rPr>
              <w:t>Wp</w:t>
            </w:r>
            <w:proofErr w:type="spellEnd"/>
            <w:r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≥425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Uzyskać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całkowitą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mniejszą</w:t>
            </w:r>
            <w:proofErr w:type="spellEnd"/>
            <w:r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niż</w:t>
            </w:r>
            <w:proofErr w:type="spellEnd"/>
            <w:r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21,675 </w:t>
            </w:r>
            <w:proofErr w:type="spellStart"/>
            <w:r>
              <w:rPr>
                <w:sz w:val="20"/>
                <w:szCs w:val="20"/>
              </w:rPr>
              <w:t>kWp</w:t>
            </w:r>
            <w:proofErr w:type="spellEnd"/>
            <w:r>
              <w:rPr>
                <w:spacing w:val="-1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nie</w:t>
            </w:r>
            <w:proofErr w:type="spellEnd"/>
          </w:p>
          <w:p w:rsidR="00970BC6" w:rsidRDefault="00970BC6">
            <w:pPr>
              <w:pStyle w:val="TableParagraph"/>
              <w:spacing w:line="273" w:lineRule="exact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większą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niż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 xml:space="preserve">22 </w:t>
            </w:r>
            <w:proofErr w:type="spellStart"/>
            <w:r>
              <w:rPr>
                <w:spacing w:val="-4"/>
                <w:sz w:val="20"/>
                <w:szCs w:val="20"/>
              </w:rPr>
              <w:t>kWp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832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Napięcie</w:t>
            </w:r>
            <w:proofErr w:type="spellEnd"/>
          </w:p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znamionowe</w:t>
            </w:r>
            <w:proofErr w:type="spellEnd"/>
          </w:p>
          <w:p w:rsidR="00970BC6" w:rsidRDefault="00970BC6">
            <w:pPr>
              <w:pStyle w:val="TableParagraph"/>
              <w:spacing w:before="2" w:line="273" w:lineRule="exact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(</w:t>
            </w:r>
            <w:proofErr w:type="spellStart"/>
            <w:r>
              <w:rPr>
                <w:spacing w:val="-2"/>
                <w:sz w:val="20"/>
                <w:szCs w:val="20"/>
              </w:rPr>
              <w:t>Vmpp</w:t>
            </w:r>
            <w:proofErr w:type="spellEnd"/>
            <w:r>
              <w:rPr>
                <w:spacing w:val="-2"/>
                <w:sz w:val="20"/>
                <w:szCs w:val="20"/>
              </w:rPr>
              <w:t>/V)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≥32.10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Konieczność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dopasowania</w:t>
            </w:r>
            <w:proofErr w:type="spellEnd"/>
            <w:r>
              <w:rPr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łańcucha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PV</w:t>
            </w:r>
            <w:r>
              <w:rPr>
                <w:spacing w:val="-1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 </w:t>
            </w:r>
            <w:proofErr w:type="spellStart"/>
            <w:r>
              <w:rPr>
                <w:sz w:val="20"/>
                <w:szCs w:val="20"/>
              </w:rPr>
              <w:t>zakresie</w:t>
            </w:r>
            <w:proofErr w:type="spellEnd"/>
            <w:r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pracy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MPPT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585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Prąd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zmianowy</w:t>
            </w:r>
            <w:proofErr w:type="spellEnd"/>
          </w:p>
          <w:p w:rsidR="00970BC6" w:rsidRDefault="00970BC6">
            <w:pPr>
              <w:pStyle w:val="TableParagraph"/>
              <w:spacing w:line="273" w:lineRule="exact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(</w:t>
            </w:r>
            <w:proofErr w:type="spellStart"/>
            <w:r>
              <w:rPr>
                <w:spacing w:val="-2"/>
                <w:sz w:val="20"/>
                <w:szCs w:val="20"/>
              </w:rPr>
              <w:t>Impp</w:t>
            </w:r>
            <w:proofErr w:type="spellEnd"/>
            <w:r>
              <w:rPr>
                <w:spacing w:val="-2"/>
                <w:sz w:val="20"/>
                <w:szCs w:val="20"/>
              </w:rPr>
              <w:t>/A)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13.24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Mieszczący</w:t>
            </w:r>
            <w:proofErr w:type="spellEnd"/>
            <w:r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się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0"/>
                <w:sz w:val="20"/>
                <w:szCs w:val="20"/>
              </w:rPr>
              <w:t>w</w:t>
            </w:r>
          </w:p>
          <w:p w:rsidR="00970BC6" w:rsidRDefault="00970BC6">
            <w:pPr>
              <w:pStyle w:val="TableParagraph"/>
              <w:spacing w:line="276" w:lineRule="auto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zakresie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prądu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pracy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falownika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72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Napięcie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obwodu</w:t>
            </w:r>
            <w:proofErr w:type="spellEnd"/>
          </w:p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otwartego</w:t>
            </w:r>
            <w:proofErr w:type="spellEnd"/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(</w:t>
            </w:r>
            <w:proofErr w:type="spellStart"/>
            <w:r>
              <w:rPr>
                <w:spacing w:val="-2"/>
                <w:sz w:val="20"/>
                <w:szCs w:val="20"/>
              </w:rPr>
              <w:t>Voc</w:t>
            </w:r>
            <w:proofErr w:type="spellEnd"/>
            <w:r>
              <w:rPr>
                <w:spacing w:val="-2"/>
                <w:sz w:val="20"/>
                <w:szCs w:val="20"/>
              </w:rPr>
              <w:t>/V)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≤38.20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Konieczność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dopasowania</w:t>
            </w:r>
            <w:proofErr w:type="spellEnd"/>
            <w:r>
              <w:rPr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łańcucha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PV</w:t>
            </w:r>
            <w:r>
              <w:rPr>
                <w:spacing w:val="-1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 </w:t>
            </w:r>
            <w:proofErr w:type="spellStart"/>
            <w:r>
              <w:rPr>
                <w:sz w:val="20"/>
                <w:szCs w:val="20"/>
              </w:rPr>
              <w:t>zakresie</w:t>
            </w:r>
            <w:proofErr w:type="spellEnd"/>
            <w:r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pracy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MPPT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587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Prąd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zwarciowy</w:t>
            </w:r>
            <w:proofErr w:type="spellEnd"/>
          </w:p>
          <w:p w:rsidR="00970BC6" w:rsidRDefault="00970BC6">
            <w:pPr>
              <w:pStyle w:val="TableParagraph"/>
              <w:spacing w:before="2" w:line="273" w:lineRule="exact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(</w:t>
            </w:r>
            <w:proofErr w:type="spellStart"/>
            <w:r>
              <w:rPr>
                <w:spacing w:val="-2"/>
                <w:sz w:val="20"/>
                <w:szCs w:val="20"/>
              </w:rPr>
              <w:t>Isc</w:t>
            </w:r>
            <w:proofErr w:type="spellEnd"/>
            <w:r>
              <w:rPr>
                <w:spacing w:val="-2"/>
                <w:sz w:val="20"/>
                <w:szCs w:val="20"/>
              </w:rPr>
              <w:t>/A)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≤13.98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Mieszczący</w:t>
            </w:r>
            <w:proofErr w:type="spellEnd"/>
            <w:r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się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0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zakresie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prądu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pracy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falownika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585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Sprawność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modułu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≥21.8%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292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Degradacja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liniowa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≤0,45%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587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skrzynki</w:t>
            </w:r>
            <w:proofErr w:type="spellEnd"/>
          </w:p>
          <w:p w:rsidR="00970BC6" w:rsidRDefault="00970BC6">
            <w:pPr>
              <w:pStyle w:val="TableParagraph"/>
              <w:spacing w:before="2" w:line="273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przyłączeniowej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68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862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pacing w:val="-3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Wymiary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zewnętrzne</w:t>
            </w:r>
            <w:proofErr w:type="spellEnd"/>
            <w:r>
              <w:rPr>
                <w:spacing w:val="-3"/>
                <w:sz w:val="20"/>
                <w:szCs w:val="20"/>
              </w:rPr>
              <w:t xml:space="preserve"> </w:t>
            </w:r>
          </w:p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W x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H)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1722 </w:t>
            </w:r>
            <w:r>
              <w:rPr>
                <w:spacing w:val="-10"/>
                <w:sz w:val="20"/>
                <w:szCs w:val="20"/>
              </w:rPr>
              <w:t>x</w:t>
            </w:r>
          </w:p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1134 </w:t>
            </w:r>
            <w:r>
              <w:rPr>
                <w:spacing w:val="-10"/>
                <w:sz w:val="20"/>
                <w:szCs w:val="20"/>
              </w:rPr>
              <w:t>x</w:t>
            </w:r>
          </w:p>
          <w:p w:rsidR="00970BC6" w:rsidRDefault="00970BC6">
            <w:pPr>
              <w:pStyle w:val="TableParagraph"/>
              <w:spacing w:line="273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mm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Nie</w:t>
            </w:r>
            <w:proofErr w:type="spellEnd"/>
            <w:r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większe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5"/>
                <w:sz w:val="20"/>
                <w:szCs w:val="20"/>
              </w:rPr>
              <w:t>niż</w:t>
            </w:r>
            <w:proofErr w:type="spellEnd"/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1722 </w:t>
            </w:r>
            <w:r>
              <w:rPr>
                <w:spacing w:val="-10"/>
                <w:sz w:val="20"/>
                <w:szCs w:val="20"/>
              </w:rPr>
              <w:t>x</w:t>
            </w:r>
          </w:p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1134 </w:t>
            </w:r>
            <w:r>
              <w:rPr>
                <w:spacing w:val="-10"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 xml:space="preserve"> 30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 xml:space="preserve">mm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58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Zgodność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10"/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normami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IEC61215</w:t>
            </w:r>
          </w:p>
          <w:p w:rsidR="00970BC6" w:rsidRDefault="00970BC6">
            <w:pPr>
              <w:pStyle w:val="TableParagraph"/>
              <w:spacing w:line="276" w:lineRule="exact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IEC61730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Obligatoryjnie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28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</w:tbl>
    <w:p w:rsidR="00970BC6" w:rsidRDefault="00970BC6" w:rsidP="00970BC6">
      <w:pPr>
        <w:pStyle w:val="Akapitzlist"/>
        <w:widowControl w:val="0"/>
        <w:numPr>
          <w:ilvl w:val="0"/>
          <w:numId w:val="20"/>
        </w:numPr>
        <w:autoSpaceDE w:val="0"/>
        <w:autoSpaceDN w:val="0"/>
        <w:spacing w:before="240" w:after="120"/>
        <w:ind w:left="567" w:hanging="26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Kryteria równoważności proponowanego i wycenionego </w:t>
      </w:r>
      <w:r>
        <w:rPr>
          <w:rFonts w:ascii="Arial" w:hAnsi="Arial" w:cs="Arial"/>
          <w:b/>
          <w:lang w:val="pl-PL"/>
        </w:rPr>
        <w:t>optymalizatora.</w:t>
      </w:r>
      <w:r>
        <w:rPr>
          <w:lang w:val="pl-PL"/>
        </w:rPr>
        <w:t xml:space="preserve"> </w:t>
      </w:r>
    </w:p>
    <w:tbl>
      <w:tblPr>
        <w:tblW w:w="982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5"/>
        <w:gridCol w:w="2207"/>
        <w:gridCol w:w="1621"/>
        <w:gridCol w:w="3270"/>
        <w:gridCol w:w="1992"/>
      </w:tblGrid>
      <w:tr w:rsidR="00970BC6" w:rsidTr="00970BC6">
        <w:trPr>
          <w:trHeight w:val="58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10"/>
              </w:rPr>
              <w:t>Lp</w:t>
            </w:r>
            <w:proofErr w:type="spellEnd"/>
            <w:r>
              <w:rPr>
                <w:b/>
                <w:bCs/>
                <w:spacing w:val="-10"/>
              </w:rPr>
              <w:t>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Wejście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</w:rPr>
              <w:t>-</w:t>
            </w:r>
            <w:r>
              <w:rPr>
                <w:b/>
                <w:bCs/>
                <w:spacing w:val="-3"/>
              </w:rPr>
              <w:t xml:space="preserve"> </w:t>
            </w:r>
            <w:proofErr w:type="spellStart"/>
            <w:r>
              <w:rPr>
                <w:b/>
                <w:bCs/>
                <w:spacing w:val="-2"/>
              </w:rPr>
              <w:t>Parametr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Wartość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ind w:left="1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Wymagania</w:t>
            </w:r>
            <w:proofErr w:type="spellEnd"/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ind w:left="1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Deklaracja</w:t>
            </w:r>
            <w:proofErr w:type="spellEnd"/>
          </w:p>
          <w:p w:rsidR="00970BC6" w:rsidRDefault="00970BC6">
            <w:pPr>
              <w:pStyle w:val="TableParagraph"/>
              <w:spacing w:line="273" w:lineRule="exact"/>
              <w:ind w:left="1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Wykonawcy</w:t>
            </w:r>
            <w:proofErr w:type="spellEnd"/>
          </w:p>
        </w:tc>
      </w:tr>
      <w:tr w:rsidR="00970BC6" w:rsidTr="00970BC6">
        <w:trPr>
          <w:trHeight w:val="62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Znamionowa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5"/>
                <w:sz w:val="20"/>
                <w:szCs w:val="20"/>
              </w:rPr>
              <w:t>moc</w:t>
            </w:r>
            <w:proofErr w:type="spellEnd"/>
          </w:p>
          <w:p w:rsidR="00970BC6" w:rsidRDefault="00970BC6">
            <w:pPr>
              <w:pStyle w:val="TableParagraph"/>
              <w:spacing w:line="276" w:lineRule="auto"/>
              <w:ind w:right="34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wejściowa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DC(1)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≥440 </w:t>
            </w:r>
            <w:r>
              <w:rPr>
                <w:spacing w:val="-10"/>
                <w:sz w:val="20"/>
                <w:szCs w:val="20"/>
              </w:rPr>
              <w:t>W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3" w:lineRule="exact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Dopasowana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mocy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panela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88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1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Absolutnie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maksymalne</w:t>
            </w:r>
            <w:proofErr w:type="spellEnd"/>
          </w:p>
          <w:p w:rsidR="00970BC6" w:rsidRDefault="00970BC6">
            <w:pPr>
              <w:pStyle w:val="TableParagraph"/>
              <w:spacing w:before="2" w:line="273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napięcie</w:t>
            </w:r>
            <w:proofErr w:type="spellEnd"/>
            <w:r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wejściowe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(</w:t>
            </w:r>
            <w:proofErr w:type="spellStart"/>
            <w:r>
              <w:rPr>
                <w:spacing w:val="-2"/>
                <w:sz w:val="20"/>
                <w:szCs w:val="20"/>
              </w:rPr>
              <w:t>Voc</w:t>
            </w:r>
            <w:proofErr w:type="spellEnd"/>
            <w:r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≤60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5"/>
                <w:sz w:val="20"/>
                <w:szCs w:val="20"/>
              </w:rPr>
              <w:t>Vdc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1" w:line="273" w:lineRule="exact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Dopasowana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mocy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panela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26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3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Zakres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roboczy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MPPT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5"/>
                <w:sz w:val="20"/>
                <w:szCs w:val="20"/>
              </w:rPr>
              <w:t>Vdc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3" w:lineRule="exact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Dopasowana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mocy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panela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5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Maksymalny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4"/>
                <w:sz w:val="20"/>
                <w:szCs w:val="20"/>
              </w:rPr>
              <w:t>prąd</w:t>
            </w:r>
            <w:proofErr w:type="spellEnd"/>
          </w:p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zwarciowy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(</w:t>
            </w:r>
            <w:proofErr w:type="spellStart"/>
            <w:r>
              <w:rPr>
                <w:spacing w:val="-4"/>
                <w:sz w:val="20"/>
                <w:szCs w:val="20"/>
              </w:rPr>
              <w:t>Isc</w:t>
            </w:r>
            <w:proofErr w:type="spellEnd"/>
            <w:r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≤14,5 </w:t>
            </w:r>
          </w:p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5"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3" w:lineRule="exact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Dopasowana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mocy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panela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5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2" w:line="273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Maksymalna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wydajność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≥99,5 </w:t>
            </w:r>
            <w:r>
              <w:rPr>
                <w:spacing w:val="-10"/>
                <w:sz w:val="20"/>
                <w:szCs w:val="20"/>
              </w:rPr>
              <w:t>%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2" w:line="273" w:lineRule="exact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Dopasowana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mocy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panela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0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Ważona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wydajność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≥98,6 </w:t>
            </w:r>
            <w:r>
              <w:rPr>
                <w:spacing w:val="-10"/>
                <w:sz w:val="20"/>
                <w:szCs w:val="20"/>
              </w:rPr>
              <w:t>%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Dopasowana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mocy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panela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6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Kategoria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przepięciowa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II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445"/>
        </w:trPr>
        <w:tc>
          <w:tcPr>
            <w:tcW w:w="98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WYJŚCIE</w:t>
            </w:r>
            <w:r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PODCZAS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4"/>
                <w:sz w:val="20"/>
                <w:szCs w:val="20"/>
              </w:rPr>
              <w:t>PRACY:</w:t>
            </w:r>
          </w:p>
        </w:tc>
      </w:tr>
      <w:tr w:rsidR="00970BC6" w:rsidTr="00970BC6">
        <w:trPr>
          <w:trHeight w:val="58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Maksymalny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4"/>
                <w:sz w:val="20"/>
                <w:szCs w:val="20"/>
              </w:rPr>
              <w:t>prąd</w:t>
            </w:r>
            <w:proofErr w:type="spellEnd"/>
          </w:p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wyjściowy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≤15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5"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58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Maksymalne</w:t>
            </w:r>
            <w:proofErr w:type="spellEnd"/>
            <w:r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napięcie</w:t>
            </w:r>
            <w:proofErr w:type="spellEnd"/>
          </w:p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wyjściowe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≤60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5"/>
                <w:sz w:val="20"/>
                <w:szCs w:val="20"/>
              </w:rPr>
              <w:t>Vdc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Obligatoryjnie</w:t>
            </w:r>
            <w:proofErr w:type="spellEnd"/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417"/>
        </w:trPr>
        <w:tc>
          <w:tcPr>
            <w:tcW w:w="98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WYJŚCIE</w:t>
            </w:r>
            <w:r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W TRYBIE GOTOWOŚCI</w:t>
            </w:r>
            <w:r>
              <w:rPr>
                <w:b/>
                <w:bCs/>
                <w:spacing w:val="-4"/>
                <w:sz w:val="20"/>
                <w:szCs w:val="20"/>
              </w:rPr>
              <w:t>:</w:t>
            </w:r>
          </w:p>
        </w:tc>
      </w:tr>
      <w:tr w:rsidR="00970BC6" w:rsidTr="00970BC6">
        <w:trPr>
          <w:trHeight w:val="58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ind w:left="110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Bezpieczne</w:t>
            </w:r>
            <w:proofErr w:type="spellEnd"/>
            <w:r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napięcie</w:t>
            </w:r>
            <w:proofErr w:type="spellEnd"/>
          </w:p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optymalizatora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ind w:left="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0,1</w:t>
            </w:r>
          </w:p>
          <w:p w:rsidR="00970BC6" w:rsidRDefault="00970BC6">
            <w:pPr>
              <w:pStyle w:val="TableParagraph"/>
              <w:spacing w:line="292" w:lineRule="exact"/>
              <w:ind w:left="108"/>
              <w:rPr>
                <w:sz w:val="20"/>
                <w:szCs w:val="20"/>
              </w:rPr>
            </w:pPr>
            <w:proofErr w:type="spellStart"/>
            <w:r>
              <w:rPr>
                <w:spacing w:val="-5"/>
                <w:sz w:val="20"/>
                <w:szCs w:val="20"/>
              </w:rPr>
              <w:t>Vdc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405"/>
        </w:trPr>
        <w:tc>
          <w:tcPr>
            <w:tcW w:w="98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ZGODNOŚĆ Z NORMAMI</w:t>
            </w:r>
            <w:r>
              <w:rPr>
                <w:b/>
                <w:bCs/>
                <w:spacing w:val="-4"/>
                <w:sz w:val="20"/>
                <w:szCs w:val="20"/>
              </w:rPr>
              <w:t>:</w:t>
            </w:r>
          </w:p>
        </w:tc>
      </w:tr>
      <w:tr w:rsidR="00970BC6" w:rsidTr="00970BC6">
        <w:trPr>
          <w:trHeight w:val="58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ind w:left="110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11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Kompatybilność</w:t>
            </w:r>
            <w:proofErr w:type="spellEnd"/>
            <w:r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elektromagnetyczna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FCC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Część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15 </w:t>
            </w:r>
            <w:proofErr w:type="spellStart"/>
            <w:r>
              <w:rPr>
                <w:sz w:val="20"/>
                <w:szCs w:val="20"/>
              </w:rPr>
              <w:t>klasa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B,</w:t>
            </w:r>
          </w:p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IEC61000-6-2,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IEC61000-6-3, CISPR11, EN-55011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556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ind w:left="110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12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Bezpieczeństwo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1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IEC62109-1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(</w:t>
            </w:r>
            <w:proofErr w:type="spellStart"/>
            <w:r>
              <w:rPr>
                <w:spacing w:val="-2"/>
                <w:sz w:val="20"/>
                <w:szCs w:val="20"/>
              </w:rPr>
              <w:t>bezpieczeństwo</w:t>
            </w:r>
            <w:proofErr w:type="spellEnd"/>
          </w:p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klasy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II),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UL1741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58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ind w:left="110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13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Tworzywo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3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UL94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V-0, </w:t>
            </w:r>
            <w:proofErr w:type="spellStart"/>
            <w:r>
              <w:rPr>
                <w:sz w:val="20"/>
                <w:szCs w:val="20"/>
              </w:rPr>
              <w:t>odporny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działanie</w:t>
            </w:r>
            <w:proofErr w:type="spellEnd"/>
          </w:p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promieniowania</w:t>
            </w:r>
            <w:proofErr w:type="spellEnd"/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UV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24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14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RoHS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pacing w:val="-5"/>
                <w:sz w:val="20"/>
                <w:szCs w:val="20"/>
              </w:rPr>
              <w:t>Tak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970BC6" w:rsidRDefault="00970BC6">
            <w:pPr>
              <w:pStyle w:val="TableParagraph"/>
              <w:spacing w:line="276" w:lineRule="auto"/>
              <w:ind w:left="7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1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ind w:left="110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15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Bezpieczeństwo</w:t>
            </w:r>
            <w:proofErr w:type="spellEnd"/>
            <w:r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przeciwpożarowe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VDE-AR-E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2100-712:2018-</w:t>
            </w:r>
            <w:r>
              <w:rPr>
                <w:spacing w:val="-5"/>
                <w:sz w:val="20"/>
                <w:szCs w:val="20"/>
              </w:rPr>
              <w:t>12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</w:tbl>
    <w:p w:rsidR="00970BC6" w:rsidRDefault="00970BC6" w:rsidP="00970BC6">
      <w:pPr>
        <w:pStyle w:val="Akapitzlist"/>
        <w:widowControl w:val="0"/>
        <w:numPr>
          <w:ilvl w:val="0"/>
          <w:numId w:val="20"/>
        </w:numPr>
        <w:autoSpaceDE w:val="0"/>
        <w:autoSpaceDN w:val="0"/>
        <w:spacing w:before="240" w:after="120"/>
        <w:ind w:left="567" w:hanging="26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Kryteria równoważności proponowanego i wycenionego </w:t>
      </w:r>
      <w:r>
        <w:rPr>
          <w:rFonts w:ascii="Arial" w:hAnsi="Arial" w:cs="Arial"/>
          <w:b/>
          <w:lang w:val="pl-PL"/>
        </w:rPr>
        <w:t>falownika.</w:t>
      </w:r>
      <w:r>
        <w:rPr>
          <w:lang w:val="pl-PL"/>
        </w:rPr>
        <w:t xml:space="preserve"> </w:t>
      </w:r>
    </w:p>
    <w:tbl>
      <w:tblPr>
        <w:tblW w:w="9960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7"/>
        <w:gridCol w:w="2204"/>
        <w:gridCol w:w="1479"/>
        <w:gridCol w:w="3267"/>
        <w:gridCol w:w="1993"/>
      </w:tblGrid>
      <w:tr w:rsidR="00970BC6" w:rsidTr="00970BC6">
        <w:trPr>
          <w:trHeight w:val="58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10"/>
              </w:rPr>
              <w:t>Lp</w:t>
            </w:r>
            <w:proofErr w:type="spellEnd"/>
            <w:r>
              <w:rPr>
                <w:b/>
                <w:bCs/>
                <w:spacing w:val="-10"/>
              </w:rPr>
              <w:t>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ind w:left="1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WYJŚCIE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</w:rPr>
              <w:t>AC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Wartość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ind w:left="1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Wymagania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ind w:left="1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Deklaracja</w:t>
            </w:r>
            <w:proofErr w:type="spellEnd"/>
          </w:p>
          <w:p w:rsidR="00970BC6" w:rsidRDefault="00970BC6">
            <w:pPr>
              <w:pStyle w:val="TableParagraph"/>
              <w:spacing w:line="273" w:lineRule="exact"/>
              <w:ind w:left="1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Wykonawcy</w:t>
            </w:r>
            <w:proofErr w:type="spellEnd"/>
          </w:p>
        </w:tc>
      </w:tr>
      <w:tr w:rsidR="00970BC6" w:rsidTr="00970BC6">
        <w:trPr>
          <w:trHeight w:val="58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Znamionowa</w:t>
            </w:r>
            <w:proofErr w:type="spellEnd"/>
            <w:r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5"/>
                <w:sz w:val="20"/>
                <w:szCs w:val="20"/>
              </w:rPr>
              <w:t>moc</w:t>
            </w:r>
            <w:proofErr w:type="spellEnd"/>
          </w:p>
          <w:p w:rsidR="00970BC6" w:rsidRDefault="00970BC6">
            <w:pPr>
              <w:pStyle w:val="TableParagraph"/>
              <w:spacing w:line="273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wyjściowa</w:t>
            </w:r>
            <w:proofErr w:type="spellEnd"/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0"/>
                <w:sz w:val="20"/>
                <w:szCs w:val="20"/>
              </w:rPr>
              <w:t>–</w:t>
            </w:r>
          </w:p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VA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3" w:lineRule="exact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Dopasowana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mocy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panela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58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Maksymalna</w:t>
            </w:r>
            <w:proofErr w:type="spellEnd"/>
            <w:r>
              <w:rPr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5"/>
                <w:sz w:val="20"/>
                <w:szCs w:val="20"/>
              </w:rPr>
              <w:t>moc</w:t>
            </w:r>
            <w:proofErr w:type="spellEnd"/>
          </w:p>
          <w:p w:rsidR="00970BC6" w:rsidRDefault="00970BC6">
            <w:pPr>
              <w:pStyle w:val="TableParagraph"/>
              <w:spacing w:line="273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wyjściowa</w:t>
            </w:r>
            <w:proofErr w:type="spellEnd"/>
            <w:r>
              <w:rPr>
                <w:spacing w:val="-10"/>
                <w:sz w:val="20"/>
                <w:szCs w:val="20"/>
              </w:rPr>
              <w:t xml:space="preserve"> AC </w:t>
            </w:r>
            <w:proofErr w:type="spellStart"/>
            <w:r>
              <w:rPr>
                <w:spacing w:val="-10"/>
                <w:sz w:val="20"/>
                <w:szCs w:val="20"/>
              </w:rPr>
              <w:lastRenderedPageBreak/>
              <w:t>zasilania</w:t>
            </w:r>
            <w:proofErr w:type="spellEnd"/>
            <w:r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10"/>
                <w:sz w:val="20"/>
                <w:szCs w:val="20"/>
              </w:rPr>
              <w:t>awaryjnego</w:t>
            </w:r>
            <w:proofErr w:type="spellEnd"/>
            <w:r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Backup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10000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10"/>
                <w:sz w:val="20"/>
                <w:szCs w:val="20"/>
              </w:rPr>
              <w:t>W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3" w:lineRule="exact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Obligatoryjnie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877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lastRenderedPageBreak/>
              <w:t>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1" w:line="276" w:lineRule="auto"/>
              <w:ind w:right="10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Napięcie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wyjściowe</w:t>
            </w:r>
            <w:proofErr w:type="spellEnd"/>
            <w:r>
              <w:rPr>
                <w:sz w:val="20"/>
                <w:szCs w:val="20"/>
              </w:rPr>
              <w:t xml:space="preserve"> AC</w:t>
            </w:r>
            <w:r>
              <w:rPr>
                <w:spacing w:val="-1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faza</w:t>
            </w:r>
            <w:proofErr w:type="spellEnd"/>
            <w:r>
              <w:rPr>
                <w:spacing w:val="-1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fazy</w:t>
            </w:r>
            <w:proofErr w:type="spellEnd"/>
            <w:r>
              <w:rPr>
                <w:spacing w:val="-1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</w:t>
            </w:r>
            <w:r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faza</w:t>
            </w:r>
            <w:proofErr w:type="spellEnd"/>
            <w:r>
              <w:rPr>
                <w:sz w:val="20"/>
                <w:szCs w:val="20"/>
              </w:rPr>
              <w:t xml:space="preserve"> do </w:t>
            </w:r>
            <w:proofErr w:type="spellStart"/>
            <w:r>
              <w:rPr>
                <w:sz w:val="20"/>
                <w:szCs w:val="20"/>
              </w:rPr>
              <w:t>przewodu</w:t>
            </w:r>
            <w:proofErr w:type="spellEnd"/>
          </w:p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zerowego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(</w:t>
            </w:r>
            <w:proofErr w:type="spellStart"/>
            <w:r>
              <w:rPr>
                <w:spacing w:val="-2"/>
                <w:sz w:val="20"/>
                <w:szCs w:val="20"/>
              </w:rPr>
              <w:t>napięcie</w:t>
            </w:r>
            <w:proofErr w:type="spellEnd"/>
          </w:p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znamionowe</w:t>
            </w:r>
            <w:proofErr w:type="spellEnd"/>
            <w:r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230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5"/>
                <w:sz w:val="20"/>
                <w:szCs w:val="20"/>
              </w:rPr>
              <w:t>Vac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10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Zgodnie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normami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krajowymi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877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- </w:t>
            </w:r>
            <w:proofErr w:type="spellStart"/>
            <w:r>
              <w:rPr>
                <w:sz w:val="20"/>
                <w:szCs w:val="20"/>
              </w:rPr>
              <w:t>zakres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napięcia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wyjściowego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faza</w:t>
            </w:r>
            <w:proofErr w:type="spellEnd"/>
            <w:r>
              <w:rPr>
                <w:spacing w:val="-1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do </w:t>
            </w:r>
            <w:proofErr w:type="spellStart"/>
            <w:r>
              <w:rPr>
                <w:sz w:val="20"/>
                <w:szCs w:val="20"/>
              </w:rPr>
              <w:t>przewodu</w:t>
            </w:r>
            <w:proofErr w:type="spellEnd"/>
            <w:r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zerowego</w:t>
            </w:r>
            <w:proofErr w:type="spellEnd"/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264,5</w:t>
            </w:r>
          </w:p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pacing w:val="-5"/>
                <w:sz w:val="20"/>
                <w:szCs w:val="20"/>
              </w:rPr>
              <w:t>Vac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Zgodnie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normami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krajowymi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63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1" w:line="276" w:lineRule="auto"/>
              <w:ind w:right="101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Częstotliwość</w:t>
            </w:r>
            <w:proofErr w:type="spellEnd"/>
            <w:r>
              <w:rPr>
                <w:spacing w:val="11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AC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50/60 ±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Hz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Zgodnie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normami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krajowymi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67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right="9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Maksymalny</w:t>
            </w:r>
            <w:proofErr w:type="spellEnd"/>
            <w:r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ciągły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prąd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wyjściowy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</w:p>
          <w:p w:rsidR="00970BC6" w:rsidRDefault="00970BC6">
            <w:pPr>
              <w:pStyle w:val="TableParagraph"/>
              <w:spacing w:before="1" w:line="276" w:lineRule="auto"/>
              <w:ind w:right="101"/>
              <w:rPr>
                <w:color w:val="92D050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fazę</w:t>
            </w:r>
            <w:proofErr w:type="spellEnd"/>
            <w:r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970BC6" w:rsidRDefault="00970BC6">
            <w:pPr>
              <w:pStyle w:val="TableParagraph"/>
              <w:spacing w:line="276" w:lineRule="auto"/>
              <w:rPr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≤16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A</w:t>
            </w:r>
          </w:p>
          <w:p w:rsidR="00970BC6" w:rsidRDefault="00970BC6">
            <w:pPr>
              <w:pStyle w:val="TableParagraph"/>
              <w:spacing w:line="276" w:lineRule="auto"/>
              <w:rPr>
                <w:i/>
                <w:iCs/>
                <w:color w:val="92D050"/>
                <w:sz w:val="20"/>
                <w:szCs w:val="20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Obligatoryjnie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877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Monitoring </w:t>
            </w:r>
            <w:proofErr w:type="spellStart"/>
            <w:r>
              <w:rPr>
                <w:sz w:val="20"/>
                <w:szCs w:val="20"/>
              </w:rPr>
              <w:t>sieci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ochrona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przed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tworzeniem</w:t>
            </w:r>
            <w:proofErr w:type="spellEnd"/>
            <w:r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wysp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, </w:t>
            </w:r>
            <w:proofErr w:type="spellStart"/>
            <w:r>
              <w:rPr>
                <w:spacing w:val="-2"/>
                <w:sz w:val="20"/>
                <w:szCs w:val="20"/>
              </w:rPr>
              <w:t>konfigurowany</w:t>
            </w:r>
            <w:proofErr w:type="spellEnd"/>
          </w:p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współczynnik</w:t>
            </w:r>
            <w:proofErr w:type="spellEnd"/>
            <w:r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4"/>
                <w:sz w:val="20"/>
                <w:szCs w:val="20"/>
              </w:rPr>
              <w:t>mocy</w:t>
            </w:r>
            <w:proofErr w:type="spellEnd"/>
            <w:r>
              <w:rPr>
                <w:spacing w:val="-4"/>
                <w:sz w:val="20"/>
                <w:szCs w:val="20"/>
              </w:rPr>
              <w:t>,</w:t>
            </w:r>
          </w:p>
          <w:p w:rsidR="00970BC6" w:rsidRDefault="00970BC6">
            <w:pPr>
              <w:pStyle w:val="TableParagraph"/>
              <w:spacing w:before="1" w:line="276" w:lineRule="auto"/>
              <w:ind w:right="101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konfigurowane</w:t>
            </w:r>
            <w:proofErr w:type="spellEnd"/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10"/>
                <w:sz w:val="20"/>
                <w:szCs w:val="20"/>
              </w:rPr>
              <w:t xml:space="preserve">w </w:t>
            </w:r>
            <w:proofErr w:type="spellStart"/>
            <w:r>
              <w:rPr>
                <w:sz w:val="20"/>
                <w:szCs w:val="20"/>
              </w:rPr>
              <w:t>zależności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od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kraju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wartości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progowe</w:t>
            </w:r>
            <w:proofErr w:type="spellEnd"/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pacing w:val="-5"/>
                <w:sz w:val="20"/>
                <w:szCs w:val="20"/>
              </w:rPr>
              <w:t>Tak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10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Obligatoryjnie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140"/>
        </w:trPr>
        <w:tc>
          <w:tcPr>
            <w:tcW w:w="9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pacing w:val="-4"/>
                <w:sz w:val="20"/>
                <w:szCs w:val="20"/>
              </w:rPr>
              <w:t>WEJŚCIE</w:t>
            </w:r>
          </w:p>
        </w:tc>
      </w:tr>
      <w:tr w:rsidR="00970BC6" w:rsidTr="00970BC6">
        <w:trPr>
          <w:trHeight w:val="502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pacing w:val="-5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Maksymalna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moc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DC (</w:t>
            </w:r>
            <w:proofErr w:type="spellStart"/>
            <w:r>
              <w:rPr>
                <w:sz w:val="20"/>
                <w:szCs w:val="20"/>
              </w:rPr>
              <w:t>moduł</w:t>
            </w:r>
            <w:proofErr w:type="spellEnd"/>
            <w:r>
              <w:rPr>
                <w:sz w:val="20"/>
                <w:szCs w:val="20"/>
              </w:rPr>
              <w:t xml:space="preserve"> STC)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≤20000 </w:t>
            </w:r>
            <w:r>
              <w:rPr>
                <w:spacing w:val="-10"/>
                <w:sz w:val="20"/>
                <w:szCs w:val="20"/>
              </w:rPr>
              <w:t>W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Dostosowana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do </w:t>
            </w:r>
            <w:proofErr w:type="spellStart"/>
            <w:r>
              <w:rPr>
                <w:spacing w:val="-2"/>
                <w:sz w:val="20"/>
                <w:szCs w:val="20"/>
              </w:rPr>
              <w:t>parametrów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projektowanego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obwodu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DC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433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Znamionowe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napięcie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wejściowe</w:t>
            </w:r>
            <w:proofErr w:type="spellEnd"/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≥750 </w:t>
            </w:r>
            <w:proofErr w:type="spellStart"/>
            <w:r>
              <w:rPr>
                <w:spacing w:val="-5"/>
                <w:sz w:val="20"/>
                <w:szCs w:val="20"/>
              </w:rPr>
              <w:t>Vdc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2" w:line="276" w:lineRule="auto"/>
              <w:ind w:left="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Dostosowana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do  </w:t>
            </w:r>
            <w:proofErr w:type="spellStart"/>
            <w:r>
              <w:rPr>
                <w:spacing w:val="-2"/>
                <w:sz w:val="20"/>
                <w:szCs w:val="20"/>
              </w:rPr>
              <w:t>parametrów</w:t>
            </w:r>
            <w:proofErr w:type="spellEnd"/>
          </w:p>
          <w:p w:rsidR="00970BC6" w:rsidRDefault="00970BC6">
            <w:pPr>
              <w:pStyle w:val="TableParagraph"/>
              <w:spacing w:line="276" w:lineRule="auto"/>
              <w:ind w:left="7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projektowanego</w:t>
            </w:r>
            <w:proofErr w:type="spellEnd"/>
            <w:r>
              <w:rPr>
                <w:spacing w:val="9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obwodu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DC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487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Maksymalny</w:t>
            </w:r>
            <w:proofErr w:type="spellEnd"/>
            <w:r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prąd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wejściowy</w:t>
            </w:r>
            <w:proofErr w:type="spellEnd"/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5"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2" w:line="276" w:lineRule="auto"/>
              <w:ind w:left="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Dostosowana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do  </w:t>
            </w:r>
            <w:proofErr w:type="spellStart"/>
            <w:r>
              <w:rPr>
                <w:spacing w:val="-2"/>
                <w:sz w:val="20"/>
                <w:szCs w:val="20"/>
              </w:rPr>
              <w:t>parametrów</w:t>
            </w:r>
            <w:proofErr w:type="spellEnd"/>
          </w:p>
          <w:p w:rsidR="00970BC6" w:rsidRDefault="00970BC6">
            <w:pPr>
              <w:pStyle w:val="TableParagraph"/>
              <w:spacing w:before="2" w:line="276" w:lineRule="auto"/>
              <w:ind w:left="7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projektowanego</w:t>
            </w:r>
            <w:proofErr w:type="spellEnd"/>
            <w:r>
              <w:rPr>
                <w:spacing w:val="9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obwodu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DC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43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11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Zabezpieczenie</w:t>
            </w:r>
            <w:proofErr w:type="spellEnd"/>
            <w:r>
              <w:rPr>
                <w:spacing w:val="11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4"/>
                <w:sz w:val="20"/>
                <w:szCs w:val="20"/>
              </w:rPr>
              <w:t>przed</w:t>
            </w:r>
            <w:proofErr w:type="spellEnd"/>
          </w:p>
          <w:p w:rsidR="00970BC6" w:rsidRDefault="00970BC6">
            <w:pPr>
              <w:pStyle w:val="TableParagraph"/>
              <w:spacing w:line="276" w:lineRule="auto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odwrotną</w:t>
            </w:r>
            <w:proofErr w:type="spellEnd"/>
            <w:r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polaryzacją</w:t>
            </w:r>
            <w:proofErr w:type="spellEnd"/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pacing w:val="-5"/>
                <w:sz w:val="20"/>
                <w:szCs w:val="20"/>
              </w:rPr>
              <w:t>Tak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2" w:line="276" w:lineRule="auto"/>
              <w:ind w:left="7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Obligatoryjnie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591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12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Detekcja</w:t>
            </w:r>
            <w:proofErr w:type="spellEnd"/>
            <w:r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4"/>
                <w:sz w:val="20"/>
                <w:szCs w:val="20"/>
              </w:rPr>
              <w:t>zwarć</w:t>
            </w:r>
            <w:proofErr w:type="spellEnd"/>
          </w:p>
          <w:p w:rsidR="00970BC6" w:rsidRDefault="00970BC6">
            <w:pPr>
              <w:pStyle w:val="TableParagraph"/>
              <w:spacing w:line="292" w:lineRule="exact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Doziemnych</w:t>
            </w:r>
            <w:proofErr w:type="spellEnd"/>
          </w:p>
          <w:p w:rsidR="00970BC6" w:rsidRDefault="00970BC6">
            <w:pPr>
              <w:pStyle w:val="TableParagraph"/>
              <w:spacing w:line="292" w:lineRule="exact"/>
              <w:rPr>
                <w:spacing w:val="-2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Czułość</w:t>
            </w:r>
            <w:proofErr w:type="spellEnd"/>
          </w:p>
          <w:p w:rsidR="00970BC6" w:rsidRDefault="00970BC6">
            <w:pPr>
              <w:pStyle w:val="TableParagraph"/>
              <w:spacing w:line="276" w:lineRule="auto"/>
              <w:rPr>
                <w:spacing w:val="-5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≥700kΩ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2" w:line="276" w:lineRule="auto"/>
              <w:ind w:left="7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Obligatoryjnie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572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13</w:t>
            </w:r>
          </w:p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970BC6" w:rsidRDefault="00970BC6">
            <w:pPr>
              <w:pStyle w:val="TableParagraph"/>
              <w:spacing w:line="292" w:lineRule="exact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Maksymalna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sprawność</w:t>
            </w:r>
            <w:proofErr w:type="spellEnd"/>
            <w:r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falownika</w:t>
            </w:r>
            <w:proofErr w:type="spellEnd"/>
          </w:p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≥98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10"/>
                <w:sz w:val="20"/>
                <w:szCs w:val="20"/>
              </w:rPr>
              <w:t>%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2" w:line="276" w:lineRule="auto"/>
              <w:ind w:left="7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Obligatoryjnie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526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Sprawność</w:t>
            </w:r>
            <w:proofErr w:type="spellEnd"/>
            <w:r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europejska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(</w:t>
            </w:r>
            <w:proofErr w:type="spellStart"/>
            <w:r>
              <w:rPr>
                <w:spacing w:val="-2"/>
                <w:sz w:val="20"/>
                <w:szCs w:val="20"/>
              </w:rPr>
              <w:t>ważona</w:t>
            </w:r>
            <w:proofErr w:type="spellEnd"/>
            <w:r>
              <w:rPr>
                <w:spacing w:val="-2"/>
                <w:sz w:val="20"/>
                <w:szCs w:val="20"/>
              </w:rPr>
              <w:t>)</w:t>
            </w:r>
          </w:p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≥97,6 </w:t>
            </w:r>
            <w:r>
              <w:rPr>
                <w:spacing w:val="-10"/>
                <w:sz w:val="20"/>
                <w:szCs w:val="20"/>
              </w:rPr>
              <w:t>%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2" w:line="276" w:lineRule="auto"/>
              <w:ind w:left="7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Obligatoryjnie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190"/>
        </w:trPr>
        <w:tc>
          <w:tcPr>
            <w:tcW w:w="9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pacing w:val="-4"/>
                <w:sz w:val="20"/>
                <w:szCs w:val="20"/>
              </w:rPr>
              <w:t>POZOSTAŁE</w:t>
            </w:r>
            <w:r>
              <w:rPr>
                <w:b/>
                <w:bCs/>
                <w:spacing w:val="4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>FUNKCJE</w:t>
            </w:r>
          </w:p>
        </w:tc>
      </w:tr>
      <w:tr w:rsidR="00970BC6" w:rsidTr="00970BC6">
        <w:trPr>
          <w:trHeight w:val="681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15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Obsługiwane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interfejsy</w:t>
            </w:r>
            <w:proofErr w:type="spellEnd"/>
          </w:p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komunikacyjne</w:t>
            </w:r>
            <w:proofErr w:type="spellEnd"/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RS485,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Wi-</w:t>
            </w:r>
            <w:r>
              <w:rPr>
                <w:spacing w:val="-5"/>
                <w:sz w:val="18"/>
                <w:szCs w:val="18"/>
              </w:rPr>
              <w:t>Fi</w:t>
            </w:r>
          </w:p>
          <w:p w:rsidR="00970BC6" w:rsidRDefault="00970BC6">
            <w:pPr>
              <w:pStyle w:val="TableParagraph"/>
              <w:spacing w:line="276" w:lineRule="auto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(</w:t>
            </w:r>
            <w:proofErr w:type="spellStart"/>
            <w:r>
              <w:rPr>
                <w:spacing w:val="-2"/>
                <w:sz w:val="18"/>
                <w:szCs w:val="18"/>
              </w:rPr>
              <w:t>opcjonalnie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), </w:t>
            </w:r>
            <w:proofErr w:type="spellStart"/>
            <w:r>
              <w:rPr>
                <w:spacing w:val="-4"/>
                <w:sz w:val="18"/>
                <w:szCs w:val="18"/>
              </w:rPr>
              <w:t>sieć</w:t>
            </w:r>
            <w:proofErr w:type="spellEnd"/>
          </w:p>
          <w:p w:rsidR="00970BC6" w:rsidRDefault="00970BC6">
            <w:pPr>
              <w:pStyle w:val="TableParagraph"/>
              <w:spacing w:line="276" w:lineRule="auto"/>
              <w:ind w:right="-24"/>
              <w:rPr>
                <w:sz w:val="20"/>
                <w:szCs w:val="20"/>
              </w:rPr>
            </w:pPr>
            <w:proofErr w:type="spellStart"/>
            <w:r>
              <w:rPr>
                <w:spacing w:val="-4"/>
                <w:sz w:val="18"/>
                <w:szCs w:val="18"/>
              </w:rPr>
              <w:t>komórkowa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GSM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</w:t>
            </w:r>
            <w:proofErr w:type="spellStart"/>
            <w:r>
              <w:rPr>
                <w:spacing w:val="-2"/>
                <w:sz w:val="18"/>
                <w:szCs w:val="18"/>
              </w:rPr>
              <w:t>opcjonalnie</w:t>
            </w:r>
            <w:proofErr w:type="spellEnd"/>
            <w:r>
              <w:rPr>
                <w:spacing w:val="-2"/>
                <w:sz w:val="18"/>
                <w:szCs w:val="18"/>
              </w:rPr>
              <w:t>)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2" w:line="276" w:lineRule="auto"/>
              <w:ind w:left="7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Obligatoryjnie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681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16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Ochrona</w:t>
            </w:r>
            <w:proofErr w:type="spellEnd"/>
            <w:r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przed</w:t>
            </w:r>
            <w:proofErr w:type="spellEnd"/>
            <w:r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łukiem</w:t>
            </w:r>
            <w:proofErr w:type="spellEnd"/>
          </w:p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elektrycznym</w:t>
            </w:r>
            <w:proofErr w:type="spellEnd"/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pacing w:val="-4"/>
                <w:sz w:val="20"/>
                <w:szCs w:val="20"/>
              </w:rPr>
              <w:t>Tak</w:t>
            </w:r>
            <w:proofErr w:type="spellEnd"/>
            <w:r>
              <w:rPr>
                <w:spacing w:val="-4"/>
                <w:sz w:val="20"/>
                <w:szCs w:val="20"/>
              </w:rPr>
              <w:t>,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(</w:t>
            </w:r>
            <w:proofErr w:type="spellStart"/>
            <w:r>
              <w:rPr>
                <w:spacing w:val="-2"/>
                <w:sz w:val="20"/>
                <w:szCs w:val="20"/>
              </w:rPr>
              <w:t>zgodnie</w:t>
            </w:r>
            <w:proofErr w:type="spellEnd"/>
            <w:r>
              <w:rPr>
                <w:sz w:val="20"/>
                <w:szCs w:val="20"/>
              </w:rPr>
              <w:t xml:space="preserve"> z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UL1699B)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2" w:line="276" w:lineRule="auto"/>
              <w:ind w:left="7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Obligatoryjnie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266"/>
        </w:trPr>
        <w:tc>
          <w:tcPr>
            <w:tcW w:w="9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pacing w:val="-4"/>
                <w:sz w:val="20"/>
                <w:szCs w:val="20"/>
              </w:rPr>
              <w:t>ZGODNOŚĆ Z NORMAMI</w:t>
            </w:r>
          </w:p>
        </w:tc>
      </w:tr>
      <w:tr w:rsidR="00970BC6" w:rsidTr="00970BC6">
        <w:trPr>
          <w:trHeight w:val="22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17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Bezpieczeństwo</w:t>
            </w:r>
            <w:proofErr w:type="spellEnd"/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IEC-62103 (EN50178),</w:t>
            </w:r>
          </w:p>
          <w:p w:rsidR="00970BC6" w:rsidRDefault="00970BC6">
            <w:pPr>
              <w:pStyle w:val="TableParagraph"/>
              <w:spacing w:line="276" w:lineRule="auto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IEC-62109, AS3100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2" w:line="276" w:lineRule="auto"/>
              <w:ind w:left="7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Lub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równoważne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681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18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Przyłączenie</w:t>
            </w:r>
            <w:proofErr w:type="spellEnd"/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sieci</w:t>
            </w:r>
            <w:proofErr w:type="spellEnd"/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pacing w:val="-2"/>
                <w:sz w:val="18"/>
                <w:szCs w:val="18"/>
                <w:lang w:val="en-GB"/>
              </w:rPr>
            </w:pPr>
            <w:r>
              <w:rPr>
                <w:spacing w:val="-2"/>
                <w:sz w:val="18"/>
                <w:szCs w:val="18"/>
                <w:lang w:val="en-GB"/>
              </w:rPr>
              <w:t>VDE-AR-N 4105,, EN 50549-1 ,VDE-V 0126-1-1, EN 50438, VDE 2510-2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2" w:line="276" w:lineRule="auto"/>
              <w:ind w:left="7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Lub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równoważne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681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19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EMC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right="1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IEC61000-6-</w:t>
            </w:r>
            <w:r>
              <w:rPr>
                <w:spacing w:val="-6"/>
                <w:sz w:val="18"/>
                <w:szCs w:val="18"/>
              </w:rPr>
              <w:t>2,</w:t>
            </w:r>
          </w:p>
          <w:p w:rsidR="00970BC6" w:rsidRDefault="00970BC6">
            <w:pPr>
              <w:pStyle w:val="TableParagraph"/>
              <w:spacing w:line="276" w:lineRule="auto"/>
              <w:ind w:right="1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IEC61000-6- </w:t>
            </w:r>
            <w:r>
              <w:rPr>
                <w:spacing w:val="-6"/>
                <w:sz w:val="18"/>
                <w:szCs w:val="18"/>
              </w:rPr>
              <w:t>3,</w:t>
            </w:r>
          </w:p>
          <w:p w:rsidR="00970BC6" w:rsidRDefault="00970BC6">
            <w:pPr>
              <w:pStyle w:val="TableParagraph"/>
              <w:spacing w:line="276" w:lineRule="auto"/>
              <w:ind w:right="1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IEC61000-3- </w:t>
            </w:r>
            <w:r>
              <w:rPr>
                <w:spacing w:val="-4"/>
                <w:sz w:val="18"/>
                <w:szCs w:val="18"/>
              </w:rPr>
              <w:t>11,</w:t>
            </w:r>
          </w:p>
          <w:p w:rsidR="00970BC6" w:rsidRDefault="00970BC6">
            <w:pPr>
              <w:pStyle w:val="TableParagraph"/>
              <w:spacing w:line="276" w:lineRule="auto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IEC 61000-3-12, EN 55011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2" w:line="276" w:lineRule="auto"/>
              <w:ind w:left="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Lub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równoważne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24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RoHS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pacing w:val="-5"/>
                <w:sz w:val="20"/>
                <w:szCs w:val="20"/>
              </w:rPr>
              <w:t>Tak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7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Obligatoryjnie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</w:tbl>
    <w:p w:rsidR="00970BC6" w:rsidRDefault="00970BC6" w:rsidP="00970BC6">
      <w:pPr>
        <w:pStyle w:val="Akapitzlist"/>
        <w:widowControl w:val="0"/>
        <w:numPr>
          <w:ilvl w:val="0"/>
          <w:numId w:val="20"/>
        </w:numPr>
        <w:autoSpaceDE w:val="0"/>
        <w:autoSpaceDN w:val="0"/>
        <w:spacing w:before="240" w:after="60"/>
        <w:ind w:left="709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Kryteria równoważności proponowanego i wycenionego </w:t>
      </w:r>
      <w:r>
        <w:rPr>
          <w:rFonts w:ascii="Arial" w:hAnsi="Arial" w:cs="Arial"/>
          <w:b/>
          <w:lang w:val="pl-PL"/>
        </w:rPr>
        <w:t>magazynu energii.</w:t>
      </w: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2"/>
        <w:gridCol w:w="1908"/>
        <w:gridCol w:w="1415"/>
        <w:gridCol w:w="3275"/>
        <w:gridCol w:w="1984"/>
      </w:tblGrid>
      <w:tr w:rsidR="00970BC6" w:rsidTr="00970BC6">
        <w:trPr>
          <w:trHeight w:val="58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ind w:left="11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10"/>
              </w:rPr>
              <w:t>Lp</w:t>
            </w:r>
            <w:proofErr w:type="spellEnd"/>
            <w:r>
              <w:rPr>
                <w:b/>
                <w:bCs/>
                <w:spacing w:val="-10"/>
              </w:rPr>
              <w:t>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ind w:left="11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Parametr</w:t>
            </w:r>
            <w:proofErr w:type="spellEnd"/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ind w:left="108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Wartość</w:t>
            </w:r>
            <w:proofErr w:type="spellEnd"/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ind w:left="13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Wymagania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ind w:left="15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Deklaracja</w:t>
            </w:r>
            <w:proofErr w:type="spellEnd"/>
          </w:p>
          <w:p w:rsidR="00970BC6" w:rsidRDefault="00970BC6">
            <w:pPr>
              <w:pStyle w:val="TableParagraph"/>
              <w:spacing w:line="273" w:lineRule="exact"/>
              <w:ind w:left="15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Wykonawcy</w:t>
            </w:r>
            <w:proofErr w:type="spellEnd"/>
          </w:p>
        </w:tc>
      </w:tr>
      <w:tr w:rsidR="00970BC6" w:rsidTr="00970BC6">
        <w:trPr>
          <w:trHeight w:val="58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1" w:line="276" w:lineRule="auto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1" w:line="276" w:lineRule="auto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Pojemność</w:t>
            </w:r>
            <w:proofErr w:type="spellEnd"/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1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≥36,8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0" w:lineRule="atLeast"/>
              <w:ind w:left="1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Łączna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pojemność</w:t>
            </w:r>
            <w:proofErr w:type="spellEnd"/>
            <w:r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zespołu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magazynów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58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before="1"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Kompatybilność</w:t>
            </w:r>
            <w:proofErr w:type="spellEnd"/>
          </w:p>
          <w:p w:rsidR="00970BC6" w:rsidRDefault="00970BC6">
            <w:pPr>
              <w:pStyle w:val="TableParagraph"/>
              <w:spacing w:before="1" w:line="276" w:lineRule="auto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zastosowanym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falownikiem</w:t>
            </w:r>
            <w:proofErr w:type="spellEnd"/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970BC6" w:rsidRDefault="00970BC6">
            <w:pPr>
              <w:pStyle w:val="TableParagraph"/>
              <w:spacing w:before="1" w:line="276" w:lineRule="auto"/>
              <w:rPr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0" w:lineRule="atLeast"/>
              <w:ind w:left="13"/>
              <w:rPr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Obligatoryjnie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</w:tbl>
    <w:p w:rsidR="00970BC6" w:rsidRDefault="00970BC6" w:rsidP="00970BC6">
      <w:pPr>
        <w:pStyle w:val="Akapitzlist"/>
        <w:widowControl w:val="0"/>
        <w:numPr>
          <w:ilvl w:val="0"/>
          <w:numId w:val="20"/>
        </w:numPr>
        <w:autoSpaceDE w:val="0"/>
        <w:autoSpaceDN w:val="0"/>
        <w:spacing w:before="240" w:after="120"/>
        <w:ind w:left="56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pacing w:val="-2"/>
        </w:rPr>
        <w:t>Zestawienie</w:t>
      </w:r>
      <w:r>
        <w:rPr>
          <w:rFonts w:ascii="Arial" w:hAnsi="Arial" w:cs="Arial"/>
          <w:b/>
          <w:spacing w:val="4"/>
        </w:rPr>
        <w:t xml:space="preserve"> </w:t>
      </w:r>
      <w:r>
        <w:rPr>
          <w:rFonts w:ascii="Arial" w:hAnsi="Arial" w:cs="Arial"/>
          <w:b/>
          <w:spacing w:val="-2"/>
        </w:rPr>
        <w:t>minimalnych</w:t>
      </w:r>
      <w:r>
        <w:rPr>
          <w:rFonts w:ascii="Arial" w:hAnsi="Arial" w:cs="Arial"/>
          <w:b/>
          <w:spacing w:val="6"/>
        </w:rPr>
        <w:t xml:space="preserve"> </w:t>
      </w:r>
      <w:r>
        <w:rPr>
          <w:rFonts w:ascii="Arial" w:hAnsi="Arial" w:cs="Arial"/>
          <w:b/>
          <w:spacing w:val="-2"/>
        </w:rPr>
        <w:t>obligatoryjnych (obowiązkowych)</w:t>
      </w:r>
      <w:r>
        <w:rPr>
          <w:rFonts w:ascii="Arial" w:hAnsi="Arial" w:cs="Arial"/>
          <w:b/>
          <w:spacing w:val="3"/>
        </w:rPr>
        <w:t xml:space="preserve"> </w:t>
      </w:r>
      <w:r>
        <w:rPr>
          <w:rFonts w:ascii="Arial" w:hAnsi="Arial" w:cs="Arial"/>
          <w:b/>
          <w:spacing w:val="-2"/>
        </w:rPr>
        <w:t>funkcjonalności</w:t>
      </w:r>
      <w:r>
        <w:rPr>
          <w:rFonts w:ascii="Arial" w:hAnsi="Arial" w:cs="Arial"/>
          <w:b/>
          <w:spacing w:val="7"/>
        </w:rPr>
        <w:t xml:space="preserve"> </w:t>
      </w:r>
      <w:r>
        <w:rPr>
          <w:rFonts w:ascii="Arial" w:hAnsi="Arial" w:cs="Arial"/>
          <w:b/>
          <w:spacing w:val="-2"/>
        </w:rPr>
        <w:lastRenderedPageBreak/>
        <w:t>systemu.</w:t>
      </w:r>
    </w:p>
    <w:tbl>
      <w:tblPr>
        <w:tblW w:w="9645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6"/>
        <w:gridCol w:w="6663"/>
        <w:gridCol w:w="1826"/>
      </w:tblGrid>
      <w:tr w:rsidR="00970BC6" w:rsidTr="00970BC6">
        <w:trPr>
          <w:trHeight w:val="585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ind w:left="11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10"/>
              </w:rPr>
              <w:t>Lp</w:t>
            </w:r>
            <w:proofErr w:type="spellEnd"/>
            <w:r>
              <w:rPr>
                <w:b/>
                <w:bCs/>
                <w:spacing w:val="-10"/>
              </w:rPr>
              <w:t>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92" w:lineRule="exact"/>
              <w:ind w:left="13"/>
              <w:jc w:val="center"/>
              <w:rPr>
                <w:b/>
                <w:bCs/>
                <w:vertAlign w:val="superscript"/>
              </w:rPr>
            </w:pPr>
            <w:proofErr w:type="spellStart"/>
            <w:r>
              <w:rPr>
                <w:b/>
                <w:bCs/>
                <w:spacing w:val="-2"/>
              </w:rPr>
              <w:t>Wymagania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92" w:lineRule="exact"/>
              <w:ind w:left="15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Deklaracja</w:t>
            </w:r>
            <w:proofErr w:type="spellEnd"/>
          </w:p>
          <w:p w:rsidR="00970BC6" w:rsidRDefault="00970BC6">
            <w:pPr>
              <w:pStyle w:val="TableParagraph"/>
              <w:spacing w:line="273" w:lineRule="exact"/>
              <w:ind w:left="15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pacing w:val="-2"/>
              </w:rPr>
              <w:t>Wykonawcy</w:t>
            </w:r>
            <w:proofErr w:type="spellEnd"/>
          </w:p>
        </w:tc>
      </w:tr>
      <w:tr w:rsidR="00970BC6" w:rsidTr="00970BC6">
        <w:trPr>
          <w:trHeight w:val="340"/>
        </w:trPr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Gwarancja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na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produkt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producenta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oraz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serwis</w:t>
            </w:r>
            <w:proofErr w:type="spellEnd"/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13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Oferowany</w:t>
            </w:r>
            <w:proofErr w:type="spellEnd"/>
            <w:r>
              <w:rPr>
                <w:sz w:val="20"/>
                <w:szCs w:val="20"/>
              </w:rPr>
              <w:t xml:space="preserve"> system ma </w:t>
            </w:r>
            <w:proofErr w:type="spellStart"/>
            <w:r>
              <w:rPr>
                <w:sz w:val="20"/>
                <w:szCs w:val="20"/>
              </w:rPr>
              <w:t>posiadać</w:t>
            </w:r>
            <w:proofErr w:type="spellEnd"/>
            <w:r>
              <w:rPr>
                <w:sz w:val="20"/>
                <w:szCs w:val="20"/>
              </w:rPr>
              <w:t xml:space="preserve"> minimum 10 </w:t>
            </w:r>
            <w:proofErr w:type="spellStart"/>
            <w:r>
              <w:rPr>
                <w:sz w:val="20"/>
                <w:szCs w:val="20"/>
              </w:rPr>
              <w:t>letnią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gwarancję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producenta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komponenty</w:t>
            </w:r>
            <w:proofErr w:type="spellEnd"/>
            <w:r>
              <w:rPr>
                <w:sz w:val="20"/>
                <w:szCs w:val="20"/>
              </w:rPr>
              <w:t xml:space="preserve">, w </w:t>
            </w:r>
            <w:proofErr w:type="spellStart"/>
            <w:r>
              <w:rPr>
                <w:sz w:val="20"/>
                <w:szCs w:val="20"/>
              </w:rPr>
              <w:t>tym</w:t>
            </w:r>
            <w:proofErr w:type="spellEnd"/>
            <w:r>
              <w:rPr>
                <w:sz w:val="20"/>
                <w:szCs w:val="20"/>
              </w:rPr>
              <w:t xml:space="preserve"> w </w:t>
            </w:r>
            <w:proofErr w:type="spellStart"/>
            <w:r>
              <w:rPr>
                <w:sz w:val="20"/>
                <w:szCs w:val="20"/>
              </w:rPr>
              <w:t>szczególności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:rsidR="00970BC6" w:rsidRDefault="00970BC6">
            <w:pPr>
              <w:pStyle w:val="TableParagraph"/>
              <w:numPr>
                <w:ilvl w:val="0"/>
                <w:numId w:val="22"/>
              </w:numPr>
              <w:autoSpaceDE w:val="0"/>
              <w:autoSpaceDN w:val="0"/>
              <w:spacing w:line="276" w:lineRule="auto"/>
              <w:ind w:left="228" w:right="0" w:hanging="222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falownik</w:t>
            </w:r>
            <w:proofErr w:type="spellEnd"/>
            <w:r>
              <w:rPr>
                <w:sz w:val="20"/>
                <w:szCs w:val="20"/>
              </w:rPr>
              <w:t xml:space="preserve"> minimum 10 </w:t>
            </w:r>
            <w:proofErr w:type="spellStart"/>
            <w:r>
              <w:rPr>
                <w:sz w:val="20"/>
                <w:szCs w:val="20"/>
              </w:rPr>
              <w:t>lat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70BC6" w:rsidRDefault="00970BC6">
            <w:pPr>
              <w:pStyle w:val="TableParagraph"/>
              <w:numPr>
                <w:ilvl w:val="0"/>
                <w:numId w:val="22"/>
              </w:numPr>
              <w:autoSpaceDE w:val="0"/>
              <w:autoSpaceDN w:val="0"/>
              <w:spacing w:line="276" w:lineRule="auto"/>
              <w:ind w:left="228" w:right="0" w:hanging="222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urządzenia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elektroniczne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zamontowane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dachu</w:t>
            </w:r>
            <w:proofErr w:type="spellEnd"/>
            <w:r>
              <w:rPr>
                <w:sz w:val="20"/>
                <w:szCs w:val="20"/>
              </w:rPr>
              <w:t xml:space="preserve"> minimum 20 lat.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1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Zapewnienie</w:t>
            </w:r>
            <w:proofErr w:type="spellEnd"/>
            <w:r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możliwości</w:t>
            </w:r>
            <w:proofErr w:type="spellEnd"/>
            <w:r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rozszerzenia</w:t>
            </w:r>
            <w:proofErr w:type="spellEnd"/>
            <w:r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gwarancji</w:t>
            </w:r>
            <w:proofErr w:type="spellEnd"/>
            <w:r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producenta</w:t>
            </w:r>
            <w:proofErr w:type="spellEnd"/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lat</w:t>
            </w:r>
            <w:proofErr w:type="spellEnd"/>
            <w:r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cały</w:t>
            </w:r>
            <w:proofErr w:type="spellEnd"/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system.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1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Gwarancja</w:t>
            </w:r>
            <w:proofErr w:type="spellEnd"/>
            <w:r>
              <w:rPr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wydana</w:t>
            </w:r>
            <w:proofErr w:type="spellEnd"/>
            <w:r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przez</w:t>
            </w:r>
            <w:proofErr w:type="spellEnd"/>
            <w:r>
              <w:rPr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podmiot</w:t>
            </w:r>
            <w:proofErr w:type="spellEnd"/>
            <w:r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produkujący</w:t>
            </w:r>
            <w:proofErr w:type="spellEnd"/>
            <w:r>
              <w:rPr>
                <w:spacing w:val="-1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system</w:t>
            </w:r>
            <w:r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fotowoltaiczny</w:t>
            </w:r>
            <w:proofErr w:type="spellEnd"/>
            <w:r>
              <w:rPr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lub</w:t>
            </w:r>
            <w:proofErr w:type="spellEnd"/>
            <w:r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przez</w:t>
            </w:r>
            <w:proofErr w:type="spellEnd"/>
            <w:r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Spółkę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zależną</w:t>
            </w:r>
            <w:proofErr w:type="spellEnd"/>
            <w:r>
              <w:rPr>
                <w:sz w:val="20"/>
                <w:szCs w:val="20"/>
              </w:rPr>
              <w:t xml:space="preserve">, a </w:t>
            </w:r>
            <w:proofErr w:type="spellStart"/>
            <w:r>
              <w:rPr>
                <w:sz w:val="20"/>
                <w:szCs w:val="20"/>
              </w:rPr>
              <w:t>nie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przez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dystrybutora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sprzętu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terenie</w:t>
            </w:r>
            <w:proofErr w:type="spellEnd"/>
            <w:r>
              <w:rPr>
                <w:sz w:val="20"/>
                <w:szCs w:val="20"/>
              </w:rPr>
              <w:t xml:space="preserve"> UE.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13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Serwis</w:t>
            </w:r>
            <w:proofErr w:type="spellEnd"/>
            <w:r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producenta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języku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polskim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oraz</w:t>
            </w:r>
            <w:proofErr w:type="spellEnd"/>
            <w:r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wsparcie</w:t>
            </w:r>
            <w:proofErr w:type="spellEnd"/>
            <w:r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serwisowe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pracowników</w:t>
            </w:r>
            <w:proofErr w:type="spellEnd"/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Polsce</w:t>
            </w:r>
            <w:proofErr w:type="spellEnd"/>
            <w:r>
              <w:rPr>
                <w:spacing w:val="-2"/>
                <w:sz w:val="20"/>
                <w:szCs w:val="20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Bezpieczeństwo</w:t>
            </w:r>
            <w:proofErr w:type="spellEnd"/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 </w:t>
            </w:r>
            <w:proofErr w:type="spellStart"/>
            <w:r>
              <w:rPr>
                <w:sz w:val="20"/>
                <w:szCs w:val="20"/>
              </w:rPr>
              <w:t>wyposażony</w:t>
            </w:r>
            <w:proofErr w:type="spellEnd"/>
            <w:r>
              <w:rPr>
                <w:sz w:val="20"/>
                <w:szCs w:val="20"/>
              </w:rPr>
              <w:t xml:space="preserve"> w </w:t>
            </w:r>
            <w:proofErr w:type="spellStart"/>
            <w:r>
              <w:rPr>
                <w:sz w:val="20"/>
                <w:szCs w:val="20"/>
              </w:rPr>
              <w:t>mechanizmy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wykrywania</w:t>
            </w:r>
            <w:proofErr w:type="spellEnd"/>
            <w:r>
              <w:rPr>
                <w:sz w:val="20"/>
                <w:szCs w:val="20"/>
              </w:rPr>
              <w:t xml:space="preserve"> i </w:t>
            </w:r>
            <w:proofErr w:type="spellStart"/>
            <w:r>
              <w:rPr>
                <w:sz w:val="20"/>
                <w:szCs w:val="20"/>
              </w:rPr>
              <w:t>przerywania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zwarć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łukowych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zgodny</w:t>
            </w:r>
            <w:proofErr w:type="spellEnd"/>
            <w:r>
              <w:rPr>
                <w:sz w:val="20"/>
                <w:szCs w:val="20"/>
              </w:rPr>
              <w:t xml:space="preserve"> z IEC62037 (</w:t>
            </w:r>
            <w:proofErr w:type="spellStart"/>
            <w:r>
              <w:rPr>
                <w:sz w:val="20"/>
                <w:szCs w:val="20"/>
              </w:rPr>
              <w:t>włącznie</w:t>
            </w:r>
            <w:proofErr w:type="spellEnd"/>
            <w:r>
              <w:rPr>
                <w:sz w:val="20"/>
                <w:szCs w:val="20"/>
              </w:rPr>
              <w:t xml:space="preserve"> z </w:t>
            </w:r>
            <w:proofErr w:type="spellStart"/>
            <w:r>
              <w:rPr>
                <w:sz w:val="20"/>
                <w:szCs w:val="20"/>
              </w:rPr>
              <w:t>mechanizmami</w:t>
            </w:r>
            <w:proofErr w:type="spellEnd"/>
            <w:r>
              <w:rPr>
                <w:sz w:val="20"/>
                <w:szCs w:val="20"/>
              </w:rPr>
              <w:t xml:space="preserve"> AFP, AFD i AFI).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</w:t>
            </w:r>
            <w:proofErr w:type="spellStart"/>
            <w:r>
              <w:rPr>
                <w:sz w:val="20"/>
                <w:szCs w:val="20"/>
              </w:rPr>
              <w:t>instalacji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zapewniono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działające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mechanizmy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wykrywania</w:t>
            </w:r>
            <w:proofErr w:type="spellEnd"/>
            <w:r>
              <w:rPr>
                <w:sz w:val="20"/>
                <w:szCs w:val="20"/>
              </w:rPr>
              <w:t xml:space="preserve"> (AFD), </w:t>
            </w:r>
            <w:proofErr w:type="spellStart"/>
            <w:r>
              <w:rPr>
                <w:sz w:val="20"/>
                <w:szCs w:val="20"/>
              </w:rPr>
              <w:t>przerywania</w:t>
            </w:r>
            <w:proofErr w:type="spellEnd"/>
            <w:r>
              <w:rPr>
                <w:sz w:val="20"/>
                <w:szCs w:val="20"/>
              </w:rPr>
              <w:t xml:space="preserve"> (AFI) i </w:t>
            </w:r>
            <w:proofErr w:type="spellStart"/>
            <w:r>
              <w:rPr>
                <w:sz w:val="20"/>
                <w:szCs w:val="20"/>
              </w:rPr>
              <w:t>zapobiegania</w:t>
            </w:r>
            <w:proofErr w:type="spellEnd"/>
            <w:r>
              <w:rPr>
                <w:sz w:val="20"/>
                <w:szCs w:val="20"/>
              </w:rPr>
              <w:t xml:space="preserve"> (AFP) </w:t>
            </w:r>
            <w:proofErr w:type="spellStart"/>
            <w:r>
              <w:rPr>
                <w:sz w:val="20"/>
                <w:szCs w:val="20"/>
              </w:rPr>
              <w:t>zwarciom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łukowym</w:t>
            </w:r>
            <w:proofErr w:type="spellEnd"/>
            <w:r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poziomie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modułu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zgodnie</w:t>
            </w:r>
            <w:proofErr w:type="spellEnd"/>
            <w:r>
              <w:rPr>
                <w:sz w:val="20"/>
                <w:szCs w:val="20"/>
              </w:rPr>
              <w:t xml:space="preserve"> z </w:t>
            </w:r>
            <w:proofErr w:type="spellStart"/>
            <w:r>
              <w:rPr>
                <w:sz w:val="20"/>
                <w:szCs w:val="20"/>
              </w:rPr>
              <w:t>normą</w:t>
            </w:r>
            <w:proofErr w:type="spellEnd"/>
            <w:r>
              <w:rPr>
                <w:sz w:val="20"/>
                <w:szCs w:val="20"/>
              </w:rPr>
              <w:t xml:space="preserve"> IEC62037.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ind w:left="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 </w:t>
            </w:r>
            <w:proofErr w:type="spellStart"/>
            <w:r>
              <w:rPr>
                <w:sz w:val="20"/>
                <w:szCs w:val="20"/>
              </w:rPr>
              <w:t>zaprojektowany</w:t>
            </w:r>
            <w:proofErr w:type="spellEnd"/>
            <w:r>
              <w:rPr>
                <w:sz w:val="20"/>
                <w:szCs w:val="20"/>
              </w:rPr>
              <w:t xml:space="preserve"> w </w:t>
            </w:r>
            <w:proofErr w:type="spellStart"/>
            <w:r>
              <w:rPr>
                <w:sz w:val="20"/>
                <w:szCs w:val="20"/>
              </w:rPr>
              <w:t>taki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sposób</w:t>
            </w:r>
            <w:proofErr w:type="spellEnd"/>
            <w:r>
              <w:rPr>
                <w:sz w:val="20"/>
                <w:szCs w:val="20"/>
              </w:rPr>
              <w:t xml:space="preserve">, aby </w:t>
            </w:r>
            <w:proofErr w:type="spellStart"/>
            <w:r>
              <w:rPr>
                <w:sz w:val="20"/>
                <w:szCs w:val="20"/>
              </w:rPr>
              <w:t>każdy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falownik</w:t>
            </w:r>
            <w:proofErr w:type="spellEnd"/>
            <w:r>
              <w:rPr>
                <w:sz w:val="20"/>
                <w:szCs w:val="20"/>
              </w:rPr>
              <w:t xml:space="preserve"> i </w:t>
            </w:r>
            <w:proofErr w:type="spellStart"/>
            <w:r>
              <w:rPr>
                <w:sz w:val="20"/>
                <w:szCs w:val="20"/>
              </w:rPr>
              <w:t>moduł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fotowoltaiczny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można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było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odizolować</w:t>
            </w:r>
            <w:proofErr w:type="spellEnd"/>
            <w:r>
              <w:rPr>
                <w:sz w:val="20"/>
                <w:szCs w:val="20"/>
              </w:rPr>
              <w:t xml:space="preserve"> w </w:t>
            </w:r>
            <w:proofErr w:type="spellStart"/>
            <w:r>
              <w:rPr>
                <w:sz w:val="20"/>
                <w:szCs w:val="20"/>
              </w:rPr>
              <w:t>celu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konserwacji</w:t>
            </w:r>
            <w:proofErr w:type="spellEnd"/>
            <w:r>
              <w:rPr>
                <w:sz w:val="20"/>
                <w:szCs w:val="20"/>
              </w:rPr>
              <w:t xml:space="preserve"> i </w:t>
            </w:r>
            <w:proofErr w:type="spellStart"/>
            <w:r>
              <w:rPr>
                <w:sz w:val="20"/>
                <w:szCs w:val="20"/>
              </w:rPr>
              <w:t>naprawy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lub</w:t>
            </w:r>
            <w:proofErr w:type="spellEnd"/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wymiany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przy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bezpiecznym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napięciu</w:t>
            </w:r>
            <w:proofErr w:type="spellEnd"/>
            <w:r>
              <w:rPr>
                <w:sz w:val="20"/>
                <w:szCs w:val="20"/>
              </w:rPr>
              <w:t xml:space="preserve"> DC (&lt;120Vdc).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8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276"/>
              </w:tabs>
              <w:spacing w:before="40"/>
              <w:ind w:right="11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Środki techniczne powinny umożliwiać automatyczne doprowadzenie systemu fotowoltaicznego do bezpiecznego jego stanu, gdy tylko: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pStyle w:val="TableParagraph"/>
              <w:numPr>
                <w:ilvl w:val="0"/>
                <w:numId w:val="24"/>
              </w:numPr>
              <w:autoSpaceDE w:val="0"/>
              <w:autoSpaceDN w:val="0"/>
              <w:spacing w:line="276" w:lineRule="auto"/>
              <w:ind w:right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falownik</w:t>
            </w:r>
            <w:proofErr w:type="spellEnd"/>
            <w:r>
              <w:rPr>
                <w:spacing w:val="78"/>
                <w:w w:val="15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/ </w:t>
            </w:r>
            <w:proofErr w:type="spellStart"/>
            <w:r>
              <w:rPr>
                <w:sz w:val="20"/>
                <w:szCs w:val="20"/>
              </w:rPr>
              <w:t>lub</w:t>
            </w:r>
            <w:proofErr w:type="spellEnd"/>
            <w:r>
              <w:rPr>
                <w:spacing w:val="78"/>
                <w:w w:val="150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zasilanie</w:t>
            </w:r>
            <w:proofErr w:type="spellEnd"/>
            <w:r>
              <w:rPr>
                <w:spacing w:val="79"/>
                <w:w w:val="150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sieciowe</w:t>
            </w:r>
            <w:proofErr w:type="spellEnd"/>
            <w:r>
              <w:rPr>
                <w:spacing w:val="53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zostanie</w:t>
            </w:r>
            <w:proofErr w:type="spellEnd"/>
            <w:r>
              <w:rPr>
                <w:spacing w:val="54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wyłączone</w:t>
            </w:r>
            <w:proofErr w:type="spellEnd"/>
            <w:r>
              <w:rPr>
                <w:spacing w:val="-2"/>
                <w:sz w:val="20"/>
                <w:szCs w:val="20"/>
              </w:rPr>
              <w:t>,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pStyle w:val="TableParagraph"/>
              <w:numPr>
                <w:ilvl w:val="0"/>
                <w:numId w:val="24"/>
              </w:numPr>
              <w:autoSpaceDE w:val="0"/>
              <w:autoSpaceDN w:val="0"/>
              <w:spacing w:line="276" w:lineRule="auto"/>
              <w:ind w:right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uruchomiony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zostanie</w:t>
            </w:r>
            <w:proofErr w:type="spellEnd"/>
            <w:r>
              <w:rPr>
                <w:spacing w:val="7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Przeciwpożarowy</w:t>
            </w:r>
            <w:proofErr w:type="spellEnd"/>
            <w:r>
              <w:rPr>
                <w:spacing w:val="73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Wyłącznik</w:t>
            </w:r>
            <w:proofErr w:type="spellEnd"/>
            <w:r>
              <w:rPr>
                <w:spacing w:val="7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Prądu</w:t>
            </w:r>
            <w:proofErr w:type="spellEnd"/>
            <w:r>
              <w:rPr>
                <w:spacing w:val="-2"/>
                <w:sz w:val="20"/>
                <w:szCs w:val="20"/>
              </w:rPr>
              <w:t>,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pStyle w:val="TableParagraph"/>
              <w:numPr>
                <w:ilvl w:val="0"/>
                <w:numId w:val="24"/>
              </w:numPr>
              <w:autoSpaceDE w:val="0"/>
              <w:autoSpaceDN w:val="0"/>
              <w:spacing w:line="276" w:lineRule="auto"/>
              <w:ind w:right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awarii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ulegnie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urządzenie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odpowiedzialne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funkcję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zapewniając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uzyskanie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poziomu</w:t>
            </w:r>
            <w:proofErr w:type="spellEnd"/>
            <w:r>
              <w:rPr>
                <w:spacing w:val="4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„</w:t>
            </w:r>
            <w:proofErr w:type="spellStart"/>
            <w:r>
              <w:rPr>
                <w:sz w:val="20"/>
                <w:szCs w:val="20"/>
              </w:rPr>
              <w:t>napięcia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bezpiecznego</w:t>
            </w:r>
            <w:proofErr w:type="spellEnd"/>
            <w:r>
              <w:rPr>
                <w:sz w:val="20"/>
                <w:szCs w:val="20"/>
              </w:rPr>
              <w:t>”.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Instalacja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fotowoltaiczna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wyposażona</w:t>
            </w:r>
            <w:proofErr w:type="spellEnd"/>
            <w:r>
              <w:rPr>
                <w:sz w:val="20"/>
                <w:szCs w:val="20"/>
              </w:rPr>
              <w:t xml:space="preserve"> w </w:t>
            </w:r>
            <w:proofErr w:type="spellStart"/>
            <w:r>
              <w:rPr>
                <w:sz w:val="20"/>
                <w:szCs w:val="20"/>
              </w:rPr>
              <w:t>przeciwpożarowy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wyłącznik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prądu</w:t>
            </w:r>
            <w:proofErr w:type="spellEnd"/>
            <w:r>
              <w:rPr>
                <w:sz w:val="20"/>
                <w:szCs w:val="20"/>
              </w:rPr>
              <w:t xml:space="preserve"> PWP </w:t>
            </w:r>
            <w:proofErr w:type="spellStart"/>
            <w:r>
              <w:rPr>
                <w:sz w:val="20"/>
                <w:szCs w:val="20"/>
              </w:rPr>
              <w:t>dla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obiektu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Wyłącznik przeciwpożarowy prądu należy skonfigurować z instalacją PV, tak aby po jego zadziałaniu bez ingerencji człowieka osiągnięto „stan bezpieczny instalacji”, definiowany jako szybkie wyłączenie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napięcia np.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Rapid</w:t>
            </w:r>
            <w:proofErr w:type="spellEnd"/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Shutdown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lub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obniżenie napięcia do napięcia bezpiecznego wraz z mechanizmem AFCI (optymalizatory mocy - monitoring na poziomie każdego modułu, spełniający również funkcję kontrolną pracy instalacji PV, mikro falowniki).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Instalacja posiada możliwość rozłączenia falownika zewnętrznym przyciskiem strażaka (jednocześnie magazyn i falownik)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lastRenderedPageBreak/>
              <w:t>13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Pomiar temperatury złącza, komunikowany w języku polskim z proaktywnym wyłączeniem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instalacji,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przypadku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wykrycia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nienormatywnego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wzrostu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temperatury, zobrazowany w narzędziu serwisowym producenta, tzw. portalu monitoringu, tj. pomiaru temperatury strony DC.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187"/>
        </w:trPr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Cyberbezpieczeństwo</w:t>
            </w:r>
            <w:proofErr w:type="spellEnd"/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556"/>
              </w:tabs>
              <w:ind w:right="11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zbierane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serwerach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EU -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komunikacja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 falownikiem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przez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urządzenie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pośrednie.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RODO, tj.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zgodność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zasadami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udostępniania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>UE.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osobowe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centrach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ternie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UE</w:t>
            </w:r>
            <w:r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podłączonego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internetu</w:t>
            </w:r>
            <w:proofErr w:type="spellEnd"/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falownika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oprogramowaniem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2"/>
                <w:sz w:val="20"/>
                <w:szCs w:val="20"/>
              </w:rPr>
              <w:t>malware</w:t>
            </w:r>
            <w:proofErr w:type="spellEnd"/>
            <w:r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Instalacja zawiera zabezpieczenia chroniące dane osobowe i prywatność użytkowników oraz subskrybentów podłączonych do systemu monitoringu falownika.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Falownik uniemożliwia dostęp do ustawień parametrów przez osoby postronne (np. dla podłączenia serwisowego wymagane wykonanie fizycznej czynności przy falowniku).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689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otwartych portów w interfejsach komunikacji falownika - nikt nie może łączyć się z urządzeniem, z wyjątkiem lokalnego zarządzania w sieci LAN.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Falownik nie powinien umożliwiać wykonania krytycznych aktualizacji poprzez pobierane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lokalny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nośnik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plików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aktualizacji,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powinna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odbywać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się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ona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standardzie bezprzewodowych aktualizacji oprogramowania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Over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-the-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Air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), które pozwalają na zdalne instalowanie krytycznych aktualizacji.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falownika wyposażone jest w dedykowaną funkcjonalność wewnętrznego agenta zabezpieczeń, który ma monitorować zachowanie urządzenia, wykrywać niepożądane zachowania i chronić urządzenie przed atakami cybernetycznymi z zewnątrz.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155"/>
        </w:trPr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Monitoring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Zintegrowany system monitorowania ma zapewniać dane na poziomie modułu w celu poprawy obsługi i utrzymania.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Zintegrowany system monitorowania ma umożliwiać pobranie danych dotyczących produkcji (moc, energia, napięcia na poszczególnych fazach), dane meteorologiczne (prędkość wiatru, temperatura, wilgotność) oraz ew. dane z licznika energii (w rozbiciu na import i eksport) w formacie CSV dla dalszej analizy pracy instalacji. Rozdzielczość danych - co 5min, co 15min, co godzinę, codziennie.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Właściciel 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Instalator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instalacji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powinien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mieć dostęp do systemu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monitorowania umożliwiającego identyfikację i powiadomienie o zdarzeniach awaryjnych, w celu odpowiedniego monitorowania system, który zapewnia przegląd działania systemu, umożliwia wykonanie analiz stanu pracy i ostrzega użytkownika, jeśli występuje jakaś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lastRenderedPageBreak/>
              <w:t>nieprawidłowość.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167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lastRenderedPageBreak/>
              <w:t>26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Kryterium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monitoringu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instalacji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24h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języku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polskim.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189"/>
        </w:trPr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Koncepcja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funkcjonowania</w:t>
            </w:r>
            <w:proofErr w:type="spellEnd"/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Falownik fabrycznie wyposażony w system optymalizujący w czasie rzeczywistym zużycie, produkcje i preferencje wykorzystania energii, umożliwiając obsługę taryf dynamicznych, taryf czasu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użytkowania itp. System powinien być umożliwiać obsługę lokalnie jak i w chmurze.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Falownik umożliwia, np. poprzez dedykowaną aplikację lub poprzez lokalny wyświetlacz,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możliwość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kontrolowanie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przez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właściciela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instalacji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np.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pracy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magazynu energii, ładowarki EV, urządzeń smart podłączonych komunikacyjnie do falownika.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celu zwiększania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autokonsumpcji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falownik umożliwia ustawienie priorytetów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nadwyżek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energii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dla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podłączonych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systemu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dodatkowych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urządzeń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typu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ładowarka </w:t>
            </w:r>
            <w:r>
              <w:rPr>
                <w:rFonts w:ascii="Arial" w:hAnsi="Arial" w:cs="Arial"/>
                <w:sz w:val="20"/>
                <w:szCs w:val="20"/>
              </w:rPr>
              <w:t>EV, urządzenia smart i podłączone przez nie odbiory.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30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celu zwiększania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autokonsumpcji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falownik umożliwia ustawienie priorytetów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nadwyżek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energii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dla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podłączonych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systemu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dodatkowych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urządzeń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typu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ładowarka </w:t>
            </w:r>
            <w:r>
              <w:rPr>
                <w:rFonts w:ascii="Arial" w:hAnsi="Arial" w:cs="Arial"/>
                <w:sz w:val="20"/>
                <w:szCs w:val="20"/>
              </w:rPr>
              <w:t>EV, urządzenia smart i podłączone przez nie odbiory.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224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31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Falownik ma umożliwiać podłączenie zewnętrznych urządzeń, takich jak m.in. pompy ciepła, ładowarki EV itp. nie pochodzące od producenta falownika w celu zwiększenia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autokonsumpcji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obiektu dzięki sterowaniu tymi urządzeniami.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32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2276"/>
                <w:tab w:val="left" w:pos="8086"/>
              </w:tabs>
              <w:ind w:right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Falownik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obsługiwać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optymalizację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poziomie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modułu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(każdy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moduł/para modułów),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jednostką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konwersji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mocy,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która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działa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niezależnie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od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innych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falowników.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33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5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Falownik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zapewnia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generowanie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pełnej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mocy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warunkach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otoczenia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> 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>°C.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34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5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zapewnia optymalizację w taki sposób, aby panele o niskiej wydajności nie wpływały na pozostałą część łańcucha.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35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5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System uwzględnia pracę z nieidentycznymi modułami w przypadku potencjalnej wymiany modułów w przyszłości - bez wpływu na wydajność całego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systemu.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36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5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Systemu z optymalizacją mocy zapewnia stosowanie optymalizatorów mających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funkcję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podbijania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obniżania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napięcia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back-boost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celu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zapewnienia większej produkcji w każdej sytuacji i większej elastyczności systemu.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187"/>
        </w:trPr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Funkcjonalności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dodatkowe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>
              <w:rPr>
                <w:b/>
                <w:bCs/>
                <w:sz w:val="20"/>
                <w:szCs w:val="20"/>
              </w:rPr>
              <w:t>tym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zarządzanie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energią</w:t>
            </w:r>
            <w:proofErr w:type="spellEnd"/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37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5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uwagi na przyszłe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możliwości rozbudowy instalacji o kolejne falowniki lub akcesoria m.in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magazyn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energii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lub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licznik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energii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wymagane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jest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dwóch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interfejsów RS485 w celu zapewnienia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bezkosztowej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rozbudowy systemu w przyszłości.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38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5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fotowoltaiczny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posiada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możliwość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zarządzania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energią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m.in.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obsługą taryf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dynamicznych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wykorzystaniem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magazynów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energii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eklektycznej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cieplnej,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urządzeń peryferyjnych takich jak przełączniki,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styczniki, sterowniki itd.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lastRenderedPageBreak/>
              <w:t>39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5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Falownik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zapewnia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możliwość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zaczytania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cenach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godzinowych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> 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>TGE.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245"/>
        </w:trPr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Magazynowanie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energii</w:t>
            </w:r>
            <w:proofErr w:type="spellEnd"/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40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5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Magazyny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energii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umożliwiają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rozbudowywanie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przyszłości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pojemności magazynu energii bez konieczności budowy kolejnego systemu fotowoltaicznego.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187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41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5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Modułowy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magazyn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niezależnym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BMS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każdym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module.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278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42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5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Emisja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hałasu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(w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odległości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m)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&lt;25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5"/>
                <w:sz w:val="20"/>
                <w:szCs w:val="20"/>
              </w:rPr>
              <w:t>dBA</w:t>
            </w:r>
            <w:proofErr w:type="spellEnd"/>
            <w:r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269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43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5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Magazyn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posiada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funkcję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ładowania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energią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sieci.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211"/>
        </w:trPr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Certyfikacja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i </w:t>
            </w:r>
            <w:proofErr w:type="spellStart"/>
            <w:r>
              <w:rPr>
                <w:b/>
                <w:bCs/>
                <w:sz w:val="20"/>
                <w:szCs w:val="20"/>
              </w:rPr>
              <w:t>wytyczne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regulacyjne</w:t>
            </w:r>
            <w:proofErr w:type="spellEnd"/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44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5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Falownik</w:t>
            </w:r>
            <w:r>
              <w:rPr>
                <w:rFonts w:ascii="Arial" w:hAnsi="Arial" w:cs="Arial"/>
                <w:spacing w:val="5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wyposażony</w:t>
            </w:r>
            <w:r>
              <w:rPr>
                <w:rFonts w:ascii="Arial" w:hAnsi="Arial" w:cs="Arial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zgodnie</w:t>
            </w:r>
            <w:r>
              <w:rPr>
                <w:rFonts w:ascii="Arial" w:hAnsi="Arial" w:cs="Arial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IRiESD</w:t>
            </w:r>
            <w:proofErr w:type="spellEnd"/>
            <w:r>
              <w:rPr>
                <w:rFonts w:ascii="Arial" w:hAnsi="Arial" w:cs="Arial"/>
                <w:spacing w:val="5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6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interfejs</w:t>
            </w:r>
            <w:r>
              <w:rPr>
                <w:rFonts w:ascii="Arial" w:hAnsi="Arial" w:cs="Arial"/>
                <w:spacing w:val="5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RS485</w:t>
            </w:r>
            <w:r>
              <w:rPr>
                <w:rFonts w:ascii="Arial" w:hAnsi="Arial" w:cs="Arial"/>
                <w:spacing w:val="5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58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obsługujący</w:t>
            </w:r>
            <w:r>
              <w:rPr>
                <w:rFonts w:ascii="Arial" w:hAnsi="Arial" w:cs="Arial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protokół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SunSpec</w:t>
            </w:r>
            <w:proofErr w:type="spellEnd"/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dołączenie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tabeli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sygnałów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falownika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potrzeby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ewentualnej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kontroli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OSD </w:t>
            </w:r>
            <w:r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tym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kątem.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45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5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Falownik umożliwieni ustawienie i wykazanie aktywacji, wymaganej przez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IRiESD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regulacji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mocy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biernej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Q(U)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wraz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edytowalnym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przebiegiem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krzywej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regulacji. W przypadku wyczerpania tych możliwości powinien móc aktywować funkcję P(U) przeciwdziałając wyłączeniu się falownika z uwagi na zbyt wysokie napięcie w sieci.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0BC6" w:rsidTr="00970BC6">
        <w:trPr>
          <w:trHeight w:val="34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46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70BC6" w:rsidRDefault="00970BC6">
            <w:pPr>
              <w:widowControl w:val="0"/>
              <w:tabs>
                <w:tab w:val="left" w:pos="15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wyposażony w mechanizmy wykrywania i przerywania zwarć łukowych zgodny z IEC62037.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970BC6" w:rsidRDefault="00970BC6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NIE*</w:t>
            </w:r>
            <w:r>
              <w:rPr>
                <w:sz w:val="20"/>
                <w:szCs w:val="20"/>
                <w:vertAlign w:val="superscript"/>
              </w:rPr>
              <w:t>)</w:t>
            </w:r>
          </w:p>
        </w:tc>
      </w:tr>
    </w:tbl>
    <w:p w:rsidR="00970BC6" w:rsidRDefault="00970BC6" w:rsidP="00970BC6">
      <w:pPr>
        <w:tabs>
          <w:tab w:val="left" w:pos="567"/>
          <w:tab w:val="left" w:pos="1556"/>
        </w:tabs>
        <w:ind w:right="113"/>
        <w:rPr>
          <w:rFonts w:ascii="Arial" w:hAnsi="Arial" w:cs="Arial"/>
          <w:b/>
          <w:bCs/>
          <w:sz w:val="20"/>
          <w:szCs w:val="20"/>
          <w:u w:val="single"/>
        </w:rPr>
      </w:pPr>
    </w:p>
    <w:p w:rsidR="00970BC6" w:rsidRDefault="00970BC6" w:rsidP="00970BC6">
      <w:pPr>
        <w:tabs>
          <w:tab w:val="left" w:pos="567"/>
          <w:tab w:val="left" w:pos="1556"/>
        </w:tabs>
        <w:ind w:right="113"/>
        <w:rPr>
          <w:rFonts w:ascii="Arial" w:hAnsi="Arial" w:cs="Arial"/>
          <w:b/>
          <w:bCs/>
          <w:sz w:val="20"/>
          <w:szCs w:val="20"/>
          <w:u w:val="single"/>
        </w:rPr>
      </w:pPr>
    </w:p>
    <w:p w:rsidR="00970BC6" w:rsidRDefault="00970BC6" w:rsidP="00970BC6">
      <w:pPr>
        <w:tabs>
          <w:tab w:val="left" w:pos="567"/>
          <w:tab w:val="left" w:pos="1556"/>
        </w:tabs>
        <w:ind w:right="113"/>
        <w:rPr>
          <w:rFonts w:ascii="Arial" w:hAnsi="Arial" w:cs="Arial"/>
          <w:b/>
          <w:bCs/>
          <w:sz w:val="20"/>
          <w:szCs w:val="20"/>
          <w:u w:val="single"/>
        </w:rPr>
      </w:pPr>
    </w:p>
    <w:p w:rsidR="00970BC6" w:rsidRDefault="00970BC6" w:rsidP="00970BC6">
      <w:pPr>
        <w:tabs>
          <w:tab w:val="left" w:pos="567"/>
          <w:tab w:val="left" w:pos="1556"/>
        </w:tabs>
        <w:ind w:right="113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Oznaczenia: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7"/>
        <w:gridCol w:w="8445"/>
      </w:tblGrid>
      <w:tr w:rsidR="00970BC6" w:rsidTr="00970BC6">
        <w:tc>
          <w:tcPr>
            <w:tcW w:w="633" w:type="dxa"/>
            <w:hideMark/>
          </w:tcPr>
          <w:p w:rsidR="00970BC6" w:rsidRDefault="00970BC6">
            <w:pPr>
              <w:tabs>
                <w:tab w:val="left" w:pos="567"/>
                <w:tab w:val="left" w:pos="1556"/>
              </w:tabs>
              <w:ind w:right="113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681" w:type="dxa"/>
            <w:hideMark/>
          </w:tcPr>
          <w:p w:rsidR="00970BC6" w:rsidRDefault="00970BC6">
            <w:pPr>
              <w:tabs>
                <w:tab w:val="left" w:pos="567"/>
                <w:tab w:val="left" w:pos="1556"/>
              </w:tabs>
              <w:ind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obligatoryjnie należy zakreślić właściwą odpowiedź.</w:t>
            </w:r>
          </w:p>
        </w:tc>
      </w:tr>
    </w:tbl>
    <w:p w:rsidR="00970BC6" w:rsidRDefault="00970BC6" w:rsidP="00970BC6">
      <w:pPr>
        <w:tabs>
          <w:tab w:val="left" w:pos="567"/>
          <w:tab w:val="left" w:pos="1556"/>
        </w:tabs>
        <w:spacing w:line="360" w:lineRule="auto"/>
        <w:ind w:right="113"/>
        <w:rPr>
          <w:rFonts w:ascii="Arial" w:hAnsi="Arial" w:cs="Arial"/>
          <w:color w:val="213737"/>
        </w:rPr>
      </w:pPr>
    </w:p>
    <w:p w:rsidR="00970BC6" w:rsidRDefault="00970BC6" w:rsidP="00970BC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bookmarkEnd w:id="0"/>
    <w:p w:rsidR="00970BC6" w:rsidRDefault="00970BC6" w:rsidP="00970BC6">
      <w:pPr>
        <w:pStyle w:val="NormalnyWeb"/>
        <w:spacing w:line="276" w:lineRule="auto"/>
        <w:jc w:val="both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0"/>
          <w:szCs w:val="20"/>
        </w:rPr>
        <w:t>kwalifikowanym podpisem elektronicznym lub podpisem zaufanym lub elektronicznym podpisem osobistym.</w:t>
      </w:r>
    </w:p>
    <w:p w:rsidR="00970BC6" w:rsidRDefault="00970BC6" w:rsidP="00970BC6">
      <w:pPr>
        <w:rPr>
          <w:rFonts w:ascii="Arial" w:hAnsi="Arial" w:cs="Arial"/>
        </w:rPr>
      </w:pPr>
    </w:p>
    <w:p w:rsidR="00970BC6" w:rsidRDefault="00970BC6" w:rsidP="00970BC6">
      <w:pPr>
        <w:rPr>
          <w:rFonts w:ascii="Arial" w:hAnsi="Arial" w:cs="Arial"/>
        </w:rPr>
      </w:pPr>
    </w:p>
    <w:p w:rsidR="00970BC6" w:rsidRDefault="00970BC6" w:rsidP="00970BC6">
      <w:pPr>
        <w:rPr>
          <w:rFonts w:ascii="Arial" w:hAnsi="Arial" w:cs="Arial"/>
        </w:rPr>
      </w:pPr>
    </w:p>
    <w:p w:rsidR="00970BC6" w:rsidRDefault="00970BC6" w:rsidP="00970BC6">
      <w:pPr>
        <w:rPr>
          <w:rFonts w:ascii="Arial" w:hAnsi="Arial" w:cs="Arial"/>
        </w:rPr>
      </w:pPr>
    </w:p>
    <w:p w:rsidR="00970BC6" w:rsidRDefault="00970BC6" w:rsidP="00970BC6">
      <w:pPr>
        <w:jc w:val="both"/>
        <w:rPr>
          <w:rFonts w:ascii="Arial" w:hAnsi="Arial" w:cs="Arial"/>
          <w:b/>
          <w:u w:val="single"/>
        </w:rPr>
      </w:pPr>
    </w:p>
    <w:p w:rsidR="00970BC6" w:rsidRDefault="00970BC6" w:rsidP="00970BC6">
      <w:pPr>
        <w:jc w:val="both"/>
        <w:rPr>
          <w:rFonts w:ascii="Arial" w:hAnsi="Arial" w:cs="Arial"/>
          <w:b/>
          <w:u w:val="single"/>
        </w:rPr>
      </w:pPr>
      <w:bookmarkStart w:id="1" w:name="_GoBack"/>
      <w:bookmarkEnd w:id="1"/>
    </w:p>
    <w:p w:rsidR="00970BC6" w:rsidRDefault="00970BC6" w:rsidP="00970BC6">
      <w:pPr>
        <w:jc w:val="both"/>
        <w:rPr>
          <w:rFonts w:ascii="Arial" w:hAnsi="Arial" w:cs="Arial"/>
          <w:b/>
          <w:u w:val="single"/>
        </w:rPr>
      </w:pPr>
    </w:p>
    <w:p w:rsidR="00970BC6" w:rsidRDefault="00970BC6" w:rsidP="00970BC6">
      <w:pPr>
        <w:jc w:val="both"/>
        <w:rPr>
          <w:rFonts w:ascii="Arial" w:hAnsi="Arial" w:cs="Arial"/>
          <w:b/>
          <w:u w:val="single"/>
        </w:rPr>
      </w:pPr>
    </w:p>
    <w:p w:rsidR="00970BC6" w:rsidRDefault="00970BC6" w:rsidP="00970BC6">
      <w:pPr>
        <w:jc w:val="both"/>
        <w:rPr>
          <w:rFonts w:ascii="Arial" w:hAnsi="Arial" w:cs="Arial"/>
          <w:b/>
          <w:u w:val="single"/>
        </w:rPr>
      </w:pPr>
    </w:p>
    <w:p w:rsidR="00970BC6" w:rsidRDefault="00970BC6" w:rsidP="00970BC6">
      <w:pPr>
        <w:jc w:val="both"/>
        <w:rPr>
          <w:rFonts w:ascii="Arial" w:hAnsi="Arial" w:cs="Arial"/>
          <w:b/>
          <w:u w:val="single"/>
        </w:rPr>
      </w:pPr>
    </w:p>
    <w:p w:rsidR="00970BC6" w:rsidRDefault="00970BC6" w:rsidP="00970BC6">
      <w:pPr>
        <w:jc w:val="both"/>
        <w:rPr>
          <w:rFonts w:ascii="Arial" w:hAnsi="Arial" w:cs="Arial"/>
          <w:b/>
          <w:u w:val="single"/>
        </w:rPr>
      </w:pPr>
    </w:p>
    <w:p w:rsidR="002E1EB4" w:rsidRDefault="002E1EB4"/>
    <w:sectPr w:rsidR="002E1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Lucida Casual CE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17925FA0"/>
    <w:multiLevelType w:val="hybridMultilevel"/>
    <w:tmpl w:val="D382D776"/>
    <w:lvl w:ilvl="0" w:tplc="73A26FCE">
      <w:start w:val="1"/>
      <w:numFmt w:val="upperRoman"/>
      <w:pStyle w:val="Rzymskie"/>
      <w:lvlText w:val="%1."/>
      <w:lvlJc w:val="left"/>
      <w:pPr>
        <w:tabs>
          <w:tab w:val="num" w:pos="322"/>
        </w:tabs>
        <w:ind w:left="322" w:hanging="180"/>
      </w:pPr>
      <w:rPr>
        <w:b/>
      </w:rPr>
    </w:lvl>
    <w:lvl w:ilvl="1" w:tplc="5BB485A2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b/>
        <w:i w:val="0"/>
        <w:strike w:val="0"/>
        <w:dstrike w:val="0"/>
        <w:sz w:val="24"/>
        <w:szCs w:val="24"/>
        <w:u w:val="none"/>
        <w:effect w:val="none"/>
      </w:rPr>
    </w:lvl>
    <w:lvl w:ilvl="2" w:tplc="FD32FD9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</w:lvl>
    <w:lvl w:ilvl="3" w:tplc="264CA246">
      <w:start w:val="45"/>
      <w:numFmt w:val="decimal"/>
      <w:lvlText w:val="%4"/>
      <w:lvlJc w:val="left"/>
      <w:pPr>
        <w:ind w:left="2482" w:hanging="360"/>
      </w:pPr>
    </w:lvl>
    <w:lvl w:ilvl="4" w:tplc="400C6154">
      <w:start w:val="1"/>
      <w:numFmt w:val="lowerLetter"/>
      <w:lvlText w:val="%5)"/>
      <w:lvlJc w:val="left"/>
      <w:pPr>
        <w:ind w:left="3202" w:hanging="360"/>
      </w:pPr>
      <w:rPr>
        <w:strike w:val="0"/>
        <w:dstrike w:val="0"/>
        <w:u w:val="none"/>
        <w:effect w:val="none"/>
      </w:rPr>
    </w:lvl>
    <w:lvl w:ilvl="5" w:tplc="E56605BA">
      <w:start w:val="1"/>
      <w:numFmt w:val="decimal"/>
      <w:lvlText w:val="%6)"/>
      <w:lvlJc w:val="left"/>
      <w:pPr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9238F4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6CC5246"/>
    <w:multiLevelType w:val="hybridMultilevel"/>
    <w:tmpl w:val="F4E249D2"/>
    <w:lvl w:ilvl="0" w:tplc="FFFFFFFF">
      <w:start w:val="1"/>
      <w:numFmt w:val="bullet"/>
      <w:pStyle w:val="Kreska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67"/>
        </w:tabs>
        <w:ind w:left="910" w:firstLine="397"/>
      </w:pPr>
    </w:lvl>
    <w:lvl w:ilvl="2" w:tplc="FFFFFFFF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6" w15:restartNumberingAfterBreak="0">
    <w:nsid w:val="487C7DAC"/>
    <w:multiLevelType w:val="hybridMultilevel"/>
    <w:tmpl w:val="E8F24AF2"/>
    <w:lvl w:ilvl="0" w:tplc="9C0AC3CA">
      <w:start w:val="1"/>
      <w:numFmt w:val="upperRoman"/>
      <w:lvlText w:val="%1"/>
      <w:lvlJc w:val="right"/>
      <w:pPr>
        <w:ind w:left="360" w:hanging="360"/>
      </w:pPr>
      <w:rPr>
        <w:b/>
        <w:bCs/>
        <w:i w:val="0"/>
        <w:iCs w:val="0"/>
        <w:color w:val="213737"/>
        <w:spacing w:val="0"/>
        <w:w w:val="100"/>
        <w:sz w:val="24"/>
        <w:szCs w:val="24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741D5E"/>
    <w:multiLevelType w:val="hybridMultilevel"/>
    <w:tmpl w:val="2FD8D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5D363B26"/>
    <w:multiLevelType w:val="hybridMultilevel"/>
    <w:tmpl w:val="B3707120"/>
    <w:lvl w:ilvl="0" w:tplc="360842C4">
      <w:start w:val="1"/>
      <w:numFmt w:val="decimal"/>
      <w:lvlText w:val="%1."/>
      <w:lvlJc w:val="left"/>
      <w:pPr>
        <w:ind w:left="644" w:hanging="360"/>
      </w:pPr>
      <w:rPr>
        <w:rFonts w:cs="Segoe UI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41E98"/>
    <w:multiLevelType w:val="hybridMultilevel"/>
    <w:tmpl w:val="E902A5B8"/>
    <w:lvl w:ilvl="0" w:tplc="1EFE71DA">
      <w:start w:val="1"/>
      <w:numFmt w:val="bullet"/>
      <w:lvlText w:val="-"/>
      <w:lvlJc w:val="left"/>
      <w:pPr>
        <w:ind w:left="733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1" w15:restartNumberingAfterBreak="0">
    <w:nsid w:val="69AC4C8D"/>
    <w:multiLevelType w:val="multilevel"/>
    <w:tmpl w:val="6316A35E"/>
    <w:lvl w:ilvl="0">
      <w:start w:val="5"/>
      <w:numFmt w:val="decimal"/>
      <w:pStyle w:val="Default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cs="Times New Roman" w:hint="default"/>
        <w:b/>
        <w:i w:val="0"/>
        <w:strike w:val="0"/>
        <w:dstrike w:val="0"/>
        <w:sz w:val="3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8"/>
    <w:lvlOverride w:ilvl="0"/>
  </w:num>
  <w:num w:numId="9">
    <w:abstractNumId w:val="4"/>
  </w:num>
  <w:num w:numId="10">
    <w:abstractNumId w:val="4"/>
    <w:lvlOverride w:ilvl="0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4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C6"/>
    <w:rsid w:val="002E1EB4"/>
    <w:rsid w:val="0097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2E286-6E14-42DF-9317-7304C3D4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BC6"/>
    <w:pPr>
      <w:spacing w:after="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0BC6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/>
      <w:b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0BC6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70BC6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0BC6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hAnsi="Arial"/>
      <w:b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70BC6"/>
    <w:pPr>
      <w:numPr>
        <w:ilvl w:val="4"/>
        <w:numId w:val="1"/>
      </w:numPr>
      <w:spacing w:before="240" w:after="60" w:line="240" w:lineRule="auto"/>
      <w:outlineLvl w:val="4"/>
    </w:pPr>
    <w:rPr>
      <w:rFonts w:ascii="Arial" w:hAnsi="Arial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70BC6"/>
    <w:pPr>
      <w:numPr>
        <w:ilvl w:val="5"/>
        <w:numId w:val="1"/>
      </w:numPr>
      <w:spacing w:before="240" w:after="60" w:line="240" w:lineRule="auto"/>
      <w:outlineLvl w:val="5"/>
    </w:pPr>
    <w:rPr>
      <w:i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970BC6"/>
    <w:pPr>
      <w:numPr>
        <w:ilvl w:val="6"/>
        <w:numId w:val="1"/>
      </w:numPr>
      <w:spacing w:before="240" w:after="60" w:line="240" w:lineRule="auto"/>
      <w:outlineLvl w:val="6"/>
    </w:pPr>
    <w:rPr>
      <w:rFonts w:ascii="Arial" w:hAnsi="Arial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70BC6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970BC6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0BC6"/>
    <w:rPr>
      <w:rFonts w:ascii="Arial" w:eastAsia="Calibri" w:hAnsi="Arial" w:cs="Times New Roman"/>
      <w:b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semiHidden/>
    <w:rsid w:val="00970BC6"/>
    <w:rPr>
      <w:rFonts w:ascii="Arial" w:eastAsia="Calibri" w:hAnsi="Arial" w:cs="Times New Roman"/>
      <w:b/>
      <w:i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970BC6"/>
    <w:rPr>
      <w:rFonts w:ascii="Arial" w:eastAsia="Calibri" w:hAnsi="Arial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970BC6"/>
    <w:rPr>
      <w:rFonts w:ascii="Arial" w:eastAsia="Calibri" w:hAnsi="Arial" w:cs="Times New Roman"/>
      <w:b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semiHidden/>
    <w:rsid w:val="00970BC6"/>
    <w:rPr>
      <w:rFonts w:ascii="Arial" w:eastAsia="Calibri" w:hAnsi="Arial" w:cs="Times New Roman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semiHidden/>
    <w:rsid w:val="00970BC6"/>
    <w:rPr>
      <w:rFonts w:ascii="Calibri" w:eastAsia="Calibri" w:hAnsi="Calibri" w:cs="Times New Roman"/>
      <w:i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970BC6"/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70BC6"/>
    <w:rPr>
      <w:rFonts w:ascii="Arial" w:eastAsia="Calibri" w:hAnsi="Arial" w:cs="Times New Roman"/>
      <w:i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970BC6"/>
    <w:rPr>
      <w:rFonts w:ascii="Arial" w:eastAsia="Calibri" w:hAnsi="Arial" w:cs="Times New Roman"/>
      <w:b/>
      <w:i/>
      <w:sz w:val="18"/>
      <w:szCs w:val="20"/>
      <w:lang w:val="x-none" w:eastAsia="x-none"/>
    </w:rPr>
  </w:style>
  <w:style w:type="character" w:styleId="Hipercze">
    <w:name w:val="Hyperlink"/>
    <w:uiPriority w:val="99"/>
    <w:semiHidden/>
    <w:unhideWhenUsed/>
    <w:rsid w:val="00970BC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70BC6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970B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70B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0BC6"/>
    <w:pPr>
      <w:spacing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0BC6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BC6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BC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semiHidden/>
    <w:unhideWhenUsed/>
    <w:rsid w:val="00970B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0B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970BC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0BC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BC6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0BC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Lista2">
    <w:name w:val="List 2"/>
    <w:basedOn w:val="Normalny"/>
    <w:uiPriority w:val="99"/>
    <w:semiHidden/>
    <w:unhideWhenUsed/>
    <w:rsid w:val="00970BC6"/>
    <w:pPr>
      <w:widowControl w:val="0"/>
      <w:autoSpaceDE w:val="0"/>
      <w:autoSpaceDN w:val="0"/>
      <w:spacing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970BC6"/>
    <w:pPr>
      <w:spacing w:line="240" w:lineRule="auto"/>
      <w:jc w:val="center"/>
    </w:pPr>
    <w:rPr>
      <w:rFonts w:ascii="Times New Roman" w:eastAsia="Times New Roman" w:hAnsi="Times New Roman"/>
      <w:sz w:val="32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70BC6"/>
    <w:rPr>
      <w:rFonts w:ascii="Times New Roman" w:eastAsia="Times New Roman" w:hAnsi="Times New Roman" w:cs="Times New Roman"/>
      <w:sz w:val="32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970BC6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970BC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70BC6"/>
    <w:pPr>
      <w:spacing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70BC6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Lista-kontynuacja2">
    <w:name w:val="List Continue 2"/>
    <w:basedOn w:val="Normalny"/>
    <w:uiPriority w:val="99"/>
    <w:semiHidden/>
    <w:unhideWhenUsed/>
    <w:rsid w:val="00970BC6"/>
    <w:pPr>
      <w:spacing w:after="120" w:line="240" w:lineRule="auto"/>
      <w:ind w:left="566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0BC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0BC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70BC6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70BC6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70BC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70BC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70BC6"/>
    <w:pPr>
      <w:spacing w:after="120" w:line="240" w:lineRule="auto"/>
      <w:ind w:left="283"/>
    </w:pPr>
    <w:rPr>
      <w:rFonts w:ascii="Times New Roman" w:eastAsia="Times New Roman" w:hAnsi="Times New Roman" w:cstheme="minorBid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70BC6"/>
    <w:rPr>
      <w:rFonts w:ascii="Times New Roman" w:eastAsia="Times New Roman" w:hAnsi="Times New Roman"/>
      <w:sz w:val="16"/>
      <w:szCs w:val="16"/>
    </w:rPr>
  </w:style>
  <w:style w:type="paragraph" w:styleId="Tekstblokowy">
    <w:name w:val="Block Text"/>
    <w:basedOn w:val="Normalny"/>
    <w:uiPriority w:val="99"/>
    <w:semiHidden/>
    <w:unhideWhenUsed/>
    <w:rsid w:val="00970BC6"/>
    <w:pPr>
      <w:widowControl w:val="0"/>
      <w:autoSpaceDE w:val="0"/>
      <w:autoSpaceDN w:val="0"/>
      <w:adjustRightInd w:val="0"/>
      <w:spacing w:before="520" w:line="240" w:lineRule="auto"/>
      <w:ind w:left="680" w:right="60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70BC6"/>
    <w:pPr>
      <w:spacing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70BC6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B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BC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B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BC6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x. Znak,Normalny1 Znak,podpunkt Znak,Eko punkty Znak,Oświetlenie Znak,TABELA Znak,BulletC Znak,normalny tekst Znak,Wyliczanie Znak,Obiekt Znak,List Paragraph1 Znak"/>
    <w:link w:val="Akapitzlist"/>
    <w:uiPriority w:val="34"/>
    <w:locked/>
    <w:rsid w:val="00970B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1,Numerowanie,Akapit z listą5,x.,Normalny1,podpunkt,Eko punkty,Oświetlenie,TABELA,BulletC,normalny tekst,Wyliczanie,Obiekt,List Paragraph1"/>
    <w:basedOn w:val="Normalny"/>
    <w:link w:val="AkapitzlistZnak"/>
    <w:uiPriority w:val="34"/>
    <w:qFormat/>
    <w:rsid w:val="00970BC6"/>
    <w:pPr>
      <w:spacing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pkt">
    <w:name w:val="pkt"/>
    <w:basedOn w:val="Normalny"/>
    <w:uiPriority w:val="99"/>
    <w:rsid w:val="00970B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stZnak">
    <w:name w:val="ust Znak"/>
    <w:link w:val="ust"/>
    <w:locked/>
    <w:rsid w:val="00970B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link w:val="ustZnak"/>
    <w:rsid w:val="00970BC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uiPriority w:val="99"/>
    <w:rsid w:val="00970BC6"/>
    <w:pPr>
      <w:ind w:left="850" w:hanging="425"/>
    </w:pPr>
  </w:style>
  <w:style w:type="paragraph" w:customStyle="1" w:styleId="tekst">
    <w:name w:val="tekst"/>
    <w:basedOn w:val="Normalny"/>
    <w:uiPriority w:val="99"/>
    <w:rsid w:val="00970BC6"/>
    <w:pPr>
      <w:suppressLineNumbers/>
      <w:spacing w:before="60" w:after="6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uiPriority w:val="99"/>
    <w:rsid w:val="00970BC6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)"/>
    <w:basedOn w:val="Normalny"/>
    <w:uiPriority w:val="99"/>
    <w:rsid w:val="00970BC6"/>
    <w:pPr>
      <w:tabs>
        <w:tab w:val="left" w:pos="935"/>
      </w:tabs>
      <w:snapToGrid w:val="0"/>
      <w:spacing w:line="258" w:lineRule="atLeast"/>
      <w:ind w:left="935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  <w:style w:type="paragraph" w:customStyle="1" w:styleId="rozdzia">
    <w:name w:val="rozdział"/>
    <w:basedOn w:val="Normalny"/>
    <w:autoRedefine/>
    <w:uiPriority w:val="99"/>
    <w:rsid w:val="00970BC6"/>
    <w:pPr>
      <w:spacing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970BC6"/>
    <w:pPr>
      <w:numPr>
        <w:numId w:val="3"/>
      </w:numPr>
      <w:autoSpaceDE w:val="0"/>
      <w:autoSpaceDN w:val="0"/>
      <w:adjustRightInd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opistechnicznyy">
    <w:name w:val="opis technicznyy"/>
    <w:basedOn w:val="Normalny"/>
    <w:uiPriority w:val="99"/>
    <w:rsid w:val="00970BC6"/>
    <w:pPr>
      <w:tabs>
        <w:tab w:val="num" w:pos="454"/>
      </w:tabs>
      <w:spacing w:line="240" w:lineRule="auto"/>
      <w:ind w:left="454" w:hanging="454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970BC6"/>
    <w:pPr>
      <w:overflowPunct w:val="0"/>
      <w:autoSpaceDE w:val="0"/>
      <w:autoSpaceDN w:val="0"/>
      <w:adjustRightInd w:val="0"/>
      <w:spacing w:line="240" w:lineRule="auto"/>
      <w:ind w:left="70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FR1">
    <w:name w:val="FR1"/>
    <w:uiPriority w:val="99"/>
    <w:rsid w:val="00970BC6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eastAsia="Times New Roman" w:hAnsi="Arial" w:cs="Arial"/>
      <w:sz w:val="40"/>
      <w:szCs w:val="40"/>
      <w:lang w:eastAsia="pl-PL"/>
    </w:rPr>
  </w:style>
  <w:style w:type="paragraph" w:customStyle="1" w:styleId="FR3">
    <w:name w:val="FR3"/>
    <w:uiPriority w:val="99"/>
    <w:rsid w:val="00970BC6"/>
    <w:pPr>
      <w:widowControl w:val="0"/>
      <w:autoSpaceDE w:val="0"/>
      <w:autoSpaceDN w:val="0"/>
      <w:adjustRightInd w:val="0"/>
      <w:spacing w:after="0" w:line="240" w:lineRule="auto"/>
      <w:ind w:left="5160"/>
    </w:pPr>
    <w:rPr>
      <w:rFonts w:ascii="Arial" w:eastAsia="Times New Roman" w:hAnsi="Arial" w:cs="Arial"/>
      <w:sz w:val="32"/>
      <w:szCs w:val="32"/>
      <w:lang w:eastAsia="pl-PL"/>
    </w:rPr>
  </w:style>
  <w:style w:type="paragraph" w:customStyle="1" w:styleId="Standardowytekst">
    <w:name w:val="Standardowy.tekst"/>
    <w:uiPriority w:val="99"/>
    <w:rsid w:val="00970BC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11111111ustZnak">
    <w:name w:val="11111111 ust Znak"/>
    <w:link w:val="11111111ust"/>
    <w:locked/>
    <w:rsid w:val="00970BC6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970BC6"/>
    <w:pPr>
      <w:spacing w:after="80" w:line="240" w:lineRule="auto"/>
      <w:ind w:left="431" w:hanging="255"/>
      <w:jc w:val="both"/>
    </w:pPr>
    <w:rPr>
      <w:rFonts w:asciiTheme="minorHAnsi" w:eastAsiaTheme="minorHAnsi" w:hAnsiTheme="minorHAnsi" w:cstheme="minorBidi"/>
      <w:sz w:val="24"/>
      <w:lang w:val="x-none"/>
    </w:rPr>
  </w:style>
  <w:style w:type="paragraph" w:customStyle="1" w:styleId="NormalCyr">
    <w:name w:val="NormalCyr"/>
    <w:basedOn w:val="Normalny"/>
    <w:uiPriority w:val="99"/>
    <w:rsid w:val="00970BC6"/>
    <w:pPr>
      <w:spacing w:line="240" w:lineRule="auto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Adres">
    <w:name w:val="Adres"/>
    <w:basedOn w:val="Tekstpodstawowy"/>
    <w:uiPriority w:val="99"/>
    <w:rsid w:val="00970BC6"/>
    <w:pPr>
      <w:keepLines/>
      <w:spacing w:after="0"/>
    </w:pPr>
    <w:rPr>
      <w:rFonts w:ascii="Lucida Casual CE" w:hAnsi="Lucida Casual CE"/>
    </w:rPr>
  </w:style>
  <w:style w:type="paragraph" w:customStyle="1" w:styleId="Kreska">
    <w:name w:val="Kreska"/>
    <w:basedOn w:val="Normalny"/>
    <w:uiPriority w:val="99"/>
    <w:rsid w:val="00970BC6"/>
    <w:pPr>
      <w:numPr>
        <w:numId w:val="5"/>
      </w:numPr>
      <w:spacing w:line="240" w:lineRule="auto"/>
    </w:pPr>
    <w:rPr>
      <w:rFonts w:ascii="Arial" w:eastAsia="Times New Roman" w:hAnsi="Arial"/>
      <w:lang w:eastAsia="pl-PL"/>
    </w:rPr>
  </w:style>
  <w:style w:type="paragraph" w:customStyle="1" w:styleId="Tekstpodstawowy21">
    <w:name w:val="Tekst podstawowy 21"/>
    <w:basedOn w:val="Normalny"/>
    <w:uiPriority w:val="99"/>
    <w:rsid w:val="00970BC6"/>
    <w:pPr>
      <w:overflowPunct w:val="0"/>
      <w:autoSpaceDE w:val="0"/>
      <w:autoSpaceDN w:val="0"/>
      <w:adjustRightInd w:val="0"/>
      <w:spacing w:line="240" w:lineRule="atLeast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970BC6"/>
    <w:pPr>
      <w:shd w:val="clear" w:color="auto" w:fill="FFFF00"/>
      <w:overflowPunct w:val="0"/>
      <w:autoSpaceDE w:val="0"/>
      <w:autoSpaceDN w:val="0"/>
      <w:adjustRightInd w:val="0"/>
      <w:spacing w:line="240" w:lineRule="atLeast"/>
      <w:ind w:firstLine="70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ny2">
    <w:name w:val="Normalny2"/>
    <w:basedOn w:val="Normalny"/>
    <w:uiPriority w:val="99"/>
    <w:rsid w:val="00970BC6"/>
    <w:pPr>
      <w:suppressAutoHyphens/>
      <w:spacing w:line="240" w:lineRule="auto"/>
    </w:pPr>
    <w:rPr>
      <w:rFonts w:ascii="Times New Roman" w:eastAsia="SimSun" w:hAnsi="Times New Roman"/>
      <w:kern w:val="2"/>
      <w:sz w:val="20"/>
      <w:szCs w:val="24"/>
      <w:lang w:eastAsia="ar-SA"/>
    </w:rPr>
  </w:style>
  <w:style w:type="paragraph" w:customStyle="1" w:styleId="OPIS2">
    <w:name w:val="OPIS2"/>
    <w:basedOn w:val="Normalny"/>
    <w:uiPriority w:val="99"/>
    <w:rsid w:val="00970BC6"/>
    <w:pPr>
      <w:suppressAutoHyphens/>
      <w:spacing w:line="240" w:lineRule="auto"/>
    </w:pPr>
    <w:rPr>
      <w:rFonts w:ascii="Tahoma" w:eastAsia="Times New Roman" w:hAnsi="Tahoma"/>
      <w:b/>
      <w:caps/>
      <w:color w:val="000000"/>
      <w:kern w:val="3276"/>
      <w:szCs w:val="20"/>
      <w:lang w:eastAsia="pl-PL"/>
    </w:rPr>
  </w:style>
  <w:style w:type="paragraph" w:customStyle="1" w:styleId="Tekstpodstawowy31">
    <w:name w:val="Tekst podstawowy 31"/>
    <w:basedOn w:val="Normalny2"/>
    <w:uiPriority w:val="99"/>
    <w:rsid w:val="00970BC6"/>
    <w:pPr>
      <w:spacing w:line="360" w:lineRule="auto"/>
      <w:jc w:val="both"/>
    </w:pPr>
    <w:rPr>
      <w:rFonts w:ascii="Tahoma" w:hAnsi="Tahoma"/>
    </w:rPr>
  </w:style>
  <w:style w:type="paragraph" w:customStyle="1" w:styleId="Standard">
    <w:name w:val="Standard"/>
    <w:uiPriority w:val="99"/>
    <w:rsid w:val="00970BC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BI">
    <w:name w:val="STABI"/>
    <w:basedOn w:val="Normalny"/>
    <w:uiPriority w:val="99"/>
    <w:rsid w:val="00970BC6"/>
    <w:pPr>
      <w:tabs>
        <w:tab w:val="right" w:pos="0"/>
      </w:tabs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70BC6"/>
    <w:pPr>
      <w:spacing w:line="360" w:lineRule="auto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970BC6"/>
    <w:pPr>
      <w:spacing w:line="240" w:lineRule="auto"/>
      <w:ind w:left="227" w:firstLine="481"/>
    </w:pPr>
    <w:rPr>
      <w:rFonts w:ascii="Arial" w:eastAsia="Times New Roman" w:hAnsi="Arial"/>
      <w:szCs w:val="20"/>
      <w:lang w:eastAsia="ar-SA"/>
    </w:rPr>
  </w:style>
  <w:style w:type="paragraph" w:customStyle="1" w:styleId="Waldek">
    <w:name w:val="Waldek"/>
    <w:basedOn w:val="Normalny"/>
    <w:uiPriority w:val="99"/>
    <w:rsid w:val="00970BC6"/>
    <w:pPr>
      <w:spacing w:line="36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tc">
    <w:name w:val="tc"/>
    <w:basedOn w:val="Normalny"/>
    <w:uiPriority w:val="99"/>
    <w:rsid w:val="00970BC6"/>
    <w:pPr>
      <w:suppressAutoHyphens/>
      <w:spacing w:line="240" w:lineRule="auto"/>
      <w:ind w:left="12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0">
    <w:name w:val="tytuł"/>
    <w:basedOn w:val="Normalny"/>
    <w:next w:val="Normalny"/>
    <w:autoRedefine/>
    <w:uiPriority w:val="99"/>
    <w:rsid w:val="00970BC6"/>
    <w:pPr>
      <w:spacing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ListParagraphChar">
    <w:name w:val="List Paragraph Char"/>
    <w:link w:val="Akapitzlist1"/>
    <w:locked/>
    <w:rsid w:val="00970BC6"/>
    <w:rPr>
      <w:rFonts w:ascii="Times New Roman" w:eastAsia="Calibri" w:hAnsi="Times New Roman" w:cs="Times New Roman"/>
      <w:color w:val="000000"/>
    </w:rPr>
  </w:style>
  <w:style w:type="paragraph" w:customStyle="1" w:styleId="Akapitzlist1">
    <w:name w:val="Akapit z listą1"/>
    <w:basedOn w:val="Normalny"/>
    <w:link w:val="ListParagraphChar"/>
    <w:rsid w:val="00970BC6"/>
    <w:pPr>
      <w:suppressAutoHyphens/>
      <w:spacing w:after="200"/>
      <w:ind w:left="720"/>
      <w:contextualSpacing/>
    </w:pPr>
    <w:rPr>
      <w:rFonts w:ascii="Times New Roman" w:hAnsi="Times New Roman"/>
      <w:color w:val="000000"/>
    </w:rPr>
  </w:style>
  <w:style w:type="paragraph" w:customStyle="1" w:styleId="Style2">
    <w:name w:val="Style2"/>
    <w:basedOn w:val="Normalny"/>
    <w:uiPriority w:val="99"/>
    <w:rsid w:val="00970BC6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970BC6"/>
    <w:pPr>
      <w:widowControl w:val="0"/>
      <w:autoSpaceDE w:val="0"/>
      <w:autoSpaceDN w:val="0"/>
      <w:adjustRightInd w:val="0"/>
      <w:spacing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970BC6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970BC6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970BC6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970BC6"/>
    <w:pPr>
      <w:widowControl w:val="0"/>
      <w:autoSpaceDE w:val="0"/>
      <w:autoSpaceDN w:val="0"/>
      <w:adjustRightInd w:val="0"/>
      <w:spacing w:line="283" w:lineRule="exact"/>
      <w:ind w:firstLine="84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970BC6"/>
    <w:pPr>
      <w:widowControl w:val="0"/>
      <w:autoSpaceDE w:val="0"/>
      <w:autoSpaceDN w:val="0"/>
      <w:adjustRightInd w:val="0"/>
      <w:spacing w:line="286" w:lineRule="exact"/>
      <w:ind w:firstLine="70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970BC6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970BC6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970BC6"/>
    <w:pPr>
      <w:widowControl w:val="0"/>
      <w:autoSpaceDE w:val="0"/>
      <w:autoSpaceDN w:val="0"/>
      <w:adjustRightInd w:val="0"/>
      <w:spacing w:line="283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970BC6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970BC6"/>
    <w:pPr>
      <w:widowControl w:val="0"/>
      <w:autoSpaceDE w:val="0"/>
      <w:autoSpaceDN w:val="0"/>
      <w:adjustRightInd w:val="0"/>
      <w:spacing w:line="283" w:lineRule="exact"/>
      <w:ind w:hanging="144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970BC6"/>
    <w:pPr>
      <w:suppressAutoHyphens/>
      <w:spacing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Teksttreci2">
    <w:name w:val="Tekst treści (2)_"/>
    <w:link w:val="Teksttreci20"/>
    <w:locked/>
    <w:rsid w:val="00970BC6"/>
    <w:rPr>
      <w:rFonts w:ascii="Sylfaen" w:eastAsia="Sylfaen" w:hAnsi="Sylfaen" w:cs="Sylfaen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70BC6"/>
    <w:pPr>
      <w:widowControl w:val="0"/>
      <w:shd w:val="clear" w:color="auto" w:fill="FFFFFF"/>
      <w:spacing w:before="180" w:after="180" w:line="0" w:lineRule="atLeast"/>
      <w:ind w:hanging="539"/>
      <w:jc w:val="both"/>
    </w:pPr>
    <w:rPr>
      <w:rFonts w:ascii="Sylfaen" w:eastAsia="Sylfaen" w:hAnsi="Sylfaen" w:cs="Sylfaen"/>
      <w:sz w:val="19"/>
      <w:szCs w:val="19"/>
    </w:rPr>
  </w:style>
  <w:style w:type="character" w:customStyle="1" w:styleId="Teksttreci8">
    <w:name w:val="Tekst treści (8)_"/>
    <w:link w:val="Teksttreci80"/>
    <w:locked/>
    <w:rsid w:val="00970BC6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70BC6"/>
    <w:pPr>
      <w:widowControl w:val="0"/>
      <w:shd w:val="clear" w:color="auto" w:fill="FFFFFF"/>
      <w:spacing w:before="720" w:after="420" w:line="0" w:lineRule="atLeast"/>
      <w:ind w:hanging="328"/>
      <w:jc w:val="center"/>
    </w:pPr>
    <w:rPr>
      <w:rFonts w:ascii="Arial" w:eastAsia="Arial" w:hAnsi="Arial" w:cs="Arial"/>
      <w:sz w:val="14"/>
      <w:szCs w:val="14"/>
    </w:rPr>
  </w:style>
  <w:style w:type="paragraph" w:customStyle="1" w:styleId="TableParagraph">
    <w:name w:val="Table Paragraph"/>
    <w:basedOn w:val="Normalny"/>
    <w:uiPriority w:val="1"/>
    <w:qFormat/>
    <w:rsid w:val="00970BC6"/>
    <w:pPr>
      <w:widowControl w:val="0"/>
      <w:spacing w:line="240" w:lineRule="auto"/>
      <w:ind w:left="103" w:right="308"/>
    </w:pPr>
    <w:rPr>
      <w:rFonts w:ascii="Arial" w:eastAsia="Arial" w:hAnsi="Arial" w:cs="Arial"/>
      <w:lang w:val="en-US"/>
    </w:rPr>
  </w:style>
  <w:style w:type="character" w:customStyle="1" w:styleId="NormalBoldChar">
    <w:name w:val="NormalBold Char"/>
    <w:link w:val="NormalBold"/>
    <w:locked/>
    <w:rsid w:val="00970BC6"/>
    <w:rPr>
      <w:rFonts w:ascii="Times New Roman" w:eastAsia="Times New Roman" w:hAnsi="Times New Roman" w:cs="Times New Roman"/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970BC6"/>
    <w:pPr>
      <w:widowControl w:val="0"/>
      <w:spacing w:line="240" w:lineRule="auto"/>
    </w:pPr>
    <w:rPr>
      <w:rFonts w:ascii="Times New Roman" w:eastAsia="Times New Roman" w:hAnsi="Times New Roman"/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970BC6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970BC6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70BC6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970BC6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970BC6"/>
    <w:pPr>
      <w:numPr>
        <w:numId w:val="1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970BC6"/>
    <w:pPr>
      <w:numPr>
        <w:ilvl w:val="1"/>
        <w:numId w:val="1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970BC6"/>
    <w:pPr>
      <w:numPr>
        <w:ilvl w:val="2"/>
        <w:numId w:val="1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970BC6"/>
    <w:pPr>
      <w:numPr>
        <w:ilvl w:val="3"/>
        <w:numId w:val="1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970BC6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970BC6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970BC6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RzymskieZnakZnak">
    <w:name w:val="Rzymskie Znak Znak"/>
    <w:link w:val="Rzymskie"/>
    <w:locked/>
    <w:rsid w:val="00970BC6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customStyle="1" w:styleId="Rzymskie">
    <w:name w:val="Rzymskie"/>
    <w:basedOn w:val="Normalny"/>
    <w:link w:val="RzymskieZnakZnak"/>
    <w:rsid w:val="00970BC6"/>
    <w:pPr>
      <w:numPr>
        <w:numId w:val="13"/>
      </w:numPr>
      <w:spacing w:line="240" w:lineRule="auto"/>
      <w:jc w:val="both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paragraph" w:customStyle="1" w:styleId="Style3">
    <w:name w:val="Style3"/>
    <w:basedOn w:val="Normalny"/>
    <w:uiPriority w:val="99"/>
    <w:rsid w:val="00970BC6"/>
    <w:pPr>
      <w:widowControl w:val="0"/>
      <w:autoSpaceDE w:val="0"/>
      <w:autoSpaceDN w:val="0"/>
      <w:adjustRightInd w:val="0"/>
      <w:spacing w:line="374" w:lineRule="exact"/>
      <w:ind w:hanging="77"/>
    </w:pPr>
    <w:rPr>
      <w:rFonts w:ascii="Arial Narrow" w:eastAsia="Times New Roman" w:hAnsi="Arial Narrow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970BC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70BC6"/>
    <w:rPr>
      <w:sz w:val="16"/>
      <w:szCs w:val="16"/>
    </w:rPr>
  </w:style>
  <w:style w:type="character" w:styleId="Odwoanieprzypisukocowego">
    <w:name w:val="endnote reference"/>
    <w:semiHidden/>
    <w:unhideWhenUsed/>
    <w:rsid w:val="00970BC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70BC6"/>
    <w:rPr>
      <w:color w:val="808080"/>
    </w:rPr>
  </w:style>
  <w:style w:type="character" w:styleId="Wyrnieniedelikatne">
    <w:name w:val="Subtle Emphasis"/>
    <w:uiPriority w:val="19"/>
    <w:qFormat/>
    <w:rsid w:val="00970BC6"/>
    <w:rPr>
      <w:i/>
      <w:iCs/>
      <w:color w:val="808080"/>
    </w:rPr>
  </w:style>
  <w:style w:type="character" w:customStyle="1" w:styleId="Styl1">
    <w:name w:val="Styl1"/>
    <w:basedOn w:val="Domylnaczcionkaakapitu"/>
    <w:uiPriority w:val="1"/>
    <w:rsid w:val="00970BC6"/>
    <w:rPr>
      <w:rFonts w:ascii="Arial Narrow" w:hAnsi="Arial Narrow" w:hint="default"/>
      <w:sz w:val="24"/>
    </w:rPr>
  </w:style>
  <w:style w:type="character" w:customStyle="1" w:styleId="EZD">
    <w:name w:val="EZD"/>
    <w:basedOn w:val="Domylnaczcionkaakapitu"/>
    <w:uiPriority w:val="1"/>
    <w:qFormat/>
    <w:rsid w:val="00970BC6"/>
    <w:rPr>
      <w:rFonts w:ascii="Arial Narrow" w:hAnsi="Arial Narrow" w:hint="default"/>
      <w:sz w:val="24"/>
    </w:rPr>
  </w:style>
  <w:style w:type="character" w:customStyle="1" w:styleId="Styl2">
    <w:name w:val="Styl2"/>
    <w:basedOn w:val="Domylnaczcionkaakapitu"/>
    <w:uiPriority w:val="1"/>
    <w:rsid w:val="00970BC6"/>
    <w:rPr>
      <w:rFonts w:ascii="Arial Narrow" w:hAnsi="Arial Narrow" w:hint="default"/>
      <w:sz w:val="20"/>
    </w:rPr>
  </w:style>
  <w:style w:type="character" w:customStyle="1" w:styleId="Styl3">
    <w:name w:val="Styl3"/>
    <w:basedOn w:val="Domylnaczcionkaakapitu"/>
    <w:uiPriority w:val="1"/>
    <w:rsid w:val="00970BC6"/>
    <w:rPr>
      <w:rFonts w:ascii="Arial" w:hAnsi="Arial" w:cs="Arial" w:hint="default"/>
    </w:rPr>
  </w:style>
  <w:style w:type="character" w:customStyle="1" w:styleId="Styl4">
    <w:name w:val="Styl4"/>
    <w:basedOn w:val="Domylnaczcionkaakapitu"/>
    <w:uiPriority w:val="1"/>
    <w:rsid w:val="00970BC6"/>
    <w:rPr>
      <w:sz w:val="22"/>
    </w:rPr>
  </w:style>
  <w:style w:type="character" w:customStyle="1" w:styleId="Styl5">
    <w:name w:val="Styl5"/>
    <w:basedOn w:val="Domylnaczcionkaakapitu"/>
    <w:uiPriority w:val="1"/>
    <w:rsid w:val="00970BC6"/>
    <w:rPr>
      <w:rFonts w:ascii="Arial" w:hAnsi="Arial" w:cs="Arial" w:hint="default"/>
      <w:sz w:val="22"/>
    </w:rPr>
  </w:style>
  <w:style w:type="character" w:customStyle="1" w:styleId="Styl6">
    <w:name w:val="Styl6"/>
    <w:basedOn w:val="Domylnaczcionkaakapitu"/>
    <w:uiPriority w:val="1"/>
    <w:rsid w:val="00970BC6"/>
    <w:rPr>
      <w:rFonts w:ascii="Arial" w:hAnsi="Arial" w:cs="Arial" w:hint="default"/>
      <w:sz w:val="22"/>
    </w:rPr>
  </w:style>
  <w:style w:type="character" w:customStyle="1" w:styleId="Styl7">
    <w:name w:val="Styl7"/>
    <w:basedOn w:val="Domylnaczcionkaakapitu"/>
    <w:uiPriority w:val="1"/>
    <w:rsid w:val="00970BC6"/>
    <w:rPr>
      <w:rFonts w:ascii="Arial" w:hAnsi="Arial" w:cs="Arial" w:hint="default"/>
      <w:sz w:val="22"/>
    </w:rPr>
  </w:style>
  <w:style w:type="character" w:customStyle="1" w:styleId="Styl8">
    <w:name w:val="Styl8"/>
    <w:basedOn w:val="Domylnaczcionkaakapitu"/>
    <w:uiPriority w:val="1"/>
    <w:rsid w:val="00970BC6"/>
    <w:rPr>
      <w:rFonts w:ascii="Arial" w:hAnsi="Arial" w:cs="Arial" w:hint="default"/>
      <w:sz w:val="24"/>
    </w:rPr>
  </w:style>
  <w:style w:type="character" w:customStyle="1" w:styleId="Styl9">
    <w:name w:val="Styl9"/>
    <w:basedOn w:val="Domylnaczcionkaakapitu"/>
    <w:uiPriority w:val="1"/>
    <w:qFormat/>
    <w:rsid w:val="00970BC6"/>
    <w:rPr>
      <w:rFonts w:ascii="Arial" w:hAnsi="Arial" w:cs="Arial" w:hint="default"/>
      <w:sz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970BC6"/>
    <w:rPr>
      <w:rFonts w:ascii="Calibri" w:eastAsia="Calibri" w:hAnsi="Calibri" w:cs="Times New Roman" w:hint="default"/>
      <w:sz w:val="16"/>
      <w:szCs w:val="16"/>
    </w:rPr>
  </w:style>
  <w:style w:type="character" w:customStyle="1" w:styleId="akapitdomyslny">
    <w:name w:val="akapitdomyslny"/>
    <w:rsid w:val="00970BC6"/>
    <w:rPr>
      <w:sz w:val="20"/>
      <w:szCs w:val="20"/>
    </w:rPr>
  </w:style>
  <w:style w:type="character" w:customStyle="1" w:styleId="Styl2Znak">
    <w:name w:val="Styl2 Znak"/>
    <w:rsid w:val="00970BC6"/>
    <w:rPr>
      <w:rFonts w:ascii="Arial" w:eastAsia="Times New Roman" w:hAnsi="Arial" w:cs="Arial" w:hint="default"/>
      <w:color w:val="000000"/>
      <w:sz w:val="22"/>
      <w:lang w:eastAsia="ar-SA"/>
    </w:rPr>
  </w:style>
  <w:style w:type="character" w:customStyle="1" w:styleId="WW8Num7z3">
    <w:name w:val="WW8Num7z3"/>
    <w:rsid w:val="00970BC6"/>
    <w:rPr>
      <w:rFonts w:ascii="Symbol" w:hAnsi="Symbol" w:hint="default"/>
    </w:rPr>
  </w:style>
  <w:style w:type="character" w:customStyle="1" w:styleId="FontStyle18">
    <w:name w:val="Font Style18"/>
    <w:rsid w:val="00970BC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19">
    <w:name w:val="Font Style19"/>
    <w:rsid w:val="00970BC6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rsid w:val="00970BC6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21">
    <w:name w:val="Font Style21"/>
    <w:rsid w:val="00970BC6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22">
    <w:name w:val="Font Style22"/>
    <w:rsid w:val="00970BC6"/>
    <w:rPr>
      <w:rFonts w:ascii="Times New Roman" w:hAnsi="Times New Roman" w:cs="Times New Roman" w:hint="default"/>
      <w:b/>
      <w:bCs/>
      <w:color w:val="000000"/>
      <w:sz w:val="30"/>
      <w:szCs w:val="30"/>
    </w:rPr>
  </w:style>
  <w:style w:type="character" w:styleId="Pogrubienie">
    <w:name w:val="Strong"/>
    <w:aliases w:val="Tekst treści (2) + Arial,7 pt,Kursywa"/>
    <w:uiPriority w:val="22"/>
    <w:qFormat/>
    <w:rsid w:val="00970BC6"/>
    <w:rPr>
      <w:rFonts w:ascii="Arial" w:eastAsia="Arial" w:hAnsi="Arial" w:cs="Arial" w:hint="default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DeltaViewInsertion">
    <w:name w:val="DeltaView Insertion"/>
    <w:rsid w:val="00970BC6"/>
    <w:rPr>
      <w:b/>
      <w:bCs w:val="0"/>
      <w:i/>
      <w:iCs w:val="0"/>
      <w:spacing w:val="0"/>
    </w:rPr>
  </w:style>
  <w:style w:type="character" w:customStyle="1" w:styleId="Nierozpoznanawzmianka1">
    <w:name w:val="Nierozpoznana wzmianka1"/>
    <w:uiPriority w:val="99"/>
    <w:semiHidden/>
    <w:rsid w:val="00970BC6"/>
    <w:rPr>
      <w:color w:val="605E5C"/>
      <w:shd w:val="clear" w:color="auto" w:fill="E1DFDD"/>
    </w:rPr>
  </w:style>
  <w:style w:type="character" w:customStyle="1" w:styleId="StopkaZnak1">
    <w:name w:val="Stopka Znak1"/>
    <w:uiPriority w:val="99"/>
    <w:locked/>
    <w:rsid w:val="00970BC6"/>
    <w:rPr>
      <w:rFonts w:ascii="Times New Roman" w:eastAsia="Times New Roman" w:hAnsi="Times New Roman" w:cs="Times New Roman" w:hint="default"/>
      <w:kern w:val="0"/>
      <w:sz w:val="20"/>
      <w:szCs w:val="20"/>
      <w:lang w:eastAsia="pl-PL"/>
    </w:rPr>
  </w:style>
  <w:style w:type="character" w:customStyle="1" w:styleId="FontStyle257">
    <w:name w:val="Font Style257"/>
    <w:uiPriority w:val="99"/>
    <w:rsid w:val="00970BC6"/>
    <w:rPr>
      <w:rFonts w:ascii="Arial Narrow" w:hAnsi="Arial Narrow" w:hint="default"/>
      <w:color w:val="000000"/>
      <w:sz w:val="22"/>
    </w:rPr>
  </w:style>
  <w:style w:type="table" w:styleId="Tabela-Siatka">
    <w:name w:val="Table Grid"/>
    <w:basedOn w:val="Standardowy"/>
    <w:uiPriority w:val="39"/>
    <w:rsid w:val="00970B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970BC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39"/>
    <w:rsid w:val="00970BC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5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2743</Words>
  <Characters>16461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Świt Wydział Zamówień i Administracji</dc:creator>
  <cp:keywords/>
  <dc:description/>
  <cp:lastModifiedBy>Agnieszka Świt Wydział Zamówień i Administracji</cp:lastModifiedBy>
  <cp:revision>1</cp:revision>
  <dcterms:created xsi:type="dcterms:W3CDTF">2024-11-05T08:42:00Z</dcterms:created>
  <dcterms:modified xsi:type="dcterms:W3CDTF">2024-11-05T08:43:00Z</dcterms:modified>
</cp:coreProperties>
</file>