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4059C" w14:textId="77777777" w:rsidR="00EC2879" w:rsidRDefault="007563A1">
      <w:pPr>
        <w:pStyle w:val="Nagwek1"/>
        <w:spacing w:line="276" w:lineRule="auto"/>
        <w:jc w:val="center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Oświadczenie o braku podstaw do wykluczenia</w:t>
      </w:r>
    </w:p>
    <w:p w14:paraId="7187DBB4" w14:textId="3B749DC5" w:rsidR="00EC2879" w:rsidRDefault="007563A1">
      <w:pPr>
        <w:spacing w:line="276" w:lineRule="auto"/>
        <w:jc w:val="center"/>
        <w:rPr>
          <w:b/>
          <w:bCs/>
          <w:u w:val="single"/>
        </w:rPr>
      </w:pPr>
      <w:r>
        <w:rPr>
          <w:rStyle w:val="Pogrubienie"/>
        </w:rPr>
        <w:t>(Znak postępowania: F</w:t>
      </w:r>
      <w:r w:rsidR="0005771A">
        <w:rPr>
          <w:rStyle w:val="Pogrubienie"/>
        </w:rPr>
        <w:t>.</w:t>
      </w:r>
      <w:r w:rsidR="00965A35" w:rsidRPr="00965A35">
        <w:rPr>
          <w:b/>
          <w:bCs/>
        </w:rPr>
        <w:t>261.2.2024</w:t>
      </w:r>
      <w:r>
        <w:rPr>
          <w:rStyle w:val="Pogrubienie"/>
        </w:rPr>
        <w:t>)</w:t>
      </w:r>
    </w:p>
    <w:p w14:paraId="040484C7" w14:textId="77777777" w:rsidR="00EC2879" w:rsidRDefault="00EC2879">
      <w:pPr>
        <w:spacing w:line="276" w:lineRule="auto"/>
      </w:pPr>
    </w:p>
    <w:p w14:paraId="3C66677D" w14:textId="77777777" w:rsidR="00EC2879" w:rsidRDefault="007563A1">
      <w:pPr>
        <w:spacing w:line="276" w:lineRule="auto"/>
      </w:pPr>
      <w:r>
        <w:t>Zamawiający:</w:t>
      </w:r>
    </w:p>
    <w:p w14:paraId="3F9CEBCB" w14:textId="77777777" w:rsidR="00EC2879" w:rsidRDefault="007563A1">
      <w:pPr>
        <w:spacing w:line="276" w:lineRule="auto"/>
        <w:jc w:val="both"/>
      </w:pPr>
      <w:bookmarkStart w:id="0" w:name="_Hlk18515646"/>
      <w:r>
        <w:rPr>
          <w:rStyle w:val="Pogrubienie"/>
        </w:rPr>
        <w:t>Sąd Rejonowy w Jaśle</w:t>
      </w:r>
      <w:r>
        <w:t xml:space="preserve"> </w:t>
      </w:r>
      <w:bookmarkEnd w:id="0"/>
      <w:r>
        <w:t>zwany dalej „Zamawiającym”</w:t>
      </w:r>
    </w:p>
    <w:p w14:paraId="020EAC3B" w14:textId="77777777" w:rsidR="00EC2879" w:rsidRDefault="007563A1">
      <w:pPr>
        <w:spacing w:line="276" w:lineRule="auto"/>
        <w:jc w:val="both"/>
      </w:pPr>
      <w:r>
        <w:t>ul. Armii Krajowej, 38-200 Jasło, województwo podkarpackie,</w:t>
      </w:r>
    </w:p>
    <w:p w14:paraId="07F212FA" w14:textId="77777777" w:rsidR="00EC2879" w:rsidRDefault="007563A1">
      <w:pPr>
        <w:spacing w:line="276" w:lineRule="auto"/>
        <w:jc w:val="both"/>
      </w:pPr>
      <w:r>
        <w:t xml:space="preserve">NIP: </w:t>
      </w:r>
      <w:r>
        <w:rPr>
          <w:shd w:val="clear" w:color="auto" w:fill="FFFFFF"/>
        </w:rPr>
        <w:t xml:space="preserve">6851547233 </w:t>
      </w:r>
      <w:r>
        <w:t>Regon: 000324317</w:t>
      </w:r>
      <w:r>
        <w:tab/>
      </w:r>
    </w:p>
    <w:p w14:paraId="6CCEB57F" w14:textId="77777777" w:rsidR="00EC2879" w:rsidRDefault="007563A1">
      <w:pPr>
        <w:spacing w:line="276" w:lineRule="auto"/>
        <w:jc w:val="both"/>
      </w:pPr>
      <w:r>
        <w:t>Poczta elektroniczna [e-mail]: dyrektor@jaslo.sr.gov.pl</w:t>
      </w:r>
    </w:p>
    <w:p w14:paraId="5115AE34" w14:textId="77777777" w:rsidR="00EC2879" w:rsidRDefault="007563A1">
      <w:pPr>
        <w:spacing w:line="276" w:lineRule="auto"/>
        <w:jc w:val="both"/>
        <w:rPr>
          <w:u w:val="single"/>
        </w:rPr>
      </w:pPr>
      <w:r>
        <w:t>Strona internetowa Zamawiającego [URL]: www.jaslo.sr.gov.pl</w:t>
      </w:r>
      <w:r>
        <w:rPr>
          <w:u w:val="single"/>
        </w:rPr>
        <w:t xml:space="preserve">  </w:t>
      </w:r>
    </w:p>
    <w:p w14:paraId="47C8F328" w14:textId="77777777" w:rsidR="00EC2879" w:rsidRDefault="007563A1">
      <w:pPr>
        <w:pStyle w:val="Nagwek2"/>
        <w:spacing w:before="240" w:line="276" w:lineRule="auto"/>
      </w:pPr>
      <w:r>
        <w:t>Podmiot w imieniu którego składane jest oświadczenie:</w:t>
      </w:r>
    </w:p>
    <w:p w14:paraId="03251F73" w14:textId="77777777" w:rsidR="00EC2879" w:rsidRDefault="007563A1">
      <w:pPr>
        <w:pStyle w:val="Akapitzlist"/>
        <w:numPr>
          <w:ilvl w:val="0"/>
          <w:numId w:val="2"/>
        </w:numPr>
        <w:spacing w:before="240" w:line="276" w:lineRule="auto"/>
        <w:rPr>
          <w:sz w:val="22"/>
          <w:szCs w:val="22"/>
        </w:rPr>
      </w:pPr>
      <w:r>
        <w:rPr>
          <w:sz w:val="22"/>
          <w:szCs w:val="22"/>
        </w:rPr>
        <w:t>Wykonawca, w tym Wykonawca wspólnie ubiegający się o udzielenie zamówienia</w:t>
      </w:r>
    </w:p>
    <w:p w14:paraId="4234310E" w14:textId="77777777" w:rsidR="00EC2879" w:rsidRDefault="00EC2879">
      <w:pPr>
        <w:spacing w:line="276" w:lineRule="auto"/>
        <w:rPr>
          <w:sz w:val="16"/>
          <w:szCs w:val="16"/>
        </w:rPr>
      </w:pPr>
    </w:p>
    <w:p w14:paraId="674ABB5B" w14:textId="77777777" w:rsidR="00EC2879" w:rsidRDefault="007563A1">
      <w:pPr>
        <w:pStyle w:val="Akapitzlist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Podmiot udostępniający zasoby</w:t>
      </w:r>
    </w:p>
    <w:p w14:paraId="390277A9" w14:textId="77777777" w:rsidR="00EC2879" w:rsidRDefault="00EC2879">
      <w:pPr>
        <w:spacing w:line="276" w:lineRule="auto"/>
        <w:rPr>
          <w:u w:val="single"/>
        </w:rPr>
      </w:pPr>
      <w:bookmarkStart w:id="1" w:name="_Hlk60979432"/>
      <w:bookmarkEnd w:id="1"/>
    </w:p>
    <w:p w14:paraId="2EB573EC" w14:textId="77777777" w:rsidR="00EC2879" w:rsidRDefault="007563A1">
      <w:pPr>
        <w:spacing w:line="276" w:lineRule="auto"/>
      </w:pPr>
      <w:r>
        <w:t>…………………………………………………..…..…………</w:t>
      </w:r>
    </w:p>
    <w:p w14:paraId="022D034C" w14:textId="77777777" w:rsidR="00EC2879" w:rsidRDefault="007563A1">
      <w:pPr>
        <w:spacing w:line="276" w:lineRule="auto"/>
      </w:pPr>
      <w:r>
        <w:t>…………………………………………………..…..…………</w:t>
      </w:r>
    </w:p>
    <w:p w14:paraId="13E436EE" w14:textId="77777777" w:rsidR="00EC2879" w:rsidRDefault="007563A1">
      <w:pPr>
        <w:spacing w:line="276" w:lineRule="auto"/>
      </w:pPr>
      <w:r>
        <w:t>…………………………………………………..…..…………</w:t>
      </w:r>
    </w:p>
    <w:p w14:paraId="351C0468" w14:textId="77777777" w:rsidR="00EC2879" w:rsidRDefault="007563A1">
      <w:pPr>
        <w:spacing w:line="276" w:lineRule="auto"/>
        <w:rPr>
          <w:i/>
          <w:iCs/>
        </w:rPr>
      </w:pPr>
      <w:r>
        <w:rPr>
          <w:i/>
          <w:iCs/>
        </w:rPr>
        <w:t>(pełna nazwa/firma, adres, w zależności od podmiotu: NIP/PESEL, KRS/CEIDG)</w:t>
      </w:r>
    </w:p>
    <w:p w14:paraId="0EE1E040" w14:textId="77777777" w:rsidR="00EC2879" w:rsidRDefault="00EC2879">
      <w:pPr>
        <w:spacing w:line="276" w:lineRule="auto"/>
        <w:rPr>
          <w:u w:val="single"/>
        </w:rPr>
      </w:pPr>
    </w:p>
    <w:p w14:paraId="0A64C242" w14:textId="77777777" w:rsidR="00EC2879" w:rsidRDefault="007563A1">
      <w:pPr>
        <w:spacing w:line="276" w:lineRule="auto"/>
        <w:rPr>
          <w:u w:val="single"/>
        </w:rPr>
      </w:pPr>
      <w:r>
        <w:rPr>
          <w:u w:val="single"/>
        </w:rPr>
        <w:t>reprezentowany przez:</w:t>
      </w:r>
    </w:p>
    <w:p w14:paraId="567D0AA2" w14:textId="77777777" w:rsidR="00EC2879" w:rsidRDefault="007563A1">
      <w:pPr>
        <w:spacing w:line="276" w:lineRule="auto"/>
      </w:pPr>
      <w:r>
        <w:t>…………………………………………………..…..…………</w:t>
      </w:r>
    </w:p>
    <w:p w14:paraId="160DCC96" w14:textId="77777777" w:rsidR="00EC2879" w:rsidRDefault="007563A1">
      <w:pPr>
        <w:spacing w:line="276" w:lineRule="auto"/>
      </w:pPr>
      <w:r>
        <w:t>…………………………………………………..…..…………</w:t>
      </w:r>
    </w:p>
    <w:p w14:paraId="2A6E40E7" w14:textId="77777777" w:rsidR="00EC2879" w:rsidRDefault="007563A1">
      <w:pPr>
        <w:spacing w:line="276" w:lineRule="auto"/>
        <w:rPr>
          <w:i/>
          <w:iCs/>
        </w:rPr>
      </w:pPr>
      <w:r>
        <w:rPr>
          <w:i/>
          <w:iCs/>
        </w:rPr>
        <w:t xml:space="preserve"> (imię, nazwisko, stanowisko/podstawa do reprezentacji)</w:t>
      </w:r>
    </w:p>
    <w:p w14:paraId="62BCB06A" w14:textId="77777777" w:rsidR="00EC2879" w:rsidRDefault="007563A1">
      <w:pPr>
        <w:pStyle w:val="Nagwek2"/>
        <w:spacing w:before="120" w:line="276" w:lineRule="auto"/>
        <w:jc w:val="both"/>
      </w:pPr>
      <w:r>
        <w:t>Oświadczenie składane na podstawie art. 273 ust. 2 ustawy z dnia 11 września 2019 roku Prawo zamówień publicznych (tekst jednolity: Dz. U. z 2023 r., poz. 1605 z późn. zm</w:t>
      </w:r>
      <w:ins w:id="2" w:author="Grzegorz Czaban" w:date="2023-10-14T14:22:00Z">
        <w:r>
          <w:t>.</w:t>
        </w:r>
      </w:ins>
      <w:r>
        <w:t xml:space="preserve"> dalej: ustawa Pzp) dotyczące przesłanek wykluczenia z postępowania</w:t>
      </w:r>
    </w:p>
    <w:p w14:paraId="7BC8ABD2" w14:textId="2BD1FF8F" w:rsidR="00EC2879" w:rsidRDefault="007563A1">
      <w:pPr>
        <w:spacing w:before="120" w:line="276" w:lineRule="auto"/>
        <w:jc w:val="both"/>
      </w:pPr>
      <w:r>
        <w:t xml:space="preserve">Na </w:t>
      </w:r>
      <w:bookmarkStart w:id="3" w:name="_Hlk72729554"/>
      <w:r>
        <w:t xml:space="preserve">potrzeby postępowania o udzielenie zamówienia publicznego, którego przedmiotem są </w:t>
      </w:r>
      <w:bookmarkEnd w:id="3"/>
      <w:r>
        <w:rPr>
          <w:rStyle w:val="Pogrubienie"/>
        </w:rPr>
        <w:t>„</w:t>
      </w:r>
      <w:r>
        <w:t>Usługi sprzątania i utrzymania czystości w pomieszczeniach i ciągach komunikacyjnych w budynkach Sądu Rejonowego w Jaśle oraz usługi sprzątania posesji i przyległych chodników w okresie 12 miesięcy od dnia 2 stycznia 202</w:t>
      </w:r>
      <w:r w:rsidR="00FA0106">
        <w:t>5</w:t>
      </w:r>
      <w:r>
        <w:t xml:space="preserve"> r.</w:t>
      </w:r>
      <w:r>
        <w:rPr>
          <w:rStyle w:val="Pogrubienie"/>
        </w:rPr>
        <w:t>”</w:t>
      </w:r>
      <w:r>
        <w:t xml:space="preserve"> oświadczam, że:</w:t>
      </w:r>
    </w:p>
    <w:p w14:paraId="5C7484E8" w14:textId="77777777" w:rsidR="00EC2879" w:rsidRDefault="00EC2879">
      <w:pPr>
        <w:spacing w:before="120" w:line="276" w:lineRule="auto"/>
        <w:jc w:val="both"/>
      </w:pPr>
    </w:p>
    <w:p w14:paraId="7D1BAE97" w14:textId="77777777" w:rsidR="00EC2879" w:rsidRDefault="007563A1">
      <w:pPr>
        <w:pStyle w:val="Nagwek2"/>
        <w:numPr>
          <w:ilvl w:val="0"/>
          <w:numId w:val="6"/>
        </w:numPr>
        <w:spacing w:line="276" w:lineRule="auto"/>
      </w:pPr>
      <w:r>
        <w:t>Oświadczenie:</w:t>
      </w:r>
    </w:p>
    <w:p w14:paraId="2A05CFCB" w14:textId="77777777" w:rsidR="00EC2879" w:rsidRDefault="007563A1">
      <w:pPr>
        <w:spacing w:line="276" w:lineRule="auto"/>
      </w:pPr>
      <w:r>
        <w:t>Oświadczam, że podmiot, w imieniu którego składane jest oświadczenie:</w:t>
      </w:r>
    </w:p>
    <w:p w14:paraId="3C0158D1" w14:textId="77777777" w:rsidR="00EC2879" w:rsidRDefault="007563A1">
      <w:pPr>
        <w:pStyle w:val="Akapitzlist"/>
        <w:numPr>
          <w:ilvl w:val="0"/>
          <w:numId w:val="8"/>
        </w:numPr>
        <w:spacing w:before="60" w:line="276" w:lineRule="auto"/>
      </w:pPr>
      <w:r>
        <w:rPr>
          <w:b/>
          <w:bCs/>
        </w:rPr>
        <w:t>nie podlega wykluczeniu</w:t>
      </w:r>
      <w:r>
        <w:rPr>
          <w:sz w:val="22"/>
          <w:szCs w:val="22"/>
        </w:rPr>
        <w:t xml:space="preserve"> z postępowania na podstawie art. 108 ust. 1 ustawy Pzp </w:t>
      </w:r>
    </w:p>
    <w:p w14:paraId="1AB91B00" w14:textId="77777777" w:rsidR="00EC2879" w:rsidRDefault="007563A1">
      <w:pPr>
        <w:pStyle w:val="Akapitzlist"/>
        <w:numPr>
          <w:ilvl w:val="0"/>
          <w:numId w:val="8"/>
        </w:numPr>
        <w:spacing w:before="60" w:line="276" w:lineRule="auto"/>
      </w:pPr>
      <w:r>
        <w:rPr>
          <w:b/>
          <w:bCs/>
        </w:rPr>
        <w:t>podlega wykluczeniu</w:t>
      </w:r>
      <w:r>
        <w:rPr>
          <w:sz w:val="22"/>
          <w:szCs w:val="22"/>
        </w:rPr>
        <w:t xml:space="preserve"> z postępowania na podstawie art. 108 ust. 1 ustawy Pzp;</w:t>
      </w:r>
      <w:r>
        <w:rPr>
          <w:vertAlign w:val="superscript"/>
        </w:rPr>
        <w:footnoteReference w:id="2"/>
      </w:r>
      <w:r>
        <w:rPr>
          <w:sz w:val="22"/>
          <w:szCs w:val="22"/>
        </w:rPr>
        <w:t xml:space="preserve">. </w:t>
      </w:r>
    </w:p>
    <w:p w14:paraId="4A4D9701" w14:textId="77777777" w:rsidR="00EC2879" w:rsidRDefault="00EC2879">
      <w:pPr>
        <w:spacing w:line="276" w:lineRule="auto"/>
      </w:pPr>
    </w:p>
    <w:p w14:paraId="1DA6F08F" w14:textId="77777777" w:rsidR="00EC2879" w:rsidRDefault="007563A1">
      <w:pPr>
        <w:pStyle w:val="Nagwek2"/>
        <w:numPr>
          <w:ilvl w:val="0"/>
          <w:numId w:val="9"/>
        </w:numPr>
        <w:spacing w:line="276" w:lineRule="auto"/>
        <w:jc w:val="both"/>
      </w:pPr>
      <w:r>
        <w:lastRenderedPageBreak/>
        <w:t>Jeżeli podmiot, w imieniu którego składane jest oświadczenie podlega wykluczeniu (sekcja wypełniana jedynie w przypadku, gdy odpowiedź w sekcji 1 brzmi TAK):</w:t>
      </w:r>
    </w:p>
    <w:p w14:paraId="286766B5" w14:textId="77777777" w:rsidR="00EC2879" w:rsidRDefault="007563A1">
      <w:pPr>
        <w:spacing w:before="60" w:line="276" w:lineRule="auto"/>
        <w:jc w:val="both"/>
      </w:pPr>
      <w:r>
        <w:t xml:space="preserve">Oświadczam, że podmiot, w imieniu którego składane jest oświadczenie podlega wykluczeniu z postępowania na podstawie art. ______ustawy Pzp </w:t>
      </w:r>
      <w:r>
        <w:rPr>
          <w:i/>
          <w:iCs/>
        </w:rPr>
        <w:t>(podać mającą zastosowanie podstawę wykluczenia).</w:t>
      </w:r>
    </w:p>
    <w:p w14:paraId="21DBEF8B" w14:textId="77777777" w:rsidR="00EC2879" w:rsidRDefault="007563A1">
      <w:pPr>
        <w:spacing w:before="60" w:line="276" w:lineRule="auto"/>
        <w:jc w:val="both"/>
      </w:pPr>
      <w:r>
        <w:t xml:space="preserve">Jednocześnie oświadczam, że na podstawie art. 110 ust. 2 ustawy Pzp podmiot, w imieniu, którego składane jest oświadczenie podjął następujące środki naprawcze: </w:t>
      </w:r>
    </w:p>
    <w:p w14:paraId="0D816D68" w14:textId="77777777" w:rsidR="00EC2879" w:rsidRDefault="00EC2879">
      <w:pPr>
        <w:spacing w:before="60" w:line="276" w:lineRule="auto"/>
        <w:jc w:val="both"/>
      </w:pPr>
    </w:p>
    <w:p w14:paraId="394EF451" w14:textId="77777777" w:rsidR="00EC2879" w:rsidRDefault="007563A1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F907C" w14:textId="77777777" w:rsidR="00EC2879" w:rsidRDefault="00EC2879">
      <w:pPr>
        <w:spacing w:line="276" w:lineRule="auto"/>
      </w:pPr>
    </w:p>
    <w:p w14:paraId="7B569C57" w14:textId="77777777" w:rsidR="00EC2879" w:rsidRDefault="00EC2879">
      <w:pPr>
        <w:spacing w:line="276" w:lineRule="auto"/>
      </w:pPr>
    </w:p>
    <w:p w14:paraId="44B8B7C2" w14:textId="77777777" w:rsidR="00EC2879" w:rsidRDefault="007563A1">
      <w:pPr>
        <w:pStyle w:val="Nagwek2"/>
        <w:numPr>
          <w:ilvl w:val="0"/>
          <w:numId w:val="6"/>
        </w:numPr>
        <w:spacing w:line="276" w:lineRule="auto"/>
      </w:pPr>
      <w:r>
        <w:t>Oświadczenie:</w:t>
      </w:r>
    </w:p>
    <w:p w14:paraId="7D6E5495" w14:textId="77777777" w:rsidR="00EC2879" w:rsidRDefault="007563A1">
      <w:pPr>
        <w:spacing w:before="60" w:after="60" w:line="276" w:lineRule="auto"/>
      </w:pPr>
      <w:r>
        <w:t>Oświadczam, że podmiot, w imieniu którego składane jest oświadczenie:</w:t>
      </w:r>
    </w:p>
    <w:p w14:paraId="0CAFC06F" w14:textId="77777777" w:rsidR="00EC2879" w:rsidRDefault="00EC2879">
      <w:pPr>
        <w:spacing w:before="60" w:after="60" w:line="276" w:lineRule="auto"/>
        <w:rPr>
          <w:sz w:val="10"/>
          <w:szCs w:val="10"/>
        </w:rPr>
      </w:pPr>
    </w:p>
    <w:p w14:paraId="4D760FCE" w14:textId="77777777" w:rsidR="00EC2879" w:rsidRDefault="007563A1">
      <w:pPr>
        <w:pStyle w:val="Akapitzlist"/>
        <w:numPr>
          <w:ilvl w:val="0"/>
          <w:numId w:val="11"/>
        </w:numPr>
        <w:spacing w:before="60" w:after="60" w:line="276" w:lineRule="auto"/>
        <w:jc w:val="both"/>
      </w:pPr>
      <w:r>
        <w:rPr>
          <w:rStyle w:val="Pogrubienie"/>
        </w:rPr>
        <w:t>nie podlega wykluczeniu</w:t>
      </w:r>
      <w:r>
        <w:rPr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 z 2023 r., poz. 1497).</w:t>
      </w:r>
    </w:p>
    <w:p w14:paraId="4549357E" w14:textId="77777777" w:rsidR="00EC2879" w:rsidRDefault="007563A1">
      <w:pPr>
        <w:pStyle w:val="Akapitzlist"/>
        <w:numPr>
          <w:ilvl w:val="0"/>
          <w:numId w:val="12"/>
        </w:numPr>
        <w:spacing w:before="60" w:after="60" w:line="276" w:lineRule="auto"/>
        <w:jc w:val="both"/>
      </w:pPr>
      <w:r>
        <w:rPr>
          <w:b/>
          <w:bCs/>
        </w:rPr>
        <w:t>podlega wykluczeniu</w:t>
      </w:r>
      <w:r>
        <w:rPr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 z 2023 r., poz. 1497). </w:t>
      </w:r>
    </w:p>
    <w:p w14:paraId="2495EC94" w14:textId="77777777" w:rsidR="00EC2879" w:rsidRDefault="00EC2879">
      <w:pPr>
        <w:pStyle w:val="Akapitzlist"/>
        <w:spacing w:before="60" w:after="60" w:line="276" w:lineRule="auto"/>
        <w:jc w:val="both"/>
        <w:rPr>
          <w:sz w:val="22"/>
          <w:szCs w:val="22"/>
        </w:rPr>
      </w:pPr>
    </w:p>
    <w:p w14:paraId="26A1C062" w14:textId="77777777" w:rsidR="00EC2879" w:rsidRDefault="007563A1">
      <w:pPr>
        <w:pStyle w:val="Nagwek2"/>
        <w:numPr>
          <w:ilvl w:val="0"/>
          <w:numId w:val="13"/>
        </w:numPr>
        <w:spacing w:before="60" w:line="276" w:lineRule="auto"/>
      </w:pPr>
      <w:r>
        <w:t>Oświadczenie dotyczące podanych informacji:</w:t>
      </w:r>
    </w:p>
    <w:p w14:paraId="265E488B" w14:textId="77777777" w:rsidR="00EC2879" w:rsidRDefault="007563A1">
      <w:pPr>
        <w:spacing w:before="60" w:after="60" w:line="276" w:lineRule="auto"/>
        <w:jc w:val="both"/>
      </w:pPr>
      <w:r>
        <w:t xml:space="preserve">Oświadczam, że wszystkie informacje podane w powyższych oświadczeniach są aktualne </w:t>
      </w:r>
      <w:r>
        <w:br/>
        <w:t>i zgodne z prawdą.</w:t>
      </w:r>
    </w:p>
    <w:sectPr w:rsidR="00EC2879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73300" w14:textId="77777777" w:rsidR="005F1BC2" w:rsidRDefault="005F1BC2">
      <w:r>
        <w:separator/>
      </w:r>
    </w:p>
  </w:endnote>
  <w:endnote w:type="continuationSeparator" w:id="0">
    <w:p w14:paraId="5EE25BE2" w14:textId="77777777" w:rsidR="005F1BC2" w:rsidRDefault="005F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2E02" w14:textId="77777777" w:rsidR="00EC2879" w:rsidRDefault="007563A1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7F77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E07F77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25B5" w14:textId="77777777" w:rsidR="005F1BC2" w:rsidRDefault="005F1BC2">
      <w:r>
        <w:separator/>
      </w:r>
    </w:p>
  </w:footnote>
  <w:footnote w:type="continuationSeparator" w:id="0">
    <w:p w14:paraId="0AE0E4ED" w14:textId="77777777" w:rsidR="005F1BC2" w:rsidRDefault="005F1BC2">
      <w:r>
        <w:continuationSeparator/>
      </w:r>
    </w:p>
  </w:footnote>
  <w:footnote w:type="continuationNotice" w:id="1">
    <w:p w14:paraId="52253EAB" w14:textId="77777777" w:rsidR="005F1BC2" w:rsidRDefault="005F1BC2"/>
  </w:footnote>
  <w:footnote w:id="2">
    <w:p w14:paraId="2E63EBBF" w14:textId="77777777" w:rsidR="00EC2879" w:rsidRDefault="007563A1">
      <w:pPr>
        <w:pStyle w:val="Tekstprzypisudolnego"/>
      </w:pPr>
      <w:r>
        <w:rPr>
          <w:vertAlign w:val="superscript"/>
        </w:rPr>
        <w:footnoteRef/>
      </w:r>
      <w:r>
        <w:rPr>
          <w:rFonts w:ascii="Cambria" w:hAnsi="Cambria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3D54" w14:textId="77777777" w:rsidR="00EC2879" w:rsidRDefault="00EC2879">
    <w:pPr>
      <w:spacing w:line="276" w:lineRule="auto"/>
      <w:jc w:val="right"/>
      <w:rPr>
        <w:rFonts w:ascii="Cambria" w:hAnsi="Cambria"/>
        <w:i/>
        <w:iCs/>
      </w:rPr>
    </w:pPr>
  </w:p>
  <w:p w14:paraId="4C2DB54D" w14:textId="77777777" w:rsidR="00EC2879" w:rsidRDefault="00EC2879">
    <w:pPr>
      <w:spacing w:line="276" w:lineRule="auto"/>
      <w:jc w:val="right"/>
      <w:rPr>
        <w:rFonts w:ascii="Cambria" w:hAnsi="Cambria"/>
        <w:i/>
        <w:iCs/>
      </w:rPr>
    </w:pPr>
  </w:p>
  <w:p w14:paraId="1091397F" w14:textId="77777777" w:rsidR="00EC2879" w:rsidRDefault="007563A1">
    <w:pPr>
      <w:spacing w:line="276" w:lineRule="auto"/>
      <w:jc w:val="right"/>
    </w:pPr>
    <w:r>
      <w:rPr>
        <w:rFonts w:ascii="Cambria" w:hAnsi="Cambria"/>
        <w:i/>
        <w:iCs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13B"/>
    <w:multiLevelType w:val="hybridMultilevel"/>
    <w:tmpl w:val="C4BE69AC"/>
    <w:numStyleLink w:val="Zaimportowanystyl5"/>
  </w:abstractNum>
  <w:abstractNum w:abstractNumId="1" w15:restartNumberingAfterBreak="0">
    <w:nsid w:val="22C77725"/>
    <w:multiLevelType w:val="hybridMultilevel"/>
    <w:tmpl w:val="2E480228"/>
    <w:styleLink w:val="Zaimportowanystyl3"/>
    <w:lvl w:ilvl="0" w:tplc="29F8571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58E60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DC01E0">
      <w:start w:val="1"/>
      <w:numFmt w:val="lowerRoman"/>
      <w:lvlText w:val="%3."/>
      <w:lvlJc w:val="left"/>
      <w:pPr>
        <w:tabs>
          <w:tab w:val="num" w:pos="2124"/>
        </w:tabs>
        <w:ind w:left="2136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BB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7CABD6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D0ACA4">
      <w:start w:val="1"/>
      <w:numFmt w:val="lowerRoman"/>
      <w:lvlText w:val="%6."/>
      <w:lvlJc w:val="left"/>
      <w:pPr>
        <w:tabs>
          <w:tab w:val="num" w:pos="4248"/>
        </w:tabs>
        <w:ind w:left="426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62A56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DC95D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6DF0E">
      <w:start w:val="1"/>
      <w:numFmt w:val="lowerRoman"/>
      <w:lvlText w:val="%9."/>
      <w:lvlJc w:val="left"/>
      <w:pPr>
        <w:tabs>
          <w:tab w:val="num" w:pos="6372"/>
        </w:tabs>
        <w:ind w:left="6384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849204F"/>
    <w:multiLevelType w:val="hybridMultilevel"/>
    <w:tmpl w:val="225A2078"/>
    <w:numStyleLink w:val="Zaimportowanystyl2"/>
  </w:abstractNum>
  <w:abstractNum w:abstractNumId="3" w15:restartNumberingAfterBreak="0">
    <w:nsid w:val="292A61EA"/>
    <w:multiLevelType w:val="hybridMultilevel"/>
    <w:tmpl w:val="314C8462"/>
    <w:styleLink w:val="Zaimportowanystyl4"/>
    <w:lvl w:ilvl="0" w:tplc="27E84D88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E68AE82E">
      <w:start w:val="1"/>
      <w:numFmt w:val="bullet"/>
      <w:lvlText w:val="o"/>
      <w:lvlJc w:val="left"/>
      <w:pPr>
        <w:ind w:left="1422" w:hanging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E33C3A94">
      <w:start w:val="1"/>
      <w:numFmt w:val="bullet"/>
      <w:lvlText w:val="▪"/>
      <w:lvlJc w:val="left"/>
      <w:pPr>
        <w:ind w:left="2130" w:hanging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99EA50E4">
      <w:start w:val="1"/>
      <w:numFmt w:val="bullet"/>
      <w:lvlText w:val="·"/>
      <w:lvlJc w:val="left"/>
      <w:pPr>
        <w:ind w:left="2838" w:hanging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D050094C">
      <w:start w:val="1"/>
      <w:numFmt w:val="bullet"/>
      <w:lvlText w:val="o"/>
      <w:lvlJc w:val="left"/>
      <w:pPr>
        <w:ind w:left="3546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E70430C6">
      <w:start w:val="1"/>
      <w:numFmt w:val="bullet"/>
      <w:lvlText w:val="▪"/>
      <w:lvlJc w:val="left"/>
      <w:pPr>
        <w:ind w:left="4254" w:hanging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894C9706">
      <w:start w:val="1"/>
      <w:numFmt w:val="bullet"/>
      <w:lvlText w:val="·"/>
      <w:lvlJc w:val="left"/>
      <w:pPr>
        <w:ind w:left="4962" w:hanging="28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298A2026">
      <w:start w:val="1"/>
      <w:numFmt w:val="bullet"/>
      <w:lvlText w:val="o"/>
      <w:lvlJc w:val="left"/>
      <w:pPr>
        <w:ind w:left="5670" w:hanging="2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DABC01D8">
      <w:start w:val="1"/>
      <w:numFmt w:val="bullet"/>
      <w:lvlText w:val="▪"/>
      <w:lvlJc w:val="left"/>
      <w:pPr>
        <w:ind w:left="6378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 w15:restartNumberingAfterBreak="0">
    <w:nsid w:val="479C6A0A"/>
    <w:multiLevelType w:val="hybridMultilevel"/>
    <w:tmpl w:val="C4BE69AC"/>
    <w:styleLink w:val="Zaimportowanystyl5"/>
    <w:lvl w:ilvl="0" w:tplc="44780B0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1E007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56DC9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58453A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06058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70D4F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E31E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A2991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62429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3F90458"/>
    <w:multiLevelType w:val="hybridMultilevel"/>
    <w:tmpl w:val="314C8462"/>
    <w:numStyleLink w:val="Zaimportowanystyl4"/>
  </w:abstractNum>
  <w:abstractNum w:abstractNumId="6" w15:restartNumberingAfterBreak="0">
    <w:nsid w:val="659317E3"/>
    <w:multiLevelType w:val="hybridMultilevel"/>
    <w:tmpl w:val="225A2078"/>
    <w:styleLink w:val="Zaimportowanystyl2"/>
    <w:lvl w:ilvl="0" w:tplc="DED8A4E0">
      <w:start w:val="1"/>
      <w:numFmt w:val="bullet"/>
      <w:lvlText w:val="·"/>
      <w:lvlJc w:val="left"/>
      <w:pPr>
        <w:tabs>
          <w:tab w:val="num" w:pos="676"/>
        </w:tabs>
        <w:ind w:left="688" w:hanging="32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7DA4E82">
      <w:start w:val="1"/>
      <w:numFmt w:val="bullet"/>
      <w:lvlText w:val="o"/>
      <w:lvlJc w:val="left"/>
      <w:pPr>
        <w:tabs>
          <w:tab w:val="num" w:pos="1385"/>
        </w:tabs>
        <w:ind w:left="1397" w:hanging="3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DC041FC">
      <w:start w:val="1"/>
      <w:numFmt w:val="bullet"/>
      <w:lvlText w:val="▪"/>
      <w:lvlJc w:val="left"/>
      <w:pPr>
        <w:tabs>
          <w:tab w:val="num" w:pos="2095"/>
        </w:tabs>
        <w:ind w:left="2107" w:hanging="3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6FCE32E">
      <w:start w:val="1"/>
      <w:numFmt w:val="bullet"/>
      <w:lvlText w:val="·"/>
      <w:lvlJc w:val="left"/>
      <w:pPr>
        <w:tabs>
          <w:tab w:val="num" w:pos="2804"/>
        </w:tabs>
        <w:ind w:left="2816" w:hanging="2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03066646">
      <w:start w:val="1"/>
      <w:numFmt w:val="bullet"/>
      <w:lvlText w:val="o"/>
      <w:lvlJc w:val="left"/>
      <w:pPr>
        <w:tabs>
          <w:tab w:val="num" w:pos="3513"/>
        </w:tabs>
        <w:ind w:left="3525" w:hanging="2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374B4D4">
      <w:start w:val="1"/>
      <w:numFmt w:val="bullet"/>
      <w:lvlText w:val="▪"/>
      <w:lvlJc w:val="left"/>
      <w:pPr>
        <w:tabs>
          <w:tab w:val="num" w:pos="4222"/>
        </w:tabs>
        <w:ind w:left="4234" w:hanging="27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BC0A7A2">
      <w:start w:val="1"/>
      <w:numFmt w:val="bullet"/>
      <w:lvlText w:val="·"/>
      <w:lvlJc w:val="left"/>
      <w:pPr>
        <w:tabs>
          <w:tab w:val="num" w:pos="4931"/>
        </w:tabs>
        <w:ind w:left="4943" w:hanging="26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5B07C34">
      <w:start w:val="1"/>
      <w:numFmt w:val="bullet"/>
      <w:lvlText w:val="o"/>
      <w:lvlJc w:val="left"/>
      <w:pPr>
        <w:tabs>
          <w:tab w:val="num" w:pos="5640"/>
        </w:tabs>
        <w:ind w:left="565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7CC6F2E">
      <w:start w:val="1"/>
      <w:numFmt w:val="bullet"/>
      <w:lvlText w:val="▪"/>
      <w:lvlJc w:val="left"/>
      <w:pPr>
        <w:tabs>
          <w:tab w:val="num" w:pos="6349"/>
        </w:tabs>
        <w:ind w:left="6361" w:hanging="2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67044CE4"/>
    <w:multiLevelType w:val="hybridMultilevel"/>
    <w:tmpl w:val="FA2ACA36"/>
    <w:styleLink w:val="Zaimportowanystyl1"/>
    <w:lvl w:ilvl="0" w:tplc="0E4CBCA8">
      <w:start w:val="1"/>
      <w:numFmt w:val="bullet"/>
      <w:lvlText w:val="·"/>
      <w:lvlJc w:val="left"/>
      <w:pPr>
        <w:ind w:left="682" w:hanging="3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9102CE8">
      <w:start w:val="1"/>
      <w:numFmt w:val="bullet"/>
      <w:lvlText w:val="o"/>
      <w:lvlJc w:val="left"/>
      <w:pPr>
        <w:ind w:left="1391" w:hanging="3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A8A6320">
      <w:start w:val="1"/>
      <w:numFmt w:val="bullet"/>
      <w:lvlText w:val="▪"/>
      <w:lvlJc w:val="left"/>
      <w:pPr>
        <w:ind w:left="2100" w:hanging="30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2BDCEF2E">
      <w:start w:val="1"/>
      <w:numFmt w:val="bullet"/>
      <w:lvlText w:val="·"/>
      <w:lvlJc w:val="left"/>
      <w:pPr>
        <w:ind w:left="2809" w:hanging="2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A4250FA">
      <w:start w:val="1"/>
      <w:numFmt w:val="bullet"/>
      <w:lvlText w:val="o"/>
      <w:lvlJc w:val="left"/>
      <w:pPr>
        <w:ind w:left="3518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6826990">
      <w:start w:val="1"/>
      <w:numFmt w:val="bullet"/>
      <w:lvlText w:val="▪"/>
      <w:lvlJc w:val="left"/>
      <w:pPr>
        <w:ind w:left="4228" w:hanging="2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75E3510">
      <w:start w:val="1"/>
      <w:numFmt w:val="bullet"/>
      <w:lvlText w:val="·"/>
      <w:lvlJc w:val="left"/>
      <w:pPr>
        <w:ind w:left="4937" w:hanging="2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F8718C">
      <w:start w:val="1"/>
      <w:numFmt w:val="bullet"/>
      <w:lvlText w:val="o"/>
      <w:lvlJc w:val="left"/>
      <w:pPr>
        <w:ind w:left="5646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1D2CF90">
      <w:start w:val="1"/>
      <w:numFmt w:val="bullet"/>
      <w:lvlText w:val="▪"/>
      <w:lvlJc w:val="left"/>
      <w:pPr>
        <w:ind w:left="6355" w:hanging="2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67A03BDA"/>
    <w:multiLevelType w:val="hybridMultilevel"/>
    <w:tmpl w:val="2E480228"/>
    <w:numStyleLink w:val="Zaimportowanystyl3"/>
  </w:abstractNum>
  <w:abstractNum w:abstractNumId="9" w15:restartNumberingAfterBreak="0">
    <w:nsid w:val="6E532823"/>
    <w:multiLevelType w:val="hybridMultilevel"/>
    <w:tmpl w:val="FA2ACA36"/>
    <w:numStyleLink w:val="Zaimportowanystyl1"/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8"/>
    <w:lvlOverride w:ilvl="0">
      <w:startOverride w:val="2"/>
    </w:lvlOverride>
  </w:num>
  <w:num w:numId="10">
    <w:abstractNumId w:val="4"/>
  </w:num>
  <w:num w:numId="11">
    <w:abstractNumId w:val="0"/>
  </w:num>
  <w:num w:numId="12">
    <w:abstractNumId w:val="0"/>
    <w:lvlOverride w:ilvl="0">
      <w:lvl w:ilvl="0" w:tplc="7972A1B4">
        <w:start w:val="1"/>
        <w:numFmt w:val="bullet"/>
        <w:lvlText w:val="·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28D24486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5956A7E4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79C02762">
        <w:start w:val="1"/>
        <w:numFmt w:val="bullet"/>
        <w:lvlText w:val="·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5932324A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B4B28214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BD5889FC">
        <w:start w:val="1"/>
        <w:numFmt w:val="bullet"/>
        <w:lvlText w:val="·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FD0EA1A4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890AAB7C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3">
    <w:abstractNumId w:val="8"/>
    <w:lvlOverride w:ilvl="0">
      <w:startOverride w:val="4"/>
      <w:lvl w:ilvl="0" w:tplc="F54ACE2E">
        <w:start w:val="4"/>
        <w:numFmt w:val="decimal"/>
        <w:lvlText w:val="%1.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E8201BA">
        <w:start w:val="1"/>
        <w:numFmt w:val="lowerLetter"/>
        <w:lvlText w:val="%2."/>
        <w:lvlJc w:val="left"/>
        <w:pPr>
          <w:ind w:left="1422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F5269B4">
        <w:start w:val="1"/>
        <w:numFmt w:val="lowerRoman"/>
        <w:lvlText w:val="%3."/>
        <w:lvlJc w:val="left"/>
        <w:pPr>
          <w:ind w:left="2130" w:hanging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504F836">
        <w:start w:val="1"/>
        <w:numFmt w:val="decimal"/>
        <w:lvlText w:val="%4."/>
        <w:lvlJc w:val="left"/>
        <w:pPr>
          <w:ind w:left="2838" w:hanging="3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ABA8060">
        <w:start w:val="1"/>
        <w:numFmt w:val="lowerLetter"/>
        <w:lvlText w:val="%5."/>
        <w:lvlJc w:val="left"/>
        <w:pPr>
          <w:ind w:left="3546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76B2FA">
        <w:start w:val="1"/>
        <w:numFmt w:val="lowerRoman"/>
        <w:lvlText w:val="%6."/>
        <w:lvlJc w:val="left"/>
        <w:pPr>
          <w:ind w:left="4254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87C098A">
        <w:start w:val="1"/>
        <w:numFmt w:val="decimal"/>
        <w:lvlText w:val="%7."/>
        <w:lvlJc w:val="left"/>
        <w:pPr>
          <w:ind w:left="4962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28C7980">
        <w:start w:val="1"/>
        <w:numFmt w:val="lowerLetter"/>
        <w:lvlText w:val="%8."/>
        <w:lvlJc w:val="left"/>
        <w:pPr>
          <w:ind w:left="5670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421774">
        <w:start w:val="1"/>
        <w:numFmt w:val="lowerRoman"/>
        <w:lvlText w:val="%9."/>
        <w:lvlJc w:val="left"/>
        <w:pPr>
          <w:ind w:left="6378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79"/>
    <w:rsid w:val="0005771A"/>
    <w:rsid w:val="00066326"/>
    <w:rsid w:val="005F1BC2"/>
    <w:rsid w:val="007563A1"/>
    <w:rsid w:val="00965A35"/>
    <w:rsid w:val="00E07F77"/>
    <w:rsid w:val="00EC2879"/>
    <w:rsid w:val="00F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4174"/>
  <w15:docId w15:val="{E52EF758-3FF0-4015-99F1-AA66C072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next w:val="Normalny"/>
    <w:pPr>
      <w:keepNext/>
      <w:keepLines/>
      <w:suppressAutoHyphens/>
      <w:spacing w:before="240"/>
      <w:outlineLvl w:val="0"/>
    </w:pPr>
    <w:rPr>
      <w:rFonts w:ascii="Calibri Light" w:hAnsi="Calibri Light" w:cs="Arial Unicode MS"/>
      <w:color w:val="2E74B5"/>
      <w:sz w:val="32"/>
      <w:szCs w:val="32"/>
      <w:u w:color="2E74B5"/>
    </w:rPr>
  </w:style>
  <w:style w:type="paragraph" w:styleId="Nagwek2">
    <w:name w:val="heading 2"/>
    <w:next w:val="Normalny"/>
    <w:pPr>
      <w:keepNext/>
      <w:keepLines/>
      <w:suppressAutoHyphens/>
      <w:spacing w:before="40"/>
      <w:outlineLvl w:val="1"/>
    </w:pPr>
    <w:rPr>
      <w:rFonts w:ascii="Calibri Light" w:hAnsi="Calibri Light" w:cs="Arial Unicode MS"/>
      <w:color w:val="2E74B5"/>
      <w:sz w:val="26"/>
      <w:szCs w:val="26"/>
      <w:u w:color="2E74B5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4"/>
      <w:szCs w:val="24"/>
      <w:u w:color="000000"/>
    </w:rPr>
  </w:style>
  <w:style w:type="character" w:styleId="Pogrubienie">
    <w:name w:val="Strong"/>
    <w:rPr>
      <w:rFonts w:ascii="Calibri" w:hAnsi="Calibri"/>
      <w:b/>
      <w:bCs/>
    </w:rPr>
  </w:style>
  <w:style w:type="paragraph" w:styleId="Akapitzlist">
    <w:name w:val="List Paragraph"/>
    <w:pPr>
      <w:suppressAutoHyphens/>
      <w:ind w:left="720"/>
    </w:pPr>
    <w:rPr>
      <w:rFonts w:ascii="Calibri" w:hAnsi="Calibri"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paragraph" w:styleId="Tekstprzypisudolnego">
    <w:name w:val="footnote text"/>
    <w:pPr>
      <w:suppressAutoHyphens/>
    </w:pPr>
    <w:rPr>
      <w:rFonts w:eastAsia="Times New Roman"/>
      <w:color w:val="000000"/>
      <w:u w:color="000000"/>
    </w:rPr>
  </w:style>
  <w:style w:type="numbering" w:customStyle="1" w:styleId="Zaimportowanystyl5">
    <w:name w:val="Zaimportowany styl 5"/>
    <w:pPr>
      <w:numPr>
        <w:numId w:val="1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F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F77"/>
    <w:rPr>
      <w:rFonts w:ascii="Tahoma" w:hAnsi="Tahoma" w:cs="Tahoma"/>
      <w:color w:val="000000"/>
      <w:sz w:val="16"/>
      <w:szCs w:val="16"/>
      <w:u w:color="000000"/>
    </w:rPr>
  </w:style>
  <w:style w:type="paragraph" w:styleId="Poprawka">
    <w:name w:val="Revision"/>
    <w:hidden/>
    <w:uiPriority w:val="99"/>
    <w:semiHidden/>
    <w:rsid w:val="00FA0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Wróblewski</dc:creator>
  <cp:lastModifiedBy>Gajecka Barbara</cp:lastModifiedBy>
  <cp:revision>4</cp:revision>
  <dcterms:created xsi:type="dcterms:W3CDTF">2024-10-03T08:58:00Z</dcterms:created>
  <dcterms:modified xsi:type="dcterms:W3CDTF">2024-10-14T12:07:00Z</dcterms:modified>
</cp:coreProperties>
</file>