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E0FD1C" w14:textId="77777777" w:rsidR="00E145DF" w:rsidRPr="00B22A46" w:rsidRDefault="00E145DF" w:rsidP="00E145DF">
      <w:pPr>
        <w:jc w:val="right"/>
        <w:rPr>
          <w:sz w:val="18"/>
          <w:szCs w:val="18"/>
          <w:lang w:val="pl-PL"/>
        </w:rPr>
      </w:pPr>
      <w:bookmarkStart w:id="0" w:name="_Hlk86866512"/>
      <w:r w:rsidRPr="00B22A46">
        <w:rPr>
          <w:b/>
          <w:sz w:val="18"/>
          <w:szCs w:val="18"/>
          <w:lang w:val="pl-PL"/>
        </w:rPr>
        <w:t>Załącznik nr 5</w:t>
      </w:r>
    </w:p>
    <w:p w14:paraId="755B0E7C" w14:textId="77777777" w:rsidR="00E145DF" w:rsidRPr="00B22A46" w:rsidRDefault="00E145DF" w:rsidP="00E145DF">
      <w:pPr>
        <w:rPr>
          <w:lang w:val="pl-PL"/>
        </w:rPr>
      </w:pPr>
    </w:p>
    <w:p w14:paraId="72E6A5FF" w14:textId="5C664924" w:rsidR="00E145DF" w:rsidRPr="00B22A46" w:rsidRDefault="00E145DF" w:rsidP="00E145DF">
      <w:pPr>
        <w:pStyle w:val="Standard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sz w:val="22"/>
          <w:szCs w:val="22"/>
        </w:rPr>
        <w:t>UMOWA  NR .............</w:t>
      </w:r>
    </w:p>
    <w:p w14:paraId="157B2B5D" w14:textId="77777777" w:rsidR="00E145DF" w:rsidRPr="00B22A46" w:rsidRDefault="00E145DF" w:rsidP="00E145DF">
      <w:pPr>
        <w:pStyle w:val="Standard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sz w:val="22"/>
          <w:szCs w:val="22"/>
        </w:rPr>
        <w:t>zwana dalej również „Umową”</w:t>
      </w:r>
    </w:p>
    <w:p w14:paraId="313B4EDA" w14:textId="77777777" w:rsidR="00E145DF" w:rsidRPr="00B22A46" w:rsidRDefault="00E145DF" w:rsidP="00E145DF">
      <w:pPr>
        <w:pStyle w:val="Standard"/>
        <w:spacing w:line="276" w:lineRule="auto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sz w:val="22"/>
          <w:szCs w:val="22"/>
        </w:rPr>
        <w:t>Zawarta w dniu ............... pomiędzy:</w:t>
      </w:r>
    </w:p>
    <w:p w14:paraId="4B4CC049" w14:textId="77777777" w:rsidR="00E145DF" w:rsidRPr="00B22A46" w:rsidRDefault="00E145DF" w:rsidP="00E145DF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5A79881C" w14:textId="77777777" w:rsidR="00E145DF" w:rsidRPr="00B22A46" w:rsidRDefault="00E145DF" w:rsidP="00E145DF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235A7B5F" w14:textId="2FA7A625" w:rsidR="007214E6" w:rsidRPr="008D0ADF" w:rsidRDefault="007214E6" w:rsidP="007214E6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8D0ADF">
        <w:rPr>
          <w:rFonts w:ascii="Arial" w:hAnsi="Arial" w:cs="Arial"/>
          <w:sz w:val="22"/>
          <w:szCs w:val="22"/>
        </w:rPr>
        <w:t xml:space="preserve">Zakładem Oczyszczania Miasta sp. z o.o. w Mysłowicach, ul. Stadionowa 11, </w:t>
      </w:r>
      <w:r w:rsidRPr="008D0ADF">
        <w:rPr>
          <w:rFonts w:ascii="Arial" w:hAnsi="Arial" w:cs="Arial"/>
          <w:bCs/>
          <w:sz w:val="22"/>
          <w:szCs w:val="22"/>
        </w:rPr>
        <w:t xml:space="preserve">wpisanym do rejestru przedsiębiorców Krajowego Rejestru Sądowego, pod numerem KRS: </w:t>
      </w:r>
      <w:r w:rsidRPr="008D0ADF">
        <w:rPr>
          <w:rFonts w:ascii="Arial" w:hAnsi="Arial" w:cs="Arial"/>
          <w:sz w:val="22"/>
          <w:szCs w:val="22"/>
        </w:rPr>
        <w:t>0000066372</w:t>
      </w:r>
      <w:r w:rsidRPr="008D0ADF">
        <w:rPr>
          <w:rFonts w:ascii="Arial" w:hAnsi="Arial" w:cs="Arial"/>
          <w:bCs/>
          <w:sz w:val="22"/>
          <w:szCs w:val="22"/>
        </w:rPr>
        <w:t>, prowadzonego przez Sąd Rejonowy Katowice - Wschód w Katowicach, VIII Wydział Gospodarczy Krajowego Rejestru Sądowego</w:t>
      </w:r>
      <w:r w:rsidRPr="008D0ADF">
        <w:rPr>
          <w:rFonts w:ascii="Arial" w:hAnsi="Arial" w:cs="Arial"/>
          <w:sz w:val="22"/>
          <w:szCs w:val="22"/>
        </w:rPr>
        <w:t>, REGON: 270647904, NIP: 2220007637, wysokość kapitału zakładowego: 9.</w:t>
      </w:r>
      <w:r w:rsidR="00F0486A">
        <w:rPr>
          <w:rFonts w:ascii="Arial" w:hAnsi="Arial" w:cs="Arial"/>
          <w:sz w:val="22"/>
          <w:szCs w:val="22"/>
        </w:rPr>
        <w:t>643</w:t>
      </w:r>
      <w:r w:rsidRPr="008D0ADF">
        <w:rPr>
          <w:rFonts w:ascii="Arial" w:hAnsi="Arial" w:cs="Arial"/>
          <w:sz w:val="22"/>
          <w:szCs w:val="22"/>
        </w:rPr>
        <w:t>.500 zł; BDO: 000013643, reprezentowanym przez:</w:t>
      </w:r>
    </w:p>
    <w:p w14:paraId="34CBB264" w14:textId="0C296903" w:rsidR="00E145DF" w:rsidRPr="00B22A46" w:rsidRDefault="00E145DF" w:rsidP="00E145DF">
      <w:pPr>
        <w:pStyle w:val="Standard"/>
        <w:spacing w:line="276" w:lineRule="auto"/>
        <w:rPr>
          <w:rFonts w:ascii="Arial" w:hAnsi="Arial" w:cs="Arial"/>
          <w:sz w:val="22"/>
          <w:szCs w:val="22"/>
        </w:rPr>
      </w:pPr>
    </w:p>
    <w:p w14:paraId="2BAE4546" w14:textId="759979B0" w:rsidR="009901FE" w:rsidRPr="00B22A46" w:rsidRDefault="009901FE" w:rsidP="00E145DF">
      <w:pPr>
        <w:pStyle w:val="Standard"/>
        <w:spacing w:line="276" w:lineRule="auto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sz w:val="22"/>
          <w:szCs w:val="22"/>
        </w:rPr>
        <w:t xml:space="preserve">Pana </w:t>
      </w:r>
      <w:r w:rsidR="0036551E">
        <w:rPr>
          <w:rFonts w:ascii="Arial" w:hAnsi="Arial" w:cs="Arial"/>
          <w:sz w:val="22"/>
          <w:szCs w:val="22"/>
        </w:rPr>
        <w:t>Pawła Kaczmarczyka</w:t>
      </w:r>
      <w:r w:rsidRPr="00B22A46">
        <w:rPr>
          <w:rFonts w:ascii="Arial" w:hAnsi="Arial" w:cs="Arial"/>
          <w:sz w:val="22"/>
          <w:szCs w:val="22"/>
        </w:rPr>
        <w:t xml:space="preserve"> Prezesa zarządu</w:t>
      </w:r>
    </w:p>
    <w:p w14:paraId="05876951" w14:textId="77777777" w:rsidR="00E145DF" w:rsidRPr="00B22A46" w:rsidRDefault="00E145DF" w:rsidP="00E145DF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36E00ABD" w14:textId="77777777" w:rsidR="00E145DF" w:rsidRPr="00B22A46" w:rsidRDefault="00E145DF" w:rsidP="00E145DF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sz w:val="22"/>
          <w:szCs w:val="22"/>
        </w:rPr>
        <w:t>zwanym dalej ,,Zamawiającym",</w:t>
      </w:r>
    </w:p>
    <w:p w14:paraId="4C08C4FC" w14:textId="77777777" w:rsidR="00E145DF" w:rsidRPr="00B22A46" w:rsidRDefault="00E145DF" w:rsidP="00E145DF">
      <w:pPr>
        <w:pStyle w:val="Standard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0779C69A" w14:textId="77777777" w:rsidR="00E145DF" w:rsidRPr="00B22A46" w:rsidRDefault="00E145DF" w:rsidP="00E145DF">
      <w:pPr>
        <w:pStyle w:val="Standard"/>
        <w:spacing w:line="276" w:lineRule="auto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sz w:val="22"/>
          <w:szCs w:val="22"/>
        </w:rPr>
        <w:t>a</w:t>
      </w:r>
    </w:p>
    <w:p w14:paraId="65C4A742" w14:textId="77777777" w:rsidR="00E145DF" w:rsidRPr="00B22A46" w:rsidRDefault="00E145DF" w:rsidP="00E145DF">
      <w:pPr>
        <w:pStyle w:val="Standard"/>
        <w:spacing w:line="276" w:lineRule="auto"/>
        <w:rPr>
          <w:rFonts w:ascii="Arial" w:hAnsi="Arial" w:cs="Arial"/>
          <w:sz w:val="22"/>
          <w:szCs w:val="22"/>
        </w:rPr>
      </w:pPr>
    </w:p>
    <w:p w14:paraId="44517A59" w14:textId="77777777" w:rsidR="00E145DF" w:rsidRPr="00B22A46" w:rsidRDefault="00E145DF" w:rsidP="00E145DF">
      <w:pPr>
        <w:pStyle w:val="Standard"/>
        <w:spacing w:line="276" w:lineRule="auto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</w:t>
      </w:r>
      <w:r w:rsidRPr="00B22A46">
        <w:rPr>
          <w:rFonts w:ascii="Arial" w:hAnsi="Arial" w:cs="Arial"/>
          <w:sz w:val="22"/>
          <w:szCs w:val="22"/>
        </w:rPr>
        <w:br/>
      </w:r>
    </w:p>
    <w:p w14:paraId="04CF8D57" w14:textId="77777777" w:rsidR="00E145DF" w:rsidRPr="00B22A46" w:rsidRDefault="00E145DF" w:rsidP="00E145DF">
      <w:pPr>
        <w:pStyle w:val="Standard"/>
        <w:spacing w:line="276" w:lineRule="auto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sz w:val="22"/>
          <w:szCs w:val="22"/>
        </w:rPr>
        <w:t>zwanym w treści umowy Wykonawcą, w imieniu którego działają:</w:t>
      </w:r>
    </w:p>
    <w:p w14:paraId="296DF063" w14:textId="77777777" w:rsidR="00E145DF" w:rsidRPr="00B22A46" w:rsidRDefault="00E145DF" w:rsidP="00E145DF">
      <w:pPr>
        <w:pStyle w:val="Textbody"/>
        <w:spacing w:line="276" w:lineRule="auto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</w:p>
    <w:p w14:paraId="623AA2AC" w14:textId="4B2EB9DF" w:rsidR="00E145DF" w:rsidRPr="00B22A46" w:rsidRDefault="00F85F76" w:rsidP="00F85F76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1" w:name="_Hlk79739552"/>
      <w:r w:rsidRPr="00B22A46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</w:p>
    <w:bookmarkEnd w:id="1"/>
    <w:p w14:paraId="7E7F98AA" w14:textId="16BE4023" w:rsidR="00E145DF" w:rsidRPr="00B22A46" w:rsidRDefault="00E145DF" w:rsidP="00606927">
      <w:pPr>
        <w:pStyle w:val="Tekstpodstawowy"/>
        <w:shd w:val="clear" w:color="auto" w:fill="FFFFFF" w:themeFill="background1"/>
        <w:ind w:left="-284"/>
        <w:jc w:val="both"/>
        <w:rPr>
          <w:lang w:val="pl-PL"/>
        </w:rPr>
      </w:pPr>
      <w:r w:rsidRPr="0036551E">
        <w:rPr>
          <w:color w:val="000000"/>
          <w:sz w:val="22"/>
          <w:szCs w:val="22"/>
          <w:lang w:val="pl-PL"/>
        </w:rPr>
        <w:t xml:space="preserve">Zgodnie </w:t>
      </w:r>
      <w:r w:rsidRPr="0036551E">
        <w:rPr>
          <w:sz w:val="22"/>
          <w:szCs w:val="22"/>
          <w:lang w:val="pl-PL"/>
        </w:rPr>
        <w:t xml:space="preserve">z wynikiem postępowania o udzielenie zamówienia publicznego prowadzonego w trybie podstawowym zgodnie z ustawą z dnia 11 września 2019 r. </w:t>
      </w:r>
      <w:r w:rsidR="007214E6" w:rsidRPr="007214E6">
        <w:rPr>
          <w:sz w:val="22"/>
          <w:szCs w:val="22"/>
          <w:lang w:val="pl-PL"/>
        </w:rPr>
        <w:t>(t.j. Dz. U. z 2023 r. poz. 1605 z późn. zm.)</w:t>
      </w:r>
      <w:r w:rsidRPr="0036551E">
        <w:rPr>
          <w:sz w:val="22"/>
          <w:szCs w:val="22"/>
          <w:lang w:val="pl-PL"/>
        </w:rPr>
        <w:t xml:space="preserve"> </w:t>
      </w:r>
      <w:r w:rsidR="00A92BA2" w:rsidRPr="0036551E">
        <w:rPr>
          <w:sz w:val="22"/>
          <w:szCs w:val="22"/>
          <w:lang w:val="pl-PL"/>
        </w:rPr>
        <w:t xml:space="preserve">na </w:t>
      </w:r>
      <w:r w:rsidR="00C134AA">
        <w:rPr>
          <w:sz w:val="22"/>
          <w:szCs w:val="22"/>
          <w:lang w:val="pl-PL"/>
        </w:rPr>
        <w:t>z</w:t>
      </w:r>
      <w:r w:rsidR="00C134AA" w:rsidRPr="00C134AA">
        <w:rPr>
          <w:sz w:val="22"/>
          <w:szCs w:val="22"/>
          <w:lang w:val="pl-PL"/>
        </w:rPr>
        <w:t xml:space="preserve">awarcie umowy na </w:t>
      </w:r>
      <w:r w:rsidR="000163BB" w:rsidRPr="000163BB">
        <w:rPr>
          <w:sz w:val="22"/>
          <w:szCs w:val="22"/>
          <w:lang w:val="pl-PL"/>
        </w:rPr>
        <w:t>Zakup wraz z montażem kontenerów biurowych na terenie bazy transportowej Zakładu Oczyszczania Miasta w Mysłowicach zlokalizowanej w Mysłowicach przy ul. Miarki 36-38</w:t>
      </w:r>
      <w:r w:rsidR="000163BB">
        <w:rPr>
          <w:sz w:val="22"/>
          <w:szCs w:val="22"/>
          <w:lang w:val="pl-PL"/>
        </w:rPr>
        <w:t xml:space="preserve">, </w:t>
      </w:r>
      <w:r w:rsidR="00F0486A" w:rsidRPr="00F0486A">
        <w:rPr>
          <w:sz w:val="22"/>
          <w:szCs w:val="22"/>
          <w:lang w:val="pl-PL"/>
        </w:rPr>
        <w:t xml:space="preserve">nr postępowania </w:t>
      </w:r>
      <w:r w:rsidR="00755238">
        <w:rPr>
          <w:sz w:val="22"/>
          <w:szCs w:val="22"/>
          <w:lang w:val="pl-PL"/>
        </w:rPr>
        <w:t>1</w:t>
      </w:r>
      <w:r w:rsidR="000163BB">
        <w:rPr>
          <w:sz w:val="22"/>
          <w:szCs w:val="22"/>
          <w:lang w:val="pl-PL"/>
        </w:rPr>
        <w:t>7</w:t>
      </w:r>
      <w:r w:rsidR="00F0486A" w:rsidRPr="00F0486A">
        <w:rPr>
          <w:sz w:val="22"/>
          <w:szCs w:val="22"/>
          <w:lang w:val="pl-PL"/>
        </w:rPr>
        <w:t>/2024/ZOMM</w:t>
      </w:r>
      <w:r w:rsidR="003B0018" w:rsidRPr="0036551E">
        <w:rPr>
          <w:sz w:val="22"/>
          <w:szCs w:val="22"/>
          <w:lang w:val="pl-PL"/>
        </w:rPr>
        <w:t>,</w:t>
      </w:r>
      <w:r w:rsidR="002D6742" w:rsidRPr="0036551E">
        <w:rPr>
          <w:sz w:val="22"/>
          <w:szCs w:val="22"/>
          <w:lang w:val="pl-PL"/>
        </w:rPr>
        <w:t xml:space="preserve"> rozstrzygniętego w dniu ….......................r. </w:t>
      </w:r>
      <w:r w:rsidR="003B0018" w:rsidRPr="0036551E">
        <w:rPr>
          <w:sz w:val="22"/>
          <w:szCs w:val="22"/>
          <w:lang w:val="pl-PL"/>
        </w:rPr>
        <w:t>pomiędzy stronami została zawarta umowa o następującej treści</w:t>
      </w:r>
      <w:r w:rsidR="003B0018" w:rsidRPr="00B22A46">
        <w:rPr>
          <w:lang w:val="pl-PL"/>
        </w:rPr>
        <w:t>:</w:t>
      </w:r>
    </w:p>
    <w:p w14:paraId="6ABFFC02" w14:textId="77777777" w:rsidR="009901FE" w:rsidRPr="00B22A46" w:rsidRDefault="009901FE" w:rsidP="00606927">
      <w:pPr>
        <w:pStyle w:val="Tekstpodstawowy"/>
        <w:shd w:val="clear" w:color="auto" w:fill="FFFFFF" w:themeFill="background1"/>
        <w:ind w:left="-284"/>
        <w:jc w:val="both"/>
        <w:rPr>
          <w:lang w:val="pl-PL"/>
        </w:rPr>
      </w:pPr>
    </w:p>
    <w:p w14:paraId="350704B8" w14:textId="77777777" w:rsidR="004B4C3E" w:rsidRPr="00B22A46" w:rsidRDefault="004B4C3E" w:rsidP="004B4C3E">
      <w:pPr>
        <w:pStyle w:val="Tekstpodstawowy34"/>
        <w:overflowPunct/>
        <w:autoSpaceDE/>
        <w:autoSpaceDN/>
        <w:adjustRightInd/>
        <w:jc w:val="center"/>
        <w:textAlignment w:val="auto"/>
        <w:rPr>
          <w:rFonts w:cs="Arial"/>
          <w:sz w:val="22"/>
          <w:szCs w:val="22"/>
        </w:rPr>
      </w:pPr>
      <w:r w:rsidRPr="00B22A46">
        <w:rPr>
          <w:rFonts w:cs="Arial"/>
          <w:sz w:val="22"/>
          <w:szCs w:val="22"/>
        </w:rPr>
        <w:t>§ 1</w:t>
      </w:r>
    </w:p>
    <w:p w14:paraId="694CE95F" w14:textId="629B4718" w:rsidR="004B4C3E" w:rsidRPr="00B76A34" w:rsidRDefault="004B4C3E" w:rsidP="007214E6">
      <w:pPr>
        <w:pStyle w:val="Tekstpodstawowy34"/>
        <w:numPr>
          <w:ilvl w:val="0"/>
          <w:numId w:val="27"/>
        </w:numPr>
        <w:tabs>
          <w:tab w:val="clear" w:pos="360"/>
        </w:tabs>
        <w:overflowPunct/>
        <w:autoSpaceDE/>
        <w:autoSpaceDN/>
        <w:adjustRightInd/>
        <w:ind w:left="426" w:hanging="426"/>
        <w:textAlignment w:val="auto"/>
        <w:rPr>
          <w:rFonts w:cs="Arial"/>
          <w:sz w:val="22"/>
          <w:szCs w:val="22"/>
        </w:rPr>
      </w:pPr>
      <w:r w:rsidRPr="00B76A34">
        <w:rPr>
          <w:rFonts w:cs="Arial"/>
          <w:sz w:val="22"/>
          <w:szCs w:val="22"/>
        </w:rPr>
        <w:t>Wykonawca zobowiązuje się do wykonywania dostaw</w:t>
      </w:r>
      <w:r w:rsidR="007214E6">
        <w:rPr>
          <w:rFonts w:cs="Arial"/>
          <w:sz w:val="22"/>
          <w:szCs w:val="22"/>
        </w:rPr>
        <w:t>y</w:t>
      </w:r>
      <w:r w:rsidRPr="00B76A34">
        <w:rPr>
          <w:rFonts w:cs="Arial"/>
          <w:sz w:val="22"/>
          <w:szCs w:val="22"/>
        </w:rPr>
        <w:t xml:space="preserve"> na rzecz Zamawiającego</w:t>
      </w:r>
      <w:r w:rsidR="000163BB">
        <w:rPr>
          <w:rFonts w:cs="Arial"/>
          <w:sz w:val="22"/>
          <w:szCs w:val="22"/>
        </w:rPr>
        <w:t xml:space="preserve"> wraz z usługą montażu</w:t>
      </w:r>
      <w:r w:rsidRPr="00B76A34">
        <w:rPr>
          <w:rFonts w:cs="Arial"/>
          <w:sz w:val="22"/>
          <w:szCs w:val="22"/>
        </w:rPr>
        <w:t xml:space="preserve"> </w:t>
      </w:r>
      <w:r w:rsidR="000163BB">
        <w:rPr>
          <w:rFonts w:cs="Arial"/>
          <w:sz w:val="22"/>
          <w:szCs w:val="22"/>
        </w:rPr>
        <w:t xml:space="preserve">przedmiotu zamówienia </w:t>
      </w:r>
      <w:r w:rsidR="000163BB">
        <w:rPr>
          <w:sz w:val="22"/>
          <w:szCs w:val="22"/>
        </w:rPr>
        <w:t>do bazy transportowej</w:t>
      </w:r>
      <w:r w:rsidR="007214E6">
        <w:rPr>
          <w:sz w:val="22"/>
          <w:szCs w:val="22"/>
        </w:rPr>
        <w:t xml:space="preserve"> Zamawiającego</w:t>
      </w:r>
      <w:r w:rsidR="00905586" w:rsidRPr="00B76A34">
        <w:rPr>
          <w:sz w:val="22"/>
          <w:szCs w:val="22"/>
        </w:rPr>
        <w:t xml:space="preserve"> zlokalizowane</w:t>
      </w:r>
      <w:r w:rsidR="007214E6">
        <w:rPr>
          <w:sz w:val="22"/>
          <w:szCs w:val="22"/>
        </w:rPr>
        <w:t>go</w:t>
      </w:r>
      <w:r w:rsidR="00905586" w:rsidRPr="00B76A34">
        <w:rPr>
          <w:sz w:val="22"/>
          <w:szCs w:val="22"/>
        </w:rPr>
        <w:t xml:space="preserve"> w Mysłowicach, ul. K. Miarki 38 </w:t>
      </w:r>
      <w:r w:rsidRPr="00B76A34">
        <w:rPr>
          <w:rFonts w:cs="Arial"/>
          <w:sz w:val="22"/>
          <w:szCs w:val="22"/>
        </w:rPr>
        <w:t>zgodnie z warunkami</w:t>
      </w:r>
      <w:r w:rsidR="00905586" w:rsidRPr="00B76A34">
        <w:rPr>
          <w:rFonts w:cs="Arial"/>
          <w:sz w:val="22"/>
          <w:szCs w:val="22"/>
        </w:rPr>
        <w:t xml:space="preserve"> </w:t>
      </w:r>
      <w:r w:rsidRPr="00B76A34">
        <w:rPr>
          <w:rFonts w:cs="Arial"/>
          <w:sz w:val="22"/>
          <w:szCs w:val="22"/>
        </w:rPr>
        <w:t xml:space="preserve">określonymi </w:t>
      </w:r>
      <w:r w:rsidR="00905586" w:rsidRPr="00B76A34">
        <w:rPr>
          <w:rFonts w:cs="Arial"/>
          <w:sz w:val="22"/>
          <w:szCs w:val="22"/>
        </w:rPr>
        <w:t xml:space="preserve"> </w:t>
      </w:r>
      <w:r w:rsidRPr="00B76A34">
        <w:rPr>
          <w:rFonts w:cs="Arial"/>
          <w:sz w:val="22"/>
          <w:szCs w:val="22"/>
        </w:rPr>
        <w:t>w</w:t>
      </w:r>
      <w:r w:rsidR="000163BB">
        <w:rPr>
          <w:rFonts w:cs="Arial"/>
          <w:sz w:val="22"/>
          <w:szCs w:val="22"/>
        </w:rPr>
        <w:t xml:space="preserve"> ofercie, </w:t>
      </w:r>
      <w:r w:rsidRPr="00B76A34">
        <w:rPr>
          <w:rFonts w:cs="Arial"/>
          <w:sz w:val="22"/>
          <w:szCs w:val="22"/>
        </w:rPr>
        <w:t xml:space="preserve"> treści Umowy oraz SWZ wraz z załącznikami, któr</w:t>
      </w:r>
      <w:r w:rsidR="007214E6">
        <w:rPr>
          <w:rFonts w:cs="Arial"/>
          <w:sz w:val="22"/>
          <w:szCs w:val="22"/>
        </w:rPr>
        <w:t>e</w:t>
      </w:r>
      <w:r w:rsidRPr="00B76A34">
        <w:rPr>
          <w:rFonts w:cs="Arial"/>
          <w:sz w:val="22"/>
          <w:szCs w:val="22"/>
        </w:rPr>
        <w:t xml:space="preserve"> wraz z ofertą Wykonawcy stanowi</w:t>
      </w:r>
      <w:r w:rsidR="007214E6">
        <w:rPr>
          <w:rFonts w:cs="Arial"/>
          <w:sz w:val="22"/>
          <w:szCs w:val="22"/>
        </w:rPr>
        <w:t>ą</w:t>
      </w:r>
      <w:r w:rsidRPr="00B76A34">
        <w:rPr>
          <w:rFonts w:cs="Arial"/>
          <w:sz w:val="22"/>
          <w:szCs w:val="22"/>
        </w:rPr>
        <w:t xml:space="preserve"> integralną część niniejszej Umowy.</w:t>
      </w:r>
    </w:p>
    <w:p w14:paraId="0F6F85A2" w14:textId="1528C615" w:rsidR="00A9358E" w:rsidRPr="00B22A46" w:rsidRDefault="00905586" w:rsidP="007214E6">
      <w:pPr>
        <w:widowControl/>
        <w:numPr>
          <w:ilvl w:val="0"/>
          <w:numId w:val="27"/>
        </w:numPr>
        <w:tabs>
          <w:tab w:val="clear" w:pos="360"/>
        </w:tabs>
        <w:ind w:left="426" w:hanging="426"/>
        <w:jc w:val="both"/>
        <w:rPr>
          <w:snapToGrid w:val="0"/>
          <w:lang w:val="pl-PL"/>
        </w:rPr>
      </w:pPr>
      <w:r w:rsidRPr="00B22A46">
        <w:rPr>
          <w:lang w:val="pl-PL"/>
        </w:rPr>
        <w:t>Wykonawca zobowiązuje się do realizacji</w:t>
      </w:r>
      <w:r w:rsidR="00A9358E" w:rsidRPr="00B22A46">
        <w:rPr>
          <w:snapToGrid w:val="0"/>
          <w:lang w:val="pl-PL"/>
        </w:rPr>
        <w:t xml:space="preserve"> </w:t>
      </w:r>
      <w:r w:rsidR="007214E6">
        <w:rPr>
          <w:snapToGrid w:val="0"/>
          <w:lang w:val="pl-PL"/>
        </w:rPr>
        <w:t xml:space="preserve">zamówienia do dnia </w:t>
      </w:r>
      <w:r w:rsidR="000163BB">
        <w:rPr>
          <w:snapToGrid w:val="0"/>
          <w:lang w:val="pl-PL"/>
        </w:rPr>
        <w:t>31</w:t>
      </w:r>
      <w:r w:rsidR="007214E6">
        <w:rPr>
          <w:snapToGrid w:val="0"/>
          <w:lang w:val="pl-PL"/>
        </w:rPr>
        <w:t>.</w:t>
      </w:r>
      <w:r w:rsidR="000163BB">
        <w:rPr>
          <w:snapToGrid w:val="0"/>
          <w:lang w:val="pl-PL"/>
        </w:rPr>
        <w:t>12</w:t>
      </w:r>
      <w:r w:rsidR="007214E6">
        <w:rPr>
          <w:snapToGrid w:val="0"/>
          <w:lang w:val="pl-PL"/>
        </w:rPr>
        <w:t xml:space="preserve">.2024 r. po wcześniejszym ustaleniu terminów dostaw drogą mailową z Zamawiającym. Za </w:t>
      </w:r>
      <w:r w:rsidR="000163BB">
        <w:rPr>
          <w:snapToGrid w:val="0"/>
          <w:lang w:val="pl-PL"/>
        </w:rPr>
        <w:t>termin realizacji zamówienia uznaje się termin podpisania protokołu zdawczo odbiorczego przez przedstawiciela Zamawiającego</w:t>
      </w:r>
      <w:r w:rsidR="00A9358E" w:rsidRPr="00B22A46">
        <w:rPr>
          <w:snapToGrid w:val="0"/>
          <w:lang w:val="pl-PL"/>
        </w:rPr>
        <w:t>.</w:t>
      </w:r>
    </w:p>
    <w:p w14:paraId="471E8B74" w14:textId="77777777" w:rsidR="004B4C3E" w:rsidRPr="00B22A46" w:rsidRDefault="004B4C3E" w:rsidP="004B4C3E">
      <w:pPr>
        <w:jc w:val="center"/>
        <w:rPr>
          <w:lang w:val="pl-PL"/>
        </w:rPr>
      </w:pPr>
    </w:p>
    <w:p w14:paraId="79D8C910" w14:textId="77777777" w:rsidR="004B4C3E" w:rsidRPr="00B22A46" w:rsidRDefault="004B4C3E" w:rsidP="004B4C3E">
      <w:pPr>
        <w:jc w:val="center"/>
        <w:rPr>
          <w:lang w:val="pl-PL"/>
        </w:rPr>
      </w:pPr>
      <w:r w:rsidRPr="00B22A46">
        <w:rPr>
          <w:lang w:val="pl-PL"/>
        </w:rPr>
        <w:t>§ 2</w:t>
      </w:r>
    </w:p>
    <w:p w14:paraId="579D2631" w14:textId="2A6344F3" w:rsidR="004B4C3E" w:rsidRPr="00B22A46" w:rsidRDefault="004B4C3E" w:rsidP="004B4C3E">
      <w:pPr>
        <w:jc w:val="center"/>
        <w:rPr>
          <w:lang w:val="pl-PL"/>
        </w:rPr>
      </w:pPr>
    </w:p>
    <w:p w14:paraId="1B3A7C5B" w14:textId="70E12E01" w:rsidR="004B4C3E" w:rsidRDefault="004B4C3E" w:rsidP="007214E6">
      <w:pPr>
        <w:jc w:val="both"/>
        <w:rPr>
          <w:lang w:val="pl-PL"/>
        </w:rPr>
      </w:pPr>
      <w:r w:rsidRPr="00B22A46">
        <w:rPr>
          <w:lang w:val="pl-PL"/>
        </w:rPr>
        <w:t xml:space="preserve">Umowa zostaje zawarta na okres do </w:t>
      </w:r>
      <w:r w:rsidR="000163BB">
        <w:rPr>
          <w:lang w:val="pl-PL"/>
        </w:rPr>
        <w:t>31</w:t>
      </w:r>
      <w:r w:rsidRPr="00B22A46">
        <w:rPr>
          <w:lang w:val="pl-PL"/>
        </w:rPr>
        <w:t>.</w:t>
      </w:r>
      <w:r w:rsidR="00755238">
        <w:rPr>
          <w:lang w:val="pl-PL"/>
        </w:rPr>
        <w:t>1</w:t>
      </w:r>
      <w:r w:rsidR="000163BB">
        <w:rPr>
          <w:lang w:val="pl-PL"/>
        </w:rPr>
        <w:t>2</w:t>
      </w:r>
      <w:r w:rsidRPr="00B22A46">
        <w:rPr>
          <w:lang w:val="pl-PL"/>
        </w:rPr>
        <w:t>.202</w:t>
      </w:r>
      <w:r w:rsidR="007214E6">
        <w:rPr>
          <w:lang w:val="pl-PL"/>
        </w:rPr>
        <w:t>4</w:t>
      </w:r>
      <w:r w:rsidRPr="00B22A46">
        <w:rPr>
          <w:lang w:val="pl-PL"/>
        </w:rPr>
        <w:t xml:space="preserve"> r. </w:t>
      </w:r>
    </w:p>
    <w:p w14:paraId="32F493FD" w14:textId="77777777" w:rsidR="007214E6" w:rsidRPr="00B22A46" w:rsidRDefault="007214E6" w:rsidP="007214E6">
      <w:pPr>
        <w:jc w:val="both"/>
        <w:rPr>
          <w:lang w:val="pl-PL"/>
        </w:rPr>
      </w:pPr>
    </w:p>
    <w:p w14:paraId="2DC16695" w14:textId="37D419F5" w:rsidR="004B4C3E" w:rsidRPr="00B22A46" w:rsidRDefault="004B4C3E" w:rsidP="004B4C3E">
      <w:pPr>
        <w:jc w:val="center"/>
        <w:rPr>
          <w:lang w:val="pl-PL"/>
        </w:rPr>
      </w:pPr>
      <w:r w:rsidRPr="00B22A46">
        <w:rPr>
          <w:lang w:val="pl-PL"/>
        </w:rPr>
        <w:t xml:space="preserve">§ </w:t>
      </w:r>
      <w:r w:rsidR="00A9358E" w:rsidRPr="00B22A46">
        <w:rPr>
          <w:lang w:val="pl-PL"/>
        </w:rPr>
        <w:t>3</w:t>
      </w:r>
    </w:p>
    <w:p w14:paraId="4F6095E2" w14:textId="5399BF4A" w:rsidR="004A0E98" w:rsidRPr="00B22A46" w:rsidRDefault="004A0E98" w:rsidP="004A0E98">
      <w:pPr>
        <w:keepNext/>
        <w:ind w:left="426" w:hanging="425"/>
        <w:jc w:val="both"/>
        <w:outlineLvl w:val="3"/>
        <w:rPr>
          <w:lang w:val="pl-PL"/>
        </w:rPr>
      </w:pPr>
      <w:r w:rsidRPr="00B22A46">
        <w:rPr>
          <w:lang w:val="pl-PL"/>
        </w:rPr>
        <w:t xml:space="preserve">Strony ustalają </w:t>
      </w:r>
      <w:r w:rsidR="000163BB">
        <w:rPr>
          <w:lang w:val="pl-PL"/>
        </w:rPr>
        <w:t>całkowitą cenę zamówienia  zgodnie z</w:t>
      </w:r>
      <w:r w:rsidR="00B76A34">
        <w:rPr>
          <w:bCs/>
          <w:lang w:val="pl-PL"/>
        </w:rPr>
        <w:t xml:space="preserve"> ofertą Wykonawcy, która stanowi załącznik do niniejszej umowy.</w:t>
      </w:r>
    </w:p>
    <w:p w14:paraId="4762E1C8" w14:textId="377C7E31" w:rsidR="004A0E98" w:rsidRPr="00B22A46" w:rsidRDefault="00B76A34" w:rsidP="004A0E98">
      <w:pPr>
        <w:ind w:left="426" w:firstLine="1"/>
        <w:jc w:val="both"/>
        <w:rPr>
          <w:bCs/>
          <w:lang w:val="pl-PL"/>
        </w:rPr>
      </w:pPr>
      <w:r>
        <w:rPr>
          <w:bCs/>
          <w:lang w:val="pl-PL"/>
        </w:rPr>
        <w:t xml:space="preserve">Całkowita </w:t>
      </w:r>
      <w:r w:rsidR="004A0E98" w:rsidRPr="00B22A46">
        <w:rPr>
          <w:bCs/>
          <w:lang w:val="pl-PL"/>
        </w:rPr>
        <w:t>cena netto</w:t>
      </w:r>
      <w:r>
        <w:rPr>
          <w:bCs/>
          <w:lang w:val="pl-PL"/>
        </w:rPr>
        <w:t xml:space="preserve"> zamówienia wynosi</w:t>
      </w:r>
      <w:r w:rsidR="004A0E98" w:rsidRPr="00B22A46">
        <w:rPr>
          <w:bCs/>
          <w:lang w:val="pl-PL"/>
        </w:rPr>
        <w:t xml:space="preserve"> : …………………..</w:t>
      </w:r>
    </w:p>
    <w:p w14:paraId="377C97F7" w14:textId="77777777" w:rsidR="004A0E98" w:rsidRPr="00B22A46" w:rsidRDefault="004A0E98" w:rsidP="004A0E98">
      <w:pPr>
        <w:ind w:left="426"/>
        <w:jc w:val="both"/>
        <w:rPr>
          <w:lang w:val="pl-PL"/>
        </w:rPr>
      </w:pPr>
      <w:r w:rsidRPr="00B22A46">
        <w:rPr>
          <w:lang w:val="pl-PL"/>
        </w:rPr>
        <w:t>należny podatek VAT 23 %, tj. …………………………</w:t>
      </w:r>
    </w:p>
    <w:p w14:paraId="41DE9E32" w14:textId="6A175653" w:rsidR="004A0E98" w:rsidRPr="00B22A46" w:rsidRDefault="00B76A34" w:rsidP="004A0E98">
      <w:pPr>
        <w:ind w:left="426"/>
        <w:jc w:val="both"/>
        <w:rPr>
          <w:bCs/>
          <w:lang w:val="pl-PL"/>
        </w:rPr>
      </w:pPr>
      <w:r>
        <w:rPr>
          <w:bCs/>
          <w:lang w:val="pl-PL"/>
        </w:rPr>
        <w:t xml:space="preserve">całkowita </w:t>
      </w:r>
      <w:r w:rsidR="004A0E98" w:rsidRPr="00B22A46">
        <w:rPr>
          <w:bCs/>
          <w:lang w:val="pl-PL"/>
        </w:rPr>
        <w:t>cena brutto wynosi : …………………………..</w:t>
      </w:r>
    </w:p>
    <w:p w14:paraId="1467B83D" w14:textId="77777777" w:rsidR="004A0E98" w:rsidRPr="00B22A46" w:rsidRDefault="004A0E98" w:rsidP="004A0E98">
      <w:pPr>
        <w:ind w:left="426"/>
        <w:jc w:val="both"/>
        <w:rPr>
          <w:lang w:val="pl-PL"/>
        </w:rPr>
      </w:pPr>
      <w:r w:rsidRPr="00B22A46">
        <w:rPr>
          <w:lang w:val="pl-PL"/>
        </w:rPr>
        <w:t>słownie – ……………………………………………</w:t>
      </w:r>
    </w:p>
    <w:p w14:paraId="6A13A7FE" w14:textId="77777777" w:rsidR="004A0E98" w:rsidRPr="00B22A46" w:rsidRDefault="004A0E98" w:rsidP="004A0E98">
      <w:pPr>
        <w:ind w:right="-288"/>
        <w:jc w:val="both"/>
        <w:rPr>
          <w:u w:val="single"/>
          <w:lang w:val="pl-PL"/>
        </w:rPr>
      </w:pPr>
    </w:p>
    <w:p w14:paraId="0F209F15" w14:textId="48C6F013" w:rsidR="004A0E98" w:rsidRPr="00B22A46" w:rsidRDefault="004A0E98" w:rsidP="004A0E98">
      <w:pPr>
        <w:keepNext/>
        <w:overflowPunct w:val="0"/>
        <w:autoSpaceDE w:val="0"/>
        <w:autoSpaceDN w:val="0"/>
        <w:adjustRightInd w:val="0"/>
        <w:jc w:val="both"/>
        <w:outlineLvl w:val="5"/>
        <w:rPr>
          <w:lang w:val="pl-PL"/>
        </w:rPr>
      </w:pPr>
      <w:r w:rsidRPr="00B22A46">
        <w:rPr>
          <w:lang w:val="pl-PL"/>
        </w:rPr>
        <w:t>Podana cena zawiera</w:t>
      </w:r>
      <w:r w:rsidR="000163BB">
        <w:rPr>
          <w:lang w:val="pl-PL"/>
        </w:rPr>
        <w:t xml:space="preserve"> wszelkie</w:t>
      </w:r>
      <w:r w:rsidRPr="00B22A46">
        <w:rPr>
          <w:lang w:val="pl-PL"/>
        </w:rPr>
        <w:t xml:space="preserve"> koszt</w:t>
      </w:r>
      <w:r w:rsidR="000163BB">
        <w:rPr>
          <w:lang w:val="pl-PL"/>
        </w:rPr>
        <w:t>y związane z realizacją zamówienia, które zostały określone w SWZ oraz ofercie Wykonawcy.</w:t>
      </w:r>
    </w:p>
    <w:p w14:paraId="1D6B2D6B" w14:textId="77777777" w:rsidR="004B4C3E" w:rsidRPr="00B22A46" w:rsidRDefault="004B4C3E" w:rsidP="004B4C3E">
      <w:pPr>
        <w:jc w:val="center"/>
        <w:rPr>
          <w:lang w:val="pl-PL"/>
        </w:rPr>
      </w:pPr>
    </w:p>
    <w:p w14:paraId="33BA308C" w14:textId="77777777" w:rsidR="004B4C3E" w:rsidRPr="00B22A46" w:rsidRDefault="004B4C3E" w:rsidP="004B4C3E">
      <w:pPr>
        <w:jc w:val="center"/>
        <w:rPr>
          <w:lang w:val="pl-PL"/>
        </w:rPr>
      </w:pPr>
      <w:r w:rsidRPr="00B22A46">
        <w:rPr>
          <w:lang w:val="pl-PL"/>
        </w:rPr>
        <w:t>§ 5</w:t>
      </w:r>
    </w:p>
    <w:p w14:paraId="4F8E6886" w14:textId="77777777" w:rsidR="00AF6174" w:rsidRDefault="004B4C3E" w:rsidP="00AF6174">
      <w:pPr>
        <w:widowControl/>
        <w:numPr>
          <w:ilvl w:val="0"/>
          <w:numId w:val="28"/>
        </w:numPr>
        <w:tabs>
          <w:tab w:val="clear" w:pos="360"/>
          <w:tab w:val="num" w:pos="0"/>
          <w:tab w:val="left" w:pos="1440"/>
        </w:tabs>
        <w:ind w:left="426" w:hanging="426"/>
        <w:jc w:val="both"/>
        <w:rPr>
          <w:lang w:val="pl-PL"/>
        </w:rPr>
      </w:pPr>
      <w:r w:rsidRPr="00B22A46">
        <w:rPr>
          <w:lang w:val="pl-PL"/>
        </w:rPr>
        <w:t>Strony ustalają</w:t>
      </w:r>
      <w:r w:rsidR="00A923B6" w:rsidRPr="00A923B6">
        <w:rPr>
          <w:lang w:val="pl-PL"/>
        </w:rPr>
        <w:t>, że rozliczenie za wykonanie przedmiotu umowy nastąpi</w:t>
      </w:r>
      <w:r w:rsidR="00A923B6">
        <w:rPr>
          <w:lang w:val="pl-PL"/>
        </w:rPr>
        <w:t xml:space="preserve"> na podstawie</w:t>
      </w:r>
      <w:r w:rsidR="00A923B6" w:rsidRPr="00A923B6">
        <w:rPr>
          <w:lang w:val="pl-PL"/>
        </w:rPr>
        <w:t xml:space="preserve"> faktur</w:t>
      </w:r>
      <w:r w:rsidR="00A923B6">
        <w:rPr>
          <w:lang w:val="pl-PL"/>
        </w:rPr>
        <w:t>y</w:t>
      </w:r>
      <w:r w:rsidR="00A923B6" w:rsidRPr="00A923B6">
        <w:rPr>
          <w:lang w:val="pl-PL"/>
        </w:rPr>
        <w:t xml:space="preserve"> wystawion</w:t>
      </w:r>
      <w:r w:rsidR="00A923B6">
        <w:rPr>
          <w:lang w:val="pl-PL"/>
        </w:rPr>
        <w:t>ej</w:t>
      </w:r>
      <w:r w:rsidR="00A923B6" w:rsidRPr="00A923B6">
        <w:rPr>
          <w:lang w:val="pl-PL"/>
        </w:rPr>
        <w:t xml:space="preserve"> po wykonaniu i odbiorze przedmiotu umowy. Podstawą do wystawienia faktury jest protokół odbioru</w:t>
      </w:r>
      <w:r w:rsidR="00A923B6">
        <w:rPr>
          <w:lang w:val="pl-PL"/>
        </w:rPr>
        <w:t xml:space="preserve"> podpisany przez przedstawiciela Zamawiającego.</w:t>
      </w:r>
    </w:p>
    <w:p w14:paraId="6A4D1492" w14:textId="158FFA9F" w:rsidR="007214E6" w:rsidRPr="00AF6174" w:rsidRDefault="007214E6" w:rsidP="00AF6174">
      <w:pPr>
        <w:widowControl/>
        <w:numPr>
          <w:ilvl w:val="0"/>
          <w:numId w:val="28"/>
        </w:numPr>
        <w:tabs>
          <w:tab w:val="clear" w:pos="360"/>
          <w:tab w:val="num" w:pos="0"/>
          <w:tab w:val="left" w:pos="1440"/>
        </w:tabs>
        <w:ind w:left="426" w:hanging="426"/>
        <w:jc w:val="both"/>
        <w:rPr>
          <w:lang w:val="pl-PL"/>
        </w:rPr>
      </w:pPr>
      <w:r w:rsidRPr="00AF6174">
        <w:rPr>
          <w:rFonts w:eastAsia="Times New Roman"/>
          <w:lang w:val="pl-PL" w:eastAsia="pl-PL"/>
        </w:rPr>
        <w:t>Zapłata należności z faktur</w:t>
      </w:r>
      <w:r w:rsidR="00A923B6" w:rsidRPr="00AF6174">
        <w:rPr>
          <w:rFonts w:eastAsia="Times New Roman"/>
          <w:lang w:val="pl-PL" w:eastAsia="pl-PL"/>
        </w:rPr>
        <w:t>ę</w:t>
      </w:r>
      <w:r w:rsidRPr="00AF6174">
        <w:rPr>
          <w:rFonts w:eastAsia="Times New Roman"/>
          <w:lang w:val="pl-PL" w:eastAsia="pl-PL"/>
        </w:rPr>
        <w:t xml:space="preserve"> nastąpi przelewem na rachunek bankowy Wykonawcy znajdujący się na wykazie numerów rachunków rozliczeniowych prowadzonych przez Szefa Krajowej Administracji Skarbowej zgodnie z art. 96b ustawy z dnia 11 marca 2004 roku o podatku od towarów i usług (t.j. Dz. U. z 2023 r. poz. 1570 z późn. zm.). </w:t>
      </w:r>
    </w:p>
    <w:p w14:paraId="2B0DE7F2" w14:textId="77777777" w:rsidR="004B4C3E" w:rsidRPr="00B22A46" w:rsidRDefault="004B4C3E" w:rsidP="00AF6174">
      <w:pPr>
        <w:widowControl/>
        <w:numPr>
          <w:ilvl w:val="0"/>
          <w:numId w:val="28"/>
        </w:numPr>
        <w:tabs>
          <w:tab w:val="clear" w:pos="360"/>
          <w:tab w:val="num" w:pos="0"/>
          <w:tab w:val="left" w:pos="1320"/>
          <w:tab w:val="left" w:pos="1440"/>
        </w:tabs>
        <w:ind w:left="426" w:hanging="426"/>
        <w:jc w:val="both"/>
        <w:rPr>
          <w:lang w:val="pl-PL"/>
        </w:rPr>
      </w:pPr>
      <w:r w:rsidRPr="00B22A46">
        <w:rPr>
          <w:lang w:val="pl-PL"/>
        </w:rPr>
        <w:t>Termin zapłaty wynosi 30 dni od daty dostarczenia faktury.</w:t>
      </w:r>
    </w:p>
    <w:p w14:paraId="37521A92" w14:textId="77777777" w:rsidR="007214E6" w:rsidRPr="008D0ADF" w:rsidRDefault="007214E6" w:rsidP="00AF6174">
      <w:pPr>
        <w:widowControl/>
        <w:numPr>
          <w:ilvl w:val="0"/>
          <w:numId w:val="28"/>
        </w:numPr>
        <w:tabs>
          <w:tab w:val="clear" w:pos="360"/>
          <w:tab w:val="num" w:pos="0"/>
          <w:tab w:val="left" w:pos="1320"/>
          <w:tab w:val="left" w:pos="1440"/>
        </w:tabs>
        <w:ind w:left="426" w:hanging="426"/>
        <w:jc w:val="both"/>
        <w:rPr>
          <w:lang w:val="pl-PL"/>
        </w:rPr>
      </w:pPr>
      <w:r w:rsidRPr="008D0ADF">
        <w:rPr>
          <w:lang w:val="pl-PL"/>
        </w:rPr>
        <w:t xml:space="preserve">Zamawiający oświadcza, iż posiada status dużego przedsiębiorcy w rozumieniu art. 4 pkt 6 ustawy z dnia z dnia 8 marca 2013 r. o przeciwdziałaniu nadmiernym opóźnieniom w transakcjach handlowych (t.j. Dz. U. z 2023 r. poz. 1790).  </w:t>
      </w:r>
    </w:p>
    <w:p w14:paraId="26FB5296" w14:textId="77777777" w:rsidR="004B4C3E" w:rsidRPr="00B22A46" w:rsidRDefault="004B4C3E" w:rsidP="004B4C3E">
      <w:pPr>
        <w:rPr>
          <w:lang w:val="pl-PL"/>
        </w:rPr>
      </w:pPr>
    </w:p>
    <w:p w14:paraId="129C168B" w14:textId="0999FD43" w:rsidR="004B4C3E" w:rsidRDefault="004B4C3E" w:rsidP="004B4C3E">
      <w:pPr>
        <w:jc w:val="center"/>
        <w:rPr>
          <w:lang w:val="pl-PL"/>
        </w:rPr>
      </w:pPr>
      <w:r w:rsidRPr="00B22A46">
        <w:rPr>
          <w:lang w:val="pl-PL"/>
        </w:rPr>
        <w:t xml:space="preserve">§ </w:t>
      </w:r>
      <w:r w:rsidR="004515D4" w:rsidRPr="00B22A46">
        <w:rPr>
          <w:lang w:val="pl-PL"/>
        </w:rPr>
        <w:t>6</w:t>
      </w:r>
    </w:p>
    <w:p w14:paraId="260FA59D" w14:textId="034EB985" w:rsidR="00AF6174" w:rsidRPr="00AF6174" w:rsidRDefault="00AF6174" w:rsidP="00AF6174">
      <w:pPr>
        <w:pStyle w:val="Akapitzlist"/>
        <w:numPr>
          <w:ilvl w:val="0"/>
          <w:numId w:val="42"/>
        </w:numPr>
        <w:ind w:left="426" w:hanging="422"/>
        <w:rPr>
          <w:lang w:val="pl-PL"/>
        </w:rPr>
      </w:pPr>
      <w:r w:rsidRPr="00AF6174">
        <w:rPr>
          <w:lang w:val="pl-PL"/>
        </w:rPr>
        <w:t>Wykonawca gwarantuje wykonanie przedmiotu umowy zgodnie z obowiązującymi przepisami prawa, normami technicznymi, bez wad pomniejszających wartość lub uniemożliwiających używanie zgodnie z przeznaczeniem,  z obowiązkiem naprawy wad i usterek, za które ponosi odpowiedzialność Wykonawca.</w:t>
      </w:r>
    </w:p>
    <w:p w14:paraId="415136AD" w14:textId="76EA4F51" w:rsidR="00AF6174" w:rsidRPr="00AF6174" w:rsidRDefault="00AF6174" w:rsidP="00AF6174">
      <w:pPr>
        <w:pStyle w:val="Akapitzlist"/>
        <w:numPr>
          <w:ilvl w:val="0"/>
          <w:numId w:val="42"/>
        </w:numPr>
        <w:ind w:left="426" w:hanging="422"/>
        <w:rPr>
          <w:lang w:val="pl-PL"/>
        </w:rPr>
      </w:pPr>
      <w:r w:rsidRPr="00AF6174">
        <w:rPr>
          <w:lang w:val="pl-PL"/>
        </w:rPr>
        <w:t>Wykonawca udziela Zamawiającemu ……….. miesięcy gwarancji na wykonany zakres robót, licząc od dnia podpisania  protokołu odbioru końcowego robót.</w:t>
      </w:r>
    </w:p>
    <w:p w14:paraId="63AB5EFE" w14:textId="421BE306" w:rsidR="00AF6174" w:rsidRPr="00AF6174" w:rsidRDefault="00AF6174" w:rsidP="00AF6174">
      <w:pPr>
        <w:pStyle w:val="Akapitzlist"/>
        <w:numPr>
          <w:ilvl w:val="0"/>
          <w:numId w:val="42"/>
        </w:numPr>
        <w:ind w:left="426" w:hanging="422"/>
        <w:rPr>
          <w:lang w:val="pl-PL"/>
        </w:rPr>
      </w:pPr>
      <w:r w:rsidRPr="00AF6174">
        <w:rPr>
          <w:lang w:val="pl-PL"/>
        </w:rPr>
        <w:t>W ramach gwarancji Wykonawca zobowiązany jest do usunięcia bez dodatkowego wynagrodzenia wad i usterek stwierdzonych po dokonaniu odbioru końcowego robót w odpowiednim terminie wskazanym przez Zamawiającego. Bezskuteczne wezwanie Wykonawcy do usunięcia wad i usterek, o którym mowa w zdaniu poprzedzającym uprawnia Zamawiającego do zlecenia ich usunięcia osobie trzeciej na koszt i ryzyko Wykonawcy.</w:t>
      </w:r>
    </w:p>
    <w:p w14:paraId="40680F70" w14:textId="69AF7E87" w:rsidR="00AF6174" w:rsidRPr="00AF6174" w:rsidRDefault="00AF6174" w:rsidP="00AF6174">
      <w:pPr>
        <w:pStyle w:val="Akapitzlist"/>
        <w:numPr>
          <w:ilvl w:val="0"/>
          <w:numId w:val="42"/>
        </w:numPr>
        <w:ind w:left="426" w:hanging="422"/>
        <w:rPr>
          <w:lang w:val="pl-PL"/>
        </w:rPr>
      </w:pPr>
      <w:r w:rsidRPr="00AF6174">
        <w:rPr>
          <w:lang w:val="pl-PL"/>
        </w:rPr>
        <w:t>W każdym wypadku, kiedy wykonywane jest jakiekolwiek świadczenie gwarancyjne okres gwarancji w odniesieniu do danego elementu przedmiotu umowy ulega wydłużeniu lub rozpoczyna bieg na nowo zgodnie z zasadami określonymi w art. 581 Kodeksu cywilnego.</w:t>
      </w:r>
    </w:p>
    <w:p w14:paraId="73251B5E" w14:textId="5F3A0748" w:rsidR="00AF6174" w:rsidRPr="00AF6174" w:rsidRDefault="00AF6174" w:rsidP="00AF6174">
      <w:pPr>
        <w:pStyle w:val="Akapitzlist"/>
        <w:numPr>
          <w:ilvl w:val="0"/>
          <w:numId w:val="42"/>
        </w:numPr>
        <w:ind w:left="426" w:hanging="422"/>
        <w:rPr>
          <w:lang w:val="pl-PL"/>
        </w:rPr>
      </w:pPr>
      <w:r w:rsidRPr="00AF6174">
        <w:rPr>
          <w:lang w:val="pl-PL"/>
        </w:rPr>
        <w:t>Wykonawca zobowiązany jest do niezwłocznego przystąpienia do usuwania wad na każde wezwanie Zamawiającego w terminie nie dłuższym niż 7 dni od momentu doręczenia takiego wezwania. Szczegółowy sposób i termin usunięcia wad uzgadniają obie strony, uwzględniając potrzeby i oczekiwania Zamawiającego oraz możliwości Wykonawcy (termin odpowiedni), przed przystąpieniem do naprawy gwarancyjnej.</w:t>
      </w:r>
    </w:p>
    <w:p w14:paraId="316ED757" w14:textId="77777777" w:rsidR="00AF6174" w:rsidRDefault="00AF6174" w:rsidP="00AF6174">
      <w:pPr>
        <w:pStyle w:val="Akapitzlist"/>
        <w:numPr>
          <w:ilvl w:val="0"/>
          <w:numId w:val="42"/>
        </w:numPr>
        <w:ind w:left="426" w:hanging="422"/>
        <w:rPr>
          <w:lang w:val="pl-PL"/>
        </w:rPr>
      </w:pPr>
      <w:r w:rsidRPr="00AF6174">
        <w:rPr>
          <w:lang w:val="pl-PL"/>
        </w:rPr>
        <w:t>Roszczenia z tytułu gwarancji mogą być zgłoszone po upływie okresu gwarancji jeżeli przed jego upływem Zamawiający zawiadomi Wykonawcę o istnieniu wady.</w:t>
      </w:r>
    </w:p>
    <w:p w14:paraId="6B046257" w14:textId="625C646E" w:rsidR="00AF6174" w:rsidRPr="00AF6174" w:rsidRDefault="00AF6174" w:rsidP="00AF6174">
      <w:pPr>
        <w:pStyle w:val="Akapitzlist"/>
        <w:numPr>
          <w:ilvl w:val="0"/>
          <w:numId w:val="42"/>
        </w:numPr>
        <w:ind w:left="426" w:hanging="422"/>
        <w:rPr>
          <w:lang w:val="pl-PL"/>
        </w:rPr>
      </w:pPr>
      <w:r w:rsidRPr="00AF6174">
        <w:rPr>
          <w:lang w:val="pl-PL"/>
        </w:rPr>
        <w:t>Jeżeli warunki gwarancji udzielonej przez producenta materiałów i urządzeń dostarczonych przez Wykonawcę przewidują dłuższy okres gwarancji niż gwarancja udzielona przez Wykonawcę – obowiązuje okres gwarancji w wymiarze równym okresowi gwarancji producenta. Jeżeli warunki gwarancji udzielonej przez producenta ww. materiałów i urządzeń przewidują krótszy okres gwarancji niż gwarancja udzielona przez Wykonawcę – obowiązuje okres gwarancji udzielony przez Wykonawcę.</w:t>
      </w:r>
    </w:p>
    <w:p w14:paraId="223D8F21" w14:textId="3A0741EC" w:rsidR="00AF6174" w:rsidRPr="00AF6174" w:rsidRDefault="00AF6174" w:rsidP="00AF6174">
      <w:pPr>
        <w:pStyle w:val="Akapitzlist"/>
        <w:numPr>
          <w:ilvl w:val="0"/>
          <w:numId w:val="42"/>
        </w:numPr>
        <w:ind w:left="426" w:hanging="422"/>
        <w:rPr>
          <w:lang w:val="pl-PL"/>
        </w:rPr>
      </w:pPr>
      <w:r w:rsidRPr="00AF6174">
        <w:rPr>
          <w:lang w:val="pl-PL"/>
        </w:rPr>
        <w:t>Wykonawca oświadcza, że okres rękojmi na wykonany przedmiot umowy jest równy okresowi gwarancji, o jakim mowa w ust. 2, udzielonej na wykonany zakres robót.</w:t>
      </w:r>
    </w:p>
    <w:p w14:paraId="2111D552" w14:textId="77777777" w:rsidR="00AF6174" w:rsidRDefault="00AF6174" w:rsidP="00AF6174">
      <w:pPr>
        <w:pStyle w:val="Akapitzlist"/>
        <w:numPr>
          <w:ilvl w:val="0"/>
          <w:numId w:val="42"/>
        </w:numPr>
        <w:ind w:left="426" w:hanging="422"/>
        <w:rPr>
          <w:lang w:val="pl-PL"/>
        </w:rPr>
      </w:pPr>
      <w:r w:rsidRPr="00AF6174">
        <w:rPr>
          <w:lang w:val="pl-PL"/>
        </w:rPr>
        <w:t xml:space="preserve">W terminie 7 dni przed upływem terminu, o którym mowa w ust. 2 Zamawiający przeprowadzi odbiór pogwarancyjny. Bezusterkowy odbiór pogwarancyjny jest warunkiem zwrotu kwoty zabezpieczenia, o której mowa w § 6 ust. 5 pkt 2 umowy. W przypadku stwierdzenia wad w trakcie odbioru pogwarancyjnego Zamawiający wyznaczy Wykonawcy termin na ich usunięcie, które to usunięcie będzie warunkiem zwrotu zabezpieczenia w terminie do 15 dni kalendarzowych od dnia ustalenia przez </w:t>
      </w:r>
      <w:r w:rsidRPr="00AF6174">
        <w:rPr>
          <w:lang w:val="pl-PL"/>
        </w:rPr>
        <w:lastRenderedPageBreak/>
        <w:t>Zamawiającego, że wskazane wady zostały usunięte.</w:t>
      </w:r>
    </w:p>
    <w:p w14:paraId="0BA169F8" w14:textId="5EA9543F" w:rsidR="00AF6174" w:rsidRPr="00AF6174" w:rsidRDefault="00AF6174" w:rsidP="00AF6174">
      <w:pPr>
        <w:pStyle w:val="Akapitzlist"/>
        <w:numPr>
          <w:ilvl w:val="0"/>
          <w:numId w:val="42"/>
        </w:numPr>
        <w:ind w:left="426" w:hanging="422"/>
        <w:rPr>
          <w:lang w:val="pl-PL"/>
        </w:rPr>
      </w:pPr>
      <w:r w:rsidRPr="00AF6174">
        <w:rPr>
          <w:lang w:val="pl-PL"/>
        </w:rPr>
        <w:t>Przeglądy gwarancyjne będą się odbywały w terminie wyznaczonym przez Zamawiającego jednak nie rzadziej niż jeden raz w roku.</w:t>
      </w:r>
    </w:p>
    <w:p w14:paraId="730EB362" w14:textId="77777777" w:rsidR="00AF6174" w:rsidRDefault="00AF6174" w:rsidP="00AF6174">
      <w:pPr>
        <w:jc w:val="center"/>
        <w:rPr>
          <w:lang w:val="pl-PL"/>
        </w:rPr>
      </w:pPr>
    </w:p>
    <w:p w14:paraId="7092863E" w14:textId="77777777" w:rsidR="00AF6174" w:rsidRPr="00B22A46" w:rsidRDefault="00AF6174" w:rsidP="00AF6174">
      <w:pPr>
        <w:spacing w:line="320" w:lineRule="exact"/>
        <w:jc w:val="center"/>
        <w:rPr>
          <w:lang w:val="pl-PL"/>
        </w:rPr>
      </w:pPr>
      <w:r w:rsidRPr="00B22A46">
        <w:rPr>
          <w:lang w:val="pl-PL"/>
        </w:rPr>
        <w:t>§ 8</w:t>
      </w:r>
    </w:p>
    <w:p w14:paraId="09198201" w14:textId="4264D983" w:rsidR="004B4C3E" w:rsidRPr="00B22A46" w:rsidRDefault="004B4C3E" w:rsidP="004B4C3E">
      <w:pPr>
        <w:jc w:val="both"/>
        <w:rPr>
          <w:lang w:val="pl-PL"/>
        </w:rPr>
      </w:pPr>
      <w:r w:rsidRPr="00B22A46">
        <w:rPr>
          <w:lang w:val="pl-PL"/>
        </w:rPr>
        <w:t xml:space="preserve">Wykonawca musi posiadać polisę ubezpieczeniową potwierdzającą, że jest ubezpieczony od odpowiedzialności cywilnej w zakresie prowadzonej działalności gospodarczej, na kwotę nie niższą </w:t>
      </w:r>
      <w:r w:rsidRPr="00A923B6">
        <w:rPr>
          <w:highlight w:val="yellow"/>
          <w:lang w:val="pl-PL"/>
        </w:rPr>
        <w:t xml:space="preserve">niż </w:t>
      </w:r>
      <w:r w:rsidR="00755238" w:rsidRPr="00A923B6">
        <w:rPr>
          <w:highlight w:val="yellow"/>
          <w:lang w:val="pl-PL"/>
        </w:rPr>
        <w:t>2</w:t>
      </w:r>
      <w:r w:rsidRPr="00A923B6">
        <w:rPr>
          <w:highlight w:val="yellow"/>
          <w:lang w:val="pl-PL"/>
        </w:rPr>
        <w:t>0.000,00</w:t>
      </w:r>
      <w:r w:rsidRPr="00B22A46">
        <w:rPr>
          <w:lang w:val="pl-PL"/>
        </w:rPr>
        <w:t xml:space="preserve"> zł. Wykonawca zobligowany jest do przedstawienia Zamawiającemu uwierzytelnionego odpisu polisy każdorazowo po jej zmianie lub odnowieniu, w terminie 7 dni od daty zajścia odpowiedniego przypadku. Brak przedłożenia przedmiotowej polisy wraz </w:t>
      </w:r>
      <w:r w:rsidRPr="00B22A46">
        <w:rPr>
          <w:lang w:val="pl-PL"/>
        </w:rPr>
        <w:br/>
        <w:t>z potwierdzeniem uiszczenia składki ubezpieczeniowej w tym terminie, lub brak posiadania polisy ubezpieczeniowej, stanowi podstawę dla Zamawiającego do odstąpienia od niniejszej Umowy.</w:t>
      </w:r>
    </w:p>
    <w:p w14:paraId="329D19FC" w14:textId="77777777" w:rsidR="004B4C3E" w:rsidRPr="00B22A46" w:rsidRDefault="004B4C3E" w:rsidP="004B4C3E">
      <w:pPr>
        <w:spacing w:line="320" w:lineRule="exact"/>
        <w:jc w:val="center"/>
        <w:rPr>
          <w:lang w:val="pl-PL"/>
        </w:rPr>
      </w:pPr>
    </w:p>
    <w:p w14:paraId="4FFAA62C" w14:textId="77777777" w:rsidR="004B4C3E" w:rsidRPr="00B22A46" w:rsidRDefault="004B4C3E" w:rsidP="004B4C3E">
      <w:pPr>
        <w:spacing w:line="320" w:lineRule="exact"/>
        <w:jc w:val="center"/>
        <w:rPr>
          <w:lang w:val="pl-PL"/>
        </w:rPr>
      </w:pPr>
      <w:r w:rsidRPr="00B22A46">
        <w:rPr>
          <w:lang w:val="pl-PL"/>
        </w:rPr>
        <w:t>§ 8</w:t>
      </w:r>
    </w:p>
    <w:p w14:paraId="5DC5C6B7" w14:textId="77777777" w:rsidR="004B4C3E" w:rsidRPr="00B22A46" w:rsidRDefault="004B4C3E" w:rsidP="00AF6174">
      <w:pPr>
        <w:widowControl/>
        <w:numPr>
          <w:ilvl w:val="0"/>
          <w:numId w:val="29"/>
        </w:numPr>
        <w:tabs>
          <w:tab w:val="clear" w:pos="720"/>
        </w:tabs>
        <w:ind w:left="426" w:hanging="426"/>
        <w:jc w:val="both"/>
        <w:rPr>
          <w:lang w:val="pl-PL"/>
        </w:rPr>
      </w:pPr>
      <w:r w:rsidRPr="00B22A46">
        <w:rPr>
          <w:lang w:val="pl-PL"/>
        </w:rPr>
        <w:t xml:space="preserve">Wykonawca zapłaci Zamawiającemu karę umowną w wysokości 10 % całkowitej, wartości niniejszej Umowy, w przypadku odstąpienia od jej realizacji przez Wykonawcę. </w:t>
      </w:r>
    </w:p>
    <w:p w14:paraId="0765476E" w14:textId="1058E12A" w:rsidR="004B4C3E" w:rsidRPr="00B22A46" w:rsidRDefault="004B4C3E" w:rsidP="00AF6174">
      <w:pPr>
        <w:pStyle w:val="Tekstpodstawowy34"/>
        <w:numPr>
          <w:ilvl w:val="0"/>
          <w:numId w:val="29"/>
        </w:numPr>
        <w:tabs>
          <w:tab w:val="clear" w:pos="720"/>
          <w:tab w:val="num" w:pos="0"/>
        </w:tabs>
        <w:overflowPunct/>
        <w:autoSpaceDE/>
        <w:autoSpaceDN/>
        <w:adjustRightInd/>
        <w:ind w:left="426" w:hanging="426"/>
        <w:textAlignment w:val="auto"/>
        <w:rPr>
          <w:rFonts w:cs="Arial"/>
          <w:sz w:val="22"/>
          <w:szCs w:val="22"/>
        </w:rPr>
      </w:pPr>
      <w:r w:rsidRPr="00B22A46">
        <w:rPr>
          <w:rFonts w:cs="Arial"/>
          <w:sz w:val="22"/>
          <w:szCs w:val="22"/>
        </w:rPr>
        <w:t xml:space="preserve">Wykonawca zapłaci Zamawiającemu karę umowną w wysokości </w:t>
      </w:r>
      <w:r w:rsidR="00BD422E">
        <w:rPr>
          <w:rFonts w:cs="Arial"/>
          <w:sz w:val="22"/>
          <w:szCs w:val="22"/>
        </w:rPr>
        <w:t>1</w:t>
      </w:r>
      <w:r w:rsidRPr="00B22A46">
        <w:rPr>
          <w:rFonts w:cs="Arial"/>
          <w:sz w:val="22"/>
          <w:szCs w:val="22"/>
        </w:rPr>
        <w:t xml:space="preserve"> % wartości zamówionej dostawy za każde rozpoczęte </w:t>
      </w:r>
      <w:r w:rsidR="007214E6">
        <w:rPr>
          <w:rFonts w:cs="Arial"/>
          <w:sz w:val="22"/>
          <w:szCs w:val="22"/>
        </w:rPr>
        <w:t>24</w:t>
      </w:r>
      <w:r w:rsidRPr="00B22A46">
        <w:rPr>
          <w:rFonts w:cs="Arial"/>
          <w:sz w:val="22"/>
          <w:szCs w:val="22"/>
        </w:rPr>
        <w:t xml:space="preserve"> godzin</w:t>
      </w:r>
      <w:r w:rsidR="007214E6">
        <w:rPr>
          <w:rFonts w:cs="Arial"/>
          <w:sz w:val="22"/>
          <w:szCs w:val="22"/>
        </w:rPr>
        <w:t>y</w:t>
      </w:r>
      <w:r w:rsidRPr="00B22A46">
        <w:rPr>
          <w:rFonts w:cs="Arial"/>
          <w:sz w:val="22"/>
          <w:szCs w:val="22"/>
        </w:rPr>
        <w:t xml:space="preserve"> opóźnienia w jej realizacji.</w:t>
      </w:r>
    </w:p>
    <w:p w14:paraId="5371FE7B" w14:textId="123668DE" w:rsidR="004B4C3E" w:rsidRPr="00B22A46" w:rsidRDefault="004B4C3E" w:rsidP="00AF6174">
      <w:pPr>
        <w:pStyle w:val="Tekstpodstawowy34"/>
        <w:numPr>
          <w:ilvl w:val="0"/>
          <w:numId w:val="29"/>
        </w:numPr>
        <w:tabs>
          <w:tab w:val="clear" w:pos="720"/>
          <w:tab w:val="num" w:pos="0"/>
        </w:tabs>
        <w:overflowPunct/>
        <w:autoSpaceDE/>
        <w:autoSpaceDN/>
        <w:adjustRightInd/>
        <w:ind w:left="426" w:hanging="426"/>
        <w:textAlignment w:val="auto"/>
        <w:rPr>
          <w:rFonts w:cs="Arial"/>
          <w:sz w:val="22"/>
          <w:szCs w:val="22"/>
        </w:rPr>
      </w:pPr>
      <w:r w:rsidRPr="00B22A46">
        <w:rPr>
          <w:rFonts w:cs="Arial"/>
          <w:sz w:val="22"/>
          <w:szCs w:val="22"/>
        </w:rPr>
        <w:t>Wykonawca zapłaci Zamawiającemu karę umowną w wysokości 1% wartości niniejszej Umowy, za każdy dzień opóźnienia w przekazaniu Zamawiającemu odpisu polisy ubezpieczeniowej lub za każdy dzień braku posiadania przez Wykonawcę polisy ubezpieczeniowej.</w:t>
      </w:r>
    </w:p>
    <w:p w14:paraId="70C363FF" w14:textId="0D0E1778" w:rsidR="001E1DBD" w:rsidRDefault="004B4C3E" w:rsidP="00AF6174">
      <w:pPr>
        <w:pStyle w:val="Tekstpodstawowy34"/>
        <w:numPr>
          <w:ilvl w:val="0"/>
          <w:numId w:val="29"/>
        </w:numPr>
        <w:tabs>
          <w:tab w:val="clear" w:pos="720"/>
          <w:tab w:val="num" w:pos="0"/>
        </w:tabs>
        <w:overflowPunct/>
        <w:autoSpaceDE/>
        <w:autoSpaceDN/>
        <w:adjustRightInd/>
        <w:ind w:left="426" w:hanging="426"/>
        <w:textAlignment w:val="auto"/>
        <w:rPr>
          <w:rFonts w:cs="Arial"/>
          <w:sz w:val="22"/>
          <w:szCs w:val="22"/>
        </w:rPr>
      </w:pPr>
      <w:r w:rsidRPr="00B22A46">
        <w:rPr>
          <w:rFonts w:cs="Arial"/>
          <w:sz w:val="22"/>
          <w:szCs w:val="22"/>
        </w:rPr>
        <w:t xml:space="preserve">Jeżeli wysokość zastrzeżonej kary umownej nie pokryje poniesionej szkody, strony mogą dochodzić odszkodowania przewyższającego wysokość kar umownych na zasadach ogólnych określonych w ustawie z dnia 23 kwietnia 1964 r. Kodeks cywilny </w:t>
      </w:r>
      <w:r w:rsidR="007214E6" w:rsidRPr="008D0ADF">
        <w:rPr>
          <w:rFonts w:cs="Arial"/>
          <w:sz w:val="22"/>
          <w:szCs w:val="22"/>
        </w:rPr>
        <w:t>(t.j. Dz. U. z 2023 r. poz. 1610 z późn. zm.)</w:t>
      </w:r>
      <w:r w:rsidR="007214E6">
        <w:rPr>
          <w:rFonts w:cs="Arial"/>
          <w:sz w:val="22"/>
          <w:szCs w:val="22"/>
        </w:rPr>
        <w:t xml:space="preserve"> zwaną dalej K.C.</w:t>
      </w:r>
      <w:r w:rsidR="007214E6" w:rsidRPr="00B22A46">
        <w:rPr>
          <w:rFonts w:cs="Arial"/>
          <w:sz w:val="22"/>
          <w:szCs w:val="22"/>
        </w:rPr>
        <w:t xml:space="preserve"> </w:t>
      </w:r>
      <w:r w:rsidRPr="00B22A46">
        <w:rPr>
          <w:rFonts w:cs="Arial"/>
          <w:sz w:val="22"/>
          <w:szCs w:val="22"/>
        </w:rPr>
        <w:t>.</w:t>
      </w:r>
    </w:p>
    <w:p w14:paraId="3A179AD0" w14:textId="77777777" w:rsidR="001E1DBD" w:rsidRDefault="001E1DBD" w:rsidP="00AF6174">
      <w:pPr>
        <w:pStyle w:val="Tekstpodstawowy34"/>
        <w:numPr>
          <w:ilvl w:val="0"/>
          <w:numId w:val="29"/>
        </w:numPr>
        <w:tabs>
          <w:tab w:val="clear" w:pos="720"/>
          <w:tab w:val="num" w:pos="0"/>
        </w:tabs>
        <w:overflowPunct/>
        <w:autoSpaceDE/>
        <w:autoSpaceDN/>
        <w:adjustRightInd/>
        <w:ind w:left="426" w:hanging="426"/>
        <w:textAlignment w:val="auto"/>
        <w:rPr>
          <w:rFonts w:cs="Arial"/>
          <w:sz w:val="22"/>
          <w:szCs w:val="22"/>
        </w:rPr>
      </w:pPr>
      <w:r w:rsidRPr="001E1DBD">
        <w:rPr>
          <w:rFonts w:cs="Arial"/>
          <w:sz w:val="22"/>
          <w:szCs w:val="22"/>
        </w:rPr>
        <w:t>Zapłata kar umownych nastąpi w terminie 14 dni o daty doręczenia Wykonawcy noty obciążeniowej.</w:t>
      </w:r>
    </w:p>
    <w:p w14:paraId="01132A7B" w14:textId="227693FA" w:rsidR="00BD422E" w:rsidRPr="001E1DBD" w:rsidRDefault="001E1DBD" w:rsidP="00AF6174">
      <w:pPr>
        <w:pStyle w:val="Tekstpodstawowy34"/>
        <w:numPr>
          <w:ilvl w:val="0"/>
          <w:numId w:val="29"/>
        </w:numPr>
        <w:tabs>
          <w:tab w:val="clear" w:pos="720"/>
          <w:tab w:val="num" w:pos="0"/>
        </w:tabs>
        <w:overflowPunct/>
        <w:autoSpaceDE/>
        <w:autoSpaceDN/>
        <w:adjustRightInd/>
        <w:ind w:left="426" w:hanging="426"/>
        <w:textAlignment w:val="auto"/>
        <w:rPr>
          <w:rFonts w:cs="Arial"/>
          <w:sz w:val="22"/>
          <w:szCs w:val="22"/>
        </w:rPr>
      </w:pPr>
      <w:r w:rsidRPr="001E1DBD">
        <w:rPr>
          <w:rFonts w:cs="Arial"/>
          <w:sz w:val="22"/>
          <w:szCs w:val="22"/>
        </w:rPr>
        <w:t>Maksymalny łączny limitu kar umownych wynosi 10% wartości netto Umowy.</w:t>
      </w:r>
    </w:p>
    <w:p w14:paraId="4CA134E8" w14:textId="77777777" w:rsidR="004B4C3E" w:rsidRPr="00B22A46" w:rsidRDefault="004B4C3E" w:rsidP="004B4C3E">
      <w:pPr>
        <w:pStyle w:val="Akapitzlist"/>
        <w:rPr>
          <w:lang w:val="pl-PL"/>
        </w:rPr>
      </w:pPr>
    </w:p>
    <w:p w14:paraId="5F778ABC" w14:textId="77777777" w:rsidR="004B4C3E" w:rsidRPr="00B22A46" w:rsidRDefault="004B4C3E" w:rsidP="004B4C3E">
      <w:pPr>
        <w:jc w:val="center"/>
        <w:rPr>
          <w:lang w:val="pl-PL"/>
        </w:rPr>
      </w:pPr>
      <w:r w:rsidRPr="00B22A46">
        <w:rPr>
          <w:lang w:val="pl-PL"/>
        </w:rPr>
        <w:t>§ 9</w:t>
      </w:r>
    </w:p>
    <w:p w14:paraId="08124211" w14:textId="77777777" w:rsidR="004B4C3E" w:rsidRPr="00B22A46" w:rsidRDefault="004B4C3E" w:rsidP="004B4C3E">
      <w:pPr>
        <w:jc w:val="both"/>
        <w:rPr>
          <w:lang w:val="pl-PL"/>
        </w:rPr>
      </w:pPr>
      <w:r w:rsidRPr="00B22A46">
        <w:rPr>
          <w:lang w:val="pl-PL"/>
        </w:rPr>
        <w:t>Wyznacza się następujące osoby do kontaktów w zakresie realizacji Umowy:</w:t>
      </w:r>
    </w:p>
    <w:p w14:paraId="3F7D2BA4" w14:textId="76BD1433" w:rsidR="004B4C3E" w:rsidRPr="00B22A46" w:rsidRDefault="004B4C3E" w:rsidP="00B42719">
      <w:pPr>
        <w:pStyle w:val="Akapitzlist"/>
        <w:numPr>
          <w:ilvl w:val="0"/>
          <w:numId w:val="26"/>
        </w:numPr>
        <w:ind w:left="426"/>
        <w:rPr>
          <w:lang w:val="pl-PL"/>
        </w:rPr>
      </w:pPr>
      <w:r w:rsidRPr="00B22A46">
        <w:rPr>
          <w:lang w:val="pl-PL"/>
        </w:rPr>
        <w:t>ze strony Zamawiającego ……………………………………………tel</w:t>
      </w:r>
      <w:r w:rsidR="002F7E15" w:rsidRPr="00B22A46">
        <w:rPr>
          <w:lang w:val="pl-PL"/>
        </w:rPr>
        <w:t>.</w:t>
      </w:r>
      <w:r w:rsidR="002F7E15" w:rsidRPr="00B22A46">
        <w:rPr>
          <w:lang w:val="pl-PL"/>
        </w:rPr>
        <w:tab/>
      </w:r>
      <w:r w:rsidRPr="00B22A46">
        <w:rPr>
          <w:lang w:val="pl-PL"/>
        </w:rPr>
        <w:t xml:space="preserve"> ……………………</w:t>
      </w:r>
    </w:p>
    <w:p w14:paraId="40000586" w14:textId="77777777" w:rsidR="004B4C3E" w:rsidRPr="00B22A46" w:rsidRDefault="004B4C3E" w:rsidP="00B42719">
      <w:pPr>
        <w:pStyle w:val="Akapitzlist"/>
        <w:numPr>
          <w:ilvl w:val="0"/>
          <w:numId w:val="26"/>
        </w:numPr>
        <w:ind w:left="426"/>
        <w:rPr>
          <w:lang w:val="pl-PL"/>
        </w:rPr>
      </w:pPr>
      <w:r w:rsidRPr="00B22A46">
        <w:rPr>
          <w:lang w:val="pl-PL"/>
        </w:rPr>
        <w:t>ze strony Wykonawcy ……………………………………………… tel. ……………………</w:t>
      </w:r>
    </w:p>
    <w:p w14:paraId="5BE0C271" w14:textId="77777777" w:rsidR="004B4C3E" w:rsidRPr="00B22A46" w:rsidRDefault="004B4C3E" w:rsidP="004B4C3E">
      <w:pPr>
        <w:pStyle w:val="Akapitzlist"/>
        <w:rPr>
          <w:lang w:val="pl-PL"/>
        </w:rPr>
      </w:pPr>
    </w:p>
    <w:p w14:paraId="58903DF2" w14:textId="77777777" w:rsidR="004B4C3E" w:rsidRPr="00B22A46" w:rsidRDefault="004B4C3E" w:rsidP="004B4C3E">
      <w:pPr>
        <w:jc w:val="center"/>
        <w:rPr>
          <w:lang w:val="pl-PL"/>
        </w:rPr>
      </w:pPr>
      <w:r w:rsidRPr="00B22A46">
        <w:rPr>
          <w:lang w:val="pl-PL"/>
        </w:rPr>
        <w:t>§ 10</w:t>
      </w:r>
    </w:p>
    <w:p w14:paraId="30A53F09" w14:textId="77777777" w:rsidR="004B4C3E" w:rsidRPr="00B22A46" w:rsidRDefault="004B4C3E" w:rsidP="004B4C3E">
      <w:pPr>
        <w:spacing w:after="120"/>
        <w:ind w:right="-2"/>
        <w:jc w:val="both"/>
        <w:rPr>
          <w:bCs/>
          <w:lang w:val="pl-PL"/>
        </w:rPr>
      </w:pPr>
      <w:r w:rsidRPr="00B22A46">
        <w:rPr>
          <w:bCs/>
          <w:lang w:val="pl-PL"/>
        </w:rPr>
        <w:t>Wszelkie oświadczenia, zawiadomienia lub inne informacje z wyjątkiem składania zamówień będą dokonywane na piśmie i doręczane osobiście lub listem poleconym za potwierdzeniem odbioru, na następujące adresy:</w:t>
      </w:r>
    </w:p>
    <w:p w14:paraId="4E70191B" w14:textId="77777777" w:rsidR="004B4C3E" w:rsidRPr="00B22A46" w:rsidRDefault="004B4C3E" w:rsidP="004B4C3E">
      <w:pPr>
        <w:spacing w:after="120"/>
        <w:ind w:right="-2"/>
        <w:jc w:val="both"/>
        <w:rPr>
          <w:bCs/>
          <w:lang w:val="pl-PL"/>
        </w:rPr>
      </w:pPr>
      <w:r w:rsidRPr="00B22A46">
        <w:rPr>
          <w:bCs/>
          <w:lang w:val="pl-PL"/>
        </w:rPr>
        <w:t xml:space="preserve">Wykonawca: </w:t>
      </w:r>
      <w:r w:rsidRPr="00B22A46">
        <w:rPr>
          <w:bCs/>
          <w:lang w:val="pl-PL"/>
        </w:rPr>
        <w:tab/>
        <w:t>…………………………………………</w:t>
      </w:r>
    </w:p>
    <w:p w14:paraId="3D7FFCAC" w14:textId="77777777" w:rsidR="004B4C3E" w:rsidRPr="00B22A46" w:rsidRDefault="004B4C3E" w:rsidP="004B4C3E">
      <w:pPr>
        <w:spacing w:after="120"/>
        <w:ind w:right="-2"/>
        <w:jc w:val="both"/>
        <w:rPr>
          <w:bCs/>
          <w:lang w:val="pl-PL"/>
        </w:rPr>
      </w:pPr>
      <w:r w:rsidRPr="00B22A46">
        <w:rPr>
          <w:bCs/>
          <w:lang w:val="pl-PL"/>
        </w:rPr>
        <w:t xml:space="preserve">Zamawiający: </w:t>
      </w:r>
      <w:r w:rsidRPr="00B22A46">
        <w:rPr>
          <w:bCs/>
          <w:lang w:val="pl-PL"/>
        </w:rPr>
        <w:tab/>
        <w:t xml:space="preserve">ul. Stadionowa 11, 41 – 400 Mysłowice </w:t>
      </w:r>
    </w:p>
    <w:p w14:paraId="720D207B" w14:textId="77777777" w:rsidR="004B4C3E" w:rsidRPr="00B22A46" w:rsidRDefault="004B4C3E" w:rsidP="004B4C3E">
      <w:pPr>
        <w:spacing w:after="120"/>
        <w:ind w:right="-2"/>
        <w:jc w:val="both"/>
        <w:rPr>
          <w:bCs/>
          <w:lang w:val="pl-PL"/>
        </w:rPr>
      </w:pPr>
      <w:r w:rsidRPr="00B22A46">
        <w:rPr>
          <w:bCs/>
          <w:lang w:val="pl-PL"/>
        </w:rPr>
        <w:t>Strony zobowiązują się do każdorazowego powiadamiania o zmianie adresu. Zmiana adresu danej Strony jest skuteczna od daty doręczenia drugiej Stronie powiadomienia o takiej zmianie i nie wymaga zmiany Umowy. Brak powiadomienia o zmianie adresu skutkuje uznaniem pisma za doręczone na dotychczasowy adres z upływem siódmego dnia od daty pierwszego awizowania przesyłki. Tożsamy skutek występuje w razie niemożności doręczenia pisma na dotychczasowy adres z jakiejkolwiek innej przyczyny np. „adresat odmawia przyjęcia przesyłki”, „adres nieznany”, czy „adresat wyprowadził się”.</w:t>
      </w:r>
    </w:p>
    <w:p w14:paraId="7CA41241" w14:textId="77777777" w:rsidR="004B4C3E" w:rsidRPr="00B22A46" w:rsidRDefault="004B4C3E" w:rsidP="004B4C3E">
      <w:pPr>
        <w:jc w:val="center"/>
        <w:rPr>
          <w:lang w:val="pl-PL"/>
        </w:rPr>
      </w:pPr>
    </w:p>
    <w:p w14:paraId="3D5D4651" w14:textId="77777777" w:rsidR="004B4C3E" w:rsidRPr="00B22A46" w:rsidRDefault="004B4C3E" w:rsidP="004B4C3E">
      <w:pPr>
        <w:jc w:val="center"/>
        <w:rPr>
          <w:lang w:val="pl-PL"/>
        </w:rPr>
      </w:pPr>
      <w:r w:rsidRPr="00B22A46">
        <w:rPr>
          <w:lang w:val="pl-PL"/>
        </w:rPr>
        <w:t>§ 11</w:t>
      </w:r>
    </w:p>
    <w:p w14:paraId="3FC840F9" w14:textId="61D8C963" w:rsidR="00AF6174" w:rsidRPr="00AF6174" w:rsidRDefault="00AF6174" w:rsidP="00AF6174">
      <w:pPr>
        <w:pStyle w:val="Akapitzlist"/>
        <w:numPr>
          <w:ilvl w:val="0"/>
          <w:numId w:val="38"/>
        </w:numPr>
        <w:ind w:left="426" w:hanging="426"/>
        <w:rPr>
          <w:lang w:val="pl-PL"/>
        </w:rPr>
      </w:pPr>
      <w:r w:rsidRPr="00AF6174">
        <w:rPr>
          <w:lang w:val="pl-PL"/>
        </w:rPr>
        <w:t xml:space="preserve">Zamawiającemu przysługuje prawo rozwiązania umowy ze skutkiem natychmiastowym </w:t>
      </w:r>
      <w:r w:rsidRPr="00AF6174">
        <w:rPr>
          <w:lang w:val="pl-PL"/>
        </w:rPr>
        <w:lastRenderedPageBreak/>
        <w:t>lub odstąpienia od umowy,  w całości lub części (według swego uznania), jeżeli:</w:t>
      </w:r>
    </w:p>
    <w:p w14:paraId="43B40581" w14:textId="77777777" w:rsidR="00AF6174" w:rsidRDefault="00AF6174" w:rsidP="00AF6174">
      <w:pPr>
        <w:pStyle w:val="Akapitzlist"/>
        <w:numPr>
          <w:ilvl w:val="1"/>
          <w:numId w:val="39"/>
        </w:numPr>
        <w:ind w:left="993" w:hanging="567"/>
        <w:rPr>
          <w:lang w:val="pl-PL"/>
        </w:rPr>
      </w:pPr>
      <w:r w:rsidRPr="00AF6174">
        <w:rPr>
          <w:lang w:val="pl-PL"/>
        </w:rPr>
        <w:t>zaistnieje istotna zmiana okoliczności powodująca, że wykonanie umowy nie leży w interesie publicznym, czego nie można było przewidzieć w chwili zawarcia umowy, w takim wypadku Wykonawca może żądać jedynie wynagrodzenia należnego z tytułu wykonanej części umowy,</w:t>
      </w:r>
    </w:p>
    <w:p w14:paraId="3C675269" w14:textId="77777777" w:rsidR="00AF6174" w:rsidRDefault="00AF6174" w:rsidP="00AF6174">
      <w:pPr>
        <w:pStyle w:val="Akapitzlist"/>
        <w:numPr>
          <w:ilvl w:val="1"/>
          <w:numId w:val="39"/>
        </w:numPr>
        <w:ind w:left="993" w:hanging="567"/>
        <w:rPr>
          <w:lang w:val="pl-PL"/>
        </w:rPr>
      </w:pPr>
      <w:r w:rsidRPr="00AF6174">
        <w:rPr>
          <w:lang w:val="pl-PL"/>
        </w:rPr>
        <w:t>majątek Wykonawcy został zajęty w drodze postępowania egzekucyjnego lub Wykonawca zrzekł się majątku na rzecz wierzycieli,</w:t>
      </w:r>
    </w:p>
    <w:p w14:paraId="653376B5" w14:textId="77777777" w:rsidR="00AF6174" w:rsidRDefault="00AF6174" w:rsidP="00AF6174">
      <w:pPr>
        <w:pStyle w:val="Akapitzlist"/>
        <w:numPr>
          <w:ilvl w:val="1"/>
          <w:numId w:val="39"/>
        </w:numPr>
        <w:ind w:left="993" w:hanging="567"/>
        <w:rPr>
          <w:lang w:val="pl-PL"/>
        </w:rPr>
      </w:pPr>
      <w:r w:rsidRPr="00AF6174">
        <w:rPr>
          <w:lang w:val="pl-PL"/>
        </w:rPr>
        <w:t>otwarto likwidację Wykonawcy, albo istnieje zagrożenie niewypłacalnością Wykonawcy,</w:t>
      </w:r>
    </w:p>
    <w:p w14:paraId="3C9EAA62" w14:textId="77777777" w:rsidR="00AF6174" w:rsidRDefault="00AF6174" w:rsidP="00AF6174">
      <w:pPr>
        <w:pStyle w:val="Akapitzlist"/>
        <w:numPr>
          <w:ilvl w:val="1"/>
          <w:numId w:val="39"/>
        </w:numPr>
        <w:ind w:left="993" w:hanging="567"/>
        <w:rPr>
          <w:lang w:val="pl-PL"/>
        </w:rPr>
      </w:pPr>
      <w:r w:rsidRPr="00AF6174">
        <w:rPr>
          <w:lang w:val="pl-PL"/>
        </w:rPr>
        <w:t>Wykonawca podzleca całość lub jakąkolwiek cześć umowy, dokonuje cesji umowy lub przelewu wierzytelności, bez zgody Zamawiającego,</w:t>
      </w:r>
    </w:p>
    <w:p w14:paraId="7655043A" w14:textId="77777777" w:rsidR="00AF6174" w:rsidRDefault="00AF6174" w:rsidP="00AF6174">
      <w:pPr>
        <w:pStyle w:val="Akapitzlist"/>
        <w:numPr>
          <w:ilvl w:val="1"/>
          <w:numId w:val="39"/>
        </w:numPr>
        <w:ind w:left="993" w:hanging="567"/>
        <w:rPr>
          <w:lang w:val="pl-PL"/>
        </w:rPr>
      </w:pPr>
      <w:r w:rsidRPr="00AF6174">
        <w:rPr>
          <w:lang w:val="pl-PL"/>
        </w:rPr>
        <w:t xml:space="preserve">Wykonawca zaniecha realizacji umowy i nie przystąpi do jej realizacji pomimo pisemnego wezwania  Zamawiającego,  </w:t>
      </w:r>
    </w:p>
    <w:p w14:paraId="0BC9B83A" w14:textId="619398AD" w:rsidR="00AF6174" w:rsidRPr="00AF6174" w:rsidRDefault="00AF6174" w:rsidP="00AF6174">
      <w:pPr>
        <w:pStyle w:val="Akapitzlist"/>
        <w:numPr>
          <w:ilvl w:val="1"/>
          <w:numId w:val="39"/>
        </w:numPr>
        <w:ind w:left="993" w:hanging="567"/>
        <w:rPr>
          <w:lang w:val="pl-PL"/>
        </w:rPr>
      </w:pPr>
      <w:r w:rsidRPr="00AF6174">
        <w:rPr>
          <w:lang w:val="pl-PL"/>
        </w:rPr>
        <w:t>Wykonawca nie wykonuje prac zgodnie z umową lub nienależycie wykonuje swoje zobowiązania,</w:t>
      </w:r>
    </w:p>
    <w:p w14:paraId="75D5D2F0" w14:textId="7A99893F" w:rsidR="00AF6174" w:rsidRPr="00AF6174" w:rsidRDefault="00AF6174" w:rsidP="00AF6174">
      <w:pPr>
        <w:pStyle w:val="Akapitzlist"/>
        <w:numPr>
          <w:ilvl w:val="0"/>
          <w:numId w:val="38"/>
        </w:numPr>
        <w:ind w:left="426" w:hanging="426"/>
        <w:rPr>
          <w:lang w:val="pl-PL"/>
        </w:rPr>
      </w:pPr>
      <w:r w:rsidRPr="00AF6174">
        <w:rPr>
          <w:lang w:val="pl-PL"/>
        </w:rPr>
        <w:t>Rozwiązanie umowy lub odstąpienie od umowy powinno nastąpić w formie pisemnej wraz z podaniem uzasadnienia. Oświadczenie o skorzystaniu przez Zamawiającego z prawa rozwiązania umowy lub z prawa do odstąpienia od umowy może zostać złożone Wykonawcy w terminie 30 dni od powzięcia wiadomości o okolicznościach uprawniających Zamawiającego do rozwiązania umowy lub do odstąpienia od umowy, co nie narusza uprawnień Zamawiającego dotyczących rozwiązania umowy lub odstąpienia od umowy wynikających z powszechnie obowiązujących przepisów prawnych.</w:t>
      </w:r>
    </w:p>
    <w:p w14:paraId="6E88D707" w14:textId="77777777" w:rsidR="004B4C3E" w:rsidRPr="00AF6174" w:rsidRDefault="004B4C3E" w:rsidP="00AF6174">
      <w:pPr>
        <w:pStyle w:val="Akapitzlist"/>
        <w:ind w:left="1065" w:firstLine="0"/>
        <w:rPr>
          <w:lang w:val="pl-PL"/>
        </w:rPr>
      </w:pPr>
    </w:p>
    <w:p w14:paraId="12AE1085" w14:textId="77777777" w:rsidR="004B4C3E" w:rsidRPr="00B22A46" w:rsidRDefault="004B4C3E" w:rsidP="004B4C3E">
      <w:pPr>
        <w:jc w:val="center"/>
        <w:rPr>
          <w:lang w:val="pl-PL"/>
        </w:rPr>
      </w:pPr>
      <w:r w:rsidRPr="00B22A46">
        <w:rPr>
          <w:lang w:val="pl-PL"/>
        </w:rPr>
        <w:t>§ 12</w:t>
      </w:r>
    </w:p>
    <w:p w14:paraId="3ABC843A" w14:textId="77777777" w:rsidR="004B4C3E" w:rsidRPr="00B22A46" w:rsidRDefault="004B4C3E" w:rsidP="004B4C3E">
      <w:pPr>
        <w:jc w:val="both"/>
        <w:rPr>
          <w:lang w:val="pl-PL"/>
        </w:rPr>
      </w:pPr>
      <w:r w:rsidRPr="00B22A46">
        <w:rPr>
          <w:lang w:val="pl-PL"/>
        </w:rPr>
        <w:t xml:space="preserve">Strony zgodnie ustalają, że bez zgody Zamawiającego nie można wierzytelności przenieść na osoby trzecie zgodnie z art. 509 K.C. </w:t>
      </w:r>
    </w:p>
    <w:p w14:paraId="6D296A9A" w14:textId="77777777" w:rsidR="004B4C3E" w:rsidRPr="00B22A46" w:rsidRDefault="004B4C3E" w:rsidP="004B4C3E">
      <w:pPr>
        <w:rPr>
          <w:lang w:val="pl-PL"/>
        </w:rPr>
      </w:pPr>
    </w:p>
    <w:p w14:paraId="68EB855D" w14:textId="77777777" w:rsidR="004B4C3E" w:rsidRPr="00B22A46" w:rsidRDefault="004B4C3E" w:rsidP="004B4C3E">
      <w:pPr>
        <w:jc w:val="center"/>
        <w:rPr>
          <w:lang w:val="pl-PL"/>
        </w:rPr>
      </w:pPr>
      <w:r w:rsidRPr="00B22A46">
        <w:rPr>
          <w:lang w:val="pl-PL"/>
        </w:rPr>
        <w:t>§ 13</w:t>
      </w:r>
    </w:p>
    <w:p w14:paraId="2E681E86" w14:textId="77777777" w:rsidR="004B4C3E" w:rsidRPr="00B22A46" w:rsidRDefault="004B4C3E" w:rsidP="004B4C3E">
      <w:pPr>
        <w:jc w:val="both"/>
        <w:rPr>
          <w:lang w:val="pl-PL"/>
        </w:rPr>
      </w:pPr>
      <w:r w:rsidRPr="00B22A46">
        <w:rPr>
          <w:lang w:val="pl-PL"/>
        </w:rPr>
        <w:t>Strony zgodnie ustalają, że wszelkie zmiany dotyczące zmiany przedmiotu umowy wymagają formy pisemnej pod rygorem nieważności.</w:t>
      </w:r>
    </w:p>
    <w:p w14:paraId="6B67B712" w14:textId="77777777" w:rsidR="004B4C3E" w:rsidRPr="00B22A46" w:rsidRDefault="004B4C3E" w:rsidP="004B4C3E">
      <w:pPr>
        <w:jc w:val="center"/>
        <w:rPr>
          <w:lang w:val="pl-PL"/>
        </w:rPr>
      </w:pPr>
    </w:p>
    <w:p w14:paraId="04E716D1" w14:textId="77777777" w:rsidR="004B4C3E" w:rsidRPr="00B22A46" w:rsidRDefault="004B4C3E" w:rsidP="004B4C3E">
      <w:pPr>
        <w:jc w:val="center"/>
        <w:rPr>
          <w:lang w:val="pl-PL"/>
        </w:rPr>
      </w:pPr>
      <w:r w:rsidRPr="00B22A46">
        <w:rPr>
          <w:lang w:val="pl-PL"/>
        </w:rPr>
        <w:t>§ 14</w:t>
      </w:r>
    </w:p>
    <w:p w14:paraId="30630B58" w14:textId="7FAB46CF" w:rsidR="004B4C3E" w:rsidRPr="00B22A46" w:rsidRDefault="004B4C3E" w:rsidP="004B4C3E">
      <w:pPr>
        <w:pStyle w:val="Tekstpodstawowy"/>
        <w:rPr>
          <w:b/>
          <w:sz w:val="22"/>
          <w:szCs w:val="22"/>
          <w:lang w:val="pl-PL"/>
        </w:rPr>
      </w:pPr>
      <w:r w:rsidRPr="00B22A46">
        <w:rPr>
          <w:sz w:val="22"/>
          <w:szCs w:val="22"/>
          <w:lang w:val="pl-PL"/>
        </w:rPr>
        <w:t xml:space="preserve">W sprawach nieuregulowanych niniejszą umową mają zastosowanie przepisy ustawy z dnia 23 kwietnia 1964 r. Kodeks cywilny </w:t>
      </w:r>
      <w:r w:rsidR="007214E6" w:rsidRPr="007214E6">
        <w:rPr>
          <w:sz w:val="22"/>
          <w:szCs w:val="22"/>
          <w:lang w:val="pl-PL"/>
        </w:rPr>
        <w:t>(t.j. Dz. U. z 2023 r. poz. 1610 z późn. zm.)</w:t>
      </w:r>
      <w:r w:rsidR="007214E6" w:rsidRPr="00B22A46">
        <w:rPr>
          <w:sz w:val="22"/>
          <w:szCs w:val="22"/>
          <w:lang w:val="pl-PL"/>
        </w:rPr>
        <w:t xml:space="preserve"> </w:t>
      </w:r>
      <w:r w:rsidRPr="00B22A46">
        <w:rPr>
          <w:sz w:val="22"/>
          <w:szCs w:val="22"/>
          <w:lang w:val="pl-PL"/>
        </w:rPr>
        <w:t xml:space="preserve"> </w:t>
      </w:r>
    </w:p>
    <w:p w14:paraId="62B70A61" w14:textId="77777777" w:rsidR="004B4C3E" w:rsidRPr="00B22A46" w:rsidRDefault="004B4C3E" w:rsidP="004B4C3E">
      <w:pPr>
        <w:spacing w:line="320" w:lineRule="exact"/>
        <w:jc w:val="center"/>
        <w:rPr>
          <w:lang w:val="pl-PL"/>
        </w:rPr>
      </w:pPr>
    </w:p>
    <w:p w14:paraId="23161C28" w14:textId="77777777" w:rsidR="004B4C3E" w:rsidRPr="00B22A46" w:rsidRDefault="004B4C3E" w:rsidP="004B4C3E">
      <w:pPr>
        <w:jc w:val="center"/>
        <w:rPr>
          <w:lang w:val="pl-PL"/>
        </w:rPr>
      </w:pPr>
      <w:r w:rsidRPr="00B22A46">
        <w:rPr>
          <w:lang w:val="pl-PL"/>
        </w:rPr>
        <w:t>§ 15</w:t>
      </w:r>
    </w:p>
    <w:p w14:paraId="2242FA1B" w14:textId="77777777" w:rsidR="004B4C3E" w:rsidRPr="00B22A46" w:rsidRDefault="004B4C3E" w:rsidP="004B4C3E">
      <w:pPr>
        <w:pStyle w:val="Tekstpodstawowy"/>
        <w:jc w:val="both"/>
        <w:rPr>
          <w:b/>
          <w:sz w:val="22"/>
          <w:szCs w:val="22"/>
          <w:lang w:val="pl-PL"/>
        </w:rPr>
      </w:pPr>
      <w:r w:rsidRPr="00B22A46">
        <w:rPr>
          <w:sz w:val="22"/>
          <w:szCs w:val="22"/>
          <w:lang w:val="pl-PL"/>
        </w:rPr>
        <w:t>Sprawy sporne wynikające z niniejszej umowy rozstrzygać będzie sąd właściwy dla siedziby Zamawiającego.</w:t>
      </w:r>
    </w:p>
    <w:p w14:paraId="7E81B3E6" w14:textId="77777777" w:rsidR="004B4C3E" w:rsidRPr="00B22A46" w:rsidRDefault="004B4C3E" w:rsidP="004B4C3E">
      <w:pPr>
        <w:rPr>
          <w:lang w:val="pl-PL"/>
        </w:rPr>
      </w:pPr>
    </w:p>
    <w:p w14:paraId="50DF7371" w14:textId="77777777" w:rsidR="004B4C3E" w:rsidRPr="00B22A46" w:rsidRDefault="004B4C3E" w:rsidP="004B4C3E">
      <w:pPr>
        <w:jc w:val="center"/>
        <w:rPr>
          <w:lang w:val="pl-PL"/>
        </w:rPr>
      </w:pPr>
      <w:r w:rsidRPr="00B22A46">
        <w:rPr>
          <w:lang w:val="pl-PL"/>
        </w:rPr>
        <w:t>§ 16</w:t>
      </w:r>
    </w:p>
    <w:p w14:paraId="275C9DAE" w14:textId="77777777" w:rsidR="004B4C3E" w:rsidRPr="00B22A46" w:rsidRDefault="004B4C3E" w:rsidP="004B4C3E">
      <w:pPr>
        <w:pStyle w:val="Tekstpodstawowy"/>
        <w:rPr>
          <w:b/>
          <w:sz w:val="22"/>
          <w:szCs w:val="22"/>
          <w:lang w:val="pl-PL"/>
        </w:rPr>
      </w:pPr>
      <w:r w:rsidRPr="00B22A46">
        <w:rPr>
          <w:sz w:val="22"/>
          <w:szCs w:val="22"/>
          <w:lang w:val="pl-PL"/>
        </w:rPr>
        <w:t>Umowę sporządzono w dwóch jednobrzmiących egzemplarzach po jednym dla każdej ze stron.</w:t>
      </w:r>
    </w:p>
    <w:p w14:paraId="12E54FBD" w14:textId="77777777" w:rsidR="004B4C3E" w:rsidRDefault="004B4C3E" w:rsidP="004B4C3E">
      <w:pPr>
        <w:spacing w:line="320" w:lineRule="exact"/>
        <w:rPr>
          <w:lang w:val="pl-PL"/>
        </w:rPr>
      </w:pPr>
    </w:p>
    <w:p w14:paraId="5661E1DF" w14:textId="77777777" w:rsidR="007214E6" w:rsidRDefault="007214E6" w:rsidP="004B4C3E">
      <w:pPr>
        <w:spacing w:line="320" w:lineRule="exact"/>
        <w:rPr>
          <w:lang w:val="pl-PL"/>
        </w:rPr>
      </w:pPr>
    </w:p>
    <w:p w14:paraId="4CEB66CD" w14:textId="77777777" w:rsidR="007214E6" w:rsidRDefault="007214E6" w:rsidP="004B4C3E">
      <w:pPr>
        <w:spacing w:line="320" w:lineRule="exact"/>
        <w:rPr>
          <w:lang w:val="pl-PL"/>
        </w:rPr>
      </w:pPr>
    </w:p>
    <w:p w14:paraId="392D4095" w14:textId="77777777" w:rsidR="007214E6" w:rsidRPr="00B22A46" w:rsidRDefault="007214E6" w:rsidP="004B4C3E">
      <w:pPr>
        <w:spacing w:line="320" w:lineRule="exact"/>
        <w:rPr>
          <w:lang w:val="pl-PL"/>
        </w:rPr>
      </w:pPr>
    </w:p>
    <w:p w14:paraId="0230B1DF" w14:textId="5DE2D193" w:rsidR="004B4C3E" w:rsidRPr="00B22A46" w:rsidRDefault="004B4C3E" w:rsidP="004B4C3E">
      <w:pPr>
        <w:pStyle w:val="Tekstpodstawowy3"/>
        <w:spacing w:after="0" w:line="320" w:lineRule="exact"/>
        <w:jc w:val="center"/>
        <w:rPr>
          <w:sz w:val="22"/>
          <w:szCs w:val="22"/>
          <w:lang w:val="pl-PL"/>
        </w:rPr>
      </w:pPr>
      <w:r w:rsidRPr="00B22A46">
        <w:rPr>
          <w:sz w:val="22"/>
          <w:szCs w:val="22"/>
          <w:lang w:val="pl-PL"/>
        </w:rPr>
        <w:t>Zamawiający</w:t>
      </w:r>
      <w:r w:rsidRPr="00B22A46">
        <w:rPr>
          <w:b/>
          <w:sz w:val="22"/>
          <w:szCs w:val="22"/>
          <w:lang w:val="pl-PL"/>
        </w:rPr>
        <w:t>:</w:t>
      </w:r>
      <w:r w:rsidRPr="00B22A46">
        <w:rPr>
          <w:b/>
          <w:sz w:val="22"/>
          <w:szCs w:val="22"/>
          <w:lang w:val="pl-PL"/>
        </w:rPr>
        <w:tab/>
      </w:r>
      <w:r w:rsidRPr="00B22A46">
        <w:rPr>
          <w:b/>
          <w:sz w:val="22"/>
          <w:szCs w:val="22"/>
          <w:lang w:val="pl-PL"/>
        </w:rPr>
        <w:tab/>
      </w:r>
      <w:r w:rsidRPr="00B22A46">
        <w:rPr>
          <w:b/>
          <w:sz w:val="22"/>
          <w:szCs w:val="22"/>
          <w:lang w:val="pl-PL"/>
        </w:rPr>
        <w:tab/>
      </w:r>
      <w:r w:rsidRPr="00B22A46">
        <w:rPr>
          <w:b/>
          <w:sz w:val="22"/>
          <w:szCs w:val="22"/>
          <w:lang w:val="pl-PL"/>
        </w:rPr>
        <w:tab/>
      </w:r>
      <w:r w:rsidRPr="00B22A46">
        <w:rPr>
          <w:b/>
          <w:sz w:val="22"/>
          <w:szCs w:val="22"/>
          <w:lang w:val="pl-PL"/>
        </w:rPr>
        <w:tab/>
      </w:r>
      <w:r w:rsidRPr="00B22A46">
        <w:rPr>
          <w:b/>
          <w:sz w:val="22"/>
          <w:szCs w:val="22"/>
          <w:lang w:val="pl-PL"/>
        </w:rPr>
        <w:tab/>
      </w:r>
      <w:r w:rsidRPr="00B22A46">
        <w:rPr>
          <w:b/>
          <w:sz w:val="22"/>
          <w:szCs w:val="22"/>
          <w:lang w:val="pl-PL"/>
        </w:rPr>
        <w:tab/>
      </w:r>
      <w:r w:rsidRPr="00B22A46">
        <w:rPr>
          <w:sz w:val="22"/>
          <w:szCs w:val="22"/>
          <w:lang w:val="pl-PL"/>
        </w:rPr>
        <w:t>Wykonawca:</w:t>
      </w:r>
    </w:p>
    <w:p w14:paraId="618EDE0D" w14:textId="40E976E8" w:rsidR="004515D4" w:rsidRPr="00B22A46" w:rsidRDefault="004515D4" w:rsidP="004B4C3E">
      <w:pPr>
        <w:pStyle w:val="Tekstpodstawowy3"/>
        <w:spacing w:after="0" w:line="320" w:lineRule="exact"/>
        <w:jc w:val="center"/>
        <w:rPr>
          <w:sz w:val="22"/>
          <w:szCs w:val="22"/>
          <w:lang w:val="pl-PL"/>
        </w:rPr>
      </w:pPr>
    </w:p>
    <w:p w14:paraId="5783887B" w14:textId="6C17CD98" w:rsidR="004515D4" w:rsidRPr="00B22A46" w:rsidRDefault="004515D4" w:rsidP="004B4C3E">
      <w:pPr>
        <w:pStyle w:val="Tekstpodstawowy3"/>
        <w:spacing w:after="0" w:line="320" w:lineRule="exact"/>
        <w:jc w:val="center"/>
        <w:rPr>
          <w:sz w:val="22"/>
          <w:szCs w:val="22"/>
          <w:lang w:val="pl-PL"/>
        </w:rPr>
      </w:pPr>
    </w:p>
    <w:p w14:paraId="6837242C" w14:textId="267391D0" w:rsidR="004515D4" w:rsidRPr="00B22A46" w:rsidRDefault="004515D4" w:rsidP="004B4C3E">
      <w:pPr>
        <w:pStyle w:val="Tekstpodstawowy3"/>
        <w:spacing w:after="0" w:line="320" w:lineRule="exact"/>
        <w:jc w:val="center"/>
        <w:rPr>
          <w:sz w:val="22"/>
          <w:szCs w:val="22"/>
          <w:lang w:val="pl-PL"/>
        </w:rPr>
      </w:pPr>
    </w:p>
    <w:p w14:paraId="3AADACA2" w14:textId="33C4950D" w:rsidR="004515D4" w:rsidRPr="00B22A46" w:rsidRDefault="004515D4" w:rsidP="004B4C3E">
      <w:pPr>
        <w:pStyle w:val="Tekstpodstawowy3"/>
        <w:spacing w:after="0" w:line="320" w:lineRule="exact"/>
        <w:jc w:val="center"/>
        <w:rPr>
          <w:sz w:val="22"/>
          <w:szCs w:val="22"/>
          <w:lang w:val="pl-PL"/>
        </w:rPr>
      </w:pPr>
    </w:p>
    <w:bookmarkEnd w:id="0"/>
    <w:p w14:paraId="2DFBB793" w14:textId="77777777" w:rsidR="00A44133" w:rsidRPr="00B22A46" w:rsidRDefault="00A44133" w:rsidP="00A24BEF">
      <w:pPr>
        <w:rPr>
          <w:sz w:val="18"/>
          <w:szCs w:val="18"/>
          <w:lang w:val="pl-PL"/>
        </w:rPr>
      </w:pPr>
    </w:p>
    <w:sectPr w:rsidR="00A44133" w:rsidRPr="00B22A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23E24B" w14:textId="77777777" w:rsidR="00EC4473" w:rsidRDefault="00EC4473" w:rsidP="009C75E9">
      <w:r>
        <w:separator/>
      </w:r>
    </w:p>
  </w:endnote>
  <w:endnote w:type="continuationSeparator" w:id="0">
    <w:p w14:paraId="009FF1E9" w14:textId="77777777" w:rsidR="00EC4473" w:rsidRDefault="00EC4473" w:rsidP="009C7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F7AE0D" w14:textId="77777777" w:rsidR="00EC4473" w:rsidRDefault="00EC4473" w:rsidP="009C75E9">
      <w:r>
        <w:separator/>
      </w:r>
    </w:p>
  </w:footnote>
  <w:footnote w:type="continuationSeparator" w:id="0">
    <w:p w14:paraId="3D9BB84C" w14:textId="77777777" w:rsidR="00EC4473" w:rsidRDefault="00EC4473" w:rsidP="009C75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F5BC0"/>
    <w:multiLevelType w:val="hybridMultilevel"/>
    <w:tmpl w:val="7D745D3E"/>
    <w:lvl w:ilvl="0" w:tplc="78D4D22C">
      <w:start w:val="1"/>
      <w:numFmt w:val="lowerLetter"/>
      <w:lvlText w:val="%1)"/>
      <w:lvlJc w:val="left"/>
      <w:pPr>
        <w:ind w:left="1149" w:hanging="4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0A4A1B"/>
    <w:multiLevelType w:val="hybridMultilevel"/>
    <w:tmpl w:val="5AC48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057DA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089A3FE8"/>
    <w:multiLevelType w:val="multilevel"/>
    <w:tmpl w:val="8B4A0D4C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B9F09A2"/>
    <w:multiLevelType w:val="multilevel"/>
    <w:tmpl w:val="CB94861A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C037A34"/>
    <w:multiLevelType w:val="hybridMultilevel"/>
    <w:tmpl w:val="F98ACDE6"/>
    <w:lvl w:ilvl="0" w:tplc="6ABE847C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FC489A"/>
    <w:multiLevelType w:val="multilevel"/>
    <w:tmpl w:val="1D500BFA"/>
    <w:styleLink w:val="WWNum41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0EF507BE"/>
    <w:multiLevelType w:val="hybridMultilevel"/>
    <w:tmpl w:val="E586D478"/>
    <w:lvl w:ilvl="0" w:tplc="B27E12F4">
      <w:start w:val="1"/>
      <w:numFmt w:val="lowerLetter"/>
      <w:lvlText w:val="%1)"/>
      <w:lvlJc w:val="left"/>
      <w:pPr>
        <w:ind w:left="106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25C11B9"/>
    <w:multiLevelType w:val="hybridMultilevel"/>
    <w:tmpl w:val="13AC07A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2950E22"/>
    <w:multiLevelType w:val="multilevel"/>
    <w:tmpl w:val="C25E2A48"/>
    <w:styleLink w:val="WWNum1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1.%2.%3."/>
      <w:lvlJc w:val="right"/>
      <w:pPr>
        <w:ind w:left="4320" w:hanging="180"/>
      </w:pPr>
    </w:lvl>
    <w:lvl w:ilvl="3">
      <w:start w:val="1"/>
      <w:numFmt w:val="decimal"/>
      <w:lvlText w:val="%1.%2.%3.%4."/>
      <w:lvlJc w:val="left"/>
      <w:pPr>
        <w:ind w:left="5040" w:hanging="360"/>
      </w:pPr>
    </w:lvl>
    <w:lvl w:ilvl="4">
      <w:start w:val="1"/>
      <w:numFmt w:val="lowerLetter"/>
      <w:lvlText w:val="%1.%2.%3.%4.%5."/>
      <w:lvlJc w:val="left"/>
      <w:pPr>
        <w:ind w:left="5760" w:hanging="360"/>
      </w:pPr>
    </w:lvl>
    <w:lvl w:ilvl="5">
      <w:start w:val="1"/>
      <w:numFmt w:val="lowerRoman"/>
      <w:lvlText w:val="%1.%2.%3.%4.%5.%6."/>
      <w:lvlJc w:val="right"/>
      <w:pPr>
        <w:ind w:left="6480" w:hanging="180"/>
      </w:pPr>
    </w:lvl>
    <w:lvl w:ilvl="6">
      <w:start w:val="1"/>
      <w:numFmt w:val="decimal"/>
      <w:lvlText w:val="%1.%2.%3.%4.%5.%6.%7."/>
      <w:lvlJc w:val="left"/>
      <w:pPr>
        <w:ind w:left="7200" w:hanging="360"/>
      </w:pPr>
    </w:lvl>
    <w:lvl w:ilvl="7">
      <w:start w:val="1"/>
      <w:numFmt w:val="lowerLetter"/>
      <w:lvlText w:val="%1.%2.%3.%4.%5.%6.%7.%8."/>
      <w:lvlJc w:val="left"/>
      <w:pPr>
        <w:ind w:left="7920" w:hanging="360"/>
      </w:pPr>
    </w:lvl>
    <w:lvl w:ilvl="8">
      <w:start w:val="1"/>
      <w:numFmt w:val="lowerRoman"/>
      <w:lvlText w:val="%1.%2.%3.%4.%5.%6.%7.%8.%9."/>
      <w:lvlJc w:val="right"/>
      <w:pPr>
        <w:ind w:left="8640" w:hanging="180"/>
      </w:pPr>
    </w:lvl>
  </w:abstractNum>
  <w:abstractNum w:abstractNumId="10" w15:restartNumberingAfterBreak="0">
    <w:nsid w:val="14C90E63"/>
    <w:multiLevelType w:val="multilevel"/>
    <w:tmpl w:val="126AC7B4"/>
    <w:lvl w:ilvl="0">
      <w:start w:val="1"/>
      <w:numFmt w:val="lowerLetter"/>
      <w:lvlText w:val="%1."/>
      <w:lvlJc w:val="left"/>
      <w:pPr>
        <w:ind w:left="360" w:hanging="360"/>
      </w:pPr>
      <w:rPr>
        <w:rFonts w:ascii="Arial" w:eastAsia="SimSun" w:hAnsi="Arial" w:cs="Arial"/>
        <w:b/>
        <w:bCs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1" w15:restartNumberingAfterBreak="0">
    <w:nsid w:val="16E76116"/>
    <w:multiLevelType w:val="hybridMultilevel"/>
    <w:tmpl w:val="82988CDE"/>
    <w:lvl w:ilvl="0" w:tplc="52D2AE4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826DB3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F955255"/>
    <w:multiLevelType w:val="hybridMultilevel"/>
    <w:tmpl w:val="9330192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910E8E"/>
    <w:multiLevelType w:val="multilevel"/>
    <w:tmpl w:val="413E638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21D94A7D"/>
    <w:multiLevelType w:val="multilevel"/>
    <w:tmpl w:val="4A84FC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SimSun" w:hAnsi="Arial" w:cs="Arial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3547924"/>
    <w:multiLevelType w:val="multilevel"/>
    <w:tmpl w:val="D78CD40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25DC1F8C"/>
    <w:multiLevelType w:val="hybridMultilevel"/>
    <w:tmpl w:val="57DE4F6C"/>
    <w:lvl w:ilvl="0" w:tplc="6ABE847C">
      <w:start w:val="1"/>
      <w:numFmt w:val="lowerLetter"/>
      <w:lvlText w:val="%1."/>
      <w:lvlJc w:val="left"/>
      <w:pPr>
        <w:ind w:left="108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75F2E9F"/>
    <w:multiLevelType w:val="hybridMultilevel"/>
    <w:tmpl w:val="A50C44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B92759"/>
    <w:multiLevelType w:val="multilevel"/>
    <w:tmpl w:val="BDF8759E"/>
    <w:styleLink w:val="WWNum9"/>
    <w:lvl w:ilvl="0">
      <w:start w:val="1"/>
      <w:numFmt w:val="decimal"/>
      <w:lvlText w:val="%1."/>
      <w:lvlJc w:val="left"/>
      <w:pPr>
        <w:ind w:left="698" w:hanging="567"/>
      </w:pPr>
      <w:rPr>
        <w:rFonts w:eastAsia="Arial" w:cs="Times New Roman"/>
        <w:b/>
        <w:bCs/>
        <w:w w:val="99"/>
        <w:sz w:val="24"/>
        <w:szCs w:val="24"/>
      </w:rPr>
    </w:lvl>
    <w:lvl w:ilvl="1">
      <w:numFmt w:val="bullet"/>
      <w:lvlText w:val="•"/>
      <w:lvlJc w:val="left"/>
      <w:pPr>
        <w:ind w:left="1678" w:hanging="567"/>
      </w:pPr>
    </w:lvl>
    <w:lvl w:ilvl="2">
      <w:numFmt w:val="bullet"/>
      <w:lvlText w:val="•"/>
      <w:lvlJc w:val="left"/>
      <w:pPr>
        <w:ind w:left="2657" w:hanging="567"/>
      </w:pPr>
    </w:lvl>
    <w:lvl w:ilvl="3">
      <w:numFmt w:val="bullet"/>
      <w:lvlText w:val="•"/>
      <w:lvlJc w:val="left"/>
      <w:pPr>
        <w:ind w:left="3635" w:hanging="567"/>
      </w:pPr>
    </w:lvl>
    <w:lvl w:ilvl="4">
      <w:numFmt w:val="bullet"/>
      <w:lvlText w:val="•"/>
      <w:lvlJc w:val="left"/>
      <w:pPr>
        <w:ind w:left="4614" w:hanging="567"/>
      </w:pPr>
    </w:lvl>
    <w:lvl w:ilvl="5">
      <w:numFmt w:val="bullet"/>
      <w:lvlText w:val="•"/>
      <w:lvlJc w:val="left"/>
      <w:pPr>
        <w:ind w:left="5593" w:hanging="567"/>
      </w:pPr>
    </w:lvl>
    <w:lvl w:ilvl="6">
      <w:numFmt w:val="bullet"/>
      <w:lvlText w:val="•"/>
      <w:lvlJc w:val="left"/>
      <w:pPr>
        <w:ind w:left="6571" w:hanging="567"/>
      </w:pPr>
    </w:lvl>
    <w:lvl w:ilvl="7">
      <w:numFmt w:val="bullet"/>
      <w:lvlText w:val="•"/>
      <w:lvlJc w:val="left"/>
      <w:pPr>
        <w:ind w:left="7550" w:hanging="567"/>
      </w:pPr>
    </w:lvl>
    <w:lvl w:ilvl="8">
      <w:numFmt w:val="bullet"/>
      <w:lvlText w:val="•"/>
      <w:lvlJc w:val="left"/>
      <w:pPr>
        <w:ind w:left="8529" w:hanging="567"/>
      </w:pPr>
    </w:lvl>
  </w:abstractNum>
  <w:abstractNum w:abstractNumId="20" w15:restartNumberingAfterBreak="0">
    <w:nsid w:val="3A336417"/>
    <w:multiLevelType w:val="hybridMultilevel"/>
    <w:tmpl w:val="0F3261E8"/>
    <w:lvl w:ilvl="0" w:tplc="52D2AE4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6E5153"/>
    <w:multiLevelType w:val="hybridMultilevel"/>
    <w:tmpl w:val="C312212E"/>
    <w:lvl w:ilvl="0" w:tplc="52D2AE4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64D22ECE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E727F9"/>
    <w:multiLevelType w:val="multilevel"/>
    <w:tmpl w:val="F3D82FBA"/>
    <w:lvl w:ilvl="0">
      <w:start w:val="28"/>
      <w:numFmt w:val="decimal"/>
      <w:lvlText w:val="%1."/>
      <w:lvlJc w:val="left"/>
      <w:pPr>
        <w:ind w:left="660" w:hanging="660"/>
      </w:pPr>
      <w:rPr>
        <w:rFonts w:ascii="Arial" w:hAnsi="Arial" w:cs="Arial" w:hint="default"/>
        <w:b/>
        <w:bCs w:val="0"/>
        <w:sz w:val="22"/>
        <w:szCs w:val="22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</w:rPr>
    </w:lvl>
  </w:abstractNum>
  <w:abstractNum w:abstractNumId="23" w15:restartNumberingAfterBreak="0">
    <w:nsid w:val="493658D5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4A0F76EB"/>
    <w:multiLevelType w:val="hybridMultilevel"/>
    <w:tmpl w:val="C18C951C"/>
    <w:lvl w:ilvl="0" w:tplc="04150019">
      <w:start w:val="1"/>
      <w:numFmt w:val="lowerLetter"/>
      <w:lvlText w:val="%1."/>
      <w:lvlJc w:val="left"/>
      <w:pPr>
        <w:ind w:left="3600" w:hanging="360"/>
      </w:pPr>
    </w:lvl>
    <w:lvl w:ilvl="1" w:tplc="04150019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5" w15:restartNumberingAfterBreak="0">
    <w:nsid w:val="4A235990"/>
    <w:multiLevelType w:val="multilevel"/>
    <w:tmpl w:val="76CE5BFA"/>
    <w:styleLink w:val="WWNum40"/>
    <w:lvl w:ilvl="0">
      <w:start w:val="1"/>
      <w:numFmt w:val="decimal"/>
      <w:lvlText w:val="%1."/>
      <w:lvlJc w:val="left"/>
      <w:pPr>
        <w:ind w:left="870" w:hanging="360"/>
      </w:pPr>
    </w:lvl>
    <w:lvl w:ilvl="1">
      <w:start w:val="1"/>
      <w:numFmt w:val="decimal"/>
      <w:lvlText w:val="%1.%2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26" w15:restartNumberingAfterBreak="0">
    <w:nsid w:val="4B5F3E5A"/>
    <w:multiLevelType w:val="hybridMultilevel"/>
    <w:tmpl w:val="9D3A5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7F1057"/>
    <w:multiLevelType w:val="multilevel"/>
    <w:tmpl w:val="C70821FC"/>
    <w:lvl w:ilvl="0">
      <w:start w:val="1"/>
      <w:numFmt w:val="lowerLetter"/>
      <w:lvlText w:val="%1)"/>
      <w:lvlJc w:val="left"/>
      <w:pPr>
        <w:ind w:left="200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727" w:hanging="360"/>
      </w:pPr>
    </w:lvl>
    <w:lvl w:ilvl="2">
      <w:start w:val="1"/>
      <w:numFmt w:val="lowerRoman"/>
      <w:lvlText w:val="%3."/>
      <w:lvlJc w:val="right"/>
      <w:pPr>
        <w:ind w:left="3447" w:hanging="180"/>
      </w:pPr>
    </w:lvl>
    <w:lvl w:ilvl="3">
      <w:start w:val="1"/>
      <w:numFmt w:val="decimal"/>
      <w:lvlText w:val="%4."/>
      <w:lvlJc w:val="left"/>
      <w:pPr>
        <w:ind w:left="4167" w:hanging="360"/>
      </w:pPr>
    </w:lvl>
    <w:lvl w:ilvl="4">
      <w:start w:val="1"/>
      <w:numFmt w:val="lowerLetter"/>
      <w:lvlText w:val="%5."/>
      <w:lvlJc w:val="left"/>
      <w:pPr>
        <w:ind w:left="4887" w:hanging="360"/>
      </w:pPr>
    </w:lvl>
    <w:lvl w:ilvl="5">
      <w:start w:val="1"/>
      <w:numFmt w:val="lowerRoman"/>
      <w:lvlText w:val="%6."/>
      <w:lvlJc w:val="right"/>
      <w:pPr>
        <w:ind w:left="5607" w:hanging="180"/>
      </w:pPr>
    </w:lvl>
    <w:lvl w:ilvl="6">
      <w:start w:val="1"/>
      <w:numFmt w:val="decimal"/>
      <w:lvlText w:val="%7."/>
      <w:lvlJc w:val="left"/>
      <w:pPr>
        <w:ind w:left="6327" w:hanging="360"/>
      </w:pPr>
    </w:lvl>
    <w:lvl w:ilvl="7">
      <w:start w:val="1"/>
      <w:numFmt w:val="lowerLetter"/>
      <w:lvlText w:val="%8."/>
      <w:lvlJc w:val="left"/>
      <w:pPr>
        <w:ind w:left="7047" w:hanging="360"/>
      </w:pPr>
    </w:lvl>
    <w:lvl w:ilvl="8">
      <w:start w:val="1"/>
      <w:numFmt w:val="lowerRoman"/>
      <w:lvlText w:val="%9."/>
      <w:lvlJc w:val="right"/>
      <w:pPr>
        <w:ind w:left="7767" w:hanging="180"/>
      </w:pPr>
    </w:lvl>
  </w:abstractNum>
  <w:abstractNum w:abstractNumId="28" w15:restartNumberingAfterBreak="0">
    <w:nsid w:val="506B6719"/>
    <w:multiLevelType w:val="multilevel"/>
    <w:tmpl w:val="0D8E71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1AF6D1C"/>
    <w:multiLevelType w:val="multilevel"/>
    <w:tmpl w:val="C3088FB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5850F4E"/>
    <w:multiLevelType w:val="multilevel"/>
    <w:tmpl w:val="257097A4"/>
    <w:lvl w:ilvl="0">
      <w:start w:val="2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"/>
      <w:lvlJc w:val="left"/>
      <w:pPr>
        <w:tabs>
          <w:tab w:val="num" w:pos="1303"/>
        </w:tabs>
        <w:ind w:left="1303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203"/>
        </w:tabs>
        <w:ind w:left="2203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743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3463" w:hanging="360"/>
      </w:pPr>
      <w:rPr>
        <w:rFonts w:hint="default"/>
      </w:rPr>
    </w:lvl>
    <w:lvl w:ilvl="5">
      <w:start w:val="1"/>
      <w:numFmt w:val="upperLetter"/>
      <w:lvlText w:val="%6."/>
      <w:lvlJc w:val="left"/>
      <w:pPr>
        <w:ind w:left="436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03"/>
        </w:tabs>
        <w:ind w:left="49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23"/>
        </w:tabs>
        <w:ind w:left="562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43"/>
        </w:tabs>
        <w:ind w:left="6343" w:hanging="180"/>
      </w:pPr>
      <w:rPr>
        <w:rFonts w:hint="default"/>
      </w:rPr>
    </w:lvl>
  </w:abstractNum>
  <w:abstractNum w:abstractNumId="31" w15:restartNumberingAfterBreak="0">
    <w:nsid w:val="5BC430FA"/>
    <w:multiLevelType w:val="multilevel"/>
    <w:tmpl w:val="65DE65FC"/>
    <w:styleLink w:val="WWNum19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32" w15:restartNumberingAfterBreak="0">
    <w:nsid w:val="5FC43FDC"/>
    <w:multiLevelType w:val="multilevel"/>
    <w:tmpl w:val="5118920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5FCA0B39"/>
    <w:multiLevelType w:val="multilevel"/>
    <w:tmpl w:val="31AAA5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47F012F"/>
    <w:multiLevelType w:val="hybridMultilevel"/>
    <w:tmpl w:val="0818E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F325E5"/>
    <w:multiLevelType w:val="multilevel"/>
    <w:tmpl w:val="0DEA0D92"/>
    <w:styleLink w:val="WWNum42"/>
    <w:lvl w:ilvl="0">
      <w:numFmt w:val="bullet"/>
      <w:lvlText w:val="•"/>
      <w:lvlJc w:val="left"/>
      <w:pPr>
        <w:ind w:left="2211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71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931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91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51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4011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71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731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91" w:hanging="360"/>
      </w:pPr>
      <w:rPr>
        <w:rFonts w:ascii="OpenSymbol" w:eastAsia="OpenSymbol" w:hAnsi="OpenSymbol" w:cs="OpenSymbol"/>
      </w:rPr>
    </w:lvl>
  </w:abstractNum>
  <w:abstractNum w:abstractNumId="36" w15:restartNumberingAfterBreak="0">
    <w:nsid w:val="78EF32BD"/>
    <w:multiLevelType w:val="multilevel"/>
    <w:tmpl w:val="7C24E528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7" w15:restartNumberingAfterBreak="0">
    <w:nsid w:val="7B86051A"/>
    <w:multiLevelType w:val="multilevel"/>
    <w:tmpl w:val="DA8232EC"/>
    <w:styleLink w:val="WWNum12"/>
    <w:lvl w:ilvl="0">
      <w:start w:val="15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390" w:hanging="390"/>
      </w:pPr>
      <w:rPr>
        <w:rFonts w:eastAsia="Verdana" w:cs="Times New Roman"/>
      </w:rPr>
    </w:lvl>
    <w:lvl w:ilvl="2">
      <w:start w:val="1"/>
      <w:numFmt w:val="lowerLetter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8" w15:restartNumberingAfterBreak="0">
    <w:nsid w:val="7BEA0454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9" w15:restartNumberingAfterBreak="0">
    <w:nsid w:val="7F46063E"/>
    <w:multiLevelType w:val="multilevel"/>
    <w:tmpl w:val="C25E2A48"/>
    <w:numStyleLink w:val="WWNum17"/>
  </w:abstractNum>
  <w:num w:numId="1" w16cid:durableId="251936791">
    <w:abstractNumId w:val="19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ascii="Arial" w:eastAsia="Arial" w:hAnsi="Arial" w:cs="Arial" w:hint="default"/>
          <w:b w:val="0"/>
          <w:bCs w:val="0"/>
          <w:w w:val="99"/>
          <w:sz w:val="22"/>
          <w:szCs w:val="22"/>
        </w:rPr>
      </w:lvl>
    </w:lvlOverride>
  </w:num>
  <w:num w:numId="2" w16cid:durableId="478767969">
    <w:abstractNumId w:val="19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eastAsia="Arial" w:cs="Times New Roman"/>
          <w:b w:val="0"/>
          <w:bCs w:val="0"/>
          <w:w w:val="99"/>
          <w:sz w:val="22"/>
          <w:szCs w:val="22"/>
        </w:rPr>
      </w:lvl>
    </w:lvlOverride>
  </w:num>
  <w:num w:numId="3" w16cid:durableId="1679889463">
    <w:abstractNumId w:val="19"/>
  </w:num>
  <w:num w:numId="4" w16cid:durableId="410933970">
    <w:abstractNumId w:val="29"/>
  </w:num>
  <w:num w:numId="5" w16cid:durableId="1489398340">
    <w:abstractNumId w:val="7"/>
  </w:num>
  <w:num w:numId="6" w16cid:durableId="231548953">
    <w:abstractNumId w:val="39"/>
  </w:num>
  <w:num w:numId="7" w16cid:durableId="1675767353">
    <w:abstractNumId w:val="27"/>
  </w:num>
  <w:num w:numId="8" w16cid:durableId="794717909">
    <w:abstractNumId w:val="31"/>
  </w:num>
  <w:num w:numId="9" w16cid:durableId="1840466603">
    <w:abstractNumId w:val="9"/>
  </w:num>
  <w:num w:numId="10" w16cid:durableId="461844813">
    <w:abstractNumId w:val="17"/>
  </w:num>
  <w:num w:numId="11" w16cid:durableId="1153526409">
    <w:abstractNumId w:val="15"/>
  </w:num>
  <w:num w:numId="12" w16cid:durableId="542059870">
    <w:abstractNumId w:val="4"/>
  </w:num>
  <w:num w:numId="13" w16cid:durableId="1374110762">
    <w:abstractNumId w:val="3"/>
  </w:num>
  <w:num w:numId="14" w16cid:durableId="678115777">
    <w:abstractNumId w:val="36"/>
  </w:num>
  <w:num w:numId="15" w16cid:durableId="1547252588">
    <w:abstractNumId w:val="16"/>
  </w:num>
  <w:num w:numId="16" w16cid:durableId="2142649173">
    <w:abstractNumId w:val="14"/>
  </w:num>
  <w:num w:numId="17" w16cid:durableId="331684068">
    <w:abstractNumId w:val="23"/>
  </w:num>
  <w:num w:numId="18" w16cid:durableId="1829125993">
    <w:abstractNumId w:val="38"/>
  </w:num>
  <w:num w:numId="19" w16cid:durableId="180704661">
    <w:abstractNumId w:val="12"/>
  </w:num>
  <w:num w:numId="20" w16cid:durableId="562788745">
    <w:abstractNumId w:val="37"/>
  </w:num>
  <w:num w:numId="21" w16cid:durableId="1019239450">
    <w:abstractNumId w:val="2"/>
  </w:num>
  <w:num w:numId="22" w16cid:durableId="1650475837">
    <w:abstractNumId w:val="10"/>
  </w:num>
  <w:num w:numId="23" w16cid:durableId="1021708515">
    <w:abstractNumId w:val="32"/>
  </w:num>
  <w:num w:numId="24" w16cid:durableId="481430290">
    <w:abstractNumId w:val="22"/>
  </w:num>
  <w:num w:numId="25" w16cid:durableId="639456870">
    <w:abstractNumId w:val="33"/>
  </w:num>
  <w:num w:numId="26" w16cid:durableId="443310519">
    <w:abstractNumId w:val="24"/>
  </w:num>
  <w:num w:numId="27" w16cid:durableId="412289002">
    <w:abstractNumId w:val="13"/>
  </w:num>
  <w:num w:numId="28" w16cid:durableId="1183936681">
    <w:abstractNumId w:val="8"/>
  </w:num>
  <w:num w:numId="29" w16cid:durableId="585769013">
    <w:abstractNumId w:val="18"/>
  </w:num>
  <w:num w:numId="30" w16cid:durableId="1771973202">
    <w:abstractNumId w:val="28"/>
  </w:num>
  <w:num w:numId="31" w16cid:durableId="222713741">
    <w:abstractNumId w:val="25"/>
  </w:num>
  <w:num w:numId="32" w16cid:durableId="207959049">
    <w:abstractNumId w:val="6"/>
  </w:num>
  <w:num w:numId="33" w16cid:durableId="158429647">
    <w:abstractNumId w:val="35"/>
  </w:num>
  <w:num w:numId="34" w16cid:durableId="1202284645">
    <w:abstractNumId w:val="0"/>
  </w:num>
  <w:num w:numId="35" w16cid:durableId="690843483">
    <w:abstractNumId w:val="26"/>
  </w:num>
  <w:num w:numId="36" w16cid:durableId="198663138">
    <w:abstractNumId w:val="30"/>
  </w:num>
  <w:num w:numId="37" w16cid:durableId="12996449">
    <w:abstractNumId w:val="1"/>
  </w:num>
  <w:num w:numId="38" w16cid:durableId="951522729">
    <w:abstractNumId w:val="21"/>
  </w:num>
  <w:num w:numId="39" w16cid:durableId="1497306239">
    <w:abstractNumId w:val="5"/>
  </w:num>
  <w:num w:numId="40" w16cid:durableId="146482978">
    <w:abstractNumId w:val="34"/>
  </w:num>
  <w:num w:numId="41" w16cid:durableId="2064477698">
    <w:abstractNumId w:val="11"/>
  </w:num>
  <w:num w:numId="42" w16cid:durableId="977564499">
    <w:abstractNumId w:val="2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A69"/>
    <w:rsid w:val="000163BB"/>
    <w:rsid w:val="00022295"/>
    <w:rsid w:val="00025751"/>
    <w:rsid w:val="00026515"/>
    <w:rsid w:val="0002736C"/>
    <w:rsid w:val="00027EA5"/>
    <w:rsid w:val="00032F27"/>
    <w:rsid w:val="000354C2"/>
    <w:rsid w:val="000376A2"/>
    <w:rsid w:val="00037C7F"/>
    <w:rsid w:val="00037F05"/>
    <w:rsid w:val="000433D5"/>
    <w:rsid w:val="0004585C"/>
    <w:rsid w:val="00054993"/>
    <w:rsid w:val="00055214"/>
    <w:rsid w:val="00057624"/>
    <w:rsid w:val="00061D90"/>
    <w:rsid w:val="000715A4"/>
    <w:rsid w:val="000846AA"/>
    <w:rsid w:val="00086A69"/>
    <w:rsid w:val="0009104D"/>
    <w:rsid w:val="000A325D"/>
    <w:rsid w:val="000A3746"/>
    <w:rsid w:val="000A5D63"/>
    <w:rsid w:val="000B17DF"/>
    <w:rsid w:val="000B40D1"/>
    <w:rsid w:val="000B711A"/>
    <w:rsid w:val="000C000F"/>
    <w:rsid w:val="000C26BA"/>
    <w:rsid w:val="000C3164"/>
    <w:rsid w:val="000C3AB9"/>
    <w:rsid w:val="000C3BEE"/>
    <w:rsid w:val="000C5826"/>
    <w:rsid w:val="000D015D"/>
    <w:rsid w:val="000D1D04"/>
    <w:rsid w:val="000D3BB6"/>
    <w:rsid w:val="000D5B2D"/>
    <w:rsid w:val="000E2C01"/>
    <w:rsid w:val="000E468A"/>
    <w:rsid w:val="000E75D4"/>
    <w:rsid w:val="000F157E"/>
    <w:rsid w:val="00102FFD"/>
    <w:rsid w:val="00107036"/>
    <w:rsid w:val="00114620"/>
    <w:rsid w:val="001172F0"/>
    <w:rsid w:val="001177AD"/>
    <w:rsid w:val="0013427D"/>
    <w:rsid w:val="00134A93"/>
    <w:rsid w:val="00137936"/>
    <w:rsid w:val="0014275B"/>
    <w:rsid w:val="00145D77"/>
    <w:rsid w:val="00147873"/>
    <w:rsid w:val="0015081A"/>
    <w:rsid w:val="00152C7B"/>
    <w:rsid w:val="001554D5"/>
    <w:rsid w:val="001674CA"/>
    <w:rsid w:val="00167746"/>
    <w:rsid w:val="0017465A"/>
    <w:rsid w:val="00177E65"/>
    <w:rsid w:val="001850AA"/>
    <w:rsid w:val="001927C2"/>
    <w:rsid w:val="001943FD"/>
    <w:rsid w:val="001A27C1"/>
    <w:rsid w:val="001A4918"/>
    <w:rsid w:val="001A643A"/>
    <w:rsid w:val="001B07A5"/>
    <w:rsid w:val="001B33A7"/>
    <w:rsid w:val="001C0A78"/>
    <w:rsid w:val="001C3315"/>
    <w:rsid w:val="001D3681"/>
    <w:rsid w:val="001E131E"/>
    <w:rsid w:val="001E1DBD"/>
    <w:rsid w:val="001F1884"/>
    <w:rsid w:val="00202579"/>
    <w:rsid w:val="0021071C"/>
    <w:rsid w:val="00215DF3"/>
    <w:rsid w:val="002179F9"/>
    <w:rsid w:val="00230B26"/>
    <w:rsid w:val="00232F75"/>
    <w:rsid w:val="00241279"/>
    <w:rsid w:val="00242D34"/>
    <w:rsid w:val="0024442A"/>
    <w:rsid w:val="00253811"/>
    <w:rsid w:val="00255DC9"/>
    <w:rsid w:val="002637D1"/>
    <w:rsid w:val="00271394"/>
    <w:rsid w:val="0027374E"/>
    <w:rsid w:val="00280590"/>
    <w:rsid w:val="00280608"/>
    <w:rsid w:val="00286975"/>
    <w:rsid w:val="002936F0"/>
    <w:rsid w:val="002975EC"/>
    <w:rsid w:val="002A4421"/>
    <w:rsid w:val="002A64E4"/>
    <w:rsid w:val="002C280E"/>
    <w:rsid w:val="002C433B"/>
    <w:rsid w:val="002D2DE0"/>
    <w:rsid w:val="002D6742"/>
    <w:rsid w:val="002D6DE8"/>
    <w:rsid w:val="002E201D"/>
    <w:rsid w:val="002F7CD1"/>
    <w:rsid w:val="002F7E15"/>
    <w:rsid w:val="0030070F"/>
    <w:rsid w:val="00312F34"/>
    <w:rsid w:val="00320CF7"/>
    <w:rsid w:val="003220D1"/>
    <w:rsid w:val="00332D70"/>
    <w:rsid w:val="00335238"/>
    <w:rsid w:val="00340EB1"/>
    <w:rsid w:val="00343B6A"/>
    <w:rsid w:val="003512C6"/>
    <w:rsid w:val="00360916"/>
    <w:rsid w:val="0036211A"/>
    <w:rsid w:val="0036551E"/>
    <w:rsid w:val="00365E96"/>
    <w:rsid w:val="00366B5E"/>
    <w:rsid w:val="0037708D"/>
    <w:rsid w:val="00382FA8"/>
    <w:rsid w:val="00387F40"/>
    <w:rsid w:val="003A28DB"/>
    <w:rsid w:val="003B0018"/>
    <w:rsid w:val="003E526D"/>
    <w:rsid w:val="00401EE6"/>
    <w:rsid w:val="00407757"/>
    <w:rsid w:val="00424C4E"/>
    <w:rsid w:val="00426F73"/>
    <w:rsid w:val="004313F5"/>
    <w:rsid w:val="00432AE8"/>
    <w:rsid w:val="004367C3"/>
    <w:rsid w:val="00436D22"/>
    <w:rsid w:val="0044138E"/>
    <w:rsid w:val="00441F00"/>
    <w:rsid w:val="004515D4"/>
    <w:rsid w:val="00452967"/>
    <w:rsid w:val="00452BB1"/>
    <w:rsid w:val="004717CA"/>
    <w:rsid w:val="00484E3E"/>
    <w:rsid w:val="00491F8F"/>
    <w:rsid w:val="0049726C"/>
    <w:rsid w:val="004A0E98"/>
    <w:rsid w:val="004A3ACC"/>
    <w:rsid w:val="004B236B"/>
    <w:rsid w:val="004B4C3E"/>
    <w:rsid w:val="004B6167"/>
    <w:rsid w:val="004B621A"/>
    <w:rsid w:val="004E2557"/>
    <w:rsid w:val="004E2F76"/>
    <w:rsid w:val="004E562C"/>
    <w:rsid w:val="004E5642"/>
    <w:rsid w:val="004F6B76"/>
    <w:rsid w:val="00500EEF"/>
    <w:rsid w:val="00503B41"/>
    <w:rsid w:val="00513B07"/>
    <w:rsid w:val="00526479"/>
    <w:rsid w:val="00526C8A"/>
    <w:rsid w:val="0055380A"/>
    <w:rsid w:val="0055564D"/>
    <w:rsid w:val="00556996"/>
    <w:rsid w:val="0056286B"/>
    <w:rsid w:val="0056346A"/>
    <w:rsid w:val="00567C84"/>
    <w:rsid w:val="00574586"/>
    <w:rsid w:val="005854AA"/>
    <w:rsid w:val="00594BBF"/>
    <w:rsid w:val="00595144"/>
    <w:rsid w:val="00597024"/>
    <w:rsid w:val="005975FB"/>
    <w:rsid w:val="005A0DDE"/>
    <w:rsid w:val="005A5E2D"/>
    <w:rsid w:val="005A6ADF"/>
    <w:rsid w:val="005C4170"/>
    <w:rsid w:val="005C7B14"/>
    <w:rsid w:val="005D6B2D"/>
    <w:rsid w:val="005E0940"/>
    <w:rsid w:val="005E176B"/>
    <w:rsid w:val="005E65B2"/>
    <w:rsid w:val="005F5086"/>
    <w:rsid w:val="00603FE8"/>
    <w:rsid w:val="00604850"/>
    <w:rsid w:val="00605A73"/>
    <w:rsid w:val="00606927"/>
    <w:rsid w:val="00613C41"/>
    <w:rsid w:val="0064149C"/>
    <w:rsid w:val="00654AEA"/>
    <w:rsid w:val="00660315"/>
    <w:rsid w:val="006627E2"/>
    <w:rsid w:val="00662AD9"/>
    <w:rsid w:val="0066568B"/>
    <w:rsid w:val="00671DEE"/>
    <w:rsid w:val="00677FCE"/>
    <w:rsid w:val="006A2265"/>
    <w:rsid w:val="006A6927"/>
    <w:rsid w:val="006B5B5B"/>
    <w:rsid w:val="006C0652"/>
    <w:rsid w:val="006C70A7"/>
    <w:rsid w:val="006D7A81"/>
    <w:rsid w:val="006E0480"/>
    <w:rsid w:val="006E6662"/>
    <w:rsid w:val="006E69A2"/>
    <w:rsid w:val="006E6C0E"/>
    <w:rsid w:val="006F567C"/>
    <w:rsid w:val="0070192D"/>
    <w:rsid w:val="0070205D"/>
    <w:rsid w:val="00707BFB"/>
    <w:rsid w:val="007125DE"/>
    <w:rsid w:val="007125F6"/>
    <w:rsid w:val="007214E6"/>
    <w:rsid w:val="00724FE3"/>
    <w:rsid w:val="00727318"/>
    <w:rsid w:val="0074008A"/>
    <w:rsid w:val="007415BB"/>
    <w:rsid w:val="007422D0"/>
    <w:rsid w:val="007427D8"/>
    <w:rsid w:val="00744B8A"/>
    <w:rsid w:val="00746D3F"/>
    <w:rsid w:val="00747076"/>
    <w:rsid w:val="0075338D"/>
    <w:rsid w:val="007544AB"/>
    <w:rsid w:val="00755238"/>
    <w:rsid w:val="007628C7"/>
    <w:rsid w:val="007657E3"/>
    <w:rsid w:val="007774D0"/>
    <w:rsid w:val="00780C7C"/>
    <w:rsid w:val="00780C8B"/>
    <w:rsid w:val="0078272B"/>
    <w:rsid w:val="00783041"/>
    <w:rsid w:val="00784914"/>
    <w:rsid w:val="00795986"/>
    <w:rsid w:val="007B09F6"/>
    <w:rsid w:val="007B36E0"/>
    <w:rsid w:val="007B52E3"/>
    <w:rsid w:val="007C1EFE"/>
    <w:rsid w:val="007C3B11"/>
    <w:rsid w:val="007C518B"/>
    <w:rsid w:val="007E6EC0"/>
    <w:rsid w:val="007F6965"/>
    <w:rsid w:val="007F7B8C"/>
    <w:rsid w:val="0080307A"/>
    <w:rsid w:val="00804107"/>
    <w:rsid w:val="0082202F"/>
    <w:rsid w:val="00825FF1"/>
    <w:rsid w:val="00833471"/>
    <w:rsid w:val="0083761C"/>
    <w:rsid w:val="008445BC"/>
    <w:rsid w:val="00846255"/>
    <w:rsid w:val="00861A72"/>
    <w:rsid w:val="00862A94"/>
    <w:rsid w:val="00862E19"/>
    <w:rsid w:val="00864EAC"/>
    <w:rsid w:val="00874A95"/>
    <w:rsid w:val="00874E7C"/>
    <w:rsid w:val="00880DB9"/>
    <w:rsid w:val="00881800"/>
    <w:rsid w:val="00886FB3"/>
    <w:rsid w:val="008918DC"/>
    <w:rsid w:val="0089437C"/>
    <w:rsid w:val="008B1FA1"/>
    <w:rsid w:val="008B71A0"/>
    <w:rsid w:val="008C1FBA"/>
    <w:rsid w:val="008C4727"/>
    <w:rsid w:val="008D6044"/>
    <w:rsid w:val="008E0E97"/>
    <w:rsid w:val="008E1E45"/>
    <w:rsid w:val="008F0DD4"/>
    <w:rsid w:val="008F13CF"/>
    <w:rsid w:val="00901503"/>
    <w:rsid w:val="00903A47"/>
    <w:rsid w:val="00905586"/>
    <w:rsid w:val="0091043D"/>
    <w:rsid w:val="009129AA"/>
    <w:rsid w:val="00925E59"/>
    <w:rsid w:val="00940D97"/>
    <w:rsid w:val="009451B9"/>
    <w:rsid w:val="0094591B"/>
    <w:rsid w:val="00947BD9"/>
    <w:rsid w:val="009702C3"/>
    <w:rsid w:val="0097211B"/>
    <w:rsid w:val="00972621"/>
    <w:rsid w:val="009901FE"/>
    <w:rsid w:val="00991C06"/>
    <w:rsid w:val="00993B95"/>
    <w:rsid w:val="0099468A"/>
    <w:rsid w:val="00996192"/>
    <w:rsid w:val="009A1486"/>
    <w:rsid w:val="009A2D5D"/>
    <w:rsid w:val="009A5301"/>
    <w:rsid w:val="009B0003"/>
    <w:rsid w:val="009B5E71"/>
    <w:rsid w:val="009C056F"/>
    <w:rsid w:val="009C70C1"/>
    <w:rsid w:val="009C75E9"/>
    <w:rsid w:val="009D043F"/>
    <w:rsid w:val="009D103B"/>
    <w:rsid w:val="009D6EA7"/>
    <w:rsid w:val="009E24E1"/>
    <w:rsid w:val="009F40A3"/>
    <w:rsid w:val="009F643E"/>
    <w:rsid w:val="00A04D27"/>
    <w:rsid w:val="00A06085"/>
    <w:rsid w:val="00A0644C"/>
    <w:rsid w:val="00A06D96"/>
    <w:rsid w:val="00A16108"/>
    <w:rsid w:val="00A205CE"/>
    <w:rsid w:val="00A21315"/>
    <w:rsid w:val="00A2260D"/>
    <w:rsid w:val="00A23288"/>
    <w:rsid w:val="00A24BEF"/>
    <w:rsid w:val="00A277FD"/>
    <w:rsid w:val="00A30811"/>
    <w:rsid w:val="00A32774"/>
    <w:rsid w:val="00A3445C"/>
    <w:rsid w:val="00A44133"/>
    <w:rsid w:val="00A51F5E"/>
    <w:rsid w:val="00A56286"/>
    <w:rsid w:val="00A6667D"/>
    <w:rsid w:val="00A67D68"/>
    <w:rsid w:val="00A80642"/>
    <w:rsid w:val="00A8195B"/>
    <w:rsid w:val="00A8497E"/>
    <w:rsid w:val="00A900BD"/>
    <w:rsid w:val="00A91C82"/>
    <w:rsid w:val="00A923B6"/>
    <w:rsid w:val="00A92BA2"/>
    <w:rsid w:val="00A9358E"/>
    <w:rsid w:val="00AB55DA"/>
    <w:rsid w:val="00AC31A1"/>
    <w:rsid w:val="00AC3A71"/>
    <w:rsid w:val="00AC4C15"/>
    <w:rsid w:val="00AC528C"/>
    <w:rsid w:val="00AD4A28"/>
    <w:rsid w:val="00AD50BC"/>
    <w:rsid w:val="00AD5E69"/>
    <w:rsid w:val="00AE6B69"/>
    <w:rsid w:val="00AF5AA1"/>
    <w:rsid w:val="00AF6174"/>
    <w:rsid w:val="00B02D0B"/>
    <w:rsid w:val="00B03DF4"/>
    <w:rsid w:val="00B06287"/>
    <w:rsid w:val="00B105D6"/>
    <w:rsid w:val="00B11F24"/>
    <w:rsid w:val="00B22A46"/>
    <w:rsid w:val="00B30331"/>
    <w:rsid w:val="00B4017F"/>
    <w:rsid w:val="00B42719"/>
    <w:rsid w:val="00B45B8A"/>
    <w:rsid w:val="00B4620C"/>
    <w:rsid w:val="00B51583"/>
    <w:rsid w:val="00B5789C"/>
    <w:rsid w:val="00B76A34"/>
    <w:rsid w:val="00B84299"/>
    <w:rsid w:val="00BC2787"/>
    <w:rsid w:val="00BD0991"/>
    <w:rsid w:val="00BD422E"/>
    <w:rsid w:val="00BE0285"/>
    <w:rsid w:val="00BE5474"/>
    <w:rsid w:val="00BE689D"/>
    <w:rsid w:val="00C00AAB"/>
    <w:rsid w:val="00C03796"/>
    <w:rsid w:val="00C03F62"/>
    <w:rsid w:val="00C12305"/>
    <w:rsid w:val="00C134AA"/>
    <w:rsid w:val="00C1423C"/>
    <w:rsid w:val="00C23DB1"/>
    <w:rsid w:val="00C4565E"/>
    <w:rsid w:val="00C51F9B"/>
    <w:rsid w:val="00C61F8C"/>
    <w:rsid w:val="00C62057"/>
    <w:rsid w:val="00C802CD"/>
    <w:rsid w:val="00C816F4"/>
    <w:rsid w:val="00C8610E"/>
    <w:rsid w:val="00C866A6"/>
    <w:rsid w:val="00C92ECC"/>
    <w:rsid w:val="00CA147D"/>
    <w:rsid w:val="00CA30C4"/>
    <w:rsid w:val="00CB4327"/>
    <w:rsid w:val="00CC302E"/>
    <w:rsid w:val="00CC5308"/>
    <w:rsid w:val="00CC5D31"/>
    <w:rsid w:val="00CC6B8D"/>
    <w:rsid w:val="00CD101C"/>
    <w:rsid w:val="00CD2757"/>
    <w:rsid w:val="00CD3982"/>
    <w:rsid w:val="00CD7E47"/>
    <w:rsid w:val="00CE3630"/>
    <w:rsid w:val="00CE7107"/>
    <w:rsid w:val="00CF239A"/>
    <w:rsid w:val="00D11D97"/>
    <w:rsid w:val="00D27470"/>
    <w:rsid w:val="00D27603"/>
    <w:rsid w:val="00D31369"/>
    <w:rsid w:val="00D36E54"/>
    <w:rsid w:val="00D5013C"/>
    <w:rsid w:val="00D50757"/>
    <w:rsid w:val="00D561F7"/>
    <w:rsid w:val="00D62BE7"/>
    <w:rsid w:val="00D66E51"/>
    <w:rsid w:val="00D84AFD"/>
    <w:rsid w:val="00D8566F"/>
    <w:rsid w:val="00D871B1"/>
    <w:rsid w:val="00D90BDA"/>
    <w:rsid w:val="00D92313"/>
    <w:rsid w:val="00D9753A"/>
    <w:rsid w:val="00DA4301"/>
    <w:rsid w:val="00DA6526"/>
    <w:rsid w:val="00DA670A"/>
    <w:rsid w:val="00DB5717"/>
    <w:rsid w:val="00DC0242"/>
    <w:rsid w:val="00DE1D8C"/>
    <w:rsid w:val="00DE2E81"/>
    <w:rsid w:val="00DE35E0"/>
    <w:rsid w:val="00DE6092"/>
    <w:rsid w:val="00DF0785"/>
    <w:rsid w:val="00DF43EA"/>
    <w:rsid w:val="00E00288"/>
    <w:rsid w:val="00E00BCD"/>
    <w:rsid w:val="00E03F79"/>
    <w:rsid w:val="00E145DF"/>
    <w:rsid w:val="00E14ED9"/>
    <w:rsid w:val="00E2254E"/>
    <w:rsid w:val="00E30215"/>
    <w:rsid w:val="00E42D0E"/>
    <w:rsid w:val="00E46729"/>
    <w:rsid w:val="00E53199"/>
    <w:rsid w:val="00E56198"/>
    <w:rsid w:val="00E569B3"/>
    <w:rsid w:val="00E6202E"/>
    <w:rsid w:val="00E64824"/>
    <w:rsid w:val="00E6496C"/>
    <w:rsid w:val="00E65B3C"/>
    <w:rsid w:val="00E66049"/>
    <w:rsid w:val="00E67DCC"/>
    <w:rsid w:val="00E76B68"/>
    <w:rsid w:val="00E812C1"/>
    <w:rsid w:val="00E81F57"/>
    <w:rsid w:val="00E86374"/>
    <w:rsid w:val="00E92388"/>
    <w:rsid w:val="00EA42B5"/>
    <w:rsid w:val="00EA7186"/>
    <w:rsid w:val="00EB19E0"/>
    <w:rsid w:val="00EC4473"/>
    <w:rsid w:val="00EC6638"/>
    <w:rsid w:val="00EE2A4F"/>
    <w:rsid w:val="00EE7083"/>
    <w:rsid w:val="00EF1AC4"/>
    <w:rsid w:val="00F03104"/>
    <w:rsid w:val="00F0486A"/>
    <w:rsid w:val="00F04E1E"/>
    <w:rsid w:val="00F11A3B"/>
    <w:rsid w:val="00F136CB"/>
    <w:rsid w:val="00F23DDB"/>
    <w:rsid w:val="00F252DE"/>
    <w:rsid w:val="00F25C08"/>
    <w:rsid w:val="00F26F45"/>
    <w:rsid w:val="00F30474"/>
    <w:rsid w:val="00F343D3"/>
    <w:rsid w:val="00F42662"/>
    <w:rsid w:val="00F45781"/>
    <w:rsid w:val="00F45FD3"/>
    <w:rsid w:val="00F47DC2"/>
    <w:rsid w:val="00F5377F"/>
    <w:rsid w:val="00F53F84"/>
    <w:rsid w:val="00F54E64"/>
    <w:rsid w:val="00F6576D"/>
    <w:rsid w:val="00F82B57"/>
    <w:rsid w:val="00F85F76"/>
    <w:rsid w:val="00F8659B"/>
    <w:rsid w:val="00F9615C"/>
    <w:rsid w:val="00FB37AA"/>
    <w:rsid w:val="00FB5AFE"/>
    <w:rsid w:val="00FD42D4"/>
    <w:rsid w:val="00FD574D"/>
    <w:rsid w:val="00FD631B"/>
    <w:rsid w:val="00FE0456"/>
    <w:rsid w:val="00FE18F2"/>
    <w:rsid w:val="00FE3856"/>
    <w:rsid w:val="00FF49B7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CFE3A"/>
  <w15:chartTrackingRefBased/>
  <w15:docId w15:val="{C6B5CC20-9CC0-4BA2-8E60-C9F6B609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AF6174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paragraph" w:styleId="Nagwek1">
    <w:name w:val="heading 1"/>
    <w:basedOn w:val="Standard"/>
    <w:next w:val="Textbody"/>
    <w:link w:val="Nagwek1Znak"/>
    <w:uiPriority w:val="9"/>
    <w:qFormat/>
    <w:rsid w:val="009C75E9"/>
    <w:pPr>
      <w:ind w:left="67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7F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086A6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86A69"/>
    <w:rPr>
      <w:rFonts w:ascii="Arial" w:eastAsia="Arial" w:hAnsi="Arial" w:cs="Arial"/>
      <w:sz w:val="24"/>
      <w:szCs w:val="24"/>
      <w:lang w:val="en-US"/>
    </w:rPr>
  </w:style>
  <w:style w:type="paragraph" w:customStyle="1" w:styleId="Standard">
    <w:name w:val="Standard"/>
    <w:qFormat/>
    <w:rsid w:val="00086A69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:sz w:val="24"/>
      <w:szCs w:val="24"/>
    </w:rPr>
  </w:style>
  <w:style w:type="paragraph" w:customStyle="1" w:styleId="Textbody">
    <w:name w:val="Text body"/>
    <w:basedOn w:val="Standard"/>
    <w:rsid w:val="00086A69"/>
  </w:style>
  <w:style w:type="paragraph" w:customStyle="1" w:styleId="Contents1">
    <w:name w:val="Contents 1"/>
    <w:basedOn w:val="Standard"/>
    <w:rsid w:val="00086A69"/>
    <w:pPr>
      <w:tabs>
        <w:tab w:val="right" w:leader="dot" w:pos="10336"/>
      </w:tabs>
      <w:spacing w:before="41"/>
      <w:ind w:left="698" w:hanging="566"/>
    </w:pPr>
    <w:rPr>
      <w:b/>
      <w:bCs/>
    </w:rPr>
  </w:style>
  <w:style w:type="numbering" w:customStyle="1" w:styleId="WWNum9">
    <w:name w:val="WWNum9"/>
    <w:basedOn w:val="Bezlisty"/>
    <w:rsid w:val="00086A69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75E9"/>
    <w:rPr>
      <w:rFonts w:ascii="Arial" w:eastAsia="Arial" w:hAnsi="Arial" w:cs="Aria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75E9"/>
    <w:rPr>
      <w:rFonts w:ascii="Arial" w:eastAsia="Arial" w:hAnsi="Arial" w:cs="Arial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C75E9"/>
    <w:rPr>
      <w:rFonts w:ascii="Calibri" w:eastAsia="SimSun" w:hAnsi="Calibri" w:cs="F"/>
      <w:b/>
      <w:bCs/>
      <w:kern w:val="3"/>
      <w:sz w:val="24"/>
      <w:szCs w:val="24"/>
    </w:rPr>
  </w:style>
  <w:style w:type="character" w:styleId="Hipercze">
    <w:name w:val="Hyperlink"/>
    <w:basedOn w:val="Domylnaczcionkaakapitu"/>
    <w:rsid w:val="009C75E9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484E3E"/>
  </w:style>
  <w:style w:type="paragraph" w:styleId="Akapitzlist">
    <w:name w:val="List Paragraph"/>
    <w:aliases w:val="CW_Lista,Preambuła,Akapit z listą1,List Paragraph"/>
    <w:basedOn w:val="Normalny"/>
    <w:link w:val="AkapitzlistZnak"/>
    <w:uiPriority w:val="34"/>
    <w:qFormat/>
    <w:rsid w:val="00594BBF"/>
    <w:pPr>
      <w:ind w:left="912" w:hanging="283"/>
      <w:jc w:val="both"/>
    </w:pPr>
  </w:style>
  <w:style w:type="character" w:customStyle="1" w:styleId="AkapitzlistZnak">
    <w:name w:val="Akapit z listą Znak"/>
    <w:aliases w:val="CW_Lista Znak,Preambuła Znak,Akapit z listą1 Znak,List Paragraph Znak"/>
    <w:link w:val="Akapitzlist"/>
    <w:uiPriority w:val="34"/>
    <w:locked/>
    <w:rsid w:val="00594BBF"/>
    <w:rPr>
      <w:rFonts w:ascii="Arial" w:eastAsia="Arial" w:hAnsi="Arial" w:cs="Arial"/>
      <w:lang w:val="en-US"/>
    </w:rPr>
  </w:style>
  <w:style w:type="numbering" w:customStyle="1" w:styleId="WWNum19">
    <w:name w:val="WWNum19"/>
    <w:basedOn w:val="Bezlisty"/>
    <w:rsid w:val="006B5B5B"/>
    <w:pPr>
      <w:numPr>
        <w:numId w:val="8"/>
      </w:numPr>
    </w:pPr>
  </w:style>
  <w:style w:type="numbering" w:customStyle="1" w:styleId="WWNum17">
    <w:name w:val="WWNum17"/>
    <w:basedOn w:val="Bezlisty"/>
    <w:rsid w:val="008B71A0"/>
    <w:pPr>
      <w:numPr>
        <w:numId w:val="9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9A5301"/>
    <w:rPr>
      <w:color w:val="605E5C"/>
      <w:shd w:val="clear" w:color="auto" w:fill="E1DFDD"/>
    </w:rPr>
  </w:style>
  <w:style w:type="paragraph" w:styleId="NormalnyWeb">
    <w:name w:val="Normal (Web)"/>
    <w:basedOn w:val="Standard"/>
    <w:rsid w:val="00E00288"/>
    <w:pPr>
      <w:spacing w:before="28" w:after="100"/>
    </w:pPr>
    <w:rPr>
      <w:rFonts w:ascii="Times New Roman" w:eastAsia="Times New Roman" w:hAnsi="Times New Roman" w:cs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rsid w:val="00A51F5E"/>
    <w:rPr>
      <w:rFonts w:ascii="Verdana" w:eastAsia="Verdana" w:hAnsi="Verdana" w:cs="Verdana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1F5E"/>
    <w:pPr>
      <w:shd w:val="clear" w:color="auto" w:fill="FFFFFF"/>
      <w:spacing w:line="0" w:lineRule="atLeast"/>
      <w:ind w:hanging="580"/>
      <w:jc w:val="both"/>
    </w:pPr>
    <w:rPr>
      <w:rFonts w:ascii="Verdana" w:eastAsia="Verdana" w:hAnsi="Verdana" w:cs="Verdana"/>
      <w:sz w:val="15"/>
      <w:szCs w:val="15"/>
      <w:lang w:val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51F5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51F5E"/>
    <w:rPr>
      <w:rFonts w:ascii="Arial" w:eastAsia="Arial" w:hAnsi="Arial" w:cs="Arial"/>
      <w:sz w:val="16"/>
      <w:szCs w:val="16"/>
      <w:lang w:val="en-US"/>
    </w:rPr>
  </w:style>
  <w:style w:type="numbering" w:customStyle="1" w:styleId="WWNum12">
    <w:name w:val="WWNum12"/>
    <w:basedOn w:val="Bezlisty"/>
    <w:rsid w:val="00CD7E47"/>
    <w:pPr>
      <w:numPr>
        <w:numId w:val="20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7FC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Textbodyindent">
    <w:name w:val="Text body indent"/>
    <w:basedOn w:val="Standard"/>
    <w:rsid w:val="00677FCE"/>
    <w:pPr>
      <w:spacing w:after="120"/>
      <w:ind w:left="283"/>
    </w:pPr>
  </w:style>
  <w:style w:type="paragraph" w:customStyle="1" w:styleId="WW-Domynie">
    <w:name w:val="WW-Domy?nie"/>
    <w:rsid w:val="00E145DF"/>
    <w:pPr>
      <w:widowControl w:val="0"/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character" w:customStyle="1" w:styleId="Pogrubienie1">
    <w:name w:val="Pogrubienie1"/>
    <w:rsid w:val="00E145DF"/>
    <w:rPr>
      <w:b/>
      <w:bCs/>
    </w:rPr>
  </w:style>
  <w:style w:type="paragraph" w:customStyle="1" w:styleId="Domynie">
    <w:name w:val="Domy徑nie"/>
    <w:rsid w:val="00E145DF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podstawowy34">
    <w:name w:val="Tekst podstawowy 34"/>
    <w:basedOn w:val="Normalny"/>
    <w:rsid w:val="004B4C3E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rFonts w:eastAsia="Times New Roman" w:cs="Times New Roman"/>
      <w:sz w:val="24"/>
      <w:szCs w:val="20"/>
      <w:lang w:val="pl-PL" w:eastAsia="pl-PL"/>
    </w:rPr>
  </w:style>
  <w:style w:type="paragraph" w:styleId="Tekstprzypisudolnego">
    <w:name w:val="footnote text"/>
    <w:basedOn w:val="Standard"/>
    <w:link w:val="TekstprzypisudolnegoZnak"/>
    <w:rsid w:val="0028059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280590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Default">
    <w:name w:val="Default"/>
    <w:rsid w:val="00280590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:sz w:val="24"/>
      <w:szCs w:val="24"/>
    </w:rPr>
  </w:style>
  <w:style w:type="numbering" w:customStyle="1" w:styleId="WWNum40">
    <w:name w:val="WWNum40"/>
    <w:basedOn w:val="Bezlisty"/>
    <w:rsid w:val="00280590"/>
    <w:pPr>
      <w:numPr>
        <w:numId w:val="31"/>
      </w:numPr>
    </w:pPr>
  </w:style>
  <w:style w:type="numbering" w:customStyle="1" w:styleId="WWNum41">
    <w:name w:val="WWNum41"/>
    <w:basedOn w:val="Bezlisty"/>
    <w:rsid w:val="00280590"/>
    <w:pPr>
      <w:numPr>
        <w:numId w:val="32"/>
      </w:numPr>
    </w:pPr>
  </w:style>
  <w:style w:type="numbering" w:customStyle="1" w:styleId="WWNum42">
    <w:name w:val="WWNum42"/>
    <w:basedOn w:val="Bezlisty"/>
    <w:rsid w:val="00280590"/>
    <w:pPr>
      <w:numPr>
        <w:numId w:val="33"/>
      </w:numPr>
    </w:pPr>
  </w:style>
  <w:style w:type="paragraph" w:customStyle="1" w:styleId="Kolorowalistaakcent13">
    <w:name w:val="Kolorowa lista — akcent 13"/>
    <w:basedOn w:val="Normalny"/>
    <w:uiPriority w:val="34"/>
    <w:qFormat/>
    <w:rsid w:val="00DB5717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lang w:val="pl-PL"/>
    </w:rPr>
  </w:style>
  <w:style w:type="paragraph" w:customStyle="1" w:styleId="Zawartotabeli">
    <w:name w:val="Zawartość tabeli"/>
    <w:basedOn w:val="Normalny"/>
    <w:uiPriority w:val="99"/>
    <w:qFormat/>
    <w:rsid w:val="008C1FBA"/>
    <w:pPr>
      <w:widowControl/>
      <w:suppressLineNumbers/>
      <w:suppressAutoHyphens/>
    </w:pPr>
    <w:rPr>
      <w:rFonts w:ascii="Times New Roman" w:eastAsia="SimSun" w:hAnsi="Times New Roman" w:cs="Times New Roman"/>
      <w:color w:val="00000A"/>
      <w:sz w:val="24"/>
      <w:szCs w:val="24"/>
      <w:lang w:val="pl-PL" w:eastAsia="zh-CN"/>
    </w:rPr>
  </w:style>
  <w:style w:type="table" w:styleId="Tabela-Siatka">
    <w:name w:val="Table Grid"/>
    <w:basedOn w:val="Standardowy"/>
    <w:uiPriority w:val="39"/>
    <w:rsid w:val="008C1FB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6551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6551E"/>
    <w:rPr>
      <w:rFonts w:ascii="Arial" w:eastAsia="Arial" w:hAnsi="Arial" w:cs="Arial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655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06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1593</Words>
  <Characters>9558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andrzej.ksiazek@zomm.pl</dc:creator>
  <cp:keywords/>
  <dc:description/>
  <cp:lastModifiedBy>Andrzej Książek</cp:lastModifiedBy>
  <cp:revision>5</cp:revision>
  <cp:lastPrinted>2021-11-03T07:09:00Z</cp:lastPrinted>
  <dcterms:created xsi:type="dcterms:W3CDTF">2024-11-03T12:01:00Z</dcterms:created>
  <dcterms:modified xsi:type="dcterms:W3CDTF">2024-11-03T12:32:00Z</dcterms:modified>
</cp:coreProperties>
</file>