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11595C" w14:textId="77777777" w:rsidR="001C4232" w:rsidRPr="00BC3B87" w:rsidRDefault="001C4232">
      <w:pPr>
        <w:autoSpaceDE w:val="0"/>
        <w:rPr>
          <w:rFonts w:ascii="Arial" w:eastAsia="Arial" w:hAnsi="Arial"/>
          <w:sz w:val="23"/>
        </w:rPr>
      </w:pPr>
    </w:p>
    <w:p w14:paraId="069E16E9" w14:textId="77777777" w:rsidR="001C4232" w:rsidRPr="00BC3B87" w:rsidRDefault="001C4232">
      <w:pPr>
        <w:autoSpaceDE w:val="0"/>
        <w:rPr>
          <w:rFonts w:ascii="Arial" w:eastAsia="Arial" w:hAnsi="Arial"/>
          <w:sz w:val="23"/>
        </w:rPr>
      </w:pPr>
    </w:p>
    <w:tbl>
      <w:tblPr>
        <w:tblW w:w="0" w:type="auto"/>
        <w:tblInd w:w="-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04"/>
        <w:gridCol w:w="3640"/>
      </w:tblGrid>
      <w:tr w:rsidR="001C4232" w:rsidRPr="00BC3B87" w14:paraId="7A4F2C30" w14:textId="77777777">
        <w:trPr>
          <w:trHeight w:val="402"/>
        </w:trPr>
        <w:tc>
          <w:tcPr>
            <w:tcW w:w="65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9E19F1D" w14:textId="77777777" w:rsidR="001C4232" w:rsidRPr="00BC3B87" w:rsidRDefault="001C4232">
            <w:pPr>
              <w:snapToGrid w:val="0"/>
              <w:rPr>
                <w:rFonts w:ascii="Arial" w:eastAsia="Arial" w:hAnsi="Arial"/>
                <w:sz w:val="35"/>
              </w:rPr>
            </w:pPr>
          </w:p>
          <w:p w14:paraId="5FA21DC2" w14:textId="77777777" w:rsidR="001C4232" w:rsidRPr="00BC3B87" w:rsidRDefault="002A1115">
            <w:pPr>
              <w:rPr>
                <w:rFonts w:ascii="Arial" w:eastAsia="Arial" w:hAnsi="Arial"/>
                <w:sz w:val="23"/>
              </w:rPr>
            </w:pPr>
            <w:r>
              <w:rPr>
                <w:rFonts w:ascii="Arial" w:eastAsia="Arial" w:hAnsi="Arial"/>
                <w:sz w:val="23"/>
              </w:rPr>
              <w:t xml:space="preserve">   </w:t>
            </w:r>
            <w:r w:rsidR="00C6557F" w:rsidRPr="00BC3B87">
              <w:rPr>
                <w:rFonts w:ascii="Arial" w:eastAsia="Arial" w:hAnsi="Arial"/>
                <w:sz w:val="23"/>
              </w:rPr>
              <w:t>ZAMAWIAJĄCY</w:t>
            </w:r>
            <w:r w:rsidR="001C4232" w:rsidRPr="00BC3B87">
              <w:rPr>
                <w:rFonts w:ascii="Arial" w:eastAsia="Arial" w:hAnsi="Arial"/>
                <w:sz w:val="23"/>
              </w:rPr>
              <w:t>:</w:t>
            </w:r>
          </w:p>
          <w:p w14:paraId="695C8FFD" w14:textId="77777777" w:rsidR="001C4232" w:rsidRPr="00BC3B87" w:rsidRDefault="001C4232">
            <w:pPr>
              <w:autoSpaceDE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C3B87">
              <w:rPr>
                <w:rFonts w:eastAsia="Times New Roman"/>
                <w:b/>
                <w:sz w:val="28"/>
                <w:szCs w:val="28"/>
              </w:rPr>
              <w:t>ZAKŁAD KOMUNALNY „PGM”</w:t>
            </w:r>
          </w:p>
          <w:p w14:paraId="1F0CC80F" w14:textId="77777777" w:rsidR="001C4232" w:rsidRPr="00BC3B87" w:rsidRDefault="001C4232">
            <w:pPr>
              <w:autoSpaceDE w:val="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C3B87">
              <w:rPr>
                <w:rFonts w:eastAsia="Times New Roman"/>
                <w:b/>
                <w:sz w:val="28"/>
                <w:szCs w:val="28"/>
              </w:rPr>
              <w:t>41-500 CHORZÓW, UL. BAŁTYCKA 8</w:t>
            </w:r>
          </w:p>
          <w:p w14:paraId="4863B78C" w14:textId="77777777" w:rsidR="001C4232" w:rsidRPr="00BC3B87" w:rsidRDefault="001C4232">
            <w:pPr>
              <w:pStyle w:val="Zawartotabeli"/>
              <w:rPr>
                <w:rFonts w:eastAsia="Times New Roman"/>
                <w:sz w:val="35"/>
              </w:rPr>
            </w:pPr>
          </w:p>
        </w:tc>
        <w:tc>
          <w:tcPr>
            <w:tcW w:w="36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85565E" w14:textId="77777777" w:rsidR="001C4232" w:rsidRPr="00BC3B87" w:rsidRDefault="001C4232">
            <w:pPr>
              <w:pStyle w:val="Zawartotabeli"/>
              <w:snapToGrid w:val="0"/>
              <w:rPr>
                <w:rFonts w:eastAsia="Times New Roman"/>
                <w:sz w:val="35"/>
              </w:rPr>
            </w:pPr>
          </w:p>
        </w:tc>
      </w:tr>
      <w:tr w:rsidR="00BC3B87" w:rsidRPr="00BC3B87" w14:paraId="7A67AEE0" w14:textId="77777777">
        <w:trPr>
          <w:trHeight w:val="522"/>
        </w:trPr>
        <w:tc>
          <w:tcPr>
            <w:tcW w:w="10144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5F17AF" w14:textId="77777777" w:rsidR="001C4232" w:rsidRPr="00BC3B87" w:rsidRDefault="001C4232">
            <w:pPr>
              <w:pStyle w:val="Zawartotabeli"/>
              <w:snapToGrid w:val="0"/>
              <w:rPr>
                <w:rFonts w:eastAsia="Times New Roman"/>
                <w:sz w:val="35"/>
              </w:rPr>
            </w:pPr>
          </w:p>
          <w:p w14:paraId="3D1C844B" w14:textId="77777777" w:rsidR="001C4232" w:rsidRPr="00BC3B87" w:rsidRDefault="002A1115">
            <w:pPr>
              <w:rPr>
                <w:rFonts w:ascii="Arial" w:eastAsia="Arial" w:hAnsi="Arial"/>
                <w:sz w:val="23"/>
              </w:rPr>
            </w:pPr>
            <w:r>
              <w:rPr>
                <w:rFonts w:ascii="Arial" w:eastAsia="Arial" w:hAnsi="Arial"/>
                <w:sz w:val="23"/>
              </w:rPr>
              <w:t xml:space="preserve">   </w:t>
            </w:r>
            <w:r w:rsidR="00C6557F" w:rsidRPr="00BC3B87">
              <w:rPr>
                <w:rFonts w:ascii="Arial" w:eastAsia="Arial" w:hAnsi="Arial"/>
                <w:sz w:val="23"/>
              </w:rPr>
              <w:t>NAZWA  ZAMÓWIENIA</w:t>
            </w:r>
            <w:r w:rsidR="001C4232" w:rsidRPr="00BC3B87">
              <w:rPr>
                <w:rFonts w:ascii="Arial" w:eastAsia="Arial" w:hAnsi="Arial"/>
                <w:sz w:val="23"/>
              </w:rPr>
              <w:t>:</w:t>
            </w:r>
          </w:p>
          <w:p w14:paraId="0A12482D" w14:textId="2E27A237" w:rsidR="001C4232" w:rsidRPr="00E62469" w:rsidRDefault="00254F14" w:rsidP="002A5B9C">
            <w:pPr>
              <w:pStyle w:val="Tekstpodstawowy"/>
              <w:ind w:left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Wykonanie robót elektrycznych </w:t>
            </w:r>
            <w:r w:rsidR="00633784">
              <w:rPr>
                <w:b/>
                <w:sz w:val="28"/>
                <w:szCs w:val="28"/>
              </w:rPr>
              <w:t xml:space="preserve">– ul. </w:t>
            </w:r>
            <w:r w:rsidR="002A5B9C">
              <w:rPr>
                <w:b/>
                <w:sz w:val="28"/>
                <w:szCs w:val="28"/>
              </w:rPr>
              <w:t xml:space="preserve">Jasińskiego 8 </w:t>
            </w:r>
            <w:r w:rsidR="00CC43E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C4232" w:rsidRPr="00BC3B87" w14:paraId="12DA8CCA" w14:textId="77777777">
        <w:trPr>
          <w:trHeight w:val="402"/>
        </w:trPr>
        <w:tc>
          <w:tcPr>
            <w:tcW w:w="10144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ACC0FB" w14:textId="77777777" w:rsidR="001C4232" w:rsidRPr="00BC3B87" w:rsidRDefault="001C4232">
            <w:pPr>
              <w:snapToGrid w:val="0"/>
              <w:rPr>
                <w:rFonts w:ascii="Arial" w:eastAsia="Arial" w:hAnsi="Arial"/>
                <w:sz w:val="35"/>
              </w:rPr>
            </w:pPr>
          </w:p>
          <w:p w14:paraId="5C7455E4" w14:textId="77777777" w:rsidR="001C4232" w:rsidRPr="00BC3B87" w:rsidRDefault="002A1115">
            <w:pPr>
              <w:rPr>
                <w:rFonts w:eastAsia="Arial"/>
                <w:sz w:val="23"/>
              </w:rPr>
            </w:pPr>
            <w:r>
              <w:rPr>
                <w:rFonts w:ascii="Arial" w:eastAsia="Arial" w:hAnsi="Arial"/>
                <w:sz w:val="23"/>
              </w:rPr>
              <w:t xml:space="preserve">   </w:t>
            </w:r>
            <w:r w:rsidR="001C4232" w:rsidRPr="00BC3B87">
              <w:rPr>
                <w:rFonts w:ascii="Arial" w:eastAsia="Arial" w:hAnsi="Arial"/>
                <w:sz w:val="23"/>
              </w:rPr>
              <w:t>TEMAT:</w:t>
            </w:r>
          </w:p>
          <w:p w14:paraId="760FFDA4" w14:textId="77777777" w:rsidR="001C4232" w:rsidRPr="00BC3B87" w:rsidRDefault="007158DF">
            <w:pPr>
              <w:autoSpaceDE w:val="0"/>
              <w:jc w:val="center"/>
              <w:rPr>
                <w:rFonts w:eastAsia="Arial"/>
                <w:b/>
                <w:sz w:val="28"/>
                <w:szCs w:val="28"/>
              </w:rPr>
            </w:pPr>
            <w:r w:rsidRPr="00BC3B87">
              <w:rPr>
                <w:rFonts w:eastAsia="Arial"/>
                <w:b/>
                <w:sz w:val="28"/>
                <w:szCs w:val="28"/>
              </w:rPr>
              <w:t>SPECYFIKACJ</w:t>
            </w:r>
            <w:r w:rsidR="00274681">
              <w:rPr>
                <w:rFonts w:eastAsia="Arial"/>
                <w:b/>
                <w:sz w:val="28"/>
                <w:szCs w:val="28"/>
              </w:rPr>
              <w:t>A</w:t>
            </w:r>
            <w:r w:rsidR="00854629">
              <w:rPr>
                <w:rFonts w:eastAsia="Arial"/>
                <w:b/>
                <w:sz w:val="28"/>
                <w:szCs w:val="28"/>
              </w:rPr>
              <w:t xml:space="preserve"> TECHNICZNA</w:t>
            </w:r>
          </w:p>
          <w:p w14:paraId="5E827968" w14:textId="77777777" w:rsidR="001C4232" w:rsidRPr="00BC3B87" w:rsidRDefault="001C4232">
            <w:pPr>
              <w:autoSpaceDE w:val="0"/>
              <w:jc w:val="center"/>
              <w:rPr>
                <w:rFonts w:eastAsia="Arial"/>
                <w:b/>
                <w:sz w:val="28"/>
                <w:szCs w:val="28"/>
              </w:rPr>
            </w:pPr>
            <w:r w:rsidRPr="00BC3B87">
              <w:rPr>
                <w:rFonts w:eastAsia="Arial"/>
                <w:b/>
                <w:sz w:val="28"/>
                <w:szCs w:val="28"/>
              </w:rPr>
              <w:t>WYKONANIA I ODBIORU ROBÓT</w:t>
            </w:r>
          </w:p>
          <w:p w14:paraId="4E787C4C" w14:textId="77777777" w:rsidR="00C6557F" w:rsidRPr="00BC3B87" w:rsidRDefault="00C6557F">
            <w:pPr>
              <w:autoSpaceDE w:val="0"/>
              <w:jc w:val="center"/>
              <w:rPr>
                <w:rFonts w:ascii="Arial" w:eastAsia="Arial" w:hAnsi="Arial"/>
                <w:b/>
                <w:sz w:val="31"/>
              </w:rPr>
            </w:pPr>
          </w:p>
          <w:p w14:paraId="7F455090" w14:textId="77777777" w:rsidR="00747353" w:rsidRDefault="00C6557F" w:rsidP="00747353">
            <w:pPr>
              <w:widowControl/>
              <w:suppressAutoHyphens w:val="0"/>
              <w:ind w:left="720"/>
              <w:rPr>
                <w:rFonts w:eastAsia="Times New Roman"/>
                <w:sz w:val="20"/>
                <w:szCs w:val="20"/>
              </w:rPr>
            </w:pPr>
            <w:r w:rsidRPr="00BC3B87">
              <w:rPr>
                <w:rFonts w:eastAsia="Times New Roman"/>
                <w:sz w:val="20"/>
                <w:szCs w:val="20"/>
              </w:rPr>
              <w:t>KOD  ZAMÓWIENIA</w:t>
            </w:r>
            <w:r w:rsidR="00747353">
              <w:rPr>
                <w:rFonts w:eastAsia="Times New Roman"/>
                <w:sz w:val="20"/>
                <w:szCs w:val="20"/>
              </w:rPr>
              <w:t>:</w:t>
            </w:r>
          </w:p>
          <w:p w14:paraId="2130A62A" w14:textId="77777777" w:rsidR="00747353" w:rsidRPr="0051793F" w:rsidRDefault="00747353" w:rsidP="00747353">
            <w:pPr>
              <w:widowControl/>
              <w:suppressAutoHyphens w:val="0"/>
              <w:ind w:left="720"/>
              <w:rPr>
                <w:rFonts w:eastAsia="Times New Roman"/>
                <w:kern w:val="0"/>
                <w:sz w:val="20"/>
                <w:szCs w:val="20"/>
              </w:rPr>
            </w:pPr>
          </w:p>
          <w:p w14:paraId="33FD2127" w14:textId="77777777" w:rsidR="00A30776" w:rsidRPr="0051793F" w:rsidRDefault="00A30776" w:rsidP="00A30776">
            <w:pPr>
              <w:widowControl/>
              <w:suppressAutoHyphens w:val="0"/>
              <w:spacing w:line="276" w:lineRule="auto"/>
              <w:ind w:left="720"/>
              <w:rPr>
                <w:sz w:val="20"/>
                <w:szCs w:val="20"/>
              </w:rPr>
            </w:pPr>
            <w:r w:rsidRPr="0051793F">
              <w:rPr>
                <w:b/>
                <w:sz w:val="20"/>
                <w:szCs w:val="20"/>
              </w:rPr>
              <w:t>45310000-3</w:t>
            </w:r>
            <w:r w:rsidRPr="0051793F">
              <w:rPr>
                <w:sz w:val="20"/>
                <w:szCs w:val="20"/>
              </w:rPr>
              <w:t xml:space="preserve"> - Roboty instalacyjne elektryczne</w:t>
            </w:r>
          </w:p>
          <w:p w14:paraId="10ED9BC1" w14:textId="77777777" w:rsidR="00A30776" w:rsidRDefault="00A30776" w:rsidP="00A30776">
            <w:pPr>
              <w:widowControl/>
              <w:suppressAutoHyphens w:val="0"/>
              <w:spacing w:line="276" w:lineRule="auto"/>
              <w:ind w:left="720"/>
              <w:rPr>
                <w:sz w:val="20"/>
                <w:szCs w:val="20"/>
              </w:rPr>
            </w:pPr>
            <w:r w:rsidRPr="0051793F">
              <w:rPr>
                <w:b/>
                <w:sz w:val="20"/>
                <w:szCs w:val="20"/>
              </w:rPr>
              <w:t>45311100-1</w:t>
            </w:r>
            <w:r w:rsidRPr="0051793F">
              <w:rPr>
                <w:sz w:val="20"/>
                <w:szCs w:val="20"/>
              </w:rPr>
              <w:t xml:space="preserve"> - Roboty w zakresie okablowania elektrycznego</w:t>
            </w:r>
          </w:p>
          <w:p w14:paraId="067CF2A4" w14:textId="77777777" w:rsidR="00A30776" w:rsidRDefault="00A30776" w:rsidP="00A30776">
            <w:pPr>
              <w:widowControl/>
              <w:suppressAutoHyphens w:val="0"/>
              <w:spacing w:line="276" w:lineRule="auto"/>
              <w:ind w:left="720"/>
              <w:rPr>
                <w:sz w:val="20"/>
                <w:szCs w:val="20"/>
              </w:rPr>
            </w:pPr>
            <w:r w:rsidRPr="00D14EEA">
              <w:rPr>
                <w:b/>
                <w:sz w:val="20"/>
                <w:szCs w:val="20"/>
              </w:rPr>
              <w:t>45312100-8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14EEA">
              <w:rPr>
                <w:sz w:val="20"/>
                <w:szCs w:val="20"/>
              </w:rPr>
              <w:t>- Instalowanie przeciwpożarowych systemów alarmowych</w:t>
            </w:r>
          </w:p>
          <w:p w14:paraId="0275218C" w14:textId="77777777" w:rsidR="00A30776" w:rsidRPr="00A30776" w:rsidRDefault="00A30776" w:rsidP="00A30776">
            <w:pPr>
              <w:widowControl/>
              <w:suppressAutoHyphens w:val="0"/>
              <w:spacing w:line="276" w:lineRule="auto"/>
              <w:ind w:left="720"/>
              <w:rPr>
                <w:sz w:val="20"/>
                <w:szCs w:val="20"/>
              </w:rPr>
            </w:pPr>
            <w:r w:rsidRPr="00A30776">
              <w:rPr>
                <w:b/>
                <w:sz w:val="20"/>
                <w:szCs w:val="20"/>
              </w:rPr>
              <w:t>71320000-7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A30776">
              <w:rPr>
                <w:sz w:val="20"/>
                <w:szCs w:val="20"/>
              </w:rPr>
              <w:t>Usługi inżynieryjne w zakresie projektowania</w:t>
            </w:r>
          </w:p>
          <w:p w14:paraId="7C48E087" w14:textId="77777777" w:rsidR="001C4232" w:rsidRPr="00BC3B87" w:rsidRDefault="001C4232">
            <w:pPr>
              <w:pStyle w:val="Zawartotabeli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557CAAB" w14:textId="77777777" w:rsidR="001C4232" w:rsidRPr="00BC3B87" w:rsidRDefault="001C4232">
      <w:pPr>
        <w:autoSpaceDE w:val="0"/>
      </w:pPr>
    </w:p>
    <w:p w14:paraId="7406DF2E" w14:textId="77777777" w:rsidR="001C4232" w:rsidRPr="00BC3B87" w:rsidRDefault="001C4232">
      <w:pPr>
        <w:autoSpaceDE w:val="0"/>
        <w:rPr>
          <w:rFonts w:eastAsia="Times New Roman"/>
          <w:sz w:val="35"/>
        </w:rPr>
      </w:pPr>
    </w:p>
    <w:p w14:paraId="46ACD87A" w14:textId="77777777" w:rsidR="001C4232" w:rsidRPr="00BC3B87" w:rsidRDefault="001C4232">
      <w:pPr>
        <w:autoSpaceDE w:val="0"/>
        <w:rPr>
          <w:rFonts w:eastAsia="Times New Roman"/>
          <w:sz w:val="35"/>
        </w:rPr>
      </w:pPr>
    </w:p>
    <w:p w14:paraId="6FF9A865" w14:textId="77777777" w:rsidR="001C4232" w:rsidRPr="00BC3B87" w:rsidRDefault="001C4232">
      <w:pPr>
        <w:autoSpaceDE w:val="0"/>
        <w:jc w:val="center"/>
        <w:rPr>
          <w:rFonts w:eastAsia="Times New Roman"/>
          <w:sz w:val="35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7"/>
      </w:tblGrid>
      <w:tr w:rsidR="001C4232" w:rsidRPr="00BC3B87" w14:paraId="052AE379" w14:textId="77777777">
        <w:trPr>
          <w:trHeight w:val="402"/>
        </w:trPr>
        <w:tc>
          <w:tcPr>
            <w:tcW w:w="964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BE0FFE" w14:textId="77777777" w:rsidR="001C4232" w:rsidRPr="00BC3B87" w:rsidRDefault="001C4232">
            <w:pPr>
              <w:pStyle w:val="Zawartotabeli"/>
              <w:snapToGrid w:val="0"/>
              <w:rPr>
                <w:sz w:val="20"/>
                <w:szCs w:val="20"/>
              </w:rPr>
            </w:pPr>
          </w:p>
          <w:p w14:paraId="3178734B" w14:textId="64647031" w:rsidR="001C4232" w:rsidRPr="00BC3B87" w:rsidRDefault="002A1115">
            <w:pPr>
              <w:pStyle w:val="Zawartotabeli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  </w:t>
            </w:r>
            <w:r w:rsidR="001B096F" w:rsidRPr="00BC3B87">
              <w:rPr>
                <w:rFonts w:eastAsia="Arial"/>
                <w:sz w:val="20"/>
                <w:szCs w:val="20"/>
              </w:rPr>
              <w:t xml:space="preserve">OPRACOWAŁ: </w:t>
            </w:r>
            <w:r w:rsidR="002A5B9C">
              <w:rPr>
                <w:rFonts w:eastAsia="Arial"/>
                <w:sz w:val="20"/>
                <w:szCs w:val="20"/>
              </w:rPr>
              <w:t>Piotr Nowak</w:t>
            </w:r>
          </w:p>
          <w:p w14:paraId="74EBCCEC" w14:textId="77777777" w:rsidR="001C4232" w:rsidRPr="00BC3B87" w:rsidRDefault="001C4232">
            <w:pPr>
              <w:pStyle w:val="Zawartotabeli"/>
              <w:rPr>
                <w:rFonts w:eastAsia="Times New Roman"/>
                <w:sz w:val="20"/>
                <w:szCs w:val="20"/>
              </w:rPr>
            </w:pPr>
          </w:p>
          <w:p w14:paraId="15218148" w14:textId="77777777" w:rsidR="001C4232" w:rsidRPr="00BC3B87" w:rsidRDefault="001C4232">
            <w:pPr>
              <w:pStyle w:val="Zawartotabeli"/>
              <w:rPr>
                <w:rFonts w:eastAsia="Times New Roman"/>
                <w:sz w:val="20"/>
                <w:szCs w:val="20"/>
              </w:rPr>
            </w:pPr>
          </w:p>
          <w:p w14:paraId="41697143" w14:textId="77777777" w:rsidR="001C4232" w:rsidRPr="00BC3B87" w:rsidRDefault="001C4232">
            <w:pPr>
              <w:pStyle w:val="Zawartotabeli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9653B0C" w14:textId="77777777" w:rsidR="001C4232" w:rsidRPr="00BC3B87" w:rsidRDefault="001C4232">
      <w:pPr>
        <w:autoSpaceDE w:val="0"/>
        <w:rPr>
          <w:sz w:val="20"/>
          <w:szCs w:val="20"/>
        </w:rPr>
      </w:pPr>
    </w:p>
    <w:p w14:paraId="1B972E01" w14:textId="77777777" w:rsidR="001C4232" w:rsidRPr="00BC3B87" w:rsidRDefault="001C4232">
      <w:pPr>
        <w:autoSpaceDE w:val="0"/>
        <w:spacing w:line="360" w:lineRule="auto"/>
        <w:rPr>
          <w:rFonts w:eastAsia="Times New Roman"/>
          <w:sz w:val="20"/>
          <w:szCs w:val="20"/>
        </w:rPr>
      </w:pPr>
    </w:p>
    <w:p w14:paraId="11CC8C65" w14:textId="77777777" w:rsidR="009B6764" w:rsidRPr="00BC3B87" w:rsidRDefault="009B6764">
      <w:pPr>
        <w:autoSpaceDE w:val="0"/>
        <w:spacing w:line="360" w:lineRule="auto"/>
        <w:rPr>
          <w:rFonts w:eastAsia="Times New Roman"/>
          <w:sz w:val="20"/>
          <w:szCs w:val="20"/>
        </w:rPr>
      </w:pPr>
    </w:p>
    <w:p w14:paraId="6F32C2B9" w14:textId="104C8AC1" w:rsidR="009B6764" w:rsidRDefault="009B6764">
      <w:pPr>
        <w:autoSpaceDE w:val="0"/>
        <w:spacing w:line="360" w:lineRule="auto"/>
        <w:rPr>
          <w:rFonts w:eastAsia="Times New Roman"/>
          <w:sz w:val="20"/>
          <w:szCs w:val="20"/>
        </w:rPr>
      </w:pPr>
    </w:p>
    <w:p w14:paraId="6373C40F" w14:textId="77777777" w:rsidR="00CC43E9" w:rsidRPr="00BC3B87" w:rsidRDefault="00CC43E9">
      <w:pPr>
        <w:autoSpaceDE w:val="0"/>
        <w:spacing w:line="360" w:lineRule="auto"/>
        <w:rPr>
          <w:rFonts w:eastAsia="Times New Roman"/>
          <w:sz w:val="20"/>
          <w:szCs w:val="20"/>
        </w:rPr>
      </w:pPr>
    </w:p>
    <w:p w14:paraId="096530B7" w14:textId="77777777" w:rsidR="007158DF" w:rsidRPr="00BC3B87" w:rsidRDefault="007158DF" w:rsidP="007158DF">
      <w:pPr>
        <w:autoSpaceDE w:val="0"/>
        <w:spacing w:line="360" w:lineRule="auto"/>
        <w:jc w:val="center"/>
        <w:rPr>
          <w:rFonts w:eastAsia="Times New Roman"/>
          <w:b/>
        </w:rPr>
      </w:pPr>
    </w:p>
    <w:p w14:paraId="0A0A998D" w14:textId="77777777" w:rsidR="007158DF" w:rsidRPr="00BC3B87" w:rsidRDefault="007158DF" w:rsidP="007158DF">
      <w:pPr>
        <w:autoSpaceDE w:val="0"/>
        <w:spacing w:line="360" w:lineRule="auto"/>
        <w:jc w:val="center"/>
        <w:rPr>
          <w:rFonts w:eastAsia="Times New Roman"/>
          <w:b/>
        </w:rPr>
      </w:pPr>
    </w:p>
    <w:p w14:paraId="53B16B1F" w14:textId="77777777" w:rsidR="007158DF" w:rsidRPr="00BC3B87" w:rsidRDefault="007158DF" w:rsidP="007158DF">
      <w:pPr>
        <w:autoSpaceDE w:val="0"/>
        <w:spacing w:line="360" w:lineRule="auto"/>
        <w:jc w:val="center"/>
        <w:rPr>
          <w:rFonts w:eastAsia="Times New Roman"/>
          <w:b/>
        </w:rPr>
      </w:pPr>
    </w:p>
    <w:p w14:paraId="5867673E" w14:textId="77777777" w:rsidR="007158DF" w:rsidRDefault="007158DF" w:rsidP="00CC6857">
      <w:pPr>
        <w:autoSpaceDE w:val="0"/>
        <w:spacing w:line="360" w:lineRule="auto"/>
        <w:rPr>
          <w:rFonts w:eastAsia="Times New Roman"/>
          <w:b/>
        </w:rPr>
      </w:pPr>
    </w:p>
    <w:p w14:paraId="11F08D58" w14:textId="77777777" w:rsidR="002A1115" w:rsidRPr="00BC3B87" w:rsidRDefault="002A1115" w:rsidP="00CC6857">
      <w:pPr>
        <w:autoSpaceDE w:val="0"/>
        <w:spacing w:line="360" w:lineRule="auto"/>
        <w:rPr>
          <w:rFonts w:eastAsia="Times New Roman"/>
          <w:b/>
        </w:rPr>
      </w:pPr>
    </w:p>
    <w:p w14:paraId="546B17F3" w14:textId="3AA52E54" w:rsidR="00133A7E" w:rsidRPr="00BC3B87" w:rsidRDefault="008B73EB" w:rsidP="00ED3E19">
      <w:pPr>
        <w:autoSpaceDE w:val="0"/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PAŻDZIERNIK</w:t>
      </w:r>
      <w:bookmarkStart w:id="0" w:name="_GoBack"/>
      <w:bookmarkEnd w:id="0"/>
      <w:r w:rsidR="00A30776">
        <w:rPr>
          <w:rFonts w:eastAsia="Times New Roman"/>
          <w:b/>
        </w:rPr>
        <w:t xml:space="preserve"> 2024</w:t>
      </w:r>
      <w:r w:rsidR="00633784">
        <w:rPr>
          <w:rFonts w:eastAsia="Times New Roman"/>
          <w:b/>
        </w:rPr>
        <w:t>r</w:t>
      </w:r>
      <w:r w:rsidR="00312737">
        <w:rPr>
          <w:rFonts w:eastAsia="Times New Roman"/>
          <w:b/>
        </w:rPr>
        <w:t>.</w:t>
      </w:r>
    </w:p>
    <w:p w14:paraId="2B829AD9" w14:textId="77777777" w:rsidR="007E09D7" w:rsidRDefault="007E09D7" w:rsidP="00C6557F">
      <w:pPr>
        <w:spacing w:line="360" w:lineRule="auto"/>
        <w:rPr>
          <w:b/>
        </w:rPr>
      </w:pPr>
    </w:p>
    <w:p w14:paraId="4C7B3AF1" w14:textId="77777777" w:rsidR="00312737" w:rsidRPr="00BC3B87" w:rsidRDefault="00312737" w:rsidP="00C6557F">
      <w:pPr>
        <w:spacing w:line="360" w:lineRule="auto"/>
        <w:rPr>
          <w:b/>
        </w:rPr>
      </w:pPr>
    </w:p>
    <w:p w14:paraId="2E910DA9" w14:textId="77777777" w:rsidR="00312737" w:rsidRDefault="00312737" w:rsidP="00312737">
      <w:pPr>
        <w:spacing w:line="360" w:lineRule="auto"/>
        <w:ind w:left="720"/>
        <w:rPr>
          <w:b/>
        </w:rPr>
      </w:pPr>
    </w:p>
    <w:p w14:paraId="0DC5EBA2" w14:textId="77777777" w:rsidR="00011B01" w:rsidRPr="00BC3B87" w:rsidRDefault="00266B96" w:rsidP="00266B96">
      <w:pPr>
        <w:numPr>
          <w:ilvl w:val="0"/>
          <w:numId w:val="15"/>
        </w:numPr>
        <w:spacing w:line="360" w:lineRule="auto"/>
        <w:rPr>
          <w:b/>
        </w:rPr>
      </w:pPr>
      <w:r>
        <w:rPr>
          <w:b/>
        </w:rPr>
        <w:t>WSTĘP</w:t>
      </w:r>
    </w:p>
    <w:p w14:paraId="7CED5427" w14:textId="77777777" w:rsidR="00133A7E" w:rsidRPr="00BC3B87" w:rsidRDefault="00E37244" w:rsidP="00B92CB9">
      <w:pPr>
        <w:numPr>
          <w:ilvl w:val="1"/>
          <w:numId w:val="18"/>
        </w:num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PRZEDMIOT ZAMÓWIENIA</w:t>
      </w:r>
      <w:r w:rsidR="00133A7E" w:rsidRPr="00BC3B87">
        <w:rPr>
          <w:b/>
          <w:sz w:val="20"/>
          <w:szCs w:val="20"/>
        </w:rPr>
        <w:tab/>
      </w:r>
      <w:r w:rsidR="00133A7E" w:rsidRPr="00BC3B87">
        <w:rPr>
          <w:b/>
          <w:sz w:val="20"/>
          <w:szCs w:val="20"/>
        </w:rPr>
        <w:tab/>
      </w:r>
      <w:r w:rsidR="00133A7E" w:rsidRPr="00BC3B87">
        <w:rPr>
          <w:b/>
          <w:sz w:val="20"/>
          <w:szCs w:val="20"/>
        </w:rPr>
        <w:tab/>
      </w:r>
    </w:p>
    <w:p w14:paraId="37C2661D" w14:textId="77777777" w:rsidR="00133A7E" w:rsidRPr="00BC3B87" w:rsidRDefault="00254F14" w:rsidP="00276755">
      <w:pPr>
        <w:pStyle w:val="Tekstpodstawowy"/>
        <w:spacing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wykonanie robót elektrycznych</w:t>
      </w:r>
      <w:r w:rsidR="00FC0786">
        <w:rPr>
          <w:sz w:val="20"/>
          <w:szCs w:val="20"/>
        </w:rPr>
        <w:t xml:space="preserve"> </w:t>
      </w:r>
      <w:r w:rsidR="00312737">
        <w:rPr>
          <w:sz w:val="20"/>
          <w:szCs w:val="20"/>
        </w:rPr>
        <w:t xml:space="preserve">w budynkach mieszkalnych będących z zarządzie ZK PGM w Chorzowie. Zakres robót zróżnicowany w zależności od lokalizacji obiektu. </w:t>
      </w:r>
      <w:r w:rsidR="00FC0786">
        <w:rPr>
          <w:sz w:val="20"/>
          <w:szCs w:val="20"/>
        </w:rPr>
        <w:t xml:space="preserve">Podstawą </w:t>
      </w:r>
      <w:r w:rsidR="00312737">
        <w:rPr>
          <w:sz w:val="20"/>
          <w:szCs w:val="20"/>
        </w:rPr>
        <w:t>prowadzonych prac jest zły stan tec</w:t>
      </w:r>
      <w:r w:rsidR="00BA2CA0">
        <w:rPr>
          <w:sz w:val="20"/>
          <w:szCs w:val="20"/>
        </w:rPr>
        <w:t>hniczny instalacji elektrycznej, oświetleniowej lub urządzeń technicznych</w:t>
      </w:r>
    </w:p>
    <w:p w14:paraId="37D42972" w14:textId="77777777" w:rsidR="00133A7E" w:rsidRPr="00BC3B87" w:rsidRDefault="00133A7E" w:rsidP="006A1759">
      <w:pPr>
        <w:jc w:val="both"/>
        <w:rPr>
          <w:sz w:val="20"/>
          <w:szCs w:val="20"/>
        </w:rPr>
      </w:pPr>
    </w:p>
    <w:p w14:paraId="6146DC1E" w14:textId="77777777" w:rsidR="007158DF" w:rsidRDefault="00B92CB9" w:rsidP="0051793F">
      <w:pPr>
        <w:widowControl/>
        <w:numPr>
          <w:ilvl w:val="1"/>
          <w:numId w:val="18"/>
        </w:numPr>
        <w:suppressAutoHyphens w:val="0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ZAKRES STOSOWANIA:</w:t>
      </w:r>
    </w:p>
    <w:p w14:paraId="767765B4" w14:textId="77777777" w:rsidR="00B92CB9" w:rsidRPr="0051793F" w:rsidRDefault="00B92CB9" w:rsidP="00276755">
      <w:pPr>
        <w:autoSpaceDE w:val="0"/>
        <w:spacing w:line="276" w:lineRule="auto"/>
        <w:ind w:left="709"/>
        <w:jc w:val="both"/>
        <w:rPr>
          <w:rFonts w:cs="TimesNewRoman"/>
          <w:sz w:val="20"/>
          <w:szCs w:val="20"/>
        </w:rPr>
      </w:pPr>
      <w:r w:rsidRPr="0051793F">
        <w:rPr>
          <w:rFonts w:cs="TimesNewRoman"/>
          <w:sz w:val="20"/>
          <w:szCs w:val="20"/>
        </w:rPr>
        <w:t xml:space="preserve">Specyfikacja Techniczna stanowi dokument przetargowy i kontraktowy przy zlecaniu i realizacji robót </w:t>
      </w:r>
      <w:r w:rsidR="0051793F">
        <w:rPr>
          <w:rFonts w:cs="TimesNewRoman"/>
          <w:sz w:val="20"/>
          <w:szCs w:val="20"/>
        </w:rPr>
        <w:t>wymienionych w punkcie 1.3</w:t>
      </w:r>
      <w:r w:rsidRPr="0051793F">
        <w:rPr>
          <w:rFonts w:cs="TimesNewRoman"/>
          <w:sz w:val="20"/>
          <w:szCs w:val="20"/>
        </w:rPr>
        <w:t>.</w:t>
      </w:r>
    </w:p>
    <w:p w14:paraId="5D859F6D" w14:textId="77777777" w:rsidR="00B92CB9" w:rsidRPr="0051793F" w:rsidRDefault="00B92CB9" w:rsidP="00276755">
      <w:pPr>
        <w:autoSpaceDE w:val="0"/>
        <w:spacing w:line="276" w:lineRule="auto"/>
        <w:ind w:left="360" w:firstLine="349"/>
        <w:jc w:val="both"/>
        <w:rPr>
          <w:rFonts w:cs="TimesNewRoman"/>
          <w:sz w:val="20"/>
          <w:szCs w:val="20"/>
        </w:rPr>
      </w:pPr>
      <w:r w:rsidRPr="0051793F">
        <w:rPr>
          <w:rFonts w:cs="TimesNewRoman"/>
          <w:sz w:val="20"/>
          <w:szCs w:val="20"/>
        </w:rPr>
        <w:t>Wspólny Słownik Zamówień (CPV)</w:t>
      </w:r>
    </w:p>
    <w:p w14:paraId="6A420E4F" w14:textId="77777777" w:rsidR="0051793F" w:rsidRPr="0051793F" w:rsidRDefault="0051793F" w:rsidP="00276755">
      <w:pPr>
        <w:widowControl/>
        <w:suppressAutoHyphens w:val="0"/>
        <w:spacing w:line="276" w:lineRule="auto"/>
        <w:ind w:left="720"/>
        <w:rPr>
          <w:sz w:val="20"/>
          <w:szCs w:val="20"/>
        </w:rPr>
      </w:pPr>
      <w:r w:rsidRPr="0051793F">
        <w:rPr>
          <w:b/>
          <w:sz w:val="20"/>
          <w:szCs w:val="20"/>
        </w:rPr>
        <w:t>45310000-3</w:t>
      </w:r>
      <w:r w:rsidRPr="0051793F">
        <w:rPr>
          <w:sz w:val="20"/>
          <w:szCs w:val="20"/>
        </w:rPr>
        <w:t xml:space="preserve"> - Roboty instalacyjne elektryczne</w:t>
      </w:r>
    </w:p>
    <w:p w14:paraId="032BD441" w14:textId="77777777" w:rsidR="0051793F" w:rsidRDefault="0051793F" w:rsidP="00276755">
      <w:pPr>
        <w:widowControl/>
        <w:suppressAutoHyphens w:val="0"/>
        <w:spacing w:line="276" w:lineRule="auto"/>
        <w:ind w:left="720"/>
        <w:rPr>
          <w:sz w:val="20"/>
          <w:szCs w:val="20"/>
        </w:rPr>
      </w:pPr>
      <w:r w:rsidRPr="0051793F">
        <w:rPr>
          <w:b/>
          <w:sz w:val="20"/>
          <w:szCs w:val="20"/>
        </w:rPr>
        <w:t>45311100-1</w:t>
      </w:r>
      <w:r w:rsidRPr="0051793F">
        <w:rPr>
          <w:sz w:val="20"/>
          <w:szCs w:val="20"/>
        </w:rPr>
        <w:t xml:space="preserve"> - Roboty w zakresie okablowania elektrycznego</w:t>
      </w:r>
    </w:p>
    <w:p w14:paraId="437A7623" w14:textId="66716714" w:rsidR="00522314" w:rsidRDefault="00D14EEA" w:rsidP="00276755">
      <w:pPr>
        <w:widowControl/>
        <w:suppressAutoHyphens w:val="0"/>
        <w:spacing w:line="276" w:lineRule="auto"/>
        <w:ind w:left="720"/>
        <w:rPr>
          <w:sz w:val="20"/>
          <w:szCs w:val="20"/>
        </w:rPr>
      </w:pPr>
      <w:r w:rsidRPr="00D14EEA">
        <w:rPr>
          <w:b/>
          <w:sz w:val="20"/>
          <w:szCs w:val="20"/>
        </w:rPr>
        <w:t>45312100-8</w:t>
      </w:r>
      <w:r>
        <w:rPr>
          <w:b/>
          <w:sz w:val="20"/>
          <w:szCs w:val="20"/>
        </w:rPr>
        <w:t xml:space="preserve"> </w:t>
      </w:r>
      <w:r w:rsidRPr="00D14EEA">
        <w:rPr>
          <w:sz w:val="20"/>
          <w:szCs w:val="20"/>
        </w:rPr>
        <w:t>- Instalowanie przeciwpożarowych systemów alarmowych</w:t>
      </w:r>
    </w:p>
    <w:p w14:paraId="2D70676D" w14:textId="6421C2A7" w:rsidR="00A30776" w:rsidRPr="00A30776" w:rsidRDefault="00A30776" w:rsidP="00276755">
      <w:pPr>
        <w:widowControl/>
        <w:suppressAutoHyphens w:val="0"/>
        <w:spacing w:line="276" w:lineRule="auto"/>
        <w:ind w:left="720"/>
        <w:rPr>
          <w:sz w:val="20"/>
          <w:szCs w:val="20"/>
        </w:rPr>
      </w:pPr>
      <w:r w:rsidRPr="00A30776">
        <w:rPr>
          <w:b/>
          <w:sz w:val="20"/>
          <w:szCs w:val="20"/>
        </w:rPr>
        <w:t>71320000-7</w:t>
      </w:r>
      <w:r>
        <w:rPr>
          <w:b/>
          <w:sz w:val="20"/>
          <w:szCs w:val="20"/>
        </w:rPr>
        <w:t xml:space="preserve"> - </w:t>
      </w:r>
      <w:r w:rsidRPr="00A30776">
        <w:rPr>
          <w:sz w:val="20"/>
          <w:szCs w:val="20"/>
        </w:rPr>
        <w:t>Usługi inżynieryjne w zakresie projektowania</w:t>
      </w:r>
    </w:p>
    <w:p w14:paraId="4C130338" w14:textId="77777777" w:rsidR="0051793F" w:rsidRPr="0051793F" w:rsidRDefault="0051793F" w:rsidP="0051793F">
      <w:pPr>
        <w:widowControl/>
        <w:suppressAutoHyphens w:val="0"/>
        <w:ind w:left="720"/>
        <w:rPr>
          <w:rFonts w:eastAsia="Times New Roman"/>
          <w:kern w:val="0"/>
          <w:sz w:val="20"/>
          <w:szCs w:val="20"/>
        </w:rPr>
      </w:pPr>
    </w:p>
    <w:p w14:paraId="106F5868" w14:textId="77777777" w:rsidR="00342064" w:rsidRDefault="007158DF" w:rsidP="006F5DAA">
      <w:pPr>
        <w:ind w:firstLine="426"/>
        <w:jc w:val="both"/>
        <w:rPr>
          <w:b/>
          <w:sz w:val="20"/>
          <w:szCs w:val="20"/>
        </w:rPr>
      </w:pPr>
      <w:r w:rsidRPr="00BC3B87">
        <w:rPr>
          <w:b/>
          <w:sz w:val="20"/>
          <w:szCs w:val="20"/>
        </w:rPr>
        <w:t xml:space="preserve">ZAKRES </w:t>
      </w:r>
      <w:r w:rsidR="00D76EB4">
        <w:rPr>
          <w:b/>
          <w:sz w:val="20"/>
          <w:szCs w:val="20"/>
        </w:rPr>
        <w:t>ROBÓT OBEJMUJE</w:t>
      </w:r>
      <w:r w:rsidR="00522314">
        <w:rPr>
          <w:b/>
          <w:sz w:val="20"/>
          <w:szCs w:val="20"/>
        </w:rPr>
        <w:t>:</w:t>
      </w:r>
      <w:r w:rsidR="00522314" w:rsidRPr="00BC3B87">
        <w:rPr>
          <w:b/>
          <w:sz w:val="20"/>
          <w:szCs w:val="20"/>
        </w:rPr>
        <w:t xml:space="preserve"> </w:t>
      </w:r>
    </w:p>
    <w:p w14:paraId="1A9F5830" w14:textId="77777777" w:rsidR="00312737" w:rsidRDefault="00312737" w:rsidP="006F5DAA">
      <w:pPr>
        <w:ind w:firstLine="426"/>
        <w:jc w:val="both"/>
        <w:rPr>
          <w:b/>
          <w:sz w:val="20"/>
          <w:szCs w:val="20"/>
        </w:rPr>
      </w:pPr>
    </w:p>
    <w:p w14:paraId="6E06EB12" w14:textId="77777777" w:rsidR="00312737" w:rsidRDefault="00312737" w:rsidP="006F5DAA">
      <w:pPr>
        <w:ind w:firstLine="426"/>
        <w:jc w:val="both"/>
        <w:rPr>
          <w:b/>
          <w:sz w:val="20"/>
          <w:szCs w:val="20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6655"/>
      </w:tblGrid>
      <w:tr w:rsidR="00312737" w14:paraId="0C163A5F" w14:textId="77777777" w:rsidTr="00312737">
        <w:tc>
          <w:tcPr>
            <w:tcW w:w="2268" w:type="dxa"/>
            <w:shd w:val="clear" w:color="auto" w:fill="A6A6A6" w:themeFill="background1" w:themeFillShade="A6"/>
          </w:tcPr>
          <w:p w14:paraId="1A75163D" w14:textId="77777777" w:rsidR="00312737" w:rsidRDefault="00312737" w:rsidP="00312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</w:t>
            </w:r>
          </w:p>
          <w:p w14:paraId="18E2F003" w14:textId="77777777" w:rsidR="00312737" w:rsidRDefault="00312737" w:rsidP="00312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5" w:type="dxa"/>
            <w:shd w:val="clear" w:color="auto" w:fill="A6A6A6" w:themeFill="background1" w:themeFillShade="A6"/>
          </w:tcPr>
          <w:p w14:paraId="551E725D" w14:textId="77777777" w:rsidR="00312737" w:rsidRDefault="00312737" w:rsidP="00312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prac</w:t>
            </w:r>
          </w:p>
        </w:tc>
      </w:tr>
      <w:tr w:rsidR="00312737" w14:paraId="20A56FFA" w14:textId="77777777" w:rsidTr="00312737">
        <w:tc>
          <w:tcPr>
            <w:tcW w:w="2268" w:type="dxa"/>
          </w:tcPr>
          <w:p w14:paraId="4BCA0728" w14:textId="7C02780B" w:rsidR="00312737" w:rsidRDefault="00114271" w:rsidP="00BA2CA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Jasińskiego 8</w:t>
            </w:r>
          </w:p>
        </w:tc>
        <w:tc>
          <w:tcPr>
            <w:tcW w:w="6655" w:type="dxa"/>
          </w:tcPr>
          <w:p w14:paraId="20816FA9" w14:textId="18416C5F" w:rsidR="00312737" w:rsidRPr="00312737" w:rsidRDefault="00BA2CA0" w:rsidP="00312737">
            <w:pPr>
              <w:spacing w:line="276" w:lineRule="auto"/>
              <w:ind w:firstLine="4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remontu instalacji elektrycznej na klatce schodowej: wymiana całego okablowania, montaż nowych rozdzielnic wraz z zabezpieczeniami, wymiana instalacji oświetleniowej</w:t>
            </w:r>
            <w:r w:rsidR="00114271">
              <w:rPr>
                <w:sz w:val="20"/>
                <w:szCs w:val="20"/>
              </w:rPr>
              <w:t xml:space="preserve">, zaprojektowanie oraz montaż przeciwpożarowego wyłącznika </w:t>
            </w:r>
            <w:r w:rsidR="00A30776">
              <w:rPr>
                <w:sz w:val="20"/>
                <w:szCs w:val="20"/>
              </w:rPr>
              <w:t>prądu.</w:t>
            </w:r>
          </w:p>
        </w:tc>
      </w:tr>
    </w:tbl>
    <w:p w14:paraId="0533949D" w14:textId="77777777" w:rsidR="00254F14" w:rsidRDefault="00254F14" w:rsidP="00522314">
      <w:pPr>
        <w:autoSpaceDE w:val="0"/>
        <w:ind w:left="720"/>
        <w:jc w:val="both"/>
        <w:rPr>
          <w:rFonts w:cs="TimesNewRoman"/>
          <w:b/>
          <w:bCs/>
          <w:sz w:val="20"/>
          <w:szCs w:val="20"/>
        </w:rPr>
      </w:pPr>
    </w:p>
    <w:p w14:paraId="26D90601" w14:textId="77777777" w:rsidR="00276755" w:rsidRDefault="00276755" w:rsidP="00522314">
      <w:pPr>
        <w:autoSpaceDE w:val="0"/>
        <w:ind w:left="720"/>
        <w:jc w:val="both"/>
        <w:rPr>
          <w:rFonts w:cs="TimesNewRoman"/>
          <w:b/>
          <w:bCs/>
          <w:sz w:val="20"/>
          <w:szCs w:val="20"/>
        </w:rPr>
      </w:pPr>
    </w:p>
    <w:p w14:paraId="6EC82C54" w14:textId="77777777" w:rsidR="006F5DAA" w:rsidRDefault="006F5DAA" w:rsidP="00522314">
      <w:pPr>
        <w:autoSpaceDE w:val="0"/>
        <w:ind w:left="720"/>
        <w:jc w:val="both"/>
        <w:rPr>
          <w:rFonts w:cs="TimesNewRoman"/>
          <w:b/>
          <w:bCs/>
          <w:sz w:val="20"/>
          <w:szCs w:val="20"/>
        </w:rPr>
      </w:pPr>
    </w:p>
    <w:p w14:paraId="105975CD" w14:textId="77777777" w:rsidR="00522314" w:rsidRDefault="00522314" w:rsidP="00DC3274">
      <w:pPr>
        <w:autoSpaceDE w:val="0"/>
        <w:ind w:left="360"/>
        <w:jc w:val="both"/>
        <w:rPr>
          <w:rFonts w:cs="TimesNewRoman"/>
          <w:b/>
          <w:bCs/>
          <w:sz w:val="20"/>
          <w:szCs w:val="20"/>
        </w:rPr>
      </w:pPr>
      <w:r>
        <w:rPr>
          <w:rFonts w:cs="TimesNewRoman"/>
          <w:b/>
          <w:bCs/>
          <w:sz w:val="20"/>
          <w:szCs w:val="20"/>
        </w:rPr>
        <w:t>BEZPIECZEŃSTWO I HIGIENA PRACY</w:t>
      </w:r>
    </w:p>
    <w:p w14:paraId="5308E082" w14:textId="77777777" w:rsidR="00276755" w:rsidRDefault="00276755" w:rsidP="00276755">
      <w:pPr>
        <w:autoSpaceDE w:val="0"/>
        <w:spacing w:line="276" w:lineRule="auto"/>
        <w:ind w:left="720"/>
        <w:jc w:val="both"/>
        <w:rPr>
          <w:rFonts w:cs="TimesNewRoman"/>
          <w:sz w:val="20"/>
          <w:szCs w:val="20"/>
        </w:rPr>
      </w:pPr>
    </w:p>
    <w:p w14:paraId="1699CD6C" w14:textId="77777777" w:rsidR="00522314" w:rsidRDefault="00522314" w:rsidP="00276755">
      <w:pPr>
        <w:autoSpaceDE w:val="0"/>
        <w:spacing w:line="276" w:lineRule="auto"/>
        <w:ind w:left="720"/>
        <w:jc w:val="both"/>
        <w:rPr>
          <w:rFonts w:cs="TimesNewRoman"/>
          <w:sz w:val="20"/>
          <w:szCs w:val="20"/>
        </w:rPr>
      </w:pPr>
      <w:r>
        <w:rPr>
          <w:rFonts w:cs="TimesNewRoman"/>
          <w:sz w:val="20"/>
          <w:szCs w:val="20"/>
        </w:rPr>
        <w:t xml:space="preserve">Podczas realizacji robót Wykonawca będzie przestrzegać przepisów dotyczących bezpieczeństwa i higieny pracy. W szczególności ma obowiązek zadbać, aby personel nie wykonywał pracy w warunkach niebezpiecznych, szkodliwych dla zdrowia oraz nie spełniających odpowiednich wymagań sanitarnych. Wykonawca zapewni i będzie utrzymywał wszelkie urządzenia zabezpieczające, socjalne oraz sprzęt i odpowiednią odzież dla ochrony życia i zdrowia osób zatrudnionych podczas realizacji robót. </w:t>
      </w:r>
    </w:p>
    <w:p w14:paraId="256A54D2" w14:textId="77777777" w:rsidR="00522314" w:rsidRDefault="00522314" w:rsidP="00276755">
      <w:pPr>
        <w:autoSpaceDE w:val="0"/>
        <w:spacing w:line="276" w:lineRule="auto"/>
        <w:ind w:left="720"/>
        <w:jc w:val="both"/>
        <w:rPr>
          <w:rFonts w:cs="TimesNewRoman"/>
          <w:sz w:val="20"/>
          <w:szCs w:val="20"/>
        </w:rPr>
      </w:pPr>
      <w:r>
        <w:rPr>
          <w:rFonts w:cs="TimesNewRoman"/>
          <w:sz w:val="20"/>
          <w:szCs w:val="20"/>
        </w:rPr>
        <w:t xml:space="preserve">Uznaje się, że wszelkie koszty związane z wypełnieniem wymagań określonych powyżej nie podlegają odrębnej zapłacie i są uwzględnione w cenie umownej.  </w:t>
      </w:r>
    </w:p>
    <w:p w14:paraId="7D91C77F" w14:textId="66CD6C1A" w:rsidR="00A30776" w:rsidRPr="005839E8" w:rsidRDefault="00522314" w:rsidP="005839E8">
      <w:pPr>
        <w:autoSpaceDE w:val="0"/>
        <w:spacing w:line="276" w:lineRule="auto"/>
        <w:ind w:left="720"/>
        <w:jc w:val="both"/>
        <w:rPr>
          <w:rFonts w:cs="TimesNewRoman"/>
          <w:sz w:val="20"/>
          <w:szCs w:val="20"/>
        </w:rPr>
      </w:pPr>
      <w:r>
        <w:rPr>
          <w:rFonts w:cs="TimesNewRoman"/>
          <w:sz w:val="20"/>
          <w:szCs w:val="20"/>
        </w:rPr>
        <w:t>Wykonawca odpowiedzialny jest za wszelkie szkody powstałe na osobach trzecich podczas prowadzonych robót budowalnych</w:t>
      </w:r>
      <w:r w:rsidR="00A30776">
        <w:rPr>
          <w:rFonts w:cs="TimesNewRoman"/>
          <w:sz w:val="20"/>
          <w:szCs w:val="20"/>
        </w:rPr>
        <w:t>.</w:t>
      </w:r>
    </w:p>
    <w:p w14:paraId="5C9F5DE7" w14:textId="77777777" w:rsidR="00A30776" w:rsidRPr="00522314" w:rsidRDefault="00A30776" w:rsidP="00522314">
      <w:pPr>
        <w:jc w:val="both"/>
        <w:rPr>
          <w:b/>
          <w:sz w:val="20"/>
          <w:szCs w:val="20"/>
        </w:rPr>
      </w:pPr>
    </w:p>
    <w:p w14:paraId="7704E234" w14:textId="77777777" w:rsidR="00522314" w:rsidRDefault="00522314" w:rsidP="00522314">
      <w:pPr>
        <w:ind w:left="720"/>
        <w:jc w:val="both"/>
        <w:rPr>
          <w:b/>
          <w:sz w:val="20"/>
          <w:szCs w:val="20"/>
        </w:rPr>
      </w:pPr>
    </w:p>
    <w:p w14:paraId="1166E300" w14:textId="77777777" w:rsidR="00522314" w:rsidRPr="006F5DAA" w:rsidRDefault="00522314" w:rsidP="006F5DAA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6F5DAA">
        <w:rPr>
          <w:b/>
          <w:sz w:val="20"/>
          <w:szCs w:val="20"/>
        </w:rPr>
        <w:t>WYKONANIE ROBÓT:</w:t>
      </w:r>
    </w:p>
    <w:p w14:paraId="331F1F16" w14:textId="77777777" w:rsidR="00522314" w:rsidRPr="00160402" w:rsidRDefault="00522314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Wszelkie </w:t>
      </w:r>
      <w:r w:rsidR="00747353" w:rsidRPr="00160402">
        <w:rPr>
          <w:sz w:val="20"/>
          <w:szCs w:val="20"/>
        </w:rPr>
        <w:t>p</w:t>
      </w:r>
      <w:r w:rsidRPr="00160402">
        <w:rPr>
          <w:sz w:val="20"/>
          <w:szCs w:val="20"/>
        </w:rPr>
        <w:t>race przy instalacjach elektrycznych winny dokonywać osoby posiadające stosowne uprawnienia zawodowe - G1-E</w:t>
      </w:r>
      <w:r w:rsidR="006F5DAA" w:rsidRPr="00160402">
        <w:rPr>
          <w:sz w:val="20"/>
          <w:szCs w:val="20"/>
        </w:rPr>
        <w:t xml:space="preserve"> pod </w:t>
      </w:r>
      <w:r w:rsidR="00AE1EC9" w:rsidRPr="00160402">
        <w:rPr>
          <w:sz w:val="20"/>
          <w:szCs w:val="20"/>
        </w:rPr>
        <w:t>nadzorem</w:t>
      </w:r>
      <w:r w:rsidR="006F5DAA" w:rsidRPr="00160402">
        <w:rPr>
          <w:sz w:val="20"/>
          <w:szCs w:val="20"/>
        </w:rPr>
        <w:t xml:space="preserve"> osoby z uprawnieniami G1-D</w:t>
      </w:r>
    </w:p>
    <w:p w14:paraId="4BF86FA6" w14:textId="77777777" w:rsidR="00522314" w:rsidRDefault="002A3B20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Instalacje elektryczne montować pod warstwą tynku</w:t>
      </w:r>
      <w:r w:rsidR="006F5DAA" w:rsidRPr="00160402">
        <w:rPr>
          <w:sz w:val="20"/>
          <w:szCs w:val="20"/>
        </w:rPr>
        <w:t xml:space="preserve"> min. 5mm</w:t>
      </w:r>
      <w:r w:rsidRPr="00160402">
        <w:rPr>
          <w:sz w:val="20"/>
          <w:szCs w:val="20"/>
        </w:rPr>
        <w:t xml:space="preserve">, stosować </w:t>
      </w:r>
      <w:r w:rsidR="006F5DAA" w:rsidRPr="00160402">
        <w:rPr>
          <w:sz w:val="20"/>
          <w:szCs w:val="20"/>
        </w:rPr>
        <w:t xml:space="preserve">wyłącznie </w:t>
      </w:r>
      <w:r w:rsidRPr="00160402">
        <w:rPr>
          <w:sz w:val="20"/>
          <w:szCs w:val="20"/>
        </w:rPr>
        <w:t>osprzęt podtynkowy</w:t>
      </w:r>
    </w:p>
    <w:p w14:paraId="14E01949" w14:textId="39674426" w:rsidR="00747353" w:rsidRPr="00633784" w:rsidRDefault="002A3B20" w:rsidP="00633784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633784">
        <w:rPr>
          <w:sz w:val="20"/>
          <w:szCs w:val="20"/>
        </w:rPr>
        <w:t>Stosować typowe przewody</w:t>
      </w:r>
      <w:r w:rsidR="00506415" w:rsidRPr="00633784">
        <w:rPr>
          <w:sz w:val="20"/>
          <w:szCs w:val="20"/>
        </w:rPr>
        <w:t xml:space="preserve"> w budownictwie mieszkaniowym</w:t>
      </w:r>
      <w:r w:rsidRPr="00633784">
        <w:rPr>
          <w:sz w:val="20"/>
          <w:szCs w:val="20"/>
        </w:rPr>
        <w:t>: YDY 3/4x1,5mm</w:t>
      </w:r>
      <w:r w:rsidRPr="00633784">
        <w:rPr>
          <w:sz w:val="20"/>
          <w:szCs w:val="20"/>
          <w:vertAlign w:val="superscript"/>
        </w:rPr>
        <w:t>2</w:t>
      </w:r>
      <w:r w:rsidRPr="00633784">
        <w:rPr>
          <w:sz w:val="20"/>
          <w:szCs w:val="20"/>
        </w:rPr>
        <w:t xml:space="preserve"> , 3x2,5mm</w:t>
      </w:r>
      <w:r w:rsidRPr="00633784">
        <w:rPr>
          <w:sz w:val="20"/>
          <w:szCs w:val="20"/>
          <w:vertAlign w:val="superscript"/>
        </w:rPr>
        <w:t xml:space="preserve">2, </w:t>
      </w:r>
      <w:r w:rsidR="00114271">
        <w:rPr>
          <w:sz w:val="20"/>
          <w:szCs w:val="20"/>
        </w:rPr>
        <w:t>3/5x6</w:t>
      </w:r>
      <w:r w:rsidRPr="00633784">
        <w:rPr>
          <w:sz w:val="20"/>
          <w:szCs w:val="20"/>
        </w:rPr>
        <w:t>mm</w:t>
      </w:r>
      <w:r w:rsidRPr="00633784">
        <w:rPr>
          <w:sz w:val="20"/>
          <w:szCs w:val="20"/>
          <w:vertAlign w:val="superscript"/>
        </w:rPr>
        <w:t>2</w:t>
      </w:r>
    </w:p>
    <w:p w14:paraId="7436C129" w14:textId="77777777" w:rsidR="00506415" w:rsidRPr="00160402" w:rsidRDefault="00506415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lastRenderedPageBreak/>
        <w:t>instalacja winna zostać wykonana jako podtynkowa z osprzętem montowanym w puszkach p/t 60mm</w:t>
      </w:r>
    </w:p>
    <w:p w14:paraId="739D3236" w14:textId="77777777" w:rsidR="00506415" w:rsidRPr="00160402" w:rsidRDefault="00506415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Połączenie przewodów elektrycznych wykonywać w puszkach osprzętowych lub puszkach łączeniowych 80mm - zamawiający nie dopuszcza możliwości</w:t>
      </w:r>
      <w:r w:rsidR="005238A7" w:rsidRPr="00160402">
        <w:rPr>
          <w:sz w:val="20"/>
          <w:szCs w:val="20"/>
        </w:rPr>
        <w:t xml:space="preserve"> mieszania obu sposobów łączenia</w:t>
      </w:r>
      <w:r w:rsidRPr="00160402">
        <w:rPr>
          <w:sz w:val="20"/>
          <w:szCs w:val="20"/>
        </w:rPr>
        <w:t xml:space="preserve"> przewodów</w:t>
      </w:r>
    </w:p>
    <w:p w14:paraId="709C263E" w14:textId="77777777" w:rsidR="002A3B20" w:rsidRPr="00160402" w:rsidRDefault="002A3B20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Wszystkie materiały winny być nowe i posiadać stosowne certyfikaty </w:t>
      </w:r>
    </w:p>
    <w:p w14:paraId="317416A1" w14:textId="77777777" w:rsidR="005238A7" w:rsidRPr="00160402" w:rsidRDefault="00312737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w przypadku prowadzenia prac w </w:t>
      </w:r>
      <w:r w:rsidR="00160402" w:rsidRPr="00160402">
        <w:rPr>
          <w:sz w:val="20"/>
          <w:szCs w:val="20"/>
        </w:rPr>
        <w:t>lokalach</w:t>
      </w:r>
      <w:r w:rsidRPr="00160402">
        <w:rPr>
          <w:sz w:val="20"/>
          <w:szCs w:val="20"/>
        </w:rPr>
        <w:t xml:space="preserve"> mieszkalnych wykonawca p</w:t>
      </w:r>
      <w:r w:rsidR="005238A7" w:rsidRPr="00160402">
        <w:rPr>
          <w:sz w:val="20"/>
          <w:szCs w:val="20"/>
        </w:rPr>
        <w:t xml:space="preserve">rzed przystąpieniem do </w:t>
      </w:r>
      <w:r w:rsidRPr="00160402">
        <w:rPr>
          <w:sz w:val="20"/>
          <w:szCs w:val="20"/>
        </w:rPr>
        <w:t xml:space="preserve">ich </w:t>
      </w:r>
      <w:r w:rsidR="005238A7" w:rsidRPr="00160402">
        <w:rPr>
          <w:sz w:val="20"/>
          <w:szCs w:val="20"/>
        </w:rPr>
        <w:t xml:space="preserve">wykonywania winien powiadomić najemców danego lokalu mieszkalnego </w:t>
      </w:r>
      <w:r w:rsidR="001B4BA6" w:rsidRPr="00160402">
        <w:rPr>
          <w:sz w:val="20"/>
          <w:szCs w:val="20"/>
        </w:rPr>
        <w:t xml:space="preserve">o terminie ich rozpoczęcia minimum z 7 dniowym wyprzedzeniem. </w:t>
      </w:r>
    </w:p>
    <w:p w14:paraId="4D94ECF0" w14:textId="77777777" w:rsidR="001B4BA6" w:rsidRPr="00160402" w:rsidRDefault="001B4BA6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W przypadku prowadzenia robót wymagających wyłączenia zasilania </w:t>
      </w:r>
      <w:r w:rsidR="006F5DAA" w:rsidRPr="00160402">
        <w:rPr>
          <w:sz w:val="20"/>
          <w:szCs w:val="20"/>
        </w:rPr>
        <w:t xml:space="preserve">innych </w:t>
      </w:r>
      <w:r w:rsidRPr="00160402">
        <w:rPr>
          <w:sz w:val="20"/>
          <w:szCs w:val="20"/>
        </w:rPr>
        <w:t xml:space="preserve">lokali wykonawca winien wywiesić stosowne ogłoszenie z minimum 3 dniowym wyprzedzeniem. </w:t>
      </w:r>
    </w:p>
    <w:p w14:paraId="655293D8" w14:textId="77777777" w:rsidR="006F5DAA" w:rsidRPr="00160402" w:rsidRDefault="006F5DAA" w:rsidP="00160402">
      <w:pPr>
        <w:pStyle w:val="Akapitzlist"/>
        <w:numPr>
          <w:ilvl w:val="0"/>
          <w:numId w:val="26"/>
        </w:numPr>
        <w:spacing w:line="276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Instalacje winna zostać wykonana zgodnie z zasadami wiedzy technicznej, obowiązującymi przepisami i </w:t>
      </w:r>
      <w:r w:rsidR="00F62F6F" w:rsidRPr="00160402">
        <w:rPr>
          <w:sz w:val="20"/>
          <w:szCs w:val="20"/>
        </w:rPr>
        <w:t xml:space="preserve">normami branżowymi. </w:t>
      </w:r>
    </w:p>
    <w:p w14:paraId="2BFEAB73" w14:textId="77777777" w:rsidR="00522314" w:rsidRDefault="00522314" w:rsidP="00522314">
      <w:pPr>
        <w:ind w:left="720"/>
        <w:jc w:val="both"/>
        <w:rPr>
          <w:sz w:val="20"/>
          <w:szCs w:val="20"/>
        </w:rPr>
      </w:pPr>
    </w:p>
    <w:p w14:paraId="6404166B" w14:textId="77777777" w:rsidR="00522314" w:rsidRPr="00522314" w:rsidRDefault="00522314" w:rsidP="006F5DAA">
      <w:pPr>
        <w:pStyle w:val="Nagwek1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bookmarkStart w:id="1" w:name="_Toc491692265"/>
      <w:r w:rsidRPr="00522314">
        <w:rPr>
          <w:rFonts w:ascii="Times New Roman" w:hAnsi="Times New Roman"/>
          <w:sz w:val="20"/>
          <w:szCs w:val="20"/>
        </w:rPr>
        <w:t>KONTROLA JAKOŚCI</w:t>
      </w:r>
      <w:bookmarkEnd w:id="1"/>
    </w:p>
    <w:p w14:paraId="0BDCF731" w14:textId="77777777" w:rsidR="00522314" w:rsidRDefault="00747353" w:rsidP="00747353">
      <w:pPr>
        <w:autoSpaceDE w:val="0"/>
        <w:ind w:left="360"/>
        <w:rPr>
          <w:rFonts w:cs="TimesNewRoman"/>
          <w:sz w:val="20"/>
          <w:szCs w:val="20"/>
        </w:rPr>
      </w:pPr>
      <w:r>
        <w:rPr>
          <w:rFonts w:cs="TimesNewRoman"/>
          <w:sz w:val="20"/>
          <w:szCs w:val="20"/>
        </w:rPr>
        <w:t xml:space="preserve">Polega na </w:t>
      </w:r>
      <w:r w:rsidR="002A3B20">
        <w:rPr>
          <w:rFonts w:cs="TimesNewRoman"/>
          <w:sz w:val="20"/>
          <w:szCs w:val="20"/>
        </w:rPr>
        <w:t>ocenie wizualnej jakości wykon</w:t>
      </w:r>
      <w:r w:rsidR="00276755">
        <w:rPr>
          <w:rFonts w:cs="TimesNewRoman"/>
          <w:sz w:val="20"/>
          <w:szCs w:val="20"/>
        </w:rPr>
        <w:t>anych</w:t>
      </w:r>
      <w:r w:rsidR="002A3B20">
        <w:rPr>
          <w:rFonts w:cs="TimesNewRoman"/>
          <w:sz w:val="20"/>
          <w:szCs w:val="20"/>
        </w:rPr>
        <w:t xml:space="preserve"> robót</w:t>
      </w:r>
      <w:r w:rsidR="00276755">
        <w:rPr>
          <w:rFonts w:cs="TimesNewRoman"/>
          <w:sz w:val="20"/>
          <w:szCs w:val="20"/>
        </w:rPr>
        <w:t>,</w:t>
      </w:r>
      <w:r w:rsidR="002A3B20">
        <w:rPr>
          <w:rFonts w:cs="TimesNewRoman"/>
          <w:sz w:val="20"/>
          <w:szCs w:val="20"/>
        </w:rPr>
        <w:t xml:space="preserve"> sprawdzeni</w:t>
      </w:r>
      <w:r w:rsidR="00276755">
        <w:rPr>
          <w:rFonts w:cs="TimesNewRoman"/>
          <w:sz w:val="20"/>
          <w:szCs w:val="20"/>
        </w:rPr>
        <w:t>u</w:t>
      </w:r>
      <w:r w:rsidR="002A3B20">
        <w:rPr>
          <w:rFonts w:cs="TimesNewRoman"/>
          <w:sz w:val="20"/>
          <w:szCs w:val="20"/>
        </w:rPr>
        <w:t xml:space="preserve"> poprawności funkcjonowania instalacji elektrycznej</w:t>
      </w:r>
      <w:r w:rsidR="00276755">
        <w:rPr>
          <w:rFonts w:cs="TimesNewRoman"/>
          <w:sz w:val="20"/>
          <w:szCs w:val="20"/>
        </w:rPr>
        <w:t xml:space="preserve"> oraz weryfikacji poprawności przekazanych dokumentów </w:t>
      </w:r>
    </w:p>
    <w:p w14:paraId="3703D0FE" w14:textId="77777777" w:rsidR="00747353" w:rsidRPr="00522314" w:rsidRDefault="00747353" w:rsidP="00747353">
      <w:pPr>
        <w:autoSpaceDE w:val="0"/>
        <w:ind w:left="360"/>
        <w:rPr>
          <w:rFonts w:cs="TimesNewRoman"/>
          <w:sz w:val="20"/>
          <w:szCs w:val="20"/>
        </w:rPr>
      </w:pPr>
    </w:p>
    <w:p w14:paraId="287570F9" w14:textId="77777777" w:rsidR="00522314" w:rsidRPr="00522314" w:rsidRDefault="00522314" w:rsidP="00747353">
      <w:pPr>
        <w:pStyle w:val="Nagwek1"/>
        <w:tabs>
          <w:tab w:val="clear" w:pos="432"/>
        </w:tabs>
        <w:spacing w:before="0" w:after="0"/>
        <w:ind w:firstLine="0"/>
        <w:rPr>
          <w:rFonts w:ascii="Times New Roman" w:hAnsi="Times New Roman"/>
          <w:sz w:val="20"/>
          <w:szCs w:val="20"/>
        </w:rPr>
      </w:pPr>
    </w:p>
    <w:p w14:paraId="3C7BCBFC" w14:textId="77777777" w:rsidR="00522314" w:rsidRPr="00522314" w:rsidRDefault="00522314" w:rsidP="006F5DAA">
      <w:pPr>
        <w:pStyle w:val="Nagwek1"/>
        <w:numPr>
          <w:ilvl w:val="0"/>
          <w:numId w:val="15"/>
        </w:numPr>
        <w:spacing w:before="0" w:after="0" w:line="360" w:lineRule="auto"/>
        <w:rPr>
          <w:rFonts w:ascii="Times New Roman" w:hAnsi="Times New Roman"/>
          <w:sz w:val="20"/>
          <w:szCs w:val="20"/>
        </w:rPr>
      </w:pPr>
      <w:bookmarkStart w:id="2" w:name="_Toc491692266"/>
      <w:r w:rsidRPr="00522314">
        <w:rPr>
          <w:rFonts w:ascii="Times New Roman" w:hAnsi="Times New Roman"/>
          <w:sz w:val="20"/>
          <w:szCs w:val="20"/>
        </w:rPr>
        <w:t>OBMIAR ROBÓT</w:t>
      </w:r>
      <w:bookmarkEnd w:id="2"/>
    </w:p>
    <w:p w14:paraId="744D5FFB" w14:textId="77777777" w:rsidR="00522314" w:rsidRDefault="00747353" w:rsidP="00747353">
      <w:pPr>
        <w:autoSpaceDE w:val="0"/>
        <w:ind w:left="360" w:firstLine="66"/>
        <w:rPr>
          <w:rFonts w:eastAsia="Arial" w:cs="TimesNewRoman"/>
          <w:sz w:val="20"/>
          <w:szCs w:val="20"/>
        </w:rPr>
      </w:pPr>
      <w:r>
        <w:rPr>
          <w:rFonts w:eastAsia="Arial" w:cs="TimesNewRoman"/>
          <w:sz w:val="20"/>
          <w:szCs w:val="20"/>
        </w:rPr>
        <w:t>Rozliczenie robót następuje w oparciu o kosztorys powykonawczy sporządzony w oparciu o rzeczywiste obmiary robót i ceny jedno</w:t>
      </w:r>
      <w:r w:rsidR="006F5DAA">
        <w:rPr>
          <w:rFonts w:eastAsia="Arial" w:cs="TimesNewRoman"/>
          <w:sz w:val="20"/>
          <w:szCs w:val="20"/>
        </w:rPr>
        <w:t>stkowe z kosztorysu ofertowego.</w:t>
      </w:r>
    </w:p>
    <w:p w14:paraId="57680D6E" w14:textId="77777777" w:rsidR="00747353" w:rsidRPr="00522314" w:rsidRDefault="00747353" w:rsidP="00747353">
      <w:pPr>
        <w:autoSpaceDE w:val="0"/>
        <w:ind w:left="360" w:firstLine="66"/>
        <w:rPr>
          <w:rFonts w:eastAsia="Arial" w:cs="TimesNewRoman"/>
          <w:sz w:val="20"/>
          <w:szCs w:val="20"/>
        </w:rPr>
      </w:pPr>
    </w:p>
    <w:p w14:paraId="4DD80881" w14:textId="77777777" w:rsidR="00522314" w:rsidRPr="00747353" w:rsidRDefault="00522314" w:rsidP="006F5DAA">
      <w:pPr>
        <w:pStyle w:val="Nagwek1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bookmarkStart w:id="3" w:name="_Toc491692267"/>
      <w:r w:rsidRPr="00747353">
        <w:rPr>
          <w:rFonts w:ascii="Times New Roman" w:hAnsi="Times New Roman"/>
          <w:sz w:val="20"/>
          <w:szCs w:val="20"/>
        </w:rPr>
        <w:t>ODBIÓR ROBÓT</w:t>
      </w:r>
      <w:bookmarkEnd w:id="3"/>
    </w:p>
    <w:p w14:paraId="73CB2B01" w14:textId="77777777" w:rsidR="006F5DAA" w:rsidRDefault="00522314" w:rsidP="00276755">
      <w:pPr>
        <w:autoSpaceDE w:val="0"/>
        <w:spacing w:line="276" w:lineRule="auto"/>
        <w:ind w:left="360"/>
        <w:jc w:val="both"/>
        <w:rPr>
          <w:rFonts w:cs="TimesNewRoman"/>
          <w:sz w:val="20"/>
          <w:szCs w:val="20"/>
        </w:rPr>
      </w:pPr>
      <w:r w:rsidRPr="00747353">
        <w:rPr>
          <w:rFonts w:cs="TimesNewRoman"/>
          <w:sz w:val="20"/>
          <w:szCs w:val="20"/>
        </w:rPr>
        <w:t xml:space="preserve">Roboty podlegają odbiorowi końcowemu, który zostanie dokonany na podstawie </w:t>
      </w:r>
      <w:r w:rsidR="00747353">
        <w:rPr>
          <w:rFonts w:cs="TimesNewRoman"/>
          <w:sz w:val="20"/>
          <w:szCs w:val="20"/>
        </w:rPr>
        <w:t>oceny wizualnej</w:t>
      </w:r>
      <w:r w:rsidR="006F5DAA">
        <w:rPr>
          <w:rFonts w:cs="TimesNewRoman"/>
          <w:sz w:val="20"/>
          <w:szCs w:val="20"/>
        </w:rPr>
        <w:t xml:space="preserve"> oraz </w:t>
      </w:r>
      <w:r w:rsidR="00747353">
        <w:rPr>
          <w:rFonts w:cs="TimesNewRoman"/>
          <w:sz w:val="20"/>
          <w:szCs w:val="20"/>
        </w:rPr>
        <w:t xml:space="preserve"> przekazanych dokumen</w:t>
      </w:r>
      <w:r w:rsidR="002A3B20">
        <w:rPr>
          <w:rFonts w:cs="TimesNewRoman"/>
          <w:sz w:val="20"/>
          <w:szCs w:val="20"/>
        </w:rPr>
        <w:t xml:space="preserve">tów: </w:t>
      </w:r>
    </w:p>
    <w:p w14:paraId="543DC604" w14:textId="77777777" w:rsidR="006F5DAA" w:rsidRPr="00160402" w:rsidRDefault="006F5DAA" w:rsidP="00160402">
      <w:pPr>
        <w:pStyle w:val="Akapitzlist"/>
        <w:numPr>
          <w:ilvl w:val="0"/>
          <w:numId w:val="28"/>
        </w:numPr>
        <w:autoSpaceDE w:val="0"/>
        <w:spacing w:line="276" w:lineRule="auto"/>
        <w:jc w:val="both"/>
        <w:rPr>
          <w:rFonts w:cs="TimesNewRoman"/>
          <w:sz w:val="20"/>
          <w:szCs w:val="20"/>
        </w:rPr>
      </w:pPr>
      <w:r w:rsidRPr="00160402">
        <w:rPr>
          <w:rFonts w:cs="TimesNewRoman"/>
          <w:sz w:val="20"/>
          <w:szCs w:val="20"/>
        </w:rPr>
        <w:t xml:space="preserve"> </w:t>
      </w:r>
      <w:r w:rsidR="002A3B20" w:rsidRPr="00160402">
        <w:rPr>
          <w:rFonts w:cs="TimesNewRoman"/>
          <w:sz w:val="20"/>
          <w:szCs w:val="20"/>
        </w:rPr>
        <w:t xml:space="preserve">protokołów </w:t>
      </w:r>
      <w:r w:rsidRPr="00160402">
        <w:rPr>
          <w:rFonts w:cs="TimesNewRoman"/>
          <w:sz w:val="20"/>
          <w:szCs w:val="20"/>
        </w:rPr>
        <w:t xml:space="preserve">z </w:t>
      </w:r>
      <w:r w:rsidR="002A3B20" w:rsidRPr="00160402">
        <w:rPr>
          <w:rFonts w:cs="TimesNewRoman"/>
          <w:sz w:val="20"/>
          <w:szCs w:val="20"/>
        </w:rPr>
        <w:t>pomiar</w:t>
      </w:r>
      <w:r w:rsidRPr="00160402">
        <w:rPr>
          <w:rFonts w:cs="TimesNewRoman"/>
          <w:sz w:val="20"/>
          <w:szCs w:val="20"/>
        </w:rPr>
        <w:t xml:space="preserve">ów skuteczności ochrony </w:t>
      </w:r>
      <w:r w:rsidR="00276755" w:rsidRPr="00160402">
        <w:rPr>
          <w:rFonts w:cs="TimesNewRoman"/>
          <w:sz w:val="20"/>
          <w:szCs w:val="20"/>
        </w:rPr>
        <w:t>przeciwporażeniowej,</w:t>
      </w:r>
    </w:p>
    <w:p w14:paraId="60E25CA5" w14:textId="77777777" w:rsidR="00276755" w:rsidRPr="00160402" w:rsidRDefault="006F5DAA" w:rsidP="00160402">
      <w:pPr>
        <w:pStyle w:val="Akapitzlist"/>
        <w:numPr>
          <w:ilvl w:val="0"/>
          <w:numId w:val="28"/>
        </w:numPr>
        <w:autoSpaceDE w:val="0"/>
        <w:spacing w:line="276" w:lineRule="auto"/>
        <w:jc w:val="both"/>
        <w:rPr>
          <w:rFonts w:cs="TimesNewRoman"/>
          <w:sz w:val="20"/>
          <w:szCs w:val="20"/>
        </w:rPr>
      </w:pPr>
      <w:r w:rsidRPr="00160402">
        <w:rPr>
          <w:rFonts w:cs="TimesNewRoman"/>
          <w:sz w:val="20"/>
          <w:szCs w:val="20"/>
        </w:rPr>
        <w:t xml:space="preserve">protokołów z pomiarów </w:t>
      </w:r>
      <w:r w:rsidR="00276755" w:rsidRPr="00160402">
        <w:rPr>
          <w:rFonts w:cs="TimesNewRoman"/>
          <w:sz w:val="20"/>
          <w:szCs w:val="20"/>
        </w:rPr>
        <w:t>rezystancji izolacji przewodów elektrycznych,</w:t>
      </w:r>
    </w:p>
    <w:p w14:paraId="670913EF" w14:textId="77777777" w:rsidR="006F5DAA" w:rsidRPr="00160402" w:rsidRDefault="002A3B20" w:rsidP="00160402">
      <w:pPr>
        <w:pStyle w:val="Akapitzlist"/>
        <w:numPr>
          <w:ilvl w:val="0"/>
          <w:numId w:val="28"/>
        </w:numPr>
        <w:autoSpaceDE w:val="0"/>
        <w:spacing w:line="276" w:lineRule="auto"/>
        <w:jc w:val="both"/>
        <w:rPr>
          <w:rFonts w:cs="TimesNewRoman"/>
          <w:sz w:val="20"/>
          <w:szCs w:val="20"/>
        </w:rPr>
      </w:pPr>
      <w:r w:rsidRPr="00160402">
        <w:rPr>
          <w:rFonts w:cs="TimesNewRoman"/>
          <w:sz w:val="20"/>
          <w:szCs w:val="20"/>
        </w:rPr>
        <w:t>certyfikatów</w:t>
      </w:r>
      <w:r w:rsidR="00276755" w:rsidRPr="00160402">
        <w:rPr>
          <w:rFonts w:cs="TimesNewRoman"/>
          <w:sz w:val="20"/>
          <w:szCs w:val="20"/>
        </w:rPr>
        <w:t xml:space="preserve"> i atestów.</w:t>
      </w:r>
    </w:p>
    <w:p w14:paraId="7EF14D7D" w14:textId="77777777" w:rsidR="00522314" w:rsidRPr="00522314" w:rsidRDefault="00522314" w:rsidP="00633784">
      <w:pPr>
        <w:jc w:val="both"/>
        <w:rPr>
          <w:sz w:val="20"/>
          <w:szCs w:val="20"/>
        </w:rPr>
      </w:pPr>
    </w:p>
    <w:p w14:paraId="0A36C10E" w14:textId="77777777" w:rsidR="00384B56" w:rsidRPr="00384B56" w:rsidRDefault="00384B56" w:rsidP="00384B56">
      <w:pPr>
        <w:jc w:val="both"/>
        <w:rPr>
          <w:b/>
          <w:sz w:val="20"/>
          <w:szCs w:val="20"/>
        </w:rPr>
      </w:pPr>
    </w:p>
    <w:p w14:paraId="7198E750" w14:textId="77777777" w:rsidR="001B096F" w:rsidRDefault="00747353" w:rsidP="006F5DAA">
      <w:pPr>
        <w:numPr>
          <w:ilvl w:val="0"/>
          <w:numId w:val="15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PRZEPISY ZWIĄZANE</w:t>
      </w:r>
    </w:p>
    <w:p w14:paraId="11EECEDE" w14:textId="77777777" w:rsidR="006C71DB" w:rsidRPr="006C71DB" w:rsidRDefault="006C71DB" w:rsidP="001B096F">
      <w:pPr>
        <w:jc w:val="both"/>
        <w:rPr>
          <w:b/>
          <w:sz w:val="20"/>
          <w:szCs w:val="20"/>
        </w:rPr>
      </w:pPr>
    </w:p>
    <w:p w14:paraId="1182D638" w14:textId="77777777" w:rsidR="009B5AF2" w:rsidRPr="00160402" w:rsidRDefault="009B5AF2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ROZPORZĄDZENIE MINISTRA SPRAW WEWNĘTRZNYCH I ADMINISTRACJI z dnia 16 sierpnia 1999r. w sprawie warunków technicznych użytkowania budynków mieszkalnych (Dz.U. Nr 74, poz. 836)</w:t>
      </w:r>
    </w:p>
    <w:p w14:paraId="6360E554" w14:textId="77777777" w:rsidR="009B5AF2" w:rsidRPr="00160402" w:rsidRDefault="009B5AF2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ROZPORZĄDZENIE MINISTRA INFRASTRUKTURY z dnia 12 kwietnia 2002r. w sprawie warunków </w:t>
      </w:r>
      <w:r w:rsidRPr="00160402">
        <w:rPr>
          <w:sz w:val="20"/>
          <w:szCs w:val="20"/>
        </w:rPr>
        <w:br/>
        <w:t xml:space="preserve">  technicznych, jakim powinny odpowiadać budynki i ich usytuowanie . (Dz.U. Nr 75, poz. 690)</w:t>
      </w:r>
    </w:p>
    <w:p w14:paraId="174AB031" w14:textId="77777777" w:rsidR="009B5AF2" w:rsidRPr="00160402" w:rsidRDefault="009B5AF2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Ustawa z dnia 10.04.1997r. Prawo Energetyczne (Dz.U. z 1997r., Nr 54, poz. 348 z późniejszymi zmianami)</w:t>
      </w:r>
    </w:p>
    <w:p w14:paraId="27561820" w14:textId="77777777" w:rsidR="009B5AF2" w:rsidRPr="00160402" w:rsidRDefault="00BF6330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PN-IEC 60364-1 Instalacje elektryczne w obiektach budowlanych. Zakres, przedmiot i wymagania podstawowe.</w:t>
      </w:r>
    </w:p>
    <w:p w14:paraId="2CE852AD" w14:textId="77777777" w:rsidR="00BF6330" w:rsidRPr="00160402" w:rsidRDefault="00BF6330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PN-IEC 60364-4-41 wrzesień 1999 Instalacje elektryczne w obiektach budowlanych. Ochrona dla zapewnienia    bezpieczeństwa. Ochrona przeciwporażeniowa.</w:t>
      </w:r>
    </w:p>
    <w:p w14:paraId="67B88286" w14:textId="77777777" w:rsidR="00BF6330" w:rsidRPr="00160402" w:rsidRDefault="00BF6330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>PN-86/E-05003/01 – Ochrona odgromowa obiektów budowlanych. Wymagania ogólne.</w:t>
      </w:r>
    </w:p>
    <w:p w14:paraId="2C743A0E" w14:textId="77777777" w:rsidR="00BF6330" w:rsidRPr="00160402" w:rsidRDefault="00BF6330" w:rsidP="00160402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PN-IEC 61024-1– Ochrona odgromowa obiektów budowlanych. </w:t>
      </w:r>
    </w:p>
    <w:p w14:paraId="1F8A58B8" w14:textId="324CABDA" w:rsidR="00E07B89" w:rsidRPr="00633784" w:rsidRDefault="00BF6330" w:rsidP="00633784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160402">
        <w:rPr>
          <w:sz w:val="20"/>
          <w:szCs w:val="20"/>
        </w:rPr>
        <w:t xml:space="preserve">PN-IEC 61024-1-2 kwiecień: 2002 – Ochrona odgromowa obiektów budowlanych. Część 1-2: </w:t>
      </w:r>
      <w:r w:rsidR="00633784">
        <w:rPr>
          <w:sz w:val="20"/>
          <w:szCs w:val="20"/>
        </w:rPr>
        <w:t>Zasady ogólne</w:t>
      </w:r>
    </w:p>
    <w:sectPr w:rsidR="00E07B89" w:rsidRPr="00633784" w:rsidSect="00BA2CA0">
      <w:headerReference w:type="default" r:id="rId7"/>
      <w:footerReference w:type="default" r:id="rId8"/>
      <w:footnotePr>
        <w:pos w:val="beneathText"/>
      </w:footnotePr>
      <w:pgSz w:w="11905" w:h="16837"/>
      <w:pgMar w:top="1418" w:right="1134" w:bottom="426" w:left="1134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4421D" w14:textId="77777777" w:rsidR="00B90FDB" w:rsidRDefault="00B90FDB">
      <w:r>
        <w:separator/>
      </w:r>
    </w:p>
  </w:endnote>
  <w:endnote w:type="continuationSeparator" w:id="0">
    <w:p w14:paraId="400D5500" w14:textId="77777777" w:rsidR="00B90FDB" w:rsidRDefault="00B9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516A1" w14:textId="77777777" w:rsidR="00342064" w:rsidRDefault="001B4BA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C94134" wp14:editId="53D73DF2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240030" cy="280670"/>
              <wp:effectExtent l="0" t="635" r="7620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280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04B2E" w14:textId="77777777" w:rsidR="00342064" w:rsidRDefault="00342064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941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6.5pt;margin-top:.05pt;width:18.9pt;height:22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" stroked="f">
              <v:fill opacity="0"/>
              <v:textbox inset="0,0,0,0">
                <w:txbxContent>
                  <w:p w14:paraId="03704B2E" w14:textId="77777777" w:rsidR="00342064" w:rsidRDefault="00342064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927A3" w14:textId="77777777" w:rsidR="00B90FDB" w:rsidRDefault="00B90FDB">
      <w:r>
        <w:separator/>
      </w:r>
    </w:p>
  </w:footnote>
  <w:footnote w:type="continuationSeparator" w:id="0">
    <w:p w14:paraId="5A081463" w14:textId="77777777" w:rsidR="00B90FDB" w:rsidRDefault="00B90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47"/>
    </w:tblGrid>
    <w:tr w:rsidR="00342064" w14:paraId="1DED2343" w14:textId="77777777">
      <w:trPr>
        <w:trHeight w:val="276"/>
        <w:tblHeader/>
      </w:trPr>
      <w:tc>
        <w:tcPr>
          <w:tcW w:w="9647" w:type="dxa"/>
          <w:vMerge w:val="restart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</w:tcPr>
        <w:p w14:paraId="3DF2928E" w14:textId="77777777" w:rsidR="00342064" w:rsidRDefault="00342064" w:rsidP="00854629">
          <w:pPr>
            <w:pStyle w:val="Zawartotabeli"/>
            <w:snapToGrid w:val="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SPECYFIKACJA TECHNICZNA WYKONANIA I ODBIORU ROBÓT</w:t>
          </w:r>
        </w:p>
      </w:tc>
    </w:tr>
  </w:tbl>
  <w:p w14:paraId="2D6E745E" w14:textId="77777777" w:rsidR="00342064" w:rsidRDefault="00342064">
    <w:pPr>
      <w:pStyle w:val="Nagwek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hAnsi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5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hAnsi="Times New Roman"/>
        <w:b/>
      </w:rPr>
    </w:lvl>
  </w:abstractNum>
  <w:abstractNum w:abstractNumId="4" w15:restartNumberingAfterBreak="0">
    <w:nsid w:val="02867577"/>
    <w:multiLevelType w:val="hybridMultilevel"/>
    <w:tmpl w:val="A50C45CC"/>
    <w:lvl w:ilvl="0" w:tplc="04150017">
      <w:start w:val="1"/>
      <w:numFmt w:val="lowerLetter"/>
      <w:lvlText w:val="%1)"/>
      <w:lvlJc w:val="left"/>
      <w:pPr>
        <w:ind w:left="2410" w:hanging="360"/>
      </w:pPr>
    </w:lvl>
    <w:lvl w:ilvl="1" w:tplc="04150019" w:tentative="1">
      <w:start w:val="1"/>
      <w:numFmt w:val="lowerLetter"/>
      <w:lvlText w:val="%2."/>
      <w:lvlJc w:val="left"/>
      <w:pPr>
        <w:ind w:left="3130" w:hanging="360"/>
      </w:pPr>
    </w:lvl>
    <w:lvl w:ilvl="2" w:tplc="0415001B" w:tentative="1">
      <w:start w:val="1"/>
      <w:numFmt w:val="lowerRoman"/>
      <w:lvlText w:val="%3."/>
      <w:lvlJc w:val="right"/>
      <w:pPr>
        <w:ind w:left="3850" w:hanging="180"/>
      </w:pPr>
    </w:lvl>
    <w:lvl w:ilvl="3" w:tplc="0415000F" w:tentative="1">
      <w:start w:val="1"/>
      <w:numFmt w:val="decimal"/>
      <w:lvlText w:val="%4."/>
      <w:lvlJc w:val="left"/>
      <w:pPr>
        <w:ind w:left="4570" w:hanging="360"/>
      </w:pPr>
    </w:lvl>
    <w:lvl w:ilvl="4" w:tplc="04150019" w:tentative="1">
      <w:start w:val="1"/>
      <w:numFmt w:val="lowerLetter"/>
      <w:lvlText w:val="%5."/>
      <w:lvlJc w:val="left"/>
      <w:pPr>
        <w:ind w:left="5290" w:hanging="360"/>
      </w:pPr>
    </w:lvl>
    <w:lvl w:ilvl="5" w:tplc="0415001B" w:tentative="1">
      <w:start w:val="1"/>
      <w:numFmt w:val="lowerRoman"/>
      <w:lvlText w:val="%6."/>
      <w:lvlJc w:val="right"/>
      <w:pPr>
        <w:ind w:left="6010" w:hanging="180"/>
      </w:pPr>
    </w:lvl>
    <w:lvl w:ilvl="6" w:tplc="0415000F" w:tentative="1">
      <w:start w:val="1"/>
      <w:numFmt w:val="decimal"/>
      <w:lvlText w:val="%7."/>
      <w:lvlJc w:val="left"/>
      <w:pPr>
        <w:ind w:left="6730" w:hanging="360"/>
      </w:pPr>
    </w:lvl>
    <w:lvl w:ilvl="7" w:tplc="04150019" w:tentative="1">
      <w:start w:val="1"/>
      <w:numFmt w:val="lowerLetter"/>
      <w:lvlText w:val="%8."/>
      <w:lvlJc w:val="left"/>
      <w:pPr>
        <w:ind w:left="7450" w:hanging="360"/>
      </w:pPr>
    </w:lvl>
    <w:lvl w:ilvl="8" w:tplc="0415001B" w:tentative="1">
      <w:start w:val="1"/>
      <w:numFmt w:val="lowerRoman"/>
      <w:lvlText w:val="%9."/>
      <w:lvlJc w:val="right"/>
      <w:pPr>
        <w:ind w:left="8170" w:hanging="180"/>
      </w:pPr>
    </w:lvl>
  </w:abstractNum>
  <w:abstractNum w:abstractNumId="5" w15:restartNumberingAfterBreak="0">
    <w:nsid w:val="05096214"/>
    <w:multiLevelType w:val="hybridMultilevel"/>
    <w:tmpl w:val="4DE81B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5937AB4"/>
    <w:multiLevelType w:val="hybridMultilevel"/>
    <w:tmpl w:val="D4C40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704F9"/>
    <w:multiLevelType w:val="multilevel"/>
    <w:tmpl w:val="73B67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0C4D2609"/>
    <w:multiLevelType w:val="multilevel"/>
    <w:tmpl w:val="91F032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0967535"/>
    <w:multiLevelType w:val="hybridMultilevel"/>
    <w:tmpl w:val="A6848D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D38A3"/>
    <w:multiLevelType w:val="hybridMultilevel"/>
    <w:tmpl w:val="5F1C5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22ADE"/>
    <w:multiLevelType w:val="hybridMultilevel"/>
    <w:tmpl w:val="B4989C1C"/>
    <w:lvl w:ilvl="0" w:tplc="0415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12" w15:restartNumberingAfterBreak="0">
    <w:nsid w:val="237A499F"/>
    <w:multiLevelType w:val="hybridMultilevel"/>
    <w:tmpl w:val="5734E5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2F3395"/>
    <w:multiLevelType w:val="hybridMultilevel"/>
    <w:tmpl w:val="17ECF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C2A2B"/>
    <w:multiLevelType w:val="hybridMultilevel"/>
    <w:tmpl w:val="D73CA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77F63"/>
    <w:multiLevelType w:val="hybridMultilevel"/>
    <w:tmpl w:val="89C864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836207"/>
    <w:multiLevelType w:val="multilevel"/>
    <w:tmpl w:val="2EACC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8846980"/>
    <w:multiLevelType w:val="hybridMultilevel"/>
    <w:tmpl w:val="15BE70CE"/>
    <w:lvl w:ilvl="0" w:tplc="191A76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34026"/>
    <w:multiLevelType w:val="multilevel"/>
    <w:tmpl w:val="91F032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931528A"/>
    <w:multiLevelType w:val="hybridMultilevel"/>
    <w:tmpl w:val="A43CFFD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6B3FB3"/>
    <w:multiLevelType w:val="hybridMultilevel"/>
    <w:tmpl w:val="E6EEC652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7">
      <w:start w:val="1"/>
      <w:numFmt w:val="lowerLetter"/>
      <w:lvlText w:val="%2)"/>
      <w:lvlJc w:val="left"/>
      <w:pPr>
        <w:ind w:left="16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21" w15:restartNumberingAfterBreak="0">
    <w:nsid w:val="51E33B96"/>
    <w:multiLevelType w:val="hybridMultilevel"/>
    <w:tmpl w:val="926CCE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5717E"/>
    <w:multiLevelType w:val="hybridMultilevel"/>
    <w:tmpl w:val="7888A016"/>
    <w:lvl w:ilvl="0" w:tplc="0415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3" w15:restartNumberingAfterBreak="0">
    <w:nsid w:val="5A1A5778"/>
    <w:multiLevelType w:val="hybridMultilevel"/>
    <w:tmpl w:val="098E0062"/>
    <w:lvl w:ilvl="0" w:tplc="04150017">
      <w:start w:val="1"/>
      <w:numFmt w:val="lowerLetter"/>
      <w:lvlText w:val="%1)"/>
      <w:lvlJc w:val="left"/>
      <w:pPr>
        <w:ind w:left="1690" w:hanging="360"/>
      </w:pPr>
    </w:lvl>
    <w:lvl w:ilvl="1" w:tplc="04150017">
      <w:start w:val="1"/>
      <w:numFmt w:val="lowerLetter"/>
      <w:lvlText w:val="%2)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24" w15:restartNumberingAfterBreak="0">
    <w:nsid w:val="5B127C8F"/>
    <w:multiLevelType w:val="multilevel"/>
    <w:tmpl w:val="BFE0A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FC0113F"/>
    <w:multiLevelType w:val="multilevel"/>
    <w:tmpl w:val="BDD88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1053C7D"/>
    <w:multiLevelType w:val="hybridMultilevel"/>
    <w:tmpl w:val="74BCCFBE"/>
    <w:lvl w:ilvl="0" w:tplc="0415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7" w15:restartNumberingAfterBreak="0">
    <w:nsid w:val="6F09698B"/>
    <w:multiLevelType w:val="hybridMultilevel"/>
    <w:tmpl w:val="E920187A"/>
    <w:lvl w:ilvl="0" w:tplc="6706D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5A0D70">
      <w:numFmt w:val="none"/>
      <w:lvlText w:val=""/>
      <w:lvlJc w:val="left"/>
      <w:pPr>
        <w:tabs>
          <w:tab w:val="num" w:pos="360"/>
        </w:tabs>
      </w:pPr>
    </w:lvl>
    <w:lvl w:ilvl="2" w:tplc="FB102BCA">
      <w:numFmt w:val="none"/>
      <w:lvlText w:val=""/>
      <w:lvlJc w:val="left"/>
      <w:pPr>
        <w:tabs>
          <w:tab w:val="num" w:pos="360"/>
        </w:tabs>
      </w:pPr>
    </w:lvl>
    <w:lvl w:ilvl="3" w:tplc="5502AD10">
      <w:numFmt w:val="none"/>
      <w:lvlText w:val=""/>
      <w:lvlJc w:val="left"/>
      <w:pPr>
        <w:tabs>
          <w:tab w:val="num" w:pos="360"/>
        </w:tabs>
      </w:pPr>
    </w:lvl>
    <w:lvl w:ilvl="4" w:tplc="C4440BC8">
      <w:numFmt w:val="none"/>
      <w:lvlText w:val=""/>
      <w:lvlJc w:val="left"/>
      <w:pPr>
        <w:tabs>
          <w:tab w:val="num" w:pos="360"/>
        </w:tabs>
      </w:pPr>
    </w:lvl>
    <w:lvl w:ilvl="5" w:tplc="4B7099FC">
      <w:numFmt w:val="none"/>
      <w:lvlText w:val=""/>
      <w:lvlJc w:val="left"/>
      <w:pPr>
        <w:tabs>
          <w:tab w:val="num" w:pos="360"/>
        </w:tabs>
      </w:pPr>
    </w:lvl>
    <w:lvl w:ilvl="6" w:tplc="0064426A">
      <w:numFmt w:val="none"/>
      <w:lvlText w:val=""/>
      <w:lvlJc w:val="left"/>
      <w:pPr>
        <w:tabs>
          <w:tab w:val="num" w:pos="360"/>
        </w:tabs>
      </w:pPr>
    </w:lvl>
    <w:lvl w:ilvl="7" w:tplc="718A14FA">
      <w:numFmt w:val="none"/>
      <w:lvlText w:val=""/>
      <w:lvlJc w:val="left"/>
      <w:pPr>
        <w:tabs>
          <w:tab w:val="num" w:pos="360"/>
        </w:tabs>
      </w:pPr>
    </w:lvl>
    <w:lvl w:ilvl="8" w:tplc="2DFA4DB6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719365D0"/>
    <w:multiLevelType w:val="hybridMultilevel"/>
    <w:tmpl w:val="EFC6276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2A909B8"/>
    <w:multiLevelType w:val="multilevel"/>
    <w:tmpl w:val="91F032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7CB34587"/>
    <w:multiLevelType w:val="multilevel"/>
    <w:tmpl w:val="91F032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F482F40"/>
    <w:multiLevelType w:val="hybridMultilevel"/>
    <w:tmpl w:val="BFDE1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11"/>
  </w:num>
  <w:num w:numId="4">
    <w:abstractNumId w:val="13"/>
  </w:num>
  <w:num w:numId="5">
    <w:abstractNumId w:val="23"/>
  </w:num>
  <w:num w:numId="6">
    <w:abstractNumId w:val="26"/>
  </w:num>
  <w:num w:numId="7">
    <w:abstractNumId w:val="6"/>
  </w:num>
  <w:num w:numId="8">
    <w:abstractNumId w:val="22"/>
  </w:num>
  <w:num w:numId="9">
    <w:abstractNumId w:val="14"/>
  </w:num>
  <w:num w:numId="10">
    <w:abstractNumId w:val="10"/>
  </w:num>
  <w:num w:numId="11">
    <w:abstractNumId w:val="9"/>
  </w:num>
  <w:num w:numId="12">
    <w:abstractNumId w:val="21"/>
  </w:num>
  <w:num w:numId="13">
    <w:abstractNumId w:val="4"/>
  </w:num>
  <w:num w:numId="14">
    <w:abstractNumId w:val="7"/>
  </w:num>
  <w:num w:numId="15">
    <w:abstractNumId w:val="16"/>
  </w:num>
  <w:num w:numId="16">
    <w:abstractNumId w:val="17"/>
  </w:num>
  <w:num w:numId="17">
    <w:abstractNumId w:val="25"/>
  </w:num>
  <w:num w:numId="18">
    <w:abstractNumId w:val="24"/>
  </w:num>
  <w:num w:numId="19">
    <w:abstractNumId w:val="18"/>
  </w:num>
  <w:num w:numId="20">
    <w:abstractNumId w:val="31"/>
  </w:num>
  <w:num w:numId="21">
    <w:abstractNumId w:val="0"/>
  </w:num>
  <w:num w:numId="22">
    <w:abstractNumId w:val="29"/>
  </w:num>
  <w:num w:numId="23">
    <w:abstractNumId w:val="30"/>
  </w:num>
  <w:num w:numId="24">
    <w:abstractNumId w:val="8"/>
  </w:num>
  <w:num w:numId="25">
    <w:abstractNumId w:val="12"/>
  </w:num>
  <w:num w:numId="26">
    <w:abstractNumId w:val="28"/>
  </w:num>
  <w:num w:numId="27">
    <w:abstractNumId w:val="19"/>
  </w:num>
  <w:num w:numId="28">
    <w:abstractNumId w:val="5"/>
  </w:num>
  <w:num w:numId="2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2D"/>
    <w:rsid w:val="00005909"/>
    <w:rsid w:val="00011B01"/>
    <w:rsid w:val="00043287"/>
    <w:rsid w:val="00053E3B"/>
    <w:rsid w:val="00084C0D"/>
    <w:rsid w:val="000906C1"/>
    <w:rsid w:val="00114271"/>
    <w:rsid w:val="001305E0"/>
    <w:rsid w:val="0013381D"/>
    <w:rsid w:val="00133A7E"/>
    <w:rsid w:val="00160402"/>
    <w:rsid w:val="001614E2"/>
    <w:rsid w:val="00186074"/>
    <w:rsid w:val="001A173E"/>
    <w:rsid w:val="001B096F"/>
    <w:rsid w:val="001B4BA6"/>
    <w:rsid w:val="001C4232"/>
    <w:rsid w:val="001F56C5"/>
    <w:rsid w:val="00227295"/>
    <w:rsid w:val="00237C40"/>
    <w:rsid w:val="00254F14"/>
    <w:rsid w:val="00266B96"/>
    <w:rsid w:val="00274681"/>
    <w:rsid w:val="00276755"/>
    <w:rsid w:val="002822E8"/>
    <w:rsid w:val="002A1115"/>
    <w:rsid w:val="002A3902"/>
    <w:rsid w:val="002A3B20"/>
    <w:rsid w:val="002A5B9C"/>
    <w:rsid w:val="002C330E"/>
    <w:rsid w:val="002D5A22"/>
    <w:rsid w:val="00310C75"/>
    <w:rsid w:val="00312737"/>
    <w:rsid w:val="00327346"/>
    <w:rsid w:val="00342064"/>
    <w:rsid w:val="00355DC6"/>
    <w:rsid w:val="00384B56"/>
    <w:rsid w:val="003B3F3C"/>
    <w:rsid w:val="003C572B"/>
    <w:rsid w:val="003F1FE0"/>
    <w:rsid w:val="004071B9"/>
    <w:rsid w:val="004108B2"/>
    <w:rsid w:val="004272B7"/>
    <w:rsid w:val="00433438"/>
    <w:rsid w:val="00447135"/>
    <w:rsid w:val="004C24C9"/>
    <w:rsid w:val="004C7A27"/>
    <w:rsid w:val="004D545A"/>
    <w:rsid w:val="00506415"/>
    <w:rsid w:val="0051793F"/>
    <w:rsid w:val="00522314"/>
    <w:rsid w:val="005238A7"/>
    <w:rsid w:val="00543EC6"/>
    <w:rsid w:val="00577685"/>
    <w:rsid w:val="005839E8"/>
    <w:rsid w:val="005B5E27"/>
    <w:rsid w:val="005F060C"/>
    <w:rsid w:val="005F477C"/>
    <w:rsid w:val="00633784"/>
    <w:rsid w:val="00696D6E"/>
    <w:rsid w:val="006A1759"/>
    <w:rsid w:val="006C1D83"/>
    <w:rsid w:val="006C2481"/>
    <w:rsid w:val="006C71DB"/>
    <w:rsid w:val="006F37CA"/>
    <w:rsid w:val="006F5DAA"/>
    <w:rsid w:val="00703526"/>
    <w:rsid w:val="007158DF"/>
    <w:rsid w:val="00747353"/>
    <w:rsid w:val="007736E9"/>
    <w:rsid w:val="00786AA7"/>
    <w:rsid w:val="007A310C"/>
    <w:rsid w:val="007C747A"/>
    <w:rsid w:val="007D1D27"/>
    <w:rsid w:val="007E09D7"/>
    <w:rsid w:val="007F7520"/>
    <w:rsid w:val="008213DB"/>
    <w:rsid w:val="008273A7"/>
    <w:rsid w:val="00851C69"/>
    <w:rsid w:val="00854629"/>
    <w:rsid w:val="008716C0"/>
    <w:rsid w:val="00882C25"/>
    <w:rsid w:val="00897745"/>
    <w:rsid w:val="008A22DB"/>
    <w:rsid w:val="008A40E9"/>
    <w:rsid w:val="008B0C38"/>
    <w:rsid w:val="008B1FFB"/>
    <w:rsid w:val="008B6B54"/>
    <w:rsid w:val="008B73EB"/>
    <w:rsid w:val="008C3BFD"/>
    <w:rsid w:val="008D090F"/>
    <w:rsid w:val="008E694E"/>
    <w:rsid w:val="00914226"/>
    <w:rsid w:val="00927AA8"/>
    <w:rsid w:val="00944692"/>
    <w:rsid w:val="00963A2D"/>
    <w:rsid w:val="0097021C"/>
    <w:rsid w:val="009824EF"/>
    <w:rsid w:val="00995F55"/>
    <w:rsid w:val="009B4C81"/>
    <w:rsid w:val="009B539E"/>
    <w:rsid w:val="009B5AF2"/>
    <w:rsid w:val="009B6764"/>
    <w:rsid w:val="009C07B1"/>
    <w:rsid w:val="009E5B42"/>
    <w:rsid w:val="009F0BDD"/>
    <w:rsid w:val="009F546A"/>
    <w:rsid w:val="009F57C8"/>
    <w:rsid w:val="00A055FD"/>
    <w:rsid w:val="00A263FF"/>
    <w:rsid w:val="00A30776"/>
    <w:rsid w:val="00A42A18"/>
    <w:rsid w:val="00A71564"/>
    <w:rsid w:val="00A95925"/>
    <w:rsid w:val="00A96F5A"/>
    <w:rsid w:val="00AE1EC9"/>
    <w:rsid w:val="00B675D3"/>
    <w:rsid w:val="00B90FDB"/>
    <w:rsid w:val="00B92CB9"/>
    <w:rsid w:val="00BA2CA0"/>
    <w:rsid w:val="00BA46F6"/>
    <w:rsid w:val="00BA6C1C"/>
    <w:rsid w:val="00BB565C"/>
    <w:rsid w:val="00BC2C4E"/>
    <w:rsid w:val="00BC3B87"/>
    <w:rsid w:val="00BF315C"/>
    <w:rsid w:val="00BF6330"/>
    <w:rsid w:val="00C007D6"/>
    <w:rsid w:val="00C17F8D"/>
    <w:rsid w:val="00C36C34"/>
    <w:rsid w:val="00C6557F"/>
    <w:rsid w:val="00CB358B"/>
    <w:rsid w:val="00CB4ED2"/>
    <w:rsid w:val="00CC43E9"/>
    <w:rsid w:val="00CC6857"/>
    <w:rsid w:val="00D113E8"/>
    <w:rsid w:val="00D14EEA"/>
    <w:rsid w:val="00D22503"/>
    <w:rsid w:val="00D76EB4"/>
    <w:rsid w:val="00D87EFF"/>
    <w:rsid w:val="00DC3274"/>
    <w:rsid w:val="00E07B89"/>
    <w:rsid w:val="00E3133C"/>
    <w:rsid w:val="00E37244"/>
    <w:rsid w:val="00E61ECE"/>
    <w:rsid w:val="00E62469"/>
    <w:rsid w:val="00E86F60"/>
    <w:rsid w:val="00EA6232"/>
    <w:rsid w:val="00ED3E19"/>
    <w:rsid w:val="00ED54E1"/>
    <w:rsid w:val="00F31562"/>
    <w:rsid w:val="00F41A27"/>
    <w:rsid w:val="00F62F6F"/>
    <w:rsid w:val="00F71116"/>
    <w:rsid w:val="00F95387"/>
    <w:rsid w:val="00FC0786"/>
    <w:rsid w:val="00FC4594"/>
    <w:rsid w:val="00FE4C1F"/>
    <w:rsid w:val="00FE63F7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275C08"/>
  <w15:docId w15:val="{14F4ED79-50A1-41A5-A8DE-0354EB77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F8D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Tekstpodstawowy"/>
    <w:link w:val="Nagwek1Znak"/>
    <w:qFormat/>
    <w:rsid w:val="00522314"/>
    <w:pPr>
      <w:keepNext/>
      <w:widowControl/>
      <w:tabs>
        <w:tab w:val="num" w:pos="432"/>
      </w:tabs>
      <w:spacing w:before="240" w:after="120"/>
      <w:ind w:left="432" w:hanging="432"/>
      <w:outlineLvl w:val="0"/>
    </w:pPr>
    <w:rPr>
      <w:rFonts w:ascii="Arial" w:hAnsi="Arial" w:cs="Tahoma"/>
      <w:b/>
      <w:bCs/>
      <w:kern w:val="0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7F8D"/>
    <w:rPr>
      <w:rFonts w:ascii="Times New Roman" w:hAnsi="Times New Roman"/>
      <w:b/>
    </w:rPr>
  </w:style>
  <w:style w:type="character" w:customStyle="1" w:styleId="WW8Num2z0">
    <w:name w:val="WW8Num2z0"/>
    <w:rsid w:val="00C17F8D"/>
    <w:rPr>
      <w:rFonts w:ascii="Times New Roman" w:hAnsi="Times New Roman"/>
    </w:rPr>
  </w:style>
  <w:style w:type="character" w:customStyle="1" w:styleId="WW8Num3z0">
    <w:name w:val="WW8Num3z0"/>
    <w:rsid w:val="00C17F8D"/>
    <w:rPr>
      <w:rFonts w:ascii="Times New Roman" w:hAnsi="Times New Roman"/>
      <w:b/>
    </w:rPr>
  </w:style>
  <w:style w:type="character" w:customStyle="1" w:styleId="WW8Num4z0">
    <w:name w:val="WW8Num4z0"/>
    <w:rsid w:val="00C17F8D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C17F8D"/>
  </w:style>
  <w:style w:type="character" w:customStyle="1" w:styleId="Domylnaczcionkaakapitu2">
    <w:name w:val="Domyślna czcionka akapitu2"/>
    <w:rsid w:val="00C17F8D"/>
  </w:style>
  <w:style w:type="character" w:customStyle="1" w:styleId="WW-Absatz-Standardschriftart">
    <w:name w:val="WW-Absatz-Standardschriftart"/>
    <w:rsid w:val="00C17F8D"/>
  </w:style>
  <w:style w:type="character" w:customStyle="1" w:styleId="WW8Num8z0">
    <w:name w:val="WW8Num8z0"/>
    <w:rsid w:val="00C17F8D"/>
    <w:rPr>
      <w:rFonts w:ascii="Symbol" w:hAnsi="Symbol"/>
    </w:rPr>
  </w:style>
  <w:style w:type="character" w:customStyle="1" w:styleId="WW8Num9z0">
    <w:name w:val="WW8Num9z0"/>
    <w:rsid w:val="00C17F8D"/>
    <w:rPr>
      <w:rFonts w:ascii="Times New Roman" w:eastAsia="Arial" w:hAnsi="Times New Roman"/>
      <w:b/>
    </w:rPr>
  </w:style>
  <w:style w:type="character" w:customStyle="1" w:styleId="WW8Num10z0">
    <w:name w:val="WW8Num10z0"/>
    <w:rsid w:val="00C17F8D"/>
    <w:rPr>
      <w:rFonts w:ascii="Times New Roman" w:hAnsi="Times New Roman"/>
    </w:rPr>
  </w:style>
  <w:style w:type="character" w:customStyle="1" w:styleId="WW8Num11z0">
    <w:name w:val="WW8Num11z0"/>
    <w:rsid w:val="00C17F8D"/>
    <w:rPr>
      <w:rFonts w:ascii="Times New Roman" w:eastAsia="Arial" w:hAnsi="Times New Roman"/>
      <w:b/>
    </w:rPr>
  </w:style>
  <w:style w:type="character" w:customStyle="1" w:styleId="WW8Num12z0">
    <w:name w:val="WW8Num12z0"/>
    <w:rsid w:val="00C17F8D"/>
    <w:rPr>
      <w:rFonts w:ascii="Times New Roman" w:hAnsi="Times New Roman"/>
      <w:b/>
    </w:rPr>
  </w:style>
  <w:style w:type="character" w:customStyle="1" w:styleId="Domylnaczcionkaakapitu1">
    <w:name w:val="Domyślna czcionka akapitu1"/>
    <w:rsid w:val="00C17F8D"/>
  </w:style>
  <w:style w:type="character" w:customStyle="1" w:styleId="WW-Domylnaczcionkaakapitu">
    <w:name w:val="WW-Domyślna czcionka akapitu"/>
    <w:rsid w:val="00C17F8D"/>
  </w:style>
  <w:style w:type="character" w:customStyle="1" w:styleId="Znakinumeracji">
    <w:name w:val="Znaki numeracji"/>
    <w:rsid w:val="00C17F8D"/>
  </w:style>
  <w:style w:type="character" w:styleId="Numerstrony">
    <w:name w:val="page number"/>
    <w:basedOn w:val="WW-Domylnaczcionkaakapitu"/>
    <w:rsid w:val="00C17F8D"/>
  </w:style>
  <w:style w:type="character" w:customStyle="1" w:styleId="Symbolewypunktowania">
    <w:name w:val="Symbole wypunktowania"/>
    <w:rsid w:val="00C17F8D"/>
    <w:rPr>
      <w:rFonts w:ascii="OpenSymbol" w:eastAsia="OpenSymbol" w:hAnsi="OpenSymbol"/>
    </w:rPr>
  </w:style>
  <w:style w:type="paragraph" w:customStyle="1" w:styleId="Nagwek3">
    <w:name w:val="Nagłówek3"/>
    <w:basedOn w:val="Normalny"/>
    <w:next w:val="Tekstpodstawowy"/>
    <w:rsid w:val="00C17F8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17F8D"/>
    <w:pPr>
      <w:spacing w:after="120"/>
    </w:pPr>
  </w:style>
  <w:style w:type="paragraph" w:styleId="Lista">
    <w:name w:val="List"/>
    <w:basedOn w:val="Tekstpodstawowy"/>
    <w:rsid w:val="00C17F8D"/>
  </w:style>
  <w:style w:type="paragraph" w:customStyle="1" w:styleId="Podpis3">
    <w:name w:val="Podpis3"/>
    <w:basedOn w:val="Normalny"/>
    <w:rsid w:val="00C17F8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17F8D"/>
    <w:pPr>
      <w:suppressLineNumbers/>
    </w:pPr>
  </w:style>
  <w:style w:type="paragraph" w:customStyle="1" w:styleId="Nagwek2">
    <w:name w:val="Nagłówek2"/>
    <w:basedOn w:val="Normalny"/>
    <w:next w:val="Tekstpodstawowy"/>
    <w:rsid w:val="00C17F8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C17F8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C17F8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C17F8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C17F8D"/>
    <w:pPr>
      <w:suppressLineNumbers/>
    </w:pPr>
  </w:style>
  <w:style w:type="paragraph" w:styleId="Nagwek">
    <w:name w:val="header"/>
    <w:basedOn w:val="Normalny"/>
    <w:rsid w:val="00C17F8D"/>
    <w:pPr>
      <w:suppressLineNumbers/>
      <w:tabs>
        <w:tab w:val="center" w:pos="4818"/>
        <w:tab w:val="right" w:pos="9637"/>
      </w:tabs>
    </w:pPr>
  </w:style>
  <w:style w:type="paragraph" w:customStyle="1" w:styleId="Nagwektabeli">
    <w:name w:val="Nagłówek tabeli"/>
    <w:basedOn w:val="Zawartotabeli"/>
    <w:rsid w:val="00C17F8D"/>
    <w:pPr>
      <w:jc w:val="center"/>
    </w:pPr>
    <w:rPr>
      <w:b/>
      <w:bCs/>
    </w:rPr>
  </w:style>
  <w:style w:type="paragraph" w:styleId="Stopka">
    <w:name w:val="footer"/>
    <w:basedOn w:val="Normalny"/>
    <w:rsid w:val="00C17F8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C17F8D"/>
  </w:style>
  <w:style w:type="paragraph" w:styleId="Tekstprzypisukocowego">
    <w:name w:val="endnote text"/>
    <w:basedOn w:val="Normalny"/>
    <w:link w:val="TekstprzypisukocowegoZnak"/>
    <w:rsid w:val="004C7A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C7A27"/>
    <w:rPr>
      <w:rFonts w:eastAsia="Lucida Sans Unicode"/>
      <w:kern w:val="1"/>
    </w:rPr>
  </w:style>
  <w:style w:type="character" w:styleId="Odwoanieprzypisukocowego">
    <w:name w:val="endnote reference"/>
    <w:rsid w:val="004C7A27"/>
    <w:rPr>
      <w:vertAlign w:val="superscript"/>
    </w:rPr>
  </w:style>
  <w:style w:type="character" w:styleId="Hipercze">
    <w:name w:val="Hyperlink"/>
    <w:uiPriority w:val="99"/>
    <w:unhideWhenUsed/>
    <w:rsid w:val="0051793F"/>
    <w:rPr>
      <w:color w:val="0000FF"/>
      <w:u w:val="single"/>
    </w:rPr>
  </w:style>
  <w:style w:type="character" w:customStyle="1" w:styleId="Nagwek1Znak">
    <w:name w:val="Nagłówek 1 Znak"/>
    <w:link w:val="Nagwek1"/>
    <w:rsid w:val="00522314"/>
    <w:rPr>
      <w:rFonts w:ascii="Arial" w:eastAsia="Lucida Sans Unicode" w:hAnsi="Arial" w:cs="Tahoma"/>
      <w:b/>
      <w:bCs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342064"/>
    <w:pPr>
      <w:ind w:left="720"/>
      <w:contextualSpacing/>
    </w:pPr>
  </w:style>
  <w:style w:type="table" w:styleId="Tabela-Siatka">
    <w:name w:val="Table Grid"/>
    <w:basedOn w:val="Standardowy"/>
    <w:rsid w:val="0031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3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INWESTOR:</vt:lpstr>
    </vt:vector>
  </TitlesOfParts>
  <Company>PGM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dałkowska</dc:creator>
  <cp:lastModifiedBy>KubackaM</cp:lastModifiedBy>
  <cp:revision>2</cp:revision>
  <cp:lastPrinted>2020-11-03T07:23:00Z</cp:lastPrinted>
  <dcterms:created xsi:type="dcterms:W3CDTF">2024-10-30T06:36:00Z</dcterms:created>
  <dcterms:modified xsi:type="dcterms:W3CDTF">2024-10-30T06:36:00Z</dcterms:modified>
</cp:coreProperties>
</file>