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C16B3" w14:textId="650DC66A" w:rsidR="00DD0F9B" w:rsidRDefault="009D2913" w:rsidP="00DD0F9B">
      <w:pPr>
        <w:spacing w:before="120"/>
        <w:jc w:val="right"/>
        <w:outlineLvl w:val="0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</w:t>
      </w:r>
      <w:r w:rsidR="00DD0F9B" w:rsidRPr="00DD0F9B">
        <w:rPr>
          <w:b/>
          <w:i/>
          <w:sz w:val="22"/>
          <w:szCs w:val="22"/>
        </w:rPr>
        <w:t xml:space="preserve">Załącznik nr </w:t>
      </w:r>
      <w:r w:rsidR="006B5AFB">
        <w:rPr>
          <w:b/>
          <w:i/>
          <w:sz w:val="22"/>
          <w:szCs w:val="22"/>
        </w:rPr>
        <w:t>6</w:t>
      </w:r>
      <w:r w:rsidR="00DD0F9B" w:rsidRPr="00DD0F9B">
        <w:rPr>
          <w:b/>
          <w:i/>
          <w:sz w:val="22"/>
          <w:szCs w:val="22"/>
        </w:rPr>
        <w:t xml:space="preserve"> do SWZ</w:t>
      </w:r>
    </w:p>
    <w:p w14:paraId="0641474F" w14:textId="5C83CD7C" w:rsidR="00FB2CE1" w:rsidRPr="00DD0F9B" w:rsidRDefault="00FB2CE1" w:rsidP="00DD0F9B">
      <w:pPr>
        <w:spacing w:before="120"/>
        <w:jc w:val="right"/>
        <w:outlineLvl w:val="0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Projektowane postanowienia umowy</w:t>
      </w:r>
    </w:p>
    <w:p w14:paraId="751FC264" w14:textId="77777777" w:rsidR="00DD0F9B" w:rsidRPr="00DD0F9B" w:rsidRDefault="00DD0F9B" w:rsidP="00DD0F9B">
      <w:pPr>
        <w:spacing w:before="120"/>
        <w:jc w:val="both"/>
        <w:rPr>
          <w:sz w:val="22"/>
          <w:szCs w:val="22"/>
        </w:rPr>
      </w:pPr>
    </w:p>
    <w:p w14:paraId="5E716FC9" w14:textId="0C4A2F42" w:rsidR="00DD0F9B" w:rsidRPr="00DD0F9B" w:rsidRDefault="00DD0F9B" w:rsidP="00DD0F9B">
      <w:pPr>
        <w:spacing w:before="120"/>
        <w:jc w:val="center"/>
        <w:rPr>
          <w:b/>
          <w:sz w:val="28"/>
          <w:szCs w:val="28"/>
        </w:rPr>
      </w:pPr>
      <w:r w:rsidRPr="00DD0F9B">
        <w:rPr>
          <w:b/>
          <w:sz w:val="28"/>
          <w:szCs w:val="28"/>
        </w:rPr>
        <w:t xml:space="preserve">UMOWA nr   </w:t>
      </w:r>
      <w:r w:rsidR="00FB2CE1">
        <w:rPr>
          <w:b/>
          <w:sz w:val="28"/>
          <w:szCs w:val="28"/>
        </w:rPr>
        <w:t>…………………</w:t>
      </w:r>
    </w:p>
    <w:p w14:paraId="40DA5CCB" w14:textId="77777777" w:rsidR="00DD0F9B" w:rsidRPr="00DD0F9B" w:rsidRDefault="00DD0F9B" w:rsidP="00DD0F9B">
      <w:pPr>
        <w:spacing w:before="120"/>
        <w:jc w:val="both"/>
        <w:rPr>
          <w:b/>
          <w:sz w:val="22"/>
          <w:szCs w:val="22"/>
        </w:rPr>
      </w:pPr>
    </w:p>
    <w:p w14:paraId="1426AB5E" w14:textId="367B41FD" w:rsidR="00DD0F9B" w:rsidRPr="00DD0F9B" w:rsidRDefault="00DD0F9B" w:rsidP="00DD0F9B">
      <w:pPr>
        <w:spacing w:before="12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z</w:t>
      </w:r>
      <w:r w:rsidRPr="00DD0F9B">
        <w:rPr>
          <w:sz w:val="22"/>
          <w:szCs w:val="22"/>
        </w:rPr>
        <w:t xml:space="preserve">awarta w dniu </w:t>
      </w:r>
      <w:r w:rsidRPr="00DD0F9B">
        <w:rPr>
          <w:b/>
          <w:sz w:val="22"/>
          <w:szCs w:val="22"/>
        </w:rPr>
        <w:t xml:space="preserve">....................................... </w:t>
      </w:r>
      <w:r w:rsidRPr="00DD0F9B">
        <w:rPr>
          <w:sz w:val="22"/>
          <w:szCs w:val="22"/>
        </w:rPr>
        <w:t xml:space="preserve">w </w:t>
      </w:r>
      <w:r w:rsidR="000E783D">
        <w:rPr>
          <w:sz w:val="22"/>
          <w:szCs w:val="22"/>
        </w:rPr>
        <w:t>Brześcach</w:t>
      </w:r>
      <w:r w:rsidRPr="00DD0F9B">
        <w:rPr>
          <w:sz w:val="22"/>
          <w:szCs w:val="22"/>
        </w:rPr>
        <w:t xml:space="preserve"> pomiędzy:</w:t>
      </w:r>
    </w:p>
    <w:p w14:paraId="1915FAE6" w14:textId="1503C175" w:rsidR="00651B4E" w:rsidRDefault="001F6036" w:rsidP="00651B4E">
      <w:pPr>
        <w:spacing w:before="120"/>
        <w:jc w:val="both"/>
        <w:outlineLvl w:val="0"/>
        <w:rPr>
          <w:b/>
          <w:sz w:val="22"/>
          <w:szCs w:val="22"/>
        </w:rPr>
      </w:pPr>
      <w:r w:rsidRPr="00DD0F9B">
        <w:rPr>
          <w:b/>
          <w:sz w:val="22"/>
          <w:szCs w:val="22"/>
        </w:rPr>
        <w:t xml:space="preserve">Gminą </w:t>
      </w:r>
      <w:r w:rsidR="000E783D">
        <w:rPr>
          <w:b/>
          <w:sz w:val="22"/>
          <w:szCs w:val="22"/>
        </w:rPr>
        <w:t>Góra Kalwaria</w:t>
      </w:r>
      <w:r w:rsidR="00651B4E">
        <w:rPr>
          <w:b/>
          <w:sz w:val="22"/>
          <w:szCs w:val="22"/>
        </w:rPr>
        <w:t xml:space="preserve">, </w:t>
      </w:r>
      <w:r w:rsidR="00651B4E">
        <w:rPr>
          <w:bCs/>
          <w:sz w:val="22"/>
          <w:szCs w:val="22"/>
        </w:rPr>
        <w:t xml:space="preserve">reprezentowaną przez </w:t>
      </w:r>
      <w:r w:rsidR="000E783D">
        <w:rPr>
          <w:b/>
          <w:sz w:val="22"/>
          <w:szCs w:val="22"/>
        </w:rPr>
        <w:t>Szkołę Podstawową im. Orła Białego w Brześ</w:t>
      </w:r>
      <w:r w:rsidR="00FB2CE1">
        <w:rPr>
          <w:b/>
          <w:sz w:val="22"/>
          <w:szCs w:val="22"/>
        </w:rPr>
        <w:t>c</w:t>
      </w:r>
      <w:r w:rsidR="000E783D">
        <w:rPr>
          <w:b/>
          <w:sz w:val="22"/>
          <w:szCs w:val="22"/>
        </w:rPr>
        <w:t>ach</w:t>
      </w:r>
      <w:r w:rsidR="00651B4E">
        <w:rPr>
          <w:b/>
          <w:sz w:val="22"/>
          <w:szCs w:val="22"/>
        </w:rPr>
        <w:t xml:space="preserve"> </w:t>
      </w:r>
      <w:r w:rsidR="00651B4E">
        <w:rPr>
          <w:bCs/>
          <w:sz w:val="22"/>
          <w:szCs w:val="22"/>
        </w:rPr>
        <w:t xml:space="preserve">z siedzibą przy ul. </w:t>
      </w:r>
      <w:r w:rsidR="000E783D">
        <w:rPr>
          <w:bCs/>
          <w:sz w:val="22"/>
          <w:szCs w:val="22"/>
        </w:rPr>
        <w:t>Wilanowskiej 55, 05-507 Brześce</w:t>
      </w:r>
      <w:r w:rsidR="00651B4E">
        <w:rPr>
          <w:bCs/>
          <w:sz w:val="22"/>
          <w:szCs w:val="22"/>
        </w:rPr>
        <w:t>, w imieniu której na podstawie pełnomocnictwa z dnia …</w:t>
      </w:r>
      <w:r w:rsidR="000E783D">
        <w:rPr>
          <w:bCs/>
          <w:sz w:val="22"/>
          <w:szCs w:val="22"/>
        </w:rPr>
        <w:t>…</w:t>
      </w:r>
      <w:r w:rsidR="00651B4E">
        <w:rPr>
          <w:bCs/>
          <w:sz w:val="22"/>
          <w:szCs w:val="22"/>
        </w:rPr>
        <w:t xml:space="preserve">. </w:t>
      </w:r>
      <w:r w:rsidR="004470E2">
        <w:rPr>
          <w:bCs/>
          <w:sz w:val="22"/>
          <w:szCs w:val="22"/>
        </w:rPr>
        <w:t>d</w:t>
      </w:r>
      <w:r w:rsidR="00651B4E">
        <w:rPr>
          <w:bCs/>
          <w:sz w:val="22"/>
          <w:szCs w:val="22"/>
        </w:rPr>
        <w:t xml:space="preserve">ziała p. </w:t>
      </w:r>
      <w:r w:rsidR="000E783D">
        <w:rPr>
          <w:bCs/>
          <w:sz w:val="22"/>
          <w:szCs w:val="22"/>
        </w:rPr>
        <w:t>Łukasz Kochański</w:t>
      </w:r>
      <w:r w:rsidR="00D6612F">
        <w:rPr>
          <w:bCs/>
          <w:sz w:val="22"/>
          <w:szCs w:val="22"/>
        </w:rPr>
        <w:t xml:space="preserve"> - Dyrektor</w:t>
      </w:r>
      <w:r w:rsidR="00651B4E">
        <w:rPr>
          <w:bCs/>
          <w:sz w:val="22"/>
          <w:szCs w:val="22"/>
        </w:rPr>
        <w:t>,</w:t>
      </w:r>
    </w:p>
    <w:p w14:paraId="0CF8D089" w14:textId="467D11B6" w:rsidR="00DD0F9B" w:rsidRPr="00DD0F9B" w:rsidRDefault="00DD0F9B" w:rsidP="00651B4E">
      <w:pPr>
        <w:jc w:val="both"/>
        <w:outlineLvl w:val="0"/>
        <w:rPr>
          <w:b/>
          <w:sz w:val="22"/>
          <w:szCs w:val="22"/>
        </w:rPr>
      </w:pPr>
      <w:r w:rsidRPr="00DD0F9B">
        <w:rPr>
          <w:sz w:val="22"/>
          <w:szCs w:val="22"/>
        </w:rPr>
        <w:t xml:space="preserve">zwaną dalej  </w:t>
      </w:r>
      <w:r w:rsidRPr="00DD0F9B">
        <w:rPr>
          <w:b/>
          <w:sz w:val="22"/>
          <w:szCs w:val="22"/>
        </w:rPr>
        <w:t>Zamawiającym,</w:t>
      </w:r>
    </w:p>
    <w:p w14:paraId="4064D3A3" w14:textId="77777777" w:rsidR="00DD0F9B" w:rsidRPr="004470E2" w:rsidRDefault="00DD0F9B" w:rsidP="00DD0F9B">
      <w:pPr>
        <w:spacing w:before="120"/>
        <w:jc w:val="both"/>
        <w:rPr>
          <w:bCs/>
          <w:sz w:val="22"/>
          <w:szCs w:val="22"/>
        </w:rPr>
      </w:pPr>
      <w:r w:rsidRPr="004470E2">
        <w:rPr>
          <w:bCs/>
          <w:sz w:val="22"/>
          <w:szCs w:val="22"/>
        </w:rPr>
        <w:t>a</w:t>
      </w:r>
    </w:p>
    <w:p w14:paraId="1625AF68" w14:textId="3759FCEF" w:rsidR="00DD0F9B" w:rsidRPr="004470E2" w:rsidRDefault="004470E2" w:rsidP="00DD0F9B">
      <w:pPr>
        <w:spacing w:before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………… </w:t>
      </w:r>
      <w:r>
        <w:rPr>
          <w:bCs/>
          <w:sz w:val="22"/>
          <w:szCs w:val="22"/>
        </w:rPr>
        <w:t xml:space="preserve">z siedzibą pod adresem ……, wpisaną do Krajowego Rejestru Sądowego pod numerem …, NIP…., REGON….. reprezentowaną przez ….., zwaną dalej </w:t>
      </w:r>
      <w:r>
        <w:rPr>
          <w:b/>
          <w:sz w:val="22"/>
          <w:szCs w:val="22"/>
        </w:rPr>
        <w:t>Wykonawcą</w:t>
      </w:r>
    </w:p>
    <w:p w14:paraId="712FDCCA" w14:textId="6527641D" w:rsidR="00DD0F9B" w:rsidRPr="004470E2" w:rsidRDefault="00DD0F9B" w:rsidP="00DD0F9B">
      <w:pPr>
        <w:spacing w:before="120"/>
        <w:jc w:val="both"/>
        <w:rPr>
          <w:b/>
          <w:bCs/>
          <w:i/>
          <w:iCs/>
          <w:sz w:val="22"/>
          <w:szCs w:val="22"/>
        </w:rPr>
      </w:pPr>
      <w:r w:rsidRPr="00DD0F9B">
        <w:rPr>
          <w:sz w:val="22"/>
          <w:szCs w:val="22"/>
        </w:rPr>
        <w:t xml:space="preserve">w </w:t>
      </w:r>
      <w:r w:rsidR="00CF03EF">
        <w:rPr>
          <w:sz w:val="22"/>
          <w:szCs w:val="22"/>
        </w:rPr>
        <w:t xml:space="preserve">wyniku przeprowadzenia postępowania o udzielenie zamówienia publicznego w trybie podstawowym pn. </w:t>
      </w:r>
      <w:r w:rsidRPr="00DD0F9B">
        <w:rPr>
          <w:sz w:val="22"/>
          <w:szCs w:val="22"/>
        </w:rPr>
        <w:t xml:space="preserve"> </w:t>
      </w:r>
      <w:r w:rsidR="004470E2">
        <w:rPr>
          <w:b/>
          <w:bCs/>
          <w:i/>
          <w:iCs/>
          <w:sz w:val="22"/>
          <w:szCs w:val="22"/>
        </w:rPr>
        <w:t xml:space="preserve">Przygotowanie i dowóz posiłków na potrzeby </w:t>
      </w:r>
      <w:r w:rsidR="000E783D">
        <w:rPr>
          <w:b/>
          <w:bCs/>
          <w:i/>
          <w:iCs/>
          <w:sz w:val="22"/>
          <w:szCs w:val="22"/>
        </w:rPr>
        <w:t>Szkoły Podstawowej im. Orła Białego w Brześcach</w:t>
      </w:r>
    </w:p>
    <w:p w14:paraId="7BE9E348" w14:textId="2598E8F4" w:rsidR="00CF03EF" w:rsidRPr="00CF03EF" w:rsidRDefault="00CF03EF" w:rsidP="00DD0F9B">
      <w:pPr>
        <w:spacing w:before="120"/>
        <w:jc w:val="both"/>
        <w:rPr>
          <w:i/>
          <w:sz w:val="22"/>
          <w:szCs w:val="22"/>
        </w:rPr>
      </w:pPr>
      <w:r>
        <w:rPr>
          <w:sz w:val="22"/>
          <w:szCs w:val="22"/>
        </w:rPr>
        <w:t>o treści następującej:</w:t>
      </w:r>
    </w:p>
    <w:p w14:paraId="54361988" w14:textId="77777777" w:rsidR="00DD0F9B" w:rsidRPr="00DD0F9B" w:rsidRDefault="00DD0F9B" w:rsidP="008D4DDA">
      <w:pPr>
        <w:spacing w:before="120"/>
        <w:jc w:val="center"/>
        <w:rPr>
          <w:b/>
          <w:sz w:val="22"/>
          <w:szCs w:val="22"/>
        </w:rPr>
      </w:pPr>
      <w:r w:rsidRPr="00DD0F9B">
        <w:rPr>
          <w:b/>
          <w:sz w:val="22"/>
          <w:szCs w:val="22"/>
        </w:rPr>
        <w:t>§ 1</w:t>
      </w:r>
    </w:p>
    <w:p w14:paraId="51FCAC2A" w14:textId="12BFEAE0" w:rsidR="00CF03EF" w:rsidRDefault="00CF03EF" w:rsidP="008D4DDA">
      <w:pPr>
        <w:pStyle w:val="Akapitzlist"/>
        <w:numPr>
          <w:ilvl w:val="0"/>
          <w:numId w:val="4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 w:rsidRPr="00D57DC4">
        <w:rPr>
          <w:sz w:val="22"/>
          <w:szCs w:val="22"/>
        </w:rPr>
        <w:t xml:space="preserve">Przedmiotem umowy jest świadczenie przez Wykonawcę na rzecz Zamawiającego usługi cateringowej, polegającej na przygotowywaniu i dowozie posiłków na potrzeby </w:t>
      </w:r>
      <w:r w:rsidR="000E783D">
        <w:rPr>
          <w:sz w:val="22"/>
          <w:szCs w:val="22"/>
        </w:rPr>
        <w:t>Szkoły Podstawowej im. Orła Białego w Brześcach</w:t>
      </w:r>
      <w:r w:rsidR="0069686C">
        <w:rPr>
          <w:sz w:val="22"/>
          <w:szCs w:val="22"/>
        </w:rPr>
        <w:t>.</w:t>
      </w:r>
    </w:p>
    <w:p w14:paraId="4043739F" w14:textId="00655621" w:rsidR="0069686C" w:rsidRPr="00D57DC4" w:rsidRDefault="0069686C" w:rsidP="008D4DDA">
      <w:pPr>
        <w:pStyle w:val="Akapitzlist"/>
        <w:numPr>
          <w:ilvl w:val="0"/>
          <w:numId w:val="4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Adres dostawy: budynek </w:t>
      </w:r>
      <w:r w:rsidR="000E783D">
        <w:rPr>
          <w:sz w:val="22"/>
          <w:szCs w:val="22"/>
        </w:rPr>
        <w:t>Szkoły Podstawowej im. Orła Białego przy ul. Wilanowskiej 55, 05-507 Brześce</w:t>
      </w:r>
      <w:r>
        <w:rPr>
          <w:sz w:val="22"/>
          <w:szCs w:val="22"/>
        </w:rPr>
        <w:t>.</w:t>
      </w:r>
    </w:p>
    <w:p w14:paraId="03477614" w14:textId="6FD10935" w:rsidR="00CF03EF" w:rsidRPr="00D57DC4" w:rsidRDefault="00CF03EF" w:rsidP="008D4DDA">
      <w:pPr>
        <w:pStyle w:val="Akapitzlist"/>
        <w:numPr>
          <w:ilvl w:val="0"/>
          <w:numId w:val="4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 w:rsidRPr="00D57DC4">
        <w:rPr>
          <w:sz w:val="22"/>
          <w:szCs w:val="22"/>
        </w:rPr>
        <w:t xml:space="preserve">Przedmiot umowy obejmuje przygotowanie i dowóz </w:t>
      </w:r>
      <w:r w:rsidR="0069686C">
        <w:rPr>
          <w:sz w:val="22"/>
          <w:szCs w:val="22"/>
        </w:rPr>
        <w:t xml:space="preserve">posiłków dla dzieci, uczęszczających do </w:t>
      </w:r>
      <w:r w:rsidR="000E783D">
        <w:rPr>
          <w:sz w:val="22"/>
          <w:szCs w:val="22"/>
        </w:rPr>
        <w:t>szkoły</w:t>
      </w:r>
      <w:r w:rsidR="0069686C">
        <w:rPr>
          <w:sz w:val="22"/>
          <w:szCs w:val="22"/>
        </w:rPr>
        <w:t xml:space="preserve"> podstawowej.</w:t>
      </w:r>
    </w:p>
    <w:p w14:paraId="4826A7EF" w14:textId="2EE9D39D" w:rsidR="00CF03EF" w:rsidRPr="00D57DC4" w:rsidRDefault="00CF03EF" w:rsidP="008D4DDA">
      <w:pPr>
        <w:spacing w:before="120"/>
        <w:jc w:val="center"/>
        <w:rPr>
          <w:b/>
          <w:bCs/>
          <w:sz w:val="22"/>
          <w:szCs w:val="22"/>
        </w:rPr>
      </w:pPr>
      <w:r w:rsidRPr="00D57DC4">
        <w:rPr>
          <w:b/>
          <w:bCs/>
          <w:sz w:val="22"/>
          <w:szCs w:val="22"/>
        </w:rPr>
        <w:t>§ 2</w:t>
      </w:r>
    </w:p>
    <w:p w14:paraId="3788FD1B" w14:textId="77777777" w:rsidR="00D57DC4" w:rsidRPr="00280FBE" w:rsidRDefault="00CF03EF" w:rsidP="008D4DDA">
      <w:pPr>
        <w:pStyle w:val="Akapitzlist"/>
        <w:numPr>
          <w:ilvl w:val="0"/>
          <w:numId w:val="5"/>
        </w:numPr>
        <w:tabs>
          <w:tab w:val="clear" w:pos="360"/>
          <w:tab w:val="num" w:pos="426"/>
        </w:tabs>
        <w:spacing w:before="120"/>
        <w:ind w:left="426" w:hanging="426"/>
        <w:contextualSpacing w:val="0"/>
        <w:jc w:val="both"/>
        <w:rPr>
          <w:color w:val="000000" w:themeColor="text1"/>
          <w:sz w:val="22"/>
          <w:szCs w:val="22"/>
        </w:rPr>
      </w:pPr>
      <w:r w:rsidRPr="00D57DC4">
        <w:rPr>
          <w:sz w:val="22"/>
          <w:szCs w:val="22"/>
        </w:rPr>
        <w:t xml:space="preserve">Wykonawca oświadcza, że posiada niezbędną wiedzę i doświadczenie do realizacji przedmiotu </w:t>
      </w:r>
      <w:r w:rsidRPr="00280FBE">
        <w:rPr>
          <w:color w:val="000000" w:themeColor="text1"/>
          <w:sz w:val="22"/>
          <w:szCs w:val="22"/>
        </w:rPr>
        <w:t>umowy.</w:t>
      </w:r>
    </w:p>
    <w:p w14:paraId="32EB4C48" w14:textId="2F1F65B0" w:rsidR="00D57DC4" w:rsidRPr="00280FBE" w:rsidRDefault="00D57DC4" w:rsidP="008D4DDA">
      <w:pPr>
        <w:pStyle w:val="Akapitzlist"/>
        <w:numPr>
          <w:ilvl w:val="0"/>
          <w:numId w:val="5"/>
        </w:numPr>
        <w:tabs>
          <w:tab w:val="clear" w:pos="360"/>
          <w:tab w:val="num" w:pos="426"/>
        </w:tabs>
        <w:spacing w:before="120"/>
        <w:ind w:left="426" w:hanging="426"/>
        <w:contextualSpacing w:val="0"/>
        <w:jc w:val="both"/>
        <w:rPr>
          <w:color w:val="000000" w:themeColor="text1"/>
          <w:sz w:val="22"/>
          <w:szCs w:val="22"/>
        </w:rPr>
      </w:pPr>
      <w:r w:rsidRPr="00280FBE">
        <w:rPr>
          <w:color w:val="000000" w:themeColor="text1"/>
          <w:sz w:val="22"/>
          <w:szCs w:val="22"/>
        </w:rPr>
        <w:t>Wykonawca oświadcza, że:</w:t>
      </w:r>
    </w:p>
    <w:p w14:paraId="07DA44A5" w14:textId="3309310B" w:rsidR="00D57DC4" w:rsidRPr="00280FBE" w:rsidRDefault="00D57DC4" w:rsidP="008D4DDA">
      <w:pPr>
        <w:numPr>
          <w:ilvl w:val="0"/>
          <w:numId w:val="6"/>
        </w:numPr>
        <w:suppressAutoHyphens/>
        <w:spacing w:before="120"/>
        <w:ind w:left="709" w:hanging="425"/>
        <w:jc w:val="both"/>
        <w:rPr>
          <w:color w:val="000000" w:themeColor="text1"/>
          <w:sz w:val="22"/>
          <w:szCs w:val="22"/>
        </w:rPr>
      </w:pPr>
      <w:r w:rsidRPr="00280FBE">
        <w:rPr>
          <w:color w:val="000000" w:themeColor="text1"/>
          <w:sz w:val="22"/>
          <w:szCs w:val="22"/>
        </w:rPr>
        <w:t>posiada dokumentację potwierdzającą, że może prowadzić działalność w zakresie żywienia zbiorowego (tzw. catering)</w:t>
      </w:r>
      <w:r w:rsidR="00245900">
        <w:rPr>
          <w:color w:val="000000" w:themeColor="text1"/>
          <w:sz w:val="22"/>
          <w:szCs w:val="22"/>
        </w:rPr>
        <w:t>,</w:t>
      </w:r>
      <w:r w:rsidR="00843724">
        <w:rPr>
          <w:color w:val="000000" w:themeColor="text1"/>
          <w:sz w:val="22"/>
          <w:szCs w:val="22"/>
        </w:rPr>
        <w:t xml:space="preserve"> </w:t>
      </w:r>
      <w:r w:rsidR="00245900">
        <w:rPr>
          <w:color w:val="000000" w:themeColor="text1"/>
          <w:sz w:val="22"/>
          <w:szCs w:val="22"/>
        </w:rPr>
        <w:t>a</w:t>
      </w:r>
      <w:r w:rsidRPr="00280FBE">
        <w:rPr>
          <w:color w:val="000000" w:themeColor="text1"/>
          <w:sz w:val="22"/>
          <w:szCs w:val="22"/>
        </w:rPr>
        <w:t xml:space="preserve"> obiekt</w:t>
      </w:r>
      <w:r w:rsidR="00245900">
        <w:rPr>
          <w:color w:val="000000" w:themeColor="text1"/>
          <w:sz w:val="22"/>
          <w:szCs w:val="22"/>
        </w:rPr>
        <w:t>, w którym działalność ta jest prowadzona,</w:t>
      </w:r>
      <w:r w:rsidRPr="00280FBE">
        <w:rPr>
          <w:color w:val="000000" w:themeColor="text1"/>
          <w:sz w:val="22"/>
          <w:szCs w:val="22"/>
        </w:rPr>
        <w:t xml:space="preserve"> posiada decyzję zatwierdzającą wydaną przez właściwego Państwowego Powiatowego Inspektora Sanitarnego,</w:t>
      </w:r>
    </w:p>
    <w:p w14:paraId="5B88234A" w14:textId="421B6903" w:rsidR="00D57DC4" w:rsidRPr="00280FBE" w:rsidRDefault="00D57DC4" w:rsidP="008D4DDA">
      <w:pPr>
        <w:numPr>
          <w:ilvl w:val="0"/>
          <w:numId w:val="6"/>
        </w:numPr>
        <w:suppressAutoHyphens/>
        <w:spacing w:before="120"/>
        <w:ind w:left="709" w:hanging="425"/>
        <w:jc w:val="both"/>
        <w:rPr>
          <w:color w:val="000000" w:themeColor="text1"/>
          <w:sz w:val="22"/>
          <w:szCs w:val="22"/>
        </w:rPr>
      </w:pPr>
      <w:r w:rsidRPr="00280FBE">
        <w:rPr>
          <w:color w:val="000000" w:themeColor="text1"/>
          <w:sz w:val="22"/>
          <w:szCs w:val="22"/>
        </w:rPr>
        <w:t>posiada aktualną opinię właściwego Państwowego Powiatowego Inspektora Sanitarnego odnoszącą się do zapewnienia właściwych warunków techniczno-sanitarnych pomieszczeń</w:t>
      </w:r>
      <w:r w:rsidR="00245900">
        <w:rPr>
          <w:color w:val="000000" w:themeColor="text1"/>
          <w:sz w:val="22"/>
          <w:szCs w:val="22"/>
        </w:rPr>
        <w:t>, wykorzystywanych do działalności w zakresie żywienia zbiorowego,</w:t>
      </w:r>
      <w:r w:rsidRPr="00280FBE">
        <w:rPr>
          <w:color w:val="000000" w:themeColor="text1"/>
          <w:sz w:val="22"/>
          <w:szCs w:val="22"/>
        </w:rPr>
        <w:t xml:space="preserve"> z uwzględnieniem ilości asortymentu sprzętu i urządzeń niezbędnych do świadczenia usługi żywienia,</w:t>
      </w:r>
    </w:p>
    <w:p w14:paraId="10BEB450" w14:textId="48B60AC5" w:rsidR="00D57DC4" w:rsidRPr="00280FBE" w:rsidRDefault="00D57DC4" w:rsidP="008D4DDA">
      <w:pPr>
        <w:numPr>
          <w:ilvl w:val="0"/>
          <w:numId w:val="6"/>
        </w:numPr>
        <w:suppressAutoHyphens/>
        <w:spacing w:before="120"/>
        <w:ind w:left="709" w:hanging="425"/>
        <w:jc w:val="both"/>
        <w:rPr>
          <w:color w:val="000000" w:themeColor="text1"/>
          <w:sz w:val="22"/>
          <w:szCs w:val="22"/>
        </w:rPr>
      </w:pPr>
      <w:r w:rsidRPr="00280FBE">
        <w:rPr>
          <w:color w:val="000000" w:themeColor="text1"/>
          <w:sz w:val="22"/>
          <w:szCs w:val="22"/>
        </w:rPr>
        <w:t>osoby, które będą uczestniczyły w realizacji zamówienia, posiadają wymagane prawem badania lekarskie do pracy z żywnością,</w:t>
      </w:r>
    </w:p>
    <w:p w14:paraId="7F182026" w14:textId="56C0BF90" w:rsidR="00D57DC4" w:rsidRPr="00280FBE" w:rsidRDefault="00D57DC4" w:rsidP="008D4DDA">
      <w:pPr>
        <w:numPr>
          <w:ilvl w:val="0"/>
          <w:numId w:val="6"/>
        </w:numPr>
        <w:suppressAutoHyphens/>
        <w:spacing w:before="120"/>
        <w:ind w:left="709" w:hanging="425"/>
        <w:jc w:val="both"/>
        <w:rPr>
          <w:color w:val="000000" w:themeColor="text1"/>
          <w:sz w:val="22"/>
          <w:szCs w:val="22"/>
        </w:rPr>
      </w:pPr>
      <w:r w:rsidRPr="00280FBE">
        <w:rPr>
          <w:color w:val="000000" w:themeColor="text1"/>
          <w:sz w:val="22"/>
          <w:szCs w:val="22"/>
        </w:rPr>
        <w:t>będzie transportował posiłki środkami do tego celu przeznaczonymi oraz realizował przedmiot umowy z wykorzystaniem sprzętu w pełni odpowiadającego aktualnym wymogom sanitarno-epidemiologicznym, który przede wszystkim zapewnia szczelność mikrobiologiczną oraz gwarancję utrzymania właściwej temperatury posiłków,</w:t>
      </w:r>
    </w:p>
    <w:p w14:paraId="5B964FC2" w14:textId="09D2EA8F" w:rsidR="00D57DC4" w:rsidRPr="00280FBE" w:rsidRDefault="00D57DC4" w:rsidP="008D4DDA">
      <w:pPr>
        <w:numPr>
          <w:ilvl w:val="0"/>
          <w:numId w:val="6"/>
        </w:numPr>
        <w:suppressAutoHyphens/>
        <w:spacing w:before="120"/>
        <w:ind w:left="709" w:hanging="425"/>
        <w:jc w:val="both"/>
        <w:rPr>
          <w:color w:val="000000" w:themeColor="text1"/>
          <w:sz w:val="22"/>
          <w:szCs w:val="22"/>
        </w:rPr>
      </w:pPr>
      <w:r w:rsidRPr="00280FBE">
        <w:rPr>
          <w:color w:val="000000" w:themeColor="text1"/>
          <w:sz w:val="22"/>
          <w:szCs w:val="22"/>
        </w:rPr>
        <w:t>będzie przestrzegał normatywnych wartości energetycznych, wartości odżywczych (kaloryczność posiłków zbilansowana w stosunku do ich ilości; zawartość białka, tłuszczów, węglowodanów, błonnika, witamin itd.) i smakowych potraw oraz ich przygotowania</w:t>
      </w:r>
      <w:r w:rsidR="00B31D6B">
        <w:rPr>
          <w:color w:val="000000" w:themeColor="text1"/>
          <w:sz w:val="22"/>
          <w:szCs w:val="22"/>
        </w:rPr>
        <w:t xml:space="preserve"> w zgodzie</w:t>
      </w:r>
      <w:r w:rsidRPr="00280FBE">
        <w:rPr>
          <w:color w:val="000000" w:themeColor="text1"/>
          <w:sz w:val="22"/>
          <w:szCs w:val="22"/>
        </w:rPr>
        <w:t xml:space="preserve"> </w:t>
      </w:r>
      <w:r w:rsidRPr="00280FBE">
        <w:rPr>
          <w:color w:val="000000" w:themeColor="text1"/>
          <w:sz w:val="22"/>
          <w:szCs w:val="22"/>
        </w:rPr>
        <w:lastRenderedPageBreak/>
        <w:t>z prawnymi regulacjami przy równoczesnym zapewnieniu modyfikacji opracowanych jadłospisów przez urozmaicenia i sezonowość posiłków zgodnie z normami żywieniowymi Instytutu Żywności i Żywienia,</w:t>
      </w:r>
    </w:p>
    <w:p w14:paraId="307EAC5B" w14:textId="1A9A89CE" w:rsidR="00D57DC4" w:rsidRPr="00280FBE" w:rsidRDefault="00D57DC4" w:rsidP="008D4DDA">
      <w:pPr>
        <w:numPr>
          <w:ilvl w:val="0"/>
          <w:numId w:val="6"/>
        </w:numPr>
        <w:suppressAutoHyphens/>
        <w:spacing w:before="120"/>
        <w:ind w:left="709" w:hanging="425"/>
        <w:jc w:val="both"/>
        <w:rPr>
          <w:color w:val="000000" w:themeColor="text1"/>
          <w:sz w:val="22"/>
          <w:szCs w:val="22"/>
        </w:rPr>
      </w:pPr>
      <w:r w:rsidRPr="00280FBE">
        <w:rPr>
          <w:color w:val="000000" w:themeColor="text1"/>
          <w:sz w:val="22"/>
          <w:szCs w:val="22"/>
        </w:rPr>
        <w:t>będzie układał jadłospis przy udziale dietetyka, z wyliczeniem zawartości głównych składników odżywczych i wartości energetycznych a także właściwego znakowania,</w:t>
      </w:r>
    </w:p>
    <w:p w14:paraId="06A6E199" w14:textId="2033DCB7" w:rsidR="00D57DC4" w:rsidRPr="00280FBE" w:rsidRDefault="00D57DC4" w:rsidP="008D4DDA">
      <w:pPr>
        <w:numPr>
          <w:ilvl w:val="0"/>
          <w:numId w:val="6"/>
        </w:numPr>
        <w:suppressAutoHyphens/>
        <w:spacing w:before="120"/>
        <w:ind w:left="709" w:hanging="425"/>
        <w:jc w:val="both"/>
        <w:rPr>
          <w:color w:val="000000" w:themeColor="text1"/>
          <w:sz w:val="22"/>
          <w:szCs w:val="22"/>
        </w:rPr>
      </w:pPr>
      <w:r w:rsidRPr="00280FBE">
        <w:rPr>
          <w:color w:val="000000" w:themeColor="text1"/>
          <w:sz w:val="22"/>
          <w:szCs w:val="22"/>
        </w:rPr>
        <w:t>posiada deklaracje zgodności i dokumentację potwierdzającą bezpieczeństwo opakowań do żywności.</w:t>
      </w:r>
    </w:p>
    <w:p w14:paraId="1F19F96D" w14:textId="115CF727" w:rsidR="006B5AFB" w:rsidRPr="006B5AFB" w:rsidRDefault="006B5AFB" w:rsidP="008D4DDA">
      <w:pPr>
        <w:pStyle w:val="Akapitzlist"/>
        <w:numPr>
          <w:ilvl w:val="0"/>
          <w:numId w:val="5"/>
        </w:numPr>
        <w:suppressAutoHyphens/>
        <w:spacing w:before="120"/>
        <w:contextualSpacing w:val="0"/>
        <w:jc w:val="both"/>
        <w:rPr>
          <w:sz w:val="22"/>
          <w:szCs w:val="22"/>
        </w:rPr>
      </w:pPr>
      <w:r w:rsidRPr="00280FBE">
        <w:rPr>
          <w:color w:val="000000" w:themeColor="text1"/>
          <w:sz w:val="22"/>
          <w:szCs w:val="22"/>
        </w:rPr>
        <w:t xml:space="preserve">Wykonawca oświadcza, że wykona przedmiot umowy przy użyciu własnych produktów, własnego potencjału kadrowego i technicznego (własnego – w rozumieniu zapewnionego </w:t>
      </w:r>
      <w:r>
        <w:rPr>
          <w:sz w:val="22"/>
          <w:szCs w:val="22"/>
        </w:rPr>
        <w:t>przez Wykonawcę).</w:t>
      </w:r>
    </w:p>
    <w:p w14:paraId="7330B71D" w14:textId="502C1A68" w:rsidR="00DD0F9B" w:rsidRPr="00D57DC4" w:rsidRDefault="00D57DC4" w:rsidP="008D4DDA">
      <w:pPr>
        <w:spacing w:before="120"/>
        <w:jc w:val="center"/>
        <w:rPr>
          <w:b/>
          <w:bCs/>
          <w:sz w:val="22"/>
          <w:szCs w:val="22"/>
        </w:rPr>
      </w:pPr>
      <w:r w:rsidRPr="00D57DC4">
        <w:rPr>
          <w:b/>
          <w:bCs/>
          <w:sz w:val="22"/>
          <w:szCs w:val="22"/>
        </w:rPr>
        <w:t>§</w:t>
      </w:r>
      <w:r w:rsidR="009A5A21">
        <w:rPr>
          <w:b/>
          <w:bCs/>
          <w:sz w:val="22"/>
          <w:szCs w:val="22"/>
        </w:rPr>
        <w:t xml:space="preserve"> </w:t>
      </w:r>
      <w:r w:rsidRPr="00D57DC4">
        <w:rPr>
          <w:b/>
          <w:bCs/>
          <w:sz w:val="22"/>
          <w:szCs w:val="22"/>
        </w:rPr>
        <w:t>3</w:t>
      </w:r>
    </w:p>
    <w:p w14:paraId="02770B78" w14:textId="17E25F21" w:rsidR="00D57DC4" w:rsidRPr="001F6036" w:rsidRDefault="00D57DC4" w:rsidP="001F6036">
      <w:pPr>
        <w:spacing w:before="120"/>
        <w:jc w:val="both"/>
        <w:rPr>
          <w:sz w:val="22"/>
          <w:szCs w:val="22"/>
        </w:rPr>
      </w:pPr>
      <w:r w:rsidRPr="001F6036">
        <w:rPr>
          <w:sz w:val="22"/>
          <w:szCs w:val="22"/>
        </w:rPr>
        <w:t xml:space="preserve">Planowany termin realizacji przedmiotu umowy – </w:t>
      </w:r>
      <w:r w:rsidRPr="001F6036">
        <w:rPr>
          <w:b/>
          <w:bCs/>
          <w:sz w:val="22"/>
          <w:szCs w:val="22"/>
        </w:rPr>
        <w:t xml:space="preserve">od </w:t>
      </w:r>
      <w:r w:rsidR="000E783D">
        <w:rPr>
          <w:b/>
          <w:bCs/>
          <w:sz w:val="22"/>
          <w:szCs w:val="22"/>
        </w:rPr>
        <w:t>2 stycznia 2025 r. do 19 grudnia</w:t>
      </w:r>
      <w:r w:rsidR="00483A9C">
        <w:rPr>
          <w:b/>
          <w:bCs/>
          <w:sz w:val="22"/>
          <w:szCs w:val="22"/>
        </w:rPr>
        <w:t xml:space="preserve"> 2025</w:t>
      </w:r>
      <w:r w:rsidRPr="001F6036">
        <w:rPr>
          <w:b/>
          <w:bCs/>
          <w:sz w:val="22"/>
          <w:szCs w:val="22"/>
        </w:rPr>
        <w:t xml:space="preserve"> r.</w:t>
      </w:r>
    </w:p>
    <w:p w14:paraId="6C30BE0E" w14:textId="46FDE956" w:rsidR="009A5A21" w:rsidRPr="009A5A21" w:rsidRDefault="009A5A21" w:rsidP="008D4DDA">
      <w:pPr>
        <w:spacing w:before="120"/>
        <w:jc w:val="center"/>
        <w:rPr>
          <w:b/>
          <w:bCs/>
          <w:sz w:val="22"/>
          <w:szCs w:val="22"/>
        </w:rPr>
      </w:pPr>
      <w:r w:rsidRPr="009A5A21">
        <w:rPr>
          <w:b/>
          <w:bCs/>
          <w:sz w:val="22"/>
          <w:szCs w:val="22"/>
        </w:rPr>
        <w:t>§ 4</w:t>
      </w:r>
    </w:p>
    <w:p w14:paraId="02C60C89" w14:textId="134CC305" w:rsidR="0069686C" w:rsidRDefault="001F6036" w:rsidP="008D4DDA">
      <w:pPr>
        <w:pStyle w:val="Akapitzlist"/>
        <w:numPr>
          <w:ilvl w:val="0"/>
          <w:numId w:val="9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 w:rsidRPr="00E12E39">
        <w:rPr>
          <w:color w:val="000000" w:themeColor="text1"/>
          <w:sz w:val="22"/>
          <w:szCs w:val="22"/>
        </w:rPr>
        <w:t xml:space="preserve">W okresie realizacji umowy Wykonawca będzie </w:t>
      </w:r>
      <w:r w:rsidR="008C67E1">
        <w:rPr>
          <w:color w:val="000000" w:themeColor="text1"/>
          <w:sz w:val="22"/>
          <w:szCs w:val="22"/>
        </w:rPr>
        <w:t xml:space="preserve">dostarczał </w:t>
      </w:r>
      <w:r w:rsidR="00483A9C">
        <w:rPr>
          <w:color w:val="000000" w:themeColor="text1"/>
          <w:sz w:val="22"/>
          <w:szCs w:val="22"/>
        </w:rPr>
        <w:t xml:space="preserve">ok. </w:t>
      </w:r>
      <w:r w:rsidR="000E783D">
        <w:rPr>
          <w:color w:val="000000" w:themeColor="text1"/>
          <w:sz w:val="22"/>
          <w:szCs w:val="22"/>
        </w:rPr>
        <w:t>70</w:t>
      </w:r>
      <w:r w:rsidR="00483A9C">
        <w:rPr>
          <w:color w:val="000000" w:themeColor="text1"/>
          <w:sz w:val="22"/>
          <w:szCs w:val="22"/>
        </w:rPr>
        <w:t xml:space="preserve"> posiłków dziennie</w:t>
      </w:r>
      <w:r w:rsidR="00F65218">
        <w:rPr>
          <w:sz w:val="22"/>
          <w:szCs w:val="22"/>
        </w:rPr>
        <w:t xml:space="preserve">, przy czym liczba posiłków w </w:t>
      </w:r>
      <w:r w:rsidR="000E783D">
        <w:rPr>
          <w:sz w:val="22"/>
          <w:szCs w:val="22"/>
        </w:rPr>
        <w:t xml:space="preserve">dniach poprzedzających lub następujących po </w:t>
      </w:r>
      <w:r w:rsidR="00F65218">
        <w:rPr>
          <w:sz w:val="22"/>
          <w:szCs w:val="22"/>
        </w:rPr>
        <w:t>okres</w:t>
      </w:r>
      <w:r w:rsidR="000E783D">
        <w:rPr>
          <w:sz w:val="22"/>
          <w:szCs w:val="22"/>
        </w:rPr>
        <w:t>ach</w:t>
      </w:r>
      <w:r w:rsidR="00F65218">
        <w:rPr>
          <w:sz w:val="22"/>
          <w:szCs w:val="22"/>
        </w:rPr>
        <w:t xml:space="preserve"> przerw świątecznych, ferii zimowych i wakacji ulega znacznemu zmniejszeniu.</w:t>
      </w:r>
    </w:p>
    <w:p w14:paraId="3BC22604" w14:textId="54EFECE5" w:rsidR="0069686C" w:rsidRDefault="0069686C" w:rsidP="008D4DDA">
      <w:pPr>
        <w:pStyle w:val="Akapitzlist"/>
        <w:numPr>
          <w:ilvl w:val="0"/>
          <w:numId w:val="9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Jako posiłek rozumie się</w:t>
      </w:r>
      <w:r w:rsidR="000E783D">
        <w:rPr>
          <w:sz w:val="22"/>
          <w:szCs w:val="22"/>
        </w:rPr>
        <w:t xml:space="preserve"> obiad dwudaniowy tj. zupę i drugie danie. Przewidywana ilość posiłków w okresie realizacji umowy – 12 000 szt.</w:t>
      </w:r>
    </w:p>
    <w:p w14:paraId="456018B6" w14:textId="7CDAD198" w:rsidR="00483A9C" w:rsidRDefault="009A5A21" w:rsidP="008D4DDA">
      <w:pPr>
        <w:pStyle w:val="Akapitzlist"/>
        <w:numPr>
          <w:ilvl w:val="0"/>
          <w:numId w:val="9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Podan</w:t>
      </w:r>
      <w:r w:rsidR="00892323">
        <w:rPr>
          <w:sz w:val="22"/>
          <w:szCs w:val="22"/>
        </w:rPr>
        <w:t>e</w:t>
      </w:r>
      <w:r>
        <w:rPr>
          <w:sz w:val="22"/>
          <w:szCs w:val="22"/>
        </w:rPr>
        <w:t xml:space="preserve"> w ust. 1</w:t>
      </w:r>
      <w:r w:rsidR="00892323">
        <w:rPr>
          <w:sz w:val="22"/>
          <w:szCs w:val="22"/>
        </w:rPr>
        <w:t xml:space="preserve"> i ust. 2</w:t>
      </w:r>
      <w:r>
        <w:rPr>
          <w:sz w:val="22"/>
          <w:szCs w:val="22"/>
        </w:rPr>
        <w:t xml:space="preserve"> iloś</w:t>
      </w:r>
      <w:r w:rsidR="00892323">
        <w:rPr>
          <w:sz w:val="22"/>
          <w:szCs w:val="22"/>
        </w:rPr>
        <w:t>ci</w:t>
      </w:r>
      <w:r>
        <w:rPr>
          <w:sz w:val="22"/>
          <w:szCs w:val="22"/>
        </w:rPr>
        <w:t xml:space="preserve"> posiłków </w:t>
      </w:r>
      <w:r w:rsidR="00892323">
        <w:rPr>
          <w:sz w:val="22"/>
          <w:szCs w:val="22"/>
        </w:rPr>
        <w:t>są szacunkowe</w:t>
      </w:r>
      <w:r>
        <w:rPr>
          <w:sz w:val="22"/>
          <w:szCs w:val="22"/>
        </w:rPr>
        <w:t>.</w:t>
      </w:r>
      <w:r w:rsidR="00483A9C">
        <w:rPr>
          <w:sz w:val="22"/>
          <w:szCs w:val="22"/>
        </w:rPr>
        <w:t xml:space="preserve"> Dzienna ilość posiłków będzie się zmieniać w zależności od frekwencji dzieci w danym dniu. Zastrzega się możliwość zwiększenia lub zmniejszenia ilości dostarczanych posiłków danego dnia według potrzeb Zamawiającego, z zastrzeżeniem że w okresie realizacji umowy zostanie zamówionych min. 50% szacunkowej ilości posiłków.</w:t>
      </w:r>
    </w:p>
    <w:p w14:paraId="00F52FFB" w14:textId="1069E112" w:rsidR="009A5A21" w:rsidRDefault="009A5A21" w:rsidP="008D4DDA">
      <w:pPr>
        <w:pStyle w:val="Akapitzlist"/>
        <w:numPr>
          <w:ilvl w:val="0"/>
          <w:numId w:val="9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Zamawiający zapłaci wynagrodzenie za faktycznie przygotowane i dostarczone posiłki. Z tytułu zmiany ilości posiłków Wykonawcy nie przysługują roszczenia względem Zamawiającego</w:t>
      </w:r>
      <w:r w:rsidR="003D0208">
        <w:rPr>
          <w:sz w:val="22"/>
          <w:szCs w:val="22"/>
        </w:rPr>
        <w:t>.</w:t>
      </w:r>
    </w:p>
    <w:p w14:paraId="664F9479" w14:textId="032A1C3F" w:rsidR="003D0208" w:rsidRPr="003D0208" w:rsidRDefault="003D0208" w:rsidP="008D4DDA">
      <w:pPr>
        <w:spacing w:before="120"/>
        <w:jc w:val="center"/>
        <w:rPr>
          <w:b/>
          <w:bCs/>
          <w:sz w:val="22"/>
          <w:szCs w:val="22"/>
        </w:rPr>
      </w:pPr>
      <w:r w:rsidRPr="003D0208">
        <w:rPr>
          <w:b/>
          <w:bCs/>
          <w:sz w:val="22"/>
          <w:szCs w:val="22"/>
        </w:rPr>
        <w:t>§ 5</w:t>
      </w:r>
    </w:p>
    <w:p w14:paraId="4A682905" w14:textId="35EF4B9B" w:rsidR="00892323" w:rsidRPr="00892323" w:rsidRDefault="003D0208" w:rsidP="008D4DDA">
      <w:pPr>
        <w:numPr>
          <w:ilvl w:val="0"/>
          <w:numId w:val="11"/>
        </w:numPr>
        <w:suppressAutoHyphens/>
        <w:spacing w:before="120"/>
        <w:ind w:left="426" w:hanging="426"/>
        <w:jc w:val="both"/>
        <w:rPr>
          <w:sz w:val="22"/>
          <w:szCs w:val="22"/>
          <w:lang w:val="x-none" w:eastAsia="zh-CN"/>
        </w:rPr>
      </w:pPr>
      <w:r w:rsidRPr="003D0208">
        <w:rPr>
          <w:sz w:val="22"/>
          <w:szCs w:val="22"/>
          <w:lang w:eastAsia="zh-CN"/>
        </w:rPr>
        <w:t xml:space="preserve">Wykonawca będzie dostarczał posiłki pięć razy w tygodniu, tj. od poniedziałku do piątku z wyłączeniem </w:t>
      </w:r>
      <w:r w:rsidR="001F6036">
        <w:rPr>
          <w:sz w:val="22"/>
          <w:szCs w:val="22"/>
          <w:lang w:eastAsia="zh-CN"/>
        </w:rPr>
        <w:t xml:space="preserve">przerw świątecznych, </w:t>
      </w:r>
      <w:r w:rsidRPr="003D0208">
        <w:rPr>
          <w:sz w:val="22"/>
          <w:szCs w:val="22"/>
          <w:lang w:eastAsia="zh-CN"/>
        </w:rPr>
        <w:t>dni ustawowo wolnych od pracy</w:t>
      </w:r>
      <w:r w:rsidR="000E783D">
        <w:rPr>
          <w:sz w:val="22"/>
          <w:szCs w:val="22"/>
          <w:lang w:eastAsia="zh-CN"/>
        </w:rPr>
        <w:t>, wakacji</w:t>
      </w:r>
      <w:r w:rsidRPr="003D0208">
        <w:rPr>
          <w:sz w:val="22"/>
          <w:szCs w:val="22"/>
          <w:lang w:eastAsia="zh-CN"/>
        </w:rPr>
        <w:t xml:space="preserve"> oraz innych dni, w których </w:t>
      </w:r>
      <w:r w:rsidR="00903ED9">
        <w:rPr>
          <w:sz w:val="22"/>
          <w:szCs w:val="22"/>
          <w:lang w:eastAsia="zh-CN"/>
        </w:rPr>
        <w:t>szkoła</w:t>
      </w:r>
      <w:r w:rsidRPr="003D0208">
        <w:rPr>
          <w:sz w:val="22"/>
          <w:szCs w:val="22"/>
          <w:lang w:eastAsia="zh-CN"/>
        </w:rPr>
        <w:t xml:space="preserve"> nie pracuje. </w:t>
      </w:r>
    </w:p>
    <w:p w14:paraId="4214986E" w14:textId="43AE714D" w:rsidR="00F65218" w:rsidRPr="000E783D" w:rsidRDefault="003D0208" w:rsidP="000E783D">
      <w:pPr>
        <w:numPr>
          <w:ilvl w:val="0"/>
          <w:numId w:val="11"/>
        </w:numPr>
        <w:suppressAutoHyphens/>
        <w:spacing w:before="120"/>
        <w:ind w:left="426" w:hanging="426"/>
        <w:jc w:val="both"/>
        <w:rPr>
          <w:sz w:val="22"/>
          <w:szCs w:val="22"/>
          <w:lang w:val="x-none" w:eastAsia="zh-CN"/>
        </w:rPr>
      </w:pPr>
      <w:r w:rsidRPr="003D0208">
        <w:rPr>
          <w:sz w:val="22"/>
          <w:szCs w:val="22"/>
          <w:lang w:eastAsia="zh-CN"/>
        </w:rPr>
        <w:t>Posiłki będą dostarczane</w:t>
      </w:r>
      <w:r w:rsidR="000E783D">
        <w:rPr>
          <w:sz w:val="22"/>
          <w:szCs w:val="22"/>
          <w:lang w:eastAsia="zh-CN"/>
        </w:rPr>
        <w:t xml:space="preserve"> </w:t>
      </w:r>
      <w:r w:rsidR="00892323" w:rsidRPr="000E783D">
        <w:rPr>
          <w:sz w:val="22"/>
          <w:szCs w:val="22"/>
          <w:lang w:eastAsia="zh-CN"/>
        </w:rPr>
        <w:t xml:space="preserve">jeden raz dziennie </w:t>
      </w:r>
      <w:r w:rsidR="000E783D">
        <w:rPr>
          <w:sz w:val="22"/>
          <w:szCs w:val="22"/>
          <w:lang w:eastAsia="zh-CN"/>
        </w:rPr>
        <w:t>do</w:t>
      </w:r>
      <w:r w:rsidR="00892323" w:rsidRPr="000E783D">
        <w:rPr>
          <w:sz w:val="22"/>
          <w:szCs w:val="22"/>
          <w:lang w:eastAsia="zh-CN"/>
        </w:rPr>
        <w:t xml:space="preserve"> godz. 11:00.</w:t>
      </w:r>
      <w:r w:rsidR="000E783D">
        <w:rPr>
          <w:sz w:val="22"/>
          <w:szCs w:val="22"/>
          <w:lang w:val="x-none" w:eastAsia="zh-CN"/>
        </w:rPr>
        <w:t xml:space="preserve"> </w:t>
      </w:r>
      <w:r w:rsidR="00483A9C" w:rsidRPr="000E783D">
        <w:rPr>
          <w:sz w:val="22"/>
          <w:szCs w:val="22"/>
          <w:lang w:eastAsia="zh-CN"/>
        </w:rPr>
        <w:t>Zamawiający może wprowadzić zmiany godzin wydawania posiłków.</w:t>
      </w:r>
    </w:p>
    <w:p w14:paraId="0254351E" w14:textId="6BD33F08" w:rsidR="003D0208" w:rsidRPr="00892323" w:rsidRDefault="003D0208" w:rsidP="00B43B12">
      <w:pPr>
        <w:pStyle w:val="Akapitzlist"/>
        <w:numPr>
          <w:ilvl w:val="0"/>
          <w:numId w:val="11"/>
        </w:numPr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val="x-none" w:eastAsia="zh-CN"/>
        </w:rPr>
      </w:pPr>
      <w:r w:rsidRPr="00892323">
        <w:rPr>
          <w:sz w:val="22"/>
          <w:szCs w:val="22"/>
          <w:lang w:eastAsia="zh-CN"/>
        </w:rPr>
        <w:t xml:space="preserve">Zamówienie na konkretną ilość posiłków na dany dzień będzie dokonywane telefonicznie najpóźniej </w:t>
      </w:r>
      <w:r w:rsidR="000E783D">
        <w:rPr>
          <w:sz w:val="22"/>
          <w:szCs w:val="22"/>
          <w:lang w:eastAsia="zh-CN"/>
        </w:rPr>
        <w:t>do godz. 9:00</w:t>
      </w:r>
      <w:r w:rsidRPr="00892323">
        <w:rPr>
          <w:sz w:val="22"/>
          <w:szCs w:val="22"/>
          <w:lang w:eastAsia="zh-CN"/>
        </w:rPr>
        <w:t>.</w:t>
      </w:r>
    </w:p>
    <w:p w14:paraId="7428F34A" w14:textId="379D2B59" w:rsidR="00483A9C" w:rsidRPr="00483A9C" w:rsidRDefault="00483A9C" w:rsidP="00483A9C">
      <w:pPr>
        <w:suppressAutoHyphens/>
        <w:spacing w:before="120"/>
        <w:jc w:val="center"/>
        <w:rPr>
          <w:b/>
          <w:bCs/>
          <w:sz w:val="22"/>
          <w:szCs w:val="22"/>
          <w:lang w:val="x-none" w:eastAsia="zh-CN"/>
        </w:rPr>
      </w:pPr>
      <w:r w:rsidRPr="00483A9C">
        <w:rPr>
          <w:b/>
          <w:bCs/>
          <w:sz w:val="22"/>
          <w:szCs w:val="22"/>
          <w:lang w:eastAsia="zh-CN"/>
        </w:rPr>
        <w:t>§ 6</w:t>
      </w:r>
    </w:p>
    <w:p w14:paraId="0954BEEF" w14:textId="1278D12F" w:rsidR="00483A9C" w:rsidRDefault="00483A9C" w:rsidP="006B73CB">
      <w:pPr>
        <w:pStyle w:val="Akapitzlist"/>
        <w:numPr>
          <w:ilvl w:val="0"/>
          <w:numId w:val="41"/>
        </w:numPr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val="x-none" w:eastAsia="zh-CN"/>
        </w:rPr>
      </w:pPr>
      <w:r>
        <w:rPr>
          <w:sz w:val="22"/>
          <w:szCs w:val="22"/>
          <w:lang w:val="x-none" w:eastAsia="zh-CN"/>
        </w:rPr>
        <w:t>Przygotowanie posiłków musi być zgodne z wymaganiami ustawy z dnia 25 sierpnia 2006 r. o bezpieczeństwie żywności i żywienia, rozporządzeniem Ministra Zdrowia z dnia 26 lipca 2016 r. w sprawie grup środków spożywczych przeznaczonych do sprzedaży dzieciom i młodzieży w jednostkach systemu oświaty oraz wymagań, jakie muszą spełniać środki spożywcze w tych jednostkach, zaleceniami żywieniowymi dla danych grup wiekowych dzieci. Posiłki będą przygotowywane przy bezwzględnym przestrzeganiu zaleceń Głównego Inspektora Sanitarnego.</w:t>
      </w:r>
    </w:p>
    <w:p w14:paraId="4627E1F3" w14:textId="77777777" w:rsidR="008C67E1" w:rsidRDefault="008C67E1" w:rsidP="006B73CB">
      <w:pPr>
        <w:pStyle w:val="Akapitzlist"/>
        <w:numPr>
          <w:ilvl w:val="0"/>
          <w:numId w:val="41"/>
        </w:numPr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val="x-none" w:eastAsia="zh-CN"/>
        </w:rPr>
      </w:pPr>
      <w:r>
        <w:rPr>
          <w:sz w:val="22"/>
          <w:szCs w:val="22"/>
          <w:lang w:val="x-none" w:eastAsia="zh-CN"/>
        </w:rPr>
        <w:t>Wykonawca we własnym zakresie zakupi produkty do przygotowania posiłków, z możliwością identyfikacji źródła ich pochodzenia.</w:t>
      </w:r>
    </w:p>
    <w:p w14:paraId="01913310" w14:textId="1377134E" w:rsidR="00483A9C" w:rsidRDefault="00483A9C" w:rsidP="006B73CB">
      <w:pPr>
        <w:pStyle w:val="Akapitzlist"/>
        <w:numPr>
          <w:ilvl w:val="0"/>
          <w:numId w:val="41"/>
        </w:numPr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val="x-none" w:eastAsia="zh-CN"/>
        </w:rPr>
      </w:pPr>
      <w:r>
        <w:rPr>
          <w:sz w:val="22"/>
          <w:szCs w:val="22"/>
          <w:lang w:val="x-none" w:eastAsia="zh-CN"/>
        </w:rPr>
        <w:t>Produkcja posiłków będzie się odbywać na bazie produktów świeżych, najwyższej jakości, bez stosowania sztucznych dodatków.</w:t>
      </w:r>
    </w:p>
    <w:p w14:paraId="0A8EDAC2" w14:textId="1AA72A0A" w:rsidR="00483A9C" w:rsidRDefault="00483A9C" w:rsidP="006B73CB">
      <w:pPr>
        <w:pStyle w:val="Akapitzlist"/>
        <w:numPr>
          <w:ilvl w:val="0"/>
          <w:numId w:val="41"/>
        </w:numPr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val="x-none" w:eastAsia="zh-CN"/>
        </w:rPr>
      </w:pPr>
      <w:r>
        <w:rPr>
          <w:sz w:val="22"/>
          <w:szCs w:val="22"/>
          <w:lang w:val="x-none" w:eastAsia="zh-CN"/>
        </w:rPr>
        <w:t>Zgodnie z zaleceniami Państwowego Powiatowego Inspektora Sanitarnego posiłek w formie cateringu ma być wydany w ciągu 4 godzin od momentu jego sporządzenia.</w:t>
      </w:r>
    </w:p>
    <w:p w14:paraId="5EE102AD" w14:textId="07A31E05" w:rsidR="00962D54" w:rsidRDefault="00962D54" w:rsidP="006B73CB">
      <w:pPr>
        <w:pStyle w:val="Akapitzlist"/>
        <w:numPr>
          <w:ilvl w:val="0"/>
          <w:numId w:val="41"/>
        </w:numPr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val="x-none" w:eastAsia="zh-CN"/>
        </w:rPr>
      </w:pPr>
      <w:r>
        <w:rPr>
          <w:sz w:val="22"/>
          <w:szCs w:val="22"/>
          <w:lang w:val="x-none" w:eastAsia="zh-CN"/>
        </w:rPr>
        <w:lastRenderedPageBreak/>
        <w:t>Posiłki mogą być przyrządzane jedynie w pomieszczeniach zatwierdzonych przez Państwowego Powiatowego Inspektora Sanitarnego, przez osoby posiadające aktualne badania do celów sanitar</w:t>
      </w:r>
      <w:r w:rsidR="00287D61">
        <w:rPr>
          <w:sz w:val="22"/>
          <w:szCs w:val="22"/>
          <w:lang w:val="x-none" w:eastAsia="zh-CN"/>
        </w:rPr>
        <w:t>n</w:t>
      </w:r>
      <w:r>
        <w:rPr>
          <w:sz w:val="22"/>
          <w:szCs w:val="22"/>
          <w:lang w:val="x-none" w:eastAsia="zh-CN"/>
        </w:rPr>
        <w:t>o</w:t>
      </w:r>
      <w:r w:rsidR="00287D61">
        <w:rPr>
          <w:sz w:val="22"/>
          <w:szCs w:val="22"/>
          <w:lang w:val="x-none" w:eastAsia="zh-CN"/>
        </w:rPr>
        <w:t>-</w:t>
      </w:r>
      <w:r>
        <w:rPr>
          <w:sz w:val="22"/>
          <w:szCs w:val="22"/>
          <w:lang w:val="x-none" w:eastAsia="zh-CN"/>
        </w:rPr>
        <w:t xml:space="preserve">epidemiologicznych, zaświadczenie lekarskie dopuszczające do pracy w przemyśle spożywczym, stosujące właściwą odzież ochronną oraz przestrzegające zasad </w:t>
      </w:r>
      <w:r w:rsidR="001B25BA">
        <w:rPr>
          <w:sz w:val="22"/>
          <w:szCs w:val="22"/>
          <w:lang w:val="x-none" w:eastAsia="zh-CN"/>
        </w:rPr>
        <w:t>higieny</w:t>
      </w:r>
      <w:r>
        <w:rPr>
          <w:sz w:val="22"/>
          <w:szCs w:val="22"/>
          <w:lang w:val="x-none" w:eastAsia="zh-CN"/>
        </w:rPr>
        <w:t xml:space="preserve"> osobistej.</w:t>
      </w:r>
    </w:p>
    <w:p w14:paraId="194769F5" w14:textId="01982A77" w:rsidR="00962D54" w:rsidRDefault="00287D61" w:rsidP="006B73CB">
      <w:pPr>
        <w:pStyle w:val="Akapitzlist"/>
        <w:numPr>
          <w:ilvl w:val="0"/>
          <w:numId w:val="41"/>
        </w:numPr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val="x-none" w:eastAsia="zh-CN"/>
        </w:rPr>
      </w:pPr>
      <w:r>
        <w:rPr>
          <w:sz w:val="22"/>
          <w:szCs w:val="22"/>
          <w:lang w:val="x-none" w:eastAsia="zh-CN"/>
        </w:rPr>
        <w:t>Posiłki będą przygotowywane w pomieszczeniu pod adresem: ……………….</w:t>
      </w:r>
    </w:p>
    <w:p w14:paraId="6A439AED" w14:textId="32EB9D05" w:rsidR="00287D61" w:rsidRDefault="00287D61" w:rsidP="006B73CB">
      <w:pPr>
        <w:pStyle w:val="Akapitzlist"/>
        <w:numPr>
          <w:ilvl w:val="0"/>
          <w:numId w:val="41"/>
        </w:numPr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val="x-none" w:eastAsia="zh-CN"/>
        </w:rPr>
      </w:pPr>
      <w:r>
        <w:rPr>
          <w:sz w:val="22"/>
          <w:szCs w:val="22"/>
          <w:lang w:val="x-none" w:eastAsia="zh-CN"/>
        </w:rPr>
        <w:t>Zamawiający ma prawo niezapowiedzianej kontroli miejsca przygotowywania posiłków lub sposobu transportu posiłków. W przypadku stwierdzenia nieprawidłowości Zamawiający zawiadomi Państwową Inspekcj</w:t>
      </w:r>
      <w:r w:rsidR="008C67E1">
        <w:rPr>
          <w:sz w:val="22"/>
          <w:szCs w:val="22"/>
          <w:lang w:val="x-none" w:eastAsia="zh-CN"/>
        </w:rPr>
        <w:t>ę</w:t>
      </w:r>
      <w:r>
        <w:rPr>
          <w:sz w:val="22"/>
          <w:szCs w:val="22"/>
          <w:lang w:val="x-none" w:eastAsia="zh-CN"/>
        </w:rPr>
        <w:t xml:space="preserve"> Sanitarną i może wstrzymać odbiór posiłków do czasu wyjaśnienia wątpliwości.</w:t>
      </w:r>
    </w:p>
    <w:p w14:paraId="65A3DF73" w14:textId="08DA0599" w:rsidR="00287D61" w:rsidRDefault="00287D61" w:rsidP="006B73CB">
      <w:pPr>
        <w:pStyle w:val="Akapitzlist"/>
        <w:numPr>
          <w:ilvl w:val="0"/>
          <w:numId w:val="41"/>
        </w:numPr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val="x-none" w:eastAsia="zh-CN"/>
        </w:rPr>
      </w:pPr>
      <w:r>
        <w:rPr>
          <w:sz w:val="22"/>
          <w:szCs w:val="22"/>
          <w:lang w:val="x-none" w:eastAsia="zh-CN"/>
        </w:rPr>
        <w:t>Wykonawca będzie pobierał próbki ze wszystkich przygotowanych i dostarczonych posiłków każdego dnia. Próbki będą umieszczane w sterylnym, oznakowanym i przystosowanym do tego celu pojemniku, przechowywanym pod nadzorem na terenie Wykonawcy przez okres min. 72 godzin w sposób uniemożliwiający wtórne zanieczyszczenie. Próbki mają być oznaczone datą i godziną, opisem zawartości i podpisem osoby odpowiedzialnej za pobranie próbki.</w:t>
      </w:r>
    </w:p>
    <w:p w14:paraId="0891B04B" w14:textId="3F42100C" w:rsidR="00BE31F8" w:rsidRPr="00BE31F8" w:rsidRDefault="00BE31F8" w:rsidP="00BE31F8">
      <w:pPr>
        <w:suppressAutoHyphens/>
        <w:spacing w:before="120"/>
        <w:jc w:val="center"/>
        <w:rPr>
          <w:b/>
          <w:bCs/>
          <w:sz w:val="22"/>
          <w:szCs w:val="22"/>
          <w:lang w:val="x-none" w:eastAsia="zh-CN"/>
        </w:rPr>
      </w:pPr>
      <w:r w:rsidRPr="00BE31F8">
        <w:rPr>
          <w:b/>
          <w:bCs/>
          <w:sz w:val="22"/>
          <w:szCs w:val="22"/>
          <w:lang w:val="x-none" w:eastAsia="zh-CN"/>
        </w:rPr>
        <w:t>§ 7</w:t>
      </w:r>
    </w:p>
    <w:p w14:paraId="71AC7712" w14:textId="3A0B8647" w:rsidR="00C13798" w:rsidRDefault="00C13798" w:rsidP="006B73CB">
      <w:pPr>
        <w:pStyle w:val="Akapitzlist"/>
        <w:numPr>
          <w:ilvl w:val="0"/>
          <w:numId w:val="42"/>
        </w:numPr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val="x-none" w:eastAsia="zh-CN"/>
        </w:rPr>
      </w:pPr>
      <w:r>
        <w:rPr>
          <w:sz w:val="22"/>
          <w:szCs w:val="22"/>
          <w:lang w:val="x-none" w:eastAsia="zh-CN"/>
        </w:rPr>
        <w:t>Posiłki mają być przygotowywane wg zatwierdzonych jadłospisów, przy czym Zamawiający zastrzega sobie prawo do wprowadzania do nich zmian.</w:t>
      </w:r>
    </w:p>
    <w:p w14:paraId="360B79C2" w14:textId="161905D4" w:rsidR="00BE31F8" w:rsidRDefault="00BE31F8" w:rsidP="006B73CB">
      <w:pPr>
        <w:pStyle w:val="Akapitzlist"/>
        <w:numPr>
          <w:ilvl w:val="0"/>
          <w:numId w:val="42"/>
        </w:numPr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val="x-none" w:eastAsia="zh-CN"/>
        </w:rPr>
      </w:pPr>
      <w:r>
        <w:rPr>
          <w:sz w:val="22"/>
          <w:szCs w:val="22"/>
          <w:lang w:val="x-none" w:eastAsia="zh-CN"/>
        </w:rPr>
        <w:t xml:space="preserve">Wykonawca zobowiązuje się do opracowywania </w:t>
      </w:r>
      <w:r w:rsidR="00B43B12">
        <w:rPr>
          <w:sz w:val="22"/>
          <w:szCs w:val="22"/>
          <w:lang w:val="x-none" w:eastAsia="zh-CN"/>
        </w:rPr>
        <w:t>tygodniowych</w:t>
      </w:r>
      <w:r w:rsidR="000E783D">
        <w:rPr>
          <w:sz w:val="22"/>
          <w:szCs w:val="22"/>
          <w:lang w:val="x-none" w:eastAsia="zh-CN"/>
        </w:rPr>
        <w:t xml:space="preserve"> (pięciodniowych)</w:t>
      </w:r>
      <w:r>
        <w:rPr>
          <w:sz w:val="22"/>
          <w:szCs w:val="22"/>
          <w:lang w:val="x-none" w:eastAsia="zh-CN"/>
        </w:rPr>
        <w:t xml:space="preserve"> jadłospisów. Jadłospis ma być przygotowany przez dietetyka lub technologa żywności, z uwzględnieniem wytycznych Zamawiającego.</w:t>
      </w:r>
    </w:p>
    <w:p w14:paraId="7C1A540C" w14:textId="0130CA49" w:rsidR="00BE31F8" w:rsidRDefault="00BE31F8" w:rsidP="006B73CB">
      <w:pPr>
        <w:pStyle w:val="Akapitzlist"/>
        <w:numPr>
          <w:ilvl w:val="0"/>
          <w:numId w:val="42"/>
        </w:numPr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val="x-none" w:eastAsia="zh-CN"/>
        </w:rPr>
      </w:pPr>
      <w:r>
        <w:rPr>
          <w:sz w:val="22"/>
          <w:szCs w:val="22"/>
          <w:lang w:val="x-none" w:eastAsia="zh-CN"/>
        </w:rPr>
        <w:t>Jadłospis powinien uwzględniać produkty z danej grupy, być zróżnicowany, zbilansowany, różnorodny, dostosowany do pory roku, wykorzystujący produkty sezonowe. W jadłospisie należy podać nazwy produktów, gramaturę, alergeny występujące w składzie posiłków, dni w jakich dany produkt będzie wydawany.</w:t>
      </w:r>
    </w:p>
    <w:p w14:paraId="45B1C598" w14:textId="2DE699E5" w:rsidR="00BE31F8" w:rsidRDefault="00C13798" w:rsidP="006B73CB">
      <w:pPr>
        <w:pStyle w:val="Akapitzlist"/>
        <w:numPr>
          <w:ilvl w:val="0"/>
          <w:numId w:val="42"/>
        </w:numPr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val="x-none" w:eastAsia="zh-CN"/>
        </w:rPr>
      </w:pPr>
      <w:r>
        <w:rPr>
          <w:sz w:val="22"/>
          <w:szCs w:val="22"/>
          <w:lang w:val="x-none" w:eastAsia="zh-CN"/>
        </w:rPr>
        <w:t xml:space="preserve">Wykonawca będzie przesyłał propozycję jadłospisu na adres e-mail wskazany przez Zamawiającego w terminie do </w:t>
      </w:r>
      <w:r w:rsidR="00B43B12">
        <w:rPr>
          <w:sz w:val="22"/>
          <w:szCs w:val="22"/>
          <w:lang w:val="x-none" w:eastAsia="zh-CN"/>
        </w:rPr>
        <w:t>środy w tygodniu poprzedzającym tydzień, na który ma być ułożony jadłospis</w:t>
      </w:r>
      <w:r>
        <w:rPr>
          <w:sz w:val="22"/>
          <w:szCs w:val="22"/>
          <w:lang w:val="x-none" w:eastAsia="zh-CN"/>
        </w:rPr>
        <w:t>. Zamawiający zaakceptuje jadłospis lub wniesie do niego poprawki</w:t>
      </w:r>
      <w:r w:rsidR="00B31D6B">
        <w:rPr>
          <w:sz w:val="22"/>
          <w:szCs w:val="22"/>
          <w:lang w:val="x-none" w:eastAsia="zh-CN"/>
        </w:rPr>
        <w:t>, przy czym niewniesienie przez Zamawiającego poprawek w terminie jednego dnia od otrzymania propozycji jadłospisu, oznaczać będzie akceptację jadłospisu</w:t>
      </w:r>
      <w:r>
        <w:rPr>
          <w:sz w:val="22"/>
          <w:szCs w:val="22"/>
          <w:lang w:val="x-none" w:eastAsia="zh-CN"/>
        </w:rPr>
        <w:t>.</w:t>
      </w:r>
    </w:p>
    <w:p w14:paraId="19670794" w14:textId="7FA18138" w:rsidR="00C13798" w:rsidRDefault="00C13798" w:rsidP="006B73CB">
      <w:pPr>
        <w:pStyle w:val="Akapitzlist"/>
        <w:numPr>
          <w:ilvl w:val="0"/>
          <w:numId w:val="42"/>
        </w:numPr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val="x-none" w:eastAsia="zh-CN"/>
        </w:rPr>
      </w:pPr>
      <w:r>
        <w:rPr>
          <w:sz w:val="22"/>
          <w:szCs w:val="22"/>
          <w:lang w:val="x-none" w:eastAsia="zh-CN"/>
        </w:rPr>
        <w:t>Wykonawca uwzględni w jadłospisie posiłki dietetyczne dla danego dziecka (na wniosek rodzica) – zgłoszenie po stronie Zamawiającego.</w:t>
      </w:r>
    </w:p>
    <w:p w14:paraId="40150FF7" w14:textId="77777777" w:rsidR="00C13798" w:rsidRPr="00BE31F8" w:rsidRDefault="00C13798" w:rsidP="006B73CB">
      <w:pPr>
        <w:pStyle w:val="Akapitzlist"/>
        <w:numPr>
          <w:ilvl w:val="0"/>
          <w:numId w:val="42"/>
        </w:numPr>
        <w:tabs>
          <w:tab w:val="left" w:pos="426"/>
        </w:tabs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val="x-none" w:eastAsia="zh-CN"/>
        </w:rPr>
      </w:pPr>
      <w:r w:rsidRPr="00BE31F8">
        <w:rPr>
          <w:sz w:val="22"/>
          <w:szCs w:val="22"/>
          <w:lang w:val="x-none" w:eastAsia="zh-CN"/>
        </w:rPr>
        <w:t>Jadłospisy muszą uwzględniać wymagania Rozporządzenia Ministra Zdrowia z dnia 26 lipca 2016 roku w sprawie grup środków spożywczych przeznaczonych do sprzedaży dzieciom i młodzieży w jednostkach systemu oświaty, oraz wymagań jakie muszą spełniać środki spożywcze stosowane w ramach żywienia zbiorowego dzieci i młodzieży w tych jednostkach</w:t>
      </w:r>
      <w:r w:rsidRPr="00BE31F8">
        <w:rPr>
          <w:sz w:val="22"/>
          <w:szCs w:val="22"/>
          <w:lang w:eastAsia="zh-CN"/>
        </w:rPr>
        <w:t>,</w:t>
      </w:r>
      <w:r w:rsidRPr="00BE31F8">
        <w:rPr>
          <w:sz w:val="22"/>
          <w:szCs w:val="22"/>
          <w:lang w:val="x-none" w:eastAsia="zh-CN"/>
        </w:rPr>
        <w:t xml:space="preserve"> </w:t>
      </w:r>
      <w:r w:rsidRPr="00BE31F8">
        <w:rPr>
          <w:sz w:val="22"/>
          <w:szCs w:val="22"/>
          <w:lang w:eastAsia="zh-CN"/>
        </w:rPr>
        <w:t>u</w:t>
      </w:r>
      <w:r w:rsidRPr="00BE31F8">
        <w:rPr>
          <w:sz w:val="22"/>
          <w:szCs w:val="22"/>
          <w:lang w:val="x-none" w:eastAsia="zh-CN"/>
        </w:rPr>
        <w:t>stawy z dnia 25 sierpnia 2006 r.  o bezpieczeństwie żywności i żywienia  oraz zalecenia Zamawiającego. Ponadto należy przestrzegać norm na składniki pokarmowe i produkty spożywcze określone przez Instytut Żywienia i Żywności. Posiłki mają być przygotowane zgodnie z zasadami racjonalnego żywienia dzieci i młodzieży.</w:t>
      </w:r>
    </w:p>
    <w:p w14:paraId="01CEE42D" w14:textId="77777777" w:rsidR="003D0208" w:rsidRPr="00BE31F8" w:rsidRDefault="003D0208" w:rsidP="006B73CB">
      <w:pPr>
        <w:pStyle w:val="Akapitzlist"/>
        <w:numPr>
          <w:ilvl w:val="0"/>
          <w:numId w:val="42"/>
        </w:numPr>
        <w:tabs>
          <w:tab w:val="left" w:pos="426"/>
        </w:tabs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val="x-none" w:eastAsia="zh-CN"/>
        </w:rPr>
      </w:pPr>
      <w:r w:rsidRPr="00BE31F8">
        <w:rPr>
          <w:sz w:val="22"/>
          <w:szCs w:val="22"/>
          <w:lang w:val="x-none" w:eastAsia="zh-CN"/>
        </w:rPr>
        <w:t>Zalecenia Zamawiającego: posiłki muszą spełniać następujące warunki jakościowe:</w:t>
      </w:r>
    </w:p>
    <w:p w14:paraId="79143FFA" w14:textId="3C8E8BFA" w:rsidR="003D0208" w:rsidRPr="003D0208" w:rsidRDefault="003D0208" w:rsidP="008D4DDA">
      <w:pPr>
        <w:numPr>
          <w:ilvl w:val="0"/>
          <w:numId w:val="12"/>
        </w:numPr>
        <w:suppressAutoHyphens/>
        <w:spacing w:before="120"/>
        <w:ind w:left="567" w:hanging="283"/>
        <w:jc w:val="both"/>
        <w:rPr>
          <w:sz w:val="22"/>
          <w:szCs w:val="22"/>
          <w:lang w:eastAsia="zh-CN"/>
        </w:rPr>
      </w:pPr>
      <w:r w:rsidRPr="003D0208">
        <w:rPr>
          <w:sz w:val="22"/>
          <w:szCs w:val="22"/>
          <w:lang w:eastAsia="zh-CN"/>
        </w:rPr>
        <w:t>jadłospis powinien być urozmaicony - rodzaj potrawy nie może się powtarzać w ciągu 10 dni,</w:t>
      </w:r>
    </w:p>
    <w:p w14:paraId="18E74B6B" w14:textId="77777777" w:rsidR="003D0208" w:rsidRPr="003D0208" w:rsidRDefault="003D0208" w:rsidP="008D4DDA">
      <w:pPr>
        <w:numPr>
          <w:ilvl w:val="0"/>
          <w:numId w:val="12"/>
        </w:numPr>
        <w:suppressAutoHyphens/>
        <w:spacing w:before="120"/>
        <w:ind w:left="567" w:hanging="283"/>
        <w:jc w:val="both"/>
        <w:rPr>
          <w:sz w:val="22"/>
          <w:szCs w:val="22"/>
          <w:lang w:eastAsia="zh-CN"/>
        </w:rPr>
      </w:pPr>
      <w:r w:rsidRPr="003D0208">
        <w:rPr>
          <w:sz w:val="22"/>
          <w:szCs w:val="22"/>
          <w:lang w:eastAsia="zh-CN"/>
        </w:rPr>
        <w:t>potrawy powinny być lekkostrawne, przygotowane z surowców wysokiej jakości, świeżych, naturalnych, mało przetworzonych, z ograniczoną ilością substancji dodatkowych, konserwujących, zagęszczających, barwiących lub sztucznie aromatyzowanych, z wyłączeniem koncentratów z naturalnych składników,</w:t>
      </w:r>
    </w:p>
    <w:p w14:paraId="7C44FA25" w14:textId="43533636" w:rsidR="003D0208" w:rsidRPr="003D0208" w:rsidRDefault="003D0208" w:rsidP="008D4DDA">
      <w:pPr>
        <w:numPr>
          <w:ilvl w:val="0"/>
          <w:numId w:val="12"/>
        </w:numPr>
        <w:suppressAutoHyphens/>
        <w:spacing w:before="120"/>
        <w:ind w:left="567" w:hanging="283"/>
        <w:jc w:val="both"/>
        <w:rPr>
          <w:sz w:val="22"/>
          <w:szCs w:val="22"/>
          <w:lang w:eastAsia="zh-CN"/>
        </w:rPr>
      </w:pPr>
      <w:r w:rsidRPr="003D0208">
        <w:rPr>
          <w:sz w:val="22"/>
          <w:szCs w:val="22"/>
          <w:lang w:eastAsia="zh-CN"/>
        </w:rPr>
        <w:t xml:space="preserve">do przygotowania posiłków zalecane jest stosowanie produktów zbożowych lub ziemniaków, warzyw i owoców - surowych lub przetworzonych bez dodatku cukrów i substancji słodzących, a w przypadku przetworzonych o niskiej zawartości sodu/soli, mięso, ryby, jaja i nasiona roślin </w:t>
      </w:r>
      <w:r w:rsidRPr="003D0208">
        <w:rPr>
          <w:sz w:val="22"/>
          <w:szCs w:val="22"/>
          <w:lang w:eastAsia="zh-CN"/>
        </w:rPr>
        <w:lastRenderedPageBreak/>
        <w:t xml:space="preserve">strączkowych - jedną lub więcej porcji żywności z tej kategorii środków spożywczych każdego dnia, a porcję ryby co najmniej raz </w:t>
      </w:r>
      <w:r w:rsidR="000E783D">
        <w:rPr>
          <w:sz w:val="22"/>
          <w:szCs w:val="22"/>
          <w:lang w:eastAsia="zh-CN"/>
        </w:rPr>
        <w:t>na 10 dni</w:t>
      </w:r>
      <w:r w:rsidRPr="003D0208">
        <w:rPr>
          <w:sz w:val="22"/>
          <w:szCs w:val="22"/>
          <w:lang w:eastAsia="zh-CN"/>
        </w:rPr>
        <w:t xml:space="preserve">, tłuszcze spożywcze - oleje, masło, margaryny miękkie niearomatyzowane lub mieszanki, a do smażenia olej roślinny rafinowany o zawartości kwasów jednonienasyconych powyżej 50% i zawartości kwasów wielonienasyconych poniżej 40 %, sól o obniżonej zawartości sodu </w:t>
      </w:r>
      <w:r w:rsidRPr="003D0208">
        <w:rPr>
          <w:sz w:val="22"/>
          <w:szCs w:val="22"/>
          <w:lang w:eastAsia="zh-CN"/>
        </w:rPr>
        <w:tab/>
        <w:t>(sodowo-potasowa), przy założeniu, że dziennie spożycie soli nie powinno przekroczyć 5 gram, zioła lub przyprawy świeże i suszone bez dodatku soli,</w:t>
      </w:r>
      <w:r w:rsidRPr="003D0208">
        <w:rPr>
          <w:sz w:val="22"/>
          <w:szCs w:val="22"/>
          <w:lang w:eastAsia="zh-CN"/>
        </w:rPr>
        <w:tab/>
      </w:r>
    </w:p>
    <w:p w14:paraId="7D3D5912" w14:textId="77777777" w:rsidR="003D0208" w:rsidRPr="003D0208" w:rsidRDefault="003D0208" w:rsidP="008D4DDA">
      <w:pPr>
        <w:numPr>
          <w:ilvl w:val="0"/>
          <w:numId w:val="12"/>
        </w:numPr>
        <w:suppressAutoHyphens/>
        <w:spacing w:before="120"/>
        <w:ind w:left="567" w:hanging="283"/>
        <w:jc w:val="both"/>
        <w:rPr>
          <w:sz w:val="22"/>
          <w:szCs w:val="22"/>
          <w:lang w:eastAsia="zh-CN"/>
        </w:rPr>
      </w:pPr>
      <w:r w:rsidRPr="003D0208">
        <w:rPr>
          <w:sz w:val="22"/>
          <w:szCs w:val="22"/>
          <w:lang w:eastAsia="zh-CN"/>
        </w:rPr>
        <w:t>zupy powinny być sporządzane na wywarze warzywno-mięsnym, jarskim lub mięsnym,</w:t>
      </w:r>
    </w:p>
    <w:p w14:paraId="13811655" w14:textId="462CB1BD" w:rsidR="00AE1B37" w:rsidRPr="00AE1B37" w:rsidRDefault="00AE1B37" w:rsidP="00AE1B37">
      <w:pPr>
        <w:numPr>
          <w:ilvl w:val="0"/>
          <w:numId w:val="12"/>
        </w:numPr>
        <w:suppressAutoHyphens/>
        <w:spacing w:before="120"/>
        <w:ind w:left="567" w:hanging="283"/>
        <w:jc w:val="both"/>
        <w:rPr>
          <w:sz w:val="22"/>
          <w:szCs w:val="22"/>
          <w:lang w:eastAsia="zh-CN"/>
        </w:rPr>
      </w:pPr>
      <w:r w:rsidRPr="00AE1B37">
        <w:rPr>
          <w:sz w:val="22"/>
          <w:szCs w:val="22"/>
        </w:rPr>
        <w:t>posiłki muszą być smaczne, odpowiednio przyprawione, zachęcające zapachem i wyglądem, bez elementów rozgotowanych lub niedogotowanych, bez obcych posmaków.</w:t>
      </w:r>
    </w:p>
    <w:p w14:paraId="497F68E9" w14:textId="77777777" w:rsidR="003D0208" w:rsidRDefault="003D0208" w:rsidP="00483A9C">
      <w:pPr>
        <w:numPr>
          <w:ilvl w:val="0"/>
          <w:numId w:val="41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r w:rsidRPr="003D0208">
        <w:rPr>
          <w:sz w:val="22"/>
          <w:szCs w:val="22"/>
          <w:lang w:eastAsia="zh-CN"/>
        </w:rPr>
        <w:t>Zalecenia Zamawiającego:  posiłki muszą spełniać następujące warunki ilościowe:</w:t>
      </w:r>
    </w:p>
    <w:p w14:paraId="6FC6DE31" w14:textId="77777777" w:rsidR="003D0208" w:rsidRPr="003D0208" w:rsidRDefault="003D0208" w:rsidP="008D4DDA">
      <w:pPr>
        <w:numPr>
          <w:ilvl w:val="0"/>
          <w:numId w:val="13"/>
        </w:numPr>
        <w:suppressAutoHyphens/>
        <w:spacing w:before="120"/>
        <w:ind w:left="567" w:hanging="283"/>
        <w:jc w:val="both"/>
        <w:outlineLvl w:val="0"/>
        <w:rPr>
          <w:b/>
          <w:sz w:val="22"/>
          <w:szCs w:val="22"/>
          <w:lang w:eastAsia="zh-CN"/>
        </w:rPr>
      </w:pPr>
      <w:r w:rsidRPr="003D0208">
        <w:rPr>
          <w:b/>
          <w:sz w:val="22"/>
          <w:szCs w:val="22"/>
          <w:lang w:eastAsia="zh-CN"/>
        </w:rPr>
        <w:t>obiad:</w:t>
      </w:r>
    </w:p>
    <w:p w14:paraId="6CC8F0BC" w14:textId="77777777" w:rsidR="000E783D" w:rsidRPr="006F0B63" w:rsidRDefault="000E783D" w:rsidP="000E783D">
      <w:pPr>
        <w:spacing w:before="120"/>
        <w:ind w:left="567"/>
        <w:jc w:val="both"/>
        <w:rPr>
          <w:sz w:val="22"/>
          <w:szCs w:val="22"/>
        </w:rPr>
      </w:pPr>
      <w:r w:rsidRPr="006F0B63">
        <w:rPr>
          <w:sz w:val="22"/>
          <w:szCs w:val="22"/>
        </w:rPr>
        <w:t>kaloryczność min</w:t>
      </w:r>
      <w:r>
        <w:rPr>
          <w:sz w:val="22"/>
          <w:szCs w:val="22"/>
        </w:rPr>
        <w:t>.</w:t>
      </w:r>
      <w:r w:rsidRPr="006F0B63">
        <w:rPr>
          <w:sz w:val="22"/>
          <w:szCs w:val="22"/>
        </w:rPr>
        <w:t xml:space="preserve"> </w:t>
      </w:r>
      <w:r>
        <w:rPr>
          <w:sz w:val="22"/>
          <w:szCs w:val="22"/>
        </w:rPr>
        <w:t>612</w:t>
      </w:r>
      <w:r w:rsidRPr="006F0B63">
        <w:rPr>
          <w:sz w:val="22"/>
          <w:szCs w:val="22"/>
        </w:rPr>
        <w:t xml:space="preserve"> kcal (zupa min</w:t>
      </w:r>
      <w:r>
        <w:rPr>
          <w:sz w:val="22"/>
          <w:szCs w:val="22"/>
        </w:rPr>
        <w:t>.</w:t>
      </w:r>
      <w:r w:rsidRPr="006F0B63">
        <w:rPr>
          <w:sz w:val="22"/>
          <w:szCs w:val="22"/>
        </w:rPr>
        <w:t xml:space="preserve"> </w:t>
      </w:r>
      <w:r>
        <w:rPr>
          <w:sz w:val="22"/>
          <w:szCs w:val="22"/>
        </w:rPr>
        <w:t>300</w:t>
      </w:r>
      <w:r w:rsidRPr="006F0B63">
        <w:rPr>
          <w:sz w:val="22"/>
          <w:szCs w:val="22"/>
        </w:rPr>
        <w:t xml:space="preserve"> ml+ drugie danie  min</w:t>
      </w:r>
      <w:r>
        <w:rPr>
          <w:sz w:val="22"/>
          <w:szCs w:val="22"/>
        </w:rPr>
        <w:t>.</w:t>
      </w:r>
      <w:r w:rsidRPr="006F0B63">
        <w:rPr>
          <w:sz w:val="22"/>
          <w:szCs w:val="22"/>
        </w:rPr>
        <w:t xml:space="preserve"> 350 gram)</w:t>
      </w:r>
    </w:p>
    <w:p w14:paraId="73C843B2" w14:textId="77777777" w:rsidR="000E783D" w:rsidRPr="006F0B63" w:rsidRDefault="000E783D" w:rsidP="000E783D">
      <w:pPr>
        <w:spacing w:before="120"/>
        <w:ind w:left="567"/>
        <w:jc w:val="both"/>
        <w:rPr>
          <w:sz w:val="22"/>
          <w:szCs w:val="22"/>
        </w:rPr>
      </w:pPr>
      <w:r w:rsidRPr="006F0B63">
        <w:rPr>
          <w:b/>
          <w:i/>
          <w:sz w:val="22"/>
          <w:szCs w:val="22"/>
        </w:rPr>
        <w:t>zupa</w:t>
      </w:r>
      <w:r w:rsidRPr="006F0B63">
        <w:rPr>
          <w:b/>
          <w:sz w:val="22"/>
          <w:szCs w:val="22"/>
        </w:rPr>
        <w:t>:</w:t>
      </w:r>
      <w:r w:rsidRPr="006F0B63">
        <w:rPr>
          <w:sz w:val="22"/>
          <w:szCs w:val="22"/>
        </w:rPr>
        <w:t xml:space="preserve"> </w:t>
      </w:r>
    </w:p>
    <w:p w14:paraId="64D9F6FA" w14:textId="77777777" w:rsidR="000E783D" w:rsidRPr="006F0B63" w:rsidRDefault="000E783D" w:rsidP="000E783D">
      <w:pPr>
        <w:spacing w:before="120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pomidorowa, jarzynowa, żurek, rosół itp. gotowana na wywarze jarskim, warzywno-mięsnym lub mięsnym z dodatkiem składnika głównego</w:t>
      </w:r>
      <w:r w:rsidRPr="006F0B63">
        <w:rPr>
          <w:sz w:val="22"/>
          <w:szCs w:val="22"/>
        </w:rPr>
        <w:t>,</w:t>
      </w:r>
    </w:p>
    <w:p w14:paraId="18E4C3A4" w14:textId="77777777" w:rsidR="000E783D" w:rsidRPr="006F0B63" w:rsidRDefault="000E783D" w:rsidP="000E783D">
      <w:pPr>
        <w:spacing w:before="120"/>
        <w:ind w:left="567"/>
        <w:jc w:val="both"/>
        <w:rPr>
          <w:b/>
          <w:i/>
          <w:sz w:val="22"/>
          <w:szCs w:val="22"/>
        </w:rPr>
      </w:pPr>
      <w:r w:rsidRPr="006F0B63">
        <w:rPr>
          <w:b/>
          <w:i/>
          <w:sz w:val="22"/>
          <w:szCs w:val="22"/>
        </w:rPr>
        <w:t>drugie danie:</w:t>
      </w:r>
    </w:p>
    <w:p w14:paraId="1B3236DC" w14:textId="77777777" w:rsidR="000E783D" w:rsidRPr="006F0B63" w:rsidRDefault="000E783D" w:rsidP="000E783D">
      <w:pPr>
        <w:spacing w:before="120"/>
        <w:ind w:left="567"/>
        <w:jc w:val="both"/>
        <w:rPr>
          <w:sz w:val="22"/>
          <w:szCs w:val="22"/>
        </w:rPr>
      </w:pPr>
      <w:r w:rsidRPr="006F0B63">
        <w:rPr>
          <w:sz w:val="22"/>
          <w:szCs w:val="22"/>
        </w:rPr>
        <w:t xml:space="preserve">ziemniaki, zamiennie ryż, makaron, kopytka, kasze </w:t>
      </w:r>
      <w:r>
        <w:rPr>
          <w:sz w:val="22"/>
          <w:szCs w:val="22"/>
        </w:rPr>
        <w:t>–</w:t>
      </w:r>
      <w:r w:rsidRPr="006F0B6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ok. </w:t>
      </w:r>
      <w:r w:rsidRPr="006F0B63">
        <w:rPr>
          <w:sz w:val="22"/>
          <w:szCs w:val="22"/>
        </w:rPr>
        <w:t>1</w:t>
      </w:r>
      <w:r>
        <w:rPr>
          <w:sz w:val="22"/>
          <w:szCs w:val="22"/>
        </w:rPr>
        <w:t>5</w:t>
      </w:r>
      <w:r w:rsidRPr="006F0B63">
        <w:rPr>
          <w:sz w:val="22"/>
          <w:szCs w:val="22"/>
        </w:rPr>
        <w:t xml:space="preserve">0 g, </w:t>
      </w:r>
      <w:r w:rsidRPr="006F0B63">
        <w:rPr>
          <w:sz w:val="22"/>
          <w:szCs w:val="22"/>
        </w:rPr>
        <w:tab/>
      </w:r>
    </w:p>
    <w:p w14:paraId="706F45F3" w14:textId="77777777" w:rsidR="000E783D" w:rsidRPr="006F0B63" w:rsidRDefault="000E783D" w:rsidP="000E783D">
      <w:pPr>
        <w:spacing w:before="120"/>
        <w:ind w:left="567"/>
        <w:jc w:val="both"/>
        <w:rPr>
          <w:sz w:val="22"/>
          <w:szCs w:val="22"/>
        </w:rPr>
      </w:pPr>
      <w:r w:rsidRPr="006F0B63">
        <w:rPr>
          <w:sz w:val="22"/>
          <w:szCs w:val="22"/>
        </w:rPr>
        <w:t xml:space="preserve">dania mięsne o gramaturze </w:t>
      </w:r>
      <w:r>
        <w:rPr>
          <w:sz w:val="22"/>
          <w:szCs w:val="22"/>
        </w:rPr>
        <w:t>ok. 8</w:t>
      </w:r>
      <w:r w:rsidRPr="006F0B63">
        <w:rPr>
          <w:sz w:val="22"/>
          <w:szCs w:val="22"/>
        </w:rPr>
        <w:t>0</w:t>
      </w:r>
      <w:r>
        <w:rPr>
          <w:sz w:val="22"/>
          <w:szCs w:val="22"/>
        </w:rPr>
        <w:t>-100</w:t>
      </w:r>
      <w:r w:rsidRPr="006F0B63">
        <w:rPr>
          <w:sz w:val="22"/>
          <w:szCs w:val="22"/>
        </w:rPr>
        <w:t xml:space="preserve"> g np. sztuka mięsa, kotlet schabowy, filet drobiowy, udziec z kurczaka, bitki ( w przypadku dań mięsnych unikać należy mięsa przetworzonego na rzecz całych sztuk mięsa),</w:t>
      </w:r>
    </w:p>
    <w:p w14:paraId="77DB65AC" w14:textId="77777777" w:rsidR="000E783D" w:rsidRPr="006F0B63" w:rsidRDefault="000E783D" w:rsidP="000E783D">
      <w:pPr>
        <w:spacing w:before="120"/>
        <w:ind w:left="567"/>
        <w:jc w:val="both"/>
        <w:rPr>
          <w:sz w:val="22"/>
          <w:szCs w:val="22"/>
        </w:rPr>
      </w:pPr>
      <w:r w:rsidRPr="006F0B63">
        <w:rPr>
          <w:sz w:val="22"/>
          <w:szCs w:val="22"/>
        </w:rPr>
        <w:t xml:space="preserve">dania bez mięsa-mączne o gramaturze </w:t>
      </w:r>
      <w:r>
        <w:rPr>
          <w:sz w:val="22"/>
          <w:szCs w:val="22"/>
        </w:rPr>
        <w:t xml:space="preserve">ok. </w:t>
      </w:r>
      <w:r w:rsidRPr="006F0B63">
        <w:rPr>
          <w:sz w:val="22"/>
          <w:szCs w:val="22"/>
        </w:rPr>
        <w:t>3</w:t>
      </w:r>
      <w:r>
        <w:rPr>
          <w:sz w:val="22"/>
          <w:szCs w:val="22"/>
        </w:rPr>
        <w:t>5</w:t>
      </w:r>
      <w:r w:rsidRPr="006F0B63">
        <w:rPr>
          <w:sz w:val="22"/>
          <w:szCs w:val="22"/>
        </w:rPr>
        <w:t xml:space="preserve">0 g - pierogi, naleśniki, kluski na parze, makaron, kopytka, </w:t>
      </w:r>
    </w:p>
    <w:p w14:paraId="36D874FD" w14:textId="77777777" w:rsidR="000E783D" w:rsidRPr="006F0B63" w:rsidRDefault="000E783D" w:rsidP="000E783D">
      <w:pPr>
        <w:spacing w:before="120"/>
        <w:ind w:left="567"/>
        <w:jc w:val="both"/>
        <w:rPr>
          <w:sz w:val="22"/>
          <w:szCs w:val="22"/>
        </w:rPr>
      </w:pPr>
      <w:r w:rsidRPr="006F0B63">
        <w:rPr>
          <w:sz w:val="22"/>
          <w:szCs w:val="22"/>
        </w:rPr>
        <w:t xml:space="preserve">ryby bez ości (filet) o gramaturze </w:t>
      </w:r>
      <w:r>
        <w:rPr>
          <w:sz w:val="22"/>
          <w:szCs w:val="22"/>
        </w:rPr>
        <w:t>ok. 8</w:t>
      </w:r>
      <w:r w:rsidRPr="006F0B63">
        <w:rPr>
          <w:sz w:val="22"/>
          <w:szCs w:val="22"/>
        </w:rPr>
        <w:t xml:space="preserve">0 g, </w:t>
      </w:r>
    </w:p>
    <w:p w14:paraId="290CF157" w14:textId="77777777" w:rsidR="000E783D" w:rsidRPr="006F0B63" w:rsidRDefault="000E783D" w:rsidP="000E783D">
      <w:pPr>
        <w:spacing w:before="120"/>
        <w:ind w:left="567"/>
        <w:jc w:val="both"/>
        <w:rPr>
          <w:sz w:val="22"/>
          <w:szCs w:val="22"/>
        </w:rPr>
      </w:pPr>
      <w:r w:rsidRPr="006F0B63">
        <w:rPr>
          <w:sz w:val="22"/>
          <w:szCs w:val="22"/>
        </w:rPr>
        <w:t xml:space="preserve">surówki o gramaturze </w:t>
      </w:r>
      <w:r>
        <w:rPr>
          <w:sz w:val="22"/>
          <w:szCs w:val="22"/>
        </w:rPr>
        <w:t>ok. 60-8</w:t>
      </w:r>
      <w:r w:rsidRPr="006F0B63">
        <w:rPr>
          <w:sz w:val="22"/>
          <w:szCs w:val="22"/>
        </w:rPr>
        <w:t xml:space="preserve">0 g, </w:t>
      </w:r>
    </w:p>
    <w:p w14:paraId="709371DE" w14:textId="77777777" w:rsidR="000E783D" w:rsidRPr="006F0B63" w:rsidRDefault="000E783D" w:rsidP="000E783D">
      <w:pPr>
        <w:spacing w:before="120"/>
        <w:ind w:left="567"/>
        <w:jc w:val="both"/>
        <w:rPr>
          <w:sz w:val="22"/>
          <w:szCs w:val="22"/>
        </w:rPr>
      </w:pPr>
      <w:r w:rsidRPr="006F0B63">
        <w:rPr>
          <w:sz w:val="22"/>
          <w:szCs w:val="22"/>
        </w:rPr>
        <w:t xml:space="preserve">danie jednogarnkowe o gramaturze </w:t>
      </w:r>
      <w:r>
        <w:rPr>
          <w:sz w:val="22"/>
          <w:szCs w:val="22"/>
        </w:rPr>
        <w:t>ok. 30</w:t>
      </w:r>
      <w:r w:rsidRPr="006F0B63">
        <w:rPr>
          <w:sz w:val="22"/>
          <w:szCs w:val="22"/>
        </w:rPr>
        <w:t xml:space="preserve">0 g, </w:t>
      </w:r>
    </w:p>
    <w:p w14:paraId="638434A0" w14:textId="77777777" w:rsidR="000E783D" w:rsidRDefault="000E783D" w:rsidP="000E783D">
      <w:pPr>
        <w:spacing w:before="120"/>
        <w:ind w:left="567"/>
        <w:jc w:val="both"/>
        <w:rPr>
          <w:sz w:val="22"/>
          <w:szCs w:val="22"/>
        </w:rPr>
      </w:pPr>
      <w:r w:rsidRPr="006F0B63">
        <w:rPr>
          <w:sz w:val="22"/>
          <w:szCs w:val="22"/>
        </w:rPr>
        <w:t>- w tygodniu powinno być: dwa dania mięsne, dwa dania bezmięsne, jedno danie jarskie lub rybne.</w:t>
      </w:r>
    </w:p>
    <w:p w14:paraId="2A7FB990" w14:textId="0A42DAF8" w:rsidR="00962D54" w:rsidRPr="00962D54" w:rsidRDefault="00962D54" w:rsidP="00962D54">
      <w:pPr>
        <w:suppressAutoHyphens/>
        <w:spacing w:before="120"/>
        <w:jc w:val="center"/>
        <w:rPr>
          <w:b/>
          <w:bCs/>
          <w:sz w:val="22"/>
          <w:szCs w:val="22"/>
        </w:rPr>
      </w:pPr>
      <w:r w:rsidRPr="00962D54">
        <w:rPr>
          <w:b/>
          <w:bCs/>
          <w:sz w:val="22"/>
          <w:szCs w:val="22"/>
          <w:lang w:eastAsia="zh-CN"/>
        </w:rPr>
        <w:t>§</w:t>
      </w:r>
      <w:r w:rsidRPr="00962D54">
        <w:rPr>
          <w:b/>
          <w:bCs/>
          <w:sz w:val="22"/>
          <w:szCs w:val="22"/>
        </w:rPr>
        <w:t xml:space="preserve"> 8</w:t>
      </w:r>
    </w:p>
    <w:p w14:paraId="5DD61276" w14:textId="6CF6ABD5" w:rsidR="00962D54" w:rsidRDefault="00962D54" w:rsidP="00962D54">
      <w:pPr>
        <w:pStyle w:val="Akapitzlist"/>
        <w:numPr>
          <w:ilvl w:val="0"/>
          <w:numId w:val="43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 xml:space="preserve">Transport posiłków będzie się obywał na koszt Wykonawcy w termosach </w:t>
      </w:r>
      <w:r w:rsidR="00B43B12">
        <w:rPr>
          <w:sz w:val="22"/>
          <w:szCs w:val="22"/>
          <w:lang w:eastAsia="zh-CN"/>
        </w:rPr>
        <w:t xml:space="preserve">zbiorczych hermetycznie zamkniętych, </w:t>
      </w:r>
      <w:r w:rsidR="000E783D">
        <w:rPr>
          <w:sz w:val="22"/>
          <w:szCs w:val="22"/>
          <w:lang w:eastAsia="zh-CN"/>
        </w:rPr>
        <w:t>posiadających</w:t>
      </w:r>
      <w:r w:rsidR="00B43B12">
        <w:rPr>
          <w:sz w:val="22"/>
          <w:szCs w:val="22"/>
          <w:lang w:eastAsia="zh-CN"/>
        </w:rPr>
        <w:t xml:space="preserve"> odpowiednie atesty / certyfikaty, </w:t>
      </w:r>
      <w:r>
        <w:rPr>
          <w:sz w:val="22"/>
          <w:szCs w:val="22"/>
          <w:lang w:eastAsia="zh-CN"/>
        </w:rPr>
        <w:t xml:space="preserve">zapewniających właściwą ochronę i temperaturę oraz jakość </w:t>
      </w:r>
      <w:r w:rsidRPr="00962D54">
        <w:rPr>
          <w:sz w:val="22"/>
          <w:szCs w:val="22"/>
          <w:lang w:eastAsia="zh-CN"/>
        </w:rPr>
        <w:t xml:space="preserve">przewożonych potraw - środkami transportu przygotowanymi do przewozu żywności - spełniając wymogi sanitarno-epidemiologiczne zgodnie z ustawą z 25 </w:t>
      </w:r>
      <w:r w:rsidRPr="00962D54">
        <w:rPr>
          <w:color w:val="000000" w:themeColor="text1"/>
          <w:sz w:val="22"/>
          <w:szCs w:val="22"/>
          <w:lang w:eastAsia="zh-CN"/>
        </w:rPr>
        <w:t xml:space="preserve">sierpnia 2006 roku o bezpieczeństwie żywności i żywienia. Czas dowozu nie </w:t>
      </w:r>
      <w:r w:rsidR="000E783D">
        <w:rPr>
          <w:color w:val="000000" w:themeColor="text1"/>
          <w:sz w:val="22"/>
          <w:szCs w:val="22"/>
          <w:lang w:eastAsia="zh-CN"/>
        </w:rPr>
        <w:t>może</w:t>
      </w:r>
      <w:r w:rsidRPr="00962D54">
        <w:rPr>
          <w:color w:val="000000" w:themeColor="text1"/>
          <w:sz w:val="22"/>
          <w:szCs w:val="22"/>
          <w:lang w:eastAsia="zh-CN"/>
        </w:rPr>
        <w:t xml:space="preserve"> przekraczać </w:t>
      </w:r>
      <w:r w:rsidR="000E783D">
        <w:rPr>
          <w:color w:val="000000" w:themeColor="text1"/>
          <w:sz w:val="22"/>
          <w:szCs w:val="22"/>
          <w:lang w:eastAsia="zh-CN"/>
        </w:rPr>
        <w:t>…..</w:t>
      </w:r>
      <w:r w:rsidRPr="00962D54">
        <w:rPr>
          <w:color w:val="000000" w:themeColor="text1"/>
          <w:sz w:val="22"/>
          <w:szCs w:val="22"/>
          <w:lang w:eastAsia="zh-CN"/>
        </w:rPr>
        <w:t xml:space="preserve"> minut.</w:t>
      </w:r>
      <w:r w:rsidR="000E783D">
        <w:rPr>
          <w:i/>
          <w:iCs/>
          <w:color w:val="000000" w:themeColor="text1"/>
          <w:sz w:val="22"/>
          <w:szCs w:val="22"/>
          <w:lang w:eastAsia="zh-CN"/>
        </w:rPr>
        <w:t xml:space="preserve"> /zgodnie z ofertą Wykonawcy/</w:t>
      </w:r>
    </w:p>
    <w:p w14:paraId="0ECEB1B5" w14:textId="77777777" w:rsidR="00962D54" w:rsidRPr="00962D54" w:rsidRDefault="00962D54" w:rsidP="00903ED9">
      <w:pPr>
        <w:pStyle w:val="Akapitzlist"/>
        <w:numPr>
          <w:ilvl w:val="0"/>
          <w:numId w:val="43"/>
        </w:numPr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eastAsia="zh-CN"/>
        </w:rPr>
      </w:pPr>
      <w:r w:rsidRPr="00962D54">
        <w:rPr>
          <w:color w:val="000000" w:themeColor="text1"/>
          <w:sz w:val="22"/>
          <w:szCs w:val="22"/>
          <w:lang w:eastAsia="zh-CN"/>
        </w:rPr>
        <w:t xml:space="preserve">Temperatury </w:t>
      </w:r>
      <w:r w:rsidRPr="00962D54">
        <w:rPr>
          <w:sz w:val="22"/>
          <w:szCs w:val="22"/>
          <w:lang w:eastAsia="zh-CN"/>
        </w:rPr>
        <w:t>dostarczanych posiłków GHP/GMP  w momencie dostarczenia:</w:t>
      </w:r>
    </w:p>
    <w:p w14:paraId="2A841C2F" w14:textId="77777777" w:rsidR="00962D54" w:rsidRPr="003D0208" w:rsidRDefault="00962D54" w:rsidP="00962D54">
      <w:pPr>
        <w:suppressAutoHyphens/>
        <w:spacing w:before="120"/>
        <w:ind w:left="720"/>
        <w:jc w:val="both"/>
        <w:rPr>
          <w:sz w:val="22"/>
          <w:szCs w:val="22"/>
          <w:lang w:eastAsia="zh-CN"/>
        </w:rPr>
      </w:pPr>
      <w:r w:rsidRPr="003D0208">
        <w:rPr>
          <w:sz w:val="22"/>
          <w:szCs w:val="22"/>
          <w:lang w:eastAsia="zh-CN"/>
        </w:rPr>
        <w:t>1) gorące zupy:  + 75</w:t>
      </w:r>
      <w:r w:rsidRPr="003D0208">
        <w:rPr>
          <w:sz w:val="22"/>
          <w:szCs w:val="22"/>
          <w:vertAlign w:val="superscript"/>
          <w:lang w:eastAsia="zh-CN"/>
        </w:rPr>
        <w:t>o</w:t>
      </w:r>
      <w:r w:rsidRPr="003D0208">
        <w:rPr>
          <w:sz w:val="22"/>
          <w:szCs w:val="22"/>
          <w:lang w:eastAsia="zh-CN"/>
        </w:rPr>
        <w:t xml:space="preserve"> C</w:t>
      </w:r>
    </w:p>
    <w:p w14:paraId="293A1017" w14:textId="77777777" w:rsidR="00962D54" w:rsidRPr="003D0208" w:rsidRDefault="00962D54" w:rsidP="00962D54">
      <w:pPr>
        <w:suppressAutoHyphens/>
        <w:spacing w:before="120"/>
        <w:ind w:left="720"/>
        <w:jc w:val="both"/>
        <w:rPr>
          <w:sz w:val="22"/>
          <w:szCs w:val="22"/>
          <w:lang w:eastAsia="zh-CN"/>
        </w:rPr>
      </w:pPr>
      <w:r w:rsidRPr="003D0208">
        <w:rPr>
          <w:sz w:val="22"/>
          <w:szCs w:val="22"/>
          <w:lang w:eastAsia="zh-CN"/>
        </w:rPr>
        <w:t>2) gorące drugie dania: + 63</w:t>
      </w:r>
      <w:r w:rsidRPr="003D0208">
        <w:rPr>
          <w:sz w:val="22"/>
          <w:szCs w:val="22"/>
          <w:vertAlign w:val="superscript"/>
          <w:lang w:eastAsia="zh-CN"/>
        </w:rPr>
        <w:t>o</w:t>
      </w:r>
      <w:r w:rsidRPr="003D0208">
        <w:rPr>
          <w:sz w:val="22"/>
          <w:szCs w:val="22"/>
          <w:lang w:eastAsia="zh-CN"/>
        </w:rPr>
        <w:t xml:space="preserve"> C</w:t>
      </w:r>
    </w:p>
    <w:p w14:paraId="3388141A" w14:textId="77777777" w:rsidR="00962D54" w:rsidRPr="003D0208" w:rsidRDefault="00962D54" w:rsidP="00962D54">
      <w:pPr>
        <w:suppressAutoHyphens/>
        <w:spacing w:before="120"/>
        <w:ind w:left="720"/>
        <w:jc w:val="both"/>
        <w:rPr>
          <w:sz w:val="22"/>
          <w:szCs w:val="22"/>
          <w:lang w:eastAsia="zh-CN"/>
        </w:rPr>
      </w:pPr>
      <w:r w:rsidRPr="003D0208">
        <w:rPr>
          <w:sz w:val="22"/>
          <w:szCs w:val="22"/>
          <w:lang w:eastAsia="zh-CN"/>
        </w:rPr>
        <w:t>3) potrawy serwowane na zimno:  + 4</w:t>
      </w:r>
      <w:r w:rsidRPr="003D0208">
        <w:rPr>
          <w:sz w:val="22"/>
          <w:szCs w:val="22"/>
          <w:vertAlign w:val="superscript"/>
          <w:lang w:eastAsia="zh-CN"/>
        </w:rPr>
        <w:t>o</w:t>
      </w:r>
      <w:r w:rsidRPr="003D0208">
        <w:rPr>
          <w:sz w:val="22"/>
          <w:szCs w:val="22"/>
          <w:lang w:eastAsia="zh-CN"/>
        </w:rPr>
        <w:t xml:space="preserve"> C</w:t>
      </w:r>
    </w:p>
    <w:p w14:paraId="3FA313EB" w14:textId="77777777" w:rsidR="00972C3C" w:rsidRDefault="00972C3C" w:rsidP="00972C3C">
      <w:pPr>
        <w:pStyle w:val="Akapitzlist"/>
        <w:numPr>
          <w:ilvl w:val="0"/>
          <w:numId w:val="43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r>
        <w:rPr>
          <w:sz w:val="22"/>
          <w:szCs w:val="22"/>
        </w:rPr>
        <w:t>W celu utrzymania właściwej temperatury posiłków Zamawiający wymaga, aby posiłki pozostawały w termosach (pojemnikach termicznych), o których mowa w ust. 1 do momentu gdy Zamawiający rozpocznie wydawanie posiłków dzieciom. Posiłki gorące nie mogą być przewożone w tych samych pojemnikach co posiłki zimne</w:t>
      </w:r>
    </w:p>
    <w:p w14:paraId="067809CF" w14:textId="024F84B7" w:rsidR="00962D54" w:rsidRPr="00972C3C" w:rsidRDefault="00972C3C" w:rsidP="00972C3C">
      <w:pPr>
        <w:pStyle w:val="Akapitzlist"/>
        <w:numPr>
          <w:ilvl w:val="0"/>
          <w:numId w:val="43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r w:rsidRPr="00972C3C">
        <w:rPr>
          <w:rStyle w:val="cf01"/>
          <w:rFonts w:ascii="Times New Roman" w:hAnsi="Times New Roman" w:cs="Times New Roman"/>
          <w:sz w:val="22"/>
          <w:szCs w:val="22"/>
        </w:rPr>
        <w:lastRenderedPageBreak/>
        <w:t>Składniki poszczególnych posiłków mają być ułożone w pojemnikach konfekcjonowanych. Każda porcja ma być zapakowana w jednorazowy pojemnik z tworzywa sztucznego, dopuszczony do kontaktu z żywnością i zgrzewany hermetycznie. Do każdego posiłku Wykonawca dostarczy komplet sztućców jednorazowych, wykonanych z tworzywa sztucznego dopuszczonego do kontaktu z żywnością</w:t>
      </w:r>
      <w:r w:rsidR="00962D54" w:rsidRPr="00972C3C">
        <w:rPr>
          <w:sz w:val="22"/>
          <w:szCs w:val="22"/>
          <w:lang w:eastAsia="zh-CN"/>
        </w:rPr>
        <w:t>.</w:t>
      </w:r>
    </w:p>
    <w:p w14:paraId="72836418" w14:textId="0052E226" w:rsidR="00DF6425" w:rsidRPr="00DF6425" w:rsidRDefault="00DF6425" w:rsidP="008D4DDA">
      <w:pPr>
        <w:suppressAutoHyphens/>
        <w:spacing w:before="120"/>
        <w:jc w:val="center"/>
        <w:rPr>
          <w:b/>
          <w:bCs/>
          <w:sz w:val="22"/>
          <w:szCs w:val="22"/>
          <w:lang w:eastAsia="zh-CN"/>
        </w:rPr>
      </w:pPr>
      <w:r w:rsidRPr="00DF6425">
        <w:rPr>
          <w:b/>
          <w:bCs/>
          <w:sz w:val="22"/>
          <w:szCs w:val="22"/>
          <w:lang w:eastAsia="zh-CN"/>
        </w:rPr>
        <w:t xml:space="preserve">§ </w:t>
      </w:r>
      <w:r w:rsidR="008C67E1">
        <w:rPr>
          <w:b/>
          <w:bCs/>
          <w:sz w:val="22"/>
          <w:szCs w:val="22"/>
          <w:lang w:eastAsia="zh-CN"/>
        </w:rPr>
        <w:t>9</w:t>
      </w:r>
    </w:p>
    <w:p w14:paraId="1619D1D3" w14:textId="77777777" w:rsidR="00DF6425" w:rsidRDefault="00DF6425" w:rsidP="008D4DDA">
      <w:pPr>
        <w:numPr>
          <w:ilvl w:val="0"/>
          <w:numId w:val="14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r w:rsidRPr="00DF6425">
        <w:rPr>
          <w:sz w:val="22"/>
          <w:szCs w:val="22"/>
          <w:lang w:eastAsia="zh-CN"/>
        </w:rPr>
        <w:t>Wykonawca ponosi pełną odpowiedzialność cywilną, administracyjną i karną za jakość dostarczonych posiłków oraz skutki wynikające z zaniedbań przy ich przygotowaniu i transporcie, mogące mieć wpływ na zdrowie żywionych dzieci.</w:t>
      </w:r>
    </w:p>
    <w:p w14:paraId="65F4C04B" w14:textId="00722D87" w:rsidR="008D4DDA" w:rsidRPr="00DF6425" w:rsidRDefault="008D4DDA" w:rsidP="008D4DDA">
      <w:pPr>
        <w:numPr>
          <w:ilvl w:val="0"/>
          <w:numId w:val="14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Odbiór posiłków, z zastrzeżeniem postanowień ust. 3, będzie następował na podstawie protokołów odbioru, podpisanych przez upoważnionych przedstawicieli obu stron.</w:t>
      </w:r>
    </w:p>
    <w:p w14:paraId="77934C16" w14:textId="2BCA30D2" w:rsidR="00DF6425" w:rsidRPr="00303402" w:rsidRDefault="00DF6425" w:rsidP="008D4DDA">
      <w:pPr>
        <w:numPr>
          <w:ilvl w:val="0"/>
          <w:numId w:val="14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r w:rsidRPr="00DF6425">
        <w:rPr>
          <w:sz w:val="22"/>
          <w:szCs w:val="22"/>
          <w:lang w:eastAsia="zh-CN"/>
        </w:rPr>
        <w:t xml:space="preserve">W przypadku stwierdzenia przez Zamawiającego dostarczonego posiłku niespełniającego jego kryteriów (jakościowych, temperatur, itp.) - </w:t>
      </w:r>
      <w:r w:rsidRPr="0071323A">
        <w:rPr>
          <w:color w:val="000000" w:themeColor="text1"/>
          <w:sz w:val="22"/>
          <w:szCs w:val="22"/>
          <w:lang w:eastAsia="zh-CN"/>
        </w:rPr>
        <w:t xml:space="preserve">Zamawiający informuje Wykonawcę o nieprzyjęciu posiłku i zleca Wykonawcy naprawienie zaistniałej sytuacji (np. poprzez wymianę , podgrzanie, itp.), a </w:t>
      </w:r>
      <w:r w:rsidRPr="0071323A">
        <w:rPr>
          <w:color w:val="000000" w:themeColor="text1"/>
          <w:sz w:val="22"/>
          <w:szCs w:val="22"/>
        </w:rPr>
        <w:t xml:space="preserve">Wykonawca od tego momentu (rozmowy telefonicznej)  dostarczy posiłek o wymaganych parametrach w czasie </w:t>
      </w:r>
      <w:r w:rsidR="00751E7D">
        <w:rPr>
          <w:color w:val="000000" w:themeColor="text1"/>
          <w:sz w:val="22"/>
          <w:szCs w:val="22"/>
        </w:rPr>
        <w:t xml:space="preserve">do </w:t>
      </w:r>
      <w:r w:rsidR="00972C3C">
        <w:rPr>
          <w:color w:val="000000" w:themeColor="text1"/>
          <w:sz w:val="22"/>
          <w:szCs w:val="22"/>
        </w:rPr>
        <w:t>40</w:t>
      </w:r>
      <w:r w:rsidRPr="0071323A">
        <w:rPr>
          <w:color w:val="000000" w:themeColor="text1"/>
          <w:sz w:val="22"/>
          <w:szCs w:val="22"/>
        </w:rPr>
        <w:t xml:space="preserve"> min.</w:t>
      </w:r>
      <w:r w:rsidRPr="0071323A">
        <w:rPr>
          <w:color w:val="000000" w:themeColor="text1"/>
          <w:sz w:val="22"/>
          <w:szCs w:val="22"/>
          <w:lang w:eastAsia="zh-CN"/>
        </w:rPr>
        <w:t xml:space="preserve"> W przeciwnym wypadku na koszt Wykonawcy zostanie zakupiony </w:t>
      </w:r>
      <w:r w:rsidRPr="00303402">
        <w:rPr>
          <w:sz w:val="22"/>
          <w:szCs w:val="22"/>
          <w:lang w:eastAsia="zh-CN"/>
        </w:rPr>
        <w:t>posiłek u innego dostawcy.</w:t>
      </w:r>
    </w:p>
    <w:p w14:paraId="1D124081" w14:textId="3D8EAA25" w:rsidR="00567829" w:rsidRPr="00303402" w:rsidRDefault="00567829" w:rsidP="008D4DDA">
      <w:pPr>
        <w:numPr>
          <w:ilvl w:val="0"/>
          <w:numId w:val="14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r w:rsidRPr="00303402">
        <w:rPr>
          <w:sz w:val="22"/>
          <w:szCs w:val="22"/>
          <w:lang w:eastAsia="zh-CN"/>
        </w:rPr>
        <w:t xml:space="preserve">W przypadku powtarzających się skarg </w:t>
      </w:r>
      <w:r w:rsidR="002D0755" w:rsidRPr="00303402">
        <w:rPr>
          <w:sz w:val="22"/>
          <w:szCs w:val="22"/>
          <w:lang w:eastAsia="zh-CN"/>
        </w:rPr>
        <w:t>na to</w:t>
      </w:r>
      <w:r w:rsidRPr="00303402">
        <w:rPr>
          <w:sz w:val="22"/>
          <w:szCs w:val="22"/>
          <w:lang w:eastAsia="zh-CN"/>
        </w:rPr>
        <w:t xml:space="preserve">, że posiłki są niesmaczne Zamawiający wezwie Wykonawcę do poprawy. Jeśli sytuacja nie poprawi się mimo upomnień Zamawiającego, będzie on uprawniony do </w:t>
      </w:r>
      <w:r w:rsidR="00921A7B" w:rsidRPr="00303402">
        <w:rPr>
          <w:sz w:val="22"/>
          <w:szCs w:val="22"/>
          <w:lang w:eastAsia="zh-CN"/>
        </w:rPr>
        <w:t>wyp</w:t>
      </w:r>
      <w:r w:rsidR="002D0755" w:rsidRPr="00303402">
        <w:rPr>
          <w:sz w:val="22"/>
          <w:szCs w:val="22"/>
          <w:lang w:eastAsia="zh-CN"/>
        </w:rPr>
        <w:t>ow</w:t>
      </w:r>
      <w:r w:rsidR="00921A7B" w:rsidRPr="00303402">
        <w:rPr>
          <w:sz w:val="22"/>
          <w:szCs w:val="22"/>
          <w:lang w:eastAsia="zh-CN"/>
        </w:rPr>
        <w:t>iedzenia</w:t>
      </w:r>
      <w:r w:rsidRPr="00303402">
        <w:rPr>
          <w:sz w:val="22"/>
          <w:szCs w:val="22"/>
          <w:lang w:eastAsia="zh-CN"/>
        </w:rPr>
        <w:t xml:space="preserve"> umowy</w:t>
      </w:r>
      <w:r w:rsidR="007148DC" w:rsidRPr="00303402">
        <w:rPr>
          <w:sz w:val="22"/>
          <w:szCs w:val="22"/>
          <w:lang w:eastAsia="zh-CN"/>
        </w:rPr>
        <w:t xml:space="preserve"> z winy Wykonawcy</w:t>
      </w:r>
      <w:r w:rsidRPr="00303402">
        <w:rPr>
          <w:sz w:val="22"/>
          <w:szCs w:val="22"/>
          <w:lang w:eastAsia="zh-CN"/>
        </w:rPr>
        <w:t>.</w:t>
      </w:r>
    </w:p>
    <w:p w14:paraId="68DAF049" w14:textId="77777777" w:rsidR="00DF6425" w:rsidRDefault="00DF6425" w:rsidP="008D4DDA">
      <w:pPr>
        <w:numPr>
          <w:ilvl w:val="0"/>
          <w:numId w:val="14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r w:rsidRPr="00DF6425">
        <w:rPr>
          <w:sz w:val="22"/>
          <w:szCs w:val="22"/>
          <w:lang w:eastAsia="zh-CN"/>
        </w:rPr>
        <w:t>Wykonawca jest zobowiązany do niezwłocznego poinformowania Zamawiającego w przypadku zagrożenia dostawy posiłku i sposobie rozwiązania problemu.</w:t>
      </w:r>
    </w:p>
    <w:p w14:paraId="472D145D" w14:textId="343D3AC9" w:rsidR="001F6036" w:rsidRPr="00303402" w:rsidRDefault="001F6036" w:rsidP="001F6036">
      <w:pPr>
        <w:numPr>
          <w:ilvl w:val="0"/>
          <w:numId w:val="14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r w:rsidRPr="00303402">
        <w:rPr>
          <w:sz w:val="22"/>
          <w:szCs w:val="22"/>
          <w:lang w:eastAsia="zh-CN"/>
        </w:rPr>
        <w:t xml:space="preserve">Wykonawca na własny koszt </w:t>
      </w:r>
      <w:r w:rsidR="00567829" w:rsidRPr="00303402">
        <w:rPr>
          <w:sz w:val="22"/>
          <w:szCs w:val="22"/>
          <w:lang w:eastAsia="zh-CN"/>
        </w:rPr>
        <w:t xml:space="preserve">będzie dostarczał </w:t>
      </w:r>
      <w:r w:rsidRPr="00303402">
        <w:rPr>
          <w:sz w:val="22"/>
          <w:szCs w:val="22"/>
          <w:lang w:eastAsia="zh-CN"/>
        </w:rPr>
        <w:t>pojemniki na odpady pokonsumpcyjne</w:t>
      </w:r>
      <w:r w:rsidR="00567829" w:rsidRPr="00303402">
        <w:rPr>
          <w:sz w:val="22"/>
          <w:szCs w:val="22"/>
          <w:lang w:eastAsia="zh-CN"/>
        </w:rPr>
        <w:t xml:space="preserve"> w dniu dostawy posiłków</w:t>
      </w:r>
      <w:r w:rsidRPr="00303402">
        <w:rPr>
          <w:sz w:val="22"/>
          <w:szCs w:val="22"/>
          <w:lang w:eastAsia="zh-CN"/>
        </w:rPr>
        <w:t xml:space="preserve">, a </w:t>
      </w:r>
      <w:r w:rsidR="00567829" w:rsidRPr="00303402">
        <w:rPr>
          <w:sz w:val="22"/>
          <w:szCs w:val="22"/>
          <w:lang w:eastAsia="zh-CN"/>
        </w:rPr>
        <w:t>w kolejnym dniu roboczym będzie je odbierał i utylizował n</w:t>
      </w:r>
      <w:r w:rsidRPr="00303402">
        <w:rPr>
          <w:sz w:val="22"/>
          <w:szCs w:val="22"/>
          <w:lang w:eastAsia="zh-CN"/>
        </w:rPr>
        <w:t>a własny koszt odpad</w:t>
      </w:r>
      <w:r w:rsidR="00567829" w:rsidRPr="00303402">
        <w:rPr>
          <w:sz w:val="22"/>
          <w:szCs w:val="22"/>
          <w:lang w:eastAsia="zh-CN"/>
        </w:rPr>
        <w:t>y</w:t>
      </w:r>
      <w:r w:rsidRPr="00303402">
        <w:rPr>
          <w:sz w:val="22"/>
          <w:szCs w:val="22"/>
          <w:lang w:eastAsia="zh-CN"/>
        </w:rPr>
        <w:t xml:space="preserve"> pokonsumpcyjn</w:t>
      </w:r>
      <w:r w:rsidR="00567829" w:rsidRPr="00303402">
        <w:rPr>
          <w:sz w:val="22"/>
          <w:szCs w:val="22"/>
          <w:lang w:eastAsia="zh-CN"/>
        </w:rPr>
        <w:t>e</w:t>
      </w:r>
      <w:r w:rsidRPr="00303402">
        <w:rPr>
          <w:sz w:val="22"/>
          <w:szCs w:val="22"/>
          <w:lang w:eastAsia="zh-CN"/>
        </w:rPr>
        <w:t>.</w:t>
      </w:r>
    </w:p>
    <w:p w14:paraId="563CF8FE" w14:textId="3529D493" w:rsidR="00DF6425" w:rsidRPr="00DF6425" w:rsidRDefault="00DF6425" w:rsidP="008D4DDA">
      <w:pPr>
        <w:suppressAutoHyphens/>
        <w:spacing w:before="120"/>
        <w:jc w:val="center"/>
        <w:rPr>
          <w:b/>
          <w:bCs/>
          <w:sz w:val="22"/>
          <w:szCs w:val="22"/>
        </w:rPr>
      </w:pPr>
      <w:r w:rsidRPr="00DF6425">
        <w:rPr>
          <w:b/>
          <w:bCs/>
          <w:sz w:val="22"/>
          <w:szCs w:val="22"/>
          <w:lang w:eastAsia="zh-CN"/>
        </w:rPr>
        <w:t>§</w:t>
      </w:r>
      <w:r w:rsidRPr="00DF6425">
        <w:rPr>
          <w:b/>
          <w:bCs/>
          <w:sz w:val="22"/>
          <w:szCs w:val="22"/>
        </w:rPr>
        <w:t xml:space="preserve"> </w:t>
      </w:r>
      <w:r w:rsidR="008C67E1">
        <w:rPr>
          <w:b/>
          <w:bCs/>
          <w:sz w:val="22"/>
          <w:szCs w:val="22"/>
        </w:rPr>
        <w:t>10</w:t>
      </w:r>
    </w:p>
    <w:p w14:paraId="0CFAE949" w14:textId="798DE698" w:rsidR="00035A27" w:rsidRDefault="00035A27" w:rsidP="008D4DDA">
      <w:pPr>
        <w:numPr>
          <w:ilvl w:val="0"/>
          <w:numId w:val="15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Wykonawca ponosi pełną odpowiedzialność za przygotowanie posiłków wg najwyższych standardów. Jeśli po spożyciu posiłków dostarczonych przez Wykonawcę wystąpią niepożądane efekty np. niestrawność, objawy zatrucia itp. Zamawiający zawiadomi Państwową Inspekcję Sanitarną i może wstrzymać odbiór posiłków do czasu wyjaśnienia sprawy.</w:t>
      </w:r>
    </w:p>
    <w:p w14:paraId="0FFE2EAD" w14:textId="22F4E701" w:rsidR="00035A27" w:rsidRDefault="00035A27" w:rsidP="008D4DDA">
      <w:pPr>
        <w:numPr>
          <w:ilvl w:val="0"/>
          <w:numId w:val="15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Zamawiający ma prawo zlecenia badań, potwierdzających wagę i kaloryczność posiłków. W przypadku wykrycia nieprawidłowości, Wykonawca zostanie obciążony kosztami badań i kosztami naprawy nieprawidłowości.</w:t>
      </w:r>
    </w:p>
    <w:p w14:paraId="49D39B86" w14:textId="55C48C89" w:rsidR="00DF6425" w:rsidRDefault="00DF6425" w:rsidP="008D4DDA">
      <w:pPr>
        <w:numPr>
          <w:ilvl w:val="0"/>
          <w:numId w:val="15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r w:rsidRPr="00DF6425">
        <w:rPr>
          <w:sz w:val="22"/>
          <w:szCs w:val="22"/>
          <w:lang w:eastAsia="zh-CN"/>
        </w:rPr>
        <w:t>Wykonawca oświadcza, że zapoznał się z warunkami jakimi dysponuje placówka i przyjmuje zadanie do wykonania w tych warunkac</w:t>
      </w:r>
      <w:r w:rsidR="00035A27">
        <w:rPr>
          <w:sz w:val="22"/>
          <w:szCs w:val="22"/>
          <w:lang w:eastAsia="zh-CN"/>
        </w:rPr>
        <w:t>h.</w:t>
      </w:r>
    </w:p>
    <w:p w14:paraId="539FE117" w14:textId="094D1B8D" w:rsidR="00035A27" w:rsidRDefault="00035A27" w:rsidP="008D4DDA">
      <w:pPr>
        <w:numPr>
          <w:ilvl w:val="0"/>
          <w:numId w:val="15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Wykonawca jest zobowiązany do natychmiastowego informowania Zamawiającego w przypadku zagrożenia dostawy posiłków i sposobu rozwiązania problemu.</w:t>
      </w:r>
    </w:p>
    <w:p w14:paraId="762940FE" w14:textId="2E19A767" w:rsidR="00035A27" w:rsidRPr="00DF6425" w:rsidRDefault="00035A27" w:rsidP="008D4DDA">
      <w:pPr>
        <w:numPr>
          <w:ilvl w:val="0"/>
          <w:numId w:val="15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Wykonawca ponosi pełną odpowiedzialność cywilną, administracyjna i karną za jakość dostarczanych posiłków oraz skutki wynikające z zaniedbań przy ich przygotowywaniu i transporcie, mogące mieć wpływ na zdrowie żywionych dzieci.</w:t>
      </w:r>
    </w:p>
    <w:p w14:paraId="56023BA5" w14:textId="3885DAA5" w:rsidR="00DF6425" w:rsidRPr="00567829" w:rsidRDefault="00DF6425" w:rsidP="008D4DDA">
      <w:pPr>
        <w:numPr>
          <w:ilvl w:val="0"/>
          <w:numId w:val="15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bookmarkStart w:id="0" w:name="_Hlk139997487"/>
      <w:r w:rsidRPr="00567829">
        <w:rPr>
          <w:sz w:val="22"/>
          <w:szCs w:val="22"/>
          <w:lang w:eastAsia="zh-CN"/>
        </w:rPr>
        <w:t>Wykonawca zobowiązuje się, że wykonując umowę będzie przestrzegał przepisów ustawy z dnia 19</w:t>
      </w:r>
      <w:r w:rsidR="00567829" w:rsidRPr="00567829">
        <w:rPr>
          <w:sz w:val="22"/>
          <w:szCs w:val="22"/>
          <w:lang w:eastAsia="zh-CN"/>
        </w:rPr>
        <w:t xml:space="preserve"> </w:t>
      </w:r>
      <w:r w:rsidRPr="00567829">
        <w:rPr>
          <w:sz w:val="22"/>
          <w:szCs w:val="22"/>
          <w:lang w:eastAsia="zh-CN"/>
        </w:rPr>
        <w:t>lipca 2019 r. o zapewnieniu dostępności osobom ze szczególnymi potrzebami, w szczególności art. 6. Zamawiający zastrzega sobie prawo do kontroli Wykonawcy w trakcie realizacji umowy pod względem spełnienia minimalnych wymagań w zakresie zapewnienia dostępności osobom ze szczególnymi potrzebami</w:t>
      </w:r>
      <w:bookmarkEnd w:id="0"/>
      <w:r w:rsidRPr="00567829">
        <w:rPr>
          <w:sz w:val="22"/>
          <w:szCs w:val="22"/>
          <w:lang w:eastAsia="zh-CN"/>
        </w:rPr>
        <w:t>.</w:t>
      </w:r>
    </w:p>
    <w:p w14:paraId="3F5CB409" w14:textId="77777777" w:rsidR="00DF6425" w:rsidRPr="00DF6425" w:rsidRDefault="00DF6425" w:rsidP="008D4DDA">
      <w:pPr>
        <w:numPr>
          <w:ilvl w:val="0"/>
          <w:numId w:val="15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r w:rsidRPr="00DF6425">
        <w:rPr>
          <w:sz w:val="22"/>
          <w:szCs w:val="22"/>
          <w:lang w:eastAsia="zh-CN"/>
        </w:rPr>
        <w:t>Wykonawca oświadcza, że jest ubezpieczony od odpowiedzialności cywilnej w zakresie prowadzonej działalności.</w:t>
      </w:r>
    </w:p>
    <w:p w14:paraId="4CF73343" w14:textId="279791CB" w:rsidR="00DF6425" w:rsidRDefault="00DF6425" w:rsidP="008D4DDA">
      <w:pPr>
        <w:suppressAutoHyphens/>
        <w:spacing w:before="1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§ </w:t>
      </w:r>
      <w:r w:rsidR="008C67E1">
        <w:rPr>
          <w:b/>
          <w:bCs/>
          <w:sz w:val="22"/>
          <w:szCs w:val="22"/>
        </w:rPr>
        <w:t>11</w:t>
      </w:r>
    </w:p>
    <w:p w14:paraId="65EDCF1E" w14:textId="77777777" w:rsidR="004D7911" w:rsidRDefault="00DF6425" w:rsidP="008D4DDA">
      <w:pPr>
        <w:suppressAutoHyphens/>
        <w:spacing w:before="120"/>
        <w:jc w:val="both"/>
        <w:rPr>
          <w:sz w:val="22"/>
          <w:szCs w:val="22"/>
        </w:rPr>
      </w:pPr>
      <w:r w:rsidRPr="004D7911">
        <w:rPr>
          <w:sz w:val="22"/>
          <w:szCs w:val="22"/>
        </w:rPr>
        <w:t>Osobą upoważnion</w:t>
      </w:r>
      <w:r w:rsidR="004D7911">
        <w:rPr>
          <w:sz w:val="22"/>
          <w:szCs w:val="22"/>
        </w:rPr>
        <w:t xml:space="preserve">ymi </w:t>
      </w:r>
      <w:r w:rsidRPr="004D7911">
        <w:rPr>
          <w:sz w:val="22"/>
          <w:szCs w:val="22"/>
        </w:rPr>
        <w:t>do kontaktów w sprawie realizacji niniejszej umowy</w:t>
      </w:r>
      <w:r w:rsidR="004D7911">
        <w:rPr>
          <w:sz w:val="22"/>
          <w:szCs w:val="22"/>
        </w:rPr>
        <w:t xml:space="preserve"> są:</w:t>
      </w:r>
    </w:p>
    <w:p w14:paraId="34940239" w14:textId="0DECC077" w:rsidR="00DF6425" w:rsidRDefault="004D7911" w:rsidP="008D4DDA">
      <w:pPr>
        <w:pStyle w:val="Akapitzlist"/>
        <w:numPr>
          <w:ilvl w:val="0"/>
          <w:numId w:val="16"/>
        </w:numPr>
        <w:suppressAutoHyphens/>
        <w:spacing w:before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ze strony Zamawiającego – p. ……………… tel. ………… e-mail…………..</w:t>
      </w:r>
      <w:r w:rsidR="00DF6425" w:rsidRPr="004D7911">
        <w:rPr>
          <w:sz w:val="22"/>
          <w:szCs w:val="22"/>
        </w:rPr>
        <w:t>.</w:t>
      </w:r>
    </w:p>
    <w:p w14:paraId="2675CE8A" w14:textId="75DB7BE1" w:rsidR="004D7911" w:rsidRPr="004D7911" w:rsidRDefault="004D7911" w:rsidP="008D4DDA">
      <w:pPr>
        <w:pStyle w:val="Akapitzlist"/>
        <w:numPr>
          <w:ilvl w:val="0"/>
          <w:numId w:val="16"/>
        </w:numPr>
        <w:suppressAutoHyphens/>
        <w:spacing w:before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ze strony Wykonawcy – p. ………………….. tel. ………………. e-mail …………..</w:t>
      </w:r>
    </w:p>
    <w:p w14:paraId="7D06228A" w14:textId="3660ADBD" w:rsidR="00DD0F9B" w:rsidRPr="004D7911" w:rsidRDefault="004D7911" w:rsidP="008D4DDA">
      <w:pPr>
        <w:spacing w:before="120"/>
        <w:jc w:val="center"/>
        <w:rPr>
          <w:b/>
          <w:bCs/>
          <w:sz w:val="22"/>
          <w:szCs w:val="22"/>
        </w:rPr>
      </w:pPr>
      <w:r w:rsidRPr="004D7911">
        <w:rPr>
          <w:b/>
          <w:bCs/>
          <w:sz w:val="22"/>
          <w:szCs w:val="22"/>
        </w:rPr>
        <w:t xml:space="preserve">§ </w:t>
      </w:r>
      <w:r w:rsidR="008C67E1">
        <w:rPr>
          <w:b/>
          <w:bCs/>
          <w:sz w:val="22"/>
          <w:szCs w:val="22"/>
        </w:rPr>
        <w:t>12</w:t>
      </w:r>
    </w:p>
    <w:p w14:paraId="7CCC768F" w14:textId="30A383C7" w:rsidR="004D7911" w:rsidRPr="00DD0F9B" w:rsidRDefault="004D7911" w:rsidP="008D4DDA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Zamawiający zastrzega konieczność osobistej realizacji przez Wykonawcę kluczowych elementów przedmiotu umowy, tj. przygotowania posiłków dla dzieci.</w:t>
      </w:r>
    </w:p>
    <w:p w14:paraId="6F6811D9" w14:textId="36809C3D" w:rsidR="00DD0F9B" w:rsidRPr="004D7911" w:rsidRDefault="004D7911" w:rsidP="008D4DDA">
      <w:pPr>
        <w:spacing w:before="120"/>
        <w:jc w:val="center"/>
        <w:rPr>
          <w:b/>
          <w:bCs/>
          <w:sz w:val="22"/>
          <w:szCs w:val="22"/>
        </w:rPr>
      </w:pPr>
      <w:r w:rsidRPr="004D7911">
        <w:rPr>
          <w:b/>
          <w:bCs/>
          <w:sz w:val="22"/>
          <w:szCs w:val="22"/>
        </w:rPr>
        <w:t>§ 1</w:t>
      </w:r>
      <w:r w:rsidR="008C67E1">
        <w:rPr>
          <w:b/>
          <w:bCs/>
          <w:sz w:val="22"/>
          <w:szCs w:val="22"/>
        </w:rPr>
        <w:t>3</w:t>
      </w:r>
    </w:p>
    <w:p w14:paraId="21C749A9" w14:textId="783520E4" w:rsidR="000B646F" w:rsidRPr="00972C3C" w:rsidRDefault="004D7911" w:rsidP="00972C3C">
      <w:pPr>
        <w:pStyle w:val="Akapitzlist"/>
        <w:numPr>
          <w:ilvl w:val="0"/>
          <w:numId w:val="18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 w:rsidRPr="004D7911">
        <w:rPr>
          <w:sz w:val="22"/>
          <w:szCs w:val="22"/>
        </w:rPr>
        <w:t>Wykonawca otrzyma wynagrodzenie za przygotowanie i dostawę</w:t>
      </w:r>
      <w:r w:rsidR="00972C3C">
        <w:rPr>
          <w:sz w:val="22"/>
          <w:szCs w:val="22"/>
        </w:rPr>
        <w:t xml:space="preserve"> </w:t>
      </w:r>
      <w:r w:rsidR="000B646F" w:rsidRPr="00972C3C">
        <w:rPr>
          <w:sz w:val="22"/>
          <w:szCs w:val="22"/>
        </w:rPr>
        <w:t>1 posiłku w wysokości ….. zł (słownie: …………… złotych) brutto, w tym podatek VAT wg stawki …… %</w:t>
      </w:r>
    </w:p>
    <w:p w14:paraId="3E41CBB2" w14:textId="3EA636F5" w:rsidR="004D7911" w:rsidRPr="000B646F" w:rsidRDefault="008C67E1" w:rsidP="000B646F">
      <w:pPr>
        <w:pStyle w:val="Akapitzlist"/>
        <w:numPr>
          <w:ilvl w:val="0"/>
          <w:numId w:val="18"/>
        </w:numPr>
        <w:spacing w:before="120"/>
        <w:ind w:left="425" w:hanging="425"/>
        <w:contextualSpacing w:val="0"/>
        <w:jc w:val="both"/>
        <w:rPr>
          <w:sz w:val="22"/>
          <w:szCs w:val="22"/>
        </w:rPr>
      </w:pPr>
      <w:r w:rsidRPr="000B646F">
        <w:rPr>
          <w:sz w:val="22"/>
          <w:szCs w:val="22"/>
        </w:rPr>
        <w:t xml:space="preserve">Wynagrodzenie, o którym mowa w </w:t>
      </w:r>
      <w:r w:rsidR="000B646F">
        <w:rPr>
          <w:sz w:val="22"/>
          <w:szCs w:val="22"/>
        </w:rPr>
        <w:t>ust. 1</w:t>
      </w:r>
      <w:r w:rsidRPr="000B646F">
        <w:rPr>
          <w:sz w:val="22"/>
          <w:szCs w:val="22"/>
        </w:rPr>
        <w:t xml:space="preserve"> ma charakter ryczałtowy i nie ulega podwyższeniu, z zastrzeżeniem postanowień § 19 ust. 3 pkt. 1 i pkt. 3 oraz § 20.</w:t>
      </w:r>
    </w:p>
    <w:p w14:paraId="0E64BB98" w14:textId="73EABAFA" w:rsidR="000B646F" w:rsidRDefault="004D7911" w:rsidP="000B646F">
      <w:pPr>
        <w:pStyle w:val="Akapitzlist"/>
        <w:numPr>
          <w:ilvl w:val="0"/>
          <w:numId w:val="18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W wynagrodzenie, o którym mowa w</w:t>
      </w:r>
      <w:r w:rsidR="00972C3C">
        <w:rPr>
          <w:sz w:val="22"/>
          <w:szCs w:val="22"/>
        </w:rPr>
        <w:t xml:space="preserve"> ust. 1 wliczone są</w:t>
      </w:r>
    </w:p>
    <w:p w14:paraId="17560CCB" w14:textId="77AD1406" w:rsidR="004D7911" w:rsidRDefault="004D7911" w:rsidP="000B646F">
      <w:pPr>
        <w:pStyle w:val="Akapitzlist"/>
        <w:numPr>
          <w:ilvl w:val="0"/>
          <w:numId w:val="48"/>
        </w:numPr>
        <w:spacing w:before="120"/>
        <w:ind w:left="993" w:hanging="284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koszty tzw. „wsadu do kotła” w wysokości ………….. zł (słownie: ………….. złotych)</w:t>
      </w:r>
      <w:r w:rsidR="000B646F">
        <w:rPr>
          <w:sz w:val="22"/>
          <w:szCs w:val="22"/>
        </w:rPr>
        <w:t xml:space="preserve"> brutto</w:t>
      </w:r>
      <w:r>
        <w:rPr>
          <w:sz w:val="22"/>
          <w:szCs w:val="22"/>
        </w:rPr>
        <w:t>,</w:t>
      </w:r>
    </w:p>
    <w:p w14:paraId="4316CABD" w14:textId="3477EEFC" w:rsidR="004D7911" w:rsidRDefault="004D7911" w:rsidP="000B646F">
      <w:pPr>
        <w:pStyle w:val="Akapitzlist"/>
        <w:numPr>
          <w:ilvl w:val="0"/>
          <w:numId w:val="48"/>
        </w:numPr>
        <w:spacing w:before="120"/>
        <w:ind w:left="993" w:hanging="284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koszty dodatkowe w wysokości ………. zł (słownie; …………. złotych)</w:t>
      </w:r>
      <w:r w:rsidR="000B646F">
        <w:rPr>
          <w:sz w:val="22"/>
          <w:szCs w:val="22"/>
        </w:rPr>
        <w:t xml:space="preserve"> brutto;</w:t>
      </w:r>
      <w:r>
        <w:rPr>
          <w:sz w:val="22"/>
          <w:szCs w:val="22"/>
        </w:rPr>
        <w:t xml:space="preserve"> </w:t>
      </w:r>
    </w:p>
    <w:p w14:paraId="5C35CA40" w14:textId="2EDA35C2" w:rsidR="004D7911" w:rsidRDefault="004D7911" w:rsidP="000B646F">
      <w:pPr>
        <w:pStyle w:val="Akapitzlist"/>
        <w:numPr>
          <w:ilvl w:val="0"/>
          <w:numId w:val="18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 w:rsidRPr="004D7911">
        <w:rPr>
          <w:sz w:val="22"/>
          <w:szCs w:val="22"/>
        </w:rPr>
        <w:t xml:space="preserve">Łączne szacunkowe wynagrodzenie Wykonawcy z tytułu realizacji umowy wynosi …………. </w:t>
      </w:r>
      <w:r>
        <w:rPr>
          <w:sz w:val="22"/>
          <w:szCs w:val="22"/>
        </w:rPr>
        <w:t>z</w:t>
      </w:r>
      <w:r w:rsidRPr="004D7911">
        <w:rPr>
          <w:sz w:val="22"/>
          <w:szCs w:val="22"/>
        </w:rPr>
        <w:t>ł (słownie: ……………. złotych ) brutto.</w:t>
      </w:r>
    </w:p>
    <w:p w14:paraId="68566394" w14:textId="4C4EF6D9" w:rsidR="004D7911" w:rsidRDefault="004D7911" w:rsidP="000B646F">
      <w:pPr>
        <w:pStyle w:val="Akapitzlist"/>
        <w:numPr>
          <w:ilvl w:val="0"/>
          <w:numId w:val="18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Zamawiający zapłaci wynagrodzenie za faktycznie dostarczone i przyjęte przez Zamawiającego posiłki, na podstawie faktury, przelewem na rachunek bankowy Wy</w:t>
      </w:r>
      <w:r w:rsidR="00455D29">
        <w:rPr>
          <w:sz w:val="22"/>
          <w:szCs w:val="22"/>
        </w:rPr>
        <w:t>konawcy na konto wskazane w fakturze w terminie 21 dni od daty przedłożenia prawidłowo wystawionej faktury w siedzibie Zamawiającego.</w:t>
      </w:r>
    </w:p>
    <w:p w14:paraId="2065941C" w14:textId="77777777" w:rsidR="00455D29" w:rsidRDefault="00455D29" w:rsidP="000B646F">
      <w:pPr>
        <w:pStyle w:val="Akapitzlist"/>
        <w:numPr>
          <w:ilvl w:val="0"/>
          <w:numId w:val="18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Do faktury ma być załączone zestawienie dostarczonych i przyjętych przez Zamawiającego posiłków, w rozbiciu na poszczególne dni, zatwierdzone przez Zamawiającego.</w:t>
      </w:r>
    </w:p>
    <w:p w14:paraId="6B086D78" w14:textId="77777777" w:rsidR="00455D29" w:rsidRPr="0097632C" w:rsidRDefault="00455D29" w:rsidP="000B646F">
      <w:pPr>
        <w:pStyle w:val="Akapitzlist"/>
        <w:numPr>
          <w:ilvl w:val="0"/>
          <w:numId w:val="18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 w:rsidRPr="0097632C">
        <w:rPr>
          <w:sz w:val="22"/>
          <w:szCs w:val="22"/>
        </w:rPr>
        <w:t>Płatność faktury zostanie dokonana za pośrednictwem metody podzielnej płatności (</w:t>
      </w:r>
      <w:proofErr w:type="spellStart"/>
      <w:r w:rsidRPr="0097632C">
        <w:rPr>
          <w:sz w:val="22"/>
          <w:szCs w:val="22"/>
        </w:rPr>
        <w:t>split</w:t>
      </w:r>
      <w:proofErr w:type="spellEnd"/>
      <w:r w:rsidRPr="0097632C">
        <w:rPr>
          <w:sz w:val="22"/>
          <w:szCs w:val="22"/>
        </w:rPr>
        <w:t xml:space="preserve"> </w:t>
      </w:r>
      <w:proofErr w:type="spellStart"/>
      <w:r w:rsidRPr="0097632C">
        <w:rPr>
          <w:sz w:val="22"/>
          <w:szCs w:val="22"/>
        </w:rPr>
        <w:t>payment</w:t>
      </w:r>
      <w:proofErr w:type="spellEnd"/>
      <w:r w:rsidRPr="0097632C">
        <w:rPr>
          <w:sz w:val="22"/>
          <w:szCs w:val="22"/>
        </w:rPr>
        <w:t>). Dla wskazanego przez Wykonawcę do płatności rachunku bankowego musi być utworzony rachunek VAT na cele prowadzonej działalności gospodarczej.</w:t>
      </w:r>
    </w:p>
    <w:p w14:paraId="08C5EBDB" w14:textId="0FCA9D7D" w:rsidR="00455D29" w:rsidRPr="00455D29" w:rsidRDefault="00455D29" w:rsidP="000B646F">
      <w:pPr>
        <w:pStyle w:val="Akapitzlist"/>
        <w:numPr>
          <w:ilvl w:val="0"/>
          <w:numId w:val="18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 w:rsidRPr="00455D29">
        <w:rPr>
          <w:rFonts w:cs="Calibri"/>
          <w:bCs/>
          <w:sz w:val="22"/>
          <w:szCs w:val="22"/>
          <w:lang w:eastAsia="ar-SA"/>
        </w:rPr>
        <w:t>Faktura ma być wystawiona na:</w:t>
      </w:r>
    </w:p>
    <w:p w14:paraId="3756EDBC" w14:textId="77777777" w:rsidR="00972C3C" w:rsidRPr="00455D29" w:rsidRDefault="00455D29" w:rsidP="00972C3C">
      <w:pPr>
        <w:suppressAutoHyphens/>
        <w:spacing w:before="120"/>
        <w:ind w:left="426"/>
        <w:rPr>
          <w:rFonts w:cs="Calibri"/>
          <w:bCs/>
          <w:sz w:val="22"/>
          <w:szCs w:val="22"/>
          <w:lang w:eastAsia="ar-SA"/>
        </w:rPr>
      </w:pPr>
      <w:r w:rsidRPr="008D4DDA">
        <w:rPr>
          <w:rFonts w:cs="Calibri"/>
          <w:b/>
          <w:sz w:val="22"/>
          <w:szCs w:val="22"/>
          <w:lang w:eastAsia="ar-SA"/>
        </w:rPr>
        <w:t>Nabywca:</w:t>
      </w:r>
      <w:r w:rsidRPr="008D4DDA">
        <w:rPr>
          <w:rFonts w:cs="Calibri"/>
          <w:b/>
          <w:sz w:val="22"/>
          <w:szCs w:val="22"/>
          <w:lang w:eastAsia="ar-SA"/>
        </w:rPr>
        <w:br/>
      </w:r>
      <w:r w:rsidR="00972C3C">
        <w:rPr>
          <w:rFonts w:cs="Calibri"/>
          <w:bCs/>
          <w:sz w:val="22"/>
          <w:szCs w:val="22"/>
          <w:lang w:eastAsia="ar-SA"/>
        </w:rPr>
        <w:t>Gmina Góra Kalwaria</w:t>
      </w:r>
      <w:r w:rsidR="00972C3C">
        <w:rPr>
          <w:rFonts w:cs="Calibri"/>
          <w:bCs/>
          <w:sz w:val="22"/>
          <w:szCs w:val="22"/>
          <w:lang w:eastAsia="ar-SA"/>
        </w:rPr>
        <w:br/>
      </w:r>
      <w:r w:rsidR="00972C3C" w:rsidRPr="00455D29">
        <w:rPr>
          <w:rFonts w:cs="Calibri"/>
          <w:bCs/>
          <w:sz w:val="22"/>
          <w:szCs w:val="22"/>
          <w:lang w:eastAsia="ar-SA"/>
        </w:rPr>
        <w:t>ul. 3 Maja 10, 05-530 Góra Kalwaria</w:t>
      </w:r>
      <w:r w:rsidR="00972C3C" w:rsidRPr="00455D29">
        <w:rPr>
          <w:rFonts w:cs="Calibri"/>
          <w:bCs/>
          <w:sz w:val="22"/>
          <w:szCs w:val="22"/>
          <w:lang w:eastAsia="ar-SA"/>
        </w:rPr>
        <w:br/>
        <w:t>NIP: 123-121-67-23</w:t>
      </w:r>
    </w:p>
    <w:p w14:paraId="1CEB21D6" w14:textId="77777777" w:rsidR="00972C3C" w:rsidRPr="00C135A6" w:rsidRDefault="00972C3C" w:rsidP="00972C3C">
      <w:pPr>
        <w:suppressAutoHyphens/>
        <w:spacing w:before="120"/>
        <w:ind w:left="426"/>
        <w:rPr>
          <w:rFonts w:cs="Calibri"/>
          <w:bCs/>
          <w:sz w:val="22"/>
          <w:szCs w:val="22"/>
          <w:lang w:eastAsia="ar-SA"/>
        </w:rPr>
      </w:pPr>
      <w:r w:rsidRPr="008D4DDA">
        <w:rPr>
          <w:rFonts w:cs="Calibri"/>
          <w:b/>
          <w:sz w:val="22"/>
          <w:szCs w:val="22"/>
          <w:lang w:eastAsia="ar-SA"/>
        </w:rPr>
        <w:t>Odbiorca:</w:t>
      </w:r>
      <w:r w:rsidRPr="008D4DDA">
        <w:rPr>
          <w:rFonts w:cs="Calibri"/>
          <w:b/>
          <w:sz w:val="22"/>
          <w:szCs w:val="22"/>
          <w:lang w:eastAsia="ar-SA"/>
        </w:rPr>
        <w:br/>
      </w:r>
      <w:r>
        <w:rPr>
          <w:rFonts w:cs="Calibri"/>
          <w:bCs/>
          <w:sz w:val="22"/>
          <w:szCs w:val="22"/>
          <w:lang w:eastAsia="ar-SA"/>
        </w:rPr>
        <w:t>Szkoła Podstawowa im. Orła Białego w Brześcach</w:t>
      </w:r>
      <w:r>
        <w:rPr>
          <w:rFonts w:cs="Calibri"/>
          <w:bCs/>
          <w:sz w:val="22"/>
          <w:szCs w:val="22"/>
          <w:lang w:eastAsia="ar-SA"/>
        </w:rPr>
        <w:br/>
        <w:t>ul. Wilanowska 55, 05-507 Brześce</w:t>
      </w:r>
      <w:r w:rsidRPr="00455D29">
        <w:rPr>
          <w:rFonts w:cs="Calibri"/>
          <w:bCs/>
          <w:sz w:val="22"/>
          <w:szCs w:val="22"/>
          <w:lang w:eastAsia="ar-SA"/>
        </w:rPr>
        <w:br/>
      </w:r>
      <w:r w:rsidRPr="00C135A6">
        <w:rPr>
          <w:rFonts w:cs="Calibri"/>
          <w:bCs/>
          <w:sz w:val="22"/>
          <w:szCs w:val="22"/>
          <w:lang w:eastAsia="ar-SA"/>
        </w:rPr>
        <w:t xml:space="preserve">NIP </w:t>
      </w:r>
      <w:r>
        <w:rPr>
          <w:sz w:val="22"/>
          <w:szCs w:val="22"/>
        </w:rPr>
        <w:t>1231120905</w:t>
      </w:r>
    </w:p>
    <w:p w14:paraId="03D51766" w14:textId="53675CCD" w:rsidR="00455D29" w:rsidRDefault="00455D29" w:rsidP="000B646F">
      <w:pPr>
        <w:numPr>
          <w:ilvl w:val="0"/>
          <w:numId w:val="18"/>
        </w:numPr>
        <w:suppressAutoHyphens/>
        <w:spacing w:before="120"/>
        <w:ind w:left="426" w:hanging="426"/>
        <w:jc w:val="both"/>
        <w:rPr>
          <w:rFonts w:cs="Calibri"/>
          <w:bCs/>
          <w:color w:val="000000"/>
          <w:spacing w:val="1"/>
          <w:sz w:val="22"/>
          <w:szCs w:val="22"/>
          <w:lang w:eastAsia="ar-SA"/>
        </w:rPr>
      </w:pPr>
      <w:r w:rsidRPr="00455D29">
        <w:rPr>
          <w:rFonts w:cs="Calibri"/>
          <w:bCs/>
          <w:color w:val="000000"/>
          <w:spacing w:val="1"/>
          <w:sz w:val="22"/>
          <w:szCs w:val="22"/>
          <w:lang w:eastAsia="ar-SA"/>
        </w:rPr>
        <w:t>Strony zobowiązują się do natychmiastowego wzajemnego informowania o zmianach</w:t>
      </w:r>
      <w:r w:rsidR="00972C3C">
        <w:rPr>
          <w:rFonts w:cs="Calibri"/>
          <w:bCs/>
          <w:color w:val="000000"/>
          <w:spacing w:val="1"/>
          <w:sz w:val="22"/>
          <w:szCs w:val="22"/>
          <w:lang w:eastAsia="ar-SA"/>
        </w:rPr>
        <w:t xml:space="preserve"> adresów</w:t>
      </w:r>
      <w:r w:rsidRPr="00455D29">
        <w:rPr>
          <w:rFonts w:cs="Calibri"/>
          <w:bCs/>
          <w:color w:val="000000"/>
          <w:spacing w:val="1"/>
          <w:sz w:val="22"/>
          <w:szCs w:val="22"/>
          <w:lang w:eastAsia="ar-SA"/>
        </w:rPr>
        <w:t>.</w:t>
      </w:r>
    </w:p>
    <w:p w14:paraId="39B486C3" w14:textId="47E5BDCA" w:rsidR="00455D29" w:rsidRDefault="00455D29" w:rsidP="000B646F">
      <w:pPr>
        <w:numPr>
          <w:ilvl w:val="0"/>
          <w:numId w:val="18"/>
        </w:numPr>
        <w:suppressAutoHyphens/>
        <w:spacing w:before="120"/>
        <w:ind w:left="426" w:hanging="426"/>
        <w:jc w:val="both"/>
        <w:rPr>
          <w:rFonts w:cs="Calibri"/>
          <w:bCs/>
          <w:color w:val="000000"/>
          <w:spacing w:val="1"/>
          <w:sz w:val="22"/>
          <w:szCs w:val="22"/>
          <w:lang w:eastAsia="ar-SA"/>
        </w:rPr>
      </w:pPr>
      <w:r>
        <w:rPr>
          <w:rFonts w:cs="Calibri"/>
          <w:bCs/>
          <w:color w:val="000000"/>
          <w:spacing w:val="1"/>
          <w:sz w:val="22"/>
          <w:szCs w:val="22"/>
          <w:lang w:eastAsia="ar-SA"/>
        </w:rPr>
        <w:t>Za dzień zapłaty przyjmuje się datę obciążenia należnością konta Zamawiającego.</w:t>
      </w:r>
    </w:p>
    <w:p w14:paraId="592A4AE6" w14:textId="56830394" w:rsidR="00DD0F9B" w:rsidRPr="00DD0F9B" w:rsidRDefault="00DD0F9B" w:rsidP="008D4DDA">
      <w:pPr>
        <w:spacing w:before="120"/>
        <w:jc w:val="center"/>
        <w:rPr>
          <w:b/>
          <w:sz w:val="22"/>
          <w:szCs w:val="22"/>
        </w:rPr>
      </w:pPr>
      <w:r w:rsidRPr="00DD0F9B">
        <w:rPr>
          <w:b/>
          <w:sz w:val="22"/>
          <w:szCs w:val="22"/>
        </w:rPr>
        <w:t xml:space="preserve">§ </w:t>
      </w:r>
      <w:r w:rsidR="00455D29">
        <w:rPr>
          <w:b/>
          <w:sz w:val="22"/>
          <w:szCs w:val="22"/>
        </w:rPr>
        <w:t>1</w:t>
      </w:r>
      <w:r w:rsidR="008C67E1">
        <w:rPr>
          <w:b/>
          <w:sz w:val="22"/>
          <w:szCs w:val="22"/>
        </w:rPr>
        <w:t>4</w:t>
      </w:r>
    </w:p>
    <w:p w14:paraId="758C944E" w14:textId="1BB1A019" w:rsidR="00DD0F9B" w:rsidRPr="0097632C" w:rsidRDefault="00DD0F9B" w:rsidP="008D4DDA">
      <w:pPr>
        <w:pStyle w:val="Akapitzlist1"/>
        <w:spacing w:before="120" w:after="0" w:line="240" w:lineRule="auto"/>
        <w:ind w:left="0"/>
        <w:jc w:val="both"/>
        <w:rPr>
          <w:rFonts w:ascii="Times New Roman" w:hAnsi="Times New Roman"/>
        </w:rPr>
      </w:pPr>
      <w:r w:rsidRPr="0097632C">
        <w:rPr>
          <w:rFonts w:ascii="Times New Roman" w:hAnsi="Times New Roman"/>
        </w:rPr>
        <w:t>Wykonawca zobowiązuje się do naprawienia szkody wyrządzonej osobom trzecim w wyniku nie wykonania lub nienależytego wykonania umowy.</w:t>
      </w:r>
    </w:p>
    <w:p w14:paraId="1B42C1E3" w14:textId="0E26E489" w:rsidR="00DD0F9B" w:rsidRPr="00DD0F9B" w:rsidRDefault="00DD0F9B" w:rsidP="008D4DDA">
      <w:pPr>
        <w:spacing w:before="120"/>
        <w:jc w:val="center"/>
        <w:rPr>
          <w:b/>
          <w:sz w:val="22"/>
          <w:szCs w:val="22"/>
        </w:rPr>
      </w:pPr>
      <w:r w:rsidRPr="00DD0F9B">
        <w:rPr>
          <w:b/>
          <w:sz w:val="22"/>
          <w:szCs w:val="22"/>
        </w:rPr>
        <w:t xml:space="preserve">§ </w:t>
      </w:r>
      <w:r w:rsidR="00455D29">
        <w:rPr>
          <w:b/>
          <w:sz w:val="22"/>
          <w:szCs w:val="22"/>
        </w:rPr>
        <w:t>1</w:t>
      </w:r>
      <w:r w:rsidR="008C67E1">
        <w:rPr>
          <w:b/>
          <w:sz w:val="22"/>
          <w:szCs w:val="22"/>
        </w:rPr>
        <w:t>5</w:t>
      </w:r>
    </w:p>
    <w:p w14:paraId="230514DE" w14:textId="0453B2CE" w:rsidR="00455D29" w:rsidRPr="008C2837" w:rsidRDefault="00455D29" w:rsidP="008D4DDA">
      <w:pPr>
        <w:pStyle w:val="Akapitzlist"/>
        <w:numPr>
          <w:ilvl w:val="0"/>
          <w:numId w:val="22"/>
        </w:numPr>
        <w:spacing w:before="120"/>
        <w:ind w:left="284" w:hanging="284"/>
        <w:contextualSpacing w:val="0"/>
        <w:jc w:val="both"/>
        <w:rPr>
          <w:sz w:val="22"/>
          <w:szCs w:val="22"/>
        </w:rPr>
      </w:pPr>
      <w:r w:rsidRPr="008C2837">
        <w:rPr>
          <w:sz w:val="22"/>
          <w:szCs w:val="22"/>
        </w:rPr>
        <w:t>Wykonawca zapłaci Zamawiającemu karę umowną:</w:t>
      </w:r>
    </w:p>
    <w:p w14:paraId="1E0F368F" w14:textId="6F900644" w:rsidR="008C2837" w:rsidRDefault="00455D29" w:rsidP="008D4DDA">
      <w:pPr>
        <w:pStyle w:val="Akapitzlist"/>
        <w:numPr>
          <w:ilvl w:val="0"/>
          <w:numId w:val="21"/>
        </w:numPr>
        <w:spacing w:before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 wysokości 20% wynagrodzenia, określonego w </w:t>
      </w:r>
      <w:r w:rsidR="008C2837">
        <w:rPr>
          <w:sz w:val="22"/>
          <w:szCs w:val="22"/>
        </w:rPr>
        <w:t>§ 1</w:t>
      </w:r>
      <w:r w:rsidR="008C67E1">
        <w:rPr>
          <w:sz w:val="22"/>
          <w:szCs w:val="22"/>
        </w:rPr>
        <w:t>3</w:t>
      </w:r>
      <w:r w:rsidR="008C2837">
        <w:rPr>
          <w:sz w:val="22"/>
          <w:szCs w:val="22"/>
        </w:rPr>
        <w:t xml:space="preserve"> ust. </w:t>
      </w:r>
      <w:r w:rsidR="009D40A9">
        <w:rPr>
          <w:sz w:val="22"/>
          <w:szCs w:val="22"/>
        </w:rPr>
        <w:t>4</w:t>
      </w:r>
      <w:r w:rsidR="008C2837">
        <w:rPr>
          <w:sz w:val="22"/>
          <w:szCs w:val="22"/>
        </w:rPr>
        <w:t xml:space="preserve"> – za odstąpienie od umowy z przyczyn zawinionych przez Wykonawcę,</w:t>
      </w:r>
    </w:p>
    <w:p w14:paraId="797D30CD" w14:textId="614D0D7E" w:rsidR="008C2837" w:rsidRPr="00303402" w:rsidRDefault="008C2837" w:rsidP="008D4DDA">
      <w:pPr>
        <w:pStyle w:val="Akapitzlist"/>
        <w:numPr>
          <w:ilvl w:val="0"/>
          <w:numId w:val="21"/>
        </w:numPr>
        <w:spacing w:before="120"/>
        <w:contextualSpacing w:val="0"/>
        <w:jc w:val="both"/>
        <w:rPr>
          <w:sz w:val="22"/>
          <w:szCs w:val="22"/>
        </w:rPr>
      </w:pPr>
      <w:r w:rsidRPr="00303402">
        <w:rPr>
          <w:sz w:val="22"/>
          <w:szCs w:val="22"/>
        </w:rPr>
        <w:t xml:space="preserve">w wysokości 10% wynagrodzenia za </w:t>
      </w:r>
      <w:r w:rsidR="008C67E1">
        <w:rPr>
          <w:sz w:val="22"/>
          <w:szCs w:val="22"/>
        </w:rPr>
        <w:t>zamówione</w:t>
      </w:r>
      <w:r w:rsidRPr="00303402">
        <w:rPr>
          <w:sz w:val="22"/>
          <w:szCs w:val="22"/>
        </w:rPr>
        <w:t xml:space="preserve"> posiłki za dany dzień – w przypadku </w:t>
      </w:r>
      <w:r w:rsidR="00567829" w:rsidRPr="00303402">
        <w:rPr>
          <w:sz w:val="22"/>
          <w:szCs w:val="22"/>
        </w:rPr>
        <w:t>dostarczenia posiłków niezgodnie z godzinami, wskazanymi</w:t>
      </w:r>
      <w:r w:rsidRPr="00303402">
        <w:rPr>
          <w:sz w:val="22"/>
          <w:szCs w:val="22"/>
        </w:rPr>
        <w:t xml:space="preserve"> w § 5 ust. </w:t>
      </w:r>
      <w:r w:rsidR="00972C3C">
        <w:rPr>
          <w:sz w:val="22"/>
          <w:szCs w:val="22"/>
        </w:rPr>
        <w:t>2</w:t>
      </w:r>
      <w:r w:rsidRPr="00303402">
        <w:rPr>
          <w:sz w:val="22"/>
          <w:szCs w:val="22"/>
        </w:rPr>
        <w:t xml:space="preserve"> z przyczyn zaw</w:t>
      </w:r>
      <w:r w:rsidR="007B7218" w:rsidRPr="00303402">
        <w:rPr>
          <w:sz w:val="22"/>
          <w:szCs w:val="22"/>
        </w:rPr>
        <w:t>i</w:t>
      </w:r>
      <w:r w:rsidRPr="00303402">
        <w:rPr>
          <w:sz w:val="22"/>
          <w:szCs w:val="22"/>
        </w:rPr>
        <w:t>nionych przez Wykonawcę</w:t>
      </w:r>
      <w:r w:rsidR="009E130F" w:rsidRPr="00303402">
        <w:rPr>
          <w:sz w:val="22"/>
          <w:szCs w:val="22"/>
        </w:rPr>
        <w:t>,</w:t>
      </w:r>
    </w:p>
    <w:p w14:paraId="22DFFCF7" w14:textId="62343AAC" w:rsidR="009E130F" w:rsidRPr="00303402" w:rsidRDefault="009E130F" w:rsidP="008D4DDA">
      <w:pPr>
        <w:pStyle w:val="Akapitzlist"/>
        <w:numPr>
          <w:ilvl w:val="0"/>
          <w:numId w:val="21"/>
        </w:numPr>
        <w:spacing w:before="120"/>
        <w:contextualSpacing w:val="0"/>
        <w:jc w:val="both"/>
        <w:rPr>
          <w:sz w:val="22"/>
          <w:szCs w:val="22"/>
        </w:rPr>
      </w:pPr>
      <w:r w:rsidRPr="00303402">
        <w:rPr>
          <w:sz w:val="22"/>
          <w:szCs w:val="22"/>
        </w:rPr>
        <w:t xml:space="preserve">w wysokości 5% wynagrodzenia za dostarczone posiłki na dany dzień – za każdy rozpoczęty kwadrans zwłoki w realizacji reklamacji w stosunku do terminu podanego w § </w:t>
      </w:r>
      <w:r w:rsidR="00972C3C">
        <w:rPr>
          <w:sz w:val="22"/>
          <w:szCs w:val="22"/>
        </w:rPr>
        <w:t>9</w:t>
      </w:r>
      <w:r w:rsidRPr="00303402">
        <w:rPr>
          <w:sz w:val="22"/>
          <w:szCs w:val="22"/>
        </w:rPr>
        <w:t xml:space="preserve"> ust. </w:t>
      </w:r>
      <w:r w:rsidR="008D4DDA" w:rsidRPr="00303402">
        <w:rPr>
          <w:sz w:val="22"/>
          <w:szCs w:val="22"/>
        </w:rPr>
        <w:t>3</w:t>
      </w:r>
      <w:r w:rsidR="00567829" w:rsidRPr="00303402">
        <w:rPr>
          <w:sz w:val="22"/>
          <w:szCs w:val="22"/>
        </w:rPr>
        <w:t>,</w:t>
      </w:r>
    </w:p>
    <w:p w14:paraId="78E085AD" w14:textId="57F7B5C5" w:rsidR="00567829" w:rsidRPr="00303402" w:rsidRDefault="00567829" w:rsidP="008D4DDA">
      <w:pPr>
        <w:pStyle w:val="Akapitzlist"/>
        <w:numPr>
          <w:ilvl w:val="0"/>
          <w:numId w:val="21"/>
        </w:numPr>
        <w:spacing w:before="120"/>
        <w:contextualSpacing w:val="0"/>
        <w:jc w:val="both"/>
        <w:rPr>
          <w:sz w:val="22"/>
          <w:szCs w:val="22"/>
        </w:rPr>
      </w:pPr>
      <w:r w:rsidRPr="00303402">
        <w:rPr>
          <w:sz w:val="22"/>
          <w:szCs w:val="22"/>
        </w:rPr>
        <w:t xml:space="preserve">w wysokości </w:t>
      </w:r>
      <w:r w:rsidR="007148DC" w:rsidRPr="00303402">
        <w:rPr>
          <w:sz w:val="22"/>
          <w:szCs w:val="22"/>
        </w:rPr>
        <w:t>4</w:t>
      </w:r>
      <w:r w:rsidRPr="00303402">
        <w:rPr>
          <w:sz w:val="22"/>
          <w:szCs w:val="22"/>
        </w:rPr>
        <w:t xml:space="preserve">0% wynagrodzenia za dostarczone posiłki na dany dzień – za każdy przypadek braku dostarczenia pojemników na odpady konsumpcyjne lub odebranie odpadów pokonsumpcyjnych niezgodnie z postanowieniami § </w:t>
      </w:r>
      <w:r w:rsidR="008C67E1">
        <w:rPr>
          <w:sz w:val="22"/>
          <w:szCs w:val="22"/>
        </w:rPr>
        <w:t>9</w:t>
      </w:r>
      <w:r w:rsidR="00921A7B" w:rsidRPr="00303402">
        <w:rPr>
          <w:sz w:val="22"/>
          <w:szCs w:val="22"/>
        </w:rPr>
        <w:t xml:space="preserve"> ust. 6.</w:t>
      </w:r>
    </w:p>
    <w:p w14:paraId="2D56BC6A" w14:textId="77777777" w:rsidR="007B7218" w:rsidRDefault="007B7218" w:rsidP="008D4DDA">
      <w:pPr>
        <w:pStyle w:val="Akapitzlist"/>
        <w:numPr>
          <w:ilvl w:val="0"/>
          <w:numId w:val="22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 w:rsidRPr="007B7218">
        <w:rPr>
          <w:sz w:val="22"/>
          <w:szCs w:val="22"/>
        </w:rPr>
        <w:t>Wykonawca zobowiązany jest do zapłaty kary umownej w terminie 14 dni od wystąpienia przez Zamawiającego z żądaniem zapłaty. W przypadku nieuiszczenia kary przez Wykonawcę w terminie, o którym mowa w zdaniu poprzedzającym, Zamawiający może potrącić karę z dowolnej należności Wykonawcy, na co Wykonawca wyraża zgodę lub dochodzić roszczeń na podstawie odrębnych przepisów.</w:t>
      </w:r>
    </w:p>
    <w:p w14:paraId="4A18DDBD" w14:textId="4A641A46" w:rsidR="007B7218" w:rsidRDefault="007B7218" w:rsidP="008D4DDA">
      <w:pPr>
        <w:pStyle w:val="Akapitzlist"/>
        <w:numPr>
          <w:ilvl w:val="0"/>
          <w:numId w:val="22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 w:rsidRPr="007B7218">
        <w:rPr>
          <w:sz w:val="22"/>
          <w:szCs w:val="22"/>
        </w:rPr>
        <w:t xml:space="preserve">Zamawiający może dochodzić kar umownych do wysokości 50% wynagrodzenia, określonego w § </w:t>
      </w:r>
      <w:r>
        <w:rPr>
          <w:sz w:val="22"/>
          <w:szCs w:val="22"/>
        </w:rPr>
        <w:t>1</w:t>
      </w:r>
      <w:r w:rsidR="008C67E1">
        <w:rPr>
          <w:sz w:val="22"/>
          <w:szCs w:val="22"/>
        </w:rPr>
        <w:t>3</w:t>
      </w:r>
      <w:r w:rsidRPr="007B7218">
        <w:rPr>
          <w:sz w:val="22"/>
          <w:szCs w:val="22"/>
        </w:rPr>
        <w:t xml:space="preserve"> ust. </w:t>
      </w:r>
      <w:r w:rsidR="009D40A9">
        <w:rPr>
          <w:sz w:val="22"/>
          <w:szCs w:val="22"/>
        </w:rPr>
        <w:t>4</w:t>
      </w:r>
      <w:r w:rsidRPr="007B7218">
        <w:rPr>
          <w:sz w:val="22"/>
          <w:szCs w:val="22"/>
        </w:rPr>
        <w:t>.</w:t>
      </w:r>
    </w:p>
    <w:p w14:paraId="122D6590" w14:textId="4E3B0AC4" w:rsidR="007B7218" w:rsidRPr="007B7218" w:rsidRDefault="007B7218" w:rsidP="008D4DDA">
      <w:pPr>
        <w:pStyle w:val="Akapitzlist"/>
        <w:numPr>
          <w:ilvl w:val="0"/>
          <w:numId w:val="22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 w:rsidRPr="007B7218">
        <w:rPr>
          <w:sz w:val="22"/>
          <w:szCs w:val="22"/>
        </w:rPr>
        <w:t>Jeżeli szkoda poniesiona przez Zamawiającego przewyższy kwotę kar umownych, będzie on uprawniony do dochodzenia od Wykonawcy – na zasadach ogólnych Kodeksu cywilnego – odszkodowania uzupełniającego do wysokości rzeczywistej szkody.</w:t>
      </w:r>
    </w:p>
    <w:p w14:paraId="5AEB10F2" w14:textId="52BF4175" w:rsidR="008C2837" w:rsidRPr="007B7218" w:rsidRDefault="007B7218" w:rsidP="008D4DDA">
      <w:pPr>
        <w:spacing w:before="120"/>
        <w:jc w:val="center"/>
        <w:rPr>
          <w:b/>
          <w:bCs/>
          <w:sz w:val="22"/>
          <w:szCs w:val="22"/>
        </w:rPr>
      </w:pPr>
      <w:r w:rsidRPr="007B7218">
        <w:rPr>
          <w:b/>
          <w:bCs/>
          <w:sz w:val="22"/>
          <w:szCs w:val="22"/>
        </w:rPr>
        <w:t>§ 1</w:t>
      </w:r>
      <w:r w:rsidR="008C67E1">
        <w:rPr>
          <w:b/>
          <w:bCs/>
          <w:sz w:val="22"/>
          <w:szCs w:val="22"/>
        </w:rPr>
        <w:t>6</w:t>
      </w:r>
    </w:p>
    <w:p w14:paraId="03B644CB" w14:textId="752AB3FC" w:rsidR="007B7218" w:rsidRPr="009E130F" w:rsidRDefault="007B7218" w:rsidP="008D4DDA">
      <w:pPr>
        <w:pStyle w:val="Akapitzlist"/>
        <w:numPr>
          <w:ilvl w:val="1"/>
          <w:numId w:val="19"/>
        </w:numPr>
        <w:spacing w:before="120"/>
        <w:ind w:left="426" w:hanging="284"/>
        <w:contextualSpacing w:val="0"/>
        <w:jc w:val="both"/>
        <w:rPr>
          <w:sz w:val="22"/>
          <w:szCs w:val="22"/>
        </w:rPr>
      </w:pPr>
      <w:r w:rsidRPr="009E130F">
        <w:rPr>
          <w:sz w:val="22"/>
          <w:szCs w:val="22"/>
        </w:rPr>
        <w:t xml:space="preserve">Zamawiający może </w:t>
      </w:r>
      <w:r w:rsidR="009E130F" w:rsidRPr="009E130F">
        <w:rPr>
          <w:sz w:val="22"/>
          <w:szCs w:val="22"/>
        </w:rPr>
        <w:t>wypowiedzieć umowę</w:t>
      </w:r>
      <w:r w:rsidRPr="009E130F">
        <w:rPr>
          <w:sz w:val="22"/>
          <w:szCs w:val="22"/>
        </w:rPr>
        <w:t>:</w:t>
      </w:r>
    </w:p>
    <w:p w14:paraId="6DE3DAA1" w14:textId="3F964869" w:rsidR="007B7218" w:rsidRDefault="009E130F" w:rsidP="008D4DDA">
      <w:pPr>
        <w:pStyle w:val="Akapitzlist"/>
        <w:numPr>
          <w:ilvl w:val="0"/>
          <w:numId w:val="28"/>
        </w:numPr>
        <w:spacing w:before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7B7218">
        <w:rPr>
          <w:sz w:val="22"/>
          <w:szCs w:val="22"/>
        </w:rPr>
        <w:t>eśli Wykonawca został postawiony w stan likwidacji,</w:t>
      </w:r>
    </w:p>
    <w:p w14:paraId="558B7881" w14:textId="4A7BD275" w:rsidR="007B7218" w:rsidRPr="009E130F" w:rsidRDefault="009E130F" w:rsidP="008D4DDA">
      <w:pPr>
        <w:pStyle w:val="Akapitzlist"/>
        <w:numPr>
          <w:ilvl w:val="0"/>
          <w:numId w:val="28"/>
        </w:numPr>
        <w:spacing w:before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Pr="009E130F">
        <w:rPr>
          <w:sz w:val="22"/>
          <w:szCs w:val="22"/>
        </w:rPr>
        <w:t xml:space="preserve">eśli Wykonawca – pomimo </w:t>
      </w:r>
      <w:r>
        <w:rPr>
          <w:sz w:val="22"/>
          <w:szCs w:val="22"/>
        </w:rPr>
        <w:t xml:space="preserve">co najmniej dwukrotnych </w:t>
      </w:r>
      <w:r w:rsidRPr="009E130F">
        <w:rPr>
          <w:sz w:val="22"/>
          <w:szCs w:val="22"/>
        </w:rPr>
        <w:t>upomnie</w:t>
      </w:r>
      <w:r>
        <w:rPr>
          <w:sz w:val="22"/>
          <w:szCs w:val="22"/>
        </w:rPr>
        <w:t>ń</w:t>
      </w:r>
      <w:r w:rsidRPr="009E130F">
        <w:rPr>
          <w:sz w:val="22"/>
          <w:szCs w:val="22"/>
        </w:rPr>
        <w:t xml:space="preserve"> Zamawiającego – </w:t>
      </w:r>
      <w:r>
        <w:rPr>
          <w:sz w:val="22"/>
          <w:szCs w:val="22"/>
        </w:rPr>
        <w:t>dostarcza</w:t>
      </w:r>
      <w:r w:rsidRPr="009E130F">
        <w:rPr>
          <w:sz w:val="22"/>
          <w:szCs w:val="22"/>
        </w:rPr>
        <w:t xml:space="preserve"> posiłki, do których zastrzeżenia ma Zamawiający (nieodpowiednia temperatura, gramatura, skład</w:t>
      </w:r>
      <w:r>
        <w:rPr>
          <w:sz w:val="22"/>
          <w:szCs w:val="22"/>
        </w:rPr>
        <w:t>, smak</w:t>
      </w:r>
      <w:r w:rsidRPr="009E130F">
        <w:rPr>
          <w:sz w:val="22"/>
          <w:szCs w:val="22"/>
        </w:rPr>
        <w:t>),</w:t>
      </w:r>
    </w:p>
    <w:p w14:paraId="66934F6C" w14:textId="5B838555" w:rsidR="009E130F" w:rsidRPr="00303402" w:rsidRDefault="009E130F" w:rsidP="008D4DDA">
      <w:pPr>
        <w:pStyle w:val="Akapitzlist"/>
        <w:numPr>
          <w:ilvl w:val="0"/>
          <w:numId w:val="28"/>
        </w:numPr>
        <w:spacing w:before="120"/>
        <w:contextualSpacing w:val="0"/>
        <w:jc w:val="both"/>
        <w:rPr>
          <w:sz w:val="22"/>
          <w:szCs w:val="22"/>
        </w:rPr>
      </w:pPr>
      <w:r w:rsidRPr="00303402">
        <w:rPr>
          <w:sz w:val="22"/>
          <w:szCs w:val="22"/>
        </w:rPr>
        <w:t xml:space="preserve">jeśli Wykonawca – pomimo co najmniej dwukrotnych upomnień Zamawiającego – dostarcza posiłki z </w:t>
      </w:r>
      <w:r w:rsidR="00921A7B" w:rsidRPr="00303402">
        <w:rPr>
          <w:sz w:val="22"/>
          <w:szCs w:val="22"/>
        </w:rPr>
        <w:t>niezgodnie z postanowieniami</w:t>
      </w:r>
      <w:r w:rsidRPr="00303402">
        <w:rPr>
          <w:sz w:val="22"/>
          <w:szCs w:val="22"/>
        </w:rPr>
        <w:t xml:space="preserve"> §</w:t>
      </w:r>
      <w:r w:rsidR="008C67E1">
        <w:rPr>
          <w:sz w:val="22"/>
          <w:szCs w:val="22"/>
        </w:rPr>
        <w:t xml:space="preserve"> </w:t>
      </w:r>
      <w:r w:rsidRPr="00303402">
        <w:rPr>
          <w:sz w:val="22"/>
          <w:szCs w:val="22"/>
        </w:rPr>
        <w:t>5 ust. 1,</w:t>
      </w:r>
    </w:p>
    <w:p w14:paraId="60C06394" w14:textId="67873C94" w:rsidR="009E130F" w:rsidRPr="00303402" w:rsidRDefault="009E130F" w:rsidP="008D4DDA">
      <w:pPr>
        <w:pStyle w:val="Akapitzlist"/>
        <w:numPr>
          <w:ilvl w:val="0"/>
          <w:numId w:val="28"/>
        </w:numPr>
        <w:spacing w:before="120"/>
        <w:contextualSpacing w:val="0"/>
        <w:jc w:val="both"/>
        <w:rPr>
          <w:sz w:val="22"/>
          <w:szCs w:val="22"/>
        </w:rPr>
      </w:pPr>
      <w:r w:rsidRPr="00303402">
        <w:rPr>
          <w:sz w:val="22"/>
          <w:szCs w:val="22"/>
        </w:rPr>
        <w:t xml:space="preserve">jeśli Wykonawca – pomimo co najmniej dwukrotnych upomnień Zamawiającego – nie realizuje reklamacji w terminie, wskazanym w § </w:t>
      </w:r>
      <w:r w:rsidR="008C67E1">
        <w:rPr>
          <w:sz w:val="22"/>
          <w:szCs w:val="22"/>
        </w:rPr>
        <w:t>9</w:t>
      </w:r>
      <w:r w:rsidRPr="00303402">
        <w:rPr>
          <w:sz w:val="22"/>
          <w:szCs w:val="22"/>
        </w:rPr>
        <w:t xml:space="preserve"> ust. </w:t>
      </w:r>
      <w:r w:rsidR="008D4DDA" w:rsidRPr="00303402">
        <w:rPr>
          <w:sz w:val="22"/>
          <w:szCs w:val="22"/>
        </w:rPr>
        <w:t>3</w:t>
      </w:r>
      <w:r w:rsidR="001F6036" w:rsidRPr="00303402">
        <w:rPr>
          <w:sz w:val="22"/>
          <w:szCs w:val="22"/>
        </w:rPr>
        <w:t>,</w:t>
      </w:r>
    </w:p>
    <w:p w14:paraId="64F7FE6D" w14:textId="12F95E17" w:rsidR="00921A7B" w:rsidRPr="00303402" w:rsidRDefault="00921A7B" w:rsidP="008D4DDA">
      <w:pPr>
        <w:pStyle w:val="Akapitzlist"/>
        <w:numPr>
          <w:ilvl w:val="0"/>
          <w:numId w:val="28"/>
        </w:numPr>
        <w:spacing w:before="120"/>
        <w:contextualSpacing w:val="0"/>
        <w:jc w:val="both"/>
        <w:rPr>
          <w:sz w:val="22"/>
          <w:szCs w:val="22"/>
        </w:rPr>
      </w:pPr>
      <w:r w:rsidRPr="00303402">
        <w:rPr>
          <w:sz w:val="22"/>
          <w:szCs w:val="22"/>
        </w:rPr>
        <w:t xml:space="preserve">w przypadku określonym w § </w:t>
      </w:r>
      <w:r w:rsidR="008C67E1">
        <w:rPr>
          <w:sz w:val="22"/>
          <w:szCs w:val="22"/>
        </w:rPr>
        <w:t>9</w:t>
      </w:r>
      <w:r w:rsidRPr="00303402">
        <w:rPr>
          <w:sz w:val="22"/>
          <w:szCs w:val="22"/>
        </w:rPr>
        <w:t xml:space="preserve"> ust. </w:t>
      </w:r>
      <w:r w:rsidR="00855ECA" w:rsidRPr="00303402">
        <w:rPr>
          <w:sz w:val="22"/>
          <w:szCs w:val="22"/>
        </w:rPr>
        <w:t>4</w:t>
      </w:r>
      <w:r w:rsidRPr="00303402">
        <w:rPr>
          <w:sz w:val="22"/>
          <w:szCs w:val="22"/>
        </w:rPr>
        <w:t xml:space="preserve"> umowy,</w:t>
      </w:r>
    </w:p>
    <w:p w14:paraId="463710A4" w14:textId="77777777" w:rsidR="001F6036" w:rsidRDefault="001F6036" w:rsidP="001F6036">
      <w:pPr>
        <w:pStyle w:val="Akapitzlist"/>
        <w:numPr>
          <w:ilvl w:val="0"/>
          <w:numId w:val="28"/>
        </w:numPr>
        <w:spacing w:before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jeżeli z powodu dostarczenia przez Wykonawcę posiłków złej jakości, dojdzie do problemów zdrowotnych u osób, które je spożyły,</w:t>
      </w:r>
    </w:p>
    <w:p w14:paraId="49863DF1" w14:textId="4A46756D" w:rsidR="001F6036" w:rsidRDefault="001F6036" w:rsidP="001F6036">
      <w:pPr>
        <w:pStyle w:val="Akapitzlist"/>
        <w:numPr>
          <w:ilvl w:val="1"/>
          <w:numId w:val="19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Zamawiający może wypowiedzieć umowę z przyczyn wskazanych w ust. 1 pkt.1-</w:t>
      </w:r>
      <w:r w:rsidR="007148DC" w:rsidRPr="008C67E1">
        <w:rPr>
          <w:sz w:val="22"/>
          <w:szCs w:val="22"/>
        </w:rPr>
        <w:t>5</w:t>
      </w:r>
      <w:r>
        <w:rPr>
          <w:sz w:val="22"/>
          <w:szCs w:val="22"/>
        </w:rPr>
        <w:t xml:space="preserve"> z zachowaniem co najmniej czternastodniowego okresu wypowiedzenia.</w:t>
      </w:r>
    </w:p>
    <w:p w14:paraId="3E0322A3" w14:textId="361F796B" w:rsidR="001F6036" w:rsidRDefault="001F6036" w:rsidP="001F6036">
      <w:pPr>
        <w:pStyle w:val="Akapitzlist"/>
        <w:numPr>
          <w:ilvl w:val="1"/>
          <w:numId w:val="19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 w:rsidRPr="002B02F5">
        <w:rPr>
          <w:sz w:val="22"/>
          <w:szCs w:val="22"/>
        </w:rPr>
        <w:t>Zamawiający może wypowiedzieć umowę ze skutkiem natychmiastowym</w:t>
      </w:r>
      <w:r w:rsidR="00972C3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 przypadku, określonym w ust. 1 </w:t>
      </w:r>
      <w:r w:rsidRPr="00CB66EE">
        <w:rPr>
          <w:sz w:val="22"/>
          <w:szCs w:val="22"/>
        </w:rPr>
        <w:t xml:space="preserve">pkt. </w:t>
      </w:r>
      <w:r w:rsidR="002D0755" w:rsidRPr="00CB66EE">
        <w:rPr>
          <w:sz w:val="22"/>
          <w:szCs w:val="22"/>
        </w:rPr>
        <w:t>6</w:t>
      </w:r>
      <w:r w:rsidR="008C67E1">
        <w:rPr>
          <w:sz w:val="22"/>
          <w:szCs w:val="22"/>
        </w:rPr>
        <w:t xml:space="preserve"> lub gdy działalność Wykonawcy zostanie negatywnie oceniona przez Państwową Inspekcję Sanitarną.</w:t>
      </w:r>
    </w:p>
    <w:p w14:paraId="518142CD" w14:textId="77777777" w:rsidR="00E16381" w:rsidRDefault="00DD0F9B" w:rsidP="008D4DDA">
      <w:pPr>
        <w:pStyle w:val="Akapitzlist"/>
        <w:numPr>
          <w:ilvl w:val="1"/>
          <w:numId w:val="19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 w:rsidRPr="00E16381">
        <w:rPr>
          <w:sz w:val="22"/>
          <w:szCs w:val="22"/>
        </w:rPr>
        <w:t>Powyższe uprawnienie Zamawiającego nie uchybia możliwości odstąpienia od Umowy przez którąkolwiek ze Stron, na podstawie Kodeksu Cywilnego.</w:t>
      </w:r>
    </w:p>
    <w:p w14:paraId="7FC1E9D8" w14:textId="77777777" w:rsidR="00E16381" w:rsidRDefault="00DD0F9B" w:rsidP="008D4DDA">
      <w:pPr>
        <w:pStyle w:val="Akapitzlist"/>
        <w:numPr>
          <w:ilvl w:val="1"/>
          <w:numId w:val="19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 w:rsidRPr="00E16381">
        <w:rPr>
          <w:sz w:val="22"/>
          <w:szCs w:val="22"/>
        </w:rPr>
        <w:t xml:space="preserve">Oświadczenie o odstąpieniu od Umowy należy złożyć drugiej stronie w formie pisemnej lub w postaci elektronicznej, na zasadach wskazanych w </w:t>
      </w:r>
      <w:r w:rsidR="00E16381">
        <w:rPr>
          <w:sz w:val="22"/>
          <w:szCs w:val="22"/>
        </w:rPr>
        <w:t>a</w:t>
      </w:r>
      <w:r w:rsidRPr="00E16381">
        <w:rPr>
          <w:sz w:val="22"/>
          <w:szCs w:val="22"/>
        </w:rPr>
        <w:t>rt. 77 Kodeksu Cywilnego.</w:t>
      </w:r>
    </w:p>
    <w:p w14:paraId="1CE55C36" w14:textId="77777777" w:rsidR="00E16381" w:rsidRDefault="00DD0F9B" w:rsidP="008D4DDA">
      <w:pPr>
        <w:pStyle w:val="Akapitzlist"/>
        <w:numPr>
          <w:ilvl w:val="1"/>
          <w:numId w:val="19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 w:rsidRPr="00E16381">
        <w:rPr>
          <w:sz w:val="22"/>
          <w:szCs w:val="22"/>
        </w:rPr>
        <w:t>Odstąpienie Zamawiającego od umowy nie zwalnia Wykonawcy od zapłaty kary umownej lub odszkodowania.</w:t>
      </w:r>
    </w:p>
    <w:p w14:paraId="4BD3A985" w14:textId="5FE2DA80" w:rsidR="00DD0F9B" w:rsidRPr="00E16381" w:rsidRDefault="00DD0F9B" w:rsidP="008D4DDA">
      <w:pPr>
        <w:pStyle w:val="Akapitzlist"/>
        <w:numPr>
          <w:ilvl w:val="1"/>
          <w:numId w:val="19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 w:rsidRPr="00E16381">
        <w:rPr>
          <w:sz w:val="22"/>
          <w:szCs w:val="22"/>
        </w:rPr>
        <w:lastRenderedPageBreak/>
        <w:t>Strony zastrzegają sobie prawo do dochodzenia odszkodowania uzupełniającego przewyższającego wysokość kar umownych do wysokości rzeczywiście poniesionej szkody na zasadach ogólnych na podstawie kodeksu cywilnego.</w:t>
      </w:r>
    </w:p>
    <w:p w14:paraId="782A887E" w14:textId="2118ED2E" w:rsidR="00E16381" w:rsidRPr="00E16381" w:rsidRDefault="00E16381" w:rsidP="008D4DDA">
      <w:pPr>
        <w:spacing w:before="120"/>
        <w:jc w:val="center"/>
        <w:rPr>
          <w:b/>
          <w:bCs/>
          <w:sz w:val="22"/>
          <w:szCs w:val="22"/>
        </w:rPr>
      </w:pPr>
      <w:r w:rsidRPr="00E16381">
        <w:rPr>
          <w:b/>
          <w:bCs/>
          <w:sz w:val="22"/>
          <w:szCs w:val="22"/>
        </w:rPr>
        <w:t>§ 1</w:t>
      </w:r>
      <w:r w:rsidR="008C67E1">
        <w:rPr>
          <w:b/>
          <w:bCs/>
          <w:sz w:val="22"/>
          <w:szCs w:val="22"/>
        </w:rPr>
        <w:t>7</w:t>
      </w:r>
    </w:p>
    <w:p w14:paraId="12C34DCD" w14:textId="7B027283" w:rsidR="00E16381" w:rsidRPr="00E16381" w:rsidRDefault="00E16381" w:rsidP="008D4DDA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Przelew wierzytelności wymaga zgody Zamawiającego wyrażonej w formie pisemnej</w:t>
      </w:r>
      <w:r w:rsidR="00EC2D21">
        <w:rPr>
          <w:sz w:val="22"/>
          <w:szCs w:val="22"/>
        </w:rPr>
        <w:t xml:space="preserve"> pod rygorem nieważności</w:t>
      </w:r>
      <w:r>
        <w:rPr>
          <w:sz w:val="22"/>
          <w:szCs w:val="22"/>
        </w:rPr>
        <w:t>.</w:t>
      </w:r>
    </w:p>
    <w:p w14:paraId="22371A4F" w14:textId="10C04AF1" w:rsidR="00E16381" w:rsidRPr="00C836EA" w:rsidRDefault="00E16381" w:rsidP="008D4DDA">
      <w:pPr>
        <w:spacing w:before="120"/>
        <w:jc w:val="center"/>
        <w:rPr>
          <w:b/>
          <w:sz w:val="22"/>
          <w:szCs w:val="22"/>
        </w:rPr>
      </w:pPr>
      <w:r w:rsidRPr="00C836EA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1</w:t>
      </w:r>
      <w:r w:rsidR="008C67E1">
        <w:rPr>
          <w:b/>
          <w:sz w:val="22"/>
          <w:szCs w:val="22"/>
        </w:rPr>
        <w:t>8</w:t>
      </w:r>
    </w:p>
    <w:p w14:paraId="36F90B9C" w14:textId="7D758AD9" w:rsidR="00E16381" w:rsidRPr="00216AEB" w:rsidRDefault="00E16381" w:rsidP="008D4DDA">
      <w:pPr>
        <w:numPr>
          <w:ilvl w:val="0"/>
          <w:numId w:val="38"/>
        </w:numPr>
        <w:spacing w:before="120"/>
        <w:jc w:val="both"/>
        <w:rPr>
          <w:sz w:val="22"/>
          <w:szCs w:val="22"/>
        </w:rPr>
      </w:pPr>
      <w:r w:rsidRPr="00216AEB">
        <w:rPr>
          <w:sz w:val="22"/>
          <w:szCs w:val="22"/>
        </w:rPr>
        <w:t>Zamawiający wymaga zatrudnienia na podstawie umowy o pracę przez Wykonawcę</w:t>
      </w:r>
      <w:r>
        <w:rPr>
          <w:sz w:val="22"/>
          <w:szCs w:val="22"/>
        </w:rPr>
        <w:t>, podwykonawcę oraz dalszych podwykonawców</w:t>
      </w:r>
      <w:r w:rsidRPr="00216AEB">
        <w:rPr>
          <w:sz w:val="22"/>
          <w:szCs w:val="22"/>
        </w:rPr>
        <w:t xml:space="preserve"> osób </w:t>
      </w:r>
      <w:r>
        <w:rPr>
          <w:sz w:val="22"/>
          <w:szCs w:val="22"/>
        </w:rPr>
        <w:t>przygotowujących  posiłki, osób dostarczających posiłki oraz innych osób, które wykonują czynności podczas realizacji przedmiotu umowy</w:t>
      </w:r>
      <w:r w:rsidRPr="00216AEB">
        <w:rPr>
          <w:sz w:val="22"/>
          <w:szCs w:val="22"/>
        </w:rPr>
        <w:t>, jeżeli wykonywanie tych czynności polega na wykonywaniu pracy w sposób określony w art. 22 § 1 ustawy z dnia 26 czerwca 1974 r. – Kodeks pracy.</w:t>
      </w:r>
    </w:p>
    <w:p w14:paraId="0B3F4162" w14:textId="77777777" w:rsidR="00E16381" w:rsidRPr="00216AEB" w:rsidRDefault="00E16381" w:rsidP="008D4DDA">
      <w:pPr>
        <w:numPr>
          <w:ilvl w:val="0"/>
          <w:numId w:val="38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Na wezwanie Zamawiającego Wykonawca przedłoży Zamawiającemu</w:t>
      </w:r>
      <w:r w:rsidRPr="00216AEB">
        <w:rPr>
          <w:sz w:val="22"/>
          <w:szCs w:val="22"/>
        </w:rPr>
        <w:t xml:space="preserve"> oświadczenie o zatrudnieniu na podstawie umowy o pracę osób, które będą wykonywały w trakcie realizacji zamówienia czynności, o których mowa w ust. 1 wraz z poświadczonymi za zgodność z oryginałem kopiami dowodów potwierdzających zgłoszenie pracownika przez pracodawcę do ubezpieczeń (zanonimizowane zgodnie z przepisami dotyczącymi ochrony danych osobowych. Imię i nazwisko pracownika nie podlegają </w:t>
      </w:r>
      <w:proofErr w:type="spellStart"/>
      <w:r w:rsidRPr="00216AEB">
        <w:rPr>
          <w:sz w:val="22"/>
          <w:szCs w:val="22"/>
        </w:rPr>
        <w:t>anonimizacji</w:t>
      </w:r>
      <w:proofErr w:type="spellEnd"/>
      <w:r w:rsidRPr="00216AEB">
        <w:rPr>
          <w:sz w:val="22"/>
          <w:szCs w:val="22"/>
        </w:rPr>
        <w:t xml:space="preserve">). </w:t>
      </w:r>
    </w:p>
    <w:p w14:paraId="14BBFAAF" w14:textId="77777777" w:rsidR="00E16381" w:rsidRDefault="00E16381" w:rsidP="008D4DDA">
      <w:pPr>
        <w:numPr>
          <w:ilvl w:val="0"/>
          <w:numId w:val="38"/>
        </w:numPr>
        <w:spacing w:before="120"/>
        <w:jc w:val="both"/>
        <w:rPr>
          <w:sz w:val="22"/>
          <w:szCs w:val="22"/>
        </w:rPr>
      </w:pPr>
      <w:r w:rsidRPr="00216AEB">
        <w:rPr>
          <w:sz w:val="22"/>
          <w:szCs w:val="22"/>
        </w:rPr>
        <w:t>Oświadczenie, o którym mowa w ust. 2 powinno zawierać w szczególności: dane Wykonawcy, datę złożenia oświadczenia, wskazanie że objęte wezwaniem czynności wykonują osoby zatrudnione na podstawie umowy o pracę wraz ze wskazaniem liczby tych osób, imion i nazwisk tych osób, rodzaju umowy o pracę i wymiaru etatu oraz podpis osoby uprawnionej do złożenia oświadczenia w imieniu Wykonawcy.</w:t>
      </w:r>
    </w:p>
    <w:p w14:paraId="0A8CDA41" w14:textId="77777777" w:rsidR="00E16381" w:rsidRPr="00216AEB" w:rsidRDefault="00E16381" w:rsidP="008D4DDA">
      <w:pPr>
        <w:numPr>
          <w:ilvl w:val="0"/>
          <w:numId w:val="38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Termin złożenia oświadczenia i dokumentów, o których mowa w ust. 2 zostanie wskazany w wezwaniu i będzie wynosił co najmniej 7 dni od daty otrzymania wezwania od Zamawiającego.</w:t>
      </w:r>
    </w:p>
    <w:p w14:paraId="589D9873" w14:textId="77777777" w:rsidR="00E16381" w:rsidRPr="00216AEB" w:rsidRDefault="00E16381" w:rsidP="008D4DDA">
      <w:pPr>
        <w:numPr>
          <w:ilvl w:val="0"/>
          <w:numId w:val="38"/>
        </w:numPr>
        <w:spacing w:before="120"/>
        <w:ind w:left="426" w:hanging="426"/>
        <w:jc w:val="both"/>
        <w:rPr>
          <w:sz w:val="22"/>
          <w:szCs w:val="22"/>
        </w:rPr>
      </w:pPr>
      <w:r w:rsidRPr="00216AEB">
        <w:rPr>
          <w:sz w:val="22"/>
          <w:szCs w:val="22"/>
        </w:rPr>
        <w:t>W trakcie realizacji zamówienia Zamawiający będzie uprawniony do wykonywania czynności kontrolnych wobec Wykonawcy odnośnie spełniania wymogu, określonego w ust. 1. Zamawiający będzie uprawniony w szczególności:</w:t>
      </w:r>
    </w:p>
    <w:p w14:paraId="30EE4D65" w14:textId="77777777" w:rsidR="00E16381" w:rsidRPr="00216AEB" w:rsidRDefault="00E16381" w:rsidP="008D4DDA">
      <w:pPr>
        <w:numPr>
          <w:ilvl w:val="0"/>
          <w:numId w:val="37"/>
        </w:numPr>
        <w:spacing w:before="120"/>
        <w:jc w:val="both"/>
        <w:rPr>
          <w:sz w:val="22"/>
          <w:szCs w:val="22"/>
        </w:rPr>
      </w:pPr>
      <w:r w:rsidRPr="00216AEB">
        <w:rPr>
          <w:sz w:val="22"/>
          <w:szCs w:val="22"/>
        </w:rPr>
        <w:t xml:space="preserve">żądania oświadczeń i dokumentów, o których mowa w ust. 2 </w:t>
      </w:r>
    </w:p>
    <w:p w14:paraId="411BD875" w14:textId="77777777" w:rsidR="00E16381" w:rsidRPr="00216AEB" w:rsidRDefault="00E16381" w:rsidP="008D4DDA">
      <w:pPr>
        <w:numPr>
          <w:ilvl w:val="0"/>
          <w:numId w:val="37"/>
        </w:numPr>
        <w:spacing w:before="120"/>
        <w:jc w:val="both"/>
        <w:rPr>
          <w:sz w:val="22"/>
          <w:szCs w:val="22"/>
        </w:rPr>
      </w:pPr>
      <w:r w:rsidRPr="00216AEB">
        <w:rPr>
          <w:sz w:val="22"/>
          <w:szCs w:val="22"/>
        </w:rPr>
        <w:t>przeprowadzania kontroli w miejscu wykonywania zamówienia.</w:t>
      </w:r>
    </w:p>
    <w:p w14:paraId="644BE641" w14:textId="77777777" w:rsidR="00E16381" w:rsidRPr="00216AEB" w:rsidRDefault="00E16381" w:rsidP="008D4DDA">
      <w:pPr>
        <w:numPr>
          <w:ilvl w:val="0"/>
          <w:numId w:val="38"/>
        </w:numPr>
        <w:tabs>
          <w:tab w:val="clear" w:pos="360"/>
          <w:tab w:val="num" w:pos="426"/>
        </w:tabs>
        <w:spacing w:before="120"/>
        <w:ind w:left="426" w:hanging="426"/>
        <w:jc w:val="both"/>
        <w:rPr>
          <w:sz w:val="22"/>
          <w:szCs w:val="22"/>
        </w:rPr>
      </w:pPr>
      <w:r w:rsidRPr="00216AEB">
        <w:rPr>
          <w:sz w:val="22"/>
          <w:szCs w:val="22"/>
        </w:rPr>
        <w:t>W przypadku uzasadnionych wątpliwości co do przestrzegania prawa pracy przez Wykonawcę Zamawiający może zwrócić się o przeprowadzenie kontroli przez Państwową Inspekcję Pracy.</w:t>
      </w:r>
    </w:p>
    <w:p w14:paraId="698C670B" w14:textId="0CA5B9A7" w:rsidR="00E16381" w:rsidRPr="00E16381" w:rsidRDefault="00E16381" w:rsidP="008D4DDA">
      <w:pPr>
        <w:spacing w:before="120"/>
        <w:jc w:val="center"/>
        <w:rPr>
          <w:b/>
          <w:sz w:val="22"/>
          <w:szCs w:val="22"/>
        </w:rPr>
      </w:pPr>
      <w:r w:rsidRPr="00E16381">
        <w:rPr>
          <w:b/>
          <w:sz w:val="22"/>
          <w:szCs w:val="22"/>
        </w:rPr>
        <w:t>§ 1</w:t>
      </w:r>
      <w:r w:rsidR="008C67E1">
        <w:rPr>
          <w:b/>
          <w:sz w:val="22"/>
          <w:szCs w:val="22"/>
        </w:rPr>
        <w:t>9</w:t>
      </w:r>
    </w:p>
    <w:p w14:paraId="4A5A0C54" w14:textId="3FAE15F0" w:rsidR="00E16381" w:rsidRPr="00E16381" w:rsidRDefault="00E16381" w:rsidP="008D4DDA">
      <w:pPr>
        <w:numPr>
          <w:ilvl w:val="0"/>
          <w:numId w:val="29"/>
        </w:numPr>
        <w:tabs>
          <w:tab w:val="clear" w:pos="720"/>
          <w:tab w:val="num" w:pos="426"/>
        </w:tabs>
        <w:autoSpaceDE w:val="0"/>
        <w:autoSpaceDN w:val="0"/>
        <w:spacing w:before="120"/>
        <w:ind w:left="426" w:hanging="568"/>
        <w:jc w:val="both"/>
        <w:rPr>
          <w:sz w:val="22"/>
          <w:szCs w:val="22"/>
        </w:rPr>
      </w:pPr>
      <w:r w:rsidRPr="00E16381">
        <w:rPr>
          <w:sz w:val="22"/>
          <w:szCs w:val="22"/>
        </w:rPr>
        <w:t xml:space="preserve">W sprawach nieuregulowanych niniejszą umową mają zastosowanie przepisy ustawy Prawo zamówień publicznych, ustawy Kodeks cywilny, ustawy </w:t>
      </w:r>
      <w:r w:rsidR="008D4DDA">
        <w:rPr>
          <w:sz w:val="22"/>
          <w:szCs w:val="22"/>
        </w:rPr>
        <w:t>o bezpieczeństwie żywności i żywienia</w:t>
      </w:r>
      <w:r w:rsidRPr="00E16381">
        <w:rPr>
          <w:sz w:val="22"/>
          <w:szCs w:val="22"/>
        </w:rPr>
        <w:t xml:space="preserve"> oraz inne właściwe dla  przedmiotu  umowy.</w:t>
      </w:r>
    </w:p>
    <w:p w14:paraId="7B97CB9A" w14:textId="77777777" w:rsidR="00E16381" w:rsidRPr="00E16381" w:rsidRDefault="00E16381" w:rsidP="008D4DDA">
      <w:pPr>
        <w:numPr>
          <w:ilvl w:val="0"/>
          <w:numId w:val="29"/>
        </w:numPr>
        <w:tabs>
          <w:tab w:val="clear" w:pos="720"/>
          <w:tab w:val="num" w:pos="426"/>
        </w:tabs>
        <w:autoSpaceDE w:val="0"/>
        <w:autoSpaceDN w:val="0"/>
        <w:spacing w:before="120"/>
        <w:ind w:left="426" w:hanging="568"/>
        <w:jc w:val="both"/>
        <w:rPr>
          <w:sz w:val="22"/>
          <w:szCs w:val="22"/>
        </w:rPr>
      </w:pPr>
      <w:r w:rsidRPr="00E16381">
        <w:rPr>
          <w:sz w:val="22"/>
          <w:szCs w:val="22"/>
        </w:rPr>
        <w:t>Wszelkie zmiany postanowień niniejszej umowy wymagają formy pisemnej pod rygorem nieważności.</w:t>
      </w:r>
    </w:p>
    <w:p w14:paraId="096AD207" w14:textId="09486D67" w:rsidR="00E16381" w:rsidRPr="00E16381" w:rsidRDefault="00E16381" w:rsidP="008D4DDA">
      <w:pPr>
        <w:numPr>
          <w:ilvl w:val="0"/>
          <w:numId w:val="29"/>
        </w:numPr>
        <w:tabs>
          <w:tab w:val="clear" w:pos="720"/>
          <w:tab w:val="num" w:pos="426"/>
        </w:tabs>
        <w:autoSpaceDE w:val="0"/>
        <w:autoSpaceDN w:val="0"/>
        <w:spacing w:before="120"/>
        <w:ind w:left="426" w:hanging="568"/>
        <w:jc w:val="both"/>
        <w:rPr>
          <w:sz w:val="22"/>
          <w:szCs w:val="22"/>
        </w:rPr>
      </w:pPr>
      <w:r w:rsidRPr="00E16381">
        <w:rPr>
          <w:sz w:val="22"/>
          <w:szCs w:val="22"/>
        </w:rPr>
        <w:t xml:space="preserve">Zgodnie z art. 455 ust. 1 pkt. 1 </w:t>
      </w:r>
      <w:proofErr w:type="spellStart"/>
      <w:r w:rsidRPr="00E16381">
        <w:rPr>
          <w:sz w:val="22"/>
          <w:szCs w:val="22"/>
        </w:rPr>
        <w:t>Pzp</w:t>
      </w:r>
      <w:proofErr w:type="spellEnd"/>
      <w:r w:rsidRPr="00E16381">
        <w:rPr>
          <w:sz w:val="22"/>
          <w:szCs w:val="22"/>
        </w:rPr>
        <w:t xml:space="preserve"> Zamawiający przewiduje możliwość prowadzenia negocjacji dotyczących zmiany postanowień zawartej umowy w przypadku:</w:t>
      </w:r>
    </w:p>
    <w:p w14:paraId="25BA4193" w14:textId="77777777" w:rsidR="00E16381" w:rsidRDefault="00E16381" w:rsidP="008D4DDA">
      <w:pPr>
        <w:numPr>
          <w:ilvl w:val="0"/>
          <w:numId w:val="36"/>
        </w:numPr>
        <w:suppressAutoHyphens/>
        <w:spacing w:before="120"/>
        <w:jc w:val="both"/>
      </w:pPr>
      <w:r>
        <w:rPr>
          <w:sz w:val="22"/>
          <w:szCs w:val="22"/>
        </w:rPr>
        <w:t>zmiany</w:t>
      </w:r>
      <w:r>
        <w:t xml:space="preserve"> </w:t>
      </w:r>
      <w:r>
        <w:rPr>
          <w:sz w:val="22"/>
          <w:szCs w:val="22"/>
        </w:rPr>
        <w:t>wysokości podatku VAT, jeżeli w okresie obowiązywania umowy nastąpi zmiana przepisów podatkowych – nastąpi wówczas zmiana wynagrodzenia o wysokość zmiany stawki podatku VAT, od miesiąca którego dotyczyć będzie nowa stawka VAT,</w:t>
      </w:r>
    </w:p>
    <w:p w14:paraId="0B9A4A15" w14:textId="4C6D4EC1" w:rsidR="00035A27" w:rsidRPr="00741C74" w:rsidRDefault="00972C3C" w:rsidP="00035A27">
      <w:pPr>
        <w:numPr>
          <w:ilvl w:val="0"/>
          <w:numId w:val="36"/>
        </w:numPr>
        <w:suppressAutoHyphens/>
        <w:spacing w:before="120"/>
        <w:jc w:val="both"/>
      </w:pPr>
      <w:r w:rsidRPr="00D113B0">
        <w:rPr>
          <w:sz w:val="22"/>
          <w:szCs w:val="22"/>
        </w:rPr>
        <w:t>konieczności zwiększenia ilości posiłków w okresie realizacji umowy - nastąpi wówczas zwiększenie łącznego wynagrodzenia Wykonawcy</w:t>
      </w:r>
      <w:r w:rsidR="00035A27">
        <w:rPr>
          <w:sz w:val="22"/>
          <w:szCs w:val="22"/>
        </w:rPr>
        <w:t>,</w:t>
      </w:r>
    </w:p>
    <w:p w14:paraId="39984521" w14:textId="337B31D2" w:rsidR="00CB66EE" w:rsidRPr="00331578" w:rsidRDefault="00CB66EE" w:rsidP="001F6036">
      <w:pPr>
        <w:numPr>
          <w:ilvl w:val="0"/>
          <w:numId w:val="36"/>
        </w:numPr>
        <w:suppressAutoHyphens/>
        <w:spacing w:before="120"/>
        <w:jc w:val="both"/>
      </w:pPr>
      <w:r w:rsidRPr="00331578">
        <w:rPr>
          <w:sz w:val="22"/>
          <w:szCs w:val="22"/>
        </w:rPr>
        <w:t xml:space="preserve">konieczności zastosowania klauzul waloryzacyjnych, o których mowa w § </w:t>
      </w:r>
      <w:r w:rsidR="008C67E1">
        <w:rPr>
          <w:sz w:val="22"/>
          <w:szCs w:val="22"/>
        </w:rPr>
        <w:t>20</w:t>
      </w:r>
      <w:r w:rsidRPr="00331578">
        <w:rPr>
          <w:sz w:val="22"/>
          <w:szCs w:val="22"/>
        </w:rPr>
        <w:t>.</w:t>
      </w:r>
    </w:p>
    <w:p w14:paraId="7C85660B" w14:textId="5E9A8B44" w:rsidR="00CB66EE" w:rsidRPr="00331578" w:rsidRDefault="00CB66EE" w:rsidP="008D4DDA">
      <w:pPr>
        <w:autoSpaceDE w:val="0"/>
        <w:autoSpaceDN w:val="0"/>
        <w:spacing w:before="120"/>
        <w:jc w:val="center"/>
        <w:rPr>
          <w:b/>
          <w:sz w:val="22"/>
          <w:szCs w:val="22"/>
        </w:rPr>
      </w:pPr>
      <w:r w:rsidRPr="00331578">
        <w:rPr>
          <w:b/>
          <w:sz w:val="22"/>
          <w:szCs w:val="22"/>
        </w:rPr>
        <w:lastRenderedPageBreak/>
        <w:t xml:space="preserve">§ </w:t>
      </w:r>
      <w:r w:rsidR="008C67E1">
        <w:rPr>
          <w:b/>
          <w:sz w:val="22"/>
          <w:szCs w:val="22"/>
        </w:rPr>
        <w:t>20</w:t>
      </w:r>
    </w:p>
    <w:p w14:paraId="7EB980DB" w14:textId="13019402" w:rsidR="00EA11AF" w:rsidRDefault="00EA11AF" w:rsidP="00EA11AF">
      <w:pPr>
        <w:numPr>
          <w:ilvl w:val="6"/>
          <w:numId w:val="44"/>
        </w:numPr>
        <w:tabs>
          <w:tab w:val="left" w:pos="426"/>
        </w:tabs>
        <w:spacing w:before="6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Wynagrodzenie, o którym mowa w § 13 ust. 1 </w:t>
      </w:r>
      <w:r w:rsidR="008C67E1">
        <w:rPr>
          <w:sz w:val="22"/>
          <w:szCs w:val="22"/>
        </w:rPr>
        <w:t xml:space="preserve">(a w konsekwencji koszty wskazane w § 13 ust. </w:t>
      </w:r>
      <w:r w:rsidR="009D40A9">
        <w:rPr>
          <w:sz w:val="22"/>
          <w:szCs w:val="22"/>
        </w:rPr>
        <w:t>3</w:t>
      </w:r>
      <w:r w:rsidR="008C67E1">
        <w:rPr>
          <w:sz w:val="22"/>
          <w:szCs w:val="22"/>
        </w:rPr>
        <w:t xml:space="preserve"> i łączne wynagrodzenie Wykonawcy, określone w § 13 ust. </w:t>
      </w:r>
      <w:r w:rsidR="009D40A9">
        <w:rPr>
          <w:sz w:val="22"/>
          <w:szCs w:val="22"/>
        </w:rPr>
        <w:t>4</w:t>
      </w:r>
      <w:r w:rsidR="008C67E1">
        <w:rPr>
          <w:sz w:val="22"/>
          <w:szCs w:val="22"/>
        </w:rPr>
        <w:t xml:space="preserve">) </w:t>
      </w:r>
      <w:r>
        <w:rPr>
          <w:sz w:val="22"/>
          <w:szCs w:val="22"/>
        </w:rPr>
        <w:t>może ulec zmianie także w przypadku zmiany ceny materiałów  lub kosztów związanych z realizacją przedmiotu umowy, o którym mowa w § 1.</w:t>
      </w:r>
    </w:p>
    <w:p w14:paraId="2D915B81" w14:textId="77777777" w:rsidR="00EA11AF" w:rsidRDefault="00EA11AF" w:rsidP="00EA11AF">
      <w:pPr>
        <w:numPr>
          <w:ilvl w:val="6"/>
          <w:numId w:val="44"/>
        </w:numPr>
        <w:tabs>
          <w:tab w:val="left" w:pos="426"/>
        </w:tabs>
        <w:spacing w:before="6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Przez zmianę ceny materiałów lub kosztów rozumie się zarówno wzrost cen materiałów lub kosztów jak i ich obniżenie względem ceny lub kosztu przyjętego w ofercie.</w:t>
      </w:r>
    </w:p>
    <w:p w14:paraId="3C7026C6" w14:textId="5966878D" w:rsidR="00EA11AF" w:rsidRDefault="00EA11AF" w:rsidP="00EA11AF">
      <w:pPr>
        <w:numPr>
          <w:ilvl w:val="6"/>
          <w:numId w:val="44"/>
        </w:numPr>
        <w:tabs>
          <w:tab w:val="left" w:pos="426"/>
        </w:tabs>
        <w:spacing w:before="6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Poziom zmian ceny materiałów lub kosztów uprawniający strony do żądania zmiany wynagrodzenia będzie odpowiadał wskaźnikowi cen </w:t>
      </w:r>
      <w:r w:rsidR="008C67E1">
        <w:rPr>
          <w:sz w:val="22"/>
          <w:szCs w:val="22"/>
        </w:rPr>
        <w:t>towarów i usług konsumpcyjnych w pozycji „żywność i napoje bezalkoholowe”</w:t>
      </w:r>
      <w:r>
        <w:rPr>
          <w:sz w:val="22"/>
          <w:szCs w:val="22"/>
        </w:rPr>
        <w:t xml:space="preserve"> ogłoszonemu w komunikacie Prezesa Głównego Urzędu Statystycznego.</w:t>
      </w:r>
    </w:p>
    <w:p w14:paraId="358C5BA3" w14:textId="7E1D3D24" w:rsidR="00EA11AF" w:rsidRDefault="00EA11AF" w:rsidP="00EA11AF">
      <w:pPr>
        <w:numPr>
          <w:ilvl w:val="6"/>
          <w:numId w:val="44"/>
        </w:numPr>
        <w:tabs>
          <w:tab w:val="left" w:pos="426"/>
        </w:tabs>
        <w:spacing w:before="6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może wystąpić o zmianę wynagrodzenia po upływie </w:t>
      </w:r>
      <w:r w:rsidR="008C67E1">
        <w:rPr>
          <w:sz w:val="22"/>
          <w:szCs w:val="22"/>
        </w:rPr>
        <w:t>I</w:t>
      </w:r>
      <w:r w:rsidR="00972C3C">
        <w:rPr>
          <w:sz w:val="22"/>
          <w:szCs w:val="22"/>
        </w:rPr>
        <w:t>I</w:t>
      </w:r>
      <w:r w:rsidR="008C67E1">
        <w:rPr>
          <w:sz w:val="22"/>
          <w:szCs w:val="22"/>
        </w:rPr>
        <w:t xml:space="preserve"> kwartału 2025 r.</w:t>
      </w:r>
      <w:r>
        <w:rPr>
          <w:sz w:val="22"/>
          <w:szCs w:val="22"/>
        </w:rPr>
        <w:t xml:space="preserve"> – poziom zmian będzie wówczas odpowiadał wskaźnikowi, obliczonemu wg wzoru:</w:t>
      </w:r>
    </w:p>
    <w:p w14:paraId="64A450A8" w14:textId="77777777" w:rsidR="00EA11AF" w:rsidRDefault="00EA11AF" w:rsidP="00EA11AF">
      <w:pPr>
        <w:tabs>
          <w:tab w:val="left" w:pos="426"/>
        </w:tabs>
        <w:spacing w:before="60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>
        <w:rPr>
          <w:sz w:val="22"/>
          <w:szCs w:val="22"/>
          <w:vertAlign w:val="subscript"/>
        </w:rPr>
        <w:t>GUS</w:t>
      </w:r>
      <w:r>
        <w:rPr>
          <w:sz w:val="22"/>
          <w:szCs w:val="22"/>
        </w:rPr>
        <w:t xml:space="preserve"> = (W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>-100) + (W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-100) + (W</w:t>
      </w:r>
      <w:r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>-100) + (…) + (Wx-100) +100</w:t>
      </w:r>
    </w:p>
    <w:p w14:paraId="0EB73213" w14:textId="69C26013" w:rsidR="00EA11AF" w:rsidRDefault="00EA11AF" w:rsidP="00EA11AF">
      <w:pPr>
        <w:tabs>
          <w:tab w:val="left" w:pos="426"/>
        </w:tabs>
        <w:spacing w:before="60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gdzie W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>, W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, W</w:t>
      </w:r>
      <w:r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 xml:space="preserve">, (…),  </w:t>
      </w:r>
      <w:proofErr w:type="spellStart"/>
      <w:r>
        <w:rPr>
          <w:sz w:val="22"/>
          <w:szCs w:val="22"/>
        </w:rPr>
        <w:t>Wx</w:t>
      </w:r>
      <w:proofErr w:type="spellEnd"/>
      <w:r>
        <w:rPr>
          <w:sz w:val="22"/>
          <w:szCs w:val="22"/>
        </w:rPr>
        <w:t xml:space="preserve"> są to comiesięczne wartości wskaźnika cen </w:t>
      </w:r>
      <w:r w:rsidR="00751E7D">
        <w:rPr>
          <w:sz w:val="22"/>
          <w:szCs w:val="22"/>
        </w:rPr>
        <w:t xml:space="preserve">towarów i usług konsumpcyjnych w pozycji „żywność i napoje bezalkoholowe” </w:t>
      </w:r>
      <w:r>
        <w:rPr>
          <w:sz w:val="22"/>
          <w:szCs w:val="22"/>
        </w:rPr>
        <w:t xml:space="preserve">za okres liczony od </w:t>
      </w:r>
      <w:r w:rsidR="00972C3C">
        <w:rPr>
          <w:sz w:val="22"/>
          <w:szCs w:val="22"/>
        </w:rPr>
        <w:t>stycznia</w:t>
      </w:r>
      <w:r w:rsidR="00E076F3">
        <w:rPr>
          <w:sz w:val="22"/>
          <w:szCs w:val="22"/>
        </w:rPr>
        <w:t xml:space="preserve"> 202 r.</w:t>
      </w:r>
      <w:r>
        <w:rPr>
          <w:sz w:val="22"/>
          <w:szCs w:val="22"/>
        </w:rPr>
        <w:t xml:space="preserve"> do </w:t>
      </w:r>
      <w:r w:rsidR="00972C3C">
        <w:rPr>
          <w:sz w:val="22"/>
          <w:szCs w:val="22"/>
        </w:rPr>
        <w:t>czerwca</w:t>
      </w:r>
      <w:r w:rsidR="00E076F3">
        <w:rPr>
          <w:sz w:val="22"/>
          <w:szCs w:val="22"/>
        </w:rPr>
        <w:t xml:space="preserve"> 2025 r.</w:t>
      </w:r>
      <w:r>
        <w:rPr>
          <w:sz w:val="22"/>
          <w:szCs w:val="22"/>
        </w:rPr>
        <w:t xml:space="preserve">, odczytywanych w stosunku do poprzedniego miesiąca. Waloryzacja nastąpi po opublikowania wymaganych wskaźników przez GUS i będzie dotyczyła jedynie wynagrodzenia za </w:t>
      </w:r>
      <w:r w:rsidR="00E076F3">
        <w:rPr>
          <w:sz w:val="22"/>
          <w:szCs w:val="22"/>
        </w:rPr>
        <w:t>usługi</w:t>
      </w:r>
      <w:r>
        <w:rPr>
          <w:sz w:val="22"/>
          <w:szCs w:val="22"/>
        </w:rPr>
        <w:t xml:space="preserve"> jeszcze nie wykonane.</w:t>
      </w:r>
    </w:p>
    <w:p w14:paraId="2508ABBE" w14:textId="2262601F" w:rsidR="00EA11AF" w:rsidRDefault="00EA11AF" w:rsidP="00EA11AF">
      <w:pPr>
        <w:numPr>
          <w:ilvl w:val="6"/>
          <w:numId w:val="44"/>
        </w:numPr>
        <w:tabs>
          <w:tab w:val="left" w:pos="426"/>
        </w:tabs>
        <w:spacing w:before="6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Maksymalna wysokość zmiany wynagrodzenia dokonana na podstawie ust. 4 może wynieść 10% wynagrodzenia, określonego w § 13 ust. </w:t>
      </w:r>
      <w:r w:rsidR="00E076F3">
        <w:rPr>
          <w:sz w:val="22"/>
          <w:szCs w:val="22"/>
        </w:rPr>
        <w:t>3</w:t>
      </w:r>
      <w:r>
        <w:rPr>
          <w:sz w:val="22"/>
          <w:szCs w:val="22"/>
        </w:rPr>
        <w:t>, z zastrzeżeniem że wskaźnik, o którym mowa w ust. 4 wyniesie co najmniej 5 %.</w:t>
      </w:r>
    </w:p>
    <w:p w14:paraId="58B14B46" w14:textId="77777777" w:rsidR="00EA11AF" w:rsidRDefault="00EA11AF" w:rsidP="00EA11AF">
      <w:pPr>
        <w:numPr>
          <w:ilvl w:val="6"/>
          <w:numId w:val="44"/>
        </w:numPr>
        <w:tabs>
          <w:tab w:val="left" w:pos="426"/>
        </w:tabs>
        <w:spacing w:before="6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Warunkiem zmiany wynagrodzenia jest złożenie wniosku drugiej stronie, zawierającego opis proponowanych zmian oraz uzasadnienie wraz z dowodami wpływu zmian na wysokość wynagrodzenia.</w:t>
      </w:r>
    </w:p>
    <w:p w14:paraId="24A19F90" w14:textId="77777777" w:rsidR="00EA11AF" w:rsidRDefault="00EA11AF" w:rsidP="00EA11AF">
      <w:pPr>
        <w:numPr>
          <w:ilvl w:val="6"/>
          <w:numId w:val="44"/>
        </w:numPr>
        <w:tabs>
          <w:tab w:val="left" w:pos="426"/>
        </w:tabs>
        <w:spacing w:before="6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Uprawnienia wynikające z zapisów niniejszego paragrafu przysługują także Zamawiającemu.</w:t>
      </w:r>
    </w:p>
    <w:p w14:paraId="084F6964" w14:textId="7411B40D" w:rsidR="00E16381" w:rsidRPr="00E16381" w:rsidRDefault="00E16381" w:rsidP="008D4DDA">
      <w:pPr>
        <w:autoSpaceDE w:val="0"/>
        <w:autoSpaceDN w:val="0"/>
        <w:spacing w:before="120"/>
        <w:jc w:val="center"/>
        <w:rPr>
          <w:b/>
          <w:sz w:val="22"/>
          <w:szCs w:val="22"/>
        </w:rPr>
      </w:pPr>
      <w:r w:rsidRPr="00E16381">
        <w:rPr>
          <w:b/>
          <w:sz w:val="22"/>
          <w:szCs w:val="22"/>
        </w:rPr>
        <w:t xml:space="preserve">§ </w:t>
      </w:r>
      <w:r w:rsidR="008C67E1">
        <w:rPr>
          <w:b/>
          <w:sz w:val="22"/>
          <w:szCs w:val="22"/>
        </w:rPr>
        <w:t>21</w:t>
      </w:r>
    </w:p>
    <w:p w14:paraId="698AD553" w14:textId="77777777" w:rsidR="00E16381" w:rsidRPr="00E16381" w:rsidRDefault="00E16381" w:rsidP="008D4DDA">
      <w:pPr>
        <w:spacing w:before="120"/>
        <w:jc w:val="both"/>
        <w:rPr>
          <w:sz w:val="22"/>
          <w:szCs w:val="22"/>
        </w:rPr>
      </w:pPr>
      <w:r w:rsidRPr="00E16381">
        <w:rPr>
          <w:sz w:val="22"/>
          <w:szCs w:val="22"/>
        </w:rPr>
        <w:t>Ewentualne spory wynikające z niniejszej umowy rozpatrywane będą przez Sąd cywilny miejscowo właściwy dla siedziby Zamawiającego.</w:t>
      </w:r>
    </w:p>
    <w:p w14:paraId="64F0C29A" w14:textId="54614FB9" w:rsidR="000C4D36" w:rsidRPr="00331578" w:rsidRDefault="000C4D36" w:rsidP="000C4D36">
      <w:pPr>
        <w:spacing w:before="120" w:after="120"/>
        <w:jc w:val="center"/>
        <w:rPr>
          <w:b/>
          <w:sz w:val="22"/>
          <w:szCs w:val="22"/>
        </w:rPr>
      </w:pPr>
      <w:r w:rsidRPr="00331578">
        <w:rPr>
          <w:b/>
          <w:sz w:val="22"/>
          <w:szCs w:val="22"/>
        </w:rPr>
        <w:t xml:space="preserve">§ </w:t>
      </w:r>
      <w:r w:rsidR="008C67E1">
        <w:rPr>
          <w:b/>
          <w:sz w:val="22"/>
          <w:szCs w:val="22"/>
        </w:rPr>
        <w:t>22</w:t>
      </w:r>
    </w:p>
    <w:p w14:paraId="036682C3" w14:textId="1688A488" w:rsidR="000C4D36" w:rsidRPr="00331578" w:rsidRDefault="000C4D36" w:rsidP="000C4D36">
      <w:pPr>
        <w:numPr>
          <w:ilvl w:val="0"/>
          <w:numId w:val="40"/>
        </w:numPr>
        <w:spacing w:before="120"/>
        <w:ind w:left="284" w:hanging="284"/>
        <w:jc w:val="both"/>
        <w:rPr>
          <w:sz w:val="22"/>
          <w:szCs w:val="22"/>
        </w:rPr>
      </w:pPr>
      <w:r w:rsidRPr="00331578">
        <w:rPr>
          <w:sz w:val="22"/>
          <w:szCs w:val="22"/>
        </w:rPr>
        <w:t xml:space="preserve">Administratorem danych osobowych osób reprezentujących Wykonawcę </w:t>
      </w:r>
      <w:r w:rsidR="00E076F3">
        <w:rPr>
          <w:sz w:val="22"/>
          <w:szCs w:val="22"/>
        </w:rPr>
        <w:t xml:space="preserve">oraz osób realizujących umowę </w:t>
      </w:r>
      <w:r w:rsidRPr="00331578">
        <w:rPr>
          <w:sz w:val="22"/>
          <w:szCs w:val="22"/>
        </w:rPr>
        <w:t xml:space="preserve">jest </w:t>
      </w:r>
      <w:r w:rsidR="00972C3C">
        <w:rPr>
          <w:sz w:val="22"/>
          <w:szCs w:val="22"/>
        </w:rPr>
        <w:t>Szkoła Podstawowa im. Orła Białego w Brześcach.</w:t>
      </w:r>
    </w:p>
    <w:p w14:paraId="0EB32D23" w14:textId="364880F9" w:rsidR="000C4D36" w:rsidRPr="00331578" w:rsidRDefault="000C4D36" w:rsidP="000C4D36">
      <w:pPr>
        <w:numPr>
          <w:ilvl w:val="0"/>
          <w:numId w:val="40"/>
        </w:numPr>
        <w:spacing w:before="120"/>
        <w:ind w:left="284" w:hanging="284"/>
        <w:jc w:val="both"/>
        <w:rPr>
          <w:sz w:val="22"/>
          <w:szCs w:val="22"/>
        </w:rPr>
      </w:pPr>
      <w:r w:rsidRPr="00331578">
        <w:rPr>
          <w:sz w:val="22"/>
          <w:szCs w:val="22"/>
        </w:rPr>
        <w:t xml:space="preserve">Kontakt z inspektorem ochrony danych osobowych możliwy jest pod adresem mail </w:t>
      </w:r>
      <w:hyperlink r:id="rId8" w:history="1">
        <w:r w:rsidR="00972C3C" w:rsidRPr="00F51B1D">
          <w:rPr>
            <w:rStyle w:val="Hipercze"/>
            <w:sz w:val="22"/>
            <w:szCs w:val="22"/>
            <w:shd w:val="clear" w:color="auto" w:fill="FFFFFF"/>
          </w:rPr>
          <w:t>sekretariat@spbrzesce.eu</w:t>
        </w:r>
      </w:hyperlink>
      <w:r w:rsidR="00972C3C">
        <w:rPr>
          <w:color w:val="000000"/>
          <w:sz w:val="22"/>
          <w:szCs w:val="22"/>
          <w:shd w:val="clear" w:color="auto" w:fill="FFFFFF"/>
        </w:rPr>
        <w:t xml:space="preserve"> </w:t>
      </w:r>
      <w:r w:rsidR="00972C3C" w:rsidRPr="005B7716">
        <w:rPr>
          <w:color w:val="000000"/>
          <w:sz w:val="22"/>
          <w:szCs w:val="22"/>
        </w:rPr>
        <w:t xml:space="preserve"> oraz nr tel. </w:t>
      </w:r>
      <w:r w:rsidR="00972C3C" w:rsidRPr="005B7716">
        <w:rPr>
          <w:color w:val="000000"/>
          <w:sz w:val="22"/>
          <w:szCs w:val="22"/>
          <w:shd w:val="clear" w:color="auto" w:fill="FFFFFF"/>
        </w:rPr>
        <w:t> 22</w:t>
      </w:r>
      <w:r w:rsidR="00972C3C">
        <w:rPr>
          <w:color w:val="000000"/>
          <w:sz w:val="22"/>
          <w:szCs w:val="22"/>
          <w:shd w:val="clear" w:color="auto" w:fill="FFFFFF"/>
        </w:rPr>
        <w:t> 727 30 27</w:t>
      </w:r>
      <w:r w:rsidRPr="00331578">
        <w:rPr>
          <w:sz w:val="22"/>
          <w:szCs w:val="22"/>
        </w:rPr>
        <w:t>.</w:t>
      </w:r>
    </w:p>
    <w:p w14:paraId="0AD75755" w14:textId="77777777" w:rsidR="000C4D36" w:rsidRPr="00331578" w:rsidRDefault="000C4D36" w:rsidP="000C4D36">
      <w:pPr>
        <w:numPr>
          <w:ilvl w:val="0"/>
          <w:numId w:val="40"/>
        </w:numPr>
        <w:spacing w:before="120"/>
        <w:ind w:left="284" w:hanging="284"/>
        <w:jc w:val="both"/>
        <w:rPr>
          <w:sz w:val="22"/>
          <w:szCs w:val="22"/>
        </w:rPr>
      </w:pPr>
      <w:r w:rsidRPr="00331578">
        <w:rPr>
          <w:sz w:val="22"/>
          <w:szCs w:val="22"/>
        </w:rPr>
        <w:t>Dane osobowe osób reprezentujących Wykonawcę będą przetwarzane na podstawie obowiązku prawnego, o którym mowa w art. 6 ust. 1 lit. c rozporządzenia Parlamentu Europejskiego i Rady (UE) 2016/679 z dnia 27 kwietnia 2016 r. w sprawie ochrony osób fizycznych w związku z przetwarzanie danych osobowych i w sprawie swobodnego przepływu takich danych oraz uchylenia dyrektywy 95/46/WE (ogólne rozporządzenie o ochronie danych osobowych), wynikającego z przepisów prawa określających umocowanie do reprezentowania – w zakresie ważności umówi i właściwej reprezentacji stron. Podanie tych danych jest warunkiem zawarcia umowy.</w:t>
      </w:r>
    </w:p>
    <w:p w14:paraId="023E1387" w14:textId="77777777" w:rsidR="000C4D36" w:rsidRPr="00331578" w:rsidRDefault="000C4D36" w:rsidP="000C4D36">
      <w:pPr>
        <w:numPr>
          <w:ilvl w:val="0"/>
          <w:numId w:val="40"/>
        </w:numPr>
        <w:spacing w:before="120"/>
        <w:ind w:left="284" w:hanging="284"/>
        <w:jc w:val="both"/>
        <w:rPr>
          <w:sz w:val="22"/>
          <w:szCs w:val="22"/>
        </w:rPr>
      </w:pPr>
      <w:r w:rsidRPr="00331578">
        <w:rPr>
          <w:sz w:val="22"/>
          <w:szCs w:val="22"/>
        </w:rPr>
        <w:t>Dane osobowe , o których mowa w ust. 1 mogą zostać udostępnione podmiotom uprawnionym na podstawie przepisów oraz będą przechowywane zgodnie z przepisami dotyczącymi archiwizacji dokumentów.</w:t>
      </w:r>
    </w:p>
    <w:p w14:paraId="227FC5A3" w14:textId="77777777" w:rsidR="000C4D36" w:rsidRPr="00331578" w:rsidRDefault="000C4D36" w:rsidP="000C4D36">
      <w:pPr>
        <w:numPr>
          <w:ilvl w:val="0"/>
          <w:numId w:val="40"/>
        </w:numPr>
        <w:spacing w:before="120"/>
        <w:ind w:left="284" w:hanging="284"/>
        <w:jc w:val="both"/>
        <w:rPr>
          <w:sz w:val="22"/>
          <w:szCs w:val="22"/>
        </w:rPr>
      </w:pPr>
      <w:r w:rsidRPr="00331578">
        <w:rPr>
          <w:sz w:val="22"/>
          <w:szCs w:val="22"/>
        </w:rPr>
        <w:t>W granicach i na zasadach przewidzianych w przepisach prawa, osobom o których mowa w ust. 1 przysługuje prawo żądania: dostępu do swoich danych osobowych, ich sprostowania, usunięcia oraz ograniczenia przetwarzania, jak również prawo wniesienia skargi do Prezesa Urzędu Ochrony Danych Osobowych.</w:t>
      </w:r>
    </w:p>
    <w:p w14:paraId="0E26D39B" w14:textId="065277CE" w:rsidR="00E16381" w:rsidRPr="00331578" w:rsidRDefault="00E16381" w:rsidP="008D4DDA">
      <w:pPr>
        <w:autoSpaceDE w:val="0"/>
        <w:autoSpaceDN w:val="0"/>
        <w:spacing w:before="120"/>
        <w:jc w:val="center"/>
        <w:rPr>
          <w:b/>
          <w:sz w:val="22"/>
          <w:szCs w:val="22"/>
        </w:rPr>
      </w:pPr>
      <w:r w:rsidRPr="00331578">
        <w:rPr>
          <w:b/>
          <w:sz w:val="22"/>
          <w:szCs w:val="22"/>
        </w:rPr>
        <w:lastRenderedPageBreak/>
        <w:t xml:space="preserve">§ </w:t>
      </w:r>
      <w:r w:rsidR="000C4D36" w:rsidRPr="00331578">
        <w:rPr>
          <w:b/>
          <w:sz w:val="22"/>
          <w:szCs w:val="22"/>
        </w:rPr>
        <w:t>2</w:t>
      </w:r>
      <w:r w:rsidR="008C67E1">
        <w:rPr>
          <w:b/>
          <w:sz w:val="22"/>
          <w:szCs w:val="22"/>
        </w:rPr>
        <w:t>3</w:t>
      </w:r>
    </w:p>
    <w:p w14:paraId="0864B50E" w14:textId="77777777" w:rsidR="00E16381" w:rsidRPr="00331578" w:rsidRDefault="00E16381" w:rsidP="008D4DDA">
      <w:pPr>
        <w:spacing w:before="120"/>
        <w:jc w:val="both"/>
        <w:rPr>
          <w:sz w:val="22"/>
          <w:szCs w:val="22"/>
        </w:rPr>
      </w:pPr>
      <w:r w:rsidRPr="00331578">
        <w:rPr>
          <w:sz w:val="22"/>
          <w:szCs w:val="22"/>
        </w:rPr>
        <w:t>Umowa została sporządzona w trzech jednobrzmiących egzemplarzach – dwa dla Zamawiającego, jeden dla Wykonawcy.</w:t>
      </w:r>
    </w:p>
    <w:p w14:paraId="1A8294C2" w14:textId="77777777" w:rsidR="00E16381" w:rsidRPr="00331578" w:rsidRDefault="00E16381" w:rsidP="008D4DDA">
      <w:pPr>
        <w:spacing w:before="120"/>
        <w:jc w:val="both"/>
        <w:rPr>
          <w:b/>
          <w:bCs/>
          <w:sz w:val="22"/>
          <w:szCs w:val="22"/>
        </w:rPr>
      </w:pPr>
      <w:r w:rsidRPr="00331578">
        <w:rPr>
          <w:b/>
          <w:bCs/>
          <w:sz w:val="22"/>
          <w:szCs w:val="22"/>
        </w:rPr>
        <w:t xml:space="preserve">         </w:t>
      </w:r>
    </w:p>
    <w:p w14:paraId="1E919292" w14:textId="77777777" w:rsidR="00E16381" w:rsidRPr="00331578" w:rsidRDefault="00E16381" w:rsidP="008D4DDA">
      <w:pPr>
        <w:spacing w:before="120"/>
        <w:jc w:val="both"/>
        <w:rPr>
          <w:b/>
          <w:bCs/>
          <w:sz w:val="22"/>
          <w:szCs w:val="22"/>
        </w:rPr>
      </w:pPr>
    </w:p>
    <w:p w14:paraId="51B0B870" w14:textId="77777777" w:rsidR="00E16381" w:rsidRPr="00331578" w:rsidRDefault="00E16381" w:rsidP="008D4DDA">
      <w:pPr>
        <w:spacing w:before="120"/>
        <w:jc w:val="both"/>
        <w:rPr>
          <w:b/>
          <w:bCs/>
          <w:sz w:val="22"/>
          <w:szCs w:val="22"/>
        </w:rPr>
      </w:pPr>
    </w:p>
    <w:p w14:paraId="3175906E" w14:textId="293E7EEE" w:rsidR="00E16381" w:rsidRPr="00DD0F9B" w:rsidRDefault="00E16381" w:rsidP="008D4DDA">
      <w:pPr>
        <w:spacing w:before="120"/>
        <w:jc w:val="both"/>
        <w:rPr>
          <w:sz w:val="22"/>
          <w:szCs w:val="22"/>
        </w:rPr>
      </w:pPr>
      <w:r w:rsidRPr="00331578">
        <w:rPr>
          <w:b/>
          <w:bCs/>
          <w:sz w:val="22"/>
          <w:szCs w:val="22"/>
        </w:rPr>
        <w:t xml:space="preserve">   ZAMAWIAJĄCY             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303402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>WYKONAWCA</w:t>
      </w:r>
    </w:p>
    <w:sectPr w:rsidR="00E16381" w:rsidRPr="00DD0F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2EBC02" w14:textId="77777777" w:rsidR="006D6580" w:rsidRDefault="006D6580" w:rsidP="00DF6425">
      <w:r>
        <w:separator/>
      </w:r>
    </w:p>
  </w:endnote>
  <w:endnote w:type="continuationSeparator" w:id="0">
    <w:p w14:paraId="3F411170" w14:textId="77777777" w:rsidR="006D6580" w:rsidRDefault="006D6580" w:rsidP="00DF6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07850" w14:textId="77777777" w:rsidR="006D6580" w:rsidRDefault="006D6580" w:rsidP="00DF6425">
      <w:r>
        <w:separator/>
      </w:r>
    </w:p>
  </w:footnote>
  <w:footnote w:type="continuationSeparator" w:id="0">
    <w:p w14:paraId="53064FC0" w14:textId="77777777" w:rsidR="006D6580" w:rsidRDefault="006D6580" w:rsidP="00DF6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D99CB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iCs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1"/>
    <w:multiLevelType w:val="multilevel"/>
    <w:tmpl w:val="7FB020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3771EC8"/>
    <w:multiLevelType w:val="hybridMultilevel"/>
    <w:tmpl w:val="BFE678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654D1B"/>
    <w:multiLevelType w:val="hybridMultilevel"/>
    <w:tmpl w:val="852AFC32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48506FB"/>
    <w:multiLevelType w:val="hybridMultilevel"/>
    <w:tmpl w:val="1946E2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8F0CE3"/>
    <w:multiLevelType w:val="hybridMultilevel"/>
    <w:tmpl w:val="46104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F104C3"/>
    <w:multiLevelType w:val="hybridMultilevel"/>
    <w:tmpl w:val="34FE471E"/>
    <w:lvl w:ilvl="0" w:tplc="503C79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340F3F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D012F1"/>
    <w:multiLevelType w:val="hybridMultilevel"/>
    <w:tmpl w:val="9F646E44"/>
    <w:lvl w:ilvl="0" w:tplc="263891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0C59E4"/>
    <w:multiLevelType w:val="hybridMultilevel"/>
    <w:tmpl w:val="DFA6832E"/>
    <w:lvl w:ilvl="0" w:tplc="32E6E86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32F21EA"/>
    <w:multiLevelType w:val="hybridMultilevel"/>
    <w:tmpl w:val="26A870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744AFB"/>
    <w:multiLevelType w:val="hybridMultilevel"/>
    <w:tmpl w:val="9F12E8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71367FE"/>
    <w:multiLevelType w:val="hybridMultilevel"/>
    <w:tmpl w:val="7242B06E"/>
    <w:lvl w:ilvl="0" w:tplc="FA84289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84723D1"/>
    <w:multiLevelType w:val="hybridMultilevel"/>
    <w:tmpl w:val="5754C9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C024B2"/>
    <w:multiLevelType w:val="hybridMultilevel"/>
    <w:tmpl w:val="C8E21772"/>
    <w:lvl w:ilvl="0" w:tplc="A1CEC6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B496F87"/>
    <w:multiLevelType w:val="hybridMultilevel"/>
    <w:tmpl w:val="B3DCA4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E252E5F"/>
    <w:multiLevelType w:val="hybridMultilevel"/>
    <w:tmpl w:val="39DC1BB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4186C21"/>
    <w:multiLevelType w:val="hybridMultilevel"/>
    <w:tmpl w:val="DD1C233C"/>
    <w:lvl w:ilvl="0" w:tplc="04150017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9" w15:restartNumberingAfterBreak="0">
    <w:nsid w:val="25766998"/>
    <w:multiLevelType w:val="hybridMultilevel"/>
    <w:tmpl w:val="74100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F97C23"/>
    <w:multiLevelType w:val="hybridMultilevel"/>
    <w:tmpl w:val="38740364"/>
    <w:lvl w:ilvl="0" w:tplc="D924FB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9D16F10"/>
    <w:multiLevelType w:val="hybridMultilevel"/>
    <w:tmpl w:val="F00467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A426B83"/>
    <w:multiLevelType w:val="hybridMultilevel"/>
    <w:tmpl w:val="B3DCA45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4ED15EE"/>
    <w:multiLevelType w:val="hybridMultilevel"/>
    <w:tmpl w:val="2EC811C4"/>
    <w:lvl w:ilvl="0" w:tplc="D8920D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A697E97"/>
    <w:multiLevelType w:val="hybridMultilevel"/>
    <w:tmpl w:val="AEFC6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4D16AB"/>
    <w:multiLevelType w:val="hybridMultilevel"/>
    <w:tmpl w:val="93A48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8713EB"/>
    <w:multiLevelType w:val="hybridMultilevel"/>
    <w:tmpl w:val="9E56F0C0"/>
    <w:lvl w:ilvl="0" w:tplc="C0C25816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8B472C1"/>
    <w:multiLevelType w:val="hybridMultilevel"/>
    <w:tmpl w:val="27C03ECE"/>
    <w:lvl w:ilvl="0" w:tplc="DA20AF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502ED5"/>
    <w:multiLevelType w:val="hybridMultilevel"/>
    <w:tmpl w:val="BD46A7B0"/>
    <w:lvl w:ilvl="0" w:tplc="76C8392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3200E5"/>
    <w:multiLevelType w:val="hybridMultilevel"/>
    <w:tmpl w:val="E4F2B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1300CF"/>
    <w:multiLevelType w:val="hybridMultilevel"/>
    <w:tmpl w:val="9208D34C"/>
    <w:lvl w:ilvl="0" w:tplc="EFEE0F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5154EC"/>
    <w:multiLevelType w:val="hybridMultilevel"/>
    <w:tmpl w:val="53B00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141460"/>
    <w:multiLevelType w:val="hybridMultilevel"/>
    <w:tmpl w:val="6EAEA1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C7CD3"/>
    <w:multiLevelType w:val="hybridMultilevel"/>
    <w:tmpl w:val="6EAEA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341968"/>
    <w:multiLevelType w:val="hybridMultilevel"/>
    <w:tmpl w:val="67E2E7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2B3C58"/>
    <w:multiLevelType w:val="hybridMultilevel"/>
    <w:tmpl w:val="7ACC6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2D4A28"/>
    <w:multiLevelType w:val="hybridMultilevel"/>
    <w:tmpl w:val="137A8FA4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DEA36C9"/>
    <w:multiLevelType w:val="hybridMultilevel"/>
    <w:tmpl w:val="0616EF6A"/>
    <w:lvl w:ilvl="0" w:tplc="21506A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923EA"/>
    <w:multiLevelType w:val="hybridMultilevel"/>
    <w:tmpl w:val="6EAEA1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AC3555"/>
    <w:multiLevelType w:val="hybridMultilevel"/>
    <w:tmpl w:val="842E4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7F0E28"/>
    <w:multiLevelType w:val="hybridMultilevel"/>
    <w:tmpl w:val="CB808188"/>
    <w:lvl w:ilvl="0" w:tplc="CF3EFAF6">
      <w:start w:val="1"/>
      <w:numFmt w:val="decimal"/>
      <w:lvlText w:val="%1)"/>
      <w:lvlJc w:val="left"/>
      <w:pPr>
        <w:ind w:left="148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41" w15:restartNumberingAfterBreak="0">
    <w:nsid w:val="6C204FEE"/>
    <w:multiLevelType w:val="hybridMultilevel"/>
    <w:tmpl w:val="66E27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467114"/>
    <w:multiLevelType w:val="hybridMultilevel"/>
    <w:tmpl w:val="9F585B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C25F86"/>
    <w:multiLevelType w:val="hybridMultilevel"/>
    <w:tmpl w:val="A7DAE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424903"/>
    <w:multiLevelType w:val="hybridMultilevel"/>
    <w:tmpl w:val="0024BFCE"/>
    <w:lvl w:ilvl="0" w:tplc="E436AF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8B45610"/>
    <w:multiLevelType w:val="hybridMultilevel"/>
    <w:tmpl w:val="4C7ED1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9126E59"/>
    <w:multiLevelType w:val="multilevel"/>
    <w:tmpl w:val="72E88F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C0F28E3"/>
    <w:multiLevelType w:val="multilevel"/>
    <w:tmpl w:val="D99CB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iCs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793237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72448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131727">
    <w:abstractNumId w:val="5"/>
  </w:num>
  <w:num w:numId="4" w16cid:durableId="732891908">
    <w:abstractNumId w:val="43"/>
  </w:num>
  <w:num w:numId="5" w16cid:durableId="149755612">
    <w:abstractNumId w:val="0"/>
  </w:num>
  <w:num w:numId="6" w16cid:durableId="1763715994">
    <w:abstractNumId w:val="20"/>
  </w:num>
  <w:num w:numId="7" w16cid:durableId="1200045677">
    <w:abstractNumId w:val="47"/>
  </w:num>
  <w:num w:numId="8" w16cid:durableId="958684100">
    <w:abstractNumId w:val="35"/>
  </w:num>
  <w:num w:numId="9" w16cid:durableId="1898321577">
    <w:abstractNumId w:val="41"/>
  </w:num>
  <w:num w:numId="10" w16cid:durableId="1213619065">
    <w:abstractNumId w:val="39"/>
  </w:num>
  <w:num w:numId="11" w16cid:durableId="466432726">
    <w:abstractNumId w:val="33"/>
  </w:num>
  <w:num w:numId="12" w16cid:durableId="578179014">
    <w:abstractNumId w:val="16"/>
  </w:num>
  <w:num w:numId="13" w16cid:durableId="553658298">
    <w:abstractNumId w:val="40"/>
  </w:num>
  <w:num w:numId="14" w16cid:durableId="1946762134">
    <w:abstractNumId w:val="32"/>
  </w:num>
  <w:num w:numId="15" w16cid:durableId="1326593763">
    <w:abstractNumId w:val="38"/>
  </w:num>
  <w:num w:numId="16" w16cid:durableId="1644849527">
    <w:abstractNumId w:val="28"/>
  </w:num>
  <w:num w:numId="17" w16cid:durableId="1359771209">
    <w:abstractNumId w:val="29"/>
  </w:num>
  <w:num w:numId="18" w16cid:durableId="1723753742">
    <w:abstractNumId w:val="7"/>
  </w:num>
  <w:num w:numId="19" w16cid:durableId="749237202">
    <w:abstractNumId w:val="8"/>
  </w:num>
  <w:num w:numId="20" w16cid:durableId="1087769279">
    <w:abstractNumId w:val="31"/>
  </w:num>
  <w:num w:numId="21" w16cid:durableId="432865449">
    <w:abstractNumId w:val="30"/>
  </w:num>
  <w:num w:numId="22" w16cid:durableId="1010568827">
    <w:abstractNumId w:val="11"/>
  </w:num>
  <w:num w:numId="23" w16cid:durableId="1711611812">
    <w:abstractNumId w:val="6"/>
  </w:num>
  <w:num w:numId="24" w16cid:durableId="1280258934">
    <w:abstractNumId w:val="17"/>
  </w:num>
  <w:num w:numId="25" w16cid:durableId="66952935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0152664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74867619">
    <w:abstractNumId w:val="37"/>
  </w:num>
  <w:num w:numId="28" w16cid:durableId="567694117">
    <w:abstractNumId w:val="9"/>
  </w:num>
  <w:num w:numId="29" w16cid:durableId="14578744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90684497">
    <w:abstractNumId w:val="10"/>
  </w:num>
  <w:num w:numId="31" w16cid:durableId="1229268818">
    <w:abstractNumId w:val="2"/>
  </w:num>
  <w:num w:numId="32" w16cid:durableId="45225039">
    <w:abstractNumId w:val="14"/>
  </w:num>
  <w:num w:numId="33" w16cid:durableId="1170873758">
    <w:abstractNumId w:val="4"/>
  </w:num>
  <w:num w:numId="34" w16cid:durableId="1274288912">
    <w:abstractNumId w:val="45"/>
  </w:num>
  <w:num w:numId="35" w16cid:durableId="1313607380">
    <w:abstractNumId w:val="3"/>
  </w:num>
  <w:num w:numId="36" w16cid:durableId="2058701109">
    <w:abstractNumId w:val="23"/>
  </w:num>
  <w:num w:numId="37" w16cid:durableId="994801515">
    <w:abstractNumId w:val="18"/>
  </w:num>
  <w:num w:numId="38" w16cid:durableId="1614480401">
    <w:abstractNumId w:val="46"/>
  </w:num>
  <w:num w:numId="39" w16cid:durableId="2050641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464298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67687667">
    <w:abstractNumId w:val="24"/>
  </w:num>
  <w:num w:numId="42" w16cid:durableId="681787415">
    <w:abstractNumId w:val="42"/>
  </w:num>
  <w:num w:numId="43" w16cid:durableId="1013997955">
    <w:abstractNumId w:val="25"/>
  </w:num>
  <w:num w:numId="44" w16cid:durableId="6140208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50623113">
    <w:abstractNumId w:val="15"/>
  </w:num>
  <w:num w:numId="46" w16cid:durableId="824780458">
    <w:abstractNumId w:val="44"/>
  </w:num>
  <w:num w:numId="47" w16cid:durableId="1560552830">
    <w:abstractNumId w:val="13"/>
  </w:num>
  <w:num w:numId="48" w16cid:durableId="1588734252">
    <w:abstractNumId w:val="34"/>
  </w:num>
  <w:num w:numId="49" w16cid:durableId="1621885074">
    <w:abstractNumId w:val="12"/>
  </w:num>
  <w:num w:numId="50" w16cid:durableId="10600103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65E"/>
    <w:rsid w:val="0002531F"/>
    <w:rsid w:val="00035A27"/>
    <w:rsid w:val="0008312C"/>
    <w:rsid w:val="000B646F"/>
    <w:rsid w:val="000C4D36"/>
    <w:rsid w:val="000E783D"/>
    <w:rsid w:val="000F3423"/>
    <w:rsid w:val="000F707C"/>
    <w:rsid w:val="0010226C"/>
    <w:rsid w:val="00120B9E"/>
    <w:rsid w:val="001477E9"/>
    <w:rsid w:val="00167E39"/>
    <w:rsid w:val="00186527"/>
    <w:rsid w:val="00197D2D"/>
    <w:rsid w:val="001A3772"/>
    <w:rsid w:val="001B25BA"/>
    <w:rsid w:val="001D3237"/>
    <w:rsid w:val="001E7B0C"/>
    <w:rsid w:val="001F1F79"/>
    <w:rsid w:val="001F6036"/>
    <w:rsid w:val="002033C1"/>
    <w:rsid w:val="002100EA"/>
    <w:rsid w:val="00245900"/>
    <w:rsid w:val="00280FBE"/>
    <w:rsid w:val="00287D61"/>
    <w:rsid w:val="002B02F5"/>
    <w:rsid w:val="002D0755"/>
    <w:rsid w:val="00303402"/>
    <w:rsid w:val="00312245"/>
    <w:rsid w:val="00313DE5"/>
    <w:rsid w:val="00331578"/>
    <w:rsid w:val="003D0208"/>
    <w:rsid w:val="00421894"/>
    <w:rsid w:val="00426735"/>
    <w:rsid w:val="004470E2"/>
    <w:rsid w:val="00455D29"/>
    <w:rsid w:val="00470EE9"/>
    <w:rsid w:val="00483A9C"/>
    <w:rsid w:val="004B6C4B"/>
    <w:rsid w:val="004D7911"/>
    <w:rsid w:val="00502323"/>
    <w:rsid w:val="005308B9"/>
    <w:rsid w:val="00567829"/>
    <w:rsid w:val="0057431A"/>
    <w:rsid w:val="0058270C"/>
    <w:rsid w:val="00586DED"/>
    <w:rsid w:val="005A1399"/>
    <w:rsid w:val="005E6271"/>
    <w:rsid w:val="00623983"/>
    <w:rsid w:val="00651B4E"/>
    <w:rsid w:val="0066169C"/>
    <w:rsid w:val="006763A7"/>
    <w:rsid w:val="0069686C"/>
    <w:rsid w:val="006B5AFB"/>
    <w:rsid w:val="006B73CB"/>
    <w:rsid w:val="006D6580"/>
    <w:rsid w:val="006D6864"/>
    <w:rsid w:val="0071323A"/>
    <w:rsid w:val="007148DC"/>
    <w:rsid w:val="007304AF"/>
    <w:rsid w:val="00751E7D"/>
    <w:rsid w:val="0077110A"/>
    <w:rsid w:val="00780A71"/>
    <w:rsid w:val="00792AA4"/>
    <w:rsid w:val="007A0B76"/>
    <w:rsid w:val="007B0830"/>
    <w:rsid w:val="007B3441"/>
    <w:rsid w:val="007B7218"/>
    <w:rsid w:val="00823D1F"/>
    <w:rsid w:val="00835160"/>
    <w:rsid w:val="00843724"/>
    <w:rsid w:val="00855ECA"/>
    <w:rsid w:val="00892323"/>
    <w:rsid w:val="00893B75"/>
    <w:rsid w:val="008B30BB"/>
    <w:rsid w:val="008C2837"/>
    <w:rsid w:val="008C67E1"/>
    <w:rsid w:val="008D4DDA"/>
    <w:rsid w:val="00903ED9"/>
    <w:rsid w:val="00921A7B"/>
    <w:rsid w:val="009313A0"/>
    <w:rsid w:val="0093665E"/>
    <w:rsid w:val="0096028D"/>
    <w:rsid w:val="00962D54"/>
    <w:rsid w:val="00965D2E"/>
    <w:rsid w:val="00972C3C"/>
    <w:rsid w:val="0097632C"/>
    <w:rsid w:val="009A5A21"/>
    <w:rsid w:val="009D2913"/>
    <w:rsid w:val="009D40A9"/>
    <w:rsid w:val="009E130F"/>
    <w:rsid w:val="009E2732"/>
    <w:rsid w:val="00A12412"/>
    <w:rsid w:val="00A245CE"/>
    <w:rsid w:val="00A77B1B"/>
    <w:rsid w:val="00AE1B37"/>
    <w:rsid w:val="00B31D6B"/>
    <w:rsid w:val="00B43B12"/>
    <w:rsid w:val="00B57D17"/>
    <w:rsid w:val="00B864C7"/>
    <w:rsid w:val="00BD6031"/>
    <w:rsid w:val="00BE130C"/>
    <w:rsid w:val="00BE31F8"/>
    <w:rsid w:val="00BF1372"/>
    <w:rsid w:val="00BF649F"/>
    <w:rsid w:val="00C05C91"/>
    <w:rsid w:val="00C13798"/>
    <w:rsid w:val="00C83D18"/>
    <w:rsid w:val="00C84A77"/>
    <w:rsid w:val="00CB66EE"/>
    <w:rsid w:val="00CB7E7A"/>
    <w:rsid w:val="00CF03EF"/>
    <w:rsid w:val="00D150B9"/>
    <w:rsid w:val="00D57DC4"/>
    <w:rsid w:val="00D6612F"/>
    <w:rsid w:val="00DD0F9B"/>
    <w:rsid w:val="00DF6425"/>
    <w:rsid w:val="00E076F3"/>
    <w:rsid w:val="00E16381"/>
    <w:rsid w:val="00E76A1B"/>
    <w:rsid w:val="00EA11AF"/>
    <w:rsid w:val="00EC2D21"/>
    <w:rsid w:val="00F11AC7"/>
    <w:rsid w:val="00F65218"/>
    <w:rsid w:val="00F908C1"/>
    <w:rsid w:val="00FA4418"/>
    <w:rsid w:val="00FA5914"/>
    <w:rsid w:val="00FB2CE1"/>
    <w:rsid w:val="00FC6038"/>
    <w:rsid w:val="00FD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87FC5"/>
  <w15:chartTrackingRefBased/>
  <w15:docId w15:val="{54EA7161-8A0A-44BF-A785-B142E841F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0F9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57D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DD0F9B"/>
    <w:pPr>
      <w:spacing w:before="100" w:beforeAutospacing="1" w:after="100" w:afterAutospacing="1"/>
    </w:pPr>
  </w:style>
  <w:style w:type="paragraph" w:customStyle="1" w:styleId="Akapitzlist1">
    <w:name w:val="Akapit z listą1"/>
    <w:basedOn w:val="Normalny"/>
    <w:rsid w:val="00DD0F9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DD0F9B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sz w:val="24"/>
      <w:szCs w:val="24"/>
      <w:lang w:eastAsia="hi-IN" w:bidi="hi-IN"/>
      <w14:ligatures w14:val="none"/>
    </w:rPr>
  </w:style>
  <w:style w:type="paragraph" w:styleId="Akapitzlist">
    <w:name w:val="List Paragraph"/>
    <w:basedOn w:val="Normalny"/>
    <w:uiPriority w:val="34"/>
    <w:qFormat/>
    <w:rsid w:val="00D57DC4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D57DC4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semiHidden/>
    <w:unhideWhenUsed/>
    <w:rsid w:val="003D0208"/>
    <w:rPr>
      <w:sz w:val="16"/>
      <w:szCs w:val="16"/>
    </w:rPr>
  </w:style>
  <w:style w:type="paragraph" w:styleId="Tekstkomentarza">
    <w:name w:val="annotation text"/>
    <w:basedOn w:val="Normalny"/>
    <w:link w:val="TekstkomentarzaZnak1"/>
    <w:unhideWhenUsed/>
    <w:rsid w:val="003D0208"/>
    <w:pPr>
      <w:suppressAutoHyphens/>
    </w:pPr>
    <w:rPr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uiPriority w:val="99"/>
    <w:semiHidden/>
    <w:rsid w:val="003D020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1">
    <w:name w:val="Tekst komentarza Znak1"/>
    <w:link w:val="Tekstkomentarza"/>
    <w:rsid w:val="003D0208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642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642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6425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E7A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CB7E7A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0F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0FBE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rsid w:val="00CB66EE"/>
    <w:pPr>
      <w:suppressAutoHyphens/>
    </w:pPr>
    <w:rPr>
      <w:rFonts w:cs="Arial"/>
      <w:kern w:val="2"/>
      <w:szCs w:val="20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66EE"/>
    <w:rPr>
      <w:rFonts w:ascii="Times New Roman" w:eastAsia="Times New Roman" w:hAnsi="Times New Roman" w:cs="Arial"/>
      <w:sz w:val="24"/>
      <w:szCs w:val="20"/>
      <w:lang w:eastAsia="zh-CN" w:bidi="hi-IN"/>
      <w14:ligatures w14:val="none"/>
    </w:rPr>
  </w:style>
  <w:style w:type="paragraph" w:styleId="Poprawka">
    <w:name w:val="Revision"/>
    <w:hidden/>
    <w:uiPriority w:val="99"/>
    <w:semiHidden/>
    <w:rsid w:val="0024590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cf01">
    <w:name w:val="cf01"/>
    <w:rsid w:val="00972C3C"/>
    <w:rPr>
      <w:rFonts w:ascii="Segoe UI" w:hAnsi="Segoe UI" w:cs="Segoe UI" w:hint="default"/>
      <w:sz w:val="18"/>
      <w:szCs w:val="18"/>
    </w:rPr>
  </w:style>
  <w:style w:type="character" w:styleId="Hipercze">
    <w:name w:val="Hyperlink"/>
    <w:rsid w:val="00972C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8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pbrzesce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861E9-28B4-4C9B-8EC6-A14F23225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10</Pages>
  <Words>3893</Words>
  <Characters>23362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Borkowska</dc:creator>
  <cp:keywords/>
  <dc:description/>
  <cp:lastModifiedBy>Monika Borkowska</cp:lastModifiedBy>
  <cp:revision>64</cp:revision>
  <cp:lastPrinted>2024-08-08T19:21:00Z</cp:lastPrinted>
  <dcterms:created xsi:type="dcterms:W3CDTF">2023-04-20T15:12:00Z</dcterms:created>
  <dcterms:modified xsi:type="dcterms:W3CDTF">2024-10-27T18:11:00Z</dcterms:modified>
</cp:coreProperties>
</file>