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B81" w14:textId="2F828B93" w:rsidR="00D0664D" w:rsidRDefault="00D0664D" w:rsidP="008C133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298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3E3148A4" w14:textId="77777777" w:rsidR="008C133E" w:rsidRPr="00284298" w:rsidRDefault="008C133E" w:rsidP="008C133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6BDC" w14:textId="07E7748B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4298">
        <w:rPr>
          <w:rFonts w:ascii="Times New Roman" w:hAnsi="Times New Roman" w:cs="Times New Roman"/>
          <w:b/>
          <w:bCs/>
          <w:sz w:val="24"/>
          <w:szCs w:val="24"/>
        </w:rPr>
        <w:t>Dotyczy: Wykonanie wielobranżowej dokumentacji projektowej remontu budynku Basenu Miejskiego w Górze Kalwarii, ul. Pijarska 119</w:t>
      </w:r>
    </w:p>
    <w:p w14:paraId="0F8C3ADE" w14:textId="77777777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9C71D" w14:textId="3F73D997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 w:rsidRPr="00284298">
        <w:rPr>
          <w:rFonts w:ascii="Times New Roman" w:hAnsi="Times New Roman" w:cs="Times New Roman"/>
          <w:sz w:val="24"/>
          <w:szCs w:val="24"/>
        </w:rPr>
        <w:t xml:space="preserve"> Gmina Góra Kalwaria, ul. 3 </w:t>
      </w:r>
      <w:r w:rsidR="003D33BC">
        <w:rPr>
          <w:rFonts w:ascii="Times New Roman" w:hAnsi="Times New Roman" w:cs="Times New Roman"/>
          <w:sz w:val="24"/>
          <w:szCs w:val="24"/>
        </w:rPr>
        <w:t>M</w:t>
      </w:r>
      <w:r w:rsidRPr="00284298">
        <w:rPr>
          <w:rFonts w:ascii="Times New Roman" w:hAnsi="Times New Roman" w:cs="Times New Roman"/>
          <w:sz w:val="24"/>
          <w:szCs w:val="24"/>
        </w:rPr>
        <w:t xml:space="preserve">aja 10 05-530 Góra Kalwaria, Ośrodek Sportu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284298">
        <w:rPr>
          <w:rFonts w:ascii="Times New Roman" w:hAnsi="Times New Roman" w:cs="Times New Roman"/>
          <w:sz w:val="24"/>
          <w:szCs w:val="24"/>
        </w:rPr>
        <w:t>i Rekreacji w Górze Kalwarii ul. Pijarska 119; 05-530 Góra Kalwaria</w:t>
      </w:r>
    </w:p>
    <w:p w14:paraId="75EC3096" w14:textId="77777777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D0700" w14:textId="24338FFC" w:rsidR="00D0664D" w:rsidRPr="00DD2B41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B41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</w:p>
    <w:p w14:paraId="2B6853D5" w14:textId="44D85080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Przedmiotem zamówienia jest wykonanie kompletnej wielobranżowej dokumentacji projektowej pn. </w:t>
      </w:r>
      <w:r w:rsidRPr="00724643">
        <w:rPr>
          <w:rFonts w:ascii="Times New Roman" w:hAnsi="Times New Roman" w:cs="Times New Roman"/>
          <w:b/>
          <w:bCs/>
          <w:sz w:val="24"/>
          <w:szCs w:val="24"/>
        </w:rPr>
        <w:t xml:space="preserve">Remont budynku Basenu Miejskiego w Górze Kalwarii wraz </w:t>
      </w:r>
      <w:r w:rsidR="007E162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24643">
        <w:rPr>
          <w:rFonts w:ascii="Times New Roman" w:hAnsi="Times New Roman" w:cs="Times New Roman"/>
          <w:b/>
          <w:bCs/>
          <w:sz w:val="24"/>
          <w:szCs w:val="24"/>
        </w:rPr>
        <w:t>z instalacjami budynkowymi, technologią wody basenowej oraz elementami infrastruktury technicznej terenu obiektu przy ul Pijarskiej 119 w Górze Kalwarii</w:t>
      </w:r>
      <w:r w:rsidRPr="00284298">
        <w:rPr>
          <w:rFonts w:ascii="Times New Roman" w:hAnsi="Times New Roman" w:cs="Times New Roman"/>
          <w:sz w:val="24"/>
          <w:szCs w:val="24"/>
        </w:rPr>
        <w:t>.</w:t>
      </w:r>
    </w:p>
    <w:p w14:paraId="495A892F" w14:textId="77777777" w:rsidR="00D0664D" w:rsidRPr="00284298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EF1A4" w14:textId="5164FA35" w:rsidR="00D0664D" w:rsidRPr="007E1626" w:rsidRDefault="00D0664D" w:rsidP="007E162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1626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obejmuje:</w:t>
      </w:r>
    </w:p>
    <w:p w14:paraId="4D199029" w14:textId="3A67CFAE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Wykonanie inwentaryzacji budynku i terenu objętego opracowaniem w zakresie niezbędnym do sporządzenia przedmiarów robót i dokumentacji projektowej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01421118" w14:textId="399504C9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Wykonanie dokumentacji projektowej będącej przedmiotem umowy zgodnie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284298">
        <w:rPr>
          <w:rFonts w:ascii="Times New Roman" w:hAnsi="Times New Roman" w:cs="Times New Roman"/>
          <w:sz w:val="24"/>
          <w:szCs w:val="24"/>
        </w:rPr>
        <w:t xml:space="preserve">z Rozporządzeniem Ministra </w:t>
      </w:r>
      <w:r w:rsidR="00284298" w:rsidRPr="00284298">
        <w:rPr>
          <w:rFonts w:ascii="Times New Roman" w:hAnsi="Times New Roman" w:cs="Times New Roman"/>
          <w:sz w:val="24"/>
          <w:szCs w:val="24"/>
        </w:rPr>
        <w:t>Rozwoju i Technologii</w:t>
      </w:r>
      <w:r w:rsidRPr="00284298">
        <w:rPr>
          <w:rFonts w:ascii="Times New Roman" w:hAnsi="Times New Roman" w:cs="Times New Roman"/>
          <w:sz w:val="24"/>
          <w:szCs w:val="24"/>
        </w:rPr>
        <w:t xml:space="preserve"> z dnia 2</w:t>
      </w:r>
      <w:r w:rsidR="00284298" w:rsidRPr="00284298">
        <w:rPr>
          <w:rFonts w:ascii="Times New Roman" w:hAnsi="Times New Roman" w:cs="Times New Roman"/>
          <w:sz w:val="24"/>
          <w:szCs w:val="24"/>
        </w:rPr>
        <w:t>0</w:t>
      </w:r>
      <w:r w:rsidRPr="00284298">
        <w:rPr>
          <w:rFonts w:ascii="Times New Roman" w:hAnsi="Times New Roman" w:cs="Times New Roman"/>
          <w:sz w:val="24"/>
          <w:szCs w:val="24"/>
        </w:rPr>
        <w:t xml:space="preserve"> </w:t>
      </w:r>
      <w:r w:rsidR="00284298" w:rsidRPr="00284298">
        <w:rPr>
          <w:rFonts w:ascii="Times New Roman" w:hAnsi="Times New Roman" w:cs="Times New Roman"/>
          <w:sz w:val="24"/>
          <w:szCs w:val="24"/>
        </w:rPr>
        <w:t>grudnia</w:t>
      </w:r>
      <w:r w:rsidRPr="00284298">
        <w:rPr>
          <w:rFonts w:ascii="Times New Roman" w:hAnsi="Times New Roman" w:cs="Times New Roman"/>
          <w:sz w:val="24"/>
          <w:szCs w:val="24"/>
        </w:rPr>
        <w:t xml:space="preserve"> 20</w:t>
      </w:r>
      <w:r w:rsidR="00284298" w:rsidRPr="00284298">
        <w:rPr>
          <w:rFonts w:ascii="Times New Roman" w:hAnsi="Times New Roman" w:cs="Times New Roman"/>
          <w:sz w:val="24"/>
          <w:szCs w:val="24"/>
        </w:rPr>
        <w:t xml:space="preserve">21 </w:t>
      </w:r>
      <w:r w:rsidRPr="00284298">
        <w:rPr>
          <w:rFonts w:ascii="Times New Roman" w:hAnsi="Times New Roman" w:cs="Times New Roman"/>
          <w:sz w:val="24"/>
          <w:szCs w:val="24"/>
        </w:rPr>
        <w:t>r. w sprawie szczegółowego zakresu i formy dokumentacji projektowej, specyfikacji technicznych wykonania i odbioru robót budowlanych oraz programu funkcjonalno - użytkowego (</w:t>
      </w:r>
      <w:r w:rsidR="00284298" w:rsidRPr="00284298">
        <w:rPr>
          <w:rFonts w:ascii="Times New Roman" w:hAnsi="Times New Roman" w:cs="Times New Roman"/>
          <w:sz w:val="24"/>
          <w:szCs w:val="24"/>
        </w:rPr>
        <w:t>Dz.U.2021.2454 z dnia 2021.12.29</w:t>
      </w:r>
      <w:r w:rsidRPr="00284298">
        <w:rPr>
          <w:rFonts w:ascii="Times New Roman" w:hAnsi="Times New Roman" w:cs="Times New Roman"/>
          <w:sz w:val="24"/>
          <w:szCs w:val="24"/>
        </w:rPr>
        <w:t>);</w:t>
      </w:r>
    </w:p>
    <w:p w14:paraId="4B220274" w14:textId="7EE57B4E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Pełnienie nadzoru autorskiego zgodnie z przepisami prawa budowlanego na każde wezwanie telefoniczne Zamawiającego, nie później niż trzeciego dnia, licząc od dnia powiadomienia;</w:t>
      </w:r>
    </w:p>
    <w:p w14:paraId="36C8F5BE" w14:textId="1AB73E49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Sporządzenie kosztorysu inwestorskiego dla wszystkich branż na podstawie rozporządzenia Ministra </w:t>
      </w:r>
      <w:r w:rsidR="00284298" w:rsidRPr="00284298">
        <w:rPr>
          <w:rFonts w:ascii="Times New Roman" w:hAnsi="Times New Roman" w:cs="Times New Roman"/>
          <w:sz w:val="24"/>
          <w:szCs w:val="24"/>
        </w:rPr>
        <w:t>Rozwoju i Technologii</w:t>
      </w:r>
      <w:r w:rsidRPr="00284298">
        <w:rPr>
          <w:rFonts w:ascii="Times New Roman" w:hAnsi="Times New Roman" w:cs="Times New Roman"/>
          <w:sz w:val="24"/>
          <w:szCs w:val="24"/>
        </w:rPr>
        <w:t xml:space="preserve"> z dnia </w:t>
      </w:r>
      <w:r w:rsidR="00284298" w:rsidRPr="00284298">
        <w:rPr>
          <w:rFonts w:ascii="Times New Roman" w:hAnsi="Times New Roman" w:cs="Times New Roman"/>
          <w:sz w:val="24"/>
          <w:szCs w:val="24"/>
        </w:rPr>
        <w:t>20</w:t>
      </w:r>
      <w:r w:rsidRPr="00284298">
        <w:rPr>
          <w:rFonts w:ascii="Times New Roman" w:hAnsi="Times New Roman" w:cs="Times New Roman"/>
          <w:sz w:val="24"/>
          <w:szCs w:val="24"/>
        </w:rPr>
        <w:t xml:space="preserve"> </w:t>
      </w:r>
      <w:r w:rsidR="00284298" w:rsidRPr="00284298">
        <w:rPr>
          <w:rFonts w:ascii="Times New Roman" w:hAnsi="Times New Roman" w:cs="Times New Roman"/>
          <w:sz w:val="24"/>
          <w:szCs w:val="24"/>
        </w:rPr>
        <w:t xml:space="preserve">grudnia </w:t>
      </w:r>
      <w:r w:rsidRPr="00284298">
        <w:rPr>
          <w:rFonts w:ascii="Times New Roman" w:hAnsi="Times New Roman" w:cs="Times New Roman"/>
          <w:sz w:val="24"/>
          <w:szCs w:val="24"/>
        </w:rPr>
        <w:t>20</w:t>
      </w:r>
      <w:r w:rsidR="00284298" w:rsidRPr="00284298">
        <w:rPr>
          <w:rFonts w:ascii="Times New Roman" w:hAnsi="Times New Roman" w:cs="Times New Roman"/>
          <w:sz w:val="24"/>
          <w:szCs w:val="24"/>
        </w:rPr>
        <w:t>21</w:t>
      </w:r>
      <w:r w:rsidRPr="00284298">
        <w:rPr>
          <w:rFonts w:ascii="Times New Roman" w:hAnsi="Times New Roman" w:cs="Times New Roman"/>
          <w:sz w:val="24"/>
          <w:szCs w:val="24"/>
        </w:rPr>
        <w:t xml:space="preserve"> r</w:t>
      </w:r>
      <w:r w:rsidRPr="00284298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A303CE">
        <w:rPr>
          <w:rFonts w:ascii="Times New Roman" w:hAnsi="Times New Roman" w:cs="Times New Roman"/>
          <w:sz w:val="24"/>
          <w:szCs w:val="24"/>
        </w:rPr>
        <w:t>(</w:t>
      </w:r>
      <w:r w:rsidR="00284298" w:rsidRPr="00A303CE">
        <w:rPr>
          <w:rFonts w:ascii="Times New Roman" w:hAnsi="Times New Roman" w:cs="Times New Roman"/>
          <w:sz w:val="24"/>
          <w:szCs w:val="24"/>
        </w:rPr>
        <w:t>Dz.U.2021.2458 z dnia 2021.12.29</w:t>
      </w:r>
      <w:r w:rsidRPr="00A303CE">
        <w:rPr>
          <w:rFonts w:ascii="Times New Roman" w:hAnsi="Times New Roman" w:cs="Times New Roman"/>
          <w:sz w:val="24"/>
          <w:szCs w:val="24"/>
        </w:rPr>
        <w:t xml:space="preserve">) </w:t>
      </w:r>
      <w:r w:rsidRPr="00284298">
        <w:rPr>
          <w:rFonts w:ascii="Times New Roman" w:hAnsi="Times New Roman" w:cs="Times New Roman"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funkcjonalno-użytkowym;</w:t>
      </w:r>
    </w:p>
    <w:p w14:paraId="46C6D9CD" w14:textId="2FE92211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Sporządzenie szczegółowych specyfikacji technicznych wykonania i odbioru robót dla wszystkich branż objętych zakresem opracowania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559E74CC" w14:textId="533FA781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Uzyskanie niezbędnych do celów projektowych warunków, zgód i/lub opinii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3AF3A275" w14:textId="30D4E15B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Sporządzenie informacji dotyczącej bezpieczeństwa i ochrony zdrowia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7D4F456D" w14:textId="42D3FA17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Uzyskanie (jeżeli zajdzie taka potrzeba) niezbędnych uzgodnień rzeczoznawców m.in. w zakresie ppoż., wymagań sanitarnych, BHP a także (jeżeli zajdzie taka potrzeba) sporządzenie ekspertyzy technicznej stanu ochrony </w:t>
      </w:r>
      <w:proofErr w:type="gramStart"/>
      <w:r w:rsidRPr="00284298">
        <w:rPr>
          <w:rFonts w:ascii="Times New Roman" w:hAnsi="Times New Roman" w:cs="Times New Roman"/>
          <w:sz w:val="24"/>
          <w:szCs w:val="24"/>
        </w:rPr>
        <w:t>p.poż</w:t>
      </w:r>
      <w:proofErr w:type="gramEnd"/>
      <w:r w:rsidRPr="00284298">
        <w:rPr>
          <w:rFonts w:ascii="Times New Roman" w:hAnsi="Times New Roman" w:cs="Times New Roman"/>
          <w:sz w:val="24"/>
          <w:szCs w:val="24"/>
        </w:rPr>
        <w:t>. i uzyskanie postanowienia Komendanta Wojewódzkiego PSP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33661ACF" w14:textId="7E0107BC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Uzyskanie </w:t>
      </w:r>
      <w:r w:rsidR="003D33BC">
        <w:rPr>
          <w:rFonts w:ascii="Times New Roman" w:hAnsi="Times New Roman" w:cs="Times New Roman"/>
          <w:sz w:val="24"/>
          <w:szCs w:val="24"/>
        </w:rPr>
        <w:t>D</w:t>
      </w:r>
      <w:r w:rsidRPr="00284298">
        <w:rPr>
          <w:rFonts w:ascii="Times New Roman" w:hAnsi="Times New Roman" w:cs="Times New Roman"/>
          <w:sz w:val="24"/>
          <w:szCs w:val="24"/>
        </w:rPr>
        <w:t xml:space="preserve">ecyzji </w:t>
      </w:r>
      <w:r w:rsidR="003D33BC">
        <w:rPr>
          <w:rFonts w:ascii="Times New Roman" w:hAnsi="Times New Roman" w:cs="Times New Roman"/>
          <w:sz w:val="24"/>
          <w:szCs w:val="24"/>
        </w:rPr>
        <w:t xml:space="preserve">Starosty Piaseczyńskiego </w:t>
      </w:r>
      <w:r w:rsidRPr="00284298">
        <w:rPr>
          <w:rFonts w:ascii="Times New Roman" w:hAnsi="Times New Roman" w:cs="Times New Roman"/>
          <w:sz w:val="24"/>
          <w:szCs w:val="24"/>
        </w:rPr>
        <w:t xml:space="preserve">zatwierdzającej projekt i pozwolenie na </w:t>
      </w:r>
      <w:proofErr w:type="gramStart"/>
      <w:r w:rsidRPr="00284298">
        <w:rPr>
          <w:rFonts w:ascii="Times New Roman" w:hAnsi="Times New Roman" w:cs="Times New Roman"/>
          <w:sz w:val="24"/>
          <w:szCs w:val="24"/>
        </w:rPr>
        <w:t>budowę  (</w:t>
      </w:r>
      <w:proofErr w:type="gramEnd"/>
      <w:r w:rsidRPr="00284298">
        <w:rPr>
          <w:rFonts w:ascii="Times New Roman" w:hAnsi="Times New Roman" w:cs="Times New Roman"/>
          <w:sz w:val="24"/>
          <w:szCs w:val="24"/>
        </w:rPr>
        <w:t>jeżeli wymagana)</w:t>
      </w:r>
      <w:r w:rsidR="003D33BC">
        <w:rPr>
          <w:rFonts w:ascii="Times New Roman" w:hAnsi="Times New Roman" w:cs="Times New Roman"/>
          <w:sz w:val="24"/>
          <w:szCs w:val="24"/>
        </w:rPr>
        <w:t xml:space="preserve"> lub zaświadczenia o braku sprzeciwu na wykonanie prac objętych dokumentacją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1B898B71" w14:textId="31ECDD10" w:rsidR="00D0664D" w:rsidRPr="00284298" w:rsidRDefault="00D0664D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Wykonawca w trakcie opracowania dokumentacji projektowej jest zobowiązany na bieżąco uzgadniać proponowane rozwiązania techniczne z Zamawiającym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67B3818A" w14:textId="25214364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lastRenderedPageBreak/>
        <w:t>Zaprojektowanie naprawy izolacji przeciwwilgociowej części podziemnej basenu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6C7D79A6" w14:textId="56E20061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Zaprojektowanie wykonania wzmocnienia konstrukcji </w:t>
      </w:r>
      <w:proofErr w:type="spellStart"/>
      <w:r w:rsidRPr="00284298">
        <w:rPr>
          <w:rFonts w:ascii="Times New Roman" w:hAnsi="Times New Roman" w:cs="Times New Roman"/>
          <w:sz w:val="24"/>
          <w:szCs w:val="24"/>
        </w:rPr>
        <w:t>podbasenia</w:t>
      </w:r>
      <w:proofErr w:type="spellEnd"/>
      <w:r w:rsidRPr="00284298">
        <w:rPr>
          <w:rFonts w:ascii="Times New Roman" w:hAnsi="Times New Roman" w:cs="Times New Roman"/>
          <w:sz w:val="24"/>
          <w:szCs w:val="24"/>
        </w:rPr>
        <w:t xml:space="preserve"> wraz z naprawą płyty podłogowej części podziemnej budynku oraz podbić fundamentów – o ile zaistnieje taka potrzeba;</w:t>
      </w:r>
    </w:p>
    <w:p w14:paraId="24B0D270" w14:textId="4A4C826A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naprawy uszkodzonych elementów konstrukcji i uszczelnienia wszystkich niecek basenu;</w:t>
      </w:r>
    </w:p>
    <w:p w14:paraId="2E85D35A" w14:textId="3FC1AA69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wykonania remontu elewacji z uwzględnieniem obecnie obowiązujących norm w zakresie izolacyjności termicznej budynku oraz wymianą uszkodzonej okładziny z płytek ceramicznych;</w:t>
      </w:r>
    </w:p>
    <w:p w14:paraId="5F09F42B" w14:textId="08230AA1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remontu kominków wentylacyjnych zlokalizowanych na dachu, tarasów wraz z montażem balustrad oraz opaski wokół budynku, a także murów oporowych z wykonaniem nowego ich zwieńczenia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471A0DEE" w14:textId="435B77EA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wymiany elewacji południowej z płyt poliwęglanowych oraz wymiany stolarki okiennej na spełniającą współczesne wymagania techniczne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4D95416C" w14:textId="3B1F9452" w:rsidR="00D86139" w:rsidRPr="00284298" w:rsidRDefault="00D86139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 xml:space="preserve">Zaprojektowanie remontu strefy wejścia do budynku, recepcji i pomieszczeń </w:t>
      </w:r>
      <w:proofErr w:type="spellStart"/>
      <w:r w:rsidRPr="00284298">
        <w:rPr>
          <w:rFonts w:ascii="Times New Roman" w:hAnsi="Times New Roman" w:cs="Times New Roman"/>
          <w:sz w:val="24"/>
          <w:szCs w:val="24"/>
        </w:rPr>
        <w:t>administracyjno</w:t>
      </w:r>
      <w:proofErr w:type="spellEnd"/>
      <w:r w:rsidRPr="00284298">
        <w:rPr>
          <w:rFonts w:ascii="Times New Roman" w:hAnsi="Times New Roman" w:cs="Times New Roman"/>
          <w:sz w:val="24"/>
          <w:szCs w:val="24"/>
        </w:rPr>
        <w:t xml:space="preserve"> – biurowych oraz gospodarczych, pomieszczeń technicznych </w:t>
      </w:r>
      <w:proofErr w:type="gramStart"/>
      <w:r w:rsidRPr="00284298">
        <w:rPr>
          <w:rFonts w:ascii="Times New Roman" w:hAnsi="Times New Roman" w:cs="Times New Roman"/>
          <w:sz w:val="24"/>
          <w:szCs w:val="24"/>
        </w:rPr>
        <w:t>budynku</w:t>
      </w:r>
      <w:r w:rsidR="00284298" w:rsidRPr="00284298">
        <w:rPr>
          <w:rFonts w:ascii="Times New Roman" w:hAnsi="Times New Roman" w:cs="Times New Roman"/>
          <w:sz w:val="24"/>
          <w:szCs w:val="24"/>
        </w:rPr>
        <w:t>,  szatni</w:t>
      </w:r>
      <w:proofErr w:type="gramEnd"/>
      <w:r w:rsidR="00284298" w:rsidRPr="00284298">
        <w:rPr>
          <w:rFonts w:ascii="Times New Roman" w:hAnsi="Times New Roman" w:cs="Times New Roman"/>
          <w:sz w:val="24"/>
          <w:szCs w:val="24"/>
        </w:rPr>
        <w:t xml:space="preserve"> i umywalni dla korzystających z basenu</w:t>
      </w:r>
      <w:r w:rsidRPr="00284298">
        <w:rPr>
          <w:rFonts w:ascii="Times New Roman" w:hAnsi="Times New Roman" w:cs="Times New Roman"/>
          <w:sz w:val="24"/>
          <w:szCs w:val="24"/>
        </w:rPr>
        <w:t>;</w:t>
      </w:r>
    </w:p>
    <w:p w14:paraId="5CD74751" w14:textId="48608BD9" w:rsidR="00D86139" w:rsidRPr="00284298" w:rsidRDefault="00284298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r</w:t>
      </w:r>
      <w:r w:rsidR="00D86139" w:rsidRPr="00284298">
        <w:rPr>
          <w:rFonts w:ascii="Times New Roman" w:hAnsi="Times New Roman" w:cs="Times New Roman"/>
          <w:sz w:val="24"/>
          <w:szCs w:val="24"/>
        </w:rPr>
        <w:t>emont</w:t>
      </w:r>
      <w:r w:rsidRPr="00284298">
        <w:rPr>
          <w:rFonts w:ascii="Times New Roman" w:hAnsi="Times New Roman" w:cs="Times New Roman"/>
          <w:sz w:val="24"/>
          <w:szCs w:val="24"/>
        </w:rPr>
        <w:t>u</w:t>
      </w:r>
      <w:r w:rsidR="00D86139" w:rsidRPr="00284298">
        <w:rPr>
          <w:rFonts w:ascii="Times New Roman" w:hAnsi="Times New Roman" w:cs="Times New Roman"/>
          <w:sz w:val="24"/>
          <w:szCs w:val="24"/>
        </w:rPr>
        <w:t xml:space="preserve"> zjeżdżalni basenowej;</w:t>
      </w:r>
    </w:p>
    <w:p w14:paraId="77839ADA" w14:textId="312EED60" w:rsidR="00D86139" w:rsidRPr="00284298" w:rsidRDefault="00284298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Dostosowanie</w:t>
      </w:r>
      <w:r w:rsidR="00D86139" w:rsidRPr="00284298">
        <w:rPr>
          <w:rFonts w:ascii="Times New Roman" w:hAnsi="Times New Roman" w:cs="Times New Roman"/>
          <w:sz w:val="24"/>
          <w:szCs w:val="24"/>
        </w:rPr>
        <w:t xml:space="preserve"> instalacji wodociągowej, kanalizacji sanitarnej, instalacji elektrycznej </w:t>
      </w:r>
      <w:r w:rsidR="00D86139" w:rsidRPr="00284298">
        <w:rPr>
          <w:rFonts w:ascii="Times New Roman" w:hAnsi="Times New Roman" w:cs="Times New Roman"/>
          <w:sz w:val="24"/>
          <w:szCs w:val="24"/>
        </w:rPr>
        <w:br/>
        <w:t>i odgromowej, instalacji centralnego ogrzewania;</w:t>
      </w:r>
    </w:p>
    <w:p w14:paraId="0ED8A126" w14:textId="3D2F7443" w:rsidR="00D86139" w:rsidRPr="00284298" w:rsidRDefault="00284298" w:rsidP="007E162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Modernizacja</w:t>
      </w:r>
      <w:r w:rsidR="00D86139" w:rsidRPr="00284298">
        <w:rPr>
          <w:rFonts w:ascii="Times New Roman" w:hAnsi="Times New Roman" w:cs="Times New Roman"/>
          <w:sz w:val="24"/>
          <w:szCs w:val="24"/>
        </w:rPr>
        <w:t xml:space="preserve"> wraz z wymianą urządzeń instalacji uzdatniania i cyrkulacji wody basenowej;</w:t>
      </w:r>
    </w:p>
    <w:p w14:paraId="27AADD56" w14:textId="4401D42F" w:rsidR="00D86139" w:rsidRPr="00284298" w:rsidRDefault="00284298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Modernizacja oraz r</w:t>
      </w:r>
      <w:r w:rsidR="00D86139" w:rsidRPr="00284298">
        <w:rPr>
          <w:rFonts w:ascii="Times New Roman" w:hAnsi="Times New Roman" w:cs="Times New Roman"/>
          <w:sz w:val="24"/>
          <w:szCs w:val="24"/>
        </w:rPr>
        <w:t>emont instalacji wentylacyjnej i klimatyzacyjnej;</w:t>
      </w:r>
    </w:p>
    <w:p w14:paraId="71A0129E" w14:textId="482B47F7" w:rsidR="00D86139" w:rsidRDefault="00284298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298">
        <w:rPr>
          <w:rFonts w:ascii="Times New Roman" w:hAnsi="Times New Roman" w:cs="Times New Roman"/>
          <w:sz w:val="24"/>
          <w:szCs w:val="24"/>
        </w:rPr>
        <w:t>Zaprojektowanie l</w:t>
      </w:r>
      <w:r w:rsidR="00D86139" w:rsidRPr="00284298">
        <w:rPr>
          <w:rFonts w:ascii="Times New Roman" w:hAnsi="Times New Roman" w:cs="Times New Roman"/>
          <w:sz w:val="24"/>
          <w:szCs w:val="24"/>
        </w:rPr>
        <w:t>ikwidacj</w:t>
      </w:r>
      <w:r w:rsidR="00A303CE">
        <w:rPr>
          <w:rFonts w:ascii="Times New Roman" w:hAnsi="Times New Roman" w:cs="Times New Roman"/>
          <w:sz w:val="24"/>
          <w:szCs w:val="24"/>
        </w:rPr>
        <w:t>i</w:t>
      </w:r>
      <w:r w:rsidR="00D86139" w:rsidRPr="00284298">
        <w:rPr>
          <w:rFonts w:ascii="Times New Roman" w:hAnsi="Times New Roman" w:cs="Times New Roman"/>
          <w:sz w:val="24"/>
          <w:szCs w:val="24"/>
        </w:rPr>
        <w:t xml:space="preserve"> skarp przy budynku i </w:t>
      </w:r>
      <w:r w:rsidRPr="00284298">
        <w:rPr>
          <w:rFonts w:ascii="Times New Roman" w:hAnsi="Times New Roman" w:cs="Times New Roman"/>
          <w:sz w:val="24"/>
          <w:szCs w:val="24"/>
        </w:rPr>
        <w:t>zmiany organizacji parkingu wokół basenu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6F289F0D" w14:textId="7DF9E777" w:rsidR="00A303CE" w:rsidRDefault="00A303CE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Zaprojektowanie </w:t>
      </w:r>
      <w:r w:rsidR="00720F6D">
        <w:rPr>
          <w:rFonts w:ascii="Times New Roman" w:hAnsi="Times New Roman" w:cs="Times New Roman"/>
          <w:sz w:val="24"/>
          <w:szCs w:val="24"/>
        </w:rPr>
        <w:t>strefy saun i odnowy biologicznej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5904B784" w14:textId="792BDDF1" w:rsidR="00A303CE" w:rsidRDefault="00A303CE" w:rsidP="007E162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etapowania inwestycji wg wskazań Zamawiającego pod względem rzeczowym i finansowym</w:t>
      </w:r>
      <w:r w:rsidR="007E1626">
        <w:rPr>
          <w:rFonts w:ascii="Times New Roman" w:hAnsi="Times New Roman" w:cs="Times New Roman"/>
          <w:sz w:val="24"/>
          <w:szCs w:val="24"/>
        </w:rPr>
        <w:t>;</w:t>
      </w:r>
    </w:p>
    <w:p w14:paraId="31631445" w14:textId="77777777" w:rsidR="007E1626" w:rsidRDefault="007E1626" w:rsidP="007E1626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8191BB" w14:textId="37CFAD73" w:rsidR="00A303CE" w:rsidRPr="007E1626" w:rsidRDefault="00A303CE" w:rsidP="007E162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1626">
        <w:rPr>
          <w:rFonts w:ascii="Times New Roman" w:hAnsi="Times New Roman" w:cs="Times New Roman"/>
          <w:b/>
          <w:bCs/>
          <w:sz w:val="24"/>
          <w:szCs w:val="24"/>
          <w:u w:val="single"/>
        </w:rPr>
        <w:t>Niezbędne dane dotyczące budynku Basenu Miejskiego:</w:t>
      </w:r>
    </w:p>
    <w:p w14:paraId="4F13E2A0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Dane techniczne obiektu:</w:t>
      </w:r>
    </w:p>
    <w:p w14:paraId="48E9F4C8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Powierzchnia zabudowy: 3106,06 m</w:t>
      </w:r>
      <w:r w:rsidRPr="000C5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526082A2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Powierzchnia całkowita: 5213,30 m</w:t>
      </w:r>
      <w:r w:rsidRPr="000C5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5B8062DB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Powierzchnia użytkowa: 4052,60 m</w:t>
      </w:r>
      <w:r w:rsidRPr="000C5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75D5BE0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Kubatura: 22330,00 m</w:t>
      </w:r>
      <w:r w:rsidRPr="000C5DC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039A84EF" w14:textId="22EE5A3E" w:rsidR="00A303CE" w:rsidRPr="000C5DC9" w:rsidRDefault="00A303CE" w:rsidP="007E1626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Budynek basenu jest budynkiem parterowym, podpiwniczonym. Bryła składa się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t xml:space="preserve">z dwóch połączonych części, tworzących kompozycyjną całość. Bryła hal basenowych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t xml:space="preserve">z charakterystycznym falistym dachem oraz przednia bryła pomieszczeń obsługujących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t>i towarzyszących z płaskim dachem. Na osi znajdują się wejście i hal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C5DC9">
        <w:rPr>
          <w:rFonts w:ascii="Times New Roman" w:hAnsi="Times New Roman" w:cs="Times New Roman"/>
          <w:sz w:val="24"/>
          <w:szCs w:val="24"/>
        </w:rPr>
        <w:t xml:space="preserve"> wejściowy. Oprócz hali basenowej w budynku zlokalizowana jest część </w:t>
      </w:r>
      <w:proofErr w:type="spellStart"/>
      <w:r w:rsidRPr="000C5DC9">
        <w:rPr>
          <w:rFonts w:ascii="Times New Roman" w:hAnsi="Times New Roman" w:cs="Times New Roman"/>
          <w:sz w:val="24"/>
          <w:szCs w:val="24"/>
        </w:rPr>
        <w:t>socjalno</w:t>
      </w:r>
      <w:proofErr w:type="spellEnd"/>
      <w:r w:rsidRPr="000C5DC9">
        <w:rPr>
          <w:rFonts w:ascii="Times New Roman" w:hAnsi="Times New Roman" w:cs="Times New Roman"/>
          <w:sz w:val="24"/>
          <w:szCs w:val="24"/>
        </w:rPr>
        <w:t xml:space="preserve"> – obsługowa z zespołem pomieszczeń sanitarnych, szatni, siłowni, zespołem pomieszczeń wejściowych, pomieszczeniami biurowymi i technicznymi.</w:t>
      </w:r>
    </w:p>
    <w:p w14:paraId="59EA6F28" w14:textId="43EFA3AB" w:rsidR="00A303CE" w:rsidRPr="000C5DC9" w:rsidRDefault="00A303CE" w:rsidP="007E1626">
      <w:pPr>
        <w:spacing w:after="0"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Układ konstrukcyjny budynku został wykonany w technologii żelbetowej monolitycznej. Dźwigary dachowe stalowe i drewno klejone. Ściany zewnętrzne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lastRenderedPageBreak/>
        <w:t xml:space="preserve">i wewnętrzne murowane. Elewacje wykonane w technologii lekkiej mokrej. Przeszklenia elewacji w ramach nośnych aluminiowych i stalowych. Strefa przyziemia – okładzina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t>z płytek ceramicznych.</w:t>
      </w:r>
    </w:p>
    <w:p w14:paraId="11B7436D" w14:textId="77777777" w:rsidR="00A303CE" w:rsidRPr="000C5DC9" w:rsidRDefault="00A303CE" w:rsidP="007E162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Budynek posiada przyłącza wszystkich mediów. Wyposażony jest w instalacje:</w:t>
      </w:r>
    </w:p>
    <w:p w14:paraId="3EA263AC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Wodociągową</w:t>
      </w:r>
    </w:p>
    <w:p w14:paraId="76D6845D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Kanalizacyjną</w:t>
      </w:r>
    </w:p>
    <w:p w14:paraId="1EA0DD8C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Elektryczną </w:t>
      </w:r>
    </w:p>
    <w:p w14:paraId="1C5FFDC8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Wentylacji mechanicznej</w:t>
      </w:r>
    </w:p>
    <w:p w14:paraId="2997A4CB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Centralnego ogrzewania i ciepła technologicznego</w:t>
      </w:r>
    </w:p>
    <w:p w14:paraId="3999CFFF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Teletechniczną </w:t>
      </w:r>
    </w:p>
    <w:p w14:paraId="5CCD31B7" w14:textId="77777777" w:rsidR="00A303CE" w:rsidRPr="000C5DC9" w:rsidRDefault="00A303CE" w:rsidP="007E162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Przeciwpożarową</w:t>
      </w:r>
    </w:p>
    <w:p w14:paraId="25176824" w14:textId="77777777" w:rsidR="00A303CE" w:rsidRPr="00284298" w:rsidRDefault="00A303CE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0F054" w14:textId="77777777" w:rsidR="00B33F8F" w:rsidRPr="007E1626" w:rsidRDefault="00B33F8F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1626">
        <w:rPr>
          <w:rFonts w:ascii="Times New Roman" w:hAnsi="Times New Roman" w:cs="Times New Roman"/>
          <w:b/>
          <w:bCs/>
          <w:sz w:val="24"/>
          <w:szCs w:val="24"/>
          <w:u w:val="single"/>
        </w:rPr>
        <w:t>Wymogi Zamawiającego w zakresie opracowania dokumentacji</w:t>
      </w:r>
      <w:r w:rsidRPr="007E162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D5487C6" w14:textId="593582E7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8F">
        <w:rPr>
          <w:rFonts w:ascii="Times New Roman" w:hAnsi="Times New Roman" w:cs="Times New Roman"/>
          <w:sz w:val="24"/>
          <w:szCs w:val="24"/>
        </w:rPr>
        <w:t>Wykonawca uzgodni z Zamawiającym przyjęte rozwiązania funkcjonalno-użytkowe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5DC9">
        <w:rPr>
          <w:rFonts w:ascii="Times New Roman" w:hAnsi="Times New Roman" w:cs="Times New Roman"/>
          <w:sz w:val="24"/>
          <w:szCs w:val="24"/>
        </w:rPr>
        <w:t xml:space="preserve">Na etapie </w:t>
      </w:r>
      <w:r>
        <w:rPr>
          <w:rFonts w:ascii="Times New Roman" w:hAnsi="Times New Roman" w:cs="Times New Roman"/>
          <w:sz w:val="24"/>
          <w:szCs w:val="24"/>
        </w:rPr>
        <w:t>uzgadniania</w:t>
      </w:r>
      <w:r w:rsidRPr="000C5DC9">
        <w:rPr>
          <w:rFonts w:ascii="Times New Roman" w:hAnsi="Times New Roman" w:cs="Times New Roman"/>
          <w:sz w:val="24"/>
          <w:szCs w:val="24"/>
        </w:rPr>
        <w:t xml:space="preserve"> koncepcji i opracowania projektu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C5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przeprowadzi </w:t>
      </w:r>
      <w:r w:rsidRPr="000C5DC9">
        <w:rPr>
          <w:rFonts w:ascii="Times New Roman" w:hAnsi="Times New Roman" w:cs="Times New Roman"/>
          <w:sz w:val="24"/>
          <w:szCs w:val="24"/>
        </w:rPr>
        <w:t>robocze konsultacje z Zamawiającym w celu akceptacji proponowanych rozwiązań technicznych i materiałowych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C5D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2592A7" w14:textId="19D0F8B9" w:rsidR="00B33F8F" w:rsidRP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8F">
        <w:rPr>
          <w:rFonts w:ascii="Times New Roman" w:hAnsi="Times New Roman" w:cs="Times New Roman"/>
          <w:sz w:val="24"/>
          <w:szCs w:val="24"/>
        </w:rPr>
        <w:t xml:space="preserve">Wykonawca zapewni uzyskanie wszystkich uzgodnień wymaganych przepisami prawa, opinii i zatwierdzeń oraz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33F8F">
        <w:rPr>
          <w:rFonts w:ascii="Times New Roman" w:hAnsi="Times New Roman" w:cs="Times New Roman"/>
          <w:sz w:val="24"/>
          <w:szCs w:val="24"/>
        </w:rPr>
        <w:t>zgodnienie dokumentacji przez wszystkich rzeczoznawców, w tym: bhp, san-</w:t>
      </w:r>
      <w:proofErr w:type="spellStart"/>
      <w:r w:rsidRPr="00B33F8F">
        <w:rPr>
          <w:rFonts w:ascii="Times New Roman" w:hAnsi="Times New Roman" w:cs="Times New Roman"/>
          <w:sz w:val="24"/>
          <w:szCs w:val="24"/>
        </w:rPr>
        <w:t>hig</w:t>
      </w:r>
      <w:proofErr w:type="spellEnd"/>
      <w:r w:rsidRPr="00B33F8F">
        <w:rPr>
          <w:rFonts w:ascii="Times New Roman" w:hAnsi="Times New Roman" w:cs="Times New Roman"/>
          <w:sz w:val="24"/>
          <w:szCs w:val="24"/>
        </w:rPr>
        <w:t>., ppoż.</w:t>
      </w:r>
      <w:r w:rsidR="003D33BC">
        <w:rPr>
          <w:rFonts w:ascii="Times New Roman" w:hAnsi="Times New Roman" w:cs="Times New Roman"/>
          <w:sz w:val="24"/>
          <w:szCs w:val="24"/>
        </w:rPr>
        <w:t xml:space="preserve"> oraz uzyska Decyzję Starosty Piaseczyńskiego o pozwoleniu na </w:t>
      </w:r>
      <w:proofErr w:type="gramStart"/>
      <w:r w:rsidR="003D33BC">
        <w:rPr>
          <w:rFonts w:ascii="Times New Roman" w:hAnsi="Times New Roman" w:cs="Times New Roman"/>
          <w:sz w:val="24"/>
          <w:szCs w:val="24"/>
        </w:rPr>
        <w:t>budowę</w:t>
      </w:r>
      <w:r w:rsidR="003D33BC" w:rsidRPr="00284298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3D33BC" w:rsidRPr="00284298">
        <w:rPr>
          <w:rFonts w:ascii="Times New Roman" w:hAnsi="Times New Roman" w:cs="Times New Roman"/>
          <w:sz w:val="24"/>
          <w:szCs w:val="24"/>
        </w:rPr>
        <w:t>jeżeli wymagana)</w:t>
      </w:r>
      <w:r w:rsidR="003D33BC">
        <w:rPr>
          <w:rFonts w:ascii="Times New Roman" w:hAnsi="Times New Roman" w:cs="Times New Roman"/>
          <w:sz w:val="24"/>
          <w:szCs w:val="24"/>
        </w:rPr>
        <w:t xml:space="preserve"> lub zaświadczenia o braku sprzeciwu na wykonanie prac objętych dokumentacją w imieniu Zamawiającego;</w:t>
      </w:r>
    </w:p>
    <w:p w14:paraId="2F77DB00" w14:textId="77777777" w:rsidR="00B33F8F" w:rsidRPr="000C5DC9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Dokumentację projektową należy opracować w wersji drukowanej i elektronicznej (pdf i edytowalnej)</w:t>
      </w:r>
    </w:p>
    <w:p w14:paraId="0898C2FF" w14:textId="77777777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Wersja elektroniczna dokumentacji musi być tożsama z wersją drukowaną oraz umożliwiać odczytanie plików w programach: · </w:t>
      </w:r>
    </w:p>
    <w:p w14:paraId="3A4E4791" w14:textId="77777777" w:rsidR="00B33F8F" w:rsidRDefault="00B33F8F" w:rsidP="007E162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Adobe Reader – całość dokumentacji (*.pdf), · </w:t>
      </w:r>
    </w:p>
    <w:p w14:paraId="452C1F69" w14:textId="77777777" w:rsidR="00291A63" w:rsidRDefault="00B33F8F" w:rsidP="007E162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MS WORD – kompletne opisy techniczne, inwetaryzacyjne, instrukcje (</w:t>
      </w:r>
      <w:proofErr w:type="gramStart"/>
      <w:r w:rsidRPr="000C5DC9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C5DC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0C5DC9">
        <w:rPr>
          <w:rFonts w:ascii="Times New Roman" w:hAnsi="Times New Roman" w:cs="Times New Roman"/>
          <w:sz w:val="24"/>
          <w:szCs w:val="24"/>
        </w:rPr>
        <w:t>,*.</w:t>
      </w:r>
      <w:proofErr w:type="spellStart"/>
      <w:r w:rsidRPr="000C5DC9">
        <w:rPr>
          <w:rFonts w:ascii="Times New Roman" w:hAnsi="Times New Roman" w:cs="Times New Roman"/>
          <w:sz w:val="24"/>
          <w:szCs w:val="24"/>
        </w:rPr>
        <w:t>docx</w:t>
      </w:r>
      <w:proofErr w:type="spellEnd"/>
      <w:proofErr w:type="gramEnd"/>
      <w:r w:rsidRPr="000C5D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822B73C" w14:textId="77777777" w:rsidR="00291A63" w:rsidRDefault="00B33F8F" w:rsidP="007E162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8F">
        <w:rPr>
          <w:rFonts w:ascii="Times New Roman" w:hAnsi="Times New Roman" w:cs="Times New Roman"/>
          <w:sz w:val="24"/>
          <w:szCs w:val="24"/>
        </w:rPr>
        <w:t>schematy, plany, rysunki winny być dostarczone w standardzie plików *</w:t>
      </w:r>
      <w:proofErr w:type="gramStart"/>
      <w:r w:rsidRPr="00B33F8F">
        <w:rPr>
          <w:rFonts w:ascii="Times New Roman" w:hAnsi="Times New Roman" w:cs="Times New Roman"/>
          <w:sz w:val="24"/>
          <w:szCs w:val="24"/>
        </w:rPr>
        <w:t xml:space="preserve">pdf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F8F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B33F8F">
        <w:rPr>
          <w:rFonts w:ascii="Times New Roman" w:hAnsi="Times New Roman" w:cs="Times New Roman"/>
          <w:sz w:val="24"/>
          <w:szCs w:val="24"/>
        </w:rPr>
        <w:t xml:space="preserve"> *.</w:t>
      </w:r>
      <w:proofErr w:type="spellStart"/>
      <w:r w:rsidRPr="00B33F8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B33F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A75479" w14:textId="77777777" w:rsidR="00291A63" w:rsidRDefault="00291A63" w:rsidP="007E162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33F8F" w:rsidRPr="00B33F8F">
        <w:rPr>
          <w:rFonts w:ascii="Times New Roman" w:hAnsi="Times New Roman" w:cs="Times New Roman"/>
          <w:sz w:val="24"/>
          <w:szCs w:val="24"/>
        </w:rPr>
        <w:t>rzedmiary i kosztorysy inwestorskie w formie papierowej (po 2 egzemplarze) i elektronicznej w formacie *.</w:t>
      </w:r>
      <w:proofErr w:type="spellStart"/>
      <w:r w:rsidR="00B33F8F" w:rsidRPr="00B33F8F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="00B33F8F" w:rsidRPr="00B33F8F">
        <w:rPr>
          <w:rFonts w:ascii="Times New Roman" w:hAnsi="Times New Roman" w:cs="Times New Roman"/>
          <w:sz w:val="24"/>
          <w:szCs w:val="24"/>
        </w:rPr>
        <w:t xml:space="preserve"> (Norma Pro). </w:t>
      </w:r>
    </w:p>
    <w:p w14:paraId="241949AC" w14:textId="4D6072FC" w:rsidR="00B33F8F" w:rsidRPr="000C5DC9" w:rsidRDefault="00B33F8F" w:rsidP="007E162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8F">
        <w:rPr>
          <w:rFonts w:ascii="Times New Roman" w:hAnsi="Times New Roman" w:cs="Times New Roman"/>
          <w:sz w:val="24"/>
          <w:szCs w:val="24"/>
        </w:rPr>
        <w:t xml:space="preserve">Specyfikacje Techniczne wielobranżowe – 2 egz. (wersja papierowa) oraz </w:t>
      </w:r>
      <w:r w:rsidR="00291A63">
        <w:rPr>
          <w:rFonts w:ascii="Times New Roman" w:hAnsi="Times New Roman" w:cs="Times New Roman"/>
          <w:sz w:val="24"/>
          <w:szCs w:val="24"/>
        </w:rPr>
        <w:br/>
      </w:r>
      <w:r w:rsidRPr="00B33F8F">
        <w:rPr>
          <w:rFonts w:ascii="Times New Roman" w:hAnsi="Times New Roman" w:cs="Times New Roman"/>
          <w:sz w:val="24"/>
          <w:szCs w:val="24"/>
        </w:rPr>
        <w:t>w formie elektronicznej w formacie *.</w:t>
      </w:r>
      <w:proofErr w:type="spellStart"/>
      <w:r w:rsidRPr="00B33F8F">
        <w:rPr>
          <w:rFonts w:ascii="Times New Roman" w:hAnsi="Times New Roman" w:cs="Times New Roman"/>
          <w:sz w:val="24"/>
          <w:szCs w:val="24"/>
        </w:rPr>
        <w:t>doc</w:t>
      </w:r>
      <w:proofErr w:type="spellEnd"/>
    </w:p>
    <w:p w14:paraId="292B862B" w14:textId="4E300C97" w:rsidR="00B33F8F" w:rsidRPr="00291A63" w:rsidRDefault="00291A63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B33F8F" w:rsidRPr="000C5DC9">
        <w:rPr>
          <w:rFonts w:ascii="Times New Roman" w:hAnsi="Times New Roman" w:cs="Times New Roman"/>
          <w:sz w:val="24"/>
          <w:szCs w:val="24"/>
        </w:rPr>
        <w:t xml:space="preserve"> zobowiązany jest do wykonania projektu budowlanego i projektów wykonawczych w oparciu o pisemne uzgodnienia z Zamawiającym</w:t>
      </w:r>
      <w:r>
        <w:rPr>
          <w:rFonts w:ascii="Times New Roman" w:hAnsi="Times New Roman" w:cs="Times New Roman"/>
          <w:sz w:val="24"/>
          <w:szCs w:val="24"/>
        </w:rPr>
        <w:t xml:space="preserve"> oraz do u</w:t>
      </w:r>
      <w:r w:rsidR="00B33F8F" w:rsidRPr="00291A63">
        <w:rPr>
          <w:rFonts w:ascii="Times New Roman" w:hAnsi="Times New Roman" w:cs="Times New Roman"/>
          <w:sz w:val="24"/>
          <w:szCs w:val="24"/>
        </w:rPr>
        <w:t>zupełnieni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B33F8F" w:rsidRPr="00291A63">
        <w:rPr>
          <w:rFonts w:ascii="Times New Roman" w:hAnsi="Times New Roman" w:cs="Times New Roman"/>
          <w:sz w:val="24"/>
          <w:szCs w:val="24"/>
        </w:rPr>
        <w:t xml:space="preserve"> i poprawieni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B33F8F" w:rsidRPr="00291A63">
        <w:rPr>
          <w:rFonts w:ascii="Times New Roman" w:hAnsi="Times New Roman" w:cs="Times New Roman"/>
          <w:sz w:val="24"/>
          <w:szCs w:val="24"/>
        </w:rPr>
        <w:t xml:space="preserve"> dokumentacji wg zaleceń jednostek opiniujących i uzgadniających.</w:t>
      </w:r>
    </w:p>
    <w:p w14:paraId="05C6EB87" w14:textId="77777777" w:rsidR="00B33F8F" w:rsidRPr="000C5DC9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Dokumentacja powinna być wykonana w języku polskim, zgodnie z obowiązującymi przepisami, normami, ze sztuką budowlaną oraz powinna być </w:t>
      </w:r>
      <w:r w:rsidRPr="000C5DC9">
        <w:rPr>
          <w:rFonts w:ascii="Times New Roman" w:hAnsi="Times New Roman" w:cs="Times New Roman"/>
          <w:sz w:val="24"/>
          <w:szCs w:val="24"/>
        </w:rPr>
        <w:lastRenderedPageBreak/>
        <w:t>opatrzona klauzulą o kompletności i przydatności z punktu widzenia celu, któremu ma służyć oraz prawidłowej eksploatacji.</w:t>
      </w:r>
    </w:p>
    <w:p w14:paraId="3B464D98" w14:textId="77777777" w:rsidR="00B33F8F" w:rsidRPr="000C5DC9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Dokumentacja powinna być spójna i skoordynowana we wszystkich branżach oraz zawierać protokół koordynacji międzybranżowej, podpisany przez wszystkich projektantów branżowych uczestniczących w realizacji zamówienia.</w:t>
      </w:r>
    </w:p>
    <w:p w14:paraId="131B98DD" w14:textId="77777777" w:rsidR="00B33F8F" w:rsidRPr="000C5DC9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Zamawiający wymaga dokonania sprawdzenia dokumentacji przez osobę posiadającą wymagane uprawnienia. Każdy egzemplarz dokumentacji ma być podpisany przez projektanta i sprawdzającego oraz zawierać protokół koordynacji międzybranżowej.</w:t>
      </w:r>
    </w:p>
    <w:p w14:paraId="24C40531" w14:textId="5B66B382" w:rsidR="00B33F8F" w:rsidRPr="000C5DC9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 xml:space="preserve">W zakresie dokumentacji wykonawczej należy ująć wszystkie roboty niezbędne do wykonawstwa robót oraz obliczenia i inne szczegółowe dane pozwalające na sprawdzenie poprawności jej wykonania. Dokumentację należy opracować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0C5DC9">
        <w:rPr>
          <w:rFonts w:ascii="Times New Roman" w:hAnsi="Times New Roman" w:cs="Times New Roman"/>
          <w:sz w:val="24"/>
          <w:szCs w:val="24"/>
        </w:rPr>
        <w:t>w sposób czytelny, opisy pismem maszynowym (nie dopuszcza się opisów ręcznych).</w:t>
      </w:r>
    </w:p>
    <w:p w14:paraId="0F07F767" w14:textId="77777777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C9">
        <w:rPr>
          <w:rFonts w:ascii="Times New Roman" w:hAnsi="Times New Roman" w:cs="Times New Roman"/>
          <w:sz w:val="24"/>
          <w:szCs w:val="24"/>
        </w:rPr>
        <w:t>Dokumentacja podlegała będzie odbiorowi przez Zamawiającego.</w:t>
      </w:r>
    </w:p>
    <w:p w14:paraId="65D1C403" w14:textId="0E015AA5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 xml:space="preserve">Wykonawca sporządzi podział kosztorysów na zaproponowane etapy realizacji. </w:t>
      </w:r>
      <w:r w:rsidR="007E1626">
        <w:rPr>
          <w:rFonts w:ascii="Times New Roman" w:hAnsi="Times New Roman" w:cs="Times New Roman"/>
          <w:sz w:val="24"/>
          <w:szCs w:val="24"/>
        </w:rPr>
        <w:br/>
      </w:r>
      <w:r w:rsidRPr="00291A63">
        <w:rPr>
          <w:rFonts w:ascii="Times New Roman" w:hAnsi="Times New Roman" w:cs="Times New Roman"/>
          <w:sz w:val="24"/>
          <w:szCs w:val="24"/>
        </w:rPr>
        <w:t xml:space="preserve">W przedmiarach i kosztorysie </w:t>
      </w:r>
      <w:proofErr w:type="gramStart"/>
      <w:r w:rsidRPr="00291A63">
        <w:rPr>
          <w:rFonts w:ascii="Times New Roman" w:hAnsi="Times New Roman" w:cs="Times New Roman"/>
          <w:sz w:val="24"/>
          <w:szCs w:val="24"/>
        </w:rPr>
        <w:t>inwestorskim  należy</w:t>
      </w:r>
      <w:proofErr w:type="gramEnd"/>
      <w:r w:rsidRPr="00291A63">
        <w:rPr>
          <w:rFonts w:ascii="Times New Roman" w:hAnsi="Times New Roman" w:cs="Times New Roman"/>
          <w:sz w:val="24"/>
          <w:szCs w:val="24"/>
        </w:rPr>
        <w:t xml:space="preserve"> uwzględnić wszystkie prace budowlane wynikające z zaprojektowanej technologii oraz ze sztuki budowlanej.</w:t>
      </w:r>
    </w:p>
    <w:p w14:paraId="06E711A8" w14:textId="6B035909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>Wykonawca zobowiązany jest do pełnienia nadzoru autorskiego nad realizacją robót remontowych ujętych opracowaniem</w:t>
      </w:r>
      <w:r w:rsidR="00291A63" w:rsidRPr="00291A63">
        <w:rPr>
          <w:rFonts w:ascii="Times New Roman" w:hAnsi="Times New Roman" w:cs="Times New Roman"/>
          <w:sz w:val="24"/>
          <w:szCs w:val="24"/>
        </w:rPr>
        <w:t xml:space="preserve"> </w:t>
      </w:r>
      <w:r w:rsidRPr="00291A63">
        <w:rPr>
          <w:rFonts w:ascii="Times New Roman" w:hAnsi="Times New Roman" w:cs="Times New Roman"/>
          <w:sz w:val="24"/>
          <w:szCs w:val="24"/>
        </w:rPr>
        <w:t>technicznym.</w:t>
      </w:r>
    </w:p>
    <w:p w14:paraId="699D03FD" w14:textId="28FDB225" w:rsidR="00B33F8F" w:rsidRDefault="002B276A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 projektowo - kosztorysową</w:t>
      </w:r>
      <w:r w:rsidR="00B33F8F" w:rsidRPr="00291A63">
        <w:rPr>
          <w:rFonts w:ascii="Times New Roman" w:hAnsi="Times New Roman" w:cs="Times New Roman"/>
          <w:sz w:val="24"/>
          <w:szCs w:val="24"/>
        </w:rPr>
        <w:t xml:space="preserve"> należy wykonać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B33F8F" w:rsidRPr="00291A63">
        <w:rPr>
          <w:rFonts w:ascii="Times New Roman" w:hAnsi="Times New Roman" w:cs="Times New Roman"/>
          <w:sz w:val="24"/>
          <w:szCs w:val="24"/>
        </w:rPr>
        <w:t>z obowiązującymi normami i przepisami prawa.</w:t>
      </w:r>
    </w:p>
    <w:p w14:paraId="1E2C99D5" w14:textId="44ED8DFA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 xml:space="preserve">W </w:t>
      </w:r>
      <w:r w:rsidR="002B276A">
        <w:rPr>
          <w:rFonts w:ascii="Times New Roman" w:hAnsi="Times New Roman" w:cs="Times New Roman"/>
          <w:sz w:val="24"/>
          <w:szCs w:val="24"/>
        </w:rPr>
        <w:t>dokumentacji projektowo – kosztorysowej nie wolno</w:t>
      </w:r>
      <w:r w:rsidRPr="00291A63">
        <w:rPr>
          <w:rFonts w:ascii="Times New Roman" w:hAnsi="Times New Roman" w:cs="Times New Roman"/>
          <w:sz w:val="24"/>
          <w:szCs w:val="24"/>
        </w:rPr>
        <w:t xml:space="preserve"> używać nazw własnych przewidywanych do stosowania materiałów i urządzeń technicznych</w:t>
      </w:r>
      <w:r w:rsidR="002B276A">
        <w:rPr>
          <w:rFonts w:ascii="Times New Roman" w:hAnsi="Times New Roman" w:cs="Times New Roman"/>
          <w:sz w:val="24"/>
          <w:szCs w:val="24"/>
        </w:rPr>
        <w:t>. Należy zdefiniować je</w:t>
      </w:r>
      <w:r w:rsidRPr="00291A63">
        <w:rPr>
          <w:rFonts w:ascii="Times New Roman" w:hAnsi="Times New Roman" w:cs="Times New Roman"/>
          <w:sz w:val="24"/>
          <w:szCs w:val="24"/>
        </w:rPr>
        <w:t xml:space="preserve"> poprzez ich parametry techniczne.</w:t>
      </w:r>
      <w:r w:rsidR="00291A63">
        <w:rPr>
          <w:rFonts w:ascii="Times New Roman" w:hAnsi="Times New Roman" w:cs="Times New Roman"/>
          <w:sz w:val="24"/>
          <w:szCs w:val="24"/>
        </w:rPr>
        <w:t xml:space="preserve"> Wykonawca winien dołączyć do dokumentacji projektowej tabelę równorzędności zaproponowanych materiałów.</w:t>
      </w:r>
    </w:p>
    <w:p w14:paraId="30164564" w14:textId="717BCE1C" w:rsidR="00B33F8F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>Dokumentację należy przekazać Inwestorowi w wersji papierowej oraz elektronicznej w ilościach ujętych poniżej:</w:t>
      </w:r>
    </w:p>
    <w:p w14:paraId="6170CBF7" w14:textId="51F3AD43" w:rsidR="00B33F8F" w:rsidRDefault="00B33F8F" w:rsidP="007E162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>Projekt budowlany - 5 egz. (wersja papierowa);</w:t>
      </w:r>
    </w:p>
    <w:p w14:paraId="3F4DBD3D" w14:textId="00039903" w:rsidR="00B33F8F" w:rsidRDefault="00B33F8F" w:rsidP="007E162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 xml:space="preserve">Projekty </w:t>
      </w:r>
      <w:r w:rsidR="002B276A">
        <w:rPr>
          <w:rFonts w:ascii="Times New Roman" w:hAnsi="Times New Roman" w:cs="Times New Roman"/>
          <w:sz w:val="24"/>
          <w:szCs w:val="24"/>
        </w:rPr>
        <w:t>techniczne (wykonawcze)</w:t>
      </w:r>
      <w:r w:rsidRPr="00291A63">
        <w:rPr>
          <w:rFonts w:ascii="Times New Roman" w:hAnsi="Times New Roman" w:cs="Times New Roman"/>
          <w:sz w:val="24"/>
          <w:szCs w:val="24"/>
        </w:rPr>
        <w:t xml:space="preserve"> – 5 egz. (wersja papierowa);</w:t>
      </w:r>
    </w:p>
    <w:p w14:paraId="5B828F5C" w14:textId="020336A0" w:rsidR="002B276A" w:rsidRDefault="002B276A" w:rsidP="007E162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Kosztorysy inwestorskie – 2 egz. </w:t>
      </w:r>
      <w:r w:rsidRPr="00291A63">
        <w:rPr>
          <w:rFonts w:ascii="Times New Roman" w:hAnsi="Times New Roman" w:cs="Times New Roman"/>
          <w:sz w:val="24"/>
          <w:szCs w:val="24"/>
        </w:rPr>
        <w:t>(wersja papierowa);</w:t>
      </w:r>
    </w:p>
    <w:p w14:paraId="26010AB3" w14:textId="22B36C8C" w:rsidR="002B276A" w:rsidRDefault="002B276A" w:rsidP="007E162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Przedmiary – 2 egz. </w:t>
      </w:r>
      <w:r w:rsidRPr="00291A63">
        <w:rPr>
          <w:rFonts w:ascii="Times New Roman" w:hAnsi="Times New Roman" w:cs="Times New Roman"/>
          <w:sz w:val="24"/>
          <w:szCs w:val="24"/>
        </w:rPr>
        <w:t>(wersja papierowa);</w:t>
      </w:r>
    </w:p>
    <w:p w14:paraId="43AB2A0A" w14:textId="6FA34533" w:rsidR="002B276A" w:rsidRDefault="002B276A" w:rsidP="007E162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 egz. </w:t>
      </w:r>
      <w:r w:rsidRPr="00291A63">
        <w:rPr>
          <w:rFonts w:ascii="Times New Roman" w:hAnsi="Times New Roman" w:cs="Times New Roman"/>
          <w:sz w:val="24"/>
          <w:szCs w:val="24"/>
        </w:rPr>
        <w:t>(wersja papierowa);</w:t>
      </w:r>
    </w:p>
    <w:p w14:paraId="5DDEACC6" w14:textId="7AB68DD0" w:rsidR="00B33F8F" w:rsidRPr="00291A63" w:rsidRDefault="00B33F8F" w:rsidP="007E162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 xml:space="preserve">Opracowanie techniczne oraz projekty </w:t>
      </w:r>
      <w:r w:rsidR="002B276A">
        <w:rPr>
          <w:rFonts w:ascii="Times New Roman" w:hAnsi="Times New Roman" w:cs="Times New Roman"/>
          <w:sz w:val="24"/>
          <w:szCs w:val="24"/>
        </w:rPr>
        <w:t>techniczne</w:t>
      </w:r>
      <w:r w:rsidRPr="00291A63">
        <w:rPr>
          <w:rFonts w:ascii="Times New Roman" w:hAnsi="Times New Roman" w:cs="Times New Roman"/>
          <w:sz w:val="24"/>
          <w:szCs w:val="24"/>
        </w:rPr>
        <w:t xml:space="preserve"> – w formie elektronicznej – część opisowa winna być</w:t>
      </w:r>
      <w:r w:rsidR="00291A63" w:rsidRPr="00291A63">
        <w:rPr>
          <w:rFonts w:ascii="Times New Roman" w:hAnsi="Times New Roman" w:cs="Times New Roman"/>
          <w:sz w:val="24"/>
          <w:szCs w:val="24"/>
        </w:rPr>
        <w:t xml:space="preserve"> </w:t>
      </w:r>
      <w:r w:rsidRPr="00291A63">
        <w:rPr>
          <w:rFonts w:ascii="Times New Roman" w:hAnsi="Times New Roman" w:cs="Times New Roman"/>
          <w:sz w:val="24"/>
          <w:szCs w:val="24"/>
        </w:rPr>
        <w:t>dostarczona w formacie *.</w:t>
      </w:r>
      <w:proofErr w:type="spellStart"/>
      <w:r w:rsidRPr="00291A63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291A63">
        <w:rPr>
          <w:rFonts w:ascii="Times New Roman" w:hAnsi="Times New Roman" w:cs="Times New Roman"/>
          <w:sz w:val="24"/>
          <w:szCs w:val="24"/>
        </w:rPr>
        <w:t>, W przypadku zastosowania innego formatu (umożliwiającego edycję) należy dostarczyć odpowiednie</w:t>
      </w:r>
      <w:r w:rsidR="00291A63">
        <w:rPr>
          <w:rFonts w:ascii="Times New Roman" w:hAnsi="Times New Roman" w:cs="Times New Roman"/>
          <w:sz w:val="24"/>
          <w:szCs w:val="24"/>
        </w:rPr>
        <w:t xml:space="preserve"> </w:t>
      </w:r>
      <w:r w:rsidRPr="00291A63">
        <w:rPr>
          <w:rFonts w:ascii="Times New Roman" w:hAnsi="Times New Roman" w:cs="Times New Roman"/>
          <w:sz w:val="24"/>
          <w:szCs w:val="24"/>
        </w:rPr>
        <w:t>oprogramowanie wraz z licencją.</w:t>
      </w:r>
    </w:p>
    <w:p w14:paraId="42971361" w14:textId="77777777" w:rsidR="00B33F8F" w:rsidRPr="00B33F8F" w:rsidRDefault="00B33F8F" w:rsidP="007E16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243FC" w14:textId="77777777" w:rsidR="00291A63" w:rsidRPr="00DD2B41" w:rsidRDefault="00291A63" w:rsidP="007E162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B41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 posiada:</w:t>
      </w:r>
    </w:p>
    <w:p w14:paraId="440804A7" w14:textId="0519ED34" w:rsidR="00291A63" w:rsidRPr="00540E03" w:rsidRDefault="00291A63" w:rsidP="00540E0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E03">
        <w:rPr>
          <w:rFonts w:ascii="Times New Roman" w:hAnsi="Times New Roman" w:cs="Times New Roman"/>
          <w:sz w:val="24"/>
          <w:szCs w:val="24"/>
        </w:rPr>
        <w:t xml:space="preserve">prawo do dysponowania nieruchomością na cele budowlane – dane nieruchomości 141801_4.0302.4/1 </w:t>
      </w:r>
    </w:p>
    <w:p w14:paraId="09AA5CB7" w14:textId="19CA4193" w:rsidR="00D86139" w:rsidRPr="00291A63" w:rsidRDefault="00291A63" w:rsidP="00540E0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A63">
        <w:rPr>
          <w:rFonts w:ascii="Times New Roman" w:hAnsi="Times New Roman" w:cs="Times New Roman"/>
          <w:sz w:val="24"/>
          <w:szCs w:val="24"/>
        </w:rPr>
        <w:t>dokumentację archiwalną na budowę Basenu Miejskiego.</w:t>
      </w:r>
    </w:p>
    <w:sectPr w:rsidR="00D86139" w:rsidRPr="00291A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63DC" w14:textId="77777777" w:rsidR="00574142" w:rsidRDefault="00574142" w:rsidP="008C133E">
      <w:pPr>
        <w:spacing w:after="0" w:line="240" w:lineRule="auto"/>
      </w:pPr>
      <w:r>
        <w:separator/>
      </w:r>
    </w:p>
  </w:endnote>
  <w:endnote w:type="continuationSeparator" w:id="0">
    <w:p w14:paraId="7C3960A9" w14:textId="77777777" w:rsidR="00574142" w:rsidRDefault="00574142" w:rsidP="008C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02062" w14:textId="77777777" w:rsidR="00574142" w:rsidRDefault="00574142" w:rsidP="008C133E">
      <w:pPr>
        <w:spacing w:after="0" w:line="240" w:lineRule="auto"/>
      </w:pPr>
      <w:r>
        <w:separator/>
      </w:r>
    </w:p>
  </w:footnote>
  <w:footnote w:type="continuationSeparator" w:id="0">
    <w:p w14:paraId="021230A6" w14:textId="77777777" w:rsidR="00574142" w:rsidRDefault="00574142" w:rsidP="008C1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180E3" w14:textId="42D8C081" w:rsidR="008C133E" w:rsidRPr="008C133E" w:rsidRDefault="008C133E" w:rsidP="008C133E">
    <w:pPr>
      <w:pStyle w:val="Nagwek"/>
      <w:jc w:val="right"/>
      <w:rPr>
        <w:rFonts w:ascii="Times New Roman" w:hAnsi="Times New Roman" w:cs="Times New Roman"/>
        <w:b/>
      </w:rPr>
    </w:pPr>
    <w:r w:rsidRPr="008C133E">
      <w:rPr>
        <w:rFonts w:ascii="Times New Roman" w:hAnsi="Times New Roman" w:cs="Times New Roman"/>
        <w:b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32786"/>
    <w:multiLevelType w:val="hybridMultilevel"/>
    <w:tmpl w:val="DD049F68"/>
    <w:lvl w:ilvl="0" w:tplc="C35C1BB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7D8C"/>
    <w:multiLevelType w:val="hybridMultilevel"/>
    <w:tmpl w:val="8F9AA5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F557D1B"/>
    <w:multiLevelType w:val="hybridMultilevel"/>
    <w:tmpl w:val="AA3AF1A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A9126F"/>
    <w:multiLevelType w:val="hybridMultilevel"/>
    <w:tmpl w:val="F9A0F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76DFC"/>
    <w:multiLevelType w:val="hybridMultilevel"/>
    <w:tmpl w:val="7C10088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2331CA"/>
    <w:multiLevelType w:val="hybridMultilevel"/>
    <w:tmpl w:val="816C9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34370"/>
    <w:multiLevelType w:val="hybridMultilevel"/>
    <w:tmpl w:val="AA58905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4368708">
    <w:abstractNumId w:val="5"/>
  </w:num>
  <w:num w:numId="2" w16cid:durableId="1948194978">
    <w:abstractNumId w:val="3"/>
  </w:num>
  <w:num w:numId="3" w16cid:durableId="1251695777">
    <w:abstractNumId w:val="4"/>
  </w:num>
  <w:num w:numId="4" w16cid:durableId="1053653893">
    <w:abstractNumId w:val="2"/>
  </w:num>
  <w:num w:numId="5" w16cid:durableId="1904217451">
    <w:abstractNumId w:val="1"/>
  </w:num>
  <w:num w:numId="6" w16cid:durableId="1928028591">
    <w:abstractNumId w:val="6"/>
  </w:num>
  <w:num w:numId="7" w16cid:durableId="42940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4D"/>
    <w:rsid w:val="00284298"/>
    <w:rsid w:val="00291A63"/>
    <w:rsid w:val="002B276A"/>
    <w:rsid w:val="002C2C56"/>
    <w:rsid w:val="00322FB0"/>
    <w:rsid w:val="003D33BC"/>
    <w:rsid w:val="00540E03"/>
    <w:rsid w:val="00556C6B"/>
    <w:rsid w:val="00574142"/>
    <w:rsid w:val="00702DA2"/>
    <w:rsid w:val="007151E3"/>
    <w:rsid w:val="00720F6D"/>
    <w:rsid w:val="00724643"/>
    <w:rsid w:val="00781460"/>
    <w:rsid w:val="007E1626"/>
    <w:rsid w:val="008C133E"/>
    <w:rsid w:val="00A303CE"/>
    <w:rsid w:val="00B33F8F"/>
    <w:rsid w:val="00D0664D"/>
    <w:rsid w:val="00D86139"/>
    <w:rsid w:val="00DD2B41"/>
    <w:rsid w:val="00F1513B"/>
    <w:rsid w:val="00F51C94"/>
    <w:rsid w:val="00FA0EEE"/>
    <w:rsid w:val="00FD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3467"/>
  <w15:chartTrackingRefBased/>
  <w15:docId w15:val="{4E04598A-23A5-4606-B31F-8ED6E547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66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6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6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6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6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6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6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6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6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6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6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6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6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6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6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6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6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6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6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6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6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6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6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6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6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6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64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1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3E"/>
  </w:style>
  <w:style w:type="paragraph" w:styleId="Stopka">
    <w:name w:val="footer"/>
    <w:basedOn w:val="Normalny"/>
    <w:link w:val="StopkaZnak"/>
    <w:uiPriority w:val="99"/>
    <w:unhideWhenUsed/>
    <w:rsid w:val="008C1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1398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Kempa</dc:creator>
  <cp:keywords/>
  <dc:description/>
  <cp:lastModifiedBy>off Ada</cp:lastModifiedBy>
  <cp:revision>5</cp:revision>
  <dcterms:created xsi:type="dcterms:W3CDTF">2024-10-08T11:46:00Z</dcterms:created>
  <dcterms:modified xsi:type="dcterms:W3CDTF">2024-10-31T19:08:00Z</dcterms:modified>
</cp:coreProperties>
</file>