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2A1" w:rsidRPr="0022736B" w:rsidRDefault="006452A1" w:rsidP="006452A1">
      <w:pPr>
        <w:spacing w:after="0"/>
        <w:rPr>
          <w:rFonts w:ascii="Arial" w:hAnsi="Arial" w:cs="Arial"/>
        </w:rPr>
      </w:pPr>
      <w:r w:rsidRPr="0022736B">
        <w:rPr>
          <w:rFonts w:ascii="Arial" w:hAnsi="Arial" w:cs="Arial"/>
        </w:rPr>
        <w:t xml:space="preserve">Nr </w:t>
      </w:r>
      <w:r w:rsidRPr="00566DA0">
        <w:rPr>
          <w:rFonts w:ascii="Arial" w:hAnsi="Arial" w:cs="Arial"/>
        </w:rPr>
        <w:t xml:space="preserve">sprawy </w:t>
      </w:r>
      <w:r w:rsidR="0035486A" w:rsidRPr="00566DA0">
        <w:rPr>
          <w:rFonts w:ascii="Arial" w:hAnsi="Arial" w:cs="Arial"/>
        </w:rPr>
        <w:t xml:space="preserve">OSB </w:t>
      </w:r>
      <w:r w:rsidR="00833079">
        <w:rPr>
          <w:rFonts w:ascii="Arial" w:hAnsi="Arial" w:cs="Arial"/>
        </w:rPr>
        <w:t>5</w:t>
      </w:r>
      <w:r w:rsidR="0035486A" w:rsidRPr="00566DA0">
        <w:rPr>
          <w:rFonts w:ascii="Arial" w:hAnsi="Arial" w:cs="Arial"/>
        </w:rPr>
        <w:t>/202</w:t>
      </w:r>
      <w:r w:rsidR="00705985" w:rsidRPr="00566DA0">
        <w:rPr>
          <w:rFonts w:ascii="Arial" w:hAnsi="Arial" w:cs="Arial"/>
        </w:rPr>
        <w:t>4</w:t>
      </w:r>
    </w:p>
    <w:p w:rsidR="005C4592" w:rsidRDefault="005C4592" w:rsidP="00FD6426">
      <w:pPr>
        <w:spacing w:after="0"/>
        <w:jc w:val="center"/>
        <w:rPr>
          <w:rFonts w:ascii="Arial" w:hAnsi="Arial" w:cs="Arial"/>
          <w:b/>
          <w:sz w:val="28"/>
          <w:szCs w:val="28"/>
        </w:rPr>
      </w:pPr>
    </w:p>
    <w:p w:rsidR="006452A1" w:rsidRPr="00566DA0" w:rsidRDefault="006452A1" w:rsidP="00FD6426">
      <w:pPr>
        <w:spacing w:after="0"/>
        <w:jc w:val="center"/>
        <w:rPr>
          <w:rFonts w:ascii="Arial" w:hAnsi="Arial" w:cs="Arial"/>
          <w:b/>
        </w:rPr>
      </w:pPr>
      <w:r w:rsidRPr="00566DA0">
        <w:rPr>
          <w:rFonts w:ascii="Arial" w:hAnsi="Arial" w:cs="Arial"/>
          <w:b/>
        </w:rPr>
        <w:t>SPECYFIKACJA WARUNKÓW  ZAMÓWIENIA</w:t>
      </w:r>
    </w:p>
    <w:p w:rsidR="006452A1" w:rsidRPr="00566DA0" w:rsidRDefault="006452A1" w:rsidP="00FD6426">
      <w:pPr>
        <w:spacing w:after="0"/>
        <w:jc w:val="center"/>
        <w:rPr>
          <w:rFonts w:ascii="Arial" w:hAnsi="Arial" w:cs="Arial"/>
        </w:rPr>
      </w:pPr>
      <w:r w:rsidRPr="00566DA0">
        <w:rPr>
          <w:rFonts w:ascii="Arial" w:hAnsi="Arial" w:cs="Arial"/>
        </w:rPr>
        <w:t>w postępowaniu o udzielenie zamówienia publicznego pn.:</w:t>
      </w:r>
    </w:p>
    <w:p w:rsidR="00566DA0" w:rsidRPr="00566DA0" w:rsidRDefault="00566DA0" w:rsidP="00566DA0">
      <w:pPr>
        <w:jc w:val="center"/>
        <w:rPr>
          <w:rFonts w:ascii="Arial" w:hAnsi="Arial" w:cs="Arial"/>
          <w:i/>
        </w:rPr>
      </w:pPr>
      <w:r w:rsidRPr="00566DA0">
        <w:rPr>
          <w:rFonts w:ascii="Arial" w:hAnsi="Arial" w:cs="Arial"/>
          <w:bCs/>
          <w:i/>
        </w:rPr>
        <w:t xml:space="preserve">DOSTAWA </w:t>
      </w:r>
      <w:r w:rsidR="00833079">
        <w:rPr>
          <w:rFonts w:ascii="Arial" w:hAnsi="Arial" w:cs="Arial"/>
          <w:i/>
        </w:rPr>
        <w:t>MATERIAŁÓW BUDOWLANYCH</w:t>
      </w:r>
      <w:r w:rsidRPr="00566DA0">
        <w:rPr>
          <w:rFonts w:ascii="Arial" w:hAnsi="Arial" w:cs="Arial"/>
          <w:i/>
        </w:rPr>
        <w:t xml:space="preserve"> </w:t>
      </w:r>
      <w:r>
        <w:rPr>
          <w:rFonts w:ascii="Arial" w:hAnsi="Arial" w:cs="Arial"/>
          <w:i/>
        </w:rPr>
        <w:br/>
      </w:r>
    </w:p>
    <w:p w:rsidR="00651006" w:rsidRPr="00A11010" w:rsidRDefault="00651006" w:rsidP="00651006">
      <w:pPr>
        <w:spacing w:after="0" w:line="240" w:lineRule="auto"/>
        <w:jc w:val="center"/>
        <w:rPr>
          <w:rFonts w:ascii="Arial" w:hAnsi="Arial" w:cs="Arial"/>
        </w:rPr>
      </w:pPr>
    </w:p>
    <w:p w:rsidR="0059245D" w:rsidRPr="00A11010" w:rsidRDefault="0059245D" w:rsidP="00175E4C">
      <w:pPr>
        <w:widowControl w:val="0"/>
        <w:numPr>
          <w:ilvl w:val="0"/>
          <w:numId w:val="11"/>
        </w:numPr>
        <w:overflowPunct w:val="0"/>
        <w:autoSpaceDE w:val="0"/>
        <w:autoSpaceDN w:val="0"/>
        <w:adjustRightInd w:val="0"/>
        <w:spacing w:after="0" w:line="240" w:lineRule="auto"/>
        <w:ind w:left="426" w:hanging="426"/>
        <w:rPr>
          <w:rFonts w:ascii="Arial" w:hAnsi="Arial" w:cs="Arial"/>
          <w:b/>
        </w:rPr>
      </w:pPr>
      <w:r w:rsidRPr="00A11010">
        <w:rPr>
          <w:rFonts w:ascii="Arial" w:hAnsi="Arial" w:cs="Arial"/>
          <w:b/>
        </w:rPr>
        <w:t>NAZWA ORAZ DANE ZAMAWIAJĄCEGO</w:t>
      </w:r>
    </w:p>
    <w:p w:rsidR="0059245D" w:rsidRPr="00A11010" w:rsidRDefault="0059245D" w:rsidP="00A11010">
      <w:pPr>
        <w:widowControl w:val="0"/>
        <w:overflowPunct w:val="0"/>
        <w:autoSpaceDE w:val="0"/>
        <w:autoSpaceDN w:val="0"/>
        <w:adjustRightInd w:val="0"/>
        <w:spacing w:after="0" w:line="240" w:lineRule="auto"/>
        <w:rPr>
          <w:rFonts w:ascii="Arial" w:hAnsi="Arial" w:cs="Arial"/>
        </w:rPr>
      </w:pPr>
    </w:p>
    <w:p w:rsidR="0059245D" w:rsidRPr="009A5533" w:rsidRDefault="00131EA3" w:rsidP="00E13B3B">
      <w:pPr>
        <w:widowControl w:val="0"/>
        <w:overflowPunct w:val="0"/>
        <w:autoSpaceDE w:val="0"/>
        <w:autoSpaceDN w:val="0"/>
        <w:adjustRightInd w:val="0"/>
        <w:spacing w:after="0"/>
        <w:rPr>
          <w:rFonts w:ascii="Arial" w:hAnsi="Arial" w:cs="Arial"/>
        </w:rPr>
      </w:pPr>
      <w:r w:rsidRPr="009A5533">
        <w:rPr>
          <w:rStyle w:val="Pogrubienie"/>
          <w:rFonts w:ascii="Arial" w:hAnsi="Arial" w:cs="Arial"/>
          <w:b w:val="0"/>
          <w:color w:val="212529"/>
          <w:shd w:val="clear" w:color="auto" w:fill="FFFFFF"/>
        </w:rPr>
        <w:t>Ogólnokształcąca Szkoła Baletowa im. Ludomira Różyckiego</w:t>
      </w:r>
      <w:r w:rsidRPr="009A5533">
        <w:rPr>
          <w:rFonts w:ascii="Arial" w:hAnsi="Arial" w:cs="Arial"/>
          <w:color w:val="212529"/>
        </w:rPr>
        <w:br/>
      </w:r>
      <w:r w:rsidR="0059245D" w:rsidRPr="009A5533">
        <w:rPr>
          <w:rFonts w:ascii="Arial" w:hAnsi="Arial" w:cs="Arial"/>
        </w:rPr>
        <w:t xml:space="preserve">reprezentowana przez </w:t>
      </w:r>
      <w:r w:rsidRPr="009A5533">
        <w:rPr>
          <w:rFonts w:ascii="Arial" w:hAnsi="Arial" w:cs="Arial"/>
        </w:rPr>
        <w:t>Dyrektora Szkoły</w:t>
      </w:r>
    </w:p>
    <w:p w:rsidR="00131EA3" w:rsidRPr="009A5533" w:rsidRDefault="00131EA3" w:rsidP="00E13B3B">
      <w:pPr>
        <w:widowControl w:val="0"/>
        <w:overflowPunct w:val="0"/>
        <w:autoSpaceDE w:val="0"/>
        <w:autoSpaceDN w:val="0"/>
        <w:adjustRightInd w:val="0"/>
        <w:spacing w:after="0"/>
        <w:rPr>
          <w:rFonts w:ascii="Arial" w:hAnsi="Arial" w:cs="Arial"/>
          <w:color w:val="212529"/>
          <w:shd w:val="clear" w:color="auto" w:fill="FFFFFF"/>
        </w:rPr>
      </w:pPr>
      <w:r w:rsidRPr="009A5533">
        <w:rPr>
          <w:rFonts w:ascii="Arial" w:hAnsi="Arial" w:cs="Arial"/>
          <w:color w:val="212529"/>
          <w:shd w:val="clear" w:color="auto" w:fill="FFFFFF"/>
        </w:rPr>
        <w:t>ul. Jagiellońska 21 - 23</w:t>
      </w:r>
      <w:r w:rsidRPr="009A5533">
        <w:rPr>
          <w:rFonts w:ascii="Arial" w:hAnsi="Arial" w:cs="Arial"/>
          <w:color w:val="212529"/>
        </w:rPr>
        <w:br/>
      </w:r>
      <w:r w:rsidRPr="009A5533">
        <w:rPr>
          <w:rFonts w:ascii="Arial" w:hAnsi="Arial" w:cs="Arial"/>
          <w:color w:val="212529"/>
          <w:shd w:val="clear" w:color="auto" w:fill="FFFFFF"/>
        </w:rPr>
        <w:t>41 - 902 Bytom</w:t>
      </w:r>
      <w:r w:rsidRPr="009A5533">
        <w:rPr>
          <w:rFonts w:ascii="Arial" w:hAnsi="Arial" w:cs="Arial"/>
          <w:color w:val="212529"/>
        </w:rPr>
        <w:br/>
      </w:r>
      <w:r w:rsidRPr="009A5533">
        <w:rPr>
          <w:rFonts w:ascii="Arial" w:hAnsi="Arial" w:cs="Arial"/>
          <w:color w:val="212529"/>
          <w:shd w:val="clear" w:color="auto" w:fill="FFFFFF"/>
        </w:rPr>
        <w:t>tel.: 32 787 01 01</w:t>
      </w:r>
    </w:p>
    <w:p w:rsidR="00131EA3" w:rsidRPr="009A5533" w:rsidRDefault="00C6539C" w:rsidP="00131EA3">
      <w:pPr>
        <w:widowControl w:val="0"/>
        <w:overflowPunct w:val="0"/>
        <w:autoSpaceDE w:val="0"/>
        <w:autoSpaceDN w:val="0"/>
        <w:adjustRightInd w:val="0"/>
        <w:spacing w:after="0"/>
        <w:rPr>
          <w:rFonts w:ascii="Arial" w:hAnsi="Arial" w:cs="Arial"/>
        </w:rPr>
      </w:pPr>
      <w:r w:rsidRPr="009A5533">
        <w:rPr>
          <w:rFonts w:ascii="Arial" w:hAnsi="Arial" w:cs="Arial"/>
        </w:rPr>
        <w:t xml:space="preserve">adres internetowy: </w:t>
      </w:r>
      <w:hyperlink r:id="rId8" w:history="1">
        <w:r w:rsidR="00131EA3" w:rsidRPr="009A5533">
          <w:rPr>
            <w:rStyle w:val="Hipercze"/>
            <w:rFonts w:ascii="Arial" w:hAnsi="Arial" w:cs="Arial"/>
          </w:rPr>
          <w:t>http://www.osb.bytom.pl/</w:t>
        </w:r>
      </w:hyperlink>
    </w:p>
    <w:p w:rsidR="00131EA3" w:rsidRPr="00760AB9" w:rsidRDefault="00C6539C" w:rsidP="00131EA3">
      <w:pPr>
        <w:widowControl w:val="0"/>
        <w:overflowPunct w:val="0"/>
        <w:autoSpaceDE w:val="0"/>
        <w:autoSpaceDN w:val="0"/>
        <w:adjustRightInd w:val="0"/>
        <w:spacing w:after="0"/>
        <w:rPr>
          <w:rFonts w:ascii="Arial" w:hAnsi="Arial" w:cs="Arial"/>
          <w:lang w:val="en-US"/>
        </w:rPr>
      </w:pPr>
      <w:r w:rsidRPr="009A5533">
        <w:rPr>
          <w:rFonts w:ascii="Arial" w:hAnsi="Arial" w:cs="Arial"/>
          <w:lang w:val="de-DE"/>
        </w:rPr>
        <w:t>e-</w:t>
      </w:r>
      <w:proofErr w:type="spellStart"/>
      <w:r w:rsidRPr="009A5533">
        <w:rPr>
          <w:rFonts w:ascii="Arial" w:hAnsi="Arial" w:cs="Arial"/>
          <w:lang w:val="de-DE"/>
        </w:rPr>
        <w:t>mail</w:t>
      </w:r>
      <w:proofErr w:type="spellEnd"/>
      <w:r w:rsidRPr="009A5533">
        <w:rPr>
          <w:rFonts w:ascii="Arial" w:hAnsi="Arial" w:cs="Arial"/>
          <w:lang w:val="de-DE"/>
        </w:rPr>
        <w:t xml:space="preserve">: </w:t>
      </w:r>
      <w:hyperlink r:id="rId9" w:history="1">
        <w:r w:rsidR="00651006" w:rsidRPr="00760AB9">
          <w:rPr>
            <w:rStyle w:val="Hipercze"/>
            <w:rFonts w:ascii="Arial" w:hAnsi="Arial" w:cs="Arial"/>
            <w:lang w:val="en-US"/>
          </w:rPr>
          <w:t>sekretariat.baletowa@osb.bytom.pl</w:t>
        </w:r>
      </w:hyperlink>
      <w:r w:rsidR="00651006" w:rsidRPr="00760AB9">
        <w:rPr>
          <w:rFonts w:ascii="Arial" w:hAnsi="Arial" w:cs="Arial"/>
          <w:lang w:val="en-US"/>
        </w:rPr>
        <w:t xml:space="preserve"> </w:t>
      </w:r>
    </w:p>
    <w:p w:rsidR="00855D9D" w:rsidRPr="00D451AF" w:rsidRDefault="00C6539C" w:rsidP="00855D9D">
      <w:pPr>
        <w:widowControl w:val="0"/>
        <w:overflowPunct w:val="0"/>
        <w:autoSpaceDE w:val="0"/>
        <w:autoSpaceDN w:val="0"/>
        <w:adjustRightInd w:val="0"/>
        <w:spacing w:after="0"/>
        <w:jc w:val="both"/>
        <w:rPr>
          <w:rFonts w:ascii="Arial" w:hAnsi="Arial" w:cs="Arial"/>
          <w:kern w:val="28"/>
        </w:rPr>
      </w:pPr>
      <w:r w:rsidRPr="009A5533">
        <w:rPr>
          <w:rFonts w:ascii="Arial" w:hAnsi="Arial" w:cs="Arial"/>
          <w:kern w:val="28"/>
        </w:rPr>
        <w:t xml:space="preserve">strona internetowa prowadzonego postępowania, na której udostępniane będą zmiany </w:t>
      </w:r>
      <w:r w:rsidR="00E13B3B" w:rsidRPr="009A5533">
        <w:rPr>
          <w:rFonts w:ascii="Arial" w:hAnsi="Arial" w:cs="Arial"/>
          <w:kern w:val="28"/>
        </w:rPr>
        <w:br/>
      </w:r>
      <w:r w:rsidRPr="009A5533">
        <w:rPr>
          <w:rFonts w:ascii="Arial" w:hAnsi="Arial" w:cs="Arial"/>
          <w:kern w:val="28"/>
        </w:rPr>
        <w:t xml:space="preserve">i wyjaśnienia treści SWZ oraz inne dokumenty zamówienia bezpośrednio związane </w:t>
      </w:r>
      <w:r w:rsidR="00E13B3B" w:rsidRPr="009A5533">
        <w:rPr>
          <w:rFonts w:ascii="Arial" w:hAnsi="Arial" w:cs="Arial"/>
          <w:kern w:val="28"/>
        </w:rPr>
        <w:br/>
      </w:r>
      <w:r w:rsidRPr="009A5533">
        <w:rPr>
          <w:rFonts w:ascii="Arial" w:hAnsi="Arial" w:cs="Arial"/>
          <w:kern w:val="28"/>
        </w:rPr>
        <w:t xml:space="preserve">z </w:t>
      </w:r>
      <w:r w:rsidRPr="00D451AF">
        <w:rPr>
          <w:rFonts w:ascii="Arial" w:hAnsi="Arial" w:cs="Arial"/>
          <w:kern w:val="28"/>
        </w:rPr>
        <w:t xml:space="preserve">postępowaniem o udzielenie zamówienia: </w:t>
      </w:r>
    </w:p>
    <w:p w:rsidR="001F099E" w:rsidRDefault="000163EA" w:rsidP="00F70C81">
      <w:pPr>
        <w:autoSpaceDE w:val="0"/>
        <w:autoSpaceDN w:val="0"/>
        <w:adjustRightInd w:val="0"/>
        <w:spacing w:after="0"/>
        <w:rPr>
          <w:rFonts w:ascii="Arial" w:hAnsi="Arial" w:cs="Arial"/>
          <w:shd w:val="clear" w:color="auto" w:fill="FFFFFF"/>
        </w:rPr>
      </w:pPr>
      <w:hyperlink r:id="rId10" w:history="1">
        <w:r w:rsidRPr="007E6FFA">
          <w:rPr>
            <w:rStyle w:val="Hipercze"/>
            <w:rFonts w:ascii="Arial" w:hAnsi="Arial" w:cs="Arial"/>
          </w:rPr>
          <w:t>https://ezamowienia.gov.pl/mp-client/tenders/</w:t>
        </w:r>
        <w:r w:rsidRPr="007E6FFA">
          <w:rPr>
            <w:rStyle w:val="Hipercze"/>
            <w:rFonts w:ascii="Arial" w:hAnsi="Arial" w:cs="Arial"/>
            <w:shd w:val="clear" w:color="auto" w:fill="FFFFFF"/>
          </w:rPr>
          <w:t>ocds-148610-71f0aae7-8143-41c1-8ea6-5e2783437822</w:t>
        </w:r>
      </w:hyperlink>
    </w:p>
    <w:p w:rsidR="00547311" w:rsidRPr="00D451AF" w:rsidRDefault="00547311" w:rsidP="00F70C81">
      <w:pPr>
        <w:autoSpaceDE w:val="0"/>
        <w:autoSpaceDN w:val="0"/>
        <w:adjustRightInd w:val="0"/>
        <w:spacing w:after="0"/>
        <w:rPr>
          <w:rFonts w:ascii="Arial" w:hAnsi="Arial" w:cs="Arial"/>
          <w:shd w:val="clear" w:color="auto" w:fill="FFFFFF"/>
        </w:rPr>
      </w:pPr>
    </w:p>
    <w:p w:rsidR="0059245D" w:rsidRDefault="0059245D" w:rsidP="00175E4C">
      <w:pPr>
        <w:numPr>
          <w:ilvl w:val="0"/>
          <w:numId w:val="11"/>
        </w:numPr>
        <w:tabs>
          <w:tab w:val="left" w:pos="426"/>
        </w:tabs>
        <w:spacing w:after="0"/>
        <w:ind w:left="0" w:firstLine="0"/>
        <w:rPr>
          <w:rFonts w:ascii="Arial" w:hAnsi="Arial" w:cs="Arial"/>
          <w:b/>
          <w:kern w:val="28"/>
        </w:rPr>
      </w:pPr>
      <w:r w:rsidRPr="00E13B3B">
        <w:rPr>
          <w:rFonts w:ascii="Arial" w:hAnsi="Arial" w:cs="Arial"/>
          <w:b/>
          <w:kern w:val="28"/>
        </w:rPr>
        <w:t>TRYB UDZIELENIA ZAMOWIENIA</w:t>
      </w:r>
    </w:p>
    <w:p w:rsidR="00E13B3B" w:rsidRPr="00E13B3B" w:rsidRDefault="00E13B3B" w:rsidP="00E13B3B">
      <w:pPr>
        <w:tabs>
          <w:tab w:val="left" w:pos="426"/>
        </w:tabs>
        <w:spacing w:after="0"/>
        <w:rPr>
          <w:rFonts w:ascii="Arial" w:hAnsi="Arial" w:cs="Arial"/>
          <w:b/>
          <w:kern w:val="28"/>
        </w:rPr>
      </w:pPr>
    </w:p>
    <w:p w:rsidR="00D11177" w:rsidRPr="00023DB5" w:rsidRDefault="00D11177" w:rsidP="00D11177">
      <w:pPr>
        <w:spacing w:after="0"/>
        <w:jc w:val="both"/>
        <w:rPr>
          <w:rFonts w:ascii="Arial" w:hAnsi="Arial" w:cs="Arial"/>
          <w:bCs/>
          <w:sz w:val="21"/>
          <w:szCs w:val="21"/>
        </w:rPr>
      </w:pPr>
      <w:r w:rsidRPr="008F7FCF">
        <w:rPr>
          <w:rFonts w:ascii="Arial" w:hAnsi="Arial" w:cs="Arial"/>
          <w:sz w:val="21"/>
          <w:szCs w:val="21"/>
        </w:rPr>
        <w:t xml:space="preserve">Postępowanie prowadzone jest w trybie podstawowym na podstawie art. 275 </w:t>
      </w:r>
      <w:proofErr w:type="spellStart"/>
      <w:r w:rsidRPr="008F7FCF">
        <w:rPr>
          <w:rFonts w:ascii="Arial" w:hAnsi="Arial" w:cs="Arial"/>
          <w:sz w:val="21"/>
          <w:szCs w:val="21"/>
        </w:rPr>
        <w:t>pkt</w:t>
      </w:r>
      <w:proofErr w:type="spellEnd"/>
      <w:r w:rsidRPr="008F7FCF">
        <w:rPr>
          <w:rFonts w:ascii="Arial" w:hAnsi="Arial" w:cs="Arial"/>
          <w:sz w:val="21"/>
          <w:szCs w:val="21"/>
        </w:rPr>
        <w:t xml:space="preserve"> 1) ustawy z dnia 11 września 2019 r. Prawo zamówień publicznych (tekst jednolity: Dz. U. z 2024 r. poz. 1320) - </w:t>
      </w:r>
      <w:r w:rsidRPr="008F7FCF">
        <w:rPr>
          <w:rFonts w:ascii="Arial" w:hAnsi="Arial" w:cs="Arial"/>
          <w:sz w:val="21"/>
          <w:szCs w:val="21"/>
          <w:u w:val="single"/>
        </w:rPr>
        <w:t>wybór najkorzystniejszej oferty bez przeprowadzania negocjacji.</w:t>
      </w:r>
      <w:r w:rsidRPr="00023DB5">
        <w:rPr>
          <w:rFonts w:ascii="Arial" w:hAnsi="Arial" w:cs="Arial"/>
          <w:sz w:val="21"/>
          <w:szCs w:val="21"/>
          <w:u w:val="single"/>
        </w:rPr>
        <w:t xml:space="preserve">  </w:t>
      </w:r>
    </w:p>
    <w:p w:rsidR="00584622" w:rsidRDefault="00584622" w:rsidP="00E96DF9">
      <w:pPr>
        <w:pStyle w:val="Akapitzlist"/>
        <w:ind w:left="0"/>
        <w:jc w:val="both"/>
        <w:rPr>
          <w:rFonts w:ascii="TiepoloItcTEEBoo" w:hAnsi="TiepoloItcTEEBoo"/>
        </w:rPr>
      </w:pPr>
    </w:p>
    <w:p w:rsidR="0059245D" w:rsidRPr="00C55702" w:rsidRDefault="0059245D" w:rsidP="00175E4C">
      <w:pPr>
        <w:pStyle w:val="Akapitzlist"/>
        <w:numPr>
          <w:ilvl w:val="0"/>
          <w:numId w:val="11"/>
        </w:numPr>
        <w:spacing w:after="0" w:line="240" w:lineRule="auto"/>
        <w:ind w:left="426" w:hanging="426"/>
        <w:jc w:val="both"/>
        <w:rPr>
          <w:rFonts w:ascii="Arial" w:hAnsi="Arial" w:cs="Arial"/>
          <w:b/>
        </w:rPr>
      </w:pPr>
      <w:r w:rsidRPr="00C55702">
        <w:rPr>
          <w:rFonts w:ascii="Arial" w:hAnsi="Arial" w:cs="Arial"/>
          <w:b/>
        </w:rPr>
        <w:t>OPIS PRZEDMIOTU ZAMÓWIENIA</w:t>
      </w:r>
    </w:p>
    <w:p w:rsidR="00977400" w:rsidRPr="00C55702" w:rsidRDefault="00977400" w:rsidP="00182A1A">
      <w:pPr>
        <w:pStyle w:val="Akapitzlist"/>
        <w:spacing w:after="0"/>
        <w:ind w:left="1080"/>
        <w:jc w:val="both"/>
        <w:rPr>
          <w:rFonts w:ascii="Arial" w:hAnsi="Arial" w:cs="Arial"/>
          <w:b/>
        </w:rPr>
      </w:pPr>
    </w:p>
    <w:p w:rsidR="00FA003A" w:rsidRPr="005B4D94" w:rsidRDefault="00E060DE" w:rsidP="00175E4C">
      <w:pPr>
        <w:pStyle w:val="Akapitzlist"/>
        <w:numPr>
          <w:ilvl w:val="0"/>
          <w:numId w:val="18"/>
        </w:numPr>
        <w:autoSpaceDE w:val="0"/>
        <w:autoSpaceDN w:val="0"/>
        <w:adjustRightInd w:val="0"/>
        <w:spacing w:after="61"/>
        <w:ind w:left="426" w:hanging="426"/>
        <w:jc w:val="both"/>
        <w:rPr>
          <w:rFonts w:ascii="Arial" w:hAnsi="Arial" w:cs="Arial"/>
          <w:bCs/>
        </w:rPr>
      </w:pPr>
      <w:r w:rsidRPr="00566DA0">
        <w:rPr>
          <w:rFonts w:ascii="Arial" w:hAnsi="Arial" w:cs="Arial"/>
        </w:rPr>
        <w:t xml:space="preserve">Przedmiotem zamówienia </w:t>
      </w:r>
      <w:r w:rsidR="006D1225" w:rsidRPr="006D1225">
        <w:rPr>
          <w:rFonts w:ascii="Arial" w:hAnsi="Arial" w:cs="Arial"/>
        </w:rPr>
        <w:t>zakup + transport) materiałów budowlanych</w:t>
      </w:r>
      <w:r w:rsidR="006D1225">
        <w:rPr>
          <w:rFonts w:ascii="Arial" w:hAnsi="Arial" w:cs="Arial"/>
        </w:rPr>
        <w:t xml:space="preserve">, </w:t>
      </w:r>
      <w:r w:rsidR="006D1225" w:rsidRPr="006D1225">
        <w:rPr>
          <w:rFonts w:ascii="Arial" w:hAnsi="Arial" w:cs="Arial"/>
        </w:rPr>
        <w:t xml:space="preserve">niezbędnych </w:t>
      </w:r>
      <w:r w:rsidR="006D1225" w:rsidRPr="006D1225">
        <w:rPr>
          <w:rFonts w:ascii="Arial" w:hAnsi="Arial" w:cs="Arial"/>
          <w:color w:val="10284D"/>
          <w:shd w:val="clear" w:color="auto" w:fill="FFFFFF"/>
        </w:rPr>
        <w:t xml:space="preserve">dla przeprowadzenia </w:t>
      </w:r>
      <w:proofErr w:type="spellStart"/>
      <w:r w:rsidR="006D1225" w:rsidRPr="006D1225">
        <w:rPr>
          <w:rFonts w:ascii="Arial" w:hAnsi="Arial" w:cs="Arial"/>
          <w:color w:val="10284D"/>
          <w:shd w:val="clear" w:color="auto" w:fill="FFFFFF"/>
        </w:rPr>
        <w:t>docieplenia</w:t>
      </w:r>
      <w:proofErr w:type="spellEnd"/>
      <w:r w:rsidR="006D1225" w:rsidRPr="006D1225">
        <w:rPr>
          <w:rFonts w:ascii="Arial" w:hAnsi="Arial" w:cs="Arial"/>
          <w:color w:val="10284D"/>
          <w:shd w:val="clear" w:color="auto" w:fill="FFFFFF"/>
        </w:rPr>
        <w:t xml:space="preserve"> stropodachu </w:t>
      </w:r>
      <w:r w:rsidR="006D1225">
        <w:rPr>
          <w:rFonts w:ascii="Arial" w:hAnsi="Arial" w:cs="Arial"/>
          <w:color w:val="10284D"/>
          <w:shd w:val="clear" w:color="auto" w:fill="FFFFFF"/>
        </w:rPr>
        <w:t>b</w:t>
      </w:r>
      <w:r w:rsidR="006D1225" w:rsidRPr="006D1225">
        <w:rPr>
          <w:rFonts w:ascii="Arial" w:hAnsi="Arial" w:cs="Arial"/>
          <w:color w:val="10284D"/>
          <w:shd w:val="clear" w:color="auto" w:fill="FFFFFF"/>
        </w:rPr>
        <w:t>udynków Ogólnokształcącej Szkoły Bal</w:t>
      </w:r>
      <w:r w:rsidR="006D1225">
        <w:rPr>
          <w:rFonts w:ascii="Arial" w:hAnsi="Arial" w:cs="Arial"/>
          <w:color w:val="10284D"/>
          <w:shd w:val="clear" w:color="auto" w:fill="FFFFFF"/>
        </w:rPr>
        <w:t>etowej im. Ludomira Różyckiego w</w:t>
      </w:r>
      <w:r w:rsidR="006D1225" w:rsidRPr="006D1225">
        <w:rPr>
          <w:rFonts w:ascii="Arial" w:hAnsi="Arial" w:cs="Arial"/>
          <w:color w:val="10284D"/>
          <w:shd w:val="clear" w:color="auto" w:fill="FFFFFF"/>
        </w:rPr>
        <w:t xml:space="preserve"> Bytomiu - segment "B, C, D"</w:t>
      </w:r>
      <w:r w:rsidR="006D1225" w:rsidRPr="006D1225">
        <w:rPr>
          <w:rFonts w:ascii="Arial" w:hAnsi="Arial" w:cs="Arial"/>
        </w:rPr>
        <w:t xml:space="preserve"> </w:t>
      </w:r>
      <w:r w:rsidR="006D1225" w:rsidRPr="006D1225">
        <w:rPr>
          <w:rFonts w:ascii="Arial" w:hAnsi="Arial" w:cs="Arial"/>
          <w:bCs/>
        </w:rPr>
        <w:t>szczegółowy</w:t>
      </w:r>
      <w:r w:rsidR="006D1225" w:rsidRPr="005B4D94">
        <w:rPr>
          <w:rFonts w:ascii="Arial" w:hAnsi="Arial" w:cs="Arial"/>
          <w:bCs/>
        </w:rPr>
        <w:t xml:space="preserve"> </w:t>
      </w:r>
      <w:r w:rsidRPr="00566DA0">
        <w:rPr>
          <w:rFonts w:ascii="Arial" w:hAnsi="Arial" w:cs="Arial"/>
        </w:rPr>
        <w:t>jest dostawa (</w:t>
      </w:r>
      <w:r w:rsidR="00712623" w:rsidRPr="005B4D94">
        <w:rPr>
          <w:rFonts w:ascii="Arial" w:hAnsi="Arial" w:cs="Arial"/>
          <w:bCs/>
        </w:rPr>
        <w:t>opis przedmiotu zamówienia</w:t>
      </w:r>
      <w:r w:rsidR="006452A1" w:rsidRPr="005B4D94">
        <w:rPr>
          <w:rFonts w:ascii="Arial" w:hAnsi="Arial" w:cs="Arial"/>
          <w:bCs/>
        </w:rPr>
        <w:t xml:space="preserve"> zawarto w załącznik</w:t>
      </w:r>
      <w:r w:rsidRPr="005B4D94">
        <w:rPr>
          <w:rFonts w:ascii="Arial" w:hAnsi="Arial" w:cs="Arial"/>
          <w:bCs/>
        </w:rPr>
        <w:t xml:space="preserve">u nr </w:t>
      </w:r>
      <w:r w:rsidR="008A1E86" w:rsidRPr="005B4D94">
        <w:rPr>
          <w:rFonts w:ascii="Arial" w:hAnsi="Arial" w:cs="Arial"/>
          <w:bCs/>
        </w:rPr>
        <w:t>3</w:t>
      </w:r>
      <w:r w:rsidR="006452A1" w:rsidRPr="005B4D94">
        <w:rPr>
          <w:rFonts w:ascii="Arial" w:hAnsi="Arial" w:cs="Arial"/>
          <w:bCs/>
        </w:rPr>
        <w:t xml:space="preserve"> do </w:t>
      </w:r>
      <w:proofErr w:type="spellStart"/>
      <w:r w:rsidR="006452A1" w:rsidRPr="005B4D94">
        <w:rPr>
          <w:rFonts w:ascii="Arial" w:hAnsi="Arial" w:cs="Arial"/>
          <w:bCs/>
        </w:rPr>
        <w:t>swz</w:t>
      </w:r>
      <w:proofErr w:type="spellEnd"/>
      <w:r w:rsidRPr="005B4D94">
        <w:rPr>
          <w:rFonts w:ascii="Arial" w:hAnsi="Arial" w:cs="Arial"/>
          <w:bCs/>
        </w:rPr>
        <w:t xml:space="preserve">. </w:t>
      </w:r>
      <w:r w:rsidR="006452A1" w:rsidRPr="005B4D94">
        <w:rPr>
          <w:rFonts w:ascii="Arial" w:hAnsi="Arial" w:cs="Arial"/>
          <w:bCs/>
        </w:rPr>
        <w:t xml:space="preserve"> </w:t>
      </w:r>
    </w:p>
    <w:p w:rsidR="006452A1" w:rsidRPr="005B4D94" w:rsidRDefault="006452A1" w:rsidP="00175E4C">
      <w:pPr>
        <w:pStyle w:val="Tekstpodstawowywcity"/>
        <w:numPr>
          <w:ilvl w:val="0"/>
          <w:numId w:val="18"/>
        </w:numPr>
        <w:tabs>
          <w:tab w:val="left" w:pos="426"/>
        </w:tabs>
        <w:spacing w:after="0"/>
        <w:ind w:left="426" w:hanging="426"/>
        <w:jc w:val="both"/>
        <w:rPr>
          <w:rFonts w:ascii="Arial" w:hAnsi="Arial" w:cs="Arial"/>
          <w:bCs/>
        </w:rPr>
      </w:pPr>
      <w:r w:rsidRPr="005B4D94">
        <w:rPr>
          <w:rFonts w:ascii="Arial" w:hAnsi="Arial" w:cs="Arial"/>
          <w:bCs/>
        </w:rPr>
        <w:t xml:space="preserve">Wykonawca zobowiązany jest udzielić Zamawiającemu na </w:t>
      </w:r>
      <w:r w:rsidR="005B4D94" w:rsidRPr="005B4D94">
        <w:rPr>
          <w:rFonts w:ascii="Arial" w:hAnsi="Arial" w:cs="Arial"/>
          <w:bCs/>
        </w:rPr>
        <w:t>materiały budowlane</w:t>
      </w:r>
      <w:r w:rsidR="00E060DE" w:rsidRPr="005B4D94">
        <w:rPr>
          <w:rFonts w:ascii="Arial" w:hAnsi="Arial" w:cs="Arial"/>
          <w:bCs/>
        </w:rPr>
        <w:t xml:space="preserve"> objęte niniejszym zamówieniem </w:t>
      </w:r>
      <w:r w:rsidR="006D1225">
        <w:rPr>
          <w:rFonts w:ascii="Arial" w:hAnsi="Arial" w:cs="Arial"/>
          <w:bCs/>
        </w:rPr>
        <w:t>24</w:t>
      </w:r>
      <w:r w:rsidR="00833079" w:rsidRPr="005B4D94">
        <w:rPr>
          <w:rFonts w:ascii="Arial" w:hAnsi="Arial" w:cs="Arial"/>
          <w:bCs/>
        </w:rPr>
        <w:t xml:space="preserve"> </w:t>
      </w:r>
      <w:r w:rsidRPr="005B4D94">
        <w:rPr>
          <w:rFonts w:ascii="Arial" w:hAnsi="Arial" w:cs="Arial"/>
          <w:bCs/>
        </w:rPr>
        <w:t xml:space="preserve">miesięcy gwarancji i rękojmi, liczone od dnia odbioru. </w:t>
      </w:r>
    </w:p>
    <w:p w:rsidR="006452A1" w:rsidRPr="005A61C6" w:rsidRDefault="006452A1" w:rsidP="00175E4C">
      <w:pPr>
        <w:pStyle w:val="Akapitzlist"/>
        <w:numPr>
          <w:ilvl w:val="0"/>
          <w:numId w:val="18"/>
        </w:numPr>
        <w:spacing w:after="0"/>
        <w:ind w:left="426" w:hanging="426"/>
        <w:jc w:val="both"/>
        <w:rPr>
          <w:rFonts w:ascii="Arial" w:hAnsi="Arial" w:cs="Arial"/>
          <w:bCs/>
        </w:rPr>
      </w:pPr>
      <w:r w:rsidRPr="005B4D94">
        <w:rPr>
          <w:rFonts w:ascii="Arial" w:hAnsi="Arial" w:cs="Arial"/>
          <w:bCs/>
        </w:rPr>
        <w:t>Szczegółowe warunki realizacji zamówienia zawierają pro</w:t>
      </w:r>
      <w:r w:rsidRPr="00833079">
        <w:rPr>
          <w:rFonts w:ascii="Arial" w:hAnsi="Arial" w:cs="Arial"/>
          <w:bCs/>
        </w:rPr>
        <w:t>jektowane postanowienia um</w:t>
      </w:r>
      <w:r w:rsidR="00A87867" w:rsidRPr="00833079">
        <w:rPr>
          <w:rFonts w:ascii="Arial" w:hAnsi="Arial" w:cs="Arial"/>
          <w:bCs/>
        </w:rPr>
        <w:t xml:space="preserve">owne - stanowiące </w:t>
      </w:r>
      <w:r w:rsidR="00E060DE" w:rsidRPr="00833079">
        <w:rPr>
          <w:rFonts w:ascii="Arial" w:hAnsi="Arial" w:cs="Arial"/>
          <w:bCs/>
        </w:rPr>
        <w:t>załącznik nr 4</w:t>
      </w:r>
      <w:r w:rsidRPr="00833079">
        <w:rPr>
          <w:rFonts w:ascii="Arial" w:hAnsi="Arial" w:cs="Arial"/>
          <w:bCs/>
        </w:rPr>
        <w:t xml:space="preserve"> do SWZ.</w:t>
      </w:r>
    </w:p>
    <w:p w:rsidR="006452A1" w:rsidRPr="00C94828" w:rsidRDefault="006452A1" w:rsidP="00175E4C">
      <w:pPr>
        <w:pStyle w:val="Akapitzlist"/>
        <w:numPr>
          <w:ilvl w:val="0"/>
          <w:numId w:val="18"/>
        </w:numPr>
        <w:spacing w:after="0"/>
        <w:ind w:left="426" w:hanging="426"/>
        <w:jc w:val="both"/>
        <w:rPr>
          <w:rFonts w:ascii="Arial" w:hAnsi="Arial" w:cs="Arial"/>
          <w:bCs/>
        </w:rPr>
      </w:pPr>
      <w:r w:rsidRPr="00047BD4">
        <w:rPr>
          <w:rFonts w:ascii="Arial" w:hAnsi="Arial" w:cs="Arial"/>
          <w:bCs/>
        </w:rPr>
        <w:t xml:space="preserve">Zamawiający nie zastrzega obowiązku </w:t>
      </w:r>
      <w:r w:rsidRPr="00C55702">
        <w:rPr>
          <w:rFonts w:ascii="Arial" w:hAnsi="Arial" w:cs="Arial"/>
          <w:bCs/>
        </w:rPr>
        <w:t xml:space="preserve">osobistego wykonania przez Wykonawcę       </w:t>
      </w:r>
      <w:r w:rsidRPr="00C55702">
        <w:rPr>
          <w:rFonts w:ascii="Arial" w:hAnsi="Arial" w:cs="Arial"/>
          <w:bCs/>
        </w:rPr>
        <w:br/>
        <w:t xml:space="preserve">kluczowej części zamówienia. </w:t>
      </w:r>
      <w:r w:rsidRPr="00C55702">
        <w:rPr>
          <w:rFonts w:ascii="Arial" w:hAnsi="Arial" w:cs="Arial"/>
        </w:rPr>
        <w:t xml:space="preserve">Wykonawca może powierzyć wykonanie części zamówienia podwykonawcy. Wykonawca winien wskazać w ofercie części zamówienia, których wykonanie zamierza powierzyć podwykonawcom oraz podać nazwy ewentualnych podwykonawców, jeżeli są już znani. Powierzenie wykonania części zamówienia podwykonawcom nie zwalnia wykonawcy z odpowiedzialności za należyte wykonanie tego </w:t>
      </w:r>
      <w:r w:rsidRPr="00C94828">
        <w:rPr>
          <w:rFonts w:ascii="Arial" w:hAnsi="Arial" w:cs="Arial"/>
        </w:rPr>
        <w:t>zamówienia.</w:t>
      </w:r>
    </w:p>
    <w:p w:rsidR="006452A1" w:rsidRPr="005A61C6" w:rsidRDefault="006452A1" w:rsidP="00175E4C">
      <w:pPr>
        <w:pStyle w:val="Akapitzlist"/>
        <w:numPr>
          <w:ilvl w:val="0"/>
          <w:numId w:val="18"/>
        </w:numPr>
        <w:spacing w:after="0"/>
        <w:ind w:left="426" w:hanging="426"/>
        <w:jc w:val="both"/>
        <w:rPr>
          <w:rFonts w:ascii="Arial" w:hAnsi="Arial" w:cs="Arial"/>
          <w:bCs/>
        </w:rPr>
      </w:pPr>
      <w:r w:rsidRPr="00C94828">
        <w:rPr>
          <w:rFonts w:ascii="Arial" w:hAnsi="Arial" w:cs="Arial"/>
        </w:rPr>
        <w:t>Zamawiający nie dopuszcza możliwości składania ofert częściowych. Zamawiający nie podzielił postępowania na części, po</w:t>
      </w:r>
      <w:r w:rsidR="00710E4F" w:rsidRPr="00C94828">
        <w:rPr>
          <w:rFonts w:ascii="Arial" w:hAnsi="Arial" w:cs="Arial"/>
        </w:rPr>
        <w:t xml:space="preserve">nieważ przedmiot zamówienia </w:t>
      </w:r>
      <w:r w:rsidR="008B7F79">
        <w:rPr>
          <w:rFonts w:ascii="Arial" w:hAnsi="Arial" w:cs="Arial"/>
        </w:rPr>
        <w:t xml:space="preserve">dostawę </w:t>
      </w:r>
      <w:r w:rsidR="008B7F79">
        <w:rPr>
          <w:rFonts w:ascii="Arial" w:hAnsi="Arial" w:cs="Arial"/>
        </w:rPr>
        <w:lastRenderedPageBreak/>
        <w:t>jednorodnych przedmiotów, tj. standardowych, ogólnie dostępnych materiałów budowlanych</w:t>
      </w:r>
      <w:r w:rsidRPr="00C94828">
        <w:rPr>
          <w:rFonts w:ascii="Arial" w:hAnsi="Arial" w:cs="Arial"/>
        </w:rPr>
        <w:t>. Jednocześnie  Zamawiający wskazuje, że wartość zamówienia o</w:t>
      </w:r>
      <w:r w:rsidR="00710E4F" w:rsidRPr="00C94828">
        <w:rPr>
          <w:rFonts w:ascii="Arial" w:hAnsi="Arial" w:cs="Arial"/>
        </w:rPr>
        <w:t>szacowania została na poziomie</w:t>
      </w:r>
      <w:r w:rsidR="00710E4F">
        <w:rPr>
          <w:rFonts w:ascii="Arial" w:hAnsi="Arial" w:cs="Arial"/>
        </w:rPr>
        <w:t xml:space="preserve"> </w:t>
      </w:r>
      <w:r w:rsidRPr="00422553">
        <w:rPr>
          <w:rFonts w:ascii="Arial" w:hAnsi="Arial" w:cs="Arial"/>
        </w:rPr>
        <w:t xml:space="preserve">nie przekraczającym „progów unijnych”, a warunki zamówienia określone zostały na minimalnym poziomie. Zamówienie </w:t>
      </w:r>
      <w:r w:rsidRPr="005A61C6">
        <w:rPr>
          <w:rFonts w:ascii="Arial" w:hAnsi="Arial" w:cs="Arial"/>
        </w:rPr>
        <w:t xml:space="preserve">jest zatem w pełni dostępne dla małych i średnich przedsiębiorstw. </w:t>
      </w:r>
    </w:p>
    <w:p w:rsidR="006452A1" w:rsidRPr="005A61C6" w:rsidRDefault="006452A1" w:rsidP="00175E4C">
      <w:pPr>
        <w:pStyle w:val="Akapitzlist"/>
        <w:numPr>
          <w:ilvl w:val="0"/>
          <w:numId w:val="18"/>
        </w:numPr>
        <w:spacing w:after="0"/>
        <w:ind w:left="426" w:hanging="426"/>
        <w:jc w:val="both"/>
        <w:rPr>
          <w:rFonts w:ascii="Arial" w:hAnsi="Arial" w:cs="Arial"/>
          <w:bCs/>
        </w:rPr>
      </w:pPr>
      <w:r w:rsidRPr="005A61C6">
        <w:rPr>
          <w:rFonts w:ascii="Arial" w:hAnsi="Arial" w:cs="Arial"/>
          <w:color w:val="000000"/>
        </w:rPr>
        <w:t>Zamawiający nie dopuszcza możliwości złożenia oferty wariantowej.</w:t>
      </w:r>
    </w:p>
    <w:p w:rsidR="006452A1" w:rsidRPr="005A61C6" w:rsidRDefault="006452A1" w:rsidP="00175E4C">
      <w:pPr>
        <w:pStyle w:val="Akapitzlist"/>
        <w:numPr>
          <w:ilvl w:val="0"/>
          <w:numId w:val="18"/>
        </w:numPr>
        <w:spacing w:after="0"/>
        <w:ind w:left="426" w:hanging="426"/>
        <w:jc w:val="both"/>
        <w:rPr>
          <w:rFonts w:ascii="Arial" w:hAnsi="Arial" w:cs="Arial"/>
          <w:bCs/>
        </w:rPr>
      </w:pPr>
      <w:r w:rsidRPr="005A61C6">
        <w:rPr>
          <w:rFonts w:ascii="Arial" w:hAnsi="Arial" w:cs="Arial"/>
        </w:rPr>
        <w:t>Zamawiający nie przewiduje udzielenia zamówień, o których mowa w art. 214 ust.</w:t>
      </w:r>
      <w:r w:rsidR="00866FD0" w:rsidRPr="005A61C6">
        <w:rPr>
          <w:rFonts w:ascii="Arial" w:hAnsi="Arial" w:cs="Arial"/>
        </w:rPr>
        <w:t xml:space="preserve"> </w:t>
      </w:r>
      <w:r w:rsidRPr="005A61C6">
        <w:rPr>
          <w:rFonts w:ascii="Arial" w:hAnsi="Arial" w:cs="Arial"/>
        </w:rPr>
        <w:t xml:space="preserve">1 </w:t>
      </w:r>
      <w:r w:rsidRPr="005A61C6">
        <w:rPr>
          <w:rFonts w:ascii="Arial" w:hAnsi="Arial" w:cs="Arial"/>
        </w:rPr>
        <w:br/>
        <w:t xml:space="preserve"> </w:t>
      </w:r>
      <w:proofErr w:type="spellStart"/>
      <w:r w:rsidRPr="005A61C6">
        <w:rPr>
          <w:rFonts w:ascii="Arial" w:hAnsi="Arial" w:cs="Arial"/>
        </w:rPr>
        <w:t>pkt</w:t>
      </w:r>
      <w:proofErr w:type="spellEnd"/>
      <w:r w:rsidRPr="005A61C6">
        <w:rPr>
          <w:rFonts w:ascii="Arial" w:hAnsi="Arial" w:cs="Arial"/>
        </w:rPr>
        <w:t xml:space="preserve"> </w:t>
      </w:r>
      <w:r w:rsidR="00E060DE">
        <w:rPr>
          <w:rFonts w:ascii="Arial" w:hAnsi="Arial" w:cs="Arial"/>
        </w:rPr>
        <w:t>8</w:t>
      </w:r>
      <w:r w:rsidRPr="005A61C6">
        <w:rPr>
          <w:rFonts w:ascii="Arial" w:hAnsi="Arial" w:cs="Arial"/>
        </w:rPr>
        <w:t xml:space="preserve"> ustawy Prawo zamówień publicznych. </w:t>
      </w:r>
    </w:p>
    <w:p w:rsidR="006452A1" w:rsidRPr="005A61C6" w:rsidRDefault="006452A1" w:rsidP="00175E4C">
      <w:pPr>
        <w:pStyle w:val="Akapitzlist"/>
        <w:numPr>
          <w:ilvl w:val="0"/>
          <w:numId w:val="18"/>
        </w:numPr>
        <w:spacing w:after="0"/>
        <w:ind w:left="426" w:hanging="426"/>
        <w:jc w:val="both"/>
        <w:rPr>
          <w:rFonts w:ascii="Arial" w:hAnsi="Arial" w:cs="Arial"/>
        </w:rPr>
      </w:pPr>
      <w:r w:rsidRPr="005A61C6">
        <w:rPr>
          <w:rFonts w:ascii="Arial" w:hAnsi="Arial" w:cs="Arial"/>
          <w:bCs/>
        </w:rPr>
        <w:t xml:space="preserve">Pozycja </w:t>
      </w:r>
      <w:r w:rsidRPr="005A61C6">
        <w:rPr>
          <w:rFonts w:ascii="Arial" w:hAnsi="Arial" w:cs="Arial"/>
        </w:rPr>
        <w:t>główna wg Wspólnego Słownika Zamówień Publicznych:</w:t>
      </w:r>
    </w:p>
    <w:p w:rsidR="009827EE" w:rsidRPr="008B7F79" w:rsidRDefault="008B7F79" w:rsidP="00710E4F">
      <w:pPr>
        <w:spacing w:after="0" w:line="240" w:lineRule="auto"/>
        <w:ind w:left="426"/>
        <w:jc w:val="both"/>
        <w:rPr>
          <w:rFonts w:ascii="Arial" w:hAnsi="Arial" w:cs="Arial"/>
        </w:rPr>
      </w:pPr>
      <w:r w:rsidRPr="008B7F79">
        <w:rPr>
          <w:rFonts w:ascii="Arial" w:hAnsi="Arial" w:cs="Arial"/>
        </w:rPr>
        <w:t>44111000-1 - materiały budowlane</w:t>
      </w:r>
    </w:p>
    <w:p w:rsidR="00267DD4" w:rsidRDefault="00710E4F" w:rsidP="00267DD4">
      <w:pPr>
        <w:pStyle w:val="Tekstpodstawowywcity"/>
        <w:spacing w:after="0"/>
        <w:ind w:left="426" w:hanging="426"/>
        <w:jc w:val="both"/>
        <w:rPr>
          <w:rFonts w:ascii="Arial" w:hAnsi="Arial" w:cs="Arial"/>
          <w:bCs/>
        </w:rPr>
      </w:pPr>
      <w:r>
        <w:rPr>
          <w:rFonts w:ascii="Arial" w:hAnsi="Arial" w:cs="Arial"/>
          <w:noProof/>
        </w:rPr>
        <w:t>9</w:t>
      </w:r>
      <w:r w:rsidR="00267DD4">
        <w:rPr>
          <w:rFonts w:ascii="Arial" w:hAnsi="Arial" w:cs="Arial"/>
          <w:noProof/>
        </w:rPr>
        <w:t>.</w:t>
      </w:r>
      <w:r w:rsidR="00267DD4" w:rsidRPr="00267DD4">
        <w:rPr>
          <w:rFonts w:ascii="Arial" w:hAnsi="Arial" w:cs="Arial"/>
        </w:rPr>
        <w:t xml:space="preserve"> </w:t>
      </w:r>
      <w:r w:rsidR="00267DD4" w:rsidRPr="007B5179">
        <w:rPr>
          <w:rFonts w:ascii="Arial" w:hAnsi="Arial" w:cs="Arial"/>
        </w:rPr>
        <w:t xml:space="preserve">Jeżeli Zamawiający w opisie przedmiotu zamówienia wskazał znaki towarowe, patenty lub pochodzenie,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 </w:t>
      </w:r>
    </w:p>
    <w:p w:rsidR="00710E4F" w:rsidRPr="00C94828" w:rsidRDefault="00267DD4" w:rsidP="00710E4F">
      <w:pPr>
        <w:pStyle w:val="Tekstpodstawowywcity"/>
        <w:spacing w:after="0"/>
        <w:ind w:left="426"/>
        <w:jc w:val="both"/>
        <w:rPr>
          <w:rFonts w:ascii="Arial" w:hAnsi="Arial" w:cs="Arial"/>
          <w:bCs/>
        </w:rPr>
      </w:pPr>
      <w:r w:rsidRPr="007B5179">
        <w:rPr>
          <w:rFonts w:ascii="Arial" w:hAnsi="Arial" w:cs="Arial"/>
        </w:rPr>
        <w:t xml:space="preserve">Wykonawca, który powołuje się na rozwiązania równoważne, jest zobowiązany wykazać, że oferowane przez niego rozwiązanie spełnia wymagania określone przez </w:t>
      </w:r>
      <w:r w:rsidRPr="00C94828">
        <w:rPr>
          <w:rFonts w:ascii="Arial" w:hAnsi="Arial" w:cs="Arial"/>
        </w:rPr>
        <w:t xml:space="preserve">Zamawiającego. </w:t>
      </w:r>
    </w:p>
    <w:p w:rsidR="00267DD4" w:rsidRPr="00710E4F" w:rsidRDefault="00710E4F" w:rsidP="00C94828">
      <w:pPr>
        <w:pStyle w:val="Tekstpodstawowywcity"/>
        <w:spacing w:after="0"/>
        <w:ind w:left="426" w:hanging="568"/>
        <w:jc w:val="both"/>
        <w:rPr>
          <w:rFonts w:ascii="Arial" w:hAnsi="Arial" w:cs="Arial"/>
          <w:bCs/>
        </w:rPr>
      </w:pPr>
      <w:r w:rsidRPr="00C94828">
        <w:rPr>
          <w:rFonts w:ascii="Arial" w:hAnsi="Arial" w:cs="Arial"/>
          <w:bCs/>
        </w:rPr>
        <w:t xml:space="preserve">10. </w:t>
      </w:r>
      <w:r w:rsidR="00C94828" w:rsidRPr="00C94828">
        <w:rPr>
          <w:rFonts w:ascii="Arial" w:hAnsi="Arial" w:cs="Arial"/>
          <w:bCs/>
        </w:rPr>
        <w:t xml:space="preserve"> </w:t>
      </w:r>
      <w:r w:rsidR="00267DD4" w:rsidRPr="00C94828">
        <w:rPr>
          <w:rFonts w:ascii="Arial" w:hAnsi="Arial" w:cs="Arial"/>
        </w:rPr>
        <w:t>W przypadku zastosowania materiałów, urządzeń, wyrobów lub rozwiązań równoważnych</w:t>
      </w:r>
      <w:r w:rsidR="00267DD4" w:rsidRPr="007B5179">
        <w:rPr>
          <w:rFonts w:ascii="Arial" w:hAnsi="Arial" w:cs="Arial"/>
        </w:rPr>
        <w:t xml:space="preserve"> w rozumieniu art. 99 ust. 5 lub art. 101 ust. 4 ustawy, Wykonawca zobowiązany jest do ich wskazania w ofercie oraz do złożenia wraz z ofertą kart technicznych lub innych równoważnych dokumentów potwierdzających, że oferowana oferta/rozwiązania równoważne spełniają wymagania Zamawiającego </w:t>
      </w:r>
      <w:r>
        <w:rPr>
          <w:rFonts w:ascii="Arial" w:hAnsi="Arial" w:cs="Arial"/>
        </w:rPr>
        <w:t xml:space="preserve">sformułowane w </w:t>
      </w:r>
      <w:r w:rsidR="00267DD4" w:rsidRPr="007B5179">
        <w:rPr>
          <w:rFonts w:ascii="Arial" w:hAnsi="Arial" w:cs="Arial"/>
        </w:rPr>
        <w:t>opis</w:t>
      </w:r>
      <w:r>
        <w:rPr>
          <w:rFonts w:ascii="Arial" w:hAnsi="Arial" w:cs="Arial"/>
        </w:rPr>
        <w:t>ie</w:t>
      </w:r>
      <w:r w:rsidR="00267DD4" w:rsidRPr="007B5179">
        <w:rPr>
          <w:rFonts w:ascii="Arial" w:hAnsi="Arial" w:cs="Arial"/>
        </w:rPr>
        <w:t xml:space="preserve"> przedmio</w:t>
      </w:r>
      <w:r>
        <w:rPr>
          <w:rFonts w:ascii="Arial" w:hAnsi="Arial" w:cs="Arial"/>
        </w:rPr>
        <w:t>tu</w:t>
      </w:r>
      <w:r w:rsidR="00267DD4" w:rsidRPr="007B5179">
        <w:rPr>
          <w:rFonts w:ascii="Arial" w:hAnsi="Arial" w:cs="Arial"/>
        </w:rPr>
        <w:t xml:space="preserve"> zamówienia.</w:t>
      </w:r>
    </w:p>
    <w:p w:rsidR="00267DD4" w:rsidRDefault="00267DD4" w:rsidP="00267DD4">
      <w:pPr>
        <w:tabs>
          <w:tab w:val="left" w:pos="284"/>
        </w:tabs>
        <w:ind w:left="426"/>
        <w:jc w:val="both"/>
        <w:rPr>
          <w:rFonts w:ascii="Arial" w:hAnsi="Arial" w:cs="Arial"/>
        </w:rPr>
      </w:pPr>
      <w:r w:rsidRPr="007B5179">
        <w:rPr>
          <w:rFonts w:ascii="Arial" w:hAnsi="Arial" w:cs="Arial"/>
        </w:rPr>
        <w:t>Jeżeli Wykonawca nie złoży ww. dokumentów lub złożone dokumenty będą niekompletne (nie potwierdzając w ten sposób równoważności oferty w zakresie opisanym w opisie przedmiotu zamówienia). Zamawiający nie będzie wzywał do ich złożenia/uzupełnienia.</w:t>
      </w:r>
      <w:r>
        <w:rPr>
          <w:rFonts w:ascii="Arial" w:hAnsi="Arial" w:cs="Arial"/>
        </w:rPr>
        <w:br/>
      </w:r>
    </w:p>
    <w:p w:rsidR="00EC25C4" w:rsidRPr="00A6365A" w:rsidRDefault="0059245D" w:rsidP="00175E4C">
      <w:pPr>
        <w:numPr>
          <w:ilvl w:val="0"/>
          <w:numId w:val="12"/>
        </w:numPr>
        <w:autoSpaceDE w:val="0"/>
        <w:autoSpaceDN w:val="0"/>
        <w:adjustRightInd w:val="0"/>
        <w:spacing w:after="0"/>
        <w:ind w:left="426" w:hanging="426"/>
        <w:jc w:val="both"/>
        <w:rPr>
          <w:rFonts w:ascii="Arial" w:hAnsi="Arial" w:cs="Arial"/>
          <w:b/>
        </w:rPr>
      </w:pPr>
      <w:r w:rsidRPr="00A6365A">
        <w:rPr>
          <w:rFonts w:ascii="Arial" w:hAnsi="Arial" w:cs="Arial"/>
          <w:b/>
        </w:rPr>
        <w:t>TERMIN WYKONANIA ZAMÓWIENIA</w:t>
      </w:r>
    </w:p>
    <w:p w:rsidR="00862818" w:rsidRPr="00A6365A" w:rsidRDefault="00862818" w:rsidP="00862818">
      <w:pPr>
        <w:autoSpaceDE w:val="0"/>
        <w:autoSpaceDN w:val="0"/>
        <w:adjustRightInd w:val="0"/>
        <w:spacing w:after="0" w:line="240" w:lineRule="auto"/>
        <w:rPr>
          <w:rFonts w:ascii="Arial" w:hAnsi="Arial" w:cs="Arial"/>
        </w:rPr>
      </w:pPr>
    </w:p>
    <w:p w:rsidR="006452A1" w:rsidRDefault="006452A1" w:rsidP="006452A1">
      <w:pPr>
        <w:spacing w:after="0"/>
        <w:jc w:val="both"/>
        <w:rPr>
          <w:rFonts w:ascii="Arial" w:hAnsi="Arial" w:cs="Arial"/>
        </w:rPr>
      </w:pPr>
      <w:r w:rsidRPr="005B4D94">
        <w:rPr>
          <w:rFonts w:ascii="Arial" w:hAnsi="Arial" w:cs="Arial"/>
        </w:rPr>
        <w:t xml:space="preserve">Wykonawca zobowiązany jest wykonać zamówienie w terminie do </w:t>
      </w:r>
      <w:r w:rsidR="005B4D94" w:rsidRPr="005B4D94">
        <w:rPr>
          <w:rFonts w:ascii="Arial" w:hAnsi="Arial" w:cs="Arial"/>
        </w:rPr>
        <w:t>20</w:t>
      </w:r>
      <w:r w:rsidR="0015058B" w:rsidRPr="005B4D94">
        <w:rPr>
          <w:rFonts w:ascii="Arial" w:hAnsi="Arial" w:cs="Arial"/>
        </w:rPr>
        <w:t xml:space="preserve"> dni</w:t>
      </w:r>
      <w:r w:rsidR="007113B2" w:rsidRPr="005B4D94">
        <w:rPr>
          <w:rFonts w:ascii="Arial" w:hAnsi="Arial" w:cs="Arial"/>
        </w:rPr>
        <w:t xml:space="preserve"> od dnia zawarcia umowy</w:t>
      </w:r>
      <w:r w:rsidR="00B754E0" w:rsidRPr="005B4D94">
        <w:rPr>
          <w:rFonts w:ascii="Arial" w:hAnsi="Arial" w:cs="Arial"/>
        </w:rPr>
        <w:t>,</w:t>
      </w:r>
      <w:r w:rsidR="007113B2" w:rsidRPr="005B4D94">
        <w:rPr>
          <w:rFonts w:ascii="Arial" w:hAnsi="Arial" w:cs="Arial"/>
        </w:rPr>
        <w:t xml:space="preserve"> </w:t>
      </w:r>
      <w:r w:rsidR="00B754E0" w:rsidRPr="005B4D94">
        <w:rPr>
          <w:rFonts w:ascii="Arial" w:hAnsi="Arial" w:cs="Arial"/>
        </w:rPr>
        <w:t>z zastrzeżeniem terminów opisanych w Projektowanych</w:t>
      </w:r>
      <w:r w:rsidR="00B754E0" w:rsidRPr="00C55702">
        <w:rPr>
          <w:rFonts w:ascii="Arial" w:hAnsi="Arial" w:cs="Arial"/>
        </w:rPr>
        <w:t xml:space="preserve"> postanowieniach umownych.</w:t>
      </w:r>
    </w:p>
    <w:p w:rsidR="009827EE" w:rsidRPr="00C663E6" w:rsidRDefault="009827EE" w:rsidP="006452A1">
      <w:pPr>
        <w:spacing w:after="0"/>
        <w:jc w:val="both"/>
        <w:rPr>
          <w:rFonts w:ascii="Arial" w:hAnsi="Arial" w:cs="Arial"/>
        </w:rPr>
      </w:pPr>
    </w:p>
    <w:p w:rsidR="0059245D" w:rsidRPr="00D80742" w:rsidRDefault="0059245D" w:rsidP="00175E4C">
      <w:pPr>
        <w:pStyle w:val="Akapitzlist"/>
        <w:numPr>
          <w:ilvl w:val="0"/>
          <w:numId w:val="12"/>
        </w:numPr>
        <w:spacing w:after="0"/>
        <w:ind w:left="426" w:hanging="426"/>
        <w:jc w:val="both"/>
        <w:rPr>
          <w:rFonts w:ascii="Arial" w:hAnsi="Arial" w:cs="Arial"/>
          <w:b/>
        </w:rPr>
      </w:pPr>
      <w:r w:rsidRPr="00A6365A">
        <w:rPr>
          <w:rFonts w:ascii="Arial" w:hAnsi="Arial" w:cs="Arial"/>
          <w:b/>
        </w:rPr>
        <w:t>PROJEKTOWANE POSTANOWIENIA UMOWNE W SPRAWIE</w:t>
      </w:r>
      <w:r w:rsidRPr="00D80742">
        <w:rPr>
          <w:rFonts w:ascii="Arial" w:hAnsi="Arial" w:cs="Arial"/>
          <w:b/>
        </w:rPr>
        <w:t xml:space="preserve"> ZAMÓWIENIA PUBLICZNEGO, KTÓRE ZOSTANĄ WPROWADZONE DO TREŚCI UMOWY</w:t>
      </w:r>
    </w:p>
    <w:p w:rsidR="0059245D" w:rsidRPr="0049457F" w:rsidRDefault="0059245D" w:rsidP="0049457F">
      <w:pPr>
        <w:pStyle w:val="Akapitzlist"/>
        <w:spacing w:after="0"/>
        <w:ind w:left="0"/>
        <w:jc w:val="both"/>
        <w:rPr>
          <w:rFonts w:ascii="Arial" w:hAnsi="Arial" w:cs="Arial"/>
        </w:rPr>
      </w:pPr>
    </w:p>
    <w:p w:rsidR="0059245D" w:rsidRPr="0049457F" w:rsidRDefault="00FB2037" w:rsidP="0049457F">
      <w:pPr>
        <w:pStyle w:val="Akapitzlist"/>
        <w:spacing w:after="0"/>
        <w:ind w:left="0"/>
        <w:jc w:val="both"/>
        <w:rPr>
          <w:rFonts w:ascii="Arial" w:hAnsi="Arial" w:cs="Arial"/>
        </w:rPr>
      </w:pPr>
      <w:r w:rsidRPr="0049457F">
        <w:rPr>
          <w:rFonts w:ascii="Arial" w:hAnsi="Arial" w:cs="Arial"/>
        </w:rPr>
        <w:t xml:space="preserve">Zamawiający wymaga od wybranego Wykonawcy, aby zawarł z nim umowę </w:t>
      </w:r>
      <w:r w:rsidRPr="000D5C43">
        <w:rPr>
          <w:rFonts w:ascii="Arial" w:hAnsi="Arial" w:cs="Arial"/>
        </w:rPr>
        <w:t xml:space="preserve">na warunkach określonych w Projektowanych postanowieniach umowy </w:t>
      </w:r>
      <w:r w:rsidRPr="004E6E16">
        <w:rPr>
          <w:rFonts w:ascii="Arial" w:hAnsi="Arial" w:cs="Arial"/>
        </w:rPr>
        <w:t xml:space="preserve">zawartych w załączniku nr </w:t>
      </w:r>
      <w:r w:rsidR="00E060DE">
        <w:rPr>
          <w:rFonts w:ascii="Arial" w:hAnsi="Arial" w:cs="Arial"/>
        </w:rPr>
        <w:t>4</w:t>
      </w:r>
      <w:r w:rsidR="00535532" w:rsidRPr="004E6E16">
        <w:rPr>
          <w:rFonts w:ascii="Arial" w:hAnsi="Arial" w:cs="Arial"/>
        </w:rPr>
        <w:t xml:space="preserve"> </w:t>
      </w:r>
      <w:r w:rsidRPr="004E6E16">
        <w:rPr>
          <w:rFonts w:ascii="Arial" w:hAnsi="Arial" w:cs="Arial"/>
        </w:rPr>
        <w:t>do</w:t>
      </w:r>
      <w:r w:rsidRPr="000D5C43">
        <w:rPr>
          <w:rFonts w:ascii="Arial" w:hAnsi="Arial" w:cs="Arial"/>
        </w:rPr>
        <w:t xml:space="preserve"> Specyfikacji. Na podstawie tego dokumentu zostanie przygotowana umowa z wybranym Wykonawcą.</w:t>
      </w:r>
    </w:p>
    <w:p w:rsidR="00A17739" w:rsidRPr="0049457F" w:rsidRDefault="00A17739" w:rsidP="0049457F">
      <w:pPr>
        <w:pStyle w:val="Akapitzlist"/>
        <w:spacing w:after="0"/>
        <w:ind w:left="0"/>
        <w:jc w:val="both"/>
        <w:rPr>
          <w:rFonts w:ascii="Arial" w:hAnsi="Arial" w:cs="Arial"/>
        </w:rPr>
      </w:pPr>
    </w:p>
    <w:p w:rsidR="0059245D" w:rsidRDefault="0059245D" w:rsidP="00175E4C">
      <w:pPr>
        <w:pStyle w:val="Akapitzlist"/>
        <w:numPr>
          <w:ilvl w:val="0"/>
          <w:numId w:val="12"/>
        </w:numPr>
        <w:spacing w:after="0"/>
        <w:ind w:left="426" w:hanging="426"/>
        <w:jc w:val="both"/>
        <w:rPr>
          <w:rFonts w:ascii="Arial" w:hAnsi="Arial" w:cs="Arial"/>
          <w:b/>
        </w:rPr>
      </w:pPr>
      <w:r w:rsidRPr="0049457F">
        <w:rPr>
          <w:rFonts w:ascii="Arial" w:hAnsi="Arial" w:cs="Arial"/>
          <w:b/>
        </w:rPr>
        <w:t>PODSTAWY WYKLUCZENIA Z POSTEPOWANIA O UDZIELENIE ZAMÓWIENIA PUBLICZNEGO</w:t>
      </w:r>
    </w:p>
    <w:p w:rsidR="00FD4A10" w:rsidRPr="0049457F" w:rsidRDefault="00FD4A10" w:rsidP="00FD4A10">
      <w:pPr>
        <w:pStyle w:val="Akapitzlist"/>
        <w:spacing w:after="0"/>
        <w:ind w:left="426"/>
        <w:jc w:val="both"/>
        <w:rPr>
          <w:rFonts w:ascii="Arial" w:hAnsi="Arial" w:cs="Arial"/>
          <w:b/>
        </w:rPr>
      </w:pPr>
    </w:p>
    <w:p w:rsidR="00FB2037" w:rsidRPr="0049457F" w:rsidRDefault="00FB2037" w:rsidP="00175E4C">
      <w:pPr>
        <w:pStyle w:val="Default"/>
        <w:numPr>
          <w:ilvl w:val="1"/>
          <w:numId w:val="12"/>
        </w:numPr>
        <w:spacing w:line="276" w:lineRule="auto"/>
        <w:ind w:left="284" w:hanging="284"/>
        <w:jc w:val="both"/>
        <w:rPr>
          <w:rFonts w:ascii="Arial" w:hAnsi="Arial" w:cs="Arial"/>
          <w:i/>
          <w:iCs/>
          <w:sz w:val="22"/>
          <w:szCs w:val="20"/>
        </w:rPr>
      </w:pPr>
      <w:r w:rsidRPr="0049457F">
        <w:rPr>
          <w:rFonts w:ascii="Arial" w:hAnsi="Arial" w:cs="Arial"/>
          <w:sz w:val="22"/>
        </w:rPr>
        <w:lastRenderedPageBreak/>
        <w:t>O udzielenie zamówienia mogą ubiegać się Wykonawcy, którzy nie podlegają wykluczeniu</w:t>
      </w:r>
      <w:r w:rsidR="004A41E5" w:rsidRPr="0049457F">
        <w:rPr>
          <w:rFonts w:ascii="Arial" w:hAnsi="Arial" w:cs="Arial"/>
          <w:sz w:val="22"/>
        </w:rPr>
        <w:t>.</w:t>
      </w:r>
    </w:p>
    <w:p w:rsidR="00B21221" w:rsidRPr="00AF6F5D" w:rsidRDefault="00B21221" w:rsidP="00175E4C">
      <w:pPr>
        <w:pStyle w:val="Default"/>
        <w:numPr>
          <w:ilvl w:val="1"/>
          <w:numId w:val="12"/>
        </w:numPr>
        <w:spacing w:line="276" w:lineRule="auto"/>
        <w:ind w:left="284" w:hanging="284"/>
        <w:jc w:val="both"/>
        <w:rPr>
          <w:rFonts w:ascii="Arial" w:hAnsi="Arial" w:cs="Arial"/>
          <w:i/>
          <w:iCs/>
          <w:sz w:val="22"/>
          <w:szCs w:val="20"/>
        </w:rPr>
      </w:pPr>
      <w:r w:rsidRPr="00B21221">
        <w:rPr>
          <w:rFonts w:ascii="Arial" w:hAnsi="Arial" w:cs="Arial"/>
          <w:sz w:val="22"/>
          <w:szCs w:val="22"/>
        </w:rPr>
        <w:t xml:space="preserve">Wykonawca zostanie wykluczony z postępowania, jeżeli zajdą okoliczności określone w art. 108 ust. 1 ustawy Prawo zamówień publicznych lub art. 7 ustawy z dnia 13 kwietnia 2022 r. o </w:t>
      </w:r>
      <w:r w:rsidRPr="002F16FF">
        <w:rPr>
          <w:rFonts w:ascii="Arial" w:hAnsi="Arial" w:cs="Arial"/>
          <w:sz w:val="22"/>
          <w:szCs w:val="22"/>
        </w:rPr>
        <w:t>szczególnych rozwiązaniach w zakresie przeciwdziałania wspieraniu agresji na Ukrainę oraz służących ochronie bezpieczeństwa narodowego.</w:t>
      </w:r>
    </w:p>
    <w:p w:rsidR="00AF6F5D" w:rsidRPr="002F16FF" w:rsidRDefault="00AF6F5D" w:rsidP="00AF6F5D">
      <w:pPr>
        <w:pStyle w:val="Default"/>
        <w:spacing w:line="276" w:lineRule="auto"/>
        <w:ind w:left="284"/>
        <w:jc w:val="both"/>
        <w:rPr>
          <w:rFonts w:ascii="Arial" w:hAnsi="Arial" w:cs="Arial"/>
          <w:i/>
          <w:iCs/>
          <w:sz w:val="22"/>
          <w:szCs w:val="20"/>
        </w:rPr>
      </w:pPr>
    </w:p>
    <w:p w:rsidR="00FB3B63" w:rsidRDefault="00FB3B63" w:rsidP="00175E4C">
      <w:pPr>
        <w:pStyle w:val="Default"/>
        <w:numPr>
          <w:ilvl w:val="0"/>
          <w:numId w:val="12"/>
        </w:numPr>
        <w:ind w:left="426" w:hanging="426"/>
        <w:jc w:val="both"/>
        <w:rPr>
          <w:rFonts w:ascii="Arial" w:hAnsi="Arial" w:cs="Arial"/>
          <w:b/>
          <w:sz w:val="22"/>
          <w:szCs w:val="22"/>
        </w:rPr>
      </w:pPr>
      <w:r w:rsidRPr="0049457F">
        <w:rPr>
          <w:rFonts w:ascii="Arial" w:hAnsi="Arial" w:cs="Arial"/>
          <w:b/>
          <w:sz w:val="22"/>
          <w:szCs w:val="22"/>
        </w:rPr>
        <w:t>INFORMACJE O WARUNKACH UDZIAŁU W POSTĘPOWANIU</w:t>
      </w:r>
    </w:p>
    <w:p w:rsidR="00E060DE" w:rsidRPr="0049457F" w:rsidRDefault="00E060DE" w:rsidP="00E060DE">
      <w:pPr>
        <w:pStyle w:val="Default"/>
        <w:ind w:left="426"/>
        <w:jc w:val="both"/>
        <w:rPr>
          <w:rFonts w:ascii="Arial" w:hAnsi="Arial" w:cs="Arial"/>
          <w:b/>
          <w:sz w:val="22"/>
          <w:szCs w:val="22"/>
        </w:rPr>
      </w:pPr>
    </w:p>
    <w:p w:rsidR="00E060DE" w:rsidRDefault="00E060DE" w:rsidP="00E060DE">
      <w:pPr>
        <w:pStyle w:val="Tekstpodstawowywcity2"/>
        <w:widowControl w:val="0"/>
        <w:rPr>
          <w:rFonts w:ascii="Arial" w:hAnsi="Arial" w:cs="Arial"/>
          <w:szCs w:val="22"/>
        </w:rPr>
      </w:pPr>
      <w:r>
        <w:rPr>
          <w:rFonts w:ascii="Arial" w:hAnsi="Arial" w:cs="Arial"/>
          <w:szCs w:val="22"/>
        </w:rPr>
        <w:t>Zamawiający nie określa warunków udziału w postępowaniu.</w:t>
      </w:r>
    </w:p>
    <w:p w:rsidR="00E060DE" w:rsidRDefault="00E060DE" w:rsidP="00E060DE">
      <w:pPr>
        <w:pStyle w:val="Tekstpodstawowywcity2"/>
        <w:widowControl w:val="0"/>
        <w:rPr>
          <w:rFonts w:ascii="Arial" w:hAnsi="Arial" w:cs="Arial"/>
          <w:szCs w:val="22"/>
        </w:rPr>
      </w:pPr>
    </w:p>
    <w:p w:rsidR="00E060DE" w:rsidRDefault="00E060DE" w:rsidP="00E060DE">
      <w:pPr>
        <w:pStyle w:val="Tekstpodstawowywcity2"/>
        <w:widowControl w:val="0"/>
        <w:rPr>
          <w:rFonts w:ascii="Arial" w:hAnsi="Arial" w:cs="Arial"/>
          <w:szCs w:val="22"/>
        </w:rPr>
      </w:pPr>
    </w:p>
    <w:p w:rsidR="00BC28A3" w:rsidRPr="00FD4A10" w:rsidRDefault="00BC28A3" w:rsidP="00175E4C">
      <w:pPr>
        <w:pStyle w:val="Akapitzlist"/>
        <w:numPr>
          <w:ilvl w:val="0"/>
          <w:numId w:val="12"/>
        </w:numPr>
        <w:spacing w:after="0"/>
        <w:ind w:left="426" w:hanging="426"/>
        <w:jc w:val="both"/>
        <w:rPr>
          <w:rFonts w:ascii="Arial" w:hAnsi="Arial" w:cs="Arial"/>
          <w:b/>
        </w:rPr>
      </w:pPr>
      <w:r w:rsidRPr="00FD4A10">
        <w:rPr>
          <w:rFonts w:ascii="Arial" w:hAnsi="Arial" w:cs="Arial"/>
          <w:b/>
        </w:rPr>
        <w:t xml:space="preserve">UDOSTĘPNIENIE ZASOBÓW </w:t>
      </w:r>
    </w:p>
    <w:p w:rsidR="00E060DE" w:rsidRDefault="00E060DE" w:rsidP="00E060DE">
      <w:pPr>
        <w:spacing w:after="0" w:line="240" w:lineRule="auto"/>
        <w:jc w:val="both"/>
        <w:rPr>
          <w:rFonts w:ascii="Arial" w:hAnsi="Arial" w:cs="Arial"/>
        </w:rPr>
      </w:pPr>
    </w:p>
    <w:p w:rsidR="00194707" w:rsidRPr="00E060DE" w:rsidRDefault="00E060DE" w:rsidP="00E060DE">
      <w:pPr>
        <w:spacing w:after="0" w:line="240" w:lineRule="auto"/>
        <w:jc w:val="both"/>
        <w:rPr>
          <w:rFonts w:ascii="Arial" w:hAnsi="Arial" w:cs="Arial"/>
        </w:rPr>
      </w:pPr>
      <w:r w:rsidRPr="00E060DE">
        <w:rPr>
          <w:rFonts w:ascii="Arial" w:hAnsi="Arial" w:cs="Arial"/>
        </w:rPr>
        <w:t>W związku z brakiem określenia warunków udziału w postępowaniu, postanowienia dotyczące udostępnienia zasobów podmiotów trzecich stają się bezprzedmiotowe</w:t>
      </w:r>
    </w:p>
    <w:p w:rsidR="00E060DE" w:rsidRDefault="00E060DE" w:rsidP="00E060DE">
      <w:pPr>
        <w:pStyle w:val="Akapitzlist"/>
        <w:spacing w:after="0" w:line="240" w:lineRule="auto"/>
        <w:ind w:left="1080"/>
        <w:jc w:val="both"/>
        <w:rPr>
          <w:rFonts w:ascii="Arial" w:hAnsi="Arial" w:cs="Arial"/>
        </w:rPr>
      </w:pPr>
    </w:p>
    <w:p w:rsidR="00E060DE" w:rsidRDefault="00E060DE" w:rsidP="00E060DE">
      <w:pPr>
        <w:pStyle w:val="Akapitzlist"/>
        <w:spacing w:after="0" w:line="240" w:lineRule="auto"/>
        <w:ind w:left="1080"/>
        <w:jc w:val="both"/>
        <w:rPr>
          <w:rFonts w:ascii="TiepoloItcTEEBoo" w:hAnsi="TiepoloItcTEEBoo"/>
          <w:i/>
          <w:color w:val="FF0000"/>
          <w:sz w:val="20"/>
          <w:szCs w:val="20"/>
        </w:rPr>
      </w:pPr>
    </w:p>
    <w:p w:rsidR="00923197" w:rsidRPr="009827EE" w:rsidRDefault="007D7555" w:rsidP="00175E4C">
      <w:pPr>
        <w:pStyle w:val="Akapitzlist"/>
        <w:numPr>
          <w:ilvl w:val="0"/>
          <w:numId w:val="12"/>
        </w:numPr>
        <w:spacing w:after="0"/>
        <w:ind w:left="426" w:hanging="426"/>
        <w:jc w:val="both"/>
        <w:rPr>
          <w:rFonts w:ascii="Arial" w:hAnsi="Arial" w:cs="Arial"/>
          <w:i/>
          <w:color w:val="FF0000"/>
          <w:sz w:val="20"/>
          <w:szCs w:val="20"/>
        </w:rPr>
      </w:pPr>
      <w:r w:rsidRPr="00FD4A10">
        <w:rPr>
          <w:rFonts w:ascii="Arial" w:hAnsi="Arial" w:cs="Arial"/>
          <w:b/>
        </w:rPr>
        <w:t>O</w:t>
      </w:r>
      <w:r w:rsidR="003150B1">
        <w:rPr>
          <w:rFonts w:ascii="Arial" w:hAnsi="Arial" w:cs="Arial"/>
          <w:b/>
        </w:rPr>
        <w:t>Ś</w:t>
      </w:r>
      <w:r w:rsidRPr="00FD4A10">
        <w:rPr>
          <w:rFonts w:ascii="Arial" w:hAnsi="Arial" w:cs="Arial"/>
          <w:b/>
        </w:rPr>
        <w:t>WIADCZENIE O NIEPODLEGANIU WYKLUCZENIU</w:t>
      </w:r>
      <w:r w:rsidR="00D76A03" w:rsidRPr="00FD4A10">
        <w:rPr>
          <w:rFonts w:ascii="Arial" w:hAnsi="Arial" w:cs="Arial"/>
          <w:b/>
        </w:rPr>
        <w:t xml:space="preserve"> ORAZ SPEŁNIENIU WARUNKÓW UDZIAŁU W POSTĘPOWANIU</w:t>
      </w:r>
    </w:p>
    <w:p w:rsidR="009827EE" w:rsidRPr="00FD4A10" w:rsidRDefault="009827EE" w:rsidP="009827EE">
      <w:pPr>
        <w:pStyle w:val="Akapitzlist"/>
        <w:spacing w:after="0"/>
        <w:ind w:left="426"/>
        <w:jc w:val="both"/>
        <w:rPr>
          <w:rFonts w:ascii="Arial" w:hAnsi="Arial" w:cs="Arial"/>
          <w:i/>
          <w:color w:val="FF0000"/>
          <w:sz w:val="20"/>
          <w:szCs w:val="20"/>
        </w:rPr>
      </w:pPr>
    </w:p>
    <w:p w:rsidR="00E060DE" w:rsidRPr="00C87AFC" w:rsidRDefault="00E060DE" w:rsidP="00E060DE">
      <w:pPr>
        <w:pStyle w:val="Akapitzlist"/>
        <w:numPr>
          <w:ilvl w:val="0"/>
          <w:numId w:val="2"/>
        </w:numPr>
        <w:spacing w:after="0"/>
        <w:ind w:left="284" w:hanging="284"/>
        <w:jc w:val="both"/>
        <w:rPr>
          <w:rFonts w:ascii="Arial" w:hAnsi="Arial" w:cs="Arial"/>
          <w:szCs w:val="20"/>
        </w:rPr>
      </w:pPr>
      <w:r w:rsidRPr="00C87AFC">
        <w:rPr>
          <w:rFonts w:ascii="Arial" w:hAnsi="Arial" w:cs="Arial"/>
          <w:szCs w:val="20"/>
          <w:u w:val="single"/>
        </w:rPr>
        <w:t>Do oferty</w:t>
      </w:r>
      <w:r w:rsidRPr="00C87AFC">
        <w:rPr>
          <w:rFonts w:ascii="Arial" w:hAnsi="Arial" w:cs="Arial"/>
          <w:szCs w:val="20"/>
        </w:rPr>
        <w:t xml:space="preserve"> Wykonawca winien załączyć - aktualne na dzień składania ofert – </w:t>
      </w:r>
      <w:r w:rsidRPr="00C87AFC">
        <w:rPr>
          <w:rFonts w:ascii="Arial" w:hAnsi="Arial" w:cs="Arial"/>
          <w:b/>
          <w:szCs w:val="20"/>
        </w:rPr>
        <w:t>oświadczenie o niepodleg</w:t>
      </w:r>
      <w:r w:rsidR="00522C90">
        <w:rPr>
          <w:rFonts w:ascii="Arial" w:hAnsi="Arial" w:cs="Arial"/>
          <w:b/>
          <w:szCs w:val="20"/>
        </w:rPr>
        <w:t>aniu wykluczeniu z postępowania</w:t>
      </w:r>
      <w:r>
        <w:rPr>
          <w:rFonts w:ascii="Arial" w:hAnsi="Arial" w:cs="Arial"/>
          <w:b/>
          <w:szCs w:val="20"/>
        </w:rPr>
        <w:t>.</w:t>
      </w:r>
    </w:p>
    <w:p w:rsidR="00E060DE" w:rsidRPr="00FD4A10" w:rsidRDefault="00E060DE" w:rsidP="00E060DE">
      <w:pPr>
        <w:pStyle w:val="Default"/>
        <w:numPr>
          <w:ilvl w:val="0"/>
          <w:numId w:val="2"/>
        </w:numPr>
        <w:spacing w:line="276" w:lineRule="auto"/>
        <w:ind w:left="284" w:hanging="284"/>
        <w:jc w:val="both"/>
        <w:rPr>
          <w:rFonts w:ascii="Arial" w:hAnsi="Arial" w:cs="Arial"/>
          <w:sz w:val="22"/>
          <w:szCs w:val="20"/>
        </w:rPr>
      </w:pPr>
      <w:r w:rsidRPr="00C87AFC">
        <w:rPr>
          <w:rFonts w:ascii="Arial" w:hAnsi="Arial" w:cs="Arial"/>
          <w:sz w:val="22"/>
          <w:szCs w:val="20"/>
        </w:rPr>
        <w:t>W przypadku</w:t>
      </w:r>
      <w:r w:rsidRPr="00C87AFC">
        <w:rPr>
          <w:rFonts w:ascii="Arial" w:hAnsi="Arial" w:cs="Arial"/>
          <w:sz w:val="22"/>
          <w:szCs w:val="20"/>
          <w:u w:val="single"/>
        </w:rPr>
        <w:t xml:space="preserve"> wspólnego ubiegania się o zamówienie</w:t>
      </w:r>
      <w:r>
        <w:rPr>
          <w:rFonts w:ascii="Arial" w:hAnsi="Arial" w:cs="Arial"/>
          <w:sz w:val="22"/>
          <w:szCs w:val="20"/>
        </w:rPr>
        <w:t xml:space="preserve"> przez Wykonawców </w:t>
      </w:r>
      <w:r>
        <w:rPr>
          <w:rFonts w:ascii="Arial" w:hAnsi="Arial" w:cs="Arial"/>
          <w:sz w:val="22"/>
          <w:szCs w:val="20"/>
        </w:rPr>
        <w:br/>
        <w:t>(np. K</w:t>
      </w:r>
      <w:r w:rsidRPr="00C87AFC">
        <w:rPr>
          <w:rFonts w:ascii="Arial" w:hAnsi="Arial" w:cs="Arial"/>
          <w:sz w:val="22"/>
          <w:szCs w:val="20"/>
        </w:rPr>
        <w:t>onsorcjum) oświadczenie, o którym mowa w pkt</w:t>
      </w:r>
      <w:r>
        <w:rPr>
          <w:rFonts w:ascii="Arial" w:hAnsi="Arial" w:cs="Arial"/>
          <w:sz w:val="22"/>
          <w:szCs w:val="20"/>
        </w:rPr>
        <w:t>.</w:t>
      </w:r>
      <w:r w:rsidRPr="00C87AFC">
        <w:rPr>
          <w:rFonts w:ascii="Arial" w:hAnsi="Arial" w:cs="Arial"/>
          <w:sz w:val="22"/>
          <w:szCs w:val="20"/>
        </w:rPr>
        <w:t xml:space="preserve"> 1</w:t>
      </w:r>
      <w:r>
        <w:rPr>
          <w:rFonts w:ascii="Arial" w:hAnsi="Arial" w:cs="Arial"/>
          <w:sz w:val="22"/>
          <w:szCs w:val="20"/>
        </w:rPr>
        <w:t xml:space="preserve"> </w:t>
      </w:r>
      <w:r w:rsidRPr="008E2FA7">
        <w:rPr>
          <w:rFonts w:ascii="Arial" w:hAnsi="Arial" w:cs="Arial"/>
          <w:sz w:val="22"/>
          <w:szCs w:val="20"/>
        </w:rPr>
        <w:t>powyżej</w:t>
      </w:r>
      <w:r w:rsidRPr="00731F98">
        <w:rPr>
          <w:rFonts w:ascii="Arial" w:hAnsi="Arial" w:cs="Arial"/>
          <w:sz w:val="22"/>
          <w:szCs w:val="20"/>
        </w:rPr>
        <w:t xml:space="preserve"> </w:t>
      </w:r>
      <w:r w:rsidRPr="00C87AFC">
        <w:rPr>
          <w:rFonts w:ascii="Arial" w:hAnsi="Arial" w:cs="Arial"/>
          <w:sz w:val="22"/>
          <w:szCs w:val="20"/>
          <w:u w:val="single"/>
        </w:rPr>
        <w:t xml:space="preserve">składa każdy </w:t>
      </w:r>
      <w:r>
        <w:rPr>
          <w:rFonts w:ascii="Arial" w:hAnsi="Arial" w:cs="Arial"/>
          <w:sz w:val="22"/>
          <w:szCs w:val="20"/>
          <w:u w:val="single"/>
        </w:rPr>
        <w:br/>
      </w:r>
      <w:r w:rsidRPr="00C87AFC">
        <w:rPr>
          <w:rFonts w:ascii="Arial" w:hAnsi="Arial" w:cs="Arial"/>
          <w:sz w:val="22"/>
          <w:szCs w:val="20"/>
          <w:u w:val="single"/>
        </w:rPr>
        <w:t>z Wykonawców</w:t>
      </w:r>
      <w:r w:rsidRPr="00C87AFC">
        <w:rPr>
          <w:rFonts w:ascii="Arial" w:hAnsi="Arial" w:cs="Arial"/>
          <w:sz w:val="22"/>
          <w:szCs w:val="20"/>
        </w:rPr>
        <w:t xml:space="preserve">, </w:t>
      </w:r>
      <w:r>
        <w:rPr>
          <w:rFonts w:ascii="Arial" w:hAnsi="Arial" w:cs="Arial"/>
          <w:sz w:val="22"/>
          <w:szCs w:val="20"/>
        </w:rPr>
        <w:t xml:space="preserve">wspólnie ubiegających się o zamówienie. </w:t>
      </w:r>
      <w:r w:rsidRPr="008E2FA7">
        <w:rPr>
          <w:rFonts w:ascii="Arial" w:hAnsi="Arial" w:cs="Arial"/>
          <w:sz w:val="22"/>
          <w:szCs w:val="20"/>
        </w:rPr>
        <w:t>Oświadczenia te potwierdzają brak podstaw wykluczenia dla każdego z nich</w:t>
      </w:r>
      <w:r>
        <w:rPr>
          <w:rFonts w:ascii="Arial" w:hAnsi="Arial" w:cs="Arial"/>
          <w:sz w:val="22"/>
          <w:szCs w:val="20"/>
        </w:rPr>
        <w:t>.</w:t>
      </w:r>
      <w:r w:rsidRPr="00C87AFC">
        <w:rPr>
          <w:rFonts w:ascii="Arial" w:hAnsi="Arial" w:cs="Arial"/>
          <w:sz w:val="22"/>
          <w:szCs w:val="20"/>
        </w:rPr>
        <w:t xml:space="preserve"> </w:t>
      </w:r>
    </w:p>
    <w:p w:rsidR="00E060DE" w:rsidRPr="00FD4A10" w:rsidRDefault="00E060DE" w:rsidP="00E060DE">
      <w:pPr>
        <w:pStyle w:val="Default"/>
        <w:numPr>
          <w:ilvl w:val="0"/>
          <w:numId w:val="2"/>
        </w:numPr>
        <w:spacing w:line="276" w:lineRule="auto"/>
        <w:ind w:left="284" w:hanging="284"/>
        <w:jc w:val="both"/>
        <w:rPr>
          <w:rFonts w:ascii="Arial" w:hAnsi="Arial" w:cs="Arial"/>
        </w:rPr>
      </w:pPr>
      <w:r w:rsidRPr="00FD4A10">
        <w:rPr>
          <w:rFonts w:ascii="Arial" w:hAnsi="Arial" w:cs="Arial"/>
          <w:sz w:val="22"/>
          <w:szCs w:val="20"/>
        </w:rPr>
        <w:t xml:space="preserve">Oświadczenie winno być złożone – pod rygorem nieważności – </w:t>
      </w:r>
      <w:r w:rsidRPr="00FD4A10">
        <w:rPr>
          <w:rFonts w:ascii="Arial" w:hAnsi="Arial" w:cs="Arial"/>
          <w:b/>
          <w:sz w:val="22"/>
          <w:szCs w:val="20"/>
        </w:rPr>
        <w:t xml:space="preserve">w formie elektronicznej </w:t>
      </w:r>
      <w:r w:rsidRPr="00FD4A10">
        <w:rPr>
          <w:rFonts w:ascii="Arial" w:hAnsi="Arial" w:cs="Arial"/>
          <w:b/>
          <w:sz w:val="22"/>
          <w:szCs w:val="22"/>
        </w:rPr>
        <w:t>(opatrzone kwalifikowanym podpisem elektronicznym)</w:t>
      </w:r>
      <w:r w:rsidRPr="00FD4A10">
        <w:rPr>
          <w:rFonts w:ascii="Arial" w:hAnsi="Arial" w:cs="Arial"/>
          <w:b/>
        </w:rPr>
        <w:t xml:space="preserve"> </w:t>
      </w:r>
      <w:r w:rsidRPr="00FD4A10">
        <w:rPr>
          <w:rFonts w:ascii="Arial" w:hAnsi="Arial" w:cs="Arial"/>
          <w:b/>
          <w:sz w:val="22"/>
          <w:szCs w:val="20"/>
        </w:rPr>
        <w:t>lub w postaci elektronicznej opatrzone podpisem zaufanym lub podpisem osobistym</w:t>
      </w:r>
      <w:r w:rsidRPr="00FD4A10">
        <w:rPr>
          <w:rFonts w:ascii="Arial" w:hAnsi="Arial" w:cs="Arial"/>
          <w:sz w:val="22"/>
          <w:szCs w:val="20"/>
        </w:rPr>
        <w:t>.</w:t>
      </w:r>
      <w:r w:rsidRPr="00FD4A10">
        <w:rPr>
          <w:rFonts w:ascii="Arial" w:hAnsi="Arial" w:cs="Arial"/>
        </w:rPr>
        <w:t xml:space="preserve"> </w:t>
      </w:r>
    </w:p>
    <w:p w:rsidR="00E060DE" w:rsidRPr="00075F7B" w:rsidRDefault="00E060DE" w:rsidP="00E060DE">
      <w:pPr>
        <w:pStyle w:val="Default"/>
        <w:spacing w:line="276" w:lineRule="auto"/>
        <w:ind w:left="284" w:hanging="284"/>
        <w:jc w:val="both"/>
        <w:rPr>
          <w:rFonts w:ascii="Arial" w:hAnsi="Arial" w:cs="Arial"/>
          <w:sz w:val="22"/>
          <w:szCs w:val="22"/>
        </w:rPr>
      </w:pPr>
      <w:r w:rsidRPr="00FD4A10">
        <w:rPr>
          <w:rFonts w:ascii="Arial" w:hAnsi="Arial" w:cs="Arial"/>
          <w:sz w:val="22"/>
          <w:szCs w:val="22"/>
        </w:rPr>
        <w:t xml:space="preserve">   </w:t>
      </w:r>
      <w:r>
        <w:rPr>
          <w:rFonts w:ascii="Arial" w:hAnsi="Arial" w:cs="Arial"/>
          <w:sz w:val="22"/>
          <w:szCs w:val="22"/>
        </w:rPr>
        <w:tab/>
      </w:r>
      <w:r w:rsidRPr="00FD4A10">
        <w:rPr>
          <w:rFonts w:ascii="Arial" w:hAnsi="Arial" w:cs="Arial"/>
          <w:sz w:val="22"/>
          <w:szCs w:val="22"/>
        </w:rPr>
        <w:t xml:space="preserve">Zamawiający udostępnia wzór </w:t>
      </w:r>
      <w:r w:rsidRPr="000D5C43">
        <w:rPr>
          <w:rFonts w:ascii="Arial" w:hAnsi="Arial" w:cs="Arial"/>
          <w:sz w:val="22"/>
          <w:szCs w:val="22"/>
        </w:rPr>
        <w:t xml:space="preserve">oświadczenia </w:t>
      </w:r>
      <w:r w:rsidRPr="000D5C43">
        <w:rPr>
          <w:rFonts w:ascii="Arial" w:hAnsi="Arial" w:cs="Arial"/>
          <w:i/>
          <w:sz w:val="22"/>
          <w:szCs w:val="22"/>
        </w:rPr>
        <w:t>(</w:t>
      </w:r>
      <w:r w:rsidRPr="00535532">
        <w:rPr>
          <w:rFonts w:ascii="Arial" w:hAnsi="Arial" w:cs="Arial"/>
          <w:i/>
          <w:sz w:val="22"/>
          <w:szCs w:val="22"/>
        </w:rPr>
        <w:t>załącznik nr 2 do SWZ)</w:t>
      </w:r>
      <w:r w:rsidRPr="00535532">
        <w:rPr>
          <w:rFonts w:ascii="Arial" w:hAnsi="Arial" w:cs="Arial"/>
          <w:sz w:val="22"/>
          <w:szCs w:val="22"/>
        </w:rPr>
        <w:t>, z którego</w:t>
      </w:r>
      <w:r>
        <w:rPr>
          <w:rFonts w:ascii="Arial" w:hAnsi="Arial" w:cs="Arial"/>
          <w:sz w:val="22"/>
          <w:szCs w:val="22"/>
        </w:rPr>
        <w:t xml:space="preserve"> </w:t>
      </w:r>
      <w:r w:rsidRPr="00FD4A10">
        <w:rPr>
          <w:rFonts w:ascii="Arial" w:hAnsi="Arial" w:cs="Arial"/>
          <w:sz w:val="22"/>
          <w:szCs w:val="22"/>
        </w:rPr>
        <w:t>Wykonawca może skorzystać.</w:t>
      </w:r>
    </w:p>
    <w:p w:rsidR="00E060DE" w:rsidRDefault="00E060DE" w:rsidP="00E060DE">
      <w:pPr>
        <w:pStyle w:val="Akapitzlist"/>
        <w:ind w:left="426" w:hanging="426"/>
        <w:jc w:val="both"/>
        <w:rPr>
          <w:rFonts w:ascii="TiepoloItcTEEBoo" w:hAnsi="TiepoloItcTEEBoo"/>
        </w:rPr>
      </w:pPr>
    </w:p>
    <w:p w:rsidR="00E060DE" w:rsidRPr="00F20BAD" w:rsidRDefault="00E060DE" w:rsidP="00175E4C">
      <w:pPr>
        <w:pStyle w:val="Akapitzlist"/>
        <w:numPr>
          <w:ilvl w:val="0"/>
          <w:numId w:val="12"/>
        </w:numPr>
        <w:ind w:left="426" w:hanging="426"/>
        <w:jc w:val="both"/>
        <w:rPr>
          <w:rFonts w:ascii="Arial" w:hAnsi="Arial" w:cs="Arial"/>
          <w:b/>
        </w:rPr>
      </w:pPr>
      <w:r w:rsidRPr="00F20BAD">
        <w:rPr>
          <w:rFonts w:ascii="Arial" w:hAnsi="Arial" w:cs="Arial"/>
          <w:b/>
        </w:rPr>
        <w:t>INFORMACJE O PODMIOTOWYCH ŚRODKACH DOWODOWYCH</w:t>
      </w:r>
    </w:p>
    <w:p w:rsidR="00E060DE" w:rsidRDefault="00E060DE" w:rsidP="00E060DE">
      <w:pPr>
        <w:pStyle w:val="Akapitzlist"/>
        <w:spacing w:after="0" w:line="240" w:lineRule="auto"/>
        <w:ind w:left="0"/>
        <w:jc w:val="both"/>
        <w:rPr>
          <w:rFonts w:ascii="Arial" w:hAnsi="Arial" w:cs="Arial"/>
          <w:color w:val="000000" w:themeColor="text1"/>
        </w:rPr>
      </w:pPr>
    </w:p>
    <w:p w:rsidR="00E060DE" w:rsidRPr="006B45EB" w:rsidRDefault="00E060DE" w:rsidP="00E060DE">
      <w:pPr>
        <w:spacing w:after="0"/>
        <w:jc w:val="both"/>
        <w:rPr>
          <w:rFonts w:ascii="Arial" w:hAnsi="Arial" w:cs="Arial"/>
          <w:color w:val="000000" w:themeColor="text1"/>
        </w:rPr>
      </w:pPr>
      <w:r w:rsidRPr="006B45EB">
        <w:rPr>
          <w:rFonts w:ascii="Arial" w:hAnsi="Arial" w:cs="Arial"/>
          <w:color w:val="000000" w:themeColor="text1"/>
        </w:rPr>
        <w:t>Zamawiający nie wymaga przedłożenia podmiotowych środków dowodowych.</w:t>
      </w:r>
    </w:p>
    <w:p w:rsidR="00E060DE" w:rsidRDefault="00E060DE" w:rsidP="00E060DE">
      <w:pPr>
        <w:pStyle w:val="Akapitzlist"/>
        <w:tabs>
          <w:tab w:val="left" w:pos="5625"/>
        </w:tabs>
        <w:autoSpaceDE w:val="0"/>
        <w:autoSpaceDN w:val="0"/>
        <w:adjustRightInd w:val="0"/>
        <w:spacing w:after="0"/>
        <w:ind w:left="426"/>
        <w:jc w:val="both"/>
        <w:rPr>
          <w:rFonts w:ascii="Arial" w:hAnsi="Arial" w:cs="Arial"/>
          <w:i/>
          <w:color w:val="000000"/>
          <w:lang w:eastAsia="pl-PL"/>
        </w:rPr>
      </w:pPr>
      <w:r>
        <w:rPr>
          <w:rFonts w:ascii="Arial" w:hAnsi="Arial" w:cs="Arial"/>
          <w:i/>
          <w:color w:val="000000"/>
          <w:lang w:eastAsia="pl-PL"/>
        </w:rPr>
        <w:tab/>
      </w:r>
    </w:p>
    <w:p w:rsidR="009827EE" w:rsidRPr="00394BDF" w:rsidRDefault="009827EE" w:rsidP="00E060DE">
      <w:pPr>
        <w:pStyle w:val="Akapitzlist"/>
        <w:tabs>
          <w:tab w:val="left" w:pos="5625"/>
        </w:tabs>
        <w:autoSpaceDE w:val="0"/>
        <w:autoSpaceDN w:val="0"/>
        <w:adjustRightInd w:val="0"/>
        <w:spacing w:after="0"/>
        <w:ind w:left="426"/>
        <w:jc w:val="both"/>
        <w:rPr>
          <w:rFonts w:ascii="Arial" w:hAnsi="Arial" w:cs="Arial"/>
          <w:i/>
          <w:color w:val="000000"/>
          <w:lang w:eastAsia="pl-PL"/>
        </w:rPr>
      </w:pPr>
    </w:p>
    <w:p w:rsidR="00E060DE" w:rsidRPr="00075F7B" w:rsidRDefault="00E060DE" w:rsidP="00175E4C">
      <w:pPr>
        <w:pStyle w:val="Akapitzlist"/>
        <w:numPr>
          <w:ilvl w:val="0"/>
          <w:numId w:val="12"/>
        </w:numPr>
        <w:spacing w:after="0" w:line="240" w:lineRule="auto"/>
        <w:ind w:left="426" w:hanging="426"/>
        <w:jc w:val="both"/>
        <w:rPr>
          <w:rFonts w:ascii="Arial" w:hAnsi="Arial" w:cs="Arial"/>
          <w:b/>
        </w:rPr>
      </w:pPr>
      <w:r w:rsidRPr="00075F7B">
        <w:rPr>
          <w:rFonts w:ascii="Arial" w:hAnsi="Arial" w:cs="Arial"/>
          <w:b/>
        </w:rPr>
        <w:t xml:space="preserve">INFORMACJE O PRZEDMIOTOWYCH ŚRODKACH DOWODOWYCH </w:t>
      </w:r>
    </w:p>
    <w:p w:rsidR="00E060DE" w:rsidRPr="005E07FB" w:rsidRDefault="00E060DE" w:rsidP="00E060DE">
      <w:pPr>
        <w:pStyle w:val="Akapitzlist"/>
        <w:spacing w:after="0" w:line="240" w:lineRule="auto"/>
        <w:ind w:left="426"/>
        <w:jc w:val="both"/>
        <w:rPr>
          <w:rFonts w:ascii="Arial" w:hAnsi="Arial" w:cs="Arial"/>
          <w:highlight w:val="yellow"/>
        </w:rPr>
      </w:pPr>
      <w:r w:rsidRPr="005E07FB">
        <w:rPr>
          <w:rFonts w:ascii="Arial" w:hAnsi="Arial" w:cs="Arial"/>
          <w:highlight w:val="yellow"/>
        </w:rPr>
        <w:t xml:space="preserve">                      </w:t>
      </w:r>
    </w:p>
    <w:p w:rsidR="00E060DE" w:rsidRPr="008270F3" w:rsidRDefault="00E060DE" w:rsidP="00E060DE">
      <w:pPr>
        <w:spacing w:after="0"/>
        <w:jc w:val="both"/>
        <w:rPr>
          <w:rFonts w:ascii="Arial" w:hAnsi="Arial" w:cs="Arial"/>
          <w:color w:val="000000" w:themeColor="text1"/>
        </w:rPr>
      </w:pPr>
      <w:r>
        <w:rPr>
          <w:rFonts w:ascii="Arial" w:hAnsi="Arial" w:cs="Arial"/>
          <w:color w:val="000000" w:themeColor="text1"/>
        </w:rPr>
        <w:t>Zamawiający nie wymaga przedłożenia przedmiotowych środków dowodowych.</w:t>
      </w:r>
    </w:p>
    <w:p w:rsidR="007D7555" w:rsidRDefault="007D7555" w:rsidP="002A056B">
      <w:pPr>
        <w:pStyle w:val="Akapitzlist"/>
        <w:spacing w:after="0" w:line="240" w:lineRule="auto"/>
        <w:ind w:left="426"/>
        <w:jc w:val="both"/>
        <w:rPr>
          <w:rFonts w:ascii="Arial" w:hAnsi="Arial" w:cs="Arial"/>
        </w:rPr>
      </w:pPr>
    </w:p>
    <w:p w:rsidR="002A2687" w:rsidRDefault="002A2687" w:rsidP="002A056B">
      <w:pPr>
        <w:pStyle w:val="Akapitzlist"/>
        <w:spacing w:after="0" w:line="240" w:lineRule="auto"/>
        <w:ind w:left="426"/>
        <w:jc w:val="both"/>
        <w:rPr>
          <w:rFonts w:ascii="Arial" w:hAnsi="Arial" w:cs="Arial"/>
        </w:rPr>
      </w:pPr>
    </w:p>
    <w:p w:rsidR="00FB3B63" w:rsidRDefault="00FB3B63" w:rsidP="00175E4C">
      <w:pPr>
        <w:pStyle w:val="Akapitzlist"/>
        <w:numPr>
          <w:ilvl w:val="0"/>
          <w:numId w:val="12"/>
        </w:numPr>
        <w:ind w:left="426" w:hanging="426"/>
        <w:jc w:val="both"/>
        <w:rPr>
          <w:rFonts w:ascii="Arial" w:hAnsi="Arial" w:cs="Arial"/>
          <w:b/>
        </w:rPr>
      </w:pPr>
      <w:r w:rsidRPr="00290EC5">
        <w:rPr>
          <w:rFonts w:ascii="Arial" w:hAnsi="Arial" w:cs="Arial"/>
          <w:b/>
        </w:rPr>
        <w:t>INFORMACJE O ŚRODKACH KOMUNIKACJI ELEKTRONICZNEJ, PRZY UŻYCIU KTÓRYCH ZAMAWIAJĄCY BĘDZIE KOMUNIKOWAŁ SIĘ Z WYKONAWCAMI ORAZ INFORMACJE O WYMAGANIACH TECHNICZNYCH I ORGANIZACYJNYCH SPORZĄDZANIA, WYSYŁANIA I ODBIERANIA KORESPONDENCJI ELEKTRONICZNEJ ORAZ WSKAZANIE OSÓB UPRAWNIONYCH DO KOMUNIKOWANIA SIĘ Z WYKONAWCAMI</w:t>
      </w:r>
    </w:p>
    <w:p w:rsidR="00556C31" w:rsidRPr="00290EC5" w:rsidRDefault="00556C31" w:rsidP="00556C31">
      <w:pPr>
        <w:pStyle w:val="Akapitzlist"/>
        <w:ind w:left="426"/>
        <w:jc w:val="both"/>
        <w:rPr>
          <w:rFonts w:ascii="Arial" w:hAnsi="Arial" w:cs="Arial"/>
          <w:b/>
        </w:rPr>
      </w:pPr>
    </w:p>
    <w:p w:rsidR="00556C31" w:rsidRPr="00B20515" w:rsidRDefault="00556C31" w:rsidP="00175E4C">
      <w:pPr>
        <w:pStyle w:val="Akapitzlist"/>
        <w:numPr>
          <w:ilvl w:val="0"/>
          <w:numId w:val="17"/>
        </w:numPr>
        <w:autoSpaceDE w:val="0"/>
        <w:autoSpaceDN w:val="0"/>
        <w:adjustRightInd w:val="0"/>
        <w:spacing w:after="66"/>
        <w:jc w:val="both"/>
        <w:rPr>
          <w:rFonts w:ascii="Arial" w:hAnsi="Arial" w:cs="Arial"/>
          <w:color w:val="0462C1"/>
          <w:lang w:eastAsia="pl-PL"/>
        </w:rPr>
      </w:pPr>
      <w:r w:rsidRPr="00B20515">
        <w:rPr>
          <w:rFonts w:ascii="Arial" w:hAnsi="Arial" w:cs="Arial"/>
          <w:color w:val="000000"/>
          <w:lang w:eastAsia="pl-PL"/>
        </w:rPr>
        <w:lastRenderedPageBreak/>
        <w:t xml:space="preserve">W postępowaniu o udzielenie zamówienia publicznego komunikacja między Zamawiającym a wykonawcami odbywa się przy użyciu Platformy e-Zamówienia, która jest dostępna pod adresem </w:t>
      </w:r>
      <w:r w:rsidRPr="00B20515">
        <w:rPr>
          <w:rFonts w:ascii="Arial" w:hAnsi="Arial" w:cs="Arial"/>
          <w:color w:val="0462C1"/>
          <w:lang w:eastAsia="pl-PL"/>
        </w:rPr>
        <w:t xml:space="preserve">https://ezamowienia.gov.pl. </w:t>
      </w:r>
    </w:p>
    <w:p w:rsidR="00556C31" w:rsidRPr="00B20515" w:rsidRDefault="00556C31" w:rsidP="00175E4C">
      <w:pPr>
        <w:pStyle w:val="Akapitzlist"/>
        <w:numPr>
          <w:ilvl w:val="0"/>
          <w:numId w:val="17"/>
        </w:numPr>
        <w:autoSpaceDE w:val="0"/>
        <w:autoSpaceDN w:val="0"/>
        <w:adjustRightInd w:val="0"/>
        <w:spacing w:after="66"/>
        <w:jc w:val="both"/>
        <w:rPr>
          <w:rFonts w:ascii="Arial" w:hAnsi="Arial" w:cs="Arial"/>
          <w:color w:val="000000"/>
          <w:lang w:eastAsia="pl-PL"/>
        </w:rPr>
      </w:pPr>
      <w:r w:rsidRPr="00B20515">
        <w:rPr>
          <w:rFonts w:ascii="Arial" w:hAnsi="Arial" w:cs="Arial"/>
          <w:color w:val="000000"/>
          <w:lang w:eastAsia="pl-PL"/>
        </w:rPr>
        <w:t xml:space="preserve">Korzystanie z Platformy e-Zamówienia jest bezpłatne. </w:t>
      </w:r>
    </w:p>
    <w:p w:rsidR="00556C31" w:rsidRPr="00FC7982" w:rsidRDefault="00556C31" w:rsidP="00175E4C">
      <w:pPr>
        <w:pStyle w:val="Akapitzlist"/>
        <w:numPr>
          <w:ilvl w:val="0"/>
          <w:numId w:val="17"/>
        </w:numPr>
        <w:autoSpaceDE w:val="0"/>
        <w:autoSpaceDN w:val="0"/>
        <w:adjustRightInd w:val="0"/>
        <w:spacing w:after="0"/>
        <w:jc w:val="both"/>
        <w:rPr>
          <w:rFonts w:ascii="Arial" w:hAnsi="Arial" w:cs="Arial"/>
          <w:color w:val="000000"/>
          <w:lang w:eastAsia="pl-PL"/>
        </w:rPr>
      </w:pPr>
      <w:r w:rsidRPr="00B20515">
        <w:rPr>
          <w:rFonts w:ascii="Arial" w:hAnsi="Arial" w:cs="Arial"/>
          <w:color w:val="000000"/>
          <w:lang w:eastAsia="pl-PL"/>
        </w:rPr>
        <w:t xml:space="preserve">Zamawiający wyznacza </w:t>
      </w:r>
      <w:r w:rsidRPr="00FC7982">
        <w:rPr>
          <w:rFonts w:ascii="Arial" w:hAnsi="Arial" w:cs="Arial"/>
          <w:color w:val="000000"/>
          <w:lang w:eastAsia="pl-PL"/>
        </w:rPr>
        <w:t xml:space="preserve">następujące osoby do kontaktu z wykonawcami: </w:t>
      </w:r>
    </w:p>
    <w:p w:rsidR="006456FF" w:rsidRDefault="00C527AC" w:rsidP="006456FF">
      <w:pPr>
        <w:pStyle w:val="Akapitzlist"/>
        <w:autoSpaceDE w:val="0"/>
        <w:autoSpaceDN w:val="0"/>
        <w:adjustRightInd w:val="0"/>
        <w:spacing w:after="0"/>
        <w:jc w:val="both"/>
        <w:rPr>
          <w:rFonts w:ascii="Arial" w:hAnsi="Arial" w:cs="Arial"/>
          <w:color w:val="000000"/>
          <w:lang w:eastAsia="pl-PL"/>
        </w:rPr>
      </w:pPr>
      <w:r>
        <w:rPr>
          <w:rFonts w:ascii="Arial" w:hAnsi="Arial" w:cs="Arial"/>
          <w:color w:val="000000"/>
          <w:lang w:eastAsia="pl-PL"/>
        </w:rPr>
        <w:t>p. Elżbieta Mendakiewicz.</w:t>
      </w:r>
    </w:p>
    <w:p w:rsidR="00556C31" w:rsidRPr="006456FF" w:rsidRDefault="00556C31" w:rsidP="006456FF">
      <w:pPr>
        <w:pStyle w:val="Akapitzlist"/>
        <w:autoSpaceDE w:val="0"/>
        <w:autoSpaceDN w:val="0"/>
        <w:adjustRightInd w:val="0"/>
        <w:spacing w:after="0"/>
        <w:jc w:val="both"/>
        <w:rPr>
          <w:rFonts w:ascii="Arial" w:hAnsi="Arial" w:cs="Arial"/>
          <w:color w:val="000000"/>
          <w:lang w:eastAsia="pl-PL"/>
        </w:rPr>
      </w:pPr>
      <w:r w:rsidRPr="006456FF">
        <w:rPr>
          <w:rFonts w:ascii="Arial" w:hAnsi="Arial" w:cs="Arial"/>
          <w:color w:val="000000"/>
          <w:lang w:eastAsia="pl-PL"/>
        </w:rPr>
        <w:t>Adres strony internetowej prowadzonego postępowania (</w:t>
      </w:r>
      <w:r w:rsidRPr="006456FF">
        <w:rPr>
          <w:rFonts w:ascii="Arial" w:hAnsi="Arial" w:cs="Arial"/>
          <w:i/>
          <w:color w:val="000000"/>
          <w:lang w:eastAsia="pl-PL"/>
        </w:rPr>
        <w:t>link prowadzący bezpośrednio do widoku postępowania na Platformie e-Zamówienia</w:t>
      </w:r>
      <w:r w:rsidRPr="006456FF">
        <w:rPr>
          <w:rFonts w:ascii="Arial" w:hAnsi="Arial" w:cs="Arial"/>
          <w:color w:val="000000"/>
          <w:lang w:eastAsia="pl-PL"/>
        </w:rPr>
        <w:t xml:space="preserve">): </w:t>
      </w:r>
    </w:p>
    <w:p w:rsidR="001F099E" w:rsidRDefault="00D451AF" w:rsidP="0035486A">
      <w:pPr>
        <w:pStyle w:val="Akapitzlist"/>
        <w:autoSpaceDE w:val="0"/>
        <w:autoSpaceDN w:val="0"/>
        <w:adjustRightInd w:val="0"/>
        <w:spacing w:after="0"/>
        <w:rPr>
          <w:rFonts w:ascii="Arial" w:hAnsi="Arial" w:cs="Arial"/>
          <w:shd w:val="clear" w:color="auto" w:fill="FFFFFF"/>
        </w:rPr>
      </w:pPr>
      <w:hyperlink r:id="rId11" w:history="1">
        <w:r w:rsidRPr="007E6FFA">
          <w:rPr>
            <w:rStyle w:val="Hipercze"/>
            <w:rFonts w:ascii="Arial" w:hAnsi="Arial" w:cs="Arial"/>
          </w:rPr>
          <w:t>https://ezamowienia.gov.pl/mp-client/tenders/</w:t>
        </w:r>
        <w:r w:rsidRPr="007E6FFA">
          <w:rPr>
            <w:rStyle w:val="Hipercze"/>
            <w:rFonts w:ascii="Arial" w:hAnsi="Arial" w:cs="Arial"/>
            <w:shd w:val="clear" w:color="auto" w:fill="FFFFFF"/>
          </w:rPr>
          <w:t>ocds-148610-71f0aae7-8143-41c1-8ea6-5e2783437822</w:t>
        </w:r>
      </w:hyperlink>
    </w:p>
    <w:p w:rsidR="00556C31" w:rsidRPr="00547311" w:rsidRDefault="00556C31" w:rsidP="00175E4C">
      <w:pPr>
        <w:pStyle w:val="Akapitzlist"/>
        <w:numPr>
          <w:ilvl w:val="0"/>
          <w:numId w:val="17"/>
        </w:numPr>
        <w:autoSpaceDE w:val="0"/>
        <w:autoSpaceDN w:val="0"/>
        <w:adjustRightInd w:val="0"/>
        <w:spacing w:after="0"/>
        <w:rPr>
          <w:rFonts w:ascii="Arial" w:hAnsi="Arial" w:cs="Arial"/>
          <w:color w:val="000000"/>
          <w:lang w:eastAsia="pl-PL"/>
        </w:rPr>
      </w:pPr>
      <w:r w:rsidRPr="00547311">
        <w:rPr>
          <w:rFonts w:ascii="Arial" w:hAnsi="Arial" w:cs="Arial"/>
          <w:color w:val="000000"/>
          <w:lang w:eastAsia="pl-PL"/>
        </w:rPr>
        <w:t xml:space="preserve">Postępowanie można wyszukać również ze strony głównej Platformy e-Zamówienia (przycisk „Przeglądaj postępowania/konkursy”). </w:t>
      </w:r>
    </w:p>
    <w:p w:rsidR="0035486A" w:rsidRPr="00547311" w:rsidRDefault="00556C31" w:rsidP="00175E4C">
      <w:pPr>
        <w:pStyle w:val="Akapitzlist"/>
        <w:numPr>
          <w:ilvl w:val="0"/>
          <w:numId w:val="17"/>
        </w:numPr>
        <w:autoSpaceDE w:val="0"/>
        <w:autoSpaceDN w:val="0"/>
        <w:adjustRightInd w:val="0"/>
        <w:spacing w:after="66"/>
        <w:jc w:val="both"/>
        <w:rPr>
          <w:rFonts w:ascii="Arial" w:hAnsi="Arial" w:cs="Arial"/>
          <w:color w:val="000000"/>
          <w:lang w:eastAsia="pl-PL"/>
        </w:rPr>
      </w:pPr>
      <w:r w:rsidRPr="00547311">
        <w:rPr>
          <w:rFonts w:ascii="Arial" w:hAnsi="Arial" w:cs="Arial"/>
          <w:color w:val="000000"/>
          <w:lang w:eastAsia="pl-PL"/>
        </w:rPr>
        <w:t>Identyfikator (ID) postępowania na Platformie e-Zamówienia:</w:t>
      </w:r>
      <w:r w:rsidR="00D451AF">
        <w:rPr>
          <w:rFonts w:ascii="Arial" w:hAnsi="Arial" w:cs="Arial"/>
          <w:color w:val="000000"/>
          <w:lang w:eastAsia="pl-PL"/>
        </w:rPr>
        <w:t xml:space="preserve"> </w:t>
      </w:r>
      <w:r w:rsidR="00D451AF" w:rsidRPr="00D451AF">
        <w:rPr>
          <w:rFonts w:ascii="Arial" w:hAnsi="Arial" w:cs="Arial"/>
          <w:shd w:val="clear" w:color="auto" w:fill="FFFFFF"/>
        </w:rPr>
        <w:t>ocds-148610-71f0aae7-8143-41c1-8ea6-5e2783437822</w:t>
      </w:r>
    </w:p>
    <w:p w:rsidR="00556C31" w:rsidRPr="0035486A" w:rsidRDefault="00556C31" w:rsidP="00175E4C">
      <w:pPr>
        <w:pStyle w:val="Akapitzlist"/>
        <w:numPr>
          <w:ilvl w:val="0"/>
          <w:numId w:val="17"/>
        </w:numPr>
        <w:autoSpaceDE w:val="0"/>
        <w:autoSpaceDN w:val="0"/>
        <w:adjustRightInd w:val="0"/>
        <w:spacing w:after="66"/>
        <w:jc w:val="both"/>
        <w:rPr>
          <w:rFonts w:ascii="Arial" w:hAnsi="Arial" w:cs="Arial"/>
          <w:color w:val="000000"/>
          <w:lang w:eastAsia="pl-PL"/>
        </w:rPr>
      </w:pPr>
      <w:r w:rsidRPr="00F70C81">
        <w:rPr>
          <w:rFonts w:ascii="Arial" w:hAnsi="Arial" w:cs="Arial"/>
          <w:color w:val="000000"/>
          <w:lang w:eastAsia="pl-PL"/>
        </w:rPr>
        <w:t>Wykonawca</w:t>
      </w:r>
      <w:r w:rsidRPr="0035486A">
        <w:rPr>
          <w:rFonts w:ascii="Arial" w:hAnsi="Arial" w:cs="Arial"/>
          <w:color w:val="000000"/>
          <w:lang w:eastAsia="pl-PL"/>
        </w:rPr>
        <w:t xml:space="preserve">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5486A">
        <w:rPr>
          <w:rFonts w:ascii="Arial" w:hAnsi="Arial" w:cs="Arial"/>
          <w:i/>
          <w:iCs/>
          <w:color w:val="000000"/>
          <w:lang w:eastAsia="pl-PL"/>
        </w:rPr>
        <w:t xml:space="preserve">Regulamin Platformy e-Zamówienia, </w:t>
      </w:r>
      <w:r w:rsidRPr="0035486A">
        <w:rPr>
          <w:rFonts w:ascii="Arial" w:hAnsi="Arial" w:cs="Arial"/>
          <w:color w:val="000000"/>
          <w:lang w:eastAsia="pl-PL"/>
        </w:rPr>
        <w:t xml:space="preserve">dostępny na stronie internetowej </w:t>
      </w:r>
      <w:r w:rsidRPr="0035486A">
        <w:rPr>
          <w:rFonts w:ascii="Arial" w:hAnsi="Arial" w:cs="Arial"/>
          <w:color w:val="0462C1"/>
          <w:lang w:eastAsia="pl-PL"/>
        </w:rPr>
        <w:t xml:space="preserve">https://ezamowienia.gov.pl </w:t>
      </w:r>
      <w:r w:rsidRPr="0035486A">
        <w:rPr>
          <w:rFonts w:ascii="Arial" w:hAnsi="Arial" w:cs="Arial"/>
          <w:color w:val="000000"/>
          <w:lang w:eastAsia="pl-PL"/>
        </w:rPr>
        <w:t xml:space="preserve">oraz informacje zamieszczone w zakładce „Centrum Pomocy”. </w:t>
      </w:r>
    </w:p>
    <w:p w:rsidR="00556C31" w:rsidRDefault="00556C31" w:rsidP="00175E4C">
      <w:pPr>
        <w:pStyle w:val="Akapitzlist"/>
        <w:numPr>
          <w:ilvl w:val="0"/>
          <w:numId w:val="17"/>
        </w:numPr>
        <w:autoSpaceDE w:val="0"/>
        <w:autoSpaceDN w:val="0"/>
        <w:adjustRightInd w:val="0"/>
        <w:spacing w:after="66"/>
        <w:jc w:val="both"/>
        <w:rPr>
          <w:rFonts w:ascii="Arial" w:hAnsi="Arial" w:cs="Arial"/>
          <w:color w:val="000000"/>
          <w:lang w:eastAsia="pl-PL"/>
        </w:rPr>
      </w:pPr>
      <w:r w:rsidRPr="00B20515">
        <w:rPr>
          <w:rFonts w:ascii="Arial" w:hAnsi="Arial" w:cs="Arial"/>
          <w:color w:val="000000"/>
          <w:lang w:eastAsia="pl-PL"/>
        </w:rPr>
        <w:t xml:space="preserve">Przeglądanie i pobieranie publicznej treści dokumentacji postępowania nie wymaga posiadania konta na Platformie e-Zamówienia ani logowania. </w:t>
      </w:r>
    </w:p>
    <w:p w:rsidR="00267DD4" w:rsidRDefault="00556C31" w:rsidP="00175E4C">
      <w:pPr>
        <w:pStyle w:val="Akapitzlist"/>
        <w:numPr>
          <w:ilvl w:val="0"/>
          <w:numId w:val="17"/>
        </w:numPr>
        <w:autoSpaceDE w:val="0"/>
        <w:autoSpaceDN w:val="0"/>
        <w:adjustRightInd w:val="0"/>
        <w:spacing w:after="0"/>
        <w:jc w:val="both"/>
        <w:rPr>
          <w:rFonts w:ascii="Arial" w:hAnsi="Arial" w:cs="Arial"/>
          <w:color w:val="000000"/>
          <w:lang w:eastAsia="pl-PL"/>
        </w:rPr>
      </w:pPr>
      <w:r w:rsidRPr="00267DD4">
        <w:rPr>
          <w:rFonts w:ascii="Arial" w:hAnsi="Arial" w:cs="Arial"/>
          <w:color w:val="00000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556C31" w:rsidRPr="00267DD4" w:rsidRDefault="00556C31" w:rsidP="00175E4C">
      <w:pPr>
        <w:pStyle w:val="Akapitzlist"/>
        <w:numPr>
          <w:ilvl w:val="0"/>
          <w:numId w:val="17"/>
        </w:numPr>
        <w:autoSpaceDE w:val="0"/>
        <w:autoSpaceDN w:val="0"/>
        <w:adjustRightInd w:val="0"/>
        <w:spacing w:after="0"/>
        <w:jc w:val="both"/>
        <w:rPr>
          <w:rFonts w:ascii="Arial" w:hAnsi="Arial" w:cs="Arial"/>
          <w:color w:val="000000"/>
          <w:lang w:eastAsia="pl-PL"/>
        </w:rPr>
      </w:pPr>
      <w:r w:rsidRPr="00267DD4">
        <w:rPr>
          <w:rFonts w:ascii="Arial" w:hAnsi="Arial" w:cs="Arial"/>
          <w:color w:val="000000"/>
          <w:lang w:eastAsia="pl-PL"/>
        </w:rPr>
        <w:t>Dokumenty elektroniczne</w:t>
      </w:r>
      <w:r>
        <w:rPr>
          <w:rStyle w:val="Odwoanieprzypisudolnego"/>
          <w:rFonts w:ascii="Arial" w:hAnsi="Arial"/>
          <w:color w:val="000000"/>
          <w:lang w:eastAsia="pl-PL"/>
        </w:rPr>
        <w:footnoteReference w:id="1"/>
      </w:r>
      <w:r w:rsidRPr="00267DD4">
        <w:rPr>
          <w:rFonts w:ascii="Arial" w:hAnsi="Arial" w:cs="Arial"/>
          <w:color w:val="000000"/>
          <w:lang w:eastAsia="pl-PL"/>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005F0CE1" w:rsidRPr="00267DD4">
        <w:rPr>
          <w:rFonts w:ascii="Arial" w:hAnsi="Arial" w:cs="Arial"/>
          <w:color w:val="000000"/>
          <w:lang w:eastAsia="pl-PL"/>
        </w:rPr>
        <w:br/>
      </w:r>
      <w:r w:rsidRPr="00267DD4">
        <w:rPr>
          <w:rFonts w:ascii="Arial" w:hAnsi="Arial" w:cs="Arial"/>
          <w:color w:val="000000"/>
          <w:lang w:eastAsia="pl-PL"/>
        </w:rPr>
        <w:t xml:space="preserve">z uwzględnieniem rodzaju przekazywanych danych i przekazuje się jako załączniki. </w:t>
      </w:r>
    </w:p>
    <w:p w:rsidR="00556C31" w:rsidRPr="005B2F02" w:rsidRDefault="00556C31" w:rsidP="00175E4C">
      <w:pPr>
        <w:pStyle w:val="Akapitzlist"/>
        <w:numPr>
          <w:ilvl w:val="0"/>
          <w:numId w:val="17"/>
        </w:numPr>
        <w:autoSpaceDE w:val="0"/>
        <w:autoSpaceDN w:val="0"/>
        <w:adjustRightInd w:val="0"/>
        <w:spacing w:after="46"/>
        <w:jc w:val="both"/>
        <w:rPr>
          <w:rFonts w:ascii="Arial" w:hAnsi="Arial" w:cs="Arial"/>
          <w:color w:val="000000"/>
          <w:lang w:eastAsia="pl-PL"/>
        </w:rPr>
      </w:pPr>
      <w:r w:rsidRPr="005B2F02">
        <w:rPr>
          <w:rFonts w:ascii="Arial" w:hAnsi="Arial" w:cs="Arial"/>
          <w:color w:val="000000"/>
          <w:lang w:eastAsia="pl-PL"/>
        </w:rPr>
        <w:t xml:space="preserve">W przypadku formatów, o których mowa w art. 66 ust. 1 ustawy Pzp, ww. regulacje nie będą miały bezpośredniego zastosowania. </w:t>
      </w:r>
    </w:p>
    <w:p w:rsidR="00556C31" w:rsidRPr="005B2F02" w:rsidRDefault="00556C31" w:rsidP="00175E4C">
      <w:pPr>
        <w:pStyle w:val="Akapitzlist"/>
        <w:numPr>
          <w:ilvl w:val="0"/>
          <w:numId w:val="17"/>
        </w:numPr>
        <w:autoSpaceDE w:val="0"/>
        <w:autoSpaceDN w:val="0"/>
        <w:adjustRightInd w:val="0"/>
        <w:spacing w:after="46"/>
        <w:jc w:val="both"/>
        <w:rPr>
          <w:rFonts w:ascii="Arial" w:hAnsi="Arial" w:cs="Arial"/>
          <w:color w:val="000000"/>
          <w:lang w:eastAsia="pl-PL"/>
        </w:rPr>
      </w:pPr>
      <w:r w:rsidRPr="005B2F02">
        <w:rPr>
          <w:rFonts w:ascii="Arial" w:hAnsi="Arial" w:cs="Arial"/>
          <w:color w:val="000000"/>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rsidR="00556C31" w:rsidRPr="005B2F02" w:rsidRDefault="00556C31" w:rsidP="00175E4C">
      <w:pPr>
        <w:pStyle w:val="Akapitzlist"/>
        <w:numPr>
          <w:ilvl w:val="4"/>
          <w:numId w:val="17"/>
        </w:numPr>
        <w:autoSpaceDE w:val="0"/>
        <w:autoSpaceDN w:val="0"/>
        <w:adjustRightInd w:val="0"/>
        <w:spacing w:after="46"/>
        <w:ind w:left="993" w:hanging="284"/>
        <w:jc w:val="both"/>
        <w:rPr>
          <w:rFonts w:ascii="Arial" w:hAnsi="Arial" w:cs="Arial"/>
          <w:color w:val="000000"/>
          <w:lang w:eastAsia="pl-PL"/>
        </w:rPr>
      </w:pPr>
      <w:r w:rsidRPr="005B2F02">
        <w:rPr>
          <w:rFonts w:ascii="Arial" w:hAnsi="Arial" w:cs="Arial"/>
          <w:color w:val="000000"/>
          <w:lang w:eastAsia="pl-PL"/>
        </w:rPr>
        <w:t>w formatach danych określonych w przepisach rozporządzenia Rady Ministrów</w:t>
      </w:r>
      <w:r>
        <w:rPr>
          <w:rFonts w:ascii="Arial" w:hAnsi="Arial" w:cs="Arial"/>
          <w:color w:val="000000"/>
          <w:lang w:eastAsia="pl-PL"/>
        </w:rPr>
        <w:br/>
      </w:r>
      <w:r w:rsidRPr="005B2F02">
        <w:rPr>
          <w:rFonts w:ascii="Arial" w:hAnsi="Arial" w:cs="Arial"/>
          <w:color w:val="000000"/>
          <w:lang w:eastAsia="pl-PL"/>
        </w:rPr>
        <w:t xml:space="preserve"> w sprawie Krajowych Ram Interoperacyjności (i przekazuje się jako załącznik), lub </w:t>
      </w:r>
    </w:p>
    <w:p w:rsidR="00556C31" w:rsidRPr="005B2F02" w:rsidRDefault="00556C31" w:rsidP="00175E4C">
      <w:pPr>
        <w:pStyle w:val="Akapitzlist"/>
        <w:numPr>
          <w:ilvl w:val="4"/>
          <w:numId w:val="17"/>
        </w:numPr>
        <w:autoSpaceDE w:val="0"/>
        <w:autoSpaceDN w:val="0"/>
        <w:adjustRightInd w:val="0"/>
        <w:spacing w:after="46"/>
        <w:ind w:left="993" w:hanging="284"/>
        <w:jc w:val="both"/>
        <w:rPr>
          <w:rFonts w:ascii="Arial" w:hAnsi="Arial" w:cs="Arial"/>
          <w:color w:val="000000"/>
          <w:lang w:eastAsia="pl-PL"/>
        </w:rPr>
      </w:pPr>
      <w:r w:rsidRPr="005B2F02">
        <w:rPr>
          <w:rFonts w:ascii="Arial" w:hAnsi="Arial" w:cs="Arial"/>
          <w:color w:val="000000"/>
          <w:lang w:eastAsia="pl-PL"/>
        </w:rPr>
        <w:t xml:space="preserve">jako tekst wpisany bezpośrednio do wiadomości przekazywanej przy użyciu środków komunikacji elektronicznej (np. w treści wiadomości e-mail lub w treści „Formularza do komunikacji”). </w:t>
      </w:r>
    </w:p>
    <w:p w:rsidR="00556C31" w:rsidRPr="00273859" w:rsidRDefault="00556C31" w:rsidP="00175E4C">
      <w:pPr>
        <w:pStyle w:val="Akapitzlist"/>
        <w:numPr>
          <w:ilvl w:val="0"/>
          <w:numId w:val="17"/>
        </w:numPr>
        <w:autoSpaceDE w:val="0"/>
        <w:autoSpaceDN w:val="0"/>
        <w:adjustRightInd w:val="0"/>
        <w:spacing w:after="0"/>
        <w:jc w:val="both"/>
        <w:rPr>
          <w:rFonts w:cs="Calibri"/>
          <w:color w:val="000000"/>
          <w:sz w:val="23"/>
          <w:szCs w:val="23"/>
          <w:lang w:eastAsia="pl-PL"/>
        </w:rPr>
      </w:pPr>
      <w:r w:rsidRPr="005B2F02">
        <w:rPr>
          <w:rFonts w:ascii="Arial" w:hAnsi="Arial" w:cs="Arial"/>
          <w:color w:val="000000"/>
          <w:lang w:eastAsia="pl-PL"/>
        </w:rPr>
        <w:t>Jeżeli dokumenty elektroniczne, przekazywane przy użyciu środków komunikacji elektronicznej, zawierają informacje stanowi</w:t>
      </w:r>
      <w:r>
        <w:rPr>
          <w:rFonts w:ascii="Arial" w:hAnsi="Arial" w:cs="Arial"/>
          <w:color w:val="000000"/>
          <w:lang w:eastAsia="pl-PL"/>
        </w:rPr>
        <w:t xml:space="preserve">ące tajemnicę przedsiębiorstwa </w:t>
      </w:r>
      <w:r w:rsidRPr="005B2F02">
        <w:rPr>
          <w:rFonts w:ascii="Arial" w:hAnsi="Arial" w:cs="Arial"/>
          <w:color w:val="000000"/>
          <w:lang w:eastAsia="pl-PL"/>
        </w:rPr>
        <w:t xml:space="preserve">w rozumieniu przepisów ustawy z dnia 16 kwietnia 1993 r. o zwalczaniu nieuczciwej </w:t>
      </w:r>
      <w:r w:rsidRPr="005B2F02">
        <w:rPr>
          <w:rFonts w:ascii="Arial" w:hAnsi="Arial" w:cs="Arial"/>
          <w:color w:val="000000"/>
          <w:lang w:eastAsia="pl-PL"/>
        </w:rPr>
        <w:lastRenderedPageBreak/>
        <w:t>konkurencji (Dz. U. z 2020 r. poz. 1913 oraz z 2021 r. poz. 1655) wykonawca, w celu utrzymania w poufności tych informacji, przekazuje je w wydzielonym i odpowiednio oznaczonym pliku, wraz z jednoczesnym zaznaczeniem w nazwie pliku „Dokument stanowią</w:t>
      </w:r>
      <w:r>
        <w:rPr>
          <w:rFonts w:ascii="Arial" w:hAnsi="Arial" w:cs="Arial"/>
          <w:color w:val="000000"/>
          <w:lang w:eastAsia="pl-PL"/>
        </w:rPr>
        <w:t>cy tajemnicę przedsiębiorstwa”.</w:t>
      </w:r>
    </w:p>
    <w:p w:rsidR="00556C31" w:rsidRPr="00273859" w:rsidRDefault="00556C31" w:rsidP="00175E4C">
      <w:pPr>
        <w:pStyle w:val="Akapitzlist"/>
        <w:numPr>
          <w:ilvl w:val="0"/>
          <w:numId w:val="17"/>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Komunikacja w postępowaniu, </w:t>
      </w:r>
      <w:r w:rsidRPr="00797CF1">
        <w:rPr>
          <w:rFonts w:ascii="Arial" w:hAnsi="Arial" w:cs="Arial"/>
          <w:b/>
          <w:color w:val="000000"/>
          <w:u w:val="single"/>
          <w:lang w:eastAsia="pl-PL"/>
        </w:rPr>
        <w:t>z wyłączeniem składania ofert,</w:t>
      </w:r>
      <w:r w:rsidRPr="00273859">
        <w:rPr>
          <w:rFonts w:ascii="Arial" w:hAnsi="Arial" w:cs="Arial"/>
          <w:color w:val="000000"/>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w:t>
      </w:r>
      <w:r w:rsidR="00056F0E" w:rsidRPr="00056F0E">
        <w:rPr>
          <w:rFonts w:ascii="Arial" w:hAnsi="Arial" w:cs="Arial"/>
          <w:iCs/>
        </w:rPr>
        <w:t>osobistym</w:t>
      </w:r>
      <w:r w:rsidR="00056F0E" w:rsidRPr="00056F0E">
        <w:rPr>
          <w:rStyle w:val="Odwoanieprzypisudolnego"/>
          <w:rFonts w:ascii="Arial" w:hAnsi="Arial" w:cs="Arial"/>
          <w:iCs/>
          <w:sz w:val="24"/>
          <w:szCs w:val="24"/>
        </w:rPr>
        <w:footnoteReference w:id="2"/>
      </w:r>
      <w:r w:rsidRPr="00056F0E">
        <w:rPr>
          <w:rFonts w:ascii="Arial" w:hAnsi="Arial" w:cs="Arial"/>
          <w:color w:val="000000"/>
          <w:lang w:eastAsia="pl-PL"/>
        </w:rPr>
        <w:t>,</w:t>
      </w:r>
      <w:r w:rsidRPr="00273859">
        <w:rPr>
          <w:rFonts w:ascii="Arial" w:hAnsi="Arial" w:cs="Arial"/>
          <w:color w:val="000000"/>
          <w:lang w:eastAsia="pl-PL"/>
        </w:rPr>
        <w:t xml:space="preserve">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556C31" w:rsidRPr="00273859" w:rsidRDefault="00556C31" w:rsidP="00175E4C">
      <w:pPr>
        <w:pStyle w:val="Akapitzlist"/>
        <w:numPr>
          <w:ilvl w:val="0"/>
          <w:numId w:val="17"/>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w:t>
      </w:r>
      <w:r>
        <w:rPr>
          <w:rFonts w:ascii="Arial" w:hAnsi="Arial" w:cs="Arial"/>
          <w:color w:val="000000"/>
          <w:lang w:eastAsia="pl-PL"/>
        </w:rPr>
        <w:t>ego na Platformie e-Zamówienia.</w:t>
      </w:r>
    </w:p>
    <w:p w:rsidR="00556C31" w:rsidRPr="00273859" w:rsidRDefault="00556C31" w:rsidP="00175E4C">
      <w:pPr>
        <w:pStyle w:val="Akapitzlist"/>
        <w:numPr>
          <w:ilvl w:val="0"/>
          <w:numId w:val="17"/>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Wszystkie wysłane i odebrane w postępowaniu przez wykonawcę wiadomości widoczne są po zalogowaniu w podglądzie postępowania w zakładce „Komunikacja”. </w:t>
      </w:r>
    </w:p>
    <w:p w:rsidR="00556C31" w:rsidRPr="00273859" w:rsidRDefault="00556C31" w:rsidP="00175E4C">
      <w:pPr>
        <w:pStyle w:val="Akapitzlist"/>
        <w:numPr>
          <w:ilvl w:val="0"/>
          <w:numId w:val="17"/>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Maksymalny rozmiar plików przesyłanych za pośrednictwem „Formularzy do komunikacji” wynosi </w:t>
      </w:r>
      <w:r w:rsidR="006456FF">
        <w:rPr>
          <w:rFonts w:ascii="Arial" w:hAnsi="Arial" w:cs="Arial"/>
          <w:color w:val="000000"/>
          <w:lang w:eastAsia="pl-PL"/>
        </w:rPr>
        <w:t>25</w:t>
      </w:r>
      <w:r w:rsidRPr="00273859">
        <w:rPr>
          <w:rFonts w:ascii="Arial" w:hAnsi="Arial" w:cs="Arial"/>
          <w:color w:val="000000"/>
          <w:lang w:eastAsia="pl-PL"/>
        </w:rPr>
        <w:t xml:space="preserve"> MB (wielkość ta dotyczy plików przesyłanych jako zał</w:t>
      </w:r>
      <w:r>
        <w:rPr>
          <w:rFonts w:ascii="Arial" w:hAnsi="Arial" w:cs="Arial"/>
          <w:color w:val="000000"/>
          <w:lang w:eastAsia="pl-PL"/>
        </w:rPr>
        <w:t>ączniki do jednego formularza).</w:t>
      </w:r>
    </w:p>
    <w:p w:rsidR="00556C31" w:rsidRPr="00273859" w:rsidRDefault="00556C31" w:rsidP="00175E4C">
      <w:pPr>
        <w:pStyle w:val="Akapitzlist"/>
        <w:numPr>
          <w:ilvl w:val="0"/>
          <w:numId w:val="17"/>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Minimalne wymagania techniczne dotyczące sprzętu używanego w celu korzystania </w:t>
      </w:r>
      <w:r w:rsidRPr="00273859">
        <w:rPr>
          <w:rFonts w:ascii="Arial" w:hAnsi="Arial" w:cs="Arial"/>
          <w:color w:val="000000"/>
          <w:lang w:eastAsia="pl-PL"/>
        </w:rPr>
        <w:br/>
        <w:t xml:space="preserve">z usług Platformy e-Zamówienia oraz informacje dotyczące specyfikacji połączenia określa </w:t>
      </w:r>
      <w:r w:rsidRPr="00273859">
        <w:rPr>
          <w:rFonts w:ascii="Arial" w:hAnsi="Arial" w:cs="Arial"/>
          <w:i/>
          <w:iCs/>
          <w:color w:val="000000"/>
          <w:lang w:eastAsia="pl-PL"/>
        </w:rPr>
        <w:t xml:space="preserve">Regulamin Platformy e-Zamówienia. </w:t>
      </w:r>
    </w:p>
    <w:p w:rsidR="00556C31" w:rsidRPr="00273859" w:rsidRDefault="00556C31" w:rsidP="00175E4C">
      <w:pPr>
        <w:pStyle w:val="Akapitzlist"/>
        <w:numPr>
          <w:ilvl w:val="0"/>
          <w:numId w:val="17"/>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W przypadku problemów technicznych i awarii związanych z funkcjonowaniem Platformy e-Zamówienia użytkownicy mogą skorzystać ze wsparcia technicznego dostępnego pod numerem telefonu </w:t>
      </w:r>
      <w:r w:rsidR="00797CF1" w:rsidRPr="00273859">
        <w:rPr>
          <w:rFonts w:ascii="Arial" w:hAnsi="Arial" w:cs="Arial"/>
          <w:color w:val="000000"/>
          <w:lang w:eastAsia="pl-PL"/>
        </w:rPr>
        <w:t>(</w:t>
      </w:r>
      <w:r w:rsidR="00797CF1">
        <w:rPr>
          <w:rFonts w:ascii="Arial" w:hAnsi="Arial" w:cs="Arial"/>
          <w:color w:val="000000"/>
          <w:lang w:eastAsia="pl-PL"/>
        </w:rPr>
        <w:t>2</w:t>
      </w:r>
      <w:r w:rsidR="00797CF1" w:rsidRPr="00273859">
        <w:rPr>
          <w:rFonts w:ascii="Arial" w:hAnsi="Arial" w:cs="Arial"/>
          <w:color w:val="000000"/>
          <w:lang w:eastAsia="pl-PL"/>
        </w:rPr>
        <w:t>2)</w:t>
      </w:r>
      <w:r w:rsidR="00797CF1" w:rsidRPr="00C725D2">
        <w:rPr>
          <w:b/>
          <w:bCs/>
          <w:color w:val="000000"/>
          <w:lang w:eastAsia="pl-PL"/>
        </w:rPr>
        <w:t> </w:t>
      </w:r>
      <w:r w:rsidR="00797CF1" w:rsidRPr="00C725D2">
        <w:rPr>
          <w:rFonts w:ascii="Arial" w:hAnsi="Arial" w:cs="Arial"/>
          <w:bCs/>
          <w:color w:val="000000"/>
          <w:lang w:eastAsia="pl-PL"/>
        </w:rPr>
        <w:t>458 77 99</w:t>
      </w:r>
      <w:r w:rsidR="00797CF1" w:rsidRPr="00273859">
        <w:rPr>
          <w:rFonts w:ascii="Arial" w:hAnsi="Arial" w:cs="Arial"/>
          <w:color w:val="000000"/>
          <w:lang w:eastAsia="pl-PL"/>
        </w:rPr>
        <w:t xml:space="preserve"> </w:t>
      </w:r>
      <w:r w:rsidRPr="00273859">
        <w:rPr>
          <w:rFonts w:ascii="Arial" w:hAnsi="Arial" w:cs="Arial"/>
          <w:color w:val="000000"/>
          <w:lang w:eastAsia="pl-PL"/>
        </w:rPr>
        <w:t xml:space="preserve">lub drogą elektroniczną poprzez formularz udostępniony na stronie internetowej </w:t>
      </w:r>
      <w:r w:rsidRPr="00B20515">
        <w:rPr>
          <w:rFonts w:ascii="Arial" w:hAnsi="Arial" w:cs="Arial"/>
          <w:color w:val="0462C1"/>
          <w:lang w:eastAsia="pl-PL"/>
        </w:rPr>
        <w:t>https://ezamowienia.gov.pl</w:t>
      </w:r>
      <w:r w:rsidRPr="00273859">
        <w:rPr>
          <w:rFonts w:ascii="Arial" w:hAnsi="Arial" w:cs="Arial"/>
          <w:color w:val="0462C1"/>
          <w:lang w:eastAsia="pl-PL"/>
        </w:rPr>
        <w:t xml:space="preserve"> </w:t>
      </w:r>
      <w:r w:rsidR="00020C71">
        <w:rPr>
          <w:rFonts w:ascii="Arial" w:hAnsi="Arial" w:cs="Arial"/>
          <w:color w:val="0462C1"/>
          <w:lang w:eastAsia="pl-PL"/>
        </w:rPr>
        <w:br/>
      </w:r>
      <w:r w:rsidRPr="00273859">
        <w:rPr>
          <w:rFonts w:ascii="Arial" w:hAnsi="Arial" w:cs="Arial"/>
          <w:color w:val="000000"/>
          <w:lang w:eastAsia="pl-PL"/>
        </w:rPr>
        <w:t xml:space="preserve">w zakładce „Zgłoś problem”. </w:t>
      </w:r>
    </w:p>
    <w:p w:rsidR="00556C31" w:rsidRPr="00C527AC" w:rsidRDefault="00556C31" w:rsidP="00175E4C">
      <w:pPr>
        <w:pStyle w:val="Akapitzlist"/>
        <w:numPr>
          <w:ilvl w:val="0"/>
          <w:numId w:val="17"/>
        </w:numPr>
        <w:autoSpaceDE w:val="0"/>
        <w:autoSpaceDN w:val="0"/>
        <w:adjustRightInd w:val="0"/>
        <w:spacing w:after="0"/>
        <w:jc w:val="both"/>
        <w:rPr>
          <w:rFonts w:cs="Calibri"/>
          <w:color w:val="000000"/>
          <w:sz w:val="23"/>
          <w:szCs w:val="23"/>
          <w:lang w:eastAsia="pl-PL"/>
        </w:rPr>
      </w:pPr>
      <w:r w:rsidRPr="00C527AC">
        <w:rPr>
          <w:rFonts w:ascii="Arial" w:hAnsi="Arial" w:cs="Arial"/>
          <w:color w:val="000000"/>
          <w:lang w:eastAsia="pl-PL"/>
        </w:rPr>
        <w:t>W szczególnie uzasadnionych przypadkach uniemożliwiających komunikację wykonawcy i Zamawiającego za pośrednictwem Platformy e-Zamówienia, Zamawiający dopuszcza komunikację za pomocą poczty elektronicznej na adres e-mail:</w:t>
      </w:r>
      <w:r w:rsidRPr="00C527AC">
        <w:t xml:space="preserve"> </w:t>
      </w:r>
      <w:hyperlink r:id="rId12" w:history="1">
        <w:r w:rsidR="00303117" w:rsidRPr="00303117">
          <w:rPr>
            <w:rStyle w:val="Hipercze"/>
            <w:rFonts w:ascii="Arial" w:hAnsi="Arial" w:cs="Arial"/>
          </w:rPr>
          <w:t>sekretariat.baletowa@osb.bytom.pl</w:t>
        </w:r>
      </w:hyperlink>
      <w:r w:rsidRPr="00C527AC">
        <w:rPr>
          <w:rFonts w:ascii="Arial" w:hAnsi="Arial" w:cs="Arial"/>
          <w:color w:val="000000"/>
          <w:lang w:eastAsia="pl-PL"/>
        </w:rPr>
        <w:t xml:space="preserve"> (</w:t>
      </w:r>
      <w:r w:rsidRPr="00C527AC">
        <w:rPr>
          <w:rFonts w:ascii="Arial" w:hAnsi="Arial" w:cs="Arial"/>
          <w:b/>
          <w:color w:val="000000"/>
          <w:u w:val="single"/>
          <w:lang w:eastAsia="pl-PL"/>
        </w:rPr>
        <w:t>nie dotyczy składania ofert !!!</w:t>
      </w:r>
      <w:r w:rsidRPr="00C527AC">
        <w:rPr>
          <w:rFonts w:ascii="Arial" w:hAnsi="Arial" w:cs="Arial"/>
          <w:color w:val="000000"/>
          <w:lang w:eastAsia="pl-PL"/>
        </w:rPr>
        <w:t xml:space="preserve">). </w:t>
      </w:r>
    </w:p>
    <w:p w:rsidR="009A5533" w:rsidRDefault="009A5533" w:rsidP="009A5533">
      <w:pPr>
        <w:pStyle w:val="Akapitzlist"/>
        <w:autoSpaceDE w:val="0"/>
        <w:autoSpaceDN w:val="0"/>
        <w:adjustRightInd w:val="0"/>
        <w:spacing w:after="0"/>
        <w:jc w:val="both"/>
        <w:rPr>
          <w:rFonts w:cs="Calibri"/>
          <w:color w:val="000000"/>
          <w:sz w:val="23"/>
          <w:szCs w:val="23"/>
          <w:lang w:eastAsia="pl-PL"/>
        </w:rPr>
      </w:pPr>
    </w:p>
    <w:p w:rsidR="008B7F79" w:rsidRPr="00273859" w:rsidRDefault="008B7F79" w:rsidP="009A5533">
      <w:pPr>
        <w:pStyle w:val="Akapitzlist"/>
        <w:autoSpaceDE w:val="0"/>
        <w:autoSpaceDN w:val="0"/>
        <w:adjustRightInd w:val="0"/>
        <w:spacing w:after="0"/>
        <w:jc w:val="both"/>
        <w:rPr>
          <w:rFonts w:cs="Calibri"/>
          <w:color w:val="000000"/>
          <w:sz w:val="23"/>
          <w:szCs w:val="23"/>
          <w:lang w:eastAsia="pl-PL"/>
        </w:rPr>
      </w:pPr>
    </w:p>
    <w:p w:rsidR="00FB3B63" w:rsidRPr="007B7F47" w:rsidRDefault="00FB3B63" w:rsidP="00175E4C">
      <w:pPr>
        <w:pStyle w:val="Akapitzlist"/>
        <w:numPr>
          <w:ilvl w:val="0"/>
          <w:numId w:val="12"/>
        </w:numPr>
        <w:ind w:left="567" w:hanging="567"/>
        <w:jc w:val="both"/>
        <w:rPr>
          <w:rFonts w:ascii="Arial" w:hAnsi="Arial" w:cs="Arial"/>
          <w:b/>
        </w:rPr>
      </w:pPr>
      <w:bookmarkStart w:id="0" w:name="_GoBack"/>
      <w:bookmarkEnd w:id="0"/>
      <w:r w:rsidRPr="007B7F47">
        <w:rPr>
          <w:rFonts w:ascii="Arial" w:hAnsi="Arial" w:cs="Arial"/>
          <w:b/>
        </w:rPr>
        <w:t xml:space="preserve">WYMAGANIA DOTYCZĄCE WADIUM  </w:t>
      </w:r>
    </w:p>
    <w:p w:rsidR="009A5533" w:rsidRPr="009A5533" w:rsidRDefault="009A5533" w:rsidP="009A5533">
      <w:pPr>
        <w:spacing w:after="0"/>
        <w:jc w:val="both"/>
        <w:rPr>
          <w:rFonts w:ascii="Arial" w:hAnsi="Arial" w:cs="Arial"/>
          <w:sz w:val="24"/>
          <w:szCs w:val="24"/>
        </w:rPr>
      </w:pPr>
      <w:r w:rsidRPr="009A5533">
        <w:rPr>
          <w:rFonts w:ascii="Arial" w:hAnsi="Arial" w:cs="Arial"/>
          <w:sz w:val="24"/>
          <w:szCs w:val="24"/>
        </w:rPr>
        <w:t>Zamawiający nie wymaga wniesienia wadium.</w:t>
      </w:r>
    </w:p>
    <w:p w:rsidR="005C4592" w:rsidRPr="0022736B" w:rsidRDefault="005C4592" w:rsidP="005C4592">
      <w:pPr>
        <w:pStyle w:val="Akapitzlist"/>
        <w:widowControl w:val="0"/>
        <w:overflowPunct w:val="0"/>
        <w:autoSpaceDE w:val="0"/>
        <w:autoSpaceDN w:val="0"/>
        <w:adjustRightInd w:val="0"/>
        <w:spacing w:after="0"/>
        <w:ind w:left="426"/>
        <w:jc w:val="both"/>
        <w:rPr>
          <w:rFonts w:ascii="Arial" w:hAnsi="Arial" w:cs="Arial"/>
        </w:rPr>
      </w:pPr>
    </w:p>
    <w:p w:rsidR="00FB3B63" w:rsidRPr="00290EC5" w:rsidRDefault="00FB3B63" w:rsidP="00175E4C">
      <w:pPr>
        <w:pStyle w:val="Akapitzlist"/>
        <w:numPr>
          <w:ilvl w:val="0"/>
          <w:numId w:val="12"/>
        </w:numPr>
        <w:spacing w:after="0" w:line="240" w:lineRule="auto"/>
        <w:ind w:left="567" w:hanging="567"/>
        <w:jc w:val="both"/>
        <w:rPr>
          <w:rFonts w:ascii="Arial" w:hAnsi="Arial" w:cs="Arial"/>
          <w:b/>
        </w:rPr>
      </w:pPr>
      <w:r w:rsidRPr="00290EC5">
        <w:rPr>
          <w:rFonts w:ascii="Arial" w:hAnsi="Arial" w:cs="Arial"/>
          <w:b/>
        </w:rPr>
        <w:t>TERMIN ZWIĄZANIA OFERTĄ</w:t>
      </w:r>
    </w:p>
    <w:p w:rsidR="00482F21" w:rsidRPr="00290EC5" w:rsidRDefault="00482F21" w:rsidP="00482F21">
      <w:pPr>
        <w:pStyle w:val="Akapitzlist"/>
        <w:spacing w:after="0" w:line="240" w:lineRule="auto"/>
        <w:ind w:left="567"/>
        <w:jc w:val="both"/>
        <w:rPr>
          <w:rFonts w:ascii="Arial" w:hAnsi="Arial" w:cs="Arial"/>
          <w:b/>
        </w:rPr>
      </w:pPr>
    </w:p>
    <w:p w:rsidR="0031266C" w:rsidRDefault="0031266C" w:rsidP="001A222F">
      <w:pPr>
        <w:spacing w:after="0"/>
        <w:jc w:val="both"/>
        <w:rPr>
          <w:rFonts w:ascii="Arial" w:hAnsi="Arial" w:cs="Arial"/>
          <w:b/>
        </w:rPr>
      </w:pPr>
      <w:r w:rsidRPr="00290EC5">
        <w:rPr>
          <w:rFonts w:ascii="Arial" w:hAnsi="Arial" w:cs="Arial"/>
        </w:rPr>
        <w:t xml:space="preserve">Wykonawca składający ofertę jest nią związany od dnia upływu terminu składania ofert </w:t>
      </w:r>
      <w:r w:rsidR="001606C5" w:rsidRPr="00290EC5">
        <w:rPr>
          <w:rFonts w:ascii="Arial" w:hAnsi="Arial" w:cs="Arial"/>
        </w:rPr>
        <w:br/>
      </w:r>
      <w:r w:rsidRPr="00290EC5">
        <w:rPr>
          <w:rFonts w:ascii="Arial" w:hAnsi="Arial" w:cs="Arial"/>
        </w:rPr>
        <w:t>do dnia</w:t>
      </w:r>
      <w:r w:rsidR="00BC6E2D">
        <w:rPr>
          <w:rFonts w:ascii="Arial" w:hAnsi="Arial" w:cs="Arial"/>
        </w:rPr>
        <w:t xml:space="preserve"> </w:t>
      </w:r>
      <w:r w:rsidR="008B7F79">
        <w:rPr>
          <w:rFonts w:ascii="Arial" w:hAnsi="Arial" w:cs="Arial"/>
          <w:b/>
        </w:rPr>
        <w:t>6</w:t>
      </w:r>
      <w:r w:rsidR="00B97833">
        <w:rPr>
          <w:rFonts w:ascii="Arial" w:hAnsi="Arial" w:cs="Arial"/>
          <w:b/>
        </w:rPr>
        <w:t xml:space="preserve"> grudnia</w:t>
      </w:r>
      <w:r w:rsidR="00303117">
        <w:rPr>
          <w:rFonts w:ascii="Arial" w:hAnsi="Arial" w:cs="Arial"/>
          <w:b/>
        </w:rPr>
        <w:t xml:space="preserve"> 202</w:t>
      </w:r>
      <w:r w:rsidR="00705985">
        <w:rPr>
          <w:rFonts w:ascii="Arial" w:hAnsi="Arial" w:cs="Arial"/>
          <w:b/>
        </w:rPr>
        <w:t>4</w:t>
      </w:r>
      <w:r w:rsidR="00887EEA" w:rsidRPr="00BC6E2D">
        <w:rPr>
          <w:rFonts w:ascii="Arial" w:hAnsi="Arial" w:cs="Arial"/>
          <w:b/>
        </w:rPr>
        <w:t xml:space="preserve"> </w:t>
      </w:r>
      <w:r w:rsidRPr="00BC6E2D">
        <w:rPr>
          <w:rFonts w:ascii="Arial" w:hAnsi="Arial" w:cs="Arial"/>
          <w:b/>
        </w:rPr>
        <w:t xml:space="preserve">r. </w:t>
      </w:r>
    </w:p>
    <w:p w:rsidR="00020C71" w:rsidRDefault="00020C71" w:rsidP="001A222F">
      <w:pPr>
        <w:spacing w:after="0"/>
        <w:jc w:val="both"/>
        <w:rPr>
          <w:rFonts w:ascii="Arial" w:hAnsi="Arial" w:cs="Arial"/>
          <w:b/>
        </w:rPr>
      </w:pPr>
    </w:p>
    <w:p w:rsidR="00FB3B63" w:rsidRPr="009303F2" w:rsidRDefault="007D7555" w:rsidP="00175E4C">
      <w:pPr>
        <w:pStyle w:val="Akapitzlist"/>
        <w:numPr>
          <w:ilvl w:val="0"/>
          <w:numId w:val="12"/>
        </w:numPr>
        <w:spacing w:after="0" w:line="240" w:lineRule="auto"/>
        <w:ind w:left="567" w:hanging="567"/>
        <w:jc w:val="both"/>
        <w:rPr>
          <w:rFonts w:ascii="Arial" w:hAnsi="Arial" w:cs="Arial"/>
          <w:b/>
        </w:rPr>
      </w:pPr>
      <w:r w:rsidRPr="00290EC5">
        <w:rPr>
          <w:rFonts w:ascii="Arial" w:hAnsi="Arial" w:cs="Arial"/>
          <w:i/>
          <w:color w:val="FF0000"/>
          <w:sz w:val="20"/>
          <w:szCs w:val="20"/>
        </w:rPr>
        <w:t xml:space="preserve"> </w:t>
      </w:r>
      <w:r w:rsidR="00FB3B63" w:rsidRPr="009303F2">
        <w:rPr>
          <w:rFonts w:ascii="Arial" w:hAnsi="Arial" w:cs="Arial"/>
          <w:b/>
        </w:rPr>
        <w:t xml:space="preserve">OPIS SPOSOBU PRZYGOTOWANIA OFERTY </w:t>
      </w:r>
    </w:p>
    <w:p w:rsidR="007D7555" w:rsidRPr="0002106B" w:rsidRDefault="007D7555" w:rsidP="00A3475E">
      <w:pPr>
        <w:pStyle w:val="Akapitzlist"/>
        <w:spacing w:after="0" w:line="240" w:lineRule="auto"/>
        <w:ind w:left="1080"/>
        <w:jc w:val="both"/>
        <w:rPr>
          <w:rFonts w:ascii="TiepoloItcTEEBoo" w:hAnsi="TiepoloItcTEEBoo"/>
        </w:rPr>
      </w:pPr>
    </w:p>
    <w:p w:rsidR="00FB3B63" w:rsidRPr="00182A1A" w:rsidRDefault="00FB3B63" w:rsidP="001043E7">
      <w:pPr>
        <w:numPr>
          <w:ilvl w:val="0"/>
          <w:numId w:val="4"/>
        </w:numPr>
        <w:tabs>
          <w:tab w:val="clear" w:pos="397"/>
          <w:tab w:val="num" w:pos="284"/>
        </w:tabs>
        <w:spacing w:after="0"/>
        <w:ind w:left="284" w:hanging="284"/>
        <w:jc w:val="both"/>
        <w:rPr>
          <w:rFonts w:ascii="Arial" w:hAnsi="Arial" w:cs="Arial"/>
        </w:rPr>
      </w:pPr>
      <w:r w:rsidRPr="00182A1A">
        <w:rPr>
          <w:rFonts w:ascii="Arial" w:hAnsi="Arial" w:cs="Arial"/>
        </w:rPr>
        <w:t xml:space="preserve">Oferta winna być – pod rygorem nieważności – </w:t>
      </w:r>
      <w:r w:rsidRPr="00182A1A">
        <w:rPr>
          <w:rFonts w:ascii="Arial" w:hAnsi="Arial" w:cs="Arial"/>
          <w:b/>
          <w:u w:val="single"/>
        </w:rPr>
        <w:t xml:space="preserve">złożona w formie elektronicznej (opatrzona kwalifikowanym podpisem elektronicznym) lub  w postaci elektronicznej opatrzonej podpisem zaufanym lub podpisem </w:t>
      </w:r>
      <w:r w:rsidR="00056F0E" w:rsidRPr="006C0F05">
        <w:rPr>
          <w:rFonts w:ascii="Arial" w:hAnsi="Arial" w:cs="Arial"/>
          <w:b/>
          <w:iCs/>
        </w:rPr>
        <w:t>osobistym</w:t>
      </w:r>
      <w:r w:rsidR="00056F0E" w:rsidRPr="00A075A9">
        <w:rPr>
          <w:rStyle w:val="Odwoanieprzypisudolnego"/>
          <w:rFonts w:ascii="Arial" w:hAnsi="Arial" w:cs="Arial"/>
          <w:b/>
          <w:iCs/>
          <w:sz w:val="24"/>
          <w:szCs w:val="24"/>
        </w:rPr>
        <w:footnoteReference w:id="3"/>
      </w:r>
      <w:r w:rsidRPr="00182A1A">
        <w:rPr>
          <w:rFonts w:ascii="Arial" w:hAnsi="Arial" w:cs="Arial"/>
        </w:rPr>
        <w:t>.</w:t>
      </w:r>
    </w:p>
    <w:p w:rsidR="00FB3B63" w:rsidRPr="00182A1A" w:rsidRDefault="00FB3B63" w:rsidP="001043E7">
      <w:pPr>
        <w:numPr>
          <w:ilvl w:val="0"/>
          <w:numId w:val="4"/>
        </w:numPr>
        <w:tabs>
          <w:tab w:val="clear" w:pos="397"/>
          <w:tab w:val="num" w:pos="284"/>
        </w:tabs>
        <w:spacing w:after="0"/>
        <w:ind w:left="284" w:hanging="284"/>
        <w:jc w:val="both"/>
        <w:rPr>
          <w:rFonts w:ascii="Arial" w:hAnsi="Arial" w:cs="Arial"/>
        </w:rPr>
      </w:pPr>
      <w:r w:rsidRPr="00182A1A">
        <w:rPr>
          <w:rFonts w:ascii="Arial" w:hAnsi="Arial" w:cs="Arial"/>
        </w:rPr>
        <w:t>Oferta winna być sporządzona w języku polskim.</w:t>
      </w:r>
    </w:p>
    <w:p w:rsidR="00FB3B63" w:rsidRPr="003A180C" w:rsidRDefault="00FB3B63" w:rsidP="001043E7">
      <w:pPr>
        <w:numPr>
          <w:ilvl w:val="0"/>
          <w:numId w:val="4"/>
        </w:numPr>
        <w:tabs>
          <w:tab w:val="clear" w:pos="397"/>
          <w:tab w:val="num" w:pos="284"/>
        </w:tabs>
        <w:spacing w:after="0"/>
        <w:ind w:left="284" w:hanging="284"/>
        <w:jc w:val="both"/>
        <w:rPr>
          <w:rFonts w:ascii="Arial" w:hAnsi="Arial" w:cs="Arial"/>
        </w:rPr>
      </w:pPr>
      <w:r w:rsidRPr="00182A1A">
        <w:rPr>
          <w:rFonts w:ascii="Arial" w:hAnsi="Arial" w:cs="Arial"/>
          <w:iCs/>
        </w:rPr>
        <w:t xml:space="preserve">Oferta winna być zgodna z </w:t>
      </w:r>
      <w:r w:rsidRPr="003A180C">
        <w:rPr>
          <w:rFonts w:ascii="Arial" w:hAnsi="Arial" w:cs="Arial"/>
          <w:iCs/>
        </w:rPr>
        <w:t xml:space="preserve">wymaganiami </w:t>
      </w:r>
      <w:r w:rsidR="00020C71" w:rsidRPr="003A180C">
        <w:rPr>
          <w:rFonts w:ascii="Arial" w:hAnsi="Arial" w:cs="Arial"/>
          <w:iCs/>
        </w:rPr>
        <w:t>Zamawiającego określonymi w SWZ</w:t>
      </w:r>
      <w:r w:rsidR="00855481" w:rsidRPr="003A180C">
        <w:rPr>
          <w:rFonts w:ascii="Arial" w:hAnsi="Arial" w:cs="Arial"/>
          <w:iCs/>
        </w:rPr>
        <w:t>.</w:t>
      </w:r>
      <w:r w:rsidR="00020C71" w:rsidRPr="003A180C">
        <w:rPr>
          <w:rFonts w:ascii="Arial" w:hAnsi="Arial" w:cs="Arial"/>
          <w:iCs/>
        </w:rPr>
        <w:t xml:space="preserve"> </w:t>
      </w:r>
    </w:p>
    <w:p w:rsidR="00020C71" w:rsidRPr="003A180C" w:rsidRDefault="00020C71" w:rsidP="00020C71">
      <w:pPr>
        <w:pStyle w:val="Akapitzlist"/>
        <w:numPr>
          <w:ilvl w:val="0"/>
          <w:numId w:val="4"/>
        </w:numPr>
        <w:tabs>
          <w:tab w:val="clear" w:pos="397"/>
          <w:tab w:val="num" w:pos="284"/>
        </w:tabs>
        <w:autoSpaceDE w:val="0"/>
        <w:autoSpaceDN w:val="0"/>
        <w:adjustRightInd w:val="0"/>
        <w:spacing w:after="65"/>
        <w:ind w:left="284" w:hanging="284"/>
        <w:jc w:val="both"/>
        <w:rPr>
          <w:rFonts w:ascii="Arial" w:hAnsi="Arial" w:cs="Arial"/>
          <w:iCs/>
        </w:rPr>
      </w:pPr>
      <w:r w:rsidRPr="003A180C">
        <w:rPr>
          <w:rFonts w:ascii="Arial" w:hAnsi="Arial" w:cs="Arial"/>
          <w:iCs/>
        </w:rPr>
        <w:t xml:space="preserve">Wykonawca składa ofertę </w:t>
      </w:r>
      <w:r w:rsidR="00855481" w:rsidRPr="003A180C">
        <w:rPr>
          <w:rFonts w:ascii="Arial" w:hAnsi="Arial" w:cs="Arial"/>
          <w:iCs/>
        </w:rPr>
        <w:t xml:space="preserve">na formularzu ofertowym stanowiącym załącznik nr 1 do swz. Wykonawca winien pobrać niniejszy formularz, wypełnić go </w:t>
      </w:r>
      <w:r w:rsidR="00855481" w:rsidRPr="003A180C">
        <w:rPr>
          <w:rFonts w:ascii="Arial" w:hAnsi="Arial" w:cs="Arial"/>
          <w:b/>
          <w:iCs/>
          <w:u w:val="single"/>
        </w:rPr>
        <w:t>i podpisać</w:t>
      </w:r>
      <w:r w:rsidR="00855481" w:rsidRPr="003A180C">
        <w:rPr>
          <w:rFonts w:ascii="Arial" w:hAnsi="Arial" w:cs="Arial"/>
          <w:iCs/>
        </w:rPr>
        <w:t xml:space="preserve"> (vide pkt 7), a następnie złożyć </w:t>
      </w:r>
      <w:r w:rsidRPr="003A180C">
        <w:rPr>
          <w:rFonts w:ascii="Arial" w:hAnsi="Arial" w:cs="Arial"/>
          <w:iCs/>
        </w:rPr>
        <w:t>za pośrednictwem zakład</w:t>
      </w:r>
      <w:r w:rsidR="00C17802" w:rsidRPr="003A180C">
        <w:rPr>
          <w:rFonts w:ascii="Arial" w:hAnsi="Arial" w:cs="Arial"/>
          <w:iCs/>
        </w:rPr>
        <w:t xml:space="preserve">ki „Oferty/wnioski”, widocznej </w:t>
      </w:r>
      <w:r w:rsidRPr="003A180C">
        <w:rPr>
          <w:rFonts w:ascii="Arial" w:hAnsi="Arial" w:cs="Arial"/>
          <w:iCs/>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6456FF" w:rsidRPr="003A180C" w:rsidRDefault="006456FF" w:rsidP="006456FF">
      <w:pPr>
        <w:pStyle w:val="Akapitzlist"/>
        <w:autoSpaceDE w:val="0"/>
        <w:autoSpaceDN w:val="0"/>
        <w:adjustRightInd w:val="0"/>
        <w:spacing w:after="65"/>
        <w:ind w:left="284"/>
        <w:jc w:val="both"/>
        <w:rPr>
          <w:rFonts w:ascii="Arial" w:hAnsi="Arial" w:cs="Arial"/>
          <w:iCs/>
        </w:rPr>
      </w:pPr>
      <w:r w:rsidRPr="003A180C">
        <w:rPr>
          <w:rFonts w:ascii="Arial" w:hAnsi="Arial" w:cs="Arial"/>
          <w:iCs/>
        </w:rPr>
        <w:t>W związku  przygotowaniem przez Zamawiającego formularza ofertowego jako załącznika do  specyfikacji</w:t>
      </w:r>
      <w:r w:rsidR="003A180C" w:rsidRPr="003A180C">
        <w:rPr>
          <w:rFonts w:ascii="Arial" w:hAnsi="Arial" w:cs="Arial"/>
          <w:iCs/>
        </w:rPr>
        <w:t>,</w:t>
      </w:r>
      <w:r w:rsidRPr="003A180C">
        <w:rPr>
          <w:rFonts w:ascii="Arial" w:hAnsi="Arial" w:cs="Arial"/>
          <w:iCs/>
        </w:rPr>
        <w:t xml:space="preserve"> </w:t>
      </w:r>
      <w:r w:rsidR="003A180C" w:rsidRPr="003A180C">
        <w:rPr>
          <w:rFonts w:ascii="Arial" w:hAnsi="Arial" w:cs="Arial"/>
          <w:iCs/>
        </w:rPr>
        <w:t xml:space="preserve">a nie formularza interaktywnego, </w:t>
      </w:r>
      <w:r w:rsidRPr="003A180C">
        <w:rPr>
          <w:rFonts w:ascii="Arial" w:hAnsi="Arial" w:cs="Arial"/>
          <w:iCs/>
        </w:rPr>
        <w:t>przy składaniu oferty pojawią się komunikaty o braku poprawnego formularza interaktywnego</w:t>
      </w:r>
      <w:r w:rsidR="003A180C" w:rsidRPr="003A180C">
        <w:rPr>
          <w:rFonts w:ascii="Arial" w:hAnsi="Arial" w:cs="Arial"/>
          <w:iCs/>
        </w:rPr>
        <w:t>,</w:t>
      </w:r>
      <w:r w:rsidRPr="003A180C">
        <w:rPr>
          <w:rFonts w:ascii="Arial" w:hAnsi="Arial" w:cs="Arial"/>
          <w:iCs/>
        </w:rPr>
        <w:t xml:space="preserve"> które należy zignorować, </w:t>
      </w:r>
      <w:r w:rsidR="003A180C" w:rsidRPr="003A180C">
        <w:rPr>
          <w:rFonts w:ascii="Arial" w:hAnsi="Arial" w:cs="Arial"/>
          <w:iCs/>
        </w:rPr>
        <w:t xml:space="preserve">Należy </w:t>
      </w:r>
      <w:r w:rsidRPr="003A180C">
        <w:rPr>
          <w:rFonts w:ascii="Arial" w:hAnsi="Arial" w:cs="Arial"/>
          <w:iCs/>
        </w:rPr>
        <w:t>potwierdz</w:t>
      </w:r>
      <w:r w:rsidR="003A180C" w:rsidRPr="003A180C">
        <w:rPr>
          <w:rFonts w:ascii="Arial" w:hAnsi="Arial" w:cs="Arial"/>
          <w:iCs/>
        </w:rPr>
        <w:t>ić</w:t>
      </w:r>
      <w:r w:rsidRPr="003A180C">
        <w:rPr>
          <w:rFonts w:ascii="Arial" w:hAnsi="Arial" w:cs="Arial"/>
          <w:iCs/>
        </w:rPr>
        <w:t xml:space="preserve"> chęć złożenia oferty poprzez wybranie przycisku „tak, chcę kontynuować”, a następnie potwierdzić (OK.) i pobrać potwierdzenie złożenia oferty (EPO). </w:t>
      </w:r>
      <w:r w:rsidR="00855A24" w:rsidRPr="003A180C">
        <w:rPr>
          <w:rFonts w:ascii="Arial" w:hAnsi="Arial" w:cs="Arial"/>
          <w:iCs/>
        </w:rPr>
        <w:t>Instrukcje</w:t>
      </w:r>
      <w:r w:rsidRPr="003A180C">
        <w:rPr>
          <w:rFonts w:ascii="Arial" w:hAnsi="Arial" w:cs="Arial"/>
          <w:iCs/>
        </w:rPr>
        <w:t xml:space="preserve"> dotyczące właściwej ścieżki postępowania z formularzem przygotowanym przez </w:t>
      </w:r>
      <w:r w:rsidR="00855A24" w:rsidRPr="003A180C">
        <w:rPr>
          <w:rFonts w:ascii="Arial" w:hAnsi="Arial" w:cs="Arial"/>
          <w:iCs/>
        </w:rPr>
        <w:t>Zamawiającego</w:t>
      </w:r>
      <w:r w:rsidRPr="003A180C">
        <w:rPr>
          <w:rFonts w:ascii="Arial" w:hAnsi="Arial" w:cs="Arial"/>
          <w:iCs/>
        </w:rPr>
        <w:t xml:space="preserve"> są dostępne pod linkiem: </w:t>
      </w:r>
    </w:p>
    <w:p w:rsidR="006456FF" w:rsidRPr="00303117" w:rsidRDefault="00157931" w:rsidP="006456FF">
      <w:pPr>
        <w:pStyle w:val="Akapitzlist"/>
        <w:autoSpaceDE w:val="0"/>
        <w:autoSpaceDN w:val="0"/>
        <w:adjustRightInd w:val="0"/>
        <w:spacing w:after="65"/>
        <w:ind w:left="284"/>
        <w:jc w:val="both"/>
        <w:rPr>
          <w:rFonts w:ascii="Arial" w:hAnsi="Arial" w:cs="Arial"/>
          <w:iCs/>
          <w:highlight w:val="magenta"/>
        </w:rPr>
      </w:pPr>
      <w:hyperlink r:id="rId13" w:history="1">
        <w:r w:rsidR="006456FF">
          <w:rPr>
            <w:rStyle w:val="Hipercze"/>
          </w:rPr>
          <w:t>Portal Dostępowy | Podpowiadamy Wykonawcom, jakie komunikaty mogą pojawić się w procesie przesyłania oferty w sytuacji składania interaktywnego formularza ofertowego Platformy e-Zamówienia oraz w sytuacji składania formularza ofertowego stworzonego i udostępnionego przez Zamawiającego w ramach dokumentów postępowania (ezamowienia.gov.pl)</w:t>
        </w:r>
      </w:hyperlink>
    </w:p>
    <w:p w:rsidR="00020C71" w:rsidRPr="00182A1A" w:rsidRDefault="00020C71" w:rsidP="00020C71">
      <w:pPr>
        <w:pStyle w:val="Akapitzlist"/>
        <w:numPr>
          <w:ilvl w:val="0"/>
          <w:numId w:val="4"/>
        </w:numPr>
        <w:tabs>
          <w:tab w:val="clear" w:pos="397"/>
          <w:tab w:val="num" w:pos="284"/>
        </w:tabs>
        <w:autoSpaceDE w:val="0"/>
        <w:autoSpaceDN w:val="0"/>
        <w:adjustRightInd w:val="0"/>
        <w:spacing w:after="65"/>
        <w:ind w:left="284" w:hanging="284"/>
        <w:jc w:val="both"/>
        <w:rPr>
          <w:rFonts w:ascii="Arial" w:hAnsi="Arial" w:cs="Arial"/>
          <w:iCs/>
        </w:rPr>
      </w:pPr>
      <w:r w:rsidRPr="00182A1A">
        <w:rPr>
          <w:rFonts w:ascii="Arial" w:hAnsi="Arial" w:cs="Arial"/>
          <w:iCs/>
        </w:rPr>
        <w:t xml:space="preserve">Wykonawca dodaje wybrany z dysku </w:t>
      </w:r>
      <w:r w:rsidRPr="00182A1A">
        <w:rPr>
          <w:rFonts w:ascii="Arial" w:hAnsi="Arial" w:cs="Arial"/>
          <w:b/>
          <w:iCs/>
          <w:u w:val="single"/>
        </w:rPr>
        <w:t>i uprzednio podpisany</w:t>
      </w:r>
      <w:r w:rsidRPr="00182A1A">
        <w:rPr>
          <w:rFonts w:ascii="Arial" w:hAnsi="Arial" w:cs="Arial"/>
          <w:iCs/>
        </w:rPr>
        <w:t xml:space="preserve"> (vide pkt 7) „Formularz oferty” w pierwszym polu („Wypełniony formularz oferty”). W kolejnym polu („Załączniki </w:t>
      </w:r>
      <w:r w:rsidRPr="00182A1A">
        <w:rPr>
          <w:rFonts w:ascii="Arial" w:hAnsi="Arial" w:cs="Arial"/>
          <w:iCs/>
        </w:rPr>
        <w:br/>
        <w:t xml:space="preserve">i inne dokumenty przedstawione w ofercie przez Wykonawcę”) wykonawca dodaje pozostałe pliki stanowiące ofertę lub składane wraz z ofertą. </w:t>
      </w:r>
    </w:p>
    <w:p w:rsidR="00020C71" w:rsidRDefault="00020C71" w:rsidP="00020C71">
      <w:pPr>
        <w:pStyle w:val="Akapitzlist"/>
        <w:numPr>
          <w:ilvl w:val="0"/>
          <w:numId w:val="4"/>
        </w:numPr>
        <w:tabs>
          <w:tab w:val="clear" w:pos="397"/>
          <w:tab w:val="num" w:pos="284"/>
        </w:tabs>
        <w:autoSpaceDE w:val="0"/>
        <w:autoSpaceDN w:val="0"/>
        <w:adjustRightInd w:val="0"/>
        <w:spacing w:after="65"/>
        <w:ind w:left="284" w:hanging="284"/>
        <w:jc w:val="both"/>
        <w:rPr>
          <w:rFonts w:ascii="Arial" w:hAnsi="Arial" w:cs="Arial"/>
          <w:iCs/>
        </w:rPr>
      </w:pPr>
      <w:r w:rsidRPr="00182A1A">
        <w:rPr>
          <w:rFonts w:ascii="Arial" w:hAnsi="Arial" w:cs="Arial"/>
          <w:iCs/>
        </w:rP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r w:rsidRPr="00182A1A">
        <w:rPr>
          <w:rFonts w:ascii="Arial" w:hAnsi="Arial" w:cs="Arial"/>
          <w:iCs/>
        </w:rPr>
        <w:lastRenderedPageBreak/>
        <w:t>„Dokument stanowiący tajemnicę przedsiębiorstwa”. Zarówno załącznik stanowiący tajemnicę przedsiębiorstwa jak i uzasadnienie zastrzeżenia tajemnicy przedsiębiorstwa należy dodać w polu</w:t>
      </w:r>
      <w:r w:rsidRPr="00F14F3A">
        <w:rPr>
          <w:rFonts w:ascii="Arial" w:hAnsi="Arial" w:cs="Arial"/>
          <w:iCs/>
        </w:rPr>
        <w:t xml:space="preserve"> „Załączniki i inne dokumenty przedstawione w ofercie przez Wykonawcę</w:t>
      </w:r>
      <w:r>
        <w:rPr>
          <w:rFonts w:ascii="Arial" w:hAnsi="Arial" w:cs="Arial"/>
          <w:iCs/>
        </w:rPr>
        <w:t>”.</w:t>
      </w:r>
    </w:p>
    <w:p w:rsidR="00020C71" w:rsidRDefault="00020C71" w:rsidP="00020C71">
      <w:pPr>
        <w:pStyle w:val="Akapitzlist"/>
        <w:numPr>
          <w:ilvl w:val="0"/>
          <w:numId w:val="4"/>
        </w:numPr>
        <w:tabs>
          <w:tab w:val="clear" w:pos="397"/>
          <w:tab w:val="num" w:pos="284"/>
        </w:tabs>
        <w:autoSpaceDE w:val="0"/>
        <w:autoSpaceDN w:val="0"/>
        <w:adjustRightInd w:val="0"/>
        <w:spacing w:after="65"/>
        <w:ind w:left="284" w:hanging="426"/>
        <w:jc w:val="both"/>
        <w:rPr>
          <w:rFonts w:ascii="Arial" w:hAnsi="Arial" w:cs="Arial"/>
          <w:iCs/>
        </w:rPr>
      </w:pPr>
      <w:r w:rsidRPr="00F14F3A">
        <w:rPr>
          <w:rFonts w:ascii="Arial" w:hAnsi="Arial" w:cs="Arial"/>
          <w:iCs/>
        </w:rPr>
        <w:t xml:space="preserve">Formularz ofertowy podpisuje się kwalifikowanym podpisem elektronicznym, podpisem zaufanym lub podpisem </w:t>
      </w:r>
      <w:r w:rsidR="00056F0E" w:rsidRPr="00056F0E">
        <w:rPr>
          <w:rFonts w:ascii="Arial" w:hAnsi="Arial" w:cs="Arial"/>
          <w:iCs/>
        </w:rPr>
        <w:t>osobistym</w:t>
      </w:r>
      <w:r w:rsidR="00056F0E" w:rsidRPr="00056F0E">
        <w:rPr>
          <w:rStyle w:val="Odwoanieprzypisudolnego"/>
          <w:rFonts w:ascii="Arial" w:hAnsi="Arial" w:cs="Arial"/>
          <w:iCs/>
          <w:sz w:val="24"/>
          <w:szCs w:val="24"/>
        </w:rPr>
        <w:footnoteReference w:id="4"/>
      </w:r>
      <w:r w:rsidRPr="00056F0E">
        <w:rPr>
          <w:rFonts w:ascii="Arial" w:hAnsi="Arial" w:cs="Arial"/>
          <w:iCs/>
        </w:rPr>
        <w:t>.</w:t>
      </w:r>
      <w:r>
        <w:rPr>
          <w:rFonts w:ascii="Arial" w:hAnsi="Arial" w:cs="Arial"/>
          <w:iCs/>
        </w:rPr>
        <w:t xml:space="preserve"> </w:t>
      </w:r>
      <w:r w:rsidRPr="00BA3A4F">
        <w:rPr>
          <w:rFonts w:ascii="Arial" w:hAnsi="Arial" w:cs="Arial"/>
          <w:b/>
          <w:iCs/>
          <w:u w:val="single"/>
        </w:rPr>
        <w:t>Rekomendowanym wariantem podpisu jest typ wewnętrzny</w:t>
      </w:r>
      <w:r>
        <w:rPr>
          <w:rFonts w:ascii="Arial" w:hAnsi="Arial" w:cs="Arial"/>
          <w:iCs/>
        </w:rPr>
        <w:t>. Podpis formularza ofertowego wariantem podpisu w typie zewnętrznym jest również możliwy, tylko w tym przypadku, powstały oddzielny plik podpisu dla tego formularza należy załączyć w polu „Załączniki i inne dokumenty przedstawione w ofercie przez Wykonawcę”.</w:t>
      </w:r>
    </w:p>
    <w:p w:rsidR="00020C71" w:rsidRDefault="00020C71" w:rsidP="00020C71">
      <w:pPr>
        <w:pStyle w:val="Akapitzlist"/>
        <w:autoSpaceDE w:val="0"/>
        <w:autoSpaceDN w:val="0"/>
        <w:adjustRightInd w:val="0"/>
        <w:spacing w:after="0"/>
        <w:ind w:left="284"/>
        <w:jc w:val="both"/>
        <w:rPr>
          <w:rFonts w:ascii="Arial" w:hAnsi="Arial" w:cs="Arial"/>
          <w:iCs/>
        </w:rPr>
      </w:pPr>
      <w:r w:rsidRPr="00F14F3A">
        <w:rPr>
          <w:rFonts w:ascii="Arial" w:hAnsi="Arial" w:cs="Arial"/>
          <w:iCs/>
        </w:rPr>
        <w:t xml:space="preserve">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w:t>
      </w:r>
      <w:r w:rsidR="00056F0E" w:rsidRPr="00056F0E">
        <w:rPr>
          <w:rFonts w:ascii="Arial" w:hAnsi="Arial" w:cs="Arial"/>
          <w:iCs/>
        </w:rPr>
        <w:t>osobistym</w:t>
      </w:r>
      <w:r w:rsidR="00056F0E" w:rsidRPr="00056F0E">
        <w:rPr>
          <w:rFonts w:ascii="Arial" w:hAnsi="Arial" w:cs="Arial"/>
          <w:iCs/>
          <w:vertAlign w:val="superscript"/>
        </w:rPr>
        <w:t>4</w:t>
      </w:r>
      <w:r w:rsidRPr="00F14F3A">
        <w:rPr>
          <w:rFonts w:ascii="Arial" w:hAnsi="Arial" w:cs="Arial"/>
          <w:iCs/>
        </w:rPr>
        <w:t xml:space="preserve">, mogą być zgodnie z wyborem wykonawcy/wykonawcy wspólnie ubiegającego się o udzielenie zamówienia/podmiotu udostępniającego zasoby opatrzone podpisem typu zewnętrznego lub wewnętrznego. </w:t>
      </w:r>
      <w:r w:rsidRPr="00F14F3A">
        <w:rPr>
          <w:rFonts w:ascii="Arial" w:hAnsi="Arial" w:cs="Arial"/>
          <w:iCs/>
        </w:rPr>
        <w:b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F14F3A">
        <w:rPr>
          <w:rFonts w:ascii="Arial" w:hAnsi="Arial" w:cs="Arial"/>
          <w:iCs/>
          <w:u w:val="single"/>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F14F3A">
        <w:rPr>
          <w:rFonts w:ascii="Arial" w:hAnsi="Arial" w:cs="Arial"/>
          <w:iCs/>
        </w:rPr>
        <w:t>w tym pliku odpowiednio kwalifikowanym podpisem elektronicznym, podpisem zaufanym lub podpisem osobistym</w:t>
      </w:r>
      <w:r>
        <w:rPr>
          <w:rFonts w:ascii="Arial" w:hAnsi="Arial" w:cs="Arial"/>
          <w:iCs/>
        </w:rPr>
        <w:t xml:space="preserve">.  </w:t>
      </w:r>
    </w:p>
    <w:p w:rsidR="007D3D1F" w:rsidRPr="007D3D1F" w:rsidRDefault="007D3D1F" w:rsidP="00020C71">
      <w:pPr>
        <w:pStyle w:val="Akapitzlist"/>
        <w:autoSpaceDE w:val="0"/>
        <w:autoSpaceDN w:val="0"/>
        <w:adjustRightInd w:val="0"/>
        <w:spacing w:after="0"/>
        <w:ind w:left="284"/>
        <w:jc w:val="both"/>
        <w:rPr>
          <w:rFonts w:ascii="Arial" w:hAnsi="Arial" w:cs="Arial"/>
          <w:iCs/>
        </w:rPr>
      </w:pPr>
      <w:r w:rsidRPr="007D3D1F">
        <w:rPr>
          <w:rFonts w:ascii="Arial" w:hAnsi="Arial" w:cs="Arial"/>
          <w:iCs/>
        </w:rPr>
        <w:t>W</w:t>
      </w:r>
      <w:r w:rsidRPr="007D3D1F">
        <w:rPr>
          <w:rFonts w:ascii="Arial" w:hAnsi="Arial" w:cs="Arial"/>
        </w:rPr>
        <w:t xml:space="preserve"> związku ze zmianami po stronie Profilu Zaufanego, w razie problemów z </w:t>
      </w:r>
      <w:r w:rsidRPr="007D3D1F">
        <w:rPr>
          <w:rStyle w:val="Pogrubienie"/>
          <w:rFonts w:ascii="Arial" w:hAnsi="Arial" w:cs="Arial"/>
        </w:rPr>
        <w:t>Podpisem Zaufanym</w:t>
      </w:r>
      <w:r w:rsidRPr="007D3D1F">
        <w:rPr>
          <w:rFonts w:ascii="Arial" w:hAnsi="Arial" w:cs="Arial"/>
        </w:rPr>
        <w:t xml:space="preserve"> należy kontaktować się z </w:t>
      </w:r>
      <w:proofErr w:type="spellStart"/>
      <w:r w:rsidRPr="007D3D1F">
        <w:rPr>
          <w:rFonts w:ascii="Arial" w:hAnsi="Arial" w:cs="Arial"/>
        </w:rPr>
        <w:t>ePUAPem</w:t>
      </w:r>
      <w:proofErr w:type="spellEnd"/>
      <w:r w:rsidRPr="007D3D1F">
        <w:rPr>
          <w:rFonts w:ascii="Arial" w:hAnsi="Arial" w:cs="Arial"/>
        </w:rPr>
        <w:t xml:space="preserve">: telefon: + 48 (42) 253 54 50 (czynny od poniedziałku do piątku w godzinach: 7:00 – 18:00) e-mail: </w:t>
      </w:r>
      <w:hyperlink r:id="rId14" w:tgtFrame="_blank" w:history="1">
        <w:r w:rsidRPr="007D3D1F">
          <w:rPr>
            <w:rStyle w:val="Hipercze"/>
            <w:rFonts w:ascii="Arial" w:hAnsi="Arial" w:cs="Arial"/>
          </w:rPr>
          <w:t>pz-pomoc@coi.gov.pl</w:t>
        </w:r>
      </w:hyperlink>
      <w:r w:rsidRPr="007D3D1F">
        <w:rPr>
          <w:rFonts w:ascii="Arial" w:hAnsi="Arial" w:cs="Arial"/>
        </w:rPr>
        <w:t xml:space="preserve"> lub </w:t>
      </w:r>
      <w:hyperlink r:id="rId15" w:tgtFrame="_blank" w:history="1">
        <w:r w:rsidRPr="007D3D1F">
          <w:rPr>
            <w:rStyle w:val="Hipercze"/>
            <w:rFonts w:ascii="Arial" w:hAnsi="Arial" w:cs="Arial"/>
          </w:rPr>
          <w:t>epuap-pomoc@coi.gov.pl</w:t>
        </w:r>
      </w:hyperlink>
    </w:p>
    <w:p w:rsidR="00020C71" w:rsidRDefault="00020C71" w:rsidP="00020C71">
      <w:pPr>
        <w:pStyle w:val="Akapitzlist"/>
        <w:numPr>
          <w:ilvl w:val="0"/>
          <w:numId w:val="4"/>
        </w:numPr>
        <w:autoSpaceDE w:val="0"/>
        <w:autoSpaceDN w:val="0"/>
        <w:adjustRightInd w:val="0"/>
        <w:spacing w:after="0"/>
        <w:jc w:val="both"/>
        <w:rPr>
          <w:rFonts w:ascii="Arial" w:hAnsi="Arial" w:cs="Arial"/>
          <w:iCs/>
        </w:rPr>
      </w:pPr>
      <w:r w:rsidRPr="00F14F3A">
        <w:rPr>
          <w:rFonts w:ascii="Arial" w:hAnsi="Arial" w:cs="Arial"/>
          <w:i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20C71" w:rsidRPr="00F14F3A" w:rsidRDefault="00020C71" w:rsidP="00020C71">
      <w:pPr>
        <w:pStyle w:val="Akapitzlist"/>
        <w:numPr>
          <w:ilvl w:val="0"/>
          <w:numId w:val="4"/>
        </w:numPr>
        <w:autoSpaceDE w:val="0"/>
        <w:autoSpaceDN w:val="0"/>
        <w:adjustRightInd w:val="0"/>
        <w:spacing w:after="65"/>
        <w:rPr>
          <w:rFonts w:ascii="Arial" w:hAnsi="Arial" w:cs="Arial"/>
          <w:iCs/>
        </w:rPr>
      </w:pPr>
      <w:r w:rsidRPr="00F14F3A">
        <w:rPr>
          <w:rFonts w:ascii="Arial" w:hAnsi="Arial" w:cs="Arial"/>
          <w:iCs/>
        </w:rPr>
        <w:t xml:space="preserve">Oferta może być złożona tylko do upływu terminu składania ofert. </w:t>
      </w:r>
    </w:p>
    <w:p w:rsidR="00020C71" w:rsidRPr="00F14F3A" w:rsidRDefault="00020C71" w:rsidP="00020C71">
      <w:pPr>
        <w:pStyle w:val="Akapitzlist"/>
        <w:numPr>
          <w:ilvl w:val="0"/>
          <w:numId w:val="4"/>
        </w:numPr>
        <w:autoSpaceDE w:val="0"/>
        <w:autoSpaceDN w:val="0"/>
        <w:adjustRightInd w:val="0"/>
        <w:spacing w:after="65"/>
        <w:rPr>
          <w:rFonts w:ascii="Arial" w:hAnsi="Arial" w:cs="Arial"/>
          <w:iCs/>
        </w:rPr>
      </w:pPr>
      <w:r w:rsidRPr="00F14F3A">
        <w:rPr>
          <w:rFonts w:ascii="Arial" w:hAnsi="Arial" w:cs="Arial"/>
          <w:iCs/>
        </w:rPr>
        <w:t xml:space="preserve">Wykonawca może przed upływem terminu składania ofert wycofać ofertę. Wykonawca wycofuje ofertę w zakładce „Oferty/wnioski” używając przycisku „Wycofaj ofertę”. </w:t>
      </w:r>
    </w:p>
    <w:p w:rsidR="005B4D94" w:rsidRDefault="00020C71" w:rsidP="005B4D94">
      <w:pPr>
        <w:pStyle w:val="Akapitzlist"/>
        <w:numPr>
          <w:ilvl w:val="0"/>
          <w:numId w:val="4"/>
        </w:numPr>
        <w:autoSpaceDE w:val="0"/>
        <w:autoSpaceDN w:val="0"/>
        <w:adjustRightInd w:val="0"/>
        <w:spacing w:after="0"/>
        <w:rPr>
          <w:rFonts w:ascii="Arial" w:hAnsi="Arial" w:cs="Arial"/>
          <w:iCs/>
        </w:rPr>
      </w:pPr>
      <w:r w:rsidRPr="00F14F3A">
        <w:rPr>
          <w:rFonts w:ascii="Arial" w:hAnsi="Arial" w:cs="Arial"/>
          <w:iCs/>
        </w:rPr>
        <w:t xml:space="preserve">Maksymalny </w:t>
      </w:r>
      <w:r w:rsidRPr="00182A1A">
        <w:rPr>
          <w:rFonts w:ascii="Arial" w:hAnsi="Arial" w:cs="Arial"/>
          <w:iCs/>
        </w:rPr>
        <w:t xml:space="preserve">łączny rozmiar plików stanowiących ofertę lub składanych wraz z ofertą to 250 MB. </w:t>
      </w:r>
    </w:p>
    <w:p w:rsidR="00FB3B63" w:rsidRPr="005B4D94" w:rsidRDefault="00FB3B63" w:rsidP="005B4D94">
      <w:pPr>
        <w:pStyle w:val="Akapitzlist"/>
        <w:numPr>
          <w:ilvl w:val="0"/>
          <w:numId w:val="4"/>
        </w:numPr>
        <w:autoSpaceDE w:val="0"/>
        <w:autoSpaceDN w:val="0"/>
        <w:adjustRightInd w:val="0"/>
        <w:spacing w:after="0"/>
        <w:rPr>
          <w:rFonts w:ascii="Arial" w:hAnsi="Arial" w:cs="Arial"/>
          <w:iCs/>
        </w:rPr>
      </w:pPr>
      <w:r w:rsidRPr="005B4D94">
        <w:rPr>
          <w:rFonts w:ascii="Arial" w:hAnsi="Arial" w:cs="Arial"/>
          <w:b/>
          <w:u w:val="single"/>
        </w:rPr>
        <w:t>Oferta winna składać się z:</w:t>
      </w:r>
    </w:p>
    <w:p w:rsidR="00FB3B63" w:rsidRPr="00182A1A" w:rsidRDefault="00FB3B63" w:rsidP="003150B1">
      <w:pPr>
        <w:numPr>
          <w:ilvl w:val="1"/>
          <w:numId w:val="4"/>
        </w:numPr>
        <w:tabs>
          <w:tab w:val="clear" w:pos="794"/>
          <w:tab w:val="num" w:pos="567"/>
        </w:tabs>
        <w:spacing w:after="0"/>
        <w:ind w:left="567" w:hanging="283"/>
        <w:jc w:val="both"/>
        <w:rPr>
          <w:rFonts w:ascii="Arial" w:hAnsi="Arial" w:cs="Arial"/>
        </w:rPr>
      </w:pPr>
      <w:r w:rsidRPr="00182A1A">
        <w:rPr>
          <w:rFonts w:ascii="Arial" w:hAnsi="Arial" w:cs="Arial"/>
        </w:rPr>
        <w:t xml:space="preserve">formularza oferty </w:t>
      </w:r>
      <w:r w:rsidRPr="00182A1A">
        <w:rPr>
          <w:rFonts w:ascii="Arial" w:hAnsi="Arial" w:cs="Arial"/>
          <w:i/>
        </w:rPr>
        <w:t>(</w:t>
      </w:r>
      <w:r w:rsidRPr="00182A1A">
        <w:rPr>
          <w:rFonts w:ascii="Arial" w:hAnsi="Arial" w:cs="Arial"/>
          <w:i/>
          <w:iCs/>
        </w:rPr>
        <w:t>załącznik nr 1 do SWZ</w:t>
      </w:r>
      <w:r w:rsidR="00855481" w:rsidRPr="00182A1A">
        <w:rPr>
          <w:rFonts w:ascii="Arial" w:hAnsi="Arial" w:cs="Arial"/>
          <w:i/>
          <w:iCs/>
        </w:rPr>
        <w:t>);</w:t>
      </w:r>
    </w:p>
    <w:p w:rsidR="00855481" w:rsidRPr="00182A1A" w:rsidRDefault="00841A31" w:rsidP="00855481">
      <w:pPr>
        <w:numPr>
          <w:ilvl w:val="1"/>
          <w:numId w:val="4"/>
        </w:numPr>
        <w:tabs>
          <w:tab w:val="clear" w:pos="794"/>
          <w:tab w:val="num" w:pos="567"/>
        </w:tabs>
        <w:spacing w:after="0"/>
        <w:ind w:left="567" w:hanging="283"/>
        <w:jc w:val="both"/>
        <w:rPr>
          <w:rFonts w:ascii="Arial" w:hAnsi="Arial" w:cs="Arial"/>
        </w:rPr>
      </w:pPr>
      <w:r w:rsidRPr="00182A1A">
        <w:rPr>
          <w:rFonts w:ascii="Arial" w:hAnsi="Arial" w:cs="Arial"/>
        </w:rPr>
        <w:t>oświadczenia</w:t>
      </w:r>
      <w:r w:rsidR="00B308B9" w:rsidRPr="00182A1A">
        <w:rPr>
          <w:rFonts w:ascii="Arial" w:hAnsi="Arial" w:cs="Arial"/>
        </w:rPr>
        <w:t xml:space="preserve"> o niepodleganiu wykluczeniu </w:t>
      </w:r>
      <w:r w:rsidR="00FB3B63" w:rsidRPr="00182A1A">
        <w:rPr>
          <w:rFonts w:ascii="Arial" w:hAnsi="Arial" w:cs="Arial"/>
        </w:rPr>
        <w:t xml:space="preserve">o którym mowa w cz. </w:t>
      </w:r>
      <w:r w:rsidRPr="00182A1A">
        <w:rPr>
          <w:rFonts w:ascii="Arial" w:hAnsi="Arial" w:cs="Arial"/>
        </w:rPr>
        <w:t>IX SWZ</w:t>
      </w:r>
      <w:r w:rsidR="00855481" w:rsidRPr="00182A1A">
        <w:rPr>
          <w:rFonts w:ascii="Arial" w:hAnsi="Arial" w:cs="Arial"/>
        </w:rPr>
        <w:t xml:space="preserve"> </w:t>
      </w:r>
      <w:r w:rsidR="00855481" w:rsidRPr="00182A1A">
        <w:rPr>
          <w:rFonts w:ascii="Arial" w:hAnsi="Arial" w:cs="Arial"/>
          <w:i/>
        </w:rPr>
        <w:t>(</w:t>
      </w:r>
      <w:r w:rsidR="00855481" w:rsidRPr="00182A1A">
        <w:rPr>
          <w:rFonts w:ascii="Arial" w:hAnsi="Arial" w:cs="Arial"/>
          <w:i/>
          <w:iCs/>
        </w:rPr>
        <w:t>załącznik nr 2 do SWZ);</w:t>
      </w:r>
    </w:p>
    <w:p w:rsidR="00FB3B63" w:rsidRPr="00855481" w:rsidRDefault="00FB3B63" w:rsidP="003150B1">
      <w:pPr>
        <w:numPr>
          <w:ilvl w:val="1"/>
          <w:numId w:val="4"/>
        </w:numPr>
        <w:tabs>
          <w:tab w:val="clear" w:pos="794"/>
          <w:tab w:val="num" w:pos="567"/>
        </w:tabs>
        <w:spacing w:after="0"/>
        <w:ind w:left="567" w:hanging="283"/>
        <w:jc w:val="both"/>
        <w:rPr>
          <w:rFonts w:ascii="Arial" w:hAnsi="Arial" w:cs="Arial"/>
        </w:rPr>
      </w:pPr>
      <w:r w:rsidRPr="00182A1A">
        <w:rPr>
          <w:rFonts w:ascii="Arial" w:hAnsi="Arial" w:cs="Arial"/>
        </w:rPr>
        <w:lastRenderedPageBreak/>
        <w:t xml:space="preserve">odpisu lub informacji z Krajowego Rejestru </w:t>
      </w:r>
      <w:r w:rsidR="00C428D4" w:rsidRPr="00182A1A">
        <w:rPr>
          <w:rFonts w:ascii="Arial" w:hAnsi="Arial" w:cs="Arial"/>
        </w:rPr>
        <w:t xml:space="preserve">Sądowego, Centralnej Ewidencji </w:t>
      </w:r>
      <w:r w:rsidRPr="00182A1A">
        <w:rPr>
          <w:rFonts w:ascii="Arial" w:hAnsi="Arial" w:cs="Arial"/>
        </w:rPr>
        <w:t xml:space="preserve">i Informacji </w:t>
      </w:r>
      <w:r w:rsidR="00C428D4" w:rsidRPr="00182A1A">
        <w:rPr>
          <w:rFonts w:ascii="Arial" w:hAnsi="Arial" w:cs="Arial"/>
        </w:rPr>
        <w:br/>
      </w:r>
      <w:r w:rsidRPr="00182A1A">
        <w:rPr>
          <w:rFonts w:ascii="Arial" w:hAnsi="Arial" w:cs="Arial"/>
        </w:rPr>
        <w:t>o Działalności</w:t>
      </w:r>
      <w:r w:rsidRPr="00855481">
        <w:rPr>
          <w:rFonts w:ascii="Arial" w:hAnsi="Arial" w:cs="Arial"/>
        </w:rPr>
        <w:t xml:space="preserve"> Gospodarczej lub innego właściwego rejestru potwierdzającego,</w:t>
      </w:r>
      <w:r w:rsidR="00182A1A">
        <w:rPr>
          <w:rFonts w:ascii="Arial" w:hAnsi="Arial" w:cs="Arial"/>
        </w:rPr>
        <w:br/>
      </w:r>
      <w:r w:rsidR="007B7F47" w:rsidRPr="00855481">
        <w:rPr>
          <w:rFonts w:ascii="Arial" w:hAnsi="Arial" w:cs="Arial"/>
        </w:rPr>
        <w:t xml:space="preserve"> </w:t>
      </w:r>
      <w:r w:rsidRPr="00855481">
        <w:rPr>
          <w:rFonts w:ascii="Arial" w:hAnsi="Arial" w:cs="Arial"/>
        </w:rPr>
        <w:t xml:space="preserve">że osoba działająca w imieniu </w:t>
      </w:r>
      <w:r w:rsidR="001606C5" w:rsidRPr="00855481">
        <w:rPr>
          <w:rFonts w:ascii="Arial" w:hAnsi="Arial" w:cs="Arial"/>
        </w:rPr>
        <w:t>W</w:t>
      </w:r>
      <w:r w:rsidRPr="00855481">
        <w:rPr>
          <w:rFonts w:ascii="Arial" w:hAnsi="Arial" w:cs="Arial"/>
        </w:rPr>
        <w:t xml:space="preserve">ykonawcy jest umocowana do jego reprezentowania – </w:t>
      </w:r>
      <w:r w:rsidRPr="00855481">
        <w:rPr>
          <w:rFonts w:ascii="Arial" w:hAnsi="Arial" w:cs="Arial"/>
          <w:u w:val="single"/>
        </w:rPr>
        <w:t>o ile ofertę składa osoba prowadząca działalność gospodarczą lub podmiot wpisany do ww. rejestrów</w:t>
      </w:r>
      <w:r w:rsidRPr="00855481">
        <w:rPr>
          <w:rFonts w:ascii="Arial" w:hAnsi="Arial" w:cs="Arial"/>
        </w:rPr>
        <w:t xml:space="preserve"> </w:t>
      </w:r>
    </w:p>
    <w:p w:rsidR="00FB3B63" w:rsidRDefault="00FB3B63" w:rsidP="003150B1">
      <w:pPr>
        <w:tabs>
          <w:tab w:val="num" w:pos="567"/>
        </w:tabs>
        <w:spacing w:after="0"/>
        <w:ind w:left="567" w:hanging="283"/>
        <w:jc w:val="both"/>
        <w:rPr>
          <w:rFonts w:ascii="Arial" w:hAnsi="Arial" w:cs="Arial"/>
        </w:rPr>
      </w:pPr>
      <w:r w:rsidRPr="009303F2">
        <w:rPr>
          <w:rFonts w:ascii="Arial" w:hAnsi="Arial" w:cs="Arial"/>
        </w:rPr>
        <w:t xml:space="preserve">oraz </w:t>
      </w:r>
      <w:r w:rsidRPr="009303F2">
        <w:rPr>
          <w:rFonts w:ascii="Arial" w:hAnsi="Arial" w:cs="Arial"/>
          <w:i/>
          <w:iCs/>
        </w:rPr>
        <w:t>jeżeli dotyczy</w:t>
      </w:r>
      <w:r w:rsidRPr="009303F2">
        <w:rPr>
          <w:rFonts w:ascii="Arial" w:hAnsi="Arial" w:cs="Arial"/>
        </w:rPr>
        <w:t>:</w:t>
      </w:r>
    </w:p>
    <w:p w:rsidR="00FB3B63" w:rsidRPr="000D5C43" w:rsidRDefault="00FB3B63" w:rsidP="003150B1">
      <w:pPr>
        <w:numPr>
          <w:ilvl w:val="1"/>
          <w:numId w:val="4"/>
        </w:numPr>
        <w:tabs>
          <w:tab w:val="clear" w:pos="794"/>
          <w:tab w:val="num" w:pos="567"/>
        </w:tabs>
        <w:spacing w:after="0"/>
        <w:ind w:left="567" w:hanging="283"/>
        <w:jc w:val="both"/>
        <w:rPr>
          <w:rFonts w:ascii="Arial" w:hAnsi="Arial" w:cs="Arial"/>
          <w:color w:val="000000" w:themeColor="text1"/>
        </w:rPr>
      </w:pPr>
      <w:r w:rsidRPr="000D5C43">
        <w:rPr>
          <w:rFonts w:ascii="Arial" w:hAnsi="Arial" w:cs="Arial"/>
        </w:rPr>
        <w:t>pełnomocnictwa lub innego dokumentu potwierdzającego umocowanie</w:t>
      </w:r>
      <w:r w:rsidR="007B7F47">
        <w:rPr>
          <w:rFonts w:ascii="Arial" w:hAnsi="Arial" w:cs="Arial"/>
        </w:rPr>
        <w:t xml:space="preserve"> </w:t>
      </w:r>
      <w:r w:rsidRPr="000D5C43">
        <w:rPr>
          <w:rFonts w:ascii="Arial" w:hAnsi="Arial" w:cs="Arial"/>
        </w:rPr>
        <w:t>do reprezentowania Wykonawcy, jeżeli w imieniu Wykonawcy dzi</w:t>
      </w:r>
      <w:r w:rsidR="00C428D4" w:rsidRPr="000D5C43">
        <w:rPr>
          <w:rFonts w:ascii="Arial" w:hAnsi="Arial" w:cs="Arial"/>
        </w:rPr>
        <w:t xml:space="preserve">ała osoba, której </w:t>
      </w:r>
      <w:r w:rsidRPr="000D5C43">
        <w:rPr>
          <w:rFonts w:ascii="Arial" w:hAnsi="Arial" w:cs="Arial"/>
        </w:rPr>
        <w:t xml:space="preserve">umocowanie do jego reprezentowania nie wynika z dokumentu, o którym mowa </w:t>
      </w:r>
      <w:r w:rsidRPr="000D5C43">
        <w:rPr>
          <w:rFonts w:ascii="Arial" w:hAnsi="Arial" w:cs="Arial"/>
        </w:rPr>
        <w:br/>
      </w:r>
      <w:r w:rsidRPr="000D5C43">
        <w:rPr>
          <w:rFonts w:ascii="Arial" w:hAnsi="Arial" w:cs="Arial"/>
          <w:color w:val="000000" w:themeColor="text1"/>
        </w:rPr>
        <w:t>w ppkt 3)</w:t>
      </w:r>
      <w:r w:rsidR="004B5A64" w:rsidRPr="000D5C43">
        <w:rPr>
          <w:rFonts w:ascii="Arial" w:hAnsi="Arial" w:cs="Arial"/>
          <w:color w:val="000000" w:themeColor="text1"/>
        </w:rPr>
        <w:t>;</w:t>
      </w:r>
    </w:p>
    <w:p w:rsidR="00FB3B63" w:rsidRPr="001043E7" w:rsidRDefault="00FB3B63" w:rsidP="003150B1">
      <w:pPr>
        <w:numPr>
          <w:ilvl w:val="1"/>
          <w:numId w:val="4"/>
        </w:numPr>
        <w:tabs>
          <w:tab w:val="clear" w:pos="794"/>
          <w:tab w:val="num" w:pos="567"/>
        </w:tabs>
        <w:spacing w:after="0"/>
        <w:ind w:left="567" w:hanging="283"/>
        <w:jc w:val="both"/>
        <w:rPr>
          <w:rFonts w:ascii="Arial" w:hAnsi="Arial" w:cs="Arial"/>
          <w:i/>
          <w:color w:val="000000" w:themeColor="text1"/>
        </w:rPr>
      </w:pPr>
      <w:r w:rsidRPr="000D5C43">
        <w:rPr>
          <w:rFonts w:ascii="Arial" w:hAnsi="Arial" w:cs="Arial"/>
          <w:color w:val="000000" w:themeColor="text1"/>
        </w:rPr>
        <w:t>doku</w:t>
      </w:r>
      <w:r w:rsidRPr="001043E7">
        <w:rPr>
          <w:rFonts w:ascii="Arial" w:hAnsi="Arial" w:cs="Arial"/>
          <w:color w:val="000000" w:themeColor="text1"/>
        </w:rPr>
        <w:t xml:space="preserve">mentu ustanawiającego pełnomocnika </w:t>
      </w:r>
      <w:r w:rsidR="00EF5AC8" w:rsidRPr="001043E7">
        <w:rPr>
          <w:rFonts w:ascii="Arial" w:hAnsi="Arial" w:cs="Arial"/>
          <w:color w:val="000000" w:themeColor="text1"/>
        </w:rPr>
        <w:t>W</w:t>
      </w:r>
      <w:r w:rsidRPr="001043E7">
        <w:rPr>
          <w:rFonts w:ascii="Arial" w:hAnsi="Arial" w:cs="Arial"/>
          <w:color w:val="000000" w:themeColor="text1"/>
        </w:rPr>
        <w:t>ykon</w:t>
      </w:r>
      <w:r w:rsidR="00C428D4">
        <w:rPr>
          <w:rFonts w:ascii="Arial" w:hAnsi="Arial" w:cs="Arial"/>
          <w:color w:val="000000" w:themeColor="text1"/>
        </w:rPr>
        <w:t>awców wspólnie ubiegających się</w:t>
      </w:r>
      <w:r w:rsidR="00C428D4">
        <w:rPr>
          <w:rFonts w:ascii="Arial" w:hAnsi="Arial" w:cs="Arial"/>
          <w:color w:val="000000" w:themeColor="text1"/>
        </w:rPr>
        <w:br/>
      </w:r>
      <w:r w:rsidRPr="001043E7">
        <w:rPr>
          <w:rFonts w:ascii="Arial" w:hAnsi="Arial" w:cs="Arial"/>
          <w:color w:val="000000" w:themeColor="text1"/>
        </w:rPr>
        <w:t>o udzielenie zamówienia do reprezentowania ich w postępowaniu albo do reprezentowania w postępowaniu i zawa</w:t>
      </w:r>
      <w:r w:rsidR="001A222F">
        <w:rPr>
          <w:rFonts w:ascii="Arial" w:hAnsi="Arial" w:cs="Arial"/>
          <w:color w:val="000000" w:themeColor="text1"/>
        </w:rPr>
        <w:t xml:space="preserve">rcia umowy w sprawie zamówienia </w:t>
      </w:r>
      <w:r w:rsidRPr="001043E7">
        <w:rPr>
          <w:rFonts w:ascii="Arial" w:hAnsi="Arial" w:cs="Arial"/>
          <w:color w:val="000000" w:themeColor="text1"/>
        </w:rPr>
        <w:t xml:space="preserve">publicznego. </w:t>
      </w:r>
    </w:p>
    <w:p w:rsidR="00A7302A" w:rsidRPr="001043E7" w:rsidRDefault="00A7302A" w:rsidP="001043E7">
      <w:pPr>
        <w:spacing w:after="0"/>
        <w:ind w:left="426" w:hanging="426"/>
        <w:jc w:val="both"/>
        <w:rPr>
          <w:rFonts w:ascii="Arial" w:hAnsi="Arial" w:cs="Arial"/>
          <w:u w:val="single"/>
        </w:rPr>
      </w:pPr>
      <w:r w:rsidRPr="001043E7">
        <w:rPr>
          <w:rFonts w:ascii="Arial" w:hAnsi="Arial" w:cs="Arial"/>
          <w:u w:val="single"/>
        </w:rPr>
        <w:t>UWAGA:</w:t>
      </w:r>
      <w:r w:rsidRPr="001043E7">
        <w:rPr>
          <w:rFonts w:ascii="Arial" w:hAnsi="Arial" w:cs="Arial"/>
          <w:bCs/>
          <w:i/>
          <w:color w:val="FF0000"/>
          <w:sz w:val="20"/>
          <w:szCs w:val="20"/>
        </w:rPr>
        <w:t xml:space="preserve"> </w:t>
      </w:r>
    </w:p>
    <w:p w:rsidR="00A7302A" w:rsidRPr="001043E7" w:rsidRDefault="00A7302A" w:rsidP="001043E7">
      <w:pPr>
        <w:spacing w:after="0"/>
        <w:ind w:left="426" w:hanging="426"/>
        <w:jc w:val="both"/>
        <w:rPr>
          <w:rFonts w:ascii="Arial" w:hAnsi="Arial" w:cs="Arial"/>
          <w:color w:val="000000"/>
          <w:lang w:eastAsia="pl-PL"/>
        </w:rPr>
      </w:pPr>
      <w:r w:rsidRPr="001043E7">
        <w:rPr>
          <w:rFonts w:ascii="Arial" w:hAnsi="Arial" w:cs="Arial"/>
        </w:rPr>
        <w:t>a)</w:t>
      </w:r>
      <w:r w:rsidR="001043E7">
        <w:rPr>
          <w:rFonts w:ascii="Arial" w:hAnsi="Arial" w:cs="Arial"/>
        </w:rPr>
        <w:t xml:space="preserve"> </w:t>
      </w:r>
      <w:r w:rsidRPr="001043E7">
        <w:rPr>
          <w:rFonts w:ascii="Arial" w:hAnsi="Arial" w:cs="Arial"/>
        </w:rPr>
        <w:t xml:space="preserve"> </w:t>
      </w:r>
      <w:r w:rsidRPr="001043E7">
        <w:rPr>
          <w:rFonts w:ascii="Arial" w:hAnsi="Arial" w:cs="Arial"/>
          <w:color w:val="000000"/>
          <w:lang w:eastAsia="pl-PL"/>
        </w:rPr>
        <w:t>Wykonawca nie jest zobowiązany do złożenia dokumentu, o których mowa w ppkt 3), jeżeli Zamawiający może go uzyskać za pomocą bezpłatnych i ogólnodostępnych baz danych, o ile Wykonawca wskazał dane umożliwiające dostęp do tych dokumentów,</w:t>
      </w:r>
      <w:r w:rsidR="00FE2BE7">
        <w:rPr>
          <w:rFonts w:ascii="Arial" w:hAnsi="Arial" w:cs="Arial"/>
          <w:color w:val="000000"/>
          <w:lang w:eastAsia="pl-PL"/>
        </w:rPr>
        <w:t xml:space="preserve"> </w:t>
      </w:r>
      <w:r w:rsidR="005254C2">
        <w:rPr>
          <w:rFonts w:ascii="Arial" w:hAnsi="Arial" w:cs="Arial"/>
          <w:color w:val="000000"/>
          <w:lang w:eastAsia="pl-PL"/>
        </w:rPr>
        <w:t xml:space="preserve">                     </w:t>
      </w:r>
      <w:r w:rsidR="00FE2BE7" w:rsidRPr="005254C2">
        <w:rPr>
          <w:rFonts w:ascii="Arial" w:hAnsi="Arial" w:cs="Arial"/>
          <w:color w:val="000000"/>
          <w:lang w:eastAsia="pl-PL"/>
        </w:rPr>
        <w:t>tj. co najmniej NIP lub REGON</w:t>
      </w:r>
    </w:p>
    <w:p w:rsidR="00600B3A" w:rsidRPr="00AD4830" w:rsidRDefault="00A7302A" w:rsidP="00AD4830">
      <w:pPr>
        <w:autoSpaceDE w:val="0"/>
        <w:autoSpaceDN w:val="0"/>
        <w:adjustRightInd w:val="0"/>
        <w:spacing w:after="0"/>
        <w:ind w:left="426" w:hanging="426"/>
        <w:jc w:val="both"/>
        <w:rPr>
          <w:rFonts w:ascii="Arial" w:hAnsi="Arial" w:cs="Arial"/>
          <w:color w:val="000000"/>
          <w:lang w:eastAsia="pl-PL"/>
        </w:rPr>
      </w:pPr>
      <w:r w:rsidRPr="001043E7">
        <w:rPr>
          <w:rFonts w:ascii="Arial" w:hAnsi="Arial" w:cs="Arial"/>
          <w:color w:val="000000"/>
          <w:lang w:eastAsia="pl-PL"/>
        </w:rPr>
        <w:t xml:space="preserve">b) postanowienie </w:t>
      </w:r>
      <w:proofErr w:type="spellStart"/>
      <w:r w:rsidRPr="001043E7">
        <w:rPr>
          <w:rFonts w:ascii="Arial" w:hAnsi="Arial" w:cs="Arial"/>
          <w:color w:val="000000"/>
          <w:lang w:eastAsia="pl-PL"/>
        </w:rPr>
        <w:t>ppkt</w:t>
      </w:r>
      <w:proofErr w:type="spellEnd"/>
      <w:r w:rsidRPr="001043E7">
        <w:rPr>
          <w:rFonts w:ascii="Arial" w:hAnsi="Arial" w:cs="Arial"/>
          <w:color w:val="000000"/>
          <w:lang w:eastAsia="pl-PL"/>
        </w:rPr>
        <w:t xml:space="preserve"> </w:t>
      </w:r>
      <w:r w:rsidR="008A1E86">
        <w:rPr>
          <w:rFonts w:ascii="Arial" w:hAnsi="Arial" w:cs="Arial"/>
          <w:color w:val="000000"/>
          <w:lang w:eastAsia="pl-PL"/>
        </w:rPr>
        <w:t>5</w:t>
      </w:r>
      <w:r w:rsidR="00C428D4">
        <w:rPr>
          <w:rFonts w:ascii="Arial" w:hAnsi="Arial" w:cs="Arial"/>
          <w:color w:val="000000"/>
          <w:lang w:eastAsia="pl-PL"/>
        </w:rPr>
        <w:t xml:space="preserve">) </w:t>
      </w:r>
      <w:r w:rsidRPr="001043E7">
        <w:rPr>
          <w:rFonts w:ascii="Arial" w:hAnsi="Arial" w:cs="Arial"/>
          <w:color w:val="000000"/>
          <w:lang w:eastAsia="pl-PL"/>
        </w:rPr>
        <w:t xml:space="preserve">stosuje się odpowiednio do osoby działającej w imieniu </w:t>
      </w:r>
      <w:r w:rsidR="00EF5AC8" w:rsidRPr="001043E7">
        <w:rPr>
          <w:rFonts w:ascii="Arial" w:hAnsi="Arial" w:cs="Arial"/>
          <w:color w:val="000000"/>
          <w:lang w:eastAsia="pl-PL"/>
        </w:rPr>
        <w:t>W</w:t>
      </w:r>
      <w:r w:rsidRPr="001043E7">
        <w:rPr>
          <w:rFonts w:ascii="Arial" w:hAnsi="Arial" w:cs="Arial"/>
          <w:color w:val="000000"/>
          <w:lang w:eastAsia="pl-PL"/>
        </w:rPr>
        <w:t xml:space="preserve">ykonawców wspólnie ubiegających się o udzielenie zamówienia publicznego. </w:t>
      </w:r>
    </w:p>
    <w:p w:rsidR="00584622" w:rsidRDefault="00584622" w:rsidP="00600B3A">
      <w:pPr>
        <w:spacing w:after="0" w:line="240" w:lineRule="auto"/>
        <w:ind w:left="284" w:hanging="284"/>
        <w:jc w:val="both"/>
        <w:rPr>
          <w:rFonts w:ascii="Times New Roman" w:hAnsi="Times New Roman"/>
          <w:color w:val="000000"/>
          <w:sz w:val="24"/>
          <w:szCs w:val="24"/>
          <w:lang w:eastAsia="pl-PL"/>
        </w:rPr>
      </w:pPr>
    </w:p>
    <w:p w:rsidR="00A7302A" w:rsidRPr="001043E7" w:rsidRDefault="00A7302A" w:rsidP="00855481">
      <w:pPr>
        <w:pStyle w:val="Default"/>
        <w:numPr>
          <w:ilvl w:val="0"/>
          <w:numId w:val="4"/>
        </w:numPr>
        <w:tabs>
          <w:tab w:val="clear" w:pos="397"/>
          <w:tab w:val="num" w:pos="426"/>
        </w:tabs>
        <w:spacing w:line="276" w:lineRule="auto"/>
        <w:ind w:left="284" w:hanging="284"/>
        <w:jc w:val="both"/>
        <w:rPr>
          <w:rFonts w:ascii="Arial" w:eastAsia="Calibri" w:hAnsi="Arial" w:cs="Arial"/>
          <w:sz w:val="22"/>
          <w:szCs w:val="22"/>
        </w:rPr>
      </w:pPr>
      <w:r w:rsidRPr="001043E7">
        <w:rPr>
          <w:rFonts w:ascii="Arial" w:hAnsi="Arial" w:cs="Arial"/>
          <w:sz w:val="22"/>
          <w:szCs w:val="22"/>
        </w:rPr>
        <w:t>Oferta, oświadczeni</w:t>
      </w:r>
      <w:r w:rsidR="00C2681F" w:rsidRPr="001043E7">
        <w:rPr>
          <w:rFonts w:ascii="Arial" w:hAnsi="Arial" w:cs="Arial"/>
          <w:sz w:val="22"/>
          <w:szCs w:val="22"/>
        </w:rPr>
        <w:t>e/-</w:t>
      </w:r>
      <w:r w:rsidRPr="001043E7">
        <w:rPr>
          <w:rFonts w:ascii="Arial" w:hAnsi="Arial" w:cs="Arial"/>
          <w:sz w:val="22"/>
          <w:szCs w:val="22"/>
        </w:rPr>
        <w:t>a, o który</w:t>
      </w:r>
      <w:r w:rsidR="00C2681F" w:rsidRPr="001043E7">
        <w:rPr>
          <w:rFonts w:ascii="Arial" w:hAnsi="Arial" w:cs="Arial"/>
          <w:sz w:val="22"/>
          <w:szCs w:val="22"/>
        </w:rPr>
        <w:t>m/-</w:t>
      </w:r>
      <w:proofErr w:type="spellStart"/>
      <w:r w:rsidR="00C2681F" w:rsidRPr="001043E7">
        <w:rPr>
          <w:rFonts w:ascii="Arial" w:hAnsi="Arial" w:cs="Arial"/>
          <w:sz w:val="22"/>
          <w:szCs w:val="22"/>
        </w:rPr>
        <w:t>y</w:t>
      </w:r>
      <w:r w:rsidRPr="001043E7">
        <w:rPr>
          <w:rFonts w:ascii="Arial" w:hAnsi="Arial" w:cs="Arial"/>
          <w:sz w:val="22"/>
          <w:szCs w:val="22"/>
        </w:rPr>
        <w:t>ch</w:t>
      </w:r>
      <w:proofErr w:type="spellEnd"/>
      <w:r w:rsidRPr="001043E7">
        <w:rPr>
          <w:rFonts w:ascii="Arial" w:hAnsi="Arial" w:cs="Arial"/>
          <w:sz w:val="22"/>
          <w:szCs w:val="22"/>
        </w:rPr>
        <w:t xml:space="preserve"> mowa w </w:t>
      </w:r>
      <w:proofErr w:type="spellStart"/>
      <w:r w:rsidRPr="001043E7">
        <w:rPr>
          <w:rFonts w:ascii="Arial" w:hAnsi="Arial" w:cs="Arial"/>
          <w:sz w:val="22"/>
          <w:szCs w:val="22"/>
        </w:rPr>
        <w:t>pkt</w:t>
      </w:r>
      <w:proofErr w:type="spellEnd"/>
      <w:r w:rsidRPr="001043E7">
        <w:rPr>
          <w:rFonts w:ascii="Arial" w:hAnsi="Arial" w:cs="Arial"/>
          <w:sz w:val="22"/>
          <w:szCs w:val="22"/>
        </w:rPr>
        <w:t xml:space="preserve"> </w:t>
      </w:r>
      <w:r w:rsidR="008A1E86">
        <w:rPr>
          <w:rFonts w:ascii="Arial" w:hAnsi="Arial" w:cs="Arial"/>
          <w:sz w:val="22"/>
          <w:szCs w:val="22"/>
        </w:rPr>
        <w:t>12</w:t>
      </w:r>
      <w:r w:rsidRPr="001043E7">
        <w:rPr>
          <w:rFonts w:ascii="Arial" w:hAnsi="Arial" w:cs="Arial"/>
          <w:sz w:val="22"/>
          <w:szCs w:val="22"/>
        </w:rPr>
        <w:t xml:space="preserve"> </w:t>
      </w:r>
      <w:proofErr w:type="spellStart"/>
      <w:r w:rsidRPr="001043E7">
        <w:rPr>
          <w:rFonts w:ascii="Arial" w:hAnsi="Arial" w:cs="Arial"/>
          <w:sz w:val="22"/>
          <w:szCs w:val="22"/>
        </w:rPr>
        <w:t>ppkt</w:t>
      </w:r>
      <w:proofErr w:type="spellEnd"/>
      <w:r w:rsidRPr="001043E7">
        <w:rPr>
          <w:rFonts w:ascii="Arial" w:hAnsi="Arial" w:cs="Arial"/>
          <w:sz w:val="22"/>
          <w:szCs w:val="22"/>
        </w:rPr>
        <w:t xml:space="preserve"> 2), podmiotow</w:t>
      </w:r>
      <w:r w:rsidR="00600B3A" w:rsidRPr="001043E7">
        <w:rPr>
          <w:rFonts w:ascii="Arial" w:hAnsi="Arial" w:cs="Arial"/>
          <w:sz w:val="22"/>
          <w:szCs w:val="22"/>
        </w:rPr>
        <w:t>e</w:t>
      </w:r>
      <w:r w:rsidRPr="001043E7">
        <w:rPr>
          <w:rFonts w:ascii="Arial" w:hAnsi="Arial" w:cs="Arial"/>
          <w:sz w:val="22"/>
          <w:szCs w:val="22"/>
        </w:rPr>
        <w:t xml:space="preserve"> środ</w:t>
      </w:r>
      <w:r w:rsidR="00C2681F" w:rsidRPr="001043E7">
        <w:rPr>
          <w:rFonts w:ascii="Arial" w:hAnsi="Arial" w:cs="Arial"/>
          <w:sz w:val="22"/>
          <w:szCs w:val="22"/>
        </w:rPr>
        <w:t>k</w:t>
      </w:r>
      <w:r w:rsidR="00600B3A" w:rsidRPr="001043E7">
        <w:rPr>
          <w:rFonts w:ascii="Arial" w:hAnsi="Arial" w:cs="Arial"/>
          <w:sz w:val="22"/>
          <w:szCs w:val="22"/>
        </w:rPr>
        <w:t>i</w:t>
      </w:r>
      <w:r w:rsidR="00C2681F" w:rsidRPr="001043E7">
        <w:rPr>
          <w:rFonts w:ascii="Arial" w:hAnsi="Arial" w:cs="Arial"/>
          <w:sz w:val="22"/>
          <w:szCs w:val="22"/>
        </w:rPr>
        <w:t xml:space="preserve"> </w:t>
      </w:r>
      <w:r w:rsidRPr="001043E7">
        <w:rPr>
          <w:rFonts w:ascii="Arial" w:hAnsi="Arial" w:cs="Arial"/>
          <w:sz w:val="22"/>
          <w:szCs w:val="22"/>
        </w:rPr>
        <w:t>dowodow</w:t>
      </w:r>
      <w:r w:rsidR="00600B3A" w:rsidRPr="001043E7">
        <w:rPr>
          <w:rFonts w:ascii="Arial" w:hAnsi="Arial" w:cs="Arial"/>
          <w:sz w:val="22"/>
          <w:szCs w:val="22"/>
        </w:rPr>
        <w:t>e</w:t>
      </w:r>
      <w:r w:rsidR="00C2681F" w:rsidRPr="001043E7">
        <w:rPr>
          <w:rFonts w:ascii="Arial" w:hAnsi="Arial" w:cs="Arial"/>
          <w:sz w:val="22"/>
          <w:szCs w:val="22"/>
        </w:rPr>
        <w:t xml:space="preserve">, </w:t>
      </w:r>
      <w:r w:rsidRPr="001043E7">
        <w:rPr>
          <w:rFonts w:ascii="Arial" w:hAnsi="Arial" w:cs="Arial"/>
          <w:sz w:val="22"/>
          <w:szCs w:val="22"/>
        </w:rPr>
        <w:t xml:space="preserve">zobowiązanie podmiotu udostępniającego zasoby, </w:t>
      </w:r>
      <w:r w:rsidRPr="001043E7">
        <w:rPr>
          <w:rFonts w:ascii="Arial" w:eastAsia="Calibri" w:hAnsi="Arial" w:cs="Arial"/>
          <w:sz w:val="22"/>
          <w:szCs w:val="22"/>
        </w:rPr>
        <w:t xml:space="preserve">pełnomocnictwa, </w:t>
      </w:r>
      <w:r w:rsidRPr="001043E7">
        <w:rPr>
          <w:rFonts w:ascii="Arial" w:eastAsia="Calibri" w:hAnsi="Arial" w:cs="Arial"/>
          <w:sz w:val="22"/>
          <w:szCs w:val="22"/>
          <w:u w:val="single"/>
        </w:rPr>
        <w:t>sporządza się w postaci elektronicznej</w:t>
      </w:r>
      <w:r w:rsidRPr="001043E7">
        <w:rPr>
          <w:rFonts w:ascii="Arial" w:eastAsia="Calibri" w:hAnsi="Arial" w:cs="Arial"/>
          <w:sz w:val="22"/>
          <w:szCs w:val="22"/>
        </w:rPr>
        <w:t>, w formatach danych określonych w przepisach wydanych na podstawie art. 18 ustawy z dnia 17 lutego 2005 r. o informatyzacji działalności podmiotów realizujących zadania publiczne</w:t>
      </w:r>
      <w:r w:rsidR="00C2681F" w:rsidRPr="001043E7">
        <w:rPr>
          <w:rFonts w:ascii="Arial" w:eastAsia="Calibri" w:hAnsi="Arial" w:cs="Arial"/>
          <w:sz w:val="22"/>
          <w:szCs w:val="22"/>
        </w:rPr>
        <w:t>.</w:t>
      </w:r>
    </w:p>
    <w:p w:rsidR="00C2681F" w:rsidRPr="001043E7" w:rsidRDefault="00A7302A" w:rsidP="00855481">
      <w:pPr>
        <w:numPr>
          <w:ilvl w:val="0"/>
          <w:numId w:val="4"/>
        </w:numPr>
        <w:tabs>
          <w:tab w:val="clear" w:pos="397"/>
          <w:tab w:val="num" w:pos="426"/>
        </w:tabs>
        <w:autoSpaceDE w:val="0"/>
        <w:autoSpaceDN w:val="0"/>
        <w:adjustRightInd w:val="0"/>
        <w:spacing w:after="0"/>
        <w:ind w:left="284" w:hanging="284"/>
        <w:jc w:val="both"/>
        <w:rPr>
          <w:rFonts w:ascii="Arial" w:hAnsi="Arial" w:cs="Arial"/>
          <w:i/>
          <w:color w:val="000000"/>
          <w:sz w:val="24"/>
          <w:szCs w:val="24"/>
          <w:lang w:eastAsia="pl-PL"/>
        </w:rPr>
      </w:pPr>
      <w:r w:rsidRPr="001043E7">
        <w:rPr>
          <w:rFonts w:ascii="Arial" w:hAnsi="Arial" w:cs="Arial"/>
          <w:color w:val="000000"/>
          <w:lang w:eastAsia="pl-PL"/>
        </w:rPr>
        <w:t xml:space="preserve">Informacje, oświadczenia lub dokumenty, inne niż określone w pkt 5, przekazywane </w:t>
      </w:r>
      <w:r w:rsidR="00C2681F" w:rsidRPr="001043E7">
        <w:rPr>
          <w:rFonts w:ascii="Arial" w:hAnsi="Arial" w:cs="Arial"/>
          <w:color w:val="000000"/>
          <w:lang w:eastAsia="pl-PL"/>
        </w:rPr>
        <w:br/>
      </w:r>
      <w:r w:rsidRPr="001043E7">
        <w:rPr>
          <w:rFonts w:ascii="Arial" w:hAnsi="Arial" w:cs="Arial"/>
          <w:color w:val="000000"/>
          <w:lang w:eastAsia="pl-PL"/>
        </w:rPr>
        <w:t xml:space="preserve">w postępowaniu, </w:t>
      </w:r>
      <w:r w:rsidRPr="001043E7">
        <w:rPr>
          <w:rFonts w:ascii="Arial" w:hAnsi="Arial" w:cs="Arial"/>
          <w:color w:val="000000"/>
          <w:u w:val="single"/>
          <w:lang w:eastAsia="pl-PL"/>
        </w:rPr>
        <w:t>sporządza się w postaci elektronicznej</w:t>
      </w:r>
      <w:r w:rsidRPr="001043E7">
        <w:rPr>
          <w:rFonts w:ascii="Arial" w:hAnsi="Arial" w:cs="Arial"/>
          <w:color w:val="000000"/>
          <w:lang w:eastAsia="pl-PL"/>
        </w:rPr>
        <w:t xml:space="preserve">, w formatach danych określonych w przepisach wydanych na podstawie art. 18 ustawy z dnia 17 lutego 2005r. </w:t>
      </w:r>
      <w:r w:rsidR="001043E7">
        <w:rPr>
          <w:rFonts w:ascii="Arial" w:hAnsi="Arial" w:cs="Arial"/>
          <w:color w:val="000000"/>
          <w:lang w:eastAsia="pl-PL"/>
        </w:rPr>
        <w:br/>
      </w:r>
      <w:r w:rsidRPr="001043E7">
        <w:rPr>
          <w:rFonts w:ascii="Arial" w:hAnsi="Arial" w:cs="Arial"/>
          <w:color w:val="000000"/>
          <w:lang w:eastAsia="pl-PL"/>
        </w:rPr>
        <w:t xml:space="preserve">o informatyzacji działalności podmiotów realizujących zadania publiczne, </w:t>
      </w:r>
      <w:r w:rsidRPr="001043E7">
        <w:rPr>
          <w:rFonts w:ascii="Arial" w:hAnsi="Arial" w:cs="Arial"/>
          <w:color w:val="000000"/>
          <w:u w:val="single"/>
          <w:lang w:eastAsia="pl-PL"/>
        </w:rPr>
        <w:t>lub jako tekst wpisany bezpośrednio do wiadomości przekazywanej przy użyciu środków komunikacji elektronicznej,</w:t>
      </w:r>
      <w:r w:rsidRPr="001043E7">
        <w:rPr>
          <w:rFonts w:ascii="Arial" w:hAnsi="Arial" w:cs="Arial"/>
          <w:color w:val="000000"/>
          <w:lang w:eastAsia="pl-PL"/>
        </w:rPr>
        <w:t xml:space="preserve"> o których mowa w § 3 ust. 1 rozporządzenia Prezesa Rady Ministrów </w:t>
      </w:r>
      <w:r w:rsidR="001043E7">
        <w:rPr>
          <w:rFonts w:ascii="Arial" w:hAnsi="Arial" w:cs="Arial"/>
          <w:color w:val="000000"/>
          <w:lang w:eastAsia="pl-PL"/>
        </w:rPr>
        <w:br/>
      </w:r>
      <w:r w:rsidRPr="001043E7">
        <w:rPr>
          <w:rFonts w:ascii="Arial" w:hAnsi="Arial" w:cs="Arial"/>
          <w:color w:val="000000"/>
          <w:lang w:eastAsia="pl-PL"/>
        </w:rPr>
        <w:t>z dnia 30 grudnia 2020</w:t>
      </w:r>
      <w:r w:rsidR="00717527" w:rsidRPr="001043E7">
        <w:rPr>
          <w:rFonts w:ascii="Arial" w:hAnsi="Arial" w:cs="Arial"/>
          <w:color w:val="000000"/>
          <w:lang w:eastAsia="pl-PL"/>
        </w:rPr>
        <w:t xml:space="preserve"> </w:t>
      </w:r>
      <w:r w:rsidRPr="001043E7">
        <w:rPr>
          <w:rFonts w:ascii="Arial" w:hAnsi="Arial" w:cs="Arial"/>
          <w:color w:val="000000"/>
          <w:lang w:eastAsia="pl-PL"/>
        </w:rPr>
        <w:t xml:space="preserve">r. </w:t>
      </w:r>
      <w:r w:rsidRPr="001043E7">
        <w:rPr>
          <w:rFonts w:ascii="Arial" w:hAnsi="Arial" w:cs="Arial"/>
          <w:i/>
          <w:color w:val="000000"/>
          <w:lang w:eastAsia="pl-PL"/>
        </w:rPr>
        <w:t>w sprawie sposobu sporządzania i przekazywania informacji oraz wymagań technicznych dla dokumentów elektronicznych oraz środków komunikacji elektronicznej w postępowaniu o udzielenie zamówienia publicznego lub konkursie.</w:t>
      </w:r>
      <w:r w:rsidRPr="001043E7">
        <w:rPr>
          <w:rFonts w:ascii="Arial" w:hAnsi="Arial" w:cs="Arial"/>
          <w:bCs/>
          <w:i/>
          <w:color w:val="FF0000"/>
          <w:sz w:val="20"/>
          <w:szCs w:val="20"/>
        </w:rPr>
        <w:t xml:space="preserve"> </w:t>
      </w:r>
    </w:p>
    <w:p w:rsidR="00A7302A" w:rsidRPr="001043E7" w:rsidRDefault="00A7302A" w:rsidP="00855481">
      <w:pPr>
        <w:numPr>
          <w:ilvl w:val="0"/>
          <w:numId w:val="4"/>
        </w:numPr>
        <w:tabs>
          <w:tab w:val="clear" w:pos="397"/>
          <w:tab w:val="num" w:pos="426"/>
        </w:tabs>
        <w:spacing w:after="0"/>
        <w:ind w:left="284" w:hanging="284"/>
        <w:jc w:val="both"/>
        <w:rPr>
          <w:rFonts w:ascii="Arial" w:hAnsi="Arial" w:cs="Arial"/>
        </w:rPr>
      </w:pPr>
      <w:r w:rsidRPr="001043E7">
        <w:rPr>
          <w:rFonts w:ascii="Arial" w:hAnsi="Arial" w:cs="Arial"/>
        </w:rPr>
        <w:t>Dokumenty elektroniczne przekazuje się w postępowaniu przy użyciu środków komunikacji elektronicznej wskazanych przez Zamawiającego</w:t>
      </w:r>
      <w:r w:rsidR="00C2681F" w:rsidRPr="001043E7">
        <w:rPr>
          <w:rFonts w:ascii="Arial" w:hAnsi="Arial" w:cs="Arial"/>
        </w:rPr>
        <w:t xml:space="preserve"> w cz. XII SWZ.</w:t>
      </w:r>
    </w:p>
    <w:p w:rsidR="00A7302A" w:rsidRPr="00450908" w:rsidRDefault="00A7302A" w:rsidP="001043E7">
      <w:pPr>
        <w:pStyle w:val="Akapitzlist"/>
        <w:spacing w:after="0"/>
        <w:ind w:left="284" w:hanging="284"/>
        <w:rPr>
          <w:rFonts w:ascii="Arial" w:hAnsi="Arial" w:cs="Arial"/>
        </w:rPr>
      </w:pPr>
      <w:r w:rsidRPr="00450908">
        <w:rPr>
          <w:rFonts w:ascii="Arial" w:hAnsi="Arial" w:cs="Arial"/>
        </w:rPr>
        <w:t>DOKUMENTY WYSTAWIONE PRZEZ UPOWAŻNIONE PODMIOTY</w:t>
      </w:r>
    </w:p>
    <w:p w:rsidR="00A7302A" w:rsidRPr="001043E7" w:rsidRDefault="00A7302A" w:rsidP="00855481">
      <w:pPr>
        <w:numPr>
          <w:ilvl w:val="0"/>
          <w:numId w:val="4"/>
        </w:numPr>
        <w:tabs>
          <w:tab w:val="clear" w:pos="397"/>
          <w:tab w:val="num" w:pos="426"/>
        </w:tabs>
        <w:spacing w:after="0"/>
        <w:ind w:left="284" w:hanging="284"/>
        <w:jc w:val="both"/>
        <w:rPr>
          <w:rFonts w:ascii="Arial" w:hAnsi="Arial" w:cs="Arial"/>
        </w:rPr>
      </w:pPr>
      <w:r w:rsidRPr="00450908">
        <w:rPr>
          <w:rFonts w:ascii="Arial" w:hAnsi="Arial" w:cs="Arial"/>
        </w:rPr>
        <w:t>W przypadku gdy podmiotowe środki dowodowe, inne dokumenty  lub dokumenty potwierdzające umocowanie do reprezentowania</w:t>
      </w:r>
      <w:r w:rsidR="000E3B70" w:rsidRPr="00450908">
        <w:rPr>
          <w:rFonts w:ascii="Arial" w:hAnsi="Arial" w:cs="Arial"/>
        </w:rPr>
        <w:t xml:space="preserve"> </w:t>
      </w:r>
      <w:r w:rsidRPr="00450908">
        <w:rPr>
          <w:rFonts w:ascii="Arial" w:hAnsi="Arial" w:cs="Arial"/>
        </w:rPr>
        <w:t xml:space="preserve">odpowiednio </w:t>
      </w:r>
      <w:r w:rsidR="00EF5AC8" w:rsidRPr="00450908">
        <w:rPr>
          <w:rFonts w:ascii="Arial" w:hAnsi="Arial" w:cs="Arial"/>
        </w:rPr>
        <w:t>W</w:t>
      </w:r>
      <w:r w:rsidRPr="00450908">
        <w:rPr>
          <w:rFonts w:ascii="Arial" w:hAnsi="Arial" w:cs="Arial"/>
        </w:rPr>
        <w:t xml:space="preserve">ykonawcy, </w:t>
      </w:r>
      <w:r w:rsidR="00EF5AC8" w:rsidRPr="00450908">
        <w:rPr>
          <w:rFonts w:ascii="Arial" w:hAnsi="Arial" w:cs="Arial"/>
        </w:rPr>
        <w:t>W</w:t>
      </w:r>
      <w:r w:rsidRPr="00450908">
        <w:rPr>
          <w:rFonts w:ascii="Arial" w:hAnsi="Arial" w:cs="Arial"/>
        </w:rPr>
        <w:t>ykonawców wspólnie ubiegających się o udzielenie zamówienia publicznego, podmiotu udostępniającego zasoby lub podwykonawcy niebędącego podmiotem udostępniającym zasoby,</w:t>
      </w:r>
      <w:r w:rsidRPr="001043E7">
        <w:rPr>
          <w:rFonts w:ascii="Arial" w:hAnsi="Arial" w:cs="Arial"/>
        </w:rPr>
        <w:t xml:space="preserve"> </w:t>
      </w:r>
      <w:r w:rsidRPr="001043E7">
        <w:rPr>
          <w:rFonts w:ascii="Arial" w:hAnsi="Arial" w:cs="Arial"/>
          <w:u w:val="single"/>
        </w:rPr>
        <w:t xml:space="preserve">zostały wystawione </w:t>
      </w:r>
      <w:r w:rsidRPr="001043E7">
        <w:rPr>
          <w:rFonts w:ascii="Arial" w:hAnsi="Arial" w:cs="Arial"/>
        </w:rPr>
        <w:t xml:space="preserve">przez upoważnione podmioty inne niż Wykonawca, Wykonawca wspólnie ubiegający się o udzielenie zamówienia, podmiot udostępniający zasoby lub podwykonawca, </w:t>
      </w:r>
      <w:r w:rsidRPr="001043E7">
        <w:rPr>
          <w:rFonts w:ascii="Arial" w:hAnsi="Arial" w:cs="Arial"/>
          <w:u w:val="single"/>
        </w:rPr>
        <w:t>jako dokument elektroniczny</w:t>
      </w:r>
      <w:r w:rsidRPr="001043E7">
        <w:rPr>
          <w:rFonts w:ascii="Arial" w:hAnsi="Arial" w:cs="Arial"/>
        </w:rPr>
        <w:t xml:space="preserve">, </w:t>
      </w:r>
      <w:r w:rsidRPr="001043E7">
        <w:rPr>
          <w:rFonts w:ascii="Arial" w:hAnsi="Arial" w:cs="Arial"/>
          <w:b/>
        </w:rPr>
        <w:t>przekazuje się ten dokument</w:t>
      </w:r>
      <w:r w:rsidRPr="001043E7">
        <w:rPr>
          <w:rFonts w:ascii="Arial" w:hAnsi="Arial" w:cs="Arial"/>
        </w:rPr>
        <w:t>.</w:t>
      </w:r>
      <w:r w:rsidRPr="001043E7">
        <w:rPr>
          <w:rFonts w:ascii="Arial" w:hAnsi="Arial" w:cs="Arial"/>
          <w:bCs/>
          <w:i/>
          <w:color w:val="FF0000"/>
          <w:sz w:val="20"/>
          <w:szCs w:val="20"/>
        </w:rPr>
        <w:t xml:space="preserve"> </w:t>
      </w:r>
    </w:p>
    <w:p w:rsidR="00A7302A" w:rsidRPr="001043E7" w:rsidRDefault="00A7302A" w:rsidP="00855481">
      <w:pPr>
        <w:numPr>
          <w:ilvl w:val="0"/>
          <w:numId w:val="4"/>
        </w:numPr>
        <w:tabs>
          <w:tab w:val="clear" w:pos="397"/>
          <w:tab w:val="num" w:pos="426"/>
        </w:tabs>
        <w:spacing w:after="0"/>
        <w:ind w:left="284" w:hanging="284"/>
        <w:jc w:val="both"/>
        <w:rPr>
          <w:rFonts w:ascii="Arial" w:hAnsi="Arial" w:cs="Arial"/>
          <w:iCs/>
        </w:rPr>
      </w:pPr>
      <w:r w:rsidRPr="001043E7">
        <w:rPr>
          <w:rFonts w:ascii="Arial" w:hAnsi="Arial" w:cs="Arial"/>
        </w:rPr>
        <w:t>W przypadku gdy podmiotowe środki dowodowe</w:t>
      </w:r>
      <w:r w:rsidR="000E3B70" w:rsidRPr="001043E7">
        <w:rPr>
          <w:rFonts w:ascii="Arial" w:hAnsi="Arial" w:cs="Arial"/>
        </w:rPr>
        <w:t>,</w:t>
      </w:r>
      <w:r w:rsidRPr="001043E7">
        <w:rPr>
          <w:rFonts w:ascii="Arial" w:hAnsi="Arial" w:cs="Arial"/>
        </w:rPr>
        <w:t xml:space="preserve"> inne dokumenty lub dokumenty potwierdzające umocowanie do reprezentowania, </w:t>
      </w:r>
      <w:r w:rsidRPr="001043E7">
        <w:rPr>
          <w:rFonts w:ascii="Arial" w:hAnsi="Arial" w:cs="Arial"/>
          <w:u w:val="single"/>
        </w:rPr>
        <w:t>zostały wystawione</w:t>
      </w:r>
      <w:r w:rsidRPr="001043E7">
        <w:rPr>
          <w:rFonts w:ascii="Arial" w:hAnsi="Arial" w:cs="Arial"/>
        </w:rPr>
        <w:t xml:space="preserve"> przez upoważnione </w:t>
      </w:r>
      <w:r w:rsidRPr="001043E7">
        <w:rPr>
          <w:rFonts w:ascii="Arial" w:hAnsi="Arial" w:cs="Arial"/>
        </w:rPr>
        <w:lastRenderedPageBreak/>
        <w:t xml:space="preserve">podmioty </w:t>
      </w:r>
      <w:r w:rsidRPr="001043E7">
        <w:rPr>
          <w:rFonts w:ascii="Arial" w:hAnsi="Arial" w:cs="Arial"/>
          <w:u w:val="single"/>
        </w:rPr>
        <w:t>jako dokument w postaci papierowej</w:t>
      </w:r>
      <w:r w:rsidRPr="001043E7">
        <w:rPr>
          <w:rFonts w:ascii="Arial" w:hAnsi="Arial" w:cs="Arial"/>
        </w:rPr>
        <w:t xml:space="preserve">, </w:t>
      </w:r>
      <w:r w:rsidRPr="001043E7">
        <w:rPr>
          <w:rFonts w:ascii="Arial" w:hAnsi="Arial" w:cs="Arial"/>
          <w:b/>
        </w:rPr>
        <w:t>przekazuje się cyfrowe odwzorowanie tego dokumentu</w:t>
      </w:r>
      <w:r w:rsidRPr="001043E7">
        <w:rPr>
          <w:rFonts w:ascii="Arial" w:hAnsi="Arial" w:cs="Arial"/>
        </w:rPr>
        <w:t xml:space="preserve"> opatrzone kwalifikowanym podpisem elektronicznym, podpisem zaufanym lub podpisem osobistym, poświadczające zgodność cyfrowego odwzorowania </w:t>
      </w:r>
      <w:r w:rsidR="008B4540">
        <w:rPr>
          <w:rFonts w:ascii="Arial" w:hAnsi="Arial" w:cs="Arial"/>
        </w:rPr>
        <w:br/>
      </w:r>
      <w:r w:rsidRPr="001043E7">
        <w:rPr>
          <w:rFonts w:ascii="Arial" w:hAnsi="Arial" w:cs="Arial"/>
        </w:rPr>
        <w:t>z dokumentem w postaci papierowej.</w:t>
      </w:r>
      <w:r w:rsidRPr="001043E7">
        <w:rPr>
          <w:rFonts w:ascii="Arial" w:hAnsi="Arial" w:cs="Arial"/>
          <w:bCs/>
          <w:i/>
          <w:color w:val="FF0000"/>
          <w:sz w:val="20"/>
          <w:szCs w:val="20"/>
        </w:rPr>
        <w:t xml:space="preserve"> </w:t>
      </w:r>
    </w:p>
    <w:p w:rsidR="00A7302A" w:rsidRPr="001043E7" w:rsidRDefault="00A7302A" w:rsidP="008B4540">
      <w:pPr>
        <w:numPr>
          <w:ilvl w:val="1"/>
          <w:numId w:val="3"/>
        </w:numPr>
        <w:tabs>
          <w:tab w:val="num" w:pos="567"/>
        </w:tabs>
        <w:autoSpaceDE w:val="0"/>
        <w:autoSpaceDN w:val="0"/>
        <w:adjustRightInd w:val="0"/>
        <w:spacing w:after="0"/>
        <w:ind w:left="567" w:hanging="283"/>
        <w:jc w:val="both"/>
        <w:rPr>
          <w:rFonts w:ascii="Arial" w:hAnsi="Arial" w:cs="Arial"/>
          <w:color w:val="000000"/>
          <w:lang w:eastAsia="pl-PL"/>
        </w:rPr>
      </w:pPr>
      <w:r w:rsidRPr="001043E7">
        <w:rPr>
          <w:rFonts w:ascii="Arial" w:hAnsi="Arial" w:cs="Arial"/>
          <w:color w:val="000000"/>
          <w:lang w:eastAsia="pl-PL"/>
        </w:rPr>
        <w:t xml:space="preserve">Poświadczenia zgodności cyfrowego odwzorowania z dokumentem w postaci papierowej, o którym mowa powyżej, dokonuje w przypadku: </w:t>
      </w:r>
    </w:p>
    <w:p w:rsidR="00A7302A" w:rsidRPr="001043E7" w:rsidRDefault="00A7302A" w:rsidP="008B4540">
      <w:pPr>
        <w:numPr>
          <w:ilvl w:val="0"/>
          <w:numId w:val="7"/>
        </w:numPr>
        <w:tabs>
          <w:tab w:val="num" w:pos="993"/>
        </w:tabs>
        <w:autoSpaceDE w:val="0"/>
        <w:autoSpaceDN w:val="0"/>
        <w:adjustRightInd w:val="0"/>
        <w:spacing w:after="0"/>
        <w:ind w:left="993" w:hanging="426"/>
        <w:jc w:val="both"/>
        <w:rPr>
          <w:rFonts w:ascii="Arial" w:hAnsi="Arial" w:cs="Arial"/>
          <w:color w:val="000000"/>
          <w:lang w:eastAsia="pl-PL"/>
        </w:rPr>
      </w:pPr>
      <w:r w:rsidRPr="001043E7">
        <w:rPr>
          <w:rFonts w:ascii="Arial" w:hAnsi="Arial" w:cs="Arial"/>
          <w:color w:val="000000"/>
          <w:lang w:eastAsia="pl-P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8B4540">
        <w:rPr>
          <w:rFonts w:ascii="Arial" w:hAnsi="Arial" w:cs="Arial"/>
          <w:color w:val="000000"/>
          <w:lang w:eastAsia="pl-PL"/>
        </w:rPr>
        <w:br/>
      </w:r>
      <w:r w:rsidRPr="001043E7">
        <w:rPr>
          <w:rFonts w:ascii="Arial" w:hAnsi="Arial" w:cs="Arial"/>
          <w:color w:val="000000"/>
          <w:lang w:eastAsia="pl-PL"/>
        </w:rPr>
        <w:t xml:space="preserve">z nich dotyczą; </w:t>
      </w:r>
    </w:p>
    <w:p w:rsidR="00A7302A" w:rsidRPr="001043E7" w:rsidRDefault="001A222F" w:rsidP="008B4540">
      <w:pPr>
        <w:tabs>
          <w:tab w:val="num" w:pos="993"/>
        </w:tabs>
        <w:autoSpaceDE w:val="0"/>
        <w:autoSpaceDN w:val="0"/>
        <w:adjustRightInd w:val="0"/>
        <w:spacing w:after="0"/>
        <w:ind w:left="993" w:hanging="426"/>
        <w:jc w:val="both"/>
        <w:rPr>
          <w:rFonts w:ascii="Arial" w:hAnsi="Arial" w:cs="Arial"/>
          <w:color w:val="000000"/>
          <w:lang w:eastAsia="pl-PL"/>
        </w:rPr>
      </w:pPr>
      <w:r>
        <w:rPr>
          <w:rFonts w:ascii="Arial" w:hAnsi="Arial" w:cs="Arial"/>
          <w:color w:val="000000"/>
          <w:lang w:eastAsia="pl-PL"/>
        </w:rPr>
        <w:t xml:space="preserve">ab) </w:t>
      </w:r>
      <w:r w:rsidR="00A7302A" w:rsidRPr="001043E7">
        <w:rPr>
          <w:rFonts w:ascii="Arial" w:hAnsi="Arial" w:cs="Arial"/>
          <w:color w:val="000000"/>
          <w:lang w:eastAsia="pl-PL"/>
        </w:rPr>
        <w:t xml:space="preserve">innych dokumentów – odpowiednio wykonawca lub wykonawca wspólnie ubiegający się o udzielenie zamówienia, w zakresie dokumentów, które każdego </w:t>
      </w:r>
      <w:r w:rsidR="00A7302A" w:rsidRPr="001043E7">
        <w:rPr>
          <w:rFonts w:ascii="Arial" w:hAnsi="Arial" w:cs="Arial"/>
          <w:color w:val="000000"/>
          <w:lang w:eastAsia="pl-PL"/>
        </w:rPr>
        <w:br/>
        <w:t xml:space="preserve">z nich dotyczą. </w:t>
      </w:r>
    </w:p>
    <w:p w:rsidR="00A7302A" w:rsidRPr="001043E7" w:rsidRDefault="00A7302A" w:rsidP="008B4540">
      <w:pPr>
        <w:numPr>
          <w:ilvl w:val="1"/>
          <w:numId w:val="3"/>
        </w:numPr>
        <w:tabs>
          <w:tab w:val="num" w:pos="567"/>
        </w:tabs>
        <w:autoSpaceDE w:val="0"/>
        <w:autoSpaceDN w:val="0"/>
        <w:adjustRightInd w:val="0"/>
        <w:spacing w:after="0"/>
        <w:ind w:left="567" w:hanging="283"/>
        <w:jc w:val="both"/>
        <w:rPr>
          <w:rFonts w:ascii="Arial" w:hAnsi="Arial" w:cs="Arial"/>
          <w:color w:val="000000"/>
          <w:lang w:eastAsia="pl-PL"/>
        </w:rPr>
      </w:pPr>
      <w:r w:rsidRPr="001043E7">
        <w:rPr>
          <w:rFonts w:ascii="Arial" w:hAnsi="Arial" w:cs="Arial"/>
          <w:color w:val="000000"/>
          <w:lang w:eastAsia="pl-PL"/>
        </w:rPr>
        <w:t xml:space="preserve">Poświadczenia zgodności cyfrowego odwzorowania z dokumentem w postaci </w:t>
      </w:r>
      <w:r w:rsidR="008B4540">
        <w:rPr>
          <w:rFonts w:ascii="Arial" w:hAnsi="Arial" w:cs="Arial"/>
          <w:color w:val="000000"/>
          <w:lang w:eastAsia="pl-PL"/>
        </w:rPr>
        <w:t>p</w:t>
      </w:r>
      <w:r w:rsidRPr="001043E7">
        <w:rPr>
          <w:rFonts w:ascii="Arial" w:hAnsi="Arial" w:cs="Arial"/>
          <w:color w:val="000000"/>
          <w:lang w:eastAsia="pl-PL"/>
        </w:rPr>
        <w:t xml:space="preserve">apierowej może dokonać również notariusz. </w:t>
      </w:r>
    </w:p>
    <w:p w:rsidR="00A7302A" w:rsidRPr="001043E7" w:rsidRDefault="00A7302A" w:rsidP="001043E7">
      <w:pPr>
        <w:pStyle w:val="Akapitzlist"/>
        <w:numPr>
          <w:ilvl w:val="1"/>
          <w:numId w:val="3"/>
        </w:numPr>
        <w:tabs>
          <w:tab w:val="num" w:pos="567"/>
        </w:tabs>
        <w:spacing w:after="0"/>
        <w:ind w:left="567" w:hanging="283"/>
        <w:jc w:val="both"/>
        <w:rPr>
          <w:rFonts w:ascii="Arial" w:hAnsi="Arial" w:cs="Arial"/>
        </w:rPr>
      </w:pPr>
      <w:r w:rsidRPr="001043E7">
        <w:rPr>
          <w:rFonts w:ascii="Arial" w:hAnsi="Arial" w:cs="Arial"/>
          <w:color w:val="000000"/>
          <w:lang w:eastAsia="pl-PL"/>
        </w:rPr>
        <w:t xml:space="preserve">Przez cyfrowe odwzorowanie należy rozumieć dokument elektroniczny będący kopią elektroniczną treści zapisanej w postaci papierowej, umożliwiający zapoznanie się </w:t>
      </w:r>
      <w:r w:rsidR="00717527" w:rsidRPr="001043E7">
        <w:rPr>
          <w:rFonts w:ascii="Arial" w:hAnsi="Arial" w:cs="Arial"/>
          <w:color w:val="000000"/>
          <w:lang w:eastAsia="pl-PL"/>
        </w:rPr>
        <w:br/>
      </w:r>
      <w:r w:rsidRPr="001043E7">
        <w:rPr>
          <w:rFonts w:ascii="Arial" w:hAnsi="Arial" w:cs="Arial"/>
          <w:color w:val="000000"/>
          <w:lang w:eastAsia="pl-PL"/>
        </w:rPr>
        <w:t>z tą treścią i jej zrozumienie, bez konieczności bezpośredniego dostępu do oryginału.</w:t>
      </w:r>
    </w:p>
    <w:p w:rsidR="00267DD4" w:rsidRDefault="00A7302A" w:rsidP="00855481">
      <w:pPr>
        <w:tabs>
          <w:tab w:val="num" w:pos="284"/>
        </w:tabs>
        <w:spacing w:after="0"/>
        <w:ind w:left="284" w:hanging="284"/>
        <w:jc w:val="both"/>
        <w:rPr>
          <w:rFonts w:ascii="Arial" w:hAnsi="Arial" w:cs="Arial"/>
          <w:bCs/>
          <w:i/>
          <w:color w:val="FF0000"/>
          <w:sz w:val="20"/>
          <w:szCs w:val="20"/>
        </w:rPr>
      </w:pPr>
      <w:r w:rsidRPr="001043E7">
        <w:rPr>
          <w:rFonts w:ascii="Arial" w:hAnsi="Arial" w:cs="Arial"/>
          <w:bCs/>
          <w:i/>
          <w:color w:val="FF0000"/>
          <w:sz w:val="20"/>
          <w:szCs w:val="20"/>
        </w:rPr>
        <w:t xml:space="preserve">   </w:t>
      </w:r>
    </w:p>
    <w:p w:rsidR="00A7302A" w:rsidRPr="001043E7" w:rsidRDefault="00A7302A" w:rsidP="00855481">
      <w:pPr>
        <w:tabs>
          <w:tab w:val="num" w:pos="284"/>
        </w:tabs>
        <w:spacing w:after="0"/>
        <w:ind w:left="284" w:hanging="284"/>
        <w:jc w:val="both"/>
        <w:rPr>
          <w:rFonts w:ascii="Arial" w:hAnsi="Arial" w:cs="Arial"/>
        </w:rPr>
      </w:pPr>
      <w:r w:rsidRPr="001043E7">
        <w:rPr>
          <w:rFonts w:ascii="Arial" w:hAnsi="Arial" w:cs="Arial"/>
          <w:bCs/>
          <w:i/>
          <w:color w:val="FF0000"/>
          <w:sz w:val="20"/>
          <w:szCs w:val="20"/>
        </w:rPr>
        <w:t xml:space="preserve"> </w:t>
      </w:r>
      <w:r w:rsidRPr="001043E7">
        <w:rPr>
          <w:rFonts w:ascii="Arial" w:hAnsi="Arial" w:cs="Arial"/>
        </w:rPr>
        <w:t>DO</w:t>
      </w:r>
      <w:r w:rsidR="007A5A59" w:rsidRPr="001043E7">
        <w:rPr>
          <w:rFonts w:ascii="Arial" w:hAnsi="Arial" w:cs="Arial"/>
        </w:rPr>
        <w:t>KUMENTY NIE</w:t>
      </w:r>
      <w:r w:rsidRPr="001043E7">
        <w:rPr>
          <w:rFonts w:ascii="Arial" w:hAnsi="Arial" w:cs="Arial"/>
        </w:rPr>
        <w:t>WYSTAWIONE PRZEZ UPOWAŻNIONE PODMIOTY</w:t>
      </w:r>
    </w:p>
    <w:p w:rsidR="00A7302A" w:rsidRPr="001043E7" w:rsidRDefault="000E3B70" w:rsidP="001043E7">
      <w:pPr>
        <w:numPr>
          <w:ilvl w:val="0"/>
          <w:numId w:val="4"/>
        </w:numPr>
        <w:spacing w:after="0"/>
        <w:jc w:val="both"/>
        <w:rPr>
          <w:rFonts w:ascii="Arial" w:hAnsi="Arial" w:cs="Arial"/>
        </w:rPr>
      </w:pPr>
      <w:r w:rsidRPr="001043E7">
        <w:rPr>
          <w:rFonts w:ascii="Arial" w:hAnsi="Arial" w:cs="Arial"/>
        </w:rPr>
        <w:t xml:space="preserve">Podmiotowe środki dowodowe </w:t>
      </w:r>
      <w:r w:rsidR="00A7302A" w:rsidRPr="001043E7">
        <w:rPr>
          <w:rFonts w:ascii="Arial" w:hAnsi="Arial" w:cs="Arial"/>
        </w:rPr>
        <w:t xml:space="preserve">oraz zobowiązanie podmiotu udostępniającego zasoby </w:t>
      </w:r>
      <w:r w:rsidR="00A7302A" w:rsidRPr="001043E7">
        <w:rPr>
          <w:rFonts w:ascii="Arial" w:hAnsi="Arial" w:cs="Arial"/>
          <w:u w:val="single"/>
        </w:rPr>
        <w:t>niewystawione przez upoważnione podmioty</w:t>
      </w:r>
      <w:r w:rsidR="00A7302A" w:rsidRPr="001043E7">
        <w:rPr>
          <w:rFonts w:ascii="Arial" w:hAnsi="Arial" w:cs="Arial"/>
        </w:rPr>
        <w:t>, oraz pełnomocnictwo</w:t>
      </w:r>
      <w:r w:rsidRPr="001043E7">
        <w:rPr>
          <w:rFonts w:ascii="Arial" w:hAnsi="Arial" w:cs="Arial"/>
        </w:rPr>
        <w:t>,</w:t>
      </w:r>
      <w:r w:rsidR="00A7302A" w:rsidRPr="001043E7">
        <w:rPr>
          <w:rFonts w:ascii="Arial" w:hAnsi="Arial" w:cs="Arial"/>
        </w:rPr>
        <w:t xml:space="preserve"> </w:t>
      </w:r>
      <w:r w:rsidR="00A7302A" w:rsidRPr="001043E7">
        <w:rPr>
          <w:rFonts w:ascii="Arial" w:hAnsi="Arial" w:cs="Arial"/>
          <w:b/>
        </w:rPr>
        <w:t xml:space="preserve">przekazuje się </w:t>
      </w:r>
      <w:r w:rsidR="008B4540">
        <w:rPr>
          <w:rFonts w:ascii="Arial" w:hAnsi="Arial" w:cs="Arial"/>
          <w:b/>
        </w:rPr>
        <w:br/>
      </w:r>
      <w:r w:rsidR="00A7302A" w:rsidRPr="001043E7">
        <w:rPr>
          <w:rFonts w:ascii="Arial" w:hAnsi="Arial" w:cs="Arial"/>
          <w:b/>
        </w:rPr>
        <w:t>w postaci elektronicznej</w:t>
      </w:r>
      <w:r w:rsidR="00A7302A" w:rsidRPr="001043E7">
        <w:rPr>
          <w:rFonts w:ascii="Arial" w:hAnsi="Arial" w:cs="Arial"/>
        </w:rPr>
        <w:t xml:space="preserve"> i opatruje się kwalifikowanym podpisem elektronicznym, podpisem zaufanym lub podpisem osobistym. </w:t>
      </w:r>
    </w:p>
    <w:p w:rsidR="00A7302A" w:rsidRPr="001043E7" w:rsidRDefault="00A7302A" w:rsidP="001043E7">
      <w:pPr>
        <w:pStyle w:val="Akapitzlist"/>
        <w:numPr>
          <w:ilvl w:val="0"/>
          <w:numId w:val="4"/>
        </w:numPr>
        <w:spacing w:after="0"/>
        <w:jc w:val="both"/>
        <w:rPr>
          <w:rFonts w:ascii="Arial" w:hAnsi="Arial" w:cs="Arial"/>
        </w:rPr>
      </w:pPr>
      <w:r w:rsidRPr="001043E7">
        <w:rPr>
          <w:rFonts w:ascii="Arial" w:hAnsi="Arial" w:cs="Arial"/>
        </w:rPr>
        <w:t>W przypadku gdy podm</w:t>
      </w:r>
      <w:r w:rsidR="000E3B70" w:rsidRPr="001043E7">
        <w:rPr>
          <w:rFonts w:ascii="Arial" w:hAnsi="Arial" w:cs="Arial"/>
        </w:rPr>
        <w:t>iotowe środki dowodowe</w:t>
      </w:r>
      <w:r w:rsidRPr="001043E7">
        <w:rPr>
          <w:rFonts w:ascii="Arial" w:hAnsi="Arial" w:cs="Arial"/>
        </w:rPr>
        <w:t xml:space="preserve"> oraz zobowiązanie podmiotu udostępniającego zasoby, </w:t>
      </w:r>
      <w:r w:rsidRPr="001043E7">
        <w:rPr>
          <w:rFonts w:ascii="Arial" w:hAnsi="Arial" w:cs="Arial"/>
          <w:u w:val="single"/>
        </w:rPr>
        <w:t>niewystawione przez upoważnione podmioty</w:t>
      </w:r>
      <w:r w:rsidRPr="001043E7">
        <w:rPr>
          <w:rFonts w:ascii="Arial" w:hAnsi="Arial" w:cs="Arial"/>
        </w:rPr>
        <w:t xml:space="preserve"> lub pełnomocnictwo, </w:t>
      </w:r>
      <w:r w:rsidRPr="001043E7">
        <w:rPr>
          <w:rFonts w:ascii="Arial" w:hAnsi="Arial" w:cs="Arial"/>
          <w:u w:val="single"/>
        </w:rPr>
        <w:t>zostały sporządzone jako dokument w postaci papierowej i opatrzone własnoręcznym podpisem,</w:t>
      </w:r>
      <w:r w:rsidRPr="001043E7">
        <w:rPr>
          <w:rFonts w:ascii="Arial" w:hAnsi="Arial" w:cs="Arial"/>
        </w:rPr>
        <w:t xml:space="preserve"> </w:t>
      </w:r>
      <w:r w:rsidRPr="001043E7">
        <w:rPr>
          <w:rFonts w:ascii="Arial" w:hAnsi="Arial" w:cs="Arial"/>
          <w:b/>
        </w:rPr>
        <w:t>przekazuje się cyfrowe odwzorowanie</w:t>
      </w:r>
      <w:r w:rsidRPr="001043E7">
        <w:rPr>
          <w:rFonts w:ascii="Arial" w:hAnsi="Arial" w:cs="Arial"/>
        </w:rPr>
        <w:t xml:space="preserve"> tego dokumentu opatrzone kwalifikowanym podpisem elektronicznym, podpisem zaufanym lub podpisem osobistym,</w:t>
      </w:r>
      <w:r w:rsidR="001043E7">
        <w:rPr>
          <w:rFonts w:ascii="Arial" w:hAnsi="Arial" w:cs="Arial"/>
        </w:rPr>
        <w:t xml:space="preserve"> </w:t>
      </w:r>
      <w:r w:rsidRPr="001043E7">
        <w:rPr>
          <w:rFonts w:ascii="Arial" w:hAnsi="Arial" w:cs="Arial"/>
        </w:rPr>
        <w:t xml:space="preserve">poświadczającym zgodność cyfrowego odwzorowania z dokumentem </w:t>
      </w:r>
      <w:r w:rsidR="001043E7">
        <w:rPr>
          <w:rFonts w:ascii="Arial" w:hAnsi="Arial" w:cs="Arial"/>
        </w:rPr>
        <w:br/>
      </w:r>
      <w:r w:rsidRPr="001043E7">
        <w:rPr>
          <w:rFonts w:ascii="Arial" w:hAnsi="Arial" w:cs="Arial"/>
        </w:rPr>
        <w:t>w postaci papierowej.</w:t>
      </w:r>
    </w:p>
    <w:p w:rsidR="00A7302A" w:rsidRPr="001043E7" w:rsidRDefault="00A7302A" w:rsidP="008B4540">
      <w:pPr>
        <w:tabs>
          <w:tab w:val="num" w:pos="567"/>
        </w:tabs>
        <w:autoSpaceDE w:val="0"/>
        <w:autoSpaceDN w:val="0"/>
        <w:adjustRightInd w:val="0"/>
        <w:spacing w:after="0"/>
        <w:ind w:left="567" w:hanging="283"/>
        <w:jc w:val="both"/>
        <w:rPr>
          <w:rFonts w:ascii="Arial" w:hAnsi="Arial" w:cs="Arial"/>
          <w:color w:val="000000"/>
          <w:lang w:eastAsia="pl-PL"/>
        </w:rPr>
      </w:pPr>
      <w:r w:rsidRPr="001043E7">
        <w:rPr>
          <w:rFonts w:ascii="Arial" w:hAnsi="Arial" w:cs="Arial"/>
          <w:color w:val="000000"/>
          <w:lang w:eastAsia="pl-PL"/>
        </w:rPr>
        <w:t xml:space="preserve">a) Poświadczenia zgodności cyfrowego odwzorowania z dokumentem w postaci papierowej, o którym mowa powyżej, dokonuje w przypadku: </w:t>
      </w:r>
    </w:p>
    <w:p w:rsidR="00A7302A" w:rsidRPr="001043E7" w:rsidRDefault="00A7302A" w:rsidP="008B4540">
      <w:pPr>
        <w:tabs>
          <w:tab w:val="num" w:pos="993"/>
        </w:tabs>
        <w:autoSpaceDE w:val="0"/>
        <w:autoSpaceDN w:val="0"/>
        <w:adjustRightInd w:val="0"/>
        <w:spacing w:after="0"/>
        <w:ind w:left="993" w:hanging="426"/>
        <w:jc w:val="both"/>
        <w:rPr>
          <w:rFonts w:ascii="Arial" w:hAnsi="Arial" w:cs="Arial"/>
          <w:color w:val="000000"/>
          <w:lang w:eastAsia="pl-PL"/>
        </w:rPr>
      </w:pPr>
      <w:r w:rsidRPr="001043E7">
        <w:rPr>
          <w:rFonts w:ascii="Arial" w:hAnsi="Arial" w:cs="Arial"/>
          <w:color w:val="000000"/>
          <w:lang w:eastAsia="pl-PL"/>
        </w:rPr>
        <w:t>aa)</w:t>
      </w:r>
      <w:r w:rsidR="001043E7">
        <w:rPr>
          <w:rFonts w:ascii="Arial" w:hAnsi="Arial" w:cs="Arial"/>
          <w:color w:val="000000"/>
          <w:lang w:eastAsia="pl-PL"/>
        </w:rPr>
        <w:t xml:space="preserve"> </w:t>
      </w:r>
      <w:r w:rsidRPr="001043E7">
        <w:rPr>
          <w:rFonts w:ascii="Arial" w:hAnsi="Arial" w:cs="Arial"/>
          <w:color w:val="000000"/>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A7302A" w:rsidRPr="001043E7" w:rsidRDefault="008B4540" w:rsidP="008B4540">
      <w:pPr>
        <w:tabs>
          <w:tab w:val="num" w:pos="993"/>
        </w:tabs>
        <w:autoSpaceDE w:val="0"/>
        <w:autoSpaceDN w:val="0"/>
        <w:adjustRightInd w:val="0"/>
        <w:spacing w:after="0"/>
        <w:ind w:left="993" w:hanging="426"/>
        <w:jc w:val="both"/>
        <w:rPr>
          <w:rFonts w:ascii="Arial" w:hAnsi="Arial" w:cs="Arial"/>
          <w:color w:val="000000"/>
          <w:lang w:eastAsia="pl-PL"/>
        </w:rPr>
      </w:pPr>
      <w:r>
        <w:rPr>
          <w:rFonts w:ascii="Arial" w:hAnsi="Arial" w:cs="Arial"/>
          <w:color w:val="000000"/>
          <w:lang w:eastAsia="pl-PL"/>
        </w:rPr>
        <w:t xml:space="preserve">ab) </w:t>
      </w:r>
      <w:r w:rsidR="00A7302A" w:rsidRPr="001043E7">
        <w:rPr>
          <w:rFonts w:ascii="Arial" w:hAnsi="Arial" w:cs="Arial"/>
          <w:color w:val="000000"/>
          <w:lang w:eastAsia="pl-PL"/>
        </w:rPr>
        <w:t xml:space="preserve">zobowiązania podmiotu udostępniającego zasoby – odpowiednio wykonawca </w:t>
      </w:r>
      <w:r>
        <w:rPr>
          <w:rFonts w:ascii="Arial" w:hAnsi="Arial" w:cs="Arial"/>
          <w:color w:val="000000"/>
          <w:lang w:eastAsia="pl-PL"/>
        </w:rPr>
        <w:br/>
      </w:r>
      <w:r w:rsidR="00A7302A" w:rsidRPr="001043E7">
        <w:rPr>
          <w:rFonts w:ascii="Arial" w:hAnsi="Arial" w:cs="Arial"/>
          <w:color w:val="000000"/>
          <w:lang w:eastAsia="pl-PL"/>
        </w:rPr>
        <w:t xml:space="preserve">lub wykonawca wspólnie ubiegający się o udzielenie zamówienia; </w:t>
      </w:r>
    </w:p>
    <w:p w:rsidR="00A7302A" w:rsidRPr="001043E7" w:rsidRDefault="00A7302A" w:rsidP="001043E7">
      <w:pPr>
        <w:pStyle w:val="Akapitzlist"/>
        <w:tabs>
          <w:tab w:val="num" w:pos="993"/>
        </w:tabs>
        <w:spacing w:after="0"/>
        <w:ind w:left="993" w:hanging="426"/>
        <w:rPr>
          <w:rFonts w:ascii="Arial" w:hAnsi="Arial" w:cs="Arial"/>
        </w:rPr>
      </w:pPr>
      <w:r w:rsidRPr="001043E7">
        <w:rPr>
          <w:rFonts w:ascii="Arial" w:hAnsi="Arial" w:cs="Arial"/>
          <w:color w:val="000000"/>
          <w:lang w:eastAsia="pl-PL"/>
        </w:rPr>
        <w:t>ac)</w:t>
      </w:r>
      <w:r w:rsidR="006752F7" w:rsidRPr="001043E7">
        <w:rPr>
          <w:rFonts w:ascii="Arial" w:hAnsi="Arial" w:cs="Arial"/>
          <w:color w:val="000000"/>
          <w:lang w:eastAsia="pl-PL"/>
        </w:rPr>
        <w:t xml:space="preserve">  </w:t>
      </w:r>
      <w:r w:rsidRPr="001043E7">
        <w:rPr>
          <w:rFonts w:ascii="Arial" w:hAnsi="Arial" w:cs="Arial"/>
          <w:color w:val="000000"/>
          <w:lang w:eastAsia="pl-PL"/>
        </w:rPr>
        <w:t>pełnomocnictwa – mocodawca.</w:t>
      </w:r>
    </w:p>
    <w:p w:rsidR="00A7302A" w:rsidRPr="001043E7" w:rsidRDefault="00A7302A" w:rsidP="00175E4C">
      <w:pPr>
        <w:pStyle w:val="Akapitzlist"/>
        <w:numPr>
          <w:ilvl w:val="0"/>
          <w:numId w:val="9"/>
        </w:numPr>
        <w:tabs>
          <w:tab w:val="num" w:pos="567"/>
        </w:tabs>
        <w:spacing w:after="0"/>
        <w:ind w:left="567" w:hanging="283"/>
        <w:jc w:val="both"/>
        <w:rPr>
          <w:rFonts w:ascii="Arial" w:hAnsi="Arial" w:cs="Arial"/>
        </w:rPr>
      </w:pPr>
      <w:r w:rsidRPr="001043E7">
        <w:rPr>
          <w:rFonts w:ascii="Arial" w:hAnsi="Arial" w:cs="Arial"/>
        </w:rPr>
        <w:t>Poświadczenia zgodności cyfrowego odwzorowania z dokumentem w postaci papierowej może dokonać również notariusz.</w:t>
      </w:r>
    </w:p>
    <w:p w:rsidR="00A7302A" w:rsidRPr="00B50AD1" w:rsidRDefault="00A7302A" w:rsidP="00175E4C">
      <w:pPr>
        <w:pStyle w:val="Akapitzlist"/>
        <w:numPr>
          <w:ilvl w:val="0"/>
          <w:numId w:val="9"/>
        </w:numPr>
        <w:spacing w:after="0"/>
        <w:ind w:left="567" w:hanging="283"/>
        <w:jc w:val="both"/>
        <w:rPr>
          <w:rFonts w:ascii="Arial" w:hAnsi="Arial" w:cs="Arial"/>
        </w:rPr>
      </w:pPr>
      <w:r w:rsidRPr="001043E7">
        <w:rPr>
          <w:rFonts w:ascii="Arial" w:hAnsi="Arial" w:cs="Arial"/>
          <w:color w:val="000000"/>
          <w:lang w:eastAsia="pl-PL"/>
        </w:rPr>
        <w:t xml:space="preserve">Przez cyfrowe odwzorowanie należy rozumieć dokument elektroniczny będący kopią elektroniczną treści zapisanej w postaci papierowej, umożliwiający zapoznanie się </w:t>
      </w:r>
      <w:r w:rsidR="00DE43C7" w:rsidRPr="001043E7">
        <w:rPr>
          <w:rFonts w:ascii="Arial" w:hAnsi="Arial" w:cs="Arial"/>
          <w:color w:val="000000"/>
          <w:lang w:eastAsia="pl-PL"/>
        </w:rPr>
        <w:br/>
      </w:r>
      <w:r w:rsidRPr="001043E7">
        <w:rPr>
          <w:rFonts w:ascii="Arial" w:hAnsi="Arial" w:cs="Arial"/>
          <w:color w:val="000000"/>
          <w:lang w:eastAsia="pl-PL"/>
        </w:rPr>
        <w:t>z tą treścią i jej zrozumienie, bez konieczności bezpośredniego dostępu do oryginału.</w:t>
      </w:r>
    </w:p>
    <w:p w:rsidR="00A7302A" w:rsidRPr="001043E7" w:rsidRDefault="00A7302A" w:rsidP="007756DE">
      <w:pPr>
        <w:pStyle w:val="Akapitzlist"/>
        <w:numPr>
          <w:ilvl w:val="0"/>
          <w:numId w:val="4"/>
        </w:numPr>
        <w:spacing w:after="0"/>
        <w:jc w:val="both"/>
        <w:rPr>
          <w:rFonts w:ascii="Arial" w:hAnsi="Arial" w:cs="Arial"/>
        </w:rPr>
      </w:pPr>
      <w:r w:rsidRPr="001043E7">
        <w:rPr>
          <w:rFonts w:ascii="Arial" w:hAnsi="Arial" w:cs="Arial"/>
        </w:rPr>
        <w:lastRenderedPageBreak/>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7302A" w:rsidRPr="001043E7" w:rsidRDefault="00A7302A" w:rsidP="001043E7">
      <w:pPr>
        <w:pStyle w:val="Akapitzlist"/>
        <w:numPr>
          <w:ilvl w:val="0"/>
          <w:numId w:val="4"/>
        </w:numPr>
        <w:spacing w:after="0"/>
        <w:ind w:left="284" w:hanging="284"/>
        <w:jc w:val="both"/>
        <w:rPr>
          <w:rFonts w:ascii="Arial" w:hAnsi="Arial" w:cs="Arial"/>
        </w:rPr>
      </w:pPr>
      <w:r w:rsidRPr="001043E7">
        <w:rPr>
          <w:rFonts w:ascii="Arial" w:hAnsi="Arial" w:cs="Arial"/>
        </w:rPr>
        <w:t>Podmiotowe środki dowodowe</w:t>
      </w:r>
      <w:r w:rsidR="006752F7" w:rsidRPr="001043E7">
        <w:rPr>
          <w:rFonts w:ascii="Arial" w:hAnsi="Arial" w:cs="Arial"/>
        </w:rPr>
        <w:t xml:space="preserve"> </w:t>
      </w:r>
      <w:r w:rsidRPr="001043E7">
        <w:rPr>
          <w:rFonts w:ascii="Arial" w:hAnsi="Arial" w:cs="Arial"/>
        </w:rPr>
        <w:t xml:space="preserve">oraz inne dokumenty lub oświadczenia, sporządzone </w:t>
      </w:r>
      <w:r w:rsidR="00DE43C7" w:rsidRPr="001043E7">
        <w:rPr>
          <w:rFonts w:ascii="Arial" w:hAnsi="Arial" w:cs="Arial"/>
        </w:rPr>
        <w:br/>
      </w:r>
      <w:r w:rsidR="007756DE">
        <w:rPr>
          <w:rFonts w:ascii="Arial" w:hAnsi="Arial" w:cs="Arial"/>
        </w:rPr>
        <w:t xml:space="preserve">  </w:t>
      </w:r>
      <w:r w:rsidRPr="001043E7">
        <w:rPr>
          <w:rFonts w:ascii="Arial" w:hAnsi="Arial" w:cs="Arial"/>
        </w:rPr>
        <w:t>w języku obcym Wykonawca przekazuje wraz z tłumaczeniem na język polski.</w:t>
      </w:r>
    </w:p>
    <w:p w:rsidR="00760AB9" w:rsidRDefault="00760AB9" w:rsidP="007756DE">
      <w:pPr>
        <w:pStyle w:val="Akapitzlist"/>
        <w:ind w:left="709" w:hanging="709"/>
        <w:jc w:val="both"/>
        <w:rPr>
          <w:rFonts w:ascii="TiepoloItcTEEBoo" w:hAnsi="TiepoloItcTEEBoo"/>
        </w:rPr>
      </w:pPr>
    </w:p>
    <w:p w:rsidR="00FB3B63" w:rsidRDefault="00FB3B63" w:rsidP="00175E4C">
      <w:pPr>
        <w:pStyle w:val="Akapitzlist"/>
        <w:numPr>
          <w:ilvl w:val="0"/>
          <w:numId w:val="12"/>
        </w:numPr>
        <w:spacing w:after="0"/>
        <w:ind w:left="709" w:hanging="709"/>
        <w:jc w:val="both"/>
        <w:rPr>
          <w:rFonts w:ascii="Arial" w:hAnsi="Arial" w:cs="Arial"/>
          <w:b/>
        </w:rPr>
      </w:pPr>
      <w:r w:rsidRPr="007756DE">
        <w:rPr>
          <w:rFonts w:ascii="Arial" w:hAnsi="Arial" w:cs="Arial"/>
          <w:b/>
        </w:rPr>
        <w:t xml:space="preserve">SPOSÓB I TERMIN SKŁADANIA OFERT ORAZ TERMIN OTWARCIA OFERT </w:t>
      </w:r>
    </w:p>
    <w:p w:rsidR="007756DE" w:rsidRDefault="007756DE" w:rsidP="007756DE">
      <w:pPr>
        <w:pStyle w:val="Akapitzlist"/>
        <w:spacing w:after="0"/>
        <w:ind w:left="0"/>
        <w:jc w:val="both"/>
        <w:rPr>
          <w:rFonts w:ascii="Arial" w:hAnsi="Arial" w:cs="Arial"/>
          <w:b/>
        </w:rPr>
      </w:pPr>
    </w:p>
    <w:p w:rsidR="001564F7" w:rsidRPr="00404F72" w:rsidRDefault="00F05242" w:rsidP="00F05242">
      <w:pPr>
        <w:widowControl w:val="0"/>
        <w:numPr>
          <w:ilvl w:val="2"/>
          <w:numId w:val="3"/>
        </w:numPr>
        <w:overflowPunct w:val="0"/>
        <w:autoSpaceDE w:val="0"/>
        <w:autoSpaceDN w:val="0"/>
        <w:adjustRightInd w:val="0"/>
        <w:spacing w:after="0"/>
        <w:ind w:left="284" w:hanging="284"/>
        <w:jc w:val="both"/>
        <w:rPr>
          <w:rFonts w:ascii="Arial" w:hAnsi="Arial" w:cs="Arial"/>
          <w:b/>
        </w:rPr>
      </w:pPr>
      <w:r w:rsidRPr="0022736B">
        <w:rPr>
          <w:rFonts w:ascii="Arial" w:hAnsi="Arial" w:cs="Arial"/>
        </w:rPr>
        <w:t xml:space="preserve">Ofertę należy złożyć za </w:t>
      </w:r>
      <w:r w:rsidRPr="00404F72">
        <w:rPr>
          <w:rFonts w:ascii="Arial" w:hAnsi="Arial" w:cs="Arial"/>
        </w:rPr>
        <w:t xml:space="preserve">pośrednictwem Platformy </w:t>
      </w:r>
      <w:r w:rsidR="00855481" w:rsidRPr="00404F72">
        <w:rPr>
          <w:rFonts w:ascii="Arial" w:hAnsi="Arial" w:cs="Arial"/>
        </w:rPr>
        <w:t>e-zamowienia</w:t>
      </w:r>
    </w:p>
    <w:p w:rsidR="00F05242" w:rsidRDefault="00F05242" w:rsidP="00267DD4">
      <w:pPr>
        <w:widowControl w:val="0"/>
        <w:overflowPunct w:val="0"/>
        <w:autoSpaceDE w:val="0"/>
        <w:autoSpaceDN w:val="0"/>
        <w:adjustRightInd w:val="0"/>
        <w:spacing w:after="0"/>
        <w:ind w:left="284"/>
        <w:jc w:val="both"/>
        <w:rPr>
          <w:rFonts w:ascii="Arial" w:hAnsi="Arial" w:cs="Arial"/>
          <w:b/>
        </w:rPr>
      </w:pPr>
      <w:r w:rsidRPr="00404F72">
        <w:rPr>
          <w:rFonts w:ascii="Arial" w:hAnsi="Arial" w:cs="Arial"/>
          <w:b/>
        </w:rPr>
        <w:t xml:space="preserve"> </w:t>
      </w:r>
      <w:r w:rsidRPr="00404F72">
        <w:rPr>
          <w:rFonts w:ascii="Arial" w:hAnsi="Arial" w:cs="Arial"/>
        </w:rPr>
        <w:t xml:space="preserve">w terminie do dnia </w:t>
      </w:r>
      <w:r w:rsidR="00267DD4">
        <w:rPr>
          <w:rFonts w:ascii="Arial" w:hAnsi="Arial" w:cs="Arial"/>
        </w:rPr>
        <w:t xml:space="preserve"> </w:t>
      </w:r>
      <w:r w:rsidR="008B7F79">
        <w:rPr>
          <w:rFonts w:ascii="Arial" w:hAnsi="Arial" w:cs="Arial"/>
          <w:b/>
        </w:rPr>
        <w:t>8</w:t>
      </w:r>
      <w:r w:rsidR="00710E4F">
        <w:rPr>
          <w:rFonts w:ascii="Arial" w:hAnsi="Arial" w:cs="Arial"/>
          <w:b/>
        </w:rPr>
        <w:t xml:space="preserve"> listopada </w:t>
      </w:r>
      <w:r w:rsidR="00705985">
        <w:rPr>
          <w:rFonts w:ascii="Arial" w:hAnsi="Arial" w:cs="Arial"/>
          <w:b/>
        </w:rPr>
        <w:t>2024</w:t>
      </w:r>
      <w:r w:rsidRPr="00404F72">
        <w:rPr>
          <w:rFonts w:ascii="Arial" w:hAnsi="Arial" w:cs="Arial"/>
          <w:b/>
        </w:rPr>
        <w:t xml:space="preserve"> r. do godziny </w:t>
      </w:r>
      <w:r w:rsidR="00710E4F">
        <w:rPr>
          <w:rFonts w:ascii="Arial" w:hAnsi="Arial" w:cs="Arial"/>
          <w:b/>
        </w:rPr>
        <w:t>10</w:t>
      </w:r>
      <w:r w:rsidRPr="00404F72">
        <w:rPr>
          <w:rFonts w:ascii="Arial" w:hAnsi="Arial" w:cs="Arial"/>
          <w:b/>
        </w:rPr>
        <w:t>:00</w:t>
      </w:r>
    </w:p>
    <w:p w:rsidR="00760AB9" w:rsidRPr="00404F72" w:rsidRDefault="00760AB9" w:rsidP="00267DD4">
      <w:pPr>
        <w:widowControl w:val="0"/>
        <w:overflowPunct w:val="0"/>
        <w:autoSpaceDE w:val="0"/>
        <w:autoSpaceDN w:val="0"/>
        <w:adjustRightInd w:val="0"/>
        <w:spacing w:after="0"/>
        <w:ind w:left="284"/>
        <w:jc w:val="both"/>
        <w:rPr>
          <w:rFonts w:ascii="Arial" w:hAnsi="Arial" w:cs="Arial"/>
          <w:b/>
        </w:rPr>
      </w:pPr>
    </w:p>
    <w:p w:rsidR="00F05242" w:rsidRPr="00404F72" w:rsidRDefault="00F05242" w:rsidP="00855481">
      <w:pPr>
        <w:widowControl w:val="0"/>
        <w:numPr>
          <w:ilvl w:val="2"/>
          <w:numId w:val="3"/>
        </w:numPr>
        <w:overflowPunct w:val="0"/>
        <w:autoSpaceDE w:val="0"/>
        <w:autoSpaceDN w:val="0"/>
        <w:adjustRightInd w:val="0"/>
        <w:spacing w:after="0"/>
        <w:ind w:left="284" w:hanging="284"/>
        <w:jc w:val="both"/>
        <w:rPr>
          <w:rFonts w:ascii="Arial" w:hAnsi="Arial" w:cs="Arial"/>
          <w:b/>
        </w:rPr>
      </w:pPr>
      <w:r w:rsidRPr="00404F72">
        <w:rPr>
          <w:rFonts w:ascii="Arial" w:hAnsi="Arial" w:cs="Arial"/>
        </w:rPr>
        <w:t xml:space="preserve">Otwarcie ofert nastąpi na Platformie </w:t>
      </w:r>
      <w:r w:rsidR="00855481" w:rsidRPr="00404F72">
        <w:rPr>
          <w:rFonts w:ascii="Arial" w:hAnsi="Arial" w:cs="Arial"/>
        </w:rPr>
        <w:t>e-zamowienia</w:t>
      </w:r>
      <w:r w:rsidR="00855481" w:rsidRPr="00404F72">
        <w:rPr>
          <w:rFonts w:ascii="Arial" w:hAnsi="Arial" w:cs="Arial"/>
          <w:b/>
        </w:rPr>
        <w:t xml:space="preserve"> </w:t>
      </w:r>
      <w:r w:rsidRPr="00404F72">
        <w:rPr>
          <w:rFonts w:ascii="Arial" w:hAnsi="Arial" w:cs="Arial"/>
        </w:rPr>
        <w:t xml:space="preserve">w dniu </w:t>
      </w:r>
    </w:p>
    <w:p w:rsidR="00F05242" w:rsidRDefault="008B7F79" w:rsidP="00F05242">
      <w:pPr>
        <w:widowControl w:val="0"/>
        <w:overflowPunct w:val="0"/>
        <w:autoSpaceDE w:val="0"/>
        <w:autoSpaceDN w:val="0"/>
        <w:adjustRightInd w:val="0"/>
        <w:spacing w:after="0"/>
        <w:ind w:left="284" w:hanging="284"/>
        <w:jc w:val="center"/>
        <w:rPr>
          <w:rFonts w:ascii="Arial" w:hAnsi="Arial" w:cs="Arial"/>
          <w:b/>
        </w:rPr>
      </w:pPr>
      <w:r>
        <w:rPr>
          <w:rFonts w:ascii="Arial" w:hAnsi="Arial" w:cs="Arial"/>
          <w:b/>
        </w:rPr>
        <w:t>8</w:t>
      </w:r>
      <w:r w:rsidR="00710E4F">
        <w:rPr>
          <w:rFonts w:ascii="Arial" w:hAnsi="Arial" w:cs="Arial"/>
          <w:b/>
        </w:rPr>
        <w:t xml:space="preserve"> listopada</w:t>
      </w:r>
      <w:r w:rsidR="001C6CB9">
        <w:rPr>
          <w:rFonts w:ascii="Arial" w:hAnsi="Arial" w:cs="Arial"/>
          <w:b/>
        </w:rPr>
        <w:t xml:space="preserve"> </w:t>
      </w:r>
      <w:r w:rsidR="00705985">
        <w:rPr>
          <w:rFonts w:ascii="Arial" w:hAnsi="Arial" w:cs="Arial"/>
          <w:b/>
        </w:rPr>
        <w:t>2024</w:t>
      </w:r>
      <w:r w:rsidR="00705985" w:rsidRPr="00404F72">
        <w:rPr>
          <w:rFonts w:ascii="Arial" w:hAnsi="Arial" w:cs="Arial"/>
          <w:b/>
        </w:rPr>
        <w:t xml:space="preserve"> </w:t>
      </w:r>
      <w:r w:rsidR="00F05242" w:rsidRPr="00404F72">
        <w:rPr>
          <w:rFonts w:ascii="Arial" w:hAnsi="Arial" w:cs="Arial"/>
          <w:b/>
        </w:rPr>
        <w:t xml:space="preserve">r.  o godzinie </w:t>
      </w:r>
      <w:r w:rsidR="00710E4F">
        <w:rPr>
          <w:rFonts w:ascii="Arial" w:hAnsi="Arial" w:cs="Arial"/>
          <w:b/>
        </w:rPr>
        <w:t>10</w:t>
      </w:r>
      <w:r w:rsidR="00F05242" w:rsidRPr="00404F72">
        <w:rPr>
          <w:rFonts w:ascii="Arial" w:hAnsi="Arial" w:cs="Arial"/>
          <w:b/>
        </w:rPr>
        <w:t>:</w:t>
      </w:r>
      <w:r w:rsidR="00710E4F">
        <w:rPr>
          <w:rFonts w:ascii="Arial" w:hAnsi="Arial" w:cs="Arial"/>
          <w:b/>
        </w:rPr>
        <w:t>15</w:t>
      </w:r>
    </w:p>
    <w:p w:rsidR="00F05242" w:rsidRPr="0022736B" w:rsidRDefault="00F05242" w:rsidP="00F05242">
      <w:pPr>
        <w:widowControl w:val="0"/>
        <w:overflowPunct w:val="0"/>
        <w:autoSpaceDE w:val="0"/>
        <w:autoSpaceDN w:val="0"/>
        <w:adjustRightInd w:val="0"/>
        <w:spacing w:after="0"/>
        <w:ind w:left="284" w:hanging="284"/>
        <w:jc w:val="both"/>
        <w:rPr>
          <w:rFonts w:ascii="Arial" w:hAnsi="Arial" w:cs="Arial"/>
          <w:i/>
          <w:color w:val="FF0000"/>
        </w:rPr>
      </w:pPr>
      <w:r w:rsidRPr="00F05242">
        <w:rPr>
          <w:rFonts w:ascii="Arial" w:hAnsi="Arial" w:cs="Arial"/>
        </w:rPr>
        <w:t xml:space="preserve">    </w:t>
      </w:r>
      <w:r>
        <w:rPr>
          <w:rFonts w:ascii="Arial" w:hAnsi="Arial" w:cs="Arial"/>
          <w:u w:val="single"/>
        </w:rPr>
        <w:t xml:space="preserve"> </w:t>
      </w:r>
      <w:r w:rsidRPr="0022736B">
        <w:rPr>
          <w:rFonts w:ascii="Arial" w:hAnsi="Arial" w:cs="Arial"/>
          <w:u w:val="single"/>
        </w:rPr>
        <w:t>UWAGA</w:t>
      </w:r>
      <w:r w:rsidRPr="0022736B">
        <w:rPr>
          <w:rFonts w:ascii="Arial" w:hAnsi="Arial" w:cs="Arial"/>
        </w:rPr>
        <w:t>: w przypadku awarii systemu teleinformatycznego, która powoduje brak możliwości otwarcia ofert we wskazanym przez Zamawiającego terminie, otwarcie ofert nastąpi niezwłocznie po usunięciu awarii</w:t>
      </w:r>
      <w:r w:rsidRPr="0022736B">
        <w:rPr>
          <w:rFonts w:ascii="Arial" w:hAnsi="Arial" w:cs="Arial"/>
          <w:i/>
          <w:color w:val="FF0000"/>
        </w:rPr>
        <w:t>.</w:t>
      </w:r>
      <w:r>
        <w:rPr>
          <w:rFonts w:ascii="Arial" w:hAnsi="Arial" w:cs="Arial"/>
          <w:i/>
          <w:color w:val="FF0000"/>
        </w:rPr>
        <w:t xml:space="preserve"> </w:t>
      </w:r>
    </w:p>
    <w:p w:rsidR="00855481" w:rsidRDefault="00855481" w:rsidP="00855481">
      <w:pPr>
        <w:widowControl w:val="0"/>
        <w:numPr>
          <w:ilvl w:val="2"/>
          <w:numId w:val="3"/>
        </w:numPr>
        <w:overflowPunct w:val="0"/>
        <w:autoSpaceDE w:val="0"/>
        <w:autoSpaceDN w:val="0"/>
        <w:adjustRightInd w:val="0"/>
        <w:spacing w:after="0"/>
        <w:ind w:left="284" w:hanging="284"/>
        <w:jc w:val="both"/>
        <w:rPr>
          <w:rFonts w:ascii="Arial" w:hAnsi="Arial" w:cs="Arial"/>
        </w:rPr>
      </w:pPr>
      <w:r w:rsidRPr="007756DE">
        <w:rPr>
          <w:rFonts w:ascii="Arial" w:hAnsi="Arial" w:cs="Arial"/>
        </w:rPr>
        <w:t>Oferta może być złożona tylko do upływu terminu składania ofert.</w:t>
      </w:r>
      <w:r>
        <w:rPr>
          <w:rFonts w:ascii="Arial" w:hAnsi="Arial" w:cs="Arial"/>
        </w:rPr>
        <w:br/>
      </w:r>
      <w:r w:rsidRPr="00130CB7">
        <w:rPr>
          <w:rFonts w:ascii="Arial" w:hAnsi="Arial" w:cs="Arial"/>
        </w:rPr>
        <w:t xml:space="preserve">O terminie złożenia oferty decyduje czas ostatecznego wysłania oferty, a nie czas rozpoczęcia jej wprowadzenia. Data przekazania oferty  to data jej wpływu na Platformę </w:t>
      </w:r>
      <w:proofErr w:type="spellStart"/>
      <w:r w:rsidRPr="00130CB7">
        <w:rPr>
          <w:rFonts w:ascii="Arial" w:hAnsi="Arial" w:cs="Arial"/>
        </w:rPr>
        <w:t>e-zamowienia</w:t>
      </w:r>
      <w:proofErr w:type="spellEnd"/>
      <w:r w:rsidRPr="00130CB7">
        <w:rPr>
          <w:rFonts w:ascii="Arial" w:hAnsi="Arial" w:cs="Arial"/>
        </w:rPr>
        <w:t>, a nie</w:t>
      </w:r>
      <w:r>
        <w:rPr>
          <w:rFonts w:ascii="Arial" w:hAnsi="Arial" w:cs="Arial"/>
        </w:rPr>
        <w:t xml:space="preserve"> </w:t>
      </w:r>
      <w:r w:rsidRPr="00130CB7">
        <w:rPr>
          <w:rFonts w:ascii="Arial" w:hAnsi="Arial" w:cs="Arial"/>
        </w:rPr>
        <w:t xml:space="preserve">data wykonania przez Wykonawcę czynności na Platformie </w:t>
      </w:r>
      <w:r>
        <w:rPr>
          <w:rFonts w:ascii="Arial" w:hAnsi="Arial" w:cs="Arial"/>
        </w:rPr>
        <w:br/>
      </w:r>
      <w:proofErr w:type="spellStart"/>
      <w:r w:rsidRPr="00130CB7">
        <w:rPr>
          <w:rFonts w:ascii="Arial" w:hAnsi="Arial" w:cs="Arial"/>
        </w:rPr>
        <w:t>e-zamowienia</w:t>
      </w:r>
      <w:proofErr w:type="spellEnd"/>
      <w:r w:rsidRPr="00130CB7">
        <w:rPr>
          <w:rFonts w:ascii="Arial" w:hAnsi="Arial" w:cs="Arial"/>
        </w:rPr>
        <w:t>.</w:t>
      </w:r>
    </w:p>
    <w:p w:rsidR="001F099E" w:rsidRDefault="001F099E" w:rsidP="001F099E">
      <w:pPr>
        <w:widowControl w:val="0"/>
        <w:overflowPunct w:val="0"/>
        <w:autoSpaceDE w:val="0"/>
        <w:autoSpaceDN w:val="0"/>
        <w:adjustRightInd w:val="0"/>
        <w:spacing w:after="0"/>
        <w:ind w:left="284"/>
        <w:jc w:val="both"/>
        <w:rPr>
          <w:rFonts w:ascii="Arial" w:hAnsi="Arial" w:cs="Arial"/>
        </w:rPr>
      </w:pPr>
    </w:p>
    <w:p w:rsidR="007176FC" w:rsidRPr="005254C2" w:rsidRDefault="002F16FF" w:rsidP="00175E4C">
      <w:pPr>
        <w:pStyle w:val="Akapitzlist"/>
        <w:numPr>
          <w:ilvl w:val="0"/>
          <w:numId w:val="12"/>
        </w:numPr>
        <w:spacing w:after="0"/>
        <w:ind w:left="0" w:hanging="426"/>
        <w:jc w:val="both"/>
        <w:rPr>
          <w:rFonts w:ascii="Arial" w:hAnsi="Arial" w:cs="Arial"/>
          <w:b/>
        </w:rPr>
      </w:pPr>
      <w:r>
        <w:rPr>
          <w:rFonts w:ascii="Arial" w:hAnsi="Arial" w:cs="Arial"/>
          <w:b/>
        </w:rPr>
        <w:t xml:space="preserve"> </w:t>
      </w:r>
      <w:r w:rsidR="007176FC" w:rsidRPr="005254C2">
        <w:rPr>
          <w:rFonts w:ascii="Arial" w:hAnsi="Arial" w:cs="Arial"/>
          <w:b/>
        </w:rPr>
        <w:t xml:space="preserve">SPOSÓB OBLICZENIA CENY </w:t>
      </w:r>
    </w:p>
    <w:p w:rsidR="007D7555" w:rsidRDefault="007D7555" w:rsidP="00A452D9">
      <w:pPr>
        <w:pStyle w:val="Akapitzlist"/>
        <w:spacing w:after="0" w:line="240" w:lineRule="auto"/>
        <w:ind w:left="0"/>
        <w:jc w:val="both"/>
        <w:rPr>
          <w:rFonts w:ascii="TiepoloItcTEEBoo" w:hAnsi="TiepoloItcTEEBoo"/>
        </w:rPr>
      </w:pPr>
    </w:p>
    <w:p w:rsidR="00CE314B" w:rsidRPr="0095721A" w:rsidRDefault="00CE314B" w:rsidP="002F16FF">
      <w:pPr>
        <w:numPr>
          <w:ilvl w:val="4"/>
          <w:numId w:val="5"/>
        </w:numPr>
        <w:tabs>
          <w:tab w:val="clear" w:pos="397"/>
          <w:tab w:val="num" w:pos="284"/>
        </w:tabs>
        <w:spacing w:after="0"/>
        <w:ind w:left="284" w:hanging="284"/>
        <w:jc w:val="both"/>
        <w:rPr>
          <w:rFonts w:ascii="Arial" w:hAnsi="Arial" w:cs="Arial"/>
        </w:rPr>
      </w:pPr>
      <w:r w:rsidRPr="0095721A">
        <w:rPr>
          <w:rFonts w:ascii="Arial" w:hAnsi="Arial" w:cs="Arial"/>
        </w:rPr>
        <w:t xml:space="preserve">Wykonawca winien skalkulować oferowaną cenę (z VAT) uwzględniając wszystkie informacje podane w treści niniejszej specyfikacji i załącznikach do niej. </w:t>
      </w:r>
    </w:p>
    <w:p w:rsidR="00CE314B" w:rsidRPr="006402A7" w:rsidRDefault="00CE314B" w:rsidP="002F16FF">
      <w:pPr>
        <w:numPr>
          <w:ilvl w:val="4"/>
          <w:numId w:val="5"/>
        </w:numPr>
        <w:tabs>
          <w:tab w:val="clear" w:pos="397"/>
          <w:tab w:val="num" w:pos="284"/>
        </w:tabs>
        <w:spacing w:after="0"/>
        <w:ind w:left="284" w:hanging="284"/>
        <w:jc w:val="both"/>
        <w:rPr>
          <w:rFonts w:ascii="Arial" w:hAnsi="Arial" w:cs="Arial"/>
        </w:rPr>
      </w:pPr>
      <w:r w:rsidRPr="000B2D42">
        <w:rPr>
          <w:rFonts w:ascii="Arial" w:hAnsi="Arial" w:cs="Arial"/>
        </w:rPr>
        <w:t xml:space="preserve">Cena oferty winna obejmować wszystkie koszty związane z realizacją przedmiotu zamówienia, uwzględniać ryzyka </w:t>
      </w:r>
      <w:r w:rsidRPr="006402A7">
        <w:rPr>
          <w:rFonts w:ascii="Arial" w:hAnsi="Arial" w:cs="Arial"/>
        </w:rPr>
        <w:t xml:space="preserve">związane z wykonaniem nin. zamówienia. </w:t>
      </w:r>
    </w:p>
    <w:p w:rsidR="00CE314B" w:rsidRPr="0095721A" w:rsidRDefault="00182A1A" w:rsidP="001C6CB9">
      <w:pPr>
        <w:spacing w:after="0"/>
        <w:ind w:left="284"/>
        <w:jc w:val="both"/>
        <w:rPr>
          <w:rFonts w:ascii="Arial" w:hAnsi="Arial" w:cs="Arial"/>
        </w:rPr>
      </w:pPr>
      <w:r w:rsidRPr="006402A7">
        <w:rPr>
          <w:rFonts w:ascii="Arial" w:hAnsi="Arial" w:cs="Arial"/>
        </w:rPr>
        <w:t xml:space="preserve">Do badania oferty będzie brana pod uwagę cena za </w:t>
      </w:r>
      <w:r w:rsidR="00AD4830">
        <w:rPr>
          <w:rFonts w:ascii="Arial" w:hAnsi="Arial" w:cs="Arial"/>
        </w:rPr>
        <w:t>wszystkie czynności objęte przedmiotem zamówienia</w:t>
      </w:r>
      <w:r w:rsidRPr="006402A7">
        <w:rPr>
          <w:rFonts w:ascii="Arial" w:hAnsi="Arial" w:cs="Arial"/>
        </w:rPr>
        <w:t xml:space="preserve">. </w:t>
      </w:r>
      <w:r w:rsidR="00CE314B" w:rsidRPr="0095721A">
        <w:rPr>
          <w:rFonts w:ascii="Arial" w:hAnsi="Arial" w:cs="Arial"/>
        </w:rPr>
        <w:t xml:space="preserve">Wykonawca zapewnia </w:t>
      </w:r>
      <w:r w:rsidR="00AD4830">
        <w:rPr>
          <w:rFonts w:ascii="Arial" w:hAnsi="Arial" w:cs="Arial"/>
        </w:rPr>
        <w:t>dostawę materiałów spełniających wymogi opisu przedmiotu zamówienia</w:t>
      </w:r>
      <w:r w:rsidR="00CE314B" w:rsidRPr="0095721A">
        <w:rPr>
          <w:rFonts w:ascii="Arial" w:hAnsi="Arial" w:cs="Arial"/>
        </w:rPr>
        <w:t>.</w:t>
      </w:r>
    </w:p>
    <w:p w:rsidR="00CE314B" w:rsidRPr="0095721A" w:rsidRDefault="00CE314B" w:rsidP="002F16FF">
      <w:pPr>
        <w:numPr>
          <w:ilvl w:val="4"/>
          <w:numId w:val="5"/>
        </w:numPr>
        <w:tabs>
          <w:tab w:val="clear" w:pos="397"/>
          <w:tab w:val="num" w:pos="284"/>
        </w:tabs>
        <w:spacing w:after="0"/>
        <w:ind w:left="284" w:hanging="284"/>
        <w:jc w:val="both"/>
        <w:rPr>
          <w:rFonts w:ascii="Arial" w:hAnsi="Arial" w:cs="Arial"/>
        </w:rPr>
      </w:pPr>
      <w:r w:rsidRPr="0095721A">
        <w:rPr>
          <w:rFonts w:ascii="Arial" w:hAnsi="Arial" w:cs="Arial"/>
        </w:rPr>
        <w:t xml:space="preserve">Wynagrodzenie Wykonawcy jest wynagrodzeniem ryczałtowym (art. 632 kc). </w:t>
      </w:r>
    </w:p>
    <w:p w:rsidR="00CE314B" w:rsidRPr="0095721A" w:rsidRDefault="00CE314B" w:rsidP="002F16FF">
      <w:pPr>
        <w:numPr>
          <w:ilvl w:val="4"/>
          <w:numId w:val="5"/>
        </w:numPr>
        <w:tabs>
          <w:tab w:val="clear" w:pos="397"/>
          <w:tab w:val="num" w:pos="284"/>
        </w:tabs>
        <w:spacing w:after="0"/>
        <w:ind w:left="284" w:hanging="284"/>
        <w:jc w:val="both"/>
        <w:rPr>
          <w:rFonts w:ascii="Arial" w:hAnsi="Arial" w:cs="Arial"/>
        </w:rPr>
      </w:pPr>
      <w:r w:rsidRPr="0095721A">
        <w:rPr>
          <w:rFonts w:ascii="Arial" w:hAnsi="Arial" w:cs="Arial"/>
        </w:rPr>
        <w:t>Cena zaoferowana przez Wykonawcę nie będzie podlegała waloryzacji, za wyjątkiem przypadków określonych w Projektowanych postanowieniach umownych.</w:t>
      </w:r>
    </w:p>
    <w:p w:rsidR="00CE314B" w:rsidRDefault="00CE314B" w:rsidP="002F16FF">
      <w:pPr>
        <w:numPr>
          <w:ilvl w:val="4"/>
          <w:numId w:val="5"/>
        </w:numPr>
        <w:tabs>
          <w:tab w:val="clear" w:pos="397"/>
          <w:tab w:val="num" w:pos="284"/>
        </w:tabs>
        <w:spacing w:after="0"/>
        <w:ind w:left="284" w:hanging="284"/>
        <w:jc w:val="both"/>
        <w:rPr>
          <w:rFonts w:ascii="Arial" w:hAnsi="Arial" w:cs="Arial"/>
        </w:rPr>
      </w:pPr>
      <w:r w:rsidRPr="00FA31F3">
        <w:rPr>
          <w:rFonts w:ascii="Arial" w:hAnsi="Arial" w:cs="Arial"/>
        </w:rPr>
        <w:t xml:space="preserve">Cena ofertowa winna być wyrażona w złotych polskich niezależnie od wchodzących </w:t>
      </w:r>
      <w:r w:rsidRPr="00FA31F3">
        <w:rPr>
          <w:rFonts w:ascii="Arial" w:hAnsi="Arial" w:cs="Arial"/>
        </w:rPr>
        <w:br/>
        <w:t xml:space="preserve">w  </w:t>
      </w:r>
      <w:r w:rsidR="00711D12">
        <w:rPr>
          <w:rFonts w:ascii="Arial" w:hAnsi="Arial" w:cs="Arial"/>
        </w:rPr>
        <w:t>jej</w:t>
      </w:r>
      <w:r w:rsidRPr="00FA31F3">
        <w:rPr>
          <w:rFonts w:ascii="Arial" w:hAnsi="Arial" w:cs="Arial"/>
        </w:rPr>
        <w:t xml:space="preserve"> skład elementów z dokładnością do dwóch miejsc po przecinku. </w:t>
      </w:r>
    </w:p>
    <w:p w:rsidR="00175E4C" w:rsidRDefault="00175E4C" w:rsidP="00175E4C">
      <w:pPr>
        <w:numPr>
          <w:ilvl w:val="4"/>
          <w:numId w:val="5"/>
        </w:numPr>
        <w:tabs>
          <w:tab w:val="clear" w:pos="397"/>
          <w:tab w:val="num" w:pos="284"/>
        </w:tabs>
        <w:spacing w:after="0"/>
        <w:ind w:left="284" w:hanging="284"/>
        <w:jc w:val="both"/>
        <w:rPr>
          <w:rFonts w:ascii="Arial" w:hAnsi="Arial" w:cs="Arial"/>
        </w:rPr>
      </w:pPr>
      <w:r>
        <w:rPr>
          <w:rFonts w:ascii="Arial" w:hAnsi="Arial" w:cs="Arial"/>
        </w:rPr>
        <w:t>Wykonawca oblicza cenę oferty poprzez wypełnienie formularza ofertowego, tj. podaje ceny jednostkowe poszczególnych materiałów, mnoży je przez przewidywaną ilość obliczając wartość danej pozycji, następnie sumuje wartości wszystkich pozycji i tak obliczona cena stanowi cenę oferty.</w:t>
      </w:r>
    </w:p>
    <w:p w:rsidR="00FC0C1B" w:rsidRPr="00C94828" w:rsidRDefault="00FC0C1B" w:rsidP="00175E4C">
      <w:pPr>
        <w:numPr>
          <w:ilvl w:val="4"/>
          <w:numId w:val="5"/>
        </w:numPr>
        <w:tabs>
          <w:tab w:val="clear" w:pos="397"/>
          <w:tab w:val="num" w:pos="284"/>
        </w:tabs>
        <w:spacing w:after="0"/>
        <w:ind w:left="284" w:hanging="284"/>
        <w:jc w:val="both"/>
        <w:rPr>
          <w:rFonts w:ascii="Arial" w:hAnsi="Arial" w:cs="Arial"/>
        </w:rPr>
      </w:pPr>
      <w:r w:rsidRPr="00175E4C">
        <w:rPr>
          <w:rFonts w:ascii="Arial" w:hAnsi="Arial" w:cs="Arial"/>
        </w:rPr>
        <w:t xml:space="preserve">W przypadku wystąpienia omyłek w złożonej ofercie (formularzu oferty), Zamawiający poprawi omyłki rachunkowe na podstawie art. 223 ust.2 pkt 2) ustawy Prawo zamówień </w:t>
      </w:r>
      <w:r w:rsidRPr="00C94828">
        <w:rPr>
          <w:rFonts w:ascii="Arial" w:hAnsi="Arial" w:cs="Arial"/>
        </w:rPr>
        <w:t xml:space="preserve">publicznych, przyjmując za prawidłowe ceny </w:t>
      </w:r>
      <w:r w:rsidR="00AD4830" w:rsidRPr="00C94828">
        <w:rPr>
          <w:rFonts w:ascii="Arial" w:hAnsi="Arial" w:cs="Arial"/>
        </w:rPr>
        <w:t>jednostkowe poszczególnych materiałów budowlanych</w:t>
      </w:r>
      <w:r w:rsidRPr="00C94828">
        <w:rPr>
          <w:rFonts w:ascii="Arial" w:hAnsi="Arial" w:cs="Arial"/>
        </w:rPr>
        <w:t>.</w:t>
      </w:r>
    </w:p>
    <w:p w:rsidR="00CE314B" w:rsidRPr="00C94828" w:rsidRDefault="00CE314B" w:rsidP="002F16FF">
      <w:pPr>
        <w:numPr>
          <w:ilvl w:val="4"/>
          <w:numId w:val="5"/>
        </w:numPr>
        <w:tabs>
          <w:tab w:val="clear" w:pos="397"/>
          <w:tab w:val="num" w:pos="284"/>
        </w:tabs>
        <w:spacing w:after="0"/>
        <w:ind w:left="284" w:hanging="284"/>
        <w:jc w:val="both"/>
        <w:rPr>
          <w:rFonts w:ascii="Arial" w:hAnsi="Arial" w:cs="Arial"/>
        </w:rPr>
      </w:pPr>
      <w:r w:rsidRPr="008B7F79">
        <w:rPr>
          <w:rFonts w:ascii="Arial" w:hAnsi="Arial" w:cs="Arial"/>
        </w:rPr>
        <w:t xml:space="preserve">Zamawiający przyjął </w:t>
      </w:r>
      <w:r w:rsidR="00992C8A" w:rsidRPr="008B7F79">
        <w:rPr>
          <w:rFonts w:ascii="Arial" w:hAnsi="Arial" w:cs="Arial"/>
        </w:rPr>
        <w:t>23</w:t>
      </w:r>
      <w:r w:rsidRPr="008B7F79">
        <w:rPr>
          <w:rFonts w:ascii="Arial" w:hAnsi="Arial" w:cs="Arial"/>
        </w:rPr>
        <w:t xml:space="preserve"> % stawkę</w:t>
      </w:r>
      <w:r w:rsidRPr="00C94828">
        <w:rPr>
          <w:rFonts w:ascii="Arial" w:hAnsi="Arial" w:cs="Arial"/>
        </w:rPr>
        <w:t xml:space="preserve"> podatku VAT.</w:t>
      </w:r>
    </w:p>
    <w:p w:rsidR="00CE314B" w:rsidRPr="00C527AC" w:rsidRDefault="00CE314B" w:rsidP="002F16FF">
      <w:pPr>
        <w:numPr>
          <w:ilvl w:val="4"/>
          <w:numId w:val="5"/>
        </w:numPr>
        <w:tabs>
          <w:tab w:val="clear" w:pos="397"/>
          <w:tab w:val="num" w:pos="284"/>
        </w:tabs>
        <w:spacing w:after="0"/>
        <w:ind w:left="284" w:hanging="284"/>
        <w:jc w:val="both"/>
        <w:rPr>
          <w:rFonts w:ascii="Arial" w:hAnsi="Arial" w:cs="Arial"/>
        </w:rPr>
      </w:pPr>
      <w:r w:rsidRPr="00C94828">
        <w:rPr>
          <w:rFonts w:ascii="Arial" w:hAnsi="Arial" w:cs="Arial"/>
        </w:rPr>
        <w:lastRenderedPageBreak/>
        <w:t>W przypadku oferty, której wybór prowadziłby do powstania u Zamawiającego obowiązku podatkowego zgodnie z ustawą z dnia 11 marca 2004r. o podatku od towarów i usług, Wykonawca zobowiązany jest</w:t>
      </w:r>
      <w:r w:rsidRPr="00C527AC">
        <w:rPr>
          <w:rFonts w:ascii="Arial" w:hAnsi="Arial" w:cs="Arial"/>
        </w:rPr>
        <w:t xml:space="preserve"> w ofercie:</w:t>
      </w:r>
    </w:p>
    <w:p w:rsidR="00CE314B" w:rsidRPr="0095721A" w:rsidRDefault="00CE314B" w:rsidP="00175E4C">
      <w:pPr>
        <w:pStyle w:val="Akapitzlist"/>
        <w:numPr>
          <w:ilvl w:val="1"/>
          <w:numId w:val="16"/>
        </w:numPr>
        <w:tabs>
          <w:tab w:val="num" w:pos="284"/>
        </w:tabs>
        <w:spacing w:after="0"/>
        <w:ind w:left="284" w:hanging="284"/>
        <w:jc w:val="both"/>
        <w:rPr>
          <w:rFonts w:ascii="Arial" w:hAnsi="Arial" w:cs="Arial"/>
        </w:rPr>
      </w:pPr>
      <w:r w:rsidRPr="00C527AC">
        <w:rPr>
          <w:rFonts w:ascii="Arial" w:hAnsi="Arial" w:cs="Arial"/>
        </w:rPr>
        <w:t>poinformować Zamawiającego, że wybór</w:t>
      </w:r>
      <w:r w:rsidRPr="0095721A">
        <w:rPr>
          <w:rFonts w:ascii="Arial" w:hAnsi="Arial" w:cs="Arial"/>
        </w:rPr>
        <w:t xml:space="preserve"> jego oferty będzie prowadził do powstania </w:t>
      </w:r>
      <w:r w:rsidR="002A2687">
        <w:rPr>
          <w:rFonts w:ascii="Arial" w:hAnsi="Arial" w:cs="Arial"/>
        </w:rPr>
        <w:br/>
      </w:r>
      <w:r w:rsidRPr="0095721A">
        <w:rPr>
          <w:rFonts w:ascii="Arial" w:hAnsi="Arial" w:cs="Arial"/>
        </w:rPr>
        <w:t>u Zamawiającego obowiązku podatkowego;</w:t>
      </w:r>
    </w:p>
    <w:p w:rsidR="00CE314B" w:rsidRPr="0095721A" w:rsidRDefault="00CE314B" w:rsidP="00175E4C">
      <w:pPr>
        <w:pStyle w:val="Akapitzlist"/>
        <w:numPr>
          <w:ilvl w:val="1"/>
          <w:numId w:val="16"/>
        </w:numPr>
        <w:tabs>
          <w:tab w:val="num" w:pos="284"/>
        </w:tabs>
        <w:spacing w:after="0"/>
        <w:ind w:left="284" w:hanging="284"/>
        <w:jc w:val="both"/>
        <w:rPr>
          <w:rFonts w:ascii="Arial" w:hAnsi="Arial" w:cs="Arial"/>
        </w:rPr>
      </w:pPr>
      <w:r w:rsidRPr="0095721A">
        <w:rPr>
          <w:rFonts w:ascii="Arial" w:hAnsi="Arial" w:cs="Arial"/>
        </w:rPr>
        <w:t>wskazać nazwę (rodzaj) towaru lub usługi, których dostawa lub świadczenie będą prowadziły do powstania obowiązku podatkowego;</w:t>
      </w:r>
    </w:p>
    <w:p w:rsidR="00CE314B" w:rsidRPr="00554F2D" w:rsidRDefault="00CE314B" w:rsidP="00175E4C">
      <w:pPr>
        <w:pStyle w:val="Akapitzlist"/>
        <w:numPr>
          <w:ilvl w:val="1"/>
          <w:numId w:val="16"/>
        </w:numPr>
        <w:tabs>
          <w:tab w:val="num" w:pos="284"/>
        </w:tabs>
        <w:spacing w:after="0"/>
        <w:ind w:left="284" w:hanging="284"/>
        <w:jc w:val="both"/>
        <w:rPr>
          <w:rFonts w:ascii="Arial" w:hAnsi="Arial" w:cs="Arial"/>
        </w:rPr>
      </w:pPr>
      <w:r w:rsidRPr="0095721A">
        <w:rPr>
          <w:rFonts w:ascii="Arial" w:hAnsi="Arial" w:cs="Arial"/>
        </w:rPr>
        <w:t>wskazać wartość</w:t>
      </w:r>
      <w:r w:rsidRPr="00554F2D">
        <w:rPr>
          <w:rFonts w:ascii="Arial" w:hAnsi="Arial" w:cs="Arial"/>
        </w:rPr>
        <w:t xml:space="preserve"> towaru lub usługi objętego obowiązkiem podatkowy</w:t>
      </w:r>
      <w:r w:rsidR="00711D12">
        <w:rPr>
          <w:rFonts w:ascii="Arial" w:hAnsi="Arial" w:cs="Arial"/>
        </w:rPr>
        <w:t>m</w:t>
      </w:r>
      <w:r w:rsidRPr="00554F2D">
        <w:rPr>
          <w:rFonts w:ascii="Arial" w:hAnsi="Arial" w:cs="Arial"/>
        </w:rPr>
        <w:t xml:space="preserve"> Zamawiającego, bez kwoty podatku;</w:t>
      </w:r>
    </w:p>
    <w:p w:rsidR="00CE314B" w:rsidRPr="00554F2D" w:rsidRDefault="00CE314B" w:rsidP="00175E4C">
      <w:pPr>
        <w:pStyle w:val="Akapitzlist"/>
        <w:numPr>
          <w:ilvl w:val="1"/>
          <w:numId w:val="16"/>
        </w:numPr>
        <w:tabs>
          <w:tab w:val="num" w:pos="284"/>
        </w:tabs>
        <w:spacing w:after="0"/>
        <w:ind w:left="284" w:hanging="284"/>
        <w:jc w:val="both"/>
        <w:rPr>
          <w:rFonts w:ascii="Arial" w:hAnsi="Arial" w:cs="Arial"/>
          <w:i/>
        </w:rPr>
      </w:pPr>
      <w:r w:rsidRPr="00554F2D">
        <w:rPr>
          <w:rFonts w:ascii="Arial" w:hAnsi="Arial" w:cs="Arial"/>
        </w:rPr>
        <w:t xml:space="preserve">wskazać stawę podatku od towarów i usług, która zgodnie z wiedzą Wykonawcy, będzie miała zastosowanie. </w:t>
      </w:r>
    </w:p>
    <w:p w:rsidR="00760AB9" w:rsidRDefault="00760AB9" w:rsidP="00F27D13">
      <w:pPr>
        <w:pStyle w:val="Akapitzlist"/>
        <w:ind w:left="1080"/>
        <w:jc w:val="both"/>
        <w:rPr>
          <w:rFonts w:ascii="TiepoloItcTEEBoo" w:hAnsi="TiepoloItcTEEBoo"/>
        </w:rPr>
      </w:pPr>
    </w:p>
    <w:p w:rsidR="007176FC" w:rsidRPr="00C527AC" w:rsidRDefault="007176FC" w:rsidP="00175E4C">
      <w:pPr>
        <w:pStyle w:val="Akapitzlist"/>
        <w:numPr>
          <w:ilvl w:val="0"/>
          <w:numId w:val="12"/>
        </w:numPr>
        <w:ind w:left="709"/>
        <w:jc w:val="both"/>
        <w:rPr>
          <w:rFonts w:ascii="Arial" w:hAnsi="Arial" w:cs="Arial"/>
          <w:i/>
          <w:color w:val="FF0000"/>
          <w:sz w:val="20"/>
          <w:szCs w:val="20"/>
        </w:rPr>
      </w:pPr>
      <w:r w:rsidRPr="00366744">
        <w:rPr>
          <w:rFonts w:ascii="Arial" w:hAnsi="Arial" w:cs="Arial"/>
          <w:b/>
        </w:rPr>
        <w:t>OPIS KRYTERIÓW OCENY OFERT, WRAZ Z PODANIEM WAG TYCH KRYTERIÓW</w:t>
      </w:r>
      <w:r w:rsidR="00366744">
        <w:rPr>
          <w:rFonts w:ascii="Arial" w:hAnsi="Arial" w:cs="Arial"/>
          <w:b/>
        </w:rPr>
        <w:t xml:space="preserve"> </w:t>
      </w:r>
      <w:r w:rsidRPr="00366744">
        <w:rPr>
          <w:rFonts w:ascii="Arial" w:hAnsi="Arial" w:cs="Arial"/>
          <w:b/>
        </w:rPr>
        <w:t xml:space="preserve">I </w:t>
      </w:r>
      <w:r w:rsidRPr="00C527AC">
        <w:rPr>
          <w:rFonts w:ascii="Arial" w:hAnsi="Arial" w:cs="Arial"/>
          <w:b/>
        </w:rPr>
        <w:t xml:space="preserve">SPOSOBU OCENY OFERT  </w:t>
      </w:r>
    </w:p>
    <w:p w:rsidR="001F099E" w:rsidRPr="00C527AC" w:rsidRDefault="001F099E" w:rsidP="00600BF4">
      <w:pPr>
        <w:pStyle w:val="Akapitzlist"/>
        <w:spacing w:after="0"/>
        <w:ind w:left="0"/>
        <w:rPr>
          <w:rFonts w:ascii="Arial" w:hAnsi="Arial" w:cs="Arial"/>
          <w:i/>
          <w:color w:val="FF0000"/>
          <w:sz w:val="20"/>
          <w:szCs w:val="20"/>
          <w:u w:val="single"/>
        </w:rPr>
      </w:pPr>
    </w:p>
    <w:p w:rsidR="009A13E1" w:rsidRPr="00C527AC" w:rsidRDefault="009A13E1" w:rsidP="00600BF4">
      <w:pPr>
        <w:numPr>
          <w:ilvl w:val="0"/>
          <w:numId w:val="6"/>
        </w:numPr>
        <w:tabs>
          <w:tab w:val="clear" w:pos="397"/>
          <w:tab w:val="num" w:pos="284"/>
        </w:tabs>
        <w:autoSpaceDE w:val="0"/>
        <w:autoSpaceDN w:val="0"/>
        <w:spacing w:after="0"/>
        <w:ind w:left="284" w:hanging="284"/>
        <w:jc w:val="both"/>
        <w:rPr>
          <w:rFonts w:ascii="Arial" w:hAnsi="Arial" w:cs="Arial"/>
        </w:rPr>
      </w:pPr>
      <w:r w:rsidRPr="00C527AC">
        <w:rPr>
          <w:rFonts w:ascii="Arial" w:hAnsi="Arial" w:cs="Arial"/>
        </w:rPr>
        <w:t>Kryteria oceny ofert</w:t>
      </w:r>
      <w:r w:rsidR="000E5F7C" w:rsidRPr="00C527AC">
        <w:rPr>
          <w:rFonts w:ascii="Arial" w:hAnsi="Arial" w:cs="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6"/>
        <w:gridCol w:w="6664"/>
        <w:gridCol w:w="2052"/>
      </w:tblGrid>
      <w:tr w:rsidR="009A13E1" w:rsidRPr="00C94828" w:rsidTr="00C94828">
        <w:trPr>
          <w:trHeight w:val="232"/>
        </w:trPr>
        <w:tc>
          <w:tcPr>
            <w:tcW w:w="269" w:type="pct"/>
          </w:tcPr>
          <w:p w:rsidR="009A13E1" w:rsidRPr="00C94828" w:rsidRDefault="00D80A62" w:rsidP="00600BF4">
            <w:pPr>
              <w:autoSpaceDE w:val="0"/>
              <w:autoSpaceDN w:val="0"/>
              <w:spacing w:after="0"/>
              <w:jc w:val="both"/>
              <w:rPr>
                <w:rFonts w:ascii="Arial" w:hAnsi="Arial" w:cs="Arial"/>
              </w:rPr>
            </w:pPr>
            <w:r w:rsidRPr="00C94828">
              <w:rPr>
                <w:rFonts w:ascii="Arial" w:hAnsi="Arial" w:cs="Arial"/>
              </w:rPr>
              <w:t>l</w:t>
            </w:r>
            <w:r w:rsidR="00D7033B" w:rsidRPr="00C94828">
              <w:rPr>
                <w:rFonts w:ascii="Arial" w:hAnsi="Arial" w:cs="Arial"/>
              </w:rPr>
              <w:t>p</w:t>
            </w:r>
            <w:r w:rsidRPr="00C94828">
              <w:rPr>
                <w:rFonts w:ascii="Arial" w:hAnsi="Arial" w:cs="Arial"/>
              </w:rPr>
              <w:t>.</w:t>
            </w:r>
          </w:p>
        </w:tc>
        <w:tc>
          <w:tcPr>
            <w:tcW w:w="3617" w:type="pct"/>
          </w:tcPr>
          <w:p w:rsidR="009A13E1" w:rsidRPr="00C94828" w:rsidRDefault="009A13E1" w:rsidP="00600BF4">
            <w:pPr>
              <w:autoSpaceDE w:val="0"/>
              <w:autoSpaceDN w:val="0"/>
              <w:spacing w:after="0"/>
              <w:jc w:val="center"/>
              <w:rPr>
                <w:rFonts w:ascii="Arial" w:hAnsi="Arial" w:cs="Arial"/>
              </w:rPr>
            </w:pPr>
            <w:r w:rsidRPr="00C94828">
              <w:rPr>
                <w:rFonts w:ascii="Arial" w:hAnsi="Arial" w:cs="Arial"/>
              </w:rPr>
              <w:t>Nazwa kryterium</w:t>
            </w:r>
          </w:p>
        </w:tc>
        <w:tc>
          <w:tcPr>
            <w:tcW w:w="1114" w:type="pct"/>
          </w:tcPr>
          <w:p w:rsidR="009A13E1" w:rsidRPr="00C94828" w:rsidRDefault="009A13E1" w:rsidP="00600BF4">
            <w:pPr>
              <w:autoSpaceDE w:val="0"/>
              <w:autoSpaceDN w:val="0"/>
              <w:spacing w:after="0"/>
              <w:jc w:val="center"/>
              <w:rPr>
                <w:rFonts w:ascii="Arial" w:hAnsi="Arial" w:cs="Arial"/>
              </w:rPr>
            </w:pPr>
            <w:r w:rsidRPr="00C94828">
              <w:rPr>
                <w:rFonts w:ascii="Arial" w:hAnsi="Arial" w:cs="Arial"/>
              </w:rPr>
              <w:t>Waga kryterium</w:t>
            </w:r>
          </w:p>
        </w:tc>
      </w:tr>
      <w:tr w:rsidR="009A13E1" w:rsidRPr="00C94828" w:rsidTr="00C94828">
        <w:tc>
          <w:tcPr>
            <w:tcW w:w="269" w:type="pct"/>
          </w:tcPr>
          <w:p w:rsidR="009A13E1" w:rsidRPr="00C94828" w:rsidRDefault="009A13E1" w:rsidP="00600BF4">
            <w:pPr>
              <w:autoSpaceDE w:val="0"/>
              <w:autoSpaceDN w:val="0"/>
              <w:spacing w:after="0"/>
              <w:jc w:val="both"/>
              <w:rPr>
                <w:rFonts w:ascii="Arial" w:hAnsi="Arial" w:cs="Arial"/>
              </w:rPr>
            </w:pPr>
            <w:r w:rsidRPr="00C94828">
              <w:rPr>
                <w:rFonts w:ascii="Arial" w:hAnsi="Arial" w:cs="Arial"/>
              </w:rPr>
              <w:t>1.</w:t>
            </w:r>
          </w:p>
        </w:tc>
        <w:tc>
          <w:tcPr>
            <w:tcW w:w="3617" w:type="pct"/>
          </w:tcPr>
          <w:p w:rsidR="009A13E1" w:rsidRPr="00C94828" w:rsidRDefault="009A13E1" w:rsidP="00600BF4">
            <w:pPr>
              <w:autoSpaceDE w:val="0"/>
              <w:autoSpaceDN w:val="0"/>
              <w:spacing w:after="0"/>
              <w:jc w:val="both"/>
              <w:rPr>
                <w:rFonts w:ascii="Arial" w:hAnsi="Arial" w:cs="Arial"/>
              </w:rPr>
            </w:pPr>
            <w:r w:rsidRPr="00C94828">
              <w:rPr>
                <w:rFonts w:ascii="Arial" w:hAnsi="Arial" w:cs="Arial"/>
              </w:rPr>
              <w:t xml:space="preserve">cena </w:t>
            </w:r>
          </w:p>
        </w:tc>
        <w:tc>
          <w:tcPr>
            <w:tcW w:w="1114" w:type="pct"/>
          </w:tcPr>
          <w:p w:rsidR="009A13E1" w:rsidRPr="00C94828" w:rsidRDefault="008B7F79" w:rsidP="00600BF4">
            <w:pPr>
              <w:autoSpaceDE w:val="0"/>
              <w:autoSpaceDN w:val="0"/>
              <w:spacing w:after="0"/>
              <w:jc w:val="center"/>
              <w:rPr>
                <w:rFonts w:ascii="Arial" w:hAnsi="Arial" w:cs="Arial"/>
              </w:rPr>
            </w:pPr>
            <w:r>
              <w:rPr>
                <w:rFonts w:ascii="Arial" w:hAnsi="Arial" w:cs="Arial"/>
              </w:rPr>
              <w:t>100</w:t>
            </w:r>
            <w:r w:rsidR="009827EE" w:rsidRPr="00C94828">
              <w:rPr>
                <w:rFonts w:ascii="Arial" w:hAnsi="Arial" w:cs="Arial"/>
              </w:rPr>
              <w:t xml:space="preserve"> </w:t>
            </w:r>
            <w:proofErr w:type="spellStart"/>
            <w:r w:rsidR="00366744" w:rsidRPr="00C94828">
              <w:rPr>
                <w:rFonts w:ascii="Arial" w:hAnsi="Arial" w:cs="Arial"/>
              </w:rPr>
              <w:t>pkt</w:t>
            </w:r>
            <w:proofErr w:type="spellEnd"/>
          </w:p>
        </w:tc>
      </w:tr>
    </w:tbl>
    <w:p w:rsidR="00C06A41" w:rsidRPr="008B7F79" w:rsidRDefault="009A13E1" w:rsidP="008B7F79">
      <w:pPr>
        <w:autoSpaceDE w:val="0"/>
        <w:autoSpaceDN w:val="0"/>
        <w:spacing w:after="0"/>
        <w:jc w:val="both"/>
        <w:rPr>
          <w:rFonts w:ascii="Arial" w:hAnsi="Arial" w:cs="Arial"/>
        </w:rPr>
      </w:pPr>
      <w:r w:rsidRPr="00C94828">
        <w:rPr>
          <w:rFonts w:ascii="Arial" w:hAnsi="Arial" w:cs="Arial"/>
        </w:rPr>
        <w:t>2. Ocena ofert dokonana zostanie wg następując</w:t>
      </w:r>
      <w:r w:rsidR="008B7F79">
        <w:rPr>
          <w:rFonts w:ascii="Arial" w:hAnsi="Arial" w:cs="Arial"/>
        </w:rPr>
        <w:t>ej zasady</w:t>
      </w:r>
      <w:r w:rsidRPr="00C94828">
        <w:rPr>
          <w:rFonts w:ascii="Arial" w:hAnsi="Arial" w:cs="Arial"/>
        </w:rPr>
        <w:t xml:space="preserve">  </w:t>
      </w:r>
      <w:r w:rsidR="00470FEE">
        <w:rPr>
          <w:rFonts w:ascii="Arial" w:hAnsi="Arial" w:cs="Arial"/>
        </w:rPr>
        <w:t xml:space="preserve">- </w:t>
      </w:r>
      <w:r w:rsidR="00C06A41" w:rsidRPr="008B7F79">
        <w:rPr>
          <w:rFonts w:ascii="Arial" w:hAnsi="Arial" w:cs="Arial"/>
        </w:rPr>
        <w:t xml:space="preserve">ocenie podlegać będzie cena brutto wyrażona w PLN </w:t>
      </w:r>
    </w:p>
    <w:p w:rsidR="00C06A41" w:rsidRPr="00C94828" w:rsidRDefault="00600BF4" w:rsidP="00600BF4">
      <w:pPr>
        <w:autoSpaceDE w:val="0"/>
        <w:autoSpaceDN w:val="0"/>
        <w:spacing w:after="0"/>
        <w:ind w:left="284" w:hanging="284"/>
        <w:rPr>
          <w:rFonts w:ascii="Arial" w:hAnsi="Arial" w:cs="Arial"/>
        </w:rPr>
      </w:pPr>
      <w:r w:rsidRPr="00C94828">
        <w:rPr>
          <w:rFonts w:ascii="Arial" w:hAnsi="Arial" w:cs="Arial"/>
        </w:rPr>
        <w:t xml:space="preserve">     </w:t>
      </w:r>
      <w:r w:rsidR="00C06A41" w:rsidRPr="00C94828">
        <w:rPr>
          <w:rFonts w:ascii="Arial" w:hAnsi="Arial" w:cs="Arial"/>
        </w:rPr>
        <w:t xml:space="preserve">skala </w:t>
      </w:r>
      <w:proofErr w:type="spellStart"/>
      <w:r w:rsidR="00C06A41" w:rsidRPr="00C94828">
        <w:rPr>
          <w:rFonts w:ascii="Arial" w:hAnsi="Arial" w:cs="Arial"/>
        </w:rPr>
        <w:t>pkt</w:t>
      </w:r>
      <w:proofErr w:type="spellEnd"/>
      <w:r w:rsidR="00C06A41" w:rsidRPr="00C94828">
        <w:rPr>
          <w:rFonts w:ascii="Arial" w:hAnsi="Arial" w:cs="Arial"/>
        </w:rPr>
        <w:t xml:space="preserve">: 0 – </w:t>
      </w:r>
      <w:r w:rsidR="008B7F79">
        <w:rPr>
          <w:rFonts w:ascii="Arial" w:hAnsi="Arial" w:cs="Arial"/>
        </w:rPr>
        <w:t>10</w:t>
      </w:r>
      <w:r w:rsidR="00855481" w:rsidRPr="00C94828">
        <w:rPr>
          <w:rFonts w:ascii="Arial" w:hAnsi="Arial" w:cs="Arial"/>
        </w:rPr>
        <w:t>0</w:t>
      </w:r>
      <w:r w:rsidR="00C06A41" w:rsidRPr="00C94828">
        <w:rPr>
          <w:rFonts w:ascii="Arial" w:hAnsi="Arial" w:cs="Arial"/>
        </w:rPr>
        <w:t xml:space="preserve"> </w:t>
      </w:r>
      <w:proofErr w:type="spellStart"/>
      <w:r w:rsidR="00C06A41" w:rsidRPr="00C94828">
        <w:rPr>
          <w:rFonts w:ascii="Arial" w:hAnsi="Arial" w:cs="Arial"/>
        </w:rPr>
        <w:t>pkt</w:t>
      </w:r>
      <w:proofErr w:type="spellEnd"/>
      <w:r w:rsidR="00C06A41" w:rsidRPr="00C94828">
        <w:rPr>
          <w:rFonts w:ascii="Arial" w:hAnsi="Arial" w:cs="Arial"/>
        </w:rPr>
        <w:t xml:space="preserve">             </w:t>
      </w:r>
    </w:p>
    <w:p w:rsidR="00C06A41" w:rsidRPr="00C94828" w:rsidRDefault="00C06A41" w:rsidP="00600BF4">
      <w:pPr>
        <w:autoSpaceDE w:val="0"/>
        <w:autoSpaceDN w:val="0"/>
        <w:spacing w:after="0"/>
        <w:ind w:left="284" w:hanging="284"/>
        <w:rPr>
          <w:rFonts w:ascii="Arial" w:hAnsi="Arial" w:cs="Arial"/>
        </w:rPr>
      </w:pPr>
      <w:r w:rsidRPr="00C94828">
        <w:rPr>
          <w:rFonts w:ascii="Arial" w:hAnsi="Arial" w:cs="Arial"/>
        </w:rPr>
        <w:t xml:space="preserve">                                                                        </w:t>
      </w:r>
      <w:r w:rsidR="00D80A62" w:rsidRPr="00C94828">
        <w:rPr>
          <w:rFonts w:ascii="Arial" w:hAnsi="Arial" w:cs="Arial"/>
        </w:rPr>
        <w:t xml:space="preserve">   </w:t>
      </w:r>
      <w:r w:rsidRPr="00C94828">
        <w:rPr>
          <w:rFonts w:ascii="Arial" w:hAnsi="Arial" w:cs="Arial"/>
        </w:rPr>
        <w:t xml:space="preserve"> najniższa oferowana cena </w:t>
      </w:r>
    </w:p>
    <w:p w:rsidR="00C06A41" w:rsidRPr="00600BF4" w:rsidRDefault="00C06A41" w:rsidP="00600BF4">
      <w:pPr>
        <w:spacing w:after="0"/>
        <w:ind w:left="284" w:hanging="284"/>
        <w:rPr>
          <w:rFonts w:ascii="Arial" w:hAnsi="Arial" w:cs="Arial"/>
        </w:rPr>
      </w:pPr>
      <w:r w:rsidRPr="00C94828">
        <w:rPr>
          <w:rFonts w:ascii="Arial" w:hAnsi="Arial" w:cs="Arial"/>
        </w:rPr>
        <w:t xml:space="preserve">       (X) ilość </w:t>
      </w:r>
      <w:proofErr w:type="spellStart"/>
      <w:r w:rsidRPr="00C94828">
        <w:rPr>
          <w:rFonts w:ascii="Arial" w:hAnsi="Arial" w:cs="Arial"/>
        </w:rPr>
        <w:t>pkt</w:t>
      </w:r>
      <w:proofErr w:type="spellEnd"/>
      <w:r w:rsidRPr="00C94828">
        <w:rPr>
          <w:rFonts w:ascii="Arial" w:hAnsi="Arial" w:cs="Arial"/>
        </w:rPr>
        <w:t xml:space="preserve"> przyznana danej ofercie  =  ---------------------</w:t>
      </w:r>
      <w:r w:rsidR="00D80A62" w:rsidRPr="00C94828">
        <w:rPr>
          <w:rFonts w:ascii="Arial" w:hAnsi="Arial" w:cs="Arial"/>
        </w:rPr>
        <w:t>----------</w:t>
      </w:r>
      <w:r w:rsidRPr="00C94828">
        <w:rPr>
          <w:rFonts w:ascii="Arial" w:hAnsi="Arial" w:cs="Arial"/>
        </w:rPr>
        <w:t xml:space="preserve">----------  x  </w:t>
      </w:r>
      <w:r w:rsidR="008B7F79">
        <w:rPr>
          <w:rFonts w:ascii="Arial" w:hAnsi="Arial" w:cs="Arial"/>
        </w:rPr>
        <w:t>10</w:t>
      </w:r>
      <w:r w:rsidR="002F16FF" w:rsidRPr="00C94828">
        <w:rPr>
          <w:rFonts w:ascii="Arial" w:hAnsi="Arial" w:cs="Arial"/>
        </w:rPr>
        <w:t>0</w:t>
      </w:r>
      <w:r w:rsidRPr="00C94828">
        <w:rPr>
          <w:rFonts w:ascii="Arial" w:hAnsi="Arial" w:cs="Arial"/>
        </w:rPr>
        <w:t xml:space="preserve"> pkt</w:t>
      </w:r>
      <w:r w:rsidRPr="00600BF4">
        <w:rPr>
          <w:rFonts w:ascii="Arial" w:hAnsi="Arial" w:cs="Arial"/>
        </w:rPr>
        <w:t xml:space="preserve"> </w:t>
      </w:r>
    </w:p>
    <w:p w:rsidR="00C06A41" w:rsidRDefault="00C06A41" w:rsidP="00600BF4">
      <w:pPr>
        <w:spacing w:after="0"/>
        <w:ind w:left="284" w:hanging="284"/>
        <w:rPr>
          <w:rFonts w:ascii="Arial" w:hAnsi="Arial" w:cs="Arial"/>
        </w:rPr>
      </w:pPr>
      <w:r w:rsidRPr="00C94828">
        <w:rPr>
          <w:rFonts w:ascii="Arial" w:hAnsi="Arial" w:cs="Arial"/>
        </w:rPr>
        <w:t xml:space="preserve">                                                                                 </w:t>
      </w:r>
      <w:r w:rsidR="00D80A62" w:rsidRPr="00C94828">
        <w:rPr>
          <w:rFonts w:ascii="Arial" w:hAnsi="Arial" w:cs="Arial"/>
        </w:rPr>
        <w:t xml:space="preserve">    </w:t>
      </w:r>
      <w:r w:rsidRPr="00C94828">
        <w:rPr>
          <w:rFonts w:ascii="Arial" w:hAnsi="Arial" w:cs="Arial"/>
        </w:rPr>
        <w:t xml:space="preserve">   badana cena  </w:t>
      </w:r>
    </w:p>
    <w:p w:rsidR="00C94828" w:rsidRPr="00C94828" w:rsidRDefault="00C94828" w:rsidP="00600BF4">
      <w:pPr>
        <w:spacing w:after="0"/>
        <w:ind w:left="284" w:hanging="284"/>
        <w:rPr>
          <w:rFonts w:ascii="Arial" w:hAnsi="Arial" w:cs="Arial"/>
        </w:rPr>
      </w:pPr>
    </w:p>
    <w:p w:rsidR="002B3F15" w:rsidRPr="00C94828" w:rsidRDefault="00470FEE" w:rsidP="0074425A">
      <w:pPr>
        <w:autoSpaceDE w:val="0"/>
        <w:autoSpaceDN w:val="0"/>
        <w:adjustRightInd w:val="0"/>
        <w:spacing w:after="0"/>
        <w:ind w:left="284" w:hanging="284"/>
        <w:jc w:val="both"/>
        <w:rPr>
          <w:rFonts w:ascii="Arial" w:hAnsi="Arial" w:cs="Arial"/>
          <w:color w:val="000000"/>
        </w:rPr>
      </w:pPr>
      <w:r>
        <w:rPr>
          <w:rFonts w:ascii="Arial" w:hAnsi="Arial" w:cs="Arial"/>
          <w:color w:val="000000"/>
        </w:rPr>
        <w:t>3</w:t>
      </w:r>
      <w:r w:rsidR="002B3F15" w:rsidRPr="00C94828">
        <w:rPr>
          <w:rFonts w:ascii="Arial" w:hAnsi="Arial" w:cs="Arial"/>
          <w:color w:val="000000"/>
        </w:rPr>
        <w:t>. Punktacja przyznana ofertom w kryteri</w:t>
      </w:r>
      <w:r>
        <w:rPr>
          <w:rFonts w:ascii="Arial" w:hAnsi="Arial" w:cs="Arial"/>
          <w:color w:val="000000"/>
        </w:rPr>
        <w:t>um cena</w:t>
      </w:r>
      <w:r w:rsidR="002B3F15" w:rsidRPr="00C94828">
        <w:rPr>
          <w:rFonts w:ascii="Arial" w:hAnsi="Arial" w:cs="Arial"/>
          <w:color w:val="000000"/>
        </w:rPr>
        <w:t xml:space="preserve"> będzie liczona z dokładnością do dwóch miejsc po przecinku. </w:t>
      </w:r>
    </w:p>
    <w:p w:rsidR="002B3F15" w:rsidRPr="00C94828" w:rsidRDefault="00470FEE" w:rsidP="0074425A">
      <w:pPr>
        <w:autoSpaceDE w:val="0"/>
        <w:autoSpaceDN w:val="0"/>
        <w:adjustRightInd w:val="0"/>
        <w:spacing w:after="0"/>
        <w:ind w:left="284" w:hanging="284"/>
        <w:jc w:val="both"/>
        <w:rPr>
          <w:rFonts w:ascii="Arial" w:hAnsi="Arial" w:cs="Arial"/>
          <w:color w:val="000000"/>
        </w:rPr>
      </w:pPr>
      <w:r>
        <w:rPr>
          <w:rFonts w:ascii="Arial" w:hAnsi="Arial" w:cs="Arial"/>
          <w:color w:val="000000"/>
        </w:rPr>
        <w:t>4</w:t>
      </w:r>
      <w:r w:rsidR="002B3F15" w:rsidRPr="00C94828">
        <w:rPr>
          <w:rFonts w:ascii="Arial" w:hAnsi="Arial" w:cs="Arial"/>
          <w:color w:val="000000"/>
        </w:rPr>
        <w:t>. Za najkorzystniejszą ofertę uznana zostanie oferta, która - spośród ofert nie podlegających odrzuceniu - otrzyma największą ilość punktów zgodnie z kryteri</w:t>
      </w:r>
      <w:r>
        <w:rPr>
          <w:rFonts w:ascii="Arial" w:hAnsi="Arial" w:cs="Arial"/>
          <w:color w:val="000000"/>
        </w:rPr>
        <w:t>um</w:t>
      </w:r>
      <w:r w:rsidR="002B3F15" w:rsidRPr="00C94828">
        <w:rPr>
          <w:rFonts w:ascii="Arial" w:hAnsi="Arial" w:cs="Arial"/>
          <w:color w:val="000000"/>
        </w:rPr>
        <w:t xml:space="preserve"> oceny ofert oraz sposobem oceny, określonym powyżej.</w:t>
      </w:r>
    </w:p>
    <w:p w:rsidR="001A65E5" w:rsidRDefault="001A65E5" w:rsidP="0074425A">
      <w:pPr>
        <w:autoSpaceDE w:val="0"/>
        <w:autoSpaceDN w:val="0"/>
        <w:adjustRightInd w:val="0"/>
        <w:spacing w:after="0"/>
        <w:ind w:left="284" w:hanging="284"/>
        <w:jc w:val="both"/>
        <w:rPr>
          <w:rFonts w:ascii="Arial" w:hAnsi="Arial" w:cs="Arial"/>
          <w:color w:val="000000"/>
        </w:rPr>
      </w:pPr>
    </w:p>
    <w:p w:rsidR="007176FC" w:rsidRDefault="00584622" w:rsidP="00175E4C">
      <w:pPr>
        <w:pStyle w:val="Akapitzlist"/>
        <w:numPr>
          <w:ilvl w:val="0"/>
          <w:numId w:val="12"/>
        </w:numPr>
        <w:spacing w:after="0"/>
        <w:ind w:left="709" w:hanging="709"/>
        <w:jc w:val="both"/>
        <w:rPr>
          <w:rFonts w:ascii="Arial" w:hAnsi="Arial" w:cs="Arial"/>
          <w:b/>
        </w:rPr>
      </w:pPr>
      <w:r w:rsidRPr="00D86AD5">
        <w:rPr>
          <w:rFonts w:ascii="Arial" w:hAnsi="Arial" w:cs="Arial"/>
          <w:b/>
        </w:rPr>
        <w:t>I</w:t>
      </w:r>
      <w:r w:rsidR="005418DB">
        <w:rPr>
          <w:rFonts w:ascii="Arial" w:hAnsi="Arial" w:cs="Arial"/>
          <w:b/>
        </w:rPr>
        <w:t>NFORMACJE O FORMALNOŚ</w:t>
      </w:r>
      <w:r w:rsidR="007176FC" w:rsidRPr="00D86AD5">
        <w:rPr>
          <w:rFonts w:ascii="Arial" w:hAnsi="Arial" w:cs="Arial"/>
          <w:b/>
        </w:rPr>
        <w:t xml:space="preserve">CIACH, JAKIE MUSZĄ ZOSTAĆ DOPEŁNIONE </w:t>
      </w:r>
      <w:r w:rsidR="007176FC" w:rsidRPr="00D86AD5">
        <w:rPr>
          <w:rFonts w:ascii="Arial" w:hAnsi="Arial" w:cs="Arial"/>
          <w:b/>
        </w:rPr>
        <w:br/>
        <w:t xml:space="preserve">PO WYBORZE OFERTY W CELU ZAWARCIA UMOWY W SPRAWIE ZAMÓWIENIA PUBLICZNEGO </w:t>
      </w:r>
    </w:p>
    <w:p w:rsidR="00C94828" w:rsidRPr="00D86AD5" w:rsidRDefault="00C94828" w:rsidP="00C94828">
      <w:pPr>
        <w:pStyle w:val="Akapitzlist"/>
        <w:spacing w:after="0"/>
        <w:ind w:left="709"/>
        <w:jc w:val="both"/>
        <w:rPr>
          <w:rFonts w:ascii="Arial" w:hAnsi="Arial" w:cs="Arial"/>
          <w:b/>
        </w:rPr>
      </w:pPr>
    </w:p>
    <w:p w:rsidR="007176FC" w:rsidRPr="00D86AD5" w:rsidRDefault="007176FC" w:rsidP="00D86AD5">
      <w:pPr>
        <w:pStyle w:val="Akapitzlist"/>
        <w:numPr>
          <w:ilvl w:val="3"/>
          <w:numId w:val="3"/>
        </w:numPr>
        <w:spacing w:after="0"/>
        <w:ind w:left="284" w:hanging="284"/>
        <w:jc w:val="both"/>
        <w:rPr>
          <w:rFonts w:ascii="Arial" w:hAnsi="Arial" w:cs="Arial"/>
        </w:rPr>
      </w:pPr>
      <w:r w:rsidRPr="00D86AD5">
        <w:rPr>
          <w:rFonts w:ascii="Arial" w:hAnsi="Arial" w:cs="Arial"/>
        </w:rPr>
        <w:t xml:space="preserve">Zamawiający zawiera umowę w sprawie udzielenia zamówienia w terminie określonym </w:t>
      </w:r>
      <w:r w:rsidR="00D86AD5">
        <w:rPr>
          <w:rFonts w:ascii="Arial" w:hAnsi="Arial" w:cs="Arial"/>
        </w:rPr>
        <w:br/>
      </w:r>
      <w:r w:rsidRPr="00D86AD5">
        <w:rPr>
          <w:rFonts w:ascii="Arial" w:hAnsi="Arial" w:cs="Arial"/>
        </w:rPr>
        <w:t>w art. 308 ustawy Prawo zamówień publicznych.</w:t>
      </w:r>
    </w:p>
    <w:p w:rsidR="007176FC" w:rsidRPr="00D86AD5" w:rsidRDefault="007176FC" w:rsidP="00D86AD5">
      <w:pPr>
        <w:pStyle w:val="Akapitzlist"/>
        <w:numPr>
          <w:ilvl w:val="3"/>
          <w:numId w:val="3"/>
        </w:numPr>
        <w:spacing w:after="0"/>
        <w:ind w:left="284" w:hanging="284"/>
        <w:jc w:val="both"/>
        <w:rPr>
          <w:rFonts w:ascii="Arial" w:hAnsi="Arial" w:cs="Arial"/>
        </w:rPr>
      </w:pPr>
      <w:r w:rsidRPr="00D86AD5">
        <w:rPr>
          <w:rFonts w:ascii="Arial" w:hAnsi="Arial" w:cs="Arial"/>
        </w:rPr>
        <w:t>Wykonawca, którego oferta zostanie wybrana jako najkorzystniejsza zobowiązany będzie podać dane niezbędne do zawarcia umowy.</w:t>
      </w:r>
    </w:p>
    <w:p w:rsidR="007176FC" w:rsidRPr="00D86AD5" w:rsidRDefault="007176FC" w:rsidP="00D86AD5">
      <w:pPr>
        <w:pStyle w:val="Akapitzlist"/>
        <w:numPr>
          <w:ilvl w:val="3"/>
          <w:numId w:val="3"/>
        </w:numPr>
        <w:spacing w:after="0"/>
        <w:ind w:left="284" w:hanging="284"/>
        <w:jc w:val="both"/>
        <w:rPr>
          <w:rFonts w:ascii="Arial" w:hAnsi="Arial" w:cs="Arial"/>
        </w:rPr>
      </w:pPr>
      <w:r w:rsidRPr="00D86AD5">
        <w:rPr>
          <w:rFonts w:ascii="Arial" w:hAnsi="Arial" w:cs="Arial"/>
        </w:rPr>
        <w:t xml:space="preserve">Zamawiający powiadomi wybranego </w:t>
      </w:r>
      <w:r w:rsidR="00705D7C" w:rsidRPr="00D86AD5">
        <w:rPr>
          <w:rFonts w:ascii="Arial" w:hAnsi="Arial" w:cs="Arial"/>
        </w:rPr>
        <w:t>W</w:t>
      </w:r>
      <w:r w:rsidRPr="00D86AD5">
        <w:rPr>
          <w:rFonts w:ascii="Arial" w:hAnsi="Arial" w:cs="Arial"/>
        </w:rPr>
        <w:t>ykonawcę o miejscu i terminie zawarcia umowy.</w:t>
      </w:r>
    </w:p>
    <w:p w:rsidR="00CD42E9" w:rsidRPr="00C55702" w:rsidRDefault="00705D7C" w:rsidP="00903D48">
      <w:pPr>
        <w:pStyle w:val="Akapitzlist"/>
        <w:numPr>
          <w:ilvl w:val="3"/>
          <w:numId w:val="3"/>
        </w:numPr>
        <w:spacing w:after="0"/>
        <w:ind w:left="284" w:hanging="284"/>
        <w:jc w:val="both"/>
        <w:rPr>
          <w:rFonts w:ascii="Arial" w:hAnsi="Arial" w:cs="Arial"/>
        </w:rPr>
      </w:pPr>
      <w:r w:rsidRPr="00F75036">
        <w:rPr>
          <w:rFonts w:ascii="Arial" w:hAnsi="Arial" w:cs="Arial"/>
        </w:rPr>
        <w:t>Jeżeli zostanie wybrana oferta W</w:t>
      </w:r>
      <w:r w:rsidR="007176FC" w:rsidRPr="00F75036">
        <w:rPr>
          <w:rFonts w:ascii="Arial" w:hAnsi="Arial" w:cs="Arial"/>
        </w:rPr>
        <w:t xml:space="preserve">ykonawców wspólnie ubiegających się o udzielenie zamówienia, </w:t>
      </w:r>
      <w:r w:rsidR="007176FC" w:rsidRPr="00C55702">
        <w:rPr>
          <w:rFonts w:ascii="Arial" w:hAnsi="Arial" w:cs="Arial"/>
        </w:rPr>
        <w:t xml:space="preserve">Zamawiający może żądać, przed zawarciem umowy w sprawie zamówienia publicznego, kopii umowy regulującej współpracę tych Wykonawców.          </w:t>
      </w:r>
    </w:p>
    <w:p w:rsidR="00A83CBE" w:rsidRPr="00C55702" w:rsidRDefault="00A83CBE" w:rsidP="00D84246">
      <w:pPr>
        <w:pStyle w:val="Akapitzlist"/>
        <w:spacing w:after="0"/>
        <w:ind w:left="284"/>
        <w:jc w:val="both"/>
        <w:rPr>
          <w:rFonts w:ascii="Arial" w:hAnsi="Arial" w:cs="Arial"/>
        </w:rPr>
      </w:pPr>
    </w:p>
    <w:p w:rsidR="007176FC" w:rsidRDefault="007176FC" w:rsidP="00175E4C">
      <w:pPr>
        <w:pStyle w:val="Akapitzlist"/>
        <w:numPr>
          <w:ilvl w:val="0"/>
          <w:numId w:val="12"/>
        </w:numPr>
        <w:spacing w:after="0"/>
        <w:ind w:left="709" w:hanging="709"/>
        <w:jc w:val="both"/>
        <w:rPr>
          <w:rFonts w:ascii="Arial" w:hAnsi="Arial" w:cs="Arial"/>
          <w:b/>
          <w:bCs/>
        </w:rPr>
      </w:pPr>
      <w:r w:rsidRPr="009827EE">
        <w:rPr>
          <w:rFonts w:ascii="Arial" w:hAnsi="Arial" w:cs="Arial"/>
          <w:b/>
          <w:bCs/>
        </w:rPr>
        <w:t xml:space="preserve">WYMAGANIA DOTYCZĄCE ZABEZPIECZENIA NALEŻYTEGO WYKONANIA UMOWY </w:t>
      </w:r>
    </w:p>
    <w:p w:rsidR="00C94828" w:rsidRPr="009827EE" w:rsidRDefault="00C94828" w:rsidP="00C94828">
      <w:pPr>
        <w:pStyle w:val="Akapitzlist"/>
        <w:spacing w:after="0"/>
        <w:ind w:left="709"/>
        <w:jc w:val="both"/>
        <w:rPr>
          <w:rFonts w:ascii="Arial" w:hAnsi="Arial" w:cs="Arial"/>
          <w:b/>
          <w:bCs/>
        </w:rPr>
      </w:pPr>
    </w:p>
    <w:p w:rsidR="00AD4830" w:rsidRPr="00AD4830" w:rsidRDefault="00AD4830" w:rsidP="00AD4830">
      <w:pPr>
        <w:spacing w:after="0"/>
        <w:rPr>
          <w:rFonts w:ascii="Arial" w:hAnsi="Arial" w:cs="Arial"/>
          <w:szCs w:val="18"/>
        </w:rPr>
      </w:pPr>
      <w:r w:rsidRPr="009827EE">
        <w:rPr>
          <w:rFonts w:ascii="Arial" w:hAnsi="Arial" w:cs="Arial"/>
          <w:szCs w:val="18"/>
        </w:rPr>
        <w:t>Zamawiający nie</w:t>
      </w:r>
      <w:r w:rsidRPr="00AD4830">
        <w:rPr>
          <w:rFonts w:ascii="Arial" w:hAnsi="Arial" w:cs="Arial"/>
          <w:szCs w:val="18"/>
        </w:rPr>
        <w:t xml:space="preserve"> wymaga wniesienia zabezpieczenia należytego wykonania umowy.</w:t>
      </w:r>
    </w:p>
    <w:p w:rsidR="00AD4830" w:rsidRPr="00AD4830" w:rsidRDefault="00AD4830" w:rsidP="00AD4830">
      <w:pPr>
        <w:pStyle w:val="Akapitzlist"/>
        <w:spacing w:after="0"/>
        <w:ind w:left="1080"/>
        <w:rPr>
          <w:rFonts w:ascii="Arial" w:hAnsi="Arial" w:cs="Arial"/>
          <w:szCs w:val="18"/>
        </w:rPr>
      </w:pPr>
    </w:p>
    <w:p w:rsidR="007176FC" w:rsidRDefault="007176FC" w:rsidP="00175E4C">
      <w:pPr>
        <w:pStyle w:val="Akapitzlist"/>
        <w:numPr>
          <w:ilvl w:val="0"/>
          <w:numId w:val="12"/>
        </w:numPr>
        <w:spacing w:after="0"/>
        <w:ind w:left="709" w:hanging="709"/>
        <w:jc w:val="both"/>
        <w:rPr>
          <w:rFonts w:ascii="Arial" w:hAnsi="Arial" w:cs="Arial"/>
          <w:b/>
        </w:rPr>
      </w:pPr>
      <w:r w:rsidRPr="00C428D4">
        <w:rPr>
          <w:rFonts w:ascii="Arial" w:hAnsi="Arial" w:cs="Arial"/>
          <w:b/>
        </w:rPr>
        <w:t>POUCZENIE O</w:t>
      </w:r>
      <w:r w:rsidRPr="00D86AD5">
        <w:rPr>
          <w:rFonts w:ascii="Arial" w:hAnsi="Arial" w:cs="Arial"/>
          <w:b/>
        </w:rPr>
        <w:t xml:space="preserve"> ŚRODKACH OCHRONY PRAWNEJ PRZYSŁUGUJĄCYCH WYKONAWCY </w:t>
      </w:r>
    </w:p>
    <w:p w:rsidR="007176FC" w:rsidRPr="00D86AD5" w:rsidRDefault="007D7555" w:rsidP="00175E4C">
      <w:pPr>
        <w:pStyle w:val="Akapitzlist"/>
        <w:numPr>
          <w:ilvl w:val="3"/>
          <w:numId w:val="12"/>
        </w:numPr>
        <w:spacing w:after="0"/>
        <w:ind w:left="284" w:hanging="284"/>
        <w:jc w:val="both"/>
        <w:rPr>
          <w:rFonts w:ascii="Arial" w:hAnsi="Arial" w:cs="Arial"/>
        </w:rPr>
      </w:pPr>
      <w:r w:rsidRPr="00D86AD5">
        <w:rPr>
          <w:rFonts w:ascii="Arial" w:hAnsi="Arial" w:cs="Arial"/>
        </w:rPr>
        <w:t>Wykonawcom oraz innym podmiotom, o których mowa w art. 505 ustawy Prawo zamówień publicznych, przysługują środki ochrony prawnej na zasadach okr</w:t>
      </w:r>
      <w:r w:rsidR="007176FC" w:rsidRPr="00D86AD5">
        <w:rPr>
          <w:rFonts w:ascii="Arial" w:hAnsi="Arial" w:cs="Arial"/>
        </w:rPr>
        <w:t>eślonych w Dziale IX ww. ustawy.</w:t>
      </w:r>
    </w:p>
    <w:p w:rsidR="007D7555" w:rsidRDefault="007D7555" w:rsidP="00175E4C">
      <w:pPr>
        <w:pStyle w:val="Akapitzlist"/>
        <w:numPr>
          <w:ilvl w:val="3"/>
          <w:numId w:val="12"/>
        </w:numPr>
        <w:spacing w:after="0"/>
        <w:ind w:left="284" w:hanging="284"/>
        <w:jc w:val="both"/>
        <w:rPr>
          <w:rFonts w:ascii="Arial" w:hAnsi="Arial" w:cs="Arial"/>
        </w:rPr>
      </w:pPr>
      <w:r w:rsidRPr="00D86AD5">
        <w:rPr>
          <w:rFonts w:ascii="Arial" w:hAnsi="Arial" w:cs="Arial"/>
        </w:rPr>
        <w:t xml:space="preserve">Odwołujący zobowiązany jest przekazać Zamawiającemu </w:t>
      </w:r>
      <w:r w:rsidR="007B0E16" w:rsidRPr="00D86AD5">
        <w:rPr>
          <w:rFonts w:ascii="Arial" w:hAnsi="Arial" w:cs="Arial"/>
        </w:rPr>
        <w:t xml:space="preserve">odwołanie wniesione </w:t>
      </w:r>
      <w:r w:rsidR="004540BD" w:rsidRPr="00D86AD5">
        <w:rPr>
          <w:rFonts w:ascii="Arial" w:hAnsi="Arial" w:cs="Arial"/>
        </w:rPr>
        <w:br/>
      </w:r>
      <w:r w:rsidR="007B0E16" w:rsidRPr="00D86AD5">
        <w:rPr>
          <w:rFonts w:ascii="Arial" w:hAnsi="Arial" w:cs="Arial"/>
        </w:rPr>
        <w:t xml:space="preserve">w formie elektronicznej albo w postaci elektronicznej albo kopię tego odwołania, jeżeli zostało ono wniesione w formie pisemnej,  </w:t>
      </w:r>
      <w:r w:rsidRPr="00D86AD5">
        <w:rPr>
          <w:rFonts w:ascii="Arial" w:hAnsi="Arial" w:cs="Arial"/>
        </w:rPr>
        <w:t>przed upływem terminu do wniesienia odwołania w taki sposób</w:t>
      </w:r>
      <w:r w:rsidR="007B0E16" w:rsidRPr="00D86AD5">
        <w:rPr>
          <w:rFonts w:ascii="Arial" w:hAnsi="Arial" w:cs="Arial"/>
        </w:rPr>
        <w:t>,</w:t>
      </w:r>
      <w:r w:rsidRPr="00D86AD5">
        <w:rPr>
          <w:rFonts w:ascii="Arial" w:hAnsi="Arial" w:cs="Arial"/>
        </w:rPr>
        <w:t xml:space="preserve"> aby </w:t>
      </w:r>
      <w:r w:rsidR="007B0E16" w:rsidRPr="00D86AD5">
        <w:rPr>
          <w:rFonts w:ascii="Arial" w:hAnsi="Arial" w:cs="Arial"/>
        </w:rPr>
        <w:t xml:space="preserve">Zamawiający </w:t>
      </w:r>
      <w:r w:rsidRPr="00D86AD5">
        <w:rPr>
          <w:rFonts w:ascii="Arial" w:hAnsi="Arial" w:cs="Arial"/>
        </w:rPr>
        <w:t>mógł zapoznać się z jego treścią przed upływem tego terminu</w:t>
      </w:r>
      <w:r w:rsidR="006719CA" w:rsidRPr="00D86AD5">
        <w:rPr>
          <w:rFonts w:ascii="Arial" w:hAnsi="Arial" w:cs="Arial"/>
        </w:rPr>
        <w:t>.</w:t>
      </w:r>
    </w:p>
    <w:p w:rsidR="00760AB9" w:rsidRDefault="00760AB9" w:rsidP="00760AB9">
      <w:pPr>
        <w:pStyle w:val="Akapitzlist"/>
        <w:spacing w:after="0"/>
        <w:ind w:left="284"/>
        <w:jc w:val="both"/>
        <w:rPr>
          <w:rFonts w:ascii="Arial" w:hAnsi="Arial" w:cs="Arial"/>
        </w:rPr>
      </w:pPr>
    </w:p>
    <w:p w:rsidR="007176FC" w:rsidRDefault="007176FC" w:rsidP="00175E4C">
      <w:pPr>
        <w:pStyle w:val="Akapitzlist"/>
        <w:numPr>
          <w:ilvl w:val="0"/>
          <w:numId w:val="12"/>
        </w:numPr>
        <w:spacing w:after="0"/>
        <w:ind w:left="709" w:hanging="709"/>
        <w:jc w:val="both"/>
        <w:rPr>
          <w:rFonts w:ascii="Arial" w:hAnsi="Arial" w:cs="Arial"/>
          <w:b/>
        </w:rPr>
      </w:pPr>
      <w:r w:rsidRPr="00D86AD5">
        <w:rPr>
          <w:rFonts w:ascii="Arial" w:hAnsi="Arial" w:cs="Arial"/>
          <w:b/>
        </w:rPr>
        <w:t>POSTANOWIENIA KOŃCOWE</w:t>
      </w:r>
    </w:p>
    <w:p w:rsidR="00CE10BD" w:rsidRDefault="00CE10BD" w:rsidP="00CE10BD">
      <w:pPr>
        <w:pStyle w:val="Akapitzlist"/>
        <w:spacing w:after="0"/>
        <w:ind w:left="709"/>
        <w:jc w:val="both"/>
        <w:rPr>
          <w:rFonts w:ascii="Arial" w:hAnsi="Arial" w:cs="Arial"/>
          <w:b/>
        </w:rPr>
      </w:pPr>
    </w:p>
    <w:p w:rsidR="007D7555" w:rsidRPr="00AD4830" w:rsidRDefault="007176FC" w:rsidP="00175E4C">
      <w:pPr>
        <w:pStyle w:val="Akapitzlist"/>
        <w:numPr>
          <w:ilvl w:val="1"/>
          <w:numId w:val="12"/>
        </w:numPr>
        <w:autoSpaceDE w:val="0"/>
        <w:autoSpaceDN w:val="0"/>
        <w:spacing w:after="0"/>
        <w:jc w:val="both"/>
        <w:rPr>
          <w:rFonts w:ascii="Arial" w:hAnsi="Arial" w:cs="Arial"/>
        </w:rPr>
      </w:pPr>
      <w:r w:rsidRPr="00AD4830">
        <w:rPr>
          <w:rFonts w:ascii="Arial" w:hAnsi="Arial" w:cs="Arial"/>
        </w:rPr>
        <w:t>Z</w:t>
      </w:r>
      <w:r w:rsidR="007D7555" w:rsidRPr="00AD4830">
        <w:rPr>
          <w:rFonts w:ascii="Arial" w:hAnsi="Arial" w:cs="Arial"/>
        </w:rPr>
        <w:t xml:space="preserve">godnie z art. 18 ust. 3 ustawy Prawo zamówień publicznych, Zamawiający nie ujawni informacji stanowiących tajemnice przedsiębiorstwa w rozumieniu przepisów ustawy </w:t>
      </w:r>
      <w:r w:rsidR="00717527" w:rsidRPr="00AD4830">
        <w:rPr>
          <w:rFonts w:ascii="Arial" w:hAnsi="Arial" w:cs="Arial"/>
        </w:rPr>
        <w:br/>
      </w:r>
      <w:r w:rsidR="007D7555" w:rsidRPr="00AD4830">
        <w:rPr>
          <w:rFonts w:ascii="Arial" w:hAnsi="Arial" w:cs="Arial"/>
        </w:rPr>
        <w:t xml:space="preserve">z dnia 16 kwietnia 1993r. o zwalczaniu nieuczciwej konkurencji, jeżeli Wykonawca, wraz </w:t>
      </w:r>
      <w:r w:rsidR="00D86AD5" w:rsidRPr="00AD4830">
        <w:rPr>
          <w:rFonts w:ascii="Arial" w:hAnsi="Arial" w:cs="Arial"/>
        </w:rPr>
        <w:br/>
      </w:r>
      <w:r w:rsidR="007D7555" w:rsidRPr="00AD4830">
        <w:rPr>
          <w:rFonts w:ascii="Arial" w:hAnsi="Arial" w:cs="Arial"/>
        </w:rPr>
        <w:t xml:space="preserve">z przekazaniem takich informacji, zastrzeże, że nie mogą być one udostępnianie oraz wykaże, że zastrzeżone informacje stanowią tajemnice przedsiębiorstwa. </w:t>
      </w:r>
    </w:p>
    <w:p w:rsidR="007D7555" w:rsidRPr="00D86AD5" w:rsidRDefault="00BF6054" w:rsidP="00D86AD5">
      <w:pPr>
        <w:autoSpaceDE w:val="0"/>
        <w:autoSpaceDN w:val="0"/>
        <w:spacing w:after="0"/>
        <w:ind w:left="284" w:hanging="284"/>
        <w:jc w:val="both"/>
        <w:rPr>
          <w:rFonts w:ascii="Arial" w:hAnsi="Arial" w:cs="Arial"/>
        </w:rPr>
      </w:pPr>
      <w:r>
        <w:rPr>
          <w:rFonts w:ascii="Arial" w:hAnsi="Arial" w:cs="Arial"/>
        </w:rPr>
        <w:t xml:space="preserve">     </w:t>
      </w:r>
      <w:r w:rsidR="007D7555" w:rsidRPr="00D86AD5">
        <w:rPr>
          <w:rFonts w:ascii="Arial" w:hAnsi="Arial" w:cs="Arial"/>
        </w:rPr>
        <w:t>W związku z powyższym, Wykonawca winien w szczególności:</w:t>
      </w:r>
    </w:p>
    <w:p w:rsidR="007D7555" w:rsidRPr="00D86AD5" w:rsidRDefault="007D7555" w:rsidP="00BF6054">
      <w:pPr>
        <w:numPr>
          <w:ilvl w:val="1"/>
          <w:numId w:val="4"/>
        </w:numPr>
        <w:tabs>
          <w:tab w:val="clear" w:pos="794"/>
          <w:tab w:val="num" w:pos="567"/>
        </w:tabs>
        <w:autoSpaceDE w:val="0"/>
        <w:autoSpaceDN w:val="0"/>
        <w:spacing w:after="0"/>
        <w:ind w:left="567" w:hanging="283"/>
        <w:jc w:val="both"/>
        <w:rPr>
          <w:rFonts w:ascii="Arial" w:hAnsi="Arial" w:cs="Arial"/>
        </w:rPr>
      </w:pPr>
      <w:r w:rsidRPr="00D86AD5">
        <w:rPr>
          <w:rFonts w:ascii="Arial" w:hAnsi="Arial" w:cs="Arial"/>
        </w:rPr>
        <w:t>wskazać zastrzeżone dokumenty lub ich części,</w:t>
      </w:r>
    </w:p>
    <w:p w:rsidR="007D7555" w:rsidRPr="00D86AD5" w:rsidRDefault="007D7555" w:rsidP="00BF6054">
      <w:pPr>
        <w:pStyle w:val="Tekstpodstawowy"/>
        <w:numPr>
          <w:ilvl w:val="1"/>
          <w:numId w:val="4"/>
        </w:numPr>
        <w:tabs>
          <w:tab w:val="clear" w:pos="794"/>
          <w:tab w:val="num" w:pos="567"/>
        </w:tabs>
        <w:spacing w:after="0" w:line="276" w:lineRule="auto"/>
        <w:ind w:left="567" w:hanging="283"/>
        <w:rPr>
          <w:rFonts w:ascii="Arial" w:hAnsi="Arial" w:cs="Arial"/>
          <w:sz w:val="22"/>
        </w:rPr>
      </w:pPr>
      <w:r w:rsidRPr="00D86AD5">
        <w:rPr>
          <w:rFonts w:ascii="Arial" w:hAnsi="Arial" w:cs="Arial"/>
          <w:sz w:val="22"/>
        </w:rPr>
        <w:t>wyjaśnić podstawy wyłączenia jawności w stosunku do każdego z nich,</w:t>
      </w:r>
    </w:p>
    <w:p w:rsidR="007D7555" w:rsidRPr="00D86AD5" w:rsidRDefault="007D7555" w:rsidP="00BF6054">
      <w:pPr>
        <w:pStyle w:val="Tekstpodstawowy"/>
        <w:numPr>
          <w:ilvl w:val="1"/>
          <w:numId w:val="4"/>
        </w:numPr>
        <w:tabs>
          <w:tab w:val="clear" w:pos="794"/>
          <w:tab w:val="num" w:pos="567"/>
        </w:tabs>
        <w:spacing w:after="0" w:line="276" w:lineRule="auto"/>
        <w:ind w:left="567" w:hanging="283"/>
        <w:rPr>
          <w:rFonts w:ascii="Arial" w:hAnsi="Arial" w:cs="Arial"/>
          <w:sz w:val="22"/>
        </w:rPr>
      </w:pPr>
      <w:r w:rsidRPr="00D86AD5">
        <w:rPr>
          <w:rFonts w:ascii="Arial" w:hAnsi="Arial" w:cs="Arial"/>
          <w:sz w:val="22"/>
        </w:rPr>
        <w:t>wyjaśnić, czy informacje w nich zawarte nie były poznawalne dla osób trzecich,</w:t>
      </w:r>
    </w:p>
    <w:p w:rsidR="007D7555" w:rsidRPr="00D86AD5" w:rsidRDefault="007D7555" w:rsidP="00BF6054">
      <w:pPr>
        <w:pStyle w:val="Tekstpodstawowy"/>
        <w:numPr>
          <w:ilvl w:val="1"/>
          <w:numId w:val="4"/>
        </w:numPr>
        <w:tabs>
          <w:tab w:val="clear" w:pos="794"/>
          <w:tab w:val="num" w:pos="567"/>
        </w:tabs>
        <w:spacing w:after="0" w:line="276" w:lineRule="auto"/>
        <w:ind w:left="567" w:hanging="283"/>
        <w:jc w:val="both"/>
        <w:rPr>
          <w:rFonts w:ascii="Arial" w:hAnsi="Arial" w:cs="Arial"/>
          <w:sz w:val="22"/>
        </w:rPr>
      </w:pPr>
      <w:r w:rsidRPr="00D86AD5">
        <w:rPr>
          <w:rFonts w:ascii="Arial" w:hAnsi="Arial" w:cs="Arial"/>
          <w:sz w:val="22"/>
        </w:rPr>
        <w:t xml:space="preserve">wskazać potrzeby uznania danego dokumentu lub jego części za tajemnicę </w:t>
      </w:r>
      <w:r w:rsidR="007176FC" w:rsidRPr="00D86AD5">
        <w:rPr>
          <w:rFonts w:ascii="Arial" w:hAnsi="Arial" w:cs="Arial"/>
          <w:sz w:val="22"/>
        </w:rPr>
        <w:t xml:space="preserve"> </w:t>
      </w:r>
      <w:r w:rsidRPr="00D86AD5">
        <w:rPr>
          <w:rFonts w:ascii="Arial" w:hAnsi="Arial" w:cs="Arial"/>
          <w:sz w:val="22"/>
        </w:rPr>
        <w:t>przedsiębiorstwa,</w:t>
      </w:r>
    </w:p>
    <w:p w:rsidR="007D7555" w:rsidRPr="00D86AD5" w:rsidRDefault="007D7555" w:rsidP="00BF6054">
      <w:pPr>
        <w:pStyle w:val="Tekstpodstawowy"/>
        <w:numPr>
          <w:ilvl w:val="1"/>
          <w:numId w:val="4"/>
        </w:numPr>
        <w:tabs>
          <w:tab w:val="clear" w:pos="794"/>
          <w:tab w:val="num" w:pos="567"/>
        </w:tabs>
        <w:spacing w:after="0" w:line="276" w:lineRule="auto"/>
        <w:ind w:left="567" w:hanging="283"/>
        <w:jc w:val="both"/>
        <w:rPr>
          <w:rFonts w:ascii="Arial" w:hAnsi="Arial" w:cs="Arial"/>
          <w:sz w:val="22"/>
        </w:rPr>
      </w:pPr>
      <w:r w:rsidRPr="00D86AD5">
        <w:rPr>
          <w:rFonts w:ascii="Arial" w:hAnsi="Arial" w:cs="Arial"/>
          <w:sz w:val="22"/>
        </w:rPr>
        <w:t>wykazać, że zastrzeżone informacje mają dla Wykonawcy znaczenie z uwagi na mechanizmy konkurencji, a ich ujawnienie narażałoby interesy Wykonawcy na szkodę.</w:t>
      </w:r>
    </w:p>
    <w:p w:rsidR="007D7555" w:rsidRPr="00D86AD5" w:rsidRDefault="007D7555" w:rsidP="00BF6054">
      <w:pPr>
        <w:tabs>
          <w:tab w:val="num" w:pos="567"/>
        </w:tabs>
        <w:autoSpaceDE w:val="0"/>
        <w:autoSpaceDN w:val="0"/>
        <w:spacing w:after="0"/>
        <w:ind w:left="567" w:hanging="283"/>
        <w:jc w:val="both"/>
        <w:rPr>
          <w:rFonts w:ascii="Arial" w:hAnsi="Arial" w:cs="Arial"/>
        </w:rPr>
      </w:pPr>
      <w:r w:rsidRPr="00D86AD5">
        <w:rPr>
          <w:rFonts w:ascii="Arial" w:hAnsi="Arial" w:cs="Arial"/>
        </w:rPr>
        <w:t xml:space="preserve">     Wykonawca nie może zastrzec informacji, o których mowa w art. 222 ust.5 ustawy  Prawo zamówień publicznych.</w:t>
      </w:r>
    </w:p>
    <w:p w:rsidR="00D86AD5" w:rsidRDefault="00F108A9" w:rsidP="00D86AD5">
      <w:pPr>
        <w:autoSpaceDE w:val="0"/>
        <w:autoSpaceDN w:val="0"/>
        <w:spacing w:after="0"/>
        <w:ind w:left="284" w:hanging="284"/>
        <w:jc w:val="both"/>
        <w:rPr>
          <w:rFonts w:ascii="Arial" w:hAnsi="Arial" w:cs="Arial"/>
        </w:rPr>
      </w:pPr>
      <w:r w:rsidRPr="00D86AD5">
        <w:rPr>
          <w:rFonts w:ascii="Arial" w:hAnsi="Arial" w:cs="Arial"/>
        </w:rPr>
        <w:t xml:space="preserve">Dokumenty zawierające informacje stanowiące tajemnicę przedsiębiorstwa </w:t>
      </w:r>
      <w:r w:rsidR="00D86AD5">
        <w:rPr>
          <w:rFonts w:ascii="Arial" w:hAnsi="Arial" w:cs="Arial"/>
        </w:rPr>
        <w:t>w rozumieniu</w:t>
      </w:r>
    </w:p>
    <w:p w:rsidR="00D86AD5" w:rsidRDefault="00F108A9" w:rsidP="00D86AD5">
      <w:pPr>
        <w:autoSpaceDE w:val="0"/>
        <w:autoSpaceDN w:val="0"/>
        <w:spacing w:after="0"/>
        <w:ind w:left="284" w:hanging="284"/>
        <w:jc w:val="both"/>
        <w:rPr>
          <w:rFonts w:ascii="Arial" w:hAnsi="Arial" w:cs="Arial"/>
        </w:rPr>
      </w:pPr>
      <w:r w:rsidRPr="00D86AD5">
        <w:rPr>
          <w:rFonts w:ascii="Arial" w:hAnsi="Arial" w:cs="Arial"/>
        </w:rPr>
        <w:t xml:space="preserve">przepisów ustawy z dnia 16 kwietnia 1993 r. o zwalczaniu nieuczciwej </w:t>
      </w:r>
      <w:r w:rsidR="00D86AD5">
        <w:rPr>
          <w:rFonts w:ascii="Arial" w:hAnsi="Arial" w:cs="Arial"/>
        </w:rPr>
        <w:t>konkurencji,</w:t>
      </w:r>
    </w:p>
    <w:p w:rsidR="00D86AD5" w:rsidRDefault="00D86AD5" w:rsidP="00D86AD5">
      <w:pPr>
        <w:autoSpaceDE w:val="0"/>
        <w:autoSpaceDN w:val="0"/>
        <w:spacing w:after="0"/>
        <w:ind w:left="284" w:hanging="284"/>
        <w:jc w:val="both"/>
        <w:rPr>
          <w:rFonts w:ascii="Arial" w:hAnsi="Arial" w:cs="Arial"/>
        </w:rPr>
      </w:pPr>
      <w:r>
        <w:rPr>
          <w:rFonts w:ascii="Arial" w:hAnsi="Arial" w:cs="Arial"/>
        </w:rPr>
        <w:t>W</w:t>
      </w:r>
      <w:r w:rsidR="00F108A9" w:rsidRPr="00D86AD5">
        <w:rPr>
          <w:rFonts w:ascii="Arial" w:hAnsi="Arial" w:cs="Arial"/>
        </w:rPr>
        <w:t>ykonawca, w celu utrzymania w poufności tych informacji</w:t>
      </w:r>
      <w:r>
        <w:rPr>
          <w:rFonts w:ascii="Arial" w:hAnsi="Arial" w:cs="Arial"/>
        </w:rPr>
        <w:t>, zobowiązany jest przekazać je</w:t>
      </w:r>
    </w:p>
    <w:p w:rsidR="00F108A9" w:rsidRDefault="00F108A9" w:rsidP="00D86AD5">
      <w:pPr>
        <w:autoSpaceDE w:val="0"/>
        <w:autoSpaceDN w:val="0"/>
        <w:spacing w:after="0"/>
        <w:ind w:left="284" w:hanging="284"/>
        <w:jc w:val="both"/>
        <w:rPr>
          <w:rFonts w:ascii="Arial" w:hAnsi="Arial" w:cs="Arial"/>
        </w:rPr>
      </w:pPr>
      <w:r w:rsidRPr="00D86AD5">
        <w:rPr>
          <w:rFonts w:ascii="Arial" w:hAnsi="Arial" w:cs="Arial"/>
        </w:rPr>
        <w:t>w wydzielonym i odpowiednio ozn</w:t>
      </w:r>
      <w:r w:rsidR="00750B17" w:rsidRPr="00D86AD5">
        <w:rPr>
          <w:rFonts w:ascii="Arial" w:hAnsi="Arial" w:cs="Arial"/>
        </w:rPr>
        <w:t>aczonym pliku np. „TAJEMNICA PRZEDSIĘBIORSTWA”.</w:t>
      </w:r>
    </w:p>
    <w:p w:rsidR="007D7555" w:rsidRPr="00AD4830" w:rsidRDefault="00AD4830" w:rsidP="00AD4830">
      <w:pPr>
        <w:autoSpaceDE w:val="0"/>
        <w:autoSpaceDN w:val="0"/>
        <w:spacing w:after="0"/>
        <w:jc w:val="both"/>
        <w:rPr>
          <w:rFonts w:ascii="Arial" w:hAnsi="Arial" w:cs="Arial"/>
        </w:rPr>
      </w:pPr>
      <w:r>
        <w:rPr>
          <w:rFonts w:ascii="Arial" w:hAnsi="Arial" w:cs="Arial"/>
        </w:rPr>
        <w:t xml:space="preserve">2. </w:t>
      </w:r>
      <w:r w:rsidR="007D7555" w:rsidRPr="00AD4830">
        <w:rPr>
          <w:rFonts w:ascii="Arial" w:hAnsi="Arial" w:cs="Arial"/>
        </w:rPr>
        <w:t>Zamawiający:</w:t>
      </w:r>
    </w:p>
    <w:p w:rsidR="007D7555" w:rsidRPr="00D86AD5" w:rsidRDefault="007D7555" w:rsidP="00175E4C">
      <w:pPr>
        <w:pStyle w:val="Akapitzlist"/>
        <w:numPr>
          <w:ilvl w:val="1"/>
          <w:numId w:val="10"/>
        </w:numPr>
        <w:autoSpaceDE w:val="0"/>
        <w:autoSpaceDN w:val="0"/>
        <w:spacing w:after="0"/>
        <w:ind w:left="567" w:hanging="283"/>
        <w:jc w:val="both"/>
        <w:rPr>
          <w:rFonts w:ascii="Arial" w:hAnsi="Arial" w:cs="Arial"/>
        </w:rPr>
      </w:pPr>
      <w:r w:rsidRPr="00D86AD5">
        <w:rPr>
          <w:rFonts w:ascii="Arial" w:hAnsi="Arial" w:cs="Arial"/>
        </w:rPr>
        <w:t>nie przewiduje rozliczeń w walucie obcej</w:t>
      </w:r>
    </w:p>
    <w:p w:rsidR="007D7555" w:rsidRPr="00D86AD5" w:rsidRDefault="007D7555" w:rsidP="00175E4C">
      <w:pPr>
        <w:pStyle w:val="Akapitzlist"/>
        <w:numPr>
          <w:ilvl w:val="1"/>
          <w:numId w:val="10"/>
        </w:numPr>
        <w:autoSpaceDE w:val="0"/>
        <w:autoSpaceDN w:val="0"/>
        <w:spacing w:after="0"/>
        <w:ind w:left="567" w:hanging="283"/>
        <w:jc w:val="both"/>
        <w:rPr>
          <w:rFonts w:ascii="Arial" w:hAnsi="Arial" w:cs="Arial"/>
        </w:rPr>
      </w:pPr>
      <w:r w:rsidRPr="00D86AD5">
        <w:rPr>
          <w:rFonts w:ascii="Arial" w:hAnsi="Arial" w:cs="Arial"/>
        </w:rPr>
        <w:t xml:space="preserve"> nie przewiduje możliwości udzielania zaliczek na poczet wykonania zamówienia</w:t>
      </w:r>
    </w:p>
    <w:p w:rsidR="007D7555" w:rsidRPr="00D86AD5" w:rsidRDefault="007D7555" w:rsidP="00175E4C">
      <w:pPr>
        <w:pStyle w:val="Akapitzlist"/>
        <w:numPr>
          <w:ilvl w:val="1"/>
          <w:numId w:val="10"/>
        </w:numPr>
        <w:autoSpaceDE w:val="0"/>
        <w:autoSpaceDN w:val="0"/>
        <w:spacing w:after="0"/>
        <w:ind w:left="567" w:hanging="283"/>
        <w:jc w:val="both"/>
        <w:rPr>
          <w:rFonts w:ascii="Arial" w:hAnsi="Arial" w:cs="Arial"/>
        </w:rPr>
      </w:pPr>
      <w:r w:rsidRPr="00D86AD5">
        <w:rPr>
          <w:rFonts w:ascii="Arial" w:hAnsi="Arial" w:cs="Arial"/>
        </w:rPr>
        <w:t xml:space="preserve"> nie zamierza zawrzeć umowy ramowej i nie p</w:t>
      </w:r>
      <w:r w:rsidR="00CB3EF9" w:rsidRPr="00D86AD5">
        <w:rPr>
          <w:rFonts w:ascii="Arial" w:hAnsi="Arial" w:cs="Arial"/>
        </w:rPr>
        <w:t>rzewiduje aukcji elektronicznej</w:t>
      </w:r>
    </w:p>
    <w:p w:rsidR="007D7555" w:rsidRPr="00D86AD5" w:rsidRDefault="00AD4830" w:rsidP="00AD4830">
      <w:pPr>
        <w:autoSpaceDE w:val="0"/>
        <w:autoSpaceDN w:val="0"/>
        <w:spacing w:after="0"/>
        <w:jc w:val="both"/>
        <w:rPr>
          <w:rFonts w:ascii="Arial" w:hAnsi="Arial" w:cs="Arial"/>
        </w:rPr>
      </w:pPr>
      <w:r>
        <w:rPr>
          <w:rFonts w:ascii="Arial" w:hAnsi="Arial" w:cs="Arial"/>
        </w:rPr>
        <w:t xml:space="preserve">3. </w:t>
      </w:r>
      <w:r w:rsidR="007D7555" w:rsidRPr="00D86AD5">
        <w:rPr>
          <w:rFonts w:ascii="Arial" w:hAnsi="Arial" w:cs="Arial"/>
        </w:rPr>
        <w:t>Wszystkie ustalenia dot. dat (godzin) stosowane dla potrzeb postępowania przyjmuje się zgodnie z czasem lokalnym właściwym dla siedziby Zamawiającego.</w:t>
      </w:r>
    </w:p>
    <w:p w:rsidR="00AD4830" w:rsidRDefault="007D7555" w:rsidP="00AD4830">
      <w:pPr>
        <w:pStyle w:val="Akapitzlist"/>
        <w:numPr>
          <w:ilvl w:val="2"/>
          <w:numId w:val="3"/>
        </w:numPr>
        <w:autoSpaceDE w:val="0"/>
        <w:autoSpaceDN w:val="0"/>
        <w:spacing w:after="0"/>
        <w:jc w:val="both"/>
        <w:rPr>
          <w:rFonts w:ascii="Arial" w:hAnsi="Arial" w:cs="Arial"/>
        </w:rPr>
      </w:pPr>
      <w:r w:rsidRPr="00AD4830">
        <w:rPr>
          <w:rFonts w:ascii="Arial" w:hAnsi="Arial" w:cs="Arial"/>
        </w:rPr>
        <w:t>Postępowanie o udzielenie zamówienia publicznego prowadzi się w języku polskim.</w:t>
      </w:r>
    </w:p>
    <w:p w:rsidR="00AD4830" w:rsidRDefault="007D7555" w:rsidP="00AD4830">
      <w:pPr>
        <w:pStyle w:val="Akapitzlist"/>
        <w:numPr>
          <w:ilvl w:val="2"/>
          <w:numId w:val="3"/>
        </w:numPr>
        <w:autoSpaceDE w:val="0"/>
        <w:autoSpaceDN w:val="0"/>
        <w:spacing w:after="0"/>
        <w:jc w:val="both"/>
        <w:rPr>
          <w:rFonts w:ascii="Arial" w:hAnsi="Arial" w:cs="Arial"/>
        </w:rPr>
      </w:pPr>
      <w:r w:rsidRPr="00AD4830">
        <w:rPr>
          <w:rFonts w:ascii="Arial" w:hAnsi="Arial" w:cs="Arial"/>
        </w:rPr>
        <w:t xml:space="preserve">Wszelkie koszty związane z przygotowaniem i złożeniem oferty ponosi Wykonawca. </w:t>
      </w:r>
    </w:p>
    <w:p w:rsidR="00AD4830" w:rsidRPr="00AD4830" w:rsidRDefault="007D7555" w:rsidP="00AD4830">
      <w:pPr>
        <w:pStyle w:val="Akapitzlist"/>
        <w:numPr>
          <w:ilvl w:val="2"/>
          <w:numId w:val="3"/>
        </w:numPr>
        <w:autoSpaceDE w:val="0"/>
        <w:autoSpaceDN w:val="0"/>
        <w:spacing w:after="0"/>
        <w:jc w:val="both"/>
        <w:rPr>
          <w:rFonts w:ascii="Arial" w:hAnsi="Arial" w:cs="Arial"/>
        </w:rPr>
      </w:pPr>
      <w:r w:rsidRPr="00AD4830">
        <w:rPr>
          <w:rFonts w:ascii="Arial" w:hAnsi="Arial" w:cs="Arial"/>
        </w:rPr>
        <w:t xml:space="preserve">W sprawach nieuregulowanych w Specyfikacji mają zastosowanie przepisy </w:t>
      </w:r>
      <w:r w:rsidRPr="00AD4830">
        <w:rPr>
          <w:rFonts w:ascii="Arial" w:hAnsi="Arial" w:cs="Arial"/>
          <w:iCs/>
        </w:rPr>
        <w:t>ustawy                       z dnia 11 września 2019</w:t>
      </w:r>
      <w:r w:rsidR="00717527" w:rsidRPr="00AD4830">
        <w:rPr>
          <w:rFonts w:ascii="Arial" w:hAnsi="Arial" w:cs="Arial"/>
          <w:iCs/>
        </w:rPr>
        <w:t xml:space="preserve"> </w:t>
      </w:r>
      <w:r w:rsidRPr="00AD4830">
        <w:rPr>
          <w:rFonts w:ascii="Arial" w:hAnsi="Arial" w:cs="Arial"/>
          <w:iCs/>
        </w:rPr>
        <w:t>r. Prawo zamówień publicznych</w:t>
      </w:r>
      <w:r w:rsidR="00F27D86" w:rsidRPr="00AD4830">
        <w:rPr>
          <w:rFonts w:ascii="Arial" w:hAnsi="Arial" w:cs="Arial"/>
          <w:iCs/>
        </w:rPr>
        <w:t>.</w:t>
      </w:r>
    </w:p>
    <w:p w:rsidR="007D7555" w:rsidRPr="00AD4830" w:rsidRDefault="007D7555" w:rsidP="00AD4830">
      <w:pPr>
        <w:pStyle w:val="Akapitzlist"/>
        <w:numPr>
          <w:ilvl w:val="2"/>
          <w:numId w:val="3"/>
        </w:numPr>
        <w:autoSpaceDE w:val="0"/>
        <w:autoSpaceDN w:val="0"/>
        <w:spacing w:after="0"/>
        <w:jc w:val="both"/>
        <w:rPr>
          <w:rFonts w:ascii="Arial" w:hAnsi="Arial" w:cs="Arial"/>
        </w:rPr>
      </w:pPr>
      <w:r w:rsidRPr="00AD4830">
        <w:rPr>
          <w:rFonts w:ascii="Arial" w:hAnsi="Arial" w:cs="Arial"/>
          <w:bCs/>
          <w:u w:val="single"/>
        </w:rPr>
        <w:t>Klauzula informacyjna</w:t>
      </w:r>
      <w:r w:rsidRPr="00AD4830">
        <w:rPr>
          <w:rFonts w:ascii="Arial" w:hAnsi="Arial" w:cs="Arial"/>
          <w:bCs/>
        </w:rPr>
        <w:t xml:space="preserve">  </w:t>
      </w:r>
    </w:p>
    <w:p w:rsidR="007D7555" w:rsidRPr="00C55702" w:rsidRDefault="007D7555" w:rsidP="00294EDE">
      <w:pPr>
        <w:pStyle w:val="Tekstpodstawowy2"/>
        <w:spacing w:after="0" w:line="276" w:lineRule="auto"/>
        <w:jc w:val="both"/>
        <w:rPr>
          <w:rFonts w:ascii="Arial" w:hAnsi="Arial" w:cs="Arial"/>
          <w:sz w:val="20"/>
          <w:szCs w:val="20"/>
        </w:rPr>
      </w:pPr>
      <w:r w:rsidRPr="003A180C">
        <w:rPr>
          <w:rFonts w:ascii="Arial" w:hAnsi="Arial" w:cs="Arial"/>
          <w:sz w:val="20"/>
          <w:szCs w:val="20"/>
        </w:rPr>
        <w:t xml:space="preserve">Zgodnie z art.13 ust.1 i 2 rozporządzenia Parlamentu Europejskiego i Rady (UE) 2016/679 </w:t>
      </w:r>
      <w:r w:rsidR="00332CEF" w:rsidRPr="003A180C">
        <w:rPr>
          <w:rFonts w:ascii="Arial" w:hAnsi="Arial" w:cs="Arial"/>
          <w:sz w:val="20"/>
          <w:szCs w:val="20"/>
        </w:rPr>
        <w:br/>
      </w:r>
      <w:r w:rsidRPr="003A180C">
        <w:rPr>
          <w:rFonts w:ascii="Arial" w:hAnsi="Arial" w:cs="Arial"/>
          <w:sz w:val="20"/>
          <w:szCs w:val="20"/>
        </w:rPr>
        <w:t xml:space="preserve">z dnia 27 kwietnia 2016r. w sprawie ochrony osób fizycznych w związku z przetwarzaniem danych </w:t>
      </w:r>
      <w:r w:rsidRPr="003A180C">
        <w:rPr>
          <w:rFonts w:ascii="Arial" w:hAnsi="Arial" w:cs="Arial"/>
          <w:sz w:val="20"/>
          <w:szCs w:val="20"/>
        </w:rPr>
        <w:lastRenderedPageBreak/>
        <w:t xml:space="preserve">osobowych i w sprawie swobodnego przepływu takich danych oraz uchylenia dyrektywy 95/46/WE (ogólne rozporządzenie o ochronie danych) (Dz. Urz. UE L 119 z 04.05.2016, str. 1), dalej „RODO”, Zamawiający </w:t>
      </w:r>
      <w:r w:rsidRPr="00C55702">
        <w:rPr>
          <w:rFonts w:ascii="Arial" w:hAnsi="Arial" w:cs="Arial"/>
          <w:sz w:val="20"/>
          <w:szCs w:val="20"/>
        </w:rPr>
        <w:t>informuje, że:</w:t>
      </w:r>
    </w:p>
    <w:p w:rsidR="00332CEF" w:rsidRPr="00AD4830" w:rsidRDefault="007D7555" w:rsidP="00175E4C">
      <w:pPr>
        <w:pStyle w:val="Akapitzlist"/>
        <w:numPr>
          <w:ilvl w:val="6"/>
          <w:numId w:val="12"/>
        </w:numPr>
        <w:spacing w:after="0"/>
        <w:ind w:left="284" w:hanging="284"/>
        <w:rPr>
          <w:rFonts w:ascii="Arial" w:hAnsi="Arial" w:cs="Arial"/>
          <w:sz w:val="20"/>
          <w:szCs w:val="20"/>
        </w:rPr>
      </w:pPr>
      <w:r w:rsidRPr="00AD4830">
        <w:rPr>
          <w:rFonts w:ascii="Arial" w:hAnsi="Arial" w:cs="Arial"/>
          <w:sz w:val="20"/>
          <w:szCs w:val="20"/>
        </w:rPr>
        <w:t>administratorem Pani/Pana danych osobowych jest</w:t>
      </w:r>
      <w:r w:rsidR="00973308" w:rsidRPr="00AD4830">
        <w:rPr>
          <w:rFonts w:ascii="Arial" w:hAnsi="Arial" w:cs="Arial"/>
          <w:sz w:val="20"/>
          <w:szCs w:val="20"/>
        </w:rPr>
        <w:t xml:space="preserve"> </w:t>
      </w:r>
      <w:r w:rsidR="005418DB" w:rsidRPr="00AD4830">
        <w:rPr>
          <w:rFonts w:ascii="Arial" w:hAnsi="Arial" w:cs="Arial"/>
          <w:sz w:val="20"/>
          <w:szCs w:val="20"/>
        </w:rPr>
        <w:t xml:space="preserve">Dyrektor Ogólnokształcącej Szkoły Baletowej im. </w:t>
      </w:r>
      <w:r w:rsidR="005418DB" w:rsidRPr="00AD4830">
        <w:rPr>
          <w:rFonts w:ascii="Arial" w:hAnsi="Arial" w:cs="Arial"/>
          <w:bCs/>
          <w:sz w:val="20"/>
          <w:szCs w:val="20"/>
        </w:rPr>
        <w:t>Ludomira Różyckiego</w:t>
      </w:r>
      <w:r w:rsidR="001314B4" w:rsidRPr="00AD4830">
        <w:rPr>
          <w:rFonts w:ascii="Arial" w:hAnsi="Arial" w:cs="Arial"/>
          <w:bCs/>
          <w:sz w:val="20"/>
          <w:szCs w:val="20"/>
        </w:rPr>
        <w:t xml:space="preserve">, </w:t>
      </w:r>
      <w:r w:rsidR="005418DB" w:rsidRPr="00AD4830">
        <w:rPr>
          <w:rFonts w:ascii="Arial" w:hAnsi="Arial" w:cs="Arial"/>
          <w:sz w:val="20"/>
          <w:szCs w:val="20"/>
        </w:rPr>
        <w:t xml:space="preserve">ul. Jagiellońska 21 </w:t>
      </w:r>
      <w:r w:rsidR="001314B4" w:rsidRPr="00AD4830">
        <w:rPr>
          <w:rFonts w:ascii="Arial" w:hAnsi="Arial" w:cs="Arial"/>
          <w:sz w:val="20"/>
          <w:szCs w:val="20"/>
        </w:rPr>
        <w:t>–</w:t>
      </w:r>
      <w:r w:rsidR="005418DB" w:rsidRPr="00AD4830">
        <w:rPr>
          <w:rFonts w:ascii="Arial" w:hAnsi="Arial" w:cs="Arial"/>
          <w:sz w:val="20"/>
          <w:szCs w:val="20"/>
        </w:rPr>
        <w:t xml:space="preserve"> 23</w:t>
      </w:r>
      <w:r w:rsidR="001314B4" w:rsidRPr="00AD4830">
        <w:rPr>
          <w:rFonts w:ascii="Arial" w:hAnsi="Arial" w:cs="Arial"/>
          <w:sz w:val="20"/>
          <w:szCs w:val="20"/>
        </w:rPr>
        <w:t xml:space="preserve">, </w:t>
      </w:r>
      <w:r w:rsidR="005418DB" w:rsidRPr="00AD4830">
        <w:rPr>
          <w:rFonts w:ascii="Arial" w:hAnsi="Arial" w:cs="Arial"/>
          <w:sz w:val="20"/>
          <w:szCs w:val="20"/>
        </w:rPr>
        <w:t>41 - 902 Bytom</w:t>
      </w:r>
      <w:r w:rsidR="001314B4" w:rsidRPr="00AD4830">
        <w:rPr>
          <w:rFonts w:ascii="Arial" w:hAnsi="Arial" w:cs="Arial"/>
          <w:sz w:val="20"/>
          <w:szCs w:val="20"/>
        </w:rPr>
        <w:t xml:space="preserve">, </w:t>
      </w:r>
    </w:p>
    <w:p w:rsidR="00332CEF" w:rsidRPr="00C55702" w:rsidRDefault="005418DB" w:rsidP="00332CEF">
      <w:pPr>
        <w:pStyle w:val="Akapitzlist"/>
        <w:spacing w:after="0"/>
        <w:ind w:left="284"/>
        <w:rPr>
          <w:rFonts w:ascii="Arial" w:hAnsi="Arial" w:cs="Arial"/>
          <w:sz w:val="20"/>
          <w:szCs w:val="20"/>
        </w:rPr>
      </w:pPr>
      <w:r w:rsidRPr="00C55702">
        <w:rPr>
          <w:rFonts w:ascii="Arial" w:hAnsi="Arial" w:cs="Arial"/>
          <w:sz w:val="20"/>
          <w:szCs w:val="20"/>
        </w:rPr>
        <w:t>tel.: 32 787 01 01</w:t>
      </w:r>
      <w:r w:rsidR="00332CEF" w:rsidRPr="00C55702">
        <w:rPr>
          <w:rFonts w:ascii="Arial" w:hAnsi="Arial" w:cs="Arial"/>
          <w:sz w:val="20"/>
          <w:szCs w:val="20"/>
        </w:rPr>
        <w:t xml:space="preserve"> </w:t>
      </w:r>
      <w:r w:rsidRPr="00C55702">
        <w:rPr>
          <w:rFonts w:ascii="Arial" w:hAnsi="Arial" w:cs="Arial"/>
          <w:sz w:val="20"/>
          <w:szCs w:val="20"/>
        </w:rPr>
        <w:t xml:space="preserve">adres internetowy: </w:t>
      </w:r>
      <w:hyperlink r:id="rId16" w:history="1">
        <w:r w:rsidRPr="00C55702">
          <w:rPr>
            <w:rFonts w:ascii="Arial" w:hAnsi="Arial" w:cs="Arial"/>
            <w:sz w:val="20"/>
            <w:szCs w:val="20"/>
          </w:rPr>
          <w:t>http://www.osb.bytom.pl/</w:t>
        </w:r>
      </w:hyperlink>
      <w:r w:rsidR="001314B4" w:rsidRPr="00C55702">
        <w:rPr>
          <w:rFonts w:ascii="Arial" w:hAnsi="Arial" w:cs="Arial"/>
          <w:sz w:val="20"/>
          <w:szCs w:val="20"/>
        </w:rPr>
        <w:t xml:space="preserve"> </w:t>
      </w:r>
    </w:p>
    <w:p w:rsidR="005418DB" w:rsidRPr="00760AB9" w:rsidRDefault="005418DB" w:rsidP="00332CEF">
      <w:pPr>
        <w:pStyle w:val="Akapitzlist"/>
        <w:spacing w:after="0"/>
        <w:ind w:left="284"/>
        <w:rPr>
          <w:rFonts w:ascii="Arial" w:hAnsi="Arial" w:cs="Arial"/>
          <w:sz w:val="20"/>
          <w:szCs w:val="20"/>
          <w:lang w:val="en-US"/>
        </w:rPr>
      </w:pPr>
      <w:r w:rsidRPr="00760AB9">
        <w:rPr>
          <w:rFonts w:ascii="Arial" w:hAnsi="Arial" w:cs="Arial"/>
          <w:sz w:val="20"/>
          <w:szCs w:val="20"/>
          <w:lang w:val="en-US"/>
        </w:rPr>
        <w:t xml:space="preserve">e-mail: </w:t>
      </w:r>
      <w:hyperlink r:id="rId17" w:history="1">
        <w:r w:rsidR="00855A24" w:rsidRPr="00760AB9">
          <w:rPr>
            <w:rStyle w:val="Hipercze"/>
            <w:rFonts w:ascii="Arial" w:hAnsi="Arial" w:cs="Arial"/>
            <w:lang w:val="en-US"/>
          </w:rPr>
          <w:t>sekretariat.baletowa@osb.bytom.pl</w:t>
        </w:r>
      </w:hyperlink>
    </w:p>
    <w:p w:rsidR="007D7555" w:rsidRPr="00C55702" w:rsidRDefault="007D7555" w:rsidP="00C527AC">
      <w:pPr>
        <w:spacing w:after="0"/>
        <w:ind w:left="284" w:hanging="284"/>
        <w:rPr>
          <w:rFonts w:ascii="Arial" w:hAnsi="Arial" w:cs="Arial"/>
          <w:sz w:val="20"/>
          <w:szCs w:val="20"/>
        </w:rPr>
      </w:pPr>
      <w:r w:rsidRPr="00C55702">
        <w:rPr>
          <w:rFonts w:ascii="Arial" w:hAnsi="Arial" w:cs="Arial"/>
          <w:sz w:val="20"/>
          <w:szCs w:val="20"/>
        </w:rPr>
        <w:t>2) dane kontaktowe inspektora ochrony danych osobowych: Inspektor IOD</w:t>
      </w:r>
      <w:r w:rsidR="00A03BE3" w:rsidRPr="00C55702">
        <w:rPr>
          <w:rFonts w:ascii="Arial" w:hAnsi="Arial" w:cs="Arial"/>
          <w:sz w:val="20"/>
          <w:szCs w:val="20"/>
        </w:rPr>
        <w:t>O</w:t>
      </w:r>
      <w:r w:rsidRPr="00C55702">
        <w:rPr>
          <w:rFonts w:ascii="Arial" w:hAnsi="Arial" w:cs="Arial"/>
          <w:sz w:val="20"/>
          <w:szCs w:val="20"/>
        </w:rPr>
        <w:t xml:space="preserve">: </w:t>
      </w:r>
      <w:r w:rsidR="00C43C2F" w:rsidRPr="00C55702">
        <w:rPr>
          <w:rFonts w:ascii="Arial" w:hAnsi="Arial" w:cs="Arial"/>
          <w:sz w:val="20"/>
          <w:szCs w:val="20"/>
        </w:rPr>
        <w:t xml:space="preserve">Maciej Korzuch, </w:t>
      </w:r>
      <w:r w:rsidR="005418DB" w:rsidRPr="00C55702">
        <w:rPr>
          <w:rFonts w:ascii="Arial" w:hAnsi="Arial" w:cs="Arial"/>
          <w:sz w:val="20"/>
          <w:szCs w:val="20"/>
        </w:rPr>
        <w:t xml:space="preserve">Ogólnokształcąca Szkoła Baletowa im. </w:t>
      </w:r>
      <w:r w:rsidR="005418DB" w:rsidRPr="00C55702">
        <w:rPr>
          <w:rFonts w:ascii="Arial" w:hAnsi="Arial" w:cs="Arial"/>
          <w:bCs/>
          <w:sz w:val="20"/>
          <w:szCs w:val="20"/>
        </w:rPr>
        <w:t>Ludomira Różyckiego</w:t>
      </w:r>
      <w:r w:rsidR="00C527AC" w:rsidRPr="00C55702">
        <w:rPr>
          <w:rFonts w:ascii="Arial" w:hAnsi="Arial" w:cs="Arial"/>
          <w:sz w:val="20"/>
          <w:szCs w:val="20"/>
        </w:rPr>
        <w:t>,</w:t>
      </w:r>
      <w:r w:rsidR="005418DB" w:rsidRPr="00C55702">
        <w:rPr>
          <w:rFonts w:ascii="Arial" w:hAnsi="Arial" w:cs="Arial"/>
          <w:sz w:val="20"/>
          <w:szCs w:val="20"/>
        </w:rPr>
        <w:t xml:space="preserve"> </w:t>
      </w:r>
      <w:r w:rsidRPr="00C55702">
        <w:rPr>
          <w:rFonts w:ascii="Arial" w:hAnsi="Arial" w:cs="Arial"/>
          <w:sz w:val="20"/>
          <w:szCs w:val="20"/>
        </w:rPr>
        <w:t xml:space="preserve">mail: </w:t>
      </w:r>
      <w:hyperlink r:id="rId18" w:history="1">
        <w:r w:rsidR="00C43C2F" w:rsidRPr="00C55702">
          <w:rPr>
            <w:rStyle w:val="Hipercze"/>
            <w:rFonts w:ascii="Arial" w:hAnsi="Arial" w:cs="Arial"/>
            <w:sz w:val="20"/>
            <w:szCs w:val="20"/>
          </w:rPr>
          <w:t>iodo@osb.bytom.pl</w:t>
        </w:r>
      </w:hyperlink>
      <w:r w:rsidR="00C43C2F" w:rsidRPr="00C55702">
        <w:rPr>
          <w:rFonts w:ascii="Arial" w:hAnsi="Arial" w:cs="Arial"/>
          <w:sz w:val="20"/>
          <w:szCs w:val="20"/>
        </w:rPr>
        <w:t xml:space="preserve"> </w:t>
      </w:r>
      <w:r w:rsidR="00A03BE3" w:rsidRPr="00C55702">
        <w:rPr>
          <w:rFonts w:ascii="Arial" w:hAnsi="Arial" w:cs="Arial"/>
          <w:sz w:val="20"/>
          <w:szCs w:val="20"/>
        </w:rPr>
        <w:t xml:space="preserve"> </w:t>
      </w:r>
    </w:p>
    <w:p w:rsidR="007D7555" w:rsidRPr="003A180C" w:rsidRDefault="007D7555" w:rsidP="00294EDE">
      <w:pPr>
        <w:spacing w:after="0"/>
        <w:ind w:left="284" w:hanging="284"/>
        <w:jc w:val="both"/>
        <w:rPr>
          <w:rFonts w:ascii="Arial" w:hAnsi="Arial" w:cs="Arial"/>
          <w:sz w:val="20"/>
          <w:szCs w:val="20"/>
        </w:rPr>
      </w:pPr>
      <w:r w:rsidRPr="00C55702">
        <w:rPr>
          <w:rFonts w:ascii="Arial" w:hAnsi="Arial" w:cs="Arial"/>
          <w:sz w:val="20"/>
          <w:szCs w:val="20"/>
        </w:rPr>
        <w:t>3)</w:t>
      </w:r>
      <w:r w:rsidR="00294EDE" w:rsidRPr="00C55702">
        <w:rPr>
          <w:rFonts w:ascii="Arial" w:hAnsi="Arial" w:cs="Arial"/>
          <w:sz w:val="20"/>
          <w:szCs w:val="20"/>
        </w:rPr>
        <w:t xml:space="preserve"> </w:t>
      </w:r>
      <w:r w:rsidRPr="00C55702">
        <w:rPr>
          <w:rFonts w:ascii="Arial" w:hAnsi="Arial" w:cs="Arial"/>
          <w:sz w:val="20"/>
          <w:szCs w:val="20"/>
        </w:rPr>
        <w:t>Pani/Pana dane osobowe</w:t>
      </w:r>
      <w:r w:rsidRPr="00BA23F6">
        <w:rPr>
          <w:rFonts w:ascii="Arial" w:hAnsi="Arial" w:cs="Arial"/>
          <w:sz w:val="20"/>
          <w:szCs w:val="20"/>
        </w:rPr>
        <w:t xml:space="preserve"> przetwarzane będą na podstawie art.6 ust.1 lit.c RODO w celu</w:t>
      </w:r>
      <w:r w:rsidRPr="00BA23F6">
        <w:rPr>
          <w:rFonts w:ascii="Arial" w:hAnsi="Arial" w:cs="Arial"/>
          <w:sz w:val="20"/>
          <w:szCs w:val="20"/>
        </w:rPr>
        <w:br/>
        <w:t>związanym z niniejszym postępowaniem o udzielenie zamówienia</w:t>
      </w:r>
      <w:r w:rsidRPr="003A180C">
        <w:rPr>
          <w:rFonts w:ascii="Arial" w:hAnsi="Arial" w:cs="Arial"/>
          <w:sz w:val="20"/>
          <w:szCs w:val="20"/>
        </w:rPr>
        <w:t xml:space="preserve"> publicznego (a w przypadku dokonania wyboru złożonej oferty jako najkorzystniejszej i zawarciu umowy, także w celu związanym z realizacją zamówienia);</w:t>
      </w:r>
    </w:p>
    <w:p w:rsidR="007D7555" w:rsidRPr="003A180C" w:rsidRDefault="007D7555" w:rsidP="00294EDE">
      <w:pPr>
        <w:spacing w:after="0"/>
        <w:ind w:left="284" w:hanging="284"/>
        <w:jc w:val="both"/>
        <w:rPr>
          <w:rFonts w:ascii="Arial" w:hAnsi="Arial" w:cs="Arial"/>
          <w:sz w:val="20"/>
          <w:szCs w:val="20"/>
        </w:rPr>
      </w:pPr>
      <w:r w:rsidRPr="003A180C">
        <w:rPr>
          <w:rFonts w:ascii="Arial" w:hAnsi="Arial" w:cs="Arial"/>
          <w:sz w:val="20"/>
          <w:szCs w:val="20"/>
        </w:rPr>
        <w:t xml:space="preserve">4) Odbiorcami Pani/Pana danych osobowych będą osoby lub podmioty, którym udostępniona zostanie dokumentacja postępowania w oparciu o art. 18 oraz art. 74 ustawy z dnia Prawo zamówień publicznych. </w:t>
      </w:r>
    </w:p>
    <w:p w:rsidR="007D7555" w:rsidRPr="003A180C" w:rsidRDefault="007D7555" w:rsidP="00294EDE">
      <w:pPr>
        <w:spacing w:after="0"/>
        <w:ind w:left="284" w:hanging="284"/>
        <w:jc w:val="both"/>
        <w:rPr>
          <w:rFonts w:ascii="Arial" w:hAnsi="Arial" w:cs="Arial"/>
          <w:sz w:val="20"/>
          <w:szCs w:val="20"/>
        </w:rPr>
      </w:pPr>
      <w:r w:rsidRPr="003A180C">
        <w:rPr>
          <w:rFonts w:ascii="Arial" w:hAnsi="Arial" w:cs="Arial"/>
          <w:sz w:val="20"/>
          <w:szCs w:val="20"/>
        </w:rPr>
        <w:t>5) Pani/Pana dane osobowe będą przechowywane do czasu zniszczenia dokumentacji postępowania zgodnie z obowiązującymi przepisami prawa lub umową o dofinansowanie, lecz nie krócej niż przez okres 4 lat od dnia zakończenia postępowania o udzielenie zamówienia publicznego, a jeżeli czas trwania umowy przekracza 4 lata, okres przechowywania obejmuje cały czas trwania umowy (zgodnie z art.78 ust.4 ustawy Prawo zamówień publicznych).</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6) Obowiązek podania przez Panią/Pana danych osobowych bezpośrednio Pani/Pana dotyczących jest wymogiem ustawowym określonym w przepisach ustawy Prawo zamówień publicznych, związanych z udziałem w postępowaniu o udzielenie zamówienia publicznego. Konsekwencje niepodania określonych danych wynikają z ustawy Prawo zamówień publicznych.</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7) W odniesieniu do Pani/Pana danych osobowych decyzje</w:t>
      </w:r>
      <w:r w:rsidR="003A180C">
        <w:rPr>
          <w:rFonts w:ascii="Arial" w:hAnsi="Arial" w:cs="Arial"/>
          <w:sz w:val="20"/>
          <w:szCs w:val="20"/>
        </w:rPr>
        <w:t xml:space="preserve"> nie będą podejmowane </w:t>
      </w:r>
      <w:r w:rsidR="00332CEF" w:rsidRPr="003A180C">
        <w:rPr>
          <w:rFonts w:ascii="Arial" w:hAnsi="Arial" w:cs="Arial"/>
          <w:sz w:val="20"/>
          <w:szCs w:val="20"/>
        </w:rPr>
        <w:t xml:space="preserve">w sposób </w:t>
      </w:r>
      <w:r w:rsidRPr="003A180C">
        <w:rPr>
          <w:rFonts w:ascii="Arial" w:hAnsi="Arial" w:cs="Arial"/>
          <w:sz w:val="20"/>
          <w:szCs w:val="20"/>
        </w:rPr>
        <w:t>zautomatyzowany, stosownie do art.22 RODO.</w:t>
      </w:r>
    </w:p>
    <w:p w:rsidR="007D7555" w:rsidRPr="003A180C" w:rsidRDefault="007D7555" w:rsidP="00CE7D8E">
      <w:pPr>
        <w:spacing w:after="0"/>
        <w:ind w:left="284" w:hanging="284"/>
        <w:rPr>
          <w:rFonts w:ascii="Arial" w:hAnsi="Arial" w:cs="Arial"/>
          <w:sz w:val="20"/>
          <w:szCs w:val="20"/>
        </w:rPr>
      </w:pPr>
      <w:r w:rsidRPr="003A180C">
        <w:rPr>
          <w:rFonts w:ascii="Arial" w:hAnsi="Arial" w:cs="Arial"/>
          <w:sz w:val="20"/>
          <w:szCs w:val="20"/>
        </w:rPr>
        <w:t xml:space="preserve">8) </w:t>
      </w:r>
      <w:r w:rsidR="00DC447F" w:rsidRPr="003A180C">
        <w:rPr>
          <w:rFonts w:ascii="Arial" w:hAnsi="Arial" w:cs="Arial"/>
          <w:sz w:val="20"/>
          <w:szCs w:val="20"/>
        </w:rPr>
        <w:t xml:space="preserve"> </w:t>
      </w:r>
      <w:r w:rsidRPr="003A180C">
        <w:rPr>
          <w:rFonts w:ascii="Arial" w:hAnsi="Arial" w:cs="Arial"/>
          <w:sz w:val="20"/>
          <w:szCs w:val="20"/>
        </w:rPr>
        <w:t>Posiada Pani/Pan:</w:t>
      </w:r>
    </w:p>
    <w:p w:rsidR="007D7555" w:rsidRPr="003A180C" w:rsidRDefault="007D7555" w:rsidP="00CE7D8E">
      <w:pPr>
        <w:numPr>
          <w:ilvl w:val="0"/>
          <w:numId w:val="1"/>
        </w:numPr>
        <w:spacing w:after="0"/>
        <w:ind w:left="567" w:hanging="283"/>
        <w:rPr>
          <w:rFonts w:ascii="Arial" w:hAnsi="Arial" w:cs="Arial"/>
          <w:sz w:val="20"/>
          <w:szCs w:val="20"/>
        </w:rPr>
      </w:pPr>
      <w:r w:rsidRPr="003A180C">
        <w:rPr>
          <w:rFonts w:ascii="Arial" w:hAnsi="Arial" w:cs="Arial"/>
          <w:sz w:val="20"/>
          <w:szCs w:val="20"/>
        </w:rPr>
        <w:t>na podstawie art.15 RODO prawo dostępu do danych osobowych Pani/Pana dotyczących,</w:t>
      </w:r>
    </w:p>
    <w:p w:rsidR="007D7555" w:rsidRPr="003A180C" w:rsidRDefault="007D7555" w:rsidP="00CE7D8E">
      <w:pPr>
        <w:numPr>
          <w:ilvl w:val="0"/>
          <w:numId w:val="1"/>
        </w:numPr>
        <w:spacing w:after="0"/>
        <w:ind w:left="567" w:hanging="283"/>
        <w:rPr>
          <w:rFonts w:ascii="Arial" w:hAnsi="Arial" w:cs="Arial"/>
          <w:sz w:val="20"/>
          <w:szCs w:val="20"/>
        </w:rPr>
      </w:pPr>
      <w:r w:rsidRPr="003A180C">
        <w:rPr>
          <w:rFonts w:ascii="Arial" w:hAnsi="Arial" w:cs="Arial"/>
          <w:sz w:val="20"/>
          <w:szCs w:val="20"/>
        </w:rPr>
        <w:t>na podstawie art.16 RODO prawo do sprostowania Pani/Pana danych osobowych*;</w:t>
      </w:r>
    </w:p>
    <w:p w:rsidR="007D7555" w:rsidRPr="003A180C" w:rsidRDefault="00ED36E9" w:rsidP="00CE7D8E">
      <w:pPr>
        <w:spacing w:after="0"/>
        <w:ind w:left="567" w:hanging="283"/>
        <w:jc w:val="both"/>
        <w:rPr>
          <w:rFonts w:ascii="Arial" w:hAnsi="Arial" w:cs="Arial"/>
          <w:sz w:val="20"/>
          <w:szCs w:val="20"/>
        </w:rPr>
      </w:pPr>
      <w:r w:rsidRPr="003A180C">
        <w:rPr>
          <w:rFonts w:ascii="Arial" w:hAnsi="Arial" w:cs="Arial"/>
          <w:i/>
          <w:iCs/>
          <w:sz w:val="20"/>
          <w:szCs w:val="20"/>
        </w:rPr>
        <w:t xml:space="preserve">* </w:t>
      </w:r>
      <w:r w:rsidR="007D7555" w:rsidRPr="003A180C">
        <w:rPr>
          <w:rFonts w:ascii="Arial" w:hAnsi="Arial" w:cs="Arial"/>
          <w:i/>
          <w:iCs/>
          <w:sz w:val="18"/>
          <w:szCs w:val="18"/>
        </w:rPr>
        <w:t>skorzystanie z prawa do sprostowania nie może skutkować z</w:t>
      </w:r>
      <w:r w:rsidRPr="003A180C">
        <w:rPr>
          <w:rFonts w:ascii="Arial" w:hAnsi="Arial" w:cs="Arial"/>
          <w:i/>
          <w:iCs/>
          <w:sz w:val="18"/>
          <w:szCs w:val="18"/>
        </w:rPr>
        <w:t xml:space="preserve">mianą wyniku postępowania </w:t>
      </w:r>
      <w:r w:rsidR="00332CEF" w:rsidRPr="003A180C">
        <w:rPr>
          <w:rFonts w:ascii="Arial" w:hAnsi="Arial" w:cs="Arial"/>
          <w:i/>
          <w:iCs/>
          <w:sz w:val="18"/>
          <w:szCs w:val="18"/>
        </w:rPr>
        <w:br/>
      </w:r>
      <w:r w:rsidRPr="003A180C">
        <w:rPr>
          <w:rFonts w:ascii="Arial" w:hAnsi="Arial" w:cs="Arial"/>
          <w:i/>
          <w:iCs/>
          <w:sz w:val="18"/>
          <w:szCs w:val="18"/>
        </w:rPr>
        <w:t xml:space="preserve">o udzielenie </w:t>
      </w:r>
      <w:r w:rsidR="007D7555" w:rsidRPr="003A180C">
        <w:rPr>
          <w:rFonts w:ascii="Arial" w:hAnsi="Arial" w:cs="Arial"/>
          <w:i/>
          <w:iCs/>
          <w:sz w:val="18"/>
          <w:szCs w:val="18"/>
        </w:rPr>
        <w:t xml:space="preserve">zamówienia publicznego ani zmianą postanowień umowy w zakresie niezgodnym </w:t>
      </w:r>
      <w:r w:rsidR="00332CEF" w:rsidRPr="003A180C">
        <w:rPr>
          <w:rFonts w:ascii="Arial" w:hAnsi="Arial" w:cs="Arial"/>
          <w:i/>
          <w:iCs/>
          <w:sz w:val="18"/>
          <w:szCs w:val="18"/>
        </w:rPr>
        <w:br/>
      </w:r>
      <w:r w:rsidR="007D7555" w:rsidRPr="003A180C">
        <w:rPr>
          <w:rFonts w:ascii="Arial" w:hAnsi="Arial" w:cs="Arial"/>
          <w:i/>
          <w:iCs/>
          <w:sz w:val="18"/>
          <w:szCs w:val="18"/>
        </w:rPr>
        <w:t>z ustawą Pzp oraz nie może naruszać integralności protokołu oraz jego załączników</w:t>
      </w:r>
    </w:p>
    <w:p w:rsidR="007D7555" w:rsidRPr="003A180C" w:rsidRDefault="007D7555" w:rsidP="00CE7D8E">
      <w:pPr>
        <w:pStyle w:val="Tekstprzypisudolnego"/>
        <w:spacing w:line="276" w:lineRule="auto"/>
        <w:ind w:left="567" w:hanging="283"/>
        <w:rPr>
          <w:rFonts w:ascii="Arial" w:hAnsi="Arial" w:cs="Arial"/>
        </w:rPr>
      </w:pPr>
      <w:r w:rsidRPr="003A180C">
        <w:rPr>
          <w:rFonts w:ascii="Arial" w:hAnsi="Arial" w:cs="Arial"/>
        </w:rPr>
        <w:t>c) na podstawie art.18 RODO prawo żądania od administratora ograniczenia przetwarzania danych</w:t>
      </w:r>
      <w:r w:rsidR="00332CEF" w:rsidRPr="003A180C">
        <w:rPr>
          <w:rFonts w:ascii="Arial" w:hAnsi="Arial" w:cs="Arial"/>
        </w:rPr>
        <w:t xml:space="preserve"> </w:t>
      </w:r>
      <w:r w:rsidRPr="003A180C">
        <w:rPr>
          <w:rFonts w:ascii="Arial" w:hAnsi="Arial" w:cs="Arial"/>
        </w:rPr>
        <w:t>osobowych z zastrzeżeniem przypadków, o których mowa w art.18 ust.2 RODO **;</w:t>
      </w:r>
    </w:p>
    <w:p w:rsidR="007D7555" w:rsidRPr="003A180C" w:rsidRDefault="007D7555" w:rsidP="00CE7D8E">
      <w:pPr>
        <w:spacing w:after="0"/>
        <w:ind w:left="567" w:hanging="283"/>
        <w:jc w:val="both"/>
        <w:rPr>
          <w:rFonts w:ascii="Arial" w:hAnsi="Arial" w:cs="Arial"/>
          <w:sz w:val="18"/>
          <w:szCs w:val="18"/>
        </w:rPr>
      </w:pPr>
      <w:r w:rsidRPr="003A180C">
        <w:rPr>
          <w:rFonts w:ascii="Arial" w:hAnsi="Arial" w:cs="Arial"/>
          <w:i/>
          <w:iCs/>
          <w:sz w:val="20"/>
          <w:szCs w:val="20"/>
        </w:rPr>
        <w:t xml:space="preserve">** </w:t>
      </w:r>
      <w:r w:rsidRPr="003A180C">
        <w:rPr>
          <w:rFonts w:ascii="Arial" w:hAnsi="Arial" w:cs="Arial"/>
          <w:i/>
          <w:iCs/>
          <w:sz w:val="18"/>
          <w:szCs w:val="18"/>
        </w:rPr>
        <w:t>prawo do ograniczenia przetwarzania nie</w:t>
      </w:r>
      <w:r w:rsidR="00DC447F" w:rsidRPr="003A180C">
        <w:rPr>
          <w:rFonts w:ascii="Arial" w:hAnsi="Arial" w:cs="Arial"/>
          <w:i/>
          <w:iCs/>
          <w:sz w:val="18"/>
          <w:szCs w:val="18"/>
        </w:rPr>
        <w:t xml:space="preserve"> ma zastosowania w odniesieniu </w:t>
      </w:r>
      <w:r w:rsidRPr="003A180C">
        <w:rPr>
          <w:rFonts w:ascii="Arial" w:hAnsi="Arial" w:cs="Arial"/>
          <w:i/>
          <w:iCs/>
          <w:sz w:val="18"/>
          <w:szCs w:val="18"/>
        </w:rPr>
        <w:t>do przechowywania, w celu zapewnienia korzystania ze środków ochrony prawnej lub w celu ochrony praw innej osoby  fizycznej lub prawnej, lub z uwagi na ważne względy interesu publiczneg</w:t>
      </w:r>
      <w:r w:rsidR="00DC447F" w:rsidRPr="003A180C">
        <w:rPr>
          <w:rFonts w:ascii="Arial" w:hAnsi="Arial" w:cs="Arial"/>
          <w:i/>
          <w:iCs/>
          <w:sz w:val="18"/>
          <w:szCs w:val="18"/>
        </w:rPr>
        <w:t xml:space="preserve">o Unii Europejskiej lub państwa </w:t>
      </w:r>
      <w:r w:rsidRPr="003A180C">
        <w:rPr>
          <w:rFonts w:ascii="Arial" w:hAnsi="Arial" w:cs="Arial"/>
          <w:i/>
          <w:iCs/>
          <w:sz w:val="18"/>
          <w:szCs w:val="18"/>
        </w:rPr>
        <w:t>członkowskiego</w:t>
      </w:r>
    </w:p>
    <w:p w:rsidR="007D7555" w:rsidRPr="003A180C" w:rsidRDefault="007D7555" w:rsidP="00CE7D8E">
      <w:pPr>
        <w:spacing w:after="0"/>
        <w:ind w:left="567" w:hanging="283"/>
        <w:jc w:val="both"/>
        <w:rPr>
          <w:rFonts w:ascii="Arial" w:hAnsi="Arial" w:cs="Arial"/>
          <w:sz w:val="20"/>
          <w:szCs w:val="20"/>
        </w:rPr>
      </w:pPr>
      <w:r w:rsidRPr="003A180C">
        <w:rPr>
          <w:rFonts w:ascii="Arial" w:hAnsi="Arial" w:cs="Arial"/>
          <w:sz w:val="20"/>
          <w:szCs w:val="20"/>
        </w:rPr>
        <w:t>d) prawo do wniesienia skargi do Prezesa Urzędu Ochrony Danyc</w:t>
      </w:r>
      <w:r w:rsidR="00332CEF" w:rsidRPr="003A180C">
        <w:rPr>
          <w:rFonts w:ascii="Arial" w:hAnsi="Arial" w:cs="Arial"/>
          <w:sz w:val="20"/>
          <w:szCs w:val="20"/>
        </w:rPr>
        <w:t xml:space="preserve">h Osobowych, gdy uzna Pani/Pan, </w:t>
      </w:r>
      <w:r w:rsidRPr="003A180C">
        <w:rPr>
          <w:rFonts w:ascii="Arial" w:hAnsi="Arial" w:cs="Arial"/>
          <w:sz w:val="20"/>
          <w:szCs w:val="20"/>
        </w:rPr>
        <w:t>że przetwarzanie danych osobowych Pani/Pana dotyczących narusza przepisy RODO;</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9) nie przysługuje Pani/Panu:</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 xml:space="preserve">    a) w związku z art.17 ust.3 lit. b, d lub e RODO prawo do usunięcia danych osobowych,</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 xml:space="preserve">    b) prawo do przenoszenia danych osobowych, których mowa w art.20 RODO,</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 xml:space="preserve">    c) na podstawie art.21 RODO prawo sprzeciwu, wobec przetwarzania danych osobowych, gdyż podstawą prawną przetwarzania Pani/Pana danych osobowych jest art.6 ust.1 lit. c RODO.</w:t>
      </w:r>
    </w:p>
    <w:p w:rsidR="006D44A7" w:rsidRPr="003A180C" w:rsidRDefault="006D44A7" w:rsidP="003A180C">
      <w:pPr>
        <w:widowControl w:val="0"/>
        <w:numPr>
          <w:ilvl w:val="0"/>
          <w:numId w:val="8"/>
        </w:numPr>
        <w:autoSpaceDE w:val="0"/>
        <w:autoSpaceDN w:val="0"/>
        <w:adjustRightInd w:val="0"/>
        <w:spacing w:after="0"/>
        <w:ind w:left="426" w:right="-36" w:hanging="426"/>
        <w:jc w:val="both"/>
        <w:rPr>
          <w:rFonts w:ascii="Arial" w:hAnsi="Arial" w:cs="Arial"/>
          <w:sz w:val="20"/>
          <w:szCs w:val="20"/>
        </w:rPr>
      </w:pPr>
      <w:r w:rsidRPr="003A180C">
        <w:rPr>
          <w:rFonts w:ascii="Arial" w:hAnsi="Arial" w:cs="Arial"/>
          <w:sz w:val="20"/>
          <w:szCs w:val="20"/>
        </w:rPr>
        <w:t>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6D44A7" w:rsidRPr="003A180C" w:rsidRDefault="006D44A7" w:rsidP="003A180C">
      <w:pPr>
        <w:widowControl w:val="0"/>
        <w:numPr>
          <w:ilvl w:val="0"/>
          <w:numId w:val="8"/>
        </w:numPr>
        <w:autoSpaceDE w:val="0"/>
        <w:autoSpaceDN w:val="0"/>
        <w:adjustRightInd w:val="0"/>
        <w:spacing w:after="0"/>
        <w:ind w:left="426" w:right="-36" w:hanging="426"/>
        <w:jc w:val="both"/>
        <w:rPr>
          <w:rFonts w:ascii="Arial" w:hAnsi="Arial" w:cs="Arial"/>
          <w:sz w:val="20"/>
          <w:szCs w:val="20"/>
        </w:rPr>
      </w:pPr>
      <w:r w:rsidRPr="003A180C">
        <w:rPr>
          <w:rFonts w:ascii="Arial" w:hAnsi="Arial" w:cs="Arial"/>
          <w:sz w:val="20"/>
          <w:szCs w:val="20"/>
        </w:rPr>
        <w:t xml:space="preserve">Skorzystanie przez osobę, której dane osobowe dotyczą, z uprawnienia do sprostowania lub </w:t>
      </w:r>
      <w:r w:rsidRPr="003A180C">
        <w:rPr>
          <w:rFonts w:ascii="Arial" w:hAnsi="Arial" w:cs="Arial"/>
          <w:sz w:val="20"/>
          <w:szCs w:val="20"/>
        </w:rPr>
        <w:lastRenderedPageBreak/>
        <w:t>uzupełnienia,</w:t>
      </w:r>
      <w:r w:rsidR="00332CEF" w:rsidRPr="003A180C">
        <w:rPr>
          <w:rFonts w:ascii="Arial" w:hAnsi="Arial" w:cs="Arial"/>
          <w:sz w:val="20"/>
          <w:szCs w:val="20"/>
        </w:rPr>
        <w:t xml:space="preserve"> </w:t>
      </w:r>
      <w:r w:rsidRPr="003A180C">
        <w:rPr>
          <w:rFonts w:ascii="Arial" w:hAnsi="Arial" w:cs="Arial"/>
          <w:sz w:val="20"/>
          <w:szCs w:val="20"/>
        </w:rPr>
        <w:t xml:space="preserve">o którym mowa w art. 16 RODO, nie może skutkować zmianą wyniku postępowania o udzielenie zamówienia ani zmianą postanowień umowy w sprawie zamówienia publicznego </w:t>
      </w:r>
      <w:r w:rsidR="003A180C">
        <w:rPr>
          <w:rFonts w:ascii="Arial" w:hAnsi="Arial" w:cs="Arial"/>
          <w:sz w:val="20"/>
          <w:szCs w:val="20"/>
        </w:rPr>
        <w:br/>
      </w:r>
      <w:r w:rsidRPr="003A180C">
        <w:rPr>
          <w:rFonts w:ascii="Arial" w:hAnsi="Arial" w:cs="Arial"/>
          <w:sz w:val="20"/>
          <w:szCs w:val="20"/>
        </w:rPr>
        <w:t>w zakresie niezgodnym z ustawą Pzp.</w:t>
      </w:r>
    </w:p>
    <w:p w:rsidR="006D44A7" w:rsidRDefault="006D44A7" w:rsidP="003A180C">
      <w:pPr>
        <w:widowControl w:val="0"/>
        <w:numPr>
          <w:ilvl w:val="0"/>
          <w:numId w:val="8"/>
        </w:numPr>
        <w:autoSpaceDE w:val="0"/>
        <w:autoSpaceDN w:val="0"/>
        <w:adjustRightInd w:val="0"/>
        <w:spacing w:after="0"/>
        <w:ind w:left="426" w:right="-36" w:hanging="426"/>
        <w:jc w:val="both"/>
        <w:rPr>
          <w:rFonts w:ascii="Arial" w:hAnsi="Arial" w:cs="Arial"/>
          <w:sz w:val="20"/>
          <w:szCs w:val="20"/>
        </w:rPr>
      </w:pPr>
      <w:r w:rsidRPr="003A180C">
        <w:rPr>
          <w:rFonts w:ascii="Arial" w:hAnsi="Arial" w:cs="Arial"/>
          <w:sz w:val="20"/>
          <w:szCs w:val="20"/>
        </w:rPr>
        <w:t xml:space="preserve">W postępowaniu o udzielenie zamówienia zgłoszenie żądania ograniczenia przetwarzania, </w:t>
      </w:r>
      <w:r w:rsidR="003A180C">
        <w:rPr>
          <w:rFonts w:ascii="Arial" w:hAnsi="Arial" w:cs="Arial"/>
          <w:sz w:val="20"/>
          <w:szCs w:val="20"/>
        </w:rPr>
        <w:br/>
      </w:r>
      <w:r w:rsidRPr="003A180C">
        <w:rPr>
          <w:rFonts w:ascii="Arial" w:hAnsi="Arial" w:cs="Arial"/>
          <w:sz w:val="20"/>
          <w:szCs w:val="20"/>
        </w:rPr>
        <w:t>o którym mowa w art. 18 ust. 1 RO</w:t>
      </w:r>
      <w:r w:rsidR="003A180C" w:rsidRPr="003A180C">
        <w:rPr>
          <w:rFonts w:ascii="Arial" w:hAnsi="Arial" w:cs="Arial"/>
          <w:sz w:val="20"/>
          <w:szCs w:val="20"/>
        </w:rPr>
        <w:t xml:space="preserve">DO, nie ogranicza przetwarzania </w:t>
      </w:r>
      <w:r w:rsidRPr="003A180C">
        <w:rPr>
          <w:rFonts w:ascii="Arial" w:hAnsi="Arial" w:cs="Arial"/>
          <w:sz w:val="20"/>
          <w:szCs w:val="20"/>
        </w:rPr>
        <w:t xml:space="preserve">danych osobowych do czasu zakończenia </w:t>
      </w:r>
      <w:r w:rsidRPr="00C94828">
        <w:rPr>
          <w:rFonts w:ascii="Arial" w:hAnsi="Arial" w:cs="Arial"/>
          <w:sz w:val="20"/>
          <w:szCs w:val="20"/>
        </w:rPr>
        <w:t>tego</w:t>
      </w:r>
      <w:r w:rsidR="00ED36E9" w:rsidRPr="00C94828">
        <w:rPr>
          <w:rFonts w:ascii="Arial" w:hAnsi="Arial" w:cs="Arial"/>
          <w:sz w:val="20"/>
          <w:szCs w:val="20"/>
        </w:rPr>
        <w:t xml:space="preserve"> </w:t>
      </w:r>
      <w:r w:rsidRPr="00C94828">
        <w:rPr>
          <w:rFonts w:ascii="Arial" w:hAnsi="Arial" w:cs="Arial"/>
          <w:sz w:val="20"/>
          <w:szCs w:val="20"/>
        </w:rPr>
        <w:t>postępowania.</w:t>
      </w:r>
    </w:p>
    <w:p w:rsidR="00CE10BD" w:rsidRPr="00C94828" w:rsidRDefault="00CE10BD" w:rsidP="00CE10BD">
      <w:pPr>
        <w:widowControl w:val="0"/>
        <w:autoSpaceDE w:val="0"/>
        <w:autoSpaceDN w:val="0"/>
        <w:adjustRightInd w:val="0"/>
        <w:spacing w:after="0"/>
        <w:ind w:left="426" w:right="-36"/>
        <w:jc w:val="both"/>
        <w:rPr>
          <w:rFonts w:ascii="Arial" w:hAnsi="Arial" w:cs="Arial"/>
          <w:sz w:val="20"/>
          <w:szCs w:val="20"/>
        </w:rPr>
      </w:pPr>
    </w:p>
    <w:p w:rsidR="007D7555" w:rsidRPr="00C94828" w:rsidRDefault="00705D7C" w:rsidP="00294EDE">
      <w:pPr>
        <w:spacing w:after="0"/>
        <w:rPr>
          <w:rFonts w:ascii="Arial" w:hAnsi="Arial" w:cs="Arial"/>
          <w:i/>
          <w:iCs/>
          <w:sz w:val="20"/>
          <w:szCs w:val="20"/>
          <w:u w:val="single"/>
        </w:rPr>
      </w:pPr>
      <w:r w:rsidRPr="00C94828">
        <w:rPr>
          <w:rFonts w:ascii="Arial" w:hAnsi="Arial" w:cs="Arial"/>
          <w:i/>
          <w:iCs/>
          <w:sz w:val="20"/>
          <w:szCs w:val="20"/>
          <w:u w:val="single"/>
        </w:rPr>
        <w:t>Załączniki do S</w:t>
      </w:r>
      <w:r w:rsidR="007D7555" w:rsidRPr="00C94828">
        <w:rPr>
          <w:rFonts w:ascii="Arial" w:hAnsi="Arial" w:cs="Arial"/>
          <w:i/>
          <w:iCs/>
          <w:sz w:val="20"/>
          <w:szCs w:val="20"/>
          <w:u w:val="single"/>
        </w:rPr>
        <w:t>pecyfikacji warunków zamówienia:</w:t>
      </w:r>
    </w:p>
    <w:p w:rsidR="007D7555" w:rsidRPr="00C94828" w:rsidRDefault="00482F21" w:rsidP="00294EDE">
      <w:pPr>
        <w:pStyle w:val="Akapitzlist"/>
        <w:spacing w:after="0"/>
        <w:ind w:left="0"/>
        <w:rPr>
          <w:rFonts w:ascii="Arial" w:hAnsi="Arial" w:cs="Arial"/>
          <w:i/>
          <w:iCs/>
          <w:sz w:val="20"/>
          <w:szCs w:val="20"/>
        </w:rPr>
      </w:pPr>
      <w:r w:rsidRPr="00C94828">
        <w:rPr>
          <w:rFonts w:ascii="Arial" w:hAnsi="Arial" w:cs="Arial"/>
          <w:i/>
          <w:iCs/>
          <w:sz w:val="20"/>
          <w:szCs w:val="20"/>
        </w:rPr>
        <w:t xml:space="preserve">Załącznik nr 1 – </w:t>
      </w:r>
      <w:r w:rsidR="00BF6054" w:rsidRPr="00C94828">
        <w:rPr>
          <w:rFonts w:ascii="Arial" w:hAnsi="Arial" w:cs="Arial"/>
          <w:i/>
          <w:iCs/>
          <w:sz w:val="20"/>
          <w:szCs w:val="20"/>
        </w:rPr>
        <w:t>f</w:t>
      </w:r>
      <w:r w:rsidR="001B0ED7" w:rsidRPr="00C94828">
        <w:rPr>
          <w:rFonts w:ascii="Arial" w:hAnsi="Arial" w:cs="Arial"/>
          <w:i/>
          <w:iCs/>
          <w:sz w:val="20"/>
          <w:szCs w:val="20"/>
        </w:rPr>
        <w:t>ormularz oferty</w:t>
      </w:r>
      <w:r w:rsidR="00921ED8" w:rsidRPr="00C94828">
        <w:rPr>
          <w:rFonts w:ascii="Arial" w:hAnsi="Arial" w:cs="Arial"/>
          <w:i/>
          <w:iCs/>
          <w:sz w:val="20"/>
          <w:szCs w:val="20"/>
        </w:rPr>
        <w:t xml:space="preserve"> </w:t>
      </w:r>
    </w:p>
    <w:p w:rsidR="007D7555" w:rsidRPr="00C94828" w:rsidRDefault="001B0ED7" w:rsidP="00294EDE">
      <w:pPr>
        <w:pStyle w:val="Akapitzlist"/>
        <w:spacing w:after="0"/>
        <w:ind w:left="0"/>
        <w:rPr>
          <w:rFonts w:ascii="Arial" w:hAnsi="Arial" w:cs="Arial"/>
          <w:i/>
          <w:iCs/>
          <w:sz w:val="20"/>
          <w:szCs w:val="20"/>
        </w:rPr>
      </w:pPr>
      <w:r w:rsidRPr="00C94828">
        <w:rPr>
          <w:rFonts w:ascii="Arial" w:hAnsi="Arial" w:cs="Arial"/>
          <w:i/>
          <w:iCs/>
          <w:sz w:val="20"/>
          <w:szCs w:val="20"/>
        </w:rPr>
        <w:t xml:space="preserve">Załącznik nr 2 – </w:t>
      </w:r>
      <w:r w:rsidR="00E31A5F" w:rsidRPr="00C94828">
        <w:rPr>
          <w:rFonts w:ascii="Arial" w:hAnsi="Arial" w:cs="Arial"/>
          <w:i/>
          <w:iCs/>
          <w:sz w:val="20"/>
          <w:szCs w:val="20"/>
        </w:rPr>
        <w:t>d</w:t>
      </w:r>
      <w:r w:rsidR="00482F21" w:rsidRPr="00C94828">
        <w:rPr>
          <w:rFonts w:ascii="Arial" w:hAnsi="Arial" w:cs="Arial"/>
          <w:i/>
          <w:iCs/>
          <w:sz w:val="20"/>
          <w:szCs w:val="20"/>
        </w:rPr>
        <w:t xml:space="preserve">ruk oświadczenia o braku podstaw wykluczenia </w:t>
      </w:r>
    </w:p>
    <w:p w:rsidR="005E0EC8" w:rsidRPr="00C94828" w:rsidRDefault="005E0EC8" w:rsidP="00294EDE">
      <w:pPr>
        <w:pStyle w:val="Akapitzlist"/>
        <w:spacing w:after="0"/>
        <w:ind w:left="0"/>
        <w:rPr>
          <w:rFonts w:ascii="Arial" w:hAnsi="Arial" w:cs="Arial"/>
          <w:i/>
          <w:iCs/>
          <w:sz w:val="20"/>
          <w:szCs w:val="20"/>
        </w:rPr>
      </w:pPr>
      <w:r w:rsidRPr="00C94828">
        <w:rPr>
          <w:rFonts w:ascii="Arial" w:hAnsi="Arial" w:cs="Arial"/>
          <w:i/>
          <w:iCs/>
          <w:sz w:val="20"/>
          <w:szCs w:val="20"/>
        </w:rPr>
        <w:t xml:space="preserve">Załącznik nr </w:t>
      </w:r>
      <w:r w:rsidR="00294EDE" w:rsidRPr="00C94828">
        <w:rPr>
          <w:rFonts w:ascii="Arial" w:hAnsi="Arial" w:cs="Arial"/>
          <w:i/>
          <w:iCs/>
          <w:sz w:val="20"/>
          <w:szCs w:val="20"/>
        </w:rPr>
        <w:t>3</w:t>
      </w:r>
      <w:r w:rsidRPr="00C94828">
        <w:rPr>
          <w:rFonts w:ascii="Arial" w:hAnsi="Arial" w:cs="Arial"/>
          <w:i/>
          <w:iCs/>
          <w:sz w:val="20"/>
          <w:szCs w:val="20"/>
        </w:rPr>
        <w:t xml:space="preserve"> – </w:t>
      </w:r>
      <w:r w:rsidR="008A1E86" w:rsidRPr="00C94828">
        <w:rPr>
          <w:rFonts w:ascii="Arial" w:hAnsi="Arial" w:cs="Arial"/>
          <w:i/>
          <w:sz w:val="20"/>
          <w:szCs w:val="20"/>
        </w:rPr>
        <w:t>opis przedmiotu zamówienia</w:t>
      </w:r>
    </w:p>
    <w:p w:rsidR="00E060DE" w:rsidRPr="00C94828" w:rsidRDefault="00DC447F" w:rsidP="00294EDE">
      <w:pPr>
        <w:spacing w:after="0"/>
        <w:rPr>
          <w:rFonts w:ascii="Arial" w:hAnsi="Arial" w:cs="Arial"/>
          <w:i/>
          <w:iCs/>
          <w:sz w:val="20"/>
          <w:szCs w:val="20"/>
        </w:rPr>
      </w:pPr>
      <w:r w:rsidRPr="00C94828">
        <w:rPr>
          <w:rFonts w:ascii="Arial" w:hAnsi="Arial" w:cs="Arial"/>
          <w:i/>
          <w:iCs/>
          <w:sz w:val="20"/>
          <w:szCs w:val="20"/>
        </w:rPr>
        <w:t xml:space="preserve">Załącznik nr </w:t>
      </w:r>
      <w:r w:rsidR="00294EDE" w:rsidRPr="00C94828">
        <w:rPr>
          <w:rFonts w:ascii="Arial" w:hAnsi="Arial" w:cs="Arial"/>
          <w:i/>
          <w:iCs/>
          <w:sz w:val="20"/>
          <w:szCs w:val="20"/>
        </w:rPr>
        <w:t>4</w:t>
      </w:r>
      <w:r w:rsidRPr="00C94828">
        <w:rPr>
          <w:rFonts w:ascii="Arial" w:hAnsi="Arial" w:cs="Arial"/>
          <w:i/>
          <w:iCs/>
          <w:sz w:val="20"/>
          <w:szCs w:val="20"/>
        </w:rPr>
        <w:t xml:space="preserve"> </w:t>
      </w:r>
      <w:r w:rsidR="00A24145" w:rsidRPr="00C94828">
        <w:rPr>
          <w:rFonts w:ascii="Arial" w:hAnsi="Arial" w:cs="Arial"/>
          <w:i/>
          <w:iCs/>
          <w:sz w:val="20"/>
          <w:szCs w:val="20"/>
        </w:rPr>
        <w:t>–</w:t>
      </w:r>
      <w:r w:rsidR="00E060DE" w:rsidRPr="00C94828">
        <w:rPr>
          <w:rFonts w:ascii="Arial" w:hAnsi="Arial" w:cs="Arial"/>
          <w:i/>
          <w:sz w:val="20"/>
          <w:szCs w:val="20"/>
        </w:rPr>
        <w:t xml:space="preserve"> projektowane postanowienia umowne</w:t>
      </w:r>
    </w:p>
    <w:p w:rsidR="00A24145" w:rsidRPr="00A553B4" w:rsidRDefault="00A553B4" w:rsidP="00760AB9">
      <w:pPr>
        <w:spacing w:after="0"/>
        <w:jc w:val="right"/>
        <w:rPr>
          <w:rFonts w:ascii="Arial" w:hAnsi="Arial" w:cs="Arial"/>
          <w:i/>
        </w:rPr>
      </w:pPr>
      <w:r w:rsidRPr="00C94828">
        <w:rPr>
          <w:rFonts w:ascii="Arial" w:hAnsi="Arial" w:cs="Arial"/>
          <w:i/>
        </w:rPr>
        <w:t>na oryginale właściwe podpisy</w:t>
      </w:r>
    </w:p>
    <w:p w:rsidR="00C527AC" w:rsidRPr="00C527AC" w:rsidRDefault="00C527AC" w:rsidP="00C527AC">
      <w:pPr>
        <w:spacing w:after="0" w:line="480" w:lineRule="auto"/>
        <w:jc w:val="both"/>
        <w:rPr>
          <w:rFonts w:ascii="Arial" w:hAnsi="Arial" w:cs="Arial"/>
        </w:rPr>
      </w:pPr>
    </w:p>
    <w:sectPr w:rsidR="00C527AC" w:rsidRPr="00C527AC" w:rsidSect="004534AB">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177" w:rsidRDefault="00D11177" w:rsidP="00A103FB">
      <w:pPr>
        <w:spacing w:after="0" w:line="240" w:lineRule="auto"/>
      </w:pPr>
      <w:r>
        <w:separator/>
      </w:r>
    </w:p>
  </w:endnote>
  <w:endnote w:type="continuationSeparator" w:id="0">
    <w:p w:rsidR="00D11177" w:rsidRDefault="00D11177" w:rsidP="00A103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epoloItcTEEBoo">
    <w:panose1 w:val="02000503000000020004"/>
    <w:charset w:val="EE"/>
    <w:family w:val="auto"/>
    <w:pitch w:val="variable"/>
    <w:sig w:usb0="80000027" w:usb1="00000000" w:usb2="00000000" w:usb3="00000000" w:csb0="0000008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177" w:rsidRPr="00E92428" w:rsidRDefault="00157931">
    <w:pPr>
      <w:pStyle w:val="Stopka"/>
      <w:jc w:val="right"/>
      <w:rPr>
        <w:rFonts w:ascii="Arial" w:hAnsi="Arial" w:cs="Arial"/>
        <w:sz w:val="20"/>
      </w:rPr>
    </w:pPr>
    <w:r w:rsidRPr="00E92428">
      <w:rPr>
        <w:rFonts w:ascii="Arial" w:hAnsi="Arial" w:cs="Arial"/>
        <w:sz w:val="20"/>
      </w:rPr>
      <w:fldChar w:fldCharType="begin"/>
    </w:r>
    <w:r w:rsidR="00D11177" w:rsidRPr="00E92428">
      <w:rPr>
        <w:rFonts w:ascii="Arial" w:hAnsi="Arial" w:cs="Arial"/>
        <w:sz w:val="20"/>
      </w:rPr>
      <w:instrText xml:space="preserve"> PAGE   \* MERGEFORMAT </w:instrText>
    </w:r>
    <w:r w:rsidRPr="00E92428">
      <w:rPr>
        <w:rFonts w:ascii="Arial" w:hAnsi="Arial" w:cs="Arial"/>
        <w:sz w:val="20"/>
      </w:rPr>
      <w:fldChar w:fldCharType="separate"/>
    </w:r>
    <w:r w:rsidR="00CC1F9D">
      <w:rPr>
        <w:rFonts w:ascii="Arial" w:hAnsi="Arial" w:cs="Arial"/>
        <w:noProof/>
        <w:sz w:val="20"/>
      </w:rPr>
      <w:t>1</w:t>
    </w:r>
    <w:r w:rsidRPr="00E92428">
      <w:rPr>
        <w:rFonts w:ascii="Arial" w:hAnsi="Arial" w:cs="Arial"/>
        <w:sz w:val="20"/>
      </w:rPr>
      <w:fldChar w:fldCharType="end"/>
    </w:r>
  </w:p>
  <w:p w:rsidR="00D11177" w:rsidRDefault="00D1117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177" w:rsidRDefault="00D11177" w:rsidP="00A103FB">
      <w:pPr>
        <w:spacing w:after="0" w:line="240" w:lineRule="auto"/>
      </w:pPr>
      <w:r>
        <w:separator/>
      </w:r>
    </w:p>
  </w:footnote>
  <w:footnote w:type="continuationSeparator" w:id="0">
    <w:p w:rsidR="00D11177" w:rsidRDefault="00D11177" w:rsidP="00A103FB">
      <w:pPr>
        <w:spacing w:after="0" w:line="240" w:lineRule="auto"/>
      </w:pPr>
      <w:r>
        <w:continuationSeparator/>
      </w:r>
    </w:p>
  </w:footnote>
  <w:footnote w:id="1">
    <w:p w:rsidR="00D11177" w:rsidRPr="001F099E" w:rsidRDefault="00D11177" w:rsidP="00556C31">
      <w:pPr>
        <w:pStyle w:val="Tekstprzypisudolnego"/>
        <w:spacing w:line="240" w:lineRule="auto"/>
        <w:rPr>
          <w:rFonts w:ascii="Arial" w:hAnsi="Arial" w:cs="Arial"/>
          <w:i/>
          <w:sz w:val="18"/>
          <w:szCs w:val="18"/>
        </w:rPr>
      </w:pPr>
      <w:r w:rsidRPr="00D93BC6">
        <w:rPr>
          <w:rStyle w:val="Odwoanieprzypisudolnego"/>
          <w:rFonts w:ascii="Arial" w:hAnsi="Arial" w:cs="Arial"/>
          <w:i/>
          <w:sz w:val="18"/>
          <w:szCs w:val="18"/>
        </w:rPr>
        <w:footnoteRef/>
      </w:r>
      <w:r w:rsidRPr="00D93BC6">
        <w:rPr>
          <w:rFonts w:ascii="Arial" w:hAnsi="Arial" w:cs="Arial"/>
          <w:i/>
          <w:sz w:val="18"/>
          <w:szCs w:val="18"/>
        </w:rPr>
        <w:t xml:space="preserve"> Wykaz poszczególnych informacji, dokumentów i oświadczeń składanych w postępowaniu oraz ich forma, </w:t>
      </w:r>
      <w:r w:rsidRPr="001F099E">
        <w:rPr>
          <w:rFonts w:ascii="Arial" w:hAnsi="Arial" w:cs="Arial"/>
          <w:i/>
          <w:sz w:val="18"/>
          <w:szCs w:val="18"/>
        </w:rPr>
        <w:t xml:space="preserve">sposób sporządzania i przekazywania zostały określone przez Zamawiającego w cz. X SWZ.  </w:t>
      </w:r>
    </w:p>
  </w:footnote>
  <w:footnote w:id="2">
    <w:p w:rsidR="00D11177" w:rsidRPr="00335ABB" w:rsidRDefault="00D11177" w:rsidP="0015058B">
      <w:pPr>
        <w:spacing w:line="240" w:lineRule="auto"/>
        <w:jc w:val="both"/>
        <w:rPr>
          <w:rFonts w:ascii="Arial" w:hAnsi="Arial" w:cs="Arial"/>
          <w:i/>
          <w:sz w:val="20"/>
        </w:rPr>
      </w:pPr>
      <w:r w:rsidRPr="001F099E">
        <w:rPr>
          <w:rStyle w:val="Odwoanieprzypisudolnego"/>
          <w:rFonts w:ascii="Arial" w:hAnsi="Arial" w:cs="Arial"/>
          <w:sz w:val="18"/>
          <w:szCs w:val="18"/>
        </w:rPr>
        <w:footnoteRef/>
      </w:r>
      <w:r w:rsidRPr="001F099E">
        <w:rPr>
          <w:rFonts w:ascii="Arial" w:hAnsi="Arial" w:cs="Arial"/>
          <w:sz w:val="18"/>
          <w:szCs w:val="18"/>
        </w:rPr>
        <w:t xml:space="preserve"> </w:t>
      </w:r>
      <w:r w:rsidRPr="001F099E">
        <w:rPr>
          <w:rStyle w:val="Uwydatnienie"/>
          <w:rFonts w:ascii="Arial" w:hAnsi="Arial" w:cs="Arial"/>
          <w:i w:val="0"/>
          <w:sz w:val="18"/>
          <w:szCs w:val="18"/>
        </w:rPr>
        <w:t xml:space="preserve">Zgodnie z ustawą </w:t>
      </w:r>
      <w:r w:rsidRPr="001F099E">
        <w:rPr>
          <w:rStyle w:val="Uwydatnienie"/>
          <w:rFonts w:ascii="Arial" w:hAnsi="Arial" w:cs="Arial"/>
          <w:sz w:val="18"/>
          <w:szCs w:val="18"/>
        </w:rPr>
        <w:t>o dowodach osobistych</w:t>
      </w:r>
      <w:r w:rsidRPr="001F099E">
        <w:rPr>
          <w:rStyle w:val="Uwydatnienie"/>
          <w:rFonts w:ascii="Arial" w:hAnsi="Arial" w:cs="Arial"/>
          <w:i w:val="0"/>
          <w:sz w:val="18"/>
          <w:szCs w:val="18"/>
        </w:rPr>
        <w:t xml:space="preserve"> - </w:t>
      </w:r>
      <w:r w:rsidRPr="001F099E">
        <w:rPr>
          <w:rStyle w:val="Uwydatnienie"/>
          <w:rFonts w:ascii="Arial" w:hAnsi="Arial" w:cs="Arial"/>
          <w:sz w:val="18"/>
          <w:szCs w:val="18"/>
        </w:rPr>
        <w:t>p</w:t>
      </w:r>
      <w:r w:rsidRPr="001F099E">
        <w:rPr>
          <w:rFonts w:ascii="Arial" w:hAnsi="Arial" w:cs="Arial"/>
          <w:i/>
          <w:sz w:val="18"/>
          <w:szCs w:val="18"/>
        </w:rPr>
        <w:t xml:space="preserve">odpis osobisty </w:t>
      </w:r>
      <w:r w:rsidRPr="001F099E">
        <w:rPr>
          <w:rFonts w:ascii="Arial" w:hAnsi="Arial" w:cs="Arial"/>
          <w:i/>
          <w:sz w:val="18"/>
          <w:szCs w:val="18"/>
          <w:u w:val="single"/>
        </w:rPr>
        <w:t>to zaawansowany podpis elektroniczny</w:t>
      </w:r>
      <w:r w:rsidR="0015058B">
        <w:rPr>
          <w:rFonts w:ascii="Arial" w:hAnsi="Arial" w:cs="Arial"/>
          <w:i/>
          <w:sz w:val="18"/>
          <w:szCs w:val="18"/>
        </w:rPr>
        <w:t xml:space="preserve"> składany za p</w:t>
      </w:r>
      <w:r w:rsidRPr="001F099E">
        <w:rPr>
          <w:rFonts w:ascii="Arial" w:hAnsi="Arial" w:cs="Arial"/>
          <w:i/>
          <w:sz w:val="18"/>
          <w:szCs w:val="18"/>
        </w:rPr>
        <w:t>omocą dowodu osobistego spełniającego wymogi dla kwalifikowanego urządzenia do składania podpisu elektronicznego</w:t>
      </w:r>
      <w:r w:rsidRPr="00335ABB">
        <w:rPr>
          <w:rFonts w:ascii="Arial" w:hAnsi="Arial" w:cs="Arial"/>
          <w:i/>
          <w:sz w:val="20"/>
        </w:rPr>
        <w:t xml:space="preserve"> </w:t>
      </w:r>
    </w:p>
    <w:p w:rsidR="00D11177" w:rsidRDefault="00D11177" w:rsidP="00056F0E">
      <w:pPr>
        <w:pStyle w:val="Tekstprzypisudolnego"/>
      </w:pPr>
    </w:p>
  </w:footnote>
  <w:footnote w:id="3">
    <w:p w:rsidR="00D11177" w:rsidRPr="00335ABB" w:rsidRDefault="00D11177" w:rsidP="00056F0E">
      <w:pPr>
        <w:jc w:val="both"/>
        <w:rPr>
          <w:rFonts w:ascii="Arial" w:hAnsi="Arial" w:cs="Arial"/>
          <w:i/>
          <w:sz w:val="20"/>
        </w:rPr>
      </w:pPr>
      <w:r>
        <w:rPr>
          <w:rStyle w:val="Odwoanieprzypisudolnego"/>
        </w:rPr>
        <w:footnoteRef/>
      </w:r>
      <w:r>
        <w:t xml:space="preserve"> </w:t>
      </w:r>
      <w:r w:rsidRPr="00335ABB">
        <w:rPr>
          <w:rStyle w:val="Uwydatnienie"/>
          <w:rFonts w:ascii="Arial" w:hAnsi="Arial" w:cs="Arial"/>
          <w:i w:val="0"/>
          <w:sz w:val="20"/>
        </w:rPr>
        <w:t xml:space="preserve">Zgodnie z ustawą </w:t>
      </w:r>
      <w:r w:rsidRPr="00335ABB">
        <w:rPr>
          <w:rStyle w:val="Uwydatnienie"/>
          <w:rFonts w:ascii="Arial" w:hAnsi="Arial" w:cs="Arial"/>
          <w:sz w:val="20"/>
        </w:rPr>
        <w:t>o dowodach osobistych</w:t>
      </w:r>
      <w:r w:rsidRPr="00335ABB">
        <w:rPr>
          <w:rStyle w:val="Uwydatnienie"/>
          <w:rFonts w:ascii="Arial" w:hAnsi="Arial" w:cs="Arial"/>
          <w:i w:val="0"/>
          <w:sz w:val="20"/>
        </w:rPr>
        <w:t xml:space="preserve"> - </w:t>
      </w:r>
      <w:r w:rsidRPr="00335ABB">
        <w:rPr>
          <w:rStyle w:val="Uwydatnienie"/>
          <w:rFonts w:ascii="Arial" w:hAnsi="Arial" w:cs="Arial"/>
          <w:sz w:val="20"/>
        </w:rPr>
        <w:t>p</w:t>
      </w:r>
      <w:r w:rsidRPr="00335ABB">
        <w:rPr>
          <w:rFonts w:ascii="Arial" w:hAnsi="Arial" w:cs="Arial"/>
          <w:i/>
          <w:sz w:val="20"/>
        </w:rPr>
        <w:t xml:space="preserve">odpis osobisty </w:t>
      </w:r>
      <w:r w:rsidRPr="00335ABB">
        <w:rPr>
          <w:rFonts w:ascii="Arial" w:hAnsi="Arial" w:cs="Arial"/>
          <w:i/>
          <w:sz w:val="20"/>
          <w:u w:val="single"/>
        </w:rPr>
        <w:t>to zaawansowany podpis elektroniczny</w:t>
      </w:r>
      <w:r w:rsidRPr="00335ABB">
        <w:rPr>
          <w:rFonts w:ascii="Arial" w:hAnsi="Arial" w:cs="Arial"/>
          <w:i/>
          <w:sz w:val="20"/>
        </w:rPr>
        <w:t xml:space="preserve"> składany za pomocą dowodu osobistego spełniającego wymogi dla kwalifikowanego urządzenia </w:t>
      </w:r>
      <w:r>
        <w:rPr>
          <w:rFonts w:ascii="Arial" w:hAnsi="Arial" w:cs="Arial"/>
          <w:i/>
          <w:sz w:val="20"/>
        </w:rPr>
        <w:br/>
      </w:r>
      <w:r w:rsidRPr="00335ABB">
        <w:rPr>
          <w:rFonts w:ascii="Arial" w:hAnsi="Arial" w:cs="Arial"/>
          <w:i/>
          <w:sz w:val="20"/>
        </w:rPr>
        <w:t xml:space="preserve">do składania podpisu elektronicznego </w:t>
      </w:r>
    </w:p>
    <w:p w:rsidR="00D11177" w:rsidRDefault="00D11177" w:rsidP="00056F0E">
      <w:pPr>
        <w:pStyle w:val="Tekstprzypisudolnego"/>
      </w:pPr>
    </w:p>
  </w:footnote>
  <w:footnote w:id="4">
    <w:p w:rsidR="00D11177" w:rsidRDefault="00D11177" w:rsidP="00056F0E">
      <w:pPr>
        <w:jc w:val="both"/>
      </w:pPr>
      <w:r>
        <w:rPr>
          <w:rStyle w:val="Odwoanieprzypisudolnego"/>
        </w:rPr>
        <w:footnoteRef/>
      </w:r>
      <w:r>
        <w:t xml:space="preserve"> </w:t>
      </w:r>
      <w:r w:rsidRPr="00335ABB">
        <w:rPr>
          <w:rStyle w:val="Uwydatnienie"/>
          <w:rFonts w:ascii="Arial" w:hAnsi="Arial" w:cs="Arial"/>
          <w:i w:val="0"/>
          <w:sz w:val="20"/>
        </w:rPr>
        <w:t xml:space="preserve">Zgodnie z ustawą </w:t>
      </w:r>
      <w:r w:rsidRPr="00335ABB">
        <w:rPr>
          <w:rStyle w:val="Uwydatnienie"/>
          <w:rFonts w:ascii="Arial" w:hAnsi="Arial" w:cs="Arial"/>
          <w:sz w:val="20"/>
        </w:rPr>
        <w:t>o dowodach osobistych</w:t>
      </w:r>
      <w:r w:rsidRPr="00335ABB">
        <w:rPr>
          <w:rStyle w:val="Uwydatnienie"/>
          <w:rFonts w:ascii="Arial" w:hAnsi="Arial" w:cs="Arial"/>
          <w:i w:val="0"/>
          <w:sz w:val="20"/>
        </w:rPr>
        <w:t xml:space="preserve"> - </w:t>
      </w:r>
      <w:r w:rsidRPr="00335ABB">
        <w:rPr>
          <w:rStyle w:val="Uwydatnienie"/>
          <w:rFonts w:ascii="Arial" w:hAnsi="Arial" w:cs="Arial"/>
          <w:sz w:val="20"/>
        </w:rPr>
        <w:t>p</w:t>
      </w:r>
      <w:r w:rsidRPr="00335ABB">
        <w:rPr>
          <w:rFonts w:ascii="Arial" w:hAnsi="Arial" w:cs="Arial"/>
          <w:i/>
          <w:sz w:val="20"/>
        </w:rPr>
        <w:t xml:space="preserve">odpis osobisty </w:t>
      </w:r>
      <w:r w:rsidRPr="00335ABB">
        <w:rPr>
          <w:rFonts w:ascii="Arial" w:hAnsi="Arial" w:cs="Arial"/>
          <w:i/>
          <w:sz w:val="20"/>
          <w:u w:val="single"/>
        </w:rPr>
        <w:t>to zaawansowany podpis elektroniczny</w:t>
      </w:r>
      <w:r w:rsidRPr="00335ABB">
        <w:rPr>
          <w:rFonts w:ascii="Arial" w:hAnsi="Arial" w:cs="Arial"/>
          <w:i/>
          <w:sz w:val="20"/>
        </w:rPr>
        <w:t xml:space="preserve"> składany za pomocą dowodu osobistego spełniającego wymogi dla kwalifikowanego urządzenia </w:t>
      </w:r>
      <w:r>
        <w:rPr>
          <w:rFonts w:ascii="Arial" w:hAnsi="Arial" w:cs="Arial"/>
          <w:i/>
          <w:sz w:val="20"/>
        </w:rPr>
        <w:br/>
      </w:r>
      <w:r w:rsidRPr="00335ABB">
        <w:rPr>
          <w:rFonts w:ascii="Arial" w:hAnsi="Arial" w:cs="Arial"/>
          <w:i/>
          <w:sz w:val="20"/>
        </w:rPr>
        <w:t xml:space="preserve">do składania podpisu elektronicznego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613F"/>
    <w:multiLevelType w:val="hybridMultilevel"/>
    <w:tmpl w:val="82CC2B72"/>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3F44AAB"/>
    <w:multiLevelType w:val="hybridMultilevel"/>
    <w:tmpl w:val="18CE0344"/>
    <w:lvl w:ilvl="0" w:tplc="B6626506">
      <w:start w:val="1"/>
      <w:numFmt w:val="decimal"/>
      <w:lvlText w:val="%1."/>
      <w:lvlJc w:val="left"/>
      <w:pPr>
        <w:ind w:left="720" w:hanging="360"/>
      </w:pPr>
      <w:rPr>
        <w:rFonts w:ascii="Arial" w:hAnsi="Arial" w:cs="Arial" w:hint="default"/>
        <w:sz w:val="22"/>
        <w:szCs w:val="22"/>
        <w:u w:val="none"/>
      </w:rPr>
    </w:lvl>
    <w:lvl w:ilvl="1" w:tplc="110687C8">
      <w:start w:val="1"/>
      <w:numFmt w:val="decimal"/>
      <w:lvlText w:val="%2)"/>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5D0FC2"/>
    <w:multiLevelType w:val="hybridMultilevel"/>
    <w:tmpl w:val="4F803ECC"/>
    <w:lvl w:ilvl="0" w:tplc="12D6F350">
      <w:start w:val="4"/>
      <w:numFmt w:val="upperRoman"/>
      <w:lvlText w:val="%1."/>
      <w:lvlJc w:val="left"/>
      <w:pPr>
        <w:ind w:left="1080" w:hanging="720"/>
      </w:pPr>
      <w:rPr>
        <w:rFonts w:hint="default"/>
        <w:b/>
        <w:i w:val="0"/>
        <w:color w:val="auto"/>
        <w:sz w:val="22"/>
        <w:szCs w:val="22"/>
      </w:rPr>
    </w:lvl>
    <w:lvl w:ilvl="1" w:tplc="04150011">
      <w:start w:val="1"/>
      <w:numFmt w:val="decimal"/>
      <w:lvlText w:val="%2)"/>
      <w:lvlJc w:val="left"/>
      <w:pPr>
        <w:ind w:left="644" w:hanging="360"/>
      </w:pPr>
      <w:rPr>
        <w:b w:val="0"/>
        <w:i w:val="0"/>
        <w:sz w:val="22"/>
        <w:szCs w:val="22"/>
      </w:rPr>
    </w:lvl>
    <w:lvl w:ilvl="2" w:tplc="0415001B">
      <w:start w:val="1"/>
      <w:numFmt w:val="lowerRoman"/>
      <w:lvlText w:val="%3."/>
      <w:lvlJc w:val="right"/>
      <w:pPr>
        <w:ind w:left="2160" w:hanging="180"/>
      </w:pPr>
    </w:lvl>
    <w:lvl w:ilvl="3" w:tplc="E57EA6BE">
      <w:start w:val="1"/>
      <w:numFmt w:val="decimal"/>
      <w:lvlText w:val="%4."/>
      <w:lvlJc w:val="left"/>
      <w:pPr>
        <w:ind w:left="2880" w:hanging="360"/>
      </w:pPr>
      <w:rPr>
        <w:i w:val="0"/>
        <w:color w:val="auto"/>
      </w:rPr>
    </w:lvl>
    <w:lvl w:ilvl="4" w:tplc="04150019">
      <w:start w:val="1"/>
      <w:numFmt w:val="lowerLetter"/>
      <w:lvlText w:val="%5."/>
      <w:lvlJc w:val="left"/>
      <w:pPr>
        <w:ind w:left="3600" w:hanging="360"/>
      </w:pPr>
    </w:lvl>
    <w:lvl w:ilvl="5" w:tplc="88BE8AA0">
      <w:start w:val="1"/>
      <w:numFmt w:val="lowerLetter"/>
      <w:lvlText w:val="%6)"/>
      <w:lvlJc w:val="left"/>
      <w:pPr>
        <w:ind w:left="4500" w:hanging="360"/>
      </w:pPr>
      <w:rPr>
        <w:rFonts w:hint="default"/>
      </w:rPr>
    </w:lvl>
    <w:lvl w:ilvl="6" w:tplc="16ECE37C">
      <w:start w:val="1"/>
      <w:numFmt w:val="decimal"/>
      <w:lvlText w:val="%7)"/>
      <w:lvlJc w:val="left"/>
      <w:pPr>
        <w:ind w:left="5040" w:hanging="360"/>
      </w:pPr>
      <w:rPr>
        <w:rFonts w:hint="default"/>
        <w:i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297393"/>
    <w:multiLevelType w:val="hybridMultilevel"/>
    <w:tmpl w:val="BBC86DB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771A2C"/>
    <w:multiLevelType w:val="hybridMultilevel"/>
    <w:tmpl w:val="CF684E3E"/>
    <w:lvl w:ilvl="0" w:tplc="813655AA">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5">
    <w:nsid w:val="18B46DEA"/>
    <w:multiLevelType w:val="hybridMultilevel"/>
    <w:tmpl w:val="5ACEF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3A77F02"/>
    <w:multiLevelType w:val="hybridMultilevel"/>
    <w:tmpl w:val="81D68BF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5346C43"/>
    <w:multiLevelType w:val="hybridMultilevel"/>
    <w:tmpl w:val="54CC6D94"/>
    <w:lvl w:ilvl="0" w:tplc="95CAEA5C">
      <w:start w:val="1"/>
      <w:numFmt w:val="decimal"/>
      <w:lvlText w:val="%1)"/>
      <w:lvlJc w:val="left"/>
      <w:pPr>
        <w:ind w:left="1440" w:hanging="360"/>
      </w:pPr>
      <w:rPr>
        <w:rFonts w:ascii="TiepoloItcTEEBoo" w:eastAsia="Times New Roman" w:hAnsi="TiepoloItcTEEBoo" w:cs="Times New Roman"/>
      </w:rPr>
    </w:lvl>
    <w:lvl w:ilvl="1" w:tplc="DCE4B3DA">
      <w:start w:val="1"/>
      <w:numFmt w:val="lowerLetter"/>
      <w:lvlText w:val="%2)"/>
      <w:lvlJc w:val="left"/>
      <w:pPr>
        <w:ind w:left="2160" w:hanging="360"/>
      </w:pPr>
      <w:rPr>
        <w:rFonts w:ascii="Arial" w:eastAsia="Times New Roman" w:hAnsi="Arial" w:cs="Arial" w:hint="default"/>
      </w:rPr>
    </w:lvl>
    <w:lvl w:ilvl="2" w:tplc="54802ED4">
      <w:start w:val="1"/>
      <w:numFmt w:val="decimal"/>
      <w:lvlText w:val="%3."/>
      <w:lvlJc w:val="left"/>
      <w:pPr>
        <w:ind w:left="360" w:hanging="360"/>
      </w:pPr>
      <w:rPr>
        <w:rFonts w:hint="default"/>
        <w:b w:val="0"/>
        <w:color w:val="auto"/>
        <w:sz w:val="22"/>
      </w:rPr>
    </w:lvl>
    <w:lvl w:ilvl="3" w:tplc="0415000F">
      <w:start w:val="1"/>
      <w:numFmt w:val="decimal"/>
      <w:lvlText w:val="%4."/>
      <w:lvlJc w:val="left"/>
      <w:pPr>
        <w:ind w:left="3600" w:hanging="360"/>
      </w:pPr>
      <w:rPr>
        <w:rFonts w:cs="Times New Roman"/>
      </w:rPr>
    </w:lvl>
    <w:lvl w:ilvl="4" w:tplc="FA5A1A04">
      <w:start w:val="1"/>
      <w:numFmt w:val="decimal"/>
      <w:lvlText w:val="%5."/>
      <w:lvlJc w:val="left"/>
      <w:pPr>
        <w:ind w:left="4320" w:hanging="360"/>
      </w:pPr>
      <w:rPr>
        <w:rFonts w:ascii="TiepoloItcTEEBoo" w:eastAsia="Calibri" w:hAnsi="TiepoloItcTEEBoo" w:cs="Times New Roman"/>
      </w:rPr>
    </w:lvl>
    <w:lvl w:ilvl="5" w:tplc="337A4BEE">
      <w:start w:val="2"/>
      <w:numFmt w:val="decimal"/>
      <w:lvlText w:val="%6"/>
      <w:lvlJc w:val="left"/>
      <w:pPr>
        <w:ind w:left="5220" w:hanging="360"/>
      </w:pPr>
      <w:rPr>
        <w:rFonts w:hint="default"/>
      </w:rPr>
    </w:lvl>
    <w:lvl w:ilvl="6" w:tplc="EC44812C">
      <w:start w:val="10"/>
      <w:numFmt w:val="upperRoman"/>
      <w:lvlText w:val="%7."/>
      <w:lvlJc w:val="left"/>
      <w:pPr>
        <w:ind w:left="6120" w:hanging="720"/>
      </w:pPr>
      <w:rPr>
        <w:rFonts w:hint="default"/>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nsid w:val="31762CE5"/>
    <w:multiLevelType w:val="hybridMultilevel"/>
    <w:tmpl w:val="A66AC02A"/>
    <w:lvl w:ilvl="0" w:tplc="0A1C2E72">
      <w:start w:val="1"/>
      <w:numFmt w:val="decimal"/>
      <w:lvlText w:val="%1."/>
      <w:lvlJc w:val="left"/>
      <w:pPr>
        <w:tabs>
          <w:tab w:val="num" w:pos="397"/>
        </w:tabs>
        <w:ind w:left="397" w:hanging="397"/>
      </w:pPr>
      <w:rPr>
        <w:rFonts w:ascii="Arial" w:hAnsi="Arial" w:cs="Arial" w:hint="default"/>
        <w:b w:val="0"/>
        <w:i w:val="0"/>
        <w:sz w:val="22"/>
      </w:rPr>
    </w:lvl>
    <w:lvl w:ilvl="1" w:tplc="9BA6B1EA">
      <w:start w:val="1"/>
      <w:numFmt w:val="decimal"/>
      <w:lvlText w:val="%2)"/>
      <w:lvlJc w:val="left"/>
      <w:pPr>
        <w:tabs>
          <w:tab w:val="num" w:pos="794"/>
        </w:tabs>
        <w:ind w:left="794" w:hanging="397"/>
      </w:pPr>
      <w:rPr>
        <w:rFonts w:ascii="Arial" w:hAnsi="Arial" w:cs="Arial" w:hint="default"/>
        <w:b w:val="0"/>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465B4583"/>
    <w:multiLevelType w:val="hybridMultilevel"/>
    <w:tmpl w:val="47C49B92"/>
    <w:lvl w:ilvl="0" w:tplc="B4F6F90E">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0F2764F"/>
    <w:multiLevelType w:val="hybridMultilevel"/>
    <w:tmpl w:val="AD5C122A"/>
    <w:lvl w:ilvl="0" w:tplc="04150017">
      <w:start w:val="2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3D06F1C"/>
    <w:multiLevelType w:val="hybridMultilevel"/>
    <w:tmpl w:val="937A2B1A"/>
    <w:lvl w:ilvl="0" w:tplc="3F7E1E82">
      <w:start w:val="1"/>
      <w:numFmt w:val="lowerLetter"/>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6EF170F9"/>
    <w:multiLevelType w:val="hybridMultilevel"/>
    <w:tmpl w:val="C2CEDE38"/>
    <w:lvl w:ilvl="0" w:tplc="B7386EDA">
      <w:start w:val="1"/>
      <w:numFmt w:val="decimal"/>
      <w:lvlText w:val="%1."/>
      <w:lvlJc w:val="left"/>
      <w:pPr>
        <w:tabs>
          <w:tab w:val="num" w:pos="397"/>
        </w:tabs>
        <w:ind w:left="397" w:hanging="397"/>
      </w:pPr>
      <w:rPr>
        <w:rFonts w:ascii="Arial" w:hAnsi="Arial" w:cs="Arial" w:hint="default"/>
        <w:b w:val="0"/>
        <w:i w:val="0"/>
        <w:sz w:val="22"/>
      </w:rPr>
    </w:lvl>
    <w:lvl w:ilvl="1" w:tplc="04150019">
      <w:start w:val="1"/>
      <w:numFmt w:val="lowerLetter"/>
      <w:lvlText w:val="%2."/>
      <w:lvlJc w:val="left"/>
      <w:pPr>
        <w:tabs>
          <w:tab w:val="num" w:pos="1440"/>
        </w:tabs>
        <w:ind w:left="1440" w:hanging="360"/>
      </w:pPr>
      <w:rPr>
        <w:rFonts w:cs="Times New Roman"/>
      </w:rPr>
    </w:lvl>
    <w:lvl w:ilvl="2" w:tplc="AA3084C0">
      <w:start w:val="1"/>
      <w:numFmt w:val="decimal"/>
      <w:lvlText w:val="%3."/>
      <w:lvlJc w:val="left"/>
      <w:pPr>
        <w:tabs>
          <w:tab w:val="num" w:pos="397"/>
        </w:tabs>
        <w:ind w:left="397" w:hanging="397"/>
      </w:pPr>
      <w:rPr>
        <w:rFonts w:ascii="TiepoloItcTEEBoo" w:hAnsi="TiepoloItcTEEBoo" w:cs="Times New Roman" w:hint="default"/>
        <w:b w:val="0"/>
        <w:i w:val="0"/>
        <w:sz w:val="22"/>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70217C2B"/>
    <w:multiLevelType w:val="hybridMultilevel"/>
    <w:tmpl w:val="9A7AB930"/>
    <w:lvl w:ilvl="0" w:tplc="12D6F350">
      <w:start w:val="4"/>
      <w:numFmt w:val="upperRoman"/>
      <w:lvlText w:val="%1."/>
      <w:lvlJc w:val="left"/>
      <w:pPr>
        <w:ind w:left="1080" w:hanging="720"/>
      </w:pPr>
      <w:rPr>
        <w:rFonts w:hint="default"/>
        <w:b/>
        <w:i w:val="0"/>
        <w:color w:val="auto"/>
        <w:sz w:val="22"/>
        <w:szCs w:val="22"/>
      </w:rPr>
    </w:lvl>
    <w:lvl w:ilvl="1" w:tplc="C86C86B0">
      <w:start w:val="1"/>
      <w:numFmt w:val="decimal"/>
      <w:lvlText w:val="%2."/>
      <w:lvlJc w:val="left"/>
      <w:pPr>
        <w:ind w:left="644" w:hanging="360"/>
      </w:pPr>
      <w:rPr>
        <w:rFonts w:ascii="Arial" w:eastAsia="Times New Roman" w:hAnsi="Arial" w:cs="Arial"/>
        <w:b w:val="0"/>
        <w:i w:val="0"/>
        <w:sz w:val="22"/>
        <w:szCs w:val="22"/>
      </w:rPr>
    </w:lvl>
    <w:lvl w:ilvl="2" w:tplc="0415001B">
      <w:start w:val="1"/>
      <w:numFmt w:val="lowerRoman"/>
      <w:lvlText w:val="%3."/>
      <w:lvlJc w:val="right"/>
      <w:pPr>
        <w:ind w:left="2160" w:hanging="180"/>
      </w:pPr>
    </w:lvl>
    <w:lvl w:ilvl="3" w:tplc="E57EA6BE">
      <w:start w:val="1"/>
      <w:numFmt w:val="decimal"/>
      <w:lvlText w:val="%4."/>
      <w:lvlJc w:val="left"/>
      <w:pPr>
        <w:ind w:left="2880" w:hanging="360"/>
      </w:pPr>
      <w:rPr>
        <w:i w:val="0"/>
        <w:color w:val="auto"/>
      </w:rPr>
    </w:lvl>
    <w:lvl w:ilvl="4" w:tplc="04150019">
      <w:start w:val="1"/>
      <w:numFmt w:val="lowerLetter"/>
      <w:lvlText w:val="%5."/>
      <w:lvlJc w:val="left"/>
      <w:pPr>
        <w:ind w:left="3600" w:hanging="360"/>
      </w:pPr>
    </w:lvl>
    <w:lvl w:ilvl="5" w:tplc="88BE8AA0">
      <w:start w:val="1"/>
      <w:numFmt w:val="lowerLetter"/>
      <w:lvlText w:val="%6)"/>
      <w:lvlJc w:val="left"/>
      <w:pPr>
        <w:ind w:left="4500" w:hanging="360"/>
      </w:pPr>
      <w:rPr>
        <w:rFonts w:hint="default"/>
      </w:rPr>
    </w:lvl>
    <w:lvl w:ilvl="6" w:tplc="16ECE37C">
      <w:start w:val="1"/>
      <w:numFmt w:val="decimal"/>
      <w:lvlText w:val="%7)"/>
      <w:lvlJc w:val="left"/>
      <w:pPr>
        <w:ind w:left="5040" w:hanging="360"/>
      </w:pPr>
      <w:rPr>
        <w:rFonts w:hint="default"/>
        <w:i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19A5ECE"/>
    <w:multiLevelType w:val="multilevel"/>
    <w:tmpl w:val="04150023"/>
    <w:lvl w:ilvl="0">
      <w:start w:val="1"/>
      <w:numFmt w:val="upperRoman"/>
      <w:pStyle w:val="Nagwek1"/>
      <w:lvlText w:val="Artu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15">
    <w:nsid w:val="73B23207"/>
    <w:multiLevelType w:val="hybridMultilevel"/>
    <w:tmpl w:val="76F89BBE"/>
    <w:lvl w:ilvl="0" w:tplc="FFFFFFFF">
      <w:start w:val="1"/>
      <w:numFmt w:val="decimal"/>
      <w:lvlText w:val="%1)"/>
      <w:lvlJc w:val="left"/>
      <w:pPr>
        <w:tabs>
          <w:tab w:val="num" w:pos="417"/>
        </w:tabs>
        <w:ind w:left="417" w:hanging="360"/>
      </w:pPr>
      <w:rPr>
        <w:rFonts w:cs="Times New Roman" w:hint="default"/>
      </w:rPr>
    </w:lvl>
    <w:lvl w:ilvl="1" w:tplc="FFFFFFFF">
      <w:start w:val="1"/>
      <w:numFmt w:val="lowerLetter"/>
      <w:lvlText w:val="%2)"/>
      <w:lvlJc w:val="left"/>
      <w:pPr>
        <w:tabs>
          <w:tab w:val="num" w:pos="1137"/>
        </w:tabs>
        <w:ind w:left="1137" w:hanging="360"/>
      </w:pPr>
      <w:rPr>
        <w:rFonts w:cs="Times New Roman" w:hint="default"/>
      </w:rPr>
    </w:lvl>
    <w:lvl w:ilvl="2" w:tplc="FFFFFFFF">
      <w:start w:val="1"/>
      <w:numFmt w:val="decimal"/>
      <w:lvlText w:val="%3)"/>
      <w:lvlJc w:val="left"/>
      <w:pPr>
        <w:tabs>
          <w:tab w:val="num" w:pos="2037"/>
        </w:tabs>
        <w:ind w:left="2037" w:hanging="360"/>
      </w:pPr>
      <w:rPr>
        <w:rFonts w:cs="Times New Roman" w:hint="default"/>
      </w:rPr>
    </w:lvl>
    <w:lvl w:ilvl="3" w:tplc="67A81474">
      <w:start w:val="1"/>
      <w:numFmt w:val="decimal"/>
      <w:lvlText w:val="%4."/>
      <w:lvlJc w:val="left"/>
      <w:pPr>
        <w:tabs>
          <w:tab w:val="num" w:pos="397"/>
        </w:tabs>
        <w:ind w:left="397" w:hanging="397"/>
      </w:pPr>
      <w:rPr>
        <w:rFonts w:ascii="TiepoloItcTEEBoo" w:hAnsi="TiepoloItcTEEBoo" w:cs="Times New Roman" w:hint="default"/>
        <w:b w:val="0"/>
        <w:i w:val="0"/>
      </w:rPr>
    </w:lvl>
    <w:lvl w:ilvl="4" w:tplc="3B84C656">
      <w:start w:val="1"/>
      <w:numFmt w:val="decimal"/>
      <w:lvlText w:val="%5."/>
      <w:lvlJc w:val="left"/>
      <w:pPr>
        <w:tabs>
          <w:tab w:val="num" w:pos="397"/>
        </w:tabs>
        <w:ind w:left="397" w:hanging="397"/>
      </w:pPr>
      <w:rPr>
        <w:rFonts w:ascii="Arial" w:hAnsi="Arial" w:cs="Arial" w:hint="default"/>
        <w:b w:val="0"/>
        <w:i w:val="0"/>
        <w:sz w:val="22"/>
      </w:rPr>
    </w:lvl>
    <w:lvl w:ilvl="5" w:tplc="B044A222">
      <w:start w:val="1"/>
      <w:numFmt w:val="upperRoman"/>
      <w:lvlText w:val="%6."/>
      <w:lvlJc w:val="right"/>
      <w:pPr>
        <w:tabs>
          <w:tab w:val="num" w:pos="397"/>
        </w:tabs>
        <w:ind w:left="397" w:hanging="397"/>
      </w:pPr>
      <w:rPr>
        <w:rFonts w:cs="Times New Roman" w:hint="default"/>
      </w:rPr>
    </w:lvl>
    <w:lvl w:ilvl="6" w:tplc="3FBC99A8">
      <w:start w:val="8"/>
      <w:numFmt w:val="decimal"/>
      <w:lvlText w:val="%7"/>
      <w:lvlJc w:val="left"/>
      <w:pPr>
        <w:ind w:left="4737" w:hanging="360"/>
      </w:pPr>
      <w:rPr>
        <w:rFonts w:cs="Times New Roman" w:hint="default"/>
        <w:sz w:val="24"/>
      </w:rPr>
    </w:lvl>
    <w:lvl w:ilvl="7" w:tplc="FFFFFFFF" w:tentative="1">
      <w:start w:val="1"/>
      <w:numFmt w:val="lowerLetter"/>
      <w:lvlText w:val="%8."/>
      <w:lvlJc w:val="left"/>
      <w:pPr>
        <w:tabs>
          <w:tab w:val="num" w:pos="5457"/>
        </w:tabs>
        <w:ind w:left="5457" w:hanging="360"/>
      </w:pPr>
      <w:rPr>
        <w:rFonts w:cs="Times New Roman"/>
      </w:rPr>
    </w:lvl>
    <w:lvl w:ilvl="8" w:tplc="FFFFFFFF" w:tentative="1">
      <w:start w:val="1"/>
      <w:numFmt w:val="lowerRoman"/>
      <w:lvlText w:val="%9."/>
      <w:lvlJc w:val="right"/>
      <w:pPr>
        <w:tabs>
          <w:tab w:val="num" w:pos="6177"/>
        </w:tabs>
        <w:ind w:left="6177" w:hanging="180"/>
      </w:pPr>
      <w:rPr>
        <w:rFonts w:cs="Times New Roman"/>
      </w:rPr>
    </w:lvl>
  </w:abstractNum>
  <w:abstractNum w:abstractNumId="16">
    <w:nsid w:val="73DB6953"/>
    <w:multiLevelType w:val="hybridMultilevel"/>
    <w:tmpl w:val="29564822"/>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7DF0744"/>
    <w:multiLevelType w:val="hybridMultilevel"/>
    <w:tmpl w:val="F91655AE"/>
    <w:lvl w:ilvl="0" w:tplc="5B72B164">
      <w:start w:val="1"/>
      <w:numFmt w:val="upperRoman"/>
      <w:lvlText w:val="%1."/>
      <w:lvlJc w:val="left"/>
      <w:pPr>
        <w:ind w:left="1080" w:hanging="720"/>
      </w:pPr>
      <w:rPr>
        <w:rFonts w:hint="default"/>
        <w:b/>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7"/>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num>
  <w:num w:numId="9">
    <w:abstractNumId w:val="3"/>
  </w:num>
  <w:num w:numId="10">
    <w:abstractNumId w:val="1"/>
  </w:num>
  <w:num w:numId="11">
    <w:abstractNumId w:val="17"/>
  </w:num>
  <w:num w:numId="12">
    <w:abstractNumId w:val="13"/>
  </w:num>
  <w:num w:numId="13">
    <w:abstractNumId w:val="14"/>
  </w:num>
  <w:num w:numId="14">
    <w:abstractNumId w:val="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9"/>
  </w:num>
  <w:num w:numId="18">
    <w:abstractNumId w:val="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proofState w:spelling="clean"/>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rsids>
    <w:rsidRoot w:val="0083431E"/>
    <w:rsid w:val="00000F4C"/>
    <w:rsid w:val="0000118C"/>
    <w:rsid w:val="00001278"/>
    <w:rsid w:val="0000731C"/>
    <w:rsid w:val="000103F9"/>
    <w:rsid w:val="0001089F"/>
    <w:rsid w:val="00011F47"/>
    <w:rsid w:val="00013505"/>
    <w:rsid w:val="000163EA"/>
    <w:rsid w:val="00017056"/>
    <w:rsid w:val="00017369"/>
    <w:rsid w:val="00017723"/>
    <w:rsid w:val="000207A1"/>
    <w:rsid w:val="000207E8"/>
    <w:rsid w:val="0002091B"/>
    <w:rsid w:val="00020C71"/>
    <w:rsid w:val="0002106B"/>
    <w:rsid w:val="00024612"/>
    <w:rsid w:val="00030614"/>
    <w:rsid w:val="0003069F"/>
    <w:rsid w:val="000313B1"/>
    <w:rsid w:val="00034B22"/>
    <w:rsid w:val="00040708"/>
    <w:rsid w:val="0004119C"/>
    <w:rsid w:val="000413BD"/>
    <w:rsid w:val="00045EB9"/>
    <w:rsid w:val="00047B96"/>
    <w:rsid w:val="000511C3"/>
    <w:rsid w:val="0005125B"/>
    <w:rsid w:val="00051E9E"/>
    <w:rsid w:val="000537AE"/>
    <w:rsid w:val="00054592"/>
    <w:rsid w:val="0005565F"/>
    <w:rsid w:val="0005682E"/>
    <w:rsid w:val="00056F0E"/>
    <w:rsid w:val="00060A63"/>
    <w:rsid w:val="00062010"/>
    <w:rsid w:val="0006223D"/>
    <w:rsid w:val="000646C0"/>
    <w:rsid w:val="00067C04"/>
    <w:rsid w:val="0007120B"/>
    <w:rsid w:val="00072058"/>
    <w:rsid w:val="000738E8"/>
    <w:rsid w:val="00073ACC"/>
    <w:rsid w:val="00074F4D"/>
    <w:rsid w:val="0007527F"/>
    <w:rsid w:val="000771CA"/>
    <w:rsid w:val="00077907"/>
    <w:rsid w:val="000801C8"/>
    <w:rsid w:val="00081B15"/>
    <w:rsid w:val="00081FC1"/>
    <w:rsid w:val="00084761"/>
    <w:rsid w:val="00084B8D"/>
    <w:rsid w:val="00084F46"/>
    <w:rsid w:val="000866C0"/>
    <w:rsid w:val="00090961"/>
    <w:rsid w:val="00090969"/>
    <w:rsid w:val="00090979"/>
    <w:rsid w:val="00091FB7"/>
    <w:rsid w:val="000940F4"/>
    <w:rsid w:val="00094A35"/>
    <w:rsid w:val="00095072"/>
    <w:rsid w:val="000A1405"/>
    <w:rsid w:val="000A1D86"/>
    <w:rsid w:val="000A3A4B"/>
    <w:rsid w:val="000A3CE9"/>
    <w:rsid w:val="000A4C7E"/>
    <w:rsid w:val="000A510D"/>
    <w:rsid w:val="000A60A2"/>
    <w:rsid w:val="000A61ED"/>
    <w:rsid w:val="000B6AFA"/>
    <w:rsid w:val="000B7032"/>
    <w:rsid w:val="000B7DDE"/>
    <w:rsid w:val="000C0E21"/>
    <w:rsid w:val="000C28C9"/>
    <w:rsid w:val="000C4F0F"/>
    <w:rsid w:val="000D0569"/>
    <w:rsid w:val="000D4634"/>
    <w:rsid w:val="000D511A"/>
    <w:rsid w:val="000D5C43"/>
    <w:rsid w:val="000E0F54"/>
    <w:rsid w:val="000E3B70"/>
    <w:rsid w:val="000E58D4"/>
    <w:rsid w:val="000E5F7C"/>
    <w:rsid w:val="000E736F"/>
    <w:rsid w:val="000F1839"/>
    <w:rsid w:val="000F1988"/>
    <w:rsid w:val="000F211F"/>
    <w:rsid w:val="000F23E6"/>
    <w:rsid w:val="000F2563"/>
    <w:rsid w:val="000F2BBE"/>
    <w:rsid w:val="000F32A2"/>
    <w:rsid w:val="000F49E1"/>
    <w:rsid w:val="000F51E7"/>
    <w:rsid w:val="00101EF4"/>
    <w:rsid w:val="00102904"/>
    <w:rsid w:val="00102E46"/>
    <w:rsid w:val="00103457"/>
    <w:rsid w:val="001043E7"/>
    <w:rsid w:val="00106FD3"/>
    <w:rsid w:val="00107324"/>
    <w:rsid w:val="0010755D"/>
    <w:rsid w:val="00112443"/>
    <w:rsid w:val="00112F8A"/>
    <w:rsid w:val="001136C1"/>
    <w:rsid w:val="00114C6B"/>
    <w:rsid w:val="0012024F"/>
    <w:rsid w:val="001205F0"/>
    <w:rsid w:val="00123639"/>
    <w:rsid w:val="001255A1"/>
    <w:rsid w:val="00125FB3"/>
    <w:rsid w:val="0012679D"/>
    <w:rsid w:val="00126D4A"/>
    <w:rsid w:val="00127CB7"/>
    <w:rsid w:val="001314B4"/>
    <w:rsid w:val="001314F2"/>
    <w:rsid w:val="0013179C"/>
    <w:rsid w:val="00131EA3"/>
    <w:rsid w:val="001403B2"/>
    <w:rsid w:val="00141517"/>
    <w:rsid w:val="001466B5"/>
    <w:rsid w:val="0015058B"/>
    <w:rsid w:val="00153EFD"/>
    <w:rsid w:val="001564F7"/>
    <w:rsid w:val="00157931"/>
    <w:rsid w:val="00157F02"/>
    <w:rsid w:val="0016055F"/>
    <w:rsid w:val="001606C5"/>
    <w:rsid w:val="00160C6E"/>
    <w:rsid w:val="00161966"/>
    <w:rsid w:val="00163C9B"/>
    <w:rsid w:val="0016472F"/>
    <w:rsid w:val="001659E4"/>
    <w:rsid w:val="00166ACA"/>
    <w:rsid w:val="00166CFD"/>
    <w:rsid w:val="00175E4C"/>
    <w:rsid w:val="001816D4"/>
    <w:rsid w:val="00181941"/>
    <w:rsid w:val="00182A1A"/>
    <w:rsid w:val="001855DF"/>
    <w:rsid w:val="00185CBB"/>
    <w:rsid w:val="0018651D"/>
    <w:rsid w:val="0018738C"/>
    <w:rsid w:val="001877A3"/>
    <w:rsid w:val="00190E94"/>
    <w:rsid w:val="0019106B"/>
    <w:rsid w:val="00192D92"/>
    <w:rsid w:val="00194707"/>
    <w:rsid w:val="00194DE5"/>
    <w:rsid w:val="00194E05"/>
    <w:rsid w:val="0019660C"/>
    <w:rsid w:val="00196E14"/>
    <w:rsid w:val="001A09C3"/>
    <w:rsid w:val="001A1A45"/>
    <w:rsid w:val="001A222F"/>
    <w:rsid w:val="001A2312"/>
    <w:rsid w:val="001A2CB0"/>
    <w:rsid w:val="001A415C"/>
    <w:rsid w:val="001A4C8B"/>
    <w:rsid w:val="001A573E"/>
    <w:rsid w:val="001A59F1"/>
    <w:rsid w:val="001A65E5"/>
    <w:rsid w:val="001A7038"/>
    <w:rsid w:val="001B0ED7"/>
    <w:rsid w:val="001B2B02"/>
    <w:rsid w:val="001B2DF8"/>
    <w:rsid w:val="001B3827"/>
    <w:rsid w:val="001B3F4F"/>
    <w:rsid w:val="001B55B4"/>
    <w:rsid w:val="001C4B88"/>
    <w:rsid w:val="001C5284"/>
    <w:rsid w:val="001C6CB9"/>
    <w:rsid w:val="001D01C3"/>
    <w:rsid w:val="001D3E61"/>
    <w:rsid w:val="001D7E97"/>
    <w:rsid w:val="001E3217"/>
    <w:rsid w:val="001E3BCF"/>
    <w:rsid w:val="001E577F"/>
    <w:rsid w:val="001E6581"/>
    <w:rsid w:val="001E7178"/>
    <w:rsid w:val="001F078A"/>
    <w:rsid w:val="001F099E"/>
    <w:rsid w:val="001F16CB"/>
    <w:rsid w:val="001F1B7D"/>
    <w:rsid w:val="001F4508"/>
    <w:rsid w:val="001F6926"/>
    <w:rsid w:val="001F6DF3"/>
    <w:rsid w:val="001F6E4A"/>
    <w:rsid w:val="00201B0C"/>
    <w:rsid w:val="002028DD"/>
    <w:rsid w:val="00205C04"/>
    <w:rsid w:val="00207315"/>
    <w:rsid w:val="00212E3F"/>
    <w:rsid w:val="00214436"/>
    <w:rsid w:val="002147CF"/>
    <w:rsid w:val="00214D9A"/>
    <w:rsid w:val="002202B7"/>
    <w:rsid w:val="00221DB7"/>
    <w:rsid w:val="00222A53"/>
    <w:rsid w:val="00235D00"/>
    <w:rsid w:val="00241563"/>
    <w:rsid w:val="00243180"/>
    <w:rsid w:val="002433C3"/>
    <w:rsid w:val="00245782"/>
    <w:rsid w:val="0025117B"/>
    <w:rsid w:val="00254414"/>
    <w:rsid w:val="002550B7"/>
    <w:rsid w:val="00256F7F"/>
    <w:rsid w:val="00256FFA"/>
    <w:rsid w:val="002607F9"/>
    <w:rsid w:val="002669DE"/>
    <w:rsid w:val="00266F6A"/>
    <w:rsid w:val="00267285"/>
    <w:rsid w:val="00267DD4"/>
    <w:rsid w:val="00267EFC"/>
    <w:rsid w:val="00272477"/>
    <w:rsid w:val="00272484"/>
    <w:rsid w:val="0027276A"/>
    <w:rsid w:val="00272F5B"/>
    <w:rsid w:val="00276B6F"/>
    <w:rsid w:val="00277FC2"/>
    <w:rsid w:val="00277FE3"/>
    <w:rsid w:val="00283C26"/>
    <w:rsid w:val="00286AF6"/>
    <w:rsid w:val="00290EC5"/>
    <w:rsid w:val="0029107F"/>
    <w:rsid w:val="0029150A"/>
    <w:rsid w:val="002928EB"/>
    <w:rsid w:val="00293CC0"/>
    <w:rsid w:val="0029453F"/>
    <w:rsid w:val="00294EDE"/>
    <w:rsid w:val="00296A26"/>
    <w:rsid w:val="00297BED"/>
    <w:rsid w:val="002A056B"/>
    <w:rsid w:val="002A1037"/>
    <w:rsid w:val="002A2687"/>
    <w:rsid w:val="002A4F9F"/>
    <w:rsid w:val="002A5188"/>
    <w:rsid w:val="002A6E1F"/>
    <w:rsid w:val="002A72B2"/>
    <w:rsid w:val="002B0411"/>
    <w:rsid w:val="002B1321"/>
    <w:rsid w:val="002B1BA8"/>
    <w:rsid w:val="002B3F15"/>
    <w:rsid w:val="002B4116"/>
    <w:rsid w:val="002B4B85"/>
    <w:rsid w:val="002B5E58"/>
    <w:rsid w:val="002C0607"/>
    <w:rsid w:val="002C2DA4"/>
    <w:rsid w:val="002C432A"/>
    <w:rsid w:val="002C6BC1"/>
    <w:rsid w:val="002D3082"/>
    <w:rsid w:val="002D476A"/>
    <w:rsid w:val="002E078A"/>
    <w:rsid w:val="002E0986"/>
    <w:rsid w:val="002E1AB9"/>
    <w:rsid w:val="002E5AE2"/>
    <w:rsid w:val="002F16FF"/>
    <w:rsid w:val="002F507F"/>
    <w:rsid w:val="002F528C"/>
    <w:rsid w:val="003022F3"/>
    <w:rsid w:val="003026F7"/>
    <w:rsid w:val="00303117"/>
    <w:rsid w:val="00305F02"/>
    <w:rsid w:val="00307838"/>
    <w:rsid w:val="00310BF1"/>
    <w:rsid w:val="0031266C"/>
    <w:rsid w:val="003149D7"/>
    <w:rsid w:val="003150B1"/>
    <w:rsid w:val="0031562F"/>
    <w:rsid w:val="003167E2"/>
    <w:rsid w:val="00326F35"/>
    <w:rsid w:val="00332CEF"/>
    <w:rsid w:val="00335344"/>
    <w:rsid w:val="0034026E"/>
    <w:rsid w:val="00341CF1"/>
    <w:rsid w:val="003431FF"/>
    <w:rsid w:val="00346A83"/>
    <w:rsid w:val="00347EE1"/>
    <w:rsid w:val="003515C1"/>
    <w:rsid w:val="0035486A"/>
    <w:rsid w:val="00354CFE"/>
    <w:rsid w:val="0035515B"/>
    <w:rsid w:val="00356C4D"/>
    <w:rsid w:val="0036201C"/>
    <w:rsid w:val="0036231A"/>
    <w:rsid w:val="00363A3A"/>
    <w:rsid w:val="00366744"/>
    <w:rsid w:val="003720A6"/>
    <w:rsid w:val="00375F36"/>
    <w:rsid w:val="00377683"/>
    <w:rsid w:val="00381B48"/>
    <w:rsid w:val="00382860"/>
    <w:rsid w:val="00383159"/>
    <w:rsid w:val="003850D7"/>
    <w:rsid w:val="003851F9"/>
    <w:rsid w:val="00385557"/>
    <w:rsid w:val="003858EF"/>
    <w:rsid w:val="0038642E"/>
    <w:rsid w:val="0039026E"/>
    <w:rsid w:val="00391CE9"/>
    <w:rsid w:val="00391DB3"/>
    <w:rsid w:val="003923D9"/>
    <w:rsid w:val="003948DC"/>
    <w:rsid w:val="003A0DB5"/>
    <w:rsid w:val="003A180C"/>
    <w:rsid w:val="003A50E1"/>
    <w:rsid w:val="003A5C8A"/>
    <w:rsid w:val="003B184E"/>
    <w:rsid w:val="003B207E"/>
    <w:rsid w:val="003B2203"/>
    <w:rsid w:val="003B3280"/>
    <w:rsid w:val="003B3580"/>
    <w:rsid w:val="003B498B"/>
    <w:rsid w:val="003B534D"/>
    <w:rsid w:val="003B6A99"/>
    <w:rsid w:val="003B6EF0"/>
    <w:rsid w:val="003C141C"/>
    <w:rsid w:val="003C22DD"/>
    <w:rsid w:val="003C2EBE"/>
    <w:rsid w:val="003C3EAE"/>
    <w:rsid w:val="003C43E2"/>
    <w:rsid w:val="003C57CF"/>
    <w:rsid w:val="003D0E11"/>
    <w:rsid w:val="003D3953"/>
    <w:rsid w:val="003D534F"/>
    <w:rsid w:val="003D7941"/>
    <w:rsid w:val="003E16AA"/>
    <w:rsid w:val="003E5EC8"/>
    <w:rsid w:val="003E6C86"/>
    <w:rsid w:val="003E7C18"/>
    <w:rsid w:val="003E7CCB"/>
    <w:rsid w:val="003E7D8E"/>
    <w:rsid w:val="003F23FD"/>
    <w:rsid w:val="003F38CD"/>
    <w:rsid w:val="003F3E4E"/>
    <w:rsid w:val="0040123F"/>
    <w:rsid w:val="00403B54"/>
    <w:rsid w:val="00404F72"/>
    <w:rsid w:val="004052A2"/>
    <w:rsid w:val="00406B63"/>
    <w:rsid w:val="004072ED"/>
    <w:rsid w:val="004129FF"/>
    <w:rsid w:val="00413B93"/>
    <w:rsid w:val="004209A2"/>
    <w:rsid w:val="00421C92"/>
    <w:rsid w:val="0042559D"/>
    <w:rsid w:val="0042561E"/>
    <w:rsid w:val="00425662"/>
    <w:rsid w:val="0042596E"/>
    <w:rsid w:val="004311F7"/>
    <w:rsid w:val="004314E9"/>
    <w:rsid w:val="00431E9A"/>
    <w:rsid w:val="004336B2"/>
    <w:rsid w:val="00434F13"/>
    <w:rsid w:val="00443322"/>
    <w:rsid w:val="00445912"/>
    <w:rsid w:val="00445EE2"/>
    <w:rsid w:val="00450908"/>
    <w:rsid w:val="00450E93"/>
    <w:rsid w:val="004534AB"/>
    <w:rsid w:val="004540BD"/>
    <w:rsid w:val="004600D5"/>
    <w:rsid w:val="00461542"/>
    <w:rsid w:val="00462284"/>
    <w:rsid w:val="00463F1B"/>
    <w:rsid w:val="004659FD"/>
    <w:rsid w:val="00465F14"/>
    <w:rsid w:val="00470FEE"/>
    <w:rsid w:val="00475346"/>
    <w:rsid w:val="0048143D"/>
    <w:rsid w:val="00482026"/>
    <w:rsid w:val="00482640"/>
    <w:rsid w:val="00482715"/>
    <w:rsid w:val="00482E1C"/>
    <w:rsid w:val="00482F21"/>
    <w:rsid w:val="004876E4"/>
    <w:rsid w:val="004916D8"/>
    <w:rsid w:val="00491B25"/>
    <w:rsid w:val="00491E77"/>
    <w:rsid w:val="00493AAA"/>
    <w:rsid w:val="0049457F"/>
    <w:rsid w:val="00496722"/>
    <w:rsid w:val="00497DC4"/>
    <w:rsid w:val="004A149D"/>
    <w:rsid w:val="004A31FB"/>
    <w:rsid w:val="004A3C28"/>
    <w:rsid w:val="004A41E5"/>
    <w:rsid w:val="004A4A89"/>
    <w:rsid w:val="004A62CD"/>
    <w:rsid w:val="004A6B3E"/>
    <w:rsid w:val="004B0BE9"/>
    <w:rsid w:val="004B32B4"/>
    <w:rsid w:val="004B3860"/>
    <w:rsid w:val="004B3F5A"/>
    <w:rsid w:val="004B4B3C"/>
    <w:rsid w:val="004B5983"/>
    <w:rsid w:val="004B5A64"/>
    <w:rsid w:val="004B5E92"/>
    <w:rsid w:val="004B6A17"/>
    <w:rsid w:val="004B7A95"/>
    <w:rsid w:val="004C0456"/>
    <w:rsid w:val="004C09F4"/>
    <w:rsid w:val="004C1DB1"/>
    <w:rsid w:val="004C3A85"/>
    <w:rsid w:val="004C3B2C"/>
    <w:rsid w:val="004C3C3A"/>
    <w:rsid w:val="004C5EF8"/>
    <w:rsid w:val="004C60C1"/>
    <w:rsid w:val="004C612C"/>
    <w:rsid w:val="004D2720"/>
    <w:rsid w:val="004D35FF"/>
    <w:rsid w:val="004D6383"/>
    <w:rsid w:val="004D79E0"/>
    <w:rsid w:val="004E0413"/>
    <w:rsid w:val="004E104C"/>
    <w:rsid w:val="004E15DA"/>
    <w:rsid w:val="004E31B2"/>
    <w:rsid w:val="004E6E16"/>
    <w:rsid w:val="004F10AF"/>
    <w:rsid w:val="004F298F"/>
    <w:rsid w:val="004F3B72"/>
    <w:rsid w:val="004F3E4F"/>
    <w:rsid w:val="004F5AD2"/>
    <w:rsid w:val="004F7A8A"/>
    <w:rsid w:val="0050063C"/>
    <w:rsid w:val="005010ED"/>
    <w:rsid w:val="00502AE1"/>
    <w:rsid w:val="00502C21"/>
    <w:rsid w:val="00503412"/>
    <w:rsid w:val="00506867"/>
    <w:rsid w:val="005072FD"/>
    <w:rsid w:val="00513BBC"/>
    <w:rsid w:val="005213FC"/>
    <w:rsid w:val="00521528"/>
    <w:rsid w:val="00522C90"/>
    <w:rsid w:val="005254C2"/>
    <w:rsid w:val="00525548"/>
    <w:rsid w:val="0053046E"/>
    <w:rsid w:val="00530DF3"/>
    <w:rsid w:val="00533CAF"/>
    <w:rsid w:val="0053494E"/>
    <w:rsid w:val="00535532"/>
    <w:rsid w:val="005418DB"/>
    <w:rsid w:val="00542B99"/>
    <w:rsid w:val="005449D6"/>
    <w:rsid w:val="00547311"/>
    <w:rsid w:val="005518E2"/>
    <w:rsid w:val="00552876"/>
    <w:rsid w:val="00554110"/>
    <w:rsid w:val="005556F3"/>
    <w:rsid w:val="00556C31"/>
    <w:rsid w:val="005571C3"/>
    <w:rsid w:val="00557248"/>
    <w:rsid w:val="005612D4"/>
    <w:rsid w:val="00562A58"/>
    <w:rsid w:val="005668ED"/>
    <w:rsid w:val="00566DA0"/>
    <w:rsid w:val="00566E8E"/>
    <w:rsid w:val="0057127E"/>
    <w:rsid w:val="00573B34"/>
    <w:rsid w:val="005764E1"/>
    <w:rsid w:val="00584622"/>
    <w:rsid w:val="00584D7C"/>
    <w:rsid w:val="0059245D"/>
    <w:rsid w:val="00593F7E"/>
    <w:rsid w:val="00594F9E"/>
    <w:rsid w:val="005A2077"/>
    <w:rsid w:val="005A61C6"/>
    <w:rsid w:val="005B1078"/>
    <w:rsid w:val="005B4D94"/>
    <w:rsid w:val="005C0D35"/>
    <w:rsid w:val="005C0F83"/>
    <w:rsid w:val="005C1D8C"/>
    <w:rsid w:val="005C4592"/>
    <w:rsid w:val="005C5C16"/>
    <w:rsid w:val="005C5DA2"/>
    <w:rsid w:val="005C5E1B"/>
    <w:rsid w:val="005D3EA9"/>
    <w:rsid w:val="005D4383"/>
    <w:rsid w:val="005D4F2F"/>
    <w:rsid w:val="005D674B"/>
    <w:rsid w:val="005E0C3C"/>
    <w:rsid w:val="005E0EC8"/>
    <w:rsid w:val="005E1C42"/>
    <w:rsid w:val="005E1CF0"/>
    <w:rsid w:val="005E452F"/>
    <w:rsid w:val="005E54AD"/>
    <w:rsid w:val="005F0187"/>
    <w:rsid w:val="005F0CE1"/>
    <w:rsid w:val="005F2816"/>
    <w:rsid w:val="005F2D27"/>
    <w:rsid w:val="005F2DB6"/>
    <w:rsid w:val="00600510"/>
    <w:rsid w:val="00600B3A"/>
    <w:rsid w:val="00600BF4"/>
    <w:rsid w:val="00601D87"/>
    <w:rsid w:val="006037A1"/>
    <w:rsid w:val="00611F2F"/>
    <w:rsid w:val="00613061"/>
    <w:rsid w:val="006137BB"/>
    <w:rsid w:val="00613F88"/>
    <w:rsid w:val="00614D09"/>
    <w:rsid w:val="00620437"/>
    <w:rsid w:val="006207C8"/>
    <w:rsid w:val="00621E2E"/>
    <w:rsid w:val="00622A02"/>
    <w:rsid w:val="00623981"/>
    <w:rsid w:val="00623E31"/>
    <w:rsid w:val="0062590A"/>
    <w:rsid w:val="0062621B"/>
    <w:rsid w:val="00630908"/>
    <w:rsid w:val="00637F42"/>
    <w:rsid w:val="00640038"/>
    <w:rsid w:val="006402A7"/>
    <w:rsid w:val="0064056C"/>
    <w:rsid w:val="00642FC5"/>
    <w:rsid w:val="006452A1"/>
    <w:rsid w:val="006456FF"/>
    <w:rsid w:val="0064664F"/>
    <w:rsid w:val="00647524"/>
    <w:rsid w:val="006501B5"/>
    <w:rsid w:val="00651006"/>
    <w:rsid w:val="00651C87"/>
    <w:rsid w:val="006603E9"/>
    <w:rsid w:val="00660F82"/>
    <w:rsid w:val="006619B8"/>
    <w:rsid w:val="006650AA"/>
    <w:rsid w:val="00670EE5"/>
    <w:rsid w:val="006719CA"/>
    <w:rsid w:val="006735AD"/>
    <w:rsid w:val="00673B4A"/>
    <w:rsid w:val="00673CA3"/>
    <w:rsid w:val="00674E15"/>
    <w:rsid w:val="006752F7"/>
    <w:rsid w:val="00677D74"/>
    <w:rsid w:val="00680609"/>
    <w:rsid w:val="00681814"/>
    <w:rsid w:val="00683A78"/>
    <w:rsid w:val="00684AD1"/>
    <w:rsid w:val="00685822"/>
    <w:rsid w:val="00687E4E"/>
    <w:rsid w:val="00690E77"/>
    <w:rsid w:val="006916A8"/>
    <w:rsid w:val="00692C7C"/>
    <w:rsid w:val="006941A5"/>
    <w:rsid w:val="0069613B"/>
    <w:rsid w:val="00697331"/>
    <w:rsid w:val="00697C23"/>
    <w:rsid w:val="006A6FDD"/>
    <w:rsid w:val="006A79FC"/>
    <w:rsid w:val="006B086A"/>
    <w:rsid w:val="006B0C13"/>
    <w:rsid w:val="006B1757"/>
    <w:rsid w:val="006B6F70"/>
    <w:rsid w:val="006B754E"/>
    <w:rsid w:val="006C17B5"/>
    <w:rsid w:val="006C45CD"/>
    <w:rsid w:val="006D1225"/>
    <w:rsid w:val="006D27A5"/>
    <w:rsid w:val="006D329C"/>
    <w:rsid w:val="006D44A7"/>
    <w:rsid w:val="006D4809"/>
    <w:rsid w:val="006D5003"/>
    <w:rsid w:val="006D5638"/>
    <w:rsid w:val="006D5BFA"/>
    <w:rsid w:val="006E0031"/>
    <w:rsid w:val="006E130F"/>
    <w:rsid w:val="006E181B"/>
    <w:rsid w:val="006E21CF"/>
    <w:rsid w:val="006E3464"/>
    <w:rsid w:val="006E3605"/>
    <w:rsid w:val="006E458E"/>
    <w:rsid w:val="006E5F93"/>
    <w:rsid w:val="006E6C8B"/>
    <w:rsid w:val="006E707C"/>
    <w:rsid w:val="006F0960"/>
    <w:rsid w:val="006F29A9"/>
    <w:rsid w:val="006F2A55"/>
    <w:rsid w:val="006F6777"/>
    <w:rsid w:val="00701B2F"/>
    <w:rsid w:val="0070217C"/>
    <w:rsid w:val="0070233D"/>
    <w:rsid w:val="0070545B"/>
    <w:rsid w:val="00705985"/>
    <w:rsid w:val="00705D7C"/>
    <w:rsid w:val="00707AE6"/>
    <w:rsid w:val="00710E4F"/>
    <w:rsid w:val="007113B2"/>
    <w:rsid w:val="00711D12"/>
    <w:rsid w:val="00712623"/>
    <w:rsid w:val="007129DA"/>
    <w:rsid w:val="00717527"/>
    <w:rsid w:val="007176FC"/>
    <w:rsid w:val="00720B04"/>
    <w:rsid w:val="007215BD"/>
    <w:rsid w:val="00723A22"/>
    <w:rsid w:val="00724FF6"/>
    <w:rsid w:val="007258D5"/>
    <w:rsid w:val="00727843"/>
    <w:rsid w:val="00733B6B"/>
    <w:rsid w:val="00734B6C"/>
    <w:rsid w:val="007364DE"/>
    <w:rsid w:val="007368B8"/>
    <w:rsid w:val="00740BFF"/>
    <w:rsid w:val="00743C1F"/>
    <w:rsid w:val="0074425A"/>
    <w:rsid w:val="007448F8"/>
    <w:rsid w:val="00750B17"/>
    <w:rsid w:val="00751F31"/>
    <w:rsid w:val="00756FF4"/>
    <w:rsid w:val="00757FF6"/>
    <w:rsid w:val="00760AB9"/>
    <w:rsid w:val="007634E6"/>
    <w:rsid w:val="00764A53"/>
    <w:rsid w:val="007663F1"/>
    <w:rsid w:val="00766B68"/>
    <w:rsid w:val="00772EDF"/>
    <w:rsid w:val="00773BA5"/>
    <w:rsid w:val="00774BD8"/>
    <w:rsid w:val="007756DE"/>
    <w:rsid w:val="00775A2A"/>
    <w:rsid w:val="00775F41"/>
    <w:rsid w:val="007801E9"/>
    <w:rsid w:val="00784826"/>
    <w:rsid w:val="00784951"/>
    <w:rsid w:val="007900CD"/>
    <w:rsid w:val="0079594C"/>
    <w:rsid w:val="007963EE"/>
    <w:rsid w:val="00797CF1"/>
    <w:rsid w:val="007A0534"/>
    <w:rsid w:val="007A4642"/>
    <w:rsid w:val="007A53AF"/>
    <w:rsid w:val="007A5A59"/>
    <w:rsid w:val="007B0D8A"/>
    <w:rsid w:val="007B0E16"/>
    <w:rsid w:val="007B1232"/>
    <w:rsid w:val="007B4160"/>
    <w:rsid w:val="007B4ACF"/>
    <w:rsid w:val="007B5A60"/>
    <w:rsid w:val="007B7F47"/>
    <w:rsid w:val="007C3335"/>
    <w:rsid w:val="007C4A4A"/>
    <w:rsid w:val="007C5B0C"/>
    <w:rsid w:val="007D10A1"/>
    <w:rsid w:val="007D3D1F"/>
    <w:rsid w:val="007D4117"/>
    <w:rsid w:val="007D4370"/>
    <w:rsid w:val="007D57F6"/>
    <w:rsid w:val="007D6375"/>
    <w:rsid w:val="007D6558"/>
    <w:rsid w:val="007D7555"/>
    <w:rsid w:val="007E074A"/>
    <w:rsid w:val="007E0AD6"/>
    <w:rsid w:val="007E44F0"/>
    <w:rsid w:val="007E6473"/>
    <w:rsid w:val="007E6B93"/>
    <w:rsid w:val="007F2EE5"/>
    <w:rsid w:val="007F4CBA"/>
    <w:rsid w:val="007F51BC"/>
    <w:rsid w:val="007F65CC"/>
    <w:rsid w:val="007F7834"/>
    <w:rsid w:val="007F7BB0"/>
    <w:rsid w:val="008006C0"/>
    <w:rsid w:val="00801792"/>
    <w:rsid w:val="00802F77"/>
    <w:rsid w:val="0080310A"/>
    <w:rsid w:val="00804018"/>
    <w:rsid w:val="00805119"/>
    <w:rsid w:val="00806125"/>
    <w:rsid w:val="00813510"/>
    <w:rsid w:val="008151E6"/>
    <w:rsid w:val="00815BDD"/>
    <w:rsid w:val="00815E66"/>
    <w:rsid w:val="00817A53"/>
    <w:rsid w:val="0082177D"/>
    <w:rsid w:val="00826828"/>
    <w:rsid w:val="00830606"/>
    <w:rsid w:val="00833079"/>
    <w:rsid w:val="00833CBF"/>
    <w:rsid w:val="0083431E"/>
    <w:rsid w:val="00834B37"/>
    <w:rsid w:val="00835D7E"/>
    <w:rsid w:val="0084003D"/>
    <w:rsid w:val="00840EDD"/>
    <w:rsid w:val="00841A31"/>
    <w:rsid w:val="00841AC4"/>
    <w:rsid w:val="00843699"/>
    <w:rsid w:val="00844762"/>
    <w:rsid w:val="008479D8"/>
    <w:rsid w:val="00847A77"/>
    <w:rsid w:val="00847CA9"/>
    <w:rsid w:val="0085164B"/>
    <w:rsid w:val="008535F9"/>
    <w:rsid w:val="00854D53"/>
    <w:rsid w:val="008550C9"/>
    <w:rsid w:val="00855481"/>
    <w:rsid w:val="00855A24"/>
    <w:rsid w:val="00855D9D"/>
    <w:rsid w:val="00860E5E"/>
    <w:rsid w:val="00861F4E"/>
    <w:rsid w:val="00862818"/>
    <w:rsid w:val="008630A1"/>
    <w:rsid w:val="00863FA6"/>
    <w:rsid w:val="008644E1"/>
    <w:rsid w:val="00866FD0"/>
    <w:rsid w:val="00871CBA"/>
    <w:rsid w:val="00871F85"/>
    <w:rsid w:val="0087261B"/>
    <w:rsid w:val="008756B7"/>
    <w:rsid w:val="00876794"/>
    <w:rsid w:val="00877ED6"/>
    <w:rsid w:val="008802C4"/>
    <w:rsid w:val="00880CB6"/>
    <w:rsid w:val="008811CB"/>
    <w:rsid w:val="00883B75"/>
    <w:rsid w:val="00883C5D"/>
    <w:rsid w:val="008871C5"/>
    <w:rsid w:val="00887EEA"/>
    <w:rsid w:val="0089077B"/>
    <w:rsid w:val="00890E55"/>
    <w:rsid w:val="008918B6"/>
    <w:rsid w:val="00892933"/>
    <w:rsid w:val="00895620"/>
    <w:rsid w:val="008A1E86"/>
    <w:rsid w:val="008B00B3"/>
    <w:rsid w:val="008B0C38"/>
    <w:rsid w:val="008B0FC4"/>
    <w:rsid w:val="008B345C"/>
    <w:rsid w:val="008B4540"/>
    <w:rsid w:val="008B544F"/>
    <w:rsid w:val="008B5913"/>
    <w:rsid w:val="008B693B"/>
    <w:rsid w:val="008B7D84"/>
    <w:rsid w:val="008B7F79"/>
    <w:rsid w:val="008C04E7"/>
    <w:rsid w:val="008C3A55"/>
    <w:rsid w:val="008C3AD9"/>
    <w:rsid w:val="008C69F2"/>
    <w:rsid w:val="008C73AD"/>
    <w:rsid w:val="008C76F9"/>
    <w:rsid w:val="008D2714"/>
    <w:rsid w:val="008D2B83"/>
    <w:rsid w:val="008D2E39"/>
    <w:rsid w:val="008D4B26"/>
    <w:rsid w:val="008E1DBD"/>
    <w:rsid w:val="008E2624"/>
    <w:rsid w:val="008E43FD"/>
    <w:rsid w:val="008E4B29"/>
    <w:rsid w:val="008E577A"/>
    <w:rsid w:val="008E7573"/>
    <w:rsid w:val="008E76BD"/>
    <w:rsid w:val="008F18FB"/>
    <w:rsid w:val="009007D5"/>
    <w:rsid w:val="00900A62"/>
    <w:rsid w:val="009017CD"/>
    <w:rsid w:val="00901E90"/>
    <w:rsid w:val="009023B6"/>
    <w:rsid w:val="00903D48"/>
    <w:rsid w:val="00905AD7"/>
    <w:rsid w:val="00906653"/>
    <w:rsid w:val="009071A3"/>
    <w:rsid w:val="0091254A"/>
    <w:rsid w:val="00912E1D"/>
    <w:rsid w:val="00914077"/>
    <w:rsid w:val="00914DB9"/>
    <w:rsid w:val="00920C6C"/>
    <w:rsid w:val="00920D10"/>
    <w:rsid w:val="00920F15"/>
    <w:rsid w:val="00921ED8"/>
    <w:rsid w:val="009224FA"/>
    <w:rsid w:val="00923197"/>
    <w:rsid w:val="00924892"/>
    <w:rsid w:val="00925F2A"/>
    <w:rsid w:val="0092748D"/>
    <w:rsid w:val="009303F2"/>
    <w:rsid w:val="009306E3"/>
    <w:rsid w:val="00932451"/>
    <w:rsid w:val="00932CEC"/>
    <w:rsid w:val="00935F30"/>
    <w:rsid w:val="00936193"/>
    <w:rsid w:val="00936FFD"/>
    <w:rsid w:val="00937396"/>
    <w:rsid w:val="00937552"/>
    <w:rsid w:val="00937B77"/>
    <w:rsid w:val="00937DF0"/>
    <w:rsid w:val="00941DA0"/>
    <w:rsid w:val="00942408"/>
    <w:rsid w:val="00942B3A"/>
    <w:rsid w:val="00944161"/>
    <w:rsid w:val="00945368"/>
    <w:rsid w:val="00950A1B"/>
    <w:rsid w:val="00954B98"/>
    <w:rsid w:val="009605E3"/>
    <w:rsid w:val="00962DB1"/>
    <w:rsid w:val="00962EB1"/>
    <w:rsid w:val="009643A6"/>
    <w:rsid w:val="009649BE"/>
    <w:rsid w:val="00965D4D"/>
    <w:rsid w:val="00965E9B"/>
    <w:rsid w:val="00971496"/>
    <w:rsid w:val="00973308"/>
    <w:rsid w:val="00974168"/>
    <w:rsid w:val="00974A1A"/>
    <w:rsid w:val="0097541A"/>
    <w:rsid w:val="009764B9"/>
    <w:rsid w:val="00977368"/>
    <w:rsid w:val="00977400"/>
    <w:rsid w:val="0098100D"/>
    <w:rsid w:val="009827EE"/>
    <w:rsid w:val="009849AA"/>
    <w:rsid w:val="00991E2C"/>
    <w:rsid w:val="00992C8A"/>
    <w:rsid w:val="0099319D"/>
    <w:rsid w:val="009A06C6"/>
    <w:rsid w:val="009A0F32"/>
    <w:rsid w:val="009A13E1"/>
    <w:rsid w:val="009A2964"/>
    <w:rsid w:val="009A5533"/>
    <w:rsid w:val="009A62E5"/>
    <w:rsid w:val="009B01BC"/>
    <w:rsid w:val="009B0F58"/>
    <w:rsid w:val="009B3044"/>
    <w:rsid w:val="009B39CC"/>
    <w:rsid w:val="009B419A"/>
    <w:rsid w:val="009B4601"/>
    <w:rsid w:val="009C02F2"/>
    <w:rsid w:val="009C5A27"/>
    <w:rsid w:val="009D1134"/>
    <w:rsid w:val="009D1D9C"/>
    <w:rsid w:val="009D3FC8"/>
    <w:rsid w:val="009E3F1D"/>
    <w:rsid w:val="009F1328"/>
    <w:rsid w:val="009F1D3F"/>
    <w:rsid w:val="009F4AB5"/>
    <w:rsid w:val="009F5669"/>
    <w:rsid w:val="009F5FD9"/>
    <w:rsid w:val="009F606C"/>
    <w:rsid w:val="009F7108"/>
    <w:rsid w:val="009F722A"/>
    <w:rsid w:val="009F77C5"/>
    <w:rsid w:val="00A03BE3"/>
    <w:rsid w:val="00A10181"/>
    <w:rsid w:val="00A103FB"/>
    <w:rsid w:val="00A10992"/>
    <w:rsid w:val="00A11010"/>
    <w:rsid w:val="00A154E5"/>
    <w:rsid w:val="00A16C1E"/>
    <w:rsid w:val="00A17130"/>
    <w:rsid w:val="00A17590"/>
    <w:rsid w:val="00A17739"/>
    <w:rsid w:val="00A214CC"/>
    <w:rsid w:val="00A230B4"/>
    <w:rsid w:val="00A24145"/>
    <w:rsid w:val="00A26326"/>
    <w:rsid w:val="00A2757F"/>
    <w:rsid w:val="00A27891"/>
    <w:rsid w:val="00A31612"/>
    <w:rsid w:val="00A34569"/>
    <w:rsid w:val="00A34748"/>
    <w:rsid w:val="00A3475E"/>
    <w:rsid w:val="00A3575C"/>
    <w:rsid w:val="00A37232"/>
    <w:rsid w:val="00A374F7"/>
    <w:rsid w:val="00A37E9D"/>
    <w:rsid w:val="00A40647"/>
    <w:rsid w:val="00A40E73"/>
    <w:rsid w:val="00A419E7"/>
    <w:rsid w:val="00A438A9"/>
    <w:rsid w:val="00A452D9"/>
    <w:rsid w:val="00A47D0C"/>
    <w:rsid w:val="00A51F7D"/>
    <w:rsid w:val="00A5235A"/>
    <w:rsid w:val="00A52C5C"/>
    <w:rsid w:val="00A553B4"/>
    <w:rsid w:val="00A554F1"/>
    <w:rsid w:val="00A573C0"/>
    <w:rsid w:val="00A62891"/>
    <w:rsid w:val="00A6365A"/>
    <w:rsid w:val="00A640C8"/>
    <w:rsid w:val="00A6530A"/>
    <w:rsid w:val="00A7178D"/>
    <w:rsid w:val="00A725DD"/>
    <w:rsid w:val="00A7302A"/>
    <w:rsid w:val="00A762CB"/>
    <w:rsid w:val="00A77A5D"/>
    <w:rsid w:val="00A77CD1"/>
    <w:rsid w:val="00A83CBE"/>
    <w:rsid w:val="00A84081"/>
    <w:rsid w:val="00A847D0"/>
    <w:rsid w:val="00A87867"/>
    <w:rsid w:val="00A87B8A"/>
    <w:rsid w:val="00A93F99"/>
    <w:rsid w:val="00A9549D"/>
    <w:rsid w:val="00AA1224"/>
    <w:rsid w:val="00AA2193"/>
    <w:rsid w:val="00AA2AD0"/>
    <w:rsid w:val="00AA3667"/>
    <w:rsid w:val="00AA3C57"/>
    <w:rsid w:val="00AA55CF"/>
    <w:rsid w:val="00AA6291"/>
    <w:rsid w:val="00AA6941"/>
    <w:rsid w:val="00AB2FFD"/>
    <w:rsid w:val="00AB4274"/>
    <w:rsid w:val="00AB5AFE"/>
    <w:rsid w:val="00AB5D75"/>
    <w:rsid w:val="00AB618F"/>
    <w:rsid w:val="00AC0B71"/>
    <w:rsid w:val="00AC1D23"/>
    <w:rsid w:val="00AC1F34"/>
    <w:rsid w:val="00AC3916"/>
    <w:rsid w:val="00AC3F29"/>
    <w:rsid w:val="00AC3F78"/>
    <w:rsid w:val="00AC42E1"/>
    <w:rsid w:val="00AC45B6"/>
    <w:rsid w:val="00AC49EC"/>
    <w:rsid w:val="00AC7E0D"/>
    <w:rsid w:val="00AD2995"/>
    <w:rsid w:val="00AD4395"/>
    <w:rsid w:val="00AD4830"/>
    <w:rsid w:val="00AD6378"/>
    <w:rsid w:val="00AE22C5"/>
    <w:rsid w:val="00AE2D68"/>
    <w:rsid w:val="00AE3D25"/>
    <w:rsid w:val="00AF2CBA"/>
    <w:rsid w:val="00AF2F3C"/>
    <w:rsid w:val="00AF3F34"/>
    <w:rsid w:val="00AF4BEC"/>
    <w:rsid w:val="00AF6D11"/>
    <w:rsid w:val="00AF6F5D"/>
    <w:rsid w:val="00AF7A70"/>
    <w:rsid w:val="00B055F8"/>
    <w:rsid w:val="00B0579D"/>
    <w:rsid w:val="00B06E66"/>
    <w:rsid w:val="00B122C2"/>
    <w:rsid w:val="00B17EDA"/>
    <w:rsid w:val="00B21221"/>
    <w:rsid w:val="00B21E70"/>
    <w:rsid w:val="00B223AE"/>
    <w:rsid w:val="00B22792"/>
    <w:rsid w:val="00B228E8"/>
    <w:rsid w:val="00B22AAA"/>
    <w:rsid w:val="00B22DC9"/>
    <w:rsid w:val="00B25ECD"/>
    <w:rsid w:val="00B25F1C"/>
    <w:rsid w:val="00B272F5"/>
    <w:rsid w:val="00B300C4"/>
    <w:rsid w:val="00B308B9"/>
    <w:rsid w:val="00B33DEF"/>
    <w:rsid w:val="00B34255"/>
    <w:rsid w:val="00B36A3F"/>
    <w:rsid w:val="00B36A95"/>
    <w:rsid w:val="00B41C4A"/>
    <w:rsid w:val="00B4324C"/>
    <w:rsid w:val="00B44B07"/>
    <w:rsid w:val="00B44DDC"/>
    <w:rsid w:val="00B45545"/>
    <w:rsid w:val="00B50AD1"/>
    <w:rsid w:val="00B50B3D"/>
    <w:rsid w:val="00B52A13"/>
    <w:rsid w:val="00B56FF5"/>
    <w:rsid w:val="00B64218"/>
    <w:rsid w:val="00B6541F"/>
    <w:rsid w:val="00B65C68"/>
    <w:rsid w:val="00B6627E"/>
    <w:rsid w:val="00B67CA4"/>
    <w:rsid w:val="00B70BAE"/>
    <w:rsid w:val="00B72A9B"/>
    <w:rsid w:val="00B72BF4"/>
    <w:rsid w:val="00B754E0"/>
    <w:rsid w:val="00B764E4"/>
    <w:rsid w:val="00B81440"/>
    <w:rsid w:val="00B81EA0"/>
    <w:rsid w:val="00B86F3F"/>
    <w:rsid w:val="00B914AB"/>
    <w:rsid w:val="00B92285"/>
    <w:rsid w:val="00B92B40"/>
    <w:rsid w:val="00B95E2D"/>
    <w:rsid w:val="00B97833"/>
    <w:rsid w:val="00BA23F6"/>
    <w:rsid w:val="00BA2412"/>
    <w:rsid w:val="00BA4821"/>
    <w:rsid w:val="00BA50BF"/>
    <w:rsid w:val="00BB1F62"/>
    <w:rsid w:val="00BB2479"/>
    <w:rsid w:val="00BB3B3D"/>
    <w:rsid w:val="00BC0B63"/>
    <w:rsid w:val="00BC20D4"/>
    <w:rsid w:val="00BC28A3"/>
    <w:rsid w:val="00BC3A32"/>
    <w:rsid w:val="00BC3EB2"/>
    <w:rsid w:val="00BC4439"/>
    <w:rsid w:val="00BC471F"/>
    <w:rsid w:val="00BC50D5"/>
    <w:rsid w:val="00BC611F"/>
    <w:rsid w:val="00BC6613"/>
    <w:rsid w:val="00BC6E2D"/>
    <w:rsid w:val="00BD0F8A"/>
    <w:rsid w:val="00BD1AB0"/>
    <w:rsid w:val="00BD6011"/>
    <w:rsid w:val="00BD72C2"/>
    <w:rsid w:val="00BE2F46"/>
    <w:rsid w:val="00BF6054"/>
    <w:rsid w:val="00C00D53"/>
    <w:rsid w:val="00C0300C"/>
    <w:rsid w:val="00C04FD7"/>
    <w:rsid w:val="00C0610F"/>
    <w:rsid w:val="00C06A41"/>
    <w:rsid w:val="00C17802"/>
    <w:rsid w:val="00C21969"/>
    <w:rsid w:val="00C2681F"/>
    <w:rsid w:val="00C319D5"/>
    <w:rsid w:val="00C35825"/>
    <w:rsid w:val="00C359F3"/>
    <w:rsid w:val="00C36978"/>
    <w:rsid w:val="00C41B5F"/>
    <w:rsid w:val="00C428D4"/>
    <w:rsid w:val="00C43C2F"/>
    <w:rsid w:val="00C43D8A"/>
    <w:rsid w:val="00C44CFB"/>
    <w:rsid w:val="00C4512C"/>
    <w:rsid w:val="00C461B7"/>
    <w:rsid w:val="00C46B69"/>
    <w:rsid w:val="00C47001"/>
    <w:rsid w:val="00C527AC"/>
    <w:rsid w:val="00C55702"/>
    <w:rsid w:val="00C611FC"/>
    <w:rsid w:val="00C644A6"/>
    <w:rsid w:val="00C6539C"/>
    <w:rsid w:val="00C67DDB"/>
    <w:rsid w:val="00C700F1"/>
    <w:rsid w:val="00C75107"/>
    <w:rsid w:val="00C81109"/>
    <w:rsid w:val="00C83A6A"/>
    <w:rsid w:val="00C84463"/>
    <w:rsid w:val="00C870AD"/>
    <w:rsid w:val="00C92B46"/>
    <w:rsid w:val="00C92F93"/>
    <w:rsid w:val="00C94828"/>
    <w:rsid w:val="00CA2A0F"/>
    <w:rsid w:val="00CA69BE"/>
    <w:rsid w:val="00CA7725"/>
    <w:rsid w:val="00CA7BBC"/>
    <w:rsid w:val="00CB0210"/>
    <w:rsid w:val="00CB3EF9"/>
    <w:rsid w:val="00CB54F2"/>
    <w:rsid w:val="00CB7C40"/>
    <w:rsid w:val="00CC1F9D"/>
    <w:rsid w:val="00CC7DB4"/>
    <w:rsid w:val="00CD1DD2"/>
    <w:rsid w:val="00CD4276"/>
    <w:rsid w:val="00CD42E9"/>
    <w:rsid w:val="00CE10BD"/>
    <w:rsid w:val="00CE1E36"/>
    <w:rsid w:val="00CE1FD6"/>
    <w:rsid w:val="00CE2531"/>
    <w:rsid w:val="00CE2574"/>
    <w:rsid w:val="00CE314B"/>
    <w:rsid w:val="00CE3540"/>
    <w:rsid w:val="00CE35B4"/>
    <w:rsid w:val="00CE6120"/>
    <w:rsid w:val="00CE7D8E"/>
    <w:rsid w:val="00CF5807"/>
    <w:rsid w:val="00CF785A"/>
    <w:rsid w:val="00D00278"/>
    <w:rsid w:val="00D01681"/>
    <w:rsid w:val="00D02747"/>
    <w:rsid w:val="00D02987"/>
    <w:rsid w:val="00D02BCC"/>
    <w:rsid w:val="00D03889"/>
    <w:rsid w:val="00D03E74"/>
    <w:rsid w:val="00D03ED0"/>
    <w:rsid w:val="00D06536"/>
    <w:rsid w:val="00D07B45"/>
    <w:rsid w:val="00D1068D"/>
    <w:rsid w:val="00D11177"/>
    <w:rsid w:val="00D1242E"/>
    <w:rsid w:val="00D166AB"/>
    <w:rsid w:val="00D231B8"/>
    <w:rsid w:val="00D25751"/>
    <w:rsid w:val="00D25924"/>
    <w:rsid w:val="00D27AB3"/>
    <w:rsid w:val="00D30CD4"/>
    <w:rsid w:val="00D31C29"/>
    <w:rsid w:val="00D33174"/>
    <w:rsid w:val="00D35E40"/>
    <w:rsid w:val="00D408A8"/>
    <w:rsid w:val="00D412DF"/>
    <w:rsid w:val="00D4157B"/>
    <w:rsid w:val="00D4158D"/>
    <w:rsid w:val="00D451AF"/>
    <w:rsid w:val="00D5322F"/>
    <w:rsid w:val="00D5585F"/>
    <w:rsid w:val="00D56011"/>
    <w:rsid w:val="00D561CE"/>
    <w:rsid w:val="00D612D5"/>
    <w:rsid w:val="00D63076"/>
    <w:rsid w:val="00D64A30"/>
    <w:rsid w:val="00D67B31"/>
    <w:rsid w:val="00D7033B"/>
    <w:rsid w:val="00D76A03"/>
    <w:rsid w:val="00D7737B"/>
    <w:rsid w:val="00D80742"/>
    <w:rsid w:val="00D80A62"/>
    <w:rsid w:val="00D831AC"/>
    <w:rsid w:val="00D84246"/>
    <w:rsid w:val="00D86AD5"/>
    <w:rsid w:val="00D86AF5"/>
    <w:rsid w:val="00D873BE"/>
    <w:rsid w:val="00D8781D"/>
    <w:rsid w:val="00D910C0"/>
    <w:rsid w:val="00D940F1"/>
    <w:rsid w:val="00DA3116"/>
    <w:rsid w:val="00DA3EEE"/>
    <w:rsid w:val="00DA54D7"/>
    <w:rsid w:val="00DB036E"/>
    <w:rsid w:val="00DB0A52"/>
    <w:rsid w:val="00DB5009"/>
    <w:rsid w:val="00DB5255"/>
    <w:rsid w:val="00DC212A"/>
    <w:rsid w:val="00DC2409"/>
    <w:rsid w:val="00DC3462"/>
    <w:rsid w:val="00DC3544"/>
    <w:rsid w:val="00DC447F"/>
    <w:rsid w:val="00DC47A8"/>
    <w:rsid w:val="00DC4998"/>
    <w:rsid w:val="00DC4B22"/>
    <w:rsid w:val="00DD03F5"/>
    <w:rsid w:val="00DD2F7F"/>
    <w:rsid w:val="00DE02EF"/>
    <w:rsid w:val="00DE20EE"/>
    <w:rsid w:val="00DE3B2E"/>
    <w:rsid w:val="00DE43C7"/>
    <w:rsid w:val="00DE70C6"/>
    <w:rsid w:val="00DF0580"/>
    <w:rsid w:val="00DF2ECF"/>
    <w:rsid w:val="00DF4CD8"/>
    <w:rsid w:val="00E00BA3"/>
    <w:rsid w:val="00E00C72"/>
    <w:rsid w:val="00E027D3"/>
    <w:rsid w:val="00E060DE"/>
    <w:rsid w:val="00E065F5"/>
    <w:rsid w:val="00E118B8"/>
    <w:rsid w:val="00E11D7B"/>
    <w:rsid w:val="00E1386D"/>
    <w:rsid w:val="00E13B3B"/>
    <w:rsid w:val="00E13ED6"/>
    <w:rsid w:val="00E14508"/>
    <w:rsid w:val="00E20470"/>
    <w:rsid w:val="00E209EF"/>
    <w:rsid w:val="00E20FE7"/>
    <w:rsid w:val="00E252D2"/>
    <w:rsid w:val="00E26015"/>
    <w:rsid w:val="00E31A5F"/>
    <w:rsid w:val="00E324C8"/>
    <w:rsid w:val="00E32B61"/>
    <w:rsid w:val="00E33E4A"/>
    <w:rsid w:val="00E34413"/>
    <w:rsid w:val="00E37366"/>
    <w:rsid w:val="00E374BC"/>
    <w:rsid w:val="00E43BB3"/>
    <w:rsid w:val="00E47CB5"/>
    <w:rsid w:val="00E5295A"/>
    <w:rsid w:val="00E52ED2"/>
    <w:rsid w:val="00E54512"/>
    <w:rsid w:val="00E5527B"/>
    <w:rsid w:val="00E55690"/>
    <w:rsid w:val="00E614F4"/>
    <w:rsid w:val="00E6170B"/>
    <w:rsid w:val="00E618C7"/>
    <w:rsid w:val="00E6599C"/>
    <w:rsid w:val="00E70007"/>
    <w:rsid w:val="00E70810"/>
    <w:rsid w:val="00E71A64"/>
    <w:rsid w:val="00E725D9"/>
    <w:rsid w:val="00E74110"/>
    <w:rsid w:val="00E764E3"/>
    <w:rsid w:val="00E772AD"/>
    <w:rsid w:val="00E81085"/>
    <w:rsid w:val="00E83827"/>
    <w:rsid w:val="00E84E48"/>
    <w:rsid w:val="00E8739B"/>
    <w:rsid w:val="00E876CB"/>
    <w:rsid w:val="00E92065"/>
    <w:rsid w:val="00E92428"/>
    <w:rsid w:val="00E951EB"/>
    <w:rsid w:val="00E96639"/>
    <w:rsid w:val="00E96DF9"/>
    <w:rsid w:val="00E97AE9"/>
    <w:rsid w:val="00E97FA1"/>
    <w:rsid w:val="00EA17F0"/>
    <w:rsid w:val="00EA2095"/>
    <w:rsid w:val="00EA22CB"/>
    <w:rsid w:val="00EA3800"/>
    <w:rsid w:val="00EA3D56"/>
    <w:rsid w:val="00EB13B9"/>
    <w:rsid w:val="00EB2873"/>
    <w:rsid w:val="00EB2C4D"/>
    <w:rsid w:val="00EB490B"/>
    <w:rsid w:val="00EB657D"/>
    <w:rsid w:val="00EB7545"/>
    <w:rsid w:val="00EC06B1"/>
    <w:rsid w:val="00EC1258"/>
    <w:rsid w:val="00EC1F9D"/>
    <w:rsid w:val="00EC25C4"/>
    <w:rsid w:val="00EC4B3B"/>
    <w:rsid w:val="00EC4CC5"/>
    <w:rsid w:val="00EC5D4B"/>
    <w:rsid w:val="00EC63F9"/>
    <w:rsid w:val="00ED0638"/>
    <w:rsid w:val="00ED185F"/>
    <w:rsid w:val="00ED2EB8"/>
    <w:rsid w:val="00ED30B0"/>
    <w:rsid w:val="00ED36E9"/>
    <w:rsid w:val="00ED55BC"/>
    <w:rsid w:val="00ED6355"/>
    <w:rsid w:val="00ED7CE3"/>
    <w:rsid w:val="00EE03F3"/>
    <w:rsid w:val="00EE16E3"/>
    <w:rsid w:val="00EE3155"/>
    <w:rsid w:val="00EF1E0D"/>
    <w:rsid w:val="00EF3565"/>
    <w:rsid w:val="00EF3899"/>
    <w:rsid w:val="00EF53D8"/>
    <w:rsid w:val="00EF5AC8"/>
    <w:rsid w:val="00EF5C89"/>
    <w:rsid w:val="00EF7F08"/>
    <w:rsid w:val="00F0320A"/>
    <w:rsid w:val="00F038DE"/>
    <w:rsid w:val="00F05005"/>
    <w:rsid w:val="00F05242"/>
    <w:rsid w:val="00F05D0A"/>
    <w:rsid w:val="00F06FE7"/>
    <w:rsid w:val="00F108A9"/>
    <w:rsid w:val="00F1588B"/>
    <w:rsid w:val="00F16792"/>
    <w:rsid w:val="00F236E5"/>
    <w:rsid w:val="00F23F7E"/>
    <w:rsid w:val="00F244A5"/>
    <w:rsid w:val="00F24A22"/>
    <w:rsid w:val="00F27D13"/>
    <w:rsid w:val="00F27D86"/>
    <w:rsid w:val="00F30D65"/>
    <w:rsid w:val="00F335B3"/>
    <w:rsid w:val="00F350E7"/>
    <w:rsid w:val="00F356B6"/>
    <w:rsid w:val="00F37756"/>
    <w:rsid w:val="00F40481"/>
    <w:rsid w:val="00F439BF"/>
    <w:rsid w:val="00F43C5D"/>
    <w:rsid w:val="00F44CC3"/>
    <w:rsid w:val="00F4760B"/>
    <w:rsid w:val="00F50367"/>
    <w:rsid w:val="00F52725"/>
    <w:rsid w:val="00F548F3"/>
    <w:rsid w:val="00F56E34"/>
    <w:rsid w:val="00F57979"/>
    <w:rsid w:val="00F637BC"/>
    <w:rsid w:val="00F64E80"/>
    <w:rsid w:val="00F70C23"/>
    <w:rsid w:val="00F70C81"/>
    <w:rsid w:val="00F739A5"/>
    <w:rsid w:val="00F73C9D"/>
    <w:rsid w:val="00F73FB9"/>
    <w:rsid w:val="00F75036"/>
    <w:rsid w:val="00F756CA"/>
    <w:rsid w:val="00F77513"/>
    <w:rsid w:val="00F8243C"/>
    <w:rsid w:val="00F8277B"/>
    <w:rsid w:val="00F8575E"/>
    <w:rsid w:val="00F85E9E"/>
    <w:rsid w:val="00F87A77"/>
    <w:rsid w:val="00F92224"/>
    <w:rsid w:val="00F928CA"/>
    <w:rsid w:val="00F93BB4"/>
    <w:rsid w:val="00F97130"/>
    <w:rsid w:val="00FA003A"/>
    <w:rsid w:val="00FA232C"/>
    <w:rsid w:val="00FA36A1"/>
    <w:rsid w:val="00FA50FA"/>
    <w:rsid w:val="00FA74DA"/>
    <w:rsid w:val="00FB03F4"/>
    <w:rsid w:val="00FB0676"/>
    <w:rsid w:val="00FB140C"/>
    <w:rsid w:val="00FB2037"/>
    <w:rsid w:val="00FB3B63"/>
    <w:rsid w:val="00FB59FF"/>
    <w:rsid w:val="00FB64A3"/>
    <w:rsid w:val="00FC0C1B"/>
    <w:rsid w:val="00FC13D3"/>
    <w:rsid w:val="00FC1EED"/>
    <w:rsid w:val="00FC3EA8"/>
    <w:rsid w:val="00FC4D6A"/>
    <w:rsid w:val="00FD0D93"/>
    <w:rsid w:val="00FD0F68"/>
    <w:rsid w:val="00FD141D"/>
    <w:rsid w:val="00FD4A10"/>
    <w:rsid w:val="00FD6426"/>
    <w:rsid w:val="00FD6664"/>
    <w:rsid w:val="00FE0B41"/>
    <w:rsid w:val="00FE288C"/>
    <w:rsid w:val="00FE2BE7"/>
    <w:rsid w:val="00FE3176"/>
    <w:rsid w:val="00FE4041"/>
    <w:rsid w:val="00FE56D0"/>
    <w:rsid w:val="00FF02E3"/>
    <w:rsid w:val="00FF0FAE"/>
    <w:rsid w:val="00FF215F"/>
    <w:rsid w:val="00FF27F5"/>
    <w:rsid w:val="00FF49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96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qFormat="1"/>
    <w:lsdException w:name="footer"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nhideWhenUsed="0"/>
    <w:lsdException w:name="Hyperlink" w:locked="1" w:semiHidden="0" w:unhideWhenUsed="0"/>
    <w:lsdException w:name="Strong" w:locked="1" w:semiHidden="0" w:uiPriority="22" w:unhideWhenUsed="0" w:qFormat="1"/>
    <w:lsdException w:name="Emphasis" w:locked="1" w:semiHidden="0" w:uiPriority="2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34AB"/>
    <w:pPr>
      <w:spacing w:after="200" w:line="276" w:lineRule="auto"/>
    </w:pPr>
    <w:rPr>
      <w:sz w:val="22"/>
      <w:szCs w:val="22"/>
      <w:lang w:eastAsia="en-US"/>
    </w:rPr>
  </w:style>
  <w:style w:type="paragraph" w:styleId="Nagwek1">
    <w:name w:val="heading 1"/>
    <w:basedOn w:val="Normalny"/>
    <w:next w:val="Normalny"/>
    <w:link w:val="Nagwek1Znak"/>
    <w:uiPriority w:val="99"/>
    <w:qFormat/>
    <w:locked/>
    <w:rsid w:val="005072FD"/>
    <w:pPr>
      <w:keepNext/>
      <w:numPr>
        <w:numId w:val="13"/>
      </w:numPr>
      <w:spacing w:after="0" w:line="360" w:lineRule="auto"/>
      <w:jc w:val="both"/>
      <w:outlineLvl w:val="0"/>
    </w:pPr>
    <w:rPr>
      <w:rFonts w:ascii="Times New Roman" w:eastAsia="Times New Roman" w:hAnsi="Times New Roman"/>
      <w:b/>
      <w:sz w:val="24"/>
      <w:szCs w:val="20"/>
      <w:u w:val="single"/>
      <w:lang w:eastAsia="pl-PL"/>
    </w:rPr>
  </w:style>
  <w:style w:type="paragraph" w:styleId="Nagwek2">
    <w:name w:val="heading 2"/>
    <w:basedOn w:val="Normalny"/>
    <w:next w:val="Normalny"/>
    <w:link w:val="Nagwek2Znak"/>
    <w:qFormat/>
    <w:locked/>
    <w:rsid w:val="005072FD"/>
    <w:pPr>
      <w:keepNext/>
      <w:numPr>
        <w:ilvl w:val="1"/>
        <w:numId w:val="13"/>
      </w:numPr>
      <w:spacing w:after="0" w:line="360" w:lineRule="auto"/>
      <w:jc w:val="center"/>
      <w:outlineLvl w:val="1"/>
    </w:pPr>
    <w:rPr>
      <w:rFonts w:ascii="Times New Roman" w:eastAsia="Times New Roman" w:hAnsi="Times New Roman"/>
      <w:b/>
      <w:sz w:val="24"/>
      <w:szCs w:val="20"/>
      <w:u w:val="single"/>
      <w:lang w:eastAsia="pl-PL"/>
    </w:rPr>
  </w:style>
  <w:style w:type="paragraph" w:styleId="Nagwek3">
    <w:name w:val="heading 3"/>
    <w:basedOn w:val="Normalny"/>
    <w:next w:val="Normalny"/>
    <w:link w:val="Nagwek3Znak"/>
    <w:qFormat/>
    <w:locked/>
    <w:rsid w:val="005072FD"/>
    <w:pPr>
      <w:keepNext/>
      <w:numPr>
        <w:ilvl w:val="2"/>
        <w:numId w:val="13"/>
      </w:numPr>
      <w:spacing w:after="0" w:line="360" w:lineRule="auto"/>
      <w:jc w:val="right"/>
      <w:outlineLvl w:val="2"/>
    </w:pPr>
    <w:rPr>
      <w:rFonts w:ascii="Times New Roman" w:eastAsia="Times New Roman" w:hAnsi="Times New Roman"/>
      <w:i/>
      <w:sz w:val="24"/>
      <w:szCs w:val="20"/>
      <w:lang w:eastAsia="pl-PL"/>
    </w:rPr>
  </w:style>
  <w:style w:type="paragraph" w:styleId="Nagwek4">
    <w:name w:val="heading 4"/>
    <w:basedOn w:val="Normalny"/>
    <w:next w:val="Normalny"/>
    <w:link w:val="Nagwek4Znak"/>
    <w:qFormat/>
    <w:locked/>
    <w:rsid w:val="005072FD"/>
    <w:pPr>
      <w:keepNext/>
      <w:numPr>
        <w:ilvl w:val="3"/>
        <w:numId w:val="13"/>
      </w:numPr>
      <w:pBdr>
        <w:top w:val="single" w:sz="4" w:space="1" w:color="auto"/>
        <w:left w:val="single" w:sz="4" w:space="4" w:color="auto"/>
        <w:bottom w:val="single" w:sz="4" w:space="1" w:color="auto"/>
        <w:right w:val="single" w:sz="4" w:space="4" w:color="auto"/>
      </w:pBdr>
      <w:spacing w:after="0" w:line="360" w:lineRule="auto"/>
      <w:jc w:val="right"/>
      <w:outlineLvl w:val="3"/>
    </w:pPr>
    <w:rPr>
      <w:rFonts w:ascii="Times New Roman" w:eastAsia="Times New Roman" w:hAnsi="Times New Roman"/>
      <w:i/>
      <w:sz w:val="24"/>
      <w:szCs w:val="20"/>
      <w:lang w:eastAsia="pl-PL"/>
    </w:rPr>
  </w:style>
  <w:style w:type="paragraph" w:styleId="Nagwek5">
    <w:name w:val="heading 5"/>
    <w:basedOn w:val="Normalny"/>
    <w:next w:val="Normalny"/>
    <w:link w:val="Nagwek5Znak"/>
    <w:qFormat/>
    <w:locked/>
    <w:rsid w:val="005072FD"/>
    <w:pPr>
      <w:keepNext/>
      <w:numPr>
        <w:ilvl w:val="4"/>
        <w:numId w:val="13"/>
      </w:numPr>
      <w:spacing w:after="0" w:line="360" w:lineRule="auto"/>
      <w:jc w:val="both"/>
      <w:outlineLvl w:val="4"/>
    </w:pPr>
    <w:rPr>
      <w:rFonts w:ascii="Times New Roman" w:eastAsia="Times New Roman" w:hAnsi="Times New Roman"/>
      <w:b/>
      <w:sz w:val="24"/>
      <w:szCs w:val="20"/>
      <w:lang w:eastAsia="pl-PL"/>
    </w:rPr>
  </w:style>
  <w:style w:type="paragraph" w:styleId="Nagwek6">
    <w:name w:val="heading 6"/>
    <w:basedOn w:val="Normalny"/>
    <w:next w:val="Normalny"/>
    <w:link w:val="Nagwek6Znak"/>
    <w:qFormat/>
    <w:locked/>
    <w:rsid w:val="005072FD"/>
    <w:pPr>
      <w:keepNext/>
      <w:numPr>
        <w:ilvl w:val="5"/>
        <w:numId w:val="13"/>
      </w:numPr>
      <w:spacing w:after="0" w:line="240" w:lineRule="auto"/>
      <w:jc w:val="center"/>
      <w:outlineLvl w:val="5"/>
    </w:pPr>
    <w:rPr>
      <w:rFonts w:ascii="Times New Roman" w:eastAsia="Times New Roman" w:hAnsi="Times New Roman"/>
      <w:b/>
      <w:sz w:val="28"/>
      <w:szCs w:val="20"/>
      <w:lang w:eastAsia="pl-PL"/>
    </w:rPr>
  </w:style>
  <w:style w:type="paragraph" w:styleId="Nagwek7">
    <w:name w:val="heading 7"/>
    <w:basedOn w:val="Normalny"/>
    <w:next w:val="Normalny"/>
    <w:link w:val="Nagwek7Znak"/>
    <w:qFormat/>
    <w:locked/>
    <w:rsid w:val="005072FD"/>
    <w:pPr>
      <w:keepNext/>
      <w:numPr>
        <w:ilvl w:val="6"/>
        <w:numId w:val="13"/>
      </w:numPr>
      <w:spacing w:after="0" w:line="360" w:lineRule="auto"/>
      <w:jc w:val="both"/>
      <w:outlineLvl w:val="6"/>
    </w:pPr>
    <w:rPr>
      <w:rFonts w:ascii="Times New Roman" w:eastAsia="Times New Roman" w:hAnsi="Times New Roman"/>
      <w:b/>
      <w:sz w:val="24"/>
      <w:szCs w:val="20"/>
      <w:lang w:eastAsia="pl-PL"/>
    </w:rPr>
  </w:style>
  <w:style w:type="paragraph" w:styleId="Nagwek8">
    <w:name w:val="heading 8"/>
    <w:basedOn w:val="Normalny"/>
    <w:next w:val="Normalny"/>
    <w:link w:val="Nagwek8Znak"/>
    <w:qFormat/>
    <w:locked/>
    <w:rsid w:val="005072FD"/>
    <w:pPr>
      <w:keepNext/>
      <w:numPr>
        <w:ilvl w:val="7"/>
        <w:numId w:val="13"/>
      </w:numPr>
      <w:spacing w:after="0" w:line="240" w:lineRule="auto"/>
      <w:jc w:val="center"/>
      <w:outlineLvl w:val="7"/>
    </w:pPr>
    <w:rPr>
      <w:rFonts w:ascii="Times New Roman" w:eastAsia="Times New Roman" w:hAnsi="Times New Roman"/>
      <w:b/>
      <w:sz w:val="28"/>
      <w:szCs w:val="20"/>
      <w:lang w:eastAsia="pl-PL"/>
    </w:rPr>
  </w:style>
  <w:style w:type="paragraph" w:styleId="Nagwek9">
    <w:name w:val="heading 9"/>
    <w:basedOn w:val="Normalny"/>
    <w:next w:val="Normalny"/>
    <w:link w:val="Nagwek9Znak"/>
    <w:qFormat/>
    <w:locked/>
    <w:rsid w:val="005072FD"/>
    <w:pPr>
      <w:keepNext/>
      <w:numPr>
        <w:ilvl w:val="8"/>
        <w:numId w:val="13"/>
      </w:numPr>
      <w:tabs>
        <w:tab w:val="left" w:pos="1843"/>
        <w:tab w:val="left" w:pos="2694"/>
        <w:tab w:val="left" w:pos="7371"/>
      </w:tabs>
      <w:spacing w:after="0" w:line="360" w:lineRule="auto"/>
      <w:jc w:val="both"/>
      <w:outlineLvl w:val="8"/>
    </w:pPr>
    <w:rPr>
      <w:rFonts w:ascii="Times New Roman" w:eastAsia="Times New Roman" w:hAnsi="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sw tekst,L1,Numerowanie,Akapit z listą5,T_SZ_List Paragraph,normalny tekst,Kolorowa lista — akcent 11,CW_Lista,wypunktowanie,Akapit z list¹,Obiekt,List Paragraph1,List Paragraph,BulletC,Wyliczanie,normalny,Wypunktowanie"/>
    <w:basedOn w:val="Normalny"/>
    <w:link w:val="AkapitzlistZnak"/>
    <w:uiPriority w:val="34"/>
    <w:qFormat/>
    <w:rsid w:val="0083431E"/>
    <w:pPr>
      <w:ind w:left="720"/>
      <w:contextualSpacing/>
    </w:pPr>
  </w:style>
  <w:style w:type="character" w:styleId="Hipercze">
    <w:name w:val="Hyperlink"/>
    <w:basedOn w:val="Domylnaczcionkaakapitu"/>
    <w:uiPriority w:val="99"/>
    <w:rsid w:val="004F5AD2"/>
    <w:rPr>
      <w:rFonts w:cs="Times New Roman"/>
      <w:color w:val="0000FF"/>
      <w:u w:val="single"/>
    </w:rPr>
  </w:style>
  <w:style w:type="paragraph" w:styleId="Tekstpodstawowywcity2">
    <w:name w:val="Body Text Indent 2"/>
    <w:basedOn w:val="Normalny"/>
    <w:link w:val="Tekstpodstawowywcity2Znak"/>
    <w:uiPriority w:val="99"/>
    <w:rsid w:val="00D1068D"/>
    <w:pPr>
      <w:spacing w:after="0" w:line="240" w:lineRule="auto"/>
      <w:ind w:left="340"/>
      <w:jc w:val="both"/>
    </w:pPr>
    <w:rPr>
      <w:rFonts w:ascii="TiepoloItcTEEBoo" w:eastAsia="Times New Roman" w:hAnsi="TiepoloItcTEEBoo"/>
      <w:szCs w:val="20"/>
      <w:lang w:eastAsia="pl-PL"/>
    </w:rPr>
  </w:style>
  <w:style w:type="character" w:customStyle="1" w:styleId="Tekstpodstawowywcity2Znak">
    <w:name w:val="Tekst podstawowy wcięty 2 Znak"/>
    <w:basedOn w:val="Domylnaczcionkaakapitu"/>
    <w:link w:val="Tekstpodstawowywcity2"/>
    <w:uiPriority w:val="99"/>
    <w:locked/>
    <w:rsid w:val="00D1068D"/>
    <w:rPr>
      <w:rFonts w:ascii="TiepoloItcTEEBoo" w:hAnsi="TiepoloItcTEEBoo" w:cs="Times New Roman"/>
      <w:sz w:val="20"/>
      <w:szCs w:val="20"/>
      <w:lang w:eastAsia="pl-PL"/>
    </w:rPr>
  </w:style>
  <w:style w:type="paragraph" w:styleId="Tekstpodstawowy2">
    <w:name w:val="Body Text 2"/>
    <w:basedOn w:val="Normalny"/>
    <w:link w:val="Tekstpodstawowy2Znak"/>
    <w:uiPriority w:val="99"/>
    <w:semiHidden/>
    <w:rsid w:val="005A2077"/>
    <w:pPr>
      <w:spacing w:after="120" w:line="480" w:lineRule="auto"/>
    </w:pPr>
  </w:style>
  <w:style w:type="character" w:customStyle="1" w:styleId="Tekstpodstawowy2Znak">
    <w:name w:val="Tekst podstawowy 2 Znak"/>
    <w:basedOn w:val="Domylnaczcionkaakapitu"/>
    <w:link w:val="Tekstpodstawowy2"/>
    <w:uiPriority w:val="99"/>
    <w:semiHidden/>
    <w:locked/>
    <w:rsid w:val="005A2077"/>
    <w:rPr>
      <w:rFonts w:cs="Times New Roman"/>
    </w:rPr>
  </w:style>
  <w:style w:type="paragraph" w:styleId="Tekstprzypisudolnego">
    <w:name w:val="footnote text"/>
    <w:basedOn w:val="Normalny"/>
    <w:link w:val="TekstprzypisudolnegoZnak"/>
    <w:semiHidden/>
    <w:rsid w:val="005A2077"/>
    <w:pPr>
      <w:spacing w:after="0" w:line="36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locked/>
    <w:rsid w:val="005A2077"/>
    <w:rPr>
      <w:rFonts w:ascii="Times New Roman" w:hAnsi="Times New Roman" w:cs="Times New Roman"/>
      <w:sz w:val="20"/>
      <w:szCs w:val="20"/>
      <w:lang w:eastAsia="pl-PL"/>
    </w:rPr>
  </w:style>
  <w:style w:type="paragraph" w:styleId="Tekstpodstawowy3">
    <w:name w:val="Body Text 3"/>
    <w:basedOn w:val="Normalny"/>
    <w:link w:val="Tekstpodstawowy3Znak"/>
    <w:uiPriority w:val="99"/>
    <w:semiHidden/>
    <w:rsid w:val="009D1134"/>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9D1134"/>
    <w:rPr>
      <w:rFonts w:cs="Times New Roman"/>
      <w:sz w:val="16"/>
      <w:szCs w:val="16"/>
    </w:rPr>
  </w:style>
  <w:style w:type="paragraph" w:styleId="Tekstpodstawowywcity">
    <w:name w:val="Body Text Indent"/>
    <w:basedOn w:val="Normalny"/>
    <w:link w:val="TekstpodstawowywcityZnak"/>
    <w:uiPriority w:val="99"/>
    <w:rsid w:val="000771CA"/>
    <w:pPr>
      <w:spacing w:after="120"/>
      <w:ind w:left="283"/>
    </w:pPr>
  </w:style>
  <w:style w:type="character" w:customStyle="1" w:styleId="TekstpodstawowywcityZnak">
    <w:name w:val="Tekst podstawowy wcięty Znak"/>
    <w:basedOn w:val="Domylnaczcionkaakapitu"/>
    <w:link w:val="Tekstpodstawowywcity"/>
    <w:uiPriority w:val="99"/>
    <w:locked/>
    <w:rsid w:val="000771CA"/>
    <w:rPr>
      <w:rFonts w:cs="Times New Roman"/>
    </w:rPr>
  </w:style>
  <w:style w:type="paragraph" w:styleId="Tekstpodstawowy">
    <w:name w:val="Body Text"/>
    <w:basedOn w:val="Normalny"/>
    <w:link w:val="TekstpodstawowyZnak"/>
    <w:uiPriority w:val="99"/>
    <w:rsid w:val="0091254A"/>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locked/>
    <w:rsid w:val="0091254A"/>
    <w:rPr>
      <w:rFonts w:ascii="Times New Roman" w:hAnsi="Times New Roman" w:cs="Times New Roman"/>
      <w:sz w:val="24"/>
      <w:szCs w:val="24"/>
      <w:lang w:eastAsia="pl-PL"/>
    </w:rPr>
  </w:style>
  <w:style w:type="paragraph" w:customStyle="1" w:styleId="Default">
    <w:name w:val="Default"/>
    <w:qFormat/>
    <w:rsid w:val="00E209EF"/>
    <w:pPr>
      <w:autoSpaceDE w:val="0"/>
      <w:autoSpaceDN w:val="0"/>
      <w:adjustRightInd w:val="0"/>
    </w:pPr>
    <w:rPr>
      <w:rFonts w:ascii="Times New Roman" w:eastAsia="Times New Roman" w:hAnsi="Times New Roman"/>
      <w:color w:val="000000"/>
      <w:sz w:val="24"/>
      <w:szCs w:val="24"/>
    </w:rPr>
  </w:style>
  <w:style w:type="character" w:styleId="Odwoanieprzypisudolnego">
    <w:name w:val="footnote reference"/>
    <w:basedOn w:val="Domylnaczcionkaakapitu"/>
    <w:semiHidden/>
    <w:rsid w:val="00A103FB"/>
    <w:rPr>
      <w:rFonts w:cs="Times New Roman"/>
      <w:vertAlign w:val="superscript"/>
    </w:rPr>
  </w:style>
  <w:style w:type="paragraph" w:styleId="Stopka">
    <w:name w:val="footer"/>
    <w:aliases w:val="stand"/>
    <w:basedOn w:val="Normalny"/>
    <w:link w:val="StopkaZnak"/>
    <w:uiPriority w:val="99"/>
    <w:rsid w:val="00A452D9"/>
    <w:pPr>
      <w:tabs>
        <w:tab w:val="center" w:pos="4536"/>
        <w:tab w:val="right" w:pos="9072"/>
      </w:tabs>
      <w:spacing w:after="0" w:line="240" w:lineRule="auto"/>
    </w:pPr>
    <w:rPr>
      <w:rFonts w:ascii="TiepoloItcTEEBoo" w:eastAsia="Times New Roman" w:hAnsi="TiepoloItcTEEBoo"/>
      <w:szCs w:val="20"/>
      <w:lang w:eastAsia="pl-PL"/>
    </w:rPr>
  </w:style>
  <w:style w:type="character" w:customStyle="1" w:styleId="StopkaZnak">
    <w:name w:val="Stopka Znak"/>
    <w:aliases w:val="stand Znak"/>
    <w:basedOn w:val="Domylnaczcionkaakapitu"/>
    <w:link w:val="Stopka"/>
    <w:uiPriority w:val="99"/>
    <w:locked/>
    <w:rsid w:val="00A452D9"/>
    <w:rPr>
      <w:rFonts w:ascii="TiepoloItcTEEBoo" w:hAnsi="TiepoloItcTEEBoo" w:cs="Times New Roman"/>
      <w:sz w:val="20"/>
      <w:szCs w:val="20"/>
      <w:lang w:eastAsia="pl-PL"/>
    </w:rPr>
  </w:style>
  <w:style w:type="table" w:styleId="Tabela-Siatka">
    <w:name w:val="Table Grid"/>
    <w:basedOn w:val="Standardowy"/>
    <w:uiPriority w:val="99"/>
    <w:rsid w:val="00CB54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rsid w:val="00161966"/>
    <w:rPr>
      <w:sz w:val="20"/>
      <w:szCs w:val="20"/>
    </w:rPr>
  </w:style>
  <w:style w:type="character" w:customStyle="1" w:styleId="TekstprzypisukocowegoZnak">
    <w:name w:val="Tekst przypisu końcowego Znak"/>
    <w:basedOn w:val="Domylnaczcionkaakapitu"/>
    <w:link w:val="Tekstprzypisukocowego"/>
    <w:uiPriority w:val="99"/>
    <w:semiHidden/>
    <w:rsid w:val="00B07AC7"/>
    <w:rPr>
      <w:sz w:val="20"/>
      <w:szCs w:val="20"/>
      <w:lang w:eastAsia="en-US"/>
    </w:rPr>
  </w:style>
  <w:style w:type="character" w:styleId="Odwoanieprzypisukocowego">
    <w:name w:val="endnote reference"/>
    <w:basedOn w:val="Domylnaczcionkaakapitu"/>
    <w:uiPriority w:val="99"/>
    <w:semiHidden/>
    <w:rsid w:val="00161966"/>
    <w:rPr>
      <w:rFonts w:cs="Times New Roman"/>
      <w:vertAlign w:val="superscript"/>
    </w:rPr>
  </w:style>
  <w:style w:type="character" w:styleId="Uwydatnienie">
    <w:name w:val="Emphasis"/>
    <w:basedOn w:val="Domylnaczcionkaakapitu"/>
    <w:uiPriority w:val="20"/>
    <w:qFormat/>
    <w:locked/>
    <w:rsid w:val="00554110"/>
    <w:rPr>
      <w:i/>
      <w:iCs/>
    </w:rPr>
  </w:style>
  <w:style w:type="character" w:styleId="Pogrubienie">
    <w:name w:val="Strong"/>
    <w:basedOn w:val="Domylnaczcionkaakapitu"/>
    <w:uiPriority w:val="22"/>
    <w:qFormat/>
    <w:locked/>
    <w:rsid w:val="00554110"/>
    <w:rPr>
      <w:b/>
      <w:bCs/>
    </w:rPr>
  </w:style>
  <w:style w:type="paragraph" w:styleId="Nagwek">
    <w:name w:val="header"/>
    <w:basedOn w:val="Normalny"/>
    <w:link w:val="NagwekZnak"/>
    <w:uiPriority w:val="99"/>
    <w:unhideWhenUsed/>
    <w:qFormat/>
    <w:rsid w:val="00011F47"/>
    <w:pPr>
      <w:tabs>
        <w:tab w:val="center" w:pos="4536"/>
        <w:tab w:val="right" w:pos="9072"/>
      </w:tabs>
    </w:pPr>
  </w:style>
  <w:style w:type="character" w:customStyle="1" w:styleId="NagwekZnak">
    <w:name w:val="Nagłówek Znak"/>
    <w:basedOn w:val="Domylnaczcionkaakapitu"/>
    <w:link w:val="Nagwek"/>
    <w:uiPriority w:val="99"/>
    <w:qFormat/>
    <w:rsid w:val="00011F47"/>
    <w:rPr>
      <w:lang w:eastAsia="en-US"/>
    </w:rPr>
  </w:style>
  <w:style w:type="paragraph" w:styleId="Bezodstpw">
    <w:name w:val="No Spacing"/>
    <w:uiPriority w:val="99"/>
    <w:qFormat/>
    <w:rsid w:val="00D7737B"/>
    <w:rPr>
      <w:rFonts w:asciiTheme="minorHAnsi" w:eastAsiaTheme="minorHAnsi" w:hAnsiTheme="minorHAnsi" w:cstheme="minorBidi"/>
      <w:sz w:val="22"/>
      <w:szCs w:val="22"/>
      <w:lang w:eastAsia="en-US"/>
    </w:rPr>
  </w:style>
  <w:style w:type="character" w:customStyle="1" w:styleId="displayonly">
    <w:name w:val="display_only"/>
    <w:basedOn w:val="Domylnaczcionkaakapitu"/>
    <w:uiPriority w:val="99"/>
    <w:rsid w:val="00977400"/>
  </w:style>
  <w:style w:type="character" w:customStyle="1" w:styleId="Nagwek1Znak">
    <w:name w:val="Nagłówek 1 Znak"/>
    <w:basedOn w:val="Domylnaczcionkaakapitu"/>
    <w:link w:val="Nagwek1"/>
    <w:uiPriority w:val="99"/>
    <w:rsid w:val="005072FD"/>
    <w:rPr>
      <w:rFonts w:ascii="Times New Roman" w:eastAsia="Times New Roman" w:hAnsi="Times New Roman"/>
      <w:b/>
      <w:sz w:val="24"/>
      <w:u w:val="single"/>
    </w:rPr>
  </w:style>
  <w:style w:type="character" w:customStyle="1" w:styleId="Nagwek2Znak">
    <w:name w:val="Nagłówek 2 Znak"/>
    <w:basedOn w:val="Domylnaczcionkaakapitu"/>
    <w:link w:val="Nagwek2"/>
    <w:rsid w:val="005072FD"/>
    <w:rPr>
      <w:rFonts w:ascii="Times New Roman" w:eastAsia="Times New Roman" w:hAnsi="Times New Roman"/>
      <w:b/>
      <w:sz w:val="24"/>
      <w:u w:val="single"/>
    </w:rPr>
  </w:style>
  <w:style w:type="character" w:customStyle="1" w:styleId="Nagwek3Znak">
    <w:name w:val="Nagłówek 3 Znak"/>
    <w:basedOn w:val="Domylnaczcionkaakapitu"/>
    <w:link w:val="Nagwek3"/>
    <w:rsid w:val="005072FD"/>
    <w:rPr>
      <w:rFonts w:ascii="Times New Roman" w:eastAsia="Times New Roman" w:hAnsi="Times New Roman"/>
      <w:i/>
      <w:sz w:val="24"/>
    </w:rPr>
  </w:style>
  <w:style w:type="character" w:customStyle="1" w:styleId="Nagwek4Znak">
    <w:name w:val="Nagłówek 4 Znak"/>
    <w:basedOn w:val="Domylnaczcionkaakapitu"/>
    <w:link w:val="Nagwek4"/>
    <w:rsid w:val="005072FD"/>
    <w:rPr>
      <w:rFonts w:ascii="Times New Roman" w:eastAsia="Times New Roman" w:hAnsi="Times New Roman"/>
      <w:i/>
      <w:sz w:val="24"/>
    </w:rPr>
  </w:style>
  <w:style w:type="character" w:customStyle="1" w:styleId="Nagwek5Znak">
    <w:name w:val="Nagłówek 5 Znak"/>
    <w:basedOn w:val="Domylnaczcionkaakapitu"/>
    <w:link w:val="Nagwek5"/>
    <w:rsid w:val="005072FD"/>
    <w:rPr>
      <w:rFonts w:ascii="Times New Roman" w:eastAsia="Times New Roman" w:hAnsi="Times New Roman"/>
      <w:b/>
      <w:sz w:val="24"/>
    </w:rPr>
  </w:style>
  <w:style w:type="character" w:customStyle="1" w:styleId="Nagwek6Znak">
    <w:name w:val="Nagłówek 6 Znak"/>
    <w:basedOn w:val="Domylnaczcionkaakapitu"/>
    <w:link w:val="Nagwek6"/>
    <w:rsid w:val="005072FD"/>
    <w:rPr>
      <w:rFonts w:ascii="Times New Roman" w:eastAsia="Times New Roman" w:hAnsi="Times New Roman"/>
      <w:b/>
      <w:sz w:val="28"/>
    </w:rPr>
  </w:style>
  <w:style w:type="character" w:customStyle="1" w:styleId="Nagwek7Znak">
    <w:name w:val="Nagłówek 7 Znak"/>
    <w:basedOn w:val="Domylnaczcionkaakapitu"/>
    <w:link w:val="Nagwek7"/>
    <w:rsid w:val="005072FD"/>
    <w:rPr>
      <w:rFonts w:ascii="Times New Roman" w:eastAsia="Times New Roman" w:hAnsi="Times New Roman"/>
      <w:b/>
      <w:sz w:val="24"/>
    </w:rPr>
  </w:style>
  <w:style w:type="character" w:customStyle="1" w:styleId="Nagwek8Znak">
    <w:name w:val="Nagłówek 8 Znak"/>
    <w:basedOn w:val="Domylnaczcionkaakapitu"/>
    <w:link w:val="Nagwek8"/>
    <w:rsid w:val="005072FD"/>
    <w:rPr>
      <w:rFonts w:ascii="Times New Roman" w:eastAsia="Times New Roman" w:hAnsi="Times New Roman"/>
      <w:b/>
      <w:sz w:val="28"/>
    </w:rPr>
  </w:style>
  <w:style w:type="character" w:customStyle="1" w:styleId="Nagwek9Znak">
    <w:name w:val="Nagłówek 9 Znak"/>
    <w:basedOn w:val="Domylnaczcionkaakapitu"/>
    <w:link w:val="Nagwek9"/>
    <w:rsid w:val="005072FD"/>
    <w:rPr>
      <w:rFonts w:ascii="Times New Roman" w:eastAsia="Times New Roman" w:hAnsi="Times New Roman"/>
      <w:b/>
      <w:sz w:val="24"/>
    </w:rPr>
  </w:style>
  <w:style w:type="character" w:customStyle="1" w:styleId="alb">
    <w:name w:val="a_lb"/>
    <w:basedOn w:val="Domylnaczcionkaakapitu"/>
    <w:rsid w:val="004B0BE9"/>
  </w:style>
  <w:style w:type="paragraph" w:customStyle="1" w:styleId="Akapitzlist1">
    <w:name w:val="Akapit z listą1"/>
    <w:basedOn w:val="Normalny"/>
    <w:rsid w:val="00ED2EB8"/>
    <w:pPr>
      <w:spacing w:after="160" w:line="259" w:lineRule="auto"/>
      <w:ind w:left="720"/>
    </w:pPr>
    <w:rPr>
      <w:rFonts w:eastAsia="Times New Roman"/>
    </w:rPr>
  </w:style>
  <w:style w:type="character" w:customStyle="1" w:styleId="AkapitzlistZnak">
    <w:name w:val="Akapit z listą Znak"/>
    <w:aliases w:val="Akapit z listą BS Znak,sw tekst Znak,L1 Znak,Numerowanie Znak,Akapit z listą5 Znak,T_SZ_List Paragraph Znak,normalny tekst Znak,Kolorowa lista — akcent 11 Znak,CW_Lista Znak,wypunktowanie Znak,Akapit z list¹ Znak,Obiekt Znak"/>
    <w:link w:val="Akapitzlist"/>
    <w:uiPriority w:val="99"/>
    <w:qFormat/>
    <w:locked/>
    <w:rsid w:val="00871F85"/>
    <w:rPr>
      <w:sz w:val="22"/>
      <w:szCs w:val="22"/>
      <w:lang w:eastAsia="en-US"/>
    </w:rPr>
  </w:style>
  <w:style w:type="paragraph" w:styleId="Tekstdymka">
    <w:name w:val="Balloon Text"/>
    <w:basedOn w:val="Normalny"/>
    <w:link w:val="TekstdymkaZnak"/>
    <w:uiPriority w:val="99"/>
    <w:semiHidden/>
    <w:unhideWhenUsed/>
    <w:rsid w:val="00CF78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F785A"/>
    <w:rPr>
      <w:rFonts w:ascii="Tahoma" w:hAnsi="Tahoma" w:cs="Tahoma"/>
      <w:sz w:val="16"/>
      <w:szCs w:val="16"/>
      <w:lang w:eastAsia="en-US"/>
    </w:rPr>
  </w:style>
  <w:style w:type="paragraph" w:customStyle="1" w:styleId="Zawartotabeli">
    <w:name w:val="Zawartość tabeli"/>
    <w:basedOn w:val="Normalny"/>
    <w:uiPriority w:val="99"/>
    <w:rsid w:val="006452A1"/>
    <w:pPr>
      <w:suppressLineNumbers/>
      <w:suppressAutoHyphens/>
      <w:spacing w:after="0" w:line="240" w:lineRule="auto"/>
    </w:pPr>
    <w:rPr>
      <w:rFonts w:ascii="TiepoloItcTEEBoo" w:hAnsi="TiepoloItcTEEBoo"/>
      <w:szCs w:val="20"/>
      <w:lang w:eastAsia="ar-SA"/>
    </w:rPr>
  </w:style>
  <w:style w:type="character" w:styleId="UyteHipercze">
    <w:name w:val="FollowedHyperlink"/>
    <w:basedOn w:val="Domylnaczcionkaakapitu"/>
    <w:uiPriority w:val="99"/>
    <w:semiHidden/>
    <w:unhideWhenUsed/>
    <w:rsid w:val="003D3953"/>
    <w:rPr>
      <w:color w:val="800080" w:themeColor="followedHyperlink"/>
      <w:u w:val="single"/>
    </w:rPr>
  </w:style>
  <w:style w:type="character" w:styleId="Odwoaniedokomentarza">
    <w:name w:val="annotation reference"/>
    <w:basedOn w:val="Domylnaczcionkaakapitu"/>
    <w:uiPriority w:val="99"/>
    <w:semiHidden/>
    <w:unhideWhenUsed/>
    <w:rsid w:val="00084B8D"/>
    <w:rPr>
      <w:sz w:val="16"/>
      <w:szCs w:val="16"/>
    </w:rPr>
  </w:style>
  <w:style w:type="paragraph" w:styleId="Tekstkomentarza">
    <w:name w:val="annotation text"/>
    <w:basedOn w:val="Normalny"/>
    <w:link w:val="TekstkomentarzaZnak"/>
    <w:uiPriority w:val="99"/>
    <w:semiHidden/>
    <w:unhideWhenUsed/>
    <w:rsid w:val="00084B8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4B8D"/>
    <w:rPr>
      <w:lang w:eastAsia="en-US"/>
    </w:rPr>
  </w:style>
  <w:style w:type="paragraph" w:styleId="Tematkomentarza">
    <w:name w:val="annotation subject"/>
    <w:basedOn w:val="Tekstkomentarza"/>
    <w:next w:val="Tekstkomentarza"/>
    <w:link w:val="TematkomentarzaZnak"/>
    <w:uiPriority w:val="99"/>
    <w:semiHidden/>
    <w:unhideWhenUsed/>
    <w:rsid w:val="00084B8D"/>
    <w:rPr>
      <w:b/>
      <w:bCs/>
    </w:rPr>
  </w:style>
  <w:style w:type="character" w:customStyle="1" w:styleId="TematkomentarzaZnak">
    <w:name w:val="Temat komentarza Znak"/>
    <w:basedOn w:val="TekstkomentarzaZnak"/>
    <w:link w:val="Tematkomentarza"/>
    <w:uiPriority w:val="99"/>
    <w:semiHidden/>
    <w:rsid w:val="00084B8D"/>
    <w:rPr>
      <w:b/>
      <w:bCs/>
    </w:rPr>
  </w:style>
  <w:style w:type="paragraph" w:styleId="Poprawka">
    <w:name w:val="Revision"/>
    <w:hidden/>
    <w:uiPriority w:val="99"/>
    <w:semiHidden/>
    <w:rsid w:val="00084B8D"/>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50799191">
      <w:bodyDiv w:val="1"/>
      <w:marLeft w:val="0"/>
      <w:marRight w:val="0"/>
      <w:marTop w:val="0"/>
      <w:marBottom w:val="0"/>
      <w:divBdr>
        <w:top w:val="none" w:sz="0" w:space="0" w:color="auto"/>
        <w:left w:val="none" w:sz="0" w:space="0" w:color="auto"/>
        <w:bottom w:val="none" w:sz="0" w:space="0" w:color="auto"/>
        <w:right w:val="none" w:sz="0" w:space="0" w:color="auto"/>
      </w:divBdr>
    </w:div>
    <w:div w:id="285431410">
      <w:bodyDiv w:val="1"/>
      <w:marLeft w:val="0"/>
      <w:marRight w:val="0"/>
      <w:marTop w:val="0"/>
      <w:marBottom w:val="0"/>
      <w:divBdr>
        <w:top w:val="none" w:sz="0" w:space="0" w:color="auto"/>
        <w:left w:val="none" w:sz="0" w:space="0" w:color="auto"/>
        <w:bottom w:val="none" w:sz="0" w:space="0" w:color="auto"/>
        <w:right w:val="none" w:sz="0" w:space="0" w:color="auto"/>
      </w:divBdr>
    </w:div>
    <w:div w:id="998918908">
      <w:bodyDiv w:val="1"/>
      <w:marLeft w:val="0"/>
      <w:marRight w:val="0"/>
      <w:marTop w:val="0"/>
      <w:marBottom w:val="0"/>
      <w:divBdr>
        <w:top w:val="none" w:sz="0" w:space="0" w:color="auto"/>
        <w:left w:val="none" w:sz="0" w:space="0" w:color="auto"/>
        <w:bottom w:val="none" w:sz="0" w:space="0" w:color="auto"/>
        <w:right w:val="none" w:sz="0" w:space="0" w:color="auto"/>
      </w:divBdr>
    </w:div>
    <w:div w:id="1389038571">
      <w:bodyDiv w:val="1"/>
      <w:marLeft w:val="0"/>
      <w:marRight w:val="0"/>
      <w:marTop w:val="0"/>
      <w:marBottom w:val="0"/>
      <w:divBdr>
        <w:top w:val="none" w:sz="0" w:space="0" w:color="auto"/>
        <w:left w:val="none" w:sz="0" w:space="0" w:color="auto"/>
        <w:bottom w:val="none" w:sz="0" w:space="0" w:color="auto"/>
        <w:right w:val="none" w:sz="0" w:space="0" w:color="auto"/>
      </w:divBdr>
    </w:div>
    <w:div w:id="1483346010">
      <w:bodyDiv w:val="1"/>
      <w:marLeft w:val="0"/>
      <w:marRight w:val="0"/>
      <w:marTop w:val="0"/>
      <w:marBottom w:val="0"/>
      <w:divBdr>
        <w:top w:val="none" w:sz="0" w:space="0" w:color="auto"/>
        <w:left w:val="none" w:sz="0" w:space="0" w:color="auto"/>
        <w:bottom w:val="none" w:sz="0" w:space="0" w:color="auto"/>
        <w:right w:val="none" w:sz="0" w:space="0" w:color="auto"/>
      </w:divBdr>
    </w:div>
    <w:div w:id="1651521039">
      <w:bodyDiv w:val="1"/>
      <w:marLeft w:val="0"/>
      <w:marRight w:val="0"/>
      <w:marTop w:val="0"/>
      <w:marBottom w:val="0"/>
      <w:divBdr>
        <w:top w:val="none" w:sz="0" w:space="0" w:color="auto"/>
        <w:left w:val="none" w:sz="0" w:space="0" w:color="auto"/>
        <w:bottom w:val="none" w:sz="0" w:space="0" w:color="auto"/>
        <w:right w:val="none" w:sz="0" w:space="0" w:color="auto"/>
      </w:divBdr>
    </w:div>
    <w:div w:id="1797719594">
      <w:bodyDiv w:val="1"/>
      <w:marLeft w:val="0"/>
      <w:marRight w:val="0"/>
      <w:marTop w:val="0"/>
      <w:marBottom w:val="0"/>
      <w:divBdr>
        <w:top w:val="none" w:sz="0" w:space="0" w:color="auto"/>
        <w:left w:val="none" w:sz="0" w:space="0" w:color="auto"/>
        <w:bottom w:val="none" w:sz="0" w:space="0" w:color="auto"/>
        <w:right w:val="none" w:sz="0" w:space="0" w:color="auto"/>
      </w:divBdr>
    </w:div>
    <w:div w:id="1985697202">
      <w:bodyDiv w:val="1"/>
      <w:marLeft w:val="0"/>
      <w:marRight w:val="0"/>
      <w:marTop w:val="0"/>
      <w:marBottom w:val="0"/>
      <w:divBdr>
        <w:top w:val="none" w:sz="0" w:space="0" w:color="auto"/>
        <w:left w:val="none" w:sz="0" w:space="0" w:color="auto"/>
        <w:bottom w:val="none" w:sz="0" w:space="0" w:color="auto"/>
        <w:right w:val="none" w:sz="0" w:space="0" w:color="auto"/>
      </w:divBdr>
      <w:divsChild>
        <w:div w:id="511995323">
          <w:marLeft w:val="0"/>
          <w:marRight w:val="0"/>
          <w:marTop w:val="0"/>
          <w:marBottom w:val="0"/>
          <w:divBdr>
            <w:top w:val="none" w:sz="0" w:space="0" w:color="auto"/>
            <w:left w:val="none" w:sz="0" w:space="0" w:color="auto"/>
            <w:bottom w:val="none" w:sz="0" w:space="0" w:color="auto"/>
            <w:right w:val="none" w:sz="0" w:space="0" w:color="auto"/>
          </w:divBdr>
        </w:div>
        <w:div w:id="1004823460">
          <w:marLeft w:val="0"/>
          <w:marRight w:val="0"/>
          <w:marTop w:val="0"/>
          <w:marBottom w:val="0"/>
          <w:divBdr>
            <w:top w:val="none" w:sz="0" w:space="0" w:color="auto"/>
            <w:left w:val="none" w:sz="0" w:space="0" w:color="auto"/>
            <w:bottom w:val="none" w:sz="0" w:space="0" w:color="auto"/>
            <w:right w:val="none" w:sz="0" w:space="0" w:color="auto"/>
          </w:divBdr>
        </w:div>
        <w:div w:id="855775687">
          <w:marLeft w:val="0"/>
          <w:marRight w:val="0"/>
          <w:marTop w:val="0"/>
          <w:marBottom w:val="0"/>
          <w:divBdr>
            <w:top w:val="none" w:sz="0" w:space="0" w:color="auto"/>
            <w:left w:val="none" w:sz="0" w:space="0" w:color="auto"/>
            <w:bottom w:val="none" w:sz="0" w:space="0" w:color="auto"/>
            <w:right w:val="none" w:sz="0" w:space="0" w:color="auto"/>
          </w:divBdr>
        </w:div>
        <w:div w:id="191574029">
          <w:marLeft w:val="0"/>
          <w:marRight w:val="0"/>
          <w:marTop w:val="0"/>
          <w:marBottom w:val="0"/>
          <w:divBdr>
            <w:top w:val="none" w:sz="0" w:space="0" w:color="auto"/>
            <w:left w:val="none" w:sz="0" w:space="0" w:color="auto"/>
            <w:bottom w:val="none" w:sz="0" w:space="0" w:color="auto"/>
            <w:right w:val="none" w:sz="0" w:space="0" w:color="auto"/>
          </w:divBdr>
          <w:divsChild>
            <w:div w:id="2038306909">
              <w:marLeft w:val="0"/>
              <w:marRight w:val="0"/>
              <w:marTop w:val="0"/>
              <w:marBottom w:val="0"/>
              <w:divBdr>
                <w:top w:val="none" w:sz="0" w:space="0" w:color="auto"/>
                <w:left w:val="none" w:sz="0" w:space="0" w:color="auto"/>
                <w:bottom w:val="none" w:sz="0" w:space="0" w:color="auto"/>
                <w:right w:val="none" w:sz="0" w:space="0" w:color="auto"/>
              </w:divBdr>
            </w:div>
            <w:div w:id="709065842">
              <w:marLeft w:val="0"/>
              <w:marRight w:val="0"/>
              <w:marTop w:val="0"/>
              <w:marBottom w:val="0"/>
              <w:divBdr>
                <w:top w:val="none" w:sz="0" w:space="0" w:color="auto"/>
                <w:left w:val="none" w:sz="0" w:space="0" w:color="auto"/>
                <w:bottom w:val="none" w:sz="0" w:space="0" w:color="auto"/>
                <w:right w:val="none" w:sz="0" w:space="0" w:color="auto"/>
              </w:divBdr>
            </w:div>
            <w:div w:id="1594900468">
              <w:marLeft w:val="0"/>
              <w:marRight w:val="0"/>
              <w:marTop w:val="0"/>
              <w:marBottom w:val="0"/>
              <w:divBdr>
                <w:top w:val="none" w:sz="0" w:space="0" w:color="auto"/>
                <w:left w:val="none" w:sz="0" w:space="0" w:color="auto"/>
                <w:bottom w:val="none" w:sz="0" w:space="0" w:color="auto"/>
                <w:right w:val="none" w:sz="0" w:space="0" w:color="auto"/>
              </w:divBdr>
            </w:div>
            <w:div w:id="2084451085">
              <w:marLeft w:val="0"/>
              <w:marRight w:val="0"/>
              <w:marTop w:val="0"/>
              <w:marBottom w:val="0"/>
              <w:divBdr>
                <w:top w:val="none" w:sz="0" w:space="0" w:color="auto"/>
                <w:left w:val="none" w:sz="0" w:space="0" w:color="auto"/>
                <w:bottom w:val="none" w:sz="0" w:space="0" w:color="auto"/>
                <w:right w:val="none" w:sz="0" w:space="0" w:color="auto"/>
              </w:divBdr>
            </w:div>
            <w:div w:id="2121337098">
              <w:marLeft w:val="0"/>
              <w:marRight w:val="0"/>
              <w:marTop w:val="0"/>
              <w:marBottom w:val="0"/>
              <w:divBdr>
                <w:top w:val="none" w:sz="0" w:space="0" w:color="auto"/>
                <w:left w:val="none" w:sz="0" w:space="0" w:color="auto"/>
                <w:bottom w:val="none" w:sz="0" w:space="0" w:color="auto"/>
                <w:right w:val="none" w:sz="0" w:space="0" w:color="auto"/>
              </w:divBdr>
            </w:div>
            <w:div w:id="1647976521">
              <w:marLeft w:val="0"/>
              <w:marRight w:val="0"/>
              <w:marTop w:val="0"/>
              <w:marBottom w:val="0"/>
              <w:divBdr>
                <w:top w:val="none" w:sz="0" w:space="0" w:color="auto"/>
                <w:left w:val="none" w:sz="0" w:space="0" w:color="auto"/>
                <w:bottom w:val="none" w:sz="0" w:space="0" w:color="auto"/>
                <w:right w:val="none" w:sz="0" w:space="0" w:color="auto"/>
              </w:divBdr>
            </w:div>
            <w:div w:id="327557197">
              <w:marLeft w:val="0"/>
              <w:marRight w:val="0"/>
              <w:marTop w:val="0"/>
              <w:marBottom w:val="0"/>
              <w:divBdr>
                <w:top w:val="none" w:sz="0" w:space="0" w:color="auto"/>
                <w:left w:val="none" w:sz="0" w:space="0" w:color="auto"/>
                <w:bottom w:val="none" w:sz="0" w:space="0" w:color="auto"/>
                <w:right w:val="none" w:sz="0" w:space="0" w:color="auto"/>
              </w:divBdr>
            </w:div>
            <w:div w:id="1260601358">
              <w:marLeft w:val="0"/>
              <w:marRight w:val="0"/>
              <w:marTop w:val="0"/>
              <w:marBottom w:val="0"/>
              <w:divBdr>
                <w:top w:val="none" w:sz="0" w:space="0" w:color="auto"/>
                <w:left w:val="none" w:sz="0" w:space="0" w:color="auto"/>
                <w:bottom w:val="none" w:sz="0" w:space="0" w:color="auto"/>
                <w:right w:val="none" w:sz="0" w:space="0" w:color="auto"/>
              </w:divBdr>
            </w:div>
            <w:div w:id="205299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697272">
      <w:bodyDiv w:val="1"/>
      <w:marLeft w:val="0"/>
      <w:marRight w:val="0"/>
      <w:marTop w:val="0"/>
      <w:marBottom w:val="0"/>
      <w:divBdr>
        <w:top w:val="none" w:sz="0" w:space="0" w:color="auto"/>
        <w:left w:val="none" w:sz="0" w:space="0" w:color="auto"/>
        <w:bottom w:val="none" w:sz="0" w:space="0" w:color="auto"/>
        <w:right w:val="none" w:sz="0" w:space="0" w:color="auto"/>
      </w:divBdr>
    </w:div>
    <w:div w:id="21083074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b.bytom.pl/" TargetMode="External"/><Relationship Id="rId13"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18" Type="http://schemas.openxmlformats.org/officeDocument/2006/relationships/hyperlink" Target="mailto:iodo@osb.bytom.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kretariat.baletowa@osb.bytom.pl" TargetMode="External"/><Relationship Id="rId17" Type="http://schemas.openxmlformats.org/officeDocument/2006/relationships/hyperlink" Target="mailto:sekretariat.baletowa@osb.bytom.pl" TargetMode="External"/><Relationship Id="rId2" Type="http://schemas.openxmlformats.org/officeDocument/2006/relationships/numbering" Target="numbering.xml"/><Relationship Id="rId16" Type="http://schemas.openxmlformats.org/officeDocument/2006/relationships/hyperlink" Target="http://www.osb.byt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71f0aae7-8143-41c1-8ea6-5e2783437822" TargetMode="External"/><Relationship Id="rId5" Type="http://schemas.openxmlformats.org/officeDocument/2006/relationships/webSettings" Target="webSettings.xml"/><Relationship Id="rId15" Type="http://schemas.openxmlformats.org/officeDocument/2006/relationships/hyperlink" Target="mailto:epuap-pomoc@coi.gov.pl" TargetMode="External"/><Relationship Id="rId10" Type="http://schemas.openxmlformats.org/officeDocument/2006/relationships/hyperlink" Target="https://ezamowienia.gov.pl/mp-client/tenders/ocds-148610-71f0aae7-8143-41c1-8ea6-5e278343782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baletowa@osb.bytom.pl" TargetMode="External"/><Relationship Id="rId14" Type="http://schemas.openxmlformats.org/officeDocument/2006/relationships/hyperlink" Target="mailto:pz-pomoc@coi.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3EC77D-C85E-4F40-B55A-F2EA41D3E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2145</TotalTime>
  <Pages>14</Pages>
  <Words>4760</Words>
  <Characters>33495</Characters>
  <Application>Microsoft Office Word</Application>
  <DocSecurity>0</DocSecurity>
  <Lines>279</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akobiela</cp:lastModifiedBy>
  <cp:revision>8</cp:revision>
  <cp:lastPrinted>2022-06-24T08:43:00Z</cp:lastPrinted>
  <dcterms:created xsi:type="dcterms:W3CDTF">2021-08-04T11:29:00Z</dcterms:created>
  <dcterms:modified xsi:type="dcterms:W3CDTF">2024-10-31T18:58:00Z</dcterms:modified>
</cp:coreProperties>
</file>