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00C" w:rsidRDefault="001465E5">
      <w:r>
        <w:t>ID postępowania</w:t>
      </w:r>
    </w:p>
    <w:p w:rsidR="001465E5" w:rsidRDefault="001465E5">
      <w:r>
        <w:t>ocds-148610-10f8d6c4-86cb-4389-b57e-82feb38f0d27</w:t>
      </w:r>
      <w:bookmarkStart w:id="0" w:name="_GoBack"/>
      <w:bookmarkEnd w:id="0"/>
    </w:p>
    <w:sectPr w:rsidR="00146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C01"/>
    <w:rsid w:val="001465E5"/>
    <w:rsid w:val="007A0C01"/>
    <w:rsid w:val="00B3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DE7BD"/>
  <w15:chartTrackingRefBased/>
  <w15:docId w15:val="{585906E5-2591-44E2-A80E-24AFE9CF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2024-10-31T18:06:00Z</dcterms:created>
  <dcterms:modified xsi:type="dcterms:W3CDTF">2024-10-31T18:31:00Z</dcterms:modified>
</cp:coreProperties>
</file>