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NewRomanPSMT" w:hAnsi="Times New Roman" w:cs="Times New Roman"/>
          <w:b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b/>
          <w:color w:val="000000"/>
          <w:szCs w:val="20"/>
        </w:rPr>
        <w:t xml:space="preserve">Załącznik nr </w:t>
      </w:r>
      <w:r w:rsidR="004035D1">
        <w:rPr>
          <w:rFonts w:ascii="Times New Roman" w:eastAsia="TimesNewRomanPSMT" w:hAnsi="Times New Roman" w:cs="Times New Roman"/>
          <w:b/>
          <w:color w:val="000000"/>
          <w:szCs w:val="20"/>
        </w:rPr>
        <w:t>6</w:t>
      </w:r>
      <w:r w:rsidRPr="00E45DF4">
        <w:rPr>
          <w:rFonts w:ascii="Times New Roman" w:eastAsia="TimesNewRomanPSMT" w:hAnsi="Times New Roman" w:cs="Times New Roman"/>
          <w:b/>
          <w:color w:val="000000"/>
          <w:szCs w:val="20"/>
        </w:rPr>
        <w:t xml:space="preserve">a do SWZ – minimalne wymogi umowy o podwykonawstwo 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TimesNewRomanPSMT" w:hAnsi="Calibri" w:cs="Calibri"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5"/>
        <w:gridCol w:w="3473"/>
        <w:gridCol w:w="2224"/>
      </w:tblGrid>
      <w:tr w:rsidR="00E45DF4" w:rsidRPr="00E45DF4" w:rsidTr="00930A39">
        <w:tc>
          <w:tcPr>
            <w:tcW w:w="3794" w:type="dxa"/>
            <w:shd w:val="clear" w:color="auto" w:fill="auto"/>
          </w:tcPr>
          <w:p w:rsidR="00E45DF4" w:rsidRPr="00E45DF4" w:rsidRDefault="00E45DF4" w:rsidP="00E45DF4">
            <w:pPr>
              <w:suppressLineNumbers/>
              <w:tabs>
                <w:tab w:val="center" w:pos="4536"/>
                <w:tab w:val="right" w:pos="9072"/>
              </w:tabs>
              <w:suppressAutoHyphens/>
              <w:spacing w:after="0" w:line="100" w:lineRule="atLeast"/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45DF4">
              <w:rPr>
                <w:rFonts w:ascii="Calibri" w:eastAsia="Times New Roman" w:hAnsi="Calibri" w:cs="Calibri"/>
                <w:bCs/>
                <w:iCs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>
                  <wp:extent cx="1981200" cy="7048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auto"/>
          </w:tcPr>
          <w:p w:rsidR="00E45DF4" w:rsidRPr="00E45DF4" w:rsidRDefault="00E45DF4" w:rsidP="00E45DF4">
            <w:pPr>
              <w:suppressLineNumbers/>
              <w:tabs>
                <w:tab w:val="center" w:pos="4536"/>
                <w:tab w:val="right" w:pos="9072"/>
              </w:tabs>
              <w:suppressAutoHyphens/>
              <w:spacing w:after="0" w:line="100" w:lineRule="atLeast"/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45DF4">
              <w:rPr>
                <w:rFonts w:ascii="Calibri" w:eastAsia="Times New Roman" w:hAnsi="Calibri" w:cs="Calibri"/>
                <w:bCs/>
                <w:iCs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>
                  <wp:extent cx="2038350" cy="8191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  <w:shd w:val="clear" w:color="auto" w:fill="auto"/>
          </w:tcPr>
          <w:p w:rsidR="00E45DF4" w:rsidRPr="00E45DF4" w:rsidRDefault="00E45DF4" w:rsidP="00E45DF4">
            <w:pPr>
              <w:suppressLineNumbers/>
              <w:tabs>
                <w:tab w:val="center" w:pos="4536"/>
                <w:tab w:val="right" w:pos="9072"/>
              </w:tabs>
              <w:suppressAutoHyphens/>
              <w:spacing w:after="0" w:line="100" w:lineRule="atLeast"/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E45DF4">
              <w:rPr>
                <w:rFonts w:ascii="Calibri" w:eastAsia="Times New Roman" w:hAnsi="Calibri" w:cs="Calibri"/>
                <w:bCs/>
                <w:iCs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>
                  <wp:extent cx="1228725" cy="6762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E45DF4" w:rsidRDefault="00E45DF4" w:rsidP="004035D1">
      <w:pPr>
        <w:autoSpaceDE w:val="0"/>
        <w:autoSpaceDN w:val="0"/>
        <w:adjustRightInd w:val="0"/>
        <w:spacing w:after="0" w:line="276" w:lineRule="auto"/>
        <w:rPr>
          <w:rFonts w:ascii="Times New Roman" w:eastAsia="TimesNewRomanPSMT" w:hAnsi="Times New Roman" w:cs="Times New Roman"/>
          <w:color w:val="000000"/>
          <w:szCs w:val="20"/>
        </w:rPr>
      </w:pP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UMOWA PODWYKONAWCZA Nr …..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do umowy w sprawie zamówienia publicznego Nr…… z dnia …………………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PSMT" w:hAnsi="Times New Roman" w:cs="Times New Roman"/>
          <w:color w:val="000000"/>
          <w:szCs w:val="20"/>
        </w:rPr>
      </w:pP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zawarta w …………… w dniu………… pomiędzy: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…………………………….……., dalej: „Wykonawca”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a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…………………………….……, dalej: „Podwykonawca”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bookmarkStart w:id="0" w:name="_GoBack"/>
      <w:bookmarkEnd w:id="0"/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W wyniku udzielenia zamówienia publicznego została zawarta umowa Nr ….. z dnia  …………....(„Umowa główna”) pomiędzy ………………………………………………….…….... 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(Zamawiający), 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a 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……………………………………………………………….. (Wykonawca), 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której przedmiotem jest 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………………………………………………………………………………………………………….... 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(„Przedmiot zamówienia”).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Zawarcie niniejszej umowy służyć ma realizacji Przedmiotu zamówienia.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PSMT" w:hAnsi="Times New Roman" w:cs="Times New Roman"/>
          <w:b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b/>
          <w:color w:val="000000"/>
          <w:szCs w:val="20"/>
        </w:rPr>
        <w:t>§ 1.</w:t>
      </w:r>
    </w:p>
    <w:p w:rsidR="00E45DF4" w:rsidRPr="00E45DF4" w:rsidRDefault="00E45DF4" w:rsidP="00E45DF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Przedmiotem umowy jest wykonanie następujących robót budowlanych: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……………………………………………………………………………………………….……….</w:t>
      </w:r>
    </w:p>
    <w:p w:rsidR="00E45DF4" w:rsidRPr="00E45DF4" w:rsidRDefault="00E45DF4" w:rsidP="00E45DF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Strony oświadczają, że zakres robót określonych w ust. 1 zawiera się w zakresie robót, do wykonania których zobowiązany jest Wykonawca na podstawie Umowy głównej.</w:t>
      </w:r>
    </w:p>
    <w:p w:rsidR="00E45DF4" w:rsidRPr="00E45DF4" w:rsidRDefault="00E45DF4" w:rsidP="00E45DF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W przypadku konieczności zlecenia Podwykonawcy wykonania robót zamiennych, robót dodatkowych albo pominięcia niektórych robót w związku z zakresem robót określonym w ust. 1, zmiana przedmiotu umowy możliwa jest po uprzednim zaakceptowaniu przez Zamawiającego wykonania robót zamiennych, robót dodatkowych lub pominięcia robót przez Wykonawcę zgodnie z postanowieniami Umowy głównej.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PSMT" w:hAnsi="Times New Roman" w:cs="Times New Roman"/>
          <w:b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b/>
          <w:color w:val="000000"/>
          <w:szCs w:val="20"/>
        </w:rPr>
        <w:t>§ 2.</w:t>
      </w:r>
    </w:p>
    <w:p w:rsidR="00E45DF4" w:rsidRPr="00E45DF4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Podwykonawca oświadcza, że posiada wystarczającą wiedzę, doświadczenie, kwalifikacje, wymagane uprawnienia oraz potencjał techniczny i finansowy oraz zasoby niezbędne </w:t>
      </w:r>
      <w:r w:rsidR="00E900FD">
        <w:rPr>
          <w:rFonts w:ascii="Times New Roman" w:eastAsia="TimesNewRomanPSMT" w:hAnsi="Times New Roman" w:cs="Times New Roman"/>
          <w:color w:val="000000"/>
          <w:szCs w:val="20"/>
        </w:rPr>
        <w:br/>
      </w: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i wystarczające do realizacji robót oraz wypełnienia wszelkich innych obowiązków zgodnie </w:t>
      </w:r>
      <w:r w:rsidR="00E900FD">
        <w:rPr>
          <w:rFonts w:ascii="Times New Roman" w:eastAsia="TimesNewRomanPSMT" w:hAnsi="Times New Roman" w:cs="Times New Roman"/>
          <w:color w:val="000000"/>
          <w:szCs w:val="20"/>
        </w:rPr>
        <w:br/>
      </w:r>
      <w:r w:rsidRPr="00E45DF4">
        <w:rPr>
          <w:rFonts w:ascii="Times New Roman" w:eastAsia="TimesNewRomanPSMT" w:hAnsi="Times New Roman" w:cs="Times New Roman"/>
          <w:color w:val="000000"/>
          <w:szCs w:val="20"/>
        </w:rPr>
        <w:t>z postanowieniami umowy.</w:t>
      </w:r>
    </w:p>
    <w:p w:rsidR="00E45DF4" w:rsidRPr="00E45DF4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Wskazane w § 1roboty budowlane Podwykonawca wykona zgodnie z dokumentacją techniczną oraz technologią określoną przez Zamawiającego.</w:t>
      </w:r>
    </w:p>
    <w:p w:rsidR="00E45DF4" w:rsidRPr="00E45DF4" w:rsidRDefault="00E45DF4" w:rsidP="00E900F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Podwykonawca zobowiązuje się, że odpowiednio podwykonawca, dalszy podwykonawca zatrudni  - na cały okres realizacji zamówienia  - na podstawie stosunku pracy w rozumieniu </w:t>
      </w:r>
      <w:r w:rsidRPr="00E45DF4">
        <w:rPr>
          <w:rFonts w:ascii="Times New Roman" w:eastAsia="TimesNewRomanPSMT" w:hAnsi="Times New Roman" w:cs="Times New Roman"/>
          <w:color w:val="000000"/>
          <w:szCs w:val="20"/>
        </w:rPr>
        <w:lastRenderedPageBreak/>
        <w:t>przepisów ustawy z dnia 26 czerwca 1974 r. Kodeks pracy (tekst jedn. Dz. U. z 2020 r., poz.1320 ze zm. – dalej jako: „</w:t>
      </w:r>
      <w:proofErr w:type="spellStart"/>
      <w:r w:rsidRPr="00E45DF4">
        <w:rPr>
          <w:rFonts w:ascii="Times New Roman" w:eastAsia="TimesNewRomanPSMT" w:hAnsi="Times New Roman" w:cs="Times New Roman"/>
          <w:color w:val="000000"/>
          <w:szCs w:val="20"/>
        </w:rPr>
        <w:t>Kp</w:t>
      </w:r>
      <w:proofErr w:type="spellEnd"/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”) lub właściwych przepisów państwa członkowskiego Unii Europejskiej lub Europejskiego Obszaru Gospodarczego, w którym wykonawca ma siedzibę lub miejsce zamieszkania - osoby wykonujące następujące rodzaje czynności związanych </w:t>
      </w:r>
      <w:r w:rsidR="00E900FD">
        <w:rPr>
          <w:rFonts w:ascii="Times New Roman" w:eastAsia="TimesNewRomanPSMT" w:hAnsi="Times New Roman" w:cs="Times New Roman"/>
          <w:color w:val="000000"/>
          <w:szCs w:val="20"/>
        </w:rPr>
        <w:br/>
      </w:r>
      <w:r w:rsidRPr="00E45DF4">
        <w:rPr>
          <w:rFonts w:ascii="Times New Roman" w:eastAsia="TimesNewRomanPSMT" w:hAnsi="Times New Roman" w:cs="Times New Roman"/>
          <w:color w:val="000000"/>
          <w:szCs w:val="20"/>
        </w:rPr>
        <w:t>z realizacją Przedmiotu Umowy:</w:t>
      </w:r>
      <w:r w:rsidR="00E900FD">
        <w:rPr>
          <w:rFonts w:ascii="Times New Roman" w:eastAsia="TimesNewRomanPSMT" w:hAnsi="Times New Roman" w:cs="Times New Roman"/>
          <w:color w:val="000000"/>
          <w:szCs w:val="20"/>
        </w:rPr>
        <w:t xml:space="preserve"> </w:t>
      </w:r>
      <w:r w:rsidRPr="00E45DF4">
        <w:rPr>
          <w:rFonts w:ascii="Times New Roman" w:eastAsia="TimesNewRomanPSMT" w:hAnsi="Times New Roman" w:cs="Times New Roman"/>
          <w:b/>
          <w:color w:val="000000"/>
          <w:szCs w:val="20"/>
        </w:rPr>
        <w:t>wszelkie prace fizyczne bezpośrednio związane z przedmiotem zamówienia.</w:t>
      </w:r>
    </w:p>
    <w:p w:rsidR="00E45DF4" w:rsidRPr="00E45DF4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Powyższy wymóg nie dotyczy osób fizycznych prowadzących działalność gospodarczą  </w:t>
      </w:r>
      <w:r w:rsidR="00E900FD">
        <w:rPr>
          <w:rFonts w:ascii="Times New Roman" w:eastAsia="TimesNewRomanPSMT" w:hAnsi="Times New Roman" w:cs="Times New Roman"/>
          <w:color w:val="000000"/>
          <w:szCs w:val="20"/>
        </w:rPr>
        <w:br/>
      </w:r>
      <w:r w:rsidRPr="00E45DF4">
        <w:rPr>
          <w:rFonts w:ascii="Times New Roman" w:eastAsia="TimesNewRomanPSMT" w:hAnsi="Times New Roman" w:cs="Times New Roman"/>
          <w:color w:val="000000"/>
          <w:szCs w:val="20"/>
        </w:rPr>
        <w:t>w zakresie w jakim będą wykonywać osobiście usługi na rzecz Wykonawcy.</w:t>
      </w:r>
    </w:p>
    <w:p w:rsidR="00E45DF4" w:rsidRPr="00E45DF4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Podwykonawca jest zobowiązany zawrzeć w każdej umowie o dalsze podwykonawstwo stosowne zapisy zobowiązujące dalszych podwykonawców do zatrudnienia na podstawie stosunku pracy w rozumieniu przepisów </w:t>
      </w:r>
      <w:proofErr w:type="spellStart"/>
      <w:r w:rsidRPr="00E45DF4">
        <w:rPr>
          <w:rFonts w:ascii="Times New Roman" w:eastAsia="TimesNewRomanPSMT" w:hAnsi="Times New Roman" w:cs="Times New Roman"/>
          <w:color w:val="000000"/>
          <w:szCs w:val="20"/>
        </w:rPr>
        <w:t>Kp</w:t>
      </w:r>
      <w:proofErr w:type="spellEnd"/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 osób wykonujących czynności, o których mowa w  ust. 3 powyżej.</w:t>
      </w:r>
    </w:p>
    <w:p w:rsidR="00E45DF4" w:rsidRPr="00E45DF4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Podwykonawca, przed przystąpieniem do wykonywania robót - składa na piśmie oświadczenie  o zatrudnieniu odpowiednio przez podwykonawcę, dalszego podwykonawcę na podstawie stosunku pracy w rozumieniu przepisów </w:t>
      </w:r>
      <w:proofErr w:type="spellStart"/>
      <w:r w:rsidRPr="00E45DF4">
        <w:rPr>
          <w:rFonts w:ascii="Times New Roman" w:eastAsia="TimesNewRomanPSMT" w:hAnsi="Times New Roman" w:cs="Times New Roman"/>
          <w:color w:val="000000"/>
          <w:szCs w:val="20"/>
        </w:rPr>
        <w:t>Kp</w:t>
      </w:r>
      <w:proofErr w:type="spellEnd"/>
      <w:r w:rsidRPr="00E45DF4">
        <w:rPr>
          <w:rFonts w:ascii="Times New Roman" w:eastAsia="TimesNewRomanPSMT" w:hAnsi="Times New Roman" w:cs="Times New Roman"/>
          <w:color w:val="000000"/>
          <w:szCs w:val="20"/>
        </w:rPr>
        <w:t xml:space="preserve"> osób wykonujących czynności, o których mowa w ust. 3 powyżej. Wraz z oświadczeniem podwykonawca składa na piśmie wykaz zatrudnienia na podstawie stosunku pracy pozwalający zidentyfikować liczbę osób zatrudnionych, daty zawarcia z nimi umów ze wskazaniem rodzaju umowy o pracę i wymiaru zatrudnienia. Podwykonawca zobowiązany jest niezwłocznie zawiadamiać Wykonawcę na piśmie o każdej zmianie dotyczącej danych z tego wykazu.</w:t>
      </w:r>
    </w:p>
    <w:p w:rsidR="00E45DF4" w:rsidRPr="00E45DF4" w:rsidRDefault="00E45DF4" w:rsidP="00E45DF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W trakcie wykonywania Umowy Zamawiający uprawniony jest do wykonywania czynności kontrolnych wobec Podwykonawcy odnośnie spełniania przez Podwykonawcę lub dalszego podwykonawcę wymogu zatrudnienia na podstawie stosunku pracy osób wykonujących czynności, o których mowa w ust. 3 powyżej, w ramach których Zamawiający uprawniony jest w szczególności do: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a) przeprowadzania kontroli na miejscu wykonywania czynności, o których mowa w ust. 3 powyżej,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b) żądania złożenia dodatkowego oświadczenia Podwykonawcy lub dalszego podwykonawcy o zatrudnieniu w stosunku pracy osób wykonujących czynności, których dotyczy wezwanie Zamawiającego, które to oświadczenie powinno zawierać w szczególności: określenie podmiotu składającego oświadczenie, datę złożenia oświadczenia, wskazanie, czy objęte wezwaniem czynności wykonują osoby zatrudnione na podstawie stosunku pracy wraz ze wskazaniem liczby tych osób, rodzaju umowy o pracę i wymiaru zatrudnienia oraz podpis osoby uprawnionej do złożenia oświadczenia w imieniu Podwykonawcy lub dalszego podwykonawcy,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c) żądania przedstawienia dowodów, w tym w postaci poświadczonych za zgodność z oryginałem kopii dokumentów np. umów o pracę wraz z dokumentami potwierdzającymi zgłoszenie danej osoby z tytułu ubezpieczeń społecznych, oświadczenia zatrudnionego pracownika, w celu potwierdzenia spełnienia wymogu zatrudnienia na podstawie umowy o pracę przez Podwykonawcę lub dalszego podwykonawcę osób wykonujących czynności, których dotyczy wezwanie Zamawiającego oraz dokonywania oceny przedstawionych dowodów; przy czym dokumenty przedkładane jako dowody, w tym w szczególności kopie umów o pracę, powinny zostać zanonimizowane w sposób zapewniający ochronę danych osobowych, zgodnie z przepisami ustawy z 10 maja 2018 r. o ochronie danych osobowych (tekst jedn. Dz.U. z 2019, poz. 1781 ze zm.),</w:t>
      </w:r>
    </w:p>
    <w:p w:rsidR="00E45DF4" w:rsidRPr="00E45DF4" w:rsidRDefault="00E45DF4" w:rsidP="00E900FD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d) żądania pisemnych wyjaśnień w przypadku wątpliwości w zakresie potwierdzenia spełniania wymogu zatrudnienia.</w:t>
      </w: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MT" w:hAnsi="Calibri" w:cs="Calibri"/>
          <w:color w:val="000000"/>
          <w:sz w:val="20"/>
          <w:szCs w:val="20"/>
        </w:rPr>
      </w:pPr>
    </w:p>
    <w:p w:rsidR="00E45DF4" w:rsidRPr="00E45DF4" w:rsidRDefault="00E45DF4" w:rsidP="00E900F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PSMT" w:hAnsi="Times New Roman" w:cs="Times New Roman"/>
          <w:b/>
          <w:color w:val="000000"/>
        </w:rPr>
      </w:pPr>
      <w:r w:rsidRPr="00E45DF4">
        <w:rPr>
          <w:rFonts w:ascii="Times New Roman" w:eastAsia="TimesNewRomanPSMT" w:hAnsi="Times New Roman" w:cs="Times New Roman"/>
          <w:b/>
          <w:color w:val="000000"/>
        </w:rPr>
        <w:t>§ 3.</w:t>
      </w:r>
    </w:p>
    <w:p w:rsidR="00E45DF4" w:rsidRP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 xml:space="preserve">Podwykonawca może zlecić wykonanie części robót osobom fizycznym lub prawnym oraz jednostkom organizacyjnym niebędących osobami prawnymi, którym ustawa przyznaje zdolność prawną, posiadającym odpowiednie uprawnienia i kwalifikacje i zatrudniającym pracowników posiadających odpowiednie kwalifikacje, doświadczenie i wyposażenie do wykonania zleconych robót lub usług. Fakt zlecenia części robót lub usług dalszym </w:t>
      </w:r>
      <w:r w:rsidRPr="00E45DF4">
        <w:rPr>
          <w:rFonts w:ascii="Times New Roman" w:eastAsia="TimesNewRomanPSMT" w:hAnsi="Times New Roman" w:cs="Times New Roman"/>
          <w:color w:val="000000"/>
        </w:rPr>
        <w:lastRenderedPageBreak/>
        <w:t>podwykonawcom nie zwalnia Podwykonawcy z odpowiedzialności za prawidłowe wykonanie postanowień umowy.</w:t>
      </w:r>
    </w:p>
    <w:p w:rsidR="00E45DF4" w:rsidRP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>Podwykonawca jest odpowiedzialny za działania i zaniechania dalszych podwykonawców jak za własne działania i zaniechania.</w:t>
      </w:r>
    </w:p>
    <w:p w:rsidR="00E45DF4" w:rsidRP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>Podwykonawca obowiązany jest przedłożyć Zamawiającemu projekt umowy z dalszym podwykonawcą w terminie 14 dni przed planowanym przystąpieniem dalszego podwykonawcy do wykonywania robót. Wraz z projektem Podwykonawca składa wyrażoną w formie pisemnej zgodę Wykonawcy na zawarcie umowy z dalszym podwykonawcą o treści zgodnej z projektem.</w:t>
      </w:r>
    </w:p>
    <w:p w:rsidR="00E45DF4" w:rsidRP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>Jeżeli Zamawiający w terminie 7 dni od przedstawienia mu przez Podwykonawcę projektu umowy z dalszym podwykonawcą lub jej projektu wraz z częścią dokumentacji dotyczącej wykonania robót określonych w umowie lub w projekcie, nie zgłosi w formie pisemnej zastrzeżeń, uważa się, że wyraził zgodę na zawarcie umowy.</w:t>
      </w:r>
    </w:p>
    <w:p w:rsidR="00E45DF4" w:rsidRP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 xml:space="preserve">Podwykonawca zobowiązuje się zawrzeć umowę z dalszym podwykonawcą o treści zgodnej </w:t>
      </w:r>
      <w:r w:rsidR="00E900FD">
        <w:rPr>
          <w:rFonts w:ascii="Times New Roman" w:eastAsia="TimesNewRomanPSMT" w:hAnsi="Times New Roman" w:cs="Times New Roman"/>
          <w:color w:val="000000"/>
        </w:rPr>
        <w:br/>
      </w:r>
      <w:r w:rsidRPr="00E45DF4">
        <w:rPr>
          <w:rFonts w:ascii="Times New Roman" w:eastAsia="TimesNewRomanPSMT" w:hAnsi="Times New Roman" w:cs="Times New Roman"/>
          <w:color w:val="000000"/>
        </w:rPr>
        <w:t>z projektem, na który Wykonawca wyraził zgodę zgodnie z ust. 3.</w:t>
      </w:r>
    </w:p>
    <w:p w:rsidR="00E45DF4" w:rsidRP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 xml:space="preserve">Umowa, o której mowa w ust. 5 musi być zawarta w formie pisemnej, pod rygorem nieważności. </w:t>
      </w:r>
    </w:p>
    <w:p w:rsidR="00E45DF4" w:rsidRP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 xml:space="preserve">Podwykonawca zobowiązany jest przedłożyć Zamawiającemu poświadczoną za zgodność </w:t>
      </w:r>
      <w:r w:rsidR="00E900FD">
        <w:rPr>
          <w:rFonts w:ascii="Times New Roman" w:eastAsia="TimesNewRomanPSMT" w:hAnsi="Times New Roman" w:cs="Times New Roman"/>
          <w:color w:val="000000"/>
        </w:rPr>
        <w:br/>
      </w:r>
      <w:r w:rsidRPr="00E45DF4">
        <w:rPr>
          <w:rFonts w:ascii="Times New Roman" w:eastAsia="TimesNewRomanPSMT" w:hAnsi="Times New Roman" w:cs="Times New Roman"/>
          <w:color w:val="000000"/>
        </w:rPr>
        <w:t>z oryginałem kopię zawartej umowy z dalszym podwykonawcą w terminie 7 dni od dnia jej zawarcia.</w:t>
      </w:r>
    </w:p>
    <w:p w:rsidR="00E45DF4" w:rsidRP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>Niezgłoszenie przez Zamawiającego w terminie 7 dni w formie pisemnej sprzeciwu do umowy z dalszym podwykonawcą, uważa się za akceptację umowy przez Zamawiającego.</w:t>
      </w:r>
    </w:p>
    <w:p w:rsidR="00E45DF4" w:rsidRP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>W przypadku zawarcia przez Podwykonawcę umów z dalszymi podwykonawcami, zakres zleconych im robót musi zawierać się w zakresie robót wynikającym z Umowy głównej. Postanowienia § 1 ust. 3 stosuje się odpowiednio.</w:t>
      </w:r>
    </w:p>
    <w:p w:rsidR="00E45DF4" w:rsidRDefault="00E45DF4" w:rsidP="00E45DF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  <w:r w:rsidRPr="00E45DF4">
        <w:rPr>
          <w:rFonts w:ascii="Times New Roman" w:eastAsia="TimesNewRomanPSMT" w:hAnsi="Times New Roman" w:cs="Times New Roman"/>
          <w:color w:val="000000"/>
        </w:rPr>
        <w:t xml:space="preserve">Postanowienia niniejszego paragrafu stosuje się odpowiednio do zmian umów </w:t>
      </w:r>
      <w:r w:rsidR="00E900FD">
        <w:rPr>
          <w:rFonts w:ascii="Times New Roman" w:eastAsia="TimesNewRomanPSMT" w:hAnsi="Times New Roman" w:cs="Times New Roman"/>
          <w:color w:val="000000"/>
        </w:rPr>
        <w:br/>
      </w:r>
      <w:r w:rsidRPr="00E45DF4">
        <w:rPr>
          <w:rFonts w:ascii="Times New Roman" w:eastAsia="TimesNewRomanPSMT" w:hAnsi="Times New Roman" w:cs="Times New Roman"/>
          <w:color w:val="000000"/>
        </w:rPr>
        <w:t>o podwykonawstwo zawieranych z dalszymi podwykonawcami.</w:t>
      </w:r>
    </w:p>
    <w:p w:rsidR="00E900FD" w:rsidRPr="00E45DF4" w:rsidRDefault="00E900FD" w:rsidP="00E900FD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NewRomanPSMT" w:hAnsi="Times New Roman" w:cs="Times New Roman"/>
          <w:color w:val="000000"/>
        </w:rPr>
      </w:pP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PSMT" w:hAnsi="Times New Roman" w:cs="Times New Roman"/>
          <w:b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b/>
          <w:color w:val="000000"/>
          <w:szCs w:val="20"/>
        </w:rPr>
        <w:t>§ 4.</w:t>
      </w:r>
    </w:p>
    <w:p w:rsidR="00E45DF4" w:rsidRPr="00E45DF4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Za wykonanie przedmiotu umowy, określonego w § 1, Podwykonawcy zostanie wypłacone wynagrodzenie w wysokości ……………………….</w:t>
      </w:r>
    </w:p>
    <w:p w:rsidR="00E45DF4" w:rsidRPr="00E45DF4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Wynagrodzenie wypłacane będzie miesięcznie/kwartalnie/po ukończeniu etapu w terminie do 21 dni od dnia doręczenia Wykonawcy prawidłowo wystawionej faktury VAT.</w:t>
      </w:r>
    </w:p>
    <w:p w:rsidR="00E45DF4" w:rsidRPr="00E45DF4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Wynagrodzenie wypłacone zostanie po przedłożeniu przez Podwykonawcę wraz z fakturą dowodów zapłaty wymagalnego wynagrodzenia dalszym podwykonawcom i podwykonawcom każdych dalszych podwykonawców, biorącym udział w części prac podlegających odbiorowi w danym okresie rozliczeniowym.</w:t>
      </w:r>
    </w:p>
    <w:p w:rsidR="00E45DF4" w:rsidRPr="00E45DF4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W przypadku uchybienia przez Wykonawcę terminowi płatności wskazanemu w ust. 2, Podwykonawca zobowiązany jest poinformować o tym Zamawiającego na piśmie, po uprzednim wezwaniu Wykonawcy do zapłaty należnego wynagrodzenia.</w:t>
      </w:r>
    </w:p>
    <w:p w:rsidR="00E45DF4" w:rsidRPr="00E45DF4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W przypadku niedokonania przez Wykonawcę zapłaty należnego Podwykonawcy wynagrodzenia, Podwykonawca może wystąpić do Zamawiającego o zapłatę należnego wynagrodzenia.</w:t>
      </w:r>
    </w:p>
    <w:p w:rsidR="00E45DF4" w:rsidRPr="00E45DF4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Zamawiający dokona bezpośredniej zapłaty na rzecz Podwykonawcy wyłącznie należności wynikających z zaakceptowanej przez Zamawiającego umowy o podwykonawstwo, w szczególności tylko należności powstałych po zaakceptowaniu przez Zamawiającego umowy, bez odsetek należnych z tytułu opóźnienia – po zajęciu przez Wykonawcę stanowiska w powyższej sprawie.</w:t>
      </w:r>
    </w:p>
    <w:p w:rsidR="00E45DF4" w:rsidRPr="00E45DF4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lastRenderedPageBreak/>
        <w:t>Bezpośrednia zapłata, o której mowa w ust. 6 nie nastąpi, jeżeli Wykonawca wykaże niezasadność takiej zapłaty w terminie wskazanym przez Zamawiającego zgodnie z postanowieniami Umowy głównej.</w:t>
      </w:r>
    </w:p>
    <w:p w:rsidR="00E45DF4" w:rsidRPr="00E45DF4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W przypadku istnienia zasadniczej wątpliwości co do wysokości należnego wynagrodzenia, Zamawiający złoży kwotę potrzebną na pokrycie wynagrodzenia Podwykonawcy do depozytu sądowego.</w:t>
      </w:r>
    </w:p>
    <w:p w:rsidR="00E45DF4" w:rsidRPr="00E45DF4" w:rsidRDefault="00E45DF4" w:rsidP="00E45DF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Bezpośrednia zapłata, z zastrzeżeniem ust. 7 i 8, nastąpi w terminie 30 dni od dnia zgłoszenia uwag lub upływu terminu na zgłoszenie uwag przez Wykonawcę zgodnie z wezwaniem Zamawiającego.</w:t>
      </w:r>
    </w:p>
    <w:p w:rsidR="00E900FD" w:rsidRPr="00E900FD" w:rsidRDefault="00E900FD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PSMT" w:hAnsi="Times New Roman" w:cs="Times New Roman"/>
          <w:color w:val="000000"/>
          <w:szCs w:val="20"/>
        </w:rPr>
      </w:pPr>
    </w:p>
    <w:p w:rsidR="00E45DF4" w:rsidRPr="00E45DF4" w:rsidRDefault="00E45DF4" w:rsidP="00E45DF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NewRomanPSMT" w:hAnsi="Times New Roman" w:cs="Times New Roman"/>
          <w:b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b/>
          <w:color w:val="000000"/>
          <w:szCs w:val="20"/>
        </w:rPr>
        <w:t>§ 5.</w:t>
      </w:r>
    </w:p>
    <w:p w:rsidR="00E45DF4" w:rsidRPr="00E45DF4" w:rsidRDefault="00E45DF4" w:rsidP="00E45DF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Postanowienia dotyczące zasad zawierania umów z podwykonawcami, w tym ich zakres oraz warunki i terminy wypłaty wynagrodzenia, w tym warunki bezpośredniej zapłaty przez Zamawiającego, Podwykonawca obowiązany jest wprowadzić do umowy z dalszym podwykonawcą, przy czym obowiązki Podwykonawcy obciążają odpowiednio każdego następnego podwykonawcę.</w:t>
      </w:r>
    </w:p>
    <w:p w:rsidR="00E45DF4" w:rsidRPr="00E45DF4" w:rsidRDefault="00E45DF4" w:rsidP="00E45DF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Termin płatności w umowach zawieranych z dalszymi podwykonawcami nie może być dłuższy niż 21 dni. Powyższe ma zastosowanie do każdym kolejnych umów zawieranych między dalszymi podwykonawcami.</w:t>
      </w:r>
    </w:p>
    <w:p w:rsidR="00E45DF4" w:rsidRPr="00E45DF4" w:rsidRDefault="00E45DF4" w:rsidP="00E45DF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Podwykonawca nie jest uprawniony do naliczania dalszym podwykonawcom kar umownych za opóźnienie lub zwłokę w wykonaniu umowy lub nienależyte wykonanie umowy, jeżeli Zamawiający nie naliczył Wykonawcy powyższych kar umownych w związku z dokonanym odbiorem zakresu robót, w wykonaniu, których uczestniczył Podwykonawca, dalsi podwykonawcy i podwykonawcy dalszych podwykonawców. Powyższe ma zastosowanie również do dalszych Podwykonawców.</w:t>
      </w:r>
    </w:p>
    <w:p w:rsidR="00E45DF4" w:rsidRPr="00E45DF4" w:rsidRDefault="00E45DF4" w:rsidP="00E45DF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color w:val="000000"/>
          <w:szCs w:val="20"/>
        </w:rPr>
      </w:pPr>
      <w:r w:rsidRPr="00E45DF4">
        <w:rPr>
          <w:rFonts w:ascii="Times New Roman" w:eastAsia="TimesNewRomanPSMT" w:hAnsi="Times New Roman" w:cs="Times New Roman"/>
          <w:color w:val="000000"/>
          <w:szCs w:val="20"/>
        </w:rPr>
        <w:t>W sprawach nieuregulowanych niniejszą umową mają zastosowanie przepisy Kodeksu cywilnego, ustawy Prawo zamówień publicznych i inne powszechnie obowiązujące przepisy prawa odnoszące się do przedmiotu umowy.</w:t>
      </w:r>
    </w:p>
    <w:p w:rsidR="00560757" w:rsidRDefault="00560757"/>
    <w:sectPr w:rsidR="0056075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C9F" w:rsidRDefault="00A51C9F" w:rsidP="00E45DF4">
      <w:pPr>
        <w:spacing w:after="0" w:line="240" w:lineRule="auto"/>
      </w:pPr>
      <w:r>
        <w:separator/>
      </w:r>
    </w:p>
  </w:endnote>
  <w:endnote w:type="continuationSeparator" w:id="0">
    <w:p w:rsidR="00A51C9F" w:rsidRDefault="00A51C9F" w:rsidP="00E4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C9F" w:rsidRDefault="00A51C9F" w:rsidP="00E45DF4">
      <w:pPr>
        <w:spacing w:after="0" w:line="240" w:lineRule="auto"/>
      </w:pPr>
      <w:r>
        <w:separator/>
      </w:r>
    </w:p>
  </w:footnote>
  <w:footnote w:type="continuationSeparator" w:id="0">
    <w:p w:rsidR="00A51C9F" w:rsidRDefault="00A51C9F" w:rsidP="00E45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DF4" w:rsidRPr="00E45DF4" w:rsidRDefault="00E45DF4">
    <w:pPr>
      <w:pStyle w:val="Nagwek"/>
      <w:rPr>
        <w:rFonts w:ascii="Times New Roman" w:hAnsi="Times New Roman" w:cs="Times New Roman"/>
      </w:rPr>
    </w:pPr>
    <w:r w:rsidRPr="00E45DF4">
      <w:rPr>
        <w:rFonts w:ascii="Times New Roman" w:hAnsi="Times New Roman" w:cs="Times New Roman"/>
      </w:rPr>
      <w:t>Oz</w:t>
    </w:r>
    <w:r w:rsidR="00AA64A7">
      <w:rPr>
        <w:rFonts w:ascii="Times New Roman" w:hAnsi="Times New Roman" w:cs="Times New Roman"/>
      </w:rPr>
      <w:t>naczenie postępowania: GNI.271.</w:t>
    </w:r>
    <w:r w:rsidR="00340E1F">
      <w:rPr>
        <w:rFonts w:ascii="Times New Roman" w:hAnsi="Times New Roman" w:cs="Times New Roman"/>
      </w:rPr>
      <w:t>5</w:t>
    </w:r>
    <w:r w:rsidR="004035D1">
      <w:rPr>
        <w:rFonts w:ascii="Times New Roman" w:hAnsi="Times New Roman" w:cs="Times New Roman"/>
      </w:rPr>
      <w:t>.2024.AJ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E274E"/>
    <w:multiLevelType w:val="hybridMultilevel"/>
    <w:tmpl w:val="3C305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E6B00"/>
    <w:multiLevelType w:val="hybridMultilevel"/>
    <w:tmpl w:val="D21AB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47E2F"/>
    <w:multiLevelType w:val="hybridMultilevel"/>
    <w:tmpl w:val="5894C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B452F"/>
    <w:multiLevelType w:val="hybridMultilevel"/>
    <w:tmpl w:val="CA747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72E14"/>
    <w:multiLevelType w:val="hybridMultilevel"/>
    <w:tmpl w:val="73A0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200CC"/>
    <w:multiLevelType w:val="hybridMultilevel"/>
    <w:tmpl w:val="53901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50"/>
    <w:rsid w:val="00340E1F"/>
    <w:rsid w:val="003C4350"/>
    <w:rsid w:val="004035D1"/>
    <w:rsid w:val="004373F5"/>
    <w:rsid w:val="00560757"/>
    <w:rsid w:val="00734D30"/>
    <w:rsid w:val="007E6602"/>
    <w:rsid w:val="00A51C9F"/>
    <w:rsid w:val="00AA3381"/>
    <w:rsid w:val="00AA64A7"/>
    <w:rsid w:val="00AD21B6"/>
    <w:rsid w:val="00E45DF4"/>
    <w:rsid w:val="00E900FD"/>
    <w:rsid w:val="00FC4417"/>
    <w:rsid w:val="00FE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A4A34-D8FC-4D2B-9253-7B8ABEF1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DF4"/>
  </w:style>
  <w:style w:type="paragraph" w:styleId="Stopka">
    <w:name w:val="footer"/>
    <w:basedOn w:val="Normalny"/>
    <w:link w:val="StopkaZnak"/>
    <w:uiPriority w:val="99"/>
    <w:unhideWhenUsed/>
    <w:rsid w:val="00E45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JASZCZUR</dc:creator>
  <cp:keywords/>
  <dc:description/>
  <cp:lastModifiedBy>AGNIESZKA JASZCZUR</cp:lastModifiedBy>
  <cp:revision>12</cp:revision>
  <dcterms:created xsi:type="dcterms:W3CDTF">2022-05-20T10:53:00Z</dcterms:created>
  <dcterms:modified xsi:type="dcterms:W3CDTF">2024-10-31T12:38:00Z</dcterms:modified>
</cp:coreProperties>
</file>