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97D9B" w14:textId="77777777" w:rsidR="00935CC7" w:rsidRDefault="00935CC7">
      <w:pPr>
        <w:pStyle w:val="Title1"/>
        <w:rPr>
          <w:rStyle w:val="BodyText1"/>
        </w:rPr>
      </w:pPr>
    </w:p>
    <w:p w14:paraId="1D197D9C" w14:textId="77777777" w:rsidR="00935CC7" w:rsidRDefault="00935CC7">
      <w:pPr>
        <w:pStyle w:val="Title1"/>
        <w:rPr>
          <w:rStyle w:val="BodyText1"/>
        </w:rPr>
      </w:pPr>
    </w:p>
    <w:p w14:paraId="1D197D9D" w14:textId="77777777" w:rsidR="00935CC7" w:rsidRDefault="00935CC7">
      <w:pPr>
        <w:pStyle w:val="Title1"/>
        <w:rPr>
          <w:rStyle w:val="BodyText1"/>
        </w:rPr>
      </w:pPr>
    </w:p>
    <w:p w14:paraId="1D197D9E" w14:textId="7E7B7419" w:rsidR="00935CC7" w:rsidRPr="00014D76" w:rsidRDefault="00881E70">
      <w:pPr>
        <w:pStyle w:val="Title1"/>
        <w:rPr>
          <w:rStyle w:val="BodyText1"/>
          <w:lang w:val="pl-PL"/>
        </w:rPr>
      </w:pPr>
      <w:r w:rsidRPr="00014D76">
        <w:rPr>
          <w:rStyle w:val="BodyText1"/>
          <w:lang w:val="pl-PL"/>
        </w:rPr>
        <w:t xml:space="preserve">                                              </w:t>
      </w:r>
    </w:p>
    <w:p w14:paraId="1D197D9F" w14:textId="77777777" w:rsidR="00935CC7" w:rsidRPr="00014D76" w:rsidRDefault="00935CC7">
      <w:pPr>
        <w:pStyle w:val="Title1"/>
        <w:rPr>
          <w:rStyle w:val="BodyText1"/>
          <w:rFonts w:asciiTheme="minorHAnsi" w:hAnsiTheme="minorHAnsi"/>
          <w:sz w:val="22"/>
          <w:szCs w:val="22"/>
          <w:lang w:val="pl-PL"/>
        </w:rPr>
      </w:pPr>
    </w:p>
    <w:p w14:paraId="1D197DA0" w14:textId="77777777" w:rsidR="00935CC7" w:rsidRPr="00014D76" w:rsidRDefault="00935CC7">
      <w:pPr>
        <w:pStyle w:val="Title1"/>
        <w:rPr>
          <w:rStyle w:val="BodyText1"/>
          <w:rFonts w:asciiTheme="minorHAnsi" w:hAnsiTheme="minorHAnsi"/>
          <w:sz w:val="22"/>
          <w:szCs w:val="22"/>
          <w:lang w:val="pl-PL"/>
        </w:rPr>
      </w:pPr>
    </w:p>
    <w:p w14:paraId="1D197DA1" w14:textId="77777777" w:rsidR="00935CC7" w:rsidRPr="00014D76" w:rsidRDefault="00935CC7">
      <w:pPr>
        <w:pStyle w:val="Title1"/>
        <w:rPr>
          <w:rStyle w:val="BodyText1"/>
          <w:rFonts w:asciiTheme="minorHAnsi" w:hAnsiTheme="minorHAnsi"/>
          <w:sz w:val="22"/>
          <w:szCs w:val="22"/>
          <w:lang w:val="pl-PL"/>
        </w:rPr>
      </w:pPr>
    </w:p>
    <w:p w14:paraId="1D197DA2" w14:textId="564CD8E1" w:rsidR="00935CC7" w:rsidRPr="00014D76" w:rsidRDefault="00935CC7" w:rsidP="00313BC3">
      <w:pPr>
        <w:pStyle w:val="Title1"/>
        <w:jc w:val="center"/>
        <w:rPr>
          <w:rStyle w:val="BodyText1"/>
          <w:rFonts w:cs="Arial"/>
          <w:lang w:val="pl-PL"/>
        </w:rPr>
      </w:pPr>
    </w:p>
    <w:p w14:paraId="22F0D594" w14:textId="77777777" w:rsidR="00313BC3" w:rsidRPr="00014D76" w:rsidRDefault="00313BC3" w:rsidP="00373C95">
      <w:pPr>
        <w:pStyle w:val="Title1"/>
        <w:rPr>
          <w:rFonts w:ascii="Arial" w:hAnsi="Arial" w:cs="Arial"/>
          <w:color w:val="1F497D" w:themeColor="text2"/>
          <w:sz w:val="24"/>
          <w:lang w:val="pl-PL"/>
        </w:rPr>
      </w:pPr>
    </w:p>
    <w:p w14:paraId="43D9F050" w14:textId="52A2906C" w:rsidR="00086B74" w:rsidRPr="007D7EFB" w:rsidRDefault="00CA354A" w:rsidP="00313BC3">
      <w:pPr>
        <w:pStyle w:val="Title1"/>
        <w:jc w:val="center"/>
        <w:rPr>
          <w:rFonts w:ascii="Arial" w:hAnsi="Arial" w:cs="Arial"/>
          <w:color w:val="FF0000"/>
          <w:sz w:val="24"/>
          <w:lang w:val="pl-PL"/>
        </w:rPr>
      </w:pPr>
      <w:r w:rsidRPr="00CA354A">
        <w:rPr>
          <w:rFonts w:ascii="Arial" w:hAnsi="Arial" w:cs="Arial"/>
          <w:color w:val="365F91" w:themeColor="accent1" w:themeShade="BF"/>
          <w:sz w:val="24"/>
          <w:lang w:val="pl-PL"/>
        </w:rPr>
        <w:t xml:space="preserve">Przebudowa pawilonu B - "Repty" </w:t>
      </w:r>
      <w:bookmarkStart w:id="0" w:name="_Hlk168658379"/>
      <w:r w:rsidRPr="00CA354A">
        <w:rPr>
          <w:rFonts w:ascii="Arial" w:hAnsi="Arial" w:cs="Arial"/>
          <w:color w:val="365F91" w:themeColor="accent1" w:themeShade="BF"/>
          <w:sz w:val="24"/>
          <w:lang w:val="pl-PL"/>
        </w:rPr>
        <w:t>Górnośląskie Centrum Rehabilitacji im gen. Jerzego Ziętka w Tarnowskich Górach</w:t>
      </w:r>
      <w:bookmarkEnd w:id="0"/>
    </w:p>
    <w:p w14:paraId="1D197DA5" w14:textId="77777777" w:rsidR="00881E70" w:rsidRPr="00F4545F" w:rsidRDefault="00881E70" w:rsidP="00373C95">
      <w:pPr>
        <w:pStyle w:val="Title1"/>
        <w:rPr>
          <w:rFonts w:ascii="Arial" w:hAnsi="Arial" w:cs="Arial"/>
          <w:sz w:val="24"/>
          <w:lang w:val="pl-PL"/>
        </w:rPr>
      </w:pPr>
    </w:p>
    <w:p w14:paraId="1D197DA6" w14:textId="77777777" w:rsidR="00881E70" w:rsidRPr="00F4545F" w:rsidRDefault="00881E70" w:rsidP="00373C95">
      <w:pPr>
        <w:pStyle w:val="Title1"/>
        <w:rPr>
          <w:rFonts w:ascii="Arial" w:hAnsi="Arial" w:cs="Arial"/>
          <w:sz w:val="24"/>
          <w:lang w:val="pl-PL"/>
        </w:rPr>
      </w:pPr>
    </w:p>
    <w:p w14:paraId="1D197DA7" w14:textId="77777777" w:rsidR="00881E70" w:rsidRPr="00F4545F" w:rsidRDefault="00881E70" w:rsidP="00373C95">
      <w:pPr>
        <w:pStyle w:val="Title1"/>
        <w:rPr>
          <w:rFonts w:ascii="Helvetica" w:hAnsi="Helvetica" w:cs="Arial"/>
          <w:sz w:val="24"/>
          <w:lang w:val="pl-PL"/>
        </w:rPr>
      </w:pPr>
    </w:p>
    <w:p w14:paraId="1D197DAB" w14:textId="360305AB" w:rsidR="00935CC7" w:rsidRPr="009671E4" w:rsidRDefault="009671E4" w:rsidP="00286D12">
      <w:pPr>
        <w:pStyle w:val="Title1"/>
        <w:jc w:val="center"/>
        <w:rPr>
          <w:rFonts w:ascii="Helvetica" w:hAnsi="Helvetica" w:cs="Arial"/>
          <w:sz w:val="22"/>
          <w:szCs w:val="22"/>
          <w:lang w:val="pl-PL"/>
        </w:rPr>
      </w:pPr>
      <w:r w:rsidRPr="009671E4">
        <w:rPr>
          <w:rFonts w:ascii="Helvetica" w:hAnsi="Helvetica" w:cs="Arial"/>
          <w:sz w:val="22"/>
          <w:szCs w:val="22"/>
          <w:lang w:val="pl-PL"/>
        </w:rPr>
        <w:t>Specyfikacja Projektowa</w:t>
      </w:r>
      <w:r w:rsidR="000E5176">
        <w:rPr>
          <w:rFonts w:ascii="Helvetica" w:hAnsi="Helvetica" w:cs="Arial"/>
          <w:sz w:val="22"/>
          <w:szCs w:val="22"/>
          <w:lang w:val="pl-PL"/>
        </w:rPr>
        <w:t xml:space="preserve"> Automatyki i</w:t>
      </w:r>
      <w:r w:rsidRPr="009671E4">
        <w:rPr>
          <w:rFonts w:ascii="Helvetica" w:hAnsi="Helvetica" w:cs="Arial"/>
          <w:sz w:val="22"/>
          <w:szCs w:val="22"/>
          <w:lang w:val="pl-PL"/>
        </w:rPr>
        <w:t xml:space="preserve"> System</w:t>
      </w:r>
      <w:r>
        <w:rPr>
          <w:rFonts w:ascii="Helvetica" w:hAnsi="Helvetica" w:cs="Arial"/>
          <w:sz w:val="22"/>
          <w:szCs w:val="22"/>
          <w:lang w:val="pl-PL"/>
        </w:rPr>
        <w:t>u</w:t>
      </w:r>
      <w:r w:rsidRPr="009671E4">
        <w:rPr>
          <w:rFonts w:ascii="Helvetica" w:hAnsi="Helvetica" w:cs="Arial"/>
          <w:sz w:val="22"/>
          <w:szCs w:val="22"/>
          <w:lang w:val="pl-PL"/>
        </w:rPr>
        <w:t xml:space="preserve"> Zarządzania Budynkiem </w:t>
      </w:r>
      <w:r w:rsidR="00D807D3" w:rsidRPr="009671E4">
        <w:rPr>
          <w:rFonts w:ascii="Helvetica" w:hAnsi="Helvetica" w:cs="Arial"/>
          <w:sz w:val="22"/>
          <w:szCs w:val="22"/>
          <w:lang w:val="pl-PL"/>
        </w:rPr>
        <w:t>(B</w:t>
      </w:r>
      <w:r w:rsidR="00A12E2C" w:rsidRPr="009671E4">
        <w:rPr>
          <w:rFonts w:ascii="Helvetica" w:hAnsi="Helvetica" w:cs="Arial"/>
          <w:sz w:val="22"/>
          <w:szCs w:val="22"/>
          <w:lang w:val="pl-PL"/>
        </w:rPr>
        <w:t>MS)</w:t>
      </w:r>
    </w:p>
    <w:p w14:paraId="1D197DAC" w14:textId="77777777" w:rsidR="00935CC7" w:rsidRPr="009671E4" w:rsidRDefault="00935CC7">
      <w:pPr>
        <w:pStyle w:val="Title1"/>
        <w:rPr>
          <w:rFonts w:ascii="Helvetica" w:hAnsi="Helvetica" w:cs="Arial"/>
          <w:sz w:val="22"/>
          <w:szCs w:val="22"/>
          <w:lang w:val="pl-PL"/>
        </w:rPr>
      </w:pPr>
    </w:p>
    <w:p w14:paraId="1D197DAE" w14:textId="1ACC0418" w:rsidR="008175AF" w:rsidRPr="009671E4" w:rsidRDefault="008175AF">
      <w:pPr>
        <w:pStyle w:val="Title1"/>
        <w:rPr>
          <w:rFonts w:ascii="Arial" w:hAnsi="Arial" w:cs="Arial"/>
          <w:sz w:val="22"/>
          <w:szCs w:val="22"/>
          <w:lang w:val="pl-PL"/>
        </w:rPr>
      </w:pPr>
    </w:p>
    <w:p w14:paraId="1FC5CA03" w14:textId="2667D5AF" w:rsidR="00B5250F" w:rsidRPr="009671E4" w:rsidRDefault="00B5250F">
      <w:pPr>
        <w:pStyle w:val="Title1"/>
        <w:rPr>
          <w:rFonts w:ascii="Arial" w:hAnsi="Arial" w:cs="Arial"/>
          <w:sz w:val="22"/>
          <w:szCs w:val="22"/>
          <w:lang w:val="pl-PL"/>
        </w:rPr>
      </w:pPr>
    </w:p>
    <w:p w14:paraId="01E67FCC" w14:textId="7E318411" w:rsidR="00B5250F" w:rsidRPr="000E5176" w:rsidRDefault="009446FE" w:rsidP="00A963B3">
      <w:pPr>
        <w:pStyle w:val="Title1"/>
        <w:ind w:left="3600" w:firstLine="720"/>
        <w:rPr>
          <w:rFonts w:ascii="Arial" w:hAnsi="Arial" w:cs="Arial"/>
          <w:color w:val="A6A6A6" w:themeColor="background1" w:themeShade="A6"/>
          <w:sz w:val="32"/>
          <w:szCs w:val="32"/>
          <w:lang w:val="pl-PL"/>
        </w:rPr>
      </w:pPr>
      <w:r w:rsidRPr="000E5176">
        <w:rPr>
          <w:rFonts w:ascii="Arial" w:hAnsi="Arial" w:cs="Arial"/>
          <w:color w:val="A6A6A6" w:themeColor="background1" w:themeShade="A6"/>
          <w:sz w:val="32"/>
          <w:szCs w:val="32"/>
          <w:lang w:val="pl-PL"/>
        </w:rPr>
        <w:t>wer.0</w:t>
      </w:r>
      <w:r w:rsidR="00A963B3">
        <w:rPr>
          <w:rFonts w:ascii="Arial" w:hAnsi="Arial" w:cs="Arial"/>
          <w:color w:val="A6A6A6" w:themeColor="background1" w:themeShade="A6"/>
          <w:sz w:val="32"/>
          <w:szCs w:val="32"/>
          <w:lang w:val="pl-PL"/>
        </w:rPr>
        <w:t>0</w:t>
      </w:r>
    </w:p>
    <w:p w14:paraId="232A4FC4" w14:textId="3B885409" w:rsidR="00B5250F" w:rsidRPr="00714FAC" w:rsidRDefault="00B5250F">
      <w:pPr>
        <w:pStyle w:val="Title1"/>
        <w:rPr>
          <w:rFonts w:ascii="Arial" w:hAnsi="Arial" w:cs="Arial"/>
          <w:sz w:val="22"/>
          <w:szCs w:val="22"/>
          <w:lang w:val="pl-PL"/>
        </w:rPr>
      </w:pPr>
    </w:p>
    <w:p w14:paraId="780C9E4E" w14:textId="11DDF6CC" w:rsidR="0060345A" w:rsidRPr="00714FAC" w:rsidRDefault="0060345A">
      <w:pPr>
        <w:pStyle w:val="Title1"/>
        <w:rPr>
          <w:rFonts w:ascii="Arial" w:hAnsi="Arial" w:cs="Arial"/>
          <w:sz w:val="22"/>
          <w:szCs w:val="22"/>
          <w:lang w:val="pl-PL"/>
        </w:rPr>
      </w:pPr>
    </w:p>
    <w:p w14:paraId="3DF46944" w14:textId="77777777" w:rsidR="00313BC3" w:rsidRPr="00714FAC" w:rsidRDefault="00313BC3">
      <w:pPr>
        <w:pStyle w:val="Title1"/>
        <w:rPr>
          <w:rFonts w:ascii="Arial" w:hAnsi="Arial" w:cs="Arial"/>
          <w:sz w:val="22"/>
          <w:szCs w:val="22"/>
          <w:lang w:val="pl-PL"/>
        </w:rPr>
      </w:pPr>
    </w:p>
    <w:p w14:paraId="64773622" w14:textId="77777777" w:rsidR="00313BC3" w:rsidRPr="00714FAC" w:rsidRDefault="00313BC3">
      <w:pPr>
        <w:pStyle w:val="Title1"/>
        <w:rPr>
          <w:rFonts w:ascii="Arial" w:hAnsi="Arial" w:cs="Arial"/>
          <w:sz w:val="22"/>
          <w:szCs w:val="22"/>
          <w:lang w:val="pl-PL"/>
        </w:rPr>
      </w:pPr>
    </w:p>
    <w:p w14:paraId="4C64ADC9" w14:textId="77777777" w:rsidR="00313BC3" w:rsidRPr="00714FAC" w:rsidRDefault="00313BC3">
      <w:pPr>
        <w:pStyle w:val="Title1"/>
        <w:rPr>
          <w:rFonts w:ascii="Arial" w:hAnsi="Arial" w:cs="Arial"/>
          <w:sz w:val="22"/>
          <w:szCs w:val="22"/>
          <w:lang w:val="pl-PL"/>
        </w:rPr>
      </w:pPr>
    </w:p>
    <w:p w14:paraId="1FED14A7" w14:textId="77777777" w:rsidR="00313BC3" w:rsidRPr="00714FAC" w:rsidRDefault="00313BC3">
      <w:pPr>
        <w:pStyle w:val="Title1"/>
        <w:rPr>
          <w:rFonts w:ascii="Arial" w:hAnsi="Arial" w:cs="Arial"/>
          <w:sz w:val="22"/>
          <w:szCs w:val="22"/>
          <w:lang w:val="pl-PL"/>
        </w:rPr>
      </w:pPr>
    </w:p>
    <w:p w14:paraId="653E0C74" w14:textId="77777777" w:rsidR="00313BC3" w:rsidRPr="00714FAC" w:rsidRDefault="00313BC3">
      <w:pPr>
        <w:pStyle w:val="Title1"/>
        <w:rPr>
          <w:rFonts w:ascii="Arial" w:hAnsi="Arial" w:cs="Arial"/>
          <w:sz w:val="22"/>
          <w:szCs w:val="22"/>
          <w:lang w:val="pl-PL"/>
        </w:rPr>
      </w:pPr>
    </w:p>
    <w:p w14:paraId="0B51BB91" w14:textId="323AA9AC" w:rsidR="0060345A" w:rsidRPr="00714FAC" w:rsidRDefault="0060345A">
      <w:pPr>
        <w:pStyle w:val="Title1"/>
        <w:rPr>
          <w:rFonts w:ascii="Arial" w:hAnsi="Arial" w:cs="Arial"/>
          <w:sz w:val="22"/>
          <w:szCs w:val="22"/>
          <w:lang w:val="pl-PL"/>
        </w:rPr>
      </w:pPr>
    </w:p>
    <w:p w14:paraId="0F8BFE95" w14:textId="77777777" w:rsidR="0060345A" w:rsidRPr="00714FAC" w:rsidRDefault="0060345A">
      <w:pPr>
        <w:pStyle w:val="Title1"/>
        <w:rPr>
          <w:rFonts w:ascii="Arial" w:hAnsi="Arial" w:cs="Arial"/>
          <w:sz w:val="22"/>
          <w:szCs w:val="22"/>
          <w:lang w:val="pl-PL"/>
        </w:rPr>
      </w:pPr>
    </w:p>
    <w:p w14:paraId="4A25E604" w14:textId="5D291411" w:rsidR="00B5250F" w:rsidRPr="00714FAC" w:rsidRDefault="00B5250F">
      <w:pPr>
        <w:pStyle w:val="Title1"/>
        <w:rPr>
          <w:rFonts w:ascii="Arial" w:hAnsi="Arial" w:cs="Arial"/>
          <w:sz w:val="22"/>
          <w:szCs w:val="22"/>
          <w:lang w:val="pl-PL"/>
        </w:rPr>
      </w:pPr>
    </w:p>
    <w:p w14:paraId="31452DB9" w14:textId="5AE2A27F" w:rsidR="00313BC3" w:rsidRPr="00714FAC" w:rsidRDefault="00313BC3">
      <w:pPr>
        <w:rPr>
          <w:rFonts w:ascii="Arial" w:hAnsi="Arial" w:cs="Arial"/>
          <w:b/>
          <w:sz w:val="22"/>
          <w:szCs w:val="22"/>
          <w:lang w:val="pl-PL"/>
        </w:rPr>
      </w:pPr>
      <w:r w:rsidRPr="00714FAC">
        <w:rPr>
          <w:rFonts w:ascii="Arial" w:hAnsi="Arial" w:cs="Arial"/>
          <w:sz w:val="22"/>
          <w:szCs w:val="22"/>
          <w:lang w:val="pl-PL"/>
        </w:rPr>
        <w:br w:type="page"/>
      </w:r>
    </w:p>
    <w:p w14:paraId="3112E84E" w14:textId="753705B3" w:rsidR="007B64B2" w:rsidRPr="00714FAC" w:rsidRDefault="007B64B2">
      <w:pPr>
        <w:pStyle w:val="Title1"/>
        <w:rPr>
          <w:rFonts w:ascii="Arial" w:hAnsi="Arial" w:cs="Arial"/>
          <w:sz w:val="22"/>
          <w:szCs w:val="22"/>
          <w:lang w:val="pl-PL"/>
        </w:rPr>
      </w:pPr>
    </w:p>
    <w:p w14:paraId="1D197DC1" w14:textId="4325A1C0" w:rsidR="00935CC7" w:rsidRPr="00E653B0" w:rsidRDefault="000E2883" w:rsidP="00E653B0">
      <w:pPr>
        <w:rPr>
          <w:rStyle w:val="BodyText1"/>
          <w:rFonts w:cs="Arial"/>
          <w:b/>
          <w:i/>
          <w:color w:val="808080" w:themeColor="background1" w:themeShade="80"/>
          <w:sz w:val="22"/>
          <w:szCs w:val="22"/>
          <w:u w:val="single"/>
          <w:lang w:val="pl-PL"/>
        </w:rPr>
      </w:pPr>
      <w:bookmarkStart w:id="1" w:name="_Toc148841369"/>
      <w:bookmarkStart w:id="2" w:name="_Toc419808008"/>
      <w:r w:rsidRPr="00E653B0">
        <w:rPr>
          <w:rStyle w:val="BodyText1"/>
          <w:rFonts w:cs="Arial"/>
          <w:b/>
          <w:i/>
          <w:color w:val="808080" w:themeColor="background1" w:themeShade="80"/>
          <w:sz w:val="22"/>
          <w:szCs w:val="22"/>
          <w:u w:val="single"/>
          <w:lang w:val="pl-PL"/>
        </w:rPr>
        <w:t xml:space="preserve">SPECYFIKACJA SYSTEMU </w:t>
      </w:r>
      <w:r w:rsidR="00714FAC">
        <w:rPr>
          <w:rStyle w:val="BodyText1"/>
          <w:rFonts w:cs="Arial"/>
          <w:b/>
          <w:i/>
          <w:color w:val="808080" w:themeColor="background1" w:themeShade="80"/>
          <w:sz w:val="22"/>
          <w:szCs w:val="22"/>
          <w:u w:val="single"/>
          <w:lang w:val="pl-PL"/>
        </w:rPr>
        <w:t xml:space="preserve">Automatyki i </w:t>
      </w:r>
      <w:r w:rsidRPr="00E653B0">
        <w:rPr>
          <w:rStyle w:val="BodyText1"/>
          <w:rFonts w:cs="Arial"/>
          <w:b/>
          <w:i/>
          <w:color w:val="808080" w:themeColor="background1" w:themeShade="80"/>
          <w:sz w:val="22"/>
          <w:szCs w:val="22"/>
          <w:u w:val="single"/>
          <w:lang w:val="pl-PL"/>
        </w:rPr>
        <w:t xml:space="preserve">BMS </w:t>
      </w:r>
      <w:bookmarkEnd w:id="1"/>
      <w:bookmarkEnd w:id="2"/>
    </w:p>
    <w:p w14:paraId="1D197DC2" w14:textId="77777777" w:rsidR="00FB0DC0" w:rsidRPr="00E653B0" w:rsidRDefault="00FB0DC0" w:rsidP="005F6789">
      <w:pPr>
        <w:rPr>
          <w:rStyle w:val="BodyText1"/>
          <w:rFonts w:cs="Arial"/>
          <w:i/>
          <w:color w:val="808080" w:themeColor="background1" w:themeShade="80"/>
          <w:sz w:val="22"/>
          <w:szCs w:val="22"/>
          <w:lang w:val="pl-PL"/>
        </w:rPr>
      </w:pPr>
    </w:p>
    <w:p w14:paraId="00B1EB01" w14:textId="65CB7134" w:rsidR="00FC4C95" w:rsidRDefault="000E2883" w:rsidP="00FC4C95">
      <w:pPr>
        <w:pStyle w:val="Title1"/>
        <w:spacing w:line="240" w:lineRule="exact"/>
        <w:rPr>
          <w:rStyle w:val="BodyText1"/>
          <w:rFonts w:cs="Arial"/>
          <w:b w:val="0"/>
          <w:bCs w:val="0"/>
          <w:i/>
          <w:color w:val="808080" w:themeColor="background1" w:themeShade="80"/>
          <w:sz w:val="22"/>
          <w:szCs w:val="22"/>
          <w:lang w:val="pl-PL"/>
        </w:rPr>
      </w:pPr>
      <w:r w:rsidRPr="00E653B0">
        <w:rPr>
          <w:rStyle w:val="BodyText1"/>
          <w:rFonts w:cs="Arial"/>
          <w:b w:val="0"/>
          <w:bCs w:val="0"/>
          <w:i/>
          <w:color w:val="808080" w:themeColor="background1" w:themeShade="80"/>
          <w:sz w:val="22"/>
          <w:szCs w:val="22"/>
          <w:lang w:val="pl-PL"/>
        </w:rPr>
        <w:t>Celem poniższej specyfikacji jest opis wymagań Systemu</w:t>
      </w:r>
      <w:r w:rsidR="00714FAC">
        <w:rPr>
          <w:rStyle w:val="BodyText1"/>
          <w:rFonts w:cs="Arial"/>
          <w:b w:val="0"/>
          <w:bCs w:val="0"/>
          <w:i/>
          <w:color w:val="808080" w:themeColor="background1" w:themeShade="80"/>
          <w:sz w:val="22"/>
          <w:szCs w:val="22"/>
          <w:lang w:val="pl-PL"/>
        </w:rPr>
        <w:t xml:space="preserve"> Automatyki i</w:t>
      </w:r>
      <w:r w:rsidRPr="00E653B0">
        <w:rPr>
          <w:rStyle w:val="BodyText1"/>
          <w:rFonts w:cs="Arial"/>
          <w:b w:val="0"/>
          <w:bCs w:val="0"/>
          <w:i/>
          <w:color w:val="808080" w:themeColor="background1" w:themeShade="80"/>
          <w:sz w:val="22"/>
          <w:szCs w:val="22"/>
          <w:lang w:val="pl-PL"/>
        </w:rPr>
        <w:t xml:space="preserve"> Zarządzanie Budynkiem (BMS)</w:t>
      </w:r>
      <w:r w:rsidR="00714FAC">
        <w:rPr>
          <w:rStyle w:val="BodyText1"/>
          <w:rFonts w:cs="Arial"/>
          <w:b w:val="0"/>
          <w:bCs w:val="0"/>
          <w:i/>
          <w:color w:val="808080" w:themeColor="background1" w:themeShade="80"/>
          <w:sz w:val="22"/>
          <w:szCs w:val="22"/>
          <w:lang w:val="pl-PL"/>
        </w:rPr>
        <w:t xml:space="preserve">. </w:t>
      </w:r>
      <w:r w:rsidRPr="00E653B0">
        <w:rPr>
          <w:rStyle w:val="BodyText1"/>
          <w:rFonts w:cs="Arial"/>
          <w:b w:val="0"/>
          <w:bCs w:val="0"/>
          <w:i/>
          <w:color w:val="808080" w:themeColor="background1" w:themeShade="80"/>
          <w:sz w:val="22"/>
          <w:szCs w:val="22"/>
          <w:lang w:val="pl-PL"/>
        </w:rPr>
        <w:t>Opisuje ona</w:t>
      </w:r>
      <w:r w:rsidR="001017CA" w:rsidRPr="00E653B0">
        <w:rPr>
          <w:rStyle w:val="BodyText1"/>
          <w:rFonts w:cs="Arial"/>
          <w:b w:val="0"/>
          <w:bCs w:val="0"/>
          <w:i/>
          <w:color w:val="808080" w:themeColor="background1" w:themeShade="80"/>
          <w:sz w:val="22"/>
          <w:szCs w:val="22"/>
          <w:lang w:val="pl-PL"/>
        </w:rPr>
        <w:t xml:space="preserve"> wymagania w zakresie struktury,</w:t>
      </w:r>
      <w:r w:rsidRPr="00E653B0">
        <w:rPr>
          <w:rStyle w:val="BodyText1"/>
          <w:rFonts w:cs="Arial"/>
          <w:b w:val="0"/>
          <w:bCs w:val="0"/>
          <w:i/>
          <w:color w:val="808080" w:themeColor="background1" w:themeShade="80"/>
          <w:sz w:val="22"/>
          <w:szCs w:val="22"/>
          <w:lang w:val="pl-PL"/>
        </w:rPr>
        <w:t xml:space="preserve"> działania systemu </w:t>
      </w:r>
      <w:r w:rsidR="001017CA" w:rsidRPr="00E653B0">
        <w:rPr>
          <w:rStyle w:val="BodyText1"/>
          <w:rFonts w:cs="Arial"/>
          <w:b w:val="0"/>
          <w:bCs w:val="0"/>
          <w:i/>
          <w:color w:val="808080" w:themeColor="background1" w:themeShade="80"/>
          <w:sz w:val="22"/>
          <w:szCs w:val="22"/>
          <w:lang w:val="pl-PL"/>
        </w:rPr>
        <w:t xml:space="preserve">i </w:t>
      </w:r>
      <w:r w:rsidRPr="00E653B0">
        <w:rPr>
          <w:rStyle w:val="BodyText1"/>
          <w:rFonts w:cs="Arial"/>
          <w:b w:val="0"/>
          <w:bCs w:val="0"/>
          <w:i/>
          <w:color w:val="808080" w:themeColor="background1" w:themeShade="80"/>
          <w:sz w:val="22"/>
          <w:szCs w:val="22"/>
          <w:lang w:val="pl-PL"/>
        </w:rPr>
        <w:t>jego komponentów</w:t>
      </w:r>
      <w:r w:rsidR="00714FAC">
        <w:rPr>
          <w:rStyle w:val="BodyText1"/>
          <w:rFonts w:cs="Arial"/>
          <w:b w:val="0"/>
          <w:bCs w:val="0"/>
          <w:i/>
          <w:color w:val="808080" w:themeColor="background1" w:themeShade="80"/>
          <w:sz w:val="22"/>
          <w:szCs w:val="22"/>
          <w:lang w:val="pl-PL"/>
        </w:rPr>
        <w:t>.</w:t>
      </w:r>
    </w:p>
    <w:p w14:paraId="48C2B88C" w14:textId="77777777" w:rsidR="00A0521A" w:rsidRPr="009503C3" w:rsidRDefault="00A0521A" w:rsidP="00FC4C95">
      <w:pPr>
        <w:pStyle w:val="Title1"/>
        <w:spacing w:line="240" w:lineRule="exact"/>
        <w:rPr>
          <w:rStyle w:val="BodyText1"/>
          <w:rFonts w:cs="Arial"/>
          <w:sz w:val="22"/>
          <w:szCs w:val="22"/>
          <w:lang w:val="pl-PL"/>
        </w:rPr>
      </w:pPr>
    </w:p>
    <w:p w14:paraId="7791BC20" w14:textId="4B80EA98" w:rsidR="00FC4C95" w:rsidRPr="000E2883" w:rsidRDefault="00FC4C95" w:rsidP="00FC4C95">
      <w:pPr>
        <w:pStyle w:val="Title1"/>
        <w:spacing w:line="240" w:lineRule="exact"/>
        <w:rPr>
          <w:rStyle w:val="BodyText1"/>
          <w:rFonts w:cs="Arial"/>
          <w:sz w:val="22"/>
          <w:szCs w:val="22"/>
          <w:lang w:val="pl-PL"/>
        </w:rPr>
      </w:pPr>
    </w:p>
    <w:sdt>
      <w:sdtPr>
        <w:rPr>
          <w:rFonts w:ascii="Arial" w:eastAsia="Times New Roman" w:hAnsi="Arial" w:cs="Times New Roman"/>
          <w:bCs/>
          <w:color w:val="auto"/>
          <w:sz w:val="40"/>
          <w:szCs w:val="40"/>
          <w:lang w:val="pl-PL"/>
        </w:rPr>
        <w:id w:val="-10308642"/>
        <w:docPartObj>
          <w:docPartGallery w:val="Table of Contents"/>
          <w:docPartUnique/>
        </w:docPartObj>
      </w:sdtPr>
      <w:sdtEndPr>
        <w:rPr>
          <w:rFonts w:ascii="Times New Roman" w:hAnsi="Times New Roman"/>
          <w:b/>
          <w:sz w:val="24"/>
          <w:szCs w:val="24"/>
          <w:lang w:val="en-GB"/>
        </w:rPr>
      </w:sdtEndPr>
      <w:sdtContent>
        <w:p w14:paraId="0E5D9670" w14:textId="6D94C760" w:rsidR="00486EFD" w:rsidRPr="005622FE" w:rsidRDefault="00486EFD" w:rsidP="005622FE">
          <w:pPr>
            <w:pStyle w:val="Nagwekspisutreci"/>
            <w:jc w:val="center"/>
            <w:rPr>
              <w:rFonts w:ascii="Arial" w:hAnsi="Arial" w:cs="Arial"/>
              <w:sz w:val="40"/>
              <w:szCs w:val="40"/>
            </w:rPr>
          </w:pPr>
          <w:r w:rsidRPr="005622FE">
            <w:rPr>
              <w:rFonts w:ascii="Arial" w:hAnsi="Arial" w:cs="Arial"/>
              <w:sz w:val="40"/>
              <w:szCs w:val="40"/>
              <w:lang w:val="pl-PL"/>
            </w:rPr>
            <w:t>Spis treści</w:t>
          </w:r>
        </w:p>
        <w:p w14:paraId="1E1C61AA" w14:textId="48005FE2" w:rsidR="00661A88" w:rsidRDefault="00486EFD">
          <w:pPr>
            <w:pStyle w:val="Spistreci1"/>
            <w:tabs>
              <w:tab w:val="left" w:pos="72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r w:rsidRPr="00A12706">
            <w:rPr>
              <w:rFonts w:cs="Arial"/>
            </w:rPr>
            <w:fldChar w:fldCharType="begin"/>
          </w:r>
          <w:r w:rsidRPr="00A12706">
            <w:rPr>
              <w:rFonts w:cs="Arial"/>
            </w:rPr>
            <w:instrText xml:space="preserve"> TOC \o "1-3" \h \z \u </w:instrText>
          </w:r>
          <w:r w:rsidRPr="00A12706">
            <w:rPr>
              <w:rFonts w:cs="Arial"/>
            </w:rPr>
            <w:fldChar w:fldCharType="separate"/>
          </w:r>
          <w:hyperlink w:anchor="_Toc169265780" w:history="1">
            <w:r w:rsidR="00661A88" w:rsidRPr="00411800">
              <w:rPr>
                <w:rStyle w:val="Hipercze"/>
                <w:noProof/>
              </w:rPr>
              <w:t>1</w:t>
            </w:r>
            <w:r w:rsidR="00661A88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661A88" w:rsidRPr="00411800">
              <w:rPr>
                <w:rStyle w:val="Hipercze"/>
                <w:noProof/>
              </w:rPr>
              <w:t>Wprowadzenie</w:t>
            </w:r>
            <w:r w:rsidR="00661A88">
              <w:rPr>
                <w:noProof/>
                <w:webHidden/>
              </w:rPr>
              <w:tab/>
            </w:r>
            <w:r w:rsidR="00661A88">
              <w:rPr>
                <w:noProof/>
                <w:webHidden/>
              </w:rPr>
              <w:fldChar w:fldCharType="begin"/>
            </w:r>
            <w:r w:rsidR="00661A88">
              <w:rPr>
                <w:noProof/>
                <w:webHidden/>
              </w:rPr>
              <w:instrText xml:space="preserve"> PAGEREF _Toc169265780 \h </w:instrText>
            </w:r>
            <w:r w:rsidR="00661A88">
              <w:rPr>
                <w:noProof/>
                <w:webHidden/>
              </w:rPr>
            </w:r>
            <w:r w:rsidR="00661A88">
              <w:rPr>
                <w:noProof/>
                <w:webHidden/>
              </w:rPr>
              <w:fldChar w:fldCharType="separate"/>
            </w:r>
            <w:r w:rsidR="00661A88">
              <w:rPr>
                <w:noProof/>
                <w:webHidden/>
              </w:rPr>
              <w:t>3</w:t>
            </w:r>
            <w:r w:rsidR="00661A88">
              <w:rPr>
                <w:noProof/>
                <w:webHidden/>
              </w:rPr>
              <w:fldChar w:fldCharType="end"/>
            </w:r>
          </w:hyperlink>
        </w:p>
        <w:p w14:paraId="41DB77A5" w14:textId="64C8A646" w:rsidR="00661A88" w:rsidRDefault="00000000">
          <w:pPr>
            <w:pStyle w:val="Spistreci2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69265781" w:history="1">
            <w:r w:rsidR="00661A88" w:rsidRPr="00411800">
              <w:rPr>
                <w:rStyle w:val="Hipercze"/>
              </w:rPr>
              <w:t>1.1</w:t>
            </w:r>
            <w:r w:rsidR="00661A88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661A88" w:rsidRPr="00411800">
              <w:rPr>
                <w:rStyle w:val="Hipercze"/>
              </w:rPr>
              <w:t>Przedmiot opracowania</w:t>
            </w:r>
            <w:r w:rsidR="00661A88">
              <w:rPr>
                <w:webHidden/>
              </w:rPr>
              <w:tab/>
            </w:r>
            <w:r w:rsidR="00661A88">
              <w:rPr>
                <w:webHidden/>
              </w:rPr>
              <w:fldChar w:fldCharType="begin"/>
            </w:r>
            <w:r w:rsidR="00661A88">
              <w:rPr>
                <w:webHidden/>
              </w:rPr>
              <w:instrText xml:space="preserve"> PAGEREF _Toc169265781 \h </w:instrText>
            </w:r>
            <w:r w:rsidR="00661A88">
              <w:rPr>
                <w:webHidden/>
              </w:rPr>
            </w:r>
            <w:r w:rsidR="00661A88">
              <w:rPr>
                <w:webHidden/>
              </w:rPr>
              <w:fldChar w:fldCharType="separate"/>
            </w:r>
            <w:r w:rsidR="00661A88">
              <w:rPr>
                <w:webHidden/>
              </w:rPr>
              <w:t>3</w:t>
            </w:r>
            <w:r w:rsidR="00661A88">
              <w:rPr>
                <w:webHidden/>
              </w:rPr>
              <w:fldChar w:fldCharType="end"/>
            </w:r>
          </w:hyperlink>
        </w:p>
        <w:p w14:paraId="1B89DA52" w14:textId="7065D5E1" w:rsidR="00661A88" w:rsidRDefault="00000000">
          <w:pPr>
            <w:pStyle w:val="Spistreci2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69265782" w:history="1">
            <w:r w:rsidR="00661A88" w:rsidRPr="00411800">
              <w:rPr>
                <w:rStyle w:val="Hipercze"/>
              </w:rPr>
              <w:t>1.2</w:t>
            </w:r>
            <w:r w:rsidR="00661A88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661A88" w:rsidRPr="00411800">
              <w:rPr>
                <w:rStyle w:val="Hipercze"/>
              </w:rPr>
              <w:t>Podstawa opracowania</w:t>
            </w:r>
            <w:r w:rsidR="00661A88">
              <w:rPr>
                <w:webHidden/>
              </w:rPr>
              <w:tab/>
            </w:r>
            <w:r w:rsidR="00661A88">
              <w:rPr>
                <w:webHidden/>
              </w:rPr>
              <w:fldChar w:fldCharType="begin"/>
            </w:r>
            <w:r w:rsidR="00661A88">
              <w:rPr>
                <w:webHidden/>
              </w:rPr>
              <w:instrText xml:space="preserve"> PAGEREF _Toc169265782 \h </w:instrText>
            </w:r>
            <w:r w:rsidR="00661A88">
              <w:rPr>
                <w:webHidden/>
              </w:rPr>
            </w:r>
            <w:r w:rsidR="00661A88">
              <w:rPr>
                <w:webHidden/>
              </w:rPr>
              <w:fldChar w:fldCharType="separate"/>
            </w:r>
            <w:r w:rsidR="00661A88">
              <w:rPr>
                <w:webHidden/>
              </w:rPr>
              <w:t>3</w:t>
            </w:r>
            <w:r w:rsidR="00661A88">
              <w:rPr>
                <w:webHidden/>
              </w:rPr>
              <w:fldChar w:fldCharType="end"/>
            </w:r>
          </w:hyperlink>
        </w:p>
        <w:p w14:paraId="12894C6A" w14:textId="0298E041" w:rsidR="00661A88" w:rsidRDefault="00000000">
          <w:pPr>
            <w:pStyle w:val="Spistreci2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69265783" w:history="1">
            <w:r w:rsidR="00661A88" w:rsidRPr="00411800">
              <w:rPr>
                <w:rStyle w:val="Hipercze"/>
              </w:rPr>
              <w:t>1.3</w:t>
            </w:r>
            <w:r w:rsidR="00661A88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661A88" w:rsidRPr="00411800">
              <w:rPr>
                <w:rStyle w:val="Hipercze"/>
              </w:rPr>
              <w:t>Zakres opracowania</w:t>
            </w:r>
            <w:r w:rsidR="00661A88">
              <w:rPr>
                <w:webHidden/>
              </w:rPr>
              <w:tab/>
            </w:r>
            <w:r w:rsidR="00661A88">
              <w:rPr>
                <w:webHidden/>
              </w:rPr>
              <w:fldChar w:fldCharType="begin"/>
            </w:r>
            <w:r w:rsidR="00661A88">
              <w:rPr>
                <w:webHidden/>
              </w:rPr>
              <w:instrText xml:space="preserve"> PAGEREF _Toc169265783 \h </w:instrText>
            </w:r>
            <w:r w:rsidR="00661A88">
              <w:rPr>
                <w:webHidden/>
              </w:rPr>
            </w:r>
            <w:r w:rsidR="00661A88">
              <w:rPr>
                <w:webHidden/>
              </w:rPr>
              <w:fldChar w:fldCharType="separate"/>
            </w:r>
            <w:r w:rsidR="00661A88">
              <w:rPr>
                <w:webHidden/>
              </w:rPr>
              <w:t>3</w:t>
            </w:r>
            <w:r w:rsidR="00661A88">
              <w:rPr>
                <w:webHidden/>
              </w:rPr>
              <w:fldChar w:fldCharType="end"/>
            </w:r>
          </w:hyperlink>
        </w:p>
        <w:p w14:paraId="38454311" w14:textId="4C56A707" w:rsidR="00661A88" w:rsidRDefault="00000000">
          <w:pPr>
            <w:pStyle w:val="Spistreci1"/>
            <w:tabs>
              <w:tab w:val="left" w:pos="72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69265784" w:history="1">
            <w:r w:rsidR="00661A88" w:rsidRPr="00411800">
              <w:rPr>
                <w:rStyle w:val="Hipercze"/>
                <w:noProof/>
              </w:rPr>
              <w:t>2</w:t>
            </w:r>
            <w:r w:rsidR="00661A88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661A88" w:rsidRPr="00411800">
              <w:rPr>
                <w:rStyle w:val="Hipercze"/>
                <w:noProof/>
              </w:rPr>
              <w:t>System Zarządzania Budynkiem (BMS)</w:t>
            </w:r>
            <w:r w:rsidR="00661A88">
              <w:rPr>
                <w:noProof/>
                <w:webHidden/>
              </w:rPr>
              <w:tab/>
            </w:r>
            <w:r w:rsidR="00661A88">
              <w:rPr>
                <w:noProof/>
                <w:webHidden/>
              </w:rPr>
              <w:fldChar w:fldCharType="begin"/>
            </w:r>
            <w:r w:rsidR="00661A88">
              <w:rPr>
                <w:noProof/>
                <w:webHidden/>
              </w:rPr>
              <w:instrText xml:space="preserve"> PAGEREF _Toc169265784 \h </w:instrText>
            </w:r>
            <w:r w:rsidR="00661A88">
              <w:rPr>
                <w:noProof/>
                <w:webHidden/>
              </w:rPr>
            </w:r>
            <w:r w:rsidR="00661A88">
              <w:rPr>
                <w:noProof/>
                <w:webHidden/>
              </w:rPr>
              <w:fldChar w:fldCharType="separate"/>
            </w:r>
            <w:r w:rsidR="00661A88">
              <w:rPr>
                <w:noProof/>
                <w:webHidden/>
              </w:rPr>
              <w:t>4</w:t>
            </w:r>
            <w:r w:rsidR="00661A88">
              <w:rPr>
                <w:noProof/>
                <w:webHidden/>
              </w:rPr>
              <w:fldChar w:fldCharType="end"/>
            </w:r>
          </w:hyperlink>
        </w:p>
        <w:p w14:paraId="542AC4BB" w14:textId="1844FC7C" w:rsidR="00661A88" w:rsidRDefault="00000000">
          <w:pPr>
            <w:pStyle w:val="Spistreci2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69265785" w:history="1">
            <w:r w:rsidR="00661A88" w:rsidRPr="00411800">
              <w:rPr>
                <w:rStyle w:val="Hipercze"/>
                <w:lang w:val="pl-PL"/>
              </w:rPr>
              <w:t xml:space="preserve">2.1 </w:t>
            </w:r>
            <w:r w:rsidR="00661A88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661A88" w:rsidRPr="00411800">
              <w:rPr>
                <w:rStyle w:val="Hipercze"/>
                <w:lang w:val="pl-PL"/>
              </w:rPr>
              <w:t>Standardy systemu zarządzania budynkiem BMS</w:t>
            </w:r>
            <w:r w:rsidR="00661A88">
              <w:rPr>
                <w:webHidden/>
              </w:rPr>
              <w:tab/>
            </w:r>
            <w:r w:rsidR="00661A88">
              <w:rPr>
                <w:webHidden/>
              </w:rPr>
              <w:fldChar w:fldCharType="begin"/>
            </w:r>
            <w:r w:rsidR="00661A88">
              <w:rPr>
                <w:webHidden/>
              </w:rPr>
              <w:instrText xml:space="preserve"> PAGEREF _Toc169265785 \h </w:instrText>
            </w:r>
            <w:r w:rsidR="00661A88">
              <w:rPr>
                <w:webHidden/>
              </w:rPr>
            </w:r>
            <w:r w:rsidR="00661A88">
              <w:rPr>
                <w:webHidden/>
              </w:rPr>
              <w:fldChar w:fldCharType="separate"/>
            </w:r>
            <w:r w:rsidR="00661A88">
              <w:rPr>
                <w:webHidden/>
              </w:rPr>
              <w:t>5</w:t>
            </w:r>
            <w:r w:rsidR="00661A88">
              <w:rPr>
                <w:webHidden/>
              </w:rPr>
              <w:fldChar w:fldCharType="end"/>
            </w:r>
          </w:hyperlink>
        </w:p>
        <w:p w14:paraId="07CA26CF" w14:textId="50792154" w:rsidR="00661A88" w:rsidRDefault="00000000">
          <w:pPr>
            <w:pStyle w:val="Spistreci1"/>
            <w:tabs>
              <w:tab w:val="left" w:pos="72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69265786" w:history="1">
            <w:r w:rsidR="00661A88" w:rsidRPr="00411800">
              <w:rPr>
                <w:rStyle w:val="Hipercze"/>
                <w:noProof/>
                <w:lang w:val="pl-PL"/>
              </w:rPr>
              <w:t>3</w:t>
            </w:r>
            <w:r w:rsidR="00661A88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661A88" w:rsidRPr="00411800">
              <w:rPr>
                <w:rStyle w:val="Hipercze"/>
                <w:noProof/>
                <w:lang w:val="pl-PL"/>
              </w:rPr>
              <w:t>Instalacje budynkowe nadzorowane przez system BMS</w:t>
            </w:r>
            <w:r w:rsidR="00661A88">
              <w:rPr>
                <w:noProof/>
                <w:webHidden/>
              </w:rPr>
              <w:tab/>
            </w:r>
            <w:r w:rsidR="00661A88">
              <w:rPr>
                <w:noProof/>
                <w:webHidden/>
              </w:rPr>
              <w:fldChar w:fldCharType="begin"/>
            </w:r>
            <w:r w:rsidR="00661A88">
              <w:rPr>
                <w:noProof/>
                <w:webHidden/>
              </w:rPr>
              <w:instrText xml:space="preserve"> PAGEREF _Toc169265786 \h </w:instrText>
            </w:r>
            <w:r w:rsidR="00661A88">
              <w:rPr>
                <w:noProof/>
                <w:webHidden/>
              </w:rPr>
            </w:r>
            <w:r w:rsidR="00661A88">
              <w:rPr>
                <w:noProof/>
                <w:webHidden/>
              </w:rPr>
              <w:fldChar w:fldCharType="separate"/>
            </w:r>
            <w:r w:rsidR="00661A88">
              <w:rPr>
                <w:noProof/>
                <w:webHidden/>
              </w:rPr>
              <w:t>8</w:t>
            </w:r>
            <w:r w:rsidR="00661A88">
              <w:rPr>
                <w:noProof/>
                <w:webHidden/>
              </w:rPr>
              <w:fldChar w:fldCharType="end"/>
            </w:r>
          </w:hyperlink>
        </w:p>
        <w:p w14:paraId="713F83C0" w14:textId="7C33D973" w:rsidR="00661A88" w:rsidRDefault="00000000">
          <w:pPr>
            <w:pStyle w:val="Spistreci2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69265787" w:history="1">
            <w:r w:rsidR="00661A88" w:rsidRPr="00411800">
              <w:rPr>
                <w:rStyle w:val="Hipercze"/>
                <w:lang w:val="pl-PL"/>
              </w:rPr>
              <w:t>3.1</w:t>
            </w:r>
            <w:r w:rsidR="00661A88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661A88" w:rsidRPr="00411800">
              <w:rPr>
                <w:rStyle w:val="Hipercze"/>
                <w:lang w:val="pl-PL"/>
              </w:rPr>
              <w:t>Centrale wentylacyjne AHU i agregat chłodniczy</w:t>
            </w:r>
            <w:r w:rsidR="00661A88">
              <w:rPr>
                <w:webHidden/>
              </w:rPr>
              <w:tab/>
            </w:r>
            <w:r w:rsidR="00661A88">
              <w:rPr>
                <w:webHidden/>
              </w:rPr>
              <w:fldChar w:fldCharType="begin"/>
            </w:r>
            <w:r w:rsidR="00661A88">
              <w:rPr>
                <w:webHidden/>
              </w:rPr>
              <w:instrText xml:space="preserve"> PAGEREF _Toc169265787 \h </w:instrText>
            </w:r>
            <w:r w:rsidR="00661A88">
              <w:rPr>
                <w:webHidden/>
              </w:rPr>
            </w:r>
            <w:r w:rsidR="00661A88">
              <w:rPr>
                <w:webHidden/>
              </w:rPr>
              <w:fldChar w:fldCharType="separate"/>
            </w:r>
            <w:r w:rsidR="00661A88">
              <w:rPr>
                <w:webHidden/>
              </w:rPr>
              <w:t>8</w:t>
            </w:r>
            <w:r w:rsidR="00661A88">
              <w:rPr>
                <w:webHidden/>
              </w:rPr>
              <w:fldChar w:fldCharType="end"/>
            </w:r>
          </w:hyperlink>
        </w:p>
        <w:p w14:paraId="2CAE5191" w14:textId="6B86DB5C" w:rsidR="00661A88" w:rsidRDefault="00000000">
          <w:pPr>
            <w:pStyle w:val="Spistreci2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69265788" w:history="1">
            <w:r w:rsidR="00661A88" w:rsidRPr="00411800">
              <w:rPr>
                <w:rStyle w:val="Hipercze"/>
                <w:lang w:val="pl-PL"/>
              </w:rPr>
              <w:t>3.2</w:t>
            </w:r>
            <w:r w:rsidR="00661A88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661A88" w:rsidRPr="00411800">
              <w:rPr>
                <w:rStyle w:val="Hipercze"/>
                <w:lang w:val="pl-PL"/>
              </w:rPr>
              <w:t>Instalacje komfortu cieplnego i oświetlenia w pokojach i gabinetach</w:t>
            </w:r>
            <w:r w:rsidR="00661A88">
              <w:rPr>
                <w:webHidden/>
              </w:rPr>
              <w:tab/>
            </w:r>
            <w:r w:rsidR="00661A88">
              <w:rPr>
                <w:webHidden/>
              </w:rPr>
              <w:fldChar w:fldCharType="begin"/>
            </w:r>
            <w:r w:rsidR="00661A88">
              <w:rPr>
                <w:webHidden/>
              </w:rPr>
              <w:instrText xml:space="preserve"> PAGEREF _Toc169265788 \h </w:instrText>
            </w:r>
            <w:r w:rsidR="00661A88">
              <w:rPr>
                <w:webHidden/>
              </w:rPr>
            </w:r>
            <w:r w:rsidR="00661A88">
              <w:rPr>
                <w:webHidden/>
              </w:rPr>
              <w:fldChar w:fldCharType="separate"/>
            </w:r>
            <w:r w:rsidR="00661A88">
              <w:rPr>
                <w:webHidden/>
              </w:rPr>
              <w:t>8</w:t>
            </w:r>
            <w:r w:rsidR="00661A88">
              <w:rPr>
                <w:webHidden/>
              </w:rPr>
              <w:fldChar w:fldCharType="end"/>
            </w:r>
          </w:hyperlink>
        </w:p>
        <w:p w14:paraId="367BE20C" w14:textId="29E4D1A4" w:rsidR="00661A88" w:rsidRDefault="00000000">
          <w:pPr>
            <w:pStyle w:val="Spistreci2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69265789" w:history="1">
            <w:r w:rsidR="00661A88" w:rsidRPr="00411800">
              <w:rPr>
                <w:rStyle w:val="Hipercze"/>
                <w:lang w:val="pl-PL"/>
              </w:rPr>
              <w:t>3.3</w:t>
            </w:r>
            <w:r w:rsidR="00661A88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661A88" w:rsidRPr="00411800">
              <w:rPr>
                <w:rStyle w:val="Hipercze"/>
                <w:lang w:val="pl-PL"/>
              </w:rPr>
              <w:t>Sterowanie i monitoring oświetleniem na korytarzach i częściach wspólnych</w:t>
            </w:r>
            <w:r w:rsidR="00661A88">
              <w:rPr>
                <w:webHidden/>
              </w:rPr>
              <w:tab/>
            </w:r>
            <w:r w:rsidR="00661A88">
              <w:rPr>
                <w:webHidden/>
              </w:rPr>
              <w:fldChar w:fldCharType="begin"/>
            </w:r>
            <w:r w:rsidR="00661A88">
              <w:rPr>
                <w:webHidden/>
              </w:rPr>
              <w:instrText xml:space="preserve"> PAGEREF _Toc169265789 \h </w:instrText>
            </w:r>
            <w:r w:rsidR="00661A88">
              <w:rPr>
                <w:webHidden/>
              </w:rPr>
            </w:r>
            <w:r w:rsidR="00661A88">
              <w:rPr>
                <w:webHidden/>
              </w:rPr>
              <w:fldChar w:fldCharType="separate"/>
            </w:r>
            <w:r w:rsidR="00661A88">
              <w:rPr>
                <w:webHidden/>
              </w:rPr>
              <w:t>10</w:t>
            </w:r>
            <w:r w:rsidR="00661A88">
              <w:rPr>
                <w:webHidden/>
              </w:rPr>
              <w:fldChar w:fldCharType="end"/>
            </w:r>
          </w:hyperlink>
        </w:p>
        <w:p w14:paraId="499BACF1" w14:textId="5A4F3887" w:rsidR="00661A88" w:rsidRDefault="00000000">
          <w:pPr>
            <w:pStyle w:val="Spistreci2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69265790" w:history="1">
            <w:r w:rsidR="00661A88" w:rsidRPr="00411800">
              <w:rPr>
                <w:rStyle w:val="Hipercze"/>
                <w:lang w:val="pl-PL"/>
              </w:rPr>
              <w:t>3.4</w:t>
            </w:r>
            <w:r w:rsidR="00661A88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661A88" w:rsidRPr="00411800">
              <w:rPr>
                <w:rStyle w:val="Hipercze"/>
                <w:lang w:val="pl-PL"/>
              </w:rPr>
              <w:t>Elektryczne rozdzielnice piętrowe</w:t>
            </w:r>
            <w:r w:rsidR="00661A88">
              <w:rPr>
                <w:webHidden/>
              </w:rPr>
              <w:tab/>
            </w:r>
            <w:r w:rsidR="00661A88">
              <w:rPr>
                <w:webHidden/>
              </w:rPr>
              <w:fldChar w:fldCharType="begin"/>
            </w:r>
            <w:r w:rsidR="00661A88">
              <w:rPr>
                <w:webHidden/>
              </w:rPr>
              <w:instrText xml:space="preserve"> PAGEREF _Toc169265790 \h </w:instrText>
            </w:r>
            <w:r w:rsidR="00661A88">
              <w:rPr>
                <w:webHidden/>
              </w:rPr>
            </w:r>
            <w:r w:rsidR="00661A88">
              <w:rPr>
                <w:webHidden/>
              </w:rPr>
              <w:fldChar w:fldCharType="separate"/>
            </w:r>
            <w:r w:rsidR="00661A88">
              <w:rPr>
                <w:webHidden/>
              </w:rPr>
              <w:t>10</w:t>
            </w:r>
            <w:r w:rsidR="00661A88">
              <w:rPr>
                <w:webHidden/>
              </w:rPr>
              <w:fldChar w:fldCharType="end"/>
            </w:r>
          </w:hyperlink>
        </w:p>
        <w:p w14:paraId="7446776F" w14:textId="4F75508D" w:rsidR="00661A88" w:rsidRDefault="00000000">
          <w:pPr>
            <w:pStyle w:val="Spistreci2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69265791" w:history="1">
            <w:r w:rsidR="00661A88" w:rsidRPr="00411800">
              <w:rPr>
                <w:rStyle w:val="Hipercze"/>
              </w:rPr>
              <w:t>3.5</w:t>
            </w:r>
            <w:r w:rsidR="00661A88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661A88" w:rsidRPr="00411800">
              <w:rPr>
                <w:rStyle w:val="Hipercze"/>
              </w:rPr>
              <w:t>UPS</w:t>
            </w:r>
            <w:r w:rsidR="00661A88">
              <w:rPr>
                <w:webHidden/>
              </w:rPr>
              <w:tab/>
            </w:r>
            <w:r w:rsidR="00661A88">
              <w:rPr>
                <w:webHidden/>
              </w:rPr>
              <w:fldChar w:fldCharType="begin"/>
            </w:r>
            <w:r w:rsidR="00661A88">
              <w:rPr>
                <w:webHidden/>
              </w:rPr>
              <w:instrText xml:space="preserve"> PAGEREF _Toc169265791 \h </w:instrText>
            </w:r>
            <w:r w:rsidR="00661A88">
              <w:rPr>
                <w:webHidden/>
              </w:rPr>
            </w:r>
            <w:r w:rsidR="00661A88">
              <w:rPr>
                <w:webHidden/>
              </w:rPr>
              <w:fldChar w:fldCharType="separate"/>
            </w:r>
            <w:r w:rsidR="00661A88">
              <w:rPr>
                <w:webHidden/>
              </w:rPr>
              <w:t>11</w:t>
            </w:r>
            <w:r w:rsidR="00661A88">
              <w:rPr>
                <w:webHidden/>
              </w:rPr>
              <w:fldChar w:fldCharType="end"/>
            </w:r>
          </w:hyperlink>
        </w:p>
        <w:p w14:paraId="4E60CE04" w14:textId="0265D491" w:rsidR="00661A88" w:rsidRDefault="00000000">
          <w:pPr>
            <w:pStyle w:val="Spistreci2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69265792" w:history="1">
            <w:r w:rsidR="00661A88" w:rsidRPr="00411800">
              <w:rPr>
                <w:rStyle w:val="Hipercze"/>
                <w:lang w:val="pl-PL"/>
              </w:rPr>
              <w:t>3.6</w:t>
            </w:r>
            <w:r w:rsidR="00661A88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661A88" w:rsidRPr="00411800">
              <w:rPr>
                <w:rStyle w:val="Hipercze"/>
                <w:lang w:val="pl-PL"/>
              </w:rPr>
              <w:t>Tablice gazów medycznych</w:t>
            </w:r>
            <w:r w:rsidR="00661A88">
              <w:rPr>
                <w:webHidden/>
              </w:rPr>
              <w:tab/>
            </w:r>
            <w:r w:rsidR="00661A88">
              <w:rPr>
                <w:webHidden/>
              </w:rPr>
              <w:fldChar w:fldCharType="begin"/>
            </w:r>
            <w:r w:rsidR="00661A88">
              <w:rPr>
                <w:webHidden/>
              </w:rPr>
              <w:instrText xml:space="preserve"> PAGEREF _Toc169265792 \h </w:instrText>
            </w:r>
            <w:r w:rsidR="00661A88">
              <w:rPr>
                <w:webHidden/>
              </w:rPr>
            </w:r>
            <w:r w:rsidR="00661A88">
              <w:rPr>
                <w:webHidden/>
              </w:rPr>
              <w:fldChar w:fldCharType="separate"/>
            </w:r>
            <w:r w:rsidR="00661A88">
              <w:rPr>
                <w:webHidden/>
              </w:rPr>
              <w:t>11</w:t>
            </w:r>
            <w:r w:rsidR="00661A88">
              <w:rPr>
                <w:webHidden/>
              </w:rPr>
              <w:fldChar w:fldCharType="end"/>
            </w:r>
          </w:hyperlink>
        </w:p>
        <w:p w14:paraId="72CC507C" w14:textId="2548DB16" w:rsidR="00661A88" w:rsidRDefault="00000000">
          <w:pPr>
            <w:pStyle w:val="Spistreci2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69265793" w:history="1">
            <w:r w:rsidR="00661A88" w:rsidRPr="00411800">
              <w:rPr>
                <w:rStyle w:val="Hipercze"/>
                <w:lang w:val="pl-PL"/>
              </w:rPr>
              <w:t>3.7</w:t>
            </w:r>
            <w:r w:rsidR="00661A88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661A88" w:rsidRPr="00411800">
              <w:rPr>
                <w:rStyle w:val="Hipercze"/>
                <w:lang w:val="pl-PL"/>
              </w:rPr>
              <w:t>Wymagania techniczne dotyczące systemu BMS</w:t>
            </w:r>
            <w:r w:rsidR="00661A88">
              <w:rPr>
                <w:webHidden/>
              </w:rPr>
              <w:tab/>
            </w:r>
            <w:r w:rsidR="00661A88">
              <w:rPr>
                <w:webHidden/>
              </w:rPr>
              <w:fldChar w:fldCharType="begin"/>
            </w:r>
            <w:r w:rsidR="00661A88">
              <w:rPr>
                <w:webHidden/>
              </w:rPr>
              <w:instrText xml:space="preserve"> PAGEREF _Toc169265793 \h </w:instrText>
            </w:r>
            <w:r w:rsidR="00661A88">
              <w:rPr>
                <w:webHidden/>
              </w:rPr>
            </w:r>
            <w:r w:rsidR="00661A88">
              <w:rPr>
                <w:webHidden/>
              </w:rPr>
              <w:fldChar w:fldCharType="separate"/>
            </w:r>
            <w:r w:rsidR="00661A88">
              <w:rPr>
                <w:webHidden/>
              </w:rPr>
              <w:t>12</w:t>
            </w:r>
            <w:r w:rsidR="00661A88">
              <w:rPr>
                <w:webHidden/>
              </w:rPr>
              <w:fldChar w:fldCharType="end"/>
            </w:r>
          </w:hyperlink>
        </w:p>
        <w:p w14:paraId="23388781" w14:textId="153C0942" w:rsidR="00661A88" w:rsidRDefault="00000000">
          <w:pPr>
            <w:pStyle w:val="Spistreci3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69265794" w:history="1">
            <w:r w:rsidR="00661A88" w:rsidRPr="00411800">
              <w:rPr>
                <w:rStyle w:val="Hipercze"/>
                <w:lang w:val="pl-PL"/>
              </w:rPr>
              <w:t>3.7.1</w:t>
            </w:r>
            <w:r w:rsidR="00661A88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661A88" w:rsidRPr="00411800">
              <w:rPr>
                <w:rStyle w:val="Hipercze"/>
                <w:lang w:val="pl-PL"/>
              </w:rPr>
              <w:t>Sterowniki pomieszczeniowe wraz z nastawnikami i kontrolerami Dali</w:t>
            </w:r>
            <w:r w:rsidR="00661A88">
              <w:rPr>
                <w:webHidden/>
              </w:rPr>
              <w:tab/>
            </w:r>
            <w:r w:rsidR="00661A88">
              <w:rPr>
                <w:webHidden/>
              </w:rPr>
              <w:fldChar w:fldCharType="begin"/>
            </w:r>
            <w:r w:rsidR="00661A88">
              <w:rPr>
                <w:webHidden/>
              </w:rPr>
              <w:instrText xml:space="preserve"> PAGEREF _Toc169265794 \h </w:instrText>
            </w:r>
            <w:r w:rsidR="00661A88">
              <w:rPr>
                <w:webHidden/>
              </w:rPr>
            </w:r>
            <w:r w:rsidR="00661A88">
              <w:rPr>
                <w:webHidden/>
              </w:rPr>
              <w:fldChar w:fldCharType="separate"/>
            </w:r>
            <w:r w:rsidR="00661A88">
              <w:rPr>
                <w:webHidden/>
              </w:rPr>
              <w:t>12</w:t>
            </w:r>
            <w:r w:rsidR="00661A88">
              <w:rPr>
                <w:webHidden/>
              </w:rPr>
              <w:fldChar w:fldCharType="end"/>
            </w:r>
          </w:hyperlink>
        </w:p>
        <w:p w14:paraId="4AB32D6A" w14:textId="6D5D3B20" w:rsidR="00661A88" w:rsidRDefault="00000000">
          <w:pPr>
            <w:pStyle w:val="Spistreci3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69265795" w:history="1">
            <w:r w:rsidR="00661A88" w:rsidRPr="00411800">
              <w:rPr>
                <w:rStyle w:val="Hipercze"/>
                <w:lang w:val="pl-PL"/>
              </w:rPr>
              <w:t>3.7.2</w:t>
            </w:r>
            <w:r w:rsidR="00661A88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661A88" w:rsidRPr="00411800">
              <w:rPr>
                <w:rStyle w:val="Hipercze"/>
                <w:lang w:val="pl-PL"/>
              </w:rPr>
              <w:t>Sterownik główny-wymagania</w:t>
            </w:r>
            <w:r w:rsidR="00661A88">
              <w:rPr>
                <w:webHidden/>
              </w:rPr>
              <w:tab/>
            </w:r>
            <w:r w:rsidR="00661A88">
              <w:rPr>
                <w:webHidden/>
              </w:rPr>
              <w:fldChar w:fldCharType="begin"/>
            </w:r>
            <w:r w:rsidR="00661A88">
              <w:rPr>
                <w:webHidden/>
              </w:rPr>
              <w:instrText xml:space="preserve"> PAGEREF _Toc169265795 \h </w:instrText>
            </w:r>
            <w:r w:rsidR="00661A88">
              <w:rPr>
                <w:webHidden/>
              </w:rPr>
            </w:r>
            <w:r w:rsidR="00661A88">
              <w:rPr>
                <w:webHidden/>
              </w:rPr>
              <w:fldChar w:fldCharType="separate"/>
            </w:r>
            <w:r w:rsidR="00661A88">
              <w:rPr>
                <w:webHidden/>
              </w:rPr>
              <w:t>14</w:t>
            </w:r>
            <w:r w:rsidR="00661A88">
              <w:rPr>
                <w:webHidden/>
              </w:rPr>
              <w:fldChar w:fldCharType="end"/>
            </w:r>
          </w:hyperlink>
        </w:p>
        <w:p w14:paraId="56E21545" w14:textId="7412FC00" w:rsidR="00661A88" w:rsidRDefault="00000000">
          <w:pPr>
            <w:pStyle w:val="Spistreci3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69265796" w:history="1">
            <w:r w:rsidR="00661A88" w:rsidRPr="00411800">
              <w:rPr>
                <w:rStyle w:val="Hipercze"/>
                <w:lang w:val="pl-PL"/>
              </w:rPr>
              <w:t>3.7.3</w:t>
            </w:r>
            <w:r w:rsidR="00661A88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661A88" w:rsidRPr="00411800">
              <w:rPr>
                <w:rStyle w:val="Hipercze"/>
                <w:lang w:val="pl-PL"/>
              </w:rPr>
              <w:t>Moduły wejścia/wyjścia:</w:t>
            </w:r>
            <w:r w:rsidR="00661A88">
              <w:rPr>
                <w:webHidden/>
              </w:rPr>
              <w:tab/>
            </w:r>
            <w:r w:rsidR="00661A88">
              <w:rPr>
                <w:webHidden/>
              </w:rPr>
              <w:fldChar w:fldCharType="begin"/>
            </w:r>
            <w:r w:rsidR="00661A88">
              <w:rPr>
                <w:webHidden/>
              </w:rPr>
              <w:instrText xml:space="preserve"> PAGEREF _Toc169265796 \h </w:instrText>
            </w:r>
            <w:r w:rsidR="00661A88">
              <w:rPr>
                <w:webHidden/>
              </w:rPr>
            </w:r>
            <w:r w:rsidR="00661A88">
              <w:rPr>
                <w:webHidden/>
              </w:rPr>
              <w:fldChar w:fldCharType="separate"/>
            </w:r>
            <w:r w:rsidR="00661A88">
              <w:rPr>
                <w:webHidden/>
              </w:rPr>
              <w:t>15</w:t>
            </w:r>
            <w:r w:rsidR="00661A88">
              <w:rPr>
                <w:webHidden/>
              </w:rPr>
              <w:fldChar w:fldCharType="end"/>
            </w:r>
          </w:hyperlink>
        </w:p>
        <w:p w14:paraId="3A56E922" w14:textId="5396DE9A" w:rsidR="00661A88" w:rsidRDefault="00000000">
          <w:pPr>
            <w:pStyle w:val="Spistreci3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69265797" w:history="1">
            <w:r w:rsidR="00661A88" w:rsidRPr="00411800">
              <w:rPr>
                <w:rStyle w:val="Hipercze"/>
                <w:lang w:val="pl-PL"/>
              </w:rPr>
              <w:t>3.7.4</w:t>
            </w:r>
            <w:r w:rsidR="00661A88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661A88" w:rsidRPr="00411800">
              <w:rPr>
                <w:rStyle w:val="Hipercze"/>
                <w:lang w:val="pl-PL"/>
              </w:rPr>
              <w:t>Integracja urządzeń producentów trzecich w systemie BMS</w:t>
            </w:r>
            <w:r w:rsidR="00661A88">
              <w:rPr>
                <w:webHidden/>
              </w:rPr>
              <w:tab/>
            </w:r>
            <w:r w:rsidR="00661A88">
              <w:rPr>
                <w:webHidden/>
              </w:rPr>
              <w:fldChar w:fldCharType="begin"/>
            </w:r>
            <w:r w:rsidR="00661A88">
              <w:rPr>
                <w:webHidden/>
              </w:rPr>
              <w:instrText xml:space="preserve"> PAGEREF _Toc169265797 \h </w:instrText>
            </w:r>
            <w:r w:rsidR="00661A88">
              <w:rPr>
                <w:webHidden/>
              </w:rPr>
            </w:r>
            <w:r w:rsidR="00661A88">
              <w:rPr>
                <w:webHidden/>
              </w:rPr>
              <w:fldChar w:fldCharType="separate"/>
            </w:r>
            <w:r w:rsidR="00661A88">
              <w:rPr>
                <w:webHidden/>
              </w:rPr>
              <w:t>16</w:t>
            </w:r>
            <w:r w:rsidR="00661A88">
              <w:rPr>
                <w:webHidden/>
              </w:rPr>
              <w:fldChar w:fldCharType="end"/>
            </w:r>
          </w:hyperlink>
        </w:p>
        <w:p w14:paraId="333A9ADD" w14:textId="7EBEC2D1" w:rsidR="00661A88" w:rsidRDefault="00000000">
          <w:pPr>
            <w:pStyle w:val="Spistreci3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69265798" w:history="1">
            <w:r w:rsidR="00661A88" w:rsidRPr="00411800">
              <w:rPr>
                <w:rStyle w:val="Hipercze"/>
              </w:rPr>
              <w:t>3.7.5</w:t>
            </w:r>
            <w:r w:rsidR="00661A88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661A88" w:rsidRPr="00411800">
              <w:rPr>
                <w:rStyle w:val="Hipercze"/>
              </w:rPr>
              <w:t>Stacja nadzoru systemu BMS</w:t>
            </w:r>
            <w:r w:rsidR="00661A88">
              <w:rPr>
                <w:webHidden/>
              </w:rPr>
              <w:tab/>
            </w:r>
            <w:r w:rsidR="00661A88">
              <w:rPr>
                <w:webHidden/>
              </w:rPr>
              <w:fldChar w:fldCharType="begin"/>
            </w:r>
            <w:r w:rsidR="00661A88">
              <w:rPr>
                <w:webHidden/>
              </w:rPr>
              <w:instrText xml:space="preserve"> PAGEREF _Toc169265798 \h </w:instrText>
            </w:r>
            <w:r w:rsidR="00661A88">
              <w:rPr>
                <w:webHidden/>
              </w:rPr>
            </w:r>
            <w:r w:rsidR="00661A88">
              <w:rPr>
                <w:webHidden/>
              </w:rPr>
              <w:fldChar w:fldCharType="separate"/>
            </w:r>
            <w:r w:rsidR="00661A88">
              <w:rPr>
                <w:webHidden/>
              </w:rPr>
              <w:t>16</w:t>
            </w:r>
            <w:r w:rsidR="00661A88">
              <w:rPr>
                <w:webHidden/>
              </w:rPr>
              <w:fldChar w:fldCharType="end"/>
            </w:r>
          </w:hyperlink>
        </w:p>
        <w:p w14:paraId="6A53DE22" w14:textId="67047D2F" w:rsidR="00661A88" w:rsidRDefault="00000000">
          <w:pPr>
            <w:pStyle w:val="Spistreci3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69265799" w:history="1">
            <w:r w:rsidR="00661A88" w:rsidRPr="00411800">
              <w:rPr>
                <w:rStyle w:val="Hipercze"/>
                <w:lang w:val="pl-PL"/>
              </w:rPr>
              <w:t>3.7.6</w:t>
            </w:r>
            <w:r w:rsidR="00661A88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661A88" w:rsidRPr="00411800">
              <w:rPr>
                <w:rStyle w:val="Hipercze"/>
                <w:lang w:val="pl-PL"/>
              </w:rPr>
              <w:t>Sieci komunikacyjne i architektura systemu BMS</w:t>
            </w:r>
            <w:r w:rsidR="00661A88">
              <w:rPr>
                <w:webHidden/>
              </w:rPr>
              <w:tab/>
            </w:r>
            <w:r w:rsidR="00661A88">
              <w:rPr>
                <w:webHidden/>
              </w:rPr>
              <w:fldChar w:fldCharType="begin"/>
            </w:r>
            <w:r w:rsidR="00661A88">
              <w:rPr>
                <w:webHidden/>
              </w:rPr>
              <w:instrText xml:space="preserve"> PAGEREF _Toc169265799 \h </w:instrText>
            </w:r>
            <w:r w:rsidR="00661A88">
              <w:rPr>
                <w:webHidden/>
              </w:rPr>
            </w:r>
            <w:r w:rsidR="00661A88">
              <w:rPr>
                <w:webHidden/>
              </w:rPr>
              <w:fldChar w:fldCharType="separate"/>
            </w:r>
            <w:r w:rsidR="00661A88">
              <w:rPr>
                <w:webHidden/>
              </w:rPr>
              <w:t>22</w:t>
            </w:r>
            <w:r w:rsidR="00661A88">
              <w:rPr>
                <w:webHidden/>
              </w:rPr>
              <w:fldChar w:fldCharType="end"/>
            </w:r>
          </w:hyperlink>
        </w:p>
        <w:p w14:paraId="2E7DB3FE" w14:textId="6D1459C1" w:rsidR="00661A88" w:rsidRDefault="00000000">
          <w:pPr>
            <w:pStyle w:val="Spistreci3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69265800" w:history="1">
            <w:r w:rsidR="00661A88" w:rsidRPr="00411800">
              <w:rPr>
                <w:rStyle w:val="Hipercze"/>
                <w:lang w:val="pl-PL"/>
              </w:rPr>
              <w:t>3.7.7</w:t>
            </w:r>
            <w:r w:rsidR="00661A88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661A88" w:rsidRPr="00411800">
              <w:rPr>
                <w:rStyle w:val="Hipercze"/>
                <w:lang w:val="pl-PL"/>
              </w:rPr>
              <w:t>Zestawienie głównych podzespołów systemu BMS</w:t>
            </w:r>
            <w:r w:rsidR="00661A88">
              <w:rPr>
                <w:webHidden/>
              </w:rPr>
              <w:tab/>
            </w:r>
            <w:r w:rsidR="00661A88">
              <w:rPr>
                <w:webHidden/>
              </w:rPr>
              <w:fldChar w:fldCharType="begin"/>
            </w:r>
            <w:r w:rsidR="00661A88">
              <w:rPr>
                <w:webHidden/>
              </w:rPr>
              <w:instrText xml:space="preserve"> PAGEREF _Toc169265800 \h </w:instrText>
            </w:r>
            <w:r w:rsidR="00661A88">
              <w:rPr>
                <w:webHidden/>
              </w:rPr>
            </w:r>
            <w:r w:rsidR="00661A88">
              <w:rPr>
                <w:webHidden/>
              </w:rPr>
              <w:fldChar w:fldCharType="separate"/>
            </w:r>
            <w:r w:rsidR="00661A88">
              <w:rPr>
                <w:webHidden/>
              </w:rPr>
              <w:t>24</w:t>
            </w:r>
            <w:r w:rsidR="00661A88">
              <w:rPr>
                <w:webHidden/>
              </w:rPr>
              <w:fldChar w:fldCharType="end"/>
            </w:r>
          </w:hyperlink>
        </w:p>
        <w:p w14:paraId="276ED17F" w14:textId="1A209BFE" w:rsidR="00661A88" w:rsidRDefault="00000000">
          <w:pPr>
            <w:pStyle w:val="Spistreci1"/>
            <w:tabs>
              <w:tab w:val="left" w:pos="72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69265801" w:history="1">
            <w:r w:rsidR="00661A88" w:rsidRPr="00411800">
              <w:rPr>
                <w:rStyle w:val="Hipercze"/>
                <w:noProof/>
                <w:lang w:val="pl-PL"/>
              </w:rPr>
              <w:t>4</w:t>
            </w:r>
            <w:r w:rsidR="00661A88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661A88" w:rsidRPr="00411800">
              <w:rPr>
                <w:rStyle w:val="Hipercze"/>
                <w:noProof/>
                <w:lang w:val="pl-PL"/>
              </w:rPr>
              <w:t>Wymagania dla szaf sterowniczych i zasilających</w:t>
            </w:r>
            <w:r w:rsidR="00661A88">
              <w:rPr>
                <w:noProof/>
                <w:webHidden/>
              </w:rPr>
              <w:tab/>
            </w:r>
            <w:r w:rsidR="00661A88">
              <w:rPr>
                <w:noProof/>
                <w:webHidden/>
              </w:rPr>
              <w:fldChar w:fldCharType="begin"/>
            </w:r>
            <w:r w:rsidR="00661A88">
              <w:rPr>
                <w:noProof/>
                <w:webHidden/>
              </w:rPr>
              <w:instrText xml:space="preserve"> PAGEREF _Toc169265801 \h </w:instrText>
            </w:r>
            <w:r w:rsidR="00661A88">
              <w:rPr>
                <w:noProof/>
                <w:webHidden/>
              </w:rPr>
            </w:r>
            <w:r w:rsidR="00661A88">
              <w:rPr>
                <w:noProof/>
                <w:webHidden/>
              </w:rPr>
              <w:fldChar w:fldCharType="separate"/>
            </w:r>
            <w:r w:rsidR="00661A88">
              <w:rPr>
                <w:noProof/>
                <w:webHidden/>
              </w:rPr>
              <w:t>27</w:t>
            </w:r>
            <w:r w:rsidR="00661A88">
              <w:rPr>
                <w:noProof/>
                <w:webHidden/>
              </w:rPr>
              <w:fldChar w:fldCharType="end"/>
            </w:r>
          </w:hyperlink>
        </w:p>
        <w:p w14:paraId="6167ADC8" w14:textId="709B0109" w:rsidR="00661A88" w:rsidRDefault="00000000">
          <w:pPr>
            <w:pStyle w:val="Spistreci1"/>
            <w:tabs>
              <w:tab w:val="left" w:pos="72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69265802" w:history="1">
            <w:r w:rsidR="00661A88" w:rsidRPr="00411800">
              <w:rPr>
                <w:rStyle w:val="Hipercze"/>
                <w:noProof/>
              </w:rPr>
              <w:t>5</w:t>
            </w:r>
            <w:r w:rsidR="00661A88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661A88" w:rsidRPr="00411800">
              <w:rPr>
                <w:rStyle w:val="Hipercze"/>
                <w:noProof/>
              </w:rPr>
              <w:t>Wymagania dla instalacji elektrycznych</w:t>
            </w:r>
            <w:r w:rsidR="00661A88">
              <w:rPr>
                <w:noProof/>
                <w:webHidden/>
              </w:rPr>
              <w:tab/>
            </w:r>
            <w:r w:rsidR="00661A88">
              <w:rPr>
                <w:noProof/>
                <w:webHidden/>
              </w:rPr>
              <w:fldChar w:fldCharType="begin"/>
            </w:r>
            <w:r w:rsidR="00661A88">
              <w:rPr>
                <w:noProof/>
                <w:webHidden/>
              </w:rPr>
              <w:instrText xml:space="preserve"> PAGEREF _Toc169265802 \h </w:instrText>
            </w:r>
            <w:r w:rsidR="00661A88">
              <w:rPr>
                <w:noProof/>
                <w:webHidden/>
              </w:rPr>
            </w:r>
            <w:r w:rsidR="00661A88">
              <w:rPr>
                <w:noProof/>
                <w:webHidden/>
              </w:rPr>
              <w:fldChar w:fldCharType="separate"/>
            </w:r>
            <w:r w:rsidR="00661A88">
              <w:rPr>
                <w:noProof/>
                <w:webHidden/>
              </w:rPr>
              <w:t>28</w:t>
            </w:r>
            <w:r w:rsidR="00661A88">
              <w:rPr>
                <w:noProof/>
                <w:webHidden/>
              </w:rPr>
              <w:fldChar w:fldCharType="end"/>
            </w:r>
          </w:hyperlink>
        </w:p>
        <w:p w14:paraId="6182B7C8" w14:textId="3E918177" w:rsidR="00661A88" w:rsidRDefault="00000000">
          <w:pPr>
            <w:pStyle w:val="Spistreci1"/>
            <w:tabs>
              <w:tab w:val="left" w:pos="72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69265803" w:history="1">
            <w:r w:rsidR="00661A88" w:rsidRPr="00411800">
              <w:rPr>
                <w:rStyle w:val="Hipercze"/>
                <w:noProof/>
              </w:rPr>
              <w:t>6</w:t>
            </w:r>
            <w:r w:rsidR="00661A88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661A88" w:rsidRPr="00411800">
              <w:rPr>
                <w:rStyle w:val="Hipercze"/>
                <w:noProof/>
              </w:rPr>
              <w:t>Wytyczne do uruchomienia systemu</w:t>
            </w:r>
            <w:r w:rsidR="00661A88">
              <w:rPr>
                <w:noProof/>
                <w:webHidden/>
              </w:rPr>
              <w:tab/>
            </w:r>
            <w:r w:rsidR="00661A88">
              <w:rPr>
                <w:noProof/>
                <w:webHidden/>
              </w:rPr>
              <w:fldChar w:fldCharType="begin"/>
            </w:r>
            <w:r w:rsidR="00661A88">
              <w:rPr>
                <w:noProof/>
                <w:webHidden/>
              </w:rPr>
              <w:instrText xml:space="preserve"> PAGEREF _Toc169265803 \h </w:instrText>
            </w:r>
            <w:r w:rsidR="00661A88">
              <w:rPr>
                <w:noProof/>
                <w:webHidden/>
              </w:rPr>
            </w:r>
            <w:r w:rsidR="00661A88">
              <w:rPr>
                <w:noProof/>
                <w:webHidden/>
              </w:rPr>
              <w:fldChar w:fldCharType="separate"/>
            </w:r>
            <w:r w:rsidR="00661A88">
              <w:rPr>
                <w:noProof/>
                <w:webHidden/>
              </w:rPr>
              <w:t>29</w:t>
            </w:r>
            <w:r w:rsidR="00661A88">
              <w:rPr>
                <w:noProof/>
                <w:webHidden/>
              </w:rPr>
              <w:fldChar w:fldCharType="end"/>
            </w:r>
          </w:hyperlink>
        </w:p>
        <w:p w14:paraId="6ED16399" w14:textId="302E5A4B" w:rsidR="00661A88" w:rsidRDefault="00000000">
          <w:pPr>
            <w:pStyle w:val="Spistreci2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69265804" w:history="1">
            <w:r w:rsidR="00661A88" w:rsidRPr="00411800">
              <w:rPr>
                <w:rStyle w:val="Hipercze"/>
              </w:rPr>
              <w:t>6.1</w:t>
            </w:r>
            <w:r w:rsidR="00661A88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661A88" w:rsidRPr="00411800">
              <w:rPr>
                <w:rStyle w:val="Hipercze"/>
              </w:rPr>
              <w:t>Prezentacja działania systemu</w:t>
            </w:r>
            <w:r w:rsidR="00661A88">
              <w:rPr>
                <w:webHidden/>
              </w:rPr>
              <w:tab/>
            </w:r>
            <w:r w:rsidR="00661A88">
              <w:rPr>
                <w:webHidden/>
              </w:rPr>
              <w:fldChar w:fldCharType="begin"/>
            </w:r>
            <w:r w:rsidR="00661A88">
              <w:rPr>
                <w:webHidden/>
              </w:rPr>
              <w:instrText xml:space="preserve"> PAGEREF _Toc169265804 \h </w:instrText>
            </w:r>
            <w:r w:rsidR="00661A88">
              <w:rPr>
                <w:webHidden/>
              </w:rPr>
            </w:r>
            <w:r w:rsidR="00661A88">
              <w:rPr>
                <w:webHidden/>
              </w:rPr>
              <w:fldChar w:fldCharType="separate"/>
            </w:r>
            <w:r w:rsidR="00661A88">
              <w:rPr>
                <w:webHidden/>
              </w:rPr>
              <w:t>30</w:t>
            </w:r>
            <w:r w:rsidR="00661A88">
              <w:rPr>
                <w:webHidden/>
              </w:rPr>
              <w:fldChar w:fldCharType="end"/>
            </w:r>
          </w:hyperlink>
        </w:p>
        <w:p w14:paraId="71E6CCA8" w14:textId="22BC7694" w:rsidR="00661A88" w:rsidRDefault="00000000">
          <w:pPr>
            <w:pStyle w:val="Spistreci2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val="pl-PL" w:eastAsia="pl-PL"/>
              <w14:ligatures w14:val="standardContextual"/>
            </w:rPr>
          </w:pPr>
          <w:hyperlink w:anchor="_Toc169265805" w:history="1">
            <w:r w:rsidR="00661A88" w:rsidRPr="00411800">
              <w:rPr>
                <w:rStyle w:val="Hipercze"/>
              </w:rPr>
              <w:t>6.2</w:t>
            </w:r>
            <w:r w:rsidR="00661A88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:lang w:val="pl-PL" w:eastAsia="pl-PL"/>
                <w14:ligatures w14:val="standardContextual"/>
              </w:rPr>
              <w:tab/>
            </w:r>
            <w:r w:rsidR="00661A88" w:rsidRPr="00411800">
              <w:rPr>
                <w:rStyle w:val="Hipercze"/>
              </w:rPr>
              <w:t>Odbiór systemu BMS</w:t>
            </w:r>
            <w:r w:rsidR="00661A88">
              <w:rPr>
                <w:webHidden/>
              </w:rPr>
              <w:tab/>
            </w:r>
            <w:r w:rsidR="00661A88">
              <w:rPr>
                <w:webHidden/>
              </w:rPr>
              <w:fldChar w:fldCharType="begin"/>
            </w:r>
            <w:r w:rsidR="00661A88">
              <w:rPr>
                <w:webHidden/>
              </w:rPr>
              <w:instrText xml:space="preserve"> PAGEREF _Toc169265805 \h </w:instrText>
            </w:r>
            <w:r w:rsidR="00661A88">
              <w:rPr>
                <w:webHidden/>
              </w:rPr>
            </w:r>
            <w:r w:rsidR="00661A88">
              <w:rPr>
                <w:webHidden/>
              </w:rPr>
              <w:fldChar w:fldCharType="separate"/>
            </w:r>
            <w:r w:rsidR="00661A88">
              <w:rPr>
                <w:webHidden/>
              </w:rPr>
              <w:t>30</w:t>
            </w:r>
            <w:r w:rsidR="00661A88">
              <w:rPr>
                <w:webHidden/>
              </w:rPr>
              <w:fldChar w:fldCharType="end"/>
            </w:r>
          </w:hyperlink>
        </w:p>
        <w:p w14:paraId="3760EE7A" w14:textId="3E462E69" w:rsidR="00486EFD" w:rsidRDefault="00486EFD">
          <w:r w:rsidRPr="00A12706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76A33BBB" w14:textId="77777777" w:rsidR="00A0521A" w:rsidRDefault="00A0521A" w:rsidP="00A0521A">
      <w:pPr>
        <w:rPr>
          <w:rStyle w:val="BodyText1"/>
          <w:lang w:val="pl-PL"/>
        </w:rPr>
      </w:pPr>
    </w:p>
    <w:p w14:paraId="5AEDB99E" w14:textId="77777777" w:rsidR="00FC3840" w:rsidRDefault="00FC3840" w:rsidP="00A0521A">
      <w:pPr>
        <w:rPr>
          <w:rStyle w:val="BodyText1"/>
          <w:lang w:val="pl-PL"/>
        </w:rPr>
      </w:pPr>
    </w:p>
    <w:p w14:paraId="5D26DB5B" w14:textId="77777777" w:rsidR="009E7B5A" w:rsidRDefault="009E7B5A" w:rsidP="00A0521A">
      <w:pPr>
        <w:rPr>
          <w:rStyle w:val="BodyText1"/>
          <w:lang w:val="pl-PL"/>
        </w:rPr>
      </w:pPr>
    </w:p>
    <w:p w14:paraId="1BC8D852" w14:textId="77777777" w:rsidR="009E7B5A" w:rsidRDefault="009E7B5A" w:rsidP="00A0521A">
      <w:pPr>
        <w:rPr>
          <w:rStyle w:val="BodyText1"/>
          <w:lang w:val="pl-PL"/>
        </w:rPr>
      </w:pPr>
    </w:p>
    <w:p w14:paraId="6D57B008" w14:textId="77777777" w:rsidR="009E7B5A" w:rsidRDefault="009E7B5A" w:rsidP="00A0521A">
      <w:pPr>
        <w:rPr>
          <w:rStyle w:val="BodyText1"/>
          <w:lang w:val="pl-PL"/>
        </w:rPr>
      </w:pPr>
    </w:p>
    <w:p w14:paraId="6DCC1D81" w14:textId="77777777" w:rsidR="009E7B5A" w:rsidRDefault="009E7B5A" w:rsidP="00A0521A">
      <w:pPr>
        <w:rPr>
          <w:rStyle w:val="BodyText1"/>
          <w:lang w:val="pl-PL"/>
        </w:rPr>
      </w:pPr>
    </w:p>
    <w:p w14:paraId="471E9D24" w14:textId="77777777" w:rsidR="009E7B5A" w:rsidRDefault="009E7B5A" w:rsidP="00A0521A">
      <w:pPr>
        <w:rPr>
          <w:rStyle w:val="BodyText1"/>
          <w:lang w:val="pl-PL"/>
        </w:rPr>
      </w:pPr>
    </w:p>
    <w:p w14:paraId="3787101C" w14:textId="7A96B332" w:rsidR="006E4E15" w:rsidRDefault="006E4E15">
      <w:pPr>
        <w:rPr>
          <w:rStyle w:val="BodyText1"/>
          <w:lang w:val="pl-PL"/>
        </w:rPr>
      </w:pPr>
      <w:r>
        <w:rPr>
          <w:rStyle w:val="BodyText1"/>
          <w:lang w:val="pl-PL"/>
        </w:rPr>
        <w:br w:type="page"/>
      </w:r>
    </w:p>
    <w:p w14:paraId="02658200" w14:textId="77777777" w:rsidR="009E7B5A" w:rsidRDefault="009E7B5A" w:rsidP="00A0521A">
      <w:pPr>
        <w:rPr>
          <w:rStyle w:val="BodyText1"/>
          <w:lang w:val="pl-PL"/>
        </w:rPr>
      </w:pPr>
    </w:p>
    <w:p w14:paraId="2D821D89" w14:textId="7C7F37A8" w:rsidR="008D7C02" w:rsidRPr="006A58DB" w:rsidRDefault="008D7C02" w:rsidP="007F3142">
      <w:pPr>
        <w:pStyle w:val="Nagwek1"/>
        <w:rPr>
          <w:rStyle w:val="BodyText1"/>
          <w:bCs/>
          <w:sz w:val="28"/>
          <w:szCs w:val="44"/>
        </w:rPr>
      </w:pPr>
      <w:bookmarkStart w:id="3" w:name="_Toc169265780"/>
      <w:proofErr w:type="spellStart"/>
      <w:r w:rsidRPr="006A58DB">
        <w:rPr>
          <w:rStyle w:val="BodyText1"/>
          <w:bCs/>
          <w:sz w:val="28"/>
          <w:szCs w:val="44"/>
        </w:rPr>
        <w:t>Wprowadzenie</w:t>
      </w:r>
      <w:bookmarkEnd w:id="3"/>
      <w:proofErr w:type="spellEnd"/>
    </w:p>
    <w:p w14:paraId="1D590CED" w14:textId="77777777" w:rsidR="00A0521A" w:rsidRDefault="00A0521A" w:rsidP="00A0521A">
      <w:pPr>
        <w:rPr>
          <w:rStyle w:val="BodyText1"/>
          <w:bCs w:val="0"/>
          <w:lang w:val="pl-PL"/>
        </w:rPr>
      </w:pPr>
    </w:p>
    <w:p w14:paraId="0231CD4B" w14:textId="60CC7E93" w:rsidR="008D7C02" w:rsidRPr="003A77DB" w:rsidRDefault="008D7C02" w:rsidP="003A77DB">
      <w:pPr>
        <w:pStyle w:val="Nagwek2"/>
        <w:rPr>
          <w:rStyle w:val="BodyText1"/>
          <w:bCs/>
          <w:i w:val="0"/>
          <w:iCs w:val="0"/>
          <w:szCs w:val="24"/>
        </w:rPr>
      </w:pPr>
      <w:bookmarkStart w:id="4" w:name="_Toc169265781"/>
      <w:proofErr w:type="spellStart"/>
      <w:r w:rsidRPr="003A77DB">
        <w:rPr>
          <w:rStyle w:val="BodyText1"/>
          <w:bCs/>
          <w:i w:val="0"/>
          <w:iCs w:val="0"/>
          <w:szCs w:val="24"/>
        </w:rPr>
        <w:t>Przedmiot</w:t>
      </w:r>
      <w:proofErr w:type="spellEnd"/>
      <w:r w:rsidRPr="003A77DB">
        <w:rPr>
          <w:rStyle w:val="BodyText1"/>
          <w:bCs/>
          <w:i w:val="0"/>
          <w:iCs w:val="0"/>
          <w:szCs w:val="24"/>
        </w:rPr>
        <w:t xml:space="preserve"> </w:t>
      </w:r>
      <w:proofErr w:type="spellStart"/>
      <w:r w:rsidRPr="003A77DB">
        <w:rPr>
          <w:rStyle w:val="BodyText1"/>
          <w:bCs/>
          <w:i w:val="0"/>
          <w:iCs w:val="0"/>
          <w:szCs w:val="24"/>
        </w:rPr>
        <w:t>opracowania</w:t>
      </w:r>
      <w:bookmarkEnd w:id="4"/>
      <w:proofErr w:type="spellEnd"/>
    </w:p>
    <w:p w14:paraId="278A1253" w14:textId="77777777" w:rsidR="003B468E" w:rsidRDefault="003B468E" w:rsidP="003B468E">
      <w:pPr>
        <w:rPr>
          <w:rFonts w:ascii="Arial" w:hAnsi="Arial" w:cs="Arial"/>
          <w:sz w:val="22"/>
          <w:szCs w:val="22"/>
          <w:lang w:val="pl-PL"/>
        </w:rPr>
      </w:pPr>
    </w:p>
    <w:p w14:paraId="64746827" w14:textId="67F8229C" w:rsidR="008D7C02" w:rsidRDefault="00CB4960" w:rsidP="006A58DB">
      <w:pPr>
        <w:jc w:val="both"/>
        <w:rPr>
          <w:rFonts w:ascii="Arial" w:hAnsi="Arial" w:cs="Arial"/>
          <w:sz w:val="22"/>
          <w:szCs w:val="22"/>
          <w:lang w:val="pl-PL"/>
        </w:rPr>
      </w:pPr>
      <w:r w:rsidRPr="00D415E7">
        <w:rPr>
          <w:rFonts w:ascii="Arial" w:hAnsi="Arial" w:cs="Arial"/>
          <w:sz w:val="22"/>
          <w:szCs w:val="22"/>
          <w:lang w:val="pl-PL"/>
        </w:rPr>
        <w:t>Opracowanie dotyczy instalacji automatyki budynkowej</w:t>
      </w:r>
      <w:r w:rsidR="00602701">
        <w:rPr>
          <w:rFonts w:ascii="Arial" w:hAnsi="Arial" w:cs="Arial"/>
          <w:sz w:val="22"/>
          <w:szCs w:val="22"/>
          <w:lang w:val="pl-PL"/>
        </w:rPr>
        <w:t xml:space="preserve"> i </w:t>
      </w:r>
      <w:r w:rsidRPr="00D415E7">
        <w:rPr>
          <w:rFonts w:ascii="Arial" w:hAnsi="Arial" w:cs="Arial"/>
          <w:sz w:val="22"/>
          <w:szCs w:val="22"/>
          <w:lang w:val="pl-PL"/>
        </w:rPr>
        <w:t xml:space="preserve">systemu zarządzania budynkiem (BMS) dla </w:t>
      </w:r>
      <w:r w:rsidR="00602701" w:rsidRPr="00602701">
        <w:rPr>
          <w:rFonts w:ascii="Arial" w:hAnsi="Arial" w:cs="Arial"/>
          <w:sz w:val="22"/>
          <w:szCs w:val="22"/>
          <w:lang w:val="pl-PL"/>
        </w:rPr>
        <w:t>Górnośląskie</w:t>
      </w:r>
      <w:r w:rsidR="00602701">
        <w:rPr>
          <w:rFonts w:ascii="Arial" w:hAnsi="Arial" w:cs="Arial"/>
          <w:sz w:val="22"/>
          <w:szCs w:val="22"/>
          <w:lang w:val="pl-PL"/>
        </w:rPr>
        <w:t>go</w:t>
      </w:r>
      <w:r w:rsidR="00602701" w:rsidRPr="00602701">
        <w:rPr>
          <w:rFonts w:ascii="Arial" w:hAnsi="Arial" w:cs="Arial"/>
          <w:sz w:val="22"/>
          <w:szCs w:val="22"/>
          <w:lang w:val="pl-PL"/>
        </w:rPr>
        <w:t xml:space="preserve"> Centrum Rehabilitacji im gen. Jerzego Ziętka w Tarnowskich Górach</w:t>
      </w:r>
      <w:r w:rsidR="00602701">
        <w:rPr>
          <w:rFonts w:ascii="Arial" w:hAnsi="Arial" w:cs="Arial"/>
          <w:sz w:val="22"/>
          <w:szCs w:val="22"/>
          <w:lang w:val="pl-PL"/>
        </w:rPr>
        <w:t xml:space="preserve"> w przebudowywanym pawilonie B</w:t>
      </w:r>
    </w:p>
    <w:p w14:paraId="3F6D34BD" w14:textId="11039EB4" w:rsidR="008D2CD6" w:rsidRDefault="008D2CD6" w:rsidP="006A58DB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52EC12F1" w14:textId="77777777" w:rsidR="008D2CD6" w:rsidRPr="007D7EFB" w:rsidRDefault="008D2CD6" w:rsidP="006A58DB">
      <w:pPr>
        <w:jc w:val="both"/>
        <w:rPr>
          <w:rFonts w:ascii="Arial" w:hAnsi="Arial" w:cs="Arial"/>
          <w:color w:val="FF0000"/>
          <w:sz w:val="22"/>
          <w:szCs w:val="22"/>
          <w:lang w:val="pl-PL"/>
        </w:rPr>
      </w:pPr>
    </w:p>
    <w:p w14:paraId="6ED765D5" w14:textId="0FE34DF0" w:rsidR="00CB4960" w:rsidRPr="003A77DB" w:rsidRDefault="00CB4960" w:rsidP="00CB4960">
      <w:pPr>
        <w:pStyle w:val="Nagwek2"/>
        <w:rPr>
          <w:rStyle w:val="BodyText1"/>
          <w:bCs/>
          <w:i w:val="0"/>
          <w:iCs w:val="0"/>
          <w:szCs w:val="24"/>
        </w:rPr>
      </w:pPr>
      <w:bookmarkStart w:id="5" w:name="_Toc169265782"/>
      <w:proofErr w:type="spellStart"/>
      <w:r w:rsidRPr="003A77DB">
        <w:rPr>
          <w:rStyle w:val="BodyText1"/>
          <w:bCs/>
          <w:i w:val="0"/>
          <w:iCs w:val="0"/>
          <w:szCs w:val="24"/>
        </w:rPr>
        <w:t>Podstawa</w:t>
      </w:r>
      <w:proofErr w:type="spellEnd"/>
      <w:r w:rsidRPr="003A77DB">
        <w:rPr>
          <w:rStyle w:val="BodyText1"/>
          <w:bCs/>
          <w:i w:val="0"/>
          <w:iCs w:val="0"/>
          <w:szCs w:val="24"/>
        </w:rPr>
        <w:t xml:space="preserve"> </w:t>
      </w:r>
      <w:proofErr w:type="spellStart"/>
      <w:r w:rsidRPr="003A77DB">
        <w:rPr>
          <w:rStyle w:val="BodyText1"/>
          <w:bCs/>
          <w:i w:val="0"/>
          <w:iCs w:val="0"/>
          <w:szCs w:val="24"/>
        </w:rPr>
        <w:t>opracowania</w:t>
      </w:r>
      <w:bookmarkEnd w:id="5"/>
      <w:proofErr w:type="spellEnd"/>
    </w:p>
    <w:p w14:paraId="289AF8E5" w14:textId="77777777" w:rsidR="00CB4960" w:rsidRPr="003B468E" w:rsidRDefault="00CB4960" w:rsidP="005F6789">
      <w:pPr>
        <w:rPr>
          <w:rFonts w:ascii="Arial" w:hAnsi="Arial" w:cs="Arial"/>
          <w:sz w:val="22"/>
          <w:szCs w:val="22"/>
          <w:lang w:val="pl-PL"/>
        </w:rPr>
      </w:pPr>
    </w:p>
    <w:p w14:paraId="634CA081" w14:textId="45D7BF5F" w:rsidR="00CB4960" w:rsidRPr="00D415E7" w:rsidRDefault="00CB4960" w:rsidP="00CB4960">
      <w:pPr>
        <w:rPr>
          <w:rFonts w:ascii="Arial" w:hAnsi="Arial" w:cs="Arial"/>
          <w:sz w:val="22"/>
          <w:szCs w:val="22"/>
          <w:lang w:val="pl-PL"/>
        </w:rPr>
      </w:pPr>
      <w:r w:rsidRPr="00D415E7">
        <w:rPr>
          <w:rFonts w:ascii="Arial" w:hAnsi="Arial" w:cs="Arial"/>
          <w:sz w:val="22"/>
          <w:szCs w:val="22"/>
          <w:lang w:val="pl-PL"/>
        </w:rPr>
        <w:t>Podstawę opracowania stanowią następujące dokumentacje, uzgodnienia i wytyczne</w:t>
      </w:r>
    </w:p>
    <w:p w14:paraId="12F8A28C" w14:textId="169181F9" w:rsidR="00CB4960" w:rsidRPr="00D415E7" w:rsidRDefault="00CB4960" w:rsidP="005F6789">
      <w:pPr>
        <w:rPr>
          <w:lang w:val="pl-PL"/>
        </w:rPr>
      </w:pPr>
    </w:p>
    <w:p w14:paraId="4FE5899A" w14:textId="77777777" w:rsidR="00B255E3" w:rsidRPr="00B255E3" w:rsidRDefault="00B255E3" w:rsidP="00B43C7B">
      <w:pPr>
        <w:pStyle w:val="Akapitzlist"/>
        <w:numPr>
          <w:ilvl w:val="0"/>
          <w:numId w:val="23"/>
        </w:numPr>
        <w:rPr>
          <w:rFonts w:ascii="Arial" w:hAnsi="Arial" w:cs="Arial"/>
          <w:sz w:val="22"/>
          <w:szCs w:val="22"/>
          <w:lang w:val="pl-PL"/>
        </w:rPr>
      </w:pPr>
      <w:r w:rsidRPr="00B255E3">
        <w:rPr>
          <w:rFonts w:ascii="Arial" w:hAnsi="Arial" w:cs="Arial"/>
          <w:sz w:val="22"/>
          <w:szCs w:val="22"/>
          <w:lang w:val="pl-PL"/>
        </w:rPr>
        <w:t>zlecenie Inwestora</w:t>
      </w:r>
    </w:p>
    <w:p w14:paraId="33DCBE79" w14:textId="77777777" w:rsidR="00B255E3" w:rsidRPr="00B255E3" w:rsidRDefault="00B255E3" w:rsidP="00B43C7B">
      <w:pPr>
        <w:pStyle w:val="Akapitzlist"/>
        <w:numPr>
          <w:ilvl w:val="0"/>
          <w:numId w:val="23"/>
        </w:numPr>
        <w:rPr>
          <w:rFonts w:ascii="Arial" w:hAnsi="Arial" w:cs="Arial"/>
          <w:sz w:val="22"/>
          <w:szCs w:val="22"/>
          <w:lang w:val="pl-PL"/>
        </w:rPr>
      </w:pPr>
      <w:r w:rsidRPr="00B255E3">
        <w:rPr>
          <w:rFonts w:ascii="Arial" w:hAnsi="Arial" w:cs="Arial"/>
          <w:sz w:val="22"/>
          <w:szCs w:val="22"/>
          <w:lang w:val="pl-PL"/>
        </w:rPr>
        <w:t>projekt instalacji sanitarnej i wentylacji i klimatyzacji,</w:t>
      </w:r>
    </w:p>
    <w:p w14:paraId="36840684" w14:textId="77777777" w:rsidR="00B255E3" w:rsidRPr="00B255E3" w:rsidRDefault="00B255E3" w:rsidP="00B43C7B">
      <w:pPr>
        <w:pStyle w:val="Akapitzlist"/>
        <w:numPr>
          <w:ilvl w:val="0"/>
          <w:numId w:val="23"/>
        </w:numPr>
        <w:rPr>
          <w:rFonts w:ascii="Arial" w:hAnsi="Arial" w:cs="Arial"/>
          <w:sz w:val="22"/>
          <w:szCs w:val="22"/>
          <w:lang w:val="pl-PL"/>
        </w:rPr>
      </w:pPr>
      <w:r w:rsidRPr="00B255E3">
        <w:rPr>
          <w:rFonts w:ascii="Arial" w:hAnsi="Arial" w:cs="Arial"/>
          <w:sz w:val="22"/>
          <w:szCs w:val="22"/>
          <w:lang w:val="pl-PL"/>
        </w:rPr>
        <w:t>projekt instalacji elektrycznej,</w:t>
      </w:r>
    </w:p>
    <w:p w14:paraId="01FAD8A3" w14:textId="77777777" w:rsidR="00B255E3" w:rsidRPr="00B255E3" w:rsidRDefault="00B255E3" w:rsidP="00B43C7B">
      <w:pPr>
        <w:pStyle w:val="Akapitzlist"/>
        <w:numPr>
          <w:ilvl w:val="0"/>
          <w:numId w:val="23"/>
        </w:numPr>
        <w:rPr>
          <w:rFonts w:ascii="Arial" w:hAnsi="Arial" w:cs="Arial"/>
          <w:sz w:val="22"/>
          <w:szCs w:val="22"/>
          <w:lang w:val="pl-PL"/>
        </w:rPr>
      </w:pPr>
      <w:r w:rsidRPr="00B255E3">
        <w:rPr>
          <w:rFonts w:ascii="Arial" w:hAnsi="Arial" w:cs="Arial"/>
          <w:sz w:val="22"/>
          <w:szCs w:val="22"/>
          <w:lang w:val="pl-PL"/>
        </w:rPr>
        <w:t xml:space="preserve">uzgodnienia z Inwestorem, </w:t>
      </w:r>
    </w:p>
    <w:p w14:paraId="0F55A129" w14:textId="77777777" w:rsidR="00B255E3" w:rsidRPr="00B255E3" w:rsidRDefault="00B255E3" w:rsidP="00B43C7B">
      <w:pPr>
        <w:pStyle w:val="Akapitzlist"/>
        <w:numPr>
          <w:ilvl w:val="0"/>
          <w:numId w:val="23"/>
        </w:numPr>
        <w:rPr>
          <w:rFonts w:ascii="Arial" w:hAnsi="Arial" w:cs="Arial"/>
          <w:sz w:val="22"/>
          <w:szCs w:val="22"/>
          <w:lang w:val="pl-PL"/>
        </w:rPr>
      </w:pPr>
      <w:r w:rsidRPr="00B255E3">
        <w:rPr>
          <w:rFonts w:ascii="Arial" w:hAnsi="Arial" w:cs="Arial"/>
          <w:sz w:val="22"/>
          <w:szCs w:val="22"/>
          <w:lang w:val="pl-PL"/>
        </w:rPr>
        <w:t>wytyczne branżowe,</w:t>
      </w:r>
    </w:p>
    <w:p w14:paraId="6314615C" w14:textId="77777777" w:rsidR="00B255E3" w:rsidRPr="00B255E3" w:rsidRDefault="00B255E3" w:rsidP="00B43C7B">
      <w:pPr>
        <w:pStyle w:val="Akapitzlist"/>
        <w:numPr>
          <w:ilvl w:val="0"/>
          <w:numId w:val="23"/>
        </w:numPr>
        <w:rPr>
          <w:rFonts w:ascii="Arial" w:hAnsi="Arial" w:cs="Arial"/>
          <w:sz w:val="22"/>
          <w:szCs w:val="22"/>
          <w:lang w:val="pl-PL"/>
        </w:rPr>
      </w:pPr>
      <w:r w:rsidRPr="00B255E3">
        <w:rPr>
          <w:rFonts w:ascii="Arial" w:hAnsi="Arial" w:cs="Arial"/>
          <w:sz w:val="22"/>
          <w:szCs w:val="22"/>
          <w:lang w:val="pl-PL"/>
        </w:rPr>
        <w:t xml:space="preserve">uzgodnienia międzybranżowe </w:t>
      </w:r>
    </w:p>
    <w:p w14:paraId="1FE7F17F" w14:textId="77777777" w:rsidR="00B255E3" w:rsidRPr="00B255E3" w:rsidRDefault="00B255E3" w:rsidP="00B43C7B">
      <w:pPr>
        <w:pStyle w:val="Akapitzlist"/>
        <w:numPr>
          <w:ilvl w:val="0"/>
          <w:numId w:val="23"/>
        </w:numPr>
        <w:rPr>
          <w:rFonts w:ascii="Arial" w:hAnsi="Arial" w:cs="Arial"/>
          <w:sz w:val="22"/>
          <w:szCs w:val="22"/>
          <w:lang w:val="pl-PL"/>
        </w:rPr>
      </w:pPr>
      <w:r w:rsidRPr="00B255E3">
        <w:rPr>
          <w:rFonts w:ascii="Arial" w:hAnsi="Arial" w:cs="Arial"/>
          <w:sz w:val="22"/>
          <w:szCs w:val="22"/>
          <w:lang w:val="pl-PL"/>
        </w:rPr>
        <w:t>wytyczne do projektowania,</w:t>
      </w:r>
    </w:p>
    <w:p w14:paraId="20285E45" w14:textId="288F9A78" w:rsidR="00B255E3" w:rsidRDefault="00B255E3" w:rsidP="00B43C7B">
      <w:pPr>
        <w:pStyle w:val="Akapitzlist"/>
        <w:numPr>
          <w:ilvl w:val="0"/>
          <w:numId w:val="23"/>
        </w:numPr>
        <w:rPr>
          <w:rFonts w:ascii="Arial" w:hAnsi="Arial" w:cs="Arial"/>
          <w:sz w:val="22"/>
          <w:szCs w:val="22"/>
          <w:lang w:val="pl-PL"/>
        </w:rPr>
      </w:pPr>
      <w:r w:rsidRPr="00B255E3">
        <w:rPr>
          <w:rFonts w:ascii="Arial" w:hAnsi="Arial" w:cs="Arial"/>
          <w:sz w:val="22"/>
          <w:szCs w:val="22"/>
          <w:lang w:val="pl-PL"/>
        </w:rPr>
        <w:t>obowiązujące normy i przepisy techniczno-budowlane,</w:t>
      </w:r>
    </w:p>
    <w:p w14:paraId="065D561E" w14:textId="77777777" w:rsidR="008D2CD6" w:rsidRPr="008D2CD6" w:rsidRDefault="008D2CD6" w:rsidP="008D2CD6">
      <w:pPr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14:paraId="02AAC943" w14:textId="78386C66" w:rsidR="00512263" w:rsidRPr="003A77DB" w:rsidRDefault="00512263" w:rsidP="00512263">
      <w:pPr>
        <w:pStyle w:val="Nagwek2"/>
        <w:rPr>
          <w:rStyle w:val="BodyText1"/>
          <w:bCs/>
          <w:i w:val="0"/>
          <w:iCs w:val="0"/>
          <w:szCs w:val="24"/>
        </w:rPr>
      </w:pPr>
      <w:bookmarkStart w:id="6" w:name="_Toc169265783"/>
      <w:proofErr w:type="spellStart"/>
      <w:r w:rsidRPr="003A77DB">
        <w:rPr>
          <w:rStyle w:val="BodyText1"/>
          <w:bCs/>
          <w:i w:val="0"/>
          <w:iCs w:val="0"/>
          <w:szCs w:val="24"/>
        </w:rPr>
        <w:t>Zakres</w:t>
      </w:r>
      <w:proofErr w:type="spellEnd"/>
      <w:r w:rsidRPr="003A77DB">
        <w:rPr>
          <w:rStyle w:val="BodyText1"/>
          <w:bCs/>
          <w:i w:val="0"/>
          <w:iCs w:val="0"/>
          <w:szCs w:val="24"/>
        </w:rPr>
        <w:t xml:space="preserve"> </w:t>
      </w:r>
      <w:proofErr w:type="spellStart"/>
      <w:r w:rsidRPr="003A77DB">
        <w:rPr>
          <w:rStyle w:val="BodyText1"/>
          <w:bCs/>
          <w:i w:val="0"/>
          <w:iCs w:val="0"/>
          <w:szCs w:val="24"/>
        </w:rPr>
        <w:t>opracowania</w:t>
      </w:r>
      <w:bookmarkEnd w:id="6"/>
      <w:proofErr w:type="spellEnd"/>
    </w:p>
    <w:p w14:paraId="77198FF3" w14:textId="77777777" w:rsidR="00102F08" w:rsidRPr="00D415E7" w:rsidRDefault="00102F08" w:rsidP="00102F08">
      <w:pPr>
        <w:rPr>
          <w:rFonts w:ascii="Arial" w:hAnsi="Arial" w:cs="Arial"/>
          <w:sz w:val="22"/>
          <w:szCs w:val="22"/>
          <w:lang w:val="pl-PL"/>
        </w:rPr>
      </w:pPr>
    </w:p>
    <w:p w14:paraId="76EC63C6" w14:textId="03AFCA02" w:rsidR="00252602" w:rsidRDefault="00252602" w:rsidP="006A58DB">
      <w:pPr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252602">
        <w:rPr>
          <w:rFonts w:ascii="Arial" w:hAnsi="Arial" w:cs="Arial"/>
          <w:sz w:val="22"/>
          <w:szCs w:val="22"/>
          <w:lang w:val="pl-PL" w:eastAsia="pl-PL"/>
        </w:rPr>
        <w:t>Przedmiotem opracowania jest projekt instalacji automatyki budynkowej, systemu zarządzania budynkiem (BMS)</w:t>
      </w:r>
      <w:r>
        <w:rPr>
          <w:rFonts w:ascii="Arial" w:hAnsi="Arial" w:cs="Arial"/>
          <w:sz w:val="22"/>
          <w:szCs w:val="22"/>
          <w:lang w:val="pl-PL" w:eastAsia="pl-PL"/>
        </w:rPr>
        <w:t>.</w:t>
      </w:r>
    </w:p>
    <w:p w14:paraId="0D10CC0A" w14:textId="77777777" w:rsidR="00252602" w:rsidRDefault="00252602" w:rsidP="00CB4960">
      <w:pPr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14:paraId="66A361D6" w14:textId="77777777" w:rsidR="00252602" w:rsidRDefault="00252602" w:rsidP="00CB4960">
      <w:pPr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14:paraId="3A9E9F86" w14:textId="61F1A631" w:rsidR="00512263" w:rsidRPr="00D415E7" w:rsidRDefault="00CB4960" w:rsidP="00CB4960">
      <w:pPr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D415E7">
        <w:rPr>
          <w:rFonts w:ascii="Arial" w:hAnsi="Arial" w:cs="Arial"/>
          <w:sz w:val="22"/>
          <w:szCs w:val="22"/>
          <w:lang w:val="pl-PL" w:eastAsia="pl-PL"/>
        </w:rPr>
        <w:t xml:space="preserve">Niniejsze opracowanie obejmuje </w:t>
      </w:r>
      <w:r w:rsidR="000067AC" w:rsidRPr="00D415E7">
        <w:rPr>
          <w:rFonts w:ascii="Arial" w:hAnsi="Arial" w:cs="Arial"/>
          <w:sz w:val="22"/>
          <w:szCs w:val="22"/>
          <w:lang w:val="pl-PL" w:eastAsia="pl-PL"/>
        </w:rPr>
        <w:t>następujące części:</w:t>
      </w:r>
    </w:p>
    <w:p w14:paraId="1A5C43E2" w14:textId="77777777" w:rsidR="00512263" w:rsidRPr="00D415E7" w:rsidRDefault="00512263" w:rsidP="00CB4960">
      <w:pPr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14:paraId="4EAD4F73" w14:textId="2C1C0E1D" w:rsidR="00512263" w:rsidRPr="00D415E7" w:rsidRDefault="00512263" w:rsidP="00FC56E4">
      <w:pPr>
        <w:pStyle w:val="Title1"/>
        <w:numPr>
          <w:ilvl w:val="0"/>
          <w:numId w:val="5"/>
        </w:numPr>
        <w:spacing w:line="240" w:lineRule="exact"/>
        <w:ind w:left="426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>Opis systemu BMS i jego działania w odniesieniu</w:t>
      </w:r>
      <w:r w:rsidR="00243A2F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do automatyzowanych instalacji. Wytyczne dotyczące standardów i norm.</w:t>
      </w:r>
    </w:p>
    <w:p w14:paraId="49009465" w14:textId="77777777" w:rsidR="00D415E7" w:rsidRPr="00EA0846" w:rsidRDefault="00D415E7" w:rsidP="00EA0846">
      <w:pPr>
        <w:rPr>
          <w:rStyle w:val="BodyText1"/>
          <w:rFonts w:cs="Arial"/>
          <w:b/>
          <w:bCs w:val="0"/>
          <w:sz w:val="22"/>
          <w:szCs w:val="22"/>
          <w:lang w:val="pl-PL"/>
        </w:rPr>
      </w:pPr>
    </w:p>
    <w:p w14:paraId="0378B691" w14:textId="140D8D3D" w:rsidR="00D415E7" w:rsidRPr="00D415E7" w:rsidRDefault="00A80331" w:rsidP="00FC56E4">
      <w:pPr>
        <w:pStyle w:val="Title1"/>
        <w:numPr>
          <w:ilvl w:val="0"/>
          <w:numId w:val="5"/>
        </w:numPr>
        <w:spacing w:line="240" w:lineRule="exact"/>
        <w:ind w:left="426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Wymagania techniczne odnośn</w:t>
      </w:r>
      <w:r w:rsid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>ie urządzeń, oprogramowania i elementów systemu BMS.</w:t>
      </w:r>
    </w:p>
    <w:p w14:paraId="70379E46" w14:textId="08ABD413" w:rsidR="00246099" w:rsidRPr="00CA0908" w:rsidRDefault="00246099" w:rsidP="00CA0908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CA0908">
        <w:rPr>
          <w:rStyle w:val="BodyText1"/>
          <w:rFonts w:cs="Arial"/>
          <w:b w:val="0"/>
          <w:bCs w:val="0"/>
          <w:sz w:val="22"/>
          <w:szCs w:val="22"/>
          <w:lang w:val="pl-PL"/>
        </w:rPr>
        <w:tab/>
      </w:r>
    </w:p>
    <w:p w14:paraId="580E48E9" w14:textId="471A0D8A" w:rsidR="00102F08" w:rsidRPr="00D415E7" w:rsidRDefault="00102F08" w:rsidP="00FC56E4">
      <w:pPr>
        <w:pStyle w:val="Title1"/>
        <w:numPr>
          <w:ilvl w:val="0"/>
          <w:numId w:val="5"/>
        </w:numPr>
        <w:spacing w:line="240" w:lineRule="exact"/>
        <w:ind w:left="426"/>
        <w:rPr>
          <w:rStyle w:val="BodyText1"/>
          <w:rFonts w:cs="Arial"/>
          <w:sz w:val="22"/>
          <w:szCs w:val="22"/>
          <w:lang w:val="pl-PL"/>
        </w:rPr>
      </w:pPr>
      <w:r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>Schemat au</w:t>
      </w:r>
      <w:r w:rsid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>tomatyzacji i</w:t>
      </w:r>
      <w:r w:rsidR="00EC7B92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nstalacji </w:t>
      </w:r>
      <w:r w:rsidR="00602701">
        <w:rPr>
          <w:rStyle w:val="BodyText1"/>
          <w:rFonts w:cs="Arial"/>
          <w:b w:val="0"/>
          <w:bCs w:val="0"/>
          <w:sz w:val="22"/>
          <w:szCs w:val="22"/>
          <w:lang w:val="pl-PL"/>
        </w:rPr>
        <w:t>w pomieszczeniach</w:t>
      </w:r>
    </w:p>
    <w:p w14:paraId="7B3A8855" w14:textId="77777777" w:rsidR="00102F08" w:rsidRPr="00D415E7" w:rsidRDefault="00102F08" w:rsidP="00102F08">
      <w:pPr>
        <w:pStyle w:val="Akapitzlist"/>
        <w:rPr>
          <w:rStyle w:val="BodyText1"/>
          <w:rFonts w:cs="Arial"/>
          <w:b/>
          <w:bCs w:val="0"/>
          <w:sz w:val="22"/>
          <w:szCs w:val="22"/>
          <w:lang w:val="pl-PL"/>
        </w:rPr>
      </w:pPr>
    </w:p>
    <w:p w14:paraId="20BFD480" w14:textId="4EE853D7" w:rsidR="00246099" w:rsidRPr="00D415E7" w:rsidRDefault="00102F08" w:rsidP="00FC56E4">
      <w:pPr>
        <w:pStyle w:val="Title1"/>
        <w:numPr>
          <w:ilvl w:val="0"/>
          <w:numId w:val="5"/>
        </w:numPr>
        <w:spacing w:line="240" w:lineRule="exact"/>
        <w:ind w:left="426"/>
        <w:rPr>
          <w:rStyle w:val="BodyText1"/>
          <w:rFonts w:cs="Arial"/>
          <w:sz w:val="22"/>
          <w:szCs w:val="22"/>
          <w:lang w:val="pl-PL"/>
        </w:rPr>
      </w:pPr>
      <w:r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>Schemat</w:t>
      </w:r>
      <w:r w:rsidR="00246099"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system</w:t>
      </w:r>
      <w:r w:rsidR="00A80331">
        <w:rPr>
          <w:rStyle w:val="BodyText1"/>
          <w:rFonts w:cs="Arial"/>
          <w:b w:val="0"/>
          <w:bCs w:val="0"/>
          <w:sz w:val="22"/>
          <w:szCs w:val="22"/>
          <w:lang w:val="pl-PL"/>
        </w:rPr>
        <w:t>u BMS</w:t>
      </w:r>
      <w:r w:rsidR="000C67C8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(architektura systemu BMS)</w:t>
      </w:r>
    </w:p>
    <w:p w14:paraId="7A47E9B8" w14:textId="77777777" w:rsidR="00246099" w:rsidRPr="00D415E7" w:rsidRDefault="00246099" w:rsidP="00246099">
      <w:pPr>
        <w:pStyle w:val="Title1"/>
        <w:spacing w:line="240" w:lineRule="exact"/>
        <w:ind w:left="426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02C91C17" w14:textId="148F9823" w:rsidR="00246099" w:rsidRPr="00D415E7" w:rsidRDefault="00246099" w:rsidP="00102F08">
      <w:pPr>
        <w:pStyle w:val="Title1"/>
        <w:spacing w:line="240" w:lineRule="exact"/>
        <w:ind w:left="426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10E8F8D2" w14:textId="64065F2C" w:rsidR="00102F08" w:rsidRPr="00D415E7" w:rsidRDefault="00102F08" w:rsidP="006A58DB">
      <w:pPr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D415E7">
        <w:rPr>
          <w:rFonts w:ascii="Arial" w:hAnsi="Arial" w:cs="Arial"/>
          <w:sz w:val="22"/>
          <w:szCs w:val="22"/>
          <w:lang w:val="pl-PL" w:eastAsia="pl-PL"/>
        </w:rPr>
        <w:t>Informacje przedstawione w dowolnej części opracowania, nawet</w:t>
      </w:r>
      <w:r w:rsidR="00D415E7">
        <w:rPr>
          <w:rFonts w:ascii="Arial" w:hAnsi="Arial" w:cs="Arial"/>
          <w:sz w:val="22"/>
          <w:szCs w:val="22"/>
          <w:lang w:val="pl-PL" w:eastAsia="pl-PL"/>
        </w:rPr>
        <w:t>,</w:t>
      </w:r>
      <w:r w:rsidRPr="00D415E7">
        <w:rPr>
          <w:rFonts w:ascii="Arial" w:hAnsi="Arial" w:cs="Arial"/>
          <w:sz w:val="22"/>
          <w:szCs w:val="22"/>
          <w:lang w:val="pl-PL" w:eastAsia="pl-PL"/>
        </w:rPr>
        <w:t xml:space="preserve"> jeśli nie występują w pozostałych, należy traktować jako wiążące, a w przypadku konieczności wyjaśnień, należy kontaktować się z Projektantem lub Inwestorem.</w:t>
      </w:r>
    </w:p>
    <w:p w14:paraId="476A1518" w14:textId="395BE144" w:rsidR="00512263" w:rsidRDefault="00512263" w:rsidP="006A58DB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>Wszelkie listy punktów i urządzeń dostarczo</w:t>
      </w:r>
      <w:r w:rsid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>ne wraz z niniejszą dokumentacją</w:t>
      </w:r>
      <w:r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będą </w:t>
      </w:r>
      <w:r w:rsidR="00243A2F">
        <w:rPr>
          <w:rStyle w:val="BodyText1"/>
          <w:rFonts w:cs="Arial"/>
          <w:b w:val="0"/>
          <w:bCs w:val="0"/>
          <w:sz w:val="22"/>
          <w:szCs w:val="22"/>
          <w:lang w:val="pl-PL"/>
        </w:rPr>
        <w:t>właściwe do fazy jej opracowania</w:t>
      </w:r>
      <w:r w:rsidR="00243A2F"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</w:t>
      </w:r>
      <w:r w:rsidR="00243A2F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i </w:t>
      </w:r>
      <w:r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>traktowane wyłąc</w:t>
      </w:r>
      <w:r w:rsidR="00A80331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znie </w:t>
      </w:r>
      <w:r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>informac</w:t>
      </w:r>
      <w:r w:rsidR="00A80331">
        <w:rPr>
          <w:rStyle w:val="BodyText1"/>
          <w:rFonts w:cs="Arial"/>
          <w:b w:val="0"/>
          <w:bCs w:val="0"/>
          <w:sz w:val="22"/>
          <w:szCs w:val="22"/>
          <w:lang w:val="pl-PL"/>
        </w:rPr>
        <w:t>y</w:t>
      </w:r>
      <w:r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>j</w:t>
      </w:r>
      <w:r w:rsidR="00A80331">
        <w:rPr>
          <w:rStyle w:val="BodyText1"/>
          <w:rFonts w:cs="Arial"/>
          <w:b w:val="0"/>
          <w:bCs w:val="0"/>
          <w:sz w:val="22"/>
          <w:szCs w:val="22"/>
          <w:lang w:val="pl-PL"/>
        </w:rPr>
        <w:t>ni</w:t>
      </w:r>
      <w:r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>e. O</w:t>
      </w:r>
      <w:r w:rsid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>statecznie, o</w:t>
      </w:r>
      <w:r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ferent </w:t>
      </w:r>
      <w:r w:rsid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systemu </w:t>
      </w:r>
      <w:r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>BMS</w:t>
      </w:r>
      <w:r w:rsidR="00243A2F">
        <w:rPr>
          <w:rStyle w:val="BodyText1"/>
          <w:rFonts w:cs="Arial"/>
          <w:b w:val="0"/>
          <w:bCs w:val="0"/>
          <w:sz w:val="22"/>
          <w:szCs w:val="22"/>
          <w:lang w:val="pl-PL"/>
        </w:rPr>
        <w:t>,</w:t>
      </w:r>
      <w:r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będzie odpowiedzialny za zapewnienie właściwego przydziału punktów wymaganych do</w:t>
      </w:r>
      <w:r w:rsid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s</w:t>
      </w:r>
      <w:r w:rsidR="00243A2F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pełnienia funkcji </w:t>
      </w:r>
      <w:r w:rsid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automatyzacji instalacji </w:t>
      </w:r>
      <w:r w:rsidR="00243A2F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i systemu BMS </w:t>
      </w:r>
      <w:r w:rsid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w odniesieniu do </w:t>
      </w:r>
      <w:r w:rsidR="00243A2F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najbardziej aktualnych </w:t>
      </w:r>
      <w:r w:rsid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>dokumentacji pozostałych</w:t>
      </w:r>
      <w:r w:rsidR="00243A2F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branż</w:t>
      </w:r>
      <w:r w:rsid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>.</w:t>
      </w:r>
    </w:p>
    <w:p w14:paraId="14DDB6FC" w14:textId="77777777" w:rsidR="002F022B" w:rsidRDefault="002F022B" w:rsidP="00102F08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772E3CFF" w14:textId="77777777" w:rsidR="00EA0846" w:rsidRPr="00D415E7" w:rsidRDefault="00EA0846" w:rsidP="00102F08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4E8EEBD4" w14:textId="77777777" w:rsidR="001017CA" w:rsidRPr="001017CA" w:rsidRDefault="001017CA" w:rsidP="001017CA">
      <w:pPr>
        <w:pStyle w:val="Title1"/>
        <w:rPr>
          <w:rFonts w:ascii="Arial" w:hAnsi="Arial" w:cs="Arial"/>
          <w:sz w:val="22"/>
          <w:szCs w:val="22"/>
          <w:lang w:val="pl-PL"/>
        </w:rPr>
      </w:pPr>
    </w:p>
    <w:p w14:paraId="5BF9F66F" w14:textId="7632630B" w:rsidR="001017CA" w:rsidRPr="006A58DB" w:rsidRDefault="001017CA" w:rsidP="007F3142">
      <w:pPr>
        <w:pStyle w:val="Nagwek1"/>
        <w:rPr>
          <w:rStyle w:val="BodyText1"/>
          <w:bCs/>
          <w:sz w:val="28"/>
          <w:szCs w:val="44"/>
        </w:rPr>
      </w:pPr>
      <w:bookmarkStart w:id="7" w:name="_Toc169265784"/>
      <w:r w:rsidRPr="006A58DB">
        <w:rPr>
          <w:rStyle w:val="BodyText1"/>
          <w:bCs/>
          <w:sz w:val="28"/>
          <w:szCs w:val="44"/>
        </w:rPr>
        <w:t xml:space="preserve">System </w:t>
      </w:r>
      <w:proofErr w:type="spellStart"/>
      <w:r w:rsidRPr="006A58DB">
        <w:rPr>
          <w:rStyle w:val="BodyText1"/>
          <w:bCs/>
          <w:sz w:val="28"/>
          <w:szCs w:val="44"/>
        </w:rPr>
        <w:t>Zarządzania</w:t>
      </w:r>
      <w:proofErr w:type="spellEnd"/>
      <w:r w:rsidRPr="006A58DB">
        <w:rPr>
          <w:rStyle w:val="BodyText1"/>
          <w:bCs/>
          <w:sz w:val="28"/>
          <w:szCs w:val="44"/>
        </w:rPr>
        <w:t xml:space="preserve"> </w:t>
      </w:r>
      <w:proofErr w:type="spellStart"/>
      <w:r w:rsidRPr="006A58DB">
        <w:rPr>
          <w:rStyle w:val="BodyText1"/>
          <w:bCs/>
          <w:sz w:val="28"/>
          <w:szCs w:val="44"/>
        </w:rPr>
        <w:t>Budynkiem</w:t>
      </w:r>
      <w:proofErr w:type="spellEnd"/>
      <w:r w:rsidRPr="006A58DB">
        <w:rPr>
          <w:rStyle w:val="BodyText1"/>
          <w:bCs/>
          <w:sz w:val="28"/>
          <w:szCs w:val="44"/>
        </w:rPr>
        <w:t xml:space="preserve"> (BMS)</w:t>
      </w:r>
      <w:bookmarkEnd w:id="7"/>
      <w:r w:rsidR="002F022B" w:rsidRPr="006A58DB">
        <w:rPr>
          <w:rStyle w:val="BodyText1"/>
          <w:bCs/>
          <w:sz w:val="28"/>
          <w:szCs w:val="44"/>
        </w:rPr>
        <w:t xml:space="preserve"> </w:t>
      </w:r>
    </w:p>
    <w:p w14:paraId="4B030977" w14:textId="77777777" w:rsidR="001017CA" w:rsidRPr="003B468E" w:rsidRDefault="001017CA" w:rsidP="00CB4960">
      <w:pPr>
        <w:rPr>
          <w:rStyle w:val="BodyText1"/>
        </w:rPr>
      </w:pPr>
    </w:p>
    <w:p w14:paraId="4D206715" w14:textId="73C325EA" w:rsidR="000E2883" w:rsidRPr="00D415E7" w:rsidRDefault="00B02D11" w:rsidP="006A58DB">
      <w:pPr>
        <w:pStyle w:val="Title1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D415E7">
        <w:rPr>
          <w:rFonts w:ascii="Arial" w:hAnsi="Arial" w:cs="Arial"/>
          <w:b w:val="0"/>
          <w:sz w:val="22"/>
          <w:szCs w:val="22"/>
          <w:lang w:val="pl-PL"/>
        </w:rPr>
        <w:t>System Zarządzania B</w:t>
      </w:r>
      <w:r w:rsidR="00747F53">
        <w:rPr>
          <w:rFonts w:ascii="Arial" w:hAnsi="Arial" w:cs="Arial"/>
          <w:b w:val="0"/>
          <w:sz w:val="22"/>
          <w:szCs w:val="22"/>
          <w:lang w:val="pl-PL"/>
        </w:rPr>
        <w:t>udynkiem (BMS) jest ważną</w:t>
      </w:r>
      <w:r w:rsidR="000E2883" w:rsidRPr="00D415E7">
        <w:rPr>
          <w:rFonts w:ascii="Arial" w:hAnsi="Arial" w:cs="Arial"/>
          <w:b w:val="0"/>
          <w:sz w:val="22"/>
          <w:szCs w:val="22"/>
          <w:lang w:val="pl-PL"/>
        </w:rPr>
        <w:t>, integralną częścią infra</w:t>
      </w:r>
      <w:r w:rsidR="009671E4" w:rsidRPr="00D415E7">
        <w:rPr>
          <w:rFonts w:ascii="Arial" w:hAnsi="Arial" w:cs="Arial"/>
          <w:b w:val="0"/>
          <w:sz w:val="22"/>
          <w:szCs w:val="22"/>
          <w:lang w:val="pl-PL"/>
        </w:rPr>
        <w:t xml:space="preserve">struktury </w:t>
      </w:r>
      <w:r w:rsidR="00AB1007">
        <w:rPr>
          <w:rFonts w:ascii="Arial" w:hAnsi="Arial" w:cs="Arial"/>
          <w:b w:val="0"/>
          <w:sz w:val="22"/>
          <w:szCs w:val="22"/>
          <w:lang w:val="pl-PL"/>
        </w:rPr>
        <w:t xml:space="preserve">w </w:t>
      </w:r>
      <w:r w:rsidR="009671E4" w:rsidRPr="00D415E7">
        <w:rPr>
          <w:rFonts w:ascii="Arial" w:hAnsi="Arial" w:cs="Arial"/>
          <w:b w:val="0"/>
          <w:sz w:val="22"/>
          <w:szCs w:val="22"/>
          <w:lang w:val="pl-PL"/>
        </w:rPr>
        <w:t>budynku. Składa się</w:t>
      </w:r>
      <w:r w:rsidR="000E2883" w:rsidRPr="00D415E7">
        <w:rPr>
          <w:rFonts w:ascii="Arial" w:hAnsi="Arial" w:cs="Arial"/>
          <w:b w:val="0"/>
          <w:sz w:val="22"/>
          <w:szCs w:val="22"/>
          <w:lang w:val="pl-PL"/>
        </w:rPr>
        <w:t xml:space="preserve"> z pojedynczych lub wielu inteligentnych sterowników umieszczonych w szafach sterowniczych lub </w:t>
      </w:r>
      <w:r w:rsidR="00747F53">
        <w:rPr>
          <w:rFonts w:ascii="Arial" w:hAnsi="Arial" w:cs="Arial"/>
          <w:b w:val="0"/>
          <w:sz w:val="22"/>
          <w:szCs w:val="22"/>
          <w:lang w:val="pl-PL"/>
        </w:rPr>
        <w:t>wbudowanych w urządzenia, których zadaniem stworzenie</w:t>
      </w:r>
      <w:r w:rsidR="000E2883" w:rsidRPr="00D415E7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9671E4" w:rsidRPr="00D415E7">
        <w:rPr>
          <w:rFonts w:ascii="Arial" w:hAnsi="Arial" w:cs="Arial"/>
          <w:b w:val="0"/>
          <w:sz w:val="22"/>
          <w:szCs w:val="22"/>
          <w:lang w:val="pl-PL"/>
        </w:rPr>
        <w:t xml:space="preserve">kompleksowego i </w:t>
      </w:r>
      <w:r w:rsidR="00102F08" w:rsidRPr="00D415E7">
        <w:rPr>
          <w:rFonts w:ascii="Arial" w:hAnsi="Arial" w:cs="Arial"/>
          <w:b w:val="0"/>
          <w:sz w:val="22"/>
          <w:szCs w:val="22"/>
          <w:lang w:val="pl-PL"/>
        </w:rPr>
        <w:t xml:space="preserve">efektywnego </w:t>
      </w:r>
      <w:r w:rsidR="000E2883" w:rsidRPr="00D415E7">
        <w:rPr>
          <w:rFonts w:ascii="Arial" w:hAnsi="Arial" w:cs="Arial"/>
          <w:b w:val="0"/>
          <w:sz w:val="22"/>
          <w:szCs w:val="22"/>
          <w:lang w:val="pl-PL"/>
        </w:rPr>
        <w:t>systemu</w:t>
      </w:r>
      <w:r w:rsidR="009671E4" w:rsidRPr="00D415E7">
        <w:rPr>
          <w:rFonts w:ascii="Arial" w:hAnsi="Arial" w:cs="Arial"/>
          <w:b w:val="0"/>
          <w:sz w:val="22"/>
          <w:szCs w:val="22"/>
          <w:lang w:val="pl-PL"/>
        </w:rPr>
        <w:t xml:space="preserve"> zarządzania instalacjami technicznymi i energią budynku</w:t>
      </w:r>
      <w:r w:rsidR="000E2883" w:rsidRPr="00D415E7">
        <w:rPr>
          <w:rFonts w:ascii="Arial" w:hAnsi="Arial" w:cs="Arial"/>
          <w:b w:val="0"/>
          <w:sz w:val="22"/>
          <w:szCs w:val="22"/>
          <w:lang w:val="pl-PL"/>
        </w:rPr>
        <w:t xml:space="preserve">. </w:t>
      </w:r>
      <w:r w:rsidR="00BF49C7">
        <w:rPr>
          <w:rFonts w:ascii="Arial" w:hAnsi="Arial" w:cs="Arial"/>
          <w:b w:val="0"/>
          <w:sz w:val="22"/>
          <w:szCs w:val="22"/>
          <w:lang w:val="pl-PL"/>
        </w:rPr>
        <w:t>Do</w:t>
      </w:r>
      <w:r w:rsidR="00AB1007">
        <w:rPr>
          <w:rFonts w:ascii="Arial" w:hAnsi="Arial" w:cs="Arial"/>
          <w:b w:val="0"/>
          <w:sz w:val="22"/>
          <w:szCs w:val="22"/>
          <w:lang w:val="pl-PL"/>
        </w:rPr>
        <w:t xml:space="preserve">datkowo do </w:t>
      </w:r>
      <w:r w:rsidR="00BF49C7">
        <w:rPr>
          <w:rFonts w:ascii="Arial" w:hAnsi="Arial" w:cs="Arial"/>
          <w:b w:val="0"/>
          <w:sz w:val="22"/>
          <w:szCs w:val="22"/>
          <w:lang w:val="pl-PL"/>
        </w:rPr>
        <w:t xml:space="preserve"> systemu</w:t>
      </w:r>
      <w:r w:rsidR="00243A2F" w:rsidRPr="00D415E7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243A2F">
        <w:rPr>
          <w:rFonts w:ascii="Arial" w:hAnsi="Arial" w:cs="Arial"/>
          <w:b w:val="0"/>
          <w:sz w:val="22"/>
          <w:szCs w:val="22"/>
          <w:lang w:val="pl-PL"/>
        </w:rPr>
        <w:t>BMS,</w:t>
      </w:r>
      <w:r w:rsidR="00BF49C7">
        <w:rPr>
          <w:rFonts w:ascii="Arial" w:hAnsi="Arial" w:cs="Arial"/>
          <w:b w:val="0"/>
          <w:sz w:val="22"/>
          <w:szCs w:val="22"/>
          <w:lang w:val="pl-PL"/>
        </w:rPr>
        <w:t xml:space="preserve"> podłączone są </w:t>
      </w:r>
      <w:r w:rsidR="00243A2F" w:rsidRPr="00D415E7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243A2F">
        <w:rPr>
          <w:rFonts w:ascii="Arial" w:hAnsi="Arial" w:cs="Arial"/>
          <w:b w:val="0"/>
          <w:sz w:val="22"/>
          <w:szCs w:val="22"/>
          <w:lang w:val="pl-PL"/>
        </w:rPr>
        <w:t xml:space="preserve">za pomocą magistral komunikacyjnych np. z protokołem </w:t>
      </w:r>
      <w:r w:rsidR="00F61972">
        <w:rPr>
          <w:rFonts w:ascii="Arial" w:hAnsi="Arial" w:cs="Arial"/>
          <w:b w:val="0"/>
          <w:sz w:val="22"/>
          <w:szCs w:val="22"/>
          <w:lang w:val="pl-PL"/>
        </w:rPr>
        <w:br/>
      </w:r>
      <w:proofErr w:type="spellStart"/>
      <w:r w:rsidR="00DA0A74">
        <w:rPr>
          <w:rFonts w:ascii="Arial" w:hAnsi="Arial" w:cs="Arial"/>
          <w:b w:val="0"/>
          <w:sz w:val="22"/>
          <w:szCs w:val="22"/>
          <w:lang w:val="pl-PL"/>
        </w:rPr>
        <w:t>Bacnet</w:t>
      </w:r>
      <w:proofErr w:type="spellEnd"/>
      <w:r w:rsidR="00243A2F">
        <w:rPr>
          <w:rFonts w:ascii="Arial" w:hAnsi="Arial" w:cs="Arial"/>
          <w:b w:val="0"/>
          <w:sz w:val="22"/>
          <w:szCs w:val="22"/>
          <w:lang w:val="pl-PL"/>
        </w:rPr>
        <w:t>, i</w:t>
      </w:r>
      <w:r w:rsidR="000E2883" w:rsidRPr="00D415E7">
        <w:rPr>
          <w:rFonts w:ascii="Arial" w:hAnsi="Arial" w:cs="Arial"/>
          <w:b w:val="0"/>
          <w:sz w:val="22"/>
          <w:szCs w:val="22"/>
          <w:lang w:val="pl-PL"/>
        </w:rPr>
        <w:t xml:space="preserve">nne urządzenia lub systemy firm </w:t>
      </w:r>
      <w:r w:rsidR="00DA0A74">
        <w:rPr>
          <w:rFonts w:ascii="Arial" w:hAnsi="Arial" w:cs="Arial"/>
          <w:b w:val="0"/>
          <w:sz w:val="22"/>
          <w:szCs w:val="22"/>
          <w:lang w:val="pl-PL"/>
        </w:rPr>
        <w:t xml:space="preserve">trzecich np. </w:t>
      </w:r>
      <w:r w:rsidR="00BF49C7">
        <w:rPr>
          <w:rFonts w:ascii="Arial" w:hAnsi="Arial" w:cs="Arial"/>
          <w:b w:val="0"/>
          <w:sz w:val="22"/>
          <w:szCs w:val="22"/>
          <w:lang w:val="pl-PL"/>
        </w:rPr>
        <w:t xml:space="preserve">agregaty </w:t>
      </w:r>
      <w:r w:rsidR="00D9071B">
        <w:rPr>
          <w:rFonts w:ascii="Arial" w:hAnsi="Arial" w:cs="Arial"/>
          <w:b w:val="0"/>
          <w:sz w:val="22"/>
          <w:szCs w:val="22"/>
          <w:lang w:val="pl-PL"/>
        </w:rPr>
        <w:t>chłodnicze</w:t>
      </w:r>
      <w:r w:rsidRPr="00D415E7">
        <w:rPr>
          <w:rFonts w:ascii="Arial" w:hAnsi="Arial" w:cs="Arial"/>
          <w:b w:val="0"/>
          <w:sz w:val="22"/>
          <w:szCs w:val="22"/>
          <w:lang w:val="pl-PL"/>
        </w:rPr>
        <w:t xml:space="preserve">, </w:t>
      </w:r>
      <w:r w:rsidR="00DA0A74">
        <w:rPr>
          <w:rFonts w:ascii="Arial" w:hAnsi="Arial" w:cs="Arial"/>
          <w:b w:val="0"/>
          <w:sz w:val="22"/>
          <w:szCs w:val="22"/>
          <w:lang w:val="pl-PL"/>
        </w:rPr>
        <w:t xml:space="preserve">centrale AHU, </w:t>
      </w:r>
      <w:r w:rsidR="000E2883" w:rsidRPr="00D415E7">
        <w:rPr>
          <w:rFonts w:ascii="Arial" w:hAnsi="Arial" w:cs="Arial"/>
          <w:b w:val="0"/>
          <w:sz w:val="22"/>
          <w:szCs w:val="22"/>
          <w:lang w:val="pl-PL"/>
        </w:rPr>
        <w:t>sygnały systemu sygnalizacji pożaru</w:t>
      </w:r>
      <w:r w:rsidR="00F61972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0E2883" w:rsidRPr="00D415E7">
        <w:rPr>
          <w:rFonts w:ascii="Arial" w:hAnsi="Arial" w:cs="Arial"/>
          <w:b w:val="0"/>
          <w:sz w:val="22"/>
          <w:szCs w:val="22"/>
          <w:lang w:val="pl-PL"/>
        </w:rPr>
        <w:t>itp.</w:t>
      </w:r>
      <w:r w:rsidR="00243A2F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9671E4" w:rsidRPr="00D415E7">
        <w:rPr>
          <w:rFonts w:ascii="Arial" w:hAnsi="Arial" w:cs="Arial"/>
          <w:b w:val="0"/>
          <w:sz w:val="22"/>
          <w:szCs w:val="22"/>
          <w:lang w:val="pl-PL"/>
        </w:rPr>
        <w:t>Do BMS</w:t>
      </w:r>
      <w:r w:rsidR="0088389E">
        <w:rPr>
          <w:rFonts w:ascii="Arial" w:hAnsi="Arial" w:cs="Arial"/>
          <w:b w:val="0"/>
          <w:sz w:val="22"/>
          <w:szCs w:val="22"/>
          <w:lang w:val="pl-PL"/>
        </w:rPr>
        <w:t xml:space="preserve"> można </w:t>
      </w:r>
      <w:r w:rsidR="009671E4" w:rsidRPr="00D415E7">
        <w:rPr>
          <w:rFonts w:ascii="Arial" w:hAnsi="Arial" w:cs="Arial"/>
          <w:b w:val="0"/>
          <w:sz w:val="22"/>
          <w:szCs w:val="22"/>
          <w:lang w:val="pl-PL"/>
        </w:rPr>
        <w:t xml:space="preserve"> włącz</w:t>
      </w:r>
      <w:r w:rsidR="0088389E">
        <w:rPr>
          <w:rFonts w:ascii="Arial" w:hAnsi="Arial" w:cs="Arial"/>
          <w:b w:val="0"/>
          <w:sz w:val="22"/>
          <w:szCs w:val="22"/>
          <w:lang w:val="pl-PL"/>
        </w:rPr>
        <w:t>yć</w:t>
      </w:r>
      <w:r w:rsidR="009671E4" w:rsidRPr="00D415E7">
        <w:rPr>
          <w:rFonts w:ascii="Arial" w:hAnsi="Arial" w:cs="Arial"/>
          <w:b w:val="0"/>
          <w:sz w:val="22"/>
          <w:szCs w:val="22"/>
          <w:lang w:val="pl-PL"/>
        </w:rPr>
        <w:t xml:space="preserve"> również systemy </w:t>
      </w:r>
      <w:r w:rsidR="000E2883" w:rsidRPr="00D415E7">
        <w:rPr>
          <w:rFonts w:ascii="Arial" w:hAnsi="Arial" w:cs="Arial"/>
          <w:b w:val="0"/>
          <w:sz w:val="22"/>
          <w:szCs w:val="22"/>
          <w:lang w:val="pl-PL"/>
        </w:rPr>
        <w:t xml:space="preserve">opomiarowania </w:t>
      </w:r>
      <w:r w:rsidR="00102F08" w:rsidRPr="00D415E7">
        <w:rPr>
          <w:rFonts w:ascii="Arial" w:hAnsi="Arial" w:cs="Arial"/>
          <w:b w:val="0"/>
          <w:sz w:val="22"/>
          <w:szCs w:val="22"/>
          <w:lang w:val="pl-PL"/>
        </w:rPr>
        <w:t>zu</w:t>
      </w:r>
      <w:r w:rsidR="009671E4" w:rsidRPr="00D415E7">
        <w:rPr>
          <w:rFonts w:ascii="Arial" w:hAnsi="Arial" w:cs="Arial"/>
          <w:b w:val="0"/>
          <w:sz w:val="22"/>
          <w:szCs w:val="22"/>
          <w:lang w:val="pl-PL"/>
        </w:rPr>
        <w:t xml:space="preserve">życia </w:t>
      </w:r>
      <w:r w:rsidR="000E2883" w:rsidRPr="00D415E7">
        <w:rPr>
          <w:rFonts w:ascii="Arial" w:hAnsi="Arial" w:cs="Arial"/>
          <w:b w:val="0"/>
          <w:sz w:val="22"/>
          <w:szCs w:val="22"/>
          <w:lang w:val="pl-PL"/>
        </w:rPr>
        <w:t>energii i mediów</w:t>
      </w:r>
      <w:r w:rsidR="009671E4" w:rsidRPr="00D415E7">
        <w:rPr>
          <w:rFonts w:ascii="Arial" w:hAnsi="Arial" w:cs="Arial"/>
          <w:b w:val="0"/>
          <w:sz w:val="22"/>
          <w:szCs w:val="22"/>
          <w:lang w:val="pl-PL"/>
        </w:rPr>
        <w:t xml:space="preserve">, taka integracja realizowana jest </w:t>
      </w:r>
      <w:r w:rsidR="00243A2F">
        <w:rPr>
          <w:rFonts w:ascii="Arial" w:hAnsi="Arial" w:cs="Arial"/>
          <w:b w:val="0"/>
          <w:sz w:val="22"/>
          <w:szCs w:val="22"/>
          <w:lang w:val="pl-PL"/>
        </w:rPr>
        <w:t xml:space="preserve">głównie </w:t>
      </w:r>
      <w:r w:rsidR="009671E4" w:rsidRPr="00D415E7">
        <w:rPr>
          <w:rFonts w:ascii="Arial" w:hAnsi="Arial" w:cs="Arial"/>
          <w:b w:val="0"/>
          <w:sz w:val="22"/>
          <w:szCs w:val="22"/>
          <w:lang w:val="pl-PL"/>
        </w:rPr>
        <w:t>przez dedyko</w:t>
      </w:r>
      <w:r w:rsidR="00243A2F">
        <w:rPr>
          <w:rFonts w:ascii="Arial" w:hAnsi="Arial" w:cs="Arial"/>
          <w:b w:val="0"/>
          <w:sz w:val="22"/>
          <w:szCs w:val="22"/>
          <w:lang w:val="pl-PL"/>
        </w:rPr>
        <w:t xml:space="preserve">wane protokoły np. </w:t>
      </w:r>
      <w:proofErr w:type="spellStart"/>
      <w:r w:rsidR="00243A2F">
        <w:rPr>
          <w:rFonts w:ascii="Arial" w:hAnsi="Arial" w:cs="Arial"/>
          <w:b w:val="0"/>
          <w:sz w:val="22"/>
          <w:szCs w:val="22"/>
          <w:lang w:val="pl-PL"/>
        </w:rPr>
        <w:t>Mbus</w:t>
      </w:r>
      <w:proofErr w:type="spellEnd"/>
      <w:r w:rsidR="00243A2F">
        <w:rPr>
          <w:rFonts w:ascii="Arial" w:hAnsi="Arial" w:cs="Arial"/>
          <w:b w:val="0"/>
          <w:sz w:val="22"/>
          <w:szCs w:val="22"/>
          <w:lang w:val="pl-PL"/>
        </w:rPr>
        <w:t>, Modbus.</w:t>
      </w:r>
    </w:p>
    <w:p w14:paraId="6F1F5D81" w14:textId="77777777" w:rsidR="000E2883" w:rsidRPr="00D415E7" w:rsidRDefault="000E2883" w:rsidP="006A58DB">
      <w:pPr>
        <w:pStyle w:val="Title1"/>
        <w:jc w:val="both"/>
        <w:rPr>
          <w:rFonts w:ascii="Arial" w:hAnsi="Arial" w:cs="Arial"/>
          <w:sz w:val="22"/>
          <w:szCs w:val="22"/>
          <w:lang w:val="pl-PL"/>
        </w:rPr>
      </w:pPr>
    </w:p>
    <w:p w14:paraId="14C7B562" w14:textId="3F14BC9C" w:rsidR="00B02D11" w:rsidRDefault="009671E4" w:rsidP="006A58DB">
      <w:pPr>
        <w:pStyle w:val="Title1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D415E7">
        <w:rPr>
          <w:rFonts w:ascii="Arial" w:hAnsi="Arial" w:cs="Arial"/>
          <w:b w:val="0"/>
          <w:sz w:val="22"/>
          <w:szCs w:val="22"/>
          <w:lang w:val="pl-PL"/>
        </w:rPr>
        <w:t>Systemy Zarządzania B</w:t>
      </w:r>
      <w:r w:rsidR="00B02D11" w:rsidRPr="00D415E7">
        <w:rPr>
          <w:rFonts w:ascii="Arial" w:hAnsi="Arial" w:cs="Arial"/>
          <w:b w:val="0"/>
          <w:sz w:val="22"/>
          <w:szCs w:val="22"/>
          <w:lang w:val="pl-PL"/>
        </w:rPr>
        <w:t xml:space="preserve">udynkiem ułatwiają ten proces, a w pełni zintegrowane rozwiązanie będzie monitorować i kontrolować </w:t>
      </w:r>
      <w:r w:rsidRPr="00D415E7">
        <w:rPr>
          <w:rFonts w:ascii="Arial" w:hAnsi="Arial" w:cs="Arial"/>
          <w:b w:val="0"/>
          <w:sz w:val="22"/>
          <w:szCs w:val="22"/>
          <w:lang w:val="pl-PL"/>
        </w:rPr>
        <w:t>m.in. takie funkcje</w:t>
      </w:r>
      <w:r w:rsidR="00B02D11" w:rsidRPr="00D415E7">
        <w:rPr>
          <w:rFonts w:ascii="Arial" w:hAnsi="Arial" w:cs="Arial"/>
          <w:b w:val="0"/>
          <w:sz w:val="22"/>
          <w:szCs w:val="22"/>
          <w:lang w:val="pl-PL"/>
        </w:rPr>
        <w:t xml:space="preserve"> jak ogrzewanie, wentylacja, klimatyzacja (HVAC)</w:t>
      </w:r>
      <w:r w:rsidR="000A1D69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B02D11" w:rsidRPr="00D415E7">
        <w:rPr>
          <w:rFonts w:ascii="Arial" w:hAnsi="Arial" w:cs="Arial"/>
          <w:b w:val="0"/>
          <w:sz w:val="22"/>
          <w:szCs w:val="22"/>
          <w:lang w:val="pl-PL"/>
        </w:rPr>
        <w:t>,</w:t>
      </w:r>
      <w:r w:rsidR="000A1D69">
        <w:rPr>
          <w:rFonts w:ascii="Arial" w:hAnsi="Arial" w:cs="Arial"/>
          <w:b w:val="0"/>
          <w:sz w:val="22"/>
          <w:szCs w:val="22"/>
          <w:lang w:val="pl-PL"/>
        </w:rPr>
        <w:t>sterowanie oświetleniem</w:t>
      </w:r>
      <w:r w:rsidR="0088389E">
        <w:rPr>
          <w:rFonts w:ascii="Arial" w:hAnsi="Arial" w:cs="Arial"/>
          <w:b w:val="0"/>
          <w:sz w:val="22"/>
          <w:szCs w:val="22"/>
          <w:lang w:val="pl-PL"/>
        </w:rPr>
        <w:t>, monitoring SAP</w:t>
      </w:r>
      <w:r w:rsidR="00B02D11" w:rsidRPr="00D415E7">
        <w:rPr>
          <w:rFonts w:ascii="Arial" w:hAnsi="Arial" w:cs="Arial"/>
          <w:b w:val="0"/>
          <w:sz w:val="22"/>
          <w:szCs w:val="22"/>
          <w:lang w:val="pl-PL"/>
        </w:rPr>
        <w:t xml:space="preserve"> zapewniają</w:t>
      </w:r>
      <w:r w:rsidR="0068530D" w:rsidRPr="00D415E7">
        <w:rPr>
          <w:rFonts w:ascii="Arial" w:hAnsi="Arial" w:cs="Arial"/>
          <w:b w:val="0"/>
          <w:sz w:val="22"/>
          <w:szCs w:val="22"/>
          <w:lang w:val="pl-PL"/>
        </w:rPr>
        <w:t>c maksymalną wydajność budynku,</w:t>
      </w:r>
      <w:r w:rsidR="00B02D11" w:rsidRPr="00D415E7">
        <w:rPr>
          <w:rFonts w:ascii="Arial" w:hAnsi="Arial" w:cs="Arial"/>
          <w:b w:val="0"/>
          <w:sz w:val="22"/>
          <w:szCs w:val="22"/>
          <w:lang w:val="pl-PL"/>
        </w:rPr>
        <w:t xml:space="preserve"> eliminując marnotrawstwo energii i związane z tym koszty. Optymalny poziom efektywności jest osiągany poprzez ciągłe utrzymywanie właściwej równowagi pomiędzy wymaganiami eksploatacyjnymi, zewnętrznymi i wewnętrznymi warunkami środowiskowymi oraz zużyciem energii. System BMS może efektywnie kontrolować zużyci</w:t>
      </w:r>
      <w:r w:rsidR="00026751">
        <w:rPr>
          <w:rFonts w:ascii="Arial" w:hAnsi="Arial" w:cs="Arial"/>
          <w:b w:val="0"/>
          <w:sz w:val="22"/>
          <w:szCs w:val="22"/>
          <w:lang w:val="pl-PL"/>
        </w:rPr>
        <w:t>e</w:t>
      </w:r>
      <w:r w:rsidR="00B02D11" w:rsidRPr="00D415E7">
        <w:rPr>
          <w:rFonts w:ascii="Arial" w:hAnsi="Arial" w:cs="Arial"/>
          <w:b w:val="0"/>
          <w:sz w:val="22"/>
          <w:szCs w:val="22"/>
          <w:lang w:val="pl-PL"/>
        </w:rPr>
        <w:t xml:space="preserve"> energii w budynku. Ponadto, wykonuje swoje funkcje całkowicie automatycznie, dzień w dzień, rok po roku w trakcie cyklu życia budynku bez potrzeby dużej interakcji</w:t>
      </w:r>
      <w:r w:rsidRPr="00D415E7">
        <w:rPr>
          <w:rFonts w:ascii="Arial" w:hAnsi="Arial" w:cs="Arial"/>
          <w:b w:val="0"/>
          <w:sz w:val="22"/>
          <w:szCs w:val="22"/>
          <w:lang w:val="pl-PL"/>
        </w:rPr>
        <w:t xml:space="preserve"> z użytkownikiem</w:t>
      </w:r>
      <w:r w:rsidR="00B02D11" w:rsidRPr="00D415E7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024F164E" w14:textId="2F176B67" w:rsidR="00026751" w:rsidRDefault="00026751" w:rsidP="00B02D11">
      <w:pPr>
        <w:pStyle w:val="Title1"/>
        <w:rPr>
          <w:rFonts w:ascii="Arial" w:hAnsi="Arial" w:cs="Arial"/>
          <w:b w:val="0"/>
          <w:sz w:val="22"/>
          <w:szCs w:val="22"/>
          <w:lang w:val="pl-PL"/>
        </w:rPr>
      </w:pPr>
    </w:p>
    <w:p w14:paraId="308029AF" w14:textId="6AA9D58E" w:rsidR="00026751" w:rsidRDefault="00026751" w:rsidP="00B02D11">
      <w:pPr>
        <w:pStyle w:val="Title1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 xml:space="preserve">Zaprojektowany system BMS </w:t>
      </w:r>
      <w:r w:rsidR="00FB4C6A">
        <w:rPr>
          <w:rFonts w:ascii="Arial" w:hAnsi="Arial" w:cs="Arial"/>
          <w:b w:val="0"/>
          <w:sz w:val="22"/>
          <w:szCs w:val="22"/>
          <w:lang w:val="pl-PL"/>
        </w:rPr>
        <w:t>musi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zapewnić:</w:t>
      </w:r>
    </w:p>
    <w:p w14:paraId="2B7ED78A" w14:textId="55EAEF3F" w:rsidR="00026751" w:rsidRDefault="00026751" w:rsidP="00B02D11">
      <w:pPr>
        <w:pStyle w:val="Title1"/>
        <w:rPr>
          <w:rFonts w:ascii="Arial" w:hAnsi="Arial" w:cs="Arial"/>
          <w:b w:val="0"/>
          <w:sz w:val="22"/>
          <w:szCs w:val="22"/>
          <w:lang w:val="pl-PL"/>
        </w:rPr>
      </w:pPr>
    </w:p>
    <w:p w14:paraId="41A45EBE" w14:textId="180D0174" w:rsidR="00FB4C6A" w:rsidRDefault="00EE4E55" w:rsidP="00B43C7B">
      <w:pPr>
        <w:pStyle w:val="Title1"/>
        <w:numPr>
          <w:ilvl w:val="0"/>
          <w:numId w:val="18"/>
        </w:numPr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>n</w:t>
      </w:r>
      <w:r w:rsidR="00FB4C6A" w:rsidRPr="00FB4C6A">
        <w:rPr>
          <w:rFonts w:ascii="Arial" w:hAnsi="Arial" w:cs="Arial"/>
          <w:b w:val="0"/>
          <w:sz w:val="22"/>
          <w:szCs w:val="22"/>
          <w:lang w:val="pl-PL"/>
        </w:rPr>
        <w:t>iezawodność</w:t>
      </w:r>
      <w:r w:rsidR="000110B4">
        <w:rPr>
          <w:rFonts w:ascii="Arial" w:hAnsi="Arial" w:cs="Arial"/>
          <w:b w:val="0"/>
          <w:sz w:val="22"/>
          <w:szCs w:val="22"/>
          <w:lang w:val="pl-PL"/>
        </w:rPr>
        <w:t>-ograniczony do minimum czas przestoju systemu</w:t>
      </w:r>
    </w:p>
    <w:p w14:paraId="7AF0D862" w14:textId="7759BF29" w:rsidR="00FB4C6A" w:rsidRDefault="00FB4C6A" w:rsidP="00B43C7B">
      <w:pPr>
        <w:pStyle w:val="Title1"/>
        <w:numPr>
          <w:ilvl w:val="0"/>
          <w:numId w:val="18"/>
        </w:numPr>
        <w:rPr>
          <w:rFonts w:ascii="Arial" w:hAnsi="Arial" w:cs="Arial"/>
          <w:b w:val="0"/>
          <w:sz w:val="22"/>
          <w:szCs w:val="22"/>
          <w:lang w:val="pl-PL"/>
        </w:rPr>
      </w:pPr>
      <w:r w:rsidRPr="00FB4C6A">
        <w:rPr>
          <w:rFonts w:ascii="Arial" w:hAnsi="Arial" w:cs="Arial"/>
          <w:b w:val="0"/>
          <w:sz w:val="22"/>
          <w:szCs w:val="22"/>
          <w:lang w:val="pl-PL"/>
        </w:rPr>
        <w:t>stabilność pracy</w:t>
      </w:r>
    </w:p>
    <w:p w14:paraId="417E2A68" w14:textId="0313E2C7" w:rsidR="000110B4" w:rsidRPr="005505AC" w:rsidRDefault="005505AC" w:rsidP="00B43C7B">
      <w:pPr>
        <w:pStyle w:val="Title1"/>
        <w:numPr>
          <w:ilvl w:val="0"/>
          <w:numId w:val="18"/>
        </w:numPr>
        <w:rPr>
          <w:rFonts w:ascii="Arial" w:hAnsi="Arial" w:cs="Arial"/>
          <w:b w:val="0"/>
          <w:sz w:val="22"/>
          <w:szCs w:val="22"/>
          <w:lang w:val="pl-PL"/>
        </w:rPr>
      </w:pPr>
      <w:r w:rsidRPr="00FB4C6A">
        <w:rPr>
          <w:rFonts w:ascii="Arial" w:hAnsi="Arial" w:cs="Arial"/>
          <w:b w:val="0"/>
          <w:sz w:val="22"/>
          <w:szCs w:val="22"/>
          <w:lang w:val="pl-PL"/>
        </w:rPr>
        <w:t>elastyczność (komunikacyjna, programowa)</w:t>
      </w:r>
      <w:r w:rsidR="00D9071B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>
        <w:rPr>
          <w:rFonts w:ascii="Arial" w:hAnsi="Arial" w:cs="Arial"/>
          <w:b w:val="0"/>
          <w:sz w:val="22"/>
          <w:szCs w:val="22"/>
          <w:lang w:val="pl-PL"/>
        </w:rPr>
        <w:t>-</w:t>
      </w:r>
      <w:r w:rsidRPr="000110B4">
        <w:rPr>
          <w:rFonts w:ascii="Arial" w:hAnsi="Arial" w:cs="Arial"/>
          <w:b w:val="0"/>
          <w:sz w:val="22"/>
          <w:szCs w:val="22"/>
          <w:lang w:val="pl-PL"/>
        </w:rPr>
        <w:t xml:space="preserve"> rozbudowy wraz z potrzebami klienta</w:t>
      </w:r>
      <w:r>
        <w:rPr>
          <w:rFonts w:ascii="Arial" w:hAnsi="Arial" w:cs="Arial"/>
          <w:b w:val="0"/>
          <w:sz w:val="22"/>
          <w:szCs w:val="22"/>
          <w:lang w:val="pl-PL"/>
        </w:rPr>
        <w:t>;</w:t>
      </w:r>
    </w:p>
    <w:p w14:paraId="220CB9BC" w14:textId="7E139701" w:rsidR="00FB4C6A" w:rsidRPr="00FB4C6A" w:rsidRDefault="00FB4C6A" w:rsidP="00B43C7B">
      <w:pPr>
        <w:pStyle w:val="Title1"/>
        <w:numPr>
          <w:ilvl w:val="0"/>
          <w:numId w:val="18"/>
        </w:numPr>
        <w:rPr>
          <w:rFonts w:ascii="Arial" w:hAnsi="Arial" w:cs="Arial"/>
          <w:b w:val="0"/>
          <w:sz w:val="22"/>
          <w:szCs w:val="22"/>
          <w:lang w:val="pl-PL"/>
        </w:rPr>
      </w:pPr>
      <w:r w:rsidRPr="00FB4C6A">
        <w:rPr>
          <w:rFonts w:ascii="Arial" w:hAnsi="Arial" w:cs="Arial"/>
          <w:b w:val="0"/>
          <w:sz w:val="22"/>
          <w:szCs w:val="22"/>
          <w:lang w:val="pl-PL"/>
        </w:rPr>
        <w:t>długowieczność</w:t>
      </w:r>
      <w:r w:rsidR="00D9071B">
        <w:rPr>
          <w:rFonts w:ascii="Arial" w:hAnsi="Arial" w:cs="Arial"/>
          <w:b w:val="0"/>
          <w:sz w:val="22"/>
          <w:szCs w:val="22"/>
          <w:lang w:val="pl-PL"/>
        </w:rPr>
        <w:t xml:space="preserve"> (</w:t>
      </w:r>
      <w:r w:rsidR="00901A5E">
        <w:rPr>
          <w:rFonts w:ascii="Arial" w:hAnsi="Arial" w:cs="Arial"/>
          <w:b w:val="0"/>
          <w:sz w:val="22"/>
          <w:szCs w:val="22"/>
          <w:lang w:val="pl-PL"/>
        </w:rPr>
        <w:t>gwarancja producenta na sterowniki</w:t>
      </w:r>
      <w:r w:rsidR="0088389E">
        <w:rPr>
          <w:rFonts w:ascii="Arial" w:hAnsi="Arial" w:cs="Arial"/>
          <w:b w:val="0"/>
          <w:sz w:val="22"/>
          <w:szCs w:val="22"/>
          <w:lang w:val="pl-PL"/>
        </w:rPr>
        <w:t xml:space="preserve"> pomieszczeniowe i sterownik główny</w:t>
      </w:r>
      <w:r w:rsidR="00901A5E">
        <w:rPr>
          <w:rFonts w:ascii="Arial" w:hAnsi="Arial" w:cs="Arial"/>
          <w:b w:val="0"/>
          <w:sz w:val="22"/>
          <w:szCs w:val="22"/>
          <w:lang w:val="pl-PL"/>
        </w:rPr>
        <w:t xml:space="preserve"> nie mniej niż 5 lat)</w:t>
      </w:r>
      <w:r w:rsidRPr="00FB4C6A">
        <w:rPr>
          <w:rFonts w:ascii="Arial" w:hAnsi="Arial" w:cs="Arial"/>
          <w:b w:val="0"/>
          <w:sz w:val="22"/>
          <w:szCs w:val="22"/>
          <w:lang w:val="pl-PL"/>
        </w:rPr>
        <w:t>;</w:t>
      </w:r>
    </w:p>
    <w:p w14:paraId="32ACB639" w14:textId="77777777" w:rsidR="00FB4C6A" w:rsidRPr="00FB4C6A" w:rsidRDefault="00FB4C6A" w:rsidP="00B43C7B">
      <w:pPr>
        <w:pStyle w:val="Title1"/>
        <w:numPr>
          <w:ilvl w:val="0"/>
          <w:numId w:val="18"/>
        </w:numPr>
        <w:rPr>
          <w:rFonts w:ascii="Arial" w:hAnsi="Arial" w:cs="Arial"/>
          <w:b w:val="0"/>
          <w:sz w:val="22"/>
          <w:szCs w:val="22"/>
          <w:lang w:val="pl-PL"/>
        </w:rPr>
      </w:pPr>
      <w:r w:rsidRPr="00FB4C6A">
        <w:rPr>
          <w:rFonts w:ascii="Arial" w:hAnsi="Arial" w:cs="Arial"/>
          <w:b w:val="0"/>
          <w:sz w:val="22"/>
          <w:szCs w:val="22"/>
          <w:lang w:val="pl-PL"/>
        </w:rPr>
        <w:t>normalizacja;</w:t>
      </w:r>
    </w:p>
    <w:p w14:paraId="62085A96" w14:textId="77777777" w:rsidR="00FB4C6A" w:rsidRDefault="00FB4C6A" w:rsidP="00B43C7B">
      <w:pPr>
        <w:pStyle w:val="Title1"/>
        <w:numPr>
          <w:ilvl w:val="0"/>
          <w:numId w:val="18"/>
        </w:numPr>
        <w:rPr>
          <w:rFonts w:ascii="Arial" w:hAnsi="Arial" w:cs="Arial"/>
          <w:b w:val="0"/>
          <w:sz w:val="22"/>
          <w:szCs w:val="22"/>
          <w:lang w:val="pl-PL"/>
        </w:rPr>
      </w:pPr>
      <w:r w:rsidRPr="00FB4C6A">
        <w:rPr>
          <w:rFonts w:ascii="Arial" w:hAnsi="Arial" w:cs="Arial"/>
          <w:b w:val="0"/>
          <w:sz w:val="22"/>
          <w:szCs w:val="22"/>
          <w:lang w:val="pl-PL"/>
        </w:rPr>
        <w:t xml:space="preserve">polityka dostępu do danych / zasobów; </w:t>
      </w:r>
    </w:p>
    <w:p w14:paraId="242F2278" w14:textId="7AFEA66E" w:rsidR="00026751" w:rsidRDefault="00EE4E55" w:rsidP="00B43C7B">
      <w:pPr>
        <w:pStyle w:val="Title1"/>
        <w:numPr>
          <w:ilvl w:val="0"/>
          <w:numId w:val="18"/>
        </w:numPr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>e</w:t>
      </w:r>
      <w:r w:rsidR="00026751">
        <w:rPr>
          <w:rFonts w:ascii="Arial" w:hAnsi="Arial" w:cs="Arial"/>
          <w:b w:val="0"/>
          <w:sz w:val="22"/>
          <w:szCs w:val="22"/>
          <w:lang w:val="pl-PL"/>
        </w:rPr>
        <w:t>fektywne zarządzanie energi</w:t>
      </w:r>
      <w:r>
        <w:rPr>
          <w:rFonts w:ascii="Arial" w:hAnsi="Arial" w:cs="Arial"/>
          <w:b w:val="0"/>
          <w:sz w:val="22"/>
          <w:szCs w:val="22"/>
          <w:lang w:val="pl-PL"/>
        </w:rPr>
        <w:t>ą</w:t>
      </w:r>
      <w:r w:rsidR="00FB4C6A">
        <w:rPr>
          <w:rFonts w:ascii="Arial" w:hAnsi="Arial" w:cs="Arial"/>
          <w:b w:val="0"/>
          <w:sz w:val="22"/>
          <w:szCs w:val="22"/>
          <w:lang w:val="pl-PL"/>
        </w:rPr>
        <w:t xml:space="preserve">- </w:t>
      </w:r>
      <w:r w:rsidR="00DA753F" w:rsidRPr="00D415E7">
        <w:rPr>
          <w:rFonts w:ascii="Arial" w:hAnsi="Arial" w:cs="Arial"/>
          <w:b w:val="0"/>
          <w:sz w:val="22"/>
          <w:szCs w:val="22"/>
          <w:lang w:val="pl-PL"/>
        </w:rPr>
        <w:t>spełnieniu wymogów prawnych</w:t>
      </w:r>
      <w:r w:rsidR="00DA753F">
        <w:rPr>
          <w:rFonts w:ascii="Arial" w:hAnsi="Arial" w:cs="Arial"/>
          <w:b w:val="0"/>
          <w:sz w:val="22"/>
          <w:szCs w:val="22"/>
          <w:lang w:val="pl-PL"/>
        </w:rPr>
        <w:t xml:space="preserve"> i społecznych przez </w:t>
      </w:r>
      <w:r w:rsidR="00026751">
        <w:rPr>
          <w:rFonts w:ascii="Arial" w:hAnsi="Arial" w:cs="Arial"/>
          <w:b w:val="0"/>
          <w:sz w:val="22"/>
          <w:szCs w:val="22"/>
          <w:lang w:val="pl-PL"/>
        </w:rPr>
        <w:t>reduk</w:t>
      </w:r>
      <w:r w:rsidR="000110B4">
        <w:rPr>
          <w:rFonts w:ascii="Arial" w:hAnsi="Arial" w:cs="Arial"/>
          <w:b w:val="0"/>
          <w:sz w:val="22"/>
          <w:szCs w:val="22"/>
          <w:lang w:val="pl-PL"/>
        </w:rPr>
        <w:t>cj</w:t>
      </w:r>
      <w:r w:rsidR="00DA753F">
        <w:rPr>
          <w:rFonts w:ascii="Arial" w:hAnsi="Arial" w:cs="Arial"/>
          <w:b w:val="0"/>
          <w:sz w:val="22"/>
          <w:szCs w:val="22"/>
          <w:lang w:val="pl-PL"/>
        </w:rPr>
        <w:t>ę</w:t>
      </w:r>
      <w:r w:rsidR="00026751">
        <w:rPr>
          <w:rFonts w:ascii="Arial" w:hAnsi="Arial" w:cs="Arial"/>
          <w:b w:val="0"/>
          <w:sz w:val="22"/>
          <w:szCs w:val="22"/>
          <w:lang w:val="pl-PL"/>
        </w:rPr>
        <w:t xml:space="preserve"> koszt</w:t>
      </w:r>
      <w:r w:rsidR="000110B4">
        <w:rPr>
          <w:rFonts w:ascii="Arial" w:hAnsi="Arial" w:cs="Arial"/>
          <w:b w:val="0"/>
          <w:sz w:val="22"/>
          <w:szCs w:val="22"/>
          <w:lang w:val="pl-PL"/>
        </w:rPr>
        <w:t>ów</w:t>
      </w:r>
      <w:r w:rsidR="00026751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FB4C6A" w:rsidRPr="00D415E7">
        <w:rPr>
          <w:rFonts w:ascii="Arial" w:hAnsi="Arial" w:cs="Arial"/>
          <w:b w:val="0"/>
          <w:sz w:val="22"/>
          <w:szCs w:val="22"/>
          <w:lang w:val="pl-PL"/>
        </w:rPr>
        <w:t>p</w:t>
      </w:r>
      <w:r w:rsidR="00DA753F">
        <w:rPr>
          <w:rFonts w:ascii="Arial" w:hAnsi="Arial" w:cs="Arial"/>
          <w:b w:val="0"/>
          <w:sz w:val="22"/>
          <w:szCs w:val="22"/>
          <w:lang w:val="pl-PL"/>
        </w:rPr>
        <w:t>oparte raportami i wizualizacjami</w:t>
      </w:r>
      <w:r w:rsidR="005505AC">
        <w:rPr>
          <w:rFonts w:ascii="Arial" w:hAnsi="Arial" w:cs="Arial"/>
          <w:b w:val="0"/>
          <w:sz w:val="22"/>
          <w:szCs w:val="22"/>
          <w:lang w:val="pl-PL"/>
        </w:rPr>
        <w:t>;</w:t>
      </w:r>
    </w:p>
    <w:p w14:paraId="4A8D9485" w14:textId="4051A5FC" w:rsidR="00DA753F" w:rsidRPr="00D415E7" w:rsidRDefault="00DA753F" w:rsidP="00B43C7B">
      <w:pPr>
        <w:pStyle w:val="Title1"/>
        <w:numPr>
          <w:ilvl w:val="0"/>
          <w:numId w:val="18"/>
        </w:numPr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 xml:space="preserve">usługi świadczone </w:t>
      </w:r>
      <w:r w:rsidRPr="00DA753F">
        <w:rPr>
          <w:rFonts w:ascii="Arial" w:hAnsi="Arial" w:cs="Arial"/>
          <w:b w:val="0"/>
          <w:sz w:val="22"/>
          <w:szCs w:val="22"/>
          <w:lang w:val="pl-PL"/>
        </w:rPr>
        <w:t>przez akredytowanych Integratorów Systemów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</w:p>
    <w:p w14:paraId="7CFE1FB5" w14:textId="77777777" w:rsidR="00B02D11" w:rsidRPr="00D415E7" w:rsidRDefault="00B02D11" w:rsidP="00B02D11">
      <w:pPr>
        <w:pStyle w:val="Title1"/>
        <w:rPr>
          <w:rFonts w:ascii="Arial" w:hAnsi="Arial" w:cs="Arial"/>
          <w:b w:val="0"/>
          <w:sz w:val="22"/>
          <w:szCs w:val="22"/>
          <w:lang w:val="pl-PL"/>
        </w:rPr>
      </w:pPr>
    </w:p>
    <w:p w14:paraId="22F2A6D7" w14:textId="77777777" w:rsidR="00E50A99" w:rsidRPr="001F0084" w:rsidRDefault="00E50A99" w:rsidP="00B02D11">
      <w:pPr>
        <w:pStyle w:val="Title1"/>
        <w:rPr>
          <w:rFonts w:ascii="Arial" w:hAnsi="Arial" w:cs="Arial"/>
          <w:b w:val="0"/>
          <w:sz w:val="22"/>
          <w:szCs w:val="22"/>
          <w:lang w:val="pl-PL"/>
        </w:rPr>
      </w:pPr>
    </w:p>
    <w:p w14:paraId="008B6B29" w14:textId="74D27133" w:rsidR="00E50A99" w:rsidRPr="00D415E7" w:rsidRDefault="00E50A99" w:rsidP="006A58DB">
      <w:pPr>
        <w:pStyle w:val="Title1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1F0084">
        <w:rPr>
          <w:rFonts w:ascii="Arial" w:hAnsi="Arial" w:cs="Arial"/>
          <w:b w:val="0"/>
          <w:sz w:val="22"/>
          <w:szCs w:val="22"/>
          <w:lang w:val="pl-PL"/>
        </w:rPr>
        <w:t>W przypadku zmiany wymagań użytkownika lub właściciela, nowe produkty muszą być kompatybilne z już zainstalowanymi produktami, eliminując potrzebę wymiany działającego sprzętu, a jednocześnie zabezpieczając inwestycje poczynione wcześniej w szkolenia i wiedzę o systemie</w:t>
      </w:r>
      <w:r w:rsidR="007F49B5" w:rsidRPr="001F0084">
        <w:rPr>
          <w:rFonts w:ascii="Arial" w:hAnsi="Arial" w:cs="Arial"/>
          <w:b w:val="0"/>
          <w:sz w:val="22"/>
          <w:szCs w:val="22"/>
          <w:lang w:val="pl-PL"/>
        </w:rPr>
        <w:t>, oraz sam system</w:t>
      </w:r>
      <w:r w:rsidRPr="001F0084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7F9AA2B0" w14:textId="77777777" w:rsidR="00E50A99" w:rsidRPr="00D415E7" w:rsidRDefault="00E50A99" w:rsidP="006A58DB">
      <w:pPr>
        <w:pStyle w:val="Title1"/>
        <w:jc w:val="both"/>
        <w:rPr>
          <w:rFonts w:ascii="Arial" w:hAnsi="Arial" w:cs="Arial"/>
          <w:b w:val="0"/>
          <w:sz w:val="22"/>
          <w:szCs w:val="22"/>
          <w:lang w:val="pl-PL"/>
        </w:rPr>
      </w:pPr>
    </w:p>
    <w:p w14:paraId="598BC746" w14:textId="2E407B7C" w:rsidR="00E50A99" w:rsidRDefault="00E50A99" w:rsidP="006A58DB">
      <w:pPr>
        <w:pStyle w:val="Title1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1F0084">
        <w:rPr>
          <w:rFonts w:ascii="Arial" w:hAnsi="Arial" w:cs="Arial"/>
          <w:b w:val="0"/>
          <w:sz w:val="22"/>
          <w:szCs w:val="22"/>
          <w:lang w:val="pl-PL"/>
        </w:rPr>
        <w:t>Z punktu widzenia inżynierii syste</w:t>
      </w:r>
      <w:r w:rsidR="00373413" w:rsidRPr="001F0084">
        <w:rPr>
          <w:rFonts w:ascii="Arial" w:hAnsi="Arial" w:cs="Arial"/>
          <w:b w:val="0"/>
          <w:sz w:val="22"/>
          <w:szCs w:val="22"/>
          <w:lang w:val="pl-PL"/>
        </w:rPr>
        <w:t xml:space="preserve">mu, jedno narzędzie </w:t>
      </w:r>
      <w:r w:rsidRPr="001F0084">
        <w:rPr>
          <w:rFonts w:ascii="Arial" w:hAnsi="Arial" w:cs="Arial"/>
          <w:b w:val="0"/>
          <w:sz w:val="22"/>
          <w:szCs w:val="22"/>
          <w:lang w:val="pl-PL"/>
        </w:rPr>
        <w:t>jest wykorzystywane do pełnej konfiguracji sterowników</w:t>
      </w:r>
      <w:r w:rsidR="0088389E">
        <w:rPr>
          <w:rFonts w:ascii="Arial" w:hAnsi="Arial" w:cs="Arial"/>
          <w:b w:val="0"/>
          <w:sz w:val="22"/>
          <w:szCs w:val="22"/>
          <w:lang w:val="pl-PL"/>
        </w:rPr>
        <w:t xml:space="preserve"> pomieszczeniowych i głównych</w:t>
      </w:r>
      <w:r w:rsidRPr="001F0084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88389E">
        <w:rPr>
          <w:rFonts w:ascii="Arial" w:hAnsi="Arial" w:cs="Arial"/>
          <w:b w:val="0"/>
          <w:sz w:val="22"/>
          <w:szCs w:val="22"/>
          <w:lang w:val="pl-PL"/>
        </w:rPr>
        <w:t>oraz</w:t>
      </w:r>
      <w:r w:rsidRPr="001F0084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603D0A" w:rsidRPr="001F0084">
        <w:rPr>
          <w:rFonts w:ascii="Arial" w:hAnsi="Arial" w:cs="Arial"/>
          <w:b w:val="0"/>
          <w:sz w:val="22"/>
          <w:szCs w:val="22"/>
          <w:lang w:val="pl-PL"/>
        </w:rPr>
        <w:t>interfejsów</w:t>
      </w:r>
      <w:r w:rsidRPr="001F0084">
        <w:rPr>
          <w:rFonts w:ascii="Arial" w:hAnsi="Arial" w:cs="Arial"/>
          <w:b w:val="0"/>
          <w:sz w:val="22"/>
          <w:szCs w:val="22"/>
          <w:lang w:val="pl-PL"/>
        </w:rPr>
        <w:t xml:space="preserve"> komunikacyjnych.</w:t>
      </w:r>
    </w:p>
    <w:p w14:paraId="51546B2B" w14:textId="29D14791" w:rsidR="00BF6EE8" w:rsidRDefault="00BF6EE8" w:rsidP="008D2CD6">
      <w:pPr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14:paraId="5CB35C97" w14:textId="7D33352C" w:rsidR="008D2CD6" w:rsidRDefault="008D2CD6" w:rsidP="008D2CD6">
      <w:pPr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14:paraId="308BCABA" w14:textId="2D2A5656" w:rsidR="009A2A61" w:rsidRDefault="009A2A61" w:rsidP="008D2CD6">
      <w:pPr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14:paraId="607A1576" w14:textId="77777777" w:rsidR="00AC122D" w:rsidRDefault="00AC122D" w:rsidP="008D2CD6">
      <w:pPr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14:paraId="4C3EF0D1" w14:textId="77777777" w:rsidR="009A2A61" w:rsidRPr="008D2CD6" w:rsidRDefault="009A2A61" w:rsidP="008D2CD6">
      <w:pPr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14:paraId="7C720134" w14:textId="59E515C3" w:rsidR="00D95B71" w:rsidRPr="00CA354A" w:rsidRDefault="00102F08" w:rsidP="003A77DB">
      <w:pPr>
        <w:pStyle w:val="Nagwek2"/>
        <w:numPr>
          <w:ilvl w:val="0"/>
          <w:numId w:val="0"/>
        </w:numPr>
        <w:ind w:left="576" w:hanging="576"/>
        <w:rPr>
          <w:rStyle w:val="BodyText1"/>
          <w:bCs/>
          <w:i w:val="0"/>
          <w:iCs w:val="0"/>
          <w:szCs w:val="24"/>
          <w:lang w:val="pl-PL"/>
        </w:rPr>
      </w:pPr>
      <w:bookmarkStart w:id="8" w:name="_Toc169265785"/>
      <w:r w:rsidRPr="00CA354A">
        <w:rPr>
          <w:rStyle w:val="BodyText1"/>
          <w:bCs/>
          <w:i w:val="0"/>
          <w:iCs w:val="0"/>
          <w:szCs w:val="24"/>
          <w:lang w:val="pl-PL"/>
        </w:rPr>
        <w:lastRenderedPageBreak/>
        <w:t>2.1</w:t>
      </w:r>
      <w:r w:rsidR="0038178E" w:rsidRPr="00CA354A">
        <w:rPr>
          <w:rStyle w:val="BodyText1"/>
          <w:bCs/>
          <w:i w:val="0"/>
          <w:iCs w:val="0"/>
          <w:szCs w:val="24"/>
          <w:lang w:val="pl-PL"/>
        </w:rPr>
        <w:t xml:space="preserve"> </w:t>
      </w:r>
      <w:r w:rsidR="0074273A" w:rsidRPr="00CA354A">
        <w:rPr>
          <w:rStyle w:val="BodyText1"/>
          <w:bCs/>
          <w:i w:val="0"/>
          <w:iCs w:val="0"/>
          <w:szCs w:val="24"/>
          <w:lang w:val="pl-PL"/>
        </w:rPr>
        <w:tab/>
      </w:r>
      <w:r w:rsidR="00E50A99" w:rsidRPr="00CA354A">
        <w:rPr>
          <w:rStyle w:val="BodyText1"/>
          <w:bCs/>
          <w:i w:val="0"/>
          <w:iCs w:val="0"/>
          <w:szCs w:val="24"/>
          <w:lang w:val="pl-PL"/>
        </w:rPr>
        <w:t xml:space="preserve">Standardy </w:t>
      </w:r>
      <w:r w:rsidR="00190190" w:rsidRPr="00CA354A">
        <w:rPr>
          <w:rStyle w:val="BodyText1"/>
          <w:bCs/>
          <w:i w:val="0"/>
          <w:iCs w:val="0"/>
          <w:szCs w:val="24"/>
          <w:lang w:val="pl-PL"/>
        </w:rPr>
        <w:t xml:space="preserve">systemu zarządzania budynkiem </w:t>
      </w:r>
      <w:r w:rsidR="005B3B73" w:rsidRPr="00CA354A">
        <w:rPr>
          <w:rStyle w:val="BodyText1"/>
          <w:bCs/>
          <w:i w:val="0"/>
          <w:iCs w:val="0"/>
          <w:szCs w:val="24"/>
          <w:lang w:val="pl-PL"/>
        </w:rPr>
        <w:t>B</w:t>
      </w:r>
      <w:r w:rsidR="00D95B71" w:rsidRPr="00CA354A">
        <w:rPr>
          <w:rStyle w:val="BodyText1"/>
          <w:bCs/>
          <w:i w:val="0"/>
          <w:iCs w:val="0"/>
          <w:szCs w:val="24"/>
          <w:lang w:val="pl-PL"/>
        </w:rPr>
        <w:t>MS</w:t>
      </w:r>
      <w:bookmarkEnd w:id="8"/>
    </w:p>
    <w:p w14:paraId="48BE1607" w14:textId="57D92026" w:rsidR="00D95B71" w:rsidRPr="003B468E" w:rsidRDefault="00D95B71" w:rsidP="00405039">
      <w:pPr>
        <w:rPr>
          <w:rFonts w:ascii="Arial" w:hAnsi="Arial" w:cs="Arial"/>
          <w:sz w:val="22"/>
          <w:szCs w:val="22"/>
          <w:lang w:val="pl-PL"/>
        </w:rPr>
      </w:pPr>
    </w:p>
    <w:p w14:paraId="1D197E06" w14:textId="7CEECCD4" w:rsidR="00935CC7" w:rsidRPr="00E50A99" w:rsidRDefault="0076324F" w:rsidP="006A58DB">
      <w:pPr>
        <w:pStyle w:val="Title1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W obiekcie </w:t>
      </w:r>
      <w:r w:rsidR="000E5C94">
        <w:rPr>
          <w:rStyle w:val="BodyText1"/>
          <w:rFonts w:cs="Arial"/>
          <w:b w:val="0"/>
          <w:bCs w:val="0"/>
          <w:sz w:val="22"/>
          <w:szCs w:val="22"/>
          <w:lang w:val="pl-PL"/>
        </w:rPr>
        <w:t>zaprojektowano</w:t>
      </w:r>
      <w:r w:rsidR="00CE68EF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automatykę i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</w:t>
      </w:r>
      <w:r w:rsidR="00E50A99" w:rsidRPr="00E50A99">
        <w:rPr>
          <w:rStyle w:val="BodyText1"/>
          <w:rFonts w:cs="Arial"/>
          <w:b w:val="0"/>
          <w:bCs w:val="0"/>
          <w:sz w:val="22"/>
          <w:szCs w:val="22"/>
          <w:lang w:val="pl-PL"/>
        </w:rPr>
        <w:t>System Zarządzania Budynkiem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oparty na urządzeniach</w:t>
      </w:r>
      <w:r w:rsidR="00E50A99" w:rsidRPr="00E50A99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</w:t>
      </w:r>
      <w:r w:rsidR="00EE2780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z </w:t>
      </w:r>
      <w:proofErr w:type="spellStart"/>
      <w:r w:rsidR="00EE2780">
        <w:rPr>
          <w:rStyle w:val="BodyText1"/>
          <w:rFonts w:cs="Arial"/>
          <w:b w:val="0"/>
          <w:bCs w:val="0"/>
          <w:sz w:val="22"/>
          <w:szCs w:val="22"/>
          <w:lang w:val="pl-PL"/>
        </w:rPr>
        <w:t>frameworkiem</w:t>
      </w:r>
      <w:proofErr w:type="spellEnd"/>
      <w:r w:rsidR="00EE2780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</w:t>
      </w:r>
      <w:r w:rsidR="000A1D69">
        <w:rPr>
          <w:rStyle w:val="BodyText1"/>
          <w:rFonts w:cs="Arial"/>
          <w:b w:val="0"/>
          <w:bCs w:val="0"/>
          <w:sz w:val="22"/>
          <w:szCs w:val="22"/>
          <w:lang w:val="pl-PL"/>
        </w:rPr>
        <w:t>Niagara</w:t>
      </w:r>
      <w:r w:rsidR="00EE2780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(struktura na bazie Niagary)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. </w:t>
      </w:r>
      <w:r w:rsidR="00CE68EF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Zaproponowane przez wykonawcę rozwiązanie automatyki i  BMS musi </w:t>
      </w:r>
      <w:r w:rsidR="00CE68EF" w:rsidRPr="00CE68EF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spełni</w:t>
      </w:r>
      <w:r w:rsidR="00CE68EF">
        <w:rPr>
          <w:rStyle w:val="BodyText1"/>
          <w:rFonts w:cs="Arial"/>
          <w:b w:val="0"/>
          <w:bCs w:val="0"/>
          <w:sz w:val="22"/>
          <w:szCs w:val="22"/>
          <w:lang w:val="pl-PL"/>
        </w:rPr>
        <w:t>ać</w:t>
      </w:r>
      <w:r w:rsidR="00CE68EF" w:rsidRPr="00CE68EF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określon</w:t>
      </w:r>
      <w:r w:rsidR="00CE68EF">
        <w:rPr>
          <w:rStyle w:val="BodyText1"/>
          <w:rFonts w:cs="Arial"/>
          <w:b w:val="0"/>
          <w:bCs w:val="0"/>
          <w:sz w:val="22"/>
          <w:szCs w:val="22"/>
          <w:lang w:val="pl-PL"/>
        </w:rPr>
        <w:t>e</w:t>
      </w:r>
      <w:r w:rsidR="00CE68EF" w:rsidRPr="00CE68EF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wymaga</w:t>
      </w:r>
      <w:r w:rsidR="00CE68EF">
        <w:rPr>
          <w:rStyle w:val="BodyText1"/>
          <w:rFonts w:cs="Arial"/>
          <w:b w:val="0"/>
          <w:bCs w:val="0"/>
          <w:sz w:val="22"/>
          <w:szCs w:val="22"/>
          <w:lang w:val="pl-PL"/>
        </w:rPr>
        <w:t>nia</w:t>
      </w:r>
      <w:r w:rsidR="00CE68EF" w:rsidRPr="00CE68EF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pod względem parametrów technicznych, funkcjonalnych i użytkowych wskazanych szczegółowo w </w:t>
      </w:r>
      <w:r w:rsidR="006D0435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niniejszej </w:t>
      </w:r>
      <w:r w:rsidR="00CE68EF" w:rsidRPr="00CE68EF">
        <w:rPr>
          <w:rStyle w:val="BodyText1"/>
          <w:rFonts w:cs="Arial"/>
          <w:b w:val="0"/>
          <w:bCs w:val="0"/>
          <w:sz w:val="22"/>
          <w:szCs w:val="22"/>
          <w:lang w:val="pl-PL"/>
        </w:rPr>
        <w:t>dokumentacji projektowej.</w:t>
      </w:r>
    </w:p>
    <w:p w14:paraId="49CFE3A8" w14:textId="69B784B7" w:rsidR="00056D9A" w:rsidRPr="009671E4" w:rsidRDefault="00056D9A" w:rsidP="00056D9A">
      <w:pPr>
        <w:pStyle w:val="Title1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2BA7525C" w14:textId="172CE8E6" w:rsidR="00EC6900" w:rsidRDefault="00EA0F18" w:rsidP="003E3D23">
      <w:pPr>
        <w:pStyle w:val="Title1"/>
        <w:rPr>
          <w:rFonts w:ascii="Arial" w:hAnsi="Arial" w:cs="Arial"/>
          <w:b w:val="0"/>
          <w:sz w:val="22"/>
          <w:szCs w:val="22"/>
          <w:lang w:val="pl-PL"/>
        </w:rPr>
      </w:pPr>
      <w:r w:rsidRPr="00EA0F18">
        <w:rPr>
          <w:rFonts w:ascii="Arial" w:hAnsi="Arial" w:cs="Arial"/>
          <w:b w:val="0"/>
          <w:sz w:val="22"/>
          <w:szCs w:val="22"/>
          <w:lang w:val="pl-PL"/>
        </w:rPr>
        <w:t>Przetarg na system BMS opiera się na informacjach zawartych w niniejszej dokumentacji, projektach Instalacji Mechanicznych i Elektrycznych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i </w:t>
      </w:r>
      <w:r w:rsidRPr="00EA0F18">
        <w:rPr>
          <w:rFonts w:ascii="Arial" w:hAnsi="Arial" w:cs="Arial"/>
          <w:b w:val="0"/>
          <w:sz w:val="22"/>
          <w:szCs w:val="22"/>
          <w:lang w:val="pl-PL"/>
        </w:rPr>
        <w:t>obejmuje:</w:t>
      </w:r>
    </w:p>
    <w:p w14:paraId="11432C18" w14:textId="77777777" w:rsidR="00EA0F18" w:rsidRDefault="00EA0F18" w:rsidP="003E3D23">
      <w:pPr>
        <w:pStyle w:val="Title1"/>
        <w:rPr>
          <w:rFonts w:ascii="Arial" w:hAnsi="Arial" w:cs="Arial"/>
          <w:b w:val="0"/>
          <w:sz w:val="22"/>
          <w:szCs w:val="22"/>
          <w:lang w:val="pl-PL"/>
        </w:rPr>
      </w:pPr>
    </w:p>
    <w:p w14:paraId="19871273" w14:textId="1B39FC96" w:rsidR="00DC63B7" w:rsidRDefault="00DC63B7" w:rsidP="00B43C7B">
      <w:pPr>
        <w:pStyle w:val="Title1"/>
        <w:numPr>
          <w:ilvl w:val="0"/>
          <w:numId w:val="20"/>
        </w:numPr>
        <w:rPr>
          <w:rFonts w:ascii="Arial" w:hAnsi="Arial" w:cs="Arial"/>
          <w:b w:val="0"/>
          <w:sz w:val="22"/>
          <w:szCs w:val="22"/>
          <w:lang w:val="pl-PL"/>
        </w:rPr>
      </w:pPr>
      <w:r w:rsidRPr="003E3D23">
        <w:rPr>
          <w:rFonts w:ascii="Arial" w:hAnsi="Arial" w:cs="Arial"/>
          <w:b w:val="0"/>
          <w:sz w:val="22"/>
          <w:szCs w:val="22"/>
          <w:lang w:val="pl-PL"/>
        </w:rPr>
        <w:t>Kompletny projekt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warsztatowy(szczegółowy)</w:t>
      </w:r>
    </w:p>
    <w:p w14:paraId="24137B10" w14:textId="65CEDDAD" w:rsidR="00EC6900" w:rsidRDefault="00EC6900" w:rsidP="00B43C7B">
      <w:pPr>
        <w:pStyle w:val="Title1"/>
        <w:numPr>
          <w:ilvl w:val="0"/>
          <w:numId w:val="20"/>
        </w:numPr>
        <w:rPr>
          <w:rFonts w:ascii="Arial" w:hAnsi="Arial" w:cs="Arial"/>
          <w:b w:val="0"/>
          <w:sz w:val="22"/>
          <w:szCs w:val="22"/>
          <w:lang w:val="pl-PL"/>
        </w:rPr>
      </w:pPr>
      <w:r w:rsidRPr="00EC6900">
        <w:rPr>
          <w:rFonts w:ascii="Arial" w:hAnsi="Arial" w:cs="Arial"/>
          <w:b w:val="0"/>
          <w:sz w:val="22"/>
          <w:szCs w:val="22"/>
          <w:lang w:val="pl-PL"/>
        </w:rPr>
        <w:t>Dostaw</w:t>
      </w:r>
      <w:r w:rsidR="006B7F23">
        <w:rPr>
          <w:rFonts w:ascii="Arial" w:hAnsi="Arial" w:cs="Arial"/>
          <w:b w:val="0"/>
          <w:sz w:val="22"/>
          <w:szCs w:val="22"/>
          <w:lang w:val="pl-PL"/>
        </w:rPr>
        <w:t>a</w:t>
      </w:r>
      <w:r w:rsidRPr="00EC6900">
        <w:rPr>
          <w:rFonts w:ascii="Arial" w:hAnsi="Arial" w:cs="Arial"/>
          <w:b w:val="0"/>
          <w:sz w:val="22"/>
          <w:szCs w:val="22"/>
          <w:lang w:val="pl-PL"/>
        </w:rPr>
        <w:t>, montaż i podłączenie szaf zasilająco – sterowniczych</w:t>
      </w:r>
    </w:p>
    <w:p w14:paraId="3A812E4E" w14:textId="7AD953E6" w:rsidR="00CB5D89" w:rsidRPr="00CB5D89" w:rsidRDefault="00CB5D89" w:rsidP="00CB5D89">
      <w:pPr>
        <w:pStyle w:val="Title1"/>
        <w:numPr>
          <w:ilvl w:val="0"/>
          <w:numId w:val="20"/>
        </w:numPr>
        <w:rPr>
          <w:rFonts w:ascii="Arial" w:hAnsi="Arial" w:cs="Arial"/>
          <w:b w:val="0"/>
          <w:sz w:val="22"/>
          <w:szCs w:val="22"/>
          <w:lang w:val="pl-PL"/>
        </w:rPr>
      </w:pPr>
      <w:r w:rsidRPr="00EC6900">
        <w:rPr>
          <w:rFonts w:ascii="Arial" w:hAnsi="Arial" w:cs="Arial"/>
          <w:b w:val="0"/>
          <w:sz w:val="22"/>
          <w:szCs w:val="22"/>
          <w:lang w:val="pl-PL"/>
        </w:rPr>
        <w:t>Dostawa, montaż i podłączenie aparatury obiektowej według projektu szafy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sterowniczo-zasilającej</w:t>
      </w:r>
    </w:p>
    <w:p w14:paraId="3387C712" w14:textId="27973408" w:rsidR="00DC63B7" w:rsidRPr="003E3D23" w:rsidRDefault="00EC6900" w:rsidP="00B43C7B">
      <w:pPr>
        <w:pStyle w:val="Title1"/>
        <w:numPr>
          <w:ilvl w:val="0"/>
          <w:numId w:val="20"/>
        </w:numPr>
        <w:rPr>
          <w:rFonts w:ascii="Arial" w:hAnsi="Arial" w:cs="Arial"/>
          <w:b w:val="0"/>
          <w:sz w:val="22"/>
          <w:szCs w:val="22"/>
          <w:lang w:val="pl-PL"/>
        </w:rPr>
      </w:pPr>
      <w:r w:rsidRPr="00EC6900">
        <w:rPr>
          <w:rFonts w:ascii="Arial" w:hAnsi="Arial" w:cs="Arial"/>
          <w:b w:val="0"/>
          <w:sz w:val="22"/>
          <w:szCs w:val="22"/>
          <w:lang w:val="pl-PL"/>
        </w:rPr>
        <w:t>Dostaw</w:t>
      </w:r>
      <w:r w:rsidR="006B7F23">
        <w:rPr>
          <w:rFonts w:ascii="Arial" w:hAnsi="Arial" w:cs="Arial"/>
          <w:b w:val="0"/>
          <w:sz w:val="22"/>
          <w:szCs w:val="22"/>
          <w:lang w:val="pl-PL"/>
        </w:rPr>
        <w:t>a</w:t>
      </w:r>
      <w:r w:rsidRPr="00EC6900">
        <w:rPr>
          <w:rFonts w:ascii="Arial" w:hAnsi="Arial" w:cs="Arial"/>
          <w:b w:val="0"/>
          <w:sz w:val="22"/>
          <w:szCs w:val="22"/>
          <w:lang w:val="pl-PL"/>
        </w:rPr>
        <w:t xml:space="preserve"> i ułożenie wszystkich przewodów pomiędzy szafą </w:t>
      </w:r>
      <w:r w:rsidR="00CB5D89">
        <w:rPr>
          <w:rFonts w:ascii="Arial" w:hAnsi="Arial" w:cs="Arial"/>
          <w:b w:val="0"/>
          <w:sz w:val="22"/>
          <w:szCs w:val="22"/>
          <w:lang w:val="pl-PL"/>
        </w:rPr>
        <w:t xml:space="preserve">sterowniczo-zasilającą a </w:t>
      </w:r>
      <w:r w:rsidRPr="00EC6900">
        <w:rPr>
          <w:rFonts w:ascii="Arial" w:hAnsi="Arial" w:cs="Arial"/>
          <w:b w:val="0"/>
          <w:sz w:val="22"/>
          <w:szCs w:val="22"/>
          <w:lang w:val="pl-PL"/>
        </w:rPr>
        <w:t xml:space="preserve">aparaturą obiektową </w:t>
      </w:r>
      <w:r w:rsidR="00CB5D89">
        <w:rPr>
          <w:rFonts w:ascii="Arial" w:hAnsi="Arial" w:cs="Arial"/>
          <w:b w:val="0"/>
          <w:sz w:val="22"/>
          <w:szCs w:val="22"/>
          <w:lang w:val="pl-PL"/>
        </w:rPr>
        <w:t>np. czujniki</w:t>
      </w:r>
    </w:p>
    <w:p w14:paraId="1A64E643" w14:textId="5ECCCC8B" w:rsidR="00EC6900" w:rsidRPr="00EC6900" w:rsidRDefault="00DC63B7" w:rsidP="00B43C7B">
      <w:pPr>
        <w:pStyle w:val="Title1"/>
        <w:numPr>
          <w:ilvl w:val="0"/>
          <w:numId w:val="20"/>
        </w:numPr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>D</w:t>
      </w:r>
      <w:r w:rsidR="009118B7">
        <w:rPr>
          <w:rFonts w:ascii="Arial" w:hAnsi="Arial" w:cs="Arial"/>
          <w:b w:val="0"/>
          <w:sz w:val="22"/>
          <w:szCs w:val="22"/>
          <w:lang w:val="pl-PL"/>
        </w:rPr>
        <w:t>ostaw</w:t>
      </w:r>
      <w:r w:rsidR="006B7F23">
        <w:rPr>
          <w:rFonts w:ascii="Arial" w:hAnsi="Arial" w:cs="Arial"/>
          <w:b w:val="0"/>
          <w:sz w:val="22"/>
          <w:szCs w:val="22"/>
          <w:lang w:val="pl-PL"/>
        </w:rPr>
        <w:t>a</w:t>
      </w:r>
      <w:r w:rsidR="009118B7">
        <w:rPr>
          <w:rFonts w:ascii="Arial" w:hAnsi="Arial" w:cs="Arial"/>
          <w:b w:val="0"/>
          <w:sz w:val="22"/>
          <w:szCs w:val="22"/>
          <w:lang w:val="pl-PL"/>
        </w:rPr>
        <w:t xml:space="preserve"> okablowania magistralnego i komunikacyjnego</w:t>
      </w:r>
    </w:p>
    <w:p w14:paraId="260FE53E" w14:textId="174EE8AC" w:rsidR="00EC6900" w:rsidRPr="00EC6900" w:rsidRDefault="00EC6900" w:rsidP="00B43C7B">
      <w:pPr>
        <w:pStyle w:val="Title1"/>
        <w:numPr>
          <w:ilvl w:val="0"/>
          <w:numId w:val="20"/>
        </w:numPr>
        <w:rPr>
          <w:rFonts w:ascii="Arial" w:hAnsi="Arial" w:cs="Arial"/>
          <w:b w:val="0"/>
          <w:sz w:val="22"/>
          <w:szCs w:val="22"/>
          <w:lang w:val="pl-PL"/>
        </w:rPr>
      </w:pPr>
      <w:r w:rsidRPr="00EC6900">
        <w:rPr>
          <w:rFonts w:ascii="Arial" w:hAnsi="Arial" w:cs="Arial"/>
          <w:b w:val="0"/>
          <w:sz w:val="22"/>
          <w:szCs w:val="22"/>
          <w:lang w:val="pl-PL"/>
        </w:rPr>
        <w:t>Oprogramowanie sterownik</w:t>
      </w:r>
      <w:r w:rsidR="00DC63B7">
        <w:rPr>
          <w:rFonts w:ascii="Arial" w:hAnsi="Arial" w:cs="Arial"/>
          <w:b w:val="0"/>
          <w:sz w:val="22"/>
          <w:szCs w:val="22"/>
          <w:lang w:val="pl-PL"/>
        </w:rPr>
        <w:t>ów</w:t>
      </w:r>
      <w:r w:rsidRPr="00EC6900">
        <w:rPr>
          <w:rFonts w:ascii="Arial" w:hAnsi="Arial" w:cs="Arial"/>
          <w:b w:val="0"/>
          <w:sz w:val="22"/>
          <w:szCs w:val="22"/>
          <w:lang w:val="pl-PL"/>
        </w:rPr>
        <w:t xml:space="preserve"> DDC i uruchomienie instalacji</w:t>
      </w:r>
    </w:p>
    <w:p w14:paraId="2FF9367C" w14:textId="26636C2B" w:rsidR="00EC6900" w:rsidRDefault="00EC6900" w:rsidP="00B43C7B">
      <w:pPr>
        <w:pStyle w:val="Title1"/>
        <w:numPr>
          <w:ilvl w:val="0"/>
          <w:numId w:val="20"/>
        </w:numPr>
        <w:rPr>
          <w:rFonts w:ascii="Arial" w:hAnsi="Arial" w:cs="Arial"/>
          <w:b w:val="0"/>
          <w:sz w:val="22"/>
          <w:szCs w:val="22"/>
          <w:lang w:val="pl-PL"/>
        </w:rPr>
      </w:pPr>
      <w:r w:rsidRPr="00EC6900">
        <w:rPr>
          <w:rFonts w:ascii="Arial" w:hAnsi="Arial" w:cs="Arial"/>
          <w:b w:val="0"/>
          <w:sz w:val="22"/>
          <w:szCs w:val="22"/>
          <w:lang w:val="pl-PL"/>
        </w:rPr>
        <w:t>Wykonanie wizualizacji na stacji BMS</w:t>
      </w:r>
    </w:p>
    <w:p w14:paraId="4F397C5F" w14:textId="0B273042" w:rsidR="00DC63B7" w:rsidRDefault="00DC63B7" w:rsidP="00B43C7B">
      <w:pPr>
        <w:pStyle w:val="Title1"/>
        <w:numPr>
          <w:ilvl w:val="0"/>
          <w:numId w:val="20"/>
        </w:numPr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>Szkolenie użytkownika</w:t>
      </w:r>
    </w:p>
    <w:p w14:paraId="6940888C" w14:textId="67DBF6E8" w:rsidR="00EC6900" w:rsidRDefault="00EC6900" w:rsidP="009118B7">
      <w:pPr>
        <w:pStyle w:val="Title1"/>
        <w:ind w:left="360" w:firstLine="360"/>
        <w:jc w:val="both"/>
        <w:rPr>
          <w:rFonts w:ascii="Arial" w:hAnsi="Arial" w:cs="Arial"/>
          <w:b w:val="0"/>
          <w:sz w:val="22"/>
          <w:szCs w:val="22"/>
          <w:lang w:val="pl-PL"/>
        </w:rPr>
      </w:pPr>
    </w:p>
    <w:p w14:paraId="71B30C86" w14:textId="77777777" w:rsidR="00EC6900" w:rsidRPr="003E3D23" w:rsidRDefault="00EC6900" w:rsidP="003E3D23">
      <w:pPr>
        <w:pStyle w:val="Title1"/>
        <w:rPr>
          <w:rFonts w:ascii="Arial" w:hAnsi="Arial" w:cs="Arial"/>
          <w:b w:val="0"/>
          <w:sz w:val="22"/>
          <w:szCs w:val="22"/>
          <w:lang w:val="pl-PL"/>
        </w:rPr>
      </w:pPr>
    </w:p>
    <w:p w14:paraId="1344D1E0" w14:textId="773F4CA0" w:rsidR="00231A09" w:rsidRPr="003E3D23" w:rsidRDefault="003E3D23" w:rsidP="006A58DB">
      <w:pPr>
        <w:pStyle w:val="Title1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3E3D23">
        <w:rPr>
          <w:rFonts w:ascii="Arial" w:hAnsi="Arial" w:cs="Arial"/>
          <w:b w:val="0"/>
          <w:sz w:val="22"/>
          <w:szCs w:val="22"/>
          <w:lang w:val="pl-PL"/>
        </w:rPr>
        <w:t xml:space="preserve">System BMS </w:t>
      </w:r>
      <w:r w:rsidR="000B283F">
        <w:rPr>
          <w:rFonts w:ascii="Arial" w:hAnsi="Arial" w:cs="Arial"/>
          <w:b w:val="0"/>
          <w:sz w:val="22"/>
          <w:szCs w:val="22"/>
          <w:lang w:val="pl-PL"/>
        </w:rPr>
        <w:t>jest</w:t>
      </w:r>
      <w:r w:rsidRPr="003E3D23">
        <w:rPr>
          <w:rFonts w:ascii="Arial" w:hAnsi="Arial" w:cs="Arial"/>
          <w:b w:val="0"/>
          <w:sz w:val="22"/>
          <w:szCs w:val="22"/>
          <w:lang w:val="pl-PL"/>
        </w:rPr>
        <w:t xml:space="preserve"> być zaprojektowany </w:t>
      </w:r>
      <w:r w:rsidR="003059BE">
        <w:rPr>
          <w:rFonts w:ascii="Arial" w:hAnsi="Arial" w:cs="Arial"/>
          <w:b w:val="0"/>
          <w:sz w:val="22"/>
          <w:szCs w:val="22"/>
          <w:lang w:val="pl-PL"/>
        </w:rPr>
        <w:t xml:space="preserve">i wykonany </w:t>
      </w:r>
      <w:r w:rsidRPr="003E3D23">
        <w:rPr>
          <w:rFonts w:ascii="Arial" w:hAnsi="Arial" w:cs="Arial"/>
          <w:b w:val="0"/>
          <w:sz w:val="22"/>
          <w:szCs w:val="22"/>
          <w:lang w:val="pl-PL"/>
        </w:rPr>
        <w:t xml:space="preserve">w taki sposób, aby zapewnić najbardziej energooszczędne działanie podłączonych </w:t>
      </w:r>
      <w:r>
        <w:rPr>
          <w:rFonts w:ascii="Arial" w:hAnsi="Arial" w:cs="Arial"/>
          <w:b w:val="0"/>
          <w:sz w:val="22"/>
          <w:szCs w:val="22"/>
          <w:lang w:val="pl-PL"/>
        </w:rPr>
        <w:t>systemów i instalacji budynkowych</w:t>
      </w:r>
      <w:r w:rsidRPr="003E3D23">
        <w:rPr>
          <w:rFonts w:ascii="Arial" w:hAnsi="Arial" w:cs="Arial"/>
          <w:b w:val="0"/>
          <w:sz w:val="22"/>
          <w:szCs w:val="22"/>
          <w:lang w:val="pl-PL"/>
        </w:rPr>
        <w:t xml:space="preserve"> przy jednoczesnym zachowaniu komfortu użytkowników. Najbardziej energooszczędne systemy wykorzystują techniki </w:t>
      </w:r>
      <w:r>
        <w:rPr>
          <w:rFonts w:ascii="Arial" w:hAnsi="Arial" w:cs="Arial"/>
          <w:b w:val="0"/>
          <w:sz w:val="22"/>
          <w:szCs w:val="22"/>
          <w:lang w:val="pl-PL"/>
        </w:rPr>
        <w:t>sterowania opartego na zapotrzebowaniu</w:t>
      </w:r>
      <w:r w:rsidR="001412ED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3059BE">
        <w:rPr>
          <w:rFonts w:ascii="Arial" w:hAnsi="Arial" w:cs="Arial"/>
          <w:b w:val="0"/>
          <w:sz w:val="22"/>
          <w:szCs w:val="22"/>
          <w:lang w:val="pl-PL"/>
        </w:rPr>
        <w:t>w</w:t>
      </w:r>
      <w:r w:rsidRPr="003E3D23">
        <w:rPr>
          <w:rFonts w:ascii="Arial" w:hAnsi="Arial" w:cs="Arial"/>
          <w:b w:val="0"/>
          <w:sz w:val="22"/>
          <w:szCs w:val="22"/>
          <w:lang w:val="pl-PL"/>
        </w:rPr>
        <w:t xml:space="preserve"> celu zapewnienia, że </w:t>
      </w:r>
      <w:r w:rsidR="00447539">
        <w:rPr>
          <w:rFonts w:ascii="Arial" w:hAnsi="Arial" w:cs="Arial"/>
          <w:b w:val="0"/>
          <w:sz w:val="22"/>
          <w:szCs w:val="22"/>
          <w:lang w:val="pl-PL"/>
        </w:rPr>
        <w:t>urządzenia i instalacje pracują tylko wtedy i z taką wydajnością, jak to jest wymagane</w:t>
      </w:r>
      <w:r w:rsidRPr="003E3D23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37050157" w14:textId="77777777" w:rsidR="003E3D23" w:rsidRDefault="003E3D23" w:rsidP="006A58DB">
      <w:pPr>
        <w:pStyle w:val="Title1"/>
        <w:jc w:val="both"/>
        <w:rPr>
          <w:rFonts w:ascii="Arial" w:hAnsi="Arial" w:cs="Arial"/>
          <w:b w:val="0"/>
          <w:sz w:val="22"/>
          <w:szCs w:val="22"/>
          <w:lang w:val="pl-PL"/>
        </w:rPr>
      </w:pPr>
    </w:p>
    <w:p w14:paraId="7C00CADB" w14:textId="2FF81436" w:rsidR="00447539" w:rsidRPr="00373413" w:rsidRDefault="00447539" w:rsidP="006A58DB">
      <w:pPr>
        <w:pStyle w:val="Title1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373413">
        <w:rPr>
          <w:rFonts w:ascii="Arial" w:hAnsi="Arial" w:cs="Arial"/>
          <w:b w:val="0"/>
          <w:sz w:val="22"/>
          <w:szCs w:val="22"/>
          <w:lang w:val="pl-PL"/>
        </w:rPr>
        <w:t xml:space="preserve">Strategia sterowania zostanie </w:t>
      </w:r>
      <w:r w:rsidR="003059BE" w:rsidRPr="00373413">
        <w:rPr>
          <w:rFonts w:ascii="Arial" w:hAnsi="Arial" w:cs="Arial"/>
          <w:b w:val="0"/>
          <w:sz w:val="22"/>
          <w:szCs w:val="22"/>
          <w:lang w:val="pl-PL"/>
        </w:rPr>
        <w:t>skonfigurowana w sposób wynikający z wymagań branży mechanicznej i elektrycznej, treści zawartych w niniejszym dokumencie i wytycznych użytkownika, w oparciu o najlepszą wiedzę i doświadczenie wykonawcy systemu w obszarze współczesnych algorytmów sterowania automatycznego</w:t>
      </w:r>
      <w:r w:rsidRPr="00373413">
        <w:rPr>
          <w:rFonts w:ascii="Arial" w:hAnsi="Arial" w:cs="Arial"/>
          <w:b w:val="0"/>
          <w:sz w:val="22"/>
          <w:szCs w:val="22"/>
          <w:lang w:val="pl-PL"/>
        </w:rPr>
        <w:t>. Strategia zostanie zaprojektowana tak, aby była energooszczędna zgodnie z wszelkimi szczególnymi wymogami normy EN15232 żeby wspomóc eksploatację i utrzymanie budynku.</w:t>
      </w:r>
    </w:p>
    <w:p w14:paraId="45733B07" w14:textId="77777777" w:rsidR="00447539" w:rsidRDefault="00447539" w:rsidP="006A58DB">
      <w:pPr>
        <w:pStyle w:val="Title1"/>
        <w:jc w:val="both"/>
        <w:rPr>
          <w:rFonts w:ascii="Arial" w:hAnsi="Arial" w:cs="Arial"/>
          <w:b w:val="0"/>
          <w:sz w:val="22"/>
          <w:szCs w:val="22"/>
          <w:lang w:val="pl-PL"/>
        </w:rPr>
      </w:pPr>
    </w:p>
    <w:p w14:paraId="0D2CB673" w14:textId="335518BB" w:rsidR="00996219" w:rsidRPr="00AC7354" w:rsidRDefault="00AC7354" w:rsidP="006A58DB">
      <w:pPr>
        <w:pStyle w:val="Title1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C7354">
        <w:rPr>
          <w:rFonts w:ascii="Arial" w:hAnsi="Arial" w:cs="Arial"/>
          <w:b w:val="0"/>
          <w:sz w:val="22"/>
          <w:szCs w:val="22"/>
          <w:lang w:val="pl-PL"/>
        </w:rPr>
        <w:t>Zrealizowany system BMS będzie zgodny pod każdym względem z niniejszą</w:t>
      </w:r>
      <w:r w:rsidR="00996219" w:rsidRPr="00AC7354">
        <w:rPr>
          <w:rFonts w:ascii="Arial" w:hAnsi="Arial" w:cs="Arial"/>
          <w:b w:val="0"/>
          <w:sz w:val="22"/>
          <w:szCs w:val="22"/>
          <w:lang w:val="pl-PL"/>
        </w:rPr>
        <w:t xml:space="preserve"> specyfikacją </w:t>
      </w:r>
      <w:r w:rsidRPr="00AC7354">
        <w:rPr>
          <w:rFonts w:ascii="Arial" w:hAnsi="Arial" w:cs="Arial"/>
          <w:b w:val="0"/>
          <w:sz w:val="22"/>
          <w:szCs w:val="22"/>
          <w:lang w:val="pl-PL"/>
        </w:rPr>
        <w:t xml:space="preserve">i z projektem szczegółowym dla etapu </w:t>
      </w:r>
      <w:r w:rsidR="00373413">
        <w:rPr>
          <w:rFonts w:ascii="Arial" w:hAnsi="Arial" w:cs="Arial"/>
          <w:b w:val="0"/>
          <w:sz w:val="22"/>
          <w:szCs w:val="22"/>
          <w:lang w:val="pl-PL"/>
        </w:rPr>
        <w:t>realizacji zadania</w:t>
      </w:r>
      <w:r w:rsidRPr="00AC7354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996219" w:rsidRPr="00AC7354">
        <w:rPr>
          <w:rFonts w:ascii="Arial" w:hAnsi="Arial" w:cs="Arial"/>
          <w:b w:val="0"/>
          <w:sz w:val="22"/>
          <w:szCs w:val="22"/>
          <w:lang w:val="pl-PL"/>
        </w:rPr>
        <w:t>oraz z</w:t>
      </w:r>
      <w:r w:rsidR="00373413">
        <w:rPr>
          <w:rFonts w:ascii="Arial" w:hAnsi="Arial" w:cs="Arial"/>
          <w:b w:val="0"/>
          <w:sz w:val="22"/>
          <w:szCs w:val="22"/>
          <w:lang w:val="pl-PL"/>
        </w:rPr>
        <w:t>e</w:t>
      </w:r>
      <w:r w:rsidR="00996219" w:rsidRPr="00AC7354">
        <w:rPr>
          <w:rFonts w:ascii="Arial" w:hAnsi="Arial" w:cs="Arial"/>
          <w:b w:val="0"/>
          <w:sz w:val="22"/>
          <w:szCs w:val="22"/>
          <w:lang w:val="pl-PL"/>
        </w:rPr>
        <w:t xml:space="preserve"> wszystkimi obowiązującymi przepisami i normami.</w:t>
      </w:r>
      <w:r w:rsidR="00152103">
        <w:rPr>
          <w:rFonts w:ascii="Arial" w:hAnsi="Arial" w:cs="Arial"/>
          <w:b w:val="0"/>
          <w:sz w:val="22"/>
          <w:szCs w:val="22"/>
          <w:lang w:val="pl-PL"/>
        </w:rPr>
        <w:t xml:space="preserve"> Projekt szczegółow</w:t>
      </w:r>
      <w:r w:rsidR="00E162B4">
        <w:rPr>
          <w:rFonts w:ascii="Arial" w:hAnsi="Arial" w:cs="Arial"/>
          <w:b w:val="0"/>
          <w:sz w:val="22"/>
          <w:szCs w:val="22"/>
          <w:lang w:val="pl-PL"/>
        </w:rPr>
        <w:t xml:space="preserve">y </w:t>
      </w:r>
      <w:r w:rsidR="00152103">
        <w:rPr>
          <w:rFonts w:ascii="Arial" w:hAnsi="Arial" w:cs="Arial"/>
          <w:b w:val="0"/>
          <w:sz w:val="22"/>
          <w:szCs w:val="22"/>
          <w:lang w:val="pl-PL"/>
        </w:rPr>
        <w:t>(warsztatow</w:t>
      </w:r>
      <w:r w:rsidR="00664CA7">
        <w:rPr>
          <w:rFonts w:ascii="Arial" w:hAnsi="Arial" w:cs="Arial"/>
          <w:b w:val="0"/>
          <w:sz w:val="22"/>
          <w:szCs w:val="22"/>
          <w:lang w:val="pl-PL"/>
        </w:rPr>
        <w:t>y</w:t>
      </w:r>
      <w:r w:rsidR="00152103">
        <w:rPr>
          <w:rFonts w:ascii="Arial" w:hAnsi="Arial" w:cs="Arial"/>
          <w:b w:val="0"/>
          <w:sz w:val="22"/>
          <w:szCs w:val="22"/>
          <w:lang w:val="pl-PL"/>
        </w:rPr>
        <w:t xml:space="preserve">) </w:t>
      </w:r>
      <w:r w:rsidR="0052206E">
        <w:rPr>
          <w:rFonts w:ascii="Arial" w:hAnsi="Arial" w:cs="Arial"/>
          <w:b w:val="0"/>
          <w:sz w:val="22"/>
          <w:szCs w:val="22"/>
          <w:lang w:val="pl-PL"/>
        </w:rPr>
        <w:t xml:space="preserve">wraz z dokumentacją powykonawczą </w:t>
      </w:r>
      <w:r w:rsidR="00152103">
        <w:rPr>
          <w:rFonts w:ascii="Arial" w:hAnsi="Arial" w:cs="Arial"/>
          <w:b w:val="0"/>
          <w:sz w:val="22"/>
          <w:szCs w:val="22"/>
          <w:lang w:val="pl-PL"/>
        </w:rPr>
        <w:t>bę</w:t>
      </w:r>
      <w:r w:rsidR="00E162B4">
        <w:rPr>
          <w:rFonts w:ascii="Arial" w:hAnsi="Arial" w:cs="Arial"/>
          <w:b w:val="0"/>
          <w:sz w:val="22"/>
          <w:szCs w:val="22"/>
          <w:lang w:val="pl-PL"/>
        </w:rPr>
        <w:t>dzie</w:t>
      </w:r>
      <w:r w:rsidR="00152103">
        <w:rPr>
          <w:rFonts w:ascii="Arial" w:hAnsi="Arial" w:cs="Arial"/>
          <w:b w:val="0"/>
          <w:sz w:val="22"/>
          <w:szCs w:val="22"/>
          <w:lang w:val="pl-PL"/>
        </w:rPr>
        <w:t xml:space="preserve"> wykonane przez wykonawcę systemu BMS na etapie realizacji.</w:t>
      </w:r>
    </w:p>
    <w:p w14:paraId="0760034B" w14:textId="77777777" w:rsidR="00996219" w:rsidRPr="00AC7354" w:rsidRDefault="00996219" w:rsidP="006A58DB">
      <w:pPr>
        <w:pStyle w:val="Title1"/>
        <w:jc w:val="both"/>
        <w:rPr>
          <w:rFonts w:ascii="Arial" w:hAnsi="Arial" w:cs="Arial"/>
          <w:b w:val="0"/>
          <w:sz w:val="22"/>
          <w:szCs w:val="22"/>
          <w:lang w:val="pl-PL"/>
        </w:rPr>
      </w:pPr>
    </w:p>
    <w:p w14:paraId="4397AB5D" w14:textId="2CFA13EA" w:rsidR="0060345A" w:rsidRPr="00996219" w:rsidRDefault="00996219" w:rsidP="006A58DB">
      <w:pPr>
        <w:pStyle w:val="Title1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C7354">
        <w:rPr>
          <w:rFonts w:ascii="Arial" w:hAnsi="Arial" w:cs="Arial"/>
          <w:b w:val="0"/>
          <w:sz w:val="22"/>
          <w:szCs w:val="22"/>
          <w:lang w:val="pl-PL"/>
        </w:rPr>
        <w:t xml:space="preserve">Wykonując prace, specjalista </w:t>
      </w:r>
      <w:r w:rsidR="00373413">
        <w:rPr>
          <w:rFonts w:ascii="Arial" w:hAnsi="Arial" w:cs="Arial"/>
          <w:b w:val="0"/>
          <w:sz w:val="22"/>
          <w:szCs w:val="22"/>
          <w:lang w:val="pl-PL"/>
        </w:rPr>
        <w:t xml:space="preserve">BMS </w:t>
      </w:r>
      <w:r w:rsidRPr="00AC7354">
        <w:rPr>
          <w:rFonts w:ascii="Arial" w:hAnsi="Arial" w:cs="Arial"/>
          <w:b w:val="0"/>
          <w:sz w:val="22"/>
          <w:szCs w:val="22"/>
          <w:lang w:val="pl-PL"/>
        </w:rPr>
        <w:t xml:space="preserve">będzie spełniał we wszystkich aspektach kryteria </w:t>
      </w:r>
      <w:r w:rsidR="00AC7354" w:rsidRPr="00AC7354">
        <w:rPr>
          <w:rFonts w:ascii="Arial" w:hAnsi="Arial" w:cs="Arial"/>
          <w:b w:val="0"/>
          <w:sz w:val="22"/>
          <w:szCs w:val="22"/>
          <w:lang w:val="pl-PL"/>
        </w:rPr>
        <w:t xml:space="preserve">Integratora Systemów </w:t>
      </w:r>
      <w:r w:rsidRPr="00AC7354">
        <w:rPr>
          <w:rFonts w:ascii="Arial" w:hAnsi="Arial" w:cs="Arial"/>
          <w:b w:val="0"/>
          <w:sz w:val="22"/>
          <w:szCs w:val="22"/>
          <w:lang w:val="pl-PL"/>
        </w:rPr>
        <w:t xml:space="preserve">określone przez </w:t>
      </w:r>
      <w:r w:rsidR="000A1D69">
        <w:rPr>
          <w:rFonts w:ascii="Arial" w:hAnsi="Arial" w:cs="Arial"/>
          <w:b w:val="0"/>
          <w:sz w:val="22"/>
          <w:szCs w:val="22"/>
          <w:lang w:val="pl-PL"/>
        </w:rPr>
        <w:t>producenta systemu</w:t>
      </w:r>
      <w:r w:rsidR="008A490E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7F49B5">
        <w:rPr>
          <w:rFonts w:ascii="Arial" w:hAnsi="Arial" w:cs="Arial"/>
          <w:b w:val="0"/>
          <w:sz w:val="22"/>
          <w:szCs w:val="22"/>
          <w:lang w:val="pl-PL"/>
        </w:rPr>
        <w:t>w zakresie</w:t>
      </w:r>
      <w:r w:rsidRPr="00AC7354">
        <w:rPr>
          <w:rFonts w:ascii="Arial" w:hAnsi="Arial" w:cs="Arial"/>
          <w:b w:val="0"/>
          <w:sz w:val="22"/>
          <w:szCs w:val="22"/>
          <w:lang w:val="pl-PL"/>
        </w:rPr>
        <w:t xml:space="preserve"> umiejętności zatrudnionych inżynierów, metod, standardów wykonania i jakości</w:t>
      </w:r>
      <w:r w:rsidR="008A490E">
        <w:rPr>
          <w:rFonts w:ascii="Arial" w:hAnsi="Arial" w:cs="Arial"/>
          <w:b w:val="0"/>
          <w:sz w:val="22"/>
          <w:szCs w:val="22"/>
          <w:lang w:val="pl-PL"/>
        </w:rPr>
        <w:t xml:space="preserve"> oraz narzędzi do programowania i uruchomienia systemu i odbycia niezbędnych szkoleń</w:t>
      </w:r>
      <w:r w:rsidR="006B7F23">
        <w:rPr>
          <w:rFonts w:ascii="Arial" w:hAnsi="Arial" w:cs="Arial"/>
          <w:b w:val="0"/>
          <w:sz w:val="22"/>
          <w:szCs w:val="22"/>
          <w:lang w:val="pl-PL"/>
        </w:rPr>
        <w:t xml:space="preserve">. </w:t>
      </w:r>
      <w:r w:rsidR="006B7F23" w:rsidRPr="00AC7354">
        <w:rPr>
          <w:rFonts w:ascii="Arial" w:hAnsi="Arial" w:cs="Arial"/>
          <w:b w:val="0"/>
          <w:sz w:val="22"/>
          <w:szCs w:val="22"/>
          <w:lang w:val="pl-PL"/>
        </w:rPr>
        <w:t>BMS bę</w:t>
      </w:r>
      <w:r w:rsidR="006B7F23">
        <w:rPr>
          <w:rFonts w:ascii="Arial" w:hAnsi="Arial" w:cs="Arial"/>
          <w:b w:val="0"/>
          <w:sz w:val="22"/>
          <w:szCs w:val="22"/>
          <w:lang w:val="pl-PL"/>
        </w:rPr>
        <w:t xml:space="preserve">dzie otwarty dla </w:t>
      </w:r>
      <w:proofErr w:type="spellStart"/>
      <w:r w:rsidR="006B7F23">
        <w:rPr>
          <w:rFonts w:ascii="Arial" w:hAnsi="Arial" w:cs="Arial"/>
          <w:b w:val="0"/>
          <w:sz w:val="22"/>
          <w:szCs w:val="22"/>
          <w:lang w:val="pl-PL"/>
        </w:rPr>
        <w:t>IoT</w:t>
      </w:r>
      <w:proofErr w:type="spellEnd"/>
      <w:r w:rsidR="006B7F23">
        <w:rPr>
          <w:rFonts w:ascii="Arial" w:hAnsi="Arial" w:cs="Arial"/>
          <w:b w:val="0"/>
          <w:sz w:val="22"/>
          <w:szCs w:val="22"/>
          <w:lang w:val="pl-PL"/>
        </w:rPr>
        <w:t xml:space="preserve"> i analitykę</w:t>
      </w:r>
      <w:r w:rsidR="006B7F23" w:rsidRPr="00AC7354">
        <w:rPr>
          <w:rFonts w:ascii="Arial" w:hAnsi="Arial" w:cs="Arial"/>
          <w:b w:val="0"/>
          <w:sz w:val="22"/>
          <w:szCs w:val="22"/>
          <w:lang w:val="pl-PL"/>
        </w:rPr>
        <w:t xml:space="preserve"> chmurow</w:t>
      </w:r>
      <w:r w:rsidR="006B7F23">
        <w:rPr>
          <w:rFonts w:ascii="Arial" w:hAnsi="Arial" w:cs="Arial"/>
          <w:b w:val="0"/>
          <w:sz w:val="22"/>
          <w:szCs w:val="22"/>
          <w:lang w:val="pl-PL"/>
        </w:rPr>
        <w:t xml:space="preserve">ą, dzięki czemu będzie mógł </w:t>
      </w:r>
      <w:r w:rsidR="007F49B5" w:rsidRPr="00AC7354">
        <w:rPr>
          <w:rFonts w:ascii="Arial" w:hAnsi="Arial" w:cs="Arial"/>
          <w:b w:val="0"/>
          <w:sz w:val="22"/>
          <w:szCs w:val="22"/>
          <w:lang w:val="pl-PL"/>
        </w:rPr>
        <w:t>sprostać najnowsz</w:t>
      </w:r>
      <w:r w:rsidR="007F49B5">
        <w:rPr>
          <w:rFonts w:ascii="Arial" w:hAnsi="Arial" w:cs="Arial"/>
          <w:b w:val="0"/>
          <w:sz w:val="22"/>
          <w:szCs w:val="22"/>
          <w:lang w:val="pl-PL"/>
        </w:rPr>
        <w:t>ym osiągnięciom technologicznym,.</w:t>
      </w:r>
      <w:r w:rsidRPr="00AC7354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</w:p>
    <w:p w14:paraId="6611128A" w14:textId="475C9D70" w:rsidR="00D95B71" w:rsidRPr="00AC7354" w:rsidRDefault="00D95B71" w:rsidP="006A58DB">
      <w:pPr>
        <w:pStyle w:val="Title1"/>
        <w:spacing w:line="240" w:lineRule="exact"/>
        <w:jc w:val="both"/>
        <w:rPr>
          <w:rStyle w:val="BodyText1"/>
          <w:rFonts w:cs="Arial"/>
          <w:bCs w:val="0"/>
          <w:sz w:val="22"/>
          <w:szCs w:val="22"/>
          <w:lang w:val="pl-PL"/>
        </w:rPr>
      </w:pPr>
      <w:bookmarkStart w:id="9" w:name="_Toc419808012"/>
    </w:p>
    <w:p w14:paraId="1ED29AE5" w14:textId="074FDAB8" w:rsidR="00B33446" w:rsidRDefault="00373413" w:rsidP="006A58DB">
      <w:pPr>
        <w:pStyle w:val="Title1"/>
        <w:spacing w:line="240" w:lineRule="exact"/>
        <w:jc w:val="both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>Instalacja</w:t>
      </w:r>
      <w:r w:rsidR="00AC7354" w:rsidRPr="00AC7354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AC7354">
        <w:rPr>
          <w:rFonts w:ascii="Arial" w:hAnsi="Arial" w:cs="Arial"/>
          <w:b w:val="0"/>
          <w:sz w:val="22"/>
          <w:szCs w:val="22"/>
          <w:lang w:val="pl-PL"/>
        </w:rPr>
        <w:t xml:space="preserve">automatyki </w:t>
      </w:r>
      <w:r w:rsidR="00AC7354" w:rsidRPr="00AC7354">
        <w:rPr>
          <w:rFonts w:ascii="Arial" w:hAnsi="Arial" w:cs="Arial"/>
          <w:b w:val="0"/>
          <w:sz w:val="22"/>
          <w:szCs w:val="22"/>
          <w:lang w:val="pl-PL"/>
        </w:rPr>
        <w:t xml:space="preserve">i BMS zostaną zaprojektowane i </w:t>
      </w:r>
      <w:r w:rsidR="00140BF2">
        <w:rPr>
          <w:rFonts w:ascii="Arial" w:hAnsi="Arial" w:cs="Arial"/>
          <w:b w:val="0"/>
          <w:sz w:val="22"/>
          <w:szCs w:val="22"/>
          <w:lang w:val="pl-PL"/>
        </w:rPr>
        <w:t>wykonane</w:t>
      </w:r>
      <w:r w:rsidR="00AC7354" w:rsidRPr="00AC7354">
        <w:rPr>
          <w:rFonts w:ascii="Arial" w:hAnsi="Arial" w:cs="Arial"/>
          <w:b w:val="0"/>
          <w:sz w:val="22"/>
          <w:szCs w:val="22"/>
          <w:lang w:val="pl-PL"/>
        </w:rPr>
        <w:t xml:space="preserve"> w taki sp</w:t>
      </w:r>
      <w:r w:rsidR="00140BF2">
        <w:rPr>
          <w:rFonts w:ascii="Arial" w:hAnsi="Arial" w:cs="Arial"/>
          <w:b w:val="0"/>
          <w:sz w:val="22"/>
          <w:szCs w:val="22"/>
          <w:lang w:val="pl-PL"/>
        </w:rPr>
        <w:t>osób, żeby</w:t>
      </w:r>
      <w:r w:rsidR="00AC7354">
        <w:rPr>
          <w:rFonts w:ascii="Arial" w:hAnsi="Arial" w:cs="Arial"/>
          <w:b w:val="0"/>
          <w:sz w:val="22"/>
          <w:szCs w:val="22"/>
          <w:lang w:val="pl-PL"/>
        </w:rPr>
        <w:t xml:space="preserve"> spełniały </w:t>
      </w:r>
      <w:r w:rsidR="00A262CB">
        <w:rPr>
          <w:rFonts w:ascii="Arial" w:hAnsi="Arial" w:cs="Arial"/>
          <w:b w:val="0"/>
          <w:sz w:val="22"/>
          <w:szCs w:val="22"/>
          <w:lang w:val="pl-PL"/>
        </w:rPr>
        <w:t>ogólne kryteria prawne</w:t>
      </w:r>
      <w:r w:rsidR="00AC7354" w:rsidRPr="00AC7354">
        <w:rPr>
          <w:rFonts w:ascii="Arial" w:hAnsi="Arial" w:cs="Arial"/>
          <w:b w:val="0"/>
          <w:sz w:val="22"/>
          <w:szCs w:val="22"/>
          <w:lang w:val="pl-PL"/>
        </w:rPr>
        <w:t xml:space="preserve"> oraz wszelkie szczególne wymogi 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przepisów lokalnych, </w:t>
      </w:r>
      <w:r w:rsidR="00EE1472">
        <w:rPr>
          <w:rFonts w:ascii="Arial" w:hAnsi="Arial" w:cs="Arial"/>
          <w:b w:val="0"/>
          <w:sz w:val="22"/>
          <w:szCs w:val="22"/>
          <w:lang w:val="pl-PL"/>
        </w:rPr>
        <w:t>certyfikacji (</w:t>
      </w:r>
      <w:r w:rsidR="00AC7354" w:rsidRPr="00AC7354">
        <w:rPr>
          <w:rFonts w:ascii="Arial" w:hAnsi="Arial" w:cs="Arial"/>
          <w:b w:val="0"/>
          <w:sz w:val="22"/>
          <w:szCs w:val="22"/>
          <w:lang w:val="pl-PL"/>
        </w:rPr>
        <w:t>BREEAM, LEED</w:t>
      </w:r>
      <w:r w:rsidR="00EE1472">
        <w:rPr>
          <w:rFonts w:ascii="Arial" w:hAnsi="Arial" w:cs="Arial"/>
          <w:b w:val="0"/>
          <w:sz w:val="22"/>
          <w:szCs w:val="22"/>
          <w:lang w:val="pl-PL"/>
        </w:rPr>
        <w:t>)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i norm, </w:t>
      </w:r>
      <w:r w:rsidR="00140BF2">
        <w:rPr>
          <w:rFonts w:ascii="Arial" w:hAnsi="Arial" w:cs="Arial"/>
          <w:b w:val="0"/>
          <w:sz w:val="22"/>
          <w:szCs w:val="22"/>
          <w:lang w:val="pl-PL"/>
        </w:rPr>
        <w:t>ze szczególnym uwzględnieniem</w:t>
      </w:r>
      <w:r>
        <w:rPr>
          <w:rFonts w:ascii="Arial" w:hAnsi="Arial" w:cs="Arial"/>
          <w:b w:val="0"/>
          <w:sz w:val="22"/>
          <w:szCs w:val="22"/>
          <w:lang w:val="pl-PL"/>
        </w:rPr>
        <w:t>:</w:t>
      </w:r>
    </w:p>
    <w:p w14:paraId="0282A901" w14:textId="77777777" w:rsidR="00EE1472" w:rsidRPr="00AC7354" w:rsidRDefault="00EE1472" w:rsidP="00B33446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108D0CC6" w14:textId="01C9B43C" w:rsidR="00B33446" w:rsidRPr="00EE1472" w:rsidRDefault="00EE1472" w:rsidP="006A58DB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 w:rsidRPr="00EE1472">
        <w:rPr>
          <w:rFonts w:ascii="Arial" w:hAnsi="Arial" w:cs="Arial"/>
          <w:sz w:val="22"/>
          <w:szCs w:val="22"/>
          <w:lang w:val="pl-PL"/>
        </w:rPr>
        <w:t>PN-</w:t>
      </w:r>
      <w:r w:rsidR="00AC7354" w:rsidRPr="00EE1472">
        <w:rPr>
          <w:rFonts w:ascii="Arial" w:hAnsi="Arial" w:cs="Arial"/>
          <w:sz w:val="22"/>
          <w:szCs w:val="22"/>
          <w:lang w:val="pl-PL"/>
        </w:rPr>
        <w:t>EN 15232:2012</w:t>
      </w:r>
      <w:r w:rsidR="00B33446" w:rsidRPr="00EE1472">
        <w:rPr>
          <w:rFonts w:ascii="Arial" w:hAnsi="Arial" w:cs="Arial"/>
          <w:sz w:val="22"/>
          <w:szCs w:val="22"/>
          <w:lang w:val="pl-PL"/>
        </w:rPr>
        <w:t xml:space="preserve"> – Energ</w:t>
      </w:r>
      <w:r w:rsidRPr="00EE1472">
        <w:rPr>
          <w:rFonts w:ascii="Arial" w:hAnsi="Arial" w:cs="Arial"/>
          <w:sz w:val="22"/>
          <w:szCs w:val="22"/>
          <w:lang w:val="pl-PL"/>
        </w:rPr>
        <w:t>etyczne Właściwości Budynków. Wpływ automatyzacji, sterowania i technicznego zarządzania budynkami</w:t>
      </w:r>
      <w:r>
        <w:rPr>
          <w:rFonts w:ascii="Arial" w:hAnsi="Arial" w:cs="Arial"/>
          <w:sz w:val="22"/>
          <w:szCs w:val="22"/>
          <w:lang w:val="pl-PL"/>
        </w:rPr>
        <w:t>.</w:t>
      </w:r>
    </w:p>
    <w:p w14:paraId="66083EBD" w14:textId="77777777" w:rsidR="001412ED" w:rsidRDefault="001412ED" w:rsidP="00D752BB">
      <w:pPr>
        <w:pStyle w:val="Title1"/>
        <w:spacing w:line="240" w:lineRule="exact"/>
        <w:rPr>
          <w:rStyle w:val="BodyText1"/>
          <w:rFonts w:cs="Arial"/>
          <w:sz w:val="22"/>
          <w:szCs w:val="22"/>
          <w:lang w:val="pl-PL"/>
        </w:rPr>
      </w:pPr>
    </w:p>
    <w:p w14:paraId="7B22BF72" w14:textId="2EA0B338" w:rsidR="00B33446" w:rsidRPr="00752124" w:rsidRDefault="0066046D" w:rsidP="00752124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firstLine="0"/>
        <w:rPr>
          <w:rFonts w:ascii="Arial" w:hAnsi="Arial" w:cs="Arial"/>
          <w:sz w:val="22"/>
          <w:szCs w:val="22"/>
          <w:lang w:val="pl-PL"/>
        </w:rPr>
      </w:pPr>
      <w:r w:rsidRPr="00752124">
        <w:rPr>
          <w:rFonts w:ascii="Arial" w:hAnsi="Arial" w:cs="Arial"/>
          <w:sz w:val="22"/>
          <w:szCs w:val="22"/>
          <w:lang w:val="pl-PL"/>
        </w:rPr>
        <w:lastRenderedPageBreak/>
        <w:t>Szafy sterownicze, zasi</w:t>
      </w:r>
      <w:r w:rsidR="001C7E7B" w:rsidRPr="00752124">
        <w:rPr>
          <w:rFonts w:ascii="Arial" w:hAnsi="Arial" w:cs="Arial"/>
          <w:sz w:val="22"/>
          <w:szCs w:val="22"/>
          <w:lang w:val="pl-PL"/>
        </w:rPr>
        <w:t>l</w:t>
      </w:r>
      <w:r w:rsidRPr="00752124">
        <w:rPr>
          <w:rFonts w:ascii="Arial" w:hAnsi="Arial" w:cs="Arial"/>
          <w:sz w:val="22"/>
          <w:szCs w:val="22"/>
          <w:lang w:val="pl-PL"/>
        </w:rPr>
        <w:t>ająco-sterownicze i panele</w:t>
      </w:r>
    </w:p>
    <w:p w14:paraId="538CB9AA" w14:textId="77777777" w:rsidR="005171E6" w:rsidRPr="0066046D" w:rsidRDefault="005171E6" w:rsidP="005171E6">
      <w:pPr>
        <w:pStyle w:val="Title1"/>
        <w:spacing w:line="240" w:lineRule="exact"/>
        <w:ind w:left="720"/>
        <w:rPr>
          <w:rStyle w:val="BodyText1"/>
          <w:rFonts w:cs="Arial"/>
          <w:b w:val="0"/>
          <w:sz w:val="22"/>
          <w:szCs w:val="22"/>
          <w:lang w:val="pl-PL"/>
        </w:rPr>
      </w:pPr>
    </w:p>
    <w:p w14:paraId="5248B1A7" w14:textId="7D3B6D82" w:rsidR="00D752BB" w:rsidRDefault="0066046D" w:rsidP="006A58DB">
      <w:pPr>
        <w:pStyle w:val="Title1"/>
        <w:spacing w:line="240" w:lineRule="exact"/>
        <w:ind w:left="709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66046D">
        <w:rPr>
          <w:rStyle w:val="BodyText1"/>
          <w:rFonts w:cs="Arial"/>
          <w:b w:val="0"/>
          <w:bCs w:val="0"/>
          <w:sz w:val="22"/>
          <w:szCs w:val="22"/>
          <w:lang w:val="pl-PL"/>
        </w:rPr>
        <w:t>Szafy muszą zawi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e</w:t>
      </w:r>
      <w:r w:rsidRPr="0066046D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rać wszystkie wymagane komponenty systemu automatyki, włączając w to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zasilanie, </w:t>
      </w:r>
      <w:r w:rsidRPr="0066046D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zabezpieczenia, element sterownicze, itp. </w:t>
      </w:r>
    </w:p>
    <w:p w14:paraId="6BE518C6" w14:textId="77777777" w:rsidR="00182A96" w:rsidRPr="0066046D" w:rsidRDefault="00182A96" w:rsidP="006A58DB">
      <w:pPr>
        <w:pStyle w:val="Title1"/>
        <w:spacing w:line="240" w:lineRule="exact"/>
        <w:ind w:left="709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1E9CBFB1" w14:textId="405D2859" w:rsidR="00D752BB" w:rsidRPr="0066046D" w:rsidRDefault="0066046D" w:rsidP="006A58DB">
      <w:pPr>
        <w:pStyle w:val="Title1"/>
        <w:spacing w:line="240" w:lineRule="exact"/>
        <w:ind w:left="709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66046D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Wytrzymałość zwarciowa urządzeń przynajmniej na poziomie </w:t>
      </w:r>
      <w:r w:rsidR="00D752BB" w:rsidRPr="0066046D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10kA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zgodnie z normą</w:t>
      </w:r>
      <w:r w:rsidR="00D752BB" w:rsidRPr="0066046D">
        <w:rPr>
          <w:rStyle w:val="BodyText1"/>
          <w:rFonts w:cs="Arial"/>
          <w:b w:val="0"/>
          <w:bCs w:val="0"/>
          <w:sz w:val="22"/>
          <w:szCs w:val="22"/>
          <w:lang w:val="pl-PL"/>
        </w:rPr>
        <w:t>:</w:t>
      </w:r>
    </w:p>
    <w:p w14:paraId="7D9ACF6F" w14:textId="627FDA06" w:rsidR="00D752BB" w:rsidRPr="00C70AC1" w:rsidRDefault="00D752BB" w:rsidP="006A58DB">
      <w:pPr>
        <w:pStyle w:val="Title1"/>
        <w:numPr>
          <w:ilvl w:val="0"/>
          <w:numId w:val="12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</w:rPr>
      </w:pPr>
      <w:r w:rsidRPr="00C70AC1">
        <w:rPr>
          <w:rStyle w:val="BodyText1"/>
          <w:rFonts w:cs="Arial"/>
          <w:b w:val="0"/>
          <w:bCs w:val="0"/>
          <w:sz w:val="22"/>
          <w:szCs w:val="22"/>
        </w:rPr>
        <w:t>PN-EN 60898.</w:t>
      </w:r>
    </w:p>
    <w:p w14:paraId="3714E09E" w14:textId="65E63642" w:rsidR="00D752BB" w:rsidRPr="0066046D" w:rsidRDefault="0066046D" w:rsidP="006A58DB">
      <w:pPr>
        <w:pStyle w:val="Title1"/>
        <w:spacing w:line="240" w:lineRule="exact"/>
        <w:ind w:left="709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66046D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Stopień ochrony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obudów </w:t>
      </w:r>
      <w:r w:rsidRPr="0066046D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rozdzielnic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wewnętrznych </w:t>
      </w:r>
      <w:r w:rsidRPr="0066046D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przynajmniej </w:t>
      </w:r>
      <w:r w:rsidR="00D752BB" w:rsidRPr="0066046D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IP 31, </w:t>
      </w:r>
      <w:r w:rsidRPr="0066046D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a w przypadku obudów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rozdzielnic zewnętrznych przynajmniej </w:t>
      </w:r>
      <w:r w:rsidR="00D752BB" w:rsidRPr="0066046D">
        <w:rPr>
          <w:rStyle w:val="BodyText1"/>
          <w:rFonts w:cs="Arial"/>
          <w:b w:val="0"/>
          <w:bCs w:val="0"/>
          <w:sz w:val="22"/>
          <w:szCs w:val="22"/>
          <w:lang w:val="pl-PL"/>
        </w:rPr>
        <w:t>IP 54.</w:t>
      </w:r>
    </w:p>
    <w:p w14:paraId="3CEAD8E6" w14:textId="04360E38" w:rsidR="00D752BB" w:rsidRPr="00C70AC1" w:rsidRDefault="0066046D" w:rsidP="00D752BB">
      <w:pPr>
        <w:pStyle w:val="Title1"/>
        <w:spacing w:line="240" w:lineRule="exact"/>
        <w:ind w:left="709"/>
        <w:rPr>
          <w:rStyle w:val="BodyText1"/>
          <w:rFonts w:cs="Arial"/>
          <w:b w:val="0"/>
          <w:bCs w:val="0"/>
          <w:sz w:val="22"/>
          <w:szCs w:val="22"/>
        </w:rPr>
      </w:pPr>
      <w:r>
        <w:rPr>
          <w:rStyle w:val="BodyText1"/>
          <w:rFonts w:cs="Arial"/>
          <w:b w:val="0"/>
          <w:bCs w:val="0"/>
          <w:sz w:val="22"/>
          <w:szCs w:val="22"/>
        </w:rPr>
        <w:t xml:space="preserve">Inne </w:t>
      </w:r>
      <w:proofErr w:type="spellStart"/>
      <w:r>
        <w:rPr>
          <w:rStyle w:val="BodyText1"/>
          <w:rFonts w:cs="Arial"/>
          <w:b w:val="0"/>
          <w:bCs w:val="0"/>
          <w:sz w:val="22"/>
          <w:szCs w:val="22"/>
        </w:rPr>
        <w:t>powiązane</w:t>
      </w:r>
      <w:proofErr w:type="spellEnd"/>
      <w:r>
        <w:rPr>
          <w:rStyle w:val="BodyText1"/>
          <w:rFonts w:cs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Style w:val="BodyText1"/>
          <w:rFonts w:cs="Arial"/>
          <w:b w:val="0"/>
          <w:bCs w:val="0"/>
          <w:sz w:val="22"/>
          <w:szCs w:val="22"/>
        </w:rPr>
        <w:t>normy</w:t>
      </w:r>
      <w:proofErr w:type="spellEnd"/>
      <w:r w:rsidR="00D752BB" w:rsidRPr="00C70AC1">
        <w:rPr>
          <w:rStyle w:val="BodyText1"/>
          <w:rFonts w:cs="Arial"/>
          <w:b w:val="0"/>
          <w:bCs w:val="0"/>
          <w:sz w:val="22"/>
          <w:szCs w:val="22"/>
        </w:rPr>
        <w:t>:</w:t>
      </w:r>
    </w:p>
    <w:p w14:paraId="0CCC74DD" w14:textId="77777777" w:rsidR="005171E6" w:rsidRPr="00C70AC1" w:rsidRDefault="005171E6" w:rsidP="005171E6">
      <w:pPr>
        <w:pStyle w:val="Title1"/>
        <w:spacing w:line="240" w:lineRule="exact"/>
        <w:ind w:left="709"/>
        <w:rPr>
          <w:rStyle w:val="BodyText1"/>
          <w:rFonts w:cs="Arial"/>
          <w:b w:val="0"/>
          <w:sz w:val="22"/>
          <w:szCs w:val="22"/>
        </w:rPr>
      </w:pPr>
    </w:p>
    <w:p w14:paraId="1AAC001B" w14:textId="77777777" w:rsidR="005171E6" w:rsidRDefault="005171E6" w:rsidP="005171E6">
      <w:pPr>
        <w:pStyle w:val="Title1"/>
        <w:spacing w:line="240" w:lineRule="exact"/>
        <w:rPr>
          <w:rStyle w:val="BodyText1"/>
          <w:rFonts w:cs="Arial"/>
          <w:b w:val="0"/>
          <w:sz w:val="22"/>
          <w:szCs w:val="22"/>
        </w:rPr>
      </w:pPr>
    </w:p>
    <w:p w14:paraId="7AA52EA0" w14:textId="493DE1AB" w:rsidR="00DC4A61" w:rsidRPr="00C3131D" w:rsidRDefault="00DC4A61" w:rsidP="00FC56E4">
      <w:pPr>
        <w:pStyle w:val="Akapitzlist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n-US"/>
        </w:rPr>
      </w:pPr>
      <w:r w:rsidRPr="00C3131D">
        <w:rPr>
          <w:rStyle w:val="Pogrubienie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</w:rPr>
        <w:t xml:space="preserve">EN 60898-1:2019 </w:t>
      </w:r>
      <w:proofErr w:type="spellStart"/>
      <w:r w:rsidR="0066046D" w:rsidRPr="00C3131D">
        <w:rPr>
          <w:rStyle w:val="Pogrubienie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</w:rPr>
        <w:t>Wyłączniki</w:t>
      </w:r>
      <w:proofErr w:type="spellEnd"/>
      <w:r w:rsidR="0066046D" w:rsidRPr="00C3131D">
        <w:rPr>
          <w:rStyle w:val="Pogrubienie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6046D" w:rsidRPr="00C3131D">
        <w:rPr>
          <w:rStyle w:val="Pogrubienie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</w:rPr>
        <w:t>automatyczne</w:t>
      </w:r>
      <w:proofErr w:type="spellEnd"/>
    </w:p>
    <w:p w14:paraId="4FBE7484" w14:textId="03A58F3B" w:rsidR="00B33446" w:rsidRPr="00C3131D" w:rsidRDefault="00B33446" w:rsidP="00FC56E4">
      <w:pPr>
        <w:pStyle w:val="Akapitzlist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pl-PL"/>
        </w:rPr>
      </w:pPr>
      <w:r w:rsidRPr="00C3131D">
        <w:rPr>
          <w:rFonts w:ascii="Arial" w:hAnsi="Arial" w:cs="Arial"/>
          <w:sz w:val="22"/>
          <w:szCs w:val="22"/>
          <w:lang w:val="pl-PL"/>
        </w:rPr>
        <w:t xml:space="preserve">EN 60439-1 </w:t>
      </w:r>
      <w:r w:rsidR="0066046D" w:rsidRPr="00C3131D">
        <w:rPr>
          <w:rFonts w:ascii="Arial" w:hAnsi="Arial" w:cs="Arial"/>
          <w:sz w:val="22"/>
          <w:szCs w:val="22"/>
          <w:lang w:val="pl-PL"/>
        </w:rPr>
        <w:t>Rozdzielnice I aparatura sterownicza niskiego napięcia</w:t>
      </w:r>
    </w:p>
    <w:p w14:paraId="5888CA4A" w14:textId="4F8B1E49" w:rsidR="00B33446" w:rsidRPr="00C3131D" w:rsidRDefault="00B33446" w:rsidP="00FC56E4">
      <w:pPr>
        <w:pStyle w:val="Akapitzlist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C3131D">
        <w:rPr>
          <w:rFonts w:ascii="Arial" w:hAnsi="Arial" w:cs="Arial"/>
          <w:sz w:val="22"/>
          <w:szCs w:val="22"/>
          <w:lang w:val="en-US"/>
        </w:rPr>
        <w:t xml:space="preserve">EN 50081 </w:t>
      </w:r>
      <w:proofErr w:type="spellStart"/>
      <w:r w:rsidR="0066046D" w:rsidRPr="00C3131D">
        <w:rPr>
          <w:rFonts w:ascii="Arial" w:hAnsi="Arial" w:cs="Arial"/>
          <w:sz w:val="22"/>
          <w:szCs w:val="22"/>
          <w:lang w:val="en-US"/>
        </w:rPr>
        <w:t>Emisja</w:t>
      </w:r>
      <w:proofErr w:type="spellEnd"/>
      <w:r w:rsidR="0066046D" w:rsidRPr="00C3131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66046D" w:rsidRPr="00C3131D">
        <w:rPr>
          <w:rFonts w:ascii="Arial" w:hAnsi="Arial" w:cs="Arial"/>
          <w:sz w:val="22"/>
          <w:szCs w:val="22"/>
          <w:lang w:val="en-US"/>
        </w:rPr>
        <w:t>Elektromagnetyczna</w:t>
      </w:r>
      <w:proofErr w:type="spellEnd"/>
    </w:p>
    <w:p w14:paraId="12C5550C" w14:textId="751293EE" w:rsidR="00B33446" w:rsidRPr="00C3131D" w:rsidRDefault="00B33446" w:rsidP="00FC56E4">
      <w:pPr>
        <w:pStyle w:val="Akapitzlist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C3131D">
        <w:rPr>
          <w:rFonts w:ascii="Arial" w:hAnsi="Arial" w:cs="Arial"/>
          <w:sz w:val="22"/>
          <w:szCs w:val="22"/>
          <w:lang w:val="en-US"/>
        </w:rPr>
        <w:t xml:space="preserve">EN 60947-1 </w:t>
      </w:r>
      <w:proofErr w:type="spellStart"/>
      <w:r w:rsidR="0066046D" w:rsidRPr="00C3131D">
        <w:rPr>
          <w:rFonts w:ascii="Arial" w:hAnsi="Arial" w:cs="Arial"/>
          <w:sz w:val="22"/>
          <w:szCs w:val="22"/>
          <w:lang w:val="en-US"/>
        </w:rPr>
        <w:t>Rozdzielnice</w:t>
      </w:r>
      <w:proofErr w:type="spellEnd"/>
      <w:r w:rsidR="0066046D" w:rsidRPr="00C3131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66046D" w:rsidRPr="00C3131D">
        <w:rPr>
          <w:rFonts w:ascii="Arial" w:hAnsi="Arial" w:cs="Arial"/>
          <w:sz w:val="22"/>
          <w:szCs w:val="22"/>
          <w:lang w:val="en-US"/>
        </w:rPr>
        <w:t>Niskiego</w:t>
      </w:r>
      <w:proofErr w:type="spellEnd"/>
      <w:r w:rsidR="0066046D" w:rsidRPr="00C3131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66046D" w:rsidRPr="00C3131D">
        <w:rPr>
          <w:rFonts w:ascii="Arial" w:hAnsi="Arial" w:cs="Arial"/>
          <w:sz w:val="22"/>
          <w:szCs w:val="22"/>
          <w:lang w:val="en-US"/>
        </w:rPr>
        <w:t>Napięcia</w:t>
      </w:r>
      <w:proofErr w:type="spellEnd"/>
    </w:p>
    <w:p w14:paraId="375C70DF" w14:textId="3D85C465" w:rsidR="00B33446" w:rsidRPr="00C3131D" w:rsidRDefault="00B33446" w:rsidP="00FC56E4">
      <w:pPr>
        <w:pStyle w:val="Akapitzlist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C3131D">
        <w:rPr>
          <w:rFonts w:ascii="Arial" w:hAnsi="Arial" w:cs="Arial"/>
          <w:sz w:val="22"/>
          <w:szCs w:val="22"/>
          <w:lang w:val="en-US"/>
        </w:rPr>
        <w:t xml:space="preserve">EN 60947-3 </w:t>
      </w:r>
      <w:proofErr w:type="spellStart"/>
      <w:r w:rsidR="00C3131D" w:rsidRPr="00C3131D">
        <w:rPr>
          <w:rFonts w:ascii="Arial" w:hAnsi="Arial" w:cs="Arial"/>
          <w:sz w:val="22"/>
          <w:szCs w:val="22"/>
          <w:lang w:val="en-US"/>
        </w:rPr>
        <w:t>Przełączniki</w:t>
      </w:r>
      <w:proofErr w:type="spellEnd"/>
      <w:r w:rsidR="00C3131D" w:rsidRPr="00C3131D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="00C3131D" w:rsidRPr="00C3131D">
        <w:rPr>
          <w:rFonts w:ascii="Arial" w:hAnsi="Arial" w:cs="Arial"/>
          <w:sz w:val="22"/>
          <w:szCs w:val="22"/>
          <w:lang w:val="en-US"/>
        </w:rPr>
        <w:t>rozłączniki</w:t>
      </w:r>
      <w:proofErr w:type="spellEnd"/>
      <w:r w:rsidRPr="00C3131D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="00C3131D" w:rsidRPr="00C3131D">
        <w:rPr>
          <w:rFonts w:ascii="Arial" w:hAnsi="Arial" w:cs="Arial"/>
          <w:sz w:val="22"/>
          <w:szCs w:val="22"/>
          <w:lang w:val="en-US"/>
        </w:rPr>
        <w:t>itp</w:t>
      </w:r>
      <w:proofErr w:type="spellEnd"/>
      <w:r w:rsidRPr="00C3131D">
        <w:rPr>
          <w:rFonts w:ascii="Arial" w:hAnsi="Arial" w:cs="Arial"/>
          <w:sz w:val="22"/>
          <w:szCs w:val="22"/>
          <w:lang w:val="en-US"/>
        </w:rPr>
        <w:t>.</w:t>
      </w:r>
    </w:p>
    <w:p w14:paraId="7062E7BC" w14:textId="6F84F5CF" w:rsidR="00B33446" w:rsidRPr="00C3131D" w:rsidRDefault="00C3131D" w:rsidP="00FC56E4">
      <w:pPr>
        <w:pStyle w:val="Akapitzlist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pl-PL"/>
        </w:rPr>
      </w:pPr>
      <w:r w:rsidRPr="00C3131D">
        <w:rPr>
          <w:rFonts w:ascii="Arial" w:hAnsi="Arial" w:cs="Arial"/>
          <w:sz w:val="22"/>
          <w:szCs w:val="22"/>
          <w:lang w:val="pl-PL"/>
        </w:rPr>
        <w:t xml:space="preserve">EN </w:t>
      </w:r>
      <w:r w:rsidR="00B33446" w:rsidRPr="00C3131D">
        <w:rPr>
          <w:rFonts w:ascii="Arial" w:hAnsi="Arial" w:cs="Arial"/>
          <w:sz w:val="22"/>
          <w:szCs w:val="22"/>
          <w:lang w:val="pl-PL"/>
        </w:rPr>
        <w:t xml:space="preserve">60947-4-1 </w:t>
      </w:r>
      <w:r w:rsidRPr="00C3131D">
        <w:rPr>
          <w:rFonts w:ascii="Arial" w:hAnsi="Arial" w:cs="Arial"/>
          <w:sz w:val="22"/>
          <w:szCs w:val="22"/>
          <w:lang w:val="pl-PL"/>
        </w:rPr>
        <w:t>Styczniki i moduły rozruchu silników</w:t>
      </w:r>
    </w:p>
    <w:p w14:paraId="30CF5B3F" w14:textId="6A15D9A5" w:rsidR="00B33446" w:rsidRPr="00C3131D" w:rsidRDefault="00B33446" w:rsidP="00FC56E4">
      <w:pPr>
        <w:pStyle w:val="Akapitzlist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n-US"/>
        </w:rPr>
      </w:pPr>
      <w:r w:rsidRPr="00C3131D">
        <w:rPr>
          <w:rFonts w:ascii="Arial" w:hAnsi="Arial" w:cs="Arial"/>
          <w:sz w:val="22"/>
          <w:szCs w:val="22"/>
          <w:lang w:val="en-US"/>
        </w:rPr>
        <w:t xml:space="preserve">EN 61000 </w:t>
      </w:r>
      <w:proofErr w:type="spellStart"/>
      <w:r w:rsidR="00C3131D" w:rsidRPr="00C3131D">
        <w:rPr>
          <w:rFonts w:ascii="Arial" w:hAnsi="Arial" w:cs="Arial"/>
          <w:sz w:val="22"/>
          <w:szCs w:val="22"/>
          <w:lang w:val="en-US"/>
        </w:rPr>
        <w:t>Kompatybilność</w:t>
      </w:r>
      <w:proofErr w:type="spellEnd"/>
      <w:r w:rsidR="00C3131D" w:rsidRPr="00C3131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C3131D" w:rsidRPr="00C3131D">
        <w:rPr>
          <w:rFonts w:ascii="Arial" w:hAnsi="Arial" w:cs="Arial"/>
          <w:sz w:val="22"/>
          <w:szCs w:val="22"/>
          <w:lang w:val="en-US"/>
        </w:rPr>
        <w:t>Elektromagnetyczna</w:t>
      </w:r>
      <w:proofErr w:type="spellEnd"/>
      <w:r w:rsidRPr="00C3131D">
        <w:rPr>
          <w:rFonts w:ascii="Arial" w:hAnsi="Arial" w:cs="Arial"/>
          <w:sz w:val="22"/>
          <w:szCs w:val="22"/>
          <w:lang w:val="en-US"/>
        </w:rPr>
        <w:t xml:space="preserve"> </w:t>
      </w:r>
      <w:r w:rsidR="00C3131D" w:rsidRPr="00C3131D">
        <w:rPr>
          <w:rFonts w:ascii="Arial" w:hAnsi="Arial" w:cs="Arial"/>
          <w:sz w:val="22"/>
          <w:szCs w:val="22"/>
          <w:lang w:val="en-US"/>
        </w:rPr>
        <w:t>–</w:t>
      </w:r>
      <w:r w:rsidRPr="00C3131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C3131D" w:rsidRPr="00C3131D">
        <w:rPr>
          <w:rFonts w:ascii="Arial" w:hAnsi="Arial" w:cs="Arial"/>
          <w:sz w:val="22"/>
          <w:szCs w:val="22"/>
          <w:lang w:val="en-US"/>
        </w:rPr>
        <w:t>metody</w:t>
      </w:r>
      <w:proofErr w:type="spellEnd"/>
      <w:r w:rsidR="00C3131D" w:rsidRPr="00C3131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C3131D" w:rsidRPr="00C3131D">
        <w:rPr>
          <w:rFonts w:ascii="Arial" w:hAnsi="Arial" w:cs="Arial"/>
          <w:sz w:val="22"/>
          <w:szCs w:val="22"/>
          <w:lang w:val="en-US"/>
        </w:rPr>
        <w:t>testu</w:t>
      </w:r>
      <w:proofErr w:type="spellEnd"/>
    </w:p>
    <w:p w14:paraId="634B918A" w14:textId="77777777" w:rsidR="00C3131D" w:rsidRPr="00C3131D" w:rsidRDefault="00C3131D" w:rsidP="00C3131D">
      <w:pPr>
        <w:pStyle w:val="Akapitzlist"/>
        <w:autoSpaceDE w:val="0"/>
        <w:autoSpaceDN w:val="0"/>
        <w:adjustRightInd w:val="0"/>
        <w:ind w:left="1440"/>
        <w:rPr>
          <w:rFonts w:ascii="Arial" w:hAnsi="Arial" w:cs="Arial"/>
          <w:b/>
          <w:color w:val="00B050"/>
          <w:sz w:val="22"/>
          <w:szCs w:val="22"/>
          <w:lang w:val="en-US"/>
        </w:rPr>
      </w:pPr>
    </w:p>
    <w:p w14:paraId="1DEC603F" w14:textId="42181D4F" w:rsidR="00B33446" w:rsidRPr="00C3131D" w:rsidRDefault="00C3131D" w:rsidP="00FC56E4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pl-PL"/>
        </w:rPr>
      </w:pPr>
      <w:r w:rsidRPr="00C3131D">
        <w:rPr>
          <w:rFonts w:ascii="Arial" w:hAnsi="Arial" w:cs="Arial"/>
          <w:sz w:val="22"/>
          <w:szCs w:val="22"/>
          <w:lang w:val="pl-PL"/>
        </w:rPr>
        <w:t>Instalacje ele</w:t>
      </w:r>
      <w:r>
        <w:rPr>
          <w:rFonts w:ascii="Arial" w:hAnsi="Arial" w:cs="Arial"/>
          <w:sz w:val="22"/>
          <w:szCs w:val="22"/>
          <w:lang w:val="pl-PL"/>
        </w:rPr>
        <w:t>k</w:t>
      </w:r>
      <w:r w:rsidRPr="00C3131D">
        <w:rPr>
          <w:rFonts w:ascii="Arial" w:hAnsi="Arial" w:cs="Arial"/>
          <w:sz w:val="22"/>
          <w:szCs w:val="22"/>
          <w:lang w:val="pl-PL"/>
        </w:rPr>
        <w:t>tryczne i uruchomienie systemu</w:t>
      </w:r>
    </w:p>
    <w:p w14:paraId="10351AFE" w14:textId="77777777" w:rsidR="00B33446" w:rsidRPr="00C3131D" w:rsidRDefault="00B33446" w:rsidP="00B33446">
      <w:pPr>
        <w:pStyle w:val="Akapitzlist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pl-PL"/>
        </w:rPr>
      </w:pPr>
    </w:p>
    <w:p w14:paraId="4C4037EA" w14:textId="47C31CA5" w:rsidR="005171E6" w:rsidRPr="00FE20C9" w:rsidRDefault="00C3131D" w:rsidP="006A58DB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 w:rsidRPr="00C3131D">
        <w:rPr>
          <w:rFonts w:ascii="Arial" w:hAnsi="Arial" w:cs="Arial"/>
          <w:sz w:val="22"/>
          <w:szCs w:val="22"/>
          <w:lang w:val="pl-PL"/>
        </w:rPr>
        <w:t>Instalacje elektryczne dla potrzeb komponentów systemów wentylacji I klimatyzacji muszą zostać wykonane zgodnie z wymaganiami polskich przepisów</w:t>
      </w:r>
      <w:r w:rsidR="005171E6" w:rsidRPr="00C3131D">
        <w:rPr>
          <w:rFonts w:ascii="Arial" w:hAnsi="Arial" w:cs="Arial"/>
          <w:sz w:val="22"/>
          <w:szCs w:val="22"/>
          <w:lang w:val="pl-PL"/>
        </w:rPr>
        <w:t xml:space="preserve">. </w:t>
      </w:r>
      <w:r w:rsidRPr="00C3131D">
        <w:rPr>
          <w:rFonts w:ascii="Arial" w:hAnsi="Arial" w:cs="Arial"/>
          <w:sz w:val="22"/>
          <w:szCs w:val="22"/>
          <w:lang w:val="pl-PL"/>
        </w:rPr>
        <w:t>Zakłada się, że główne trasy kablowe zostaną przygotowane przez wykonawcę</w:t>
      </w:r>
      <w:r>
        <w:rPr>
          <w:rFonts w:ascii="Arial" w:hAnsi="Arial" w:cs="Arial"/>
          <w:sz w:val="22"/>
          <w:szCs w:val="22"/>
          <w:lang w:val="pl-PL"/>
        </w:rPr>
        <w:t xml:space="preserve"> branży elektrycznej. Planowane jest prowadzenie kabli w budynku przy wykorzystaniu tras instalacji elektrycznych i telekomunikacyjnych</w:t>
      </w:r>
      <w:r w:rsidR="005171E6" w:rsidRPr="00C3131D">
        <w:rPr>
          <w:rFonts w:ascii="Arial" w:hAnsi="Arial" w:cs="Arial"/>
          <w:sz w:val="22"/>
          <w:szCs w:val="22"/>
          <w:lang w:val="pl-PL"/>
        </w:rPr>
        <w:t xml:space="preserve">. </w:t>
      </w:r>
      <w:r w:rsidRPr="00FE20C9">
        <w:rPr>
          <w:rFonts w:ascii="Arial" w:hAnsi="Arial" w:cs="Arial"/>
          <w:sz w:val="22"/>
          <w:szCs w:val="22"/>
          <w:lang w:val="pl-PL"/>
        </w:rPr>
        <w:t>Szczegółowa dokumentacja będzie pokazywać l</w:t>
      </w:r>
      <w:r w:rsidR="00FE20C9" w:rsidRPr="00FE20C9">
        <w:rPr>
          <w:rFonts w:ascii="Arial" w:hAnsi="Arial" w:cs="Arial"/>
          <w:sz w:val="22"/>
          <w:szCs w:val="22"/>
          <w:lang w:val="pl-PL"/>
        </w:rPr>
        <w:t xml:space="preserve">okalizacje szaf sterowniczych, </w:t>
      </w:r>
      <w:r w:rsidRPr="00FE20C9">
        <w:rPr>
          <w:rFonts w:ascii="Arial" w:hAnsi="Arial" w:cs="Arial"/>
          <w:sz w:val="22"/>
          <w:szCs w:val="22"/>
          <w:lang w:val="pl-PL"/>
        </w:rPr>
        <w:t xml:space="preserve">głównych rozdzielnic elektrycznych </w:t>
      </w:r>
      <w:r w:rsidR="00FE20C9" w:rsidRPr="00FE20C9">
        <w:rPr>
          <w:rFonts w:ascii="Arial" w:hAnsi="Arial" w:cs="Arial"/>
          <w:sz w:val="22"/>
          <w:szCs w:val="22"/>
          <w:lang w:val="pl-PL"/>
        </w:rPr>
        <w:t>oraz trasy</w:t>
      </w:r>
      <w:r w:rsidR="005171E6" w:rsidRPr="00FE20C9">
        <w:rPr>
          <w:rFonts w:ascii="Arial" w:hAnsi="Arial" w:cs="Arial"/>
          <w:sz w:val="22"/>
          <w:szCs w:val="22"/>
          <w:lang w:val="pl-PL"/>
        </w:rPr>
        <w:t xml:space="preserve">. </w:t>
      </w:r>
      <w:r w:rsidR="003B6BF1">
        <w:rPr>
          <w:rFonts w:ascii="Arial" w:hAnsi="Arial" w:cs="Arial"/>
          <w:sz w:val="22"/>
          <w:szCs w:val="22"/>
          <w:lang w:val="pl-PL"/>
        </w:rPr>
        <w:t>Projekty warsztatowe</w:t>
      </w:r>
      <w:r w:rsidR="004F2786">
        <w:rPr>
          <w:rFonts w:ascii="Arial" w:hAnsi="Arial" w:cs="Arial"/>
          <w:sz w:val="22"/>
          <w:szCs w:val="22"/>
          <w:lang w:val="pl-PL"/>
        </w:rPr>
        <w:t>(szczegółowe) wraz z dokumentacją powykonawczą zostaną przygotowane przez wykonawcę BMS podczas etapu realizacji.</w:t>
      </w:r>
    </w:p>
    <w:p w14:paraId="56ADE28D" w14:textId="77777777" w:rsidR="005171E6" w:rsidRPr="00FE20C9" w:rsidRDefault="005171E6" w:rsidP="006A58DB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</w:p>
    <w:p w14:paraId="07E0AE90" w14:textId="156B53AD" w:rsidR="005171E6" w:rsidRPr="00FE20C9" w:rsidRDefault="00FE20C9" w:rsidP="006A58DB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 w:rsidRPr="00FE20C9">
        <w:rPr>
          <w:rFonts w:ascii="Arial" w:hAnsi="Arial" w:cs="Arial"/>
          <w:sz w:val="22"/>
          <w:szCs w:val="22"/>
          <w:lang w:val="pl-PL"/>
        </w:rPr>
        <w:t xml:space="preserve">Po </w:t>
      </w:r>
      <w:r>
        <w:rPr>
          <w:rFonts w:ascii="Arial" w:hAnsi="Arial" w:cs="Arial"/>
          <w:sz w:val="22"/>
          <w:szCs w:val="22"/>
          <w:lang w:val="pl-PL"/>
        </w:rPr>
        <w:t>wykonaniu prac</w:t>
      </w:r>
      <w:r w:rsidRPr="00FE20C9">
        <w:rPr>
          <w:rFonts w:ascii="Arial" w:hAnsi="Arial" w:cs="Arial"/>
          <w:sz w:val="22"/>
          <w:szCs w:val="22"/>
          <w:lang w:val="pl-PL"/>
        </w:rPr>
        <w:t xml:space="preserve"> instalacyjnych, zostaną prz</w:t>
      </w:r>
      <w:r>
        <w:rPr>
          <w:rFonts w:ascii="Arial" w:hAnsi="Arial" w:cs="Arial"/>
          <w:sz w:val="22"/>
          <w:szCs w:val="22"/>
          <w:lang w:val="pl-PL"/>
        </w:rPr>
        <w:t>e</w:t>
      </w:r>
      <w:r w:rsidRPr="00FE20C9">
        <w:rPr>
          <w:rFonts w:ascii="Arial" w:hAnsi="Arial" w:cs="Arial"/>
          <w:sz w:val="22"/>
          <w:szCs w:val="22"/>
          <w:lang w:val="pl-PL"/>
        </w:rPr>
        <w:t xml:space="preserve">prowadzone oględziny </w:t>
      </w:r>
      <w:r>
        <w:rPr>
          <w:rFonts w:ascii="Arial" w:hAnsi="Arial" w:cs="Arial"/>
          <w:sz w:val="22"/>
          <w:szCs w:val="22"/>
          <w:lang w:val="pl-PL"/>
        </w:rPr>
        <w:t>i</w:t>
      </w:r>
      <w:r w:rsidRPr="00FE20C9">
        <w:rPr>
          <w:rFonts w:ascii="Arial" w:hAnsi="Arial" w:cs="Arial"/>
          <w:sz w:val="22"/>
          <w:szCs w:val="22"/>
          <w:lang w:val="pl-PL"/>
        </w:rPr>
        <w:t xml:space="preserve"> testy </w:t>
      </w:r>
      <w:r>
        <w:rPr>
          <w:rFonts w:ascii="Arial" w:hAnsi="Arial" w:cs="Arial"/>
          <w:sz w:val="22"/>
          <w:szCs w:val="22"/>
          <w:lang w:val="pl-PL"/>
        </w:rPr>
        <w:t xml:space="preserve">systemu </w:t>
      </w:r>
      <w:r w:rsidRPr="00FE20C9">
        <w:rPr>
          <w:rFonts w:ascii="Arial" w:hAnsi="Arial" w:cs="Arial"/>
          <w:sz w:val="22"/>
          <w:szCs w:val="22"/>
          <w:lang w:val="pl-PL"/>
        </w:rPr>
        <w:t>zgod</w:t>
      </w:r>
      <w:r>
        <w:rPr>
          <w:rFonts w:ascii="Arial" w:hAnsi="Arial" w:cs="Arial"/>
          <w:sz w:val="22"/>
          <w:szCs w:val="22"/>
          <w:lang w:val="pl-PL"/>
        </w:rPr>
        <w:t>n</w:t>
      </w:r>
      <w:r w:rsidRPr="00FE20C9">
        <w:rPr>
          <w:rFonts w:ascii="Arial" w:hAnsi="Arial" w:cs="Arial"/>
          <w:sz w:val="22"/>
          <w:szCs w:val="22"/>
          <w:lang w:val="pl-PL"/>
        </w:rPr>
        <w:t>ie z normą</w:t>
      </w:r>
      <w:r w:rsidR="005171E6" w:rsidRPr="00FE20C9">
        <w:rPr>
          <w:rFonts w:ascii="Arial" w:hAnsi="Arial" w:cs="Arial"/>
          <w:sz w:val="22"/>
          <w:szCs w:val="22"/>
          <w:lang w:val="pl-PL"/>
        </w:rPr>
        <w:t>:</w:t>
      </w:r>
    </w:p>
    <w:p w14:paraId="50CE106F" w14:textId="77777777" w:rsidR="005171E6" w:rsidRPr="00C70AC1" w:rsidRDefault="005171E6" w:rsidP="00FC56E4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1560"/>
        <w:rPr>
          <w:rFonts w:ascii="Arial" w:hAnsi="Arial" w:cs="Arial"/>
          <w:sz w:val="22"/>
          <w:szCs w:val="22"/>
          <w:lang w:val="en-US"/>
        </w:rPr>
      </w:pPr>
      <w:r w:rsidRPr="00C70AC1">
        <w:rPr>
          <w:rFonts w:ascii="Arial" w:hAnsi="Arial" w:cs="Arial"/>
          <w:sz w:val="22"/>
          <w:szCs w:val="22"/>
          <w:lang w:val="en-US"/>
        </w:rPr>
        <w:t>PN-HD 60364-6.</w:t>
      </w:r>
    </w:p>
    <w:p w14:paraId="67D90D31" w14:textId="1F8C1670" w:rsidR="005171E6" w:rsidRPr="00FE20C9" w:rsidRDefault="00FE20C9" w:rsidP="006A58DB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  <w:lang w:val="pl-PL"/>
        </w:rPr>
      </w:pPr>
      <w:r w:rsidRPr="00FE20C9">
        <w:rPr>
          <w:rFonts w:ascii="Arial" w:hAnsi="Arial" w:cs="Arial"/>
          <w:sz w:val="22"/>
          <w:szCs w:val="22"/>
          <w:lang w:val="pl-PL"/>
        </w:rPr>
        <w:t>Po zakończeniu testów</w:t>
      </w:r>
      <w:r w:rsidR="005171E6" w:rsidRPr="00FE20C9">
        <w:rPr>
          <w:rFonts w:ascii="Arial" w:hAnsi="Arial" w:cs="Arial"/>
          <w:sz w:val="22"/>
          <w:szCs w:val="22"/>
          <w:lang w:val="pl-PL"/>
        </w:rPr>
        <w:t xml:space="preserve">, </w:t>
      </w:r>
      <w:r w:rsidRPr="00FE20C9">
        <w:rPr>
          <w:rFonts w:ascii="Arial" w:hAnsi="Arial" w:cs="Arial"/>
          <w:sz w:val="22"/>
          <w:szCs w:val="22"/>
          <w:lang w:val="pl-PL"/>
        </w:rPr>
        <w:t>odpowiednie protokoły zostaną dostarczone do generalnego wykonawcy i/lub inwestora</w:t>
      </w:r>
      <w:r w:rsidR="005171E6" w:rsidRPr="00FE20C9">
        <w:rPr>
          <w:rFonts w:ascii="Arial" w:hAnsi="Arial" w:cs="Arial"/>
          <w:sz w:val="22"/>
          <w:szCs w:val="22"/>
          <w:lang w:val="pl-PL"/>
        </w:rPr>
        <w:t>.</w:t>
      </w:r>
    </w:p>
    <w:p w14:paraId="37C23F9F" w14:textId="77777777" w:rsidR="005171E6" w:rsidRPr="00FE20C9" w:rsidRDefault="005171E6" w:rsidP="005171E6">
      <w:pPr>
        <w:pStyle w:val="Akapitzlist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pl-PL"/>
        </w:rPr>
      </w:pPr>
    </w:p>
    <w:p w14:paraId="743C5B0F" w14:textId="77777777" w:rsidR="00B33446" w:rsidRPr="009671E4" w:rsidRDefault="00B33446" w:rsidP="00B33446">
      <w:pPr>
        <w:pStyle w:val="Title1"/>
        <w:spacing w:line="240" w:lineRule="exact"/>
        <w:ind w:left="720"/>
        <w:rPr>
          <w:rStyle w:val="BodyText1"/>
          <w:rFonts w:cs="Arial"/>
          <w:b w:val="0"/>
          <w:sz w:val="22"/>
          <w:szCs w:val="22"/>
          <w:lang w:val="pl-PL"/>
        </w:rPr>
      </w:pPr>
    </w:p>
    <w:p w14:paraId="48A7232C" w14:textId="2F088A4E" w:rsidR="00954668" w:rsidRPr="00D50EDB" w:rsidRDefault="00954668" w:rsidP="00D50EDB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bCs/>
        </w:rPr>
      </w:pPr>
      <w:r w:rsidRPr="00D50EDB">
        <w:rPr>
          <w:rFonts w:ascii="Arial" w:hAnsi="Arial" w:cs="Arial"/>
          <w:sz w:val="22"/>
          <w:szCs w:val="22"/>
          <w:lang w:val="pl-PL"/>
        </w:rPr>
        <w:t>Uruchomienie</w:t>
      </w:r>
      <w:r w:rsidRPr="00D50EDB">
        <w:rPr>
          <w:bCs/>
        </w:rPr>
        <w:t xml:space="preserve"> </w:t>
      </w:r>
    </w:p>
    <w:p w14:paraId="4EFD1EB5" w14:textId="77777777" w:rsidR="00954668" w:rsidRPr="00954668" w:rsidRDefault="00954668" w:rsidP="00B33446">
      <w:pPr>
        <w:pStyle w:val="Title1"/>
        <w:spacing w:line="240" w:lineRule="exact"/>
        <w:ind w:left="720"/>
        <w:rPr>
          <w:rStyle w:val="BodyText1"/>
          <w:rFonts w:cs="Arial"/>
          <w:b w:val="0"/>
          <w:sz w:val="22"/>
          <w:szCs w:val="22"/>
          <w:lang w:val="pl-PL"/>
        </w:rPr>
      </w:pPr>
    </w:p>
    <w:p w14:paraId="5F8FE9C8" w14:textId="421D177E" w:rsidR="00954668" w:rsidRPr="00954668" w:rsidRDefault="00954668" w:rsidP="006A58DB">
      <w:pPr>
        <w:pStyle w:val="Title1"/>
        <w:spacing w:line="240" w:lineRule="exact"/>
        <w:ind w:left="720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 w:rsidRPr="00954668">
        <w:rPr>
          <w:rStyle w:val="BodyText1"/>
          <w:rFonts w:cs="Arial"/>
          <w:b w:val="0"/>
          <w:sz w:val="22"/>
          <w:szCs w:val="22"/>
          <w:lang w:val="pl-PL"/>
        </w:rPr>
        <w:t xml:space="preserve">Uruchomienie </w:t>
      </w:r>
      <w:r w:rsidR="00165064">
        <w:rPr>
          <w:rStyle w:val="BodyText1"/>
          <w:rFonts w:cs="Arial"/>
          <w:b w:val="0"/>
          <w:sz w:val="22"/>
          <w:szCs w:val="22"/>
          <w:lang w:val="pl-PL"/>
        </w:rPr>
        <w:t xml:space="preserve">automatyki </w:t>
      </w:r>
      <w:r w:rsidRPr="00954668">
        <w:rPr>
          <w:rStyle w:val="BodyText1"/>
          <w:rFonts w:cs="Arial"/>
          <w:b w:val="0"/>
          <w:sz w:val="22"/>
          <w:szCs w:val="22"/>
          <w:lang w:val="pl-PL"/>
        </w:rPr>
        <w:t>i</w:t>
      </w:r>
      <w:r>
        <w:rPr>
          <w:rStyle w:val="BodyText1"/>
          <w:rFonts w:cs="Arial"/>
          <w:b w:val="0"/>
          <w:sz w:val="22"/>
          <w:szCs w:val="22"/>
          <w:lang w:val="pl-PL"/>
        </w:rPr>
        <w:t xml:space="preserve">nstalacji </w:t>
      </w:r>
      <w:r w:rsidR="00165064">
        <w:rPr>
          <w:rStyle w:val="BodyText1"/>
          <w:rFonts w:cs="Arial"/>
          <w:b w:val="0"/>
          <w:sz w:val="22"/>
          <w:szCs w:val="22"/>
          <w:lang w:val="pl-PL"/>
        </w:rPr>
        <w:t xml:space="preserve">i urządzeń </w:t>
      </w:r>
      <w:r>
        <w:rPr>
          <w:rStyle w:val="BodyText1"/>
          <w:rFonts w:cs="Arial"/>
          <w:b w:val="0"/>
          <w:sz w:val="22"/>
          <w:szCs w:val="22"/>
          <w:lang w:val="pl-PL"/>
        </w:rPr>
        <w:t>podlegają</w:t>
      </w:r>
      <w:r w:rsidRPr="00954668">
        <w:rPr>
          <w:rStyle w:val="BodyText1"/>
          <w:rFonts w:cs="Arial"/>
          <w:b w:val="0"/>
          <w:sz w:val="22"/>
          <w:szCs w:val="22"/>
          <w:lang w:val="pl-PL"/>
        </w:rPr>
        <w:t xml:space="preserve">cych systemowi BMS powinno odbyć się w obecności specjalistów poszczególnych branż, zgodnie z tabelą podziału dostaw </w:t>
      </w:r>
      <w:r w:rsidR="00165064">
        <w:rPr>
          <w:rStyle w:val="BodyText1"/>
          <w:rFonts w:cs="Arial"/>
          <w:b w:val="0"/>
          <w:sz w:val="22"/>
          <w:szCs w:val="22"/>
          <w:lang w:val="pl-PL"/>
        </w:rPr>
        <w:t>i</w:t>
      </w:r>
      <w:r w:rsidRPr="00954668">
        <w:rPr>
          <w:rStyle w:val="BodyText1"/>
          <w:rFonts w:cs="Arial"/>
          <w:b w:val="0"/>
          <w:sz w:val="22"/>
          <w:szCs w:val="22"/>
          <w:lang w:val="pl-PL"/>
        </w:rPr>
        <w:t xml:space="preserve"> usług.</w:t>
      </w:r>
    </w:p>
    <w:p w14:paraId="2144EEAC" w14:textId="77777777" w:rsidR="00165064" w:rsidRDefault="00165064" w:rsidP="006A58DB">
      <w:pPr>
        <w:pStyle w:val="Title1"/>
        <w:spacing w:line="240" w:lineRule="exact"/>
        <w:ind w:left="720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</w:p>
    <w:p w14:paraId="6C84F25B" w14:textId="77777777" w:rsidR="00165064" w:rsidRPr="00140BF2" w:rsidRDefault="00165064" w:rsidP="006A58DB">
      <w:pPr>
        <w:pStyle w:val="Title1"/>
        <w:spacing w:line="240" w:lineRule="exact"/>
        <w:ind w:left="720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sz w:val="22"/>
          <w:szCs w:val="22"/>
          <w:lang w:val="pl-PL"/>
        </w:rPr>
        <w:t xml:space="preserve">Podczas uruchomienia automatyki instalacji sanitarnych wskazane jest dokonanie przez </w:t>
      </w:r>
      <w:r w:rsidRPr="00140BF2">
        <w:rPr>
          <w:rStyle w:val="BodyText1"/>
          <w:rFonts w:cs="Arial"/>
          <w:b w:val="0"/>
          <w:sz w:val="22"/>
          <w:szCs w:val="22"/>
          <w:lang w:val="pl-PL"/>
        </w:rPr>
        <w:t>odpowiedniego branżystę pomiarów i nastaw parametrów wydajnościowych.</w:t>
      </w:r>
    </w:p>
    <w:p w14:paraId="76F397E2" w14:textId="77777777" w:rsidR="00954668" w:rsidRPr="00140BF2" w:rsidRDefault="00954668" w:rsidP="006A58DB">
      <w:pPr>
        <w:pStyle w:val="Title1"/>
        <w:spacing w:line="240" w:lineRule="exact"/>
        <w:ind w:left="720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</w:p>
    <w:p w14:paraId="26A5BAD8" w14:textId="7BD1FE7E" w:rsidR="00165064" w:rsidRPr="00140BF2" w:rsidRDefault="00165064" w:rsidP="006A58DB">
      <w:pPr>
        <w:pStyle w:val="Title1"/>
        <w:spacing w:line="240" w:lineRule="exact"/>
        <w:ind w:left="720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 w:rsidRPr="00140BF2">
        <w:rPr>
          <w:rStyle w:val="BodyText1"/>
          <w:rFonts w:cs="Arial"/>
          <w:b w:val="0"/>
          <w:sz w:val="22"/>
          <w:szCs w:val="22"/>
          <w:lang w:val="pl-PL"/>
        </w:rPr>
        <w:t>Należy sprawdzić kierunki wirowania wszystkich urządzeń silnikowych, prawidłowość otwierania i zamykania klap, przepustnic, zaworów.</w:t>
      </w:r>
    </w:p>
    <w:p w14:paraId="7011EC01" w14:textId="77777777" w:rsidR="00954668" w:rsidRPr="00140BF2" w:rsidRDefault="00954668" w:rsidP="006A58DB">
      <w:pPr>
        <w:pStyle w:val="Title1"/>
        <w:spacing w:line="240" w:lineRule="exact"/>
        <w:ind w:left="720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</w:p>
    <w:p w14:paraId="43527DE7" w14:textId="7BF72895" w:rsidR="00165064" w:rsidRPr="00140BF2" w:rsidRDefault="00165064" w:rsidP="006A58DB">
      <w:pPr>
        <w:pStyle w:val="Title1"/>
        <w:spacing w:line="240" w:lineRule="exact"/>
        <w:ind w:left="720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 w:rsidRPr="00140BF2">
        <w:rPr>
          <w:rStyle w:val="BodyText1"/>
          <w:rFonts w:cs="Arial"/>
          <w:b w:val="0"/>
          <w:sz w:val="22"/>
          <w:szCs w:val="22"/>
          <w:lang w:val="pl-PL"/>
        </w:rPr>
        <w:t>Uruchomienie systemu BMS nie jest czynnością jednokrotną i powinno być zrewidowane przynajmniej 2 razy w roku w okresie zimy i lata.</w:t>
      </w:r>
      <w:r w:rsidR="006B7F23">
        <w:rPr>
          <w:rStyle w:val="BodyText1"/>
          <w:rFonts w:cs="Arial"/>
          <w:b w:val="0"/>
          <w:sz w:val="22"/>
          <w:szCs w:val="22"/>
          <w:lang w:val="pl-PL"/>
        </w:rPr>
        <w:t xml:space="preserve"> W związku z powyższym obowiązkiem </w:t>
      </w:r>
      <w:r w:rsidR="00D367CE">
        <w:rPr>
          <w:rStyle w:val="BodyText1"/>
          <w:rFonts w:cs="Arial"/>
          <w:b w:val="0"/>
          <w:sz w:val="22"/>
          <w:szCs w:val="22"/>
          <w:lang w:val="pl-PL"/>
        </w:rPr>
        <w:t xml:space="preserve">generalnego wykonawcy inwestycji będzie zapewnienie przeglądów serwisowych co najmniej </w:t>
      </w:r>
      <w:r w:rsidR="006B7F23">
        <w:rPr>
          <w:rStyle w:val="BodyText1"/>
          <w:rFonts w:cs="Arial"/>
          <w:b w:val="0"/>
          <w:sz w:val="22"/>
          <w:szCs w:val="22"/>
          <w:lang w:val="pl-PL"/>
        </w:rPr>
        <w:t>2 razy w roku</w:t>
      </w:r>
      <w:r w:rsidR="00D367CE">
        <w:rPr>
          <w:rStyle w:val="BodyText1"/>
          <w:rFonts w:cs="Arial"/>
          <w:b w:val="0"/>
          <w:sz w:val="22"/>
          <w:szCs w:val="22"/>
          <w:lang w:val="pl-PL"/>
        </w:rPr>
        <w:t>.</w:t>
      </w:r>
    </w:p>
    <w:p w14:paraId="14900D3C" w14:textId="21E2E54F" w:rsidR="00B33446" w:rsidRPr="00140BF2" w:rsidRDefault="00B33446" w:rsidP="0016506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pl-PL"/>
        </w:rPr>
      </w:pPr>
    </w:p>
    <w:p w14:paraId="5DB7FCAB" w14:textId="11B68808" w:rsidR="00B33446" w:rsidRPr="00140BF2" w:rsidRDefault="00F22648" w:rsidP="00FC56E4">
      <w:pPr>
        <w:pStyle w:val="Akapitzlist"/>
        <w:numPr>
          <w:ilvl w:val="0"/>
          <w:numId w:val="3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 w:rsidRPr="00140BF2">
        <w:rPr>
          <w:rFonts w:ascii="Arial" w:hAnsi="Arial" w:cs="Arial"/>
          <w:sz w:val="22"/>
          <w:szCs w:val="22"/>
          <w:lang w:val="en-US"/>
        </w:rPr>
        <w:lastRenderedPageBreak/>
        <w:t>Ochrona</w:t>
      </w:r>
      <w:proofErr w:type="spellEnd"/>
      <w:r w:rsidRPr="00140BF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954668" w:rsidRPr="00140BF2">
        <w:rPr>
          <w:rFonts w:ascii="Arial" w:hAnsi="Arial" w:cs="Arial"/>
          <w:sz w:val="22"/>
          <w:szCs w:val="22"/>
          <w:lang w:val="en-US"/>
        </w:rPr>
        <w:t>zdrowia</w:t>
      </w:r>
      <w:proofErr w:type="spellEnd"/>
      <w:r w:rsidR="00954668" w:rsidRPr="00140BF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165064" w:rsidRPr="00140BF2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="00954668" w:rsidRPr="00140BF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954668" w:rsidRPr="00140BF2">
        <w:rPr>
          <w:rFonts w:ascii="Arial" w:hAnsi="Arial" w:cs="Arial"/>
          <w:sz w:val="22"/>
          <w:szCs w:val="22"/>
          <w:lang w:val="en-US"/>
        </w:rPr>
        <w:t>bezpieczeństwo</w:t>
      </w:r>
      <w:proofErr w:type="spellEnd"/>
      <w:r w:rsidR="00954668" w:rsidRPr="00140BF2">
        <w:rPr>
          <w:rFonts w:ascii="Arial" w:hAnsi="Arial" w:cs="Arial"/>
          <w:sz w:val="22"/>
          <w:szCs w:val="22"/>
          <w:lang w:val="en-US"/>
        </w:rPr>
        <w:t>.</w:t>
      </w:r>
    </w:p>
    <w:p w14:paraId="7665068E" w14:textId="77777777" w:rsidR="00B33446" w:rsidRPr="00140BF2" w:rsidRDefault="00B33446" w:rsidP="00B33446">
      <w:pPr>
        <w:pStyle w:val="Akapitzlist"/>
        <w:rPr>
          <w:rFonts w:ascii="Arial" w:hAnsi="Arial" w:cs="Arial"/>
          <w:sz w:val="22"/>
          <w:szCs w:val="22"/>
          <w:lang w:val="en-US"/>
        </w:rPr>
      </w:pPr>
    </w:p>
    <w:p w14:paraId="6726D679" w14:textId="77777777" w:rsidR="00165064" w:rsidRPr="00140BF2" w:rsidRDefault="00165064" w:rsidP="006A58DB">
      <w:pPr>
        <w:pStyle w:val="Akapitzlist"/>
        <w:ind w:left="851"/>
        <w:jc w:val="both"/>
        <w:rPr>
          <w:rFonts w:ascii="Arial" w:hAnsi="Arial" w:cs="Arial"/>
          <w:sz w:val="22"/>
          <w:szCs w:val="22"/>
          <w:lang w:val="pl-PL"/>
        </w:rPr>
      </w:pPr>
      <w:r w:rsidRPr="00140BF2">
        <w:rPr>
          <w:rFonts w:ascii="Arial" w:hAnsi="Arial" w:cs="Arial"/>
          <w:sz w:val="22"/>
          <w:szCs w:val="22"/>
          <w:lang w:val="pl-PL"/>
        </w:rPr>
        <w:t>Wszystkie używane materiały i urządzenia muszą posiadać aktualne Aprobaty Techniczne i/lub Certyfikaty Zgodności. Wszystkie używane urządzenia i narzędzia muszą być oznaczone znakiem CE.</w:t>
      </w:r>
    </w:p>
    <w:p w14:paraId="05727CAD" w14:textId="57FECCE7" w:rsidR="00165064" w:rsidRPr="00165064" w:rsidRDefault="00165064" w:rsidP="006A58DB">
      <w:pPr>
        <w:pStyle w:val="Akapitzlist"/>
        <w:ind w:left="851"/>
        <w:jc w:val="both"/>
        <w:rPr>
          <w:rFonts w:ascii="Arial" w:hAnsi="Arial" w:cs="Arial"/>
          <w:sz w:val="22"/>
          <w:szCs w:val="22"/>
          <w:lang w:val="pl-PL"/>
        </w:rPr>
      </w:pPr>
      <w:r w:rsidRPr="00140BF2">
        <w:rPr>
          <w:rFonts w:ascii="Arial" w:hAnsi="Arial" w:cs="Arial"/>
          <w:sz w:val="22"/>
          <w:szCs w:val="22"/>
          <w:lang w:val="pl-PL"/>
        </w:rPr>
        <w:t xml:space="preserve">W celu zapewnienia bezpieczeństwa w instalacji elektrycznej należy przestrzegać wytycznych podanych </w:t>
      </w:r>
      <w:r w:rsidRPr="00165064">
        <w:rPr>
          <w:rFonts w:ascii="Arial" w:hAnsi="Arial" w:cs="Arial"/>
          <w:sz w:val="22"/>
          <w:szCs w:val="22"/>
          <w:lang w:val="pl-PL"/>
        </w:rPr>
        <w:t>w poniższej normie:</w:t>
      </w:r>
    </w:p>
    <w:p w14:paraId="650797CD" w14:textId="77777777" w:rsidR="00165064" w:rsidRDefault="005171E6" w:rsidP="00FC56E4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C70AC1">
        <w:rPr>
          <w:rFonts w:ascii="Arial" w:hAnsi="Arial" w:cs="Arial"/>
          <w:sz w:val="22"/>
          <w:szCs w:val="22"/>
          <w:lang w:val="en-US"/>
        </w:rPr>
        <w:t>PN-IEC 60364-4-41:2000.</w:t>
      </w:r>
    </w:p>
    <w:p w14:paraId="5996BE72" w14:textId="750D1AD3" w:rsidR="00165064" w:rsidRDefault="005171E6" w:rsidP="00A02AB8">
      <w:pPr>
        <w:pStyle w:val="Akapitzlist"/>
        <w:autoSpaceDE w:val="0"/>
        <w:autoSpaceDN w:val="0"/>
        <w:adjustRightInd w:val="0"/>
        <w:ind w:left="2220"/>
        <w:rPr>
          <w:rFonts w:ascii="Arial" w:hAnsi="Arial" w:cs="Arial"/>
          <w:sz w:val="22"/>
          <w:szCs w:val="22"/>
          <w:lang w:val="en-US"/>
        </w:rPr>
      </w:pPr>
      <w:r w:rsidRPr="00C70AC1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0714EEBD" w14:textId="513EE612" w:rsidR="00165064" w:rsidRPr="00165064" w:rsidRDefault="00165064" w:rsidP="009F1334">
      <w:pPr>
        <w:pStyle w:val="Akapitzlist"/>
        <w:ind w:left="851"/>
        <w:jc w:val="both"/>
        <w:rPr>
          <w:rFonts w:ascii="Arial" w:hAnsi="Arial" w:cs="Arial"/>
          <w:sz w:val="22"/>
          <w:szCs w:val="22"/>
          <w:lang w:val="pl-PL"/>
        </w:rPr>
      </w:pPr>
      <w:r w:rsidRPr="00165064">
        <w:rPr>
          <w:rFonts w:ascii="Arial" w:hAnsi="Arial" w:cs="Arial"/>
          <w:sz w:val="22"/>
          <w:szCs w:val="22"/>
          <w:lang w:val="pl-PL"/>
        </w:rPr>
        <w:t xml:space="preserve">Ochronę przed bezpośrednim kontaktem należy zapewnić poprzez izolację części aktywnych oraz stosowanie obudów i/lub ogrodzeń. Ochronę przed dotykiem pośrednim należy zapewnić poprzez </w:t>
      </w:r>
      <w:r w:rsidR="00A02AB8">
        <w:rPr>
          <w:rFonts w:ascii="Arial" w:hAnsi="Arial" w:cs="Arial"/>
          <w:sz w:val="22"/>
          <w:szCs w:val="22"/>
          <w:lang w:val="pl-PL"/>
        </w:rPr>
        <w:t>zastosowanie automatycznych</w:t>
      </w:r>
      <w:r w:rsidRPr="00165064">
        <w:rPr>
          <w:rFonts w:ascii="Arial" w:hAnsi="Arial" w:cs="Arial"/>
          <w:sz w:val="22"/>
          <w:szCs w:val="22"/>
          <w:lang w:val="pl-PL"/>
        </w:rPr>
        <w:t xml:space="preserve"> wyłącz</w:t>
      </w:r>
      <w:r w:rsidR="00A02AB8">
        <w:rPr>
          <w:rFonts w:ascii="Arial" w:hAnsi="Arial" w:cs="Arial"/>
          <w:sz w:val="22"/>
          <w:szCs w:val="22"/>
          <w:lang w:val="pl-PL"/>
        </w:rPr>
        <w:t>ników zasilania</w:t>
      </w:r>
      <w:r w:rsidRPr="00165064">
        <w:rPr>
          <w:rFonts w:ascii="Arial" w:hAnsi="Arial" w:cs="Arial"/>
          <w:sz w:val="22"/>
          <w:szCs w:val="22"/>
          <w:lang w:val="pl-PL"/>
        </w:rPr>
        <w:t>.</w:t>
      </w:r>
    </w:p>
    <w:p w14:paraId="1EF8CAC5" w14:textId="77777777" w:rsidR="00B33446" w:rsidRPr="00CA354A" w:rsidRDefault="00B33446" w:rsidP="00B33446">
      <w:pPr>
        <w:pStyle w:val="Akapitzlist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pl-PL"/>
        </w:rPr>
      </w:pPr>
    </w:p>
    <w:p w14:paraId="08B08B84" w14:textId="31F5A467" w:rsidR="00FA7A9F" w:rsidRPr="00C70AC1" w:rsidRDefault="00A02AB8" w:rsidP="00FC56E4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proofErr w:type="spellStart"/>
      <w:r>
        <w:rPr>
          <w:rFonts w:ascii="Arial" w:hAnsi="Arial" w:cs="Arial"/>
          <w:sz w:val="22"/>
          <w:szCs w:val="22"/>
          <w:lang w:val="en-US"/>
        </w:rPr>
        <w:t>Ochronia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przeciwpożarowa</w:t>
      </w:r>
      <w:proofErr w:type="spellEnd"/>
    </w:p>
    <w:p w14:paraId="77E4FB2D" w14:textId="77777777" w:rsidR="00FA7A9F" w:rsidRDefault="00FA7A9F" w:rsidP="00FA7A9F">
      <w:pPr>
        <w:pStyle w:val="Akapitzlist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</w:p>
    <w:p w14:paraId="67978202" w14:textId="2DA660F6" w:rsidR="00A02AB8" w:rsidRPr="00A02AB8" w:rsidRDefault="00A02AB8" w:rsidP="009F1334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 w:rsidRPr="00A02AB8">
        <w:rPr>
          <w:rFonts w:ascii="Arial" w:hAnsi="Arial" w:cs="Arial"/>
          <w:sz w:val="22"/>
          <w:szCs w:val="22"/>
          <w:lang w:val="pl-PL"/>
        </w:rPr>
        <w:t xml:space="preserve">Sygnał blokujący pracę urządzeń </w:t>
      </w:r>
      <w:r>
        <w:rPr>
          <w:rFonts w:ascii="Arial" w:hAnsi="Arial" w:cs="Arial"/>
          <w:sz w:val="22"/>
          <w:szCs w:val="22"/>
          <w:lang w:val="pl-PL"/>
        </w:rPr>
        <w:t xml:space="preserve">(np. wentylacyjnych) </w:t>
      </w:r>
      <w:r w:rsidRPr="00A02AB8">
        <w:rPr>
          <w:rFonts w:ascii="Arial" w:hAnsi="Arial" w:cs="Arial"/>
          <w:sz w:val="22"/>
          <w:szCs w:val="22"/>
          <w:lang w:val="pl-PL"/>
        </w:rPr>
        <w:t xml:space="preserve">powinien być dostarczany do szaf, dla których </w:t>
      </w:r>
      <w:r>
        <w:rPr>
          <w:rFonts w:ascii="Arial" w:hAnsi="Arial" w:cs="Arial"/>
          <w:sz w:val="22"/>
          <w:szCs w:val="22"/>
          <w:lang w:val="pl-PL"/>
        </w:rPr>
        <w:t xml:space="preserve">wymagane są </w:t>
      </w:r>
      <w:r w:rsidRPr="00A02AB8">
        <w:rPr>
          <w:rFonts w:ascii="Arial" w:hAnsi="Arial" w:cs="Arial"/>
          <w:sz w:val="22"/>
          <w:szCs w:val="22"/>
          <w:lang w:val="pl-PL"/>
        </w:rPr>
        <w:t xml:space="preserve">połączenia z systemem ochrony przeciwpożarowej. Typem sygnału powinien być </w:t>
      </w:r>
      <w:proofErr w:type="spellStart"/>
      <w:r w:rsidRPr="00A02AB8">
        <w:rPr>
          <w:rFonts w:ascii="Arial" w:hAnsi="Arial" w:cs="Arial"/>
          <w:sz w:val="22"/>
          <w:szCs w:val="22"/>
          <w:lang w:val="pl-PL"/>
        </w:rPr>
        <w:t>bezpotencjałowy</w:t>
      </w:r>
      <w:proofErr w:type="spellEnd"/>
      <w:r w:rsidRPr="00A02AB8">
        <w:rPr>
          <w:rFonts w:ascii="Arial" w:hAnsi="Arial" w:cs="Arial"/>
          <w:sz w:val="22"/>
          <w:szCs w:val="22"/>
          <w:lang w:val="pl-PL"/>
        </w:rPr>
        <w:t xml:space="preserve"> styk NC przekaźnika modułu </w:t>
      </w:r>
      <w:r>
        <w:rPr>
          <w:rFonts w:ascii="Arial" w:hAnsi="Arial" w:cs="Arial"/>
          <w:sz w:val="22"/>
          <w:szCs w:val="22"/>
          <w:lang w:val="pl-PL"/>
        </w:rPr>
        <w:t xml:space="preserve">systemu </w:t>
      </w:r>
      <w:r w:rsidRPr="00A02AB8">
        <w:rPr>
          <w:rFonts w:ascii="Arial" w:hAnsi="Arial" w:cs="Arial"/>
          <w:sz w:val="22"/>
          <w:szCs w:val="22"/>
          <w:lang w:val="pl-PL"/>
        </w:rPr>
        <w:t xml:space="preserve">przeciwpożarowego (zamknięty w stanie normalnym, otwarty podczas pożaru lub w celu aktywacji usuwania dymu). Blokowanie urządzeń w trybie pożarowym musi odbywać się metodą </w:t>
      </w:r>
      <w:r>
        <w:rPr>
          <w:rFonts w:ascii="Arial" w:hAnsi="Arial" w:cs="Arial"/>
          <w:sz w:val="22"/>
          <w:szCs w:val="22"/>
          <w:lang w:val="pl-PL"/>
        </w:rPr>
        <w:t>„</w:t>
      </w:r>
      <w:proofErr w:type="spellStart"/>
      <w:r>
        <w:rPr>
          <w:rFonts w:ascii="Arial" w:hAnsi="Arial" w:cs="Arial"/>
          <w:sz w:val="22"/>
          <w:szCs w:val="22"/>
          <w:lang w:val="pl-PL"/>
        </w:rPr>
        <w:t>twardodrutową</w:t>
      </w:r>
      <w:proofErr w:type="spellEnd"/>
      <w:r>
        <w:rPr>
          <w:rFonts w:ascii="Arial" w:hAnsi="Arial" w:cs="Arial"/>
          <w:sz w:val="22"/>
          <w:szCs w:val="22"/>
          <w:lang w:val="pl-PL"/>
        </w:rPr>
        <w:t>” bez udziału sterownika</w:t>
      </w:r>
      <w:r w:rsidRPr="00A02AB8">
        <w:rPr>
          <w:rFonts w:ascii="Arial" w:hAnsi="Arial" w:cs="Arial"/>
          <w:sz w:val="22"/>
          <w:szCs w:val="22"/>
          <w:lang w:val="pl-PL"/>
        </w:rPr>
        <w:t xml:space="preserve">, </w:t>
      </w:r>
      <w:r>
        <w:rPr>
          <w:rFonts w:ascii="Arial" w:hAnsi="Arial" w:cs="Arial"/>
          <w:sz w:val="22"/>
          <w:szCs w:val="22"/>
          <w:lang w:val="pl-PL"/>
        </w:rPr>
        <w:t xml:space="preserve">jednak </w:t>
      </w:r>
      <w:r w:rsidRPr="00A02AB8">
        <w:rPr>
          <w:rFonts w:ascii="Arial" w:hAnsi="Arial" w:cs="Arial"/>
          <w:sz w:val="22"/>
          <w:szCs w:val="22"/>
          <w:lang w:val="pl-PL"/>
        </w:rPr>
        <w:t>sygnał potwierdzenia musi być wprowadzany na wejściach stero</w:t>
      </w:r>
      <w:r>
        <w:rPr>
          <w:rFonts w:ascii="Arial" w:hAnsi="Arial" w:cs="Arial"/>
          <w:sz w:val="22"/>
          <w:szCs w:val="22"/>
          <w:lang w:val="pl-PL"/>
        </w:rPr>
        <w:t>wnika. Wyłączenie pożarowe styczników</w:t>
      </w:r>
      <w:r w:rsidRPr="00A02AB8">
        <w:rPr>
          <w:rFonts w:ascii="Arial" w:hAnsi="Arial" w:cs="Arial"/>
          <w:sz w:val="22"/>
          <w:szCs w:val="22"/>
          <w:lang w:val="pl-PL"/>
        </w:rPr>
        <w:t xml:space="preserve"> wentylatorów powinno być przeprowadzone w </w:t>
      </w:r>
      <w:r>
        <w:rPr>
          <w:rFonts w:ascii="Arial" w:hAnsi="Arial" w:cs="Arial"/>
          <w:sz w:val="22"/>
          <w:szCs w:val="22"/>
          <w:lang w:val="pl-PL"/>
        </w:rPr>
        <w:t>szafach sterowniczo-zasilających lub rozdzielniach elektrycznych, w zależności od przyjętej koncepcji zasilania urządzeń silnikowych</w:t>
      </w:r>
      <w:r w:rsidRPr="00A02AB8">
        <w:rPr>
          <w:rFonts w:ascii="Arial" w:hAnsi="Arial" w:cs="Arial"/>
          <w:sz w:val="22"/>
          <w:szCs w:val="22"/>
          <w:lang w:val="pl-PL"/>
        </w:rPr>
        <w:t>.</w:t>
      </w:r>
      <w:r w:rsidR="00260D53">
        <w:rPr>
          <w:rFonts w:ascii="Arial" w:hAnsi="Arial" w:cs="Arial"/>
          <w:sz w:val="22"/>
          <w:szCs w:val="22"/>
          <w:lang w:val="pl-PL"/>
        </w:rPr>
        <w:t xml:space="preserve"> Dodatkowo system BMS będzie monitorował stan systemu SAP poprzez programowy interfejs komunikacyjny który zostanie dostarczony z systemem BMS.</w:t>
      </w:r>
    </w:p>
    <w:p w14:paraId="02B584B3" w14:textId="77777777" w:rsidR="00FA7A9F" w:rsidRPr="009671E4" w:rsidRDefault="00FA7A9F" w:rsidP="00B33446">
      <w:pPr>
        <w:pStyle w:val="Akapitzlist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pl-PL"/>
        </w:rPr>
      </w:pPr>
    </w:p>
    <w:p w14:paraId="4987B544" w14:textId="551F7215" w:rsidR="00B33446" w:rsidRPr="00A02AB8" w:rsidRDefault="00A02AB8" w:rsidP="00FC56E4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proofErr w:type="spellStart"/>
      <w:r w:rsidRPr="00A02AB8">
        <w:rPr>
          <w:rFonts w:ascii="Arial" w:hAnsi="Arial" w:cs="Arial"/>
          <w:sz w:val="22"/>
          <w:szCs w:val="22"/>
          <w:lang w:val="en-US"/>
        </w:rPr>
        <w:t>Jakość</w:t>
      </w:r>
      <w:proofErr w:type="spellEnd"/>
    </w:p>
    <w:p w14:paraId="32687F93" w14:textId="77777777" w:rsidR="00A02AB8" w:rsidRPr="00A02AB8" w:rsidRDefault="00A02AB8" w:rsidP="00A02AB8">
      <w:pPr>
        <w:pStyle w:val="Akapitzlist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</w:p>
    <w:p w14:paraId="6DF2EC1D" w14:textId="1859DF86" w:rsidR="00A02AB8" w:rsidRPr="00A02AB8" w:rsidRDefault="00A02AB8" w:rsidP="005E5A65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 w:rsidRPr="00A02AB8">
        <w:rPr>
          <w:rFonts w:ascii="Arial" w:hAnsi="Arial" w:cs="Arial"/>
          <w:sz w:val="22"/>
          <w:szCs w:val="22"/>
          <w:lang w:val="pl-PL"/>
        </w:rPr>
        <w:t xml:space="preserve">Jeśli nie określono inaczej, wszelkie czynności powinny być prowadzone zgodnie z </w:t>
      </w:r>
      <w:r>
        <w:rPr>
          <w:rFonts w:ascii="Arial" w:hAnsi="Arial" w:cs="Arial"/>
          <w:sz w:val="22"/>
          <w:szCs w:val="22"/>
          <w:lang w:val="pl-PL"/>
        </w:rPr>
        <w:t>Systemem Jakości</w:t>
      </w:r>
    </w:p>
    <w:p w14:paraId="573E2D3E" w14:textId="1D546D8F" w:rsidR="00B33446" w:rsidRPr="00A02AB8" w:rsidRDefault="00B33446" w:rsidP="00FC56E4">
      <w:pPr>
        <w:pStyle w:val="Akapitzlist"/>
        <w:numPr>
          <w:ilvl w:val="1"/>
          <w:numId w:val="7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A02AB8">
        <w:rPr>
          <w:rFonts w:ascii="Arial" w:hAnsi="Arial" w:cs="Arial"/>
          <w:sz w:val="22"/>
          <w:szCs w:val="22"/>
          <w:lang w:val="en-US"/>
        </w:rPr>
        <w:t>EN ISO 9000.</w:t>
      </w:r>
    </w:p>
    <w:p w14:paraId="313F6FFA" w14:textId="77777777" w:rsidR="00A522C1" w:rsidRPr="0034727A" w:rsidRDefault="00A522C1" w:rsidP="0034727A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</w:p>
    <w:bookmarkEnd w:id="9"/>
    <w:p w14:paraId="513910B9" w14:textId="769702A1" w:rsidR="00F24F49" w:rsidRPr="009C3001" w:rsidRDefault="00F24F49">
      <w:pPr>
        <w:rPr>
          <w:rStyle w:val="BodyText1"/>
          <w:rFonts w:cs="Arial"/>
          <w:b/>
          <w:bCs w:val="0"/>
          <w:sz w:val="22"/>
          <w:szCs w:val="22"/>
          <w:lang w:val="pl-PL"/>
        </w:rPr>
      </w:pPr>
      <w:r w:rsidRPr="009C3001">
        <w:rPr>
          <w:rStyle w:val="BodyText1"/>
          <w:rFonts w:cs="Arial"/>
          <w:bCs w:val="0"/>
          <w:sz w:val="22"/>
          <w:szCs w:val="22"/>
          <w:lang w:val="pl-PL"/>
        </w:rPr>
        <w:br w:type="page"/>
      </w:r>
    </w:p>
    <w:p w14:paraId="233FADEB" w14:textId="4EB1EA36" w:rsidR="00FA42FF" w:rsidRPr="00CA354A" w:rsidRDefault="001C7E7B" w:rsidP="007F3142">
      <w:pPr>
        <w:pStyle w:val="Nagwek1"/>
        <w:rPr>
          <w:rStyle w:val="BodyText1"/>
          <w:bCs/>
          <w:sz w:val="28"/>
          <w:szCs w:val="44"/>
          <w:lang w:val="pl-PL"/>
        </w:rPr>
      </w:pPr>
      <w:bookmarkStart w:id="10" w:name="_Toc169265786"/>
      <w:r w:rsidRPr="00CA354A">
        <w:rPr>
          <w:rStyle w:val="BodyText1"/>
          <w:bCs/>
          <w:sz w:val="28"/>
          <w:szCs w:val="44"/>
          <w:lang w:val="pl-PL"/>
        </w:rPr>
        <w:lastRenderedPageBreak/>
        <w:t xml:space="preserve">Instalacje </w:t>
      </w:r>
      <w:r w:rsidR="004C6490" w:rsidRPr="00CA354A">
        <w:rPr>
          <w:rStyle w:val="BodyText1"/>
          <w:bCs/>
          <w:sz w:val="28"/>
          <w:szCs w:val="44"/>
          <w:lang w:val="pl-PL"/>
        </w:rPr>
        <w:t xml:space="preserve">budynkowe </w:t>
      </w:r>
      <w:r w:rsidRPr="00CA354A">
        <w:rPr>
          <w:rStyle w:val="BodyText1"/>
          <w:bCs/>
          <w:sz w:val="28"/>
          <w:szCs w:val="44"/>
          <w:lang w:val="pl-PL"/>
        </w:rPr>
        <w:t>nadzorowane przez system BMS</w:t>
      </w:r>
      <w:bookmarkEnd w:id="10"/>
    </w:p>
    <w:p w14:paraId="36E208C9" w14:textId="5994BB47" w:rsidR="00524EDC" w:rsidRPr="00CA354A" w:rsidRDefault="00524EDC" w:rsidP="003B468E">
      <w:pPr>
        <w:rPr>
          <w:rStyle w:val="BodyText1"/>
          <w:lang w:val="pl-PL"/>
        </w:rPr>
      </w:pPr>
    </w:p>
    <w:p w14:paraId="655D0602" w14:textId="05776CF3" w:rsidR="009446FE" w:rsidRDefault="001C7E7B" w:rsidP="005E5A65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Przedmiotowy </w:t>
      </w:r>
      <w:r w:rsidR="00260D53">
        <w:rPr>
          <w:rStyle w:val="BodyText1"/>
          <w:rFonts w:cs="Arial"/>
          <w:b w:val="0"/>
          <w:bCs w:val="0"/>
          <w:sz w:val="22"/>
          <w:szCs w:val="22"/>
          <w:lang w:val="pl-PL"/>
        </w:rPr>
        <w:t>obiekt</w:t>
      </w:r>
      <w:r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</w:t>
      </w:r>
      <w:r w:rsidR="00E978DE"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będzie </w:t>
      </w:r>
      <w:r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>posiada</w:t>
      </w:r>
      <w:r w:rsidR="00E978DE"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>ć</w:t>
      </w:r>
      <w:r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szereg instalacji </w:t>
      </w:r>
      <w:r w:rsidR="00102F08"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mechanicznych, elektrycznych </w:t>
      </w:r>
      <w:r w:rsidR="002120C5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i technicznych </w:t>
      </w:r>
      <w:r w:rsidR="009118B7">
        <w:rPr>
          <w:rStyle w:val="BodyText1"/>
          <w:rFonts w:cs="Arial"/>
          <w:b w:val="0"/>
          <w:bCs w:val="0"/>
          <w:sz w:val="22"/>
          <w:szCs w:val="22"/>
          <w:lang w:val="pl-PL"/>
        </w:rPr>
        <w:t>nadzorowanych</w:t>
      </w:r>
      <w:r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przez system</w:t>
      </w:r>
      <w:r w:rsidR="00D13F86"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BMS. </w:t>
      </w:r>
    </w:p>
    <w:p w14:paraId="41CE7030" w14:textId="379C8B86" w:rsidR="00524EDC" w:rsidRPr="007920BB" w:rsidRDefault="001C7E7B" w:rsidP="005E5A65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Poniższa lista przedstawia </w:t>
      </w:r>
      <w:r w:rsidR="009118B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minimalne wymania w stosunku do </w:t>
      </w:r>
      <w:r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>instalacj</w:t>
      </w:r>
      <w:r w:rsidR="009118B7">
        <w:rPr>
          <w:rStyle w:val="BodyText1"/>
          <w:rFonts w:cs="Arial"/>
          <w:b w:val="0"/>
          <w:bCs w:val="0"/>
          <w:sz w:val="22"/>
          <w:szCs w:val="22"/>
          <w:lang w:val="pl-PL"/>
        </w:rPr>
        <w:t>i</w:t>
      </w:r>
      <w:r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i urządze</w:t>
      </w:r>
      <w:r w:rsidR="007920BB">
        <w:rPr>
          <w:rStyle w:val="BodyText1"/>
          <w:rFonts w:cs="Arial"/>
          <w:b w:val="0"/>
          <w:bCs w:val="0"/>
          <w:sz w:val="22"/>
          <w:szCs w:val="22"/>
          <w:lang w:val="pl-PL"/>
        </w:rPr>
        <w:t>ń</w:t>
      </w:r>
      <w:r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</w:t>
      </w:r>
      <w:r w:rsidR="007920BB">
        <w:rPr>
          <w:rStyle w:val="BodyText1"/>
          <w:rFonts w:cs="Arial"/>
          <w:b w:val="0"/>
          <w:bCs w:val="0"/>
          <w:sz w:val="22"/>
          <w:szCs w:val="22"/>
          <w:lang w:val="pl-PL"/>
        </w:rPr>
        <w:t>nadzorowanych</w:t>
      </w:r>
      <w:r w:rsidR="00102F08"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przez</w:t>
      </w:r>
      <w:r w:rsidR="00B7768E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automatykę i</w:t>
      </w:r>
      <w:r w:rsidR="00102F08" w:rsidRPr="00D415E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system</w:t>
      </w:r>
      <w:r w:rsidR="007920BB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BMS.</w:t>
      </w:r>
    </w:p>
    <w:p w14:paraId="6114F6EB" w14:textId="78A5AC49" w:rsidR="00FC5C30" w:rsidRPr="00D415E7" w:rsidRDefault="00FC5C30" w:rsidP="00FC5C30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67731A18" w14:textId="04EE6579" w:rsidR="00102F08" w:rsidRPr="00317AA8" w:rsidRDefault="00102F08" w:rsidP="00102F08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  <w:r w:rsidRPr="00317AA8">
        <w:rPr>
          <w:rStyle w:val="BodyText1"/>
          <w:rFonts w:cs="Arial"/>
          <w:bCs w:val="0"/>
          <w:sz w:val="22"/>
          <w:szCs w:val="22"/>
          <w:lang w:val="pl-PL"/>
        </w:rPr>
        <w:t>Instalacje wentylacji i klimatyzacji</w:t>
      </w:r>
      <w:r w:rsidR="0083491B">
        <w:rPr>
          <w:rStyle w:val="BodyText1"/>
          <w:rFonts w:cs="Arial"/>
          <w:bCs w:val="0"/>
          <w:sz w:val="22"/>
          <w:szCs w:val="22"/>
          <w:lang w:val="pl-PL"/>
        </w:rPr>
        <w:t>, elektryczne</w:t>
      </w:r>
      <w:r w:rsidR="002120C5">
        <w:rPr>
          <w:rStyle w:val="BodyText1"/>
          <w:rFonts w:cs="Arial"/>
          <w:bCs w:val="0"/>
          <w:sz w:val="22"/>
          <w:szCs w:val="22"/>
          <w:lang w:val="pl-PL"/>
        </w:rPr>
        <w:t xml:space="preserve"> i techniczne</w:t>
      </w:r>
      <w:r w:rsidRPr="00317AA8">
        <w:rPr>
          <w:rStyle w:val="BodyText1"/>
          <w:rFonts w:cs="Arial"/>
          <w:bCs w:val="0"/>
          <w:sz w:val="22"/>
          <w:szCs w:val="22"/>
          <w:lang w:val="pl-PL"/>
        </w:rPr>
        <w:t>:</w:t>
      </w:r>
    </w:p>
    <w:p w14:paraId="7AEC6FDE" w14:textId="77777777" w:rsidR="00102F08" w:rsidRPr="00140BF2" w:rsidRDefault="00102F08" w:rsidP="00252F8B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598E23AA" w14:textId="7950C5DC" w:rsidR="00252F8B" w:rsidRDefault="002120C5" w:rsidP="00260D53">
      <w:pPr>
        <w:pStyle w:val="Title1"/>
        <w:numPr>
          <w:ilvl w:val="0"/>
          <w:numId w:val="24"/>
        </w:numPr>
        <w:spacing w:before="120" w:after="120" w:line="240" w:lineRule="exact"/>
        <w:ind w:left="714" w:hanging="357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bookmarkStart w:id="11" w:name="_Hlk168990833"/>
      <w:r>
        <w:rPr>
          <w:rStyle w:val="BodyText1"/>
          <w:rFonts w:cs="Arial"/>
          <w:b w:val="0"/>
          <w:sz w:val="22"/>
          <w:szCs w:val="22"/>
          <w:lang w:val="pl-PL"/>
        </w:rPr>
        <w:t>C</w:t>
      </w:r>
      <w:r w:rsidR="00EA6E27" w:rsidRPr="00CB011E">
        <w:rPr>
          <w:rStyle w:val="BodyText1"/>
          <w:rFonts w:cs="Arial"/>
          <w:b w:val="0"/>
          <w:sz w:val="22"/>
          <w:szCs w:val="22"/>
          <w:lang w:val="pl-PL"/>
        </w:rPr>
        <w:t>entral</w:t>
      </w:r>
      <w:r>
        <w:rPr>
          <w:rStyle w:val="BodyText1"/>
          <w:rFonts w:cs="Arial"/>
          <w:b w:val="0"/>
          <w:sz w:val="22"/>
          <w:szCs w:val="22"/>
          <w:lang w:val="pl-PL"/>
        </w:rPr>
        <w:t>e</w:t>
      </w:r>
      <w:r w:rsidR="00EA6E27" w:rsidRPr="00CB011E">
        <w:rPr>
          <w:rStyle w:val="BodyText1"/>
          <w:rFonts w:cs="Arial"/>
          <w:b w:val="0"/>
          <w:sz w:val="22"/>
          <w:szCs w:val="22"/>
          <w:lang w:val="pl-PL"/>
        </w:rPr>
        <w:t xml:space="preserve"> wentylacyjn</w:t>
      </w:r>
      <w:r>
        <w:rPr>
          <w:rStyle w:val="BodyText1"/>
          <w:rFonts w:cs="Arial"/>
          <w:b w:val="0"/>
          <w:sz w:val="22"/>
          <w:szCs w:val="22"/>
          <w:lang w:val="pl-PL"/>
        </w:rPr>
        <w:t>e</w:t>
      </w:r>
      <w:r w:rsidR="00851DCB">
        <w:rPr>
          <w:rStyle w:val="BodyText1"/>
          <w:rFonts w:cs="Arial"/>
          <w:b w:val="0"/>
          <w:sz w:val="22"/>
          <w:szCs w:val="22"/>
          <w:lang w:val="pl-PL"/>
        </w:rPr>
        <w:t xml:space="preserve"> AHU i agregat</w:t>
      </w:r>
      <w:r>
        <w:rPr>
          <w:rStyle w:val="BodyText1"/>
          <w:rFonts w:cs="Arial"/>
          <w:b w:val="0"/>
          <w:sz w:val="22"/>
          <w:szCs w:val="22"/>
          <w:lang w:val="pl-PL"/>
        </w:rPr>
        <w:t>y</w:t>
      </w:r>
      <w:r w:rsidR="00851DCB">
        <w:rPr>
          <w:rStyle w:val="BodyText1"/>
          <w:rFonts w:cs="Arial"/>
          <w:b w:val="0"/>
          <w:sz w:val="22"/>
          <w:szCs w:val="22"/>
          <w:lang w:val="pl-PL"/>
        </w:rPr>
        <w:t xml:space="preserve"> chłodnicz</w:t>
      </w:r>
      <w:r>
        <w:rPr>
          <w:rStyle w:val="BodyText1"/>
          <w:rFonts w:cs="Arial"/>
          <w:b w:val="0"/>
          <w:sz w:val="22"/>
          <w:szCs w:val="22"/>
          <w:lang w:val="pl-PL"/>
        </w:rPr>
        <w:t>e</w:t>
      </w:r>
      <w:bookmarkEnd w:id="11"/>
      <w:r w:rsidR="00EA6E27" w:rsidRPr="00CB011E">
        <w:rPr>
          <w:rStyle w:val="BodyText1"/>
          <w:rFonts w:cs="Arial"/>
          <w:b w:val="0"/>
          <w:sz w:val="22"/>
          <w:szCs w:val="22"/>
          <w:lang w:val="pl-PL"/>
        </w:rPr>
        <w:t>;</w:t>
      </w:r>
    </w:p>
    <w:p w14:paraId="7281100C" w14:textId="253D4849" w:rsidR="00DA0A74" w:rsidRPr="00DA0A74" w:rsidRDefault="00DA0A74" w:rsidP="00DA0A74">
      <w:pPr>
        <w:pStyle w:val="Title1"/>
        <w:numPr>
          <w:ilvl w:val="0"/>
          <w:numId w:val="24"/>
        </w:numPr>
        <w:spacing w:before="120" w:after="120" w:line="240" w:lineRule="exact"/>
        <w:ind w:left="714" w:hanging="357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bookmarkStart w:id="12" w:name="_Hlk168906692"/>
      <w:bookmarkStart w:id="13" w:name="_Hlk168999635"/>
      <w:r w:rsidRPr="00DA0A74">
        <w:rPr>
          <w:rStyle w:val="BodyText1"/>
          <w:rFonts w:cs="Arial"/>
          <w:b w:val="0"/>
          <w:sz w:val="22"/>
          <w:szCs w:val="22"/>
          <w:lang w:val="pl-PL"/>
        </w:rPr>
        <w:t xml:space="preserve">Instalacje komfortu cieplnego i oświetlenia w </w:t>
      </w:r>
      <w:bookmarkEnd w:id="12"/>
      <w:bookmarkEnd w:id="13"/>
      <w:r w:rsidRPr="00DA0A74">
        <w:rPr>
          <w:rStyle w:val="BodyText1"/>
          <w:rFonts w:cs="Arial"/>
          <w:b w:val="0"/>
          <w:sz w:val="22"/>
          <w:szCs w:val="22"/>
          <w:lang w:val="pl-PL"/>
        </w:rPr>
        <w:t xml:space="preserve"> pokojach pielęgniarek i gabinetach lekarskich</w:t>
      </w:r>
      <w:r w:rsidR="00217EF8">
        <w:rPr>
          <w:rStyle w:val="BodyText1"/>
          <w:rFonts w:cs="Arial"/>
          <w:b w:val="0"/>
          <w:sz w:val="22"/>
          <w:szCs w:val="22"/>
          <w:lang w:val="pl-PL"/>
        </w:rPr>
        <w:t xml:space="preserve"> oraz pozostałych pomieszczeniach</w:t>
      </w:r>
      <w:r>
        <w:rPr>
          <w:rStyle w:val="BodyText1"/>
          <w:rFonts w:cs="Arial"/>
          <w:b w:val="0"/>
          <w:sz w:val="22"/>
          <w:szCs w:val="22"/>
          <w:lang w:val="pl-PL"/>
        </w:rPr>
        <w:t>;</w:t>
      </w:r>
      <w:bookmarkStart w:id="14" w:name="_Hlk168992042"/>
      <w:bookmarkStart w:id="15" w:name="_Hlk99628910"/>
    </w:p>
    <w:p w14:paraId="563F1B04" w14:textId="3AEEA1F9" w:rsidR="00B572F0" w:rsidRPr="00DA0A74" w:rsidRDefault="00B572F0" w:rsidP="00B40805">
      <w:pPr>
        <w:pStyle w:val="Title1"/>
        <w:numPr>
          <w:ilvl w:val="0"/>
          <w:numId w:val="24"/>
        </w:numPr>
        <w:spacing w:before="120" w:after="120" w:line="240" w:lineRule="exact"/>
        <w:ind w:left="714" w:hanging="357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DA0A74">
        <w:rPr>
          <w:rStyle w:val="BodyText1"/>
          <w:rFonts w:cs="Arial"/>
          <w:b w:val="0"/>
          <w:bCs w:val="0"/>
          <w:sz w:val="22"/>
          <w:szCs w:val="22"/>
          <w:lang w:val="pl-PL"/>
        </w:rPr>
        <w:t>Instalacje oświetlenia w częściach wspólnych.</w:t>
      </w:r>
    </w:p>
    <w:p w14:paraId="0E3310EF" w14:textId="60B94077" w:rsidR="002120C5" w:rsidRPr="00CB011E" w:rsidRDefault="002D762C" w:rsidP="002120C5">
      <w:pPr>
        <w:pStyle w:val="Title1"/>
        <w:numPr>
          <w:ilvl w:val="0"/>
          <w:numId w:val="24"/>
        </w:numPr>
        <w:spacing w:before="120" w:after="120" w:line="240" w:lineRule="exact"/>
        <w:ind w:left="714" w:hanging="357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bookmarkStart w:id="16" w:name="_Hlk168906878"/>
      <w:bookmarkEnd w:id="14"/>
      <w:bookmarkEnd w:id="15"/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E</w:t>
      </w:r>
      <w:r w:rsidR="002120C5" w:rsidRPr="00CB011E">
        <w:rPr>
          <w:rStyle w:val="BodyText1"/>
          <w:rFonts w:cs="Arial"/>
          <w:b w:val="0"/>
          <w:bCs w:val="0"/>
          <w:sz w:val="22"/>
          <w:szCs w:val="22"/>
          <w:lang w:val="pl-PL"/>
        </w:rPr>
        <w:t>lektryczn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e</w:t>
      </w:r>
      <w:r w:rsidR="002120C5" w:rsidRPr="00CB011E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rozdzielnic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e</w:t>
      </w:r>
      <w:r w:rsidR="002120C5" w:rsidRPr="00CB011E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piętrow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e</w:t>
      </w:r>
    </w:p>
    <w:p w14:paraId="523CDF73" w14:textId="5B0434BB" w:rsidR="00742B5F" w:rsidRDefault="002120C5" w:rsidP="005E5A65">
      <w:pPr>
        <w:pStyle w:val="Title1"/>
        <w:numPr>
          <w:ilvl w:val="0"/>
          <w:numId w:val="24"/>
        </w:numPr>
        <w:spacing w:before="120" w:after="120" w:line="240" w:lineRule="exact"/>
        <w:ind w:left="714" w:hanging="357"/>
        <w:jc w:val="both"/>
        <w:rPr>
          <w:rStyle w:val="BodyText1"/>
          <w:rFonts w:cs="Arial"/>
          <w:b w:val="0"/>
          <w:bCs w:val="0"/>
          <w:sz w:val="22"/>
          <w:szCs w:val="22"/>
        </w:rPr>
      </w:pPr>
      <w:bookmarkStart w:id="17" w:name="_Hlk168906936"/>
      <w:bookmarkEnd w:id="16"/>
      <w:r w:rsidRPr="002120C5">
        <w:rPr>
          <w:rStyle w:val="BodyText1"/>
          <w:rFonts w:cs="Arial"/>
          <w:b w:val="0"/>
          <w:bCs w:val="0"/>
          <w:sz w:val="22"/>
          <w:szCs w:val="22"/>
        </w:rPr>
        <w:t>UPS</w:t>
      </w:r>
      <w:bookmarkEnd w:id="17"/>
    </w:p>
    <w:p w14:paraId="5C99B33A" w14:textId="72109480" w:rsidR="002D762C" w:rsidRPr="002D762C" w:rsidRDefault="005F1855" w:rsidP="002D762C">
      <w:pPr>
        <w:pStyle w:val="Title1"/>
        <w:numPr>
          <w:ilvl w:val="0"/>
          <w:numId w:val="24"/>
        </w:numPr>
        <w:spacing w:before="120" w:after="120" w:line="240" w:lineRule="exact"/>
        <w:ind w:left="714" w:hanging="357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bookmarkStart w:id="18" w:name="_Hlk168907042"/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T</w:t>
      </w:r>
      <w:r w:rsidR="002D762C">
        <w:rPr>
          <w:rStyle w:val="BodyText1"/>
          <w:rFonts w:cs="Arial"/>
          <w:b w:val="0"/>
          <w:bCs w:val="0"/>
          <w:sz w:val="22"/>
          <w:szCs w:val="22"/>
          <w:lang w:val="pl-PL"/>
        </w:rPr>
        <w:t>ablic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e</w:t>
      </w:r>
      <w:r w:rsidR="002D762C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gazów medycznyc</w:t>
      </w:r>
      <w:bookmarkEnd w:id="18"/>
      <w:r w:rsidR="002D762C">
        <w:rPr>
          <w:rStyle w:val="BodyText1"/>
          <w:rFonts w:cs="Arial"/>
          <w:b w:val="0"/>
          <w:bCs w:val="0"/>
          <w:sz w:val="22"/>
          <w:szCs w:val="22"/>
          <w:lang w:val="pl-PL"/>
        </w:rPr>
        <w:t>h</w:t>
      </w:r>
    </w:p>
    <w:p w14:paraId="54E17098" w14:textId="6FC8A569" w:rsidR="00DB59EB" w:rsidRPr="00C41CC5" w:rsidRDefault="005F1855" w:rsidP="00C41CC5">
      <w:pPr>
        <w:pStyle w:val="Title1"/>
        <w:numPr>
          <w:ilvl w:val="0"/>
          <w:numId w:val="24"/>
        </w:numPr>
        <w:spacing w:before="120" w:after="120" w:line="240" w:lineRule="exact"/>
        <w:ind w:left="714" w:hanging="357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bookmarkStart w:id="19" w:name="_Hlk168992451"/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L</w:t>
      </w:r>
      <w:r w:rsidR="00EA6E27" w:rsidRPr="00CB011E">
        <w:rPr>
          <w:rStyle w:val="BodyText1"/>
          <w:rFonts w:cs="Arial"/>
          <w:b w:val="0"/>
          <w:bCs w:val="0"/>
          <w:sz w:val="22"/>
          <w:szCs w:val="22"/>
          <w:lang w:val="pl-PL"/>
        </w:rPr>
        <w:t>icznik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i</w:t>
      </w:r>
      <w:r w:rsidR="00EA6E27" w:rsidRPr="00CB011E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energii elektryczn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ej</w:t>
      </w:r>
      <w:r w:rsidR="002D762C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, </w:t>
      </w:r>
      <w:r w:rsidR="009D5AD4">
        <w:rPr>
          <w:rStyle w:val="BodyText1"/>
          <w:rFonts w:cs="Arial"/>
          <w:b w:val="0"/>
          <w:bCs w:val="0"/>
          <w:sz w:val="22"/>
          <w:szCs w:val="22"/>
          <w:lang w:val="pl-PL"/>
        </w:rPr>
        <w:t>ciepła</w:t>
      </w:r>
      <w:r w:rsidR="002D762C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i zużycia</w:t>
      </w:r>
      <w:r w:rsidR="009D5AD4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</w:t>
      </w:r>
      <w:r w:rsidR="009D5AD4" w:rsidRPr="00CB011E">
        <w:rPr>
          <w:rStyle w:val="BodyText1"/>
          <w:rFonts w:cs="Arial"/>
          <w:b w:val="0"/>
          <w:bCs w:val="0"/>
          <w:sz w:val="22"/>
          <w:szCs w:val="22"/>
          <w:lang w:val="pl-PL"/>
        </w:rPr>
        <w:t>wody</w:t>
      </w:r>
      <w:r w:rsidR="00DA0A74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</w:t>
      </w:r>
      <w:r w:rsidR="009D5AD4" w:rsidRPr="00CB011E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– </w:t>
      </w:r>
      <w:r w:rsidR="002D762C" w:rsidRPr="00DA0A74">
        <w:rPr>
          <w:rStyle w:val="BodyText1"/>
          <w:rFonts w:cs="Arial"/>
          <w:sz w:val="22"/>
          <w:szCs w:val="22"/>
          <w:lang w:val="pl-PL"/>
        </w:rPr>
        <w:t>opcja</w:t>
      </w:r>
    </w:p>
    <w:bookmarkEnd w:id="19"/>
    <w:p w14:paraId="17D4C0A2" w14:textId="77777777" w:rsidR="001C7E7B" w:rsidRPr="001C7E7B" w:rsidRDefault="001C7E7B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4F33B509" w14:textId="77777777" w:rsidR="005F2141" w:rsidRDefault="005F2141" w:rsidP="00D46A2F">
      <w:pPr>
        <w:rPr>
          <w:lang w:val="pl-PL"/>
        </w:rPr>
      </w:pPr>
    </w:p>
    <w:p w14:paraId="67402A33" w14:textId="778B650D" w:rsidR="00257067" w:rsidRPr="00C41CC5" w:rsidRDefault="002120C5" w:rsidP="00BB34B5">
      <w:pPr>
        <w:pStyle w:val="Nagwek2"/>
        <w:rPr>
          <w:rStyle w:val="BodyText1"/>
          <w:bCs/>
          <w:i w:val="0"/>
          <w:iCs w:val="0"/>
          <w:szCs w:val="24"/>
          <w:lang w:val="pl-PL"/>
        </w:rPr>
      </w:pPr>
      <w:bookmarkStart w:id="20" w:name="_Toc169265787"/>
      <w:r w:rsidRPr="002120C5">
        <w:rPr>
          <w:rStyle w:val="BodyText1"/>
          <w:bCs/>
          <w:i w:val="0"/>
          <w:iCs w:val="0"/>
          <w:szCs w:val="24"/>
          <w:lang w:val="pl-PL"/>
        </w:rPr>
        <w:t>Centrale wentylacyjne AHU i agregat chłodnicz</w:t>
      </w:r>
      <w:r w:rsidR="001F65BC">
        <w:rPr>
          <w:rStyle w:val="BodyText1"/>
          <w:bCs/>
          <w:i w:val="0"/>
          <w:iCs w:val="0"/>
          <w:szCs w:val="24"/>
          <w:lang w:val="pl-PL"/>
        </w:rPr>
        <w:t>y</w:t>
      </w:r>
      <w:bookmarkEnd w:id="20"/>
      <w:r w:rsidR="00257067" w:rsidRPr="00C41CC5">
        <w:rPr>
          <w:rStyle w:val="BodyText1"/>
          <w:bCs/>
          <w:i w:val="0"/>
          <w:iCs w:val="0"/>
          <w:szCs w:val="24"/>
          <w:lang w:val="pl-PL"/>
        </w:rPr>
        <w:t xml:space="preserve"> </w:t>
      </w:r>
      <w:r w:rsidR="00116AEC">
        <w:rPr>
          <w:rStyle w:val="BodyText1"/>
          <w:bCs/>
          <w:i w:val="0"/>
          <w:iCs w:val="0"/>
          <w:szCs w:val="24"/>
          <w:lang w:val="pl-PL"/>
        </w:rPr>
        <w:t xml:space="preserve"> </w:t>
      </w:r>
    </w:p>
    <w:p w14:paraId="239FE276" w14:textId="39BFB142" w:rsidR="00257067" w:rsidRPr="003B468E" w:rsidRDefault="00257067" w:rsidP="00257067">
      <w:pPr>
        <w:rPr>
          <w:rFonts w:ascii="Arial" w:hAnsi="Arial" w:cs="Arial"/>
          <w:sz w:val="22"/>
          <w:szCs w:val="22"/>
          <w:lang w:val="pl-PL"/>
        </w:rPr>
      </w:pPr>
    </w:p>
    <w:p w14:paraId="55A39801" w14:textId="58B380C4" w:rsidR="00C57801" w:rsidRPr="008F2B5E" w:rsidRDefault="008F2B5E" w:rsidP="005E5A65">
      <w:pPr>
        <w:jc w:val="both"/>
        <w:rPr>
          <w:rFonts w:ascii="Arial" w:hAnsi="Arial" w:cs="Arial"/>
          <w:sz w:val="22"/>
          <w:szCs w:val="22"/>
          <w:lang w:val="pl-PL"/>
        </w:rPr>
      </w:pPr>
      <w:r w:rsidRPr="008F2B5E">
        <w:rPr>
          <w:rFonts w:ascii="Arial" w:hAnsi="Arial" w:cs="Arial"/>
          <w:sz w:val="22"/>
          <w:szCs w:val="22"/>
          <w:lang w:val="pl-PL"/>
        </w:rPr>
        <w:t>W budynku zapewniona b</w:t>
      </w:r>
      <w:r w:rsidRPr="008F2B5E">
        <w:rPr>
          <w:rFonts w:ascii="Arial" w:hAnsi="Arial" w:cs="Arial" w:hint="eastAsia"/>
          <w:sz w:val="22"/>
          <w:szCs w:val="22"/>
          <w:lang w:val="pl-PL"/>
        </w:rPr>
        <w:t>ę</w:t>
      </w:r>
      <w:r w:rsidRPr="008F2B5E">
        <w:rPr>
          <w:rFonts w:ascii="Arial" w:hAnsi="Arial" w:cs="Arial"/>
          <w:sz w:val="22"/>
          <w:szCs w:val="22"/>
          <w:lang w:val="pl-PL"/>
        </w:rPr>
        <w:t>dzie wentylacja</w:t>
      </w:r>
      <w:r w:rsidR="00DA0A74">
        <w:rPr>
          <w:rFonts w:ascii="Arial" w:hAnsi="Arial" w:cs="Arial"/>
          <w:sz w:val="22"/>
          <w:szCs w:val="22"/>
          <w:lang w:val="pl-PL"/>
        </w:rPr>
        <w:t xml:space="preserve"> i klimatyzacja</w:t>
      </w:r>
      <w:r w:rsidRPr="008F2B5E">
        <w:rPr>
          <w:rFonts w:ascii="Arial" w:hAnsi="Arial" w:cs="Arial"/>
          <w:sz w:val="22"/>
          <w:szCs w:val="22"/>
          <w:lang w:val="pl-PL"/>
        </w:rPr>
        <w:t xml:space="preserve"> mechaniczna.</w:t>
      </w:r>
      <w:r w:rsidR="00A9095D">
        <w:rPr>
          <w:rFonts w:ascii="Arial" w:hAnsi="Arial" w:cs="Arial"/>
          <w:sz w:val="22"/>
          <w:szCs w:val="22"/>
          <w:lang w:val="pl-PL"/>
        </w:rPr>
        <w:t xml:space="preserve"> Budynek</w:t>
      </w:r>
      <w:r w:rsidRPr="008F2B5E">
        <w:rPr>
          <w:rFonts w:ascii="Arial" w:hAnsi="Arial" w:cs="Arial"/>
          <w:sz w:val="22"/>
          <w:szCs w:val="22"/>
          <w:lang w:val="pl-PL"/>
        </w:rPr>
        <w:t xml:space="preserve"> b</w:t>
      </w:r>
      <w:r w:rsidRPr="008F2B5E">
        <w:rPr>
          <w:rFonts w:ascii="Arial" w:hAnsi="Arial" w:cs="Arial" w:hint="eastAsia"/>
          <w:sz w:val="22"/>
          <w:szCs w:val="22"/>
          <w:lang w:val="pl-PL"/>
        </w:rPr>
        <w:t>ę</w:t>
      </w:r>
      <w:r w:rsidRPr="008F2B5E">
        <w:rPr>
          <w:rFonts w:ascii="Arial" w:hAnsi="Arial" w:cs="Arial"/>
          <w:sz w:val="22"/>
          <w:szCs w:val="22"/>
          <w:lang w:val="pl-PL"/>
        </w:rPr>
        <w:t>dzie wentylowany za pomoc</w:t>
      </w:r>
      <w:r w:rsidRPr="008F2B5E">
        <w:rPr>
          <w:rFonts w:ascii="Arial" w:hAnsi="Arial" w:cs="Arial" w:hint="eastAsia"/>
          <w:sz w:val="22"/>
          <w:szCs w:val="22"/>
          <w:lang w:val="pl-PL"/>
        </w:rPr>
        <w:t>ą</w:t>
      </w:r>
      <w:r w:rsidRPr="008F2B5E">
        <w:rPr>
          <w:rFonts w:ascii="Arial" w:hAnsi="Arial" w:cs="Arial"/>
          <w:sz w:val="22"/>
          <w:szCs w:val="22"/>
          <w:lang w:val="pl-PL"/>
        </w:rPr>
        <w:t xml:space="preserve"> </w:t>
      </w:r>
      <w:r w:rsidR="0087082F" w:rsidRPr="008F2B5E">
        <w:rPr>
          <w:rFonts w:ascii="Arial" w:hAnsi="Arial" w:cs="Arial"/>
          <w:sz w:val="22"/>
          <w:szCs w:val="22"/>
          <w:lang w:val="pl-PL"/>
        </w:rPr>
        <w:t>systemów</w:t>
      </w:r>
      <w:r w:rsidR="0087082F">
        <w:rPr>
          <w:rFonts w:ascii="Arial" w:hAnsi="Arial" w:cs="Arial"/>
          <w:sz w:val="22"/>
          <w:szCs w:val="22"/>
          <w:lang w:val="pl-PL"/>
        </w:rPr>
        <w:t xml:space="preserve"> </w:t>
      </w:r>
      <w:r w:rsidRPr="008F2B5E">
        <w:rPr>
          <w:rFonts w:ascii="Arial" w:hAnsi="Arial" w:cs="Arial"/>
          <w:sz w:val="22"/>
          <w:szCs w:val="22"/>
          <w:lang w:val="pl-PL"/>
        </w:rPr>
        <w:t>mechanicznych</w:t>
      </w:r>
      <w:r w:rsidR="0087082F">
        <w:rPr>
          <w:rFonts w:ascii="Arial" w:hAnsi="Arial" w:cs="Arial"/>
          <w:sz w:val="22"/>
          <w:szCs w:val="22"/>
          <w:lang w:val="pl-PL"/>
        </w:rPr>
        <w:t xml:space="preserve"> </w:t>
      </w:r>
      <w:r w:rsidRPr="008F2B5E">
        <w:rPr>
          <w:rFonts w:ascii="Arial" w:hAnsi="Arial" w:cs="Arial"/>
          <w:sz w:val="22"/>
          <w:szCs w:val="22"/>
          <w:lang w:val="pl-PL"/>
        </w:rPr>
        <w:t>z mo</w:t>
      </w:r>
      <w:r w:rsidRPr="008F2B5E">
        <w:rPr>
          <w:rFonts w:ascii="Arial" w:hAnsi="Arial" w:cs="Arial" w:hint="eastAsia"/>
          <w:sz w:val="22"/>
          <w:szCs w:val="22"/>
          <w:lang w:val="pl-PL"/>
        </w:rPr>
        <w:t>ż</w:t>
      </w:r>
      <w:r w:rsidRPr="008F2B5E">
        <w:rPr>
          <w:rFonts w:ascii="Arial" w:hAnsi="Arial" w:cs="Arial"/>
          <w:sz w:val="22"/>
          <w:szCs w:val="22"/>
          <w:lang w:val="pl-PL"/>
        </w:rPr>
        <w:t>liwo</w:t>
      </w:r>
      <w:r w:rsidRPr="008F2B5E">
        <w:rPr>
          <w:rFonts w:ascii="Arial" w:hAnsi="Arial" w:cs="Arial" w:hint="eastAsia"/>
          <w:sz w:val="22"/>
          <w:szCs w:val="22"/>
          <w:lang w:val="pl-PL"/>
        </w:rPr>
        <w:t>ś</w:t>
      </w:r>
      <w:r w:rsidRPr="008F2B5E">
        <w:rPr>
          <w:rFonts w:ascii="Arial" w:hAnsi="Arial" w:cs="Arial"/>
          <w:sz w:val="22"/>
          <w:szCs w:val="22"/>
          <w:lang w:val="pl-PL"/>
        </w:rPr>
        <w:t>ci</w:t>
      </w:r>
      <w:r w:rsidRPr="008F2B5E">
        <w:rPr>
          <w:rFonts w:ascii="Arial" w:hAnsi="Arial" w:cs="Arial" w:hint="eastAsia"/>
          <w:sz w:val="22"/>
          <w:szCs w:val="22"/>
          <w:lang w:val="pl-PL"/>
        </w:rPr>
        <w:t>ą</w:t>
      </w:r>
      <w:r w:rsidRPr="008F2B5E">
        <w:rPr>
          <w:rFonts w:ascii="Arial" w:hAnsi="Arial" w:cs="Arial"/>
          <w:sz w:val="22"/>
          <w:szCs w:val="22"/>
          <w:lang w:val="pl-PL"/>
        </w:rPr>
        <w:t xml:space="preserve"> obni</w:t>
      </w:r>
      <w:r w:rsidRPr="008F2B5E">
        <w:rPr>
          <w:rFonts w:ascii="Arial" w:hAnsi="Arial" w:cs="Arial" w:hint="eastAsia"/>
          <w:sz w:val="22"/>
          <w:szCs w:val="22"/>
          <w:lang w:val="pl-PL"/>
        </w:rPr>
        <w:t>ż</w:t>
      </w:r>
      <w:r w:rsidRPr="008F2B5E">
        <w:rPr>
          <w:rFonts w:ascii="Arial" w:hAnsi="Arial" w:cs="Arial"/>
          <w:sz w:val="22"/>
          <w:szCs w:val="22"/>
          <w:lang w:val="pl-PL"/>
        </w:rPr>
        <w:t>enia nocnego</w:t>
      </w:r>
      <w:r w:rsidR="0087082F">
        <w:rPr>
          <w:rFonts w:ascii="Arial" w:hAnsi="Arial" w:cs="Arial"/>
          <w:sz w:val="22"/>
          <w:szCs w:val="22"/>
          <w:lang w:val="pl-PL"/>
        </w:rPr>
        <w:t>.</w:t>
      </w:r>
      <w:r w:rsidRPr="008F2B5E">
        <w:rPr>
          <w:rFonts w:ascii="Arial" w:hAnsi="Arial" w:cs="Arial"/>
          <w:sz w:val="22"/>
          <w:szCs w:val="22"/>
          <w:lang w:val="pl-PL"/>
        </w:rPr>
        <w:t xml:space="preserve"> </w:t>
      </w:r>
      <w:r w:rsidRPr="008F2B5E">
        <w:rPr>
          <w:rFonts w:ascii="Arial" w:hAnsi="Arial" w:cs="Arial" w:hint="eastAsia"/>
          <w:sz w:val="22"/>
          <w:szCs w:val="22"/>
          <w:lang w:val="pl-PL"/>
        </w:rPr>
        <w:t>Ś</w:t>
      </w:r>
      <w:r w:rsidRPr="008F2B5E">
        <w:rPr>
          <w:rFonts w:ascii="Arial" w:hAnsi="Arial" w:cs="Arial"/>
          <w:sz w:val="22"/>
          <w:szCs w:val="22"/>
          <w:lang w:val="pl-PL"/>
        </w:rPr>
        <w:t>wie</w:t>
      </w:r>
      <w:r w:rsidRPr="008F2B5E">
        <w:rPr>
          <w:rFonts w:ascii="Arial" w:hAnsi="Arial" w:cs="Arial" w:hint="eastAsia"/>
          <w:sz w:val="22"/>
          <w:szCs w:val="22"/>
          <w:lang w:val="pl-PL"/>
        </w:rPr>
        <w:t>ż</w:t>
      </w:r>
      <w:r w:rsidRPr="008F2B5E">
        <w:rPr>
          <w:rFonts w:ascii="Arial" w:hAnsi="Arial" w:cs="Arial"/>
          <w:sz w:val="22"/>
          <w:szCs w:val="22"/>
          <w:lang w:val="pl-PL"/>
        </w:rPr>
        <w:t>e powietrze przygotowywane</w:t>
      </w:r>
      <w:r w:rsidR="0087082F">
        <w:rPr>
          <w:rFonts w:ascii="Arial" w:hAnsi="Arial" w:cs="Arial"/>
          <w:sz w:val="22"/>
          <w:szCs w:val="22"/>
          <w:lang w:val="pl-PL"/>
        </w:rPr>
        <w:t xml:space="preserve"> </w:t>
      </w:r>
      <w:r w:rsidRPr="008F2B5E">
        <w:rPr>
          <w:rFonts w:ascii="Arial" w:hAnsi="Arial" w:cs="Arial"/>
          <w:sz w:val="22"/>
          <w:szCs w:val="22"/>
          <w:lang w:val="pl-PL"/>
        </w:rPr>
        <w:t>b</w:t>
      </w:r>
      <w:r w:rsidRPr="008F2B5E">
        <w:rPr>
          <w:rFonts w:ascii="Arial" w:hAnsi="Arial" w:cs="Arial" w:hint="eastAsia"/>
          <w:sz w:val="22"/>
          <w:szCs w:val="22"/>
          <w:lang w:val="pl-PL"/>
        </w:rPr>
        <w:t>ę</w:t>
      </w:r>
      <w:r w:rsidRPr="008F2B5E">
        <w:rPr>
          <w:rFonts w:ascii="Arial" w:hAnsi="Arial" w:cs="Arial"/>
          <w:sz w:val="22"/>
          <w:szCs w:val="22"/>
          <w:lang w:val="pl-PL"/>
        </w:rPr>
        <w:t>dzie w</w:t>
      </w:r>
      <w:r w:rsidR="00851DCB">
        <w:rPr>
          <w:rFonts w:ascii="Arial" w:hAnsi="Arial" w:cs="Arial"/>
          <w:sz w:val="22"/>
          <w:szCs w:val="22"/>
          <w:lang w:val="pl-PL"/>
        </w:rPr>
        <w:t xml:space="preserve"> </w:t>
      </w:r>
      <w:r w:rsidRPr="008F2B5E">
        <w:rPr>
          <w:rFonts w:ascii="Arial" w:hAnsi="Arial" w:cs="Arial"/>
          <w:sz w:val="22"/>
          <w:szCs w:val="22"/>
          <w:lang w:val="pl-PL"/>
        </w:rPr>
        <w:t xml:space="preserve"> centralach wentylacyjnych i doprowadzane do pomieszcze</w:t>
      </w:r>
      <w:r w:rsidRPr="008F2B5E">
        <w:rPr>
          <w:rFonts w:ascii="Arial" w:hAnsi="Arial" w:cs="Arial" w:hint="eastAsia"/>
          <w:sz w:val="22"/>
          <w:szCs w:val="22"/>
          <w:lang w:val="pl-PL"/>
        </w:rPr>
        <w:t>ń</w:t>
      </w:r>
      <w:r w:rsidR="0087082F">
        <w:rPr>
          <w:rFonts w:ascii="Arial" w:hAnsi="Arial" w:cs="Arial"/>
          <w:sz w:val="22"/>
          <w:szCs w:val="22"/>
          <w:lang w:val="pl-PL"/>
        </w:rPr>
        <w:t>.</w:t>
      </w:r>
      <w:r w:rsidR="00851DCB">
        <w:rPr>
          <w:rFonts w:ascii="Arial" w:hAnsi="Arial" w:cs="Arial"/>
          <w:sz w:val="22"/>
          <w:szCs w:val="22"/>
          <w:lang w:val="pl-PL"/>
        </w:rPr>
        <w:t xml:space="preserve"> </w:t>
      </w:r>
      <w:r w:rsidR="00C57801">
        <w:rPr>
          <w:rFonts w:ascii="Arial" w:hAnsi="Arial" w:cs="Arial"/>
          <w:sz w:val="22"/>
          <w:szCs w:val="22"/>
          <w:lang w:val="pl-PL"/>
        </w:rPr>
        <w:t>Centrale</w:t>
      </w:r>
      <w:r w:rsidR="00B7768E">
        <w:rPr>
          <w:rFonts w:ascii="Arial" w:hAnsi="Arial" w:cs="Arial"/>
          <w:sz w:val="22"/>
          <w:szCs w:val="22"/>
          <w:lang w:val="pl-PL"/>
        </w:rPr>
        <w:t xml:space="preserve"> klimatyzacyjne</w:t>
      </w:r>
      <w:r w:rsidR="00851DCB">
        <w:rPr>
          <w:rFonts w:ascii="Arial" w:hAnsi="Arial" w:cs="Arial"/>
          <w:sz w:val="22"/>
          <w:szCs w:val="22"/>
          <w:lang w:val="pl-PL"/>
        </w:rPr>
        <w:t xml:space="preserve"> AHU</w:t>
      </w:r>
      <w:r w:rsidR="001F65BC">
        <w:rPr>
          <w:rFonts w:ascii="Arial" w:hAnsi="Arial" w:cs="Arial"/>
          <w:sz w:val="22"/>
          <w:szCs w:val="22"/>
          <w:lang w:val="pl-PL"/>
        </w:rPr>
        <w:t xml:space="preserve"> dla</w:t>
      </w:r>
      <w:r w:rsidR="00B7768E">
        <w:rPr>
          <w:rFonts w:ascii="Arial" w:hAnsi="Arial" w:cs="Arial"/>
          <w:sz w:val="22"/>
          <w:szCs w:val="22"/>
          <w:lang w:val="pl-PL"/>
        </w:rPr>
        <w:t xml:space="preserve"> I</w:t>
      </w:r>
      <w:r w:rsidR="001F65BC">
        <w:rPr>
          <w:rFonts w:ascii="Arial" w:hAnsi="Arial" w:cs="Arial"/>
          <w:sz w:val="22"/>
          <w:szCs w:val="22"/>
          <w:lang w:val="pl-PL"/>
        </w:rPr>
        <w:t xml:space="preserve"> piętra</w:t>
      </w:r>
      <w:r w:rsidR="00B7768E">
        <w:rPr>
          <w:rFonts w:ascii="Arial" w:hAnsi="Arial" w:cs="Arial"/>
          <w:sz w:val="22"/>
          <w:szCs w:val="22"/>
          <w:lang w:val="pl-PL"/>
        </w:rPr>
        <w:t xml:space="preserve"> </w:t>
      </w:r>
      <w:r w:rsidR="00C57801">
        <w:rPr>
          <w:rFonts w:ascii="Arial" w:hAnsi="Arial" w:cs="Arial"/>
          <w:sz w:val="22"/>
          <w:szCs w:val="22"/>
          <w:lang w:val="pl-PL"/>
        </w:rPr>
        <w:t>będą dostarczone</w:t>
      </w:r>
      <w:r w:rsidR="00851DCB">
        <w:rPr>
          <w:rFonts w:ascii="Arial" w:hAnsi="Arial" w:cs="Arial"/>
          <w:sz w:val="22"/>
          <w:szCs w:val="22"/>
          <w:lang w:val="pl-PL"/>
        </w:rPr>
        <w:t xml:space="preserve"> </w:t>
      </w:r>
      <w:r w:rsidR="002B7151">
        <w:rPr>
          <w:rFonts w:ascii="Arial" w:hAnsi="Arial" w:cs="Arial"/>
          <w:sz w:val="22"/>
          <w:szCs w:val="22"/>
          <w:lang w:val="pl-PL"/>
        </w:rPr>
        <w:t>w komplecie z automatyką</w:t>
      </w:r>
      <w:r w:rsidR="00851DCB">
        <w:rPr>
          <w:rFonts w:ascii="Arial" w:hAnsi="Arial" w:cs="Arial"/>
          <w:sz w:val="22"/>
          <w:szCs w:val="22"/>
          <w:lang w:val="pl-PL"/>
        </w:rPr>
        <w:t xml:space="preserve"> producenta</w:t>
      </w:r>
      <w:r w:rsidR="00C57801">
        <w:rPr>
          <w:rFonts w:ascii="Arial" w:hAnsi="Arial" w:cs="Arial"/>
          <w:sz w:val="22"/>
          <w:szCs w:val="22"/>
          <w:lang w:val="pl-PL"/>
        </w:rPr>
        <w:t xml:space="preserve"> </w:t>
      </w:r>
      <w:r w:rsidR="002B7151">
        <w:rPr>
          <w:rFonts w:ascii="Arial" w:hAnsi="Arial" w:cs="Arial"/>
          <w:sz w:val="22"/>
          <w:szCs w:val="22"/>
          <w:lang w:val="pl-PL"/>
        </w:rPr>
        <w:t xml:space="preserve">i </w:t>
      </w:r>
      <w:r w:rsidR="00851DCB">
        <w:rPr>
          <w:rFonts w:ascii="Arial" w:hAnsi="Arial" w:cs="Arial"/>
          <w:sz w:val="22"/>
          <w:szCs w:val="22"/>
          <w:lang w:val="pl-PL"/>
        </w:rPr>
        <w:t xml:space="preserve">modułem </w:t>
      </w:r>
      <w:r w:rsidR="002B7151">
        <w:rPr>
          <w:rFonts w:ascii="Arial" w:hAnsi="Arial" w:cs="Arial"/>
          <w:sz w:val="22"/>
          <w:szCs w:val="22"/>
          <w:lang w:val="pl-PL"/>
        </w:rPr>
        <w:t>do integracji z</w:t>
      </w:r>
      <w:r w:rsidR="00851DCB">
        <w:rPr>
          <w:rFonts w:ascii="Arial" w:hAnsi="Arial" w:cs="Arial"/>
          <w:sz w:val="22"/>
          <w:szCs w:val="22"/>
          <w:lang w:val="pl-PL"/>
        </w:rPr>
        <w:t xml:space="preserve"> </w:t>
      </w:r>
      <w:r w:rsidR="00C57801" w:rsidRPr="00C57801">
        <w:rPr>
          <w:rFonts w:ascii="Arial" w:hAnsi="Arial" w:cs="Arial"/>
          <w:sz w:val="22"/>
          <w:szCs w:val="22"/>
          <w:lang w:val="pl-PL"/>
        </w:rPr>
        <w:t xml:space="preserve">BMS przez protokół </w:t>
      </w:r>
      <w:proofErr w:type="spellStart"/>
      <w:r w:rsidR="00A9095D" w:rsidRPr="00A9095D">
        <w:rPr>
          <w:rFonts w:ascii="Arial" w:hAnsi="Arial" w:cs="Arial"/>
          <w:sz w:val="22"/>
          <w:szCs w:val="22"/>
          <w:lang w:val="pl-PL"/>
        </w:rPr>
        <w:t>BACnet</w:t>
      </w:r>
      <w:proofErr w:type="spellEnd"/>
      <w:r w:rsidR="00B7768E">
        <w:rPr>
          <w:rFonts w:ascii="Arial" w:hAnsi="Arial" w:cs="Arial"/>
          <w:sz w:val="22"/>
          <w:szCs w:val="22"/>
          <w:lang w:val="pl-PL"/>
        </w:rPr>
        <w:t xml:space="preserve"> </w:t>
      </w:r>
      <w:r w:rsidR="00A9095D">
        <w:rPr>
          <w:rFonts w:ascii="Arial" w:hAnsi="Arial" w:cs="Arial"/>
          <w:sz w:val="22"/>
          <w:szCs w:val="22"/>
          <w:lang w:val="pl-PL"/>
        </w:rPr>
        <w:t>IP</w:t>
      </w:r>
      <w:r w:rsidR="00663AAA">
        <w:rPr>
          <w:rFonts w:ascii="Arial" w:hAnsi="Arial" w:cs="Arial"/>
          <w:sz w:val="22"/>
          <w:szCs w:val="22"/>
          <w:lang w:val="pl-PL"/>
        </w:rPr>
        <w:t xml:space="preserve">. </w:t>
      </w:r>
      <w:bookmarkStart w:id="21" w:name="_Hlk169099438"/>
      <w:r w:rsidR="00663AAA">
        <w:rPr>
          <w:rFonts w:ascii="Arial" w:hAnsi="Arial" w:cs="Arial"/>
          <w:sz w:val="22"/>
          <w:szCs w:val="22"/>
          <w:lang w:val="pl-PL"/>
        </w:rPr>
        <w:t>Dostarczony interfejs   powinien być uruchomiony i skonfigurowany do pracy z BMS przez jego dostawcę</w:t>
      </w:r>
      <w:r w:rsidR="00C57801">
        <w:rPr>
          <w:rFonts w:ascii="Arial" w:hAnsi="Arial" w:cs="Arial"/>
          <w:sz w:val="22"/>
          <w:szCs w:val="22"/>
          <w:lang w:val="pl-PL"/>
        </w:rPr>
        <w:t>.</w:t>
      </w:r>
      <w:r w:rsidR="001F65BC">
        <w:rPr>
          <w:rFonts w:ascii="Arial" w:hAnsi="Arial" w:cs="Arial"/>
          <w:sz w:val="22"/>
          <w:szCs w:val="22"/>
          <w:lang w:val="pl-PL"/>
        </w:rPr>
        <w:t xml:space="preserve"> </w:t>
      </w:r>
      <w:bookmarkEnd w:id="21"/>
      <w:r w:rsidR="001F65BC">
        <w:rPr>
          <w:rFonts w:ascii="Arial" w:hAnsi="Arial" w:cs="Arial"/>
          <w:sz w:val="22"/>
          <w:szCs w:val="22"/>
          <w:lang w:val="pl-PL"/>
        </w:rPr>
        <w:t xml:space="preserve">Istniejącą centralę </w:t>
      </w:r>
      <w:r w:rsidR="00B7768E">
        <w:rPr>
          <w:rFonts w:ascii="Arial" w:hAnsi="Arial" w:cs="Arial"/>
          <w:sz w:val="22"/>
          <w:szCs w:val="22"/>
          <w:lang w:val="pl-PL"/>
        </w:rPr>
        <w:t xml:space="preserve">dachu </w:t>
      </w:r>
      <w:r w:rsidR="001F65BC">
        <w:rPr>
          <w:rFonts w:ascii="Arial" w:hAnsi="Arial" w:cs="Arial"/>
          <w:sz w:val="22"/>
          <w:szCs w:val="22"/>
          <w:lang w:val="pl-PL"/>
        </w:rPr>
        <w:t xml:space="preserve">AHU i agregat chłodniczy pracujące </w:t>
      </w:r>
      <w:r w:rsidR="00C8333D">
        <w:rPr>
          <w:rFonts w:ascii="Arial" w:hAnsi="Arial" w:cs="Arial"/>
          <w:sz w:val="22"/>
          <w:szCs w:val="22"/>
          <w:lang w:val="pl-PL"/>
        </w:rPr>
        <w:t>dla</w:t>
      </w:r>
      <w:r w:rsidR="001F65BC">
        <w:rPr>
          <w:rFonts w:ascii="Arial" w:hAnsi="Arial" w:cs="Arial"/>
          <w:sz w:val="22"/>
          <w:szCs w:val="22"/>
          <w:lang w:val="pl-PL"/>
        </w:rPr>
        <w:t xml:space="preserve"> piętr</w:t>
      </w:r>
      <w:r w:rsidR="00C8333D">
        <w:rPr>
          <w:rFonts w:ascii="Arial" w:hAnsi="Arial" w:cs="Arial"/>
          <w:sz w:val="22"/>
          <w:szCs w:val="22"/>
          <w:lang w:val="pl-PL"/>
        </w:rPr>
        <w:t>a</w:t>
      </w:r>
      <w:r w:rsidR="001F65BC">
        <w:rPr>
          <w:rFonts w:ascii="Arial" w:hAnsi="Arial" w:cs="Arial"/>
          <w:sz w:val="22"/>
          <w:szCs w:val="22"/>
          <w:lang w:val="pl-PL"/>
        </w:rPr>
        <w:t xml:space="preserve"> II, III i IV należy doposażyć</w:t>
      </w:r>
      <w:r w:rsidR="00C8333D">
        <w:rPr>
          <w:rFonts w:ascii="Arial" w:hAnsi="Arial" w:cs="Arial"/>
          <w:sz w:val="22"/>
          <w:szCs w:val="22"/>
          <w:lang w:val="pl-PL"/>
        </w:rPr>
        <w:t xml:space="preserve"> i uruchomić</w:t>
      </w:r>
      <w:r w:rsidR="001F65BC">
        <w:rPr>
          <w:rFonts w:ascii="Arial" w:hAnsi="Arial" w:cs="Arial"/>
          <w:sz w:val="22"/>
          <w:szCs w:val="22"/>
          <w:lang w:val="pl-PL"/>
        </w:rPr>
        <w:t xml:space="preserve"> w moduł</w:t>
      </w:r>
      <w:r w:rsidR="00116AEC">
        <w:rPr>
          <w:rFonts w:ascii="Arial" w:hAnsi="Arial" w:cs="Arial"/>
          <w:sz w:val="22"/>
          <w:szCs w:val="22"/>
          <w:lang w:val="pl-PL"/>
        </w:rPr>
        <w:t>y</w:t>
      </w:r>
      <w:r w:rsidR="001F65BC">
        <w:rPr>
          <w:rFonts w:ascii="Arial" w:hAnsi="Arial" w:cs="Arial"/>
          <w:sz w:val="22"/>
          <w:szCs w:val="22"/>
          <w:lang w:val="pl-PL"/>
        </w:rPr>
        <w:t xml:space="preserve"> komunikacyjn</w:t>
      </w:r>
      <w:r w:rsidR="00116AEC">
        <w:rPr>
          <w:rFonts w:ascii="Arial" w:hAnsi="Arial" w:cs="Arial"/>
          <w:sz w:val="22"/>
          <w:szCs w:val="22"/>
          <w:lang w:val="pl-PL"/>
        </w:rPr>
        <w:t>e</w:t>
      </w:r>
      <w:r w:rsidR="001F65BC">
        <w:rPr>
          <w:rFonts w:ascii="Arial" w:hAnsi="Arial" w:cs="Arial"/>
          <w:sz w:val="22"/>
          <w:szCs w:val="22"/>
          <w:lang w:val="pl-PL"/>
        </w:rPr>
        <w:t xml:space="preserve"> do BMS z komunikacją po </w:t>
      </w:r>
      <w:proofErr w:type="spellStart"/>
      <w:r w:rsidR="001F65BC">
        <w:rPr>
          <w:rFonts w:ascii="Arial" w:hAnsi="Arial" w:cs="Arial"/>
          <w:sz w:val="22"/>
          <w:szCs w:val="22"/>
          <w:lang w:val="pl-PL"/>
        </w:rPr>
        <w:t>BACnet</w:t>
      </w:r>
      <w:proofErr w:type="spellEnd"/>
      <w:r w:rsidR="001F65BC">
        <w:rPr>
          <w:rFonts w:ascii="Arial" w:hAnsi="Arial" w:cs="Arial"/>
          <w:sz w:val="22"/>
          <w:szCs w:val="22"/>
          <w:lang w:val="pl-PL"/>
        </w:rPr>
        <w:t xml:space="preserve"> IP</w:t>
      </w:r>
      <w:r w:rsidR="00C8333D">
        <w:rPr>
          <w:rFonts w:ascii="Arial" w:hAnsi="Arial" w:cs="Arial"/>
          <w:sz w:val="22"/>
          <w:szCs w:val="22"/>
          <w:lang w:val="pl-PL"/>
        </w:rPr>
        <w:t xml:space="preserve"> (zakres dostaw wykonawcy mechaniki).</w:t>
      </w:r>
      <w:r w:rsidR="009317EF">
        <w:rPr>
          <w:rFonts w:ascii="Arial" w:hAnsi="Arial" w:cs="Arial"/>
          <w:sz w:val="22"/>
          <w:szCs w:val="22"/>
          <w:lang w:val="pl-PL"/>
        </w:rPr>
        <w:t>Dodatkowo główny sterownik systemu BMS będzie monitorował niezależnie temperatury nawiewu z central oraz temperaturę powietrza zewnętrznego.</w:t>
      </w:r>
      <w:r w:rsidR="00FC38A1">
        <w:rPr>
          <w:rFonts w:ascii="Arial" w:hAnsi="Arial" w:cs="Arial"/>
          <w:sz w:val="22"/>
          <w:szCs w:val="22"/>
          <w:lang w:val="pl-PL"/>
        </w:rPr>
        <w:t xml:space="preserve"> Sterownik główny będzie zamontowany w szafie automatyki na </w:t>
      </w:r>
      <w:r w:rsidR="00B7768E">
        <w:rPr>
          <w:rFonts w:ascii="Arial" w:hAnsi="Arial" w:cs="Arial"/>
          <w:sz w:val="22"/>
          <w:szCs w:val="22"/>
          <w:lang w:val="pl-PL"/>
        </w:rPr>
        <w:t xml:space="preserve">I </w:t>
      </w:r>
      <w:r w:rsidR="00FC38A1">
        <w:rPr>
          <w:rFonts w:ascii="Arial" w:hAnsi="Arial" w:cs="Arial"/>
          <w:sz w:val="22"/>
          <w:szCs w:val="22"/>
          <w:lang w:val="pl-PL"/>
        </w:rPr>
        <w:t xml:space="preserve">piętrze w serwerowni. </w:t>
      </w:r>
      <w:r w:rsidR="00663AAA">
        <w:rPr>
          <w:rFonts w:ascii="Arial" w:hAnsi="Arial" w:cs="Arial"/>
          <w:sz w:val="22"/>
          <w:szCs w:val="22"/>
          <w:lang w:val="pl-PL"/>
        </w:rPr>
        <w:t xml:space="preserve"> Klimatyzacja w pomieszczeniach na piętrze I będzie realizowana przez indywidualne jednostki klimatyzacyjne dostarczane w komplecie z automatyką.. Dostawca jednostek klimatyzacyjnych powinien je wyposażyć w zbiorczy interfejs komunikacyjny umożliwiający ich podłączenie do BMS po protokole </w:t>
      </w:r>
      <w:proofErr w:type="spellStart"/>
      <w:r w:rsidR="00663AAA">
        <w:rPr>
          <w:rFonts w:ascii="Arial" w:hAnsi="Arial" w:cs="Arial"/>
          <w:sz w:val="22"/>
          <w:szCs w:val="22"/>
          <w:lang w:val="pl-PL"/>
        </w:rPr>
        <w:t>Bacnet</w:t>
      </w:r>
      <w:proofErr w:type="spellEnd"/>
      <w:r w:rsidR="00663AAA">
        <w:rPr>
          <w:rFonts w:ascii="Arial" w:hAnsi="Arial" w:cs="Arial"/>
          <w:sz w:val="22"/>
          <w:szCs w:val="22"/>
          <w:lang w:val="pl-PL"/>
        </w:rPr>
        <w:t xml:space="preserve"> IP. </w:t>
      </w:r>
      <w:r w:rsidR="00663AAA" w:rsidRPr="00663AAA">
        <w:rPr>
          <w:rFonts w:ascii="Arial" w:hAnsi="Arial" w:cs="Arial"/>
          <w:sz w:val="22"/>
          <w:szCs w:val="22"/>
          <w:lang w:val="pl-PL"/>
        </w:rPr>
        <w:t>Dostarczony interfejs   powinien być uruchomiony i skonfigurowany do pracy z BMS przez jego dos</w:t>
      </w:r>
      <w:r w:rsidR="00663AAA">
        <w:rPr>
          <w:rFonts w:ascii="Arial" w:hAnsi="Arial" w:cs="Arial"/>
          <w:sz w:val="22"/>
          <w:szCs w:val="22"/>
          <w:lang w:val="pl-PL"/>
        </w:rPr>
        <w:t>t</w:t>
      </w:r>
      <w:r w:rsidR="00663AAA" w:rsidRPr="00663AAA">
        <w:rPr>
          <w:rFonts w:ascii="Arial" w:hAnsi="Arial" w:cs="Arial"/>
          <w:sz w:val="22"/>
          <w:szCs w:val="22"/>
          <w:lang w:val="pl-PL"/>
        </w:rPr>
        <w:t>awcę.</w:t>
      </w:r>
    </w:p>
    <w:p w14:paraId="1B6BAB30" w14:textId="637D4B45" w:rsidR="009307C4" w:rsidRDefault="009307C4" w:rsidP="00453AAE">
      <w:pPr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684C06AE" w14:textId="53A0EB7F" w:rsidR="00D94E5E" w:rsidRPr="005F1855" w:rsidRDefault="005F1855" w:rsidP="005F1855">
      <w:pPr>
        <w:pStyle w:val="Nagwek2"/>
        <w:rPr>
          <w:i w:val="0"/>
          <w:iCs w:val="0"/>
          <w:sz w:val="24"/>
          <w:szCs w:val="24"/>
          <w:lang w:val="pl-PL"/>
        </w:rPr>
      </w:pPr>
      <w:bookmarkStart w:id="22" w:name="_Toc169265788"/>
      <w:r w:rsidRPr="005F1855">
        <w:rPr>
          <w:rStyle w:val="BodyText1"/>
          <w:bCs/>
          <w:i w:val="0"/>
          <w:iCs w:val="0"/>
          <w:szCs w:val="24"/>
          <w:lang w:val="pl-PL"/>
        </w:rPr>
        <w:t xml:space="preserve">Instalacje komfortu cieplnego i oświetlenia </w:t>
      </w:r>
      <w:bookmarkStart w:id="23" w:name="_Hlk169011606"/>
      <w:r w:rsidRPr="005F1855">
        <w:rPr>
          <w:rStyle w:val="BodyText1"/>
          <w:bCs/>
          <w:i w:val="0"/>
          <w:iCs w:val="0"/>
          <w:szCs w:val="24"/>
          <w:lang w:val="pl-PL"/>
        </w:rPr>
        <w:t>w pokojach</w:t>
      </w:r>
      <w:r w:rsidR="001F65BC">
        <w:rPr>
          <w:rStyle w:val="BodyText1"/>
          <w:bCs/>
          <w:i w:val="0"/>
          <w:iCs w:val="0"/>
          <w:szCs w:val="24"/>
          <w:lang w:val="pl-PL"/>
        </w:rPr>
        <w:t xml:space="preserve"> </w:t>
      </w:r>
      <w:r w:rsidR="00DF6490">
        <w:rPr>
          <w:rStyle w:val="BodyText1"/>
          <w:bCs/>
          <w:i w:val="0"/>
          <w:iCs w:val="0"/>
          <w:szCs w:val="24"/>
          <w:lang w:val="pl-PL"/>
        </w:rPr>
        <w:t>i gabinetach</w:t>
      </w:r>
      <w:bookmarkEnd w:id="22"/>
    </w:p>
    <w:bookmarkEnd w:id="23"/>
    <w:p w14:paraId="002D3373" w14:textId="77777777" w:rsidR="00B119EF" w:rsidRDefault="00B119EF" w:rsidP="005E5A65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05D60357" w14:textId="5E2755F9" w:rsidR="00C71190" w:rsidRPr="00C71190" w:rsidRDefault="00C71190" w:rsidP="00C71190">
      <w:pPr>
        <w:rPr>
          <w:rFonts w:ascii="Arial" w:hAnsi="Arial" w:cs="Arial"/>
          <w:sz w:val="22"/>
          <w:szCs w:val="22"/>
          <w:lang w:val="pl-PL"/>
        </w:rPr>
      </w:pPr>
      <w:r w:rsidRPr="00C71190">
        <w:rPr>
          <w:rFonts w:ascii="Arial" w:hAnsi="Arial" w:cs="Arial"/>
          <w:sz w:val="22"/>
          <w:szCs w:val="22"/>
          <w:lang w:val="pl-PL"/>
        </w:rPr>
        <w:t xml:space="preserve">Klimatyzacja w </w:t>
      </w:r>
      <w:r w:rsidR="00492183" w:rsidRPr="00492183">
        <w:rPr>
          <w:rFonts w:ascii="Arial" w:hAnsi="Arial" w:cs="Arial"/>
          <w:sz w:val="22"/>
          <w:szCs w:val="22"/>
          <w:lang w:val="pl-PL"/>
        </w:rPr>
        <w:t>pokojach pielęgniarek</w:t>
      </w:r>
      <w:r w:rsidR="006D3E9B">
        <w:rPr>
          <w:rFonts w:ascii="Arial" w:hAnsi="Arial" w:cs="Arial"/>
          <w:sz w:val="22"/>
          <w:szCs w:val="22"/>
          <w:lang w:val="pl-PL"/>
        </w:rPr>
        <w:t xml:space="preserve"> i </w:t>
      </w:r>
      <w:r w:rsidR="00492183" w:rsidRPr="00492183">
        <w:rPr>
          <w:rFonts w:ascii="Arial" w:hAnsi="Arial" w:cs="Arial"/>
          <w:sz w:val="22"/>
          <w:szCs w:val="22"/>
          <w:lang w:val="pl-PL"/>
        </w:rPr>
        <w:t xml:space="preserve">gabinetach lekarskich </w:t>
      </w:r>
      <w:r w:rsidRPr="00C71190">
        <w:rPr>
          <w:rFonts w:ascii="Arial" w:hAnsi="Arial" w:cs="Arial"/>
          <w:sz w:val="22"/>
          <w:szCs w:val="22"/>
          <w:lang w:val="pl-PL"/>
        </w:rPr>
        <w:t xml:space="preserve">jest realizowana za pomocą klimakonwektorów </w:t>
      </w:r>
      <w:r>
        <w:rPr>
          <w:rFonts w:ascii="Arial" w:hAnsi="Arial" w:cs="Arial"/>
          <w:sz w:val="22"/>
          <w:szCs w:val="22"/>
          <w:lang w:val="pl-PL"/>
        </w:rPr>
        <w:t>2</w:t>
      </w:r>
      <w:r w:rsidRPr="00C71190">
        <w:rPr>
          <w:rFonts w:ascii="Arial" w:hAnsi="Arial" w:cs="Arial"/>
          <w:sz w:val="22"/>
          <w:szCs w:val="22"/>
          <w:lang w:val="pl-PL"/>
        </w:rPr>
        <w:t>-rurowych</w:t>
      </w:r>
      <w:r>
        <w:rPr>
          <w:rFonts w:ascii="Arial" w:hAnsi="Arial" w:cs="Arial"/>
          <w:sz w:val="22"/>
          <w:szCs w:val="22"/>
          <w:lang w:val="pl-PL"/>
        </w:rPr>
        <w:t xml:space="preserve"> chłodzących</w:t>
      </w:r>
      <w:r w:rsidRPr="00C71190"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>oraz grzejników</w:t>
      </w:r>
      <w:r w:rsidR="008F5085">
        <w:rPr>
          <w:rFonts w:ascii="Arial" w:hAnsi="Arial" w:cs="Arial"/>
          <w:sz w:val="22"/>
          <w:szCs w:val="22"/>
          <w:lang w:val="pl-PL"/>
        </w:rPr>
        <w:t xml:space="preserve">. </w:t>
      </w:r>
      <w:r w:rsidRPr="00C71190">
        <w:rPr>
          <w:rFonts w:ascii="Arial" w:hAnsi="Arial" w:cs="Arial"/>
          <w:sz w:val="22"/>
          <w:szCs w:val="22"/>
          <w:lang w:val="pl-PL"/>
        </w:rPr>
        <w:t>Zadaniem klimakonwektora</w:t>
      </w:r>
      <w:r>
        <w:rPr>
          <w:rFonts w:ascii="Arial" w:hAnsi="Arial" w:cs="Arial"/>
          <w:sz w:val="22"/>
          <w:szCs w:val="22"/>
          <w:lang w:val="pl-PL"/>
        </w:rPr>
        <w:t xml:space="preserve"> lub</w:t>
      </w:r>
      <w:r w:rsidR="008F5085">
        <w:rPr>
          <w:rFonts w:ascii="Arial" w:hAnsi="Arial" w:cs="Arial"/>
          <w:sz w:val="22"/>
          <w:szCs w:val="22"/>
          <w:lang w:val="pl-PL"/>
        </w:rPr>
        <w:t xml:space="preserve"> grzejnika</w:t>
      </w:r>
      <w:r w:rsidRPr="00C71190">
        <w:rPr>
          <w:rFonts w:ascii="Arial" w:hAnsi="Arial" w:cs="Arial"/>
          <w:sz w:val="22"/>
          <w:szCs w:val="22"/>
          <w:lang w:val="pl-PL"/>
        </w:rPr>
        <w:t xml:space="preserve"> </w:t>
      </w:r>
      <w:r w:rsidR="00EA7F9D">
        <w:rPr>
          <w:rFonts w:ascii="Arial" w:hAnsi="Arial" w:cs="Arial"/>
          <w:sz w:val="22"/>
          <w:szCs w:val="22"/>
          <w:lang w:val="pl-PL"/>
        </w:rPr>
        <w:t>jest</w:t>
      </w:r>
      <w:r w:rsidRPr="00C71190">
        <w:rPr>
          <w:rFonts w:ascii="Arial" w:hAnsi="Arial" w:cs="Arial"/>
          <w:sz w:val="22"/>
          <w:szCs w:val="22"/>
          <w:lang w:val="pl-PL"/>
        </w:rPr>
        <w:t xml:space="preserve"> utrzymywanie temperatury zadanej lokalnie z nastawnika pomieszczeniowego i/lub zdalnie z poziomu systemu BMS.</w:t>
      </w:r>
      <w:r w:rsidR="008F5085">
        <w:rPr>
          <w:rFonts w:ascii="Arial" w:hAnsi="Arial" w:cs="Arial"/>
          <w:sz w:val="22"/>
          <w:szCs w:val="22"/>
          <w:lang w:val="pl-PL"/>
        </w:rPr>
        <w:t xml:space="preserve"> </w:t>
      </w:r>
      <w:r w:rsidRPr="00C71190">
        <w:rPr>
          <w:rFonts w:ascii="Arial" w:hAnsi="Arial" w:cs="Arial"/>
          <w:sz w:val="22"/>
          <w:szCs w:val="22"/>
          <w:lang w:val="pl-PL"/>
        </w:rPr>
        <w:t>Automatyka systemu BMS zapewni</w:t>
      </w:r>
      <w:r w:rsidR="006D3E9B">
        <w:rPr>
          <w:rFonts w:ascii="Arial" w:hAnsi="Arial" w:cs="Arial"/>
          <w:sz w:val="22"/>
          <w:szCs w:val="22"/>
          <w:lang w:val="pl-PL"/>
        </w:rPr>
        <w:t xml:space="preserve"> </w:t>
      </w:r>
      <w:r w:rsidRPr="00C71190">
        <w:rPr>
          <w:rFonts w:ascii="Arial" w:hAnsi="Arial" w:cs="Arial"/>
          <w:sz w:val="22"/>
          <w:szCs w:val="22"/>
          <w:lang w:val="pl-PL"/>
        </w:rPr>
        <w:t>sterownie wentylator</w:t>
      </w:r>
      <w:r w:rsidR="00EA7F9D">
        <w:rPr>
          <w:rFonts w:ascii="Arial" w:hAnsi="Arial" w:cs="Arial"/>
          <w:sz w:val="22"/>
          <w:szCs w:val="22"/>
          <w:lang w:val="pl-PL"/>
        </w:rPr>
        <w:t>em</w:t>
      </w:r>
      <w:r w:rsidRPr="00C71190">
        <w:rPr>
          <w:rFonts w:ascii="Arial" w:hAnsi="Arial" w:cs="Arial"/>
          <w:sz w:val="22"/>
          <w:szCs w:val="22"/>
          <w:lang w:val="pl-PL"/>
        </w:rPr>
        <w:t xml:space="preserve"> i siłownik</w:t>
      </w:r>
      <w:r w:rsidR="00EA7F9D">
        <w:rPr>
          <w:rFonts w:ascii="Arial" w:hAnsi="Arial" w:cs="Arial"/>
          <w:sz w:val="22"/>
          <w:szCs w:val="22"/>
          <w:lang w:val="pl-PL"/>
        </w:rPr>
        <w:t>iem</w:t>
      </w:r>
      <w:r w:rsidRPr="00C71190">
        <w:rPr>
          <w:rFonts w:ascii="Arial" w:hAnsi="Arial" w:cs="Arial"/>
          <w:sz w:val="22"/>
          <w:szCs w:val="22"/>
          <w:lang w:val="pl-PL"/>
        </w:rPr>
        <w:t xml:space="preserve"> na zaworach regulacyjnych chłodnicy</w:t>
      </w:r>
      <w:r>
        <w:rPr>
          <w:rFonts w:ascii="Arial" w:hAnsi="Arial" w:cs="Arial"/>
          <w:sz w:val="22"/>
          <w:szCs w:val="22"/>
          <w:lang w:val="pl-PL"/>
        </w:rPr>
        <w:t xml:space="preserve"> klimakonwektora lub grzejnika</w:t>
      </w:r>
      <w:r w:rsidRPr="00C71190">
        <w:rPr>
          <w:rFonts w:ascii="Arial" w:hAnsi="Arial" w:cs="Arial"/>
          <w:sz w:val="22"/>
          <w:szCs w:val="22"/>
          <w:lang w:val="pl-PL"/>
        </w:rPr>
        <w:t xml:space="preserve"> w zależności od zapotrzebowania</w:t>
      </w:r>
      <w:r w:rsidR="002B7151">
        <w:rPr>
          <w:rFonts w:ascii="Arial" w:hAnsi="Arial" w:cs="Arial"/>
          <w:sz w:val="22"/>
          <w:szCs w:val="22"/>
          <w:lang w:val="pl-PL"/>
        </w:rPr>
        <w:t xml:space="preserve"> ciepła</w:t>
      </w:r>
      <w:r w:rsidRPr="00C71190">
        <w:rPr>
          <w:rFonts w:ascii="Arial" w:hAnsi="Arial" w:cs="Arial"/>
          <w:sz w:val="22"/>
          <w:szCs w:val="22"/>
          <w:lang w:val="pl-PL"/>
        </w:rPr>
        <w:t>.</w:t>
      </w:r>
    </w:p>
    <w:p w14:paraId="5A819648" w14:textId="409CD6B1" w:rsidR="00B7768E" w:rsidRDefault="00C71190" w:rsidP="00B7768E">
      <w:pPr>
        <w:rPr>
          <w:rFonts w:ascii="Arial" w:hAnsi="Arial" w:cs="Arial"/>
          <w:sz w:val="22"/>
          <w:szCs w:val="22"/>
          <w:lang w:val="pl-PL"/>
        </w:rPr>
      </w:pPr>
      <w:r w:rsidRPr="00C71190">
        <w:rPr>
          <w:rFonts w:ascii="Arial" w:hAnsi="Arial" w:cs="Arial"/>
          <w:sz w:val="22"/>
          <w:szCs w:val="22"/>
          <w:lang w:val="pl-PL"/>
        </w:rPr>
        <w:t>Na ścianie zostanie za</w:t>
      </w:r>
      <w:r w:rsidR="00B7768E">
        <w:rPr>
          <w:rFonts w:ascii="Arial" w:hAnsi="Arial" w:cs="Arial"/>
          <w:sz w:val="22"/>
          <w:szCs w:val="22"/>
          <w:lang w:val="pl-PL"/>
        </w:rPr>
        <w:t>montowany</w:t>
      </w:r>
      <w:r w:rsidRPr="00C71190">
        <w:rPr>
          <w:rFonts w:ascii="Arial" w:hAnsi="Arial" w:cs="Arial"/>
          <w:sz w:val="22"/>
          <w:szCs w:val="22"/>
          <w:lang w:val="pl-PL"/>
        </w:rPr>
        <w:t xml:space="preserve"> nastawnik pomieszczeniowy z wbudowanym czujnikiem temperatury i</w:t>
      </w:r>
      <w:r w:rsidR="002B7151">
        <w:rPr>
          <w:rFonts w:ascii="Arial" w:hAnsi="Arial" w:cs="Arial"/>
          <w:sz w:val="22"/>
          <w:szCs w:val="22"/>
          <w:lang w:val="pl-PL"/>
        </w:rPr>
        <w:t xml:space="preserve"> wilgotności</w:t>
      </w:r>
      <w:r w:rsidRPr="00C71190">
        <w:rPr>
          <w:rFonts w:ascii="Arial" w:hAnsi="Arial" w:cs="Arial"/>
          <w:sz w:val="22"/>
          <w:szCs w:val="22"/>
          <w:lang w:val="pl-PL"/>
        </w:rPr>
        <w:t xml:space="preserve"> </w:t>
      </w:r>
      <w:r w:rsidR="00EA7F9D">
        <w:rPr>
          <w:rFonts w:ascii="Arial" w:hAnsi="Arial" w:cs="Arial"/>
          <w:sz w:val="22"/>
          <w:szCs w:val="22"/>
          <w:lang w:val="pl-PL"/>
        </w:rPr>
        <w:t xml:space="preserve">oraz </w:t>
      </w:r>
      <w:r w:rsidR="002B7151">
        <w:rPr>
          <w:rFonts w:ascii="Arial" w:hAnsi="Arial" w:cs="Arial"/>
          <w:sz w:val="22"/>
          <w:szCs w:val="22"/>
          <w:lang w:val="pl-PL"/>
        </w:rPr>
        <w:t xml:space="preserve">z możliwością </w:t>
      </w:r>
      <w:r w:rsidR="00EA7F9D">
        <w:rPr>
          <w:rFonts w:ascii="Arial" w:hAnsi="Arial" w:cs="Arial"/>
          <w:sz w:val="22"/>
          <w:szCs w:val="22"/>
          <w:lang w:val="pl-PL"/>
        </w:rPr>
        <w:t>sterowani</w:t>
      </w:r>
      <w:r w:rsidR="002B7151">
        <w:rPr>
          <w:rFonts w:ascii="Arial" w:hAnsi="Arial" w:cs="Arial"/>
          <w:sz w:val="22"/>
          <w:szCs w:val="22"/>
          <w:lang w:val="pl-PL"/>
        </w:rPr>
        <w:t>a</w:t>
      </w:r>
      <w:r w:rsidR="00EA7F9D">
        <w:rPr>
          <w:rFonts w:ascii="Arial" w:hAnsi="Arial" w:cs="Arial"/>
          <w:sz w:val="22"/>
          <w:szCs w:val="22"/>
          <w:lang w:val="pl-PL"/>
        </w:rPr>
        <w:t xml:space="preserve"> oświetleniem </w:t>
      </w:r>
      <w:r w:rsidR="006D3E9B" w:rsidRPr="006D3E9B">
        <w:rPr>
          <w:rFonts w:ascii="Arial" w:hAnsi="Arial" w:cs="Arial"/>
          <w:sz w:val="22"/>
          <w:szCs w:val="22"/>
          <w:lang w:val="pl-PL"/>
        </w:rPr>
        <w:t xml:space="preserve">z możliwością załączenia </w:t>
      </w:r>
      <w:r w:rsidR="006D3E9B" w:rsidRPr="006D3E9B">
        <w:rPr>
          <w:rFonts w:ascii="Arial" w:hAnsi="Arial" w:cs="Arial"/>
          <w:sz w:val="22"/>
          <w:szCs w:val="22"/>
          <w:lang w:val="pl-PL"/>
        </w:rPr>
        <w:lastRenderedPageBreak/>
        <w:t>4 grup o</w:t>
      </w:r>
      <w:r w:rsidR="006D3E9B">
        <w:rPr>
          <w:rFonts w:ascii="Arial" w:hAnsi="Arial" w:cs="Arial"/>
          <w:sz w:val="22"/>
          <w:szCs w:val="22"/>
          <w:lang w:val="pl-PL"/>
        </w:rPr>
        <w:t>ś</w:t>
      </w:r>
      <w:r w:rsidR="006D3E9B" w:rsidRPr="006D3E9B">
        <w:rPr>
          <w:rFonts w:ascii="Arial" w:hAnsi="Arial" w:cs="Arial"/>
          <w:sz w:val="22"/>
          <w:szCs w:val="22"/>
          <w:lang w:val="pl-PL"/>
        </w:rPr>
        <w:t>wietleniowych.</w:t>
      </w:r>
      <w:r w:rsidR="00A63624">
        <w:rPr>
          <w:rFonts w:ascii="Arial" w:hAnsi="Arial" w:cs="Arial"/>
          <w:sz w:val="22"/>
          <w:szCs w:val="22"/>
          <w:lang w:val="pl-PL"/>
        </w:rPr>
        <w:t xml:space="preserve"> </w:t>
      </w:r>
      <w:r w:rsidR="00EA7F9D">
        <w:rPr>
          <w:rFonts w:ascii="Arial" w:hAnsi="Arial" w:cs="Arial"/>
          <w:sz w:val="22"/>
          <w:szCs w:val="22"/>
          <w:lang w:val="pl-PL"/>
        </w:rPr>
        <w:t>Zawory regulacyjne z siłownikami do klimakonwektorów i grzejników będą w zakresie dostaw urządzeń</w:t>
      </w:r>
      <w:r w:rsidR="00492183">
        <w:rPr>
          <w:rFonts w:ascii="Arial" w:hAnsi="Arial" w:cs="Arial"/>
          <w:sz w:val="22"/>
          <w:szCs w:val="22"/>
          <w:lang w:val="pl-PL"/>
        </w:rPr>
        <w:t xml:space="preserve"> wykonawcy instalacji mechanicznych</w:t>
      </w:r>
      <w:r w:rsidR="00EA7F9D">
        <w:rPr>
          <w:rFonts w:ascii="Arial" w:hAnsi="Arial" w:cs="Arial"/>
          <w:sz w:val="22"/>
          <w:szCs w:val="22"/>
          <w:lang w:val="pl-PL"/>
        </w:rPr>
        <w:t xml:space="preserve"> HVAC. Siłowniki </w:t>
      </w:r>
      <w:r w:rsidR="00B7768E">
        <w:rPr>
          <w:rFonts w:ascii="Arial" w:hAnsi="Arial" w:cs="Arial"/>
          <w:sz w:val="22"/>
          <w:szCs w:val="22"/>
          <w:lang w:val="pl-PL"/>
        </w:rPr>
        <w:t>mają by</w:t>
      </w:r>
      <w:r w:rsidR="00492183">
        <w:rPr>
          <w:rFonts w:ascii="Arial" w:hAnsi="Arial" w:cs="Arial"/>
          <w:sz w:val="22"/>
          <w:szCs w:val="22"/>
          <w:lang w:val="pl-PL"/>
        </w:rPr>
        <w:t xml:space="preserve"> sterowane</w:t>
      </w:r>
      <w:r w:rsidR="00EA7F9D">
        <w:rPr>
          <w:rFonts w:ascii="Arial" w:hAnsi="Arial" w:cs="Arial"/>
          <w:sz w:val="22"/>
          <w:szCs w:val="22"/>
          <w:lang w:val="pl-PL"/>
        </w:rPr>
        <w:t xml:space="preserve"> sygnałem 0-10V.</w:t>
      </w:r>
      <w:r w:rsidR="00B7768E">
        <w:rPr>
          <w:rFonts w:ascii="Arial" w:hAnsi="Arial" w:cs="Arial"/>
          <w:sz w:val="22"/>
          <w:szCs w:val="22"/>
          <w:lang w:val="pl-PL"/>
        </w:rPr>
        <w:t xml:space="preserve"> W pozostałych pomieszczeniach</w:t>
      </w:r>
      <w:r w:rsidR="008F4C0B">
        <w:rPr>
          <w:rFonts w:ascii="Arial" w:hAnsi="Arial" w:cs="Arial"/>
          <w:sz w:val="22"/>
          <w:szCs w:val="22"/>
          <w:lang w:val="pl-PL"/>
        </w:rPr>
        <w:t xml:space="preserve"> w tym</w:t>
      </w:r>
      <w:r w:rsidR="00B7768E">
        <w:rPr>
          <w:rFonts w:ascii="Arial" w:hAnsi="Arial" w:cs="Arial"/>
          <w:sz w:val="22"/>
          <w:szCs w:val="22"/>
          <w:lang w:val="pl-PL"/>
        </w:rPr>
        <w:t>:</w:t>
      </w:r>
      <w:r w:rsidR="008F4C0B">
        <w:rPr>
          <w:rFonts w:ascii="Arial" w:hAnsi="Arial" w:cs="Arial"/>
          <w:sz w:val="22"/>
          <w:szCs w:val="22"/>
          <w:lang w:val="pl-PL"/>
        </w:rPr>
        <w:t xml:space="preserve"> </w:t>
      </w:r>
      <w:r w:rsidR="00B7768E">
        <w:rPr>
          <w:rFonts w:ascii="Arial" w:hAnsi="Arial" w:cs="Arial"/>
          <w:sz w:val="22"/>
          <w:szCs w:val="22"/>
          <w:lang w:val="pl-PL"/>
        </w:rPr>
        <w:t>pomieszczeniach łóżkowych</w:t>
      </w:r>
      <w:r w:rsidR="008F4C0B">
        <w:rPr>
          <w:rFonts w:ascii="Arial" w:hAnsi="Arial" w:cs="Arial"/>
          <w:sz w:val="22"/>
          <w:szCs w:val="22"/>
          <w:lang w:val="pl-PL"/>
        </w:rPr>
        <w:t>,</w:t>
      </w:r>
      <w:r w:rsidR="006D3E9B">
        <w:rPr>
          <w:rFonts w:ascii="Arial" w:hAnsi="Arial" w:cs="Arial"/>
          <w:sz w:val="22"/>
          <w:szCs w:val="22"/>
          <w:lang w:val="pl-PL"/>
        </w:rPr>
        <w:t xml:space="preserve"> </w:t>
      </w:r>
      <w:r w:rsidR="008F4C0B">
        <w:rPr>
          <w:rFonts w:ascii="Arial" w:hAnsi="Arial" w:cs="Arial"/>
          <w:sz w:val="22"/>
          <w:szCs w:val="22"/>
          <w:lang w:val="pl-PL"/>
        </w:rPr>
        <w:t>punktach pielęgnacyjnych, izolatkach, gabinetach diagnostyczno-zabiegowych i konsultacyjnych temperatura komfor</w:t>
      </w:r>
      <w:r w:rsidR="006D3E9B">
        <w:rPr>
          <w:rFonts w:ascii="Arial" w:hAnsi="Arial" w:cs="Arial"/>
          <w:sz w:val="22"/>
          <w:szCs w:val="22"/>
          <w:lang w:val="pl-PL"/>
        </w:rPr>
        <w:t>t</w:t>
      </w:r>
      <w:r w:rsidR="008F4C0B">
        <w:rPr>
          <w:rFonts w:ascii="Arial" w:hAnsi="Arial" w:cs="Arial"/>
          <w:sz w:val="22"/>
          <w:szCs w:val="22"/>
          <w:lang w:val="pl-PL"/>
        </w:rPr>
        <w:t>u</w:t>
      </w:r>
      <w:r w:rsidR="006D3E9B">
        <w:rPr>
          <w:rFonts w:ascii="Arial" w:hAnsi="Arial" w:cs="Arial"/>
          <w:sz w:val="22"/>
          <w:szCs w:val="22"/>
          <w:lang w:val="pl-PL"/>
        </w:rPr>
        <w:t xml:space="preserve"> będzie utrzymywana </w:t>
      </w:r>
      <w:r w:rsidR="00B7768E">
        <w:rPr>
          <w:rFonts w:ascii="Arial" w:hAnsi="Arial" w:cs="Arial"/>
          <w:sz w:val="22"/>
          <w:szCs w:val="22"/>
          <w:lang w:val="pl-PL"/>
        </w:rPr>
        <w:t xml:space="preserve"> </w:t>
      </w:r>
      <w:r w:rsidR="006D3E9B">
        <w:rPr>
          <w:rFonts w:ascii="Arial" w:hAnsi="Arial" w:cs="Arial"/>
          <w:sz w:val="22"/>
          <w:szCs w:val="22"/>
          <w:lang w:val="pl-PL"/>
        </w:rPr>
        <w:t>poprzez sterowanie</w:t>
      </w:r>
      <w:r w:rsidR="00B7768E">
        <w:rPr>
          <w:rFonts w:ascii="Arial" w:hAnsi="Arial" w:cs="Arial"/>
          <w:sz w:val="22"/>
          <w:szCs w:val="22"/>
          <w:lang w:val="pl-PL"/>
        </w:rPr>
        <w:t xml:space="preserve"> </w:t>
      </w:r>
      <w:r w:rsidR="006D3E9B">
        <w:rPr>
          <w:rFonts w:ascii="Arial" w:hAnsi="Arial" w:cs="Arial"/>
          <w:sz w:val="22"/>
          <w:szCs w:val="22"/>
          <w:lang w:val="pl-PL"/>
        </w:rPr>
        <w:t>zaworem regulacyjnym na grzejniku</w:t>
      </w:r>
      <w:r w:rsidR="00B7768E">
        <w:rPr>
          <w:rFonts w:ascii="Arial" w:hAnsi="Arial" w:cs="Arial"/>
          <w:sz w:val="22"/>
          <w:szCs w:val="22"/>
          <w:lang w:val="pl-PL"/>
        </w:rPr>
        <w:t xml:space="preserve"> </w:t>
      </w:r>
      <w:r w:rsidR="00D83A90">
        <w:rPr>
          <w:rFonts w:ascii="Arial" w:hAnsi="Arial" w:cs="Arial"/>
          <w:sz w:val="22"/>
          <w:szCs w:val="22"/>
          <w:lang w:val="pl-PL"/>
        </w:rPr>
        <w:t xml:space="preserve">przy użyciu </w:t>
      </w:r>
      <w:r w:rsidR="006D3E9B">
        <w:rPr>
          <w:rFonts w:ascii="Arial" w:hAnsi="Arial" w:cs="Arial"/>
          <w:sz w:val="22"/>
          <w:szCs w:val="22"/>
          <w:lang w:val="pl-PL"/>
        </w:rPr>
        <w:t xml:space="preserve">sterownika i </w:t>
      </w:r>
      <w:r w:rsidR="00D83A90">
        <w:rPr>
          <w:rFonts w:ascii="Arial" w:hAnsi="Arial" w:cs="Arial"/>
          <w:sz w:val="22"/>
          <w:szCs w:val="22"/>
          <w:lang w:val="pl-PL"/>
        </w:rPr>
        <w:t>nastawnika pomieszcze</w:t>
      </w:r>
      <w:r w:rsidR="006D3E9B">
        <w:rPr>
          <w:rFonts w:ascii="Arial" w:hAnsi="Arial" w:cs="Arial"/>
          <w:sz w:val="22"/>
          <w:szCs w:val="22"/>
          <w:lang w:val="pl-PL"/>
        </w:rPr>
        <w:t>n</w:t>
      </w:r>
      <w:r w:rsidR="00D83A90">
        <w:rPr>
          <w:rFonts w:ascii="Arial" w:hAnsi="Arial" w:cs="Arial"/>
          <w:sz w:val="22"/>
          <w:szCs w:val="22"/>
          <w:lang w:val="pl-PL"/>
        </w:rPr>
        <w:t>iowego</w:t>
      </w:r>
      <w:r w:rsidR="00B7768E">
        <w:rPr>
          <w:rFonts w:ascii="Arial" w:hAnsi="Arial" w:cs="Arial"/>
          <w:sz w:val="22"/>
          <w:szCs w:val="22"/>
          <w:lang w:val="pl-PL"/>
        </w:rPr>
        <w:t xml:space="preserve">. Zawory regulacyjne z siłownikami do grzejników będą w zakresie dostaw urządzeń wykonawcy instalacji mechanicznych HVAC. Siłowniki będą sterowane sygnałem 0-10V. </w:t>
      </w:r>
      <w:r w:rsidR="006D3E9B">
        <w:rPr>
          <w:rFonts w:ascii="Arial" w:hAnsi="Arial" w:cs="Arial"/>
          <w:sz w:val="22"/>
          <w:szCs w:val="22"/>
          <w:lang w:val="pl-PL"/>
        </w:rPr>
        <w:t xml:space="preserve">Dodatkowo z nastawnika pomieszczeniowego będzie sterowane oświetlenie </w:t>
      </w:r>
      <w:bookmarkStart w:id="24" w:name="_Hlk169252262"/>
      <w:r w:rsidR="006D3E9B">
        <w:rPr>
          <w:rFonts w:ascii="Arial" w:hAnsi="Arial" w:cs="Arial"/>
          <w:sz w:val="22"/>
          <w:szCs w:val="22"/>
          <w:lang w:val="pl-PL"/>
        </w:rPr>
        <w:t>z możliwością załączenia 4 grup oświetleniowych.</w:t>
      </w:r>
      <w:bookmarkEnd w:id="24"/>
      <w:r w:rsidR="006D3E9B">
        <w:rPr>
          <w:rFonts w:ascii="Arial" w:hAnsi="Arial" w:cs="Arial"/>
          <w:sz w:val="22"/>
          <w:szCs w:val="22"/>
          <w:lang w:val="pl-PL"/>
        </w:rPr>
        <w:t xml:space="preserve"> </w:t>
      </w:r>
      <w:r w:rsidR="00B7768E">
        <w:rPr>
          <w:rFonts w:ascii="Arial" w:hAnsi="Arial" w:cs="Arial"/>
          <w:sz w:val="22"/>
          <w:szCs w:val="22"/>
          <w:lang w:val="pl-PL"/>
        </w:rPr>
        <w:t>W łazienkach będą zamontowane</w:t>
      </w:r>
      <w:r w:rsidR="00D83A90">
        <w:rPr>
          <w:rFonts w:ascii="Arial" w:hAnsi="Arial" w:cs="Arial"/>
          <w:sz w:val="22"/>
          <w:szCs w:val="22"/>
          <w:lang w:val="pl-PL"/>
        </w:rPr>
        <w:t xml:space="preserve"> i podpięte do sterowników pomieszczeniowych wewnętrzne</w:t>
      </w:r>
      <w:r w:rsidR="00B7768E">
        <w:rPr>
          <w:rFonts w:ascii="Arial" w:hAnsi="Arial" w:cs="Arial"/>
          <w:sz w:val="22"/>
          <w:szCs w:val="22"/>
          <w:lang w:val="pl-PL"/>
        </w:rPr>
        <w:t xml:space="preserve"> czujnik</w:t>
      </w:r>
      <w:r w:rsidR="00D83A90">
        <w:rPr>
          <w:rFonts w:ascii="Arial" w:hAnsi="Arial" w:cs="Arial"/>
          <w:sz w:val="22"/>
          <w:szCs w:val="22"/>
          <w:lang w:val="pl-PL"/>
        </w:rPr>
        <w:t xml:space="preserve"> temperatury w celu utrzymania zadanej temperatury.</w:t>
      </w:r>
    </w:p>
    <w:p w14:paraId="7E4AE370" w14:textId="386F23D4" w:rsidR="00C71190" w:rsidRPr="00C71190" w:rsidRDefault="00C71190" w:rsidP="00C71190">
      <w:pPr>
        <w:rPr>
          <w:rFonts w:ascii="Arial" w:hAnsi="Arial" w:cs="Arial"/>
          <w:sz w:val="22"/>
          <w:szCs w:val="22"/>
          <w:lang w:val="pl-PL"/>
        </w:rPr>
      </w:pPr>
    </w:p>
    <w:p w14:paraId="30C1E173" w14:textId="0A01DA0B" w:rsidR="00C71190" w:rsidRDefault="00C71190" w:rsidP="00C71190">
      <w:pPr>
        <w:rPr>
          <w:rFonts w:ascii="Arial" w:hAnsi="Arial" w:cs="Arial"/>
          <w:sz w:val="22"/>
          <w:szCs w:val="22"/>
          <w:lang w:val="pl-PL"/>
        </w:rPr>
      </w:pPr>
      <w:r w:rsidRPr="00C71190">
        <w:rPr>
          <w:rFonts w:ascii="Arial" w:hAnsi="Arial" w:cs="Arial"/>
          <w:sz w:val="22"/>
          <w:szCs w:val="22"/>
          <w:lang w:val="pl-PL"/>
        </w:rPr>
        <w:t xml:space="preserve">Automatyka systemu BMS zapewni pracę </w:t>
      </w:r>
      <w:r>
        <w:rPr>
          <w:rFonts w:ascii="Arial" w:hAnsi="Arial" w:cs="Arial"/>
          <w:sz w:val="22"/>
          <w:szCs w:val="22"/>
          <w:lang w:val="pl-PL"/>
        </w:rPr>
        <w:t>układu</w:t>
      </w:r>
      <w:r w:rsidRPr="00C71190">
        <w:rPr>
          <w:rFonts w:ascii="Arial" w:hAnsi="Arial" w:cs="Arial"/>
          <w:sz w:val="22"/>
          <w:szCs w:val="22"/>
          <w:lang w:val="pl-PL"/>
        </w:rPr>
        <w:t xml:space="preserve"> w sposób najbardziej ekonomiczny, zmieniając wartości zadane i sterownia w zależności od terminarzy, trybów pracy, zajętości pomieszczeń, otwarcia okna, itp. Możliwe będzie również programowe grupowanie sterowników klimakonwektorów </w:t>
      </w:r>
      <w:r>
        <w:rPr>
          <w:rFonts w:ascii="Arial" w:hAnsi="Arial" w:cs="Arial"/>
          <w:sz w:val="22"/>
          <w:szCs w:val="22"/>
          <w:lang w:val="pl-PL"/>
        </w:rPr>
        <w:t xml:space="preserve">i grzejników </w:t>
      </w:r>
      <w:r w:rsidRPr="00C71190">
        <w:rPr>
          <w:rFonts w:ascii="Arial" w:hAnsi="Arial" w:cs="Arial"/>
          <w:sz w:val="22"/>
          <w:szCs w:val="22"/>
          <w:lang w:val="pl-PL"/>
        </w:rPr>
        <w:t>pracujących w tej samej strefie temperaturowej.</w:t>
      </w:r>
      <w:r w:rsidR="00116AEC">
        <w:rPr>
          <w:rFonts w:ascii="Arial" w:hAnsi="Arial" w:cs="Arial"/>
          <w:sz w:val="22"/>
          <w:szCs w:val="22"/>
          <w:lang w:val="pl-PL"/>
        </w:rPr>
        <w:t xml:space="preserve"> Z </w:t>
      </w:r>
      <w:r w:rsidR="00492183">
        <w:rPr>
          <w:rFonts w:ascii="Arial" w:hAnsi="Arial" w:cs="Arial"/>
          <w:sz w:val="22"/>
          <w:szCs w:val="22"/>
          <w:lang w:val="pl-PL"/>
        </w:rPr>
        <w:t>nastawnika</w:t>
      </w:r>
      <w:r w:rsidR="00116AEC">
        <w:rPr>
          <w:rFonts w:ascii="Arial" w:hAnsi="Arial" w:cs="Arial"/>
          <w:sz w:val="22"/>
          <w:szCs w:val="22"/>
          <w:lang w:val="pl-PL"/>
        </w:rPr>
        <w:t xml:space="preserve"> pomieszczeniowego będzie można </w:t>
      </w:r>
      <w:r w:rsidR="00492183">
        <w:rPr>
          <w:rFonts w:ascii="Arial" w:hAnsi="Arial" w:cs="Arial"/>
          <w:sz w:val="22"/>
          <w:szCs w:val="22"/>
          <w:lang w:val="pl-PL"/>
        </w:rPr>
        <w:t xml:space="preserve">również </w:t>
      </w:r>
      <w:r w:rsidR="00116AEC">
        <w:rPr>
          <w:rFonts w:ascii="Arial" w:hAnsi="Arial" w:cs="Arial"/>
          <w:sz w:val="22"/>
          <w:szCs w:val="22"/>
          <w:lang w:val="pl-PL"/>
        </w:rPr>
        <w:t>sterować oświetleniem</w:t>
      </w:r>
      <w:r w:rsidR="00492183">
        <w:rPr>
          <w:rFonts w:ascii="Arial" w:hAnsi="Arial" w:cs="Arial"/>
          <w:sz w:val="22"/>
          <w:szCs w:val="22"/>
          <w:lang w:val="pl-PL"/>
        </w:rPr>
        <w:t>.</w:t>
      </w:r>
      <w:r w:rsidR="00116AEC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600CED57" w14:textId="474E6F1B" w:rsidR="00A63624" w:rsidRDefault="00CE131E" w:rsidP="00591BD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pl-PL"/>
        </w:rPr>
      </w:pPr>
      <w:r w:rsidRPr="00CE131E">
        <w:rPr>
          <w:rFonts w:ascii="Arial" w:hAnsi="Arial" w:cs="Arial"/>
          <w:sz w:val="22"/>
          <w:szCs w:val="22"/>
          <w:lang w:val="pl-PL"/>
        </w:rPr>
        <w:t>Dodatkowo przycisk nastawnika</w:t>
      </w:r>
      <w:r w:rsidRPr="00CE131E">
        <w:rPr>
          <w:rFonts w:ascii="HoneywellSans-Book" w:hAnsi="HoneywellSans-Book" w:cs="HoneywellSans-Book"/>
          <w:sz w:val="18"/>
          <w:szCs w:val="18"/>
          <w:lang w:val="pl-PL"/>
        </w:rPr>
        <w:t xml:space="preserve"> </w:t>
      </w:r>
      <w:r w:rsidRPr="00CE131E">
        <w:rPr>
          <w:rFonts w:ascii="Arial" w:hAnsi="Arial" w:cs="Arial"/>
          <w:sz w:val="22"/>
          <w:szCs w:val="22"/>
          <w:lang w:val="pl-PL"/>
        </w:rPr>
        <w:t>Do-Not-</w:t>
      </w:r>
      <w:proofErr w:type="spellStart"/>
      <w:r w:rsidRPr="00CE131E">
        <w:rPr>
          <w:rFonts w:ascii="Arial" w:hAnsi="Arial" w:cs="Arial"/>
          <w:sz w:val="22"/>
          <w:szCs w:val="22"/>
          <w:lang w:val="pl-PL"/>
        </w:rPr>
        <w:t>Disturb</w:t>
      </w:r>
      <w:proofErr w:type="spellEnd"/>
      <w:r w:rsidRPr="00CE131E">
        <w:rPr>
          <w:rFonts w:ascii="HoneywellSans-Book" w:hAnsi="HoneywellSans-Book" w:cs="HoneywellSans-Book"/>
          <w:sz w:val="18"/>
          <w:szCs w:val="18"/>
          <w:lang w:val="pl-PL"/>
        </w:rPr>
        <w:t xml:space="preserve"> </w:t>
      </w:r>
      <w:r>
        <w:rPr>
          <w:rFonts w:ascii="HoneywellSans-Book" w:hAnsi="HoneywellSans-Book" w:cs="HoneywellSans-Book"/>
          <w:sz w:val="18"/>
          <w:szCs w:val="18"/>
          <w:lang w:val="pl-PL"/>
        </w:rPr>
        <w:t xml:space="preserve"> </w:t>
      </w:r>
      <w:r w:rsidRPr="00CE131E">
        <w:rPr>
          <w:rFonts w:ascii="Arial" w:hAnsi="Arial" w:cs="Arial"/>
          <w:sz w:val="22"/>
          <w:szCs w:val="22"/>
          <w:lang w:val="pl-PL"/>
        </w:rPr>
        <w:t>będzie pozwalał na uruchomienie w tle muzyki z serwera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CE131E">
        <w:rPr>
          <w:rFonts w:ascii="Arial" w:hAnsi="Arial" w:cs="Arial"/>
          <w:sz w:val="22"/>
          <w:szCs w:val="22"/>
          <w:lang w:val="pl-PL"/>
        </w:rPr>
        <w:t>muzycznego</w:t>
      </w:r>
      <w:r w:rsidR="00A63624">
        <w:rPr>
          <w:rFonts w:ascii="Arial" w:hAnsi="Arial" w:cs="Arial"/>
          <w:sz w:val="22"/>
          <w:szCs w:val="22"/>
          <w:lang w:val="pl-PL"/>
        </w:rPr>
        <w:t xml:space="preserve"> zlokalizowanego w serwerowni</w:t>
      </w:r>
      <w:r w:rsidRPr="00CE131E">
        <w:rPr>
          <w:rFonts w:ascii="Arial" w:hAnsi="Arial" w:cs="Arial"/>
          <w:sz w:val="22"/>
          <w:szCs w:val="22"/>
          <w:lang w:val="pl-PL"/>
        </w:rPr>
        <w:t>.</w:t>
      </w:r>
      <w:r w:rsidR="00A63624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34D79C78" w14:textId="435D0434" w:rsidR="00C71190" w:rsidRPr="00C71190" w:rsidRDefault="00C71190" w:rsidP="00591BD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pl-PL"/>
        </w:rPr>
      </w:pPr>
      <w:r w:rsidRPr="00C71190">
        <w:rPr>
          <w:rFonts w:ascii="Arial" w:hAnsi="Arial" w:cs="Arial"/>
          <w:sz w:val="22"/>
          <w:szCs w:val="22"/>
          <w:lang w:val="pl-PL"/>
        </w:rPr>
        <w:t xml:space="preserve">Do realizacji </w:t>
      </w:r>
      <w:r w:rsidR="00A63624">
        <w:rPr>
          <w:rFonts w:ascii="Arial" w:hAnsi="Arial" w:cs="Arial"/>
          <w:sz w:val="22"/>
          <w:szCs w:val="22"/>
          <w:lang w:val="pl-PL"/>
        </w:rPr>
        <w:t>powyższych zadań</w:t>
      </w:r>
      <w:r w:rsidRPr="00C71190">
        <w:rPr>
          <w:rFonts w:ascii="Arial" w:hAnsi="Arial" w:cs="Arial"/>
          <w:sz w:val="22"/>
          <w:szCs w:val="22"/>
          <w:lang w:val="pl-PL"/>
        </w:rPr>
        <w:t xml:space="preserve"> zostaną wykorzystane następujące elementy: </w:t>
      </w:r>
    </w:p>
    <w:p w14:paraId="4E9A8554" w14:textId="3FDD38C7" w:rsidR="00C71190" w:rsidRPr="00A63624" w:rsidRDefault="00C71190" w:rsidP="00A63624">
      <w:pPr>
        <w:pStyle w:val="Akapitzlist"/>
        <w:numPr>
          <w:ilvl w:val="0"/>
          <w:numId w:val="11"/>
        </w:numPr>
        <w:ind w:left="567" w:hanging="519"/>
        <w:rPr>
          <w:rFonts w:ascii="Arial" w:hAnsi="Arial" w:cs="Arial"/>
          <w:sz w:val="22"/>
          <w:szCs w:val="22"/>
          <w:lang w:val="pl-PL"/>
        </w:rPr>
      </w:pPr>
      <w:r w:rsidRPr="00A63624">
        <w:rPr>
          <w:rFonts w:ascii="Arial" w:hAnsi="Arial" w:cs="Arial"/>
          <w:sz w:val="22"/>
          <w:szCs w:val="22"/>
          <w:lang w:val="pl-PL"/>
        </w:rPr>
        <w:t>Nastawnik pomieszczeniowy z wyświetlaczem</w:t>
      </w:r>
      <w:r w:rsidR="00116AEC" w:rsidRPr="00A63624">
        <w:rPr>
          <w:rFonts w:ascii="Arial" w:hAnsi="Arial" w:cs="Arial"/>
          <w:sz w:val="22"/>
          <w:szCs w:val="22"/>
          <w:lang w:val="pl-PL"/>
        </w:rPr>
        <w:t xml:space="preserve"> do sterowania komfortem </w:t>
      </w:r>
      <w:r w:rsidR="00492183" w:rsidRPr="00A63624">
        <w:rPr>
          <w:rFonts w:ascii="Arial" w:hAnsi="Arial" w:cs="Arial"/>
          <w:sz w:val="22"/>
          <w:szCs w:val="22"/>
          <w:lang w:val="pl-PL"/>
        </w:rPr>
        <w:t>cieplnym</w:t>
      </w:r>
      <w:r w:rsidR="00116AEC" w:rsidRPr="00A63624">
        <w:rPr>
          <w:rFonts w:ascii="Arial" w:hAnsi="Arial" w:cs="Arial"/>
          <w:sz w:val="22"/>
          <w:szCs w:val="22"/>
          <w:lang w:val="pl-PL"/>
        </w:rPr>
        <w:t xml:space="preserve"> i o</w:t>
      </w:r>
      <w:r w:rsidR="00901A5E" w:rsidRPr="00A63624">
        <w:rPr>
          <w:rFonts w:ascii="Arial" w:hAnsi="Arial" w:cs="Arial"/>
          <w:sz w:val="22"/>
          <w:szCs w:val="22"/>
          <w:lang w:val="pl-PL"/>
        </w:rPr>
        <w:t>ś</w:t>
      </w:r>
      <w:r w:rsidR="00116AEC" w:rsidRPr="00A63624">
        <w:rPr>
          <w:rFonts w:ascii="Arial" w:hAnsi="Arial" w:cs="Arial"/>
          <w:sz w:val="22"/>
          <w:szCs w:val="22"/>
          <w:lang w:val="pl-PL"/>
        </w:rPr>
        <w:t>wietleniem</w:t>
      </w:r>
      <w:r w:rsidR="00901A5E" w:rsidRPr="00A63624">
        <w:rPr>
          <w:rFonts w:ascii="Arial" w:hAnsi="Arial" w:cs="Arial"/>
          <w:sz w:val="22"/>
          <w:szCs w:val="22"/>
          <w:lang w:val="pl-PL"/>
        </w:rPr>
        <w:t xml:space="preserve"> z komunikacją do BMS.</w:t>
      </w:r>
    </w:p>
    <w:p w14:paraId="15F09012" w14:textId="78AF0B9E" w:rsidR="00116AEC" w:rsidRPr="00A63624" w:rsidRDefault="00C71190" w:rsidP="00A63624">
      <w:pPr>
        <w:pStyle w:val="Akapitzlist"/>
        <w:numPr>
          <w:ilvl w:val="0"/>
          <w:numId w:val="11"/>
        </w:numPr>
        <w:ind w:left="567" w:hanging="519"/>
        <w:rPr>
          <w:rFonts w:ascii="Arial" w:hAnsi="Arial" w:cs="Arial"/>
          <w:sz w:val="22"/>
          <w:szCs w:val="22"/>
          <w:lang w:val="pl-PL"/>
        </w:rPr>
      </w:pPr>
      <w:r w:rsidRPr="00A63624">
        <w:rPr>
          <w:rFonts w:ascii="Arial" w:hAnsi="Arial" w:cs="Arial"/>
          <w:sz w:val="22"/>
          <w:szCs w:val="22"/>
          <w:lang w:val="pl-PL"/>
        </w:rPr>
        <w:t>Sterownik</w:t>
      </w:r>
      <w:r w:rsidR="00116AEC" w:rsidRPr="00A63624">
        <w:rPr>
          <w:rFonts w:ascii="Arial" w:hAnsi="Arial" w:cs="Arial"/>
          <w:sz w:val="22"/>
          <w:szCs w:val="22"/>
          <w:lang w:val="pl-PL"/>
        </w:rPr>
        <w:t xml:space="preserve"> </w:t>
      </w:r>
      <w:r w:rsidR="00901A5E" w:rsidRPr="00A63624">
        <w:rPr>
          <w:rFonts w:ascii="Arial" w:hAnsi="Arial" w:cs="Arial"/>
          <w:sz w:val="22"/>
          <w:szCs w:val="22"/>
          <w:lang w:val="pl-PL"/>
        </w:rPr>
        <w:t xml:space="preserve">pomieszczeniowy </w:t>
      </w:r>
      <w:r w:rsidR="00116AEC" w:rsidRPr="00A63624">
        <w:rPr>
          <w:rFonts w:ascii="Arial" w:hAnsi="Arial" w:cs="Arial"/>
          <w:sz w:val="22"/>
          <w:szCs w:val="22"/>
          <w:lang w:val="pl-PL"/>
        </w:rPr>
        <w:t>IP</w:t>
      </w:r>
      <w:r w:rsidRPr="00A63624">
        <w:rPr>
          <w:rFonts w:ascii="Arial" w:hAnsi="Arial" w:cs="Arial"/>
          <w:sz w:val="22"/>
          <w:szCs w:val="22"/>
          <w:lang w:val="pl-PL"/>
        </w:rPr>
        <w:t xml:space="preserve"> </w:t>
      </w:r>
      <w:r w:rsidR="00116AEC" w:rsidRPr="00A63624">
        <w:rPr>
          <w:rFonts w:ascii="Arial" w:hAnsi="Arial" w:cs="Arial"/>
          <w:sz w:val="22"/>
          <w:szCs w:val="22"/>
          <w:lang w:val="pl-PL"/>
        </w:rPr>
        <w:t>programowalny</w:t>
      </w:r>
      <w:r w:rsidR="009317EF" w:rsidRPr="00A63624">
        <w:rPr>
          <w:rFonts w:ascii="Arial" w:hAnsi="Arial" w:cs="Arial"/>
          <w:sz w:val="22"/>
          <w:szCs w:val="22"/>
          <w:lang w:val="pl-PL"/>
        </w:rPr>
        <w:t xml:space="preserve"> z komunikacją do BMS</w:t>
      </w:r>
      <w:r w:rsidR="00116AEC" w:rsidRPr="00A63624">
        <w:rPr>
          <w:rFonts w:ascii="Arial" w:hAnsi="Arial" w:cs="Arial"/>
          <w:sz w:val="22"/>
          <w:szCs w:val="22"/>
          <w:lang w:val="pl-PL"/>
        </w:rPr>
        <w:t xml:space="preserve"> </w:t>
      </w:r>
      <w:r w:rsidRPr="00A63624">
        <w:rPr>
          <w:rFonts w:ascii="Arial" w:hAnsi="Arial" w:cs="Arial"/>
          <w:sz w:val="22"/>
          <w:szCs w:val="22"/>
          <w:lang w:val="pl-PL"/>
        </w:rPr>
        <w:t>w konfiguracji zgodnej z wymaganiami</w:t>
      </w:r>
      <w:r w:rsidR="004E1CEA" w:rsidRPr="00A63624">
        <w:rPr>
          <w:rFonts w:ascii="Arial" w:hAnsi="Arial" w:cs="Arial"/>
          <w:sz w:val="22"/>
          <w:szCs w:val="22"/>
          <w:lang w:val="pl-PL"/>
        </w:rPr>
        <w:t xml:space="preserve"> </w:t>
      </w:r>
      <w:r w:rsidR="00116AEC" w:rsidRPr="00A63624">
        <w:rPr>
          <w:rFonts w:ascii="Arial" w:hAnsi="Arial" w:cs="Arial"/>
          <w:sz w:val="22"/>
          <w:szCs w:val="22"/>
          <w:lang w:val="pl-PL"/>
        </w:rPr>
        <w:t>użytkownika</w:t>
      </w:r>
      <w:r w:rsidR="00901A5E" w:rsidRPr="00A63624">
        <w:rPr>
          <w:rFonts w:ascii="Arial" w:hAnsi="Arial" w:cs="Arial"/>
          <w:sz w:val="22"/>
          <w:szCs w:val="22"/>
          <w:lang w:val="pl-PL"/>
        </w:rPr>
        <w:t>.</w:t>
      </w:r>
    </w:p>
    <w:p w14:paraId="37F52ABC" w14:textId="587CA398" w:rsidR="00901A5E" w:rsidRDefault="00901A5E" w:rsidP="00C71190">
      <w:pPr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Powyższe </w:t>
      </w:r>
      <w:r w:rsidR="00A63624">
        <w:rPr>
          <w:rFonts w:ascii="Arial" w:hAnsi="Arial" w:cs="Arial"/>
          <w:sz w:val="22"/>
          <w:szCs w:val="22"/>
          <w:lang w:val="pl-PL"/>
        </w:rPr>
        <w:t>elementy</w:t>
      </w:r>
      <w:r>
        <w:rPr>
          <w:rFonts w:ascii="Arial" w:hAnsi="Arial" w:cs="Arial"/>
          <w:sz w:val="22"/>
          <w:szCs w:val="22"/>
          <w:lang w:val="pl-PL"/>
        </w:rPr>
        <w:t xml:space="preserve"> wraz z nastawnikami pomieszczeniowymi zostaną  również</w:t>
      </w:r>
      <w:r w:rsidR="00492183"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 xml:space="preserve">zamontowane na </w:t>
      </w:r>
      <w:r w:rsidR="00A63624">
        <w:rPr>
          <w:rFonts w:ascii="Arial" w:hAnsi="Arial" w:cs="Arial"/>
          <w:sz w:val="22"/>
          <w:szCs w:val="22"/>
          <w:lang w:val="pl-PL"/>
        </w:rPr>
        <w:t xml:space="preserve">2 </w:t>
      </w:r>
      <w:r>
        <w:rPr>
          <w:rFonts w:ascii="Arial" w:hAnsi="Arial" w:cs="Arial"/>
          <w:sz w:val="22"/>
          <w:szCs w:val="22"/>
          <w:lang w:val="pl-PL"/>
        </w:rPr>
        <w:t>piętrze</w:t>
      </w:r>
      <w:r w:rsidR="00A63624">
        <w:rPr>
          <w:rFonts w:ascii="Arial" w:hAnsi="Arial" w:cs="Arial"/>
          <w:sz w:val="22"/>
          <w:szCs w:val="22"/>
          <w:lang w:val="pl-PL"/>
        </w:rPr>
        <w:t xml:space="preserve"> gdzie zostaną zdemontowane stare sterowniki  bez możliwości komunikacji z BMS</w:t>
      </w:r>
      <w:r>
        <w:rPr>
          <w:rFonts w:ascii="Arial" w:hAnsi="Arial" w:cs="Arial"/>
          <w:sz w:val="22"/>
          <w:szCs w:val="22"/>
          <w:lang w:val="pl-PL"/>
        </w:rPr>
        <w:t>.</w:t>
      </w:r>
    </w:p>
    <w:p w14:paraId="18F9CA46" w14:textId="23F89DB2" w:rsidR="00C71190" w:rsidRPr="00C71190" w:rsidRDefault="00901A5E" w:rsidP="00C71190">
      <w:pPr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Sterowniki </w:t>
      </w:r>
      <w:r w:rsidR="00A63624">
        <w:rPr>
          <w:rFonts w:ascii="Arial" w:hAnsi="Arial" w:cs="Arial"/>
          <w:sz w:val="22"/>
          <w:szCs w:val="22"/>
          <w:lang w:val="pl-PL"/>
        </w:rPr>
        <w:t>pomieszczeniowe będą się komunikowały między sobą i BMS za pomocą wbudowanego poru</w:t>
      </w:r>
      <w:r>
        <w:rPr>
          <w:rFonts w:ascii="Arial" w:hAnsi="Arial" w:cs="Arial"/>
          <w:sz w:val="22"/>
          <w:szCs w:val="22"/>
          <w:lang w:val="pl-PL"/>
        </w:rPr>
        <w:t xml:space="preserve"> magistralnej 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BacnetIP</w:t>
      </w:r>
      <w:proofErr w:type="spellEnd"/>
      <w:r>
        <w:rPr>
          <w:rFonts w:ascii="Arial" w:hAnsi="Arial" w:cs="Arial"/>
          <w:sz w:val="22"/>
          <w:szCs w:val="22"/>
          <w:lang w:val="pl-PL"/>
        </w:rPr>
        <w:t xml:space="preserve">/TL1. </w:t>
      </w:r>
      <w:r w:rsidR="00492183">
        <w:rPr>
          <w:rFonts w:ascii="Arial" w:hAnsi="Arial" w:cs="Arial"/>
          <w:sz w:val="22"/>
          <w:szCs w:val="22"/>
          <w:lang w:val="pl-PL"/>
        </w:rPr>
        <w:t>Pozwoli to na łatwiejszą realizację  wymiany sterowników na 2 piętrze.</w:t>
      </w:r>
    </w:p>
    <w:p w14:paraId="1C976282" w14:textId="13C66E8A" w:rsidR="00C71190" w:rsidRDefault="00C71190" w:rsidP="00C71190">
      <w:pPr>
        <w:rPr>
          <w:rFonts w:ascii="Arial" w:hAnsi="Arial" w:cs="Arial"/>
          <w:sz w:val="22"/>
          <w:szCs w:val="22"/>
          <w:lang w:val="pl-PL"/>
        </w:rPr>
      </w:pPr>
      <w:r w:rsidRPr="00C71190">
        <w:rPr>
          <w:rFonts w:ascii="Arial" w:hAnsi="Arial" w:cs="Arial"/>
          <w:sz w:val="22"/>
          <w:szCs w:val="22"/>
          <w:lang w:val="pl-PL"/>
        </w:rPr>
        <w:t>Sterownik</w:t>
      </w:r>
      <w:r w:rsidR="00A63624">
        <w:rPr>
          <w:rFonts w:ascii="Arial" w:hAnsi="Arial" w:cs="Arial"/>
          <w:sz w:val="22"/>
          <w:szCs w:val="22"/>
          <w:lang w:val="pl-PL"/>
        </w:rPr>
        <w:t>i</w:t>
      </w:r>
      <w:r w:rsidRPr="00C71190">
        <w:rPr>
          <w:rFonts w:ascii="Arial" w:hAnsi="Arial" w:cs="Arial"/>
          <w:sz w:val="22"/>
          <w:szCs w:val="22"/>
          <w:lang w:val="pl-PL"/>
        </w:rPr>
        <w:t xml:space="preserve"> i osprzęt pomocniczy zostaną zainstalowane nad sufitem podwieszanym</w:t>
      </w:r>
      <w:r w:rsidR="003D4A4A">
        <w:rPr>
          <w:rFonts w:ascii="Arial" w:hAnsi="Arial" w:cs="Arial"/>
          <w:sz w:val="22"/>
          <w:szCs w:val="22"/>
          <w:lang w:val="pl-PL"/>
        </w:rPr>
        <w:t>.</w:t>
      </w:r>
      <w:r w:rsidRPr="00C71190">
        <w:rPr>
          <w:rFonts w:ascii="Arial" w:hAnsi="Arial" w:cs="Arial"/>
          <w:sz w:val="22"/>
          <w:szCs w:val="22"/>
          <w:lang w:val="pl-PL"/>
        </w:rPr>
        <w:t xml:space="preserve"> Dla zwiększenia bezpieczeństwa przed porażeniem prądem elektrycznym, sterownik i osprzęt będą zabudowane w skrzynkach .</w:t>
      </w:r>
    </w:p>
    <w:p w14:paraId="7E29EF1C" w14:textId="1C9119BC" w:rsidR="00A63624" w:rsidRPr="00C71190" w:rsidRDefault="00C73913" w:rsidP="00C71190">
      <w:pPr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Poniżej</w:t>
      </w:r>
      <w:r w:rsidR="00A63624">
        <w:rPr>
          <w:rFonts w:ascii="Arial" w:hAnsi="Arial" w:cs="Arial"/>
          <w:sz w:val="22"/>
          <w:szCs w:val="22"/>
          <w:lang w:val="pl-PL"/>
        </w:rPr>
        <w:t xml:space="preserve"> na </w:t>
      </w:r>
      <w:r w:rsidR="0029418D">
        <w:rPr>
          <w:rFonts w:ascii="Arial" w:hAnsi="Arial" w:cs="Arial"/>
          <w:sz w:val="22"/>
          <w:szCs w:val="22"/>
          <w:lang w:val="pl-PL"/>
        </w:rPr>
        <w:t>rysunku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="00A63624">
        <w:rPr>
          <w:rFonts w:ascii="Arial" w:hAnsi="Arial" w:cs="Arial"/>
          <w:sz w:val="22"/>
          <w:szCs w:val="22"/>
          <w:lang w:val="pl-PL"/>
        </w:rPr>
        <w:t>przedstawiono schemat sterowania komfortem cieplnym i oświetleniem w pomieszczeniu.</w:t>
      </w:r>
    </w:p>
    <w:p w14:paraId="76AAE3E6" w14:textId="43D10417" w:rsidR="00C71190" w:rsidRPr="00C71190" w:rsidRDefault="00C71190" w:rsidP="00C71190">
      <w:pPr>
        <w:rPr>
          <w:rFonts w:ascii="Arial" w:hAnsi="Arial" w:cs="Arial"/>
          <w:sz w:val="22"/>
          <w:szCs w:val="22"/>
          <w:lang w:val="pl-PL"/>
        </w:rPr>
      </w:pPr>
    </w:p>
    <w:p w14:paraId="73FC907F" w14:textId="05E032D3" w:rsidR="001F310F" w:rsidRDefault="0029418D" w:rsidP="00C71190">
      <w:pPr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noProof/>
          <w:sz w:val="22"/>
          <w:szCs w:val="22"/>
          <w:lang w:val="pl-PL"/>
        </w:rPr>
        <w:lastRenderedPageBreak/>
        <w:drawing>
          <wp:anchor distT="0" distB="0" distL="114300" distR="114300" simplePos="0" relativeHeight="251658240" behindDoc="1" locked="0" layoutInCell="1" allowOverlap="1" wp14:anchorId="2051AB33" wp14:editId="005F992A">
            <wp:simplePos x="0" y="0"/>
            <wp:positionH relativeFrom="margin">
              <wp:posOffset>-526415</wp:posOffset>
            </wp:positionH>
            <wp:positionV relativeFrom="paragraph">
              <wp:posOffset>9525</wp:posOffset>
            </wp:positionV>
            <wp:extent cx="6919595" cy="4620895"/>
            <wp:effectExtent l="0" t="0" r="0" b="0"/>
            <wp:wrapTight wrapText="bothSides">
              <wp:wrapPolygon edited="0">
                <wp:start x="10466" y="0"/>
                <wp:lineTo x="10407" y="3562"/>
                <wp:lineTo x="11061" y="4274"/>
                <wp:lineTo x="11715" y="4274"/>
                <wp:lineTo x="12191" y="5699"/>
                <wp:lineTo x="9277" y="5699"/>
                <wp:lineTo x="8979" y="6768"/>
                <wp:lineTo x="9396" y="7124"/>
                <wp:lineTo x="5768" y="7391"/>
                <wp:lineTo x="4817" y="7658"/>
                <wp:lineTo x="4817" y="8549"/>
                <wp:lineTo x="1070" y="9083"/>
                <wp:lineTo x="357" y="9261"/>
                <wp:lineTo x="357" y="10597"/>
                <wp:lineTo x="1070" y="11398"/>
                <wp:lineTo x="5530" y="12823"/>
                <wp:lineTo x="5947" y="12823"/>
                <wp:lineTo x="5947" y="13179"/>
                <wp:lineTo x="8206" y="14248"/>
                <wp:lineTo x="8087" y="14337"/>
                <wp:lineTo x="7909" y="14604"/>
                <wp:lineTo x="7909" y="17097"/>
                <wp:lineTo x="7552" y="18433"/>
                <wp:lineTo x="7552" y="19590"/>
                <wp:lineTo x="8325" y="19947"/>
                <wp:lineTo x="7968" y="20303"/>
                <wp:lineTo x="8028" y="21371"/>
                <wp:lineTo x="9931" y="21371"/>
                <wp:lineTo x="10169" y="21193"/>
                <wp:lineTo x="10585" y="20570"/>
                <wp:lineTo x="10763" y="19947"/>
                <wp:lineTo x="13201" y="19947"/>
                <wp:lineTo x="19207" y="18967"/>
                <wp:lineTo x="19207" y="18344"/>
                <wp:lineTo x="18970" y="17364"/>
                <wp:lineTo x="18791" y="17097"/>
                <wp:lineTo x="21527" y="15850"/>
                <wp:lineTo x="21527" y="14693"/>
                <wp:lineTo x="20516" y="14248"/>
                <wp:lineTo x="20635" y="13802"/>
                <wp:lineTo x="19683" y="13624"/>
                <wp:lineTo x="11417" y="12823"/>
                <wp:lineTo x="14510" y="12823"/>
                <wp:lineTo x="16472" y="12289"/>
                <wp:lineTo x="16413" y="11398"/>
                <wp:lineTo x="17661" y="11398"/>
                <wp:lineTo x="19326" y="10597"/>
                <wp:lineTo x="19267" y="9973"/>
                <wp:lineTo x="19624" y="9261"/>
                <wp:lineTo x="19386" y="9083"/>
                <wp:lineTo x="16413" y="8549"/>
                <wp:lineTo x="16532" y="8014"/>
                <wp:lineTo x="16234" y="7836"/>
                <wp:lineTo x="13320" y="7035"/>
                <wp:lineTo x="12607" y="5699"/>
                <wp:lineTo x="13023" y="4274"/>
                <wp:lineTo x="13618" y="4274"/>
                <wp:lineTo x="14391" y="3473"/>
                <wp:lineTo x="14450" y="2850"/>
                <wp:lineTo x="16532" y="1514"/>
                <wp:lineTo x="16650" y="1158"/>
                <wp:lineTo x="14272" y="0"/>
                <wp:lineTo x="10466" y="0"/>
              </wp:wrapPolygon>
            </wp:wrapTight>
            <wp:docPr id="43268465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9595" cy="462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BD51299" w14:textId="5345BE20" w:rsidR="001F310F" w:rsidRDefault="001F310F" w:rsidP="00C71190">
      <w:pPr>
        <w:rPr>
          <w:rFonts w:ascii="Arial" w:hAnsi="Arial" w:cs="Arial"/>
          <w:sz w:val="22"/>
          <w:szCs w:val="22"/>
          <w:lang w:val="pl-PL"/>
        </w:rPr>
      </w:pPr>
    </w:p>
    <w:p w14:paraId="2858F955" w14:textId="3EBA2312" w:rsidR="001F310F" w:rsidRDefault="001F310F" w:rsidP="00C71190">
      <w:pPr>
        <w:rPr>
          <w:rFonts w:ascii="Arial" w:hAnsi="Arial" w:cs="Arial"/>
          <w:sz w:val="22"/>
          <w:szCs w:val="22"/>
          <w:lang w:val="pl-PL"/>
        </w:rPr>
      </w:pPr>
    </w:p>
    <w:p w14:paraId="32EE03FF" w14:textId="12B8B037" w:rsidR="001F310F" w:rsidRDefault="001F310F" w:rsidP="00C71190">
      <w:pPr>
        <w:rPr>
          <w:rFonts w:ascii="Arial" w:hAnsi="Arial" w:cs="Arial"/>
          <w:sz w:val="22"/>
          <w:szCs w:val="22"/>
          <w:lang w:val="pl-PL"/>
        </w:rPr>
      </w:pPr>
    </w:p>
    <w:p w14:paraId="1A9D926A" w14:textId="777C769C" w:rsidR="001F310F" w:rsidRDefault="001F310F" w:rsidP="00C71190">
      <w:pPr>
        <w:rPr>
          <w:rFonts w:ascii="Arial" w:hAnsi="Arial" w:cs="Arial"/>
          <w:sz w:val="22"/>
          <w:szCs w:val="22"/>
          <w:lang w:val="pl-PL"/>
        </w:rPr>
      </w:pPr>
    </w:p>
    <w:p w14:paraId="70E60761" w14:textId="0FA100FE" w:rsidR="001F310F" w:rsidRDefault="001F310F" w:rsidP="00C71190">
      <w:pPr>
        <w:rPr>
          <w:rFonts w:ascii="Arial" w:hAnsi="Arial" w:cs="Arial"/>
          <w:sz w:val="22"/>
          <w:szCs w:val="22"/>
          <w:lang w:val="pl-PL"/>
        </w:rPr>
      </w:pPr>
    </w:p>
    <w:p w14:paraId="33043BA4" w14:textId="524CDFA8" w:rsidR="001F310F" w:rsidRDefault="0029418D" w:rsidP="00C71190">
      <w:pPr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noProof/>
          <w:sz w:val="22"/>
          <w:szCs w:val="22"/>
          <w:lang w:val="pl-PL"/>
        </w:rPr>
        <w:drawing>
          <wp:anchor distT="0" distB="0" distL="114300" distR="114300" simplePos="0" relativeHeight="251659264" behindDoc="0" locked="0" layoutInCell="1" allowOverlap="1" wp14:anchorId="0AD7AD7E" wp14:editId="4A4EA986">
            <wp:simplePos x="0" y="0"/>
            <wp:positionH relativeFrom="column">
              <wp:posOffset>3457575</wp:posOffset>
            </wp:positionH>
            <wp:positionV relativeFrom="paragraph">
              <wp:posOffset>34925</wp:posOffset>
            </wp:positionV>
            <wp:extent cx="2517775" cy="304800"/>
            <wp:effectExtent l="0" t="0" r="0" b="0"/>
            <wp:wrapNone/>
            <wp:docPr id="1066552907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775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15B443" w14:textId="72A0F93A" w:rsidR="001F310F" w:rsidRDefault="001F310F" w:rsidP="00C71190">
      <w:pPr>
        <w:rPr>
          <w:rFonts w:ascii="Arial" w:hAnsi="Arial" w:cs="Arial"/>
          <w:sz w:val="22"/>
          <w:szCs w:val="22"/>
          <w:lang w:val="pl-PL"/>
        </w:rPr>
      </w:pPr>
    </w:p>
    <w:p w14:paraId="21AA02CF" w14:textId="261721C1" w:rsidR="001F310F" w:rsidRDefault="001F310F" w:rsidP="00C71190">
      <w:pPr>
        <w:rPr>
          <w:rFonts w:ascii="Arial" w:hAnsi="Arial" w:cs="Arial"/>
          <w:sz w:val="22"/>
          <w:szCs w:val="22"/>
          <w:lang w:val="pl-PL"/>
        </w:rPr>
      </w:pPr>
    </w:p>
    <w:p w14:paraId="04FC9B2D" w14:textId="5F16CA5B" w:rsidR="001F310F" w:rsidRDefault="001F310F" w:rsidP="00C71190">
      <w:pPr>
        <w:rPr>
          <w:rFonts w:ascii="Arial" w:hAnsi="Arial" w:cs="Arial"/>
          <w:sz w:val="22"/>
          <w:szCs w:val="22"/>
          <w:lang w:val="pl-PL"/>
        </w:rPr>
      </w:pPr>
    </w:p>
    <w:p w14:paraId="0AD48C44" w14:textId="33ADD374" w:rsidR="001F310F" w:rsidRDefault="001F310F" w:rsidP="00C71190">
      <w:pPr>
        <w:rPr>
          <w:rFonts w:ascii="Arial" w:hAnsi="Arial" w:cs="Arial"/>
          <w:sz w:val="22"/>
          <w:szCs w:val="22"/>
          <w:lang w:val="pl-PL"/>
        </w:rPr>
      </w:pPr>
    </w:p>
    <w:p w14:paraId="2BE7F6D2" w14:textId="35B167DA" w:rsidR="001F310F" w:rsidRDefault="001F310F" w:rsidP="00C71190">
      <w:pPr>
        <w:rPr>
          <w:rFonts w:ascii="Arial" w:hAnsi="Arial" w:cs="Arial"/>
          <w:sz w:val="22"/>
          <w:szCs w:val="22"/>
          <w:lang w:val="pl-PL"/>
        </w:rPr>
      </w:pPr>
    </w:p>
    <w:p w14:paraId="4122743F" w14:textId="3A4130AC" w:rsidR="001F310F" w:rsidRDefault="001F310F" w:rsidP="00C71190">
      <w:pPr>
        <w:rPr>
          <w:rFonts w:ascii="Arial" w:hAnsi="Arial" w:cs="Arial"/>
          <w:sz w:val="22"/>
          <w:szCs w:val="22"/>
          <w:lang w:val="pl-PL"/>
        </w:rPr>
      </w:pPr>
    </w:p>
    <w:p w14:paraId="7E73761B" w14:textId="2EE9F984" w:rsidR="001F310F" w:rsidRDefault="001F310F" w:rsidP="00C71190">
      <w:pPr>
        <w:rPr>
          <w:rFonts w:ascii="Arial" w:hAnsi="Arial" w:cs="Arial"/>
          <w:sz w:val="22"/>
          <w:szCs w:val="22"/>
          <w:lang w:val="pl-PL"/>
        </w:rPr>
      </w:pPr>
    </w:p>
    <w:p w14:paraId="46C962F6" w14:textId="0C80FD78" w:rsidR="001F310F" w:rsidRDefault="001F310F" w:rsidP="00C71190">
      <w:pPr>
        <w:rPr>
          <w:rFonts w:ascii="Arial" w:hAnsi="Arial" w:cs="Arial"/>
          <w:sz w:val="22"/>
          <w:szCs w:val="22"/>
          <w:lang w:val="pl-PL"/>
        </w:rPr>
      </w:pPr>
    </w:p>
    <w:p w14:paraId="085C6B54" w14:textId="403F0E6E" w:rsidR="001F310F" w:rsidRDefault="001F310F" w:rsidP="00C71190">
      <w:pPr>
        <w:rPr>
          <w:rFonts w:ascii="Arial" w:hAnsi="Arial" w:cs="Arial"/>
          <w:sz w:val="22"/>
          <w:szCs w:val="22"/>
          <w:lang w:val="pl-PL"/>
        </w:rPr>
      </w:pPr>
    </w:p>
    <w:p w14:paraId="6A6227EF" w14:textId="77777777" w:rsidR="001F310F" w:rsidRDefault="001F310F" w:rsidP="00C71190">
      <w:pPr>
        <w:rPr>
          <w:rFonts w:ascii="Arial" w:hAnsi="Arial" w:cs="Arial"/>
          <w:sz w:val="22"/>
          <w:szCs w:val="22"/>
          <w:lang w:val="pl-PL"/>
        </w:rPr>
      </w:pPr>
    </w:p>
    <w:p w14:paraId="6E27E3AC" w14:textId="77777777" w:rsidR="001F310F" w:rsidRDefault="001F310F" w:rsidP="00C71190">
      <w:pPr>
        <w:rPr>
          <w:rFonts w:ascii="Arial" w:hAnsi="Arial" w:cs="Arial"/>
          <w:sz w:val="22"/>
          <w:szCs w:val="22"/>
          <w:lang w:val="pl-PL"/>
        </w:rPr>
      </w:pPr>
    </w:p>
    <w:p w14:paraId="4D89C1CF" w14:textId="6D60A1C3" w:rsidR="001F310F" w:rsidRDefault="001F310F" w:rsidP="00C71190">
      <w:pPr>
        <w:rPr>
          <w:rFonts w:ascii="Arial" w:hAnsi="Arial" w:cs="Arial"/>
          <w:sz w:val="22"/>
          <w:szCs w:val="22"/>
          <w:lang w:val="pl-PL"/>
        </w:rPr>
      </w:pPr>
    </w:p>
    <w:p w14:paraId="5836BC5F" w14:textId="77777777" w:rsidR="001F310F" w:rsidRDefault="001F310F" w:rsidP="00C71190">
      <w:pPr>
        <w:rPr>
          <w:rFonts w:ascii="Arial" w:hAnsi="Arial" w:cs="Arial"/>
          <w:sz w:val="22"/>
          <w:szCs w:val="22"/>
          <w:lang w:val="pl-PL"/>
        </w:rPr>
      </w:pPr>
    </w:p>
    <w:p w14:paraId="012B22C7" w14:textId="77777777" w:rsidR="001F310F" w:rsidRDefault="001F310F" w:rsidP="00C71190">
      <w:pPr>
        <w:rPr>
          <w:rFonts w:ascii="Arial" w:hAnsi="Arial" w:cs="Arial"/>
          <w:sz w:val="22"/>
          <w:szCs w:val="22"/>
          <w:lang w:val="pl-PL"/>
        </w:rPr>
      </w:pPr>
    </w:p>
    <w:p w14:paraId="6E55B518" w14:textId="33A86071" w:rsidR="001F310F" w:rsidRDefault="001F310F" w:rsidP="00C71190">
      <w:pPr>
        <w:rPr>
          <w:rFonts w:ascii="Arial" w:hAnsi="Arial" w:cs="Arial"/>
          <w:sz w:val="22"/>
          <w:szCs w:val="22"/>
          <w:lang w:val="pl-PL"/>
        </w:rPr>
      </w:pPr>
    </w:p>
    <w:p w14:paraId="655E10C3" w14:textId="3C66B3BB" w:rsidR="001F310F" w:rsidRDefault="001F310F" w:rsidP="00C71190">
      <w:pPr>
        <w:rPr>
          <w:rFonts w:ascii="Arial" w:hAnsi="Arial" w:cs="Arial"/>
          <w:sz w:val="22"/>
          <w:szCs w:val="22"/>
          <w:lang w:val="pl-PL"/>
        </w:rPr>
      </w:pPr>
    </w:p>
    <w:p w14:paraId="4002B37F" w14:textId="77777777" w:rsidR="001F310F" w:rsidRDefault="001F310F" w:rsidP="00C71190">
      <w:pPr>
        <w:rPr>
          <w:rFonts w:ascii="Arial" w:hAnsi="Arial" w:cs="Arial"/>
          <w:sz w:val="22"/>
          <w:szCs w:val="22"/>
          <w:lang w:val="pl-PL"/>
        </w:rPr>
      </w:pPr>
    </w:p>
    <w:p w14:paraId="5D19A51A" w14:textId="77777777" w:rsidR="001F310F" w:rsidRDefault="001F310F" w:rsidP="00C71190">
      <w:pPr>
        <w:rPr>
          <w:rFonts w:ascii="Arial" w:hAnsi="Arial" w:cs="Arial"/>
          <w:sz w:val="22"/>
          <w:szCs w:val="22"/>
          <w:lang w:val="pl-PL"/>
        </w:rPr>
      </w:pPr>
    </w:p>
    <w:p w14:paraId="43282B9E" w14:textId="77777777" w:rsidR="001F310F" w:rsidRDefault="001F310F" w:rsidP="00C71190">
      <w:pPr>
        <w:rPr>
          <w:rFonts w:ascii="Arial" w:hAnsi="Arial" w:cs="Arial"/>
          <w:sz w:val="22"/>
          <w:szCs w:val="22"/>
          <w:lang w:val="pl-PL"/>
        </w:rPr>
      </w:pPr>
    </w:p>
    <w:p w14:paraId="39937D8F" w14:textId="52FC365B" w:rsidR="007E7326" w:rsidRDefault="007E7326" w:rsidP="00101033">
      <w:pPr>
        <w:rPr>
          <w:rFonts w:ascii="Arial" w:hAnsi="Arial" w:cs="Arial"/>
          <w:sz w:val="22"/>
          <w:szCs w:val="22"/>
          <w:lang w:val="pl-PL"/>
        </w:rPr>
      </w:pPr>
    </w:p>
    <w:p w14:paraId="41B0ECD8" w14:textId="4F604BC1" w:rsidR="003C46E2" w:rsidRDefault="00125D10" w:rsidP="005F1855">
      <w:pPr>
        <w:pStyle w:val="Nagwek2"/>
        <w:rPr>
          <w:rStyle w:val="BodyText1"/>
          <w:bCs/>
          <w:i w:val="0"/>
          <w:iCs w:val="0"/>
          <w:szCs w:val="24"/>
          <w:lang w:val="pl-PL"/>
        </w:rPr>
      </w:pPr>
      <w:bookmarkStart w:id="25" w:name="_Toc169265789"/>
      <w:bookmarkStart w:id="26" w:name="_Hlk99636097"/>
      <w:r>
        <w:rPr>
          <w:rStyle w:val="BodyText1"/>
          <w:bCs/>
          <w:i w:val="0"/>
          <w:iCs w:val="0"/>
          <w:szCs w:val="24"/>
          <w:lang w:val="pl-PL"/>
        </w:rPr>
        <w:t xml:space="preserve">Sterowanie </w:t>
      </w:r>
      <w:r w:rsidR="00594A56">
        <w:rPr>
          <w:rStyle w:val="BodyText1"/>
          <w:bCs/>
          <w:i w:val="0"/>
          <w:iCs w:val="0"/>
          <w:szCs w:val="24"/>
          <w:lang w:val="pl-PL"/>
        </w:rPr>
        <w:t xml:space="preserve">i monitoring </w:t>
      </w:r>
      <w:r>
        <w:rPr>
          <w:rStyle w:val="BodyText1"/>
          <w:bCs/>
          <w:i w:val="0"/>
          <w:iCs w:val="0"/>
          <w:szCs w:val="24"/>
          <w:lang w:val="pl-PL"/>
        </w:rPr>
        <w:t>oświetleniem</w:t>
      </w:r>
      <w:r w:rsidR="003C46E2">
        <w:rPr>
          <w:rStyle w:val="BodyText1"/>
          <w:bCs/>
          <w:i w:val="0"/>
          <w:iCs w:val="0"/>
          <w:szCs w:val="24"/>
          <w:lang w:val="pl-PL"/>
        </w:rPr>
        <w:t xml:space="preserve"> na korytarzach i częściach wspólnych</w:t>
      </w:r>
      <w:bookmarkEnd w:id="25"/>
    </w:p>
    <w:p w14:paraId="44B2B57F" w14:textId="62DF991D" w:rsidR="00125D10" w:rsidRPr="00A93F7D" w:rsidRDefault="00594A56" w:rsidP="00A93F7D">
      <w:pPr>
        <w:rPr>
          <w:rStyle w:val="BodyText1"/>
          <w:rFonts w:cs="Arial"/>
          <w:bCs w:val="0"/>
          <w:sz w:val="22"/>
          <w:szCs w:val="22"/>
          <w:lang w:val="pl-PL"/>
        </w:rPr>
      </w:pPr>
      <w:r w:rsidRPr="00C41CC5">
        <w:rPr>
          <w:rFonts w:ascii="Arial" w:hAnsi="Arial" w:cs="Arial"/>
          <w:sz w:val="22"/>
          <w:szCs w:val="22"/>
          <w:lang w:val="pl-PL"/>
        </w:rPr>
        <w:t xml:space="preserve">W częściach wspólnych </w:t>
      </w:r>
      <w:r w:rsidR="00A06566">
        <w:rPr>
          <w:rFonts w:ascii="Arial" w:hAnsi="Arial" w:cs="Arial"/>
          <w:sz w:val="22"/>
          <w:szCs w:val="22"/>
          <w:lang w:val="pl-PL"/>
        </w:rPr>
        <w:t xml:space="preserve">oświetlenie </w:t>
      </w:r>
      <w:r w:rsidRPr="00C41CC5">
        <w:rPr>
          <w:rFonts w:ascii="Arial" w:hAnsi="Arial" w:cs="Arial"/>
          <w:sz w:val="22"/>
          <w:szCs w:val="22"/>
          <w:lang w:val="pl-PL"/>
        </w:rPr>
        <w:t xml:space="preserve">będzie </w:t>
      </w:r>
      <w:r w:rsidR="00A06566">
        <w:rPr>
          <w:rFonts w:ascii="Arial" w:hAnsi="Arial" w:cs="Arial"/>
          <w:sz w:val="22"/>
          <w:szCs w:val="22"/>
          <w:lang w:val="pl-PL"/>
        </w:rPr>
        <w:t xml:space="preserve">posiadało możliwość </w:t>
      </w:r>
      <w:r w:rsidRPr="00C41CC5">
        <w:rPr>
          <w:rFonts w:ascii="Arial" w:hAnsi="Arial" w:cs="Arial"/>
          <w:sz w:val="22"/>
          <w:szCs w:val="22"/>
          <w:lang w:val="pl-PL"/>
        </w:rPr>
        <w:t>sterowanie oświetleniem z BMS opartego na systemie Dali</w:t>
      </w:r>
      <w:r w:rsidR="00C73913">
        <w:rPr>
          <w:rFonts w:ascii="Arial" w:hAnsi="Arial" w:cs="Arial"/>
          <w:sz w:val="22"/>
          <w:szCs w:val="22"/>
          <w:lang w:val="pl-PL"/>
        </w:rPr>
        <w:t>2</w:t>
      </w:r>
      <w:r w:rsidRPr="00C41CC5">
        <w:rPr>
          <w:rFonts w:ascii="Arial" w:hAnsi="Arial" w:cs="Arial"/>
          <w:sz w:val="22"/>
          <w:szCs w:val="22"/>
          <w:lang w:val="pl-PL"/>
        </w:rPr>
        <w:t>. W</w:t>
      </w:r>
      <w:r>
        <w:rPr>
          <w:rFonts w:ascii="Arial" w:hAnsi="Arial" w:cs="Arial"/>
          <w:sz w:val="22"/>
          <w:szCs w:val="22"/>
          <w:lang w:val="pl-PL"/>
        </w:rPr>
        <w:t>ykonawca BMS</w:t>
      </w:r>
      <w:r w:rsidRPr="00C41CC5">
        <w:rPr>
          <w:rFonts w:ascii="Arial" w:hAnsi="Arial" w:cs="Arial"/>
          <w:sz w:val="22"/>
          <w:szCs w:val="22"/>
          <w:lang w:val="pl-PL"/>
        </w:rPr>
        <w:t xml:space="preserve"> dostarczy </w:t>
      </w:r>
      <w:r>
        <w:rPr>
          <w:rFonts w:ascii="Arial" w:hAnsi="Arial" w:cs="Arial"/>
          <w:sz w:val="22"/>
          <w:szCs w:val="22"/>
          <w:lang w:val="pl-PL"/>
        </w:rPr>
        <w:t>kontrolery Dali</w:t>
      </w:r>
      <w:r w:rsidR="00C73913">
        <w:rPr>
          <w:rFonts w:ascii="Arial" w:hAnsi="Arial" w:cs="Arial"/>
          <w:sz w:val="22"/>
          <w:szCs w:val="22"/>
          <w:lang w:val="pl-PL"/>
        </w:rPr>
        <w:t>2</w:t>
      </w:r>
      <w:r>
        <w:rPr>
          <w:rFonts w:ascii="Arial" w:hAnsi="Arial" w:cs="Arial"/>
          <w:sz w:val="22"/>
          <w:szCs w:val="22"/>
          <w:lang w:val="pl-PL"/>
        </w:rPr>
        <w:t xml:space="preserve"> z możliwością komunikacji tych kontrolerów po protokole Modbus z systemem BMS. Wykonanie instalacji</w:t>
      </w:r>
      <w:r w:rsidR="00C73913">
        <w:rPr>
          <w:rFonts w:ascii="Arial" w:hAnsi="Arial" w:cs="Arial"/>
          <w:sz w:val="22"/>
          <w:szCs w:val="22"/>
          <w:lang w:val="pl-PL"/>
        </w:rPr>
        <w:t xml:space="preserve"> oświetlenia</w:t>
      </w:r>
      <w:r>
        <w:rPr>
          <w:rFonts w:ascii="Arial" w:hAnsi="Arial" w:cs="Arial"/>
          <w:sz w:val="22"/>
          <w:szCs w:val="22"/>
          <w:lang w:val="pl-PL"/>
        </w:rPr>
        <w:t xml:space="preserve"> Dali wraz z dostawą niezbędnego osprzętu Dali będzie w zakresie dostaw wykonawcy elektryki</w:t>
      </w:r>
      <w:r w:rsidR="00F0696A">
        <w:rPr>
          <w:rFonts w:ascii="Arial" w:hAnsi="Arial" w:cs="Arial"/>
          <w:sz w:val="22"/>
          <w:szCs w:val="22"/>
          <w:lang w:val="pl-PL"/>
        </w:rPr>
        <w:t xml:space="preserve"> i oświetlenia</w:t>
      </w:r>
      <w:r>
        <w:rPr>
          <w:rFonts w:ascii="Arial" w:hAnsi="Arial" w:cs="Arial"/>
          <w:sz w:val="22"/>
          <w:szCs w:val="22"/>
          <w:lang w:val="pl-PL"/>
        </w:rPr>
        <w:t>.</w:t>
      </w:r>
    </w:p>
    <w:p w14:paraId="6CD74D5E" w14:textId="25E45C39" w:rsidR="007E7326" w:rsidRPr="005F1855" w:rsidRDefault="005F1855" w:rsidP="005F1855">
      <w:pPr>
        <w:pStyle w:val="Nagwek2"/>
        <w:rPr>
          <w:i w:val="0"/>
          <w:iCs w:val="0"/>
          <w:sz w:val="24"/>
          <w:szCs w:val="24"/>
          <w:lang w:val="pl-PL"/>
        </w:rPr>
      </w:pPr>
      <w:bookmarkStart w:id="27" w:name="_Toc169265790"/>
      <w:r w:rsidRPr="005F1855">
        <w:rPr>
          <w:rStyle w:val="BodyText1"/>
          <w:bCs/>
          <w:i w:val="0"/>
          <w:iCs w:val="0"/>
          <w:szCs w:val="24"/>
          <w:lang w:val="pl-PL"/>
        </w:rPr>
        <w:t>Elektryczne rozdzielnice piętrowe</w:t>
      </w:r>
      <w:bookmarkEnd w:id="26"/>
      <w:bookmarkEnd w:id="27"/>
    </w:p>
    <w:p w14:paraId="38A01DD8" w14:textId="6EABAB63" w:rsidR="001838E8" w:rsidRDefault="001838E8" w:rsidP="001838E8">
      <w:pPr>
        <w:pStyle w:val="Default"/>
        <w:rPr>
          <w:sz w:val="16"/>
          <w:szCs w:val="16"/>
        </w:rPr>
      </w:pPr>
      <w:r>
        <w:rPr>
          <w:sz w:val="22"/>
          <w:szCs w:val="22"/>
        </w:rPr>
        <w:t>W rozdzielnicach</w:t>
      </w:r>
      <w:r w:rsidRPr="00C41CC5">
        <w:rPr>
          <w:sz w:val="22"/>
          <w:szCs w:val="22"/>
        </w:rPr>
        <w:t xml:space="preserve"> piętrowych</w:t>
      </w:r>
      <w:r>
        <w:rPr>
          <w:sz w:val="22"/>
          <w:szCs w:val="22"/>
        </w:rPr>
        <w:t xml:space="preserve"> będzie monitorowany do BMS status napięcia oraz alarm z ogranicznika przepięć </w:t>
      </w:r>
      <w:r w:rsidRPr="00C41CC5">
        <w:rPr>
          <w:sz w:val="22"/>
          <w:szCs w:val="22"/>
        </w:rPr>
        <w:t>.</w:t>
      </w:r>
      <w:r w:rsidRPr="00A368B1">
        <w:t xml:space="preserve"> </w:t>
      </w:r>
      <w:bookmarkStart w:id="28" w:name="_Hlk168998366"/>
      <w:r w:rsidR="005F1855" w:rsidRPr="005F1855">
        <w:rPr>
          <w:sz w:val="22"/>
          <w:szCs w:val="22"/>
        </w:rPr>
        <w:t>Do realizacji zadania zostaną wykorzystane moduł</w:t>
      </w:r>
      <w:r w:rsidR="00F87841">
        <w:rPr>
          <w:sz w:val="22"/>
          <w:szCs w:val="22"/>
        </w:rPr>
        <w:t>y</w:t>
      </w:r>
      <w:r w:rsidR="005F1855" w:rsidRPr="005F185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rozproszone </w:t>
      </w:r>
      <w:r w:rsidR="005F1855" w:rsidRPr="005F1855">
        <w:rPr>
          <w:sz w:val="22"/>
          <w:szCs w:val="22"/>
        </w:rPr>
        <w:t>wejść</w:t>
      </w:r>
      <w:r>
        <w:rPr>
          <w:sz w:val="22"/>
          <w:szCs w:val="22"/>
        </w:rPr>
        <w:t xml:space="preserve"> cyfrowych.</w:t>
      </w:r>
    </w:p>
    <w:p w14:paraId="45B1AD4B" w14:textId="6E818DDB" w:rsidR="00F87841" w:rsidRPr="00C41CC5" w:rsidRDefault="00F87841" w:rsidP="00C41CC5">
      <w:pPr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Montaż modułów w elektrycznych r</w:t>
      </w:r>
      <w:r w:rsidRPr="00D8080E">
        <w:rPr>
          <w:rFonts w:ascii="Arial" w:hAnsi="Arial" w:cs="Arial"/>
          <w:sz w:val="22"/>
          <w:szCs w:val="22"/>
          <w:lang w:val="pl-PL"/>
        </w:rPr>
        <w:t>ozdzielnic</w:t>
      </w:r>
      <w:r>
        <w:rPr>
          <w:rFonts w:ascii="Arial" w:hAnsi="Arial" w:cs="Arial"/>
          <w:sz w:val="22"/>
          <w:szCs w:val="22"/>
          <w:lang w:val="pl-PL"/>
        </w:rPr>
        <w:t>ach piętrowych jest częścią zakresu  prac wykonawcy branży elektrycznej. Dostawa modułów do w</w:t>
      </w:r>
      <w:r w:rsidR="001838E8">
        <w:rPr>
          <w:rFonts w:ascii="Arial" w:hAnsi="Arial" w:cs="Arial"/>
          <w:sz w:val="22"/>
          <w:szCs w:val="22"/>
          <w:lang w:val="pl-PL"/>
        </w:rPr>
        <w:t>budowania</w:t>
      </w:r>
      <w:r>
        <w:rPr>
          <w:rFonts w:ascii="Arial" w:hAnsi="Arial" w:cs="Arial"/>
          <w:sz w:val="22"/>
          <w:szCs w:val="22"/>
          <w:lang w:val="pl-PL"/>
        </w:rPr>
        <w:t xml:space="preserve"> jest w  zakresie </w:t>
      </w:r>
      <w:r w:rsidR="00F40FFD">
        <w:rPr>
          <w:rFonts w:ascii="Arial" w:hAnsi="Arial" w:cs="Arial"/>
          <w:sz w:val="22"/>
          <w:szCs w:val="22"/>
          <w:lang w:val="pl-PL"/>
        </w:rPr>
        <w:t xml:space="preserve">wykonawcy </w:t>
      </w:r>
      <w:r>
        <w:rPr>
          <w:rFonts w:ascii="Arial" w:hAnsi="Arial" w:cs="Arial"/>
          <w:sz w:val="22"/>
          <w:szCs w:val="22"/>
          <w:lang w:val="pl-PL"/>
        </w:rPr>
        <w:t>BMS</w:t>
      </w:r>
      <w:r w:rsidR="001838E8">
        <w:rPr>
          <w:rFonts w:ascii="Arial" w:hAnsi="Arial" w:cs="Arial"/>
          <w:sz w:val="22"/>
          <w:szCs w:val="22"/>
          <w:lang w:val="pl-PL"/>
        </w:rPr>
        <w:t>.</w:t>
      </w:r>
      <w:r w:rsidR="00F40FFD">
        <w:rPr>
          <w:rFonts w:ascii="Arial" w:hAnsi="Arial" w:cs="Arial"/>
          <w:sz w:val="22"/>
          <w:szCs w:val="22"/>
          <w:lang w:val="pl-PL"/>
        </w:rPr>
        <w:t xml:space="preserve"> </w:t>
      </w:r>
    </w:p>
    <w:bookmarkEnd w:id="28"/>
    <w:p w14:paraId="09DE6D7D" w14:textId="2D2558B0" w:rsidR="00126A2E" w:rsidRDefault="001838E8" w:rsidP="00C41CC5">
      <w:pPr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3B86A003" w14:textId="77777777" w:rsidR="005F1855" w:rsidRDefault="005F1855" w:rsidP="00C41CC5">
      <w:pPr>
        <w:rPr>
          <w:rFonts w:ascii="Arial" w:hAnsi="Arial" w:cs="Arial"/>
          <w:sz w:val="22"/>
          <w:szCs w:val="22"/>
          <w:lang w:val="pl-PL"/>
        </w:rPr>
      </w:pPr>
    </w:p>
    <w:p w14:paraId="37A15C09" w14:textId="77777777" w:rsidR="00C73913" w:rsidRDefault="00C73913" w:rsidP="00C41CC5">
      <w:pPr>
        <w:rPr>
          <w:rFonts w:ascii="Arial" w:hAnsi="Arial" w:cs="Arial"/>
          <w:sz w:val="22"/>
          <w:szCs w:val="22"/>
          <w:lang w:val="pl-PL"/>
        </w:rPr>
      </w:pPr>
    </w:p>
    <w:p w14:paraId="79AE71C7" w14:textId="77777777" w:rsidR="00C73913" w:rsidRDefault="00C73913" w:rsidP="00C41CC5">
      <w:pPr>
        <w:rPr>
          <w:rFonts w:ascii="Arial" w:hAnsi="Arial" w:cs="Arial"/>
          <w:sz w:val="22"/>
          <w:szCs w:val="22"/>
          <w:lang w:val="pl-PL"/>
        </w:rPr>
      </w:pPr>
    </w:p>
    <w:p w14:paraId="5D544B92" w14:textId="77777777" w:rsidR="0029418D" w:rsidRDefault="0029418D" w:rsidP="00C41CC5">
      <w:pPr>
        <w:rPr>
          <w:rFonts w:ascii="Arial" w:hAnsi="Arial" w:cs="Arial"/>
          <w:sz w:val="22"/>
          <w:szCs w:val="22"/>
          <w:lang w:val="pl-PL"/>
        </w:rPr>
      </w:pPr>
    </w:p>
    <w:p w14:paraId="0D960AFA" w14:textId="0B0DB9AB" w:rsidR="00126A2E" w:rsidRPr="00752124" w:rsidRDefault="00174D26" w:rsidP="00BB34B5">
      <w:pPr>
        <w:pStyle w:val="Nagwek2"/>
        <w:rPr>
          <w:rStyle w:val="BodyText1"/>
          <w:bCs/>
          <w:i w:val="0"/>
          <w:iCs w:val="0"/>
          <w:szCs w:val="24"/>
        </w:rPr>
      </w:pPr>
      <w:bookmarkStart w:id="29" w:name="_Toc169265791"/>
      <w:r w:rsidRPr="00174D26">
        <w:rPr>
          <w:rStyle w:val="BodyText1"/>
          <w:bCs/>
          <w:i w:val="0"/>
          <w:iCs w:val="0"/>
          <w:szCs w:val="24"/>
        </w:rPr>
        <w:t>UPS</w:t>
      </w:r>
      <w:bookmarkEnd w:id="29"/>
    </w:p>
    <w:p w14:paraId="79611175" w14:textId="77777777" w:rsidR="0000057F" w:rsidRPr="007E7326" w:rsidRDefault="0000057F" w:rsidP="0000057F">
      <w:pPr>
        <w:pStyle w:val="Akapitzlist"/>
        <w:rPr>
          <w:b/>
        </w:rPr>
      </w:pPr>
    </w:p>
    <w:p w14:paraId="123DE63C" w14:textId="666F0A7B" w:rsidR="000166AE" w:rsidRDefault="000166AE" w:rsidP="005E5A65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lastRenderedPageBreak/>
        <w:t>W pawilonie przewidziano podtrzymanie napięcia przez UPS dla instalacji komputerowej. System BMS będzie monitorował poprzez wejściowe moduły rozproszone następujące sygnały: awarię UPS, pracę na baterii, niski poziom naładowania akumulatora, odstawienie.</w:t>
      </w:r>
    </w:p>
    <w:p w14:paraId="7B654727" w14:textId="37693972" w:rsidR="000166AE" w:rsidRPr="000166AE" w:rsidRDefault="000166AE" w:rsidP="000166AE">
      <w:pPr>
        <w:jc w:val="both"/>
        <w:rPr>
          <w:rFonts w:ascii="Arial" w:hAnsi="Arial" w:cs="Arial"/>
          <w:sz w:val="22"/>
          <w:szCs w:val="22"/>
          <w:lang w:val="pl-PL"/>
        </w:rPr>
      </w:pPr>
      <w:r w:rsidRPr="000166AE">
        <w:rPr>
          <w:rFonts w:ascii="Arial" w:hAnsi="Arial" w:cs="Arial"/>
          <w:sz w:val="22"/>
          <w:szCs w:val="22"/>
          <w:lang w:val="pl-PL"/>
        </w:rPr>
        <w:t>Do realizacji zadania zostaną wykorzystane moduły rozproszone wejść cyfrowych</w:t>
      </w:r>
      <w:r w:rsidR="00C8333D">
        <w:rPr>
          <w:rFonts w:ascii="Arial" w:hAnsi="Arial" w:cs="Arial"/>
          <w:sz w:val="22"/>
          <w:szCs w:val="22"/>
          <w:lang w:val="pl-PL"/>
        </w:rPr>
        <w:t>.</w:t>
      </w:r>
    </w:p>
    <w:p w14:paraId="74D392A1" w14:textId="2D8A2070" w:rsidR="003B5292" w:rsidRDefault="000166AE" w:rsidP="000166AE">
      <w:pPr>
        <w:jc w:val="both"/>
        <w:rPr>
          <w:rFonts w:ascii="Arial" w:hAnsi="Arial" w:cs="Arial"/>
          <w:sz w:val="22"/>
          <w:szCs w:val="22"/>
          <w:lang w:val="pl-PL"/>
        </w:rPr>
      </w:pPr>
      <w:r w:rsidRPr="000166AE">
        <w:rPr>
          <w:rFonts w:ascii="Arial" w:hAnsi="Arial" w:cs="Arial"/>
          <w:sz w:val="22"/>
          <w:szCs w:val="22"/>
          <w:lang w:val="pl-PL"/>
        </w:rPr>
        <w:t xml:space="preserve">Montaż modułów w </w:t>
      </w:r>
      <w:r>
        <w:rPr>
          <w:rFonts w:ascii="Arial" w:hAnsi="Arial" w:cs="Arial"/>
          <w:sz w:val="22"/>
          <w:szCs w:val="22"/>
          <w:lang w:val="pl-PL"/>
        </w:rPr>
        <w:t>r</w:t>
      </w:r>
      <w:r w:rsidRPr="000166AE">
        <w:rPr>
          <w:rFonts w:ascii="Arial" w:hAnsi="Arial" w:cs="Arial"/>
          <w:sz w:val="22"/>
          <w:szCs w:val="22"/>
          <w:lang w:val="pl-PL"/>
        </w:rPr>
        <w:t>ozdzielni</w:t>
      </w:r>
      <w:r>
        <w:rPr>
          <w:rFonts w:ascii="Arial" w:hAnsi="Arial" w:cs="Arial"/>
          <w:sz w:val="22"/>
          <w:szCs w:val="22"/>
          <w:lang w:val="pl-PL"/>
        </w:rPr>
        <w:t xml:space="preserve"> elektrycznej</w:t>
      </w:r>
      <w:r w:rsidRPr="000166AE">
        <w:rPr>
          <w:rFonts w:ascii="Arial" w:hAnsi="Arial" w:cs="Arial"/>
          <w:sz w:val="22"/>
          <w:szCs w:val="22"/>
          <w:lang w:val="pl-PL"/>
        </w:rPr>
        <w:t xml:space="preserve"> jest częścią zakresu  prac wykonawcy branży elektrycznej. Dostawa modułów do wbudowania jest w  zakresie BMS.</w:t>
      </w:r>
    </w:p>
    <w:p w14:paraId="3BBFD96F" w14:textId="6572ED9A" w:rsidR="008342DE" w:rsidRPr="007E7326" w:rsidRDefault="00C73913" w:rsidP="000166AE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Alternatywnie dla</w:t>
      </w:r>
      <w:r w:rsidR="008342DE">
        <w:rPr>
          <w:rFonts w:ascii="Arial" w:hAnsi="Arial" w:cs="Arial"/>
          <w:sz w:val="22"/>
          <w:szCs w:val="22"/>
          <w:lang w:val="pl-PL"/>
        </w:rPr>
        <w:t xml:space="preserve"> dokładniejszej analizy </w:t>
      </w:r>
      <w:r w:rsidR="009771C2">
        <w:rPr>
          <w:rFonts w:ascii="Arial" w:hAnsi="Arial" w:cs="Arial"/>
          <w:sz w:val="22"/>
          <w:szCs w:val="22"/>
          <w:lang w:val="pl-PL"/>
        </w:rPr>
        <w:t xml:space="preserve">parametrów </w:t>
      </w:r>
      <w:r w:rsidR="008342DE">
        <w:rPr>
          <w:rFonts w:ascii="Arial" w:hAnsi="Arial" w:cs="Arial"/>
          <w:sz w:val="22"/>
          <w:szCs w:val="22"/>
          <w:lang w:val="pl-PL"/>
        </w:rPr>
        <w:t>pracy UPS</w:t>
      </w:r>
      <w:r>
        <w:rPr>
          <w:rFonts w:ascii="Arial" w:hAnsi="Arial" w:cs="Arial"/>
          <w:sz w:val="22"/>
          <w:szCs w:val="22"/>
          <w:lang w:val="pl-PL"/>
        </w:rPr>
        <w:t xml:space="preserve"> oprogramowanie BMS powinno mieć możliwość wymiany danych z UPS</w:t>
      </w:r>
      <w:r w:rsidR="008342DE">
        <w:rPr>
          <w:rFonts w:ascii="Arial" w:hAnsi="Arial" w:cs="Arial"/>
          <w:sz w:val="22"/>
          <w:szCs w:val="22"/>
          <w:lang w:val="pl-PL"/>
        </w:rPr>
        <w:t xml:space="preserve"> po protokole SNMP</w:t>
      </w:r>
      <w:r w:rsidR="009771C2">
        <w:rPr>
          <w:rFonts w:ascii="Arial" w:hAnsi="Arial" w:cs="Arial"/>
          <w:sz w:val="22"/>
          <w:szCs w:val="22"/>
          <w:lang w:val="pl-PL"/>
        </w:rPr>
        <w:t>.</w:t>
      </w:r>
    </w:p>
    <w:p w14:paraId="4247B881" w14:textId="010B0638" w:rsidR="00FC6AA6" w:rsidRPr="00D21409" w:rsidRDefault="005F1855" w:rsidP="00C41CC5">
      <w:pPr>
        <w:pStyle w:val="Nagwek2"/>
        <w:rPr>
          <w:rStyle w:val="BodyText1"/>
          <w:bCs/>
          <w:i w:val="0"/>
          <w:iCs w:val="0"/>
          <w:szCs w:val="24"/>
          <w:lang w:val="pl-PL"/>
        </w:rPr>
      </w:pPr>
      <w:bookmarkStart w:id="30" w:name="_Toc169265792"/>
      <w:r w:rsidRPr="00D21409">
        <w:rPr>
          <w:rStyle w:val="BodyText1"/>
          <w:bCs/>
          <w:i w:val="0"/>
          <w:iCs w:val="0"/>
          <w:szCs w:val="24"/>
          <w:lang w:val="pl-PL"/>
        </w:rPr>
        <w:t>T</w:t>
      </w:r>
      <w:r w:rsidR="00C41CC5" w:rsidRPr="00D21409">
        <w:rPr>
          <w:rStyle w:val="BodyText1"/>
          <w:bCs/>
          <w:i w:val="0"/>
          <w:iCs w:val="0"/>
          <w:szCs w:val="24"/>
          <w:lang w:val="pl-PL"/>
        </w:rPr>
        <w:t>ablic</w:t>
      </w:r>
      <w:r w:rsidRPr="00D21409">
        <w:rPr>
          <w:rStyle w:val="BodyText1"/>
          <w:bCs/>
          <w:i w:val="0"/>
          <w:iCs w:val="0"/>
          <w:szCs w:val="24"/>
          <w:lang w:val="pl-PL"/>
        </w:rPr>
        <w:t>e</w:t>
      </w:r>
      <w:r w:rsidR="00C41CC5" w:rsidRPr="00D21409">
        <w:rPr>
          <w:rStyle w:val="BodyText1"/>
          <w:bCs/>
          <w:i w:val="0"/>
          <w:iCs w:val="0"/>
          <w:szCs w:val="24"/>
          <w:lang w:val="pl-PL"/>
        </w:rPr>
        <w:t xml:space="preserve"> gazów medycznych</w:t>
      </w:r>
      <w:bookmarkEnd w:id="30"/>
    </w:p>
    <w:p w14:paraId="2268A4A5" w14:textId="0FBDFD0C" w:rsidR="00E22B66" w:rsidRDefault="00731F99" w:rsidP="00D21409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 tablic gazów medycznych będą monitorowane do systemu BMS informacje o stanach awaryjnych</w:t>
      </w:r>
      <w:r w:rsidR="00D231FF">
        <w:rPr>
          <w:rFonts w:ascii="Arial" w:hAnsi="Arial" w:cs="Arial"/>
          <w:sz w:val="22"/>
          <w:szCs w:val="22"/>
          <w:lang w:val="pl-PL"/>
        </w:rPr>
        <w:t xml:space="preserve"> oraz o</w:t>
      </w:r>
      <w:r w:rsidR="00DA0A74">
        <w:rPr>
          <w:rFonts w:ascii="Arial" w:hAnsi="Arial" w:cs="Arial"/>
          <w:sz w:val="22"/>
          <w:szCs w:val="22"/>
          <w:lang w:val="pl-PL"/>
        </w:rPr>
        <w:t xml:space="preserve"> stanie</w:t>
      </w:r>
      <w:r w:rsidR="00D231FF">
        <w:rPr>
          <w:rFonts w:ascii="Arial" w:hAnsi="Arial" w:cs="Arial"/>
          <w:sz w:val="22"/>
          <w:szCs w:val="22"/>
          <w:lang w:val="pl-PL"/>
        </w:rPr>
        <w:t xml:space="preserve"> podstawowych parametr</w:t>
      </w:r>
      <w:r w:rsidR="00C8333D">
        <w:rPr>
          <w:rFonts w:ascii="Arial" w:hAnsi="Arial" w:cs="Arial"/>
          <w:sz w:val="22"/>
          <w:szCs w:val="22"/>
          <w:lang w:val="pl-PL"/>
        </w:rPr>
        <w:t>ów</w:t>
      </w:r>
      <w:r w:rsidR="00D231FF">
        <w:rPr>
          <w:rFonts w:ascii="Arial" w:hAnsi="Arial" w:cs="Arial"/>
          <w:sz w:val="22"/>
          <w:szCs w:val="22"/>
          <w:lang w:val="pl-PL"/>
        </w:rPr>
        <w:t xml:space="preserve"> pracy instalacji.</w:t>
      </w:r>
      <w:r w:rsidR="00EC56E4">
        <w:rPr>
          <w:rFonts w:ascii="Arial" w:hAnsi="Arial" w:cs="Arial"/>
          <w:sz w:val="22"/>
          <w:szCs w:val="22"/>
          <w:lang w:val="pl-PL"/>
        </w:rPr>
        <w:t xml:space="preserve"> Informacje te będą zbierane poprzez uniwersalny moduł wejść/wyjść mieszanych</w:t>
      </w:r>
      <w:r w:rsidR="00D231FF">
        <w:rPr>
          <w:rFonts w:ascii="Arial" w:hAnsi="Arial" w:cs="Arial"/>
          <w:sz w:val="22"/>
          <w:szCs w:val="22"/>
          <w:lang w:val="pl-PL"/>
        </w:rPr>
        <w:t xml:space="preserve"> </w:t>
      </w:r>
      <w:r w:rsidR="00D21409">
        <w:rPr>
          <w:rFonts w:ascii="Arial" w:hAnsi="Arial" w:cs="Arial"/>
          <w:sz w:val="22"/>
          <w:szCs w:val="22"/>
          <w:lang w:val="pl-PL"/>
        </w:rPr>
        <w:t xml:space="preserve">podłączony do </w:t>
      </w:r>
      <w:r w:rsidR="00C73913">
        <w:rPr>
          <w:rFonts w:ascii="Arial" w:hAnsi="Arial" w:cs="Arial"/>
          <w:sz w:val="22"/>
          <w:szCs w:val="22"/>
          <w:lang w:val="pl-PL"/>
        </w:rPr>
        <w:t xml:space="preserve"> </w:t>
      </w:r>
      <w:r w:rsidR="00D21409">
        <w:rPr>
          <w:rFonts w:ascii="Arial" w:hAnsi="Arial" w:cs="Arial"/>
          <w:sz w:val="22"/>
          <w:szCs w:val="22"/>
          <w:lang w:val="pl-PL"/>
        </w:rPr>
        <w:t xml:space="preserve">skrzynki zaworowo-sygnalizacyjnej z </w:t>
      </w:r>
      <w:r w:rsidR="00C73913">
        <w:rPr>
          <w:rFonts w:ascii="Arial" w:hAnsi="Arial" w:cs="Arial"/>
          <w:sz w:val="22"/>
          <w:szCs w:val="22"/>
          <w:lang w:val="pl-PL"/>
        </w:rPr>
        <w:t>możliwoś</w:t>
      </w:r>
      <w:r w:rsidR="00D21409">
        <w:rPr>
          <w:rFonts w:ascii="Arial" w:hAnsi="Arial" w:cs="Arial"/>
          <w:sz w:val="22"/>
          <w:szCs w:val="22"/>
          <w:lang w:val="pl-PL"/>
        </w:rPr>
        <w:t>cią</w:t>
      </w:r>
      <w:r w:rsidR="00C73913">
        <w:rPr>
          <w:rFonts w:ascii="Arial" w:hAnsi="Arial" w:cs="Arial"/>
          <w:sz w:val="22"/>
          <w:szCs w:val="22"/>
          <w:lang w:val="pl-PL"/>
        </w:rPr>
        <w:t xml:space="preserve"> komunikacji</w:t>
      </w:r>
      <w:r w:rsidR="00D21409">
        <w:rPr>
          <w:rFonts w:ascii="Arial" w:hAnsi="Arial" w:cs="Arial"/>
          <w:sz w:val="22"/>
          <w:szCs w:val="22"/>
          <w:lang w:val="pl-PL"/>
        </w:rPr>
        <w:t xml:space="preserve"> do BMS.</w:t>
      </w:r>
      <w:r w:rsidR="00C73913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26B07D2F" w14:textId="77777777" w:rsidR="00591BD7" w:rsidRDefault="00591BD7" w:rsidP="00D8080E">
      <w:pPr>
        <w:rPr>
          <w:rFonts w:ascii="Arial" w:hAnsi="Arial" w:cs="Arial"/>
          <w:sz w:val="22"/>
          <w:szCs w:val="22"/>
          <w:lang w:val="pl-PL"/>
        </w:rPr>
      </w:pPr>
    </w:p>
    <w:p w14:paraId="54706370" w14:textId="77777777" w:rsidR="00591BD7" w:rsidRDefault="00591BD7" w:rsidP="00D8080E">
      <w:pPr>
        <w:rPr>
          <w:rFonts w:ascii="Arial" w:hAnsi="Arial" w:cs="Arial"/>
          <w:sz w:val="22"/>
          <w:szCs w:val="22"/>
          <w:lang w:val="pl-PL"/>
        </w:rPr>
      </w:pPr>
    </w:p>
    <w:p w14:paraId="7454DC9A" w14:textId="728B4853" w:rsidR="00E22B66" w:rsidRDefault="00E22B66" w:rsidP="007920BB">
      <w:pPr>
        <w:rPr>
          <w:rStyle w:val="BodyText1"/>
          <w:rFonts w:cs="Arial"/>
          <w:b/>
          <w:bCs w:val="0"/>
          <w:sz w:val="22"/>
          <w:szCs w:val="22"/>
          <w:lang w:val="pl-PL"/>
        </w:rPr>
        <w:sectPr w:rsidR="00E22B66" w:rsidSect="00EB0918">
          <w:headerReference w:type="default" r:id="rId13"/>
          <w:footerReference w:type="default" r:id="rId14"/>
          <w:pgSz w:w="11906" w:h="16838"/>
          <w:pgMar w:top="1440" w:right="1286" w:bottom="1440" w:left="1260" w:header="708" w:footer="708" w:gutter="0"/>
          <w:cols w:space="708"/>
          <w:docGrid w:linePitch="360"/>
        </w:sectPr>
      </w:pPr>
    </w:p>
    <w:p w14:paraId="74A9AA57" w14:textId="77777777" w:rsidR="00E22B66" w:rsidRDefault="00E22B66" w:rsidP="007920BB">
      <w:pPr>
        <w:rPr>
          <w:rStyle w:val="BodyText1"/>
          <w:rFonts w:cs="Arial"/>
          <w:b/>
          <w:bCs w:val="0"/>
          <w:sz w:val="22"/>
          <w:szCs w:val="22"/>
          <w:lang w:val="pl-PL"/>
        </w:rPr>
      </w:pPr>
    </w:p>
    <w:p w14:paraId="7FE0F646" w14:textId="77777777" w:rsidR="00E22B66" w:rsidRDefault="00E22B66" w:rsidP="007920BB">
      <w:pPr>
        <w:rPr>
          <w:rStyle w:val="BodyText1"/>
          <w:rFonts w:cs="Arial"/>
          <w:b/>
          <w:bCs w:val="0"/>
          <w:sz w:val="22"/>
          <w:szCs w:val="22"/>
          <w:lang w:val="pl-PL"/>
        </w:rPr>
      </w:pPr>
    </w:p>
    <w:p w14:paraId="79ADA9BC" w14:textId="77777777" w:rsidR="00E22B66" w:rsidRPr="007920BB" w:rsidRDefault="00E22B66" w:rsidP="007920BB">
      <w:pPr>
        <w:rPr>
          <w:rStyle w:val="BodyText1"/>
          <w:rFonts w:cs="Arial"/>
          <w:b/>
          <w:bCs w:val="0"/>
          <w:sz w:val="22"/>
          <w:szCs w:val="22"/>
          <w:lang w:val="pl-PL"/>
        </w:rPr>
      </w:pPr>
    </w:p>
    <w:p w14:paraId="572F6472" w14:textId="15C5A4D1" w:rsidR="00F31FE3" w:rsidRPr="00E22B66" w:rsidRDefault="009C08AE" w:rsidP="00BB34B5">
      <w:pPr>
        <w:pStyle w:val="Nagwek2"/>
        <w:rPr>
          <w:rStyle w:val="BodyText1"/>
          <w:bCs/>
          <w:i w:val="0"/>
          <w:iCs w:val="0"/>
          <w:szCs w:val="24"/>
          <w:lang w:val="pl-PL"/>
        </w:rPr>
      </w:pPr>
      <w:bookmarkStart w:id="31" w:name="_Toc169265793"/>
      <w:r w:rsidRPr="00E22B66">
        <w:rPr>
          <w:rStyle w:val="BodyText1"/>
          <w:bCs/>
          <w:i w:val="0"/>
          <w:iCs w:val="0"/>
          <w:szCs w:val="24"/>
          <w:lang w:val="pl-PL"/>
        </w:rPr>
        <w:t>Wymagania techniczne</w:t>
      </w:r>
      <w:r w:rsidR="0048156A" w:rsidRPr="00E22B66">
        <w:rPr>
          <w:rStyle w:val="BodyText1"/>
          <w:bCs/>
          <w:i w:val="0"/>
          <w:iCs w:val="0"/>
          <w:szCs w:val="24"/>
          <w:lang w:val="pl-PL"/>
        </w:rPr>
        <w:t xml:space="preserve"> dotyczące </w:t>
      </w:r>
      <w:r w:rsidR="00983010" w:rsidRPr="00E22B66">
        <w:rPr>
          <w:rStyle w:val="BodyText1"/>
          <w:bCs/>
          <w:i w:val="0"/>
          <w:iCs w:val="0"/>
          <w:szCs w:val="24"/>
          <w:lang w:val="pl-PL"/>
        </w:rPr>
        <w:t>system</w:t>
      </w:r>
      <w:r w:rsidR="0048156A" w:rsidRPr="00E22B66">
        <w:rPr>
          <w:rStyle w:val="BodyText1"/>
          <w:bCs/>
          <w:i w:val="0"/>
          <w:iCs w:val="0"/>
          <w:szCs w:val="24"/>
          <w:lang w:val="pl-PL"/>
        </w:rPr>
        <w:t>u</w:t>
      </w:r>
      <w:r w:rsidR="00983010" w:rsidRPr="00E22B66">
        <w:rPr>
          <w:rStyle w:val="BodyText1"/>
          <w:bCs/>
          <w:i w:val="0"/>
          <w:iCs w:val="0"/>
          <w:szCs w:val="24"/>
          <w:lang w:val="pl-PL"/>
        </w:rPr>
        <w:t xml:space="preserve"> BMS</w:t>
      </w:r>
      <w:bookmarkEnd w:id="31"/>
    </w:p>
    <w:p w14:paraId="79B232B1" w14:textId="77777777" w:rsidR="009C5FE1" w:rsidRPr="009C5FE1" w:rsidRDefault="009C5FE1" w:rsidP="009C5FE1">
      <w:pPr>
        <w:rPr>
          <w:rFonts w:ascii="Arial" w:hAnsi="Arial" w:cs="Arial"/>
          <w:sz w:val="22"/>
          <w:szCs w:val="22"/>
          <w:lang w:val="pl-PL"/>
        </w:rPr>
      </w:pPr>
    </w:p>
    <w:p w14:paraId="74291704" w14:textId="3D10B8AC" w:rsidR="00EA7F9D" w:rsidRDefault="005F707A" w:rsidP="00EA7F9D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System BMS, jako kluczowy system zarządzania instalacjami technicznymi i procesami budynkowymi musi być oparty na sterownikach, urządzeniach obiektowych i oprogramo</w:t>
      </w:r>
      <w:r w:rsidR="009C08AE">
        <w:rPr>
          <w:rStyle w:val="BodyText1"/>
          <w:rFonts w:cs="Arial"/>
          <w:b w:val="0"/>
          <w:bCs w:val="0"/>
          <w:sz w:val="22"/>
          <w:szCs w:val="22"/>
          <w:lang w:val="pl-PL"/>
        </w:rPr>
        <w:t>waniu, które reprezentują wysoką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jakość i dają gwarancję pełne</w:t>
      </w:r>
      <w:r w:rsidR="008C0841">
        <w:rPr>
          <w:rStyle w:val="BodyText1"/>
          <w:rFonts w:cs="Arial"/>
          <w:b w:val="0"/>
          <w:bCs w:val="0"/>
          <w:sz w:val="22"/>
          <w:szCs w:val="22"/>
          <w:lang w:val="pl-PL"/>
        </w:rPr>
        <w:t>j satysfakcji użytkowania</w:t>
      </w:r>
      <w:r w:rsidR="009C08AE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. Wymagana jest gwarancja dostępności produktów i wsparcia w </w:t>
      </w:r>
      <w:r w:rsidR="009C08AE" w:rsidRPr="009E5C58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przyszłości, w oparciu o udokumentowaną, trwałą obecność producenta i rozwiązań na polskim rynku w ciągu ostatnich </w:t>
      </w:r>
      <w:r w:rsidR="005A44CD">
        <w:rPr>
          <w:rStyle w:val="BodyText1"/>
          <w:rFonts w:cs="Arial"/>
          <w:b w:val="0"/>
          <w:bCs w:val="0"/>
          <w:sz w:val="22"/>
          <w:szCs w:val="22"/>
          <w:lang w:val="pl-PL"/>
        </w:rPr>
        <w:t>2</w:t>
      </w:r>
      <w:r w:rsidR="00A31560">
        <w:rPr>
          <w:rStyle w:val="BodyText1"/>
          <w:rFonts w:cs="Arial"/>
          <w:b w:val="0"/>
          <w:bCs w:val="0"/>
          <w:sz w:val="22"/>
          <w:szCs w:val="22"/>
          <w:lang w:val="pl-PL"/>
        </w:rPr>
        <w:t>5</w:t>
      </w:r>
      <w:r w:rsidR="009C08AE" w:rsidRPr="009E5C58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lat.</w:t>
      </w:r>
      <w:r w:rsidR="00B3209F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</w:t>
      </w:r>
      <w:bookmarkStart w:id="32" w:name="_Toc419808020"/>
      <w:r w:rsidR="005A44CD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W opracowaniu zaproponowano standardy techniczne rozwiązań, które muszą być spełnione podczas realizacji zadania </w:t>
      </w:r>
      <w:r w:rsidR="003C46E2">
        <w:rPr>
          <w:rStyle w:val="BodyText1"/>
          <w:rFonts w:cs="Arial"/>
          <w:b w:val="0"/>
          <w:bCs w:val="0"/>
          <w:sz w:val="22"/>
          <w:szCs w:val="22"/>
          <w:lang w:val="pl-PL"/>
        </w:rPr>
        <w:t>przez wykonawcę</w:t>
      </w:r>
      <w:r w:rsidR="0029418D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automatyki i BMS</w:t>
      </w:r>
      <w:r w:rsidR="003C46E2">
        <w:rPr>
          <w:rStyle w:val="BodyText1"/>
          <w:rFonts w:cs="Arial"/>
          <w:b w:val="0"/>
          <w:bCs w:val="0"/>
          <w:sz w:val="22"/>
          <w:szCs w:val="22"/>
          <w:lang w:val="pl-PL"/>
        </w:rPr>
        <w:t>.</w:t>
      </w:r>
      <w:r w:rsidR="005A44CD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 </w:t>
      </w:r>
    </w:p>
    <w:p w14:paraId="051330FA" w14:textId="77777777" w:rsidR="00FF24F8" w:rsidRDefault="00FF24F8" w:rsidP="00EA7F9D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6402D34F" w14:textId="77777777" w:rsidR="00FF24F8" w:rsidRDefault="00FF24F8" w:rsidP="00EA7F9D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3F6C0B4E" w14:textId="77777777" w:rsidR="00FF24F8" w:rsidRDefault="00FF24F8" w:rsidP="00EA7F9D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3A6C39D4" w14:textId="77777777" w:rsidR="00FF24F8" w:rsidRDefault="00FF24F8" w:rsidP="00EA7F9D">
      <w:pPr>
        <w:pStyle w:val="Title1"/>
        <w:spacing w:line="240" w:lineRule="exact"/>
        <w:jc w:val="both"/>
        <w:rPr>
          <w:rStyle w:val="BodyText1"/>
          <w:bCs w:val="0"/>
          <w:sz w:val="22"/>
          <w:szCs w:val="22"/>
          <w:lang w:val="pl-PL"/>
        </w:rPr>
      </w:pPr>
    </w:p>
    <w:p w14:paraId="22AC752A" w14:textId="1B8B2FC1" w:rsidR="00EA7F9D" w:rsidRDefault="00EA7F9D" w:rsidP="008E26F2">
      <w:pPr>
        <w:pStyle w:val="Nagwek3"/>
        <w:rPr>
          <w:rStyle w:val="BodyText1"/>
          <w:bCs/>
          <w:sz w:val="22"/>
          <w:szCs w:val="22"/>
          <w:lang w:val="pl-PL"/>
        </w:rPr>
      </w:pPr>
      <w:bookmarkStart w:id="33" w:name="_Toc169265794"/>
      <w:r>
        <w:rPr>
          <w:rStyle w:val="BodyText1"/>
          <w:bCs/>
          <w:sz w:val="22"/>
          <w:szCs w:val="22"/>
          <w:lang w:val="pl-PL"/>
        </w:rPr>
        <w:t>Sterowniki pomieszczeniowe wraz z nastawnikami i kontrolerami Dali</w:t>
      </w:r>
      <w:bookmarkEnd w:id="33"/>
    </w:p>
    <w:p w14:paraId="7AEB3C0B" w14:textId="77777777" w:rsidR="00E47F3C" w:rsidRDefault="00E47F3C" w:rsidP="00E8196E">
      <w:pPr>
        <w:rPr>
          <w:lang w:val="pl-PL"/>
        </w:rPr>
      </w:pPr>
    </w:p>
    <w:p w14:paraId="12BDC393" w14:textId="171B5FDF" w:rsidR="00E47F3C" w:rsidRPr="0029418D" w:rsidRDefault="0029418D" w:rsidP="00E8196E">
      <w:pPr>
        <w:rPr>
          <w:rStyle w:val="BodyText1"/>
          <w:sz w:val="22"/>
          <w:lang w:val="pl-PL"/>
        </w:rPr>
      </w:pPr>
      <w:r w:rsidRPr="0029418D">
        <w:rPr>
          <w:rStyle w:val="BodyText1"/>
          <w:b/>
          <w:bCs w:val="0"/>
          <w:sz w:val="22"/>
          <w:lang w:val="pl-PL"/>
        </w:rPr>
        <w:t>N</w:t>
      </w:r>
      <w:r w:rsidR="00E05EA0" w:rsidRPr="0029418D">
        <w:rPr>
          <w:rStyle w:val="BodyText1"/>
          <w:b/>
          <w:bCs w:val="0"/>
          <w:sz w:val="22"/>
          <w:lang w:val="pl-PL"/>
        </w:rPr>
        <w:t>astawniki</w:t>
      </w:r>
      <w:r w:rsidRPr="0029418D">
        <w:rPr>
          <w:rStyle w:val="BodyText1"/>
          <w:b/>
          <w:bCs w:val="0"/>
          <w:sz w:val="22"/>
          <w:lang w:val="pl-PL"/>
        </w:rPr>
        <w:t xml:space="preserve"> pomieszczeniowe</w:t>
      </w:r>
      <w:r w:rsidR="00E05EA0" w:rsidRPr="0029418D">
        <w:rPr>
          <w:rStyle w:val="BodyText1"/>
          <w:sz w:val="22"/>
          <w:lang w:val="pl-PL"/>
        </w:rPr>
        <w:t xml:space="preserve"> </w:t>
      </w:r>
      <w:bookmarkStart w:id="34" w:name="_Hlk169261603"/>
      <w:r w:rsidR="001F29D1">
        <w:rPr>
          <w:rStyle w:val="BodyText1"/>
          <w:sz w:val="22"/>
          <w:lang w:val="pl-PL"/>
        </w:rPr>
        <w:t>minimalne standardy do spełnienia</w:t>
      </w:r>
      <w:bookmarkEnd w:id="34"/>
      <w:r w:rsidR="00E05EA0" w:rsidRPr="0029418D">
        <w:rPr>
          <w:rStyle w:val="BodyText1"/>
          <w:sz w:val="22"/>
          <w:lang w:val="pl-PL"/>
        </w:rPr>
        <w:t>:</w:t>
      </w:r>
    </w:p>
    <w:p w14:paraId="7B6810F0" w14:textId="77777777" w:rsidR="00E05EA0" w:rsidRDefault="00E05EA0" w:rsidP="00E8196E">
      <w:pPr>
        <w:rPr>
          <w:lang w:val="pl-PL"/>
        </w:rPr>
      </w:pPr>
    </w:p>
    <w:p w14:paraId="305ADE87" w14:textId="6809809F" w:rsidR="00E8196E" w:rsidRPr="009D62FB" w:rsidRDefault="001F29D1" w:rsidP="00E8196E">
      <w:pPr>
        <w:pStyle w:val="Title1"/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sz w:val="22"/>
          <w:szCs w:val="22"/>
          <w:lang w:val="pl-PL"/>
        </w:rPr>
        <w:t>Nastawnik ł</w:t>
      </w:r>
      <w:r w:rsidR="00E8196E" w:rsidRPr="00E8196E">
        <w:rPr>
          <w:rStyle w:val="BodyText1"/>
          <w:rFonts w:cs="Arial"/>
          <w:b w:val="0"/>
          <w:sz w:val="22"/>
          <w:szCs w:val="22"/>
          <w:lang w:val="pl-PL"/>
        </w:rPr>
        <w:t xml:space="preserve">ączy w sobie funkcje </w:t>
      </w:r>
      <w:r>
        <w:rPr>
          <w:rStyle w:val="BodyText1"/>
          <w:rFonts w:cs="Arial"/>
          <w:b w:val="0"/>
          <w:sz w:val="22"/>
          <w:szCs w:val="22"/>
          <w:lang w:val="pl-PL"/>
        </w:rPr>
        <w:t>zmiany</w:t>
      </w:r>
      <w:r w:rsidR="00E8196E" w:rsidRPr="00E8196E">
        <w:rPr>
          <w:rStyle w:val="BodyText1"/>
          <w:rFonts w:cs="Arial"/>
          <w:b w:val="0"/>
          <w:sz w:val="22"/>
          <w:szCs w:val="22"/>
          <w:lang w:val="pl-PL"/>
        </w:rPr>
        <w:t xml:space="preserve"> temperatury, sterowania wentylatorem, oś</w:t>
      </w:r>
      <w:r w:rsidR="00E8196E" w:rsidRPr="009D62FB">
        <w:rPr>
          <w:rStyle w:val="BodyText1"/>
          <w:rFonts w:cs="Arial"/>
          <w:b w:val="0"/>
          <w:sz w:val="22"/>
          <w:szCs w:val="22"/>
          <w:lang w:val="pl-PL"/>
        </w:rPr>
        <w:t>wietleniem i żaluzjami</w:t>
      </w:r>
      <w:r w:rsidR="009D62FB" w:rsidRPr="009D62FB">
        <w:rPr>
          <w:rStyle w:val="BodyText1"/>
          <w:rFonts w:cs="Arial"/>
          <w:b w:val="0"/>
          <w:sz w:val="22"/>
          <w:szCs w:val="22"/>
          <w:lang w:val="pl-PL"/>
        </w:rPr>
        <w:t>.</w:t>
      </w:r>
    </w:p>
    <w:p w14:paraId="0E94A255" w14:textId="77777777" w:rsidR="00E8196E" w:rsidRPr="0029418D" w:rsidRDefault="00E8196E" w:rsidP="00E8196E">
      <w:pPr>
        <w:pStyle w:val="Title1"/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</w:p>
    <w:p w14:paraId="29D17E62" w14:textId="19997CF1" w:rsidR="00E8196E" w:rsidRPr="0029418D" w:rsidRDefault="00E8196E" w:rsidP="00E8196E">
      <w:pPr>
        <w:pStyle w:val="Title1"/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 w:rsidRPr="0029418D">
        <w:rPr>
          <w:rStyle w:val="BodyText1"/>
          <w:rFonts w:cs="Arial"/>
          <w:b w:val="0"/>
          <w:sz w:val="22"/>
          <w:szCs w:val="22"/>
          <w:lang w:val="pl-PL"/>
        </w:rPr>
        <w:t>Funkcje standardowe</w:t>
      </w:r>
    </w:p>
    <w:p w14:paraId="68A26448" w14:textId="77777777" w:rsidR="0016192B" w:rsidRPr="009D62FB" w:rsidRDefault="0016192B" w:rsidP="00E8196E">
      <w:pPr>
        <w:pStyle w:val="Title1"/>
        <w:spacing w:line="240" w:lineRule="exact"/>
        <w:jc w:val="both"/>
        <w:rPr>
          <w:rStyle w:val="BodyText1"/>
          <w:rFonts w:cs="Arial"/>
          <w:b w:val="0"/>
          <w:sz w:val="22"/>
          <w:szCs w:val="22"/>
          <w:u w:val="single"/>
          <w:lang w:val="pl-PL"/>
        </w:rPr>
      </w:pPr>
    </w:p>
    <w:p w14:paraId="64EA44A6" w14:textId="38A7C98C" w:rsidR="00E8196E" w:rsidRPr="0016192B" w:rsidRDefault="00E8196E" w:rsidP="0016192B">
      <w:pPr>
        <w:pStyle w:val="Title1"/>
        <w:numPr>
          <w:ilvl w:val="0"/>
          <w:numId w:val="11"/>
        </w:numPr>
        <w:spacing w:line="240" w:lineRule="exact"/>
        <w:ind w:left="284" w:hanging="284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16192B">
        <w:rPr>
          <w:rStyle w:val="BodyText1"/>
          <w:rFonts w:cs="Arial"/>
          <w:b w:val="0"/>
          <w:bCs w:val="0"/>
          <w:sz w:val="22"/>
          <w:szCs w:val="22"/>
          <w:lang w:val="pl-PL"/>
        </w:rPr>
        <w:t>Kontrolowanie komfortu cieplnego  w pomieszczeniu i trybów pracy wentylatora</w:t>
      </w:r>
    </w:p>
    <w:p w14:paraId="59B13CC8" w14:textId="3EABD8F6" w:rsidR="00E8196E" w:rsidRPr="0016192B" w:rsidRDefault="00E8196E" w:rsidP="0016192B">
      <w:pPr>
        <w:pStyle w:val="Title1"/>
        <w:numPr>
          <w:ilvl w:val="0"/>
          <w:numId w:val="11"/>
        </w:numPr>
        <w:spacing w:line="240" w:lineRule="exact"/>
        <w:ind w:left="284" w:hanging="284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16192B">
        <w:rPr>
          <w:rStyle w:val="BodyText1"/>
          <w:rFonts w:cs="Arial"/>
          <w:b w:val="0"/>
          <w:bCs w:val="0"/>
          <w:sz w:val="22"/>
          <w:szCs w:val="22"/>
          <w:lang w:val="pl-PL"/>
        </w:rPr>
        <w:t>Tryby grzania i chłodzenia</w:t>
      </w:r>
    </w:p>
    <w:p w14:paraId="0A588659" w14:textId="52329362" w:rsidR="00E8196E" w:rsidRPr="0016192B" w:rsidRDefault="00E8196E" w:rsidP="0016192B">
      <w:pPr>
        <w:pStyle w:val="Title1"/>
        <w:numPr>
          <w:ilvl w:val="0"/>
          <w:numId w:val="11"/>
        </w:numPr>
        <w:spacing w:line="240" w:lineRule="exact"/>
        <w:ind w:left="284" w:hanging="284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16192B">
        <w:rPr>
          <w:rStyle w:val="BodyText1"/>
          <w:rFonts w:cs="Arial"/>
          <w:b w:val="0"/>
          <w:bCs w:val="0"/>
          <w:sz w:val="22"/>
          <w:szCs w:val="22"/>
          <w:lang w:val="pl-PL"/>
        </w:rPr>
        <w:t>Sterowaniem oświetleniem</w:t>
      </w:r>
      <w:r w:rsidR="0029418D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oraz</w:t>
      </w:r>
      <w:r w:rsidRPr="0016192B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żaluzjami</w:t>
      </w:r>
      <w:r w:rsidR="0029418D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</w:t>
      </w:r>
      <w:r w:rsidRPr="0016192B">
        <w:rPr>
          <w:rStyle w:val="BodyText1"/>
          <w:rFonts w:cs="Arial"/>
          <w:b w:val="0"/>
          <w:bCs w:val="0"/>
          <w:sz w:val="22"/>
          <w:szCs w:val="22"/>
          <w:lang w:val="pl-PL"/>
        </w:rPr>
        <w:t>zastępując wiele różnych przełączników ściennych</w:t>
      </w:r>
      <w:r w:rsidR="0029418D">
        <w:rPr>
          <w:rStyle w:val="BodyText1"/>
          <w:rFonts w:cs="Arial"/>
          <w:b w:val="0"/>
          <w:bCs w:val="0"/>
          <w:sz w:val="22"/>
          <w:szCs w:val="22"/>
          <w:lang w:val="pl-PL"/>
        </w:rPr>
        <w:t>.</w:t>
      </w:r>
    </w:p>
    <w:p w14:paraId="0B3FA747" w14:textId="77777777" w:rsidR="00E8196E" w:rsidRPr="0016192B" w:rsidRDefault="00E8196E" w:rsidP="0016192B">
      <w:pPr>
        <w:pStyle w:val="Title1"/>
        <w:numPr>
          <w:ilvl w:val="0"/>
          <w:numId w:val="11"/>
        </w:numPr>
        <w:spacing w:line="240" w:lineRule="exact"/>
        <w:ind w:left="284" w:hanging="284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16192B">
        <w:rPr>
          <w:rStyle w:val="BodyText1"/>
          <w:rFonts w:cs="Arial"/>
          <w:b w:val="0"/>
          <w:bCs w:val="0"/>
          <w:sz w:val="22"/>
          <w:szCs w:val="22"/>
          <w:lang w:val="pl-PL"/>
        </w:rPr>
        <w:t>Dodatkowe wejście do podłączenia dodatkowego czujnika temperatury lub kontaktronu okiennego</w:t>
      </w:r>
    </w:p>
    <w:p w14:paraId="75910791" w14:textId="78B168C4" w:rsidR="00E8196E" w:rsidRPr="0016192B" w:rsidRDefault="00E8196E" w:rsidP="0016192B">
      <w:pPr>
        <w:pStyle w:val="Title1"/>
        <w:numPr>
          <w:ilvl w:val="0"/>
          <w:numId w:val="11"/>
        </w:numPr>
        <w:spacing w:line="240" w:lineRule="exact"/>
        <w:ind w:left="284" w:hanging="284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16192B">
        <w:rPr>
          <w:rStyle w:val="BodyText1"/>
          <w:rFonts w:cs="Arial"/>
          <w:b w:val="0"/>
          <w:bCs w:val="0"/>
          <w:sz w:val="22"/>
          <w:szCs w:val="22"/>
          <w:lang w:val="pl-PL"/>
        </w:rPr>
        <w:t>Komunikacja Modbus.</w:t>
      </w:r>
    </w:p>
    <w:p w14:paraId="1651EDB0" w14:textId="77777777" w:rsidR="00E8196E" w:rsidRPr="0016192B" w:rsidRDefault="00E8196E" w:rsidP="00E8196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7A7EE904" w14:textId="77777777" w:rsidR="00E8196E" w:rsidRPr="00E8196E" w:rsidRDefault="00E8196E" w:rsidP="00E8196E">
      <w:pPr>
        <w:pStyle w:val="Title1"/>
        <w:spacing w:line="240" w:lineRule="exact"/>
        <w:jc w:val="both"/>
        <w:rPr>
          <w:rStyle w:val="BodyText1"/>
          <w:b w:val="0"/>
          <w:sz w:val="22"/>
          <w:lang w:val="pl-PL"/>
        </w:rPr>
      </w:pPr>
    </w:p>
    <w:p w14:paraId="340177EA" w14:textId="77777777" w:rsidR="00E8196E" w:rsidRPr="0029418D" w:rsidRDefault="00E8196E" w:rsidP="00E8196E">
      <w:pPr>
        <w:pStyle w:val="Title1"/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 w:rsidRPr="0029418D">
        <w:rPr>
          <w:rStyle w:val="BodyText1"/>
          <w:rFonts w:cs="Arial"/>
          <w:b w:val="0"/>
          <w:sz w:val="22"/>
          <w:szCs w:val="22"/>
          <w:lang w:val="pl-PL"/>
        </w:rPr>
        <w:t>Funkcje ponadstandardowe</w:t>
      </w:r>
    </w:p>
    <w:p w14:paraId="37622AB8" w14:textId="77777777" w:rsidR="00E8196E" w:rsidRPr="0029418D" w:rsidRDefault="00E8196E" w:rsidP="00E8196E">
      <w:pPr>
        <w:pStyle w:val="Title1"/>
        <w:spacing w:line="240" w:lineRule="exact"/>
        <w:jc w:val="both"/>
        <w:rPr>
          <w:rStyle w:val="BodyText1"/>
          <w:rFonts w:cs="Arial"/>
          <w:sz w:val="22"/>
          <w:szCs w:val="22"/>
          <w:lang w:val="pl-PL"/>
        </w:rPr>
      </w:pPr>
    </w:p>
    <w:p w14:paraId="4C0D9F19" w14:textId="1F69D2E2" w:rsidR="00E8196E" w:rsidRPr="00E8196E" w:rsidRDefault="00E8196E" w:rsidP="0016192B">
      <w:pPr>
        <w:pStyle w:val="Title1"/>
        <w:numPr>
          <w:ilvl w:val="0"/>
          <w:numId w:val="38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 w:rsidRPr="00E8196E">
        <w:rPr>
          <w:rStyle w:val="BodyText1"/>
          <w:rFonts w:cs="Arial"/>
          <w:b w:val="0"/>
          <w:sz w:val="22"/>
          <w:szCs w:val="22"/>
          <w:lang w:val="pl-PL"/>
        </w:rPr>
        <w:t>Sterowanie oświetleniem d</w:t>
      </w:r>
      <w:r w:rsidR="0029418D">
        <w:rPr>
          <w:rStyle w:val="BodyText1"/>
          <w:rFonts w:cs="Arial"/>
          <w:b w:val="0"/>
          <w:sz w:val="22"/>
          <w:szCs w:val="22"/>
          <w:lang w:val="pl-PL"/>
        </w:rPr>
        <w:t>la</w:t>
      </w:r>
      <w:r w:rsidRPr="00E8196E">
        <w:rPr>
          <w:rStyle w:val="BodyText1"/>
          <w:rFonts w:cs="Arial"/>
          <w:b w:val="0"/>
          <w:sz w:val="22"/>
          <w:szCs w:val="22"/>
          <w:lang w:val="pl-PL"/>
        </w:rPr>
        <w:t xml:space="preserve"> 4 grup</w:t>
      </w:r>
    </w:p>
    <w:p w14:paraId="419D5C25" w14:textId="5507BD0F" w:rsidR="00E8196E" w:rsidRPr="00E8196E" w:rsidRDefault="00E8196E" w:rsidP="0016192B">
      <w:pPr>
        <w:pStyle w:val="Title1"/>
        <w:numPr>
          <w:ilvl w:val="0"/>
          <w:numId w:val="38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 w:rsidRPr="00E8196E">
        <w:rPr>
          <w:rStyle w:val="BodyText1"/>
          <w:rFonts w:cs="Arial"/>
          <w:b w:val="0"/>
          <w:sz w:val="22"/>
          <w:szCs w:val="22"/>
          <w:lang w:val="pl-PL"/>
        </w:rPr>
        <w:t xml:space="preserve">Sterowanie żaluzjami </w:t>
      </w:r>
      <w:r w:rsidR="0029418D">
        <w:rPr>
          <w:rStyle w:val="BodyText1"/>
          <w:rFonts w:cs="Arial"/>
          <w:b w:val="0"/>
          <w:sz w:val="22"/>
          <w:szCs w:val="22"/>
          <w:lang w:val="pl-PL"/>
        </w:rPr>
        <w:t>dla</w:t>
      </w:r>
      <w:r w:rsidRPr="00E8196E">
        <w:rPr>
          <w:rStyle w:val="BodyText1"/>
          <w:rFonts w:cs="Arial"/>
          <w:b w:val="0"/>
          <w:sz w:val="22"/>
          <w:szCs w:val="22"/>
          <w:lang w:val="pl-PL"/>
        </w:rPr>
        <w:t xml:space="preserve"> 2 grup</w:t>
      </w:r>
    </w:p>
    <w:p w14:paraId="4CE4DE05" w14:textId="77777777" w:rsidR="00E8196E" w:rsidRPr="00E8196E" w:rsidRDefault="00E8196E" w:rsidP="0016192B">
      <w:pPr>
        <w:pStyle w:val="Title1"/>
        <w:numPr>
          <w:ilvl w:val="0"/>
          <w:numId w:val="38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 w:rsidRPr="00E8196E">
        <w:rPr>
          <w:rStyle w:val="BodyText1"/>
          <w:rFonts w:cs="Arial"/>
          <w:b w:val="0"/>
          <w:sz w:val="22"/>
          <w:szCs w:val="22"/>
          <w:lang w:val="pl-PL"/>
        </w:rPr>
        <w:t>Wbudowany czujnik wilgotności w pomieszczeniu i wyświetlanie jego wskazań</w:t>
      </w:r>
    </w:p>
    <w:p w14:paraId="032632D9" w14:textId="77777777" w:rsidR="00E8196E" w:rsidRPr="00E8196E" w:rsidRDefault="00E8196E" w:rsidP="0016192B">
      <w:pPr>
        <w:pStyle w:val="Title1"/>
        <w:numPr>
          <w:ilvl w:val="0"/>
          <w:numId w:val="38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 w:rsidRPr="00E8196E">
        <w:rPr>
          <w:rStyle w:val="BodyText1"/>
          <w:rFonts w:cs="Arial"/>
          <w:b w:val="0"/>
          <w:sz w:val="22"/>
          <w:szCs w:val="22"/>
          <w:lang w:val="pl-PL"/>
        </w:rPr>
        <w:t>Możliwość wyświetlania przy użyciu dodatkowych czujników zewnętrznych parametrów w pomieszczeniu i na zewnątrz budynku takich jak: temperatura, wilgotność, jakość powietrza w pomieszczeniu, CO2, ciśnienie, objętość przepływu powietrza, pyły zawieszone PM2,5 i PM10, moc, energia</w:t>
      </w:r>
    </w:p>
    <w:p w14:paraId="6B7957D1" w14:textId="77777777" w:rsidR="00E8196E" w:rsidRPr="00E8196E" w:rsidRDefault="00E8196E" w:rsidP="0016192B">
      <w:pPr>
        <w:pStyle w:val="Title1"/>
        <w:numPr>
          <w:ilvl w:val="0"/>
          <w:numId w:val="38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 w:rsidRPr="00E8196E">
        <w:rPr>
          <w:rStyle w:val="BodyText1"/>
          <w:rFonts w:cs="Arial"/>
          <w:b w:val="0"/>
          <w:sz w:val="22"/>
          <w:szCs w:val="22"/>
          <w:lang w:val="pl-PL"/>
        </w:rPr>
        <w:t>Możliwość wyboru dwóch źródeł ogrzewania i chłodzenia</w:t>
      </w:r>
    </w:p>
    <w:p w14:paraId="292AD47B" w14:textId="2D3EFC04" w:rsidR="00E8196E" w:rsidRPr="00E8196E" w:rsidRDefault="00E8196E" w:rsidP="0016192B">
      <w:pPr>
        <w:pStyle w:val="Title1"/>
        <w:numPr>
          <w:ilvl w:val="0"/>
          <w:numId w:val="38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 w:rsidRPr="00E8196E">
        <w:rPr>
          <w:rStyle w:val="BodyText1"/>
          <w:rFonts w:cs="Arial"/>
          <w:b w:val="0"/>
          <w:sz w:val="22"/>
          <w:szCs w:val="22"/>
          <w:lang w:val="pl-PL"/>
        </w:rPr>
        <w:t>Funkcja „nie przeszkadzać</w:t>
      </w:r>
      <w:r w:rsidR="0029418D">
        <w:rPr>
          <w:rStyle w:val="BodyText1"/>
          <w:rFonts w:cs="Arial"/>
          <w:b w:val="0"/>
          <w:sz w:val="22"/>
          <w:szCs w:val="22"/>
          <w:lang w:val="pl-PL"/>
        </w:rPr>
        <w:t xml:space="preserve">” (do not </w:t>
      </w:r>
      <w:proofErr w:type="spellStart"/>
      <w:r w:rsidR="0029418D">
        <w:rPr>
          <w:rStyle w:val="BodyText1"/>
          <w:rFonts w:cs="Arial"/>
          <w:b w:val="0"/>
          <w:sz w:val="22"/>
          <w:szCs w:val="22"/>
          <w:lang w:val="pl-PL"/>
        </w:rPr>
        <w:t>disterb</w:t>
      </w:r>
      <w:proofErr w:type="spellEnd"/>
      <w:r w:rsidR="0029418D">
        <w:rPr>
          <w:rStyle w:val="BodyText1"/>
          <w:rFonts w:cs="Arial"/>
          <w:b w:val="0"/>
          <w:sz w:val="22"/>
          <w:szCs w:val="22"/>
          <w:lang w:val="pl-PL"/>
        </w:rPr>
        <w:t>) - osobny klawisz i ikona informacyjna.</w:t>
      </w:r>
    </w:p>
    <w:p w14:paraId="6B263E49" w14:textId="279ABC80" w:rsidR="00E8196E" w:rsidRPr="00E8196E" w:rsidRDefault="00E8196E" w:rsidP="0016192B">
      <w:pPr>
        <w:pStyle w:val="Title1"/>
        <w:numPr>
          <w:ilvl w:val="0"/>
          <w:numId w:val="38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 w:rsidRPr="00E8196E">
        <w:rPr>
          <w:rStyle w:val="BodyText1"/>
          <w:rFonts w:cs="Arial"/>
          <w:b w:val="0"/>
          <w:sz w:val="22"/>
          <w:szCs w:val="22"/>
          <w:lang w:val="pl-PL"/>
        </w:rPr>
        <w:t>Możliwość wyświetlania tekstu 4 znakowego np. numer pokoju</w:t>
      </w:r>
    </w:p>
    <w:p w14:paraId="35305AED" w14:textId="77777777" w:rsidR="00E8196E" w:rsidRPr="00E8196E" w:rsidRDefault="00E8196E" w:rsidP="0016192B">
      <w:pPr>
        <w:pStyle w:val="Title1"/>
        <w:numPr>
          <w:ilvl w:val="0"/>
          <w:numId w:val="38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 w:rsidRPr="00E8196E">
        <w:rPr>
          <w:rStyle w:val="BodyText1"/>
          <w:rFonts w:cs="Arial"/>
          <w:b w:val="0"/>
          <w:sz w:val="22"/>
          <w:szCs w:val="22"/>
          <w:lang w:val="pl-PL"/>
        </w:rPr>
        <w:t xml:space="preserve">Wiele trybów pracy (pokój zajęty, wolny, czuwanie, obejście, wakacyjny) </w:t>
      </w:r>
    </w:p>
    <w:p w14:paraId="1B1CF8DD" w14:textId="77777777" w:rsidR="00E8196E" w:rsidRPr="00E8196E" w:rsidRDefault="00E8196E" w:rsidP="0016192B">
      <w:pPr>
        <w:pStyle w:val="Title1"/>
        <w:numPr>
          <w:ilvl w:val="0"/>
          <w:numId w:val="38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 w:rsidRPr="00E8196E">
        <w:rPr>
          <w:rStyle w:val="BodyText1"/>
          <w:rFonts w:cs="Arial"/>
          <w:b w:val="0"/>
          <w:sz w:val="22"/>
          <w:szCs w:val="22"/>
          <w:lang w:val="pl-PL"/>
        </w:rPr>
        <w:t>Zmienne kolory podświetlenia klawiszy pierścienia sterującego w zależności od trybu pracy lub konfiguracji</w:t>
      </w:r>
    </w:p>
    <w:p w14:paraId="4183E3B1" w14:textId="0D5437EA" w:rsidR="00E8196E" w:rsidRPr="00E8196E" w:rsidRDefault="0016192B" w:rsidP="0016192B">
      <w:pPr>
        <w:pStyle w:val="Title1"/>
        <w:numPr>
          <w:ilvl w:val="0"/>
          <w:numId w:val="38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 w:rsidRPr="00E8196E">
        <w:rPr>
          <w:rStyle w:val="BodyText1"/>
          <w:rFonts w:cs="Arial"/>
          <w:b w:val="0"/>
          <w:sz w:val="22"/>
          <w:szCs w:val="22"/>
          <w:lang w:val="pl-PL"/>
        </w:rPr>
        <w:t>Bez ramkowy</w:t>
      </w:r>
      <w:r w:rsidR="00E8196E" w:rsidRPr="00E8196E">
        <w:rPr>
          <w:rStyle w:val="BodyText1"/>
          <w:rFonts w:cs="Arial"/>
          <w:b w:val="0"/>
          <w:sz w:val="22"/>
          <w:szCs w:val="22"/>
          <w:lang w:val="pl-PL"/>
        </w:rPr>
        <w:t xml:space="preserve"> szklany ekran minimalizuje gromadzenie się kurzu oraz jest łatwy do czyszczenia i dezynfekcji, co pomaga zapewnić użytkownikowi bezpieczeństwo i higienę.</w:t>
      </w:r>
    </w:p>
    <w:p w14:paraId="7BC2D9FC" w14:textId="77777777" w:rsidR="00E8196E" w:rsidRDefault="00E8196E" w:rsidP="0016192B">
      <w:pPr>
        <w:pStyle w:val="Title1"/>
        <w:numPr>
          <w:ilvl w:val="0"/>
          <w:numId w:val="38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 w:rsidRPr="00E8196E">
        <w:rPr>
          <w:rStyle w:val="BodyText1"/>
          <w:rFonts w:cs="Arial"/>
          <w:b w:val="0"/>
          <w:sz w:val="22"/>
          <w:szCs w:val="22"/>
          <w:lang w:val="pl-PL"/>
        </w:rPr>
        <w:t>Dziesięć dynamicznych, podświetlanych pojemnościowych klawiszy dotykowych</w:t>
      </w:r>
    </w:p>
    <w:p w14:paraId="29FBB4EB" w14:textId="0ECA829C" w:rsidR="009D62FB" w:rsidRDefault="009D62FB" w:rsidP="0016192B">
      <w:pPr>
        <w:pStyle w:val="Title1"/>
        <w:numPr>
          <w:ilvl w:val="0"/>
          <w:numId w:val="38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 w:rsidRPr="009D62FB">
        <w:rPr>
          <w:rStyle w:val="BodyText1"/>
          <w:rFonts w:cs="Arial"/>
          <w:b w:val="0"/>
          <w:sz w:val="22"/>
          <w:szCs w:val="22"/>
          <w:lang w:val="pl-PL"/>
        </w:rPr>
        <w:t xml:space="preserve">W połączeniu z </w:t>
      </w:r>
      <w:r w:rsidR="00620D33">
        <w:rPr>
          <w:rStyle w:val="BodyText1"/>
          <w:rFonts w:cs="Arial"/>
          <w:b w:val="0"/>
          <w:sz w:val="22"/>
          <w:szCs w:val="22"/>
          <w:lang w:val="pl-PL"/>
        </w:rPr>
        <w:t xml:space="preserve">odpowiednimi </w:t>
      </w:r>
      <w:r w:rsidRPr="009D62FB">
        <w:rPr>
          <w:rStyle w:val="BodyText1"/>
          <w:rFonts w:cs="Arial"/>
          <w:b w:val="0"/>
          <w:sz w:val="22"/>
          <w:szCs w:val="22"/>
          <w:lang w:val="pl-PL"/>
        </w:rPr>
        <w:t xml:space="preserve">czujnikami z certyfikatem RESET, </w:t>
      </w:r>
      <w:r w:rsidR="00620D33">
        <w:rPr>
          <w:rStyle w:val="BodyText1"/>
          <w:rFonts w:cs="Arial"/>
          <w:b w:val="0"/>
          <w:sz w:val="22"/>
          <w:szCs w:val="22"/>
          <w:lang w:val="pl-PL"/>
        </w:rPr>
        <w:t>pozwala</w:t>
      </w:r>
      <w:r w:rsidRPr="009D62FB">
        <w:rPr>
          <w:rStyle w:val="BodyText1"/>
          <w:rFonts w:cs="Arial"/>
          <w:b w:val="0"/>
          <w:sz w:val="22"/>
          <w:szCs w:val="22"/>
          <w:lang w:val="pl-PL"/>
        </w:rPr>
        <w:t xml:space="preserve"> uzyskać certyfikat WELL </w:t>
      </w:r>
      <w:proofErr w:type="spellStart"/>
      <w:r w:rsidRPr="009D62FB">
        <w:rPr>
          <w:rStyle w:val="BodyText1"/>
          <w:rFonts w:cs="Arial"/>
          <w:b w:val="0"/>
          <w:sz w:val="22"/>
          <w:szCs w:val="22"/>
          <w:lang w:val="pl-PL"/>
        </w:rPr>
        <w:t>Healthy</w:t>
      </w:r>
      <w:proofErr w:type="spellEnd"/>
      <w:r w:rsidRPr="009D62FB">
        <w:rPr>
          <w:rStyle w:val="BodyText1"/>
          <w:rFonts w:cs="Arial"/>
          <w:b w:val="0"/>
          <w:sz w:val="22"/>
          <w:szCs w:val="22"/>
          <w:lang w:val="pl-PL"/>
        </w:rPr>
        <w:t xml:space="preserve"> </w:t>
      </w:r>
      <w:proofErr w:type="spellStart"/>
      <w:r w:rsidRPr="009D62FB">
        <w:rPr>
          <w:rStyle w:val="BodyText1"/>
          <w:rFonts w:cs="Arial"/>
          <w:b w:val="0"/>
          <w:sz w:val="22"/>
          <w:szCs w:val="22"/>
          <w:lang w:val="pl-PL"/>
        </w:rPr>
        <w:t>Building</w:t>
      </w:r>
      <w:proofErr w:type="spellEnd"/>
    </w:p>
    <w:p w14:paraId="16209669" w14:textId="77777777" w:rsidR="009D62FB" w:rsidRDefault="009D62FB" w:rsidP="00E8196E">
      <w:pPr>
        <w:pStyle w:val="Title1"/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</w:p>
    <w:p w14:paraId="76C8A118" w14:textId="77777777" w:rsidR="0029418D" w:rsidRDefault="0029418D" w:rsidP="00E8196E">
      <w:pPr>
        <w:pStyle w:val="Title1"/>
        <w:spacing w:line="240" w:lineRule="exact"/>
        <w:jc w:val="both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67FFB258" w14:textId="77777777" w:rsidR="0029418D" w:rsidRDefault="0029418D" w:rsidP="00E8196E">
      <w:pPr>
        <w:pStyle w:val="Title1"/>
        <w:spacing w:line="240" w:lineRule="exact"/>
        <w:jc w:val="both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67F4A601" w14:textId="25BC72B0" w:rsidR="00E05EA0" w:rsidRDefault="009D62FB" w:rsidP="00E8196E">
      <w:pPr>
        <w:pStyle w:val="Title1"/>
        <w:spacing w:line="240" w:lineRule="exact"/>
        <w:jc w:val="both"/>
        <w:rPr>
          <w:rStyle w:val="BodyText1"/>
          <w:rFonts w:cs="Arial"/>
          <w:bCs w:val="0"/>
          <w:sz w:val="22"/>
          <w:szCs w:val="22"/>
          <w:lang w:val="pl-PL"/>
        </w:rPr>
      </w:pPr>
      <w:r w:rsidRPr="009D62FB">
        <w:rPr>
          <w:rStyle w:val="BodyText1"/>
          <w:rFonts w:cs="Arial"/>
          <w:bCs w:val="0"/>
          <w:sz w:val="22"/>
          <w:szCs w:val="22"/>
          <w:lang w:val="pl-PL"/>
        </w:rPr>
        <w:t>Sterownik pomieszczeniowy</w:t>
      </w:r>
      <w:r w:rsidR="0029418D">
        <w:rPr>
          <w:rStyle w:val="BodyText1"/>
          <w:rFonts w:cs="Arial"/>
          <w:bCs w:val="0"/>
          <w:sz w:val="22"/>
          <w:szCs w:val="22"/>
          <w:lang w:val="pl-PL"/>
        </w:rPr>
        <w:t xml:space="preserve">  </w:t>
      </w:r>
      <w:r w:rsidR="001F29D1" w:rsidRPr="001F29D1">
        <w:rPr>
          <w:rStyle w:val="BodyText1"/>
          <w:b w:val="0"/>
          <w:bCs w:val="0"/>
          <w:sz w:val="22"/>
          <w:lang w:val="pl-PL"/>
        </w:rPr>
        <w:t>minimalne standardy do spełnienia</w:t>
      </w:r>
    </w:p>
    <w:p w14:paraId="0F615684" w14:textId="77777777" w:rsidR="00E05EA0" w:rsidRDefault="00E05EA0" w:rsidP="00E8196E">
      <w:pPr>
        <w:pStyle w:val="Title1"/>
        <w:spacing w:line="240" w:lineRule="exact"/>
        <w:jc w:val="both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45844063" w14:textId="77777777" w:rsidR="00521872" w:rsidRDefault="00840BF4" w:rsidP="0029418D">
      <w:pPr>
        <w:pStyle w:val="Title1"/>
        <w:numPr>
          <w:ilvl w:val="0"/>
          <w:numId w:val="41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sz w:val="22"/>
          <w:szCs w:val="22"/>
          <w:lang w:val="pl-PL"/>
        </w:rPr>
        <w:t>S</w:t>
      </w:r>
      <w:r w:rsidRPr="00840BF4">
        <w:rPr>
          <w:rStyle w:val="BodyText1"/>
          <w:rFonts w:cs="Arial"/>
          <w:b w:val="0"/>
          <w:sz w:val="22"/>
          <w:szCs w:val="22"/>
          <w:lang w:val="pl-PL"/>
        </w:rPr>
        <w:t>terownik swobodnie programowaln</w:t>
      </w:r>
      <w:r w:rsidR="00FF24F8">
        <w:rPr>
          <w:rStyle w:val="BodyText1"/>
          <w:rFonts w:cs="Arial"/>
          <w:b w:val="0"/>
          <w:sz w:val="22"/>
          <w:szCs w:val="22"/>
          <w:lang w:val="pl-PL"/>
        </w:rPr>
        <w:t>y</w:t>
      </w:r>
      <w:r w:rsidR="00F66B57">
        <w:rPr>
          <w:rStyle w:val="BodyText1"/>
          <w:rFonts w:cs="Arial"/>
          <w:b w:val="0"/>
          <w:sz w:val="22"/>
          <w:szCs w:val="22"/>
          <w:lang w:val="pl-PL"/>
        </w:rPr>
        <w:t xml:space="preserve"> IP</w:t>
      </w:r>
      <w:r w:rsidRPr="00840BF4">
        <w:rPr>
          <w:rStyle w:val="BodyText1"/>
          <w:rFonts w:cs="Arial"/>
          <w:b w:val="0"/>
          <w:sz w:val="22"/>
          <w:szCs w:val="22"/>
          <w:lang w:val="pl-PL"/>
        </w:rPr>
        <w:t>,</w:t>
      </w:r>
      <w:r>
        <w:rPr>
          <w:rStyle w:val="BodyText1"/>
          <w:rFonts w:cs="Arial"/>
          <w:b w:val="0"/>
          <w:sz w:val="22"/>
          <w:szCs w:val="22"/>
          <w:lang w:val="pl-PL"/>
        </w:rPr>
        <w:t xml:space="preserve"> w celu </w:t>
      </w:r>
      <w:r w:rsidRPr="00840BF4">
        <w:rPr>
          <w:rStyle w:val="BodyText1"/>
          <w:rFonts w:cs="Arial"/>
          <w:b w:val="0"/>
          <w:sz w:val="22"/>
          <w:szCs w:val="22"/>
          <w:lang w:val="pl-PL"/>
        </w:rPr>
        <w:t xml:space="preserve"> spełni</w:t>
      </w:r>
      <w:r>
        <w:rPr>
          <w:rStyle w:val="BodyText1"/>
          <w:rFonts w:cs="Arial"/>
          <w:b w:val="0"/>
          <w:sz w:val="22"/>
          <w:szCs w:val="22"/>
          <w:lang w:val="pl-PL"/>
        </w:rPr>
        <w:t>enia</w:t>
      </w:r>
      <w:r w:rsidRPr="00840BF4">
        <w:rPr>
          <w:rStyle w:val="BodyText1"/>
          <w:rFonts w:cs="Arial"/>
          <w:b w:val="0"/>
          <w:sz w:val="22"/>
          <w:szCs w:val="22"/>
          <w:lang w:val="pl-PL"/>
        </w:rPr>
        <w:t xml:space="preserve"> wymaga</w:t>
      </w:r>
      <w:r>
        <w:rPr>
          <w:rStyle w:val="BodyText1"/>
          <w:rFonts w:cs="Arial"/>
          <w:b w:val="0"/>
          <w:sz w:val="22"/>
          <w:szCs w:val="22"/>
          <w:lang w:val="pl-PL"/>
        </w:rPr>
        <w:t>ń użytkownika</w:t>
      </w:r>
      <w:r w:rsidRPr="00840BF4">
        <w:rPr>
          <w:rStyle w:val="BodyText1"/>
          <w:rFonts w:cs="Arial"/>
          <w:b w:val="0"/>
          <w:sz w:val="22"/>
          <w:szCs w:val="22"/>
          <w:lang w:val="pl-PL"/>
        </w:rPr>
        <w:t xml:space="preserve"> </w:t>
      </w:r>
      <w:r>
        <w:rPr>
          <w:rStyle w:val="BodyText1"/>
          <w:rFonts w:cs="Arial"/>
          <w:b w:val="0"/>
          <w:sz w:val="22"/>
          <w:szCs w:val="22"/>
          <w:lang w:val="pl-PL"/>
        </w:rPr>
        <w:t>na obiekcie</w:t>
      </w:r>
      <w:r w:rsidR="002A3957">
        <w:rPr>
          <w:rStyle w:val="BodyText1"/>
          <w:rFonts w:cs="Arial"/>
          <w:b w:val="0"/>
          <w:sz w:val="22"/>
          <w:szCs w:val="22"/>
          <w:lang w:val="pl-PL"/>
        </w:rPr>
        <w:t xml:space="preserve"> </w:t>
      </w:r>
      <w:r w:rsidR="002A3957" w:rsidRPr="00840BF4">
        <w:rPr>
          <w:rStyle w:val="BodyText1"/>
          <w:rFonts w:cs="Arial"/>
          <w:b w:val="0"/>
          <w:sz w:val="22"/>
          <w:szCs w:val="22"/>
          <w:lang w:val="pl-PL"/>
        </w:rPr>
        <w:t>(z możliwością wykorzystania gotowych szablonów</w:t>
      </w:r>
      <w:r w:rsidR="002A3957">
        <w:rPr>
          <w:rStyle w:val="BodyText1"/>
          <w:rFonts w:cs="Arial"/>
          <w:b w:val="0"/>
          <w:sz w:val="22"/>
          <w:szCs w:val="22"/>
          <w:lang w:val="pl-PL"/>
        </w:rPr>
        <w:t>)</w:t>
      </w:r>
      <w:r>
        <w:rPr>
          <w:rStyle w:val="BodyText1"/>
          <w:rFonts w:cs="Arial"/>
          <w:b w:val="0"/>
          <w:sz w:val="22"/>
          <w:szCs w:val="22"/>
          <w:lang w:val="pl-PL"/>
        </w:rPr>
        <w:t xml:space="preserve">. </w:t>
      </w:r>
    </w:p>
    <w:p w14:paraId="19D0F8F8" w14:textId="040A3B98" w:rsidR="002A3957" w:rsidRDefault="00840BF4" w:rsidP="0029418D">
      <w:pPr>
        <w:pStyle w:val="Title1"/>
        <w:numPr>
          <w:ilvl w:val="0"/>
          <w:numId w:val="41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sz w:val="22"/>
          <w:szCs w:val="22"/>
          <w:lang w:val="pl-PL"/>
        </w:rPr>
        <w:t>P</w:t>
      </w:r>
      <w:r w:rsidRPr="00840BF4">
        <w:rPr>
          <w:rStyle w:val="BodyText1"/>
          <w:rFonts w:cs="Arial"/>
          <w:b w:val="0"/>
          <w:sz w:val="22"/>
          <w:szCs w:val="22"/>
          <w:lang w:val="pl-PL"/>
        </w:rPr>
        <w:t>rogramowa</w:t>
      </w:r>
      <w:r>
        <w:rPr>
          <w:rStyle w:val="BodyText1"/>
          <w:rFonts w:cs="Arial"/>
          <w:b w:val="0"/>
          <w:sz w:val="22"/>
          <w:szCs w:val="22"/>
          <w:lang w:val="pl-PL"/>
        </w:rPr>
        <w:t>nie</w:t>
      </w:r>
      <w:r w:rsidRPr="00840BF4">
        <w:rPr>
          <w:rStyle w:val="BodyText1"/>
          <w:rFonts w:cs="Arial"/>
          <w:b w:val="0"/>
          <w:sz w:val="22"/>
          <w:szCs w:val="22"/>
          <w:lang w:val="pl-PL"/>
        </w:rPr>
        <w:t xml:space="preserve"> i konfigurowa</w:t>
      </w:r>
      <w:r>
        <w:rPr>
          <w:rStyle w:val="BodyText1"/>
          <w:rFonts w:cs="Arial"/>
          <w:b w:val="0"/>
          <w:sz w:val="22"/>
          <w:szCs w:val="22"/>
          <w:lang w:val="pl-PL"/>
        </w:rPr>
        <w:t xml:space="preserve">nie </w:t>
      </w:r>
      <w:r w:rsidRPr="00840BF4">
        <w:rPr>
          <w:rStyle w:val="BodyText1"/>
          <w:rFonts w:cs="Arial"/>
          <w:b w:val="0"/>
          <w:sz w:val="22"/>
          <w:szCs w:val="22"/>
          <w:lang w:val="pl-PL"/>
        </w:rPr>
        <w:t xml:space="preserve">przy użyciu Niagara 4 Framework </w:t>
      </w:r>
    </w:p>
    <w:p w14:paraId="08C8FDD2" w14:textId="4E2FC783" w:rsidR="00521872" w:rsidRDefault="00521872" w:rsidP="0029418D">
      <w:pPr>
        <w:pStyle w:val="Title1"/>
        <w:numPr>
          <w:ilvl w:val="0"/>
          <w:numId w:val="41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sz w:val="22"/>
          <w:szCs w:val="22"/>
          <w:lang w:val="pl-PL"/>
        </w:rPr>
        <w:t>Z</w:t>
      </w:r>
      <w:r w:rsidR="004414A2" w:rsidRPr="004414A2">
        <w:rPr>
          <w:rStyle w:val="BodyText1"/>
          <w:rFonts w:cs="Arial"/>
          <w:b w:val="0"/>
          <w:sz w:val="22"/>
          <w:szCs w:val="22"/>
          <w:lang w:val="pl-PL"/>
        </w:rPr>
        <w:t>integrowane</w:t>
      </w:r>
      <w:r>
        <w:rPr>
          <w:rStyle w:val="BodyText1"/>
          <w:rFonts w:cs="Arial"/>
          <w:b w:val="0"/>
          <w:sz w:val="22"/>
          <w:szCs w:val="22"/>
          <w:lang w:val="pl-PL"/>
        </w:rPr>
        <w:t xml:space="preserve"> sprzętowo</w:t>
      </w:r>
      <w:r w:rsidR="004414A2" w:rsidRPr="004414A2">
        <w:rPr>
          <w:rStyle w:val="BodyText1"/>
          <w:rFonts w:cs="Arial"/>
          <w:b w:val="0"/>
          <w:sz w:val="22"/>
          <w:szCs w:val="22"/>
          <w:lang w:val="pl-PL"/>
        </w:rPr>
        <w:t xml:space="preserve"> rozwiązani</w:t>
      </w:r>
      <w:r>
        <w:rPr>
          <w:rStyle w:val="BodyText1"/>
          <w:rFonts w:cs="Arial"/>
          <w:b w:val="0"/>
          <w:sz w:val="22"/>
          <w:szCs w:val="22"/>
          <w:lang w:val="pl-PL"/>
        </w:rPr>
        <w:t>e</w:t>
      </w:r>
      <w:r w:rsidR="004414A2" w:rsidRPr="004414A2">
        <w:rPr>
          <w:rStyle w:val="BodyText1"/>
          <w:rFonts w:cs="Arial"/>
          <w:b w:val="0"/>
          <w:sz w:val="22"/>
          <w:szCs w:val="22"/>
          <w:lang w:val="pl-PL"/>
        </w:rPr>
        <w:t xml:space="preserve"> w zakresie sterowania dla HVAC + oświetlenia + żaluzji </w:t>
      </w:r>
    </w:p>
    <w:p w14:paraId="06D3AF4E" w14:textId="5F0E83E4" w:rsidR="00FB455C" w:rsidRPr="00FB455C" w:rsidRDefault="00FB455C" w:rsidP="00FB455C">
      <w:pPr>
        <w:pStyle w:val="Title1"/>
        <w:numPr>
          <w:ilvl w:val="0"/>
          <w:numId w:val="41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sz w:val="22"/>
          <w:szCs w:val="22"/>
          <w:lang w:val="pl-PL"/>
        </w:rPr>
        <w:t xml:space="preserve">Otwarty protokół </w:t>
      </w:r>
      <w:proofErr w:type="spellStart"/>
      <w:r w:rsidRPr="00840BF4">
        <w:rPr>
          <w:rStyle w:val="BodyText1"/>
          <w:rFonts w:cs="Arial"/>
          <w:b w:val="0"/>
          <w:sz w:val="22"/>
          <w:szCs w:val="22"/>
          <w:lang w:val="pl-PL"/>
        </w:rPr>
        <w:t>BACnet</w:t>
      </w:r>
      <w:proofErr w:type="spellEnd"/>
      <w:r w:rsidR="00D618CE">
        <w:rPr>
          <w:rStyle w:val="BodyText1"/>
          <w:rFonts w:cs="Arial"/>
          <w:b w:val="0"/>
          <w:sz w:val="22"/>
          <w:szCs w:val="22"/>
          <w:lang w:val="pl-PL"/>
        </w:rPr>
        <w:t xml:space="preserve"> </w:t>
      </w:r>
      <w:r w:rsidRPr="00840BF4">
        <w:rPr>
          <w:rStyle w:val="BodyText1"/>
          <w:rFonts w:cs="Arial"/>
          <w:b w:val="0"/>
          <w:sz w:val="22"/>
          <w:szCs w:val="22"/>
          <w:lang w:val="pl-PL"/>
        </w:rPr>
        <w:t xml:space="preserve">do komunikacji </w:t>
      </w:r>
      <w:proofErr w:type="spellStart"/>
      <w:r>
        <w:rPr>
          <w:rStyle w:val="BodyText1"/>
          <w:rFonts w:cs="Arial"/>
          <w:b w:val="0"/>
          <w:sz w:val="22"/>
          <w:szCs w:val="22"/>
          <w:lang w:val="pl-PL"/>
        </w:rPr>
        <w:t>peer</w:t>
      </w:r>
      <w:proofErr w:type="spellEnd"/>
      <w:r>
        <w:rPr>
          <w:rStyle w:val="BodyText1"/>
          <w:rFonts w:cs="Arial"/>
          <w:b w:val="0"/>
          <w:sz w:val="22"/>
          <w:szCs w:val="22"/>
          <w:lang w:val="pl-PL"/>
        </w:rPr>
        <w:t>-to-</w:t>
      </w:r>
      <w:proofErr w:type="spellStart"/>
      <w:r>
        <w:rPr>
          <w:rStyle w:val="BodyText1"/>
          <w:rFonts w:cs="Arial"/>
          <w:b w:val="0"/>
          <w:sz w:val="22"/>
          <w:szCs w:val="22"/>
          <w:lang w:val="pl-PL"/>
        </w:rPr>
        <w:t>peer</w:t>
      </w:r>
      <w:r w:rsidRPr="00840BF4">
        <w:rPr>
          <w:rStyle w:val="BodyText1"/>
          <w:rFonts w:cs="Arial"/>
          <w:b w:val="0"/>
          <w:sz w:val="22"/>
          <w:szCs w:val="22"/>
          <w:lang w:val="pl-PL"/>
        </w:rPr>
        <w:t>„każdy</w:t>
      </w:r>
      <w:proofErr w:type="spellEnd"/>
      <w:r w:rsidRPr="00840BF4">
        <w:rPr>
          <w:rStyle w:val="BodyText1"/>
          <w:rFonts w:cs="Arial"/>
          <w:b w:val="0"/>
          <w:sz w:val="22"/>
          <w:szCs w:val="22"/>
          <w:lang w:val="pl-PL"/>
        </w:rPr>
        <w:t xml:space="preserve"> z każdym” pomiędzy sterownikam</w:t>
      </w:r>
      <w:r>
        <w:rPr>
          <w:rStyle w:val="BodyText1"/>
          <w:rFonts w:cs="Arial"/>
          <w:b w:val="0"/>
          <w:sz w:val="22"/>
          <w:szCs w:val="22"/>
          <w:lang w:val="pl-PL"/>
        </w:rPr>
        <w:t>i. W</w:t>
      </w:r>
      <w:r w:rsidRPr="00840BF4">
        <w:rPr>
          <w:rStyle w:val="BodyText1"/>
          <w:rFonts w:cs="Arial"/>
          <w:b w:val="0"/>
          <w:sz w:val="22"/>
          <w:szCs w:val="22"/>
          <w:lang w:val="pl-PL"/>
        </w:rPr>
        <w:t>łasn</w:t>
      </w:r>
      <w:r>
        <w:rPr>
          <w:rStyle w:val="BodyText1"/>
          <w:rFonts w:cs="Arial"/>
          <w:b w:val="0"/>
          <w:sz w:val="22"/>
          <w:szCs w:val="22"/>
          <w:lang w:val="pl-PL"/>
        </w:rPr>
        <w:t>y</w:t>
      </w:r>
      <w:r w:rsidRPr="00840BF4">
        <w:rPr>
          <w:rStyle w:val="BodyText1"/>
          <w:rFonts w:cs="Arial"/>
          <w:b w:val="0"/>
          <w:sz w:val="22"/>
          <w:szCs w:val="22"/>
          <w:lang w:val="pl-PL"/>
        </w:rPr>
        <w:t xml:space="preserve"> protok</w:t>
      </w:r>
      <w:r>
        <w:rPr>
          <w:rStyle w:val="BodyText1"/>
          <w:rFonts w:cs="Arial"/>
          <w:b w:val="0"/>
          <w:sz w:val="22"/>
          <w:szCs w:val="22"/>
          <w:lang w:val="pl-PL"/>
        </w:rPr>
        <w:t>ół</w:t>
      </w:r>
      <w:r w:rsidRPr="00840BF4">
        <w:rPr>
          <w:rStyle w:val="BodyText1"/>
          <w:rFonts w:cs="Arial"/>
          <w:b w:val="0"/>
          <w:sz w:val="22"/>
          <w:szCs w:val="22"/>
          <w:lang w:val="pl-PL"/>
        </w:rPr>
        <w:t xml:space="preserve"> komunikacyjn</w:t>
      </w:r>
      <w:r>
        <w:rPr>
          <w:rStyle w:val="BodyText1"/>
          <w:rFonts w:cs="Arial"/>
          <w:b w:val="0"/>
          <w:sz w:val="22"/>
          <w:szCs w:val="22"/>
          <w:lang w:val="pl-PL"/>
        </w:rPr>
        <w:t>y</w:t>
      </w:r>
      <w:r w:rsidRPr="00840BF4">
        <w:rPr>
          <w:rStyle w:val="BodyText1"/>
          <w:rFonts w:cs="Arial"/>
          <w:b w:val="0"/>
          <w:sz w:val="22"/>
          <w:szCs w:val="22"/>
          <w:lang w:val="pl-PL"/>
        </w:rPr>
        <w:t xml:space="preserve"> do komunikacji </w:t>
      </w:r>
      <w:proofErr w:type="spellStart"/>
      <w:r w:rsidRPr="00840BF4">
        <w:rPr>
          <w:rStyle w:val="BodyText1"/>
          <w:rFonts w:cs="Arial"/>
          <w:b w:val="0"/>
          <w:sz w:val="22"/>
          <w:szCs w:val="22"/>
          <w:lang w:val="pl-PL"/>
        </w:rPr>
        <w:t>peer</w:t>
      </w:r>
      <w:proofErr w:type="spellEnd"/>
      <w:r w:rsidRPr="00840BF4">
        <w:rPr>
          <w:rStyle w:val="BodyText1"/>
          <w:rFonts w:cs="Arial"/>
          <w:b w:val="0"/>
          <w:sz w:val="22"/>
          <w:szCs w:val="22"/>
          <w:lang w:val="pl-PL"/>
        </w:rPr>
        <w:t>-to-</w:t>
      </w:r>
      <w:proofErr w:type="spellStart"/>
      <w:r w:rsidRPr="00840BF4">
        <w:rPr>
          <w:rStyle w:val="BodyText1"/>
          <w:rFonts w:cs="Arial"/>
          <w:b w:val="0"/>
          <w:sz w:val="22"/>
          <w:szCs w:val="22"/>
          <w:lang w:val="pl-PL"/>
        </w:rPr>
        <w:t>peer</w:t>
      </w:r>
      <w:proofErr w:type="spellEnd"/>
      <w:r w:rsidRPr="00840BF4">
        <w:rPr>
          <w:rStyle w:val="BodyText1"/>
          <w:rFonts w:cs="Arial"/>
          <w:b w:val="0"/>
          <w:sz w:val="22"/>
          <w:szCs w:val="22"/>
          <w:lang w:val="pl-PL"/>
        </w:rPr>
        <w:t xml:space="preserve"> pomiędzy sterownikami jest niedozwolon</w:t>
      </w:r>
      <w:r>
        <w:rPr>
          <w:rStyle w:val="BodyText1"/>
          <w:rFonts w:cs="Arial"/>
          <w:b w:val="0"/>
          <w:sz w:val="22"/>
          <w:szCs w:val="22"/>
          <w:lang w:val="pl-PL"/>
        </w:rPr>
        <w:t>y.</w:t>
      </w:r>
    </w:p>
    <w:p w14:paraId="6D443B06" w14:textId="56817B44" w:rsidR="00521872" w:rsidRPr="009D5BF4" w:rsidRDefault="009E35F8" w:rsidP="009D5BF4">
      <w:pPr>
        <w:pStyle w:val="Title1"/>
        <w:numPr>
          <w:ilvl w:val="0"/>
          <w:numId w:val="41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sz w:val="22"/>
          <w:szCs w:val="22"/>
          <w:lang w:val="pl-PL"/>
        </w:rPr>
        <w:t xml:space="preserve">Standard </w:t>
      </w:r>
      <w:proofErr w:type="spellStart"/>
      <w:r>
        <w:rPr>
          <w:rStyle w:val="BodyText1"/>
          <w:rFonts w:cs="Arial"/>
          <w:b w:val="0"/>
          <w:sz w:val="22"/>
          <w:szCs w:val="22"/>
          <w:lang w:val="pl-PL"/>
        </w:rPr>
        <w:t>komunikacj</w:t>
      </w:r>
      <w:proofErr w:type="spellEnd"/>
      <w:r w:rsidR="00521872">
        <w:rPr>
          <w:rStyle w:val="BodyText1"/>
          <w:rFonts w:cs="Arial"/>
          <w:b w:val="0"/>
          <w:sz w:val="22"/>
          <w:szCs w:val="22"/>
          <w:lang w:val="pl-PL"/>
        </w:rPr>
        <w:t xml:space="preserve"> </w:t>
      </w:r>
      <w:proofErr w:type="spellStart"/>
      <w:r w:rsidR="00885CB0" w:rsidRPr="009E35F8">
        <w:rPr>
          <w:rStyle w:val="BodyText1"/>
          <w:rFonts w:cs="Arial"/>
          <w:b w:val="0"/>
          <w:sz w:val="22"/>
          <w:szCs w:val="22"/>
          <w:lang w:val="pl-PL"/>
        </w:rPr>
        <w:t>BACnet</w:t>
      </w:r>
      <w:proofErr w:type="spellEnd"/>
      <w:r w:rsidR="00885CB0" w:rsidRPr="009E35F8">
        <w:rPr>
          <w:rStyle w:val="BodyText1"/>
          <w:rFonts w:cs="Arial"/>
          <w:b w:val="0"/>
          <w:sz w:val="22"/>
          <w:szCs w:val="22"/>
          <w:lang w:val="pl-PL"/>
        </w:rPr>
        <w:t xml:space="preserve"> T1L</w:t>
      </w:r>
      <w:r w:rsidR="00995FE7">
        <w:rPr>
          <w:rStyle w:val="BodyText1"/>
          <w:rFonts w:cs="Arial"/>
          <w:b w:val="0"/>
          <w:sz w:val="22"/>
          <w:szCs w:val="22"/>
          <w:lang w:val="pl-PL"/>
        </w:rPr>
        <w:t xml:space="preserve"> </w:t>
      </w:r>
      <w:r w:rsidRPr="009E35F8">
        <w:rPr>
          <w:rStyle w:val="BodyText1"/>
          <w:rFonts w:cs="Arial"/>
          <w:b w:val="0"/>
          <w:sz w:val="22"/>
          <w:szCs w:val="22"/>
          <w:lang w:val="pl-PL"/>
        </w:rPr>
        <w:t xml:space="preserve"> po </w:t>
      </w:r>
      <w:r>
        <w:rPr>
          <w:rStyle w:val="BodyText1"/>
          <w:rFonts w:cs="Arial"/>
          <w:b w:val="0"/>
          <w:sz w:val="22"/>
          <w:szCs w:val="22"/>
          <w:lang w:val="pl-PL"/>
        </w:rPr>
        <w:t xml:space="preserve">skrętce jednoparowej </w:t>
      </w:r>
      <w:r w:rsidRPr="00840BF4">
        <w:rPr>
          <w:rStyle w:val="BodyText1"/>
          <w:rFonts w:cs="Arial"/>
          <w:b w:val="0"/>
          <w:sz w:val="22"/>
          <w:szCs w:val="22"/>
          <w:lang w:val="pl-PL"/>
        </w:rPr>
        <w:t>10BASE-T1L</w:t>
      </w:r>
      <w:r>
        <w:rPr>
          <w:rStyle w:val="BodyText1"/>
          <w:rFonts w:cs="Arial"/>
          <w:b w:val="0"/>
          <w:sz w:val="22"/>
          <w:szCs w:val="22"/>
          <w:lang w:val="pl-PL"/>
        </w:rPr>
        <w:t xml:space="preserve"> z komunikacją w układzie </w:t>
      </w:r>
      <w:proofErr w:type="spellStart"/>
      <w:r w:rsidRPr="00B95926">
        <w:rPr>
          <w:rStyle w:val="BodyText1"/>
          <w:b w:val="0"/>
          <w:sz w:val="22"/>
          <w:lang w:val="pl-PL"/>
        </w:rPr>
        <w:t>daisy</w:t>
      </w:r>
      <w:r>
        <w:rPr>
          <w:rStyle w:val="BodyText1"/>
          <w:b w:val="0"/>
          <w:sz w:val="22"/>
          <w:lang w:val="pl-PL"/>
        </w:rPr>
        <w:t>-</w:t>
      </w:r>
      <w:r w:rsidRPr="00B95926">
        <w:rPr>
          <w:rStyle w:val="BodyText1"/>
          <w:b w:val="0"/>
          <w:sz w:val="22"/>
          <w:lang w:val="pl-PL"/>
        </w:rPr>
        <w:t>chain</w:t>
      </w:r>
      <w:proofErr w:type="spellEnd"/>
      <w:r w:rsidR="000D50A9">
        <w:rPr>
          <w:rStyle w:val="BodyText1"/>
          <w:b w:val="0"/>
          <w:sz w:val="22"/>
          <w:lang w:val="pl-PL"/>
        </w:rPr>
        <w:t xml:space="preserve"> lub w układzie ringu(pierścienia) </w:t>
      </w:r>
      <w:r w:rsidR="000D50A9">
        <w:rPr>
          <w:rStyle w:val="BodyText1"/>
          <w:rFonts w:cs="Arial"/>
          <w:b w:val="0"/>
          <w:sz w:val="22"/>
          <w:szCs w:val="22"/>
          <w:lang w:val="pl-PL"/>
        </w:rPr>
        <w:t>dla zwiększenia niezawodności działania systemu</w:t>
      </w:r>
      <w:r w:rsidR="007033FB">
        <w:rPr>
          <w:rStyle w:val="BodyText1"/>
          <w:rFonts w:cs="Arial"/>
          <w:b w:val="0"/>
          <w:sz w:val="22"/>
          <w:szCs w:val="22"/>
          <w:lang w:val="pl-PL"/>
        </w:rPr>
        <w:t>. Możliwoś</w:t>
      </w:r>
      <w:r w:rsidR="00F96620">
        <w:rPr>
          <w:rStyle w:val="BodyText1"/>
          <w:rFonts w:cs="Arial"/>
          <w:b w:val="0"/>
          <w:sz w:val="22"/>
          <w:szCs w:val="22"/>
          <w:lang w:val="pl-PL"/>
        </w:rPr>
        <w:t>ć</w:t>
      </w:r>
      <w:r w:rsidR="007033FB">
        <w:rPr>
          <w:rStyle w:val="BodyText1"/>
          <w:rFonts w:cs="Arial"/>
          <w:b w:val="0"/>
          <w:sz w:val="22"/>
          <w:szCs w:val="22"/>
          <w:lang w:val="pl-PL"/>
        </w:rPr>
        <w:t xml:space="preserve"> </w:t>
      </w:r>
      <w:r w:rsidR="007D6CCE">
        <w:rPr>
          <w:rStyle w:val="BodyText1"/>
          <w:rFonts w:cs="Arial"/>
          <w:b w:val="0"/>
          <w:sz w:val="22"/>
          <w:szCs w:val="22"/>
          <w:lang w:val="pl-PL"/>
        </w:rPr>
        <w:t>obsług</w:t>
      </w:r>
      <w:r w:rsidR="007033FB">
        <w:rPr>
          <w:rStyle w:val="BodyText1"/>
          <w:rFonts w:cs="Arial"/>
          <w:b w:val="0"/>
          <w:sz w:val="22"/>
          <w:szCs w:val="22"/>
          <w:lang w:val="pl-PL"/>
        </w:rPr>
        <w:t>i</w:t>
      </w:r>
      <w:r w:rsidR="007D6CCE">
        <w:rPr>
          <w:rStyle w:val="BodyText1"/>
          <w:rFonts w:cs="Arial"/>
          <w:b w:val="0"/>
          <w:sz w:val="22"/>
          <w:szCs w:val="22"/>
          <w:lang w:val="pl-PL"/>
        </w:rPr>
        <w:t xml:space="preserve"> </w:t>
      </w:r>
      <w:r w:rsidR="007D6CCE" w:rsidRPr="00B95926">
        <w:rPr>
          <w:rStyle w:val="BodyText1"/>
          <w:b w:val="0"/>
          <w:sz w:val="22"/>
          <w:lang w:val="pl-PL"/>
        </w:rPr>
        <w:t>prędkoś</w:t>
      </w:r>
      <w:r w:rsidR="007D6CCE">
        <w:rPr>
          <w:rStyle w:val="BodyText1"/>
          <w:b w:val="0"/>
          <w:sz w:val="22"/>
          <w:lang w:val="pl-PL"/>
        </w:rPr>
        <w:t>ci</w:t>
      </w:r>
      <w:r w:rsidR="007D6CCE" w:rsidRPr="00B95926">
        <w:rPr>
          <w:rStyle w:val="BodyText1"/>
          <w:b w:val="0"/>
          <w:sz w:val="22"/>
          <w:lang w:val="pl-PL"/>
        </w:rPr>
        <w:t xml:space="preserve"> </w:t>
      </w:r>
      <w:r w:rsidR="007D6CCE">
        <w:rPr>
          <w:rStyle w:val="BodyText1"/>
          <w:b w:val="0"/>
          <w:sz w:val="22"/>
          <w:lang w:val="pl-PL"/>
        </w:rPr>
        <w:t>komunikacji</w:t>
      </w:r>
      <w:r w:rsidR="007033FB">
        <w:rPr>
          <w:rStyle w:val="BodyText1"/>
          <w:b w:val="0"/>
          <w:sz w:val="22"/>
          <w:lang w:val="pl-PL"/>
        </w:rPr>
        <w:t xml:space="preserve"> do</w:t>
      </w:r>
      <w:r w:rsidR="007D6CCE" w:rsidRPr="00B95926">
        <w:rPr>
          <w:rStyle w:val="BodyText1"/>
          <w:b w:val="0"/>
          <w:sz w:val="22"/>
          <w:lang w:val="pl-PL"/>
        </w:rPr>
        <w:t xml:space="preserve"> 10 </w:t>
      </w:r>
      <w:proofErr w:type="spellStart"/>
      <w:r w:rsidR="007D6CCE" w:rsidRPr="00B95926">
        <w:rPr>
          <w:rStyle w:val="BodyText1"/>
          <w:b w:val="0"/>
          <w:sz w:val="22"/>
          <w:lang w:val="pl-PL"/>
        </w:rPr>
        <w:t>Mb</w:t>
      </w:r>
      <w:proofErr w:type="spellEnd"/>
      <w:r w:rsidR="007D6CCE" w:rsidRPr="00B95926">
        <w:rPr>
          <w:rStyle w:val="BodyText1"/>
          <w:b w:val="0"/>
          <w:sz w:val="22"/>
          <w:lang w:val="pl-PL"/>
        </w:rPr>
        <w:t>/</w:t>
      </w:r>
      <w:r w:rsidR="007033FB">
        <w:rPr>
          <w:rStyle w:val="BodyText1"/>
          <w:b w:val="0"/>
          <w:sz w:val="22"/>
          <w:lang w:val="pl-PL"/>
        </w:rPr>
        <w:t xml:space="preserve">s przy zachowaniu </w:t>
      </w:r>
      <w:r w:rsidR="00CA40CA" w:rsidRPr="00CA40CA">
        <w:rPr>
          <w:rStyle w:val="BodyText1"/>
          <w:rFonts w:cs="Arial"/>
          <w:b w:val="0"/>
          <w:sz w:val="22"/>
          <w:szCs w:val="22"/>
          <w:lang w:val="pl-PL"/>
        </w:rPr>
        <w:t>standardów bezpieczeństwa IT i szyfrowania opartego na certyfikatach</w:t>
      </w:r>
      <w:r w:rsidR="009D5BF4">
        <w:rPr>
          <w:rStyle w:val="BodyText1"/>
          <w:rFonts w:cs="Arial"/>
          <w:b w:val="0"/>
          <w:sz w:val="22"/>
          <w:szCs w:val="22"/>
          <w:lang w:val="pl-PL"/>
        </w:rPr>
        <w:t>.</w:t>
      </w:r>
    </w:p>
    <w:p w14:paraId="542D20C3" w14:textId="1F7016CA" w:rsidR="00840BF4" w:rsidRDefault="00885CB0" w:rsidP="0029418D">
      <w:pPr>
        <w:pStyle w:val="Title1"/>
        <w:numPr>
          <w:ilvl w:val="0"/>
          <w:numId w:val="41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</w:rPr>
      </w:pPr>
      <w:proofErr w:type="spellStart"/>
      <w:r>
        <w:rPr>
          <w:rStyle w:val="BodyText1"/>
          <w:rFonts w:cs="Arial"/>
          <w:b w:val="0"/>
          <w:sz w:val="22"/>
          <w:szCs w:val="22"/>
        </w:rPr>
        <w:t>C</w:t>
      </w:r>
      <w:r w:rsidR="002A3957" w:rsidRPr="00620D33">
        <w:rPr>
          <w:rStyle w:val="BodyText1"/>
          <w:rFonts w:cs="Arial"/>
          <w:b w:val="0"/>
          <w:sz w:val="22"/>
          <w:szCs w:val="22"/>
        </w:rPr>
        <w:t>ertyfikaty</w:t>
      </w:r>
      <w:proofErr w:type="spellEnd"/>
      <w:r w:rsidR="00840BF4" w:rsidRPr="00620D33">
        <w:rPr>
          <w:rStyle w:val="BodyText1"/>
          <w:rFonts w:cs="Arial"/>
          <w:b w:val="0"/>
          <w:sz w:val="22"/>
          <w:szCs w:val="22"/>
        </w:rPr>
        <w:t xml:space="preserve"> BACnet BTL, WS</w:t>
      </w:r>
      <w:r>
        <w:rPr>
          <w:rStyle w:val="BodyText1"/>
          <w:rFonts w:cs="Arial"/>
          <w:b w:val="0"/>
          <w:sz w:val="22"/>
          <w:szCs w:val="22"/>
        </w:rPr>
        <w:t xml:space="preserve">, </w:t>
      </w:r>
      <w:proofErr w:type="spellStart"/>
      <w:r>
        <w:rPr>
          <w:rStyle w:val="BodyText1"/>
          <w:rFonts w:cs="Arial"/>
          <w:b w:val="0"/>
          <w:sz w:val="22"/>
          <w:szCs w:val="22"/>
        </w:rPr>
        <w:t>zgodność</w:t>
      </w:r>
      <w:proofErr w:type="spellEnd"/>
      <w:r>
        <w:rPr>
          <w:rStyle w:val="BodyText1"/>
          <w:rFonts w:cs="Arial"/>
          <w:b w:val="0"/>
          <w:sz w:val="22"/>
          <w:szCs w:val="22"/>
        </w:rPr>
        <w:t xml:space="preserve"> z</w:t>
      </w:r>
      <w:r w:rsidR="00840BF4" w:rsidRPr="00620D33">
        <w:rPr>
          <w:rStyle w:val="BodyText1"/>
          <w:rFonts w:cs="Arial"/>
          <w:b w:val="0"/>
          <w:sz w:val="22"/>
          <w:szCs w:val="22"/>
        </w:rPr>
        <w:t xml:space="preserve"> </w:t>
      </w:r>
      <w:proofErr w:type="spellStart"/>
      <w:r w:rsidR="00840BF4" w:rsidRPr="00620D33">
        <w:rPr>
          <w:rStyle w:val="BodyText1"/>
          <w:rFonts w:cs="Arial"/>
          <w:b w:val="0"/>
          <w:sz w:val="22"/>
          <w:szCs w:val="22"/>
        </w:rPr>
        <w:t>profil</w:t>
      </w:r>
      <w:r>
        <w:rPr>
          <w:rStyle w:val="BodyText1"/>
          <w:rFonts w:cs="Arial"/>
          <w:b w:val="0"/>
          <w:sz w:val="22"/>
          <w:szCs w:val="22"/>
        </w:rPr>
        <w:t>em</w:t>
      </w:r>
      <w:proofErr w:type="spellEnd"/>
      <w:r w:rsidR="00840BF4" w:rsidRPr="00620D33">
        <w:rPr>
          <w:rStyle w:val="BodyText1"/>
          <w:rFonts w:cs="Arial"/>
          <w:b w:val="0"/>
          <w:sz w:val="22"/>
          <w:szCs w:val="22"/>
        </w:rPr>
        <w:t xml:space="preserve"> BACnet™ Advanced Application Controller (B-AAC) </w:t>
      </w:r>
      <w:proofErr w:type="spellStart"/>
      <w:r w:rsidR="00840BF4" w:rsidRPr="00620D33">
        <w:rPr>
          <w:rStyle w:val="BodyText1"/>
          <w:rFonts w:cs="Arial"/>
          <w:b w:val="0"/>
          <w:sz w:val="22"/>
          <w:szCs w:val="22"/>
        </w:rPr>
        <w:t>lub</w:t>
      </w:r>
      <w:proofErr w:type="spellEnd"/>
      <w:r w:rsidR="00840BF4" w:rsidRPr="00620D33">
        <w:rPr>
          <w:rStyle w:val="BodyText1"/>
          <w:rFonts w:cs="Arial"/>
          <w:b w:val="0"/>
          <w:sz w:val="22"/>
          <w:szCs w:val="22"/>
        </w:rPr>
        <w:t xml:space="preserve"> Building Controller (B-BC).</w:t>
      </w:r>
    </w:p>
    <w:p w14:paraId="624EC14A" w14:textId="715BC1E7" w:rsidR="00840BF4" w:rsidRPr="00840BF4" w:rsidRDefault="009E35F8" w:rsidP="009E35F8">
      <w:pPr>
        <w:pStyle w:val="Title1"/>
        <w:numPr>
          <w:ilvl w:val="0"/>
          <w:numId w:val="41"/>
        </w:numPr>
        <w:spacing w:line="240" w:lineRule="exact"/>
        <w:rPr>
          <w:rStyle w:val="BodyText1"/>
          <w:rFonts w:cs="Arial"/>
          <w:b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sz w:val="22"/>
          <w:szCs w:val="22"/>
          <w:lang w:val="pl-PL"/>
        </w:rPr>
        <w:t>S</w:t>
      </w:r>
      <w:r w:rsidR="00840BF4" w:rsidRPr="00840BF4">
        <w:rPr>
          <w:rStyle w:val="BodyText1"/>
          <w:rFonts w:cs="Arial"/>
          <w:b w:val="0"/>
          <w:sz w:val="22"/>
          <w:szCs w:val="22"/>
          <w:lang w:val="pl-PL"/>
        </w:rPr>
        <w:t>ekwencje sterujące przechowywane w pamięci nieulotnej</w:t>
      </w:r>
      <w:r w:rsidR="002A3957">
        <w:rPr>
          <w:rStyle w:val="BodyText1"/>
          <w:rFonts w:cs="Arial"/>
          <w:b w:val="0"/>
          <w:sz w:val="22"/>
          <w:szCs w:val="22"/>
          <w:lang w:val="pl-PL"/>
        </w:rPr>
        <w:t>.</w:t>
      </w:r>
      <w:r w:rsidR="00840BF4" w:rsidRPr="00840BF4">
        <w:rPr>
          <w:rStyle w:val="BodyText1"/>
          <w:rFonts w:cs="Arial"/>
          <w:b w:val="0"/>
          <w:sz w:val="22"/>
          <w:szCs w:val="22"/>
          <w:lang w:val="pl-PL"/>
        </w:rPr>
        <w:t xml:space="preserve"> </w:t>
      </w:r>
      <w:r w:rsidR="002A3957">
        <w:rPr>
          <w:rStyle w:val="BodyText1"/>
          <w:rFonts w:cs="Arial"/>
          <w:b w:val="0"/>
          <w:sz w:val="22"/>
          <w:szCs w:val="22"/>
          <w:lang w:val="pl-PL"/>
        </w:rPr>
        <w:t>N</w:t>
      </w:r>
      <w:r w:rsidR="00840BF4" w:rsidRPr="00840BF4">
        <w:rPr>
          <w:rStyle w:val="BodyText1"/>
          <w:rFonts w:cs="Arial"/>
          <w:b w:val="0"/>
          <w:sz w:val="22"/>
          <w:szCs w:val="22"/>
          <w:lang w:val="pl-PL"/>
        </w:rPr>
        <w:t xml:space="preserve">ie dopuszcza się stosowania </w:t>
      </w:r>
      <w:r w:rsidR="002A3957">
        <w:rPr>
          <w:rStyle w:val="BodyText1"/>
          <w:rFonts w:cs="Arial"/>
          <w:b w:val="0"/>
          <w:sz w:val="22"/>
          <w:szCs w:val="22"/>
          <w:lang w:val="pl-PL"/>
        </w:rPr>
        <w:t>sterowników z podtrzymywaniem bateryjnym</w:t>
      </w:r>
      <w:r w:rsidR="00840BF4" w:rsidRPr="00840BF4">
        <w:rPr>
          <w:rStyle w:val="BodyText1"/>
          <w:rFonts w:cs="Arial"/>
          <w:b w:val="0"/>
          <w:sz w:val="22"/>
          <w:szCs w:val="22"/>
          <w:lang w:val="pl-PL"/>
        </w:rPr>
        <w:t xml:space="preserve">. Ma to na celu zmniejszenie długoterminowych kosztów konserwacji ponoszonych przez właściciela, związanych z wymianą </w:t>
      </w:r>
      <w:r w:rsidR="002A3957">
        <w:rPr>
          <w:rStyle w:val="BodyText1"/>
          <w:rFonts w:cs="Arial"/>
          <w:b w:val="0"/>
          <w:sz w:val="22"/>
          <w:szCs w:val="22"/>
          <w:lang w:val="pl-PL"/>
        </w:rPr>
        <w:t>baterii</w:t>
      </w:r>
      <w:r w:rsidR="00840BF4" w:rsidRPr="00840BF4">
        <w:rPr>
          <w:rStyle w:val="BodyText1"/>
          <w:rFonts w:cs="Arial"/>
          <w:b w:val="0"/>
          <w:sz w:val="22"/>
          <w:szCs w:val="22"/>
          <w:lang w:val="pl-PL"/>
        </w:rPr>
        <w:t>.</w:t>
      </w:r>
    </w:p>
    <w:p w14:paraId="025A15AB" w14:textId="18B0C6AC" w:rsidR="00840BF4" w:rsidRDefault="00885CB0" w:rsidP="0029418D">
      <w:pPr>
        <w:pStyle w:val="Title1"/>
        <w:numPr>
          <w:ilvl w:val="0"/>
          <w:numId w:val="41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sz w:val="22"/>
          <w:szCs w:val="22"/>
          <w:lang w:val="pl-PL"/>
        </w:rPr>
        <w:t>K</w:t>
      </w:r>
      <w:r w:rsidR="00840BF4" w:rsidRPr="00840BF4">
        <w:rPr>
          <w:rStyle w:val="BodyText1"/>
          <w:rFonts w:cs="Arial"/>
          <w:b w:val="0"/>
          <w:sz w:val="22"/>
          <w:szCs w:val="22"/>
          <w:lang w:val="pl-PL"/>
        </w:rPr>
        <w:t xml:space="preserve">omunikację typu </w:t>
      </w:r>
      <w:proofErr w:type="spellStart"/>
      <w:r w:rsidR="00840BF4" w:rsidRPr="00840BF4">
        <w:rPr>
          <w:rStyle w:val="BodyText1"/>
          <w:rFonts w:cs="Arial"/>
          <w:b w:val="0"/>
          <w:sz w:val="22"/>
          <w:szCs w:val="22"/>
          <w:lang w:val="pl-PL"/>
        </w:rPr>
        <w:t>peer</w:t>
      </w:r>
      <w:proofErr w:type="spellEnd"/>
      <w:r w:rsidR="00840BF4" w:rsidRPr="00840BF4">
        <w:rPr>
          <w:rStyle w:val="BodyText1"/>
          <w:rFonts w:cs="Arial"/>
          <w:b w:val="0"/>
          <w:sz w:val="22"/>
          <w:szCs w:val="22"/>
          <w:lang w:val="pl-PL"/>
        </w:rPr>
        <w:t>-to-</w:t>
      </w:r>
      <w:proofErr w:type="spellStart"/>
      <w:r w:rsidR="00840BF4" w:rsidRPr="00840BF4">
        <w:rPr>
          <w:rStyle w:val="BodyText1"/>
          <w:rFonts w:cs="Arial"/>
          <w:b w:val="0"/>
          <w:sz w:val="22"/>
          <w:szCs w:val="22"/>
          <w:lang w:val="pl-PL"/>
        </w:rPr>
        <w:t>peer</w:t>
      </w:r>
      <w:proofErr w:type="spellEnd"/>
      <w:r w:rsidR="00840BF4" w:rsidRPr="00840BF4">
        <w:rPr>
          <w:rStyle w:val="BodyText1"/>
          <w:rFonts w:cs="Arial"/>
          <w:b w:val="0"/>
          <w:sz w:val="22"/>
          <w:szCs w:val="22"/>
          <w:lang w:val="pl-PL"/>
        </w:rPr>
        <w:t xml:space="preserve"> z zaawansowanymi sterownikami instalacji </w:t>
      </w:r>
      <w:r w:rsidR="00EF0F5E">
        <w:rPr>
          <w:rStyle w:val="BodyText1"/>
          <w:rFonts w:cs="Arial"/>
          <w:b w:val="0"/>
          <w:sz w:val="22"/>
          <w:szCs w:val="22"/>
          <w:lang w:val="pl-PL"/>
        </w:rPr>
        <w:t xml:space="preserve">pierwotnej </w:t>
      </w:r>
      <w:r w:rsidRPr="00840BF4">
        <w:rPr>
          <w:rStyle w:val="BodyText1"/>
          <w:rFonts w:cs="Arial"/>
          <w:b w:val="0"/>
          <w:sz w:val="22"/>
          <w:szCs w:val="22"/>
          <w:lang w:val="pl-PL"/>
        </w:rPr>
        <w:t>i dowolnymi sterownikami podłączonymi do systemu BMS</w:t>
      </w:r>
      <w:r>
        <w:rPr>
          <w:rStyle w:val="BodyText1"/>
          <w:rFonts w:cs="Arial"/>
          <w:b w:val="0"/>
          <w:sz w:val="22"/>
          <w:szCs w:val="22"/>
          <w:lang w:val="pl-PL"/>
        </w:rPr>
        <w:t xml:space="preserve"> </w:t>
      </w:r>
      <w:r w:rsidR="00EF0F5E">
        <w:rPr>
          <w:rStyle w:val="BodyText1"/>
          <w:rFonts w:cs="Arial"/>
          <w:b w:val="0"/>
          <w:sz w:val="22"/>
          <w:szCs w:val="22"/>
          <w:lang w:val="pl-PL"/>
        </w:rPr>
        <w:t xml:space="preserve">w celu </w:t>
      </w:r>
      <w:r w:rsidR="00840BF4" w:rsidRPr="00840BF4">
        <w:rPr>
          <w:rStyle w:val="BodyText1"/>
          <w:rFonts w:cs="Arial"/>
          <w:b w:val="0"/>
          <w:sz w:val="22"/>
          <w:szCs w:val="22"/>
          <w:lang w:val="pl-PL"/>
        </w:rPr>
        <w:t>optymaliz</w:t>
      </w:r>
      <w:r w:rsidR="00EF0F5E">
        <w:rPr>
          <w:rStyle w:val="BodyText1"/>
          <w:rFonts w:cs="Arial"/>
          <w:b w:val="0"/>
          <w:sz w:val="22"/>
          <w:szCs w:val="22"/>
          <w:lang w:val="pl-PL"/>
        </w:rPr>
        <w:t>acji</w:t>
      </w:r>
      <w:r w:rsidR="00840BF4" w:rsidRPr="00840BF4">
        <w:rPr>
          <w:rStyle w:val="BodyText1"/>
          <w:rFonts w:cs="Arial"/>
          <w:b w:val="0"/>
          <w:sz w:val="22"/>
          <w:szCs w:val="22"/>
          <w:lang w:val="pl-PL"/>
        </w:rPr>
        <w:t>.</w:t>
      </w:r>
    </w:p>
    <w:p w14:paraId="5F0B530B" w14:textId="77777777" w:rsidR="007D6CCE" w:rsidRDefault="007D6CCE" w:rsidP="00840BF4">
      <w:pPr>
        <w:pStyle w:val="Title1"/>
        <w:numPr>
          <w:ilvl w:val="0"/>
          <w:numId w:val="41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 w:rsidRPr="007D6CCE">
        <w:rPr>
          <w:rStyle w:val="BodyText1"/>
          <w:rFonts w:cs="Arial"/>
          <w:b w:val="0"/>
          <w:sz w:val="22"/>
          <w:szCs w:val="22"/>
          <w:lang w:val="pl-PL"/>
        </w:rPr>
        <w:t>Diagnostyka zintegrowana z komunikacją</w:t>
      </w:r>
    </w:p>
    <w:p w14:paraId="5DC847C5" w14:textId="2DEC5001" w:rsidR="007033FB" w:rsidRPr="007033FB" w:rsidRDefault="007033FB" w:rsidP="007033FB">
      <w:pPr>
        <w:pStyle w:val="Akapitzlist"/>
        <w:numPr>
          <w:ilvl w:val="0"/>
          <w:numId w:val="41"/>
        </w:numPr>
        <w:rPr>
          <w:rStyle w:val="BodyText1"/>
          <w:rFonts w:cs="Arial"/>
          <w:sz w:val="22"/>
          <w:szCs w:val="22"/>
          <w:lang w:val="pl-PL"/>
        </w:rPr>
      </w:pPr>
      <w:r>
        <w:rPr>
          <w:rStyle w:val="BodyText1"/>
          <w:rFonts w:cs="Arial"/>
          <w:sz w:val="22"/>
          <w:szCs w:val="22"/>
          <w:lang w:val="pl-PL"/>
        </w:rPr>
        <w:t>I</w:t>
      </w:r>
      <w:r w:rsidRPr="007033FB">
        <w:rPr>
          <w:rStyle w:val="BodyText1"/>
          <w:rFonts w:cs="Arial"/>
          <w:sz w:val="22"/>
          <w:szCs w:val="22"/>
          <w:lang w:val="pl-PL"/>
        </w:rPr>
        <w:t>nterfejs Modbus</w:t>
      </w:r>
      <w:r>
        <w:rPr>
          <w:rStyle w:val="BodyText1"/>
          <w:rFonts w:cs="Arial"/>
          <w:sz w:val="22"/>
          <w:szCs w:val="22"/>
          <w:lang w:val="pl-PL"/>
        </w:rPr>
        <w:t xml:space="preserve"> RTU do integracji</w:t>
      </w:r>
      <w:r w:rsidRPr="007033FB">
        <w:rPr>
          <w:rStyle w:val="BodyText1"/>
          <w:rFonts w:cs="Arial"/>
          <w:sz w:val="22"/>
          <w:szCs w:val="22"/>
          <w:lang w:val="pl-PL"/>
        </w:rPr>
        <w:t>.</w:t>
      </w:r>
    </w:p>
    <w:p w14:paraId="750A9724" w14:textId="033D3AF4" w:rsidR="00840BF4" w:rsidRPr="005A4CE9" w:rsidRDefault="000D50A9" w:rsidP="00840BF4">
      <w:pPr>
        <w:pStyle w:val="Title1"/>
        <w:numPr>
          <w:ilvl w:val="0"/>
          <w:numId w:val="41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sz w:val="22"/>
          <w:szCs w:val="22"/>
          <w:lang w:val="pl-PL"/>
        </w:rPr>
        <w:t>Urządzenie powinno być zaprojektowane</w:t>
      </w:r>
      <w:r w:rsidR="004414A2" w:rsidRPr="004414A2">
        <w:rPr>
          <w:rStyle w:val="BodyText1"/>
          <w:rFonts w:cs="Arial"/>
          <w:b w:val="0"/>
          <w:sz w:val="22"/>
          <w:szCs w:val="22"/>
          <w:lang w:val="pl-PL"/>
        </w:rPr>
        <w:t xml:space="preserve"> zgodn</w:t>
      </w:r>
      <w:r w:rsidR="00FB455C">
        <w:rPr>
          <w:rStyle w:val="BodyText1"/>
          <w:rFonts w:cs="Arial"/>
          <w:b w:val="0"/>
          <w:sz w:val="22"/>
          <w:szCs w:val="22"/>
          <w:lang w:val="pl-PL"/>
        </w:rPr>
        <w:t>ie</w:t>
      </w:r>
      <w:r w:rsidR="004414A2" w:rsidRPr="004414A2">
        <w:rPr>
          <w:rStyle w:val="BodyText1"/>
          <w:rFonts w:cs="Arial"/>
          <w:b w:val="0"/>
          <w:sz w:val="22"/>
          <w:szCs w:val="22"/>
          <w:lang w:val="pl-PL"/>
        </w:rPr>
        <w:t xml:space="preserve"> z wymaganiami ISA 62443-3-3 SL3 </w:t>
      </w:r>
      <w:r w:rsidR="004414A2">
        <w:rPr>
          <w:rStyle w:val="BodyText1"/>
          <w:rFonts w:cs="Arial"/>
          <w:b w:val="0"/>
          <w:sz w:val="22"/>
          <w:szCs w:val="22"/>
          <w:lang w:val="pl-PL"/>
        </w:rPr>
        <w:t xml:space="preserve">dla zwiększenia wymogów </w:t>
      </w:r>
      <w:proofErr w:type="spellStart"/>
      <w:r w:rsidR="004414A2">
        <w:rPr>
          <w:rStyle w:val="BodyText1"/>
          <w:rFonts w:cs="Arial"/>
          <w:b w:val="0"/>
          <w:sz w:val="22"/>
          <w:szCs w:val="22"/>
          <w:lang w:val="pl-PL"/>
        </w:rPr>
        <w:t>cyberbezpieczeństwa</w:t>
      </w:r>
      <w:proofErr w:type="spellEnd"/>
      <w:r w:rsidR="004414A2">
        <w:rPr>
          <w:rStyle w:val="BodyText1"/>
          <w:rFonts w:cs="Arial"/>
          <w:b w:val="0"/>
          <w:sz w:val="22"/>
          <w:szCs w:val="22"/>
          <w:lang w:val="pl-PL"/>
        </w:rPr>
        <w:t xml:space="preserve"> i ochrony przed zagrożeniami cyfrowymi.</w:t>
      </w:r>
    </w:p>
    <w:p w14:paraId="4319D557" w14:textId="46517268" w:rsidR="00B95926" w:rsidRPr="00840BF4" w:rsidRDefault="007033FB" w:rsidP="0029418D">
      <w:pPr>
        <w:pStyle w:val="Title1"/>
        <w:numPr>
          <w:ilvl w:val="0"/>
          <w:numId w:val="41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sz w:val="22"/>
          <w:szCs w:val="22"/>
          <w:lang w:val="pl-PL"/>
        </w:rPr>
        <w:t>O</w:t>
      </w:r>
      <w:r w:rsidR="00B95926">
        <w:rPr>
          <w:rStyle w:val="BodyText1"/>
          <w:rFonts w:cs="Arial"/>
          <w:b w:val="0"/>
          <w:sz w:val="22"/>
          <w:szCs w:val="22"/>
          <w:lang w:val="pl-PL"/>
        </w:rPr>
        <w:t>dległość</w:t>
      </w:r>
      <w:r w:rsidR="00F96620">
        <w:rPr>
          <w:rStyle w:val="BodyText1"/>
          <w:rFonts w:cs="Arial"/>
          <w:b w:val="0"/>
          <w:sz w:val="22"/>
          <w:szCs w:val="22"/>
          <w:lang w:val="pl-PL"/>
        </w:rPr>
        <w:t xml:space="preserve"> do</w:t>
      </w:r>
      <w:r w:rsidR="00B95926">
        <w:rPr>
          <w:rStyle w:val="BodyText1"/>
          <w:rFonts w:cs="Arial"/>
          <w:b w:val="0"/>
          <w:sz w:val="22"/>
          <w:szCs w:val="22"/>
          <w:lang w:val="pl-PL"/>
        </w:rPr>
        <w:t xml:space="preserve"> </w:t>
      </w:r>
      <w:r w:rsidR="00B95926" w:rsidRPr="00840BF4">
        <w:rPr>
          <w:rStyle w:val="BodyText1"/>
          <w:rFonts w:cs="Arial"/>
          <w:b w:val="0"/>
          <w:sz w:val="22"/>
          <w:szCs w:val="22"/>
          <w:lang w:val="pl-PL"/>
        </w:rPr>
        <w:t>300 metrów między kontrolerami połączonymi szeregowo</w:t>
      </w:r>
      <w:r w:rsidR="005A4CE9">
        <w:rPr>
          <w:rStyle w:val="BodyText1"/>
          <w:rFonts w:cs="Arial"/>
          <w:b w:val="0"/>
          <w:sz w:val="22"/>
          <w:szCs w:val="22"/>
          <w:lang w:val="pl-PL"/>
        </w:rPr>
        <w:t xml:space="preserve"> </w:t>
      </w:r>
      <w:r w:rsidR="00B95926">
        <w:rPr>
          <w:rStyle w:val="BodyText1"/>
          <w:rFonts w:cs="Arial"/>
          <w:b w:val="0"/>
          <w:sz w:val="22"/>
          <w:szCs w:val="22"/>
          <w:lang w:val="pl-PL"/>
        </w:rPr>
        <w:t>(</w:t>
      </w:r>
      <w:proofErr w:type="spellStart"/>
      <w:r w:rsidR="00B95926">
        <w:rPr>
          <w:rStyle w:val="BodyText1"/>
          <w:rFonts w:cs="Arial"/>
          <w:b w:val="0"/>
          <w:sz w:val="22"/>
          <w:szCs w:val="22"/>
          <w:lang w:val="pl-PL"/>
        </w:rPr>
        <w:t>daisy</w:t>
      </w:r>
      <w:proofErr w:type="spellEnd"/>
      <w:r w:rsidR="00B95926">
        <w:rPr>
          <w:rStyle w:val="BodyText1"/>
          <w:rFonts w:cs="Arial"/>
          <w:b w:val="0"/>
          <w:sz w:val="22"/>
          <w:szCs w:val="22"/>
          <w:lang w:val="pl-PL"/>
        </w:rPr>
        <w:t xml:space="preserve"> </w:t>
      </w:r>
      <w:proofErr w:type="spellStart"/>
      <w:r w:rsidR="00B95926">
        <w:rPr>
          <w:rStyle w:val="BodyText1"/>
          <w:rFonts w:cs="Arial"/>
          <w:b w:val="0"/>
          <w:sz w:val="22"/>
          <w:szCs w:val="22"/>
          <w:lang w:val="pl-PL"/>
        </w:rPr>
        <w:t>chain</w:t>
      </w:r>
      <w:proofErr w:type="spellEnd"/>
      <w:r w:rsidR="00B95926">
        <w:rPr>
          <w:rStyle w:val="BodyText1"/>
          <w:rFonts w:cs="Arial"/>
          <w:b w:val="0"/>
          <w:sz w:val="22"/>
          <w:szCs w:val="22"/>
          <w:lang w:val="pl-PL"/>
        </w:rPr>
        <w:t>)</w:t>
      </w:r>
      <w:r w:rsidR="00CA40CA">
        <w:rPr>
          <w:rStyle w:val="BodyText1"/>
          <w:rFonts w:cs="Arial"/>
          <w:b w:val="0"/>
          <w:sz w:val="22"/>
          <w:szCs w:val="22"/>
          <w:lang w:val="pl-PL"/>
        </w:rPr>
        <w:t xml:space="preserve"> przy użyciu skrętki jednoparowej </w:t>
      </w:r>
      <w:r w:rsidR="00CA40CA" w:rsidRPr="00840BF4">
        <w:rPr>
          <w:rStyle w:val="BodyText1"/>
          <w:rFonts w:cs="Arial"/>
          <w:b w:val="0"/>
          <w:sz w:val="22"/>
          <w:szCs w:val="22"/>
          <w:lang w:val="pl-PL"/>
        </w:rPr>
        <w:t>10BASE-T1L</w:t>
      </w:r>
      <w:r w:rsidR="00CA40CA">
        <w:rPr>
          <w:rStyle w:val="BodyText1"/>
          <w:rFonts w:cs="Arial"/>
          <w:b w:val="0"/>
          <w:sz w:val="22"/>
          <w:szCs w:val="22"/>
          <w:lang w:val="pl-PL"/>
        </w:rPr>
        <w:t xml:space="preserve"> </w:t>
      </w:r>
    </w:p>
    <w:p w14:paraId="289E20C2" w14:textId="780D7B7F" w:rsidR="00FF24F8" w:rsidRPr="00FB455C" w:rsidRDefault="00B95926" w:rsidP="00FB455C">
      <w:pPr>
        <w:pStyle w:val="Title1"/>
        <w:numPr>
          <w:ilvl w:val="0"/>
          <w:numId w:val="41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 w:rsidRPr="00B95926">
        <w:rPr>
          <w:rStyle w:val="BodyText1"/>
          <w:rFonts w:cs="Arial"/>
          <w:b w:val="0"/>
          <w:sz w:val="22"/>
          <w:szCs w:val="22"/>
          <w:lang w:val="pl-PL"/>
        </w:rPr>
        <w:t xml:space="preserve">Zintegrowany moduł Bluetooth® </w:t>
      </w:r>
      <w:proofErr w:type="spellStart"/>
      <w:r w:rsidRPr="00B95926">
        <w:rPr>
          <w:rStyle w:val="BodyText1"/>
          <w:rFonts w:cs="Arial"/>
          <w:b w:val="0"/>
          <w:sz w:val="22"/>
          <w:szCs w:val="22"/>
          <w:lang w:val="pl-PL"/>
        </w:rPr>
        <w:t>Low</w:t>
      </w:r>
      <w:proofErr w:type="spellEnd"/>
      <w:r>
        <w:rPr>
          <w:rStyle w:val="BodyText1"/>
          <w:rFonts w:cs="Arial"/>
          <w:b w:val="0"/>
          <w:sz w:val="22"/>
          <w:szCs w:val="22"/>
          <w:lang w:val="pl-PL"/>
        </w:rPr>
        <w:t xml:space="preserve"> </w:t>
      </w:r>
      <w:r w:rsidRPr="00B95926">
        <w:rPr>
          <w:rStyle w:val="BodyText1"/>
          <w:rFonts w:cs="Arial"/>
          <w:b w:val="0"/>
          <w:sz w:val="22"/>
          <w:szCs w:val="22"/>
          <w:lang w:val="pl-PL"/>
        </w:rPr>
        <w:t>Funkcja Energy (BLE) umożliwia</w:t>
      </w:r>
      <w:r>
        <w:rPr>
          <w:rStyle w:val="BodyText1"/>
          <w:rFonts w:cs="Arial"/>
          <w:b w:val="0"/>
          <w:sz w:val="22"/>
          <w:szCs w:val="22"/>
          <w:lang w:val="pl-PL"/>
        </w:rPr>
        <w:t>jący</w:t>
      </w:r>
      <w:r w:rsidR="004414A2">
        <w:rPr>
          <w:rStyle w:val="BodyText1"/>
          <w:rFonts w:cs="Arial"/>
          <w:b w:val="0"/>
          <w:sz w:val="22"/>
          <w:szCs w:val="22"/>
          <w:lang w:val="pl-PL"/>
        </w:rPr>
        <w:t xml:space="preserve"> </w:t>
      </w:r>
      <w:r w:rsidRPr="00B95926">
        <w:rPr>
          <w:rStyle w:val="BodyText1"/>
          <w:rFonts w:cs="Arial"/>
          <w:b w:val="0"/>
          <w:sz w:val="22"/>
          <w:szCs w:val="22"/>
          <w:lang w:val="pl-PL"/>
        </w:rPr>
        <w:t>łatwe parowanie z aplikacjami mobilnymi.</w:t>
      </w:r>
      <w:r w:rsidR="00840BF4" w:rsidRPr="00FB455C">
        <w:rPr>
          <w:rStyle w:val="BodyText1"/>
          <w:rFonts w:cs="Arial"/>
          <w:b w:val="0"/>
          <w:sz w:val="22"/>
          <w:szCs w:val="22"/>
          <w:lang w:val="pl-PL"/>
        </w:rPr>
        <w:t xml:space="preserve">. </w:t>
      </w:r>
    </w:p>
    <w:p w14:paraId="5A722495" w14:textId="06C920C1" w:rsidR="00840BF4" w:rsidRPr="00840BF4" w:rsidRDefault="00FB455C" w:rsidP="0029418D">
      <w:pPr>
        <w:pStyle w:val="Title1"/>
        <w:numPr>
          <w:ilvl w:val="0"/>
          <w:numId w:val="41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sz w:val="22"/>
          <w:szCs w:val="22"/>
          <w:lang w:val="pl-PL"/>
        </w:rPr>
        <w:t>O</w:t>
      </w:r>
      <w:r w:rsidR="00840BF4" w:rsidRPr="00840BF4">
        <w:rPr>
          <w:rStyle w:val="BodyText1"/>
          <w:rFonts w:cs="Arial"/>
          <w:b w:val="0"/>
          <w:sz w:val="22"/>
          <w:szCs w:val="22"/>
          <w:lang w:val="pl-PL"/>
        </w:rPr>
        <w:t>bsług</w:t>
      </w:r>
      <w:r>
        <w:rPr>
          <w:rStyle w:val="BodyText1"/>
          <w:rFonts w:cs="Arial"/>
          <w:b w:val="0"/>
          <w:sz w:val="22"/>
          <w:szCs w:val="22"/>
          <w:lang w:val="pl-PL"/>
        </w:rPr>
        <w:t>a</w:t>
      </w:r>
      <w:r w:rsidR="00840BF4" w:rsidRPr="00840BF4">
        <w:rPr>
          <w:rStyle w:val="BodyText1"/>
          <w:rFonts w:cs="Arial"/>
          <w:b w:val="0"/>
          <w:sz w:val="22"/>
          <w:szCs w:val="22"/>
          <w:lang w:val="pl-PL"/>
        </w:rPr>
        <w:t xml:space="preserve"> protokoł</w:t>
      </w:r>
      <w:r w:rsidR="00FF24F8">
        <w:rPr>
          <w:rStyle w:val="BodyText1"/>
          <w:rFonts w:cs="Arial"/>
          <w:b w:val="0"/>
          <w:sz w:val="22"/>
          <w:szCs w:val="22"/>
          <w:lang w:val="pl-PL"/>
        </w:rPr>
        <w:t>ów otwartych</w:t>
      </w:r>
      <w:r w:rsidR="00840BF4" w:rsidRPr="00840BF4">
        <w:rPr>
          <w:rStyle w:val="BodyText1"/>
          <w:rFonts w:cs="Arial"/>
          <w:b w:val="0"/>
          <w:sz w:val="22"/>
          <w:szCs w:val="22"/>
          <w:lang w:val="pl-PL"/>
        </w:rPr>
        <w:t>:</w:t>
      </w:r>
    </w:p>
    <w:p w14:paraId="67F24A82" w14:textId="258CA3AE" w:rsidR="00840BF4" w:rsidRPr="00840BF4" w:rsidRDefault="00840BF4" w:rsidP="009D5BF4">
      <w:pPr>
        <w:pStyle w:val="Title1"/>
        <w:spacing w:line="240" w:lineRule="exact"/>
        <w:ind w:left="1800" w:hanging="1091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proofErr w:type="spellStart"/>
      <w:r w:rsidRPr="00840BF4">
        <w:rPr>
          <w:rStyle w:val="BodyText1"/>
          <w:rFonts w:cs="Arial"/>
          <w:b w:val="0"/>
          <w:sz w:val="22"/>
          <w:szCs w:val="22"/>
          <w:lang w:val="pl-PL"/>
        </w:rPr>
        <w:t>BACnet</w:t>
      </w:r>
      <w:proofErr w:type="spellEnd"/>
      <w:r w:rsidRPr="00840BF4">
        <w:rPr>
          <w:rStyle w:val="BodyText1"/>
          <w:rFonts w:cs="Arial"/>
          <w:b w:val="0"/>
          <w:sz w:val="22"/>
          <w:szCs w:val="22"/>
          <w:lang w:val="pl-PL"/>
        </w:rPr>
        <w:t xml:space="preserve"> T1L</w:t>
      </w:r>
      <w:r w:rsidR="00CA40CA">
        <w:rPr>
          <w:rStyle w:val="BodyText1"/>
          <w:rFonts w:cs="Arial"/>
          <w:b w:val="0"/>
          <w:sz w:val="22"/>
          <w:szCs w:val="22"/>
          <w:lang w:val="pl-PL"/>
        </w:rPr>
        <w:t xml:space="preserve"> </w:t>
      </w:r>
    </w:p>
    <w:p w14:paraId="55214A05" w14:textId="5C4C5665" w:rsidR="00840BF4" w:rsidRPr="00840BF4" w:rsidRDefault="00840BF4" w:rsidP="009D5BF4">
      <w:pPr>
        <w:pStyle w:val="Title1"/>
        <w:spacing w:line="240" w:lineRule="exact"/>
        <w:ind w:left="1800" w:hanging="1091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 w:rsidRPr="00840BF4">
        <w:rPr>
          <w:rStyle w:val="BodyText1"/>
          <w:rFonts w:cs="Arial"/>
          <w:b w:val="0"/>
          <w:sz w:val="22"/>
          <w:szCs w:val="22"/>
          <w:lang w:val="pl-PL"/>
        </w:rPr>
        <w:t>Modbus RTU</w:t>
      </w:r>
    </w:p>
    <w:p w14:paraId="79219820" w14:textId="779B3A27" w:rsidR="00840BF4" w:rsidRPr="00840BF4" w:rsidRDefault="00840BF4" w:rsidP="009D5BF4">
      <w:pPr>
        <w:pStyle w:val="Title1"/>
        <w:spacing w:line="240" w:lineRule="exact"/>
        <w:ind w:left="1800" w:hanging="1091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 w:rsidRPr="00840BF4">
        <w:rPr>
          <w:rStyle w:val="BodyText1"/>
          <w:rFonts w:cs="Arial"/>
          <w:b w:val="0"/>
          <w:sz w:val="22"/>
          <w:szCs w:val="22"/>
          <w:lang w:val="pl-PL"/>
        </w:rPr>
        <w:t>DALI (przez Modbus RTU)</w:t>
      </w:r>
    </w:p>
    <w:p w14:paraId="18D5FC90" w14:textId="45DAECA8" w:rsidR="00840BF4" w:rsidRPr="00840BF4" w:rsidRDefault="00840BF4" w:rsidP="009D5BF4">
      <w:pPr>
        <w:pStyle w:val="Title1"/>
        <w:spacing w:line="240" w:lineRule="exact"/>
        <w:ind w:left="1800" w:hanging="1091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 w:rsidRPr="00840BF4">
        <w:rPr>
          <w:rStyle w:val="BodyText1"/>
          <w:rFonts w:cs="Arial"/>
          <w:b w:val="0"/>
          <w:sz w:val="22"/>
          <w:szCs w:val="22"/>
          <w:lang w:val="pl-PL"/>
        </w:rPr>
        <w:t xml:space="preserve">Autobus </w:t>
      </w:r>
      <w:proofErr w:type="spellStart"/>
      <w:r w:rsidRPr="00840BF4">
        <w:rPr>
          <w:rStyle w:val="BodyText1"/>
          <w:rFonts w:cs="Arial"/>
          <w:b w:val="0"/>
          <w:sz w:val="22"/>
          <w:szCs w:val="22"/>
          <w:lang w:val="pl-PL"/>
        </w:rPr>
        <w:t>Sylk</w:t>
      </w:r>
      <w:proofErr w:type="spellEnd"/>
    </w:p>
    <w:p w14:paraId="7B7E5435" w14:textId="0D51F2F2" w:rsidR="00840BF4" w:rsidRPr="00840BF4" w:rsidRDefault="00CA40CA" w:rsidP="0029418D">
      <w:pPr>
        <w:pStyle w:val="Title1"/>
        <w:numPr>
          <w:ilvl w:val="0"/>
          <w:numId w:val="41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sz w:val="22"/>
          <w:szCs w:val="22"/>
          <w:lang w:val="pl-PL"/>
        </w:rPr>
        <w:t>S</w:t>
      </w:r>
      <w:r w:rsidR="00840BF4" w:rsidRPr="00840BF4">
        <w:rPr>
          <w:rStyle w:val="BodyText1"/>
          <w:rFonts w:cs="Arial"/>
          <w:b w:val="0"/>
          <w:sz w:val="22"/>
          <w:szCs w:val="22"/>
          <w:lang w:val="pl-PL"/>
        </w:rPr>
        <w:t xml:space="preserve">ygnalizację LED zasilania, awarii, Ethernet TX/RX/ruchu/prędkości </w:t>
      </w:r>
      <w:r w:rsidR="003C7C39">
        <w:rPr>
          <w:rStyle w:val="BodyText1"/>
          <w:rFonts w:cs="Arial"/>
          <w:b w:val="0"/>
          <w:sz w:val="22"/>
          <w:szCs w:val="22"/>
          <w:lang w:val="pl-PL"/>
        </w:rPr>
        <w:t xml:space="preserve">widoczną </w:t>
      </w:r>
      <w:r w:rsidR="00840BF4" w:rsidRPr="00840BF4">
        <w:rPr>
          <w:rStyle w:val="BodyText1"/>
          <w:rFonts w:cs="Arial"/>
          <w:b w:val="0"/>
          <w:sz w:val="22"/>
          <w:szCs w:val="22"/>
          <w:lang w:val="pl-PL"/>
        </w:rPr>
        <w:t>bez zdejmowania pokrywy.</w:t>
      </w:r>
    </w:p>
    <w:p w14:paraId="387164AC" w14:textId="6124B2AC" w:rsidR="00840BF4" w:rsidRPr="00840BF4" w:rsidRDefault="00840BF4" w:rsidP="005A4CE9">
      <w:pPr>
        <w:pStyle w:val="Title1"/>
        <w:numPr>
          <w:ilvl w:val="0"/>
          <w:numId w:val="41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 w:rsidRPr="00840BF4">
        <w:rPr>
          <w:rStyle w:val="BodyText1"/>
          <w:rFonts w:cs="Arial"/>
          <w:b w:val="0"/>
          <w:sz w:val="22"/>
          <w:szCs w:val="22"/>
          <w:lang w:val="pl-PL"/>
        </w:rPr>
        <w:t xml:space="preserve">Dwa </w:t>
      </w:r>
      <w:proofErr w:type="spellStart"/>
      <w:r w:rsidRPr="00840BF4">
        <w:rPr>
          <w:rStyle w:val="BodyText1"/>
          <w:rFonts w:cs="Arial"/>
          <w:b w:val="0"/>
          <w:sz w:val="22"/>
          <w:szCs w:val="22"/>
          <w:lang w:val="pl-PL"/>
        </w:rPr>
        <w:t>zarządzalne</w:t>
      </w:r>
      <w:proofErr w:type="spellEnd"/>
      <w:r w:rsidR="009D5BF4">
        <w:rPr>
          <w:rStyle w:val="BodyText1"/>
          <w:rFonts w:cs="Arial"/>
          <w:b w:val="0"/>
          <w:sz w:val="22"/>
          <w:szCs w:val="22"/>
          <w:lang w:val="pl-PL"/>
        </w:rPr>
        <w:t xml:space="preserve"> switcheT1L</w:t>
      </w:r>
    </w:p>
    <w:p w14:paraId="58525F19" w14:textId="7F8CEF1C" w:rsidR="00840BF4" w:rsidRPr="003C7C39" w:rsidRDefault="00840BF4" w:rsidP="005A4CE9">
      <w:pPr>
        <w:pStyle w:val="Title1"/>
        <w:numPr>
          <w:ilvl w:val="0"/>
          <w:numId w:val="41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</w:rPr>
      </w:pPr>
      <w:proofErr w:type="spellStart"/>
      <w:r w:rsidRPr="003C7C39">
        <w:rPr>
          <w:rStyle w:val="BodyText1"/>
          <w:rFonts w:cs="Arial"/>
          <w:b w:val="0"/>
          <w:sz w:val="22"/>
          <w:szCs w:val="22"/>
        </w:rPr>
        <w:t>Procesor</w:t>
      </w:r>
      <w:proofErr w:type="spellEnd"/>
      <w:r w:rsidRPr="003C7C39">
        <w:rPr>
          <w:rStyle w:val="BodyText1"/>
          <w:rFonts w:cs="Arial"/>
          <w:b w:val="0"/>
          <w:sz w:val="22"/>
          <w:szCs w:val="22"/>
        </w:rPr>
        <w:t xml:space="preserve"> NXP I.MRT Cortex M7</w:t>
      </w:r>
    </w:p>
    <w:p w14:paraId="72ECE381" w14:textId="4DF73EAD" w:rsidR="00840BF4" w:rsidRDefault="00840BF4" w:rsidP="005A4CE9">
      <w:pPr>
        <w:pStyle w:val="Title1"/>
        <w:numPr>
          <w:ilvl w:val="0"/>
          <w:numId w:val="41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 w:rsidRPr="00840BF4">
        <w:rPr>
          <w:rStyle w:val="BodyText1"/>
          <w:rFonts w:cs="Arial"/>
          <w:b w:val="0"/>
          <w:sz w:val="22"/>
          <w:szCs w:val="22"/>
          <w:lang w:val="pl-PL"/>
        </w:rPr>
        <w:t>16 MB SDRAM-u.</w:t>
      </w:r>
      <w:r w:rsidR="005A4CE9">
        <w:rPr>
          <w:rStyle w:val="BodyText1"/>
          <w:rFonts w:cs="Arial"/>
          <w:b w:val="0"/>
          <w:sz w:val="22"/>
          <w:szCs w:val="22"/>
          <w:lang w:val="pl-PL"/>
        </w:rPr>
        <w:t xml:space="preserve"> i </w:t>
      </w:r>
      <w:r w:rsidRPr="00840BF4">
        <w:rPr>
          <w:rStyle w:val="BodyText1"/>
          <w:rFonts w:cs="Arial"/>
          <w:b w:val="0"/>
          <w:sz w:val="22"/>
          <w:szCs w:val="22"/>
          <w:lang w:val="pl-PL"/>
        </w:rPr>
        <w:t>16 MB pamięci Flash QSPI.</w:t>
      </w:r>
    </w:p>
    <w:p w14:paraId="60C89465" w14:textId="34FDB331" w:rsidR="007D6CCE" w:rsidRDefault="007D6CCE" w:rsidP="005A4CE9">
      <w:pPr>
        <w:pStyle w:val="Title1"/>
        <w:numPr>
          <w:ilvl w:val="0"/>
          <w:numId w:val="41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sz w:val="22"/>
          <w:szCs w:val="22"/>
          <w:lang w:val="pl-PL"/>
        </w:rPr>
        <w:t xml:space="preserve">Temperatura pracy </w:t>
      </w:r>
      <w:r w:rsidRPr="007D6CCE">
        <w:rPr>
          <w:rStyle w:val="BodyText1"/>
          <w:rFonts w:cs="Arial"/>
          <w:b w:val="0"/>
          <w:sz w:val="22"/>
          <w:szCs w:val="22"/>
          <w:lang w:val="pl-PL"/>
        </w:rPr>
        <w:t>-40°C to +50°C</w:t>
      </w:r>
    </w:p>
    <w:p w14:paraId="6EF66C20" w14:textId="77777777" w:rsidR="00F96620" w:rsidRDefault="00F96620" w:rsidP="009D62FB">
      <w:pPr>
        <w:pStyle w:val="Title1"/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</w:p>
    <w:p w14:paraId="3394FD70" w14:textId="77777777" w:rsidR="00F96620" w:rsidRDefault="00F96620" w:rsidP="009D62FB">
      <w:pPr>
        <w:pStyle w:val="Title1"/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</w:p>
    <w:p w14:paraId="061A7E00" w14:textId="77777777" w:rsidR="00CA40CA" w:rsidRDefault="00CA40CA" w:rsidP="009D62FB">
      <w:pPr>
        <w:pStyle w:val="Title1"/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</w:p>
    <w:p w14:paraId="5CFAE5FC" w14:textId="34A9B468" w:rsidR="003C7C39" w:rsidRDefault="00433E1E" w:rsidP="009033AE">
      <w:pPr>
        <w:pStyle w:val="Title1"/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>
        <w:rPr>
          <w:rStyle w:val="BodyText1"/>
          <w:rFonts w:cs="Arial"/>
          <w:bCs w:val="0"/>
          <w:sz w:val="22"/>
          <w:szCs w:val="22"/>
          <w:lang w:val="pl-PL"/>
        </w:rPr>
        <w:t xml:space="preserve">Sterownik </w:t>
      </w:r>
      <w:r w:rsidRPr="00433E1E">
        <w:rPr>
          <w:rStyle w:val="BodyText1"/>
          <w:rFonts w:cs="Arial"/>
          <w:bCs w:val="0"/>
          <w:sz w:val="22"/>
          <w:szCs w:val="22"/>
          <w:lang w:val="pl-PL"/>
        </w:rPr>
        <w:t>oświetleni</w:t>
      </w:r>
      <w:r w:rsidR="009033AE">
        <w:rPr>
          <w:rStyle w:val="BodyText1"/>
          <w:rFonts w:cs="Arial"/>
          <w:bCs w:val="0"/>
          <w:sz w:val="22"/>
          <w:szCs w:val="22"/>
          <w:lang w:val="pl-PL"/>
        </w:rPr>
        <w:t>a</w:t>
      </w:r>
      <w:r w:rsidRPr="00433E1E">
        <w:rPr>
          <w:rStyle w:val="BodyText1"/>
          <w:rFonts w:cs="Arial"/>
          <w:bCs w:val="0"/>
          <w:sz w:val="22"/>
          <w:szCs w:val="22"/>
          <w:lang w:val="pl-PL"/>
        </w:rPr>
        <w:t xml:space="preserve"> </w:t>
      </w:r>
      <w:r w:rsidR="004B609A" w:rsidRPr="004B609A">
        <w:rPr>
          <w:rStyle w:val="BodyText1"/>
          <w:rFonts w:cs="Arial"/>
          <w:bCs w:val="0"/>
          <w:sz w:val="22"/>
          <w:szCs w:val="22"/>
          <w:lang w:val="pl-PL"/>
        </w:rPr>
        <w:t>DALI</w:t>
      </w:r>
      <w:r w:rsidR="007F3C41">
        <w:rPr>
          <w:rStyle w:val="BodyText1"/>
          <w:rFonts w:cs="Arial"/>
          <w:bCs w:val="0"/>
          <w:sz w:val="22"/>
          <w:szCs w:val="22"/>
          <w:lang w:val="pl-PL"/>
        </w:rPr>
        <w:t>2</w:t>
      </w:r>
      <w:r w:rsidR="00F96620">
        <w:rPr>
          <w:rStyle w:val="BodyText1"/>
          <w:rFonts w:cs="Arial"/>
          <w:bCs w:val="0"/>
          <w:sz w:val="22"/>
          <w:szCs w:val="22"/>
          <w:lang w:val="pl-PL"/>
        </w:rPr>
        <w:t xml:space="preserve"> </w:t>
      </w:r>
      <w:r w:rsidR="001F29D1" w:rsidRPr="001F29D1">
        <w:rPr>
          <w:rStyle w:val="BodyText1"/>
          <w:b w:val="0"/>
          <w:bCs w:val="0"/>
          <w:sz w:val="22"/>
          <w:lang w:val="pl-PL"/>
        </w:rPr>
        <w:t>minimalne standardy do spełnienia</w:t>
      </w:r>
    </w:p>
    <w:p w14:paraId="7F69F935" w14:textId="412DAE21" w:rsidR="009033AE" w:rsidRPr="009033AE" w:rsidRDefault="00F96620" w:rsidP="0029418D">
      <w:pPr>
        <w:pStyle w:val="Title1"/>
        <w:numPr>
          <w:ilvl w:val="0"/>
          <w:numId w:val="41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sz w:val="22"/>
          <w:szCs w:val="22"/>
          <w:lang w:val="pl-PL"/>
        </w:rPr>
        <w:t>Adresowalny</w:t>
      </w:r>
      <w:r w:rsidR="009033AE">
        <w:rPr>
          <w:rStyle w:val="BodyText1"/>
          <w:rFonts w:cs="Arial"/>
          <w:b w:val="0"/>
          <w:sz w:val="22"/>
          <w:szCs w:val="22"/>
          <w:lang w:val="pl-PL"/>
        </w:rPr>
        <w:t xml:space="preserve"> kontroler</w:t>
      </w:r>
      <w:r w:rsidR="009033AE" w:rsidRPr="009033AE">
        <w:rPr>
          <w:rStyle w:val="BodyText1"/>
          <w:rFonts w:cs="Arial"/>
          <w:b w:val="0"/>
          <w:sz w:val="22"/>
          <w:szCs w:val="22"/>
          <w:lang w:val="pl-PL"/>
        </w:rPr>
        <w:t xml:space="preserve"> DALI.</w:t>
      </w:r>
    </w:p>
    <w:p w14:paraId="0BC9D1CF" w14:textId="77777777" w:rsidR="00F96620" w:rsidRDefault="009033AE" w:rsidP="0029418D">
      <w:pPr>
        <w:pStyle w:val="Title1"/>
        <w:numPr>
          <w:ilvl w:val="0"/>
          <w:numId w:val="41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 w:rsidRPr="009033AE">
        <w:rPr>
          <w:rStyle w:val="BodyText1"/>
          <w:rFonts w:cs="Arial"/>
          <w:b w:val="0"/>
          <w:sz w:val="22"/>
          <w:szCs w:val="22"/>
          <w:lang w:val="pl-PL"/>
        </w:rPr>
        <w:t>Zaprojektowany</w:t>
      </w:r>
      <w:r>
        <w:rPr>
          <w:rStyle w:val="BodyText1"/>
          <w:rFonts w:cs="Arial"/>
          <w:b w:val="0"/>
          <w:sz w:val="22"/>
          <w:szCs w:val="22"/>
          <w:lang w:val="pl-PL"/>
        </w:rPr>
        <w:t xml:space="preserve"> </w:t>
      </w:r>
      <w:r w:rsidRPr="009033AE">
        <w:rPr>
          <w:rStyle w:val="BodyText1"/>
          <w:rFonts w:cs="Arial"/>
          <w:b w:val="0"/>
          <w:sz w:val="22"/>
          <w:szCs w:val="22"/>
          <w:lang w:val="pl-PL"/>
        </w:rPr>
        <w:t xml:space="preserve">zgodnie z otwartym protokołem DALI 2, zapewnia </w:t>
      </w:r>
      <w:r>
        <w:rPr>
          <w:rStyle w:val="BodyText1"/>
          <w:rFonts w:cs="Arial"/>
          <w:b w:val="0"/>
          <w:sz w:val="22"/>
          <w:szCs w:val="22"/>
          <w:lang w:val="pl-PL"/>
        </w:rPr>
        <w:t xml:space="preserve">obsługę </w:t>
      </w:r>
      <w:r w:rsidRPr="009033AE">
        <w:rPr>
          <w:rStyle w:val="BodyText1"/>
          <w:rFonts w:cs="Arial"/>
          <w:b w:val="0"/>
          <w:sz w:val="22"/>
          <w:szCs w:val="22"/>
          <w:lang w:val="pl-PL"/>
        </w:rPr>
        <w:t xml:space="preserve">64 </w:t>
      </w:r>
      <w:r>
        <w:rPr>
          <w:rStyle w:val="BodyText1"/>
          <w:rFonts w:cs="Arial"/>
          <w:b w:val="0"/>
          <w:sz w:val="22"/>
          <w:szCs w:val="22"/>
          <w:lang w:val="pl-PL"/>
        </w:rPr>
        <w:t xml:space="preserve">adresów </w:t>
      </w:r>
      <w:r w:rsidRPr="009033AE">
        <w:rPr>
          <w:rStyle w:val="BodyText1"/>
          <w:rFonts w:cs="Arial"/>
          <w:b w:val="0"/>
          <w:sz w:val="22"/>
          <w:szCs w:val="22"/>
          <w:lang w:val="pl-PL"/>
        </w:rPr>
        <w:t>opraw DALI</w:t>
      </w:r>
      <w:r>
        <w:rPr>
          <w:rStyle w:val="BodyText1"/>
          <w:rFonts w:cs="Arial"/>
          <w:b w:val="0"/>
          <w:sz w:val="22"/>
          <w:szCs w:val="22"/>
          <w:lang w:val="pl-PL"/>
        </w:rPr>
        <w:t xml:space="preserve"> i </w:t>
      </w:r>
      <w:r w:rsidRPr="009033AE">
        <w:rPr>
          <w:rStyle w:val="BodyText1"/>
          <w:rFonts w:cs="Arial"/>
          <w:b w:val="0"/>
          <w:sz w:val="22"/>
          <w:szCs w:val="22"/>
          <w:lang w:val="pl-PL"/>
        </w:rPr>
        <w:t>64 adres</w:t>
      </w:r>
      <w:r>
        <w:rPr>
          <w:rStyle w:val="BodyText1"/>
          <w:rFonts w:cs="Arial"/>
          <w:b w:val="0"/>
          <w:sz w:val="22"/>
          <w:szCs w:val="22"/>
          <w:lang w:val="pl-PL"/>
        </w:rPr>
        <w:t>ów</w:t>
      </w:r>
      <w:r w:rsidRPr="009033AE">
        <w:rPr>
          <w:rStyle w:val="BodyText1"/>
          <w:rFonts w:cs="Arial"/>
          <w:b w:val="0"/>
          <w:sz w:val="22"/>
          <w:szCs w:val="22"/>
          <w:lang w:val="pl-PL"/>
        </w:rPr>
        <w:t xml:space="preserve"> urządzeń (np. PIR, wejście przełącznika itp.)</w:t>
      </w:r>
      <w:r w:rsidRPr="002B7151">
        <w:rPr>
          <w:rStyle w:val="BodyText1"/>
          <w:rFonts w:cs="Arial"/>
          <w:b w:val="0"/>
          <w:sz w:val="22"/>
          <w:szCs w:val="22"/>
          <w:lang w:val="pl-PL"/>
        </w:rPr>
        <w:t xml:space="preserve"> </w:t>
      </w:r>
    </w:p>
    <w:p w14:paraId="11A7F7DA" w14:textId="6BE66C03" w:rsidR="00F96620" w:rsidRDefault="00771131" w:rsidP="0029418D">
      <w:pPr>
        <w:pStyle w:val="Title1"/>
        <w:numPr>
          <w:ilvl w:val="0"/>
          <w:numId w:val="41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sz w:val="22"/>
          <w:szCs w:val="22"/>
          <w:lang w:val="pl-PL"/>
        </w:rPr>
        <w:t>W</w:t>
      </w:r>
      <w:r w:rsidR="009033AE" w:rsidRPr="009033AE">
        <w:rPr>
          <w:rStyle w:val="BodyText1"/>
          <w:rFonts w:cs="Arial"/>
          <w:b w:val="0"/>
          <w:sz w:val="22"/>
          <w:szCs w:val="22"/>
          <w:lang w:val="pl-PL"/>
        </w:rPr>
        <w:t>budowany nowocze</w:t>
      </w:r>
      <w:r w:rsidR="009033AE">
        <w:rPr>
          <w:rStyle w:val="BodyText1"/>
          <w:rFonts w:cs="Arial"/>
          <w:b w:val="0"/>
          <w:sz w:val="22"/>
          <w:szCs w:val="22"/>
          <w:lang w:val="pl-PL"/>
        </w:rPr>
        <w:t>sny</w:t>
      </w:r>
      <w:r w:rsidR="009033AE" w:rsidRPr="009033AE">
        <w:rPr>
          <w:rStyle w:val="BodyText1"/>
          <w:rFonts w:cs="Arial"/>
          <w:b w:val="0"/>
          <w:sz w:val="22"/>
          <w:szCs w:val="22"/>
          <w:lang w:val="pl-PL"/>
        </w:rPr>
        <w:t xml:space="preserve"> czujnik PIR</w:t>
      </w:r>
      <w:r>
        <w:rPr>
          <w:rStyle w:val="BodyText1"/>
          <w:rFonts w:cs="Arial"/>
          <w:b w:val="0"/>
          <w:sz w:val="22"/>
          <w:szCs w:val="22"/>
          <w:lang w:val="pl-PL"/>
        </w:rPr>
        <w:t xml:space="preserve"> i światła dziennego </w:t>
      </w:r>
      <w:proofErr w:type="spellStart"/>
      <w:r w:rsidRPr="00771131">
        <w:rPr>
          <w:rStyle w:val="BodyText1"/>
          <w:rFonts w:cs="Arial"/>
          <w:b w:val="0"/>
          <w:sz w:val="22"/>
          <w:szCs w:val="22"/>
          <w:lang w:val="pl-PL"/>
        </w:rPr>
        <w:t>LightSpot</w:t>
      </w:r>
      <w:proofErr w:type="spellEnd"/>
      <w:r w:rsidRPr="00771131">
        <w:rPr>
          <w:rStyle w:val="BodyText1"/>
          <w:rFonts w:cs="Arial"/>
          <w:b w:val="0"/>
          <w:sz w:val="22"/>
          <w:szCs w:val="22"/>
          <w:lang w:val="pl-PL"/>
        </w:rPr>
        <w:t xml:space="preserve"> HD</w:t>
      </w:r>
      <w:r w:rsidR="00AB6FB1">
        <w:rPr>
          <w:rStyle w:val="BodyText1"/>
          <w:rFonts w:cs="Arial"/>
          <w:b w:val="0"/>
          <w:sz w:val="22"/>
          <w:szCs w:val="22"/>
          <w:lang w:val="pl-PL"/>
        </w:rPr>
        <w:t xml:space="preserve"> </w:t>
      </w:r>
    </w:p>
    <w:p w14:paraId="6397C988" w14:textId="77777777" w:rsidR="00F96620" w:rsidRDefault="00F96620" w:rsidP="0029418D">
      <w:pPr>
        <w:pStyle w:val="Title1"/>
        <w:numPr>
          <w:ilvl w:val="0"/>
          <w:numId w:val="41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sz w:val="22"/>
          <w:szCs w:val="22"/>
          <w:lang w:val="pl-PL"/>
        </w:rPr>
        <w:t>J</w:t>
      </w:r>
      <w:r w:rsidR="00AB6FB1">
        <w:rPr>
          <w:rStyle w:val="BodyText1"/>
          <w:rFonts w:cs="Arial"/>
          <w:b w:val="0"/>
          <w:sz w:val="22"/>
          <w:szCs w:val="22"/>
          <w:lang w:val="pl-PL"/>
        </w:rPr>
        <w:t>edno wejście przełączające</w:t>
      </w:r>
    </w:p>
    <w:p w14:paraId="3D1FF2A1" w14:textId="1963A314" w:rsidR="00F96620" w:rsidRDefault="00F96620" w:rsidP="0029418D">
      <w:pPr>
        <w:pStyle w:val="Title1"/>
        <w:numPr>
          <w:ilvl w:val="0"/>
          <w:numId w:val="41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sz w:val="22"/>
          <w:szCs w:val="22"/>
          <w:lang w:val="pl-PL"/>
        </w:rPr>
        <w:t>Z</w:t>
      </w:r>
      <w:r w:rsidR="009033AE" w:rsidRPr="009033AE">
        <w:rPr>
          <w:rStyle w:val="BodyText1"/>
          <w:rFonts w:cs="Arial"/>
          <w:b w:val="0"/>
          <w:sz w:val="22"/>
          <w:szCs w:val="22"/>
          <w:lang w:val="pl-PL"/>
        </w:rPr>
        <w:t>integrowany zasilacz 1</w:t>
      </w:r>
      <w:r w:rsidR="00FF1B5F">
        <w:rPr>
          <w:rStyle w:val="BodyText1"/>
          <w:rFonts w:cs="Arial"/>
          <w:b w:val="0"/>
          <w:sz w:val="22"/>
          <w:szCs w:val="22"/>
          <w:lang w:val="pl-PL"/>
        </w:rPr>
        <w:t>5</w:t>
      </w:r>
      <w:r w:rsidR="009033AE" w:rsidRPr="009033AE">
        <w:rPr>
          <w:rStyle w:val="BodyText1"/>
          <w:rFonts w:cs="Arial"/>
          <w:b w:val="0"/>
          <w:sz w:val="22"/>
          <w:szCs w:val="22"/>
          <w:lang w:val="pl-PL"/>
        </w:rPr>
        <w:t>0mA dla magistrali DALI</w:t>
      </w:r>
      <w:r w:rsidR="009033AE">
        <w:rPr>
          <w:rStyle w:val="BodyText1"/>
          <w:rFonts w:cs="Arial"/>
          <w:b w:val="0"/>
          <w:sz w:val="22"/>
          <w:szCs w:val="22"/>
          <w:lang w:val="pl-PL"/>
        </w:rPr>
        <w:t>.</w:t>
      </w:r>
      <w:r w:rsidR="00AB6FB1">
        <w:rPr>
          <w:rStyle w:val="BodyText1"/>
          <w:rFonts w:cs="Arial"/>
          <w:b w:val="0"/>
          <w:sz w:val="22"/>
          <w:szCs w:val="22"/>
          <w:lang w:val="pl-PL"/>
        </w:rPr>
        <w:t xml:space="preserve"> </w:t>
      </w:r>
    </w:p>
    <w:p w14:paraId="11D8A87F" w14:textId="6EEE7D60" w:rsidR="00F96620" w:rsidRDefault="00F96620" w:rsidP="0029418D">
      <w:pPr>
        <w:pStyle w:val="Title1"/>
        <w:numPr>
          <w:ilvl w:val="0"/>
          <w:numId w:val="41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sz w:val="22"/>
          <w:szCs w:val="22"/>
          <w:lang w:val="pl-PL"/>
        </w:rPr>
        <w:t>I</w:t>
      </w:r>
      <w:r w:rsidR="00AB6FB1">
        <w:rPr>
          <w:rStyle w:val="BodyText1"/>
          <w:rFonts w:cs="Arial"/>
          <w:b w:val="0"/>
          <w:sz w:val="22"/>
          <w:szCs w:val="22"/>
          <w:lang w:val="pl-PL"/>
        </w:rPr>
        <w:t xml:space="preserve">nstalowany na suficie. </w:t>
      </w:r>
    </w:p>
    <w:p w14:paraId="4309D270" w14:textId="77777777" w:rsidR="00F96620" w:rsidRDefault="00F96620" w:rsidP="00F96620">
      <w:pPr>
        <w:pStyle w:val="Title1"/>
        <w:numPr>
          <w:ilvl w:val="0"/>
          <w:numId w:val="41"/>
        </w:numPr>
        <w:spacing w:line="240" w:lineRule="exact"/>
        <w:rPr>
          <w:rStyle w:val="BodyText1"/>
          <w:rFonts w:cs="Arial"/>
          <w:b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sz w:val="22"/>
          <w:szCs w:val="22"/>
          <w:lang w:val="pl-PL"/>
        </w:rPr>
        <w:t>K</w:t>
      </w:r>
      <w:r w:rsidR="00AB6FB1">
        <w:rPr>
          <w:rStyle w:val="BodyText1"/>
          <w:rFonts w:cs="Arial"/>
          <w:b w:val="0"/>
          <w:sz w:val="22"/>
          <w:szCs w:val="22"/>
          <w:lang w:val="pl-PL"/>
        </w:rPr>
        <w:t>omunikacj</w:t>
      </w:r>
      <w:r>
        <w:rPr>
          <w:rStyle w:val="BodyText1"/>
          <w:rFonts w:cs="Arial"/>
          <w:b w:val="0"/>
          <w:sz w:val="22"/>
          <w:szCs w:val="22"/>
          <w:lang w:val="pl-PL"/>
        </w:rPr>
        <w:t>a</w:t>
      </w:r>
      <w:r w:rsidR="00AB6FB1">
        <w:rPr>
          <w:rStyle w:val="BodyText1"/>
          <w:rFonts w:cs="Arial"/>
          <w:b w:val="0"/>
          <w:sz w:val="22"/>
          <w:szCs w:val="22"/>
          <w:lang w:val="pl-PL"/>
        </w:rPr>
        <w:t xml:space="preserve"> Modbus z systemem BMS. </w:t>
      </w:r>
    </w:p>
    <w:p w14:paraId="110E841D" w14:textId="1BEE1582" w:rsidR="00F96620" w:rsidRPr="00F96620" w:rsidRDefault="00F96620" w:rsidP="00F96620">
      <w:pPr>
        <w:pStyle w:val="Title1"/>
        <w:numPr>
          <w:ilvl w:val="0"/>
          <w:numId w:val="41"/>
        </w:numPr>
        <w:spacing w:line="240" w:lineRule="exact"/>
        <w:rPr>
          <w:rStyle w:val="BodyText1"/>
          <w:rFonts w:cs="Arial"/>
          <w:b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sz w:val="22"/>
          <w:szCs w:val="22"/>
          <w:lang w:val="pl-PL"/>
        </w:rPr>
        <w:t>M</w:t>
      </w:r>
      <w:r w:rsidRPr="00F96620">
        <w:rPr>
          <w:rStyle w:val="BodyText1"/>
          <w:rFonts w:cs="Arial"/>
          <w:b w:val="0"/>
          <w:sz w:val="22"/>
          <w:szCs w:val="22"/>
          <w:lang w:val="pl-PL"/>
        </w:rPr>
        <w:t>ożliwość wizualizacji i wprowadzania zmian poprzez system BMS w tym</w:t>
      </w:r>
    </w:p>
    <w:p w14:paraId="6D2F94C8" w14:textId="40C9B8B6" w:rsidR="00F96620" w:rsidRDefault="00F96620" w:rsidP="00771131">
      <w:pPr>
        <w:pStyle w:val="Title1"/>
        <w:spacing w:line="240" w:lineRule="exact"/>
        <w:ind w:left="720"/>
        <w:rPr>
          <w:rStyle w:val="BodyText1"/>
          <w:rFonts w:cs="Arial"/>
          <w:b w:val="0"/>
          <w:sz w:val="22"/>
          <w:szCs w:val="22"/>
          <w:lang w:val="pl-PL"/>
        </w:rPr>
      </w:pPr>
      <w:r w:rsidRPr="00F96620">
        <w:rPr>
          <w:rStyle w:val="BodyText1"/>
          <w:rFonts w:cs="Arial"/>
          <w:b w:val="0"/>
          <w:sz w:val="22"/>
          <w:szCs w:val="22"/>
          <w:lang w:val="pl-PL"/>
        </w:rPr>
        <w:t>opóźnień czasowych, poziomu oświetlenia, trybu nieobecny/zajęty i odłączanie odciążenia.</w:t>
      </w:r>
    </w:p>
    <w:p w14:paraId="1BCC12FA" w14:textId="70BAA2F0" w:rsidR="00AB6FB1" w:rsidRPr="00F96620" w:rsidRDefault="00F96620" w:rsidP="00F96620">
      <w:pPr>
        <w:pStyle w:val="Title1"/>
        <w:numPr>
          <w:ilvl w:val="0"/>
          <w:numId w:val="41"/>
        </w:numPr>
        <w:spacing w:line="240" w:lineRule="exact"/>
        <w:rPr>
          <w:rStyle w:val="BodyText1"/>
          <w:rFonts w:cs="Arial"/>
          <w:b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sz w:val="22"/>
          <w:szCs w:val="22"/>
          <w:lang w:val="pl-PL"/>
        </w:rPr>
        <w:lastRenderedPageBreak/>
        <w:t>S</w:t>
      </w:r>
      <w:r w:rsidR="00AB6FB1" w:rsidRPr="00F96620">
        <w:rPr>
          <w:rStyle w:val="BodyText1"/>
          <w:rFonts w:cs="Arial"/>
          <w:b w:val="0"/>
          <w:sz w:val="22"/>
          <w:szCs w:val="22"/>
          <w:lang w:val="pl-PL"/>
        </w:rPr>
        <w:t>terowanie temperaturą barwową opraw w celu dopasowania jej do naturalnego rytmu dobowego.</w:t>
      </w:r>
    </w:p>
    <w:p w14:paraId="6D9972BA" w14:textId="6FAEC9AD" w:rsidR="00F96620" w:rsidRDefault="004B609A" w:rsidP="0029418D">
      <w:pPr>
        <w:pStyle w:val="Title1"/>
        <w:numPr>
          <w:ilvl w:val="0"/>
          <w:numId w:val="41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 w:rsidRPr="004B609A">
        <w:rPr>
          <w:rStyle w:val="BodyText1"/>
          <w:rFonts w:cs="Arial"/>
          <w:b w:val="0"/>
          <w:sz w:val="22"/>
          <w:szCs w:val="22"/>
          <w:lang w:val="pl-PL"/>
        </w:rPr>
        <w:t>Uruchomian</w:t>
      </w:r>
      <w:r>
        <w:rPr>
          <w:rStyle w:val="BodyText1"/>
          <w:rFonts w:cs="Arial"/>
          <w:b w:val="0"/>
          <w:sz w:val="22"/>
          <w:szCs w:val="22"/>
          <w:lang w:val="pl-PL"/>
        </w:rPr>
        <w:t>y poprzez aplikację dostępną na Android z wykorzystaniem łączności</w:t>
      </w:r>
      <w:r w:rsidRPr="004B609A">
        <w:rPr>
          <w:rStyle w:val="BodyText1"/>
          <w:rFonts w:cs="Arial"/>
          <w:b w:val="0"/>
          <w:sz w:val="22"/>
          <w:szCs w:val="22"/>
          <w:lang w:val="pl-PL"/>
        </w:rPr>
        <w:t xml:space="preserve"> jest</w:t>
      </w:r>
      <w:r>
        <w:rPr>
          <w:rStyle w:val="BodyText1"/>
          <w:rFonts w:cs="Arial"/>
          <w:b w:val="0"/>
          <w:sz w:val="22"/>
          <w:szCs w:val="22"/>
          <w:lang w:val="pl-PL"/>
        </w:rPr>
        <w:t xml:space="preserve"> </w:t>
      </w:r>
      <w:r w:rsidRPr="004B609A">
        <w:rPr>
          <w:rStyle w:val="BodyText1"/>
          <w:rFonts w:cs="Arial"/>
          <w:b w:val="0"/>
          <w:sz w:val="22"/>
          <w:szCs w:val="22"/>
          <w:lang w:val="pl-PL"/>
        </w:rPr>
        <w:t>Bluetooth</w:t>
      </w:r>
      <w:r>
        <w:rPr>
          <w:rStyle w:val="BodyText1"/>
          <w:rFonts w:cs="Arial"/>
          <w:b w:val="0"/>
          <w:sz w:val="22"/>
          <w:szCs w:val="22"/>
          <w:lang w:val="pl-PL"/>
        </w:rPr>
        <w:t>.</w:t>
      </w:r>
      <w:r w:rsidR="001F789B">
        <w:rPr>
          <w:rStyle w:val="BodyText1"/>
          <w:rFonts w:cs="Arial"/>
          <w:b w:val="0"/>
          <w:sz w:val="22"/>
          <w:szCs w:val="22"/>
          <w:lang w:val="pl-PL"/>
        </w:rPr>
        <w:t xml:space="preserve"> </w:t>
      </w:r>
    </w:p>
    <w:p w14:paraId="1F89EC9B" w14:textId="58B5A0EE" w:rsidR="00627286" w:rsidRPr="00627286" w:rsidRDefault="00771131" w:rsidP="0029418D">
      <w:pPr>
        <w:pStyle w:val="Title1"/>
        <w:numPr>
          <w:ilvl w:val="0"/>
          <w:numId w:val="41"/>
        </w:numPr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sz w:val="22"/>
          <w:szCs w:val="22"/>
          <w:lang w:val="pl-PL"/>
        </w:rPr>
        <w:t>Możliwość</w:t>
      </w:r>
      <w:r w:rsidR="001F789B">
        <w:rPr>
          <w:rStyle w:val="BodyText1"/>
          <w:rFonts w:cs="Arial"/>
          <w:b w:val="0"/>
          <w:sz w:val="22"/>
          <w:szCs w:val="22"/>
          <w:lang w:val="pl-PL"/>
        </w:rPr>
        <w:t xml:space="preserve"> </w:t>
      </w:r>
      <w:r w:rsidR="00627286">
        <w:rPr>
          <w:rStyle w:val="BodyText1"/>
          <w:rFonts w:cs="Arial"/>
          <w:b w:val="0"/>
          <w:sz w:val="22"/>
          <w:szCs w:val="22"/>
          <w:lang w:val="pl-PL"/>
        </w:rPr>
        <w:t>tworz</w:t>
      </w:r>
      <w:r>
        <w:rPr>
          <w:rStyle w:val="BodyText1"/>
          <w:rFonts w:cs="Arial"/>
          <w:b w:val="0"/>
          <w:sz w:val="22"/>
          <w:szCs w:val="22"/>
          <w:lang w:val="pl-PL"/>
        </w:rPr>
        <w:t>enia</w:t>
      </w:r>
      <w:r w:rsidR="00627286">
        <w:rPr>
          <w:rStyle w:val="BodyText1"/>
          <w:rFonts w:cs="Arial"/>
          <w:b w:val="0"/>
          <w:sz w:val="22"/>
          <w:szCs w:val="22"/>
          <w:lang w:val="pl-PL"/>
        </w:rPr>
        <w:t xml:space="preserve"> </w:t>
      </w:r>
      <w:r w:rsidR="00433E1E" w:rsidRPr="00433E1E">
        <w:rPr>
          <w:rStyle w:val="BodyText1"/>
          <w:rFonts w:cs="Arial"/>
          <w:b w:val="0"/>
          <w:sz w:val="22"/>
          <w:szCs w:val="22"/>
          <w:lang w:val="pl-PL"/>
        </w:rPr>
        <w:t xml:space="preserve"> scen i grup dostosowan</w:t>
      </w:r>
      <w:r>
        <w:rPr>
          <w:rStyle w:val="BodyText1"/>
          <w:rFonts w:cs="Arial"/>
          <w:b w:val="0"/>
          <w:sz w:val="22"/>
          <w:szCs w:val="22"/>
          <w:lang w:val="pl-PL"/>
        </w:rPr>
        <w:t>ych</w:t>
      </w:r>
      <w:r w:rsidR="00433E1E" w:rsidRPr="00433E1E">
        <w:rPr>
          <w:rStyle w:val="BodyText1"/>
          <w:rFonts w:cs="Arial"/>
          <w:b w:val="0"/>
          <w:sz w:val="22"/>
          <w:szCs w:val="22"/>
          <w:lang w:val="pl-PL"/>
        </w:rPr>
        <w:t xml:space="preserve"> do</w:t>
      </w:r>
      <w:r w:rsidR="00627286">
        <w:rPr>
          <w:rStyle w:val="BodyText1"/>
          <w:rFonts w:cs="Arial"/>
          <w:b w:val="0"/>
          <w:sz w:val="22"/>
          <w:szCs w:val="22"/>
          <w:lang w:val="pl-PL"/>
        </w:rPr>
        <w:t xml:space="preserve"> potrzeb</w:t>
      </w:r>
      <w:r w:rsidR="00433E1E" w:rsidRPr="00433E1E">
        <w:rPr>
          <w:rStyle w:val="BodyText1"/>
          <w:rFonts w:cs="Arial"/>
          <w:b w:val="0"/>
          <w:sz w:val="22"/>
          <w:szCs w:val="22"/>
          <w:lang w:val="pl-PL"/>
        </w:rPr>
        <w:t xml:space="preserve"> użytkownika</w:t>
      </w:r>
      <w:r w:rsidR="00627286">
        <w:rPr>
          <w:rStyle w:val="BodyText1"/>
          <w:rFonts w:cs="Arial"/>
          <w:b w:val="0"/>
          <w:sz w:val="22"/>
          <w:szCs w:val="22"/>
          <w:lang w:val="pl-PL"/>
        </w:rPr>
        <w:t xml:space="preserve">. </w:t>
      </w:r>
      <w:r w:rsidR="00627286" w:rsidRPr="00627286">
        <w:rPr>
          <w:rStyle w:val="BodyText1"/>
          <w:rFonts w:cs="Arial"/>
          <w:b w:val="0"/>
          <w:sz w:val="22"/>
          <w:szCs w:val="22"/>
          <w:lang w:val="pl-PL"/>
        </w:rPr>
        <w:t>Umożliwia</w:t>
      </w:r>
    </w:p>
    <w:p w14:paraId="3029B98A" w14:textId="77777777" w:rsidR="00B808A6" w:rsidRPr="00B808A6" w:rsidRDefault="00B808A6" w:rsidP="00B808A6">
      <w:pPr>
        <w:pStyle w:val="Title1"/>
        <w:spacing w:line="240" w:lineRule="exact"/>
        <w:jc w:val="both"/>
        <w:rPr>
          <w:rStyle w:val="BodyText1"/>
          <w:rFonts w:cs="Arial"/>
          <w:b w:val="0"/>
          <w:sz w:val="22"/>
          <w:szCs w:val="22"/>
          <w:lang w:val="pl-PL"/>
        </w:rPr>
      </w:pPr>
    </w:p>
    <w:p w14:paraId="1D197EF9" w14:textId="1EC57C7F" w:rsidR="00935CC7" w:rsidRPr="00961D3B" w:rsidRDefault="003524E3" w:rsidP="008E26F2">
      <w:pPr>
        <w:pStyle w:val="Nagwek3"/>
        <w:rPr>
          <w:rStyle w:val="BodyText1"/>
          <w:bCs/>
          <w:sz w:val="22"/>
          <w:szCs w:val="22"/>
          <w:lang w:val="pl-PL"/>
        </w:rPr>
      </w:pPr>
      <w:bookmarkStart w:id="35" w:name="_Toc169265795"/>
      <w:r w:rsidRPr="00961D3B">
        <w:rPr>
          <w:rStyle w:val="BodyText1"/>
          <w:bCs/>
          <w:sz w:val="22"/>
          <w:szCs w:val="22"/>
          <w:lang w:val="pl-PL"/>
        </w:rPr>
        <w:t>Ste</w:t>
      </w:r>
      <w:bookmarkEnd w:id="32"/>
      <w:r w:rsidR="005F707A" w:rsidRPr="00961D3B">
        <w:rPr>
          <w:rStyle w:val="BodyText1"/>
          <w:bCs/>
          <w:sz w:val="22"/>
          <w:szCs w:val="22"/>
          <w:lang w:val="pl-PL"/>
        </w:rPr>
        <w:t>rownik</w:t>
      </w:r>
      <w:r w:rsidR="00935CC7" w:rsidRPr="00961D3B">
        <w:rPr>
          <w:rStyle w:val="BodyText1"/>
          <w:bCs/>
          <w:sz w:val="22"/>
          <w:szCs w:val="22"/>
          <w:lang w:val="pl-PL"/>
        </w:rPr>
        <w:t xml:space="preserve"> </w:t>
      </w:r>
      <w:proofErr w:type="spellStart"/>
      <w:r w:rsidR="004028F9" w:rsidRPr="00961D3B">
        <w:rPr>
          <w:rStyle w:val="BodyText1"/>
          <w:bCs/>
          <w:sz w:val="22"/>
          <w:szCs w:val="22"/>
          <w:lang w:val="pl-PL"/>
        </w:rPr>
        <w:t>główn</w:t>
      </w:r>
      <w:r w:rsidR="007F3C41">
        <w:rPr>
          <w:rStyle w:val="BodyText1"/>
          <w:bCs/>
          <w:sz w:val="22"/>
          <w:szCs w:val="22"/>
          <w:lang w:val="pl-PL"/>
        </w:rPr>
        <w:t>y</w:t>
      </w:r>
      <w:r w:rsidR="0067601C" w:rsidRPr="0067601C">
        <w:rPr>
          <w:rStyle w:val="BodyText1"/>
          <w:b w:val="0"/>
          <w:sz w:val="22"/>
          <w:szCs w:val="22"/>
          <w:lang w:val="pl-PL"/>
        </w:rPr>
        <w:t>-wymagania</w:t>
      </w:r>
      <w:bookmarkEnd w:id="35"/>
      <w:proofErr w:type="spellEnd"/>
    </w:p>
    <w:p w14:paraId="57CCEB66" w14:textId="038DC704" w:rsidR="005F707A" w:rsidRPr="00400954" w:rsidRDefault="005F707A" w:rsidP="005F707A">
      <w:pPr>
        <w:rPr>
          <w:rFonts w:ascii="Arial" w:hAnsi="Arial" w:cs="Arial"/>
          <w:sz w:val="22"/>
          <w:szCs w:val="22"/>
          <w:lang w:val="pl-PL"/>
        </w:rPr>
      </w:pPr>
    </w:p>
    <w:p w14:paraId="5F05AFF4" w14:textId="04CDBA4A" w:rsidR="0067601C" w:rsidRDefault="001F29D1" w:rsidP="0067601C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</w:t>
      </w:r>
      <w:r w:rsidR="000D02E9">
        <w:rPr>
          <w:rFonts w:ascii="Arial" w:hAnsi="Arial" w:cs="Arial"/>
          <w:sz w:val="22"/>
          <w:szCs w:val="22"/>
          <w:lang w:val="pl-PL"/>
        </w:rPr>
        <w:t xml:space="preserve">aawansowany </w:t>
      </w:r>
      <w:r w:rsidR="00B110A6">
        <w:rPr>
          <w:rFonts w:ascii="Arial" w:hAnsi="Arial" w:cs="Arial"/>
          <w:sz w:val="22"/>
          <w:szCs w:val="22"/>
          <w:lang w:val="pl-PL"/>
        </w:rPr>
        <w:t>s</w:t>
      </w:r>
      <w:r w:rsidR="005F707A" w:rsidRPr="008C0841">
        <w:rPr>
          <w:rFonts w:ascii="Arial" w:hAnsi="Arial" w:cs="Arial"/>
          <w:sz w:val="22"/>
          <w:szCs w:val="22"/>
          <w:lang w:val="pl-PL"/>
        </w:rPr>
        <w:t>terown</w:t>
      </w:r>
      <w:r w:rsidR="009C08AE">
        <w:rPr>
          <w:rFonts w:ascii="Arial" w:hAnsi="Arial" w:cs="Arial"/>
          <w:sz w:val="22"/>
          <w:szCs w:val="22"/>
          <w:lang w:val="pl-PL"/>
        </w:rPr>
        <w:t>ik</w:t>
      </w:r>
      <w:r w:rsidR="000D02E9">
        <w:rPr>
          <w:rFonts w:ascii="Arial" w:hAnsi="Arial" w:cs="Arial"/>
          <w:sz w:val="22"/>
          <w:szCs w:val="22"/>
          <w:lang w:val="pl-PL"/>
        </w:rPr>
        <w:t xml:space="preserve"> IP z możliwością integracji</w:t>
      </w:r>
      <w:r w:rsidR="009C08AE">
        <w:rPr>
          <w:rFonts w:ascii="Arial" w:hAnsi="Arial" w:cs="Arial"/>
          <w:sz w:val="22"/>
          <w:szCs w:val="22"/>
          <w:lang w:val="pl-PL"/>
        </w:rPr>
        <w:t xml:space="preserve"> </w:t>
      </w:r>
      <w:r w:rsidR="000D02E9" w:rsidRPr="000D02E9">
        <w:rPr>
          <w:rFonts w:ascii="Arial" w:hAnsi="Arial" w:cs="Arial"/>
          <w:sz w:val="22"/>
          <w:szCs w:val="22"/>
          <w:lang w:val="pl-PL"/>
        </w:rPr>
        <w:t>wykorzystujący platformę Niagara</w:t>
      </w:r>
      <w:r>
        <w:rPr>
          <w:rFonts w:ascii="Arial" w:hAnsi="Arial" w:cs="Arial"/>
          <w:sz w:val="22"/>
          <w:szCs w:val="22"/>
          <w:lang w:val="pl-PL"/>
        </w:rPr>
        <w:t xml:space="preserve">, </w:t>
      </w:r>
      <w:r w:rsidR="000D02E9" w:rsidRPr="000D02E9">
        <w:rPr>
          <w:rFonts w:ascii="Arial" w:hAnsi="Arial" w:cs="Arial"/>
          <w:sz w:val="22"/>
          <w:szCs w:val="22"/>
          <w:lang w:val="pl-PL"/>
        </w:rPr>
        <w:t>zasilany 64-bitowym czterordzeniowym procesorem IMX8.</w:t>
      </w:r>
      <w:r w:rsidR="000D02E9" w:rsidRPr="000D02E9">
        <w:rPr>
          <w:lang w:val="pl-PL"/>
        </w:rPr>
        <w:t xml:space="preserve"> </w:t>
      </w:r>
      <w:r w:rsidR="000D02E9">
        <w:rPr>
          <w:rFonts w:ascii="Arial" w:hAnsi="Arial" w:cs="Arial"/>
          <w:sz w:val="22"/>
          <w:szCs w:val="22"/>
          <w:lang w:val="pl-PL"/>
        </w:rPr>
        <w:t>Sterownik</w:t>
      </w:r>
      <w:r w:rsidR="000D02E9" w:rsidRPr="000D02E9">
        <w:rPr>
          <w:rFonts w:ascii="Arial" w:hAnsi="Arial" w:cs="Arial"/>
          <w:sz w:val="22"/>
          <w:szCs w:val="22"/>
          <w:lang w:val="pl-PL"/>
        </w:rPr>
        <w:t xml:space="preserve"> można swobodnie programować, a dedykowany zestaw modułów I/O</w:t>
      </w:r>
      <w:r w:rsidR="000D02E9">
        <w:rPr>
          <w:rFonts w:ascii="Arial" w:hAnsi="Arial" w:cs="Arial"/>
          <w:sz w:val="22"/>
          <w:szCs w:val="22"/>
          <w:lang w:val="pl-PL"/>
        </w:rPr>
        <w:t>(wejść/wyjść)</w:t>
      </w:r>
      <w:r w:rsidR="000D02E9" w:rsidRPr="000D02E9">
        <w:rPr>
          <w:rFonts w:ascii="Arial" w:hAnsi="Arial" w:cs="Arial"/>
          <w:sz w:val="22"/>
          <w:szCs w:val="22"/>
          <w:lang w:val="pl-PL"/>
        </w:rPr>
        <w:t xml:space="preserve"> zapewnia niezwykle elastyczne opcje sterowania. </w:t>
      </w:r>
      <w:r w:rsidR="000D02E9">
        <w:rPr>
          <w:rFonts w:ascii="Arial" w:hAnsi="Arial" w:cs="Arial"/>
          <w:sz w:val="22"/>
          <w:szCs w:val="22"/>
          <w:lang w:val="pl-PL"/>
        </w:rPr>
        <w:t>Sterownik bazuj</w:t>
      </w:r>
      <w:r>
        <w:rPr>
          <w:rFonts w:ascii="Arial" w:hAnsi="Arial" w:cs="Arial"/>
          <w:sz w:val="22"/>
          <w:szCs w:val="22"/>
          <w:lang w:val="pl-PL"/>
        </w:rPr>
        <w:t>e</w:t>
      </w:r>
      <w:r w:rsidR="000D02E9">
        <w:rPr>
          <w:rFonts w:ascii="Arial" w:hAnsi="Arial" w:cs="Arial"/>
          <w:sz w:val="22"/>
          <w:szCs w:val="22"/>
          <w:lang w:val="pl-PL"/>
        </w:rPr>
        <w:t xml:space="preserve"> na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framework</w:t>
      </w:r>
      <w:proofErr w:type="spellEnd"/>
      <w:r w:rsidR="000D02E9" w:rsidRPr="000D02E9">
        <w:rPr>
          <w:rFonts w:ascii="Arial" w:hAnsi="Arial" w:cs="Arial"/>
          <w:sz w:val="22"/>
          <w:szCs w:val="22"/>
          <w:lang w:val="pl-PL"/>
        </w:rPr>
        <w:t xml:space="preserve"> Niagar</w:t>
      </w:r>
      <w:r>
        <w:rPr>
          <w:rFonts w:ascii="Arial" w:hAnsi="Arial" w:cs="Arial"/>
          <w:sz w:val="22"/>
          <w:szCs w:val="22"/>
          <w:lang w:val="pl-PL"/>
        </w:rPr>
        <w:t>a</w:t>
      </w:r>
      <w:r w:rsidR="000D02E9" w:rsidRPr="000D02E9">
        <w:rPr>
          <w:rFonts w:ascii="Arial" w:hAnsi="Arial" w:cs="Arial"/>
          <w:sz w:val="22"/>
          <w:szCs w:val="22"/>
          <w:lang w:val="pl-PL"/>
        </w:rPr>
        <w:t>, zapewniają opcje integracji Ethernet i szeregowej</w:t>
      </w:r>
      <w:r>
        <w:rPr>
          <w:rFonts w:ascii="Arial" w:hAnsi="Arial" w:cs="Arial"/>
          <w:sz w:val="22"/>
          <w:szCs w:val="22"/>
          <w:lang w:val="pl-PL"/>
        </w:rPr>
        <w:t>.</w:t>
      </w:r>
      <w:r w:rsidR="000D02E9" w:rsidRPr="000D02E9"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>Natywny</w:t>
      </w:r>
      <w:r w:rsidR="000D02E9" w:rsidRPr="000D02E9">
        <w:rPr>
          <w:rFonts w:ascii="Arial" w:hAnsi="Arial" w:cs="Arial"/>
          <w:sz w:val="22"/>
          <w:szCs w:val="22"/>
          <w:lang w:val="pl-PL"/>
        </w:rPr>
        <w:t xml:space="preserve"> kontroler budynków </w:t>
      </w:r>
      <w:proofErr w:type="spellStart"/>
      <w:r w:rsidR="000D02E9" w:rsidRPr="000D02E9">
        <w:rPr>
          <w:rFonts w:ascii="Arial" w:hAnsi="Arial" w:cs="Arial"/>
          <w:sz w:val="22"/>
          <w:szCs w:val="22"/>
          <w:lang w:val="pl-PL"/>
        </w:rPr>
        <w:t>BACnetTM</w:t>
      </w:r>
      <w:proofErr w:type="spellEnd"/>
      <w:r w:rsidR="000D02E9" w:rsidRPr="000D02E9">
        <w:rPr>
          <w:rFonts w:ascii="Arial" w:hAnsi="Arial" w:cs="Arial"/>
          <w:sz w:val="22"/>
          <w:szCs w:val="22"/>
          <w:lang w:val="pl-PL"/>
        </w:rPr>
        <w:t xml:space="preserve"> (B-BC).</w:t>
      </w:r>
      <w:r w:rsidR="006F49A6">
        <w:rPr>
          <w:rFonts w:ascii="Arial" w:hAnsi="Arial" w:cs="Arial"/>
          <w:sz w:val="22"/>
          <w:szCs w:val="22"/>
          <w:lang w:val="pl-PL"/>
        </w:rPr>
        <w:t xml:space="preserve"> </w:t>
      </w:r>
      <w:r w:rsidR="006F49A6" w:rsidRPr="006F49A6">
        <w:rPr>
          <w:rFonts w:ascii="Arial" w:hAnsi="Arial" w:cs="Arial"/>
          <w:sz w:val="22"/>
          <w:szCs w:val="22"/>
          <w:lang w:val="pl-PL"/>
        </w:rPr>
        <w:t xml:space="preserve">Zgodny ze standardem </w:t>
      </w:r>
      <w:proofErr w:type="spellStart"/>
      <w:r w:rsidR="006F49A6" w:rsidRPr="006F49A6">
        <w:rPr>
          <w:rFonts w:ascii="Arial" w:hAnsi="Arial" w:cs="Arial"/>
          <w:sz w:val="22"/>
          <w:szCs w:val="22"/>
          <w:lang w:val="pl-PL"/>
        </w:rPr>
        <w:t>BACnet</w:t>
      </w:r>
      <w:proofErr w:type="spellEnd"/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="006F49A6" w:rsidRPr="006F49A6">
        <w:rPr>
          <w:rFonts w:ascii="Arial" w:hAnsi="Arial" w:cs="Arial"/>
          <w:sz w:val="22"/>
          <w:szCs w:val="22"/>
          <w:lang w:val="pl-PL"/>
        </w:rPr>
        <w:t>135</w:t>
      </w:r>
      <w:r w:rsidR="006F49A6">
        <w:rPr>
          <w:rFonts w:ascii="Arial" w:hAnsi="Arial" w:cs="Arial"/>
          <w:sz w:val="22"/>
          <w:szCs w:val="22"/>
          <w:lang w:val="pl-PL"/>
        </w:rPr>
        <w:t xml:space="preserve"> </w:t>
      </w:r>
      <w:r w:rsidR="006F49A6" w:rsidRPr="006F49A6">
        <w:rPr>
          <w:rFonts w:ascii="Arial" w:hAnsi="Arial" w:cs="Arial"/>
          <w:sz w:val="22"/>
          <w:szCs w:val="22"/>
          <w:lang w:val="pl-PL"/>
        </w:rPr>
        <w:t>wersja protokołu 1.15 (ISO 16484-5).</w:t>
      </w:r>
      <w:r w:rsidR="0067601C" w:rsidRPr="0067601C">
        <w:rPr>
          <w:rFonts w:ascii="Arial" w:hAnsi="Arial" w:cs="Arial"/>
          <w:sz w:val="22"/>
          <w:szCs w:val="22"/>
          <w:lang w:val="pl-PL"/>
        </w:rPr>
        <w:t xml:space="preserve"> </w:t>
      </w:r>
      <w:r w:rsidR="0067601C">
        <w:rPr>
          <w:rFonts w:ascii="Arial" w:hAnsi="Arial" w:cs="Arial"/>
          <w:sz w:val="22"/>
          <w:szCs w:val="22"/>
          <w:lang w:val="pl-PL"/>
        </w:rPr>
        <w:t>S</w:t>
      </w:r>
      <w:r w:rsidR="0067601C" w:rsidRPr="00C67639">
        <w:rPr>
          <w:rFonts w:ascii="Arial" w:hAnsi="Arial" w:cs="Arial"/>
          <w:sz w:val="22"/>
          <w:szCs w:val="22"/>
          <w:lang w:val="pl-PL"/>
        </w:rPr>
        <w:t>terownik</w:t>
      </w:r>
      <w:r w:rsidR="0067601C">
        <w:rPr>
          <w:rFonts w:ascii="Arial" w:hAnsi="Arial" w:cs="Arial"/>
          <w:sz w:val="22"/>
          <w:szCs w:val="22"/>
          <w:lang w:val="pl-PL"/>
        </w:rPr>
        <w:t xml:space="preserve"> </w:t>
      </w:r>
      <w:r w:rsidR="0067601C" w:rsidRPr="00C67639">
        <w:rPr>
          <w:rFonts w:ascii="Arial" w:hAnsi="Arial" w:cs="Arial"/>
          <w:sz w:val="22"/>
          <w:szCs w:val="22"/>
          <w:lang w:val="pl-PL"/>
        </w:rPr>
        <w:t>powin</w:t>
      </w:r>
      <w:r w:rsidR="0067601C">
        <w:rPr>
          <w:rFonts w:ascii="Arial" w:hAnsi="Arial" w:cs="Arial"/>
          <w:sz w:val="22"/>
          <w:szCs w:val="22"/>
          <w:lang w:val="pl-PL"/>
        </w:rPr>
        <w:t>ien</w:t>
      </w:r>
      <w:r w:rsidR="0067601C" w:rsidRPr="00C67639">
        <w:rPr>
          <w:rFonts w:ascii="Arial" w:hAnsi="Arial" w:cs="Arial"/>
          <w:sz w:val="22"/>
          <w:szCs w:val="22"/>
          <w:lang w:val="pl-PL"/>
        </w:rPr>
        <w:t xml:space="preserve"> umożliwiać komunikację typu </w:t>
      </w:r>
      <w:proofErr w:type="spellStart"/>
      <w:r w:rsidR="0067601C" w:rsidRPr="00C67639">
        <w:rPr>
          <w:rFonts w:ascii="Arial" w:hAnsi="Arial" w:cs="Arial"/>
          <w:sz w:val="22"/>
          <w:szCs w:val="22"/>
          <w:lang w:val="pl-PL"/>
        </w:rPr>
        <w:t>peer</w:t>
      </w:r>
      <w:proofErr w:type="spellEnd"/>
      <w:r w:rsidR="0067601C" w:rsidRPr="00C67639">
        <w:rPr>
          <w:rFonts w:ascii="Arial" w:hAnsi="Arial" w:cs="Arial"/>
          <w:sz w:val="22"/>
          <w:szCs w:val="22"/>
          <w:lang w:val="pl-PL"/>
        </w:rPr>
        <w:t>-to-</w:t>
      </w:r>
      <w:proofErr w:type="spellStart"/>
      <w:r w:rsidR="0067601C" w:rsidRPr="00C67639">
        <w:rPr>
          <w:rFonts w:ascii="Arial" w:hAnsi="Arial" w:cs="Arial"/>
          <w:sz w:val="22"/>
          <w:szCs w:val="22"/>
          <w:lang w:val="pl-PL"/>
        </w:rPr>
        <w:t>peer</w:t>
      </w:r>
      <w:proofErr w:type="spellEnd"/>
      <w:r w:rsidR="0067601C" w:rsidRPr="00C67639">
        <w:rPr>
          <w:rFonts w:ascii="Arial" w:hAnsi="Arial" w:cs="Arial"/>
          <w:sz w:val="22"/>
          <w:szCs w:val="22"/>
          <w:lang w:val="pl-PL"/>
        </w:rPr>
        <w:t xml:space="preserve"> z innymi sterownikami oraz z dowolnym systemem nadzorczym podłączonym do BMS. Protokoły komunikacyjne wykorzystywane do komunikacji typu „każdy z każdym” pomiędzy zaawansowanymi sterownikami instalacji to</w:t>
      </w:r>
      <w:r w:rsidR="0067601C">
        <w:rPr>
          <w:rFonts w:ascii="Arial" w:hAnsi="Arial" w:cs="Arial"/>
          <w:sz w:val="22"/>
          <w:szCs w:val="22"/>
          <w:lang w:val="pl-PL"/>
        </w:rPr>
        <w:t>:</w:t>
      </w:r>
      <w:r w:rsidR="0067601C" w:rsidRPr="00C67639">
        <w:rPr>
          <w:rFonts w:ascii="Arial" w:hAnsi="Arial" w:cs="Arial"/>
          <w:sz w:val="22"/>
          <w:szCs w:val="22"/>
          <w:lang w:val="pl-PL"/>
        </w:rPr>
        <w:t xml:space="preserve"> </w:t>
      </w:r>
      <w:proofErr w:type="spellStart"/>
      <w:r w:rsidR="0067601C" w:rsidRPr="00C67639">
        <w:rPr>
          <w:rFonts w:ascii="Arial" w:hAnsi="Arial" w:cs="Arial"/>
          <w:sz w:val="22"/>
          <w:szCs w:val="22"/>
          <w:lang w:val="pl-PL"/>
        </w:rPr>
        <w:t>FoxS</w:t>
      </w:r>
      <w:proofErr w:type="spellEnd"/>
      <w:r w:rsidR="0067601C" w:rsidRPr="00C67639">
        <w:rPr>
          <w:rFonts w:ascii="Arial" w:hAnsi="Arial" w:cs="Arial"/>
          <w:sz w:val="22"/>
          <w:szCs w:val="22"/>
          <w:lang w:val="pl-PL"/>
        </w:rPr>
        <w:t xml:space="preserve">, </w:t>
      </w:r>
      <w:proofErr w:type="spellStart"/>
      <w:r w:rsidR="0067601C" w:rsidRPr="00C67639">
        <w:rPr>
          <w:rFonts w:ascii="Arial" w:hAnsi="Arial" w:cs="Arial"/>
          <w:sz w:val="22"/>
          <w:szCs w:val="22"/>
          <w:lang w:val="pl-PL"/>
        </w:rPr>
        <w:t>BACnet</w:t>
      </w:r>
      <w:proofErr w:type="spellEnd"/>
      <w:r w:rsidR="0067601C" w:rsidRPr="00C67639">
        <w:rPr>
          <w:rFonts w:ascii="Arial" w:hAnsi="Arial" w:cs="Arial"/>
          <w:sz w:val="22"/>
          <w:szCs w:val="22"/>
          <w:lang w:val="pl-PL"/>
        </w:rPr>
        <w:t xml:space="preserve">™ TCP/IP i SNMP. Niedozwolone jest używanie własnego protokołu komunikacyjnego do komunikacji typu </w:t>
      </w:r>
      <w:proofErr w:type="spellStart"/>
      <w:r w:rsidR="0067601C" w:rsidRPr="00C67639">
        <w:rPr>
          <w:rFonts w:ascii="Arial" w:hAnsi="Arial" w:cs="Arial"/>
          <w:sz w:val="22"/>
          <w:szCs w:val="22"/>
          <w:lang w:val="pl-PL"/>
        </w:rPr>
        <w:t>peer</w:t>
      </w:r>
      <w:proofErr w:type="spellEnd"/>
      <w:r w:rsidR="0067601C" w:rsidRPr="00C67639">
        <w:rPr>
          <w:rFonts w:ascii="Arial" w:hAnsi="Arial" w:cs="Arial"/>
          <w:sz w:val="22"/>
          <w:szCs w:val="22"/>
          <w:lang w:val="pl-PL"/>
        </w:rPr>
        <w:t>-to-</w:t>
      </w:r>
      <w:proofErr w:type="spellStart"/>
      <w:r w:rsidR="0067601C" w:rsidRPr="00C67639">
        <w:rPr>
          <w:rFonts w:ascii="Arial" w:hAnsi="Arial" w:cs="Arial"/>
          <w:sz w:val="22"/>
          <w:szCs w:val="22"/>
          <w:lang w:val="pl-PL"/>
        </w:rPr>
        <w:t>peer</w:t>
      </w:r>
      <w:proofErr w:type="spellEnd"/>
      <w:r w:rsidR="0067601C" w:rsidRPr="00C67639">
        <w:rPr>
          <w:rFonts w:ascii="Arial" w:hAnsi="Arial" w:cs="Arial"/>
          <w:sz w:val="22"/>
          <w:szCs w:val="22"/>
          <w:lang w:val="pl-PL"/>
        </w:rPr>
        <w:t xml:space="preserve"> pomiędzy kontrolerami.</w:t>
      </w:r>
    </w:p>
    <w:p w14:paraId="33E4E1EA" w14:textId="77777777" w:rsidR="0067601C" w:rsidRDefault="0067601C" w:rsidP="0067601C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Sterownik powinien być objęty pięcioletnią gwarancją producenta.</w:t>
      </w:r>
    </w:p>
    <w:p w14:paraId="0D010C55" w14:textId="3511BEB3" w:rsidR="00135FA9" w:rsidRPr="00135FA9" w:rsidRDefault="00135FA9" w:rsidP="006F49A6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7C42D172" w14:textId="77777777" w:rsidR="00135FA9" w:rsidRPr="00135FA9" w:rsidRDefault="00135FA9" w:rsidP="00135FA9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1DF84AE8" w14:textId="27A84572" w:rsidR="000D02E9" w:rsidRDefault="001F29D1" w:rsidP="000D02E9">
      <w:pPr>
        <w:jc w:val="both"/>
        <w:rPr>
          <w:rStyle w:val="BodyText1"/>
          <w:b/>
          <w:bCs w:val="0"/>
          <w:sz w:val="22"/>
          <w:lang w:val="pl-PL"/>
        </w:rPr>
      </w:pPr>
      <w:r w:rsidRPr="001F29D1">
        <w:rPr>
          <w:rStyle w:val="BodyText1"/>
          <w:sz w:val="22"/>
          <w:lang w:val="pl-PL"/>
        </w:rPr>
        <w:t>Minimalne standardy do spełnienia przez sterownik główn</w:t>
      </w:r>
      <w:r w:rsidR="0067601C">
        <w:rPr>
          <w:rStyle w:val="BodyText1"/>
          <w:sz w:val="22"/>
          <w:lang w:val="pl-PL"/>
        </w:rPr>
        <w:t>y</w:t>
      </w:r>
      <w:r>
        <w:rPr>
          <w:rStyle w:val="BodyText1"/>
          <w:b/>
          <w:bCs w:val="0"/>
          <w:sz w:val="22"/>
          <w:lang w:val="pl-PL"/>
        </w:rPr>
        <w:t>:</w:t>
      </w:r>
    </w:p>
    <w:p w14:paraId="742C6F94" w14:textId="77777777" w:rsidR="0067601C" w:rsidRPr="000D02E9" w:rsidRDefault="0067601C" w:rsidP="000D02E9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7F3E04D8" w14:textId="77777777" w:rsidR="001F29D1" w:rsidRDefault="000D02E9" w:rsidP="001F29D1">
      <w:pPr>
        <w:jc w:val="both"/>
        <w:rPr>
          <w:rFonts w:ascii="Arial" w:hAnsi="Arial" w:cs="Arial"/>
          <w:sz w:val="22"/>
          <w:szCs w:val="22"/>
          <w:lang w:val="pl-PL"/>
        </w:rPr>
      </w:pPr>
      <w:r w:rsidRPr="000D02E9">
        <w:rPr>
          <w:rFonts w:ascii="Arial" w:hAnsi="Arial" w:cs="Arial"/>
          <w:sz w:val="22"/>
          <w:szCs w:val="22"/>
          <w:lang w:val="pl-PL"/>
        </w:rPr>
        <w:t xml:space="preserve">• </w:t>
      </w:r>
      <w:r w:rsidR="001F29D1">
        <w:rPr>
          <w:rFonts w:ascii="Arial" w:hAnsi="Arial" w:cs="Arial"/>
          <w:sz w:val="22"/>
          <w:szCs w:val="22"/>
          <w:lang w:val="pl-PL"/>
        </w:rPr>
        <w:t>Cztery (4)</w:t>
      </w:r>
      <w:r w:rsidRPr="000D02E9">
        <w:rPr>
          <w:rFonts w:ascii="Arial" w:hAnsi="Arial" w:cs="Arial"/>
          <w:sz w:val="22"/>
          <w:szCs w:val="22"/>
          <w:lang w:val="pl-PL"/>
        </w:rPr>
        <w:t xml:space="preserve">porty Ethernet 10/100 </w:t>
      </w:r>
      <w:proofErr w:type="spellStart"/>
      <w:r w:rsidRPr="000D02E9">
        <w:rPr>
          <w:rFonts w:ascii="Arial" w:hAnsi="Arial" w:cs="Arial"/>
          <w:sz w:val="22"/>
          <w:szCs w:val="22"/>
          <w:lang w:val="pl-PL"/>
        </w:rPr>
        <w:t>Mb</w:t>
      </w:r>
      <w:proofErr w:type="spellEnd"/>
      <w:r w:rsidRPr="000D02E9">
        <w:rPr>
          <w:rFonts w:ascii="Arial" w:hAnsi="Arial" w:cs="Arial"/>
          <w:sz w:val="22"/>
          <w:szCs w:val="22"/>
          <w:lang w:val="pl-PL"/>
        </w:rPr>
        <w:t xml:space="preserve">/s. </w:t>
      </w:r>
      <w:r w:rsidR="00471CE2">
        <w:rPr>
          <w:rFonts w:ascii="Arial" w:hAnsi="Arial" w:cs="Arial"/>
          <w:sz w:val="22"/>
          <w:szCs w:val="22"/>
          <w:lang w:val="pl-PL"/>
        </w:rPr>
        <w:t>J</w:t>
      </w:r>
      <w:r w:rsidRPr="000D02E9">
        <w:rPr>
          <w:rFonts w:ascii="Arial" w:hAnsi="Arial" w:cs="Arial"/>
          <w:sz w:val="22"/>
          <w:szCs w:val="22"/>
          <w:lang w:val="pl-PL"/>
        </w:rPr>
        <w:t>eden (1)</w:t>
      </w:r>
      <w:r w:rsidR="00471CE2">
        <w:rPr>
          <w:rFonts w:ascii="Arial" w:hAnsi="Arial" w:cs="Arial"/>
          <w:sz w:val="22"/>
          <w:szCs w:val="22"/>
          <w:lang w:val="pl-PL"/>
        </w:rPr>
        <w:t xml:space="preserve"> izolowany port Ethernet</w:t>
      </w:r>
      <w:r w:rsidRPr="000D02E9">
        <w:rPr>
          <w:rFonts w:ascii="Arial" w:hAnsi="Arial" w:cs="Arial"/>
          <w:sz w:val="22"/>
          <w:szCs w:val="22"/>
          <w:lang w:val="pl-PL"/>
        </w:rPr>
        <w:t xml:space="preserve"> </w:t>
      </w:r>
      <w:r w:rsidR="00471CE2">
        <w:rPr>
          <w:rFonts w:ascii="Arial" w:hAnsi="Arial" w:cs="Arial"/>
          <w:sz w:val="22"/>
          <w:szCs w:val="22"/>
          <w:lang w:val="pl-PL"/>
        </w:rPr>
        <w:t>i</w:t>
      </w:r>
      <w:r w:rsidRPr="000D02E9">
        <w:rPr>
          <w:rFonts w:ascii="Arial" w:hAnsi="Arial" w:cs="Arial"/>
          <w:sz w:val="22"/>
          <w:szCs w:val="22"/>
          <w:lang w:val="pl-PL"/>
        </w:rPr>
        <w:t xml:space="preserve"> </w:t>
      </w:r>
      <w:r w:rsidR="001F29D1">
        <w:rPr>
          <w:rFonts w:ascii="Arial" w:hAnsi="Arial" w:cs="Arial"/>
          <w:sz w:val="22"/>
          <w:szCs w:val="22"/>
          <w:lang w:val="pl-PL"/>
        </w:rPr>
        <w:t xml:space="preserve">3 </w:t>
      </w:r>
      <w:r w:rsidRPr="000D02E9">
        <w:rPr>
          <w:rFonts w:ascii="Arial" w:hAnsi="Arial" w:cs="Arial"/>
          <w:sz w:val="22"/>
          <w:szCs w:val="22"/>
          <w:lang w:val="pl-PL"/>
        </w:rPr>
        <w:t>zarządzane porty przełącznika dla sieci OT.</w:t>
      </w:r>
    </w:p>
    <w:p w14:paraId="10D9FC5C" w14:textId="336C5F52" w:rsidR="006F49A6" w:rsidRPr="001F29D1" w:rsidRDefault="0067601C" w:rsidP="001F29D1">
      <w:pPr>
        <w:jc w:val="both"/>
        <w:rPr>
          <w:rFonts w:ascii="Arial" w:hAnsi="Arial" w:cs="Arial"/>
          <w:sz w:val="22"/>
          <w:szCs w:val="22"/>
          <w:lang w:val="pl-PL"/>
        </w:rPr>
      </w:pPr>
      <w:r w:rsidRPr="000D02E9">
        <w:rPr>
          <w:rFonts w:ascii="Arial" w:hAnsi="Arial" w:cs="Arial"/>
          <w:sz w:val="22"/>
          <w:szCs w:val="22"/>
          <w:lang w:val="pl-PL"/>
        </w:rPr>
        <w:t>•</w:t>
      </w:r>
      <w:r w:rsidR="006F49A6" w:rsidRPr="001F29D1">
        <w:rPr>
          <w:rFonts w:ascii="Arial" w:hAnsi="Arial" w:cs="Arial"/>
          <w:sz w:val="22"/>
          <w:szCs w:val="22"/>
          <w:lang w:val="pl-PL"/>
        </w:rPr>
        <w:t>Obsługuje DHCP (automatyczne przypisanie adresu IP).</w:t>
      </w:r>
    </w:p>
    <w:p w14:paraId="4A2BB935" w14:textId="5F91905F" w:rsidR="006F49A6" w:rsidRPr="0067601C" w:rsidRDefault="0067601C" w:rsidP="0067601C">
      <w:pPr>
        <w:jc w:val="both"/>
        <w:rPr>
          <w:rFonts w:ascii="Arial" w:hAnsi="Arial" w:cs="Arial"/>
          <w:sz w:val="22"/>
          <w:szCs w:val="22"/>
          <w:lang w:val="pl-PL"/>
        </w:rPr>
      </w:pPr>
      <w:r w:rsidRPr="000D02E9">
        <w:rPr>
          <w:rFonts w:ascii="Arial" w:hAnsi="Arial" w:cs="Arial"/>
          <w:sz w:val="22"/>
          <w:szCs w:val="22"/>
          <w:lang w:val="pl-PL"/>
        </w:rPr>
        <w:t>•</w:t>
      </w:r>
      <w:r w:rsidR="006F49A6" w:rsidRPr="0067601C">
        <w:rPr>
          <w:rFonts w:ascii="Arial" w:hAnsi="Arial" w:cs="Arial"/>
          <w:sz w:val="22"/>
          <w:szCs w:val="22"/>
          <w:lang w:val="pl-PL"/>
        </w:rPr>
        <w:t>Wspiera połączenie szeregowe „</w:t>
      </w:r>
      <w:proofErr w:type="spellStart"/>
      <w:r w:rsidR="006F49A6" w:rsidRPr="0067601C">
        <w:rPr>
          <w:rFonts w:ascii="Arial" w:hAnsi="Arial" w:cs="Arial"/>
          <w:sz w:val="22"/>
          <w:szCs w:val="22"/>
          <w:lang w:val="pl-PL"/>
        </w:rPr>
        <w:t>daisy</w:t>
      </w:r>
      <w:proofErr w:type="spellEnd"/>
      <w:r w:rsidR="006F49A6" w:rsidRPr="0067601C">
        <w:rPr>
          <w:rFonts w:ascii="Arial" w:hAnsi="Arial" w:cs="Arial"/>
          <w:sz w:val="22"/>
          <w:szCs w:val="22"/>
          <w:lang w:val="pl-PL"/>
        </w:rPr>
        <w:t xml:space="preserve"> </w:t>
      </w:r>
      <w:proofErr w:type="spellStart"/>
      <w:r w:rsidRPr="0067601C">
        <w:rPr>
          <w:rFonts w:ascii="Arial" w:hAnsi="Arial" w:cs="Arial"/>
          <w:sz w:val="22"/>
          <w:szCs w:val="22"/>
          <w:lang w:val="pl-PL"/>
        </w:rPr>
        <w:t>c</w:t>
      </w:r>
      <w:r w:rsidR="006F49A6" w:rsidRPr="0067601C">
        <w:rPr>
          <w:rFonts w:ascii="Arial" w:hAnsi="Arial" w:cs="Arial"/>
          <w:sz w:val="22"/>
          <w:szCs w:val="22"/>
          <w:lang w:val="pl-PL"/>
        </w:rPr>
        <w:t>hain</w:t>
      </w:r>
      <w:proofErr w:type="spellEnd"/>
      <w:r w:rsidR="006F49A6" w:rsidRPr="0067601C">
        <w:rPr>
          <w:rFonts w:ascii="Arial" w:hAnsi="Arial" w:cs="Arial"/>
          <w:sz w:val="22"/>
          <w:szCs w:val="22"/>
          <w:lang w:val="pl-PL"/>
        </w:rPr>
        <w:t>”</w:t>
      </w:r>
    </w:p>
    <w:p w14:paraId="17BF69F2" w14:textId="77777777" w:rsidR="000D02E9" w:rsidRPr="000D02E9" w:rsidRDefault="000D02E9" w:rsidP="000D02E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0D02E9">
        <w:rPr>
          <w:rFonts w:ascii="Arial" w:hAnsi="Arial" w:cs="Arial"/>
          <w:sz w:val="22"/>
          <w:szCs w:val="22"/>
          <w:lang w:val="pl-PL"/>
        </w:rPr>
        <w:t>• Umożliwienie informatycznego sterowania przełącznikiem w ramach sieci OT</w:t>
      </w:r>
    </w:p>
    <w:p w14:paraId="25503A4A" w14:textId="49528BFD" w:rsidR="000D02E9" w:rsidRPr="000D02E9" w:rsidRDefault="000D02E9" w:rsidP="000D02E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0D02E9">
        <w:rPr>
          <w:rFonts w:ascii="Arial" w:hAnsi="Arial" w:cs="Arial"/>
          <w:sz w:val="22"/>
          <w:szCs w:val="22"/>
          <w:lang w:val="pl-PL"/>
        </w:rPr>
        <w:t xml:space="preserve">• </w:t>
      </w:r>
      <w:r w:rsidR="00471CE2">
        <w:rPr>
          <w:rFonts w:ascii="Arial" w:hAnsi="Arial" w:cs="Arial"/>
          <w:sz w:val="22"/>
          <w:szCs w:val="22"/>
          <w:lang w:val="pl-PL"/>
        </w:rPr>
        <w:t>Cztery</w:t>
      </w:r>
      <w:r w:rsidRPr="000D02E9">
        <w:rPr>
          <w:rFonts w:ascii="Arial" w:hAnsi="Arial" w:cs="Arial"/>
          <w:sz w:val="22"/>
          <w:szCs w:val="22"/>
          <w:lang w:val="pl-PL"/>
        </w:rPr>
        <w:t xml:space="preserve"> (4) izolowan</w:t>
      </w:r>
      <w:r w:rsidR="00471CE2">
        <w:rPr>
          <w:rFonts w:ascii="Arial" w:hAnsi="Arial" w:cs="Arial"/>
          <w:sz w:val="22"/>
          <w:szCs w:val="22"/>
          <w:lang w:val="pl-PL"/>
        </w:rPr>
        <w:t>e</w:t>
      </w:r>
      <w:r w:rsidRPr="000D02E9">
        <w:rPr>
          <w:rFonts w:ascii="Arial" w:hAnsi="Arial" w:cs="Arial"/>
          <w:sz w:val="22"/>
          <w:szCs w:val="22"/>
          <w:lang w:val="pl-PL"/>
        </w:rPr>
        <w:t xml:space="preserve"> port</w:t>
      </w:r>
      <w:r w:rsidR="0067601C">
        <w:rPr>
          <w:rFonts w:ascii="Arial" w:hAnsi="Arial" w:cs="Arial"/>
          <w:sz w:val="22"/>
          <w:szCs w:val="22"/>
          <w:lang w:val="pl-PL"/>
        </w:rPr>
        <w:t>y</w:t>
      </w:r>
      <w:r w:rsidRPr="000D02E9">
        <w:rPr>
          <w:rFonts w:ascii="Arial" w:hAnsi="Arial" w:cs="Arial"/>
          <w:sz w:val="22"/>
          <w:szCs w:val="22"/>
          <w:lang w:val="pl-PL"/>
        </w:rPr>
        <w:t xml:space="preserve"> RS-485 z wbudowanymi przełącznikami polaryzacji. </w:t>
      </w:r>
    </w:p>
    <w:p w14:paraId="11D8E667" w14:textId="77777777" w:rsidR="000D02E9" w:rsidRPr="000D02E9" w:rsidRDefault="000D02E9" w:rsidP="000D02E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0D02E9">
        <w:rPr>
          <w:rFonts w:ascii="Arial" w:hAnsi="Arial" w:cs="Arial"/>
          <w:sz w:val="22"/>
          <w:szCs w:val="22"/>
          <w:lang w:val="pl-PL"/>
        </w:rPr>
        <w:t>• 2 GB pamięci RAM o podwójnej szybkości transmisji danych i niskim poborze mocy (LPDDR4).</w:t>
      </w:r>
    </w:p>
    <w:p w14:paraId="490BB5C4" w14:textId="77777777" w:rsidR="000D02E9" w:rsidRPr="000D02E9" w:rsidRDefault="000D02E9" w:rsidP="000D02E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0D02E9">
        <w:rPr>
          <w:rFonts w:ascii="Arial" w:hAnsi="Arial" w:cs="Arial"/>
          <w:sz w:val="22"/>
          <w:szCs w:val="22"/>
          <w:lang w:val="pl-PL"/>
        </w:rPr>
        <w:t>• Wbudowana karta multimedialna 8 GB (EMMC).</w:t>
      </w:r>
    </w:p>
    <w:p w14:paraId="6148EA75" w14:textId="77777777" w:rsidR="000D02E9" w:rsidRPr="000D02E9" w:rsidRDefault="000D02E9" w:rsidP="000D02E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0D02E9">
        <w:rPr>
          <w:rFonts w:ascii="Arial" w:hAnsi="Arial" w:cs="Arial"/>
          <w:sz w:val="22"/>
          <w:szCs w:val="22"/>
          <w:lang w:val="pl-PL"/>
        </w:rPr>
        <w:t xml:space="preserve">• i.MX 8M Plus, procesor quad </w:t>
      </w:r>
      <w:proofErr w:type="spellStart"/>
      <w:r w:rsidRPr="000D02E9">
        <w:rPr>
          <w:rFonts w:ascii="Arial" w:hAnsi="Arial" w:cs="Arial"/>
          <w:sz w:val="22"/>
          <w:szCs w:val="22"/>
          <w:lang w:val="pl-PL"/>
        </w:rPr>
        <w:t>Arm</w:t>
      </w:r>
      <w:proofErr w:type="spellEnd"/>
      <w:r w:rsidRPr="000D02E9">
        <w:rPr>
          <w:rFonts w:ascii="Arial" w:hAnsi="Arial" w:cs="Arial"/>
          <w:sz w:val="22"/>
          <w:szCs w:val="22"/>
          <w:lang w:val="pl-PL"/>
        </w:rPr>
        <w:t xml:space="preserve">® </w:t>
      </w:r>
      <w:proofErr w:type="spellStart"/>
      <w:r w:rsidRPr="000D02E9">
        <w:rPr>
          <w:rFonts w:ascii="Arial" w:hAnsi="Arial" w:cs="Arial"/>
          <w:sz w:val="22"/>
          <w:szCs w:val="22"/>
          <w:lang w:val="pl-PL"/>
        </w:rPr>
        <w:t>Cortex</w:t>
      </w:r>
      <w:proofErr w:type="spellEnd"/>
      <w:r w:rsidRPr="000D02E9">
        <w:rPr>
          <w:rFonts w:ascii="Arial" w:hAnsi="Arial" w:cs="Arial"/>
          <w:sz w:val="22"/>
          <w:szCs w:val="22"/>
          <w:lang w:val="pl-PL"/>
        </w:rPr>
        <w:t>®-A53, 1,2 GHz, 64-bitowy system operacyjny LINUX</w:t>
      </w:r>
    </w:p>
    <w:p w14:paraId="45576491" w14:textId="77777777" w:rsidR="000D02E9" w:rsidRPr="000D02E9" w:rsidRDefault="000D02E9" w:rsidP="000D02E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0D02E9">
        <w:rPr>
          <w:rFonts w:ascii="Arial" w:hAnsi="Arial" w:cs="Arial"/>
          <w:sz w:val="22"/>
          <w:szCs w:val="22"/>
          <w:lang w:val="pl-PL"/>
        </w:rPr>
        <w:t>• Pomiar czasu w zegarze czasu rzeczywistego</w:t>
      </w:r>
    </w:p>
    <w:p w14:paraId="44B9F541" w14:textId="7D7CFA8E" w:rsidR="000D02E9" w:rsidRPr="000D02E9" w:rsidRDefault="000D02E9" w:rsidP="000D02E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0D02E9">
        <w:rPr>
          <w:rFonts w:ascii="Arial" w:hAnsi="Arial" w:cs="Arial"/>
          <w:sz w:val="22"/>
          <w:szCs w:val="22"/>
          <w:lang w:val="pl-PL"/>
        </w:rPr>
        <w:t>•Rozszerzenie szybkiej magistrali polowej obsługujące minimum 32 moduły I/O na jednej magistrali.</w:t>
      </w:r>
    </w:p>
    <w:p w14:paraId="2D028BA4" w14:textId="77777777" w:rsidR="000D02E9" w:rsidRDefault="000D02E9" w:rsidP="000D02E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0D02E9">
        <w:rPr>
          <w:rFonts w:ascii="Arial" w:hAnsi="Arial" w:cs="Arial"/>
          <w:sz w:val="22"/>
          <w:szCs w:val="22"/>
          <w:lang w:val="pl-PL"/>
        </w:rPr>
        <w:t>• Czas skanowania magistrali panelu nie powinien przekraczać 1 sekundy przy pełnym obciążeniu modułów IO</w:t>
      </w:r>
    </w:p>
    <w:p w14:paraId="06E1CF84" w14:textId="545E7664" w:rsidR="00C67639" w:rsidRPr="000D02E9" w:rsidRDefault="00C67639" w:rsidP="00C67639">
      <w:pPr>
        <w:jc w:val="both"/>
        <w:rPr>
          <w:rFonts w:ascii="Arial" w:hAnsi="Arial" w:cs="Arial"/>
          <w:sz w:val="22"/>
          <w:szCs w:val="22"/>
          <w:lang w:val="pl-PL"/>
        </w:rPr>
      </w:pPr>
      <w:proofErr w:type="spellStart"/>
      <w:r w:rsidRPr="00C67639">
        <w:rPr>
          <w:rFonts w:ascii="Arial" w:hAnsi="Arial" w:cs="Arial"/>
          <w:sz w:val="22"/>
          <w:szCs w:val="22"/>
          <w:lang w:val="pl-PL"/>
        </w:rPr>
        <w:t>Ubuntu</w:t>
      </w:r>
      <w:proofErr w:type="spellEnd"/>
      <w:r w:rsidRPr="00C67639">
        <w:rPr>
          <w:rFonts w:ascii="Arial" w:hAnsi="Arial" w:cs="Arial"/>
          <w:sz w:val="22"/>
          <w:szCs w:val="22"/>
          <w:lang w:val="pl-PL"/>
        </w:rPr>
        <w:t xml:space="preserve"> </w:t>
      </w:r>
      <w:proofErr w:type="spellStart"/>
      <w:r w:rsidRPr="00C67639">
        <w:rPr>
          <w:rFonts w:ascii="Arial" w:hAnsi="Arial" w:cs="Arial"/>
          <w:sz w:val="22"/>
          <w:szCs w:val="22"/>
          <w:lang w:val="pl-PL"/>
        </w:rPr>
        <w:t>Core</w:t>
      </w:r>
      <w:proofErr w:type="spellEnd"/>
      <w:r w:rsidRPr="00C67639">
        <w:rPr>
          <w:rFonts w:ascii="Arial" w:hAnsi="Arial" w:cs="Arial"/>
          <w:sz w:val="22"/>
          <w:szCs w:val="22"/>
          <w:lang w:val="pl-PL"/>
        </w:rPr>
        <w:t xml:space="preserve"> OS z </w:t>
      </w:r>
      <w:r>
        <w:rPr>
          <w:rFonts w:ascii="Arial" w:hAnsi="Arial" w:cs="Arial"/>
          <w:sz w:val="22"/>
          <w:szCs w:val="22"/>
          <w:lang w:val="pl-PL"/>
        </w:rPr>
        <w:t>dodatkiem</w:t>
      </w:r>
      <w:r w:rsidRPr="00C67639">
        <w:rPr>
          <w:rFonts w:ascii="Arial" w:hAnsi="Arial" w:cs="Arial"/>
          <w:sz w:val="22"/>
          <w:szCs w:val="22"/>
          <w:lang w:val="pl-PL"/>
        </w:rPr>
        <w:t xml:space="preserve"> modułow</w:t>
      </w:r>
      <w:r>
        <w:rPr>
          <w:rFonts w:ascii="Arial" w:hAnsi="Arial" w:cs="Arial"/>
          <w:sz w:val="22"/>
          <w:szCs w:val="22"/>
          <w:lang w:val="pl-PL"/>
        </w:rPr>
        <w:t>ym</w:t>
      </w:r>
      <w:r w:rsidRPr="00C67639">
        <w:rPr>
          <w:rFonts w:ascii="Arial" w:hAnsi="Arial" w:cs="Arial"/>
          <w:sz w:val="22"/>
          <w:szCs w:val="22"/>
          <w:lang w:val="pl-PL"/>
        </w:rPr>
        <w:t xml:space="preserve"> opart</w:t>
      </w:r>
      <w:r w:rsidR="006F49A6">
        <w:rPr>
          <w:rFonts w:ascii="Arial" w:hAnsi="Arial" w:cs="Arial"/>
          <w:sz w:val="22"/>
          <w:szCs w:val="22"/>
          <w:lang w:val="pl-PL"/>
        </w:rPr>
        <w:t>ym</w:t>
      </w:r>
      <w:r w:rsidRPr="00C67639">
        <w:rPr>
          <w:rFonts w:ascii="Arial" w:hAnsi="Arial" w:cs="Arial"/>
          <w:sz w:val="22"/>
          <w:szCs w:val="22"/>
          <w:lang w:val="pl-PL"/>
        </w:rPr>
        <w:t xml:space="preserve"> na kontenerach</w:t>
      </w:r>
      <w:r w:rsidR="006F49A6">
        <w:rPr>
          <w:rFonts w:ascii="Arial" w:hAnsi="Arial" w:cs="Arial"/>
          <w:sz w:val="22"/>
          <w:szCs w:val="22"/>
          <w:lang w:val="pl-PL"/>
        </w:rPr>
        <w:t xml:space="preserve"> </w:t>
      </w:r>
      <w:r w:rsidRPr="00C67639">
        <w:rPr>
          <w:rFonts w:ascii="Arial" w:hAnsi="Arial" w:cs="Arial"/>
          <w:sz w:val="22"/>
          <w:szCs w:val="22"/>
          <w:lang w:val="pl-PL"/>
        </w:rPr>
        <w:t>projekt (</w:t>
      </w:r>
      <w:proofErr w:type="spellStart"/>
      <w:r w:rsidRPr="00C67639">
        <w:rPr>
          <w:rFonts w:ascii="Arial" w:hAnsi="Arial" w:cs="Arial"/>
          <w:sz w:val="22"/>
          <w:szCs w:val="22"/>
          <w:lang w:val="pl-PL"/>
        </w:rPr>
        <w:t>Cyberbezpieczny</w:t>
      </w:r>
      <w:proofErr w:type="spellEnd"/>
      <w:r w:rsidRPr="00C67639">
        <w:rPr>
          <w:rFonts w:ascii="Arial" w:hAnsi="Arial" w:cs="Arial"/>
          <w:sz w:val="22"/>
          <w:szCs w:val="22"/>
          <w:lang w:val="pl-PL"/>
        </w:rPr>
        <w:t>)</w:t>
      </w:r>
    </w:p>
    <w:p w14:paraId="55B3E1ED" w14:textId="327E9C3A" w:rsidR="000D02E9" w:rsidRDefault="000D02E9" w:rsidP="000D02E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0D02E9">
        <w:rPr>
          <w:rFonts w:ascii="Arial" w:hAnsi="Arial" w:cs="Arial"/>
          <w:sz w:val="22"/>
          <w:szCs w:val="22"/>
          <w:lang w:val="pl-PL"/>
        </w:rPr>
        <w:t>• Interfejs RJ11 do połączenia z urządzeniem HMI.</w:t>
      </w:r>
    </w:p>
    <w:p w14:paraId="33852E24" w14:textId="528D429B" w:rsidR="006F49A6" w:rsidRPr="0067601C" w:rsidRDefault="006F49A6" w:rsidP="006F49A6">
      <w:pPr>
        <w:jc w:val="both"/>
        <w:rPr>
          <w:rFonts w:ascii="Arial" w:hAnsi="Arial" w:cs="Arial"/>
          <w:sz w:val="22"/>
          <w:szCs w:val="22"/>
          <w:lang w:val="pl-PL"/>
        </w:rPr>
      </w:pPr>
      <w:r w:rsidRPr="006F49A6">
        <w:rPr>
          <w:rFonts w:ascii="Arial" w:hAnsi="Arial" w:cs="Arial"/>
          <w:sz w:val="22"/>
          <w:szCs w:val="22"/>
          <w:lang w:val="pl-PL"/>
        </w:rPr>
        <w:t xml:space="preserve">• Wszystkie </w:t>
      </w:r>
      <w:r>
        <w:rPr>
          <w:rFonts w:ascii="Arial" w:hAnsi="Arial" w:cs="Arial"/>
          <w:sz w:val="22"/>
          <w:szCs w:val="22"/>
          <w:lang w:val="pl-PL"/>
        </w:rPr>
        <w:t>porty</w:t>
      </w:r>
      <w:r w:rsidRPr="006F49A6">
        <w:rPr>
          <w:rFonts w:ascii="Arial" w:hAnsi="Arial" w:cs="Arial"/>
          <w:sz w:val="22"/>
          <w:szCs w:val="22"/>
          <w:lang w:val="pl-PL"/>
        </w:rPr>
        <w:t xml:space="preserve"> RS485 obsługują </w:t>
      </w:r>
      <w:r>
        <w:rPr>
          <w:rFonts w:ascii="Arial" w:hAnsi="Arial" w:cs="Arial"/>
          <w:sz w:val="22"/>
          <w:szCs w:val="22"/>
          <w:lang w:val="pl-PL"/>
        </w:rPr>
        <w:t>magistralę Panel-</w:t>
      </w:r>
      <w:proofErr w:type="spellStart"/>
      <w:r>
        <w:rPr>
          <w:rFonts w:ascii="Arial" w:hAnsi="Arial" w:cs="Arial"/>
          <w:sz w:val="22"/>
          <w:szCs w:val="22"/>
          <w:lang w:val="pl-PL"/>
        </w:rPr>
        <w:t>bus</w:t>
      </w:r>
      <w:proofErr w:type="spellEnd"/>
      <w:r w:rsidRPr="006F49A6">
        <w:rPr>
          <w:rFonts w:ascii="Arial" w:hAnsi="Arial" w:cs="Arial"/>
          <w:sz w:val="22"/>
          <w:szCs w:val="22"/>
          <w:lang w:val="pl-PL"/>
        </w:rPr>
        <w:t xml:space="preserve">, </w:t>
      </w:r>
      <w:proofErr w:type="spellStart"/>
      <w:r w:rsidRPr="006F49A6">
        <w:rPr>
          <w:rFonts w:ascii="Arial" w:hAnsi="Arial" w:cs="Arial"/>
          <w:sz w:val="22"/>
          <w:szCs w:val="22"/>
          <w:lang w:val="pl-PL"/>
        </w:rPr>
        <w:t>BACnet</w:t>
      </w:r>
      <w:proofErr w:type="spellEnd"/>
      <w:r w:rsidRPr="006F49A6">
        <w:rPr>
          <w:rFonts w:ascii="Arial" w:hAnsi="Arial" w:cs="Arial"/>
          <w:sz w:val="22"/>
          <w:szCs w:val="22"/>
          <w:lang w:val="pl-PL"/>
        </w:rPr>
        <w:t>™ MS/TP,</w:t>
      </w:r>
      <w:r w:rsidR="0067601C">
        <w:rPr>
          <w:rFonts w:ascii="Arial" w:hAnsi="Arial" w:cs="Arial"/>
          <w:sz w:val="22"/>
          <w:szCs w:val="22"/>
          <w:lang w:val="pl-PL"/>
        </w:rPr>
        <w:t xml:space="preserve"> </w:t>
      </w:r>
      <w:r w:rsidRPr="0067601C">
        <w:rPr>
          <w:rFonts w:ascii="Arial" w:hAnsi="Arial" w:cs="Arial"/>
          <w:sz w:val="22"/>
          <w:szCs w:val="22"/>
          <w:lang w:val="pl-PL"/>
        </w:rPr>
        <w:t xml:space="preserve">Modbus RTU i </w:t>
      </w:r>
      <w:r w:rsidR="0067601C">
        <w:rPr>
          <w:rFonts w:ascii="Arial" w:hAnsi="Arial" w:cs="Arial"/>
          <w:sz w:val="22"/>
          <w:szCs w:val="22"/>
          <w:lang w:val="pl-PL"/>
        </w:rPr>
        <w:br/>
        <w:t xml:space="preserve">   </w:t>
      </w:r>
      <w:r w:rsidRPr="0067601C">
        <w:rPr>
          <w:rFonts w:ascii="Arial" w:hAnsi="Arial" w:cs="Arial"/>
          <w:sz w:val="22"/>
          <w:szCs w:val="22"/>
          <w:lang w:val="pl-PL"/>
        </w:rPr>
        <w:t>M-Bus.</w:t>
      </w:r>
      <w:r w:rsidR="0067601C">
        <w:rPr>
          <w:rFonts w:ascii="Arial" w:hAnsi="Arial" w:cs="Arial"/>
          <w:sz w:val="22"/>
          <w:szCs w:val="22"/>
          <w:lang w:val="pl-PL"/>
        </w:rPr>
        <w:t xml:space="preserve"> </w:t>
      </w:r>
      <w:r w:rsidR="0067601C" w:rsidRPr="0067601C">
        <w:rPr>
          <w:rFonts w:ascii="Arial" w:hAnsi="Arial" w:cs="Arial"/>
          <w:sz w:val="22"/>
          <w:szCs w:val="22"/>
          <w:lang w:val="pl-PL"/>
        </w:rPr>
        <w:t xml:space="preserve">Integracja danych z </w:t>
      </w:r>
      <w:proofErr w:type="spellStart"/>
      <w:r w:rsidR="0067601C" w:rsidRPr="0067601C">
        <w:rPr>
          <w:rFonts w:ascii="Arial" w:hAnsi="Arial" w:cs="Arial"/>
          <w:sz w:val="22"/>
          <w:szCs w:val="22"/>
          <w:lang w:val="pl-PL"/>
        </w:rPr>
        <w:t>BACnet</w:t>
      </w:r>
      <w:proofErr w:type="spellEnd"/>
      <w:r w:rsidR="0067601C" w:rsidRPr="0067601C">
        <w:rPr>
          <w:rFonts w:ascii="Arial" w:hAnsi="Arial" w:cs="Arial"/>
          <w:sz w:val="22"/>
          <w:szCs w:val="22"/>
          <w:lang w:val="pl-PL"/>
        </w:rPr>
        <w:t xml:space="preserve">™, </w:t>
      </w:r>
      <w:proofErr w:type="spellStart"/>
      <w:r w:rsidR="0067601C" w:rsidRPr="0067601C">
        <w:rPr>
          <w:rFonts w:ascii="Arial" w:hAnsi="Arial" w:cs="Arial"/>
          <w:sz w:val="22"/>
          <w:szCs w:val="22"/>
          <w:lang w:val="pl-PL"/>
        </w:rPr>
        <w:t>LonWorks</w:t>
      </w:r>
      <w:proofErr w:type="spellEnd"/>
      <w:r w:rsidR="0067601C" w:rsidRPr="0067601C">
        <w:rPr>
          <w:rFonts w:ascii="Arial" w:hAnsi="Arial" w:cs="Arial"/>
          <w:sz w:val="22"/>
          <w:szCs w:val="22"/>
          <w:lang w:val="pl-PL"/>
        </w:rPr>
        <w:t xml:space="preserve"> i Modbus</w:t>
      </w:r>
      <w:r w:rsidR="0067601C">
        <w:rPr>
          <w:rFonts w:ascii="Arial" w:hAnsi="Arial" w:cs="Arial"/>
          <w:sz w:val="22"/>
          <w:szCs w:val="22"/>
          <w:lang w:val="pl-PL"/>
        </w:rPr>
        <w:t>, M-</w:t>
      </w:r>
      <w:proofErr w:type="spellStart"/>
      <w:r w:rsidR="0067601C">
        <w:rPr>
          <w:rFonts w:ascii="Arial" w:hAnsi="Arial" w:cs="Arial"/>
          <w:sz w:val="22"/>
          <w:szCs w:val="22"/>
          <w:lang w:val="pl-PL"/>
        </w:rPr>
        <w:t>bus</w:t>
      </w:r>
      <w:proofErr w:type="spellEnd"/>
    </w:p>
    <w:p w14:paraId="70EF28A5" w14:textId="59E55542" w:rsidR="000D02E9" w:rsidRPr="000D02E9" w:rsidRDefault="000D02E9" w:rsidP="000D02E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0D02E9">
        <w:rPr>
          <w:rFonts w:ascii="Arial" w:hAnsi="Arial" w:cs="Arial"/>
          <w:sz w:val="22"/>
          <w:szCs w:val="22"/>
          <w:lang w:val="pl-PL"/>
        </w:rPr>
        <w:t xml:space="preserve">• </w:t>
      </w:r>
      <w:r w:rsidR="006F49A6">
        <w:rPr>
          <w:rFonts w:ascii="Arial" w:hAnsi="Arial" w:cs="Arial"/>
          <w:sz w:val="22"/>
          <w:szCs w:val="22"/>
          <w:lang w:val="pl-PL"/>
        </w:rPr>
        <w:t>T</w:t>
      </w:r>
      <w:r w:rsidR="006F49A6" w:rsidRPr="000D02E9">
        <w:rPr>
          <w:rFonts w:ascii="Arial" w:hAnsi="Arial" w:cs="Arial"/>
          <w:sz w:val="22"/>
          <w:szCs w:val="22"/>
          <w:lang w:val="pl-PL"/>
        </w:rPr>
        <w:t xml:space="preserve">emperatury otoczenia podczas pracy </w:t>
      </w:r>
      <w:r w:rsidRPr="000D02E9">
        <w:rPr>
          <w:rFonts w:ascii="Arial" w:hAnsi="Arial" w:cs="Arial"/>
          <w:sz w:val="22"/>
          <w:szCs w:val="22"/>
          <w:lang w:val="pl-PL"/>
        </w:rPr>
        <w:t>-25 stopni do 60°C.</w:t>
      </w:r>
    </w:p>
    <w:p w14:paraId="21F74332" w14:textId="77777777" w:rsidR="000D02E9" w:rsidRDefault="000D02E9" w:rsidP="000D02E9">
      <w:pPr>
        <w:jc w:val="both"/>
        <w:rPr>
          <w:rFonts w:ascii="Arial" w:hAnsi="Arial" w:cs="Arial"/>
          <w:sz w:val="22"/>
          <w:szCs w:val="22"/>
          <w:lang w:val="pl-PL"/>
        </w:rPr>
      </w:pPr>
      <w:bookmarkStart w:id="36" w:name="_Hlk169262388"/>
      <w:r w:rsidRPr="000D02E9">
        <w:rPr>
          <w:rFonts w:ascii="Arial" w:hAnsi="Arial" w:cs="Arial"/>
          <w:sz w:val="22"/>
          <w:szCs w:val="22"/>
          <w:lang w:val="pl-PL"/>
        </w:rPr>
        <w:t>•</w:t>
      </w:r>
      <w:bookmarkEnd w:id="36"/>
      <w:r w:rsidRPr="000D02E9">
        <w:rPr>
          <w:rFonts w:ascii="Arial" w:hAnsi="Arial" w:cs="Arial"/>
          <w:sz w:val="22"/>
          <w:szCs w:val="22"/>
          <w:lang w:val="pl-PL"/>
        </w:rPr>
        <w:t xml:space="preserve"> Zintegrowany globalny zasilacz 24 VAC/DC.</w:t>
      </w:r>
    </w:p>
    <w:p w14:paraId="32CEAC3D" w14:textId="198299D9" w:rsidR="006F49A6" w:rsidRPr="006F49A6" w:rsidRDefault="0067601C" w:rsidP="006F49A6">
      <w:pPr>
        <w:jc w:val="both"/>
        <w:rPr>
          <w:rFonts w:ascii="Arial" w:hAnsi="Arial" w:cs="Arial"/>
          <w:sz w:val="22"/>
          <w:szCs w:val="22"/>
          <w:lang w:val="pl-PL"/>
        </w:rPr>
      </w:pPr>
      <w:r w:rsidRPr="0067601C">
        <w:rPr>
          <w:rFonts w:ascii="Arial" w:hAnsi="Arial" w:cs="Arial"/>
          <w:sz w:val="22"/>
          <w:szCs w:val="22"/>
          <w:lang w:val="pl-PL"/>
        </w:rPr>
        <w:t>•</w:t>
      </w:r>
      <w:r w:rsidR="006F49A6" w:rsidRPr="006F49A6">
        <w:rPr>
          <w:rFonts w:ascii="Arial" w:hAnsi="Arial" w:cs="Arial"/>
          <w:sz w:val="22"/>
          <w:szCs w:val="22"/>
          <w:lang w:val="pl-PL"/>
        </w:rPr>
        <w:t>Wielokolorowe diody LED pokazujące</w:t>
      </w:r>
      <w:r w:rsidR="006F49A6">
        <w:rPr>
          <w:rFonts w:ascii="Arial" w:hAnsi="Arial" w:cs="Arial"/>
          <w:sz w:val="22"/>
          <w:szCs w:val="22"/>
          <w:lang w:val="pl-PL"/>
        </w:rPr>
        <w:t xml:space="preserve"> </w:t>
      </w:r>
      <w:r w:rsidR="006F49A6" w:rsidRPr="006F49A6">
        <w:rPr>
          <w:rFonts w:ascii="Arial" w:hAnsi="Arial" w:cs="Arial"/>
          <w:sz w:val="22"/>
          <w:szCs w:val="22"/>
          <w:lang w:val="pl-PL"/>
        </w:rPr>
        <w:t>sta</w:t>
      </w:r>
      <w:r w:rsidR="006F49A6">
        <w:rPr>
          <w:rFonts w:ascii="Arial" w:hAnsi="Arial" w:cs="Arial"/>
          <w:sz w:val="22"/>
          <w:szCs w:val="22"/>
          <w:lang w:val="pl-PL"/>
        </w:rPr>
        <w:t>ny</w:t>
      </w:r>
      <w:r w:rsidR="006F49A6" w:rsidRPr="006F49A6">
        <w:rPr>
          <w:rFonts w:ascii="Arial" w:hAnsi="Arial" w:cs="Arial"/>
          <w:sz w:val="22"/>
          <w:szCs w:val="22"/>
          <w:lang w:val="pl-PL"/>
        </w:rPr>
        <w:t xml:space="preserve"> operacyjn</w:t>
      </w:r>
      <w:r w:rsidR="006F49A6">
        <w:rPr>
          <w:rFonts w:ascii="Arial" w:hAnsi="Arial" w:cs="Arial"/>
          <w:sz w:val="22"/>
          <w:szCs w:val="22"/>
          <w:lang w:val="pl-PL"/>
        </w:rPr>
        <w:t>e</w:t>
      </w:r>
      <w:r w:rsidR="006F49A6" w:rsidRPr="006F49A6">
        <w:rPr>
          <w:rFonts w:ascii="Arial" w:hAnsi="Arial" w:cs="Arial"/>
          <w:sz w:val="22"/>
          <w:szCs w:val="22"/>
          <w:lang w:val="pl-PL"/>
        </w:rPr>
        <w:t xml:space="preserve"> izolowanego</w:t>
      </w:r>
      <w:r w:rsidR="006F49A6">
        <w:rPr>
          <w:rFonts w:ascii="Arial" w:hAnsi="Arial" w:cs="Arial"/>
          <w:sz w:val="22"/>
          <w:szCs w:val="22"/>
          <w:lang w:val="pl-PL"/>
        </w:rPr>
        <w:t xml:space="preserve"> k</w:t>
      </w:r>
      <w:r w:rsidR="006F49A6" w:rsidRPr="006F49A6">
        <w:rPr>
          <w:rFonts w:ascii="Arial" w:hAnsi="Arial" w:cs="Arial"/>
          <w:sz w:val="22"/>
          <w:szCs w:val="22"/>
          <w:lang w:val="pl-PL"/>
        </w:rPr>
        <w:t>omunikacj</w:t>
      </w:r>
      <w:r w:rsidR="006F49A6">
        <w:rPr>
          <w:rFonts w:ascii="Arial" w:hAnsi="Arial" w:cs="Arial"/>
          <w:sz w:val="22"/>
          <w:szCs w:val="22"/>
          <w:lang w:val="pl-PL"/>
        </w:rPr>
        <w:t>i</w:t>
      </w:r>
      <w:r w:rsidR="006F49A6" w:rsidRPr="006F49A6">
        <w:rPr>
          <w:rFonts w:ascii="Arial" w:hAnsi="Arial" w:cs="Arial"/>
          <w:sz w:val="22"/>
          <w:szCs w:val="22"/>
          <w:lang w:val="pl-PL"/>
        </w:rPr>
        <w:t xml:space="preserve"> RS485, HMI</w:t>
      </w:r>
    </w:p>
    <w:p w14:paraId="07C3805E" w14:textId="40ABBB7C" w:rsidR="006F49A6" w:rsidRPr="000D02E9" w:rsidRDefault="006F49A6" w:rsidP="006F49A6">
      <w:pPr>
        <w:jc w:val="both"/>
        <w:rPr>
          <w:rFonts w:ascii="Arial" w:hAnsi="Arial" w:cs="Arial"/>
          <w:sz w:val="22"/>
          <w:szCs w:val="22"/>
          <w:lang w:val="pl-PL"/>
        </w:rPr>
      </w:pPr>
      <w:r w:rsidRPr="006F49A6">
        <w:rPr>
          <w:rFonts w:ascii="Arial" w:hAnsi="Arial" w:cs="Arial"/>
          <w:sz w:val="22"/>
          <w:szCs w:val="22"/>
          <w:lang w:val="pl-PL"/>
        </w:rPr>
        <w:t>urządzenie, połączenie Ethernet i</w:t>
      </w:r>
      <w:r>
        <w:rPr>
          <w:rFonts w:ascii="Arial" w:hAnsi="Arial" w:cs="Arial"/>
          <w:sz w:val="22"/>
          <w:szCs w:val="22"/>
          <w:lang w:val="pl-PL"/>
        </w:rPr>
        <w:t xml:space="preserve"> s</w:t>
      </w:r>
      <w:r w:rsidRPr="006F49A6">
        <w:rPr>
          <w:rFonts w:ascii="Arial" w:hAnsi="Arial" w:cs="Arial"/>
          <w:sz w:val="22"/>
          <w:szCs w:val="22"/>
          <w:lang w:val="pl-PL"/>
        </w:rPr>
        <w:t>tan serwisowy sterownika.</w:t>
      </w:r>
    </w:p>
    <w:p w14:paraId="25D99561" w14:textId="77777777" w:rsidR="000D02E9" w:rsidRDefault="000D02E9" w:rsidP="000D02E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0D02E9">
        <w:rPr>
          <w:rFonts w:ascii="Arial" w:hAnsi="Arial" w:cs="Arial"/>
          <w:sz w:val="22"/>
          <w:szCs w:val="22"/>
          <w:lang w:val="pl-PL"/>
        </w:rPr>
        <w:t>• Oprogramowanie sprzętowe kontrolera powinno umożliwiać aktualizację w miarę pojawiania się ulepszeń funkcji.</w:t>
      </w:r>
    </w:p>
    <w:p w14:paraId="2817456C" w14:textId="4A81D56C" w:rsidR="00C67639" w:rsidRPr="000D02E9" w:rsidRDefault="0067601C" w:rsidP="00C6763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67601C">
        <w:rPr>
          <w:rFonts w:ascii="Arial" w:hAnsi="Arial" w:cs="Arial"/>
          <w:sz w:val="22"/>
          <w:szCs w:val="22"/>
          <w:lang w:val="pl-PL"/>
        </w:rPr>
        <w:t>•</w:t>
      </w:r>
      <w:r w:rsidR="00C67639" w:rsidRPr="00C67639">
        <w:rPr>
          <w:rFonts w:ascii="Arial" w:hAnsi="Arial" w:cs="Arial"/>
          <w:sz w:val="22"/>
          <w:szCs w:val="22"/>
          <w:lang w:val="pl-PL"/>
        </w:rPr>
        <w:t>Wbudowana zaawansowana diagnostyka</w:t>
      </w:r>
      <w:r w:rsidR="00C67639">
        <w:rPr>
          <w:rFonts w:ascii="Arial" w:hAnsi="Arial" w:cs="Arial"/>
          <w:sz w:val="22"/>
          <w:szCs w:val="22"/>
          <w:lang w:val="pl-PL"/>
        </w:rPr>
        <w:t xml:space="preserve"> </w:t>
      </w:r>
      <w:r w:rsidR="00C67639" w:rsidRPr="00C67639">
        <w:rPr>
          <w:rFonts w:ascii="Arial" w:hAnsi="Arial" w:cs="Arial"/>
          <w:sz w:val="22"/>
          <w:szCs w:val="22"/>
          <w:lang w:val="pl-PL"/>
        </w:rPr>
        <w:t>ułatwiające rozwiązywanie problemów</w:t>
      </w:r>
      <w:r w:rsidR="00C67639">
        <w:rPr>
          <w:rFonts w:ascii="Arial" w:hAnsi="Arial" w:cs="Arial"/>
          <w:sz w:val="22"/>
          <w:szCs w:val="22"/>
          <w:lang w:val="pl-PL"/>
        </w:rPr>
        <w:t xml:space="preserve"> </w:t>
      </w:r>
      <w:r w:rsidR="00C67639" w:rsidRPr="00C67639">
        <w:rPr>
          <w:rFonts w:ascii="Arial" w:hAnsi="Arial" w:cs="Arial"/>
          <w:sz w:val="22"/>
          <w:szCs w:val="22"/>
          <w:lang w:val="pl-PL"/>
        </w:rPr>
        <w:t>dla urządzeń IP i MS/TP</w:t>
      </w:r>
    </w:p>
    <w:p w14:paraId="3E79EA87" w14:textId="1AAA84D1" w:rsidR="00471CE2" w:rsidRDefault="000D02E9" w:rsidP="000D02E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0D02E9">
        <w:rPr>
          <w:rFonts w:ascii="Arial" w:hAnsi="Arial" w:cs="Arial"/>
          <w:sz w:val="22"/>
          <w:szCs w:val="22"/>
          <w:lang w:val="pl-PL"/>
        </w:rPr>
        <w:t xml:space="preserve">• Obsługa standardowego dostępu przez przeglądarkę internetową poprzez Intranet/Internet. </w:t>
      </w:r>
      <w:r w:rsidR="0067601C" w:rsidRPr="0067601C">
        <w:rPr>
          <w:rFonts w:ascii="Arial" w:hAnsi="Arial" w:cs="Arial"/>
          <w:sz w:val="22"/>
          <w:szCs w:val="22"/>
          <w:lang w:val="pl-PL"/>
        </w:rPr>
        <w:t>•</w:t>
      </w:r>
      <w:r w:rsidRPr="000D02E9">
        <w:rPr>
          <w:rFonts w:ascii="Arial" w:hAnsi="Arial" w:cs="Arial"/>
          <w:sz w:val="22"/>
          <w:szCs w:val="22"/>
          <w:lang w:val="pl-PL"/>
        </w:rPr>
        <w:t>Obsługuje minimum 16 jednoczesnych użytkowników.</w:t>
      </w:r>
      <w:r w:rsidR="00471CE2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37973BE3" w14:textId="65380D71" w:rsidR="0067601C" w:rsidRDefault="0067601C" w:rsidP="000D02E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67601C">
        <w:rPr>
          <w:rFonts w:ascii="Arial" w:hAnsi="Arial" w:cs="Arial"/>
          <w:sz w:val="22"/>
          <w:szCs w:val="22"/>
          <w:lang w:val="pl-PL"/>
        </w:rPr>
        <w:t>•</w:t>
      </w:r>
      <w:r>
        <w:rPr>
          <w:rFonts w:ascii="Arial" w:hAnsi="Arial" w:cs="Arial"/>
          <w:sz w:val="22"/>
          <w:szCs w:val="22"/>
          <w:lang w:val="pl-PL"/>
        </w:rPr>
        <w:t>R</w:t>
      </w:r>
      <w:r w:rsidR="00471CE2" w:rsidRPr="00471CE2">
        <w:rPr>
          <w:rFonts w:ascii="Arial" w:hAnsi="Arial" w:cs="Arial"/>
          <w:sz w:val="22"/>
          <w:szCs w:val="22"/>
          <w:lang w:val="pl-PL"/>
        </w:rPr>
        <w:t>ealiz</w:t>
      </w:r>
      <w:r>
        <w:rPr>
          <w:rFonts w:ascii="Arial" w:hAnsi="Arial" w:cs="Arial"/>
          <w:sz w:val="22"/>
          <w:szCs w:val="22"/>
          <w:lang w:val="pl-PL"/>
        </w:rPr>
        <w:t>acja</w:t>
      </w:r>
      <w:r w:rsidR="00471CE2" w:rsidRPr="00471CE2">
        <w:rPr>
          <w:rFonts w:ascii="Arial" w:hAnsi="Arial" w:cs="Arial"/>
          <w:sz w:val="22"/>
          <w:szCs w:val="22"/>
          <w:lang w:val="pl-PL"/>
        </w:rPr>
        <w:t xml:space="preserve"> strategi</w:t>
      </w:r>
      <w:r>
        <w:rPr>
          <w:rFonts w:ascii="Arial" w:hAnsi="Arial" w:cs="Arial"/>
          <w:sz w:val="22"/>
          <w:szCs w:val="22"/>
          <w:lang w:val="pl-PL"/>
        </w:rPr>
        <w:t>i</w:t>
      </w:r>
      <w:r w:rsidR="00471CE2" w:rsidRPr="00471CE2">
        <w:rPr>
          <w:rFonts w:ascii="Arial" w:hAnsi="Arial" w:cs="Arial"/>
          <w:sz w:val="22"/>
          <w:szCs w:val="22"/>
          <w:lang w:val="pl-PL"/>
        </w:rPr>
        <w:t xml:space="preserve"> sterowania niezależnie od komunikacji z innymi sterownikami. </w:t>
      </w:r>
    </w:p>
    <w:p w14:paraId="0360DC64" w14:textId="3DED0123" w:rsidR="00471CE2" w:rsidRDefault="0067601C" w:rsidP="000D02E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67601C">
        <w:rPr>
          <w:rFonts w:ascii="Arial" w:hAnsi="Arial" w:cs="Arial"/>
          <w:sz w:val="22"/>
          <w:szCs w:val="22"/>
          <w:lang w:val="pl-PL"/>
        </w:rPr>
        <w:lastRenderedPageBreak/>
        <w:t>•</w:t>
      </w:r>
      <w:r>
        <w:rPr>
          <w:rFonts w:ascii="Arial" w:hAnsi="Arial" w:cs="Arial"/>
          <w:sz w:val="22"/>
          <w:szCs w:val="22"/>
          <w:lang w:val="pl-PL"/>
        </w:rPr>
        <w:t>F</w:t>
      </w:r>
      <w:r w:rsidR="00471CE2" w:rsidRPr="00471CE2">
        <w:rPr>
          <w:rFonts w:ascii="Arial" w:hAnsi="Arial" w:cs="Arial"/>
          <w:sz w:val="22"/>
          <w:szCs w:val="22"/>
          <w:lang w:val="pl-PL"/>
        </w:rPr>
        <w:t>unkcję tworzenia kopii zapasowych i przywracania danych z wykorzystaniem portu USB-C bez konieczności korzystania z oprogramowania inżynierskiego.</w:t>
      </w:r>
    </w:p>
    <w:p w14:paraId="6C471284" w14:textId="163C79F3" w:rsidR="00C67639" w:rsidRPr="00C67639" w:rsidRDefault="0067601C" w:rsidP="00C6763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67601C">
        <w:rPr>
          <w:rFonts w:ascii="Arial" w:hAnsi="Arial" w:cs="Arial"/>
          <w:sz w:val="22"/>
          <w:szCs w:val="22"/>
          <w:lang w:val="pl-PL"/>
        </w:rPr>
        <w:t>•</w:t>
      </w:r>
      <w:r>
        <w:rPr>
          <w:rFonts w:ascii="Arial" w:hAnsi="Arial" w:cs="Arial"/>
          <w:sz w:val="22"/>
          <w:szCs w:val="22"/>
          <w:lang w:val="pl-PL"/>
        </w:rPr>
        <w:t>P</w:t>
      </w:r>
      <w:r w:rsidR="00C67639" w:rsidRPr="00C67639">
        <w:rPr>
          <w:rFonts w:ascii="Arial" w:hAnsi="Arial" w:cs="Arial"/>
          <w:sz w:val="22"/>
          <w:szCs w:val="22"/>
          <w:lang w:val="pl-PL"/>
        </w:rPr>
        <w:t>rogramy</w:t>
      </w:r>
      <w:r>
        <w:rPr>
          <w:rFonts w:ascii="Arial" w:hAnsi="Arial" w:cs="Arial"/>
          <w:sz w:val="22"/>
          <w:szCs w:val="22"/>
          <w:lang w:val="pl-PL"/>
        </w:rPr>
        <w:t xml:space="preserve"> zapewniające</w:t>
      </w:r>
      <w:r w:rsidR="00C67639" w:rsidRPr="00C67639">
        <w:rPr>
          <w:rFonts w:ascii="Arial" w:hAnsi="Arial" w:cs="Arial"/>
          <w:sz w:val="22"/>
          <w:szCs w:val="22"/>
          <w:lang w:val="pl-PL"/>
        </w:rPr>
        <w:t xml:space="preserve"> :</w:t>
      </w:r>
    </w:p>
    <w:p w14:paraId="7D9E5393" w14:textId="71156910" w:rsidR="00C67639" w:rsidRPr="0067601C" w:rsidRDefault="00C67639" w:rsidP="0067601C">
      <w:pPr>
        <w:ind w:left="1080"/>
        <w:jc w:val="both"/>
        <w:rPr>
          <w:rFonts w:ascii="Arial" w:hAnsi="Arial" w:cs="Arial"/>
          <w:sz w:val="22"/>
          <w:szCs w:val="22"/>
          <w:lang w:val="pl-PL"/>
        </w:rPr>
      </w:pPr>
      <w:r w:rsidRPr="0067601C">
        <w:rPr>
          <w:rFonts w:ascii="Arial" w:hAnsi="Arial" w:cs="Arial"/>
          <w:sz w:val="22"/>
          <w:szCs w:val="22"/>
          <w:lang w:val="pl-PL"/>
        </w:rPr>
        <w:t>Funkcje kalendarza.</w:t>
      </w:r>
    </w:p>
    <w:p w14:paraId="3DF937E5" w14:textId="449379B5" w:rsidR="00C67639" w:rsidRPr="0067601C" w:rsidRDefault="0067601C" w:rsidP="0067601C">
      <w:pPr>
        <w:ind w:left="71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      </w:t>
      </w:r>
      <w:r w:rsidR="00C67639" w:rsidRPr="0067601C">
        <w:rPr>
          <w:rFonts w:ascii="Arial" w:hAnsi="Arial" w:cs="Arial"/>
          <w:sz w:val="22"/>
          <w:szCs w:val="22"/>
          <w:lang w:val="pl-PL"/>
        </w:rPr>
        <w:t>Planowanie.</w:t>
      </w:r>
    </w:p>
    <w:p w14:paraId="1CE23205" w14:textId="139DEE4E" w:rsidR="00C67639" w:rsidRPr="0067601C" w:rsidRDefault="00C67639" w:rsidP="0067601C">
      <w:pPr>
        <w:ind w:left="1080"/>
        <w:jc w:val="both"/>
        <w:rPr>
          <w:rFonts w:ascii="Arial" w:hAnsi="Arial" w:cs="Arial"/>
          <w:sz w:val="22"/>
          <w:szCs w:val="22"/>
          <w:lang w:val="pl-PL"/>
        </w:rPr>
      </w:pPr>
      <w:r w:rsidRPr="0067601C">
        <w:rPr>
          <w:rFonts w:ascii="Arial" w:hAnsi="Arial" w:cs="Arial"/>
          <w:sz w:val="22"/>
          <w:szCs w:val="22"/>
          <w:lang w:val="pl-PL"/>
        </w:rPr>
        <w:t>Trendy.</w:t>
      </w:r>
    </w:p>
    <w:p w14:paraId="2CA5BDE3" w14:textId="7311BD73" w:rsidR="00C67639" w:rsidRPr="0067601C" w:rsidRDefault="00C67639" w:rsidP="0067601C">
      <w:pPr>
        <w:ind w:left="1080"/>
        <w:jc w:val="both"/>
        <w:rPr>
          <w:rFonts w:ascii="Arial" w:hAnsi="Arial" w:cs="Arial"/>
          <w:sz w:val="22"/>
          <w:szCs w:val="22"/>
          <w:lang w:val="pl-PL"/>
        </w:rPr>
      </w:pPr>
      <w:r w:rsidRPr="0067601C">
        <w:rPr>
          <w:rFonts w:ascii="Arial" w:hAnsi="Arial" w:cs="Arial"/>
          <w:sz w:val="22"/>
          <w:szCs w:val="22"/>
          <w:lang w:val="pl-PL"/>
        </w:rPr>
        <w:t>Monitorowanie i routing alarmów.</w:t>
      </w:r>
    </w:p>
    <w:p w14:paraId="6D727FA9" w14:textId="6989E103" w:rsidR="00C67639" w:rsidRPr="0067601C" w:rsidRDefault="00C67639" w:rsidP="0067601C">
      <w:pPr>
        <w:ind w:left="1080"/>
        <w:jc w:val="both"/>
        <w:rPr>
          <w:rFonts w:ascii="Arial" w:hAnsi="Arial" w:cs="Arial"/>
          <w:sz w:val="22"/>
          <w:szCs w:val="22"/>
          <w:lang w:val="pl-PL"/>
        </w:rPr>
      </w:pPr>
      <w:r w:rsidRPr="0067601C">
        <w:rPr>
          <w:rFonts w:ascii="Arial" w:hAnsi="Arial" w:cs="Arial"/>
          <w:sz w:val="22"/>
          <w:szCs w:val="22"/>
          <w:lang w:val="pl-PL"/>
        </w:rPr>
        <w:t>Synchronizacje czasu.</w:t>
      </w:r>
    </w:p>
    <w:p w14:paraId="5BC92E44" w14:textId="1FEE8522" w:rsidR="00C67639" w:rsidRPr="0067601C" w:rsidRDefault="00C67639" w:rsidP="0067601C">
      <w:pPr>
        <w:ind w:left="1080"/>
        <w:jc w:val="both"/>
        <w:rPr>
          <w:rFonts w:ascii="Arial" w:hAnsi="Arial" w:cs="Arial"/>
          <w:sz w:val="22"/>
          <w:szCs w:val="22"/>
          <w:lang w:val="pl-PL"/>
        </w:rPr>
      </w:pPr>
      <w:r w:rsidRPr="0067601C">
        <w:rPr>
          <w:rFonts w:ascii="Arial" w:hAnsi="Arial" w:cs="Arial"/>
          <w:sz w:val="22"/>
          <w:szCs w:val="22"/>
          <w:lang w:val="pl-PL"/>
        </w:rPr>
        <w:t>Funkcje zarządzania siecią dla innych komponentów sieci BMS.</w:t>
      </w:r>
    </w:p>
    <w:p w14:paraId="5000DB71" w14:textId="79345BE0" w:rsidR="00C67639" w:rsidRPr="0067601C" w:rsidRDefault="00C67639" w:rsidP="0067601C">
      <w:pPr>
        <w:ind w:left="1080"/>
        <w:jc w:val="both"/>
        <w:rPr>
          <w:rFonts w:ascii="Arial" w:hAnsi="Arial" w:cs="Arial"/>
          <w:sz w:val="22"/>
          <w:szCs w:val="22"/>
          <w:lang w:val="pl-PL"/>
        </w:rPr>
      </w:pPr>
      <w:r w:rsidRPr="0067601C">
        <w:rPr>
          <w:rFonts w:ascii="Arial" w:hAnsi="Arial" w:cs="Arial"/>
          <w:sz w:val="22"/>
          <w:szCs w:val="22"/>
          <w:lang w:val="pl-PL"/>
        </w:rPr>
        <w:t xml:space="preserve">Analityka do wykrywania i diagnostyki usterek BMS, </w:t>
      </w:r>
    </w:p>
    <w:p w14:paraId="6E2A2396" w14:textId="3ADB786C" w:rsidR="00C67639" w:rsidRPr="0067601C" w:rsidRDefault="00C67639" w:rsidP="0067601C">
      <w:pPr>
        <w:ind w:left="1080"/>
        <w:jc w:val="both"/>
        <w:rPr>
          <w:rFonts w:ascii="Arial" w:hAnsi="Arial" w:cs="Arial"/>
          <w:sz w:val="22"/>
          <w:szCs w:val="22"/>
          <w:lang w:val="pl-PL"/>
        </w:rPr>
      </w:pPr>
      <w:r w:rsidRPr="0067601C">
        <w:rPr>
          <w:rFonts w:ascii="Arial" w:hAnsi="Arial" w:cs="Arial"/>
          <w:sz w:val="22"/>
          <w:szCs w:val="22"/>
          <w:lang w:val="pl-PL"/>
        </w:rPr>
        <w:t>25 punktów analitycznych Niagara N4.</w:t>
      </w:r>
    </w:p>
    <w:p w14:paraId="432FBF8C" w14:textId="19F50E23" w:rsidR="00D964F3" w:rsidRDefault="00135FA9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135FA9">
        <w:rPr>
          <w:rStyle w:val="BodyText1"/>
          <w:rFonts w:cs="Arial"/>
          <w:b w:val="0"/>
          <w:bCs w:val="0"/>
          <w:sz w:val="22"/>
          <w:szCs w:val="22"/>
          <w:lang w:val="pl-PL"/>
        </w:rPr>
        <w:t>.</w:t>
      </w:r>
    </w:p>
    <w:p w14:paraId="15E5EAF6" w14:textId="5367AEF6" w:rsidR="00F706F8" w:rsidRPr="008E26F2" w:rsidRDefault="00F706F8" w:rsidP="008E26F2">
      <w:pPr>
        <w:pStyle w:val="Nagwek3"/>
        <w:rPr>
          <w:rStyle w:val="BodyText1"/>
          <w:bCs/>
          <w:sz w:val="22"/>
          <w:szCs w:val="22"/>
          <w:lang w:val="pl-PL"/>
        </w:rPr>
      </w:pPr>
      <w:r w:rsidRPr="008E26F2">
        <w:rPr>
          <w:rStyle w:val="BodyText1"/>
          <w:bCs/>
          <w:sz w:val="22"/>
          <w:szCs w:val="22"/>
          <w:lang w:val="pl-PL"/>
        </w:rPr>
        <w:t xml:space="preserve"> </w:t>
      </w:r>
      <w:bookmarkStart w:id="37" w:name="_Toc169265796"/>
      <w:r w:rsidRPr="008E26F2">
        <w:rPr>
          <w:rStyle w:val="BodyText1"/>
          <w:bCs/>
          <w:sz w:val="22"/>
          <w:szCs w:val="22"/>
          <w:lang w:val="pl-PL"/>
        </w:rPr>
        <w:t>Moduły wejścia/wyjścia:</w:t>
      </w:r>
      <w:bookmarkEnd w:id="37"/>
    </w:p>
    <w:p w14:paraId="30739BB0" w14:textId="77777777" w:rsidR="00F706F8" w:rsidRPr="00400954" w:rsidRDefault="00F706F8" w:rsidP="00F706F8">
      <w:pPr>
        <w:rPr>
          <w:rFonts w:ascii="Arial" w:hAnsi="Arial" w:cs="Arial"/>
          <w:sz w:val="22"/>
          <w:szCs w:val="22"/>
          <w:lang w:val="pl-PL"/>
        </w:rPr>
      </w:pPr>
    </w:p>
    <w:p w14:paraId="7305B35B" w14:textId="44B3699F" w:rsidR="00135FA9" w:rsidRPr="00085E77" w:rsidRDefault="00135FA9" w:rsidP="00135FA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D34DBE">
        <w:rPr>
          <w:rFonts w:ascii="Arial" w:hAnsi="Arial" w:cs="Arial"/>
          <w:sz w:val="22"/>
          <w:szCs w:val="22"/>
          <w:lang w:val="pl-PL"/>
        </w:rPr>
        <w:t>Jako moduły rozszerzające ilości wejść/wyjść zostaną dostarczone urządzenia</w:t>
      </w:r>
      <w:r w:rsidR="0034060E">
        <w:rPr>
          <w:rFonts w:ascii="Arial" w:hAnsi="Arial" w:cs="Arial"/>
          <w:sz w:val="22"/>
          <w:szCs w:val="22"/>
          <w:lang w:val="pl-PL"/>
        </w:rPr>
        <w:t xml:space="preserve"> produkowane przez producenta dostarczanych sterowników.</w:t>
      </w:r>
      <w:r w:rsidRPr="00085E77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3CBEA6AA" w14:textId="77777777" w:rsidR="00135FA9" w:rsidRPr="00085E77" w:rsidRDefault="00135FA9" w:rsidP="00135FA9">
      <w:pPr>
        <w:jc w:val="both"/>
        <w:rPr>
          <w:rStyle w:val="BodyText1"/>
          <w:rFonts w:cs="Arial"/>
          <w:bCs w:val="0"/>
          <w:sz w:val="22"/>
          <w:szCs w:val="22"/>
          <w:lang w:val="pl-PL"/>
        </w:rPr>
      </w:pPr>
      <w:r w:rsidRPr="00085E77">
        <w:rPr>
          <w:rStyle w:val="BodyText1"/>
          <w:rFonts w:cs="Arial"/>
          <w:bCs w:val="0"/>
          <w:sz w:val="22"/>
          <w:szCs w:val="22"/>
          <w:lang w:val="pl-PL"/>
        </w:rPr>
        <w:t>Moduły firm trzecich nie będą używane, ponieważ mogą zagrozić funkcjonalności system i unieważnić gwarancję.</w:t>
      </w:r>
    </w:p>
    <w:p w14:paraId="790CA44B" w14:textId="70CC677E" w:rsidR="00135FA9" w:rsidRPr="00085E77" w:rsidRDefault="00135FA9" w:rsidP="00135FA9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085E7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Moduły zostaną podłączone do sterownika </w:t>
      </w:r>
      <w:r w:rsidR="0034060E">
        <w:rPr>
          <w:rStyle w:val="BodyText1"/>
          <w:rFonts w:cs="Arial"/>
          <w:b w:val="0"/>
          <w:bCs w:val="0"/>
          <w:sz w:val="22"/>
          <w:szCs w:val="22"/>
          <w:lang w:val="pl-PL"/>
        </w:rPr>
        <w:t>głównego</w:t>
      </w:r>
      <w:r w:rsidRPr="00085E7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za pomocą</w:t>
      </w:r>
      <w:r w:rsidR="00462AEA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szybkiej</w:t>
      </w:r>
      <w:r w:rsidRPr="00085E7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magistrali RS485 z protokołem Panel</w:t>
      </w:r>
      <w:r w:rsidR="004E1CEA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</w:t>
      </w:r>
      <w:r w:rsidRPr="00085E77">
        <w:rPr>
          <w:rStyle w:val="BodyText1"/>
          <w:rFonts w:cs="Arial"/>
          <w:b w:val="0"/>
          <w:bCs w:val="0"/>
          <w:sz w:val="22"/>
          <w:szCs w:val="22"/>
          <w:lang w:val="pl-PL"/>
        </w:rPr>
        <w:t>Bus.</w:t>
      </w:r>
    </w:p>
    <w:p w14:paraId="7507B798" w14:textId="77777777" w:rsidR="00135FA9" w:rsidRPr="00085E77" w:rsidRDefault="00135FA9" w:rsidP="00135FA9">
      <w:pPr>
        <w:pStyle w:val="Title1"/>
        <w:spacing w:line="240" w:lineRule="exact"/>
        <w:jc w:val="both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441B4737" w14:textId="77777777" w:rsidR="00135FA9" w:rsidRPr="00F22648" w:rsidRDefault="00135FA9" w:rsidP="00135FA9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  <w:r w:rsidRPr="00F22648">
        <w:rPr>
          <w:rStyle w:val="BodyText1"/>
          <w:rFonts w:cs="Arial"/>
          <w:bCs w:val="0"/>
          <w:sz w:val="22"/>
          <w:szCs w:val="22"/>
          <w:lang w:val="pl-PL"/>
        </w:rPr>
        <w:t>Rodzaje modułów:</w:t>
      </w:r>
    </w:p>
    <w:p w14:paraId="6587F2B4" w14:textId="77777777" w:rsidR="00135FA9" w:rsidRPr="00F22648" w:rsidRDefault="00135FA9" w:rsidP="00135FA9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015124B1" w14:textId="77777777" w:rsidR="00135FA9" w:rsidRDefault="00135FA9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085E7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Moduły wyjściowe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występują w 2 wariantach</w:t>
      </w:r>
      <w:r w:rsidRPr="00085E7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- z przełącznikami wyboru trybu pracy HOA i bez nich.</w:t>
      </w:r>
    </w:p>
    <w:p w14:paraId="20F9545F" w14:textId="77777777" w:rsidR="00135FA9" w:rsidRPr="00085E77" w:rsidRDefault="00135FA9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18269197" w14:textId="77777777" w:rsidR="00135FA9" w:rsidRPr="00F22648" w:rsidRDefault="00135FA9" w:rsidP="00135FA9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  <w:r w:rsidRPr="00F22648">
        <w:rPr>
          <w:rStyle w:val="BodyText1"/>
          <w:rFonts w:cs="Arial"/>
          <w:bCs w:val="0"/>
          <w:sz w:val="22"/>
          <w:szCs w:val="22"/>
          <w:lang w:val="pl-PL"/>
        </w:rPr>
        <w:t xml:space="preserve">Wejścia: </w:t>
      </w:r>
    </w:p>
    <w:p w14:paraId="1AABFB01" w14:textId="77777777" w:rsidR="00135FA9" w:rsidRPr="00F22648" w:rsidRDefault="00135FA9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52C9067A" w14:textId="6AE50C7E" w:rsidR="00135FA9" w:rsidRPr="00150DA1" w:rsidRDefault="00135FA9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150DA1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Odpowiednie moduły będą posiadały wejścia uniwersalne dla obsługi: </w:t>
      </w:r>
      <w:r w:rsidRPr="00C825BC">
        <w:rPr>
          <w:rStyle w:val="BodyText1"/>
          <w:rFonts w:cs="Arial"/>
          <w:b w:val="0"/>
          <w:bCs w:val="0"/>
          <w:sz w:val="22"/>
          <w:szCs w:val="22"/>
          <w:lang w:val="pl-PL"/>
        </w:rPr>
        <w:t>analogowego sygnału napięciowego (V), zmiennej rezystancji (NTC, Pt, Ni) lub sygnału binarnego (D)– wybór typu wejścia jest dokonywany programowo; a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także dedykowane wejścia cyfrowe (D).</w:t>
      </w:r>
    </w:p>
    <w:p w14:paraId="050A65DB" w14:textId="77777777" w:rsidR="00135FA9" w:rsidRDefault="00135FA9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7AF23129" w14:textId="4B17FBE9" w:rsidR="00135FA9" w:rsidRPr="002E15C3" w:rsidRDefault="00135FA9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C825BC">
        <w:rPr>
          <w:rStyle w:val="BodyText1"/>
          <w:rFonts w:cs="Arial"/>
          <w:b w:val="0"/>
          <w:bCs w:val="0"/>
          <w:sz w:val="22"/>
          <w:szCs w:val="22"/>
          <w:lang w:val="pl-PL"/>
        </w:rPr>
        <w:t>Moduły multipleksujące wejścia binarne nie powinny być stosowan</w:t>
      </w:r>
      <w:r w:rsidR="0034060E">
        <w:rPr>
          <w:rStyle w:val="BodyText1"/>
          <w:rFonts w:cs="Arial"/>
          <w:b w:val="0"/>
          <w:bCs w:val="0"/>
          <w:sz w:val="22"/>
          <w:szCs w:val="22"/>
          <w:lang w:val="pl-PL"/>
        </w:rPr>
        <w:t>e</w:t>
      </w:r>
      <w:r w:rsidRPr="00C825BC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. </w:t>
      </w:r>
      <w:r w:rsidRPr="002E15C3">
        <w:rPr>
          <w:rStyle w:val="BodyText1"/>
          <w:rFonts w:cs="Arial"/>
          <w:b w:val="0"/>
          <w:bCs w:val="0"/>
          <w:sz w:val="22"/>
          <w:szCs w:val="22"/>
          <w:lang w:val="pl-PL"/>
        </w:rPr>
        <w:t>Moduły firm trzecich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nie będą używane, ponieważ mogą</w:t>
      </w:r>
      <w:r w:rsidRPr="002E15C3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zagrozić funkcjonalności system i uni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ew</w:t>
      </w:r>
      <w:r w:rsidRPr="002E15C3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ażnić gwarancję.  </w:t>
      </w:r>
    </w:p>
    <w:p w14:paraId="3854F159" w14:textId="77777777" w:rsidR="00135FA9" w:rsidRDefault="00135FA9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2DBBBC20" w14:textId="77777777" w:rsidR="00135FA9" w:rsidRPr="00934E00" w:rsidRDefault="00135FA9" w:rsidP="00135FA9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162CD478" w14:textId="77777777" w:rsidR="00135FA9" w:rsidRPr="00934E00" w:rsidRDefault="00135FA9" w:rsidP="00135FA9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  <w:r w:rsidRPr="00934E00">
        <w:rPr>
          <w:rStyle w:val="BodyText1"/>
          <w:rFonts w:cs="Arial"/>
          <w:bCs w:val="0"/>
          <w:sz w:val="22"/>
          <w:szCs w:val="22"/>
          <w:lang w:val="pl-PL"/>
        </w:rPr>
        <w:t>Wyjścia:</w:t>
      </w:r>
    </w:p>
    <w:p w14:paraId="50DFC5F3" w14:textId="77777777" w:rsidR="00135FA9" w:rsidRPr="00934E00" w:rsidRDefault="00135FA9" w:rsidP="00135FA9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33B9EA9F" w14:textId="60FFD007" w:rsidR="00135FA9" w:rsidRDefault="00135FA9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934E00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Odpowiednie moduły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będą posiadać wyjścia obsługujące sygnały analogowe </w:t>
      </w:r>
      <w:r w:rsidRPr="00934E00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(0-10V)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lub wyjścia przekaźnikowe </w:t>
      </w:r>
      <w:r w:rsidRPr="00934E00">
        <w:rPr>
          <w:rStyle w:val="BodyText1"/>
          <w:rFonts w:cs="Arial"/>
          <w:b w:val="0"/>
          <w:bCs w:val="0"/>
          <w:sz w:val="22"/>
          <w:szCs w:val="22"/>
          <w:lang w:val="pl-PL"/>
        </w:rPr>
        <w:t>(1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-biegunowe, </w:t>
      </w:r>
      <w:r w:rsidRPr="00934E00">
        <w:rPr>
          <w:rStyle w:val="BodyText1"/>
          <w:rFonts w:cs="Arial"/>
          <w:b w:val="0"/>
          <w:bCs w:val="0"/>
          <w:sz w:val="22"/>
          <w:szCs w:val="22"/>
          <w:lang w:val="pl-PL"/>
        </w:rPr>
        <w:t>NO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250Vac 4A, 1-fazowe.</w:t>
      </w:r>
    </w:p>
    <w:p w14:paraId="7E6AAC73" w14:textId="77777777" w:rsidR="00135FA9" w:rsidRPr="00934E00" w:rsidRDefault="00135FA9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934E00">
        <w:rPr>
          <w:rStyle w:val="BodyText1"/>
          <w:rFonts w:cs="Arial"/>
          <w:b w:val="0"/>
          <w:bCs w:val="0"/>
          <w:sz w:val="22"/>
          <w:szCs w:val="22"/>
          <w:lang w:val="pl-PL"/>
        </w:rPr>
        <w:t>Występują również moduły z wyjściami analogowymi I przekaźnikowymi z nastawnikiem wyboru trybu pracy HOA.</w:t>
      </w:r>
    </w:p>
    <w:p w14:paraId="5D66BE0C" w14:textId="77777777" w:rsidR="00135FA9" w:rsidRPr="00934E00" w:rsidRDefault="00135FA9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4995BF61" w14:textId="48605C98" w:rsidR="00135FA9" w:rsidRPr="00934E00" w:rsidRDefault="00135FA9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934E00">
        <w:rPr>
          <w:rStyle w:val="BodyText1"/>
          <w:rFonts w:cs="Arial"/>
          <w:b w:val="0"/>
          <w:bCs w:val="0"/>
          <w:sz w:val="22"/>
          <w:szCs w:val="22"/>
          <w:lang w:val="pl-PL"/>
        </w:rPr>
        <w:t>Wielofunkcyjne moduły z mieszanymi wejściami/wyjściami będą oferować 34 punkty fizyczne, w tym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:</w:t>
      </w:r>
      <w:r w:rsidRPr="00934E00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8 wejść uniwersaln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ych dla obsługi analogowego sygnału napięciowego </w:t>
      </w:r>
      <w:r w:rsidRPr="00934E00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(V),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zmiennej rezystancji (termistor, Pt, Ni) lub sygnału cyfrowego</w:t>
      </w:r>
      <w:r w:rsidRPr="00934E00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(D) –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wybór typu wejścia jest dokonywany programowo; </w:t>
      </w:r>
      <w:r w:rsidRPr="00934E00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8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wejść </w:t>
      </w:r>
      <w:r w:rsidR="004E1CEA">
        <w:rPr>
          <w:rStyle w:val="BodyText1"/>
          <w:rFonts w:cs="Arial"/>
          <w:b w:val="0"/>
          <w:bCs w:val="0"/>
          <w:sz w:val="22"/>
          <w:szCs w:val="22"/>
          <w:lang w:val="pl-PL"/>
        </w:rPr>
        <w:t>cyfrowych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(D); 6 wyjść przekaźnikowych</w:t>
      </w:r>
      <w:r w:rsidRPr="00934E00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(1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-biegunowe, NO, 250V, 3A, 1-fazowe)</w:t>
      </w:r>
      <w:r w:rsidRPr="00934E00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i 8 analogowych wyjść napięciowych </w:t>
      </w:r>
      <w:r w:rsidRPr="00934E00">
        <w:rPr>
          <w:rStyle w:val="BodyText1"/>
          <w:rFonts w:cs="Arial"/>
          <w:b w:val="0"/>
          <w:bCs w:val="0"/>
          <w:sz w:val="22"/>
          <w:szCs w:val="22"/>
          <w:lang w:val="pl-PL"/>
        </w:rPr>
        <w:t>(0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-</w:t>
      </w:r>
      <w:r w:rsidRPr="00934E00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10V), </w:t>
      </w:r>
    </w:p>
    <w:p w14:paraId="10DBD118" w14:textId="77777777" w:rsidR="00135FA9" w:rsidRDefault="00135FA9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5BF14BED" w14:textId="5810A9AF" w:rsidR="00135FA9" w:rsidRDefault="00135FA9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F52D5E">
        <w:rPr>
          <w:rStyle w:val="BodyText1"/>
          <w:rFonts w:cs="Arial"/>
          <w:b w:val="0"/>
          <w:bCs w:val="0"/>
          <w:sz w:val="22"/>
          <w:szCs w:val="22"/>
          <w:lang w:val="pl-PL"/>
        </w:rPr>
        <w:t>Każdy punkt fizyczny powinien być podłączony bezp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ośrednio do zacisków odpowiedniego kanału</w:t>
      </w:r>
      <w:r w:rsidRPr="00F52D5E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We/Wy w modu</w:t>
      </w:r>
      <w:r w:rsidR="0034060E">
        <w:rPr>
          <w:rStyle w:val="BodyText1"/>
          <w:rFonts w:cs="Arial"/>
          <w:b w:val="0"/>
          <w:bCs w:val="0"/>
          <w:sz w:val="22"/>
          <w:szCs w:val="22"/>
          <w:lang w:val="pl-PL"/>
        </w:rPr>
        <w:t>le</w:t>
      </w:r>
      <w:r w:rsidRPr="00F52D5E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rozszerzeń.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Zewnętrzne adaptery </w:t>
      </w:r>
      <w:r w:rsidRPr="00F52D5E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przekaźników wyjściowych nie powinny być wykorzystywane. Moduły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innych producentów </w:t>
      </w:r>
      <w:r w:rsidRPr="00F52D5E">
        <w:rPr>
          <w:rStyle w:val="BodyText1"/>
          <w:rFonts w:cs="Arial"/>
          <w:b w:val="0"/>
          <w:bCs w:val="0"/>
          <w:sz w:val="22"/>
          <w:szCs w:val="22"/>
          <w:lang w:val="pl-PL"/>
        </w:rPr>
        <w:t>nie będą używane, ponieważ mogą zagrozić funkcjonalnośc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i systemu i unieważnić gwarancję.</w:t>
      </w:r>
    </w:p>
    <w:p w14:paraId="52FAA481" w14:textId="77777777" w:rsidR="00135FA9" w:rsidRPr="00F22648" w:rsidRDefault="00135FA9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0358BD20" w14:textId="77777777" w:rsidR="00462AEA" w:rsidRDefault="00462AEA" w:rsidP="00135FA9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7485C7CB" w14:textId="6CAB513F" w:rsidR="00135FA9" w:rsidRPr="00F52D5E" w:rsidRDefault="00135FA9" w:rsidP="00135FA9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  <w:r>
        <w:rPr>
          <w:rStyle w:val="BodyText1"/>
          <w:rFonts w:cs="Arial"/>
          <w:bCs w:val="0"/>
          <w:sz w:val="22"/>
          <w:szCs w:val="22"/>
          <w:lang w:val="pl-PL"/>
        </w:rPr>
        <w:lastRenderedPageBreak/>
        <w:t>Funkcjonalność p</w:t>
      </w:r>
      <w:r w:rsidRPr="00F52D5E">
        <w:rPr>
          <w:rStyle w:val="BodyText1"/>
          <w:rFonts w:cs="Arial"/>
          <w:bCs w:val="0"/>
          <w:sz w:val="22"/>
          <w:szCs w:val="22"/>
          <w:lang w:val="pl-PL"/>
        </w:rPr>
        <w:t xml:space="preserve">rzełączników </w:t>
      </w:r>
      <w:r>
        <w:rPr>
          <w:rStyle w:val="BodyText1"/>
          <w:rFonts w:cs="Arial"/>
          <w:bCs w:val="0"/>
          <w:sz w:val="22"/>
          <w:szCs w:val="22"/>
          <w:lang w:val="pl-PL"/>
        </w:rPr>
        <w:t>Ręczne Załączenie-Wyłączenie-Auto</w:t>
      </w:r>
      <w:r w:rsidRPr="00F52D5E">
        <w:rPr>
          <w:rStyle w:val="BodyText1"/>
          <w:rFonts w:cs="Arial"/>
          <w:bCs w:val="0"/>
          <w:sz w:val="22"/>
          <w:szCs w:val="22"/>
          <w:lang w:val="pl-PL"/>
        </w:rPr>
        <w:t xml:space="preserve"> (HOA)</w:t>
      </w:r>
    </w:p>
    <w:p w14:paraId="4B4EBC45" w14:textId="77777777" w:rsidR="00135FA9" w:rsidRDefault="00135FA9" w:rsidP="00135FA9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269970EB" w14:textId="2BAC6F04" w:rsidR="00135FA9" w:rsidRPr="00F52D5E" w:rsidRDefault="00462AEA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M</w:t>
      </w:r>
      <w:r w:rsidR="00135FA9" w:rsidRPr="00F52D5E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oduły wyjściowe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mogą być</w:t>
      </w:r>
      <w:r w:rsidR="00135FA9" w:rsidRPr="00F52D5E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wyposażone w funkcję przełączania Hand Off Auto (HOA). Umożliwi to </w:t>
      </w:r>
      <w:r w:rsidR="00135FA9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wymuszenie ręczne sterowania instalacją (bezpośrednio z modułu), w sytuacjach, gdy sterownik nie zapewnia sterowania kanałem wyjściowym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a jest to</w:t>
      </w:r>
      <w:r w:rsidR="00135FA9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wymagane przez</w:t>
      </w:r>
      <w:r w:rsidR="00135FA9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klienta</w:t>
      </w:r>
      <w:r w:rsidR="00135FA9" w:rsidRPr="00F52D5E">
        <w:rPr>
          <w:rStyle w:val="BodyText1"/>
          <w:rFonts w:cs="Arial"/>
          <w:b w:val="0"/>
          <w:bCs w:val="0"/>
          <w:sz w:val="22"/>
          <w:szCs w:val="22"/>
          <w:lang w:val="pl-PL"/>
        </w:rPr>
        <w:t>.</w:t>
      </w:r>
    </w:p>
    <w:p w14:paraId="678DB6A5" w14:textId="77777777" w:rsidR="00135FA9" w:rsidRPr="00F52D5E" w:rsidRDefault="00135FA9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42A4B886" w14:textId="0A1B363E" w:rsidR="00135FA9" w:rsidRPr="00F52D5E" w:rsidRDefault="00135FA9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F52D5E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Funkcja HOA </w:t>
      </w:r>
      <w:r w:rsidR="00462AEA">
        <w:rPr>
          <w:rStyle w:val="BodyText1"/>
          <w:rFonts w:cs="Arial"/>
          <w:b w:val="0"/>
          <w:bCs w:val="0"/>
          <w:sz w:val="22"/>
          <w:szCs w:val="22"/>
          <w:lang w:val="pl-PL"/>
        </w:rPr>
        <w:t>może być</w:t>
      </w:r>
      <w:r w:rsidRPr="00F52D5E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wykorzystywana do testowania i uruchamiania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systemu</w:t>
      </w:r>
      <w:r w:rsidRPr="00F52D5E">
        <w:rPr>
          <w:rStyle w:val="BodyText1"/>
          <w:rFonts w:cs="Arial"/>
          <w:b w:val="0"/>
          <w:bCs w:val="0"/>
          <w:sz w:val="22"/>
          <w:szCs w:val="22"/>
          <w:lang w:val="pl-PL"/>
        </w:rPr>
        <w:t>. Moduł będzie działał bezpośrednio po wyjęciu z pudełka bez potrzeby adresowania modułu lub podłączania go do sterownika.</w:t>
      </w:r>
    </w:p>
    <w:p w14:paraId="4447CBB0" w14:textId="77777777" w:rsidR="00135FA9" w:rsidRPr="00F52D5E" w:rsidRDefault="00135FA9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115E0511" w14:textId="77777777" w:rsidR="00135FA9" w:rsidRPr="003740FD" w:rsidRDefault="00135FA9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3740FD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Moduły HOA będą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się charakteryzować łatwością obsługi i posiadać </w:t>
      </w:r>
      <w:r w:rsidRPr="003740FD">
        <w:rPr>
          <w:rStyle w:val="BodyText1"/>
          <w:rFonts w:cs="Arial"/>
          <w:b w:val="0"/>
          <w:bCs w:val="0"/>
          <w:sz w:val="22"/>
          <w:szCs w:val="22"/>
          <w:lang w:val="pl-PL"/>
        </w:rPr>
        <w:t>następującą f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unkcjonalność:</w:t>
      </w:r>
    </w:p>
    <w:p w14:paraId="5EF526C1" w14:textId="77777777" w:rsidR="00135FA9" w:rsidRPr="003740FD" w:rsidRDefault="00135FA9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7DDCA22F" w14:textId="626126B4" w:rsidR="00135FA9" w:rsidRPr="003740FD" w:rsidRDefault="00135FA9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- Rę</w:t>
      </w:r>
      <w:r w:rsidRPr="003740FD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czne przełączniki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nadpisania</w:t>
      </w:r>
      <w:r w:rsidRPr="003740FD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i potencjometry modułu wyjściowego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zapewniają</w:t>
      </w:r>
      <w:r w:rsidRPr="003740FD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bezpośrednie działanie zgodnie z normą EN ISO 16484-2:2004, sekcja 5.4.3 "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Urządzenia z lokalnym wymuszeniem priorytetu i sygnalizacją</w:t>
      </w:r>
      <w:r w:rsidRPr="003740FD">
        <w:rPr>
          <w:rStyle w:val="BodyText1"/>
          <w:rFonts w:cs="Arial"/>
          <w:b w:val="0"/>
          <w:bCs w:val="0"/>
          <w:sz w:val="22"/>
          <w:szCs w:val="22"/>
          <w:lang w:val="pl-PL"/>
        </w:rPr>
        <w:t>".</w:t>
      </w:r>
    </w:p>
    <w:p w14:paraId="1446F0BE" w14:textId="77777777" w:rsidR="00135FA9" w:rsidRPr="003740FD" w:rsidRDefault="00135FA9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008E72AF" w14:textId="77777777" w:rsidR="00135FA9" w:rsidRPr="003740FD" w:rsidRDefault="00135FA9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- Moduły HOA oferują</w:t>
      </w:r>
      <w:r w:rsidRPr="003740FD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różne metody wskazywania statusu. Gdy kanał zostanie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nadpisany</w:t>
      </w:r>
      <w:r w:rsidRPr="003740FD">
        <w:rPr>
          <w:rStyle w:val="BodyText1"/>
          <w:rFonts w:cs="Arial"/>
          <w:b w:val="0"/>
          <w:bCs w:val="0"/>
          <w:sz w:val="22"/>
          <w:szCs w:val="22"/>
          <w:lang w:val="pl-PL"/>
        </w:rPr>
        <w:t>, dioda LED będzie migać w sposób ciągły, zapewniając wyraźne wskazanie, że istnieje inny status wyjścia niż tryb "auto". Dodatkowo, alarm jest zapisywany w pamięci sterownika.</w:t>
      </w:r>
    </w:p>
    <w:p w14:paraId="73D245E3" w14:textId="77777777" w:rsidR="00135FA9" w:rsidRPr="003740FD" w:rsidRDefault="00135FA9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64D01D02" w14:textId="09E3042C" w:rsidR="00135FA9" w:rsidRPr="003740FD" w:rsidRDefault="00135FA9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3740FD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- Na schemacie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graficznym oprogramowania </w:t>
      </w:r>
      <w:r w:rsidR="0034060E">
        <w:rPr>
          <w:rStyle w:val="BodyText1"/>
          <w:rFonts w:cs="Arial"/>
          <w:b w:val="0"/>
          <w:bCs w:val="0"/>
          <w:sz w:val="22"/>
          <w:szCs w:val="22"/>
          <w:lang w:val="pl-PL"/>
        </w:rPr>
        <w:t>BMS</w:t>
      </w:r>
      <w:r w:rsidRPr="003740FD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możliwe jest wskazanie statusu i wartości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nadpisanej </w:t>
      </w:r>
      <w:r w:rsidRPr="003740FD">
        <w:rPr>
          <w:rStyle w:val="BodyText1"/>
          <w:rFonts w:cs="Arial"/>
          <w:b w:val="0"/>
          <w:bCs w:val="0"/>
          <w:sz w:val="22"/>
          <w:szCs w:val="22"/>
          <w:lang w:val="pl-PL"/>
        </w:rPr>
        <w:t>tak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, że</w:t>
      </w:r>
      <w:r w:rsidRPr="003740FD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by na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grafice było jasne, czy jakiekolwiek sterowanie jest wymuszone ręcznie.</w:t>
      </w:r>
    </w:p>
    <w:p w14:paraId="1EF5D1BC" w14:textId="77777777" w:rsidR="00135FA9" w:rsidRPr="003740FD" w:rsidRDefault="00135FA9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577BE460" w14:textId="39E4303D" w:rsidR="00135FA9" w:rsidRPr="003740FD" w:rsidRDefault="00135FA9" w:rsidP="00135FA9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  <w:r w:rsidRPr="003740FD">
        <w:rPr>
          <w:rStyle w:val="BodyText1"/>
          <w:rFonts w:cs="Arial"/>
          <w:bCs w:val="0"/>
          <w:sz w:val="22"/>
          <w:szCs w:val="22"/>
          <w:lang w:val="pl-PL"/>
        </w:rPr>
        <w:t>Pojemność wewnętrznej magistrali wejść/wyjść</w:t>
      </w:r>
      <w:r w:rsidR="006F508F">
        <w:rPr>
          <w:rStyle w:val="BodyText1"/>
          <w:rFonts w:cs="Arial"/>
          <w:bCs w:val="0"/>
          <w:sz w:val="22"/>
          <w:szCs w:val="22"/>
          <w:lang w:val="pl-PL"/>
        </w:rPr>
        <w:t>, prędkość komunikacji</w:t>
      </w:r>
    </w:p>
    <w:p w14:paraId="46F510DD" w14:textId="77777777" w:rsidR="00135FA9" w:rsidRDefault="00135FA9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4294CDE5" w14:textId="4B316C40" w:rsidR="00135FA9" w:rsidRPr="003740FD" w:rsidRDefault="000E19BB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Możliwa i</w:t>
      </w:r>
      <w:r w:rsidR="00135FA9" w:rsidRPr="003740FD">
        <w:rPr>
          <w:rStyle w:val="BodyText1"/>
          <w:rFonts w:cs="Arial"/>
          <w:b w:val="0"/>
          <w:bCs w:val="0"/>
          <w:sz w:val="22"/>
          <w:szCs w:val="22"/>
          <w:lang w:val="pl-PL"/>
        </w:rPr>
        <w:t>lość modułów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do zamontowania</w:t>
      </w:r>
      <w:r w:rsidR="00135FA9" w:rsidRPr="003740FD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 na pojedynczej magistrali Panel</w:t>
      </w:r>
      <w:r w:rsidR="004E1CEA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</w:t>
      </w:r>
      <w:r w:rsidR="00135FA9" w:rsidRPr="003740FD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Bus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powinna</w:t>
      </w:r>
      <w:r w:rsidR="00135FA9" w:rsidRPr="003740FD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wynosić 64 urządzenia, jeśli zajdzie taka potrzeba. Każdy moduł posiada 16-położeniowy przełącznik adresu, dzięk</w:t>
      </w:r>
      <w:r w:rsidR="00135FA9">
        <w:rPr>
          <w:rStyle w:val="BodyText1"/>
          <w:rFonts w:cs="Arial"/>
          <w:b w:val="0"/>
          <w:bCs w:val="0"/>
          <w:sz w:val="22"/>
          <w:szCs w:val="22"/>
          <w:lang w:val="pl-PL"/>
        </w:rPr>
        <w:t>i czemu na jednej magistrali we/wy</w:t>
      </w:r>
      <w:r w:rsidR="00135FA9" w:rsidRPr="003740FD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może znajdować się do 16 modułów tego samego typu.</w:t>
      </w:r>
    </w:p>
    <w:p w14:paraId="0F732795" w14:textId="3A0916C3" w:rsidR="00135FA9" w:rsidRDefault="006F508F" w:rsidP="00135FA9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Ł</w:t>
      </w:r>
      <w:r w:rsidR="00135FA9">
        <w:rPr>
          <w:rStyle w:val="BodyText1"/>
          <w:rFonts w:cs="Arial"/>
          <w:b w:val="0"/>
          <w:bCs w:val="0"/>
          <w:sz w:val="22"/>
          <w:szCs w:val="22"/>
          <w:lang w:val="pl-PL"/>
        </w:rPr>
        <w:t>ączn</w:t>
      </w:r>
      <w:r w:rsidR="000E19BB">
        <w:rPr>
          <w:rStyle w:val="BodyText1"/>
          <w:rFonts w:cs="Arial"/>
          <w:b w:val="0"/>
          <w:bCs w:val="0"/>
          <w:sz w:val="22"/>
          <w:szCs w:val="22"/>
          <w:lang w:val="pl-PL"/>
        </w:rPr>
        <w:t>ą</w:t>
      </w:r>
      <w:r w:rsidR="00135FA9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ilość punktów</w:t>
      </w:r>
      <w:r w:rsidR="000E19BB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licencyjnych</w:t>
      </w:r>
      <w:r w:rsidR="00135FA9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we/wy na sterowniku i modułach 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można rozszerzać przez</w:t>
      </w:r>
      <w:r w:rsidRPr="003740FD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dodatkowe licencje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. Szybkość transmisji nas magistrali do komunikacji sterownika z modułami rozproszonymi powinna wynosić </w:t>
      </w:r>
      <w:r w:rsidR="00263F5F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115,2 </w:t>
      </w:r>
      <w:proofErr w:type="spellStart"/>
      <w:r w:rsidR="00263F5F">
        <w:rPr>
          <w:rStyle w:val="BodyText1"/>
          <w:rFonts w:cs="Arial"/>
          <w:b w:val="0"/>
          <w:bCs w:val="0"/>
          <w:sz w:val="22"/>
          <w:szCs w:val="22"/>
          <w:lang w:val="pl-PL"/>
        </w:rPr>
        <w:t>Kbps</w:t>
      </w:r>
      <w:proofErr w:type="spellEnd"/>
      <w:r w:rsidR="00263F5F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. </w:t>
      </w:r>
      <w:r w:rsidR="00462AEA">
        <w:rPr>
          <w:rStyle w:val="BodyText1"/>
          <w:rFonts w:cs="Arial"/>
          <w:b w:val="0"/>
          <w:bCs w:val="0"/>
          <w:sz w:val="22"/>
          <w:szCs w:val="22"/>
          <w:lang w:val="pl-PL"/>
        </w:rPr>
        <w:t>Moduły powinny pracować w topologii rozproszonej co pozwoli na ich montaż w oddalonych od sterownika głównego piętrowych rozdzielniach elektrycznych</w:t>
      </w:r>
      <w:r w:rsidR="000E19BB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nawet o 900 metrów</w:t>
      </w:r>
      <w:r w:rsidR="00462AEA">
        <w:rPr>
          <w:rStyle w:val="BodyText1"/>
          <w:rFonts w:cs="Arial"/>
          <w:b w:val="0"/>
          <w:bCs w:val="0"/>
          <w:sz w:val="22"/>
          <w:szCs w:val="22"/>
          <w:lang w:val="pl-PL"/>
        </w:rPr>
        <w:t>.</w:t>
      </w:r>
    </w:p>
    <w:p w14:paraId="4FC243D6" w14:textId="77777777" w:rsidR="00135FA9" w:rsidRPr="00F22648" w:rsidRDefault="00135FA9" w:rsidP="00135FA9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6912EB9E" w14:textId="25C88C8F" w:rsidR="00F706F8" w:rsidRDefault="00F706F8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19C51328" w14:textId="24F74D8D" w:rsidR="00D964F3" w:rsidRPr="00E835D1" w:rsidRDefault="00432F9A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</w:t>
      </w:r>
    </w:p>
    <w:p w14:paraId="638F7217" w14:textId="5E0331B5" w:rsidR="00F706F8" w:rsidRPr="008E26F2" w:rsidRDefault="00F706F8" w:rsidP="008E26F2">
      <w:pPr>
        <w:pStyle w:val="Nagwek3"/>
        <w:rPr>
          <w:rStyle w:val="BodyText1"/>
          <w:bCs/>
          <w:sz w:val="22"/>
          <w:szCs w:val="22"/>
          <w:lang w:val="pl-PL"/>
        </w:rPr>
      </w:pPr>
      <w:bookmarkStart w:id="38" w:name="_Toc169265797"/>
      <w:r w:rsidRPr="008E26F2">
        <w:rPr>
          <w:rStyle w:val="BodyText1"/>
          <w:bCs/>
          <w:sz w:val="22"/>
          <w:szCs w:val="22"/>
          <w:lang w:val="pl-PL"/>
        </w:rPr>
        <w:t xml:space="preserve">Integracja </w:t>
      </w:r>
      <w:r w:rsidR="00432F9A">
        <w:rPr>
          <w:rStyle w:val="BodyText1"/>
          <w:bCs/>
          <w:sz w:val="22"/>
          <w:szCs w:val="22"/>
          <w:lang w:val="pl-PL"/>
        </w:rPr>
        <w:t xml:space="preserve">urządzeń producentów trzecich </w:t>
      </w:r>
      <w:r w:rsidRPr="008E26F2">
        <w:rPr>
          <w:rStyle w:val="BodyText1"/>
          <w:bCs/>
          <w:sz w:val="22"/>
          <w:szCs w:val="22"/>
          <w:lang w:val="pl-PL"/>
        </w:rPr>
        <w:t>w systemie BMS</w:t>
      </w:r>
      <w:bookmarkEnd w:id="38"/>
    </w:p>
    <w:p w14:paraId="1118BBAB" w14:textId="77777777" w:rsidR="00F706F8" w:rsidRPr="008D4376" w:rsidRDefault="00F706F8" w:rsidP="00F706F8">
      <w:pPr>
        <w:rPr>
          <w:rFonts w:ascii="Arial" w:hAnsi="Arial" w:cs="Arial"/>
          <w:sz w:val="22"/>
          <w:szCs w:val="22"/>
          <w:lang w:val="pl-PL"/>
        </w:rPr>
      </w:pPr>
    </w:p>
    <w:p w14:paraId="7CE44464" w14:textId="71930AA4" w:rsidR="00F706F8" w:rsidRPr="002823EE" w:rsidRDefault="00F706F8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Do integracji obcych urządzeń i systemów firm trzecich po protokołach komunikacyjnych będ</w:t>
      </w:r>
      <w:r w:rsidR="006F508F">
        <w:rPr>
          <w:rFonts w:ascii="Arial" w:hAnsi="Arial" w:cs="Arial"/>
          <w:color w:val="000000" w:themeColor="text1"/>
          <w:sz w:val="22"/>
          <w:szCs w:val="22"/>
          <w:lang w:val="pl-PL"/>
        </w:rPr>
        <w:t>zie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</w:t>
      </w:r>
      <w:r w:rsidR="006F508F">
        <w:rPr>
          <w:rFonts w:ascii="Arial" w:hAnsi="Arial" w:cs="Arial"/>
          <w:color w:val="000000" w:themeColor="text1"/>
          <w:sz w:val="22"/>
          <w:szCs w:val="22"/>
          <w:lang w:val="pl-PL"/>
        </w:rPr>
        <w:t>wykorzystany sterownik główny</w:t>
      </w:r>
      <w:r w:rsidR="00432F9A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oraz interfejsy programowe oprogramowania BMS</w:t>
      </w:r>
      <w:r w:rsidRPr="002823EE">
        <w:rPr>
          <w:rFonts w:ascii="Arial" w:hAnsi="Arial" w:cs="Arial"/>
          <w:color w:val="000000" w:themeColor="text1"/>
          <w:sz w:val="22"/>
          <w:szCs w:val="22"/>
          <w:lang w:val="pl-PL"/>
        </w:rPr>
        <w:t>.</w:t>
      </w:r>
    </w:p>
    <w:p w14:paraId="5C20B626" w14:textId="39D3B5BE" w:rsidR="00F706F8" w:rsidRDefault="00F706F8" w:rsidP="00F706F8">
      <w:pPr>
        <w:pStyle w:val="Title1"/>
        <w:spacing w:line="240" w:lineRule="exact"/>
        <w:rPr>
          <w:rFonts w:ascii="Arial" w:hAnsi="Arial" w:cs="Arial"/>
          <w:b w:val="0"/>
          <w:sz w:val="22"/>
          <w:szCs w:val="22"/>
          <w:lang w:val="pl-PL"/>
        </w:rPr>
      </w:pPr>
    </w:p>
    <w:p w14:paraId="09F00A20" w14:textId="10814B6A" w:rsidR="00D964F3" w:rsidRDefault="006F508F" w:rsidP="00F706F8">
      <w:pPr>
        <w:pStyle w:val="Title1"/>
        <w:spacing w:line="240" w:lineRule="exact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</w:p>
    <w:p w14:paraId="6DF8B987" w14:textId="27E0A171" w:rsidR="00F706F8" w:rsidRPr="008E26F2" w:rsidRDefault="00F706F8" w:rsidP="008E26F2">
      <w:pPr>
        <w:pStyle w:val="Nagwek3"/>
        <w:rPr>
          <w:rStyle w:val="BodyText1"/>
          <w:sz w:val="22"/>
          <w:szCs w:val="22"/>
        </w:rPr>
      </w:pPr>
      <w:bookmarkStart w:id="39" w:name="_Toc169265798"/>
      <w:proofErr w:type="spellStart"/>
      <w:r w:rsidRPr="008E26F2">
        <w:rPr>
          <w:rStyle w:val="BodyText1"/>
          <w:sz w:val="22"/>
          <w:szCs w:val="22"/>
        </w:rPr>
        <w:t>Stacja</w:t>
      </w:r>
      <w:proofErr w:type="spellEnd"/>
      <w:r w:rsidRPr="008E26F2">
        <w:rPr>
          <w:rStyle w:val="BodyText1"/>
          <w:sz w:val="22"/>
          <w:szCs w:val="22"/>
        </w:rPr>
        <w:t xml:space="preserve"> </w:t>
      </w:r>
      <w:proofErr w:type="spellStart"/>
      <w:r w:rsidRPr="008E26F2">
        <w:rPr>
          <w:rStyle w:val="BodyText1"/>
          <w:sz w:val="22"/>
          <w:szCs w:val="22"/>
        </w:rPr>
        <w:t>nadzoru</w:t>
      </w:r>
      <w:proofErr w:type="spellEnd"/>
      <w:r w:rsidRPr="008E26F2">
        <w:rPr>
          <w:rStyle w:val="BodyText1"/>
          <w:sz w:val="22"/>
          <w:szCs w:val="22"/>
        </w:rPr>
        <w:t xml:space="preserve"> </w:t>
      </w:r>
      <w:proofErr w:type="spellStart"/>
      <w:r w:rsidRPr="008E26F2">
        <w:rPr>
          <w:rStyle w:val="BodyText1"/>
          <w:sz w:val="22"/>
          <w:szCs w:val="22"/>
        </w:rPr>
        <w:t>systemu</w:t>
      </w:r>
      <w:proofErr w:type="spellEnd"/>
      <w:r w:rsidRPr="008E26F2">
        <w:rPr>
          <w:rStyle w:val="BodyText1"/>
          <w:sz w:val="22"/>
          <w:szCs w:val="22"/>
        </w:rPr>
        <w:t xml:space="preserve"> BMS</w:t>
      </w:r>
      <w:bookmarkEnd w:id="39"/>
    </w:p>
    <w:p w14:paraId="79F25531" w14:textId="77777777" w:rsidR="00F706F8" w:rsidRPr="008D4376" w:rsidRDefault="00F706F8" w:rsidP="008D4376">
      <w:pPr>
        <w:rPr>
          <w:rFonts w:ascii="Arial" w:hAnsi="Arial" w:cs="Arial"/>
          <w:sz w:val="22"/>
          <w:szCs w:val="22"/>
          <w:lang w:val="pl-PL"/>
        </w:rPr>
      </w:pPr>
    </w:p>
    <w:p w14:paraId="60BB4165" w14:textId="568DC93C" w:rsidR="00F706F8" w:rsidRPr="008D75F3" w:rsidRDefault="00F706F8" w:rsidP="00400954">
      <w:pPr>
        <w:pStyle w:val="Title1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  <w:r w:rsidRPr="001F446C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 xml:space="preserve">Dostarczona zostanie kompletna stacja </w:t>
      </w:r>
      <w:r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 xml:space="preserve">w postaci komputera </w:t>
      </w:r>
      <w:r w:rsidRPr="001F446C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 xml:space="preserve">wyposażona </w:t>
      </w:r>
      <w:r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 xml:space="preserve">w system operacyjny i </w:t>
      </w:r>
      <w:r w:rsidRPr="001F446C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>oprogramowaniem</w:t>
      </w:r>
      <w:r w:rsidR="00407571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 xml:space="preserve"> BMS</w:t>
      </w:r>
      <w:r w:rsidRPr="001F446C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 xml:space="preserve"> do nadzoru nad </w:t>
      </w:r>
      <w:r w:rsidR="00407571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>budynkiem</w:t>
      </w:r>
      <w:r w:rsidRPr="001F446C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 xml:space="preserve">. Oprogramowanie będzie oferowało środowisko do wizualizacji </w:t>
      </w:r>
      <w:r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 xml:space="preserve">działania </w:t>
      </w:r>
      <w:r w:rsidRPr="001F446C"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>instalacji i procesów. Użytkownicy o określonym poziomie dostępu, będą mogli przeglądać i/lub dokonywać zmian nastaw parametrów.</w:t>
      </w:r>
      <w:r>
        <w:rPr>
          <w:rFonts w:ascii="Arial" w:hAnsi="Arial" w:cs="Arial"/>
          <w:b w:val="0"/>
          <w:color w:val="000000" w:themeColor="text1"/>
          <w:sz w:val="22"/>
          <w:szCs w:val="22"/>
          <w:lang w:val="pl-PL"/>
        </w:rPr>
        <w:t xml:space="preserve"> Baza danych będzie wykorzystywana do gromadzenia i obróbki danych historycznych i alarmów. Szerokie możliwości komunikacyjne zapewnią wydajne połączenia z urządzaniami systemu BMS.</w:t>
      </w:r>
    </w:p>
    <w:p w14:paraId="30B4F78C" w14:textId="77777777" w:rsidR="00B22237" w:rsidRDefault="00B22237" w:rsidP="00400954">
      <w:pPr>
        <w:pStyle w:val="Title1"/>
        <w:spacing w:line="240" w:lineRule="exact"/>
        <w:jc w:val="both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65C6F40C" w14:textId="77777777" w:rsidR="000E19BB" w:rsidRDefault="000E19BB" w:rsidP="00400954">
      <w:pPr>
        <w:jc w:val="both"/>
        <w:rPr>
          <w:rFonts w:ascii="Arial" w:hAnsi="Arial" w:cs="Arial"/>
          <w:b/>
          <w:bCs/>
          <w:color w:val="000000" w:themeColor="text1"/>
          <w:lang w:val="pl-PL"/>
        </w:rPr>
      </w:pPr>
    </w:p>
    <w:p w14:paraId="361F9AD0" w14:textId="09BAFEA0" w:rsidR="004C69D7" w:rsidRPr="006E4E15" w:rsidRDefault="006E4E15" w:rsidP="00400954">
      <w:pPr>
        <w:jc w:val="both"/>
        <w:rPr>
          <w:rFonts w:ascii="Arial" w:hAnsi="Arial" w:cs="Arial"/>
          <w:b/>
          <w:bCs/>
          <w:color w:val="000000" w:themeColor="text1"/>
          <w:lang w:val="pl-PL"/>
        </w:rPr>
      </w:pPr>
      <w:r w:rsidRPr="006E4E15">
        <w:rPr>
          <w:rFonts w:ascii="Arial" w:hAnsi="Arial" w:cs="Arial"/>
          <w:b/>
          <w:bCs/>
          <w:color w:val="000000" w:themeColor="text1"/>
          <w:lang w:val="pl-PL"/>
        </w:rPr>
        <w:lastRenderedPageBreak/>
        <w:t>Oprogr</w:t>
      </w:r>
      <w:r w:rsidR="00E03D3B">
        <w:rPr>
          <w:rFonts w:ascii="Arial" w:hAnsi="Arial" w:cs="Arial"/>
          <w:b/>
          <w:bCs/>
          <w:color w:val="000000" w:themeColor="text1"/>
          <w:lang w:val="pl-PL"/>
        </w:rPr>
        <w:t>a</w:t>
      </w:r>
      <w:r w:rsidRPr="006E4E15">
        <w:rPr>
          <w:rFonts w:ascii="Arial" w:hAnsi="Arial" w:cs="Arial"/>
          <w:b/>
          <w:bCs/>
          <w:color w:val="000000" w:themeColor="text1"/>
          <w:lang w:val="pl-PL"/>
        </w:rPr>
        <w:t xml:space="preserve">mowanie </w:t>
      </w:r>
    </w:p>
    <w:p w14:paraId="09FABAEB" w14:textId="77777777" w:rsidR="006E4E15" w:rsidRPr="001C132D" w:rsidRDefault="006E4E15" w:rsidP="00400954">
      <w:pPr>
        <w:jc w:val="both"/>
        <w:rPr>
          <w:color w:val="000000" w:themeColor="text1"/>
          <w:lang w:val="pl-PL"/>
        </w:rPr>
      </w:pPr>
    </w:p>
    <w:p w14:paraId="510A5086" w14:textId="21C738EE" w:rsidR="0052206E" w:rsidRDefault="004C69D7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Do nadzoru nad budynkiem zostanie zastosowane oprogramowanie </w:t>
      </w:r>
      <w:r w:rsidR="00407571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BMS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które jest oparte na platformie Niagara NX Framework, dzięki czemu jest proste w obsłudze, intuicyjne, bardzo wydajne, skalowalne i zapewni obsługę wielu protokołów</w:t>
      </w:r>
      <w:r w:rsidRPr="001C132D">
        <w:rPr>
          <w:rFonts w:ascii="Arial" w:hAnsi="Arial" w:cs="Arial"/>
          <w:color w:val="000000" w:themeColor="text1"/>
          <w:sz w:val="22"/>
          <w:szCs w:val="22"/>
          <w:lang w:val="pl-PL"/>
        </w:rPr>
        <w:t>.</w:t>
      </w:r>
      <w:r w:rsidR="0052206E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</w:t>
      </w:r>
    </w:p>
    <w:p w14:paraId="7582F992" w14:textId="63994B54" w:rsidR="004C69D7" w:rsidRDefault="0052206E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Oprogramowanie systemu BMS </w:t>
      </w:r>
      <w:r w:rsidR="008525EA">
        <w:rPr>
          <w:rFonts w:ascii="Arial" w:hAnsi="Arial" w:cs="Arial"/>
          <w:color w:val="000000" w:themeColor="text1"/>
          <w:sz w:val="22"/>
          <w:szCs w:val="22"/>
          <w:lang w:val="pl-PL"/>
        </w:rPr>
        <w:t>musi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być przewidziane na minimum</w:t>
      </w:r>
      <w:r w:rsidR="008525EA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</w:t>
      </w:r>
      <w:r w:rsidR="00407571">
        <w:rPr>
          <w:rFonts w:ascii="Arial" w:hAnsi="Arial" w:cs="Arial"/>
          <w:color w:val="000000" w:themeColor="text1"/>
          <w:sz w:val="22"/>
          <w:szCs w:val="22"/>
          <w:lang w:val="pl-PL"/>
        </w:rPr>
        <w:t>1250</w:t>
      </w:r>
      <w:r w:rsidR="008525EA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punktów.</w:t>
      </w:r>
    </w:p>
    <w:p w14:paraId="15E7A127" w14:textId="0D3281FC" w:rsidR="001350E1" w:rsidRPr="0035318B" w:rsidRDefault="00C24D0E" w:rsidP="001350E1">
      <w:pP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Oprogramowania w celu łatwego monitoringu przez obsługę obiektu będzie integrować system SAP(system sygnalizacji pożaru) . Dodatkowo oprogramowanie powinno mieć </w:t>
      </w:r>
      <w:r w:rsidR="00674F4D">
        <w:rPr>
          <w:rFonts w:ascii="Arial" w:hAnsi="Arial" w:cs="Arial"/>
          <w:color w:val="000000" w:themeColor="text1"/>
          <w:sz w:val="22"/>
          <w:szCs w:val="22"/>
          <w:lang w:val="pl-PL"/>
        </w:rPr>
        <w:t>możliwość rozbudowy w przeszłości o funkcje podglądu i zarządzania CCTV na bazie standardowych opcjonalnych interfejsów stanowiących opcję do oprogramowania</w:t>
      </w:r>
      <w:r w:rsidR="00992A32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. </w:t>
      </w:r>
      <w:r w:rsidR="000E19BB">
        <w:rPr>
          <w:rFonts w:ascii="Arial" w:hAnsi="Arial" w:cs="Arial"/>
          <w:color w:val="000000" w:themeColor="text1"/>
          <w:sz w:val="22"/>
          <w:szCs w:val="22"/>
          <w:lang w:val="pl-PL"/>
        </w:rPr>
        <w:t>O</w:t>
      </w:r>
      <w:r w:rsidR="00992A32">
        <w:rPr>
          <w:rFonts w:ascii="Arial" w:hAnsi="Arial" w:cs="Arial"/>
          <w:color w:val="000000" w:themeColor="text1"/>
          <w:sz w:val="22"/>
          <w:szCs w:val="22"/>
          <w:lang w:val="pl-PL"/>
        </w:rPr>
        <w:t>programowanie będzie m</w:t>
      </w:r>
      <w:r w:rsidR="000E19BB">
        <w:rPr>
          <w:rFonts w:ascii="Arial" w:hAnsi="Arial" w:cs="Arial"/>
          <w:color w:val="000000" w:themeColor="text1"/>
          <w:sz w:val="22"/>
          <w:szCs w:val="22"/>
          <w:lang w:val="pl-PL"/>
        </w:rPr>
        <w:t>ożna</w:t>
      </w:r>
      <w:r w:rsidR="00992A32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rozbudow</w:t>
      </w:r>
      <w:r w:rsidR="000E19BB">
        <w:rPr>
          <w:rFonts w:ascii="Arial" w:hAnsi="Arial" w:cs="Arial"/>
          <w:color w:val="000000" w:themeColor="text1"/>
          <w:sz w:val="22"/>
          <w:szCs w:val="22"/>
          <w:lang w:val="pl-PL"/>
        </w:rPr>
        <w:t>ać</w:t>
      </w:r>
      <w:r w:rsidR="00992A32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w przyszłości o dedykowany dodatkowy</w:t>
      </w:r>
      <w:r w:rsidR="00674F4D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pakiet </w:t>
      </w:r>
      <w:r w:rsidR="00992A32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do</w:t>
      </w:r>
      <w:r w:rsidR="00992A32" w:rsidRPr="00AF427A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 monitorowania</w:t>
      </w:r>
      <w:r w:rsidR="00992A32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, analizy</w:t>
      </w:r>
      <w:r w:rsidR="00992A32" w:rsidRPr="00AF427A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 i zarządzania zużyciem energii i </w:t>
      </w:r>
      <w:r w:rsidR="00992A32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m</w:t>
      </w:r>
      <w:r w:rsidR="00992A32" w:rsidRPr="00AF427A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ediów w budynku.</w:t>
      </w:r>
      <w:r w:rsidR="00992A32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 Pakiet ten będzie pracował w środowisku Niagara i oferował poniższe funkcjonalności co </w:t>
      </w:r>
      <w:r w:rsidR="00992A32" w:rsidRPr="0035318B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zapewni wzrost efektywności energetycznej, obniży koszty eksploatacji budynków</w:t>
      </w:r>
      <w:r w:rsidR="00992A32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/u</w:t>
      </w:r>
      <w:r w:rsidR="00992A32" w:rsidRPr="0035318B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 i </w:t>
      </w:r>
      <w:r w:rsidR="00992A32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z</w:t>
      </w:r>
      <w:r w:rsidR="00992A32" w:rsidRPr="0035318B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reduk</w:t>
      </w:r>
      <w:r w:rsidR="00992A32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uje</w:t>
      </w:r>
      <w:r w:rsidR="00992A32" w:rsidRPr="0035318B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 emisję CO2.</w:t>
      </w:r>
      <w:r w:rsidR="001350E1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 Poz</w:t>
      </w:r>
      <w:r w:rsidR="001350E1" w:rsidRPr="0035318B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wal</w:t>
      </w:r>
      <w:r w:rsidR="001350E1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i</w:t>
      </w:r>
      <w:r w:rsidR="001350E1" w:rsidRPr="0035318B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 służbom serwisowym i zarządcom </w:t>
      </w:r>
      <w:r w:rsidR="001350E1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nieruchomości śledzić sytuację energetyczną instalacji i budynku, w tym identyfikację strat i wycieków</w:t>
      </w:r>
      <w:r w:rsidR="001350E1" w:rsidRPr="0035318B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.</w:t>
      </w:r>
    </w:p>
    <w:p w14:paraId="1E5F6CEB" w14:textId="721E20FE" w:rsidR="00992A32" w:rsidRDefault="00992A32" w:rsidP="00992A32">
      <w:pP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</w:p>
    <w:p w14:paraId="53378BF8" w14:textId="32B65800" w:rsidR="00992A32" w:rsidRDefault="00992A32" w:rsidP="00992A32">
      <w:pP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  <w: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Funkcjonalności oferowane przez pakiet energetyczny</w:t>
      </w:r>
      <w:r w:rsidR="001350E1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 prezentowane przez </w:t>
      </w:r>
      <w:r w:rsidR="001350E1" w:rsidRPr="0035318B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widok</w:t>
      </w:r>
      <w:r w:rsidR="001350E1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ami</w:t>
      </w:r>
      <w:r w:rsidR="001350E1" w:rsidRPr="0035318B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 w postaci stron gra</w:t>
      </w:r>
      <w:r w:rsidR="001350E1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ficznych, pulpitów (</w:t>
      </w:r>
      <w:proofErr w:type="spellStart"/>
      <w:r w:rsidR="001350E1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dash-board</w:t>
      </w:r>
      <w:proofErr w:type="spellEnd"/>
      <w:r w:rsidR="001350E1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) z wbudowanych w nie wykresami i zestawieniami</w:t>
      </w:r>
      <w: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:</w:t>
      </w:r>
    </w:p>
    <w:p w14:paraId="4F0DCF79" w14:textId="77777777" w:rsidR="00992A32" w:rsidRDefault="00992A32" w:rsidP="00992A32">
      <w:pP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</w:p>
    <w:p w14:paraId="03AFE4C3" w14:textId="77777777" w:rsidR="00992A32" w:rsidRPr="00C6390E" w:rsidRDefault="00992A32" w:rsidP="00992A32">
      <w:pPr>
        <w:pStyle w:val="Akapitzlist"/>
        <w:numPr>
          <w:ilvl w:val="0"/>
          <w:numId w:val="39"/>
        </w:numP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  <w: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Energetycznej analizy porównawczej (</w:t>
      </w:r>
      <w:proofErr w:type="spellStart"/>
      <w: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banchmarking</w:t>
      </w:r>
      <w:proofErr w:type="spellEnd"/>
      <w: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)</w:t>
      </w:r>
      <w:r w:rsidRPr="00C6390E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, pozw</w:t>
      </w:r>
      <w: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alający na odniesienie akt</w:t>
      </w:r>
      <w:r w:rsidRPr="00C6390E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ualnych zużyć do założonych profili</w:t>
      </w:r>
    </w:p>
    <w:p w14:paraId="0DE7C4BD" w14:textId="77777777" w:rsidR="00992A32" w:rsidRPr="00E95B42" w:rsidRDefault="00992A32" w:rsidP="00992A32">
      <w:pPr>
        <w:pStyle w:val="Akapitzlist"/>
        <w:numPr>
          <w:ilvl w:val="0"/>
          <w:numId w:val="39"/>
        </w:numP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  <w: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Wykresy całkowitego zużycia</w:t>
      </w:r>
      <w:r w:rsidRPr="00E95B42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 mediów </w:t>
      </w:r>
      <w: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w danym okresie, </w:t>
      </w:r>
      <w:r w:rsidRPr="00E95B42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ze wskazaniem udziału poszczególnych rodzajów mediów</w:t>
      </w:r>
      <w: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 w tym zużyciu</w:t>
      </w:r>
    </w:p>
    <w:p w14:paraId="0F734D78" w14:textId="77777777" w:rsidR="00992A32" w:rsidRPr="00057438" w:rsidRDefault="00992A32" w:rsidP="00992A32">
      <w:pPr>
        <w:pStyle w:val="Akapitzlist"/>
        <w:numPr>
          <w:ilvl w:val="0"/>
          <w:numId w:val="39"/>
        </w:numP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  <w:r w:rsidRPr="00057438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Zużycia dobowe w post</w:t>
      </w:r>
      <w: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aci przebiegów i wskaźników </w:t>
      </w:r>
      <w:proofErr w:type="spellStart"/>
      <w: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wychyłowych</w:t>
      </w:r>
      <w:proofErr w:type="spellEnd"/>
      <w: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.</w:t>
      </w:r>
    </w:p>
    <w:p w14:paraId="556FC105" w14:textId="77777777" w:rsidR="00992A32" w:rsidRPr="00C6390E" w:rsidRDefault="00992A32" w:rsidP="00992A32">
      <w:pPr>
        <w:pStyle w:val="Akapitzlist"/>
        <w:numPr>
          <w:ilvl w:val="0"/>
          <w:numId w:val="39"/>
        </w:numP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  <w:r w:rsidRPr="00C6390E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Ranking energetyczny, pozwalający na identyfikac</w:t>
      </w:r>
      <w: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ję obszarów lub instalacji, nie</w:t>
      </w:r>
      <w:r w:rsidRPr="00C6390E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spełniających wymaganych </w:t>
      </w:r>
      <w: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kryteriów zużycia i stopniowe ich usprawnianie</w:t>
      </w:r>
    </w:p>
    <w:p w14:paraId="3B4CC125" w14:textId="77777777" w:rsidR="00992A32" w:rsidRPr="00E95B42" w:rsidRDefault="00992A32" w:rsidP="00992A32">
      <w:pPr>
        <w:pStyle w:val="Akapitzlist"/>
        <w:numPr>
          <w:ilvl w:val="0"/>
          <w:numId w:val="39"/>
        </w:numP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  <w:r w:rsidRPr="00E95B42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Regresję liniową opartą na </w:t>
      </w:r>
      <w:proofErr w:type="spellStart"/>
      <w:r w:rsidRPr="00E95B42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s</w:t>
      </w:r>
      <w: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topnio</w:t>
      </w:r>
      <w:proofErr w:type="spellEnd"/>
      <w: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-dniach dla okresów ogrzewania i chłodzenia</w:t>
      </w:r>
    </w:p>
    <w:p w14:paraId="0A9A8A9A" w14:textId="77777777" w:rsidR="00992A32" w:rsidRPr="00E95B42" w:rsidRDefault="00992A32" w:rsidP="00992A32">
      <w:pPr>
        <w:pStyle w:val="Akapitzlist"/>
        <w:numPr>
          <w:ilvl w:val="0"/>
          <w:numId w:val="39"/>
        </w:numP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  <w:r w:rsidRPr="00E95B42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Wykresy słupkowe </w:t>
      </w:r>
      <w: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łącznego zużycia z funkcją alarmu w przypadku niedotrzymania założonego budżetu</w:t>
      </w:r>
    </w:p>
    <w:p w14:paraId="65C3E779" w14:textId="77777777" w:rsidR="00992A32" w:rsidRDefault="00992A32" w:rsidP="00992A32">
      <w:pPr>
        <w:pStyle w:val="Akapitzlist"/>
        <w:numPr>
          <w:ilvl w:val="0"/>
          <w:numId w:val="39"/>
        </w:numP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  <w:r w:rsidRPr="00E95B42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Mapę ciepła dla okresu roku, która w sposób barwny </w:t>
      </w:r>
      <w: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(od zielonego do czerwonego koloru) </w:t>
      </w:r>
      <w:r w:rsidRPr="00E95B42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prezentuje </w:t>
      </w:r>
      <w: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kondycję energetyczną i daje możliwość wglądu w sytuację, jaka miała miejsce każdego dnia w ciągu roku.</w:t>
      </w:r>
    </w:p>
    <w:p w14:paraId="2793E945" w14:textId="77777777" w:rsidR="00992A32" w:rsidRPr="00C6390E" w:rsidRDefault="00992A32" w:rsidP="00992A32">
      <w:pPr>
        <w:pStyle w:val="Akapitzlist"/>
        <w:numPr>
          <w:ilvl w:val="0"/>
          <w:numId w:val="39"/>
        </w:numP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  <w:r w:rsidRPr="00C6390E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Raportowanie oparte na </w:t>
      </w:r>
      <w: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okresowym generowaniu zestawień</w:t>
      </w:r>
      <w:r w:rsidRPr="00C6390E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 z możliwością automatycznego wysyłania raportów pod wskazane adresy e-mail</w:t>
      </w:r>
    </w:p>
    <w:p w14:paraId="7068CD83" w14:textId="77777777" w:rsidR="00992A32" w:rsidRDefault="00992A32" w:rsidP="00992A32">
      <w:pPr>
        <w:pStyle w:val="Akapitzlist"/>
        <w:numPr>
          <w:ilvl w:val="0"/>
          <w:numId w:val="39"/>
        </w:numP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  <w:r w:rsidRPr="00C6390E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Tryb kiosku, jako bezpiecznej formy </w:t>
      </w:r>
      <w: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automatycznej i cyklicznej </w:t>
      </w:r>
      <w:r w:rsidRPr="00C6390E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prezentacji poszczególnych ekranów celem </w:t>
      </w:r>
      <w: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informowania użytkowników budynku o </w:t>
      </w:r>
      <w:proofErr w:type="spellStart"/>
      <w: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zużyciach</w:t>
      </w:r>
      <w:proofErr w:type="spellEnd"/>
      <w: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 mediów i </w:t>
      </w:r>
      <w:r w:rsidRPr="00C6390E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promowania </w:t>
      </w:r>
      <w: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idei poszanowania energii.</w:t>
      </w:r>
    </w:p>
    <w:p w14:paraId="74FFF08C" w14:textId="0EFF3B6C" w:rsidR="005252A6" w:rsidRPr="005252A6" w:rsidRDefault="005252A6" w:rsidP="005252A6">
      <w:pPr>
        <w:pStyle w:val="Akapitzlist"/>
        <w:numPr>
          <w:ilvl w:val="0"/>
          <w:numId w:val="39"/>
        </w:numP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  <w:r w:rsidRPr="005252A6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Oprogramowanie </w:t>
      </w:r>
      <w:r w:rsidR="00907598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powinno </w:t>
      </w:r>
      <w:r w:rsidRPr="005252A6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spełnia</w:t>
      </w:r>
      <w:r w:rsidR="00907598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ć</w:t>
      </w:r>
      <w:r w:rsidRPr="005252A6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 wymagania normy EN50001 - Systemy Zarządzania Energią.</w:t>
      </w:r>
    </w:p>
    <w:p w14:paraId="19BC24FF" w14:textId="7BBDF3E9" w:rsidR="005252A6" w:rsidRPr="005252A6" w:rsidRDefault="005252A6" w:rsidP="005252A6">
      <w:pPr>
        <w:pStyle w:val="Akapitzlist"/>
        <w:numPr>
          <w:ilvl w:val="0"/>
          <w:numId w:val="39"/>
        </w:numP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  <w:r w:rsidRPr="005252A6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Umożliwia</w:t>
      </w:r>
      <w:r w:rsidR="00907598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ć</w:t>
      </w:r>
      <w:r w:rsidRPr="005252A6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 uwiarygodnienie osiągnięcia klasy energetycznej A budynku w odniesieniu do normy EN15232.</w:t>
      </w:r>
    </w:p>
    <w:p w14:paraId="40CC3451" w14:textId="77777777" w:rsidR="005252A6" w:rsidRPr="00C6390E" w:rsidRDefault="005252A6" w:rsidP="005252A6">
      <w:pPr>
        <w:pStyle w:val="Akapitzlist"/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</w:p>
    <w:p w14:paraId="7FA1056F" w14:textId="77777777" w:rsidR="00992A32" w:rsidRDefault="00992A32" w:rsidP="00992A32">
      <w:pP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</w:p>
    <w:p w14:paraId="0F553D60" w14:textId="77950A0D" w:rsidR="00907598" w:rsidRPr="00907598" w:rsidRDefault="00992A32" w:rsidP="00907598">
      <w:pP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  <w: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Wszystkie wartości zużyć mogą być prezentowane w ujęciu dobowym, miesięcznym i rocznym, wyrażone w jednostkach energetycznych (np. kWh) lub monetarnych (PLN).</w:t>
      </w:r>
      <w:r w:rsidR="00907598" w:rsidRPr="00907598">
        <w:rPr>
          <w:lang w:val="pl-PL"/>
        </w:rPr>
        <w:t xml:space="preserve"> </w:t>
      </w:r>
      <w:r w:rsidR="00907598" w:rsidRPr="00907598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Oprogramowanie powinno umożliwiać uzyskanie certyfikatu zarządzania  energią ISO 50001</w:t>
      </w:r>
    </w:p>
    <w:p w14:paraId="5F5A746D" w14:textId="54205621" w:rsidR="00992A32" w:rsidRDefault="00907598" w:rsidP="00907598">
      <w:pP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  <w:r w:rsidRPr="00907598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Przykładowy ekran oprogramowania do zrządzania energią poniżej.</w:t>
      </w:r>
    </w:p>
    <w:p w14:paraId="786EFE21" w14:textId="77777777" w:rsidR="000E19BB" w:rsidRDefault="000E19BB" w:rsidP="00907598">
      <w:pP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</w:p>
    <w:p w14:paraId="1BC931CA" w14:textId="77777777" w:rsidR="000E19BB" w:rsidRDefault="000E19BB" w:rsidP="00907598">
      <w:pP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</w:p>
    <w:p w14:paraId="483946FE" w14:textId="77777777" w:rsidR="000E19BB" w:rsidRDefault="000E19BB" w:rsidP="00907598">
      <w:pP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</w:p>
    <w:p w14:paraId="43ACF9CD" w14:textId="77777777" w:rsidR="000E19BB" w:rsidRDefault="000E19BB" w:rsidP="00907598">
      <w:pP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</w:p>
    <w:p w14:paraId="0F45F95A" w14:textId="77777777" w:rsidR="000E19BB" w:rsidRDefault="000E19BB" w:rsidP="00907598">
      <w:pP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</w:p>
    <w:p w14:paraId="061A0614" w14:textId="77777777" w:rsidR="00907598" w:rsidRDefault="00907598" w:rsidP="00907598">
      <w:pP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</w:p>
    <w:p w14:paraId="41876EBB" w14:textId="6E02B25A" w:rsidR="00992A32" w:rsidRPr="0035318B" w:rsidRDefault="001350E1" w:rsidP="00992A32">
      <w:pP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noProof/>
          <w:color w:val="000000" w:themeColor="text1"/>
          <w:sz w:val="22"/>
          <w:szCs w:val="22"/>
          <w:lang w:val="pl-PL"/>
        </w:rPr>
        <w:lastRenderedPageBreak/>
        <w:drawing>
          <wp:anchor distT="0" distB="0" distL="114300" distR="114300" simplePos="0" relativeHeight="251661312" behindDoc="0" locked="0" layoutInCell="1" allowOverlap="1" wp14:anchorId="35F5528F" wp14:editId="20578881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5755005" cy="3200400"/>
            <wp:effectExtent l="0" t="0" r="0" b="0"/>
            <wp:wrapNone/>
            <wp:docPr id="6280288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320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CAD5857" w14:textId="77777777" w:rsidR="004C69D7" w:rsidRPr="001C132D" w:rsidRDefault="004C69D7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64B0FA90" w14:textId="72D0158D" w:rsidR="001350E1" w:rsidRDefault="001350E1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1166598C" w14:textId="78E3D0A5" w:rsidR="001350E1" w:rsidRDefault="001350E1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1709C29B" w14:textId="77777777" w:rsidR="001350E1" w:rsidRDefault="001350E1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56BF0AE1" w14:textId="7E423175" w:rsidR="001350E1" w:rsidRDefault="001350E1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011704E4" w14:textId="7C554345" w:rsidR="001350E1" w:rsidRDefault="001350E1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43645FAB" w14:textId="77777777" w:rsidR="001350E1" w:rsidRDefault="001350E1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10DFD464" w14:textId="77777777" w:rsidR="001350E1" w:rsidRDefault="001350E1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3BBAB468" w14:textId="77777777" w:rsidR="001350E1" w:rsidRDefault="001350E1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320FF33C" w14:textId="77777777" w:rsidR="001350E1" w:rsidRDefault="001350E1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0D6798E1" w14:textId="77777777" w:rsidR="001350E1" w:rsidRDefault="001350E1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495F3B45" w14:textId="77777777" w:rsidR="001350E1" w:rsidRDefault="001350E1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5623F584" w14:textId="77777777" w:rsidR="001350E1" w:rsidRDefault="001350E1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4A3872B0" w14:textId="77777777" w:rsidR="001350E1" w:rsidRDefault="001350E1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4E1EFB26" w14:textId="77777777" w:rsidR="001350E1" w:rsidRDefault="001350E1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2F61F85E" w14:textId="77777777" w:rsidR="001350E1" w:rsidRDefault="001350E1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03C40339" w14:textId="77777777" w:rsidR="001350E1" w:rsidRDefault="001350E1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023C30D1" w14:textId="77777777" w:rsidR="001350E1" w:rsidRDefault="001350E1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04F3F1CD" w14:textId="77777777" w:rsidR="001350E1" w:rsidRDefault="001350E1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379BF075" w14:textId="77777777" w:rsidR="001350E1" w:rsidRDefault="001350E1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51D065D2" w14:textId="425D4649" w:rsidR="001350E1" w:rsidRDefault="00F07A65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W celu przetestowania możliwości funkcjonalnych oprogramowania do zarządzania energią dostarczone oprogramowanie BMS powinno zawierać standardowy tryb demonstracyjny dla 3 liczników z pełną funkcjonalnością.</w:t>
      </w:r>
    </w:p>
    <w:p w14:paraId="6122D6A6" w14:textId="0F5E373D" w:rsidR="004C69D7" w:rsidRDefault="004C69D7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System </w:t>
      </w:r>
      <w:r w:rsidR="001350E1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BMS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będzie spełniał wysokie wymogi bezpieczeństwa, zostanie dostarczony </w:t>
      </w:r>
      <w:r w:rsidRPr="001C132D">
        <w:rPr>
          <w:rFonts w:ascii="Arial" w:hAnsi="Arial" w:cs="Arial"/>
          <w:color w:val="000000" w:themeColor="text1"/>
          <w:sz w:val="22"/>
          <w:szCs w:val="22"/>
          <w:lang w:val="pl-PL"/>
        </w:rPr>
        <w:t>z wbudowanym uwierzytelnianiem, które będzie w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ymagało od użytkowników stosowania</w:t>
      </w:r>
      <w:r w:rsidRPr="001C132D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silnych, szyfrowanych haseł do protokołu LDAP. W celu dalszego zwiększenia bezpieczeństwa, system będzie posiadał kompleksową ścieżkę audytu zmian w bazach danych, przechowywania i tworzenia kopii zapasowych baz danych, kalendarzy i centralnego planowania.</w:t>
      </w:r>
    </w:p>
    <w:p w14:paraId="10917E5E" w14:textId="77777777" w:rsidR="004C69D7" w:rsidRDefault="004C69D7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1C132D">
        <w:rPr>
          <w:rFonts w:ascii="Arial" w:hAnsi="Arial" w:cs="Arial"/>
          <w:color w:val="000000" w:themeColor="text1"/>
          <w:sz w:val="22"/>
          <w:szCs w:val="22"/>
          <w:lang w:val="pl-PL"/>
        </w:rPr>
        <w:t>System będzie skalowalny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i otwarty na rozbudowę dzięki dodatkowym licencjom. Skalowanie będzie możliwe w odniesieniu do liczby urządzeń i punktów z systemów otwartych.</w:t>
      </w:r>
    </w:p>
    <w:p w14:paraId="38A98A61" w14:textId="77777777" w:rsidR="004C69D7" w:rsidRDefault="004C69D7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5B2E87D9" w14:textId="77777777" w:rsidR="004C69D7" w:rsidRPr="001C132D" w:rsidRDefault="004C69D7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1C132D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System będzie posiadał interfejs użytkownika HTML5 i będzie zawierał obszerną bibliotekę skalowalnej grafiki wektorowej (SVG), pulpity typu "przeciągnij i upuść" oraz w pełni edytowalne wykresy, które można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utworzyć</w:t>
      </w:r>
      <w:r w:rsidRPr="001C132D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za pomocą standardowego wbudowanego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inżynierskiego narzędzia</w:t>
      </w:r>
      <w:r w:rsidRPr="001C132D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graficzne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go</w:t>
      </w:r>
      <w:r w:rsidRPr="001C132D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. Będzie to całkowicie otwarta platforma. Będzie ona akceptować każdy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powszechnie stosowany </w:t>
      </w:r>
      <w:r w:rsidRPr="001C132D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otwarty protokół, taki jak </w:t>
      </w:r>
      <w:proofErr w:type="spellStart"/>
      <w:r w:rsidRPr="001C132D">
        <w:rPr>
          <w:rFonts w:ascii="Arial" w:hAnsi="Arial" w:cs="Arial"/>
          <w:color w:val="000000" w:themeColor="text1"/>
          <w:sz w:val="22"/>
          <w:szCs w:val="22"/>
          <w:lang w:val="pl-PL"/>
        </w:rPr>
        <w:t>BACnet</w:t>
      </w:r>
      <w:proofErr w:type="spellEnd"/>
      <w:r w:rsidRPr="001C132D">
        <w:rPr>
          <w:rFonts w:ascii="Arial" w:hAnsi="Arial" w:cs="Arial"/>
          <w:color w:val="000000" w:themeColor="text1"/>
          <w:sz w:val="22"/>
          <w:szCs w:val="22"/>
          <w:lang w:val="pl-PL"/>
        </w:rPr>
        <w:t>, Modbus, M-Bus, KNX, OPC oraz wspierać integrację systemów innych firm.</w:t>
      </w:r>
    </w:p>
    <w:p w14:paraId="231E7D28" w14:textId="77777777" w:rsidR="004C69D7" w:rsidRPr="001C132D" w:rsidRDefault="004C69D7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63B41B88" w14:textId="77777777" w:rsidR="004C69D7" w:rsidRPr="001C132D" w:rsidRDefault="004C69D7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1C132D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Będzie on zawierał konfigurowalne komponenty i szablony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pulpitów (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pl-PL"/>
        </w:rPr>
        <w:t>dash-board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pl-PL"/>
        </w:rPr>
        <w:t>)</w:t>
      </w:r>
      <w:r w:rsidRPr="001C132D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. Za pomocą prostego narzędzia "wskaż i kliknij" lub "przeciągnij i upuść", użytkownicy będą mogli tworzyć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własne </w:t>
      </w:r>
      <w:r w:rsidRPr="001C132D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wykresy, umożliwiając im natychmiastowe odnalezienie i wyświetlenie krytycznych informacji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na pulpicie wyświetlonym na ekranie komputera</w:t>
      </w:r>
      <w:r w:rsidRPr="001C132D">
        <w:rPr>
          <w:rFonts w:ascii="Arial" w:hAnsi="Arial" w:cs="Arial"/>
          <w:color w:val="000000" w:themeColor="text1"/>
          <w:sz w:val="22"/>
          <w:szCs w:val="22"/>
          <w:lang w:val="pl-PL"/>
        </w:rPr>
        <w:t>, table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cie lub urządzeniu przenośnym.</w:t>
      </w:r>
      <w:r w:rsidRPr="001C132D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Gdy klient zmieni swoje wymagania, to nie będzie konieczna każdorazowa konfiguracja nowych pulpitów</w:t>
      </w:r>
      <w:r w:rsidRPr="001C132D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. Istniejące pulpity można łatwo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aktualizować </w:t>
      </w:r>
      <w:r w:rsidRPr="001C132D">
        <w:rPr>
          <w:rFonts w:ascii="Arial" w:hAnsi="Arial" w:cs="Arial"/>
          <w:color w:val="000000" w:themeColor="text1"/>
          <w:sz w:val="22"/>
          <w:szCs w:val="22"/>
          <w:lang w:val="pl-PL"/>
        </w:rPr>
        <w:t>za pomocą nowych danych na żywo wybranych w panelu nawig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acyjnym z dowolnego </w:t>
      </w:r>
      <w:r w:rsidRPr="001C132D">
        <w:rPr>
          <w:rFonts w:ascii="Arial" w:hAnsi="Arial" w:cs="Arial"/>
          <w:color w:val="000000" w:themeColor="text1"/>
          <w:sz w:val="22"/>
          <w:szCs w:val="22"/>
          <w:lang w:val="pl-PL"/>
        </w:rPr>
        <w:t>punktu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pomiarowego</w:t>
      </w:r>
      <w:r w:rsidRPr="001C132D">
        <w:rPr>
          <w:rFonts w:ascii="Arial" w:hAnsi="Arial" w:cs="Arial"/>
          <w:color w:val="000000" w:themeColor="text1"/>
          <w:sz w:val="22"/>
          <w:szCs w:val="22"/>
          <w:lang w:val="pl-PL"/>
        </w:rPr>
        <w:t>. Budowanie pulpitów w czasie rzeczywistym będzie proste, umożliwi natychmiastowe rozwiązywanie problemów i szybkie wyświetlanie danych z atrakcyjnymi wizualizacjami.</w:t>
      </w:r>
    </w:p>
    <w:p w14:paraId="0F910C7F" w14:textId="77777777" w:rsidR="004C69D7" w:rsidRPr="001C132D" w:rsidRDefault="004C69D7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4A9920AE" w14:textId="33C92396" w:rsidR="004C69D7" w:rsidRDefault="00407571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Oprogramowanie BMS</w:t>
      </w:r>
      <w:r w:rsidR="004C69D7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będzie mieć wbudowane</w:t>
      </w:r>
      <w:r w:rsidR="004C69D7"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narzędzie </w:t>
      </w:r>
      <w:r w:rsidR="004C69D7">
        <w:rPr>
          <w:rFonts w:ascii="Arial" w:hAnsi="Arial" w:cs="Arial"/>
          <w:color w:val="000000" w:themeColor="text1"/>
          <w:sz w:val="22"/>
          <w:szCs w:val="22"/>
          <w:lang w:val="pl-PL"/>
        </w:rPr>
        <w:t>inżynierskie</w:t>
      </w:r>
      <w:r w:rsidR="004C69D7"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</w:t>
      </w:r>
      <w:proofErr w:type="spellStart"/>
      <w:r w:rsidR="004C69D7"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>Wire</w:t>
      </w:r>
      <w:proofErr w:type="spellEnd"/>
      <w:r w:rsidR="004C69D7"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</w:t>
      </w:r>
      <w:proofErr w:type="spellStart"/>
      <w:r w:rsidR="004C69D7"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>Sheet</w:t>
      </w:r>
      <w:proofErr w:type="spellEnd"/>
      <w:r w:rsidR="004C69D7"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przeznaczone </w:t>
      </w:r>
      <w:r w:rsidR="004C69D7">
        <w:rPr>
          <w:rFonts w:ascii="Arial" w:hAnsi="Arial" w:cs="Arial"/>
          <w:color w:val="000000" w:themeColor="text1"/>
          <w:sz w:val="22"/>
          <w:szCs w:val="22"/>
          <w:lang w:val="pl-PL"/>
        </w:rPr>
        <w:t>do konfiguracji punktów i powiązań pomiędzy nimi celem realizacji określonych zdań. Punkty reprezentujące wejścia i wyjścia systemu, zmienne wewnętrzne sterowników oraz pośrednie, będące wynikiem obliczeń będą prezentowane na grafikach i w razie potrzeby przechowywane w bazie danych</w:t>
      </w:r>
      <w:r w:rsidR="004C69D7"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. Narzędzie będzie zawierało bibliotekę </w:t>
      </w:r>
      <w:r w:rsidR="004C69D7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ok. 40 </w:t>
      </w:r>
      <w:r w:rsidR="004C69D7"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>bloków matematycznych i</w:t>
      </w:r>
      <w:r w:rsidR="004C69D7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funkcjonalnych, które mogą zostać </w:t>
      </w:r>
      <w:r w:rsidR="004C69D7"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>wykorzyst</w:t>
      </w:r>
      <w:r w:rsidR="004C69D7">
        <w:rPr>
          <w:rFonts w:ascii="Arial" w:hAnsi="Arial" w:cs="Arial"/>
          <w:color w:val="000000" w:themeColor="text1"/>
          <w:sz w:val="22"/>
          <w:szCs w:val="22"/>
          <w:lang w:val="pl-PL"/>
        </w:rPr>
        <w:t>ane</w:t>
      </w:r>
      <w:r w:rsidR="004C69D7"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do porównywania, </w:t>
      </w:r>
      <w:r w:rsidR="004C69D7"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lastRenderedPageBreak/>
        <w:t>analizowania i zestawiania danych z wielu elementów instalacji, wielu budynków i wielu typów systemów.</w:t>
      </w:r>
    </w:p>
    <w:p w14:paraId="6F87840E" w14:textId="77777777" w:rsidR="004C69D7" w:rsidRDefault="004C69D7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Umożliwi pozyskiwanie danych </w:t>
      </w:r>
      <w:r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>od zewnętrznych dostawców i usług internetowych, takich jak prognoza pogody, agregatory dan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ych, itp. w celu poprawy</w:t>
      </w:r>
      <w:r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jakości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funkcjonowania instalacji w nadzorowanym przez BMS budynku.</w:t>
      </w:r>
    </w:p>
    <w:p w14:paraId="3CE20CEA" w14:textId="77777777" w:rsidR="004C69D7" w:rsidRPr="004A6880" w:rsidRDefault="004C69D7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Można je</w:t>
      </w:r>
      <w:r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wykorzystać do udoskonalenia strategii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zarządzania alarmami</w:t>
      </w:r>
      <w:r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i podejmowania bardziej inteligentnych decyzji w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celu wyeliminowania </w:t>
      </w:r>
      <w:r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>alarmów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mniej istotnych</w:t>
      </w:r>
      <w:r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. </w:t>
      </w:r>
    </w:p>
    <w:p w14:paraId="4716425A" w14:textId="77777777" w:rsidR="004C69D7" w:rsidRPr="004A6880" w:rsidRDefault="004C69D7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3BFC4C44" w14:textId="77777777" w:rsidR="004C69D7" w:rsidRDefault="004C69D7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Oprogramowanie będzie </w:t>
      </w:r>
      <w:r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>zawierał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o</w:t>
      </w:r>
      <w:r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zaawansowaną strukturę analityczną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, z dostępnymi standardowo </w:t>
      </w:r>
      <w:r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25 punktami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(z możliwością rozszerzenia dodatkowymi licencjami)</w:t>
      </w:r>
      <w:r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, które pomogą zarządzać dużymi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ilościami </w:t>
      </w:r>
      <w:r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>dany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ch</w:t>
      </w:r>
      <w:r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związany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ch</w:t>
      </w:r>
      <w:r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z Internetem przedmiotów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(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pl-PL"/>
        </w:rPr>
        <w:t>IoT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pl-PL"/>
        </w:rPr>
        <w:t>)</w:t>
      </w:r>
      <w:r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.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Dostępny dla użytkownika końcowego m</w:t>
      </w:r>
      <w:r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>odel danych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pozwoli ma natychmiastową budowę </w:t>
      </w:r>
      <w:r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>efektywnego rozwiązania analitycznego.</w:t>
      </w:r>
    </w:p>
    <w:p w14:paraId="590690D0" w14:textId="02A14223" w:rsidR="004C69D7" w:rsidRDefault="00407571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Oprogramowanie</w:t>
      </w:r>
      <w:r w:rsidR="004C69D7"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wykorzystuje </w:t>
      </w:r>
      <w:proofErr w:type="spellStart"/>
      <w:r w:rsidR="004C69D7"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>tagowanie</w:t>
      </w:r>
      <w:proofErr w:type="spellEnd"/>
      <w:r w:rsidR="004C69D7"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i hierarchie - w tym słowniki, takie jak </w:t>
      </w:r>
      <w:proofErr w:type="spellStart"/>
      <w:r w:rsidR="004C69D7"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>Haystack</w:t>
      </w:r>
      <w:proofErr w:type="spellEnd"/>
      <w:r w:rsidR="004C69D7"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-tworząc w ten sposób </w:t>
      </w:r>
      <w:r w:rsidR="004C69D7">
        <w:rPr>
          <w:rFonts w:ascii="Arial" w:hAnsi="Arial" w:cs="Arial"/>
          <w:color w:val="000000" w:themeColor="text1"/>
          <w:sz w:val="22"/>
          <w:szCs w:val="22"/>
          <w:lang w:val="pl-PL"/>
        </w:rPr>
        <w:t>spójny</w:t>
      </w:r>
      <w:r w:rsidR="004C69D7"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model danych.</w:t>
      </w:r>
    </w:p>
    <w:p w14:paraId="6BEE59AC" w14:textId="77777777" w:rsidR="004C69D7" w:rsidRDefault="004C69D7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Dostępna biblioteka gotowych strategii wesprze proces projektowania i tworzenia indywidualnych analiz</w:t>
      </w:r>
      <w:r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, które mogą być wykorzystane do oceny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funkcjonowania </w:t>
      </w:r>
      <w:r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>pojedynczego urządzenia lub całego systemu.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</w:t>
      </w:r>
      <w:r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Użytkownicy mogą przeciągać i upuszczać predefiniowane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strategie w środowisku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pl-PL"/>
        </w:rPr>
        <w:t>Wire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pl-PL"/>
        </w:rPr>
        <w:t>Sheet</w:t>
      </w:r>
      <w:proofErr w:type="spellEnd"/>
      <w:r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w celu ich edycji, a następnie zapisywać je jako szablon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y</w:t>
      </w:r>
      <w:r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i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korzystać z nich w przyszłości.</w:t>
      </w:r>
    </w:p>
    <w:p w14:paraId="31F2FAB8" w14:textId="00FE32F5" w:rsidR="004C69D7" w:rsidRDefault="00407571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Oprogramowanie</w:t>
      </w:r>
      <w:r w:rsidR="004C69D7"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</w:t>
      </w:r>
      <w:r w:rsidR="004C69D7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korzysta z </w:t>
      </w:r>
      <w:r w:rsidR="004C69D7"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>HTML5 do wizualizacji punktów</w:t>
      </w:r>
      <w:r w:rsidR="004C69D7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i</w:t>
      </w:r>
      <w:r w:rsidR="004C69D7"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alarmów</w:t>
      </w:r>
      <w:r w:rsidR="004C69D7">
        <w:rPr>
          <w:rFonts w:ascii="Arial" w:hAnsi="Arial" w:cs="Arial"/>
          <w:color w:val="000000" w:themeColor="text1"/>
          <w:sz w:val="22"/>
          <w:szCs w:val="22"/>
          <w:lang w:val="pl-PL"/>
        </w:rPr>
        <w:t>, korzystając z biblioteki</w:t>
      </w:r>
      <w:r w:rsidR="004C69D7" w:rsidRPr="004A6880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standardowych raportów lub widżetów </w:t>
      </w:r>
      <w:r w:rsidR="004C69D7">
        <w:rPr>
          <w:rFonts w:ascii="Arial" w:hAnsi="Arial" w:cs="Arial"/>
          <w:color w:val="000000" w:themeColor="text1"/>
          <w:sz w:val="22"/>
          <w:szCs w:val="22"/>
          <w:lang w:val="pl-PL"/>
        </w:rPr>
        <w:t>do budowania pulpitów i zestawień</w:t>
      </w:r>
    </w:p>
    <w:p w14:paraId="51893996" w14:textId="77777777" w:rsidR="004C69D7" w:rsidRPr="00B16AA2" w:rsidRDefault="004C69D7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Oprogramowanie realizuje funkcję serwera www i wspiera technologię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pl-PL"/>
        </w:rPr>
        <w:t>klinet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pl-PL"/>
        </w:rPr>
        <w:t>/serwer. Dzięki  HTML 5 zarówno lokalny użytkownik, jak i zdalny klient będą mieli dostęp do takich samych ekranów.</w:t>
      </w:r>
      <w:r w:rsidRPr="00B16AA2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Uruchomienie wtyczek JAVA nie będzie akceptowane. </w:t>
      </w:r>
    </w:p>
    <w:p w14:paraId="24CBDF3B" w14:textId="12ACE018" w:rsidR="004C69D7" w:rsidRPr="00B16AA2" w:rsidRDefault="004C69D7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B16AA2">
        <w:rPr>
          <w:rFonts w:ascii="Arial" w:hAnsi="Arial" w:cs="Arial"/>
          <w:color w:val="000000" w:themeColor="text1"/>
          <w:sz w:val="22"/>
          <w:szCs w:val="22"/>
          <w:lang w:val="pl-PL"/>
        </w:rPr>
        <w:t>Platforma oprogramowania będzie dostarczana z oficjalną bibliotek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ą HVAC</w:t>
      </w:r>
      <w:r w:rsidR="00407571">
        <w:rPr>
          <w:rFonts w:ascii="Arial" w:hAnsi="Arial" w:cs="Arial"/>
          <w:color w:val="000000" w:themeColor="text1"/>
          <w:sz w:val="22"/>
          <w:szCs w:val="22"/>
          <w:lang w:val="pl-PL"/>
        </w:rPr>
        <w:t>.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</w:t>
      </w:r>
    </w:p>
    <w:p w14:paraId="3C3FAF7A" w14:textId="77777777" w:rsidR="004C69D7" w:rsidRDefault="004C69D7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723BBB60" w14:textId="7DD0C6F5" w:rsidR="004C69D7" w:rsidRPr="00B16AA2" w:rsidRDefault="004C69D7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Oprogramowanie umożliwi zarządzanie </w:t>
      </w:r>
      <w:r w:rsidRPr="00B16AA2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systemem </w:t>
      </w:r>
      <w:r w:rsidR="00407571">
        <w:rPr>
          <w:rFonts w:ascii="Arial" w:hAnsi="Arial" w:cs="Arial"/>
          <w:color w:val="000000" w:themeColor="text1"/>
          <w:sz w:val="22"/>
          <w:szCs w:val="22"/>
          <w:lang w:val="pl-PL"/>
        </w:rPr>
        <w:t>na bazie proponowanych sterowników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oraz </w:t>
      </w:r>
      <w:r w:rsidR="00407571">
        <w:rPr>
          <w:rFonts w:ascii="Arial" w:hAnsi="Arial" w:cs="Arial"/>
          <w:color w:val="000000" w:themeColor="text1"/>
          <w:sz w:val="22"/>
          <w:szCs w:val="22"/>
          <w:lang w:val="pl-PL"/>
        </w:rPr>
        <w:t>sterownikami od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innych dostawców. Będzie to możliwe dzięki scentralizowanej platformie obsługującej integrację wielu protokołów, pozwalającej na logiczne łączenie punktów na poziomie bazy danych niezależnie od wielkości instalacji, czy </w:t>
      </w:r>
      <w:r w:rsidRPr="00B16AA2">
        <w:rPr>
          <w:rFonts w:ascii="Arial" w:hAnsi="Arial" w:cs="Arial"/>
          <w:color w:val="000000" w:themeColor="text1"/>
          <w:sz w:val="22"/>
          <w:szCs w:val="22"/>
          <w:lang w:val="pl-PL"/>
        </w:rPr>
        <w:t>budynk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u</w:t>
      </w:r>
      <w:r w:rsidR="00992A32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. Dodatkowo platforma Niagara wykorzystywana w BMS będzie </w:t>
      </w:r>
      <w:r w:rsidR="00ED3FC3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oferować możliwość korzystania z usług chmurowych poprzez drivery </w:t>
      </w:r>
      <w:proofErr w:type="spellStart"/>
      <w:r w:rsidR="00ED3FC3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nCloud</w:t>
      </w:r>
      <w:proofErr w:type="spellEnd"/>
      <w:r w:rsidR="005252A6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 i </w:t>
      </w:r>
      <w:r w:rsidR="005252A6" w:rsidRPr="00F65C5D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MQTT - o</w:t>
      </w:r>
      <w:r w:rsidR="005252A6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twarty, dwukierunkowy driver </w:t>
      </w:r>
      <w:r w:rsidR="005252A6" w:rsidRPr="00F65C5D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do połączenia BMS z popularnymi ap</w:t>
      </w:r>
      <w:r w:rsidR="005252A6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likacjami i urządzeniami </w:t>
      </w:r>
      <w:proofErr w:type="spellStart"/>
      <w:r w:rsidR="005252A6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IoT</w:t>
      </w:r>
      <w:proofErr w:type="spellEnd"/>
      <w:r w:rsidR="005252A6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.</w:t>
      </w:r>
    </w:p>
    <w:p w14:paraId="5F48CEC3" w14:textId="77777777" w:rsidR="002C6AE0" w:rsidRDefault="002C6AE0" w:rsidP="00400954">
      <w:pPr>
        <w:jc w:val="both"/>
        <w:rPr>
          <w:rFonts w:ascii="Arial" w:hAnsi="Arial" w:cs="Arial"/>
          <w:b/>
          <w:color w:val="000000" w:themeColor="text1"/>
          <w:sz w:val="22"/>
          <w:szCs w:val="22"/>
          <w:lang w:val="pl-PL"/>
        </w:rPr>
      </w:pPr>
    </w:p>
    <w:p w14:paraId="26BCFFA6" w14:textId="77777777" w:rsidR="00521E03" w:rsidRDefault="00521E03" w:rsidP="00400954">
      <w:pPr>
        <w:jc w:val="both"/>
        <w:rPr>
          <w:rFonts w:ascii="Arial" w:hAnsi="Arial" w:cs="Arial"/>
          <w:b/>
          <w:color w:val="000000" w:themeColor="text1"/>
          <w:sz w:val="22"/>
          <w:szCs w:val="22"/>
          <w:lang w:val="pl-PL"/>
        </w:rPr>
      </w:pPr>
    </w:p>
    <w:p w14:paraId="402D7E1D" w14:textId="77777777" w:rsidR="00521E03" w:rsidRDefault="00521E03" w:rsidP="00400954">
      <w:pPr>
        <w:jc w:val="both"/>
        <w:rPr>
          <w:rFonts w:ascii="Arial" w:hAnsi="Arial" w:cs="Arial"/>
          <w:b/>
          <w:color w:val="000000" w:themeColor="text1"/>
          <w:sz w:val="22"/>
          <w:szCs w:val="22"/>
          <w:lang w:val="pl-PL"/>
        </w:rPr>
      </w:pPr>
    </w:p>
    <w:p w14:paraId="52E06410" w14:textId="0FF6F02B" w:rsidR="004C69D7" w:rsidRPr="00554CD9" w:rsidRDefault="004C69D7" w:rsidP="00400954">
      <w:pPr>
        <w:jc w:val="both"/>
        <w:rPr>
          <w:rFonts w:ascii="Arial" w:hAnsi="Arial" w:cs="Arial"/>
          <w:b/>
          <w:color w:val="000000" w:themeColor="text1"/>
          <w:sz w:val="22"/>
          <w:szCs w:val="22"/>
          <w:lang w:val="pl-PL"/>
        </w:rPr>
      </w:pPr>
      <w:r w:rsidRPr="00554CD9">
        <w:rPr>
          <w:rFonts w:ascii="Arial" w:hAnsi="Arial" w:cs="Arial"/>
          <w:b/>
          <w:color w:val="000000" w:themeColor="text1"/>
          <w:sz w:val="22"/>
          <w:szCs w:val="22"/>
          <w:lang w:val="pl-PL"/>
        </w:rPr>
        <w:t>Standardowa funkcjonalność oprogramowania</w:t>
      </w:r>
      <w:r w:rsidR="00407571">
        <w:rPr>
          <w:rFonts w:ascii="Arial" w:hAnsi="Arial" w:cs="Arial"/>
          <w:b/>
          <w:color w:val="000000" w:themeColor="text1"/>
          <w:sz w:val="22"/>
          <w:szCs w:val="22"/>
          <w:lang w:val="pl-PL"/>
        </w:rPr>
        <w:t xml:space="preserve"> do nadzoru BMS</w:t>
      </w:r>
      <w:r w:rsidRPr="00554CD9">
        <w:rPr>
          <w:rFonts w:ascii="Arial" w:hAnsi="Arial" w:cs="Arial"/>
          <w:b/>
          <w:color w:val="000000" w:themeColor="text1"/>
          <w:sz w:val="22"/>
          <w:szCs w:val="22"/>
          <w:lang w:val="pl-PL"/>
        </w:rPr>
        <w:t>:</w:t>
      </w:r>
    </w:p>
    <w:p w14:paraId="056BAE2E" w14:textId="77777777" w:rsidR="004C69D7" w:rsidRPr="00B16AA2" w:rsidRDefault="004C69D7" w:rsidP="00400954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0F05D190" w14:textId="7784ABE2" w:rsidR="004C69D7" w:rsidRPr="00C04E68" w:rsidRDefault="004C69D7" w:rsidP="00400954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C04E68">
        <w:rPr>
          <w:rFonts w:ascii="Arial" w:hAnsi="Arial" w:cs="Arial"/>
          <w:color w:val="000000" w:themeColor="text1"/>
          <w:sz w:val="22"/>
          <w:szCs w:val="22"/>
          <w:lang w:val="pl-PL"/>
        </w:rPr>
        <w:t>Pełne sterowanie i monitorowanie systemu BMS z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a pomocą</w:t>
      </w:r>
      <w:r w:rsidRPr="00C04E68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kolorowych stron graficznych bezpośrednio z komputera z programem </w:t>
      </w:r>
      <w:r w:rsidR="00FB46C1">
        <w:rPr>
          <w:rFonts w:ascii="Arial" w:hAnsi="Arial" w:cs="Arial"/>
          <w:color w:val="000000" w:themeColor="text1"/>
          <w:sz w:val="22"/>
          <w:szCs w:val="22"/>
          <w:lang w:val="pl-PL"/>
        </w:rPr>
        <w:t>BMS</w:t>
      </w:r>
      <w:r w:rsidRPr="00C04E68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lub z poziomu przeglądarki internetowej.</w:t>
      </w:r>
    </w:p>
    <w:p w14:paraId="6D45334A" w14:textId="77777777" w:rsidR="004C69D7" w:rsidRPr="00C04E68" w:rsidRDefault="004C69D7" w:rsidP="00400954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C04E68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Pełna obsługa klient-serwer, bez ograniczeń, co do liczby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zdefiniowanych użytkowników i </w:t>
      </w:r>
      <w:r w:rsidRPr="00C04E68">
        <w:rPr>
          <w:rFonts w:ascii="Arial" w:hAnsi="Arial" w:cs="Arial"/>
          <w:color w:val="000000" w:themeColor="text1"/>
          <w:sz w:val="22"/>
          <w:szCs w:val="22"/>
          <w:lang w:val="pl-PL"/>
        </w:rPr>
        <w:t>równoczesnych połączeń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klienckich do serwera</w:t>
      </w:r>
      <w:r w:rsidRPr="00C04E68">
        <w:rPr>
          <w:rFonts w:ascii="Arial" w:hAnsi="Arial" w:cs="Arial"/>
          <w:color w:val="000000" w:themeColor="text1"/>
          <w:sz w:val="22"/>
          <w:szCs w:val="22"/>
          <w:lang w:val="pl-PL"/>
        </w:rPr>
        <w:t>.</w:t>
      </w:r>
    </w:p>
    <w:p w14:paraId="12CD7DA5" w14:textId="77777777" w:rsidR="004C69D7" w:rsidRPr="00C04E68" w:rsidRDefault="004C69D7" w:rsidP="00B43C7B">
      <w:pPr>
        <w:pStyle w:val="Akapitzlist"/>
        <w:numPr>
          <w:ilvl w:val="0"/>
          <w:numId w:val="13"/>
        </w:numPr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L</w:t>
      </w:r>
      <w:r w:rsidRPr="00C04E68">
        <w:rPr>
          <w:rFonts w:ascii="Arial" w:hAnsi="Arial" w:cs="Arial"/>
          <w:color w:val="000000" w:themeColor="text1"/>
          <w:sz w:val="22"/>
          <w:szCs w:val="22"/>
          <w:lang w:val="pl-PL"/>
        </w:rPr>
        <w:t>ogowanie LDAP (SSO)</w:t>
      </w:r>
    </w:p>
    <w:p w14:paraId="7059DBCF" w14:textId="77777777" w:rsidR="004C69D7" w:rsidRPr="00C04E68" w:rsidRDefault="004C69D7" w:rsidP="00C9261E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C04E68">
        <w:rPr>
          <w:rFonts w:ascii="Arial" w:hAnsi="Arial" w:cs="Arial"/>
          <w:color w:val="000000" w:themeColor="text1"/>
          <w:sz w:val="22"/>
          <w:szCs w:val="22"/>
          <w:lang w:val="pl-PL"/>
        </w:rPr>
        <w:t>Kompleksowa obsługa alarmów z eskalacją, retransmisją i rejestrowaniem alarmów.</w:t>
      </w:r>
    </w:p>
    <w:p w14:paraId="42528F3B" w14:textId="289CE183" w:rsidR="004C69D7" w:rsidRPr="00C04E68" w:rsidRDefault="004C69D7" w:rsidP="00C9261E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C04E68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Harmonogramowane rejestrowania danych gromadzonych w sterownikach </w:t>
      </w:r>
    </w:p>
    <w:p w14:paraId="744DAE29" w14:textId="77777777" w:rsidR="004C69D7" w:rsidRPr="00C04E68" w:rsidRDefault="004C69D7" w:rsidP="00C9261E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C04E68">
        <w:rPr>
          <w:rFonts w:ascii="Arial" w:hAnsi="Arial" w:cs="Arial"/>
          <w:color w:val="000000" w:themeColor="text1"/>
          <w:sz w:val="22"/>
          <w:szCs w:val="22"/>
          <w:lang w:val="pl-PL"/>
        </w:rPr>
        <w:t>Zarządzanie terminarzami w wielu sterownikach.</w:t>
      </w:r>
    </w:p>
    <w:p w14:paraId="631F5207" w14:textId="77777777" w:rsidR="004C69D7" w:rsidRPr="00C04E68" w:rsidRDefault="004C69D7" w:rsidP="00C9261E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C04E68">
        <w:rPr>
          <w:rFonts w:ascii="Arial" w:hAnsi="Arial" w:cs="Arial"/>
          <w:color w:val="000000" w:themeColor="text1"/>
          <w:sz w:val="22"/>
          <w:szCs w:val="22"/>
          <w:lang w:val="pl-PL"/>
        </w:rPr>
        <w:t>Wielopoziomowy system bezpieczeństwa.</w:t>
      </w:r>
    </w:p>
    <w:p w14:paraId="439ACF8D" w14:textId="77777777" w:rsidR="004C69D7" w:rsidRPr="00C04E68" w:rsidRDefault="004C69D7" w:rsidP="00C9261E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C04E68">
        <w:rPr>
          <w:rFonts w:ascii="Arial" w:hAnsi="Arial" w:cs="Arial"/>
          <w:color w:val="000000" w:themeColor="text1"/>
          <w:sz w:val="22"/>
          <w:szCs w:val="22"/>
          <w:lang w:val="pl-PL"/>
        </w:rPr>
        <w:t>Obsługa wielu języków na stronach dostępnych dla użytkowników.</w:t>
      </w:r>
    </w:p>
    <w:p w14:paraId="25193B7A" w14:textId="77777777" w:rsidR="004C69D7" w:rsidRPr="00C04E68" w:rsidRDefault="004C69D7" w:rsidP="00C9261E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C04E68">
        <w:rPr>
          <w:rFonts w:ascii="Arial" w:hAnsi="Arial" w:cs="Arial"/>
          <w:color w:val="000000" w:themeColor="text1"/>
          <w:sz w:val="22"/>
          <w:szCs w:val="22"/>
          <w:lang w:val="pl-PL"/>
        </w:rPr>
        <w:t>Wyświetlanie stron HTML przez Intranet lub Internetu na dowolnej przeglądarce, bez wykorzystywania Java</w:t>
      </w:r>
    </w:p>
    <w:p w14:paraId="540B7656" w14:textId="77777777" w:rsidR="004C69D7" w:rsidRPr="00C04E68" w:rsidRDefault="004C69D7" w:rsidP="00C9261E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C04E68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Palety bibliotek graficznych standardowych elementów HVAC w wersji 2D/3D. </w:t>
      </w:r>
    </w:p>
    <w:p w14:paraId="56C791DD" w14:textId="77777777" w:rsidR="004C69D7" w:rsidRPr="00C04E68" w:rsidRDefault="004C69D7" w:rsidP="00C9261E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C04E68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Stały dostęp do widoku listy punktów. </w:t>
      </w:r>
    </w:p>
    <w:p w14:paraId="4133B635" w14:textId="77777777" w:rsidR="004C69D7" w:rsidRPr="00C04E68" w:rsidRDefault="004C69D7" w:rsidP="00C9261E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C04E68">
        <w:rPr>
          <w:rFonts w:ascii="Arial" w:hAnsi="Arial" w:cs="Arial"/>
          <w:color w:val="000000" w:themeColor="text1"/>
          <w:sz w:val="22"/>
          <w:szCs w:val="22"/>
          <w:lang w:val="pl-PL"/>
        </w:rPr>
        <w:lastRenderedPageBreak/>
        <w:t>Wyświetlanie danych na żywo, zgromadzonych w buforach sterowników i zarejestrowanych w bazie oprogramowania na wykresach jedno i wieloprzebiegowych.</w:t>
      </w:r>
    </w:p>
    <w:p w14:paraId="77E1F0CF" w14:textId="77777777" w:rsidR="004C69D7" w:rsidRPr="00C04E68" w:rsidRDefault="004C69D7" w:rsidP="00C9261E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C04E68">
        <w:rPr>
          <w:rFonts w:ascii="Arial" w:hAnsi="Arial" w:cs="Arial"/>
          <w:color w:val="000000" w:themeColor="text1"/>
          <w:sz w:val="22"/>
          <w:szCs w:val="22"/>
          <w:lang w:val="pl-PL"/>
        </w:rPr>
        <w:t>Prosta konfiguracja z wykorzystaniem mechanizmów "przeciągnij i upuść".</w:t>
      </w:r>
    </w:p>
    <w:p w14:paraId="31E02212" w14:textId="4FEBACD2" w:rsidR="004C69D7" w:rsidRPr="00C04E68" w:rsidRDefault="004C69D7" w:rsidP="00C9261E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C04E68">
        <w:rPr>
          <w:rFonts w:ascii="Arial" w:hAnsi="Arial" w:cs="Arial"/>
          <w:color w:val="000000" w:themeColor="text1"/>
          <w:sz w:val="22"/>
          <w:szCs w:val="22"/>
          <w:lang w:val="pl-PL"/>
        </w:rPr>
        <w:t>Mechanizm automatycznego rozpoznawania sieci i wykrywania urządzeń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</w:t>
      </w:r>
      <w:r w:rsidRPr="00C04E68">
        <w:rPr>
          <w:rFonts w:ascii="Arial" w:hAnsi="Arial" w:cs="Arial"/>
          <w:color w:val="000000" w:themeColor="text1"/>
          <w:sz w:val="22"/>
          <w:szCs w:val="22"/>
          <w:lang w:val="pl-PL"/>
        </w:rPr>
        <w:t>dla wybranych protokołów komunikacyjnyc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h np.</w:t>
      </w:r>
      <w:r w:rsidRPr="00C04E68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</w:t>
      </w:r>
      <w:proofErr w:type="spellStart"/>
      <w:r w:rsidRPr="00C04E68">
        <w:rPr>
          <w:rFonts w:ascii="Arial" w:hAnsi="Arial" w:cs="Arial"/>
          <w:color w:val="000000" w:themeColor="text1"/>
          <w:sz w:val="22"/>
          <w:szCs w:val="22"/>
          <w:lang w:val="pl-PL"/>
        </w:rPr>
        <w:t>Bacnet,</w:t>
      </w:r>
      <w:r w:rsidR="005252A6">
        <w:rPr>
          <w:rFonts w:ascii="Arial" w:hAnsi="Arial" w:cs="Arial"/>
          <w:color w:val="000000" w:themeColor="text1"/>
          <w:sz w:val="22"/>
          <w:szCs w:val="22"/>
          <w:lang w:val="pl-PL"/>
        </w:rPr>
        <w:t>M-bus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</w:t>
      </w:r>
      <w:r w:rsidRPr="00C04E68">
        <w:rPr>
          <w:rFonts w:ascii="Arial" w:hAnsi="Arial" w:cs="Arial"/>
          <w:color w:val="000000" w:themeColor="text1"/>
          <w:sz w:val="22"/>
          <w:szCs w:val="22"/>
          <w:lang w:val="pl-PL"/>
        </w:rPr>
        <w:t>itp.</w:t>
      </w:r>
    </w:p>
    <w:p w14:paraId="7E87E387" w14:textId="2B345309" w:rsidR="004C69D7" w:rsidRPr="00C04E68" w:rsidRDefault="004C69D7" w:rsidP="00C9261E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C04E68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Dokumentacja oprogramowania dostępna, jako plik pomocy i w formacie PDF do przeglądania lub drukowania. </w:t>
      </w:r>
    </w:p>
    <w:p w14:paraId="3E30ADD3" w14:textId="240F34AD" w:rsidR="004C69D7" w:rsidRPr="00C04E68" w:rsidRDefault="004C69D7" w:rsidP="00C9261E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C04E68">
        <w:rPr>
          <w:rFonts w:ascii="Arial" w:hAnsi="Arial" w:cs="Arial"/>
          <w:color w:val="000000" w:themeColor="text1"/>
          <w:sz w:val="22"/>
          <w:szCs w:val="22"/>
          <w:lang w:val="pl-PL"/>
        </w:rPr>
        <w:t>Wyświetlanie wszystkich urządzeń w systemie podłączonych poprzez sieci LAN, sieci internetowe i połączenia sieci Ethernet w sposób hierarchiczny (Budynek, Sieci, Urządzenia, Typy punktów).</w:t>
      </w:r>
    </w:p>
    <w:p w14:paraId="6C895430" w14:textId="1AC651EC" w:rsidR="004C69D7" w:rsidRDefault="004C69D7" w:rsidP="00C9261E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C04E68">
        <w:rPr>
          <w:rFonts w:ascii="Arial" w:hAnsi="Arial" w:cs="Arial"/>
          <w:color w:val="000000" w:themeColor="text1"/>
          <w:sz w:val="22"/>
          <w:szCs w:val="22"/>
          <w:lang w:val="pl-PL"/>
        </w:rPr>
        <w:t>Połączenie z systemem BMS  za pomocą dowolnych dostępnych portów w urządzeniach obsługujących standard Ethernet.</w:t>
      </w:r>
    </w:p>
    <w:p w14:paraId="0F8A1AC8" w14:textId="4547FC40" w:rsidR="00992A32" w:rsidRPr="00F65C5D" w:rsidRDefault="00992A32" w:rsidP="00992A32">
      <w:pPr>
        <w:pStyle w:val="Title1"/>
        <w:numPr>
          <w:ilvl w:val="0"/>
          <w:numId w:val="13"/>
        </w:numPr>
        <w:spacing w:line="240" w:lineRule="exact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Drivery</w:t>
      </w:r>
      <w:r w:rsidRPr="00F65C5D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 umożliwiające komunikację pomiędzy </w:t>
      </w:r>
      <w:r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systemem BMS i/lub jego komponentami z</w:t>
      </w:r>
      <w:r w:rsidRPr="00F65C5D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 usługami opartymi na chmurze:</w:t>
      </w:r>
    </w:p>
    <w:p w14:paraId="40321DE8" w14:textId="2A1851A9" w:rsidR="00992A32" w:rsidRPr="00F65C5D" w:rsidRDefault="005252A6" w:rsidP="00992A32">
      <w:pPr>
        <w:pStyle w:val="Title1"/>
        <w:numPr>
          <w:ilvl w:val="0"/>
          <w:numId w:val="13"/>
        </w:numPr>
        <w:spacing w:line="240" w:lineRule="exact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Szyfrowany protokół komunikacyjny FOX(S)</w:t>
      </w:r>
    </w:p>
    <w:p w14:paraId="0F3C18A5" w14:textId="77777777" w:rsidR="00992A32" w:rsidRPr="00C04E68" w:rsidRDefault="00992A32" w:rsidP="00C9261E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33B87305" w14:textId="77777777" w:rsidR="004C69D7" w:rsidRDefault="004C69D7" w:rsidP="004C69D7">
      <w:pPr>
        <w:pStyle w:val="Title1"/>
        <w:spacing w:line="240" w:lineRule="exact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</w:p>
    <w:p w14:paraId="46214A2D" w14:textId="77777777" w:rsidR="004C69D7" w:rsidRPr="00165D85" w:rsidRDefault="004C69D7" w:rsidP="004C69D7">
      <w:pPr>
        <w:pStyle w:val="Title1"/>
        <w:spacing w:line="240" w:lineRule="exact"/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  <w:r w:rsidRPr="00165D85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Strony graficzne </w:t>
      </w:r>
    </w:p>
    <w:p w14:paraId="06278581" w14:textId="77777777" w:rsidR="004C69D7" w:rsidRPr="00747F53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</w:p>
    <w:p w14:paraId="35396195" w14:textId="77777777" w:rsidR="004C69D7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Oprogramowanie zostanie dostarczone przez wykonawcę systemu BMS z kolorowymi stronami graficznymi, zawierającymi następujące elementy:</w:t>
      </w:r>
    </w:p>
    <w:p w14:paraId="7561620C" w14:textId="77777777" w:rsidR="004C69D7" w:rsidRPr="00376359" w:rsidRDefault="004C69D7" w:rsidP="00C9261E">
      <w:pPr>
        <w:pStyle w:val="Title1"/>
        <w:numPr>
          <w:ilvl w:val="0"/>
          <w:numId w:val="14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376359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punkty we/wy reprezentujące zmienne systemu BMS, w tym stany logiczne (praca/zatrzymanie itp.), wartości analogowe z etykietami i jednostkami ('C, %RH, l/s itd.), sygnały wyjściowe (% otwarcia, </w:t>
      </w:r>
      <w:proofErr w:type="spellStart"/>
      <w:r w:rsidRPr="00376359">
        <w:rPr>
          <w:rStyle w:val="BodyText1"/>
          <w:rFonts w:cs="Arial"/>
          <w:b w:val="0"/>
          <w:bCs w:val="0"/>
          <w:sz w:val="22"/>
          <w:szCs w:val="22"/>
          <w:lang w:val="pl-PL"/>
        </w:rPr>
        <w:t>Hz</w:t>
      </w:r>
      <w:proofErr w:type="spellEnd"/>
      <w:r w:rsidRPr="00376359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, </w:t>
      </w:r>
      <w:proofErr w:type="spellStart"/>
      <w:r w:rsidRPr="00376359">
        <w:rPr>
          <w:rStyle w:val="BodyText1"/>
          <w:rFonts w:cs="Arial"/>
          <w:b w:val="0"/>
          <w:bCs w:val="0"/>
          <w:sz w:val="22"/>
          <w:szCs w:val="22"/>
          <w:lang w:val="pl-PL"/>
        </w:rPr>
        <w:t>rpm</w:t>
      </w:r>
      <w:proofErr w:type="spellEnd"/>
      <w:r w:rsidRPr="00376359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itd.).</w:t>
      </w:r>
    </w:p>
    <w:p w14:paraId="33FB6D28" w14:textId="77777777" w:rsidR="004C69D7" w:rsidRPr="00376359" w:rsidRDefault="004C69D7" w:rsidP="00C9261E">
      <w:pPr>
        <w:pStyle w:val="Title1"/>
        <w:numPr>
          <w:ilvl w:val="0"/>
          <w:numId w:val="14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376359">
        <w:rPr>
          <w:rStyle w:val="BodyText1"/>
          <w:rFonts w:cs="Arial"/>
          <w:b w:val="0"/>
          <w:bCs w:val="0"/>
          <w:sz w:val="22"/>
          <w:szCs w:val="22"/>
          <w:lang w:val="pl-PL"/>
        </w:rPr>
        <w:t>animacje stosowane w celu zwiększenia intuicyjności graficznego interfejsu użytkownika.</w:t>
      </w:r>
    </w:p>
    <w:p w14:paraId="4F9768AE" w14:textId="77777777" w:rsidR="004C69D7" w:rsidRPr="00376359" w:rsidRDefault="004C69D7" w:rsidP="00C9261E">
      <w:pPr>
        <w:pStyle w:val="Title1"/>
        <w:numPr>
          <w:ilvl w:val="0"/>
          <w:numId w:val="14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w</w:t>
      </w:r>
      <w:r w:rsidRPr="00376359">
        <w:rPr>
          <w:rStyle w:val="BodyText1"/>
          <w:rFonts w:cs="Arial"/>
          <w:b w:val="0"/>
          <w:bCs w:val="0"/>
          <w:sz w:val="22"/>
          <w:szCs w:val="22"/>
          <w:lang w:val="pl-PL"/>
        </w:rPr>
        <w:t>szystkie istotne punkty pośrednie, będące wynikiem obliczeń i podyktowane potrzebami prezentacji procesu sterownia (wartość max/min, suma, zliczanie, szybkość itd.).</w:t>
      </w:r>
    </w:p>
    <w:p w14:paraId="7E97AA2F" w14:textId="77777777" w:rsidR="004C69D7" w:rsidRPr="00376359" w:rsidRDefault="004C69D7" w:rsidP="00C9261E">
      <w:pPr>
        <w:pStyle w:val="Title1"/>
        <w:numPr>
          <w:ilvl w:val="0"/>
          <w:numId w:val="14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c</w:t>
      </w:r>
      <w:r w:rsidRPr="00376359">
        <w:rPr>
          <w:rStyle w:val="BodyText1"/>
          <w:rFonts w:cs="Arial"/>
          <w:b w:val="0"/>
          <w:bCs w:val="0"/>
          <w:sz w:val="22"/>
          <w:szCs w:val="22"/>
          <w:lang w:val="pl-PL"/>
        </w:rPr>
        <w:t>zasy załączenia i wyłączenia wynikające z algorytmu optymalizacji (start/stop)</w:t>
      </w:r>
    </w:p>
    <w:p w14:paraId="1B68B826" w14:textId="77777777" w:rsidR="004C69D7" w:rsidRPr="00376359" w:rsidRDefault="004C69D7" w:rsidP="00C9261E">
      <w:pPr>
        <w:pStyle w:val="Title1"/>
        <w:numPr>
          <w:ilvl w:val="0"/>
          <w:numId w:val="14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w</w:t>
      </w:r>
      <w:r w:rsidRPr="00376359">
        <w:rPr>
          <w:rStyle w:val="BodyText1"/>
          <w:rFonts w:cs="Arial"/>
          <w:b w:val="0"/>
          <w:bCs w:val="0"/>
          <w:sz w:val="22"/>
          <w:szCs w:val="22"/>
          <w:lang w:val="pl-PL"/>
        </w:rPr>
        <w:t>artości zadane regulatorów i wartości nadpisane ręcznie.</w:t>
      </w:r>
    </w:p>
    <w:p w14:paraId="1B6D5303" w14:textId="77777777" w:rsidR="004C69D7" w:rsidRPr="00376359" w:rsidRDefault="004C69D7" w:rsidP="00C9261E">
      <w:pPr>
        <w:pStyle w:val="Title1"/>
        <w:numPr>
          <w:ilvl w:val="0"/>
          <w:numId w:val="14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a</w:t>
      </w:r>
      <w:r w:rsidRPr="00376359">
        <w:rPr>
          <w:rStyle w:val="BodyText1"/>
          <w:rFonts w:cs="Arial"/>
          <w:b w:val="0"/>
          <w:bCs w:val="0"/>
          <w:sz w:val="22"/>
          <w:szCs w:val="22"/>
          <w:lang w:val="pl-PL"/>
        </w:rPr>
        <w:t>ktualnie realizowane czynności</w:t>
      </w:r>
    </w:p>
    <w:p w14:paraId="4C165F53" w14:textId="77777777" w:rsidR="004C69D7" w:rsidRPr="00376359" w:rsidRDefault="004C69D7" w:rsidP="00C9261E">
      <w:pPr>
        <w:pStyle w:val="Title1"/>
        <w:numPr>
          <w:ilvl w:val="0"/>
          <w:numId w:val="14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o</w:t>
      </w:r>
      <w:r w:rsidRPr="00376359">
        <w:rPr>
          <w:rStyle w:val="BodyText1"/>
          <w:rFonts w:cs="Arial"/>
          <w:b w:val="0"/>
          <w:bCs w:val="0"/>
          <w:sz w:val="22"/>
          <w:szCs w:val="22"/>
          <w:lang w:val="pl-PL"/>
        </w:rPr>
        <w:t>bliczenia dotyczące energii/efektywności.</w:t>
      </w:r>
    </w:p>
    <w:p w14:paraId="1153C6B3" w14:textId="77777777" w:rsidR="004C69D7" w:rsidRPr="00376359" w:rsidRDefault="004C69D7" w:rsidP="00C9261E">
      <w:pPr>
        <w:pStyle w:val="Title1"/>
        <w:numPr>
          <w:ilvl w:val="0"/>
          <w:numId w:val="14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a</w:t>
      </w:r>
      <w:r w:rsidRPr="00376359">
        <w:rPr>
          <w:rStyle w:val="BodyText1"/>
          <w:rFonts w:cs="Arial"/>
          <w:b w:val="0"/>
          <w:bCs w:val="0"/>
          <w:sz w:val="22"/>
          <w:szCs w:val="22"/>
          <w:lang w:val="pl-PL"/>
        </w:rPr>
        <w:t>larmy, z określeniem ich ważności i priorytetu</w:t>
      </w:r>
    </w:p>
    <w:p w14:paraId="55FA88CF" w14:textId="77777777" w:rsidR="004C69D7" w:rsidRPr="00376359" w:rsidRDefault="004C69D7" w:rsidP="00C9261E">
      <w:pPr>
        <w:pStyle w:val="Title1"/>
        <w:numPr>
          <w:ilvl w:val="0"/>
          <w:numId w:val="14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p</w:t>
      </w:r>
      <w:r w:rsidRPr="00376359">
        <w:rPr>
          <w:rStyle w:val="BodyText1"/>
          <w:rFonts w:cs="Arial"/>
          <w:b w:val="0"/>
          <w:bCs w:val="0"/>
          <w:sz w:val="22"/>
          <w:szCs w:val="22"/>
          <w:lang w:val="pl-PL"/>
        </w:rPr>
        <w:t>rzyciski lub ikony z przypisanymi działaniami sterującymi,</w:t>
      </w:r>
    </w:p>
    <w:p w14:paraId="075F477E" w14:textId="77777777" w:rsidR="004C69D7" w:rsidRPr="00376359" w:rsidRDefault="004C69D7" w:rsidP="00C9261E">
      <w:pPr>
        <w:pStyle w:val="Title1"/>
        <w:numPr>
          <w:ilvl w:val="0"/>
          <w:numId w:val="14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w</w:t>
      </w:r>
      <w:r w:rsidRPr="00376359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stępnie skonfigurowane wykresy i inne elementy wyświetlane. </w:t>
      </w:r>
    </w:p>
    <w:p w14:paraId="6D465B87" w14:textId="77777777" w:rsidR="004C69D7" w:rsidRPr="00376359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3F323112" w14:textId="77777777" w:rsidR="004C69D7" w:rsidRPr="00376359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</w:p>
    <w:p w14:paraId="03915017" w14:textId="77777777" w:rsidR="004C69D7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  <w:r w:rsidRPr="00376359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Przykłady stron, układu menu i wykresów zostaną przedstawione do zatwierdzenia przed ostatecznym zastosowaniem w systemie. </w:t>
      </w:r>
      <w:r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Zakłada się, że każda ze stron będzie prezentowała jedno urządzenie lub układ technologiczny, a przyciski nawigacyjne ułatwią logiczne przemieszczanie się pomiędzy nimi. Przeglądając dowolną stronę będzie możliwość szybkiego powrotu na stronę tytułową lub do głównego menu. </w:t>
      </w:r>
    </w:p>
    <w:p w14:paraId="78BA3FF2" w14:textId="77777777" w:rsidR="004C69D7" w:rsidRPr="00165D85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Zademonstrowanie wizualizacji systemu będzie jednym z elementów uruchomienia i odbioru </w:t>
      </w: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>systemu.</w:t>
      </w:r>
    </w:p>
    <w:p w14:paraId="1C340C98" w14:textId="77777777" w:rsidR="004C69D7" w:rsidRPr="00165D85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13D3E96E" w14:textId="77777777" w:rsidR="004C69D7" w:rsidRPr="00165D85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>Na żadnej stronie, za wyjątkiem strony startowej, nie będzie pojawiać się logo, czy informacja o wykonawcy instalacji. Strona startowa będzie zawierać nazwę dostawcy/wykonawcy i szczegóły dotyczące kontaktu z nim.</w:t>
      </w:r>
    </w:p>
    <w:p w14:paraId="4209492E" w14:textId="77777777" w:rsidR="00C9261E" w:rsidRPr="00165D85" w:rsidRDefault="00C9261E" w:rsidP="00C9261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263AF14D" w14:textId="77777777" w:rsidR="004C69D7" w:rsidRPr="00165D85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Cs w:val="0"/>
          <w:sz w:val="22"/>
          <w:szCs w:val="22"/>
          <w:lang w:val="pl-PL"/>
        </w:rPr>
      </w:pPr>
      <w:r w:rsidRPr="00165D85">
        <w:rPr>
          <w:rStyle w:val="BodyText1"/>
          <w:rFonts w:cs="Arial"/>
          <w:bCs w:val="0"/>
          <w:sz w:val="22"/>
          <w:szCs w:val="22"/>
          <w:lang w:val="pl-PL"/>
        </w:rPr>
        <w:t>Alarmy</w:t>
      </w:r>
    </w:p>
    <w:p w14:paraId="3E47CFC5" w14:textId="77777777" w:rsidR="004C69D7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63FA8644" w14:textId="77777777" w:rsidR="004C69D7" w:rsidRPr="00165D85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Alarmy będą pogrupowane według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przyjętych kryteriów, np. </w:t>
      </w: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>lokalizacji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, instalacji, </w:t>
      </w: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>typu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lub priorytetu. Zostanie opracowana</w:t>
      </w: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strona (strony)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graficzna, </w:t>
      </w: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>pokazująca stan wszystkich krytycznych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alarmów. Tam, gdzie to wymagane</w:t>
      </w: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>, zostaną użyte schematy dwuetapowe, aby zapewnić łatwą identyfikację zdarzenia alarmowego. Informacje o alarmie muszą być również pogrupowan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e według klas/odbiorców alarmów</w:t>
      </w: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tak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,</w:t>
      </w: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aby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odpowiednia osoba po zalogowaniu otrzymała dotyczące jej funkcji informację alarmową</w:t>
      </w: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.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System umożliwi także definiowanie "Filtrów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lastRenderedPageBreak/>
        <w:t>alarmów", dzięki czemu zgłaszany alarm jest</w:t>
      </w: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filtrowany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i przepisany </w:t>
      </w: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do różnych klas alarmów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z przypisanymi działaniami wywoływanymi po wystąpieniu alarmu</w:t>
      </w: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. </w:t>
      </w:r>
    </w:p>
    <w:p w14:paraId="1CFDC668" w14:textId="77777777" w:rsidR="004C69D7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4EB1463E" w14:textId="77777777" w:rsidR="004C69D7" w:rsidRPr="00165D85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Podstawowe metody filtrowania wg</w:t>
      </w: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>:</w:t>
      </w:r>
    </w:p>
    <w:p w14:paraId="01E096CA" w14:textId="77777777" w:rsidR="004C69D7" w:rsidRPr="00165D85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200563D4" w14:textId="77777777" w:rsidR="004C69D7" w:rsidRPr="00165D85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>- Wystąpienie/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skwitowane</w:t>
      </w:r>
    </w:p>
    <w:p w14:paraId="09D38873" w14:textId="77777777" w:rsidR="004C69D7" w:rsidRPr="00165D85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>- Adres źródłowy</w:t>
      </w:r>
    </w:p>
    <w:p w14:paraId="13265263" w14:textId="77777777" w:rsidR="004C69D7" w:rsidRPr="00165D85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>- Szczegóły dotyczące alarmu z "Dopasowaniem etykiet".</w:t>
      </w:r>
    </w:p>
    <w:p w14:paraId="403352B1" w14:textId="77777777" w:rsidR="004C69D7" w:rsidRPr="00165D85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- Używając dowolnej kombinacji filtrów i symboli wieloznacznych. </w:t>
      </w:r>
    </w:p>
    <w:p w14:paraId="0BF82905" w14:textId="77777777" w:rsidR="004C69D7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4A4A5AB1" w14:textId="77777777" w:rsidR="004C69D7" w:rsidRPr="00EC1BA1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Cs w:val="0"/>
          <w:sz w:val="22"/>
          <w:szCs w:val="22"/>
          <w:lang w:val="pl-PL"/>
        </w:rPr>
      </w:pPr>
      <w:proofErr w:type="spellStart"/>
      <w:r w:rsidRPr="00EC1BA1">
        <w:rPr>
          <w:rStyle w:val="BodyText1"/>
          <w:rFonts w:cs="Arial"/>
          <w:bCs w:val="0"/>
          <w:sz w:val="22"/>
          <w:szCs w:val="22"/>
          <w:lang w:val="pl-PL"/>
        </w:rPr>
        <w:t>Tagowanie</w:t>
      </w:r>
      <w:proofErr w:type="spellEnd"/>
    </w:p>
    <w:p w14:paraId="218602C8" w14:textId="77777777" w:rsidR="004C69D7" w:rsidRPr="00165D85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2D257B43" w14:textId="0295ADBE" w:rsidR="004C69D7" w:rsidRDefault="004C69D7" w:rsidP="008D4376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Urządzenia, systemy i punkty danych będą mogły być </w:t>
      </w:r>
      <w:proofErr w:type="spellStart"/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tagowane</w:t>
      </w:r>
      <w:proofErr w:type="spellEnd"/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>, dzięki czemu użytkownicy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będą mogli łatwo </w:t>
      </w: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>wyszukiwa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ć najważniejsze elementy</w:t>
      </w: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w całej stacj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i. To rozwiązanie </w:t>
      </w: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wykorzystuje hierarchię </w:t>
      </w:r>
      <w:proofErr w:type="spellStart"/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>tagów</w:t>
      </w:r>
      <w:proofErr w:type="spellEnd"/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, aby automatycznie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zgrupować </w:t>
      </w: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wszystkie dane w drzewie nawigacyjnym.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Użytkownik b</w:t>
      </w: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>ędzie korzysta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ć ze znormalizowanego słownika o</w:t>
      </w: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znaczonych elementów, użytkownicy będą mogli wybierać, które punkty będą bezpośrednio monitorowane. Użytkownicy będą mogli korzystać ze znormalizowanego słownika w celu zwiększenia spójności lub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zastosować </w:t>
      </w: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>własn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y standard</w:t>
      </w: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oznaczania</w:t>
      </w: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. </w:t>
      </w:r>
      <w:r w:rsidR="00EE2780">
        <w:rPr>
          <w:rStyle w:val="BodyText1"/>
          <w:rFonts w:cs="Arial"/>
          <w:b w:val="0"/>
          <w:bCs w:val="0"/>
          <w:sz w:val="22"/>
          <w:szCs w:val="22"/>
          <w:lang w:val="pl-PL"/>
        </w:rPr>
        <w:t>Oprogramowanie</w:t>
      </w: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uwzględni obsługę </w:t>
      </w:r>
      <w:proofErr w:type="spellStart"/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Haystack</w:t>
      </w:r>
      <w:proofErr w:type="spellEnd"/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wśród innych słowników. Będzie ona również zawierać funkcję szablonu, która umożliwia szybkie zastosowanie znaczników do urządzeń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.</w:t>
      </w: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Po utworzeniu szablonu można go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wielokrotnie wykorzystywać w innych instalacjach. </w:t>
      </w:r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Funkcje </w:t>
      </w:r>
      <w:proofErr w:type="spellStart"/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>tagowania</w:t>
      </w:r>
      <w:proofErr w:type="spellEnd"/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i wyszukiwania są rozszerzone o możliwość budowania raportów poprzez pobieranie danych z bazy danych i przedstawianie ich w formacie CSV i PDF lub eksport do systemów klasy </w:t>
      </w:r>
      <w:proofErr w:type="spellStart"/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>enterprise</w:t>
      </w:r>
      <w:proofErr w:type="spellEnd"/>
      <w:r w:rsidRPr="00165D85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SQL lub Oracle.</w:t>
      </w:r>
    </w:p>
    <w:p w14:paraId="11F6938F" w14:textId="77777777" w:rsidR="004C69D7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3B877CBD" w14:textId="77777777" w:rsidR="004C69D7" w:rsidRPr="00644F3A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Cs w:val="0"/>
          <w:sz w:val="22"/>
          <w:szCs w:val="22"/>
          <w:lang w:val="pl-PL"/>
        </w:rPr>
      </w:pPr>
      <w:r w:rsidRPr="00644F3A">
        <w:rPr>
          <w:rStyle w:val="BodyText1"/>
          <w:rFonts w:cs="Arial"/>
          <w:bCs w:val="0"/>
          <w:sz w:val="22"/>
          <w:szCs w:val="22"/>
          <w:lang w:val="pl-PL"/>
        </w:rPr>
        <w:t>Terminarze</w:t>
      </w:r>
    </w:p>
    <w:p w14:paraId="57C92371" w14:textId="77777777" w:rsidR="004C69D7" w:rsidRPr="00644F3A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p w14:paraId="5A619C83" w14:textId="728B132D" w:rsidR="004C69D7" w:rsidRPr="0052455E" w:rsidRDefault="004C69D7" w:rsidP="008D4376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  <w:r w:rsidRPr="0052455E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Funkcje terminarzy zostaną zdefiniowane zgodnie z oczekiwaniami użytkownika systemu</w:t>
      </w:r>
      <w:r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, włączając w to określenie stref, instalacji i harmonogramów w oprogramowaniu .</w:t>
      </w:r>
      <w:r w:rsidRPr="0052455E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 </w:t>
      </w:r>
      <w:r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Dla celów przetargowych zakłada się, że każda instalacja będzie objęta osobnym terminarzem</w:t>
      </w:r>
      <w:r w:rsidRPr="0052455E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.</w:t>
      </w:r>
    </w:p>
    <w:p w14:paraId="6DBE2E18" w14:textId="77777777" w:rsidR="004C69D7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</w:p>
    <w:p w14:paraId="33FB4D20" w14:textId="77777777" w:rsidR="004C69D7" w:rsidRPr="00554CD9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  <w:r w:rsidRPr="00554CD9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Pomoce i podpowiedzi</w:t>
      </w:r>
    </w:p>
    <w:p w14:paraId="4ACA8896" w14:textId="77777777" w:rsidR="004C69D7" w:rsidRPr="0052455E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</w:p>
    <w:p w14:paraId="56E6B2AA" w14:textId="77777777" w:rsidR="004C69D7" w:rsidRPr="0052455E" w:rsidRDefault="004C69D7" w:rsidP="008D4376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  <w:r w:rsidRPr="0052455E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Każdy prezentowany w systemie element</w:t>
      </w:r>
      <w:r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 musi mieć „podłączony” plik w formacie HTML z instrukcją obsługi i konserwacji. </w:t>
      </w:r>
      <w:r w:rsidRPr="0052455E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 </w:t>
      </w:r>
    </w:p>
    <w:p w14:paraId="6B610B3B" w14:textId="77777777" w:rsidR="004C69D7" w:rsidRPr="00554CD9" w:rsidRDefault="004C69D7" w:rsidP="008D4376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  <w:r w:rsidRPr="00554CD9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Dymki podpowiedzi będą wykorzystywane do wspierania użytkowników przy identyfikacji funkcji przypisanej każdego przycisku lub aktywnego punktu na schematach.</w:t>
      </w:r>
    </w:p>
    <w:p w14:paraId="04F8D0B8" w14:textId="77777777" w:rsidR="004C69D7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</w:p>
    <w:p w14:paraId="586BE71A" w14:textId="77777777" w:rsidR="004C69D7" w:rsidRPr="00934E00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Cs w:val="0"/>
          <w:sz w:val="22"/>
          <w:szCs w:val="22"/>
          <w:lang w:val="pl-PL"/>
        </w:rPr>
      </w:pPr>
      <w:r w:rsidRPr="00934E00">
        <w:rPr>
          <w:rStyle w:val="BodyText1"/>
          <w:rFonts w:cs="Arial"/>
          <w:bCs w:val="0"/>
          <w:sz w:val="22"/>
          <w:szCs w:val="22"/>
          <w:lang w:val="pl-PL"/>
        </w:rPr>
        <w:t xml:space="preserve">Wspierane </w:t>
      </w:r>
      <w:r>
        <w:rPr>
          <w:rStyle w:val="BodyText1"/>
          <w:rFonts w:cs="Arial"/>
          <w:bCs w:val="0"/>
          <w:sz w:val="22"/>
          <w:szCs w:val="22"/>
          <w:lang w:val="pl-PL"/>
        </w:rPr>
        <w:t>protokoły i o</w:t>
      </w:r>
      <w:r w:rsidRPr="00934E00">
        <w:rPr>
          <w:rStyle w:val="BodyText1"/>
          <w:rFonts w:cs="Arial"/>
          <w:bCs w:val="0"/>
          <w:sz w:val="22"/>
          <w:szCs w:val="22"/>
          <w:lang w:val="pl-PL"/>
        </w:rPr>
        <w:t>ferowane</w:t>
      </w:r>
      <w:r>
        <w:rPr>
          <w:rStyle w:val="BodyText1"/>
          <w:rFonts w:cs="Arial"/>
          <w:bCs w:val="0"/>
          <w:sz w:val="22"/>
          <w:szCs w:val="22"/>
          <w:lang w:val="pl-PL"/>
        </w:rPr>
        <w:t xml:space="preserve"> dodatkowo</w:t>
      </w:r>
      <w:r w:rsidRPr="00934E00">
        <w:rPr>
          <w:rStyle w:val="BodyText1"/>
          <w:rFonts w:cs="Arial"/>
          <w:bCs w:val="0"/>
          <w:sz w:val="22"/>
          <w:szCs w:val="22"/>
          <w:lang w:val="pl-PL"/>
        </w:rPr>
        <w:t xml:space="preserve"> biblioteki</w:t>
      </w:r>
    </w:p>
    <w:p w14:paraId="3E8DBC7E" w14:textId="77777777" w:rsidR="004C69D7" w:rsidRPr="00934E00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5E8504C3" w14:textId="77777777" w:rsidR="004C69D7" w:rsidRPr="00934E00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934E00">
        <w:rPr>
          <w:rStyle w:val="BodyText1"/>
          <w:rFonts w:cs="Arial"/>
          <w:b w:val="0"/>
          <w:bCs w:val="0"/>
          <w:sz w:val="22"/>
          <w:szCs w:val="22"/>
          <w:lang w:val="pl-PL"/>
        </w:rPr>
        <w:t>Dostępne standardowo:</w:t>
      </w:r>
    </w:p>
    <w:p w14:paraId="3014A89F" w14:textId="77777777" w:rsidR="004C69D7" w:rsidRPr="00C70AC1" w:rsidRDefault="004C69D7" w:rsidP="00C9261E">
      <w:pPr>
        <w:pStyle w:val="Title1"/>
        <w:numPr>
          <w:ilvl w:val="0"/>
          <w:numId w:val="9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</w:rPr>
      </w:pPr>
      <w:r w:rsidRPr="00C70AC1">
        <w:rPr>
          <w:rStyle w:val="BodyText1"/>
          <w:rFonts w:cs="Arial"/>
          <w:b w:val="0"/>
          <w:bCs w:val="0"/>
          <w:sz w:val="22"/>
          <w:szCs w:val="22"/>
        </w:rPr>
        <w:t>BACnet IP (B-BC)</w:t>
      </w:r>
    </w:p>
    <w:p w14:paraId="2395B84D" w14:textId="77777777" w:rsidR="004C69D7" w:rsidRPr="00C70AC1" w:rsidRDefault="004C69D7" w:rsidP="00C9261E">
      <w:pPr>
        <w:pStyle w:val="Title1"/>
        <w:numPr>
          <w:ilvl w:val="0"/>
          <w:numId w:val="9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</w:rPr>
      </w:pPr>
      <w:r w:rsidRPr="00C70AC1">
        <w:rPr>
          <w:rStyle w:val="BodyText1"/>
          <w:rFonts w:cs="Arial"/>
          <w:b w:val="0"/>
          <w:bCs w:val="0"/>
          <w:sz w:val="22"/>
          <w:szCs w:val="22"/>
        </w:rPr>
        <w:t>KNX-IP</w:t>
      </w:r>
    </w:p>
    <w:p w14:paraId="41CC21F6" w14:textId="77777777" w:rsidR="004C69D7" w:rsidRPr="00C70AC1" w:rsidRDefault="004C69D7" w:rsidP="00C9261E">
      <w:pPr>
        <w:pStyle w:val="Title1"/>
        <w:numPr>
          <w:ilvl w:val="0"/>
          <w:numId w:val="9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</w:rPr>
      </w:pPr>
      <w:r w:rsidRPr="00C70AC1">
        <w:rPr>
          <w:rStyle w:val="BodyText1"/>
          <w:rFonts w:cs="Arial"/>
          <w:b w:val="0"/>
          <w:bCs w:val="0"/>
          <w:sz w:val="22"/>
          <w:szCs w:val="22"/>
        </w:rPr>
        <w:t>LON IP</w:t>
      </w:r>
    </w:p>
    <w:p w14:paraId="4F3FB8DA" w14:textId="77777777" w:rsidR="004C69D7" w:rsidRPr="00C70AC1" w:rsidRDefault="004C69D7" w:rsidP="00C9261E">
      <w:pPr>
        <w:pStyle w:val="Title1"/>
        <w:numPr>
          <w:ilvl w:val="0"/>
          <w:numId w:val="9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</w:rPr>
      </w:pPr>
      <w:r w:rsidRPr="00C70AC1">
        <w:rPr>
          <w:rStyle w:val="BodyText1"/>
          <w:rFonts w:cs="Arial"/>
          <w:b w:val="0"/>
          <w:bCs w:val="0"/>
          <w:sz w:val="22"/>
          <w:szCs w:val="22"/>
        </w:rPr>
        <w:t>M-bus IP</w:t>
      </w:r>
    </w:p>
    <w:p w14:paraId="5AA35EE8" w14:textId="77777777" w:rsidR="004C69D7" w:rsidRPr="00C70AC1" w:rsidRDefault="004C69D7" w:rsidP="00C9261E">
      <w:pPr>
        <w:pStyle w:val="Title1"/>
        <w:numPr>
          <w:ilvl w:val="0"/>
          <w:numId w:val="9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</w:rPr>
      </w:pPr>
      <w:r w:rsidRPr="00C70AC1">
        <w:rPr>
          <w:rStyle w:val="BodyText1"/>
          <w:rFonts w:cs="Arial"/>
          <w:b w:val="0"/>
          <w:bCs w:val="0"/>
          <w:sz w:val="22"/>
          <w:szCs w:val="22"/>
        </w:rPr>
        <w:t>M-bus serial</w:t>
      </w:r>
    </w:p>
    <w:p w14:paraId="487CD0B5" w14:textId="77777777" w:rsidR="004C69D7" w:rsidRPr="00C70AC1" w:rsidRDefault="004C69D7" w:rsidP="00C9261E">
      <w:pPr>
        <w:pStyle w:val="Title1"/>
        <w:numPr>
          <w:ilvl w:val="0"/>
          <w:numId w:val="9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</w:rPr>
      </w:pPr>
      <w:r w:rsidRPr="00C70AC1">
        <w:rPr>
          <w:rStyle w:val="BodyText1"/>
          <w:rFonts w:cs="Arial"/>
          <w:b w:val="0"/>
          <w:bCs w:val="0"/>
          <w:sz w:val="22"/>
          <w:szCs w:val="22"/>
        </w:rPr>
        <w:t>M</w:t>
      </w:r>
      <w:r>
        <w:rPr>
          <w:rStyle w:val="BodyText1"/>
          <w:rFonts w:cs="Arial"/>
          <w:b w:val="0"/>
          <w:bCs w:val="0"/>
          <w:sz w:val="22"/>
          <w:szCs w:val="22"/>
        </w:rPr>
        <w:t>od</w:t>
      </w:r>
      <w:r w:rsidRPr="00C70AC1">
        <w:rPr>
          <w:rStyle w:val="BodyText1"/>
          <w:rFonts w:cs="Arial"/>
          <w:b w:val="0"/>
          <w:bCs w:val="0"/>
          <w:sz w:val="22"/>
          <w:szCs w:val="22"/>
        </w:rPr>
        <w:t>bus IP</w:t>
      </w:r>
    </w:p>
    <w:p w14:paraId="775F9534" w14:textId="77777777" w:rsidR="004C69D7" w:rsidRPr="00C61B10" w:rsidRDefault="004C69D7" w:rsidP="00C9261E">
      <w:pPr>
        <w:pStyle w:val="Title1"/>
        <w:numPr>
          <w:ilvl w:val="0"/>
          <w:numId w:val="9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C61B10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FOX –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do komunikacji </w:t>
      </w:r>
      <w:proofErr w:type="spellStart"/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peer</w:t>
      </w:r>
      <w:proofErr w:type="spellEnd"/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-to-</w:t>
      </w:r>
      <w:proofErr w:type="spellStart"/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peer</w:t>
      </w:r>
      <w:proofErr w:type="spellEnd"/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</w:t>
      </w:r>
      <w:r w:rsidRPr="00C61B10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pomiędzy platformami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Niagara</w:t>
      </w:r>
    </w:p>
    <w:p w14:paraId="28EBE9D9" w14:textId="77777777" w:rsidR="004C69D7" w:rsidRPr="00C61B10" w:rsidRDefault="004C69D7" w:rsidP="00C9261E">
      <w:pPr>
        <w:pStyle w:val="Title1"/>
        <w:numPr>
          <w:ilvl w:val="0"/>
          <w:numId w:val="9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C61B10">
        <w:rPr>
          <w:rStyle w:val="BodyText1"/>
          <w:rFonts w:cs="Arial"/>
          <w:b w:val="0"/>
          <w:bCs w:val="0"/>
          <w:sz w:val="22"/>
          <w:szCs w:val="22"/>
          <w:lang w:val="pl-PL"/>
        </w:rPr>
        <w:t>FOXS-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do komunikacji szyfrowanej </w:t>
      </w:r>
      <w:proofErr w:type="spellStart"/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peer</w:t>
      </w:r>
      <w:proofErr w:type="spellEnd"/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-to-</w:t>
      </w:r>
      <w:proofErr w:type="spellStart"/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peer</w:t>
      </w:r>
      <w:proofErr w:type="spellEnd"/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pomiędzy platformami </w:t>
      </w:r>
      <w:r w:rsidRPr="00C61B10">
        <w:rPr>
          <w:rStyle w:val="BodyText1"/>
          <w:rFonts w:cs="Arial"/>
          <w:b w:val="0"/>
          <w:bCs w:val="0"/>
          <w:sz w:val="22"/>
          <w:szCs w:val="22"/>
          <w:lang w:val="pl-PL"/>
        </w:rPr>
        <w:t>Niagara</w:t>
      </w:r>
    </w:p>
    <w:p w14:paraId="7D76EA58" w14:textId="77777777" w:rsidR="004C69D7" w:rsidRPr="00C70AC1" w:rsidRDefault="004C69D7" w:rsidP="00C9261E">
      <w:pPr>
        <w:pStyle w:val="Title1"/>
        <w:numPr>
          <w:ilvl w:val="0"/>
          <w:numId w:val="9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</w:rPr>
      </w:pPr>
      <w:proofErr w:type="spellStart"/>
      <w:r w:rsidRPr="00C70AC1">
        <w:rPr>
          <w:rStyle w:val="BodyText1"/>
          <w:rFonts w:cs="Arial"/>
          <w:b w:val="0"/>
          <w:bCs w:val="0"/>
          <w:sz w:val="22"/>
          <w:szCs w:val="22"/>
        </w:rPr>
        <w:t>oBIX</w:t>
      </w:r>
      <w:proofErr w:type="spellEnd"/>
    </w:p>
    <w:p w14:paraId="56091ADE" w14:textId="77777777" w:rsidR="004C69D7" w:rsidRPr="00C70AC1" w:rsidRDefault="004C69D7" w:rsidP="00C9261E">
      <w:pPr>
        <w:pStyle w:val="Title1"/>
        <w:numPr>
          <w:ilvl w:val="0"/>
          <w:numId w:val="9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</w:rPr>
      </w:pPr>
      <w:r w:rsidRPr="00C70AC1">
        <w:rPr>
          <w:rStyle w:val="BodyText1"/>
          <w:rFonts w:cs="Arial"/>
          <w:b w:val="0"/>
          <w:bCs w:val="0"/>
          <w:sz w:val="22"/>
          <w:szCs w:val="22"/>
        </w:rPr>
        <w:t>SNMP</w:t>
      </w:r>
    </w:p>
    <w:p w14:paraId="36589BE1" w14:textId="77777777" w:rsidR="004C69D7" w:rsidRPr="00C70AC1" w:rsidRDefault="004C69D7" w:rsidP="00C9261E">
      <w:pPr>
        <w:pStyle w:val="Title1"/>
        <w:numPr>
          <w:ilvl w:val="0"/>
          <w:numId w:val="9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</w:rPr>
      </w:pPr>
      <w:r w:rsidRPr="00C70AC1">
        <w:rPr>
          <w:rStyle w:val="BodyText1"/>
          <w:rFonts w:cs="Arial"/>
          <w:b w:val="0"/>
          <w:bCs w:val="0"/>
          <w:sz w:val="22"/>
          <w:szCs w:val="22"/>
        </w:rPr>
        <w:t>MQTT (</w:t>
      </w:r>
      <w:r>
        <w:rPr>
          <w:rStyle w:val="BodyText1"/>
          <w:rFonts w:cs="Arial"/>
          <w:b w:val="0"/>
          <w:bCs w:val="0"/>
          <w:sz w:val="22"/>
          <w:szCs w:val="22"/>
        </w:rPr>
        <w:t xml:space="preserve">do </w:t>
      </w:r>
      <w:proofErr w:type="spellStart"/>
      <w:r>
        <w:rPr>
          <w:rStyle w:val="BodyText1"/>
          <w:rFonts w:cs="Arial"/>
          <w:b w:val="0"/>
          <w:bCs w:val="0"/>
          <w:sz w:val="22"/>
          <w:szCs w:val="22"/>
        </w:rPr>
        <w:t>połączeń</w:t>
      </w:r>
      <w:proofErr w:type="spellEnd"/>
      <w:r>
        <w:rPr>
          <w:rStyle w:val="BodyText1"/>
          <w:rFonts w:cs="Arial"/>
          <w:b w:val="0"/>
          <w:bCs w:val="0"/>
          <w:sz w:val="22"/>
          <w:szCs w:val="22"/>
        </w:rPr>
        <w:t xml:space="preserve"> </w:t>
      </w:r>
      <w:r w:rsidRPr="00C70AC1">
        <w:rPr>
          <w:rStyle w:val="BodyText1"/>
          <w:rFonts w:cs="Arial"/>
          <w:b w:val="0"/>
          <w:bCs w:val="0"/>
          <w:sz w:val="22"/>
          <w:szCs w:val="22"/>
        </w:rPr>
        <w:t xml:space="preserve">IoT) </w:t>
      </w:r>
    </w:p>
    <w:p w14:paraId="0060C96E" w14:textId="77777777" w:rsidR="004C69D7" w:rsidRDefault="004C69D7" w:rsidP="00C9261E">
      <w:pPr>
        <w:pStyle w:val="Title1"/>
        <w:numPr>
          <w:ilvl w:val="0"/>
          <w:numId w:val="9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</w:rPr>
      </w:pPr>
      <w:proofErr w:type="spellStart"/>
      <w:r w:rsidRPr="00C70AC1">
        <w:rPr>
          <w:rStyle w:val="BodyText1"/>
          <w:rFonts w:cs="Arial"/>
          <w:b w:val="0"/>
          <w:bCs w:val="0"/>
          <w:sz w:val="22"/>
          <w:szCs w:val="22"/>
        </w:rPr>
        <w:t>EnOcean</w:t>
      </w:r>
      <w:proofErr w:type="spellEnd"/>
    </w:p>
    <w:p w14:paraId="1C1C2767" w14:textId="7EDC44D6" w:rsidR="004C69D7" w:rsidRDefault="004C69D7" w:rsidP="00C9261E">
      <w:pPr>
        <w:pStyle w:val="Title1"/>
        <w:numPr>
          <w:ilvl w:val="0"/>
          <w:numId w:val="9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</w:rPr>
      </w:pPr>
      <w:r w:rsidRPr="000C028C">
        <w:rPr>
          <w:rStyle w:val="BodyText1"/>
          <w:rFonts w:cs="Arial"/>
          <w:b w:val="0"/>
          <w:bCs w:val="0"/>
          <w:sz w:val="22"/>
          <w:szCs w:val="22"/>
        </w:rPr>
        <w:t xml:space="preserve">MSSQL, SQL, </w:t>
      </w:r>
      <w:r w:rsidR="005252A6">
        <w:rPr>
          <w:rStyle w:val="BodyText1"/>
          <w:rFonts w:cs="Arial"/>
          <w:b w:val="0"/>
          <w:bCs w:val="0"/>
          <w:sz w:val="22"/>
          <w:szCs w:val="22"/>
        </w:rPr>
        <w:t>CSV-</w:t>
      </w:r>
      <w:proofErr w:type="spellStart"/>
      <w:r w:rsidR="005252A6">
        <w:rPr>
          <w:rStyle w:val="BodyText1"/>
          <w:rFonts w:cs="Arial"/>
          <w:b w:val="0"/>
          <w:bCs w:val="0"/>
          <w:sz w:val="22"/>
          <w:szCs w:val="22"/>
        </w:rPr>
        <w:t>opcjonalne</w:t>
      </w:r>
      <w:proofErr w:type="spellEnd"/>
    </w:p>
    <w:p w14:paraId="6DE2A7B2" w14:textId="55B84FE2" w:rsidR="005252A6" w:rsidRPr="005252A6" w:rsidRDefault="005252A6" w:rsidP="005252A6">
      <w:pPr>
        <w:pStyle w:val="Title1"/>
        <w:numPr>
          <w:ilvl w:val="0"/>
          <w:numId w:val="9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proofErr w:type="spellStart"/>
      <w:r w:rsidRPr="005252A6">
        <w:rPr>
          <w:rStyle w:val="BodyText1"/>
          <w:rFonts w:cs="Arial"/>
          <w:b w:val="0"/>
          <w:bCs w:val="0"/>
          <w:sz w:val="22"/>
          <w:szCs w:val="22"/>
          <w:lang w:val="pl-PL"/>
        </w:rPr>
        <w:t>nCloud</w:t>
      </w:r>
      <w:proofErr w:type="spellEnd"/>
      <w:r w:rsidRPr="005252A6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(do rozwiązań </w:t>
      </w:r>
      <w:proofErr w:type="spellStart"/>
      <w:r w:rsidRPr="005252A6">
        <w:rPr>
          <w:rStyle w:val="BodyText1"/>
          <w:rFonts w:cs="Arial"/>
          <w:b w:val="0"/>
          <w:bCs w:val="0"/>
          <w:sz w:val="22"/>
          <w:szCs w:val="22"/>
          <w:lang w:val="pl-PL"/>
        </w:rPr>
        <w:t>opartch</w:t>
      </w:r>
      <w:proofErr w:type="spellEnd"/>
      <w:r w:rsidRPr="005252A6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na chmurze</w:t>
      </w:r>
    </w:p>
    <w:p w14:paraId="2B483D45" w14:textId="77777777" w:rsidR="005252A6" w:rsidRPr="005252A6" w:rsidRDefault="005252A6" w:rsidP="005252A6">
      <w:pPr>
        <w:pStyle w:val="Title1"/>
        <w:numPr>
          <w:ilvl w:val="0"/>
          <w:numId w:val="9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</w:rPr>
      </w:pPr>
      <w:proofErr w:type="spellStart"/>
      <w:r w:rsidRPr="005252A6">
        <w:rPr>
          <w:rStyle w:val="BodyText1"/>
          <w:rFonts w:cs="Arial"/>
          <w:b w:val="0"/>
          <w:bCs w:val="0"/>
          <w:sz w:val="22"/>
          <w:szCs w:val="22"/>
        </w:rPr>
        <w:t>EnOcean</w:t>
      </w:r>
      <w:proofErr w:type="spellEnd"/>
    </w:p>
    <w:p w14:paraId="0D633F3C" w14:textId="77777777" w:rsidR="005252A6" w:rsidRPr="005252A6" w:rsidRDefault="005252A6" w:rsidP="005252A6">
      <w:pPr>
        <w:pStyle w:val="Title1"/>
        <w:numPr>
          <w:ilvl w:val="0"/>
          <w:numId w:val="9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5252A6">
        <w:rPr>
          <w:rStyle w:val="BodyText1"/>
          <w:rFonts w:cs="Arial"/>
          <w:b w:val="0"/>
          <w:bCs w:val="0"/>
          <w:sz w:val="22"/>
          <w:szCs w:val="22"/>
          <w:lang w:val="pl-PL"/>
        </w:rPr>
        <w:t>Niagara Analytics (25 punktów w standardzie, możliwość rozszerzenia)</w:t>
      </w:r>
    </w:p>
    <w:p w14:paraId="337D98FF" w14:textId="77777777" w:rsidR="005252A6" w:rsidRPr="005252A6" w:rsidRDefault="005252A6" w:rsidP="005252A6">
      <w:pPr>
        <w:pStyle w:val="Title1"/>
        <w:numPr>
          <w:ilvl w:val="0"/>
          <w:numId w:val="9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</w:rPr>
      </w:pPr>
      <w:r w:rsidRPr="005252A6">
        <w:rPr>
          <w:rStyle w:val="BodyText1"/>
          <w:rFonts w:cs="Arial"/>
          <w:b w:val="0"/>
          <w:bCs w:val="0"/>
          <w:sz w:val="22"/>
          <w:szCs w:val="22"/>
        </w:rPr>
        <w:t>Automated Documentation &amp; Print-Out</w:t>
      </w:r>
    </w:p>
    <w:p w14:paraId="74632AF3" w14:textId="77777777" w:rsidR="005252A6" w:rsidRPr="005252A6" w:rsidRDefault="005252A6" w:rsidP="005252A6">
      <w:pPr>
        <w:pStyle w:val="Title1"/>
        <w:numPr>
          <w:ilvl w:val="0"/>
          <w:numId w:val="9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</w:rPr>
      </w:pPr>
      <w:r w:rsidRPr="005252A6">
        <w:rPr>
          <w:rStyle w:val="BodyText1"/>
          <w:rFonts w:cs="Arial"/>
          <w:b w:val="0"/>
          <w:bCs w:val="0"/>
          <w:sz w:val="22"/>
          <w:szCs w:val="22"/>
        </w:rPr>
        <w:lastRenderedPageBreak/>
        <w:t>BACnet Utilities</w:t>
      </w:r>
    </w:p>
    <w:p w14:paraId="1B73B4F3" w14:textId="77777777" w:rsidR="005252A6" w:rsidRPr="005252A6" w:rsidRDefault="005252A6" w:rsidP="005252A6">
      <w:pPr>
        <w:pStyle w:val="Title1"/>
        <w:numPr>
          <w:ilvl w:val="0"/>
          <w:numId w:val="9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</w:rPr>
      </w:pPr>
      <w:r w:rsidRPr="005252A6">
        <w:rPr>
          <w:rStyle w:val="BodyText1"/>
          <w:rFonts w:cs="Arial"/>
          <w:b w:val="0"/>
          <w:bCs w:val="0"/>
          <w:sz w:val="22"/>
          <w:szCs w:val="22"/>
        </w:rPr>
        <w:t>IO Creation</w:t>
      </w:r>
    </w:p>
    <w:p w14:paraId="40F18DBE" w14:textId="77777777" w:rsidR="005252A6" w:rsidRPr="005252A6" w:rsidRDefault="005252A6" w:rsidP="005252A6">
      <w:pPr>
        <w:pStyle w:val="Title1"/>
        <w:numPr>
          <w:ilvl w:val="0"/>
          <w:numId w:val="9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</w:rPr>
      </w:pPr>
      <w:r w:rsidRPr="005252A6">
        <w:rPr>
          <w:rStyle w:val="BodyText1"/>
          <w:rFonts w:cs="Arial"/>
          <w:b w:val="0"/>
          <w:bCs w:val="0"/>
          <w:sz w:val="22"/>
          <w:szCs w:val="22"/>
        </w:rPr>
        <w:t>Sensor Offset Extension</w:t>
      </w:r>
    </w:p>
    <w:p w14:paraId="0DD78619" w14:textId="77777777" w:rsidR="005252A6" w:rsidRPr="005252A6" w:rsidRDefault="005252A6" w:rsidP="005252A6">
      <w:pPr>
        <w:pStyle w:val="Title1"/>
        <w:numPr>
          <w:ilvl w:val="0"/>
          <w:numId w:val="9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</w:rPr>
      </w:pPr>
      <w:proofErr w:type="spellStart"/>
      <w:r w:rsidRPr="005252A6">
        <w:rPr>
          <w:rStyle w:val="BodyText1"/>
          <w:rFonts w:cs="Arial"/>
          <w:b w:val="0"/>
          <w:bCs w:val="0"/>
          <w:sz w:val="22"/>
          <w:szCs w:val="22"/>
        </w:rPr>
        <w:t>PanelBus</w:t>
      </w:r>
      <w:proofErr w:type="spellEnd"/>
      <w:r w:rsidRPr="005252A6">
        <w:rPr>
          <w:rStyle w:val="BodyText1"/>
          <w:rFonts w:cs="Arial"/>
          <w:b w:val="0"/>
          <w:bCs w:val="0"/>
          <w:sz w:val="22"/>
          <w:szCs w:val="22"/>
        </w:rPr>
        <w:t xml:space="preserve"> (do </w:t>
      </w:r>
      <w:proofErr w:type="spellStart"/>
      <w:r w:rsidRPr="005252A6">
        <w:rPr>
          <w:rStyle w:val="BodyText1"/>
          <w:rFonts w:cs="Arial"/>
          <w:b w:val="0"/>
          <w:bCs w:val="0"/>
          <w:sz w:val="22"/>
          <w:szCs w:val="22"/>
        </w:rPr>
        <w:t>modułów</w:t>
      </w:r>
      <w:proofErr w:type="spellEnd"/>
      <w:r w:rsidRPr="005252A6">
        <w:rPr>
          <w:rStyle w:val="BodyText1"/>
          <w:rFonts w:cs="Arial"/>
          <w:b w:val="0"/>
          <w:bCs w:val="0"/>
          <w:sz w:val="22"/>
          <w:szCs w:val="22"/>
        </w:rPr>
        <w:t xml:space="preserve"> CLIOP)</w:t>
      </w:r>
    </w:p>
    <w:p w14:paraId="204018EB" w14:textId="77777777" w:rsidR="005252A6" w:rsidRPr="005252A6" w:rsidRDefault="005252A6" w:rsidP="005252A6">
      <w:pPr>
        <w:pStyle w:val="Title1"/>
        <w:numPr>
          <w:ilvl w:val="0"/>
          <w:numId w:val="9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</w:rPr>
      </w:pPr>
      <w:r w:rsidRPr="005252A6">
        <w:rPr>
          <w:rStyle w:val="BodyText1"/>
          <w:rFonts w:cs="Arial"/>
          <w:b w:val="0"/>
          <w:bCs w:val="0"/>
          <w:sz w:val="22"/>
          <w:szCs w:val="22"/>
        </w:rPr>
        <w:t>C-bus</w:t>
      </w:r>
    </w:p>
    <w:p w14:paraId="5608ACD0" w14:textId="77777777" w:rsidR="005252A6" w:rsidRPr="005252A6" w:rsidRDefault="005252A6" w:rsidP="005252A6">
      <w:pPr>
        <w:pStyle w:val="Title1"/>
        <w:numPr>
          <w:ilvl w:val="0"/>
          <w:numId w:val="9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</w:rPr>
      </w:pPr>
      <w:r w:rsidRPr="005252A6">
        <w:rPr>
          <w:rStyle w:val="BodyText1"/>
          <w:rFonts w:cs="Arial"/>
          <w:b w:val="0"/>
          <w:bCs w:val="0"/>
          <w:sz w:val="22"/>
          <w:szCs w:val="22"/>
        </w:rPr>
        <w:t>LON IO</w:t>
      </w:r>
    </w:p>
    <w:p w14:paraId="19BE15D4" w14:textId="25DA7F4E" w:rsidR="005252A6" w:rsidRPr="005252A6" w:rsidRDefault="005252A6" w:rsidP="005252A6">
      <w:pPr>
        <w:pStyle w:val="Title1"/>
        <w:numPr>
          <w:ilvl w:val="0"/>
          <w:numId w:val="9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5252A6">
        <w:rPr>
          <w:rStyle w:val="BodyText1"/>
          <w:rFonts w:cs="Arial"/>
          <w:b w:val="0"/>
          <w:bCs w:val="0"/>
          <w:sz w:val="22"/>
          <w:szCs w:val="22"/>
          <w:lang w:val="pl-PL"/>
        </w:rPr>
        <w:t>Application Library – biblioteka gotowych rozwiązań HVAC wspierająca uzyskanie przez budynek klasy A w odniesieniu do normy PN-EN15232</w:t>
      </w:r>
    </w:p>
    <w:p w14:paraId="7F2054DC" w14:textId="4685CC7F" w:rsidR="004C69D7" w:rsidRPr="00C61B10" w:rsidRDefault="004C69D7" w:rsidP="00C9261E">
      <w:pPr>
        <w:pStyle w:val="Title1"/>
        <w:numPr>
          <w:ilvl w:val="0"/>
          <w:numId w:val="10"/>
        </w:numPr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C61B10">
        <w:rPr>
          <w:rStyle w:val="BodyText1"/>
          <w:rFonts w:cs="Arial"/>
          <w:b w:val="0"/>
          <w:bCs w:val="0"/>
          <w:sz w:val="22"/>
          <w:szCs w:val="22"/>
          <w:lang w:val="pl-PL"/>
        </w:rPr>
        <w:t>Wiele innych z oferty zewnętrznych dostawców</w:t>
      </w:r>
      <w:r w:rsidR="005252A6">
        <w:rPr>
          <w:rStyle w:val="BodyText1"/>
          <w:rFonts w:cs="Arial"/>
          <w:b w:val="0"/>
          <w:bCs w:val="0"/>
          <w:sz w:val="22"/>
          <w:szCs w:val="22"/>
          <w:lang w:val="pl-PL"/>
        </w:rPr>
        <w:t>-opcjonalne</w:t>
      </w:r>
      <w:r w:rsidRPr="00C61B10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</w:t>
      </w:r>
    </w:p>
    <w:p w14:paraId="284B25C1" w14:textId="77777777" w:rsidR="004C69D7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3A2218EE" w14:textId="77777777" w:rsidR="005252A6" w:rsidRDefault="005252A6" w:rsidP="00C9261E">
      <w:pPr>
        <w:pStyle w:val="Title1"/>
        <w:spacing w:line="240" w:lineRule="exact"/>
        <w:jc w:val="both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7DB24BE4" w14:textId="77777777" w:rsidR="005252A6" w:rsidRPr="00C61B10" w:rsidRDefault="005252A6" w:rsidP="005252A6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  <w:r w:rsidRPr="00C61B10">
        <w:rPr>
          <w:rStyle w:val="BodyText1"/>
          <w:rFonts w:cs="Arial"/>
          <w:bCs w:val="0"/>
          <w:sz w:val="22"/>
          <w:szCs w:val="22"/>
          <w:lang w:val="pl-PL"/>
        </w:rPr>
        <w:t xml:space="preserve">Kompatybilność </w:t>
      </w:r>
      <w:proofErr w:type="spellStart"/>
      <w:r w:rsidRPr="00C61B10">
        <w:rPr>
          <w:rStyle w:val="BodyText1"/>
          <w:rFonts w:cs="Arial"/>
          <w:bCs w:val="0"/>
          <w:sz w:val="22"/>
          <w:szCs w:val="22"/>
          <w:lang w:val="pl-PL"/>
        </w:rPr>
        <w:t>BACnet</w:t>
      </w:r>
      <w:proofErr w:type="spellEnd"/>
    </w:p>
    <w:p w14:paraId="3C1652CE" w14:textId="77777777" w:rsidR="005252A6" w:rsidRDefault="005252A6" w:rsidP="005252A6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C61B10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</w:t>
      </w:r>
    </w:p>
    <w:p w14:paraId="3F736EBF" w14:textId="73981813" w:rsidR="005252A6" w:rsidRPr="00A51674" w:rsidRDefault="005252A6" w:rsidP="005252A6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proofErr w:type="spellStart"/>
      <w:r w:rsidRPr="00A51674">
        <w:rPr>
          <w:rStyle w:val="BodyText1"/>
          <w:rFonts w:cs="Arial"/>
          <w:b w:val="0"/>
          <w:bCs w:val="0"/>
          <w:sz w:val="22"/>
          <w:szCs w:val="22"/>
          <w:lang w:val="pl-PL"/>
        </w:rPr>
        <w:t>Oprogramownie</w:t>
      </w:r>
      <w:proofErr w:type="spellEnd"/>
      <w:r w:rsidRPr="00A51674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BMS powinno</w:t>
      </w:r>
      <w:r w:rsidRPr="00A51674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spełni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>ać</w:t>
      </w:r>
      <w:r w:rsidRPr="00A51674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wymogi profilu </w:t>
      </w:r>
      <w:proofErr w:type="spellStart"/>
      <w:r w:rsidRPr="00A51674">
        <w:rPr>
          <w:rStyle w:val="BodyText1"/>
          <w:rFonts w:cs="Arial"/>
          <w:b w:val="0"/>
          <w:bCs w:val="0"/>
          <w:sz w:val="22"/>
          <w:szCs w:val="22"/>
          <w:lang w:val="pl-PL"/>
        </w:rPr>
        <w:t>BACnet</w:t>
      </w:r>
      <w:proofErr w:type="spellEnd"/>
      <w:r w:rsidRPr="00A51674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Advanced Operator Workstation (B-AWS) i </w:t>
      </w:r>
      <w:proofErr w:type="spellStart"/>
      <w:r w:rsidRPr="00A51674">
        <w:rPr>
          <w:rStyle w:val="BodyText1"/>
          <w:rFonts w:cs="Arial"/>
          <w:b w:val="0"/>
          <w:bCs w:val="0"/>
          <w:sz w:val="22"/>
          <w:szCs w:val="22"/>
          <w:lang w:val="pl-PL"/>
        </w:rPr>
        <w:t>BACnet</w:t>
      </w:r>
      <w:proofErr w:type="spellEnd"/>
      <w:r w:rsidRPr="00A51674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Operator Workstation (B-OWS) w odniesieniu do normy ISO 16484-5 rewizja protokołu 1.14 (Rev.14) i jest zamieszczone na liście BTL</w:t>
      </w:r>
    </w:p>
    <w:p w14:paraId="682C11C3" w14:textId="77777777" w:rsidR="005252A6" w:rsidRDefault="005252A6" w:rsidP="00C9261E">
      <w:pPr>
        <w:pStyle w:val="Title1"/>
        <w:spacing w:line="240" w:lineRule="exact"/>
        <w:jc w:val="both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65F416CE" w14:textId="77777777" w:rsidR="004C69D7" w:rsidRPr="00140AA4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Cs w:val="0"/>
          <w:sz w:val="22"/>
          <w:szCs w:val="22"/>
          <w:lang w:val="pl-PL"/>
        </w:rPr>
      </w:pPr>
      <w:r w:rsidRPr="00140AA4">
        <w:rPr>
          <w:rStyle w:val="BodyText1"/>
          <w:rFonts w:cs="Arial"/>
          <w:bCs w:val="0"/>
          <w:sz w:val="22"/>
          <w:szCs w:val="22"/>
          <w:lang w:val="pl-PL"/>
        </w:rPr>
        <w:t>Pojemność i skalowalność oprogramowania</w:t>
      </w:r>
    </w:p>
    <w:p w14:paraId="601BD7CB" w14:textId="77777777" w:rsidR="004C69D7" w:rsidRDefault="004C69D7" w:rsidP="00C9261E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</w:p>
    <w:p w14:paraId="2732635C" w14:textId="312B4051" w:rsidR="004C69D7" w:rsidRPr="000524F4" w:rsidRDefault="006C43A9" w:rsidP="008D4376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Oprogramowanie</w:t>
      </w:r>
      <w:r w:rsidR="004C69D7" w:rsidRPr="000524F4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 może obsługiwać 500,</w:t>
      </w:r>
      <w:r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1250,</w:t>
      </w:r>
      <w:r w:rsidR="004C69D7" w:rsidRPr="000524F4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 2500,</w:t>
      </w:r>
      <w:r w:rsidR="004C69D7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5000,</w:t>
      </w:r>
      <w:r w:rsidR="004C69D7" w:rsidRPr="000524F4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 10000, </w:t>
      </w:r>
      <w:r w:rsidR="004C69D7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1</w:t>
      </w:r>
      <w:r w:rsidR="004C69D7" w:rsidRPr="000524F4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5000 lub nieograniczoną liczbę punktów i może być rozszerzona dodatkowymi licencjami, dodając pakiety </w:t>
      </w:r>
      <w:r w:rsidR="004C69D7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100, </w:t>
      </w:r>
      <w:r w:rsidR="004C69D7" w:rsidRPr="000524F4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500, 2500, </w:t>
      </w:r>
      <w:r w:rsidR="004C69D7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5000, </w:t>
      </w:r>
      <w:r w:rsidR="004C69D7" w:rsidRPr="000524F4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10000 i </w:t>
      </w:r>
      <w:r w:rsidR="004C69D7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15000</w:t>
      </w:r>
      <w:r w:rsidR="004C69D7" w:rsidRPr="000524F4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 punktów lub ich dowolne kombinacje. </w:t>
      </w:r>
    </w:p>
    <w:p w14:paraId="531A8761" w14:textId="77777777" w:rsidR="004C69D7" w:rsidRDefault="004C69D7" w:rsidP="008D4376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  <w:r w:rsidRPr="000524F4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Takie możliwości konfiguracyjne pozwalają na dokładne dopasowanie oprogramowania do potrzeb instalacji, otwierając możliwości rozbudowy systemu w przyszłości.</w:t>
      </w:r>
      <w:r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 </w:t>
      </w:r>
    </w:p>
    <w:p w14:paraId="3BC86E9A" w14:textId="77777777" w:rsidR="004C69D7" w:rsidRPr="00181DA6" w:rsidRDefault="004C69D7" w:rsidP="004C69D7">
      <w:pP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</w:p>
    <w:p w14:paraId="5EA222D0" w14:textId="77777777" w:rsidR="00F706F8" w:rsidRDefault="00F706F8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39022129" w14:textId="35DD7EC3" w:rsidR="004C69D7" w:rsidRPr="008E26F2" w:rsidRDefault="004C69D7" w:rsidP="008E26F2">
      <w:pPr>
        <w:pStyle w:val="Nagwek3"/>
        <w:rPr>
          <w:rStyle w:val="BodyText1"/>
          <w:bCs/>
          <w:sz w:val="22"/>
          <w:szCs w:val="22"/>
          <w:lang w:val="pl-PL"/>
        </w:rPr>
      </w:pPr>
      <w:bookmarkStart w:id="40" w:name="_Toc169265799"/>
      <w:r w:rsidRPr="008E26F2">
        <w:rPr>
          <w:rStyle w:val="BodyText1"/>
          <w:bCs/>
          <w:sz w:val="22"/>
          <w:szCs w:val="22"/>
          <w:lang w:val="pl-PL"/>
        </w:rPr>
        <w:t>Sieci komunikacyjne i architektura systemu BMS</w:t>
      </w:r>
      <w:bookmarkEnd w:id="40"/>
    </w:p>
    <w:p w14:paraId="21BEF54B" w14:textId="77777777" w:rsidR="004C69D7" w:rsidRPr="008D4376" w:rsidRDefault="004C69D7" w:rsidP="008D4376">
      <w:pPr>
        <w:rPr>
          <w:rFonts w:cs="Arial"/>
          <w:bCs/>
          <w:sz w:val="22"/>
          <w:szCs w:val="22"/>
          <w:lang w:val="pl-PL"/>
        </w:rPr>
      </w:pPr>
    </w:p>
    <w:p w14:paraId="35D4F817" w14:textId="53C4EAA9" w:rsidR="004C69D7" w:rsidRPr="002B653F" w:rsidRDefault="004C69D7" w:rsidP="008D4376">
      <w:pPr>
        <w:jc w:val="both"/>
        <w:rPr>
          <w:rStyle w:val="BodyText1"/>
          <w:rFonts w:cs="Arial"/>
          <w:bCs w:val="0"/>
          <w:color w:val="000000" w:themeColor="text1"/>
          <w:sz w:val="22"/>
          <w:szCs w:val="22"/>
          <w:highlight w:val="yellow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Sterowniki</w:t>
      </w:r>
      <w:r w:rsidRPr="004D1401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będą komunikować się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w ramach rzeczywistej</w:t>
      </w:r>
      <w:r w:rsidRPr="004D1401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relacji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każdy-z-każdym (</w:t>
      </w:r>
      <w:proofErr w:type="spellStart"/>
      <w:r w:rsidRPr="004D1401">
        <w:rPr>
          <w:rFonts w:ascii="Arial" w:hAnsi="Arial" w:cs="Arial"/>
          <w:color w:val="000000" w:themeColor="text1"/>
          <w:sz w:val="22"/>
          <w:szCs w:val="22"/>
          <w:lang w:val="pl-PL"/>
        </w:rPr>
        <w:t>peer</w:t>
      </w:r>
      <w:proofErr w:type="spellEnd"/>
      <w:r w:rsidRPr="004D1401">
        <w:rPr>
          <w:rFonts w:ascii="Arial" w:hAnsi="Arial" w:cs="Arial"/>
          <w:color w:val="000000" w:themeColor="text1"/>
          <w:sz w:val="22"/>
          <w:szCs w:val="22"/>
          <w:lang w:val="pl-PL"/>
        </w:rPr>
        <w:t>-to-</w:t>
      </w:r>
      <w:proofErr w:type="spellStart"/>
      <w:r w:rsidRPr="004D1401">
        <w:rPr>
          <w:rFonts w:ascii="Arial" w:hAnsi="Arial" w:cs="Arial"/>
          <w:color w:val="000000" w:themeColor="text1"/>
          <w:sz w:val="22"/>
          <w:szCs w:val="22"/>
          <w:lang w:val="pl-PL"/>
        </w:rPr>
        <w:t>peer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pl-PL"/>
        </w:rPr>
        <w:t>)  ale jednocześnie będą w pełni funkcjonować autonomicznie.</w:t>
      </w:r>
      <w:r w:rsidRPr="004D1401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W przypadku awarii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sieci komunikacyjnej, sterowniki</w:t>
      </w:r>
      <w:r w:rsidRPr="004D1401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muszą nadal być w stanie w pełni kontrolować elementy instalacji w oparciu o najnowsze dostępne informacje lub warunki domyślne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przypisane do sterowników</w:t>
      </w:r>
      <w:r w:rsidRPr="004D1401">
        <w:rPr>
          <w:rFonts w:ascii="Arial" w:hAnsi="Arial" w:cs="Arial"/>
          <w:color w:val="000000" w:themeColor="text1"/>
          <w:sz w:val="22"/>
          <w:szCs w:val="22"/>
          <w:lang w:val="pl-PL"/>
        </w:rPr>
        <w:t>.</w:t>
      </w:r>
    </w:p>
    <w:p w14:paraId="463E6CE3" w14:textId="02DAD7E0" w:rsidR="004C69D7" w:rsidRDefault="004C69D7" w:rsidP="008D4376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  <w:r w:rsidRPr="00DC3E2E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Wykonawca systemu BMS dostarczy wszystkie niezbędne koncentratory, routery, przełączniki i okablowanie w celu utworzenia kompletnej sieci </w:t>
      </w:r>
      <w:r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Ethernet systemu </w:t>
      </w:r>
      <w:r w:rsidRPr="00DC3E2E">
        <w:rPr>
          <w:rStyle w:val="BodyText1"/>
          <w:rFonts w:cs="Arial"/>
          <w:b w:val="0"/>
          <w:bCs w:val="0"/>
          <w:sz w:val="22"/>
          <w:szCs w:val="22"/>
          <w:lang w:val="pl-PL"/>
        </w:rPr>
        <w:t>BMS.</w:t>
      </w:r>
      <w:r w:rsidR="00043837">
        <w:rPr>
          <w:rStyle w:val="BodyText1"/>
          <w:rFonts w:cs="Arial"/>
          <w:b w:val="0"/>
          <w:bCs w:val="0"/>
          <w:sz w:val="22"/>
          <w:szCs w:val="22"/>
          <w:lang w:val="pl-PL"/>
        </w:rPr>
        <w:t xml:space="preserve"> Architektura systemu BMS została przedstawiona na rysunku poniżej:</w:t>
      </w:r>
    </w:p>
    <w:p w14:paraId="6441216E" w14:textId="77777777" w:rsidR="00F706F8" w:rsidRDefault="00F706F8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3C1686F4" w14:textId="0AC89EA1" w:rsidR="00F706F8" w:rsidRDefault="00F706F8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490408FE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5404D5AF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220241AE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61A5053B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49FE0077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4CBB8759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3CED4152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0A819A5C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30A88A5D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0BCC48A8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6E646235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38EC05CF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5610DB83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6CA96A52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71E0EA07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0CDC3B62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3D72954E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17E500DF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260D7F80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4B436893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1A6BE3B6" w14:textId="765C41D4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2CCB27C9" w14:textId="62284F58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17F5627B" w14:textId="53D0D1CA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2C35B9C6" w14:textId="35E97FA5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2E4C3E31" w14:textId="1BE3E670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52E30899" w14:textId="205B1FCC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72B5328A" w14:textId="47AB14DC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162ADD1A" w14:textId="5A045AF8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575883BE" w14:textId="71DB1354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445F02CC" w14:textId="77679CFF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39F4CF18" w14:textId="570F0CB7" w:rsidR="00043837" w:rsidRDefault="000E19BB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  <w:r>
        <w:rPr>
          <w:rStyle w:val="Nagwek1Znak"/>
          <w:b/>
          <w:bCs w:val="0"/>
          <w:noProof/>
          <w:sz w:val="22"/>
          <w:szCs w:val="22"/>
          <w:lang w:val="pl-PL"/>
        </w:rPr>
        <w:drawing>
          <wp:anchor distT="0" distB="0" distL="114300" distR="114300" simplePos="0" relativeHeight="251663360" behindDoc="0" locked="0" layoutInCell="1" allowOverlap="1" wp14:anchorId="26A21F74" wp14:editId="38B02B18">
            <wp:simplePos x="0" y="0"/>
            <wp:positionH relativeFrom="margin">
              <wp:posOffset>-1680845</wp:posOffset>
            </wp:positionH>
            <wp:positionV relativeFrom="paragraph">
              <wp:posOffset>180340</wp:posOffset>
            </wp:positionV>
            <wp:extent cx="8791575" cy="4888865"/>
            <wp:effectExtent l="8255" t="0" r="0" b="0"/>
            <wp:wrapNone/>
            <wp:docPr id="163641928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91575" cy="488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511BD2" w14:textId="456BD67F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66D5DD36" w14:textId="2E0D4DE9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75CC7D59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1E5320FD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6F361111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1F994AF2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38A26056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0E49CEFD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4DB95485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0C45E8DB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7FC53A36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3E055CB4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7B041136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0B3C1890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00E107E4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11564470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4A4A1DCA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5B117054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7DA7E5CD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257C31DF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07AAC5CF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2901F87F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3266B840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75B3468F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6CE1D50C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467ECA41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0460AEE5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20B6C8F7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29182C1A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28C565F3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3AF8DB2C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4EC4CC37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4B1C840F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736343DB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5BA0EFEE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7C35013A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2F2D7789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09298057" w14:textId="77777777" w:rsidR="000E19BB" w:rsidRDefault="000E19BB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194E0EA9" w14:textId="77777777" w:rsidR="000E19BB" w:rsidRDefault="000E19BB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0D000E82" w14:textId="77777777" w:rsidR="000E19BB" w:rsidRDefault="000E19BB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6D07EAD4" w14:textId="77777777" w:rsidR="000E19BB" w:rsidRDefault="000E19BB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2733B0D1" w14:textId="77777777" w:rsidR="000E19BB" w:rsidRDefault="000E19BB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47449878" w14:textId="77777777" w:rsidR="00043837" w:rsidRDefault="0004383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78E7B021" w14:textId="21740462" w:rsidR="000903B0" w:rsidRPr="008E26F2" w:rsidRDefault="000903B0" w:rsidP="008E26F2">
      <w:pPr>
        <w:pStyle w:val="Nagwek3"/>
        <w:rPr>
          <w:rStyle w:val="BodyText1"/>
          <w:bCs/>
          <w:sz w:val="22"/>
          <w:szCs w:val="22"/>
          <w:lang w:val="pl-PL"/>
        </w:rPr>
      </w:pPr>
      <w:bookmarkStart w:id="41" w:name="_Toc169265800"/>
      <w:r w:rsidRPr="008E26F2">
        <w:rPr>
          <w:rStyle w:val="BodyText1"/>
          <w:bCs/>
          <w:sz w:val="22"/>
          <w:szCs w:val="22"/>
          <w:lang w:val="pl-PL"/>
        </w:rPr>
        <w:lastRenderedPageBreak/>
        <w:t>Zestawienie głównych podzespołów systemu BMS</w:t>
      </w:r>
      <w:bookmarkEnd w:id="41"/>
    </w:p>
    <w:p w14:paraId="4D7A3F49" w14:textId="1B9893D3" w:rsidR="00F706F8" w:rsidRPr="008D4376" w:rsidRDefault="00F706F8" w:rsidP="008D4376"/>
    <w:p w14:paraId="0A1B7741" w14:textId="2BD69011" w:rsidR="00871EC4" w:rsidRPr="00CE0B0A" w:rsidRDefault="00871EC4" w:rsidP="008D4376">
      <w:pPr>
        <w:pStyle w:val="Title1"/>
        <w:spacing w:line="240" w:lineRule="exact"/>
        <w:jc w:val="both"/>
        <w:rPr>
          <w:rStyle w:val="BodyText1"/>
          <w:b w:val="0"/>
          <w:color w:val="000000" w:themeColor="text1"/>
          <w:sz w:val="22"/>
          <w:szCs w:val="22"/>
          <w:lang w:val="pl-PL"/>
        </w:rPr>
      </w:pPr>
      <w:r>
        <w:rPr>
          <w:rStyle w:val="BodyText1"/>
          <w:b w:val="0"/>
          <w:color w:val="000000" w:themeColor="text1"/>
          <w:sz w:val="22"/>
          <w:szCs w:val="22"/>
          <w:lang w:val="pl-PL"/>
        </w:rPr>
        <w:t>System BMS budynku będzie oparty na urządzeniach</w:t>
      </w:r>
      <w:r w:rsidR="006C43A9">
        <w:rPr>
          <w:rStyle w:val="BodyText1"/>
          <w:b w:val="0"/>
          <w:color w:val="000000" w:themeColor="text1"/>
          <w:sz w:val="22"/>
          <w:szCs w:val="22"/>
          <w:lang w:val="pl-PL"/>
        </w:rPr>
        <w:t xml:space="preserve"> zgodnie z poniższym zestawieniem. </w:t>
      </w:r>
      <w:r w:rsidR="00910A9F">
        <w:rPr>
          <w:rStyle w:val="BodyText1"/>
          <w:b w:val="0"/>
          <w:color w:val="000000" w:themeColor="text1"/>
          <w:sz w:val="22"/>
          <w:szCs w:val="22"/>
          <w:lang w:val="pl-PL"/>
        </w:rPr>
        <w:br/>
      </w:r>
      <w:r>
        <w:rPr>
          <w:rStyle w:val="BodyText1"/>
          <w:b w:val="0"/>
          <w:color w:val="000000" w:themeColor="text1"/>
          <w:sz w:val="22"/>
          <w:szCs w:val="22"/>
          <w:lang w:val="pl-PL"/>
        </w:rPr>
        <w:t xml:space="preserve">Inne </w:t>
      </w:r>
      <w:r w:rsidR="006C43A9">
        <w:rPr>
          <w:rStyle w:val="BodyText1"/>
          <w:b w:val="0"/>
          <w:color w:val="000000" w:themeColor="text1"/>
          <w:sz w:val="22"/>
          <w:szCs w:val="22"/>
          <w:lang w:val="pl-PL"/>
        </w:rPr>
        <w:t xml:space="preserve">niezbędne </w:t>
      </w:r>
      <w:r>
        <w:rPr>
          <w:rStyle w:val="BodyText1"/>
          <w:b w:val="0"/>
          <w:color w:val="000000" w:themeColor="text1"/>
          <w:sz w:val="22"/>
          <w:szCs w:val="22"/>
          <w:lang w:val="pl-PL"/>
        </w:rPr>
        <w:t>elementy</w:t>
      </w:r>
      <w:r w:rsidRPr="00CE0B0A">
        <w:rPr>
          <w:rStyle w:val="BodyText1"/>
          <w:b w:val="0"/>
          <w:color w:val="000000" w:themeColor="text1"/>
          <w:sz w:val="22"/>
          <w:szCs w:val="22"/>
          <w:lang w:val="pl-PL"/>
        </w:rPr>
        <w:t xml:space="preserve"> systemu, takie jak szafy, </w:t>
      </w:r>
      <w:r>
        <w:rPr>
          <w:rStyle w:val="BodyText1"/>
          <w:b w:val="0"/>
          <w:color w:val="000000" w:themeColor="text1"/>
          <w:sz w:val="22"/>
          <w:szCs w:val="22"/>
          <w:lang w:val="pl-PL"/>
        </w:rPr>
        <w:t>osprzęt elektro-energetyczny</w:t>
      </w:r>
      <w:r w:rsidRPr="00CE0B0A">
        <w:rPr>
          <w:rStyle w:val="BodyText1"/>
          <w:b w:val="0"/>
          <w:color w:val="000000" w:themeColor="text1"/>
          <w:sz w:val="22"/>
          <w:szCs w:val="22"/>
          <w:lang w:val="pl-PL"/>
        </w:rPr>
        <w:t>, okablowanie itp. oraz wszystkie usługi muszą być wyszczególnione oddzielnie.</w:t>
      </w:r>
    </w:p>
    <w:p w14:paraId="5ABAB77A" w14:textId="77777777" w:rsidR="00871EC4" w:rsidRDefault="00871EC4" w:rsidP="008D4376">
      <w:pPr>
        <w:pStyle w:val="Title1"/>
        <w:spacing w:line="240" w:lineRule="exact"/>
        <w:jc w:val="both"/>
        <w:rPr>
          <w:rStyle w:val="BodyText1"/>
          <w:b w:val="0"/>
          <w:color w:val="000000" w:themeColor="text1"/>
          <w:sz w:val="22"/>
          <w:szCs w:val="22"/>
          <w:lang w:val="pl-PL"/>
        </w:rPr>
      </w:pPr>
    </w:p>
    <w:p w14:paraId="481DAC5F" w14:textId="61619C2A" w:rsidR="00871EC4" w:rsidRDefault="00871EC4" w:rsidP="008D4376">
      <w:pPr>
        <w:pStyle w:val="Title1"/>
        <w:spacing w:line="240" w:lineRule="exact"/>
        <w:jc w:val="both"/>
        <w:rPr>
          <w:rStyle w:val="BodyText1"/>
          <w:b w:val="0"/>
          <w:color w:val="000000" w:themeColor="text1"/>
          <w:sz w:val="22"/>
          <w:szCs w:val="22"/>
          <w:lang w:val="pl-PL"/>
        </w:rPr>
      </w:pPr>
      <w:r>
        <w:rPr>
          <w:rStyle w:val="BodyText1"/>
          <w:b w:val="0"/>
          <w:color w:val="000000" w:themeColor="text1"/>
          <w:sz w:val="22"/>
          <w:szCs w:val="22"/>
          <w:lang w:val="pl-PL"/>
        </w:rPr>
        <w:t xml:space="preserve">Poniższe zestawienie </w:t>
      </w:r>
      <w:r w:rsidRPr="00CE0B0A">
        <w:rPr>
          <w:rStyle w:val="BodyText1"/>
          <w:b w:val="0"/>
          <w:color w:val="000000" w:themeColor="text1"/>
          <w:sz w:val="22"/>
          <w:szCs w:val="22"/>
          <w:lang w:val="pl-PL"/>
        </w:rPr>
        <w:t xml:space="preserve">nie może być podstawą do złożenia </w:t>
      </w:r>
      <w:r>
        <w:rPr>
          <w:rStyle w:val="BodyText1"/>
          <w:b w:val="0"/>
          <w:color w:val="000000" w:themeColor="text1"/>
          <w:sz w:val="22"/>
          <w:szCs w:val="22"/>
          <w:lang w:val="pl-PL"/>
        </w:rPr>
        <w:t xml:space="preserve">oferty, czy </w:t>
      </w:r>
      <w:r w:rsidRPr="00CE0B0A">
        <w:rPr>
          <w:rStyle w:val="BodyText1"/>
          <w:b w:val="0"/>
          <w:color w:val="000000" w:themeColor="text1"/>
          <w:sz w:val="22"/>
          <w:szCs w:val="22"/>
          <w:lang w:val="pl-PL"/>
        </w:rPr>
        <w:t xml:space="preserve">zamówienia. </w:t>
      </w:r>
      <w:r w:rsidR="00910A9F">
        <w:rPr>
          <w:rStyle w:val="BodyText1"/>
          <w:b w:val="0"/>
          <w:color w:val="000000" w:themeColor="text1"/>
          <w:sz w:val="22"/>
          <w:szCs w:val="22"/>
          <w:lang w:val="pl-PL"/>
        </w:rPr>
        <w:br/>
      </w:r>
      <w:r w:rsidRPr="00CE0B0A">
        <w:rPr>
          <w:rStyle w:val="BodyText1"/>
          <w:b w:val="0"/>
          <w:color w:val="000000" w:themeColor="text1"/>
          <w:sz w:val="22"/>
          <w:szCs w:val="22"/>
          <w:lang w:val="pl-PL"/>
        </w:rPr>
        <w:t>Należy j</w:t>
      </w:r>
      <w:r>
        <w:rPr>
          <w:rStyle w:val="BodyText1"/>
          <w:b w:val="0"/>
          <w:color w:val="000000" w:themeColor="text1"/>
          <w:sz w:val="22"/>
          <w:szCs w:val="22"/>
          <w:lang w:val="pl-PL"/>
        </w:rPr>
        <w:t>e</w:t>
      </w:r>
      <w:r w:rsidRPr="00CE0B0A">
        <w:rPr>
          <w:rStyle w:val="BodyText1"/>
          <w:b w:val="0"/>
          <w:color w:val="000000" w:themeColor="text1"/>
          <w:sz w:val="22"/>
          <w:szCs w:val="22"/>
          <w:lang w:val="pl-PL"/>
        </w:rPr>
        <w:t xml:space="preserve"> </w:t>
      </w:r>
      <w:r>
        <w:rPr>
          <w:rStyle w:val="BodyText1"/>
          <w:b w:val="0"/>
          <w:color w:val="000000" w:themeColor="text1"/>
          <w:sz w:val="22"/>
          <w:szCs w:val="22"/>
          <w:lang w:val="pl-PL"/>
        </w:rPr>
        <w:t>zawsze skoordynować z częścią opisową i rysunkową, oraz projektami branż pokrewnych, a przed przystąpieniem do realizacji wykonawca zobowiązany jest opracować i przedstawić do akceptacji przez projektantów projekt warsztatowy.</w:t>
      </w:r>
    </w:p>
    <w:p w14:paraId="3CBB2172" w14:textId="77777777" w:rsidR="00910A9F" w:rsidRDefault="00910A9F" w:rsidP="008D4376">
      <w:pPr>
        <w:pStyle w:val="Title1"/>
        <w:spacing w:line="240" w:lineRule="exact"/>
        <w:jc w:val="both"/>
        <w:rPr>
          <w:rStyle w:val="BodyText1"/>
          <w:b w:val="0"/>
          <w:color w:val="000000" w:themeColor="text1"/>
          <w:sz w:val="22"/>
          <w:szCs w:val="22"/>
          <w:lang w:val="pl-PL"/>
        </w:rPr>
      </w:pPr>
    </w:p>
    <w:p w14:paraId="5B0DD30B" w14:textId="77777777" w:rsidR="00910A9F" w:rsidRDefault="00910A9F" w:rsidP="008D4376">
      <w:pPr>
        <w:pStyle w:val="Title1"/>
        <w:spacing w:line="240" w:lineRule="exact"/>
        <w:jc w:val="both"/>
        <w:rPr>
          <w:rStyle w:val="BodyText1"/>
          <w:b w:val="0"/>
          <w:color w:val="000000" w:themeColor="text1"/>
          <w:sz w:val="22"/>
          <w:szCs w:val="22"/>
          <w:lang w:val="pl-PL"/>
        </w:rPr>
      </w:pPr>
    </w:p>
    <w:p w14:paraId="38709472" w14:textId="77777777" w:rsidR="00910A9F" w:rsidRDefault="00910A9F" w:rsidP="008D4376">
      <w:pPr>
        <w:pStyle w:val="Title1"/>
        <w:spacing w:line="240" w:lineRule="exact"/>
        <w:jc w:val="both"/>
        <w:rPr>
          <w:rStyle w:val="BodyText1"/>
          <w:b w:val="0"/>
          <w:color w:val="000000" w:themeColor="text1"/>
          <w:sz w:val="22"/>
          <w:szCs w:val="22"/>
          <w:lang w:val="pl-PL"/>
        </w:rPr>
      </w:pPr>
    </w:p>
    <w:p w14:paraId="3FAB5B33" w14:textId="77777777" w:rsidR="00910A9F" w:rsidRPr="00CE0B0A" w:rsidRDefault="00910A9F" w:rsidP="008D4376">
      <w:pPr>
        <w:pStyle w:val="Title1"/>
        <w:spacing w:line="240" w:lineRule="exact"/>
        <w:jc w:val="both"/>
        <w:rPr>
          <w:rStyle w:val="BodyText1"/>
          <w:b w:val="0"/>
          <w:color w:val="000000" w:themeColor="text1"/>
          <w:sz w:val="22"/>
          <w:szCs w:val="22"/>
          <w:lang w:val="pl-PL"/>
        </w:rPr>
      </w:pPr>
    </w:p>
    <w:p w14:paraId="0578A115" w14:textId="77777777" w:rsidR="004C69D7" w:rsidRDefault="004C69D7">
      <w:pPr>
        <w:pStyle w:val="Title1"/>
        <w:spacing w:line="240" w:lineRule="exact"/>
        <w:rPr>
          <w:rStyle w:val="BodyText1"/>
          <w:rFonts w:cs="Arial"/>
          <w:bCs w:val="0"/>
          <w:sz w:val="22"/>
          <w:szCs w:val="22"/>
          <w:lang w:val="pl-PL"/>
        </w:rPr>
      </w:pPr>
    </w:p>
    <w:p w14:paraId="66650823" w14:textId="356A8550" w:rsidR="00D67EE1" w:rsidRDefault="00D67EE1">
      <w:pPr>
        <w:pStyle w:val="Title1"/>
        <w:spacing w:line="240" w:lineRule="exact"/>
        <w:rPr>
          <w:rStyle w:val="BodyText1"/>
          <w:rFonts w:cs="Arial"/>
          <w:b w:val="0"/>
          <w:bCs w:val="0"/>
          <w:sz w:val="22"/>
          <w:szCs w:val="22"/>
          <w:lang w:val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635"/>
        <w:gridCol w:w="2860"/>
        <w:gridCol w:w="628"/>
        <w:gridCol w:w="4228"/>
      </w:tblGrid>
      <w:tr w:rsidR="00871EC4" w:rsidRPr="00A24C18" w14:paraId="02701D1A" w14:textId="77777777" w:rsidTr="0013454A">
        <w:tc>
          <w:tcPr>
            <w:tcW w:w="9351" w:type="dxa"/>
            <w:gridSpan w:val="4"/>
          </w:tcPr>
          <w:p w14:paraId="4BF14851" w14:textId="4B2227BA" w:rsidR="00871EC4" w:rsidRPr="00100A9B" w:rsidRDefault="00871EC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Cs w:val="0"/>
                <w:color w:val="000000" w:themeColor="text1"/>
                <w:sz w:val="22"/>
                <w:szCs w:val="22"/>
                <w:lang w:val="pl-PL"/>
              </w:rPr>
            </w:pPr>
            <w:r w:rsidRPr="00100A9B">
              <w:rPr>
                <w:rStyle w:val="BodyText1"/>
                <w:rFonts w:cs="Arial"/>
                <w:bCs w:val="0"/>
                <w:color w:val="000000" w:themeColor="text1"/>
                <w:sz w:val="22"/>
                <w:szCs w:val="22"/>
                <w:lang w:val="pl-PL"/>
              </w:rPr>
              <w:t xml:space="preserve">Sterowniki główne </w:t>
            </w:r>
            <w:r>
              <w:rPr>
                <w:rStyle w:val="BodyText1"/>
                <w:rFonts w:cs="Arial"/>
                <w:bCs w:val="0"/>
                <w:color w:val="000000" w:themeColor="text1"/>
                <w:sz w:val="22"/>
                <w:szCs w:val="22"/>
                <w:lang w:val="pl-PL"/>
              </w:rPr>
              <w:t xml:space="preserve">i </w:t>
            </w:r>
            <w:r w:rsidR="00CB023F">
              <w:rPr>
                <w:rStyle w:val="BodyText1"/>
                <w:rFonts w:cs="Arial"/>
                <w:bCs w:val="0"/>
                <w:color w:val="000000" w:themeColor="text1"/>
                <w:sz w:val="22"/>
                <w:szCs w:val="22"/>
                <w:lang w:val="pl-PL"/>
              </w:rPr>
              <w:t>pomieszczeniowe</w:t>
            </w:r>
            <w:r>
              <w:rPr>
                <w:rStyle w:val="BodyText1"/>
                <w:rFonts w:cs="Arial"/>
                <w:bCs w:val="0"/>
                <w:color w:val="000000" w:themeColor="text1"/>
                <w:sz w:val="22"/>
                <w:szCs w:val="22"/>
                <w:lang w:val="pl-PL"/>
              </w:rPr>
              <w:t>, moduły, osprzęt</w:t>
            </w:r>
            <w:r w:rsidR="00CB023F">
              <w:rPr>
                <w:rStyle w:val="BodyText1"/>
                <w:rFonts w:cs="Arial"/>
                <w:bCs w:val="0"/>
                <w:color w:val="000000" w:themeColor="text1"/>
                <w:sz w:val="22"/>
                <w:szCs w:val="22"/>
                <w:lang w:val="pl-PL"/>
              </w:rPr>
              <w:t>,</w:t>
            </w:r>
            <w:r w:rsidR="00CB023F">
              <w:rPr>
                <w:rStyle w:val="BodyText1"/>
                <w:color w:val="000000" w:themeColor="text1"/>
                <w:sz w:val="22"/>
                <w:szCs w:val="22"/>
                <w:lang w:val="pl-PL"/>
              </w:rPr>
              <w:t xml:space="preserve"> licencje programowe do sterowników</w:t>
            </w:r>
          </w:p>
        </w:tc>
      </w:tr>
      <w:tr w:rsidR="00871EC4" w:rsidRPr="00100A9B" w14:paraId="7DAAE4A9" w14:textId="77777777" w:rsidTr="00331276">
        <w:tc>
          <w:tcPr>
            <w:tcW w:w="1635" w:type="dxa"/>
          </w:tcPr>
          <w:p w14:paraId="22192179" w14:textId="7F384A99" w:rsidR="00871EC4" w:rsidRPr="00100A9B" w:rsidRDefault="00871EC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2860" w:type="dxa"/>
          </w:tcPr>
          <w:p w14:paraId="3925ED2F" w14:textId="77777777" w:rsidR="00871EC4" w:rsidRPr="00100A9B" w:rsidRDefault="00871EC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20"/>
                <w:szCs w:val="20"/>
                <w:lang w:val="pl-PL"/>
              </w:rPr>
            </w:pPr>
            <w:proofErr w:type="spellStart"/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20"/>
                <w:szCs w:val="20"/>
              </w:rPr>
              <w:t>opis</w:t>
            </w:r>
            <w:proofErr w:type="spellEnd"/>
          </w:p>
        </w:tc>
        <w:tc>
          <w:tcPr>
            <w:tcW w:w="628" w:type="dxa"/>
          </w:tcPr>
          <w:p w14:paraId="7F0906D4" w14:textId="66B84A69" w:rsidR="00871EC4" w:rsidRPr="00100A9B" w:rsidRDefault="00667C60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20"/>
                <w:szCs w:val="20"/>
                <w:lang w:val="pl-PL"/>
              </w:rPr>
            </w:pPr>
            <w:proofErr w:type="spellStart"/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20"/>
                <w:szCs w:val="20"/>
              </w:rPr>
              <w:t>I</w:t>
            </w:r>
            <w:r w:rsidR="00871EC4">
              <w:rPr>
                <w:rStyle w:val="BodyText1"/>
                <w:rFonts w:cs="Arial"/>
                <w:b w:val="0"/>
                <w:bCs w:val="0"/>
                <w:color w:val="000000" w:themeColor="text1"/>
                <w:sz w:val="20"/>
                <w:szCs w:val="20"/>
              </w:rPr>
              <w:t>lość</w:t>
            </w:r>
            <w:proofErr w:type="spellEnd"/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20"/>
                <w:szCs w:val="20"/>
              </w:rPr>
              <w:t>szt</w:t>
            </w:r>
            <w:proofErr w:type="spellEnd"/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228" w:type="dxa"/>
          </w:tcPr>
          <w:p w14:paraId="1857DC4B" w14:textId="34134C47" w:rsidR="00871EC4" w:rsidRPr="00100A9B" w:rsidRDefault="00871EC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871EC4" w:rsidRPr="004E4C4E" w14:paraId="27B7DC5C" w14:textId="77777777" w:rsidTr="00331276">
        <w:tc>
          <w:tcPr>
            <w:tcW w:w="1635" w:type="dxa"/>
          </w:tcPr>
          <w:p w14:paraId="2013292C" w14:textId="73A98DF8" w:rsidR="00871EC4" w:rsidRPr="004D2BF3" w:rsidRDefault="00667C60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Sterownik główny</w:t>
            </w:r>
          </w:p>
        </w:tc>
        <w:tc>
          <w:tcPr>
            <w:tcW w:w="2860" w:type="dxa"/>
          </w:tcPr>
          <w:p w14:paraId="1A1F478A" w14:textId="2DC3B357" w:rsidR="00871EC4" w:rsidRPr="00667C60" w:rsidRDefault="00667C60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 w:rsidRPr="00667C60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 xml:space="preserve">Sterownik oparty o Niagara  1+3 Ethernet porty (1 x </w:t>
            </w:r>
            <w:r w:rsidR="00331276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i</w:t>
            </w:r>
            <w:r w:rsidRPr="00667C60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zolowan</w:t>
            </w: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y</w:t>
            </w:r>
            <w:r w:rsidRPr="00667C60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 xml:space="preserve"> &amp; 3 x </w:t>
            </w: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 xml:space="preserve">funkcja </w:t>
            </w:r>
            <w:proofErr w:type="spellStart"/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switch</w:t>
            </w:r>
            <w:proofErr w:type="spellEnd"/>
            <w:r w:rsidRPr="00667C60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), 4x RS485 pory, HMI Port &amp; I/O Expansion</w:t>
            </w:r>
          </w:p>
        </w:tc>
        <w:tc>
          <w:tcPr>
            <w:tcW w:w="628" w:type="dxa"/>
          </w:tcPr>
          <w:p w14:paraId="3D0848B5" w14:textId="4AB86A44" w:rsidR="00871EC4" w:rsidRPr="004D2BF3" w:rsidRDefault="00667C60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1</w:t>
            </w:r>
          </w:p>
        </w:tc>
        <w:tc>
          <w:tcPr>
            <w:tcW w:w="4228" w:type="dxa"/>
          </w:tcPr>
          <w:p w14:paraId="01DA1DDA" w14:textId="255F2B29" w:rsidR="00871EC4" w:rsidRPr="004D2BF3" w:rsidRDefault="00871EC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871EC4" w:rsidRPr="004E4C4E" w14:paraId="5237A863" w14:textId="77777777" w:rsidTr="00331276">
        <w:tc>
          <w:tcPr>
            <w:tcW w:w="1635" w:type="dxa"/>
          </w:tcPr>
          <w:p w14:paraId="3F055700" w14:textId="76D35750" w:rsidR="00871EC4" w:rsidRPr="004D2BF3" w:rsidRDefault="00871EC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860" w:type="dxa"/>
          </w:tcPr>
          <w:p w14:paraId="35BAF9C2" w14:textId="1099D62B" w:rsidR="00DD0298" w:rsidRPr="00331276" w:rsidRDefault="00331276" w:rsidP="00DD029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331276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Panel</w:t>
            </w:r>
            <w:r w:rsidR="00DD0298" w:rsidRPr="00331276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HMI </w:t>
            </w:r>
            <w:r w:rsidRPr="00331276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do montażu n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a szynie DIN</w:t>
            </w:r>
          </w:p>
          <w:p w14:paraId="4AE77F67" w14:textId="705B3A2A" w:rsidR="00871EC4" w:rsidRPr="00331276" w:rsidRDefault="00871EC4" w:rsidP="00667C60">
            <w:pPr>
              <w:jc w:val="center"/>
              <w:rPr>
                <w:rStyle w:val="BodyText1"/>
                <w:rFonts w:cs="Arial"/>
                <w:bCs w:val="0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628" w:type="dxa"/>
          </w:tcPr>
          <w:p w14:paraId="2E0F7B8B" w14:textId="25967D0D" w:rsidR="00871EC4" w:rsidRPr="00E33D32" w:rsidRDefault="00E33D32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228" w:type="dxa"/>
          </w:tcPr>
          <w:p w14:paraId="23035745" w14:textId="77777777" w:rsidR="00871EC4" w:rsidRPr="004D2BF3" w:rsidRDefault="00871EC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871EC4" w:rsidRPr="00CA65B7" w14:paraId="671A3922" w14:textId="77777777" w:rsidTr="00331276">
        <w:tc>
          <w:tcPr>
            <w:tcW w:w="1635" w:type="dxa"/>
          </w:tcPr>
          <w:p w14:paraId="3C43D241" w14:textId="396BD80A" w:rsidR="00871EC4" w:rsidRPr="004D2BF3" w:rsidRDefault="00871EC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860" w:type="dxa"/>
          </w:tcPr>
          <w:p w14:paraId="7A7A571D" w14:textId="572B3D3D" w:rsidR="00DD0298" w:rsidRPr="00331276" w:rsidRDefault="00331276" w:rsidP="00DD029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331276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Akcesoria do montażu</w:t>
            </w:r>
            <w:r w:rsidR="00DD0298" w:rsidRPr="00331276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HMI</w:t>
            </w:r>
            <w:r w:rsidRPr="00331276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na szynie DIN</w:t>
            </w:r>
          </w:p>
          <w:p w14:paraId="4F41B94E" w14:textId="189CB647" w:rsidR="00E33D32" w:rsidRPr="00A93F7D" w:rsidRDefault="00E33D32" w:rsidP="00E33D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  <w:p w14:paraId="10E5DDDC" w14:textId="6448016E" w:rsidR="00871EC4" w:rsidRPr="00A93F7D" w:rsidRDefault="00871EC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628" w:type="dxa"/>
          </w:tcPr>
          <w:p w14:paraId="5D7CF705" w14:textId="1C901A35" w:rsidR="00871EC4" w:rsidRPr="00E33D32" w:rsidRDefault="00E33D32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228" w:type="dxa"/>
          </w:tcPr>
          <w:p w14:paraId="1E1D5A34" w14:textId="77777777" w:rsidR="00871EC4" w:rsidRPr="00DD0298" w:rsidRDefault="00871EC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</w:rPr>
            </w:pPr>
          </w:p>
        </w:tc>
      </w:tr>
      <w:tr w:rsidR="00E33D32" w:rsidRPr="00CA65B7" w14:paraId="2C55AD14" w14:textId="77777777" w:rsidTr="00331276">
        <w:tc>
          <w:tcPr>
            <w:tcW w:w="1635" w:type="dxa"/>
          </w:tcPr>
          <w:p w14:paraId="40116DF6" w14:textId="77777777" w:rsidR="00E33D32" w:rsidRPr="00DD0298" w:rsidRDefault="00E33D32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860" w:type="dxa"/>
          </w:tcPr>
          <w:p w14:paraId="1AD58DDB" w14:textId="656C2242" w:rsidR="00DD0298" w:rsidRPr="00331276" w:rsidRDefault="00331276" w:rsidP="00DD029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331276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Przewód  do </w:t>
            </w:r>
            <w:r w:rsidR="00DD0298" w:rsidRPr="00331276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HMI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za</w:t>
            </w:r>
            <w:r w:rsidRPr="00331276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mont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owanego</w:t>
            </w:r>
            <w:r w:rsidR="00DD0298" w:rsidRPr="00331276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na szynie </w:t>
            </w:r>
            <w:r w:rsidR="00DD0298" w:rsidRPr="00331276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DIN </w:t>
            </w:r>
            <w:r w:rsidRPr="00331276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długość </w:t>
            </w:r>
            <w:r w:rsidR="00DD0298" w:rsidRPr="00331276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0.25 </w:t>
            </w:r>
            <w:r w:rsidRPr="00331276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m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etra</w:t>
            </w:r>
          </w:p>
          <w:p w14:paraId="77B44D81" w14:textId="77777777" w:rsidR="00E33D32" w:rsidRPr="00331276" w:rsidRDefault="00E33D32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628" w:type="dxa"/>
          </w:tcPr>
          <w:p w14:paraId="5B0E5795" w14:textId="51985DC2" w:rsidR="00E33D32" w:rsidRPr="004D2BF3" w:rsidRDefault="00E33D32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1</w:t>
            </w:r>
          </w:p>
        </w:tc>
        <w:tc>
          <w:tcPr>
            <w:tcW w:w="4228" w:type="dxa"/>
          </w:tcPr>
          <w:p w14:paraId="5042C393" w14:textId="77777777" w:rsidR="00E33D32" w:rsidRPr="004D2BF3" w:rsidRDefault="00E33D32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871EC4" w:rsidRPr="00CA65B7" w14:paraId="3D500BBC" w14:textId="77777777" w:rsidTr="00331276">
        <w:tc>
          <w:tcPr>
            <w:tcW w:w="1635" w:type="dxa"/>
          </w:tcPr>
          <w:p w14:paraId="740EA8B0" w14:textId="7B169687" w:rsidR="00871EC4" w:rsidRDefault="00871EC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860" w:type="dxa"/>
          </w:tcPr>
          <w:p w14:paraId="72878D7E" w14:textId="571BBD21" w:rsidR="001656A7" w:rsidRPr="00331276" w:rsidRDefault="00331276" w:rsidP="001656A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331276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L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i</w:t>
            </w:r>
            <w:r w:rsidRPr="00331276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cencja programowa sterownika</w:t>
            </w:r>
            <w:r w:rsidR="001656A7" w:rsidRPr="00331276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500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punktów otwartych i </w:t>
            </w:r>
            <w:r w:rsidR="001656A7" w:rsidRPr="00331276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100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punktów</w:t>
            </w:r>
            <w:r w:rsidR="001656A7" w:rsidRPr="00331276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Panel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</w:t>
            </w:r>
            <w:r w:rsidR="001656A7" w:rsidRPr="00331276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Bus </w:t>
            </w:r>
          </w:p>
          <w:p w14:paraId="716A51E2" w14:textId="6D0BDC7D" w:rsidR="00871EC4" w:rsidRPr="00331276" w:rsidRDefault="00871EC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628" w:type="dxa"/>
          </w:tcPr>
          <w:p w14:paraId="16D44550" w14:textId="38B26FF6" w:rsidR="00871EC4" w:rsidRPr="001656A7" w:rsidRDefault="001656A7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228" w:type="dxa"/>
          </w:tcPr>
          <w:p w14:paraId="6873CB6D" w14:textId="77777777" w:rsidR="00871EC4" w:rsidRPr="004D2BF3" w:rsidRDefault="00871EC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871EC4" w:rsidRPr="00CA65B7" w14:paraId="67C902FB" w14:textId="77777777" w:rsidTr="00331276">
        <w:tc>
          <w:tcPr>
            <w:tcW w:w="1635" w:type="dxa"/>
          </w:tcPr>
          <w:p w14:paraId="42DEFDCB" w14:textId="714A0532" w:rsidR="00871EC4" w:rsidRDefault="00871EC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860" w:type="dxa"/>
          </w:tcPr>
          <w:p w14:paraId="64DF3C2C" w14:textId="0E978E21" w:rsidR="001656A7" w:rsidRPr="00331276" w:rsidRDefault="00331276" w:rsidP="001656A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331276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Rozszerzenie licencji o</w:t>
            </w:r>
            <w:r w:rsidR="001656A7" w:rsidRPr="00331276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100</w:t>
            </w:r>
            <w:r w:rsidRPr="00331276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punktów</w:t>
            </w:r>
            <w:r w:rsidR="001656A7" w:rsidRPr="00331276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P</w:t>
            </w:r>
            <w:r w:rsidR="001656A7" w:rsidRPr="00331276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anel 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us</w:t>
            </w:r>
          </w:p>
          <w:p w14:paraId="7FBB2E0F" w14:textId="1CCCA105" w:rsidR="00871EC4" w:rsidRPr="00331276" w:rsidRDefault="00871EC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628" w:type="dxa"/>
          </w:tcPr>
          <w:p w14:paraId="4AE2E312" w14:textId="087ADE4C" w:rsidR="00871EC4" w:rsidRPr="00776E1E" w:rsidRDefault="001656A7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4228" w:type="dxa"/>
          </w:tcPr>
          <w:p w14:paraId="7D2DF97C" w14:textId="77777777" w:rsidR="00871EC4" w:rsidRPr="00776E1E" w:rsidRDefault="00871EC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2C6AE0" w:rsidRPr="00776E1E" w14:paraId="48916ECA" w14:textId="77777777" w:rsidTr="00331276">
        <w:tc>
          <w:tcPr>
            <w:tcW w:w="1635" w:type="dxa"/>
          </w:tcPr>
          <w:p w14:paraId="6BBE39A6" w14:textId="7A58CD81" w:rsidR="002C6AE0" w:rsidRPr="00776E1E" w:rsidRDefault="002C6AE0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860" w:type="dxa"/>
          </w:tcPr>
          <w:p w14:paraId="4EBB20B3" w14:textId="77777777" w:rsidR="00F37B31" w:rsidRDefault="00F37B31" w:rsidP="00F37B3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F37B31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Moduł z mieszanymi I/O - Panel Bus</w:t>
            </w:r>
          </w:p>
          <w:p w14:paraId="7BB6853F" w14:textId="0B955165" w:rsidR="002C6AE0" w:rsidRPr="00F37B31" w:rsidRDefault="00F37B31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F37B31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</w:rPr>
              <w:t>8AI, 8AO, 12DI, 6DO</w:t>
            </w:r>
          </w:p>
        </w:tc>
        <w:tc>
          <w:tcPr>
            <w:tcW w:w="628" w:type="dxa"/>
          </w:tcPr>
          <w:p w14:paraId="2422AA1D" w14:textId="0DAC7194" w:rsidR="002C6AE0" w:rsidRDefault="00F37B31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1</w:t>
            </w:r>
          </w:p>
        </w:tc>
        <w:tc>
          <w:tcPr>
            <w:tcW w:w="4228" w:type="dxa"/>
          </w:tcPr>
          <w:p w14:paraId="60E4E77C" w14:textId="4F078B27" w:rsidR="002C6AE0" w:rsidRPr="00776E1E" w:rsidRDefault="002C6AE0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E93C09" w:rsidRPr="001F7CB9" w14:paraId="5ACB1DD7" w14:textId="77777777" w:rsidTr="00331276">
        <w:tc>
          <w:tcPr>
            <w:tcW w:w="1635" w:type="dxa"/>
          </w:tcPr>
          <w:p w14:paraId="26E3ED0A" w14:textId="148091E8" w:rsidR="00E93C09" w:rsidRPr="00776E1E" w:rsidRDefault="00E93C09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860" w:type="dxa"/>
          </w:tcPr>
          <w:p w14:paraId="35A6ABCC" w14:textId="77777777" w:rsidR="001F7CB9" w:rsidRDefault="001F7CB9" w:rsidP="001F7C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331276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Moduł wejść cyfrowych, 12DI, Panel Bus</w:t>
            </w:r>
          </w:p>
          <w:p w14:paraId="11095421" w14:textId="53FFB99D" w:rsidR="00E93C09" w:rsidRPr="00776E1E" w:rsidRDefault="00E93C09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628" w:type="dxa"/>
          </w:tcPr>
          <w:p w14:paraId="2DED3202" w14:textId="1BAF308B" w:rsidR="00E93C09" w:rsidRDefault="00D3218B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4</w:t>
            </w:r>
          </w:p>
        </w:tc>
        <w:tc>
          <w:tcPr>
            <w:tcW w:w="4228" w:type="dxa"/>
          </w:tcPr>
          <w:p w14:paraId="7FA43D28" w14:textId="77777777" w:rsidR="00E93C09" w:rsidRPr="00776E1E" w:rsidRDefault="00E93C09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9E3714" w:rsidRPr="001F7CB9" w14:paraId="1C40B62B" w14:textId="77777777" w:rsidTr="00331276">
        <w:tc>
          <w:tcPr>
            <w:tcW w:w="1635" w:type="dxa"/>
          </w:tcPr>
          <w:p w14:paraId="5E3A1707" w14:textId="77777777" w:rsidR="009E3714" w:rsidRPr="004D2BF3" w:rsidRDefault="009E371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860" w:type="dxa"/>
          </w:tcPr>
          <w:p w14:paraId="759242BA" w14:textId="2105FFEF" w:rsidR="009E3714" w:rsidRPr="001F7CB9" w:rsidRDefault="001F7CB9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 w:rsidRPr="001F7CB9">
              <w:rPr>
                <w:rFonts w:ascii="Arial" w:hAnsi="Arial" w:cs="Arial"/>
                <w:b w:val="0"/>
                <w:color w:val="000000"/>
                <w:sz w:val="16"/>
                <w:szCs w:val="16"/>
                <w:lang w:val="pl-PL"/>
              </w:rPr>
              <w:t xml:space="preserve">Podstawka do </w:t>
            </w:r>
            <w:r w:rsidR="004E1CEA" w:rsidRPr="001F7CB9">
              <w:rPr>
                <w:rFonts w:ascii="Arial" w:hAnsi="Arial" w:cs="Arial"/>
                <w:b w:val="0"/>
                <w:color w:val="000000"/>
                <w:sz w:val="16"/>
                <w:szCs w:val="16"/>
                <w:lang w:val="pl-PL"/>
              </w:rPr>
              <w:t>podłączenia</w:t>
            </w:r>
            <w:r w:rsidRPr="001F7CB9">
              <w:rPr>
                <w:rFonts w:ascii="Arial" w:hAnsi="Arial" w:cs="Arial"/>
                <w:b w:val="0"/>
                <w:color w:val="000000"/>
                <w:sz w:val="16"/>
                <w:szCs w:val="16"/>
                <w:lang w:val="pl-PL"/>
              </w:rPr>
              <w:t xml:space="preserve"> modułów </w:t>
            </w:r>
            <w:r w:rsidR="00CB023F" w:rsidRPr="001F7CB9">
              <w:rPr>
                <w:rFonts w:ascii="Arial" w:hAnsi="Arial" w:cs="Arial"/>
                <w:b w:val="0"/>
                <w:color w:val="000000"/>
                <w:sz w:val="16"/>
                <w:szCs w:val="16"/>
                <w:lang w:val="pl-PL"/>
              </w:rPr>
              <w:t>wejść</w:t>
            </w:r>
            <w:r w:rsidRPr="001F7CB9">
              <w:rPr>
                <w:rFonts w:ascii="Arial" w:hAnsi="Arial" w:cs="Arial"/>
                <w:b w:val="0"/>
                <w:color w:val="000000"/>
                <w:sz w:val="16"/>
                <w:szCs w:val="16"/>
                <w:lang w:val="pl-PL"/>
              </w:rPr>
              <w:t xml:space="preserve"> binarnych (zawiera </w:t>
            </w:r>
            <w:r w:rsidR="004E1CEA" w:rsidRPr="001F7CB9">
              <w:rPr>
                <w:rFonts w:ascii="Arial" w:hAnsi="Arial" w:cs="Arial"/>
                <w:b w:val="0"/>
                <w:color w:val="000000"/>
                <w:sz w:val="16"/>
                <w:szCs w:val="16"/>
                <w:lang w:val="pl-PL"/>
              </w:rPr>
              <w:t>podstawkę</w:t>
            </w:r>
            <w:r w:rsidRPr="001F7CB9">
              <w:rPr>
                <w:rFonts w:ascii="Arial" w:hAnsi="Arial" w:cs="Arial"/>
                <w:b w:val="0"/>
                <w:color w:val="000000"/>
                <w:sz w:val="16"/>
                <w:szCs w:val="16"/>
                <w:lang w:val="pl-PL"/>
              </w:rPr>
              <w:t xml:space="preserve"> do </w:t>
            </w:r>
            <w:r w:rsidR="004E1CEA" w:rsidRPr="001F7CB9">
              <w:rPr>
                <w:rFonts w:ascii="Arial" w:hAnsi="Arial" w:cs="Arial"/>
                <w:b w:val="0"/>
                <w:color w:val="000000"/>
                <w:sz w:val="16"/>
                <w:szCs w:val="16"/>
                <w:lang w:val="pl-PL"/>
              </w:rPr>
              <w:t>podłączenia</w:t>
            </w:r>
            <w:r w:rsidRPr="001F7CB9">
              <w:rPr>
                <w:rFonts w:ascii="Arial" w:hAnsi="Arial" w:cs="Arial"/>
                <w:b w:val="0"/>
                <w:color w:val="000000"/>
                <w:sz w:val="16"/>
                <w:szCs w:val="16"/>
                <w:lang w:val="pl-PL"/>
              </w:rPr>
              <w:t xml:space="preserve"> modułów, </w:t>
            </w:r>
            <w:r w:rsidR="004E1CEA" w:rsidRPr="001F7CB9">
              <w:rPr>
                <w:rFonts w:ascii="Arial" w:hAnsi="Arial" w:cs="Arial"/>
                <w:b w:val="0"/>
                <w:color w:val="000000"/>
                <w:sz w:val="16"/>
                <w:szCs w:val="16"/>
                <w:lang w:val="pl-PL"/>
              </w:rPr>
              <w:t>łącznika</w:t>
            </w:r>
            <w:r w:rsidRPr="001F7CB9">
              <w:rPr>
                <w:rFonts w:ascii="Arial" w:hAnsi="Arial" w:cs="Arial"/>
                <w:b w:val="0"/>
                <w:color w:val="000000"/>
                <w:sz w:val="16"/>
                <w:szCs w:val="16"/>
                <w:lang w:val="pl-PL"/>
              </w:rPr>
              <w:t xml:space="preserve"> modułów, oraz </w:t>
            </w:r>
            <w:r w:rsidR="004E1CEA" w:rsidRPr="001F7CB9">
              <w:rPr>
                <w:rFonts w:ascii="Arial" w:hAnsi="Arial" w:cs="Arial"/>
                <w:b w:val="0"/>
                <w:color w:val="000000"/>
                <w:sz w:val="16"/>
                <w:szCs w:val="16"/>
                <w:lang w:val="pl-PL"/>
              </w:rPr>
              <w:t>etykietę</w:t>
            </w:r>
            <w:r w:rsidRPr="001F7CB9">
              <w:rPr>
                <w:rFonts w:ascii="Arial" w:hAnsi="Arial" w:cs="Arial"/>
                <w:b w:val="0"/>
                <w:color w:val="000000"/>
                <w:sz w:val="16"/>
                <w:szCs w:val="16"/>
                <w:lang w:val="pl-PL"/>
              </w:rPr>
              <w:t xml:space="preserve"> modułu)</w:t>
            </w:r>
          </w:p>
        </w:tc>
        <w:tc>
          <w:tcPr>
            <w:tcW w:w="628" w:type="dxa"/>
          </w:tcPr>
          <w:p w14:paraId="0716DBF3" w14:textId="76D670B8" w:rsidR="009E3714" w:rsidRDefault="00D3218B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4</w:t>
            </w:r>
          </w:p>
        </w:tc>
        <w:tc>
          <w:tcPr>
            <w:tcW w:w="4228" w:type="dxa"/>
          </w:tcPr>
          <w:p w14:paraId="1300AEDB" w14:textId="77777777" w:rsidR="009E3714" w:rsidRPr="004D2BF3" w:rsidRDefault="009E371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871EC4" w:rsidRPr="001F7CB9" w14:paraId="0CAEBEED" w14:textId="77777777" w:rsidTr="00331276">
        <w:tc>
          <w:tcPr>
            <w:tcW w:w="1635" w:type="dxa"/>
          </w:tcPr>
          <w:p w14:paraId="67F8BF53" w14:textId="0A9A8E3B" w:rsidR="00871EC4" w:rsidRPr="004D2BF3" w:rsidRDefault="00871EC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860" w:type="dxa"/>
          </w:tcPr>
          <w:p w14:paraId="234A0D96" w14:textId="77777777" w:rsidR="001F7CB9" w:rsidRDefault="001F7CB9" w:rsidP="001F7C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Moduł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wyjść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cyfrowych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6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wyjść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przekaźnikowych</w:t>
            </w:r>
            <w:proofErr w:type="spellEnd"/>
          </w:p>
          <w:p w14:paraId="4CD0BF93" w14:textId="3AFCAD8B" w:rsidR="00871EC4" w:rsidRPr="004D2BF3" w:rsidRDefault="00871EC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628" w:type="dxa"/>
          </w:tcPr>
          <w:p w14:paraId="7F523DDE" w14:textId="609F0250" w:rsidR="00871EC4" w:rsidRPr="004D2BF3" w:rsidRDefault="00D3218B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10</w:t>
            </w:r>
          </w:p>
        </w:tc>
        <w:tc>
          <w:tcPr>
            <w:tcW w:w="4228" w:type="dxa"/>
          </w:tcPr>
          <w:p w14:paraId="111C7B31" w14:textId="77777777" w:rsidR="00871EC4" w:rsidRPr="004D2BF3" w:rsidRDefault="00871EC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871EC4" w:rsidRPr="001F7CB9" w14:paraId="17F0C0F0" w14:textId="77777777" w:rsidTr="00331276">
        <w:tc>
          <w:tcPr>
            <w:tcW w:w="1635" w:type="dxa"/>
          </w:tcPr>
          <w:p w14:paraId="26DF3F73" w14:textId="083BE2F0" w:rsidR="00871EC4" w:rsidRPr="004D2BF3" w:rsidRDefault="00871EC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860" w:type="dxa"/>
          </w:tcPr>
          <w:p w14:paraId="133EE232" w14:textId="35B011BD" w:rsidR="001F7CB9" w:rsidRDefault="001F7CB9" w:rsidP="001F7CB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1F7CB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Podstawka do </w:t>
            </w:r>
            <w:r w:rsidR="004E1CEA" w:rsidRPr="001F7CB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podłączenia</w:t>
            </w:r>
            <w:r w:rsidRPr="001F7CB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modułów </w:t>
            </w:r>
            <w:r w:rsidR="004E1CEA" w:rsidRPr="001F7CB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wyjść</w:t>
            </w:r>
            <w:r w:rsidRPr="001F7CB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</w:t>
            </w:r>
            <w:r w:rsidR="004E1CEA" w:rsidRPr="001F7CB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przekaźnikowych</w:t>
            </w:r>
            <w:r w:rsidRPr="001F7CB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(zawiera </w:t>
            </w:r>
            <w:r w:rsidR="004E1CEA" w:rsidRPr="001F7CB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podstawkę</w:t>
            </w:r>
            <w:r w:rsidRPr="001F7CB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do </w:t>
            </w:r>
            <w:r w:rsidR="004E1CEA" w:rsidRPr="001F7CB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podłączenia</w:t>
            </w:r>
            <w:r w:rsidRPr="001F7CB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modułów, </w:t>
            </w:r>
            <w:r w:rsidR="004E1CEA" w:rsidRPr="001F7CB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łącznik</w:t>
            </w:r>
            <w:r w:rsidRPr="001F7CB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modułów, oraz </w:t>
            </w:r>
            <w:r w:rsidR="004E1CEA" w:rsidRPr="001F7CB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etykietę</w:t>
            </w:r>
            <w:r w:rsidRPr="001F7CB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modułu)</w:t>
            </w:r>
          </w:p>
          <w:p w14:paraId="5D91DED7" w14:textId="078B5B58" w:rsidR="00871EC4" w:rsidRPr="004D2BF3" w:rsidRDefault="00871EC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628" w:type="dxa"/>
          </w:tcPr>
          <w:p w14:paraId="401EC38F" w14:textId="52F3E24D" w:rsidR="00871EC4" w:rsidRPr="004D2BF3" w:rsidRDefault="00D3218B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10</w:t>
            </w:r>
          </w:p>
        </w:tc>
        <w:tc>
          <w:tcPr>
            <w:tcW w:w="4228" w:type="dxa"/>
          </w:tcPr>
          <w:p w14:paraId="77411C8A" w14:textId="77777777" w:rsidR="00871EC4" w:rsidRPr="004D2BF3" w:rsidRDefault="00871EC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871EC4" w:rsidRPr="001F7CB9" w14:paraId="44B6B2FE" w14:textId="77777777" w:rsidTr="00331276">
        <w:tc>
          <w:tcPr>
            <w:tcW w:w="1635" w:type="dxa"/>
          </w:tcPr>
          <w:p w14:paraId="0A2672C2" w14:textId="6B835C2D" w:rsidR="00871EC4" w:rsidRPr="004D2BF3" w:rsidRDefault="003346B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S</w:t>
            </w:r>
            <w:r w:rsidRPr="003346B4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terownik pomieszczeniowy</w:t>
            </w:r>
          </w:p>
        </w:tc>
        <w:tc>
          <w:tcPr>
            <w:tcW w:w="2860" w:type="dxa"/>
          </w:tcPr>
          <w:p w14:paraId="74CB3AFB" w14:textId="1ADE322C" w:rsidR="003346B4" w:rsidRDefault="003346B4" w:rsidP="003346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S</w:t>
            </w:r>
            <w:r w:rsidRPr="003346B4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terownik swobodnie programowalny, </w:t>
            </w:r>
            <w:proofErr w:type="spellStart"/>
            <w:r w:rsidRPr="003346B4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Bacnet</w:t>
            </w:r>
            <w:proofErr w:type="spellEnd"/>
            <w:r w:rsidRPr="003346B4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IP (10Base-T1L), 8UIO, 4SSR, 4 </w:t>
            </w:r>
            <w:proofErr w:type="spellStart"/>
            <w:r w:rsidRPr="003346B4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Relays</w:t>
            </w:r>
            <w:proofErr w:type="spellEnd"/>
            <w:r w:rsidRPr="003346B4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, BLE, 24V, mała wersja</w:t>
            </w:r>
          </w:p>
          <w:p w14:paraId="000D3F77" w14:textId="01027305" w:rsidR="00871EC4" w:rsidRPr="004D2BF3" w:rsidRDefault="00871EC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628" w:type="dxa"/>
          </w:tcPr>
          <w:p w14:paraId="17487A8B" w14:textId="21A6E520" w:rsidR="00871EC4" w:rsidRPr="004D2BF3" w:rsidRDefault="00A24C18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lastRenderedPageBreak/>
              <w:t>65</w:t>
            </w:r>
          </w:p>
        </w:tc>
        <w:tc>
          <w:tcPr>
            <w:tcW w:w="4228" w:type="dxa"/>
          </w:tcPr>
          <w:p w14:paraId="5291F6D2" w14:textId="77777777" w:rsidR="00871EC4" w:rsidRPr="004D2BF3" w:rsidRDefault="00871EC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CA1D84" w:rsidRPr="001F7CB9" w14:paraId="21F38EBF" w14:textId="77777777" w:rsidTr="00331276">
        <w:tc>
          <w:tcPr>
            <w:tcW w:w="1635" w:type="dxa"/>
          </w:tcPr>
          <w:p w14:paraId="69E11EC3" w14:textId="7E6D6205" w:rsidR="00CA1D84" w:rsidRPr="004D2BF3" w:rsidRDefault="00CA1D8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860" w:type="dxa"/>
          </w:tcPr>
          <w:p w14:paraId="3BCC1CBB" w14:textId="7A9EF17A" w:rsidR="00B6383C" w:rsidRDefault="00B6383C" w:rsidP="00B638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B6383C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Adapter IP-T1L </w:t>
            </w:r>
            <w:r w:rsidR="00CB023F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przejście</w:t>
            </w:r>
            <w:r w:rsidRPr="00B6383C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</w:t>
            </w:r>
            <w:proofErr w:type="spellStart"/>
            <w:r w:rsidR="00CB023F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Bcnet</w:t>
            </w:r>
            <w:proofErr w:type="spellEnd"/>
            <w:r w:rsidR="00CB023F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</w:t>
            </w:r>
            <w:r w:rsidRPr="00B6383C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T</w:t>
            </w:r>
            <w:r w:rsidR="00CB023F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1L</w:t>
            </w:r>
            <w:r w:rsidRPr="00B6383C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do </w:t>
            </w:r>
            <w:proofErr w:type="spellStart"/>
            <w:r w:rsidR="00CB023F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Bacnet</w:t>
            </w:r>
            <w:proofErr w:type="spellEnd"/>
            <w:r w:rsidR="00CB023F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IP</w:t>
            </w:r>
          </w:p>
          <w:p w14:paraId="7C66191F" w14:textId="103FE629" w:rsidR="00CA1D84" w:rsidRPr="004D2BF3" w:rsidRDefault="00CA1D8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628" w:type="dxa"/>
          </w:tcPr>
          <w:p w14:paraId="73DEA4E2" w14:textId="10D2B23C" w:rsidR="00CA1D84" w:rsidRPr="004D2BF3" w:rsidRDefault="00B6383C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2</w:t>
            </w:r>
          </w:p>
        </w:tc>
        <w:tc>
          <w:tcPr>
            <w:tcW w:w="4228" w:type="dxa"/>
          </w:tcPr>
          <w:p w14:paraId="3F685E39" w14:textId="77777777" w:rsidR="00CA1D84" w:rsidRPr="004D2BF3" w:rsidRDefault="00CA1D84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F74CA9" w:rsidRPr="00A24C18" w14:paraId="0AE288E3" w14:textId="77777777" w:rsidTr="00331276">
        <w:tc>
          <w:tcPr>
            <w:tcW w:w="1635" w:type="dxa"/>
          </w:tcPr>
          <w:p w14:paraId="2FFDA6B2" w14:textId="41E91EC7" w:rsidR="00F74CA9" w:rsidRPr="004D2BF3" w:rsidRDefault="00EA599D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N</w:t>
            </w:r>
            <w:r w:rsidRPr="00EA599D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astawnik pomieszczeniowy</w:t>
            </w:r>
          </w:p>
        </w:tc>
        <w:tc>
          <w:tcPr>
            <w:tcW w:w="2860" w:type="dxa"/>
          </w:tcPr>
          <w:p w14:paraId="5780739F" w14:textId="5F0A218D" w:rsidR="00B6383C" w:rsidRPr="00B6383C" w:rsidRDefault="00B6383C" w:rsidP="00B638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B6383C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Nastawnik Modbus  24V AC/DC 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iały sterowanie HVAC, oświetlenie, rolety</w:t>
            </w:r>
          </w:p>
          <w:p w14:paraId="30F0CE23" w14:textId="036B5D2F" w:rsidR="00F74CA9" w:rsidRPr="00B6383C" w:rsidRDefault="00F74CA9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628" w:type="dxa"/>
          </w:tcPr>
          <w:p w14:paraId="2120D588" w14:textId="740FD974" w:rsidR="00F74CA9" w:rsidRPr="00B6383C" w:rsidRDefault="00A24C18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65</w:t>
            </w:r>
          </w:p>
        </w:tc>
        <w:tc>
          <w:tcPr>
            <w:tcW w:w="4228" w:type="dxa"/>
          </w:tcPr>
          <w:p w14:paraId="03AC7A75" w14:textId="77777777" w:rsidR="00F74CA9" w:rsidRPr="004D2BF3" w:rsidRDefault="00F74CA9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F74CA9" w:rsidRPr="001F7CB9" w14:paraId="51CDF4D0" w14:textId="77777777" w:rsidTr="00331276">
        <w:tc>
          <w:tcPr>
            <w:tcW w:w="1635" w:type="dxa"/>
          </w:tcPr>
          <w:p w14:paraId="2FAA30A7" w14:textId="5E8845A7" w:rsidR="00F74CA9" w:rsidRPr="004D2BF3" w:rsidRDefault="00F74CA9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bookmarkStart w:id="42" w:name="_Hlk87466893"/>
          </w:p>
        </w:tc>
        <w:tc>
          <w:tcPr>
            <w:tcW w:w="2860" w:type="dxa"/>
          </w:tcPr>
          <w:p w14:paraId="2F193562" w14:textId="6FA65D5B" w:rsidR="00F74CA9" w:rsidRPr="004D2BF3" w:rsidRDefault="00B6383C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 w:rsidRPr="00B6383C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Sterownik oświetlenia DALI2 do obsługi 64 adresów opraw i 64 adresów urządzeń, ze zintegrowanym zasilaczem 150mA. Komunikacja Modbus . Montaż wpuszczany</w:t>
            </w:r>
          </w:p>
        </w:tc>
        <w:tc>
          <w:tcPr>
            <w:tcW w:w="628" w:type="dxa"/>
          </w:tcPr>
          <w:p w14:paraId="7521CBB6" w14:textId="0072490A" w:rsidR="00F74CA9" w:rsidRPr="004D2BF3" w:rsidRDefault="006B3BDE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5</w:t>
            </w:r>
          </w:p>
        </w:tc>
        <w:tc>
          <w:tcPr>
            <w:tcW w:w="4228" w:type="dxa"/>
          </w:tcPr>
          <w:p w14:paraId="2C910087" w14:textId="6F72270A" w:rsidR="00F74CA9" w:rsidRPr="004D2BF3" w:rsidRDefault="00F74CA9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</w:tr>
      <w:bookmarkEnd w:id="42"/>
      <w:tr w:rsidR="00F74CA9" w:rsidRPr="001F7CB9" w14:paraId="791F6645" w14:textId="77777777" w:rsidTr="00331276">
        <w:tc>
          <w:tcPr>
            <w:tcW w:w="1635" w:type="dxa"/>
          </w:tcPr>
          <w:p w14:paraId="6535AB1F" w14:textId="41057D4F" w:rsidR="00F74CA9" w:rsidRPr="004D2BF3" w:rsidRDefault="00F74CA9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860" w:type="dxa"/>
          </w:tcPr>
          <w:p w14:paraId="56F2C31D" w14:textId="43B8B324" w:rsidR="00F74CA9" w:rsidRPr="00E76F7E" w:rsidRDefault="00B6383C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 w:rsidRPr="00E76F7E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 xml:space="preserve">Dali Display 7”/24 </w:t>
            </w:r>
            <w:r w:rsidR="00E76F7E" w:rsidRPr="00E76F7E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kolorowy</w:t>
            </w:r>
            <w:r w:rsidRPr="00E76F7E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 xml:space="preserve"> </w:t>
            </w:r>
            <w:r w:rsidR="00E76F7E" w:rsidRPr="00E76F7E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p</w:t>
            </w:r>
            <w:r w:rsidR="00CB023F" w:rsidRPr="00E76F7E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anel dotykowy</w:t>
            </w:r>
          </w:p>
        </w:tc>
        <w:tc>
          <w:tcPr>
            <w:tcW w:w="628" w:type="dxa"/>
          </w:tcPr>
          <w:p w14:paraId="3A341D3B" w14:textId="50D8B4AD" w:rsidR="00F74CA9" w:rsidRPr="004D2BF3" w:rsidRDefault="006B3BDE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1</w:t>
            </w:r>
          </w:p>
        </w:tc>
        <w:tc>
          <w:tcPr>
            <w:tcW w:w="4228" w:type="dxa"/>
          </w:tcPr>
          <w:p w14:paraId="7C523746" w14:textId="77777777" w:rsidR="00F74CA9" w:rsidRPr="004D2BF3" w:rsidRDefault="00F74CA9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F74CA9" w:rsidRPr="001F7CB9" w14:paraId="02E191D9" w14:textId="77777777" w:rsidTr="00331276">
        <w:tc>
          <w:tcPr>
            <w:tcW w:w="1635" w:type="dxa"/>
          </w:tcPr>
          <w:p w14:paraId="44A3705C" w14:textId="7DD98346" w:rsidR="00F74CA9" w:rsidRPr="004D2BF3" w:rsidRDefault="00F74CA9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860" w:type="dxa"/>
          </w:tcPr>
          <w:p w14:paraId="4D1A46AC" w14:textId="2BD07328" w:rsidR="00F74CA9" w:rsidRPr="004D2BF3" w:rsidRDefault="00B6383C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 w:rsidRPr="00B6383C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Moduł wejściowy  4DI, DALI2</w:t>
            </w:r>
          </w:p>
        </w:tc>
        <w:tc>
          <w:tcPr>
            <w:tcW w:w="628" w:type="dxa"/>
          </w:tcPr>
          <w:p w14:paraId="041618BE" w14:textId="6AA0EE44" w:rsidR="00F74CA9" w:rsidRPr="004D2BF3" w:rsidRDefault="00D3218B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28</w:t>
            </w:r>
          </w:p>
        </w:tc>
        <w:tc>
          <w:tcPr>
            <w:tcW w:w="4228" w:type="dxa"/>
          </w:tcPr>
          <w:p w14:paraId="5EBFE5D9" w14:textId="5C3CA525" w:rsidR="00F74CA9" w:rsidRPr="004D2BF3" w:rsidRDefault="00F74CA9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F74CA9" w:rsidRPr="001F7CB9" w14:paraId="729ED808" w14:textId="77777777" w:rsidTr="00331276">
        <w:tc>
          <w:tcPr>
            <w:tcW w:w="1635" w:type="dxa"/>
          </w:tcPr>
          <w:p w14:paraId="22A4E768" w14:textId="0FD1B296" w:rsidR="00F74CA9" w:rsidRPr="004D2BF3" w:rsidRDefault="00F74CA9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860" w:type="dxa"/>
          </w:tcPr>
          <w:p w14:paraId="05F931A1" w14:textId="77777777" w:rsidR="00DB47D4" w:rsidRDefault="00DB47D4" w:rsidP="00DB47D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DB47D4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Sensor sieciowy DALI2 zasilany z magistrali.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Montaż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wpuszczany</w:t>
            </w:r>
            <w:proofErr w:type="spellEnd"/>
          </w:p>
          <w:p w14:paraId="2B4E55C1" w14:textId="1C8E07E6" w:rsidR="00F74CA9" w:rsidRPr="004D2BF3" w:rsidRDefault="00F74CA9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628" w:type="dxa"/>
          </w:tcPr>
          <w:p w14:paraId="773C96D7" w14:textId="32307946" w:rsidR="00F74CA9" w:rsidRPr="004D2BF3" w:rsidRDefault="00317868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20</w:t>
            </w:r>
          </w:p>
        </w:tc>
        <w:tc>
          <w:tcPr>
            <w:tcW w:w="4228" w:type="dxa"/>
          </w:tcPr>
          <w:p w14:paraId="6A73AC1E" w14:textId="1D985994" w:rsidR="00F74CA9" w:rsidRPr="004D2BF3" w:rsidRDefault="00F74CA9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B6383C" w:rsidRPr="001F7CB9" w14:paraId="1ABB9D2B" w14:textId="77777777" w:rsidTr="00331276">
        <w:tc>
          <w:tcPr>
            <w:tcW w:w="1635" w:type="dxa"/>
          </w:tcPr>
          <w:p w14:paraId="479FBB34" w14:textId="77777777" w:rsidR="00B6383C" w:rsidRPr="004D2BF3" w:rsidRDefault="00B6383C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860" w:type="dxa"/>
          </w:tcPr>
          <w:p w14:paraId="4BAE455E" w14:textId="06328672" w:rsidR="00DB47D4" w:rsidRDefault="00CB023F" w:rsidP="00CB02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Zasilacz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Dali</w:t>
            </w:r>
            <w:r w:rsidR="00DB47D4">
              <w:rPr>
                <w:rFonts w:ascii="Arial" w:hAnsi="Arial" w:cs="Arial"/>
                <w:color w:val="000000"/>
                <w:sz w:val="16"/>
                <w:szCs w:val="16"/>
              </w:rPr>
              <w:t xml:space="preserve"> 230MA</w:t>
            </w:r>
          </w:p>
          <w:p w14:paraId="55DD9C32" w14:textId="77777777" w:rsidR="00B6383C" w:rsidRPr="004D2BF3" w:rsidRDefault="00B6383C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628" w:type="dxa"/>
          </w:tcPr>
          <w:p w14:paraId="31BE0FFE" w14:textId="24984058" w:rsidR="00B6383C" w:rsidRPr="004D2BF3" w:rsidRDefault="006B3BDE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5</w:t>
            </w:r>
          </w:p>
        </w:tc>
        <w:tc>
          <w:tcPr>
            <w:tcW w:w="4228" w:type="dxa"/>
          </w:tcPr>
          <w:p w14:paraId="63785757" w14:textId="77777777" w:rsidR="00B6383C" w:rsidRPr="004D2BF3" w:rsidRDefault="00B6383C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B6383C" w:rsidRPr="00C70B69" w14:paraId="33F6C312" w14:textId="77777777" w:rsidTr="00331276">
        <w:tc>
          <w:tcPr>
            <w:tcW w:w="1635" w:type="dxa"/>
          </w:tcPr>
          <w:p w14:paraId="2514A3ED" w14:textId="77777777" w:rsidR="00B6383C" w:rsidRPr="004D2BF3" w:rsidRDefault="00B6383C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860" w:type="dxa"/>
          </w:tcPr>
          <w:p w14:paraId="23E1947D" w14:textId="7EE31A2C" w:rsidR="00B6383C" w:rsidRPr="00FF5492" w:rsidRDefault="00D3218B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Czujnik temperatury pomieszczeniowy do łazienki</w:t>
            </w:r>
            <w:r w:rsidR="00FF5492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 xml:space="preserve"> </w:t>
            </w:r>
            <w:r w:rsidR="00FF5492" w:rsidRPr="00FF5492">
              <w:rPr>
                <w:rStyle w:val="BodyText1"/>
                <w:b w:val="0"/>
                <w:color w:val="000000" w:themeColor="text1"/>
                <w:sz w:val="16"/>
                <w:lang w:val="pl-PL"/>
              </w:rPr>
              <w:t>NTC20K</w:t>
            </w:r>
            <w:r w:rsidR="00CB023F">
              <w:rPr>
                <w:rStyle w:val="BodyText1"/>
                <w:b w:val="0"/>
                <w:color w:val="000000" w:themeColor="text1"/>
                <w:sz w:val="16"/>
                <w:lang w:val="pl-PL"/>
              </w:rPr>
              <w:t xml:space="preserve"> </w:t>
            </w:r>
          </w:p>
        </w:tc>
        <w:tc>
          <w:tcPr>
            <w:tcW w:w="628" w:type="dxa"/>
          </w:tcPr>
          <w:p w14:paraId="200A4DA3" w14:textId="055FDF30" w:rsidR="00B6383C" w:rsidRPr="004D2BF3" w:rsidRDefault="00516073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30</w:t>
            </w:r>
          </w:p>
        </w:tc>
        <w:tc>
          <w:tcPr>
            <w:tcW w:w="4228" w:type="dxa"/>
          </w:tcPr>
          <w:p w14:paraId="465131F8" w14:textId="78B15422" w:rsidR="00B6383C" w:rsidRPr="004D2BF3" w:rsidRDefault="00B6383C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F74CA9" w:rsidRPr="00620F12" w14:paraId="17A91047" w14:textId="77777777" w:rsidTr="00331276">
        <w:tc>
          <w:tcPr>
            <w:tcW w:w="1635" w:type="dxa"/>
          </w:tcPr>
          <w:p w14:paraId="3E39F1EA" w14:textId="661309C9" w:rsidR="00F74CA9" w:rsidRPr="004D2BF3" w:rsidRDefault="00F74CA9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860" w:type="dxa"/>
          </w:tcPr>
          <w:p w14:paraId="364DA244" w14:textId="77777777" w:rsidR="00516073" w:rsidRDefault="00516073" w:rsidP="005160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Czujnik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temperatury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zewnętrznej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, NTC20K, IP65</w:t>
            </w:r>
          </w:p>
          <w:p w14:paraId="50026E08" w14:textId="4A08F906" w:rsidR="00F74CA9" w:rsidRPr="004D2BF3" w:rsidRDefault="00F74CA9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628" w:type="dxa"/>
          </w:tcPr>
          <w:p w14:paraId="08440273" w14:textId="2158C890" w:rsidR="00F74CA9" w:rsidRPr="004D2BF3" w:rsidRDefault="000D0E87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1</w:t>
            </w:r>
          </w:p>
        </w:tc>
        <w:tc>
          <w:tcPr>
            <w:tcW w:w="4228" w:type="dxa"/>
          </w:tcPr>
          <w:p w14:paraId="341EAB94" w14:textId="45F5A698" w:rsidR="00F74CA9" w:rsidRPr="004D2BF3" w:rsidRDefault="00F74CA9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F74CA9" w:rsidRPr="00620F12" w14:paraId="2C499416" w14:textId="77777777" w:rsidTr="00331276">
        <w:tc>
          <w:tcPr>
            <w:tcW w:w="1635" w:type="dxa"/>
          </w:tcPr>
          <w:p w14:paraId="52D2A2A4" w14:textId="1DD6DC9A" w:rsidR="00F74CA9" w:rsidRPr="004D2BF3" w:rsidRDefault="00F74CA9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860" w:type="dxa"/>
          </w:tcPr>
          <w:p w14:paraId="75B6519B" w14:textId="103AE38F" w:rsidR="00F74CA9" w:rsidRPr="004D2BF3" w:rsidRDefault="000D0E87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 xml:space="preserve">Kanałowy czujnik </w:t>
            </w:r>
            <w:r w:rsidR="00F74CA9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 xml:space="preserve"> temperatury</w:t>
            </w: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 xml:space="preserve"> NTC </w:t>
            </w:r>
            <w:r w:rsidR="00FF5492" w:rsidRPr="00FF5492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NTC20K</w:t>
            </w:r>
          </w:p>
        </w:tc>
        <w:tc>
          <w:tcPr>
            <w:tcW w:w="628" w:type="dxa"/>
          </w:tcPr>
          <w:p w14:paraId="6E6593F4" w14:textId="303C3D9F" w:rsidR="00F74CA9" w:rsidRPr="004D2BF3" w:rsidRDefault="001031BB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4</w:t>
            </w:r>
          </w:p>
        </w:tc>
        <w:tc>
          <w:tcPr>
            <w:tcW w:w="4228" w:type="dxa"/>
          </w:tcPr>
          <w:p w14:paraId="49E9E02A" w14:textId="7C04F400" w:rsidR="00F74CA9" w:rsidRPr="004D2BF3" w:rsidRDefault="00F74CA9" w:rsidP="00667C60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</w:tr>
    </w:tbl>
    <w:p w14:paraId="7FE5AC43" w14:textId="290E70E4" w:rsidR="00574F84" w:rsidRDefault="00574F84" w:rsidP="00667C60">
      <w:pPr>
        <w:pStyle w:val="Title1"/>
        <w:spacing w:line="240" w:lineRule="exact"/>
        <w:jc w:val="center"/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</w:p>
    <w:p w14:paraId="2A0D99B2" w14:textId="77777777" w:rsidR="00574F84" w:rsidRPr="00CD3C03" w:rsidRDefault="00574F84" w:rsidP="00871EC4">
      <w:pPr>
        <w:pStyle w:val="Title1"/>
        <w:spacing w:line="240" w:lineRule="exact"/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343"/>
        <w:gridCol w:w="2960"/>
        <w:gridCol w:w="617"/>
        <w:gridCol w:w="4431"/>
      </w:tblGrid>
      <w:tr w:rsidR="00871EC4" w:rsidRPr="0034060E" w14:paraId="1495E8F8" w14:textId="77777777" w:rsidTr="00EA599D">
        <w:trPr>
          <w:trHeight w:val="373"/>
        </w:trPr>
        <w:tc>
          <w:tcPr>
            <w:tcW w:w="9351" w:type="dxa"/>
            <w:gridSpan w:val="4"/>
          </w:tcPr>
          <w:p w14:paraId="25D918B7" w14:textId="5BEB94CF" w:rsidR="00871EC4" w:rsidRPr="00100A9B" w:rsidRDefault="00871EC4" w:rsidP="00D3218B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Cs w:val="0"/>
                <w:color w:val="000000" w:themeColor="text1"/>
                <w:sz w:val="22"/>
                <w:szCs w:val="22"/>
                <w:lang w:val="pl-PL"/>
              </w:rPr>
            </w:pPr>
            <w:r>
              <w:rPr>
                <w:rStyle w:val="BodyText1"/>
                <w:rFonts w:cs="Arial"/>
                <w:bCs w:val="0"/>
                <w:color w:val="000000" w:themeColor="text1"/>
                <w:sz w:val="22"/>
                <w:szCs w:val="22"/>
                <w:lang w:val="pl-PL"/>
              </w:rPr>
              <w:t xml:space="preserve">Stacja oprogramowania nadzorczego </w:t>
            </w:r>
            <w:r w:rsidR="0080379C">
              <w:rPr>
                <w:rStyle w:val="BodyText1"/>
                <w:rFonts w:cs="Arial"/>
                <w:bCs w:val="0"/>
                <w:color w:val="000000" w:themeColor="text1"/>
                <w:sz w:val="22"/>
                <w:szCs w:val="22"/>
                <w:lang w:val="pl-PL"/>
              </w:rPr>
              <w:t>BMS</w:t>
            </w:r>
          </w:p>
        </w:tc>
      </w:tr>
      <w:tr w:rsidR="00871EC4" w:rsidRPr="00100A9B" w14:paraId="26E02296" w14:textId="77777777" w:rsidTr="0013454A">
        <w:tc>
          <w:tcPr>
            <w:tcW w:w="1343" w:type="dxa"/>
          </w:tcPr>
          <w:p w14:paraId="56172651" w14:textId="62A43251" w:rsidR="00871EC4" w:rsidRPr="00100A9B" w:rsidRDefault="00871EC4" w:rsidP="0013454A">
            <w:pPr>
              <w:pStyle w:val="Title1"/>
              <w:spacing w:line="240" w:lineRule="exact"/>
              <w:rPr>
                <w:rStyle w:val="BodyText1"/>
                <w:rFonts w:cs="Arial"/>
                <w:b w:val="0"/>
                <w:bCs w:val="0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2960" w:type="dxa"/>
          </w:tcPr>
          <w:p w14:paraId="5125E26B" w14:textId="77777777" w:rsidR="00871EC4" w:rsidRPr="00100A9B" w:rsidRDefault="00871EC4" w:rsidP="00E76F7E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20"/>
                <w:szCs w:val="20"/>
                <w:lang w:val="pl-PL"/>
              </w:rPr>
            </w:pPr>
            <w:proofErr w:type="spellStart"/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20"/>
                <w:szCs w:val="20"/>
              </w:rPr>
              <w:t>opis</w:t>
            </w:r>
            <w:proofErr w:type="spellEnd"/>
          </w:p>
        </w:tc>
        <w:tc>
          <w:tcPr>
            <w:tcW w:w="617" w:type="dxa"/>
          </w:tcPr>
          <w:p w14:paraId="356BF96A" w14:textId="77777777" w:rsidR="00871EC4" w:rsidRPr="00100A9B" w:rsidRDefault="00871EC4" w:rsidP="0013454A">
            <w:pPr>
              <w:pStyle w:val="Title1"/>
              <w:spacing w:line="240" w:lineRule="exact"/>
              <w:rPr>
                <w:rStyle w:val="BodyText1"/>
                <w:rFonts w:cs="Arial"/>
                <w:b w:val="0"/>
                <w:bCs w:val="0"/>
                <w:color w:val="000000" w:themeColor="text1"/>
                <w:sz w:val="20"/>
                <w:szCs w:val="20"/>
                <w:lang w:val="pl-PL"/>
              </w:rPr>
            </w:pPr>
            <w:proofErr w:type="spellStart"/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20"/>
                <w:szCs w:val="20"/>
              </w:rPr>
              <w:t>ilość</w:t>
            </w:r>
            <w:proofErr w:type="spellEnd"/>
          </w:p>
        </w:tc>
        <w:tc>
          <w:tcPr>
            <w:tcW w:w="4431" w:type="dxa"/>
          </w:tcPr>
          <w:p w14:paraId="0A4C297C" w14:textId="63620972" w:rsidR="00871EC4" w:rsidRPr="00100A9B" w:rsidRDefault="00871EC4" w:rsidP="00D3218B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871EC4" w:rsidRPr="00100A9B" w14:paraId="175CC39D" w14:textId="77777777" w:rsidTr="0013454A">
        <w:tc>
          <w:tcPr>
            <w:tcW w:w="1343" w:type="dxa"/>
          </w:tcPr>
          <w:p w14:paraId="7F9B923B" w14:textId="4FE2CD2C" w:rsidR="00871EC4" w:rsidRPr="004D2BF3" w:rsidRDefault="00871EC4" w:rsidP="0013454A">
            <w:pPr>
              <w:pStyle w:val="Title1"/>
              <w:spacing w:line="240" w:lineRule="exact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960" w:type="dxa"/>
          </w:tcPr>
          <w:p w14:paraId="0E45D50D" w14:textId="3BD4636A" w:rsidR="00871EC4" w:rsidRPr="00DB47D4" w:rsidRDefault="00EA599D" w:rsidP="0013454A">
            <w:pPr>
              <w:pStyle w:val="Title1"/>
              <w:spacing w:line="240" w:lineRule="exact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 w:rsidRPr="00EA599D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O</w:t>
            </w:r>
            <w:r w:rsidRPr="00EA599D">
              <w:rPr>
                <w:rStyle w:val="BodyText1"/>
                <w:b w:val="0"/>
                <w:bCs w:val="0"/>
                <w:sz w:val="16"/>
                <w:szCs w:val="16"/>
                <w:lang w:val="pl-PL"/>
              </w:rPr>
              <w:t xml:space="preserve">programowanie </w:t>
            </w:r>
            <w:r w:rsidRPr="00EA599D">
              <w:rPr>
                <w:rStyle w:val="BodyText1"/>
                <w:sz w:val="16"/>
                <w:szCs w:val="16"/>
                <w:lang w:val="pl-PL"/>
              </w:rPr>
              <w:t xml:space="preserve"> </w:t>
            </w:r>
            <w:r w:rsidRPr="00EA599D">
              <w:rPr>
                <w:rStyle w:val="BodyText1"/>
                <w:b w:val="0"/>
                <w:bCs w:val="0"/>
                <w:sz w:val="16"/>
                <w:szCs w:val="16"/>
                <w:lang w:val="pl-PL"/>
              </w:rPr>
              <w:t xml:space="preserve">BMS </w:t>
            </w:r>
            <w:r w:rsidR="00DB47D4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L</w:t>
            </w:r>
            <w:r w:rsidR="00DB47D4" w:rsidRPr="00DB47D4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icencja do 1250 PUNKTÓW</w:t>
            </w:r>
          </w:p>
        </w:tc>
        <w:tc>
          <w:tcPr>
            <w:tcW w:w="617" w:type="dxa"/>
          </w:tcPr>
          <w:p w14:paraId="280B11B1" w14:textId="7414F58C" w:rsidR="00871EC4" w:rsidRPr="004D2BF3" w:rsidRDefault="00CA5691" w:rsidP="00AF6846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4431" w:type="dxa"/>
          </w:tcPr>
          <w:p w14:paraId="4BB26F18" w14:textId="65119B95" w:rsidR="00871EC4" w:rsidRPr="004D2BF3" w:rsidRDefault="00871EC4" w:rsidP="00C70B69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871EC4" w:rsidRPr="000D22E8" w14:paraId="5B2312E6" w14:textId="77777777" w:rsidTr="0013454A">
        <w:tc>
          <w:tcPr>
            <w:tcW w:w="1343" w:type="dxa"/>
          </w:tcPr>
          <w:p w14:paraId="5CC913FB" w14:textId="076256AF" w:rsidR="00871EC4" w:rsidRPr="004D2BF3" w:rsidRDefault="00871EC4" w:rsidP="0013454A">
            <w:pPr>
              <w:pStyle w:val="Title1"/>
              <w:spacing w:line="240" w:lineRule="exact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2960" w:type="dxa"/>
          </w:tcPr>
          <w:p w14:paraId="29107BFF" w14:textId="6526E734" w:rsidR="00871EC4" w:rsidRPr="004D2BF3" w:rsidRDefault="004E1CEA" w:rsidP="0013454A">
            <w:pPr>
              <w:pStyle w:val="Title1"/>
              <w:spacing w:line="240" w:lineRule="exact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U</w:t>
            </w:r>
            <w:r w:rsidR="00DB47D4" w:rsidRPr="00DB47D4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pgrade</w:t>
            </w:r>
            <w:r w:rsidR="00CB023F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 xml:space="preserve"> </w:t>
            </w:r>
            <w:r w:rsidR="00CB023F" w:rsidRPr="00CB023F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 xml:space="preserve">licencji programowej </w:t>
            </w:r>
            <w:r w:rsidR="00DB47D4" w:rsidRPr="00DB47D4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 xml:space="preserve"> o dodatkow</w:t>
            </w:r>
            <w:r w:rsidR="00DB47D4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y</w:t>
            </w:r>
            <w:r w:rsidR="00DB47D4" w:rsidRPr="00DB47D4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 xml:space="preserve"> 1 </w:t>
            </w:r>
            <w:r w:rsidR="00DB47D4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sterow</w:t>
            </w: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ni</w:t>
            </w:r>
            <w:r w:rsidR="00DB47D4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k gł</w:t>
            </w: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ó</w:t>
            </w:r>
            <w:r w:rsidR="00DB47D4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wny</w:t>
            </w:r>
          </w:p>
        </w:tc>
        <w:tc>
          <w:tcPr>
            <w:tcW w:w="617" w:type="dxa"/>
          </w:tcPr>
          <w:p w14:paraId="7871AA1E" w14:textId="631CF265" w:rsidR="00871EC4" w:rsidRPr="004D2BF3" w:rsidRDefault="00CA5691" w:rsidP="00AF6846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1</w:t>
            </w:r>
          </w:p>
        </w:tc>
        <w:tc>
          <w:tcPr>
            <w:tcW w:w="4431" w:type="dxa"/>
          </w:tcPr>
          <w:p w14:paraId="3B9841DA" w14:textId="6F8A9F6F" w:rsidR="00871EC4" w:rsidRPr="004D2BF3" w:rsidRDefault="00871EC4" w:rsidP="00C70B69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DF6F67" w:rsidRPr="000A1D69" w14:paraId="376E62EC" w14:textId="77777777" w:rsidTr="0013454A">
        <w:tc>
          <w:tcPr>
            <w:tcW w:w="1343" w:type="dxa"/>
          </w:tcPr>
          <w:p w14:paraId="6454A92C" w14:textId="77777777" w:rsidR="00DF6F67" w:rsidRDefault="00DF6F67" w:rsidP="0013454A">
            <w:pPr>
              <w:pStyle w:val="Title1"/>
              <w:spacing w:line="240" w:lineRule="exact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960" w:type="dxa"/>
          </w:tcPr>
          <w:p w14:paraId="1EEAE19E" w14:textId="5DA85891" w:rsidR="00DF6F67" w:rsidRPr="00DF6F67" w:rsidRDefault="00DF6F67" w:rsidP="00F9344C">
            <w:pPr>
              <w:pStyle w:val="Title1"/>
              <w:spacing w:line="240" w:lineRule="exact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 w:rsidRPr="00DF6F67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Interfejs programowo-sprzętowy w c</w:t>
            </w: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elu wizualizacji systemu SAP w BMS</w:t>
            </w:r>
          </w:p>
        </w:tc>
        <w:tc>
          <w:tcPr>
            <w:tcW w:w="617" w:type="dxa"/>
          </w:tcPr>
          <w:p w14:paraId="33DE1BB4" w14:textId="20D5BB19" w:rsidR="00DF6F67" w:rsidRPr="00F9344C" w:rsidRDefault="00DF6F67" w:rsidP="00AF6846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431" w:type="dxa"/>
          </w:tcPr>
          <w:p w14:paraId="6AD98FCC" w14:textId="77777777" w:rsidR="00DF6F67" w:rsidRPr="00F9344C" w:rsidRDefault="00DF6F67" w:rsidP="0013454A">
            <w:pPr>
              <w:pStyle w:val="Title1"/>
              <w:spacing w:line="240" w:lineRule="exact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</w:rPr>
            </w:pPr>
          </w:p>
        </w:tc>
      </w:tr>
      <w:tr w:rsidR="00871EC4" w:rsidRPr="000A1D69" w14:paraId="4294B247" w14:textId="77777777" w:rsidTr="0013454A">
        <w:tc>
          <w:tcPr>
            <w:tcW w:w="1343" w:type="dxa"/>
          </w:tcPr>
          <w:p w14:paraId="6B98DF10" w14:textId="5A030BD0" w:rsidR="00871EC4" w:rsidRPr="001A318D" w:rsidRDefault="00F9344C" w:rsidP="0013454A">
            <w:pPr>
              <w:pStyle w:val="Title1"/>
              <w:spacing w:line="240" w:lineRule="exact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Serwer PC</w:t>
            </w:r>
            <w:r w:rsidR="00EA599D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/</w:t>
            </w:r>
            <w:r w:rsidR="00EA599D" w:rsidRPr="00EA599D">
              <w:rPr>
                <w:rStyle w:val="BodyText1"/>
                <w:b w:val="0"/>
                <w:bCs w:val="0"/>
                <w:sz w:val="16"/>
                <w:szCs w:val="16"/>
              </w:rPr>
              <w:t>BMS</w:t>
            </w:r>
          </w:p>
        </w:tc>
        <w:tc>
          <w:tcPr>
            <w:tcW w:w="2960" w:type="dxa"/>
          </w:tcPr>
          <w:p w14:paraId="26869382" w14:textId="77777777" w:rsidR="00D3218B" w:rsidRPr="00D3218B" w:rsidRDefault="00D3218B" w:rsidP="00D3218B">
            <w:pPr>
              <w:pStyle w:val="Title1"/>
              <w:spacing w:line="240" w:lineRule="exact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 w:rsidRPr="00D3218B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• Procesor Intel® Xeon® E5-2640 x64 (lub lepszy) zgodny z procesorami dwu- i czterordzeniowymi</w:t>
            </w:r>
          </w:p>
          <w:p w14:paraId="13D5B8C6" w14:textId="77777777" w:rsidR="00D3218B" w:rsidRPr="00D3218B" w:rsidRDefault="00D3218B" w:rsidP="00D3218B">
            <w:pPr>
              <w:pStyle w:val="Title1"/>
              <w:spacing w:line="240" w:lineRule="exact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</w:rPr>
            </w:pPr>
            <w:r w:rsidRPr="00D3218B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</w:rPr>
              <w:t>• Windows 10 (64-bitowy), Windows Server 2016, Windows Server 2019 (64-bitowy).</w:t>
            </w:r>
          </w:p>
          <w:p w14:paraId="091E2F8B" w14:textId="77777777" w:rsidR="00D3218B" w:rsidRPr="00D3218B" w:rsidRDefault="00D3218B" w:rsidP="00D3218B">
            <w:pPr>
              <w:pStyle w:val="Title1"/>
              <w:spacing w:line="240" w:lineRule="exact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 w:rsidRPr="00D3218B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 xml:space="preserve">• Minimum 8 </w:t>
            </w:r>
            <w:proofErr w:type="spellStart"/>
            <w:r w:rsidRPr="00D3218B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Gb</w:t>
            </w:r>
            <w:proofErr w:type="spellEnd"/>
            <w:r w:rsidRPr="00D3218B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 xml:space="preserve">, w przypadku większych systemów zalecane jest 16 </w:t>
            </w:r>
            <w:proofErr w:type="spellStart"/>
            <w:r w:rsidRPr="00D3218B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Gb</w:t>
            </w:r>
            <w:proofErr w:type="spellEnd"/>
            <w:r w:rsidRPr="00D3218B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 xml:space="preserve"> lub więcej</w:t>
            </w:r>
          </w:p>
          <w:p w14:paraId="66129008" w14:textId="77777777" w:rsidR="00D3218B" w:rsidRPr="00D3218B" w:rsidRDefault="00D3218B" w:rsidP="00D3218B">
            <w:pPr>
              <w:pStyle w:val="Title1"/>
              <w:spacing w:line="240" w:lineRule="exact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 w:rsidRPr="00D3218B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• 2,5-calowy dysk SSD o pojemności 1 TB</w:t>
            </w:r>
          </w:p>
          <w:p w14:paraId="712C6702" w14:textId="77777777" w:rsidR="00D3218B" w:rsidRPr="00D3218B" w:rsidRDefault="00D3218B" w:rsidP="00D3218B">
            <w:pPr>
              <w:pStyle w:val="Title1"/>
              <w:spacing w:line="240" w:lineRule="exact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 w:rsidRPr="00D3218B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• Karta graficzna i monitor obsługujący rozdzielczość 1920 x 1080 lub wyższą</w:t>
            </w:r>
          </w:p>
          <w:p w14:paraId="4F78AB57" w14:textId="77777777" w:rsidR="00D3218B" w:rsidRPr="00D3218B" w:rsidRDefault="00D3218B" w:rsidP="00D3218B">
            <w:pPr>
              <w:pStyle w:val="Title1"/>
              <w:spacing w:line="240" w:lineRule="exact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 w:rsidRPr="00D3218B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• Monitor, mysz, klawiatura i drukarka (jeśli jest wymagana)</w:t>
            </w:r>
          </w:p>
          <w:p w14:paraId="62B25D06" w14:textId="63520CEF" w:rsidR="00871EC4" w:rsidRPr="00D3218B" w:rsidRDefault="00D3218B" w:rsidP="00D3218B">
            <w:pPr>
              <w:pStyle w:val="Title1"/>
              <w:spacing w:line="240" w:lineRule="exact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 w:rsidRPr="00D3218B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• Łączność: Stałe, szybkie łącze ISP umożliwiające zdalny dostęp do lokalizacji</w:t>
            </w:r>
          </w:p>
        </w:tc>
        <w:tc>
          <w:tcPr>
            <w:tcW w:w="617" w:type="dxa"/>
          </w:tcPr>
          <w:p w14:paraId="6FA7A4E4" w14:textId="3AE18989" w:rsidR="00871EC4" w:rsidRPr="00F9344C" w:rsidRDefault="00D3218B" w:rsidP="00AF6846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431" w:type="dxa"/>
          </w:tcPr>
          <w:p w14:paraId="0D6DA662" w14:textId="3E13D7FF" w:rsidR="00871EC4" w:rsidRPr="00F9344C" w:rsidRDefault="00871EC4" w:rsidP="0013454A">
            <w:pPr>
              <w:pStyle w:val="Title1"/>
              <w:spacing w:line="240" w:lineRule="exact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</w:rPr>
            </w:pPr>
          </w:p>
        </w:tc>
      </w:tr>
      <w:tr w:rsidR="00DB47D4" w:rsidRPr="000A1D69" w14:paraId="25D49185" w14:textId="77777777" w:rsidTr="0013454A">
        <w:tc>
          <w:tcPr>
            <w:tcW w:w="1343" w:type="dxa"/>
          </w:tcPr>
          <w:p w14:paraId="20A9A0DF" w14:textId="77777777" w:rsidR="00DB47D4" w:rsidRPr="00F9344C" w:rsidRDefault="00DB47D4" w:rsidP="0013454A">
            <w:pPr>
              <w:pStyle w:val="Title1"/>
              <w:spacing w:line="240" w:lineRule="exact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960" w:type="dxa"/>
          </w:tcPr>
          <w:p w14:paraId="268D4083" w14:textId="124F24FB" w:rsidR="00DB47D4" w:rsidRPr="00D3218B" w:rsidRDefault="00F9344C" w:rsidP="0013454A">
            <w:pPr>
              <w:pStyle w:val="Title1"/>
              <w:spacing w:line="240" w:lineRule="exact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 w:rsidRPr="00D3218B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Monitory LCD</w:t>
            </w:r>
            <w:r w:rsidR="00D3218B" w:rsidRPr="00D3218B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 xml:space="preserve"> 32” do pracy c</w:t>
            </w:r>
            <w:r w:rsidR="00D3218B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iągłej</w:t>
            </w:r>
          </w:p>
        </w:tc>
        <w:tc>
          <w:tcPr>
            <w:tcW w:w="617" w:type="dxa"/>
          </w:tcPr>
          <w:p w14:paraId="13F0AF98" w14:textId="796616A5" w:rsidR="00DB47D4" w:rsidRPr="00F9344C" w:rsidRDefault="00D3218B" w:rsidP="00AF6846">
            <w:pPr>
              <w:pStyle w:val="Title1"/>
              <w:spacing w:line="240" w:lineRule="exact"/>
              <w:jc w:val="center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431" w:type="dxa"/>
          </w:tcPr>
          <w:p w14:paraId="138D1112" w14:textId="77777777" w:rsidR="00DB47D4" w:rsidRPr="00F9344C" w:rsidRDefault="00DB47D4" w:rsidP="0013454A">
            <w:pPr>
              <w:pStyle w:val="Title1"/>
              <w:spacing w:line="240" w:lineRule="exact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</w:rPr>
            </w:pPr>
          </w:p>
        </w:tc>
      </w:tr>
      <w:tr w:rsidR="00DB47D4" w:rsidRPr="00D3218B" w14:paraId="09348420" w14:textId="77777777" w:rsidTr="0013454A">
        <w:tc>
          <w:tcPr>
            <w:tcW w:w="1343" w:type="dxa"/>
          </w:tcPr>
          <w:p w14:paraId="47D9C594" w14:textId="77777777" w:rsidR="00DB47D4" w:rsidRPr="00F9344C" w:rsidRDefault="00DB47D4" w:rsidP="0013454A">
            <w:pPr>
              <w:pStyle w:val="Title1"/>
              <w:spacing w:line="240" w:lineRule="exact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2960" w:type="dxa"/>
          </w:tcPr>
          <w:p w14:paraId="087DA08D" w14:textId="6D39ABB8" w:rsidR="00DB47D4" w:rsidRPr="00D3218B" w:rsidRDefault="00D3218B" w:rsidP="0013454A">
            <w:pPr>
              <w:pStyle w:val="Title1"/>
              <w:spacing w:line="240" w:lineRule="exact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 w:rsidRPr="00D3218B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 xml:space="preserve">Przemysłowy </w:t>
            </w:r>
            <w:r w:rsidR="004E1CEA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przełącznik</w:t>
            </w:r>
            <w:r w:rsidRPr="00D3218B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D3218B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Ethernetowy</w:t>
            </w:r>
            <w:proofErr w:type="spellEnd"/>
            <w:r w:rsidRPr="00D3218B"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, 8 portów , zasilanie 24VDC, montaż na szynie DIN</w:t>
            </w:r>
          </w:p>
        </w:tc>
        <w:tc>
          <w:tcPr>
            <w:tcW w:w="617" w:type="dxa"/>
          </w:tcPr>
          <w:p w14:paraId="5684F645" w14:textId="3AD67C3C" w:rsidR="00DB47D4" w:rsidRPr="00D3218B" w:rsidRDefault="00D3218B" w:rsidP="0013454A">
            <w:pPr>
              <w:pStyle w:val="Title1"/>
              <w:spacing w:line="240" w:lineRule="exact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  <w:t>1</w:t>
            </w:r>
          </w:p>
        </w:tc>
        <w:tc>
          <w:tcPr>
            <w:tcW w:w="4431" w:type="dxa"/>
          </w:tcPr>
          <w:p w14:paraId="1DB7F1F8" w14:textId="77777777" w:rsidR="00D3218B" w:rsidRDefault="00D3218B" w:rsidP="00D3218B">
            <w:pP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Q.NET-8TX</w:t>
            </w:r>
          </w:p>
          <w:p w14:paraId="45E8A5FC" w14:textId="77777777" w:rsidR="00DB47D4" w:rsidRPr="00D3218B" w:rsidRDefault="00DB47D4" w:rsidP="0013454A">
            <w:pPr>
              <w:pStyle w:val="Title1"/>
              <w:spacing w:line="240" w:lineRule="exact"/>
              <w:rPr>
                <w:rStyle w:val="BodyText1"/>
                <w:rFonts w:cs="Arial"/>
                <w:b w:val="0"/>
                <w:bCs w:val="0"/>
                <w:color w:val="000000" w:themeColor="text1"/>
                <w:sz w:val="16"/>
                <w:szCs w:val="16"/>
                <w:lang w:val="pl-PL"/>
              </w:rPr>
            </w:pPr>
          </w:p>
        </w:tc>
      </w:tr>
    </w:tbl>
    <w:p w14:paraId="5D881BDE" w14:textId="77777777" w:rsidR="00871EC4" w:rsidRPr="00D3218B" w:rsidRDefault="00871EC4" w:rsidP="00871EC4">
      <w:pPr>
        <w:pStyle w:val="Title1"/>
        <w:spacing w:line="240" w:lineRule="exact"/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</w:p>
    <w:p w14:paraId="49A1F7D4" w14:textId="77777777" w:rsidR="00871EC4" w:rsidRPr="00D3218B" w:rsidRDefault="00871EC4" w:rsidP="00871EC4">
      <w:pPr>
        <w:pStyle w:val="Title1"/>
        <w:spacing w:line="240" w:lineRule="exact"/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</w:p>
    <w:p w14:paraId="0566EF41" w14:textId="332615F6" w:rsidR="00BB34B5" w:rsidRPr="00C645A4" w:rsidRDefault="00DB47D4" w:rsidP="00C645A4">
      <w:pPr>
        <w:jc w:val="both"/>
        <w:rPr>
          <w:rStyle w:val="BodyText1"/>
          <w:rFonts w:cs="Arial"/>
          <w:bCs w:val="0"/>
          <w:iCs/>
          <w:color w:val="000000" w:themeColor="text1"/>
          <w:sz w:val="22"/>
          <w:szCs w:val="22"/>
          <w:lang w:val="pl-PL"/>
        </w:rPr>
      </w:pPr>
      <w:r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Uwaga specyfikacja nie zawiera dostaw zaworów regulacyjnych wraz z siłownikami 0-10V do klimakonwektorów i grzejników (dostawy wraz z montażem w zakresie wykonawcy mechaniki)</w:t>
      </w:r>
      <w:r w:rsidR="00F9344C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 xml:space="preserve"> oraz bramek komunikacyjnych wraz z ich uruchomieniem dostarczanych do urządzeń technologicznych np. centrale AHU, agregat chłodniczy, jednostki klimatyzacyjne na I piętrze (dostawy wraz z montażem w zakresie wykonawcy mechaniki)</w:t>
      </w:r>
      <w:r w:rsidR="00D3218B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t>. Oferent powinien też dodatkowo uwzględnić wszystkie niezbędne zasilacze oraz osprzęt Dali nie wyspecyfikowany w powyższym zestawieniu np. wyłączniki ścienne światła w częściach wspólnych</w:t>
      </w:r>
      <w:r w:rsidR="00BB34B5"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  <w:br w:type="page"/>
      </w:r>
    </w:p>
    <w:p w14:paraId="6D843C13" w14:textId="0894D286" w:rsidR="005171E6" w:rsidRPr="00CA354A" w:rsidRDefault="00701709" w:rsidP="00752124">
      <w:pPr>
        <w:pStyle w:val="Nagwek1"/>
        <w:rPr>
          <w:rStyle w:val="BodyText1"/>
          <w:bCs/>
          <w:sz w:val="28"/>
          <w:szCs w:val="44"/>
          <w:lang w:val="pl-PL"/>
        </w:rPr>
      </w:pPr>
      <w:bookmarkStart w:id="43" w:name="_Toc169265801"/>
      <w:r w:rsidRPr="00CA354A">
        <w:rPr>
          <w:rStyle w:val="BodyText1"/>
          <w:bCs/>
          <w:sz w:val="28"/>
          <w:szCs w:val="44"/>
          <w:lang w:val="pl-PL"/>
        </w:rPr>
        <w:lastRenderedPageBreak/>
        <w:t>Wymagania dla szaf sterowniczych i zasilających</w:t>
      </w:r>
      <w:bookmarkEnd w:id="43"/>
    </w:p>
    <w:p w14:paraId="0501A99B" w14:textId="77777777" w:rsidR="005171E6" w:rsidRPr="001D1D13" w:rsidRDefault="005171E6" w:rsidP="005171E6">
      <w:pPr>
        <w:rPr>
          <w:rFonts w:ascii="Arial" w:hAnsi="Arial" w:cs="Arial"/>
          <w:lang w:val="pl-PL"/>
        </w:rPr>
      </w:pPr>
    </w:p>
    <w:p w14:paraId="0E5007BB" w14:textId="77777777" w:rsidR="00154625" w:rsidRDefault="00701709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701709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Szafy muszą zawierać wszystkie niezbędne elementy automatyki, w tym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st</w:t>
      </w:r>
      <w:r w:rsidR="00154625">
        <w:rPr>
          <w:rFonts w:ascii="Arial" w:hAnsi="Arial" w:cs="Arial"/>
          <w:color w:val="000000" w:themeColor="text1"/>
          <w:sz w:val="22"/>
          <w:szCs w:val="22"/>
          <w:lang w:val="pl-PL"/>
        </w:rPr>
        <w:t>erowniki, moduły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, zasilacze, </w:t>
      </w:r>
      <w:r w:rsidR="00154625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zabezpieczenia, </w:t>
      </w:r>
      <w:r w:rsidRPr="00701709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itp. </w:t>
      </w:r>
    </w:p>
    <w:p w14:paraId="6FD66C0C" w14:textId="6F42C229" w:rsidR="00701709" w:rsidRPr="00701709" w:rsidRDefault="00701709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701709">
        <w:rPr>
          <w:rFonts w:ascii="Arial" w:hAnsi="Arial" w:cs="Arial"/>
          <w:color w:val="000000" w:themeColor="text1"/>
          <w:sz w:val="22"/>
          <w:szCs w:val="22"/>
          <w:lang w:val="pl-PL"/>
        </w:rPr>
        <w:t>Każda szafa sterownicza powinna być wyposażona w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:</w:t>
      </w:r>
    </w:p>
    <w:p w14:paraId="0FFBE9FF" w14:textId="77777777" w:rsidR="00701709" w:rsidRPr="00701709" w:rsidRDefault="00701709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701709">
        <w:rPr>
          <w:rFonts w:ascii="Arial" w:hAnsi="Arial" w:cs="Arial"/>
          <w:color w:val="000000" w:themeColor="text1"/>
          <w:sz w:val="22"/>
          <w:szCs w:val="22"/>
          <w:lang w:val="pl-PL"/>
        </w:rPr>
        <w:t>- Główny rozłącznik izolacyjny</w:t>
      </w:r>
    </w:p>
    <w:p w14:paraId="4E4C82D3" w14:textId="77777777" w:rsidR="00701709" w:rsidRDefault="00701709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701709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- Zabezpieczenie przeciwprzepięciowe </w:t>
      </w:r>
    </w:p>
    <w:p w14:paraId="727CE6A7" w14:textId="3CA996F8" w:rsidR="00097B1A" w:rsidRPr="00701709" w:rsidRDefault="00097B1A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- Zabezpieczenie różnicowo-prądowe omijające obwody falownikowe</w:t>
      </w:r>
    </w:p>
    <w:p w14:paraId="6843B26A" w14:textId="08AC77CD" w:rsidR="00701709" w:rsidRPr="00701709" w:rsidRDefault="00701709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701709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- Czujnik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kontroli kolejności o obecności</w:t>
      </w:r>
      <w:r w:rsidR="00154625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faz</w:t>
      </w:r>
      <w:r w:rsidRPr="00701709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(d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o szaf sterujących z zasilaniem 3-fazowym)</w:t>
      </w:r>
    </w:p>
    <w:p w14:paraId="08207D94" w14:textId="4C95AE73" w:rsidR="00701709" w:rsidRPr="00701709" w:rsidRDefault="00701709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701709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- </w:t>
      </w:r>
      <w:r w:rsidR="00097B1A">
        <w:rPr>
          <w:rFonts w:ascii="Arial" w:hAnsi="Arial" w:cs="Arial"/>
          <w:color w:val="000000" w:themeColor="text1"/>
          <w:sz w:val="22"/>
          <w:szCs w:val="22"/>
          <w:lang w:val="pl-PL"/>
        </w:rPr>
        <w:t>Zabezpieczenia silnikowe, w tym termiczne dla ochrony wentylatorów i pomp, chyba, że są wbudowane w urządzenia.</w:t>
      </w:r>
    </w:p>
    <w:p w14:paraId="5BFD6A84" w14:textId="77777777" w:rsidR="00097B1A" w:rsidRPr="00701709" w:rsidRDefault="00097B1A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701709">
        <w:rPr>
          <w:rFonts w:ascii="Arial" w:hAnsi="Arial" w:cs="Arial"/>
          <w:color w:val="000000" w:themeColor="text1"/>
          <w:sz w:val="22"/>
          <w:szCs w:val="22"/>
          <w:lang w:val="pl-PL"/>
        </w:rPr>
        <w:t>- Przekaźniki i styczniki do monitorowania i sterowania urządzeniami</w:t>
      </w:r>
    </w:p>
    <w:p w14:paraId="23EC4177" w14:textId="4640D4F0" w:rsidR="00097B1A" w:rsidRPr="00701709" w:rsidRDefault="00097B1A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- Lamkę sygnalizującą</w:t>
      </w:r>
      <w:r w:rsidRPr="00701709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awarię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zbiorczą,</w:t>
      </w:r>
    </w:p>
    <w:p w14:paraId="39984135" w14:textId="7A2A72DE" w:rsidR="00097B1A" w:rsidRDefault="00097B1A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097B1A">
        <w:rPr>
          <w:rFonts w:ascii="Arial" w:hAnsi="Arial" w:cs="Arial"/>
          <w:color w:val="000000" w:themeColor="text1"/>
          <w:sz w:val="22"/>
          <w:szCs w:val="22"/>
          <w:lang w:val="pl-PL"/>
        </w:rPr>
        <w:t>- Przycisk do skwitowania alarmu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,</w:t>
      </w:r>
    </w:p>
    <w:p w14:paraId="00E55CEC" w14:textId="4985A423" w:rsidR="00097B1A" w:rsidRPr="00097B1A" w:rsidRDefault="00097B1A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- Przełącznik wyboru trybu pracy HOA.</w:t>
      </w:r>
    </w:p>
    <w:p w14:paraId="1F01E21E" w14:textId="26F6B0E7" w:rsidR="00097B1A" w:rsidRDefault="00097B1A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- we wskazanych przypadkach panele ręcznej obsługi z wyświetlaczami</w:t>
      </w:r>
    </w:p>
    <w:p w14:paraId="264C4ED9" w14:textId="77777777" w:rsidR="00097B1A" w:rsidRDefault="00097B1A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5488E232" w14:textId="326A2C55" w:rsidR="00701709" w:rsidRPr="00701709" w:rsidRDefault="00097B1A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W szafach zewnętrznych i tych szafach wewnętrznych, których elementy (zwłaszcza elektroniczne) mogą być narażone na działania warunków przekraczających zakresy pracy urządzeń należy zastosować termostaty do sterowania grzałkami i/lub wentylatorami.</w:t>
      </w:r>
    </w:p>
    <w:p w14:paraId="56A96FDE" w14:textId="77777777" w:rsidR="00701709" w:rsidRPr="00097B1A" w:rsidRDefault="00701709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582FE176" w14:textId="77777777" w:rsidR="00097B1A" w:rsidRDefault="00701709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701709">
        <w:rPr>
          <w:rFonts w:ascii="Arial" w:hAnsi="Arial" w:cs="Arial"/>
          <w:color w:val="000000" w:themeColor="text1"/>
          <w:sz w:val="22"/>
          <w:szCs w:val="22"/>
          <w:lang w:val="pl-PL"/>
        </w:rPr>
        <w:t>Szafy zasilające i sterownicze powinny być wyposażone w zamki z kluczem systemowym</w:t>
      </w:r>
      <w:r w:rsidR="00097B1A">
        <w:rPr>
          <w:rFonts w:ascii="Arial" w:hAnsi="Arial" w:cs="Arial"/>
          <w:color w:val="000000" w:themeColor="text1"/>
          <w:sz w:val="22"/>
          <w:szCs w:val="22"/>
          <w:lang w:val="pl-PL"/>
        </w:rPr>
        <w:t>, do którego powinna mieć dostęp tylko upoważniona obsługa.</w:t>
      </w:r>
    </w:p>
    <w:p w14:paraId="73F35D84" w14:textId="68076FB7" w:rsidR="00097B1A" w:rsidRDefault="00701709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701709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Wszystkie elementy </w:t>
      </w:r>
      <w:r w:rsidR="00097B1A">
        <w:rPr>
          <w:rFonts w:ascii="Arial" w:hAnsi="Arial" w:cs="Arial"/>
          <w:color w:val="000000" w:themeColor="text1"/>
          <w:sz w:val="22"/>
          <w:szCs w:val="22"/>
          <w:lang w:val="pl-PL"/>
        </w:rPr>
        <w:t>wewnątrz szaf muszą być oznaczone jednoznacznymi opisami, odpowiadającymi oznaczeniom w dokumentacji warsztatowej.</w:t>
      </w:r>
    </w:p>
    <w:p w14:paraId="3D357FE0" w14:textId="1540289C" w:rsidR="00701709" w:rsidRPr="00701709" w:rsidRDefault="00DF6975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Na wyjściu kabli sterowniczych i zasilających z obudów do urządzeń zewnętrznych lub innych szaf należy stosować złączki z zaciskami śrubowymi. Nie dotyczy to kabli specjalnych i komunikacyjnych.</w:t>
      </w:r>
    </w:p>
    <w:p w14:paraId="36382272" w14:textId="6966CD43" w:rsidR="00DF6975" w:rsidRDefault="00DF6975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Obwody znajdujące się pod napięciem po odłączeniu zasilania głównego szafy muszą być wykonane żyłami w izolacji w kolorze czerwonym, a wewnątrz szafy należy zamieścić widoczny znak ostrzegawczy z komunikatem informującym o zagrożeniu porażenia prądem elektrycznym.</w:t>
      </w:r>
    </w:p>
    <w:p w14:paraId="30A5F2F7" w14:textId="77777777" w:rsidR="00DF6975" w:rsidRDefault="00DF6975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2BA65C07" w14:textId="0628BF57" w:rsidR="00701709" w:rsidRPr="00701709" w:rsidRDefault="00701709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701709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Połączenia </w:t>
      </w:r>
      <w:r w:rsidR="00DF6975">
        <w:rPr>
          <w:rFonts w:ascii="Arial" w:hAnsi="Arial" w:cs="Arial"/>
          <w:color w:val="000000" w:themeColor="text1"/>
          <w:sz w:val="22"/>
          <w:szCs w:val="22"/>
          <w:lang w:val="pl-PL"/>
        </w:rPr>
        <w:t>sterownicze w szafie</w:t>
      </w:r>
      <w:r w:rsidRPr="00701709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należy wykonać </w:t>
      </w:r>
      <w:r w:rsidR="00DF6975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przewodem </w:t>
      </w:r>
      <w:proofErr w:type="spellStart"/>
      <w:r w:rsidRPr="00701709">
        <w:rPr>
          <w:rFonts w:ascii="Arial" w:hAnsi="Arial" w:cs="Arial"/>
          <w:color w:val="000000" w:themeColor="text1"/>
          <w:sz w:val="22"/>
          <w:szCs w:val="22"/>
          <w:lang w:val="pl-PL"/>
        </w:rPr>
        <w:t>LgY</w:t>
      </w:r>
      <w:proofErr w:type="spellEnd"/>
      <w:r w:rsidR="00DF6975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o przekroju </w:t>
      </w:r>
      <w:r w:rsidRPr="00701709">
        <w:rPr>
          <w:rFonts w:ascii="Arial" w:hAnsi="Arial" w:cs="Arial"/>
          <w:color w:val="000000" w:themeColor="text1"/>
          <w:sz w:val="22"/>
          <w:szCs w:val="22"/>
          <w:lang w:val="pl-PL"/>
        </w:rPr>
        <w:t>0,75 mm2.</w:t>
      </w:r>
    </w:p>
    <w:p w14:paraId="6A7AFB2C" w14:textId="77777777" w:rsidR="00A1438E" w:rsidRDefault="00701709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701709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Połączenia sterownicze wewnątrz szaf powinny być wykonane </w:t>
      </w:r>
      <w:r w:rsidR="00DF6975">
        <w:rPr>
          <w:rFonts w:ascii="Arial" w:hAnsi="Arial" w:cs="Arial"/>
          <w:color w:val="000000" w:themeColor="text1"/>
          <w:sz w:val="22"/>
          <w:szCs w:val="22"/>
          <w:lang w:val="pl-PL"/>
        </w:rPr>
        <w:t>kablem jednożyłowym w różnych kolorach izolacji.</w:t>
      </w:r>
    </w:p>
    <w:p w14:paraId="1C9CB517" w14:textId="56281F2D" w:rsidR="00DF6975" w:rsidRDefault="00DF6975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Zalecenia</w:t>
      </w:r>
      <w:r w:rsidR="00A1438E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odnośnie stosowania koloru izolacji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:</w:t>
      </w:r>
    </w:p>
    <w:p w14:paraId="3860C799" w14:textId="3DDDE0DA" w:rsidR="00701709" w:rsidRPr="00376E91" w:rsidRDefault="00701709" w:rsidP="008D4376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>kable o napięciu obcym 230 V</w:t>
      </w:r>
      <w:r w:rsidR="00DF6975"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>/3x400V</w:t>
      </w:r>
      <w:r w:rsidR="00A1438E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- </w:t>
      </w:r>
      <w:r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>czerwony</w:t>
      </w:r>
      <w:r w:rsidR="00DF6975"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(obowiązkowo)</w:t>
      </w:r>
    </w:p>
    <w:p w14:paraId="73D5FFC3" w14:textId="3F434C6C" w:rsidR="00701709" w:rsidRPr="00376E91" w:rsidRDefault="00A1438E" w:rsidP="008D4376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przewody fazowe 230 V - </w:t>
      </w:r>
      <w:r w:rsidR="00701709"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>czarny</w:t>
      </w:r>
    </w:p>
    <w:p w14:paraId="73C1CB1B" w14:textId="5374551B" w:rsidR="00701709" w:rsidRPr="00376E91" w:rsidRDefault="00376E91" w:rsidP="008D4376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>przewód</w:t>
      </w:r>
      <w:r w:rsidR="00A1438E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naturalny - </w:t>
      </w:r>
      <w:r w:rsidR="00701709"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>niebieski</w:t>
      </w:r>
      <w:r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(obowiązkowo)</w:t>
      </w:r>
    </w:p>
    <w:p w14:paraId="6C99C0F8" w14:textId="49EAF71C" w:rsidR="00701709" w:rsidRPr="00376E91" w:rsidRDefault="00A1438E" w:rsidP="008D4376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przewód ochronny - </w:t>
      </w:r>
      <w:r w:rsidR="00701709"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>żółto-zielony</w:t>
      </w:r>
      <w:r w:rsidR="00376E91"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(obowiązkowo)</w:t>
      </w:r>
    </w:p>
    <w:p w14:paraId="618CD52A" w14:textId="01C99252" w:rsidR="00701709" w:rsidRPr="00376E91" w:rsidRDefault="00701709" w:rsidP="008D4376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>Kabel 24 V - pomarańczowy</w:t>
      </w:r>
    </w:p>
    <w:p w14:paraId="72DA9BD3" w14:textId="431CCCEB" w:rsidR="00701709" w:rsidRPr="00376E91" w:rsidRDefault="00701709" w:rsidP="008D4376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>pr</w:t>
      </w:r>
      <w:r w:rsidR="00A1438E">
        <w:rPr>
          <w:rFonts w:ascii="Arial" w:hAnsi="Arial" w:cs="Arial"/>
          <w:color w:val="000000" w:themeColor="text1"/>
          <w:sz w:val="22"/>
          <w:szCs w:val="22"/>
          <w:lang w:val="pl-PL"/>
        </w:rPr>
        <w:t>zewód uziemienia sygnału - szary</w:t>
      </w:r>
    </w:p>
    <w:p w14:paraId="33679E1B" w14:textId="4F8724B6" w:rsidR="00376E91" w:rsidRPr="00376E91" w:rsidRDefault="00701709" w:rsidP="008D4376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kable sygnałowe podłączone do sterowników </w:t>
      </w:r>
      <w:r w:rsidR="00376E91"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>wg uznania, z zachowaniem unikalnych kolorów.</w:t>
      </w:r>
    </w:p>
    <w:p w14:paraId="5E23F62B" w14:textId="5A3C9686" w:rsidR="00376E91" w:rsidRDefault="00376E91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Nie dopuszcza się stosow</w:t>
      </w:r>
      <w:r w:rsidR="00A1438E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ania kabli w izolacji w kolorze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niebieskim i żółto-zielonym dla innych celów niż wymienione powyżej.</w:t>
      </w:r>
    </w:p>
    <w:p w14:paraId="4B39D374" w14:textId="77777777" w:rsidR="00376E91" w:rsidRDefault="00376E91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69767FBE" w14:textId="01364888" w:rsidR="000028BF" w:rsidRDefault="000028BF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W rozdzielnicach należy przewidzieć przynajmniej jedno gniazdo zasilające z zabezpieczeniem 10A, dla potrzeb podłączenia urządzeń </w:t>
      </w:r>
      <w:r w:rsidR="00A1438E">
        <w:rPr>
          <w:rFonts w:ascii="Arial" w:hAnsi="Arial" w:cs="Arial"/>
          <w:color w:val="000000" w:themeColor="text1"/>
          <w:sz w:val="22"/>
          <w:szCs w:val="22"/>
          <w:lang w:val="pl-PL"/>
        </w:rPr>
        <w:t>za pomocą wtyczek z zabudowanym zasilaczem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lub laptopa inżyniera-programisty.</w:t>
      </w:r>
    </w:p>
    <w:p w14:paraId="020F93EA" w14:textId="77777777" w:rsidR="000028BF" w:rsidRDefault="000028BF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3C433CE4" w14:textId="570CDB3B" w:rsidR="00701709" w:rsidRPr="00701709" w:rsidRDefault="00701709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701709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W rozdzielnicach należy zachować </w:t>
      </w:r>
      <w:r w:rsidR="00376E91">
        <w:rPr>
          <w:rFonts w:ascii="Arial" w:hAnsi="Arial" w:cs="Arial"/>
          <w:color w:val="000000" w:themeColor="text1"/>
          <w:sz w:val="22"/>
          <w:szCs w:val="22"/>
          <w:lang w:val="pl-PL"/>
        </w:rPr>
        <w:t>20% rezerwy na ewentualną rozbudowę. Nie jest to konieczne w prostych szafkach i tablicach o skończonej funkcjonalności</w:t>
      </w:r>
      <w:r w:rsidRPr="00701709">
        <w:rPr>
          <w:rFonts w:ascii="Arial" w:hAnsi="Arial" w:cs="Arial"/>
          <w:color w:val="000000" w:themeColor="text1"/>
          <w:sz w:val="22"/>
          <w:szCs w:val="22"/>
          <w:lang w:val="pl-PL"/>
        </w:rPr>
        <w:t>.</w:t>
      </w:r>
    </w:p>
    <w:p w14:paraId="7A83D11D" w14:textId="77777777" w:rsidR="00701709" w:rsidRPr="00701709" w:rsidRDefault="00701709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749D1D7A" w14:textId="5F5ED66E" w:rsidR="00701709" w:rsidRPr="00376E91" w:rsidRDefault="00701709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701709">
        <w:rPr>
          <w:rFonts w:ascii="Arial" w:hAnsi="Arial" w:cs="Arial"/>
          <w:color w:val="000000" w:themeColor="text1"/>
          <w:sz w:val="22"/>
          <w:szCs w:val="22"/>
          <w:lang w:val="pl-PL"/>
        </w:rPr>
        <w:lastRenderedPageBreak/>
        <w:t xml:space="preserve">Wytrzymałość zwarciowa urządzeń </w:t>
      </w:r>
      <w:r w:rsidR="00376E91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w szafach, </w:t>
      </w:r>
      <w:r w:rsidRPr="00701709">
        <w:rPr>
          <w:rFonts w:ascii="Arial" w:hAnsi="Arial" w:cs="Arial"/>
          <w:color w:val="000000" w:themeColor="text1"/>
          <w:sz w:val="22"/>
          <w:szCs w:val="22"/>
          <w:lang w:val="pl-PL"/>
        </w:rPr>
        <w:t>co najmniej 10kA zgodnie z normą</w:t>
      </w:r>
      <w:r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PN-EN 60898.</w:t>
      </w:r>
    </w:p>
    <w:p w14:paraId="4A80C828" w14:textId="77777777" w:rsidR="00701709" w:rsidRPr="00376E91" w:rsidRDefault="00701709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720A9886" w14:textId="498B83AB" w:rsidR="00701709" w:rsidRPr="001017CA" w:rsidRDefault="00701709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701709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Stopień ochrony rozdzielnic wewnętrznych min. IP 31, a obudowy zewnętrzne min. </w:t>
      </w:r>
      <w:r w:rsidRPr="001017CA">
        <w:rPr>
          <w:rFonts w:ascii="Arial" w:hAnsi="Arial" w:cs="Arial"/>
          <w:color w:val="000000" w:themeColor="text1"/>
          <w:sz w:val="22"/>
          <w:szCs w:val="22"/>
          <w:lang w:val="pl-PL"/>
        </w:rPr>
        <w:t>IP 54 z możliwością stosowania na zewnątrz.</w:t>
      </w:r>
    </w:p>
    <w:p w14:paraId="00CA63AA" w14:textId="66CE0459" w:rsidR="00317DD8" w:rsidRDefault="00317DD8" w:rsidP="00134F4F">
      <w:pPr>
        <w:pStyle w:val="Title1"/>
        <w:spacing w:line="240" w:lineRule="exact"/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</w:p>
    <w:p w14:paraId="0889BD80" w14:textId="77777777" w:rsidR="00574F84" w:rsidRPr="001017CA" w:rsidRDefault="00574F84" w:rsidP="00134F4F">
      <w:pPr>
        <w:pStyle w:val="Title1"/>
        <w:spacing w:line="240" w:lineRule="exact"/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</w:p>
    <w:p w14:paraId="1D197F96" w14:textId="47432848" w:rsidR="00935CC7" w:rsidRPr="001D1D13" w:rsidRDefault="00376E91" w:rsidP="00752124">
      <w:pPr>
        <w:pStyle w:val="Nagwek1"/>
        <w:rPr>
          <w:rStyle w:val="BodyText1"/>
          <w:bCs/>
          <w:sz w:val="28"/>
          <w:szCs w:val="44"/>
        </w:rPr>
      </w:pPr>
      <w:bookmarkStart w:id="44" w:name="_Toc419808033"/>
      <w:bookmarkStart w:id="45" w:name="_Toc169265802"/>
      <w:proofErr w:type="spellStart"/>
      <w:r w:rsidRPr="001D1D13">
        <w:rPr>
          <w:rStyle w:val="BodyText1"/>
          <w:bCs/>
          <w:sz w:val="28"/>
          <w:szCs w:val="44"/>
        </w:rPr>
        <w:t>Wymagania</w:t>
      </w:r>
      <w:proofErr w:type="spellEnd"/>
      <w:r w:rsidRPr="001D1D13">
        <w:rPr>
          <w:rStyle w:val="BodyText1"/>
          <w:bCs/>
          <w:sz w:val="28"/>
          <w:szCs w:val="44"/>
        </w:rPr>
        <w:t xml:space="preserve"> </w:t>
      </w:r>
      <w:proofErr w:type="spellStart"/>
      <w:r w:rsidRPr="001D1D13">
        <w:rPr>
          <w:rStyle w:val="BodyText1"/>
          <w:bCs/>
          <w:sz w:val="28"/>
          <w:szCs w:val="44"/>
        </w:rPr>
        <w:t>dla</w:t>
      </w:r>
      <w:proofErr w:type="spellEnd"/>
      <w:r w:rsidRPr="001D1D13">
        <w:rPr>
          <w:rStyle w:val="BodyText1"/>
          <w:bCs/>
          <w:sz w:val="28"/>
          <w:szCs w:val="44"/>
        </w:rPr>
        <w:t xml:space="preserve"> </w:t>
      </w:r>
      <w:proofErr w:type="spellStart"/>
      <w:r w:rsidRPr="001D1D13">
        <w:rPr>
          <w:rStyle w:val="BodyText1"/>
          <w:bCs/>
          <w:sz w:val="28"/>
          <w:szCs w:val="44"/>
        </w:rPr>
        <w:t>instalacji</w:t>
      </w:r>
      <w:proofErr w:type="spellEnd"/>
      <w:r w:rsidRPr="001D1D13">
        <w:rPr>
          <w:rStyle w:val="BodyText1"/>
          <w:bCs/>
          <w:sz w:val="28"/>
          <w:szCs w:val="44"/>
        </w:rPr>
        <w:t xml:space="preserve"> </w:t>
      </w:r>
      <w:proofErr w:type="spellStart"/>
      <w:r w:rsidRPr="001D1D13">
        <w:rPr>
          <w:rStyle w:val="BodyText1"/>
          <w:bCs/>
          <w:sz w:val="28"/>
          <w:szCs w:val="44"/>
        </w:rPr>
        <w:t>elektrycznych</w:t>
      </w:r>
      <w:bookmarkEnd w:id="44"/>
      <w:bookmarkEnd w:id="45"/>
      <w:proofErr w:type="spellEnd"/>
    </w:p>
    <w:p w14:paraId="1D197F97" w14:textId="77777777" w:rsidR="0034727A" w:rsidRPr="001D1D13" w:rsidRDefault="0034727A" w:rsidP="0034727A">
      <w:pPr>
        <w:rPr>
          <w:rFonts w:ascii="Arial" w:hAnsi="Arial" w:cs="Arial"/>
          <w:lang w:val="pl-PL"/>
        </w:rPr>
      </w:pPr>
    </w:p>
    <w:p w14:paraId="7E7D36E2" w14:textId="77777777" w:rsidR="00376E91" w:rsidRDefault="00376E91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>System BMS zostanie zainstalowany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zgodnie z:</w:t>
      </w:r>
    </w:p>
    <w:p w14:paraId="7C37C2F5" w14:textId="77777777" w:rsidR="00376E91" w:rsidRDefault="00376E91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0A991BA6" w14:textId="60010E53" w:rsidR="00376E91" w:rsidRPr="000028BF" w:rsidRDefault="00376E91" w:rsidP="008D4376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0028BF">
        <w:rPr>
          <w:rFonts w:ascii="Arial" w:hAnsi="Arial" w:cs="Arial"/>
          <w:color w:val="000000" w:themeColor="text1"/>
          <w:sz w:val="22"/>
          <w:szCs w:val="22"/>
          <w:lang w:val="pl-PL"/>
        </w:rPr>
        <w:t>wszystkimi krajowymi, lokalnymi i zakładowymi wymogami i przepisami dotyczącymi montażu, uruchomienia i eksploatacji urządzeń instalacji elektrycznych oraz okablowania</w:t>
      </w:r>
    </w:p>
    <w:p w14:paraId="5A0D4E51" w14:textId="238F5E58" w:rsidR="00376E91" w:rsidRPr="000028BF" w:rsidRDefault="00376E91" w:rsidP="008D4376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0028BF">
        <w:rPr>
          <w:rFonts w:ascii="Arial" w:hAnsi="Arial" w:cs="Arial"/>
          <w:color w:val="000000" w:themeColor="text1"/>
          <w:sz w:val="22"/>
          <w:szCs w:val="22"/>
          <w:lang w:val="pl-PL"/>
        </w:rPr>
        <w:t>przepisami z zakresu bezpieczeństwa i higieny pracy,</w:t>
      </w:r>
    </w:p>
    <w:p w14:paraId="5D256524" w14:textId="35BA57B6" w:rsidR="00376E91" w:rsidRDefault="00376E91" w:rsidP="008D4376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0028BF">
        <w:rPr>
          <w:rFonts w:ascii="Arial" w:hAnsi="Arial" w:cs="Arial"/>
          <w:color w:val="000000" w:themeColor="text1"/>
          <w:sz w:val="22"/>
          <w:szCs w:val="22"/>
          <w:lang w:val="pl-PL"/>
        </w:rPr>
        <w:t>Instrukcjami producentów sprzętu</w:t>
      </w:r>
      <w:r w:rsidR="000028BF">
        <w:rPr>
          <w:rFonts w:ascii="Arial" w:hAnsi="Arial" w:cs="Arial"/>
          <w:color w:val="000000" w:themeColor="text1"/>
          <w:sz w:val="22"/>
          <w:szCs w:val="22"/>
          <w:lang w:val="pl-PL"/>
        </w:rPr>
        <w:t>.</w:t>
      </w:r>
    </w:p>
    <w:p w14:paraId="4E2327CA" w14:textId="77777777" w:rsidR="000028BF" w:rsidRDefault="000028BF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4D86B39D" w14:textId="1B726C53" w:rsidR="000028BF" w:rsidRPr="000028BF" w:rsidRDefault="000028BF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Prace będą prowadzone przez wykwalifikowanych pracowników posiadających wymagane dla danego stanowiska pracy uprawnienia. </w:t>
      </w:r>
    </w:p>
    <w:p w14:paraId="63959384" w14:textId="77777777" w:rsidR="00376E91" w:rsidRPr="00376E91" w:rsidRDefault="00376E91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7C492AE2" w14:textId="407D042A" w:rsidR="00376E91" w:rsidRPr="00376E91" w:rsidRDefault="000028BF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W miejscach, gdzie to wymagane zostaną zainstalowane sieciowe gniazda zasilające, zabezpieczone wyłącznikiem nadprądowym 16A w takiej ilości i takich lokalizacjach, żeby uniknąć stosowania adapterów i przedłużaczy</w:t>
      </w:r>
      <w:r w:rsidR="00376E91"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>.</w:t>
      </w:r>
    </w:p>
    <w:p w14:paraId="1DFF0A94" w14:textId="77777777" w:rsidR="00376E91" w:rsidRPr="00376E91" w:rsidRDefault="00376E91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4E4E09FC" w14:textId="1D96AF93" w:rsidR="000028BF" w:rsidRDefault="00376E91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Wszystkie kable </w:t>
      </w:r>
      <w:r w:rsidR="000028BF">
        <w:rPr>
          <w:rFonts w:ascii="Arial" w:hAnsi="Arial" w:cs="Arial"/>
          <w:color w:val="000000" w:themeColor="text1"/>
          <w:sz w:val="22"/>
          <w:szCs w:val="22"/>
          <w:lang w:val="pl-PL"/>
        </w:rPr>
        <w:t>zasilające i sygnałowe w systemie BMS</w:t>
      </w:r>
      <w:r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o niskim napięciu </w:t>
      </w:r>
      <w:r w:rsidR="000028BF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(do 24V włącznie) </w:t>
      </w:r>
      <w:r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będą prowadzone w ekranowanych kablach skręcanych zgodnie ze specyfikacją </w:t>
      </w:r>
      <w:r w:rsidR="000028BF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firmy </w:t>
      </w:r>
      <w:r w:rsidR="001B1A59">
        <w:rPr>
          <w:rFonts w:ascii="Arial" w:hAnsi="Arial" w:cs="Arial"/>
          <w:color w:val="000000" w:themeColor="text1"/>
          <w:sz w:val="22"/>
          <w:szCs w:val="22"/>
          <w:lang w:val="pl-PL"/>
        </w:rPr>
        <w:t>produkującej sterowniki</w:t>
      </w:r>
      <w:r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. Będą one mocowane </w:t>
      </w:r>
      <w:r w:rsidR="000028BF">
        <w:rPr>
          <w:rFonts w:ascii="Arial" w:hAnsi="Arial" w:cs="Arial"/>
          <w:color w:val="000000" w:themeColor="text1"/>
          <w:sz w:val="22"/>
          <w:szCs w:val="22"/>
          <w:lang w:val="pl-PL"/>
        </w:rPr>
        <w:t>prowadzone w rurkach, korytkach wzdłuż wyznaczonych tras kablowych.</w:t>
      </w:r>
    </w:p>
    <w:p w14:paraId="3BD933DC" w14:textId="06410420" w:rsidR="000028BF" w:rsidRDefault="000028BF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Zabrania się prowadzenia kabli zasilających 230/3x400V w tych samych rurkach i korytach z kablami sterowniczymi, sygnałowymi i komunikacyjnymi</w:t>
      </w:r>
      <w:r w:rsidR="00376E91"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>.</w:t>
      </w:r>
    </w:p>
    <w:p w14:paraId="0D94E126" w14:textId="77777777" w:rsidR="00DF31D9" w:rsidRDefault="00376E91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Nie </w:t>
      </w:r>
      <w:r w:rsidR="000028BF">
        <w:rPr>
          <w:rFonts w:ascii="Arial" w:hAnsi="Arial" w:cs="Arial"/>
          <w:color w:val="000000" w:themeColor="text1"/>
          <w:sz w:val="22"/>
          <w:szCs w:val="22"/>
          <w:lang w:val="pl-PL"/>
        </w:rPr>
        <w:t>dopuszcza się żadnych połączeń odcinków kabli</w:t>
      </w:r>
      <w:r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>, w przypadku</w:t>
      </w:r>
      <w:r w:rsidR="000028BF">
        <w:rPr>
          <w:rFonts w:ascii="Arial" w:hAnsi="Arial" w:cs="Arial"/>
          <w:color w:val="000000" w:themeColor="text1"/>
          <w:sz w:val="22"/>
          <w:szCs w:val="22"/>
          <w:lang w:val="pl-PL"/>
        </w:rPr>
        <w:t>,</w:t>
      </w:r>
      <w:r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gdy są one nieuniknione, kable będą łączone </w:t>
      </w:r>
      <w:r w:rsidR="000028BF">
        <w:rPr>
          <w:rFonts w:ascii="Arial" w:hAnsi="Arial" w:cs="Arial"/>
          <w:color w:val="000000" w:themeColor="text1"/>
          <w:sz w:val="22"/>
          <w:szCs w:val="22"/>
          <w:lang w:val="pl-PL"/>
        </w:rPr>
        <w:t>za pomocą złączek w odpowiednich puszkach naniesionych i wrysowanych w dokumentacji powykonawczej</w:t>
      </w:r>
      <w:r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>.</w:t>
      </w:r>
    </w:p>
    <w:p w14:paraId="5C458796" w14:textId="594DABCD" w:rsidR="00376E91" w:rsidRDefault="00DF31D9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Na kablach należy stosować jednoznaczne oznaczniki, co 2-5 metrów w zależności od długości kabla, obowiązkowo na jego początku i końcu</w:t>
      </w:r>
      <w:r w:rsidR="00E56B4B">
        <w:rPr>
          <w:rFonts w:ascii="Arial" w:hAnsi="Arial" w:cs="Arial"/>
          <w:color w:val="000000" w:themeColor="text1"/>
          <w:sz w:val="22"/>
          <w:szCs w:val="22"/>
          <w:lang w:val="pl-PL"/>
        </w:rPr>
        <w:t>.</w:t>
      </w:r>
    </w:p>
    <w:p w14:paraId="77421CF9" w14:textId="337D9DD6" w:rsidR="00E56B4B" w:rsidRDefault="00E56B4B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Oznaczniki będą zgodne z oznaczeniami występujących na schematach, w listach kablowych i opisach w dokumentacji projektowej</w:t>
      </w:r>
    </w:p>
    <w:p w14:paraId="5CA66A1F" w14:textId="77777777" w:rsidR="00E56B4B" w:rsidRPr="00376E91" w:rsidRDefault="00E56B4B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Żyły typu linka, będą zakończone tulejami zaciskowymi.</w:t>
      </w:r>
    </w:p>
    <w:p w14:paraId="726F6BB1" w14:textId="77777777" w:rsidR="00376E91" w:rsidRPr="00376E91" w:rsidRDefault="00376E91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37835C36" w14:textId="32947CDF" w:rsidR="00376E91" w:rsidRPr="00376E91" w:rsidRDefault="00376E91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>Szczególną uwagę należy zwrócić na</w:t>
      </w:r>
      <w:r w:rsidR="00DF31D9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przestrzeganie zaleceń producentów kabli w zakresie uziemiania i dopuszczalnego napięcia izolacji. Nie wolno wprowadzać do szaf z zasilaniem 230/400V kabli, których osłona nie posiada izolacji o odpowiedniej odporności</w:t>
      </w:r>
      <w:r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>.</w:t>
      </w:r>
    </w:p>
    <w:p w14:paraId="457567A5" w14:textId="77777777" w:rsidR="00376E91" w:rsidRPr="00376E91" w:rsidRDefault="00376E91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44161196" w14:textId="24FB2054" w:rsidR="00376E91" w:rsidRPr="00376E91" w:rsidRDefault="00DF31D9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Każde urządzenie obiektowe</w:t>
      </w:r>
      <w:r w:rsidR="00376E91"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systemu </w:t>
      </w:r>
      <w:r w:rsidR="00376E91"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BMS będzie identyfikowane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jednoznacznym oznacznikiem, który będzie zgodny z oznacznikiem występujących na schematach, w zestawieniach i opisach w dokumentacji projektowej</w:t>
      </w:r>
      <w:r w:rsidR="00376E91"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>.</w:t>
      </w:r>
    </w:p>
    <w:p w14:paraId="4B45506D" w14:textId="7CE688E4" w:rsidR="00E56B4B" w:rsidRPr="00376E91" w:rsidRDefault="00E56B4B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Czujniki, siłowniki, przełączniki i wszystkie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inne urządzenia </w:t>
      </w:r>
      <w:r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>będą montowane zgodnie z instrukcjami producenta. Wszystkie zostaną zainstalowane z odstępem umożliwiającym serwisowanie, a p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odłączony przewód </w:t>
      </w:r>
      <w:r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>umożliwiającymi łatwą wymianę.</w:t>
      </w:r>
    </w:p>
    <w:p w14:paraId="1DAD8FDF" w14:textId="77777777" w:rsidR="00376E91" w:rsidRPr="00376E91" w:rsidRDefault="00376E91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192F049E" w14:textId="45F168C8" w:rsidR="00E56B4B" w:rsidRDefault="00376E91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W przypadku, </w:t>
      </w:r>
      <w:r w:rsidR="00DF31D9">
        <w:rPr>
          <w:rFonts w:ascii="Arial" w:hAnsi="Arial" w:cs="Arial"/>
          <w:color w:val="000000" w:themeColor="text1"/>
          <w:sz w:val="22"/>
          <w:szCs w:val="22"/>
          <w:lang w:val="pl-PL"/>
        </w:rPr>
        <w:t>gdzie będzie zastosowane sterowanie z przełącznikiem HOA (ręczne załączenie, wyłączenie, automatyczne), stany „ręczne załączenie” i „automatyczne” będzie monitorowane celem prawidłowej identyfikacji statusu urządzenia. K</w:t>
      </w:r>
      <w:r w:rsidR="00E56B4B">
        <w:rPr>
          <w:rFonts w:ascii="Arial" w:hAnsi="Arial" w:cs="Arial"/>
          <w:color w:val="000000" w:themeColor="text1"/>
          <w:sz w:val="22"/>
          <w:szCs w:val="22"/>
          <w:lang w:val="pl-PL"/>
        </w:rPr>
        <w:t>ażdy stan inny niż „automatyczne” będzie sygnalizowane w postaci alarmu.</w:t>
      </w:r>
    </w:p>
    <w:p w14:paraId="1A492B72" w14:textId="77777777" w:rsidR="00376E91" w:rsidRPr="00376E91" w:rsidRDefault="00376E91" w:rsidP="00376E91">
      <w:pPr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4D23F6D2" w14:textId="77777777" w:rsidR="00E56B4B" w:rsidRDefault="00376E91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lastRenderedPageBreak/>
        <w:t xml:space="preserve">Tam, gdzie </w:t>
      </w:r>
      <w:r w:rsidR="00E56B4B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wymagane jest łączenie obwodów o napięciu innym niż sterownicze będą stosowane przekaźniki i styczniki. </w:t>
      </w:r>
    </w:p>
    <w:p w14:paraId="111F7875" w14:textId="77777777" w:rsidR="00E56B4B" w:rsidRDefault="00E56B4B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Tam, gdzie występuje realne zagrożenie uszkodzenia urządzenia elektronicznego (np. sterownika, modułu IO,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pl-PL"/>
        </w:rPr>
        <w:t>itp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pl-PL"/>
        </w:rPr>
        <w:t>) pod wpływem napięcia zewnętrznego, należy stosować separację galwaniczną obwodów za pomocą przekaźników lub innych barier.</w:t>
      </w:r>
    </w:p>
    <w:p w14:paraId="26A4BCB6" w14:textId="77777777" w:rsidR="00E56B4B" w:rsidRDefault="00E56B4B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6FFE0DA0" w14:textId="2BD4B537" w:rsidR="00376E91" w:rsidRPr="00376E91" w:rsidRDefault="001B3933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W każdej szafie</w:t>
      </w:r>
      <w:r w:rsidR="00376E91"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i maszynowni, przez którą przechodzą kable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komunikacyjne</w:t>
      </w:r>
      <w:r w:rsidR="00376E91"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,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w której nie ma własnego sterownika</w:t>
      </w:r>
      <w:r w:rsidR="00376E91"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>, zostanie wykonana pętla kablowa umożliwiająca przyszłą rozbudowę systemu.</w:t>
      </w:r>
    </w:p>
    <w:p w14:paraId="005DA7F1" w14:textId="77777777" w:rsidR="00376E91" w:rsidRPr="00376E91" w:rsidRDefault="00376E91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240082EC" w14:textId="49B0377A" w:rsidR="00376E91" w:rsidRPr="00376E91" w:rsidRDefault="001B3933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Wewnątrz szaf zawierających sterownik będzie znajdować się lista prezentująca przypisanie funkcji dla poszczególnych kanałów we/wy</w:t>
      </w:r>
      <w:r w:rsidR="00376E91"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>.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Będzie ona zamieszczona na wewnętrznej części drzwi szafy.</w:t>
      </w:r>
      <w:r w:rsidR="00376E91"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</w:t>
      </w:r>
    </w:p>
    <w:p w14:paraId="42AB5E52" w14:textId="77777777" w:rsidR="00376E91" w:rsidRPr="00376E91" w:rsidRDefault="00376E91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2EAF6953" w14:textId="62140C0B" w:rsidR="00376E91" w:rsidRPr="00376E91" w:rsidRDefault="001B3933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Okablowanie wewnątrz szaf</w:t>
      </w:r>
      <w:r w:rsidR="00376E91"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zostanie wykonane w sposób staranny i profesjonalny. Żadne złącze kablowe nie będzie napięte zbyt krótkimi przewodami, oploty uziemiające/kable będą starannie zakończone. Przed uruchomieniem każda obudowa stacji zostanie oczyszczona z wszelkich odpadów kabli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i pyłów</w:t>
      </w:r>
      <w:r w:rsidR="00376E91" w:rsidRPr="00376E91">
        <w:rPr>
          <w:rFonts w:ascii="Arial" w:hAnsi="Arial" w:cs="Arial"/>
          <w:color w:val="000000" w:themeColor="text1"/>
          <w:sz w:val="22"/>
          <w:szCs w:val="22"/>
          <w:lang w:val="pl-PL"/>
        </w:rPr>
        <w:t>.</w:t>
      </w:r>
    </w:p>
    <w:p w14:paraId="1D197FB7" w14:textId="273791F2" w:rsidR="00935CC7" w:rsidRDefault="00935CC7">
      <w:pPr>
        <w:pStyle w:val="Title1"/>
        <w:spacing w:line="240" w:lineRule="exact"/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</w:p>
    <w:p w14:paraId="19E6BE78" w14:textId="77777777" w:rsidR="00574F84" w:rsidRPr="001017CA" w:rsidRDefault="00574F84">
      <w:pPr>
        <w:pStyle w:val="Title1"/>
        <w:spacing w:line="240" w:lineRule="exact"/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</w:p>
    <w:p w14:paraId="53E61C8F" w14:textId="61838829" w:rsidR="00657B38" w:rsidRPr="001D1D13" w:rsidRDefault="001B3933" w:rsidP="00752124">
      <w:pPr>
        <w:pStyle w:val="Nagwek1"/>
        <w:rPr>
          <w:rStyle w:val="BodyText1"/>
          <w:bCs/>
          <w:sz w:val="28"/>
          <w:szCs w:val="44"/>
        </w:rPr>
      </w:pPr>
      <w:bookmarkStart w:id="46" w:name="_Toc169265803"/>
      <w:proofErr w:type="spellStart"/>
      <w:r w:rsidRPr="001D1D13">
        <w:rPr>
          <w:rStyle w:val="BodyText1"/>
          <w:bCs/>
          <w:sz w:val="28"/>
          <w:szCs w:val="44"/>
        </w:rPr>
        <w:t>Wytyczne</w:t>
      </w:r>
      <w:proofErr w:type="spellEnd"/>
      <w:r w:rsidRPr="001D1D13">
        <w:rPr>
          <w:rStyle w:val="BodyText1"/>
          <w:bCs/>
          <w:sz w:val="28"/>
          <w:szCs w:val="44"/>
        </w:rPr>
        <w:t xml:space="preserve"> do </w:t>
      </w:r>
      <w:proofErr w:type="spellStart"/>
      <w:r w:rsidRPr="001D1D13">
        <w:rPr>
          <w:rStyle w:val="BodyText1"/>
          <w:bCs/>
          <w:sz w:val="28"/>
          <w:szCs w:val="44"/>
        </w:rPr>
        <w:t>uruchomienia</w:t>
      </w:r>
      <w:proofErr w:type="spellEnd"/>
      <w:r w:rsidRPr="001D1D13">
        <w:rPr>
          <w:rStyle w:val="BodyText1"/>
          <w:bCs/>
          <w:sz w:val="28"/>
          <w:szCs w:val="44"/>
        </w:rPr>
        <w:t xml:space="preserve"> </w:t>
      </w:r>
      <w:proofErr w:type="spellStart"/>
      <w:r w:rsidRPr="001D1D13">
        <w:rPr>
          <w:rStyle w:val="BodyText1"/>
          <w:bCs/>
          <w:sz w:val="28"/>
          <w:szCs w:val="44"/>
        </w:rPr>
        <w:t>systemu</w:t>
      </w:r>
      <w:bookmarkEnd w:id="46"/>
      <w:proofErr w:type="spellEnd"/>
    </w:p>
    <w:p w14:paraId="1D197FB9" w14:textId="77777777" w:rsidR="00E767EB" w:rsidRPr="001D1D13" w:rsidRDefault="00E767EB" w:rsidP="00E767EB">
      <w:pPr>
        <w:rPr>
          <w:rFonts w:ascii="Arial" w:hAnsi="Arial" w:cs="Arial"/>
          <w:lang w:val="pl-PL"/>
        </w:rPr>
      </w:pPr>
    </w:p>
    <w:p w14:paraId="031D683F" w14:textId="2D7E35B3" w:rsidR="001B3933" w:rsidRPr="001B3933" w:rsidRDefault="001B3933" w:rsidP="008D4376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Wykonawca systemu</w:t>
      </w:r>
      <w:r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 BMS będzie odpowiedzialny za pełne uruchomienie swojego systemu i wszelkich innych dostarczonych przez niego urządzeń sterujących. </w:t>
      </w:r>
    </w:p>
    <w:p w14:paraId="360EB779" w14:textId="77777777" w:rsidR="00A83968" w:rsidRDefault="00A83968" w:rsidP="008D4376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W przypadku, gdy pełnie przetestowanie instalacji nie jest możliwe w dniu przekazania systemu, wykonawca systemu BMS zapewni </w:t>
      </w:r>
      <w:r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przeprowadz</w:t>
      </w:r>
      <w:r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enie dodatkowego </w:t>
      </w:r>
      <w:r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rozruch</w:t>
      </w:r>
      <w:r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u.</w:t>
      </w:r>
    </w:p>
    <w:p w14:paraId="1A34FD00" w14:textId="77777777" w:rsidR="001B3933" w:rsidRPr="001B3933" w:rsidRDefault="001B3933" w:rsidP="008D4376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</w:p>
    <w:p w14:paraId="7DDAA0BF" w14:textId="55123C0C" w:rsidR="001B3933" w:rsidRPr="001B3933" w:rsidRDefault="001B3933" w:rsidP="008D4376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  <w:r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Wszystkie blokady </w:t>
      </w:r>
      <w:r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i zabezpieczenia muszą być sprawdzone i sprawne </w:t>
      </w:r>
      <w:r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przed </w:t>
      </w:r>
      <w:r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pierwszym </w:t>
      </w:r>
      <w:r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uruchomieniem instalacji. Przed uruchomieniem instalacji w trybie automatycznym</w:t>
      </w:r>
      <w:r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, działanie systemu automatyki należy przetestować w trybie sterownia ręcznego.</w:t>
      </w:r>
    </w:p>
    <w:p w14:paraId="4755B5A0" w14:textId="77777777" w:rsidR="001B3933" w:rsidRPr="001B3933" w:rsidRDefault="001B3933" w:rsidP="008D4376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</w:p>
    <w:p w14:paraId="3E2586E1" w14:textId="3931AB34" w:rsidR="001B3933" w:rsidRPr="001B3933" w:rsidRDefault="001B3933" w:rsidP="008D4376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  <w:r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Warunki awarii dla wszystkich krytycznych alarmów, </w:t>
      </w:r>
      <w:r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zabezpieczeń i blokad </w:t>
      </w:r>
      <w:r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sterowania zostaną zasymulowane i udowodnione jako skuteczne, </w:t>
      </w:r>
      <w:r w:rsidR="00A83968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przy </w:t>
      </w:r>
      <w:r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wybrany</w:t>
      </w:r>
      <w:r w:rsidR="00A83968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m</w:t>
      </w:r>
      <w:r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 tryb</w:t>
      </w:r>
      <w:r w:rsidR="00A83968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ie</w:t>
      </w:r>
      <w:r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 sterowania </w:t>
      </w:r>
      <w:r w:rsidR="00A83968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automatycznego.</w:t>
      </w:r>
    </w:p>
    <w:p w14:paraId="40B431B7" w14:textId="77777777" w:rsidR="001B3933" w:rsidRPr="001B3933" w:rsidRDefault="001B3933" w:rsidP="008D4376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</w:p>
    <w:p w14:paraId="5BE41A5D" w14:textId="72823D6C" w:rsidR="001B3933" w:rsidRPr="001B3933" w:rsidRDefault="00A83968" w:rsidP="008D4376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Czujniki będą sprawdzo</w:t>
      </w:r>
      <w:r w:rsidR="001B3933"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ne pod kątem dokładności w </w:t>
      </w:r>
      <w:r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swoich zakresach pomiarowych, presostaty ciśnienia i różnicy ciśnień oraz termostaty będą</w:t>
      </w:r>
      <w:r w:rsidR="001B3933"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 sprawdzane pod kątem punktów przełączania i histerezy. Czujniki wilgotności będą sprawdzane pod kątem dokładności za pomocą </w:t>
      </w:r>
      <w:r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czujnika wzorcowego</w:t>
      </w:r>
      <w:r w:rsidR="001B3933"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.</w:t>
      </w:r>
    </w:p>
    <w:p w14:paraId="58D4364E" w14:textId="77777777" w:rsidR="001B3933" w:rsidRPr="001B3933" w:rsidRDefault="001B3933" w:rsidP="008D4376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</w:p>
    <w:p w14:paraId="603423FA" w14:textId="55DF9ECB" w:rsidR="001B3933" w:rsidRPr="001B3933" w:rsidRDefault="001B3933" w:rsidP="008D4376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  <w:r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Wszystkie niezbędne urządzenia testujące i materiały użyte do uruchomienia zosta</w:t>
      </w:r>
      <w:r w:rsidR="00A83968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ną dostarczone przez branżystę</w:t>
      </w:r>
      <w:r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 BM</w:t>
      </w:r>
      <w:r w:rsidR="00A83968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S. Wszystkie urządzenia testujące</w:t>
      </w:r>
      <w:r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 będą posiadały ważne certyfikaty badań.</w:t>
      </w:r>
    </w:p>
    <w:p w14:paraId="4B551F43" w14:textId="77777777" w:rsidR="001B3933" w:rsidRPr="001B3933" w:rsidRDefault="001B3933" w:rsidP="008D4376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</w:p>
    <w:p w14:paraId="046DA478" w14:textId="77777777" w:rsidR="00A83968" w:rsidRDefault="00A83968" w:rsidP="008D4376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Zadaniem wykonawcy systemu BMS będzie weryfikacja i nastawienie wszystkich wartości zadanych i nastaw parametrów regulowanych.</w:t>
      </w:r>
    </w:p>
    <w:p w14:paraId="080419C7" w14:textId="3E74EACA" w:rsidR="001B3933" w:rsidRPr="001B3933" w:rsidRDefault="001B3933" w:rsidP="008D4376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  <w:r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Nal</w:t>
      </w:r>
      <w:r w:rsidR="00A83968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eży również uwzględnić potrzebę dokonania korekty tych nastaw </w:t>
      </w:r>
      <w:r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w celu zapewnienia prawidłowej pracy systemu przy pełnym zapotrzebowaniu na ogrzewanie i chłodzenie.  </w:t>
      </w:r>
    </w:p>
    <w:p w14:paraId="205D8FFB" w14:textId="77777777" w:rsidR="001B3933" w:rsidRPr="001B3933" w:rsidRDefault="001B3933" w:rsidP="008D4376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</w:p>
    <w:p w14:paraId="40695BDD" w14:textId="3FC8EFEF" w:rsidR="001B3933" w:rsidRPr="001B3933" w:rsidRDefault="00A83968" w:rsidP="008D4376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  <w:r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Wykonawca systemu BMS przeprowadzi uruchomienia i testy na podstawie arkuszy otrzymanych od zleceniodawcy, kierownika robót lub inwestora</w:t>
      </w:r>
      <w:r w:rsidR="00920008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. Każda </w:t>
      </w:r>
      <w:proofErr w:type="spellStart"/>
      <w:r w:rsidR="00920008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pozysja</w:t>
      </w:r>
      <w:proofErr w:type="spellEnd"/>
      <w:r w:rsidR="00920008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 z takiego arkusza musi zostać opatrzona wynikiem testu, ew. komentarzem, datą i podpisem. W razie niepowodzenia testu lub braku możliwości przeprowadzenia testu należy go uzupełnić, najszybciej, jak będzie to możliwe. Wyp</w:t>
      </w:r>
      <w:r w:rsidR="001B3933"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ełnione kopie będą dost</w:t>
      </w:r>
      <w:r w:rsidR="00920008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arczone</w:t>
      </w:r>
      <w:r w:rsidR="001B3933"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 </w:t>
      </w:r>
      <w:r w:rsidR="00920008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zleceniodawcy przed ostatecznym odbiorem</w:t>
      </w:r>
      <w:r w:rsidR="001B3933"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. Kompletny </w:t>
      </w:r>
      <w:r w:rsidR="001B3933"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lastRenderedPageBreak/>
        <w:t xml:space="preserve">zestaw dokumentacji rozruchowej ma stanowić część dokumentacji </w:t>
      </w:r>
      <w:r w:rsidR="00920008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powykonawczej </w:t>
      </w:r>
      <w:r w:rsidR="001B3933"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systemu</w:t>
      </w:r>
      <w:r w:rsidR="00920008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 BMS</w:t>
      </w:r>
      <w:r w:rsidR="001B3933"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.</w:t>
      </w:r>
    </w:p>
    <w:p w14:paraId="24F5F24C" w14:textId="77777777" w:rsidR="001B3933" w:rsidRPr="001B3933" w:rsidRDefault="001B3933" w:rsidP="008D4376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</w:p>
    <w:p w14:paraId="0F0D46DC" w14:textId="1DB7A127" w:rsidR="001B3933" w:rsidRPr="001B3933" w:rsidRDefault="001B3933" w:rsidP="008D4376">
      <w:pPr>
        <w:pStyle w:val="Title1"/>
        <w:spacing w:line="240" w:lineRule="exact"/>
        <w:jc w:val="both"/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</w:pPr>
      <w:r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Pro</w:t>
      </w:r>
      <w:r w:rsidR="00920008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ces uruchamiania będzie obejmował </w:t>
      </w:r>
      <w:r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dostrajanie parametrów dynamicznych PID, aby zapewnić optymalne wartości </w:t>
      </w:r>
      <w:proofErr w:type="spellStart"/>
      <w:r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Kp</w:t>
      </w:r>
      <w:proofErr w:type="spellEnd"/>
      <w:r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, Ti, </w:t>
      </w:r>
      <w:proofErr w:type="spellStart"/>
      <w:r w:rsidR="00920008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Td</w:t>
      </w:r>
      <w:proofErr w:type="spellEnd"/>
      <w:r w:rsidR="00920008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 i spełnić najlepsze współczynniki </w:t>
      </w:r>
      <w:r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jakościowe </w:t>
      </w:r>
      <w:r w:rsidR="00920008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regulacji </w:t>
      </w:r>
      <w:r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(szybkie osiągnięcie wartości zadanej, brak oscylacji i </w:t>
      </w:r>
      <w:r w:rsidR="00920008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>zerowy uchyb ustalony).</w:t>
      </w:r>
      <w:r w:rsidRPr="001B3933">
        <w:rPr>
          <w:rStyle w:val="BodyText1"/>
          <w:rFonts w:cs="Arial"/>
          <w:b w:val="0"/>
          <w:bCs w:val="0"/>
          <w:color w:val="000000" w:themeColor="text1"/>
          <w:sz w:val="22"/>
          <w:szCs w:val="22"/>
          <w:lang w:val="pl-PL"/>
        </w:rPr>
        <w:t xml:space="preserve"> </w:t>
      </w:r>
    </w:p>
    <w:p w14:paraId="42F991FE" w14:textId="11C55437" w:rsidR="0095236E" w:rsidRPr="00CA354A" w:rsidRDefault="0095236E" w:rsidP="00574F84">
      <w:pPr>
        <w:pStyle w:val="Title1"/>
        <w:spacing w:line="240" w:lineRule="exact"/>
        <w:rPr>
          <w:rStyle w:val="BodyText1"/>
          <w:rFonts w:cs="Arial"/>
          <w:color w:val="000000" w:themeColor="text1"/>
          <w:sz w:val="22"/>
          <w:szCs w:val="22"/>
          <w:lang w:val="pl-PL"/>
        </w:rPr>
      </w:pPr>
      <w:bookmarkStart w:id="47" w:name="_Toc419808035"/>
    </w:p>
    <w:p w14:paraId="5A3C7D19" w14:textId="77777777" w:rsidR="00574F84" w:rsidRPr="00CA354A" w:rsidRDefault="00574F84" w:rsidP="00574F84">
      <w:pPr>
        <w:pStyle w:val="Title1"/>
        <w:spacing w:line="240" w:lineRule="exact"/>
        <w:rPr>
          <w:rStyle w:val="BodyText1"/>
          <w:rFonts w:cs="Arial"/>
          <w:color w:val="000000" w:themeColor="text1"/>
          <w:sz w:val="22"/>
          <w:szCs w:val="22"/>
          <w:lang w:val="pl-PL"/>
        </w:rPr>
      </w:pPr>
    </w:p>
    <w:p w14:paraId="1D197FCC" w14:textId="41D8A211" w:rsidR="00935CC7" w:rsidRPr="00752124" w:rsidRDefault="00920008" w:rsidP="00752124">
      <w:pPr>
        <w:pStyle w:val="Nagwek2"/>
        <w:rPr>
          <w:rStyle w:val="BodyText1"/>
          <w:bCs/>
          <w:i w:val="0"/>
          <w:iCs w:val="0"/>
          <w:szCs w:val="24"/>
        </w:rPr>
      </w:pPr>
      <w:bookmarkStart w:id="48" w:name="_Toc169265804"/>
      <w:proofErr w:type="spellStart"/>
      <w:r w:rsidRPr="00752124">
        <w:rPr>
          <w:rStyle w:val="BodyText1"/>
          <w:bCs/>
          <w:i w:val="0"/>
          <w:iCs w:val="0"/>
          <w:szCs w:val="24"/>
        </w:rPr>
        <w:t>Prezentacja</w:t>
      </w:r>
      <w:proofErr w:type="spellEnd"/>
      <w:r w:rsidRPr="00752124">
        <w:rPr>
          <w:rStyle w:val="BodyText1"/>
          <w:bCs/>
          <w:i w:val="0"/>
          <w:iCs w:val="0"/>
          <w:szCs w:val="24"/>
        </w:rPr>
        <w:t xml:space="preserve"> </w:t>
      </w:r>
      <w:proofErr w:type="spellStart"/>
      <w:r w:rsidRPr="00752124">
        <w:rPr>
          <w:rStyle w:val="BodyText1"/>
          <w:bCs/>
          <w:i w:val="0"/>
          <w:iCs w:val="0"/>
          <w:szCs w:val="24"/>
        </w:rPr>
        <w:t>działania</w:t>
      </w:r>
      <w:proofErr w:type="spellEnd"/>
      <w:r w:rsidRPr="00752124">
        <w:rPr>
          <w:rStyle w:val="BodyText1"/>
          <w:bCs/>
          <w:i w:val="0"/>
          <w:iCs w:val="0"/>
          <w:szCs w:val="24"/>
        </w:rPr>
        <w:t xml:space="preserve"> </w:t>
      </w:r>
      <w:proofErr w:type="spellStart"/>
      <w:r w:rsidRPr="00752124">
        <w:rPr>
          <w:rStyle w:val="BodyText1"/>
          <w:bCs/>
          <w:i w:val="0"/>
          <w:iCs w:val="0"/>
          <w:szCs w:val="24"/>
        </w:rPr>
        <w:t>systemu</w:t>
      </w:r>
      <w:bookmarkEnd w:id="47"/>
      <w:bookmarkEnd w:id="48"/>
      <w:proofErr w:type="spellEnd"/>
    </w:p>
    <w:p w14:paraId="1D197FCD" w14:textId="77777777" w:rsidR="00391E8A" w:rsidRPr="001017CA" w:rsidRDefault="00391E8A" w:rsidP="00391E8A">
      <w:pPr>
        <w:rPr>
          <w:rFonts w:ascii="Arial" w:hAnsi="Arial" w:cs="Arial"/>
          <w:sz w:val="22"/>
          <w:szCs w:val="22"/>
          <w:lang w:val="pl-PL"/>
        </w:rPr>
      </w:pPr>
    </w:p>
    <w:p w14:paraId="2AD20AC0" w14:textId="77777777" w:rsidR="00A86371" w:rsidRPr="001017CA" w:rsidRDefault="00920008" w:rsidP="008D4376">
      <w:pPr>
        <w:jc w:val="both"/>
        <w:rPr>
          <w:rFonts w:ascii="Arial" w:hAnsi="Arial" w:cs="Arial"/>
          <w:sz w:val="22"/>
          <w:szCs w:val="22"/>
          <w:lang w:val="pl-PL"/>
        </w:rPr>
      </w:pPr>
      <w:r w:rsidRPr="001017CA">
        <w:rPr>
          <w:rFonts w:ascii="Arial" w:hAnsi="Arial" w:cs="Arial"/>
          <w:sz w:val="22"/>
          <w:szCs w:val="22"/>
          <w:lang w:val="pl-PL"/>
        </w:rPr>
        <w:t>Wykonawca systemu BMS powiadomi odbierającego, z określonym w warunkach kontraktu wyprzedzeniem, o zamiarze przeprowadzenia demonstracji działania systemu po zakończeniu rozruchu. Działanie wszystkich blokad bezpieczeństwa zostanie przetestowane, a 10 procent wszystkich punktów zostanie wybranych przez inżyniera i zademonstrowanych pod kątem działania/dokładności. W przypadku, gdy więcej niż 1% wyników testu nie przyniesie oczekiwanych rezultatów, można wybrać kolejne 10%. W przypadku awarii powyżej 1% może on według własnego uznania zażąda</w:t>
      </w:r>
      <w:r w:rsidR="00A86371" w:rsidRPr="001017CA">
        <w:rPr>
          <w:rFonts w:ascii="Arial" w:hAnsi="Arial" w:cs="Arial"/>
          <w:sz w:val="22"/>
          <w:szCs w:val="22"/>
          <w:lang w:val="pl-PL"/>
        </w:rPr>
        <w:t>ć 100% demonstracji.</w:t>
      </w:r>
    </w:p>
    <w:p w14:paraId="6B68D882" w14:textId="77777777" w:rsidR="00A86371" w:rsidRPr="001017CA" w:rsidRDefault="00A86371" w:rsidP="008D4376">
      <w:pPr>
        <w:jc w:val="both"/>
        <w:rPr>
          <w:rFonts w:ascii="Arial" w:hAnsi="Arial" w:cs="Arial"/>
          <w:sz w:val="22"/>
          <w:szCs w:val="22"/>
          <w:lang w:val="pl-PL"/>
        </w:rPr>
      </w:pPr>
      <w:r w:rsidRPr="001017CA">
        <w:rPr>
          <w:rFonts w:ascii="Arial" w:hAnsi="Arial" w:cs="Arial"/>
          <w:sz w:val="22"/>
          <w:szCs w:val="22"/>
          <w:lang w:val="pl-PL"/>
        </w:rPr>
        <w:t>Wykonawca systemu</w:t>
      </w:r>
      <w:r w:rsidR="00920008" w:rsidRPr="001017CA">
        <w:rPr>
          <w:rFonts w:ascii="Arial" w:hAnsi="Arial" w:cs="Arial"/>
          <w:sz w:val="22"/>
          <w:szCs w:val="22"/>
          <w:lang w:val="pl-PL"/>
        </w:rPr>
        <w:t xml:space="preserve"> BMS dostarczy wystarczającą </w:t>
      </w:r>
      <w:r w:rsidRPr="001017CA">
        <w:rPr>
          <w:rFonts w:ascii="Arial" w:hAnsi="Arial" w:cs="Arial"/>
          <w:sz w:val="22"/>
          <w:szCs w:val="22"/>
          <w:lang w:val="pl-PL"/>
        </w:rPr>
        <w:t>liczbę pracowników/</w:t>
      </w:r>
      <w:r w:rsidR="00920008" w:rsidRPr="001017CA">
        <w:rPr>
          <w:rFonts w:ascii="Arial" w:hAnsi="Arial" w:cs="Arial"/>
          <w:sz w:val="22"/>
          <w:szCs w:val="22"/>
          <w:lang w:val="pl-PL"/>
        </w:rPr>
        <w:t xml:space="preserve">sprzęt testowy, materiały eksploatacyjne i </w:t>
      </w:r>
      <w:r w:rsidRPr="001017CA">
        <w:rPr>
          <w:rFonts w:ascii="Arial" w:hAnsi="Arial" w:cs="Arial"/>
          <w:sz w:val="22"/>
          <w:szCs w:val="22"/>
          <w:lang w:val="pl-PL"/>
        </w:rPr>
        <w:t>środki komunikacji bezprzewodowej</w:t>
      </w:r>
      <w:r w:rsidR="00920008" w:rsidRPr="001017CA">
        <w:rPr>
          <w:rFonts w:ascii="Arial" w:hAnsi="Arial" w:cs="Arial"/>
          <w:sz w:val="22"/>
          <w:szCs w:val="22"/>
          <w:lang w:val="pl-PL"/>
        </w:rPr>
        <w:t>, aby skutecznie przeprowadzić demonstrację.</w:t>
      </w:r>
    </w:p>
    <w:p w14:paraId="7391ED32" w14:textId="14CEAF83" w:rsidR="00920008" w:rsidRDefault="00920008" w:rsidP="008D4376">
      <w:pPr>
        <w:jc w:val="both"/>
        <w:rPr>
          <w:rFonts w:ascii="Arial" w:hAnsi="Arial" w:cs="Arial"/>
          <w:sz w:val="22"/>
          <w:szCs w:val="22"/>
          <w:lang w:val="pl-PL"/>
        </w:rPr>
      </w:pPr>
      <w:r w:rsidRPr="001017CA">
        <w:rPr>
          <w:rFonts w:ascii="Arial" w:hAnsi="Arial" w:cs="Arial"/>
          <w:sz w:val="22"/>
          <w:szCs w:val="22"/>
          <w:lang w:val="pl-PL"/>
        </w:rPr>
        <w:t xml:space="preserve">Testy </w:t>
      </w:r>
      <w:r w:rsidR="00A86371" w:rsidRPr="001017CA">
        <w:rPr>
          <w:rFonts w:ascii="Arial" w:hAnsi="Arial" w:cs="Arial"/>
          <w:sz w:val="22"/>
          <w:szCs w:val="22"/>
          <w:lang w:val="pl-PL"/>
        </w:rPr>
        <w:t>będą obejmować</w:t>
      </w:r>
      <w:r w:rsidRPr="001017CA">
        <w:rPr>
          <w:rFonts w:ascii="Arial" w:hAnsi="Arial" w:cs="Arial"/>
          <w:sz w:val="22"/>
          <w:szCs w:val="22"/>
          <w:lang w:val="pl-PL"/>
        </w:rPr>
        <w:t xml:space="preserve"> również audyt instalacji elektrycznej i </w:t>
      </w:r>
      <w:r w:rsidR="00A86371" w:rsidRPr="001017CA">
        <w:rPr>
          <w:rFonts w:ascii="Arial" w:hAnsi="Arial" w:cs="Arial"/>
          <w:sz w:val="22"/>
          <w:szCs w:val="22"/>
          <w:lang w:val="pl-PL"/>
        </w:rPr>
        <w:t>urządzeń,</w:t>
      </w:r>
      <w:r w:rsidRPr="001017CA">
        <w:rPr>
          <w:rFonts w:ascii="Arial" w:hAnsi="Arial" w:cs="Arial"/>
          <w:sz w:val="22"/>
          <w:szCs w:val="22"/>
          <w:lang w:val="pl-PL"/>
        </w:rPr>
        <w:t xml:space="preserve"> demonstrację </w:t>
      </w:r>
      <w:r w:rsidR="00A86371" w:rsidRPr="001017CA">
        <w:rPr>
          <w:rFonts w:ascii="Arial" w:hAnsi="Arial" w:cs="Arial"/>
          <w:sz w:val="22"/>
          <w:szCs w:val="22"/>
          <w:lang w:val="pl-PL"/>
        </w:rPr>
        <w:t xml:space="preserve">zadziałania </w:t>
      </w:r>
      <w:r w:rsidRPr="001017CA">
        <w:rPr>
          <w:rFonts w:ascii="Arial" w:hAnsi="Arial" w:cs="Arial"/>
          <w:sz w:val="22"/>
          <w:szCs w:val="22"/>
          <w:lang w:val="pl-PL"/>
        </w:rPr>
        <w:t xml:space="preserve">blokad bezpieczeństwa, uruchomienie systemu od momentu wyłączenia zasilania </w:t>
      </w:r>
      <w:r w:rsidRPr="00920008">
        <w:rPr>
          <w:rFonts w:ascii="Arial" w:hAnsi="Arial" w:cs="Arial"/>
          <w:sz w:val="22"/>
          <w:szCs w:val="22"/>
          <w:lang w:val="pl-PL"/>
        </w:rPr>
        <w:t>oraz prz</w:t>
      </w:r>
      <w:r w:rsidR="00A86371">
        <w:rPr>
          <w:rFonts w:ascii="Arial" w:hAnsi="Arial" w:cs="Arial"/>
          <w:sz w:val="22"/>
          <w:szCs w:val="22"/>
          <w:lang w:val="pl-PL"/>
        </w:rPr>
        <w:t>egląd harmonogramów czasowych, poziomów alarmów</w:t>
      </w:r>
      <w:r w:rsidRPr="00920008">
        <w:rPr>
          <w:rFonts w:ascii="Arial" w:hAnsi="Arial" w:cs="Arial"/>
          <w:sz w:val="22"/>
          <w:szCs w:val="22"/>
          <w:lang w:val="pl-PL"/>
        </w:rPr>
        <w:t xml:space="preserve"> i wybranych </w:t>
      </w:r>
      <w:r w:rsidR="00A86371">
        <w:rPr>
          <w:rFonts w:ascii="Arial" w:hAnsi="Arial" w:cs="Arial"/>
          <w:sz w:val="22"/>
          <w:szCs w:val="22"/>
          <w:lang w:val="pl-PL"/>
        </w:rPr>
        <w:t>funkcji</w:t>
      </w:r>
      <w:r w:rsidRPr="00920008">
        <w:rPr>
          <w:rFonts w:ascii="Arial" w:hAnsi="Arial" w:cs="Arial"/>
          <w:sz w:val="22"/>
          <w:szCs w:val="22"/>
          <w:lang w:val="pl-PL"/>
        </w:rPr>
        <w:t xml:space="preserve"> sterowania.</w:t>
      </w:r>
    </w:p>
    <w:p w14:paraId="583003B7" w14:textId="4F6CA6C1" w:rsidR="00574F84" w:rsidRDefault="00574F84" w:rsidP="008D4376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16460ABD" w14:textId="77777777" w:rsidR="00574F84" w:rsidRPr="00920008" w:rsidRDefault="00574F84" w:rsidP="008D4376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1D197FD0" w14:textId="430EA798" w:rsidR="00935CC7" w:rsidRPr="00752124" w:rsidRDefault="006A292A" w:rsidP="00752124">
      <w:pPr>
        <w:pStyle w:val="Nagwek2"/>
        <w:rPr>
          <w:rStyle w:val="BodyText1"/>
          <w:bCs/>
          <w:i w:val="0"/>
          <w:iCs w:val="0"/>
          <w:szCs w:val="24"/>
        </w:rPr>
      </w:pPr>
      <w:bookmarkStart w:id="49" w:name="_Toc419808036"/>
      <w:bookmarkStart w:id="50" w:name="_Toc169265805"/>
      <w:proofErr w:type="spellStart"/>
      <w:r w:rsidRPr="00752124">
        <w:rPr>
          <w:rStyle w:val="BodyText1"/>
          <w:bCs/>
          <w:i w:val="0"/>
          <w:iCs w:val="0"/>
          <w:szCs w:val="24"/>
        </w:rPr>
        <w:t>Odbiór</w:t>
      </w:r>
      <w:proofErr w:type="spellEnd"/>
      <w:r w:rsidR="00920008" w:rsidRPr="00752124">
        <w:rPr>
          <w:rStyle w:val="BodyText1"/>
          <w:bCs/>
          <w:i w:val="0"/>
          <w:iCs w:val="0"/>
          <w:szCs w:val="24"/>
        </w:rPr>
        <w:t xml:space="preserve"> </w:t>
      </w:r>
      <w:proofErr w:type="spellStart"/>
      <w:r w:rsidR="00920008" w:rsidRPr="00752124">
        <w:rPr>
          <w:rStyle w:val="BodyText1"/>
          <w:bCs/>
          <w:i w:val="0"/>
          <w:iCs w:val="0"/>
          <w:szCs w:val="24"/>
        </w:rPr>
        <w:t>systemu</w:t>
      </w:r>
      <w:proofErr w:type="spellEnd"/>
      <w:r w:rsidR="00920008" w:rsidRPr="00752124">
        <w:rPr>
          <w:rStyle w:val="BodyText1"/>
          <w:bCs/>
          <w:i w:val="0"/>
          <w:iCs w:val="0"/>
          <w:szCs w:val="24"/>
        </w:rPr>
        <w:t xml:space="preserve"> BMS</w:t>
      </w:r>
      <w:bookmarkEnd w:id="49"/>
      <w:bookmarkEnd w:id="50"/>
    </w:p>
    <w:p w14:paraId="1D197FD1" w14:textId="77777777" w:rsidR="00391E8A" w:rsidRPr="001D1D13" w:rsidRDefault="00391E8A" w:rsidP="00391E8A">
      <w:pPr>
        <w:rPr>
          <w:rFonts w:ascii="Arial" w:hAnsi="Arial" w:cs="Arial"/>
          <w:sz w:val="22"/>
          <w:szCs w:val="22"/>
          <w:lang w:val="pl-PL"/>
        </w:rPr>
      </w:pPr>
    </w:p>
    <w:p w14:paraId="69C58BEE" w14:textId="2F31EF06" w:rsidR="00920008" w:rsidRDefault="001017CA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Po uruchomieniu i zakończeniu testów funkcjonalnych, wykonawca systemu</w:t>
      </w:r>
      <w:r w:rsidR="00920008" w:rsidRPr="00A86371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BMS </w:t>
      </w:r>
      <w:r w:rsidR="002B3258">
        <w:rPr>
          <w:rFonts w:ascii="Arial" w:hAnsi="Arial" w:cs="Arial"/>
          <w:color w:val="000000" w:themeColor="text1"/>
          <w:sz w:val="22"/>
          <w:szCs w:val="22"/>
          <w:lang w:val="pl-PL"/>
        </w:rPr>
        <w:t>wykona następujące czynności</w:t>
      </w:r>
      <w:r w:rsidR="00920008" w:rsidRPr="002B3258">
        <w:rPr>
          <w:rFonts w:ascii="Arial" w:hAnsi="Arial" w:cs="Arial"/>
          <w:color w:val="000000" w:themeColor="text1"/>
          <w:sz w:val="22"/>
          <w:szCs w:val="22"/>
          <w:lang w:val="pl-PL"/>
        </w:rPr>
        <w:t>:</w:t>
      </w:r>
    </w:p>
    <w:p w14:paraId="482941BA" w14:textId="77777777" w:rsidR="002B3258" w:rsidRPr="002B3258" w:rsidRDefault="002B3258" w:rsidP="008D4376">
      <w:p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</w:p>
    <w:p w14:paraId="0BC58CD1" w14:textId="58387135" w:rsidR="002B3258" w:rsidRPr="002B3258" w:rsidRDefault="002B3258" w:rsidP="008D4376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Przekaże l</w:t>
      </w:r>
      <w:r w:rsidRPr="002B3258">
        <w:rPr>
          <w:rFonts w:ascii="Arial" w:hAnsi="Arial" w:cs="Arial"/>
          <w:color w:val="000000" w:themeColor="text1"/>
          <w:sz w:val="22"/>
          <w:szCs w:val="22"/>
          <w:lang w:val="pl-PL"/>
        </w:rPr>
        <w:t>istę kontrolną z wynikami przeprowadzonych testów</w:t>
      </w:r>
    </w:p>
    <w:p w14:paraId="3A72E275" w14:textId="0B9DE2E6" w:rsidR="00920008" w:rsidRPr="002B3258" w:rsidRDefault="002B3258" w:rsidP="008D4376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Przekaże w</w:t>
      </w:r>
      <w:r w:rsidR="00A86371" w:rsidRPr="002B3258">
        <w:rPr>
          <w:rFonts w:ascii="Arial" w:hAnsi="Arial" w:cs="Arial"/>
          <w:color w:val="000000" w:themeColor="text1"/>
          <w:sz w:val="22"/>
          <w:szCs w:val="22"/>
          <w:lang w:val="pl-PL"/>
        </w:rPr>
        <w:t>szystkie użyte nazwy użytkowników,</w:t>
      </w:r>
      <w:r w:rsidR="00920008" w:rsidRPr="002B3258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hasła/numery PIN, </w:t>
      </w:r>
      <w:r w:rsidRPr="002B3258">
        <w:rPr>
          <w:rFonts w:ascii="Arial" w:hAnsi="Arial" w:cs="Arial"/>
          <w:color w:val="000000" w:themeColor="text1"/>
          <w:sz w:val="22"/>
          <w:szCs w:val="22"/>
          <w:lang w:val="pl-PL"/>
        </w:rPr>
        <w:t>nazwy grup użytkowników wraz z ich uprawnieniami i poziomami dostępu</w:t>
      </w:r>
      <w:r w:rsidR="00920008" w:rsidRPr="002B3258">
        <w:rPr>
          <w:rFonts w:ascii="Arial" w:hAnsi="Arial" w:cs="Arial"/>
          <w:color w:val="000000" w:themeColor="text1"/>
          <w:sz w:val="22"/>
          <w:szCs w:val="22"/>
          <w:lang w:val="pl-PL"/>
        </w:rPr>
        <w:t>.</w:t>
      </w:r>
    </w:p>
    <w:p w14:paraId="64667EBD" w14:textId="04F082F7" w:rsidR="00920008" w:rsidRPr="002B3258" w:rsidRDefault="002B3258" w:rsidP="008D4376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Przekaże k</w:t>
      </w:r>
      <w:r w:rsidR="00920008" w:rsidRPr="002B3258">
        <w:rPr>
          <w:rFonts w:ascii="Arial" w:hAnsi="Arial" w:cs="Arial"/>
          <w:color w:val="000000" w:themeColor="text1"/>
          <w:sz w:val="22"/>
          <w:szCs w:val="22"/>
          <w:lang w:val="pl-PL"/>
        </w:rPr>
        <w:t>opie dyskowe wszystkich dostarczonych plików systemowych i danych.</w:t>
      </w:r>
    </w:p>
    <w:p w14:paraId="4B190980" w14:textId="2266C981" w:rsidR="00920008" w:rsidRPr="002B3258" w:rsidRDefault="002B3258" w:rsidP="008D4376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Przekaże i</w:t>
      </w:r>
      <w:r w:rsidR="00920008" w:rsidRPr="002B3258">
        <w:rPr>
          <w:rFonts w:ascii="Arial" w:hAnsi="Arial" w:cs="Arial"/>
          <w:color w:val="000000" w:themeColor="text1"/>
          <w:sz w:val="22"/>
          <w:szCs w:val="22"/>
          <w:lang w:val="pl-PL"/>
        </w:rPr>
        <w:t>nstrukcje obsługi oprogramowania</w:t>
      </w:r>
      <w:r w:rsidRPr="002B3258">
        <w:rPr>
          <w:rFonts w:ascii="Arial" w:hAnsi="Arial" w:cs="Arial"/>
          <w:color w:val="000000" w:themeColor="text1"/>
          <w:sz w:val="22"/>
          <w:szCs w:val="22"/>
          <w:lang w:val="pl-PL"/>
        </w:rPr>
        <w:t>, wyświetlaczy, paneli, szaf, etc</w:t>
      </w:r>
      <w:r w:rsidR="00920008" w:rsidRPr="002B3258">
        <w:rPr>
          <w:rFonts w:ascii="Arial" w:hAnsi="Arial" w:cs="Arial"/>
          <w:color w:val="000000" w:themeColor="text1"/>
          <w:sz w:val="22"/>
          <w:szCs w:val="22"/>
          <w:lang w:val="pl-PL"/>
        </w:rPr>
        <w:t>.</w:t>
      </w:r>
    </w:p>
    <w:p w14:paraId="01128397" w14:textId="6D640C63" w:rsidR="002B3258" w:rsidRPr="002B3258" w:rsidRDefault="002B3258" w:rsidP="008D4376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Udostępni k</w:t>
      </w:r>
      <w:r w:rsidRPr="002B3258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ompletne zestawy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opracowanych przez producenta </w:t>
      </w:r>
      <w:r w:rsidRPr="002B3258">
        <w:rPr>
          <w:rFonts w:ascii="Arial" w:hAnsi="Arial" w:cs="Arial"/>
          <w:color w:val="000000" w:themeColor="text1"/>
          <w:sz w:val="22"/>
          <w:szCs w:val="22"/>
          <w:lang w:val="pl-PL"/>
        </w:rPr>
        <w:t>podręczników użytkowania urzą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dzeń i systemu</w:t>
      </w:r>
      <w:r w:rsidRPr="002B3258">
        <w:rPr>
          <w:rFonts w:ascii="Arial" w:hAnsi="Arial" w:cs="Arial"/>
          <w:color w:val="000000" w:themeColor="text1"/>
          <w:sz w:val="22"/>
          <w:szCs w:val="22"/>
          <w:lang w:val="pl-PL"/>
        </w:rPr>
        <w:t>.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Podręczniki będą w języku lokalnym bądź innym, </w:t>
      </w:r>
      <w:r w:rsidR="00493339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w zależności od oferty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producent</w:t>
      </w:r>
      <w:r w:rsidR="00493339">
        <w:rPr>
          <w:rFonts w:ascii="Arial" w:hAnsi="Arial" w:cs="Arial"/>
          <w:color w:val="000000" w:themeColor="text1"/>
          <w:sz w:val="22"/>
          <w:szCs w:val="22"/>
          <w:lang w:val="pl-PL"/>
        </w:rPr>
        <w:t>a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.</w:t>
      </w:r>
    </w:p>
    <w:p w14:paraId="1A8E6279" w14:textId="378D386F" w:rsidR="00920008" w:rsidRPr="002B3258" w:rsidRDefault="002B3258" w:rsidP="008D4376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Zapewni m</w:t>
      </w:r>
      <w:r w:rsidR="00920008" w:rsidRPr="002B3258">
        <w:rPr>
          <w:rFonts w:ascii="Arial" w:hAnsi="Arial" w:cs="Arial"/>
          <w:color w:val="000000" w:themeColor="text1"/>
          <w:sz w:val="22"/>
          <w:szCs w:val="22"/>
          <w:lang w:val="pl-PL"/>
        </w:rPr>
        <w:t>ateriały eksploatacyjne, t</w:t>
      </w:r>
      <w:r w:rsidRPr="002B3258">
        <w:rPr>
          <w:rFonts w:ascii="Arial" w:hAnsi="Arial" w:cs="Arial"/>
          <w:color w:val="000000" w:themeColor="text1"/>
          <w:sz w:val="22"/>
          <w:szCs w:val="22"/>
          <w:lang w:val="pl-PL"/>
        </w:rPr>
        <w:t>oner i papier do drukarki (jeśli występuje)</w:t>
      </w:r>
      <w:r w:rsidR="00920008" w:rsidRPr="002B3258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, </w:t>
      </w:r>
      <w:r w:rsidRPr="002B3258">
        <w:rPr>
          <w:rFonts w:ascii="Arial" w:hAnsi="Arial" w:cs="Arial"/>
          <w:color w:val="000000" w:themeColor="text1"/>
          <w:sz w:val="22"/>
          <w:szCs w:val="22"/>
          <w:lang w:val="pl-PL"/>
        </w:rPr>
        <w:t>w uzgodnionych ilościach</w:t>
      </w:r>
      <w:r w:rsidR="00920008" w:rsidRPr="002B3258">
        <w:rPr>
          <w:rFonts w:ascii="Arial" w:hAnsi="Arial" w:cs="Arial"/>
          <w:color w:val="000000" w:themeColor="text1"/>
          <w:sz w:val="22"/>
          <w:szCs w:val="22"/>
          <w:lang w:val="pl-PL"/>
        </w:rPr>
        <w:t>.</w:t>
      </w:r>
    </w:p>
    <w:p w14:paraId="1F22265A" w14:textId="38841A8D" w:rsidR="00920008" w:rsidRPr="002B3258" w:rsidRDefault="002B3258" w:rsidP="008D4376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>Przekaże w</w:t>
      </w:r>
      <w:r w:rsidR="00920008" w:rsidRPr="002B3258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szystkie klucze </w:t>
      </w:r>
      <w:r w:rsidRPr="002B3258">
        <w:rPr>
          <w:rFonts w:ascii="Arial" w:hAnsi="Arial" w:cs="Arial"/>
          <w:color w:val="000000" w:themeColor="text1"/>
          <w:sz w:val="22"/>
          <w:szCs w:val="22"/>
          <w:lang w:val="pl-PL"/>
        </w:rPr>
        <w:t>do szaf sterowniczych i zasilających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>, które będą</w:t>
      </w:r>
      <w:r w:rsidRPr="002B3258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przedmiotem dostawy w ramach systemu BMS</w:t>
      </w:r>
      <w:r w:rsidR="00920008" w:rsidRPr="002B3258">
        <w:rPr>
          <w:rFonts w:ascii="Arial" w:hAnsi="Arial" w:cs="Arial"/>
          <w:color w:val="000000" w:themeColor="text1"/>
          <w:sz w:val="22"/>
          <w:szCs w:val="22"/>
          <w:lang w:val="pl-PL"/>
        </w:rPr>
        <w:t>.</w:t>
      </w:r>
    </w:p>
    <w:p w14:paraId="737E4248" w14:textId="00853AC8" w:rsidR="00655CDC" w:rsidRPr="00D01D39" w:rsidRDefault="002B3258" w:rsidP="008D4376">
      <w:pPr>
        <w:pStyle w:val="Akapitzlist"/>
        <w:numPr>
          <w:ilvl w:val="0"/>
          <w:numId w:val="17"/>
        </w:numPr>
        <w:jc w:val="both"/>
        <w:rPr>
          <w:rStyle w:val="BodyText1"/>
          <w:rFonts w:cs="Arial"/>
          <w:bCs w:val="0"/>
          <w:color w:val="000000" w:themeColor="text1"/>
          <w:sz w:val="22"/>
          <w:szCs w:val="22"/>
          <w:lang w:val="pl-PL"/>
        </w:rPr>
      </w:pP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Przeprowadzi szkolenie służb technicznych i </w:t>
      </w:r>
      <w:r w:rsidR="00920008" w:rsidRPr="002B3258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operatorów </w:t>
      </w:r>
      <w:r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systemu </w:t>
      </w:r>
      <w:r w:rsidR="00920008" w:rsidRPr="002B3258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w celu </w:t>
      </w:r>
      <w:r w:rsidR="00493339">
        <w:rPr>
          <w:rFonts w:ascii="Arial" w:hAnsi="Arial" w:cs="Arial"/>
          <w:color w:val="000000" w:themeColor="text1"/>
          <w:sz w:val="22"/>
          <w:szCs w:val="22"/>
          <w:lang w:val="pl-PL"/>
        </w:rPr>
        <w:t>zapewnienia jak najlepszego i w pełni świadomego korzystania z systemu</w:t>
      </w:r>
    </w:p>
    <w:p w14:paraId="33A8B8A3" w14:textId="04C532C9" w:rsidR="00701709" w:rsidRPr="006224B9" w:rsidRDefault="00701709" w:rsidP="006224B9">
      <w:pPr>
        <w:rPr>
          <w:rStyle w:val="BodyText1"/>
          <w:rFonts w:cs="Arial"/>
          <w:sz w:val="22"/>
          <w:szCs w:val="22"/>
          <w:lang w:val="pl-PL"/>
        </w:rPr>
      </w:pPr>
    </w:p>
    <w:sectPr w:rsidR="00701709" w:rsidRPr="006224B9" w:rsidSect="00E22B66">
      <w:pgSz w:w="11906" w:h="16838"/>
      <w:pgMar w:top="1440" w:right="1287" w:bottom="1440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827A4" w14:textId="77777777" w:rsidR="0086468C" w:rsidRDefault="0086468C">
      <w:r>
        <w:separator/>
      </w:r>
    </w:p>
  </w:endnote>
  <w:endnote w:type="continuationSeparator" w:id="0">
    <w:p w14:paraId="1B7610B1" w14:textId="77777777" w:rsidR="0086468C" w:rsidRDefault="00864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oneywellSans-Book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98029" w14:textId="394D8B6F" w:rsidR="009E5C58" w:rsidRDefault="009E5C58">
    <w:pPr>
      <w:pStyle w:val="Stopka"/>
      <w:jc w:val="right"/>
      <w:rPr>
        <w:rStyle w:val="Numerstrony"/>
        <w:rFonts w:ascii="Arial" w:hAnsi="Arial" w:cs="Arial"/>
        <w:sz w:val="16"/>
      </w:rPr>
    </w:pPr>
  </w:p>
  <w:p w14:paraId="1D19802A" w14:textId="44D86500" w:rsidR="009E5C58" w:rsidRDefault="009E5C58">
    <w:pPr>
      <w:pStyle w:val="Stopka"/>
      <w:jc w:val="right"/>
      <w:rPr>
        <w:rFonts w:ascii="Arial" w:hAnsi="Arial" w:cs="Arial"/>
        <w:sz w:val="16"/>
      </w:rPr>
    </w:pPr>
    <w:r>
      <w:rPr>
        <w:rStyle w:val="Numerstrony"/>
        <w:rFonts w:ascii="Arial" w:hAnsi="Arial" w:cs="Arial"/>
        <w:sz w:val="16"/>
      </w:rPr>
      <w:t xml:space="preserve">Strona </w:t>
    </w:r>
    <w:r>
      <w:rPr>
        <w:rStyle w:val="Numerstrony"/>
        <w:rFonts w:ascii="Arial" w:hAnsi="Arial" w:cs="Arial"/>
        <w:sz w:val="16"/>
      </w:rPr>
      <w:fldChar w:fldCharType="begin"/>
    </w:r>
    <w:r>
      <w:rPr>
        <w:rStyle w:val="Numerstrony"/>
        <w:rFonts w:ascii="Arial" w:hAnsi="Arial" w:cs="Arial"/>
        <w:sz w:val="16"/>
      </w:rPr>
      <w:instrText xml:space="preserve"> PAGE </w:instrText>
    </w:r>
    <w:r>
      <w:rPr>
        <w:rStyle w:val="Numerstrony"/>
        <w:rFonts w:ascii="Arial" w:hAnsi="Arial" w:cs="Arial"/>
        <w:sz w:val="16"/>
      </w:rPr>
      <w:fldChar w:fldCharType="separate"/>
    </w:r>
    <w:r w:rsidR="000524F4">
      <w:rPr>
        <w:rStyle w:val="Numerstrony"/>
        <w:rFonts w:ascii="Arial" w:hAnsi="Arial" w:cs="Arial"/>
        <w:noProof/>
        <w:sz w:val="16"/>
      </w:rPr>
      <w:t>54</w:t>
    </w:r>
    <w:r>
      <w:rPr>
        <w:rStyle w:val="Numerstrony"/>
        <w:rFonts w:ascii="Arial" w:hAnsi="Arial" w:cs="Arial"/>
        <w:sz w:val="16"/>
      </w:rPr>
      <w:fldChar w:fldCharType="end"/>
    </w:r>
    <w:r>
      <w:rPr>
        <w:rStyle w:val="Numerstrony"/>
        <w:rFonts w:ascii="Arial" w:hAnsi="Arial" w:cs="Arial"/>
        <w:sz w:val="16"/>
      </w:rPr>
      <w:t xml:space="preserve"> z </w:t>
    </w:r>
    <w:r>
      <w:rPr>
        <w:rStyle w:val="Numerstrony"/>
        <w:rFonts w:ascii="Arial" w:hAnsi="Arial" w:cs="Arial"/>
        <w:sz w:val="16"/>
      </w:rPr>
      <w:fldChar w:fldCharType="begin"/>
    </w:r>
    <w:r>
      <w:rPr>
        <w:rStyle w:val="Numerstrony"/>
        <w:rFonts w:ascii="Arial" w:hAnsi="Arial" w:cs="Arial"/>
        <w:sz w:val="16"/>
      </w:rPr>
      <w:instrText xml:space="preserve"> NUMPAGES </w:instrText>
    </w:r>
    <w:r>
      <w:rPr>
        <w:rStyle w:val="Numerstrony"/>
        <w:rFonts w:ascii="Arial" w:hAnsi="Arial" w:cs="Arial"/>
        <w:sz w:val="16"/>
      </w:rPr>
      <w:fldChar w:fldCharType="separate"/>
    </w:r>
    <w:r w:rsidR="000524F4">
      <w:rPr>
        <w:rStyle w:val="Numerstrony"/>
        <w:rFonts w:ascii="Arial" w:hAnsi="Arial" w:cs="Arial"/>
        <w:noProof/>
        <w:sz w:val="16"/>
      </w:rPr>
      <w:t>56</w:t>
    </w:r>
    <w:r>
      <w:rPr>
        <w:rStyle w:val="Numerstrony"/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34021" w14:textId="77777777" w:rsidR="0086468C" w:rsidRDefault="0086468C">
      <w:r>
        <w:separator/>
      </w:r>
    </w:p>
  </w:footnote>
  <w:footnote w:type="continuationSeparator" w:id="0">
    <w:p w14:paraId="302E7258" w14:textId="77777777" w:rsidR="0086468C" w:rsidRDefault="00864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7FEE0" w14:textId="77777777" w:rsidR="00CA354A" w:rsidRPr="00CA354A" w:rsidRDefault="00CA354A" w:rsidP="00CA354A">
    <w:pPr>
      <w:pStyle w:val="Nagwek"/>
      <w:jc w:val="right"/>
      <w:rPr>
        <w:rFonts w:ascii="Arial" w:hAnsi="Arial" w:cs="Arial"/>
        <w:sz w:val="16"/>
        <w:lang w:val="pl-PL"/>
      </w:rPr>
    </w:pPr>
    <w:r w:rsidRPr="00CA354A">
      <w:rPr>
        <w:rFonts w:ascii="Arial" w:hAnsi="Arial" w:cs="Arial"/>
        <w:sz w:val="16"/>
        <w:lang w:val="pl-PL"/>
      </w:rPr>
      <w:t>"REPTY" Górnośląskie Centrum Rehabilitacji im. gen.</w:t>
    </w:r>
  </w:p>
  <w:p w14:paraId="1D198027" w14:textId="1DB9EE90" w:rsidR="009E5C58" w:rsidRDefault="00CA354A" w:rsidP="00CA354A">
    <w:pPr>
      <w:pStyle w:val="Nagwek"/>
      <w:jc w:val="right"/>
      <w:rPr>
        <w:rFonts w:ascii="Arial" w:hAnsi="Arial" w:cs="Arial"/>
        <w:sz w:val="16"/>
      </w:rPr>
    </w:pPr>
    <w:proofErr w:type="spellStart"/>
    <w:r w:rsidRPr="00CA354A">
      <w:rPr>
        <w:rFonts w:ascii="Arial" w:hAnsi="Arial" w:cs="Arial"/>
        <w:sz w:val="16"/>
      </w:rPr>
      <w:t>Jerzego</w:t>
    </w:r>
    <w:proofErr w:type="spellEnd"/>
    <w:r w:rsidRPr="00CA354A">
      <w:rPr>
        <w:rFonts w:ascii="Arial" w:hAnsi="Arial" w:cs="Arial"/>
        <w:sz w:val="16"/>
      </w:rPr>
      <w:t xml:space="preserve"> </w:t>
    </w:r>
    <w:proofErr w:type="spellStart"/>
    <w:r w:rsidRPr="00CA354A">
      <w:rPr>
        <w:rFonts w:ascii="Arial" w:hAnsi="Arial" w:cs="Arial"/>
        <w:sz w:val="16"/>
      </w:rPr>
      <w:t>Ziętka</w:t>
    </w:r>
    <w:proofErr w:type="spellEnd"/>
    <w:r>
      <w:rPr>
        <w:rFonts w:ascii="Arial" w:hAnsi="Arial" w:cs="Arial"/>
        <w:sz w:val="16"/>
      </w:rPr>
      <w:t xml:space="preserve"> - </w:t>
    </w:r>
    <w:proofErr w:type="spellStart"/>
    <w:r w:rsidR="000E5176">
      <w:rPr>
        <w:rFonts w:ascii="Arial" w:hAnsi="Arial" w:cs="Arial"/>
        <w:sz w:val="16"/>
      </w:rPr>
      <w:t>Automatyka</w:t>
    </w:r>
    <w:proofErr w:type="spellEnd"/>
    <w:r w:rsidR="000E5176">
      <w:rPr>
        <w:rFonts w:ascii="Arial" w:hAnsi="Arial" w:cs="Arial"/>
        <w:sz w:val="16"/>
      </w:rPr>
      <w:t xml:space="preserve"> </w:t>
    </w:r>
    <w:proofErr w:type="spellStart"/>
    <w:r w:rsidR="000E5176">
      <w:rPr>
        <w:rFonts w:ascii="Arial" w:hAnsi="Arial" w:cs="Arial"/>
        <w:sz w:val="16"/>
      </w:rPr>
      <w:t>i</w:t>
    </w:r>
    <w:proofErr w:type="spellEnd"/>
    <w:r w:rsidR="000E5176">
      <w:rPr>
        <w:rFonts w:ascii="Arial" w:hAnsi="Arial" w:cs="Arial"/>
        <w:sz w:val="16"/>
      </w:rPr>
      <w:t xml:space="preserve"> BMS</w:t>
    </w:r>
  </w:p>
  <w:p w14:paraId="1D198028" w14:textId="59E2D29A" w:rsidR="009E5C58" w:rsidRDefault="009E5C58">
    <w:pPr>
      <w:pStyle w:val="Nagwek"/>
      <w:jc w:val="right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  <w:lang w:val="en-US"/>
      </w:rPr>
      <w:instrText xml:space="preserve"> DATE \@ "dd/MM/yyyy" </w:instrText>
    </w:r>
    <w:r>
      <w:rPr>
        <w:rFonts w:ascii="Arial" w:hAnsi="Arial" w:cs="Arial"/>
        <w:sz w:val="16"/>
      </w:rPr>
      <w:fldChar w:fldCharType="separate"/>
    </w:r>
    <w:r w:rsidR="00A24C18">
      <w:rPr>
        <w:rFonts w:ascii="Arial" w:hAnsi="Arial" w:cs="Arial"/>
        <w:noProof/>
        <w:sz w:val="16"/>
        <w:lang w:val="en-US"/>
      </w:rPr>
      <w:t>17/06/2024</w:t>
    </w:r>
    <w:r>
      <w:rPr>
        <w:rFonts w:ascii="Arial" w:hAnsi="Arial" w:cs="Arial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74FBE"/>
    <w:multiLevelType w:val="hybridMultilevel"/>
    <w:tmpl w:val="0A3AC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D564C"/>
    <w:multiLevelType w:val="hybridMultilevel"/>
    <w:tmpl w:val="D6700E38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08653790"/>
    <w:multiLevelType w:val="hybridMultilevel"/>
    <w:tmpl w:val="9D8A6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463BC"/>
    <w:multiLevelType w:val="hybridMultilevel"/>
    <w:tmpl w:val="FC889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C3AA6"/>
    <w:multiLevelType w:val="hybridMultilevel"/>
    <w:tmpl w:val="73F032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C6510"/>
    <w:multiLevelType w:val="hybridMultilevel"/>
    <w:tmpl w:val="762CF352"/>
    <w:lvl w:ilvl="0" w:tplc="2A1264AC">
      <w:start w:val="1"/>
      <w:numFmt w:val="bullet"/>
      <w:pStyle w:val="ReportList1"/>
      <w:lvlText w:val=""/>
      <w:lvlJc w:val="left"/>
      <w:pPr>
        <w:tabs>
          <w:tab w:val="num" w:pos="1613"/>
        </w:tabs>
        <w:ind w:left="1613" w:hanging="360"/>
      </w:pPr>
      <w:rPr>
        <w:rFonts w:ascii="Symbol" w:hAnsi="Symbol" w:hint="default"/>
        <w:color w:val="auto"/>
        <w:sz w:val="16"/>
        <w:szCs w:val="16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714243"/>
    <w:multiLevelType w:val="hybridMultilevel"/>
    <w:tmpl w:val="49C2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14A96"/>
    <w:multiLevelType w:val="multilevel"/>
    <w:tmpl w:val="0409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1404"/>
        </w:tabs>
        <w:ind w:left="140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8442280"/>
    <w:multiLevelType w:val="hybridMultilevel"/>
    <w:tmpl w:val="5F9A1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93E2B"/>
    <w:multiLevelType w:val="hybridMultilevel"/>
    <w:tmpl w:val="51708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9A7E15"/>
    <w:multiLevelType w:val="hybridMultilevel"/>
    <w:tmpl w:val="5D365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390D3C"/>
    <w:multiLevelType w:val="hybridMultilevel"/>
    <w:tmpl w:val="D5084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37F10"/>
    <w:multiLevelType w:val="hybridMultilevel"/>
    <w:tmpl w:val="A8684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1620E"/>
    <w:multiLevelType w:val="hybridMultilevel"/>
    <w:tmpl w:val="220A4F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DC7409"/>
    <w:multiLevelType w:val="hybridMultilevel"/>
    <w:tmpl w:val="AE48A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1C09DC"/>
    <w:multiLevelType w:val="hybridMultilevel"/>
    <w:tmpl w:val="11C076FC"/>
    <w:lvl w:ilvl="0" w:tplc="1D44FBD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23CE1FFA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46AF6"/>
    <w:multiLevelType w:val="hybridMultilevel"/>
    <w:tmpl w:val="F4B8B956"/>
    <w:lvl w:ilvl="0" w:tplc="8FA09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pl-P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07F9A"/>
    <w:multiLevelType w:val="hybridMultilevel"/>
    <w:tmpl w:val="05E6C6DA"/>
    <w:lvl w:ilvl="0" w:tplc="1D44FBD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C944B4"/>
    <w:multiLevelType w:val="hybridMultilevel"/>
    <w:tmpl w:val="ECBC7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C6797"/>
    <w:multiLevelType w:val="hybridMultilevel"/>
    <w:tmpl w:val="BDF6064C"/>
    <w:lvl w:ilvl="0" w:tplc="1D44F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D2D5F"/>
    <w:multiLevelType w:val="hybridMultilevel"/>
    <w:tmpl w:val="806643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9F7946"/>
    <w:multiLevelType w:val="hybridMultilevel"/>
    <w:tmpl w:val="65422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82CF3"/>
    <w:multiLevelType w:val="hybridMultilevel"/>
    <w:tmpl w:val="23CC9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1A374C"/>
    <w:multiLevelType w:val="hybridMultilevel"/>
    <w:tmpl w:val="32F65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E80EEE"/>
    <w:multiLevelType w:val="multilevel"/>
    <w:tmpl w:val="DD800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F5063A"/>
    <w:multiLevelType w:val="hybridMultilevel"/>
    <w:tmpl w:val="38D6E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7D01B5"/>
    <w:multiLevelType w:val="hybridMultilevel"/>
    <w:tmpl w:val="318C2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111986"/>
    <w:multiLevelType w:val="hybridMultilevel"/>
    <w:tmpl w:val="5D90C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413C0C"/>
    <w:multiLevelType w:val="hybridMultilevel"/>
    <w:tmpl w:val="185E4C1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65931298"/>
    <w:multiLevelType w:val="hybridMultilevel"/>
    <w:tmpl w:val="08AC2AEA"/>
    <w:lvl w:ilvl="0" w:tplc="1D44FBD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BE54DE"/>
    <w:multiLevelType w:val="hybridMultilevel"/>
    <w:tmpl w:val="1CEAC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A53B78"/>
    <w:multiLevelType w:val="hybridMultilevel"/>
    <w:tmpl w:val="449A39D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2" w15:restartNumberingAfterBreak="0">
    <w:nsid w:val="734A23C3"/>
    <w:multiLevelType w:val="hybridMultilevel"/>
    <w:tmpl w:val="6116E400"/>
    <w:lvl w:ilvl="0" w:tplc="1D44FBD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D57C08"/>
    <w:multiLevelType w:val="hybridMultilevel"/>
    <w:tmpl w:val="05F4E5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7C44BA"/>
    <w:multiLevelType w:val="hybridMultilevel"/>
    <w:tmpl w:val="9446B740"/>
    <w:lvl w:ilvl="0" w:tplc="1D44FBD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AC0951"/>
    <w:multiLevelType w:val="hybridMultilevel"/>
    <w:tmpl w:val="52782922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6" w15:restartNumberingAfterBreak="0">
    <w:nsid w:val="7F16410C"/>
    <w:multiLevelType w:val="hybridMultilevel"/>
    <w:tmpl w:val="5FFA4F90"/>
    <w:lvl w:ilvl="0" w:tplc="1D44FBD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0901727">
    <w:abstractNumId w:val="7"/>
  </w:num>
  <w:num w:numId="2" w16cid:durableId="1814171618">
    <w:abstractNumId w:val="16"/>
  </w:num>
  <w:num w:numId="3" w16cid:durableId="1227766763">
    <w:abstractNumId w:val="27"/>
  </w:num>
  <w:num w:numId="4" w16cid:durableId="54899595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30115887">
    <w:abstractNumId w:val="28"/>
  </w:num>
  <w:num w:numId="6" w16cid:durableId="1589188885">
    <w:abstractNumId w:val="30"/>
  </w:num>
  <w:num w:numId="7" w16cid:durableId="636180787">
    <w:abstractNumId w:val="18"/>
  </w:num>
  <w:num w:numId="8" w16cid:durableId="1884712011">
    <w:abstractNumId w:val="33"/>
  </w:num>
  <w:num w:numId="9" w16cid:durableId="141124889">
    <w:abstractNumId w:val="11"/>
  </w:num>
  <w:num w:numId="10" w16cid:durableId="1927884894">
    <w:abstractNumId w:val="9"/>
  </w:num>
  <w:num w:numId="11" w16cid:durableId="1751191738">
    <w:abstractNumId w:val="31"/>
  </w:num>
  <w:num w:numId="12" w16cid:durableId="16472489">
    <w:abstractNumId w:val="1"/>
  </w:num>
  <w:num w:numId="13" w16cid:durableId="1695568842">
    <w:abstractNumId w:val="25"/>
  </w:num>
  <w:num w:numId="14" w16cid:durableId="1724064073">
    <w:abstractNumId w:val="14"/>
  </w:num>
  <w:num w:numId="15" w16cid:durableId="1794520100">
    <w:abstractNumId w:val="23"/>
  </w:num>
  <w:num w:numId="16" w16cid:durableId="1608850381">
    <w:abstractNumId w:val="21"/>
  </w:num>
  <w:num w:numId="17" w16cid:durableId="1556965587">
    <w:abstractNumId w:val="10"/>
  </w:num>
  <w:num w:numId="18" w16cid:durableId="1812627167">
    <w:abstractNumId w:val="22"/>
  </w:num>
  <w:num w:numId="19" w16cid:durableId="54355605">
    <w:abstractNumId w:val="20"/>
  </w:num>
  <w:num w:numId="20" w16cid:durableId="2123381632">
    <w:abstractNumId w:val="0"/>
  </w:num>
  <w:num w:numId="21" w16cid:durableId="1586188694">
    <w:abstractNumId w:val="8"/>
  </w:num>
  <w:num w:numId="22" w16cid:durableId="590892497">
    <w:abstractNumId w:val="12"/>
  </w:num>
  <w:num w:numId="23" w16cid:durableId="1500265794">
    <w:abstractNumId w:val="19"/>
  </w:num>
  <w:num w:numId="24" w16cid:durableId="731776870">
    <w:abstractNumId w:val="15"/>
  </w:num>
  <w:num w:numId="25" w16cid:durableId="1996641624">
    <w:abstractNumId w:val="7"/>
  </w:num>
  <w:num w:numId="26" w16cid:durableId="994069780">
    <w:abstractNumId w:val="7"/>
  </w:num>
  <w:num w:numId="27" w16cid:durableId="1016734898">
    <w:abstractNumId w:val="7"/>
  </w:num>
  <w:num w:numId="28" w16cid:durableId="1038318860">
    <w:abstractNumId w:val="7"/>
  </w:num>
  <w:num w:numId="29" w16cid:durableId="16589277">
    <w:abstractNumId w:val="7"/>
  </w:num>
  <w:num w:numId="30" w16cid:durableId="1901138026">
    <w:abstractNumId w:val="7"/>
  </w:num>
  <w:num w:numId="31" w16cid:durableId="462697472">
    <w:abstractNumId w:val="7"/>
  </w:num>
  <w:num w:numId="32" w16cid:durableId="101253320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78131973">
    <w:abstractNumId w:val="32"/>
  </w:num>
  <w:num w:numId="34" w16cid:durableId="1370717385">
    <w:abstractNumId w:val="36"/>
  </w:num>
  <w:num w:numId="35" w16cid:durableId="1701130352">
    <w:abstractNumId w:val="29"/>
  </w:num>
  <w:num w:numId="36" w16cid:durableId="1419786256">
    <w:abstractNumId w:val="35"/>
  </w:num>
  <w:num w:numId="37" w16cid:durableId="788430093">
    <w:abstractNumId w:val="13"/>
  </w:num>
  <w:num w:numId="38" w16cid:durableId="235944603">
    <w:abstractNumId w:val="4"/>
  </w:num>
  <w:num w:numId="39" w16cid:durableId="1624536750">
    <w:abstractNumId w:val="26"/>
  </w:num>
  <w:num w:numId="40" w16cid:durableId="149753169">
    <w:abstractNumId w:val="7"/>
  </w:num>
  <w:num w:numId="41" w16cid:durableId="2133940089">
    <w:abstractNumId w:val="6"/>
  </w:num>
  <w:num w:numId="42" w16cid:durableId="1625383385">
    <w:abstractNumId w:val="2"/>
  </w:num>
  <w:num w:numId="43" w16cid:durableId="1016998007">
    <w:abstractNumId w:val="3"/>
  </w:num>
  <w:num w:numId="44" w16cid:durableId="1022247211">
    <w:abstractNumId w:val="17"/>
  </w:num>
  <w:num w:numId="45" w16cid:durableId="271405911">
    <w:abstractNumId w:val="3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628"/>
    <w:rsid w:val="00000024"/>
    <w:rsid w:val="0000057F"/>
    <w:rsid w:val="000022FD"/>
    <w:rsid w:val="000028BF"/>
    <w:rsid w:val="000067AC"/>
    <w:rsid w:val="00006B71"/>
    <w:rsid w:val="00007324"/>
    <w:rsid w:val="000110B4"/>
    <w:rsid w:val="000142D2"/>
    <w:rsid w:val="00014D76"/>
    <w:rsid w:val="000166AE"/>
    <w:rsid w:val="00017E5D"/>
    <w:rsid w:val="00020018"/>
    <w:rsid w:val="00022F9B"/>
    <w:rsid w:val="00026751"/>
    <w:rsid w:val="00026EA5"/>
    <w:rsid w:val="00027139"/>
    <w:rsid w:val="00032664"/>
    <w:rsid w:val="00037BAF"/>
    <w:rsid w:val="00041154"/>
    <w:rsid w:val="00041273"/>
    <w:rsid w:val="00041AD9"/>
    <w:rsid w:val="00043837"/>
    <w:rsid w:val="000457A7"/>
    <w:rsid w:val="00046CE0"/>
    <w:rsid w:val="0004732B"/>
    <w:rsid w:val="00050F1F"/>
    <w:rsid w:val="000524F4"/>
    <w:rsid w:val="00056D9A"/>
    <w:rsid w:val="00057438"/>
    <w:rsid w:val="00060DF1"/>
    <w:rsid w:val="0006124B"/>
    <w:rsid w:val="00062E49"/>
    <w:rsid w:val="00066530"/>
    <w:rsid w:val="00070CAD"/>
    <w:rsid w:val="00070FB1"/>
    <w:rsid w:val="0007231D"/>
    <w:rsid w:val="00077125"/>
    <w:rsid w:val="000819CB"/>
    <w:rsid w:val="000837B4"/>
    <w:rsid w:val="00083B41"/>
    <w:rsid w:val="000842B0"/>
    <w:rsid w:val="000845A3"/>
    <w:rsid w:val="00085E77"/>
    <w:rsid w:val="00086B74"/>
    <w:rsid w:val="00087413"/>
    <w:rsid w:val="000903B0"/>
    <w:rsid w:val="00095D87"/>
    <w:rsid w:val="00096DA2"/>
    <w:rsid w:val="00097B1A"/>
    <w:rsid w:val="000A1D69"/>
    <w:rsid w:val="000A30C2"/>
    <w:rsid w:val="000B283F"/>
    <w:rsid w:val="000B31C8"/>
    <w:rsid w:val="000B496B"/>
    <w:rsid w:val="000B7BCA"/>
    <w:rsid w:val="000C028C"/>
    <w:rsid w:val="000C0FBB"/>
    <w:rsid w:val="000C10E8"/>
    <w:rsid w:val="000C1330"/>
    <w:rsid w:val="000C136D"/>
    <w:rsid w:val="000C3EBA"/>
    <w:rsid w:val="000C58E3"/>
    <w:rsid w:val="000C67C8"/>
    <w:rsid w:val="000C7F76"/>
    <w:rsid w:val="000D00FF"/>
    <w:rsid w:val="000D02E9"/>
    <w:rsid w:val="000D0AD4"/>
    <w:rsid w:val="000D0E87"/>
    <w:rsid w:val="000D1000"/>
    <w:rsid w:val="000D22E8"/>
    <w:rsid w:val="000D2376"/>
    <w:rsid w:val="000D3C7C"/>
    <w:rsid w:val="000D4845"/>
    <w:rsid w:val="000D5068"/>
    <w:rsid w:val="000D50A9"/>
    <w:rsid w:val="000D54B4"/>
    <w:rsid w:val="000D7870"/>
    <w:rsid w:val="000E19BB"/>
    <w:rsid w:val="000E2883"/>
    <w:rsid w:val="000E2E62"/>
    <w:rsid w:val="000E37EC"/>
    <w:rsid w:val="000E4505"/>
    <w:rsid w:val="000E4736"/>
    <w:rsid w:val="000E5176"/>
    <w:rsid w:val="000E5AD9"/>
    <w:rsid w:val="000E5C94"/>
    <w:rsid w:val="000E62DB"/>
    <w:rsid w:val="000E7C43"/>
    <w:rsid w:val="000F0D40"/>
    <w:rsid w:val="000F32C9"/>
    <w:rsid w:val="000F6921"/>
    <w:rsid w:val="000F7E95"/>
    <w:rsid w:val="0010055F"/>
    <w:rsid w:val="00100A9B"/>
    <w:rsid w:val="00100F06"/>
    <w:rsid w:val="00101033"/>
    <w:rsid w:val="001017CA"/>
    <w:rsid w:val="00102F08"/>
    <w:rsid w:val="001031BB"/>
    <w:rsid w:val="00103EBB"/>
    <w:rsid w:val="0010505C"/>
    <w:rsid w:val="00111C78"/>
    <w:rsid w:val="0011504B"/>
    <w:rsid w:val="00115465"/>
    <w:rsid w:val="00116AEC"/>
    <w:rsid w:val="00116E5E"/>
    <w:rsid w:val="00125D10"/>
    <w:rsid w:val="0012649E"/>
    <w:rsid w:val="00126A2E"/>
    <w:rsid w:val="0012765F"/>
    <w:rsid w:val="00130F35"/>
    <w:rsid w:val="00134F4F"/>
    <w:rsid w:val="001350E1"/>
    <w:rsid w:val="00135FA9"/>
    <w:rsid w:val="0014013F"/>
    <w:rsid w:val="00140246"/>
    <w:rsid w:val="00140AA4"/>
    <w:rsid w:val="00140BF2"/>
    <w:rsid w:val="001412ED"/>
    <w:rsid w:val="00142582"/>
    <w:rsid w:val="0014339B"/>
    <w:rsid w:val="001435D9"/>
    <w:rsid w:val="001474F9"/>
    <w:rsid w:val="00150DA1"/>
    <w:rsid w:val="00150F71"/>
    <w:rsid w:val="001515C5"/>
    <w:rsid w:val="00152103"/>
    <w:rsid w:val="00152790"/>
    <w:rsid w:val="00154625"/>
    <w:rsid w:val="001559CC"/>
    <w:rsid w:val="001574CA"/>
    <w:rsid w:val="0015752E"/>
    <w:rsid w:val="00160EBD"/>
    <w:rsid w:val="00161075"/>
    <w:rsid w:val="001618A8"/>
    <w:rsid w:val="0016192B"/>
    <w:rsid w:val="00165064"/>
    <w:rsid w:val="001656A7"/>
    <w:rsid w:val="00165D83"/>
    <w:rsid w:val="00165D85"/>
    <w:rsid w:val="00166AE6"/>
    <w:rsid w:val="001702D1"/>
    <w:rsid w:val="0017186F"/>
    <w:rsid w:val="00174D26"/>
    <w:rsid w:val="00174E86"/>
    <w:rsid w:val="00175DD2"/>
    <w:rsid w:val="001763DE"/>
    <w:rsid w:val="0018179D"/>
    <w:rsid w:val="00181DA6"/>
    <w:rsid w:val="00182A96"/>
    <w:rsid w:val="001838E8"/>
    <w:rsid w:val="00184387"/>
    <w:rsid w:val="001862E0"/>
    <w:rsid w:val="00190190"/>
    <w:rsid w:val="00192E4D"/>
    <w:rsid w:val="001934B1"/>
    <w:rsid w:val="00193A96"/>
    <w:rsid w:val="00196D83"/>
    <w:rsid w:val="001A1DEB"/>
    <w:rsid w:val="001A318D"/>
    <w:rsid w:val="001A6CD3"/>
    <w:rsid w:val="001B1A59"/>
    <w:rsid w:val="001B1BC1"/>
    <w:rsid w:val="001B2BC2"/>
    <w:rsid w:val="001B34A3"/>
    <w:rsid w:val="001B3933"/>
    <w:rsid w:val="001B5E5C"/>
    <w:rsid w:val="001C024B"/>
    <w:rsid w:val="001C132D"/>
    <w:rsid w:val="001C4B31"/>
    <w:rsid w:val="001C77E0"/>
    <w:rsid w:val="001C7E7B"/>
    <w:rsid w:val="001D1CCF"/>
    <w:rsid w:val="001D1D13"/>
    <w:rsid w:val="001D3A8E"/>
    <w:rsid w:val="001D65C9"/>
    <w:rsid w:val="001D7428"/>
    <w:rsid w:val="001E38F5"/>
    <w:rsid w:val="001E58EA"/>
    <w:rsid w:val="001F0084"/>
    <w:rsid w:val="001F0B71"/>
    <w:rsid w:val="001F29D1"/>
    <w:rsid w:val="001F2E80"/>
    <w:rsid w:val="001F310F"/>
    <w:rsid w:val="001F446C"/>
    <w:rsid w:val="001F57EE"/>
    <w:rsid w:val="001F6260"/>
    <w:rsid w:val="001F65BC"/>
    <w:rsid w:val="001F6A2A"/>
    <w:rsid w:val="001F789B"/>
    <w:rsid w:val="001F7CB9"/>
    <w:rsid w:val="002057CC"/>
    <w:rsid w:val="0020662F"/>
    <w:rsid w:val="00206640"/>
    <w:rsid w:val="002076B7"/>
    <w:rsid w:val="00207AED"/>
    <w:rsid w:val="00210246"/>
    <w:rsid w:val="002120C5"/>
    <w:rsid w:val="0021311C"/>
    <w:rsid w:val="00217EF8"/>
    <w:rsid w:val="002228C4"/>
    <w:rsid w:val="00222FB8"/>
    <w:rsid w:val="0022380C"/>
    <w:rsid w:val="00227F5C"/>
    <w:rsid w:val="00231A09"/>
    <w:rsid w:val="00231DF7"/>
    <w:rsid w:val="00231EC0"/>
    <w:rsid w:val="00232568"/>
    <w:rsid w:val="00234F1B"/>
    <w:rsid w:val="002359B3"/>
    <w:rsid w:val="00243A2F"/>
    <w:rsid w:val="00243FA7"/>
    <w:rsid w:val="002443D5"/>
    <w:rsid w:val="00245B07"/>
    <w:rsid w:val="00246099"/>
    <w:rsid w:val="00250238"/>
    <w:rsid w:val="00252602"/>
    <w:rsid w:val="002529E7"/>
    <w:rsid w:val="00252F8B"/>
    <w:rsid w:val="002535DA"/>
    <w:rsid w:val="002538E3"/>
    <w:rsid w:val="00253F68"/>
    <w:rsid w:val="00257001"/>
    <w:rsid w:val="00257067"/>
    <w:rsid w:val="00260D53"/>
    <w:rsid w:val="002623B2"/>
    <w:rsid w:val="00263D4E"/>
    <w:rsid w:val="00263F5F"/>
    <w:rsid w:val="00264B19"/>
    <w:rsid w:val="002715AB"/>
    <w:rsid w:val="00271B21"/>
    <w:rsid w:val="002770F3"/>
    <w:rsid w:val="00280F7F"/>
    <w:rsid w:val="002823EE"/>
    <w:rsid w:val="00282A00"/>
    <w:rsid w:val="00283B6E"/>
    <w:rsid w:val="00283BD4"/>
    <w:rsid w:val="0028423C"/>
    <w:rsid w:val="00286D12"/>
    <w:rsid w:val="002878D1"/>
    <w:rsid w:val="0029231B"/>
    <w:rsid w:val="0029418D"/>
    <w:rsid w:val="00296825"/>
    <w:rsid w:val="0029783D"/>
    <w:rsid w:val="002A1A11"/>
    <w:rsid w:val="002A3315"/>
    <w:rsid w:val="002A3957"/>
    <w:rsid w:val="002A4A55"/>
    <w:rsid w:val="002A4BE1"/>
    <w:rsid w:val="002A564A"/>
    <w:rsid w:val="002A585B"/>
    <w:rsid w:val="002B00CB"/>
    <w:rsid w:val="002B1285"/>
    <w:rsid w:val="002B1611"/>
    <w:rsid w:val="002B2E00"/>
    <w:rsid w:val="002B3258"/>
    <w:rsid w:val="002B349B"/>
    <w:rsid w:val="002B3712"/>
    <w:rsid w:val="002B653F"/>
    <w:rsid w:val="002B66D3"/>
    <w:rsid w:val="002B7151"/>
    <w:rsid w:val="002C0B77"/>
    <w:rsid w:val="002C0F61"/>
    <w:rsid w:val="002C1318"/>
    <w:rsid w:val="002C1DEF"/>
    <w:rsid w:val="002C2DF5"/>
    <w:rsid w:val="002C4E91"/>
    <w:rsid w:val="002C5EB0"/>
    <w:rsid w:val="002C647E"/>
    <w:rsid w:val="002C6AE0"/>
    <w:rsid w:val="002D1D01"/>
    <w:rsid w:val="002D2B8F"/>
    <w:rsid w:val="002D3359"/>
    <w:rsid w:val="002D762C"/>
    <w:rsid w:val="002D7650"/>
    <w:rsid w:val="002E15C3"/>
    <w:rsid w:val="002E3242"/>
    <w:rsid w:val="002E5628"/>
    <w:rsid w:val="002F022B"/>
    <w:rsid w:val="002F0FE9"/>
    <w:rsid w:val="002F32F2"/>
    <w:rsid w:val="002F4547"/>
    <w:rsid w:val="00300AE8"/>
    <w:rsid w:val="00302B07"/>
    <w:rsid w:val="00303767"/>
    <w:rsid w:val="003045C3"/>
    <w:rsid w:val="003059BE"/>
    <w:rsid w:val="003069FE"/>
    <w:rsid w:val="00313BC3"/>
    <w:rsid w:val="00317868"/>
    <w:rsid w:val="00317AA8"/>
    <w:rsid w:val="00317DD8"/>
    <w:rsid w:val="0032203D"/>
    <w:rsid w:val="00325D64"/>
    <w:rsid w:val="00331276"/>
    <w:rsid w:val="003336C9"/>
    <w:rsid w:val="003346B4"/>
    <w:rsid w:val="00335FC2"/>
    <w:rsid w:val="0034060E"/>
    <w:rsid w:val="00340D6C"/>
    <w:rsid w:val="00341729"/>
    <w:rsid w:val="00343F09"/>
    <w:rsid w:val="00345E26"/>
    <w:rsid w:val="0034727A"/>
    <w:rsid w:val="003524E3"/>
    <w:rsid w:val="003528EF"/>
    <w:rsid w:val="0035318B"/>
    <w:rsid w:val="00353F1A"/>
    <w:rsid w:val="0035401F"/>
    <w:rsid w:val="00354183"/>
    <w:rsid w:val="003564E1"/>
    <w:rsid w:val="00356536"/>
    <w:rsid w:val="00357262"/>
    <w:rsid w:val="00357D37"/>
    <w:rsid w:val="00362073"/>
    <w:rsid w:val="00362C9F"/>
    <w:rsid w:val="0036320F"/>
    <w:rsid w:val="003646F3"/>
    <w:rsid w:val="00366813"/>
    <w:rsid w:val="00367D96"/>
    <w:rsid w:val="00372A1C"/>
    <w:rsid w:val="00373413"/>
    <w:rsid w:val="003738F6"/>
    <w:rsid w:val="00373C95"/>
    <w:rsid w:val="003740FD"/>
    <w:rsid w:val="00374E81"/>
    <w:rsid w:val="00375362"/>
    <w:rsid w:val="00376359"/>
    <w:rsid w:val="00376E91"/>
    <w:rsid w:val="003779EE"/>
    <w:rsid w:val="003809E1"/>
    <w:rsid w:val="0038178E"/>
    <w:rsid w:val="00384A11"/>
    <w:rsid w:val="003877AB"/>
    <w:rsid w:val="00387CC5"/>
    <w:rsid w:val="003918DC"/>
    <w:rsid w:val="00391E8A"/>
    <w:rsid w:val="00393247"/>
    <w:rsid w:val="00393B26"/>
    <w:rsid w:val="003954A5"/>
    <w:rsid w:val="00396925"/>
    <w:rsid w:val="003A27C4"/>
    <w:rsid w:val="003A77DB"/>
    <w:rsid w:val="003B3C41"/>
    <w:rsid w:val="003B468E"/>
    <w:rsid w:val="003B49DA"/>
    <w:rsid w:val="003B4CCE"/>
    <w:rsid w:val="003B5292"/>
    <w:rsid w:val="003B6BF1"/>
    <w:rsid w:val="003B6E1C"/>
    <w:rsid w:val="003C0C30"/>
    <w:rsid w:val="003C2BBA"/>
    <w:rsid w:val="003C46E2"/>
    <w:rsid w:val="003C51C5"/>
    <w:rsid w:val="003C681A"/>
    <w:rsid w:val="003C7C39"/>
    <w:rsid w:val="003D0B20"/>
    <w:rsid w:val="003D461B"/>
    <w:rsid w:val="003D4A4A"/>
    <w:rsid w:val="003D4D4E"/>
    <w:rsid w:val="003D5C31"/>
    <w:rsid w:val="003E3493"/>
    <w:rsid w:val="003E3D23"/>
    <w:rsid w:val="003F79CE"/>
    <w:rsid w:val="004006F4"/>
    <w:rsid w:val="00400954"/>
    <w:rsid w:val="004028F9"/>
    <w:rsid w:val="00402DF6"/>
    <w:rsid w:val="00403253"/>
    <w:rsid w:val="00405039"/>
    <w:rsid w:val="0040583C"/>
    <w:rsid w:val="00407571"/>
    <w:rsid w:val="0041360F"/>
    <w:rsid w:val="0041698B"/>
    <w:rsid w:val="00424B5B"/>
    <w:rsid w:val="004266D6"/>
    <w:rsid w:val="004270E8"/>
    <w:rsid w:val="0043167E"/>
    <w:rsid w:val="00432F9A"/>
    <w:rsid w:val="00433E1E"/>
    <w:rsid w:val="004371DA"/>
    <w:rsid w:val="004414A2"/>
    <w:rsid w:val="00442FC1"/>
    <w:rsid w:val="00444B3F"/>
    <w:rsid w:val="00444B93"/>
    <w:rsid w:val="00446C18"/>
    <w:rsid w:val="00447539"/>
    <w:rsid w:val="004475E4"/>
    <w:rsid w:val="00447C7E"/>
    <w:rsid w:val="004504D4"/>
    <w:rsid w:val="00450AE0"/>
    <w:rsid w:val="00450D2E"/>
    <w:rsid w:val="00451BD2"/>
    <w:rsid w:val="00452C15"/>
    <w:rsid w:val="0045354C"/>
    <w:rsid w:val="00453AAE"/>
    <w:rsid w:val="00454EA1"/>
    <w:rsid w:val="00455D56"/>
    <w:rsid w:val="004603C2"/>
    <w:rsid w:val="0046194B"/>
    <w:rsid w:val="00462AEA"/>
    <w:rsid w:val="00463672"/>
    <w:rsid w:val="00466329"/>
    <w:rsid w:val="0046784C"/>
    <w:rsid w:val="00471CE2"/>
    <w:rsid w:val="00474BBD"/>
    <w:rsid w:val="0048150B"/>
    <w:rsid w:val="0048156A"/>
    <w:rsid w:val="004858BE"/>
    <w:rsid w:val="00485A1B"/>
    <w:rsid w:val="00486EFD"/>
    <w:rsid w:val="00490467"/>
    <w:rsid w:val="004915CA"/>
    <w:rsid w:val="00492183"/>
    <w:rsid w:val="0049273B"/>
    <w:rsid w:val="00493339"/>
    <w:rsid w:val="004A0B07"/>
    <w:rsid w:val="004A3589"/>
    <w:rsid w:val="004A44D7"/>
    <w:rsid w:val="004A65BF"/>
    <w:rsid w:val="004A6880"/>
    <w:rsid w:val="004A78BF"/>
    <w:rsid w:val="004B2E32"/>
    <w:rsid w:val="004B4486"/>
    <w:rsid w:val="004B5D02"/>
    <w:rsid w:val="004B609A"/>
    <w:rsid w:val="004B6D8F"/>
    <w:rsid w:val="004C5742"/>
    <w:rsid w:val="004C6490"/>
    <w:rsid w:val="004C64A5"/>
    <w:rsid w:val="004C69D7"/>
    <w:rsid w:val="004D0B40"/>
    <w:rsid w:val="004D1401"/>
    <w:rsid w:val="004D18DF"/>
    <w:rsid w:val="004D2BF3"/>
    <w:rsid w:val="004E1CEA"/>
    <w:rsid w:val="004E44A7"/>
    <w:rsid w:val="004E4C4E"/>
    <w:rsid w:val="004F14FB"/>
    <w:rsid w:val="004F2786"/>
    <w:rsid w:val="004F4556"/>
    <w:rsid w:val="004F61BD"/>
    <w:rsid w:val="00506EF7"/>
    <w:rsid w:val="00511B2C"/>
    <w:rsid w:val="00512263"/>
    <w:rsid w:val="00513A70"/>
    <w:rsid w:val="00514164"/>
    <w:rsid w:val="0051440E"/>
    <w:rsid w:val="0051536F"/>
    <w:rsid w:val="00516073"/>
    <w:rsid w:val="005171E6"/>
    <w:rsid w:val="00521872"/>
    <w:rsid w:val="00521E03"/>
    <w:rsid w:val="0052206E"/>
    <w:rsid w:val="00522243"/>
    <w:rsid w:val="0052455E"/>
    <w:rsid w:val="00524EDC"/>
    <w:rsid w:val="005250FF"/>
    <w:rsid w:val="005252A6"/>
    <w:rsid w:val="00530235"/>
    <w:rsid w:val="00531609"/>
    <w:rsid w:val="00533D2A"/>
    <w:rsid w:val="00534CA2"/>
    <w:rsid w:val="00537B2E"/>
    <w:rsid w:val="0054110F"/>
    <w:rsid w:val="00541B3A"/>
    <w:rsid w:val="00542877"/>
    <w:rsid w:val="00542CD4"/>
    <w:rsid w:val="005439A4"/>
    <w:rsid w:val="005444B5"/>
    <w:rsid w:val="00544537"/>
    <w:rsid w:val="005465D4"/>
    <w:rsid w:val="005505AC"/>
    <w:rsid w:val="00550A79"/>
    <w:rsid w:val="00550DB4"/>
    <w:rsid w:val="005519E8"/>
    <w:rsid w:val="00552C6A"/>
    <w:rsid w:val="00553C83"/>
    <w:rsid w:val="00554CD9"/>
    <w:rsid w:val="005607E0"/>
    <w:rsid w:val="005622FE"/>
    <w:rsid w:val="00563655"/>
    <w:rsid w:val="005638C4"/>
    <w:rsid w:val="00564D4F"/>
    <w:rsid w:val="005660A4"/>
    <w:rsid w:val="00566BD4"/>
    <w:rsid w:val="00570B2C"/>
    <w:rsid w:val="0057163F"/>
    <w:rsid w:val="00574F84"/>
    <w:rsid w:val="00577666"/>
    <w:rsid w:val="005816AD"/>
    <w:rsid w:val="00583278"/>
    <w:rsid w:val="00584538"/>
    <w:rsid w:val="005862CC"/>
    <w:rsid w:val="0059108F"/>
    <w:rsid w:val="00591BD7"/>
    <w:rsid w:val="00592030"/>
    <w:rsid w:val="00594A56"/>
    <w:rsid w:val="005963BA"/>
    <w:rsid w:val="0059678A"/>
    <w:rsid w:val="005A0CB4"/>
    <w:rsid w:val="005A13BF"/>
    <w:rsid w:val="005A2ABE"/>
    <w:rsid w:val="005A44CD"/>
    <w:rsid w:val="005A4CE9"/>
    <w:rsid w:val="005A64B8"/>
    <w:rsid w:val="005B0304"/>
    <w:rsid w:val="005B0C35"/>
    <w:rsid w:val="005B0D9B"/>
    <w:rsid w:val="005B0F30"/>
    <w:rsid w:val="005B1636"/>
    <w:rsid w:val="005B32C4"/>
    <w:rsid w:val="005B3A05"/>
    <w:rsid w:val="005B3B73"/>
    <w:rsid w:val="005C1435"/>
    <w:rsid w:val="005C191A"/>
    <w:rsid w:val="005C3B76"/>
    <w:rsid w:val="005C6DF2"/>
    <w:rsid w:val="005D0BC4"/>
    <w:rsid w:val="005D3B91"/>
    <w:rsid w:val="005D7085"/>
    <w:rsid w:val="005E0209"/>
    <w:rsid w:val="005E02B9"/>
    <w:rsid w:val="005E3065"/>
    <w:rsid w:val="005E49FB"/>
    <w:rsid w:val="005E5A65"/>
    <w:rsid w:val="005F1855"/>
    <w:rsid w:val="005F2141"/>
    <w:rsid w:val="005F3112"/>
    <w:rsid w:val="005F6789"/>
    <w:rsid w:val="005F707A"/>
    <w:rsid w:val="005F77E1"/>
    <w:rsid w:val="00602701"/>
    <w:rsid w:val="0060345A"/>
    <w:rsid w:val="00603D0A"/>
    <w:rsid w:val="00604932"/>
    <w:rsid w:val="00605CD1"/>
    <w:rsid w:val="006100B4"/>
    <w:rsid w:val="0061448B"/>
    <w:rsid w:val="0061486A"/>
    <w:rsid w:val="00615E7E"/>
    <w:rsid w:val="00620D33"/>
    <w:rsid w:val="00620F12"/>
    <w:rsid w:val="00621005"/>
    <w:rsid w:val="006224B9"/>
    <w:rsid w:val="00623818"/>
    <w:rsid w:val="00623B97"/>
    <w:rsid w:val="00624E87"/>
    <w:rsid w:val="00625838"/>
    <w:rsid w:val="00627286"/>
    <w:rsid w:val="006308FA"/>
    <w:rsid w:val="00636910"/>
    <w:rsid w:val="0064084D"/>
    <w:rsid w:val="00640FE0"/>
    <w:rsid w:val="006414B1"/>
    <w:rsid w:val="006422AF"/>
    <w:rsid w:val="00642BCD"/>
    <w:rsid w:val="00644F3A"/>
    <w:rsid w:val="006457BF"/>
    <w:rsid w:val="00645E58"/>
    <w:rsid w:val="00655453"/>
    <w:rsid w:val="00655CDC"/>
    <w:rsid w:val="00657B38"/>
    <w:rsid w:val="0066046D"/>
    <w:rsid w:val="00661A88"/>
    <w:rsid w:val="00661B0B"/>
    <w:rsid w:val="0066376C"/>
    <w:rsid w:val="00663AAA"/>
    <w:rsid w:val="00664CA7"/>
    <w:rsid w:val="006654B1"/>
    <w:rsid w:val="00666E39"/>
    <w:rsid w:val="00667C60"/>
    <w:rsid w:val="006718D4"/>
    <w:rsid w:val="006737F0"/>
    <w:rsid w:val="00674F4D"/>
    <w:rsid w:val="0067601C"/>
    <w:rsid w:val="00676CB8"/>
    <w:rsid w:val="00684871"/>
    <w:rsid w:val="00684E41"/>
    <w:rsid w:val="0068530D"/>
    <w:rsid w:val="00687D0F"/>
    <w:rsid w:val="00691544"/>
    <w:rsid w:val="0069185D"/>
    <w:rsid w:val="006A292A"/>
    <w:rsid w:val="006A58DB"/>
    <w:rsid w:val="006A77D4"/>
    <w:rsid w:val="006B274C"/>
    <w:rsid w:val="006B387B"/>
    <w:rsid w:val="006B3BDE"/>
    <w:rsid w:val="006B7F23"/>
    <w:rsid w:val="006C0A3B"/>
    <w:rsid w:val="006C2B1C"/>
    <w:rsid w:val="006C409B"/>
    <w:rsid w:val="006C43A9"/>
    <w:rsid w:val="006C5AAD"/>
    <w:rsid w:val="006D0435"/>
    <w:rsid w:val="006D2DCD"/>
    <w:rsid w:val="006D3E9B"/>
    <w:rsid w:val="006E0BEE"/>
    <w:rsid w:val="006E126E"/>
    <w:rsid w:val="006E445E"/>
    <w:rsid w:val="006E449C"/>
    <w:rsid w:val="006E4E15"/>
    <w:rsid w:val="006E72BB"/>
    <w:rsid w:val="006F0991"/>
    <w:rsid w:val="006F20F9"/>
    <w:rsid w:val="006F49A6"/>
    <w:rsid w:val="006F508F"/>
    <w:rsid w:val="00701709"/>
    <w:rsid w:val="007033FB"/>
    <w:rsid w:val="00705B9C"/>
    <w:rsid w:val="00706739"/>
    <w:rsid w:val="00707893"/>
    <w:rsid w:val="00710E39"/>
    <w:rsid w:val="00714FAC"/>
    <w:rsid w:val="00715C51"/>
    <w:rsid w:val="00717E1F"/>
    <w:rsid w:val="00724A49"/>
    <w:rsid w:val="0072605F"/>
    <w:rsid w:val="00731F99"/>
    <w:rsid w:val="00734FD2"/>
    <w:rsid w:val="00735E8D"/>
    <w:rsid w:val="0073749F"/>
    <w:rsid w:val="00741E4B"/>
    <w:rsid w:val="0074273A"/>
    <w:rsid w:val="00742B5F"/>
    <w:rsid w:val="007450EE"/>
    <w:rsid w:val="00747F53"/>
    <w:rsid w:val="0075065D"/>
    <w:rsid w:val="00752124"/>
    <w:rsid w:val="00752271"/>
    <w:rsid w:val="007546CB"/>
    <w:rsid w:val="0075767E"/>
    <w:rsid w:val="0076225B"/>
    <w:rsid w:val="0076324F"/>
    <w:rsid w:val="00763CE0"/>
    <w:rsid w:val="00764F0B"/>
    <w:rsid w:val="0076533C"/>
    <w:rsid w:val="00766602"/>
    <w:rsid w:val="00770591"/>
    <w:rsid w:val="00771131"/>
    <w:rsid w:val="00771698"/>
    <w:rsid w:val="007724C3"/>
    <w:rsid w:val="007757A5"/>
    <w:rsid w:val="00776E1E"/>
    <w:rsid w:val="0078034F"/>
    <w:rsid w:val="00781B1E"/>
    <w:rsid w:val="0078534A"/>
    <w:rsid w:val="00785B91"/>
    <w:rsid w:val="00785E21"/>
    <w:rsid w:val="00786110"/>
    <w:rsid w:val="00791BD7"/>
    <w:rsid w:val="007920BB"/>
    <w:rsid w:val="007924D8"/>
    <w:rsid w:val="0079464D"/>
    <w:rsid w:val="00794796"/>
    <w:rsid w:val="007A0314"/>
    <w:rsid w:val="007A29D5"/>
    <w:rsid w:val="007A3E94"/>
    <w:rsid w:val="007A5170"/>
    <w:rsid w:val="007A5D43"/>
    <w:rsid w:val="007A6DE1"/>
    <w:rsid w:val="007B14DC"/>
    <w:rsid w:val="007B1F81"/>
    <w:rsid w:val="007B2A3F"/>
    <w:rsid w:val="007B365F"/>
    <w:rsid w:val="007B5CC0"/>
    <w:rsid w:val="007B64B2"/>
    <w:rsid w:val="007C6BF6"/>
    <w:rsid w:val="007C7B96"/>
    <w:rsid w:val="007D2A53"/>
    <w:rsid w:val="007D590F"/>
    <w:rsid w:val="007D6150"/>
    <w:rsid w:val="007D6402"/>
    <w:rsid w:val="007D6CCE"/>
    <w:rsid w:val="007D7EFB"/>
    <w:rsid w:val="007E5673"/>
    <w:rsid w:val="007E64CB"/>
    <w:rsid w:val="007E7326"/>
    <w:rsid w:val="007F2084"/>
    <w:rsid w:val="007F3142"/>
    <w:rsid w:val="007F3C41"/>
    <w:rsid w:val="007F49B5"/>
    <w:rsid w:val="008004F7"/>
    <w:rsid w:val="00802080"/>
    <w:rsid w:val="00803209"/>
    <w:rsid w:val="00803738"/>
    <w:rsid w:val="0080379C"/>
    <w:rsid w:val="00803DF2"/>
    <w:rsid w:val="00804D3E"/>
    <w:rsid w:val="00805327"/>
    <w:rsid w:val="00805C64"/>
    <w:rsid w:val="00806744"/>
    <w:rsid w:val="00810C38"/>
    <w:rsid w:val="00813641"/>
    <w:rsid w:val="008160FA"/>
    <w:rsid w:val="00816F77"/>
    <w:rsid w:val="008175AF"/>
    <w:rsid w:val="00822801"/>
    <w:rsid w:val="008304A9"/>
    <w:rsid w:val="00830E86"/>
    <w:rsid w:val="00831174"/>
    <w:rsid w:val="00833645"/>
    <w:rsid w:val="008342DE"/>
    <w:rsid w:val="0083491B"/>
    <w:rsid w:val="008358AF"/>
    <w:rsid w:val="008369A1"/>
    <w:rsid w:val="008370F2"/>
    <w:rsid w:val="00837284"/>
    <w:rsid w:val="00837D25"/>
    <w:rsid w:val="008408E8"/>
    <w:rsid w:val="00840BF4"/>
    <w:rsid w:val="008439E4"/>
    <w:rsid w:val="00843E9B"/>
    <w:rsid w:val="008452BF"/>
    <w:rsid w:val="00846638"/>
    <w:rsid w:val="008467FA"/>
    <w:rsid w:val="00846C2C"/>
    <w:rsid w:val="00851514"/>
    <w:rsid w:val="00851DCB"/>
    <w:rsid w:val="008525EA"/>
    <w:rsid w:val="00853569"/>
    <w:rsid w:val="0085358F"/>
    <w:rsid w:val="00854DB8"/>
    <w:rsid w:val="008578E4"/>
    <w:rsid w:val="00857B55"/>
    <w:rsid w:val="00860857"/>
    <w:rsid w:val="008612A8"/>
    <w:rsid w:val="0086225C"/>
    <w:rsid w:val="0086468C"/>
    <w:rsid w:val="00865AA0"/>
    <w:rsid w:val="0087082F"/>
    <w:rsid w:val="008718D0"/>
    <w:rsid w:val="00871EC4"/>
    <w:rsid w:val="00872A7E"/>
    <w:rsid w:val="00873AE3"/>
    <w:rsid w:val="008743BB"/>
    <w:rsid w:val="0087482E"/>
    <w:rsid w:val="00877E95"/>
    <w:rsid w:val="00881782"/>
    <w:rsid w:val="00881E70"/>
    <w:rsid w:val="0088389E"/>
    <w:rsid w:val="00884F8B"/>
    <w:rsid w:val="00885CB0"/>
    <w:rsid w:val="00885E1C"/>
    <w:rsid w:val="008902EA"/>
    <w:rsid w:val="00891A95"/>
    <w:rsid w:val="00893171"/>
    <w:rsid w:val="00894260"/>
    <w:rsid w:val="00895C13"/>
    <w:rsid w:val="008A0E8F"/>
    <w:rsid w:val="008A1DE2"/>
    <w:rsid w:val="008A3500"/>
    <w:rsid w:val="008A490E"/>
    <w:rsid w:val="008A491A"/>
    <w:rsid w:val="008A4C8E"/>
    <w:rsid w:val="008A6996"/>
    <w:rsid w:val="008A7C2B"/>
    <w:rsid w:val="008B03EA"/>
    <w:rsid w:val="008B3A7D"/>
    <w:rsid w:val="008C037B"/>
    <w:rsid w:val="008C0841"/>
    <w:rsid w:val="008C0B89"/>
    <w:rsid w:val="008C18DA"/>
    <w:rsid w:val="008C2C99"/>
    <w:rsid w:val="008C53BD"/>
    <w:rsid w:val="008C64CE"/>
    <w:rsid w:val="008C6B9F"/>
    <w:rsid w:val="008D1154"/>
    <w:rsid w:val="008D2CD6"/>
    <w:rsid w:val="008D3555"/>
    <w:rsid w:val="008D4376"/>
    <w:rsid w:val="008D45AF"/>
    <w:rsid w:val="008D4870"/>
    <w:rsid w:val="008D75F3"/>
    <w:rsid w:val="008D7C02"/>
    <w:rsid w:val="008E1967"/>
    <w:rsid w:val="008E26F2"/>
    <w:rsid w:val="008E3223"/>
    <w:rsid w:val="008E3CA4"/>
    <w:rsid w:val="008E486A"/>
    <w:rsid w:val="008E4E4F"/>
    <w:rsid w:val="008E57CF"/>
    <w:rsid w:val="008E6303"/>
    <w:rsid w:val="008F2B5E"/>
    <w:rsid w:val="008F2DBD"/>
    <w:rsid w:val="008F41D9"/>
    <w:rsid w:val="008F4C0B"/>
    <w:rsid w:val="008F5085"/>
    <w:rsid w:val="008F689C"/>
    <w:rsid w:val="00900891"/>
    <w:rsid w:val="00901A5E"/>
    <w:rsid w:val="00902C67"/>
    <w:rsid w:val="009033AE"/>
    <w:rsid w:val="00905C04"/>
    <w:rsid w:val="00906727"/>
    <w:rsid w:val="009074D1"/>
    <w:rsid w:val="00907598"/>
    <w:rsid w:val="00910A9F"/>
    <w:rsid w:val="009118B7"/>
    <w:rsid w:val="00914918"/>
    <w:rsid w:val="009168DF"/>
    <w:rsid w:val="00917C89"/>
    <w:rsid w:val="00920008"/>
    <w:rsid w:val="009221AC"/>
    <w:rsid w:val="009229C2"/>
    <w:rsid w:val="00925A46"/>
    <w:rsid w:val="009307C4"/>
    <w:rsid w:val="009317EF"/>
    <w:rsid w:val="00934E00"/>
    <w:rsid w:val="00935CC7"/>
    <w:rsid w:val="009378CA"/>
    <w:rsid w:val="00937A00"/>
    <w:rsid w:val="009446FE"/>
    <w:rsid w:val="00946F5D"/>
    <w:rsid w:val="009503C3"/>
    <w:rsid w:val="00950AC1"/>
    <w:rsid w:val="0095236E"/>
    <w:rsid w:val="00953032"/>
    <w:rsid w:val="00954668"/>
    <w:rsid w:val="00961D3B"/>
    <w:rsid w:val="00963FDA"/>
    <w:rsid w:val="00965D6D"/>
    <w:rsid w:val="009665A9"/>
    <w:rsid w:val="009671E4"/>
    <w:rsid w:val="0097009D"/>
    <w:rsid w:val="00973156"/>
    <w:rsid w:val="0097343F"/>
    <w:rsid w:val="009752CC"/>
    <w:rsid w:val="00976C21"/>
    <w:rsid w:val="009771C2"/>
    <w:rsid w:val="009775E7"/>
    <w:rsid w:val="0098196A"/>
    <w:rsid w:val="00983010"/>
    <w:rsid w:val="00983D49"/>
    <w:rsid w:val="00983FBE"/>
    <w:rsid w:val="00985AC1"/>
    <w:rsid w:val="00986165"/>
    <w:rsid w:val="0099018F"/>
    <w:rsid w:val="00992A32"/>
    <w:rsid w:val="009955BC"/>
    <w:rsid w:val="00995FE7"/>
    <w:rsid w:val="00996219"/>
    <w:rsid w:val="009A2A61"/>
    <w:rsid w:val="009A4651"/>
    <w:rsid w:val="009B28F5"/>
    <w:rsid w:val="009B2DC3"/>
    <w:rsid w:val="009B4EED"/>
    <w:rsid w:val="009B5461"/>
    <w:rsid w:val="009B6728"/>
    <w:rsid w:val="009B78A3"/>
    <w:rsid w:val="009C00AF"/>
    <w:rsid w:val="009C08AE"/>
    <w:rsid w:val="009C3001"/>
    <w:rsid w:val="009C4C29"/>
    <w:rsid w:val="009C5FE1"/>
    <w:rsid w:val="009C6B5D"/>
    <w:rsid w:val="009D100F"/>
    <w:rsid w:val="009D19C3"/>
    <w:rsid w:val="009D301C"/>
    <w:rsid w:val="009D4078"/>
    <w:rsid w:val="009D5AD4"/>
    <w:rsid w:val="009D5BF4"/>
    <w:rsid w:val="009D62FB"/>
    <w:rsid w:val="009D6923"/>
    <w:rsid w:val="009D7C0D"/>
    <w:rsid w:val="009E121B"/>
    <w:rsid w:val="009E18C5"/>
    <w:rsid w:val="009E35F8"/>
    <w:rsid w:val="009E3714"/>
    <w:rsid w:val="009E5C58"/>
    <w:rsid w:val="009E6016"/>
    <w:rsid w:val="009E7B5A"/>
    <w:rsid w:val="009F1334"/>
    <w:rsid w:val="009F1DF9"/>
    <w:rsid w:val="009F2372"/>
    <w:rsid w:val="009F2C71"/>
    <w:rsid w:val="009F6ADA"/>
    <w:rsid w:val="00A02AB8"/>
    <w:rsid w:val="00A03740"/>
    <w:rsid w:val="00A03BB8"/>
    <w:rsid w:val="00A03E1D"/>
    <w:rsid w:val="00A0521A"/>
    <w:rsid w:val="00A05D62"/>
    <w:rsid w:val="00A06566"/>
    <w:rsid w:val="00A07739"/>
    <w:rsid w:val="00A07A16"/>
    <w:rsid w:val="00A07F50"/>
    <w:rsid w:val="00A1057C"/>
    <w:rsid w:val="00A12706"/>
    <w:rsid w:val="00A12E2C"/>
    <w:rsid w:val="00A1438E"/>
    <w:rsid w:val="00A1547A"/>
    <w:rsid w:val="00A15D5F"/>
    <w:rsid w:val="00A1715A"/>
    <w:rsid w:val="00A2018D"/>
    <w:rsid w:val="00A2107E"/>
    <w:rsid w:val="00A22C4D"/>
    <w:rsid w:val="00A24C18"/>
    <w:rsid w:val="00A25B06"/>
    <w:rsid w:val="00A262CB"/>
    <w:rsid w:val="00A26564"/>
    <w:rsid w:val="00A31560"/>
    <w:rsid w:val="00A33C10"/>
    <w:rsid w:val="00A368B1"/>
    <w:rsid w:val="00A41C11"/>
    <w:rsid w:val="00A472AB"/>
    <w:rsid w:val="00A508DB"/>
    <w:rsid w:val="00A50AD1"/>
    <w:rsid w:val="00A5120C"/>
    <w:rsid w:val="00A51674"/>
    <w:rsid w:val="00A522C1"/>
    <w:rsid w:val="00A523D8"/>
    <w:rsid w:val="00A55A84"/>
    <w:rsid w:val="00A5788E"/>
    <w:rsid w:val="00A57EA8"/>
    <w:rsid w:val="00A60084"/>
    <w:rsid w:val="00A63624"/>
    <w:rsid w:val="00A663F6"/>
    <w:rsid w:val="00A71C21"/>
    <w:rsid w:val="00A72809"/>
    <w:rsid w:val="00A759A5"/>
    <w:rsid w:val="00A77135"/>
    <w:rsid w:val="00A80331"/>
    <w:rsid w:val="00A82430"/>
    <w:rsid w:val="00A82EAE"/>
    <w:rsid w:val="00A83968"/>
    <w:rsid w:val="00A86371"/>
    <w:rsid w:val="00A871C2"/>
    <w:rsid w:val="00A9095D"/>
    <w:rsid w:val="00A922C7"/>
    <w:rsid w:val="00A92F77"/>
    <w:rsid w:val="00A936CF"/>
    <w:rsid w:val="00A93F7D"/>
    <w:rsid w:val="00A963B3"/>
    <w:rsid w:val="00AA0B26"/>
    <w:rsid w:val="00AA4CD7"/>
    <w:rsid w:val="00AA6BC8"/>
    <w:rsid w:val="00AA7F4E"/>
    <w:rsid w:val="00AB1007"/>
    <w:rsid w:val="00AB1904"/>
    <w:rsid w:val="00AB197D"/>
    <w:rsid w:val="00AB28C4"/>
    <w:rsid w:val="00AB4C4F"/>
    <w:rsid w:val="00AB5D9C"/>
    <w:rsid w:val="00AB5E13"/>
    <w:rsid w:val="00AB6D6B"/>
    <w:rsid w:val="00AB6FB1"/>
    <w:rsid w:val="00AB745C"/>
    <w:rsid w:val="00AB7C8E"/>
    <w:rsid w:val="00AC122D"/>
    <w:rsid w:val="00AC27E7"/>
    <w:rsid w:val="00AC2AB3"/>
    <w:rsid w:val="00AC7354"/>
    <w:rsid w:val="00AD0CE3"/>
    <w:rsid w:val="00AE225B"/>
    <w:rsid w:val="00AF427A"/>
    <w:rsid w:val="00AF54E7"/>
    <w:rsid w:val="00AF6846"/>
    <w:rsid w:val="00AF728B"/>
    <w:rsid w:val="00AF7B67"/>
    <w:rsid w:val="00AF7D6F"/>
    <w:rsid w:val="00B01CF4"/>
    <w:rsid w:val="00B0265E"/>
    <w:rsid w:val="00B02D11"/>
    <w:rsid w:val="00B04BD1"/>
    <w:rsid w:val="00B06858"/>
    <w:rsid w:val="00B110A6"/>
    <w:rsid w:val="00B119EF"/>
    <w:rsid w:val="00B16AA2"/>
    <w:rsid w:val="00B17B18"/>
    <w:rsid w:val="00B22237"/>
    <w:rsid w:val="00B238A6"/>
    <w:rsid w:val="00B255E3"/>
    <w:rsid w:val="00B26D79"/>
    <w:rsid w:val="00B30E65"/>
    <w:rsid w:val="00B315EB"/>
    <w:rsid w:val="00B316EC"/>
    <w:rsid w:val="00B3209F"/>
    <w:rsid w:val="00B33446"/>
    <w:rsid w:val="00B34D18"/>
    <w:rsid w:val="00B35FFB"/>
    <w:rsid w:val="00B37D16"/>
    <w:rsid w:val="00B43C7B"/>
    <w:rsid w:val="00B47BBD"/>
    <w:rsid w:val="00B5170E"/>
    <w:rsid w:val="00B5250F"/>
    <w:rsid w:val="00B55688"/>
    <w:rsid w:val="00B562B0"/>
    <w:rsid w:val="00B572F0"/>
    <w:rsid w:val="00B6383C"/>
    <w:rsid w:val="00B6474B"/>
    <w:rsid w:val="00B667E0"/>
    <w:rsid w:val="00B66E70"/>
    <w:rsid w:val="00B70FC5"/>
    <w:rsid w:val="00B71A9F"/>
    <w:rsid w:val="00B7768E"/>
    <w:rsid w:val="00B77B71"/>
    <w:rsid w:val="00B808A6"/>
    <w:rsid w:val="00B82991"/>
    <w:rsid w:val="00B90FF0"/>
    <w:rsid w:val="00B91315"/>
    <w:rsid w:val="00B916E0"/>
    <w:rsid w:val="00B95926"/>
    <w:rsid w:val="00B95BD7"/>
    <w:rsid w:val="00B963F5"/>
    <w:rsid w:val="00B974DD"/>
    <w:rsid w:val="00BA19C5"/>
    <w:rsid w:val="00BA1A86"/>
    <w:rsid w:val="00BA1D3E"/>
    <w:rsid w:val="00BA1EC8"/>
    <w:rsid w:val="00BA2918"/>
    <w:rsid w:val="00BB2637"/>
    <w:rsid w:val="00BB2956"/>
    <w:rsid w:val="00BB2C00"/>
    <w:rsid w:val="00BB34B5"/>
    <w:rsid w:val="00BC0AD6"/>
    <w:rsid w:val="00BC36DA"/>
    <w:rsid w:val="00BC7EDE"/>
    <w:rsid w:val="00BD0BD2"/>
    <w:rsid w:val="00BD0DA4"/>
    <w:rsid w:val="00BD5438"/>
    <w:rsid w:val="00BD694B"/>
    <w:rsid w:val="00BE0472"/>
    <w:rsid w:val="00BE156C"/>
    <w:rsid w:val="00BE1FB6"/>
    <w:rsid w:val="00BE76A3"/>
    <w:rsid w:val="00BF2983"/>
    <w:rsid w:val="00BF39E9"/>
    <w:rsid w:val="00BF49C7"/>
    <w:rsid w:val="00BF5798"/>
    <w:rsid w:val="00BF6EE8"/>
    <w:rsid w:val="00BF7E68"/>
    <w:rsid w:val="00C045BD"/>
    <w:rsid w:val="00C04D26"/>
    <w:rsid w:val="00C04E1A"/>
    <w:rsid w:val="00C04E68"/>
    <w:rsid w:val="00C0567E"/>
    <w:rsid w:val="00C057E9"/>
    <w:rsid w:val="00C05E19"/>
    <w:rsid w:val="00C067FF"/>
    <w:rsid w:val="00C17948"/>
    <w:rsid w:val="00C20B54"/>
    <w:rsid w:val="00C231ED"/>
    <w:rsid w:val="00C24D0E"/>
    <w:rsid w:val="00C250B4"/>
    <w:rsid w:val="00C269FC"/>
    <w:rsid w:val="00C26BBE"/>
    <w:rsid w:val="00C27A9C"/>
    <w:rsid w:val="00C3131D"/>
    <w:rsid w:val="00C31EE5"/>
    <w:rsid w:val="00C32AE7"/>
    <w:rsid w:val="00C35534"/>
    <w:rsid w:val="00C35584"/>
    <w:rsid w:val="00C35E9F"/>
    <w:rsid w:val="00C41CC5"/>
    <w:rsid w:val="00C45710"/>
    <w:rsid w:val="00C479FE"/>
    <w:rsid w:val="00C51718"/>
    <w:rsid w:val="00C55120"/>
    <w:rsid w:val="00C57801"/>
    <w:rsid w:val="00C617AE"/>
    <w:rsid w:val="00C61B10"/>
    <w:rsid w:val="00C6216C"/>
    <w:rsid w:val="00C6390E"/>
    <w:rsid w:val="00C645A4"/>
    <w:rsid w:val="00C66980"/>
    <w:rsid w:val="00C67639"/>
    <w:rsid w:val="00C70AC1"/>
    <w:rsid w:val="00C70B69"/>
    <w:rsid w:val="00C71190"/>
    <w:rsid w:val="00C71ED9"/>
    <w:rsid w:val="00C725D2"/>
    <w:rsid w:val="00C73913"/>
    <w:rsid w:val="00C73F22"/>
    <w:rsid w:val="00C77342"/>
    <w:rsid w:val="00C778EA"/>
    <w:rsid w:val="00C8072C"/>
    <w:rsid w:val="00C825BC"/>
    <w:rsid w:val="00C8333D"/>
    <w:rsid w:val="00C84CE2"/>
    <w:rsid w:val="00C85802"/>
    <w:rsid w:val="00C86B5A"/>
    <w:rsid w:val="00C87B10"/>
    <w:rsid w:val="00C915EA"/>
    <w:rsid w:val="00C9261E"/>
    <w:rsid w:val="00C92ACB"/>
    <w:rsid w:val="00C9411D"/>
    <w:rsid w:val="00C94B66"/>
    <w:rsid w:val="00C970A3"/>
    <w:rsid w:val="00CA0908"/>
    <w:rsid w:val="00CA166F"/>
    <w:rsid w:val="00CA1D84"/>
    <w:rsid w:val="00CA2123"/>
    <w:rsid w:val="00CA354A"/>
    <w:rsid w:val="00CA3B69"/>
    <w:rsid w:val="00CA40CA"/>
    <w:rsid w:val="00CA5691"/>
    <w:rsid w:val="00CA65B7"/>
    <w:rsid w:val="00CA7908"/>
    <w:rsid w:val="00CB011E"/>
    <w:rsid w:val="00CB023F"/>
    <w:rsid w:val="00CB1875"/>
    <w:rsid w:val="00CB1D0B"/>
    <w:rsid w:val="00CB4960"/>
    <w:rsid w:val="00CB5D89"/>
    <w:rsid w:val="00CB6058"/>
    <w:rsid w:val="00CC11D3"/>
    <w:rsid w:val="00CC345C"/>
    <w:rsid w:val="00CC34B5"/>
    <w:rsid w:val="00CC364D"/>
    <w:rsid w:val="00CC5654"/>
    <w:rsid w:val="00CC5D26"/>
    <w:rsid w:val="00CD353C"/>
    <w:rsid w:val="00CD3C03"/>
    <w:rsid w:val="00CE07EB"/>
    <w:rsid w:val="00CE0B0A"/>
    <w:rsid w:val="00CE131E"/>
    <w:rsid w:val="00CE1DAE"/>
    <w:rsid w:val="00CE1E8E"/>
    <w:rsid w:val="00CE5F85"/>
    <w:rsid w:val="00CE68EF"/>
    <w:rsid w:val="00CF08F2"/>
    <w:rsid w:val="00CF7F66"/>
    <w:rsid w:val="00D011AE"/>
    <w:rsid w:val="00D0182F"/>
    <w:rsid w:val="00D01D39"/>
    <w:rsid w:val="00D03943"/>
    <w:rsid w:val="00D04E4D"/>
    <w:rsid w:val="00D104E8"/>
    <w:rsid w:val="00D10BAD"/>
    <w:rsid w:val="00D123CE"/>
    <w:rsid w:val="00D13F86"/>
    <w:rsid w:val="00D15F69"/>
    <w:rsid w:val="00D21409"/>
    <w:rsid w:val="00D219BA"/>
    <w:rsid w:val="00D231FF"/>
    <w:rsid w:val="00D25109"/>
    <w:rsid w:val="00D25EE5"/>
    <w:rsid w:val="00D27DC1"/>
    <w:rsid w:val="00D3218B"/>
    <w:rsid w:val="00D34DBE"/>
    <w:rsid w:val="00D355C4"/>
    <w:rsid w:val="00D35BA5"/>
    <w:rsid w:val="00D3666B"/>
    <w:rsid w:val="00D367CE"/>
    <w:rsid w:val="00D4035B"/>
    <w:rsid w:val="00D415E7"/>
    <w:rsid w:val="00D42E56"/>
    <w:rsid w:val="00D4592E"/>
    <w:rsid w:val="00D46A2F"/>
    <w:rsid w:val="00D46CE3"/>
    <w:rsid w:val="00D46FF5"/>
    <w:rsid w:val="00D50D23"/>
    <w:rsid w:val="00D50EDB"/>
    <w:rsid w:val="00D51F52"/>
    <w:rsid w:val="00D5287A"/>
    <w:rsid w:val="00D53F23"/>
    <w:rsid w:val="00D5540C"/>
    <w:rsid w:val="00D56653"/>
    <w:rsid w:val="00D618CE"/>
    <w:rsid w:val="00D640FE"/>
    <w:rsid w:val="00D65D9E"/>
    <w:rsid w:val="00D67EE1"/>
    <w:rsid w:val="00D72169"/>
    <w:rsid w:val="00D729C9"/>
    <w:rsid w:val="00D7354F"/>
    <w:rsid w:val="00D752BB"/>
    <w:rsid w:val="00D807D3"/>
    <w:rsid w:val="00D8080E"/>
    <w:rsid w:val="00D81077"/>
    <w:rsid w:val="00D83A90"/>
    <w:rsid w:val="00D84387"/>
    <w:rsid w:val="00D847E4"/>
    <w:rsid w:val="00D8795F"/>
    <w:rsid w:val="00D9071B"/>
    <w:rsid w:val="00D91745"/>
    <w:rsid w:val="00D9322D"/>
    <w:rsid w:val="00D94DA1"/>
    <w:rsid w:val="00D94DC1"/>
    <w:rsid w:val="00D94E5E"/>
    <w:rsid w:val="00D94FE6"/>
    <w:rsid w:val="00D95B71"/>
    <w:rsid w:val="00D95F01"/>
    <w:rsid w:val="00D964F3"/>
    <w:rsid w:val="00D97BE3"/>
    <w:rsid w:val="00DA0458"/>
    <w:rsid w:val="00DA0A74"/>
    <w:rsid w:val="00DA5F4B"/>
    <w:rsid w:val="00DA73BD"/>
    <w:rsid w:val="00DA753F"/>
    <w:rsid w:val="00DA7EB1"/>
    <w:rsid w:val="00DB18C2"/>
    <w:rsid w:val="00DB47D4"/>
    <w:rsid w:val="00DB59EB"/>
    <w:rsid w:val="00DB7CB4"/>
    <w:rsid w:val="00DC15EA"/>
    <w:rsid w:val="00DC362E"/>
    <w:rsid w:val="00DC3E2E"/>
    <w:rsid w:val="00DC4A61"/>
    <w:rsid w:val="00DC4E75"/>
    <w:rsid w:val="00DC63B7"/>
    <w:rsid w:val="00DD0298"/>
    <w:rsid w:val="00DD42B7"/>
    <w:rsid w:val="00DD7587"/>
    <w:rsid w:val="00DE35B4"/>
    <w:rsid w:val="00DE5338"/>
    <w:rsid w:val="00DE6F04"/>
    <w:rsid w:val="00DE7273"/>
    <w:rsid w:val="00DE7DF4"/>
    <w:rsid w:val="00DF20D3"/>
    <w:rsid w:val="00DF31D9"/>
    <w:rsid w:val="00DF37D3"/>
    <w:rsid w:val="00DF6490"/>
    <w:rsid w:val="00DF6710"/>
    <w:rsid w:val="00DF6975"/>
    <w:rsid w:val="00DF6F67"/>
    <w:rsid w:val="00DF7D39"/>
    <w:rsid w:val="00E013B9"/>
    <w:rsid w:val="00E03D3B"/>
    <w:rsid w:val="00E05EA0"/>
    <w:rsid w:val="00E10A12"/>
    <w:rsid w:val="00E10D32"/>
    <w:rsid w:val="00E1199B"/>
    <w:rsid w:val="00E14F82"/>
    <w:rsid w:val="00E15C5A"/>
    <w:rsid w:val="00E162B4"/>
    <w:rsid w:val="00E207CB"/>
    <w:rsid w:val="00E22B66"/>
    <w:rsid w:val="00E235C2"/>
    <w:rsid w:val="00E2471C"/>
    <w:rsid w:val="00E3031C"/>
    <w:rsid w:val="00E30B81"/>
    <w:rsid w:val="00E30F71"/>
    <w:rsid w:val="00E33A95"/>
    <w:rsid w:val="00E33D32"/>
    <w:rsid w:val="00E34A7F"/>
    <w:rsid w:val="00E35DB7"/>
    <w:rsid w:val="00E36D00"/>
    <w:rsid w:val="00E43B21"/>
    <w:rsid w:val="00E45472"/>
    <w:rsid w:val="00E47314"/>
    <w:rsid w:val="00E47F3C"/>
    <w:rsid w:val="00E500F2"/>
    <w:rsid w:val="00E50A99"/>
    <w:rsid w:val="00E54E75"/>
    <w:rsid w:val="00E56B4B"/>
    <w:rsid w:val="00E573AA"/>
    <w:rsid w:val="00E57A0E"/>
    <w:rsid w:val="00E63089"/>
    <w:rsid w:val="00E653B0"/>
    <w:rsid w:val="00E65DFB"/>
    <w:rsid w:val="00E676D6"/>
    <w:rsid w:val="00E70F96"/>
    <w:rsid w:val="00E744F9"/>
    <w:rsid w:val="00E758F1"/>
    <w:rsid w:val="00E767EB"/>
    <w:rsid w:val="00E76F7E"/>
    <w:rsid w:val="00E775B4"/>
    <w:rsid w:val="00E7788C"/>
    <w:rsid w:val="00E77DD7"/>
    <w:rsid w:val="00E8196E"/>
    <w:rsid w:val="00E826C6"/>
    <w:rsid w:val="00E835D1"/>
    <w:rsid w:val="00E86E86"/>
    <w:rsid w:val="00E90372"/>
    <w:rsid w:val="00E93619"/>
    <w:rsid w:val="00E93C09"/>
    <w:rsid w:val="00E95B42"/>
    <w:rsid w:val="00E978DE"/>
    <w:rsid w:val="00EA0846"/>
    <w:rsid w:val="00EA0F18"/>
    <w:rsid w:val="00EA1B87"/>
    <w:rsid w:val="00EA370A"/>
    <w:rsid w:val="00EA599D"/>
    <w:rsid w:val="00EA6E07"/>
    <w:rsid w:val="00EA6E27"/>
    <w:rsid w:val="00EA7F9D"/>
    <w:rsid w:val="00EB0918"/>
    <w:rsid w:val="00EB1153"/>
    <w:rsid w:val="00EB2732"/>
    <w:rsid w:val="00EB2F89"/>
    <w:rsid w:val="00EB302B"/>
    <w:rsid w:val="00EB3543"/>
    <w:rsid w:val="00EB4141"/>
    <w:rsid w:val="00EB4E32"/>
    <w:rsid w:val="00EB54A9"/>
    <w:rsid w:val="00EB7E20"/>
    <w:rsid w:val="00EC1BA1"/>
    <w:rsid w:val="00EC56E4"/>
    <w:rsid w:val="00EC6900"/>
    <w:rsid w:val="00EC6DDD"/>
    <w:rsid w:val="00EC7B92"/>
    <w:rsid w:val="00ED0D0B"/>
    <w:rsid w:val="00ED1D1D"/>
    <w:rsid w:val="00ED3B93"/>
    <w:rsid w:val="00ED3FC3"/>
    <w:rsid w:val="00ED7DBD"/>
    <w:rsid w:val="00EE11EB"/>
    <w:rsid w:val="00EE1472"/>
    <w:rsid w:val="00EE2780"/>
    <w:rsid w:val="00EE4084"/>
    <w:rsid w:val="00EE4E55"/>
    <w:rsid w:val="00EE7A3B"/>
    <w:rsid w:val="00EF0F5E"/>
    <w:rsid w:val="00EF27EF"/>
    <w:rsid w:val="00EF5817"/>
    <w:rsid w:val="00EF7CA1"/>
    <w:rsid w:val="00F00942"/>
    <w:rsid w:val="00F01C76"/>
    <w:rsid w:val="00F04858"/>
    <w:rsid w:val="00F0696A"/>
    <w:rsid w:val="00F06D45"/>
    <w:rsid w:val="00F07A65"/>
    <w:rsid w:val="00F14B92"/>
    <w:rsid w:val="00F20F6B"/>
    <w:rsid w:val="00F22648"/>
    <w:rsid w:val="00F2289A"/>
    <w:rsid w:val="00F22A43"/>
    <w:rsid w:val="00F23C6B"/>
    <w:rsid w:val="00F23FFE"/>
    <w:rsid w:val="00F24F49"/>
    <w:rsid w:val="00F24FD0"/>
    <w:rsid w:val="00F31FE3"/>
    <w:rsid w:val="00F33742"/>
    <w:rsid w:val="00F34176"/>
    <w:rsid w:val="00F34515"/>
    <w:rsid w:val="00F36145"/>
    <w:rsid w:val="00F37151"/>
    <w:rsid w:val="00F371CD"/>
    <w:rsid w:val="00F37569"/>
    <w:rsid w:val="00F37B31"/>
    <w:rsid w:val="00F40FFD"/>
    <w:rsid w:val="00F43668"/>
    <w:rsid w:val="00F4545F"/>
    <w:rsid w:val="00F45AF3"/>
    <w:rsid w:val="00F52D5E"/>
    <w:rsid w:val="00F54A04"/>
    <w:rsid w:val="00F55F71"/>
    <w:rsid w:val="00F56FFF"/>
    <w:rsid w:val="00F570EE"/>
    <w:rsid w:val="00F61972"/>
    <w:rsid w:val="00F645C8"/>
    <w:rsid w:val="00F65C5D"/>
    <w:rsid w:val="00F66B57"/>
    <w:rsid w:val="00F67BFC"/>
    <w:rsid w:val="00F706F8"/>
    <w:rsid w:val="00F71173"/>
    <w:rsid w:val="00F71A9D"/>
    <w:rsid w:val="00F72350"/>
    <w:rsid w:val="00F73B93"/>
    <w:rsid w:val="00F74CA9"/>
    <w:rsid w:val="00F77D26"/>
    <w:rsid w:val="00F803AB"/>
    <w:rsid w:val="00F827DB"/>
    <w:rsid w:val="00F83F2D"/>
    <w:rsid w:val="00F84460"/>
    <w:rsid w:val="00F86E0F"/>
    <w:rsid w:val="00F87841"/>
    <w:rsid w:val="00F91A0D"/>
    <w:rsid w:val="00F9344C"/>
    <w:rsid w:val="00F93BCD"/>
    <w:rsid w:val="00F93FB9"/>
    <w:rsid w:val="00F94A55"/>
    <w:rsid w:val="00F95101"/>
    <w:rsid w:val="00F9639C"/>
    <w:rsid w:val="00F96620"/>
    <w:rsid w:val="00F97958"/>
    <w:rsid w:val="00FA14B7"/>
    <w:rsid w:val="00FA42FF"/>
    <w:rsid w:val="00FA48F1"/>
    <w:rsid w:val="00FA7A9F"/>
    <w:rsid w:val="00FB0B78"/>
    <w:rsid w:val="00FB0DC0"/>
    <w:rsid w:val="00FB121F"/>
    <w:rsid w:val="00FB1CA8"/>
    <w:rsid w:val="00FB455C"/>
    <w:rsid w:val="00FB46C1"/>
    <w:rsid w:val="00FB4C6A"/>
    <w:rsid w:val="00FB6732"/>
    <w:rsid w:val="00FC2EB7"/>
    <w:rsid w:val="00FC3840"/>
    <w:rsid w:val="00FC38A1"/>
    <w:rsid w:val="00FC4481"/>
    <w:rsid w:val="00FC4C95"/>
    <w:rsid w:val="00FC56E4"/>
    <w:rsid w:val="00FC59DD"/>
    <w:rsid w:val="00FC5C30"/>
    <w:rsid w:val="00FC689C"/>
    <w:rsid w:val="00FC6921"/>
    <w:rsid w:val="00FC69AF"/>
    <w:rsid w:val="00FC6AA6"/>
    <w:rsid w:val="00FC7262"/>
    <w:rsid w:val="00FD0F57"/>
    <w:rsid w:val="00FD5DDB"/>
    <w:rsid w:val="00FE0A0F"/>
    <w:rsid w:val="00FE12DB"/>
    <w:rsid w:val="00FE20C9"/>
    <w:rsid w:val="00FE4FC5"/>
    <w:rsid w:val="00FE59A7"/>
    <w:rsid w:val="00FE655C"/>
    <w:rsid w:val="00FE7E07"/>
    <w:rsid w:val="00FF1B5F"/>
    <w:rsid w:val="00FF24F8"/>
    <w:rsid w:val="00FF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197D9B"/>
  <w15:docId w15:val="{48D4448B-93F4-4FA2-953D-E71351DA1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160FA"/>
    <w:rPr>
      <w:sz w:val="24"/>
      <w:szCs w:val="24"/>
      <w:lang w:val="en-GB"/>
    </w:rPr>
  </w:style>
  <w:style w:type="paragraph" w:styleId="Nagwek1">
    <w:name w:val="heading 1"/>
    <w:basedOn w:val="Normalny"/>
    <w:next w:val="Normalny"/>
    <w:link w:val="Nagwek1Znak"/>
    <w:qFormat/>
    <w:rsid w:val="008160F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20"/>
      <w:szCs w:val="32"/>
    </w:rPr>
  </w:style>
  <w:style w:type="paragraph" w:styleId="Nagwek2">
    <w:name w:val="heading 2"/>
    <w:basedOn w:val="Normalny"/>
    <w:next w:val="Normalny"/>
    <w:link w:val="Nagwek2Znak"/>
    <w:qFormat/>
    <w:rsid w:val="008160F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8160F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160F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8160F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160F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8160FA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8160F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8160F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1"/>
    <w:basedOn w:val="Domylnaczcionkaakapitu"/>
    <w:rsid w:val="008160FA"/>
    <w:rPr>
      <w:rFonts w:ascii="Arial" w:hAnsi="Arial"/>
      <w:bCs/>
      <w:sz w:val="24"/>
    </w:rPr>
  </w:style>
  <w:style w:type="paragraph" w:styleId="Spistreci2">
    <w:name w:val="toc 2"/>
    <w:basedOn w:val="Normalny"/>
    <w:next w:val="Normalny"/>
    <w:autoRedefine/>
    <w:uiPriority w:val="39"/>
    <w:rsid w:val="00A60084"/>
    <w:pPr>
      <w:tabs>
        <w:tab w:val="left" w:pos="993"/>
        <w:tab w:val="right" w:leader="dot" w:pos="8296"/>
      </w:tabs>
      <w:spacing w:line="200" w:lineRule="exact"/>
    </w:pPr>
    <w:rPr>
      <w:rFonts w:ascii="Arial" w:hAnsi="Arial" w:cs="Arial"/>
      <w:noProof/>
      <w:sz w:val="16"/>
    </w:rPr>
  </w:style>
  <w:style w:type="paragraph" w:customStyle="1" w:styleId="Heading11">
    <w:name w:val="Heading 11"/>
    <w:basedOn w:val="Normalny"/>
    <w:rsid w:val="008160FA"/>
    <w:pPr>
      <w:keepNext/>
      <w:spacing w:before="120" w:after="120"/>
      <w:outlineLvl w:val="0"/>
    </w:pPr>
    <w:rPr>
      <w:rFonts w:ascii="Arial" w:hAnsi="Arial"/>
      <w:b/>
      <w:sz w:val="28"/>
      <w:u w:val="single"/>
    </w:rPr>
  </w:style>
  <w:style w:type="paragraph" w:customStyle="1" w:styleId="Heading21">
    <w:name w:val="Heading 21"/>
    <w:basedOn w:val="Normalny"/>
    <w:next w:val="Heading11"/>
    <w:rsid w:val="008160FA"/>
    <w:pPr>
      <w:spacing w:before="120"/>
      <w:outlineLvl w:val="1"/>
    </w:pPr>
    <w:rPr>
      <w:rFonts w:ascii="Arial" w:hAnsi="Arial"/>
      <w:b/>
      <w:u w:val="single"/>
    </w:rPr>
  </w:style>
  <w:style w:type="paragraph" w:customStyle="1" w:styleId="Heading31">
    <w:name w:val="Heading 31"/>
    <w:basedOn w:val="Normalny"/>
    <w:rsid w:val="008160FA"/>
    <w:pPr>
      <w:spacing w:before="120"/>
      <w:outlineLvl w:val="2"/>
    </w:pPr>
    <w:rPr>
      <w:rFonts w:ascii="Arial" w:hAnsi="Arial"/>
      <w:b/>
    </w:rPr>
  </w:style>
  <w:style w:type="paragraph" w:customStyle="1" w:styleId="Heading41">
    <w:name w:val="Heading 41"/>
    <w:basedOn w:val="Normalny"/>
    <w:rsid w:val="008160FA"/>
    <w:pPr>
      <w:outlineLvl w:val="3"/>
    </w:pPr>
    <w:rPr>
      <w:rFonts w:ascii="Arial" w:hAnsi="Arial"/>
      <w:i/>
    </w:rPr>
  </w:style>
  <w:style w:type="paragraph" w:customStyle="1" w:styleId="Title1">
    <w:name w:val="Title1"/>
    <w:basedOn w:val="Normalny"/>
    <w:rsid w:val="008160FA"/>
    <w:rPr>
      <w:rFonts w:ascii="Arial Black" w:hAnsi="Arial Black"/>
      <w:b/>
      <w:sz w:val="40"/>
    </w:rPr>
  </w:style>
  <w:style w:type="paragraph" w:styleId="Spistreci1">
    <w:name w:val="toc 1"/>
    <w:basedOn w:val="Normalny"/>
    <w:next w:val="Normalny"/>
    <w:autoRedefine/>
    <w:uiPriority w:val="39"/>
    <w:rsid w:val="008160FA"/>
    <w:pPr>
      <w:spacing w:before="240"/>
    </w:pPr>
    <w:rPr>
      <w:rFonts w:ascii="Arial" w:hAnsi="Arial"/>
    </w:rPr>
  </w:style>
  <w:style w:type="paragraph" w:styleId="Spistreci3">
    <w:name w:val="toc 3"/>
    <w:basedOn w:val="Normalny"/>
    <w:next w:val="Normalny"/>
    <w:autoRedefine/>
    <w:uiPriority w:val="39"/>
    <w:rsid w:val="008160FA"/>
    <w:pPr>
      <w:tabs>
        <w:tab w:val="left" w:pos="993"/>
        <w:tab w:val="right" w:leader="dot" w:pos="8296"/>
      </w:tabs>
      <w:spacing w:line="200" w:lineRule="exact"/>
    </w:pPr>
    <w:rPr>
      <w:rFonts w:ascii="Arial" w:hAnsi="Arial" w:cs="Arial"/>
      <w:noProof/>
      <w:sz w:val="16"/>
    </w:rPr>
  </w:style>
  <w:style w:type="paragraph" w:styleId="Spistreci4">
    <w:name w:val="toc 4"/>
    <w:basedOn w:val="Normalny"/>
    <w:next w:val="Normalny"/>
    <w:autoRedefine/>
    <w:semiHidden/>
    <w:rsid w:val="008160FA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8160FA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8160FA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8160FA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8160FA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8160FA"/>
    <w:pPr>
      <w:ind w:left="1920"/>
    </w:pPr>
  </w:style>
  <w:style w:type="paragraph" w:styleId="Nagwek">
    <w:name w:val="header"/>
    <w:basedOn w:val="Normalny"/>
    <w:rsid w:val="008160FA"/>
    <w:pPr>
      <w:tabs>
        <w:tab w:val="center" w:pos="4153"/>
        <w:tab w:val="right" w:pos="8306"/>
      </w:tabs>
    </w:pPr>
  </w:style>
  <w:style w:type="paragraph" w:styleId="Stopka">
    <w:name w:val="footer"/>
    <w:basedOn w:val="Normalny"/>
    <w:rsid w:val="008160FA"/>
    <w:pPr>
      <w:tabs>
        <w:tab w:val="center" w:pos="4153"/>
        <w:tab w:val="right" w:pos="8306"/>
      </w:tabs>
    </w:pPr>
  </w:style>
  <w:style w:type="character" w:styleId="Numerstrony">
    <w:name w:val="page number"/>
    <w:basedOn w:val="Domylnaczcionkaakapitu"/>
    <w:rsid w:val="008160FA"/>
  </w:style>
  <w:style w:type="character" w:styleId="Hipercze">
    <w:name w:val="Hyperlink"/>
    <w:basedOn w:val="Domylnaczcionkaakapitu"/>
    <w:uiPriority w:val="99"/>
    <w:rsid w:val="008160FA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F56F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56FFF"/>
    <w:rPr>
      <w:rFonts w:ascii="Tahoma" w:hAnsi="Tahoma" w:cs="Tahoma"/>
      <w:sz w:val="16"/>
      <w:szCs w:val="16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3167E"/>
    <w:pPr>
      <w:ind w:left="720"/>
      <w:contextualSpacing/>
    </w:pPr>
  </w:style>
  <w:style w:type="character" w:styleId="Uwydatnienie">
    <w:name w:val="Emphasis"/>
    <w:basedOn w:val="Domylnaczcionkaakapitu"/>
    <w:qFormat/>
    <w:rsid w:val="00EB0918"/>
    <w:rPr>
      <w:i/>
      <w:iCs/>
    </w:rPr>
  </w:style>
  <w:style w:type="character" w:customStyle="1" w:styleId="ReportTextChar1">
    <w:name w:val="Report Text Char1"/>
    <w:basedOn w:val="Domylnaczcionkaakapitu"/>
    <w:link w:val="ReportText"/>
    <w:locked/>
    <w:rsid w:val="00881E70"/>
    <w:rPr>
      <w:rFonts w:ascii="Arial" w:hAnsi="Arial" w:cs="Arial"/>
    </w:rPr>
  </w:style>
  <w:style w:type="paragraph" w:customStyle="1" w:styleId="ReportText">
    <w:name w:val="Report Text"/>
    <w:basedOn w:val="Normalny"/>
    <w:link w:val="ReportTextChar1"/>
    <w:rsid w:val="00881E70"/>
    <w:pPr>
      <w:spacing w:after="120" w:line="260" w:lineRule="atLeast"/>
      <w:ind w:left="1253"/>
    </w:pPr>
    <w:rPr>
      <w:rFonts w:ascii="Arial" w:hAnsi="Arial" w:cs="Arial"/>
      <w:sz w:val="20"/>
      <w:szCs w:val="20"/>
      <w:lang w:val="en-US"/>
    </w:rPr>
  </w:style>
  <w:style w:type="paragraph" w:customStyle="1" w:styleId="ReportList1">
    <w:name w:val="Report List 1"/>
    <w:basedOn w:val="Normalny"/>
    <w:rsid w:val="00881E70"/>
    <w:pPr>
      <w:numPr>
        <w:numId w:val="4"/>
      </w:numPr>
      <w:spacing w:after="138" w:line="260" w:lineRule="atLeast"/>
    </w:pPr>
    <w:rPr>
      <w:rFonts w:ascii="Arial" w:eastAsia="Calibri" w:hAnsi="Arial" w:cs="Arial"/>
      <w:sz w:val="20"/>
      <w:szCs w:val="20"/>
      <w:lang w:val="fi-FI" w:eastAsia="fi-FI"/>
    </w:rPr>
  </w:style>
  <w:style w:type="character" w:styleId="UyteHipercze">
    <w:name w:val="FollowedHyperlink"/>
    <w:basedOn w:val="Domylnaczcionkaakapitu"/>
    <w:rsid w:val="00D123CE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41360F"/>
    <w:pPr>
      <w:spacing w:before="360" w:after="360" w:line="401" w:lineRule="atLeast"/>
    </w:pPr>
    <w:rPr>
      <w:color w:val="666666"/>
      <w:sz w:val="27"/>
      <w:szCs w:val="27"/>
      <w:lang w:val="en-US"/>
    </w:rPr>
  </w:style>
  <w:style w:type="character" w:customStyle="1" w:styleId="Nagwek1Znak">
    <w:name w:val="Nagłówek 1 Znak"/>
    <w:basedOn w:val="Domylnaczcionkaakapitu"/>
    <w:link w:val="Nagwek1"/>
    <w:rsid w:val="000C7F76"/>
    <w:rPr>
      <w:rFonts w:ascii="Arial" w:hAnsi="Arial" w:cs="Arial"/>
      <w:b/>
      <w:bCs/>
      <w:kern w:val="32"/>
      <w:szCs w:val="32"/>
      <w:lang w:val="en-GB"/>
    </w:rPr>
  </w:style>
  <w:style w:type="character" w:styleId="Pogrubienie">
    <w:name w:val="Strong"/>
    <w:basedOn w:val="Domylnaczcionkaakapitu"/>
    <w:uiPriority w:val="22"/>
    <w:qFormat/>
    <w:rsid w:val="00DC4A61"/>
    <w:rPr>
      <w:b/>
      <w:bCs/>
    </w:rPr>
  </w:style>
  <w:style w:type="table" w:styleId="Tabela-Siatka">
    <w:name w:val="Table Grid"/>
    <w:basedOn w:val="Standardowy"/>
    <w:rsid w:val="00D13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E93619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lang w:val="en-US"/>
    </w:rPr>
  </w:style>
  <w:style w:type="character" w:styleId="Wyrnieniedelikatne">
    <w:name w:val="Subtle Emphasis"/>
    <w:uiPriority w:val="19"/>
    <w:qFormat/>
    <w:rsid w:val="00CB4960"/>
    <w:rPr>
      <w:rFonts w:ascii="Calibri" w:hAnsi="Calibri"/>
      <w:i/>
      <w:iCs/>
      <w:color w:val="000000"/>
    </w:rPr>
  </w:style>
  <w:style w:type="paragraph" w:styleId="Tekstprzypisukocowego">
    <w:name w:val="endnote text"/>
    <w:basedOn w:val="Normalny"/>
    <w:link w:val="TekstprzypisukocowegoZnak"/>
    <w:semiHidden/>
    <w:unhideWhenUsed/>
    <w:rsid w:val="0052455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2455E"/>
    <w:rPr>
      <w:lang w:val="en-GB"/>
    </w:rPr>
  </w:style>
  <w:style w:type="character" w:styleId="Odwoanieprzypisukocowego">
    <w:name w:val="endnote reference"/>
    <w:basedOn w:val="Domylnaczcionkaakapitu"/>
    <w:semiHidden/>
    <w:unhideWhenUsed/>
    <w:rsid w:val="0052455E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A22C4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22C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2C4D"/>
    <w:rPr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22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22C4D"/>
    <w:rPr>
      <w:b/>
      <w:bCs/>
      <w:lang w:val="en-GB"/>
    </w:rPr>
  </w:style>
  <w:style w:type="paragraph" w:customStyle="1" w:styleId="ProjektDC-normalny">
    <w:name w:val="Projekt DC - normalny"/>
    <w:basedOn w:val="Normalny"/>
    <w:link w:val="ProjektDC-normalnyZnak"/>
    <w:qFormat/>
    <w:rsid w:val="00D367CE"/>
    <w:pPr>
      <w:spacing w:line="360" w:lineRule="auto"/>
      <w:ind w:left="360" w:firstLine="348"/>
      <w:jc w:val="both"/>
    </w:pPr>
    <w:rPr>
      <w:rFonts w:ascii="Calibri" w:eastAsia="Calibri" w:hAnsi="Calibri"/>
      <w:sz w:val="22"/>
      <w:szCs w:val="22"/>
      <w:lang w:val="pl-PL"/>
    </w:rPr>
  </w:style>
  <w:style w:type="character" w:customStyle="1" w:styleId="ProjektDC-normalnyZnak">
    <w:name w:val="Projekt DC - normalny Znak"/>
    <w:link w:val="ProjektDC-normalny"/>
    <w:rsid w:val="00D367CE"/>
    <w:rPr>
      <w:rFonts w:ascii="Calibri" w:eastAsia="Calibri" w:hAnsi="Calibri"/>
      <w:sz w:val="22"/>
      <w:szCs w:val="22"/>
      <w:lang w:val="pl-PL"/>
    </w:rPr>
  </w:style>
  <w:style w:type="character" w:customStyle="1" w:styleId="AkapitzlistZnak">
    <w:name w:val="Akapit z listą Znak"/>
    <w:link w:val="Akapitzlist"/>
    <w:uiPriority w:val="34"/>
    <w:qFormat/>
    <w:locked/>
    <w:rsid w:val="00EA6E27"/>
    <w:rPr>
      <w:sz w:val="24"/>
      <w:szCs w:val="24"/>
      <w:lang w:val="en-GB"/>
    </w:rPr>
  </w:style>
  <w:style w:type="paragraph" w:customStyle="1" w:styleId="dtn">
    <w:name w:val="dtn"/>
    <w:basedOn w:val="Normalny"/>
    <w:rsid w:val="00EF5817"/>
    <w:pPr>
      <w:spacing w:before="100" w:beforeAutospacing="1" w:after="100" w:afterAutospacing="1"/>
    </w:pPr>
    <w:rPr>
      <w:lang w:val="pl-PL" w:eastAsia="pl-PL"/>
    </w:rPr>
  </w:style>
  <w:style w:type="paragraph" w:customStyle="1" w:styleId="dtz">
    <w:name w:val="dtz"/>
    <w:basedOn w:val="Normalny"/>
    <w:rsid w:val="00EF5817"/>
    <w:pPr>
      <w:spacing w:before="100" w:beforeAutospacing="1" w:after="100" w:afterAutospacing="1"/>
    </w:pPr>
    <w:rPr>
      <w:lang w:val="pl-PL" w:eastAsia="pl-PL"/>
    </w:rPr>
  </w:style>
  <w:style w:type="paragraph" w:customStyle="1" w:styleId="dtu">
    <w:name w:val="dtu"/>
    <w:basedOn w:val="Normalny"/>
    <w:rsid w:val="00EF5817"/>
    <w:pPr>
      <w:spacing w:before="100" w:beforeAutospacing="1" w:after="100" w:afterAutospacing="1"/>
    </w:pPr>
    <w:rPr>
      <w:lang w:val="pl-PL" w:eastAsia="pl-PL"/>
    </w:rPr>
  </w:style>
  <w:style w:type="character" w:customStyle="1" w:styleId="Nagwek2Znak">
    <w:name w:val="Nagłówek 2 Znak"/>
    <w:basedOn w:val="Domylnaczcionkaakapitu"/>
    <w:link w:val="Nagwek2"/>
    <w:rsid w:val="00D3666B"/>
    <w:rPr>
      <w:rFonts w:ascii="Arial" w:hAnsi="Arial" w:cs="Arial"/>
      <w:b/>
      <w:bCs/>
      <w:i/>
      <w:iCs/>
      <w:sz w:val="28"/>
      <w:szCs w:val="28"/>
      <w:lang w:val="en-GB"/>
    </w:rPr>
  </w:style>
  <w:style w:type="paragraph" w:customStyle="1" w:styleId="Default">
    <w:name w:val="Default"/>
    <w:rsid w:val="001838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6689">
      <w:bodyDiv w:val="1"/>
      <w:marLeft w:val="10"/>
      <w:marRight w:val="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414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931144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1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0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1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66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966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7454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3342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87868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2919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313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190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6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ieldd\Application%20Data\Microsoft\Templates\specific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9DB14EA339F34D90A93ADA6C4F7A16" ma:contentTypeVersion="0" ma:contentTypeDescription="Create a new document." ma:contentTypeScope="" ma:versionID="5442221c62b689a5817e0a7f75035e6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2B85C0-2E6E-4B5A-82E0-1D79CA44F3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950C95-97DB-4808-AD07-34D790ED6D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7E9A2C-7A13-4DE2-A6DF-0F295B878C7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0A8F881-847D-4BA6-B172-C83AB425B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specification</Template>
  <TotalTime>7</TotalTime>
  <Pages>30</Pages>
  <Words>9505</Words>
  <Characters>57033</Characters>
  <Application>Microsoft Office Word</Application>
  <DocSecurity>0</DocSecurity>
  <Lines>475</Lines>
  <Paragraphs>132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Specification for the Supply and commission of a Trend Building Management System for</vt:lpstr>
      <vt:lpstr>Specification for the Supply and commission of a Trend Building Management System for</vt:lpstr>
    </vt:vector>
  </TitlesOfParts>
  <Company>Trend</Company>
  <LinksUpToDate>false</LinksUpToDate>
  <CharactersWithSpaces>66406</CharactersWithSpaces>
  <SharedDoc>false</SharedDoc>
  <HLinks>
    <vt:vector size="186" baseType="variant">
      <vt:variant>
        <vt:i4>1703993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_Toc148841400</vt:lpwstr>
      </vt:variant>
      <vt:variant>
        <vt:i4>1245246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_Toc148841399</vt:lpwstr>
      </vt:variant>
      <vt:variant>
        <vt:i4>1245246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_Toc148841398</vt:lpwstr>
      </vt:variant>
      <vt:variant>
        <vt:i4>1245246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_Toc148841397</vt:lpwstr>
      </vt:variant>
      <vt:variant>
        <vt:i4>1245246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_Toc148841396</vt:lpwstr>
      </vt:variant>
      <vt:variant>
        <vt:i4>1245246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_Toc148841395</vt:lpwstr>
      </vt:variant>
      <vt:variant>
        <vt:i4>1245246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_Toc148841394</vt:lpwstr>
      </vt:variant>
      <vt:variant>
        <vt:i4>1245246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_Toc148841393</vt:lpwstr>
      </vt:variant>
      <vt:variant>
        <vt:i4>1245246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_Toc148841392</vt:lpwstr>
      </vt:variant>
      <vt:variant>
        <vt:i4>1245246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_Toc148841391</vt:lpwstr>
      </vt:variant>
      <vt:variant>
        <vt:i4>1245246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_Toc148841390</vt:lpwstr>
      </vt:variant>
      <vt:variant>
        <vt:i4>1179710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_Toc148841389</vt:lpwstr>
      </vt:variant>
      <vt:variant>
        <vt:i4>1179710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_Toc148841388</vt:lpwstr>
      </vt:variant>
      <vt:variant>
        <vt:i4>1179710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_Toc148841387</vt:lpwstr>
      </vt:variant>
      <vt:variant>
        <vt:i4>1179710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_Toc148841386</vt:lpwstr>
      </vt:variant>
      <vt:variant>
        <vt:i4>1179710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_Toc148841385</vt:lpwstr>
      </vt:variant>
      <vt:variant>
        <vt:i4>1179710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_Toc148841384</vt:lpwstr>
      </vt:variant>
      <vt:variant>
        <vt:i4>1179710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_Toc148841383</vt:lpwstr>
      </vt:variant>
      <vt:variant>
        <vt:i4>1179710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_Toc148841382</vt:lpwstr>
      </vt:variant>
      <vt:variant>
        <vt:i4>1179710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_Toc148841381</vt:lpwstr>
      </vt:variant>
      <vt:variant>
        <vt:i4>1179710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_Toc148841380</vt:lpwstr>
      </vt:variant>
      <vt:variant>
        <vt:i4>1900606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_Toc148841378</vt:lpwstr>
      </vt:variant>
      <vt:variant>
        <vt:i4>1900606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_Toc148841379</vt:lpwstr>
      </vt:variant>
      <vt:variant>
        <vt:i4>1900606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_Toc148841377</vt:lpwstr>
      </vt:variant>
      <vt:variant>
        <vt:i4>1900606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_Toc148841376</vt:lpwstr>
      </vt:variant>
      <vt:variant>
        <vt:i4>1900606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_Toc148841375</vt:lpwstr>
      </vt:variant>
      <vt:variant>
        <vt:i4>1900606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_Toc148841374</vt:lpwstr>
      </vt:variant>
      <vt:variant>
        <vt:i4>1900606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_Toc148841373</vt:lpwstr>
      </vt:variant>
      <vt:variant>
        <vt:i4>1900606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_Toc148841372</vt:lpwstr>
      </vt:variant>
      <vt:variant>
        <vt:i4>1900606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_Toc148841371</vt:lpwstr>
      </vt:variant>
      <vt:variant>
        <vt:i4>1900606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_Toc148841370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Specification for the Supply and commission of a Trend Building Management System for</dc:title>
  <dc:subject/>
  <dc:creator>Marcin Binkowski</dc:creator>
  <cp:keywords/>
  <dc:description/>
  <cp:lastModifiedBy>Marcin Binkowski</cp:lastModifiedBy>
  <cp:revision>3</cp:revision>
  <cp:lastPrinted>2019-07-26T14:45:00Z</cp:lastPrinted>
  <dcterms:created xsi:type="dcterms:W3CDTF">2024-06-17T12:48:00Z</dcterms:created>
  <dcterms:modified xsi:type="dcterms:W3CDTF">2024-06-17T12:53:00Z</dcterms:modified>
</cp:coreProperties>
</file>